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B1E86" w:rsidRPr="006B1A3D" w:rsidRDefault="000B1E86" w:rsidP="003C16B7">
      <w:pPr>
        <w:widowControl w:val="0"/>
        <w:suppressAutoHyphens w:val="0"/>
        <w:jc w:val="both"/>
      </w:pPr>
    </w:p>
    <w:p w:rsidR="00C820D6" w:rsidRPr="00C820D6" w:rsidRDefault="00C820D6" w:rsidP="00C820D6">
      <w:pPr>
        <w:suppressAutoHyphens w:val="0"/>
        <w:spacing w:before="100" w:beforeAutospacing="1" w:after="100" w:afterAutospacing="1"/>
        <w:rPr>
          <w:lang w:eastAsia="ru-RU"/>
        </w:rPr>
      </w:pPr>
      <w:bookmarkStart w:id="0" w:name="_GoBack"/>
      <w:r>
        <w:rPr>
          <w:noProof/>
          <w:lang w:eastAsia="ru-RU"/>
        </w:rPr>
        <w:drawing>
          <wp:inline distT="0" distB="0" distL="0" distR="0">
            <wp:extent cx="5600700" cy="7920476"/>
            <wp:effectExtent l="0" t="0" r="0" b="0"/>
            <wp:docPr id="2" name="Рисунок 2" descr="C:\Users\Schooll 3\Downloads\Scan20241210142004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l 3\Downloads\Scan20241210142004_1(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4466" cy="7925801"/>
                    </a:xfrm>
                    <a:prstGeom prst="rect">
                      <a:avLst/>
                    </a:prstGeom>
                    <a:noFill/>
                    <a:ln>
                      <a:noFill/>
                    </a:ln>
                  </pic:spPr>
                </pic:pic>
              </a:graphicData>
            </a:graphic>
          </wp:inline>
        </w:drawing>
      </w:r>
      <w:bookmarkEnd w:id="0"/>
    </w:p>
    <w:p w:rsidR="002F7115" w:rsidRPr="006B1A3D" w:rsidRDefault="002F7115" w:rsidP="003C16B7">
      <w:pPr>
        <w:widowControl w:val="0"/>
        <w:suppressAutoHyphens w:val="0"/>
        <w:jc w:val="both"/>
        <w:rPr>
          <w:b/>
        </w:rPr>
      </w:pPr>
    </w:p>
    <w:p w:rsidR="002F7115" w:rsidRPr="006B1A3D" w:rsidRDefault="002F7115" w:rsidP="003C16B7">
      <w:pPr>
        <w:widowControl w:val="0"/>
        <w:suppressAutoHyphens w:val="0"/>
        <w:jc w:val="both"/>
        <w:rPr>
          <w:b/>
        </w:rPr>
      </w:pPr>
    </w:p>
    <w:p w:rsidR="00210027" w:rsidRPr="006B1A3D" w:rsidRDefault="00210027" w:rsidP="003C16B7">
      <w:pPr>
        <w:widowControl w:val="0"/>
        <w:suppressAutoHyphens w:val="0"/>
        <w:jc w:val="center"/>
      </w:pPr>
      <w:r w:rsidRPr="006B1A3D">
        <w:lastRenderedPageBreak/>
        <w:t>Содержание</w:t>
      </w:r>
    </w:p>
    <w:p w:rsidR="00210027" w:rsidRPr="006B1A3D" w:rsidRDefault="00210027" w:rsidP="003C16B7">
      <w:pPr>
        <w:pStyle w:val="afb"/>
        <w:spacing w:line="240" w:lineRule="auto"/>
        <w:rPr>
          <w:sz w:val="24"/>
          <w:szCs w:val="24"/>
        </w:rPr>
      </w:pPr>
    </w:p>
    <w:sdt>
      <w:sdtPr>
        <w:rPr>
          <w:rFonts w:ascii="Times New Roman" w:hAnsi="Times New Roman"/>
          <w:b w:val="0"/>
          <w:bCs w:val="0"/>
          <w:kern w:val="0"/>
          <w:sz w:val="24"/>
          <w:szCs w:val="24"/>
          <w:lang w:eastAsia="ar-SA" w:bidi="ar-SA"/>
        </w:rPr>
        <w:id w:val="10085244"/>
        <w:docPartObj>
          <w:docPartGallery w:val="Table of Contents"/>
          <w:docPartUnique/>
        </w:docPartObj>
      </w:sdtPr>
      <w:sdtEndPr/>
      <w:sdtContent>
        <w:p w:rsidR="00B24283" w:rsidRPr="00B24283" w:rsidRDefault="00B24283" w:rsidP="003C16B7">
          <w:pPr>
            <w:pStyle w:val="afff7"/>
            <w:keepNext w:val="0"/>
            <w:widowControl w:val="0"/>
            <w:spacing w:before="0" w:after="0"/>
          </w:pPr>
        </w:p>
        <w:p w:rsidR="00B24283" w:rsidRPr="00B24283" w:rsidRDefault="00C840EB" w:rsidP="003C16B7">
          <w:pPr>
            <w:pStyle w:val="1f2"/>
            <w:widowControl w:val="0"/>
            <w:spacing w:before="0"/>
            <w:jc w:val="both"/>
            <w:rPr>
              <w:rFonts w:ascii="Times New Roman" w:eastAsiaTheme="minorEastAsia" w:hAnsi="Times New Roman"/>
              <w:b w:val="0"/>
              <w:caps w:val="0"/>
              <w:noProof/>
              <w:sz w:val="24"/>
              <w:lang w:eastAsia="ru-RU" w:bidi="ar-SA"/>
            </w:rPr>
          </w:pPr>
          <w:r w:rsidRPr="00B24283">
            <w:rPr>
              <w:rFonts w:ascii="Times New Roman" w:hAnsi="Times New Roman"/>
              <w:b w:val="0"/>
              <w:caps w:val="0"/>
              <w:sz w:val="24"/>
            </w:rPr>
            <w:fldChar w:fldCharType="begin"/>
          </w:r>
          <w:r w:rsidR="00B24283" w:rsidRPr="00B24283">
            <w:rPr>
              <w:rFonts w:ascii="Times New Roman" w:hAnsi="Times New Roman"/>
              <w:b w:val="0"/>
              <w:caps w:val="0"/>
              <w:sz w:val="24"/>
            </w:rPr>
            <w:instrText xml:space="preserve"> TOC \o "1-3" \h \z \u </w:instrText>
          </w:r>
          <w:r w:rsidRPr="00B24283">
            <w:rPr>
              <w:rFonts w:ascii="Times New Roman" w:hAnsi="Times New Roman"/>
              <w:b w:val="0"/>
              <w:caps w:val="0"/>
              <w:sz w:val="24"/>
            </w:rPr>
            <w:fldChar w:fldCharType="separate"/>
          </w:r>
          <w:hyperlink w:anchor="_Toc151240338" w:history="1">
            <w:r w:rsidR="00B24283" w:rsidRPr="00B24283">
              <w:rPr>
                <w:rStyle w:val="a3"/>
                <w:rFonts w:ascii="Times New Roman" w:hAnsi="Times New Roman"/>
                <w:b w:val="0"/>
                <w:caps w:val="0"/>
                <w:noProof/>
                <w:sz w:val="24"/>
              </w:rPr>
              <w:t>I  ЦЕЛЕВОЙ РАЗДЕЛ</w:t>
            </w:r>
            <w:r w:rsidR="00B24283" w:rsidRPr="00B24283">
              <w:rPr>
                <w:rFonts w:ascii="Times New Roman" w:hAnsi="Times New Roman"/>
                <w:b w:val="0"/>
                <w:caps w:val="0"/>
                <w:noProof/>
                <w:webHidden/>
                <w:sz w:val="24"/>
              </w:rPr>
              <w:tab/>
            </w:r>
            <w:r w:rsidRPr="00B24283">
              <w:rPr>
                <w:rFonts w:ascii="Times New Roman" w:hAnsi="Times New Roman"/>
                <w:b w:val="0"/>
                <w:caps w:val="0"/>
                <w:noProof/>
                <w:webHidden/>
                <w:sz w:val="24"/>
              </w:rPr>
              <w:fldChar w:fldCharType="begin"/>
            </w:r>
            <w:r w:rsidR="00B24283" w:rsidRPr="00B24283">
              <w:rPr>
                <w:rFonts w:ascii="Times New Roman" w:hAnsi="Times New Roman"/>
                <w:b w:val="0"/>
                <w:caps w:val="0"/>
                <w:noProof/>
                <w:webHidden/>
                <w:sz w:val="24"/>
              </w:rPr>
              <w:instrText xml:space="preserve"> PAGEREF _Toc151240338 \h </w:instrText>
            </w:r>
            <w:r w:rsidRPr="00B24283">
              <w:rPr>
                <w:rFonts w:ascii="Times New Roman" w:hAnsi="Times New Roman"/>
                <w:b w:val="0"/>
                <w:caps w:val="0"/>
                <w:noProof/>
                <w:webHidden/>
                <w:sz w:val="24"/>
              </w:rPr>
            </w:r>
            <w:r w:rsidRPr="00B24283">
              <w:rPr>
                <w:rFonts w:ascii="Times New Roman" w:hAnsi="Times New Roman"/>
                <w:b w:val="0"/>
                <w:caps w:val="0"/>
                <w:noProof/>
                <w:webHidden/>
                <w:sz w:val="24"/>
              </w:rPr>
              <w:fldChar w:fldCharType="separate"/>
            </w:r>
            <w:r w:rsidR="00857ACF">
              <w:rPr>
                <w:rFonts w:ascii="Times New Roman" w:hAnsi="Times New Roman"/>
                <w:b w:val="0"/>
                <w:caps w:val="0"/>
                <w:noProof/>
                <w:webHidden/>
                <w:sz w:val="24"/>
              </w:rPr>
              <w:t>3</w:t>
            </w:r>
            <w:r w:rsidRPr="00B24283">
              <w:rPr>
                <w:rFonts w:ascii="Times New Roman" w:hAnsi="Times New Roman"/>
                <w:b w:val="0"/>
                <w:caps w:val="0"/>
                <w:noProof/>
                <w:webHidden/>
                <w:sz w:val="24"/>
              </w:rPr>
              <w:fldChar w:fldCharType="end"/>
            </w:r>
          </w:hyperlink>
        </w:p>
        <w:p w:rsidR="00B24283" w:rsidRPr="00B24283" w:rsidRDefault="00253DCD" w:rsidP="003C16B7">
          <w:pPr>
            <w:pStyle w:val="1f2"/>
            <w:widowControl w:val="0"/>
            <w:spacing w:before="0"/>
            <w:jc w:val="both"/>
            <w:rPr>
              <w:rFonts w:ascii="Times New Roman" w:eastAsiaTheme="minorEastAsia" w:hAnsi="Times New Roman"/>
              <w:b w:val="0"/>
              <w:caps w:val="0"/>
              <w:noProof/>
              <w:sz w:val="24"/>
              <w:lang w:eastAsia="ru-RU" w:bidi="ar-SA"/>
            </w:rPr>
          </w:pPr>
          <w:hyperlink w:anchor="_Toc151240339" w:history="1">
            <w:r w:rsidR="00B24283" w:rsidRPr="00B24283">
              <w:rPr>
                <w:rStyle w:val="a3"/>
                <w:rFonts w:ascii="Times New Roman" w:hAnsi="Times New Roman"/>
                <w:b w:val="0"/>
                <w:caps w:val="0"/>
                <w:noProof/>
                <w:sz w:val="24"/>
              </w:rPr>
              <w:t>1.1 Пояснительная записка</w:t>
            </w:r>
            <w:r w:rsidR="00B24283" w:rsidRPr="00B24283">
              <w:rPr>
                <w:rFonts w:ascii="Times New Roman" w:hAnsi="Times New Roman"/>
                <w:b w:val="0"/>
                <w:caps w:val="0"/>
                <w:noProof/>
                <w:webHidden/>
                <w:sz w:val="24"/>
              </w:rPr>
              <w:tab/>
            </w:r>
            <w:r w:rsidR="00C840EB" w:rsidRPr="00B24283">
              <w:rPr>
                <w:rFonts w:ascii="Times New Roman" w:hAnsi="Times New Roman"/>
                <w:b w:val="0"/>
                <w:caps w:val="0"/>
                <w:noProof/>
                <w:webHidden/>
                <w:sz w:val="24"/>
              </w:rPr>
              <w:fldChar w:fldCharType="begin"/>
            </w:r>
            <w:r w:rsidR="00B24283" w:rsidRPr="00B24283">
              <w:rPr>
                <w:rFonts w:ascii="Times New Roman" w:hAnsi="Times New Roman"/>
                <w:b w:val="0"/>
                <w:caps w:val="0"/>
                <w:noProof/>
                <w:webHidden/>
                <w:sz w:val="24"/>
              </w:rPr>
              <w:instrText xml:space="preserve"> PAGEREF _Toc151240339 \h </w:instrText>
            </w:r>
            <w:r w:rsidR="00C840EB" w:rsidRPr="00B24283">
              <w:rPr>
                <w:rFonts w:ascii="Times New Roman" w:hAnsi="Times New Roman"/>
                <w:b w:val="0"/>
                <w:caps w:val="0"/>
                <w:noProof/>
                <w:webHidden/>
                <w:sz w:val="24"/>
              </w:rPr>
            </w:r>
            <w:r w:rsidR="00C840EB" w:rsidRPr="00B24283">
              <w:rPr>
                <w:rFonts w:ascii="Times New Roman" w:hAnsi="Times New Roman"/>
                <w:b w:val="0"/>
                <w:caps w:val="0"/>
                <w:noProof/>
                <w:webHidden/>
                <w:sz w:val="24"/>
              </w:rPr>
              <w:fldChar w:fldCharType="separate"/>
            </w:r>
            <w:r w:rsidR="00857ACF">
              <w:rPr>
                <w:rFonts w:ascii="Times New Roman" w:hAnsi="Times New Roman"/>
                <w:b w:val="0"/>
                <w:caps w:val="0"/>
                <w:noProof/>
                <w:webHidden/>
                <w:sz w:val="24"/>
              </w:rPr>
              <w:t>3</w:t>
            </w:r>
            <w:r w:rsidR="00C840EB" w:rsidRPr="00B24283">
              <w:rPr>
                <w:rFonts w:ascii="Times New Roman" w:hAnsi="Times New Roman"/>
                <w:b w:val="0"/>
                <w:caps w:val="0"/>
                <w:noProof/>
                <w:webHidden/>
                <w:sz w:val="24"/>
              </w:rPr>
              <w:fldChar w:fldCharType="end"/>
            </w:r>
          </w:hyperlink>
        </w:p>
        <w:p w:rsidR="00B24283" w:rsidRPr="00B24283" w:rsidRDefault="00253DCD" w:rsidP="003C16B7">
          <w:pPr>
            <w:pStyle w:val="1f2"/>
            <w:widowControl w:val="0"/>
            <w:spacing w:before="0"/>
            <w:jc w:val="both"/>
            <w:rPr>
              <w:rFonts w:ascii="Times New Roman" w:eastAsiaTheme="minorEastAsia" w:hAnsi="Times New Roman"/>
              <w:b w:val="0"/>
              <w:caps w:val="0"/>
              <w:noProof/>
              <w:sz w:val="24"/>
              <w:lang w:eastAsia="ru-RU" w:bidi="ar-SA"/>
            </w:rPr>
          </w:pPr>
          <w:hyperlink w:anchor="_Toc151240340" w:history="1">
            <w:r w:rsidR="00B24283" w:rsidRPr="00B24283">
              <w:rPr>
                <w:rStyle w:val="a3"/>
                <w:rFonts w:ascii="Times New Roman" w:hAnsi="Times New Roman"/>
                <w:b w:val="0"/>
                <w:caps w:val="0"/>
                <w:noProof/>
                <w:sz w:val="24"/>
              </w:rPr>
              <w:t>1.2. Планируемые результаты освоения ООП ООО</w:t>
            </w:r>
            <w:r w:rsidR="00B24283" w:rsidRPr="00B24283">
              <w:rPr>
                <w:rFonts w:ascii="Times New Roman" w:hAnsi="Times New Roman"/>
                <w:b w:val="0"/>
                <w:caps w:val="0"/>
                <w:noProof/>
                <w:webHidden/>
                <w:sz w:val="24"/>
              </w:rPr>
              <w:tab/>
            </w:r>
            <w:r w:rsidR="00C840EB" w:rsidRPr="00B24283">
              <w:rPr>
                <w:rFonts w:ascii="Times New Roman" w:hAnsi="Times New Roman"/>
                <w:b w:val="0"/>
                <w:caps w:val="0"/>
                <w:noProof/>
                <w:webHidden/>
                <w:sz w:val="24"/>
              </w:rPr>
              <w:fldChar w:fldCharType="begin"/>
            </w:r>
            <w:r w:rsidR="00B24283" w:rsidRPr="00B24283">
              <w:rPr>
                <w:rFonts w:ascii="Times New Roman" w:hAnsi="Times New Roman"/>
                <w:b w:val="0"/>
                <w:caps w:val="0"/>
                <w:noProof/>
                <w:webHidden/>
                <w:sz w:val="24"/>
              </w:rPr>
              <w:instrText xml:space="preserve"> PAGEREF _Toc151240340 \h </w:instrText>
            </w:r>
            <w:r w:rsidR="00C840EB" w:rsidRPr="00B24283">
              <w:rPr>
                <w:rFonts w:ascii="Times New Roman" w:hAnsi="Times New Roman"/>
                <w:b w:val="0"/>
                <w:caps w:val="0"/>
                <w:noProof/>
                <w:webHidden/>
                <w:sz w:val="24"/>
              </w:rPr>
            </w:r>
            <w:r w:rsidR="00C840EB" w:rsidRPr="00B24283">
              <w:rPr>
                <w:rFonts w:ascii="Times New Roman" w:hAnsi="Times New Roman"/>
                <w:b w:val="0"/>
                <w:caps w:val="0"/>
                <w:noProof/>
                <w:webHidden/>
                <w:sz w:val="24"/>
              </w:rPr>
              <w:fldChar w:fldCharType="separate"/>
            </w:r>
            <w:r w:rsidR="00857ACF">
              <w:rPr>
                <w:rFonts w:ascii="Times New Roman" w:hAnsi="Times New Roman"/>
                <w:b w:val="0"/>
                <w:caps w:val="0"/>
                <w:noProof/>
                <w:webHidden/>
                <w:sz w:val="24"/>
              </w:rPr>
              <w:t>5</w:t>
            </w:r>
            <w:r w:rsidR="00C840EB" w:rsidRPr="00B24283">
              <w:rPr>
                <w:rFonts w:ascii="Times New Roman" w:hAnsi="Times New Roman"/>
                <w:b w:val="0"/>
                <w:caps w:val="0"/>
                <w:noProof/>
                <w:webHidden/>
                <w:sz w:val="24"/>
              </w:rPr>
              <w:fldChar w:fldCharType="end"/>
            </w:r>
          </w:hyperlink>
        </w:p>
        <w:p w:rsidR="00B24283" w:rsidRPr="00B24283" w:rsidRDefault="00253DCD" w:rsidP="003C16B7">
          <w:pPr>
            <w:pStyle w:val="1f2"/>
            <w:widowControl w:val="0"/>
            <w:spacing w:before="0"/>
            <w:jc w:val="both"/>
            <w:rPr>
              <w:rFonts w:ascii="Times New Roman" w:eastAsiaTheme="minorEastAsia" w:hAnsi="Times New Roman"/>
              <w:b w:val="0"/>
              <w:caps w:val="0"/>
              <w:noProof/>
              <w:sz w:val="24"/>
              <w:lang w:eastAsia="ru-RU" w:bidi="ar-SA"/>
            </w:rPr>
          </w:pPr>
          <w:hyperlink w:anchor="_Toc151240341" w:history="1">
            <w:r w:rsidR="00B24283" w:rsidRPr="00B24283">
              <w:rPr>
                <w:rStyle w:val="a3"/>
                <w:rFonts w:ascii="Times New Roman" w:eastAsia="@Arial Unicode MS" w:hAnsi="Times New Roman"/>
                <w:b w:val="0"/>
                <w:caps w:val="0"/>
                <w:noProof/>
                <w:sz w:val="24"/>
                <w:lang w:eastAsia="ru-RU"/>
              </w:rPr>
              <w:t>1.3. </w:t>
            </w:r>
            <w:r w:rsidR="00B24283" w:rsidRPr="00B24283">
              <w:rPr>
                <w:rStyle w:val="a3"/>
                <w:rFonts w:ascii="Times New Roman" w:hAnsi="Times New Roman"/>
                <w:b w:val="0"/>
                <w:caps w:val="0"/>
                <w:noProof/>
                <w:sz w:val="24"/>
              </w:rPr>
              <w:t>Система оценки достижения планируемых результатов освоения ООП ООО</w:t>
            </w:r>
            <w:r w:rsidR="00B24283" w:rsidRPr="00B24283">
              <w:rPr>
                <w:rFonts w:ascii="Times New Roman" w:hAnsi="Times New Roman"/>
                <w:b w:val="0"/>
                <w:caps w:val="0"/>
                <w:noProof/>
                <w:webHidden/>
                <w:sz w:val="24"/>
              </w:rPr>
              <w:tab/>
            </w:r>
            <w:r w:rsidR="00C840EB" w:rsidRPr="00B24283">
              <w:rPr>
                <w:rFonts w:ascii="Times New Roman" w:hAnsi="Times New Roman"/>
                <w:b w:val="0"/>
                <w:caps w:val="0"/>
                <w:noProof/>
                <w:webHidden/>
                <w:sz w:val="24"/>
              </w:rPr>
              <w:fldChar w:fldCharType="begin"/>
            </w:r>
            <w:r w:rsidR="00B24283" w:rsidRPr="00B24283">
              <w:rPr>
                <w:rFonts w:ascii="Times New Roman" w:hAnsi="Times New Roman"/>
                <w:b w:val="0"/>
                <w:caps w:val="0"/>
                <w:noProof/>
                <w:webHidden/>
                <w:sz w:val="24"/>
              </w:rPr>
              <w:instrText xml:space="preserve"> PAGEREF _Toc151240341 \h </w:instrText>
            </w:r>
            <w:r w:rsidR="00C840EB" w:rsidRPr="00B24283">
              <w:rPr>
                <w:rFonts w:ascii="Times New Roman" w:hAnsi="Times New Roman"/>
                <w:b w:val="0"/>
                <w:caps w:val="0"/>
                <w:noProof/>
                <w:webHidden/>
                <w:sz w:val="24"/>
              </w:rPr>
            </w:r>
            <w:r w:rsidR="00C840EB" w:rsidRPr="00B24283">
              <w:rPr>
                <w:rFonts w:ascii="Times New Roman" w:hAnsi="Times New Roman"/>
                <w:b w:val="0"/>
                <w:caps w:val="0"/>
                <w:noProof/>
                <w:webHidden/>
                <w:sz w:val="24"/>
              </w:rPr>
              <w:fldChar w:fldCharType="separate"/>
            </w:r>
            <w:r w:rsidR="00857ACF">
              <w:rPr>
                <w:rFonts w:ascii="Times New Roman" w:hAnsi="Times New Roman"/>
                <w:b w:val="0"/>
                <w:caps w:val="0"/>
                <w:noProof/>
                <w:webHidden/>
                <w:sz w:val="24"/>
              </w:rPr>
              <w:t>43</w:t>
            </w:r>
            <w:r w:rsidR="00C840EB" w:rsidRPr="00B24283">
              <w:rPr>
                <w:rFonts w:ascii="Times New Roman" w:hAnsi="Times New Roman"/>
                <w:b w:val="0"/>
                <w:caps w:val="0"/>
                <w:noProof/>
                <w:webHidden/>
                <w:sz w:val="24"/>
              </w:rPr>
              <w:fldChar w:fldCharType="end"/>
            </w:r>
          </w:hyperlink>
        </w:p>
        <w:p w:rsidR="00B24283" w:rsidRPr="00B24283" w:rsidRDefault="00253DCD" w:rsidP="003C16B7">
          <w:pPr>
            <w:pStyle w:val="1f2"/>
            <w:widowControl w:val="0"/>
            <w:spacing w:before="0"/>
            <w:jc w:val="both"/>
            <w:rPr>
              <w:rFonts w:ascii="Times New Roman" w:eastAsiaTheme="minorEastAsia" w:hAnsi="Times New Roman"/>
              <w:b w:val="0"/>
              <w:caps w:val="0"/>
              <w:noProof/>
              <w:sz w:val="24"/>
              <w:lang w:eastAsia="ru-RU" w:bidi="ar-SA"/>
            </w:rPr>
          </w:pPr>
          <w:hyperlink w:anchor="_Toc151240354" w:history="1">
            <w:r w:rsidR="00B24283" w:rsidRPr="00B24283">
              <w:rPr>
                <w:rStyle w:val="a3"/>
                <w:rFonts w:ascii="Times New Roman" w:eastAsia="Calibri" w:hAnsi="Times New Roman"/>
                <w:b w:val="0"/>
                <w:caps w:val="0"/>
                <w:noProof/>
                <w:sz w:val="24"/>
              </w:rPr>
              <w:t>II. СОДЕРЖАТЕЛЬНЫЙ РАЗДЕЛ</w:t>
            </w:r>
            <w:r w:rsidR="00B24283" w:rsidRPr="00B24283">
              <w:rPr>
                <w:rFonts w:ascii="Times New Roman" w:hAnsi="Times New Roman"/>
                <w:b w:val="0"/>
                <w:caps w:val="0"/>
                <w:noProof/>
                <w:webHidden/>
                <w:sz w:val="24"/>
              </w:rPr>
              <w:tab/>
            </w:r>
            <w:r w:rsidR="00C840EB" w:rsidRPr="00B24283">
              <w:rPr>
                <w:rFonts w:ascii="Times New Roman" w:hAnsi="Times New Roman"/>
                <w:b w:val="0"/>
                <w:caps w:val="0"/>
                <w:noProof/>
                <w:webHidden/>
                <w:sz w:val="24"/>
              </w:rPr>
              <w:fldChar w:fldCharType="begin"/>
            </w:r>
            <w:r w:rsidR="00B24283" w:rsidRPr="00B24283">
              <w:rPr>
                <w:rFonts w:ascii="Times New Roman" w:hAnsi="Times New Roman"/>
                <w:b w:val="0"/>
                <w:caps w:val="0"/>
                <w:noProof/>
                <w:webHidden/>
                <w:sz w:val="24"/>
              </w:rPr>
              <w:instrText xml:space="preserve"> PAGEREF _Toc151240354 \h </w:instrText>
            </w:r>
            <w:r w:rsidR="00C840EB" w:rsidRPr="00B24283">
              <w:rPr>
                <w:rFonts w:ascii="Times New Roman" w:hAnsi="Times New Roman"/>
                <w:b w:val="0"/>
                <w:caps w:val="0"/>
                <w:noProof/>
                <w:webHidden/>
                <w:sz w:val="24"/>
              </w:rPr>
            </w:r>
            <w:r w:rsidR="00C840EB" w:rsidRPr="00B24283">
              <w:rPr>
                <w:rFonts w:ascii="Times New Roman" w:hAnsi="Times New Roman"/>
                <w:b w:val="0"/>
                <w:caps w:val="0"/>
                <w:noProof/>
                <w:webHidden/>
                <w:sz w:val="24"/>
              </w:rPr>
              <w:fldChar w:fldCharType="separate"/>
            </w:r>
            <w:r w:rsidR="00857ACF">
              <w:rPr>
                <w:rFonts w:ascii="Times New Roman" w:hAnsi="Times New Roman"/>
                <w:b w:val="0"/>
                <w:caps w:val="0"/>
                <w:noProof/>
                <w:webHidden/>
                <w:sz w:val="24"/>
              </w:rPr>
              <w:t>56</w:t>
            </w:r>
            <w:r w:rsidR="00C840EB" w:rsidRPr="00B24283">
              <w:rPr>
                <w:rFonts w:ascii="Times New Roman" w:hAnsi="Times New Roman"/>
                <w:b w:val="0"/>
                <w:caps w:val="0"/>
                <w:noProof/>
                <w:webHidden/>
                <w:sz w:val="24"/>
              </w:rPr>
              <w:fldChar w:fldCharType="end"/>
            </w:r>
          </w:hyperlink>
        </w:p>
        <w:p w:rsidR="00B24283" w:rsidRPr="00B24283" w:rsidRDefault="00253DCD" w:rsidP="003C16B7">
          <w:pPr>
            <w:pStyle w:val="1f2"/>
            <w:widowControl w:val="0"/>
            <w:spacing w:before="0"/>
            <w:jc w:val="both"/>
            <w:rPr>
              <w:rFonts w:ascii="Times New Roman" w:eastAsiaTheme="minorEastAsia" w:hAnsi="Times New Roman"/>
              <w:b w:val="0"/>
              <w:caps w:val="0"/>
              <w:noProof/>
              <w:sz w:val="24"/>
              <w:lang w:eastAsia="ru-RU" w:bidi="ar-SA"/>
            </w:rPr>
          </w:pPr>
          <w:hyperlink w:anchor="_Toc151240355" w:history="1">
            <w:r w:rsidR="00B24283" w:rsidRPr="00B24283">
              <w:rPr>
                <w:rStyle w:val="a3"/>
                <w:rFonts w:ascii="Times New Roman" w:hAnsi="Times New Roman"/>
                <w:b w:val="0"/>
                <w:bCs/>
                <w:caps w:val="0"/>
                <w:noProof/>
                <w:sz w:val="24"/>
              </w:rPr>
              <w:t xml:space="preserve">2.1 </w:t>
            </w:r>
            <w:r w:rsidR="00B24283" w:rsidRPr="00B24283">
              <w:rPr>
                <w:rStyle w:val="a3"/>
                <w:rFonts w:ascii="Times New Roman" w:hAnsi="Times New Roman"/>
                <w:b w:val="0"/>
                <w:caps w:val="0"/>
                <w:noProof/>
                <w:sz w:val="24"/>
              </w:rPr>
              <w:t>Рабо</w:t>
            </w:r>
            <w:r w:rsidR="00857ACF">
              <w:rPr>
                <w:rStyle w:val="a3"/>
                <w:rFonts w:ascii="Times New Roman" w:hAnsi="Times New Roman"/>
                <w:b w:val="0"/>
                <w:caps w:val="0"/>
                <w:noProof/>
                <w:sz w:val="24"/>
              </w:rPr>
              <w:t>чие программы учебных предметов</w:t>
            </w:r>
            <w:r w:rsidR="00B24283" w:rsidRPr="00B24283">
              <w:rPr>
                <w:rFonts w:ascii="Times New Roman" w:hAnsi="Times New Roman"/>
                <w:b w:val="0"/>
                <w:caps w:val="0"/>
                <w:noProof/>
                <w:webHidden/>
                <w:sz w:val="24"/>
              </w:rPr>
              <w:tab/>
            </w:r>
            <w:r w:rsidR="00C840EB" w:rsidRPr="00B24283">
              <w:rPr>
                <w:rFonts w:ascii="Times New Roman" w:hAnsi="Times New Roman"/>
                <w:b w:val="0"/>
                <w:caps w:val="0"/>
                <w:noProof/>
                <w:webHidden/>
                <w:sz w:val="24"/>
              </w:rPr>
              <w:fldChar w:fldCharType="begin"/>
            </w:r>
            <w:r w:rsidR="00B24283" w:rsidRPr="00B24283">
              <w:rPr>
                <w:rFonts w:ascii="Times New Roman" w:hAnsi="Times New Roman"/>
                <w:b w:val="0"/>
                <w:caps w:val="0"/>
                <w:noProof/>
                <w:webHidden/>
                <w:sz w:val="24"/>
              </w:rPr>
              <w:instrText xml:space="preserve"> PAGEREF _Toc151240355 \h </w:instrText>
            </w:r>
            <w:r w:rsidR="00C840EB" w:rsidRPr="00B24283">
              <w:rPr>
                <w:rFonts w:ascii="Times New Roman" w:hAnsi="Times New Roman"/>
                <w:b w:val="0"/>
                <w:caps w:val="0"/>
                <w:noProof/>
                <w:webHidden/>
                <w:sz w:val="24"/>
              </w:rPr>
            </w:r>
            <w:r w:rsidR="00C840EB" w:rsidRPr="00B24283">
              <w:rPr>
                <w:rFonts w:ascii="Times New Roman" w:hAnsi="Times New Roman"/>
                <w:b w:val="0"/>
                <w:caps w:val="0"/>
                <w:noProof/>
                <w:webHidden/>
                <w:sz w:val="24"/>
              </w:rPr>
              <w:fldChar w:fldCharType="separate"/>
            </w:r>
            <w:r w:rsidR="00857ACF">
              <w:rPr>
                <w:rFonts w:ascii="Times New Roman" w:hAnsi="Times New Roman"/>
                <w:b w:val="0"/>
                <w:caps w:val="0"/>
                <w:noProof/>
                <w:webHidden/>
                <w:sz w:val="24"/>
              </w:rPr>
              <w:t>56</w:t>
            </w:r>
            <w:r w:rsidR="00C840EB" w:rsidRPr="00B24283">
              <w:rPr>
                <w:rFonts w:ascii="Times New Roman" w:hAnsi="Times New Roman"/>
                <w:b w:val="0"/>
                <w:caps w:val="0"/>
                <w:noProof/>
                <w:webHidden/>
                <w:sz w:val="24"/>
              </w:rPr>
              <w:fldChar w:fldCharType="end"/>
            </w:r>
          </w:hyperlink>
        </w:p>
        <w:p w:rsidR="00B24283" w:rsidRPr="00B24283" w:rsidRDefault="00253DCD" w:rsidP="003C16B7">
          <w:pPr>
            <w:pStyle w:val="1f2"/>
            <w:widowControl w:val="0"/>
            <w:spacing w:before="0"/>
            <w:jc w:val="both"/>
            <w:rPr>
              <w:rFonts w:ascii="Times New Roman" w:eastAsiaTheme="minorEastAsia" w:hAnsi="Times New Roman"/>
              <w:b w:val="0"/>
              <w:caps w:val="0"/>
              <w:noProof/>
              <w:sz w:val="24"/>
              <w:lang w:eastAsia="ru-RU" w:bidi="ar-SA"/>
            </w:rPr>
          </w:pPr>
          <w:hyperlink w:anchor="_Toc151240361" w:history="1">
            <w:r w:rsidR="00B24283" w:rsidRPr="00B24283">
              <w:rPr>
                <w:rStyle w:val="a3"/>
                <w:rFonts w:ascii="Times New Roman" w:hAnsi="Times New Roman"/>
                <w:b w:val="0"/>
                <w:bCs/>
                <w:caps w:val="0"/>
                <w:noProof/>
                <w:sz w:val="24"/>
              </w:rPr>
              <w:t>2.2. Программа формирования универсальных учебных действий у обучающихся</w:t>
            </w:r>
            <w:r w:rsidR="00B24283" w:rsidRPr="00B24283">
              <w:rPr>
                <w:rFonts w:ascii="Times New Roman" w:hAnsi="Times New Roman"/>
                <w:b w:val="0"/>
                <w:caps w:val="0"/>
                <w:noProof/>
                <w:webHidden/>
                <w:sz w:val="24"/>
              </w:rPr>
              <w:tab/>
            </w:r>
            <w:r w:rsidR="00C840EB" w:rsidRPr="00B24283">
              <w:rPr>
                <w:rFonts w:ascii="Times New Roman" w:hAnsi="Times New Roman"/>
                <w:b w:val="0"/>
                <w:caps w:val="0"/>
                <w:noProof/>
                <w:webHidden/>
                <w:sz w:val="24"/>
              </w:rPr>
              <w:fldChar w:fldCharType="begin"/>
            </w:r>
            <w:r w:rsidR="00B24283" w:rsidRPr="00B24283">
              <w:rPr>
                <w:rFonts w:ascii="Times New Roman" w:hAnsi="Times New Roman"/>
                <w:b w:val="0"/>
                <w:caps w:val="0"/>
                <w:noProof/>
                <w:webHidden/>
                <w:sz w:val="24"/>
              </w:rPr>
              <w:instrText xml:space="preserve"> PAGEREF _Toc151240361 \h </w:instrText>
            </w:r>
            <w:r w:rsidR="00C840EB" w:rsidRPr="00B24283">
              <w:rPr>
                <w:rFonts w:ascii="Times New Roman" w:hAnsi="Times New Roman"/>
                <w:b w:val="0"/>
                <w:caps w:val="0"/>
                <w:noProof/>
                <w:webHidden/>
                <w:sz w:val="24"/>
              </w:rPr>
            </w:r>
            <w:r w:rsidR="00C840EB" w:rsidRPr="00B24283">
              <w:rPr>
                <w:rFonts w:ascii="Times New Roman" w:hAnsi="Times New Roman"/>
                <w:b w:val="0"/>
                <w:caps w:val="0"/>
                <w:noProof/>
                <w:webHidden/>
                <w:sz w:val="24"/>
              </w:rPr>
              <w:fldChar w:fldCharType="separate"/>
            </w:r>
            <w:r w:rsidR="00857ACF">
              <w:rPr>
                <w:rFonts w:ascii="Times New Roman" w:hAnsi="Times New Roman"/>
                <w:b w:val="0"/>
                <w:caps w:val="0"/>
                <w:noProof/>
                <w:webHidden/>
                <w:sz w:val="24"/>
              </w:rPr>
              <w:t>660</w:t>
            </w:r>
            <w:r w:rsidR="00C840EB" w:rsidRPr="00B24283">
              <w:rPr>
                <w:rFonts w:ascii="Times New Roman" w:hAnsi="Times New Roman"/>
                <w:b w:val="0"/>
                <w:caps w:val="0"/>
                <w:noProof/>
                <w:webHidden/>
                <w:sz w:val="24"/>
              </w:rPr>
              <w:fldChar w:fldCharType="end"/>
            </w:r>
          </w:hyperlink>
        </w:p>
        <w:p w:rsidR="00B24283" w:rsidRPr="00B24283" w:rsidRDefault="00253DCD" w:rsidP="003C16B7">
          <w:pPr>
            <w:pStyle w:val="1f2"/>
            <w:widowControl w:val="0"/>
            <w:spacing w:before="0"/>
            <w:jc w:val="both"/>
            <w:rPr>
              <w:rFonts w:ascii="Times New Roman" w:eastAsiaTheme="minorEastAsia" w:hAnsi="Times New Roman"/>
              <w:b w:val="0"/>
              <w:caps w:val="0"/>
              <w:noProof/>
              <w:sz w:val="24"/>
              <w:lang w:eastAsia="ru-RU" w:bidi="ar-SA"/>
            </w:rPr>
          </w:pPr>
          <w:hyperlink w:anchor="_Toc151240362" w:history="1">
            <w:r w:rsidR="00B24283" w:rsidRPr="00B24283">
              <w:rPr>
                <w:rStyle w:val="a3"/>
                <w:rFonts w:ascii="Times New Roman" w:eastAsia="Arial" w:hAnsi="Times New Roman"/>
                <w:b w:val="0"/>
                <w:bCs/>
                <w:iCs/>
                <w:caps w:val="0"/>
                <w:noProof/>
                <w:sz w:val="24"/>
              </w:rPr>
              <w:t>2.3 Рабочая  программа воспитания</w:t>
            </w:r>
            <w:r w:rsidR="00B24283" w:rsidRPr="00B24283">
              <w:rPr>
                <w:rFonts w:ascii="Times New Roman" w:hAnsi="Times New Roman"/>
                <w:b w:val="0"/>
                <w:caps w:val="0"/>
                <w:noProof/>
                <w:webHidden/>
                <w:sz w:val="24"/>
              </w:rPr>
              <w:tab/>
            </w:r>
            <w:r w:rsidR="00C840EB" w:rsidRPr="00B24283">
              <w:rPr>
                <w:rFonts w:ascii="Times New Roman" w:hAnsi="Times New Roman"/>
                <w:b w:val="0"/>
                <w:caps w:val="0"/>
                <w:noProof/>
                <w:webHidden/>
                <w:sz w:val="24"/>
              </w:rPr>
              <w:fldChar w:fldCharType="begin"/>
            </w:r>
            <w:r w:rsidR="00B24283" w:rsidRPr="00B24283">
              <w:rPr>
                <w:rFonts w:ascii="Times New Roman" w:hAnsi="Times New Roman"/>
                <w:b w:val="0"/>
                <w:caps w:val="0"/>
                <w:noProof/>
                <w:webHidden/>
                <w:sz w:val="24"/>
              </w:rPr>
              <w:instrText xml:space="preserve"> PAGEREF _Toc151240362 \h </w:instrText>
            </w:r>
            <w:r w:rsidR="00C840EB" w:rsidRPr="00B24283">
              <w:rPr>
                <w:rFonts w:ascii="Times New Roman" w:hAnsi="Times New Roman"/>
                <w:b w:val="0"/>
                <w:caps w:val="0"/>
                <w:noProof/>
                <w:webHidden/>
                <w:sz w:val="24"/>
              </w:rPr>
            </w:r>
            <w:r w:rsidR="00C840EB" w:rsidRPr="00B24283">
              <w:rPr>
                <w:rFonts w:ascii="Times New Roman" w:hAnsi="Times New Roman"/>
                <w:b w:val="0"/>
                <w:caps w:val="0"/>
                <w:noProof/>
                <w:webHidden/>
                <w:sz w:val="24"/>
              </w:rPr>
              <w:fldChar w:fldCharType="separate"/>
            </w:r>
            <w:r w:rsidR="00857ACF">
              <w:rPr>
                <w:rFonts w:ascii="Times New Roman" w:hAnsi="Times New Roman"/>
                <w:b w:val="0"/>
                <w:caps w:val="0"/>
                <w:noProof/>
                <w:webHidden/>
                <w:sz w:val="24"/>
              </w:rPr>
              <w:t>673</w:t>
            </w:r>
            <w:r w:rsidR="00C840EB" w:rsidRPr="00B24283">
              <w:rPr>
                <w:rFonts w:ascii="Times New Roman" w:hAnsi="Times New Roman"/>
                <w:b w:val="0"/>
                <w:caps w:val="0"/>
                <w:noProof/>
                <w:webHidden/>
                <w:sz w:val="24"/>
              </w:rPr>
              <w:fldChar w:fldCharType="end"/>
            </w:r>
          </w:hyperlink>
        </w:p>
        <w:p w:rsidR="00B24283" w:rsidRPr="00B24283" w:rsidRDefault="00253DCD" w:rsidP="003C16B7">
          <w:pPr>
            <w:pStyle w:val="1f2"/>
            <w:widowControl w:val="0"/>
            <w:spacing w:before="0"/>
            <w:jc w:val="both"/>
            <w:rPr>
              <w:rFonts w:ascii="Times New Roman" w:eastAsiaTheme="minorEastAsia" w:hAnsi="Times New Roman"/>
              <w:b w:val="0"/>
              <w:caps w:val="0"/>
              <w:noProof/>
              <w:sz w:val="24"/>
              <w:lang w:eastAsia="ru-RU" w:bidi="ar-SA"/>
            </w:rPr>
          </w:pPr>
          <w:hyperlink w:anchor="_Toc151240364" w:history="1">
            <w:r w:rsidR="00B24283" w:rsidRPr="00B24283">
              <w:rPr>
                <w:rStyle w:val="a3"/>
                <w:rFonts w:ascii="Times New Roman" w:eastAsia="@Arial Unicode MS" w:hAnsi="Times New Roman"/>
                <w:b w:val="0"/>
                <w:bCs/>
                <w:iCs/>
                <w:caps w:val="0"/>
                <w:noProof/>
                <w:sz w:val="24"/>
              </w:rPr>
              <w:t>2.4. Программа коррекционной работы</w:t>
            </w:r>
            <w:r w:rsidR="00B24283" w:rsidRPr="00B24283">
              <w:rPr>
                <w:rFonts w:ascii="Times New Roman" w:hAnsi="Times New Roman"/>
                <w:b w:val="0"/>
                <w:caps w:val="0"/>
                <w:noProof/>
                <w:webHidden/>
                <w:sz w:val="24"/>
              </w:rPr>
              <w:tab/>
            </w:r>
            <w:r w:rsidR="00C840EB" w:rsidRPr="00B24283">
              <w:rPr>
                <w:rFonts w:ascii="Times New Roman" w:hAnsi="Times New Roman"/>
                <w:b w:val="0"/>
                <w:caps w:val="0"/>
                <w:noProof/>
                <w:webHidden/>
                <w:sz w:val="24"/>
              </w:rPr>
              <w:fldChar w:fldCharType="begin"/>
            </w:r>
            <w:r w:rsidR="00B24283" w:rsidRPr="00B24283">
              <w:rPr>
                <w:rFonts w:ascii="Times New Roman" w:hAnsi="Times New Roman"/>
                <w:b w:val="0"/>
                <w:caps w:val="0"/>
                <w:noProof/>
                <w:webHidden/>
                <w:sz w:val="24"/>
              </w:rPr>
              <w:instrText xml:space="preserve"> PAGEREF _Toc151240364 \h </w:instrText>
            </w:r>
            <w:r w:rsidR="00C840EB" w:rsidRPr="00B24283">
              <w:rPr>
                <w:rFonts w:ascii="Times New Roman" w:hAnsi="Times New Roman"/>
                <w:b w:val="0"/>
                <w:caps w:val="0"/>
                <w:noProof/>
                <w:webHidden/>
                <w:sz w:val="24"/>
              </w:rPr>
            </w:r>
            <w:r w:rsidR="00C840EB" w:rsidRPr="00B24283">
              <w:rPr>
                <w:rFonts w:ascii="Times New Roman" w:hAnsi="Times New Roman"/>
                <w:b w:val="0"/>
                <w:caps w:val="0"/>
                <w:noProof/>
                <w:webHidden/>
                <w:sz w:val="24"/>
              </w:rPr>
              <w:fldChar w:fldCharType="separate"/>
            </w:r>
            <w:r w:rsidR="00857ACF">
              <w:rPr>
                <w:rFonts w:ascii="Times New Roman" w:hAnsi="Times New Roman"/>
                <w:b w:val="0"/>
                <w:caps w:val="0"/>
                <w:noProof/>
                <w:webHidden/>
                <w:sz w:val="24"/>
              </w:rPr>
              <w:t>710</w:t>
            </w:r>
            <w:r w:rsidR="00C840EB" w:rsidRPr="00B24283">
              <w:rPr>
                <w:rFonts w:ascii="Times New Roman" w:hAnsi="Times New Roman"/>
                <w:b w:val="0"/>
                <w:caps w:val="0"/>
                <w:noProof/>
                <w:webHidden/>
                <w:sz w:val="24"/>
              </w:rPr>
              <w:fldChar w:fldCharType="end"/>
            </w:r>
          </w:hyperlink>
        </w:p>
        <w:p w:rsidR="00B24283" w:rsidRPr="00B24283" w:rsidRDefault="00253DCD" w:rsidP="003C16B7">
          <w:pPr>
            <w:pStyle w:val="1f2"/>
            <w:widowControl w:val="0"/>
            <w:spacing w:before="0"/>
            <w:jc w:val="both"/>
            <w:rPr>
              <w:rFonts w:ascii="Times New Roman" w:eastAsiaTheme="minorEastAsia" w:hAnsi="Times New Roman"/>
              <w:b w:val="0"/>
              <w:caps w:val="0"/>
              <w:noProof/>
              <w:sz w:val="24"/>
              <w:lang w:eastAsia="ru-RU" w:bidi="ar-SA"/>
            </w:rPr>
          </w:pPr>
          <w:hyperlink w:anchor="_Toc151240365" w:history="1">
            <w:r w:rsidR="00B24283" w:rsidRPr="00B24283">
              <w:rPr>
                <w:rStyle w:val="a3"/>
                <w:rFonts w:ascii="Times New Roman" w:hAnsi="Times New Roman"/>
                <w:b w:val="0"/>
                <w:caps w:val="0"/>
                <w:noProof/>
                <w:sz w:val="24"/>
              </w:rPr>
              <w:t>III. ОРГАНИЗАЦИОННЫЙ РАЗДЕЛ</w:t>
            </w:r>
            <w:r w:rsidR="00B24283" w:rsidRPr="00B24283">
              <w:rPr>
                <w:rFonts w:ascii="Times New Roman" w:hAnsi="Times New Roman"/>
                <w:b w:val="0"/>
                <w:caps w:val="0"/>
                <w:noProof/>
                <w:webHidden/>
                <w:sz w:val="24"/>
              </w:rPr>
              <w:tab/>
            </w:r>
            <w:r w:rsidR="00C840EB" w:rsidRPr="00B24283">
              <w:rPr>
                <w:rFonts w:ascii="Times New Roman" w:hAnsi="Times New Roman"/>
                <w:b w:val="0"/>
                <w:caps w:val="0"/>
                <w:noProof/>
                <w:webHidden/>
                <w:sz w:val="24"/>
              </w:rPr>
              <w:fldChar w:fldCharType="begin"/>
            </w:r>
            <w:r w:rsidR="00B24283" w:rsidRPr="00B24283">
              <w:rPr>
                <w:rFonts w:ascii="Times New Roman" w:hAnsi="Times New Roman"/>
                <w:b w:val="0"/>
                <w:caps w:val="0"/>
                <w:noProof/>
                <w:webHidden/>
                <w:sz w:val="24"/>
              </w:rPr>
              <w:instrText xml:space="preserve"> PAGEREF _Toc151240365 \h </w:instrText>
            </w:r>
            <w:r w:rsidR="00C840EB" w:rsidRPr="00B24283">
              <w:rPr>
                <w:rFonts w:ascii="Times New Roman" w:hAnsi="Times New Roman"/>
                <w:b w:val="0"/>
                <w:caps w:val="0"/>
                <w:noProof/>
                <w:webHidden/>
                <w:sz w:val="24"/>
              </w:rPr>
            </w:r>
            <w:r w:rsidR="00C840EB" w:rsidRPr="00B24283">
              <w:rPr>
                <w:rFonts w:ascii="Times New Roman" w:hAnsi="Times New Roman"/>
                <w:b w:val="0"/>
                <w:caps w:val="0"/>
                <w:noProof/>
                <w:webHidden/>
                <w:sz w:val="24"/>
              </w:rPr>
              <w:fldChar w:fldCharType="separate"/>
            </w:r>
            <w:r w:rsidR="00857ACF">
              <w:rPr>
                <w:rFonts w:ascii="Times New Roman" w:hAnsi="Times New Roman"/>
                <w:b w:val="0"/>
                <w:caps w:val="0"/>
                <w:noProof/>
                <w:webHidden/>
                <w:sz w:val="24"/>
              </w:rPr>
              <w:t>723</w:t>
            </w:r>
            <w:r w:rsidR="00C840EB" w:rsidRPr="00B24283">
              <w:rPr>
                <w:rFonts w:ascii="Times New Roman" w:hAnsi="Times New Roman"/>
                <w:b w:val="0"/>
                <w:caps w:val="0"/>
                <w:noProof/>
                <w:webHidden/>
                <w:sz w:val="24"/>
              </w:rPr>
              <w:fldChar w:fldCharType="end"/>
            </w:r>
          </w:hyperlink>
        </w:p>
        <w:p w:rsidR="00B24283" w:rsidRPr="00B24283" w:rsidRDefault="00253DCD" w:rsidP="003C16B7">
          <w:pPr>
            <w:pStyle w:val="1f2"/>
            <w:widowControl w:val="0"/>
            <w:spacing w:before="0"/>
            <w:jc w:val="both"/>
            <w:rPr>
              <w:rFonts w:ascii="Times New Roman" w:eastAsiaTheme="minorEastAsia" w:hAnsi="Times New Roman"/>
              <w:b w:val="0"/>
              <w:caps w:val="0"/>
              <w:noProof/>
              <w:sz w:val="24"/>
              <w:lang w:eastAsia="ru-RU" w:bidi="ar-SA"/>
            </w:rPr>
          </w:pPr>
          <w:hyperlink w:anchor="_Toc151240366" w:history="1">
            <w:r w:rsidR="00B24283" w:rsidRPr="00B24283">
              <w:rPr>
                <w:rStyle w:val="a3"/>
                <w:rFonts w:ascii="Times New Roman" w:eastAsia="@Arial Unicode MS" w:hAnsi="Times New Roman"/>
                <w:b w:val="0"/>
                <w:bCs/>
                <w:iCs/>
                <w:caps w:val="0"/>
                <w:noProof/>
                <w:sz w:val="24"/>
              </w:rPr>
              <w:t>3.1. Учебный план основного общего образования МБОУ «ООШ № 3 г. Юрги»</w:t>
            </w:r>
            <w:r w:rsidR="00B24283" w:rsidRPr="00B24283">
              <w:rPr>
                <w:rFonts w:ascii="Times New Roman" w:hAnsi="Times New Roman"/>
                <w:b w:val="0"/>
                <w:caps w:val="0"/>
                <w:noProof/>
                <w:webHidden/>
                <w:sz w:val="24"/>
              </w:rPr>
              <w:tab/>
            </w:r>
            <w:r w:rsidR="00C840EB" w:rsidRPr="00B24283">
              <w:rPr>
                <w:rFonts w:ascii="Times New Roman" w:hAnsi="Times New Roman"/>
                <w:b w:val="0"/>
                <w:caps w:val="0"/>
                <w:noProof/>
                <w:webHidden/>
                <w:sz w:val="24"/>
              </w:rPr>
              <w:fldChar w:fldCharType="begin"/>
            </w:r>
            <w:r w:rsidR="00B24283" w:rsidRPr="00B24283">
              <w:rPr>
                <w:rFonts w:ascii="Times New Roman" w:hAnsi="Times New Roman"/>
                <w:b w:val="0"/>
                <w:caps w:val="0"/>
                <w:noProof/>
                <w:webHidden/>
                <w:sz w:val="24"/>
              </w:rPr>
              <w:instrText xml:space="preserve"> PAGEREF _Toc151240366 \h </w:instrText>
            </w:r>
            <w:r w:rsidR="00C840EB" w:rsidRPr="00B24283">
              <w:rPr>
                <w:rFonts w:ascii="Times New Roman" w:hAnsi="Times New Roman"/>
                <w:b w:val="0"/>
                <w:caps w:val="0"/>
                <w:noProof/>
                <w:webHidden/>
                <w:sz w:val="24"/>
              </w:rPr>
            </w:r>
            <w:r w:rsidR="00C840EB" w:rsidRPr="00B24283">
              <w:rPr>
                <w:rFonts w:ascii="Times New Roman" w:hAnsi="Times New Roman"/>
                <w:b w:val="0"/>
                <w:caps w:val="0"/>
                <w:noProof/>
                <w:webHidden/>
                <w:sz w:val="24"/>
              </w:rPr>
              <w:fldChar w:fldCharType="separate"/>
            </w:r>
            <w:r w:rsidR="00857ACF">
              <w:rPr>
                <w:rFonts w:ascii="Times New Roman" w:hAnsi="Times New Roman"/>
                <w:b w:val="0"/>
                <w:caps w:val="0"/>
                <w:noProof/>
                <w:webHidden/>
                <w:sz w:val="24"/>
              </w:rPr>
              <w:t>723</w:t>
            </w:r>
            <w:r w:rsidR="00C840EB" w:rsidRPr="00B24283">
              <w:rPr>
                <w:rFonts w:ascii="Times New Roman" w:hAnsi="Times New Roman"/>
                <w:b w:val="0"/>
                <w:caps w:val="0"/>
                <w:noProof/>
                <w:webHidden/>
                <w:sz w:val="24"/>
              </w:rPr>
              <w:fldChar w:fldCharType="end"/>
            </w:r>
          </w:hyperlink>
        </w:p>
        <w:p w:rsidR="00B24283" w:rsidRPr="00B24283" w:rsidRDefault="00253DCD" w:rsidP="003C16B7">
          <w:pPr>
            <w:pStyle w:val="1f2"/>
            <w:widowControl w:val="0"/>
            <w:spacing w:before="0"/>
            <w:jc w:val="both"/>
            <w:rPr>
              <w:rFonts w:ascii="Times New Roman" w:eastAsiaTheme="minorEastAsia" w:hAnsi="Times New Roman"/>
              <w:b w:val="0"/>
              <w:caps w:val="0"/>
              <w:noProof/>
              <w:sz w:val="24"/>
              <w:lang w:eastAsia="ru-RU" w:bidi="ar-SA"/>
            </w:rPr>
          </w:pPr>
          <w:hyperlink w:anchor="_Toc151240367" w:history="1">
            <w:r w:rsidR="00B24283" w:rsidRPr="00B24283">
              <w:rPr>
                <w:rStyle w:val="a3"/>
                <w:rFonts w:ascii="Times New Roman" w:hAnsi="Times New Roman"/>
                <w:b w:val="0"/>
                <w:bCs/>
                <w:iCs/>
                <w:caps w:val="0"/>
                <w:noProof/>
                <w:sz w:val="24"/>
              </w:rPr>
              <w:t>3.2. План внеурочной деятельности</w:t>
            </w:r>
            <w:r w:rsidR="00B24283" w:rsidRPr="00B24283">
              <w:rPr>
                <w:rFonts w:ascii="Times New Roman" w:hAnsi="Times New Roman"/>
                <w:b w:val="0"/>
                <w:caps w:val="0"/>
                <w:noProof/>
                <w:webHidden/>
                <w:sz w:val="24"/>
              </w:rPr>
              <w:tab/>
            </w:r>
            <w:r w:rsidR="00C840EB" w:rsidRPr="00B24283">
              <w:rPr>
                <w:rFonts w:ascii="Times New Roman" w:hAnsi="Times New Roman"/>
                <w:b w:val="0"/>
                <w:caps w:val="0"/>
                <w:noProof/>
                <w:webHidden/>
                <w:sz w:val="24"/>
              </w:rPr>
              <w:fldChar w:fldCharType="begin"/>
            </w:r>
            <w:r w:rsidR="00B24283" w:rsidRPr="00B24283">
              <w:rPr>
                <w:rFonts w:ascii="Times New Roman" w:hAnsi="Times New Roman"/>
                <w:b w:val="0"/>
                <w:caps w:val="0"/>
                <w:noProof/>
                <w:webHidden/>
                <w:sz w:val="24"/>
              </w:rPr>
              <w:instrText xml:space="preserve"> PAGEREF _Toc151240367 \h </w:instrText>
            </w:r>
            <w:r w:rsidR="00C840EB" w:rsidRPr="00B24283">
              <w:rPr>
                <w:rFonts w:ascii="Times New Roman" w:hAnsi="Times New Roman"/>
                <w:b w:val="0"/>
                <w:caps w:val="0"/>
                <w:noProof/>
                <w:webHidden/>
                <w:sz w:val="24"/>
              </w:rPr>
            </w:r>
            <w:r w:rsidR="00C840EB" w:rsidRPr="00B24283">
              <w:rPr>
                <w:rFonts w:ascii="Times New Roman" w:hAnsi="Times New Roman"/>
                <w:b w:val="0"/>
                <w:caps w:val="0"/>
                <w:noProof/>
                <w:webHidden/>
                <w:sz w:val="24"/>
              </w:rPr>
              <w:fldChar w:fldCharType="separate"/>
            </w:r>
            <w:r w:rsidR="00857ACF">
              <w:rPr>
                <w:rFonts w:ascii="Times New Roman" w:hAnsi="Times New Roman"/>
                <w:b w:val="0"/>
                <w:caps w:val="0"/>
                <w:noProof/>
                <w:webHidden/>
                <w:sz w:val="24"/>
              </w:rPr>
              <w:t>730</w:t>
            </w:r>
            <w:r w:rsidR="00C840EB" w:rsidRPr="00B24283">
              <w:rPr>
                <w:rFonts w:ascii="Times New Roman" w:hAnsi="Times New Roman"/>
                <w:b w:val="0"/>
                <w:caps w:val="0"/>
                <w:noProof/>
                <w:webHidden/>
                <w:sz w:val="24"/>
              </w:rPr>
              <w:fldChar w:fldCharType="end"/>
            </w:r>
          </w:hyperlink>
        </w:p>
        <w:p w:rsidR="00B24283" w:rsidRPr="00B24283" w:rsidRDefault="00253DCD" w:rsidP="003C16B7">
          <w:pPr>
            <w:pStyle w:val="1f2"/>
            <w:widowControl w:val="0"/>
            <w:spacing w:before="0"/>
            <w:jc w:val="both"/>
            <w:rPr>
              <w:rFonts w:ascii="Times New Roman" w:eastAsiaTheme="minorEastAsia" w:hAnsi="Times New Roman"/>
              <w:b w:val="0"/>
              <w:caps w:val="0"/>
              <w:noProof/>
              <w:sz w:val="24"/>
              <w:lang w:eastAsia="ru-RU" w:bidi="ar-SA"/>
            </w:rPr>
          </w:pPr>
          <w:hyperlink w:anchor="_Toc151240417" w:history="1">
            <w:r w:rsidR="00B24283" w:rsidRPr="00B24283">
              <w:rPr>
                <w:rStyle w:val="a3"/>
                <w:rFonts w:ascii="Times New Roman" w:hAnsi="Times New Roman"/>
                <w:b w:val="0"/>
                <w:bCs/>
                <w:iCs/>
                <w:caps w:val="0"/>
                <w:noProof/>
                <w:sz w:val="24"/>
              </w:rPr>
              <w:t>3.3 Календарный учебный график</w:t>
            </w:r>
            <w:r w:rsidR="00B24283" w:rsidRPr="00B24283">
              <w:rPr>
                <w:rFonts w:ascii="Times New Roman" w:hAnsi="Times New Roman"/>
                <w:b w:val="0"/>
                <w:caps w:val="0"/>
                <w:noProof/>
                <w:webHidden/>
                <w:sz w:val="24"/>
              </w:rPr>
              <w:tab/>
            </w:r>
            <w:r w:rsidR="00C840EB" w:rsidRPr="00B24283">
              <w:rPr>
                <w:rFonts w:ascii="Times New Roman" w:hAnsi="Times New Roman"/>
                <w:b w:val="0"/>
                <w:caps w:val="0"/>
                <w:noProof/>
                <w:webHidden/>
                <w:sz w:val="24"/>
              </w:rPr>
              <w:fldChar w:fldCharType="begin"/>
            </w:r>
            <w:r w:rsidR="00B24283" w:rsidRPr="00B24283">
              <w:rPr>
                <w:rFonts w:ascii="Times New Roman" w:hAnsi="Times New Roman"/>
                <w:b w:val="0"/>
                <w:caps w:val="0"/>
                <w:noProof/>
                <w:webHidden/>
                <w:sz w:val="24"/>
              </w:rPr>
              <w:instrText xml:space="preserve"> PAGEREF _Toc151240417 \h </w:instrText>
            </w:r>
            <w:r w:rsidR="00C840EB" w:rsidRPr="00B24283">
              <w:rPr>
                <w:rFonts w:ascii="Times New Roman" w:hAnsi="Times New Roman"/>
                <w:b w:val="0"/>
                <w:caps w:val="0"/>
                <w:noProof/>
                <w:webHidden/>
                <w:sz w:val="24"/>
              </w:rPr>
            </w:r>
            <w:r w:rsidR="00C840EB" w:rsidRPr="00B24283">
              <w:rPr>
                <w:rFonts w:ascii="Times New Roman" w:hAnsi="Times New Roman"/>
                <w:b w:val="0"/>
                <w:caps w:val="0"/>
                <w:noProof/>
                <w:webHidden/>
                <w:sz w:val="24"/>
              </w:rPr>
              <w:fldChar w:fldCharType="separate"/>
            </w:r>
            <w:r w:rsidR="00857ACF">
              <w:rPr>
                <w:rFonts w:ascii="Times New Roman" w:hAnsi="Times New Roman"/>
                <w:b w:val="0"/>
                <w:caps w:val="0"/>
                <w:noProof/>
                <w:webHidden/>
                <w:sz w:val="24"/>
              </w:rPr>
              <w:t>734</w:t>
            </w:r>
            <w:r w:rsidR="00C840EB" w:rsidRPr="00B24283">
              <w:rPr>
                <w:rFonts w:ascii="Times New Roman" w:hAnsi="Times New Roman"/>
                <w:b w:val="0"/>
                <w:caps w:val="0"/>
                <w:noProof/>
                <w:webHidden/>
                <w:sz w:val="24"/>
              </w:rPr>
              <w:fldChar w:fldCharType="end"/>
            </w:r>
          </w:hyperlink>
        </w:p>
        <w:p w:rsidR="00B24283" w:rsidRPr="00B24283" w:rsidRDefault="00253DCD" w:rsidP="003C16B7">
          <w:pPr>
            <w:pStyle w:val="1f2"/>
            <w:widowControl w:val="0"/>
            <w:spacing w:before="0"/>
            <w:jc w:val="both"/>
            <w:rPr>
              <w:rFonts w:ascii="Times New Roman" w:eastAsiaTheme="minorEastAsia" w:hAnsi="Times New Roman"/>
              <w:b w:val="0"/>
              <w:caps w:val="0"/>
              <w:noProof/>
              <w:sz w:val="24"/>
              <w:lang w:eastAsia="ru-RU" w:bidi="ar-SA"/>
            </w:rPr>
          </w:pPr>
          <w:hyperlink w:anchor="_Toc151240418" w:history="1">
            <w:r w:rsidR="00B24283" w:rsidRPr="00B24283">
              <w:rPr>
                <w:rStyle w:val="a3"/>
                <w:rFonts w:ascii="Times New Roman" w:hAnsi="Times New Roman"/>
                <w:b w:val="0"/>
                <w:bCs/>
                <w:iCs/>
                <w:caps w:val="0"/>
                <w:noProof/>
                <w:sz w:val="24"/>
              </w:rPr>
              <w:t>3.4.Календарный план воспитательной работы</w:t>
            </w:r>
            <w:r w:rsidR="00B24283" w:rsidRPr="00B24283">
              <w:rPr>
                <w:rFonts w:ascii="Times New Roman" w:hAnsi="Times New Roman"/>
                <w:b w:val="0"/>
                <w:caps w:val="0"/>
                <w:noProof/>
                <w:webHidden/>
                <w:sz w:val="24"/>
              </w:rPr>
              <w:tab/>
            </w:r>
            <w:r w:rsidR="00C840EB" w:rsidRPr="00B24283">
              <w:rPr>
                <w:rFonts w:ascii="Times New Roman" w:hAnsi="Times New Roman"/>
                <w:b w:val="0"/>
                <w:caps w:val="0"/>
                <w:noProof/>
                <w:webHidden/>
                <w:sz w:val="24"/>
              </w:rPr>
              <w:fldChar w:fldCharType="begin"/>
            </w:r>
            <w:r w:rsidR="00B24283" w:rsidRPr="00B24283">
              <w:rPr>
                <w:rFonts w:ascii="Times New Roman" w:hAnsi="Times New Roman"/>
                <w:b w:val="0"/>
                <w:caps w:val="0"/>
                <w:noProof/>
                <w:webHidden/>
                <w:sz w:val="24"/>
              </w:rPr>
              <w:instrText xml:space="preserve"> PAGEREF _Toc151240418 \h </w:instrText>
            </w:r>
            <w:r w:rsidR="00C840EB" w:rsidRPr="00B24283">
              <w:rPr>
                <w:rFonts w:ascii="Times New Roman" w:hAnsi="Times New Roman"/>
                <w:b w:val="0"/>
                <w:caps w:val="0"/>
                <w:noProof/>
                <w:webHidden/>
                <w:sz w:val="24"/>
              </w:rPr>
            </w:r>
            <w:r w:rsidR="00C840EB" w:rsidRPr="00B24283">
              <w:rPr>
                <w:rFonts w:ascii="Times New Roman" w:hAnsi="Times New Roman"/>
                <w:b w:val="0"/>
                <w:caps w:val="0"/>
                <w:noProof/>
                <w:webHidden/>
                <w:sz w:val="24"/>
              </w:rPr>
              <w:fldChar w:fldCharType="separate"/>
            </w:r>
            <w:r w:rsidR="00857ACF">
              <w:rPr>
                <w:rFonts w:ascii="Times New Roman" w:hAnsi="Times New Roman"/>
                <w:b w:val="0"/>
                <w:caps w:val="0"/>
                <w:noProof/>
                <w:webHidden/>
                <w:sz w:val="24"/>
              </w:rPr>
              <w:t>738</w:t>
            </w:r>
            <w:r w:rsidR="00C840EB" w:rsidRPr="00B24283">
              <w:rPr>
                <w:rFonts w:ascii="Times New Roman" w:hAnsi="Times New Roman"/>
                <w:b w:val="0"/>
                <w:caps w:val="0"/>
                <w:noProof/>
                <w:webHidden/>
                <w:sz w:val="24"/>
              </w:rPr>
              <w:fldChar w:fldCharType="end"/>
            </w:r>
          </w:hyperlink>
        </w:p>
        <w:p w:rsidR="00B24283" w:rsidRPr="00B24283" w:rsidRDefault="00253DCD" w:rsidP="003C16B7">
          <w:pPr>
            <w:pStyle w:val="1f2"/>
            <w:widowControl w:val="0"/>
            <w:spacing w:before="0"/>
            <w:jc w:val="both"/>
            <w:rPr>
              <w:rFonts w:ascii="Times New Roman" w:eastAsiaTheme="minorEastAsia" w:hAnsi="Times New Roman"/>
              <w:b w:val="0"/>
              <w:caps w:val="0"/>
              <w:noProof/>
              <w:sz w:val="24"/>
              <w:lang w:eastAsia="ru-RU" w:bidi="ar-SA"/>
            </w:rPr>
          </w:pPr>
          <w:hyperlink w:anchor="_Toc151240419" w:history="1">
            <w:r w:rsidR="00B24283" w:rsidRPr="00B24283">
              <w:rPr>
                <w:rStyle w:val="a3"/>
                <w:rFonts w:ascii="Times New Roman" w:hAnsi="Times New Roman"/>
                <w:b w:val="0"/>
                <w:bCs/>
                <w:iCs/>
                <w:caps w:val="0"/>
                <w:noProof/>
                <w:sz w:val="24"/>
              </w:rPr>
              <w:t>3.5. Характеристика условий реализации программы основного общего образования в соответствии с требованиями ФГОС ООО</w:t>
            </w:r>
            <w:r w:rsidR="00B24283" w:rsidRPr="00B24283">
              <w:rPr>
                <w:rFonts w:ascii="Times New Roman" w:hAnsi="Times New Roman"/>
                <w:b w:val="0"/>
                <w:caps w:val="0"/>
                <w:noProof/>
                <w:webHidden/>
                <w:sz w:val="24"/>
              </w:rPr>
              <w:tab/>
            </w:r>
            <w:r w:rsidR="00C840EB" w:rsidRPr="00B24283">
              <w:rPr>
                <w:rFonts w:ascii="Times New Roman" w:hAnsi="Times New Roman"/>
                <w:b w:val="0"/>
                <w:caps w:val="0"/>
                <w:noProof/>
                <w:webHidden/>
                <w:sz w:val="24"/>
              </w:rPr>
              <w:fldChar w:fldCharType="begin"/>
            </w:r>
            <w:r w:rsidR="00B24283" w:rsidRPr="00B24283">
              <w:rPr>
                <w:rFonts w:ascii="Times New Roman" w:hAnsi="Times New Roman"/>
                <w:b w:val="0"/>
                <w:caps w:val="0"/>
                <w:noProof/>
                <w:webHidden/>
                <w:sz w:val="24"/>
              </w:rPr>
              <w:instrText xml:space="preserve"> PAGEREF _Toc151240419 \h </w:instrText>
            </w:r>
            <w:r w:rsidR="00C840EB" w:rsidRPr="00B24283">
              <w:rPr>
                <w:rFonts w:ascii="Times New Roman" w:hAnsi="Times New Roman"/>
                <w:b w:val="0"/>
                <w:caps w:val="0"/>
                <w:noProof/>
                <w:webHidden/>
                <w:sz w:val="24"/>
              </w:rPr>
            </w:r>
            <w:r w:rsidR="00C840EB" w:rsidRPr="00B24283">
              <w:rPr>
                <w:rFonts w:ascii="Times New Roman" w:hAnsi="Times New Roman"/>
                <w:b w:val="0"/>
                <w:caps w:val="0"/>
                <w:noProof/>
                <w:webHidden/>
                <w:sz w:val="24"/>
              </w:rPr>
              <w:fldChar w:fldCharType="separate"/>
            </w:r>
            <w:r w:rsidR="00857ACF">
              <w:rPr>
                <w:rFonts w:ascii="Times New Roman" w:hAnsi="Times New Roman"/>
                <w:b w:val="0"/>
                <w:caps w:val="0"/>
                <w:noProof/>
                <w:webHidden/>
                <w:sz w:val="24"/>
              </w:rPr>
              <w:t>756</w:t>
            </w:r>
            <w:r w:rsidR="00C840EB" w:rsidRPr="00B24283">
              <w:rPr>
                <w:rFonts w:ascii="Times New Roman" w:hAnsi="Times New Roman"/>
                <w:b w:val="0"/>
                <w:caps w:val="0"/>
                <w:noProof/>
                <w:webHidden/>
                <w:sz w:val="24"/>
              </w:rPr>
              <w:fldChar w:fldCharType="end"/>
            </w:r>
          </w:hyperlink>
        </w:p>
        <w:p w:rsidR="00B24283" w:rsidRDefault="00253DCD" w:rsidP="003C16B7">
          <w:pPr>
            <w:pStyle w:val="1f2"/>
            <w:widowControl w:val="0"/>
            <w:spacing w:before="0"/>
            <w:jc w:val="both"/>
            <w:rPr>
              <w:noProof/>
            </w:rPr>
          </w:pPr>
          <w:hyperlink w:anchor="_Toc151240420" w:history="1">
            <w:r w:rsidR="00B24283" w:rsidRPr="00B24283">
              <w:rPr>
                <w:rStyle w:val="a3"/>
                <w:rFonts w:ascii="Times New Roman" w:hAnsi="Times New Roman"/>
                <w:b w:val="0"/>
                <w:bCs/>
                <w:caps w:val="0"/>
                <w:noProof/>
                <w:kern w:val="32"/>
                <w:sz w:val="24"/>
              </w:rPr>
              <w:t>Заключение</w:t>
            </w:r>
            <w:r w:rsidR="00B24283" w:rsidRPr="00B24283">
              <w:rPr>
                <w:rFonts w:ascii="Times New Roman" w:hAnsi="Times New Roman"/>
                <w:b w:val="0"/>
                <w:caps w:val="0"/>
                <w:noProof/>
                <w:webHidden/>
                <w:sz w:val="24"/>
              </w:rPr>
              <w:tab/>
            </w:r>
            <w:r w:rsidR="00C840EB" w:rsidRPr="00B24283">
              <w:rPr>
                <w:rFonts w:ascii="Times New Roman" w:hAnsi="Times New Roman"/>
                <w:b w:val="0"/>
                <w:caps w:val="0"/>
                <w:noProof/>
                <w:webHidden/>
                <w:sz w:val="24"/>
              </w:rPr>
              <w:fldChar w:fldCharType="begin"/>
            </w:r>
            <w:r w:rsidR="00B24283" w:rsidRPr="00B24283">
              <w:rPr>
                <w:rFonts w:ascii="Times New Roman" w:hAnsi="Times New Roman"/>
                <w:b w:val="0"/>
                <w:caps w:val="0"/>
                <w:noProof/>
                <w:webHidden/>
                <w:sz w:val="24"/>
              </w:rPr>
              <w:instrText xml:space="preserve"> PAGEREF _Toc151240420 \h </w:instrText>
            </w:r>
            <w:r w:rsidR="00C840EB" w:rsidRPr="00B24283">
              <w:rPr>
                <w:rFonts w:ascii="Times New Roman" w:hAnsi="Times New Roman"/>
                <w:b w:val="0"/>
                <w:caps w:val="0"/>
                <w:noProof/>
                <w:webHidden/>
                <w:sz w:val="24"/>
              </w:rPr>
            </w:r>
            <w:r w:rsidR="00C840EB" w:rsidRPr="00B24283">
              <w:rPr>
                <w:rFonts w:ascii="Times New Roman" w:hAnsi="Times New Roman"/>
                <w:b w:val="0"/>
                <w:caps w:val="0"/>
                <w:noProof/>
                <w:webHidden/>
                <w:sz w:val="24"/>
              </w:rPr>
              <w:fldChar w:fldCharType="separate"/>
            </w:r>
            <w:r w:rsidR="00857ACF">
              <w:rPr>
                <w:rFonts w:ascii="Times New Roman" w:hAnsi="Times New Roman"/>
                <w:b w:val="0"/>
                <w:caps w:val="0"/>
                <w:noProof/>
                <w:webHidden/>
                <w:sz w:val="24"/>
              </w:rPr>
              <w:t>766</w:t>
            </w:r>
            <w:r w:rsidR="00C840EB" w:rsidRPr="00B24283">
              <w:rPr>
                <w:rFonts w:ascii="Times New Roman" w:hAnsi="Times New Roman"/>
                <w:b w:val="0"/>
                <w:caps w:val="0"/>
                <w:noProof/>
                <w:webHidden/>
                <w:sz w:val="24"/>
              </w:rPr>
              <w:fldChar w:fldCharType="end"/>
            </w:r>
          </w:hyperlink>
        </w:p>
        <w:p w:rsidR="00B24283" w:rsidRDefault="00C840EB" w:rsidP="003C16B7">
          <w:pPr>
            <w:widowControl w:val="0"/>
            <w:suppressAutoHyphens w:val="0"/>
            <w:jc w:val="both"/>
          </w:pPr>
          <w:r w:rsidRPr="00B24283">
            <w:fldChar w:fldCharType="end"/>
          </w:r>
        </w:p>
      </w:sdtContent>
    </w:sdt>
    <w:p w:rsidR="00210027" w:rsidRPr="006B1A3D" w:rsidRDefault="00210027" w:rsidP="003C16B7">
      <w:pPr>
        <w:widowControl w:val="0"/>
        <w:suppressAutoHyphens w:val="0"/>
        <w:ind w:firstLine="566"/>
        <w:jc w:val="both"/>
      </w:pPr>
    </w:p>
    <w:p w:rsidR="00660EDA" w:rsidRPr="006B1A3D" w:rsidRDefault="00660EDA" w:rsidP="003C16B7">
      <w:pPr>
        <w:widowControl w:val="0"/>
        <w:suppressAutoHyphens w:val="0"/>
        <w:jc w:val="both"/>
        <w:rPr>
          <w:rStyle w:val="Zag11"/>
        </w:rPr>
      </w:pPr>
    </w:p>
    <w:p w:rsidR="00660EDA" w:rsidRPr="006B1A3D" w:rsidRDefault="00660EDA" w:rsidP="003C16B7">
      <w:pPr>
        <w:pStyle w:val="afb"/>
        <w:spacing w:line="240" w:lineRule="auto"/>
        <w:ind w:firstLine="720"/>
        <w:rPr>
          <w:rStyle w:val="Zag11"/>
          <w:sz w:val="24"/>
          <w:szCs w:val="24"/>
        </w:rPr>
      </w:pPr>
    </w:p>
    <w:p w:rsidR="002D225D" w:rsidRPr="006B1A3D" w:rsidRDefault="002D225D" w:rsidP="003C16B7">
      <w:pPr>
        <w:pStyle w:val="afb"/>
        <w:spacing w:line="240" w:lineRule="auto"/>
        <w:ind w:firstLine="720"/>
        <w:rPr>
          <w:rStyle w:val="Zag11"/>
          <w:sz w:val="24"/>
          <w:szCs w:val="24"/>
        </w:rPr>
      </w:pPr>
    </w:p>
    <w:p w:rsidR="002D225D" w:rsidRPr="006B1A3D" w:rsidRDefault="002D225D" w:rsidP="003C16B7">
      <w:pPr>
        <w:pStyle w:val="afb"/>
        <w:spacing w:line="240" w:lineRule="auto"/>
        <w:ind w:firstLine="720"/>
        <w:rPr>
          <w:rStyle w:val="Zag11"/>
          <w:sz w:val="24"/>
          <w:szCs w:val="24"/>
        </w:rPr>
      </w:pPr>
    </w:p>
    <w:p w:rsidR="00B52E11" w:rsidRPr="006B1A3D" w:rsidRDefault="00B52E11" w:rsidP="003C16B7">
      <w:pPr>
        <w:widowControl w:val="0"/>
        <w:suppressAutoHyphens w:val="0"/>
        <w:ind w:firstLine="566"/>
        <w:jc w:val="both"/>
      </w:pPr>
    </w:p>
    <w:p w:rsidR="0045604C" w:rsidRPr="006B1A3D" w:rsidRDefault="0045604C" w:rsidP="003C16B7">
      <w:pPr>
        <w:widowControl w:val="0"/>
        <w:suppressAutoHyphens w:val="0"/>
        <w:jc w:val="both"/>
        <w:rPr>
          <w:b/>
        </w:rPr>
      </w:pPr>
      <w:bookmarkStart w:id="1" w:name="_Toc335488742"/>
      <w:r w:rsidRPr="006B1A3D">
        <w:rPr>
          <w:b/>
        </w:rPr>
        <w:br w:type="page"/>
      </w:r>
    </w:p>
    <w:p w:rsidR="00D44DCA" w:rsidRPr="0012577D" w:rsidRDefault="00D44DCA" w:rsidP="003C16B7">
      <w:pPr>
        <w:pStyle w:val="1"/>
        <w:keepNext w:val="0"/>
        <w:widowControl w:val="0"/>
        <w:suppressAutoHyphens w:val="0"/>
        <w:rPr>
          <w:rStyle w:val="1f"/>
          <w:rFonts w:ascii="Times New Roman" w:hAnsi="Times New Roman"/>
          <w:b w:val="0"/>
          <w:bCs w:val="0"/>
          <w:kern w:val="0"/>
        </w:rPr>
      </w:pPr>
      <w:bookmarkStart w:id="2" w:name="_Toc151238989"/>
      <w:bookmarkStart w:id="3" w:name="_Toc151240338"/>
      <w:r w:rsidRPr="0012577D">
        <w:rPr>
          <w:rStyle w:val="1f"/>
          <w:rFonts w:ascii="Times New Roman" w:hAnsi="Times New Roman"/>
          <w:b w:val="0"/>
          <w:bCs w:val="0"/>
          <w:kern w:val="0"/>
        </w:rPr>
        <w:lastRenderedPageBreak/>
        <w:t>I  ЦЕЛЕВОЙ РАЗДЕЛ</w:t>
      </w:r>
      <w:bookmarkEnd w:id="1"/>
      <w:bookmarkEnd w:id="2"/>
      <w:bookmarkEnd w:id="3"/>
    </w:p>
    <w:p w:rsidR="00D44DCA" w:rsidRPr="006B1A3D" w:rsidRDefault="00D44DCA" w:rsidP="003C16B7">
      <w:pPr>
        <w:widowControl w:val="0"/>
        <w:suppressAutoHyphens w:val="0"/>
        <w:ind w:firstLine="284"/>
        <w:jc w:val="both"/>
      </w:pPr>
    </w:p>
    <w:p w:rsidR="00D44DCA" w:rsidRPr="006B1A3D" w:rsidRDefault="0045604C" w:rsidP="003C16B7">
      <w:pPr>
        <w:pStyle w:val="1"/>
        <w:keepNext w:val="0"/>
        <w:widowControl w:val="0"/>
        <w:suppressAutoHyphens w:val="0"/>
      </w:pPr>
      <w:bookmarkStart w:id="4" w:name="_Toc335488743"/>
      <w:bookmarkStart w:id="5" w:name="_Toc151238990"/>
      <w:bookmarkStart w:id="6" w:name="_Toc151240339"/>
      <w:r w:rsidRPr="006B1A3D">
        <w:t>1.1</w:t>
      </w:r>
      <w:r w:rsidR="00D44DCA" w:rsidRPr="006B1A3D">
        <w:t xml:space="preserve"> Пояснительная записка</w:t>
      </w:r>
      <w:bookmarkEnd w:id="4"/>
      <w:bookmarkEnd w:id="5"/>
      <w:bookmarkEnd w:id="6"/>
    </w:p>
    <w:p w:rsidR="00D43709" w:rsidRPr="006B1A3D" w:rsidRDefault="00D43709" w:rsidP="003C16B7">
      <w:pPr>
        <w:widowControl w:val="0"/>
        <w:suppressAutoHyphens w:val="0"/>
        <w:jc w:val="both"/>
      </w:pPr>
    </w:p>
    <w:p w:rsidR="004A002B" w:rsidRPr="006B1A3D" w:rsidRDefault="0003772E" w:rsidP="003C16B7">
      <w:pPr>
        <w:widowControl w:val="0"/>
        <w:shd w:val="clear" w:color="auto" w:fill="FFFFFF"/>
        <w:tabs>
          <w:tab w:val="left" w:pos="-1560"/>
        </w:tabs>
        <w:suppressAutoHyphens w:val="0"/>
        <w:autoSpaceDE w:val="0"/>
        <w:ind w:firstLine="709"/>
        <w:jc w:val="both"/>
      </w:pPr>
      <w:r w:rsidRPr="006B1A3D">
        <w:t xml:space="preserve">ООП ООО МБОУ «ООШ №3 г.Юрги» </w:t>
      </w:r>
      <w:r w:rsidR="004A002B" w:rsidRPr="006B1A3D">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r w:rsidRPr="006B1A3D">
        <w:t>.</w:t>
      </w:r>
    </w:p>
    <w:p w:rsidR="0003772E" w:rsidRPr="006B1A3D" w:rsidRDefault="0003772E" w:rsidP="003C16B7">
      <w:pPr>
        <w:widowControl w:val="0"/>
        <w:shd w:val="clear" w:color="auto" w:fill="FFFFFF"/>
        <w:tabs>
          <w:tab w:val="left" w:pos="-1560"/>
        </w:tabs>
        <w:suppressAutoHyphens w:val="0"/>
        <w:autoSpaceDE w:val="0"/>
        <w:ind w:firstLine="709"/>
        <w:jc w:val="both"/>
      </w:pPr>
      <w:r w:rsidRPr="006B1A3D">
        <w:t>Целями реализации ООП ООО являются:</w:t>
      </w:r>
    </w:p>
    <w:p w:rsidR="0003772E" w:rsidRPr="006B1A3D" w:rsidRDefault="0003772E" w:rsidP="003C16B7">
      <w:pPr>
        <w:pStyle w:val="af6"/>
        <w:widowControl w:val="0"/>
        <w:numPr>
          <w:ilvl w:val="0"/>
          <w:numId w:val="11"/>
        </w:numPr>
        <w:shd w:val="clear" w:color="auto" w:fill="FFFFFF"/>
        <w:tabs>
          <w:tab w:val="left" w:pos="-1560"/>
        </w:tabs>
        <w:suppressAutoHyphens w:val="0"/>
        <w:autoSpaceDE w:val="0"/>
        <w:ind w:left="0" w:firstLine="709"/>
        <w:jc w:val="both"/>
      </w:pPr>
      <w:r w:rsidRPr="006B1A3D">
        <w:t xml:space="preserve">организация учебного процесса с учётом целей, содержания и планируемых результатов основного общего образования, отражённых в ФГОС ООО; </w:t>
      </w:r>
    </w:p>
    <w:p w:rsidR="0003772E" w:rsidRPr="006B1A3D" w:rsidRDefault="0003772E" w:rsidP="003C16B7">
      <w:pPr>
        <w:pStyle w:val="af6"/>
        <w:widowControl w:val="0"/>
        <w:numPr>
          <w:ilvl w:val="0"/>
          <w:numId w:val="11"/>
        </w:numPr>
        <w:shd w:val="clear" w:color="auto" w:fill="FFFFFF"/>
        <w:tabs>
          <w:tab w:val="left" w:pos="-1560"/>
        </w:tabs>
        <w:suppressAutoHyphens w:val="0"/>
        <w:autoSpaceDE w:val="0"/>
        <w:ind w:left="0" w:firstLine="709"/>
        <w:jc w:val="both"/>
      </w:pPr>
      <w:r w:rsidRPr="006B1A3D">
        <w:t>создание условий для становления и формирования личности обучающегося;</w:t>
      </w:r>
    </w:p>
    <w:p w:rsidR="0003772E" w:rsidRPr="006B1A3D" w:rsidRDefault="0003772E" w:rsidP="003C16B7">
      <w:pPr>
        <w:pStyle w:val="af6"/>
        <w:widowControl w:val="0"/>
        <w:numPr>
          <w:ilvl w:val="0"/>
          <w:numId w:val="11"/>
        </w:numPr>
        <w:shd w:val="clear" w:color="auto" w:fill="FFFFFF"/>
        <w:tabs>
          <w:tab w:val="left" w:pos="-1560"/>
        </w:tabs>
        <w:suppressAutoHyphens w:val="0"/>
        <w:autoSpaceDE w:val="0"/>
        <w:ind w:left="0" w:firstLine="709"/>
        <w:jc w:val="both"/>
      </w:pPr>
      <w:r w:rsidRPr="006B1A3D">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p>
    <w:p w:rsidR="0003772E" w:rsidRPr="006B1A3D" w:rsidRDefault="0003772E" w:rsidP="003C16B7">
      <w:pPr>
        <w:widowControl w:val="0"/>
        <w:shd w:val="clear" w:color="auto" w:fill="FFFFFF"/>
        <w:tabs>
          <w:tab w:val="left" w:pos="-1560"/>
        </w:tabs>
        <w:suppressAutoHyphens w:val="0"/>
        <w:autoSpaceDE w:val="0"/>
        <w:ind w:firstLine="709"/>
        <w:jc w:val="both"/>
      </w:pPr>
      <w:r w:rsidRPr="006B1A3D">
        <w:t xml:space="preserve">Достижение поставленных целей реализации ООП ООО предусматривает решение следующих основных задач: </w:t>
      </w:r>
    </w:p>
    <w:p w:rsidR="0003772E" w:rsidRPr="006B1A3D" w:rsidRDefault="0003772E" w:rsidP="003C16B7">
      <w:pPr>
        <w:pStyle w:val="af6"/>
        <w:widowControl w:val="0"/>
        <w:numPr>
          <w:ilvl w:val="0"/>
          <w:numId w:val="12"/>
        </w:numPr>
        <w:shd w:val="clear" w:color="auto" w:fill="FFFFFF"/>
        <w:tabs>
          <w:tab w:val="left" w:pos="-1560"/>
        </w:tabs>
        <w:suppressAutoHyphens w:val="0"/>
        <w:autoSpaceDE w:val="0"/>
        <w:ind w:left="0" w:firstLine="709"/>
        <w:jc w:val="both"/>
      </w:pPr>
      <w:r w:rsidRPr="006B1A3D">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03772E" w:rsidRPr="006B1A3D" w:rsidRDefault="0003772E" w:rsidP="003C16B7">
      <w:pPr>
        <w:pStyle w:val="af6"/>
        <w:widowControl w:val="0"/>
        <w:numPr>
          <w:ilvl w:val="0"/>
          <w:numId w:val="12"/>
        </w:numPr>
        <w:shd w:val="clear" w:color="auto" w:fill="FFFFFF"/>
        <w:tabs>
          <w:tab w:val="left" w:pos="-1560"/>
        </w:tabs>
        <w:suppressAutoHyphens w:val="0"/>
        <w:autoSpaceDE w:val="0"/>
        <w:ind w:left="0" w:firstLine="709"/>
        <w:jc w:val="both"/>
      </w:pPr>
      <w:r w:rsidRPr="006B1A3D">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03772E" w:rsidRPr="006B1A3D" w:rsidRDefault="0003772E" w:rsidP="003C16B7">
      <w:pPr>
        <w:pStyle w:val="af6"/>
        <w:widowControl w:val="0"/>
        <w:numPr>
          <w:ilvl w:val="0"/>
          <w:numId w:val="12"/>
        </w:numPr>
        <w:shd w:val="clear" w:color="auto" w:fill="FFFFFF"/>
        <w:tabs>
          <w:tab w:val="left" w:pos="-1560"/>
        </w:tabs>
        <w:suppressAutoHyphens w:val="0"/>
        <w:autoSpaceDE w:val="0"/>
        <w:ind w:left="0" w:firstLine="709"/>
        <w:jc w:val="both"/>
      </w:pPr>
      <w:r w:rsidRPr="006B1A3D">
        <w:t xml:space="preserve">обеспечение преемственности основного общего и среднего общего образования; </w:t>
      </w:r>
    </w:p>
    <w:p w:rsidR="0003772E" w:rsidRPr="006B1A3D" w:rsidRDefault="0003772E" w:rsidP="003C16B7">
      <w:pPr>
        <w:pStyle w:val="af6"/>
        <w:widowControl w:val="0"/>
        <w:numPr>
          <w:ilvl w:val="0"/>
          <w:numId w:val="12"/>
        </w:numPr>
        <w:shd w:val="clear" w:color="auto" w:fill="FFFFFF"/>
        <w:tabs>
          <w:tab w:val="left" w:pos="-1560"/>
        </w:tabs>
        <w:suppressAutoHyphens w:val="0"/>
        <w:autoSpaceDE w:val="0"/>
        <w:ind w:left="0" w:firstLine="709"/>
        <w:jc w:val="both"/>
      </w:pPr>
      <w:r w:rsidRPr="006B1A3D">
        <w:t xml:space="preserve">достижение планируемых результатов освоения ООП ООО всеми обучающимися, в том числе обучающимися с ограниченными возможностями здоровья; </w:t>
      </w:r>
    </w:p>
    <w:p w:rsidR="0003772E" w:rsidRPr="006B1A3D" w:rsidRDefault="0003772E" w:rsidP="003C16B7">
      <w:pPr>
        <w:pStyle w:val="af6"/>
        <w:widowControl w:val="0"/>
        <w:numPr>
          <w:ilvl w:val="0"/>
          <w:numId w:val="12"/>
        </w:numPr>
        <w:shd w:val="clear" w:color="auto" w:fill="FFFFFF"/>
        <w:tabs>
          <w:tab w:val="left" w:pos="-1560"/>
        </w:tabs>
        <w:suppressAutoHyphens w:val="0"/>
        <w:autoSpaceDE w:val="0"/>
        <w:ind w:left="0" w:firstLine="709"/>
        <w:jc w:val="both"/>
      </w:pPr>
      <w:r w:rsidRPr="006B1A3D">
        <w:t xml:space="preserve">обеспечение доступности получения качественного основного общего образования; </w:t>
      </w:r>
    </w:p>
    <w:p w:rsidR="0003772E" w:rsidRPr="006B1A3D" w:rsidRDefault="0003772E" w:rsidP="003C16B7">
      <w:pPr>
        <w:pStyle w:val="af6"/>
        <w:widowControl w:val="0"/>
        <w:numPr>
          <w:ilvl w:val="0"/>
          <w:numId w:val="12"/>
        </w:numPr>
        <w:shd w:val="clear" w:color="auto" w:fill="FFFFFF"/>
        <w:tabs>
          <w:tab w:val="left" w:pos="-1560"/>
        </w:tabs>
        <w:suppressAutoHyphens w:val="0"/>
        <w:autoSpaceDE w:val="0"/>
        <w:ind w:left="0" w:firstLine="709"/>
        <w:jc w:val="both"/>
      </w:pPr>
      <w:r w:rsidRPr="006B1A3D">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03772E" w:rsidRPr="006B1A3D" w:rsidRDefault="0003772E" w:rsidP="003C16B7">
      <w:pPr>
        <w:pStyle w:val="af6"/>
        <w:widowControl w:val="0"/>
        <w:numPr>
          <w:ilvl w:val="0"/>
          <w:numId w:val="12"/>
        </w:numPr>
        <w:shd w:val="clear" w:color="auto" w:fill="FFFFFF"/>
        <w:tabs>
          <w:tab w:val="left" w:pos="-1560"/>
        </w:tabs>
        <w:suppressAutoHyphens w:val="0"/>
        <w:autoSpaceDE w:val="0"/>
        <w:ind w:left="0" w:firstLine="709"/>
        <w:jc w:val="both"/>
      </w:pPr>
      <w:r w:rsidRPr="006B1A3D">
        <w:t xml:space="preserve">организация интеллектуальных и творческих соревнований, научнотехнического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в проектировании и развитии социальной среды МБОУ «ООШ №3 г.Юрги»; </w:t>
      </w:r>
    </w:p>
    <w:p w:rsidR="0003772E" w:rsidRPr="006B1A3D" w:rsidRDefault="0003772E" w:rsidP="003C16B7">
      <w:pPr>
        <w:pStyle w:val="af6"/>
        <w:widowControl w:val="0"/>
        <w:numPr>
          <w:ilvl w:val="0"/>
          <w:numId w:val="12"/>
        </w:numPr>
        <w:shd w:val="clear" w:color="auto" w:fill="FFFFFF"/>
        <w:tabs>
          <w:tab w:val="left" w:pos="-1560"/>
        </w:tabs>
        <w:suppressAutoHyphens w:val="0"/>
        <w:autoSpaceDE w:val="0"/>
        <w:ind w:left="0" w:firstLine="709"/>
        <w:jc w:val="both"/>
      </w:pPr>
      <w:r w:rsidRPr="006B1A3D">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03772E" w:rsidRPr="006B1A3D" w:rsidRDefault="0003772E" w:rsidP="003C16B7">
      <w:pPr>
        <w:pStyle w:val="af6"/>
        <w:widowControl w:val="0"/>
        <w:numPr>
          <w:ilvl w:val="0"/>
          <w:numId w:val="12"/>
        </w:numPr>
        <w:shd w:val="clear" w:color="auto" w:fill="FFFFFF"/>
        <w:tabs>
          <w:tab w:val="left" w:pos="-1560"/>
        </w:tabs>
        <w:suppressAutoHyphens w:val="0"/>
        <w:autoSpaceDE w:val="0"/>
        <w:ind w:left="0" w:firstLine="709"/>
        <w:jc w:val="both"/>
      </w:pPr>
      <w:r w:rsidRPr="006B1A3D">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03772E" w:rsidRPr="006B1A3D" w:rsidRDefault="0003772E" w:rsidP="003C16B7">
      <w:pPr>
        <w:pStyle w:val="af6"/>
        <w:widowControl w:val="0"/>
        <w:numPr>
          <w:ilvl w:val="0"/>
          <w:numId w:val="12"/>
        </w:numPr>
        <w:shd w:val="clear" w:color="auto" w:fill="FFFFFF"/>
        <w:tabs>
          <w:tab w:val="left" w:pos="-1560"/>
        </w:tabs>
        <w:suppressAutoHyphens w:val="0"/>
        <w:autoSpaceDE w:val="0"/>
        <w:ind w:left="0" w:firstLine="709"/>
        <w:jc w:val="both"/>
      </w:pPr>
      <w:r w:rsidRPr="006B1A3D">
        <w:t xml:space="preserve">создание условий для сохранения и укрепления физического, психологического и социального здоровья обучающихся, обеспечение их безопасности. </w:t>
      </w:r>
    </w:p>
    <w:p w:rsidR="0003772E" w:rsidRPr="006B1A3D" w:rsidRDefault="0003772E" w:rsidP="003C16B7">
      <w:pPr>
        <w:widowControl w:val="0"/>
        <w:shd w:val="clear" w:color="auto" w:fill="FFFFFF"/>
        <w:tabs>
          <w:tab w:val="left" w:pos="-1560"/>
        </w:tabs>
        <w:suppressAutoHyphens w:val="0"/>
        <w:autoSpaceDE w:val="0"/>
        <w:ind w:firstLine="709"/>
        <w:jc w:val="both"/>
      </w:pPr>
      <w:r w:rsidRPr="006B1A3D">
        <w:t xml:space="preserve">ООП ООО учитывает следующие принципы: </w:t>
      </w:r>
    </w:p>
    <w:p w:rsidR="0003772E" w:rsidRPr="006B1A3D" w:rsidRDefault="0003772E" w:rsidP="003C16B7">
      <w:pPr>
        <w:pStyle w:val="af6"/>
        <w:widowControl w:val="0"/>
        <w:numPr>
          <w:ilvl w:val="0"/>
          <w:numId w:val="13"/>
        </w:numPr>
        <w:shd w:val="clear" w:color="auto" w:fill="FFFFFF"/>
        <w:tabs>
          <w:tab w:val="left" w:pos="-1560"/>
        </w:tabs>
        <w:suppressAutoHyphens w:val="0"/>
        <w:autoSpaceDE w:val="0"/>
        <w:ind w:left="0" w:firstLine="709"/>
        <w:jc w:val="both"/>
      </w:pPr>
      <w:r w:rsidRPr="006B1A3D">
        <w:t xml:space="preserve">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03772E" w:rsidRPr="006B1A3D" w:rsidRDefault="0003772E" w:rsidP="003C16B7">
      <w:pPr>
        <w:pStyle w:val="af6"/>
        <w:widowControl w:val="0"/>
        <w:numPr>
          <w:ilvl w:val="0"/>
          <w:numId w:val="13"/>
        </w:numPr>
        <w:shd w:val="clear" w:color="auto" w:fill="FFFFFF"/>
        <w:tabs>
          <w:tab w:val="left" w:pos="-1560"/>
        </w:tabs>
        <w:suppressAutoHyphens w:val="0"/>
        <w:autoSpaceDE w:val="0"/>
        <w:ind w:left="0" w:firstLine="709"/>
        <w:jc w:val="both"/>
      </w:pPr>
      <w:r w:rsidRPr="006B1A3D">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3772E" w:rsidRPr="006B1A3D" w:rsidRDefault="0003772E" w:rsidP="003C16B7">
      <w:pPr>
        <w:pStyle w:val="af6"/>
        <w:widowControl w:val="0"/>
        <w:numPr>
          <w:ilvl w:val="0"/>
          <w:numId w:val="13"/>
        </w:numPr>
        <w:shd w:val="clear" w:color="auto" w:fill="FFFFFF"/>
        <w:tabs>
          <w:tab w:val="left" w:pos="-1560"/>
        </w:tabs>
        <w:suppressAutoHyphens w:val="0"/>
        <w:autoSpaceDE w:val="0"/>
        <w:ind w:left="0" w:firstLine="709"/>
        <w:jc w:val="both"/>
      </w:pPr>
      <w:r w:rsidRPr="006B1A3D">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3772E" w:rsidRPr="006B1A3D" w:rsidRDefault="0003772E" w:rsidP="003C16B7">
      <w:pPr>
        <w:pStyle w:val="af6"/>
        <w:widowControl w:val="0"/>
        <w:numPr>
          <w:ilvl w:val="0"/>
          <w:numId w:val="13"/>
        </w:numPr>
        <w:shd w:val="clear" w:color="auto" w:fill="FFFFFF"/>
        <w:tabs>
          <w:tab w:val="left" w:pos="-1560"/>
        </w:tabs>
        <w:suppressAutoHyphens w:val="0"/>
        <w:autoSpaceDE w:val="0"/>
        <w:ind w:left="0" w:firstLine="709"/>
        <w:jc w:val="both"/>
      </w:pPr>
      <w:r w:rsidRPr="006B1A3D">
        <w:t xml:space="preserve">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03772E" w:rsidRPr="006B1A3D" w:rsidRDefault="0003772E" w:rsidP="003C16B7">
      <w:pPr>
        <w:pStyle w:val="af6"/>
        <w:widowControl w:val="0"/>
        <w:numPr>
          <w:ilvl w:val="0"/>
          <w:numId w:val="13"/>
        </w:numPr>
        <w:shd w:val="clear" w:color="auto" w:fill="FFFFFF"/>
        <w:tabs>
          <w:tab w:val="left" w:pos="-1560"/>
        </w:tabs>
        <w:suppressAutoHyphens w:val="0"/>
        <w:autoSpaceDE w:val="0"/>
        <w:ind w:left="0" w:firstLine="709"/>
        <w:jc w:val="both"/>
      </w:pPr>
      <w:r w:rsidRPr="006B1A3D">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3772E" w:rsidRPr="006B1A3D" w:rsidRDefault="0003772E" w:rsidP="003C16B7">
      <w:pPr>
        <w:pStyle w:val="af6"/>
        <w:widowControl w:val="0"/>
        <w:numPr>
          <w:ilvl w:val="0"/>
          <w:numId w:val="13"/>
        </w:numPr>
        <w:shd w:val="clear" w:color="auto" w:fill="FFFFFF"/>
        <w:tabs>
          <w:tab w:val="left" w:pos="-1560"/>
        </w:tabs>
        <w:suppressAutoHyphens w:val="0"/>
        <w:autoSpaceDE w:val="0"/>
        <w:ind w:left="0" w:firstLine="709"/>
        <w:jc w:val="both"/>
      </w:pPr>
      <w:r w:rsidRPr="006B1A3D">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03772E" w:rsidRPr="006B1A3D" w:rsidRDefault="0003772E" w:rsidP="003C16B7">
      <w:pPr>
        <w:pStyle w:val="af6"/>
        <w:widowControl w:val="0"/>
        <w:numPr>
          <w:ilvl w:val="0"/>
          <w:numId w:val="13"/>
        </w:numPr>
        <w:shd w:val="clear" w:color="auto" w:fill="FFFFFF"/>
        <w:tabs>
          <w:tab w:val="left" w:pos="-1560"/>
        </w:tabs>
        <w:suppressAutoHyphens w:val="0"/>
        <w:autoSpaceDE w:val="0"/>
        <w:ind w:left="0" w:firstLine="709"/>
        <w:jc w:val="both"/>
      </w:pPr>
      <w:r w:rsidRPr="006B1A3D">
        <w:t xml:space="preserve">принцип обеспечения фундаментального характера образования, учета специфики изучаемых учебных предметов; 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03772E" w:rsidRPr="006B1A3D" w:rsidRDefault="0003772E" w:rsidP="003C16B7">
      <w:pPr>
        <w:pStyle w:val="af6"/>
        <w:widowControl w:val="0"/>
        <w:numPr>
          <w:ilvl w:val="0"/>
          <w:numId w:val="13"/>
        </w:numPr>
        <w:shd w:val="clear" w:color="auto" w:fill="FFFFFF"/>
        <w:tabs>
          <w:tab w:val="left" w:pos="-1560"/>
        </w:tabs>
        <w:suppressAutoHyphens w:val="0"/>
        <w:autoSpaceDE w:val="0"/>
        <w:ind w:left="0" w:firstLine="709"/>
        <w:jc w:val="both"/>
      </w:pPr>
      <w:r w:rsidRPr="006B1A3D">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03772E" w:rsidRPr="006B1A3D" w:rsidRDefault="0003772E" w:rsidP="003C16B7">
      <w:pPr>
        <w:widowControl w:val="0"/>
        <w:shd w:val="clear" w:color="auto" w:fill="FFFFFF"/>
        <w:tabs>
          <w:tab w:val="left" w:pos="-1560"/>
        </w:tabs>
        <w:suppressAutoHyphens w:val="0"/>
        <w:autoSpaceDE w:val="0"/>
        <w:ind w:firstLine="709"/>
        <w:jc w:val="both"/>
      </w:pPr>
      <w:r w:rsidRPr="006B1A3D">
        <w:t>ООП ООО МБОУ «ООШ №3 г.Юрги»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03772E" w:rsidRPr="006B1A3D" w:rsidRDefault="0003772E" w:rsidP="003C16B7">
      <w:pPr>
        <w:widowControl w:val="0"/>
        <w:shd w:val="clear" w:color="auto" w:fill="FFFFFF"/>
        <w:tabs>
          <w:tab w:val="left" w:pos="-1560"/>
        </w:tabs>
        <w:suppressAutoHyphens w:val="0"/>
        <w:autoSpaceDE w:val="0"/>
        <w:ind w:firstLine="709"/>
        <w:jc w:val="both"/>
      </w:pPr>
      <w:r w:rsidRPr="006B1A3D">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7F485E" w:rsidRPr="006B1A3D" w:rsidRDefault="007F485E" w:rsidP="003C16B7">
      <w:pPr>
        <w:widowControl w:val="0"/>
        <w:shd w:val="clear" w:color="auto" w:fill="FFFFFF"/>
        <w:tabs>
          <w:tab w:val="left" w:pos="-1560"/>
        </w:tabs>
        <w:suppressAutoHyphens w:val="0"/>
        <w:autoSpaceDE w:val="0"/>
        <w:ind w:firstLine="709"/>
        <w:jc w:val="both"/>
      </w:pPr>
      <w:r w:rsidRPr="006B1A3D">
        <w:t xml:space="preserve">В программе определяются основные механизмы её реализации, наиболее целесообразные с учётом традиций коллектива МБОУ «ООШ №3 г.Юрги», потенциала педагогических кадров и контингента обучающихся. </w:t>
      </w:r>
    </w:p>
    <w:p w:rsidR="004A002B" w:rsidRPr="006B1A3D" w:rsidRDefault="007F485E" w:rsidP="003C16B7">
      <w:pPr>
        <w:widowControl w:val="0"/>
        <w:shd w:val="clear" w:color="auto" w:fill="FFFFFF"/>
        <w:tabs>
          <w:tab w:val="left" w:pos="-1560"/>
        </w:tabs>
        <w:suppressAutoHyphens w:val="0"/>
        <w:autoSpaceDE w:val="0"/>
        <w:ind w:firstLine="709"/>
        <w:jc w:val="both"/>
      </w:pPr>
      <w:r w:rsidRPr="006B1A3D">
        <w:t>Среди механизмов следует отметить: организацию внеурочной деятельности с разработкой учебных курсов, различных форм совместной познавательной деятельности (конкурсы, диспуты, интеллектуальные марафоны и т. п.).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МБОУ «ООШ №3 г.Юрги».</w:t>
      </w:r>
    </w:p>
    <w:p w:rsidR="00105464" w:rsidRPr="006B1A3D" w:rsidRDefault="00105464" w:rsidP="003C16B7">
      <w:pPr>
        <w:widowControl w:val="0"/>
        <w:shd w:val="clear" w:color="auto" w:fill="FFFFFF"/>
        <w:tabs>
          <w:tab w:val="left" w:pos="-1560"/>
        </w:tabs>
        <w:suppressAutoHyphens w:val="0"/>
        <w:autoSpaceDE w:val="0"/>
        <w:ind w:firstLine="709"/>
        <w:jc w:val="both"/>
      </w:pPr>
      <w:r w:rsidRPr="006B1A3D">
        <w:t>ООП ООО МБОУ «ООШ №3 г.Юрги» дает возможность:</w:t>
      </w:r>
    </w:p>
    <w:p w:rsidR="00105464" w:rsidRPr="006B1A3D" w:rsidRDefault="00105464" w:rsidP="003C16B7">
      <w:pPr>
        <w:widowControl w:val="0"/>
        <w:shd w:val="clear" w:color="auto" w:fill="FFFFFF"/>
        <w:tabs>
          <w:tab w:val="left" w:pos="-1560"/>
          <w:tab w:val="left" w:pos="1080"/>
        </w:tabs>
        <w:suppressAutoHyphens w:val="0"/>
        <w:autoSpaceDE w:val="0"/>
        <w:ind w:firstLine="709"/>
        <w:jc w:val="both"/>
      </w:pPr>
      <w:r w:rsidRPr="006B1A3D">
        <w:t>- реализовать права учащихся на получение образования;</w:t>
      </w:r>
    </w:p>
    <w:p w:rsidR="00105464" w:rsidRPr="006B1A3D" w:rsidRDefault="00105464" w:rsidP="003C16B7">
      <w:pPr>
        <w:widowControl w:val="0"/>
        <w:shd w:val="clear" w:color="auto" w:fill="FFFFFF"/>
        <w:tabs>
          <w:tab w:val="left" w:pos="-1560"/>
          <w:tab w:val="left" w:pos="1080"/>
        </w:tabs>
        <w:suppressAutoHyphens w:val="0"/>
        <w:autoSpaceDE w:val="0"/>
        <w:ind w:firstLine="709"/>
        <w:jc w:val="both"/>
      </w:pPr>
      <w:r w:rsidRPr="006B1A3D">
        <w:t>- проанализировать материально-техническое оснащение школы и определить пути улучшения его для наилучшей реализации ООП ООО МБОУ «ООШ №3 г.Юрги»;</w:t>
      </w:r>
    </w:p>
    <w:p w:rsidR="00105464" w:rsidRPr="006B1A3D" w:rsidRDefault="00105464" w:rsidP="003C16B7">
      <w:pPr>
        <w:widowControl w:val="0"/>
        <w:shd w:val="clear" w:color="auto" w:fill="FFFFFF"/>
        <w:tabs>
          <w:tab w:val="left" w:pos="-1560"/>
          <w:tab w:val="left" w:pos="1080"/>
        </w:tabs>
        <w:suppressAutoHyphens w:val="0"/>
        <w:autoSpaceDE w:val="0"/>
        <w:ind w:firstLine="709"/>
        <w:jc w:val="both"/>
      </w:pPr>
      <w:r w:rsidRPr="006B1A3D">
        <w:t xml:space="preserve">- проанализировать   педагогические возможности школы и определить пути, повышения квалификации, переквалификации учителей, способствующие наиболее полной реализации цели ООП ООО МБОУ «ООШ №3 г.Юрги»; </w:t>
      </w:r>
    </w:p>
    <w:p w:rsidR="00105464" w:rsidRPr="006B1A3D" w:rsidRDefault="00105464" w:rsidP="003C16B7">
      <w:pPr>
        <w:widowControl w:val="0"/>
        <w:shd w:val="clear" w:color="auto" w:fill="FFFFFF"/>
        <w:tabs>
          <w:tab w:val="left" w:pos="-1560"/>
          <w:tab w:val="left" w:pos="1080"/>
        </w:tabs>
        <w:suppressAutoHyphens w:val="0"/>
        <w:autoSpaceDE w:val="0"/>
        <w:ind w:firstLine="709"/>
        <w:jc w:val="both"/>
      </w:pPr>
      <w:r w:rsidRPr="006B1A3D">
        <w:t>- определить предпочтения учащихся и родителей  в получении образования в рамках образовательного пространства учебного учреждения;</w:t>
      </w:r>
    </w:p>
    <w:p w:rsidR="00105464" w:rsidRPr="006B1A3D" w:rsidRDefault="00105464" w:rsidP="003C16B7">
      <w:pPr>
        <w:widowControl w:val="0"/>
        <w:shd w:val="clear" w:color="auto" w:fill="FFFFFF"/>
        <w:tabs>
          <w:tab w:val="left" w:pos="-1560"/>
          <w:tab w:val="left" w:pos="1080"/>
        </w:tabs>
        <w:suppressAutoHyphens w:val="0"/>
        <w:autoSpaceDE w:val="0"/>
        <w:ind w:firstLine="709"/>
        <w:jc w:val="both"/>
      </w:pPr>
      <w:r w:rsidRPr="006B1A3D">
        <w:t>- определить  приоритетные пути развития школы с учетом интересов всех сторон, задействованных в образовательном процессе;</w:t>
      </w:r>
    </w:p>
    <w:p w:rsidR="00105464" w:rsidRPr="006B1A3D" w:rsidRDefault="00105464" w:rsidP="003C16B7">
      <w:pPr>
        <w:widowControl w:val="0"/>
        <w:shd w:val="clear" w:color="auto" w:fill="FFFFFF"/>
        <w:tabs>
          <w:tab w:val="left" w:pos="-1560"/>
          <w:tab w:val="left" w:pos="1080"/>
        </w:tabs>
        <w:suppressAutoHyphens w:val="0"/>
        <w:autoSpaceDE w:val="0"/>
        <w:ind w:firstLine="709"/>
        <w:jc w:val="both"/>
      </w:pPr>
      <w:r w:rsidRPr="006B1A3D">
        <w:t>- продолжить формирование нормативно-правовой базы по методической работе (положения, приказы, локальные акты);</w:t>
      </w:r>
    </w:p>
    <w:p w:rsidR="00105464" w:rsidRPr="006B1A3D" w:rsidRDefault="00105464" w:rsidP="003C16B7">
      <w:pPr>
        <w:widowControl w:val="0"/>
        <w:shd w:val="clear" w:color="auto" w:fill="FFFFFF"/>
        <w:tabs>
          <w:tab w:val="left" w:pos="-1560"/>
          <w:tab w:val="left" w:pos="1080"/>
        </w:tabs>
        <w:suppressAutoHyphens w:val="0"/>
        <w:autoSpaceDE w:val="0"/>
        <w:ind w:firstLine="709"/>
        <w:jc w:val="both"/>
      </w:pPr>
      <w:r w:rsidRPr="006B1A3D">
        <w:t>- усилить работу по сохранению здоровья школьников. Внедрять в практику работы всех педагогов школы здоровьесберегающие технологии;</w:t>
      </w:r>
    </w:p>
    <w:p w:rsidR="00105464" w:rsidRPr="006B1A3D" w:rsidRDefault="00105464" w:rsidP="003C16B7">
      <w:pPr>
        <w:widowControl w:val="0"/>
        <w:shd w:val="clear" w:color="auto" w:fill="FFFFFF"/>
        <w:tabs>
          <w:tab w:val="left" w:pos="-1560"/>
          <w:tab w:val="left" w:pos="1080"/>
        </w:tabs>
        <w:suppressAutoHyphens w:val="0"/>
        <w:autoSpaceDE w:val="0"/>
        <w:ind w:firstLine="709"/>
        <w:jc w:val="both"/>
      </w:pPr>
      <w:r w:rsidRPr="006B1A3D">
        <w:t>- способствовать развитию дополнительного образования в школе.</w:t>
      </w:r>
    </w:p>
    <w:p w:rsidR="001C67CF" w:rsidRPr="006B1A3D" w:rsidRDefault="001C67CF" w:rsidP="003C16B7">
      <w:pPr>
        <w:widowControl w:val="0"/>
        <w:suppressAutoHyphens w:val="0"/>
        <w:ind w:firstLine="709"/>
        <w:jc w:val="both"/>
      </w:pPr>
      <w:r w:rsidRPr="006B1A3D">
        <w:t>Для создания условий для оптимизации образовательной деятельности посредством более полного удовлетворения потребностей учащихся в области образования без отрыва от основной учебы, для обеспечения доступности общего образования для детей, имеющих временные ограничения здоровья и не имеющих возможности регулярно посещать школу, обеспечения продолжения образовательной деятельности в условиях карантина, невозможности посещать занятия по причине погодных явлений и т.п., рабочая программа реализуется с использованием электронного обучения и дистанционных образовательных технологий.</w:t>
      </w:r>
    </w:p>
    <w:p w:rsidR="004A002B" w:rsidRPr="006B1A3D" w:rsidRDefault="004A002B" w:rsidP="003C16B7">
      <w:pPr>
        <w:widowControl w:val="0"/>
        <w:shd w:val="clear" w:color="auto" w:fill="FFFFFF"/>
        <w:tabs>
          <w:tab w:val="left" w:pos="-1560"/>
        </w:tabs>
        <w:suppressAutoHyphens w:val="0"/>
        <w:autoSpaceDE w:val="0"/>
        <w:ind w:firstLine="284"/>
        <w:jc w:val="both"/>
      </w:pPr>
    </w:p>
    <w:p w:rsidR="00D44DCA" w:rsidRPr="006B1A3D" w:rsidRDefault="00D44DCA" w:rsidP="003C16B7">
      <w:pPr>
        <w:widowControl w:val="0"/>
        <w:suppressAutoHyphens w:val="0"/>
        <w:jc w:val="both"/>
      </w:pPr>
    </w:p>
    <w:p w:rsidR="00E14A51" w:rsidRPr="006B1A3D" w:rsidRDefault="00ED5004" w:rsidP="003C16B7">
      <w:pPr>
        <w:pStyle w:val="1"/>
        <w:keepNext w:val="0"/>
        <w:widowControl w:val="0"/>
        <w:suppressAutoHyphens w:val="0"/>
        <w:rPr>
          <w:b/>
        </w:rPr>
      </w:pPr>
      <w:bookmarkStart w:id="7" w:name="_Toc335488744"/>
      <w:bookmarkStart w:id="8" w:name="_Toc151238991"/>
      <w:bookmarkStart w:id="9" w:name="_Toc151240340"/>
      <w:r w:rsidRPr="006B1A3D">
        <w:rPr>
          <w:b/>
        </w:rPr>
        <w:t xml:space="preserve">1.2. </w:t>
      </w:r>
      <w:bookmarkEnd w:id="7"/>
      <w:r w:rsidR="00C80A2A" w:rsidRPr="006B1A3D">
        <w:t>Планируемые результаты освоения ООП ООО</w:t>
      </w:r>
      <w:bookmarkEnd w:id="8"/>
      <w:bookmarkEnd w:id="9"/>
    </w:p>
    <w:p w:rsidR="00675F4C" w:rsidRPr="0012577D" w:rsidRDefault="00675F4C" w:rsidP="003C16B7">
      <w:pPr>
        <w:widowControl w:val="0"/>
        <w:suppressAutoHyphens w:val="0"/>
        <w:jc w:val="both"/>
        <w:rPr>
          <w:b/>
        </w:rPr>
      </w:pPr>
    </w:p>
    <w:p w:rsidR="003702BB" w:rsidRPr="006B1A3D" w:rsidRDefault="003702BB" w:rsidP="003C16B7">
      <w:pPr>
        <w:pStyle w:val="2"/>
        <w:keepNext w:val="0"/>
        <w:widowControl w:val="0"/>
        <w:tabs>
          <w:tab w:val="clear" w:pos="576"/>
        </w:tabs>
        <w:suppressAutoHyphens w:val="0"/>
        <w:ind w:left="0" w:firstLine="0"/>
        <w:rPr>
          <w:rFonts w:eastAsia="@Arial Unicode MS"/>
          <w:b/>
          <w:sz w:val="24"/>
          <w:lang w:eastAsia="ru-RU"/>
        </w:rPr>
      </w:pPr>
      <w:bookmarkStart w:id="10" w:name="_Toc335489065"/>
    </w:p>
    <w:p w:rsidR="00C80A2A" w:rsidRPr="006B1A3D" w:rsidRDefault="00C80A2A" w:rsidP="003C16B7">
      <w:pPr>
        <w:widowControl w:val="0"/>
        <w:suppressAutoHyphens w:val="0"/>
        <w:ind w:firstLine="709"/>
        <w:jc w:val="both"/>
      </w:pPr>
      <w:r w:rsidRPr="006B1A3D">
        <w:t xml:space="preserve">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D3303E" w:rsidRPr="006B1A3D" w:rsidRDefault="00C80A2A" w:rsidP="003C16B7">
      <w:pPr>
        <w:widowControl w:val="0"/>
        <w:suppressAutoHyphens w:val="0"/>
        <w:ind w:firstLine="709"/>
        <w:jc w:val="both"/>
      </w:pPr>
      <w:r w:rsidRPr="006B1A3D">
        <w:t xml:space="preserve">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D3303E" w:rsidRPr="006B1A3D" w:rsidRDefault="00C80A2A" w:rsidP="003C16B7">
      <w:pPr>
        <w:widowControl w:val="0"/>
        <w:suppressAutoHyphens w:val="0"/>
        <w:ind w:firstLine="709"/>
        <w:jc w:val="both"/>
      </w:pPr>
      <w:r w:rsidRPr="006B1A3D">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w:t>
      </w:r>
      <w:r w:rsidR="00D3303E" w:rsidRPr="006B1A3D">
        <w:t>-</w:t>
      </w:r>
      <w:r w:rsidRPr="006B1A3D">
        <w:t xml:space="preserve">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C80A2A" w:rsidRPr="006B1A3D" w:rsidRDefault="00C80A2A" w:rsidP="003C16B7">
      <w:pPr>
        <w:widowControl w:val="0"/>
        <w:suppressAutoHyphens w:val="0"/>
        <w:ind w:firstLine="709"/>
        <w:jc w:val="both"/>
      </w:pPr>
      <w:r w:rsidRPr="006B1A3D">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w:t>
      </w:r>
      <w:r w:rsidR="00D3303E" w:rsidRPr="006B1A3D">
        <w:t>-</w:t>
      </w:r>
      <w:r w:rsidRPr="006B1A3D">
        <w:t xml:space="preserve">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C80A2A" w:rsidRPr="006B1A3D" w:rsidRDefault="00C80A2A" w:rsidP="003C16B7">
      <w:pPr>
        <w:widowControl w:val="0"/>
        <w:suppressAutoHyphens w:val="0"/>
        <w:ind w:firstLine="709"/>
        <w:jc w:val="both"/>
      </w:pPr>
      <w:r w:rsidRPr="006B1A3D">
        <w:t xml:space="preserve">Метапредметные результаты включают: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D3303E" w:rsidRPr="006B1A3D" w:rsidRDefault="00C80A2A" w:rsidP="003C16B7">
      <w:pPr>
        <w:widowControl w:val="0"/>
        <w:suppressAutoHyphens w:val="0"/>
        <w:ind w:firstLine="709"/>
        <w:jc w:val="both"/>
      </w:pPr>
      <w:r w:rsidRPr="006B1A3D">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D3303E" w:rsidRPr="006B1A3D" w:rsidRDefault="00C80A2A" w:rsidP="003C16B7">
      <w:pPr>
        <w:pStyle w:val="af6"/>
        <w:widowControl w:val="0"/>
        <w:numPr>
          <w:ilvl w:val="0"/>
          <w:numId w:val="14"/>
        </w:numPr>
        <w:suppressAutoHyphens w:val="0"/>
        <w:ind w:left="0" w:firstLine="709"/>
        <w:jc w:val="both"/>
      </w:pPr>
      <w:r w:rsidRPr="006B1A3D">
        <w:t xml:space="preserve">познавательными универсальными учебными действиями; </w:t>
      </w:r>
    </w:p>
    <w:p w:rsidR="00D3303E" w:rsidRPr="006B1A3D" w:rsidRDefault="00C80A2A" w:rsidP="003C16B7">
      <w:pPr>
        <w:pStyle w:val="af6"/>
        <w:widowControl w:val="0"/>
        <w:numPr>
          <w:ilvl w:val="0"/>
          <w:numId w:val="14"/>
        </w:numPr>
        <w:suppressAutoHyphens w:val="0"/>
        <w:ind w:left="0" w:firstLine="709"/>
        <w:jc w:val="both"/>
      </w:pPr>
      <w:r w:rsidRPr="006B1A3D">
        <w:t xml:space="preserve">коммуникативными универсальными учебными действиями; </w:t>
      </w:r>
    </w:p>
    <w:p w:rsidR="00C80A2A" w:rsidRPr="006B1A3D" w:rsidRDefault="00C80A2A" w:rsidP="003C16B7">
      <w:pPr>
        <w:pStyle w:val="af6"/>
        <w:widowControl w:val="0"/>
        <w:numPr>
          <w:ilvl w:val="0"/>
          <w:numId w:val="14"/>
        </w:numPr>
        <w:suppressAutoHyphens w:val="0"/>
        <w:ind w:left="0" w:firstLine="709"/>
        <w:jc w:val="both"/>
      </w:pPr>
      <w:r w:rsidRPr="006B1A3D">
        <w:t>регулятивными универсальными учебными действиями.</w:t>
      </w:r>
    </w:p>
    <w:p w:rsidR="00C80A2A" w:rsidRPr="006B1A3D" w:rsidRDefault="00C80A2A" w:rsidP="003C16B7">
      <w:pPr>
        <w:widowControl w:val="0"/>
        <w:suppressAutoHyphens w:val="0"/>
        <w:ind w:firstLine="709"/>
        <w:jc w:val="both"/>
      </w:pPr>
      <w:r w:rsidRPr="006B1A3D">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D3303E" w:rsidRPr="006B1A3D" w:rsidRDefault="00C80A2A" w:rsidP="003C16B7">
      <w:pPr>
        <w:widowControl w:val="0"/>
        <w:suppressAutoHyphens w:val="0"/>
        <w:ind w:firstLine="709"/>
        <w:jc w:val="both"/>
      </w:pPr>
      <w:r w:rsidRPr="006B1A3D">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C80A2A" w:rsidRPr="006B1A3D" w:rsidRDefault="00C80A2A" w:rsidP="003C16B7">
      <w:pPr>
        <w:widowControl w:val="0"/>
        <w:suppressAutoHyphens w:val="0"/>
        <w:ind w:firstLine="709"/>
        <w:jc w:val="both"/>
      </w:pPr>
      <w:r w:rsidRPr="006B1A3D">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D3303E" w:rsidRPr="006B1A3D" w:rsidRDefault="00C80A2A" w:rsidP="003C16B7">
      <w:pPr>
        <w:widowControl w:val="0"/>
        <w:suppressAutoHyphens w:val="0"/>
        <w:ind w:firstLine="709"/>
        <w:jc w:val="both"/>
      </w:pPr>
      <w:r w:rsidRPr="006B1A3D">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80A2A" w:rsidRPr="006B1A3D" w:rsidRDefault="00C80A2A" w:rsidP="003C16B7">
      <w:pPr>
        <w:widowControl w:val="0"/>
        <w:suppressAutoHyphens w:val="0"/>
        <w:ind w:firstLine="709"/>
        <w:jc w:val="both"/>
      </w:pPr>
      <w:r w:rsidRPr="006B1A3D">
        <w:t>Требования к предметным результатам: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определяют требования к результатам освоения программ основного общего образования по учебным предметам; усиливают акценты на изучение явлений и процессов современной России и мира в целом, современного состояния науки.</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ФГОС устанавливает требования к результатам освоения обучающимися программ основного общего образования, в том числе адаптированных:</w:t>
      </w:r>
    </w:p>
    <w:p w:rsidR="0045604C" w:rsidRPr="006B1A3D" w:rsidRDefault="00810086" w:rsidP="003C16B7">
      <w:pPr>
        <w:pStyle w:val="formattext"/>
        <w:widowControl w:val="0"/>
        <w:numPr>
          <w:ilvl w:val="0"/>
          <w:numId w:val="15"/>
        </w:numPr>
        <w:shd w:val="clear" w:color="auto" w:fill="FFFFFF"/>
        <w:spacing w:before="0" w:beforeAutospacing="0" w:after="0" w:afterAutospacing="0"/>
        <w:jc w:val="both"/>
        <w:textAlignment w:val="baseline"/>
      </w:pPr>
      <w:r w:rsidRPr="006B1A3D">
        <w:t>личностным, включающим:</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осознание российской гражданской идентичности;</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готовность обучающихся к саморазвитию, самостоятельности и личностному самоопределению;</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ценность самостоятельности и инициативы;</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наличие мотивации к целенаправленной социально значимой деятельности;</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сформированность внутренней позиции личности как особого ценностного отношения к себе, окружающим людям и жизни в целом;</w:t>
      </w:r>
    </w:p>
    <w:p w:rsidR="0045604C" w:rsidRPr="006B1A3D" w:rsidRDefault="00810086" w:rsidP="003C16B7">
      <w:pPr>
        <w:pStyle w:val="formattext"/>
        <w:widowControl w:val="0"/>
        <w:numPr>
          <w:ilvl w:val="0"/>
          <w:numId w:val="15"/>
        </w:numPr>
        <w:shd w:val="clear" w:color="auto" w:fill="FFFFFF"/>
        <w:spacing w:before="0" w:beforeAutospacing="0" w:after="0" w:afterAutospacing="0"/>
        <w:jc w:val="both"/>
        <w:textAlignment w:val="baseline"/>
      </w:pPr>
      <w:r w:rsidRPr="006B1A3D">
        <w:t>метапредметным, включающим:</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способность их использовать в учебной, познавательной и социальной практике;</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45604C" w:rsidRPr="006B1A3D" w:rsidRDefault="00810086" w:rsidP="003C16B7">
      <w:pPr>
        <w:pStyle w:val="formattext"/>
        <w:widowControl w:val="0"/>
        <w:numPr>
          <w:ilvl w:val="0"/>
          <w:numId w:val="15"/>
        </w:numPr>
        <w:shd w:val="clear" w:color="auto" w:fill="FFFFFF"/>
        <w:spacing w:before="0" w:beforeAutospacing="0" w:after="0" w:afterAutospacing="0"/>
        <w:jc w:val="both"/>
        <w:textAlignment w:val="baseline"/>
      </w:pPr>
      <w:r w:rsidRPr="006B1A3D">
        <w:t>предметным, включающим:</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предпосылки научного типа мышления;</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Требования к результатам освоения адаптированной программы основного общего образования обучающимися с ОВЗ учитывают в том числе особенности их психофизического развития и их особые образовательные потребности.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Гражданского воспитания:</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готовность к выполнению обязанностей гражданина и реализации его прав, уважение прав, свобод и законных интересов других людей;</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активное участие в жизни семьи, Организации, местного сообщества, родного края, страны;</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неприятие любых форм экстремизма, дискриминации;</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понимание роли различных социальных институтов в жизни человека;</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представление о способах противодействия коррупции;</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готовность к участию в гуманитарной деятельности (волонтерство, помощь людям, нуждающимся в ней).</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Патриотического воспитания:</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3226B" w:rsidRPr="006B1A3D" w:rsidRDefault="00810086" w:rsidP="003C16B7">
      <w:pPr>
        <w:pStyle w:val="formattext"/>
        <w:widowControl w:val="0"/>
        <w:spacing w:before="0" w:beforeAutospacing="0" w:after="0" w:afterAutospacing="0"/>
        <w:ind w:firstLine="709"/>
        <w:jc w:val="both"/>
        <w:textAlignment w:val="baseline"/>
      </w:pPr>
      <w:r w:rsidRPr="006B1A3D">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Духовно-нравственного воспитания:</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ориентация на моральные ценности и нормы в ситуациях нравственного выбора;</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активное неприятие асоциальных поступков, свобода и ответственность личности в условиях индивидуального и общественного пространства.</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Эстетического воспитания:</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понимание ценности отечественного и мирового искусства, роли этнических культурных традиций и народного творчества;</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стремление к самовыражению в разных видах искусства.</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Физического воспитания, формирования культуры здоровья и эмоционального благополучия:</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осознание ценности жизни;</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соблюдение правил безопасности, в том числе навыков безопасного поведения в интернет-среде;</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умение принимать себя и других, не осуждая;</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умение осознавать эмоциональное состояние себя и других, умение управлять собственным эмоциональным состоянием;</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сформированность навыка рефлексии, признание своего права на ошибку и такого же права другого человека.</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Трудового воспитания:</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интерес к практическому изучению профессий и труда различного рода, в том числе на основе применения изучаемого предметного знания;</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осознание важности обучения на протяжении всей жизни для успешной профессиональной деятельности и развитие необходимых умений для этого;</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готовность адаптироваться в профессиональной среде;</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уважение к труду и результатам трудовой деятельности;</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Экологического воспитания:</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повышение уровня экологической культуры, осознание глобального характера экологических проблем и путей их решения;</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активное неприятие действий, приносящих вред окружающей среде;</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осознание своей роли как гражданина и потребителя в условиях взаимосвязи природной, технологической и социальной сред;</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готовность к участию в практической деятельности экологической направленности.</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Ценности научного познания:</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5604C" w:rsidRPr="006B1A3D" w:rsidRDefault="00810086" w:rsidP="003C16B7">
      <w:pPr>
        <w:pStyle w:val="formattext"/>
        <w:widowControl w:val="0"/>
        <w:spacing w:before="0" w:beforeAutospacing="0" w:after="0" w:afterAutospacing="0"/>
        <w:ind w:firstLine="709"/>
        <w:jc w:val="both"/>
        <w:textAlignment w:val="baseline"/>
      </w:pPr>
      <w:r w:rsidRPr="006B1A3D">
        <w:t>овладение языковой и читательской культурой как средством познания мира;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Личностные результаты, обеспечивающие адаптацию обучающегося к изменяющимся условиям социальной и природной среды, включают:</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способность обучающихся во взаимодействии в условиях неопределенности, открытость опыту и знаниям других;</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умение анализировать и выявлять взаимосвязи природы, общества и экономики;</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способность обучающихся осознавать стрессовую ситуацию, оценивать происходящие изменения и их последствия;</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воспринимать стрессовую ситуацию как вызов, требующий контрмер;</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оценивать ситуацию стресса, корректировать принимаемые решения и действия;</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формулировать и оценивать риски и последствия, формировать опыт, уметь находить позитивное в произошедшей ситуации;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быть готовым действовать в отсутствие гарантий успеха.</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Метапредметные результаты освоения программы основного общего образования, в том числе адаптированной, должны отражать:</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Овладение универсальными учебными познавательными действиями:</w:t>
      </w:r>
    </w:p>
    <w:p w:rsidR="0045604C" w:rsidRPr="006B1A3D" w:rsidRDefault="00810086" w:rsidP="003C16B7">
      <w:pPr>
        <w:pStyle w:val="formattext"/>
        <w:widowControl w:val="0"/>
        <w:numPr>
          <w:ilvl w:val="0"/>
          <w:numId w:val="16"/>
        </w:numPr>
        <w:shd w:val="clear" w:color="auto" w:fill="FFFFFF"/>
        <w:spacing w:before="0" w:beforeAutospacing="0" w:after="0" w:afterAutospacing="0"/>
        <w:jc w:val="both"/>
        <w:textAlignment w:val="baseline"/>
      </w:pPr>
      <w:r w:rsidRPr="006B1A3D">
        <w:t>базовые логические действия:</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выявлять и характеризовать существенные признаки объектов (явлений);</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устанавливать существенный признак классификации, основания для обобщения и сравнения, критерии проводимого анализа;</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с учетом предложенной задачи выявлять закономерности и противоречия в рассматриваемых фактах, данных и наблюдениях;</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предлагать критерии для выявления закономерностей и противоречий;</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выявлять дефициты информации, данных, необходимых для решения поставленной задачи;</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выявлять причинно-следственные связи при изучении явлений и процессов;</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делать выводы с использованием дедуктивных и индуктивных умозаключений, умозаключений по аналогии, формулировать гипотезы о взаимосвязях;</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5604C" w:rsidRPr="006B1A3D" w:rsidRDefault="00810086" w:rsidP="003C16B7">
      <w:pPr>
        <w:pStyle w:val="formattext"/>
        <w:widowControl w:val="0"/>
        <w:numPr>
          <w:ilvl w:val="0"/>
          <w:numId w:val="16"/>
        </w:numPr>
        <w:shd w:val="clear" w:color="auto" w:fill="FFFFFF"/>
        <w:spacing w:before="0" w:beforeAutospacing="0" w:after="0" w:afterAutospacing="0"/>
        <w:jc w:val="both"/>
        <w:textAlignment w:val="baseline"/>
      </w:pPr>
      <w:r w:rsidRPr="006B1A3D">
        <w:t>базовые исследовательские действия: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использовать вопросы как исследовательский инструмент познания;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формировать гипотезу об истинности собственных суждений и суждений других, аргументировать свою позицию, мнение;</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оценивать на применимость и достоверность информации, полученной в ходе исследования (эксперимента);</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5604C"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5604C" w:rsidRPr="006B1A3D" w:rsidRDefault="00810086" w:rsidP="003C16B7">
      <w:pPr>
        <w:pStyle w:val="formattext"/>
        <w:widowControl w:val="0"/>
        <w:numPr>
          <w:ilvl w:val="0"/>
          <w:numId w:val="16"/>
        </w:numPr>
        <w:shd w:val="clear" w:color="auto" w:fill="FFFFFF"/>
        <w:spacing w:before="0" w:beforeAutospacing="0" w:after="0" w:afterAutospacing="0"/>
        <w:jc w:val="both"/>
        <w:textAlignment w:val="baseline"/>
      </w:pPr>
      <w:r w:rsidRPr="006B1A3D">
        <w:t>работа с информацией: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выбирать, анализировать, систематизировать и интерпретировать информацию различных видов и форм представления;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находить сходные аргументы (подтверждающие или опровергающие одну и ту же идею, версию) в различных информационных источниках;</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оценивать надежность информации по критериям, предложенным педагогическим работником или сформулированным самостоятельно;</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эффективно запоминать и систематизировать информацию.</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Овладение системой универсальных учебных познавательных действий обеспечивает сформированность когнитивных навыков у обучающихся.</w:t>
      </w:r>
    </w:p>
    <w:p w:rsidR="00651C17"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Овладение универсальными учебными коммуникативными действиями:</w:t>
      </w:r>
    </w:p>
    <w:p w:rsidR="00651C17" w:rsidRPr="006B1A3D" w:rsidRDefault="00810086" w:rsidP="003C16B7">
      <w:pPr>
        <w:pStyle w:val="formattext"/>
        <w:widowControl w:val="0"/>
        <w:numPr>
          <w:ilvl w:val="0"/>
          <w:numId w:val="17"/>
        </w:numPr>
        <w:shd w:val="clear" w:color="auto" w:fill="FFFFFF"/>
        <w:spacing w:before="0" w:beforeAutospacing="0" w:after="0" w:afterAutospacing="0"/>
        <w:jc w:val="both"/>
        <w:textAlignment w:val="baseline"/>
      </w:pPr>
      <w:r w:rsidRPr="006B1A3D">
        <w:t>общение:</w:t>
      </w:r>
    </w:p>
    <w:p w:rsidR="00651C17"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воспринимать и формулировать суждения, выражать эмоции в соответствии с целями и условиями общения;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выражать себя (свою точку зрения) в устных и письменных текстах;</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понимать намерения других, проявлять уважительное отношение к собеседнику и в корректной форме формулировать свои возражения;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сопоставлять свои суждения с суждениями других участников диалога, обнаруживать различие и сходство позиций;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публично представлять результаты выполненного опыта (эксперимента, исследования, проекта);</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2) совместная деятельность:</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уметь обобщать мнения нескольких людей, проявлять готовность руководить, выполнять поручения, подчиняться;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оценивать качество своего вклада в общий продукт по критериям, самостоятельно сформулированным участниками взаимодействия;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Овладение универсальными учебными регулятивными действиями: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 самоорганизация: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выявлять проблемы для решения в жизненных и учебных ситуациях;</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ориентироваться в различных подходах принятия решений (индивидуальное, принятие решения в группе, принятие решений группой);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делать выбор и брать ответственность за решение;</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2) самоконтроль:</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владеть способами самоконтроля, самомотивации и рефлексии;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давать адекватную оценку ситуации и предлагать план ее изменения;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вносить коррективы в деятельность на основе новых обстоятельств, изменившихся ситуаций, установленных ошибок, возникших трудностей;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оценивать соответствие результата цели и условиям;</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3) эмоциональный интеллект:</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различать, называть и управлять собственными эмоциями и эмоциями других;</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выявлять и анализировать причины эмоций;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ставить себя на место другого человека, понимать мотивы и намерения другого;</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регулировать способ выражения эмоций;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4) принятие себя и других:</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осознанно относиться к другому человеку, его мнению;</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признавать свое право на ошибку и такое же право другого;</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принимать себя и других, не осуждая;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открытость себе и другим;</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осознавать невозможность контролировать все вокруг.</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(далее - свободно оперировать понятиями), решать задачи более высокого уровня сложности.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Предметные результаты по предметной области "Русский язык и литература" должны обеспечивать:</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По учебному предмету "Русский язык":</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овладение различными видами чтения (просмотровым, ознакомительным, изучающим, поисковым);</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устный пересказ прочитанного или прослушанного текста объемом не менее 150 слов;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оформление деловых бумаг (заявление, инструкция, объяснительная записка, расписка, автобиография, характеристика);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составление тезисов, конспекта, написание рецензии, реферата;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осуществление выбора языковых средств для создания устного или письменного высказывания в соответствии с коммуникативным замыслом;</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вычленение морфем в словах; распознавание разных видов морфем;</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определение основных способов словообразования; построение словообразовательной цепочки, определение производной и производящей основ;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распознавание однозначных и многозначных слов, омонимов, синонимов, антонимов; прямого и переносного значений слова;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определение типов подчинительной связи слов в словосочетании (согласование, управление, примыкание);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распознавание основных видов словосочетаний по морфологическим свойствам главного слова (именные, глагольные, наречные);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распознавание косвенной и прямой речи;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распознавание видов односоставных предложений (назывные, определенно-личные, неопределенно-личные, безличные);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распознавание видов сложносочиненных предложений по смысловым отношениям между его частями;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различение подчинительных союзов и союзных слов в сложноподчиненных предложениях;</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проведение фонетического, морфемного, словообразовательного, лексического, морфологического анализа слова;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проведение орфографического анализа слова, предложения, текста или его фрагмента;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проведение пунктуационного анализа предложения, текста или его фрагмента;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проведение синтаксического анализа словосочетания, предложения, определение синтаксической роли самостоятельных частей речи в предложении;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проведение смыслового анализа текста;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проведение анализа текста с точки зрения его композиционных особенностей, количества микротем и абзацев;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проведение анализа способов и средств связи предложений в тексте или текстовом фрагменте;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осознанное расширение своей речевой практики;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651C17" w:rsidRPr="006B1A3D" w:rsidRDefault="00810086" w:rsidP="003C16B7">
      <w:pPr>
        <w:pStyle w:val="formattext"/>
        <w:widowControl w:val="0"/>
        <w:spacing w:before="0" w:beforeAutospacing="0" w:after="0" w:afterAutospacing="0"/>
        <w:ind w:firstLine="709"/>
        <w:jc w:val="both"/>
        <w:textAlignment w:val="baseline"/>
      </w:pPr>
      <w:r w:rsidRPr="006B1A3D">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По учебному предмету "Литература":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выявление связи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чем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чем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651C17" w:rsidRPr="006B1A3D" w:rsidRDefault="00810086" w:rsidP="003C16B7">
      <w:pPr>
        <w:pStyle w:val="formattext"/>
        <w:widowControl w:val="0"/>
        <w:spacing w:before="0" w:beforeAutospacing="0" w:after="0" w:afterAutospacing="0"/>
        <w:ind w:firstLine="709"/>
        <w:jc w:val="both"/>
        <w:textAlignment w:val="baseline"/>
      </w:pPr>
      <w:r w:rsidRPr="006B1A3D">
        <w:t>Предметная область "Родной язык и родная литература" предусматривает изучение государственного языка республики и (или) родных языков из числа языков народов Российской Федерации, в том числе русского языка. Распределение предметных результатов освоения и содержания учебных предметов "Родной язык и (или) государственный язык республики Российской Федерации" и "Родная литература" разрабатывается в соответствии с требованиями ФГОС и ФООП по учебному предмету и утверждается Организацией самостоятельно.</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Предметные результаты по предметной области "Родной язык и родная литература" должны обеспечивать:</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По учебному предмету "Родной язык и (или) государственный язык республики Российской Федерации":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3) использование коммуникативно-эстетических возможностей родного языка;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8) формирование ответственности за языковую культуру как общечеловеческую ценность.</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По учебному предмету "Родная литература":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2) понимание родной литературы как одной из основных национально-культурных ценностей народа, особого способа познания жизни;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5) развитие способности понимать литературные художественные произведения, отражающие разные этнокультурные традиции;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говорение: 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10-12 фраз;</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смысловое чтение: читать про себя и понимать несложные аутентичные тексты разного вида, жанра и стиля объемом 450-500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100-120 слов, соблюдая речевой этикет, принятый в стране/странах изучаемого языка; создавать небольшие письменные высказывания объемом 100-120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100-120 слов;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10) формирование умения рассматривать несколько вариантов решения коммуникативной задачи в продуктивных видах речевой деятельности;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12) приобретение опыта практической деятельности в повседневной жизни: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знакомить представителей других стран с культурой родной страны и традициями народов России;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Предметные результаты по предметной области "Математика и информатика" должны обеспечивать:</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По учебному предмету "Математика" (включая учебные курсы "Алгебра", "Геометрия", "Вероятность и статистика") (на базовом уровне):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По учебному предмету "Информатика" (на базовом уровне):</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IT-отрасли;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12) освоение и соблюдение требований безопасной эксплуатации технических средств информационно-коммуникационных технологий;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Предметные результаты по предметной области "Общественно-научные предметы" должны обеспечивать:</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 По учебному предмету "История":</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2) умение выявлять особенности развития культуры, быта и нравов народов в различные исторические эпохи;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3) овладение историческими понятиями и их использование для решения учебных и практических задач;</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5) умение выявлять существенные черты и характерные признаки исторических событий, явлений, процессов;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7) умение сравнивать исторические события, явления, процессы в различные исторические эпохи;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9) умение различать основные типы исторических источников: письменные, вещественные, аудиовизуальные;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По учебному курсу "История России":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Роль и место России в мировой истории. Периодизация и источники российской истории.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Народы и государства на территории нашей страны в древности.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Русские земли в середине XIII-XIV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Реформы середины XVI в. Земские соборы. Формирование органов местного самоуправления.</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Внешняя политика России в XVI 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Культурное пространство России в XVI 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Опричнина: сущность, результаты и последствия. Россия в конце XVI в. Пресечение династии Рюриковичей.</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Эпоха "дворцовых переворотов": Причины и сущность дворцовых переворотов. Внутренняя и внешняя политика России в 1725-1762 гг.</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Россия в 1760-1790-х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Внешняя политика России в период правления Екатерины II, ее основные задачи, направления, итоги.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Внутренняя и внешняя политика Павла I. Ограничение дворянских привилегий.</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По учебному курсу "Всеобщая история":</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Происхождение человека. Первобытное общество.</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Античность. Древняя Греция. Эллинизм. Культура и религия Древней Греции. Культура эллинистического мира.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Древний Рим. Культура и религия Древнего Рима. Возникновение и развитие христианства.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Реформация и контрреформация в Европе.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Политическое и социально-экономическое развитие Испании, Франции, Англии в конце XV-XVII вв.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Внутриполитическое развитие Османской империи, Индии, Китая, Японии в конце XV-XVII вв.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Борьба христианской Европы с расширением господства Османской империи. Политические и религиозные противоречия начала XVII в. Тридцатилетняя война.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Международные отношения в конце XV-XVII вв.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Культура и картина мира человека раннего Нового времени.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История Нового времени: Периодизация и характеристика основных этапов.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Эпоха Просвещения. Просвещенный абсолютизм: общее и особенное.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Социально-экономическое развитие Англии в XVIII в. Промышленный переворот. Развитие парламентской монархии в Англии в XVIII 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Абсолютная монархия во Франции. Особенности положения третьего сословия. Французская революция XVIII 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Своеобразие Священной Римской империи германской нации и государств, входивших в ее состав. Создание королевства Пруссия.</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Характерные черты международных отношений XVIII в. Война за независимость британских колоний в Северной Америке и образование США.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Создание колониальных империй. Внутренняя и внешняя политика Османской империи, Индии, Китая, Японии. Колониальный период в Латинской Америке.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США в XIX - начале XX в. Гражданская война в США.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Борьба за освобождение и образование независимых государств в Латинской Америке в XIX 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Политическое и социально-экономическое развитие Османской империи, Индии, Китая, Японии в XIX - начале XX 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Колониальный раздел Африки. Антиколониальные движения.</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Международные отношения в XIX 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Развитие науки, образования и культуры в Новое время.</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По учебному предмету "Обществознание":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10" w:history="1">
        <w:r w:rsidRPr="006B1A3D">
          <w:rPr>
            <w:rStyle w:val="a3"/>
            <w:color w:val="auto"/>
          </w:rPr>
          <w:t>Конституции Российской Федерации</w:t>
        </w:r>
      </w:hyperlink>
      <w:r w:rsidRPr="006B1A3D">
        <w:t>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По учебному предмету "География":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4) умение сравнивать изученные географические объекты, явления и процессы на основе выделения их существенных признаков;</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5) умение классифицировать географические объекты и явления на основе их известных характерных свойств;</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8) умение объяснять влияние изученных географических объектов и явлений на качество жизни человека и качество окружающей его среды;</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Предметные результаты по предметной области "Естественнонаучные предметы" должны обеспечивать:</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По учебному предмету "Физика" (на базовом уровне):</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5) владение основами методов научного познания с учетом соблюдения правил безопасного труда:</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9A6A4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По учебному предмету "Химия" (на базовом уровне):</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3) владение системой химических знаний и умение применять систему химических знаний, которая включает:</w:t>
      </w:r>
    </w:p>
    <w:p w:rsidR="002F16E9"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основополагающие законы химии: закон сохранения массы, периодический закон Д.И.Менделеева, закон постоянства состава, закон Авогадро;</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10) наличие практических навыков планирования и осуществления следующих химических экспериментов:</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изучение и описание физических свойств веществ;</w:t>
      </w:r>
      <w:r w:rsidR="002F16E9" w:rsidRPr="006B1A3D">
        <w:t xml:space="preserve"> </w:t>
      </w:r>
      <w:r w:rsidRPr="006B1A3D">
        <w:t>ознакомление с физическими и химическими явлениями;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опыты, иллюстрирующие признаки протекания химических реакций;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изучение способов разделения смесей;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получение кислорода и изучение его свойств;</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получение водорода и изучение его свойств;</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получение углекислого газа и изучение его свойств;</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получение аммиака и изучение его свойств;</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приготовление растворов с определенной массовой долей растворенного вещества;</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исследование и описание свойств неорганических веществ различных классов;</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применение индикаторов (лакмуса, метилоранжа и фенолфталеина) для определения характера среды в растворах кислот и щелочей;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изучение взаимодействия кислот с металлами, оксидами металлов, растворимыми и нерастворимыми основаниями, солями;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получение нерастворимых оснований;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вытеснение одного металла другим из раствора соли;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исследование амфотерных свойств гидроксидов алюминия и цинка;</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решение экспериментальных задач по теме "Основные классы неорганических соединений";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решение экспериментальных задач по теме "Электролитическая диссоциация";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решение экспериментальных задач по теме "Важнейшие неметаллы и их соединения";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решение экспериментальных задач по теме "Важнейшие металлы и их соединения";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химические эксперименты, иллюстрирующие признаки протекания реакций ионного обмена;</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умение представлять результаты эксперимента в форме выводов, доказательств, графиков и таблиц и выявлять эмпирические закономерности;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2F16E9"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2F16E9"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По учебному предмету "Биология" (на базовом уровне):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12) умение создавать и применять словесные и графические модели для объяснения строения живых систем, явлений и процессов живой природы;</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13) понимание вклада российских и зарубежных ученых в развитие биологических наук;</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16) умение интегрировать биологические знания со знаниями других учебных предметов;</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2F16E9" w:rsidRPr="006B1A3D" w:rsidRDefault="00810086" w:rsidP="003C16B7">
      <w:pPr>
        <w:pStyle w:val="formattext"/>
        <w:widowControl w:val="0"/>
        <w:spacing w:before="0" w:beforeAutospacing="0" w:after="0" w:afterAutospacing="0"/>
        <w:ind w:firstLine="709"/>
        <w:jc w:val="both"/>
        <w:textAlignment w:val="baseline"/>
      </w:pPr>
      <w:r w:rsidRPr="006B1A3D">
        <w:t>19) овладение приемами оказания первой помощи человеку, выращивания культурных растений и ухода за домашними животными.</w:t>
      </w:r>
    </w:p>
    <w:p w:rsidR="00810086" w:rsidRPr="006B1A3D" w:rsidRDefault="00810086" w:rsidP="003C16B7">
      <w:pPr>
        <w:pStyle w:val="formattext"/>
        <w:widowControl w:val="0"/>
        <w:spacing w:before="0" w:beforeAutospacing="0" w:after="0" w:afterAutospacing="0"/>
        <w:ind w:firstLine="709"/>
        <w:jc w:val="both"/>
        <w:textAlignment w:val="baseline"/>
      </w:pPr>
      <w:r w:rsidRPr="006B1A3D">
        <w:t>Предметные результаты по учебному предмету "Основы духовно-нравственной культуры народов России" предметной области "Основы духовно-нравственной культуры народов России" должны обеспечивать:</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 понимание вклада представителей различных народов России в формирование ее цивилизационного наследия;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2) понимание ценности многообразия культурных укладов народов Российской Федерации;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3) поддержку интереса к традициям собственного народа и народов, проживающих в Российской Федерации;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4) знание исторических примеров взаимопомощи и сотрудничества народов Российской Федерации;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5) формирование уважительного отношения к национальным и этническим ценностям, религиозным чувствам народов Российской Федерации;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6) осознание ценности межнационального и межрелигиозного согласия;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7) формирование представлений об образцах и примерах традиционного духовного наследия народов Российской Федерации.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Предметные результаты по предметной области "Искусство" должны обеспечивать:</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По учебному предмету "Изобразительное искусство":</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3) выполнение учебно-творческих работ с применением различных материалов и техник.</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По учебному предмету "Музыка":</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4) умение выразительно исполнять народные песни, песни композиторов-классиков и современных композиторов (в хоре и индивидуально), воспроизводить мелодии произведений инструментальных и вокальных жанров;</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5) умение выявлять особенности интерпретации одной и той же художественной идеи, сюжета в творчестве различных композиторов;</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6) умение различать звучание отдельных музыкальных инструментов, виды хора и оркестра.</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Организация вправе самостоятельно определять последовательность модулей и количество часов для освоения обучающимися модулей предметов предметной области "Искусство" (с учетом возможностей материально-технической базы Организации).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Предметные результаты по учебному предмету "</w:t>
      </w:r>
      <w:r w:rsidR="001B6522">
        <w:t>Труд (технология)</w:t>
      </w:r>
      <w:r w:rsidRPr="006B1A3D">
        <w:t>" предметной области "Технология" должны обеспечивать:</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4) овладение средствами и формами графического отображения объектов или процессов, знаниями правил выполнения графической документации;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5) сформированность умений устанавливать взаимосвязь знаний по разным учебным предметам для решения прикладных учебных задач;</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7) сформированность представлений о мире профессий, связанных с изучаемыми технологиями, их востребованности на рынке труда.</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001B6522">
        <w:t>Труд (технология)</w:t>
      </w:r>
      <w:r w:rsidR="001B6522" w:rsidRPr="006B1A3D">
        <w:t>"</w:t>
      </w:r>
      <w:r w:rsidRPr="006B1A3D">
        <w:t>.</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Организация вправе самостоятельно определять последовательность модулей и количество часов для освоения обучающимися модулей учебного предмета "</w:t>
      </w:r>
      <w:r w:rsidR="001B6522">
        <w:t>Труд (технология)</w:t>
      </w:r>
      <w:r w:rsidRPr="006B1A3D">
        <w:t>" (с учетом возможностей материально-технической базы Организации).</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 xml:space="preserve">Предметные результаты по предметной области </w:t>
      </w:r>
      <w:r w:rsidR="001B6522">
        <w:t>«</w:t>
      </w:r>
      <w:r w:rsidRPr="006B1A3D">
        <w:t>Физическая культура</w:t>
      </w:r>
      <w:r w:rsidR="001B6522">
        <w:t>»</w:t>
      </w:r>
      <w:r w:rsidRPr="006B1A3D">
        <w:t xml:space="preserve"> должны обеспечивать:</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формирование и развитие установок активного и здорового образа жизни;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Предметные результаты изучения предметной области "Физическая культура" должны отражать: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 6) для слепых и слабовидящих обучающихся: формирование приемов осязательного и слухового самоконтроля в процессе формирования трудовых действий; формирование представлений о современных бытовых тифлотехнических средствах, приборах и их применении в повседневной жизни;</w:t>
      </w:r>
      <w:r w:rsidRPr="00551523">
        <w:t xml:space="preserve">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7) для обучающихся с нарушениями опорно-двигательного аппарата: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 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 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Организация вправе самостоятельно определять последовательность модулей и количество часов для освоения обучающимися модулей учебного предмета "Физическая культура" (с учетом возможностей материально-технической базы Организации и природно-климатических условий региона).</w:t>
      </w:r>
    </w:p>
    <w:p w:rsidR="00810086" w:rsidRPr="006B1A3D" w:rsidRDefault="00551523" w:rsidP="003C16B7">
      <w:pPr>
        <w:pStyle w:val="formattext"/>
        <w:widowControl w:val="0"/>
        <w:shd w:val="clear" w:color="auto" w:fill="FFFFFF"/>
        <w:spacing w:before="0" w:beforeAutospacing="0" w:after="0" w:afterAutospacing="0"/>
        <w:ind w:firstLine="709"/>
        <w:jc w:val="both"/>
        <w:textAlignment w:val="baseline"/>
      </w:pPr>
      <w:r w:rsidRPr="006B1A3D">
        <w:t xml:space="preserve">Предметные результаты по предметной области </w:t>
      </w:r>
      <w:r w:rsidR="00810086" w:rsidRPr="006B1A3D">
        <w:t>"</w:t>
      </w:r>
      <w:r>
        <w:t>Основы безопасности и защиты Родины</w:t>
      </w:r>
      <w:r w:rsidR="00810086" w:rsidRPr="006B1A3D">
        <w:t>"</w:t>
      </w:r>
      <w:r w:rsidRPr="00551523">
        <w:t xml:space="preserve"> </w:t>
      </w:r>
      <w:r>
        <w:t>должно обеспечить</w:t>
      </w:r>
      <w:r w:rsidR="00810086" w:rsidRPr="006B1A3D">
        <w:t>:</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формирование и развитие установок экологически целесообразного и здорового образа жизни;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понимание личной и общественной значимости современной культуры безопасности жизнедеятельности и защиты Родины;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понимание роли государства и действующего законодательства в обеспечении национальной безопасности и защиты населения; установление связей между жизненным опытом обучающихся и знаниями из разных предметных областей.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Предметные результаты изучения предметной области "Основы безопасности и защиты Родины" должны отражать:</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 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2) формирование убеждения в необходимости безопасного и здорового образа жизни;</w:t>
      </w:r>
      <w:r w:rsidRPr="00551523">
        <w:t xml:space="preserve">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3) понимание личной и общественной значимости современной культуры безопасности жизнедеятельности и защиты Родины;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5) понимание необходимости подготовки граждан к защите Отечества;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6) формирование установки на здоровый образ жизни, исключающий употребление алкоголя, наркотиков, курение и нанесение иного вреда здоровью;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7) формирование антиэкстремистской и антитеррористической личностной позиции;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8) понимание необходимости сохранения природы и окружающей среды для полноценной жизни человека;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10) знание и умение применять меры безопасности и правила поведения в условиях опасных и чрезвычайных ситуаций;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11) умение оказать первую помощь пострадавшим;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 xml:space="preserve">13) умение принимать обоснованные решения в конкретной опасной ситуации с учетом реально складывающейся обстановки и индивидуальных возможностей; </w:t>
      </w:r>
    </w:p>
    <w:p w:rsidR="00551523" w:rsidRDefault="00551523" w:rsidP="003C16B7">
      <w:pPr>
        <w:pStyle w:val="formattext"/>
        <w:widowControl w:val="0"/>
        <w:shd w:val="clear" w:color="auto" w:fill="FFFFFF"/>
        <w:spacing w:before="0" w:beforeAutospacing="0" w:after="0" w:afterAutospacing="0"/>
        <w:ind w:firstLine="709"/>
        <w:jc w:val="both"/>
        <w:textAlignment w:val="baseline"/>
      </w:pPr>
      <w: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00551523" w:rsidRPr="00551523">
        <w:t xml:space="preserve"> </w:t>
      </w:r>
      <w:r w:rsidR="00551523">
        <w:t>Основы безопасности и защиты Родины</w:t>
      </w:r>
      <w:r w:rsidR="00551523" w:rsidRPr="006B1A3D">
        <w:t xml:space="preserve"> </w:t>
      </w:r>
      <w:r w:rsidRPr="006B1A3D">
        <w:t>".</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Организация вправе самостоятельно определять последовательность модулей для освоения обучающимися модулей учебного предмета "</w:t>
      </w:r>
      <w:r w:rsidR="00551523">
        <w:t>Основы безопасности и защиты Родины</w:t>
      </w:r>
      <w:r w:rsidR="00551523" w:rsidRPr="006B1A3D">
        <w:t xml:space="preserve"> </w:t>
      </w:r>
      <w:r w:rsidRPr="006B1A3D">
        <w:t>".</w:t>
      </w:r>
    </w:p>
    <w:p w:rsidR="00810086" w:rsidRPr="006B1A3D" w:rsidRDefault="00810086" w:rsidP="003C16B7">
      <w:pPr>
        <w:pStyle w:val="formattext"/>
        <w:widowControl w:val="0"/>
        <w:shd w:val="clear" w:color="auto" w:fill="FFFFFF"/>
        <w:spacing w:before="0" w:beforeAutospacing="0" w:after="0" w:afterAutospacing="0"/>
        <w:ind w:firstLine="709"/>
        <w:jc w:val="both"/>
        <w:textAlignment w:val="baseline"/>
      </w:pPr>
      <w:r w:rsidRPr="006B1A3D">
        <w:t>Требования к предметным, метапредметным и личностным результатам освоения обучающимися с ОВЗ определяются в федеральных адаптированных основных образовательных программах основного общего образования.</w:t>
      </w:r>
    </w:p>
    <w:p w:rsidR="00D3303E" w:rsidRPr="006B1A3D" w:rsidRDefault="00D3303E" w:rsidP="003C16B7">
      <w:pPr>
        <w:widowControl w:val="0"/>
        <w:suppressAutoHyphens w:val="0"/>
        <w:jc w:val="both"/>
        <w:rPr>
          <w:rFonts w:eastAsia="@Arial Unicode MS"/>
          <w:lang w:eastAsia="ru-RU"/>
        </w:rPr>
      </w:pPr>
    </w:p>
    <w:p w:rsidR="00C80A2A" w:rsidRPr="006B1A3D" w:rsidRDefault="00C80A2A" w:rsidP="003C16B7">
      <w:pPr>
        <w:widowControl w:val="0"/>
        <w:suppressAutoHyphens w:val="0"/>
        <w:jc w:val="both"/>
        <w:rPr>
          <w:rFonts w:eastAsia="@Arial Unicode MS"/>
          <w:lang w:eastAsia="ru-RU"/>
        </w:rPr>
      </w:pPr>
    </w:p>
    <w:p w:rsidR="00ED4697" w:rsidRPr="006B1A3D" w:rsidRDefault="007A23E0" w:rsidP="003C16B7">
      <w:pPr>
        <w:pStyle w:val="1"/>
        <w:keepNext w:val="0"/>
        <w:widowControl w:val="0"/>
        <w:suppressAutoHyphens w:val="0"/>
        <w:rPr>
          <w:rFonts w:eastAsia="@Arial Unicode MS"/>
          <w:b/>
          <w:lang w:eastAsia="ru-RU"/>
        </w:rPr>
      </w:pPr>
      <w:bookmarkStart w:id="11" w:name="_Toc151238992"/>
      <w:bookmarkStart w:id="12" w:name="_Toc151240341"/>
      <w:r w:rsidRPr="006B1A3D">
        <w:rPr>
          <w:rFonts w:eastAsia="@Arial Unicode MS"/>
          <w:b/>
          <w:lang w:eastAsia="ru-RU"/>
        </w:rPr>
        <w:t>1.3. </w:t>
      </w:r>
      <w:bookmarkStart w:id="13" w:name="_Toc335410324"/>
      <w:bookmarkEnd w:id="10"/>
      <w:r w:rsidR="000465AA" w:rsidRPr="006B1A3D">
        <w:t>Система оценки достижения планируемых результатов освоения ООП ООО</w:t>
      </w:r>
      <w:bookmarkEnd w:id="11"/>
      <w:bookmarkEnd w:id="12"/>
    </w:p>
    <w:p w:rsidR="00EE4751" w:rsidRPr="006B1A3D" w:rsidRDefault="00EE4751" w:rsidP="003C16B7">
      <w:pPr>
        <w:widowControl w:val="0"/>
        <w:suppressAutoHyphens w:val="0"/>
        <w:jc w:val="both"/>
        <w:rPr>
          <w:rFonts w:eastAsia="@Arial Unicode MS"/>
          <w:lang w:eastAsia="ru-RU"/>
        </w:rPr>
      </w:pPr>
    </w:p>
    <w:p w:rsidR="00EA113E" w:rsidRPr="006B1A3D" w:rsidRDefault="007B6BE5" w:rsidP="003C16B7">
      <w:pPr>
        <w:pStyle w:val="4"/>
        <w:keepNext w:val="0"/>
        <w:widowControl w:val="0"/>
        <w:suppressAutoHyphens w:val="0"/>
        <w:jc w:val="center"/>
      </w:pPr>
      <w:bookmarkStart w:id="14" w:name="bookmark162"/>
      <w:r w:rsidRPr="006B1A3D">
        <w:rPr>
          <w:rStyle w:val="12b"/>
          <w:sz w:val="24"/>
          <w:szCs w:val="24"/>
        </w:rPr>
        <w:t>1.3.1. Общие положени</w:t>
      </w:r>
      <w:bookmarkEnd w:id="14"/>
      <w:r w:rsidR="00D82A28" w:rsidRPr="006B1A3D">
        <w:rPr>
          <w:rStyle w:val="12b"/>
          <w:sz w:val="24"/>
          <w:szCs w:val="24"/>
        </w:rPr>
        <w:t>я</w:t>
      </w:r>
    </w:p>
    <w:p w:rsidR="002955C7" w:rsidRPr="006B1A3D" w:rsidRDefault="002955C7" w:rsidP="003C16B7">
      <w:pPr>
        <w:pStyle w:val="ab"/>
        <w:widowControl w:val="0"/>
        <w:numPr>
          <w:ilvl w:val="0"/>
          <w:numId w:val="1"/>
        </w:numPr>
        <w:suppressAutoHyphens w:val="0"/>
        <w:spacing w:after="0"/>
        <w:ind w:left="0" w:firstLine="567"/>
        <w:jc w:val="both"/>
      </w:pPr>
      <w:bookmarkStart w:id="15" w:name="_Toc335410330"/>
      <w:bookmarkStart w:id="16" w:name="_Toc335466001"/>
      <w:bookmarkEnd w:id="13"/>
      <w:r w:rsidRPr="006B1A3D">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 </w:t>
      </w:r>
    </w:p>
    <w:p w:rsidR="002955C7" w:rsidRPr="006B1A3D" w:rsidRDefault="002955C7" w:rsidP="003C16B7">
      <w:pPr>
        <w:pStyle w:val="ab"/>
        <w:widowControl w:val="0"/>
        <w:numPr>
          <w:ilvl w:val="0"/>
          <w:numId w:val="1"/>
        </w:numPr>
        <w:suppressAutoHyphens w:val="0"/>
        <w:spacing w:after="0"/>
        <w:ind w:left="0" w:firstLine="567"/>
        <w:jc w:val="both"/>
      </w:pPr>
      <w:r w:rsidRPr="006B1A3D">
        <w:t xml:space="preserve">Основными направлениями и целями оценочной деятельности в образовательной организации являются: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оценка результатов деятельности образовательной организации как основа аккредитационных процедур. </w:t>
      </w:r>
    </w:p>
    <w:p w:rsidR="002955C7" w:rsidRPr="006B1A3D" w:rsidRDefault="002955C7" w:rsidP="003C16B7">
      <w:pPr>
        <w:pStyle w:val="ab"/>
        <w:widowControl w:val="0"/>
        <w:numPr>
          <w:ilvl w:val="0"/>
          <w:numId w:val="1"/>
        </w:numPr>
        <w:suppressAutoHyphens w:val="0"/>
        <w:spacing w:after="0"/>
        <w:ind w:left="0" w:firstLine="567"/>
        <w:jc w:val="both"/>
      </w:pPr>
      <w:r w:rsidRPr="006B1A3D">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 </w:t>
      </w:r>
    </w:p>
    <w:p w:rsidR="002955C7" w:rsidRPr="006B1A3D" w:rsidRDefault="002955C7" w:rsidP="003C16B7">
      <w:pPr>
        <w:pStyle w:val="ab"/>
        <w:widowControl w:val="0"/>
        <w:numPr>
          <w:ilvl w:val="0"/>
          <w:numId w:val="1"/>
        </w:numPr>
        <w:suppressAutoHyphens w:val="0"/>
        <w:spacing w:after="0"/>
        <w:ind w:left="0" w:firstLine="567"/>
        <w:jc w:val="both"/>
      </w:pPr>
      <w:r w:rsidRPr="006B1A3D">
        <w:t>Внутренняя оценка включает:</w:t>
      </w:r>
    </w:p>
    <w:p w:rsidR="002955C7" w:rsidRPr="006B1A3D" w:rsidRDefault="002955C7" w:rsidP="003C16B7">
      <w:pPr>
        <w:pStyle w:val="ab"/>
        <w:widowControl w:val="0"/>
        <w:numPr>
          <w:ilvl w:val="0"/>
          <w:numId w:val="1"/>
        </w:numPr>
        <w:suppressAutoHyphens w:val="0"/>
        <w:spacing w:after="0"/>
        <w:ind w:left="0" w:firstLine="567"/>
        <w:jc w:val="both"/>
      </w:pPr>
      <w:r w:rsidRPr="006B1A3D">
        <w:t xml:space="preserve"> стартовую диагностику; </w:t>
      </w:r>
    </w:p>
    <w:p w:rsidR="002955C7" w:rsidRPr="006B1A3D" w:rsidRDefault="002955C7" w:rsidP="003C16B7">
      <w:pPr>
        <w:pStyle w:val="ab"/>
        <w:widowControl w:val="0"/>
        <w:numPr>
          <w:ilvl w:val="0"/>
          <w:numId w:val="1"/>
        </w:numPr>
        <w:suppressAutoHyphens w:val="0"/>
        <w:spacing w:after="0"/>
        <w:ind w:left="0" w:firstLine="567"/>
        <w:jc w:val="both"/>
      </w:pPr>
      <w:r w:rsidRPr="006B1A3D">
        <w:t xml:space="preserve">текущую и тематическую оценку; </w:t>
      </w:r>
    </w:p>
    <w:p w:rsidR="002955C7" w:rsidRPr="006B1A3D" w:rsidRDefault="002955C7" w:rsidP="003C16B7">
      <w:pPr>
        <w:pStyle w:val="ab"/>
        <w:widowControl w:val="0"/>
        <w:numPr>
          <w:ilvl w:val="0"/>
          <w:numId w:val="1"/>
        </w:numPr>
        <w:suppressAutoHyphens w:val="0"/>
        <w:spacing w:after="0"/>
        <w:ind w:left="0" w:firstLine="567"/>
        <w:jc w:val="both"/>
      </w:pPr>
      <w:r w:rsidRPr="006B1A3D">
        <w:t xml:space="preserve">итоговую оценку; </w:t>
      </w:r>
    </w:p>
    <w:p w:rsidR="002955C7" w:rsidRPr="006B1A3D" w:rsidRDefault="002955C7" w:rsidP="003C16B7">
      <w:pPr>
        <w:pStyle w:val="ab"/>
        <w:widowControl w:val="0"/>
        <w:numPr>
          <w:ilvl w:val="0"/>
          <w:numId w:val="1"/>
        </w:numPr>
        <w:suppressAutoHyphens w:val="0"/>
        <w:spacing w:after="0"/>
        <w:ind w:left="0" w:firstLine="567"/>
        <w:jc w:val="both"/>
      </w:pPr>
      <w:r w:rsidRPr="006B1A3D">
        <w:t xml:space="preserve">промежуточную аттестацию; </w:t>
      </w:r>
    </w:p>
    <w:p w:rsidR="002955C7" w:rsidRPr="006B1A3D" w:rsidRDefault="002955C7" w:rsidP="003C16B7">
      <w:pPr>
        <w:pStyle w:val="ab"/>
        <w:widowControl w:val="0"/>
        <w:numPr>
          <w:ilvl w:val="0"/>
          <w:numId w:val="1"/>
        </w:numPr>
        <w:suppressAutoHyphens w:val="0"/>
        <w:spacing w:after="0"/>
        <w:ind w:left="0" w:firstLine="567"/>
        <w:jc w:val="both"/>
      </w:pPr>
      <w:r w:rsidRPr="006B1A3D">
        <w:t xml:space="preserve">психолого-педагогическое наблюдение; </w:t>
      </w:r>
    </w:p>
    <w:p w:rsidR="002955C7" w:rsidRPr="006B1A3D" w:rsidRDefault="002955C7" w:rsidP="003C16B7">
      <w:pPr>
        <w:pStyle w:val="ab"/>
        <w:widowControl w:val="0"/>
        <w:numPr>
          <w:ilvl w:val="0"/>
          <w:numId w:val="1"/>
        </w:numPr>
        <w:suppressAutoHyphens w:val="0"/>
        <w:spacing w:after="0"/>
        <w:ind w:left="0" w:firstLine="567"/>
        <w:jc w:val="both"/>
      </w:pPr>
      <w:r w:rsidRPr="006B1A3D">
        <w:t xml:space="preserve">внутренний мониторинг образовательных достижений обучающихся. </w:t>
      </w:r>
    </w:p>
    <w:p w:rsidR="002955C7" w:rsidRPr="006B1A3D" w:rsidRDefault="002955C7" w:rsidP="003C16B7">
      <w:pPr>
        <w:pStyle w:val="ab"/>
        <w:widowControl w:val="0"/>
        <w:numPr>
          <w:ilvl w:val="0"/>
          <w:numId w:val="1"/>
        </w:numPr>
        <w:suppressAutoHyphens w:val="0"/>
        <w:spacing w:after="0"/>
        <w:ind w:left="0" w:firstLine="567"/>
        <w:jc w:val="both"/>
      </w:pPr>
      <w:r w:rsidRPr="006B1A3D">
        <w:t>Внешняя оценка включает:</w:t>
      </w:r>
    </w:p>
    <w:p w:rsidR="002955C7" w:rsidRPr="006B1A3D" w:rsidRDefault="002955C7" w:rsidP="003C16B7">
      <w:pPr>
        <w:pStyle w:val="ab"/>
        <w:widowControl w:val="0"/>
        <w:numPr>
          <w:ilvl w:val="0"/>
          <w:numId w:val="1"/>
        </w:numPr>
        <w:suppressAutoHyphens w:val="0"/>
        <w:spacing w:after="0"/>
        <w:ind w:left="0" w:firstLine="567"/>
        <w:jc w:val="both"/>
      </w:pPr>
      <w:r w:rsidRPr="006B1A3D">
        <w:t>независимую оценку качества подготовки обучающихся;</w:t>
      </w:r>
    </w:p>
    <w:p w:rsidR="002955C7" w:rsidRPr="006B1A3D" w:rsidRDefault="002955C7" w:rsidP="003C16B7">
      <w:pPr>
        <w:pStyle w:val="ab"/>
        <w:widowControl w:val="0"/>
        <w:numPr>
          <w:ilvl w:val="0"/>
          <w:numId w:val="1"/>
        </w:numPr>
        <w:suppressAutoHyphens w:val="0"/>
        <w:spacing w:after="0"/>
        <w:ind w:left="0" w:firstLine="567"/>
        <w:jc w:val="both"/>
      </w:pPr>
      <w:r w:rsidRPr="006B1A3D">
        <w:t xml:space="preserve"> итоговую аттестацию. </w:t>
      </w:r>
    </w:p>
    <w:p w:rsidR="002955C7" w:rsidRPr="006B1A3D" w:rsidRDefault="002955C7" w:rsidP="003C16B7">
      <w:pPr>
        <w:pStyle w:val="ab"/>
        <w:widowControl w:val="0"/>
        <w:numPr>
          <w:ilvl w:val="0"/>
          <w:numId w:val="1"/>
        </w:numPr>
        <w:suppressAutoHyphens w:val="0"/>
        <w:spacing w:after="0"/>
        <w:ind w:left="0" w:firstLine="567"/>
        <w:jc w:val="both"/>
      </w:pPr>
      <w:r w:rsidRPr="006B1A3D">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2955C7" w:rsidRPr="006B1A3D" w:rsidRDefault="002955C7" w:rsidP="003C16B7">
      <w:pPr>
        <w:pStyle w:val="ab"/>
        <w:widowControl w:val="0"/>
        <w:numPr>
          <w:ilvl w:val="0"/>
          <w:numId w:val="18"/>
        </w:numPr>
        <w:tabs>
          <w:tab w:val="clear" w:pos="432"/>
          <w:tab w:val="num" w:pos="0"/>
          <w:tab w:val="left" w:pos="993"/>
        </w:tabs>
        <w:suppressAutoHyphens w:val="0"/>
        <w:spacing w:after="0"/>
        <w:ind w:left="0" w:firstLine="567"/>
        <w:jc w:val="both"/>
      </w:pPr>
      <w:r w:rsidRPr="006B1A3D">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2955C7" w:rsidRPr="006B1A3D" w:rsidRDefault="002955C7" w:rsidP="003C16B7">
      <w:pPr>
        <w:pStyle w:val="ab"/>
        <w:widowControl w:val="0"/>
        <w:numPr>
          <w:ilvl w:val="0"/>
          <w:numId w:val="18"/>
        </w:numPr>
        <w:tabs>
          <w:tab w:val="clear" w:pos="432"/>
          <w:tab w:val="num" w:pos="0"/>
          <w:tab w:val="left" w:pos="993"/>
        </w:tabs>
        <w:suppressAutoHyphens w:val="0"/>
        <w:spacing w:after="0"/>
        <w:ind w:left="0" w:firstLine="567"/>
        <w:jc w:val="both"/>
      </w:pPr>
      <w:r w:rsidRPr="006B1A3D">
        <w:t xml:space="preserve">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2955C7" w:rsidRPr="006B1A3D" w:rsidRDefault="002955C7" w:rsidP="003C16B7">
      <w:pPr>
        <w:pStyle w:val="ab"/>
        <w:widowControl w:val="0"/>
        <w:tabs>
          <w:tab w:val="num" w:pos="0"/>
          <w:tab w:val="left" w:pos="993"/>
        </w:tabs>
        <w:suppressAutoHyphens w:val="0"/>
        <w:spacing w:after="0"/>
        <w:ind w:firstLine="567"/>
        <w:jc w:val="both"/>
      </w:pPr>
      <w:r w:rsidRPr="006B1A3D">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 </w:t>
      </w:r>
    </w:p>
    <w:p w:rsidR="002955C7" w:rsidRPr="006B1A3D" w:rsidRDefault="002955C7" w:rsidP="003C16B7">
      <w:pPr>
        <w:pStyle w:val="ab"/>
        <w:widowControl w:val="0"/>
        <w:numPr>
          <w:ilvl w:val="0"/>
          <w:numId w:val="18"/>
        </w:numPr>
        <w:tabs>
          <w:tab w:val="clear" w:pos="432"/>
          <w:tab w:val="num" w:pos="0"/>
          <w:tab w:val="left" w:pos="993"/>
        </w:tabs>
        <w:suppressAutoHyphens w:val="0"/>
        <w:spacing w:after="0"/>
        <w:ind w:left="0" w:firstLine="567"/>
        <w:jc w:val="both"/>
      </w:pPr>
      <w:r w:rsidRPr="006B1A3D">
        <w:t>Комплексный подход к оценке образовательных достижений реализуется через: оценку предметных и метапредметных результатов; 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2955C7" w:rsidRPr="006B1A3D" w:rsidRDefault="002F16E9" w:rsidP="003C16B7">
      <w:pPr>
        <w:widowControl w:val="0"/>
        <w:tabs>
          <w:tab w:val="num" w:pos="0"/>
          <w:tab w:val="left" w:pos="9356"/>
        </w:tabs>
        <w:suppressAutoHyphens w:val="0"/>
        <w:ind w:firstLine="567"/>
        <w:jc w:val="both"/>
      </w:pPr>
      <w:r w:rsidRPr="006B1A3D">
        <w:t xml:space="preserve">1.3.2. </w:t>
      </w:r>
      <w:r w:rsidR="002955C7" w:rsidRPr="006B1A3D">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 </w:t>
      </w:r>
    </w:p>
    <w:p w:rsidR="002955C7" w:rsidRPr="006B1A3D" w:rsidRDefault="002955C7" w:rsidP="003C16B7">
      <w:pPr>
        <w:widowControl w:val="0"/>
        <w:tabs>
          <w:tab w:val="num" w:pos="0"/>
          <w:tab w:val="left" w:pos="9356"/>
        </w:tabs>
        <w:suppressAutoHyphens w:val="0"/>
        <w:ind w:firstLine="567"/>
        <w:jc w:val="both"/>
      </w:pPr>
      <w:r w:rsidRPr="006B1A3D">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2955C7" w:rsidRPr="006B1A3D" w:rsidRDefault="002955C7" w:rsidP="003C16B7">
      <w:pPr>
        <w:widowControl w:val="0"/>
        <w:tabs>
          <w:tab w:val="num" w:pos="0"/>
          <w:tab w:val="left" w:pos="9356"/>
        </w:tabs>
        <w:suppressAutoHyphens w:val="0"/>
        <w:ind w:firstLine="567"/>
        <w:jc w:val="both"/>
      </w:pPr>
      <w:r w:rsidRPr="006B1A3D">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2955C7" w:rsidRPr="006B1A3D" w:rsidRDefault="002955C7" w:rsidP="003C16B7">
      <w:pPr>
        <w:widowControl w:val="0"/>
        <w:tabs>
          <w:tab w:val="num" w:pos="0"/>
          <w:tab w:val="left" w:pos="9356"/>
        </w:tabs>
        <w:suppressAutoHyphens w:val="0"/>
        <w:ind w:firstLine="567"/>
        <w:jc w:val="both"/>
      </w:pPr>
      <w:r w:rsidRPr="006B1A3D">
        <w:t xml:space="preserve">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356D7" w:rsidRPr="006B1A3D" w:rsidRDefault="00D356D7" w:rsidP="003C16B7">
      <w:pPr>
        <w:pStyle w:val="ab"/>
        <w:widowControl w:val="0"/>
        <w:suppressAutoHyphens w:val="0"/>
        <w:spacing w:after="0"/>
        <w:ind w:firstLine="709"/>
        <w:jc w:val="both"/>
      </w:pPr>
      <w:r w:rsidRPr="006B1A3D">
        <w:t>Основным</w:t>
      </w:r>
      <w:r w:rsidRPr="006B1A3D">
        <w:rPr>
          <w:rStyle w:val="150"/>
          <w:rFonts w:eastAsia="Arial"/>
          <w:sz w:val="24"/>
          <w:szCs w:val="24"/>
        </w:rPr>
        <w:t xml:space="preserve"> объектом</w:t>
      </w:r>
      <w:r w:rsidRPr="006B1A3D">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D356D7" w:rsidRPr="006B1A3D" w:rsidRDefault="00D356D7" w:rsidP="003C16B7">
      <w:pPr>
        <w:pStyle w:val="1410"/>
        <w:widowControl w:val="0"/>
        <w:shd w:val="clear" w:color="auto" w:fill="auto"/>
        <w:tabs>
          <w:tab w:val="left" w:pos="1166"/>
        </w:tabs>
        <w:spacing w:line="240" w:lineRule="auto"/>
        <w:ind w:firstLine="709"/>
        <w:rPr>
          <w:i w:val="0"/>
          <w:sz w:val="24"/>
          <w:szCs w:val="24"/>
        </w:rPr>
      </w:pPr>
      <w:r w:rsidRPr="006B1A3D">
        <w:rPr>
          <w:rStyle w:val="144"/>
          <w:iCs/>
          <w:sz w:val="24"/>
          <w:szCs w:val="24"/>
        </w:rPr>
        <w:t>1) сформированность</w:t>
      </w:r>
      <w:r w:rsidRPr="006B1A3D">
        <w:rPr>
          <w:i w:val="0"/>
          <w:sz w:val="24"/>
          <w:szCs w:val="24"/>
        </w:rPr>
        <w:t xml:space="preserve"> основ гражданской идентичности</w:t>
      </w:r>
      <w:r w:rsidRPr="006B1A3D">
        <w:rPr>
          <w:rStyle w:val="142"/>
          <w:iCs/>
          <w:sz w:val="24"/>
          <w:szCs w:val="24"/>
        </w:rPr>
        <w:t xml:space="preserve"> </w:t>
      </w:r>
      <w:r w:rsidRPr="006B1A3D">
        <w:rPr>
          <w:rStyle w:val="144"/>
          <w:iCs/>
          <w:sz w:val="24"/>
          <w:szCs w:val="24"/>
        </w:rPr>
        <w:t>личности;</w:t>
      </w:r>
    </w:p>
    <w:p w:rsidR="00D356D7" w:rsidRPr="006B1A3D" w:rsidRDefault="00D356D7" w:rsidP="003C16B7">
      <w:pPr>
        <w:pStyle w:val="1410"/>
        <w:widowControl w:val="0"/>
        <w:shd w:val="clear" w:color="auto" w:fill="auto"/>
        <w:tabs>
          <w:tab w:val="left" w:pos="1175"/>
        </w:tabs>
        <w:spacing w:line="240" w:lineRule="auto"/>
        <w:ind w:firstLine="709"/>
        <w:rPr>
          <w:i w:val="0"/>
          <w:sz w:val="24"/>
          <w:szCs w:val="24"/>
        </w:rPr>
      </w:pPr>
      <w:r w:rsidRPr="006B1A3D">
        <w:rPr>
          <w:rStyle w:val="144"/>
          <w:iCs/>
          <w:sz w:val="24"/>
          <w:szCs w:val="24"/>
        </w:rPr>
        <w:t>2) готовность к переходу к</w:t>
      </w:r>
      <w:r w:rsidRPr="006B1A3D">
        <w:rPr>
          <w:i w:val="0"/>
          <w:sz w:val="24"/>
          <w:szCs w:val="24"/>
        </w:rPr>
        <w:t xml:space="preserve"> самообразованию на основе</w:t>
      </w:r>
      <w:r w:rsidRPr="006B1A3D">
        <w:rPr>
          <w:rStyle w:val="142"/>
          <w:iCs/>
          <w:sz w:val="24"/>
          <w:szCs w:val="24"/>
        </w:rPr>
        <w:t xml:space="preserve"> </w:t>
      </w:r>
      <w:r w:rsidRPr="006B1A3D">
        <w:rPr>
          <w:i w:val="0"/>
          <w:sz w:val="24"/>
          <w:szCs w:val="24"/>
        </w:rPr>
        <w:t>учебно-познавательной мотивации,</w:t>
      </w:r>
      <w:r w:rsidRPr="006B1A3D">
        <w:rPr>
          <w:rStyle w:val="144"/>
          <w:iCs/>
          <w:sz w:val="24"/>
          <w:szCs w:val="24"/>
        </w:rPr>
        <w:t xml:space="preserve"> в том числе готовность</w:t>
      </w:r>
      <w:r w:rsidRPr="006B1A3D">
        <w:rPr>
          <w:rStyle w:val="1415"/>
          <w:iCs/>
          <w:sz w:val="24"/>
          <w:szCs w:val="24"/>
        </w:rPr>
        <w:t xml:space="preserve"> </w:t>
      </w:r>
      <w:r w:rsidRPr="006B1A3D">
        <w:rPr>
          <w:rStyle w:val="144"/>
          <w:iCs/>
          <w:sz w:val="24"/>
          <w:szCs w:val="24"/>
        </w:rPr>
        <w:t>к</w:t>
      </w:r>
      <w:r w:rsidRPr="006B1A3D">
        <w:rPr>
          <w:i w:val="0"/>
          <w:sz w:val="24"/>
          <w:szCs w:val="24"/>
        </w:rPr>
        <w:t xml:space="preserve"> выбору направления профильного образования;</w:t>
      </w:r>
    </w:p>
    <w:p w:rsidR="00D356D7" w:rsidRPr="006B1A3D" w:rsidRDefault="00D356D7" w:rsidP="003C16B7">
      <w:pPr>
        <w:pStyle w:val="ab"/>
        <w:widowControl w:val="0"/>
        <w:tabs>
          <w:tab w:val="left" w:pos="1156"/>
        </w:tabs>
        <w:suppressAutoHyphens w:val="0"/>
        <w:spacing w:after="0"/>
        <w:ind w:firstLine="709"/>
        <w:jc w:val="both"/>
      </w:pPr>
      <w:r w:rsidRPr="006B1A3D">
        <w:t>3) сформированность</w:t>
      </w:r>
      <w:r w:rsidRPr="006B1A3D">
        <w:rPr>
          <w:rStyle w:val="afffff1"/>
          <w:i w:val="0"/>
          <w:sz w:val="24"/>
          <w:szCs w:val="24"/>
        </w:rPr>
        <w:t xml:space="preserve"> социальных компетенций,</w:t>
      </w:r>
      <w:r w:rsidRPr="006B1A3D">
        <w:t xml:space="preserve"> включая ценностно-смысловые установки и моральные нормы, опыт социальных и межличностных отношений, правосознание.</w:t>
      </w:r>
    </w:p>
    <w:p w:rsidR="00D356D7" w:rsidRPr="006B1A3D" w:rsidRDefault="00D356D7" w:rsidP="003C16B7">
      <w:pPr>
        <w:pStyle w:val="ab"/>
        <w:widowControl w:val="0"/>
        <w:suppressAutoHyphens w:val="0"/>
        <w:spacing w:after="0"/>
        <w:ind w:firstLine="709"/>
        <w:jc w:val="both"/>
      </w:pPr>
      <w:r w:rsidRPr="006B1A3D">
        <w:t>Результаты мониторинговых исследований являются основанием для принятия различных управленческих решений.</w:t>
      </w:r>
    </w:p>
    <w:p w:rsidR="00D356D7" w:rsidRPr="006B1A3D" w:rsidRDefault="00D356D7" w:rsidP="003C16B7">
      <w:pPr>
        <w:pStyle w:val="ab"/>
        <w:widowControl w:val="0"/>
        <w:suppressAutoHyphens w:val="0"/>
        <w:spacing w:after="0"/>
        <w:ind w:firstLine="709"/>
        <w:jc w:val="both"/>
      </w:pPr>
      <w:r w:rsidRPr="006B1A3D">
        <w:t>В текущем образовательном процессе</w:t>
      </w:r>
      <w:r w:rsidRPr="006B1A3D">
        <w:rPr>
          <w:rStyle w:val="140"/>
          <w:i w:val="0"/>
          <w:sz w:val="24"/>
          <w:szCs w:val="24"/>
        </w:rPr>
        <w:t xml:space="preserve"> </w:t>
      </w:r>
      <w:r w:rsidRPr="006B1A3D">
        <w:rPr>
          <w:rStyle w:val="140"/>
          <w:b w:val="0"/>
          <w:i w:val="0"/>
          <w:sz w:val="24"/>
          <w:szCs w:val="24"/>
        </w:rPr>
        <w:t>возможна ограниченная оценка</w:t>
      </w:r>
      <w:r w:rsidRPr="006B1A3D">
        <w:t xml:space="preserve"> сформированности отдельных личностных результатов, проявляющихся в:</w:t>
      </w:r>
    </w:p>
    <w:p w:rsidR="00D356D7" w:rsidRPr="006B1A3D" w:rsidRDefault="00D356D7" w:rsidP="003C16B7">
      <w:pPr>
        <w:pStyle w:val="ab"/>
        <w:widowControl w:val="0"/>
        <w:tabs>
          <w:tab w:val="left" w:pos="1156"/>
        </w:tabs>
        <w:suppressAutoHyphens w:val="0"/>
        <w:spacing w:after="0"/>
        <w:ind w:firstLine="709"/>
        <w:jc w:val="both"/>
      </w:pPr>
      <w:r w:rsidRPr="006B1A3D">
        <w:t>1) соблюдении</w:t>
      </w:r>
      <w:r w:rsidRPr="006B1A3D">
        <w:rPr>
          <w:rStyle w:val="afffff1"/>
          <w:i w:val="0"/>
          <w:sz w:val="24"/>
          <w:szCs w:val="24"/>
        </w:rPr>
        <w:t xml:space="preserve"> норм и правил поведения,</w:t>
      </w:r>
      <w:r w:rsidRPr="006B1A3D">
        <w:t xml:space="preserve"> принятых в образовательном учреждении;</w:t>
      </w:r>
    </w:p>
    <w:p w:rsidR="00D356D7" w:rsidRPr="006B1A3D" w:rsidRDefault="00D356D7" w:rsidP="003C16B7">
      <w:pPr>
        <w:pStyle w:val="ab"/>
        <w:widowControl w:val="0"/>
        <w:tabs>
          <w:tab w:val="left" w:pos="1161"/>
        </w:tabs>
        <w:suppressAutoHyphens w:val="0"/>
        <w:spacing w:after="0"/>
        <w:ind w:firstLine="709"/>
        <w:jc w:val="both"/>
      </w:pPr>
      <w:r w:rsidRPr="006B1A3D">
        <w:t>2) участии в</w:t>
      </w:r>
      <w:r w:rsidRPr="006B1A3D">
        <w:rPr>
          <w:rStyle w:val="afffff1"/>
          <w:i w:val="0"/>
          <w:sz w:val="24"/>
          <w:szCs w:val="24"/>
        </w:rPr>
        <w:t xml:space="preserve"> общественной жизни</w:t>
      </w:r>
      <w:r w:rsidRPr="006B1A3D">
        <w:t xml:space="preserve"> образовательного учреждения и ближайшего социального окружения, общественно полезной деятельности;</w:t>
      </w:r>
    </w:p>
    <w:p w:rsidR="00D356D7" w:rsidRPr="006B1A3D" w:rsidRDefault="00D356D7" w:rsidP="003C16B7">
      <w:pPr>
        <w:pStyle w:val="ab"/>
        <w:widowControl w:val="0"/>
        <w:tabs>
          <w:tab w:val="left" w:pos="1156"/>
        </w:tabs>
        <w:suppressAutoHyphens w:val="0"/>
        <w:spacing w:after="0"/>
        <w:ind w:firstLine="709"/>
        <w:jc w:val="both"/>
      </w:pPr>
      <w:r w:rsidRPr="006B1A3D">
        <w:rPr>
          <w:rStyle w:val="afffff1"/>
          <w:i w:val="0"/>
          <w:sz w:val="24"/>
          <w:szCs w:val="24"/>
        </w:rPr>
        <w:t>3) прилежании и ответственности</w:t>
      </w:r>
      <w:r w:rsidRPr="006B1A3D">
        <w:t xml:space="preserve"> за результаты обучения;</w:t>
      </w:r>
    </w:p>
    <w:p w:rsidR="00D356D7" w:rsidRPr="006B1A3D" w:rsidRDefault="00D356D7" w:rsidP="003C16B7">
      <w:pPr>
        <w:pStyle w:val="ab"/>
        <w:widowControl w:val="0"/>
        <w:tabs>
          <w:tab w:val="left" w:pos="716"/>
        </w:tabs>
        <w:suppressAutoHyphens w:val="0"/>
        <w:spacing w:after="0"/>
        <w:ind w:firstLine="709"/>
        <w:jc w:val="both"/>
      </w:pPr>
      <w:r w:rsidRPr="006B1A3D">
        <w:t>4) готовности и способности делать</w:t>
      </w:r>
      <w:r w:rsidRPr="006B1A3D">
        <w:rPr>
          <w:rStyle w:val="afffff1"/>
          <w:i w:val="0"/>
          <w:sz w:val="24"/>
          <w:szCs w:val="24"/>
        </w:rPr>
        <w:t xml:space="preserve"> осознанный выбор</w:t>
      </w:r>
      <w:r w:rsidRPr="006B1A3D">
        <w:rPr>
          <w:rStyle w:val="620"/>
          <w:i w:val="0"/>
          <w:sz w:val="24"/>
          <w:szCs w:val="24"/>
        </w:rPr>
        <w:t xml:space="preserve"> </w:t>
      </w:r>
      <w:r w:rsidRPr="006B1A3D">
        <w:t>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D356D7" w:rsidRPr="006B1A3D" w:rsidRDefault="00D356D7" w:rsidP="003C16B7">
      <w:pPr>
        <w:pStyle w:val="ab"/>
        <w:widowControl w:val="0"/>
        <w:tabs>
          <w:tab w:val="left" w:pos="726"/>
        </w:tabs>
        <w:suppressAutoHyphens w:val="0"/>
        <w:spacing w:after="0"/>
        <w:ind w:firstLine="709"/>
        <w:jc w:val="both"/>
      </w:pPr>
      <w:r w:rsidRPr="006B1A3D">
        <w:rPr>
          <w:rStyle w:val="afffff1"/>
          <w:i w:val="0"/>
          <w:sz w:val="24"/>
          <w:szCs w:val="24"/>
        </w:rPr>
        <w:t>5) ценностно-смысловых установках</w:t>
      </w:r>
      <w:r w:rsidRPr="006B1A3D">
        <w:t xml:space="preserve"> обучающихся, формируемых средствами различных предметов в рамках системы общего образования.</w:t>
      </w:r>
    </w:p>
    <w:p w:rsidR="00D356D7" w:rsidRPr="006B1A3D" w:rsidRDefault="00D356D7" w:rsidP="003C16B7">
      <w:pPr>
        <w:pStyle w:val="ab"/>
        <w:widowControl w:val="0"/>
        <w:suppressAutoHyphens w:val="0"/>
        <w:spacing w:after="0"/>
        <w:ind w:firstLine="709"/>
        <w:jc w:val="both"/>
      </w:pPr>
      <w:r w:rsidRPr="006B1A3D">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w:t>
      </w:r>
    </w:p>
    <w:p w:rsidR="00D356D7" w:rsidRPr="006B1A3D" w:rsidRDefault="00D356D7" w:rsidP="003C16B7">
      <w:pPr>
        <w:widowControl w:val="0"/>
        <w:tabs>
          <w:tab w:val="right" w:pos="9359"/>
        </w:tabs>
        <w:suppressAutoHyphens w:val="0"/>
        <w:ind w:firstLine="709"/>
        <w:jc w:val="both"/>
        <w:rPr>
          <w:b/>
        </w:rPr>
      </w:pPr>
      <w:r w:rsidRPr="006B1A3D">
        <w:t>Личностные результаты</w:t>
      </w:r>
      <w:r w:rsidRPr="006B1A3D">
        <w:rPr>
          <w:b/>
        </w:rPr>
        <w:t xml:space="preserve"> </w:t>
      </w:r>
      <w:r w:rsidRPr="006B1A3D">
        <w:t>формируются в ходе реализации всех компонентов образовательных отношений, включая внеурочную деятельность и  воспитательную работу.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7"/>
        <w:gridCol w:w="3590"/>
        <w:gridCol w:w="3324"/>
      </w:tblGrid>
      <w:tr w:rsidR="00D356D7" w:rsidRPr="006B1A3D" w:rsidTr="00987596">
        <w:trPr>
          <w:trHeight w:val="180"/>
        </w:trPr>
        <w:tc>
          <w:tcPr>
            <w:tcW w:w="2658" w:type="dxa"/>
          </w:tcPr>
          <w:p w:rsidR="00D356D7" w:rsidRPr="006B1A3D" w:rsidRDefault="00D356D7" w:rsidP="003C16B7">
            <w:pPr>
              <w:widowControl w:val="0"/>
              <w:suppressAutoHyphens w:val="0"/>
              <w:jc w:val="center"/>
              <w:rPr>
                <w:b/>
              </w:rPr>
            </w:pPr>
            <w:r w:rsidRPr="006B1A3D">
              <w:rPr>
                <w:b/>
              </w:rPr>
              <w:t>Объекты оценки</w:t>
            </w:r>
          </w:p>
        </w:tc>
        <w:tc>
          <w:tcPr>
            <w:tcW w:w="3594" w:type="dxa"/>
          </w:tcPr>
          <w:p w:rsidR="00D356D7" w:rsidRPr="006B1A3D" w:rsidRDefault="00D356D7" w:rsidP="003C16B7">
            <w:pPr>
              <w:widowControl w:val="0"/>
              <w:suppressAutoHyphens w:val="0"/>
              <w:jc w:val="center"/>
              <w:rPr>
                <w:b/>
              </w:rPr>
            </w:pPr>
            <w:r w:rsidRPr="006B1A3D">
              <w:rPr>
                <w:b/>
              </w:rPr>
              <w:t>Содержание оценки</w:t>
            </w:r>
          </w:p>
        </w:tc>
        <w:tc>
          <w:tcPr>
            <w:tcW w:w="3325" w:type="dxa"/>
          </w:tcPr>
          <w:p w:rsidR="00D356D7" w:rsidRPr="006B1A3D" w:rsidRDefault="00D356D7" w:rsidP="003C16B7">
            <w:pPr>
              <w:widowControl w:val="0"/>
              <w:suppressAutoHyphens w:val="0"/>
              <w:jc w:val="center"/>
              <w:rPr>
                <w:b/>
              </w:rPr>
            </w:pPr>
            <w:r w:rsidRPr="006B1A3D">
              <w:rPr>
                <w:b/>
              </w:rPr>
              <w:t>Методы оценки</w:t>
            </w:r>
          </w:p>
        </w:tc>
      </w:tr>
      <w:tr w:rsidR="00D356D7" w:rsidRPr="006B1A3D" w:rsidTr="00987596">
        <w:tc>
          <w:tcPr>
            <w:tcW w:w="2658" w:type="dxa"/>
          </w:tcPr>
          <w:p w:rsidR="00D356D7" w:rsidRPr="006B1A3D" w:rsidRDefault="00D356D7" w:rsidP="003C16B7">
            <w:pPr>
              <w:widowControl w:val="0"/>
              <w:suppressAutoHyphens w:val="0"/>
              <w:jc w:val="both"/>
            </w:pPr>
            <w:r w:rsidRPr="006B1A3D">
              <w:t>Сформированность основ гражданской идентичности</w:t>
            </w:r>
          </w:p>
        </w:tc>
        <w:tc>
          <w:tcPr>
            <w:tcW w:w="3594" w:type="dxa"/>
          </w:tcPr>
          <w:p w:rsidR="00D356D7" w:rsidRPr="006B1A3D" w:rsidRDefault="00D356D7" w:rsidP="003C16B7">
            <w:pPr>
              <w:widowControl w:val="0"/>
              <w:suppressAutoHyphens w:val="0"/>
              <w:jc w:val="both"/>
            </w:pPr>
            <w:r w:rsidRPr="006B1A3D">
              <w:rPr>
                <w:b/>
              </w:rPr>
              <w:t>Знания:</w:t>
            </w:r>
            <w:r w:rsidRPr="006B1A3D">
              <w:t xml:space="preserve"> истории России и родного края, социально-политического устройства и государственных символов, положений Конституции, прав и обязанностей гражданина, о народах и национальностях России, о своей этнической принадлежности.</w:t>
            </w:r>
          </w:p>
          <w:p w:rsidR="00D356D7" w:rsidRPr="006B1A3D" w:rsidRDefault="00D356D7" w:rsidP="003C16B7">
            <w:pPr>
              <w:widowControl w:val="0"/>
              <w:suppressAutoHyphens w:val="0"/>
            </w:pPr>
            <w:r w:rsidRPr="006B1A3D">
              <w:rPr>
                <w:b/>
              </w:rPr>
              <w:t>Ценностные установки</w:t>
            </w:r>
            <w:r w:rsidRPr="006B1A3D">
              <w:t xml:space="preserve">: любовь к Родине и чувство гордости за неё; уважительное отношении к  истории, культуре и народам России и других стран; положительное принятие своей этнической принадлежности. </w:t>
            </w:r>
          </w:p>
          <w:p w:rsidR="00D356D7" w:rsidRPr="006B1A3D" w:rsidRDefault="00D356D7" w:rsidP="003C16B7">
            <w:pPr>
              <w:widowControl w:val="0"/>
              <w:suppressAutoHyphens w:val="0"/>
            </w:pPr>
            <w:r w:rsidRPr="006B1A3D">
              <w:rPr>
                <w:b/>
              </w:rPr>
              <w:t>Поведение</w:t>
            </w:r>
            <w:r w:rsidRPr="006B1A3D">
              <w:t xml:space="preserve">: толерантность в отношении людей других национальностей, участие в общественно-полезной деятельности, добросовестное отношение к своим обязанностям.   </w:t>
            </w:r>
          </w:p>
        </w:tc>
        <w:tc>
          <w:tcPr>
            <w:tcW w:w="3325" w:type="dxa"/>
            <w:vMerge w:val="restart"/>
          </w:tcPr>
          <w:p w:rsidR="00D356D7" w:rsidRPr="006B1A3D" w:rsidRDefault="00D356D7" w:rsidP="003C16B7">
            <w:pPr>
              <w:widowControl w:val="0"/>
              <w:suppressAutoHyphens w:val="0"/>
              <w:jc w:val="both"/>
            </w:pPr>
            <w:r w:rsidRPr="006B1A3D">
              <w:t xml:space="preserve">1. Внешняя оценка: внешние неперсонифицированные мониторинговые процедуры, цель которых – оценка не ученика, а эффективности воспитательной деятельности гимназии. </w:t>
            </w:r>
          </w:p>
          <w:p w:rsidR="00D356D7" w:rsidRPr="006B1A3D" w:rsidRDefault="00D356D7" w:rsidP="003C16B7">
            <w:pPr>
              <w:widowControl w:val="0"/>
              <w:suppressAutoHyphens w:val="0"/>
            </w:pPr>
            <w:r w:rsidRPr="006B1A3D">
              <w:t xml:space="preserve">2. Внутренняя оценка: педагогическое наблюдение, беседы, анкетирование, опросы. </w:t>
            </w:r>
          </w:p>
          <w:p w:rsidR="00D356D7" w:rsidRPr="006B1A3D" w:rsidRDefault="00D356D7" w:rsidP="003C16B7">
            <w:pPr>
              <w:widowControl w:val="0"/>
              <w:suppressAutoHyphens w:val="0"/>
            </w:pPr>
            <w:r w:rsidRPr="006B1A3D">
              <w:t>3. Данные о достижении учащимися отдельных личностных результатов могут использоваться только в интересах их личностного развития с учётом требований психологической безопасности. С согласия учащихся некоторые результаты (например, участие в самоуправлении, общественно-полезной деятельности, взаимодействие с социальным окружением и др.) могут быть отражены в портфолио ученика.</w:t>
            </w:r>
          </w:p>
          <w:p w:rsidR="00D356D7" w:rsidRPr="006B1A3D" w:rsidRDefault="00D356D7" w:rsidP="003C16B7">
            <w:pPr>
              <w:widowControl w:val="0"/>
              <w:suppressAutoHyphens w:val="0"/>
            </w:pPr>
            <w:r w:rsidRPr="006B1A3D">
              <w:t>По запросу учащихся и их родителей  (или по согласованию с ними) возможно психолого-педагогическое консультирование по вопросам личностного развития с учётом достижений и проблем конкретного учащегося.</w:t>
            </w:r>
          </w:p>
        </w:tc>
      </w:tr>
      <w:tr w:rsidR="00D356D7" w:rsidRPr="006B1A3D" w:rsidTr="00987596">
        <w:tc>
          <w:tcPr>
            <w:tcW w:w="2658" w:type="dxa"/>
          </w:tcPr>
          <w:p w:rsidR="00D356D7" w:rsidRPr="006B1A3D" w:rsidRDefault="00D356D7" w:rsidP="003C16B7">
            <w:pPr>
              <w:widowControl w:val="0"/>
              <w:suppressAutoHyphens w:val="0"/>
              <w:jc w:val="both"/>
            </w:pPr>
            <w:r w:rsidRPr="006B1A3D">
              <w:t>Готовность к переходу к самообразованию, в том числе готовность к выбору направлений профильного образования</w:t>
            </w:r>
          </w:p>
        </w:tc>
        <w:tc>
          <w:tcPr>
            <w:tcW w:w="3594" w:type="dxa"/>
          </w:tcPr>
          <w:p w:rsidR="00D356D7" w:rsidRPr="006B1A3D" w:rsidRDefault="00D356D7" w:rsidP="003C16B7">
            <w:pPr>
              <w:widowControl w:val="0"/>
              <w:suppressAutoHyphens w:val="0"/>
              <w:jc w:val="both"/>
            </w:pPr>
            <w:r w:rsidRPr="006B1A3D">
              <w:t>Прилежание и ответственность за результаты обучения</w:t>
            </w:r>
          </w:p>
          <w:p w:rsidR="00D356D7" w:rsidRPr="006B1A3D" w:rsidRDefault="00D356D7" w:rsidP="003C16B7">
            <w:pPr>
              <w:widowControl w:val="0"/>
              <w:suppressAutoHyphens w:val="0"/>
            </w:pPr>
            <w:r w:rsidRPr="006B1A3D">
              <w:t>Сформированность учебно-познавательных мотивов и основ учебной деятельности</w:t>
            </w:r>
          </w:p>
          <w:p w:rsidR="00D356D7" w:rsidRPr="006B1A3D" w:rsidRDefault="00D356D7" w:rsidP="003C16B7">
            <w:pPr>
              <w:widowControl w:val="0"/>
              <w:suppressAutoHyphens w:val="0"/>
            </w:pPr>
            <w:r w:rsidRPr="006B1A3D">
              <w:t>Интерес к изучаемым областям знаний и видам деятельности</w:t>
            </w:r>
          </w:p>
          <w:p w:rsidR="00D356D7" w:rsidRPr="006B1A3D" w:rsidRDefault="00D356D7" w:rsidP="003C16B7">
            <w:pPr>
              <w:widowControl w:val="0"/>
              <w:suppressAutoHyphens w:val="0"/>
              <w:jc w:val="both"/>
            </w:pPr>
            <w:r w:rsidRPr="006B1A3D">
              <w:t xml:space="preserve">Умение делать осознанный выбор своей образовательной траектории  </w:t>
            </w:r>
          </w:p>
        </w:tc>
        <w:tc>
          <w:tcPr>
            <w:tcW w:w="3325" w:type="dxa"/>
            <w:vMerge/>
          </w:tcPr>
          <w:p w:rsidR="00D356D7" w:rsidRPr="006B1A3D" w:rsidRDefault="00D356D7" w:rsidP="003C16B7">
            <w:pPr>
              <w:widowControl w:val="0"/>
              <w:suppressAutoHyphens w:val="0"/>
              <w:jc w:val="center"/>
              <w:rPr>
                <w:b/>
              </w:rPr>
            </w:pPr>
          </w:p>
        </w:tc>
      </w:tr>
      <w:tr w:rsidR="00D356D7" w:rsidRPr="006B1A3D" w:rsidTr="00987596">
        <w:tc>
          <w:tcPr>
            <w:tcW w:w="2658" w:type="dxa"/>
          </w:tcPr>
          <w:p w:rsidR="00D356D7" w:rsidRPr="006B1A3D" w:rsidRDefault="00D356D7" w:rsidP="003C16B7">
            <w:pPr>
              <w:widowControl w:val="0"/>
              <w:suppressAutoHyphens w:val="0"/>
            </w:pPr>
            <w:r w:rsidRPr="006B1A3D">
              <w:t xml:space="preserve">Сформированность основ социальных компетенций </w:t>
            </w:r>
          </w:p>
        </w:tc>
        <w:tc>
          <w:tcPr>
            <w:tcW w:w="3594" w:type="dxa"/>
          </w:tcPr>
          <w:p w:rsidR="00D356D7" w:rsidRPr="006B1A3D" w:rsidRDefault="00D356D7" w:rsidP="003C16B7">
            <w:pPr>
              <w:widowControl w:val="0"/>
              <w:suppressAutoHyphens w:val="0"/>
            </w:pPr>
            <w:r w:rsidRPr="006B1A3D">
              <w:t>Готовность и способность участвовать в школьном самоуправлении.</w:t>
            </w:r>
          </w:p>
          <w:p w:rsidR="00D356D7" w:rsidRPr="006B1A3D" w:rsidRDefault="00D356D7" w:rsidP="003C16B7">
            <w:pPr>
              <w:widowControl w:val="0"/>
              <w:suppressAutoHyphens w:val="0"/>
              <w:jc w:val="both"/>
            </w:pPr>
            <w:r w:rsidRPr="006B1A3D">
              <w:t>Выполнение норм и требований школьной жизни.</w:t>
            </w:r>
          </w:p>
          <w:p w:rsidR="00D356D7" w:rsidRPr="006B1A3D" w:rsidRDefault="00D356D7" w:rsidP="003C16B7">
            <w:pPr>
              <w:widowControl w:val="0"/>
              <w:suppressAutoHyphens w:val="0"/>
            </w:pPr>
            <w:r w:rsidRPr="006B1A3D">
              <w:t>Следование общепринятым моральным нормам.</w:t>
            </w:r>
          </w:p>
          <w:p w:rsidR="00D356D7" w:rsidRPr="006B1A3D" w:rsidRDefault="00D356D7" w:rsidP="003C16B7">
            <w:pPr>
              <w:widowControl w:val="0"/>
              <w:suppressAutoHyphens w:val="0"/>
            </w:pPr>
            <w:r w:rsidRPr="006B1A3D">
              <w:t>Умение вести диалог и разрешать конфликты</w:t>
            </w:r>
          </w:p>
          <w:p w:rsidR="00D356D7" w:rsidRPr="006B1A3D" w:rsidRDefault="00D356D7" w:rsidP="003C16B7">
            <w:pPr>
              <w:widowControl w:val="0"/>
              <w:suppressAutoHyphens w:val="0"/>
            </w:pPr>
            <w:r w:rsidRPr="006B1A3D">
              <w:t>Опыт социальных и межличностных отношений</w:t>
            </w:r>
          </w:p>
        </w:tc>
        <w:tc>
          <w:tcPr>
            <w:tcW w:w="3325" w:type="dxa"/>
            <w:vMerge/>
          </w:tcPr>
          <w:p w:rsidR="00D356D7" w:rsidRPr="006B1A3D" w:rsidRDefault="00D356D7" w:rsidP="003C16B7">
            <w:pPr>
              <w:widowControl w:val="0"/>
              <w:suppressAutoHyphens w:val="0"/>
              <w:jc w:val="center"/>
              <w:rPr>
                <w:b/>
              </w:rPr>
            </w:pPr>
          </w:p>
        </w:tc>
      </w:tr>
    </w:tbl>
    <w:p w:rsidR="00D356D7" w:rsidRPr="006B1A3D" w:rsidRDefault="00D356D7" w:rsidP="003C16B7">
      <w:pPr>
        <w:widowControl w:val="0"/>
        <w:tabs>
          <w:tab w:val="num" w:pos="0"/>
          <w:tab w:val="left" w:pos="9356"/>
        </w:tabs>
        <w:suppressAutoHyphens w:val="0"/>
        <w:ind w:firstLine="567"/>
        <w:jc w:val="both"/>
        <w:rPr>
          <w:b/>
        </w:rPr>
      </w:pPr>
    </w:p>
    <w:p w:rsidR="002955C7" w:rsidRPr="006B1A3D" w:rsidRDefault="002F16E9" w:rsidP="003C16B7">
      <w:pPr>
        <w:widowControl w:val="0"/>
        <w:suppressAutoHyphens w:val="0"/>
        <w:ind w:firstLine="567"/>
        <w:jc w:val="both"/>
      </w:pPr>
      <w:r w:rsidRPr="006B1A3D">
        <w:t xml:space="preserve">1.3.3. </w:t>
      </w:r>
      <w:r w:rsidR="002955C7" w:rsidRPr="006B1A3D">
        <w:t xml:space="preserve">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 </w:t>
      </w:r>
    </w:p>
    <w:p w:rsidR="002955C7" w:rsidRPr="006B1A3D" w:rsidRDefault="002955C7" w:rsidP="003C16B7">
      <w:pPr>
        <w:widowControl w:val="0"/>
        <w:suppressAutoHyphens w:val="0"/>
        <w:ind w:firstLine="567"/>
        <w:jc w:val="both"/>
      </w:pPr>
      <w:r w:rsidRPr="006B1A3D">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2955C7" w:rsidRPr="006B1A3D" w:rsidRDefault="002955C7" w:rsidP="003C16B7">
      <w:pPr>
        <w:widowControl w:val="0"/>
        <w:suppressAutoHyphens w:val="0"/>
        <w:ind w:firstLine="567"/>
        <w:jc w:val="both"/>
      </w:pPr>
      <w:r w:rsidRPr="006B1A3D">
        <w:t xml:space="preserve">Основным объектом оценки метапредметных результатов является овладение: 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 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8"/>
        <w:gridCol w:w="3929"/>
        <w:gridCol w:w="3282"/>
      </w:tblGrid>
      <w:tr w:rsidR="00EF3DE2" w:rsidRPr="006B1A3D" w:rsidTr="00EF3DE2">
        <w:tc>
          <w:tcPr>
            <w:tcW w:w="2678" w:type="dxa"/>
          </w:tcPr>
          <w:p w:rsidR="00EF3DE2" w:rsidRPr="006B1A3D" w:rsidRDefault="00EF3DE2" w:rsidP="003C16B7">
            <w:pPr>
              <w:widowControl w:val="0"/>
              <w:suppressAutoHyphens w:val="0"/>
              <w:jc w:val="center"/>
              <w:rPr>
                <w:b/>
              </w:rPr>
            </w:pPr>
            <w:r w:rsidRPr="006B1A3D">
              <w:rPr>
                <w:b/>
              </w:rPr>
              <w:t>Объекты оценки</w:t>
            </w:r>
          </w:p>
        </w:tc>
        <w:tc>
          <w:tcPr>
            <w:tcW w:w="3929" w:type="dxa"/>
          </w:tcPr>
          <w:p w:rsidR="00EF3DE2" w:rsidRPr="006B1A3D" w:rsidRDefault="00EF3DE2" w:rsidP="003C16B7">
            <w:pPr>
              <w:widowControl w:val="0"/>
              <w:suppressAutoHyphens w:val="0"/>
              <w:jc w:val="center"/>
              <w:rPr>
                <w:b/>
              </w:rPr>
            </w:pPr>
            <w:r w:rsidRPr="006B1A3D">
              <w:rPr>
                <w:b/>
              </w:rPr>
              <w:t>Содержание оценки</w:t>
            </w:r>
          </w:p>
        </w:tc>
        <w:tc>
          <w:tcPr>
            <w:tcW w:w="3282" w:type="dxa"/>
          </w:tcPr>
          <w:p w:rsidR="00EF3DE2" w:rsidRPr="006B1A3D" w:rsidRDefault="00EF3DE2" w:rsidP="003C16B7">
            <w:pPr>
              <w:widowControl w:val="0"/>
              <w:suppressAutoHyphens w:val="0"/>
              <w:jc w:val="center"/>
              <w:rPr>
                <w:b/>
              </w:rPr>
            </w:pPr>
            <w:r w:rsidRPr="006B1A3D">
              <w:rPr>
                <w:b/>
              </w:rPr>
              <w:t>Методы оценки</w:t>
            </w:r>
          </w:p>
        </w:tc>
      </w:tr>
      <w:tr w:rsidR="00EF3DE2" w:rsidRPr="006B1A3D" w:rsidTr="00EF3DE2">
        <w:tc>
          <w:tcPr>
            <w:tcW w:w="2678" w:type="dxa"/>
          </w:tcPr>
          <w:p w:rsidR="00EF3DE2" w:rsidRPr="006B1A3D" w:rsidRDefault="00EF3DE2" w:rsidP="003C16B7">
            <w:pPr>
              <w:widowControl w:val="0"/>
              <w:suppressAutoHyphens w:val="0"/>
              <w:jc w:val="both"/>
            </w:pPr>
            <w:r w:rsidRPr="006B1A3D">
              <w:t>Способность к самоорганизации, саморегуляции и рефлексии (регулятивные УУД)</w:t>
            </w:r>
          </w:p>
        </w:tc>
        <w:tc>
          <w:tcPr>
            <w:tcW w:w="3929" w:type="dxa"/>
          </w:tcPr>
          <w:p w:rsidR="00EF3DE2" w:rsidRPr="006B1A3D" w:rsidRDefault="00EF3DE2" w:rsidP="003C16B7">
            <w:pPr>
              <w:widowControl w:val="0"/>
              <w:suppressAutoHyphens w:val="0"/>
              <w:jc w:val="both"/>
            </w:pPr>
            <w:r w:rsidRPr="006B1A3D">
              <w:t>Целеполагание, в том числе постановка новых целей, преобразование практической задачи в познавательную</w:t>
            </w:r>
          </w:p>
          <w:p w:rsidR="00EF3DE2" w:rsidRPr="006B1A3D" w:rsidRDefault="00EF3DE2" w:rsidP="003C16B7">
            <w:pPr>
              <w:widowControl w:val="0"/>
              <w:suppressAutoHyphens w:val="0"/>
            </w:pPr>
            <w:r w:rsidRPr="006B1A3D">
              <w:t>Установление целевых приоритетов</w:t>
            </w:r>
          </w:p>
          <w:p w:rsidR="00EF3DE2" w:rsidRPr="006B1A3D" w:rsidRDefault="00EF3DE2" w:rsidP="003C16B7">
            <w:pPr>
              <w:widowControl w:val="0"/>
              <w:suppressAutoHyphens w:val="0"/>
              <w:jc w:val="both"/>
            </w:pPr>
            <w:r w:rsidRPr="006B1A3D">
              <w:t>Самостоятельный анализ условий достижения целей</w:t>
            </w:r>
          </w:p>
          <w:p w:rsidR="00EF3DE2" w:rsidRPr="006B1A3D" w:rsidRDefault="00EF3DE2" w:rsidP="003C16B7">
            <w:pPr>
              <w:widowControl w:val="0"/>
              <w:suppressAutoHyphens w:val="0"/>
            </w:pPr>
            <w:r w:rsidRPr="006B1A3D">
              <w:t>Планирование путей достижения целей, выбор наиболее эффективных</w:t>
            </w:r>
          </w:p>
          <w:p w:rsidR="00EF3DE2" w:rsidRPr="006B1A3D" w:rsidRDefault="00EF3DE2" w:rsidP="003C16B7">
            <w:pPr>
              <w:widowControl w:val="0"/>
              <w:suppressAutoHyphens w:val="0"/>
              <w:jc w:val="both"/>
            </w:pPr>
            <w:r w:rsidRPr="006B1A3D">
              <w:t>Выбор средств достижения целей</w:t>
            </w:r>
          </w:p>
          <w:p w:rsidR="00EF3DE2" w:rsidRPr="006B1A3D" w:rsidRDefault="00EF3DE2" w:rsidP="003C16B7">
            <w:pPr>
              <w:widowControl w:val="0"/>
              <w:suppressAutoHyphens w:val="0"/>
              <w:jc w:val="both"/>
            </w:pPr>
            <w:r w:rsidRPr="006B1A3D">
              <w:t>Принятие решений в проблемной ситуации</w:t>
            </w:r>
          </w:p>
          <w:p w:rsidR="00EF3DE2" w:rsidRPr="006B1A3D" w:rsidRDefault="00EF3DE2" w:rsidP="003C16B7">
            <w:pPr>
              <w:widowControl w:val="0"/>
              <w:suppressAutoHyphens w:val="0"/>
              <w:jc w:val="both"/>
            </w:pPr>
            <w:r w:rsidRPr="006B1A3D">
              <w:t>Планирование времени и контроль за ним</w:t>
            </w:r>
          </w:p>
          <w:p w:rsidR="00EF3DE2" w:rsidRPr="006B1A3D" w:rsidRDefault="00EF3DE2" w:rsidP="003C16B7">
            <w:pPr>
              <w:widowControl w:val="0"/>
              <w:suppressAutoHyphens w:val="0"/>
              <w:jc w:val="both"/>
            </w:pPr>
            <w:r w:rsidRPr="006B1A3D">
              <w:t xml:space="preserve">Контроль и оценка достижения целей по ходу и по результату выполнения действий </w:t>
            </w:r>
          </w:p>
          <w:p w:rsidR="00EF3DE2" w:rsidRPr="006B1A3D" w:rsidRDefault="00EF3DE2" w:rsidP="003C16B7">
            <w:pPr>
              <w:widowControl w:val="0"/>
              <w:suppressAutoHyphens w:val="0"/>
              <w:jc w:val="both"/>
            </w:pPr>
            <w:r w:rsidRPr="006B1A3D">
              <w:rPr>
                <w:iCs/>
              </w:rPr>
              <w:t>Корректировка действий по ходу и по результату достижения целей</w:t>
            </w:r>
          </w:p>
        </w:tc>
        <w:tc>
          <w:tcPr>
            <w:tcW w:w="3282" w:type="dxa"/>
            <w:vMerge w:val="restart"/>
          </w:tcPr>
          <w:p w:rsidR="00EF3DE2" w:rsidRPr="006B1A3D" w:rsidRDefault="00EF3DE2" w:rsidP="003C16B7">
            <w:pPr>
              <w:widowControl w:val="0"/>
              <w:suppressAutoHyphens w:val="0"/>
            </w:pPr>
            <w:r w:rsidRPr="006B1A3D">
              <w:t xml:space="preserve">1. Результаты оцениваются в ходе текущего, промежуточного и итогового контроля; в ходе внешних и внутренних оценочных процедур.  </w:t>
            </w:r>
          </w:p>
          <w:p w:rsidR="00EF3DE2" w:rsidRPr="006B1A3D" w:rsidRDefault="00EF3DE2" w:rsidP="003C16B7">
            <w:pPr>
              <w:widowControl w:val="0"/>
              <w:suppressAutoHyphens w:val="0"/>
              <w:jc w:val="both"/>
            </w:pPr>
            <w:r w:rsidRPr="006B1A3D">
              <w:t>2. Включают:</w:t>
            </w:r>
          </w:p>
          <w:p w:rsidR="00EF3DE2" w:rsidRPr="006B1A3D" w:rsidRDefault="00EF3DE2" w:rsidP="003C16B7">
            <w:pPr>
              <w:widowControl w:val="0"/>
              <w:suppressAutoHyphens w:val="0"/>
            </w:pPr>
            <w:r w:rsidRPr="006B1A3D">
              <w:t>2.1. выполнение учащимися:</w:t>
            </w:r>
          </w:p>
          <w:p w:rsidR="00EF3DE2" w:rsidRPr="006B1A3D" w:rsidRDefault="00EF3DE2" w:rsidP="003C16B7">
            <w:pPr>
              <w:widowControl w:val="0"/>
              <w:suppressAutoHyphens w:val="0"/>
              <w:jc w:val="both"/>
            </w:pPr>
            <w:r w:rsidRPr="006B1A3D">
              <w:t>-текущих учебных исследований и проектов;</w:t>
            </w:r>
          </w:p>
          <w:p w:rsidR="00EF3DE2" w:rsidRPr="006B1A3D" w:rsidRDefault="00EF3DE2" w:rsidP="003C16B7">
            <w:pPr>
              <w:widowControl w:val="0"/>
              <w:suppressAutoHyphens w:val="0"/>
              <w:jc w:val="both"/>
            </w:pPr>
            <w:r w:rsidRPr="006B1A3D">
              <w:t>-промежуточных и итоговых комплексных работ на межпредметной основе;</w:t>
            </w:r>
          </w:p>
          <w:p w:rsidR="00EF3DE2" w:rsidRPr="006B1A3D" w:rsidRDefault="00EF3DE2" w:rsidP="003C16B7">
            <w:pPr>
              <w:widowControl w:val="0"/>
              <w:suppressAutoHyphens w:val="0"/>
            </w:pPr>
            <w:r w:rsidRPr="006B1A3D">
              <w:t>- учебно-практических и учебно-познавательных задач на материале учебных предметов, включённых в проверочные работы текущего и промежуточного характера;</w:t>
            </w:r>
          </w:p>
          <w:p w:rsidR="00EF3DE2" w:rsidRPr="006B1A3D" w:rsidRDefault="00EF3DE2" w:rsidP="003C16B7">
            <w:pPr>
              <w:widowControl w:val="0"/>
              <w:suppressAutoHyphens w:val="0"/>
            </w:pPr>
            <w:r w:rsidRPr="006B1A3D">
              <w:t>- специально сконструированных диагностических задач, направленных на оценку уровня сформированности конкретных УУД.</w:t>
            </w:r>
          </w:p>
          <w:p w:rsidR="00EF3DE2" w:rsidRPr="006B1A3D" w:rsidRDefault="00EF3DE2" w:rsidP="003C16B7">
            <w:pPr>
              <w:widowControl w:val="0"/>
              <w:suppressAutoHyphens w:val="0"/>
            </w:pPr>
            <w:r w:rsidRPr="006B1A3D">
              <w:t>2.2. защиту итогового индивидуального проекта – учебного проекта, выполняемого учащимися в рамках одной или нескольких дисциплин на основе самостоятельного освоения содержания и методов деятельности в определённых областях знаний.</w:t>
            </w:r>
          </w:p>
          <w:p w:rsidR="00EF3DE2" w:rsidRPr="006B1A3D" w:rsidRDefault="00EF3DE2" w:rsidP="003C16B7">
            <w:pPr>
              <w:widowControl w:val="0"/>
              <w:suppressAutoHyphens w:val="0"/>
              <w:jc w:val="both"/>
            </w:pPr>
            <w:r w:rsidRPr="006B1A3D">
              <w:t>2.3.психолого-педагогическую диагностику отдельных планируемых результатов;</w:t>
            </w:r>
          </w:p>
          <w:p w:rsidR="00EF3DE2" w:rsidRPr="006B1A3D" w:rsidRDefault="00EF3DE2" w:rsidP="003C16B7">
            <w:pPr>
              <w:widowControl w:val="0"/>
              <w:suppressAutoHyphens w:val="0"/>
              <w:jc w:val="both"/>
            </w:pPr>
            <w:r w:rsidRPr="006B1A3D">
              <w:t>2.4. качественную оценку отдельных планируемых результатов (например, коммуникативных навыков) в ходе урочной и внеурочной  деятельности, воспитательной работы.</w:t>
            </w:r>
          </w:p>
          <w:p w:rsidR="00EF3DE2" w:rsidRPr="006B1A3D" w:rsidRDefault="00EF3DE2" w:rsidP="003C16B7">
            <w:pPr>
              <w:widowControl w:val="0"/>
              <w:suppressAutoHyphens w:val="0"/>
            </w:pPr>
            <w:r w:rsidRPr="006B1A3D">
              <w:t>3. Результаты оценки отражаются:</w:t>
            </w:r>
          </w:p>
          <w:p w:rsidR="00EF3DE2" w:rsidRPr="006B1A3D" w:rsidRDefault="00EF3DE2" w:rsidP="003C16B7">
            <w:pPr>
              <w:widowControl w:val="0"/>
              <w:suppressAutoHyphens w:val="0"/>
            </w:pPr>
            <w:r w:rsidRPr="006B1A3D">
              <w:t>- в классном журнале, личном деле учащегося, аттестате об основном общем образовании (например, результаты проектной деятельности);</w:t>
            </w:r>
          </w:p>
          <w:p w:rsidR="00EF3DE2" w:rsidRPr="006B1A3D" w:rsidRDefault="00EF3DE2" w:rsidP="003C16B7">
            <w:pPr>
              <w:widowControl w:val="0"/>
              <w:suppressAutoHyphens w:val="0"/>
              <w:jc w:val="both"/>
            </w:pPr>
            <w:r w:rsidRPr="006B1A3D">
              <w:t>- в портфолио учащегося;</w:t>
            </w:r>
          </w:p>
          <w:p w:rsidR="00EF3DE2" w:rsidRPr="006B1A3D" w:rsidRDefault="00EF3DE2" w:rsidP="003C16B7">
            <w:pPr>
              <w:widowControl w:val="0"/>
              <w:suppressAutoHyphens w:val="0"/>
            </w:pPr>
            <w:r w:rsidRPr="006B1A3D">
              <w:t xml:space="preserve">- в аналитических материалах по результатам диагностики, листах наблюдений, оценочных листах и т.д. </w:t>
            </w:r>
          </w:p>
          <w:p w:rsidR="00EF3DE2" w:rsidRPr="006B1A3D" w:rsidRDefault="00EF3DE2" w:rsidP="003C16B7">
            <w:pPr>
              <w:widowControl w:val="0"/>
              <w:suppressAutoHyphens w:val="0"/>
              <w:jc w:val="both"/>
            </w:pPr>
          </w:p>
          <w:p w:rsidR="00EF3DE2" w:rsidRPr="006B1A3D" w:rsidRDefault="00EF3DE2" w:rsidP="003C16B7">
            <w:pPr>
              <w:widowControl w:val="0"/>
              <w:suppressAutoHyphens w:val="0"/>
              <w:jc w:val="both"/>
            </w:pPr>
          </w:p>
        </w:tc>
      </w:tr>
      <w:tr w:rsidR="00EF3DE2" w:rsidRPr="006B1A3D" w:rsidTr="00EF3DE2">
        <w:tc>
          <w:tcPr>
            <w:tcW w:w="2678" w:type="dxa"/>
          </w:tcPr>
          <w:p w:rsidR="00EF3DE2" w:rsidRPr="006B1A3D" w:rsidRDefault="00EF3DE2" w:rsidP="003C16B7">
            <w:pPr>
              <w:widowControl w:val="0"/>
              <w:suppressAutoHyphens w:val="0"/>
              <w:jc w:val="both"/>
            </w:pPr>
            <w:r w:rsidRPr="006B1A3D">
              <w:t xml:space="preserve">Способность к сотрудничеству и коммуникации (коммуникативные УУД) </w:t>
            </w:r>
          </w:p>
        </w:tc>
        <w:tc>
          <w:tcPr>
            <w:tcW w:w="3929" w:type="dxa"/>
          </w:tcPr>
          <w:p w:rsidR="00EF3DE2" w:rsidRPr="006B1A3D" w:rsidRDefault="00EF3DE2" w:rsidP="003C16B7">
            <w:pPr>
              <w:widowControl w:val="0"/>
              <w:suppressAutoHyphens w:val="0"/>
              <w:jc w:val="both"/>
              <w:rPr>
                <w:b/>
              </w:rPr>
            </w:pPr>
            <w:r w:rsidRPr="006B1A3D">
              <w:rPr>
                <w:b/>
              </w:rPr>
              <w:t>Умения:</w:t>
            </w:r>
          </w:p>
          <w:p w:rsidR="00EF3DE2" w:rsidRPr="006B1A3D" w:rsidRDefault="00EF3DE2" w:rsidP="003C16B7">
            <w:pPr>
              <w:widowControl w:val="0"/>
              <w:suppressAutoHyphens w:val="0"/>
              <w:jc w:val="both"/>
            </w:pPr>
            <w:r w:rsidRPr="006B1A3D">
              <w:t>- работать в группе (определять цели и функции участников, способы взаимодействия,  планировать общие способы работы, осуществлять контроль, коррекцию, оценку действий партнёра, уметь убеждать);</w:t>
            </w:r>
          </w:p>
          <w:p w:rsidR="00EF3DE2" w:rsidRPr="006B1A3D" w:rsidRDefault="00EF3DE2" w:rsidP="003C16B7">
            <w:pPr>
              <w:widowControl w:val="0"/>
              <w:suppressAutoHyphens w:val="0"/>
            </w:pPr>
            <w:r w:rsidRPr="006B1A3D">
              <w:t>- формулировать и аргументировать собственное мнение, координировать свою позицию с позициями партнёров при выработке общего решения в совместной деятельности;</w:t>
            </w:r>
          </w:p>
          <w:p w:rsidR="00EF3DE2" w:rsidRPr="006B1A3D" w:rsidRDefault="00EF3DE2" w:rsidP="003C16B7">
            <w:pPr>
              <w:widowControl w:val="0"/>
              <w:shd w:val="clear" w:color="auto" w:fill="FFFFFF"/>
              <w:tabs>
                <w:tab w:val="left" w:pos="571"/>
              </w:tabs>
              <w:suppressAutoHyphens w:val="0"/>
              <w:jc w:val="both"/>
            </w:pPr>
            <w:r w:rsidRPr="006B1A3D">
              <w:t>- устанавливать и сравнивать разные точки зрения, прежде чем принимать решения и делать выбор;</w:t>
            </w:r>
          </w:p>
          <w:p w:rsidR="00EF3DE2" w:rsidRPr="006B1A3D" w:rsidRDefault="00EF3DE2" w:rsidP="003C16B7">
            <w:pPr>
              <w:pStyle w:val="120"/>
              <w:rPr>
                <w:sz w:val="24"/>
                <w:szCs w:val="24"/>
              </w:rPr>
            </w:pPr>
            <w:r w:rsidRPr="006B1A3D">
              <w:rPr>
                <w:sz w:val="24"/>
                <w:szCs w:val="24"/>
              </w:rPr>
              <w:t>- отстаивать свою позицию не враждебным для оппонентов образом;</w:t>
            </w:r>
          </w:p>
          <w:p w:rsidR="00EF3DE2" w:rsidRPr="006B1A3D" w:rsidRDefault="00EF3DE2" w:rsidP="003C16B7">
            <w:pPr>
              <w:widowControl w:val="0"/>
              <w:suppressAutoHyphens w:val="0"/>
              <w:jc w:val="both"/>
            </w:pPr>
            <w:r w:rsidRPr="006B1A3D">
              <w:t>- задавать вопросы, необходимые для организации собственной деятельности и сотрудничества с партнёром;</w:t>
            </w:r>
          </w:p>
          <w:p w:rsidR="00EF3DE2" w:rsidRPr="006B1A3D" w:rsidRDefault="00EF3DE2" w:rsidP="003C16B7">
            <w:pPr>
              <w:widowControl w:val="0"/>
              <w:suppressAutoHyphens w:val="0"/>
              <w:jc w:val="both"/>
            </w:pPr>
            <w:r w:rsidRPr="006B1A3D">
              <w:t>- осуществлять взаимный контроль и оказывать в сотрудничестве необходимую взаимопомощь;</w:t>
            </w:r>
          </w:p>
          <w:p w:rsidR="00EF3DE2" w:rsidRPr="006B1A3D" w:rsidRDefault="00EF3DE2" w:rsidP="003C16B7">
            <w:pPr>
              <w:widowControl w:val="0"/>
              <w:suppressAutoHyphens w:val="0"/>
            </w:pPr>
            <w:r w:rsidRPr="006B1A3D">
              <w:t>- адекватно использовать речевые средства для решения коммуникативных задач, своих чувств, мыслей и мотивов;</w:t>
            </w:r>
          </w:p>
          <w:p w:rsidR="00EF3DE2" w:rsidRPr="006B1A3D" w:rsidRDefault="00EF3DE2" w:rsidP="003C16B7">
            <w:pPr>
              <w:widowControl w:val="0"/>
              <w:suppressAutoHyphens w:val="0"/>
              <w:jc w:val="both"/>
            </w:pPr>
            <w:r w:rsidRPr="006B1A3D">
              <w:t>- владеть устной и письменной речью;</w:t>
            </w:r>
          </w:p>
          <w:p w:rsidR="00EF3DE2" w:rsidRPr="006B1A3D" w:rsidRDefault="00EF3DE2" w:rsidP="003C16B7">
            <w:pPr>
              <w:widowControl w:val="0"/>
              <w:suppressAutoHyphens w:val="0"/>
            </w:pPr>
            <w:r w:rsidRPr="006B1A3D">
              <w:t>- строить монологическое контекстное высказывание</w:t>
            </w:r>
          </w:p>
          <w:p w:rsidR="00EF3DE2" w:rsidRPr="006B1A3D" w:rsidRDefault="00EF3DE2" w:rsidP="003C16B7">
            <w:pPr>
              <w:widowControl w:val="0"/>
              <w:suppressAutoHyphens w:val="0"/>
              <w:jc w:val="both"/>
            </w:pPr>
            <w:r w:rsidRPr="006B1A3D">
              <w:t>Опыт взаимодействия со сверстниками и взрослыми</w:t>
            </w:r>
          </w:p>
        </w:tc>
        <w:tc>
          <w:tcPr>
            <w:tcW w:w="3282" w:type="dxa"/>
            <w:vMerge/>
          </w:tcPr>
          <w:p w:rsidR="00EF3DE2" w:rsidRPr="006B1A3D" w:rsidRDefault="00EF3DE2" w:rsidP="003C16B7">
            <w:pPr>
              <w:widowControl w:val="0"/>
              <w:suppressAutoHyphens w:val="0"/>
              <w:jc w:val="center"/>
              <w:rPr>
                <w:b/>
              </w:rPr>
            </w:pPr>
          </w:p>
        </w:tc>
      </w:tr>
      <w:tr w:rsidR="00EF3DE2" w:rsidRPr="006B1A3D" w:rsidTr="00EF3DE2">
        <w:trPr>
          <w:trHeight w:val="1125"/>
        </w:trPr>
        <w:tc>
          <w:tcPr>
            <w:tcW w:w="2678" w:type="dxa"/>
          </w:tcPr>
          <w:p w:rsidR="00EF3DE2" w:rsidRPr="006B1A3D" w:rsidRDefault="00EF3DE2" w:rsidP="003C16B7">
            <w:pPr>
              <w:widowControl w:val="0"/>
              <w:suppressAutoHyphens w:val="0"/>
            </w:pPr>
            <w:r w:rsidRPr="006B1A3D">
              <w:t xml:space="preserve"> Способность и готовность к освоению систематических знаний, их самостоятельному пополнению, переносу и интеграции (познавательные УУД) </w:t>
            </w:r>
          </w:p>
        </w:tc>
        <w:tc>
          <w:tcPr>
            <w:tcW w:w="3929" w:type="dxa"/>
          </w:tcPr>
          <w:p w:rsidR="00EF3DE2" w:rsidRPr="006B1A3D" w:rsidRDefault="00EF3DE2" w:rsidP="003C16B7">
            <w:pPr>
              <w:widowControl w:val="0"/>
              <w:suppressAutoHyphens w:val="0"/>
              <w:jc w:val="both"/>
              <w:rPr>
                <w:b/>
              </w:rPr>
            </w:pPr>
            <w:r w:rsidRPr="006B1A3D">
              <w:rPr>
                <w:b/>
              </w:rPr>
              <w:t>Навыки работы с информацией:</w:t>
            </w:r>
          </w:p>
          <w:p w:rsidR="00EF3DE2" w:rsidRPr="006B1A3D" w:rsidRDefault="00EF3DE2" w:rsidP="003C16B7">
            <w:pPr>
              <w:widowControl w:val="0"/>
              <w:suppressAutoHyphens w:val="0"/>
            </w:pPr>
            <w:r w:rsidRPr="006B1A3D">
              <w:t>- расширенный поиск информации с использованием ресурсов библиотек и Интернета;</w:t>
            </w:r>
          </w:p>
          <w:p w:rsidR="00EF3DE2" w:rsidRPr="006B1A3D" w:rsidRDefault="00EF3DE2" w:rsidP="003C16B7">
            <w:pPr>
              <w:widowControl w:val="0"/>
              <w:suppressAutoHyphens w:val="0"/>
            </w:pPr>
            <w:r w:rsidRPr="006B1A3D">
              <w:t>- систематизация, сопоставление, анализ, обобщение и интерпретация информации;</w:t>
            </w:r>
          </w:p>
          <w:p w:rsidR="00EF3DE2" w:rsidRPr="006B1A3D" w:rsidRDefault="00EF3DE2" w:rsidP="003C16B7">
            <w:pPr>
              <w:widowControl w:val="0"/>
              <w:suppressAutoHyphens w:val="0"/>
            </w:pPr>
            <w:r w:rsidRPr="006B1A3D">
              <w:t>- выделение главной и избыточной информации, смысловое свёртывание и  представление информации в сжатой словесной форме (в виде плана или тезисов) и в наглядно-символической форме (в виде таблиц, графических схем и диаграмм, опорных конспектов)</w:t>
            </w:r>
          </w:p>
          <w:p w:rsidR="00EF3DE2" w:rsidRPr="006B1A3D" w:rsidRDefault="00EF3DE2" w:rsidP="003C16B7">
            <w:pPr>
              <w:widowControl w:val="0"/>
              <w:suppressAutoHyphens w:val="0"/>
              <w:jc w:val="both"/>
              <w:rPr>
                <w:b/>
              </w:rPr>
            </w:pPr>
            <w:r w:rsidRPr="006B1A3D">
              <w:rPr>
                <w:b/>
              </w:rPr>
              <w:t>Умения:</w:t>
            </w:r>
          </w:p>
          <w:p w:rsidR="00EF3DE2" w:rsidRPr="006B1A3D" w:rsidRDefault="00EF3DE2" w:rsidP="003C16B7">
            <w:pPr>
              <w:widowControl w:val="0"/>
              <w:suppressAutoHyphens w:val="0"/>
            </w:pPr>
            <w:r w:rsidRPr="006B1A3D">
              <w:t>- работать с понятиями – давать определения, выделять видовые и родовые признаки, обобщать, ограничивать, осуществлять их сравнение, сериацию и классификацию, самостоятельно выбирая для этого основания и критерии;</w:t>
            </w:r>
          </w:p>
          <w:p w:rsidR="00EF3DE2" w:rsidRPr="006B1A3D" w:rsidRDefault="00EF3DE2" w:rsidP="003C16B7">
            <w:pPr>
              <w:widowControl w:val="0"/>
              <w:suppressAutoHyphens w:val="0"/>
            </w:pPr>
            <w:r w:rsidRPr="006B1A3D">
              <w:t>- устанавливать причинно-следственные связи;</w:t>
            </w:r>
          </w:p>
          <w:p w:rsidR="00EF3DE2" w:rsidRPr="006B1A3D" w:rsidRDefault="00EF3DE2" w:rsidP="003C16B7">
            <w:pPr>
              <w:widowControl w:val="0"/>
              <w:suppressAutoHyphens w:val="0"/>
              <w:jc w:val="both"/>
            </w:pPr>
            <w:r w:rsidRPr="006B1A3D">
              <w:t>- строить классификацию на основе дихотомического деления (на основе отрицания);</w:t>
            </w:r>
          </w:p>
          <w:p w:rsidR="00EF3DE2" w:rsidRPr="006B1A3D" w:rsidRDefault="00EF3DE2" w:rsidP="003C16B7">
            <w:pPr>
              <w:widowControl w:val="0"/>
              <w:suppressAutoHyphens w:val="0"/>
            </w:pPr>
            <w:r w:rsidRPr="006B1A3D">
              <w:t>- строить логическое рассуждение, включающее установление причинно-следственных связей;</w:t>
            </w:r>
          </w:p>
          <w:p w:rsidR="00EF3DE2" w:rsidRPr="006B1A3D" w:rsidRDefault="00EF3DE2" w:rsidP="003C16B7">
            <w:pPr>
              <w:widowControl w:val="0"/>
              <w:suppressAutoHyphens w:val="0"/>
              <w:jc w:val="both"/>
            </w:pPr>
            <w:r w:rsidRPr="006B1A3D">
              <w:t>- объяснять явления, процессы, связи и отношения, выявляемые в ходе исследования.</w:t>
            </w:r>
          </w:p>
        </w:tc>
        <w:tc>
          <w:tcPr>
            <w:tcW w:w="3282" w:type="dxa"/>
            <w:vMerge/>
          </w:tcPr>
          <w:p w:rsidR="00EF3DE2" w:rsidRPr="006B1A3D" w:rsidRDefault="00EF3DE2" w:rsidP="003C16B7">
            <w:pPr>
              <w:widowControl w:val="0"/>
              <w:suppressAutoHyphens w:val="0"/>
              <w:jc w:val="center"/>
              <w:rPr>
                <w:b/>
              </w:rPr>
            </w:pPr>
          </w:p>
        </w:tc>
      </w:tr>
      <w:tr w:rsidR="00EF3DE2" w:rsidRPr="006B1A3D" w:rsidTr="00EF3DE2">
        <w:tc>
          <w:tcPr>
            <w:tcW w:w="2678" w:type="dxa"/>
          </w:tcPr>
          <w:p w:rsidR="00EF3DE2" w:rsidRPr="006B1A3D" w:rsidRDefault="00EF3DE2" w:rsidP="003C16B7">
            <w:pPr>
              <w:widowControl w:val="0"/>
              <w:suppressAutoHyphens w:val="0"/>
              <w:jc w:val="both"/>
            </w:pPr>
            <w:r w:rsidRPr="006B1A3D">
              <w:t>ИКТ-компетентность обучающихся</w:t>
            </w:r>
          </w:p>
        </w:tc>
        <w:tc>
          <w:tcPr>
            <w:tcW w:w="3929" w:type="dxa"/>
          </w:tcPr>
          <w:p w:rsidR="00EF3DE2" w:rsidRPr="006B1A3D" w:rsidRDefault="00EF3DE2" w:rsidP="003C16B7">
            <w:pPr>
              <w:widowControl w:val="0"/>
              <w:suppressAutoHyphens w:val="0"/>
              <w:jc w:val="both"/>
              <w:rPr>
                <w:b/>
              </w:rPr>
            </w:pPr>
            <w:r w:rsidRPr="006B1A3D">
              <w:rPr>
                <w:b/>
              </w:rPr>
              <w:t>Умения:</w:t>
            </w:r>
          </w:p>
          <w:p w:rsidR="00EF3DE2" w:rsidRPr="006B1A3D" w:rsidRDefault="00EF3DE2" w:rsidP="003C16B7">
            <w:pPr>
              <w:widowControl w:val="0"/>
              <w:suppressAutoHyphens w:val="0"/>
              <w:jc w:val="both"/>
            </w:pPr>
            <w:r w:rsidRPr="006B1A3D">
              <w:t>- обращаться с устройствами ИКТ;</w:t>
            </w:r>
          </w:p>
          <w:p w:rsidR="00EF3DE2" w:rsidRPr="006B1A3D" w:rsidRDefault="00EF3DE2" w:rsidP="003C16B7">
            <w:pPr>
              <w:widowControl w:val="0"/>
              <w:suppressAutoHyphens w:val="0"/>
            </w:pPr>
            <w:r w:rsidRPr="006B1A3D">
              <w:t>- фиксировать изображения и звуки;</w:t>
            </w:r>
          </w:p>
          <w:p w:rsidR="00EF3DE2" w:rsidRPr="006B1A3D" w:rsidRDefault="00EF3DE2" w:rsidP="003C16B7">
            <w:pPr>
              <w:widowControl w:val="0"/>
              <w:suppressAutoHyphens w:val="0"/>
              <w:jc w:val="both"/>
            </w:pPr>
            <w:r w:rsidRPr="006B1A3D">
              <w:t>- создавать письменные сообщения;</w:t>
            </w:r>
          </w:p>
          <w:p w:rsidR="00EF3DE2" w:rsidRPr="006B1A3D" w:rsidRDefault="00EF3DE2" w:rsidP="003C16B7">
            <w:pPr>
              <w:widowControl w:val="0"/>
              <w:suppressAutoHyphens w:val="0"/>
              <w:jc w:val="both"/>
            </w:pPr>
            <w:r w:rsidRPr="006B1A3D">
              <w:t>- создавать графические объекты;</w:t>
            </w:r>
          </w:p>
          <w:p w:rsidR="00EF3DE2" w:rsidRPr="006B1A3D" w:rsidRDefault="00EF3DE2" w:rsidP="003C16B7">
            <w:pPr>
              <w:widowControl w:val="0"/>
              <w:suppressAutoHyphens w:val="0"/>
            </w:pPr>
            <w:r w:rsidRPr="006B1A3D">
              <w:t>- создавать музыкальные и звуковые сообщения;</w:t>
            </w:r>
          </w:p>
          <w:p w:rsidR="00EF3DE2" w:rsidRPr="006B1A3D" w:rsidRDefault="00EF3DE2" w:rsidP="003C16B7">
            <w:pPr>
              <w:widowControl w:val="0"/>
              <w:suppressAutoHyphens w:val="0"/>
            </w:pPr>
            <w:r w:rsidRPr="006B1A3D">
              <w:t>- создавать, воспринимать и использовать гипермедиасообщения;</w:t>
            </w:r>
          </w:p>
          <w:p w:rsidR="00EF3DE2" w:rsidRPr="006B1A3D" w:rsidRDefault="00EF3DE2" w:rsidP="003C16B7">
            <w:pPr>
              <w:widowControl w:val="0"/>
              <w:suppressAutoHyphens w:val="0"/>
              <w:jc w:val="both"/>
            </w:pPr>
            <w:r w:rsidRPr="006B1A3D">
              <w:t>- использовать устройства  ИКТ для коммуникации и социального взаимодействия;</w:t>
            </w:r>
          </w:p>
          <w:p w:rsidR="00EF3DE2" w:rsidRPr="006B1A3D" w:rsidRDefault="00EF3DE2" w:rsidP="003C16B7">
            <w:pPr>
              <w:widowControl w:val="0"/>
              <w:suppressAutoHyphens w:val="0"/>
            </w:pPr>
            <w:r w:rsidRPr="006B1A3D">
              <w:t>- поиска,  хранения, анализа и математической обработки информации;</w:t>
            </w:r>
          </w:p>
          <w:p w:rsidR="00EF3DE2" w:rsidRPr="006B1A3D" w:rsidRDefault="00EF3DE2" w:rsidP="003C16B7">
            <w:pPr>
              <w:widowControl w:val="0"/>
              <w:suppressAutoHyphens w:val="0"/>
              <w:jc w:val="both"/>
            </w:pPr>
            <w:r w:rsidRPr="006B1A3D">
              <w:t>-  моделирования и проектирование с помощью устройств ИКТ</w:t>
            </w:r>
          </w:p>
        </w:tc>
        <w:tc>
          <w:tcPr>
            <w:tcW w:w="3282" w:type="dxa"/>
            <w:vMerge/>
          </w:tcPr>
          <w:p w:rsidR="00EF3DE2" w:rsidRPr="006B1A3D" w:rsidRDefault="00EF3DE2" w:rsidP="003C16B7">
            <w:pPr>
              <w:widowControl w:val="0"/>
              <w:suppressAutoHyphens w:val="0"/>
              <w:jc w:val="center"/>
              <w:rPr>
                <w:b/>
              </w:rPr>
            </w:pPr>
          </w:p>
        </w:tc>
      </w:tr>
      <w:tr w:rsidR="00EF3DE2" w:rsidRPr="006B1A3D" w:rsidTr="00EF3DE2">
        <w:tc>
          <w:tcPr>
            <w:tcW w:w="2678" w:type="dxa"/>
          </w:tcPr>
          <w:p w:rsidR="00EF3DE2" w:rsidRPr="006B1A3D" w:rsidRDefault="00EF3DE2" w:rsidP="003C16B7">
            <w:pPr>
              <w:widowControl w:val="0"/>
              <w:suppressAutoHyphens w:val="0"/>
              <w:jc w:val="both"/>
            </w:pPr>
            <w:r w:rsidRPr="006B1A3D">
              <w:t>Сформированность основ учебно-исследовательской и проектной деятельности</w:t>
            </w:r>
          </w:p>
        </w:tc>
        <w:tc>
          <w:tcPr>
            <w:tcW w:w="3929" w:type="dxa"/>
          </w:tcPr>
          <w:p w:rsidR="00EF3DE2" w:rsidRPr="006B1A3D" w:rsidRDefault="00EF3DE2" w:rsidP="003C16B7">
            <w:pPr>
              <w:widowControl w:val="0"/>
              <w:suppressAutoHyphens w:val="0"/>
              <w:jc w:val="both"/>
            </w:pPr>
            <w:r w:rsidRPr="006B1A3D">
              <w:t>Умения планировать и выполнять учебное исследование и учебный проект:</w:t>
            </w:r>
          </w:p>
          <w:p w:rsidR="00EF3DE2" w:rsidRPr="006B1A3D" w:rsidRDefault="00EF3DE2" w:rsidP="003C16B7">
            <w:pPr>
              <w:widowControl w:val="0"/>
              <w:suppressAutoHyphens w:val="0"/>
              <w:jc w:val="both"/>
            </w:pPr>
            <w:r w:rsidRPr="006B1A3D">
              <w:t>- распознавать и ставить вопросы и проблемы, для проектирования и исследования;</w:t>
            </w:r>
          </w:p>
          <w:p w:rsidR="00EF3DE2" w:rsidRPr="006B1A3D" w:rsidRDefault="00EF3DE2" w:rsidP="003C16B7">
            <w:pPr>
              <w:widowControl w:val="0"/>
              <w:suppressAutoHyphens w:val="0"/>
            </w:pPr>
            <w:r w:rsidRPr="006B1A3D">
              <w:t>- выбирать и использовать методы, адекватные рассматриваемой проблеме;</w:t>
            </w:r>
          </w:p>
          <w:p w:rsidR="00EF3DE2" w:rsidRPr="006B1A3D" w:rsidRDefault="00EF3DE2" w:rsidP="003C16B7">
            <w:pPr>
              <w:widowControl w:val="0"/>
              <w:suppressAutoHyphens w:val="0"/>
              <w:jc w:val="both"/>
            </w:pPr>
            <w:r w:rsidRPr="006B1A3D">
              <w:t>- выдвигать гипотезы;</w:t>
            </w:r>
          </w:p>
          <w:p w:rsidR="00EF3DE2" w:rsidRPr="006B1A3D" w:rsidRDefault="00EF3DE2" w:rsidP="003C16B7">
            <w:pPr>
              <w:widowControl w:val="0"/>
              <w:suppressAutoHyphens w:val="0"/>
            </w:pPr>
            <w:r w:rsidRPr="006B1A3D">
              <w:t>-  проводить наблюдение и эксперимент (самостоятельно или под руководством учителя);</w:t>
            </w:r>
          </w:p>
          <w:p w:rsidR="00EF3DE2" w:rsidRPr="006B1A3D" w:rsidRDefault="00EF3DE2" w:rsidP="003C16B7">
            <w:pPr>
              <w:widowControl w:val="0"/>
              <w:suppressAutoHyphens w:val="0"/>
            </w:pPr>
            <w:r w:rsidRPr="006B1A3D">
              <w:t>-  использовать в ходе исследования математические методы и приёмы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естественнонаучные методы и приёмы  (наблюдение, моделирование), методы и приёмы, характерные для социальных и исторических наук (опросы, сравнительное историческое описание, использование статистических данных, интерпретация фактов);</w:t>
            </w:r>
          </w:p>
          <w:p w:rsidR="00EF3DE2" w:rsidRPr="006B1A3D" w:rsidRDefault="00EF3DE2" w:rsidP="003C16B7">
            <w:pPr>
              <w:widowControl w:val="0"/>
              <w:suppressAutoHyphens w:val="0"/>
            </w:pPr>
            <w:r w:rsidRPr="006B1A3D">
              <w:t>- формулировать вытекающие из исследования выводы;</w:t>
            </w:r>
          </w:p>
          <w:p w:rsidR="00EF3DE2" w:rsidRPr="006B1A3D" w:rsidRDefault="00EF3DE2" w:rsidP="003C16B7">
            <w:pPr>
              <w:widowControl w:val="0"/>
              <w:suppressAutoHyphens w:val="0"/>
              <w:jc w:val="both"/>
            </w:pPr>
            <w:r w:rsidRPr="006B1A3D">
              <w:t>- ясно, логично и точно излагать свою точку зрения, использовать языковые средства, адекватные обсуждаемой проблеме;</w:t>
            </w:r>
          </w:p>
          <w:p w:rsidR="00EF3DE2" w:rsidRPr="006B1A3D" w:rsidRDefault="00EF3DE2" w:rsidP="003C16B7">
            <w:pPr>
              <w:widowControl w:val="0"/>
              <w:suppressAutoHyphens w:val="0"/>
            </w:pPr>
            <w:r w:rsidRPr="006B1A3D">
              <w:t xml:space="preserve">- отличать факты от суждений, мнений и оценок, критически относиться к суждениям, мнениям, оценкам, реконструировать их основания </w:t>
            </w:r>
          </w:p>
        </w:tc>
        <w:tc>
          <w:tcPr>
            <w:tcW w:w="3282" w:type="dxa"/>
            <w:vMerge/>
          </w:tcPr>
          <w:p w:rsidR="00EF3DE2" w:rsidRPr="006B1A3D" w:rsidRDefault="00EF3DE2" w:rsidP="003C16B7">
            <w:pPr>
              <w:widowControl w:val="0"/>
              <w:suppressAutoHyphens w:val="0"/>
              <w:jc w:val="center"/>
              <w:rPr>
                <w:b/>
              </w:rPr>
            </w:pPr>
          </w:p>
        </w:tc>
      </w:tr>
      <w:tr w:rsidR="00EF3DE2" w:rsidRPr="006B1A3D" w:rsidTr="00EF3DE2">
        <w:tc>
          <w:tcPr>
            <w:tcW w:w="2678" w:type="dxa"/>
          </w:tcPr>
          <w:p w:rsidR="00EF3DE2" w:rsidRPr="006B1A3D" w:rsidRDefault="00EF3DE2" w:rsidP="003C16B7">
            <w:pPr>
              <w:widowControl w:val="0"/>
              <w:suppressAutoHyphens w:val="0"/>
              <w:jc w:val="both"/>
            </w:pPr>
            <w:r w:rsidRPr="006B1A3D">
              <w:t>Навыки смыслового чтения и работы с текстом</w:t>
            </w:r>
          </w:p>
        </w:tc>
        <w:tc>
          <w:tcPr>
            <w:tcW w:w="3929" w:type="dxa"/>
          </w:tcPr>
          <w:p w:rsidR="00EF3DE2" w:rsidRPr="006B1A3D" w:rsidRDefault="00EF3DE2" w:rsidP="003C16B7">
            <w:pPr>
              <w:widowControl w:val="0"/>
              <w:suppressAutoHyphens w:val="0"/>
              <w:jc w:val="both"/>
            </w:pPr>
            <w:r w:rsidRPr="006B1A3D">
              <w:t>Умения:</w:t>
            </w:r>
          </w:p>
          <w:p w:rsidR="00EF3DE2" w:rsidRPr="006B1A3D" w:rsidRDefault="00EF3DE2" w:rsidP="003C16B7">
            <w:pPr>
              <w:widowControl w:val="0"/>
              <w:suppressAutoHyphens w:val="0"/>
            </w:pPr>
            <w:r w:rsidRPr="006B1A3D">
              <w:t>- ориентироваться в содержании текста и понимать его целостный смысл;</w:t>
            </w:r>
          </w:p>
          <w:p w:rsidR="00EF3DE2" w:rsidRPr="006B1A3D" w:rsidRDefault="00EF3DE2" w:rsidP="003C16B7">
            <w:pPr>
              <w:pStyle w:val="ad"/>
              <w:widowControl w:val="0"/>
              <w:suppressAutoHyphens w:val="0"/>
              <w:rPr>
                <w:sz w:val="24"/>
                <w:szCs w:val="24"/>
              </w:rPr>
            </w:pPr>
            <w:r w:rsidRPr="006B1A3D">
              <w:rPr>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EF3DE2" w:rsidRPr="006B1A3D" w:rsidRDefault="00EF3DE2" w:rsidP="003C16B7">
            <w:pPr>
              <w:pStyle w:val="ad"/>
              <w:widowControl w:val="0"/>
              <w:suppressAutoHyphens w:val="0"/>
              <w:jc w:val="both"/>
              <w:rPr>
                <w:sz w:val="24"/>
                <w:szCs w:val="24"/>
              </w:rPr>
            </w:pPr>
            <w:r w:rsidRPr="006B1A3D">
              <w:rPr>
                <w:sz w:val="24"/>
                <w:szCs w:val="24"/>
              </w:rPr>
              <w:t>- решать учебно-познавательные и учебно-практические задачи, требующие полного и критического понимания текста;</w:t>
            </w:r>
          </w:p>
          <w:p w:rsidR="00EF3DE2" w:rsidRPr="006B1A3D" w:rsidRDefault="00EF3DE2" w:rsidP="003C16B7">
            <w:pPr>
              <w:widowControl w:val="0"/>
              <w:suppressAutoHyphens w:val="0"/>
              <w:jc w:val="both"/>
            </w:pPr>
            <w:r w:rsidRPr="006B1A3D">
              <w:t>- структурировать, преобразовывать и интерпретировать  тексты;</w:t>
            </w:r>
          </w:p>
          <w:p w:rsidR="00EF3DE2" w:rsidRPr="006B1A3D" w:rsidRDefault="00EF3DE2" w:rsidP="003C16B7">
            <w:pPr>
              <w:widowControl w:val="0"/>
              <w:suppressAutoHyphens w:val="0"/>
            </w:pPr>
            <w:r w:rsidRPr="006B1A3D">
              <w:t>- на основе имеющихся знаний и жизненного опыта оценивать содержание и форму текста, обнаруживать недостоверную и противоречивую информацию, высказывать оценочные суждения о прочитанном тексте.</w:t>
            </w:r>
          </w:p>
        </w:tc>
        <w:tc>
          <w:tcPr>
            <w:tcW w:w="3282" w:type="dxa"/>
            <w:vMerge/>
          </w:tcPr>
          <w:p w:rsidR="00EF3DE2" w:rsidRPr="006B1A3D" w:rsidRDefault="00EF3DE2" w:rsidP="003C16B7">
            <w:pPr>
              <w:widowControl w:val="0"/>
              <w:suppressAutoHyphens w:val="0"/>
              <w:jc w:val="center"/>
              <w:rPr>
                <w:b/>
              </w:rPr>
            </w:pPr>
          </w:p>
        </w:tc>
      </w:tr>
    </w:tbl>
    <w:p w:rsidR="00EF3DE2" w:rsidRPr="006B1A3D" w:rsidRDefault="00EF3DE2" w:rsidP="003C16B7">
      <w:pPr>
        <w:widowControl w:val="0"/>
        <w:suppressAutoHyphens w:val="0"/>
        <w:ind w:firstLine="567"/>
        <w:jc w:val="both"/>
      </w:pPr>
    </w:p>
    <w:p w:rsidR="002955C7" w:rsidRPr="006B1A3D" w:rsidRDefault="002955C7" w:rsidP="003C16B7">
      <w:pPr>
        <w:widowControl w:val="0"/>
        <w:suppressAutoHyphens w:val="0"/>
        <w:ind w:firstLine="567"/>
        <w:jc w:val="both"/>
      </w:pPr>
      <w:r w:rsidRPr="006B1A3D">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 </w:t>
      </w:r>
    </w:p>
    <w:p w:rsidR="00AE0DF5" w:rsidRPr="006B1A3D" w:rsidRDefault="002955C7" w:rsidP="003C16B7">
      <w:pPr>
        <w:widowControl w:val="0"/>
        <w:suppressAutoHyphens w:val="0"/>
        <w:ind w:firstLine="567"/>
        <w:jc w:val="both"/>
      </w:pPr>
      <w:r w:rsidRPr="006B1A3D">
        <w:t xml:space="preserve">Формы оценки: </w:t>
      </w:r>
    </w:p>
    <w:p w:rsidR="00AE0DF5" w:rsidRPr="006B1A3D" w:rsidRDefault="002955C7" w:rsidP="003C16B7">
      <w:pPr>
        <w:widowControl w:val="0"/>
        <w:suppressAutoHyphens w:val="0"/>
        <w:ind w:firstLine="567"/>
        <w:jc w:val="both"/>
      </w:pPr>
      <w:r w:rsidRPr="006B1A3D">
        <w:t>для проверки читательской грамотности ‒ письменная работа на межпредметной основе;</w:t>
      </w:r>
    </w:p>
    <w:p w:rsidR="00AE0DF5" w:rsidRPr="006B1A3D" w:rsidRDefault="002955C7" w:rsidP="003C16B7">
      <w:pPr>
        <w:widowControl w:val="0"/>
        <w:suppressAutoHyphens w:val="0"/>
        <w:ind w:firstLine="567"/>
        <w:jc w:val="both"/>
      </w:pPr>
      <w:r w:rsidRPr="006B1A3D">
        <w:t xml:space="preserve"> для проверки цифровой грамотности ‒ практическая работа в сочетании с письменной (компьютеризованной) частью; </w:t>
      </w:r>
    </w:p>
    <w:p w:rsidR="002955C7" w:rsidRPr="006B1A3D" w:rsidRDefault="002955C7" w:rsidP="003C16B7">
      <w:pPr>
        <w:widowControl w:val="0"/>
        <w:suppressAutoHyphens w:val="0"/>
        <w:ind w:firstLine="567"/>
        <w:jc w:val="both"/>
      </w:pPr>
      <w:r w:rsidRPr="006B1A3D">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Каждый из перечисленных видов диагностики проводится с периодичностью не менее чем один раз в два года. </w:t>
      </w:r>
    </w:p>
    <w:p w:rsidR="002955C7" w:rsidRPr="006B1A3D" w:rsidRDefault="002955C7" w:rsidP="003C16B7">
      <w:pPr>
        <w:widowControl w:val="0"/>
        <w:suppressAutoHyphens w:val="0"/>
        <w:ind w:firstLine="567"/>
        <w:jc w:val="both"/>
      </w:pPr>
      <w:r w:rsidRPr="006B1A3D">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2955C7" w:rsidRPr="006B1A3D" w:rsidRDefault="002955C7" w:rsidP="003C16B7">
      <w:pPr>
        <w:widowControl w:val="0"/>
        <w:suppressAutoHyphens w:val="0"/>
        <w:ind w:firstLine="567"/>
        <w:jc w:val="both"/>
      </w:pPr>
      <w:r w:rsidRPr="006B1A3D">
        <w:t xml:space="preserve">Выбор темы проекта осуществляется обучающимися. </w:t>
      </w:r>
    </w:p>
    <w:p w:rsidR="002955C7" w:rsidRPr="006B1A3D" w:rsidRDefault="002955C7" w:rsidP="003C16B7">
      <w:pPr>
        <w:widowControl w:val="0"/>
        <w:suppressAutoHyphens w:val="0"/>
        <w:ind w:firstLine="567"/>
        <w:jc w:val="both"/>
      </w:pPr>
      <w:r w:rsidRPr="006B1A3D">
        <w:t xml:space="preserve">Результатом проекта является одна из следующих работ: письменная работа (эссе, реферат, аналитические материалы, обзорные материалы, отчёты о проведённых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 </w:t>
      </w:r>
    </w:p>
    <w:p w:rsidR="002955C7" w:rsidRPr="006B1A3D" w:rsidRDefault="002955C7" w:rsidP="003C16B7">
      <w:pPr>
        <w:widowControl w:val="0"/>
        <w:suppressAutoHyphens w:val="0"/>
        <w:ind w:firstLine="567"/>
        <w:jc w:val="both"/>
      </w:pPr>
      <w:r w:rsidRPr="006B1A3D">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2955C7" w:rsidRPr="006B1A3D" w:rsidRDefault="002955C7" w:rsidP="003C16B7">
      <w:pPr>
        <w:widowControl w:val="0"/>
        <w:suppressAutoHyphens w:val="0"/>
        <w:ind w:firstLine="567"/>
        <w:jc w:val="both"/>
      </w:pPr>
      <w:r w:rsidRPr="006B1A3D">
        <w:t>Проект оценивается по критериям сформированности: 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F3DE2" w:rsidRPr="006B1A3D" w:rsidRDefault="00EF3DE2" w:rsidP="003C16B7">
      <w:pPr>
        <w:widowControl w:val="0"/>
        <w:numPr>
          <w:ilvl w:val="0"/>
          <w:numId w:val="1"/>
        </w:numPr>
        <w:tabs>
          <w:tab w:val="left" w:pos="357"/>
        </w:tabs>
        <w:suppressAutoHyphens w:val="0"/>
        <w:ind w:left="0" w:firstLine="0"/>
        <w:jc w:val="center"/>
        <w:outlineLvl w:val="0"/>
        <w:rPr>
          <w:b/>
        </w:rPr>
      </w:pPr>
      <w:bookmarkStart w:id="17" w:name="_Toc151238009"/>
      <w:bookmarkStart w:id="18" w:name="_Toc151238993"/>
      <w:bookmarkStart w:id="19" w:name="_Toc151240342"/>
      <w:r w:rsidRPr="006B1A3D">
        <w:rPr>
          <w:b/>
        </w:rPr>
        <w:t>Содержательное описание каждого критерия</w:t>
      </w:r>
      <w:bookmarkEnd w:id="17"/>
      <w:bookmarkEnd w:id="18"/>
      <w:bookmarkEnd w:id="19"/>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3833"/>
        <w:gridCol w:w="3796"/>
      </w:tblGrid>
      <w:tr w:rsidR="00EF3DE2" w:rsidRPr="006B1A3D" w:rsidTr="001E3C0E">
        <w:tc>
          <w:tcPr>
            <w:tcW w:w="1801" w:type="dxa"/>
            <w:vMerge w:val="restart"/>
            <w:vAlign w:val="center"/>
          </w:tcPr>
          <w:p w:rsidR="00EF3DE2" w:rsidRPr="006B1A3D" w:rsidRDefault="00EF3DE2" w:rsidP="003C16B7">
            <w:pPr>
              <w:pStyle w:val="affff7"/>
              <w:widowControl w:val="0"/>
              <w:spacing w:line="240" w:lineRule="auto"/>
              <w:ind w:firstLine="0"/>
              <w:jc w:val="center"/>
              <w:rPr>
                <w:sz w:val="24"/>
                <w:szCs w:val="24"/>
              </w:rPr>
            </w:pPr>
            <w:r w:rsidRPr="006B1A3D">
              <w:rPr>
                <w:b/>
                <w:sz w:val="24"/>
                <w:szCs w:val="24"/>
              </w:rPr>
              <w:t>Критерий</w:t>
            </w:r>
          </w:p>
        </w:tc>
        <w:tc>
          <w:tcPr>
            <w:tcW w:w="8186" w:type="dxa"/>
            <w:gridSpan w:val="2"/>
            <w:vAlign w:val="center"/>
          </w:tcPr>
          <w:p w:rsidR="00EF3DE2" w:rsidRPr="006B1A3D" w:rsidRDefault="00EF3DE2" w:rsidP="003C16B7">
            <w:pPr>
              <w:pStyle w:val="affff7"/>
              <w:widowControl w:val="0"/>
              <w:spacing w:line="240" w:lineRule="auto"/>
              <w:ind w:firstLine="0"/>
              <w:jc w:val="center"/>
              <w:rPr>
                <w:sz w:val="24"/>
                <w:szCs w:val="24"/>
              </w:rPr>
            </w:pPr>
            <w:r w:rsidRPr="006B1A3D">
              <w:rPr>
                <w:b/>
                <w:sz w:val="24"/>
                <w:szCs w:val="24"/>
              </w:rPr>
              <w:t>Уровни сформированности навыков проектной деятельности</w:t>
            </w:r>
          </w:p>
        </w:tc>
      </w:tr>
      <w:tr w:rsidR="00EF3DE2" w:rsidRPr="006B1A3D" w:rsidTr="001E3C0E">
        <w:tc>
          <w:tcPr>
            <w:tcW w:w="1801" w:type="dxa"/>
            <w:vMerge/>
            <w:vAlign w:val="center"/>
          </w:tcPr>
          <w:p w:rsidR="00EF3DE2" w:rsidRPr="006B1A3D" w:rsidRDefault="00EF3DE2" w:rsidP="003C16B7">
            <w:pPr>
              <w:pStyle w:val="affff7"/>
              <w:widowControl w:val="0"/>
              <w:spacing w:line="240" w:lineRule="auto"/>
              <w:ind w:firstLine="0"/>
              <w:jc w:val="center"/>
              <w:rPr>
                <w:sz w:val="24"/>
                <w:szCs w:val="24"/>
              </w:rPr>
            </w:pPr>
          </w:p>
        </w:tc>
        <w:tc>
          <w:tcPr>
            <w:tcW w:w="4111" w:type="dxa"/>
            <w:vAlign w:val="center"/>
          </w:tcPr>
          <w:p w:rsidR="00EF3DE2" w:rsidRPr="006B1A3D" w:rsidRDefault="00EF3DE2" w:rsidP="003C16B7">
            <w:pPr>
              <w:widowControl w:val="0"/>
              <w:tabs>
                <w:tab w:val="left" w:pos="357"/>
              </w:tabs>
              <w:suppressAutoHyphens w:val="0"/>
              <w:jc w:val="center"/>
              <w:rPr>
                <w:b/>
              </w:rPr>
            </w:pPr>
            <w:r w:rsidRPr="006B1A3D">
              <w:rPr>
                <w:b/>
              </w:rPr>
              <w:t>Базовый</w:t>
            </w:r>
          </w:p>
        </w:tc>
        <w:tc>
          <w:tcPr>
            <w:tcW w:w="4075" w:type="dxa"/>
            <w:vAlign w:val="center"/>
          </w:tcPr>
          <w:p w:rsidR="00EF3DE2" w:rsidRPr="006B1A3D" w:rsidRDefault="00EF3DE2" w:rsidP="003C16B7">
            <w:pPr>
              <w:widowControl w:val="0"/>
              <w:tabs>
                <w:tab w:val="left" w:pos="357"/>
              </w:tabs>
              <w:suppressAutoHyphens w:val="0"/>
              <w:jc w:val="center"/>
              <w:rPr>
                <w:b/>
              </w:rPr>
            </w:pPr>
            <w:r w:rsidRPr="006B1A3D">
              <w:rPr>
                <w:b/>
              </w:rPr>
              <w:t>Повышенный</w:t>
            </w:r>
          </w:p>
        </w:tc>
      </w:tr>
      <w:tr w:rsidR="00EF3DE2" w:rsidRPr="006B1A3D" w:rsidTr="001E3C0E">
        <w:tc>
          <w:tcPr>
            <w:tcW w:w="1801" w:type="dxa"/>
          </w:tcPr>
          <w:p w:rsidR="00EF3DE2" w:rsidRPr="006B1A3D" w:rsidRDefault="00EF3DE2" w:rsidP="003C16B7">
            <w:pPr>
              <w:widowControl w:val="0"/>
              <w:tabs>
                <w:tab w:val="left" w:pos="357"/>
              </w:tabs>
              <w:suppressAutoHyphens w:val="0"/>
              <w:rPr>
                <w:b/>
              </w:rPr>
            </w:pPr>
            <w:r w:rsidRPr="006B1A3D">
              <w:rPr>
                <w:b/>
              </w:rPr>
              <w:t>Самостоятельное приобретение знаний и решение проблем</w:t>
            </w:r>
          </w:p>
        </w:tc>
        <w:tc>
          <w:tcPr>
            <w:tcW w:w="4111" w:type="dxa"/>
          </w:tcPr>
          <w:p w:rsidR="00EF3DE2" w:rsidRPr="006B1A3D" w:rsidRDefault="00EF3DE2" w:rsidP="003C16B7">
            <w:pPr>
              <w:widowControl w:val="0"/>
              <w:tabs>
                <w:tab w:val="left" w:pos="357"/>
              </w:tabs>
              <w:suppressAutoHyphens w:val="0"/>
              <w:rPr>
                <w:b/>
              </w:rPr>
            </w:pPr>
            <w:r w:rsidRPr="006B1A3D">
              <w:t>Работа в целом свидетельствует о способности самостоятельно с опорой на помощь руководителя ставить проблему и находить пути ее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rsidR="00EF3DE2" w:rsidRPr="006B1A3D" w:rsidRDefault="00EF3DE2" w:rsidP="003C16B7">
            <w:pPr>
              <w:widowControl w:val="0"/>
              <w:tabs>
                <w:tab w:val="left" w:pos="-108"/>
              </w:tabs>
              <w:suppressAutoHyphens w:val="0"/>
            </w:pPr>
            <w:r w:rsidRPr="006B1A3D">
              <w:t>Работа в целом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EF3DE2" w:rsidRPr="006B1A3D" w:rsidTr="001E3C0E">
        <w:tc>
          <w:tcPr>
            <w:tcW w:w="1801" w:type="dxa"/>
          </w:tcPr>
          <w:p w:rsidR="00EF3DE2" w:rsidRPr="006B1A3D" w:rsidRDefault="00EF3DE2" w:rsidP="003C16B7">
            <w:pPr>
              <w:widowControl w:val="0"/>
              <w:tabs>
                <w:tab w:val="left" w:pos="357"/>
              </w:tabs>
              <w:suppressAutoHyphens w:val="0"/>
              <w:rPr>
                <w:b/>
              </w:rPr>
            </w:pPr>
            <w:r w:rsidRPr="006B1A3D">
              <w:rPr>
                <w:b/>
              </w:rPr>
              <w:t>Знание предмета</w:t>
            </w:r>
          </w:p>
        </w:tc>
        <w:tc>
          <w:tcPr>
            <w:tcW w:w="4111" w:type="dxa"/>
          </w:tcPr>
          <w:p w:rsidR="00EF3DE2" w:rsidRPr="006B1A3D" w:rsidRDefault="00EF3DE2" w:rsidP="003C16B7">
            <w:pPr>
              <w:widowControl w:val="0"/>
              <w:tabs>
                <w:tab w:val="left" w:pos="357"/>
              </w:tabs>
              <w:suppressAutoHyphens w:val="0"/>
            </w:pPr>
            <w:r w:rsidRPr="006B1A3D">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EF3DE2" w:rsidRPr="006B1A3D" w:rsidRDefault="00EF3DE2" w:rsidP="003C16B7">
            <w:pPr>
              <w:widowControl w:val="0"/>
              <w:tabs>
                <w:tab w:val="left" w:pos="-108"/>
              </w:tabs>
              <w:suppressAutoHyphens w:val="0"/>
            </w:pPr>
            <w:r w:rsidRPr="006B1A3D">
              <w:t>Продемонстрировано свободное владение предметом проектной деятельности. Ошибки отсутствуют</w:t>
            </w:r>
          </w:p>
        </w:tc>
      </w:tr>
      <w:tr w:rsidR="00EF3DE2" w:rsidRPr="006B1A3D" w:rsidTr="001E3C0E">
        <w:trPr>
          <w:trHeight w:val="2396"/>
        </w:trPr>
        <w:tc>
          <w:tcPr>
            <w:tcW w:w="1801" w:type="dxa"/>
          </w:tcPr>
          <w:p w:rsidR="00EF3DE2" w:rsidRPr="006B1A3D" w:rsidRDefault="00EF3DE2" w:rsidP="003C16B7">
            <w:pPr>
              <w:pStyle w:val="affff7"/>
              <w:widowControl w:val="0"/>
              <w:spacing w:line="240" w:lineRule="auto"/>
              <w:ind w:firstLine="0"/>
              <w:rPr>
                <w:sz w:val="24"/>
                <w:szCs w:val="24"/>
              </w:rPr>
            </w:pPr>
            <w:r w:rsidRPr="006B1A3D">
              <w:rPr>
                <w:b/>
                <w:sz w:val="24"/>
                <w:szCs w:val="24"/>
              </w:rPr>
              <w:t>Регулятивные действия</w:t>
            </w:r>
          </w:p>
        </w:tc>
        <w:tc>
          <w:tcPr>
            <w:tcW w:w="4111" w:type="dxa"/>
          </w:tcPr>
          <w:p w:rsidR="00EF3DE2" w:rsidRPr="006B1A3D" w:rsidRDefault="00EF3DE2" w:rsidP="003C16B7">
            <w:pPr>
              <w:widowControl w:val="0"/>
              <w:tabs>
                <w:tab w:val="left" w:pos="357"/>
              </w:tabs>
              <w:suppressAutoHyphens w:val="0"/>
            </w:pPr>
            <w:r w:rsidRPr="006B1A3D">
              <w:t>Продемонстрированы навыки определения темы и планирования работы. Работа доведена до конца и представлена комиссии;</w:t>
            </w:r>
          </w:p>
          <w:p w:rsidR="00EF3DE2" w:rsidRPr="006B1A3D" w:rsidRDefault="00EF3DE2" w:rsidP="003C16B7">
            <w:pPr>
              <w:pStyle w:val="affff7"/>
              <w:widowControl w:val="0"/>
              <w:spacing w:line="240" w:lineRule="auto"/>
              <w:ind w:firstLine="0"/>
              <w:jc w:val="left"/>
              <w:rPr>
                <w:sz w:val="24"/>
                <w:szCs w:val="24"/>
              </w:rPr>
            </w:pPr>
            <w:r w:rsidRPr="006B1A3D">
              <w:rPr>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EF3DE2" w:rsidRPr="006B1A3D" w:rsidRDefault="00EF3DE2" w:rsidP="003C16B7">
            <w:pPr>
              <w:pStyle w:val="affff7"/>
              <w:widowControl w:val="0"/>
              <w:spacing w:line="240" w:lineRule="auto"/>
              <w:ind w:firstLine="0"/>
              <w:jc w:val="left"/>
              <w:rPr>
                <w:sz w:val="24"/>
                <w:szCs w:val="24"/>
              </w:rPr>
            </w:pPr>
            <w:r w:rsidRPr="006B1A3D">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EF3DE2" w:rsidRPr="006B1A3D" w:rsidRDefault="00EF3DE2" w:rsidP="003C16B7">
            <w:pPr>
              <w:pStyle w:val="affff7"/>
              <w:widowControl w:val="0"/>
              <w:spacing w:line="240" w:lineRule="auto"/>
              <w:ind w:firstLine="0"/>
              <w:jc w:val="left"/>
              <w:rPr>
                <w:sz w:val="24"/>
                <w:szCs w:val="24"/>
              </w:rPr>
            </w:pPr>
            <w:r w:rsidRPr="006B1A3D">
              <w:rPr>
                <w:sz w:val="24"/>
                <w:szCs w:val="24"/>
              </w:rPr>
              <w:t>Контроль и коррекция осуществлялись самостоятельно</w:t>
            </w:r>
          </w:p>
        </w:tc>
      </w:tr>
      <w:tr w:rsidR="00EF3DE2" w:rsidRPr="006B1A3D" w:rsidTr="001E3C0E">
        <w:tc>
          <w:tcPr>
            <w:tcW w:w="1801" w:type="dxa"/>
          </w:tcPr>
          <w:p w:rsidR="00EF3DE2" w:rsidRPr="006B1A3D" w:rsidRDefault="00EF3DE2" w:rsidP="003C16B7">
            <w:pPr>
              <w:widowControl w:val="0"/>
              <w:tabs>
                <w:tab w:val="left" w:pos="357"/>
              </w:tabs>
              <w:suppressAutoHyphens w:val="0"/>
              <w:rPr>
                <w:b/>
              </w:rPr>
            </w:pPr>
            <w:r w:rsidRPr="006B1A3D">
              <w:rPr>
                <w:b/>
              </w:rPr>
              <w:t>Коммуникация</w:t>
            </w:r>
          </w:p>
        </w:tc>
        <w:tc>
          <w:tcPr>
            <w:tcW w:w="4111" w:type="dxa"/>
          </w:tcPr>
          <w:p w:rsidR="00EF3DE2" w:rsidRPr="006B1A3D" w:rsidRDefault="00EF3DE2" w:rsidP="003C16B7">
            <w:pPr>
              <w:widowControl w:val="0"/>
              <w:tabs>
                <w:tab w:val="left" w:pos="357"/>
              </w:tabs>
              <w:suppressAutoHyphens w:val="0"/>
            </w:pPr>
            <w:r w:rsidRPr="006B1A3D">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EF3DE2" w:rsidRPr="006B1A3D" w:rsidRDefault="00EF3DE2" w:rsidP="003C16B7">
            <w:pPr>
              <w:widowControl w:val="0"/>
              <w:tabs>
                <w:tab w:val="left" w:pos="357"/>
              </w:tabs>
              <w:suppressAutoHyphens w:val="0"/>
            </w:pPr>
            <w:r w:rsidRPr="006B1A3D">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1E3C0E" w:rsidRPr="006B1A3D" w:rsidRDefault="001E3C0E" w:rsidP="003C16B7">
      <w:pPr>
        <w:widowControl w:val="0"/>
        <w:numPr>
          <w:ilvl w:val="0"/>
          <w:numId w:val="1"/>
        </w:numPr>
        <w:tabs>
          <w:tab w:val="left" w:pos="357"/>
        </w:tabs>
        <w:suppressAutoHyphens w:val="0"/>
        <w:ind w:left="0" w:firstLine="0"/>
        <w:jc w:val="both"/>
      </w:pPr>
      <w:r w:rsidRPr="006B1A3D">
        <w:t xml:space="preserve">При оценивании проекта выделяется два уровня сформированности навыков проектной деятельности: </w:t>
      </w:r>
      <w:r w:rsidRPr="006B1A3D">
        <w:rPr>
          <w:i/>
        </w:rPr>
        <w:t xml:space="preserve">базовый </w:t>
      </w:r>
      <w:r w:rsidRPr="006B1A3D">
        <w:t>и</w:t>
      </w:r>
      <w:r w:rsidRPr="006B1A3D">
        <w:rPr>
          <w:i/>
        </w:rPr>
        <w:t xml:space="preserve"> повышенный.</w:t>
      </w:r>
    </w:p>
    <w:p w:rsidR="0003314A" w:rsidRPr="006B1A3D" w:rsidRDefault="001E3C0E" w:rsidP="003C16B7">
      <w:pPr>
        <w:pStyle w:val="ab"/>
        <w:widowControl w:val="0"/>
        <w:numPr>
          <w:ilvl w:val="0"/>
          <w:numId w:val="1"/>
        </w:numPr>
        <w:suppressAutoHyphens w:val="0"/>
        <w:spacing w:after="0"/>
        <w:ind w:left="0" w:firstLine="0"/>
        <w:jc w:val="both"/>
      </w:pPr>
      <w:r w:rsidRPr="006B1A3D">
        <w:t xml:space="preserve">Решение о том, что проект выполнен на повышенном уровне, принимается при условии, что: </w:t>
      </w:r>
    </w:p>
    <w:p w:rsidR="0003314A" w:rsidRPr="006B1A3D" w:rsidRDefault="001E3C0E" w:rsidP="003C16B7">
      <w:pPr>
        <w:pStyle w:val="ab"/>
        <w:widowControl w:val="0"/>
        <w:numPr>
          <w:ilvl w:val="0"/>
          <w:numId w:val="1"/>
        </w:numPr>
        <w:suppressAutoHyphens w:val="0"/>
        <w:spacing w:after="0"/>
        <w:ind w:left="0" w:firstLine="0"/>
        <w:jc w:val="both"/>
      </w:pPr>
      <w:r w:rsidRPr="006B1A3D">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1E3C0E" w:rsidRPr="006B1A3D" w:rsidRDefault="001E3C0E" w:rsidP="003C16B7">
      <w:pPr>
        <w:pStyle w:val="ab"/>
        <w:widowControl w:val="0"/>
        <w:numPr>
          <w:ilvl w:val="0"/>
          <w:numId w:val="1"/>
        </w:numPr>
        <w:suppressAutoHyphens w:val="0"/>
        <w:spacing w:after="0"/>
        <w:ind w:left="0" w:firstLine="0"/>
        <w:jc w:val="both"/>
      </w:pPr>
      <w:r w:rsidRPr="006B1A3D">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03314A" w:rsidRPr="006B1A3D" w:rsidRDefault="001E3C0E" w:rsidP="003C16B7">
      <w:pPr>
        <w:pStyle w:val="ab"/>
        <w:widowControl w:val="0"/>
        <w:numPr>
          <w:ilvl w:val="0"/>
          <w:numId w:val="1"/>
        </w:numPr>
        <w:suppressAutoHyphens w:val="0"/>
        <w:spacing w:after="0"/>
        <w:ind w:left="0" w:firstLine="0"/>
        <w:jc w:val="both"/>
      </w:pPr>
      <w:r w:rsidRPr="006B1A3D">
        <w:t>Решение о том, что проект выполнен на базовом уровне, принимается при условии, что:</w:t>
      </w:r>
    </w:p>
    <w:p w:rsidR="0003314A" w:rsidRPr="006B1A3D" w:rsidRDefault="001E3C0E" w:rsidP="003C16B7">
      <w:pPr>
        <w:pStyle w:val="ab"/>
        <w:widowControl w:val="0"/>
        <w:numPr>
          <w:ilvl w:val="0"/>
          <w:numId w:val="1"/>
        </w:numPr>
        <w:suppressAutoHyphens w:val="0"/>
        <w:spacing w:after="0"/>
        <w:ind w:left="0" w:firstLine="0"/>
        <w:jc w:val="both"/>
      </w:pPr>
      <w:r w:rsidRPr="006B1A3D">
        <w:t xml:space="preserve"> 1) такая оценка выставлена комиссией по каждому из предъявляемых критериев; </w:t>
      </w:r>
    </w:p>
    <w:p w:rsidR="0003314A" w:rsidRPr="006B1A3D" w:rsidRDefault="001E3C0E" w:rsidP="003C16B7">
      <w:pPr>
        <w:pStyle w:val="ab"/>
        <w:widowControl w:val="0"/>
        <w:numPr>
          <w:ilvl w:val="0"/>
          <w:numId w:val="1"/>
        </w:numPr>
        <w:suppressAutoHyphens w:val="0"/>
        <w:spacing w:after="0"/>
        <w:ind w:left="0" w:firstLine="0"/>
        <w:jc w:val="both"/>
      </w:pPr>
      <w:r w:rsidRPr="006B1A3D">
        <w:t xml:space="preserve">2) продемонстрированы </w:t>
      </w:r>
      <w:r w:rsidRPr="006B1A3D">
        <w:rPr>
          <w:u w:val="single"/>
        </w:rPr>
        <w:t>все</w:t>
      </w:r>
      <w:r w:rsidRPr="006B1A3D">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1E3C0E" w:rsidRPr="006B1A3D" w:rsidRDefault="001E3C0E" w:rsidP="003C16B7">
      <w:pPr>
        <w:pStyle w:val="ab"/>
        <w:widowControl w:val="0"/>
        <w:numPr>
          <w:ilvl w:val="0"/>
          <w:numId w:val="1"/>
        </w:numPr>
        <w:suppressAutoHyphens w:val="0"/>
        <w:spacing w:after="0"/>
        <w:ind w:left="0" w:firstLine="0"/>
        <w:jc w:val="both"/>
      </w:pPr>
      <w:r w:rsidRPr="006B1A3D">
        <w:t>3) даны ответы на вопросы.</w:t>
      </w:r>
    </w:p>
    <w:p w:rsidR="001E3C0E" w:rsidRPr="006B1A3D" w:rsidRDefault="001E3C0E" w:rsidP="003C16B7">
      <w:pPr>
        <w:pStyle w:val="ab"/>
        <w:widowControl w:val="0"/>
        <w:numPr>
          <w:ilvl w:val="0"/>
          <w:numId w:val="1"/>
        </w:numPr>
        <w:suppressAutoHyphens w:val="0"/>
        <w:spacing w:after="0"/>
        <w:ind w:left="0" w:firstLine="0"/>
        <w:jc w:val="both"/>
      </w:pPr>
      <w:r w:rsidRPr="006B1A3D">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1E3C0E" w:rsidRPr="006B1A3D" w:rsidRDefault="001E3C0E" w:rsidP="003C16B7">
      <w:pPr>
        <w:pStyle w:val="ab"/>
        <w:widowControl w:val="0"/>
        <w:numPr>
          <w:ilvl w:val="0"/>
          <w:numId w:val="1"/>
        </w:numPr>
        <w:suppressAutoHyphens w:val="0"/>
        <w:spacing w:after="0"/>
        <w:ind w:left="0" w:firstLine="0"/>
        <w:jc w:val="both"/>
      </w:pPr>
      <w:r w:rsidRPr="006B1A3D">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2955C7" w:rsidRPr="006B1A3D" w:rsidRDefault="002F16E9" w:rsidP="003C16B7">
      <w:pPr>
        <w:pStyle w:val="af6"/>
        <w:widowControl w:val="0"/>
        <w:suppressAutoHyphens w:val="0"/>
        <w:ind w:left="0" w:firstLine="567"/>
        <w:jc w:val="both"/>
      </w:pPr>
      <w:r w:rsidRPr="006B1A3D">
        <w:t xml:space="preserve">1.3.4. </w:t>
      </w:r>
      <w:r w:rsidR="002955C7" w:rsidRPr="006B1A3D">
        <w:t xml:space="preserve">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 </w:t>
      </w:r>
    </w:p>
    <w:p w:rsidR="002955C7" w:rsidRPr="006B1A3D" w:rsidRDefault="002955C7" w:rsidP="003C16B7">
      <w:pPr>
        <w:pStyle w:val="af6"/>
        <w:widowControl w:val="0"/>
        <w:suppressAutoHyphens w:val="0"/>
        <w:ind w:left="0" w:firstLine="567"/>
        <w:jc w:val="both"/>
      </w:pPr>
      <w:r w:rsidRPr="006B1A3D">
        <w:t xml:space="preserve">При оценке предметных результатов оцениваются достижения обучающихся планируемых результатов по отдельным учебным предметам. </w:t>
      </w:r>
    </w:p>
    <w:p w:rsidR="002955C7" w:rsidRPr="006B1A3D" w:rsidRDefault="002955C7" w:rsidP="003C16B7">
      <w:pPr>
        <w:pStyle w:val="af6"/>
        <w:widowControl w:val="0"/>
        <w:suppressAutoHyphens w:val="0"/>
        <w:ind w:left="0" w:firstLine="567"/>
        <w:jc w:val="both"/>
      </w:pPr>
      <w:r w:rsidRPr="006B1A3D">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 </w:t>
      </w:r>
    </w:p>
    <w:p w:rsidR="002955C7" w:rsidRPr="006B1A3D" w:rsidRDefault="002955C7" w:rsidP="003C16B7">
      <w:pPr>
        <w:pStyle w:val="af6"/>
        <w:widowControl w:val="0"/>
        <w:suppressAutoHyphens w:val="0"/>
        <w:ind w:left="0" w:firstLine="567"/>
        <w:jc w:val="both"/>
      </w:pPr>
      <w:r w:rsidRPr="006B1A3D">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2955C7" w:rsidRPr="006B1A3D" w:rsidRDefault="002955C7" w:rsidP="003C16B7">
      <w:pPr>
        <w:pStyle w:val="af6"/>
        <w:widowControl w:val="0"/>
        <w:suppressAutoHyphens w:val="0"/>
        <w:ind w:left="0" w:firstLine="567"/>
        <w:jc w:val="both"/>
      </w:pPr>
      <w:r w:rsidRPr="006B1A3D">
        <w:t>Особенности оценки по отдельному учебному предмету фиксируются в приложении к ООП ООО. Описание оценки предметных результатов по отдельному учебному предмету включает: список итоговых планируемых результатов с указанием этапов их формирования и способов оценки (например, текущая (тематическая), устно (письменно), практика); требования к выставлению отметок за промежуточную аттестацию (при необходимости – с учётом степени значимости отметок за отдельные оценочные процедуры); график контрольных мероприятий.</w:t>
      </w:r>
    </w:p>
    <w:p w:rsidR="00D95861" w:rsidRPr="006B1A3D" w:rsidRDefault="002F16E9" w:rsidP="003C16B7">
      <w:pPr>
        <w:widowControl w:val="0"/>
        <w:numPr>
          <w:ilvl w:val="0"/>
          <w:numId w:val="1"/>
        </w:numPr>
        <w:suppressAutoHyphens w:val="0"/>
        <w:ind w:left="0" w:firstLine="567"/>
        <w:jc w:val="both"/>
        <w:outlineLvl w:val="0"/>
        <w:rPr>
          <w:b/>
        </w:rPr>
      </w:pPr>
      <w:bookmarkStart w:id="20" w:name="_Toc151238010"/>
      <w:bookmarkStart w:id="21" w:name="_Toc151238994"/>
      <w:bookmarkStart w:id="22" w:name="_Toc151240343"/>
      <w:r w:rsidRPr="006B1A3D">
        <w:t xml:space="preserve">1.3.5. </w:t>
      </w:r>
      <w:r w:rsidR="00D95861" w:rsidRPr="006B1A3D">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bookmarkEnd w:id="20"/>
      <w:bookmarkEnd w:id="21"/>
      <w:bookmarkEnd w:id="22"/>
      <w:r w:rsidR="00D95861" w:rsidRPr="006B1A3D">
        <w:t xml:space="preserve"> </w:t>
      </w:r>
    </w:p>
    <w:p w:rsidR="00D95861" w:rsidRPr="006B1A3D" w:rsidRDefault="00D95861" w:rsidP="003C16B7">
      <w:pPr>
        <w:widowControl w:val="0"/>
        <w:numPr>
          <w:ilvl w:val="0"/>
          <w:numId w:val="1"/>
        </w:numPr>
        <w:suppressAutoHyphens w:val="0"/>
        <w:ind w:left="0" w:firstLine="567"/>
        <w:jc w:val="both"/>
        <w:outlineLvl w:val="0"/>
        <w:rPr>
          <w:b/>
        </w:rPr>
      </w:pPr>
      <w:bookmarkStart w:id="23" w:name="_Toc151238011"/>
      <w:bookmarkStart w:id="24" w:name="_Toc151238995"/>
      <w:bookmarkStart w:id="25" w:name="_Toc151240344"/>
      <w:r w:rsidRPr="006B1A3D">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bookmarkEnd w:id="23"/>
      <w:bookmarkEnd w:id="24"/>
      <w:bookmarkEnd w:id="25"/>
      <w:r w:rsidRPr="006B1A3D">
        <w:t xml:space="preserve"> </w:t>
      </w:r>
    </w:p>
    <w:p w:rsidR="00D95861" w:rsidRPr="006B1A3D" w:rsidRDefault="00D95861" w:rsidP="003C16B7">
      <w:pPr>
        <w:widowControl w:val="0"/>
        <w:numPr>
          <w:ilvl w:val="0"/>
          <w:numId w:val="1"/>
        </w:numPr>
        <w:suppressAutoHyphens w:val="0"/>
        <w:ind w:left="0" w:firstLine="567"/>
        <w:jc w:val="both"/>
        <w:outlineLvl w:val="0"/>
        <w:rPr>
          <w:b/>
        </w:rPr>
      </w:pPr>
      <w:bookmarkStart w:id="26" w:name="_Toc151238012"/>
      <w:bookmarkStart w:id="27" w:name="_Toc151238996"/>
      <w:bookmarkStart w:id="28" w:name="_Toc151240345"/>
      <w:r w:rsidRPr="006B1A3D">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bookmarkEnd w:id="26"/>
      <w:bookmarkEnd w:id="27"/>
      <w:bookmarkEnd w:id="28"/>
      <w:r w:rsidRPr="006B1A3D">
        <w:t xml:space="preserve"> </w:t>
      </w:r>
    </w:p>
    <w:p w:rsidR="00D95861" w:rsidRPr="006B1A3D" w:rsidRDefault="00D95861" w:rsidP="003C16B7">
      <w:pPr>
        <w:widowControl w:val="0"/>
        <w:numPr>
          <w:ilvl w:val="0"/>
          <w:numId w:val="1"/>
        </w:numPr>
        <w:suppressAutoHyphens w:val="0"/>
        <w:ind w:left="0" w:firstLine="567"/>
        <w:jc w:val="both"/>
        <w:outlineLvl w:val="0"/>
        <w:rPr>
          <w:b/>
        </w:rPr>
      </w:pPr>
      <w:bookmarkStart w:id="29" w:name="_Toc151238013"/>
      <w:bookmarkStart w:id="30" w:name="_Toc151238997"/>
      <w:bookmarkStart w:id="31" w:name="_Toc151240346"/>
      <w:r w:rsidRPr="006B1A3D">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bookmarkEnd w:id="29"/>
      <w:bookmarkEnd w:id="30"/>
      <w:bookmarkEnd w:id="31"/>
      <w:r w:rsidRPr="006B1A3D">
        <w:t xml:space="preserve"> </w:t>
      </w:r>
    </w:p>
    <w:p w:rsidR="00D95861" w:rsidRPr="006B1A3D" w:rsidRDefault="00D95861" w:rsidP="003C16B7">
      <w:pPr>
        <w:widowControl w:val="0"/>
        <w:numPr>
          <w:ilvl w:val="0"/>
          <w:numId w:val="1"/>
        </w:numPr>
        <w:suppressAutoHyphens w:val="0"/>
        <w:ind w:left="0" w:firstLine="567"/>
        <w:jc w:val="both"/>
        <w:outlineLvl w:val="0"/>
        <w:rPr>
          <w:b/>
        </w:rPr>
      </w:pPr>
      <w:bookmarkStart w:id="32" w:name="_Toc151238014"/>
      <w:bookmarkStart w:id="33" w:name="_Toc151238998"/>
      <w:bookmarkStart w:id="34" w:name="_Toc151240347"/>
      <w:r w:rsidRPr="006B1A3D">
        <w:t>При текущей оценке оценивается индивидуальное продвижение обучающегося в освоении программы учебного предмета.</w:t>
      </w:r>
      <w:bookmarkEnd w:id="32"/>
      <w:bookmarkEnd w:id="33"/>
      <w:bookmarkEnd w:id="34"/>
    </w:p>
    <w:p w:rsidR="00D95861" w:rsidRPr="006B1A3D" w:rsidRDefault="00D95861" w:rsidP="003C16B7">
      <w:pPr>
        <w:widowControl w:val="0"/>
        <w:numPr>
          <w:ilvl w:val="0"/>
          <w:numId w:val="1"/>
        </w:numPr>
        <w:suppressAutoHyphens w:val="0"/>
        <w:ind w:left="0" w:firstLine="567"/>
        <w:jc w:val="both"/>
        <w:outlineLvl w:val="0"/>
        <w:rPr>
          <w:b/>
        </w:rPr>
      </w:pPr>
      <w:r w:rsidRPr="006B1A3D">
        <w:t xml:space="preserve"> </w:t>
      </w:r>
      <w:bookmarkStart w:id="35" w:name="_Toc151238015"/>
      <w:bookmarkStart w:id="36" w:name="_Toc151238999"/>
      <w:bookmarkStart w:id="37" w:name="_Toc151240348"/>
      <w:r w:rsidRPr="006B1A3D">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bookmarkEnd w:id="35"/>
      <w:bookmarkEnd w:id="36"/>
      <w:bookmarkEnd w:id="37"/>
    </w:p>
    <w:p w:rsidR="00D95861" w:rsidRPr="006B1A3D" w:rsidRDefault="00D95861" w:rsidP="003C16B7">
      <w:pPr>
        <w:widowControl w:val="0"/>
        <w:numPr>
          <w:ilvl w:val="0"/>
          <w:numId w:val="1"/>
        </w:numPr>
        <w:suppressAutoHyphens w:val="0"/>
        <w:ind w:left="0" w:firstLine="567"/>
        <w:jc w:val="both"/>
        <w:outlineLvl w:val="0"/>
        <w:rPr>
          <w:b/>
        </w:rPr>
      </w:pPr>
      <w:r w:rsidRPr="006B1A3D">
        <w:t xml:space="preserve"> </w:t>
      </w:r>
      <w:bookmarkStart w:id="38" w:name="_Toc151238016"/>
      <w:bookmarkStart w:id="39" w:name="_Toc151239000"/>
      <w:bookmarkStart w:id="40" w:name="_Toc151240349"/>
      <w:r w:rsidRPr="006B1A3D">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bookmarkEnd w:id="38"/>
      <w:bookmarkEnd w:id="39"/>
      <w:bookmarkEnd w:id="40"/>
      <w:r w:rsidRPr="006B1A3D">
        <w:t xml:space="preserve"> </w:t>
      </w:r>
    </w:p>
    <w:p w:rsidR="00D95861" w:rsidRPr="006B1A3D" w:rsidRDefault="00D95861" w:rsidP="003C16B7">
      <w:pPr>
        <w:widowControl w:val="0"/>
        <w:numPr>
          <w:ilvl w:val="0"/>
          <w:numId w:val="1"/>
        </w:numPr>
        <w:suppressAutoHyphens w:val="0"/>
        <w:ind w:left="0" w:firstLine="567"/>
        <w:jc w:val="both"/>
        <w:outlineLvl w:val="0"/>
        <w:rPr>
          <w:b/>
        </w:rPr>
      </w:pPr>
      <w:bookmarkStart w:id="41" w:name="_Toc151238017"/>
      <w:bookmarkStart w:id="42" w:name="_Toc151239001"/>
      <w:bookmarkStart w:id="43" w:name="_Toc151240350"/>
      <w:r w:rsidRPr="006B1A3D">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bookmarkEnd w:id="41"/>
      <w:bookmarkEnd w:id="42"/>
      <w:bookmarkEnd w:id="43"/>
      <w:r w:rsidRPr="006B1A3D">
        <w:t xml:space="preserve"> </w:t>
      </w:r>
    </w:p>
    <w:p w:rsidR="00D95861" w:rsidRPr="006B1A3D" w:rsidRDefault="00D95861" w:rsidP="003C16B7">
      <w:pPr>
        <w:widowControl w:val="0"/>
        <w:numPr>
          <w:ilvl w:val="0"/>
          <w:numId w:val="1"/>
        </w:numPr>
        <w:suppressAutoHyphens w:val="0"/>
        <w:ind w:left="0" w:firstLine="567"/>
        <w:jc w:val="both"/>
        <w:outlineLvl w:val="0"/>
        <w:rPr>
          <w:b/>
        </w:rPr>
      </w:pPr>
      <w:bookmarkStart w:id="44" w:name="_Toc151238018"/>
      <w:bookmarkStart w:id="45" w:name="_Toc151239002"/>
      <w:bookmarkStart w:id="46" w:name="_Toc151240351"/>
      <w:r w:rsidRPr="006B1A3D">
        <w:t>Результаты текущей оценки являются основой для индивидуализации учебного процесса.</w:t>
      </w:r>
      <w:bookmarkEnd w:id="44"/>
      <w:bookmarkEnd w:id="45"/>
      <w:bookmarkEnd w:id="46"/>
      <w:r w:rsidRPr="006B1A3D">
        <w:t xml:space="preserve"> </w:t>
      </w:r>
    </w:p>
    <w:p w:rsidR="00D95861" w:rsidRPr="006B1A3D" w:rsidRDefault="00D95861" w:rsidP="003C16B7">
      <w:pPr>
        <w:widowControl w:val="0"/>
        <w:numPr>
          <w:ilvl w:val="0"/>
          <w:numId w:val="1"/>
        </w:numPr>
        <w:suppressAutoHyphens w:val="0"/>
        <w:ind w:left="0" w:firstLine="567"/>
        <w:jc w:val="both"/>
        <w:outlineLvl w:val="0"/>
        <w:rPr>
          <w:b/>
        </w:rPr>
      </w:pPr>
      <w:bookmarkStart w:id="47" w:name="_Toc151238019"/>
      <w:bookmarkStart w:id="48" w:name="_Toc151239003"/>
      <w:bookmarkStart w:id="49" w:name="_Toc151240352"/>
      <w:r w:rsidRPr="006B1A3D">
        <w:t>При тематической оценке оценивается уровень достижения тематических планируемых результатов по учебному предмету.</w:t>
      </w:r>
      <w:bookmarkEnd w:id="47"/>
      <w:bookmarkEnd w:id="48"/>
      <w:bookmarkEnd w:id="49"/>
      <w:r w:rsidRPr="006B1A3D">
        <w:t xml:space="preserve"> </w:t>
      </w:r>
    </w:p>
    <w:p w:rsidR="00FD37FD" w:rsidRPr="006B1A3D" w:rsidRDefault="00FD37FD" w:rsidP="003C16B7">
      <w:pPr>
        <w:pStyle w:val="20"/>
        <w:widowControl w:val="0"/>
        <w:numPr>
          <w:ilvl w:val="0"/>
          <w:numId w:val="1"/>
        </w:numPr>
        <w:spacing w:after="0" w:line="240" w:lineRule="auto"/>
        <w:ind w:left="0" w:firstLine="567"/>
        <w:jc w:val="both"/>
      </w:pPr>
      <w:r w:rsidRPr="006B1A3D">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Критерий освоения учебного материала задается как выполнение не менее 50% заданий базового уровня или получение 50% от максимального балла за выполнение заданий базового уровня.</w:t>
      </w:r>
    </w:p>
    <w:p w:rsidR="00FD37FD" w:rsidRPr="006B1A3D" w:rsidRDefault="00FD37FD" w:rsidP="003C16B7">
      <w:pPr>
        <w:pStyle w:val="af6"/>
        <w:widowControl w:val="0"/>
        <w:numPr>
          <w:ilvl w:val="0"/>
          <w:numId w:val="1"/>
        </w:numPr>
        <w:tabs>
          <w:tab w:val="clear" w:pos="432"/>
          <w:tab w:val="num" w:pos="0"/>
        </w:tabs>
        <w:suppressAutoHyphens w:val="0"/>
        <w:ind w:left="0" w:firstLine="567"/>
        <w:jc w:val="both"/>
      </w:pPr>
      <w:r w:rsidRPr="006B1A3D">
        <w:t>Про</w:t>
      </w:r>
      <w:r w:rsidRPr="006B1A3D">
        <w:rPr>
          <w:spacing w:val="-1"/>
        </w:rPr>
        <w:t>ме</w:t>
      </w:r>
      <w:r w:rsidRPr="006B1A3D">
        <w:rPr>
          <w:spacing w:val="4"/>
        </w:rPr>
        <w:t>ж</w:t>
      </w:r>
      <w:r w:rsidRPr="006B1A3D">
        <w:rPr>
          <w:spacing w:val="-4"/>
        </w:rPr>
        <w:t>у</w:t>
      </w:r>
      <w:r w:rsidRPr="006B1A3D">
        <w:t>точная</w:t>
      </w:r>
      <w:r w:rsidRPr="006B1A3D">
        <w:rPr>
          <w:spacing w:val="7"/>
        </w:rPr>
        <w:t xml:space="preserve"> </w:t>
      </w:r>
      <w:r w:rsidRPr="006B1A3D">
        <w:t>атте</w:t>
      </w:r>
      <w:r w:rsidRPr="006B1A3D">
        <w:rPr>
          <w:spacing w:val="-1"/>
        </w:rPr>
        <w:t>с</w:t>
      </w:r>
      <w:r w:rsidRPr="006B1A3D">
        <w:t>т</w:t>
      </w:r>
      <w:r w:rsidRPr="006B1A3D">
        <w:rPr>
          <w:spacing w:val="1"/>
        </w:rPr>
        <w:t>аци</w:t>
      </w:r>
      <w:r w:rsidRPr="006B1A3D">
        <w:t>я</w:t>
      </w:r>
      <w:r w:rsidRPr="006B1A3D">
        <w:rPr>
          <w:spacing w:val="6"/>
        </w:rPr>
        <w:t xml:space="preserve"> </w:t>
      </w:r>
      <w:r w:rsidRPr="006B1A3D">
        <w:rPr>
          <w:spacing w:val="1"/>
        </w:rPr>
        <w:t>п</w:t>
      </w:r>
      <w:r w:rsidRPr="006B1A3D">
        <w:t>роводит</w:t>
      </w:r>
      <w:r w:rsidRPr="006B1A3D">
        <w:rPr>
          <w:spacing w:val="-1"/>
        </w:rPr>
        <w:t>с</w:t>
      </w:r>
      <w:r w:rsidRPr="006B1A3D">
        <w:t>я</w:t>
      </w:r>
      <w:r w:rsidRPr="006B1A3D">
        <w:rPr>
          <w:spacing w:val="5"/>
        </w:rPr>
        <w:t xml:space="preserve"> </w:t>
      </w:r>
      <w:r w:rsidR="0077086B" w:rsidRPr="006B1A3D">
        <w:t>в конце каждого учебного года</w:t>
      </w:r>
      <w:r w:rsidR="00980283" w:rsidRPr="006B1A3D">
        <w:t xml:space="preserve"> </w:t>
      </w:r>
      <w:r w:rsidRPr="006B1A3D">
        <w:t>с</w:t>
      </w:r>
      <w:r w:rsidRPr="006B1A3D">
        <w:rPr>
          <w:spacing w:val="6"/>
        </w:rPr>
        <w:t xml:space="preserve"> </w:t>
      </w:r>
      <w:r w:rsidRPr="006B1A3D">
        <w:rPr>
          <w:spacing w:val="1"/>
        </w:rPr>
        <w:t>ц</w:t>
      </w:r>
      <w:r w:rsidRPr="006B1A3D">
        <w:t>елью</w:t>
      </w:r>
      <w:r w:rsidRPr="006B1A3D">
        <w:rPr>
          <w:spacing w:val="6"/>
        </w:rPr>
        <w:t xml:space="preserve"> </w:t>
      </w:r>
      <w:r w:rsidRPr="006B1A3D">
        <w:t>о</w:t>
      </w:r>
      <w:r w:rsidRPr="006B1A3D">
        <w:rPr>
          <w:spacing w:val="1"/>
        </w:rPr>
        <w:t>п</w:t>
      </w:r>
      <w:r w:rsidRPr="006B1A3D">
        <w:t>ределени</w:t>
      </w:r>
      <w:r w:rsidRPr="006B1A3D">
        <w:rPr>
          <w:spacing w:val="1"/>
        </w:rPr>
        <w:t>я</w:t>
      </w:r>
      <w:r w:rsidRPr="006B1A3D">
        <w:rPr>
          <w:spacing w:val="65"/>
        </w:rPr>
        <w:t xml:space="preserve"> </w:t>
      </w:r>
      <w:r w:rsidRPr="006B1A3D">
        <w:t>ст</w:t>
      </w:r>
      <w:r w:rsidRPr="006B1A3D">
        <w:rPr>
          <w:spacing w:val="-1"/>
        </w:rPr>
        <w:t>е</w:t>
      </w:r>
      <w:r w:rsidRPr="006B1A3D">
        <w:t>пени</w:t>
      </w:r>
      <w:r w:rsidRPr="006B1A3D">
        <w:rPr>
          <w:spacing w:val="67"/>
        </w:rPr>
        <w:t xml:space="preserve"> </w:t>
      </w:r>
      <w:r w:rsidRPr="006B1A3D">
        <w:t>осво</w:t>
      </w:r>
      <w:r w:rsidRPr="006B1A3D">
        <w:rPr>
          <w:spacing w:val="-1"/>
        </w:rPr>
        <w:t>ен</w:t>
      </w:r>
      <w:r w:rsidRPr="006B1A3D">
        <w:t>ия</w:t>
      </w:r>
      <w:r w:rsidRPr="006B1A3D">
        <w:rPr>
          <w:spacing w:val="65"/>
        </w:rPr>
        <w:t xml:space="preserve"> </w:t>
      </w:r>
      <w:r w:rsidRPr="006B1A3D">
        <w:t>о</w:t>
      </w:r>
      <w:r w:rsidRPr="006B1A3D">
        <w:rPr>
          <w:spacing w:val="3"/>
        </w:rPr>
        <w:t>б</w:t>
      </w:r>
      <w:r w:rsidRPr="006B1A3D">
        <w:rPr>
          <w:spacing w:val="-4"/>
        </w:rPr>
        <w:t>у</w:t>
      </w:r>
      <w:r w:rsidRPr="006B1A3D">
        <w:rPr>
          <w:spacing w:val="-1"/>
        </w:rPr>
        <w:t>ча</w:t>
      </w:r>
      <w:r w:rsidRPr="006B1A3D">
        <w:t>ющим</w:t>
      </w:r>
      <w:r w:rsidRPr="006B1A3D">
        <w:rPr>
          <w:spacing w:val="1"/>
        </w:rPr>
        <w:t>и</w:t>
      </w:r>
      <w:r w:rsidRPr="006B1A3D">
        <w:t>ся</w:t>
      </w:r>
      <w:r w:rsidRPr="006B1A3D">
        <w:rPr>
          <w:spacing w:val="67"/>
        </w:rPr>
        <w:t xml:space="preserve"> </w:t>
      </w:r>
      <w:r w:rsidRPr="006B1A3D">
        <w:rPr>
          <w:spacing w:val="-4"/>
        </w:rPr>
        <w:t>у</w:t>
      </w:r>
      <w:r w:rsidRPr="006B1A3D">
        <w:rPr>
          <w:spacing w:val="1"/>
        </w:rPr>
        <w:t>че</w:t>
      </w:r>
      <w:r w:rsidRPr="006B1A3D">
        <w:t>б</w:t>
      </w:r>
      <w:r w:rsidRPr="006B1A3D">
        <w:rPr>
          <w:spacing w:val="1"/>
        </w:rPr>
        <w:t>н</w:t>
      </w:r>
      <w:r w:rsidRPr="006B1A3D">
        <w:t>ого</w:t>
      </w:r>
      <w:r w:rsidRPr="006B1A3D">
        <w:rPr>
          <w:spacing w:val="66"/>
        </w:rPr>
        <w:t xml:space="preserve"> </w:t>
      </w:r>
      <w:r w:rsidRPr="006B1A3D">
        <w:t>м</w:t>
      </w:r>
      <w:r w:rsidRPr="006B1A3D">
        <w:rPr>
          <w:spacing w:val="-1"/>
        </w:rPr>
        <w:t>а</w:t>
      </w:r>
      <w:r w:rsidRPr="006B1A3D">
        <w:t>териала</w:t>
      </w:r>
      <w:r w:rsidRPr="006B1A3D">
        <w:rPr>
          <w:spacing w:val="63"/>
        </w:rPr>
        <w:t xml:space="preserve"> </w:t>
      </w:r>
      <w:r w:rsidRPr="006B1A3D">
        <w:rPr>
          <w:spacing w:val="1"/>
        </w:rPr>
        <w:t>п</w:t>
      </w:r>
      <w:r w:rsidRPr="006B1A3D">
        <w:t>о</w:t>
      </w:r>
      <w:r w:rsidRPr="006B1A3D">
        <w:rPr>
          <w:spacing w:val="65"/>
        </w:rPr>
        <w:t xml:space="preserve"> </w:t>
      </w:r>
      <w:r w:rsidRPr="006B1A3D">
        <w:t>пройден</w:t>
      </w:r>
      <w:r w:rsidRPr="006B1A3D">
        <w:rPr>
          <w:spacing w:val="1"/>
        </w:rPr>
        <w:t>н</w:t>
      </w:r>
      <w:r w:rsidRPr="006B1A3D">
        <w:t>ым</w:t>
      </w:r>
      <w:r w:rsidRPr="006B1A3D">
        <w:rPr>
          <w:spacing w:val="68"/>
        </w:rPr>
        <w:t xml:space="preserve"> </w:t>
      </w:r>
      <w:r w:rsidRPr="006B1A3D">
        <w:rPr>
          <w:spacing w:val="-7"/>
        </w:rPr>
        <w:t>у</w:t>
      </w:r>
      <w:r w:rsidRPr="006B1A3D">
        <w:rPr>
          <w:spacing w:val="1"/>
        </w:rPr>
        <w:t>ч</w:t>
      </w:r>
      <w:r w:rsidRPr="006B1A3D">
        <w:t>ебным предм</w:t>
      </w:r>
      <w:r w:rsidRPr="006B1A3D">
        <w:rPr>
          <w:spacing w:val="-1"/>
        </w:rPr>
        <w:t>е</w:t>
      </w:r>
      <w:r w:rsidRPr="006B1A3D">
        <w:t>там</w:t>
      </w:r>
      <w:r w:rsidRPr="006B1A3D">
        <w:rPr>
          <w:spacing w:val="44"/>
        </w:rPr>
        <w:t xml:space="preserve"> </w:t>
      </w:r>
      <w:r w:rsidRPr="006B1A3D">
        <w:t>в</w:t>
      </w:r>
      <w:r w:rsidRPr="006B1A3D">
        <w:rPr>
          <w:spacing w:val="45"/>
        </w:rPr>
        <w:t xml:space="preserve"> </w:t>
      </w:r>
      <w:r w:rsidRPr="006B1A3D">
        <w:t>ра</w:t>
      </w:r>
      <w:r w:rsidRPr="006B1A3D">
        <w:rPr>
          <w:spacing w:val="-1"/>
        </w:rPr>
        <w:t>м</w:t>
      </w:r>
      <w:r w:rsidRPr="006B1A3D">
        <w:t>ках</w:t>
      </w:r>
      <w:r w:rsidRPr="006B1A3D">
        <w:rPr>
          <w:spacing w:val="48"/>
        </w:rPr>
        <w:t xml:space="preserve"> </w:t>
      </w:r>
      <w:r w:rsidRPr="006B1A3D">
        <w:rPr>
          <w:spacing w:val="-1"/>
        </w:rPr>
        <w:t>ос</w:t>
      </w:r>
      <w:r w:rsidRPr="006B1A3D">
        <w:t>во</w:t>
      </w:r>
      <w:r w:rsidRPr="006B1A3D">
        <w:rPr>
          <w:spacing w:val="-2"/>
        </w:rPr>
        <w:t>е</w:t>
      </w:r>
      <w:r w:rsidRPr="006B1A3D">
        <w:t>н</w:t>
      </w:r>
      <w:r w:rsidRPr="006B1A3D">
        <w:rPr>
          <w:spacing w:val="1"/>
        </w:rPr>
        <w:t>и</w:t>
      </w:r>
      <w:r w:rsidRPr="006B1A3D">
        <w:t>я</w:t>
      </w:r>
      <w:r w:rsidRPr="006B1A3D">
        <w:rPr>
          <w:spacing w:val="46"/>
        </w:rPr>
        <w:t xml:space="preserve"> </w:t>
      </w:r>
      <w:r w:rsidRPr="006B1A3D">
        <w:t>основ</w:t>
      </w:r>
      <w:r w:rsidRPr="006B1A3D">
        <w:rPr>
          <w:spacing w:val="1"/>
        </w:rPr>
        <w:t>н</w:t>
      </w:r>
      <w:r w:rsidRPr="006B1A3D">
        <w:t>ой</w:t>
      </w:r>
      <w:r w:rsidRPr="006B1A3D">
        <w:rPr>
          <w:spacing w:val="44"/>
        </w:rPr>
        <w:t xml:space="preserve"> </w:t>
      </w:r>
      <w:r w:rsidRPr="006B1A3D">
        <w:t>об</w:t>
      </w:r>
      <w:r w:rsidRPr="006B1A3D">
        <w:rPr>
          <w:spacing w:val="-1"/>
        </w:rPr>
        <w:t>ра</w:t>
      </w:r>
      <w:r w:rsidRPr="006B1A3D">
        <w:t>зоват</w:t>
      </w:r>
      <w:r w:rsidRPr="006B1A3D">
        <w:rPr>
          <w:spacing w:val="-1"/>
        </w:rPr>
        <w:t>е</w:t>
      </w:r>
      <w:r w:rsidRPr="006B1A3D">
        <w:t>ль</w:t>
      </w:r>
      <w:r w:rsidRPr="006B1A3D">
        <w:rPr>
          <w:spacing w:val="3"/>
        </w:rPr>
        <w:t>н</w:t>
      </w:r>
      <w:r w:rsidRPr="006B1A3D">
        <w:t>ой</w:t>
      </w:r>
      <w:r w:rsidRPr="006B1A3D">
        <w:rPr>
          <w:spacing w:val="44"/>
        </w:rPr>
        <w:t xml:space="preserve"> </w:t>
      </w:r>
      <w:r w:rsidRPr="006B1A3D">
        <w:rPr>
          <w:spacing w:val="1"/>
        </w:rPr>
        <w:t>п</w:t>
      </w:r>
      <w:r w:rsidRPr="006B1A3D">
        <w:t>рогра</w:t>
      </w:r>
      <w:r w:rsidRPr="006B1A3D">
        <w:rPr>
          <w:spacing w:val="-1"/>
        </w:rPr>
        <w:t>м</w:t>
      </w:r>
      <w:r w:rsidRPr="006B1A3D">
        <w:t>мы</w:t>
      </w:r>
      <w:r w:rsidRPr="006B1A3D">
        <w:rPr>
          <w:spacing w:val="44"/>
        </w:rPr>
        <w:t xml:space="preserve"> </w:t>
      </w:r>
      <w:r w:rsidRPr="006B1A3D">
        <w:t>основ</w:t>
      </w:r>
      <w:r w:rsidRPr="006B1A3D">
        <w:rPr>
          <w:spacing w:val="1"/>
        </w:rPr>
        <w:t>н</w:t>
      </w:r>
      <w:r w:rsidRPr="006B1A3D">
        <w:t>ого</w:t>
      </w:r>
      <w:r w:rsidRPr="006B1A3D">
        <w:rPr>
          <w:spacing w:val="46"/>
        </w:rPr>
        <w:t xml:space="preserve"> </w:t>
      </w:r>
      <w:r w:rsidRPr="006B1A3D">
        <w:t>общего образов</w:t>
      </w:r>
      <w:r w:rsidRPr="006B1A3D">
        <w:rPr>
          <w:spacing w:val="-1"/>
        </w:rPr>
        <w:t>а</w:t>
      </w:r>
      <w:r w:rsidRPr="006B1A3D">
        <w:t>н</w:t>
      </w:r>
      <w:r w:rsidRPr="006B1A3D">
        <w:rPr>
          <w:spacing w:val="1"/>
        </w:rPr>
        <w:t>и</w:t>
      </w:r>
      <w:r w:rsidRPr="006B1A3D">
        <w:t>я.</w:t>
      </w:r>
    </w:p>
    <w:p w:rsidR="00FD37FD" w:rsidRPr="006B1A3D" w:rsidRDefault="00FD37FD" w:rsidP="003C16B7">
      <w:pPr>
        <w:pStyle w:val="af6"/>
        <w:widowControl w:val="0"/>
        <w:numPr>
          <w:ilvl w:val="0"/>
          <w:numId w:val="1"/>
        </w:numPr>
        <w:tabs>
          <w:tab w:val="clear" w:pos="432"/>
          <w:tab w:val="num" w:pos="0"/>
        </w:tabs>
        <w:suppressAutoHyphens w:val="0"/>
        <w:ind w:left="0" w:firstLine="567"/>
        <w:jc w:val="both"/>
      </w:pPr>
      <w:r w:rsidRPr="006B1A3D">
        <w:t>Про</w:t>
      </w:r>
      <w:r w:rsidRPr="006B1A3D">
        <w:rPr>
          <w:spacing w:val="-1"/>
        </w:rPr>
        <w:t>ме</w:t>
      </w:r>
      <w:r w:rsidRPr="006B1A3D">
        <w:rPr>
          <w:spacing w:val="4"/>
        </w:rPr>
        <w:t>ж</w:t>
      </w:r>
      <w:r w:rsidRPr="006B1A3D">
        <w:rPr>
          <w:spacing w:val="-4"/>
        </w:rPr>
        <w:t>у</w:t>
      </w:r>
      <w:r w:rsidRPr="006B1A3D">
        <w:t>точная атте</w:t>
      </w:r>
      <w:r w:rsidRPr="006B1A3D">
        <w:rPr>
          <w:spacing w:val="-1"/>
        </w:rPr>
        <w:t>с</w:t>
      </w:r>
      <w:r w:rsidRPr="006B1A3D">
        <w:rPr>
          <w:spacing w:val="2"/>
        </w:rPr>
        <w:t>т</w:t>
      </w:r>
      <w:r w:rsidRPr="006B1A3D">
        <w:rPr>
          <w:spacing w:val="1"/>
        </w:rPr>
        <w:t>аци</w:t>
      </w:r>
      <w:r w:rsidRPr="006B1A3D">
        <w:t>я</w:t>
      </w:r>
      <w:r w:rsidRPr="006B1A3D">
        <w:rPr>
          <w:spacing w:val="1"/>
        </w:rPr>
        <w:t xml:space="preserve"> </w:t>
      </w:r>
      <w:r w:rsidRPr="006B1A3D">
        <w:t>о</w:t>
      </w:r>
      <w:r w:rsidRPr="006B1A3D">
        <w:rPr>
          <w:spacing w:val="3"/>
        </w:rPr>
        <w:t>б</w:t>
      </w:r>
      <w:r w:rsidRPr="006B1A3D">
        <w:rPr>
          <w:spacing w:val="-6"/>
        </w:rPr>
        <w:t>у</w:t>
      </w:r>
      <w:r w:rsidRPr="006B1A3D">
        <w:t>чающ</w:t>
      </w:r>
      <w:r w:rsidRPr="006B1A3D">
        <w:rPr>
          <w:spacing w:val="1"/>
        </w:rPr>
        <w:t>и</w:t>
      </w:r>
      <w:r w:rsidRPr="006B1A3D">
        <w:rPr>
          <w:spacing w:val="2"/>
        </w:rPr>
        <w:t>х</w:t>
      </w:r>
      <w:r w:rsidRPr="006B1A3D">
        <w:t xml:space="preserve">ся </w:t>
      </w:r>
      <w:r w:rsidRPr="006B1A3D">
        <w:rPr>
          <w:spacing w:val="1"/>
        </w:rPr>
        <w:t>п</w:t>
      </w:r>
      <w:r w:rsidRPr="006B1A3D">
        <w:t>ро</w:t>
      </w:r>
      <w:r w:rsidRPr="006B1A3D">
        <w:rPr>
          <w:spacing w:val="-2"/>
        </w:rPr>
        <w:t>в</w:t>
      </w:r>
      <w:r w:rsidRPr="006B1A3D">
        <w:t>од</w:t>
      </w:r>
      <w:r w:rsidRPr="006B1A3D">
        <w:rPr>
          <w:spacing w:val="1"/>
        </w:rPr>
        <w:t>и</w:t>
      </w:r>
      <w:r w:rsidRPr="006B1A3D">
        <w:t xml:space="preserve">тся </w:t>
      </w:r>
      <w:r w:rsidRPr="006B1A3D">
        <w:rPr>
          <w:spacing w:val="1"/>
        </w:rPr>
        <w:t>п</w:t>
      </w:r>
      <w:r w:rsidRPr="006B1A3D">
        <w:t xml:space="preserve">о </w:t>
      </w:r>
      <w:r w:rsidRPr="006B1A3D">
        <w:rPr>
          <w:spacing w:val="1"/>
        </w:rPr>
        <w:t>п</w:t>
      </w:r>
      <w:r w:rsidRPr="006B1A3D">
        <w:t>редм</w:t>
      </w:r>
      <w:r w:rsidRPr="006B1A3D">
        <w:rPr>
          <w:spacing w:val="-1"/>
        </w:rPr>
        <w:t>е</w:t>
      </w:r>
      <w:r w:rsidRPr="006B1A3D">
        <w:t>т</w:t>
      </w:r>
      <w:r w:rsidRPr="006B1A3D">
        <w:rPr>
          <w:spacing w:val="-1"/>
        </w:rPr>
        <w:t>а</w:t>
      </w:r>
      <w:r w:rsidRPr="006B1A3D">
        <w:t>м</w:t>
      </w:r>
      <w:r w:rsidRPr="006B1A3D">
        <w:rPr>
          <w:spacing w:val="2"/>
        </w:rPr>
        <w:t xml:space="preserve"> </w:t>
      </w:r>
      <w:r w:rsidRPr="006B1A3D">
        <w:rPr>
          <w:spacing w:val="-1"/>
        </w:rPr>
        <w:t>уче</w:t>
      </w:r>
      <w:r w:rsidRPr="006B1A3D">
        <w:t xml:space="preserve">бного </w:t>
      </w:r>
      <w:r w:rsidRPr="006B1A3D">
        <w:rPr>
          <w:spacing w:val="1"/>
        </w:rPr>
        <w:t>п</w:t>
      </w:r>
      <w:r w:rsidRPr="006B1A3D">
        <w:t>лана</w:t>
      </w:r>
      <w:r w:rsidR="0077086B" w:rsidRPr="006B1A3D">
        <w:t xml:space="preserve"> </w:t>
      </w:r>
      <w:r w:rsidRPr="006B1A3D">
        <w:rPr>
          <w:spacing w:val="5"/>
        </w:rPr>
        <w:t>в форме контрольных письменных работ.</w:t>
      </w:r>
    </w:p>
    <w:p w:rsidR="00FD37FD" w:rsidRPr="006B1A3D" w:rsidRDefault="00FD37FD" w:rsidP="003C16B7">
      <w:pPr>
        <w:pStyle w:val="af6"/>
        <w:widowControl w:val="0"/>
        <w:numPr>
          <w:ilvl w:val="0"/>
          <w:numId w:val="1"/>
        </w:numPr>
        <w:tabs>
          <w:tab w:val="clear" w:pos="432"/>
          <w:tab w:val="num" w:pos="0"/>
        </w:tabs>
        <w:suppressAutoHyphens w:val="0"/>
        <w:ind w:left="0" w:firstLine="567"/>
        <w:jc w:val="both"/>
      </w:pPr>
      <w:r w:rsidRPr="006B1A3D">
        <w:t>Уровень сформированности универсальных учебных действий по итогам года проверяется в 5-9-х классах в форме комплексной контрольной работы на материале учебных предметов русского языка, математики, литературы, биологии, истории, географии, физики, химии.</w:t>
      </w:r>
    </w:p>
    <w:p w:rsidR="00FD37FD" w:rsidRPr="006B1A3D" w:rsidRDefault="00FD37FD" w:rsidP="003C16B7">
      <w:pPr>
        <w:pStyle w:val="af6"/>
        <w:widowControl w:val="0"/>
        <w:numPr>
          <w:ilvl w:val="0"/>
          <w:numId w:val="1"/>
        </w:numPr>
        <w:tabs>
          <w:tab w:val="clear" w:pos="432"/>
          <w:tab w:val="num" w:pos="0"/>
        </w:tabs>
        <w:suppressAutoHyphens w:val="0"/>
        <w:ind w:left="0" w:firstLine="567"/>
        <w:jc w:val="both"/>
      </w:pPr>
      <w:r w:rsidRPr="006B1A3D">
        <w:t>П</w:t>
      </w:r>
      <w:r w:rsidRPr="006B1A3D">
        <w:rPr>
          <w:spacing w:val="-1"/>
        </w:rPr>
        <w:t>е</w:t>
      </w:r>
      <w:r w:rsidRPr="006B1A3D">
        <w:t>р</w:t>
      </w:r>
      <w:r w:rsidRPr="006B1A3D">
        <w:rPr>
          <w:spacing w:val="-1"/>
        </w:rPr>
        <w:t>е</w:t>
      </w:r>
      <w:r w:rsidRPr="006B1A3D">
        <w:rPr>
          <w:spacing w:val="1"/>
        </w:rPr>
        <w:t>ч</w:t>
      </w:r>
      <w:r w:rsidRPr="006B1A3D">
        <w:t>ень</w:t>
      </w:r>
      <w:r w:rsidRPr="006B1A3D">
        <w:rPr>
          <w:spacing w:val="35"/>
        </w:rPr>
        <w:t xml:space="preserve"> </w:t>
      </w:r>
      <w:r w:rsidRPr="006B1A3D">
        <w:rPr>
          <w:spacing w:val="-4"/>
        </w:rPr>
        <w:t>у</w:t>
      </w:r>
      <w:r w:rsidRPr="006B1A3D">
        <w:rPr>
          <w:spacing w:val="-1"/>
        </w:rPr>
        <w:t>че</w:t>
      </w:r>
      <w:r w:rsidRPr="006B1A3D">
        <w:t>бных</w:t>
      </w:r>
      <w:r w:rsidRPr="006B1A3D">
        <w:rPr>
          <w:spacing w:val="34"/>
        </w:rPr>
        <w:t xml:space="preserve"> </w:t>
      </w:r>
      <w:r w:rsidRPr="006B1A3D">
        <w:rPr>
          <w:spacing w:val="1"/>
        </w:rPr>
        <w:t>п</w:t>
      </w:r>
      <w:r w:rsidRPr="006B1A3D">
        <w:t>р</w:t>
      </w:r>
      <w:r w:rsidRPr="006B1A3D">
        <w:rPr>
          <w:spacing w:val="-2"/>
        </w:rPr>
        <w:t>е</w:t>
      </w:r>
      <w:r w:rsidRPr="006B1A3D">
        <w:t>дм</w:t>
      </w:r>
      <w:r w:rsidRPr="006B1A3D">
        <w:rPr>
          <w:spacing w:val="-2"/>
        </w:rPr>
        <w:t>е</w:t>
      </w:r>
      <w:r w:rsidRPr="006B1A3D">
        <w:t>тов</w:t>
      </w:r>
      <w:r w:rsidRPr="006B1A3D">
        <w:rPr>
          <w:spacing w:val="31"/>
        </w:rPr>
        <w:t xml:space="preserve"> </w:t>
      </w:r>
      <w:r w:rsidRPr="006B1A3D">
        <w:t>и</w:t>
      </w:r>
      <w:r w:rsidRPr="006B1A3D">
        <w:rPr>
          <w:spacing w:val="32"/>
        </w:rPr>
        <w:t xml:space="preserve"> </w:t>
      </w:r>
      <w:r w:rsidRPr="006B1A3D">
        <w:t>форма</w:t>
      </w:r>
      <w:r w:rsidRPr="006B1A3D">
        <w:rPr>
          <w:spacing w:val="31"/>
        </w:rPr>
        <w:t xml:space="preserve"> </w:t>
      </w:r>
      <w:r w:rsidRPr="006B1A3D">
        <w:rPr>
          <w:spacing w:val="1"/>
        </w:rPr>
        <w:t>п</w:t>
      </w:r>
      <w:r w:rsidRPr="006B1A3D">
        <w:t>ров</w:t>
      </w:r>
      <w:r w:rsidRPr="006B1A3D">
        <w:rPr>
          <w:spacing w:val="-3"/>
        </w:rPr>
        <w:t>е</w:t>
      </w:r>
      <w:r w:rsidRPr="006B1A3D">
        <w:t>д</w:t>
      </w:r>
      <w:r w:rsidRPr="006B1A3D">
        <w:rPr>
          <w:spacing w:val="-1"/>
        </w:rPr>
        <w:t>е</w:t>
      </w:r>
      <w:r w:rsidRPr="006B1A3D">
        <w:t>н</w:t>
      </w:r>
      <w:r w:rsidRPr="006B1A3D">
        <w:rPr>
          <w:spacing w:val="1"/>
        </w:rPr>
        <w:t>и</w:t>
      </w:r>
      <w:r w:rsidRPr="006B1A3D">
        <w:t>я</w:t>
      </w:r>
      <w:r w:rsidRPr="006B1A3D">
        <w:rPr>
          <w:spacing w:val="30"/>
        </w:rPr>
        <w:t xml:space="preserve"> </w:t>
      </w:r>
      <w:r w:rsidRPr="006B1A3D">
        <w:rPr>
          <w:spacing w:val="1"/>
        </w:rPr>
        <w:t>п</w:t>
      </w:r>
      <w:r w:rsidRPr="006B1A3D">
        <w:t>ром</w:t>
      </w:r>
      <w:r w:rsidRPr="006B1A3D">
        <w:rPr>
          <w:spacing w:val="-1"/>
        </w:rPr>
        <w:t>е</w:t>
      </w:r>
      <w:r w:rsidRPr="006B1A3D">
        <w:rPr>
          <w:spacing w:val="1"/>
        </w:rPr>
        <w:t>ж</w:t>
      </w:r>
      <w:r w:rsidRPr="006B1A3D">
        <w:rPr>
          <w:spacing w:val="-4"/>
        </w:rPr>
        <w:t>у</w:t>
      </w:r>
      <w:r w:rsidRPr="006B1A3D">
        <w:t>точной</w:t>
      </w:r>
      <w:r w:rsidRPr="006B1A3D">
        <w:rPr>
          <w:spacing w:val="34"/>
        </w:rPr>
        <w:t xml:space="preserve"> </w:t>
      </w:r>
      <w:r w:rsidRPr="006B1A3D">
        <w:t>атте</w:t>
      </w:r>
      <w:r w:rsidRPr="006B1A3D">
        <w:rPr>
          <w:spacing w:val="-1"/>
        </w:rPr>
        <w:t>с</w:t>
      </w:r>
      <w:r w:rsidRPr="006B1A3D">
        <w:t>т</w:t>
      </w:r>
      <w:r w:rsidRPr="006B1A3D">
        <w:rPr>
          <w:spacing w:val="-1"/>
        </w:rPr>
        <w:t>а</w:t>
      </w:r>
      <w:r w:rsidRPr="006B1A3D">
        <w:t>ц</w:t>
      </w:r>
      <w:r w:rsidRPr="006B1A3D">
        <w:rPr>
          <w:spacing w:val="1"/>
        </w:rPr>
        <w:t>и</w:t>
      </w:r>
      <w:r w:rsidRPr="006B1A3D">
        <w:t>и</w:t>
      </w:r>
      <w:r w:rsidRPr="006B1A3D">
        <w:rPr>
          <w:spacing w:val="34"/>
        </w:rPr>
        <w:t xml:space="preserve"> </w:t>
      </w:r>
      <w:r w:rsidRPr="006B1A3D">
        <w:t>ра</w:t>
      </w:r>
      <w:r w:rsidRPr="006B1A3D">
        <w:rPr>
          <w:spacing w:val="-1"/>
        </w:rPr>
        <w:t>с</w:t>
      </w:r>
      <w:r w:rsidRPr="006B1A3D">
        <w:t>см</w:t>
      </w:r>
      <w:r w:rsidRPr="006B1A3D">
        <w:rPr>
          <w:spacing w:val="-1"/>
        </w:rPr>
        <w:t>ат</w:t>
      </w:r>
      <w:r w:rsidRPr="006B1A3D">
        <w:t>риваются</w:t>
      </w:r>
      <w:r w:rsidRPr="006B1A3D">
        <w:rPr>
          <w:spacing w:val="12"/>
        </w:rPr>
        <w:t xml:space="preserve"> </w:t>
      </w:r>
      <w:r w:rsidRPr="006B1A3D">
        <w:rPr>
          <w:spacing w:val="1"/>
        </w:rPr>
        <w:t>н</w:t>
      </w:r>
      <w:r w:rsidRPr="006B1A3D">
        <w:t>а</w:t>
      </w:r>
      <w:r w:rsidRPr="006B1A3D">
        <w:rPr>
          <w:spacing w:val="11"/>
        </w:rPr>
        <w:t xml:space="preserve"> </w:t>
      </w:r>
      <w:r w:rsidRPr="006B1A3D">
        <w:rPr>
          <w:spacing w:val="1"/>
        </w:rPr>
        <w:t>з</w:t>
      </w:r>
      <w:r w:rsidRPr="006B1A3D">
        <w:t>а</w:t>
      </w:r>
      <w:r w:rsidRPr="006B1A3D">
        <w:rPr>
          <w:spacing w:val="-1"/>
        </w:rPr>
        <w:t>се</w:t>
      </w:r>
      <w:r w:rsidRPr="006B1A3D">
        <w:t>д</w:t>
      </w:r>
      <w:r w:rsidRPr="006B1A3D">
        <w:rPr>
          <w:spacing w:val="-1"/>
        </w:rPr>
        <w:t>а</w:t>
      </w:r>
      <w:r w:rsidRPr="006B1A3D">
        <w:t>н</w:t>
      </w:r>
      <w:r w:rsidRPr="006B1A3D">
        <w:rPr>
          <w:spacing w:val="1"/>
        </w:rPr>
        <w:t>и</w:t>
      </w:r>
      <w:r w:rsidRPr="006B1A3D">
        <w:t>и</w:t>
      </w:r>
      <w:r w:rsidRPr="006B1A3D">
        <w:rPr>
          <w:spacing w:val="12"/>
        </w:rPr>
        <w:t xml:space="preserve"> </w:t>
      </w:r>
      <w:r w:rsidRPr="006B1A3D">
        <w:rPr>
          <w:spacing w:val="1"/>
        </w:rPr>
        <w:t>п</w:t>
      </w:r>
      <w:r w:rsidRPr="006B1A3D">
        <w:t>едагогич</w:t>
      </w:r>
      <w:r w:rsidRPr="006B1A3D">
        <w:rPr>
          <w:spacing w:val="-1"/>
        </w:rPr>
        <w:t>ес</w:t>
      </w:r>
      <w:r w:rsidRPr="006B1A3D">
        <w:t>кого</w:t>
      </w:r>
      <w:r w:rsidRPr="006B1A3D">
        <w:rPr>
          <w:spacing w:val="13"/>
        </w:rPr>
        <w:t xml:space="preserve"> </w:t>
      </w:r>
      <w:r w:rsidRPr="006B1A3D">
        <w:t>сов</w:t>
      </w:r>
      <w:r w:rsidRPr="006B1A3D">
        <w:rPr>
          <w:spacing w:val="-2"/>
        </w:rPr>
        <w:t>е</w:t>
      </w:r>
      <w:r w:rsidRPr="006B1A3D">
        <w:t>та</w:t>
      </w:r>
      <w:r w:rsidRPr="006B1A3D">
        <w:rPr>
          <w:spacing w:val="11"/>
        </w:rPr>
        <w:t xml:space="preserve"> </w:t>
      </w:r>
      <w:r w:rsidRPr="006B1A3D">
        <w:t>с</w:t>
      </w:r>
      <w:r w:rsidRPr="006B1A3D">
        <w:rPr>
          <w:spacing w:val="11"/>
        </w:rPr>
        <w:t xml:space="preserve"> </w:t>
      </w:r>
      <w:r w:rsidRPr="006B1A3D">
        <w:rPr>
          <w:spacing w:val="1"/>
        </w:rPr>
        <w:t>п</w:t>
      </w:r>
      <w:r w:rsidRPr="006B1A3D">
        <w:t>осл</w:t>
      </w:r>
      <w:r w:rsidRPr="006B1A3D">
        <w:rPr>
          <w:spacing w:val="-1"/>
        </w:rPr>
        <w:t>е</w:t>
      </w:r>
      <w:r w:rsidRPr="006B1A3D">
        <w:rPr>
          <w:spacing w:val="2"/>
        </w:rPr>
        <w:t>д</w:t>
      </w:r>
      <w:r w:rsidRPr="006B1A3D">
        <w:rPr>
          <w:spacing w:val="-4"/>
        </w:rPr>
        <w:t>у</w:t>
      </w:r>
      <w:r w:rsidRPr="006B1A3D">
        <w:t>ющ</w:t>
      </w:r>
      <w:r w:rsidRPr="006B1A3D">
        <w:rPr>
          <w:spacing w:val="1"/>
        </w:rPr>
        <w:t>и</w:t>
      </w:r>
      <w:r w:rsidRPr="006B1A3D">
        <w:t>м</w:t>
      </w:r>
      <w:r w:rsidRPr="006B1A3D">
        <w:rPr>
          <w:spacing w:val="12"/>
        </w:rPr>
        <w:t xml:space="preserve"> </w:t>
      </w:r>
      <w:r w:rsidRPr="006B1A3D">
        <w:rPr>
          <w:spacing w:val="-4"/>
        </w:rPr>
        <w:t>у</w:t>
      </w:r>
      <w:r w:rsidRPr="006B1A3D">
        <w:rPr>
          <w:spacing w:val="2"/>
        </w:rPr>
        <w:t>т</w:t>
      </w:r>
      <w:r w:rsidRPr="006B1A3D">
        <w:t>в</w:t>
      </w:r>
      <w:r w:rsidRPr="006B1A3D">
        <w:rPr>
          <w:spacing w:val="-1"/>
        </w:rPr>
        <w:t>е</w:t>
      </w:r>
      <w:r w:rsidRPr="006B1A3D">
        <w:t>рж</w:t>
      </w:r>
      <w:r w:rsidRPr="006B1A3D">
        <w:rPr>
          <w:spacing w:val="2"/>
        </w:rPr>
        <w:t>д</w:t>
      </w:r>
      <w:r w:rsidRPr="006B1A3D">
        <w:t>ен</w:t>
      </w:r>
      <w:r w:rsidRPr="006B1A3D">
        <w:rPr>
          <w:spacing w:val="1"/>
        </w:rPr>
        <w:t>и</w:t>
      </w:r>
      <w:r w:rsidRPr="006B1A3D">
        <w:t>ем</w:t>
      </w:r>
      <w:r w:rsidRPr="006B1A3D">
        <w:rPr>
          <w:spacing w:val="11"/>
        </w:rPr>
        <w:t xml:space="preserve"> </w:t>
      </w:r>
      <w:r w:rsidRPr="006B1A3D">
        <w:rPr>
          <w:spacing w:val="1"/>
        </w:rPr>
        <w:t>п</w:t>
      </w:r>
      <w:r w:rsidRPr="006B1A3D">
        <w:t>р</w:t>
      </w:r>
      <w:r w:rsidRPr="006B1A3D">
        <w:rPr>
          <w:spacing w:val="1"/>
        </w:rPr>
        <w:t>и</w:t>
      </w:r>
      <w:r w:rsidRPr="006B1A3D">
        <w:rPr>
          <w:spacing w:val="2"/>
        </w:rPr>
        <w:t>к</w:t>
      </w:r>
      <w:r w:rsidRPr="006B1A3D">
        <w:t>азом д</w:t>
      </w:r>
      <w:r w:rsidRPr="006B1A3D">
        <w:rPr>
          <w:spacing w:val="1"/>
        </w:rPr>
        <w:t>и</w:t>
      </w:r>
      <w:r w:rsidRPr="006B1A3D">
        <w:t>ректора ш</w:t>
      </w:r>
      <w:r w:rsidRPr="006B1A3D">
        <w:rPr>
          <w:spacing w:val="1"/>
        </w:rPr>
        <w:t>к</w:t>
      </w:r>
      <w:r w:rsidRPr="006B1A3D">
        <w:t>олы.</w:t>
      </w:r>
    </w:p>
    <w:p w:rsidR="00FD37FD" w:rsidRPr="006B1A3D" w:rsidRDefault="00FD37FD" w:rsidP="003C16B7">
      <w:pPr>
        <w:pStyle w:val="af6"/>
        <w:widowControl w:val="0"/>
        <w:numPr>
          <w:ilvl w:val="0"/>
          <w:numId w:val="1"/>
        </w:numPr>
        <w:tabs>
          <w:tab w:val="clear" w:pos="432"/>
          <w:tab w:val="num" w:pos="0"/>
        </w:tabs>
        <w:suppressAutoHyphens w:val="0"/>
        <w:ind w:left="0" w:firstLine="567"/>
        <w:jc w:val="both"/>
      </w:pPr>
      <w:r w:rsidRPr="006B1A3D">
        <w:t xml:space="preserve">От </w:t>
      </w:r>
      <w:r w:rsidRPr="006B1A3D">
        <w:rPr>
          <w:spacing w:val="1"/>
        </w:rPr>
        <w:t>п</w:t>
      </w:r>
      <w:r w:rsidRPr="006B1A3D">
        <w:t>ром</w:t>
      </w:r>
      <w:r w:rsidRPr="006B1A3D">
        <w:rPr>
          <w:spacing w:val="-1"/>
        </w:rPr>
        <w:t>е</w:t>
      </w:r>
      <w:r w:rsidRPr="006B1A3D">
        <w:rPr>
          <w:spacing w:val="1"/>
        </w:rPr>
        <w:t>ж</w:t>
      </w:r>
      <w:r w:rsidRPr="006B1A3D">
        <w:rPr>
          <w:spacing w:val="-4"/>
        </w:rPr>
        <w:t>у</w:t>
      </w:r>
      <w:r w:rsidRPr="006B1A3D">
        <w:t>точной</w:t>
      </w:r>
      <w:r w:rsidRPr="006B1A3D">
        <w:rPr>
          <w:spacing w:val="3"/>
        </w:rPr>
        <w:t xml:space="preserve"> </w:t>
      </w:r>
      <w:r w:rsidRPr="006B1A3D">
        <w:t>атте</w:t>
      </w:r>
      <w:r w:rsidRPr="006B1A3D">
        <w:rPr>
          <w:spacing w:val="-1"/>
        </w:rPr>
        <w:t>с</w:t>
      </w:r>
      <w:r w:rsidRPr="006B1A3D">
        <w:t>т</w:t>
      </w:r>
      <w:r w:rsidRPr="006B1A3D">
        <w:rPr>
          <w:spacing w:val="-1"/>
        </w:rPr>
        <w:t>а</w:t>
      </w:r>
      <w:r w:rsidRPr="006B1A3D">
        <w:t>ц</w:t>
      </w:r>
      <w:r w:rsidRPr="006B1A3D">
        <w:rPr>
          <w:spacing w:val="1"/>
        </w:rPr>
        <w:t>и</w:t>
      </w:r>
      <w:r w:rsidRPr="006B1A3D">
        <w:t>и</w:t>
      </w:r>
      <w:r w:rsidRPr="006B1A3D">
        <w:rPr>
          <w:spacing w:val="3"/>
        </w:rPr>
        <w:t xml:space="preserve"> </w:t>
      </w:r>
      <w:r w:rsidRPr="006B1A3D">
        <w:t>освобожд</w:t>
      </w:r>
      <w:r w:rsidRPr="006B1A3D">
        <w:rPr>
          <w:spacing w:val="-2"/>
        </w:rPr>
        <w:t>а</w:t>
      </w:r>
      <w:r w:rsidRPr="006B1A3D">
        <w:t>ются о</w:t>
      </w:r>
      <w:r w:rsidRPr="006B1A3D">
        <w:rPr>
          <w:spacing w:val="3"/>
        </w:rPr>
        <w:t>б</w:t>
      </w:r>
      <w:r w:rsidRPr="006B1A3D">
        <w:rPr>
          <w:spacing w:val="-4"/>
        </w:rPr>
        <w:t>у</w:t>
      </w:r>
      <w:r w:rsidRPr="006B1A3D">
        <w:t>чающ</w:t>
      </w:r>
      <w:r w:rsidRPr="006B1A3D">
        <w:rPr>
          <w:spacing w:val="1"/>
        </w:rPr>
        <w:t>и</w:t>
      </w:r>
      <w:r w:rsidRPr="006B1A3D">
        <w:t>е</w:t>
      </w:r>
      <w:r w:rsidRPr="006B1A3D">
        <w:rPr>
          <w:spacing w:val="-1"/>
        </w:rPr>
        <w:t>с</w:t>
      </w:r>
      <w:r w:rsidRPr="006B1A3D">
        <w:t>я:</w:t>
      </w:r>
    </w:p>
    <w:p w:rsidR="00FD37FD" w:rsidRPr="006B1A3D" w:rsidRDefault="00FD37FD" w:rsidP="003C16B7">
      <w:pPr>
        <w:pStyle w:val="af6"/>
        <w:widowControl w:val="0"/>
        <w:numPr>
          <w:ilvl w:val="0"/>
          <w:numId w:val="1"/>
        </w:numPr>
        <w:tabs>
          <w:tab w:val="clear" w:pos="432"/>
          <w:tab w:val="num" w:pos="0"/>
        </w:tabs>
        <w:suppressAutoHyphens w:val="0"/>
        <w:ind w:left="0" w:firstLine="567"/>
        <w:jc w:val="both"/>
      </w:pPr>
      <w:r w:rsidRPr="006B1A3D">
        <w:rPr>
          <w:rFonts w:eastAsia="Arial"/>
        </w:rPr>
        <w:t>•</w:t>
      </w:r>
      <w:r w:rsidRPr="006B1A3D">
        <w:rPr>
          <w:rFonts w:eastAsia="Arial"/>
          <w:spacing w:val="50"/>
        </w:rPr>
        <w:t xml:space="preserve"> </w:t>
      </w:r>
      <w:r w:rsidRPr="006B1A3D">
        <w:rPr>
          <w:spacing w:val="2"/>
        </w:rPr>
        <w:t>п</w:t>
      </w:r>
      <w:r w:rsidRPr="006B1A3D">
        <w:t>о со</w:t>
      </w:r>
      <w:r w:rsidRPr="006B1A3D">
        <w:rPr>
          <w:spacing w:val="-1"/>
        </w:rPr>
        <w:t>с</w:t>
      </w:r>
      <w:r w:rsidRPr="006B1A3D">
        <w:t>тоян</w:t>
      </w:r>
      <w:r w:rsidRPr="006B1A3D">
        <w:rPr>
          <w:spacing w:val="1"/>
        </w:rPr>
        <w:t>и</w:t>
      </w:r>
      <w:r w:rsidRPr="006B1A3D">
        <w:t xml:space="preserve">ю </w:t>
      </w:r>
      <w:r w:rsidRPr="006B1A3D">
        <w:rPr>
          <w:spacing w:val="1"/>
        </w:rPr>
        <w:t>з</w:t>
      </w:r>
      <w:r w:rsidRPr="006B1A3D">
        <w:t>доровья</w:t>
      </w:r>
      <w:r w:rsidRPr="006B1A3D">
        <w:rPr>
          <w:spacing w:val="-1"/>
        </w:rPr>
        <w:t xml:space="preserve"> </w:t>
      </w:r>
      <w:r w:rsidRPr="006B1A3D">
        <w:t>на основ</w:t>
      </w:r>
      <w:r w:rsidRPr="006B1A3D">
        <w:rPr>
          <w:spacing w:val="-1"/>
        </w:rPr>
        <w:t>а</w:t>
      </w:r>
      <w:r w:rsidRPr="006B1A3D">
        <w:t>н</w:t>
      </w:r>
      <w:r w:rsidRPr="006B1A3D">
        <w:rPr>
          <w:spacing w:val="1"/>
        </w:rPr>
        <w:t>и</w:t>
      </w:r>
      <w:r w:rsidRPr="006B1A3D">
        <w:t>и</w:t>
      </w:r>
      <w:r w:rsidRPr="006B1A3D">
        <w:rPr>
          <w:spacing w:val="2"/>
        </w:rPr>
        <w:t xml:space="preserve"> </w:t>
      </w:r>
      <w:r w:rsidRPr="006B1A3D">
        <w:rPr>
          <w:spacing w:val="1"/>
        </w:rPr>
        <w:t>з</w:t>
      </w:r>
      <w:r w:rsidRPr="006B1A3D">
        <w:rPr>
          <w:spacing w:val="-2"/>
        </w:rPr>
        <w:t>а</w:t>
      </w:r>
      <w:r w:rsidRPr="006B1A3D">
        <w:t>ключе</w:t>
      </w:r>
      <w:r w:rsidRPr="006B1A3D">
        <w:rPr>
          <w:spacing w:val="-2"/>
        </w:rPr>
        <w:t>н</w:t>
      </w:r>
      <w:r w:rsidRPr="006B1A3D">
        <w:t>ия</w:t>
      </w:r>
      <w:r w:rsidRPr="006B1A3D">
        <w:rPr>
          <w:spacing w:val="1"/>
        </w:rPr>
        <w:t xml:space="preserve"> </w:t>
      </w:r>
      <w:r w:rsidRPr="006B1A3D">
        <w:t>меди</w:t>
      </w:r>
      <w:r w:rsidRPr="006B1A3D">
        <w:rPr>
          <w:spacing w:val="1"/>
        </w:rPr>
        <w:t>ц</w:t>
      </w:r>
      <w:r w:rsidRPr="006B1A3D">
        <w:t>инской</w:t>
      </w:r>
      <w:r w:rsidRPr="006B1A3D">
        <w:rPr>
          <w:spacing w:val="2"/>
        </w:rPr>
        <w:t xml:space="preserve"> </w:t>
      </w:r>
      <w:r w:rsidRPr="006B1A3D">
        <w:t>орга</w:t>
      </w:r>
      <w:r w:rsidRPr="006B1A3D">
        <w:rPr>
          <w:spacing w:val="-1"/>
        </w:rPr>
        <w:t>ни</w:t>
      </w:r>
      <w:r w:rsidRPr="006B1A3D">
        <w:t>зации;</w:t>
      </w:r>
    </w:p>
    <w:p w:rsidR="00FD37FD" w:rsidRPr="006B1A3D" w:rsidRDefault="00FD37FD" w:rsidP="003C16B7">
      <w:pPr>
        <w:pStyle w:val="af6"/>
        <w:widowControl w:val="0"/>
        <w:numPr>
          <w:ilvl w:val="0"/>
          <w:numId w:val="1"/>
        </w:numPr>
        <w:tabs>
          <w:tab w:val="clear" w:pos="432"/>
          <w:tab w:val="num" w:pos="0"/>
        </w:tabs>
        <w:suppressAutoHyphens w:val="0"/>
        <w:ind w:left="0" w:firstLine="567"/>
        <w:jc w:val="both"/>
      </w:pPr>
      <w:r w:rsidRPr="006B1A3D">
        <w:rPr>
          <w:rFonts w:eastAsia="Arial"/>
        </w:rPr>
        <w:t>•</w:t>
      </w:r>
      <w:r w:rsidRPr="006B1A3D">
        <w:rPr>
          <w:rFonts w:eastAsia="Arial"/>
          <w:spacing w:val="50"/>
        </w:rPr>
        <w:t xml:space="preserve"> </w:t>
      </w:r>
      <w:r w:rsidRPr="006B1A3D">
        <w:t>осв</w:t>
      </w:r>
      <w:r w:rsidRPr="006B1A3D">
        <w:rPr>
          <w:spacing w:val="-1"/>
        </w:rPr>
        <w:t>а</w:t>
      </w:r>
      <w:r w:rsidRPr="006B1A3D">
        <w:t>ивающие</w:t>
      </w:r>
      <w:r w:rsidRPr="006B1A3D">
        <w:rPr>
          <w:spacing w:val="77"/>
        </w:rPr>
        <w:t xml:space="preserve"> </w:t>
      </w:r>
      <w:r w:rsidRPr="006B1A3D">
        <w:t>основ</w:t>
      </w:r>
      <w:r w:rsidRPr="006B1A3D">
        <w:rPr>
          <w:spacing w:val="1"/>
        </w:rPr>
        <w:t>ны</w:t>
      </w:r>
      <w:r w:rsidRPr="006B1A3D">
        <w:t>е</w:t>
      </w:r>
      <w:r w:rsidRPr="006B1A3D">
        <w:rPr>
          <w:spacing w:val="77"/>
        </w:rPr>
        <w:t xml:space="preserve"> </w:t>
      </w:r>
      <w:r w:rsidRPr="006B1A3D">
        <w:t>образоват</w:t>
      </w:r>
      <w:r w:rsidRPr="006B1A3D">
        <w:rPr>
          <w:spacing w:val="-1"/>
        </w:rPr>
        <w:t>е</w:t>
      </w:r>
      <w:r w:rsidRPr="006B1A3D">
        <w:t>ль</w:t>
      </w:r>
      <w:r w:rsidRPr="006B1A3D">
        <w:rPr>
          <w:spacing w:val="1"/>
        </w:rPr>
        <w:t>н</w:t>
      </w:r>
      <w:r w:rsidRPr="006B1A3D">
        <w:t>ые</w:t>
      </w:r>
      <w:r w:rsidRPr="006B1A3D">
        <w:rPr>
          <w:spacing w:val="77"/>
        </w:rPr>
        <w:t xml:space="preserve"> </w:t>
      </w:r>
      <w:r w:rsidRPr="006B1A3D">
        <w:rPr>
          <w:spacing w:val="1"/>
        </w:rPr>
        <w:t>п</w:t>
      </w:r>
      <w:r w:rsidRPr="006B1A3D">
        <w:t>рогра</w:t>
      </w:r>
      <w:r w:rsidRPr="006B1A3D">
        <w:rPr>
          <w:spacing w:val="-1"/>
        </w:rPr>
        <w:t>мм</w:t>
      </w:r>
      <w:r w:rsidRPr="006B1A3D">
        <w:t>ы</w:t>
      </w:r>
      <w:r w:rsidRPr="006B1A3D">
        <w:rPr>
          <w:spacing w:val="78"/>
        </w:rPr>
        <w:t xml:space="preserve"> </w:t>
      </w:r>
      <w:r w:rsidRPr="006B1A3D">
        <w:t>соотв</w:t>
      </w:r>
      <w:r w:rsidRPr="006B1A3D">
        <w:rPr>
          <w:spacing w:val="-1"/>
        </w:rPr>
        <w:t>е</w:t>
      </w:r>
      <w:r w:rsidRPr="006B1A3D">
        <w:t>тст</w:t>
      </w:r>
      <w:r w:rsidRPr="006B1A3D">
        <w:rPr>
          <w:spacing w:val="3"/>
        </w:rPr>
        <w:t>в</w:t>
      </w:r>
      <w:r w:rsidRPr="006B1A3D">
        <w:rPr>
          <w:spacing w:val="-3"/>
        </w:rPr>
        <w:t>у</w:t>
      </w:r>
      <w:r w:rsidRPr="006B1A3D">
        <w:rPr>
          <w:spacing w:val="2"/>
        </w:rPr>
        <w:t>ю</w:t>
      </w:r>
      <w:r w:rsidRPr="006B1A3D">
        <w:t>щего</w:t>
      </w:r>
      <w:r w:rsidRPr="006B1A3D">
        <w:rPr>
          <w:spacing w:val="82"/>
        </w:rPr>
        <w:t xml:space="preserve"> </w:t>
      </w:r>
      <w:r w:rsidRPr="006B1A3D">
        <w:rPr>
          <w:spacing w:val="-4"/>
        </w:rPr>
        <w:t>у</w:t>
      </w:r>
      <w:r w:rsidRPr="006B1A3D">
        <w:t>ровня общего</w:t>
      </w:r>
      <w:r w:rsidRPr="006B1A3D">
        <w:rPr>
          <w:spacing w:val="18"/>
        </w:rPr>
        <w:t xml:space="preserve"> </w:t>
      </w:r>
      <w:r w:rsidRPr="006B1A3D">
        <w:t>образован</w:t>
      </w:r>
      <w:r w:rsidRPr="006B1A3D">
        <w:rPr>
          <w:spacing w:val="1"/>
        </w:rPr>
        <w:t>и</w:t>
      </w:r>
      <w:r w:rsidRPr="006B1A3D">
        <w:t>я</w:t>
      </w:r>
      <w:r w:rsidRPr="006B1A3D">
        <w:rPr>
          <w:spacing w:val="20"/>
        </w:rPr>
        <w:t xml:space="preserve"> </w:t>
      </w:r>
      <w:r w:rsidRPr="006B1A3D">
        <w:rPr>
          <w:spacing w:val="1"/>
        </w:rPr>
        <w:t>и</w:t>
      </w:r>
      <w:r w:rsidRPr="006B1A3D">
        <w:t>ндив</w:t>
      </w:r>
      <w:r w:rsidRPr="006B1A3D">
        <w:rPr>
          <w:spacing w:val="1"/>
        </w:rPr>
        <w:t>и</w:t>
      </w:r>
      <w:r w:rsidRPr="006B1A3D">
        <w:rPr>
          <w:spacing w:val="2"/>
        </w:rPr>
        <w:t>д</w:t>
      </w:r>
      <w:r w:rsidRPr="006B1A3D">
        <w:rPr>
          <w:spacing w:val="-6"/>
        </w:rPr>
        <w:t>у</w:t>
      </w:r>
      <w:r w:rsidRPr="006B1A3D">
        <w:rPr>
          <w:spacing w:val="-1"/>
        </w:rPr>
        <w:t>а</w:t>
      </w:r>
      <w:r w:rsidRPr="006B1A3D">
        <w:t>ль</w:t>
      </w:r>
      <w:r w:rsidRPr="006B1A3D">
        <w:rPr>
          <w:spacing w:val="1"/>
        </w:rPr>
        <w:t>н</w:t>
      </w:r>
      <w:r w:rsidRPr="006B1A3D">
        <w:t>о</w:t>
      </w:r>
      <w:r w:rsidRPr="006B1A3D">
        <w:rPr>
          <w:spacing w:val="20"/>
        </w:rPr>
        <w:t xml:space="preserve"> </w:t>
      </w:r>
      <w:r w:rsidRPr="006B1A3D">
        <w:rPr>
          <w:spacing w:val="2"/>
        </w:rPr>
        <w:t>н</w:t>
      </w:r>
      <w:r w:rsidRPr="006B1A3D">
        <w:t>а</w:t>
      </w:r>
      <w:r w:rsidRPr="006B1A3D">
        <w:rPr>
          <w:spacing w:val="18"/>
        </w:rPr>
        <w:t xml:space="preserve"> </w:t>
      </w:r>
      <w:r w:rsidRPr="006B1A3D">
        <w:t>до</w:t>
      </w:r>
      <w:r w:rsidRPr="006B1A3D">
        <w:rPr>
          <w:spacing w:val="4"/>
        </w:rPr>
        <w:t>м</w:t>
      </w:r>
      <w:r w:rsidRPr="006B1A3D">
        <w:rPr>
          <w:spacing w:val="-4"/>
        </w:rPr>
        <w:t>у</w:t>
      </w:r>
      <w:r w:rsidRPr="006B1A3D">
        <w:t>,</w:t>
      </w:r>
      <w:r w:rsidRPr="006B1A3D">
        <w:rPr>
          <w:spacing w:val="21"/>
        </w:rPr>
        <w:t xml:space="preserve"> </w:t>
      </w:r>
      <w:r w:rsidRPr="006B1A3D">
        <w:rPr>
          <w:spacing w:val="1"/>
        </w:rPr>
        <w:t>п</w:t>
      </w:r>
      <w:r w:rsidRPr="006B1A3D">
        <w:t>ри</w:t>
      </w:r>
      <w:r w:rsidRPr="006B1A3D">
        <w:rPr>
          <w:spacing w:val="23"/>
        </w:rPr>
        <w:t xml:space="preserve"> </w:t>
      </w:r>
      <w:r w:rsidRPr="006B1A3D">
        <w:rPr>
          <w:spacing w:val="-3"/>
        </w:rPr>
        <w:t>у</w:t>
      </w:r>
      <w:r w:rsidRPr="006B1A3D">
        <w:rPr>
          <w:spacing w:val="-1"/>
        </w:rPr>
        <w:t>с</w:t>
      </w:r>
      <w:r w:rsidRPr="006B1A3D">
        <w:t>ловии,</w:t>
      </w:r>
      <w:r w:rsidRPr="006B1A3D">
        <w:rPr>
          <w:spacing w:val="20"/>
        </w:rPr>
        <w:t xml:space="preserve"> </w:t>
      </w:r>
      <w:r w:rsidRPr="006B1A3D">
        <w:t>что</w:t>
      </w:r>
      <w:r w:rsidRPr="006B1A3D">
        <w:rPr>
          <w:spacing w:val="19"/>
        </w:rPr>
        <w:t xml:space="preserve"> </w:t>
      </w:r>
      <w:r w:rsidRPr="006B1A3D">
        <w:rPr>
          <w:spacing w:val="1"/>
        </w:rPr>
        <w:t>п</w:t>
      </w:r>
      <w:r w:rsidRPr="006B1A3D">
        <w:t>о</w:t>
      </w:r>
      <w:r w:rsidRPr="006B1A3D">
        <w:rPr>
          <w:spacing w:val="20"/>
        </w:rPr>
        <w:t xml:space="preserve"> </w:t>
      </w:r>
      <w:r w:rsidRPr="006B1A3D">
        <w:t>в</w:t>
      </w:r>
      <w:r w:rsidRPr="006B1A3D">
        <w:rPr>
          <w:spacing w:val="-1"/>
        </w:rPr>
        <w:t>се</w:t>
      </w:r>
      <w:r w:rsidRPr="006B1A3D">
        <w:t>м</w:t>
      </w:r>
      <w:r w:rsidRPr="006B1A3D">
        <w:rPr>
          <w:spacing w:val="23"/>
        </w:rPr>
        <w:t xml:space="preserve"> </w:t>
      </w:r>
      <w:r w:rsidRPr="006B1A3D">
        <w:rPr>
          <w:spacing w:val="-4"/>
        </w:rPr>
        <w:t>у</w:t>
      </w:r>
      <w:r w:rsidRPr="006B1A3D">
        <w:rPr>
          <w:spacing w:val="1"/>
        </w:rPr>
        <w:t>ч</w:t>
      </w:r>
      <w:r w:rsidRPr="006B1A3D">
        <w:t>ебным</w:t>
      </w:r>
      <w:r w:rsidRPr="006B1A3D">
        <w:rPr>
          <w:spacing w:val="18"/>
        </w:rPr>
        <w:t xml:space="preserve"> </w:t>
      </w:r>
      <w:r w:rsidRPr="006B1A3D">
        <w:rPr>
          <w:spacing w:val="2"/>
        </w:rPr>
        <w:t>п</w:t>
      </w:r>
      <w:r w:rsidRPr="006B1A3D">
        <w:t>ред</w:t>
      </w:r>
      <w:r w:rsidRPr="006B1A3D">
        <w:rPr>
          <w:spacing w:val="-1"/>
        </w:rPr>
        <w:t>ме</w:t>
      </w:r>
      <w:r w:rsidRPr="006B1A3D">
        <w:t>там</w:t>
      </w:r>
      <w:r w:rsidRPr="006B1A3D">
        <w:rPr>
          <w:spacing w:val="1"/>
        </w:rPr>
        <w:t xml:space="preserve"> </w:t>
      </w:r>
      <w:r w:rsidRPr="006B1A3D">
        <w:rPr>
          <w:spacing w:val="-4"/>
        </w:rPr>
        <w:t>у</w:t>
      </w:r>
      <w:r w:rsidRPr="006B1A3D">
        <w:t>чеб</w:t>
      </w:r>
      <w:r w:rsidRPr="006B1A3D">
        <w:rPr>
          <w:spacing w:val="1"/>
        </w:rPr>
        <w:t>н</w:t>
      </w:r>
      <w:r w:rsidRPr="006B1A3D">
        <w:t xml:space="preserve">ого </w:t>
      </w:r>
      <w:r w:rsidRPr="006B1A3D">
        <w:rPr>
          <w:spacing w:val="1"/>
        </w:rPr>
        <w:t>п</w:t>
      </w:r>
      <w:r w:rsidRPr="006B1A3D">
        <w:t>лана о</w:t>
      </w:r>
      <w:r w:rsidRPr="006B1A3D">
        <w:rPr>
          <w:spacing w:val="1"/>
        </w:rPr>
        <w:t>н</w:t>
      </w:r>
      <w:r w:rsidRPr="006B1A3D">
        <w:t xml:space="preserve">и имеют </w:t>
      </w:r>
      <w:r w:rsidRPr="006B1A3D">
        <w:rPr>
          <w:spacing w:val="1"/>
        </w:rPr>
        <w:t>т</w:t>
      </w:r>
      <w:r w:rsidRPr="006B1A3D">
        <w:t>е</w:t>
      </w:r>
      <w:r w:rsidRPr="006B1A3D">
        <w:rPr>
          <w:spacing w:val="2"/>
        </w:rPr>
        <w:t>к</w:t>
      </w:r>
      <w:r w:rsidRPr="006B1A3D">
        <w:rPr>
          <w:spacing w:val="-6"/>
        </w:rPr>
        <w:t>у</w:t>
      </w:r>
      <w:r w:rsidRPr="006B1A3D">
        <w:t xml:space="preserve">щие </w:t>
      </w:r>
      <w:r w:rsidRPr="006B1A3D">
        <w:rPr>
          <w:spacing w:val="1"/>
        </w:rPr>
        <w:t>п</w:t>
      </w:r>
      <w:r w:rsidRPr="006B1A3D">
        <w:t>оло</w:t>
      </w:r>
      <w:r w:rsidRPr="006B1A3D">
        <w:rPr>
          <w:spacing w:val="2"/>
        </w:rPr>
        <w:t>ж</w:t>
      </w:r>
      <w:r w:rsidRPr="006B1A3D">
        <w:rPr>
          <w:spacing w:val="1"/>
        </w:rPr>
        <w:t>и</w:t>
      </w:r>
      <w:r w:rsidRPr="006B1A3D">
        <w:t>тель</w:t>
      </w:r>
      <w:r w:rsidRPr="006B1A3D">
        <w:rPr>
          <w:spacing w:val="1"/>
        </w:rPr>
        <w:t>н</w:t>
      </w:r>
      <w:r w:rsidRPr="006B1A3D">
        <w:t>ые</w:t>
      </w:r>
      <w:r w:rsidRPr="006B1A3D">
        <w:rPr>
          <w:spacing w:val="1"/>
        </w:rPr>
        <w:t xml:space="preserve"> </w:t>
      </w:r>
      <w:r w:rsidRPr="006B1A3D">
        <w:t>отмет</w:t>
      </w:r>
      <w:r w:rsidRPr="006B1A3D">
        <w:rPr>
          <w:spacing w:val="-1"/>
        </w:rPr>
        <w:t>к</w:t>
      </w:r>
      <w:r w:rsidRPr="006B1A3D">
        <w:t>и;</w:t>
      </w:r>
    </w:p>
    <w:p w:rsidR="00FD37FD" w:rsidRPr="006B1A3D" w:rsidRDefault="00FD37FD" w:rsidP="003C16B7">
      <w:pPr>
        <w:pStyle w:val="af6"/>
        <w:widowControl w:val="0"/>
        <w:numPr>
          <w:ilvl w:val="0"/>
          <w:numId w:val="1"/>
        </w:numPr>
        <w:tabs>
          <w:tab w:val="clear" w:pos="432"/>
          <w:tab w:val="num" w:pos="0"/>
        </w:tabs>
        <w:suppressAutoHyphens w:val="0"/>
        <w:ind w:left="0" w:firstLine="567"/>
        <w:jc w:val="both"/>
      </w:pPr>
      <w:r w:rsidRPr="006B1A3D">
        <w:rPr>
          <w:rFonts w:eastAsia="Arial"/>
        </w:rPr>
        <w:t>•</w:t>
      </w:r>
      <w:r w:rsidRPr="006B1A3D">
        <w:rPr>
          <w:rFonts w:eastAsia="Arial"/>
          <w:spacing w:val="50"/>
        </w:rPr>
        <w:t xml:space="preserve"> </w:t>
      </w:r>
      <w:r w:rsidRPr="006B1A3D">
        <w:t>дост</w:t>
      </w:r>
      <w:r w:rsidRPr="006B1A3D">
        <w:rPr>
          <w:spacing w:val="1"/>
        </w:rPr>
        <w:t>и</w:t>
      </w:r>
      <w:r w:rsidRPr="006B1A3D">
        <w:t>гш</w:t>
      </w:r>
      <w:r w:rsidRPr="006B1A3D">
        <w:rPr>
          <w:spacing w:val="1"/>
        </w:rPr>
        <w:t>и</w:t>
      </w:r>
      <w:r w:rsidRPr="006B1A3D">
        <w:t>е</w:t>
      </w:r>
      <w:r w:rsidRPr="006B1A3D">
        <w:rPr>
          <w:spacing w:val="38"/>
        </w:rPr>
        <w:t xml:space="preserve"> </w:t>
      </w:r>
      <w:r w:rsidRPr="006B1A3D">
        <w:t>выдающ</w:t>
      </w:r>
      <w:r w:rsidRPr="006B1A3D">
        <w:rPr>
          <w:spacing w:val="-1"/>
        </w:rPr>
        <w:t>и</w:t>
      </w:r>
      <w:r w:rsidRPr="006B1A3D">
        <w:rPr>
          <w:spacing w:val="1"/>
        </w:rPr>
        <w:t>х</w:t>
      </w:r>
      <w:r w:rsidRPr="006B1A3D">
        <w:t>ся</w:t>
      </w:r>
      <w:r w:rsidRPr="006B1A3D">
        <w:rPr>
          <w:spacing w:val="41"/>
        </w:rPr>
        <w:t xml:space="preserve"> </w:t>
      </w:r>
      <w:r w:rsidRPr="006B1A3D">
        <w:rPr>
          <w:spacing w:val="-4"/>
        </w:rPr>
        <w:t>у</w:t>
      </w:r>
      <w:r w:rsidRPr="006B1A3D">
        <w:rPr>
          <w:spacing w:val="-1"/>
        </w:rPr>
        <w:t>с</w:t>
      </w:r>
      <w:r w:rsidRPr="006B1A3D">
        <w:t>пе</w:t>
      </w:r>
      <w:r w:rsidRPr="006B1A3D">
        <w:rPr>
          <w:spacing w:val="1"/>
        </w:rPr>
        <w:t>х</w:t>
      </w:r>
      <w:r w:rsidRPr="006B1A3D">
        <w:t>ов</w:t>
      </w:r>
      <w:r w:rsidRPr="006B1A3D">
        <w:rPr>
          <w:spacing w:val="39"/>
        </w:rPr>
        <w:t xml:space="preserve"> </w:t>
      </w:r>
      <w:r w:rsidRPr="006B1A3D">
        <w:t>в</w:t>
      </w:r>
      <w:r w:rsidRPr="006B1A3D">
        <w:rPr>
          <w:spacing w:val="38"/>
        </w:rPr>
        <w:t xml:space="preserve"> </w:t>
      </w:r>
      <w:r w:rsidRPr="006B1A3D">
        <w:rPr>
          <w:spacing w:val="1"/>
        </w:rPr>
        <w:t>и</w:t>
      </w:r>
      <w:r w:rsidRPr="006B1A3D">
        <w:rPr>
          <w:spacing w:val="3"/>
        </w:rPr>
        <w:t>з</w:t>
      </w:r>
      <w:r w:rsidRPr="006B1A3D">
        <w:rPr>
          <w:spacing w:val="-4"/>
        </w:rPr>
        <w:t>у</w:t>
      </w:r>
      <w:r w:rsidRPr="006B1A3D">
        <w:rPr>
          <w:spacing w:val="1"/>
        </w:rPr>
        <w:t>ч</w:t>
      </w:r>
      <w:r w:rsidRPr="006B1A3D">
        <w:t>ен</w:t>
      </w:r>
      <w:r w:rsidRPr="006B1A3D">
        <w:rPr>
          <w:spacing w:val="1"/>
        </w:rPr>
        <w:t>и</w:t>
      </w:r>
      <w:r w:rsidRPr="006B1A3D">
        <w:t>и</w:t>
      </w:r>
      <w:r w:rsidRPr="006B1A3D">
        <w:rPr>
          <w:spacing w:val="41"/>
        </w:rPr>
        <w:t xml:space="preserve"> </w:t>
      </w:r>
      <w:r w:rsidRPr="006B1A3D">
        <w:rPr>
          <w:spacing w:val="-4"/>
        </w:rPr>
        <w:t>у</w:t>
      </w:r>
      <w:r w:rsidRPr="006B1A3D">
        <w:t>ч</w:t>
      </w:r>
      <w:r w:rsidRPr="006B1A3D">
        <w:rPr>
          <w:spacing w:val="2"/>
        </w:rPr>
        <w:t>е</w:t>
      </w:r>
      <w:r w:rsidRPr="006B1A3D">
        <w:t>б</w:t>
      </w:r>
      <w:r w:rsidRPr="006B1A3D">
        <w:rPr>
          <w:spacing w:val="1"/>
        </w:rPr>
        <w:t>н</w:t>
      </w:r>
      <w:r w:rsidRPr="006B1A3D">
        <w:t>ых</w:t>
      </w:r>
      <w:r w:rsidRPr="006B1A3D">
        <w:rPr>
          <w:spacing w:val="41"/>
        </w:rPr>
        <w:t xml:space="preserve"> </w:t>
      </w:r>
      <w:r w:rsidRPr="006B1A3D">
        <w:rPr>
          <w:spacing w:val="1"/>
        </w:rPr>
        <w:t>п</w:t>
      </w:r>
      <w:r w:rsidRPr="006B1A3D">
        <w:t>редм</w:t>
      </w:r>
      <w:r w:rsidRPr="006B1A3D">
        <w:rPr>
          <w:spacing w:val="-2"/>
        </w:rPr>
        <w:t>е</w:t>
      </w:r>
      <w:r w:rsidRPr="006B1A3D">
        <w:t>тов</w:t>
      </w:r>
      <w:r w:rsidRPr="006B1A3D">
        <w:rPr>
          <w:spacing w:val="41"/>
        </w:rPr>
        <w:t xml:space="preserve"> </w:t>
      </w:r>
      <w:r w:rsidRPr="006B1A3D">
        <w:rPr>
          <w:spacing w:val="-4"/>
        </w:rPr>
        <w:t>у</w:t>
      </w:r>
      <w:r w:rsidRPr="006B1A3D">
        <w:rPr>
          <w:spacing w:val="1"/>
        </w:rPr>
        <w:t>ч</w:t>
      </w:r>
      <w:r w:rsidRPr="006B1A3D">
        <w:t>ебного</w:t>
      </w:r>
      <w:r w:rsidRPr="006B1A3D">
        <w:rPr>
          <w:spacing w:val="39"/>
        </w:rPr>
        <w:t xml:space="preserve"> </w:t>
      </w:r>
      <w:r w:rsidRPr="006B1A3D">
        <w:rPr>
          <w:spacing w:val="1"/>
        </w:rPr>
        <w:t>п</w:t>
      </w:r>
      <w:r w:rsidRPr="006B1A3D">
        <w:t>лана (победи</w:t>
      </w:r>
      <w:r w:rsidRPr="006B1A3D">
        <w:rPr>
          <w:spacing w:val="1"/>
        </w:rPr>
        <w:t>т</w:t>
      </w:r>
      <w:r w:rsidRPr="006B1A3D">
        <w:t>ели</w:t>
      </w:r>
      <w:r w:rsidRPr="006B1A3D">
        <w:rPr>
          <w:spacing w:val="25"/>
        </w:rPr>
        <w:t xml:space="preserve"> </w:t>
      </w:r>
      <w:r w:rsidRPr="006B1A3D">
        <w:t>и</w:t>
      </w:r>
      <w:r w:rsidRPr="006B1A3D">
        <w:rPr>
          <w:spacing w:val="25"/>
        </w:rPr>
        <w:t xml:space="preserve"> </w:t>
      </w:r>
      <w:r w:rsidRPr="006B1A3D">
        <w:rPr>
          <w:spacing w:val="1"/>
        </w:rPr>
        <w:t>п</w:t>
      </w:r>
      <w:r w:rsidRPr="006B1A3D">
        <w:t>ризеры</w:t>
      </w:r>
      <w:r w:rsidRPr="006B1A3D">
        <w:rPr>
          <w:spacing w:val="26"/>
        </w:rPr>
        <w:t xml:space="preserve"> </w:t>
      </w:r>
      <w:r w:rsidRPr="006B1A3D">
        <w:rPr>
          <w:spacing w:val="1"/>
        </w:rPr>
        <w:t>п</w:t>
      </w:r>
      <w:r w:rsidRPr="006B1A3D">
        <w:t>редм</w:t>
      </w:r>
      <w:r w:rsidRPr="006B1A3D">
        <w:rPr>
          <w:spacing w:val="-2"/>
        </w:rPr>
        <w:t>е</w:t>
      </w:r>
      <w:r w:rsidRPr="006B1A3D">
        <w:t>т</w:t>
      </w:r>
      <w:r w:rsidRPr="006B1A3D">
        <w:rPr>
          <w:spacing w:val="1"/>
        </w:rPr>
        <w:t>н</w:t>
      </w:r>
      <w:r w:rsidRPr="006B1A3D">
        <w:t>ых</w:t>
      </w:r>
      <w:r w:rsidRPr="006B1A3D">
        <w:rPr>
          <w:spacing w:val="26"/>
        </w:rPr>
        <w:t xml:space="preserve"> </w:t>
      </w:r>
      <w:r w:rsidRPr="006B1A3D">
        <w:t>ол</w:t>
      </w:r>
      <w:r w:rsidRPr="006B1A3D">
        <w:rPr>
          <w:spacing w:val="2"/>
        </w:rPr>
        <w:t>и</w:t>
      </w:r>
      <w:r w:rsidRPr="006B1A3D">
        <w:t>м</w:t>
      </w:r>
      <w:r w:rsidRPr="006B1A3D">
        <w:rPr>
          <w:spacing w:val="-1"/>
        </w:rPr>
        <w:t>п</w:t>
      </w:r>
      <w:r w:rsidRPr="006B1A3D">
        <w:t>иа</w:t>
      </w:r>
      <w:r w:rsidRPr="006B1A3D">
        <w:rPr>
          <w:spacing w:val="-2"/>
        </w:rPr>
        <w:t>д</w:t>
      </w:r>
      <w:r w:rsidRPr="006B1A3D">
        <w:t>,</w:t>
      </w:r>
      <w:r w:rsidRPr="006B1A3D">
        <w:rPr>
          <w:spacing w:val="26"/>
        </w:rPr>
        <w:t xml:space="preserve"> </w:t>
      </w:r>
      <w:r w:rsidRPr="006B1A3D">
        <w:rPr>
          <w:spacing w:val="1"/>
        </w:rPr>
        <w:t>на</w:t>
      </w:r>
      <w:r w:rsidRPr="006B1A3D">
        <w:rPr>
          <w:spacing w:val="-4"/>
        </w:rPr>
        <w:t>у</w:t>
      </w:r>
      <w:r w:rsidRPr="006B1A3D">
        <w:rPr>
          <w:spacing w:val="-1"/>
        </w:rPr>
        <w:t>ч</w:t>
      </w:r>
      <w:r w:rsidRPr="006B1A3D">
        <w:t>н</w:t>
      </w:r>
      <w:r w:rsidRPr="006B1A3D">
        <w:rPr>
          <w:spacing w:val="1"/>
        </w:rPr>
        <w:t>о</w:t>
      </w:r>
      <w:r w:rsidRPr="006B1A3D">
        <w:t>-прак</w:t>
      </w:r>
      <w:r w:rsidRPr="006B1A3D">
        <w:rPr>
          <w:spacing w:val="1"/>
        </w:rPr>
        <w:t>ти</w:t>
      </w:r>
      <w:r w:rsidRPr="006B1A3D">
        <w:t>ч</w:t>
      </w:r>
      <w:r w:rsidRPr="006B1A3D">
        <w:rPr>
          <w:spacing w:val="-1"/>
        </w:rPr>
        <w:t>ес</w:t>
      </w:r>
      <w:r w:rsidRPr="006B1A3D">
        <w:t>к</w:t>
      </w:r>
      <w:r w:rsidRPr="006B1A3D">
        <w:rPr>
          <w:spacing w:val="1"/>
        </w:rPr>
        <w:t>и</w:t>
      </w:r>
      <w:r w:rsidRPr="006B1A3D">
        <w:t>х</w:t>
      </w:r>
      <w:r w:rsidRPr="006B1A3D">
        <w:rPr>
          <w:spacing w:val="26"/>
        </w:rPr>
        <w:t xml:space="preserve"> </w:t>
      </w:r>
      <w:r w:rsidRPr="006B1A3D">
        <w:t>ко</w:t>
      </w:r>
      <w:r w:rsidRPr="006B1A3D">
        <w:rPr>
          <w:spacing w:val="1"/>
        </w:rPr>
        <w:t>н</w:t>
      </w:r>
      <w:r w:rsidRPr="006B1A3D">
        <w:t>ференций</w:t>
      </w:r>
      <w:r w:rsidRPr="006B1A3D">
        <w:rPr>
          <w:spacing w:val="26"/>
        </w:rPr>
        <w:t xml:space="preserve"> </w:t>
      </w:r>
      <w:r w:rsidRPr="006B1A3D">
        <w:rPr>
          <w:spacing w:val="1"/>
        </w:rPr>
        <w:t>м</w:t>
      </w:r>
      <w:r w:rsidRPr="006B1A3D">
        <w:rPr>
          <w:spacing w:val="-6"/>
        </w:rPr>
        <w:t>у</w:t>
      </w:r>
      <w:r w:rsidRPr="006B1A3D">
        <w:t>н</w:t>
      </w:r>
      <w:r w:rsidRPr="006B1A3D">
        <w:rPr>
          <w:spacing w:val="2"/>
        </w:rPr>
        <w:t>и</w:t>
      </w:r>
      <w:r w:rsidRPr="006B1A3D">
        <w:t>ци</w:t>
      </w:r>
      <w:r w:rsidRPr="006B1A3D">
        <w:rPr>
          <w:spacing w:val="1"/>
        </w:rPr>
        <w:t>па</w:t>
      </w:r>
      <w:r w:rsidRPr="006B1A3D">
        <w:t>л</w:t>
      </w:r>
      <w:r w:rsidRPr="006B1A3D">
        <w:rPr>
          <w:spacing w:val="-2"/>
        </w:rPr>
        <w:t>ь</w:t>
      </w:r>
      <w:r w:rsidRPr="006B1A3D">
        <w:t>н</w:t>
      </w:r>
      <w:r w:rsidRPr="006B1A3D">
        <w:rPr>
          <w:spacing w:val="1"/>
        </w:rPr>
        <w:t>о</w:t>
      </w:r>
      <w:r w:rsidRPr="006B1A3D">
        <w:t>го,</w:t>
      </w:r>
      <w:r w:rsidRPr="006B1A3D">
        <w:rPr>
          <w:spacing w:val="1"/>
        </w:rPr>
        <w:t xml:space="preserve"> </w:t>
      </w:r>
      <w:r w:rsidRPr="006B1A3D">
        <w:t>реги</w:t>
      </w:r>
      <w:r w:rsidRPr="006B1A3D">
        <w:rPr>
          <w:spacing w:val="-1"/>
        </w:rPr>
        <w:t>о</w:t>
      </w:r>
      <w:r w:rsidRPr="006B1A3D">
        <w:t>нал</w:t>
      </w:r>
      <w:r w:rsidRPr="006B1A3D">
        <w:rPr>
          <w:spacing w:val="-2"/>
        </w:rPr>
        <w:t>ь</w:t>
      </w:r>
      <w:r w:rsidRPr="006B1A3D">
        <w:t>ного</w:t>
      </w:r>
      <w:r w:rsidRPr="006B1A3D">
        <w:rPr>
          <w:spacing w:val="2"/>
        </w:rPr>
        <w:t xml:space="preserve"> </w:t>
      </w:r>
      <w:r w:rsidRPr="006B1A3D">
        <w:t>и</w:t>
      </w:r>
      <w:r w:rsidRPr="006B1A3D">
        <w:rPr>
          <w:spacing w:val="1"/>
        </w:rPr>
        <w:t xml:space="preserve"> </w:t>
      </w:r>
      <w:r w:rsidRPr="006B1A3D">
        <w:t>федер</w:t>
      </w:r>
      <w:r w:rsidRPr="006B1A3D">
        <w:rPr>
          <w:spacing w:val="-1"/>
        </w:rPr>
        <w:t>а</w:t>
      </w:r>
      <w:r w:rsidRPr="006B1A3D">
        <w:t>ль</w:t>
      </w:r>
      <w:r w:rsidRPr="006B1A3D">
        <w:rPr>
          <w:spacing w:val="1"/>
        </w:rPr>
        <w:t>н</w:t>
      </w:r>
      <w:r w:rsidRPr="006B1A3D">
        <w:t>ого</w:t>
      </w:r>
      <w:r w:rsidRPr="006B1A3D">
        <w:rPr>
          <w:spacing w:val="3"/>
        </w:rPr>
        <w:t xml:space="preserve"> </w:t>
      </w:r>
      <w:r w:rsidRPr="006B1A3D">
        <w:rPr>
          <w:spacing w:val="-7"/>
        </w:rPr>
        <w:t>у</w:t>
      </w:r>
      <w:r w:rsidRPr="006B1A3D">
        <w:rPr>
          <w:spacing w:val="2"/>
        </w:rPr>
        <w:t>р</w:t>
      </w:r>
      <w:r w:rsidRPr="006B1A3D">
        <w:t>овней).</w:t>
      </w:r>
    </w:p>
    <w:p w:rsidR="00FD37FD" w:rsidRPr="006B1A3D" w:rsidRDefault="00FD37FD" w:rsidP="003C16B7">
      <w:pPr>
        <w:pStyle w:val="ab"/>
        <w:widowControl w:val="0"/>
        <w:numPr>
          <w:ilvl w:val="0"/>
          <w:numId w:val="1"/>
        </w:numPr>
        <w:suppressAutoHyphens w:val="0"/>
        <w:spacing w:after="0"/>
        <w:ind w:left="0" w:firstLine="567"/>
        <w:jc w:val="both"/>
      </w:pPr>
      <w:r w:rsidRPr="006B1A3D">
        <w:t>Итоговая оценка выпускника формируется на основе:</w:t>
      </w:r>
    </w:p>
    <w:p w:rsidR="00FD37FD" w:rsidRPr="006B1A3D" w:rsidRDefault="00FD37FD" w:rsidP="003C16B7">
      <w:pPr>
        <w:pStyle w:val="ab"/>
        <w:widowControl w:val="0"/>
        <w:numPr>
          <w:ilvl w:val="0"/>
          <w:numId w:val="1"/>
        </w:numPr>
        <w:tabs>
          <w:tab w:val="left" w:pos="634"/>
        </w:tabs>
        <w:suppressAutoHyphens w:val="0"/>
        <w:spacing w:after="0"/>
        <w:ind w:left="0" w:firstLine="567"/>
        <w:jc w:val="both"/>
      </w:pPr>
      <w:r w:rsidRPr="006B1A3D">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FD37FD" w:rsidRPr="006B1A3D" w:rsidRDefault="00FD37FD" w:rsidP="003C16B7">
      <w:pPr>
        <w:pStyle w:val="ab"/>
        <w:widowControl w:val="0"/>
        <w:numPr>
          <w:ilvl w:val="0"/>
          <w:numId w:val="1"/>
        </w:numPr>
        <w:tabs>
          <w:tab w:val="left" w:pos="639"/>
        </w:tabs>
        <w:suppressAutoHyphens w:val="0"/>
        <w:spacing w:after="0"/>
        <w:ind w:left="0" w:firstLine="567"/>
        <w:jc w:val="both"/>
      </w:pPr>
      <w:r w:rsidRPr="006B1A3D">
        <w:t>• оценок за выполнение итоговых работ по всем учебным предметам;</w:t>
      </w:r>
    </w:p>
    <w:p w:rsidR="00FD37FD" w:rsidRPr="006B1A3D" w:rsidRDefault="00FD37FD" w:rsidP="003C16B7">
      <w:pPr>
        <w:pStyle w:val="ab"/>
        <w:widowControl w:val="0"/>
        <w:numPr>
          <w:ilvl w:val="0"/>
          <w:numId w:val="1"/>
        </w:numPr>
        <w:tabs>
          <w:tab w:val="left" w:pos="634"/>
        </w:tabs>
        <w:suppressAutoHyphens w:val="0"/>
        <w:spacing w:after="0"/>
        <w:ind w:left="0" w:firstLine="567"/>
        <w:jc w:val="both"/>
      </w:pPr>
      <w:r w:rsidRPr="006B1A3D">
        <w:t>• оценок за работы, выносимые на государственную итоговую аттестацию (далее — ГИА).</w:t>
      </w:r>
    </w:p>
    <w:p w:rsidR="00FD37FD" w:rsidRPr="006B1A3D" w:rsidRDefault="00FD37FD" w:rsidP="003C16B7">
      <w:pPr>
        <w:pStyle w:val="ab"/>
        <w:widowControl w:val="0"/>
        <w:numPr>
          <w:ilvl w:val="0"/>
          <w:numId w:val="1"/>
        </w:numPr>
        <w:suppressAutoHyphens w:val="0"/>
        <w:spacing w:after="0"/>
        <w:ind w:left="0" w:firstLine="567"/>
        <w:jc w:val="both"/>
      </w:pPr>
      <w:r w:rsidRPr="006B1A3D">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FD37FD" w:rsidRPr="006B1A3D" w:rsidRDefault="00FD37FD" w:rsidP="003C16B7">
      <w:pPr>
        <w:pStyle w:val="ab"/>
        <w:widowControl w:val="0"/>
        <w:numPr>
          <w:ilvl w:val="0"/>
          <w:numId w:val="1"/>
        </w:numPr>
        <w:suppressAutoHyphens w:val="0"/>
        <w:spacing w:after="0"/>
        <w:ind w:left="0" w:firstLine="567"/>
        <w:jc w:val="both"/>
      </w:pPr>
      <w:r w:rsidRPr="006B1A3D">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FD37FD" w:rsidRPr="006B1A3D" w:rsidRDefault="00FD37FD" w:rsidP="003C16B7">
      <w:pPr>
        <w:pStyle w:val="1710"/>
        <w:widowControl w:val="0"/>
        <w:numPr>
          <w:ilvl w:val="0"/>
          <w:numId w:val="1"/>
        </w:numPr>
        <w:shd w:val="clear" w:color="auto" w:fill="auto"/>
        <w:spacing w:after="0" w:line="240" w:lineRule="auto"/>
        <w:ind w:left="0" w:firstLine="567"/>
        <w:rPr>
          <w:sz w:val="24"/>
          <w:szCs w:val="24"/>
        </w:rPr>
      </w:pPr>
      <w:r w:rsidRPr="006B1A3D">
        <w:rPr>
          <w:rStyle w:val="173"/>
          <w:sz w:val="24"/>
          <w:szCs w:val="24"/>
        </w:rPr>
        <w:t>Педагогический совет образовательного учреждения на основе выводов, сделанных классными руководителями и учителями</w:t>
      </w:r>
      <w:r w:rsidRPr="006B1A3D">
        <w:rPr>
          <w:rStyle w:val="1720"/>
          <w:sz w:val="24"/>
          <w:szCs w:val="24"/>
        </w:rPr>
        <w:t xml:space="preserve"> </w:t>
      </w:r>
      <w:r w:rsidRPr="006B1A3D">
        <w:rPr>
          <w:rStyle w:val="173"/>
          <w:sz w:val="24"/>
          <w:szCs w:val="24"/>
        </w:rPr>
        <w:t>отдельных предметов по каждому выпускнику, рассматривает вопрос об</w:t>
      </w:r>
      <w:r w:rsidRPr="006B1A3D">
        <w:rPr>
          <w:rStyle w:val="178"/>
          <w:sz w:val="24"/>
          <w:szCs w:val="24"/>
        </w:rPr>
        <w:t xml:space="preserve"> успешном освоении данным обучающимся основной</w:t>
      </w:r>
      <w:r w:rsidRPr="006B1A3D">
        <w:rPr>
          <w:rStyle w:val="177"/>
          <w:sz w:val="24"/>
          <w:szCs w:val="24"/>
        </w:rPr>
        <w:t xml:space="preserve"> </w:t>
      </w:r>
      <w:r w:rsidRPr="006B1A3D">
        <w:rPr>
          <w:rStyle w:val="178"/>
          <w:sz w:val="24"/>
          <w:szCs w:val="24"/>
        </w:rPr>
        <w:t>образовательной программы основного общего образования</w:t>
      </w:r>
      <w:r w:rsidRPr="006B1A3D">
        <w:rPr>
          <w:rStyle w:val="177"/>
          <w:sz w:val="24"/>
          <w:szCs w:val="24"/>
        </w:rPr>
        <w:t xml:space="preserve"> </w:t>
      </w:r>
      <w:r w:rsidRPr="006B1A3D">
        <w:rPr>
          <w:rStyle w:val="178"/>
          <w:sz w:val="24"/>
          <w:szCs w:val="24"/>
        </w:rPr>
        <w:t xml:space="preserve">и выдачи документа государственного образца об уровне образования </w:t>
      </w:r>
      <w:r w:rsidRPr="006B1A3D">
        <w:rPr>
          <w:rStyle w:val="176"/>
          <w:sz w:val="24"/>
          <w:szCs w:val="24"/>
        </w:rPr>
        <w:t xml:space="preserve">— </w:t>
      </w:r>
      <w:r w:rsidRPr="006B1A3D">
        <w:rPr>
          <w:rStyle w:val="178"/>
          <w:sz w:val="24"/>
          <w:szCs w:val="24"/>
        </w:rPr>
        <w:t>аттестата об основном общем образовании.</w:t>
      </w:r>
    </w:p>
    <w:p w:rsidR="00FD37FD" w:rsidRPr="006B1A3D" w:rsidRDefault="00FD37FD" w:rsidP="003C16B7">
      <w:pPr>
        <w:pStyle w:val="ab"/>
        <w:widowControl w:val="0"/>
        <w:numPr>
          <w:ilvl w:val="0"/>
          <w:numId w:val="1"/>
        </w:numPr>
        <w:suppressAutoHyphens w:val="0"/>
        <w:spacing w:after="0"/>
        <w:ind w:left="0" w:firstLine="567"/>
        <w:jc w:val="both"/>
      </w:pPr>
      <w:r w:rsidRPr="006B1A3D">
        <w:t>В случае если полученные обучающимся итоговые оценки не позволяют сделать однозначного вывода о достижении планируемых результатов, решение о</w:t>
      </w:r>
      <w:r w:rsidRPr="006B1A3D">
        <w:rPr>
          <w:rStyle w:val="150"/>
          <w:rFonts w:eastAsia="Arial"/>
          <w:sz w:val="24"/>
          <w:szCs w:val="24"/>
        </w:rPr>
        <w:t xml:space="preserve"> выдаче документа государственного образца об уровне образования — аттестата</w:t>
      </w:r>
      <w:r w:rsidRPr="006B1A3D">
        <w:rPr>
          <w:rStyle w:val="116"/>
          <w:sz w:val="24"/>
          <w:szCs w:val="24"/>
        </w:rPr>
        <w:t xml:space="preserve"> </w:t>
      </w:r>
      <w:r w:rsidRPr="006B1A3D">
        <w:rPr>
          <w:rStyle w:val="150"/>
          <w:rFonts w:eastAsia="Arial"/>
          <w:sz w:val="24"/>
          <w:szCs w:val="24"/>
        </w:rPr>
        <w:t>об основном общем образовании</w:t>
      </w:r>
      <w:r w:rsidRPr="006B1A3D">
        <w:t xml:space="preserve">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w:t>
      </w:r>
      <w:r w:rsidR="0077086B" w:rsidRPr="006B1A3D">
        <w:t>просвещения</w:t>
      </w:r>
      <w:r w:rsidRPr="006B1A3D">
        <w:t xml:space="preserve"> Российской Федерации.</w:t>
      </w:r>
    </w:p>
    <w:p w:rsidR="00FD37FD" w:rsidRPr="006B1A3D" w:rsidRDefault="00FD37FD" w:rsidP="003C16B7">
      <w:pPr>
        <w:pStyle w:val="ab"/>
        <w:widowControl w:val="0"/>
        <w:numPr>
          <w:ilvl w:val="0"/>
          <w:numId w:val="1"/>
        </w:numPr>
        <w:suppressAutoHyphens w:val="0"/>
        <w:spacing w:after="0"/>
        <w:ind w:left="0" w:firstLine="567"/>
        <w:jc w:val="both"/>
      </w:pPr>
      <w:r w:rsidRPr="006B1A3D">
        <w:t>Решение</w:t>
      </w:r>
      <w:r w:rsidRPr="006B1A3D">
        <w:rPr>
          <w:rStyle w:val="150"/>
          <w:rFonts w:eastAsia="Arial"/>
          <w:b w:val="0"/>
          <w:sz w:val="24"/>
          <w:szCs w:val="24"/>
        </w:rPr>
        <w:t xml:space="preserve"> о</w:t>
      </w:r>
      <w:r w:rsidRPr="006B1A3D">
        <w:rPr>
          <w:rStyle w:val="150"/>
          <w:rFonts w:eastAsia="Arial"/>
          <w:sz w:val="24"/>
          <w:szCs w:val="24"/>
        </w:rPr>
        <w:t xml:space="preserve"> </w:t>
      </w:r>
      <w:r w:rsidRPr="006B1A3D">
        <w:rPr>
          <w:rStyle w:val="150"/>
          <w:rFonts w:eastAsia="Arial"/>
          <w:b w:val="0"/>
          <w:sz w:val="24"/>
          <w:szCs w:val="24"/>
        </w:rPr>
        <w:t>выдаче документа государственного образца об уровне образования</w:t>
      </w:r>
      <w:r w:rsidRPr="006B1A3D">
        <w:rPr>
          <w:rStyle w:val="150"/>
          <w:rFonts w:eastAsia="Arial"/>
          <w:sz w:val="24"/>
          <w:szCs w:val="24"/>
        </w:rPr>
        <w:t xml:space="preserve"> </w:t>
      </w:r>
      <w:r w:rsidRPr="006B1A3D">
        <w:rPr>
          <w:rStyle w:val="92"/>
          <w:sz w:val="24"/>
          <w:szCs w:val="24"/>
        </w:rPr>
        <w:t xml:space="preserve">— </w:t>
      </w:r>
      <w:r w:rsidRPr="006B1A3D">
        <w:rPr>
          <w:rStyle w:val="150"/>
          <w:rFonts w:eastAsia="Arial"/>
          <w:b w:val="0"/>
          <w:sz w:val="24"/>
          <w:szCs w:val="24"/>
        </w:rPr>
        <w:t>аттестата об основном общем образовании</w:t>
      </w:r>
      <w:r w:rsidRPr="006B1A3D">
        <w:t xml:space="preserve"> принимается одновременно с рассмотрением и утверждением</w:t>
      </w:r>
      <w:r w:rsidRPr="006B1A3D">
        <w:rPr>
          <w:rStyle w:val="150"/>
          <w:rFonts w:eastAsia="Arial"/>
          <w:sz w:val="24"/>
          <w:szCs w:val="24"/>
        </w:rPr>
        <w:t xml:space="preserve"> </w:t>
      </w:r>
      <w:r w:rsidRPr="006B1A3D">
        <w:rPr>
          <w:rStyle w:val="150"/>
          <w:rFonts w:eastAsia="Arial"/>
          <w:b w:val="0"/>
          <w:sz w:val="24"/>
          <w:szCs w:val="24"/>
        </w:rPr>
        <w:t>характеристики обучающегося,</w:t>
      </w:r>
      <w:r w:rsidRPr="006B1A3D">
        <w:t xml:space="preserve"> с учётом которой осуществляется приём в профильные классы старшей школы. В характеристике обучающегося:</w:t>
      </w:r>
    </w:p>
    <w:p w:rsidR="00FD37FD" w:rsidRPr="006B1A3D" w:rsidRDefault="00FD37FD" w:rsidP="003C16B7">
      <w:pPr>
        <w:pStyle w:val="ab"/>
        <w:widowControl w:val="0"/>
        <w:numPr>
          <w:ilvl w:val="0"/>
          <w:numId w:val="1"/>
        </w:numPr>
        <w:tabs>
          <w:tab w:val="left" w:pos="1079"/>
        </w:tabs>
        <w:suppressAutoHyphens w:val="0"/>
        <w:spacing w:after="0"/>
        <w:ind w:left="0" w:firstLine="567"/>
        <w:jc w:val="both"/>
      </w:pPr>
      <w:r w:rsidRPr="006B1A3D">
        <w:t>• отмечаются образовательные достижения и положительные качества обучающегося;</w:t>
      </w:r>
    </w:p>
    <w:p w:rsidR="00FD37FD" w:rsidRPr="006B1A3D" w:rsidRDefault="00FD37FD" w:rsidP="003C16B7">
      <w:pPr>
        <w:pStyle w:val="ab"/>
        <w:widowControl w:val="0"/>
        <w:numPr>
          <w:ilvl w:val="0"/>
          <w:numId w:val="1"/>
        </w:numPr>
        <w:tabs>
          <w:tab w:val="left" w:pos="1065"/>
        </w:tabs>
        <w:suppressAutoHyphens w:val="0"/>
        <w:spacing w:after="0"/>
        <w:ind w:left="0" w:firstLine="567"/>
        <w:jc w:val="both"/>
      </w:pPr>
      <w:r w:rsidRPr="006B1A3D">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обучающихся.</w:t>
      </w:r>
    </w:p>
    <w:p w:rsidR="00FD37FD" w:rsidRPr="006B1A3D" w:rsidRDefault="00FD37FD" w:rsidP="003C16B7">
      <w:pPr>
        <w:pStyle w:val="ab"/>
        <w:widowControl w:val="0"/>
        <w:numPr>
          <w:ilvl w:val="0"/>
          <w:numId w:val="1"/>
        </w:numPr>
        <w:suppressAutoHyphens w:val="0"/>
        <w:spacing w:after="0"/>
        <w:ind w:left="0" w:firstLine="567"/>
        <w:jc w:val="both"/>
      </w:pPr>
      <w:r w:rsidRPr="006B1A3D">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77086B" w:rsidRPr="006B1A3D" w:rsidRDefault="0077086B" w:rsidP="003C16B7">
      <w:pPr>
        <w:widowControl w:val="0"/>
        <w:numPr>
          <w:ilvl w:val="0"/>
          <w:numId w:val="1"/>
        </w:numPr>
        <w:suppressAutoHyphens w:val="0"/>
        <w:ind w:left="0" w:firstLine="567"/>
        <w:jc w:val="both"/>
        <w:outlineLvl w:val="0"/>
        <w:rPr>
          <w:b/>
        </w:rPr>
      </w:pPr>
      <w:bookmarkStart w:id="50" w:name="_Toc151238020"/>
      <w:bookmarkStart w:id="51" w:name="_Toc151239004"/>
      <w:bookmarkStart w:id="52" w:name="_Toc151240353"/>
      <w:r w:rsidRPr="006B1A3D">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bookmarkEnd w:id="50"/>
      <w:bookmarkEnd w:id="51"/>
      <w:bookmarkEnd w:id="52"/>
    </w:p>
    <w:p w:rsidR="0077086B" w:rsidRPr="006B1A3D" w:rsidRDefault="0077086B" w:rsidP="003C16B7">
      <w:pPr>
        <w:pStyle w:val="af6"/>
        <w:widowControl w:val="0"/>
        <w:numPr>
          <w:ilvl w:val="0"/>
          <w:numId w:val="1"/>
        </w:numPr>
        <w:shd w:val="clear" w:color="auto" w:fill="FFFFFF"/>
        <w:suppressAutoHyphens w:val="0"/>
        <w:ind w:left="0" w:firstLine="567"/>
        <w:jc w:val="both"/>
      </w:pPr>
      <w:r w:rsidRPr="006B1A3D">
        <w:t xml:space="preserve">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 </w:t>
      </w:r>
    </w:p>
    <w:p w:rsidR="00D95861" w:rsidRPr="006B1A3D" w:rsidRDefault="00FD37FD" w:rsidP="003C16B7">
      <w:pPr>
        <w:pStyle w:val="af6"/>
        <w:widowControl w:val="0"/>
        <w:numPr>
          <w:ilvl w:val="0"/>
          <w:numId w:val="1"/>
        </w:numPr>
        <w:tabs>
          <w:tab w:val="clear" w:pos="432"/>
          <w:tab w:val="num" w:pos="0"/>
        </w:tabs>
        <w:suppressAutoHyphens w:val="0"/>
        <w:ind w:left="0" w:firstLine="567"/>
        <w:jc w:val="both"/>
      </w:pPr>
      <w:r w:rsidRPr="006B1A3D">
        <w:t>Го</w:t>
      </w:r>
      <w:r w:rsidRPr="006B1A3D">
        <w:rPr>
          <w:spacing w:val="1"/>
        </w:rPr>
        <w:t>с</w:t>
      </w:r>
      <w:r w:rsidRPr="006B1A3D">
        <w:rPr>
          <w:spacing w:val="-4"/>
        </w:rPr>
        <w:t>у</w:t>
      </w:r>
      <w:r w:rsidRPr="006B1A3D">
        <w:t>да</w:t>
      </w:r>
      <w:r w:rsidRPr="006B1A3D">
        <w:rPr>
          <w:spacing w:val="1"/>
        </w:rPr>
        <w:t>р</w:t>
      </w:r>
      <w:r w:rsidRPr="006B1A3D">
        <w:t>ств</w:t>
      </w:r>
      <w:r w:rsidRPr="006B1A3D">
        <w:rPr>
          <w:spacing w:val="-1"/>
        </w:rPr>
        <w:t>е</w:t>
      </w:r>
      <w:r w:rsidRPr="006B1A3D">
        <w:t>н</w:t>
      </w:r>
      <w:r w:rsidRPr="006B1A3D">
        <w:rPr>
          <w:spacing w:val="1"/>
        </w:rPr>
        <w:t>н</w:t>
      </w:r>
      <w:r w:rsidRPr="006B1A3D">
        <w:t>ая</w:t>
      </w:r>
      <w:r w:rsidRPr="006B1A3D">
        <w:rPr>
          <w:spacing w:val="20"/>
        </w:rPr>
        <w:t xml:space="preserve"> </w:t>
      </w:r>
      <w:r w:rsidRPr="006B1A3D">
        <w:rPr>
          <w:spacing w:val="1"/>
        </w:rPr>
        <w:t>и</w:t>
      </w:r>
      <w:r w:rsidRPr="006B1A3D">
        <w:t>тоговая</w:t>
      </w:r>
      <w:r w:rsidRPr="006B1A3D">
        <w:rPr>
          <w:spacing w:val="19"/>
        </w:rPr>
        <w:t xml:space="preserve"> </w:t>
      </w:r>
      <w:r w:rsidRPr="006B1A3D">
        <w:t>атте</w:t>
      </w:r>
      <w:r w:rsidRPr="006B1A3D">
        <w:rPr>
          <w:spacing w:val="-1"/>
        </w:rPr>
        <w:t>с</w:t>
      </w:r>
      <w:r w:rsidRPr="006B1A3D">
        <w:t>т</w:t>
      </w:r>
      <w:r w:rsidRPr="006B1A3D">
        <w:rPr>
          <w:spacing w:val="-1"/>
        </w:rPr>
        <w:t>а</w:t>
      </w:r>
      <w:r w:rsidRPr="006B1A3D">
        <w:t>ц</w:t>
      </w:r>
      <w:r w:rsidRPr="006B1A3D">
        <w:rPr>
          <w:spacing w:val="1"/>
        </w:rPr>
        <w:t>и</w:t>
      </w:r>
      <w:r w:rsidRPr="006B1A3D">
        <w:t>я</w:t>
      </w:r>
      <w:r w:rsidRPr="006B1A3D">
        <w:rPr>
          <w:spacing w:val="20"/>
        </w:rPr>
        <w:t xml:space="preserve"> </w:t>
      </w:r>
      <w:r w:rsidRPr="006B1A3D">
        <w:t>вы</w:t>
      </w:r>
      <w:r w:rsidRPr="006B1A3D">
        <w:rPr>
          <w:spacing w:val="3"/>
        </w:rPr>
        <w:t>п</w:t>
      </w:r>
      <w:r w:rsidRPr="006B1A3D">
        <w:rPr>
          <w:spacing w:val="-4"/>
        </w:rPr>
        <w:t>у</w:t>
      </w:r>
      <w:r w:rsidRPr="006B1A3D">
        <w:rPr>
          <w:spacing w:val="-1"/>
        </w:rPr>
        <w:t>с</w:t>
      </w:r>
      <w:r w:rsidRPr="006B1A3D">
        <w:rPr>
          <w:spacing w:val="2"/>
        </w:rPr>
        <w:t>к</w:t>
      </w:r>
      <w:r w:rsidRPr="006B1A3D">
        <w:rPr>
          <w:spacing w:val="1"/>
        </w:rPr>
        <w:t>ник</w:t>
      </w:r>
      <w:r w:rsidRPr="006B1A3D">
        <w:t>ов</w:t>
      </w:r>
      <w:r w:rsidRPr="006B1A3D">
        <w:rPr>
          <w:spacing w:val="20"/>
        </w:rPr>
        <w:t xml:space="preserve"> </w:t>
      </w:r>
      <w:r w:rsidRPr="006B1A3D">
        <w:t>9</w:t>
      </w:r>
      <w:r w:rsidRPr="006B1A3D">
        <w:rPr>
          <w:spacing w:val="17"/>
        </w:rPr>
        <w:t xml:space="preserve"> </w:t>
      </w:r>
      <w:r w:rsidRPr="006B1A3D">
        <w:rPr>
          <w:spacing w:val="1"/>
        </w:rPr>
        <w:t>к</w:t>
      </w:r>
      <w:r w:rsidRPr="006B1A3D">
        <w:t>ла</w:t>
      </w:r>
      <w:r w:rsidRPr="006B1A3D">
        <w:rPr>
          <w:spacing w:val="-1"/>
        </w:rPr>
        <w:t>сс</w:t>
      </w:r>
      <w:r w:rsidRPr="006B1A3D">
        <w:t>ов</w:t>
      </w:r>
      <w:r w:rsidRPr="006B1A3D">
        <w:rPr>
          <w:spacing w:val="18"/>
        </w:rPr>
        <w:t xml:space="preserve"> </w:t>
      </w:r>
      <w:r w:rsidRPr="006B1A3D">
        <w:rPr>
          <w:spacing w:val="1"/>
        </w:rPr>
        <w:t>п</w:t>
      </w:r>
      <w:r w:rsidRPr="006B1A3D">
        <w:t>ровод</w:t>
      </w:r>
      <w:r w:rsidRPr="006B1A3D">
        <w:rPr>
          <w:spacing w:val="1"/>
        </w:rPr>
        <w:t>и</w:t>
      </w:r>
      <w:r w:rsidRPr="006B1A3D">
        <w:t>тся</w:t>
      </w:r>
      <w:r w:rsidRPr="006B1A3D">
        <w:rPr>
          <w:spacing w:val="20"/>
        </w:rPr>
        <w:t xml:space="preserve"> </w:t>
      </w:r>
      <w:r w:rsidRPr="006B1A3D">
        <w:t>в</w:t>
      </w:r>
      <w:r w:rsidRPr="006B1A3D">
        <w:rPr>
          <w:spacing w:val="18"/>
        </w:rPr>
        <w:t xml:space="preserve"> </w:t>
      </w:r>
      <w:r w:rsidRPr="006B1A3D">
        <w:t>соответствии</w:t>
      </w:r>
      <w:r w:rsidRPr="006B1A3D">
        <w:rPr>
          <w:spacing w:val="6"/>
        </w:rPr>
        <w:t xml:space="preserve"> </w:t>
      </w:r>
      <w:r w:rsidRPr="006B1A3D">
        <w:t>с</w:t>
      </w:r>
      <w:r w:rsidRPr="006B1A3D">
        <w:rPr>
          <w:spacing w:val="4"/>
        </w:rPr>
        <w:t xml:space="preserve"> </w:t>
      </w:r>
      <w:r w:rsidRPr="006B1A3D">
        <w:t>до</w:t>
      </w:r>
      <w:r w:rsidRPr="006B1A3D">
        <w:rPr>
          <w:spacing w:val="3"/>
        </w:rPr>
        <w:t>к</w:t>
      </w:r>
      <w:r w:rsidRPr="006B1A3D">
        <w:rPr>
          <w:spacing w:val="-4"/>
        </w:rPr>
        <w:t>у</w:t>
      </w:r>
      <w:r w:rsidRPr="006B1A3D">
        <w:rPr>
          <w:spacing w:val="1"/>
        </w:rPr>
        <w:t>м</w:t>
      </w:r>
      <w:r w:rsidRPr="006B1A3D">
        <w:t>ентами</w:t>
      </w:r>
      <w:r w:rsidRPr="006B1A3D">
        <w:rPr>
          <w:spacing w:val="6"/>
        </w:rPr>
        <w:t xml:space="preserve"> </w:t>
      </w:r>
      <w:r w:rsidRPr="006B1A3D">
        <w:t>М</w:t>
      </w:r>
      <w:r w:rsidRPr="006B1A3D">
        <w:rPr>
          <w:spacing w:val="1"/>
        </w:rPr>
        <w:t>ини</w:t>
      </w:r>
      <w:r w:rsidRPr="006B1A3D">
        <w:t>стер</w:t>
      </w:r>
      <w:r w:rsidRPr="006B1A3D">
        <w:rPr>
          <w:spacing w:val="-1"/>
        </w:rPr>
        <w:t>с</w:t>
      </w:r>
      <w:r w:rsidRPr="006B1A3D">
        <w:t>тва</w:t>
      </w:r>
      <w:r w:rsidRPr="006B1A3D">
        <w:rPr>
          <w:spacing w:val="4"/>
        </w:rPr>
        <w:t xml:space="preserve"> </w:t>
      </w:r>
      <w:r w:rsidRPr="006B1A3D">
        <w:t>просвещения</w:t>
      </w:r>
      <w:r w:rsidRPr="006B1A3D">
        <w:rPr>
          <w:spacing w:val="7"/>
        </w:rPr>
        <w:t xml:space="preserve"> </w:t>
      </w:r>
      <w:r w:rsidRPr="006B1A3D">
        <w:rPr>
          <w:spacing w:val="1"/>
        </w:rPr>
        <w:t>Р</w:t>
      </w:r>
      <w:r w:rsidRPr="006B1A3D">
        <w:t>Ф,</w:t>
      </w:r>
      <w:r w:rsidR="0077086B" w:rsidRPr="006B1A3D">
        <w:t xml:space="preserve"> Министерства образования Кузбасса,</w:t>
      </w:r>
      <w:r w:rsidRPr="006B1A3D">
        <w:rPr>
          <w:spacing w:val="8"/>
        </w:rPr>
        <w:t xml:space="preserve"> </w:t>
      </w:r>
      <w:r w:rsidRPr="006B1A3D">
        <w:t>У</w:t>
      </w:r>
      <w:r w:rsidRPr="006B1A3D">
        <w:rPr>
          <w:spacing w:val="2"/>
        </w:rPr>
        <w:t>п</w:t>
      </w:r>
      <w:r w:rsidRPr="006B1A3D">
        <w:t>равл</w:t>
      </w:r>
      <w:r w:rsidRPr="006B1A3D">
        <w:rPr>
          <w:spacing w:val="-2"/>
        </w:rPr>
        <w:t>е</w:t>
      </w:r>
      <w:r w:rsidRPr="006B1A3D">
        <w:t>н</w:t>
      </w:r>
      <w:r w:rsidRPr="006B1A3D">
        <w:rPr>
          <w:spacing w:val="1"/>
        </w:rPr>
        <w:t>и</w:t>
      </w:r>
      <w:r w:rsidRPr="006B1A3D">
        <w:t>я</w:t>
      </w:r>
      <w:r w:rsidRPr="006B1A3D">
        <w:rPr>
          <w:spacing w:val="6"/>
        </w:rPr>
        <w:t xml:space="preserve"> </w:t>
      </w:r>
      <w:r w:rsidRPr="006B1A3D">
        <w:t>образова</w:t>
      </w:r>
      <w:r w:rsidRPr="006B1A3D">
        <w:rPr>
          <w:spacing w:val="-2"/>
        </w:rPr>
        <w:t>н</w:t>
      </w:r>
      <w:r w:rsidRPr="006B1A3D">
        <w:t>и</w:t>
      </w:r>
      <w:r w:rsidR="0077086B" w:rsidRPr="006B1A3D">
        <w:t>ем Администрации города Юрги</w:t>
      </w:r>
      <w:r w:rsidRPr="006B1A3D">
        <w:rPr>
          <w:spacing w:val="6"/>
        </w:rPr>
        <w:t xml:space="preserve"> </w:t>
      </w:r>
      <w:r w:rsidRPr="006B1A3D">
        <w:t>и</w:t>
      </w:r>
      <w:r w:rsidRPr="006B1A3D">
        <w:rPr>
          <w:spacing w:val="6"/>
        </w:rPr>
        <w:t xml:space="preserve"> </w:t>
      </w:r>
      <w:r w:rsidRPr="006B1A3D">
        <w:rPr>
          <w:spacing w:val="1"/>
        </w:rPr>
        <w:t>п</w:t>
      </w:r>
      <w:r w:rsidRPr="006B1A3D">
        <w:t>риказов</w:t>
      </w:r>
      <w:r w:rsidRPr="006B1A3D">
        <w:rPr>
          <w:spacing w:val="5"/>
        </w:rPr>
        <w:t xml:space="preserve"> </w:t>
      </w:r>
      <w:r w:rsidRPr="006B1A3D">
        <w:t>школы,</w:t>
      </w:r>
      <w:r w:rsidRPr="006B1A3D">
        <w:rPr>
          <w:spacing w:val="5"/>
        </w:rPr>
        <w:t xml:space="preserve"> </w:t>
      </w:r>
      <w:r w:rsidRPr="006B1A3D">
        <w:rPr>
          <w:spacing w:val="-1"/>
        </w:rPr>
        <w:t>ре</w:t>
      </w:r>
      <w:r w:rsidRPr="006B1A3D">
        <w:t>гл</w:t>
      </w:r>
      <w:r w:rsidRPr="006B1A3D">
        <w:rPr>
          <w:spacing w:val="-1"/>
        </w:rPr>
        <w:t>аме</w:t>
      </w:r>
      <w:r w:rsidRPr="006B1A3D">
        <w:t>н</w:t>
      </w:r>
      <w:r w:rsidRPr="006B1A3D">
        <w:rPr>
          <w:spacing w:val="1"/>
        </w:rPr>
        <w:t>ти</w:t>
      </w:r>
      <w:r w:rsidRPr="006B1A3D">
        <w:rPr>
          <w:spacing w:val="2"/>
        </w:rPr>
        <w:t>р</w:t>
      </w:r>
      <w:r w:rsidRPr="006B1A3D">
        <w:rPr>
          <w:spacing w:val="-4"/>
        </w:rPr>
        <w:t>у</w:t>
      </w:r>
      <w:r w:rsidRPr="006B1A3D">
        <w:t>ющ</w:t>
      </w:r>
      <w:r w:rsidRPr="006B1A3D">
        <w:rPr>
          <w:spacing w:val="1"/>
        </w:rPr>
        <w:t>и</w:t>
      </w:r>
      <w:r w:rsidRPr="006B1A3D">
        <w:t>х</w:t>
      </w:r>
      <w:r w:rsidRPr="006B1A3D">
        <w:rPr>
          <w:spacing w:val="9"/>
        </w:rPr>
        <w:t xml:space="preserve"> </w:t>
      </w:r>
      <w:r w:rsidRPr="006B1A3D">
        <w:t>органи</w:t>
      </w:r>
      <w:r w:rsidRPr="006B1A3D">
        <w:rPr>
          <w:spacing w:val="1"/>
        </w:rPr>
        <w:t>з</w:t>
      </w:r>
      <w:r w:rsidRPr="006B1A3D">
        <w:t>а</w:t>
      </w:r>
      <w:r w:rsidRPr="006B1A3D">
        <w:rPr>
          <w:spacing w:val="-1"/>
        </w:rPr>
        <w:t>ц</w:t>
      </w:r>
      <w:r w:rsidRPr="006B1A3D">
        <w:t>ию</w:t>
      </w:r>
      <w:r w:rsidRPr="006B1A3D">
        <w:rPr>
          <w:spacing w:val="2"/>
        </w:rPr>
        <w:t xml:space="preserve"> </w:t>
      </w:r>
      <w:r w:rsidRPr="006B1A3D">
        <w:t>и пров</w:t>
      </w:r>
      <w:r w:rsidRPr="006B1A3D">
        <w:rPr>
          <w:spacing w:val="-1"/>
        </w:rPr>
        <w:t>е</w:t>
      </w:r>
      <w:r w:rsidRPr="006B1A3D">
        <w:t>д</w:t>
      </w:r>
      <w:r w:rsidRPr="006B1A3D">
        <w:rPr>
          <w:spacing w:val="-1"/>
        </w:rPr>
        <w:t>е</w:t>
      </w:r>
      <w:r w:rsidRPr="006B1A3D">
        <w:t>ние го</w:t>
      </w:r>
      <w:r w:rsidRPr="006B1A3D">
        <w:rPr>
          <w:spacing w:val="3"/>
        </w:rPr>
        <w:t>с</w:t>
      </w:r>
      <w:r w:rsidRPr="006B1A3D">
        <w:rPr>
          <w:spacing w:val="-4"/>
        </w:rPr>
        <w:t>у</w:t>
      </w:r>
      <w:r w:rsidRPr="006B1A3D">
        <w:t>д</w:t>
      </w:r>
      <w:r w:rsidRPr="006B1A3D">
        <w:rPr>
          <w:spacing w:val="-1"/>
        </w:rPr>
        <w:t>а</w:t>
      </w:r>
      <w:r w:rsidRPr="006B1A3D">
        <w:t>р</w:t>
      </w:r>
      <w:r w:rsidRPr="006B1A3D">
        <w:rPr>
          <w:spacing w:val="-1"/>
        </w:rPr>
        <w:t>с</w:t>
      </w:r>
      <w:r w:rsidRPr="006B1A3D">
        <w:t>т</w:t>
      </w:r>
      <w:r w:rsidRPr="006B1A3D">
        <w:rPr>
          <w:spacing w:val="2"/>
        </w:rPr>
        <w:t>в</w:t>
      </w:r>
      <w:r w:rsidRPr="006B1A3D">
        <w:t>ен</w:t>
      </w:r>
      <w:r w:rsidRPr="006B1A3D">
        <w:rPr>
          <w:spacing w:val="1"/>
        </w:rPr>
        <w:t>н</w:t>
      </w:r>
      <w:r w:rsidRPr="006B1A3D">
        <w:t>ой</w:t>
      </w:r>
      <w:r w:rsidRPr="006B1A3D">
        <w:rPr>
          <w:spacing w:val="2"/>
        </w:rPr>
        <w:t xml:space="preserve"> </w:t>
      </w:r>
      <w:r w:rsidRPr="006B1A3D">
        <w:rPr>
          <w:spacing w:val="1"/>
        </w:rPr>
        <w:t>и</w:t>
      </w:r>
      <w:r w:rsidRPr="006B1A3D">
        <w:t>то</w:t>
      </w:r>
      <w:r w:rsidRPr="006B1A3D">
        <w:rPr>
          <w:spacing w:val="-1"/>
        </w:rPr>
        <w:t>г</w:t>
      </w:r>
      <w:r w:rsidRPr="006B1A3D">
        <w:t>овой</w:t>
      </w:r>
      <w:r w:rsidRPr="006B1A3D">
        <w:rPr>
          <w:spacing w:val="1"/>
        </w:rPr>
        <w:t xml:space="preserve"> </w:t>
      </w:r>
      <w:r w:rsidRPr="006B1A3D">
        <w:t>атте</w:t>
      </w:r>
      <w:r w:rsidRPr="006B1A3D">
        <w:rPr>
          <w:spacing w:val="-1"/>
        </w:rPr>
        <w:t>с</w:t>
      </w:r>
      <w:r w:rsidRPr="006B1A3D">
        <w:t>т</w:t>
      </w:r>
      <w:r w:rsidRPr="006B1A3D">
        <w:rPr>
          <w:spacing w:val="-1"/>
        </w:rPr>
        <w:t>а</w:t>
      </w:r>
      <w:r w:rsidRPr="006B1A3D">
        <w:t>ц</w:t>
      </w:r>
      <w:r w:rsidRPr="006B1A3D">
        <w:rPr>
          <w:spacing w:val="1"/>
        </w:rPr>
        <w:t>ии</w:t>
      </w:r>
      <w:r w:rsidRPr="006B1A3D">
        <w:t>.</w:t>
      </w:r>
    </w:p>
    <w:p w:rsidR="00C31DF9" w:rsidRPr="006B1A3D" w:rsidRDefault="00C31DF9" w:rsidP="003C16B7">
      <w:pPr>
        <w:pStyle w:val="ab"/>
        <w:widowControl w:val="0"/>
        <w:numPr>
          <w:ilvl w:val="0"/>
          <w:numId w:val="1"/>
        </w:numPr>
        <w:suppressAutoHyphens w:val="0"/>
        <w:spacing w:after="0"/>
        <w:ind w:left="0" w:firstLine="0"/>
        <w:jc w:val="both"/>
        <w:rPr>
          <w:b/>
        </w:rPr>
      </w:pPr>
    </w:p>
    <w:p w:rsidR="00E25A47" w:rsidRPr="006B1A3D" w:rsidRDefault="00E25A47" w:rsidP="003C16B7">
      <w:pPr>
        <w:widowControl w:val="0"/>
        <w:suppressAutoHyphens w:val="0"/>
        <w:jc w:val="both"/>
        <w:rPr>
          <w:rFonts w:eastAsia="Calibri"/>
          <w:b/>
          <w:lang w:eastAsia="ru-RU"/>
        </w:rPr>
      </w:pPr>
      <w:bookmarkStart w:id="53" w:name="_Toc335489096"/>
      <w:bookmarkStart w:id="54" w:name="_Toc335489073"/>
      <w:r w:rsidRPr="006B1A3D">
        <w:rPr>
          <w:rFonts w:eastAsia="Calibri"/>
          <w:b/>
          <w:lang w:eastAsia="ru-RU"/>
        </w:rPr>
        <w:br w:type="page"/>
      </w:r>
    </w:p>
    <w:p w:rsidR="007A64C5" w:rsidRPr="0012577D" w:rsidRDefault="007A64C5" w:rsidP="003C16B7">
      <w:pPr>
        <w:pStyle w:val="1"/>
        <w:keepNext w:val="0"/>
        <w:widowControl w:val="0"/>
        <w:suppressAutoHyphens w:val="0"/>
        <w:rPr>
          <w:rStyle w:val="1f"/>
          <w:rFonts w:ascii="Times New Roman" w:eastAsia="Calibri" w:hAnsi="Times New Roman"/>
          <w:b w:val="0"/>
          <w:bCs w:val="0"/>
          <w:kern w:val="0"/>
        </w:rPr>
      </w:pPr>
      <w:bookmarkStart w:id="55" w:name="_Toc151239005"/>
      <w:bookmarkStart w:id="56" w:name="_Toc151240354"/>
      <w:r w:rsidRPr="0012577D">
        <w:rPr>
          <w:rStyle w:val="1f"/>
          <w:rFonts w:ascii="Times New Roman" w:eastAsia="Calibri" w:hAnsi="Times New Roman"/>
          <w:b w:val="0"/>
          <w:bCs w:val="0"/>
          <w:kern w:val="0"/>
        </w:rPr>
        <w:t>II. СОДЕРЖАТЕЛЬНЫЙ РАЗДЕЛ</w:t>
      </w:r>
      <w:bookmarkEnd w:id="53"/>
      <w:bookmarkEnd w:id="55"/>
      <w:bookmarkEnd w:id="56"/>
    </w:p>
    <w:p w:rsidR="00116DC6" w:rsidRPr="006B1A3D" w:rsidRDefault="00116DC6" w:rsidP="003C16B7">
      <w:pPr>
        <w:widowControl w:val="0"/>
        <w:suppressAutoHyphens w:val="0"/>
        <w:jc w:val="both"/>
        <w:rPr>
          <w:rFonts w:eastAsia="Calibri"/>
          <w:lang w:eastAsia="ru-RU"/>
        </w:rPr>
      </w:pPr>
    </w:p>
    <w:p w:rsidR="004A18B2" w:rsidRPr="006B1A3D" w:rsidRDefault="004A18B2" w:rsidP="003C16B7">
      <w:pPr>
        <w:pStyle w:val="p1"/>
        <w:widowControl w:val="0"/>
        <w:shd w:val="clear" w:color="auto" w:fill="FFFFFF"/>
        <w:spacing w:before="0" w:beforeAutospacing="0" w:after="0" w:afterAutospacing="0"/>
        <w:ind w:firstLine="399"/>
        <w:jc w:val="both"/>
        <w:rPr>
          <w:rStyle w:val="s1"/>
          <w:b/>
          <w:bCs/>
        </w:rPr>
      </w:pPr>
      <w:bookmarkStart w:id="57" w:name="_Toc414553167"/>
      <w:bookmarkEnd w:id="15"/>
      <w:bookmarkEnd w:id="16"/>
      <w:bookmarkEnd w:id="54"/>
    </w:p>
    <w:p w:rsidR="004A18B2" w:rsidRPr="006B1A3D" w:rsidRDefault="004A18B2" w:rsidP="003C16B7">
      <w:pPr>
        <w:pStyle w:val="1"/>
        <w:keepNext w:val="0"/>
        <w:widowControl w:val="0"/>
        <w:suppressAutoHyphens w:val="0"/>
      </w:pPr>
      <w:bookmarkStart w:id="58" w:name="_Toc151239006"/>
      <w:bookmarkStart w:id="59" w:name="_Toc151240355"/>
      <w:r w:rsidRPr="006B1A3D">
        <w:rPr>
          <w:rStyle w:val="s1"/>
          <w:bCs/>
          <w:sz w:val="24"/>
        </w:rPr>
        <w:t>2.1</w:t>
      </w:r>
      <w:r w:rsidRPr="006B1A3D">
        <w:rPr>
          <w:rStyle w:val="s1"/>
          <w:b/>
          <w:bCs/>
          <w:sz w:val="24"/>
        </w:rPr>
        <w:t xml:space="preserve"> </w:t>
      </w:r>
      <w:r w:rsidRPr="006B1A3D">
        <w:t>Рабочие программы учебных предметов, учебных курсов (в т.ч. внеурочной деятельности), учебных модулей</w:t>
      </w:r>
      <w:bookmarkEnd w:id="58"/>
      <w:bookmarkEnd w:id="59"/>
    </w:p>
    <w:p w:rsidR="00FA7592" w:rsidRPr="006B1A3D" w:rsidRDefault="00FA7592" w:rsidP="003C16B7">
      <w:pPr>
        <w:pStyle w:val="p1"/>
        <w:widowControl w:val="0"/>
        <w:shd w:val="clear" w:color="auto" w:fill="FFFFFF"/>
        <w:spacing w:before="0" w:beforeAutospacing="0" w:after="0" w:afterAutospacing="0"/>
        <w:ind w:firstLine="399"/>
        <w:jc w:val="both"/>
      </w:pPr>
    </w:p>
    <w:p w:rsidR="001E48F1" w:rsidRPr="006B1A3D" w:rsidRDefault="001E48F1" w:rsidP="003C16B7">
      <w:pPr>
        <w:pStyle w:val="p1"/>
        <w:widowControl w:val="0"/>
        <w:shd w:val="clear" w:color="auto" w:fill="FFFFFF"/>
        <w:spacing w:before="0" w:beforeAutospacing="0" w:after="0" w:afterAutospacing="0"/>
        <w:ind w:firstLine="399"/>
        <w:jc w:val="both"/>
      </w:pPr>
      <w:r w:rsidRPr="006B1A3D">
        <w:t xml:space="preserve">Рабочие программы отдельных учебных предметов, учебных курсов (в том числе внеурочной деятельности), учебных модулей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 разработанных на основе Федеральных рабочих программ учебных предметов. </w:t>
      </w:r>
    </w:p>
    <w:p w:rsidR="001E48F1" w:rsidRPr="006B1A3D" w:rsidRDefault="001E48F1" w:rsidP="003C16B7">
      <w:pPr>
        <w:pStyle w:val="p1"/>
        <w:widowControl w:val="0"/>
        <w:shd w:val="clear" w:color="auto" w:fill="FFFFFF"/>
        <w:spacing w:before="0" w:beforeAutospacing="0" w:after="0" w:afterAutospacing="0"/>
        <w:ind w:firstLine="399"/>
        <w:jc w:val="both"/>
      </w:pPr>
      <w:r w:rsidRPr="006B1A3D">
        <w:t xml:space="preserve">Рабочие программы учебных предметов, учебных курсов (в том числе внеурочной деятельности), учебных модулей содержат: </w:t>
      </w:r>
    </w:p>
    <w:p w:rsidR="001E48F1" w:rsidRPr="006B1A3D" w:rsidRDefault="001E48F1" w:rsidP="003C16B7">
      <w:pPr>
        <w:pStyle w:val="p1"/>
        <w:widowControl w:val="0"/>
        <w:shd w:val="clear" w:color="auto" w:fill="FFFFFF"/>
        <w:spacing w:before="0" w:beforeAutospacing="0" w:after="0" w:afterAutospacing="0"/>
        <w:ind w:firstLine="399"/>
        <w:jc w:val="both"/>
      </w:pPr>
      <w:r w:rsidRPr="006B1A3D">
        <w:t xml:space="preserve">1) содержание учебного предмета, курса; </w:t>
      </w:r>
    </w:p>
    <w:p w:rsidR="001E48F1" w:rsidRPr="006B1A3D" w:rsidRDefault="001E48F1" w:rsidP="003C16B7">
      <w:pPr>
        <w:pStyle w:val="p1"/>
        <w:widowControl w:val="0"/>
        <w:shd w:val="clear" w:color="auto" w:fill="FFFFFF"/>
        <w:spacing w:before="0" w:beforeAutospacing="0" w:after="0" w:afterAutospacing="0"/>
        <w:ind w:firstLine="399"/>
        <w:jc w:val="both"/>
      </w:pPr>
      <w:r w:rsidRPr="006B1A3D">
        <w:t xml:space="preserve">2) планируемые результаты освоения учебного предмета, курса; </w:t>
      </w:r>
    </w:p>
    <w:p w:rsidR="001E48F1" w:rsidRPr="006B1A3D" w:rsidRDefault="001E48F1" w:rsidP="003C16B7">
      <w:pPr>
        <w:pStyle w:val="p1"/>
        <w:widowControl w:val="0"/>
        <w:shd w:val="clear" w:color="auto" w:fill="FFFFFF"/>
        <w:spacing w:before="0" w:beforeAutospacing="0" w:after="0" w:afterAutospacing="0"/>
        <w:ind w:firstLine="399"/>
        <w:jc w:val="both"/>
      </w:pPr>
      <w:r w:rsidRPr="006B1A3D">
        <w:t xml:space="preserve">3) тематическое планирование с указанием количества часов, отводимых на освоение каждой темы. </w:t>
      </w:r>
    </w:p>
    <w:p w:rsidR="001E48F1" w:rsidRPr="006B1A3D" w:rsidRDefault="001E48F1" w:rsidP="003C16B7">
      <w:pPr>
        <w:pStyle w:val="p1"/>
        <w:widowControl w:val="0"/>
        <w:shd w:val="clear" w:color="auto" w:fill="FFFFFF"/>
        <w:spacing w:before="0" w:beforeAutospacing="0" w:after="0" w:afterAutospacing="0"/>
        <w:ind w:firstLine="399"/>
        <w:jc w:val="both"/>
      </w:pPr>
      <w:r w:rsidRPr="006B1A3D">
        <w:t>Рабочие программы по учебны</w:t>
      </w:r>
      <w:r w:rsidR="00907CE3">
        <w:t>м</w:t>
      </w:r>
      <w:r w:rsidRPr="006B1A3D">
        <w:t xml:space="preserve"> предметам, в том числе курсам внеурочной деятельности на текущий учебный год, разработаны в соответствии с Положением о рабочей программе. </w:t>
      </w:r>
    </w:p>
    <w:p w:rsidR="001E48F1" w:rsidRPr="006B1A3D" w:rsidRDefault="001E48F1" w:rsidP="003C16B7">
      <w:pPr>
        <w:pStyle w:val="p1"/>
        <w:widowControl w:val="0"/>
        <w:shd w:val="clear" w:color="auto" w:fill="FFFFFF"/>
        <w:spacing w:before="0" w:beforeAutospacing="0" w:after="0" w:afterAutospacing="0"/>
        <w:ind w:firstLine="399"/>
        <w:jc w:val="both"/>
      </w:pPr>
      <w:r w:rsidRPr="006B1A3D">
        <w:t>Содержание обучения раскрывает содержательные линии, которые предлагаются для обязательного изучения в каждом классе основной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с учётом возрастных особенностей школьников.</w:t>
      </w:r>
    </w:p>
    <w:p w:rsidR="001E48F1" w:rsidRPr="006B1A3D" w:rsidRDefault="001E48F1" w:rsidP="003C16B7">
      <w:pPr>
        <w:pStyle w:val="p1"/>
        <w:widowControl w:val="0"/>
        <w:shd w:val="clear" w:color="auto" w:fill="FFFFFF"/>
        <w:spacing w:before="0" w:beforeAutospacing="0" w:after="0" w:afterAutospacing="0"/>
        <w:ind w:firstLine="399"/>
        <w:jc w:val="both"/>
      </w:pPr>
      <w:r w:rsidRPr="006B1A3D">
        <w:t xml:space="preserve"> Планируемые результаты включают личностные, метапредметные результаты за период обучения, а также предметные достижения школьника за каждый год обучения в основной школе с учётом программы воспитания. </w:t>
      </w:r>
    </w:p>
    <w:p w:rsidR="00FA7592" w:rsidRPr="006B1A3D" w:rsidRDefault="001E48F1" w:rsidP="003C16B7">
      <w:pPr>
        <w:pStyle w:val="p1"/>
        <w:widowControl w:val="0"/>
        <w:shd w:val="clear" w:color="auto" w:fill="FFFFFF"/>
        <w:spacing w:before="0" w:beforeAutospacing="0" w:after="0" w:afterAutospacing="0"/>
        <w:ind w:firstLine="399"/>
        <w:jc w:val="both"/>
        <w:rPr>
          <w:rStyle w:val="s1"/>
          <w:b/>
          <w:bCs/>
        </w:rPr>
      </w:pPr>
      <w:r w:rsidRPr="006B1A3D">
        <w:t>В тематическом планировании описывается программное содержание по всем разделам, выделенным в содержании обучения каждого класса, указывается: количество часов, отводимых на освоение каждой темы, планируемые результаты обучения с учётом программы воспитания, использование электронных пособий. В тематическом планировании внеурочной деятельности указывается форма проведения занятий.</w:t>
      </w:r>
    </w:p>
    <w:p w:rsidR="0043226B" w:rsidRPr="006B1A3D" w:rsidRDefault="0043226B" w:rsidP="003C16B7">
      <w:pPr>
        <w:pStyle w:val="p1"/>
        <w:widowControl w:val="0"/>
        <w:shd w:val="clear" w:color="auto" w:fill="FFFFFF"/>
        <w:spacing w:before="0" w:beforeAutospacing="0" w:after="0" w:afterAutospacing="0"/>
        <w:ind w:firstLine="399"/>
        <w:jc w:val="both"/>
      </w:pPr>
      <w:r w:rsidRPr="006B1A3D">
        <w:t>Р</w:t>
      </w:r>
      <w:r w:rsidR="00002F6A" w:rsidRPr="006B1A3D">
        <w:t>абочая</w:t>
      </w:r>
      <w:r w:rsidRPr="006B1A3D">
        <w:t xml:space="preserve"> </w:t>
      </w:r>
      <w:r w:rsidR="00002F6A" w:rsidRPr="006B1A3D">
        <w:t>программа по учебному предмету «</w:t>
      </w:r>
      <w:r w:rsidR="00002F6A" w:rsidRPr="00355781">
        <w:rPr>
          <w:rStyle w:val="11"/>
        </w:rPr>
        <w:t>Русский язык</w:t>
      </w:r>
      <w:r w:rsidR="00002F6A" w:rsidRPr="006B1A3D">
        <w:t xml:space="preserve">»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03314A" w:rsidRPr="006B1A3D" w:rsidRDefault="0003314A" w:rsidP="003C16B7">
      <w:pPr>
        <w:pStyle w:val="p1"/>
        <w:widowControl w:val="0"/>
        <w:shd w:val="clear" w:color="auto" w:fill="FFFFFF"/>
        <w:spacing w:before="0" w:beforeAutospacing="0" w:after="0" w:afterAutospacing="0"/>
        <w:ind w:firstLine="399"/>
        <w:jc w:val="both"/>
      </w:pPr>
    </w:p>
    <w:p w:rsidR="0003314A" w:rsidRPr="006B1A3D" w:rsidRDefault="0003314A" w:rsidP="003C16B7">
      <w:pPr>
        <w:widowControl w:val="0"/>
        <w:suppressAutoHyphens w:val="0"/>
        <w:ind w:left="120"/>
        <w:jc w:val="center"/>
      </w:pPr>
      <w:bookmarkStart w:id="60" w:name="block-10536845"/>
      <w:r w:rsidRPr="006B1A3D">
        <w:rPr>
          <w:b/>
          <w:color w:val="000000"/>
        </w:rPr>
        <w:t>ПОЯСНИТЕЛЬН</w:t>
      </w:r>
      <w:r w:rsidRPr="006B1A3D">
        <w:rPr>
          <w:color w:val="000000"/>
        </w:rPr>
        <w:t>​</w:t>
      </w:r>
      <w:r w:rsidRPr="006B1A3D">
        <w:rPr>
          <w:b/>
          <w:color w:val="000000"/>
        </w:rPr>
        <w:t>АЯ ЗАПИСКА</w:t>
      </w:r>
    </w:p>
    <w:p w:rsidR="0003314A" w:rsidRPr="006B1A3D" w:rsidRDefault="0003314A" w:rsidP="003C16B7">
      <w:pPr>
        <w:widowControl w:val="0"/>
        <w:suppressAutoHyphens w:val="0"/>
        <w:ind w:firstLine="600"/>
        <w:jc w:val="both"/>
      </w:pPr>
      <w:r w:rsidRPr="006B1A3D">
        <w:rPr>
          <w:color w:val="000000"/>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03314A" w:rsidRPr="006B1A3D" w:rsidRDefault="0003314A" w:rsidP="003C16B7">
      <w:pPr>
        <w:widowControl w:val="0"/>
        <w:suppressAutoHyphens w:val="0"/>
        <w:ind w:firstLine="600"/>
        <w:jc w:val="both"/>
      </w:pPr>
      <w:r w:rsidRPr="006B1A3D">
        <w:rPr>
          <w:color w:val="000000"/>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03314A" w:rsidRPr="006B1A3D" w:rsidRDefault="0003314A" w:rsidP="003C16B7">
      <w:pPr>
        <w:widowControl w:val="0"/>
        <w:suppressAutoHyphens w:val="0"/>
        <w:ind w:firstLine="600"/>
        <w:jc w:val="both"/>
      </w:pPr>
      <w:r w:rsidRPr="006B1A3D">
        <w:rPr>
          <w:color w:val="000000"/>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03314A" w:rsidRPr="006B1A3D" w:rsidRDefault="0003314A" w:rsidP="003C16B7">
      <w:pPr>
        <w:widowControl w:val="0"/>
        <w:suppressAutoHyphens w:val="0"/>
        <w:ind w:firstLine="600"/>
        <w:jc w:val="both"/>
      </w:pPr>
      <w:r w:rsidRPr="006B1A3D">
        <w:rPr>
          <w:color w:val="000000"/>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jc w:val="both"/>
      </w:pPr>
      <w:r w:rsidRPr="006B1A3D">
        <w:rPr>
          <w:color w:val="000000"/>
        </w:rPr>
        <w:t>​​</w:t>
      </w:r>
      <w:r w:rsidRPr="006B1A3D">
        <w:rPr>
          <w:b/>
          <w:color w:val="000000"/>
        </w:rPr>
        <w:t>ОБЩАЯ ХАРАКТЕРИСТИКА УЧЕБНОГО ПРЕДМЕТА «РУССКИЙ ЯЗЫК»</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firstLine="600"/>
        <w:jc w:val="both"/>
      </w:pPr>
      <w:r w:rsidRPr="006B1A3D">
        <w:rPr>
          <w:color w:val="000000"/>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03314A" w:rsidRPr="006B1A3D" w:rsidRDefault="0003314A" w:rsidP="003C16B7">
      <w:pPr>
        <w:widowControl w:val="0"/>
        <w:suppressAutoHyphens w:val="0"/>
        <w:ind w:firstLine="600"/>
        <w:jc w:val="both"/>
      </w:pPr>
      <w:r w:rsidRPr="006B1A3D">
        <w:rPr>
          <w:color w:val="000000"/>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03314A" w:rsidRPr="006B1A3D" w:rsidRDefault="0003314A" w:rsidP="003C16B7">
      <w:pPr>
        <w:widowControl w:val="0"/>
        <w:suppressAutoHyphens w:val="0"/>
        <w:ind w:firstLine="600"/>
        <w:jc w:val="both"/>
      </w:pPr>
      <w:r w:rsidRPr="006B1A3D">
        <w:rPr>
          <w:color w:val="000000"/>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3314A" w:rsidRPr="006B1A3D" w:rsidRDefault="0003314A" w:rsidP="003C16B7">
      <w:pPr>
        <w:widowControl w:val="0"/>
        <w:suppressAutoHyphens w:val="0"/>
        <w:ind w:firstLine="600"/>
        <w:jc w:val="both"/>
      </w:pPr>
      <w:r w:rsidRPr="006B1A3D">
        <w:rPr>
          <w:color w:val="000000"/>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3314A" w:rsidRPr="006B1A3D" w:rsidRDefault="0003314A" w:rsidP="003C16B7">
      <w:pPr>
        <w:widowControl w:val="0"/>
        <w:suppressAutoHyphens w:val="0"/>
        <w:ind w:firstLine="600"/>
        <w:jc w:val="both"/>
      </w:pPr>
      <w:r w:rsidRPr="006B1A3D">
        <w:rPr>
          <w:color w:val="000000"/>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jc w:val="both"/>
      </w:pPr>
      <w:r w:rsidRPr="006B1A3D">
        <w:rPr>
          <w:b/>
          <w:color w:val="333333"/>
        </w:rPr>
        <w:t>ЦЕЛИ ИЗУЧЕНИЯ УЧЕБНОГО ПРЕДМЕТА «РУССКИЙ ЯЗЫК»</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firstLine="600"/>
        <w:jc w:val="both"/>
      </w:pPr>
      <w:r w:rsidRPr="006B1A3D">
        <w:rPr>
          <w:color w:val="000000"/>
        </w:rPr>
        <w:t xml:space="preserve">Изучение русского языка направлено на достижение следующих целей: </w:t>
      </w:r>
    </w:p>
    <w:p w:rsidR="0003314A" w:rsidRPr="006B1A3D" w:rsidRDefault="0003314A" w:rsidP="003C16B7">
      <w:pPr>
        <w:widowControl w:val="0"/>
        <w:suppressAutoHyphens w:val="0"/>
        <w:ind w:firstLine="600"/>
        <w:jc w:val="both"/>
      </w:pPr>
      <w:r w:rsidRPr="006B1A3D">
        <w:rPr>
          <w:color w:val="000000"/>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3314A" w:rsidRPr="006B1A3D" w:rsidRDefault="0003314A" w:rsidP="003C16B7">
      <w:pPr>
        <w:widowControl w:val="0"/>
        <w:suppressAutoHyphens w:val="0"/>
        <w:ind w:firstLine="600"/>
        <w:jc w:val="both"/>
      </w:pPr>
      <w:r w:rsidRPr="006B1A3D">
        <w:rPr>
          <w:color w:val="000000"/>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3314A" w:rsidRPr="006B1A3D" w:rsidRDefault="0003314A" w:rsidP="003C16B7">
      <w:pPr>
        <w:widowControl w:val="0"/>
        <w:suppressAutoHyphens w:val="0"/>
        <w:ind w:firstLine="600"/>
        <w:jc w:val="both"/>
      </w:pPr>
      <w:r w:rsidRPr="006B1A3D">
        <w:rPr>
          <w:color w:val="000000"/>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03314A" w:rsidRPr="006B1A3D" w:rsidRDefault="0003314A" w:rsidP="003C16B7">
      <w:pPr>
        <w:widowControl w:val="0"/>
        <w:suppressAutoHyphens w:val="0"/>
        <w:ind w:firstLine="600"/>
        <w:jc w:val="both"/>
      </w:pPr>
      <w:r w:rsidRPr="006B1A3D">
        <w:rPr>
          <w:color w:val="000000"/>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03314A" w:rsidRPr="006B1A3D" w:rsidRDefault="0003314A" w:rsidP="003C16B7">
      <w:pPr>
        <w:widowControl w:val="0"/>
        <w:suppressAutoHyphens w:val="0"/>
        <w:ind w:firstLine="600"/>
        <w:jc w:val="both"/>
      </w:pPr>
      <w:r w:rsidRPr="006B1A3D">
        <w:rPr>
          <w:color w:val="000000"/>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03314A" w:rsidRPr="006B1A3D" w:rsidRDefault="0003314A" w:rsidP="003C16B7">
      <w:pPr>
        <w:widowControl w:val="0"/>
        <w:suppressAutoHyphens w:val="0"/>
        <w:ind w:firstLine="600"/>
        <w:jc w:val="both"/>
      </w:pPr>
      <w:r w:rsidRPr="006B1A3D">
        <w:rPr>
          <w:color w:val="000000"/>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jc w:val="both"/>
      </w:pPr>
      <w:r w:rsidRPr="006B1A3D">
        <w:rPr>
          <w:b/>
          <w:color w:val="000000"/>
        </w:rPr>
        <w:t>МЕСТО УЧЕБНОГО ПРЕДМЕТА «РУССКИЙ ЯЗЫК» В УЧЕБНОМ ПЛАНЕ</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firstLine="600"/>
        <w:jc w:val="both"/>
      </w:pPr>
      <w:r w:rsidRPr="006B1A3D">
        <w:rPr>
          <w:color w:val="000000"/>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03314A" w:rsidRDefault="0003314A" w:rsidP="003C16B7">
      <w:pPr>
        <w:widowControl w:val="0"/>
        <w:suppressAutoHyphens w:val="0"/>
      </w:pPr>
    </w:p>
    <w:p w:rsidR="0003314A" w:rsidRPr="006B1A3D" w:rsidRDefault="0003314A" w:rsidP="003C16B7">
      <w:pPr>
        <w:widowControl w:val="0"/>
        <w:suppressAutoHyphens w:val="0"/>
        <w:ind w:left="120"/>
        <w:jc w:val="center"/>
      </w:pPr>
      <w:bookmarkStart w:id="61" w:name="block-10536846"/>
      <w:bookmarkEnd w:id="60"/>
      <w:r w:rsidRPr="006B1A3D">
        <w:rPr>
          <w:b/>
          <w:color w:val="000000"/>
        </w:rPr>
        <w:t>СОДЕРЖАНИЕ УЧЕБНОГО ПРЕДМЕТА</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jc w:val="both"/>
      </w:pPr>
      <w:r w:rsidRPr="006B1A3D">
        <w:rPr>
          <w:b/>
          <w:color w:val="000000"/>
        </w:rPr>
        <w:t>5 КЛАСС</w:t>
      </w:r>
    </w:p>
    <w:p w:rsidR="0003314A" w:rsidRPr="006B1A3D" w:rsidRDefault="0003314A" w:rsidP="003C16B7">
      <w:pPr>
        <w:widowControl w:val="0"/>
        <w:suppressAutoHyphens w:val="0"/>
        <w:ind w:left="120"/>
        <w:jc w:val="both"/>
      </w:pPr>
      <w:r w:rsidRPr="006B1A3D">
        <w:rPr>
          <w:b/>
          <w:color w:val="000000"/>
        </w:rPr>
        <w:t>Общие сведения о языке</w:t>
      </w:r>
    </w:p>
    <w:p w:rsidR="0003314A" w:rsidRPr="006B1A3D" w:rsidRDefault="0003314A" w:rsidP="003C16B7">
      <w:pPr>
        <w:widowControl w:val="0"/>
        <w:suppressAutoHyphens w:val="0"/>
        <w:ind w:firstLine="600"/>
        <w:jc w:val="both"/>
      </w:pPr>
      <w:r w:rsidRPr="006B1A3D">
        <w:rPr>
          <w:color w:val="000000"/>
        </w:rPr>
        <w:t>Богатство и выразительность русского языка.</w:t>
      </w:r>
    </w:p>
    <w:p w:rsidR="0003314A" w:rsidRPr="006B1A3D" w:rsidRDefault="0003314A" w:rsidP="003C16B7">
      <w:pPr>
        <w:widowControl w:val="0"/>
        <w:suppressAutoHyphens w:val="0"/>
        <w:ind w:firstLine="600"/>
        <w:jc w:val="both"/>
      </w:pPr>
      <w:r w:rsidRPr="006B1A3D">
        <w:rPr>
          <w:color w:val="000000"/>
        </w:rPr>
        <w:t>Лингвистика как наука о языке.</w:t>
      </w:r>
    </w:p>
    <w:p w:rsidR="0003314A" w:rsidRPr="006B1A3D" w:rsidRDefault="0003314A" w:rsidP="003C16B7">
      <w:pPr>
        <w:widowControl w:val="0"/>
        <w:suppressAutoHyphens w:val="0"/>
        <w:ind w:firstLine="600"/>
        <w:jc w:val="both"/>
      </w:pPr>
      <w:r w:rsidRPr="006B1A3D">
        <w:rPr>
          <w:color w:val="000000"/>
        </w:rPr>
        <w:t>Основные разделы лингвистики.</w:t>
      </w:r>
    </w:p>
    <w:p w:rsidR="0003314A" w:rsidRPr="006B1A3D" w:rsidRDefault="0003314A" w:rsidP="003C16B7">
      <w:pPr>
        <w:widowControl w:val="0"/>
        <w:suppressAutoHyphens w:val="0"/>
        <w:ind w:left="120"/>
        <w:jc w:val="both"/>
      </w:pPr>
      <w:r w:rsidRPr="006B1A3D">
        <w:rPr>
          <w:b/>
          <w:color w:val="000000"/>
        </w:rPr>
        <w:t>Язык и речь</w:t>
      </w:r>
    </w:p>
    <w:p w:rsidR="0003314A" w:rsidRPr="006B1A3D" w:rsidRDefault="0003314A" w:rsidP="003C16B7">
      <w:pPr>
        <w:widowControl w:val="0"/>
        <w:suppressAutoHyphens w:val="0"/>
        <w:ind w:firstLine="600"/>
        <w:jc w:val="both"/>
      </w:pPr>
      <w:r w:rsidRPr="006B1A3D">
        <w:rPr>
          <w:color w:val="000000"/>
        </w:rPr>
        <w:t>Язык и речь.</w:t>
      </w:r>
      <w:r w:rsidRPr="006B1A3D">
        <w:rPr>
          <w:b/>
          <w:color w:val="000000"/>
        </w:rPr>
        <w:t xml:space="preserve"> </w:t>
      </w:r>
      <w:r w:rsidRPr="006B1A3D">
        <w:rPr>
          <w:color w:val="000000"/>
        </w:rPr>
        <w:t>Речь устная и письменная, монологическая и диалогическая, полилог.</w:t>
      </w:r>
    </w:p>
    <w:p w:rsidR="0003314A" w:rsidRPr="006B1A3D" w:rsidRDefault="0003314A" w:rsidP="003C16B7">
      <w:pPr>
        <w:widowControl w:val="0"/>
        <w:suppressAutoHyphens w:val="0"/>
        <w:ind w:firstLine="600"/>
        <w:jc w:val="both"/>
      </w:pPr>
      <w:r w:rsidRPr="006B1A3D">
        <w:rPr>
          <w:color w:val="000000"/>
        </w:rPr>
        <w:t>Виды речевой деятельности (говорение, слушание, чтение, письмо), их особенности.</w:t>
      </w:r>
    </w:p>
    <w:p w:rsidR="0003314A" w:rsidRPr="006B1A3D" w:rsidRDefault="0003314A" w:rsidP="003C16B7">
      <w:pPr>
        <w:widowControl w:val="0"/>
        <w:suppressAutoHyphens w:val="0"/>
        <w:ind w:firstLine="600"/>
        <w:jc w:val="both"/>
      </w:pPr>
      <w:r w:rsidRPr="006B1A3D">
        <w:rPr>
          <w:color w:val="000000"/>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03314A" w:rsidRPr="006B1A3D" w:rsidRDefault="0003314A" w:rsidP="003C16B7">
      <w:pPr>
        <w:widowControl w:val="0"/>
        <w:suppressAutoHyphens w:val="0"/>
        <w:ind w:firstLine="600"/>
        <w:jc w:val="both"/>
      </w:pPr>
      <w:r w:rsidRPr="006B1A3D">
        <w:rPr>
          <w:color w:val="000000"/>
        </w:rPr>
        <w:t>Устный пересказ прочитанного или прослушанного текста, в том числе с изменением лица рассказчика.</w:t>
      </w:r>
    </w:p>
    <w:p w:rsidR="0003314A" w:rsidRPr="006B1A3D" w:rsidRDefault="0003314A" w:rsidP="003C16B7">
      <w:pPr>
        <w:widowControl w:val="0"/>
        <w:suppressAutoHyphens w:val="0"/>
        <w:ind w:firstLine="600"/>
        <w:jc w:val="both"/>
      </w:pPr>
      <w:r w:rsidRPr="006B1A3D">
        <w:rPr>
          <w:color w:val="000000"/>
        </w:rPr>
        <w:t>Участие в диалоге на лингвистические темы (в рамках изученного) и темы на основе жизненных наблюдений.</w:t>
      </w:r>
    </w:p>
    <w:p w:rsidR="0003314A" w:rsidRPr="006B1A3D" w:rsidRDefault="0003314A" w:rsidP="003C16B7">
      <w:pPr>
        <w:widowControl w:val="0"/>
        <w:suppressAutoHyphens w:val="0"/>
        <w:ind w:firstLine="600"/>
        <w:jc w:val="both"/>
      </w:pPr>
      <w:r w:rsidRPr="006B1A3D">
        <w:rPr>
          <w:color w:val="000000"/>
        </w:rPr>
        <w:t>Речевые формулы приветствия, прощания, просьбы, благодарности.</w:t>
      </w:r>
    </w:p>
    <w:p w:rsidR="0003314A" w:rsidRPr="006B1A3D" w:rsidRDefault="0003314A" w:rsidP="003C16B7">
      <w:pPr>
        <w:widowControl w:val="0"/>
        <w:suppressAutoHyphens w:val="0"/>
        <w:ind w:firstLine="600"/>
        <w:jc w:val="both"/>
      </w:pPr>
      <w:r w:rsidRPr="006B1A3D">
        <w:rPr>
          <w:color w:val="000000"/>
        </w:rPr>
        <w:t>Сочинения различных видов с опорой на жизненный и читательский опыт, сюжетную картину (в том числе сочинения-миниатюры).</w:t>
      </w:r>
    </w:p>
    <w:p w:rsidR="0003314A" w:rsidRPr="006B1A3D" w:rsidRDefault="0003314A" w:rsidP="003C16B7">
      <w:pPr>
        <w:widowControl w:val="0"/>
        <w:suppressAutoHyphens w:val="0"/>
        <w:ind w:firstLine="600"/>
        <w:jc w:val="both"/>
      </w:pPr>
      <w:r w:rsidRPr="006B1A3D">
        <w:rPr>
          <w:color w:val="000000"/>
        </w:rPr>
        <w:t>Виды аудирования: выборочное, ознакомительное, детальное.</w:t>
      </w:r>
    </w:p>
    <w:p w:rsidR="0003314A" w:rsidRPr="006B1A3D" w:rsidRDefault="0003314A" w:rsidP="003C16B7">
      <w:pPr>
        <w:widowControl w:val="0"/>
        <w:suppressAutoHyphens w:val="0"/>
        <w:ind w:firstLine="600"/>
        <w:jc w:val="both"/>
      </w:pPr>
      <w:r w:rsidRPr="006B1A3D">
        <w:rPr>
          <w:color w:val="000000"/>
        </w:rPr>
        <w:t>Виды чтения: изучающее, ознакомительное, просмотровое, поисковое.</w:t>
      </w:r>
    </w:p>
    <w:p w:rsidR="0003314A" w:rsidRPr="006B1A3D" w:rsidRDefault="0003314A" w:rsidP="003C16B7">
      <w:pPr>
        <w:widowControl w:val="0"/>
        <w:suppressAutoHyphens w:val="0"/>
        <w:ind w:left="120"/>
        <w:jc w:val="both"/>
      </w:pPr>
      <w:r w:rsidRPr="006B1A3D">
        <w:rPr>
          <w:b/>
          <w:color w:val="000000"/>
        </w:rPr>
        <w:t>Текст</w:t>
      </w:r>
    </w:p>
    <w:p w:rsidR="0003314A" w:rsidRPr="006B1A3D" w:rsidRDefault="0003314A" w:rsidP="003C16B7">
      <w:pPr>
        <w:widowControl w:val="0"/>
        <w:suppressAutoHyphens w:val="0"/>
        <w:ind w:firstLine="600"/>
        <w:jc w:val="both"/>
      </w:pPr>
      <w:r w:rsidRPr="006B1A3D">
        <w:rPr>
          <w:color w:val="000000"/>
        </w:rPr>
        <w:t>Текст и его основные признаки. Тема и главная мысль текста. Микротема текста. Ключевые слова.</w:t>
      </w:r>
    </w:p>
    <w:p w:rsidR="0003314A" w:rsidRPr="006B1A3D" w:rsidRDefault="0003314A" w:rsidP="003C16B7">
      <w:pPr>
        <w:widowControl w:val="0"/>
        <w:suppressAutoHyphens w:val="0"/>
        <w:ind w:firstLine="600"/>
        <w:jc w:val="both"/>
      </w:pPr>
      <w:r w:rsidRPr="006B1A3D">
        <w:rPr>
          <w:color w:val="000000"/>
        </w:rPr>
        <w:t>Функционально-смысловые типы речи: описание, повествование, рассуждение; их особенности.</w:t>
      </w:r>
    </w:p>
    <w:p w:rsidR="0003314A" w:rsidRPr="006B1A3D" w:rsidRDefault="0003314A" w:rsidP="003C16B7">
      <w:pPr>
        <w:widowControl w:val="0"/>
        <w:suppressAutoHyphens w:val="0"/>
        <w:ind w:firstLine="600"/>
        <w:jc w:val="both"/>
      </w:pPr>
      <w:r w:rsidRPr="006B1A3D">
        <w:rPr>
          <w:color w:val="000000"/>
        </w:rPr>
        <w:t>Композиционная структура текста. Абзац как средство членения текста на композиционно-смысловые части.</w:t>
      </w:r>
    </w:p>
    <w:p w:rsidR="0003314A" w:rsidRPr="006B1A3D" w:rsidRDefault="0003314A" w:rsidP="003C16B7">
      <w:pPr>
        <w:widowControl w:val="0"/>
        <w:suppressAutoHyphens w:val="0"/>
        <w:ind w:firstLine="600"/>
        <w:jc w:val="both"/>
      </w:pPr>
      <w:r w:rsidRPr="006B1A3D">
        <w:rPr>
          <w:color w:val="000000"/>
        </w:rPr>
        <w:t>Средства связи предложений и частей текста: формы слова, однокоренные слова, синонимы, антонимы, личные местоимения, повтор слова.</w:t>
      </w:r>
    </w:p>
    <w:p w:rsidR="0003314A" w:rsidRPr="006B1A3D" w:rsidRDefault="0003314A" w:rsidP="003C16B7">
      <w:pPr>
        <w:widowControl w:val="0"/>
        <w:suppressAutoHyphens w:val="0"/>
        <w:ind w:firstLine="600"/>
        <w:jc w:val="both"/>
      </w:pPr>
      <w:r w:rsidRPr="006B1A3D">
        <w:rPr>
          <w:color w:val="000000"/>
        </w:rPr>
        <w:t>Повествование как тип речи. Рассказ.</w:t>
      </w:r>
    </w:p>
    <w:p w:rsidR="0003314A" w:rsidRPr="006B1A3D" w:rsidRDefault="0003314A" w:rsidP="003C16B7">
      <w:pPr>
        <w:widowControl w:val="0"/>
        <w:suppressAutoHyphens w:val="0"/>
        <w:ind w:firstLine="600"/>
        <w:jc w:val="both"/>
      </w:pPr>
      <w:r w:rsidRPr="006B1A3D">
        <w:rPr>
          <w:color w:val="00000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3314A" w:rsidRPr="006B1A3D" w:rsidRDefault="0003314A" w:rsidP="003C16B7">
      <w:pPr>
        <w:widowControl w:val="0"/>
        <w:suppressAutoHyphens w:val="0"/>
        <w:ind w:firstLine="600"/>
        <w:jc w:val="both"/>
      </w:pPr>
      <w:r w:rsidRPr="006B1A3D">
        <w:rPr>
          <w:color w:val="000000"/>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03314A" w:rsidRPr="006B1A3D" w:rsidRDefault="0003314A" w:rsidP="003C16B7">
      <w:pPr>
        <w:widowControl w:val="0"/>
        <w:suppressAutoHyphens w:val="0"/>
        <w:ind w:firstLine="600"/>
        <w:jc w:val="both"/>
      </w:pPr>
      <w:r w:rsidRPr="006B1A3D">
        <w:rPr>
          <w:color w:val="000000"/>
        </w:rPr>
        <w:t>Информационная переработка текста: простой и сложный план текста.</w:t>
      </w:r>
    </w:p>
    <w:p w:rsidR="0003314A" w:rsidRPr="006B1A3D" w:rsidRDefault="0003314A" w:rsidP="003C16B7">
      <w:pPr>
        <w:widowControl w:val="0"/>
        <w:suppressAutoHyphens w:val="0"/>
        <w:ind w:left="120"/>
        <w:jc w:val="both"/>
      </w:pPr>
      <w:r w:rsidRPr="006B1A3D">
        <w:rPr>
          <w:b/>
          <w:color w:val="000000"/>
        </w:rPr>
        <w:t xml:space="preserve">Функциональные разновидности языка </w:t>
      </w:r>
    </w:p>
    <w:p w:rsidR="0003314A" w:rsidRPr="006B1A3D" w:rsidRDefault="0003314A" w:rsidP="003C16B7">
      <w:pPr>
        <w:widowControl w:val="0"/>
        <w:suppressAutoHyphens w:val="0"/>
        <w:ind w:firstLine="600"/>
        <w:jc w:val="both"/>
      </w:pPr>
      <w:r w:rsidRPr="006B1A3D">
        <w:rPr>
          <w:color w:val="000000"/>
        </w:rPr>
        <w:t>Общее представление о функциональных разновидностях языка (о разговорной речи, функциональных стилях, языке художественной литературы).</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jc w:val="center"/>
      </w:pPr>
      <w:r w:rsidRPr="006B1A3D">
        <w:rPr>
          <w:b/>
          <w:color w:val="000000"/>
        </w:rPr>
        <w:t>СИСТЕМА ЯЗЫКА</w:t>
      </w:r>
    </w:p>
    <w:p w:rsidR="0003314A" w:rsidRPr="006B1A3D" w:rsidRDefault="0003314A" w:rsidP="003C16B7">
      <w:pPr>
        <w:widowControl w:val="0"/>
        <w:suppressAutoHyphens w:val="0"/>
        <w:ind w:left="120"/>
        <w:jc w:val="both"/>
      </w:pPr>
      <w:r w:rsidRPr="006B1A3D">
        <w:rPr>
          <w:b/>
          <w:color w:val="000000"/>
        </w:rPr>
        <w:t xml:space="preserve">Фонетика. Графика. Орфоэпия </w:t>
      </w:r>
    </w:p>
    <w:p w:rsidR="0003314A" w:rsidRPr="006B1A3D" w:rsidRDefault="0003314A" w:rsidP="003C16B7">
      <w:pPr>
        <w:widowControl w:val="0"/>
        <w:suppressAutoHyphens w:val="0"/>
        <w:ind w:firstLine="600"/>
        <w:jc w:val="both"/>
      </w:pPr>
      <w:r w:rsidRPr="006B1A3D">
        <w:rPr>
          <w:color w:val="000000"/>
        </w:rPr>
        <w:t>Фонетика и графика как разделы лингвистики.</w:t>
      </w:r>
    </w:p>
    <w:p w:rsidR="0003314A" w:rsidRPr="006B1A3D" w:rsidRDefault="0003314A" w:rsidP="003C16B7">
      <w:pPr>
        <w:widowControl w:val="0"/>
        <w:suppressAutoHyphens w:val="0"/>
        <w:ind w:firstLine="600"/>
        <w:jc w:val="both"/>
      </w:pPr>
      <w:r w:rsidRPr="006B1A3D">
        <w:rPr>
          <w:color w:val="000000"/>
        </w:rPr>
        <w:t>Звук как единица языка. Смыслоразличительная роль звука.</w:t>
      </w:r>
    </w:p>
    <w:p w:rsidR="0003314A" w:rsidRPr="006B1A3D" w:rsidRDefault="0003314A" w:rsidP="003C16B7">
      <w:pPr>
        <w:widowControl w:val="0"/>
        <w:suppressAutoHyphens w:val="0"/>
        <w:ind w:firstLine="600"/>
        <w:jc w:val="both"/>
      </w:pPr>
      <w:r w:rsidRPr="006B1A3D">
        <w:rPr>
          <w:color w:val="000000"/>
        </w:rPr>
        <w:t>Система гласных звуков.</w:t>
      </w:r>
    </w:p>
    <w:p w:rsidR="0003314A" w:rsidRPr="006B1A3D" w:rsidRDefault="0003314A" w:rsidP="003C16B7">
      <w:pPr>
        <w:widowControl w:val="0"/>
        <w:suppressAutoHyphens w:val="0"/>
        <w:ind w:firstLine="600"/>
        <w:jc w:val="both"/>
      </w:pPr>
      <w:r w:rsidRPr="006B1A3D">
        <w:rPr>
          <w:color w:val="000000"/>
        </w:rPr>
        <w:t>Система согласных звуков.</w:t>
      </w:r>
    </w:p>
    <w:p w:rsidR="0003314A" w:rsidRPr="006B1A3D" w:rsidRDefault="0003314A" w:rsidP="003C16B7">
      <w:pPr>
        <w:widowControl w:val="0"/>
        <w:suppressAutoHyphens w:val="0"/>
        <w:ind w:firstLine="600"/>
        <w:jc w:val="both"/>
      </w:pPr>
      <w:r w:rsidRPr="006B1A3D">
        <w:rPr>
          <w:color w:val="000000"/>
        </w:rPr>
        <w:t>Изменение звуков в речевом потоке. Элементы фонетической транскрипции.</w:t>
      </w:r>
    </w:p>
    <w:p w:rsidR="0003314A" w:rsidRPr="006B1A3D" w:rsidRDefault="0003314A" w:rsidP="003C16B7">
      <w:pPr>
        <w:widowControl w:val="0"/>
        <w:suppressAutoHyphens w:val="0"/>
        <w:ind w:firstLine="600"/>
        <w:jc w:val="both"/>
      </w:pPr>
      <w:r w:rsidRPr="006B1A3D">
        <w:rPr>
          <w:color w:val="000000"/>
        </w:rPr>
        <w:t>Слог. Ударение. Свойства русского ударения.</w:t>
      </w:r>
    </w:p>
    <w:p w:rsidR="0003314A" w:rsidRPr="006B1A3D" w:rsidRDefault="0003314A" w:rsidP="003C16B7">
      <w:pPr>
        <w:widowControl w:val="0"/>
        <w:suppressAutoHyphens w:val="0"/>
        <w:ind w:firstLine="600"/>
        <w:jc w:val="both"/>
      </w:pPr>
      <w:r w:rsidRPr="006B1A3D">
        <w:rPr>
          <w:color w:val="000000"/>
        </w:rPr>
        <w:t>Соотношение звуков и букв.</w:t>
      </w:r>
    </w:p>
    <w:p w:rsidR="0003314A" w:rsidRPr="006B1A3D" w:rsidRDefault="0003314A" w:rsidP="003C16B7">
      <w:pPr>
        <w:widowControl w:val="0"/>
        <w:suppressAutoHyphens w:val="0"/>
        <w:ind w:firstLine="600"/>
        <w:jc w:val="both"/>
      </w:pPr>
      <w:r w:rsidRPr="006B1A3D">
        <w:rPr>
          <w:color w:val="000000"/>
        </w:rPr>
        <w:t>Фонетический анализ слова.</w:t>
      </w:r>
    </w:p>
    <w:p w:rsidR="0003314A" w:rsidRPr="006B1A3D" w:rsidRDefault="0003314A" w:rsidP="003C16B7">
      <w:pPr>
        <w:widowControl w:val="0"/>
        <w:suppressAutoHyphens w:val="0"/>
        <w:ind w:firstLine="600"/>
        <w:jc w:val="both"/>
      </w:pPr>
      <w:r w:rsidRPr="006B1A3D">
        <w:rPr>
          <w:color w:val="000000"/>
        </w:rPr>
        <w:t>Способы обозначения [й’], мягкости согласных.</w:t>
      </w:r>
    </w:p>
    <w:p w:rsidR="0003314A" w:rsidRPr="006B1A3D" w:rsidRDefault="0003314A" w:rsidP="003C16B7">
      <w:pPr>
        <w:widowControl w:val="0"/>
        <w:suppressAutoHyphens w:val="0"/>
        <w:ind w:firstLine="600"/>
        <w:jc w:val="both"/>
      </w:pPr>
      <w:r w:rsidRPr="006B1A3D">
        <w:rPr>
          <w:color w:val="000000"/>
        </w:rPr>
        <w:t>Основные выразительные средства фонетики.</w:t>
      </w:r>
    </w:p>
    <w:p w:rsidR="0003314A" w:rsidRPr="006B1A3D" w:rsidRDefault="0003314A" w:rsidP="003C16B7">
      <w:pPr>
        <w:widowControl w:val="0"/>
        <w:suppressAutoHyphens w:val="0"/>
        <w:ind w:firstLine="600"/>
        <w:jc w:val="both"/>
      </w:pPr>
      <w:r w:rsidRPr="006B1A3D">
        <w:rPr>
          <w:color w:val="000000"/>
        </w:rPr>
        <w:t>Прописные и строчные буквы.</w:t>
      </w:r>
    </w:p>
    <w:p w:rsidR="0003314A" w:rsidRPr="006B1A3D" w:rsidRDefault="0003314A" w:rsidP="003C16B7">
      <w:pPr>
        <w:widowControl w:val="0"/>
        <w:suppressAutoHyphens w:val="0"/>
        <w:ind w:firstLine="600"/>
        <w:jc w:val="both"/>
      </w:pPr>
      <w:r w:rsidRPr="006B1A3D">
        <w:rPr>
          <w:color w:val="000000"/>
        </w:rPr>
        <w:t>Интонация, её функции. Основные элементы интонации.</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jc w:val="both"/>
      </w:pPr>
      <w:r w:rsidRPr="006B1A3D">
        <w:rPr>
          <w:b/>
          <w:color w:val="000000"/>
        </w:rPr>
        <w:t>Орфография</w:t>
      </w:r>
    </w:p>
    <w:p w:rsidR="0003314A" w:rsidRPr="006B1A3D" w:rsidRDefault="0003314A" w:rsidP="003C16B7">
      <w:pPr>
        <w:widowControl w:val="0"/>
        <w:suppressAutoHyphens w:val="0"/>
        <w:ind w:firstLine="600"/>
        <w:jc w:val="both"/>
      </w:pPr>
      <w:r w:rsidRPr="006B1A3D">
        <w:rPr>
          <w:color w:val="000000"/>
        </w:rPr>
        <w:t>Орфография как раздел лингвистики.</w:t>
      </w:r>
    </w:p>
    <w:p w:rsidR="0003314A" w:rsidRPr="006B1A3D" w:rsidRDefault="0003314A" w:rsidP="003C16B7">
      <w:pPr>
        <w:widowControl w:val="0"/>
        <w:suppressAutoHyphens w:val="0"/>
        <w:ind w:firstLine="600"/>
        <w:jc w:val="both"/>
      </w:pPr>
      <w:r w:rsidRPr="006B1A3D">
        <w:rPr>
          <w:color w:val="000000"/>
        </w:rPr>
        <w:t>Понятие «орфограмма». Буквенные и небуквенные орфограммы.</w:t>
      </w:r>
    </w:p>
    <w:p w:rsidR="0003314A" w:rsidRPr="006B1A3D" w:rsidRDefault="0003314A" w:rsidP="003C16B7">
      <w:pPr>
        <w:widowControl w:val="0"/>
        <w:suppressAutoHyphens w:val="0"/>
        <w:ind w:firstLine="600"/>
        <w:jc w:val="both"/>
      </w:pPr>
      <w:r w:rsidRPr="006B1A3D">
        <w:rPr>
          <w:color w:val="000000"/>
        </w:rPr>
        <w:t xml:space="preserve">Правописание разделительных </w:t>
      </w:r>
      <w:r w:rsidRPr="006B1A3D">
        <w:rPr>
          <w:b/>
          <w:color w:val="000000"/>
        </w:rPr>
        <w:t>ъ</w:t>
      </w:r>
      <w:r w:rsidRPr="006B1A3D">
        <w:rPr>
          <w:color w:val="000000"/>
        </w:rPr>
        <w:t xml:space="preserve"> и </w:t>
      </w:r>
      <w:r w:rsidRPr="006B1A3D">
        <w:rPr>
          <w:b/>
          <w:color w:val="000000"/>
        </w:rPr>
        <w:t>ь</w:t>
      </w:r>
      <w:r w:rsidRPr="006B1A3D">
        <w:rPr>
          <w:color w:val="000000"/>
        </w:rPr>
        <w:t>.</w:t>
      </w:r>
    </w:p>
    <w:p w:rsidR="0003314A" w:rsidRPr="006B1A3D" w:rsidRDefault="0003314A" w:rsidP="003C16B7">
      <w:pPr>
        <w:widowControl w:val="0"/>
        <w:suppressAutoHyphens w:val="0"/>
        <w:ind w:left="120"/>
        <w:jc w:val="both"/>
      </w:pPr>
      <w:r w:rsidRPr="006B1A3D">
        <w:rPr>
          <w:b/>
          <w:color w:val="000000"/>
        </w:rPr>
        <w:t>Лексикология</w:t>
      </w:r>
    </w:p>
    <w:p w:rsidR="0003314A" w:rsidRPr="006B1A3D" w:rsidRDefault="0003314A" w:rsidP="003C16B7">
      <w:pPr>
        <w:widowControl w:val="0"/>
        <w:suppressAutoHyphens w:val="0"/>
        <w:ind w:firstLine="600"/>
        <w:jc w:val="both"/>
      </w:pPr>
      <w:r w:rsidRPr="006B1A3D">
        <w:rPr>
          <w:color w:val="000000"/>
        </w:rPr>
        <w:t>Лексикология как раздел лингвистики.</w:t>
      </w:r>
    </w:p>
    <w:p w:rsidR="0003314A" w:rsidRPr="006B1A3D" w:rsidRDefault="0003314A" w:rsidP="003C16B7">
      <w:pPr>
        <w:widowControl w:val="0"/>
        <w:suppressAutoHyphens w:val="0"/>
        <w:ind w:firstLine="600"/>
        <w:jc w:val="both"/>
      </w:pPr>
      <w:r w:rsidRPr="006B1A3D">
        <w:rPr>
          <w:color w:val="000000"/>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03314A" w:rsidRPr="006B1A3D" w:rsidRDefault="0003314A" w:rsidP="003C16B7">
      <w:pPr>
        <w:widowControl w:val="0"/>
        <w:suppressAutoHyphens w:val="0"/>
        <w:ind w:firstLine="600"/>
        <w:jc w:val="both"/>
      </w:pPr>
      <w:r w:rsidRPr="006B1A3D">
        <w:rPr>
          <w:color w:val="000000"/>
        </w:rPr>
        <w:t>Слова однозначные и многозначные. Прямое и переносное значения слова. Тематические группы слов. Обозначение родовых и видовых понятий.</w:t>
      </w:r>
    </w:p>
    <w:p w:rsidR="0003314A" w:rsidRPr="006B1A3D" w:rsidRDefault="0003314A" w:rsidP="003C16B7">
      <w:pPr>
        <w:widowControl w:val="0"/>
        <w:suppressAutoHyphens w:val="0"/>
        <w:ind w:firstLine="600"/>
        <w:jc w:val="both"/>
      </w:pPr>
      <w:r w:rsidRPr="006B1A3D">
        <w:rPr>
          <w:color w:val="000000"/>
        </w:rPr>
        <w:t>Синонимы. Антонимы. Омонимы. Паронимы.</w:t>
      </w:r>
    </w:p>
    <w:p w:rsidR="0003314A" w:rsidRPr="006B1A3D" w:rsidRDefault="0003314A" w:rsidP="003C16B7">
      <w:pPr>
        <w:widowControl w:val="0"/>
        <w:suppressAutoHyphens w:val="0"/>
        <w:ind w:firstLine="600"/>
        <w:jc w:val="both"/>
      </w:pPr>
      <w:r w:rsidRPr="006B1A3D">
        <w:rPr>
          <w:color w:val="000000"/>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03314A" w:rsidRPr="006B1A3D" w:rsidRDefault="0003314A" w:rsidP="003C16B7">
      <w:pPr>
        <w:widowControl w:val="0"/>
        <w:suppressAutoHyphens w:val="0"/>
        <w:ind w:firstLine="600"/>
        <w:jc w:val="both"/>
      </w:pPr>
      <w:r w:rsidRPr="006B1A3D">
        <w:rPr>
          <w:color w:val="000000"/>
        </w:rPr>
        <w:t>Лексический анализ слов (в рамках изученного).</w:t>
      </w:r>
    </w:p>
    <w:p w:rsidR="0003314A" w:rsidRPr="006B1A3D" w:rsidRDefault="0003314A" w:rsidP="003C16B7">
      <w:pPr>
        <w:widowControl w:val="0"/>
        <w:suppressAutoHyphens w:val="0"/>
        <w:ind w:left="120"/>
        <w:jc w:val="both"/>
      </w:pPr>
      <w:r w:rsidRPr="006B1A3D">
        <w:rPr>
          <w:b/>
          <w:color w:val="000000"/>
        </w:rPr>
        <w:t>Морфемика. Орфография</w:t>
      </w:r>
    </w:p>
    <w:p w:rsidR="0003314A" w:rsidRPr="006B1A3D" w:rsidRDefault="0003314A" w:rsidP="003C16B7">
      <w:pPr>
        <w:widowControl w:val="0"/>
        <w:suppressAutoHyphens w:val="0"/>
        <w:ind w:firstLine="600"/>
        <w:jc w:val="both"/>
      </w:pPr>
      <w:r w:rsidRPr="006B1A3D">
        <w:rPr>
          <w:color w:val="000000"/>
        </w:rPr>
        <w:t>Морфемика как раздел лингвистики.</w:t>
      </w:r>
    </w:p>
    <w:p w:rsidR="0003314A" w:rsidRPr="006B1A3D" w:rsidRDefault="0003314A" w:rsidP="003C16B7">
      <w:pPr>
        <w:widowControl w:val="0"/>
        <w:suppressAutoHyphens w:val="0"/>
        <w:ind w:firstLine="600"/>
        <w:jc w:val="both"/>
      </w:pPr>
      <w:r w:rsidRPr="006B1A3D">
        <w:rPr>
          <w:color w:val="000000"/>
        </w:rPr>
        <w:t>Морфема как минимальная значимая единица языка. Основа слова. Виды морфем (корень, приставка, суффикс, окончание).</w:t>
      </w:r>
    </w:p>
    <w:p w:rsidR="0003314A" w:rsidRPr="006B1A3D" w:rsidRDefault="0003314A" w:rsidP="003C16B7">
      <w:pPr>
        <w:widowControl w:val="0"/>
        <w:suppressAutoHyphens w:val="0"/>
        <w:ind w:firstLine="600"/>
        <w:jc w:val="both"/>
      </w:pPr>
      <w:r w:rsidRPr="006B1A3D">
        <w:rPr>
          <w:color w:val="000000"/>
        </w:rPr>
        <w:t>Чередование звуков в морфемах (в том числе чередование гласных с нулём звука).</w:t>
      </w:r>
    </w:p>
    <w:p w:rsidR="0003314A" w:rsidRPr="006B1A3D" w:rsidRDefault="0003314A" w:rsidP="003C16B7">
      <w:pPr>
        <w:widowControl w:val="0"/>
        <w:suppressAutoHyphens w:val="0"/>
        <w:ind w:firstLine="600"/>
        <w:jc w:val="both"/>
      </w:pPr>
      <w:r w:rsidRPr="006B1A3D">
        <w:rPr>
          <w:color w:val="000000"/>
        </w:rPr>
        <w:t>Морфемный анализ слов.</w:t>
      </w:r>
    </w:p>
    <w:p w:rsidR="0003314A" w:rsidRPr="006B1A3D" w:rsidRDefault="0003314A" w:rsidP="003C16B7">
      <w:pPr>
        <w:widowControl w:val="0"/>
        <w:suppressAutoHyphens w:val="0"/>
        <w:ind w:firstLine="600"/>
        <w:jc w:val="both"/>
      </w:pPr>
      <w:r w:rsidRPr="006B1A3D">
        <w:rPr>
          <w:color w:val="000000"/>
        </w:rPr>
        <w:t>Уместное использование слов с суффиксами оценки в собственной речи.</w:t>
      </w:r>
    </w:p>
    <w:p w:rsidR="0003314A" w:rsidRPr="006B1A3D" w:rsidRDefault="0003314A" w:rsidP="003C16B7">
      <w:pPr>
        <w:widowControl w:val="0"/>
        <w:suppressAutoHyphens w:val="0"/>
        <w:ind w:firstLine="600"/>
        <w:jc w:val="both"/>
      </w:pPr>
      <w:r w:rsidRPr="006B1A3D">
        <w:rPr>
          <w:color w:val="000000"/>
        </w:rPr>
        <w:t>Правописание корней с безударными проверяемыми, непроверяемыми гласными (в рамках изученного).</w:t>
      </w:r>
    </w:p>
    <w:p w:rsidR="0003314A" w:rsidRPr="006B1A3D" w:rsidRDefault="0003314A" w:rsidP="003C16B7">
      <w:pPr>
        <w:widowControl w:val="0"/>
        <w:suppressAutoHyphens w:val="0"/>
        <w:ind w:firstLine="600"/>
        <w:jc w:val="both"/>
      </w:pPr>
      <w:r w:rsidRPr="006B1A3D">
        <w:rPr>
          <w:color w:val="000000"/>
        </w:rPr>
        <w:t>Правописание корней с проверяемыми, непроверяемыми, ­непроизносимыми согласными (в рамках изученного).</w:t>
      </w:r>
    </w:p>
    <w:p w:rsidR="0003314A" w:rsidRPr="006B1A3D" w:rsidRDefault="0003314A" w:rsidP="003C16B7">
      <w:pPr>
        <w:widowControl w:val="0"/>
        <w:suppressAutoHyphens w:val="0"/>
        <w:ind w:firstLine="600"/>
        <w:jc w:val="both"/>
      </w:pPr>
      <w:r w:rsidRPr="006B1A3D">
        <w:rPr>
          <w:color w:val="000000"/>
        </w:rPr>
        <w:t xml:space="preserve">Правописание </w:t>
      </w:r>
      <w:r w:rsidRPr="006B1A3D">
        <w:rPr>
          <w:b/>
          <w:color w:val="000000"/>
        </w:rPr>
        <w:t>ё</w:t>
      </w:r>
      <w:r w:rsidRPr="006B1A3D">
        <w:rPr>
          <w:color w:val="000000"/>
        </w:rPr>
        <w:t xml:space="preserve"> – </w:t>
      </w:r>
      <w:r w:rsidRPr="006B1A3D">
        <w:rPr>
          <w:b/>
          <w:color w:val="000000"/>
        </w:rPr>
        <w:t>о</w:t>
      </w:r>
      <w:r w:rsidRPr="006B1A3D">
        <w:rPr>
          <w:color w:val="000000"/>
        </w:rPr>
        <w:t xml:space="preserve"> после шипящих в корне слова.</w:t>
      </w:r>
    </w:p>
    <w:p w:rsidR="0003314A" w:rsidRPr="006B1A3D" w:rsidRDefault="0003314A" w:rsidP="003C16B7">
      <w:pPr>
        <w:widowControl w:val="0"/>
        <w:suppressAutoHyphens w:val="0"/>
        <w:ind w:firstLine="600"/>
        <w:jc w:val="both"/>
      </w:pPr>
      <w:r w:rsidRPr="006B1A3D">
        <w:rPr>
          <w:color w:val="000000"/>
        </w:rPr>
        <w:t xml:space="preserve">Правописание неизменяемых на письме приставок и приставок на </w:t>
      </w:r>
      <w:r w:rsidRPr="006B1A3D">
        <w:rPr>
          <w:b/>
          <w:color w:val="000000"/>
        </w:rPr>
        <w:t>-з</w:t>
      </w:r>
      <w:r w:rsidRPr="006B1A3D">
        <w:rPr>
          <w:color w:val="000000"/>
        </w:rPr>
        <w:t xml:space="preserve"> (-</w:t>
      </w:r>
      <w:r w:rsidRPr="006B1A3D">
        <w:rPr>
          <w:b/>
          <w:color w:val="000000"/>
        </w:rPr>
        <w:t>с</w:t>
      </w:r>
      <w:r w:rsidRPr="006B1A3D">
        <w:rPr>
          <w:color w:val="000000"/>
        </w:rPr>
        <w:t>).</w:t>
      </w:r>
    </w:p>
    <w:p w:rsidR="0003314A" w:rsidRPr="006B1A3D" w:rsidRDefault="0003314A" w:rsidP="003C16B7">
      <w:pPr>
        <w:widowControl w:val="0"/>
        <w:suppressAutoHyphens w:val="0"/>
        <w:ind w:firstLine="600"/>
        <w:jc w:val="both"/>
      </w:pPr>
      <w:r w:rsidRPr="006B1A3D">
        <w:rPr>
          <w:color w:val="000000"/>
        </w:rPr>
        <w:t xml:space="preserve">Правописание </w:t>
      </w:r>
      <w:r w:rsidRPr="006B1A3D">
        <w:rPr>
          <w:b/>
          <w:color w:val="000000"/>
        </w:rPr>
        <w:t>ы</w:t>
      </w:r>
      <w:r w:rsidRPr="006B1A3D">
        <w:rPr>
          <w:color w:val="000000"/>
        </w:rPr>
        <w:t xml:space="preserve"> – </w:t>
      </w:r>
      <w:r w:rsidRPr="006B1A3D">
        <w:rPr>
          <w:b/>
          <w:color w:val="000000"/>
        </w:rPr>
        <w:t>и</w:t>
      </w:r>
      <w:r w:rsidRPr="006B1A3D">
        <w:rPr>
          <w:color w:val="000000"/>
        </w:rPr>
        <w:t xml:space="preserve"> после приставок.</w:t>
      </w:r>
    </w:p>
    <w:p w:rsidR="0003314A" w:rsidRPr="006B1A3D" w:rsidRDefault="0003314A" w:rsidP="003C16B7">
      <w:pPr>
        <w:widowControl w:val="0"/>
        <w:suppressAutoHyphens w:val="0"/>
        <w:ind w:firstLine="600"/>
        <w:jc w:val="both"/>
      </w:pPr>
      <w:r w:rsidRPr="006B1A3D">
        <w:rPr>
          <w:color w:val="000000"/>
        </w:rPr>
        <w:t xml:space="preserve">Правописание </w:t>
      </w:r>
      <w:r w:rsidRPr="006B1A3D">
        <w:rPr>
          <w:b/>
          <w:color w:val="000000"/>
        </w:rPr>
        <w:t>ы</w:t>
      </w:r>
      <w:r w:rsidRPr="006B1A3D">
        <w:rPr>
          <w:color w:val="000000"/>
        </w:rPr>
        <w:t xml:space="preserve"> – </w:t>
      </w:r>
      <w:r w:rsidRPr="006B1A3D">
        <w:rPr>
          <w:b/>
          <w:color w:val="000000"/>
        </w:rPr>
        <w:t>и</w:t>
      </w:r>
      <w:r w:rsidRPr="006B1A3D">
        <w:rPr>
          <w:color w:val="000000"/>
        </w:rPr>
        <w:t xml:space="preserve"> после </w:t>
      </w:r>
      <w:r w:rsidRPr="006B1A3D">
        <w:rPr>
          <w:b/>
          <w:color w:val="000000"/>
        </w:rPr>
        <w:t>ц</w:t>
      </w:r>
      <w:r w:rsidRPr="006B1A3D">
        <w:rPr>
          <w:color w:val="000000"/>
        </w:rPr>
        <w:t>.</w:t>
      </w:r>
    </w:p>
    <w:p w:rsidR="0003314A" w:rsidRPr="006B1A3D" w:rsidRDefault="0003314A" w:rsidP="003C16B7">
      <w:pPr>
        <w:widowControl w:val="0"/>
        <w:suppressAutoHyphens w:val="0"/>
        <w:ind w:firstLine="600"/>
        <w:jc w:val="both"/>
      </w:pPr>
      <w:r w:rsidRPr="006B1A3D">
        <w:rPr>
          <w:color w:val="000000"/>
        </w:rPr>
        <w:t>Орфографический анализ слова (в рамках изученного).</w:t>
      </w:r>
    </w:p>
    <w:p w:rsidR="0003314A" w:rsidRPr="006B1A3D" w:rsidRDefault="0003314A" w:rsidP="003C16B7">
      <w:pPr>
        <w:widowControl w:val="0"/>
        <w:suppressAutoHyphens w:val="0"/>
        <w:ind w:left="120"/>
        <w:jc w:val="both"/>
      </w:pPr>
      <w:r w:rsidRPr="006B1A3D">
        <w:rPr>
          <w:b/>
          <w:color w:val="000000"/>
        </w:rPr>
        <w:t>Морфология. Культура речи. Орфография</w:t>
      </w:r>
    </w:p>
    <w:p w:rsidR="0003314A" w:rsidRPr="006B1A3D" w:rsidRDefault="0003314A" w:rsidP="003C16B7">
      <w:pPr>
        <w:widowControl w:val="0"/>
        <w:suppressAutoHyphens w:val="0"/>
        <w:ind w:firstLine="600"/>
        <w:jc w:val="both"/>
      </w:pPr>
      <w:r w:rsidRPr="006B1A3D">
        <w:rPr>
          <w:color w:val="000000"/>
        </w:rPr>
        <w:t>Морфология как раздел грамматики. Грамматическое значение слова.</w:t>
      </w:r>
    </w:p>
    <w:p w:rsidR="0003314A" w:rsidRPr="006B1A3D" w:rsidRDefault="0003314A" w:rsidP="003C16B7">
      <w:pPr>
        <w:widowControl w:val="0"/>
        <w:suppressAutoHyphens w:val="0"/>
        <w:ind w:firstLine="600"/>
        <w:jc w:val="both"/>
      </w:pPr>
      <w:r w:rsidRPr="006B1A3D">
        <w:rPr>
          <w:color w:val="000000"/>
        </w:rPr>
        <w:t>Части речи как лексико-грамматические разряды слов. Система частей речи в русском языке. Самостоятельные и служебные части речи.</w:t>
      </w:r>
    </w:p>
    <w:p w:rsidR="0003314A" w:rsidRPr="006B1A3D" w:rsidRDefault="0003314A" w:rsidP="003C16B7">
      <w:pPr>
        <w:widowControl w:val="0"/>
        <w:suppressAutoHyphens w:val="0"/>
        <w:ind w:left="120"/>
        <w:jc w:val="both"/>
      </w:pPr>
      <w:r w:rsidRPr="006B1A3D">
        <w:rPr>
          <w:b/>
          <w:color w:val="000000"/>
        </w:rPr>
        <w:t>Имя существительное</w:t>
      </w:r>
    </w:p>
    <w:p w:rsidR="0003314A" w:rsidRPr="006B1A3D" w:rsidRDefault="0003314A" w:rsidP="003C16B7">
      <w:pPr>
        <w:widowControl w:val="0"/>
        <w:suppressAutoHyphens w:val="0"/>
        <w:ind w:firstLine="600"/>
        <w:jc w:val="both"/>
      </w:pPr>
      <w:r w:rsidRPr="006B1A3D">
        <w:rPr>
          <w:color w:val="000000"/>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03314A" w:rsidRPr="006B1A3D" w:rsidRDefault="0003314A" w:rsidP="003C16B7">
      <w:pPr>
        <w:widowControl w:val="0"/>
        <w:suppressAutoHyphens w:val="0"/>
        <w:ind w:firstLine="600"/>
        <w:jc w:val="both"/>
      </w:pPr>
      <w:r w:rsidRPr="006B1A3D">
        <w:rPr>
          <w:color w:val="000000"/>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03314A" w:rsidRPr="006B1A3D" w:rsidRDefault="0003314A" w:rsidP="003C16B7">
      <w:pPr>
        <w:widowControl w:val="0"/>
        <w:suppressAutoHyphens w:val="0"/>
        <w:ind w:firstLine="600"/>
        <w:jc w:val="both"/>
      </w:pPr>
      <w:r w:rsidRPr="006B1A3D">
        <w:rPr>
          <w:color w:val="000000"/>
        </w:rPr>
        <w:t>Род, число, падеж имени существительного.</w:t>
      </w:r>
    </w:p>
    <w:p w:rsidR="0003314A" w:rsidRPr="006B1A3D" w:rsidRDefault="0003314A" w:rsidP="003C16B7">
      <w:pPr>
        <w:widowControl w:val="0"/>
        <w:suppressAutoHyphens w:val="0"/>
        <w:ind w:firstLine="600"/>
        <w:jc w:val="both"/>
      </w:pPr>
      <w:r w:rsidRPr="006B1A3D">
        <w:rPr>
          <w:color w:val="000000"/>
        </w:rPr>
        <w:t>Имена существительные общего рода.</w:t>
      </w:r>
    </w:p>
    <w:p w:rsidR="0003314A" w:rsidRPr="006B1A3D" w:rsidRDefault="0003314A" w:rsidP="003C16B7">
      <w:pPr>
        <w:widowControl w:val="0"/>
        <w:suppressAutoHyphens w:val="0"/>
        <w:ind w:firstLine="600"/>
        <w:jc w:val="both"/>
      </w:pPr>
      <w:r w:rsidRPr="006B1A3D">
        <w:rPr>
          <w:color w:val="000000"/>
        </w:rPr>
        <w:t>Имена существительные, имеющие форму только единственного или только множественного числа.</w:t>
      </w:r>
    </w:p>
    <w:p w:rsidR="0003314A" w:rsidRPr="006B1A3D" w:rsidRDefault="0003314A" w:rsidP="003C16B7">
      <w:pPr>
        <w:widowControl w:val="0"/>
        <w:suppressAutoHyphens w:val="0"/>
        <w:ind w:firstLine="600"/>
        <w:jc w:val="both"/>
      </w:pPr>
      <w:r w:rsidRPr="006B1A3D">
        <w:rPr>
          <w:color w:val="000000"/>
        </w:rPr>
        <w:t>Типы склонения имён существительных. Разносклоняемые имена существительные. Несклоняемые имена существительные.</w:t>
      </w:r>
    </w:p>
    <w:p w:rsidR="0003314A" w:rsidRPr="006B1A3D" w:rsidRDefault="0003314A" w:rsidP="003C16B7">
      <w:pPr>
        <w:widowControl w:val="0"/>
        <w:suppressAutoHyphens w:val="0"/>
        <w:ind w:firstLine="600"/>
        <w:jc w:val="both"/>
      </w:pPr>
      <w:r w:rsidRPr="006B1A3D">
        <w:rPr>
          <w:color w:val="000000"/>
        </w:rPr>
        <w:t>Морфологический анализ имён существительных.</w:t>
      </w:r>
    </w:p>
    <w:p w:rsidR="0003314A" w:rsidRPr="006B1A3D" w:rsidRDefault="0003314A" w:rsidP="003C16B7">
      <w:pPr>
        <w:widowControl w:val="0"/>
        <w:suppressAutoHyphens w:val="0"/>
        <w:ind w:firstLine="600"/>
        <w:jc w:val="both"/>
      </w:pPr>
      <w:r w:rsidRPr="006B1A3D">
        <w:rPr>
          <w:color w:val="000000"/>
        </w:rPr>
        <w:t>Нормы произношения, нормы постановки ударения, нормы словоизменения имён существительных.</w:t>
      </w:r>
    </w:p>
    <w:p w:rsidR="0003314A" w:rsidRPr="006B1A3D" w:rsidRDefault="0003314A" w:rsidP="003C16B7">
      <w:pPr>
        <w:widowControl w:val="0"/>
        <w:suppressAutoHyphens w:val="0"/>
        <w:ind w:firstLine="600"/>
        <w:jc w:val="both"/>
      </w:pPr>
      <w:r w:rsidRPr="006B1A3D">
        <w:rPr>
          <w:color w:val="000000"/>
        </w:rPr>
        <w:t>Правописание собственных имён существительных.</w:t>
      </w:r>
    </w:p>
    <w:p w:rsidR="0003314A" w:rsidRPr="006B1A3D" w:rsidRDefault="0003314A" w:rsidP="003C16B7">
      <w:pPr>
        <w:widowControl w:val="0"/>
        <w:suppressAutoHyphens w:val="0"/>
        <w:ind w:firstLine="600"/>
        <w:jc w:val="both"/>
      </w:pPr>
      <w:r w:rsidRPr="006B1A3D">
        <w:rPr>
          <w:color w:val="000000"/>
        </w:rPr>
        <w:t xml:space="preserve">Правописание </w:t>
      </w:r>
      <w:r w:rsidRPr="006B1A3D">
        <w:rPr>
          <w:b/>
          <w:color w:val="000000"/>
        </w:rPr>
        <w:t>ь</w:t>
      </w:r>
      <w:r w:rsidRPr="006B1A3D">
        <w:rPr>
          <w:color w:val="000000"/>
        </w:rPr>
        <w:t xml:space="preserve"> на конце имён существительных после шипящих.</w:t>
      </w:r>
    </w:p>
    <w:p w:rsidR="0003314A" w:rsidRPr="006B1A3D" w:rsidRDefault="0003314A" w:rsidP="003C16B7">
      <w:pPr>
        <w:widowControl w:val="0"/>
        <w:suppressAutoHyphens w:val="0"/>
        <w:ind w:firstLine="600"/>
        <w:jc w:val="both"/>
      </w:pPr>
      <w:r w:rsidRPr="006B1A3D">
        <w:rPr>
          <w:color w:val="000000"/>
        </w:rPr>
        <w:t>Правописание безударных окончаний имён существительных.</w:t>
      </w:r>
    </w:p>
    <w:p w:rsidR="0003314A" w:rsidRPr="006B1A3D" w:rsidRDefault="0003314A" w:rsidP="003C16B7">
      <w:pPr>
        <w:widowControl w:val="0"/>
        <w:suppressAutoHyphens w:val="0"/>
        <w:ind w:firstLine="600"/>
        <w:jc w:val="both"/>
      </w:pPr>
      <w:r w:rsidRPr="006B1A3D">
        <w:rPr>
          <w:color w:val="000000"/>
        </w:rPr>
        <w:t xml:space="preserve">Правописание </w:t>
      </w:r>
      <w:r w:rsidRPr="006B1A3D">
        <w:rPr>
          <w:b/>
          <w:color w:val="000000"/>
        </w:rPr>
        <w:t>о</w:t>
      </w:r>
      <w:r w:rsidRPr="006B1A3D">
        <w:rPr>
          <w:color w:val="000000"/>
        </w:rPr>
        <w:t xml:space="preserve"> – </w:t>
      </w:r>
      <w:r w:rsidRPr="006B1A3D">
        <w:rPr>
          <w:b/>
          <w:color w:val="000000"/>
        </w:rPr>
        <w:t>е</w:t>
      </w:r>
      <w:r w:rsidRPr="006B1A3D">
        <w:rPr>
          <w:color w:val="000000"/>
        </w:rPr>
        <w:t xml:space="preserve"> (</w:t>
      </w:r>
      <w:r w:rsidRPr="006B1A3D">
        <w:rPr>
          <w:b/>
          <w:color w:val="000000"/>
        </w:rPr>
        <w:t>ё</w:t>
      </w:r>
      <w:r w:rsidRPr="006B1A3D">
        <w:rPr>
          <w:color w:val="000000"/>
        </w:rPr>
        <w:t xml:space="preserve">) после шипящих и </w:t>
      </w:r>
      <w:r w:rsidRPr="006B1A3D">
        <w:rPr>
          <w:b/>
          <w:color w:val="000000"/>
        </w:rPr>
        <w:t>ц</w:t>
      </w:r>
      <w:r w:rsidRPr="006B1A3D">
        <w:rPr>
          <w:color w:val="000000"/>
        </w:rPr>
        <w:t xml:space="preserve"> в суффиксах и окончаниях имён существительных.</w:t>
      </w:r>
    </w:p>
    <w:p w:rsidR="0003314A" w:rsidRPr="006B1A3D" w:rsidRDefault="0003314A" w:rsidP="003C16B7">
      <w:pPr>
        <w:widowControl w:val="0"/>
        <w:suppressAutoHyphens w:val="0"/>
        <w:ind w:firstLine="600"/>
        <w:jc w:val="both"/>
      </w:pPr>
      <w:r w:rsidRPr="006B1A3D">
        <w:rPr>
          <w:color w:val="000000"/>
        </w:rPr>
        <w:t xml:space="preserve">Правописание суффиксов </w:t>
      </w:r>
      <w:r w:rsidRPr="006B1A3D">
        <w:rPr>
          <w:b/>
          <w:color w:val="000000"/>
        </w:rPr>
        <w:t xml:space="preserve">-чик- </w:t>
      </w:r>
      <w:r w:rsidRPr="006B1A3D">
        <w:rPr>
          <w:color w:val="000000"/>
        </w:rPr>
        <w:t xml:space="preserve">– </w:t>
      </w:r>
      <w:r w:rsidRPr="006B1A3D">
        <w:rPr>
          <w:b/>
          <w:color w:val="000000"/>
        </w:rPr>
        <w:t>-щик-</w:t>
      </w:r>
      <w:r w:rsidRPr="006B1A3D">
        <w:rPr>
          <w:color w:val="000000"/>
        </w:rPr>
        <w:t>; -</w:t>
      </w:r>
      <w:r w:rsidRPr="006B1A3D">
        <w:rPr>
          <w:b/>
          <w:color w:val="000000"/>
        </w:rPr>
        <w:t>ек-</w:t>
      </w:r>
      <w:r w:rsidRPr="006B1A3D">
        <w:rPr>
          <w:color w:val="000000"/>
        </w:rPr>
        <w:t xml:space="preserve"> – </w:t>
      </w:r>
      <w:r w:rsidRPr="006B1A3D">
        <w:rPr>
          <w:b/>
          <w:color w:val="000000"/>
        </w:rPr>
        <w:t xml:space="preserve">-ик- </w:t>
      </w:r>
      <w:r w:rsidRPr="006B1A3D">
        <w:rPr>
          <w:color w:val="000000"/>
        </w:rPr>
        <w:t>(-</w:t>
      </w:r>
      <w:r w:rsidRPr="006B1A3D">
        <w:rPr>
          <w:b/>
          <w:color w:val="000000"/>
        </w:rPr>
        <w:t>чик-</w:t>
      </w:r>
      <w:r w:rsidRPr="006B1A3D">
        <w:rPr>
          <w:color w:val="000000"/>
        </w:rPr>
        <w:t>) имён существительных.</w:t>
      </w:r>
    </w:p>
    <w:p w:rsidR="0003314A" w:rsidRPr="006B1A3D" w:rsidRDefault="0003314A" w:rsidP="003C16B7">
      <w:pPr>
        <w:widowControl w:val="0"/>
        <w:suppressAutoHyphens w:val="0"/>
        <w:ind w:firstLine="600"/>
        <w:jc w:val="both"/>
      </w:pPr>
      <w:r w:rsidRPr="006B1A3D">
        <w:rPr>
          <w:color w:val="000000"/>
        </w:rPr>
        <w:t xml:space="preserve">Правописание корней с чередованием </w:t>
      </w:r>
      <w:r w:rsidRPr="006B1A3D">
        <w:rPr>
          <w:b/>
          <w:color w:val="000000"/>
        </w:rPr>
        <w:t>а</w:t>
      </w:r>
      <w:r w:rsidRPr="006B1A3D">
        <w:rPr>
          <w:color w:val="000000"/>
        </w:rPr>
        <w:t xml:space="preserve"> // </w:t>
      </w:r>
      <w:r w:rsidRPr="006B1A3D">
        <w:rPr>
          <w:b/>
          <w:color w:val="000000"/>
        </w:rPr>
        <w:t>о</w:t>
      </w:r>
      <w:r w:rsidRPr="006B1A3D">
        <w:rPr>
          <w:color w:val="000000"/>
        </w:rPr>
        <w:t>: -</w:t>
      </w:r>
      <w:r w:rsidRPr="006B1A3D">
        <w:rPr>
          <w:b/>
          <w:color w:val="000000"/>
        </w:rPr>
        <w:t>лаг</w:t>
      </w:r>
      <w:r w:rsidRPr="006B1A3D">
        <w:rPr>
          <w:color w:val="000000"/>
        </w:rPr>
        <w:t>- – -</w:t>
      </w:r>
      <w:r w:rsidRPr="006B1A3D">
        <w:rPr>
          <w:b/>
          <w:color w:val="000000"/>
        </w:rPr>
        <w:t>лож</w:t>
      </w:r>
      <w:r w:rsidRPr="006B1A3D">
        <w:rPr>
          <w:color w:val="000000"/>
        </w:rPr>
        <w:t>-; -</w:t>
      </w:r>
      <w:r w:rsidRPr="006B1A3D">
        <w:rPr>
          <w:b/>
          <w:color w:val="000000"/>
        </w:rPr>
        <w:t>раст</w:t>
      </w:r>
      <w:r w:rsidRPr="006B1A3D">
        <w:rPr>
          <w:color w:val="000000"/>
        </w:rPr>
        <w:t>- – -</w:t>
      </w:r>
      <w:r w:rsidRPr="006B1A3D">
        <w:rPr>
          <w:b/>
          <w:color w:val="000000"/>
        </w:rPr>
        <w:t>ращ</w:t>
      </w:r>
      <w:r w:rsidRPr="006B1A3D">
        <w:rPr>
          <w:color w:val="000000"/>
        </w:rPr>
        <w:t>- – -</w:t>
      </w:r>
      <w:r w:rsidRPr="006B1A3D">
        <w:rPr>
          <w:b/>
          <w:color w:val="000000"/>
        </w:rPr>
        <w:t>рос</w:t>
      </w:r>
      <w:r w:rsidRPr="006B1A3D">
        <w:rPr>
          <w:color w:val="000000"/>
        </w:rPr>
        <w:t>-; -</w:t>
      </w:r>
      <w:r w:rsidRPr="006B1A3D">
        <w:rPr>
          <w:b/>
          <w:color w:val="000000"/>
        </w:rPr>
        <w:t>гар</w:t>
      </w:r>
      <w:r w:rsidRPr="006B1A3D">
        <w:rPr>
          <w:color w:val="000000"/>
        </w:rPr>
        <w:t>- – -</w:t>
      </w:r>
      <w:r w:rsidRPr="006B1A3D">
        <w:rPr>
          <w:b/>
          <w:color w:val="000000"/>
        </w:rPr>
        <w:t>гор</w:t>
      </w:r>
      <w:r w:rsidRPr="006B1A3D">
        <w:rPr>
          <w:color w:val="000000"/>
        </w:rPr>
        <w:t>-, -</w:t>
      </w:r>
      <w:r w:rsidRPr="006B1A3D">
        <w:rPr>
          <w:b/>
          <w:color w:val="000000"/>
        </w:rPr>
        <w:t>зар</w:t>
      </w:r>
      <w:r w:rsidRPr="006B1A3D">
        <w:rPr>
          <w:color w:val="000000"/>
        </w:rPr>
        <w:t>- – -</w:t>
      </w:r>
      <w:r w:rsidRPr="006B1A3D">
        <w:rPr>
          <w:b/>
          <w:color w:val="000000"/>
        </w:rPr>
        <w:t>зор</w:t>
      </w:r>
      <w:r w:rsidRPr="006B1A3D">
        <w:rPr>
          <w:color w:val="000000"/>
        </w:rPr>
        <w:t>-;</w:t>
      </w:r>
      <w:r w:rsidRPr="006B1A3D">
        <w:rPr>
          <w:b/>
          <w:color w:val="000000"/>
        </w:rPr>
        <w:t xml:space="preserve"> -клан- </w:t>
      </w:r>
      <w:r w:rsidRPr="006B1A3D">
        <w:rPr>
          <w:color w:val="000000"/>
        </w:rPr>
        <w:t>–</w:t>
      </w:r>
      <w:r w:rsidRPr="006B1A3D">
        <w:rPr>
          <w:b/>
          <w:color w:val="000000"/>
        </w:rPr>
        <w:t xml:space="preserve"> -клон-</w:t>
      </w:r>
      <w:r w:rsidRPr="006B1A3D">
        <w:rPr>
          <w:color w:val="000000"/>
        </w:rPr>
        <w:t xml:space="preserve">, </w:t>
      </w:r>
      <w:r w:rsidRPr="006B1A3D">
        <w:rPr>
          <w:b/>
          <w:color w:val="000000"/>
        </w:rPr>
        <w:t xml:space="preserve">-скак- </w:t>
      </w:r>
      <w:r w:rsidRPr="006B1A3D">
        <w:rPr>
          <w:color w:val="000000"/>
        </w:rPr>
        <w:t>–</w:t>
      </w:r>
      <w:r w:rsidRPr="006B1A3D">
        <w:rPr>
          <w:b/>
          <w:color w:val="000000"/>
        </w:rPr>
        <w:t xml:space="preserve"> -скоч-.</w:t>
      </w:r>
    </w:p>
    <w:p w:rsidR="0003314A" w:rsidRPr="006B1A3D" w:rsidRDefault="0003314A" w:rsidP="003C16B7">
      <w:pPr>
        <w:widowControl w:val="0"/>
        <w:suppressAutoHyphens w:val="0"/>
        <w:ind w:firstLine="600"/>
        <w:jc w:val="both"/>
      </w:pPr>
      <w:r w:rsidRPr="006B1A3D">
        <w:rPr>
          <w:color w:val="000000"/>
        </w:rPr>
        <w:t xml:space="preserve">Слитное и раздельное написание </w:t>
      </w:r>
      <w:r w:rsidRPr="006B1A3D">
        <w:rPr>
          <w:b/>
          <w:color w:val="000000"/>
        </w:rPr>
        <w:t>не</w:t>
      </w:r>
      <w:r w:rsidRPr="006B1A3D">
        <w:rPr>
          <w:color w:val="000000"/>
        </w:rPr>
        <w:t xml:space="preserve"> с именами существительными.</w:t>
      </w:r>
    </w:p>
    <w:p w:rsidR="0003314A" w:rsidRPr="006B1A3D" w:rsidRDefault="0003314A" w:rsidP="003C16B7">
      <w:pPr>
        <w:widowControl w:val="0"/>
        <w:suppressAutoHyphens w:val="0"/>
        <w:ind w:firstLine="600"/>
        <w:jc w:val="both"/>
      </w:pPr>
      <w:r w:rsidRPr="006B1A3D">
        <w:rPr>
          <w:color w:val="000000"/>
        </w:rPr>
        <w:t>Орфографический анализ имён существительных (в рамках изученного).</w:t>
      </w:r>
    </w:p>
    <w:p w:rsidR="0003314A" w:rsidRPr="006B1A3D" w:rsidRDefault="0003314A" w:rsidP="003C16B7">
      <w:pPr>
        <w:widowControl w:val="0"/>
        <w:suppressAutoHyphens w:val="0"/>
        <w:ind w:left="120"/>
        <w:jc w:val="both"/>
      </w:pPr>
      <w:r w:rsidRPr="006B1A3D">
        <w:rPr>
          <w:b/>
          <w:color w:val="000000"/>
        </w:rPr>
        <w:t>Имя прилагательное</w:t>
      </w:r>
    </w:p>
    <w:p w:rsidR="0003314A" w:rsidRPr="006B1A3D" w:rsidRDefault="0003314A" w:rsidP="003C16B7">
      <w:pPr>
        <w:widowControl w:val="0"/>
        <w:suppressAutoHyphens w:val="0"/>
        <w:ind w:firstLine="600"/>
        <w:jc w:val="both"/>
      </w:pPr>
      <w:r w:rsidRPr="006B1A3D">
        <w:rPr>
          <w:color w:val="000000"/>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03314A" w:rsidRPr="006B1A3D" w:rsidRDefault="0003314A" w:rsidP="003C16B7">
      <w:pPr>
        <w:widowControl w:val="0"/>
        <w:suppressAutoHyphens w:val="0"/>
        <w:ind w:firstLine="600"/>
        <w:jc w:val="both"/>
      </w:pPr>
      <w:r w:rsidRPr="006B1A3D">
        <w:rPr>
          <w:color w:val="000000"/>
        </w:rPr>
        <w:t>Имена прилагательные полные и краткие, их синтаксические функции.</w:t>
      </w:r>
    </w:p>
    <w:p w:rsidR="0003314A" w:rsidRPr="006B1A3D" w:rsidRDefault="0003314A" w:rsidP="003C16B7">
      <w:pPr>
        <w:widowControl w:val="0"/>
        <w:suppressAutoHyphens w:val="0"/>
        <w:ind w:firstLine="600"/>
        <w:jc w:val="both"/>
      </w:pPr>
      <w:r w:rsidRPr="006B1A3D">
        <w:rPr>
          <w:color w:val="000000"/>
        </w:rPr>
        <w:t>Склонение имён прилагательных.</w:t>
      </w:r>
    </w:p>
    <w:p w:rsidR="0003314A" w:rsidRPr="006B1A3D" w:rsidRDefault="0003314A" w:rsidP="003C16B7">
      <w:pPr>
        <w:widowControl w:val="0"/>
        <w:suppressAutoHyphens w:val="0"/>
        <w:ind w:firstLine="600"/>
        <w:jc w:val="both"/>
      </w:pPr>
      <w:r w:rsidRPr="006B1A3D">
        <w:rPr>
          <w:color w:val="000000"/>
        </w:rPr>
        <w:t>Морфологический анализ имён прилагательных (в рамках изученного).</w:t>
      </w:r>
    </w:p>
    <w:p w:rsidR="0003314A" w:rsidRPr="006B1A3D" w:rsidRDefault="0003314A" w:rsidP="003C16B7">
      <w:pPr>
        <w:widowControl w:val="0"/>
        <w:suppressAutoHyphens w:val="0"/>
        <w:ind w:firstLine="600"/>
        <w:jc w:val="both"/>
      </w:pPr>
      <w:r w:rsidRPr="006B1A3D">
        <w:rPr>
          <w:color w:val="000000"/>
        </w:rPr>
        <w:t>Нормы словоизменения, произношения имён прилагательных, постановки ударения (в рамках изученного).</w:t>
      </w:r>
    </w:p>
    <w:p w:rsidR="0003314A" w:rsidRPr="006B1A3D" w:rsidRDefault="0003314A" w:rsidP="003C16B7">
      <w:pPr>
        <w:widowControl w:val="0"/>
        <w:suppressAutoHyphens w:val="0"/>
        <w:ind w:firstLine="600"/>
        <w:jc w:val="both"/>
      </w:pPr>
      <w:r w:rsidRPr="006B1A3D">
        <w:rPr>
          <w:color w:val="000000"/>
        </w:rPr>
        <w:t>Правописание безударных окончаний имён прилагательных.</w:t>
      </w:r>
    </w:p>
    <w:p w:rsidR="0003314A" w:rsidRPr="006B1A3D" w:rsidRDefault="0003314A" w:rsidP="003C16B7">
      <w:pPr>
        <w:widowControl w:val="0"/>
        <w:suppressAutoHyphens w:val="0"/>
        <w:ind w:firstLine="600"/>
        <w:jc w:val="both"/>
      </w:pPr>
      <w:r w:rsidRPr="006B1A3D">
        <w:rPr>
          <w:color w:val="000000"/>
        </w:rPr>
        <w:t xml:space="preserve">Правописание </w:t>
      </w:r>
      <w:r w:rsidRPr="006B1A3D">
        <w:rPr>
          <w:b/>
          <w:color w:val="000000"/>
        </w:rPr>
        <w:t>о</w:t>
      </w:r>
      <w:r w:rsidRPr="006B1A3D">
        <w:rPr>
          <w:color w:val="000000"/>
        </w:rPr>
        <w:t xml:space="preserve"> – </w:t>
      </w:r>
      <w:r w:rsidRPr="006B1A3D">
        <w:rPr>
          <w:b/>
          <w:color w:val="000000"/>
        </w:rPr>
        <w:t>е</w:t>
      </w:r>
      <w:r w:rsidRPr="006B1A3D">
        <w:rPr>
          <w:color w:val="000000"/>
        </w:rPr>
        <w:t xml:space="preserve"> после шипящих и </w:t>
      </w:r>
      <w:r w:rsidRPr="006B1A3D">
        <w:rPr>
          <w:b/>
          <w:color w:val="000000"/>
        </w:rPr>
        <w:t>ц</w:t>
      </w:r>
      <w:r w:rsidRPr="006B1A3D">
        <w:rPr>
          <w:color w:val="000000"/>
        </w:rPr>
        <w:t xml:space="preserve"> в суффиксах и окончаниях имён прилагательных.</w:t>
      </w:r>
    </w:p>
    <w:p w:rsidR="0003314A" w:rsidRPr="006B1A3D" w:rsidRDefault="0003314A" w:rsidP="003C16B7">
      <w:pPr>
        <w:widowControl w:val="0"/>
        <w:suppressAutoHyphens w:val="0"/>
        <w:ind w:firstLine="600"/>
        <w:jc w:val="both"/>
      </w:pPr>
      <w:r w:rsidRPr="006B1A3D">
        <w:rPr>
          <w:color w:val="000000"/>
        </w:rPr>
        <w:t>Правописание кратких форм имён прилагательных с основой на шипящий.</w:t>
      </w:r>
    </w:p>
    <w:p w:rsidR="0003314A" w:rsidRPr="006B1A3D" w:rsidRDefault="0003314A" w:rsidP="003C16B7">
      <w:pPr>
        <w:widowControl w:val="0"/>
        <w:suppressAutoHyphens w:val="0"/>
        <w:ind w:firstLine="600"/>
        <w:jc w:val="both"/>
      </w:pPr>
      <w:r w:rsidRPr="006B1A3D">
        <w:rPr>
          <w:color w:val="000000"/>
        </w:rPr>
        <w:t xml:space="preserve">Слитное и раздельное написание </w:t>
      </w:r>
      <w:r w:rsidRPr="006B1A3D">
        <w:rPr>
          <w:b/>
          <w:color w:val="000000"/>
        </w:rPr>
        <w:t xml:space="preserve">не </w:t>
      </w:r>
      <w:r w:rsidRPr="006B1A3D">
        <w:rPr>
          <w:color w:val="000000"/>
        </w:rPr>
        <w:t>с именами прилагательными.</w:t>
      </w:r>
    </w:p>
    <w:p w:rsidR="0003314A" w:rsidRPr="006B1A3D" w:rsidRDefault="0003314A" w:rsidP="003C16B7">
      <w:pPr>
        <w:widowControl w:val="0"/>
        <w:suppressAutoHyphens w:val="0"/>
        <w:ind w:firstLine="600"/>
        <w:jc w:val="both"/>
      </w:pPr>
      <w:r w:rsidRPr="006B1A3D">
        <w:rPr>
          <w:color w:val="000000"/>
        </w:rPr>
        <w:t>Орфографический анализ имён прилагательных (в рамках изученного).</w:t>
      </w:r>
    </w:p>
    <w:p w:rsidR="0003314A" w:rsidRPr="006B1A3D" w:rsidRDefault="0003314A" w:rsidP="003C16B7">
      <w:pPr>
        <w:widowControl w:val="0"/>
        <w:suppressAutoHyphens w:val="0"/>
        <w:ind w:left="120"/>
        <w:jc w:val="both"/>
      </w:pPr>
      <w:r w:rsidRPr="006B1A3D">
        <w:rPr>
          <w:b/>
          <w:color w:val="000000"/>
        </w:rPr>
        <w:t>Глагол</w:t>
      </w:r>
    </w:p>
    <w:p w:rsidR="0003314A" w:rsidRPr="006B1A3D" w:rsidRDefault="0003314A" w:rsidP="003C16B7">
      <w:pPr>
        <w:widowControl w:val="0"/>
        <w:suppressAutoHyphens w:val="0"/>
        <w:ind w:firstLine="600"/>
        <w:jc w:val="both"/>
      </w:pPr>
      <w:r w:rsidRPr="006B1A3D">
        <w:rPr>
          <w:color w:val="000000"/>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03314A" w:rsidRPr="006B1A3D" w:rsidRDefault="0003314A" w:rsidP="003C16B7">
      <w:pPr>
        <w:widowControl w:val="0"/>
        <w:suppressAutoHyphens w:val="0"/>
        <w:ind w:firstLine="600"/>
        <w:jc w:val="both"/>
      </w:pPr>
      <w:r w:rsidRPr="006B1A3D">
        <w:rPr>
          <w:color w:val="000000"/>
        </w:rPr>
        <w:t>Глаголы совершенного и несовершенного вида, возвратные и невозвратные.</w:t>
      </w:r>
    </w:p>
    <w:p w:rsidR="0003314A" w:rsidRPr="006B1A3D" w:rsidRDefault="0003314A" w:rsidP="003C16B7">
      <w:pPr>
        <w:widowControl w:val="0"/>
        <w:suppressAutoHyphens w:val="0"/>
        <w:ind w:firstLine="600"/>
        <w:jc w:val="both"/>
      </w:pPr>
      <w:r w:rsidRPr="006B1A3D">
        <w:rPr>
          <w:color w:val="000000"/>
        </w:rPr>
        <w:t>Инфинитив и его грамматические свойства. Основа инфинитива, основа настоящего (будущего простого) времени глагола.</w:t>
      </w:r>
    </w:p>
    <w:p w:rsidR="0003314A" w:rsidRPr="006B1A3D" w:rsidRDefault="0003314A" w:rsidP="003C16B7">
      <w:pPr>
        <w:widowControl w:val="0"/>
        <w:suppressAutoHyphens w:val="0"/>
        <w:ind w:firstLine="600"/>
        <w:jc w:val="both"/>
      </w:pPr>
      <w:r w:rsidRPr="006B1A3D">
        <w:rPr>
          <w:color w:val="000000"/>
        </w:rPr>
        <w:t>Спряжение глагола.</w:t>
      </w:r>
    </w:p>
    <w:p w:rsidR="0003314A" w:rsidRPr="006B1A3D" w:rsidRDefault="0003314A" w:rsidP="003C16B7">
      <w:pPr>
        <w:widowControl w:val="0"/>
        <w:suppressAutoHyphens w:val="0"/>
        <w:ind w:firstLine="600"/>
        <w:jc w:val="both"/>
      </w:pPr>
      <w:r w:rsidRPr="006B1A3D">
        <w:rPr>
          <w:color w:val="000000"/>
        </w:rPr>
        <w:t>Морфологический анализ глаголов (в рамках изученного).</w:t>
      </w:r>
    </w:p>
    <w:p w:rsidR="0003314A" w:rsidRPr="006B1A3D" w:rsidRDefault="0003314A" w:rsidP="003C16B7">
      <w:pPr>
        <w:widowControl w:val="0"/>
        <w:suppressAutoHyphens w:val="0"/>
        <w:ind w:firstLine="600"/>
        <w:jc w:val="both"/>
      </w:pPr>
      <w:r w:rsidRPr="006B1A3D">
        <w:rPr>
          <w:color w:val="000000"/>
        </w:rPr>
        <w:t>Нормы словоизменения глаголов, постановки ударения в глагольных формах (в рамках изученного).</w:t>
      </w:r>
    </w:p>
    <w:p w:rsidR="0003314A" w:rsidRPr="006B1A3D" w:rsidRDefault="0003314A" w:rsidP="003C16B7">
      <w:pPr>
        <w:widowControl w:val="0"/>
        <w:suppressAutoHyphens w:val="0"/>
        <w:ind w:firstLine="600"/>
        <w:jc w:val="both"/>
      </w:pPr>
      <w:r w:rsidRPr="006B1A3D">
        <w:rPr>
          <w:color w:val="000000"/>
        </w:rPr>
        <w:t xml:space="preserve">Правописание корней с чередованием </w:t>
      </w:r>
      <w:r w:rsidRPr="006B1A3D">
        <w:rPr>
          <w:b/>
          <w:color w:val="000000"/>
        </w:rPr>
        <w:t>е</w:t>
      </w:r>
      <w:r w:rsidRPr="006B1A3D">
        <w:rPr>
          <w:color w:val="000000"/>
        </w:rPr>
        <w:t xml:space="preserve"> // </w:t>
      </w:r>
      <w:r w:rsidRPr="006B1A3D">
        <w:rPr>
          <w:b/>
          <w:color w:val="000000"/>
        </w:rPr>
        <w:t>и:</w:t>
      </w:r>
      <w:r w:rsidRPr="006B1A3D">
        <w:rPr>
          <w:color w:val="000000"/>
        </w:rPr>
        <w:t xml:space="preserve"> -</w:t>
      </w:r>
      <w:r w:rsidRPr="006B1A3D">
        <w:rPr>
          <w:b/>
          <w:color w:val="000000"/>
        </w:rPr>
        <w:t>бер</w:t>
      </w:r>
      <w:r w:rsidRPr="006B1A3D">
        <w:rPr>
          <w:color w:val="000000"/>
        </w:rPr>
        <w:t>- – -</w:t>
      </w:r>
      <w:r w:rsidRPr="006B1A3D">
        <w:rPr>
          <w:b/>
          <w:color w:val="000000"/>
        </w:rPr>
        <w:t>бир</w:t>
      </w:r>
      <w:r w:rsidRPr="006B1A3D">
        <w:rPr>
          <w:color w:val="000000"/>
        </w:rPr>
        <w:t>-, -</w:t>
      </w:r>
      <w:r w:rsidRPr="006B1A3D">
        <w:rPr>
          <w:b/>
          <w:color w:val="000000"/>
        </w:rPr>
        <w:t>блест</w:t>
      </w:r>
      <w:r w:rsidRPr="006B1A3D">
        <w:rPr>
          <w:color w:val="000000"/>
        </w:rPr>
        <w:t>- – -</w:t>
      </w:r>
      <w:r w:rsidRPr="006B1A3D">
        <w:rPr>
          <w:b/>
          <w:color w:val="000000"/>
        </w:rPr>
        <w:t>блист</w:t>
      </w:r>
      <w:r w:rsidRPr="006B1A3D">
        <w:rPr>
          <w:color w:val="000000"/>
        </w:rPr>
        <w:t>-, -</w:t>
      </w:r>
      <w:r w:rsidRPr="006B1A3D">
        <w:rPr>
          <w:b/>
          <w:color w:val="000000"/>
        </w:rPr>
        <w:t>дер</w:t>
      </w:r>
      <w:r w:rsidRPr="006B1A3D">
        <w:rPr>
          <w:color w:val="000000"/>
        </w:rPr>
        <w:t>- – -</w:t>
      </w:r>
      <w:r w:rsidRPr="006B1A3D">
        <w:rPr>
          <w:b/>
          <w:color w:val="000000"/>
        </w:rPr>
        <w:t>дир</w:t>
      </w:r>
      <w:r w:rsidRPr="006B1A3D">
        <w:rPr>
          <w:color w:val="000000"/>
        </w:rPr>
        <w:t>-, -</w:t>
      </w:r>
      <w:r w:rsidRPr="006B1A3D">
        <w:rPr>
          <w:b/>
          <w:color w:val="000000"/>
        </w:rPr>
        <w:t>жег</w:t>
      </w:r>
      <w:r w:rsidRPr="006B1A3D">
        <w:rPr>
          <w:color w:val="000000"/>
        </w:rPr>
        <w:t>- – -</w:t>
      </w:r>
      <w:r w:rsidRPr="006B1A3D">
        <w:rPr>
          <w:b/>
          <w:color w:val="000000"/>
        </w:rPr>
        <w:t>жиг</w:t>
      </w:r>
      <w:r w:rsidRPr="006B1A3D">
        <w:rPr>
          <w:color w:val="000000"/>
        </w:rPr>
        <w:t>-, -</w:t>
      </w:r>
      <w:r w:rsidRPr="006B1A3D">
        <w:rPr>
          <w:b/>
          <w:color w:val="000000"/>
        </w:rPr>
        <w:t>мер</w:t>
      </w:r>
      <w:r w:rsidRPr="006B1A3D">
        <w:rPr>
          <w:color w:val="000000"/>
        </w:rPr>
        <w:t>- – -</w:t>
      </w:r>
      <w:r w:rsidRPr="006B1A3D">
        <w:rPr>
          <w:b/>
          <w:color w:val="000000"/>
        </w:rPr>
        <w:t>мир</w:t>
      </w:r>
      <w:r w:rsidRPr="006B1A3D">
        <w:rPr>
          <w:color w:val="000000"/>
        </w:rPr>
        <w:t>-, -</w:t>
      </w:r>
      <w:r w:rsidRPr="006B1A3D">
        <w:rPr>
          <w:b/>
          <w:color w:val="000000"/>
        </w:rPr>
        <w:t>пер</w:t>
      </w:r>
      <w:r w:rsidRPr="006B1A3D">
        <w:rPr>
          <w:color w:val="000000"/>
        </w:rPr>
        <w:t>- – -</w:t>
      </w:r>
      <w:r w:rsidRPr="006B1A3D">
        <w:rPr>
          <w:b/>
          <w:color w:val="000000"/>
        </w:rPr>
        <w:t>пир</w:t>
      </w:r>
      <w:r w:rsidRPr="006B1A3D">
        <w:rPr>
          <w:color w:val="000000"/>
        </w:rPr>
        <w:t>-, -</w:t>
      </w:r>
      <w:r w:rsidRPr="006B1A3D">
        <w:rPr>
          <w:b/>
          <w:color w:val="000000"/>
        </w:rPr>
        <w:t>стел</w:t>
      </w:r>
      <w:r w:rsidRPr="006B1A3D">
        <w:rPr>
          <w:color w:val="000000"/>
        </w:rPr>
        <w:t>- – -</w:t>
      </w:r>
      <w:r w:rsidRPr="006B1A3D">
        <w:rPr>
          <w:b/>
          <w:color w:val="000000"/>
        </w:rPr>
        <w:t>стил</w:t>
      </w:r>
      <w:r w:rsidRPr="006B1A3D">
        <w:rPr>
          <w:color w:val="000000"/>
        </w:rPr>
        <w:t>-, -</w:t>
      </w:r>
      <w:r w:rsidRPr="006B1A3D">
        <w:rPr>
          <w:b/>
          <w:color w:val="000000"/>
        </w:rPr>
        <w:t>тер</w:t>
      </w:r>
      <w:r w:rsidRPr="006B1A3D">
        <w:rPr>
          <w:color w:val="000000"/>
        </w:rPr>
        <w:t>- – -</w:t>
      </w:r>
      <w:r w:rsidRPr="006B1A3D">
        <w:rPr>
          <w:b/>
          <w:color w:val="000000"/>
        </w:rPr>
        <w:t>тир</w:t>
      </w:r>
      <w:r w:rsidRPr="006B1A3D">
        <w:rPr>
          <w:color w:val="000000"/>
        </w:rPr>
        <w:t>-.</w:t>
      </w:r>
    </w:p>
    <w:p w:rsidR="0003314A" w:rsidRPr="006B1A3D" w:rsidRDefault="0003314A" w:rsidP="003C16B7">
      <w:pPr>
        <w:widowControl w:val="0"/>
        <w:suppressAutoHyphens w:val="0"/>
        <w:ind w:firstLine="600"/>
        <w:jc w:val="both"/>
      </w:pPr>
      <w:r w:rsidRPr="006B1A3D">
        <w:rPr>
          <w:color w:val="000000"/>
        </w:rPr>
        <w:t xml:space="preserve">Использование </w:t>
      </w:r>
      <w:r w:rsidRPr="006B1A3D">
        <w:rPr>
          <w:b/>
          <w:color w:val="000000"/>
        </w:rPr>
        <w:t>ь</w:t>
      </w:r>
      <w:r w:rsidRPr="006B1A3D">
        <w:rPr>
          <w:color w:val="000000"/>
        </w:rPr>
        <w:t xml:space="preserve"> как показателя грамматической формы в инфинитиве, в форме 2-го лица единственного числа после шипящих.</w:t>
      </w:r>
    </w:p>
    <w:p w:rsidR="0003314A" w:rsidRPr="006B1A3D" w:rsidRDefault="0003314A" w:rsidP="003C16B7">
      <w:pPr>
        <w:widowControl w:val="0"/>
        <w:suppressAutoHyphens w:val="0"/>
        <w:ind w:firstLine="600"/>
        <w:jc w:val="both"/>
      </w:pPr>
      <w:r w:rsidRPr="006B1A3D">
        <w:rPr>
          <w:color w:val="000000"/>
        </w:rPr>
        <w:t xml:space="preserve">Правописание </w:t>
      </w:r>
      <w:r w:rsidRPr="006B1A3D">
        <w:rPr>
          <w:b/>
          <w:color w:val="000000"/>
        </w:rPr>
        <w:t>-тся</w:t>
      </w:r>
      <w:r w:rsidRPr="006B1A3D">
        <w:rPr>
          <w:color w:val="000000"/>
        </w:rPr>
        <w:t xml:space="preserve"> и </w:t>
      </w:r>
      <w:r w:rsidRPr="006B1A3D">
        <w:rPr>
          <w:b/>
          <w:color w:val="000000"/>
        </w:rPr>
        <w:t>-ться</w:t>
      </w:r>
      <w:r w:rsidRPr="006B1A3D">
        <w:rPr>
          <w:color w:val="000000"/>
        </w:rPr>
        <w:t xml:space="preserve"> в глаголах, суффиксов </w:t>
      </w:r>
      <w:r w:rsidRPr="006B1A3D">
        <w:rPr>
          <w:b/>
          <w:color w:val="000000"/>
        </w:rPr>
        <w:t>-ова</w:t>
      </w:r>
      <w:r w:rsidRPr="006B1A3D">
        <w:rPr>
          <w:color w:val="000000"/>
        </w:rPr>
        <w:t>- –</w:t>
      </w:r>
      <w:r w:rsidRPr="006B1A3D">
        <w:rPr>
          <w:b/>
          <w:color w:val="000000"/>
        </w:rPr>
        <w:t xml:space="preserve"> </w:t>
      </w:r>
      <w:r w:rsidRPr="006B1A3D">
        <w:rPr>
          <w:color w:val="000000"/>
        </w:rPr>
        <w:t>-</w:t>
      </w:r>
      <w:r w:rsidRPr="006B1A3D">
        <w:rPr>
          <w:b/>
          <w:color w:val="000000"/>
        </w:rPr>
        <w:t>ева</w:t>
      </w:r>
      <w:r w:rsidRPr="006B1A3D">
        <w:rPr>
          <w:color w:val="000000"/>
        </w:rPr>
        <w:t xml:space="preserve">-, </w:t>
      </w:r>
      <w:r w:rsidRPr="006B1A3D">
        <w:rPr>
          <w:b/>
          <w:color w:val="000000"/>
        </w:rPr>
        <w:t xml:space="preserve">-ыва- </w:t>
      </w:r>
      <w:r w:rsidRPr="006B1A3D">
        <w:rPr>
          <w:color w:val="000000"/>
        </w:rPr>
        <w:t xml:space="preserve">– </w:t>
      </w:r>
      <w:r w:rsidRPr="006B1A3D">
        <w:rPr>
          <w:b/>
          <w:color w:val="000000"/>
        </w:rPr>
        <w:t>-ива-</w:t>
      </w:r>
      <w:r w:rsidRPr="006B1A3D">
        <w:rPr>
          <w:color w:val="000000"/>
        </w:rPr>
        <w:t>.</w:t>
      </w:r>
    </w:p>
    <w:p w:rsidR="0003314A" w:rsidRPr="006B1A3D" w:rsidRDefault="0003314A" w:rsidP="003C16B7">
      <w:pPr>
        <w:widowControl w:val="0"/>
        <w:suppressAutoHyphens w:val="0"/>
        <w:ind w:firstLine="600"/>
        <w:jc w:val="both"/>
      </w:pPr>
      <w:r w:rsidRPr="006B1A3D">
        <w:rPr>
          <w:color w:val="000000"/>
        </w:rPr>
        <w:t>Правописание безударных личных окончаний глагола.</w:t>
      </w:r>
    </w:p>
    <w:p w:rsidR="0003314A" w:rsidRPr="006B1A3D" w:rsidRDefault="0003314A" w:rsidP="003C16B7">
      <w:pPr>
        <w:widowControl w:val="0"/>
        <w:suppressAutoHyphens w:val="0"/>
        <w:ind w:firstLine="600"/>
        <w:jc w:val="both"/>
      </w:pPr>
      <w:r w:rsidRPr="006B1A3D">
        <w:rPr>
          <w:color w:val="000000"/>
        </w:rPr>
        <w:t xml:space="preserve">Правописание гласной перед суффиксом </w:t>
      </w:r>
      <w:r w:rsidRPr="006B1A3D">
        <w:rPr>
          <w:b/>
          <w:color w:val="000000"/>
        </w:rPr>
        <w:t>-л-</w:t>
      </w:r>
      <w:r w:rsidRPr="006B1A3D">
        <w:rPr>
          <w:color w:val="000000"/>
        </w:rPr>
        <w:t xml:space="preserve"> в формах прошедшего времени глагола.</w:t>
      </w:r>
    </w:p>
    <w:p w:rsidR="0003314A" w:rsidRPr="006B1A3D" w:rsidRDefault="0003314A" w:rsidP="003C16B7">
      <w:pPr>
        <w:widowControl w:val="0"/>
        <w:suppressAutoHyphens w:val="0"/>
        <w:ind w:firstLine="600"/>
        <w:jc w:val="both"/>
      </w:pPr>
      <w:r w:rsidRPr="006B1A3D">
        <w:rPr>
          <w:color w:val="000000"/>
        </w:rPr>
        <w:t xml:space="preserve">Слитное и раздельное написание </w:t>
      </w:r>
      <w:r w:rsidRPr="006B1A3D">
        <w:rPr>
          <w:b/>
          <w:color w:val="000000"/>
        </w:rPr>
        <w:t>не</w:t>
      </w:r>
      <w:r w:rsidRPr="006B1A3D">
        <w:rPr>
          <w:color w:val="000000"/>
        </w:rPr>
        <w:t xml:space="preserve"> с глаголами.</w:t>
      </w:r>
    </w:p>
    <w:p w:rsidR="0003314A" w:rsidRPr="006B1A3D" w:rsidRDefault="0003314A" w:rsidP="003C16B7">
      <w:pPr>
        <w:widowControl w:val="0"/>
        <w:suppressAutoHyphens w:val="0"/>
        <w:ind w:firstLine="600"/>
        <w:jc w:val="both"/>
      </w:pPr>
      <w:r w:rsidRPr="006B1A3D">
        <w:rPr>
          <w:color w:val="000000"/>
        </w:rPr>
        <w:t>Орфографический анализ глаголов (в рамках изученного).</w:t>
      </w:r>
    </w:p>
    <w:p w:rsidR="0003314A" w:rsidRPr="006B1A3D" w:rsidRDefault="0003314A" w:rsidP="003C16B7">
      <w:pPr>
        <w:widowControl w:val="0"/>
        <w:suppressAutoHyphens w:val="0"/>
        <w:ind w:left="120"/>
        <w:jc w:val="both"/>
      </w:pPr>
      <w:r w:rsidRPr="006B1A3D">
        <w:rPr>
          <w:b/>
          <w:color w:val="000000"/>
        </w:rPr>
        <w:t>Синтаксис. Культура речи. Пунктуация</w:t>
      </w:r>
    </w:p>
    <w:p w:rsidR="0003314A" w:rsidRPr="006B1A3D" w:rsidRDefault="0003314A" w:rsidP="003C16B7">
      <w:pPr>
        <w:widowControl w:val="0"/>
        <w:suppressAutoHyphens w:val="0"/>
        <w:ind w:firstLine="600"/>
        <w:jc w:val="both"/>
      </w:pPr>
      <w:r w:rsidRPr="006B1A3D">
        <w:rPr>
          <w:color w:val="000000"/>
        </w:rPr>
        <w:t>Синтаксис как раздел грамматики. Словосочетание и предложение как единицы синтаксиса.</w:t>
      </w:r>
    </w:p>
    <w:p w:rsidR="0003314A" w:rsidRPr="006B1A3D" w:rsidRDefault="0003314A" w:rsidP="003C16B7">
      <w:pPr>
        <w:widowControl w:val="0"/>
        <w:suppressAutoHyphens w:val="0"/>
        <w:ind w:firstLine="600"/>
        <w:jc w:val="both"/>
      </w:pPr>
      <w:r w:rsidRPr="006B1A3D">
        <w:rPr>
          <w:color w:val="000000"/>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03314A" w:rsidRPr="006B1A3D" w:rsidRDefault="0003314A" w:rsidP="003C16B7">
      <w:pPr>
        <w:widowControl w:val="0"/>
        <w:suppressAutoHyphens w:val="0"/>
        <w:ind w:firstLine="600"/>
        <w:jc w:val="both"/>
      </w:pPr>
      <w:r w:rsidRPr="006B1A3D">
        <w:rPr>
          <w:color w:val="000000"/>
        </w:rPr>
        <w:t>Синтаксический анализ словосочетания.</w:t>
      </w:r>
    </w:p>
    <w:p w:rsidR="0003314A" w:rsidRPr="006B1A3D" w:rsidRDefault="0003314A" w:rsidP="003C16B7">
      <w:pPr>
        <w:widowControl w:val="0"/>
        <w:suppressAutoHyphens w:val="0"/>
        <w:ind w:firstLine="600"/>
        <w:jc w:val="both"/>
      </w:pPr>
      <w:r w:rsidRPr="006B1A3D">
        <w:rPr>
          <w:color w:val="000000"/>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03314A" w:rsidRPr="006B1A3D" w:rsidRDefault="0003314A" w:rsidP="003C16B7">
      <w:pPr>
        <w:widowControl w:val="0"/>
        <w:suppressAutoHyphens w:val="0"/>
        <w:ind w:firstLine="600"/>
        <w:jc w:val="both"/>
      </w:pPr>
      <w:r w:rsidRPr="006B1A3D">
        <w:rPr>
          <w:color w:val="000000"/>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03314A" w:rsidRPr="006B1A3D" w:rsidRDefault="0003314A" w:rsidP="003C16B7">
      <w:pPr>
        <w:widowControl w:val="0"/>
        <w:suppressAutoHyphens w:val="0"/>
        <w:ind w:firstLine="600"/>
        <w:jc w:val="both"/>
      </w:pPr>
      <w:r w:rsidRPr="006B1A3D">
        <w:rPr>
          <w:color w:val="000000"/>
        </w:rPr>
        <w:t>Тире между подлежащим и сказуемым.</w:t>
      </w:r>
    </w:p>
    <w:p w:rsidR="0003314A" w:rsidRPr="006B1A3D" w:rsidRDefault="0003314A" w:rsidP="003C16B7">
      <w:pPr>
        <w:widowControl w:val="0"/>
        <w:suppressAutoHyphens w:val="0"/>
        <w:ind w:firstLine="600"/>
        <w:jc w:val="both"/>
      </w:pPr>
      <w:r w:rsidRPr="006B1A3D">
        <w:rPr>
          <w:color w:val="000000"/>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03314A" w:rsidRPr="006B1A3D" w:rsidRDefault="0003314A" w:rsidP="003C16B7">
      <w:pPr>
        <w:widowControl w:val="0"/>
        <w:suppressAutoHyphens w:val="0"/>
        <w:ind w:firstLine="600"/>
        <w:jc w:val="both"/>
      </w:pPr>
      <w:r w:rsidRPr="006B1A3D">
        <w:rPr>
          <w:color w:val="000000"/>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B1A3D">
        <w:rPr>
          <w:b/>
          <w:color w:val="000000"/>
        </w:rPr>
        <w:t>и</w:t>
      </w:r>
      <w:r w:rsidRPr="006B1A3D">
        <w:rPr>
          <w:color w:val="000000"/>
        </w:rPr>
        <w:t xml:space="preserve">, союзами </w:t>
      </w:r>
      <w:r w:rsidRPr="006B1A3D">
        <w:rPr>
          <w:b/>
          <w:color w:val="000000"/>
        </w:rPr>
        <w:t>а</w:t>
      </w:r>
      <w:r w:rsidRPr="006B1A3D">
        <w:rPr>
          <w:color w:val="000000"/>
        </w:rPr>
        <w:t xml:space="preserve">, </w:t>
      </w:r>
      <w:r w:rsidRPr="006B1A3D">
        <w:rPr>
          <w:b/>
          <w:color w:val="000000"/>
        </w:rPr>
        <w:t>но</w:t>
      </w:r>
      <w:r w:rsidRPr="006B1A3D">
        <w:rPr>
          <w:color w:val="000000"/>
        </w:rPr>
        <w:t xml:space="preserve">, </w:t>
      </w:r>
      <w:r w:rsidRPr="006B1A3D">
        <w:rPr>
          <w:b/>
          <w:color w:val="000000"/>
        </w:rPr>
        <w:t>однако</w:t>
      </w:r>
      <w:r w:rsidRPr="006B1A3D">
        <w:rPr>
          <w:color w:val="000000"/>
        </w:rPr>
        <w:t xml:space="preserve">, </w:t>
      </w:r>
      <w:r w:rsidRPr="006B1A3D">
        <w:rPr>
          <w:b/>
          <w:color w:val="000000"/>
        </w:rPr>
        <w:t>зато</w:t>
      </w:r>
      <w:r w:rsidRPr="006B1A3D">
        <w:rPr>
          <w:color w:val="000000"/>
        </w:rPr>
        <w:t xml:space="preserve">, </w:t>
      </w:r>
      <w:r w:rsidRPr="006B1A3D">
        <w:rPr>
          <w:b/>
          <w:color w:val="000000"/>
        </w:rPr>
        <w:t>да</w:t>
      </w:r>
      <w:r w:rsidRPr="006B1A3D">
        <w:rPr>
          <w:color w:val="000000"/>
        </w:rPr>
        <w:t xml:space="preserve"> (в значении </w:t>
      </w:r>
      <w:r w:rsidRPr="006B1A3D">
        <w:rPr>
          <w:b/>
          <w:color w:val="000000"/>
        </w:rPr>
        <w:t>и</w:t>
      </w:r>
      <w:r w:rsidRPr="006B1A3D">
        <w:rPr>
          <w:color w:val="000000"/>
        </w:rPr>
        <w:t xml:space="preserve">), </w:t>
      </w:r>
      <w:r w:rsidRPr="006B1A3D">
        <w:rPr>
          <w:b/>
          <w:color w:val="000000"/>
        </w:rPr>
        <w:t>да</w:t>
      </w:r>
      <w:r w:rsidRPr="006B1A3D">
        <w:rPr>
          <w:color w:val="000000"/>
        </w:rPr>
        <w:t xml:space="preserve"> (в значении </w:t>
      </w:r>
      <w:r w:rsidRPr="006B1A3D">
        <w:rPr>
          <w:b/>
          <w:color w:val="000000"/>
        </w:rPr>
        <w:t>но</w:t>
      </w:r>
      <w:r w:rsidRPr="006B1A3D">
        <w:rPr>
          <w:color w:val="000000"/>
        </w:rPr>
        <w:t>). Предложения с обобщающим словом при однородных членах.</w:t>
      </w:r>
    </w:p>
    <w:p w:rsidR="0003314A" w:rsidRPr="006B1A3D" w:rsidRDefault="0003314A" w:rsidP="003C16B7">
      <w:pPr>
        <w:widowControl w:val="0"/>
        <w:suppressAutoHyphens w:val="0"/>
        <w:ind w:firstLine="600"/>
        <w:jc w:val="both"/>
      </w:pPr>
      <w:r w:rsidRPr="006B1A3D">
        <w:rPr>
          <w:color w:val="000000"/>
        </w:rPr>
        <w:t>Предложения с обращением, особенности интонации. Обращение и средства его выражения.</w:t>
      </w:r>
    </w:p>
    <w:p w:rsidR="0003314A" w:rsidRPr="006B1A3D" w:rsidRDefault="0003314A" w:rsidP="003C16B7">
      <w:pPr>
        <w:widowControl w:val="0"/>
        <w:suppressAutoHyphens w:val="0"/>
        <w:ind w:firstLine="600"/>
        <w:jc w:val="both"/>
      </w:pPr>
      <w:r w:rsidRPr="006B1A3D">
        <w:rPr>
          <w:color w:val="000000"/>
        </w:rPr>
        <w:t>Синтаксический анализ простого и простого осложнённого предложений.</w:t>
      </w:r>
    </w:p>
    <w:p w:rsidR="0003314A" w:rsidRPr="006B1A3D" w:rsidRDefault="0003314A" w:rsidP="003C16B7">
      <w:pPr>
        <w:widowControl w:val="0"/>
        <w:suppressAutoHyphens w:val="0"/>
        <w:ind w:firstLine="600"/>
        <w:jc w:val="both"/>
      </w:pPr>
      <w:r w:rsidRPr="006B1A3D">
        <w:rPr>
          <w:color w:val="000000"/>
        </w:rPr>
        <w:t xml:space="preserve">Пунктуационное оформление предложений, осложнённых однородными членами, связанными бессоюзной связью, одиночным союзом </w:t>
      </w:r>
      <w:r w:rsidRPr="006B1A3D">
        <w:rPr>
          <w:b/>
          <w:color w:val="000000"/>
        </w:rPr>
        <w:t>и</w:t>
      </w:r>
      <w:r w:rsidRPr="006B1A3D">
        <w:rPr>
          <w:color w:val="000000"/>
        </w:rPr>
        <w:t xml:space="preserve">, союзами </w:t>
      </w:r>
      <w:r w:rsidRPr="006B1A3D">
        <w:rPr>
          <w:b/>
          <w:color w:val="000000"/>
        </w:rPr>
        <w:t>а</w:t>
      </w:r>
      <w:r w:rsidRPr="006B1A3D">
        <w:rPr>
          <w:color w:val="000000"/>
        </w:rPr>
        <w:t xml:space="preserve">, </w:t>
      </w:r>
      <w:r w:rsidRPr="006B1A3D">
        <w:rPr>
          <w:b/>
          <w:color w:val="000000"/>
        </w:rPr>
        <w:t>но</w:t>
      </w:r>
      <w:r w:rsidRPr="006B1A3D">
        <w:rPr>
          <w:color w:val="000000"/>
        </w:rPr>
        <w:t xml:space="preserve">, </w:t>
      </w:r>
      <w:r w:rsidRPr="006B1A3D">
        <w:rPr>
          <w:b/>
          <w:color w:val="000000"/>
        </w:rPr>
        <w:t>однако</w:t>
      </w:r>
      <w:r w:rsidRPr="006B1A3D">
        <w:rPr>
          <w:color w:val="000000"/>
        </w:rPr>
        <w:t xml:space="preserve">, </w:t>
      </w:r>
      <w:r w:rsidRPr="006B1A3D">
        <w:rPr>
          <w:b/>
          <w:color w:val="000000"/>
        </w:rPr>
        <w:t>зато</w:t>
      </w:r>
      <w:r w:rsidRPr="006B1A3D">
        <w:rPr>
          <w:color w:val="000000"/>
        </w:rPr>
        <w:t xml:space="preserve">, </w:t>
      </w:r>
      <w:r w:rsidRPr="006B1A3D">
        <w:rPr>
          <w:b/>
          <w:color w:val="000000"/>
        </w:rPr>
        <w:t>да</w:t>
      </w:r>
      <w:r w:rsidRPr="006B1A3D">
        <w:rPr>
          <w:color w:val="000000"/>
        </w:rPr>
        <w:t xml:space="preserve"> (в значении </w:t>
      </w:r>
      <w:r w:rsidRPr="006B1A3D">
        <w:rPr>
          <w:b/>
          <w:color w:val="000000"/>
        </w:rPr>
        <w:t>и</w:t>
      </w:r>
      <w:r w:rsidRPr="006B1A3D">
        <w:rPr>
          <w:color w:val="000000"/>
        </w:rPr>
        <w:t xml:space="preserve">), </w:t>
      </w:r>
      <w:r w:rsidRPr="006B1A3D">
        <w:rPr>
          <w:b/>
          <w:color w:val="000000"/>
        </w:rPr>
        <w:t>да</w:t>
      </w:r>
      <w:r w:rsidRPr="006B1A3D">
        <w:rPr>
          <w:color w:val="000000"/>
        </w:rPr>
        <w:t xml:space="preserve"> (в значении </w:t>
      </w:r>
      <w:r w:rsidRPr="006B1A3D">
        <w:rPr>
          <w:b/>
          <w:color w:val="000000"/>
        </w:rPr>
        <w:t>но</w:t>
      </w:r>
      <w:r w:rsidRPr="006B1A3D">
        <w:rPr>
          <w:color w:val="000000"/>
        </w:rPr>
        <w:t>).</w:t>
      </w:r>
    </w:p>
    <w:p w:rsidR="0003314A" w:rsidRPr="006B1A3D" w:rsidRDefault="0003314A" w:rsidP="003C16B7">
      <w:pPr>
        <w:widowControl w:val="0"/>
        <w:suppressAutoHyphens w:val="0"/>
        <w:ind w:firstLine="600"/>
        <w:jc w:val="both"/>
      </w:pPr>
      <w:r w:rsidRPr="006B1A3D">
        <w:rPr>
          <w:color w:val="000000"/>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03314A" w:rsidRPr="006B1A3D" w:rsidRDefault="0003314A" w:rsidP="003C16B7">
      <w:pPr>
        <w:widowControl w:val="0"/>
        <w:suppressAutoHyphens w:val="0"/>
        <w:ind w:firstLine="600"/>
        <w:jc w:val="both"/>
      </w:pPr>
      <w:r w:rsidRPr="006B1A3D">
        <w:rPr>
          <w:color w:val="000000"/>
        </w:rPr>
        <w:t xml:space="preserve">Пунктуационное оформление сложных предложений, состоящих из частей, связанных бессоюзной связью и союзами </w:t>
      </w:r>
      <w:r w:rsidRPr="006B1A3D">
        <w:rPr>
          <w:b/>
          <w:color w:val="000000"/>
        </w:rPr>
        <w:t>и</w:t>
      </w:r>
      <w:r w:rsidRPr="006B1A3D">
        <w:rPr>
          <w:color w:val="000000"/>
        </w:rPr>
        <w:t xml:space="preserve">, </w:t>
      </w:r>
      <w:r w:rsidRPr="006B1A3D">
        <w:rPr>
          <w:b/>
          <w:color w:val="000000"/>
        </w:rPr>
        <w:t>но</w:t>
      </w:r>
      <w:r w:rsidRPr="006B1A3D">
        <w:rPr>
          <w:color w:val="000000"/>
        </w:rPr>
        <w:t xml:space="preserve">, </w:t>
      </w:r>
      <w:r w:rsidRPr="006B1A3D">
        <w:rPr>
          <w:b/>
          <w:color w:val="000000"/>
        </w:rPr>
        <w:t>а</w:t>
      </w:r>
      <w:r w:rsidRPr="006B1A3D">
        <w:rPr>
          <w:color w:val="000000"/>
        </w:rPr>
        <w:t xml:space="preserve">, </w:t>
      </w:r>
      <w:r w:rsidRPr="006B1A3D">
        <w:rPr>
          <w:b/>
          <w:color w:val="000000"/>
        </w:rPr>
        <w:t>однако</w:t>
      </w:r>
      <w:r w:rsidRPr="006B1A3D">
        <w:rPr>
          <w:color w:val="000000"/>
        </w:rPr>
        <w:t xml:space="preserve">, </w:t>
      </w:r>
      <w:r w:rsidRPr="006B1A3D">
        <w:rPr>
          <w:b/>
          <w:color w:val="000000"/>
        </w:rPr>
        <w:t>зато</w:t>
      </w:r>
      <w:r w:rsidRPr="006B1A3D">
        <w:rPr>
          <w:color w:val="000000"/>
        </w:rPr>
        <w:t xml:space="preserve">, </w:t>
      </w:r>
      <w:r w:rsidRPr="006B1A3D">
        <w:rPr>
          <w:b/>
          <w:color w:val="000000"/>
        </w:rPr>
        <w:t>да</w:t>
      </w:r>
      <w:r w:rsidRPr="006B1A3D">
        <w:rPr>
          <w:color w:val="000000"/>
        </w:rPr>
        <w:t>.</w:t>
      </w:r>
    </w:p>
    <w:p w:rsidR="0003314A" w:rsidRPr="006B1A3D" w:rsidRDefault="0003314A" w:rsidP="003C16B7">
      <w:pPr>
        <w:widowControl w:val="0"/>
        <w:suppressAutoHyphens w:val="0"/>
        <w:ind w:firstLine="600"/>
        <w:jc w:val="both"/>
      </w:pPr>
      <w:r w:rsidRPr="006B1A3D">
        <w:rPr>
          <w:color w:val="000000"/>
        </w:rPr>
        <w:t>Предложения с прямой речью.</w:t>
      </w:r>
    </w:p>
    <w:p w:rsidR="0003314A" w:rsidRPr="006B1A3D" w:rsidRDefault="0003314A" w:rsidP="003C16B7">
      <w:pPr>
        <w:widowControl w:val="0"/>
        <w:suppressAutoHyphens w:val="0"/>
        <w:ind w:firstLine="600"/>
        <w:jc w:val="both"/>
      </w:pPr>
      <w:r w:rsidRPr="006B1A3D">
        <w:rPr>
          <w:color w:val="000000"/>
        </w:rPr>
        <w:t>Пунктуационное оформление предложений с прямой речью.</w:t>
      </w:r>
    </w:p>
    <w:p w:rsidR="0003314A" w:rsidRPr="006B1A3D" w:rsidRDefault="0003314A" w:rsidP="003C16B7">
      <w:pPr>
        <w:widowControl w:val="0"/>
        <w:suppressAutoHyphens w:val="0"/>
        <w:ind w:firstLine="600"/>
        <w:jc w:val="both"/>
      </w:pPr>
      <w:r w:rsidRPr="006B1A3D">
        <w:rPr>
          <w:color w:val="000000"/>
        </w:rPr>
        <w:t>Диалог.</w:t>
      </w:r>
    </w:p>
    <w:p w:rsidR="0003314A" w:rsidRPr="006B1A3D" w:rsidRDefault="0003314A" w:rsidP="003C16B7">
      <w:pPr>
        <w:widowControl w:val="0"/>
        <w:suppressAutoHyphens w:val="0"/>
        <w:ind w:firstLine="600"/>
        <w:jc w:val="both"/>
      </w:pPr>
      <w:r w:rsidRPr="006B1A3D">
        <w:rPr>
          <w:color w:val="000000"/>
        </w:rPr>
        <w:t>Пунктуационное оформление диалога на письме.</w:t>
      </w:r>
    </w:p>
    <w:p w:rsidR="0003314A" w:rsidRPr="006B1A3D" w:rsidRDefault="0003314A" w:rsidP="003C16B7">
      <w:pPr>
        <w:widowControl w:val="0"/>
        <w:suppressAutoHyphens w:val="0"/>
        <w:ind w:firstLine="600"/>
        <w:jc w:val="both"/>
      </w:pPr>
      <w:r w:rsidRPr="006B1A3D">
        <w:rPr>
          <w:color w:val="000000"/>
        </w:rPr>
        <w:t>Пунктуация как раздел лингвистики.</w:t>
      </w:r>
    </w:p>
    <w:p w:rsidR="0003314A" w:rsidRPr="006B1A3D" w:rsidRDefault="0003314A" w:rsidP="003C16B7">
      <w:pPr>
        <w:widowControl w:val="0"/>
        <w:suppressAutoHyphens w:val="0"/>
        <w:ind w:firstLine="600"/>
        <w:jc w:val="both"/>
      </w:pPr>
      <w:r w:rsidRPr="006B1A3D">
        <w:rPr>
          <w:color w:val="000000"/>
        </w:rPr>
        <w:t>Пунктуационный анализ предложения (в рамках изученного).</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jc w:val="center"/>
      </w:pPr>
      <w:r w:rsidRPr="006B1A3D">
        <w:rPr>
          <w:b/>
          <w:color w:val="000000"/>
        </w:rPr>
        <w:t>6 КЛАСС</w:t>
      </w:r>
    </w:p>
    <w:p w:rsidR="0003314A" w:rsidRPr="006B1A3D" w:rsidRDefault="0003314A" w:rsidP="003C16B7">
      <w:pPr>
        <w:widowControl w:val="0"/>
        <w:suppressAutoHyphens w:val="0"/>
        <w:ind w:left="120"/>
        <w:jc w:val="both"/>
      </w:pPr>
      <w:r w:rsidRPr="006B1A3D">
        <w:rPr>
          <w:b/>
          <w:color w:val="000000"/>
        </w:rPr>
        <w:t>Общие сведения о языке</w:t>
      </w:r>
    </w:p>
    <w:p w:rsidR="0003314A" w:rsidRPr="006B1A3D" w:rsidRDefault="0003314A" w:rsidP="003C16B7">
      <w:pPr>
        <w:widowControl w:val="0"/>
        <w:suppressAutoHyphens w:val="0"/>
        <w:ind w:firstLine="600"/>
        <w:jc w:val="both"/>
      </w:pPr>
      <w:r w:rsidRPr="006B1A3D">
        <w:rPr>
          <w:color w:val="000000"/>
        </w:rPr>
        <w:t>Русский язык – государственный язык Российской Федерации и язык межнационального общения.</w:t>
      </w:r>
    </w:p>
    <w:p w:rsidR="0003314A" w:rsidRPr="006B1A3D" w:rsidRDefault="0003314A" w:rsidP="003C16B7">
      <w:pPr>
        <w:widowControl w:val="0"/>
        <w:suppressAutoHyphens w:val="0"/>
        <w:ind w:firstLine="600"/>
        <w:jc w:val="both"/>
      </w:pPr>
      <w:r w:rsidRPr="006B1A3D">
        <w:rPr>
          <w:color w:val="000000"/>
        </w:rPr>
        <w:t>Понятие о литературном языке.</w:t>
      </w:r>
    </w:p>
    <w:p w:rsidR="0003314A" w:rsidRPr="006B1A3D" w:rsidRDefault="0003314A" w:rsidP="003C16B7">
      <w:pPr>
        <w:widowControl w:val="0"/>
        <w:suppressAutoHyphens w:val="0"/>
        <w:ind w:left="120"/>
        <w:jc w:val="both"/>
      </w:pPr>
      <w:r w:rsidRPr="006B1A3D">
        <w:rPr>
          <w:b/>
          <w:color w:val="000000"/>
        </w:rPr>
        <w:t>Язык и речь</w:t>
      </w:r>
    </w:p>
    <w:p w:rsidR="0003314A" w:rsidRPr="006B1A3D" w:rsidRDefault="0003314A" w:rsidP="003C16B7">
      <w:pPr>
        <w:widowControl w:val="0"/>
        <w:suppressAutoHyphens w:val="0"/>
        <w:ind w:firstLine="600"/>
        <w:jc w:val="both"/>
      </w:pPr>
      <w:r w:rsidRPr="006B1A3D">
        <w:rPr>
          <w:color w:val="000000"/>
        </w:rPr>
        <w:t>Монолог-описание, монолог-повествование, монолог-рассуждение; сообщение на лингвистическую тему.</w:t>
      </w:r>
    </w:p>
    <w:p w:rsidR="0003314A" w:rsidRPr="006B1A3D" w:rsidRDefault="0003314A" w:rsidP="003C16B7">
      <w:pPr>
        <w:widowControl w:val="0"/>
        <w:suppressAutoHyphens w:val="0"/>
        <w:ind w:firstLine="600"/>
        <w:jc w:val="both"/>
      </w:pPr>
      <w:r w:rsidRPr="006B1A3D">
        <w:rPr>
          <w:color w:val="000000"/>
        </w:rPr>
        <w:t>Виды диалога: побуждение к действию, обмен мнениями.</w:t>
      </w:r>
    </w:p>
    <w:p w:rsidR="0003314A" w:rsidRPr="006B1A3D" w:rsidRDefault="0003314A" w:rsidP="003C16B7">
      <w:pPr>
        <w:widowControl w:val="0"/>
        <w:suppressAutoHyphens w:val="0"/>
        <w:ind w:left="120"/>
        <w:jc w:val="both"/>
      </w:pPr>
      <w:r w:rsidRPr="006B1A3D">
        <w:rPr>
          <w:b/>
          <w:color w:val="000000"/>
        </w:rPr>
        <w:t>Текст</w:t>
      </w:r>
    </w:p>
    <w:p w:rsidR="0003314A" w:rsidRPr="006B1A3D" w:rsidRDefault="0003314A" w:rsidP="003C16B7">
      <w:pPr>
        <w:widowControl w:val="0"/>
        <w:suppressAutoHyphens w:val="0"/>
        <w:ind w:firstLine="600"/>
        <w:jc w:val="both"/>
      </w:pPr>
      <w:r w:rsidRPr="006B1A3D">
        <w:rPr>
          <w:color w:val="00000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3314A" w:rsidRPr="006B1A3D" w:rsidRDefault="0003314A" w:rsidP="003C16B7">
      <w:pPr>
        <w:widowControl w:val="0"/>
        <w:suppressAutoHyphens w:val="0"/>
        <w:ind w:firstLine="600"/>
        <w:jc w:val="both"/>
      </w:pPr>
      <w:r w:rsidRPr="006B1A3D">
        <w:rPr>
          <w:color w:val="000000"/>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03314A" w:rsidRPr="006B1A3D" w:rsidRDefault="0003314A" w:rsidP="003C16B7">
      <w:pPr>
        <w:widowControl w:val="0"/>
        <w:suppressAutoHyphens w:val="0"/>
        <w:ind w:firstLine="600"/>
        <w:jc w:val="both"/>
      </w:pPr>
      <w:r w:rsidRPr="006B1A3D">
        <w:rPr>
          <w:color w:val="000000"/>
        </w:rPr>
        <w:t>Описание как тип речи.</w:t>
      </w:r>
    </w:p>
    <w:p w:rsidR="0003314A" w:rsidRPr="006B1A3D" w:rsidRDefault="0003314A" w:rsidP="003C16B7">
      <w:pPr>
        <w:widowControl w:val="0"/>
        <w:suppressAutoHyphens w:val="0"/>
        <w:ind w:firstLine="600"/>
        <w:jc w:val="both"/>
      </w:pPr>
      <w:r w:rsidRPr="006B1A3D">
        <w:rPr>
          <w:color w:val="000000"/>
        </w:rPr>
        <w:t>Описание внешности человека.</w:t>
      </w:r>
    </w:p>
    <w:p w:rsidR="0003314A" w:rsidRPr="006B1A3D" w:rsidRDefault="0003314A" w:rsidP="003C16B7">
      <w:pPr>
        <w:widowControl w:val="0"/>
        <w:suppressAutoHyphens w:val="0"/>
        <w:ind w:firstLine="600"/>
        <w:jc w:val="both"/>
      </w:pPr>
      <w:r w:rsidRPr="006B1A3D">
        <w:rPr>
          <w:color w:val="000000"/>
        </w:rPr>
        <w:t>Описание помещения.</w:t>
      </w:r>
    </w:p>
    <w:p w:rsidR="0003314A" w:rsidRPr="006B1A3D" w:rsidRDefault="0003314A" w:rsidP="003C16B7">
      <w:pPr>
        <w:widowControl w:val="0"/>
        <w:suppressAutoHyphens w:val="0"/>
        <w:ind w:firstLine="600"/>
        <w:jc w:val="both"/>
      </w:pPr>
      <w:r w:rsidRPr="006B1A3D">
        <w:rPr>
          <w:color w:val="000000"/>
        </w:rPr>
        <w:t>Описание природы.</w:t>
      </w:r>
    </w:p>
    <w:p w:rsidR="0003314A" w:rsidRPr="006B1A3D" w:rsidRDefault="0003314A" w:rsidP="003C16B7">
      <w:pPr>
        <w:widowControl w:val="0"/>
        <w:suppressAutoHyphens w:val="0"/>
        <w:ind w:firstLine="600"/>
        <w:jc w:val="both"/>
      </w:pPr>
      <w:r w:rsidRPr="006B1A3D">
        <w:rPr>
          <w:color w:val="000000"/>
        </w:rPr>
        <w:t>Описание местности.</w:t>
      </w:r>
    </w:p>
    <w:p w:rsidR="0003314A" w:rsidRPr="006B1A3D" w:rsidRDefault="0003314A" w:rsidP="003C16B7">
      <w:pPr>
        <w:widowControl w:val="0"/>
        <w:suppressAutoHyphens w:val="0"/>
        <w:ind w:firstLine="600"/>
        <w:jc w:val="both"/>
      </w:pPr>
      <w:r w:rsidRPr="006B1A3D">
        <w:rPr>
          <w:color w:val="000000"/>
        </w:rPr>
        <w:t>Описание действий.</w:t>
      </w:r>
    </w:p>
    <w:p w:rsidR="0003314A" w:rsidRPr="006B1A3D" w:rsidRDefault="0003314A" w:rsidP="003C16B7">
      <w:pPr>
        <w:widowControl w:val="0"/>
        <w:suppressAutoHyphens w:val="0"/>
        <w:ind w:left="120"/>
        <w:jc w:val="both"/>
      </w:pPr>
      <w:r w:rsidRPr="006B1A3D">
        <w:rPr>
          <w:b/>
          <w:color w:val="000000"/>
        </w:rPr>
        <w:t>Функциональные разновидности языка</w:t>
      </w:r>
    </w:p>
    <w:p w:rsidR="0003314A" w:rsidRPr="006B1A3D" w:rsidRDefault="0003314A" w:rsidP="003C16B7">
      <w:pPr>
        <w:widowControl w:val="0"/>
        <w:suppressAutoHyphens w:val="0"/>
        <w:ind w:firstLine="600"/>
        <w:jc w:val="both"/>
      </w:pPr>
      <w:r w:rsidRPr="006B1A3D">
        <w:rPr>
          <w:color w:val="000000"/>
        </w:rPr>
        <w:t>Официально-деловой стиль. Заявление. Расписка. Научный стиль. Словарная статья. Научное сообщение.</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jc w:val="center"/>
      </w:pPr>
      <w:r w:rsidRPr="006B1A3D">
        <w:rPr>
          <w:b/>
          <w:color w:val="000000"/>
        </w:rPr>
        <w:t>СИСТЕМА ЯЗЫКА</w:t>
      </w:r>
    </w:p>
    <w:p w:rsidR="0003314A" w:rsidRPr="006B1A3D" w:rsidRDefault="0003314A" w:rsidP="003C16B7">
      <w:pPr>
        <w:widowControl w:val="0"/>
        <w:suppressAutoHyphens w:val="0"/>
        <w:ind w:left="120"/>
        <w:jc w:val="both"/>
      </w:pPr>
      <w:r w:rsidRPr="006B1A3D">
        <w:rPr>
          <w:b/>
          <w:color w:val="000000"/>
        </w:rPr>
        <w:t>Лексикология. Культура речи</w:t>
      </w:r>
    </w:p>
    <w:p w:rsidR="0003314A" w:rsidRPr="006B1A3D" w:rsidRDefault="0003314A" w:rsidP="003C16B7">
      <w:pPr>
        <w:widowControl w:val="0"/>
        <w:suppressAutoHyphens w:val="0"/>
        <w:ind w:firstLine="600"/>
        <w:jc w:val="both"/>
      </w:pPr>
      <w:r w:rsidRPr="006B1A3D">
        <w:rPr>
          <w:color w:val="000000"/>
        </w:rPr>
        <w:t>Лексика русского языка с точки зрения её происхождения: исконно русские и заимствованные слова.</w:t>
      </w:r>
    </w:p>
    <w:p w:rsidR="0003314A" w:rsidRPr="006B1A3D" w:rsidRDefault="0003314A" w:rsidP="003C16B7">
      <w:pPr>
        <w:widowControl w:val="0"/>
        <w:suppressAutoHyphens w:val="0"/>
        <w:ind w:firstLine="600"/>
        <w:jc w:val="both"/>
      </w:pPr>
      <w:r w:rsidRPr="006B1A3D">
        <w:rPr>
          <w:color w:val="000000"/>
        </w:rPr>
        <w:t>Лексика русского языка с точки зрения принадлежности к активному и пассивному запасу: неологизмы, устаревшие слова (историзмы и архаизмы).</w:t>
      </w:r>
    </w:p>
    <w:p w:rsidR="0003314A" w:rsidRPr="006B1A3D" w:rsidRDefault="0003314A" w:rsidP="003C16B7">
      <w:pPr>
        <w:widowControl w:val="0"/>
        <w:suppressAutoHyphens w:val="0"/>
        <w:ind w:firstLine="600"/>
        <w:jc w:val="both"/>
      </w:pPr>
      <w:r w:rsidRPr="006B1A3D">
        <w:rPr>
          <w:color w:val="000000"/>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03314A" w:rsidRPr="006B1A3D" w:rsidRDefault="0003314A" w:rsidP="003C16B7">
      <w:pPr>
        <w:widowControl w:val="0"/>
        <w:suppressAutoHyphens w:val="0"/>
        <w:ind w:firstLine="600"/>
        <w:jc w:val="both"/>
      </w:pPr>
      <w:r w:rsidRPr="006B1A3D">
        <w:rPr>
          <w:color w:val="000000"/>
        </w:rPr>
        <w:t>Стилистические пласты лексики: стилистически нейтральная, высокая и сниженная лексика.</w:t>
      </w:r>
    </w:p>
    <w:p w:rsidR="0003314A" w:rsidRPr="006B1A3D" w:rsidRDefault="0003314A" w:rsidP="003C16B7">
      <w:pPr>
        <w:widowControl w:val="0"/>
        <w:suppressAutoHyphens w:val="0"/>
        <w:ind w:firstLine="600"/>
        <w:jc w:val="both"/>
      </w:pPr>
      <w:r w:rsidRPr="006B1A3D">
        <w:rPr>
          <w:color w:val="000000"/>
        </w:rPr>
        <w:t>Лексический анализ слов.</w:t>
      </w:r>
    </w:p>
    <w:p w:rsidR="0003314A" w:rsidRPr="006B1A3D" w:rsidRDefault="0003314A" w:rsidP="003C16B7">
      <w:pPr>
        <w:widowControl w:val="0"/>
        <w:suppressAutoHyphens w:val="0"/>
        <w:ind w:firstLine="600"/>
        <w:jc w:val="both"/>
      </w:pPr>
      <w:r w:rsidRPr="006B1A3D">
        <w:rPr>
          <w:color w:val="000000"/>
        </w:rPr>
        <w:t>Фразеологизмы. Их признаки и значение.</w:t>
      </w:r>
    </w:p>
    <w:p w:rsidR="0003314A" w:rsidRPr="006B1A3D" w:rsidRDefault="0003314A" w:rsidP="003C16B7">
      <w:pPr>
        <w:widowControl w:val="0"/>
        <w:suppressAutoHyphens w:val="0"/>
        <w:ind w:firstLine="600"/>
        <w:jc w:val="both"/>
      </w:pPr>
      <w:r w:rsidRPr="006B1A3D">
        <w:rPr>
          <w:color w:val="000000"/>
        </w:rPr>
        <w:t>Употребление лексических средств в соответствии с ситуацией общения.</w:t>
      </w:r>
    </w:p>
    <w:p w:rsidR="0003314A" w:rsidRPr="006B1A3D" w:rsidRDefault="0003314A" w:rsidP="003C16B7">
      <w:pPr>
        <w:widowControl w:val="0"/>
        <w:suppressAutoHyphens w:val="0"/>
        <w:ind w:firstLine="600"/>
        <w:jc w:val="both"/>
      </w:pPr>
      <w:r w:rsidRPr="006B1A3D">
        <w:rPr>
          <w:color w:val="000000"/>
        </w:rPr>
        <w:t>Оценка своей и чужой речи с точки зрения точного, уместного и выразительного словоупотребления.</w:t>
      </w:r>
    </w:p>
    <w:p w:rsidR="0003314A" w:rsidRPr="006B1A3D" w:rsidRDefault="0003314A" w:rsidP="003C16B7">
      <w:pPr>
        <w:widowControl w:val="0"/>
        <w:suppressAutoHyphens w:val="0"/>
        <w:ind w:firstLine="600"/>
        <w:jc w:val="both"/>
      </w:pPr>
      <w:r w:rsidRPr="006B1A3D">
        <w:rPr>
          <w:color w:val="000000"/>
        </w:rPr>
        <w:t>Эпитеты, метафоры, олицетворения.</w:t>
      </w:r>
    </w:p>
    <w:p w:rsidR="0003314A" w:rsidRPr="006B1A3D" w:rsidRDefault="0003314A" w:rsidP="003C16B7">
      <w:pPr>
        <w:widowControl w:val="0"/>
        <w:suppressAutoHyphens w:val="0"/>
        <w:ind w:firstLine="600"/>
        <w:jc w:val="both"/>
      </w:pPr>
      <w:r w:rsidRPr="006B1A3D">
        <w:rPr>
          <w:color w:val="000000"/>
        </w:rPr>
        <w:t>Лексические словари.</w:t>
      </w:r>
    </w:p>
    <w:p w:rsidR="0003314A" w:rsidRPr="006B1A3D" w:rsidRDefault="0003314A" w:rsidP="003C16B7">
      <w:pPr>
        <w:widowControl w:val="0"/>
        <w:suppressAutoHyphens w:val="0"/>
        <w:ind w:left="120"/>
        <w:jc w:val="both"/>
      </w:pPr>
      <w:r w:rsidRPr="006B1A3D">
        <w:rPr>
          <w:b/>
          <w:color w:val="000000"/>
        </w:rPr>
        <w:t>Словообразование. Культура речи. Орфография</w:t>
      </w:r>
    </w:p>
    <w:p w:rsidR="0003314A" w:rsidRPr="006B1A3D" w:rsidRDefault="0003314A" w:rsidP="003C16B7">
      <w:pPr>
        <w:widowControl w:val="0"/>
        <w:suppressAutoHyphens w:val="0"/>
        <w:ind w:firstLine="600"/>
        <w:jc w:val="both"/>
      </w:pPr>
      <w:r w:rsidRPr="006B1A3D">
        <w:rPr>
          <w:color w:val="000000"/>
        </w:rPr>
        <w:t>Формообразующие и словообразующие морфемы.</w:t>
      </w:r>
    </w:p>
    <w:p w:rsidR="0003314A" w:rsidRPr="006B1A3D" w:rsidRDefault="0003314A" w:rsidP="003C16B7">
      <w:pPr>
        <w:widowControl w:val="0"/>
        <w:suppressAutoHyphens w:val="0"/>
        <w:ind w:firstLine="600"/>
        <w:jc w:val="both"/>
      </w:pPr>
      <w:r w:rsidRPr="006B1A3D">
        <w:rPr>
          <w:color w:val="000000"/>
        </w:rPr>
        <w:t>Производящая основа.</w:t>
      </w:r>
    </w:p>
    <w:p w:rsidR="0003314A" w:rsidRPr="006B1A3D" w:rsidRDefault="0003314A" w:rsidP="003C16B7">
      <w:pPr>
        <w:widowControl w:val="0"/>
        <w:suppressAutoHyphens w:val="0"/>
        <w:ind w:firstLine="600"/>
        <w:jc w:val="both"/>
      </w:pPr>
      <w:r w:rsidRPr="006B1A3D">
        <w:rPr>
          <w:color w:val="000000"/>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03314A" w:rsidRPr="006B1A3D" w:rsidRDefault="0003314A" w:rsidP="003C16B7">
      <w:pPr>
        <w:widowControl w:val="0"/>
        <w:suppressAutoHyphens w:val="0"/>
        <w:ind w:firstLine="600"/>
        <w:jc w:val="both"/>
      </w:pPr>
      <w:r w:rsidRPr="006B1A3D">
        <w:rPr>
          <w:color w:val="000000"/>
        </w:rPr>
        <w:t>Понятие об этимологии (общее представление).</w:t>
      </w:r>
    </w:p>
    <w:p w:rsidR="0003314A" w:rsidRPr="006B1A3D" w:rsidRDefault="0003314A" w:rsidP="003C16B7">
      <w:pPr>
        <w:widowControl w:val="0"/>
        <w:suppressAutoHyphens w:val="0"/>
        <w:ind w:firstLine="600"/>
        <w:jc w:val="both"/>
      </w:pPr>
      <w:r w:rsidRPr="006B1A3D">
        <w:rPr>
          <w:color w:val="000000"/>
        </w:rPr>
        <w:t>Морфемный и словообразовательный анализ слов.</w:t>
      </w:r>
    </w:p>
    <w:p w:rsidR="0003314A" w:rsidRPr="006B1A3D" w:rsidRDefault="0003314A" w:rsidP="003C16B7">
      <w:pPr>
        <w:widowControl w:val="0"/>
        <w:suppressAutoHyphens w:val="0"/>
        <w:ind w:firstLine="600"/>
        <w:jc w:val="both"/>
      </w:pPr>
      <w:r w:rsidRPr="006B1A3D">
        <w:rPr>
          <w:color w:val="000000"/>
        </w:rPr>
        <w:t>Правописание сложных и сложносокращённых слов.</w:t>
      </w:r>
    </w:p>
    <w:p w:rsidR="0003314A" w:rsidRPr="006B1A3D" w:rsidRDefault="0003314A" w:rsidP="003C16B7">
      <w:pPr>
        <w:widowControl w:val="0"/>
        <w:suppressAutoHyphens w:val="0"/>
        <w:ind w:firstLine="600"/>
        <w:jc w:val="both"/>
      </w:pPr>
      <w:r w:rsidRPr="006B1A3D">
        <w:rPr>
          <w:color w:val="000000"/>
        </w:rPr>
        <w:t>Правописание корня -</w:t>
      </w:r>
      <w:r w:rsidRPr="006B1A3D">
        <w:rPr>
          <w:b/>
          <w:color w:val="000000"/>
        </w:rPr>
        <w:t>кас</w:t>
      </w:r>
      <w:r w:rsidRPr="006B1A3D">
        <w:rPr>
          <w:color w:val="000000"/>
        </w:rPr>
        <w:t>- – -</w:t>
      </w:r>
      <w:r w:rsidRPr="006B1A3D">
        <w:rPr>
          <w:b/>
          <w:color w:val="000000"/>
        </w:rPr>
        <w:t>кос</w:t>
      </w:r>
      <w:r w:rsidRPr="006B1A3D">
        <w:rPr>
          <w:color w:val="000000"/>
        </w:rPr>
        <w:t xml:space="preserve">- с чередованием </w:t>
      </w:r>
      <w:r w:rsidRPr="006B1A3D">
        <w:rPr>
          <w:b/>
          <w:color w:val="000000"/>
        </w:rPr>
        <w:t>а</w:t>
      </w:r>
      <w:r w:rsidRPr="006B1A3D">
        <w:rPr>
          <w:color w:val="000000"/>
        </w:rPr>
        <w:t xml:space="preserve"> // </w:t>
      </w:r>
      <w:r w:rsidRPr="006B1A3D">
        <w:rPr>
          <w:b/>
          <w:color w:val="000000"/>
        </w:rPr>
        <w:t>о</w:t>
      </w:r>
      <w:r w:rsidRPr="006B1A3D">
        <w:rPr>
          <w:color w:val="000000"/>
        </w:rPr>
        <w:t xml:space="preserve">, гласных в приставках </w:t>
      </w:r>
      <w:r w:rsidRPr="006B1A3D">
        <w:rPr>
          <w:b/>
          <w:color w:val="000000"/>
        </w:rPr>
        <w:t>пре</w:t>
      </w:r>
      <w:r w:rsidRPr="006B1A3D">
        <w:rPr>
          <w:color w:val="000000"/>
        </w:rPr>
        <w:t xml:space="preserve">- и </w:t>
      </w:r>
      <w:r w:rsidRPr="006B1A3D">
        <w:rPr>
          <w:b/>
          <w:color w:val="000000"/>
        </w:rPr>
        <w:t>при</w:t>
      </w:r>
      <w:r w:rsidRPr="006B1A3D">
        <w:rPr>
          <w:color w:val="000000"/>
        </w:rPr>
        <w:t>-.</w:t>
      </w:r>
    </w:p>
    <w:p w:rsidR="0003314A" w:rsidRPr="006B1A3D" w:rsidRDefault="0003314A" w:rsidP="003C16B7">
      <w:pPr>
        <w:widowControl w:val="0"/>
        <w:suppressAutoHyphens w:val="0"/>
        <w:ind w:firstLine="600"/>
        <w:jc w:val="both"/>
      </w:pPr>
      <w:r w:rsidRPr="006B1A3D">
        <w:rPr>
          <w:color w:val="000000"/>
        </w:rPr>
        <w:t>Орфографический анализ слов (в рамках изученного).</w:t>
      </w:r>
    </w:p>
    <w:p w:rsidR="0003314A" w:rsidRPr="006B1A3D" w:rsidRDefault="0003314A" w:rsidP="003C16B7">
      <w:pPr>
        <w:widowControl w:val="0"/>
        <w:suppressAutoHyphens w:val="0"/>
        <w:ind w:left="120"/>
        <w:jc w:val="both"/>
      </w:pPr>
      <w:r w:rsidRPr="006B1A3D">
        <w:rPr>
          <w:b/>
          <w:color w:val="000000"/>
        </w:rPr>
        <w:t>Морфология. Культура речи. Орфография</w:t>
      </w:r>
    </w:p>
    <w:p w:rsidR="0003314A" w:rsidRPr="006B1A3D" w:rsidRDefault="0003314A" w:rsidP="003C16B7">
      <w:pPr>
        <w:widowControl w:val="0"/>
        <w:suppressAutoHyphens w:val="0"/>
        <w:ind w:left="120"/>
        <w:jc w:val="both"/>
      </w:pPr>
      <w:r w:rsidRPr="006B1A3D">
        <w:rPr>
          <w:b/>
          <w:color w:val="000000"/>
        </w:rPr>
        <w:t>Имя существительное</w:t>
      </w:r>
    </w:p>
    <w:p w:rsidR="0003314A" w:rsidRPr="006B1A3D" w:rsidRDefault="0003314A" w:rsidP="003C16B7">
      <w:pPr>
        <w:widowControl w:val="0"/>
        <w:suppressAutoHyphens w:val="0"/>
        <w:ind w:firstLine="600"/>
        <w:jc w:val="both"/>
      </w:pPr>
      <w:r w:rsidRPr="006B1A3D">
        <w:rPr>
          <w:color w:val="000000"/>
        </w:rPr>
        <w:t>Особенности словообразования.</w:t>
      </w:r>
    </w:p>
    <w:p w:rsidR="0003314A" w:rsidRPr="006B1A3D" w:rsidRDefault="0003314A" w:rsidP="003C16B7">
      <w:pPr>
        <w:widowControl w:val="0"/>
        <w:suppressAutoHyphens w:val="0"/>
        <w:ind w:firstLine="600"/>
        <w:jc w:val="both"/>
      </w:pPr>
      <w:r w:rsidRPr="006B1A3D">
        <w:rPr>
          <w:color w:val="000000"/>
        </w:rPr>
        <w:t>Нормы произношения имён существительных, нормы постановки ударения (в рамках изученного).</w:t>
      </w:r>
    </w:p>
    <w:p w:rsidR="0003314A" w:rsidRPr="006B1A3D" w:rsidRDefault="0003314A" w:rsidP="003C16B7">
      <w:pPr>
        <w:widowControl w:val="0"/>
        <w:suppressAutoHyphens w:val="0"/>
        <w:ind w:firstLine="600"/>
        <w:jc w:val="both"/>
      </w:pPr>
      <w:r w:rsidRPr="006B1A3D">
        <w:rPr>
          <w:color w:val="000000"/>
        </w:rPr>
        <w:t>Нормы словоизменения имён существительных.</w:t>
      </w:r>
    </w:p>
    <w:p w:rsidR="0003314A" w:rsidRPr="006B1A3D" w:rsidRDefault="0003314A" w:rsidP="003C16B7">
      <w:pPr>
        <w:widowControl w:val="0"/>
        <w:suppressAutoHyphens w:val="0"/>
        <w:ind w:firstLine="600"/>
        <w:jc w:val="both"/>
      </w:pPr>
      <w:r w:rsidRPr="006B1A3D">
        <w:rPr>
          <w:color w:val="000000"/>
        </w:rPr>
        <w:t>Морфологический анализ имён существительных.</w:t>
      </w:r>
    </w:p>
    <w:p w:rsidR="0003314A" w:rsidRPr="006B1A3D" w:rsidRDefault="0003314A" w:rsidP="003C16B7">
      <w:pPr>
        <w:widowControl w:val="0"/>
        <w:suppressAutoHyphens w:val="0"/>
        <w:ind w:firstLine="600"/>
        <w:jc w:val="both"/>
      </w:pPr>
      <w:r w:rsidRPr="006B1A3D">
        <w:rPr>
          <w:color w:val="000000"/>
        </w:rPr>
        <w:t xml:space="preserve">Правила слитного и дефисного написания </w:t>
      </w:r>
      <w:r w:rsidRPr="006B1A3D">
        <w:rPr>
          <w:b/>
          <w:color w:val="000000"/>
        </w:rPr>
        <w:t>пол</w:t>
      </w:r>
      <w:r w:rsidRPr="006B1A3D">
        <w:rPr>
          <w:color w:val="000000"/>
        </w:rPr>
        <w:t xml:space="preserve">- и </w:t>
      </w:r>
      <w:r w:rsidRPr="006B1A3D">
        <w:rPr>
          <w:b/>
          <w:color w:val="000000"/>
        </w:rPr>
        <w:t>полу</w:t>
      </w:r>
      <w:r w:rsidRPr="006B1A3D">
        <w:rPr>
          <w:color w:val="000000"/>
        </w:rPr>
        <w:t>- со словами.</w:t>
      </w:r>
    </w:p>
    <w:p w:rsidR="0003314A" w:rsidRPr="006B1A3D" w:rsidRDefault="0003314A" w:rsidP="003C16B7">
      <w:pPr>
        <w:widowControl w:val="0"/>
        <w:suppressAutoHyphens w:val="0"/>
        <w:ind w:firstLine="600"/>
        <w:jc w:val="both"/>
      </w:pPr>
      <w:r w:rsidRPr="006B1A3D">
        <w:rPr>
          <w:color w:val="000000"/>
        </w:rPr>
        <w:t>Орфографический анализ имён существительных (в рамках изученного).</w:t>
      </w:r>
    </w:p>
    <w:p w:rsidR="0003314A" w:rsidRPr="006B1A3D" w:rsidRDefault="0003314A" w:rsidP="003C16B7">
      <w:pPr>
        <w:widowControl w:val="0"/>
        <w:suppressAutoHyphens w:val="0"/>
        <w:ind w:left="120"/>
        <w:jc w:val="both"/>
      </w:pPr>
      <w:r w:rsidRPr="006B1A3D">
        <w:rPr>
          <w:b/>
          <w:color w:val="000000"/>
        </w:rPr>
        <w:t>Имя прилагательное</w:t>
      </w:r>
    </w:p>
    <w:p w:rsidR="0003314A" w:rsidRPr="006B1A3D" w:rsidRDefault="0003314A" w:rsidP="003C16B7">
      <w:pPr>
        <w:widowControl w:val="0"/>
        <w:suppressAutoHyphens w:val="0"/>
        <w:ind w:firstLine="600"/>
        <w:jc w:val="both"/>
      </w:pPr>
      <w:r w:rsidRPr="006B1A3D">
        <w:rPr>
          <w:color w:val="000000"/>
        </w:rPr>
        <w:t>Качественные, относительные и притяжательные имена прилагательные.</w:t>
      </w:r>
    </w:p>
    <w:p w:rsidR="0003314A" w:rsidRPr="006B1A3D" w:rsidRDefault="0003314A" w:rsidP="003C16B7">
      <w:pPr>
        <w:widowControl w:val="0"/>
        <w:suppressAutoHyphens w:val="0"/>
        <w:ind w:firstLine="600"/>
        <w:jc w:val="both"/>
      </w:pPr>
      <w:r w:rsidRPr="006B1A3D">
        <w:rPr>
          <w:color w:val="000000"/>
        </w:rPr>
        <w:t>Степени сравнения качественных имён прилагательных.</w:t>
      </w:r>
    </w:p>
    <w:p w:rsidR="0003314A" w:rsidRPr="006B1A3D" w:rsidRDefault="0003314A" w:rsidP="003C16B7">
      <w:pPr>
        <w:widowControl w:val="0"/>
        <w:suppressAutoHyphens w:val="0"/>
        <w:ind w:firstLine="600"/>
        <w:jc w:val="both"/>
      </w:pPr>
      <w:r w:rsidRPr="006B1A3D">
        <w:rPr>
          <w:color w:val="000000"/>
        </w:rPr>
        <w:t>Словообразование имён прилагательных.</w:t>
      </w:r>
    </w:p>
    <w:p w:rsidR="0003314A" w:rsidRPr="006B1A3D" w:rsidRDefault="0003314A" w:rsidP="003C16B7">
      <w:pPr>
        <w:widowControl w:val="0"/>
        <w:suppressAutoHyphens w:val="0"/>
        <w:ind w:firstLine="600"/>
        <w:jc w:val="both"/>
      </w:pPr>
      <w:r w:rsidRPr="006B1A3D">
        <w:rPr>
          <w:color w:val="000000"/>
        </w:rPr>
        <w:t>Морфологический анализ имён прилагательных.</w:t>
      </w:r>
    </w:p>
    <w:p w:rsidR="0003314A" w:rsidRPr="006B1A3D" w:rsidRDefault="0003314A" w:rsidP="003C16B7">
      <w:pPr>
        <w:widowControl w:val="0"/>
        <w:suppressAutoHyphens w:val="0"/>
        <w:ind w:firstLine="600"/>
        <w:jc w:val="both"/>
      </w:pPr>
      <w:r w:rsidRPr="006B1A3D">
        <w:rPr>
          <w:color w:val="000000"/>
        </w:rPr>
        <w:t xml:space="preserve">Правописание </w:t>
      </w:r>
      <w:r w:rsidRPr="006B1A3D">
        <w:rPr>
          <w:b/>
          <w:color w:val="000000"/>
        </w:rPr>
        <w:t>н</w:t>
      </w:r>
      <w:r w:rsidRPr="006B1A3D">
        <w:rPr>
          <w:color w:val="000000"/>
        </w:rPr>
        <w:t xml:space="preserve"> и </w:t>
      </w:r>
      <w:r w:rsidRPr="006B1A3D">
        <w:rPr>
          <w:b/>
          <w:color w:val="000000"/>
        </w:rPr>
        <w:t>нн</w:t>
      </w:r>
      <w:r w:rsidRPr="006B1A3D">
        <w:rPr>
          <w:color w:val="000000"/>
        </w:rPr>
        <w:t xml:space="preserve"> в именах прилагательных.</w:t>
      </w:r>
    </w:p>
    <w:p w:rsidR="0003314A" w:rsidRPr="006B1A3D" w:rsidRDefault="0003314A" w:rsidP="003C16B7">
      <w:pPr>
        <w:widowControl w:val="0"/>
        <w:suppressAutoHyphens w:val="0"/>
        <w:ind w:firstLine="600"/>
        <w:jc w:val="both"/>
      </w:pPr>
      <w:r w:rsidRPr="006B1A3D">
        <w:rPr>
          <w:color w:val="000000"/>
        </w:rPr>
        <w:t>Правописание суффиксов -</w:t>
      </w:r>
      <w:r w:rsidRPr="006B1A3D">
        <w:rPr>
          <w:b/>
          <w:color w:val="000000"/>
        </w:rPr>
        <w:t>к</w:t>
      </w:r>
      <w:r w:rsidRPr="006B1A3D">
        <w:rPr>
          <w:color w:val="000000"/>
        </w:rPr>
        <w:t>- и -</w:t>
      </w:r>
      <w:r w:rsidRPr="006B1A3D">
        <w:rPr>
          <w:b/>
          <w:color w:val="000000"/>
        </w:rPr>
        <w:t>ск</w:t>
      </w:r>
      <w:r w:rsidRPr="006B1A3D">
        <w:rPr>
          <w:color w:val="000000"/>
        </w:rPr>
        <w:t>- имён прилагательных.</w:t>
      </w:r>
    </w:p>
    <w:p w:rsidR="0003314A" w:rsidRPr="006B1A3D" w:rsidRDefault="0003314A" w:rsidP="003C16B7">
      <w:pPr>
        <w:widowControl w:val="0"/>
        <w:suppressAutoHyphens w:val="0"/>
        <w:ind w:firstLine="600"/>
        <w:jc w:val="both"/>
      </w:pPr>
      <w:r w:rsidRPr="006B1A3D">
        <w:rPr>
          <w:color w:val="000000"/>
        </w:rPr>
        <w:t>Правописание сложных имён прилагательных.</w:t>
      </w:r>
    </w:p>
    <w:p w:rsidR="0003314A" w:rsidRPr="006B1A3D" w:rsidRDefault="0003314A" w:rsidP="003C16B7">
      <w:pPr>
        <w:widowControl w:val="0"/>
        <w:suppressAutoHyphens w:val="0"/>
        <w:ind w:firstLine="600"/>
        <w:jc w:val="both"/>
      </w:pPr>
      <w:r w:rsidRPr="006B1A3D">
        <w:rPr>
          <w:color w:val="000000"/>
        </w:rPr>
        <w:t>Нормы произношения имён прилагательных, нормы ударения (в рамках изученного).</w:t>
      </w:r>
    </w:p>
    <w:p w:rsidR="0003314A" w:rsidRPr="006B1A3D" w:rsidRDefault="0003314A" w:rsidP="003C16B7">
      <w:pPr>
        <w:widowControl w:val="0"/>
        <w:suppressAutoHyphens w:val="0"/>
        <w:ind w:firstLine="600"/>
        <w:jc w:val="both"/>
      </w:pPr>
      <w:r w:rsidRPr="006B1A3D">
        <w:rPr>
          <w:color w:val="000000"/>
        </w:rPr>
        <w:t>Орфографический анализ имени прилагательного (в рамках изученного).</w:t>
      </w:r>
    </w:p>
    <w:p w:rsidR="0003314A" w:rsidRPr="006B1A3D" w:rsidRDefault="0003314A" w:rsidP="003C16B7">
      <w:pPr>
        <w:widowControl w:val="0"/>
        <w:suppressAutoHyphens w:val="0"/>
        <w:ind w:left="120"/>
        <w:jc w:val="both"/>
      </w:pPr>
      <w:r w:rsidRPr="006B1A3D">
        <w:rPr>
          <w:b/>
          <w:color w:val="000000"/>
        </w:rPr>
        <w:t>Имя числительное</w:t>
      </w:r>
    </w:p>
    <w:p w:rsidR="0003314A" w:rsidRPr="006B1A3D" w:rsidRDefault="0003314A" w:rsidP="003C16B7">
      <w:pPr>
        <w:widowControl w:val="0"/>
        <w:suppressAutoHyphens w:val="0"/>
        <w:ind w:firstLine="600"/>
        <w:jc w:val="both"/>
      </w:pPr>
      <w:r w:rsidRPr="006B1A3D">
        <w:rPr>
          <w:color w:val="000000"/>
        </w:rPr>
        <w:t>Общее грамматическое значение имени числительного. Синтаксические функции имён числительных.</w:t>
      </w:r>
    </w:p>
    <w:p w:rsidR="0003314A" w:rsidRPr="006B1A3D" w:rsidRDefault="0003314A" w:rsidP="003C16B7">
      <w:pPr>
        <w:widowControl w:val="0"/>
        <w:suppressAutoHyphens w:val="0"/>
        <w:ind w:firstLine="600"/>
        <w:jc w:val="both"/>
      </w:pPr>
      <w:r w:rsidRPr="006B1A3D">
        <w:rPr>
          <w:color w:val="000000"/>
        </w:rPr>
        <w:t>Разряды имён числительных по значению: количественные (целые, дробные, собирательные), порядковые числительные.</w:t>
      </w:r>
    </w:p>
    <w:p w:rsidR="0003314A" w:rsidRPr="006B1A3D" w:rsidRDefault="0003314A" w:rsidP="003C16B7">
      <w:pPr>
        <w:widowControl w:val="0"/>
        <w:suppressAutoHyphens w:val="0"/>
        <w:ind w:firstLine="600"/>
        <w:jc w:val="both"/>
      </w:pPr>
      <w:r w:rsidRPr="006B1A3D">
        <w:rPr>
          <w:color w:val="000000"/>
        </w:rPr>
        <w:t>Разряды имён числительных по строению: простые, сложные, составные числительные.</w:t>
      </w:r>
    </w:p>
    <w:p w:rsidR="0003314A" w:rsidRPr="006B1A3D" w:rsidRDefault="0003314A" w:rsidP="003C16B7">
      <w:pPr>
        <w:widowControl w:val="0"/>
        <w:suppressAutoHyphens w:val="0"/>
        <w:ind w:firstLine="600"/>
        <w:jc w:val="both"/>
      </w:pPr>
      <w:r w:rsidRPr="006B1A3D">
        <w:rPr>
          <w:color w:val="000000"/>
        </w:rPr>
        <w:t>Словообразование имён числительных.</w:t>
      </w:r>
    </w:p>
    <w:p w:rsidR="0003314A" w:rsidRPr="006B1A3D" w:rsidRDefault="0003314A" w:rsidP="003C16B7">
      <w:pPr>
        <w:widowControl w:val="0"/>
        <w:suppressAutoHyphens w:val="0"/>
        <w:ind w:firstLine="600"/>
        <w:jc w:val="both"/>
      </w:pPr>
      <w:r w:rsidRPr="006B1A3D">
        <w:rPr>
          <w:color w:val="000000"/>
        </w:rPr>
        <w:t>Склонение количественных и порядковых имён числительных.</w:t>
      </w:r>
    </w:p>
    <w:p w:rsidR="0003314A" w:rsidRPr="006B1A3D" w:rsidRDefault="0003314A" w:rsidP="003C16B7">
      <w:pPr>
        <w:widowControl w:val="0"/>
        <w:suppressAutoHyphens w:val="0"/>
        <w:ind w:firstLine="600"/>
        <w:jc w:val="both"/>
      </w:pPr>
      <w:r w:rsidRPr="006B1A3D">
        <w:rPr>
          <w:color w:val="000000"/>
        </w:rPr>
        <w:t>Правильное образование форм имён числительных.</w:t>
      </w:r>
    </w:p>
    <w:p w:rsidR="0003314A" w:rsidRPr="006B1A3D" w:rsidRDefault="0003314A" w:rsidP="003C16B7">
      <w:pPr>
        <w:widowControl w:val="0"/>
        <w:suppressAutoHyphens w:val="0"/>
        <w:ind w:firstLine="600"/>
        <w:jc w:val="both"/>
      </w:pPr>
      <w:r w:rsidRPr="006B1A3D">
        <w:rPr>
          <w:color w:val="000000"/>
        </w:rPr>
        <w:t>Правильное употребление собирательных имён числительных.</w:t>
      </w:r>
    </w:p>
    <w:p w:rsidR="0003314A" w:rsidRPr="006B1A3D" w:rsidRDefault="0003314A" w:rsidP="003C16B7">
      <w:pPr>
        <w:widowControl w:val="0"/>
        <w:suppressAutoHyphens w:val="0"/>
        <w:ind w:firstLine="600"/>
        <w:jc w:val="both"/>
      </w:pPr>
      <w:r w:rsidRPr="006B1A3D">
        <w:rPr>
          <w:color w:val="000000"/>
        </w:rPr>
        <w:t>Морфологический анализ имён числительных.</w:t>
      </w:r>
    </w:p>
    <w:p w:rsidR="0003314A" w:rsidRPr="006B1A3D" w:rsidRDefault="0003314A" w:rsidP="003C16B7">
      <w:pPr>
        <w:widowControl w:val="0"/>
        <w:suppressAutoHyphens w:val="0"/>
        <w:ind w:firstLine="600"/>
        <w:jc w:val="both"/>
      </w:pPr>
      <w:r w:rsidRPr="006B1A3D">
        <w:rPr>
          <w:color w:val="000000"/>
        </w:rPr>
        <w:t xml:space="preserve">Правила правописания имён числительных: написание </w:t>
      </w:r>
      <w:r w:rsidRPr="006B1A3D">
        <w:rPr>
          <w:b/>
          <w:color w:val="000000"/>
        </w:rPr>
        <w:t>ь</w:t>
      </w:r>
      <w:r w:rsidRPr="006B1A3D">
        <w:rPr>
          <w:color w:val="000000"/>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03314A" w:rsidRPr="006B1A3D" w:rsidRDefault="0003314A" w:rsidP="003C16B7">
      <w:pPr>
        <w:widowControl w:val="0"/>
        <w:suppressAutoHyphens w:val="0"/>
        <w:ind w:firstLine="600"/>
        <w:jc w:val="both"/>
      </w:pPr>
      <w:r w:rsidRPr="006B1A3D">
        <w:rPr>
          <w:color w:val="000000"/>
        </w:rPr>
        <w:t>Орфографический анализ имён числительных (в рамках изученного).</w:t>
      </w:r>
    </w:p>
    <w:p w:rsidR="0003314A" w:rsidRPr="006B1A3D" w:rsidRDefault="0003314A" w:rsidP="003C16B7">
      <w:pPr>
        <w:widowControl w:val="0"/>
        <w:suppressAutoHyphens w:val="0"/>
        <w:ind w:left="120"/>
        <w:jc w:val="both"/>
      </w:pPr>
      <w:r w:rsidRPr="006B1A3D">
        <w:rPr>
          <w:b/>
          <w:color w:val="000000"/>
        </w:rPr>
        <w:t>Местоимение</w:t>
      </w:r>
    </w:p>
    <w:p w:rsidR="0003314A" w:rsidRPr="006B1A3D" w:rsidRDefault="0003314A" w:rsidP="003C16B7">
      <w:pPr>
        <w:widowControl w:val="0"/>
        <w:suppressAutoHyphens w:val="0"/>
        <w:ind w:firstLine="600"/>
        <w:jc w:val="both"/>
      </w:pPr>
      <w:r w:rsidRPr="006B1A3D">
        <w:rPr>
          <w:color w:val="000000"/>
        </w:rPr>
        <w:t>Общее грамматическое значение местоимения. Синтаксические функции местоимений.</w:t>
      </w:r>
    </w:p>
    <w:p w:rsidR="0003314A" w:rsidRPr="006B1A3D" w:rsidRDefault="0003314A" w:rsidP="003C16B7">
      <w:pPr>
        <w:widowControl w:val="0"/>
        <w:suppressAutoHyphens w:val="0"/>
        <w:ind w:firstLine="600"/>
        <w:jc w:val="both"/>
      </w:pPr>
      <w:r w:rsidRPr="006B1A3D">
        <w:rPr>
          <w:color w:val="000000"/>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03314A" w:rsidRPr="006B1A3D" w:rsidRDefault="0003314A" w:rsidP="003C16B7">
      <w:pPr>
        <w:widowControl w:val="0"/>
        <w:suppressAutoHyphens w:val="0"/>
        <w:ind w:firstLine="600"/>
        <w:jc w:val="both"/>
      </w:pPr>
      <w:r w:rsidRPr="006B1A3D">
        <w:rPr>
          <w:color w:val="000000"/>
        </w:rPr>
        <w:t>Склонение местоимений.</w:t>
      </w:r>
    </w:p>
    <w:p w:rsidR="0003314A" w:rsidRPr="006B1A3D" w:rsidRDefault="0003314A" w:rsidP="003C16B7">
      <w:pPr>
        <w:widowControl w:val="0"/>
        <w:suppressAutoHyphens w:val="0"/>
        <w:ind w:firstLine="600"/>
        <w:jc w:val="both"/>
      </w:pPr>
      <w:r w:rsidRPr="006B1A3D">
        <w:rPr>
          <w:color w:val="000000"/>
        </w:rPr>
        <w:t>Словообразование местоимений.</w:t>
      </w:r>
    </w:p>
    <w:p w:rsidR="0003314A" w:rsidRPr="006B1A3D" w:rsidRDefault="0003314A" w:rsidP="003C16B7">
      <w:pPr>
        <w:widowControl w:val="0"/>
        <w:suppressAutoHyphens w:val="0"/>
        <w:ind w:firstLine="600"/>
        <w:jc w:val="both"/>
      </w:pPr>
      <w:r w:rsidRPr="006B1A3D">
        <w:rPr>
          <w:color w:val="000000"/>
        </w:rPr>
        <w:t>Морфологический анализ местоимений.</w:t>
      </w:r>
    </w:p>
    <w:p w:rsidR="0003314A" w:rsidRPr="006B1A3D" w:rsidRDefault="0003314A" w:rsidP="003C16B7">
      <w:pPr>
        <w:widowControl w:val="0"/>
        <w:suppressAutoHyphens w:val="0"/>
        <w:ind w:firstLine="600"/>
        <w:jc w:val="both"/>
      </w:pPr>
      <w:r w:rsidRPr="006B1A3D">
        <w:rPr>
          <w:color w:val="000000"/>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03314A" w:rsidRPr="006B1A3D" w:rsidRDefault="0003314A" w:rsidP="003C16B7">
      <w:pPr>
        <w:widowControl w:val="0"/>
        <w:suppressAutoHyphens w:val="0"/>
        <w:ind w:firstLine="600"/>
        <w:jc w:val="both"/>
      </w:pPr>
      <w:r w:rsidRPr="006B1A3D">
        <w:rPr>
          <w:color w:val="000000"/>
        </w:rPr>
        <w:t xml:space="preserve">Правила правописания местоимений: правописание место­имений с </w:t>
      </w:r>
      <w:r w:rsidRPr="006B1A3D">
        <w:rPr>
          <w:b/>
          <w:color w:val="000000"/>
        </w:rPr>
        <w:t>не</w:t>
      </w:r>
      <w:r w:rsidRPr="006B1A3D">
        <w:rPr>
          <w:color w:val="000000"/>
        </w:rPr>
        <w:t xml:space="preserve"> и </w:t>
      </w:r>
      <w:r w:rsidRPr="006B1A3D">
        <w:rPr>
          <w:b/>
          <w:color w:val="000000"/>
        </w:rPr>
        <w:t>ни</w:t>
      </w:r>
      <w:r w:rsidRPr="006B1A3D">
        <w:rPr>
          <w:color w:val="000000"/>
        </w:rPr>
        <w:t>; слитное, раздельное и дефисное написание местоимений.</w:t>
      </w:r>
    </w:p>
    <w:p w:rsidR="0003314A" w:rsidRPr="006B1A3D" w:rsidRDefault="0003314A" w:rsidP="003C16B7">
      <w:pPr>
        <w:widowControl w:val="0"/>
        <w:suppressAutoHyphens w:val="0"/>
        <w:ind w:firstLine="600"/>
        <w:jc w:val="both"/>
      </w:pPr>
      <w:r w:rsidRPr="006B1A3D">
        <w:rPr>
          <w:color w:val="000000"/>
        </w:rPr>
        <w:t>Орфографический анализ местоимений (в рамках изученного).</w:t>
      </w:r>
    </w:p>
    <w:p w:rsidR="0003314A" w:rsidRPr="006B1A3D" w:rsidRDefault="0003314A" w:rsidP="003C16B7">
      <w:pPr>
        <w:widowControl w:val="0"/>
        <w:suppressAutoHyphens w:val="0"/>
        <w:ind w:left="120"/>
        <w:jc w:val="both"/>
      </w:pPr>
      <w:r w:rsidRPr="006B1A3D">
        <w:rPr>
          <w:b/>
          <w:color w:val="000000"/>
        </w:rPr>
        <w:t>Глагол</w:t>
      </w:r>
    </w:p>
    <w:p w:rsidR="0003314A" w:rsidRPr="006B1A3D" w:rsidRDefault="0003314A" w:rsidP="003C16B7">
      <w:pPr>
        <w:widowControl w:val="0"/>
        <w:suppressAutoHyphens w:val="0"/>
        <w:ind w:firstLine="600"/>
        <w:jc w:val="both"/>
      </w:pPr>
      <w:r w:rsidRPr="006B1A3D">
        <w:rPr>
          <w:color w:val="000000"/>
        </w:rPr>
        <w:t>Переходные и непереходные глаголы.</w:t>
      </w:r>
    </w:p>
    <w:p w:rsidR="0003314A" w:rsidRPr="006B1A3D" w:rsidRDefault="0003314A" w:rsidP="003C16B7">
      <w:pPr>
        <w:widowControl w:val="0"/>
        <w:suppressAutoHyphens w:val="0"/>
        <w:ind w:firstLine="600"/>
        <w:jc w:val="both"/>
      </w:pPr>
      <w:r w:rsidRPr="006B1A3D">
        <w:rPr>
          <w:color w:val="000000"/>
        </w:rPr>
        <w:t>Разноспрягаемые глаголы.</w:t>
      </w:r>
    </w:p>
    <w:p w:rsidR="0003314A" w:rsidRPr="006B1A3D" w:rsidRDefault="0003314A" w:rsidP="003C16B7">
      <w:pPr>
        <w:widowControl w:val="0"/>
        <w:suppressAutoHyphens w:val="0"/>
        <w:ind w:firstLine="600"/>
        <w:jc w:val="both"/>
      </w:pPr>
      <w:r w:rsidRPr="006B1A3D">
        <w:rPr>
          <w:color w:val="000000"/>
        </w:rPr>
        <w:t>Безличные глаголы. Использование личных глаголов в безличном значении.</w:t>
      </w:r>
    </w:p>
    <w:p w:rsidR="0003314A" w:rsidRPr="006B1A3D" w:rsidRDefault="0003314A" w:rsidP="003C16B7">
      <w:pPr>
        <w:widowControl w:val="0"/>
        <w:suppressAutoHyphens w:val="0"/>
        <w:ind w:firstLine="600"/>
        <w:jc w:val="both"/>
      </w:pPr>
      <w:r w:rsidRPr="006B1A3D">
        <w:rPr>
          <w:color w:val="000000"/>
        </w:rPr>
        <w:t>Изъявительное, условное и повелительное наклонения глагола.</w:t>
      </w:r>
    </w:p>
    <w:p w:rsidR="0003314A" w:rsidRPr="006B1A3D" w:rsidRDefault="0003314A" w:rsidP="003C16B7">
      <w:pPr>
        <w:widowControl w:val="0"/>
        <w:suppressAutoHyphens w:val="0"/>
        <w:ind w:firstLine="600"/>
        <w:jc w:val="both"/>
      </w:pPr>
      <w:r w:rsidRPr="006B1A3D">
        <w:rPr>
          <w:color w:val="000000"/>
        </w:rPr>
        <w:t>Нормы ударения в глагольных формах (в рамках изученного).</w:t>
      </w:r>
    </w:p>
    <w:p w:rsidR="0003314A" w:rsidRPr="006B1A3D" w:rsidRDefault="0003314A" w:rsidP="003C16B7">
      <w:pPr>
        <w:widowControl w:val="0"/>
        <w:suppressAutoHyphens w:val="0"/>
        <w:ind w:firstLine="600"/>
        <w:jc w:val="both"/>
      </w:pPr>
      <w:r w:rsidRPr="006B1A3D">
        <w:rPr>
          <w:color w:val="000000"/>
        </w:rPr>
        <w:t>Нормы словоизменения глаголов.</w:t>
      </w:r>
    </w:p>
    <w:p w:rsidR="0003314A" w:rsidRPr="006B1A3D" w:rsidRDefault="0003314A" w:rsidP="003C16B7">
      <w:pPr>
        <w:widowControl w:val="0"/>
        <w:suppressAutoHyphens w:val="0"/>
        <w:ind w:firstLine="600"/>
        <w:jc w:val="both"/>
      </w:pPr>
      <w:r w:rsidRPr="006B1A3D">
        <w:rPr>
          <w:color w:val="000000"/>
        </w:rPr>
        <w:t>Видо-временная соотнесённость глагольных форм в тексте.</w:t>
      </w:r>
    </w:p>
    <w:p w:rsidR="0003314A" w:rsidRPr="006B1A3D" w:rsidRDefault="0003314A" w:rsidP="003C16B7">
      <w:pPr>
        <w:widowControl w:val="0"/>
        <w:suppressAutoHyphens w:val="0"/>
        <w:ind w:firstLine="600"/>
        <w:jc w:val="both"/>
      </w:pPr>
      <w:r w:rsidRPr="006B1A3D">
        <w:rPr>
          <w:color w:val="000000"/>
        </w:rPr>
        <w:t>Морфологический анализ глаголов.</w:t>
      </w:r>
    </w:p>
    <w:p w:rsidR="0003314A" w:rsidRPr="006B1A3D" w:rsidRDefault="0003314A" w:rsidP="003C16B7">
      <w:pPr>
        <w:widowControl w:val="0"/>
        <w:suppressAutoHyphens w:val="0"/>
        <w:ind w:firstLine="600"/>
        <w:jc w:val="both"/>
      </w:pPr>
      <w:r w:rsidRPr="006B1A3D">
        <w:rPr>
          <w:color w:val="000000"/>
        </w:rPr>
        <w:t xml:space="preserve">Использование </w:t>
      </w:r>
      <w:r w:rsidRPr="006B1A3D">
        <w:rPr>
          <w:b/>
          <w:color w:val="000000"/>
        </w:rPr>
        <w:t>ь</w:t>
      </w:r>
      <w:r w:rsidRPr="006B1A3D">
        <w:rPr>
          <w:color w:val="000000"/>
        </w:rPr>
        <w:t xml:space="preserve"> как показателя грамматической формы в повелительном наклонении глагола.</w:t>
      </w:r>
    </w:p>
    <w:p w:rsidR="0003314A" w:rsidRPr="006B1A3D" w:rsidRDefault="0003314A" w:rsidP="003C16B7">
      <w:pPr>
        <w:widowControl w:val="0"/>
        <w:suppressAutoHyphens w:val="0"/>
        <w:ind w:firstLine="600"/>
        <w:jc w:val="both"/>
      </w:pPr>
      <w:r w:rsidRPr="006B1A3D">
        <w:rPr>
          <w:color w:val="000000"/>
        </w:rPr>
        <w:t>Орфографический анализ глаголов (в рамках изученного).</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jc w:val="center"/>
      </w:pPr>
      <w:r w:rsidRPr="006B1A3D">
        <w:rPr>
          <w:b/>
          <w:color w:val="000000"/>
        </w:rPr>
        <w:t>7 КЛАСС</w:t>
      </w:r>
    </w:p>
    <w:p w:rsidR="0003314A" w:rsidRPr="006B1A3D" w:rsidRDefault="0003314A" w:rsidP="003C16B7">
      <w:pPr>
        <w:widowControl w:val="0"/>
        <w:suppressAutoHyphens w:val="0"/>
        <w:ind w:left="120"/>
        <w:jc w:val="both"/>
      </w:pPr>
      <w:r w:rsidRPr="006B1A3D">
        <w:rPr>
          <w:b/>
          <w:color w:val="000000"/>
        </w:rPr>
        <w:t>Общие сведения о языке</w:t>
      </w:r>
    </w:p>
    <w:p w:rsidR="0003314A" w:rsidRPr="006B1A3D" w:rsidRDefault="0003314A" w:rsidP="003C16B7">
      <w:pPr>
        <w:widowControl w:val="0"/>
        <w:suppressAutoHyphens w:val="0"/>
        <w:ind w:firstLine="600"/>
        <w:jc w:val="both"/>
      </w:pPr>
      <w:r w:rsidRPr="006B1A3D">
        <w:rPr>
          <w:color w:val="000000"/>
        </w:rPr>
        <w:t>Русский язык как развивающееся явление. Взаимосвязь ­языка, культуры и истории народа.</w:t>
      </w:r>
    </w:p>
    <w:p w:rsidR="0003314A" w:rsidRPr="006B1A3D" w:rsidRDefault="0003314A" w:rsidP="003C16B7">
      <w:pPr>
        <w:widowControl w:val="0"/>
        <w:suppressAutoHyphens w:val="0"/>
        <w:ind w:left="120"/>
        <w:jc w:val="both"/>
      </w:pPr>
      <w:r w:rsidRPr="006B1A3D">
        <w:rPr>
          <w:b/>
          <w:color w:val="000000"/>
        </w:rPr>
        <w:t xml:space="preserve">Язык и речь </w:t>
      </w:r>
    </w:p>
    <w:p w:rsidR="0003314A" w:rsidRPr="006B1A3D" w:rsidRDefault="0003314A" w:rsidP="003C16B7">
      <w:pPr>
        <w:widowControl w:val="0"/>
        <w:suppressAutoHyphens w:val="0"/>
        <w:ind w:firstLine="600"/>
        <w:jc w:val="both"/>
      </w:pPr>
      <w:r w:rsidRPr="006B1A3D">
        <w:rPr>
          <w:color w:val="000000"/>
        </w:rPr>
        <w:t>Монолог-описание, монолог-рассуждение, монолог-повествование.</w:t>
      </w:r>
    </w:p>
    <w:p w:rsidR="0003314A" w:rsidRPr="006B1A3D" w:rsidRDefault="0003314A" w:rsidP="003C16B7">
      <w:pPr>
        <w:widowControl w:val="0"/>
        <w:suppressAutoHyphens w:val="0"/>
        <w:ind w:firstLine="600"/>
        <w:jc w:val="both"/>
      </w:pPr>
      <w:r w:rsidRPr="006B1A3D">
        <w:rPr>
          <w:color w:val="000000"/>
        </w:rPr>
        <w:t>Виды диалога: побуждение к действию, обмен мнениями, запрос информации, сообщение информации.</w:t>
      </w:r>
    </w:p>
    <w:p w:rsidR="0003314A" w:rsidRPr="006B1A3D" w:rsidRDefault="0003314A" w:rsidP="003C16B7">
      <w:pPr>
        <w:widowControl w:val="0"/>
        <w:suppressAutoHyphens w:val="0"/>
        <w:ind w:left="120"/>
        <w:jc w:val="both"/>
      </w:pPr>
      <w:r w:rsidRPr="006B1A3D">
        <w:rPr>
          <w:b/>
          <w:color w:val="000000"/>
        </w:rPr>
        <w:t>Текст</w:t>
      </w:r>
    </w:p>
    <w:p w:rsidR="0003314A" w:rsidRPr="006B1A3D" w:rsidRDefault="0003314A" w:rsidP="003C16B7">
      <w:pPr>
        <w:widowControl w:val="0"/>
        <w:suppressAutoHyphens w:val="0"/>
        <w:ind w:firstLine="600"/>
        <w:jc w:val="both"/>
      </w:pPr>
      <w:r w:rsidRPr="006B1A3D">
        <w:rPr>
          <w:color w:val="000000"/>
        </w:rPr>
        <w:t>Текст как речевое произведение. Основные признаки текста (обобщение).</w:t>
      </w:r>
    </w:p>
    <w:p w:rsidR="0003314A" w:rsidRPr="006B1A3D" w:rsidRDefault="0003314A" w:rsidP="003C16B7">
      <w:pPr>
        <w:widowControl w:val="0"/>
        <w:suppressAutoHyphens w:val="0"/>
        <w:ind w:firstLine="600"/>
        <w:jc w:val="both"/>
      </w:pPr>
      <w:r w:rsidRPr="006B1A3D">
        <w:rPr>
          <w:color w:val="000000"/>
        </w:rPr>
        <w:t>Структура текста. Абзац.</w:t>
      </w:r>
    </w:p>
    <w:p w:rsidR="0003314A" w:rsidRPr="006B1A3D" w:rsidRDefault="0003314A" w:rsidP="003C16B7">
      <w:pPr>
        <w:widowControl w:val="0"/>
        <w:suppressAutoHyphens w:val="0"/>
        <w:ind w:firstLine="600"/>
        <w:jc w:val="both"/>
      </w:pPr>
      <w:r w:rsidRPr="006B1A3D">
        <w:rPr>
          <w:color w:val="000000"/>
        </w:rPr>
        <w:t>Информационная переработка текста: план текста (простой, сложный; назывной, вопросный, тезисный); главная и второстепенная информация текста.</w:t>
      </w:r>
    </w:p>
    <w:p w:rsidR="0003314A" w:rsidRPr="006B1A3D" w:rsidRDefault="0003314A" w:rsidP="003C16B7">
      <w:pPr>
        <w:widowControl w:val="0"/>
        <w:suppressAutoHyphens w:val="0"/>
        <w:ind w:firstLine="600"/>
        <w:jc w:val="both"/>
      </w:pPr>
      <w:r w:rsidRPr="006B1A3D">
        <w:rPr>
          <w:color w:val="000000"/>
        </w:rPr>
        <w:t>Способы и средства связи предложений в тексте (обобщение).</w:t>
      </w:r>
    </w:p>
    <w:p w:rsidR="0003314A" w:rsidRPr="006B1A3D" w:rsidRDefault="0003314A" w:rsidP="003C16B7">
      <w:pPr>
        <w:widowControl w:val="0"/>
        <w:suppressAutoHyphens w:val="0"/>
        <w:ind w:firstLine="600"/>
        <w:jc w:val="both"/>
      </w:pPr>
      <w:r w:rsidRPr="006B1A3D">
        <w:rPr>
          <w:color w:val="000000"/>
        </w:rPr>
        <w:t>Языковые средства выразительности в тексте: фонетические (звукопись), словообразовательные, лексические (обобщение).</w:t>
      </w:r>
    </w:p>
    <w:p w:rsidR="0003314A" w:rsidRPr="006B1A3D" w:rsidRDefault="0003314A" w:rsidP="003C16B7">
      <w:pPr>
        <w:widowControl w:val="0"/>
        <w:suppressAutoHyphens w:val="0"/>
        <w:ind w:firstLine="600"/>
        <w:jc w:val="both"/>
      </w:pPr>
      <w:r w:rsidRPr="006B1A3D">
        <w:rPr>
          <w:color w:val="000000"/>
        </w:rPr>
        <w:t>Рассуждение как функционально-смысловой тип речи.</w:t>
      </w:r>
    </w:p>
    <w:p w:rsidR="0003314A" w:rsidRPr="006B1A3D" w:rsidRDefault="0003314A" w:rsidP="003C16B7">
      <w:pPr>
        <w:widowControl w:val="0"/>
        <w:suppressAutoHyphens w:val="0"/>
        <w:ind w:firstLine="600"/>
        <w:jc w:val="both"/>
      </w:pPr>
      <w:r w:rsidRPr="006B1A3D">
        <w:rPr>
          <w:color w:val="000000"/>
        </w:rPr>
        <w:t>Структурные особенности текста-рассуждения.</w:t>
      </w:r>
    </w:p>
    <w:p w:rsidR="0003314A" w:rsidRPr="006B1A3D" w:rsidRDefault="0003314A" w:rsidP="003C16B7">
      <w:pPr>
        <w:widowControl w:val="0"/>
        <w:suppressAutoHyphens w:val="0"/>
        <w:ind w:firstLine="600"/>
        <w:jc w:val="both"/>
      </w:pPr>
      <w:r w:rsidRPr="006B1A3D">
        <w:rPr>
          <w:color w:val="00000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3314A" w:rsidRPr="006B1A3D" w:rsidRDefault="0003314A" w:rsidP="003C16B7">
      <w:pPr>
        <w:widowControl w:val="0"/>
        <w:suppressAutoHyphens w:val="0"/>
        <w:ind w:left="120"/>
        <w:jc w:val="both"/>
      </w:pPr>
      <w:r w:rsidRPr="006B1A3D">
        <w:rPr>
          <w:b/>
          <w:color w:val="000000"/>
        </w:rPr>
        <w:t>Функциональные разновидности языка</w:t>
      </w:r>
    </w:p>
    <w:p w:rsidR="0003314A" w:rsidRPr="006B1A3D" w:rsidRDefault="0003314A" w:rsidP="003C16B7">
      <w:pPr>
        <w:widowControl w:val="0"/>
        <w:suppressAutoHyphens w:val="0"/>
        <w:ind w:firstLine="600"/>
        <w:jc w:val="both"/>
      </w:pPr>
      <w:r w:rsidRPr="006B1A3D">
        <w:rPr>
          <w:color w:val="000000"/>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03314A" w:rsidRPr="006B1A3D" w:rsidRDefault="0003314A" w:rsidP="003C16B7">
      <w:pPr>
        <w:widowControl w:val="0"/>
        <w:suppressAutoHyphens w:val="0"/>
        <w:ind w:firstLine="600"/>
        <w:jc w:val="both"/>
      </w:pPr>
      <w:r w:rsidRPr="006B1A3D">
        <w:rPr>
          <w:color w:val="000000"/>
        </w:rPr>
        <w:t>Публицистический стиль. Сфера употребления, функции, языковые особенности.</w:t>
      </w:r>
    </w:p>
    <w:p w:rsidR="0003314A" w:rsidRPr="006B1A3D" w:rsidRDefault="0003314A" w:rsidP="003C16B7">
      <w:pPr>
        <w:widowControl w:val="0"/>
        <w:suppressAutoHyphens w:val="0"/>
        <w:ind w:firstLine="600"/>
        <w:jc w:val="both"/>
      </w:pPr>
      <w:r w:rsidRPr="006B1A3D">
        <w:rPr>
          <w:color w:val="000000"/>
        </w:rPr>
        <w:t>Жанры публицистического стиля (репортаж, заметка, интервью).</w:t>
      </w:r>
    </w:p>
    <w:p w:rsidR="0003314A" w:rsidRPr="006B1A3D" w:rsidRDefault="0003314A" w:rsidP="003C16B7">
      <w:pPr>
        <w:widowControl w:val="0"/>
        <w:suppressAutoHyphens w:val="0"/>
        <w:ind w:firstLine="600"/>
        <w:jc w:val="both"/>
      </w:pPr>
      <w:r w:rsidRPr="006B1A3D">
        <w:rPr>
          <w:color w:val="000000"/>
        </w:rPr>
        <w:t>Употребление языковых средств выразительности в текстах публицистического стиля.</w:t>
      </w:r>
    </w:p>
    <w:p w:rsidR="0003314A" w:rsidRPr="006B1A3D" w:rsidRDefault="0003314A" w:rsidP="003C16B7">
      <w:pPr>
        <w:widowControl w:val="0"/>
        <w:suppressAutoHyphens w:val="0"/>
        <w:ind w:firstLine="600"/>
        <w:jc w:val="both"/>
      </w:pPr>
      <w:r w:rsidRPr="006B1A3D">
        <w:rPr>
          <w:color w:val="000000"/>
        </w:rPr>
        <w:t>Официально-деловой стиль. Сфера употребления, функции, языковые особенности. Инструкция.</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jc w:val="center"/>
      </w:pPr>
      <w:r w:rsidRPr="006B1A3D">
        <w:rPr>
          <w:b/>
          <w:color w:val="000000"/>
        </w:rPr>
        <w:t>СИСТЕМА ЯЗЫКА</w:t>
      </w:r>
    </w:p>
    <w:p w:rsidR="0003314A" w:rsidRPr="006B1A3D" w:rsidRDefault="0003314A" w:rsidP="003C16B7">
      <w:pPr>
        <w:widowControl w:val="0"/>
        <w:suppressAutoHyphens w:val="0"/>
        <w:ind w:left="120"/>
        <w:jc w:val="both"/>
      </w:pPr>
      <w:r w:rsidRPr="006B1A3D">
        <w:rPr>
          <w:b/>
          <w:color w:val="000000"/>
        </w:rPr>
        <w:t>Морфология. Культура речи. Орфография.</w:t>
      </w:r>
    </w:p>
    <w:p w:rsidR="0003314A" w:rsidRPr="006B1A3D" w:rsidRDefault="0003314A" w:rsidP="003C16B7">
      <w:pPr>
        <w:widowControl w:val="0"/>
        <w:suppressAutoHyphens w:val="0"/>
        <w:ind w:firstLine="600"/>
        <w:jc w:val="both"/>
      </w:pPr>
      <w:r w:rsidRPr="006B1A3D">
        <w:rPr>
          <w:color w:val="000000"/>
        </w:rPr>
        <w:t>Морфология как раздел науки о языке (обобщение).</w:t>
      </w:r>
    </w:p>
    <w:p w:rsidR="0003314A" w:rsidRPr="006B1A3D" w:rsidRDefault="0003314A" w:rsidP="003C16B7">
      <w:pPr>
        <w:widowControl w:val="0"/>
        <w:suppressAutoHyphens w:val="0"/>
        <w:ind w:left="120"/>
        <w:jc w:val="both"/>
      </w:pPr>
      <w:r w:rsidRPr="006B1A3D">
        <w:rPr>
          <w:b/>
          <w:color w:val="000000"/>
        </w:rPr>
        <w:t>Причастие</w:t>
      </w:r>
    </w:p>
    <w:p w:rsidR="0003314A" w:rsidRPr="006B1A3D" w:rsidRDefault="0003314A" w:rsidP="003C16B7">
      <w:pPr>
        <w:widowControl w:val="0"/>
        <w:suppressAutoHyphens w:val="0"/>
        <w:ind w:firstLine="600"/>
        <w:jc w:val="both"/>
      </w:pPr>
      <w:r w:rsidRPr="006B1A3D">
        <w:rPr>
          <w:color w:val="000000"/>
        </w:rPr>
        <w:t>Причастия как особая форма глагола. Признаки глагола и имени прилагательного в причастии. Синтаксические функции причастия, роль в речи.</w:t>
      </w:r>
    </w:p>
    <w:p w:rsidR="0003314A" w:rsidRPr="006B1A3D" w:rsidRDefault="0003314A" w:rsidP="003C16B7">
      <w:pPr>
        <w:widowControl w:val="0"/>
        <w:suppressAutoHyphens w:val="0"/>
        <w:ind w:firstLine="600"/>
        <w:jc w:val="both"/>
      </w:pPr>
      <w:r w:rsidRPr="006B1A3D">
        <w:rPr>
          <w:color w:val="000000"/>
        </w:rPr>
        <w:t>Причастный оборот. Знаки препинания в предложениях с причастным оборотом.</w:t>
      </w:r>
    </w:p>
    <w:p w:rsidR="0003314A" w:rsidRPr="006B1A3D" w:rsidRDefault="0003314A" w:rsidP="003C16B7">
      <w:pPr>
        <w:widowControl w:val="0"/>
        <w:suppressAutoHyphens w:val="0"/>
        <w:ind w:firstLine="600"/>
        <w:jc w:val="both"/>
      </w:pPr>
      <w:r w:rsidRPr="006B1A3D">
        <w:rPr>
          <w:color w:val="000000"/>
        </w:rPr>
        <w:t>Действительные и страдательные причастия.</w:t>
      </w:r>
    </w:p>
    <w:p w:rsidR="0003314A" w:rsidRPr="006B1A3D" w:rsidRDefault="0003314A" w:rsidP="003C16B7">
      <w:pPr>
        <w:widowControl w:val="0"/>
        <w:suppressAutoHyphens w:val="0"/>
        <w:ind w:firstLine="600"/>
        <w:jc w:val="both"/>
      </w:pPr>
      <w:r w:rsidRPr="006B1A3D">
        <w:rPr>
          <w:color w:val="000000"/>
        </w:rPr>
        <w:t>Полные и краткие формы страдательных причастий.</w:t>
      </w:r>
    </w:p>
    <w:p w:rsidR="0003314A" w:rsidRPr="006B1A3D" w:rsidRDefault="0003314A" w:rsidP="003C16B7">
      <w:pPr>
        <w:widowControl w:val="0"/>
        <w:suppressAutoHyphens w:val="0"/>
        <w:ind w:firstLine="600"/>
        <w:jc w:val="both"/>
      </w:pPr>
      <w:r w:rsidRPr="006B1A3D">
        <w:rPr>
          <w:color w:val="000000"/>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6B1A3D">
        <w:rPr>
          <w:b/>
          <w:color w:val="000000"/>
        </w:rPr>
        <w:t>висящий — висячий, горящий — горячий</w:t>
      </w:r>
      <w:r w:rsidRPr="006B1A3D">
        <w:rPr>
          <w:color w:val="000000"/>
        </w:rPr>
        <w:t>). Ударение в некоторых формах причастий.</w:t>
      </w:r>
    </w:p>
    <w:p w:rsidR="0003314A" w:rsidRPr="006B1A3D" w:rsidRDefault="0003314A" w:rsidP="003C16B7">
      <w:pPr>
        <w:widowControl w:val="0"/>
        <w:suppressAutoHyphens w:val="0"/>
        <w:ind w:firstLine="600"/>
        <w:jc w:val="both"/>
      </w:pPr>
      <w:r w:rsidRPr="006B1A3D">
        <w:rPr>
          <w:color w:val="000000"/>
        </w:rPr>
        <w:t>Морфологический анализ причастий.</w:t>
      </w:r>
    </w:p>
    <w:p w:rsidR="0003314A" w:rsidRPr="006B1A3D" w:rsidRDefault="0003314A" w:rsidP="003C16B7">
      <w:pPr>
        <w:widowControl w:val="0"/>
        <w:suppressAutoHyphens w:val="0"/>
        <w:ind w:firstLine="600"/>
        <w:jc w:val="both"/>
      </w:pPr>
      <w:r w:rsidRPr="006B1A3D">
        <w:rPr>
          <w:color w:val="000000"/>
        </w:rPr>
        <w:t xml:space="preserve">Правописание гласных в суффиксах причастий. Правописание </w:t>
      </w:r>
      <w:r w:rsidRPr="006B1A3D">
        <w:rPr>
          <w:b/>
          <w:color w:val="000000"/>
        </w:rPr>
        <w:t>н</w:t>
      </w:r>
      <w:r w:rsidRPr="006B1A3D">
        <w:rPr>
          <w:color w:val="000000"/>
        </w:rPr>
        <w:t xml:space="preserve"> и </w:t>
      </w:r>
      <w:r w:rsidRPr="006B1A3D">
        <w:rPr>
          <w:b/>
          <w:color w:val="000000"/>
        </w:rPr>
        <w:t>нн</w:t>
      </w:r>
      <w:r w:rsidRPr="006B1A3D">
        <w:rPr>
          <w:color w:val="000000"/>
        </w:rPr>
        <w:t xml:space="preserve"> в суффиксах причастий и отглагольных имён прилагательных.</w:t>
      </w:r>
    </w:p>
    <w:p w:rsidR="0003314A" w:rsidRPr="006B1A3D" w:rsidRDefault="0003314A" w:rsidP="003C16B7">
      <w:pPr>
        <w:widowControl w:val="0"/>
        <w:suppressAutoHyphens w:val="0"/>
        <w:ind w:firstLine="600"/>
        <w:jc w:val="both"/>
      </w:pPr>
      <w:r w:rsidRPr="006B1A3D">
        <w:rPr>
          <w:color w:val="000000"/>
        </w:rPr>
        <w:t xml:space="preserve">Слитное и раздельное написание </w:t>
      </w:r>
      <w:r w:rsidRPr="006B1A3D">
        <w:rPr>
          <w:b/>
          <w:color w:val="000000"/>
        </w:rPr>
        <w:t>не</w:t>
      </w:r>
      <w:r w:rsidRPr="006B1A3D">
        <w:rPr>
          <w:color w:val="000000"/>
        </w:rPr>
        <w:t xml:space="preserve"> с причастиями.</w:t>
      </w:r>
    </w:p>
    <w:p w:rsidR="0003314A" w:rsidRPr="006B1A3D" w:rsidRDefault="0003314A" w:rsidP="003C16B7">
      <w:pPr>
        <w:widowControl w:val="0"/>
        <w:suppressAutoHyphens w:val="0"/>
        <w:ind w:firstLine="600"/>
        <w:jc w:val="both"/>
      </w:pPr>
      <w:r w:rsidRPr="006B1A3D">
        <w:rPr>
          <w:color w:val="000000"/>
        </w:rPr>
        <w:t>Орфографический анализ причастий (в рамках изученного).</w:t>
      </w:r>
    </w:p>
    <w:p w:rsidR="0003314A" w:rsidRPr="006B1A3D" w:rsidRDefault="0003314A" w:rsidP="003C16B7">
      <w:pPr>
        <w:widowControl w:val="0"/>
        <w:suppressAutoHyphens w:val="0"/>
        <w:ind w:firstLine="600"/>
        <w:jc w:val="both"/>
      </w:pPr>
      <w:r w:rsidRPr="006B1A3D">
        <w:rPr>
          <w:color w:val="000000"/>
        </w:rPr>
        <w:t>Синтаксический и пунктуационный анализ предложений с причастным оборотом (в рамках изученного).</w:t>
      </w:r>
    </w:p>
    <w:p w:rsidR="0003314A" w:rsidRPr="006B1A3D" w:rsidRDefault="0003314A" w:rsidP="003C16B7">
      <w:pPr>
        <w:widowControl w:val="0"/>
        <w:suppressAutoHyphens w:val="0"/>
        <w:ind w:left="120"/>
        <w:jc w:val="both"/>
      </w:pPr>
      <w:r w:rsidRPr="006B1A3D">
        <w:rPr>
          <w:b/>
          <w:color w:val="000000"/>
        </w:rPr>
        <w:t>Деепричастие</w:t>
      </w:r>
    </w:p>
    <w:p w:rsidR="0003314A" w:rsidRPr="006B1A3D" w:rsidRDefault="0003314A" w:rsidP="003C16B7">
      <w:pPr>
        <w:widowControl w:val="0"/>
        <w:suppressAutoHyphens w:val="0"/>
        <w:ind w:firstLine="600"/>
        <w:jc w:val="both"/>
      </w:pPr>
      <w:r w:rsidRPr="006B1A3D">
        <w:rPr>
          <w:color w:val="000000"/>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03314A" w:rsidRPr="006B1A3D" w:rsidRDefault="0003314A" w:rsidP="003C16B7">
      <w:pPr>
        <w:widowControl w:val="0"/>
        <w:suppressAutoHyphens w:val="0"/>
        <w:ind w:firstLine="600"/>
        <w:jc w:val="both"/>
      </w:pPr>
      <w:r w:rsidRPr="006B1A3D">
        <w:rPr>
          <w:color w:val="000000"/>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03314A" w:rsidRPr="006B1A3D" w:rsidRDefault="0003314A" w:rsidP="003C16B7">
      <w:pPr>
        <w:widowControl w:val="0"/>
        <w:suppressAutoHyphens w:val="0"/>
        <w:ind w:firstLine="600"/>
        <w:jc w:val="both"/>
      </w:pPr>
      <w:r w:rsidRPr="006B1A3D">
        <w:rPr>
          <w:color w:val="000000"/>
        </w:rPr>
        <w:t>Деепричастия совершенного и несовершенного вида. Постановка ударения в деепричастиях.</w:t>
      </w:r>
    </w:p>
    <w:p w:rsidR="0003314A" w:rsidRPr="006B1A3D" w:rsidRDefault="0003314A" w:rsidP="003C16B7">
      <w:pPr>
        <w:widowControl w:val="0"/>
        <w:suppressAutoHyphens w:val="0"/>
        <w:ind w:firstLine="600"/>
        <w:jc w:val="both"/>
      </w:pPr>
      <w:r w:rsidRPr="006B1A3D">
        <w:rPr>
          <w:color w:val="000000"/>
        </w:rPr>
        <w:t>Морфологический анализ деепричастий.</w:t>
      </w:r>
    </w:p>
    <w:p w:rsidR="0003314A" w:rsidRPr="006B1A3D" w:rsidRDefault="0003314A" w:rsidP="003C16B7">
      <w:pPr>
        <w:widowControl w:val="0"/>
        <w:suppressAutoHyphens w:val="0"/>
        <w:ind w:firstLine="600"/>
        <w:jc w:val="both"/>
      </w:pPr>
      <w:r w:rsidRPr="006B1A3D">
        <w:rPr>
          <w:color w:val="000000"/>
        </w:rPr>
        <w:t xml:space="preserve">Правописание гласных в суффиксах деепричастий. Слитное и раздельное написание </w:t>
      </w:r>
      <w:r w:rsidRPr="006B1A3D">
        <w:rPr>
          <w:b/>
          <w:color w:val="000000"/>
        </w:rPr>
        <w:t>не</w:t>
      </w:r>
      <w:r w:rsidRPr="006B1A3D">
        <w:rPr>
          <w:color w:val="000000"/>
        </w:rPr>
        <w:t xml:space="preserve"> с деепричастиями.</w:t>
      </w:r>
    </w:p>
    <w:p w:rsidR="0003314A" w:rsidRPr="006B1A3D" w:rsidRDefault="0003314A" w:rsidP="003C16B7">
      <w:pPr>
        <w:widowControl w:val="0"/>
        <w:suppressAutoHyphens w:val="0"/>
        <w:ind w:firstLine="600"/>
        <w:jc w:val="both"/>
      </w:pPr>
      <w:r w:rsidRPr="006B1A3D">
        <w:rPr>
          <w:color w:val="000000"/>
        </w:rPr>
        <w:t>Орфографический анализ деепричастий (в рамках изученного).</w:t>
      </w:r>
    </w:p>
    <w:p w:rsidR="0003314A" w:rsidRPr="006B1A3D" w:rsidRDefault="0003314A" w:rsidP="003C16B7">
      <w:pPr>
        <w:widowControl w:val="0"/>
        <w:suppressAutoHyphens w:val="0"/>
        <w:ind w:firstLine="600"/>
        <w:jc w:val="both"/>
      </w:pPr>
      <w:r w:rsidRPr="006B1A3D">
        <w:rPr>
          <w:color w:val="000000"/>
        </w:rPr>
        <w:t>Синтаксический и пунктуационный анализ предложений с деепричастным оборотом (в рамках изученного).</w:t>
      </w:r>
    </w:p>
    <w:p w:rsidR="0003314A" w:rsidRPr="006B1A3D" w:rsidRDefault="0003314A" w:rsidP="003C16B7">
      <w:pPr>
        <w:widowControl w:val="0"/>
        <w:suppressAutoHyphens w:val="0"/>
        <w:ind w:left="120"/>
        <w:jc w:val="both"/>
      </w:pPr>
      <w:r w:rsidRPr="006B1A3D">
        <w:rPr>
          <w:b/>
          <w:color w:val="000000"/>
        </w:rPr>
        <w:t>Наречие</w:t>
      </w:r>
    </w:p>
    <w:p w:rsidR="0003314A" w:rsidRPr="006B1A3D" w:rsidRDefault="0003314A" w:rsidP="003C16B7">
      <w:pPr>
        <w:widowControl w:val="0"/>
        <w:suppressAutoHyphens w:val="0"/>
        <w:ind w:firstLine="600"/>
        <w:jc w:val="both"/>
      </w:pPr>
      <w:r w:rsidRPr="006B1A3D">
        <w:rPr>
          <w:color w:val="000000"/>
        </w:rPr>
        <w:t>Общее грамматическое значение наречий. Синтаксические свойства наречий. Роль в речи.</w:t>
      </w:r>
    </w:p>
    <w:p w:rsidR="0003314A" w:rsidRPr="006B1A3D" w:rsidRDefault="0003314A" w:rsidP="003C16B7">
      <w:pPr>
        <w:widowControl w:val="0"/>
        <w:suppressAutoHyphens w:val="0"/>
        <w:ind w:firstLine="600"/>
        <w:jc w:val="both"/>
      </w:pPr>
      <w:r w:rsidRPr="006B1A3D">
        <w:rPr>
          <w:color w:val="000000"/>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03314A" w:rsidRPr="006B1A3D" w:rsidRDefault="0003314A" w:rsidP="003C16B7">
      <w:pPr>
        <w:widowControl w:val="0"/>
        <w:suppressAutoHyphens w:val="0"/>
        <w:ind w:firstLine="600"/>
        <w:jc w:val="both"/>
      </w:pPr>
      <w:r w:rsidRPr="006B1A3D">
        <w:rPr>
          <w:color w:val="000000"/>
        </w:rPr>
        <w:t>Словообразование наречий.</w:t>
      </w:r>
    </w:p>
    <w:p w:rsidR="0003314A" w:rsidRPr="006B1A3D" w:rsidRDefault="0003314A" w:rsidP="003C16B7">
      <w:pPr>
        <w:widowControl w:val="0"/>
        <w:suppressAutoHyphens w:val="0"/>
        <w:ind w:firstLine="600"/>
        <w:jc w:val="both"/>
      </w:pPr>
      <w:r w:rsidRPr="006B1A3D">
        <w:rPr>
          <w:color w:val="000000"/>
        </w:rPr>
        <w:t>Морфологический анализ наречий.</w:t>
      </w:r>
    </w:p>
    <w:p w:rsidR="0003314A" w:rsidRPr="006B1A3D" w:rsidRDefault="0003314A" w:rsidP="003C16B7">
      <w:pPr>
        <w:widowControl w:val="0"/>
        <w:suppressAutoHyphens w:val="0"/>
        <w:ind w:firstLine="600"/>
        <w:jc w:val="both"/>
      </w:pPr>
      <w:r w:rsidRPr="006B1A3D">
        <w:rPr>
          <w:color w:val="000000"/>
        </w:rPr>
        <w:t xml:space="preserve">Правописание наречий: слитное, раздельное, дефисное написание; слитное и раздельное написание </w:t>
      </w:r>
      <w:r w:rsidRPr="006B1A3D">
        <w:rPr>
          <w:b/>
          <w:color w:val="000000"/>
        </w:rPr>
        <w:t>не</w:t>
      </w:r>
      <w:r w:rsidRPr="006B1A3D">
        <w:rPr>
          <w:color w:val="000000"/>
        </w:rPr>
        <w:t xml:space="preserve"> с наречиями; </w:t>
      </w:r>
      <w:r w:rsidRPr="006B1A3D">
        <w:rPr>
          <w:b/>
          <w:color w:val="000000"/>
        </w:rPr>
        <w:t>н</w:t>
      </w:r>
      <w:r w:rsidRPr="006B1A3D">
        <w:rPr>
          <w:color w:val="000000"/>
        </w:rPr>
        <w:t xml:space="preserve"> и </w:t>
      </w:r>
      <w:r w:rsidRPr="006B1A3D">
        <w:rPr>
          <w:b/>
          <w:color w:val="000000"/>
        </w:rPr>
        <w:t>нн</w:t>
      </w:r>
      <w:r w:rsidRPr="006B1A3D">
        <w:rPr>
          <w:color w:val="000000"/>
        </w:rPr>
        <w:t xml:space="preserve"> в наречиях на -</w:t>
      </w:r>
      <w:r w:rsidRPr="006B1A3D">
        <w:rPr>
          <w:b/>
          <w:color w:val="000000"/>
        </w:rPr>
        <w:t xml:space="preserve">о </w:t>
      </w:r>
      <w:r w:rsidRPr="006B1A3D">
        <w:rPr>
          <w:color w:val="000000"/>
        </w:rPr>
        <w:t>(-</w:t>
      </w:r>
      <w:r w:rsidRPr="006B1A3D">
        <w:rPr>
          <w:b/>
          <w:color w:val="000000"/>
        </w:rPr>
        <w:t>е</w:t>
      </w:r>
      <w:r w:rsidRPr="006B1A3D">
        <w:rPr>
          <w:color w:val="000000"/>
        </w:rPr>
        <w:t>); правописание суффиксов -</w:t>
      </w:r>
      <w:r w:rsidRPr="006B1A3D">
        <w:rPr>
          <w:b/>
          <w:color w:val="000000"/>
        </w:rPr>
        <w:t>а</w:t>
      </w:r>
      <w:r w:rsidRPr="006B1A3D">
        <w:rPr>
          <w:color w:val="000000"/>
        </w:rPr>
        <w:t xml:space="preserve"> и -</w:t>
      </w:r>
      <w:r w:rsidRPr="006B1A3D">
        <w:rPr>
          <w:b/>
          <w:color w:val="000000"/>
        </w:rPr>
        <w:t>о</w:t>
      </w:r>
      <w:r w:rsidRPr="006B1A3D">
        <w:rPr>
          <w:color w:val="000000"/>
        </w:rPr>
        <w:t xml:space="preserve"> наречий с приставками </w:t>
      </w:r>
      <w:r w:rsidRPr="006B1A3D">
        <w:rPr>
          <w:b/>
          <w:color w:val="000000"/>
        </w:rPr>
        <w:t>из-</w:t>
      </w:r>
      <w:r w:rsidRPr="006B1A3D">
        <w:rPr>
          <w:color w:val="000000"/>
        </w:rPr>
        <w:t>,</w:t>
      </w:r>
      <w:r w:rsidRPr="006B1A3D">
        <w:rPr>
          <w:b/>
          <w:color w:val="000000"/>
        </w:rPr>
        <w:t xml:space="preserve"> до-</w:t>
      </w:r>
      <w:r w:rsidRPr="006B1A3D">
        <w:rPr>
          <w:color w:val="000000"/>
        </w:rPr>
        <w:t>,</w:t>
      </w:r>
      <w:r w:rsidRPr="006B1A3D">
        <w:rPr>
          <w:b/>
          <w:color w:val="000000"/>
        </w:rPr>
        <w:t xml:space="preserve"> с-</w:t>
      </w:r>
      <w:r w:rsidRPr="006B1A3D">
        <w:rPr>
          <w:color w:val="000000"/>
        </w:rPr>
        <w:t>,</w:t>
      </w:r>
      <w:r w:rsidRPr="006B1A3D">
        <w:rPr>
          <w:b/>
          <w:color w:val="000000"/>
        </w:rPr>
        <w:t xml:space="preserve"> в-</w:t>
      </w:r>
      <w:r w:rsidRPr="006B1A3D">
        <w:rPr>
          <w:color w:val="000000"/>
        </w:rPr>
        <w:t>,</w:t>
      </w:r>
      <w:r w:rsidRPr="006B1A3D">
        <w:rPr>
          <w:b/>
          <w:color w:val="000000"/>
        </w:rPr>
        <w:t xml:space="preserve"> на-</w:t>
      </w:r>
      <w:r w:rsidRPr="006B1A3D">
        <w:rPr>
          <w:color w:val="000000"/>
        </w:rPr>
        <w:t>,</w:t>
      </w:r>
      <w:r w:rsidRPr="006B1A3D">
        <w:rPr>
          <w:b/>
          <w:color w:val="000000"/>
        </w:rPr>
        <w:t xml:space="preserve"> за-</w:t>
      </w:r>
      <w:r w:rsidRPr="006B1A3D">
        <w:rPr>
          <w:color w:val="000000"/>
        </w:rPr>
        <w:t xml:space="preserve">; употребление </w:t>
      </w:r>
      <w:r w:rsidRPr="006B1A3D">
        <w:rPr>
          <w:b/>
          <w:color w:val="000000"/>
        </w:rPr>
        <w:t>ь</w:t>
      </w:r>
      <w:r w:rsidRPr="006B1A3D">
        <w:rPr>
          <w:color w:val="000000"/>
        </w:rPr>
        <w:t xml:space="preserve"> после шипящих на конце наречий; правописание суффиксов наречий -</w:t>
      </w:r>
      <w:r w:rsidRPr="006B1A3D">
        <w:rPr>
          <w:b/>
          <w:color w:val="000000"/>
        </w:rPr>
        <w:t>о</w:t>
      </w:r>
      <w:r w:rsidRPr="006B1A3D">
        <w:rPr>
          <w:color w:val="000000"/>
        </w:rPr>
        <w:t xml:space="preserve"> и -</w:t>
      </w:r>
      <w:r w:rsidRPr="006B1A3D">
        <w:rPr>
          <w:b/>
          <w:color w:val="000000"/>
        </w:rPr>
        <w:t>е</w:t>
      </w:r>
      <w:r w:rsidRPr="006B1A3D">
        <w:rPr>
          <w:color w:val="000000"/>
        </w:rPr>
        <w:t xml:space="preserve"> после шипящих.</w:t>
      </w:r>
    </w:p>
    <w:p w:rsidR="0003314A" w:rsidRPr="006B1A3D" w:rsidRDefault="0003314A" w:rsidP="003C16B7">
      <w:pPr>
        <w:widowControl w:val="0"/>
        <w:suppressAutoHyphens w:val="0"/>
        <w:ind w:firstLine="600"/>
        <w:jc w:val="both"/>
      </w:pPr>
      <w:r w:rsidRPr="006B1A3D">
        <w:rPr>
          <w:color w:val="000000"/>
        </w:rPr>
        <w:t>Орфографический анализ наречий (в рамках изученного).</w:t>
      </w:r>
    </w:p>
    <w:p w:rsidR="0003314A" w:rsidRPr="006B1A3D" w:rsidRDefault="0003314A" w:rsidP="003C16B7">
      <w:pPr>
        <w:widowControl w:val="0"/>
        <w:suppressAutoHyphens w:val="0"/>
        <w:ind w:left="120"/>
        <w:jc w:val="both"/>
      </w:pPr>
      <w:r w:rsidRPr="006B1A3D">
        <w:rPr>
          <w:b/>
          <w:color w:val="000000"/>
        </w:rPr>
        <w:t>Слова категории состояния</w:t>
      </w:r>
    </w:p>
    <w:p w:rsidR="0003314A" w:rsidRPr="006B1A3D" w:rsidRDefault="0003314A" w:rsidP="003C16B7">
      <w:pPr>
        <w:widowControl w:val="0"/>
        <w:suppressAutoHyphens w:val="0"/>
        <w:ind w:firstLine="600"/>
        <w:jc w:val="both"/>
      </w:pPr>
      <w:r w:rsidRPr="006B1A3D">
        <w:rPr>
          <w:color w:val="000000"/>
        </w:rPr>
        <w:t>Вопрос о словах категории состояния в системе частей речи.</w:t>
      </w:r>
    </w:p>
    <w:p w:rsidR="0003314A" w:rsidRPr="006B1A3D" w:rsidRDefault="0003314A" w:rsidP="003C16B7">
      <w:pPr>
        <w:widowControl w:val="0"/>
        <w:suppressAutoHyphens w:val="0"/>
        <w:ind w:firstLine="600"/>
        <w:jc w:val="both"/>
      </w:pPr>
      <w:r w:rsidRPr="006B1A3D">
        <w:rPr>
          <w:color w:val="000000"/>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03314A" w:rsidRPr="006B1A3D" w:rsidRDefault="0003314A" w:rsidP="003C16B7">
      <w:pPr>
        <w:widowControl w:val="0"/>
        <w:suppressAutoHyphens w:val="0"/>
        <w:ind w:left="120"/>
        <w:jc w:val="both"/>
      </w:pPr>
      <w:r w:rsidRPr="006B1A3D">
        <w:rPr>
          <w:b/>
          <w:color w:val="000000"/>
        </w:rPr>
        <w:t>Служебные части речи</w:t>
      </w:r>
    </w:p>
    <w:p w:rsidR="0003314A" w:rsidRPr="006B1A3D" w:rsidRDefault="0003314A" w:rsidP="003C16B7">
      <w:pPr>
        <w:widowControl w:val="0"/>
        <w:suppressAutoHyphens w:val="0"/>
        <w:ind w:firstLine="600"/>
        <w:jc w:val="both"/>
      </w:pPr>
      <w:r w:rsidRPr="006B1A3D">
        <w:rPr>
          <w:color w:val="000000"/>
        </w:rPr>
        <w:t>Общая характеристика служебных частей речи. Отличие самостоятельных частей речи от служебных.</w:t>
      </w:r>
    </w:p>
    <w:p w:rsidR="0003314A" w:rsidRPr="006B1A3D" w:rsidRDefault="0003314A" w:rsidP="003C16B7">
      <w:pPr>
        <w:widowControl w:val="0"/>
        <w:suppressAutoHyphens w:val="0"/>
        <w:ind w:left="120"/>
        <w:jc w:val="both"/>
      </w:pPr>
      <w:r w:rsidRPr="006B1A3D">
        <w:rPr>
          <w:b/>
          <w:color w:val="000000"/>
        </w:rPr>
        <w:t>Предлог</w:t>
      </w:r>
    </w:p>
    <w:p w:rsidR="0003314A" w:rsidRPr="006B1A3D" w:rsidRDefault="0003314A" w:rsidP="003C16B7">
      <w:pPr>
        <w:widowControl w:val="0"/>
        <w:suppressAutoHyphens w:val="0"/>
        <w:ind w:firstLine="600"/>
        <w:jc w:val="both"/>
      </w:pPr>
      <w:r w:rsidRPr="006B1A3D">
        <w:rPr>
          <w:color w:val="000000"/>
        </w:rPr>
        <w:t>Предлог как служебная часть речи. Грамматические функции предлогов.</w:t>
      </w:r>
    </w:p>
    <w:p w:rsidR="0003314A" w:rsidRPr="006B1A3D" w:rsidRDefault="0003314A" w:rsidP="003C16B7">
      <w:pPr>
        <w:widowControl w:val="0"/>
        <w:suppressAutoHyphens w:val="0"/>
        <w:ind w:firstLine="600"/>
        <w:jc w:val="both"/>
      </w:pPr>
      <w:r w:rsidRPr="006B1A3D">
        <w:rPr>
          <w:color w:val="000000"/>
        </w:rPr>
        <w:t>Разряды предлогов по происхождению: предлоги производ­ные и непроизводные. Разряды предлогов по строению: предлоги простые и составные.</w:t>
      </w:r>
    </w:p>
    <w:p w:rsidR="0003314A" w:rsidRPr="006B1A3D" w:rsidRDefault="0003314A" w:rsidP="003C16B7">
      <w:pPr>
        <w:widowControl w:val="0"/>
        <w:suppressAutoHyphens w:val="0"/>
        <w:ind w:firstLine="600"/>
        <w:jc w:val="both"/>
      </w:pPr>
      <w:r w:rsidRPr="006B1A3D">
        <w:rPr>
          <w:color w:val="000000"/>
        </w:rPr>
        <w:t>Морфологический анализ предлогов.</w:t>
      </w:r>
    </w:p>
    <w:p w:rsidR="0003314A" w:rsidRPr="006B1A3D" w:rsidRDefault="0003314A" w:rsidP="003C16B7">
      <w:pPr>
        <w:widowControl w:val="0"/>
        <w:suppressAutoHyphens w:val="0"/>
        <w:ind w:firstLine="600"/>
        <w:jc w:val="both"/>
      </w:pPr>
      <w:r w:rsidRPr="006B1A3D">
        <w:rPr>
          <w:color w:val="000000"/>
        </w:rPr>
        <w:t xml:space="preserve">Нормы употребления имён существительных и местоимений с предлогами. Правильное использование предлогов </w:t>
      </w:r>
      <w:r w:rsidRPr="006B1A3D">
        <w:rPr>
          <w:b/>
          <w:color w:val="000000"/>
        </w:rPr>
        <w:t>из</w:t>
      </w:r>
      <w:r w:rsidRPr="006B1A3D">
        <w:rPr>
          <w:color w:val="000000"/>
        </w:rPr>
        <w:t xml:space="preserve"> – </w:t>
      </w:r>
      <w:r w:rsidRPr="006B1A3D">
        <w:rPr>
          <w:b/>
          <w:color w:val="000000"/>
        </w:rPr>
        <w:t>с</w:t>
      </w:r>
      <w:r w:rsidRPr="006B1A3D">
        <w:rPr>
          <w:color w:val="000000"/>
        </w:rPr>
        <w:t xml:space="preserve">, </w:t>
      </w:r>
      <w:r w:rsidRPr="006B1A3D">
        <w:rPr>
          <w:b/>
          <w:color w:val="000000"/>
        </w:rPr>
        <w:t>в</w:t>
      </w:r>
      <w:r w:rsidRPr="006B1A3D">
        <w:rPr>
          <w:color w:val="000000"/>
        </w:rPr>
        <w:t xml:space="preserve"> – </w:t>
      </w:r>
      <w:r w:rsidRPr="006B1A3D">
        <w:rPr>
          <w:b/>
          <w:color w:val="000000"/>
        </w:rPr>
        <w:t>на</w:t>
      </w:r>
      <w:r w:rsidRPr="006B1A3D">
        <w:rPr>
          <w:color w:val="000000"/>
        </w:rPr>
        <w:t xml:space="preserve">. Правильное образование предложно-падежных форм с предлогами </w:t>
      </w:r>
      <w:r w:rsidRPr="006B1A3D">
        <w:rPr>
          <w:b/>
          <w:color w:val="000000"/>
        </w:rPr>
        <w:t>по</w:t>
      </w:r>
      <w:r w:rsidRPr="006B1A3D">
        <w:rPr>
          <w:color w:val="000000"/>
        </w:rPr>
        <w:t xml:space="preserve">, </w:t>
      </w:r>
      <w:r w:rsidRPr="006B1A3D">
        <w:rPr>
          <w:b/>
          <w:color w:val="000000"/>
        </w:rPr>
        <w:t>благодаря</w:t>
      </w:r>
      <w:r w:rsidRPr="006B1A3D">
        <w:rPr>
          <w:color w:val="000000"/>
        </w:rPr>
        <w:t xml:space="preserve">, </w:t>
      </w:r>
      <w:r w:rsidRPr="006B1A3D">
        <w:rPr>
          <w:b/>
          <w:color w:val="000000"/>
        </w:rPr>
        <w:t>согласно</w:t>
      </w:r>
      <w:r w:rsidRPr="006B1A3D">
        <w:rPr>
          <w:color w:val="000000"/>
        </w:rPr>
        <w:t xml:space="preserve">, </w:t>
      </w:r>
      <w:r w:rsidRPr="006B1A3D">
        <w:rPr>
          <w:b/>
          <w:color w:val="000000"/>
        </w:rPr>
        <w:t>вопреки</w:t>
      </w:r>
      <w:r w:rsidRPr="006B1A3D">
        <w:rPr>
          <w:color w:val="000000"/>
        </w:rPr>
        <w:t xml:space="preserve">, </w:t>
      </w:r>
      <w:r w:rsidRPr="006B1A3D">
        <w:rPr>
          <w:b/>
          <w:color w:val="000000"/>
        </w:rPr>
        <w:t>наперерез</w:t>
      </w:r>
      <w:r w:rsidRPr="006B1A3D">
        <w:rPr>
          <w:color w:val="000000"/>
        </w:rPr>
        <w:t>.</w:t>
      </w:r>
    </w:p>
    <w:p w:rsidR="0003314A" w:rsidRPr="006B1A3D" w:rsidRDefault="0003314A" w:rsidP="003C16B7">
      <w:pPr>
        <w:widowControl w:val="0"/>
        <w:suppressAutoHyphens w:val="0"/>
        <w:ind w:firstLine="600"/>
        <w:jc w:val="both"/>
      </w:pPr>
      <w:r w:rsidRPr="006B1A3D">
        <w:rPr>
          <w:color w:val="000000"/>
        </w:rPr>
        <w:t>Правописание производных предлогов.</w:t>
      </w:r>
    </w:p>
    <w:p w:rsidR="0003314A" w:rsidRPr="006B1A3D" w:rsidRDefault="0003314A" w:rsidP="003C16B7">
      <w:pPr>
        <w:widowControl w:val="0"/>
        <w:suppressAutoHyphens w:val="0"/>
        <w:ind w:left="120"/>
        <w:jc w:val="both"/>
      </w:pPr>
      <w:r w:rsidRPr="006B1A3D">
        <w:rPr>
          <w:b/>
          <w:color w:val="000000"/>
        </w:rPr>
        <w:t>Союз</w:t>
      </w:r>
    </w:p>
    <w:p w:rsidR="0003314A" w:rsidRPr="006B1A3D" w:rsidRDefault="0003314A" w:rsidP="003C16B7">
      <w:pPr>
        <w:widowControl w:val="0"/>
        <w:suppressAutoHyphens w:val="0"/>
        <w:ind w:firstLine="600"/>
        <w:jc w:val="both"/>
      </w:pPr>
      <w:r w:rsidRPr="006B1A3D">
        <w:rPr>
          <w:color w:val="000000"/>
        </w:rPr>
        <w:t>Союз как служебная часть речи. Союз как средство связи однородных членов предложения и частей сложного предложения.</w:t>
      </w:r>
    </w:p>
    <w:p w:rsidR="0003314A" w:rsidRPr="006B1A3D" w:rsidRDefault="0003314A" w:rsidP="003C16B7">
      <w:pPr>
        <w:widowControl w:val="0"/>
        <w:suppressAutoHyphens w:val="0"/>
        <w:ind w:firstLine="600"/>
        <w:jc w:val="both"/>
      </w:pPr>
      <w:r w:rsidRPr="006B1A3D">
        <w:rPr>
          <w:color w:val="000000"/>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03314A" w:rsidRPr="006B1A3D" w:rsidRDefault="0003314A" w:rsidP="003C16B7">
      <w:pPr>
        <w:widowControl w:val="0"/>
        <w:suppressAutoHyphens w:val="0"/>
        <w:ind w:firstLine="600"/>
        <w:jc w:val="both"/>
      </w:pPr>
      <w:r w:rsidRPr="006B1A3D">
        <w:rPr>
          <w:color w:val="000000"/>
        </w:rPr>
        <w:t>Морфологический анализ союзов.</w:t>
      </w:r>
    </w:p>
    <w:p w:rsidR="0003314A" w:rsidRPr="006B1A3D" w:rsidRDefault="0003314A" w:rsidP="003C16B7">
      <w:pPr>
        <w:widowControl w:val="0"/>
        <w:suppressAutoHyphens w:val="0"/>
        <w:ind w:firstLine="600"/>
        <w:jc w:val="both"/>
      </w:pPr>
      <w:r w:rsidRPr="006B1A3D">
        <w:rPr>
          <w:color w:val="000000"/>
        </w:rPr>
        <w:t>Правописание союзов.</w:t>
      </w:r>
    </w:p>
    <w:p w:rsidR="0003314A" w:rsidRPr="006B1A3D" w:rsidRDefault="0003314A" w:rsidP="003C16B7">
      <w:pPr>
        <w:widowControl w:val="0"/>
        <w:suppressAutoHyphens w:val="0"/>
        <w:ind w:firstLine="600"/>
        <w:jc w:val="both"/>
      </w:pPr>
      <w:r w:rsidRPr="006B1A3D">
        <w:rPr>
          <w:color w:val="000000"/>
        </w:rPr>
        <w:t xml:space="preserve">Знаки препинания в сложных союзных предложениях (в рамках изученного). Знаки препинания в предложениях с союзом </w:t>
      </w:r>
      <w:r w:rsidRPr="006B1A3D">
        <w:rPr>
          <w:b/>
          <w:color w:val="000000"/>
        </w:rPr>
        <w:t>и</w:t>
      </w:r>
      <w:r w:rsidRPr="006B1A3D">
        <w:rPr>
          <w:color w:val="000000"/>
        </w:rPr>
        <w:t>, связывающим однородные члены и части сложного предложения.</w:t>
      </w:r>
    </w:p>
    <w:p w:rsidR="0003314A" w:rsidRPr="006B1A3D" w:rsidRDefault="0003314A" w:rsidP="003C16B7">
      <w:pPr>
        <w:widowControl w:val="0"/>
        <w:suppressAutoHyphens w:val="0"/>
        <w:ind w:left="120"/>
        <w:jc w:val="both"/>
      </w:pPr>
      <w:r w:rsidRPr="006B1A3D">
        <w:rPr>
          <w:b/>
          <w:color w:val="000000"/>
        </w:rPr>
        <w:t>Частица</w:t>
      </w:r>
    </w:p>
    <w:p w:rsidR="0003314A" w:rsidRPr="006B1A3D" w:rsidRDefault="0003314A" w:rsidP="003C16B7">
      <w:pPr>
        <w:widowControl w:val="0"/>
        <w:suppressAutoHyphens w:val="0"/>
        <w:ind w:firstLine="600"/>
        <w:jc w:val="both"/>
      </w:pPr>
      <w:r w:rsidRPr="006B1A3D">
        <w:rPr>
          <w:color w:val="000000"/>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03314A" w:rsidRPr="006B1A3D" w:rsidRDefault="0003314A" w:rsidP="003C16B7">
      <w:pPr>
        <w:widowControl w:val="0"/>
        <w:suppressAutoHyphens w:val="0"/>
        <w:ind w:firstLine="600"/>
        <w:jc w:val="both"/>
      </w:pPr>
      <w:r w:rsidRPr="006B1A3D">
        <w:rPr>
          <w:color w:val="000000"/>
        </w:rPr>
        <w:t>Разряды частиц по значению и употреблению: формообразующие, отрицательные, модальные.</w:t>
      </w:r>
    </w:p>
    <w:p w:rsidR="0003314A" w:rsidRPr="006B1A3D" w:rsidRDefault="0003314A" w:rsidP="003C16B7">
      <w:pPr>
        <w:widowControl w:val="0"/>
        <w:suppressAutoHyphens w:val="0"/>
        <w:ind w:firstLine="600"/>
        <w:jc w:val="both"/>
      </w:pPr>
      <w:r w:rsidRPr="006B1A3D">
        <w:rPr>
          <w:color w:val="000000"/>
        </w:rPr>
        <w:t>Морфологический анализ частиц.</w:t>
      </w:r>
    </w:p>
    <w:p w:rsidR="0003314A" w:rsidRPr="006B1A3D" w:rsidRDefault="0003314A" w:rsidP="003C16B7">
      <w:pPr>
        <w:widowControl w:val="0"/>
        <w:suppressAutoHyphens w:val="0"/>
        <w:ind w:firstLine="600"/>
        <w:jc w:val="both"/>
      </w:pPr>
      <w:r w:rsidRPr="006B1A3D">
        <w:rPr>
          <w:color w:val="000000"/>
        </w:rPr>
        <w:t xml:space="preserve">Смысловые различия частиц </w:t>
      </w:r>
      <w:r w:rsidRPr="006B1A3D">
        <w:rPr>
          <w:b/>
          <w:color w:val="000000"/>
        </w:rPr>
        <w:t>не</w:t>
      </w:r>
      <w:r w:rsidRPr="006B1A3D">
        <w:rPr>
          <w:color w:val="000000"/>
        </w:rPr>
        <w:t xml:space="preserve"> и </w:t>
      </w:r>
      <w:r w:rsidRPr="006B1A3D">
        <w:rPr>
          <w:b/>
          <w:color w:val="000000"/>
        </w:rPr>
        <w:t>ни</w:t>
      </w:r>
      <w:r w:rsidRPr="006B1A3D">
        <w:rPr>
          <w:color w:val="000000"/>
        </w:rPr>
        <w:t xml:space="preserve">. Использование частиц </w:t>
      </w:r>
      <w:r w:rsidRPr="006B1A3D">
        <w:rPr>
          <w:b/>
          <w:color w:val="000000"/>
        </w:rPr>
        <w:t>не</w:t>
      </w:r>
      <w:r w:rsidRPr="006B1A3D">
        <w:rPr>
          <w:color w:val="000000"/>
        </w:rPr>
        <w:t xml:space="preserve"> и </w:t>
      </w:r>
      <w:r w:rsidRPr="006B1A3D">
        <w:rPr>
          <w:b/>
          <w:color w:val="000000"/>
        </w:rPr>
        <w:t>ни</w:t>
      </w:r>
      <w:r w:rsidRPr="006B1A3D">
        <w:rPr>
          <w:color w:val="000000"/>
        </w:rPr>
        <w:t xml:space="preserve"> в письменной речи. Различение приставки </w:t>
      </w:r>
      <w:r w:rsidRPr="006B1A3D">
        <w:rPr>
          <w:b/>
          <w:color w:val="000000"/>
        </w:rPr>
        <w:t>не</w:t>
      </w:r>
      <w:r w:rsidRPr="006B1A3D">
        <w:rPr>
          <w:color w:val="000000"/>
        </w:rPr>
        <w:t xml:space="preserve">- и частицы </w:t>
      </w:r>
      <w:r w:rsidRPr="006B1A3D">
        <w:rPr>
          <w:b/>
          <w:color w:val="000000"/>
        </w:rPr>
        <w:t>не</w:t>
      </w:r>
      <w:r w:rsidRPr="006B1A3D">
        <w:rPr>
          <w:color w:val="000000"/>
        </w:rPr>
        <w:t xml:space="preserve">. Слитное и раздельное написание </w:t>
      </w:r>
      <w:r w:rsidRPr="006B1A3D">
        <w:rPr>
          <w:b/>
          <w:color w:val="000000"/>
        </w:rPr>
        <w:t>не</w:t>
      </w:r>
      <w:r w:rsidRPr="006B1A3D">
        <w:rPr>
          <w:color w:val="000000"/>
        </w:rPr>
        <w:t xml:space="preserve"> с разными частями речи (обобщение). Правописание частиц </w:t>
      </w:r>
      <w:r w:rsidRPr="006B1A3D">
        <w:rPr>
          <w:b/>
          <w:color w:val="000000"/>
        </w:rPr>
        <w:t>бы</w:t>
      </w:r>
      <w:r w:rsidRPr="006B1A3D">
        <w:rPr>
          <w:color w:val="000000"/>
        </w:rPr>
        <w:t xml:space="preserve">, </w:t>
      </w:r>
      <w:r w:rsidRPr="006B1A3D">
        <w:rPr>
          <w:b/>
          <w:color w:val="000000"/>
        </w:rPr>
        <w:t>ли</w:t>
      </w:r>
      <w:r w:rsidRPr="006B1A3D">
        <w:rPr>
          <w:color w:val="000000"/>
        </w:rPr>
        <w:t xml:space="preserve">, </w:t>
      </w:r>
      <w:r w:rsidRPr="006B1A3D">
        <w:rPr>
          <w:b/>
          <w:color w:val="000000"/>
        </w:rPr>
        <w:t>же</w:t>
      </w:r>
      <w:r w:rsidRPr="006B1A3D">
        <w:rPr>
          <w:color w:val="000000"/>
        </w:rPr>
        <w:t xml:space="preserve"> с другими словами. Дефисное написание частиц -</w:t>
      </w:r>
      <w:r w:rsidRPr="006B1A3D">
        <w:rPr>
          <w:b/>
          <w:color w:val="000000"/>
        </w:rPr>
        <w:t>то</w:t>
      </w:r>
      <w:r w:rsidRPr="006B1A3D">
        <w:rPr>
          <w:color w:val="000000"/>
        </w:rPr>
        <w:t>, -</w:t>
      </w:r>
      <w:r w:rsidRPr="006B1A3D">
        <w:rPr>
          <w:b/>
          <w:color w:val="000000"/>
        </w:rPr>
        <w:t>таки</w:t>
      </w:r>
      <w:r w:rsidRPr="006B1A3D">
        <w:rPr>
          <w:color w:val="000000"/>
        </w:rPr>
        <w:t>, -</w:t>
      </w:r>
      <w:r w:rsidRPr="006B1A3D">
        <w:rPr>
          <w:b/>
          <w:color w:val="000000"/>
        </w:rPr>
        <w:t>ка</w:t>
      </w:r>
      <w:r w:rsidRPr="006B1A3D">
        <w:rPr>
          <w:color w:val="000000"/>
        </w:rPr>
        <w:t>.</w:t>
      </w:r>
    </w:p>
    <w:p w:rsidR="0003314A" w:rsidRPr="006B1A3D" w:rsidRDefault="0003314A" w:rsidP="003C16B7">
      <w:pPr>
        <w:widowControl w:val="0"/>
        <w:suppressAutoHyphens w:val="0"/>
        <w:ind w:left="120"/>
        <w:jc w:val="both"/>
      </w:pPr>
      <w:r w:rsidRPr="006B1A3D">
        <w:rPr>
          <w:b/>
          <w:color w:val="000000"/>
        </w:rPr>
        <w:t>Междометия и звукоподражательные слова</w:t>
      </w:r>
    </w:p>
    <w:p w:rsidR="0003314A" w:rsidRPr="006B1A3D" w:rsidRDefault="0003314A" w:rsidP="003C16B7">
      <w:pPr>
        <w:widowControl w:val="0"/>
        <w:suppressAutoHyphens w:val="0"/>
        <w:ind w:firstLine="600"/>
        <w:jc w:val="both"/>
      </w:pPr>
      <w:r w:rsidRPr="006B1A3D">
        <w:rPr>
          <w:color w:val="000000"/>
        </w:rPr>
        <w:t>Междометия как особая группа слов.</w:t>
      </w:r>
    </w:p>
    <w:p w:rsidR="0003314A" w:rsidRPr="006B1A3D" w:rsidRDefault="0003314A" w:rsidP="003C16B7">
      <w:pPr>
        <w:widowControl w:val="0"/>
        <w:suppressAutoHyphens w:val="0"/>
        <w:ind w:firstLine="600"/>
        <w:jc w:val="both"/>
      </w:pPr>
      <w:r w:rsidRPr="006B1A3D">
        <w:rPr>
          <w:color w:val="000000"/>
        </w:rPr>
        <w:t>Разряды междометий по значению (выражающие чувства, побуждающие к действию, этикетные междометия); междометия производные и непроизводные.</w:t>
      </w:r>
    </w:p>
    <w:p w:rsidR="0003314A" w:rsidRPr="006B1A3D" w:rsidRDefault="0003314A" w:rsidP="003C16B7">
      <w:pPr>
        <w:widowControl w:val="0"/>
        <w:suppressAutoHyphens w:val="0"/>
        <w:ind w:firstLine="600"/>
        <w:jc w:val="both"/>
      </w:pPr>
      <w:r w:rsidRPr="006B1A3D">
        <w:rPr>
          <w:color w:val="000000"/>
        </w:rPr>
        <w:t>Морфологический анализ междометий.</w:t>
      </w:r>
    </w:p>
    <w:p w:rsidR="0003314A" w:rsidRPr="006B1A3D" w:rsidRDefault="0003314A" w:rsidP="003C16B7">
      <w:pPr>
        <w:widowControl w:val="0"/>
        <w:suppressAutoHyphens w:val="0"/>
        <w:ind w:firstLine="600"/>
        <w:jc w:val="both"/>
      </w:pPr>
      <w:r w:rsidRPr="006B1A3D">
        <w:rPr>
          <w:color w:val="000000"/>
        </w:rPr>
        <w:t>Звукоподражательные слова.</w:t>
      </w:r>
    </w:p>
    <w:p w:rsidR="0003314A" w:rsidRPr="006B1A3D" w:rsidRDefault="0003314A" w:rsidP="003C16B7">
      <w:pPr>
        <w:widowControl w:val="0"/>
        <w:suppressAutoHyphens w:val="0"/>
        <w:ind w:firstLine="600"/>
        <w:jc w:val="both"/>
      </w:pPr>
      <w:r w:rsidRPr="006B1A3D">
        <w:rPr>
          <w:color w:val="000000"/>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03314A" w:rsidRPr="006B1A3D" w:rsidRDefault="0003314A" w:rsidP="003C16B7">
      <w:pPr>
        <w:widowControl w:val="0"/>
        <w:suppressAutoHyphens w:val="0"/>
        <w:ind w:firstLine="600"/>
        <w:jc w:val="both"/>
      </w:pPr>
      <w:r w:rsidRPr="006B1A3D">
        <w:rPr>
          <w:color w:val="000000"/>
        </w:rPr>
        <w:t>Омонимия слов разных частей речи. Грамматическая омонимия. Использование грамматических омонимов в речи.</w:t>
      </w:r>
    </w:p>
    <w:p w:rsidR="0003314A" w:rsidRPr="006B1A3D" w:rsidRDefault="0003314A" w:rsidP="003C16B7">
      <w:pPr>
        <w:widowControl w:val="0"/>
        <w:suppressAutoHyphens w:val="0"/>
        <w:ind w:left="120"/>
      </w:pPr>
    </w:p>
    <w:p w:rsidR="0003314A" w:rsidRPr="006B1A3D" w:rsidRDefault="0003314A" w:rsidP="003C16B7">
      <w:pPr>
        <w:widowControl w:val="0"/>
        <w:suppressAutoHyphens w:val="0"/>
        <w:ind w:left="120"/>
        <w:jc w:val="center"/>
      </w:pPr>
      <w:r w:rsidRPr="006B1A3D">
        <w:rPr>
          <w:b/>
          <w:color w:val="000000"/>
        </w:rPr>
        <w:t>8 КЛАСС</w:t>
      </w:r>
    </w:p>
    <w:p w:rsidR="0003314A" w:rsidRPr="006B1A3D" w:rsidRDefault="0003314A" w:rsidP="003C16B7">
      <w:pPr>
        <w:widowControl w:val="0"/>
        <w:suppressAutoHyphens w:val="0"/>
        <w:ind w:left="120"/>
        <w:jc w:val="both"/>
      </w:pPr>
      <w:r w:rsidRPr="006B1A3D">
        <w:rPr>
          <w:b/>
          <w:color w:val="000000"/>
        </w:rPr>
        <w:t>Общие сведения о языке</w:t>
      </w:r>
    </w:p>
    <w:p w:rsidR="0003314A" w:rsidRPr="006B1A3D" w:rsidRDefault="0003314A" w:rsidP="003C16B7">
      <w:pPr>
        <w:widowControl w:val="0"/>
        <w:suppressAutoHyphens w:val="0"/>
        <w:ind w:firstLine="600"/>
        <w:jc w:val="both"/>
      </w:pPr>
      <w:r w:rsidRPr="006B1A3D">
        <w:rPr>
          <w:color w:val="000000"/>
        </w:rPr>
        <w:t>Русский язык в кругу других славянских языков.</w:t>
      </w:r>
    </w:p>
    <w:p w:rsidR="0003314A" w:rsidRPr="006B1A3D" w:rsidRDefault="0003314A" w:rsidP="003C16B7">
      <w:pPr>
        <w:widowControl w:val="0"/>
        <w:suppressAutoHyphens w:val="0"/>
        <w:ind w:firstLine="600"/>
        <w:jc w:val="both"/>
      </w:pPr>
      <w:r w:rsidRPr="006B1A3D">
        <w:rPr>
          <w:color w:val="000000"/>
        </w:rPr>
        <w:t>Язык и речь</w:t>
      </w:r>
    </w:p>
    <w:p w:rsidR="0003314A" w:rsidRPr="006B1A3D" w:rsidRDefault="0003314A" w:rsidP="003C16B7">
      <w:pPr>
        <w:widowControl w:val="0"/>
        <w:suppressAutoHyphens w:val="0"/>
        <w:ind w:firstLine="600"/>
        <w:jc w:val="both"/>
      </w:pPr>
      <w:r w:rsidRPr="006B1A3D">
        <w:rPr>
          <w:color w:val="000000"/>
        </w:rPr>
        <w:t>Монолог-описание, монолог-рассуждение, монолог-повествование; выступление с научным сообщением.</w:t>
      </w:r>
    </w:p>
    <w:p w:rsidR="0003314A" w:rsidRPr="006B1A3D" w:rsidRDefault="0003314A" w:rsidP="003C16B7">
      <w:pPr>
        <w:widowControl w:val="0"/>
        <w:suppressAutoHyphens w:val="0"/>
        <w:ind w:firstLine="600"/>
        <w:jc w:val="both"/>
      </w:pPr>
      <w:r w:rsidRPr="006B1A3D">
        <w:rPr>
          <w:color w:val="000000"/>
        </w:rPr>
        <w:t>Диалог.</w:t>
      </w:r>
    </w:p>
    <w:p w:rsidR="0003314A" w:rsidRPr="006B1A3D" w:rsidRDefault="0003314A" w:rsidP="003C16B7">
      <w:pPr>
        <w:widowControl w:val="0"/>
        <w:suppressAutoHyphens w:val="0"/>
        <w:ind w:left="120"/>
        <w:jc w:val="both"/>
      </w:pPr>
      <w:r w:rsidRPr="006B1A3D">
        <w:rPr>
          <w:b/>
          <w:color w:val="000000"/>
        </w:rPr>
        <w:t>Текст</w:t>
      </w:r>
    </w:p>
    <w:p w:rsidR="0003314A" w:rsidRPr="006B1A3D" w:rsidRDefault="0003314A" w:rsidP="003C16B7">
      <w:pPr>
        <w:widowControl w:val="0"/>
        <w:suppressAutoHyphens w:val="0"/>
        <w:ind w:firstLine="600"/>
        <w:jc w:val="both"/>
      </w:pPr>
      <w:r w:rsidRPr="006B1A3D">
        <w:rPr>
          <w:color w:val="000000"/>
        </w:rPr>
        <w:t>Текст и его основные признаки.</w:t>
      </w:r>
    </w:p>
    <w:p w:rsidR="0003314A" w:rsidRPr="006B1A3D" w:rsidRDefault="0003314A" w:rsidP="003C16B7">
      <w:pPr>
        <w:widowControl w:val="0"/>
        <w:suppressAutoHyphens w:val="0"/>
        <w:ind w:firstLine="600"/>
        <w:jc w:val="both"/>
      </w:pPr>
      <w:r w:rsidRPr="006B1A3D">
        <w:rPr>
          <w:color w:val="000000"/>
        </w:rPr>
        <w:t>Особенности функционально-смысловых типов речи (повествование, описание, рассуждение).</w:t>
      </w:r>
    </w:p>
    <w:p w:rsidR="0003314A" w:rsidRPr="006B1A3D" w:rsidRDefault="0003314A" w:rsidP="003C16B7">
      <w:pPr>
        <w:widowControl w:val="0"/>
        <w:suppressAutoHyphens w:val="0"/>
        <w:ind w:firstLine="600"/>
        <w:jc w:val="both"/>
      </w:pPr>
      <w:r w:rsidRPr="006B1A3D">
        <w:rPr>
          <w:color w:val="000000"/>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03314A" w:rsidRPr="006B1A3D" w:rsidRDefault="0003314A" w:rsidP="003C16B7">
      <w:pPr>
        <w:widowControl w:val="0"/>
        <w:suppressAutoHyphens w:val="0"/>
        <w:ind w:left="120"/>
        <w:jc w:val="both"/>
      </w:pPr>
      <w:r w:rsidRPr="006B1A3D">
        <w:rPr>
          <w:b/>
          <w:color w:val="000000"/>
        </w:rPr>
        <w:t>Функциональные разновидности языка</w:t>
      </w:r>
    </w:p>
    <w:p w:rsidR="0003314A" w:rsidRPr="006B1A3D" w:rsidRDefault="0003314A" w:rsidP="003C16B7">
      <w:pPr>
        <w:widowControl w:val="0"/>
        <w:suppressAutoHyphens w:val="0"/>
        <w:ind w:firstLine="600"/>
        <w:jc w:val="both"/>
      </w:pPr>
      <w:r w:rsidRPr="006B1A3D">
        <w:rPr>
          <w:color w:val="000000"/>
        </w:rPr>
        <w:t>Официально-деловой стиль. Сфера употребления, функции, языковые особенности.</w:t>
      </w:r>
    </w:p>
    <w:p w:rsidR="0003314A" w:rsidRPr="006B1A3D" w:rsidRDefault="0003314A" w:rsidP="003C16B7">
      <w:pPr>
        <w:widowControl w:val="0"/>
        <w:suppressAutoHyphens w:val="0"/>
        <w:ind w:firstLine="600"/>
        <w:jc w:val="both"/>
      </w:pPr>
      <w:r w:rsidRPr="006B1A3D">
        <w:rPr>
          <w:color w:val="000000"/>
        </w:rPr>
        <w:t>Жанры официально-делового стиля (заявление, объяснительная записка, автобиография, характеристика).</w:t>
      </w:r>
    </w:p>
    <w:p w:rsidR="0003314A" w:rsidRPr="006B1A3D" w:rsidRDefault="0003314A" w:rsidP="003C16B7">
      <w:pPr>
        <w:widowControl w:val="0"/>
        <w:suppressAutoHyphens w:val="0"/>
        <w:ind w:firstLine="600"/>
        <w:jc w:val="both"/>
      </w:pPr>
      <w:r w:rsidRPr="006B1A3D">
        <w:rPr>
          <w:color w:val="000000"/>
        </w:rPr>
        <w:t>Научный стиль. Сфера употребления, функции, языковые особенности.</w:t>
      </w:r>
    </w:p>
    <w:p w:rsidR="0003314A" w:rsidRPr="006B1A3D" w:rsidRDefault="0003314A" w:rsidP="003C16B7">
      <w:pPr>
        <w:widowControl w:val="0"/>
        <w:suppressAutoHyphens w:val="0"/>
        <w:ind w:firstLine="600"/>
        <w:jc w:val="both"/>
      </w:pPr>
      <w:r w:rsidRPr="006B1A3D">
        <w:rPr>
          <w:color w:val="000000"/>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jc w:val="center"/>
      </w:pPr>
      <w:r w:rsidRPr="006B1A3D">
        <w:rPr>
          <w:b/>
          <w:color w:val="000000"/>
        </w:rPr>
        <w:t>СИСТЕМА ЯЗЫКА</w:t>
      </w:r>
    </w:p>
    <w:p w:rsidR="0003314A" w:rsidRPr="006B1A3D" w:rsidRDefault="0003314A" w:rsidP="003C16B7">
      <w:pPr>
        <w:widowControl w:val="0"/>
        <w:suppressAutoHyphens w:val="0"/>
        <w:ind w:left="120"/>
        <w:jc w:val="both"/>
      </w:pPr>
      <w:r w:rsidRPr="006B1A3D">
        <w:rPr>
          <w:b/>
          <w:color w:val="000000"/>
        </w:rPr>
        <w:t>Синтаксис. Культура речи. Пунктуация</w:t>
      </w:r>
    </w:p>
    <w:p w:rsidR="0003314A" w:rsidRPr="006B1A3D" w:rsidRDefault="0003314A" w:rsidP="003C16B7">
      <w:pPr>
        <w:widowControl w:val="0"/>
        <w:suppressAutoHyphens w:val="0"/>
        <w:ind w:firstLine="600"/>
        <w:jc w:val="both"/>
      </w:pPr>
      <w:r w:rsidRPr="006B1A3D">
        <w:rPr>
          <w:color w:val="000000"/>
        </w:rPr>
        <w:t>Синтаксис как раздел лингвистики.</w:t>
      </w:r>
    </w:p>
    <w:p w:rsidR="0003314A" w:rsidRPr="006B1A3D" w:rsidRDefault="0003314A" w:rsidP="003C16B7">
      <w:pPr>
        <w:widowControl w:val="0"/>
        <w:suppressAutoHyphens w:val="0"/>
        <w:ind w:firstLine="600"/>
        <w:jc w:val="both"/>
      </w:pPr>
      <w:r w:rsidRPr="006B1A3D">
        <w:rPr>
          <w:color w:val="000000"/>
        </w:rPr>
        <w:t>Словосочетание и предложение как единицы синтаксиса.</w:t>
      </w:r>
    </w:p>
    <w:p w:rsidR="0003314A" w:rsidRPr="006B1A3D" w:rsidRDefault="0003314A" w:rsidP="003C16B7">
      <w:pPr>
        <w:widowControl w:val="0"/>
        <w:suppressAutoHyphens w:val="0"/>
        <w:ind w:firstLine="600"/>
        <w:jc w:val="both"/>
      </w:pPr>
      <w:r w:rsidRPr="006B1A3D">
        <w:rPr>
          <w:color w:val="000000"/>
        </w:rPr>
        <w:t>Пунктуация. Функции знаков препинания.</w:t>
      </w:r>
    </w:p>
    <w:p w:rsidR="0003314A" w:rsidRPr="006B1A3D" w:rsidRDefault="0003314A" w:rsidP="003C16B7">
      <w:pPr>
        <w:widowControl w:val="0"/>
        <w:suppressAutoHyphens w:val="0"/>
        <w:ind w:left="120"/>
        <w:jc w:val="both"/>
      </w:pPr>
      <w:r w:rsidRPr="006B1A3D">
        <w:rPr>
          <w:b/>
          <w:color w:val="000000"/>
        </w:rPr>
        <w:t>Словосочетание</w:t>
      </w:r>
    </w:p>
    <w:p w:rsidR="0003314A" w:rsidRPr="006B1A3D" w:rsidRDefault="0003314A" w:rsidP="003C16B7">
      <w:pPr>
        <w:widowControl w:val="0"/>
        <w:suppressAutoHyphens w:val="0"/>
        <w:ind w:firstLine="600"/>
        <w:jc w:val="both"/>
      </w:pPr>
      <w:r w:rsidRPr="006B1A3D">
        <w:rPr>
          <w:color w:val="000000"/>
        </w:rPr>
        <w:t>Основные признаки словосочетания.</w:t>
      </w:r>
    </w:p>
    <w:p w:rsidR="0003314A" w:rsidRPr="006B1A3D" w:rsidRDefault="0003314A" w:rsidP="003C16B7">
      <w:pPr>
        <w:widowControl w:val="0"/>
        <w:suppressAutoHyphens w:val="0"/>
        <w:ind w:firstLine="600"/>
        <w:jc w:val="both"/>
      </w:pPr>
      <w:r w:rsidRPr="006B1A3D">
        <w:rPr>
          <w:color w:val="000000"/>
        </w:rPr>
        <w:t>Виды словосочетаний по морфологическим свойствам главного слова: глагольные, именные, наречные.</w:t>
      </w:r>
    </w:p>
    <w:p w:rsidR="0003314A" w:rsidRPr="006B1A3D" w:rsidRDefault="0003314A" w:rsidP="003C16B7">
      <w:pPr>
        <w:widowControl w:val="0"/>
        <w:suppressAutoHyphens w:val="0"/>
        <w:ind w:firstLine="600"/>
        <w:jc w:val="both"/>
      </w:pPr>
      <w:r w:rsidRPr="006B1A3D">
        <w:rPr>
          <w:color w:val="000000"/>
        </w:rPr>
        <w:t>Типы подчинительной связи слов в словосочетании: согласование, управление, примыкание.</w:t>
      </w:r>
    </w:p>
    <w:p w:rsidR="0003314A" w:rsidRPr="006B1A3D" w:rsidRDefault="0003314A" w:rsidP="003C16B7">
      <w:pPr>
        <w:widowControl w:val="0"/>
        <w:suppressAutoHyphens w:val="0"/>
        <w:ind w:firstLine="600"/>
        <w:jc w:val="both"/>
      </w:pPr>
      <w:r w:rsidRPr="006B1A3D">
        <w:rPr>
          <w:color w:val="000000"/>
        </w:rPr>
        <w:t>Синтаксический анализ словосочетаний.</w:t>
      </w:r>
    </w:p>
    <w:p w:rsidR="0003314A" w:rsidRPr="006B1A3D" w:rsidRDefault="0003314A" w:rsidP="003C16B7">
      <w:pPr>
        <w:widowControl w:val="0"/>
        <w:suppressAutoHyphens w:val="0"/>
        <w:ind w:firstLine="600"/>
        <w:jc w:val="both"/>
      </w:pPr>
      <w:r w:rsidRPr="006B1A3D">
        <w:rPr>
          <w:color w:val="000000"/>
        </w:rPr>
        <w:t>Грамматическая синонимия словосочетаний.</w:t>
      </w:r>
    </w:p>
    <w:p w:rsidR="0003314A" w:rsidRPr="006B1A3D" w:rsidRDefault="0003314A" w:rsidP="003C16B7">
      <w:pPr>
        <w:widowControl w:val="0"/>
        <w:suppressAutoHyphens w:val="0"/>
        <w:ind w:firstLine="600"/>
        <w:jc w:val="both"/>
      </w:pPr>
      <w:r w:rsidRPr="006B1A3D">
        <w:rPr>
          <w:color w:val="000000"/>
        </w:rPr>
        <w:t>Нормы построения словосочетаний.</w:t>
      </w:r>
    </w:p>
    <w:p w:rsidR="0003314A" w:rsidRPr="006B1A3D" w:rsidRDefault="0003314A" w:rsidP="003C16B7">
      <w:pPr>
        <w:widowControl w:val="0"/>
        <w:suppressAutoHyphens w:val="0"/>
        <w:ind w:left="120"/>
        <w:jc w:val="both"/>
      </w:pPr>
      <w:r w:rsidRPr="006B1A3D">
        <w:rPr>
          <w:b/>
          <w:color w:val="000000"/>
        </w:rPr>
        <w:t>Предложение</w:t>
      </w:r>
    </w:p>
    <w:p w:rsidR="0003314A" w:rsidRPr="006B1A3D" w:rsidRDefault="0003314A" w:rsidP="003C16B7">
      <w:pPr>
        <w:widowControl w:val="0"/>
        <w:suppressAutoHyphens w:val="0"/>
        <w:ind w:firstLine="600"/>
        <w:jc w:val="both"/>
      </w:pPr>
      <w:r w:rsidRPr="006B1A3D">
        <w:rPr>
          <w:color w:val="000000"/>
        </w:rPr>
        <w:t>Предложение. Основные признаки предложения: смысловая и интонационная законченность, грамматическая оформленность.</w:t>
      </w:r>
    </w:p>
    <w:p w:rsidR="0003314A" w:rsidRPr="006B1A3D" w:rsidRDefault="0003314A" w:rsidP="003C16B7">
      <w:pPr>
        <w:widowControl w:val="0"/>
        <w:suppressAutoHyphens w:val="0"/>
        <w:ind w:firstLine="600"/>
        <w:jc w:val="both"/>
      </w:pPr>
      <w:r w:rsidRPr="006B1A3D">
        <w:rPr>
          <w:color w:val="000000"/>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03314A" w:rsidRPr="006B1A3D" w:rsidRDefault="0003314A" w:rsidP="003C16B7">
      <w:pPr>
        <w:widowControl w:val="0"/>
        <w:suppressAutoHyphens w:val="0"/>
        <w:ind w:firstLine="600"/>
        <w:jc w:val="both"/>
      </w:pPr>
      <w:r w:rsidRPr="006B1A3D">
        <w:rPr>
          <w:color w:val="000000"/>
        </w:rPr>
        <w:t>Употребление языковых форм выражения побуждения в побудительных предложениях.</w:t>
      </w:r>
    </w:p>
    <w:p w:rsidR="0003314A" w:rsidRPr="006B1A3D" w:rsidRDefault="0003314A" w:rsidP="003C16B7">
      <w:pPr>
        <w:widowControl w:val="0"/>
        <w:suppressAutoHyphens w:val="0"/>
        <w:ind w:firstLine="600"/>
        <w:jc w:val="both"/>
      </w:pPr>
      <w:r w:rsidRPr="006B1A3D">
        <w:rPr>
          <w:color w:val="000000"/>
        </w:rPr>
        <w:t>Средства оформления предложения в устной и письменной речи (интонация, логическое ударение, знаки препинания).</w:t>
      </w:r>
    </w:p>
    <w:p w:rsidR="0003314A" w:rsidRPr="006B1A3D" w:rsidRDefault="0003314A" w:rsidP="003C16B7">
      <w:pPr>
        <w:widowControl w:val="0"/>
        <w:suppressAutoHyphens w:val="0"/>
        <w:ind w:firstLine="600"/>
        <w:jc w:val="both"/>
      </w:pPr>
      <w:r w:rsidRPr="006B1A3D">
        <w:rPr>
          <w:color w:val="000000"/>
        </w:rPr>
        <w:t>Виды предложений по количеству грамматических основ (простые, сложные).</w:t>
      </w:r>
    </w:p>
    <w:p w:rsidR="0003314A" w:rsidRPr="006B1A3D" w:rsidRDefault="0003314A" w:rsidP="003C16B7">
      <w:pPr>
        <w:widowControl w:val="0"/>
        <w:suppressAutoHyphens w:val="0"/>
        <w:ind w:firstLine="600"/>
        <w:jc w:val="both"/>
      </w:pPr>
      <w:r w:rsidRPr="006B1A3D">
        <w:rPr>
          <w:color w:val="000000"/>
        </w:rPr>
        <w:t>Виды простых предложений по наличию главных членов (двусоставные, односоставные).</w:t>
      </w:r>
    </w:p>
    <w:p w:rsidR="0003314A" w:rsidRPr="006B1A3D" w:rsidRDefault="0003314A" w:rsidP="003C16B7">
      <w:pPr>
        <w:widowControl w:val="0"/>
        <w:suppressAutoHyphens w:val="0"/>
        <w:ind w:firstLine="600"/>
        <w:jc w:val="both"/>
      </w:pPr>
      <w:r w:rsidRPr="006B1A3D">
        <w:rPr>
          <w:color w:val="000000"/>
        </w:rPr>
        <w:t>Виды предложений по наличию второстепенных членов (распространённые, нераспространённые).</w:t>
      </w:r>
    </w:p>
    <w:p w:rsidR="0003314A" w:rsidRPr="006B1A3D" w:rsidRDefault="0003314A" w:rsidP="003C16B7">
      <w:pPr>
        <w:widowControl w:val="0"/>
        <w:suppressAutoHyphens w:val="0"/>
        <w:ind w:firstLine="600"/>
        <w:jc w:val="both"/>
      </w:pPr>
      <w:r w:rsidRPr="006B1A3D">
        <w:rPr>
          <w:color w:val="000000"/>
        </w:rPr>
        <w:t>Предложения полные и неполные.</w:t>
      </w:r>
    </w:p>
    <w:p w:rsidR="0003314A" w:rsidRPr="006B1A3D" w:rsidRDefault="0003314A" w:rsidP="003C16B7">
      <w:pPr>
        <w:widowControl w:val="0"/>
        <w:suppressAutoHyphens w:val="0"/>
        <w:ind w:firstLine="600"/>
        <w:jc w:val="both"/>
      </w:pPr>
      <w:r w:rsidRPr="006B1A3D">
        <w:rPr>
          <w:color w:val="000000"/>
        </w:rPr>
        <w:t>Употребление неполных предложений в диалогической речи, соблюдение в устной речи интонации неполного предложения.</w:t>
      </w:r>
    </w:p>
    <w:p w:rsidR="0003314A" w:rsidRPr="006B1A3D" w:rsidRDefault="0003314A" w:rsidP="003C16B7">
      <w:pPr>
        <w:widowControl w:val="0"/>
        <w:suppressAutoHyphens w:val="0"/>
        <w:ind w:firstLine="600"/>
        <w:jc w:val="both"/>
      </w:pPr>
      <w:r w:rsidRPr="006B1A3D">
        <w:rPr>
          <w:color w:val="000000"/>
        </w:rPr>
        <w:t xml:space="preserve">Грамматические, интонационные и пунктуационные особенности предложений со словами </w:t>
      </w:r>
      <w:r w:rsidRPr="006B1A3D">
        <w:rPr>
          <w:b/>
          <w:color w:val="000000"/>
        </w:rPr>
        <w:t>да</w:t>
      </w:r>
      <w:r w:rsidRPr="006B1A3D">
        <w:rPr>
          <w:color w:val="000000"/>
        </w:rPr>
        <w:t xml:space="preserve">, </w:t>
      </w:r>
      <w:r w:rsidRPr="006B1A3D">
        <w:rPr>
          <w:b/>
          <w:color w:val="000000"/>
        </w:rPr>
        <w:t>нет</w:t>
      </w:r>
      <w:r w:rsidRPr="006B1A3D">
        <w:rPr>
          <w:color w:val="000000"/>
        </w:rPr>
        <w:t>.</w:t>
      </w:r>
    </w:p>
    <w:p w:rsidR="0003314A" w:rsidRPr="006B1A3D" w:rsidRDefault="0003314A" w:rsidP="003C16B7">
      <w:pPr>
        <w:widowControl w:val="0"/>
        <w:suppressAutoHyphens w:val="0"/>
        <w:ind w:firstLine="600"/>
        <w:jc w:val="both"/>
      </w:pPr>
      <w:r w:rsidRPr="006B1A3D">
        <w:rPr>
          <w:color w:val="000000"/>
        </w:rPr>
        <w:t>Нормы построения простого предложения, использования инверсии.</w:t>
      </w:r>
    </w:p>
    <w:p w:rsidR="0003314A" w:rsidRPr="006B1A3D" w:rsidRDefault="0003314A" w:rsidP="003C16B7">
      <w:pPr>
        <w:widowControl w:val="0"/>
        <w:suppressAutoHyphens w:val="0"/>
        <w:ind w:left="120"/>
        <w:jc w:val="both"/>
      </w:pPr>
      <w:r w:rsidRPr="006B1A3D">
        <w:rPr>
          <w:b/>
          <w:color w:val="000000"/>
        </w:rPr>
        <w:t>Двусоставное предложение</w:t>
      </w:r>
    </w:p>
    <w:p w:rsidR="0003314A" w:rsidRPr="006B1A3D" w:rsidRDefault="0003314A" w:rsidP="003C16B7">
      <w:pPr>
        <w:widowControl w:val="0"/>
        <w:suppressAutoHyphens w:val="0"/>
        <w:ind w:left="120"/>
        <w:jc w:val="both"/>
      </w:pPr>
      <w:r w:rsidRPr="006B1A3D">
        <w:rPr>
          <w:b/>
          <w:color w:val="000000"/>
        </w:rPr>
        <w:t>Главные члены предложения</w:t>
      </w:r>
    </w:p>
    <w:p w:rsidR="0003314A" w:rsidRPr="006B1A3D" w:rsidRDefault="0003314A" w:rsidP="003C16B7">
      <w:pPr>
        <w:widowControl w:val="0"/>
        <w:suppressAutoHyphens w:val="0"/>
        <w:ind w:firstLine="600"/>
        <w:jc w:val="both"/>
      </w:pPr>
      <w:r w:rsidRPr="006B1A3D">
        <w:rPr>
          <w:color w:val="000000"/>
        </w:rPr>
        <w:t>Подлежащее и сказуемое как главные члены предложения.</w:t>
      </w:r>
    </w:p>
    <w:p w:rsidR="0003314A" w:rsidRPr="006B1A3D" w:rsidRDefault="0003314A" w:rsidP="003C16B7">
      <w:pPr>
        <w:widowControl w:val="0"/>
        <w:suppressAutoHyphens w:val="0"/>
        <w:ind w:firstLine="600"/>
        <w:jc w:val="both"/>
      </w:pPr>
      <w:r w:rsidRPr="006B1A3D">
        <w:rPr>
          <w:color w:val="000000"/>
        </w:rPr>
        <w:t>Способы выражения подлежащего.</w:t>
      </w:r>
    </w:p>
    <w:p w:rsidR="0003314A" w:rsidRPr="006B1A3D" w:rsidRDefault="0003314A" w:rsidP="003C16B7">
      <w:pPr>
        <w:widowControl w:val="0"/>
        <w:suppressAutoHyphens w:val="0"/>
        <w:ind w:firstLine="600"/>
        <w:jc w:val="both"/>
      </w:pPr>
      <w:r w:rsidRPr="006B1A3D">
        <w:rPr>
          <w:color w:val="000000"/>
        </w:rPr>
        <w:t>Виды сказуемого (простое глагольное, составное глагольное, составное именное) и способы его выражения.</w:t>
      </w:r>
    </w:p>
    <w:p w:rsidR="0003314A" w:rsidRPr="006B1A3D" w:rsidRDefault="0003314A" w:rsidP="003C16B7">
      <w:pPr>
        <w:widowControl w:val="0"/>
        <w:suppressAutoHyphens w:val="0"/>
        <w:ind w:firstLine="600"/>
        <w:jc w:val="both"/>
      </w:pPr>
      <w:r w:rsidRPr="006B1A3D">
        <w:rPr>
          <w:color w:val="000000"/>
        </w:rPr>
        <w:t>Тире между подлежащим и сказуемым.</w:t>
      </w:r>
    </w:p>
    <w:p w:rsidR="0003314A" w:rsidRPr="006B1A3D" w:rsidRDefault="0003314A" w:rsidP="003C16B7">
      <w:pPr>
        <w:widowControl w:val="0"/>
        <w:suppressAutoHyphens w:val="0"/>
        <w:ind w:firstLine="600"/>
        <w:jc w:val="both"/>
      </w:pPr>
      <w:r w:rsidRPr="006B1A3D">
        <w:rPr>
          <w:color w:val="000000"/>
        </w:rPr>
        <w:t xml:space="preserve">Нормы согласования сказуемого с подлежащим, выраженным словосочетанием, сложносокращёнными словами, словами </w:t>
      </w:r>
      <w:r w:rsidRPr="006B1A3D">
        <w:rPr>
          <w:b/>
          <w:color w:val="000000"/>
        </w:rPr>
        <w:t>большинство</w:t>
      </w:r>
      <w:r w:rsidRPr="006B1A3D">
        <w:rPr>
          <w:color w:val="000000"/>
        </w:rPr>
        <w:t xml:space="preserve"> – </w:t>
      </w:r>
      <w:r w:rsidRPr="006B1A3D">
        <w:rPr>
          <w:b/>
          <w:color w:val="000000"/>
        </w:rPr>
        <w:t>меньшинство</w:t>
      </w:r>
      <w:r w:rsidRPr="006B1A3D">
        <w:rPr>
          <w:color w:val="000000"/>
        </w:rPr>
        <w:t>, количественными сочетаниями.</w:t>
      </w:r>
    </w:p>
    <w:p w:rsidR="0003314A" w:rsidRPr="006B1A3D" w:rsidRDefault="0003314A" w:rsidP="003C16B7">
      <w:pPr>
        <w:widowControl w:val="0"/>
        <w:suppressAutoHyphens w:val="0"/>
        <w:ind w:left="120"/>
        <w:jc w:val="both"/>
      </w:pPr>
      <w:r w:rsidRPr="006B1A3D">
        <w:rPr>
          <w:b/>
          <w:color w:val="000000"/>
        </w:rPr>
        <w:t>Второстепенные члены предложения</w:t>
      </w:r>
    </w:p>
    <w:p w:rsidR="0003314A" w:rsidRPr="006B1A3D" w:rsidRDefault="0003314A" w:rsidP="003C16B7">
      <w:pPr>
        <w:widowControl w:val="0"/>
        <w:suppressAutoHyphens w:val="0"/>
        <w:ind w:firstLine="600"/>
        <w:jc w:val="both"/>
      </w:pPr>
      <w:r w:rsidRPr="006B1A3D">
        <w:rPr>
          <w:color w:val="000000"/>
        </w:rPr>
        <w:t>Второстепенные члены предложения, их виды.</w:t>
      </w:r>
    </w:p>
    <w:p w:rsidR="0003314A" w:rsidRPr="006B1A3D" w:rsidRDefault="0003314A" w:rsidP="003C16B7">
      <w:pPr>
        <w:widowControl w:val="0"/>
        <w:suppressAutoHyphens w:val="0"/>
        <w:ind w:firstLine="600"/>
        <w:jc w:val="both"/>
      </w:pPr>
      <w:r w:rsidRPr="006B1A3D">
        <w:rPr>
          <w:color w:val="000000"/>
        </w:rPr>
        <w:t>Определение как второстепенный член предложения. Определения согласованные и несогласованные.</w:t>
      </w:r>
    </w:p>
    <w:p w:rsidR="0003314A" w:rsidRPr="006B1A3D" w:rsidRDefault="0003314A" w:rsidP="003C16B7">
      <w:pPr>
        <w:widowControl w:val="0"/>
        <w:suppressAutoHyphens w:val="0"/>
        <w:ind w:firstLine="600"/>
        <w:jc w:val="both"/>
      </w:pPr>
      <w:r w:rsidRPr="006B1A3D">
        <w:rPr>
          <w:color w:val="000000"/>
        </w:rPr>
        <w:t>Приложение как особый вид определения.</w:t>
      </w:r>
    </w:p>
    <w:p w:rsidR="0003314A" w:rsidRPr="006B1A3D" w:rsidRDefault="0003314A" w:rsidP="003C16B7">
      <w:pPr>
        <w:widowControl w:val="0"/>
        <w:suppressAutoHyphens w:val="0"/>
        <w:ind w:firstLine="600"/>
        <w:jc w:val="both"/>
      </w:pPr>
      <w:r w:rsidRPr="006B1A3D">
        <w:rPr>
          <w:color w:val="000000"/>
        </w:rPr>
        <w:t>Дополнение как второстепенный член предложения.</w:t>
      </w:r>
    </w:p>
    <w:p w:rsidR="0003314A" w:rsidRPr="006B1A3D" w:rsidRDefault="0003314A" w:rsidP="003C16B7">
      <w:pPr>
        <w:widowControl w:val="0"/>
        <w:suppressAutoHyphens w:val="0"/>
        <w:ind w:firstLine="600"/>
        <w:jc w:val="both"/>
      </w:pPr>
      <w:r w:rsidRPr="006B1A3D">
        <w:rPr>
          <w:color w:val="000000"/>
        </w:rPr>
        <w:t>Дополнения прямые и косвенные.</w:t>
      </w:r>
    </w:p>
    <w:p w:rsidR="0003314A" w:rsidRPr="006B1A3D" w:rsidRDefault="0003314A" w:rsidP="003C16B7">
      <w:pPr>
        <w:widowControl w:val="0"/>
        <w:suppressAutoHyphens w:val="0"/>
        <w:ind w:firstLine="600"/>
        <w:jc w:val="both"/>
      </w:pPr>
      <w:r w:rsidRPr="006B1A3D">
        <w:rPr>
          <w:color w:val="000000"/>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03314A" w:rsidRPr="006B1A3D" w:rsidRDefault="0003314A" w:rsidP="003C16B7">
      <w:pPr>
        <w:widowControl w:val="0"/>
        <w:suppressAutoHyphens w:val="0"/>
        <w:ind w:left="120"/>
        <w:jc w:val="both"/>
      </w:pPr>
      <w:r w:rsidRPr="006B1A3D">
        <w:rPr>
          <w:b/>
          <w:color w:val="000000"/>
        </w:rPr>
        <w:t>Односоставные предложения</w:t>
      </w:r>
    </w:p>
    <w:p w:rsidR="0003314A" w:rsidRPr="006B1A3D" w:rsidRDefault="0003314A" w:rsidP="003C16B7">
      <w:pPr>
        <w:widowControl w:val="0"/>
        <w:suppressAutoHyphens w:val="0"/>
        <w:ind w:firstLine="600"/>
        <w:jc w:val="both"/>
      </w:pPr>
      <w:r w:rsidRPr="006B1A3D">
        <w:rPr>
          <w:color w:val="000000"/>
        </w:rPr>
        <w:t>Односоставные предложения, их грамматические признаки.</w:t>
      </w:r>
    </w:p>
    <w:p w:rsidR="0003314A" w:rsidRPr="006B1A3D" w:rsidRDefault="0003314A" w:rsidP="003C16B7">
      <w:pPr>
        <w:widowControl w:val="0"/>
        <w:suppressAutoHyphens w:val="0"/>
        <w:ind w:firstLine="600"/>
        <w:jc w:val="both"/>
      </w:pPr>
      <w:r w:rsidRPr="006B1A3D">
        <w:rPr>
          <w:color w:val="000000"/>
        </w:rPr>
        <w:t>Грамматические различия односоставных предложений и двусоставных неполных предложений.</w:t>
      </w:r>
    </w:p>
    <w:p w:rsidR="0003314A" w:rsidRPr="006B1A3D" w:rsidRDefault="0003314A" w:rsidP="003C16B7">
      <w:pPr>
        <w:widowControl w:val="0"/>
        <w:suppressAutoHyphens w:val="0"/>
        <w:ind w:firstLine="600"/>
        <w:jc w:val="both"/>
      </w:pPr>
      <w:r w:rsidRPr="006B1A3D">
        <w:rPr>
          <w:color w:val="000000"/>
        </w:rPr>
        <w:t>Виды односоставных предложений: назывные, определённо-личные, неопределённо-личные, обобщённо-личные, безличные предложения.</w:t>
      </w:r>
    </w:p>
    <w:p w:rsidR="0003314A" w:rsidRPr="006B1A3D" w:rsidRDefault="0003314A" w:rsidP="003C16B7">
      <w:pPr>
        <w:widowControl w:val="0"/>
        <w:suppressAutoHyphens w:val="0"/>
        <w:ind w:firstLine="600"/>
        <w:jc w:val="both"/>
      </w:pPr>
      <w:r w:rsidRPr="006B1A3D">
        <w:rPr>
          <w:color w:val="000000"/>
        </w:rPr>
        <w:t>Синтаксическая синонимия односоставных и двусоставных предложений.</w:t>
      </w:r>
    </w:p>
    <w:p w:rsidR="0003314A" w:rsidRPr="006B1A3D" w:rsidRDefault="0003314A" w:rsidP="003C16B7">
      <w:pPr>
        <w:widowControl w:val="0"/>
        <w:suppressAutoHyphens w:val="0"/>
        <w:ind w:firstLine="600"/>
        <w:jc w:val="both"/>
      </w:pPr>
      <w:r w:rsidRPr="006B1A3D">
        <w:rPr>
          <w:color w:val="000000"/>
        </w:rPr>
        <w:t>Употребление односоставных предложений в речи.</w:t>
      </w:r>
    </w:p>
    <w:p w:rsidR="0003314A" w:rsidRPr="006B1A3D" w:rsidRDefault="0003314A" w:rsidP="003C16B7">
      <w:pPr>
        <w:widowControl w:val="0"/>
        <w:suppressAutoHyphens w:val="0"/>
        <w:ind w:left="120"/>
        <w:jc w:val="both"/>
      </w:pPr>
      <w:r w:rsidRPr="006B1A3D">
        <w:rPr>
          <w:b/>
          <w:color w:val="000000"/>
        </w:rPr>
        <w:t>Простое осложнённое предложение</w:t>
      </w:r>
    </w:p>
    <w:p w:rsidR="0003314A" w:rsidRPr="006B1A3D" w:rsidRDefault="0003314A" w:rsidP="003C16B7">
      <w:pPr>
        <w:widowControl w:val="0"/>
        <w:suppressAutoHyphens w:val="0"/>
        <w:ind w:left="120"/>
        <w:jc w:val="both"/>
      </w:pPr>
      <w:r w:rsidRPr="006B1A3D">
        <w:rPr>
          <w:b/>
          <w:color w:val="000000"/>
        </w:rPr>
        <w:t>Предложения с однородными членами</w:t>
      </w:r>
    </w:p>
    <w:p w:rsidR="0003314A" w:rsidRPr="006B1A3D" w:rsidRDefault="0003314A" w:rsidP="003C16B7">
      <w:pPr>
        <w:widowControl w:val="0"/>
        <w:suppressAutoHyphens w:val="0"/>
        <w:ind w:firstLine="600"/>
        <w:jc w:val="both"/>
      </w:pPr>
      <w:r w:rsidRPr="006B1A3D">
        <w:rPr>
          <w:color w:val="000000"/>
        </w:rPr>
        <w:t>Однородные члены предложения, их признаки, средства связи. Союзная и бессоюзная связь однородных членов предложения.</w:t>
      </w:r>
    </w:p>
    <w:p w:rsidR="0003314A" w:rsidRPr="006B1A3D" w:rsidRDefault="0003314A" w:rsidP="003C16B7">
      <w:pPr>
        <w:widowControl w:val="0"/>
        <w:suppressAutoHyphens w:val="0"/>
        <w:ind w:firstLine="600"/>
        <w:jc w:val="both"/>
      </w:pPr>
      <w:r w:rsidRPr="006B1A3D">
        <w:rPr>
          <w:color w:val="000000"/>
        </w:rPr>
        <w:t>Однородные и неоднородные определения.</w:t>
      </w:r>
    </w:p>
    <w:p w:rsidR="0003314A" w:rsidRPr="006B1A3D" w:rsidRDefault="0003314A" w:rsidP="003C16B7">
      <w:pPr>
        <w:widowControl w:val="0"/>
        <w:suppressAutoHyphens w:val="0"/>
        <w:ind w:firstLine="600"/>
        <w:jc w:val="both"/>
      </w:pPr>
      <w:r w:rsidRPr="006B1A3D">
        <w:rPr>
          <w:color w:val="000000"/>
        </w:rPr>
        <w:t>Предложения с обобщающими словами при однородных членах.</w:t>
      </w:r>
    </w:p>
    <w:p w:rsidR="0003314A" w:rsidRPr="006B1A3D" w:rsidRDefault="0003314A" w:rsidP="003C16B7">
      <w:pPr>
        <w:widowControl w:val="0"/>
        <w:suppressAutoHyphens w:val="0"/>
        <w:ind w:firstLine="600"/>
        <w:jc w:val="both"/>
      </w:pPr>
      <w:r w:rsidRPr="006B1A3D">
        <w:rPr>
          <w:color w:val="000000"/>
        </w:rPr>
        <w:t xml:space="preserve">Нормы построения предложений с однородными членами, связанными двойными союзами </w:t>
      </w:r>
      <w:r w:rsidRPr="006B1A3D">
        <w:rPr>
          <w:b/>
          <w:color w:val="000000"/>
        </w:rPr>
        <w:t>не только… но и</w:t>
      </w:r>
      <w:r w:rsidRPr="006B1A3D">
        <w:rPr>
          <w:color w:val="000000"/>
        </w:rPr>
        <w:t xml:space="preserve">, </w:t>
      </w:r>
      <w:r w:rsidRPr="006B1A3D">
        <w:rPr>
          <w:b/>
          <w:color w:val="000000"/>
        </w:rPr>
        <w:t>как… так и.</w:t>
      </w:r>
    </w:p>
    <w:p w:rsidR="0003314A" w:rsidRPr="006B1A3D" w:rsidRDefault="0003314A" w:rsidP="003C16B7">
      <w:pPr>
        <w:widowControl w:val="0"/>
        <w:suppressAutoHyphens w:val="0"/>
        <w:ind w:firstLine="600"/>
        <w:jc w:val="both"/>
      </w:pPr>
      <w:r w:rsidRPr="006B1A3D">
        <w:rPr>
          <w:color w:val="000000"/>
        </w:rPr>
        <w:t>Правила постановки знаков препинания в предложениях с однородными членами, связанными попарно, с помощью повторяющихся союзов (</w:t>
      </w:r>
      <w:r w:rsidRPr="006B1A3D">
        <w:rPr>
          <w:b/>
          <w:color w:val="000000"/>
        </w:rPr>
        <w:t>и... и</w:t>
      </w:r>
      <w:r w:rsidRPr="006B1A3D">
        <w:rPr>
          <w:color w:val="000000"/>
        </w:rPr>
        <w:t xml:space="preserve">, </w:t>
      </w:r>
      <w:r w:rsidRPr="006B1A3D">
        <w:rPr>
          <w:b/>
          <w:color w:val="000000"/>
        </w:rPr>
        <w:t>или... или</w:t>
      </w:r>
      <w:r w:rsidRPr="006B1A3D">
        <w:rPr>
          <w:color w:val="000000"/>
        </w:rPr>
        <w:t xml:space="preserve">, </w:t>
      </w:r>
      <w:r w:rsidRPr="006B1A3D">
        <w:rPr>
          <w:b/>
          <w:color w:val="000000"/>
        </w:rPr>
        <w:t>либo... либo</w:t>
      </w:r>
      <w:r w:rsidRPr="006B1A3D">
        <w:rPr>
          <w:color w:val="000000"/>
        </w:rPr>
        <w:t xml:space="preserve">, </w:t>
      </w:r>
      <w:r w:rsidRPr="006B1A3D">
        <w:rPr>
          <w:b/>
          <w:color w:val="000000"/>
        </w:rPr>
        <w:t>ни... ни</w:t>
      </w:r>
      <w:r w:rsidRPr="006B1A3D">
        <w:rPr>
          <w:color w:val="000000"/>
        </w:rPr>
        <w:t xml:space="preserve">, </w:t>
      </w:r>
      <w:r w:rsidRPr="006B1A3D">
        <w:rPr>
          <w:b/>
          <w:color w:val="000000"/>
        </w:rPr>
        <w:t>тo... тo</w:t>
      </w:r>
      <w:r w:rsidRPr="006B1A3D">
        <w:rPr>
          <w:color w:val="000000"/>
        </w:rPr>
        <w:t>).</w:t>
      </w:r>
    </w:p>
    <w:p w:rsidR="0003314A" w:rsidRPr="006B1A3D" w:rsidRDefault="0003314A" w:rsidP="003C16B7">
      <w:pPr>
        <w:widowControl w:val="0"/>
        <w:suppressAutoHyphens w:val="0"/>
        <w:ind w:firstLine="600"/>
        <w:jc w:val="both"/>
      </w:pPr>
      <w:r w:rsidRPr="006B1A3D">
        <w:rPr>
          <w:color w:val="000000"/>
        </w:rPr>
        <w:t>Правила постановки знаков препинания в предложениях с обобщающими словами при однородных членах.</w:t>
      </w:r>
    </w:p>
    <w:p w:rsidR="0003314A" w:rsidRPr="006B1A3D" w:rsidRDefault="0003314A" w:rsidP="003C16B7">
      <w:pPr>
        <w:widowControl w:val="0"/>
        <w:suppressAutoHyphens w:val="0"/>
        <w:ind w:firstLine="600"/>
        <w:jc w:val="both"/>
      </w:pPr>
      <w:r w:rsidRPr="006B1A3D">
        <w:rPr>
          <w:color w:val="000000"/>
        </w:rPr>
        <w:t xml:space="preserve">Правила постановки знаков препинания в простом и сложном предложениях с союзом </w:t>
      </w:r>
      <w:r w:rsidRPr="006B1A3D">
        <w:rPr>
          <w:b/>
          <w:color w:val="000000"/>
        </w:rPr>
        <w:t>и</w:t>
      </w:r>
      <w:r w:rsidRPr="006B1A3D">
        <w:rPr>
          <w:color w:val="000000"/>
        </w:rPr>
        <w:t>.</w:t>
      </w:r>
    </w:p>
    <w:p w:rsidR="0003314A" w:rsidRPr="006B1A3D" w:rsidRDefault="0003314A" w:rsidP="003C16B7">
      <w:pPr>
        <w:widowControl w:val="0"/>
        <w:suppressAutoHyphens w:val="0"/>
        <w:ind w:left="120"/>
        <w:jc w:val="both"/>
      </w:pPr>
      <w:r w:rsidRPr="006B1A3D">
        <w:rPr>
          <w:b/>
          <w:color w:val="000000"/>
        </w:rPr>
        <w:t>Предложения с обособленными членами</w:t>
      </w:r>
    </w:p>
    <w:p w:rsidR="0003314A" w:rsidRPr="006B1A3D" w:rsidRDefault="0003314A" w:rsidP="003C16B7">
      <w:pPr>
        <w:widowControl w:val="0"/>
        <w:suppressAutoHyphens w:val="0"/>
        <w:ind w:firstLine="600"/>
        <w:jc w:val="both"/>
      </w:pPr>
      <w:r w:rsidRPr="006B1A3D">
        <w:rPr>
          <w:color w:val="000000"/>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03314A" w:rsidRPr="006B1A3D" w:rsidRDefault="0003314A" w:rsidP="003C16B7">
      <w:pPr>
        <w:widowControl w:val="0"/>
        <w:suppressAutoHyphens w:val="0"/>
        <w:ind w:firstLine="600"/>
        <w:jc w:val="both"/>
      </w:pPr>
      <w:r w:rsidRPr="006B1A3D">
        <w:rPr>
          <w:color w:val="000000"/>
        </w:rPr>
        <w:t>Уточняющие члены предложения, пояснительные и при­соединительные конструкции.</w:t>
      </w:r>
    </w:p>
    <w:p w:rsidR="0003314A" w:rsidRPr="006B1A3D" w:rsidRDefault="0003314A" w:rsidP="003C16B7">
      <w:pPr>
        <w:widowControl w:val="0"/>
        <w:suppressAutoHyphens w:val="0"/>
        <w:ind w:firstLine="600"/>
        <w:jc w:val="both"/>
      </w:pPr>
      <w:r w:rsidRPr="006B1A3D">
        <w:rPr>
          <w:color w:val="000000"/>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jc w:val="both"/>
      </w:pPr>
      <w:r w:rsidRPr="006B1A3D">
        <w:rPr>
          <w:b/>
          <w:color w:val="000000"/>
        </w:rPr>
        <w:t>Предложения с обращениями, вводными и вставными конструкциями</w:t>
      </w:r>
    </w:p>
    <w:p w:rsidR="0003314A" w:rsidRPr="006B1A3D" w:rsidRDefault="0003314A" w:rsidP="003C16B7">
      <w:pPr>
        <w:widowControl w:val="0"/>
        <w:suppressAutoHyphens w:val="0"/>
        <w:ind w:firstLine="600"/>
        <w:jc w:val="both"/>
      </w:pPr>
      <w:r w:rsidRPr="006B1A3D">
        <w:rPr>
          <w:color w:val="000000"/>
        </w:rPr>
        <w:t>Обращение. Основные функции обращения. Распространённое и нераспространённое обращение.</w:t>
      </w:r>
    </w:p>
    <w:p w:rsidR="0003314A" w:rsidRPr="006B1A3D" w:rsidRDefault="0003314A" w:rsidP="003C16B7">
      <w:pPr>
        <w:widowControl w:val="0"/>
        <w:suppressAutoHyphens w:val="0"/>
        <w:ind w:firstLine="600"/>
        <w:jc w:val="both"/>
      </w:pPr>
      <w:r w:rsidRPr="006B1A3D">
        <w:rPr>
          <w:color w:val="000000"/>
        </w:rPr>
        <w:t>Вводные конструкции.</w:t>
      </w:r>
    </w:p>
    <w:p w:rsidR="0003314A" w:rsidRPr="006B1A3D" w:rsidRDefault="0003314A" w:rsidP="003C16B7">
      <w:pPr>
        <w:widowControl w:val="0"/>
        <w:suppressAutoHyphens w:val="0"/>
        <w:ind w:firstLine="600"/>
        <w:jc w:val="both"/>
      </w:pPr>
      <w:r w:rsidRPr="006B1A3D">
        <w:rPr>
          <w:color w:val="000000"/>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03314A" w:rsidRPr="006B1A3D" w:rsidRDefault="0003314A" w:rsidP="003C16B7">
      <w:pPr>
        <w:widowControl w:val="0"/>
        <w:suppressAutoHyphens w:val="0"/>
        <w:ind w:firstLine="600"/>
        <w:jc w:val="both"/>
      </w:pPr>
      <w:r w:rsidRPr="006B1A3D">
        <w:rPr>
          <w:color w:val="000000"/>
        </w:rPr>
        <w:t>Вставные конструкции.</w:t>
      </w:r>
    </w:p>
    <w:p w:rsidR="0003314A" w:rsidRPr="006B1A3D" w:rsidRDefault="0003314A" w:rsidP="003C16B7">
      <w:pPr>
        <w:widowControl w:val="0"/>
        <w:suppressAutoHyphens w:val="0"/>
        <w:ind w:firstLine="600"/>
        <w:jc w:val="both"/>
      </w:pPr>
      <w:r w:rsidRPr="006B1A3D">
        <w:rPr>
          <w:color w:val="000000"/>
        </w:rPr>
        <w:t>Омонимия членов предложения и вводных слов, словосочетаний и предложений.</w:t>
      </w:r>
    </w:p>
    <w:p w:rsidR="0003314A" w:rsidRPr="006B1A3D" w:rsidRDefault="0003314A" w:rsidP="003C16B7">
      <w:pPr>
        <w:widowControl w:val="0"/>
        <w:suppressAutoHyphens w:val="0"/>
        <w:ind w:firstLine="600"/>
        <w:jc w:val="both"/>
      </w:pPr>
      <w:r w:rsidRPr="006B1A3D">
        <w:rPr>
          <w:color w:val="000000"/>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03314A" w:rsidRPr="006B1A3D" w:rsidRDefault="0003314A" w:rsidP="003C16B7">
      <w:pPr>
        <w:widowControl w:val="0"/>
        <w:suppressAutoHyphens w:val="0"/>
        <w:ind w:firstLine="600"/>
        <w:jc w:val="both"/>
      </w:pPr>
      <w:r w:rsidRPr="006B1A3D">
        <w:rPr>
          <w:color w:val="000000"/>
        </w:rPr>
        <w:t>Правила постановки знаков препинания в предложениях с вводными и вставными конструкциями, обращениями и междометиями.</w:t>
      </w:r>
    </w:p>
    <w:p w:rsidR="0003314A" w:rsidRPr="006B1A3D" w:rsidRDefault="0003314A" w:rsidP="003C16B7">
      <w:pPr>
        <w:widowControl w:val="0"/>
        <w:suppressAutoHyphens w:val="0"/>
        <w:ind w:firstLine="600"/>
        <w:jc w:val="both"/>
      </w:pPr>
      <w:r w:rsidRPr="006B1A3D">
        <w:rPr>
          <w:color w:val="000000"/>
        </w:rPr>
        <w:t>Синтаксический и пунктуационный анализ простых предложений.</w:t>
      </w:r>
    </w:p>
    <w:p w:rsidR="00907CE3" w:rsidRDefault="00907CE3" w:rsidP="003C16B7">
      <w:pPr>
        <w:widowControl w:val="0"/>
        <w:suppressAutoHyphens w:val="0"/>
        <w:ind w:left="120"/>
        <w:jc w:val="center"/>
        <w:rPr>
          <w:b/>
          <w:color w:val="000000"/>
        </w:rPr>
      </w:pPr>
    </w:p>
    <w:p w:rsidR="0003314A" w:rsidRPr="006B1A3D" w:rsidRDefault="0003314A" w:rsidP="003C16B7">
      <w:pPr>
        <w:widowControl w:val="0"/>
        <w:suppressAutoHyphens w:val="0"/>
        <w:ind w:left="120"/>
        <w:jc w:val="center"/>
      </w:pPr>
      <w:r w:rsidRPr="006B1A3D">
        <w:rPr>
          <w:b/>
          <w:color w:val="000000"/>
        </w:rPr>
        <w:t>9 КЛАСС</w:t>
      </w:r>
    </w:p>
    <w:p w:rsidR="0003314A" w:rsidRPr="006B1A3D" w:rsidRDefault="0003314A" w:rsidP="003C16B7">
      <w:pPr>
        <w:widowControl w:val="0"/>
        <w:suppressAutoHyphens w:val="0"/>
        <w:ind w:left="120"/>
      </w:pPr>
    </w:p>
    <w:p w:rsidR="0003314A" w:rsidRPr="006B1A3D" w:rsidRDefault="0003314A" w:rsidP="003C16B7">
      <w:pPr>
        <w:widowControl w:val="0"/>
        <w:suppressAutoHyphens w:val="0"/>
        <w:ind w:left="120"/>
        <w:jc w:val="both"/>
      </w:pPr>
      <w:r w:rsidRPr="006B1A3D">
        <w:rPr>
          <w:b/>
          <w:color w:val="000000"/>
        </w:rPr>
        <w:t>Общие сведения о языке</w:t>
      </w:r>
    </w:p>
    <w:p w:rsidR="0003314A" w:rsidRPr="006B1A3D" w:rsidRDefault="0003314A" w:rsidP="003C16B7">
      <w:pPr>
        <w:widowControl w:val="0"/>
        <w:suppressAutoHyphens w:val="0"/>
        <w:ind w:firstLine="600"/>
        <w:jc w:val="both"/>
      </w:pPr>
      <w:r w:rsidRPr="006B1A3D">
        <w:rPr>
          <w:color w:val="000000"/>
        </w:rPr>
        <w:t>Роль русского языка в Российской Федерации.</w:t>
      </w:r>
    </w:p>
    <w:p w:rsidR="0003314A" w:rsidRPr="006B1A3D" w:rsidRDefault="0003314A" w:rsidP="003C16B7">
      <w:pPr>
        <w:widowControl w:val="0"/>
        <w:suppressAutoHyphens w:val="0"/>
        <w:ind w:firstLine="600"/>
        <w:jc w:val="both"/>
      </w:pPr>
      <w:r w:rsidRPr="006B1A3D">
        <w:rPr>
          <w:color w:val="000000"/>
        </w:rPr>
        <w:t>Русский язык в современном мире.</w:t>
      </w:r>
    </w:p>
    <w:p w:rsidR="0003314A" w:rsidRPr="006B1A3D" w:rsidRDefault="0003314A" w:rsidP="003C16B7">
      <w:pPr>
        <w:widowControl w:val="0"/>
        <w:suppressAutoHyphens w:val="0"/>
        <w:ind w:left="120"/>
        <w:jc w:val="both"/>
      </w:pPr>
      <w:r w:rsidRPr="006B1A3D">
        <w:rPr>
          <w:b/>
          <w:color w:val="000000"/>
        </w:rPr>
        <w:t>Язык и речь</w:t>
      </w:r>
    </w:p>
    <w:p w:rsidR="0003314A" w:rsidRPr="006B1A3D" w:rsidRDefault="0003314A" w:rsidP="003C16B7">
      <w:pPr>
        <w:widowControl w:val="0"/>
        <w:suppressAutoHyphens w:val="0"/>
        <w:ind w:firstLine="600"/>
        <w:jc w:val="both"/>
      </w:pPr>
      <w:r w:rsidRPr="006B1A3D">
        <w:rPr>
          <w:color w:val="000000"/>
        </w:rPr>
        <w:t>Речь устная и письменная, монологическая и диалогическая, полилог (повторение).</w:t>
      </w:r>
    </w:p>
    <w:p w:rsidR="0003314A" w:rsidRPr="006B1A3D" w:rsidRDefault="0003314A" w:rsidP="003C16B7">
      <w:pPr>
        <w:widowControl w:val="0"/>
        <w:suppressAutoHyphens w:val="0"/>
        <w:ind w:firstLine="600"/>
        <w:jc w:val="both"/>
      </w:pPr>
      <w:r w:rsidRPr="006B1A3D">
        <w:rPr>
          <w:color w:val="000000"/>
        </w:rPr>
        <w:t>Виды речевой деятельности: говорение, письмо, аудирование, чтение (повторение).</w:t>
      </w:r>
    </w:p>
    <w:p w:rsidR="0003314A" w:rsidRPr="006B1A3D" w:rsidRDefault="0003314A" w:rsidP="003C16B7">
      <w:pPr>
        <w:widowControl w:val="0"/>
        <w:suppressAutoHyphens w:val="0"/>
        <w:ind w:firstLine="600"/>
        <w:jc w:val="both"/>
      </w:pPr>
      <w:r w:rsidRPr="006B1A3D">
        <w:rPr>
          <w:color w:val="000000"/>
        </w:rPr>
        <w:t>Виды аудирования: выборочное, ознакомительное, детальное.</w:t>
      </w:r>
    </w:p>
    <w:p w:rsidR="0003314A" w:rsidRPr="006B1A3D" w:rsidRDefault="0003314A" w:rsidP="003C16B7">
      <w:pPr>
        <w:widowControl w:val="0"/>
        <w:suppressAutoHyphens w:val="0"/>
        <w:ind w:firstLine="600"/>
        <w:jc w:val="both"/>
      </w:pPr>
      <w:r w:rsidRPr="006B1A3D">
        <w:rPr>
          <w:color w:val="000000"/>
        </w:rPr>
        <w:t>Виды чтения: изучающее, ознакомительное, просмотровое, поисковое.</w:t>
      </w:r>
    </w:p>
    <w:p w:rsidR="0003314A" w:rsidRPr="006B1A3D" w:rsidRDefault="0003314A" w:rsidP="003C16B7">
      <w:pPr>
        <w:widowControl w:val="0"/>
        <w:suppressAutoHyphens w:val="0"/>
        <w:ind w:firstLine="600"/>
        <w:jc w:val="both"/>
      </w:pPr>
      <w:r w:rsidRPr="006B1A3D">
        <w:rPr>
          <w:color w:val="000000"/>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03314A" w:rsidRPr="006B1A3D" w:rsidRDefault="0003314A" w:rsidP="003C16B7">
      <w:pPr>
        <w:widowControl w:val="0"/>
        <w:suppressAutoHyphens w:val="0"/>
        <w:ind w:firstLine="600"/>
        <w:jc w:val="both"/>
      </w:pPr>
      <w:r w:rsidRPr="006B1A3D">
        <w:rPr>
          <w:color w:val="000000"/>
        </w:rPr>
        <w:t>Подробное, сжатое, выборочное изложение прочитанного или прослушанного текста.</w:t>
      </w:r>
    </w:p>
    <w:p w:rsidR="0003314A" w:rsidRPr="006B1A3D" w:rsidRDefault="0003314A" w:rsidP="003C16B7">
      <w:pPr>
        <w:widowControl w:val="0"/>
        <w:suppressAutoHyphens w:val="0"/>
        <w:ind w:firstLine="600"/>
        <w:jc w:val="both"/>
      </w:pPr>
      <w:r w:rsidRPr="006B1A3D">
        <w:rPr>
          <w:color w:val="000000"/>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03314A" w:rsidRPr="006B1A3D" w:rsidRDefault="0003314A" w:rsidP="003C16B7">
      <w:pPr>
        <w:widowControl w:val="0"/>
        <w:suppressAutoHyphens w:val="0"/>
        <w:ind w:firstLine="600"/>
        <w:jc w:val="both"/>
      </w:pPr>
      <w:r w:rsidRPr="006B1A3D">
        <w:rPr>
          <w:color w:val="000000"/>
        </w:rPr>
        <w:t>Приёмы работы с учебной книгой, лингвистическими словарями, справочной литературой.</w:t>
      </w:r>
    </w:p>
    <w:p w:rsidR="0003314A" w:rsidRPr="006B1A3D" w:rsidRDefault="0003314A" w:rsidP="003C16B7">
      <w:pPr>
        <w:widowControl w:val="0"/>
        <w:suppressAutoHyphens w:val="0"/>
        <w:ind w:left="120"/>
        <w:jc w:val="both"/>
      </w:pPr>
      <w:r w:rsidRPr="006B1A3D">
        <w:rPr>
          <w:b/>
          <w:color w:val="000000"/>
        </w:rPr>
        <w:t xml:space="preserve">Текст </w:t>
      </w:r>
    </w:p>
    <w:p w:rsidR="0003314A" w:rsidRPr="006B1A3D" w:rsidRDefault="0003314A" w:rsidP="003C16B7">
      <w:pPr>
        <w:widowControl w:val="0"/>
        <w:suppressAutoHyphens w:val="0"/>
        <w:ind w:firstLine="600"/>
        <w:jc w:val="both"/>
      </w:pPr>
      <w:r w:rsidRPr="006B1A3D">
        <w:rPr>
          <w:color w:val="000000"/>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03314A" w:rsidRPr="006B1A3D" w:rsidRDefault="0003314A" w:rsidP="003C16B7">
      <w:pPr>
        <w:widowControl w:val="0"/>
        <w:suppressAutoHyphens w:val="0"/>
        <w:ind w:firstLine="600"/>
        <w:jc w:val="both"/>
      </w:pPr>
      <w:r w:rsidRPr="006B1A3D">
        <w:rPr>
          <w:color w:val="000000"/>
        </w:rPr>
        <w:t>Особенности употребления языковых средств выразительности в текстах, принадлежащих к различным функционально-смысловым типам речи.</w:t>
      </w:r>
    </w:p>
    <w:p w:rsidR="0003314A" w:rsidRPr="006B1A3D" w:rsidRDefault="0003314A" w:rsidP="003C16B7">
      <w:pPr>
        <w:widowControl w:val="0"/>
        <w:suppressAutoHyphens w:val="0"/>
        <w:ind w:firstLine="600"/>
        <w:jc w:val="both"/>
      </w:pPr>
      <w:r w:rsidRPr="006B1A3D">
        <w:rPr>
          <w:color w:val="000000"/>
        </w:rPr>
        <w:t>Информационная переработка текста.</w:t>
      </w:r>
    </w:p>
    <w:p w:rsidR="0003314A" w:rsidRPr="006B1A3D" w:rsidRDefault="0003314A" w:rsidP="003C16B7">
      <w:pPr>
        <w:widowControl w:val="0"/>
        <w:suppressAutoHyphens w:val="0"/>
        <w:ind w:left="120"/>
        <w:jc w:val="both"/>
      </w:pPr>
      <w:r w:rsidRPr="006B1A3D">
        <w:rPr>
          <w:b/>
          <w:color w:val="000000"/>
        </w:rPr>
        <w:t>Функциональные разновидности языка</w:t>
      </w:r>
    </w:p>
    <w:p w:rsidR="0003314A" w:rsidRPr="006B1A3D" w:rsidRDefault="0003314A" w:rsidP="003C16B7">
      <w:pPr>
        <w:widowControl w:val="0"/>
        <w:suppressAutoHyphens w:val="0"/>
        <w:ind w:firstLine="600"/>
        <w:jc w:val="both"/>
      </w:pPr>
      <w:r w:rsidRPr="006B1A3D">
        <w:rPr>
          <w:color w:val="000000"/>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03314A" w:rsidRPr="006B1A3D" w:rsidRDefault="0003314A" w:rsidP="003C16B7">
      <w:pPr>
        <w:widowControl w:val="0"/>
        <w:suppressAutoHyphens w:val="0"/>
        <w:ind w:firstLine="600"/>
        <w:jc w:val="both"/>
      </w:pPr>
      <w:r w:rsidRPr="006B1A3D">
        <w:rPr>
          <w:color w:val="000000"/>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03314A" w:rsidRPr="006B1A3D" w:rsidRDefault="0003314A" w:rsidP="003C16B7">
      <w:pPr>
        <w:widowControl w:val="0"/>
        <w:suppressAutoHyphens w:val="0"/>
        <w:ind w:firstLine="600"/>
        <w:jc w:val="both"/>
      </w:pPr>
      <w:r w:rsidRPr="006B1A3D">
        <w:rPr>
          <w:color w:val="000000"/>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03314A" w:rsidRPr="006B1A3D" w:rsidRDefault="0003314A" w:rsidP="003C16B7">
      <w:pPr>
        <w:widowControl w:val="0"/>
        <w:suppressAutoHyphens w:val="0"/>
        <w:ind w:firstLine="600"/>
        <w:jc w:val="both"/>
      </w:pPr>
      <w:r w:rsidRPr="006B1A3D">
        <w:rPr>
          <w:color w:val="000000"/>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03314A" w:rsidRPr="006B1A3D" w:rsidRDefault="0003314A" w:rsidP="003C16B7">
      <w:pPr>
        <w:widowControl w:val="0"/>
        <w:suppressAutoHyphens w:val="0"/>
        <w:ind w:left="120"/>
        <w:jc w:val="both"/>
      </w:pPr>
      <w:r w:rsidRPr="006B1A3D">
        <w:rPr>
          <w:b/>
          <w:color w:val="000000"/>
        </w:rPr>
        <w:t xml:space="preserve">Синтаксис. Культура речи. Пунктуация </w:t>
      </w:r>
    </w:p>
    <w:p w:rsidR="0003314A" w:rsidRPr="006B1A3D" w:rsidRDefault="0003314A" w:rsidP="003C16B7">
      <w:pPr>
        <w:widowControl w:val="0"/>
        <w:suppressAutoHyphens w:val="0"/>
        <w:ind w:left="120"/>
        <w:jc w:val="both"/>
      </w:pPr>
      <w:r w:rsidRPr="006B1A3D">
        <w:rPr>
          <w:b/>
          <w:color w:val="000000"/>
        </w:rPr>
        <w:t>Сложное предложение</w:t>
      </w:r>
    </w:p>
    <w:p w:rsidR="0003314A" w:rsidRPr="006B1A3D" w:rsidRDefault="0003314A" w:rsidP="003C16B7">
      <w:pPr>
        <w:widowControl w:val="0"/>
        <w:suppressAutoHyphens w:val="0"/>
        <w:ind w:firstLine="600"/>
        <w:jc w:val="both"/>
      </w:pPr>
      <w:r w:rsidRPr="006B1A3D">
        <w:rPr>
          <w:color w:val="000000"/>
        </w:rPr>
        <w:t>Понятие о сложном предложении (повторение).</w:t>
      </w:r>
    </w:p>
    <w:p w:rsidR="0003314A" w:rsidRPr="006B1A3D" w:rsidRDefault="0003314A" w:rsidP="003C16B7">
      <w:pPr>
        <w:widowControl w:val="0"/>
        <w:suppressAutoHyphens w:val="0"/>
        <w:ind w:firstLine="600"/>
        <w:jc w:val="both"/>
      </w:pPr>
      <w:r w:rsidRPr="006B1A3D">
        <w:rPr>
          <w:color w:val="000000"/>
        </w:rPr>
        <w:t>Классификация сложных предложений.</w:t>
      </w:r>
    </w:p>
    <w:p w:rsidR="0003314A" w:rsidRPr="006B1A3D" w:rsidRDefault="0003314A" w:rsidP="003C16B7">
      <w:pPr>
        <w:widowControl w:val="0"/>
        <w:suppressAutoHyphens w:val="0"/>
        <w:ind w:firstLine="600"/>
        <w:jc w:val="both"/>
      </w:pPr>
      <w:r w:rsidRPr="006B1A3D">
        <w:rPr>
          <w:color w:val="000000"/>
        </w:rPr>
        <w:t>Смысловое, структурное и интонационное единство частей сложного предложения.</w:t>
      </w:r>
    </w:p>
    <w:p w:rsidR="0003314A" w:rsidRPr="006B1A3D" w:rsidRDefault="0003314A" w:rsidP="003C16B7">
      <w:pPr>
        <w:widowControl w:val="0"/>
        <w:suppressAutoHyphens w:val="0"/>
        <w:ind w:left="120"/>
        <w:jc w:val="both"/>
      </w:pPr>
      <w:r w:rsidRPr="006B1A3D">
        <w:rPr>
          <w:b/>
          <w:color w:val="000000"/>
        </w:rPr>
        <w:t>Сложносочинённое предложение</w:t>
      </w:r>
    </w:p>
    <w:p w:rsidR="0003314A" w:rsidRPr="006B1A3D" w:rsidRDefault="0003314A" w:rsidP="003C16B7">
      <w:pPr>
        <w:widowControl w:val="0"/>
        <w:suppressAutoHyphens w:val="0"/>
        <w:ind w:firstLine="600"/>
        <w:jc w:val="both"/>
      </w:pPr>
      <w:r w:rsidRPr="006B1A3D">
        <w:rPr>
          <w:color w:val="000000"/>
        </w:rPr>
        <w:t>Понятие о сложносочинённом предложении, его строении.</w:t>
      </w:r>
    </w:p>
    <w:p w:rsidR="0003314A" w:rsidRPr="006B1A3D" w:rsidRDefault="0003314A" w:rsidP="003C16B7">
      <w:pPr>
        <w:widowControl w:val="0"/>
        <w:suppressAutoHyphens w:val="0"/>
        <w:ind w:firstLine="600"/>
        <w:jc w:val="both"/>
      </w:pPr>
      <w:r w:rsidRPr="006B1A3D">
        <w:rPr>
          <w:color w:val="000000"/>
        </w:rPr>
        <w:t>Виды сложносочинённых предложений. Средства связи частей сложносочинённого предложения.</w:t>
      </w:r>
    </w:p>
    <w:p w:rsidR="0003314A" w:rsidRPr="006B1A3D" w:rsidRDefault="0003314A" w:rsidP="003C16B7">
      <w:pPr>
        <w:widowControl w:val="0"/>
        <w:suppressAutoHyphens w:val="0"/>
        <w:ind w:firstLine="600"/>
        <w:jc w:val="both"/>
      </w:pPr>
      <w:r w:rsidRPr="006B1A3D">
        <w:rPr>
          <w:color w:val="000000"/>
        </w:rPr>
        <w:t>Интонационные особенности сложносочинённых предложений с разными смысловыми отношениями между частями.</w:t>
      </w:r>
    </w:p>
    <w:p w:rsidR="0003314A" w:rsidRPr="006B1A3D" w:rsidRDefault="0003314A" w:rsidP="003C16B7">
      <w:pPr>
        <w:widowControl w:val="0"/>
        <w:suppressAutoHyphens w:val="0"/>
        <w:ind w:firstLine="600"/>
        <w:jc w:val="both"/>
      </w:pPr>
      <w:r w:rsidRPr="006B1A3D">
        <w:rPr>
          <w:color w:val="000000"/>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03314A" w:rsidRPr="006B1A3D" w:rsidRDefault="0003314A" w:rsidP="003C16B7">
      <w:pPr>
        <w:widowControl w:val="0"/>
        <w:suppressAutoHyphens w:val="0"/>
        <w:ind w:firstLine="600"/>
        <w:jc w:val="both"/>
      </w:pPr>
      <w:r w:rsidRPr="006B1A3D">
        <w:rPr>
          <w:color w:val="000000"/>
        </w:rPr>
        <w:t>Нормы построения сложносочинённого предложения; правила постановки знаков препинания в сложных предложениях.</w:t>
      </w:r>
    </w:p>
    <w:p w:rsidR="0003314A" w:rsidRPr="006B1A3D" w:rsidRDefault="0003314A" w:rsidP="003C16B7">
      <w:pPr>
        <w:widowControl w:val="0"/>
        <w:suppressAutoHyphens w:val="0"/>
        <w:ind w:firstLine="600"/>
        <w:jc w:val="both"/>
      </w:pPr>
      <w:r w:rsidRPr="006B1A3D">
        <w:rPr>
          <w:color w:val="000000"/>
        </w:rPr>
        <w:t>Синтаксический и пунктуационный анализ сложносочинённых предложений.</w:t>
      </w:r>
    </w:p>
    <w:p w:rsidR="0003314A" w:rsidRPr="006B1A3D" w:rsidRDefault="0003314A" w:rsidP="003C16B7">
      <w:pPr>
        <w:widowControl w:val="0"/>
        <w:suppressAutoHyphens w:val="0"/>
        <w:ind w:left="120"/>
        <w:jc w:val="both"/>
      </w:pPr>
      <w:r w:rsidRPr="006B1A3D">
        <w:rPr>
          <w:b/>
          <w:color w:val="000000"/>
        </w:rPr>
        <w:t>Сложноподчинённое предложение</w:t>
      </w:r>
    </w:p>
    <w:p w:rsidR="0003314A" w:rsidRPr="006B1A3D" w:rsidRDefault="0003314A" w:rsidP="003C16B7">
      <w:pPr>
        <w:widowControl w:val="0"/>
        <w:suppressAutoHyphens w:val="0"/>
        <w:ind w:firstLine="600"/>
        <w:jc w:val="both"/>
      </w:pPr>
      <w:r w:rsidRPr="006B1A3D">
        <w:rPr>
          <w:color w:val="000000"/>
        </w:rPr>
        <w:t>Понятие о сложноподчинённом предложении. Главная и придаточная части предложения.</w:t>
      </w:r>
    </w:p>
    <w:p w:rsidR="0003314A" w:rsidRPr="006B1A3D" w:rsidRDefault="0003314A" w:rsidP="003C16B7">
      <w:pPr>
        <w:widowControl w:val="0"/>
        <w:suppressAutoHyphens w:val="0"/>
        <w:ind w:firstLine="600"/>
        <w:jc w:val="both"/>
      </w:pPr>
      <w:r w:rsidRPr="006B1A3D">
        <w:rPr>
          <w:color w:val="000000"/>
        </w:rPr>
        <w:t>Союзы и союзные слова. Различия подчинительных союзов и союзных слов.</w:t>
      </w:r>
    </w:p>
    <w:p w:rsidR="0003314A" w:rsidRPr="006B1A3D" w:rsidRDefault="0003314A" w:rsidP="003C16B7">
      <w:pPr>
        <w:widowControl w:val="0"/>
        <w:suppressAutoHyphens w:val="0"/>
        <w:ind w:firstLine="600"/>
        <w:jc w:val="both"/>
      </w:pPr>
      <w:r w:rsidRPr="006B1A3D">
        <w:rPr>
          <w:color w:val="000000"/>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03314A" w:rsidRPr="006B1A3D" w:rsidRDefault="0003314A" w:rsidP="003C16B7">
      <w:pPr>
        <w:widowControl w:val="0"/>
        <w:suppressAutoHyphens w:val="0"/>
        <w:ind w:firstLine="600"/>
        <w:jc w:val="both"/>
      </w:pPr>
      <w:r w:rsidRPr="006B1A3D">
        <w:rPr>
          <w:color w:val="000000"/>
        </w:rPr>
        <w:t>Грамматическая синонимия сложноподчинённых предложений и простых предложений с обособленными членами.</w:t>
      </w:r>
    </w:p>
    <w:p w:rsidR="0003314A" w:rsidRPr="006B1A3D" w:rsidRDefault="0003314A" w:rsidP="003C16B7">
      <w:pPr>
        <w:widowControl w:val="0"/>
        <w:suppressAutoHyphens w:val="0"/>
        <w:ind w:firstLine="600"/>
        <w:jc w:val="both"/>
      </w:pPr>
      <w:r w:rsidRPr="006B1A3D">
        <w:rPr>
          <w:color w:val="000000"/>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03314A" w:rsidRPr="006B1A3D" w:rsidRDefault="0003314A" w:rsidP="003C16B7">
      <w:pPr>
        <w:widowControl w:val="0"/>
        <w:suppressAutoHyphens w:val="0"/>
        <w:ind w:firstLine="600"/>
        <w:jc w:val="both"/>
      </w:pPr>
      <w:r w:rsidRPr="006B1A3D">
        <w:rPr>
          <w:color w:val="000000"/>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B1A3D">
        <w:rPr>
          <w:b/>
          <w:color w:val="000000"/>
        </w:rPr>
        <w:t>чтобы</w:t>
      </w:r>
      <w:r w:rsidRPr="006B1A3D">
        <w:rPr>
          <w:color w:val="000000"/>
        </w:rPr>
        <w:t xml:space="preserve">, союзными словами </w:t>
      </w:r>
      <w:r w:rsidRPr="006B1A3D">
        <w:rPr>
          <w:b/>
          <w:color w:val="000000"/>
        </w:rPr>
        <w:t>какой</w:t>
      </w:r>
      <w:r w:rsidRPr="006B1A3D">
        <w:rPr>
          <w:color w:val="000000"/>
        </w:rPr>
        <w:t xml:space="preserve">, </w:t>
      </w:r>
      <w:r w:rsidRPr="006B1A3D">
        <w:rPr>
          <w:b/>
          <w:color w:val="000000"/>
        </w:rPr>
        <w:t>который</w:t>
      </w:r>
      <w:r w:rsidRPr="006B1A3D">
        <w:rPr>
          <w:color w:val="000000"/>
        </w:rPr>
        <w:t>. Типичные грамматические ошибки при построении сложноподчинённых предложений.</w:t>
      </w:r>
    </w:p>
    <w:p w:rsidR="0003314A" w:rsidRPr="006B1A3D" w:rsidRDefault="0003314A" w:rsidP="003C16B7">
      <w:pPr>
        <w:widowControl w:val="0"/>
        <w:suppressAutoHyphens w:val="0"/>
        <w:ind w:firstLine="600"/>
        <w:jc w:val="both"/>
      </w:pPr>
      <w:r w:rsidRPr="006B1A3D">
        <w:rPr>
          <w:color w:val="000000"/>
        </w:rPr>
        <w:t>Сложноподчинённые предложения с несколькими придаточными. Однородное, неоднородное и последовательное подчинение придаточных частей.</w:t>
      </w:r>
    </w:p>
    <w:p w:rsidR="0003314A" w:rsidRPr="006B1A3D" w:rsidRDefault="0003314A" w:rsidP="003C16B7">
      <w:pPr>
        <w:widowControl w:val="0"/>
        <w:suppressAutoHyphens w:val="0"/>
        <w:ind w:firstLine="600"/>
        <w:jc w:val="both"/>
      </w:pPr>
      <w:r w:rsidRPr="006B1A3D">
        <w:rPr>
          <w:color w:val="000000"/>
        </w:rPr>
        <w:t>Правила постановки знаков препинания в сложноподчинённых предложениях.</w:t>
      </w:r>
    </w:p>
    <w:p w:rsidR="0003314A" w:rsidRPr="006B1A3D" w:rsidRDefault="0003314A" w:rsidP="003C16B7">
      <w:pPr>
        <w:widowControl w:val="0"/>
        <w:suppressAutoHyphens w:val="0"/>
        <w:ind w:firstLine="600"/>
        <w:jc w:val="both"/>
      </w:pPr>
      <w:r w:rsidRPr="006B1A3D">
        <w:rPr>
          <w:color w:val="000000"/>
        </w:rPr>
        <w:t>Синтаксический и пунктуационный анализ сложноподчинённых предложений.</w:t>
      </w:r>
    </w:p>
    <w:p w:rsidR="0003314A" w:rsidRPr="006B1A3D" w:rsidRDefault="0003314A" w:rsidP="003C16B7">
      <w:pPr>
        <w:widowControl w:val="0"/>
        <w:suppressAutoHyphens w:val="0"/>
        <w:ind w:left="120"/>
        <w:jc w:val="both"/>
      </w:pPr>
      <w:r w:rsidRPr="006B1A3D">
        <w:rPr>
          <w:b/>
          <w:color w:val="000000"/>
        </w:rPr>
        <w:t>Бессоюзное сложное предложение</w:t>
      </w:r>
    </w:p>
    <w:p w:rsidR="0003314A" w:rsidRPr="006B1A3D" w:rsidRDefault="0003314A" w:rsidP="003C16B7">
      <w:pPr>
        <w:widowControl w:val="0"/>
        <w:suppressAutoHyphens w:val="0"/>
        <w:ind w:firstLine="600"/>
        <w:jc w:val="both"/>
      </w:pPr>
      <w:r w:rsidRPr="006B1A3D">
        <w:rPr>
          <w:color w:val="000000"/>
        </w:rPr>
        <w:t>Понятие о бессоюзном сложном предложении.</w:t>
      </w:r>
    </w:p>
    <w:p w:rsidR="0003314A" w:rsidRPr="006B1A3D" w:rsidRDefault="0003314A" w:rsidP="003C16B7">
      <w:pPr>
        <w:widowControl w:val="0"/>
        <w:suppressAutoHyphens w:val="0"/>
        <w:ind w:firstLine="600"/>
        <w:jc w:val="both"/>
      </w:pPr>
      <w:r w:rsidRPr="006B1A3D">
        <w:rPr>
          <w:color w:val="000000"/>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03314A" w:rsidRPr="006B1A3D" w:rsidRDefault="0003314A" w:rsidP="003C16B7">
      <w:pPr>
        <w:widowControl w:val="0"/>
        <w:suppressAutoHyphens w:val="0"/>
        <w:ind w:firstLine="600"/>
        <w:jc w:val="both"/>
      </w:pPr>
      <w:r w:rsidRPr="006B1A3D">
        <w:rPr>
          <w:color w:val="000000"/>
        </w:rPr>
        <w:t>Бессоюзные сложные предложения со значением перечисления. Запятая и точка с запятой в бессоюзном сложном предложении.</w:t>
      </w:r>
    </w:p>
    <w:p w:rsidR="0003314A" w:rsidRPr="006B1A3D" w:rsidRDefault="0003314A" w:rsidP="003C16B7">
      <w:pPr>
        <w:widowControl w:val="0"/>
        <w:suppressAutoHyphens w:val="0"/>
        <w:ind w:firstLine="600"/>
        <w:jc w:val="both"/>
      </w:pPr>
      <w:r w:rsidRPr="006B1A3D">
        <w:rPr>
          <w:color w:val="000000"/>
        </w:rPr>
        <w:t>Бессоюзные сложные предложения со значением причины, пояснения, дополнения. Двоеточие в бессоюзном сложном предложении.</w:t>
      </w:r>
    </w:p>
    <w:p w:rsidR="0003314A" w:rsidRPr="006B1A3D" w:rsidRDefault="0003314A" w:rsidP="003C16B7">
      <w:pPr>
        <w:widowControl w:val="0"/>
        <w:suppressAutoHyphens w:val="0"/>
        <w:ind w:firstLine="600"/>
        <w:jc w:val="both"/>
      </w:pPr>
      <w:r w:rsidRPr="006B1A3D">
        <w:rPr>
          <w:color w:val="000000"/>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03314A" w:rsidRPr="006B1A3D" w:rsidRDefault="0003314A" w:rsidP="003C16B7">
      <w:pPr>
        <w:widowControl w:val="0"/>
        <w:suppressAutoHyphens w:val="0"/>
        <w:ind w:firstLine="600"/>
        <w:jc w:val="both"/>
      </w:pPr>
      <w:r w:rsidRPr="006B1A3D">
        <w:rPr>
          <w:color w:val="000000"/>
        </w:rPr>
        <w:t>Синтаксический и пунктуационный анализ бессоюзных сложных предложений.</w:t>
      </w:r>
    </w:p>
    <w:p w:rsidR="0003314A" w:rsidRPr="006B1A3D" w:rsidRDefault="0003314A" w:rsidP="003C16B7">
      <w:pPr>
        <w:widowControl w:val="0"/>
        <w:suppressAutoHyphens w:val="0"/>
        <w:ind w:left="120"/>
        <w:jc w:val="both"/>
      </w:pPr>
      <w:r w:rsidRPr="006B1A3D">
        <w:rPr>
          <w:b/>
          <w:color w:val="000000"/>
        </w:rPr>
        <w:t>Сложные предложения с разными видами союзной и бессоюзной связи</w:t>
      </w:r>
    </w:p>
    <w:p w:rsidR="0003314A" w:rsidRPr="006B1A3D" w:rsidRDefault="0003314A" w:rsidP="003C16B7">
      <w:pPr>
        <w:widowControl w:val="0"/>
        <w:suppressAutoHyphens w:val="0"/>
        <w:ind w:firstLine="600"/>
        <w:jc w:val="both"/>
      </w:pPr>
      <w:r w:rsidRPr="006B1A3D">
        <w:rPr>
          <w:color w:val="000000"/>
        </w:rPr>
        <w:t>Типы сложных предложений с разными видами связи.</w:t>
      </w:r>
    </w:p>
    <w:p w:rsidR="0003314A" w:rsidRPr="006B1A3D" w:rsidRDefault="0003314A" w:rsidP="003C16B7">
      <w:pPr>
        <w:widowControl w:val="0"/>
        <w:suppressAutoHyphens w:val="0"/>
        <w:ind w:firstLine="600"/>
        <w:jc w:val="both"/>
      </w:pPr>
      <w:r w:rsidRPr="006B1A3D">
        <w:rPr>
          <w:color w:val="000000"/>
        </w:rPr>
        <w:t>Синтаксический и пунктуационный анализ сложных предложений с разными видами союзной и бессоюзной связи.</w:t>
      </w:r>
    </w:p>
    <w:p w:rsidR="0003314A" w:rsidRPr="006B1A3D" w:rsidRDefault="0003314A" w:rsidP="003C16B7">
      <w:pPr>
        <w:widowControl w:val="0"/>
        <w:suppressAutoHyphens w:val="0"/>
        <w:ind w:left="120"/>
        <w:jc w:val="both"/>
      </w:pPr>
      <w:r w:rsidRPr="006B1A3D">
        <w:rPr>
          <w:b/>
          <w:color w:val="000000"/>
        </w:rPr>
        <w:t>Прямая и косвенная речь</w:t>
      </w:r>
    </w:p>
    <w:p w:rsidR="0003314A" w:rsidRPr="006B1A3D" w:rsidRDefault="0003314A" w:rsidP="003C16B7">
      <w:pPr>
        <w:widowControl w:val="0"/>
        <w:suppressAutoHyphens w:val="0"/>
        <w:ind w:firstLine="600"/>
        <w:jc w:val="both"/>
      </w:pPr>
      <w:r w:rsidRPr="006B1A3D">
        <w:rPr>
          <w:color w:val="000000"/>
        </w:rPr>
        <w:t>Прямая и косвенная речь. Синонимия предложений с прямой и косвенной речью.</w:t>
      </w:r>
    </w:p>
    <w:p w:rsidR="0003314A" w:rsidRPr="006B1A3D" w:rsidRDefault="0003314A" w:rsidP="003C16B7">
      <w:pPr>
        <w:widowControl w:val="0"/>
        <w:suppressAutoHyphens w:val="0"/>
        <w:ind w:firstLine="600"/>
        <w:jc w:val="both"/>
      </w:pPr>
      <w:r w:rsidRPr="006B1A3D">
        <w:rPr>
          <w:color w:val="000000"/>
        </w:rPr>
        <w:t>Цитирование. Способы включения цитат в высказывание.</w:t>
      </w:r>
    </w:p>
    <w:p w:rsidR="0003314A" w:rsidRPr="006B1A3D" w:rsidRDefault="0003314A" w:rsidP="003C16B7">
      <w:pPr>
        <w:widowControl w:val="0"/>
        <w:suppressAutoHyphens w:val="0"/>
        <w:ind w:firstLine="600"/>
        <w:jc w:val="both"/>
      </w:pPr>
      <w:r w:rsidRPr="006B1A3D">
        <w:rPr>
          <w:color w:val="000000"/>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03314A" w:rsidRPr="00907CE3" w:rsidRDefault="0003314A" w:rsidP="003C16B7">
      <w:pPr>
        <w:widowControl w:val="0"/>
        <w:suppressAutoHyphens w:val="0"/>
        <w:ind w:firstLine="600"/>
        <w:jc w:val="both"/>
      </w:pPr>
      <w:r w:rsidRPr="00907CE3">
        <w:rPr>
          <w:color w:val="000000"/>
        </w:rPr>
        <w:t>Применение знаний по синтаксису и пунктуации в практике правописания.</w:t>
      </w:r>
    </w:p>
    <w:p w:rsidR="0003314A" w:rsidRPr="006B1A3D" w:rsidRDefault="0003314A" w:rsidP="003C16B7">
      <w:pPr>
        <w:widowControl w:val="0"/>
        <w:suppressAutoHyphens w:val="0"/>
        <w:ind w:left="120"/>
        <w:jc w:val="both"/>
      </w:pPr>
      <w:r w:rsidRPr="006B1A3D">
        <w:rPr>
          <w:color w:val="000000"/>
        </w:rPr>
        <w:t>​</w:t>
      </w:r>
    </w:p>
    <w:p w:rsidR="0003314A" w:rsidRPr="006B1A3D" w:rsidRDefault="0003314A" w:rsidP="003C16B7">
      <w:pPr>
        <w:widowControl w:val="0"/>
        <w:suppressAutoHyphens w:val="0"/>
        <w:ind w:left="120"/>
        <w:jc w:val="center"/>
      </w:pPr>
      <w:bookmarkStart w:id="62" w:name="block-10536841"/>
      <w:bookmarkEnd w:id="61"/>
      <w:r w:rsidRPr="006B1A3D">
        <w:rPr>
          <w:color w:val="000000"/>
        </w:rPr>
        <w:t>​</w:t>
      </w:r>
      <w:r w:rsidRPr="006B1A3D">
        <w:rPr>
          <w:b/>
          <w:color w:val="000000"/>
        </w:rPr>
        <w:t>ПЛАНИРУЕМЫЕ ОБРАЗОВАТЕЛЬНЫЕ РЕЗУЛЬТАТЫ</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pPr>
      <w:r w:rsidRPr="006B1A3D">
        <w:rPr>
          <w:b/>
          <w:color w:val="000000"/>
        </w:rPr>
        <w:t>ЛИЧНОСТНЫЕ РЕЗУЛЬТАТЫ</w:t>
      </w:r>
    </w:p>
    <w:p w:rsidR="0003314A" w:rsidRPr="006B1A3D" w:rsidRDefault="0003314A" w:rsidP="003C16B7">
      <w:pPr>
        <w:widowControl w:val="0"/>
        <w:suppressAutoHyphens w:val="0"/>
        <w:ind w:left="120"/>
      </w:pPr>
    </w:p>
    <w:p w:rsidR="0003314A" w:rsidRPr="006B1A3D" w:rsidRDefault="0003314A" w:rsidP="003C16B7">
      <w:pPr>
        <w:widowControl w:val="0"/>
        <w:suppressAutoHyphens w:val="0"/>
        <w:ind w:firstLine="600"/>
        <w:jc w:val="both"/>
      </w:pPr>
      <w:r w:rsidRPr="006B1A3D">
        <w:rPr>
          <w:color w:val="000000"/>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3314A" w:rsidRPr="006B1A3D" w:rsidRDefault="0003314A" w:rsidP="003C16B7">
      <w:pPr>
        <w:widowControl w:val="0"/>
        <w:suppressAutoHyphens w:val="0"/>
        <w:ind w:firstLine="600"/>
        <w:jc w:val="both"/>
      </w:pPr>
      <w:r w:rsidRPr="006B1A3D">
        <w:rPr>
          <w:color w:val="000000"/>
        </w:rPr>
        <w:t xml:space="preserve">В результате изучения русского языка на уровне основного общего образования у обучающегося будут сформированы </w:t>
      </w:r>
      <w:r w:rsidRPr="006B1A3D">
        <w:rPr>
          <w:b/>
          <w:color w:val="000000"/>
        </w:rPr>
        <w:t>следующие личностные результаты</w:t>
      </w:r>
      <w:r w:rsidRPr="006B1A3D">
        <w:rPr>
          <w:color w:val="000000"/>
        </w:rPr>
        <w:t>:</w:t>
      </w:r>
    </w:p>
    <w:p w:rsidR="0003314A" w:rsidRPr="006B1A3D" w:rsidRDefault="0003314A" w:rsidP="003C16B7">
      <w:pPr>
        <w:widowControl w:val="0"/>
        <w:suppressAutoHyphens w:val="0"/>
        <w:ind w:firstLine="600"/>
        <w:jc w:val="both"/>
      </w:pPr>
      <w:r w:rsidRPr="006B1A3D">
        <w:rPr>
          <w:color w:val="000000"/>
        </w:rPr>
        <w:t xml:space="preserve">1) </w:t>
      </w:r>
      <w:r w:rsidRPr="006B1A3D">
        <w:rPr>
          <w:b/>
          <w:color w:val="000000"/>
        </w:rPr>
        <w:t>гражданского воспитания</w:t>
      </w:r>
      <w:r w:rsidRPr="006B1A3D">
        <w:rPr>
          <w:color w:val="000000"/>
        </w:rPr>
        <w:t>:</w:t>
      </w:r>
    </w:p>
    <w:p w:rsidR="0003314A" w:rsidRPr="006B1A3D" w:rsidRDefault="0003314A" w:rsidP="003C16B7">
      <w:pPr>
        <w:widowControl w:val="0"/>
        <w:suppressAutoHyphens w:val="0"/>
        <w:ind w:firstLine="600"/>
        <w:jc w:val="both"/>
      </w:pPr>
      <w:r w:rsidRPr="006B1A3D">
        <w:rPr>
          <w:color w:val="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03314A" w:rsidRPr="006B1A3D" w:rsidRDefault="0003314A" w:rsidP="003C16B7">
      <w:pPr>
        <w:widowControl w:val="0"/>
        <w:suppressAutoHyphens w:val="0"/>
        <w:ind w:firstLine="600"/>
        <w:jc w:val="both"/>
      </w:pPr>
      <w:r w:rsidRPr="006B1A3D">
        <w:rPr>
          <w:color w:val="000000"/>
        </w:rPr>
        <w:t>неприятие любых форм экстремизма, дискриминации; понимание роли различных социальных институтов в жизни человека;</w:t>
      </w:r>
    </w:p>
    <w:p w:rsidR="0003314A" w:rsidRPr="006B1A3D" w:rsidRDefault="0003314A" w:rsidP="003C16B7">
      <w:pPr>
        <w:widowControl w:val="0"/>
        <w:suppressAutoHyphens w:val="0"/>
        <w:ind w:firstLine="600"/>
        <w:jc w:val="both"/>
      </w:pPr>
      <w:r w:rsidRPr="006B1A3D">
        <w:rPr>
          <w:color w:val="00000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03314A" w:rsidRPr="006B1A3D" w:rsidRDefault="0003314A" w:rsidP="003C16B7">
      <w:pPr>
        <w:widowControl w:val="0"/>
        <w:suppressAutoHyphens w:val="0"/>
        <w:ind w:firstLine="600"/>
        <w:jc w:val="both"/>
      </w:pPr>
      <w:r w:rsidRPr="006B1A3D">
        <w:rPr>
          <w:color w:val="000000"/>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03314A" w:rsidRPr="006B1A3D" w:rsidRDefault="0003314A" w:rsidP="003C16B7">
      <w:pPr>
        <w:widowControl w:val="0"/>
        <w:suppressAutoHyphens w:val="0"/>
        <w:ind w:firstLine="600"/>
        <w:jc w:val="both"/>
      </w:pPr>
      <w:r w:rsidRPr="006B1A3D">
        <w:rPr>
          <w:color w:val="000000"/>
        </w:rPr>
        <w:t>готовность к участию в гуманитарной деятельности (помощь людям, нуждающимся в ней; волонтёрство);</w:t>
      </w:r>
    </w:p>
    <w:p w:rsidR="0003314A" w:rsidRPr="006B1A3D" w:rsidRDefault="0003314A" w:rsidP="003C16B7">
      <w:pPr>
        <w:widowControl w:val="0"/>
        <w:suppressAutoHyphens w:val="0"/>
        <w:ind w:firstLine="600"/>
        <w:jc w:val="both"/>
      </w:pPr>
      <w:r w:rsidRPr="006B1A3D">
        <w:rPr>
          <w:color w:val="000000"/>
        </w:rPr>
        <w:t xml:space="preserve">2) </w:t>
      </w:r>
      <w:r w:rsidRPr="006B1A3D">
        <w:rPr>
          <w:b/>
          <w:color w:val="000000"/>
        </w:rPr>
        <w:t>патриотического воспитания</w:t>
      </w:r>
      <w:r w:rsidRPr="006B1A3D">
        <w:rPr>
          <w:color w:val="000000"/>
        </w:rPr>
        <w:t>:</w:t>
      </w:r>
    </w:p>
    <w:p w:rsidR="0003314A" w:rsidRPr="006B1A3D" w:rsidRDefault="0003314A" w:rsidP="003C16B7">
      <w:pPr>
        <w:widowControl w:val="0"/>
        <w:suppressAutoHyphens w:val="0"/>
        <w:ind w:firstLine="600"/>
        <w:jc w:val="both"/>
      </w:pPr>
      <w:r w:rsidRPr="006B1A3D">
        <w:rPr>
          <w:color w:val="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3314A" w:rsidRPr="006B1A3D" w:rsidRDefault="0003314A" w:rsidP="003C16B7">
      <w:pPr>
        <w:widowControl w:val="0"/>
        <w:suppressAutoHyphens w:val="0"/>
        <w:ind w:firstLine="600"/>
        <w:jc w:val="both"/>
      </w:pPr>
      <w:r w:rsidRPr="006B1A3D">
        <w:rPr>
          <w:color w:val="000000"/>
        </w:rPr>
        <w:t xml:space="preserve">3) </w:t>
      </w:r>
      <w:r w:rsidRPr="006B1A3D">
        <w:rPr>
          <w:b/>
          <w:color w:val="000000"/>
        </w:rPr>
        <w:t>духовно-нравственного воспитания</w:t>
      </w:r>
      <w:r w:rsidRPr="006B1A3D">
        <w:rPr>
          <w:color w:val="000000"/>
        </w:rPr>
        <w:t>:</w:t>
      </w:r>
    </w:p>
    <w:p w:rsidR="0003314A" w:rsidRPr="006B1A3D" w:rsidRDefault="0003314A" w:rsidP="003C16B7">
      <w:pPr>
        <w:widowControl w:val="0"/>
        <w:suppressAutoHyphens w:val="0"/>
        <w:ind w:firstLine="600"/>
        <w:jc w:val="both"/>
      </w:pPr>
      <w:r w:rsidRPr="006B1A3D">
        <w:rPr>
          <w:color w:val="000000"/>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03314A" w:rsidRPr="006B1A3D" w:rsidRDefault="0003314A" w:rsidP="003C16B7">
      <w:pPr>
        <w:widowControl w:val="0"/>
        <w:suppressAutoHyphens w:val="0"/>
        <w:ind w:firstLine="600"/>
        <w:jc w:val="both"/>
      </w:pPr>
      <w:r w:rsidRPr="006B1A3D">
        <w:rPr>
          <w:color w:val="000000"/>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3314A" w:rsidRPr="006B1A3D" w:rsidRDefault="0003314A" w:rsidP="003C16B7">
      <w:pPr>
        <w:widowControl w:val="0"/>
        <w:suppressAutoHyphens w:val="0"/>
        <w:ind w:firstLine="600"/>
        <w:jc w:val="both"/>
      </w:pPr>
      <w:r w:rsidRPr="006B1A3D">
        <w:rPr>
          <w:color w:val="000000"/>
        </w:rPr>
        <w:t xml:space="preserve">4) </w:t>
      </w:r>
      <w:r w:rsidRPr="006B1A3D">
        <w:rPr>
          <w:b/>
          <w:color w:val="000000"/>
        </w:rPr>
        <w:t>эстетического воспитания</w:t>
      </w:r>
      <w:r w:rsidRPr="006B1A3D">
        <w:rPr>
          <w:color w:val="000000"/>
        </w:rPr>
        <w:t>:</w:t>
      </w:r>
    </w:p>
    <w:p w:rsidR="0003314A" w:rsidRPr="006B1A3D" w:rsidRDefault="0003314A" w:rsidP="003C16B7">
      <w:pPr>
        <w:widowControl w:val="0"/>
        <w:suppressAutoHyphens w:val="0"/>
        <w:ind w:firstLine="600"/>
        <w:jc w:val="both"/>
      </w:pPr>
      <w:r w:rsidRPr="006B1A3D">
        <w:rPr>
          <w:color w:val="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3314A" w:rsidRPr="006B1A3D" w:rsidRDefault="0003314A" w:rsidP="003C16B7">
      <w:pPr>
        <w:widowControl w:val="0"/>
        <w:suppressAutoHyphens w:val="0"/>
        <w:ind w:firstLine="600"/>
        <w:jc w:val="both"/>
      </w:pPr>
      <w:r w:rsidRPr="006B1A3D">
        <w:rPr>
          <w:color w:val="000000"/>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3314A" w:rsidRPr="006B1A3D" w:rsidRDefault="0003314A" w:rsidP="003C16B7">
      <w:pPr>
        <w:widowControl w:val="0"/>
        <w:suppressAutoHyphens w:val="0"/>
        <w:ind w:firstLine="600"/>
        <w:jc w:val="both"/>
      </w:pPr>
      <w:r w:rsidRPr="006B1A3D">
        <w:rPr>
          <w:color w:val="000000"/>
        </w:rPr>
        <w:t xml:space="preserve">5) </w:t>
      </w:r>
      <w:r w:rsidRPr="006B1A3D">
        <w:rPr>
          <w:b/>
          <w:color w:val="000000"/>
        </w:rPr>
        <w:t>физического воспитания, формирования культуры здоровья и эмоционального благополучия:</w:t>
      </w:r>
    </w:p>
    <w:p w:rsidR="0003314A" w:rsidRPr="006B1A3D" w:rsidRDefault="0003314A" w:rsidP="003C16B7">
      <w:pPr>
        <w:widowControl w:val="0"/>
        <w:suppressAutoHyphens w:val="0"/>
        <w:ind w:firstLine="600"/>
        <w:jc w:val="both"/>
      </w:pPr>
      <w:r w:rsidRPr="006B1A3D">
        <w:rPr>
          <w:color w:val="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3314A" w:rsidRPr="006B1A3D" w:rsidRDefault="0003314A" w:rsidP="003C16B7">
      <w:pPr>
        <w:widowControl w:val="0"/>
        <w:suppressAutoHyphens w:val="0"/>
        <w:ind w:firstLine="600"/>
        <w:jc w:val="both"/>
      </w:pPr>
      <w:r w:rsidRPr="006B1A3D">
        <w:rPr>
          <w:color w:val="00000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03314A" w:rsidRPr="006B1A3D" w:rsidRDefault="0003314A" w:rsidP="003C16B7">
      <w:pPr>
        <w:widowControl w:val="0"/>
        <w:suppressAutoHyphens w:val="0"/>
        <w:ind w:firstLine="600"/>
        <w:jc w:val="both"/>
      </w:pPr>
      <w:r w:rsidRPr="006B1A3D">
        <w:rPr>
          <w:color w:val="00000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3314A" w:rsidRPr="006B1A3D" w:rsidRDefault="0003314A" w:rsidP="003C16B7">
      <w:pPr>
        <w:widowControl w:val="0"/>
        <w:suppressAutoHyphens w:val="0"/>
        <w:ind w:firstLine="600"/>
        <w:jc w:val="both"/>
      </w:pPr>
      <w:r w:rsidRPr="006B1A3D">
        <w:rPr>
          <w:color w:val="000000"/>
        </w:rPr>
        <w:t>умение принимать себя и других, не осуждая;</w:t>
      </w:r>
    </w:p>
    <w:p w:rsidR="0003314A" w:rsidRPr="006B1A3D" w:rsidRDefault="0003314A" w:rsidP="003C16B7">
      <w:pPr>
        <w:widowControl w:val="0"/>
        <w:suppressAutoHyphens w:val="0"/>
        <w:ind w:firstLine="600"/>
        <w:jc w:val="both"/>
      </w:pPr>
      <w:r w:rsidRPr="006B1A3D">
        <w:rPr>
          <w:color w:val="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3314A" w:rsidRPr="006B1A3D" w:rsidRDefault="0003314A" w:rsidP="003C16B7">
      <w:pPr>
        <w:widowControl w:val="0"/>
        <w:suppressAutoHyphens w:val="0"/>
        <w:ind w:firstLine="600"/>
        <w:jc w:val="both"/>
      </w:pPr>
      <w:r w:rsidRPr="006B1A3D">
        <w:rPr>
          <w:color w:val="000000"/>
        </w:rPr>
        <w:t xml:space="preserve">6) </w:t>
      </w:r>
      <w:r w:rsidRPr="006B1A3D">
        <w:rPr>
          <w:b/>
          <w:color w:val="000000"/>
        </w:rPr>
        <w:t>трудового воспитания:</w:t>
      </w:r>
    </w:p>
    <w:p w:rsidR="0003314A" w:rsidRPr="006B1A3D" w:rsidRDefault="0003314A" w:rsidP="003C16B7">
      <w:pPr>
        <w:widowControl w:val="0"/>
        <w:suppressAutoHyphens w:val="0"/>
        <w:ind w:firstLine="600"/>
        <w:jc w:val="both"/>
      </w:pPr>
      <w:r w:rsidRPr="006B1A3D">
        <w:rPr>
          <w:color w:val="00000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3314A" w:rsidRPr="006B1A3D" w:rsidRDefault="0003314A" w:rsidP="003C16B7">
      <w:pPr>
        <w:widowControl w:val="0"/>
        <w:suppressAutoHyphens w:val="0"/>
        <w:ind w:firstLine="600"/>
        <w:jc w:val="both"/>
      </w:pPr>
      <w:r w:rsidRPr="006B1A3D">
        <w:rPr>
          <w:color w:val="000000"/>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3314A" w:rsidRPr="006B1A3D" w:rsidRDefault="0003314A" w:rsidP="003C16B7">
      <w:pPr>
        <w:widowControl w:val="0"/>
        <w:suppressAutoHyphens w:val="0"/>
        <w:ind w:firstLine="600"/>
        <w:jc w:val="both"/>
      </w:pPr>
      <w:r w:rsidRPr="006B1A3D">
        <w:rPr>
          <w:color w:val="000000"/>
        </w:rPr>
        <w:t>умение рассказать о своих планах на будущее;</w:t>
      </w:r>
    </w:p>
    <w:p w:rsidR="0003314A" w:rsidRPr="006B1A3D" w:rsidRDefault="0003314A" w:rsidP="003C16B7">
      <w:pPr>
        <w:widowControl w:val="0"/>
        <w:suppressAutoHyphens w:val="0"/>
        <w:ind w:firstLine="600"/>
        <w:jc w:val="both"/>
      </w:pPr>
      <w:r w:rsidRPr="006B1A3D">
        <w:rPr>
          <w:color w:val="000000"/>
        </w:rPr>
        <w:t xml:space="preserve">7) </w:t>
      </w:r>
      <w:r w:rsidRPr="006B1A3D">
        <w:rPr>
          <w:b/>
          <w:color w:val="000000"/>
        </w:rPr>
        <w:t>экологического воспитания</w:t>
      </w:r>
      <w:r w:rsidRPr="006B1A3D">
        <w:rPr>
          <w:color w:val="000000"/>
        </w:rPr>
        <w:t>:</w:t>
      </w:r>
    </w:p>
    <w:p w:rsidR="0003314A" w:rsidRPr="006B1A3D" w:rsidRDefault="0003314A" w:rsidP="003C16B7">
      <w:pPr>
        <w:widowControl w:val="0"/>
        <w:suppressAutoHyphens w:val="0"/>
        <w:ind w:firstLine="600"/>
        <w:jc w:val="both"/>
      </w:pPr>
      <w:r w:rsidRPr="006B1A3D">
        <w:rPr>
          <w:color w:val="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3314A" w:rsidRPr="006B1A3D" w:rsidRDefault="0003314A" w:rsidP="003C16B7">
      <w:pPr>
        <w:widowControl w:val="0"/>
        <w:suppressAutoHyphens w:val="0"/>
        <w:ind w:firstLine="600"/>
        <w:jc w:val="both"/>
      </w:pPr>
      <w:r w:rsidRPr="006B1A3D">
        <w:rPr>
          <w:color w:val="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3314A" w:rsidRPr="006B1A3D" w:rsidRDefault="0003314A" w:rsidP="003C16B7">
      <w:pPr>
        <w:widowControl w:val="0"/>
        <w:suppressAutoHyphens w:val="0"/>
        <w:ind w:firstLine="600"/>
        <w:jc w:val="both"/>
      </w:pPr>
      <w:r w:rsidRPr="006B1A3D">
        <w:rPr>
          <w:color w:val="000000"/>
        </w:rPr>
        <w:t xml:space="preserve">8) </w:t>
      </w:r>
      <w:r w:rsidRPr="006B1A3D">
        <w:rPr>
          <w:b/>
          <w:color w:val="000000"/>
        </w:rPr>
        <w:t>ценности научного познания:</w:t>
      </w:r>
    </w:p>
    <w:p w:rsidR="0003314A" w:rsidRPr="006B1A3D" w:rsidRDefault="0003314A" w:rsidP="003C16B7">
      <w:pPr>
        <w:widowControl w:val="0"/>
        <w:suppressAutoHyphens w:val="0"/>
        <w:ind w:firstLine="600"/>
        <w:jc w:val="both"/>
      </w:pPr>
      <w:r w:rsidRPr="006B1A3D">
        <w:rPr>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3314A" w:rsidRPr="006B1A3D" w:rsidRDefault="0003314A" w:rsidP="003C16B7">
      <w:pPr>
        <w:widowControl w:val="0"/>
        <w:suppressAutoHyphens w:val="0"/>
        <w:ind w:firstLine="600"/>
        <w:jc w:val="both"/>
      </w:pPr>
      <w:r w:rsidRPr="006B1A3D">
        <w:rPr>
          <w:color w:val="000000"/>
        </w:rPr>
        <w:t xml:space="preserve">9) </w:t>
      </w:r>
      <w:r w:rsidRPr="006B1A3D">
        <w:rPr>
          <w:b/>
          <w:color w:val="000000"/>
        </w:rPr>
        <w:t>адаптации обучающегося к изменяющимся условиям социальной и природной среды:</w:t>
      </w:r>
    </w:p>
    <w:p w:rsidR="0003314A" w:rsidRPr="006B1A3D" w:rsidRDefault="0003314A" w:rsidP="003C16B7">
      <w:pPr>
        <w:widowControl w:val="0"/>
        <w:suppressAutoHyphens w:val="0"/>
        <w:ind w:firstLine="600"/>
        <w:jc w:val="both"/>
      </w:pPr>
      <w:r w:rsidRPr="006B1A3D">
        <w:rPr>
          <w:color w:val="00000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3314A" w:rsidRPr="006B1A3D" w:rsidRDefault="0003314A" w:rsidP="003C16B7">
      <w:pPr>
        <w:widowControl w:val="0"/>
        <w:suppressAutoHyphens w:val="0"/>
        <w:ind w:firstLine="600"/>
        <w:jc w:val="both"/>
      </w:pPr>
      <w:r w:rsidRPr="006B1A3D">
        <w:rPr>
          <w:color w:val="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03314A" w:rsidRPr="006B1A3D" w:rsidRDefault="0003314A" w:rsidP="003C16B7">
      <w:pPr>
        <w:widowControl w:val="0"/>
        <w:suppressAutoHyphens w:val="0"/>
        <w:ind w:firstLine="600"/>
        <w:jc w:val="both"/>
      </w:pPr>
      <w:r w:rsidRPr="006B1A3D">
        <w:rPr>
          <w:color w:val="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3314A" w:rsidRPr="006B1A3D" w:rsidRDefault="0003314A" w:rsidP="003C16B7">
      <w:pPr>
        <w:widowControl w:val="0"/>
        <w:suppressAutoHyphens w:val="0"/>
        <w:ind w:firstLine="600"/>
        <w:jc w:val="both"/>
      </w:pPr>
      <w:r w:rsidRPr="006B1A3D">
        <w:rPr>
          <w:b/>
          <w:color w:val="000000"/>
        </w:rPr>
        <w:t>МЕТАПРЕДМЕТНЫЕ РЕЗУЛЬТАТЫ</w:t>
      </w:r>
    </w:p>
    <w:p w:rsidR="0003314A" w:rsidRPr="006B1A3D" w:rsidRDefault="0003314A" w:rsidP="003C16B7">
      <w:pPr>
        <w:widowControl w:val="0"/>
        <w:suppressAutoHyphens w:val="0"/>
        <w:ind w:firstLine="600"/>
        <w:jc w:val="both"/>
      </w:pPr>
      <w:r w:rsidRPr="006B1A3D">
        <w:rPr>
          <w:color w:val="000000"/>
        </w:rPr>
        <w:t xml:space="preserve">В результате изучения русского языка на уровне основного общего образования у обучающегося будут сформированы </w:t>
      </w:r>
      <w:r w:rsidRPr="006B1A3D">
        <w:rPr>
          <w:b/>
          <w:color w:val="000000"/>
        </w:rPr>
        <w:t>следующие метапредметные результаты</w:t>
      </w:r>
      <w:r w:rsidRPr="006B1A3D">
        <w:rPr>
          <w:color w:val="000000"/>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3314A" w:rsidRPr="006B1A3D" w:rsidRDefault="0003314A" w:rsidP="003C16B7">
      <w:pPr>
        <w:widowControl w:val="0"/>
        <w:suppressAutoHyphens w:val="0"/>
        <w:ind w:firstLine="600"/>
        <w:jc w:val="both"/>
      </w:pPr>
      <w:r w:rsidRPr="006B1A3D">
        <w:rPr>
          <w:color w:val="000000"/>
        </w:rPr>
        <w:t xml:space="preserve">У обучающегося будут сформированы следующие </w:t>
      </w:r>
      <w:r w:rsidRPr="006B1A3D">
        <w:rPr>
          <w:b/>
          <w:color w:val="000000"/>
        </w:rPr>
        <w:t>базовые логические действия</w:t>
      </w:r>
      <w:r w:rsidRPr="006B1A3D">
        <w:rPr>
          <w:color w:val="000000"/>
        </w:rPr>
        <w:t xml:space="preserve"> </w:t>
      </w:r>
      <w:r w:rsidRPr="006B1A3D">
        <w:rPr>
          <w:b/>
          <w:color w:val="000000"/>
        </w:rPr>
        <w:t>как часть познавательных универсальных учебных действий</w:t>
      </w:r>
      <w:r w:rsidRPr="006B1A3D">
        <w:rPr>
          <w:color w:val="000000"/>
        </w:rPr>
        <w:t>:</w:t>
      </w:r>
    </w:p>
    <w:p w:rsidR="0003314A" w:rsidRPr="006B1A3D" w:rsidRDefault="0003314A" w:rsidP="003C16B7">
      <w:pPr>
        <w:widowControl w:val="0"/>
        <w:suppressAutoHyphens w:val="0"/>
        <w:ind w:firstLine="600"/>
        <w:jc w:val="both"/>
      </w:pPr>
      <w:r w:rsidRPr="006B1A3D">
        <w:rPr>
          <w:color w:val="000000"/>
        </w:rPr>
        <w:t>выявлять и характеризовать существенные признаки языковых единиц, языковых явлений и процессов;</w:t>
      </w:r>
    </w:p>
    <w:p w:rsidR="0003314A" w:rsidRPr="006B1A3D" w:rsidRDefault="0003314A" w:rsidP="003C16B7">
      <w:pPr>
        <w:widowControl w:val="0"/>
        <w:suppressAutoHyphens w:val="0"/>
        <w:ind w:firstLine="600"/>
        <w:jc w:val="both"/>
      </w:pPr>
      <w:r w:rsidRPr="006B1A3D">
        <w:rPr>
          <w:color w:val="000000"/>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3314A" w:rsidRPr="006B1A3D" w:rsidRDefault="0003314A" w:rsidP="003C16B7">
      <w:pPr>
        <w:widowControl w:val="0"/>
        <w:suppressAutoHyphens w:val="0"/>
        <w:ind w:firstLine="600"/>
        <w:jc w:val="both"/>
      </w:pPr>
      <w:r w:rsidRPr="006B1A3D">
        <w:rPr>
          <w:color w:val="000000"/>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3314A" w:rsidRPr="006B1A3D" w:rsidRDefault="0003314A" w:rsidP="003C16B7">
      <w:pPr>
        <w:widowControl w:val="0"/>
        <w:suppressAutoHyphens w:val="0"/>
        <w:ind w:firstLine="600"/>
        <w:jc w:val="both"/>
      </w:pPr>
      <w:r w:rsidRPr="006B1A3D">
        <w:rPr>
          <w:color w:val="000000"/>
        </w:rPr>
        <w:t>выявлять дефицит информации текста, необходимой для решения поставленной учебной задачи;</w:t>
      </w:r>
    </w:p>
    <w:p w:rsidR="0003314A" w:rsidRPr="006B1A3D" w:rsidRDefault="0003314A" w:rsidP="003C16B7">
      <w:pPr>
        <w:widowControl w:val="0"/>
        <w:suppressAutoHyphens w:val="0"/>
        <w:ind w:firstLine="600"/>
        <w:jc w:val="both"/>
      </w:pPr>
      <w:r w:rsidRPr="006B1A3D">
        <w:rPr>
          <w:color w:val="000000"/>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3314A" w:rsidRPr="006B1A3D" w:rsidRDefault="0003314A" w:rsidP="003C16B7">
      <w:pPr>
        <w:widowControl w:val="0"/>
        <w:suppressAutoHyphens w:val="0"/>
        <w:ind w:firstLine="600"/>
        <w:jc w:val="both"/>
      </w:pPr>
      <w:r w:rsidRPr="006B1A3D">
        <w:rPr>
          <w:color w:val="00000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03314A" w:rsidRPr="006B1A3D" w:rsidRDefault="0003314A" w:rsidP="003C16B7">
      <w:pPr>
        <w:widowControl w:val="0"/>
        <w:suppressAutoHyphens w:val="0"/>
        <w:ind w:firstLine="600"/>
        <w:jc w:val="both"/>
      </w:pPr>
      <w:r w:rsidRPr="006B1A3D">
        <w:rPr>
          <w:color w:val="000000"/>
        </w:rPr>
        <w:t xml:space="preserve">У обучающегося будут сформированы следующие </w:t>
      </w:r>
      <w:r w:rsidRPr="006B1A3D">
        <w:rPr>
          <w:b/>
          <w:color w:val="000000"/>
        </w:rPr>
        <w:t>базовые исследовательские действия</w:t>
      </w:r>
      <w:r w:rsidRPr="006B1A3D">
        <w:rPr>
          <w:color w:val="000000"/>
        </w:rPr>
        <w:t xml:space="preserve"> </w:t>
      </w:r>
      <w:r w:rsidRPr="006B1A3D">
        <w:rPr>
          <w:b/>
          <w:color w:val="000000"/>
        </w:rPr>
        <w:t>как часть познавательных универсальных учебных действий</w:t>
      </w:r>
      <w:r w:rsidRPr="006B1A3D">
        <w:rPr>
          <w:color w:val="000000"/>
        </w:rPr>
        <w:t>:</w:t>
      </w:r>
    </w:p>
    <w:p w:rsidR="0003314A" w:rsidRPr="006B1A3D" w:rsidRDefault="0003314A" w:rsidP="003C16B7">
      <w:pPr>
        <w:widowControl w:val="0"/>
        <w:suppressAutoHyphens w:val="0"/>
        <w:ind w:firstLine="600"/>
        <w:jc w:val="both"/>
      </w:pPr>
      <w:r w:rsidRPr="006B1A3D">
        <w:rPr>
          <w:color w:val="000000"/>
        </w:rPr>
        <w:t>использовать вопросы как исследовательский инструмент познания в языковом образовании;</w:t>
      </w:r>
    </w:p>
    <w:p w:rsidR="0003314A" w:rsidRPr="006B1A3D" w:rsidRDefault="0003314A" w:rsidP="003C16B7">
      <w:pPr>
        <w:widowControl w:val="0"/>
        <w:suppressAutoHyphens w:val="0"/>
        <w:ind w:firstLine="600"/>
        <w:jc w:val="both"/>
      </w:pPr>
      <w:r w:rsidRPr="006B1A3D">
        <w:rPr>
          <w:color w:val="000000"/>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3314A" w:rsidRPr="006B1A3D" w:rsidRDefault="0003314A" w:rsidP="003C16B7">
      <w:pPr>
        <w:widowControl w:val="0"/>
        <w:suppressAutoHyphens w:val="0"/>
        <w:ind w:firstLine="600"/>
        <w:jc w:val="both"/>
      </w:pPr>
      <w:r w:rsidRPr="006B1A3D">
        <w:rPr>
          <w:color w:val="000000"/>
        </w:rPr>
        <w:t>формировать гипотезу об истинности собственных суждений и суждений других, аргументировать свою позицию, мнение;</w:t>
      </w:r>
    </w:p>
    <w:p w:rsidR="0003314A" w:rsidRPr="006B1A3D" w:rsidRDefault="0003314A" w:rsidP="003C16B7">
      <w:pPr>
        <w:widowControl w:val="0"/>
        <w:suppressAutoHyphens w:val="0"/>
        <w:ind w:firstLine="600"/>
        <w:jc w:val="both"/>
      </w:pPr>
      <w:r w:rsidRPr="006B1A3D">
        <w:rPr>
          <w:color w:val="000000"/>
        </w:rPr>
        <w:t>составлять алгоритм действий и использовать его для решения учебных задач;</w:t>
      </w:r>
    </w:p>
    <w:p w:rsidR="0003314A" w:rsidRPr="006B1A3D" w:rsidRDefault="0003314A" w:rsidP="003C16B7">
      <w:pPr>
        <w:widowControl w:val="0"/>
        <w:suppressAutoHyphens w:val="0"/>
        <w:ind w:firstLine="600"/>
        <w:jc w:val="both"/>
      </w:pPr>
      <w:r w:rsidRPr="006B1A3D">
        <w:rPr>
          <w:color w:val="000000"/>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3314A" w:rsidRPr="006B1A3D" w:rsidRDefault="0003314A" w:rsidP="003C16B7">
      <w:pPr>
        <w:widowControl w:val="0"/>
        <w:suppressAutoHyphens w:val="0"/>
        <w:ind w:firstLine="600"/>
        <w:jc w:val="both"/>
      </w:pPr>
      <w:r w:rsidRPr="006B1A3D">
        <w:rPr>
          <w:color w:val="000000"/>
        </w:rPr>
        <w:t>оценивать на применимость и достоверность информацию, полученную в ходе лингвистического исследования (эксперимента);</w:t>
      </w:r>
    </w:p>
    <w:p w:rsidR="0003314A" w:rsidRPr="006B1A3D" w:rsidRDefault="0003314A" w:rsidP="003C16B7">
      <w:pPr>
        <w:widowControl w:val="0"/>
        <w:suppressAutoHyphens w:val="0"/>
        <w:ind w:firstLine="600"/>
        <w:jc w:val="both"/>
      </w:pPr>
      <w:r w:rsidRPr="006B1A3D">
        <w:rPr>
          <w:color w:val="00000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3314A" w:rsidRPr="006B1A3D" w:rsidRDefault="0003314A" w:rsidP="003C16B7">
      <w:pPr>
        <w:widowControl w:val="0"/>
        <w:suppressAutoHyphens w:val="0"/>
        <w:ind w:firstLine="600"/>
        <w:jc w:val="both"/>
      </w:pPr>
      <w:r w:rsidRPr="006B1A3D">
        <w:rPr>
          <w:color w:val="000000"/>
        </w:rPr>
        <w:t>прогнозировать возможное дальнейшее развитие процессов, событий</w:t>
      </w:r>
    </w:p>
    <w:p w:rsidR="0003314A" w:rsidRPr="006B1A3D" w:rsidRDefault="0003314A" w:rsidP="003C16B7">
      <w:pPr>
        <w:widowControl w:val="0"/>
        <w:suppressAutoHyphens w:val="0"/>
        <w:ind w:firstLine="600"/>
        <w:jc w:val="both"/>
      </w:pPr>
      <w:r w:rsidRPr="006B1A3D">
        <w:rPr>
          <w:color w:val="000000"/>
        </w:rPr>
        <w:t>и их последствия в аналогичных или сходных ситуациях, а также выдвигать предположения об их развитии в новых условиях и контекстах.</w:t>
      </w:r>
    </w:p>
    <w:p w:rsidR="0003314A" w:rsidRPr="006B1A3D" w:rsidRDefault="0003314A" w:rsidP="003C16B7">
      <w:pPr>
        <w:widowControl w:val="0"/>
        <w:suppressAutoHyphens w:val="0"/>
        <w:ind w:firstLine="600"/>
        <w:jc w:val="both"/>
      </w:pPr>
      <w:r w:rsidRPr="006B1A3D">
        <w:rPr>
          <w:color w:val="000000"/>
        </w:rPr>
        <w:t xml:space="preserve">У обучающегося будут сформированы следующие </w:t>
      </w:r>
      <w:r w:rsidRPr="006B1A3D">
        <w:rPr>
          <w:b/>
          <w:color w:val="000000"/>
        </w:rPr>
        <w:t>умения работать с информацией</w:t>
      </w:r>
      <w:r w:rsidRPr="006B1A3D">
        <w:rPr>
          <w:color w:val="000000"/>
        </w:rPr>
        <w:t xml:space="preserve"> </w:t>
      </w:r>
      <w:r w:rsidRPr="006B1A3D">
        <w:rPr>
          <w:b/>
          <w:color w:val="000000"/>
        </w:rPr>
        <w:t>как часть познавательных универсальных учебных действий</w:t>
      </w:r>
      <w:r w:rsidRPr="006B1A3D">
        <w:rPr>
          <w:color w:val="000000"/>
        </w:rPr>
        <w:t>:</w:t>
      </w:r>
    </w:p>
    <w:p w:rsidR="0003314A" w:rsidRPr="006B1A3D" w:rsidRDefault="0003314A" w:rsidP="003C16B7">
      <w:pPr>
        <w:widowControl w:val="0"/>
        <w:suppressAutoHyphens w:val="0"/>
        <w:ind w:firstLine="600"/>
        <w:jc w:val="both"/>
      </w:pPr>
      <w:r w:rsidRPr="006B1A3D">
        <w:rPr>
          <w:color w:val="000000"/>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03314A" w:rsidRPr="006B1A3D" w:rsidRDefault="0003314A" w:rsidP="003C16B7">
      <w:pPr>
        <w:widowControl w:val="0"/>
        <w:suppressAutoHyphens w:val="0"/>
        <w:ind w:firstLine="600"/>
        <w:jc w:val="both"/>
      </w:pPr>
      <w:r w:rsidRPr="006B1A3D">
        <w:rPr>
          <w:color w:val="000000"/>
        </w:rPr>
        <w:t>выбирать, анализировать, интерпретировать, обобщать и систематизировать информацию, представленную в текстах, таблицах, схемах;</w:t>
      </w:r>
    </w:p>
    <w:p w:rsidR="0003314A" w:rsidRPr="006B1A3D" w:rsidRDefault="0003314A" w:rsidP="003C16B7">
      <w:pPr>
        <w:widowControl w:val="0"/>
        <w:suppressAutoHyphens w:val="0"/>
        <w:ind w:firstLine="600"/>
        <w:jc w:val="both"/>
      </w:pPr>
      <w:r w:rsidRPr="006B1A3D">
        <w:rPr>
          <w:color w:val="000000"/>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03314A" w:rsidRPr="006B1A3D" w:rsidRDefault="0003314A" w:rsidP="003C16B7">
      <w:pPr>
        <w:widowControl w:val="0"/>
        <w:suppressAutoHyphens w:val="0"/>
        <w:ind w:firstLine="600"/>
        <w:jc w:val="both"/>
      </w:pPr>
      <w:r w:rsidRPr="006B1A3D">
        <w:rPr>
          <w:color w:val="000000"/>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03314A" w:rsidRPr="006B1A3D" w:rsidRDefault="0003314A" w:rsidP="003C16B7">
      <w:pPr>
        <w:widowControl w:val="0"/>
        <w:suppressAutoHyphens w:val="0"/>
        <w:ind w:firstLine="600"/>
        <w:jc w:val="both"/>
      </w:pPr>
      <w:r w:rsidRPr="006B1A3D">
        <w:rPr>
          <w:color w:val="000000"/>
        </w:rPr>
        <w:t>находить сходные аргументы (подтверждающие или опровергающие одну и ту же идею, версию) в различных информационных источниках;</w:t>
      </w:r>
    </w:p>
    <w:p w:rsidR="0003314A" w:rsidRPr="006B1A3D" w:rsidRDefault="0003314A" w:rsidP="003C16B7">
      <w:pPr>
        <w:widowControl w:val="0"/>
        <w:suppressAutoHyphens w:val="0"/>
        <w:ind w:firstLine="600"/>
        <w:jc w:val="both"/>
      </w:pPr>
      <w:r w:rsidRPr="006B1A3D">
        <w:rPr>
          <w:color w:val="000000"/>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3314A" w:rsidRPr="006B1A3D" w:rsidRDefault="0003314A" w:rsidP="003C16B7">
      <w:pPr>
        <w:widowControl w:val="0"/>
        <w:suppressAutoHyphens w:val="0"/>
        <w:ind w:firstLine="600"/>
        <w:jc w:val="both"/>
      </w:pPr>
      <w:r w:rsidRPr="006B1A3D">
        <w:rPr>
          <w:color w:val="000000"/>
        </w:rPr>
        <w:t>оценивать надёжность информации по критериям, предложенным учителем или сформулированным самостоятельно;</w:t>
      </w:r>
    </w:p>
    <w:p w:rsidR="0003314A" w:rsidRPr="006B1A3D" w:rsidRDefault="0003314A" w:rsidP="003C16B7">
      <w:pPr>
        <w:widowControl w:val="0"/>
        <w:suppressAutoHyphens w:val="0"/>
        <w:ind w:firstLine="600"/>
        <w:jc w:val="both"/>
      </w:pPr>
      <w:r w:rsidRPr="006B1A3D">
        <w:rPr>
          <w:color w:val="000000"/>
        </w:rPr>
        <w:t>эффективно запоминать и систематизировать информацию.</w:t>
      </w:r>
    </w:p>
    <w:p w:rsidR="0003314A" w:rsidRPr="006B1A3D" w:rsidRDefault="0003314A" w:rsidP="003C16B7">
      <w:pPr>
        <w:widowControl w:val="0"/>
        <w:suppressAutoHyphens w:val="0"/>
        <w:ind w:firstLine="600"/>
        <w:jc w:val="both"/>
      </w:pPr>
      <w:r w:rsidRPr="006B1A3D">
        <w:rPr>
          <w:color w:val="000000"/>
        </w:rPr>
        <w:t xml:space="preserve">У обучающегося будут сформированы следующие </w:t>
      </w:r>
      <w:r w:rsidRPr="006B1A3D">
        <w:rPr>
          <w:b/>
          <w:color w:val="000000"/>
        </w:rPr>
        <w:t>умения общения как часть коммуникативных универсальных учебных действий</w:t>
      </w:r>
      <w:r w:rsidRPr="006B1A3D">
        <w:rPr>
          <w:color w:val="000000"/>
        </w:rPr>
        <w:t>:</w:t>
      </w:r>
    </w:p>
    <w:p w:rsidR="0003314A" w:rsidRPr="006B1A3D" w:rsidRDefault="0003314A" w:rsidP="003C16B7">
      <w:pPr>
        <w:widowControl w:val="0"/>
        <w:suppressAutoHyphens w:val="0"/>
        <w:ind w:firstLine="600"/>
        <w:jc w:val="both"/>
      </w:pPr>
      <w:r w:rsidRPr="006B1A3D">
        <w:rPr>
          <w:color w:val="000000"/>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03314A" w:rsidRPr="006B1A3D" w:rsidRDefault="0003314A" w:rsidP="003C16B7">
      <w:pPr>
        <w:widowControl w:val="0"/>
        <w:suppressAutoHyphens w:val="0"/>
        <w:ind w:firstLine="600"/>
        <w:jc w:val="both"/>
      </w:pPr>
      <w:r w:rsidRPr="006B1A3D">
        <w:rPr>
          <w:color w:val="000000"/>
        </w:rPr>
        <w:t>распознавать невербальные средства общения, понимать значение социальных знаков;</w:t>
      </w:r>
    </w:p>
    <w:p w:rsidR="0003314A" w:rsidRPr="006B1A3D" w:rsidRDefault="0003314A" w:rsidP="003C16B7">
      <w:pPr>
        <w:widowControl w:val="0"/>
        <w:suppressAutoHyphens w:val="0"/>
        <w:ind w:firstLine="600"/>
        <w:jc w:val="both"/>
      </w:pPr>
      <w:r w:rsidRPr="006B1A3D">
        <w:rPr>
          <w:color w:val="000000"/>
        </w:rPr>
        <w:t>знать и распознавать предпосылки конфликтных ситуаций и смягчать конфликты, вести переговоры;</w:t>
      </w:r>
    </w:p>
    <w:p w:rsidR="0003314A" w:rsidRPr="006B1A3D" w:rsidRDefault="0003314A" w:rsidP="003C16B7">
      <w:pPr>
        <w:widowControl w:val="0"/>
        <w:suppressAutoHyphens w:val="0"/>
        <w:ind w:firstLine="600"/>
        <w:jc w:val="both"/>
      </w:pPr>
      <w:r w:rsidRPr="006B1A3D">
        <w:rPr>
          <w:color w:val="000000"/>
        </w:rPr>
        <w:t>понимать намерения других, проявлять уважительное отношение к собеседнику и в корректной форме формулировать свои возражения;</w:t>
      </w:r>
    </w:p>
    <w:p w:rsidR="0003314A" w:rsidRPr="006B1A3D" w:rsidRDefault="0003314A" w:rsidP="003C16B7">
      <w:pPr>
        <w:widowControl w:val="0"/>
        <w:suppressAutoHyphens w:val="0"/>
        <w:ind w:firstLine="600"/>
        <w:jc w:val="both"/>
      </w:pPr>
      <w:r w:rsidRPr="006B1A3D">
        <w:rPr>
          <w:color w:val="000000"/>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3314A" w:rsidRPr="006B1A3D" w:rsidRDefault="0003314A" w:rsidP="003C16B7">
      <w:pPr>
        <w:widowControl w:val="0"/>
        <w:suppressAutoHyphens w:val="0"/>
        <w:ind w:firstLine="600"/>
        <w:jc w:val="both"/>
      </w:pPr>
      <w:r w:rsidRPr="006B1A3D">
        <w:rPr>
          <w:color w:val="000000"/>
        </w:rPr>
        <w:t>сопоставлять свои суждения с суждениями других участников диалога, обнаруживать различие и сходство позиций;</w:t>
      </w:r>
    </w:p>
    <w:p w:rsidR="0003314A" w:rsidRPr="006B1A3D" w:rsidRDefault="0003314A" w:rsidP="003C16B7">
      <w:pPr>
        <w:widowControl w:val="0"/>
        <w:suppressAutoHyphens w:val="0"/>
        <w:ind w:firstLine="600"/>
        <w:jc w:val="both"/>
      </w:pPr>
      <w:r w:rsidRPr="006B1A3D">
        <w:rPr>
          <w:color w:val="000000"/>
        </w:rPr>
        <w:t>публично представлять результаты проведённого языкового анализа, выполненного лингвистического эксперимента, исследования, проекта;</w:t>
      </w:r>
    </w:p>
    <w:p w:rsidR="0003314A" w:rsidRPr="006B1A3D" w:rsidRDefault="0003314A" w:rsidP="003C16B7">
      <w:pPr>
        <w:widowControl w:val="0"/>
        <w:suppressAutoHyphens w:val="0"/>
        <w:ind w:firstLine="600"/>
        <w:jc w:val="both"/>
      </w:pPr>
      <w:r w:rsidRPr="006B1A3D">
        <w:rPr>
          <w:color w:val="000000"/>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3314A" w:rsidRPr="006B1A3D" w:rsidRDefault="0003314A" w:rsidP="003C16B7">
      <w:pPr>
        <w:widowControl w:val="0"/>
        <w:suppressAutoHyphens w:val="0"/>
        <w:ind w:firstLine="600"/>
        <w:jc w:val="both"/>
      </w:pPr>
      <w:r w:rsidRPr="006B1A3D">
        <w:rPr>
          <w:color w:val="000000"/>
        </w:rPr>
        <w:t xml:space="preserve">У обучающегося будут сформированы следующие </w:t>
      </w:r>
      <w:r w:rsidRPr="006B1A3D">
        <w:rPr>
          <w:b/>
          <w:color w:val="000000"/>
        </w:rPr>
        <w:t>умения самоорганизации как части регулятивных универсальных учебных действий</w:t>
      </w:r>
      <w:r w:rsidRPr="006B1A3D">
        <w:rPr>
          <w:color w:val="000000"/>
        </w:rPr>
        <w:t>:</w:t>
      </w:r>
    </w:p>
    <w:p w:rsidR="0003314A" w:rsidRPr="006B1A3D" w:rsidRDefault="0003314A" w:rsidP="003C16B7">
      <w:pPr>
        <w:widowControl w:val="0"/>
        <w:suppressAutoHyphens w:val="0"/>
        <w:ind w:firstLine="600"/>
        <w:jc w:val="both"/>
      </w:pPr>
      <w:r w:rsidRPr="006B1A3D">
        <w:rPr>
          <w:color w:val="000000"/>
        </w:rPr>
        <w:t>выявлять проблемы для решения в учебных и жизненных ситуациях;</w:t>
      </w:r>
    </w:p>
    <w:p w:rsidR="0003314A" w:rsidRPr="006B1A3D" w:rsidRDefault="0003314A" w:rsidP="003C16B7">
      <w:pPr>
        <w:widowControl w:val="0"/>
        <w:suppressAutoHyphens w:val="0"/>
        <w:ind w:firstLine="600"/>
        <w:jc w:val="both"/>
      </w:pPr>
      <w:r w:rsidRPr="006B1A3D">
        <w:rPr>
          <w:color w:val="000000"/>
        </w:rPr>
        <w:t>ориентироваться в различных подходах к принятию решений (индивидуальное, принятие решения в группе, принятие решения группой);</w:t>
      </w:r>
    </w:p>
    <w:p w:rsidR="0003314A" w:rsidRPr="006B1A3D" w:rsidRDefault="0003314A" w:rsidP="003C16B7">
      <w:pPr>
        <w:widowControl w:val="0"/>
        <w:suppressAutoHyphens w:val="0"/>
        <w:ind w:firstLine="600"/>
        <w:jc w:val="both"/>
      </w:pPr>
      <w:r w:rsidRPr="006B1A3D">
        <w:rPr>
          <w:color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3314A" w:rsidRPr="006B1A3D" w:rsidRDefault="0003314A" w:rsidP="003C16B7">
      <w:pPr>
        <w:widowControl w:val="0"/>
        <w:suppressAutoHyphens w:val="0"/>
        <w:ind w:firstLine="600"/>
        <w:jc w:val="both"/>
      </w:pPr>
      <w:r w:rsidRPr="006B1A3D">
        <w:rPr>
          <w:color w:val="000000"/>
        </w:rPr>
        <w:t>самостоятельно составлять план действий, вносить необходимые коррективы в ходе его реализации;</w:t>
      </w:r>
    </w:p>
    <w:p w:rsidR="0003314A" w:rsidRPr="006B1A3D" w:rsidRDefault="0003314A" w:rsidP="003C16B7">
      <w:pPr>
        <w:widowControl w:val="0"/>
        <w:suppressAutoHyphens w:val="0"/>
        <w:ind w:firstLine="600"/>
        <w:jc w:val="both"/>
      </w:pPr>
      <w:r w:rsidRPr="006B1A3D">
        <w:rPr>
          <w:color w:val="000000"/>
        </w:rPr>
        <w:t>делать выбор и брать ответственность за решение.</w:t>
      </w:r>
    </w:p>
    <w:p w:rsidR="0003314A" w:rsidRPr="006B1A3D" w:rsidRDefault="0003314A" w:rsidP="003C16B7">
      <w:pPr>
        <w:widowControl w:val="0"/>
        <w:suppressAutoHyphens w:val="0"/>
        <w:ind w:firstLine="600"/>
        <w:jc w:val="both"/>
      </w:pPr>
      <w:r w:rsidRPr="006B1A3D">
        <w:rPr>
          <w:color w:val="000000"/>
        </w:rPr>
        <w:t xml:space="preserve">У обучающегося будут сформированы следующие </w:t>
      </w:r>
      <w:r w:rsidRPr="006B1A3D">
        <w:rPr>
          <w:b/>
          <w:color w:val="000000"/>
        </w:rPr>
        <w:t>умения самоконтроля, эмоционального интеллекта как части регулятивных универсальных учебных действий</w:t>
      </w:r>
      <w:r w:rsidRPr="006B1A3D">
        <w:rPr>
          <w:color w:val="000000"/>
        </w:rPr>
        <w:t>:</w:t>
      </w:r>
    </w:p>
    <w:p w:rsidR="0003314A" w:rsidRPr="006B1A3D" w:rsidRDefault="0003314A" w:rsidP="003C16B7">
      <w:pPr>
        <w:widowControl w:val="0"/>
        <w:suppressAutoHyphens w:val="0"/>
        <w:ind w:firstLine="600"/>
        <w:jc w:val="both"/>
      </w:pPr>
      <w:r w:rsidRPr="006B1A3D">
        <w:rPr>
          <w:color w:val="000000"/>
        </w:rPr>
        <w:t>владеть разными способами самоконтроля (в том числе речевого), самомотивации и рефлексии;</w:t>
      </w:r>
    </w:p>
    <w:p w:rsidR="0003314A" w:rsidRPr="006B1A3D" w:rsidRDefault="0003314A" w:rsidP="003C16B7">
      <w:pPr>
        <w:widowControl w:val="0"/>
        <w:suppressAutoHyphens w:val="0"/>
        <w:ind w:firstLine="600"/>
        <w:jc w:val="both"/>
      </w:pPr>
      <w:r w:rsidRPr="006B1A3D">
        <w:rPr>
          <w:color w:val="000000"/>
        </w:rPr>
        <w:t>давать адекватную оценку учебной ситуации и предлагать план её изменения;</w:t>
      </w:r>
    </w:p>
    <w:p w:rsidR="0003314A" w:rsidRPr="006B1A3D" w:rsidRDefault="0003314A" w:rsidP="003C16B7">
      <w:pPr>
        <w:widowControl w:val="0"/>
        <w:suppressAutoHyphens w:val="0"/>
        <w:ind w:firstLine="600"/>
        <w:jc w:val="both"/>
      </w:pPr>
      <w:r w:rsidRPr="006B1A3D">
        <w:rPr>
          <w:color w:val="000000"/>
        </w:rPr>
        <w:t>предвидеть трудности, которые могут возникнуть при решении учебной задачи, и адаптировать решение к меняющимся обстоятельствам;</w:t>
      </w:r>
    </w:p>
    <w:p w:rsidR="0003314A" w:rsidRPr="006B1A3D" w:rsidRDefault="0003314A" w:rsidP="003C16B7">
      <w:pPr>
        <w:widowControl w:val="0"/>
        <w:suppressAutoHyphens w:val="0"/>
        <w:ind w:firstLine="600"/>
        <w:jc w:val="both"/>
      </w:pPr>
      <w:r w:rsidRPr="006B1A3D">
        <w:rPr>
          <w:color w:val="000000"/>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03314A" w:rsidRPr="006B1A3D" w:rsidRDefault="0003314A" w:rsidP="003C16B7">
      <w:pPr>
        <w:widowControl w:val="0"/>
        <w:suppressAutoHyphens w:val="0"/>
        <w:ind w:firstLine="600"/>
        <w:jc w:val="both"/>
      </w:pPr>
      <w:r w:rsidRPr="006B1A3D">
        <w:rPr>
          <w:color w:val="000000"/>
        </w:rPr>
        <w:t>развивать способность управлять собственными эмоциями и эмоциями других;</w:t>
      </w:r>
    </w:p>
    <w:p w:rsidR="0003314A" w:rsidRPr="006B1A3D" w:rsidRDefault="0003314A" w:rsidP="003C16B7">
      <w:pPr>
        <w:widowControl w:val="0"/>
        <w:suppressAutoHyphens w:val="0"/>
        <w:ind w:firstLine="600"/>
        <w:jc w:val="both"/>
      </w:pPr>
      <w:r w:rsidRPr="006B1A3D">
        <w:rPr>
          <w:color w:val="000000"/>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03314A" w:rsidRPr="006B1A3D" w:rsidRDefault="0003314A" w:rsidP="003C16B7">
      <w:pPr>
        <w:widowControl w:val="0"/>
        <w:suppressAutoHyphens w:val="0"/>
        <w:ind w:firstLine="600"/>
        <w:jc w:val="both"/>
      </w:pPr>
      <w:r w:rsidRPr="006B1A3D">
        <w:rPr>
          <w:color w:val="000000"/>
        </w:rPr>
        <w:t>осознанно относиться к другому человеку и его мнению;</w:t>
      </w:r>
    </w:p>
    <w:p w:rsidR="0003314A" w:rsidRPr="006B1A3D" w:rsidRDefault="0003314A" w:rsidP="003C16B7">
      <w:pPr>
        <w:widowControl w:val="0"/>
        <w:suppressAutoHyphens w:val="0"/>
        <w:ind w:firstLine="600"/>
        <w:jc w:val="both"/>
      </w:pPr>
      <w:r w:rsidRPr="006B1A3D">
        <w:rPr>
          <w:color w:val="000000"/>
        </w:rPr>
        <w:t>признавать своё и чужое право на ошибку;</w:t>
      </w:r>
    </w:p>
    <w:p w:rsidR="0003314A" w:rsidRPr="006B1A3D" w:rsidRDefault="0003314A" w:rsidP="003C16B7">
      <w:pPr>
        <w:widowControl w:val="0"/>
        <w:suppressAutoHyphens w:val="0"/>
        <w:ind w:firstLine="600"/>
        <w:jc w:val="both"/>
      </w:pPr>
      <w:r w:rsidRPr="006B1A3D">
        <w:rPr>
          <w:color w:val="000000"/>
        </w:rPr>
        <w:t>принимать себя и других, не осуждая;</w:t>
      </w:r>
    </w:p>
    <w:p w:rsidR="0003314A" w:rsidRPr="006B1A3D" w:rsidRDefault="0003314A" w:rsidP="003C16B7">
      <w:pPr>
        <w:widowControl w:val="0"/>
        <w:suppressAutoHyphens w:val="0"/>
        <w:ind w:firstLine="600"/>
        <w:jc w:val="both"/>
      </w:pPr>
      <w:r w:rsidRPr="006B1A3D">
        <w:rPr>
          <w:color w:val="000000"/>
        </w:rPr>
        <w:t>проявлять открытость;</w:t>
      </w:r>
    </w:p>
    <w:p w:rsidR="0003314A" w:rsidRPr="006B1A3D" w:rsidRDefault="0003314A" w:rsidP="003C16B7">
      <w:pPr>
        <w:widowControl w:val="0"/>
        <w:suppressAutoHyphens w:val="0"/>
        <w:ind w:firstLine="600"/>
        <w:jc w:val="both"/>
      </w:pPr>
      <w:r w:rsidRPr="006B1A3D">
        <w:rPr>
          <w:color w:val="000000"/>
        </w:rPr>
        <w:t>осознавать невозможность контролировать всё вокруг.</w:t>
      </w:r>
    </w:p>
    <w:p w:rsidR="0003314A" w:rsidRPr="006B1A3D" w:rsidRDefault="0003314A" w:rsidP="003C16B7">
      <w:pPr>
        <w:widowControl w:val="0"/>
        <w:suppressAutoHyphens w:val="0"/>
        <w:ind w:firstLine="600"/>
        <w:jc w:val="both"/>
      </w:pPr>
      <w:r w:rsidRPr="006B1A3D">
        <w:rPr>
          <w:color w:val="000000"/>
        </w:rPr>
        <w:t xml:space="preserve">У обучающегося будут сформированы следующие </w:t>
      </w:r>
      <w:r w:rsidRPr="006B1A3D">
        <w:rPr>
          <w:b/>
          <w:color w:val="000000"/>
        </w:rPr>
        <w:t>умения совместной деятельности</w:t>
      </w:r>
      <w:r w:rsidRPr="006B1A3D">
        <w:rPr>
          <w:color w:val="000000"/>
        </w:rPr>
        <w:t>:</w:t>
      </w:r>
    </w:p>
    <w:p w:rsidR="0003314A" w:rsidRPr="006B1A3D" w:rsidRDefault="0003314A" w:rsidP="003C16B7">
      <w:pPr>
        <w:widowControl w:val="0"/>
        <w:suppressAutoHyphens w:val="0"/>
        <w:ind w:firstLine="600"/>
        <w:jc w:val="both"/>
      </w:pPr>
      <w:r w:rsidRPr="006B1A3D">
        <w:rPr>
          <w:color w:val="00000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3314A" w:rsidRPr="006B1A3D" w:rsidRDefault="0003314A" w:rsidP="003C16B7">
      <w:pPr>
        <w:widowControl w:val="0"/>
        <w:suppressAutoHyphens w:val="0"/>
        <w:ind w:firstLine="600"/>
        <w:jc w:val="both"/>
      </w:pPr>
      <w:r w:rsidRPr="006B1A3D">
        <w:rPr>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3314A" w:rsidRPr="006B1A3D" w:rsidRDefault="0003314A" w:rsidP="003C16B7">
      <w:pPr>
        <w:widowControl w:val="0"/>
        <w:suppressAutoHyphens w:val="0"/>
        <w:ind w:firstLine="600"/>
        <w:jc w:val="both"/>
      </w:pPr>
      <w:r w:rsidRPr="006B1A3D">
        <w:rPr>
          <w:color w:val="000000"/>
        </w:rPr>
        <w:t>уметь обобщать мнения нескольких людей, проявлять готовность руководить, выполнять поручения, подчиняться;</w:t>
      </w:r>
    </w:p>
    <w:p w:rsidR="0003314A" w:rsidRPr="006B1A3D" w:rsidRDefault="0003314A" w:rsidP="003C16B7">
      <w:pPr>
        <w:widowControl w:val="0"/>
        <w:suppressAutoHyphens w:val="0"/>
        <w:ind w:firstLine="600"/>
        <w:jc w:val="both"/>
      </w:pPr>
      <w:r w:rsidRPr="006B1A3D">
        <w:rPr>
          <w:color w:val="00000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3314A" w:rsidRPr="006B1A3D" w:rsidRDefault="0003314A" w:rsidP="003C16B7">
      <w:pPr>
        <w:widowControl w:val="0"/>
        <w:suppressAutoHyphens w:val="0"/>
        <w:ind w:firstLine="600"/>
        <w:jc w:val="both"/>
      </w:pPr>
      <w:r w:rsidRPr="006B1A3D">
        <w:rPr>
          <w:color w:val="000000"/>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3314A" w:rsidRPr="006B1A3D" w:rsidRDefault="0003314A" w:rsidP="003C16B7">
      <w:pPr>
        <w:widowControl w:val="0"/>
        <w:suppressAutoHyphens w:val="0"/>
        <w:ind w:firstLine="600"/>
        <w:jc w:val="both"/>
      </w:pPr>
      <w:r w:rsidRPr="006B1A3D">
        <w:rPr>
          <w:color w:val="00000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jc w:val="center"/>
      </w:pPr>
      <w:r w:rsidRPr="006B1A3D">
        <w:rPr>
          <w:b/>
          <w:color w:val="000000"/>
        </w:rPr>
        <w:t>ПРЕДМЕТНЫЕ РЕЗУЛЬТАТЫ</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pPr>
      <w:r w:rsidRPr="006B1A3D">
        <w:rPr>
          <w:b/>
          <w:color w:val="000000"/>
        </w:rPr>
        <w:t>5 КЛАСС</w:t>
      </w:r>
    </w:p>
    <w:p w:rsidR="0003314A" w:rsidRPr="006B1A3D" w:rsidRDefault="0003314A" w:rsidP="003C16B7">
      <w:pPr>
        <w:widowControl w:val="0"/>
        <w:suppressAutoHyphens w:val="0"/>
        <w:ind w:left="120"/>
        <w:jc w:val="both"/>
      </w:pPr>
      <w:r w:rsidRPr="006B1A3D">
        <w:rPr>
          <w:b/>
          <w:color w:val="000000"/>
        </w:rPr>
        <w:t>Общие сведения о языке</w:t>
      </w:r>
    </w:p>
    <w:p w:rsidR="0003314A" w:rsidRPr="006B1A3D" w:rsidRDefault="0003314A" w:rsidP="003C16B7">
      <w:pPr>
        <w:widowControl w:val="0"/>
        <w:suppressAutoHyphens w:val="0"/>
        <w:ind w:firstLine="600"/>
        <w:jc w:val="both"/>
      </w:pPr>
      <w:r w:rsidRPr="006B1A3D">
        <w:rPr>
          <w:color w:val="000000"/>
        </w:rPr>
        <w:t>Осознавать богатство и выразительность русского языка, приводить примеры, свидетельствующие об этом.</w:t>
      </w:r>
    </w:p>
    <w:p w:rsidR="0003314A" w:rsidRPr="006B1A3D" w:rsidRDefault="0003314A" w:rsidP="003C16B7">
      <w:pPr>
        <w:widowControl w:val="0"/>
        <w:suppressAutoHyphens w:val="0"/>
        <w:ind w:firstLine="600"/>
        <w:jc w:val="both"/>
      </w:pPr>
      <w:r w:rsidRPr="006B1A3D">
        <w:rPr>
          <w:color w:val="000000"/>
        </w:rPr>
        <w:t>Знать основные разделы лингвистики, основные единицы языка и речи (звук, морфема, слово, словосочетание, предложение).</w:t>
      </w:r>
    </w:p>
    <w:p w:rsidR="0003314A" w:rsidRPr="006B1A3D" w:rsidRDefault="0003314A" w:rsidP="003C16B7">
      <w:pPr>
        <w:widowControl w:val="0"/>
        <w:suppressAutoHyphens w:val="0"/>
        <w:ind w:left="120"/>
        <w:jc w:val="both"/>
      </w:pPr>
      <w:r w:rsidRPr="006B1A3D">
        <w:rPr>
          <w:b/>
          <w:color w:val="000000"/>
        </w:rPr>
        <w:t>Язык и речь</w:t>
      </w:r>
    </w:p>
    <w:p w:rsidR="0003314A" w:rsidRPr="006B1A3D" w:rsidRDefault="0003314A" w:rsidP="003C16B7">
      <w:pPr>
        <w:widowControl w:val="0"/>
        <w:suppressAutoHyphens w:val="0"/>
        <w:ind w:firstLine="600"/>
        <w:jc w:val="both"/>
      </w:pPr>
      <w:r w:rsidRPr="006B1A3D">
        <w:rPr>
          <w:color w:val="000000"/>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03314A" w:rsidRPr="006B1A3D" w:rsidRDefault="0003314A" w:rsidP="003C16B7">
      <w:pPr>
        <w:widowControl w:val="0"/>
        <w:suppressAutoHyphens w:val="0"/>
        <w:ind w:firstLine="600"/>
        <w:jc w:val="both"/>
      </w:pPr>
      <w:r w:rsidRPr="006B1A3D">
        <w:rPr>
          <w:color w:val="000000"/>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03314A" w:rsidRPr="006B1A3D" w:rsidRDefault="0003314A" w:rsidP="003C16B7">
      <w:pPr>
        <w:widowControl w:val="0"/>
        <w:suppressAutoHyphens w:val="0"/>
        <w:ind w:firstLine="600"/>
        <w:jc w:val="both"/>
      </w:pPr>
      <w:r w:rsidRPr="006B1A3D">
        <w:rPr>
          <w:color w:val="000000"/>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03314A" w:rsidRPr="006B1A3D" w:rsidRDefault="0003314A" w:rsidP="003C16B7">
      <w:pPr>
        <w:widowControl w:val="0"/>
        <w:suppressAutoHyphens w:val="0"/>
        <w:ind w:firstLine="600"/>
        <w:jc w:val="both"/>
      </w:pPr>
      <w:r w:rsidRPr="006B1A3D">
        <w:rPr>
          <w:color w:val="000000"/>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03314A" w:rsidRPr="006B1A3D" w:rsidRDefault="0003314A" w:rsidP="003C16B7">
      <w:pPr>
        <w:widowControl w:val="0"/>
        <w:suppressAutoHyphens w:val="0"/>
        <w:ind w:firstLine="600"/>
        <w:jc w:val="both"/>
      </w:pPr>
      <w:r w:rsidRPr="006B1A3D">
        <w:rPr>
          <w:color w:val="000000"/>
        </w:rPr>
        <w:t>Владеть различными видами чтения: просмотровым, ознакомительным, изучающим, поисковым.</w:t>
      </w:r>
    </w:p>
    <w:p w:rsidR="0003314A" w:rsidRPr="006B1A3D" w:rsidRDefault="0003314A" w:rsidP="003C16B7">
      <w:pPr>
        <w:widowControl w:val="0"/>
        <w:suppressAutoHyphens w:val="0"/>
        <w:ind w:firstLine="600"/>
        <w:jc w:val="both"/>
      </w:pPr>
      <w:r w:rsidRPr="006B1A3D">
        <w:rPr>
          <w:color w:val="000000"/>
        </w:rPr>
        <w:t>Устно пересказывать прочитанный или прослушанный текст объёмом не менее 100 слов.</w:t>
      </w:r>
    </w:p>
    <w:p w:rsidR="0003314A" w:rsidRPr="006B1A3D" w:rsidRDefault="0003314A" w:rsidP="003C16B7">
      <w:pPr>
        <w:widowControl w:val="0"/>
        <w:suppressAutoHyphens w:val="0"/>
        <w:ind w:firstLine="600"/>
        <w:jc w:val="both"/>
      </w:pPr>
      <w:r w:rsidRPr="006B1A3D">
        <w:rPr>
          <w:color w:val="000000"/>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03314A" w:rsidRPr="006B1A3D" w:rsidRDefault="0003314A" w:rsidP="003C16B7">
      <w:pPr>
        <w:widowControl w:val="0"/>
        <w:suppressAutoHyphens w:val="0"/>
        <w:ind w:firstLine="600"/>
        <w:jc w:val="both"/>
      </w:pPr>
      <w:r w:rsidRPr="006B1A3D">
        <w:rPr>
          <w:color w:val="000000"/>
        </w:rPr>
        <w:t>Осуществлять выбор языковых средств для создания высказывания в соответствии с целью, темой и коммуникативным замыслом.</w:t>
      </w:r>
    </w:p>
    <w:p w:rsidR="0003314A" w:rsidRPr="006B1A3D" w:rsidRDefault="0003314A" w:rsidP="003C16B7">
      <w:pPr>
        <w:widowControl w:val="0"/>
        <w:suppressAutoHyphens w:val="0"/>
        <w:ind w:firstLine="600"/>
        <w:jc w:val="both"/>
      </w:pPr>
      <w:r w:rsidRPr="006B1A3D">
        <w:rPr>
          <w:color w:val="000000"/>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3314A" w:rsidRPr="006B1A3D" w:rsidRDefault="0003314A" w:rsidP="003C16B7">
      <w:pPr>
        <w:widowControl w:val="0"/>
        <w:suppressAutoHyphens w:val="0"/>
        <w:ind w:left="120"/>
        <w:jc w:val="both"/>
      </w:pPr>
      <w:r w:rsidRPr="006B1A3D">
        <w:rPr>
          <w:b/>
          <w:color w:val="000000"/>
        </w:rPr>
        <w:t xml:space="preserve">Текст </w:t>
      </w:r>
    </w:p>
    <w:p w:rsidR="0003314A" w:rsidRPr="006B1A3D" w:rsidRDefault="0003314A" w:rsidP="003C16B7">
      <w:pPr>
        <w:widowControl w:val="0"/>
        <w:suppressAutoHyphens w:val="0"/>
        <w:ind w:firstLine="600"/>
        <w:jc w:val="both"/>
      </w:pPr>
      <w:r w:rsidRPr="006B1A3D">
        <w:rPr>
          <w:color w:val="000000"/>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03314A" w:rsidRPr="006B1A3D" w:rsidRDefault="0003314A" w:rsidP="003C16B7">
      <w:pPr>
        <w:widowControl w:val="0"/>
        <w:suppressAutoHyphens w:val="0"/>
        <w:ind w:firstLine="600"/>
        <w:jc w:val="both"/>
      </w:pPr>
      <w:r w:rsidRPr="006B1A3D">
        <w:rPr>
          <w:color w:val="000000"/>
        </w:rPr>
        <w:t>Проводить смысловой анализ текста, его композиционных особенностей, определять количество микротем и абзацев.</w:t>
      </w:r>
    </w:p>
    <w:p w:rsidR="0003314A" w:rsidRPr="006B1A3D" w:rsidRDefault="0003314A" w:rsidP="003C16B7">
      <w:pPr>
        <w:widowControl w:val="0"/>
        <w:suppressAutoHyphens w:val="0"/>
        <w:ind w:firstLine="600"/>
        <w:jc w:val="both"/>
      </w:pPr>
      <w:r w:rsidRPr="006B1A3D">
        <w:rPr>
          <w:color w:val="000000"/>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03314A" w:rsidRPr="006B1A3D" w:rsidRDefault="0003314A" w:rsidP="003C16B7">
      <w:pPr>
        <w:widowControl w:val="0"/>
        <w:suppressAutoHyphens w:val="0"/>
        <w:ind w:firstLine="600"/>
        <w:jc w:val="both"/>
      </w:pPr>
      <w:r w:rsidRPr="006B1A3D">
        <w:rPr>
          <w:color w:val="000000"/>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03314A" w:rsidRPr="006B1A3D" w:rsidRDefault="0003314A" w:rsidP="003C16B7">
      <w:pPr>
        <w:widowControl w:val="0"/>
        <w:suppressAutoHyphens w:val="0"/>
        <w:ind w:firstLine="600"/>
        <w:jc w:val="both"/>
      </w:pPr>
      <w:r w:rsidRPr="006B1A3D">
        <w:rPr>
          <w:color w:val="000000"/>
        </w:rPr>
        <w:t>Применять знание основных признаков текста (повествование) в практике его создания.</w:t>
      </w:r>
    </w:p>
    <w:p w:rsidR="0003314A" w:rsidRPr="006B1A3D" w:rsidRDefault="0003314A" w:rsidP="003C16B7">
      <w:pPr>
        <w:widowControl w:val="0"/>
        <w:suppressAutoHyphens w:val="0"/>
        <w:ind w:firstLine="600"/>
        <w:jc w:val="both"/>
      </w:pPr>
      <w:r w:rsidRPr="006B1A3D">
        <w:rPr>
          <w:color w:val="000000"/>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03314A" w:rsidRPr="006B1A3D" w:rsidRDefault="0003314A" w:rsidP="003C16B7">
      <w:pPr>
        <w:widowControl w:val="0"/>
        <w:suppressAutoHyphens w:val="0"/>
        <w:ind w:firstLine="600"/>
        <w:jc w:val="both"/>
      </w:pPr>
      <w:r w:rsidRPr="006B1A3D">
        <w:rPr>
          <w:color w:val="000000"/>
        </w:rPr>
        <w:t>Восстанавливать деформированный текст; осуществлять корректировку восстановленного текста с опорой на образец.</w:t>
      </w:r>
    </w:p>
    <w:p w:rsidR="0003314A" w:rsidRPr="006B1A3D" w:rsidRDefault="0003314A" w:rsidP="003C16B7">
      <w:pPr>
        <w:widowControl w:val="0"/>
        <w:suppressAutoHyphens w:val="0"/>
        <w:ind w:firstLine="600"/>
        <w:jc w:val="both"/>
      </w:pPr>
      <w:r w:rsidRPr="006B1A3D">
        <w:rPr>
          <w:color w:val="000000"/>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3314A" w:rsidRPr="006B1A3D" w:rsidRDefault="0003314A" w:rsidP="003C16B7">
      <w:pPr>
        <w:widowControl w:val="0"/>
        <w:suppressAutoHyphens w:val="0"/>
        <w:ind w:firstLine="600"/>
        <w:jc w:val="both"/>
      </w:pPr>
      <w:r w:rsidRPr="006B1A3D">
        <w:rPr>
          <w:color w:val="000000"/>
        </w:rPr>
        <w:t>Представлять сообщение на заданную тему в виде презентации.</w:t>
      </w:r>
    </w:p>
    <w:p w:rsidR="0003314A" w:rsidRPr="006B1A3D" w:rsidRDefault="0003314A" w:rsidP="003C16B7">
      <w:pPr>
        <w:widowControl w:val="0"/>
        <w:suppressAutoHyphens w:val="0"/>
        <w:ind w:firstLine="600"/>
        <w:jc w:val="both"/>
      </w:pPr>
      <w:r w:rsidRPr="006B1A3D">
        <w:rPr>
          <w:color w:val="000000"/>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3314A" w:rsidRPr="006B1A3D" w:rsidRDefault="0003314A" w:rsidP="003C16B7">
      <w:pPr>
        <w:widowControl w:val="0"/>
        <w:suppressAutoHyphens w:val="0"/>
        <w:ind w:left="120"/>
        <w:jc w:val="both"/>
      </w:pPr>
      <w:r w:rsidRPr="006B1A3D">
        <w:rPr>
          <w:b/>
          <w:color w:val="000000"/>
        </w:rPr>
        <w:t>Функциональные разновидности языка</w:t>
      </w:r>
    </w:p>
    <w:p w:rsidR="0003314A" w:rsidRPr="006B1A3D" w:rsidRDefault="0003314A" w:rsidP="003C16B7">
      <w:pPr>
        <w:widowControl w:val="0"/>
        <w:suppressAutoHyphens w:val="0"/>
        <w:ind w:firstLine="600"/>
        <w:jc w:val="both"/>
      </w:pPr>
      <w:r w:rsidRPr="006B1A3D">
        <w:rPr>
          <w:color w:val="000000"/>
        </w:rPr>
        <w:t>Иметь общее представление об особенностях разговорной речи, функциональных стилей, языка художественной литературы.</w:t>
      </w:r>
    </w:p>
    <w:p w:rsidR="0003314A" w:rsidRPr="006B1A3D" w:rsidRDefault="0003314A" w:rsidP="003C16B7">
      <w:pPr>
        <w:widowControl w:val="0"/>
        <w:suppressAutoHyphens w:val="0"/>
        <w:ind w:left="120"/>
        <w:jc w:val="both"/>
      </w:pPr>
      <w:r w:rsidRPr="006B1A3D">
        <w:rPr>
          <w:b/>
          <w:color w:val="000000"/>
        </w:rPr>
        <w:t>Система языка</w:t>
      </w:r>
    </w:p>
    <w:p w:rsidR="0003314A" w:rsidRPr="006B1A3D" w:rsidRDefault="0003314A" w:rsidP="003C16B7">
      <w:pPr>
        <w:widowControl w:val="0"/>
        <w:suppressAutoHyphens w:val="0"/>
        <w:ind w:left="120"/>
        <w:jc w:val="both"/>
      </w:pPr>
      <w:r w:rsidRPr="006B1A3D">
        <w:rPr>
          <w:b/>
          <w:color w:val="000000"/>
        </w:rPr>
        <w:t>Фонетика. Графика. Орфоэпия</w:t>
      </w:r>
    </w:p>
    <w:p w:rsidR="0003314A" w:rsidRPr="006B1A3D" w:rsidRDefault="0003314A" w:rsidP="003C16B7">
      <w:pPr>
        <w:widowControl w:val="0"/>
        <w:suppressAutoHyphens w:val="0"/>
        <w:ind w:firstLine="600"/>
        <w:jc w:val="both"/>
      </w:pPr>
      <w:r w:rsidRPr="006B1A3D">
        <w:rPr>
          <w:color w:val="000000"/>
        </w:rPr>
        <w:t>Характеризовать звуки; понимать различие между звуком и буквой, характеризовать систему звуков.</w:t>
      </w:r>
    </w:p>
    <w:p w:rsidR="0003314A" w:rsidRPr="006B1A3D" w:rsidRDefault="0003314A" w:rsidP="003C16B7">
      <w:pPr>
        <w:widowControl w:val="0"/>
        <w:suppressAutoHyphens w:val="0"/>
        <w:ind w:firstLine="600"/>
        <w:jc w:val="both"/>
      </w:pPr>
      <w:r w:rsidRPr="006B1A3D">
        <w:rPr>
          <w:color w:val="000000"/>
        </w:rPr>
        <w:t>Проводить фонетический анализ слов.</w:t>
      </w:r>
    </w:p>
    <w:p w:rsidR="0003314A" w:rsidRPr="006B1A3D" w:rsidRDefault="0003314A" w:rsidP="003C16B7">
      <w:pPr>
        <w:widowControl w:val="0"/>
        <w:suppressAutoHyphens w:val="0"/>
        <w:ind w:firstLine="600"/>
        <w:jc w:val="both"/>
      </w:pPr>
      <w:r w:rsidRPr="006B1A3D">
        <w:rPr>
          <w:color w:val="000000"/>
        </w:rPr>
        <w:t>Использовать знания по фонетике, графике и орфоэпии в практике произношения и правописания слов.</w:t>
      </w:r>
    </w:p>
    <w:p w:rsidR="0003314A" w:rsidRPr="006B1A3D" w:rsidRDefault="0003314A" w:rsidP="003C16B7">
      <w:pPr>
        <w:widowControl w:val="0"/>
        <w:suppressAutoHyphens w:val="0"/>
        <w:ind w:left="120"/>
        <w:jc w:val="both"/>
      </w:pPr>
      <w:r w:rsidRPr="006B1A3D">
        <w:rPr>
          <w:b/>
          <w:color w:val="000000"/>
        </w:rPr>
        <w:t>Орфография</w:t>
      </w:r>
    </w:p>
    <w:p w:rsidR="0003314A" w:rsidRPr="006B1A3D" w:rsidRDefault="0003314A" w:rsidP="003C16B7">
      <w:pPr>
        <w:widowControl w:val="0"/>
        <w:suppressAutoHyphens w:val="0"/>
        <w:ind w:firstLine="600"/>
        <w:jc w:val="both"/>
      </w:pPr>
      <w:r w:rsidRPr="006B1A3D">
        <w:rPr>
          <w:color w:val="000000"/>
        </w:rPr>
        <w:t>Оперировать понятием «орфограмма» и различать буквенные и небуквенные орфограммы при проведении орфографического анализа слова.</w:t>
      </w:r>
    </w:p>
    <w:p w:rsidR="0003314A" w:rsidRPr="006B1A3D" w:rsidRDefault="0003314A" w:rsidP="003C16B7">
      <w:pPr>
        <w:widowControl w:val="0"/>
        <w:suppressAutoHyphens w:val="0"/>
        <w:ind w:firstLine="600"/>
        <w:jc w:val="both"/>
      </w:pPr>
      <w:r w:rsidRPr="006B1A3D">
        <w:rPr>
          <w:color w:val="000000"/>
        </w:rPr>
        <w:t>Распознавать изученные орфограммы.</w:t>
      </w:r>
    </w:p>
    <w:p w:rsidR="0003314A" w:rsidRPr="006B1A3D" w:rsidRDefault="0003314A" w:rsidP="003C16B7">
      <w:pPr>
        <w:widowControl w:val="0"/>
        <w:suppressAutoHyphens w:val="0"/>
        <w:ind w:firstLine="600"/>
        <w:jc w:val="both"/>
      </w:pPr>
      <w:r w:rsidRPr="006B1A3D">
        <w:rPr>
          <w:color w:val="000000"/>
        </w:rPr>
        <w:t xml:space="preserve">Применять знания по орфографии в практике правописания (в том числе применять знание о правописании разделительных </w:t>
      </w:r>
      <w:r w:rsidRPr="006B1A3D">
        <w:rPr>
          <w:b/>
          <w:color w:val="000000"/>
        </w:rPr>
        <w:t>ъ</w:t>
      </w:r>
      <w:r w:rsidRPr="006B1A3D">
        <w:rPr>
          <w:color w:val="000000"/>
        </w:rPr>
        <w:t xml:space="preserve"> и </w:t>
      </w:r>
      <w:r w:rsidRPr="006B1A3D">
        <w:rPr>
          <w:b/>
          <w:color w:val="000000"/>
        </w:rPr>
        <w:t>ь</w:t>
      </w:r>
      <w:r w:rsidRPr="006B1A3D">
        <w:rPr>
          <w:color w:val="000000"/>
        </w:rPr>
        <w:t>).</w:t>
      </w:r>
    </w:p>
    <w:p w:rsidR="0003314A" w:rsidRPr="006B1A3D" w:rsidRDefault="0003314A" w:rsidP="003C16B7">
      <w:pPr>
        <w:widowControl w:val="0"/>
        <w:suppressAutoHyphens w:val="0"/>
        <w:ind w:left="120"/>
        <w:jc w:val="both"/>
      </w:pPr>
      <w:r w:rsidRPr="006B1A3D">
        <w:rPr>
          <w:b/>
          <w:color w:val="000000"/>
        </w:rPr>
        <w:t>Лексикология</w:t>
      </w:r>
    </w:p>
    <w:p w:rsidR="0003314A" w:rsidRPr="006B1A3D" w:rsidRDefault="0003314A" w:rsidP="003C16B7">
      <w:pPr>
        <w:widowControl w:val="0"/>
        <w:suppressAutoHyphens w:val="0"/>
        <w:ind w:firstLine="600"/>
        <w:jc w:val="both"/>
      </w:pPr>
      <w:r w:rsidRPr="006B1A3D">
        <w:rPr>
          <w:color w:val="000000"/>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03314A" w:rsidRPr="006B1A3D" w:rsidRDefault="0003314A" w:rsidP="003C16B7">
      <w:pPr>
        <w:widowControl w:val="0"/>
        <w:suppressAutoHyphens w:val="0"/>
        <w:ind w:firstLine="600"/>
        <w:jc w:val="both"/>
      </w:pPr>
      <w:r w:rsidRPr="006B1A3D">
        <w:rPr>
          <w:color w:val="000000"/>
        </w:rPr>
        <w:t>Распознавать однозначные и многозначные слова, различать прямое и переносное значения слова.</w:t>
      </w:r>
    </w:p>
    <w:p w:rsidR="0003314A" w:rsidRPr="006B1A3D" w:rsidRDefault="0003314A" w:rsidP="003C16B7">
      <w:pPr>
        <w:widowControl w:val="0"/>
        <w:suppressAutoHyphens w:val="0"/>
        <w:ind w:firstLine="600"/>
        <w:jc w:val="both"/>
      </w:pPr>
      <w:r w:rsidRPr="006B1A3D">
        <w:rPr>
          <w:color w:val="000000"/>
        </w:rPr>
        <w:t>Распознавать синонимы, антонимы, омонимы; различать многозначные слова и омонимы; уметь правильно употреблять слова-паронимы.</w:t>
      </w:r>
    </w:p>
    <w:p w:rsidR="0003314A" w:rsidRPr="006B1A3D" w:rsidRDefault="0003314A" w:rsidP="003C16B7">
      <w:pPr>
        <w:widowControl w:val="0"/>
        <w:suppressAutoHyphens w:val="0"/>
        <w:ind w:firstLine="600"/>
        <w:jc w:val="both"/>
      </w:pPr>
      <w:r w:rsidRPr="006B1A3D">
        <w:rPr>
          <w:color w:val="000000"/>
        </w:rPr>
        <w:t>Характеризовать тематические группы слов, родовые и видовые понятия.</w:t>
      </w:r>
    </w:p>
    <w:p w:rsidR="0003314A" w:rsidRPr="006B1A3D" w:rsidRDefault="0003314A" w:rsidP="003C16B7">
      <w:pPr>
        <w:widowControl w:val="0"/>
        <w:suppressAutoHyphens w:val="0"/>
        <w:ind w:firstLine="600"/>
        <w:jc w:val="both"/>
      </w:pPr>
      <w:r w:rsidRPr="006B1A3D">
        <w:rPr>
          <w:color w:val="000000"/>
        </w:rPr>
        <w:t>Проводить лексический анализ слов (в рамках изученного).</w:t>
      </w:r>
    </w:p>
    <w:p w:rsidR="0003314A" w:rsidRPr="006B1A3D" w:rsidRDefault="0003314A" w:rsidP="003C16B7">
      <w:pPr>
        <w:widowControl w:val="0"/>
        <w:suppressAutoHyphens w:val="0"/>
        <w:ind w:firstLine="600"/>
        <w:jc w:val="both"/>
      </w:pPr>
      <w:r w:rsidRPr="006B1A3D">
        <w:rPr>
          <w:color w:val="000000"/>
        </w:rPr>
        <w:t>Уметь пользоваться лексическими словарями (толковым словарём, словарями синонимов, антонимов, омонимов, паро­нимов).</w:t>
      </w:r>
    </w:p>
    <w:p w:rsidR="0003314A" w:rsidRPr="006B1A3D" w:rsidRDefault="0003314A" w:rsidP="003C16B7">
      <w:pPr>
        <w:widowControl w:val="0"/>
        <w:suppressAutoHyphens w:val="0"/>
        <w:ind w:left="120"/>
        <w:jc w:val="both"/>
      </w:pPr>
      <w:r w:rsidRPr="006B1A3D">
        <w:rPr>
          <w:b/>
          <w:color w:val="000000"/>
        </w:rPr>
        <w:t>Морфемика. Орфография</w:t>
      </w:r>
    </w:p>
    <w:p w:rsidR="0003314A" w:rsidRPr="006B1A3D" w:rsidRDefault="0003314A" w:rsidP="003C16B7">
      <w:pPr>
        <w:widowControl w:val="0"/>
        <w:suppressAutoHyphens w:val="0"/>
        <w:ind w:firstLine="600"/>
        <w:jc w:val="both"/>
      </w:pPr>
      <w:r w:rsidRPr="006B1A3D">
        <w:rPr>
          <w:color w:val="000000"/>
        </w:rPr>
        <w:t>Характеризовать морфему как минимальную значимую единицу языка.</w:t>
      </w:r>
    </w:p>
    <w:p w:rsidR="0003314A" w:rsidRPr="006B1A3D" w:rsidRDefault="0003314A" w:rsidP="003C16B7">
      <w:pPr>
        <w:widowControl w:val="0"/>
        <w:suppressAutoHyphens w:val="0"/>
        <w:ind w:firstLine="600"/>
        <w:jc w:val="both"/>
      </w:pPr>
      <w:r w:rsidRPr="006B1A3D">
        <w:rPr>
          <w:color w:val="000000"/>
        </w:rPr>
        <w:t>Распознавать морфемы в слове (корень, приставку, суффикс, окончание), выделять основу слова.</w:t>
      </w:r>
    </w:p>
    <w:p w:rsidR="0003314A" w:rsidRPr="006B1A3D" w:rsidRDefault="0003314A" w:rsidP="003C16B7">
      <w:pPr>
        <w:widowControl w:val="0"/>
        <w:suppressAutoHyphens w:val="0"/>
        <w:ind w:firstLine="600"/>
        <w:jc w:val="both"/>
      </w:pPr>
      <w:r w:rsidRPr="006B1A3D">
        <w:rPr>
          <w:color w:val="000000"/>
        </w:rPr>
        <w:t>Находить чередование звуков в морфемах (в том числе чередование гласных с нулём звука).</w:t>
      </w:r>
    </w:p>
    <w:p w:rsidR="0003314A" w:rsidRPr="006B1A3D" w:rsidRDefault="0003314A" w:rsidP="003C16B7">
      <w:pPr>
        <w:widowControl w:val="0"/>
        <w:suppressAutoHyphens w:val="0"/>
        <w:ind w:firstLine="600"/>
        <w:jc w:val="both"/>
      </w:pPr>
      <w:r w:rsidRPr="006B1A3D">
        <w:rPr>
          <w:color w:val="000000"/>
        </w:rPr>
        <w:t>Проводить морфемный анализ слов.</w:t>
      </w:r>
    </w:p>
    <w:p w:rsidR="0003314A" w:rsidRPr="006B1A3D" w:rsidRDefault="0003314A" w:rsidP="003C16B7">
      <w:pPr>
        <w:widowControl w:val="0"/>
        <w:suppressAutoHyphens w:val="0"/>
        <w:ind w:firstLine="600"/>
        <w:jc w:val="both"/>
      </w:pPr>
      <w:r w:rsidRPr="006B1A3D">
        <w:rPr>
          <w:color w:val="000000"/>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6B1A3D">
        <w:rPr>
          <w:b/>
          <w:color w:val="000000"/>
        </w:rPr>
        <w:t>ы</w:t>
      </w:r>
      <w:r w:rsidRPr="006B1A3D">
        <w:rPr>
          <w:color w:val="000000"/>
        </w:rPr>
        <w:t xml:space="preserve"> – </w:t>
      </w:r>
      <w:r w:rsidRPr="006B1A3D">
        <w:rPr>
          <w:b/>
          <w:color w:val="000000"/>
        </w:rPr>
        <w:t>и</w:t>
      </w:r>
      <w:r w:rsidRPr="006B1A3D">
        <w:rPr>
          <w:color w:val="000000"/>
        </w:rPr>
        <w:t xml:space="preserve"> после </w:t>
      </w:r>
      <w:r w:rsidRPr="006B1A3D">
        <w:rPr>
          <w:b/>
          <w:color w:val="000000"/>
        </w:rPr>
        <w:t>ц</w:t>
      </w:r>
      <w:r w:rsidRPr="006B1A3D">
        <w:rPr>
          <w:color w:val="000000"/>
        </w:rPr>
        <w:t>.</w:t>
      </w:r>
    </w:p>
    <w:p w:rsidR="0003314A" w:rsidRPr="006B1A3D" w:rsidRDefault="0003314A" w:rsidP="003C16B7">
      <w:pPr>
        <w:widowControl w:val="0"/>
        <w:suppressAutoHyphens w:val="0"/>
        <w:ind w:firstLine="600"/>
        <w:jc w:val="both"/>
      </w:pPr>
      <w:r w:rsidRPr="006B1A3D">
        <w:rPr>
          <w:color w:val="000000"/>
        </w:rPr>
        <w:t>Проводить орфографический анализ слов (в рамках изученного).</w:t>
      </w:r>
    </w:p>
    <w:p w:rsidR="0003314A" w:rsidRPr="006B1A3D" w:rsidRDefault="0003314A" w:rsidP="003C16B7">
      <w:pPr>
        <w:widowControl w:val="0"/>
        <w:suppressAutoHyphens w:val="0"/>
        <w:ind w:firstLine="600"/>
        <w:jc w:val="both"/>
      </w:pPr>
      <w:r w:rsidRPr="006B1A3D">
        <w:rPr>
          <w:color w:val="000000"/>
        </w:rPr>
        <w:t>Уместно использовать слова с суффиксами оценки в собственной речи.</w:t>
      </w:r>
    </w:p>
    <w:p w:rsidR="0003314A" w:rsidRPr="006B1A3D" w:rsidRDefault="0003314A" w:rsidP="003C16B7">
      <w:pPr>
        <w:widowControl w:val="0"/>
        <w:suppressAutoHyphens w:val="0"/>
        <w:ind w:left="120"/>
        <w:jc w:val="both"/>
      </w:pPr>
      <w:r w:rsidRPr="006B1A3D">
        <w:rPr>
          <w:b/>
          <w:color w:val="000000"/>
        </w:rPr>
        <w:t>Морфология. Культура речи. Орфография</w:t>
      </w:r>
    </w:p>
    <w:p w:rsidR="0003314A" w:rsidRPr="006B1A3D" w:rsidRDefault="0003314A" w:rsidP="003C16B7">
      <w:pPr>
        <w:widowControl w:val="0"/>
        <w:suppressAutoHyphens w:val="0"/>
        <w:ind w:firstLine="600"/>
        <w:jc w:val="both"/>
      </w:pPr>
      <w:r w:rsidRPr="006B1A3D">
        <w:rPr>
          <w:color w:val="000000"/>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03314A" w:rsidRPr="006B1A3D" w:rsidRDefault="0003314A" w:rsidP="003C16B7">
      <w:pPr>
        <w:widowControl w:val="0"/>
        <w:suppressAutoHyphens w:val="0"/>
        <w:ind w:firstLine="600"/>
        <w:jc w:val="both"/>
      </w:pPr>
      <w:r w:rsidRPr="006B1A3D">
        <w:rPr>
          <w:color w:val="000000"/>
        </w:rPr>
        <w:t>Распознавать имена существительные, имена прилагательные, глаголы.</w:t>
      </w:r>
    </w:p>
    <w:p w:rsidR="0003314A" w:rsidRPr="006B1A3D" w:rsidRDefault="0003314A" w:rsidP="003C16B7">
      <w:pPr>
        <w:widowControl w:val="0"/>
        <w:suppressAutoHyphens w:val="0"/>
        <w:ind w:firstLine="600"/>
        <w:jc w:val="both"/>
      </w:pPr>
      <w:r w:rsidRPr="006B1A3D">
        <w:rPr>
          <w:color w:val="000000"/>
        </w:rPr>
        <w:t>Проводить морфологический анализ имён существительных, частичный морфологический анализ имён прилагательных, глаголов.</w:t>
      </w:r>
    </w:p>
    <w:p w:rsidR="0003314A" w:rsidRPr="006B1A3D" w:rsidRDefault="0003314A" w:rsidP="003C16B7">
      <w:pPr>
        <w:widowControl w:val="0"/>
        <w:suppressAutoHyphens w:val="0"/>
        <w:ind w:firstLine="600"/>
        <w:jc w:val="both"/>
      </w:pPr>
      <w:r w:rsidRPr="006B1A3D">
        <w:rPr>
          <w:color w:val="000000"/>
        </w:rPr>
        <w:t>Проводить орфографический анализ имён существительных, имён прилагательных, глаголов (в рамках изученного).</w:t>
      </w:r>
    </w:p>
    <w:p w:rsidR="0003314A" w:rsidRPr="006B1A3D" w:rsidRDefault="0003314A" w:rsidP="003C16B7">
      <w:pPr>
        <w:widowControl w:val="0"/>
        <w:suppressAutoHyphens w:val="0"/>
        <w:ind w:firstLine="600"/>
        <w:jc w:val="both"/>
      </w:pPr>
      <w:r w:rsidRPr="006B1A3D">
        <w:rPr>
          <w:color w:val="000000"/>
        </w:rPr>
        <w:t>Применять знания по морфологии при выполнении языкового анализа различных видов и в речевой практике.</w:t>
      </w:r>
    </w:p>
    <w:p w:rsidR="0003314A" w:rsidRPr="006B1A3D" w:rsidRDefault="0003314A" w:rsidP="003C16B7">
      <w:pPr>
        <w:widowControl w:val="0"/>
        <w:suppressAutoHyphens w:val="0"/>
        <w:ind w:left="120"/>
        <w:jc w:val="both"/>
      </w:pPr>
      <w:r w:rsidRPr="006B1A3D">
        <w:rPr>
          <w:b/>
          <w:color w:val="000000"/>
        </w:rPr>
        <w:t>Имя существительное</w:t>
      </w:r>
    </w:p>
    <w:p w:rsidR="0003314A" w:rsidRPr="006B1A3D" w:rsidRDefault="0003314A" w:rsidP="003C16B7">
      <w:pPr>
        <w:widowControl w:val="0"/>
        <w:suppressAutoHyphens w:val="0"/>
        <w:ind w:firstLine="600"/>
        <w:jc w:val="both"/>
      </w:pPr>
      <w:r w:rsidRPr="006B1A3D">
        <w:rPr>
          <w:color w:val="000000"/>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03314A" w:rsidRPr="006B1A3D" w:rsidRDefault="0003314A" w:rsidP="003C16B7">
      <w:pPr>
        <w:widowControl w:val="0"/>
        <w:suppressAutoHyphens w:val="0"/>
        <w:ind w:firstLine="600"/>
        <w:jc w:val="both"/>
      </w:pPr>
      <w:r w:rsidRPr="006B1A3D">
        <w:rPr>
          <w:color w:val="000000"/>
        </w:rPr>
        <w:t>Определять лексико-грамматические разряды имён существительных.</w:t>
      </w:r>
    </w:p>
    <w:p w:rsidR="0003314A" w:rsidRPr="006B1A3D" w:rsidRDefault="0003314A" w:rsidP="003C16B7">
      <w:pPr>
        <w:widowControl w:val="0"/>
        <w:suppressAutoHyphens w:val="0"/>
        <w:ind w:firstLine="600"/>
        <w:jc w:val="both"/>
      </w:pPr>
      <w:r w:rsidRPr="006B1A3D">
        <w:rPr>
          <w:color w:val="000000"/>
        </w:rPr>
        <w:t>Различать типы склонения имён существительных, выявлять разносклоняемые и несклоняемые имена существительные.</w:t>
      </w:r>
    </w:p>
    <w:p w:rsidR="0003314A" w:rsidRPr="006B1A3D" w:rsidRDefault="0003314A" w:rsidP="003C16B7">
      <w:pPr>
        <w:widowControl w:val="0"/>
        <w:suppressAutoHyphens w:val="0"/>
        <w:ind w:firstLine="600"/>
        <w:jc w:val="both"/>
      </w:pPr>
      <w:r w:rsidRPr="006B1A3D">
        <w:rPr>
          <w:color w:val="000000"/>
        </w:rPr>
        <w:t>Проводить морфологический анализ имён существительных.</w:t>
      </w:r>
    </w:p>
    <w:p w:rsidR="0003314A" w:rsidRPr="006B1A3D" w:rsidRDefault="0003314A" w:rsidP="003C16B7">
      <w:pPr>
        <w:widowControl w:val="0"/>
        <w:suppressAutoHyphens w:val="0"/>
        <w:ind w:firstLine="600"/>
        <w:jc w:val="both"/>
      </w:pPr>
      <w:r w:rsidRPr="006B1A3D">
        <w:rPr>
          <w:color w:val="000000"/>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03314A" w:rsidRPr="006B1A3D" w:rsidRDefault="0003314A" w:rsidP="003C16B7">
      <w:pPr>
        <w:widowControl w:val="0"/>
        <w:suppressAutoHyphens w:val="0"/>
        <w:ind w:firstLine="600"/>
        <w:jc w:val="both"/>
      </w:pPr>
      <w:r w:rsidRPr="006B1A3D">
        <w:rPr>
          <w:color w:val="000000"/>
        </w:rPr>
        <w:t xml:space="preserve">Соблюдать правила правописания имён существительных: безударных окончаний; </w:t>
      </w:r>
      <w:r w:rsidRPr="006B1A3D">
        <w:rPr>
          <w:b/>
          <w:color w:val="000000"/>
        </w:rPr>
        <w:t>о</w:t>
      </w:r>
      <w:r w:rsidRPr="006B1A3D">
        <w:rPr>
          <w:color w:val="000000"/>
        </w:rPr>
        <w:t xml:space="preserve"> – </w:t>
      </w:r>
      <w:r w:rsidRPr="006B1A3D">
        <w:rPr>
          <w:b/>
          <w:color w:val="000000"/>
        </w:rPr>
        <w:t>е</w:t>
      </w:r>
      <w:r w:rsidRPr="006B1A3D">
        <w:rPr>
          <w:color w:val="000000"/>
        </w:rPr>
        <w:t xml:space="preserve"> (</w:t>
      </w:r>
      <w:r w:rsidRPr="006B1A3D">
        <w:rPr>
          <w:b/>
          <w:color w:val="000000"/>
        </w:rPr>
        <w:t>ё</w:t>
      </w:r>
      <w:r w:rsidRPr="006B1A3D">
        <w:rPr>
          <w:color w:val="000000"/>
        </w:rPr>
        <w:t xml:space="preserve">) после шипящих и </w:t>
      </w:r>
      <w:r w:rsidRPr="006B1A3D">
        <w:rPr>
          <w:b/>
          <w:color w:val="000000"/>
        </w:rPr>
        <w:t>ц</w:t>
      </w:r>
      <w:r w:rsidRPr="006B1A3D">
        <w:rPr>
          <w:color w:val="000000"/>
        </w:rPr>
        <w:t xml:space="preserve"> в суффиксах и окончаниях; суффиксов </w:t>
      </w:r>
      <w:r w:rsidRPr="006B1A3D">
        <w:rPr>
          <w:b/>
          <w:color w:val="000000"/>
        </w:rPr>
        <w:t>-чик-</w:t>
      </w:r>
      <w:r w:rsidRPr="006B1A3D">
        <w:rPr>
          <w:color w:val="000000"/>
        </w:rPr>
        <w:t xml:space="preserve"> – </w:t>
      </w:r>
      <w:r w:rsidRPr="006B1A3D">
        <w:rPr>
          <w:b/>
          <w:color w:val="000000"/>
        </w:rPr>
        <w:t>-щик-</w:t>
      </w:r>
      <w:r w:rsidRPr="006B1A3D">
        <w:rPr>
          <w:color w:val="000000"/>
        </w:rPr>
        <w:t xml:space="preserve">, </w:t>
      </w:r>
      <w:r w:rsidRPr="006B1A3D">
        <w:rPr>
          <w:b/>
          <w:color w:val="000000"/>
        </w:rPr>
        <w:t>-ек-</w:t>
      </w:r>
      <w:r w:rsidRPr="006B1A3D">
        <w:rPr>
          <w:color w:val="000000"/>
        </w:rPr>
        <w:t xml:space="preserve"> – </w:t>
      </w:r>
      <w:r w:rsidRPr="006B1A3D">
        <w:rPr>
          <w:b/>
          <w:color w:val="000000"/>
        </w:rPr>
        <w:t>-ик- (-чик-);</w:t>
      </w:r>
      <w:r w:rsidRPr="006B1A3D">
        <w:rPr>
          <w:color w:val="000000"/>
        </w:rPr>
        <w:t xml:space="preserve"> корней с чередованием </w:t>
      </w:r>
      <w:r w:rsidRPr="006B1A3D">
        <w:rPr>
          <w:b/>
          <w:color w:val="000000"/>
        </w:rPr>
        <w:t>а </w:t>
      </w:r>
      <w:r w:rsidRPr="006B1A3D">
        <w:rPr>
          <w:color w:val="000000"/>
        </w:rPr>
        <w:t>//</w:t>
      </w:r>
      <w:r w:rsidRPr="006B1A3D">
        <w:rPr>
          <w:b/>
          <w:color w:val="000000"/>
        </w:rPr>
        <w:t> о</w:t>
      </w:r>
      <w:r w:rsidRPr="006B1A3D">
        <w:rPr>
          <w:color w:val="000000"/>
        </w:rPr>
        <w:t xml:space="preserve">: </w:t>
      </w:r>
      <w:r w:rsidRPr="006B1A3D">
        <w:rPr>
          <w:b/>
          <w:color w:val="000000"/>
        </w:rPr>
        <w:t xml:space="preserve">-лаг- </w:t>
      </w:r>
      <w:r w:rsidRPr="006B1A3D">
        <w:rPr>
          <w:color w:val="000000"/>
        </w:rPr>
        <w:t>–</w:t>
      </w:r>
      <w:r w:rsidRPr="006B1A3D">
        <w:rPr>
          <w:b/>
          <w:color w:val="000000"/>
        </w:rPr>
        <w:t xml:space="preserve"> -лож-</w:t>
      </w:r>
      <w:r w:rsidRPr="006B1A3D">
        <w:rPr>
          <w:color w:val="000000"/>
        </w:rPr>
        <w:t xml:space="preserve">; </w:t>
      </w:r>
      <w:r w:rsidRPr="006B1A3D">
        <w:rPr>
          <w:b/>
          <w:color w:val="000000"/>
        </w:rPr>
        <w:t xml:space="preserve">-раст- </w:t>
      </w:r>
      <w:r w:rsidRPr="006B1A3D">
        <w:rPr>
          <w:color w:val="000000"/>
        </w:rPr>
        <w:t>–</w:t>
      </w:r>
      <w:r w:rsidRPr="006B1A3D">
        <w:rPr>
          <w:b/>
          <w:color w:val="000000"/>
        </w:rPr>
        <w:t xml:space="preserve"> -ращ- </w:t>
      </w:r>
      <w:r w:rsidRPr="006B1A3D">
        <w:rPr>
          <w:color w:val="000000"/>
        </w:rPr>
        <w:t>–</w:t>
      </w:r>
      <w:r w:rsidRPr="006B1A3D">
        <w:rPr>
          <w:b/>
          <w:color w:val="000000"/>
        </w:rPr>
        <w:t xml:space="preserve"> -рос-</w:t>
      </w:r>
      <w:r w:rsidRPr="006B1A3D">
        <w:rPr>
          <w:color w:val="000000"/>
        </w:rPr>
        <w:t xml:space="preserve">; </w:t>
      </w:r>
      <w:r w:rsidRPr="006B1A3D">
        <w:rPr>
          <w:b/>
          <w:color w:val="000000"/>
        </w:rPr>
        <w:t xml:space="preserve">-гар- </w:t>
      </w:r>
      <w:r w:rsidRPr="006B1A3D">
        <w:rPr>
          <w:color w:val="000000"/>
        </w:rPr>
        <w:t>–</w:t>
      </w:r>
      <w:r w:rsidRPr="006B1A3D">
        <w:rPr>
          <w:b/>
          <w:color w:val="000000"/>
        </w:rPr>
        <w:t xml:space="preserve"> -гор-</w:t>
      </w:r>
      <w:r w:rsidRPr="006B1A3D">
        <w:rPr>
          <w:color w:val="000000"/>
        </w:rPr>
        <w:t xml:space="preserve">, </w:t>
      </w:r>
      <w:r w:rsidRPr="006B1A3D">
        <w:rPr>
          <w:b/>
          <w:color w:val="000000"/>
        </w:rPr>
        <w:t xml:space="preserve">-зар- </w:t>
      </w:r>
      <w:r w:rsidRPr="006B1A3D">
        <w:rPr>
          <w:color w:val="000000"/>
        </w:rPr>
        <w:t>–</w:t>
      </w:r>
      <w:r w:rsidRPr="006B1A3D">
        <w:rPr>
          <w:b/>
          <w:color w:val="000000"/>
        </w:rPr>
        <w:t xml:space="preserve"> -зор-</w:t>
      </w:r>
      <w:r w:rsidRPr="006B1A3D">
        <w:rPr>
          <w:color w:val="000000"/>
        </w:rPr>
        <w:t xml:space="preserve">; </w:t>
      </w:r>
      <w:r w:rsidRPr="006B1A3D">
        <w:rPr>
          <w:b/>
          <w:color w:val="000000"/>
        </w:rPr>
        <w:t xml:space="preserve">-клан- </w:t>
      </w:r>
      <w:r w:rsidRPr="006B1A3D">
        <w:rPr>
          <w:color w:val="000000"/>
        </w:rPr>
        <w:t>–</w:t>
      </w:r>
      <w:r w:rsidRPr="006B1A3D">
        <w:rPr>
          <w:b/>
          <w:color w:val="000000"/>
        </w:rPr>
        <w:t xml:space="preserve"> -клон-</w:t>
      </w:r>
      <w:r w:rsidRPr="006B1A3D">
        <w:rPr>
          <w:color w:val="000000"/>
        </w:rPr>
        <w:t xml:space="preserve">, </w:t>
      </w:r>
      <w:r w:rsidRPr="006B1A3D">
        <w:rPr>
          <w:b/>
          <w:color w:val="000000"/>
        </w:rPr>
        <w:t xml:space="preserve">-скак- </w:t>
      </w:r>
      <w:r w:rsidRPr="006B1A3D">
        <w:rPr>
          <w:color w:val="000000"/>
        </w:rPr>
        <w:t>–</w:t>
      </w:r>
      <w:r w:rsidRPr="006B1A3D">
        <w:rPr>
          <w:b/>
          <w:color w:val="000000"/>
        </w:rPr>
        <w:t xml:space="preserve"> -скоч-</w:t>
      </w:r>
      <w:r w:rsidRPr="006B1A3D">
        <w:rPr>
          <w:color w:val="000000"/>
        </w:rPr>
        <w:t xml:space="preserve">; употребления (неупотребления) </w:t>
      </w:r>
      <w:r w:rsidRPr="006B1A3D">
        <w:rPr>
          <w:b/>
          <w:color w:val="000000"/>
        </w:rPr>
        <w:t xml:space="preserve">ь </w:t>
      </w:r>
      <w:r w:rsidRPr="006B1A3D">
        <w:rPr>
          <w:color w:val="000000"/>
        </w:rPr>
        <w:t xml:space="preserve">на конце имён существительных после шипящих; слитное и раздельное написание </w:t>
      </w:r>
      <w:r w:rsidRPr="006B1A3D">
        <w:rPr>
          <w:b/>
          <w:color w:val="000000"/>
        </w:rPr>
        <w:t>не</w:t>
      </w:r>
      <w:r w:rsidRPr="006B1A3D">
        <w:rPr>
          <w:color w:val="000000"/>
        </w:rPr>
        <w:t xml:space="preserve"> с именами существительными; правописание собственных имён существительных.</w:t>
      </w:r>
    </w:p>
    <w:p w:rsidR="0003314A" w:rsidRPr="006B1A3D" w:rsidRDefault="0003314A" w:rsidP="003C16B7">
      <w:pPr>
        <w:widowControl w:val="0"/>
        <w:suppressAutoHyphens w:val="0"/>
        <w:ind w:left="120"/>
        <w:jc w:val="both"/>
      </w:pPr>
      <w:r w:rsidRPr="006B1A3D">
        <w:rPr>
          <w:b/>
          <w:color w:val="000000"/>
        </w:rPr>
        <w:t>Имя прилагательное</w:t>
      </w:r>
    </w:p>
    <w:p w:rsidR="0003314A" w:rsidRPr="006B1A3D" w:rsidRDefault="0003314A" w:rsidP="003C16B7">
      <w:pPr>
        <w:widowControl w:val="0"/>
        <w:suppressAutoHyphens w:val="0"/>
        <w:ind w:firstLine="600"/>
        <w:jc w:val="both"/>
      </w:pPr>
      <w:r w:rsidRPr="006B1A3D">
        <w:rPr>
          <w:color w:val="000000"/>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03314A" w:rsidRPr="006B1A3D" w:rsidRDefault="0003314A" w:rsidP="003C16B7">
      <w:pPr>
        <w:widowControl w:val="0"/>
        <w:suppressAutoHyphens w:val="0"/>
        <w:ind w:firstLine="600"/>
        <w:jc w:val="both"/>
      </w:pPr>
      <w:r w:rsidRPr="006B1A3D">
        <w:rPr>
          <w:color w:val="000000"/>
        </w:rPr>
        <w:t>Проводить частичный морфологический анализ имён прилагательных (в рамках изученного).</w:t>
      </w:r>
    </w:p>
    <w:p w:rsidR="0003314A" w:rsidRPr="006B1A3D" w:rsidRDefault="0003314A" w:rsidP="003C16B7">
      <w:pPr>
        <w:widowControl w:val="0"/>
        <w:suppressAutoHyphens w:val="0"/>
        <w:ind w:firstLine="600"/>
        <w:jc w:val="both"/>
      </w:pPr>
      <w:r w:rsidRPr="006B1A3D">
        <w:rPr>
          <w:color w:val="000000"/>
        </w:rPr>
        <w:t>Соблюдать нормы словоизменения, произношения имён прилагательных, постановки в них ударения (в рамках изучен­ного).</w:t>
      </w:r>
    </w:p>
    <w:p w:rsidR="0003314A" w:rsidRPr="006B1A3D" w:rsidRDefault="0003314A" w:rsidP="003C16B7">
      <w:pPr>
        <w:widowControl w:val="0"/>
        <w:suppressAutoHyphens w:val="0"/>
        <w:ind w:firstLine="600"/>
        <w:jc w:val="both"/>
      </w:pPr>
      <w:r w:rsidRPr="006B1A3D">
        <w:rPr>
          <w:color w:val="000000"/>
        </w:rPr>
        <w:t xml:space="preserve">Соблюдать правила правописания имён прилагательных: безударных окончаний; </w:t>
      </w:r>
      <w:r w:rsidRPr="006B1A3D">
        <w:rPr>
          <w:b/>
          <w:color w:val="000000"/>
        </w:rPr>
        <w:t>о</w:t>
      </w:r>
      <w:r w:rsidRPr="006B1A3D">
        <w:rPr>
          <w:color w:val="000000"/>
        </w:rPr>
        <w:t xml:space="preserve"> – </w:t>
      </w:r>
      <w:r w:rsidRPr="006B1A3D">
        <w:rPr>
          <w:b/>
          <w:color w:val="000000"/>
        </w:rPr>
        <w:t>е</w:t>
      </w:r>
      <w:r w:rsidRPr="006B1A3D">
        <w:rPr>
          <w:color w:val="000000"/>
        </w:rPr>
        <w:t xml:space="preserve"> после шипящих и </w:t>
      </w:r>
      <w:r w:rsidRPr="006B1A3D">
        <w:rPr>
          <w:b/>
          <w:color w:val="000000"/>
        </w:rPr>
        <w:t>ц</w:t>
      </w:r>
      <w:r w:rsidRPr="006B1A3D">
        <w:rPr>
          <w:color w:val="000000"/>
        </w:rPr>
        <w:t xml:space="preserve"> в суффиксах и окончаниях; кратких форм имён прилагательных с основой на шипящие; правила слитного и раздельного написания </w:t>
      </w:r>
      <w:r w:rsidRPr="006B1A3D">
        <w:rPr>
          <w:b/>
          <w:color w:val="000000"/>
        </w:rPr>
        <w:t>не</w:t>
      </w:r>
      <w:r w:rsidRPr="006B1A3D">
        <w:rPr>
          <w:color w:val="000000"/>
        </w:rPr>
        <w:t xml:space="preserve"> с именами прилагательными.</w:t>
      </w:r>
    </w:p>
    <w:p w:rsidR="0003314A" w:rsidRPr="006B1A3D" w:rsidRDefault="0003314A" w:rsidP="003C16B7">
      <w:pPr>
        <w:widowControl w:val="0"/>
        <w:suppressAutoHyphens w:val="0"/>
        <w:ind w:left="120"/>
        <w:jc w:val="both"/>
      </w:pPr>
      <w:r w:rsidRPr="006B1A3D">
        <w:rPr>
          <w:b/>
          <w:color w:val="000000"/>
        </w:rPr>
        <w:t>Глагол</w:t>
      </w:r>
    </w:p>
    <w:p w:rsidR="0003314A" w:rsidRPr="006B1A3D" w:rsidRDefault="0003314A" w:rsidP="003C16B7">
      <w:pPr>
        <w:widowControl w:val="0"/>
        <w:suppressAutoHyphens w:val="0"/>
        <w:ind w:firstLine="600"/>
        <w:jc w:val="both"/>
      </w:pPr>
      <w:r w:rsidRPr="006B1A3D">
        <w:rPr>
          <w:color w:val="000000"/>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03314A" w:rsidRPr="006B1A3D" w:rsidRDefault="0003314A" w:rsidP="003C16B7">
      <w:pPr>
        <w:widowControl w:val="0"/>
        <w:suppressAutoHyphens w:val="0"/>
        <w:ind w:firstLine="600"/>
        <w:jc w:val="both"/>
      </w:pPr>
      <w:r w:rsidRPr="006B1A3D">
        <w:rPr>
          <w:color w:val="000000"/>
        </w:rPr>
        <w:t>Различать глаголы совершенного и несовершенного вида, возвратные и невозвратные.</w:t>
      </w:r>
    </w:p>
    <w:p w:rsidR="0003314A" w:rsidRPr="006B1A3D" w:rsidRDefault="0003314A" w:rsidP="003C16B7">
      <w:pPr>
        <w:widowControl w:val="0"/>
        <w:suppressAutoHyphens w:val="0"/>
        <w:ind w:firstLine="600"/>
        <w:jc w:val="both"/>
      </w:pPr>
      <w:r w:rsidRPr="006B1A3D">
        <w:rPr>
          <w:color w:val="000000"/>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03314A" w:rsidRPr="006B1A3D" w:rsidRDefault="0003314A" w:rsidP="003C16B7">
      <w:pPr>
        <w:widowControl w:val="0"/>
        <w:suppressAutoHyphens w:val="0"/>
        <w:ind w:firstLine="600"/>
        <w:jc w:val="both"/>
      </w:pPr>
      <w:r w:rsidRPr="006B1A3D">
        <w:rPr>
          <w:color w:val="000000"/>
        </w:rPr>
        <w:t>Определять спряжение глагола, уметь спрягать глаголы.</w:t>
      </w:r>
    </w:p>
    <w:p w:rsidR="0003314A" w:rsidRPr="006B1A3D" w:rsidRDefault="0003314A" w:rsidP="003C16B7">
      <w:pPr>
        <w:widowControl w:val="0"/>
        <w:suppressAutoHyphens w:val="0"/>
        <w:ind w:firstLine="600"/>
        <w:jc w:val="both"/>
      </w:pPr>
      <w:r w:rsidRPr="006B1A3D">
        <w:rPr>
          <w:color w:val="000000"/>
        </w:rPr>
        <w:t>Проводить частичный морфологический анализ глаголов (в рамках изученного).</w:t>
      </w:r>
    </w:p>
    <w:p w:rsidR="0003314A" w:rsidRPr="006B1A3D" w:rsidRDefault="0003314A" w:rsidP="003C16B7">
      <w:pPr>
        <w:widowControl w:val="0"/>
        <w:suppressAutoHyphens w:val="0"/>
        <w:ind w:firstLine="600"/>
        <w:jc w:val="both"/>
      </w:pPr>
      <w:r w:rsidRPr="006B1A3D">
        <w:rPr>
          <w:color w:val="000000"/>
        </w:rPr>
        <w:t>Соблюдать нормы словоизменения глаголов, постановки ударения в глагольных формах (в рамках изученного).</w:t>
      </w:r>
    </w:p>
    <w:p w:rsidR="0003314A" w:rsidRPr="006B1A3D" w:rsidRDefault="0003314A" w:rsidP="003C16B7">
      <w:pPr>
        <w:widowControl w:val="0"/>
        <w:suppressAutoHyphens w:val="0"/>
        <w:ind w:firstLine="600"/>
        <w:jc w:val="both"/>
      </w:pPr>
      <w:r w:rsidRPr="006B1A3D">
        <w:rPr>
          <w:color w:val="000000"/>
        </w:rPr>
        <w:t xml:space="preserve">Соблюдать правила правописания глаголов: корней с чередованием </w:t>
      </w:r>
      <w:r w:rsidRPr="006B1A3D">
        <w:rPr>
          <w:b/>
          <w:color w:val="000000"/>
        </w:rPr>
        <w:t xml:space="preserve">е </w:t>
      </w:r>
      <w:r w:rsidRPr="006B1A3D">
        <w:rPr>
          <w:color w:val="000000"/>
        </w:rPr>
        <w:t xml:space="preserve">// </w:t>
      </w:r>
      <w:r w:rsidRPr="006B1A3D">
        <w:rPr>
          <w:b/>
          <w:color w:val="000000"/>
        </w:rPr>
        <w:t>и</w:t>
      </w:r>
      <w:r w:rsidRPr="006B1A3D">
        <w:rPr>
          <w:color w:val="000000"/>
        </w:rPr>
        <w:t xml:space="preserve">; использования </w:t>
      </w:r>
      <w:r w:rsidRPr="006B1A3D">
        <w:rPr>
          <w:b/>
          <w:color w:val="000000"/>
        </w:rPr>
        <w:t xml:space="preserve">ь </w:t>
      </w:r>
      <w:r w:rsidRPr="006B1A3D">
        <w:rPr>
          <w:color w:val="000000"/>
        </w:rPr>
        <w:t xml:space="preserve">после шипящих как показателя грамматической формы в инфинитиве, в форме 2-го лица единственного числа; </w:t>
      </w:r>
      <w:r w:rsidRPr="006B1A3D">
        <w:rPr>
          <w:b/>
          <w:color w:val="000000"/>
        </w:rPr>
        <w:t>-тся</w:t>
      </w:r>
      <w:r w:rsidRPr="006B1A3D">
        <w:rPr>
          <w:color w:val="000000"/>
        </w:rPr>
        <w:t xml:space="preserve"> и </w:t>
      </w:r>
      <w:r w:rsidRPr="006B1A3D">
        <w:rPr>
          <w:b/>
          <w:color w:val="000000"/>
        </w:rPr>
        <w:t>-ться</w:t>
      </w:r>
      <w:r w:rsidRPr="006B1A3D">
        <w:rPr>
          <w:color w:val="000000"/>
        </w:rPr>
        <w:t xml:space="preserve"> в глаголах; суффиксов </w:t>
      </w:r>
      <w:r w:rsidRPr="006B1A3D">
        <w:rPr>
          <w:b/>
          <w:color w:val="000000"/>
        </w:rPr>
        <w:t>-ова</w:t>
      </w:r>
      <w:r w:rsidRPr="006B1A3D">
        <w:rPr>
          <w:color w:val="000000"/>
        </w:rPr>
        <w:t>-</w:t>
      </w:r>
      <w:r w:rsidRPr="006B1A3D">
        <w:rPr>
          <w:b/>
          <w:color w:val="000000"/>
        </w:rPr>
        <w:t xml:space="preserve"> </w:t>
      </w:r>
      <w:r w:rsidRPr="006B1A3D">
        <w:rPr>
          <w:color w:val="000000"/>
        </w:rPr>
        <w:t>– -</w:t>
      </w:r>
      <w:r w:rsidRPr="006B1A3D">
        <w:rPr>
          <w:b/>
          <w:color w:val="000000"/>
        </w:rPr>
        <w:t>ева</w:t>
      </w:r>
      <w:r w:rsidRPr="006B1A3D">
        <w:rPr>
          <w:color w:val="000000"/>
        </w:rPr>
        <w:t xml:space="preserve">-, </w:t>
      </w:r>
      <w:r w:rsidRPr="006B1A3D">
        <w:rPr>
          <w:b/>
          <w:color w:val="000000"/>
        </w:rPr>
        <w:t xml:space="preserve">-ыва- </w:t>
      </w:r>
      <w:r w:rsidRPr="006B1A3D">
        <w:rPr>
          <w:color w:val="000000"/>
        </w:rPr>
        <w:t xml:space="preserve">– </w:t>
      </w:r>
      <w:r w:rsidRPr="006B1A3D">
        <w:rPr>
          <w:b/>
          <w:color w:val="000000"/>
        </w:rPr>
        <w:t>-ива-</w:t>
      </w:r>
      <w:r w:rsidRPr="006B1A3D">
        <w:rPr>
          <w:color w:val="000000"/>
        </w:rPr>
        <w:t xml:space="preserve">; личных окончаний глагола, гласной перед суффиксом </w:t>
      </w:r>
      <w:r w:rsidRPr="006B1A3D">
        <w:rPr>
          <w:b/>
          <w:color w:val="000000"/>
        </w:rPr>
        <w:t>-л-</w:t>
      </w:r>
      <w:r w:rsidRPr="006B1A3D">
        <w:rPr>
          <w:color w:val="000000"/>
        </w:rPr>
        <w:t xml:space="preserve"> в формах прошедшего времени глагола; слитного и раздельного написания </w:t>
      </w:r>
      <w:r w:rsidRPr="006B1A3D">
        <w:rPr>
          <w:b/>
          <w:color w:val="000000"/>
        </w:rPr>
        <w:t>не</w:t>
      </w:r>
      <w:r w:rsidRPr="006B1A3D">
        <w:rPr>
          <w:color w:val="000000"/>
        </w:rPr>
        <w:t xml:space="preserve"> с глаголами.</w:t>
      </w:r>
    </w:p>
    <w:p w:rsidR="0003314A" w:rsidRPr="006B1A3D" w:rsidRDefault="0003314A" w:rsidP="003C16B7">
      <w:pPr>
        <w:widowControl w:val="0"/>
        <w:suppressAutoHyphens w:val="0"/>
        <w:ind w:firstLine="600"/>
        <w:jc w:val="both"/>
      </w:pPr>
      <w:r w:rsidRPr="006B1A3D">
        <w:rPr>
          <w:b/>
          <w:color w:val="000000"/>
        </w:rPr>
        <w:t>Синтаксис. Культура речи. Пунктуация</w:t>
      </w:r>
    </w:p>
    <w:p w:rsidR="0003314A" w:rsidRPr="006B1A3D" w:rsidRDefault="0003314A" w:rsidP="003C16B7">
      <w:pPr>
        <w:widowControl w:val="0"/>
        <w:suppressAutoHyphens w:val="0"/>
        <w:ind w:firstLine="600"/>
        <w:jc w:val="both"/>
      </w:pPr>
      <w:r w:rsidRPr="006B1A3D">
        <w:rPr>
          <w:color w:val="000000"/>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3314A" w:rsidRPr="006B1A3D" w:rsidRDefault="0003314A" w:rsidP="003C16B7">
      <w:pPr>
        <w:widowControl w:val="0"/>
        <w:suppressAutoHyphens w:val="0"/>
        <w:ind w:firstLine="600"/>
        <w:jc w:val="both"/>
      </w:pPr>
      <w:r w:rsidRPr="006B1A3D">
        <w:rPr>
          <w:color w:val="000000"/>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03314A" w:rsidRPr="006B1A3D" w:rsidRDefault="0003314A" w:rsidP="003C16B7">
      <w:pPr>
        <w:widowControl w:val="0"/>
        <w:suppressAutoHyphens w:val="0"/>
        <w:ind w:firstLine="600"/>
        <w:jc w:val="both"/>
      </w:pPr>
      <w:r w:rsidRPr="006B1A3D">
        <w:rPr>
          <w:color w:val="000000"/>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B1A3D">
        <w:rPr>
          <w:b/>
          <w:color w:val="000000"/>
        </w:rPr>
        <w:t>и</w:t>
      </w:r>
      <w:r w:rsidRPr="006B1A3D">
        <w:rPr>
          <w:color w:val="000000"/>
        </w:rPr>
        <w:t xml:space="preserve">, союзами </w:t>
      </w:r>
      <w:r w:rsidRPr="006B1A3D">
        <w:rPr>
          <w:b/>
          <w:color w:val="000000"/>
        </w:rPr>
        <w:t>а</w:t>
      </w:r>
      <w:r w:rsidRPr="006B1A3D">
        <w:rPr>
          <w:color w:val="000000"/>
        </w:rPr>
        <w:t xml:space="preserve">, </w:t>
      </w:r>
      <w:r w:rsidRPr="006B1A3D">
        <w:rPr>
          <w:b/>
          <w:color w:val="000000"/>
        </w:rPr>
        <w:t>но</w:t>
      </w:r>
      <w:r w:rsidRPr="006B1A3D">
        <w:rPr>
          <w:color w:val="000000"/>
        </w:rPr>
        <w:t xml:space="preserve">, </w:t>
      </w:r>
      <w:r w:rsidRPr="006B1A3D">
        <w:rPr>
          <w:b/>
          <w:color w:val="000000"/>
        </w:rPr>
        <w:t>однако</w:t>
      </w:r>
      <w:r w:rsidRPr="006B1A3D">
        <w:rPr>
          <w:color w:val="000000"/>
        </w:rPr>
        <w:t xml:space="preserve">, </w:t>
      </w:r>
      <w:r w:rsidRPr="006B1A3D">
        <w:rPr>
          <w:b/>
          <w:color w:val="000000"/>
        </w:rPr>
        <w:t>зато</w:t>
      </w:r>
      <w:r w:rsidRPr="006B1A3D">
        <w:rPr>
          <w:color w:val="000000"/>
        </w:rPr>
        <w:t xml:space="preserve">, </w:t>
      </w:r>
      <w:r w:rsidRPr="006B1A3D">
        <w:rPr>
          <w:b/>
          <w:color w:val="000000"/>
        </w:rPr>
        <w:t>да</w:t>
      </w:r>
      <w:r w:rsidRPr="006B1A3D">
        <w:rPr>
          <w:color w:val="000000"/>
        </w:rPr>
        <w:t xml:space="preserve"> (в значении </w:t>
      </w:r>
      <w:r w:rsidRPr="006B1A3D">
        <w:rPr>
          <w:b/>
          <w:color w:val="000000"/>
        </w:rPr>
        <w:t>и</w:t>
      </w:r>
      <w:r w:rsidRPr="006B1A3D">
        <w:rPr>
          <w:color w:val="000000"/>
        </w:rPr>
        <w:t xml:space="preserve">), </w:t>
      </w:r>
      <w:r w:rsidRPr="006B1A3D">
        <w:rPr>
          <w:b/>
          <w:color w:val="000000"/>
        </w:rPr>
        <w:t>да</w:t>
      </w:r>
      <w:r w:rsidRPr="006B1A3D">
        <w:rPr>
          <w:color w:val="000000"/>
        </w:rPr>
        <w:t xml:space="preserve"> (в значении </w:t>
      </w:r>
      <w:r w:rsidRPr="006B1A3D">
        <w:rPr>
          <w:b/>
          <w:color w:val="000000"/>
        </w:rPr>
        <w:t>но</w:t>
      </w:r>
      <w:r w:rsidRPr="006B1A3D">
        <w:rPr>
          <w:color w:val="000000"/>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B1A3D">
        <w:rPr>
          <w:b/>
          <w:color w:val="000000"/>
        </w:rPr>
        <w:t>и</w:t>
      </w:r>
      <w:r w:rsidRPr="006B1A3D">
        <w:rPr>
          <w:color w:val="000000"/>
        </w:rPr>
        <w:t xml:space="preserve">, </w:t>
      </w:r>
      <w:r w:rsidRPr="006B1A3D">
        <w:rPr>
          <w:b/>
          <w:color w:val="000000"/>
        </w:rPr>
        <w:t>но</w:t>
      </w:r>
      <w:r w:rsidRPr="006B1A3D">
        <w:rPr>
          <w:color w:val="000000"/>
        </w:rPr>
        <w:t xml:space="preserve">, </w:t>
      </w:r>
      <w:r w:rsidRPr="006B1A3D">
        <w:rPr>
          <w:b/>
          <w:color w:val="000000"/>
        </w:rPr>
        <w:t>а</w:t>
      </w:r>
      <w:r w:rsidRPr="006B1A3D">
        <w:rPr>
          <w:color w:val="000000"/>
        </w:rPr>
        <w:t xml:space="preserve">, </w:t>
      </w:r>
      <w:r w:rsidRPr="006B1A3D">
        <w:rPr>
          <w:b/>
          <w:color w:val="000000"/>
        </w:rPr>
        <w:t>однако</w:t>
      </w:r>
      <w:r w:rsidRPr="006B1A3D">
        <w:rPr>
          <w:color w:val="000000"/>
        </w:rPr>
        <w:t xml:space="preserve">, </w:t>
      </w:r>
      <w:r w:rsidRPr="006B1A3D">
        <w:rPr>
          <w:b/>
          <w:color w:val="000000"/>
        </w:rPr>
        <w:t>зато</w:t>
      </w:r>
      <w:r w:rsidRPr="006B1A3D">
        <w:rPr>
          <w:color w:val="000000"/>
        </w:rPr>
        <w:t xml:space="preserve">, </w:t>
      </w:r>
      <w:r w:rsidRPr="006B1A3D">
        <w:rPr>
          <w:b/>
          <w:color w:val="000000"/>
        </w:rPr>
        <w:t>да</w:t>
      </w:r>
      <w:r w:rsidRPr="006B1A3D">
        <w:rPr>
          <w:color w:val="000000"/>
        </w:rPr>
        <w:t>; оформлять на письме диалог.</w:t>
      </w:r>
    </w:p>
    <w:p w:rsidR="0003314A" w:rsidRPr="006B1A3D" w:rsidRDefault="0003314A" w:rsidP="003C16B7">
      <w:pPr>
        <w:widowControl w:val="0"/>
        <w:suppressAutoHyphens w:val="0"/>
        <w:ind w:firstLine="600"/>
        <w:jc w:val="both"/>
      </w:pPr>
      <w:r w:rsidRPr="006B1A3D">
        <w:rPr>
          <w:color w:val="000000"/>
        </w:rPr>
        <w:t>Проводить пунктуационный анализ предложения (в рамках изученного).</w:t>
      </w:r>
    </w:p>
    <w:p w:rsidR="0003314A" w:rsidRPr="006B1A3D" w:rsidRDefault="0003314A" w:rsidP="003C16B7">
      <w:pPr>
        <w:widowControl w:val="0"/>
        <w:suppressAutoHyphens w:val="0"/>
        <w:ind w:left="120"/>
        <w:jc w:val="center"/>
      </w:pPr>
      <w:r w:rsidRPr="006B1A3D">
        <w:rPr>
          <w:b/>
          <w:color w:val="000000"/>
        </w:rPr>
        <w:t>6 КЛАСС</w:t>
      </w:r>
    </w:p>
    <w:p w:rsidR="0003314A" w:rsidRPr="006B1A3D" w:rsidRDefault="0003314A" w:rsidP="003C16B7">
      <w:pPr>
        <w:widowControl w:val="0"/>
        <w:suppressAutoHyphens w:val="0"/>
        <w:ind w:left="120"/>
      </w:pPr>
    </w:p>
    <w:p w:rsidR="0003314A" w:rsidRPr="006B1A3D" w:rsidRDefault="0003314A" w:rsidP="003C16B7">
      <w:pPr>
        <w:widowControl w:val="0"/>
        <w:suppressAutoHyphens w:val="0"/>
        <w:ind w:left="120"/>
        <w:jc w:val="both"/>
      </w:pPr>
      <w:r w:rsidRPr="006B1A3D">
        <w:rPr>
          <w:b/>
          <w:color w:val="000000"/>
        </w:rPr>
        <w:t>Общие сведения о языке</w:t>
      </w:r>
    </w:p>
    <w:p w:rsidR="0003314A" w:rsidRPr="006B1A3D" w:rsidRDefault="0003314A" w:rsidP="003C16B7">
      <w:pPr>
        <w:widowControl w:val="0"/>
        <w:suppressAutoHyphens w:val="0"/>
        <w:ind w:firstLine="600"/>
        <w:jc w:val="both"/>
      </w:pPr>
      <w:r w:rsidRPr="006B1A3D">
        <w:rPr>
          <w:color w:val="000000"/>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03314A" w:rsidRPr="006B1A3D" w:rsidRDefault="0003314A" w:rsidP="003C16B7">
      <w:pPr>
        <w:widowControl w:val="0"/>
        <w:suppressAutoHyphens w:val="0"/>
        <w:ind w:firstLine="600"/>
        <w:jc w:val="both"/>
      </w:pPr>
      <w:r w:rsidRPr="006B1A3D">
        <w:rPr>
          <w:color w:val="000000"/>
        </w:rPr>
        <w:t>Иметь представление о русском литературном языке.</w:t>
      </w:r>
    </w:p>
    <w:p w:rsidR="0003314A" w:rsidRPr="006B1A3D" w:rsidRDefault="0003314A" w:rsidP="003C16B7">
      <w:pPr>
        <w:widowControl w:val="0"/>
        <w:suppressAutoHyphens w:val="0"/>
        <w:ind w:left="120"/>
        <w:jc w:val="both"/>
      </w:pPr>
      <w:r w:rsidRPr="006B1A3D">
        <w:rPr>
          <w:b/>
          <w:color w:val="000000"/>
        </w:rPr>
        <w:t>Язык и речь</w:t>
      </w:r>
    </w:p>
    <w:p w:rsidR="0003314A" w:rsidRPr="006B1A3D" w:rsidRDefault="0003314A" w:rsidP="003C16B7">
      <w:pPr>
        <w:widowControl w:val="0"/>
        <w:suppressAutoHyphens w:val="0"/>
        <w:ind w:firstLine="600"/>
        <w:jc w:val="both"/>
      </w:pPr>
      <w:r w:rsidRPr="006B1A3D">
        <w:rPr>
          <w:color w:val="000000"/>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03314A" w:rsidRPr="006B1A3D" w:rsidRDefault="0003314A" w:rsidP="003C16B7">
      <w:pPr>
        <w:widowControl w:val="0"/>
        <w:suppressAutoHyphens w:val="0"/>
        <w:ind w:firstLine="600"/>
        <w:jc w:val="both"/>
      </w:pPr>
      <w:r w:rsidRPr="006B1A3D">
        <w:rPr>
          <w:color w:val="000000"/>
        </w:rPr>
        <w:t>Участвовать в диалоге (побуждение к действию, обмен мнениями) объёмом не менее 4 реплик.</w:t>
      </w:r>
    </w:p>
    <w:p w:rsidR="0003314A" w:rsidRPr="006B1A3D" w:rsidRDefault="0003314A" w:rsidP="003C16B7">
      <w:pPr>
        <w:widowControl w:val="0"/>
        <w:suppressAutoHyphens w:val="0"/>
        <w:ind w:firstLine="600"/>
        <w:jc w:val="both"/>
      </w:pPr>
      <w:r w:rsidRPr="006B1A3D">
        <w:rPr>
          <w:color w:val="000000"/>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03314A" w:rsidRPr="006B1A3D" w:rsidRDefault="0003314A" w:rsidP="003C16B7">
      <w:pPr>
        <w:widowControl w:val="0"/>
        <w:suppressAutoHyphens w:val="0"/>
        <w:ind w:firstLine="600"/>
        <w:jc w:val="both"/>
      </w:pPr>
      <w:r w:rsidRPr="006B1A3D">
        <w:rPr>
          <w:color w:val="000000"/>
        </w:rPr>
        <w:t>Владеть различными видами чтения: просмотровым, ознакомительным, изучающим, поисковым.</w:t>
      </w:r>
    </w:p>
    <w:p w:rsidR="0003314A" w:rsidRPr="006B1A3D" w:rsidRDefault="0003314A" w:rsidP="003C16B7">
      <w:pPr>
        <w:widowControl w:val="0"/>
        <w:suppressAutoHyphens w:val="0"/>
        <w:ind w:firstLine="600"/>
        <w:jc w:val="both"/>
      </w:pPr>
      <w:r w:rsidRPr="006B1A3D">
        <w:rPr>
          <w:color w:val="000000"/>
        </w:rPr>
        <w:t>Устно пересказывать прочитанный или прослушанный текст объёмом не менее 110 слов.</w:t>
      </w:r>
    </w:p>
    <w:p w:rsidR="0003314A" w:rsidRPr="006B1A3D" w:rsidRDefault="0003314A" w:rsidP="003C16B7">
      <w:pPr>
        <w:widowControl w:val="0"/>
        <w:suppressAutoHyphens w:val="0"/>
        <w:ind w:firstLine="600"/>
        <w:jc w:val="both"/>
      </w:pPr>
      <w:r w:rsidRPr="006B1A3D">
        <w:rPr>
          <w:color w:val="000000"/>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03314A" w:rsidRPr="006B1A3D" w:rsidRDefault="0003314A" w:rsidP="003C16B7">
      <w:pPr>
        <w:widowControl w:val="0"/>
        <w:suppressAutoHyphens w:val="0"/>
        <w:ind w:firstLine="600"/>
        <w:jc w:val="both"/>
      </w:pPr>
      <w:r w:rsidRPr="006B1A3D">
        <w:rPr>
          <w:color w:val="000000"/>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3314A" w:rsidRPr="006B1A3D" w:rsidRDefault="0003314A" w:rsidP="003C16B7">
      <w:pPr>
        <w:widowControl w:val="0"/>
        <w:suppressAutoHyphens w:val="0"/>
        <w:ind w:firstLine="600"/>
        <w:jc w:val="both"/>
      </w:pPr>
      <w:r w:rsidRPr="006B1A3D">
        <w:rPr>
          <w:color w:val="000000"/>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03314A" w:rsidRPr="006B1A3D" w:rsidRDefault="0003314A" w:rsidP="003C16B7">
      <w:pPr>
        <w:widowControl w:val="0"/>
        <w:suppressAutoHyphens w:val="0"/>
        <w:ind w:left="120"/>
        <w:jc w:val="both"/>
      </w:pPr>
      <w:r w:rsidRPr="006B1A3D">
        <w:rPr>
          <w:b/>
          <w:color w:val="000000"/>
        </w:rPr>
        <w:t>Текст</w:t>
      </w:r>
    </w:p>
    <w:p w:rsidR="0003314A" w:rsidRPr="006B1A3D" w:rsidRDefault="0003314A" w:rsidP="003C16B7">
      <w:pPr>
        <w:widowControl w:val="0"/>
        <w:suppressAutoHyphens w:val="0"/>
        <w:ind w:firstLine="600"/>
        <w:jc w:val="both"/>
      </w:pPr>
      <w:r w:rsidRPr="006B1A3D">
        <w:rPr>
          <w:color w:val="000000"/>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03314A" w:rsidRPr="006B1A3D" w:rsidRDefault="0003314A" w:rsidP="003C16B7">
      <w:pPr>
        <w:widowControl w:val="0"/>
        <w:suppressAutoHyphens w:val="0"/>
        <w:ind w:firstLine="600"/>
        <w:jc w:val="both"/>
      </w:pPr>
      <w:r w:rsidRPr="006B1A3D">
        <w:rPr>
          <w:color w:val="000000"/>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03314A" w:rsidRPr="006B1A3D" w:rsidRDefault="0003314A" w:rsidP="003C16B7">
      <w:pPr>
        <w:widowControl w:val="0"/>
        <w:suppressAutoHyphens w:val="0"/>
        <w:ind w:firstLine="600"/>
        <w:jc w:val="both"/>
      </w:pPr>
      <w:r w:rsidRPr="006B1A3D">
        <w:rPr>
          <w:color w:val="000000"/>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03314A" w:rsidRPr="006B1A3D" w:rsidRDefault="0003314A" w:rsidP="003C16B7">
      <w:pPr>
        <w:widowControl w:val="0"/>
        <w:suppressAutoHyphens w:val="0"/>
        <w:ind w:firstLine="600"/>
        <w:jc w:val="both"/>
      </w:pPr>
      <w:r w:rsidRPr="006B1A3D">
        <w:rPr>
          <w:color w:val="000000"/>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03314A" w:rsidRPr="006B1A3D" w:rsidRDefault="0003314A" w:rsidP="003C16B7">
      <w:pPr>
        <w:widowControl w:val="0"/>
        <w:suppressAutoHyphens w:val="0"/>
        <w:ind w:firstLine="600"/>
        <w:jc w:val="both"/>
      </w:pPr>
      <w:r w:rsidRPr="006B1A3D">
        <w:rPr>
          <w:color w:val="000000"/>
        </w:rPr>
        <w:t>Проводить смысловой анализ текста, его композиционных особенностей, определять количество микротем и абзацев.</w:t>
      </w:r>
    </w:p>
    <w:p w:rsidR="0003314A" w:rsidRPr="006B1A3D" w:rsidRDefault="0003314A" w:rsidP="003C16B7">
      <w:pPr>
        <w:widowControl w:val="0"/>
        <w:suppressAutoHyphens w:val="0"/>
        <w:ind w:firstLine="600"/>
        <w:jc w:val="both"/>
      </w:pPr>
      <w:r w:rsidRPr="006B1A3D">
        <w:rPr>
          <w:color w:val="000000"/>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03314A" w:rsidRPr="006B1A3D" w:rsidRDefault="0003314A" w:rsidP="003C16B7">
      <w:pPr>
        <w:widowControl w:val="0"/>
        <w:suppressAutoHyphens w:val="0"/>
        <w:ind w:firstLine="600"/>
        <w:jc w:val="both"/>
      </w:pPr>
      <w:r w:rsidRPr="006B1A3D">
        <w:rPr>
          <w:color w:val="000000"/>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3314A" w:rsidRPr="006B1A3D" w:rsidRDefault="0003314A" w:rsidP="003C16B7">
      <w:pPr>
        <w:widowControl w:val="0"/>
        <w:suppressAutoHyphens w:val="0"/>
        <w:ind w:firstLine="600"/>
        <w:jc w:val="both"/>
      </w:pPr>
      <w:r w:rsidRPr="006B1A3D">
        <w:rPr>
          <w:color w:val="000000"/>
        </w:rPr>
        <w:t>Представлять сообщение на заданную тему в виде презентации.</w:t>
      </w:r>
    </w:p>
    <w:p w:rsidR="0003314A" w:rsidRPr="006B1A3D" w:rsidRDefault="0003314A" w:rsidP="003C16B7">
      <w:pPr>
        <w:widowControl w:val="0"/>
        <w:suppressAutoHyphens w:val="0"/>
        <w:ind w:firstLine="600"/>
        <w:jc w:val="both"/>
      </w:pPr>
      <w:r w:rsidRPr="006B1A3D">
        <w:rPr>
          <w:color w:val="00000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3314A" w:rsidRPr="006B1A3D" w:rsidRDefault="0003314A" w:rsidP="003C16B7">
      <w:pPr>
        <w:widowControl w:val="0"/>
        <w:suppressAutoHyphens w:val="0"/>
        <w:ind w:firstLine="600"/>
        <w:jc w:val="both"/>
      </w:pPr>
      <w:r w:rsidRPr="006B1A3D">
        <w:rPr>
          <w:color w:val="000000"/>
        </w:rPr>
        <w:t>Редактировать собственные тексты с опорой на знание норм современного русского литературного языка.</w:t>
      </w:r>
    </w:p>
    <w:p w:rsidR="0003314A" w:rsidRPr="006B1A3D" w:rsidRDefault="0003314A" w:rsidP="003C16B7">
      <w:pPr>
        <w:widowControl w:val="0"/>
        <w:suppressAutoHyphens w:val="0"/>
        <w:ind w:left="120"/>
        <w:jc w:val="both"/>
      </w:pPr>
      <w:r w:rsidRPr="006B1A3D">
        <w:rPr>
          <w:b/>
          <w:color w:val="000000"/>
        </w:rPr>
        <w:t>Функциональные разновидности языка</w:t>
      </w:r>
    </w:p>
    <w:p w:rsidR="0003314A" w:rsidRPr="006B1A3D" w:rsidRDefault="0003314A" w:rsidP="003C16B7">
      <w:pPr>
        <w:widowControl w:val="0"/>
        <w:suppressAutoHyphens w:val="0"/>
        <w:ind w:firstLine="600"/>
        <w:jc w:val="both"/>
      </w:pPr>
      <w:r w:rsidRPr="006B1A3D">
        <w:rPr>
          <w:color w:val="000000"/>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03314A" w:rsidRPr="006B1A3D" w:rsidRDefault="0003314A" w:rsidP="003C16B7">
      <w:pPr>
        <w:widowControl w:val="0"/>
        <w:suppressAutoHyphens w:val="0"/>
        <w:ind w:firstLine="600"/>
        <w:jc w:val="both"/>
      </w:pPr>
      <w:r w:rsidRPr="006B1A3D">
        <w:rPr>
          <w:color w:val="000000"/>
        </w:rPr>
        <w:t>Применять знания об официально-деловом и научном стиле при выполнении языкового анализа различных видов и в речевой практике.</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jc w:val="both"/>
      </w:pPr>
      <w:r w:rsidRPr="006B1A3D">
        <w:rPr>
          <w:b/>
          <w:color w:val="000000"/>
        </w:rPr>
        <w:t>СИСТЕМА ЯЗЫКА</w:t>
      </w:r>
    </w:p>
    <w:p w:rsidR="0003314A" w:rsidRPr="006B1A3D" w:rsidRDefault="0003314A" w:rsidP="003C16B7">
      <w:pPr>
        <w:widowControl w:val="0"/>
        <w:suppressAutoHyphens w:val="0"/>
        <w:ind w:left="120"/>
        <w:jc w:val="both"/>
      </w:pPr>
      <w:r w:rsidRPr="006B1A3D">
        <w:rPr>
          <w:b/>
          <w:color w:val="000000"/>
        </w:rPr>
        <w:t>Лексикология. Культура речи</w:t>
      </w:r>
    </w:p>
    <w:p w:rsidR="0003314A" w:rsidRPr="006B1A3D" w:rsidRDefault="0003314A" w:rsidP="003C16B7">
      <w:pPr>
        <w:widowControl w:val="0"/>
        <w:suppressAutoHyphens w:val="0"/>
        <w:ind w:firstLine="600"/>
        <w:jc w:val="both"/>
      </w:pPr>
      <w:r w:rsidRPr="006B1A3D">
        <w:rPr>
          <w:color w:val="000000"/>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03314A" w:rsidRPr="006B1A3D" w:rsidRDefault="0003314A" w:rsidP="003C16B7">
      <w:pPr>
        <w:widowControl w:val="0"/>
        <w:suppressAutoHyphens w:val="0"/>
        <w:ind w:firstLine="600"/>
        <w:jc w:val="both"/>
      </w:pPr>
      <w:r w:rsidRPr="006B1A3D">
        <w:rPr>
          <w:color w:val="000000"/>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03314A" w:rsidRPr="006B1A3D" w:rsidRDefault="0003314A" w:rsidP="003C16B7">
      <w:pPr>
        <w:widowControl w:val="0"/>
        <w:suppressAutoHyphens w:val="0"/>
        <w:ind w:firstLine="600"/>
        <w:jc w:val="both"/>
      </w:pPr>
      <w:r w:rsidRPr="006B1A3D">
        <w:rPr>
          <w:color w:val="000000"/>
        </w:rPr>
        <w:t>Распознавать в тексте фразеологизмы, уметь определять их значения; характеризовать ситуацию употреб­ления фра­зеологизма.</w:t>
      </w:r>
    </w:p>
    <w:p w:rsidR="0003314A" w:rsidRPr="006B1A3D" w:rsidRDefault="0003314A" w:rsidP="003C16B7">
      <w:pPr>
        <w:widowControl w:val="0"/>
        <w:suppressAutoHyphens w:val="0"/>
        <w:ind w:firstLine="600"/>
        <w:jc w:val="both"/>
      </w:pPr>
      <w:r w:rsidRPr="006B1A3D">
        <w:rPr>
          <w:color w:val="000000"/>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3314A" w:rsidRPr="006B1A3D" w:rsidRDefault="0003314A" w:rsidP="003C16B7">
      <w:pPr>
        <w:widowControl w:val="0"/>
        <w:suppressAutoHyphens w:val="0"/>
        <w:ind w:left="120"/>
        <w:jc w:val="both"/>
      </w:pPr>
      <w:r w:rsidRPr="006B1A3D">
        <w:rPr>
          <w:b/>
          <w:color w:val="000000"/>
        </w:rPr>
        <w:t>Словообразование. Культура речи. Орфография</w:t>
      </w:r>
    </w:p>
    <w:p w:rsidR="0003314A" w:rsidRPr="006B1A3D" w:rsidRDefault="0003314A" w:rsidP="003C16B7">
      <w:pPr>
        <w:widowControl w:val="0"/>
        <w:suppressAutoHyphens w:val="0"/>
        <w:ind w:firstLine="600"/>
        <w:jc w:val="both"/>
      </w:pPr>
      <w:r w:rsidRPr="006B1A3D">
        <w:rPr>
          <w:color w:val="000000"/>
        </w:rPr>
        <w:t>Распознавать формообразующие и словообразующие морфемы в слове; выделять производящую основу.</w:t>
      </w:r>
    </w:p>
    <w:p w:rsidR="0003314A" w:rsidRPr="006B1A3D" w:rsidRDefault="0003314A" w:rsidP="003C16B7">
      <w:pPr>
        <w:widowControl w:val="0"/>
        <w:suppressAutoHyphens w:val="0"/>
        <w:ind w:firstLine="600"/>
        <w:jc w:val="both"/>
      </w:pPr>
      <w:r w:rsidRPr="006B1A3D">
        <w:rPr>
          <w:color w:val="000000"/>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03314A" w:rsidRPr="006B1A3D" w:rsidRDefault="0003314A" w:rsidP="003C16B7">
      <w:pPr>
        <w:widowControl w:val="0"/>
        <w:suppressAutoHyphens w:val="0"/>
        <w:ind w:firstLine="600"/>
        <w:jc w:val="both"/>
      </w:pPr>
      <w:r w:rsidRPr="006B1A3D">
        <w:rPr>
          <w:color w:val="000000"/>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03314A" w:rsidRPr="006B1A3D" w:rsidRDefault="0003314A" w:rsidP="003C16B7">
      <w:pPr>
        <w:widowControl w:val="0"/>
        <w:suppressAutoHyphens w:val="0"/>
        <w:ind w:firstLine="600"/>
        <w:jc w:val="both"/>
      </w:pPr>
      <w:r w:rsidRPr="006B1A3D">
        <w:rPr>
          <w:color w:val="000000"/>
        </w:rPr>
        <w:t xml:space="preserve">Соблюдать правила правописания сложных и сложносокращённых слов; правила правописания корня </w:t>
      </w:r>
      <w:r w:rsidRPr="006B1A3D">
        <w:rPr>
          <w:b/>
          <w:color w:val="000000"/>
        </w:rPr>
        <w:t>-кас-</w:t>
      </w:r>
      <w:r w:rsidRPr="006B1A3D">
        <w:rPr>
          <w:color w:val="000000"/>
        </w:rPr>
        <w:t xml:space="preserve"> – </w:t>
      </w:r>
      <w:r w:rsidRPr="006B1A3D">
        <w:rPr>
          <w:b/>
          <w:color w:val="000000"/>
        </w:rPr>
        <w:t xml:space="preserve">-кос- </w:t>
      </w:r>
      <w:r w:rsidRPr="006B1A3D">
        <w:rPr>
          <w:color w:val="000000"/>
        </w:rPr>
        <w:t xml:space="preserve">с чередованием </w:t>
      </w:r>
      <w:r w:rsidRPr="006B1A3D">
        <w:rPr>
          <w:b/>
          <w:color w:val="000000"/>
        </w:rPr>
        <w:t>а</w:t>
      </w:r>
      <w:r w:rsidRPr="006B1A3D">
        <w:rPr>
          <w:color w:val="000000"/>
        </w:rPr>
        <w:t xml:space="preserve"> // </w:t>
      </w:r>
      <w:r w:rsidRPr="006B1A3D">
        <w:rPr>
          <w:b/>
          <w:color w:val="000000"/>
        </w:rPr>
        <w:t>о</w:t>
      </w:r>
      <w:r w:rsidRPr="006B1A3D">
        <w:rPr>
          <w:color w:val="000000"/>
        </w:rPr>
        <w:t xml:space="preserve">, гласных в приставках </w:t>
      </w:r>
      <w:r w:rsidRPr="006B1A3D">
        <w:rPr>
          <w:b/>
          <w:color w:val="000000"/>
        </w:rPr>
        <w:t>пре-</w:t>
      </w:r>
      <w:r w:rsidRPr="006B1A3D">
        <w:rPr>
          <w:color w:val="000000"/>
        </w:rPr>
        <w:t xml:space="preserve"> и </w:t>
      </w:r>
      <w:r w:rsidRPr="006B1A3D">
        <w:rPr>
          <w:b/>
          <w:color w:val="000000"/>
        </w:rPr>
        <w:t>при-</w:t>
      </w:r>
      <w:r w:rsidRPr="006B1A3D">
        <w:rPr>
          <w:color w:val="000000"/>
        </w:rPr>
        <w:t>.</w:t>
      </w:r>
    </w:p>
    <w:p w:rsidR="0003314A" w:rsidRPr="006B1A3D" w:rsidRDefault="0003314A" w:rsidP="003C16B7">
      <w:pPr>
        <w:widowControl w:val="0"/>
        <w:suppressAutoHyphens w:val="0"/>
        <w:ind w:left="120"/>
        <w:jc w:val="both"/>
      </w:pPr>
      <w:r w:rsidRPr="006B1A3D">
        <w:rPr>
          <w:b/>
          <w:color w:val="000000"/>
        </w:rPr>
        <w:t>Морфология. Культура речи. Орфография</w:t>
      </w:r>
    </w:p>
    <w:p w:rsidR="0003314A" w:rsidRPr="006B1A3D" w:rsidRDefault="0003314A" w:rsidP="003C16B7">
      <w:pPr>
        <w:widowControl w:val="0"/>
        <w:suppressAutoHyphens w:val="0"/>
        <w:ind w:firstLine="600"/>
        <w:jc w:val="both"/>
      </w:pPr>
      <w:r w:rsidRPr="006B1A3D">
        <w:rPr>
          <w:color w:val="000000"/>
        </w:rPr>
        <w:t>Характеризовать особенности словообразования имён существительных.</w:t>
      </w:r>
    </w:p>
    <w:p w:rsidR="0003314A" w:rsidRPr="006B1A3D" w:rsidRDefault="0003314A" w:rsidP="003C16B7">
      <w:pPr>
        <w:widowControl w:val="0"/>
        <w:suppressAutoHyphens w:val="0"/>
        <w:ind w:firstLine="600"/>
        <w:jc w:val="both"/>
      </w:pPr>
      <w:r w:rsidRPr="006B1A3D">
        <w:rPr>
          <w:color w:val="000000"/>
        </w:rPr>
        <w:t xml:space="preserve">Соблюдать правила слитного и дефисного написания </w:t>
      </w:r>
      <w:r w:rsidRPr="006B1A3D">
        <w:rPr>
          <w:b/>
          <w:color w:val="000000"/>
        </w:rPr>
        <w:t>пол-</w:t>
      </w:r>
      <w:r w:rsidRPr="006B1A3D">
        <w:rPr>
          <w:color w:val="000000"/>
        </w:rPr>
        <w:t xml:space="preserve"> и </w:t>
      </w:r>
      <w:r w:rsidRPr="006B1A3D">
        <w:rPr>
          <w:b/>
          <w:color w:val="000000"/>
        </w:rPr>
        <w:t>полу-</w:t>
      </w:r>
      <w:r w:rsidRPr="006B1A3D">
        <w:rPr>
          <w:color w:val="000000"/>
        </w:rPr>
        <w:t xml:space="preserve"> со словами.</w:t>
      </w:r>
    </w:p>
    <w:p w:rsidR="0003314A" w:rsidRPr="006B1A3D" w:rsidRDefault="0003314A" w:rsidP="003C16B7">
      <w:pPr>
        <w:widowControl w:val="0"/>
        <w:suppressAutoHyphens w:val="0"/>
        <w:ind w:firstLine="600"/>
        <w:jc w:val="both"/>
      </w:pPr>
      <w:r w:rsidRPr="006B1A3D">
        <w:rPr>
          <w:color w:val="000000"/>
        </w:rPr>
        <w:t>Соблюдать нормы произношения, постановки ударения (в рамках изученного), словоизменения имён существительных.</w:t>
      </w:r>
    </w:p>
    <w:p w:rsidR="0003314A" w:rsidRPr="006B1A3D" w:rsidRDefault="0003314A" w:rsidP="003C16B7">
      <w:pPr>
        <w:widowControl w:val="0"/>
        <w:suppressAutoHyphens w:val="0"/>
        <w:ind w:firstLine="600"/>
        <w:jc w:val="both"/>
      </w:pPr>
      <w:r w:rsidRPr="006B1A3D">
        <w:rPr>
          <w:color w:val="000000"/>
        </w:rPr>
        <w:t>Различать качественные, относительные и притяжательные имена прилагательные, степени сравнения качественных имён прилагательных.</w:t>
      </w:r>
    </w:p>
    <w:p w:rsidR="0003314A" w:rsidRPr="006B1A3D" w:rsidRDefault="0003314A" w:rsidP="003C16B7">
      <w:pPr>
        <w:widowControl w:val="0"/>
        <w:suppressAutoHyphens w:val="0"/>
        <w:ind w:firstLine="600"/>
        <w:jc w:val="both"/>
      </w:pPr>
      <w:r w:rsidRPr="006B1A3D">
        <w:rPr>
          <w:color w:val="000000"/>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sidRPr="006B1A3D">
        <w:rPr>
          <w:b/>
          <w:color w:val="000000"/>
        </w:rPr>
        <w:t>н</w:t>
      </w:r>
      <w:r w:rsidRPr="006B1A3D">
        <w:rPr>
          <w:color w:val="000000"/>
        </w:rPr>
        <w:t xml:space="preserve"> и </w:t>
      </w:r>
      <w:r w:rsidRPr="006B1A3D">
        <w:rPr>
          <w:b/>
          <w:color w:val="000000"/>
        </w:rPr>
        <w:t>нн</w:t>
      </w:r>
      <w:r w:rsidRPr="006B1A3D">
        <w:rPr>
          <w:color w:val="000000"/>
        </w:rPr>
        <w:t xml:space="preserve"> в именах прилагательных, суффиксов </w:t>
      </w:r>
      <w:r w:rsidRPr="006B1A3D">
        <w:rPr>
          <w:b/>
          <w:color w:val="000000"/>
        </w:rPr>
        <w:t>-к-</w:t>
      </w:r>
      <w:r w:rsidRPr="006B1A3D">
        <w:rPr>
          <w:color w:val="000000"/>
        </w:rPr>
        <w:t xml:space="preserve"> и </w:t>
      </w:r>
      <w:r w:rsidRPr="006B1A3D">
        <w:rPr>
          <w:b/>
          <w:color w:val="000000"/>
        </w:rPr>
        <w:t>-ск-</w:t>
      </w:r>
      <w:r w:rsidRPr="006B1A3D">
        <w:rPr>
          <w:color w:val="000000"/>
        </w:rPr>
        <w:t xml:space="preserve"> имён прилагательных, сложных имён прилагательных.</w:t>
      </w:r>
    </w:p>
    <w:p w:rsidR="0003314A" w:rsidRPr="006B1A3D" w:rsidRDefault="0003314A" w:rsidP="003C16B7">
      <w:pPr>
        <w:widowControl w:val="0"/>
        <w:suppressAutoHyphens w:val="0"/>
        <w:ind w:firstLine="600"/>
        <w:jc w:val="both"/>
      </w:pPr>
      <w:r w:rsidRPr="006B1A3D">
        <w:rPr>
          <w:color w:val="000000"/>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03314A" w:rsidRPr="006B1A3D" w:rsidRDefault="0003314A" w:rsidP="003C16B7">
      <w:pPr>
        <w:widowControl w:val="0"/>
        <w:suppressAutoHyphens w:val="0"/>
        <w:ind w:firstLine="600"/>
        <w:jc w:val="both"/>
      </w:pPr>
      <w:r w:rsidRPr="006B1A3D">
        <w:rPr>
          <w:color w:val="000000"/>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03314A" w:rsidRPr="006B1A3D" w:rsidRDefault="0003314A" w:rsidP="003C16B7">
      <w:pPr>
        <w:widowControl w:val="0"/>
        <w:suppressAutoHyphens w:val="0"/>
        <w:ind w:firstLine="600"/>
        <w:jc w:val="both"/>
      </w:pPr>
      <w:r w:rsidRPr="006B1A3D">
        <w:rPr>
          <w:color w:val="000000"/>
        </w:rPr>
        <w:t xml:space="preserve">Правильно употреблять собирательные имена числительные; соблюдать правила правописания имён числительных, в том числе написание </w:t>
      </w:r>
      <w:r w:rsidRPr="006B1A3D">
        <w:rPr>
          <w:b/>
          <w:color w:val="000000"/>
        </w:rPr>
        <w:t>ь</w:t>
      </w:r>
      <w:r w:rsidRPr="006B1A3D">
        <w:rPr>
          <w:color w:val="000000"/>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03314A" w:rsidRPr="006B1A3D" w:rsidRDefault="0003314A" w:rsidP="003C16B7">
      <w:pPr>
        <w:widowControl w:val="0"/>
        <w:suppressAutoHyphens w:val="0"/>
        <w:ind w:firstLine="600"/>
        <w:jc w:val="both"/>
      </w:pPr>
      <w:r w:rsidRPr="006B1A3D">
        <w:rPr>
          <w:color w:val="000000"/>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03314A" w:rsidRPr="006B1A3D" w:rsidRDefault="0003314A" w:rsidP="003C16B7">
      <w:pPr>
        <w:widowControl w:val="0"/>
        <w:suppressAutoHyphens w:val="0"/>
        <w:ind w:firstLine="600"/>
        <w:jc w:val="both"/>
      </w:pPr>
      <w:r w:rsidRPr="006B1A3D">
        <w:rPr>
          <w:color w:val="00000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sidRPr="006B1A3D">
        <w:rPr>
          <w:b/>
          <w:color w:val="000000"/>
        </w:rPr>
        <w:t>не</w:t>
      </w:r>
      <w:r w:rsidRPr="006B1A3D">
        <w:rPr>
          <w:color w:val="000000"/>
        </w:rPr>
        <w:t xml:space="preserve"> и </w:t>
      </w:r>
      <w:r w:rsidRPr="006B1A3D">
        <w:rPr>
          <w:b/>
          <w:color w:val="000000"/>
        </w:rPr>
        <w:t>ни</w:t>
      </w:r>
      <w:r w:rsidRPr="006B1A3D">
        <w:rPr>
          <w:color w:val="000000"/>
        </w:rPr>
        <w:t>, слитного, раздельного и дефисного написания местоимений.</w:t>
      </w:r>
    </w:p>
    <w:p w:rsidR="0003314A" w:rsidRPr="006B1A3D" w:rsidRDefault="0003314A" w:rsidP="003C16B7">
      <w:pPr>
        <w:widowControl w:val="0"/>
        <w:suppressAutoHyphens w:val="0"/>
        <w:ind w:firstLine="600"/>
        <w:jc w:val="both"/>
      </w:pPr>
      <w:r w:rsidRPr="006B1A3D">
        <w:rPr>
          <w:color w:val="000000"/>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03314A" w:rsidRPr="006B1A3D" w:rsidRDefault="0003314A" w:rsidP="003C16B7">
      <w:pPr>
        <w:widowControl w:val="0"/>
        <w:suppressAutoHyphens w:val="0"/>
        <w:ind w:firstLine="600"/>
        <w:jc w:val="both"/>
      </w:pPr>
      <w:r w:rsidRPr="006B1A3D">
        <w:rPr>
          <w:color w:val="000000"/>
        </w:rPr>
        <w:t xml:space="preserve">Соблюдать правила правописания </w:t>
      </w:r>
      <w:r w:rsidRPr="006B1A3D">
        <w:rPr>
          <w:b/>
          <w:color w:val="000000"/>
        </w:rPr>
        <w:t>ь</w:t>
      </w:r>
      <w:r w:rsidRPr="006B1A3D">
        <w:rPr>
          <w:color w:val="000000"/>
        </w:rPr>
        <w:t xml:space="preserve"> в формах глагола повелительного наклонения.</w:t>
      </w:r>
    </w:p>
    <w:p w:rsidR="0003314A" w:rsidRPr="006B1A3D" w:rsidRDefault="0003314A" w:rsidP="003C16B7">
      <w:pPr>
        <w:widowControl w:val="0"/>
        <w:suppressAutoHyphens w:val="0"/>
        <w:ind w:firstLine="600"/>
        <w:jc w:val="both"/>
      </w:pPr>
      <w:r w:rsidRPr="006B1A3D">
        <w:rPr>
          <w:color w:val="000000"/>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03314A" w:rsidRPr="006B1A3D" w:rsidRDefault="0003314A" w:rsidP="003C16B7">
      <w:pPr>
        <w:widowControl w:val="0"/>
        <w:suppressAutoHyphens w:val="0"/>
        <w:ind w:firstLine="600"/>
        <w:jc w:val="both"/>
      </w:pPr>
      <w:r w:rsidRPr="006B1A3D">
        <w:rPr>
          <w:color w:val="000000"/>
        </w:rPr>
        <w:t>Проводить фонетический анализ слов; использовать знания по фонетике и графике в практике произношения и правописания слов.</w:t>
      </w:r>
    </w:p>
    <w:p w:rsidR="0003314A" w:rsidRPr="006B1A3D" w:rsidRDefault="0003314A" w:rsidP="003C16B7">
      <w:pPr>
        <w:widowControl w:val="0"/>
        <w:suppressAutoHyphens w:val="0"/>
        <w:ind w:firstLine="600"/>
        <w:jc w:val="both"/>
      </w:pPr>
      <w:r w:rsidRPr="006B1A3D">
        <w:rPr>
          <w:color w:val="000000"/>
        </w:rPr>
        <w:t>Распознавать изученные орфограммы; проводить орфографический анализ слов; применять знания по орфографии в практике правописания.</w:t>
      </w:r>
    </w:p>
    <w:p w:rsidR="0003314A" w:rsidRPr="006B1A3D" w:rsidRDefault="0003314A" w:rsidP="003C16B7">
      <w:pPr>
        <w:widowControl w:val="0"/>
        <w:suppressAutoHyphens w:val="0"/>
        <w:ind w:firstLine="600"/>
        <w:jc w:val="both"/>
      </w:pPr>
      <w:r w:rsidRPr="006B1A3D">
        <w:rPr>
          <w:color w:val="000000"/>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3314A" w:rsidRPr="006B1A3D" w:rsidRDefault="0003314A" w:rsidP="003C16B7">
      <w:pPr>
        <w:widowControl w:val="0"/>
        <w:suppressAutoHyphens w:val="0"/>
        <w:ind w:left="120"/>
        <w:jc w:val="center"/>
      </w:pPr>
      <w:r w:rsidRPr="006B1A3D">
        <w:rPr>
          <w:b/>
          <w:color w:val="000000"/>
        </w:rPr>
        <w:t>7 КЛАСС</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jc w:val="both"/>
      </w:pPr>
      <w:r w:rsidRPr="006B1A3D">
        <w:rPr>
          <w:b/>
          <w:color w:val="000000"/>
        </w:rPr>
        <w:t>Общие сведения о языке</w:t>
      </w:r>
    </w:p>
    <w:p w:rsidR="0003314A" w:rsidRPr="006B1A3D" w:rsidRDefault="0003314A" w:rsidP="003C16B7">
      <w:pPr>
        <w:widowControl w:val="0"/>
        <w:suppressAutoHyphens w:val="0"/>
        <w:ind w:firstLine="600"/>
        <w:jc w:val="both"/>
      </w:pPr>
      <w:r w:rsidRPr="006B1A3D">
        <w:rPr>
          <w:color w:val="000000"/>
        </w:rPr>
        <w:t>Иметь представление о языке как развивающемся явлении.</w:t>
      </w:r>
    </w:p>
    <w:p w:rsidR="0003314A" w:rsidRPr="006B1A3D" w:rsidRDefault="0003314A" w:rsidP="003C16B7">
      <w:pPr>
        <w:widowControl w:val="0"/>
        <w:suppressAutoHyphens w:val="0"/>
        <w:ind w:firstLine="600"/>
        <w:jc w:val="both"/>
      </w:pPr>
      <w:r w:rsidRPr="006B1A3D">
        <w:rPr>
          <w:color w:val="000000"/>
        </w:rPr>
        <w:t>Осознавать взаимосвязь языка, культуры и истории народа (приводить примеры).</w:t>
      </w:r>
    </w:p>
    <w:p w:rsidR="0003314A" w:rsidRPr="006B1A3D" w:rsidRDefault="0003314A" w:rsidP="003C16B7">
      <w:pPr>
        <w:widowControl w:val="0"/>
        <w:suppressAutoHyphens w:val="0"/>
        <w:ind w:left="120"/>
        <w:jc w:val="both"/>
      </w:pPr>
      <w:r w:rsidRPr="006B1A3D">
        <w:rPr>
          <w:b/>
          <w:color w:val="000000"/>
        </w:rPr>
        <w:t xml:space="preserve">Язык и речь </w:t>
      </w:r>
    </w:p>
    <w:p w:rsidR="0003314A" w:rsidRPr="006B1A3D" w:rsidRDefault="0003314A" w:rsidP="003C16B7">
      <w:pPr>
        <w:widowControl w:val="0"/>
        <w:suppressAutoHyphens w:val="0"/>
        <w:ind w:firstLine="600"/>
        <w:jc w:val="both"/>
      </w:pPr>
      <w:r w:rsidRPr="006B1A3D">
        <w:rPr>
          <w:color w:val="000000"/>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03314A" w:rsidRPr="006B1A3D" w:rsidRDefault="0003314A" w:rsidP="003C16B7">
      <w:pPr>
        <w:widowControl w:val="0"/>
        <w:suppressAutoHyphens w:val="0"/>
        <w:ind w:firstLine="600"/>
        <w:jc w:val="both"/>
      </w:pPr>
      <w:r w:rsidRPr="006B1A3D">
        <w:rPr>
          <w:color w:val="000000"/>
        </w:rPr>
        <w:t>Участвовать в диалоге на лингвистические темы (в рамках изученного) и темы на основе жизненных наблюдений объёмом не менее 5 реплик.</w:t>
      </w:r>
    </w:p>
    <w:p w:rsidR="0003314A" w:rsidRPr="006B1A3D" w:rsidRDefault="0003314A" w:rsidP="003C16B7">
      <w:pPr>
        <w:widowControl w:val="0"/>
        <w:suppressAutoHyphens w:val="0"/>
        <w:ind w:firstLine="600"/>
        <w:jc w:val="both"/>
      </w:pPr>
      <w:r w:rsidRPr="006B1A3D">
        <w:rPr>
          <w:color w:val="000000"/>
        </w:rPr>
        <w:t>Владеть различными видами диалога: диалог – запрос информации, диалог – сообщение информации.</w:t>
      </w:r>
    </w:p>
    <w:p w:rsidR="0003314A" w:rsidRPr="006B1A3D" w:rsidRDefault="0003314A" w:rsidP="003C16B7">
      <w:pPr>
        <w:widowControl w:val="0"/>
        <w:suppressAutoHyphens w:val="0"/>
        <w:ind w:firstLine="600"/>
        <w:jc w:val="both"/>
      </w:pPr>
      <w:r w:rsidRPr="006B1A3D">
        <w:rPr>
          <w:color w:val="000000"/>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03314A" w:rsidRPr="006B1A3D" w:rsidRDefault="0003314A" w:rsidP="003C16B7">
      <w:pPr>
        <w:widowControl w:val="0"/>
        <w:suppressAutoHyphens w:val="0"/>
        <w:ind w:firstLine="600"/>
        <w:jc w:val="both"/>
      </w:pPr>
      <w:r w:rsidRPr="006B1A3D">
        <w:rPr>
          <w:color w:val="000000"/>
        </w:rPr>
        <w:t>Владеть различными видами чтения: просмотровым, ознакомительным, изучающим, поисковым.</w:t>
      </w:r>
    </w:p>
    <w:p w:rsidR="0003314A" w:rsidRPr="006B1A3D" w:rsidRDefault="0003314A" w:rsidP="003C16B7">
      <w:pPr>
        <w:widowControl w:val="0"/>
        <w:suppressAutoHyphens w:val="0"/>
        <w:ind w:firstLine="600"/>
        <w:jc w:val="both"/>
      </w:pPr>
      <w:r w:rsidRPr="006B1A3D">
        <w:rPr>
          <w:color w:val="000000"/>
        </w:rPr>
        <w:t>Устно пересказывать прослушанный или прочитанный текст объёмом не менее 120 слов.</w:t>
      </w:r>
    </w:p>
    <w:p w:rsidR="0003314A" w:rsidRPr="006B1A3D" w:rsidRDefault="0003314A" w:rsidP="003C16B7">
      <w:pPr>
        <w:widowControl w:val="0"/>
        <w:suppressAutoHyphens w:val="0"/>
        <w:ind w:firstLine="600"/>
        <w:jc w:val="both"/>
      </w:pPr>
      <w:r w:rsidRPr="006B1A3D">
        <w:rPr>
          <w:color w:val="000000"/>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03314A" w:rsidRPr="006B1A3D" w:rsidRDefault="0003314A" w:rsidP="003C16B7">
      <w:pPr>
        <w:widowControl w:val="0"/>
        <w:suppressAutoHyphens w:val="0"/>
        <w:ind w:firstLine="600"/>
        <w:jc w:val="both"/>
      </w:pPr>
      <w:r w:rsidRPr="006B1A3D">
        <w:rPr>
          <w:color w:val="000000"/>
        </w:rPr>
        <w:t>Осуществлять адекватный выбор языковых средств для со­здания высказывания в соответствии с целью, темой и коммуникативным замыслом.</w:t>
      </w:r>
    </w:p>
    <w:p w:rsidR="0003314A" w:rsidRPr="006B1A3D" w:rsidRDefault="0003314A" w:rsidP="003C16B7">
      <w:pPr>
        <w:widowControl w:val="0"/>
        <w:suppressAutoHyphens w:val="0"/>
        <w:ind w:firstLine="600"/>
        <w:jc w:val="both"/>
      </w:pPr>
      <w:r w:rsidRPr="006B1A3D">
        <w:rPr>
          <w:color w:val="000000"/>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03314A" w:rsidRPr="006B1A3D" w:rsidRDefault="0003314A" w:rsidP="003C16B7">
      <w:pPr>
        <w:widowControl w:val="0"/>
        <w:suppressAutoHyphens w:val="0"/>
        <w:ind w:left="120"/>
        <w:jc w:val="both"/>
      </w:pPr>
      <w:r w:rsidRPr="006B1A3D">
        <w:rPr>
          <w:b/>
          <w:color w:val="000000"/>
        </w:rPr>
        <w:t>Текст</w:t>
      </w:r>
    </w:p>
    <w:p w:rsidR="0003314A" w:rsidRPr="006B1A3D" w:rsidRDefault="0003314A" w:rsidP="003C16B7">
      <w:pPr>
        <w:widowControl w:val="0"/>
        <w:suppressAutoHyphens w:val="0"/>
        <w:ind w:firstLine="600"/>
        <w:jc w:val="both"/>
      </w:pPr>
      <w:r w:rsidRPr="006B1A3D">
        <w:rPr>
          <w:color w:val="000000"/>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03314A" w:rsidRPr="006B1A3D" w:rsidRDefault="0003314A" w:rsidP="003C16B7">
      <w:pPr>
        <w:widowControl w:val="0"/>
        <w:suppressAutoHyphens w:val="0"/>
        <w:ind w:firstLine="600"/>
        <w:jc w:val="both"/>
      </w:pPr>
      <w:r w:rsidRPr="006B1A3D">
        <w:rPr>
          <w:color w:val="000000"/>
        </w:rPr>
        <w:t>Проводить смысловой анализ текста, его композиционных особенностей, определять количество микротем и абзацев.</w:t>
      </w:r>
    </w:p>
    <w:p w:rsidR="0003314A" w:rsidRPr="006B1A3D" w:rsidRDefault="0003314A" w:rsidP="003C16B7">
      <w:pPr>
        <w:widowControl w:val="0"/>
        <w:suppressAutoHyphens w:val="0"/>
        <w:ind w:firstLine="600"/>
        <w:jc w:val="both"/>
      </w:pPr>
      <w:r w:rsidRPr="006B1A3D">
        <w:rPr>
          <w:color w:val="000000"/>
        </w:rPr>
        <w:t>Выявлять лексические и грамматические средства связи предложений и частей текста.</w:t>
      </w:r>
    </w:p>
    <w:p w:rsidR="0003314A" w:rsidRPr="006B1A3D" w:rsidRDefault="0003314A" w:rsidP="003C16B7">
      <w:pPr>
        <w:widowControl w:val="0"/>
        <w:suppressAutoHyphens w:val="0"/>
        <w:ind w:firstLine="600"/>
        <w:jc w:val="both"/>
      </w:pPr>
      <w:r w:rsidRPr="006B1A3D">
        <w:rPr>
          <w:color w:val="000000"/>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03314A" w:rsidRPr="006B1A3D" w:rsidRDefault="0003314A" w:rsidP="003C16B7">
      <w:pPr>
        <w:widowControl w:val="0"/>
        <w:suppressAutoHyphens w:val="0"/>
        <w:ind w:firstLine="600"/>
        <w:jc w:val="both"/>
      </w:pPr>
      <w:r w:rsidRPr="006B1A3D">
        <w:rPr>
          <w:color w:val="000000"/>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3314A" w:rsidRPr="006B1A3D" w:rsidRDefault="0003314A" w:rsidP="003C16B7">
      <w:pPr>
        <w:widowControl w:val="0"/>
        <w:suppressAutoHyphens w:val="0"/>
        <w:ind w:firstLine="600"/>
        <w:jc w:val="both"/>
      </w:pPr>
      <w:r w:rsidRPr="006B1A3D">
        <w:rPr>
          <w:color w:val="000000"/>
        </w:rPr>
        <w:t>Представлять сообщение на заданную тему в виде презентации.</w:t>
      </w:r>
    </w:p>
    <w:p w:rsidR="0003314A" w:rsidRPr="006B1A3D" w:rsidRDefault="0003314A" w:rsidP="003C16B7">
      <w:pPr>
        <w:widowControl w:val="0"/>
        <w:suppressAutoHyphens w:val="0"/>
        <w:ind w:firstLine="600"/>
        <w:jc w:val="both"/>
      </w:pPr>
      <w:r w:rsidRPr="006B1A3D">
        <w:rPr>
          <w:color w:val="000000"/>
        </w:rPr>
        <w:t>Представлять содержание научно-учебного текста в виде таблицы, схемы; представлять содержание таблицы, схемы в виде текста.</w:t>
      </w:r>
    </w:p>
    <w:p w:rsidR="0003314A" w:rsidRPr="006B1A3D" w:rsidRDefault="0003314A" w:rsidP="003C16B7">
      <w:pPr>
        <w:widowControl w:val="0"/>
        <w:suppressAutoHyphens w:val="0"/>
        <w:ind w:firstLine="600"/>
        <w:jc w:val="both"/>
      </w:pPr>
      <w:r w:rsidRPr="006B1A3D">
        <w:rPr>
          <w:color w:val="000000"/>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3314A" w:rsidRPr="006B1A3D" w:rsidRDefault="0003314A" w:rsidP="003C16B7">
      <w:pPr>
        <w:widowControl w:val="0"/>
        <w:suppressAutoHyphens w:val="0"/>
        <w:ind w:left="120"/>
        <w:jc w:val="both"/>
      </w:pPr>
      <w:r w:rsidRPr="006B1A3D">
        <w:rPr>
          <w:b/>
          <w:color w:val="000000"/>
        </w:rPr>
        <w:t>Функциональные разновидности языка</w:t>
      </w:r>
    </w:p>
    <w:p w:rsidR="0003314A" w:rsidRPr="006B1A3D" w:rsidRDefault="0003314A" w:rsidP="003C16B7">
      <w:pPr>
        <w:widowControl w:val="0"/>
        <w:suppressAutoHyphens w:val="0"/>
        <w:ind w:firstLine="600"/>
        <w:jc w:val="both"/>
      </w:pPr>
      <w:r w:rsidRPr="006B1A3D">
        <w:rPr>
          <w:color w:val="000000"/>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03314A" w:rsidRPr="006B1A3D" w:rsidRDefault="0003314A" w:rsidP="003C16B7">
      <w:pPr>
        <w:widowControl w:val="0"/>
        <w:suppressAutoHyphens w:val="0"/>
        <w:ind w:firstLine="600"/>
        <w:jc w:val="both"/>
      </w:pPr>
      <w:r w:rsidRPr="006B1A3D">
        <w:rPr>
          <w:color w:val="000000"/>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03314A" w:rsidRPr="006B1A3D" w:rsidRDefault="0003314A" w:rsidP="003C16B7">
      <w:pPr>
        <w:widowControl w:val="0"/>
        <w:suppressAutoHyphens w:val="0"/>
        <w:ind w:firstLine="600"/>
        <w:jc w:val="both"/>
      </w:pPr>
      <w:r w:rsidRPr="006B1A3D">
        <w:rPr>
          <w:color w:val="000000"/>
        </w:rPr>
        <w:t>Создавать тексты публицистического стиля в жанре репортажа, заметки, интервью; оформлять деловые бумаги (инструкция).</w:t>
      </w:r>
    </w:p>
    <w:p w:rsidR="0003314A" w:rsidRPr="006B1A3D" w:rsidRDefault="0003314A" w:rsidP="003C16B7">
      <w:pPr>
        <w:widowControl w:val="0"/>
        <w:suppressAutoHyphens w:val="0"/>
        <w:ind w:firstLine="600"/>
        <w:jc w:val="both"/>
      </w:pPr>
      <w:r w:rsidRPr="006B1A3D">
        <w:rPr>
          <w:color w:val="000000"/>
        </w:rPr>
        <w:t>Владеть нормами построения текстов публицистического стиля.</w:t>
      </w:r>
    </w:p>
    <w:p w:rsidR="0003314A" w:rsidRPr="006B1A3D" w:rsidRDefault="0003314A" w:rsidP="003C16B7">
      <w:pPr>
        <w:widowControl w:val="0"/>
        <w:suppressAutoHyphens w:val="0"/>
        <w:ind w:firstLine="600"/>
        <w:jc w:val="both"/>
      </w:pPr>
      <w:r w:rsidRPr="006B1A3D">
        <w:rPr>
          <w:color w:val="000000"/>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3314A" w:rsidRPr="006B1A3D" w:rsidRDefault="0003314A" w:rsidP="003C16B7">
      <w:pPr>
        <w:widowControl w:val="0"/>
        <w:suppressAutoHyphens w:val="0"/>
        <w:ind w:firstLine="600"/>
        <w:jc w:val="both"/>
      </w:pPr>
      <w:r w:rsidRPr="006B1A3D">
        <w:rPr>
          <w:color w:val="000000"/>
        </w:rPr>
        <w:t>Применять знания о функциональных разновидностях языка при выполнении языкового анализа различных видов и в речевой практике.</w:t>
      </w:r>
    </w:p>
    <w:p w:rsidR="0003314A" w:rsidRPr="006B1A3D" w:rsidRDefault="0003314A" w:rsidP="003C16B7">
      <w:pPr>
        <w:widowControl w:val="0"/>
        <w:suppressAutoHyphens w:val="0"/>
        <w:ind w:left="120"/>
        <w:jc w:val="both"/>
      </w:pPr>
      <w:r w:rsidRPr="006B1A3D">
        <w:rPr>
          <w:b/>
          <w:color w:val="000000"/>
        </w:rPr>
        <w:t>Система языка</w:t>
      </w:r>
    </w:p>
    <w:p w:rsidR="0003314A" w:rsidRPr="006B1A3D" w:rsidRDefault="0003314A" w:rsidP="003C16B7">
      <w:pPr>
        <w:widowControl w:val="0"/>
        <w:suppressAutoHyphens w:val="0"/>
        <w:ind w:firstLine="600"/>
        <w:jc w:val="both"/>
      </w:pPr>
      <w:r w:rsidRPr="006B1A3D">
        <w:rPr>
          <w:color w:val="000000"/>
        </w:rPr>
        <w:t>Распознавать изученные орфограммы; проводить орфографический анализ слов; применять знания по орфографии в практике правописания.</w:t>
      </w:r>
    </w:p>
    <w:p w:rsidR="0003314A" w:rsidRPr="006B1A3D" w:rsidRDefault="0003314A" w:rsidP="003C16B7">
      <w:pPr>
        <w:widowControl w:val="0"/>
        <w:suppressAutoHyphens w:val="0"/>
        <w:ind w:firstLine="600"/>
        <w:jc w:val="both"/>
      </w:pPr>
      <w:r w:rsidRPr="006B1A3D">
        <w:rPr>
          <w:color w:val="000000"/>
        </w:rPr>
        <w:t>Использовать знания по морфемике и словообразованию при выполнении языкового анализа различных видов и в практике правописания.</w:t>
      </w:r>
    </w:p>
    <w:p w:rsidR="0003314A" w:rsidRPr="006B1A3D" w:rsidRDefault="0003314A" w:rsidP="003C16B7">
      <w:pPr>
        <w:widowControl w:val="0"/>
        <w:suppressAutoHyphens w:val="0"/>
        <w:ind w:firstLine="600"/>
        <w:jc w:val="both"/>
      </w:pPr>
      <w:r w:rsidRPr="006B1A3D">
        <w:rPr>
          <w:color w:val="000000"/>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03314A" w:rsidRPr="006B1A3D" w:rsidRDefault="0003314A" w:rsidP="003C16B7">
      <w:pPr>
        <w:widowControl w:val="0"/>
        <w:suppressAutoHyphens w:val="0"/>
        <w:ind w:firstLine="600"/>
        <w:jc w:val="both"/>
      </w:pPr>
      <w:r w:rsidRPr="006B1A3D">
        <w:rPr>
          <w:color w:val="000000"/>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03314A" w:rsidRPr="006B1A3D" w:rsidRDefault="0003314A" w:rsidP="003C16B7">
      <w:pPr>
        <w:widowControl w:val="0"/>
        <w:suppressAutoHyphens w:val="0"/>
        <w:ind w:firstLine="600"/>
        <w:jc w:val="both"/>
      </w:pPr>
      <w:r w:rsidRPr="006B1A3D">
        <w:rPr>
          <w:color w:val="000000"/>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03314A" w:rsidRPr="006B1A3D" w:rsidRDefault="0003314A" w:rsidP="003C16B7">
      <w:pPr>
        <w:widowControl w:val="0"/>
        <w:suppressAutoHyphens w:val="0"/>
        <w:ind w:firstLine="600"/>
        <w:jc w:val="both"/>
      </w:pPr>
      <w:r w:rsidRPr="006B1A3D">
        <w:rPr>
          <w:color w:val="000000"/>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03314A" w:rsidRPr="006B1A3D" w:rsidRDefault="0003314A" w:rsidP="003C16B7">
      <w:pPr>
        <w:widowControl w:val="0"/>
        <w:suppressAutoHyphens w:val="0"/>
        <w:ind w:firstLine="600"/>
        <w:jc w:val="both"/>
      </w:pPr>
      <w:r w:rsidRPr="006B1A3D">
        <w:rPr>
          <w:color w:val="000000"/>
        </w:rPr>
        <w:t>Использовать грамматические словари и справочники в речевой практике.</w:t>
      </w:r>
    </w:p>
    <w:p w:rsidR="0003314A" w:rsidRPr="006B1A3D" w:rsidRDefault="0003314A" w:rsidP="003C16B7">
      <w:pPr>
        <w:widowControl w:val="0"/>
        <w:suppressAutoHyphens w:val="0"/>
        <w:ind w:left="120"/>
        <w:jc w:val="both"/>
      </w:pPr>
      <w:r w:rsidRPr="006B1A3D">
        <w:rPr>
          <w:b/>
          <w:color w:val="000000"/>
        </w:rPr>
        <w:t>Морфология. Культура речи</w:t>
      </w:r>
    </w:p>
    <w:p w:rsidR="0003314A" w:rsidRPr="006B1A3D" w:rsidRDefault="0003314A" w:rsidP="003C16B7">
      <w:pPr>
        <w:widowControl w:val="0"/>
        <w:suppressAutoHyphens w:val="0"/>
        <w:ind w:firstLine="600"/>
        <w:jc w:val="both"/>
      </w:pPr>
      <w:r w:rsidRPr="006B1A3D">
        <w:rPr>
          <w:color w:val="000000"/>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3314A" w:rsidRPr="006B1A3D" w:rsidRDefault="0003314A" w:rsidP="003C16B7">
      <w:pPr>
        <w:widowControl w:val="0"/>
        <w:suppressAutoHyphens w:val="0"/>
        <w:ind w:left="120"/>
        <w:jc w:val="both"/>
      </w:pPr>
      <w:r w:rsidRPr="006B1A3D">
        <w:rPr>
          <w:b/>
          <w:color w:val="000000"/>
        </w:rPr>
        <w:t>Причастие</w:t>
      </w:r>
    </w:p>
    <w:p w:rsidR="0003314A" w:rsidRPr="006B1A3D" w:rsidRDefault="0003314A" w:rsidP="003C16B7">
      <w:pPr>
        <w:widowControl w:val="0"/>
        <w:suppressAutoHyphens w:val="0"/>
        <w:ind w:firstLine="600"/>
        <w:jc w:val="both"/>
      </w:pPr>
      <w:r w:rsidRPr="006B1A3D">
        <w:rPr>
          <w:color w:val="000000"/>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03314A" w:rsidRPr="006B1A3D" w:rsidRDefault="0003314A" w:rsidP="003C16B7">
      <w:pPr>
        <w:widowControl w:val="0"/>
        <w:suppressAutoHyphens w:val="0"/>
        <w:ind w:firstLine="600"/>
        <w:jc w:val="both"/>
      </w:pPr>
      <w:r w:rsidRPr="006B1A3D">
        <w:rPr>
          <w:color w:val="000000"/>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03314A" w:rsidRPr="006B1A3D" w:rsidRDefault="0003314A" w:rsidP="003C16B7">
      <w:pPr>
        <w:widowControl w:val="0"/>
        <w:suppressAutoHyphens w:val="0"/>
        <w:ind w:firstLine="600"/>
        <w:jc w:val="both"/>
      </w:pPr>
      <w:r w:rsidRPr="006B1A3D">
        <w:rPr>
          <w:color w:val="000000"/>
        </w:rPr>
        <w:t>Проводить морфологический, орфографический анализ причастий, применять это умение в речевой практике.</w:t>
      </w:r>
    </w:p>
    <w:p w:rsidR="0003314A" w:rsidRPr="006B1A3D" w:rsidRDefault="0003314A" w:rsidP="003C16B7">
      <w:pPr>
        <w:widowControl w:val="0"/>
        <w:suppressAutoHyphens w:val="0"/>
        <w:ind w:firstLine="600"/>
        <w:jc w:val="both"/>
      </w:pPr>
      <w:r w:rsidRPr="006B1A3D">
        <w:rPr>
          <w:color w:val="000000"/>
        </w:rPr>
        <w:t>Составлять словосочетания с причастием в роли зависимого слова, конструировать причастные обороты.</w:t>
      </w:r>
    </w:p>
    <w:p w:rsidR="0003314A" w:rsidRPr="006B1A3D" w:rsidRDefault="0003314A" w:rsidP="003C16B7">
      <w:pPr>
        <w:widowControl w:val="0"/>
        <w:suppressAutoHyphens w:val="0"/>
        <w:ind w:firstLine="600"/>
        <w:jc w:val="both"/>
      </w:pPr>
      <w:r w:rsidRPr="006B1A3D">
        <w:rPr>
          <w:color w:val="000000"/>
        </w:rPr>
        <w:t>Уместно использовать причастия в речи, различать созвучные причастия и имена прилагательные (</w:t>
      </w:r>
      <w:r w:rsidRPr="006B1A3D">
        <w:rPr>
          <w:b/>
          <w:color w:val="000000"/>
        </w:rPr>
        <w:t>висящий</w:t>
      </w:r>
      <w:r w:rsidRPr="006B1A3D">
        <w:rPr>
          <w:color w:val="000000"/>
        </w:rPr>
        <w:t xml:space="preserve"> — </w:t>
      </w:r>
      <w:r w:rsidRPr="006B1A3D">
        <w:rPr>
          <w:b/>
          <w:color w:val="000000"/>
        </w:rPr>
        <w:t>висячий,</w:t>
      </w:r>
      <w:r w:rsidRPr="006B1A3D">
        <w:rPr>
          <w:color w:val="000000"/>
        </w:rPr>
        <w:t xml:space="preserve"> </w:t>
      </w:r>
      <w:r w:rsidRPr="006B1A3D">
        <w:rPr>
          <w:b/>
          <w:color w:val="000000"/>
        </w:rPr>
        <w:t>горящий</w:t>
      </w:r>
      <w:r w:rsidRPr="006B1A3D">
        <w:rPr>
          <w:color w:val="000000"/>
        </w:rPr>
        <w:t xml:space="preserve"> — </w:t>
      </w:r>
      <w:r w:rsidRPr="006B1A3D">
        <w:rPr>
          <w:b/>
          <w:color w:val="000000"/>
        </w:rPr>
        <w:t>горячий</w:t>
      </w:r>
      <w:r w:rsidRPr="006B1A3D">
        <w:rPr>
          <w:color w:val="000000"/>
        </w:rPr>
        <w:t xml:space="preserve">). Правильно ставить ударение в некоторых формах причастий, применять правила правописания падежных окончаний и суффиксов причастий; </w:t>
      </w:r>
      <w:r w:rsidRPr="006B1A3D">
        <w:rPr>
          <w:b/>
          <w:color w:val="000000"/>
        </w:rPr>
        <w:t>н</w:t>
      </w:r>
      <w:r w:rsidRPr="006B1A3D">
        <w:rPr>
          <w:color w:val="000000"/>
        </w:rPr>
        <w:t xml:space="preserve"> и </w:t>
      </w:r>
      <w:r w:rsidRPr="006B1A3D">
        <w:rPr>
          <w:b/>
          <w:color w:val="000000"/>
        </w:rPr>
        <w:t>нн</w:t>
      </w:r>
      <w:r w:rsidRPr="006B1A3D">
        <w:rPr>
          <w:color w:val="000000"/>
        </w:rPr>
        <w:t xml:space="preserve"> в причастиях и отглагольных именах прилагательных, написания гласной перед суффиксом -</w:t>
      </w:r>
      <w:r w:rsidRPr="006B1A3D">
        <w:rPr>
          <w:b/>
          <w:color w:val="000000"/>
        </w:rPr>
        <w:t>вш</w:t>
      </w:r>
      <w:r w:rsidRPr="006B1A3D">
        <w:rPr>
          <w:color w:val="000000"/>
        </w:rPr>
        <w:t>- действительных причастий прошедшего времени, перед суффиксом -</w:t>
      </w:r>
      <w:r w:rsidRPr="006B1A3D">
        <w:rPr>
          <w:b/>
          <w:color w:val="000000"/>
        </w:rPr>
        <w:t>нн</w:t>
      </w:r>
      <w:r w:rsidRPr="006B1A3D">
        <w:rPr>
          <w:color w:val="000000"/>
        </w:rPr>
        <w:t xml:space="preserve">- страдательных причастий прошедшего времени, написания </w:t>
      </w:r>
      <w:r w:rsidRPr="006B1A3D">
        <w:rPr>
          <w:b/>
          <w:color w:val="000000"/>
        </w:rPr>
        <w:t>не</w:t>
      </w:r>
      <w:r w:rsidRPr="006B1A3D">
        <w:rPr>
          <w:color w:val="000000"/>
        </w:rPr>
        <w:t xml:space="preserve"> с причастиями.</w:t>
      </w:r>
    </w:p>
    <w:p w:rsidR="0003314A" w:rsidRPr="006B1A3D" w:rsidRDefault="0003314A" w:rsidP="003C16B7">
      <w:pPr>
        <w:widowControl w:val="0"/>
        <w:suppressAutoHyphens w:val="0"/>
        <w:ind w:firstLine="600"/>
        <w:jc w:val="both"/>
      </w:pPr>
      <w:r w:rsidRPr="006B1A3D">
        <w:rPr>
          <w:color w:val="000000"/>
        </w:rPr>
        <w:t>Правильно расставлять знаки препинания в предложениях с причастным оборотом.</w:t>
      </w:r>
    </w:p>
    <w:p w:rsidR="0003314A" w:rsidRPr="006B1A3D" w:rsidRDefault="0003314A" w:rsidP="003C16B7">
      <w:pPr>
        <w:widowControl w:val="0"/>
        <w:suppressAutoHyphens w:val="0"/>
        <w:ind w:firstLine="600"/>
        <w:jc w:val="both"/>
      </w:pPr>
      <w:r w:rsidRPr="006B1A3D">
        <w:rPr>
          <w:color w:val="000000"/>
        </w:rPr>
        <w:t>Проводить синтаксический и пунктуационный анализ предложений с причастным оборотом (в рамках изученного).</w:t>
      </w:r>
    </w:p>
    <w:p w:rsidR="0003314A" w:rsidRPr="006B1A3D" w:rsidRDefault="0003314A" w:rsidP="003C16B7">
      <w:pPr>
        <w:widowControl w:val="0"/>
        <w:suppressAutoHyphens w:val="0"/>
        <w:ind w:left="120"/>
        <w:jc w:val="both"/>
      </w:pPr>
      <w:r w:rsidRPr="006B1A3D">
        <w:rPr>
          <w:b/>
          <w:color w:val="000000"/>
        </w:rPr>
        <w:t>Деепричастие</w:t>
      </w:r>
    </w:p>
    <w:p w:rsidR="0003314A" w:rsidRPr="006B1A3D" w:rsidRDefault="0003314A" w:rsidP="003C16B7">
      <w:pPr>
        <w:widowControl w:val="0"/>
        <w:suppressAutoHyphens w:val="0"/>
        <w:ind w:firstLine="600"/>
        <w:jc w:val="both"/>
      </w:pPr>
      <w:r w:rsidRPr="006B1A3D">
        <w:rPr>
          <w:color w:val="000000"/>
        </w:rPr>
        <w:t>Определять признаки глагола и наречия в деепричастии, синтаксическую функцию деепричастия.</w:t>
      </w:r>
    </w:p>
    <w:p w:rsidR="0003314A" w:rsidRPr="006B1A3D" w:rsidRDefault="0003314A" w:rsidP="003C16B7">
      <w:pPr>
        <w:widowControl w:val="0"/>
        <w:suppressAutoHyphens w:val="0"/>
        <w:ind w:firstLine="600"/>
        <w:jc w:val="both"/>
      </w:pPr>
      <w:r w:rsidRPr="006B1A3D">
        <w:rPr>
          <w:color w:val="000000"/>
        </w:rPr>
        <w:t>Распознавать деепричастия совершенного и несовершенного вида.</w:t>
      </w:r>
    </w:p>
    <w:p w:rsidR="0003314A" w:rsidRPr="006B1A3D" w:rsidRDefault="0003314A" w:rsidP="003C16B7">
      <w:pPr>
        <w:widowControl w:val="0"/>
        <w:suppressAutoHyphens w:val="0"/>
        <w:ind w:firstLine="600"/>
        <w:jc w:val="both"/>
      </w:pPr>
      <w:r w:rsidRPr="006B1A3D">
        <w:rPr>
          <w:color w:val="000000"/>
        </w:rPr>
        <w:t>Проводить морфологический, орфографический анализ деепричастий, применять это умение в речевой практике.</w:t>
      </w:r>
    </w:p>
    <w:p w:rsidR="0003314A" w:rsidRPr="006B1A3D" w:rsidRDefault="0003314A" w:rsidP="003C16B7">
      <w:pPr>
        <w:widowControl w:val="0"/>
        <w:suppressAutoHyphens w:val="0"/>
        <w:ind w:firstLine="600"/>
        <w:jc w:val="both"/>
      </w:pPr>
      <w:r w:rsidRPr="006B1A3D">
        <w:rPr>
          <w:color w:val="000000"/>
        </w:rPr>
        <w:t>Конструировать деепричастный оборот, определять роль деепричастия в предложении.</w:t>
      </w:r>
    </w:p>
    <w:p w:rsidR="0003314A" w:rsidRPr="006B1A3D" w:rsidRDefault="0003314A" w:rsidP="003C16B7">
      <w:pPr>
        <w:widowControl w:val="0"/>
        <w:suppressAutoHyphens w:val="0"/>
        <w:ind w:firstLine="600"/>
        <w:jc w:val="both"/>
      </w:pPr>
      <w:r w:rsidRPr="006B1A3D">
        <w:rPr>
          <w:color w:val="000000"/>
        </w:rPr>
        <w:t>Уместно использовать деепричастия в речи.</w:t>
      </w:r>
    </w:p>
    <w:p w:rsidR="0003314A" w:rsidRPr="006B1A3D" w:rsidRDefault="0003314A" w:rsidP="003C16B7">
      <w:pPr>
        <w:widowControl w:val="0"/>
        <w:suppressAutoHyphens w:val="0"/>
        <w:ind w:firstLine="600"/>
        <w:jc w:val="both"/>
      </w:pPr>
      <w:r w:rsidRPr="006B1A3D">
        <w:rPr>
          <w:color w:val="000000"/>
        </w:rPr>
        <w:t>Правильно ставить ударение в деепричастиях.</w:t>
      </w:r>
    </w:p>
    <w:p w:rsidR="0003314A" w:rsidRPr="006B1A3D" w:rsidRDefault="0003314A" w:rsidP="003C16B7">
      <w:pPr>
        <w:widowControl w:val="0"/>
        <w:suppressAutoHyphens w:val="0"/>
        <w:ind w:firstLine="600"/>
        <w:jc w:val="both"/>
      </w:pPr>
      <w:r w:rsidRPr="006B1A3D">
        <w:rPr>
          <w:color w:val="000000"/>
        </w:rPr>
        <w:t xml:space="preserve">Применять правила написания гласных в суффиксах деепричастий, правила слитного и раздельного написания </w:t>
      </w:r>
      <w:r w:rsidRPr="006B1A3D">
        <w:rPr>
          <w:b/>
          <w:color w:val="000000"/>
        </w:rPr>
        <w:t>не</w:t>
      </w:r>
      <w:r w:rsidRPr="006B1A3D">
        <w:rPr>
          <w:color w:val="000000"/>
        </w:rPr>
        <w:t xml:space="preserve"> с деепричастиями.</w:t>
      </w:r>
    </w:p>
    <w:p w:rsidR="0003314A" w:rsidRPr="006B1A3D" w:rsidRDefault="0003314A" w:rsidP="003C16B7">
      <w:pPr>
        <w:widowControl w:val="0"/>
        <w:suppressAutoHyphens w:val="0"/>
        <w:ind w:firstLine="600"/>
        <w:jc w:val="both"/>
      </w:pPr>
      <w:r w:rsidRPr="006B1A3D">
        <w:rPr>
          <w:color w:val="000000"/>
        </w:rPr>
        <w:t>Правильно строить предложения с одиночными деепричастиями и деепричастными оборотами.</w:t>
      </w:r>
    </w:p>
    <w:p w:rsidR="0003314A" w:rsidRPr="006B1A3D" w:rsidRDefault="0003314A" w:rsidP="003C16B7">
      <w:pPr>
        <w:widowControl w:val="0"/>
        <w:suppressAutoHyphens w:val="0"/>
        <w:ind w:firstLine="600"/>
        <w:jc w:val="both"/>
      </w:pPr>
      <w:r w:rsidRPr="006B1A3D">
        <w:rPr>
          <w:color w:val="000000"/>
        </w:rPr>
        <w:t>Правильно расставлять знаки препинания в предложениях с одиночным деепричастием и деепричастным оборотом.</w:t>
      </w:r>
    </w:p>
    <w:p w:rsidR="0003314A" w:rsidRPr="006B1A3D" w:rsidRDefault="0003314A" w:rsidP="003C16B7">
      <w:pPr>
        <w:widowControl w:val="0"/>
        <w:suppressAutoHyphens w:val="0"/>
        <w:ind w:firstLine="600"/>
        <w:jc w:val="both"/>
      </w:pPr>
      <w:r w:rsidRPr="006B1A3D">
        <w:rPr>
          <w:color w:val="000000"/>
        </w:rPr>
        <w:t>Проводить синтаксический и пунктуационный анализ предложений с одиночным деепричастием и деепричастным оборотом (в рамках изученного).</w:t>
      </w:r>
    </w:p>
    <w:p w:rsidR="0003314A" w:rsidRPr="006B1A3D" w:rsidRDefault="0003314A" w:rsidP="003C16B7">
      <w:pPr>
        <w:widowControl w:val="0"/>
        <w:suppressAutoHyphens w:val="0"/>
        <w:ind w:left="120"/>
        <w:jc w:val="both"/>
      </w:pPr>
      <w:r w:rsidRPr="006B1A3D">
        <w:rPr>
          <w:b/>
          <w:color w:val="000000"/>
        </w:rPr>
        <w:t>Наречие</w:t>
      </w:r>
    </w:p>
    <w:p w:rsidR="0003314A" w:rsidRPr="006B1A3D" w:rsidRDefault="0003314A" w:rsidP="003C16B7">
      <w:pPr>
        <w:widowControl w:val="0"/>
        <w:suppressAutoHyphens w:val="0"/>
        <w:ind w:firstLine="600"/>
        <w:jc w:val="both"/>
      </w:pPr>
      <w:r w:rsidRPr="006B1A3D">
        <w:rPr>
          <w:color w:val="000000"/>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3314A" w:rsidRPr="006B1A3D" w:rsidRDefault="0003314A" w:rsidP="003C16B7">
      <w:pPr>
        <w:widowControl w:val="0"/>
        <w:suppressAutoHyphens w:val="0"/>
        <w:ind w:firstLine="600"/>
        <w:jc w:val="both"/>
      </w:pPr>
      <w:r w:rsidRPr="006B1A3D">
        <w:rPr>
          <w:color w:val="000000"/>
        </w:rPr>
        <w:t>Проводить морфологический, орфографический анализ наречий (в рамках изученного), применять это умение в речевой практике.</w:t>
      </w:r>
    </w:p>
    <w:p w:rsidR="0003314A" w:rsidRPr="006B1A3D" w:rsidRDefault="0003314A" w:rsidP="003C16B7">
      <w:pPr>
        <w:widowControl w:val="0"/>
        <w:suppressAutoHyphens w:val="0"/>
        <w:ind w:firstLine="600"/>
        <w:jc w:val="both"/>
      </w:pPr>
      <w:r w:rsidRPr="006B1A3D">
        <w:rPr>
          <w:color w:val="000000"/>
        </w:rPr>
        <w:t>Соблюдать нормы образования степеней сравнения наречий, произношения наречий, постановки в них ударения.</w:t>
      </w:r>
    </w:p>
    <w:p w:rsidR="0003314A" w:rsidRPr="006B1A3D" w:rsidRDefault="0003314A" w:rsidP="003C16B7">
      <w:pPr>
        <w:widowControl w:val="0"/>
        <w:suppressAutoHyphens w:val="0"/>
        <w:ind w:firstLine="600"/>
        <w:jc w:val="both"/>
      </w:pPr>
      <w:r w:rsidRPr="006B1A3D">
        <w:rPr>
          <w:color w:val="000000"/>
        </w:rPr>
        <w:t xml:space="preserve">Применять правила слитного, раздельного и дефисного написания наречий; написания </w:t>
      </w:r>
      <w:r w:rsidRPr="006B1A3D">
        <w:rPr>
          <w:b/>
          <w:color w:val="000000"/>
        </w:rPr>
        <w:t xml:space="preserve">н </w:t>
      </w:r>
      <w:r w:rsidRPr="006B1A3D">
        <w:rPr>
          <w:color w:val="000000"/>
        </w:rPr>
        <w:t xml:space="preserve">и </w:t>
      </w:r>
      <w:r w:rsidRPr="006B1A3D">
        <w:rPr>
          <w:b/>
          <w:color w:val="000000"/>
        </w:rPr>
        <w:t>нн</w:t>
      </w:r>
      <w:r w:rsidRPr="006B1A3D">
        <w:rPr>
          <w:color w:val="000000"/>
        </w:rPr>
        <w:t xml:space="preserve"> в наречиях на </w:t>
      </w:r>
      <w:r w:rsidRPr="006B1A3D">
        <w:rPr>
          <w:b/>
          <w:color w:val="000000"/>
        </w:rPr>
        <w:t>-о</w:t>
      </w:r>
      <w:r w:rsidRPr="006B1A3D">
        <w:rPr>
          <w:color w:val="000000"/>
        </w:rPr>
        <w:t xml:space="preserve"> и </w:t>
      </w:r>
      <w:r w:rsidRPr="006B1A3D">
        <w:rPr>
          <w:b/>
          <w:color w:val="000000"/>
        </w:rPr>
        <w:t>-е</w:t>
      </w:r>
      <w:r w:rsidRPr="006B1A3D">
        <w:rPr>
          <w:color w:val="000000"/>
        </w:rPr>
        <w:t xml:space="preserve">; написания суффиксов </w:t>
      </w:r>
      <w:r w:rsidRPr="006B1A3D">
        <w:rPr>
          <w:b/>
          <w:color w:val="000000"/>
        </w:rPr>
        <w:t xml:space="preserve">-а </w:t>
      </w:r>
      <w:r w:rsidRPr="006B1A3D">
        <w:rPr>
          <w:color w:val="000000"/>
        </w:rPr>
        <w:t>и</w:t>
      </w:r>
      <w:r w:rsidRPr="006B1A3D">
        <w:rPr>
          <w:b/>
          <w:color w:val="000000"/>
        </w:rPr>
        <w:t xml:space="preserve"> -о</w:t>
      </w:r>
      <w:r w:rsidRPr="006B1A3D">
        <w:rPr>
          <w:color w:val="000000"/>
        </w:rPr>
        <w:t xml:space="preserve"> наречий с приставками </w:t>
      </w:r>
      <w:r w:rsidRPr="006B1A3D">
        <w:rPr>
          <w:b/>
          <w:color w:val="000000"/>
        </w:rPr>
        <w:t>из-</w:t>
      </w:r>
      <w:r w:rsidRPr="006B1A3D">
        <w:rPr>
          <w:color w:val="000000"/>
        </w:rPr>
        <w:t xml:space="preserve">, </w:t>
      </w:r>
      <w:r w:rsidRPr="006B1A3D">
        <w:rPr>
          <w:b/>
          <w:color w:val="000000"/>
        </w:rPr>
        <w:t>до-</w:t>
      </w:r>
      <w:r w:rsidRPr="006B1A3D">
        <w:rPr>
          <w:color w:val="000000"/>
        </w:rPr>
        <w:t xml:space="preserve">, </w:t>
      </w:r>
      <w:r w:rsidRPr="006B1A3D">
        <w:rPr>
          <w:b/>
          <w:color w:val="000000"/>
        </w:rPr>
        <w:t>с-</w:t>
      </w:r>
      <w:r w:rsidRPr="006B1A3D">
        <w:rPr>
          <w:color w:val="000000"/>
        </w:rPr>
        <w:t xml:space="preserve">, </w:t>
      </w:r>
      <w:r w:rsidRPr="006B1A3D">
        <w:rPr>
          <w:b/>
          <w:color w:val="000000"/>
        </w:rPr>
        <w:t>в-</w:t>
      </w:r>
      <w:r w:rsidRPr="006B1A3D">
        <w:rPr>
          <w:color w:val="000000"/>
        </w:rPr>
        <w:t xml:space="preserve">, </w:t>
      </w:r>
      <w:r w:rsidRPr="006B1A3D">
        <w:rPr>
          <w:b/>
          <w:color w:val="000000"/>
        </w:rPr>
        <w:t>на-</w:t>
      </w:r>
      <w:r w:rsidRPr="006B1A3D">
        <w:rPr>
          <w:color w:val="000000"/>
        </w:rPr>
        <w:t xml:space="preserve">, </w:t>
      </w:r>
      <w:r w:rsidRPr="006B1A3D">
        <w:rPr>
          <w:b/>
          <w:color w:val="000000"/>
        </w:rPr>
        <w:t>за-</w:t>
      </w:r>
      <w:r w:rsidRPr="006B1A3D">
        <w:rPr>
          <w:color w:val="000000"/>
        </w:rPr>
        <w:t xml:space="preserve">; употребления </w:t>
      </w:r>
      <w:r w:rsidRPr="006B1A3D">
        <w:rPr>
          <w:b/>
          <w:color w:val="000000"/>
        </w:rPr>
        <w:t xml:space="preserve">ь </w:t>
      </w:r>
      <w:r w:rsidRPr="006B1A3D">
        <w:rPr>
          <w:color w:val="000000"/>
        </w:rPr>
        <w:t>на конце наречий после шипящих; написания суффиксов наречий -</w:t>
      </w:r>
      <w:r w:rsidRPr="006B1A3D">
        <w:rPr>
          <w:b/>
          <w:color w:val="000000"/>
        </w:rPr>
        <w:t>о</w:t>
      </w:r>
      <w:r w:rsidRPr="006B1A3D">
        <w:rPr>
          <w:color w:val="000000"/>
        </w:rPr>
        <w:t xml:space="preserve"> и -</w:t>
      </w:r>
      <w:r w:rsidRPr="006B1A3D">
        <w:rPr>
          <w:b/>
          <w:color w:val="000000"/>
        </w:rPr>
        <w:t>е</w:t>
      </w:r>
      <w:r w:rsidRPr="006B1A3D">
        <w:rPr>
          <w:color w:val="000000"/>
        </w:rPr>
        <w:t xml:space="preserve"> после шипящих; написания </w:t>
      </w:r>
      <w:r w:rsidRPr="006B1A3D">
        <w:rPr>
          <w:b/>
          <w:color w:val="000000"/>
        </w:rPr>
        <w:t>е</w:t>
      </w:r>
      <w:r w:rsidRPr="006B1A3D">
        <w:rPr>
          <w:color w:val="000000"/>
        </w:rPr>
        <w:t xml:space="preserve"> и </w:t>
      </w:r>
      <w:r w:rsidRPr="006B1A3D">
        <w:rPr>
          <w:b/>
          <w:color w:val="000000"/>
        </w:rPr>
        <w:t>и</w:t>
      </w:r>
      <w:r w:rsidRPr="006B1A3D">
        <w:rPr>
          <w:color w:val="000000"/>
        </w:rPr>
        <w:t xml:space="preserve"> в приставках </w:t>
      </w:r>
      <w:r w:rsidRPr="006B1A3D">
        <w:rPr>
          <w:b/>
          <w:color w:val="000000"/>
        </w:rPr>
        <w:t>не-</w:t>
      </w:r>
      <w:r w:rsidRPr="006B1A3D">
        <w:rPr>
          <w:color w:val="000000"/>
        </w:rPr>
        <w:t xml:space="preserve"> и </w:t>
      </w:r>
      <w:r w:rsidRPr="006B1A3D">
        <w:rPr>
          <w:b/>
          <w:color w:val="000000"/>
        </w:rPr>
        <w:t xml:space="preserve">ни- </w:t>
      </w:r>
      <w:r w:rsidRPr="006B1A3D">
        <w:rPr>
          <w:color w:val="000000"/>
        </w:rPr>
        <w:t xml:space="preserve">наречий; слитного и раздельного написания </w:t>
      </w:r>
      <w:r w:rsidRPr="006B1A3D">
        <w:rPr>
          <w:b/>
          <w:color w:val="000000"/>
        </w:rPr>
        <w:t xml:space="preserve">не </w:t>
      </w:r>
      <w:r w:rsidRPr="006B1A3D">
        <w:rPr>
          <w:color w:val="000000"/>
        </w:rPr>
        <w:t>с наречиями.</w:t>
      </w:r>
    </w:p>
    <w:p w:rsidR="0003314A" w:rsidRPr="006B1A3D" w:rsidRDefault="0003314A" w:rsidP="003C16B7">
      <w:pPr>
        <w:widowControl w:val="0"/>
        <w:suppressAutoHyphens w:val="0"/>
        <w:ind w:left="120"/>
        <w:jc w:val="both"/>
      </w:pPr>
      <w:r w:rsidRPr="006B1A3D">
        <w:rPr>
          <w:b/>
          <w:color w:val="000000"/>
        </w:rPr>
        <w:t>Слова категории состояния</w:t>
      </w:r>
    </w:p>
    <w:p w:rsidR="0003314A" w:rsidRPr="006B1A3D" w:rsidRDefault="0003314A" w:rsidP="003C16B7">
      <w:pPr>
        <w:widowControl w:val="0"/>
        <w:suppressAutoHyphens w:val="0"/>
        <w:ind w:firstLine="600"/>
        <w:jc w:val="both"/>
      </w:pPr>
      <w:r w:rsidRPr="006B1A3D">
        <w:rPr>
          <w:color w:val="000000"/>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3314A" w:rsidRPr="006B1A3D" w:rsidRDefault="0003314A" w:rsidP="003C16B7">
      <w:pPr>
        <w:widowControl w:val="0"/>
        <w:suppressAutoHyphens w:val="0"/>
        <w:ind w:left="120"/>
        <w:jc w:val="both"/>
      </w:pPr>
      <w:r w:rsidRPr="006B1A3D">
        <w:rPr>
          <w:b/>
          <w:color w:val="000000"/>
        </w:rPr>
        <w:t>Служебные части речи</w:t>
      </w:r>
    </w:p>
    <w:p w:rsidR="0003314A" w:rsidRPr="006B1A3D" w:rsidRDefault="0003314A" w:rsidP="003C16B7">
      <w:pPr>
        <w:widowControl w:val="0"/>
        <w:suppressAutoHyphens w:val="0"/>
        <w:ind w:firstLine="600"/>
        <w:jc w:val="both"/>
      </w:pPr>
      <w:r w:rsidRPr="006B1A3D">
        <w:rPr>
          <w:color w:val="000000"/>
        </w:rPr>
        <w:t>Давать общую характеристику служебных частей речи, объяснять их отличия от самостоятельных частей речи.</w:t>
      </w:r>
    </w:p>
    <w:p w:rsidR="0003314A" w:rsidRPr="006B1A3D" w:rsidRDefault="0003314A" w:rsidP="003C16B7">
      <w:pPr>
        <w:widowControl w:val="0"/>
        <w:suppressAutoHyphens w:val="0"/>
        <w:ind w:left="120"/>
        <w:jc w:val="both"/>
      </w:pPr>
      <w:r w:rsidRPr="006B1A3D">
        <w:rPr>
          <w:b/>
          <w:color w:val="000000"/>
        </w:rPr>
        <w:t>Предлог</w:t>
      </w:r>
    </w:p>
    <w:p w:rsidR="0003314A" w:rsidRPr="006B1A3D" w:rsidRDefault="0003314A" w:rsidP="003C16B7">
      <w:pPr>
        <w:widowControl w:val="0"/>
        <w:suppressAutoHyphens w:val="0"/>
        <w:ind w:firstLine="600"/>
        <w:jc w:val="both"/>
      </w:pPr>
      <w:r w:rsidRPr="006B1A3D">
        <w:rPr>
          <w:color w:val="000000"/>
        </w:rPr>
        <w:t>Характеризовать предлог как служебную часть речи, различать производные и непроизводные предлоги, простые и составные предлоги.</w:t>
      </w:r>
    </w:p>
    <w:p w:rsidR="0003314A" w:rsidRPr="006B1A3D" w:rsidRDefault="0003314A" w:rsidP="003C16B7">
      <w:pPr>
        <w:widowControl w:val="0"/>
        <w:suppressAutoHyphens w:val="0"/>
        <w:ind w:firstLine="600"/>
        <w:jc w:val="both"/>
      </w:pPr>
      <w:r w:rsidRPr="006B1A3D">
        <w:rPr>
          <w:color w:val="000000"/>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03314A" w:rsidRPr="006B1A3D" w:rsidRDefault="0003314A" w:rsidP="003C16B7">
      <w:pPr>
        <w:widowControl w:val="0"/>
        <w:suppressAutoHyphens w:val="0"/>
        <w:ind w:firstLine="600"/>
        <w:jc w:val="both"/>
      </w:pPr>
      <w:r w:rsidRPr="006B1A3D">
        <w:rPr>
          <w:color w:val="000000"/>
        </w:rPr>
        <w:t xml:space="preserve">Соблюдать нормы употребления имён существительных и местоимений с предлогами, предлогов </w:t>
      </w:r>
      <w:r w:rsidRPr="006B1A3D">
        <w:rPr>
          <w:b/>
          <w:color w:val="000000"/>
        </w:rPr>
        <w:t>из</w:t>
      </w:r>
      <w:r w:rsidRPr="006B1A3D">
        <w:rPr>
          <w:color w:val="000000"/>
        </w:rPr>
        <w:t xml:space="preserve"> – </w:t>
      </w:r>
      <w:r w:rsidRPr="006B1A3D">
        <w:rPr>
          <w:b/>
          <w:color w:val="000000"/>
        </w:rPr>
        <w:t>с</w:t>
      </w:r>
      <w:r w:rsidRPr="006B1A3D">
        <w:rPr>
          <w:color w:val="000000"/>
        </w:rPr>
        <w:t xml:space="preserve">, </w:t>
      </w:r>
      <w:r w:rsidRPr="006B1A3D">
        <w:rPr>
          <w:b/>
          <w:color w:val="000000"/>
        </w:rPr>
        <w:t>в</w:t>
      </w:r>
      <w:r w:rsidRPr="006B1A3D">
        <w:rPr>
          <w:color w:val="000000"/>
        </w:rPr>
        <w:t xml:space="preserve"> – </w:t>
      </w:r>
      <w:r w:rsidRPr="006B1A3D">
        <w:rPr>
          <w:b/>
          <w:color w:val="000000"/>
        </w:rPr>
        <w:t>на</w:t>
      </w:r>
      <w:r w:rsidRPr="006B1A3D">
        <w:rPr>
          <w:color w:val="000000"/>
        </w:rPr>
        <w:t xml:space="preserve"> в составе словосочетаний, правила правописания производных предлогов.</w:t>
      </w:r>
    </w:p>
    <w:p w:rsidR="0003314A" w:rsidRPr="006B1A3D" w:rsidRDefault="0003314A" w:rsidP="003C16B7">
      <w:pPr>
        <w:widowControl w:val="0"/>
        <w:suppressAutoHyphens w:val="0"/>
        <w:ind w:firstLine="600"/>
        <w:jc w:val="both"/>
      </w:pPr>
      <w:r w:rsidRPr="006B1A3D">
        <w:rPr>
          <w:color w:val="000000"/>
        </w:rPr>
        <w:t>Проводить морфологический анализ предлогов, применять это умение при выполнении языкового анализа различных ­видов и в речевой практике.</w:t>
      </w:r>
    </w:p>
    <w:p w:rsidR="0003314A" w:rsidRPr="006B1A3D" w:rsidRDefault="0003314A" w:rsidP="003C16B7">
      <w:pPr>
        <w:widowControl w:val="0"/>
        <w:suppressAutoHyphens w:val="0"/>
        <w:ind w:left="120"/>
        <w:jc w:val="both"/>
      </w:pPr>
      <w:r w:rsidRPr="006B1A3D">
        <w:rPr>
          <w:b/>
          <w:color w:val="000000"/>
        </w:rPr>
        <w:t>Союз</w:t>
      </w:r>
    </w:p>
    <w:p w:rsidR="0003314A" w:rsidRPr="006B1A3D" w:rsidRDefault="0003314A" w:rsidP="003C16B7">
      <w:pPr>
        <w:widowControl w:val="0"/>
        <w:suppressAutoHyphens w:val="0"/>
        <w:ind w:firstLine="600"/>
        <w:jc w:val="both"/>
      </w:pPr>
      <w:r w:rsidRPr="006B1A3D">
        <w:rPr>
          <w:color w:val="000000"/>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03314A" w:rsidRPr="006B1A3D" w:rsidRDefault="0003314A" w:rsidP="003C16B7">
      <w:pPr>
        <w:widowControl w:val="0"/>
        <w:suppressAutoHyphens w:val="0"/>
        <w:ind w:firstLine="600"/>
        <w:jc w:val="both"/>
      </w:pPr>
      <w:r w:rsidRPr="006B1A3D">
        <w:rPr>
          <w:color w:val="000000"/>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6B1A3D">
        <w:rPr>
          <w:b/>
          <w:color w:val="000000"/>
        </w:rPr>
        <w:t>и</w:t>
      </w:r>
      <w:r w:rsidRPr="006B1A3D">
        <w:rPr>
          <w:color w:val="000000"/>
        </w:rPr>
        <w:t>.</w:t>
      </w:r>
    </w:p>
    <w:p w:rsidR="0003314A" w:rsidRPr="006B1A3D" w:rsidRDefault="0003314A" w:rsidP="003C16B7">
      <w:pPr>
        <w:widowControl w:val="0"/>
        <w:suppressAutoHyphens w:val="0"/>
        <w:ind w:firstLine="600"/>
        <w:jc w:val="both"/>
      </w:pPr>
      <w:r w:rsidRPr="006B1A3D">
        <w:rPr>
          <w:color w:val="000000"/>
        </w:rPr>
        <w:t>Проводить морфологический анализ союзов, применять это умение в речевой практике.</w:t>
      </w:r>
    </w:p>
    <w:p w:rsidR="0003314A" w:rsidRPr="006B1A3D" w:rsidRDefault="0003314A" w:rsidP="003C16B7">
      <w:pPr>
        <w:widowControl w:val="0"/>
        <w:suppressAutoHyphens w:val="0"/>
        <w:ind w:left="120"/>
        <w:jc w:val="both"/>
      </w:pPr>
      <w:r w:rsidRPr="006B1A3D">
        <w:rPr>
          <w:b/>
          <w:color w:val="000000"/>
        </w:rPr>
        <w:t>Частица</w:t>
      </w:r>
    </w:p>
    <w:p w:rsidR="0003314A" w:rsidRPr="006B1A3D" w:rsidRDefault="0003314A" w:rsidP="003C16B7">
      <w:pPr>
        <w:widowControl w:val="0"/>
        <w:suppressAutoHyphens w:val="0"/>
        <w:ind w:firstLine="600"/>
        <w:jc w:val="both"/>
      </w:pPr>
      <w:r w:rsidRPr="006B1A3D">
        <w:rPr>
          <w:color w:val="000000"/>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03314A" w:rsidRPr="006B1A3D" w:rsidRDefault="0003314A" w:rsidP="003C16B7">
      <w:pPr>
        <w:widowControl w:val="0"/>
        <w:suppressAutoHyphens w:val="0"/>
        <w:ind w:firstLine="600"/>
        <w:jc w:val="both"/>
      </w:pPr>
      <w:r w:rsidRPr="006B1A3D">
        <w:rPr>
          <w:color w:val="000000"/>
        </w:rPr>
        <w:t>Употреблять частицы в речи в соответствии с их значением и стилистической окраской; соблюдать нормы правописания частиц.</w:t>
      </w:r>
    </w:p>
    <w:p w:rsidR="0003314A" w:rsidRPr="006B1A3D" w:rsidRDefault="0003314A" w:rsidP="003C16B7">
      <w:pPr>
        <w:widowControl w:val="0"/>
        <w:suppressAutoHyphens w:val="0"/>
        <w:ind w:firstLine="600"/>
        <w:jc w:val="both"/>
      </w:pPr>
      <w:r w:rsidRPr="006B1A3D">
        <w:rPr>
          <w:color w:val="000000"/>
        </w:rPr>
        <w:t>Проводить морфологический анализ частиц, применять это умение в речевой практике.</w:t>
      </w:r>
    </w:p>
    <w:p w:rsidR="0003314A" w:rsidRPr="006B1A3D" w:rsidRDefault="0003314A" w:rsidP="003C16B7">
      <w:pPr>
        <w:widowControl w:val="0"/>
        <w:suppressAutoHyphens w:val="0"/>
        <w:ind w:left="120"/>
        <w:jc w:val="both"/>
      </w:pPr>
      <w:r w:rsidRPr="006B1A3D">
        <w:rPr>
          <w:b/>
          <w:color w:val="000000"/>
        </w:rPr>
        <w:t>Междометия и звукоподражательные слова</w:t>
      </w:r>
    </w:p>
    <w:p w:rsidR="0003314A" w:rsidRPr="006B1A3D" w:rsidRDefault="0003314A" w:rsidP="003C16B7">
      <w:pPr>
        <w:widowControl w:val="0"/>
        <w:suppressAutoHyphens w:val="0"/>
        <w:ind w:firstLine="600"/>
        <w:jc w:val="both"/>
      </w:pPr>
      <w:r w:rsidRPr="006B1A3D">
        <w:rPr>
          <w:color w:val="000000"/>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03314A" w:rsidRPr="006B1A3D" w:rsidRDefault="0003314A" w:rsidP="003C16B7">
      <w:pPr>
        <w:widowControl w:val="0"/>
        <w:suppressAutoHyphens w:val="0"/>
        <w:ind w:firstLine="600"/>
        <w:jc w:val="both"/>
      </w:pPr>
      <w:r w:rsidRPr="006B1A3D">
        <w:rPr>
          <w:color w:val="000000"/>
        </w:rPr>
        <w:t>Проводить морфологический анализ междометий, применять это умение в речевой практике.</w:t>
      </w:r>
    </w:p>
    <w:p w:rsidR="0003314A" w:rsidRPr="006B1A3D" w:rsidRDefault="0003314A" w:rsidP="003C16B7">
      <w:pPr>
        <w:widowControl w:val="0"/>
        <w:suppressAutoHyphens w:val="0"/>
        <w:ind w:firstLine="600"/>
        <w:jc w:val="both"/>
      </w:pPr>
      <w:r w:rsidRPr="006B1A3D">
        <w:rPr>
          <w:color w:val="000000"/>
        </w:rPr>
        <w:t>Соблюдать пунктуационные правила оформления предложений с междометиями.</w:t>
      </w:r>
    </w:p>
    <w:p w:rsidR="0003314A" w:rsidRPr="006B1A3D" w:rsidRDefault="0003314A" w:rsidP="003C16B7">
      <w:pPr>
        <w:widowControl w:val="0"/>
        <w:suppressAutoHyphens w:val="0"/>
        <w:ind w:firstLine="600"/>
        <w:jc w:val="both"/>
      </w:pPr>
      <w:r w:rsidRPr="006B1A3D">
        <w:rPr>
          <w:color w:val="000000"/>
        </w:rPr>
        <w:t>Различать грамматические омонимы.</w:t>
      </w:r>
    </w:p>
    <w:p w:rsidR="0003314A" w:rsidRPr="006B1A3D" w:rsidRDefault="0003314A" w:rsidP="003C16B7">
      <w:pPr>
        <w:widowControl w:val="0"/>
        <w:suppressAutoHyphens w:val="0"/>
        <w:ind w:left="120"/>
        <w:jc w:val="center"/>
      </w:pPr>
      <w:r w:rsidRPr="006B1A3D">
        <w:rPr>
          <w:b/>
          <w:color w:val="000000"/>
        </w:rPr>
        <w:t>8 КЛАСС</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jc w:val="both"/>
      </w:pPr>
      <w:r w:rsidRPr="006B1A3D">
        <w:rPr>
          <w:b/>
          <w:color w:val="000000"/>
        </w:rPr>
        <w:t>Общие сведения о языке</w:t>
      </w:r>
    </w:p>
    <w:p w:rsidR="0003314A" w:rsidRPr="006B1A3D" w:rsidRDefault="0003314A" w:rsidP="003C16B7">
      <w:pPr>
        <w:widowControl w:val="0"/>
        <w:suppressAutoHyphens w:val="0"/>
        <w:ind w:firstLine="600"/>
        <w:jc w:val="both"/>
      </w:pPr>
      <w:r w:rsidRPr="006B1A3D">
        <w:rPr>
          <w:color w:val="000000"/>
        </w:rPr>
        <w:t>Иметь представление о русском языке как одном из славянских языков.</w:t>
      </w:r>
    </w:p>
    <w:p w:rsidR="0003314A" w:rsidRPr="006B1A3D" w:rsidRDefault="0003314A" w:rsidP="003C16B7">
      <w:pPr>
        <w:widowControl w:val="0"/>
        <w:suppressAutoHyphens w:val="0"/>
        <w:ind w:left="120"/>
        <w:jc w:val="both"/>
      </w:pPr>
      <w:r w:rsidRPr="006B1A3D">
        <w:rPr>
          <w:b/>
          <w:color w:val="000000"/>
        </w:rPr>
        <w:t>Язык и речь</w:t>
      </w:r>
    </w:p>
    <w:p w:rsidR="0003314A" w:rsidRPr="006B1A3D" w:rsidRDefault="0003314A" w:rsidP="003C16B7">
      <w:pPr>
        <w:widowControl w:val="0"/>
        <w:suppressAutoHyphens w:val="0"/>
        <w:ind w:firstLine="600"/>
        <w:jc w:val="both"/>
      </w:pPr>
      <w:r w:rsidRPr="006B1A3D">
        <w:rPr>
          <w:color w:val="000000"/>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03314A" w:rsidRPr="006B1A3D" w:rsidRDefault="0003314A" w:rsidP="003C16B7">
      <w:pPr>
        <w:widowControl w:val="0"/>
        <w:suppressAutoHyphens w:val="0"/>
        <w:ind w:firstLine="600"/>
        <w:jc w:val="both"/>
      </w:pPr>
      <w:r w:rsidRPr="006B1A3D">
        <w:rPr>
          <w:color w:val="000000"/>
        </w:rPr>
        <w:t>Участвовать в диалоге на лингвистические темы (в рамках изученного) и темы на основе жизненных наблюдений (объём не менее 6 реплик).</w:t>
      </w:r>
    </w:p>
    <w:p w:rsidR="0003314A" w:rsidRPr="006B1A3D" w:rsidRDefault="0003314A" w:rsidP="003C16B7">
      <w:pPr>
        <w:widowControl w:val="0"/>
        <w:suppressAutoHyphens w:val="0"/>
        <w:ind w:firstLine="600"/>
        <w:jc w:val="both"/>
      </w:pPr>
      <w:r w:rsidRPr="006B1A3D">
        <w:rPr>
          <w:color w:val="000000"/>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03314A" w:rsidRPr="006B1A3D" w:rsidRDefault="0003314A" w:rsidP="003C16B7">
      <w:pPr>
        <w:widowControl w:val="0"/>
        <w:suppressAutoHyphens w:val="0"/>
        <w:ind w:firstLine="600"/>
        <w:jc w:val="both"/>
      </w:pPr>
      <w:r w:rsidRPr="006B1A3D">
        <w:rPr>
          <w:color w:val="000000"/>
        </w:rPr>
        <w:t>Владеть различными видами чтения: просмотровым, ознакомительным, изучающим, поисковым.</w:t>
      </w:r>
    </w:p>
    <w:p w:rsidR="0003314A" w:rsidRPr="006B1A3D" w:rsidRDefault="0003314A" w:rsidP="003C16B7">
      <w:pPr>
        <w:widowControl w:val="0"/>
        <w:suppressAutoHyphens w:val="0"/>
        <w:ind w:firstLine="600"/>
        <w:jc w:val="both"/>
      </w:pPr>
      <w:r w:rsidRPr="006B1A3D">
        <w:rPr>
          <w:color w:val="000000"/>
        </w:rPr>
        <w:t>Устно пересказывать прочитанный или прослушанный текст объёмом не менее 140 слов.</w:t>
      </w:r>
    </w:p>
    <w:p w:rsidR="0003314A" w:rsidRPr="006B1A3D" w:rsidRDefault="0003314A" w:rsidP="003C16B7">
      <w:pPr>
        <w:widowControl w:val="0"/>
        <w:suppressAutoHyphens w:val="0"/>
        <w:ind w:firstLine="600"/>
        <w:jc w:val="both"/>
      </w:pPr>
      <w:r w:rsidRPr="006B1A3D">
        <w:rPr>
          <w:color w:val="000000"/>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03314A" w:rsidRPr="006B1A3D" w:rsidRDefault="0003314A" w:rsidP="003C16B7">
      <w:pPr>
        <w:widowControl w:val="0"/>
        <w:suppressAutoHyphens w:val="0"/>
        <w:ind w:firstLine="600"/>
        <w:jc w:val="both"/>
      </w:pPr>
      <w:r w:rsidRPr="006B1A3D">
        <w:rPr>
          <w:color w:val="000000"/>
        </w:rPr>
        <w:t>Осуществлять выбор языковых средств для создания высказывания в соответствии с целью, темой и коммуникативным замыслом.</w:t>
      </w:r>
    </w:p>
    <w:p w:rsidR="0003314A" w:rsidRPr="006B1A3D" w:rsidRDefault="0003314A" w:rsidP="003C16B7">
      <w:pPr>
        <w:widowControl w:val="0"/>
        <w:suppressAutoHyphens w:val="0"/>
        <w:ind w:firstLine="600"/>
        <w:jc w:val="both"/>
      </w:pPr>
      <w:r w:rsidRPr="006B1A3D">
        <w:rPr>
          <w:color w:val="000000"/>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03314A" w:rsidRPr="006B1A3D" w:rsidRDefault="0003314A" w:rsidP="003C16B7">
      <w:pPr>
        <w:widowControl w:val="0"/>
        <w:suppressAutoHyphens w:val="0"/>
        <w:ind w:left="120"/>
        <w:jc w:val="both"/>
      </w:pPr>
      <w:r w:rsidRPr="006B1A3D">
        <w:rPr>
          <w:b/>
          <w:color w:val="000000"/>
        </w:rPr>
        <w:t xml:space="preserve">Текст </w:t>
      </w:r>
    </w:p>
    <w:p w:rsidR="0003314A" w:rsidRPr="006B1A3D" w:rsidRDefault="0003314A" w:rsidP="003C16B7">
      <w:pPr>
        <w:widowControl w:val="0"/>
        <w:suppressAutoHyphens w:val="0"/>
        <w:ind w:firstLine="600"/>
        <w:jc w:val="both"/>
      </w:pPr>
      <w:r w:rsidRPr="006B1A3D">
        <w:rPr>
          <w:color w:val="000000"/>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03314A" w:rsidRPr="006B1A3D" w:rsidRDefault="0003314A" w:rsidP="003C16B7">
      <w:pPr>
        <w:widowControl w:val="0"/>
        <w:suppressAutoHyphens w:val="0"/>
        <w:ind w:firstLine="600"/>
        <w:jc w:val="both"/>
      </w:pPr>
      <w:r w:rsidRPr="006B1A3D">
        <w:rPr>
          <w:color w:val="000000"/>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03314A" w:rsidRPr="006B1A3D" w:rsidRDefault="0003314A" w:rsidP="003C16B7">
      <w:pPr>
        <w:widowControl w:val="0"/>
        <w:suppressAutoHyphens w:val="0"/>
        <w:ind w:firstLine="600"/>
        <w:jc w:val="both"/>
      </w:pPr>
      <w:r w:rsidRPr="006B1A3D">
        <w:rPr>
          <w:color w:val="000000"/>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03314A" w:rsidRPr="006B1A3D" w:rsidRDefault="0003314A" w:rsidP="003C16B7">
      <w:pPr>
        <w:widowControl w:val="0"/>
        <w:suppressAutoHyphens w:val="0"/>
        <w:ind w:firstLine="600"/>
        <w:jc w:val="both"/>
      </w:pPr>
      <w:r w:rsidRPr="006B1A3D">
        <w:rPr>
          <w:color w:val="000000"/>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3314A" w:rsidRPr="006B1A3D" w:rsidRDefault="0003314A" w:rsidP="003C16B7">
      <w:pPr>
        <w:widowControl w:val="0"/>
        <w:suppressAutoHyphens w:val="0"/>
        <w:ind w:firstLine="600"/>
        <w:jc w:val="both"/>
      </w:pPr>
      <w:r w:rsidRPr="006B1A3D">
        <w:rPr>
          <w:color w:val="000000"/>
        </w:rPr>
        <w:t>Представлять сообщение на заданную тему в виде презентации.</w:t>
      </w:r>
    </w:p>
    <w:p w:rsidR="0003314A" w:rsidRPr="006B1A3D" w:rsidRDefault="0003314A" w:rsidP="003C16B7">
      <w:pPr>
        <w:widowControl w:val="0"/>
        <w:suppressAutoHyphens w:val="0"/>
        <w:ind w:firstLine="600"/>
        <w:jc w:val="both"/>
      </w:pPr>
      <w:r w:rsidRPr="006B1A3D">
        <w:rPr>
          <w:color w:val="00000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3314A" w:rsidRPr="006B1A3D" w:rsidRDefault="0003314A" w:rsidP="003C16B7">
      <w:pPr>
        <w:widowControl w:val="0"/>
        <w:suppressAutoHyphens w:val="0"/>
        <w:ind w:firstLine="600"/>
        <w:jc w:val="both"/>
      </w:pPr>
      <w:r w:rsidRPr="006B1A3D">
        <w:rPr>
          <w:color w:val="000000"/>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3314A" w:rsidRPr="006B1A3D" w:rsidRDefault="0003314A" w:rsidP="003C16B7">
      <w:pPr>
        <w:widowControl w:val="0"/>
        <w:suppressAutoHyphens w:val="0"/>
        <w:ind w:left="120"/>
        <w:jc w:val="both"/>
      </w:pPr>
      <w:r w:rsidRPr="006B1A3D">
        <w:rPr>
          <w:b/>
          <w:color w:val="000000"/>
        </w:rPr>
        <w:t>Функциональные разновидности языка</w:t>
      </w:r>
    </w:p>
    <w:p w:rsidR="0003314A" w:rsidRPr="006B1A3D" w:rsidRDefault="0003314A" w:rsidP="003C16B7">
      <w:pPr>
        <w:widowControl w:val="0"/>
        <w:suppressAutoHyphens w:val="0"/>
        <w:ind w:firstLine="600"/>
        <w:jc w:val="both"/>
      </w:pPr>
      <w:r w:rsidRPr="006B1A3D">
        <w:rPr>
          <w:color w:val="000000"/>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03314A" w:rsidRPr="006B1A3D" w:rsidRDefault="0003314A" w:rsidP="003C16B7">
      <w:pPr>
        <w:widowControl w:val="0"/>
        <w:suppressAutoHyphens w:val="0"/>
        <w:ind w:firstLine="600"/>
        <w:jc w:val="both"/>
      </w:pPr>
      <w:r w:rsidRPr="006B1A3D">
        <w:rPr>
          <w:color w:val="000000"/>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03314A" w:rsidRPr="006B1A3D" w:rsidRDefault="0003314A" w:rsidP="003C16B7">
      <w:pPr>
        <w:widowControl w:val="0"/>
        <w:suppressAutoHyphens w:val="0"/>
        <w:ind w:firstLine="600"/>
        <w:jc w:val="both"/>
      </w:pPr>
      <w:r w:rsidRPr="006B1A3D">
        <w:rPr>
          <w:color w:val="000000"/>
        </w:rPr>
        <w:t>Осуществлять выбор языковых средств для создания высказывания в соответствии с целью, темой и коммуникативным замыслом.</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jc w:val="both"/>
      </w:pPr>
      <w:r w:rsidRPr="006B1A3D">
        <w:rPr>
          <w:b/>
          <w:color w:val="000000"/>
        </w:rPr>
        <w:t>Система языка</w:t>
      </w:r>
    </w:p>
    <w:p w:rsidR="0003314A" w:rsidRPr="006B1A3D" w:rsidRDefault="0003314A" w:rsidP="003C16B7">
      <w:pPr>
        <w:widowControl w:val="0"/>
        <w:suppressAutoHyphens w:val="0"/>
        <w:ind w:left="120"/>
        <w:jc w:val="both"/>
      </w:pPr>
      <w:r w:rsidRPr="006B1A3D">
        <w:rPr>
          <w:b/>
          <w:color w:val="000000"/>
        </w:rPr>
        <w:t>Cинтаксис. Культура речи. Пунктуация</w:t>
      </w:r>
    </w:p>
    <w:p w:rsidR="0003314A" w:rsidRPr="006B1A3D" w:rsidRDefault="0003314A" w:rsidP="003C16B7">
      <w:pPr>
        <w:widowControl w:val="0"/>
        <w:suppressAutoHyphens w:val="0"/>
        <w:ind w:firstLine="600"/>
        <w:jc w:val="both"/>
      </w:pPr>
      <w:r w:rsidRPr="006B1A3D">
        <w:rPr>
          <w:color w:val="000000"/>
        </w:rPr>
        <w:t>Иметь представление о синтаксисе как разделе лингвистики.</w:t>
      </w:r>
    </w:p>
    <w:p w:rsidR="0003314A" w:rsidRPr="006B1A3D" w:rsidRDefault="0003314A" w:rsidP="003C16B7">
      <w:pPr>
        <w:widowControl w:val="0"/>
        <w:suppressAutoHyphens w:val="0"/>
        <w:ind w:firstLine="600"/>
        <w:jc w:val="both"/>
      </w:pPr>
      <w:r w:rsidRPr="006B1A3D">
        <w:rPr>
          <w:color w:val="000000"/>
        </w:rPr>
        <w:t>Распознавать словосочетание и предложение как единицы синтаксиса.</w:t>
      </w:r>
    </w:p>
    <w:p w:rsidR="0003314A" w:rsidRPr="006B1A3D" w:rsidRDefault="0003314A" w:rsidP="003C16B7">
      <w:pPr>
        <w:widowControl w:val="0"/>
        <w:suppressAutoHyphens w:val="0"/>
        <w:ind w:firstLine="600"/>
        <w:jc w:val="both"/>
      </w:pPr>
      <w:r w:rsidRPr="006B1A3D">
        <w:rPr>
          <w:color w:val="000000"/>
        </w:rPr>
        <w:t>Различать функции знаков препинания.</w:t>
      </w:r>
    </w:p>
    <w:p w:rsidR="0003314A" w:rsidRPr="006B1A3D" w:rsidRDefault="0003314A" w:rsidP="003C16B7">
      <w:pPr>
        <w:widowControl w:val="0"/>
        <w:suppressAutoHyphens w:val="0"/>
        <w:ind w:left="120"/>
        <w:jc w:val="both"/>
      </w:pPr>
      <w:r w:rsidRPr="006B1A3D">
        <w:rPr>
          <w:b/>
          <w:color w:val="000000"/>
        </w:rPr>
        <w:t>Словосочетание</w:t>
      </w:r>
    </w:p>
    <w:p w:rsidR="0003314A" w:rsidRPr="006B1A3D" w:rsidRDefault="0003314A" w:rsidP="003C16B7">
      <w:pPr>
        <w:widowControl w:val="0"/>
        <w:suppressAutoHyphens w:val="0"/>
        <w:ind w:firstLine="600"/>
        <w:jc w:val="both"/>
      </w:pPr>
      <w:r w:rsidRPr="006B1A3D">
        <w:rPr>
          <w:color w:val="000000"/>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03314A" w:rsidRPr="006B1A3D" w:rsidRDefault="0003314A" w:rsidP="003C16B7">
      <w:pPr>
        <w:widowControl w:val="0"/>
        <w:suppressAutoHyphens w:val="0"/>
        <w:ind w:firstLine="600"/>
        <w:jc w:val="both"/>
      </w:pPr>
      <w:r w:rsidRPr="006B1A3D">
        <w:rPr>
          <w:color w:val="000000"/>
        </w:rPr>
        <w:t>Применять нормы построения словосочетаний.</w:t>
      </w:r>
    </w:p>
    <w:p w:rsidR="0003314A" w:rsidRPr="006B1A3D" w:rsidRDefault="0003314A" w:rsidP="003C16B7">
      <w:pPr>
        <w:widowControl w:val="0"/>
        <w:suppressAutoHyphens w:val="0"/>
        <w:ind w:left="120"/>
        <w:jc w:val="both"/>
      </w:pPr>
      <w:r w:rsidRPr="006B1A3D">
        <w:rPr>
          <w:b/>
          <w:color w:val="000000"/>
        </w:rPr>
        <w:t>Предложение</w:t>
      </w:r>
    </w:p>
    <w:p w:rsidR="0003314A" w:rsidRPr="006B1A3D" w:rsidRDefault="0003314A" w:rsidP="003C16B7">
      <w:pPr>
        <w:widowControl w:val="0"/>
        <w:suppressAutoHyphens w:val="0"/>
        <w:ind w:firstLine="600"/>
        <w:jc w:val="both"/>
      </w:pPr>
      <w:r w:rsidRPr="006B1A3D">
        <w:rPr>
          <w:color w:val="000000"/>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3314A" w:rsidRPr="006B1A3D" w:rsidRDefault="0003314A" w:rsidP="003C16B7">
      <w:pPr>
        <w:widowControl w:val="0"/>
        <w:suppressAutoHyphens w:val="0"/>
        <w:ind w:firstLine="600"/>
        <w:jc w:val="both"/>
      </w:pPr>
      <w:r w:rsidRPr="006B1A3D">
        <w:rPr>
          <w:color w:val="000000"/>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03314A" w:rsidRPr="006B1A3D" w:rsidRDefault="0003314A" w:rsidP="003C16B7">
      <w:pPr>
        <w:widowControl w:val="0"/>
        <w:suppressAutoHyphens w:val="0"/>
        <w:ind w:firstLine="600"/>
        <w:jc w:val="both"/>
      </w:pPr>
      <w:r w:rsidRPr="006B1A3D">
        <w:rPr>
          <w:color w:val="00000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B1A3D">
        <w:rPr>
          <w:b/>
          <w:color w:val="000000"/>
        </w:rPr>
        <w:t>большинство</w:t>
      </w:r>
      <w:r w:rsidRPr="006B1A3D">
        <w:rPr>
          <w:color w:val="000000"/>
        </w:rPr>
        <w:t xml:space="preserve"> – </w:t>
      </w:r>
      <w:r w:rsidRPr="006B1A3D">
        <w:rPr>
          <w:b/>
          <w:color w:val="000000"/>
        </w:rPr>
        <w:t>меньшинство</w:t>
      </w:r>
      <w:r w:rsidRPr="006B1A3D">
        <w:rPr>
          <w:color w:val="000000"/>
        </w:rPr>
        <w:t>, количественными сочетаниями. Применять нормы постановки тире между подлежащим и сказуемым.</w:t>
      </w:r>
    </w:p>
    <w:p w:rsidR="0003314A" w:rsidRPr="006B1A3D" w:rsidRDefault="0003314A" w:rsidP="003C16B7">
      <w:pPr>
        <w:widowControl w:val="0"/>
        <w:suppressAutoHyphens w:val="0"/>
        <w:ind w:firstLine="600"/>
        <w:jc w:val="both"/>
      </w:pPr>
      <w:r w:rsidRPr="006B1A3D">
        <w:rPr>
          <w:color w:val="000000"/>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3314A" w:rsidRPr="006B1A3D" w:rsidRDefault="0003314A" w:rsidP="003C16B7">
      <w:pPr>
        <w:widowControl w:val="0"/>
        <w:suppressAutoHyphens w:val="0"/>
        <w:ind w:firstLine="600"/>
        <w:jc w:val="both"/>
      </w:pPr>
      <w:r w:rsidRPr="006B1A3D">
        <w:rPr>
          <w:color w:val="000000"/>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3314A" w:rsidRPr="006B1A3D" w:rsidRDefault="0003314A" w:rsidP="003C16B7">
      <w:pPr>
        <w:widowControl w:val="0"/>
        <w:suppressAutoHyphens w:val="0"/>
        <w:ind w:firstLine="600"/>
        <w:jc w:val="both"/>
      </w:pPr>
      <w:r w:rsidRPr="006B1A3D">
        <w:rPr>
          <w:color w:val="00000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B1A3D">
        <w:rPr>
          <w:b/>
          <w:color w:val="000000"/>
        </w:rPr>
        <w:t>да</w:t>
      </w:r>
      <w:r w:rsidRPr="006B1A3D">
        <w:rPr>
          <w:color w:val="000000"/>
        </w:rPr>
        <w:t xml:space="preserve">, </w:t>
      </w:r>
      <w:r w:rsidRPr="006B1A3D">
        <w:rPr>
          <w:b/>
          <w:color w:val="000000"/>
        </w:rPr>
        <w:t>нет</w:t>
      </w:r>
      <w:r w:rsidRPr="006B1A3D">
        <w:rPr>
          <w:color w:val="000000"/>
        </w:rPr>
        <w:t>.</w:t>
      </w:r>
    </w:p>
    <w:p w:rsidR="0003314A" w:rsidRPr="006B1A3D" w:rsidRDefault="0003314A" w:rsidP="003C16B7">
      <w:pPr>
        <w:widowControl w:val="0"/>
        <w:suppressAutoHyphens w:val="0"/>
        <w:ind w:firstLine="600"/>
        <w:jc w:val="both"/>
      </w:pPr>
      <w:r w:rsidRPr="006B1A3D">
        <w:rPr>
          <w:color w:val="000000"/>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03314A" w:rsidRPr="006B1A3D" w:rsidRDefault="0003314A" w:rsidP="003C16B7">
      <w:pPr>
        <w:widowControl w:val="0"/>
        <w:suppressAutoHyphens w:val="0"/>
        <w:ind w:firstLine="600"/>
        <w:jc w:val="both"/>
      </w:pPr>
      <w:r w:rsidRPr="006B1A3D">
        <w:rPr>
          <w:color w:val="000000"/>
        </w:rPr>
        <w:t xml:space="preserve">Применять нормы построения предложений с однородными членами, связанными двойными союзами </w:t>
      </w:r>
      <w:r w:rsidRPr="006B1A3D">
        <w:rPr>
          <w:b/>
          <w:color w:val="000000"/>
        </w:rPr>
        <w:t>не только… но и</w:t>
      </w:r>
      <w:r w:rsidRPr="006B1A3D">
        <w:rPr>
          <w:color w:val="000000"/>
        </w:rPr>
        <w:t xml:space="preserve">, </w:t>
      </w:r>
      <w:r w:rsidRPr="006B1A3D">
        <w:rPr>
          <w:b/>
          <w:color w:val="000000"/>
        </w:rPr>
        <w:t>как… так и</w:t>
      </w:r>
      <w:r w:rsidRPr="006B1A3D">
        <w:rPr>
          <w:color w:val="000000"/>
        </w:rPr>
        <w:t>.</w:t>
      </w:r>
    </w:p>
    <w:p w:rsidR="0003314A" w:rsidRPr="006B1A3D" w:rsidRDefault="0003314A" w:rsidP="003C16B7">
      <w:pPr>
        <w:widowControl w:val="0"/>
        <w:suppressAutoHyphens w:val="0"/>
        <w:ind w:firstLine="600"/>
        <w:jc w:val="both"/>
      </w:pPr>
      <w:r w:rsidRPr="006B1A3D">
        <w:rPr>
          <w:color w:val="000000"/>
        </w:rPr>
        <w:t>Применять правила постановки знаков препинания в предложениях с однородными членами, связанными попарно, с помощью повторяющихся союзов (</w:t>
      </w:r>
      <w:r w:rsidRPr="006B1A3D">
        <w:rPr>
          <w:b/>
          <w:color w:val="000000"/>
        </w:rPr>
        <w:t>и... и, или... или, либo... либo, ни... ни, тo... тo</w:t>
      </w:r>
      <w:r w:rsidRPr="006B1A3D">
        <w:rPr>
          <w:color w:val="000000"/>
        </w:rPr>
        <w:t>); правила постановки знаков препинания в предложениях с обобщающим словом при однородных членах.</w:t>
      </w:r>
    </w:p>
    <w:p w:rsidR="0003314A" w:rsidRPr="006B1A3D" w:rsidRDefault="0003314A" w:rsidP="003C16B7">
      <w:pPr>
        <w:widowControl w:val="0"/>
        <w:suppressAutoHyphens w:val="0"/>
        <w:ind w:firstLine="600"/>
        <w:jc w:val="both"/>
      </w:pPr>
      <w:r w:rsidRPr="006B1A3D">
        <w:rPr>
          <w:color w:val="000000"/>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03314A" w:rsidRPr="006B1A3D" w:rsidRDefault="0003314A" w:rsidP="003C16B7">
      <w:pPr>
        <w:widowControl w:val="0"/>
        <w:suppressAutoHyphens w:val="0"/>
        <w:ind w:firstLine="600"/>
        <w:jc w:val="both"/>
      </w:pPr>
      <w:r w:rsidRPr="006B1A3D">
        <w:rPr>
          <w:color w:val="000000"/>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03314A" w:rsidRPr="006B1A3D" w:rsidRDefault="0003314A" w:rsidP="003C16B7">
      <w:pPr>
        <w:widowControl w:val="0"/>
        <w:suppressAutoHyphens w:val="0"/>
        <w:ind w:firstLine="600"/>
        <w:jc w:val="both"/>
      </w:pPr>
      <w:r w:rsidRPr="006B1A3D">
        <w:rPr>
          <w:color w:val="000000"/>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03314A" w:rsidRPr="006B1A3D" w:rsidRDefault="0003314A" w:rsidP="003C16B7">
      <w:pPr>
        <w:widowControl w:val="0"/>
        <w:suppressAutoHyphens w:val="0"/>
        <w:ind w:firstLine="600"/>
        <w:jc w:val="both"/>
      </w:pPr>
      <w:r w:rsidRPr="006B1A3D">
        <w:rPr>
          <w:color w:val="000000"/>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03314A" w:rsidRPr="006B1A3D" w:rsidRDefault="0003314A" w:rsidP="003C16B7">
      <w:pPr>
        <w:widowControl w:val="0"/>
        <w:suppressAutoHyphens w:val="0"/>
        <w:ind w:firstLine="600"/>
        <w:jc w:val="both"/>
      </w:pPr>
      <w:r w:rsidRPr="006B1A3D">
        <w:rPr>
          <w:color w:val="000000"/>
        </w:rPr>
        <w:t>Распознавать сложные предложения, конструкции с чужой речью (в рамках изученного).</w:t>
      </w:r>
    </w:p>
    <w:p w:rsidR="0003314A" w:rsidRPr="006B1A3D" w:rsidRDefault="0003314A" w:rsidP="003C16B7">
      <w:pPr>
        <w:widowControl w:val="0"/>
        <w:suppressAutoHyphens w:val="0"/>
        <w:ind w:firstLine="600"/>
        <w:jc w:val="both"/>
      </w:pPr>
      <w:r w:rsidRPr="006B1A3D">
        <w:rPr>
          <w:color w:val="000000"/>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3314A" w:rsidRPr="006B1A3D" w:rsidRDefault="0003314A" w:rsidP="003C16B7">
      <w:pPr>
        <w:widowControl w:val="0"/>
        <w:suppressAutoHyphens w:val="0"/>
        <w:ind w:left="120"/>
      </w:pPr>
    </w:p>
    <w:p w:rsidR="0003314A" w:rsidRPr="006B1A3D" w:rsidRDefault="0003314A" w:rsidP="003C16B7">
      <w:pPr>
        <w:widowControl w:val="0"/>
        <w:suppressAutoHyphens w:val="0"/>
        <w:ind w:left="120"/>
        <w:jc w:val="center"/>
      </w:pPr>
      <w:r w:rsidRPr="006B1A3D">
        <w:rPr>
          <w:b/>
          <w:color w:val="000000"/>
        </w:rPr>
        <w:t>9 КЛАСС</w:t>
      </w:r>
    </w:p>
    <w:p w:rsidR="0003314A" w:rsidRPr="006B1A3D" w:rsidRDefault="0003314A" w:rsidP="003C16B7">
      <w:pPr>
        <w:widowControl w:val="0"/>
        <w:suppressAutoHyphens w:val="0"/>
        <w:ind w:left="120"/>
      </w:pPr>
    </w:p>
    <w:p w:rsidR="0003314A" w:rsidRPr="006B1A3D" w:rsidRDefault="0003314A" w:rsidP="003C16B7">
      <w:pPr>
        <w:widowControl w:val="0"/>
        <w:suppressAutoHyphens w:val="0"/>
        <w:ind w:left="120"/>
        <w:jc w:val="both"/>
      </w:pPr>
      <w:r w:rsidRPr="006B1A3D">
        <w:rPr>
          <w:b/>
          <w:color w:val="000000"/>
        </w:rPr>
        <w:t>Общие сведения о языке</w:t>
      </w:r>
    </w:p>
    <w:p w:rsidR="0003314A" w:rsidRPr="006B1A3D" w:rsidRDefault="0003314A" w:rsidP="003C16B7">
      <w:pPr>
        <w:widowControl w:val="0"/>
        <w:suppressAutoHyphens w:val="0"/>
        <w:ind w:firstLine="600"/>
        <w:jc w:val="both"/>
      </w:pPr>
      <w:r w:rsidRPr="006B1A3D">
        <w:rPr>
          <w:color w:val="000000"/>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03314A" w:rsidRPr="006B1A3D" w:rsidRDefault="0003314A" w:rsidP="003C16B7">
      <w:pPr>
        <w:widowControl w:val="0"/>
        <w:suppressAutoHyphens w:val="0"/>
        <w:ind w:left="120"/>
        <w:jc w:val="both"/>
      </w:pPr>
      <w:r w:rsidRPr="006B1A3D">
        <w:rPr>
          <w:b/>
          <w:color w:val="000000"/>
        </w:rPr>
        <w:t>Язык и речь</w:t>
      </w:r>
    </w:p>
    <w:p w:rsidR="0003314A" w:rsidRPr="006B1A3D" w:rsidRDefault="0003314A" w:rsidP="003C16B7">
      <w:pPr>
        <w:widowControl w:val="0"/>
        <w:suppressAutoHyphens w:val="0"/>
        <w:ind w:firstLine="600"/>
        <w:jc w:val="both"/>
      </w:pPr>
      <w:r w:rsidRPr="006B1A3D">
        <w:rPr>
          <w:color w:val="000000"/>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03314A" w:rsidRPr="006B1A3D" w:rsidRDefault="0003314A" w:rsidP="003C16B7">
      <w:pPr>
        <w:widowControl w:val="0"/>
        <w:suppressAutoHyphens w:val="0"/>
        <w:ind w:firstLine="600"/>
        <w:jc w:val="both"/>
      </w:pPr>
      <w:r w:rsidRPr="006B1A3D">
        <w:rPr>
          <w:color w:val="000000"/>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03314A" w:rsidRPr="006B1A3D" w:rsidRDefault="0003314A" w:rsidP="003C16B7">
      <w:pPr>
        <w:widowControl w:val="0"/>
        <w:suppressAutoHyphens w:val="0"/>
        <w:ind w:firstLine="600"/>
        <w:jc w:val="both"/>
      </w:pPr>
      <w:r w:rsidRPr="006B1A3D">
        <w:rPr>
          <w:color w:val="000000"/>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03314A" w:rsidRPr="006B1A3D" w:rsidRDefault="0003314A" w:rsidP="003C16B7">
      <w:pPr>
        <w:widowControl w:val="0"/>
        <w:suppressAutoHyphens w:val="0"/>
        <w:ind w:firstLine="600"/>
        <w:jc w:val="both"/>
      </w:pPr>
      <w:r w:rsidRPr="006B1A3D">
        <w:rPr>
          <w:color w:val="000000"/>
        </w:rPr>
        <w:t>Владеть различными видами чтения: просмотровым, ознакомительным, изучающим, поисковым.</w:t>
      </w:r>
    </w:p>
    <w:p w:rsidR="0003314A" w:rsidRPr="006B1A3D" w:rsidRDefault="0003314A" w:rsidP="003C16B7">
      <w:pPr>
        <w:widowControl w:val="0"/>
        <w:suppressAutoHyphens w:val="0"/>
        <w:ind w:firstLine="600"/>
        <w:jc w:val="both"/>
      </w:pPr>
      <w:r w:rsidRPr="006B1A3D">
        <w:rPr>
          <w:color w:val="000000"/>
        </w:rPr>
        <w:t>Устно пересказывать прочитанный или прослушанный текст объёмом не менее 150 слов.</w:t>
      </w:r>
    </w:p>
    <w:p w:rsidR="0003314A" w:rsidRPr="006B1A3D" w:rsidRDefault="0003314A" w:rsidP="003C16B7">
      <w:pPr>
        <w:widowControl w:val="0"/>
        <w:suppressAutoHyphens w:val="0"/>
        <w:ind w:firstLine="600"/>
        <w:jc w:val="both"/>
      </w:pPr>
      <w:r w:rsidRPr="006B1A3D">
        <w:rPr>
          <w:color w:val="000000"/>
        </w:rPr>
        <w:t>Осуществлять выбор языковых средств для создания высказывания в соответствии с целью, темой и коммуникативным замыслом.</w:t>
      </w:r>
    </w:p>
    <w:p w:rsidR="0003314A" w:rsidRPr="006B1A3D" w:rsidRDefault="0003314A" w:rsidP="003C16B7">
      <w:pPr>
        <w:widowControl w:val="0"/>
        <w:suppressAutoHyphens w:val="0"/>
        <w:ind w:firstLine="600"/>
        <w:jc w:val="both"/>
      </w:pPr>
      <w:r w:rsidRPr="006B1A3D">
        <w:rPr>
          <w:color w:val="000000"/>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3314A" w:rsidRPr="006B1A3D" w:rsidRDefault="0003314A" w:rsidP="003C16B7">
      <w:pPr>
        <w:widowControl w:val="0"/>
        <w:suppressAutoHyphens w:val="0"/>
        <w:ind w:left="120"/>
        <w:jc w:val="both"/>
      </w:pPr>
      <w:r w:rsidRPr="006B1A3D">
        <w:rPr>
          <w:b/>
          <w:color w:val="000000"/>
        </w:rPr>
        <w:t>Текст</w:t>
      </w:r>
    </w:p>
    <w:p w:rsidR="0003314A" w:rsidRPr="006B1A3D" w:rsidRDefault="0003314A" w:rsidP="003C16B7">
      <w:pPr>
        <w:widowControl w:val="0"/>
        <w:suppressAutoHyphens w:val="0"/>
        <w:ind w:firstLine="600"/>
        <w:jc w:val="both"/>
      </w:pPr>
      <w:r w:rsidRPr="006B1A3D">
        <w:rPr>
          <w:color w:val="000000"/>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03314A" w:rsidRPr="006B1A3D" w:rsidRDefault="0003314A" w:rsidP="003C16B7">
      <w:pPr>
        <w:widowControl w:val="0"/>
        <w:suppressAutoHyphens w:val="0"/>
        <w:ind w:firstLine="600"/>
        <w:jc w:val="both"/>
      </w:pPr>
      <w:r w:rsidRPr="006B1A3D">
        <w:rPr>
          <w:color w:val="000000"/>
        </w:rPr>
        <w:t>Устанавливать принадлежность текста к функционально-смысловому типу речи.</w:t>
      </w:r>
    </w:p>
    <w:p w:rsidR="0003314A" w:rsidRPr="006B1A3D" w:rsidRDefault="0003314A" w:rsidP="003C16B7">
      <w:pPr>
        <w:widowControl w:val="0"/>
        <w:suppressAutoHyphens w:val="0"/>
        <w:ind w:firstLine="600"/>
        <w:jc w:val="both"/>
      </w:pPr>
      <w:r w:rsidRPr="006B1A3D">
        <w:rPr>
          <w:color w:val="000000"/>
        </w:rPr>
        <w:t>Находить в тексте типовые фрагменты – описание, повествование, рассуждение-доказательство, оценочные высказывания.</w:t>
      </w:r>
    </w:p>
    <w:p w:rsidR="0003314A" w:rsidRPr="006B1A3D" w:rsidRDefault="0003314A" w:rsidP="003C16B7">
      <w:pPr>
        <w:widowControl w:val="0"/>
        <w:suppressAutoHyphens w:val="0"/>
        <w:ind w:firstLine="600"/>
        <w:jc w:val="both"/>
      </w:pPr>
      <w:r w:rsidRPr="006B1A3D">
        <w:rPr>
          <w:color w:val="000000"/>
        </w:rPr>
        <w:t>Прогнозировать содержание текста по заголовку, ключевым словам, зачину или концовке.</w:t>
      </w:r>
    </w:p>
    <w:p w:rsidR="0003314A" w:rsidRPr="006B1A3D" w:rsidRDefault="0003314A" w:rsidP="003C16B7">
      <w:pPr>
        <w:widowControl w:val="0"/>
        <w:suppressAutoHyphens w:val="0"/>
        <w:ind w:firstLine="600"/>
        <w:jc w:val="both"/>
      </w:pPr>
      <w:r w:rsidRPr="006B1A3D">
        <w:rPr>
          <w:color w:val="000000"/>
        </w:rPr>
        <w:t>Выявлять отличительные признаки текстов разных жанров.</w:t>
      </w:r>
    </w:p>
    <w:p w:rsidR="0003314A" w:rsidRPr="006B1A3D" w:rsidRDefault="0003314A" w:rsidP="003C16B7">
      <w:pPr>
        <w:widowControl w:val="0"/>
        <w:suppressAutoHyphens w:val="0"/>
        <w:ind w:firstLine="600"/>
        <w:jc w:val="both"/>
      </w:pPr>
      <w:r w:rsidRPr="006B1A3D">
        <w:rPr>
          <w:color w:val="000000"/>
        </w:rPr>
        <w:t>Создавать высказывание на основе текста: выражать своё отношение к прочитанному или прослушанному в устной и письменной форме.</w:t>
      </w:r>
    </w:p>
    <w:p w:rsidR="0003314A" w:rsidRPr="006B1A3D" w:rsidRDefault="0003314A" w:rsidP="003C16B7">
      <w:pPr>
        <w:widowControl w:val="0"/>
        <w:suppressAutoHyphens w:val="0"/>
        <w:ind w:firstLine="600"/>
        <w:jc w:val="both"/>
      </w:pPr>
      <w:r w:rsidRPr="006B1A3D">
        <w:rPr>
          <w:color w:val="000000"/>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03314A" w:rsidRPr="006B1A3D" w:rsidRDefault="0003314A" w:rsidP="003C16B7">
      <w:pPr>
        <w:widowControl w:val="0"/>
        <w:suppressAutoHyphens w:val="0"/>
        <w:ind w:firstLine="600"/>
        <w:jc w:val="both"/>
      </w:pPr>
      <w:r w:rsidRPr="006B1A3D">
        <w:rPr>
          <w:color w:val="000000"/>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3314A" w:rsidRPr="006B1A3D" w:rsidRDefault="0003314A" w:rsidP="003C16B7">
      <w:pPr>
        <w:widowControl w:val="0"/>
        <w:suppressAutoHyphens w:val="0"/>
        <w:ind w:firstLine="600"/>
        <w:jc w:val="both"/>
      </w:pPr>
      <w:r w:rsidRPr="006B1A3D">
        <w:rPr>
          <w:color w:val="000000"/>
        </w:rPr>
        <w:t>Представлять сообщение на заданную тему в виде презентации.</w:t>
      </w:r>
    </w:p>
    <w:p w:rsidR="0003314A" w:rsidRPr="006B1A3D" w:rsidRDefault="0003314A" w:rsidP="003C16B7">
      <w:pPr>
        <w:widowControl w:val="0"/>
        <w:suppressAutoHyphens w:val="0"/>
        <w:ind w:firstLine="600"/>
        <w:jc w:val="both"/>
      </w:pPr>
      <w:r w:rsidRPr="006B1A3D">
        <w:rPr>
          <w:color w:val="00000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3314A" w:rsidRPr="006B1A3D" w:rsidRDefault="0003314A" w:rsidP="003C16B7">
      <w:pPr>
        <w:widowControl w:val="0"/>
        <w:suppressAutoHyphens w:val="0"/>
        <w:ind w:firstLine="600"/>
        <w:jc w:val="both"/>
      </w:pPr>
      <w:r w:rsidRPr="006B1A3D">
        <w:rPr>
          <w:color w:val="000000"/>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03314A" w:rsidRPr="006B1A3D" w:rsidRDefault="0003314A" w:rsidP="003C16B7">
      <w:pPr>
        <w:widowControl w:val="0"/>
        <w:suppressAutoHyphens w:val="0"/>
        <w:ind w:firstLine="600"/>
        <w:jc w:val="both"/>
      </w:pPr>
      <w:r w:rsidRPr="006B1A3D">
        <w:rPr>
          <w:color w:val="000000"/>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3314A" w:rsidRPr="006B1A3D" w:rsidRDefault="0003314A" w:rsidP="003C16B7">
      <w:pPr>
        <w:widowControl w:val="0"/>
        <w:suppressAutoHyphens w:val="0"/>
        <w:ind w:left="120"/>
        <w:jc w:val="both"/>
      </w:pPr>
      <w:r w:rsidRPr="006B1A3D">
        <w:rPr>
          <w:b/>
          <w:color w:val="000000"/>
        </w:rPr>
        <w:t>Функциональные разновидности языка</w:t>
      </w:r>
    </w:p>
    <w:p w:rsidR="0003314A" w:rsidRPr="006B1A3D" w:rsidRDefault="0003314A" w:rsidP="003C16B7">
      <w:pPr>
        <w:widowControl w:val="0"/>
        <w:suppressAutoHyphens w:val="0"/>
        <w:ind w:firstLine="600"/>
        <w:jc w:val="both"/>
      </w:pPr>
      <w:r w:rsidRPr="006B1A3D">
        <w:rPr>
          <w:color w:val="000000"/>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03314A" w:rsidRPr="006B1A3D" w:rsidRDefault="0003314A" w:rsidP="003C16B7">
      <w:pPr>
        <w:widowControl w:val="0"/>
        <w:suppressAutoHyphens w:val="0"/>
        <w:ind w:firstLine="600"/>
        <w:jc w:val="both"/>
      </w:pPr>
      <w:r w:rsidRPr="006B1A3D">
        <w:rPr>
          <w:color w:val="000000"/>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03314A" w:rsidRPr="006B1A3D" w:rsidRDefault="0003314A" w:rsidP="003C16B7">
      <w:pPr>
        <w:widowControl w:val="0"/>
        <w:suppressAutoHyphens w:val="0"/>
        <w:ind w:firstLine="600"/>
        <w:jc w:val="both"/>
      </w:pPr>
      <w:r w:rsidRPr="006B1A3D">
        <w:rPr>
          <w:color w:val="000000"/>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03314A" w:rsidRPr="006B1A3D" w:rsidRDefault="0003314A" w:rsidP="003C16B7">
      <w:pPr>
        <w:widowControl w:val="0"/>
        <w:suppressAutoHyphens w:val="0"/>
        <w:ind w:firstLine="600"/>
        <w:jc w:val="both"/>
      </w:pPr>
      <w:r w:rsidRPr="006B1A3D">
        <w:rPr>
          <w:color w:val="000000"/>
        </w:rPr>
        <w:t>Составлять тезисы, конспект, писать рецензию, реферат.</w:t>
      </w:r>
    </w:p>
    <w:p w:rsidR="0003314A" w:rsidRPr="006B1A3D" w:rsidRDefault="0003314A" w:rsidP="003C16B7">
      <w:pPr>
        <w:widowControl w:val="0"/>
        <w:suppressAutoHyphens w:val="0"/>
        <w:ind w:firstLine="600"/>
        <w:jc w:val="both"/>
      </w:pPr>
      <w:r w:rsidRPr="006B1A3D">
        <w:rPr>
          <w:color w:val="000000"/>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3314A" w:rsidRPr="006B1A3D" w:rsidRDefault="0003314A" w:rsidP="003C16B7">
      <w:pPr>
        <w:widowControl w:val="0"/>
        <w:suppressAutoHyphens w:val="0"/>
        <w:ind w:firstLine="600"/>
        <w:jc w:val="both"/>
      </w:pPr>
      <w:r w:rsidRPr="006B1A3D">
        <w:rPr>
          <w:color w:val="000000"/>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3314A" w:rsidRPr="006B1A3D" w:rsidRDefault="0003314A" w:rsidP="003C16B7">
      <w:pPr>
        <w:widowControl w:val="0"/>
        <w:suppressAutoHyphens w:val="0"/>
        <w:ind w:left="120"/>
        <w:jc w:val="both"/>
      </w:pPr>
      <w:r w:rsidRPr="006B1A3D">
        <w:rPr>
          <w:b/>
          <w:color w:val="000000"/>
        </w:rPr>
        <w:t>Система языка</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jc w:val="both"/>
      </w:pPr>
      <w:r w:rsidRPr="006B1A3D">
        <w:rPr>
          <w:b/>
          <w:color w:val="000000"/>
        </w:rPr>
        <w:t>Cинтаксис. Культура речи. Пунктуация</w:t>
      </w:r>
    </w:p>
    <w:p w:rsidR="0003314A" w:rsidRPr="006B1A3D" w:rsidRDefault="0003314A" w:rsidP="003C16B7">
      <w:pPr>
        <w:widowControl w:val="0"/>
        <w:suppressAutoHyphens w:val="0"/>
        <w:ind w:left="120"/>
        <w:jc w:val="both"/>
      </w:pPr>
      <w:r w:rsidRPr="006B1A3D">
        <w:rPr>
          <w:b/>
          <w:color w:val="000000"/>
        </w:rPr>
        <w:t>Сложносочинённое предложение</w:t>
      </w:r>
    </w:p>
    <w:p w:rsidR="0003314A" w:rsidRPr="006B1A3D" w:rsidRDefault="0003314A" w:rsidP="003C16B7">
      <w:pPr>
        <w:widowControl w:val="0"/>
        <w:suppressAutoHyphens w:val="0"/>
        <w:ind w:firstLine="600"/>
        <w:jc w:val="both"/>
      </w:pPr>
      <w:r w:rsidRPr="006B1A3D">
        <w:rPr>
          <w:color w:val="000000"/>
        </w:rPr>
        <w:t>Выявлять основные средства синтаксической связи между частями сложного предложения.</w:t>
      </w:r>
    </w:p>
    <w:p w:rsidR="0003314A" w:rsidRPr="006B1A3D" w:rsidRDefault="0003314A" w:rsidP="003C16B7">
      <w:pPr>
        <w:widowControl w:val="0"/>
        <w:suppressAutoHyphens w:val="0"/>
        <w:ind w:firstLine="600"/>
        <w:jc w:val="both"/>
      </w:pPr>
      <w:r w:rsidRPr="006B1A3D">
        <w:rPr>
          <w:color w:val="000000"/>
        </w:rPr>
        <w:t>Распознавать сложные предложения с разными видами связи, бессоюзные и союзные предложения (сложносочинённые и сложноподчинённые).</w:t>
      </w:r>
    </w:p>
    <w:p w:rsidR="0003314A" w:rsidRPr="006B1A3D" w:rsidRDefault="0003314A" w:rsidP="003C16B7">
      <w:pPr>
        <w:widowControl w:val="0"/>
        <w:suppressAutoHyphens w:val="0"/>
        <w:ind w:firstLine="600"/>
        <w:jc w:val="both"/>
      </w:pPr>
      <w:r w:rsidRPr="006B1A3D">
        <w:rPr>
          <w:color w:val="000000"/>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03314A" w:rsidRPr="006B1A3D" w:rsidRDefault="0003314A" w:rsidP="003C16B7">
      <w:pPr>
        <w:widowControl w:val="0"/>
        <w:suppressAutoHyphens w:val="0"/>
        <w:ind w:firstLine="600"/>
        <w:jc w:val="both"/>
      </w:pPr>
      <w:r w:rsidRPr="006B1A3D">
        <w:rPr>
          <w:color w:val="000000"/>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03314A" w:rsidRPr="006B1A3D" w:rsidRDefault="0003314A" w:rsidP="003C16B7">
      <w:pPr>
        <w:widowControl w:val="0"/>
        <w:suppressAutoHyphens w:val="0"/>
        <w:ind w:firstLine="600"/>
        <w:jc w:val="both"/>
      </w:pPr>
      <w:r w:rsidRPr="006B1A3D">
        <w:rPr>
          <w:color w:val="000000"/>
        </w:rPr>
        <w:t>Понимать особенности употребления сложносочинённых предложений в речи.</w:t>
      </w:r>
    </w:p>
    <w:p w:rsidR="0003314A" w:rsidRPr="006B1A3D" w:rsidRDefault="0003314A" w:rsidP="003C16B7">
      <w:pPr>
        <w:widowControl w:val="0"/>
        <w:suppressAutoHyphens w:val="0"/>
        <w:ind w:firstLine="600"/>
        <w:jc w:val="both"/>
      </w:pPr>
      <w:r w:rsidRPr="006B1A3D">
        <w:rPr>
          <w:color w:val="000000"/>
        </w:rPr>
        <w:t>Соблюдать основные нормы построения сложносочинённого предложения.</w:t>
      </w:r>
    </w:p>
    <w:p w:rsidR="0003314A" w:rsidRPr="006B1A3D" w:rsidRDefault="0003314A" w:rsidP="003C16B7">
      <w:pPr>
        <w:widowControl w:val="0"/>
        <w:suppressAutoHyphens w:val="0"/>
        <w:ind w:firstLine="600"/>
        <w:jc w:val="both"/>
      </w:pPr>
      <w:r w:rsidRPr="006B1A3D">
        <w:rPr>
          <w:color w:val="000000"/>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03314A" w:rsidRPr="006B1A3D" w:rsidRDefault="0003314A" w:rsidP="003C16B7">
      <w:pPr>
        <w:widowControl w:val="0"/>
        <w:suppressAutoHyphens w:val="0"/>
        <w:ind w:firstLine="600"/>
        <w:jc w:val="both"/>
      </w:pPr>
      <w:r w:rsidRPr="006B1A3D">
        <w:rPr>
          <w:color w:val="000000"/>
        </w:rPr>
        <w:t>Проводить синтаксический и пунктуационный анализ сложносочинённых предложений.</w:t>
      </w:r>
    </w:p>
    <w:p w:rsidR="0003314A" w:rsidRPr="006B1A3D" w:rsidRDefault="0003314A" w:rsidP="003C16B7">
      <w:pPr>
        <w:widowControl w:val="0"/>
        <w:suppressAutoHyphens w:val="0"/>
        <w:ind w:firstLine="600"/>
        <w:jc w:val="both"/>
      </w:pPr>
      <w:r w:rsidRPr="006B1A3D">
        <w:rPr>
          <w:color w:val="000000"/>
        </w:rPr>
        <w:t>Применять правила постановки знаков препинания в сложносочинённых предложениях.</w:t>
      </w:r>
    </w:p>
    <w:p w:rsidR="0003314A" w:rsidRPr="006B1A3D" w:rsidRDefault="0003314A" w:rsidP="003C16B7">
      <w:pPr>
        <w:widowControl w:val="0"/>
        <w:suppressAutoHyphens w:val="0"/>
        <w:ind w:left="120"/>
        <w:jc w:val="both"/>
      </w:pPr>
      <w:r w:rsidRPr="006B1A3D">
        <w:rPr>
          <w:b/>
          <w:color w:val="000000"/>
        </w:rPr>
        <w:t>Сложноподчинённое предложение</w:t>
      </w:r>
    </w:p>
    <w:p w:rsidR="0003314A" w:rsidRPr="006B1A3D" w:rsidRDefault="0003314A" w:rsidP="003C16B7">
      <w:pPr>
        <w:widowControl w:val="0"/>
        <w:suppressAutoHyphens w:val="0"/>
        <w:ind w:firstLine="600"/>
        <w:jc w:val="both"/>
      </w:pPr>
      <w:r w:rsidRPr="006B1A3D">
        <w:rPr>
          <w:color w:val="000000"/>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03314A" w:rsidRPr="006B1A3D" w:rsidRDefault="0003314A" w:rsidP="003C16B7">
      <w:pPr>
        <w:widowControl w:val="0"/>
        <w:suppressAutoHyphens w:val="0"/>
        <w:ind w:firstLine="600"/>
        <w:jc w:val="both"/>
      </w:pPr>
      <w:r w:rsidRPr="006B1A3D">
        <w:rPr>
          <w:color w:val="000000"/>
        </w:rPr>
        <w:t>Различать подчинительные союзы и союзные слова.</w:t>
      </w:r>
    </w:p>
    <w:p w:rsidR="0003314A" w:rsidRPr="006B1A3D" w:rsidRDefault="0003314A" w:rsidP="003C16B7">
      <w:pPr>
        <w:widowControl w:val="0"/>
        <w:suppressAutoHyphens w:val="0"/>
        <w:ind w:firstLine="600"/>
        <w:jc w:val="both"/>
      </w:pPr>
      <w:r w:rsidRPr="006B1A3D">
        <w:rPr>
          <w:color w:val="000000"/>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03314A" w:rsidRPr="006B1A3D" w:rsidRDefault="0003314A" w:rsidP="003C16B7">
      <w:pPr>
        <w:widowControl w:val="0"/>
        <w:suppressAutoHyphens w:val="0"/>
        <w:ind w:firstLine="600"/>
        <w:jc w:val="both"/>
      </w:pPr>
      <w:r w:rsidRPr="006B1A3D">
        <w:rPr>
          <w:color w:val="000000"/>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3314A" w:rsidRPr="006B1A3D" w:rsidRDefault="0003314A" w:rsidP="003C16B7">
      <w:pPr>
        <w:widowControl w:val="0"/>
        <w:suppressAutoHyphens w:val="0"/>
        <w:ind w:firstLine="600"/>
        <w:jc w:val="both"/>
      </w:pPr>
      <w:r w:rsidRPr="006B1A3D">
        <w:rPr>
          <w:color w:val="000000"/>
        </w:rPr>
        <w:t>Выявлять однородное, неоднородное и последовательное подчинение придаточных частей.</w:t>
      </w:r>
    </w:p>
    <w:p w:rsidR="0003314A" w:rsidRPr="006B1A3D" w:rsidRDefault="0003314A" w:rsidP="003C16B7">
      <w:pPr>
        <w:widowControl w:val="0"/>
        <w:suppressAutoHyphens w:val="0"/>
        <w:ind w:firstLine="600"/>
        <w:jc w:val="both"/>
      </w:pPr>
      <w:r w:rsidRPr="006B1A3D">
        <w:rPr>
          <w:color w:val="000000"/>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03314A" w:rsidRPr="006B1A3D" w:rsidRDefault="0003314A" w:rsidP="003C16B7">
      <w:pPr>
        <w:widowControl w:val="0"/>
        <w:suppressAutoHyphens w:val="0"/>
        <w:ind w:firstLine="600"/>
        <w:jc w:val="both"/>
      </w:pPr>
      <w:r w:rsidRPr="006B1A3D">
        <w:rPr>
          <w:color w:val="000000"/>
        </w:rPr>
        <w:t>Соблюдать основные нормы построения сложноподчинённого предложения.</w:t>
      </w:r>
    </w:p>
    <w:p w:rsidR="0003314A" w:rsidRPr="006B1A3D" w:rsidRDefault="0003314A" w:rsidP="003C16B7">
      <w:pPr>
        <w:widowControl w:val="0"/>
        <w:suppressAutoHyphens w:val="0"/>
        <w:ind w:firstLine="600"/>
        <w:jc w:val="both"/>
      </w:pPr>
      <w:r w:rsidRPr="006B1A3D">
        <w:rPr>
          <w:color w:val="000000"/>
        </w:rPr>
        <w:t>Понимать особенности употребления сложноподчинённых предложений в речи.</w:t>
      </w:r>
    </w:p>
    <w:p w:rsidR="0003314A" w:rsidRPr="006B1A3D" w:rsidRDefault="0003314A" w:rsidP="003C16B7">
      <w:pPr>
        <w:widowControl w:val="0"/>
        <w:suppressAutoHyphens w:val="0"/>
        <w:ind w:firstLine="600"/>
        <w:jc w:val="both"/>
      </w:pPr>
      <w:r w:rsidRPr="006B1A3D">
        <w:rPr>
          <w:color w:val="000000"/>
        </w:rPr>
        <w:t>Проводить синтаксический и пунктуационный анализ сложноподчинённых предложений.</w:t>
      </w:r>
    </w:p>
    <w:p w:rsidR="0003314A" w:rsidRPr="006B1A3D" w:rsidRDefault="0003314A" w:rsidP="003C16B7">
      <w:pPr>
        <w:widowControl w:val="0"/>
        <w:suppressAutoHyphens w:val="0"/>
        <w:ind w:firstLine="600"/>
        <w:jc w:val="both"/>
      </w:pPr>
      <w:r w:rsidRPr="006B1A3D">
        <w:rPr>
          <w:color w:val="000000"/>
        </w:rPr>
        <w:t>Применять нормы построения сложноподчинённых предложений и правила постановки знаков препинания в них.</w:t>
      </w:r>
    </w:p>
    <w:p w:rsidR="0003314A" w:rsidRPr="006B1A3D" w:rsidRDefault="0003314A" w:rsidP="003C16B7">
      <w:pPr>
        <w:widowControl w:val="0"/>
        <w:suppressAutoHyphens w:val="0"/>
        <w:ind w:left="120"/>
        <w:jc w:val="both"/>
      </w:pPr>
      <w:r w:rsidRPr="006B1A3D">
        <w:rPr>
          <w:b/>
          <w:color w:val="000000"/>
        </w:rPr>
        <w:t>Бессоюзное сложное предложение</w:t>
      </w:r>
    </w:p>
    <w:p w:rsidR="0003314A" w:rsidRPr="006B1A3D" w:rsidRDefault="0003314A" w:rsidP="003C16B7">
      <w:pPr>
        <w:widowControl w:val="0"/>
        <w:suppressAutoHyphens w:val="0"/>
        <w:ind w:firstLine="600"/>
        <w:jc w:val="both"/>
      </w:pPr>
      <w:r w:rsidRPr="006B1A3D">
        <w:rPr>
          <w:color w:val="000000"/>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03314A" w:rsidRPr="006B1A3D" w:rsidRDefault="0003314A" w:rsidP="003C16B7">
      <w:pPr>
        <w:widowControl w:val="0"/>
        <w:suppressAutoHyphens w:val="0"/>
        <w:ind w:firstLine="600"/>
        <w:jc w:val="both"/>
      </w:pPr>
      <w:r w:rsidRPr="006B1A3D">
        <w:rPr>
          <w:color w:val="000000"/>
        </w:rPr>
        <w:t>Соблюдать основные грамматические нормы построения бессоюзного сложного предложения.</w:t>
      </w:r>
    </w:p>
    <w:p w:rsidR="0003314A" w:rsidRPr="006B1A3D" w:rsidRDefault="0003314A" w:rsidP="003C16B7">
      <w:pPr>
        <w:widowControl w:val="0"/>
        <w:suppressAutoHyphens w:val="0"/>
        <w:ind w:firstLine="600"/>
        <w:jc w:val="both"/>
      </w:pPr>
      <w:r w:rsidRPr="006B1A3D">
        <w:rPr>
          <w:color w:val="000000"/>
        </w:rPr>
        <w:t>Понимать особенности употребления бессоюзных сложных предложений в речи.</w:t>
      </w:r>
    </w:p>
    <w:p w:rsidR="0003314A" w:rsidRPr="006B1A3D" w:rsidRDefault="0003314A" w:rsidP="003C16B7">
      <w:pPr>
        <w:widowControl w:val="0"/>
        <w:suppressAutoHyphens w:val="0"/>
        <w:ind w:firstLine="600"/>
        <w:jc w:val="both"/>
      </w:pPr>
      <w:r w:rsidRPr="006B1A3D">
        <w:rPr>
          <w:color w:val="000000"/>
        </w:rPr>
        <w:t>Проводить синтаксический и пунктуационный анализ бессоюзных сложных предложений.</w:t>
      </w:r>
    </w:p>
    <w:p w:rsidR="0003314A" w:rsidRPr="006B1A3D" w:rsidRDefault="0003314A" w:rsidP="003C16B7">
      <w:pPr>
        <w:widowControl w:val="0"/>
        <w:suppressAutoHyphens w:val="0"/>
        <w:ind w:firstLine="600"/>
        <w:jc w:val="both"/>
      </w:pPr>
      <w:r w:rsidRPr="006B1A3D">
        <w:rPr>
          <w:color w:val="000000"/>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3314A" w:rsidRPr="006B1A3D" w:rsidRDefault="0003314A" w:rsidP="003C16B7">
      <w:pPr>
        <w:widowControl w:val="0"/>
        <w:suppressAutoHyphens w:val="0"/>
        <w:ind w:left="120"/>
        <w:jc w:val="both"/>
      </w:pPr>
      <w:r w:rsidRPr="006B1A3D">
        <w:rPr>
          <w:b/>
          <w:color w:val="000000"/>
        </w:rPr>
        <w:t>Сложные предложения с разными видами союзной и бессоюзной связи</w:t>
      </w:r>
    </w:p>
    <w:p w:rsidR="0003314A" w:rsidRPr="006B1A3D" w:rsidRDefault="0003314A" w:rsidP="003C16B7">
      <w:pPr>
        <w:widowControl w:val="0"/>
        <w:suppressAutoHyphens w:val="0"/>
        <w:ind w:firstLine="600"/>
        <w:jc w:val="both"/>
      </w:pPr>
      <w:r w:rsidRPr="006B1A3D">
        <w:rPr>
          <w:color w:val="000000"/>
        </w:rPr>
        <w:t>Распознавать типы сложных предложений с разными видами связи.</w:t>
      </w:r>
    </w:p>
    <w:p w:rsidR="0003314A" w:rsidRPr="006B1A3D" w:rsidRDefault="0003314A" w:rsidP="003C16B7">
      <w:pPr>
        <w:widowControl w:val="0"/>
        <w:suppressAutoHyphens w:val="0"/>
        <w:ind w:firstLine="600"/>
        <w:jc w:val="both"/>
      </w:pPr>
      <w:r w:rsidRPr="006B1A3D">
        <w:rPr>
          <w:color w:val="000000"/>
        </w:rPr>
        <w:t>Соблюдать основные нормы построения сложных предложений с разными видами связи.</w:t>
      </w:r>
    </w:p>
    <w:p w:rsidR="0003314A" w:rsidRPr="006B1A3D" w:rsidRDefault="0003314A" w:rsidP="003C16B7">
      <w:pPr>
        <w:widowControl w:val="0"/>
        <w:suppressAutoHyphens w:val="0"/>
        <w:ind w:firstLine="600"/>
        <w:jc w:val="both"/>
      </w:pPr>
      <w:r w:rsidRPr="006B1A3D">
        <w:rPr>
          <w:color w:val="000000"/>
        </w:rPr>
        <w:t>Употреблять сложные предложения с разными видами связи в речи.</w:t>
      </w:r>
    </w:p>
    <w:p w:rsidR="0003314A" w:rsidRPr="006B1A3D" w:rsidRDefault="0003314A" w:rsidP="003C16B7">
      <w:pPr>
        <w:widowControl w:val="0"/>
        <w:suppressAutoHyphens w:val="0"/>
        <w:ind w:firstLine="600"/>
        <w:jc w:val="both"/>
      </w:pPr>
      <w:r w:rsidRPr="006B1A3D">
        <w:rPr>
          <w:color w:val="000000"/>
        </w:rPr>
        <w:t>Проводить синтаксический и пунктуационный анализ сложных предложений с разными видами связи.</w:t>
      </w:r>
    </w:p>
    <w:p w:rsidR="0003314A" w:rsidRPr="006B1A3D" w:rsidRDefault="0003314A" w:rsidP="003C16B7">
      <w:pPr>
        <w:widowControl w:val="0"/>
        <w:suppressAutoHyphens w:val="0"/>
        <w:ind w:firstLine="600"/>
        <w:jc w:val="both"/>
      </w:pPr>
      <w:r w:rsidRPr="006B1A3D">
        <w:rPr>
          <w:color w:val="000000"/>
        </w:rPr>
        <w:t>Применять правила постановки знаков препинания в сложных предложениях с разными видами связи.</w:t>
      </w:r>
    </w:p>
    <w:p w:rsidR="0003314A" w:rsidRPr="006B1A3D" w:rsidRDefault="0003314A" w:rsidP="003C16B7">
      <w:pPr>
        <w:widowControl w:val="0"/>
        <w:suppressAutoHyphens w:val="0"/>
        <w:ind w:left="120"/>
        <w:jc w:val="both"/>
      </w:pPr>
    </w:p>
    <w:p w:rsidR="0003314A" w:rsidRPr="006B1A3D" w:rsidRDefault="0003314A" w:rsidP="003C16B7">
      <w:pPr>
        <w:widowControl w:val="0"/>
        <w:suppressAutoHyphens w:val="0"/>
        <w:ind w:left="120"/>
        <w:jc w:val="both"/>
      </w:pPr>
      <w:r w:rsidRPr="006B1A3D">
        <w:rPr>
          <w:b/>
          <w:color w:val="000000"/>
        </w:rPr>
        <w:t>Прямая и косвенная речь</w:t>
      </w:r>
    </w:p>
    <w:p w:rsidR="0003314A" w:rsidRPr="006B1A3D" w:rsidRDefault="0003314A" w:rsidP="003C16B7">
      <w:pPr>
        <w:widowControl w:val="0"/>
        <w:suppressAutoHyphens w:val="0"/>
        <w:ind w:firstLine="600"/>
        <w:jc w:val="both"/>
      </w:pPr>
      <w:r w:rsidRPr="006B1A3D">
        <w:rPr>
          <w:color w:val="000000"/>
        </w:rPr>
        <w:t>Распознавать прямую и косвенную речь; выявлять синонимию предложений с прямой и косвенной речью.</w:t>
      </w:r>
    </w:p>
    <w:p w:rsidR="0003314A" w:rsidRPr="006B1A3D" w:rsidRDefault="0003314A" w:rsidP="003C16B7">
      <w:pPr>
        <w:widowControl w:val="0"/>
        <w:suppressAutoHyphens w:val="0"/>
        <w:ind w:firstLine="600"/>
        <w:jc w:val="both"/>
      </w:pPr>
      <w:r w:rsidRPr="006B1A3D">
        <w:rPr>
          <w:color w:val="000000"/>
        </w:rPr>
        <w:t>Уметь цитировать и применять разные способы включения цитат в высказывание.</w:t>
      </w:r>
    </w:p>
    <w:p w:rsidR="0003314A" w:rsidRPr="006B1A3D" w:rsidRDefault="0003314A" w:rsidP="003C16B7">
      <w:pPr>
        <w:widowControl w:val="0"/>
        <w:suppressAutoHyphens w:val="0"/>
        <w:ind w:firstLine="600"/>
        <w:jc w:val="both"/>
      </w:pPr>
      <w:r w:rsidRPr="006B1A3D">
        <w:rPr>
          <w:color w:val="000000"/>
        </w:rPr>
        <w:t>Соблюдать основные нормы построения предложений с прямой и косвенной речью, при цитировании.</w:t>
      </w:r>
    </w:p>
    <w:p w:rsidR="0003314A" w:rsidRPr="00907CE3" w:rsidRDefault="0003314A" w:rsidP="003C16B7">
      <w:pPr>
        <w:widowControl w:val="0"/>
        <w:suppressAutoHyphens w:val="0"/>
        <w:ind w:firstLine="600"/>
        <w:jc w:val="both"/>
      </w:pPr>
      <w:r w:rsidRPr="00907CE3">
        <w:rPr>
          <w:color w:val="000000"/>
        </w:rPr>
        <w:t>Применять правила постановки знаков препинания в предложениях с прямой и косвенной речью, при цитировании.</w:t>
      </w:r>
    </w:p>
    <w:p w:rsidR="0003314A" w:rsidRPr="00907CE3" w:rsidRDefault="0003314A" w:rsidP="003C16B7">
      <w:pPr>
        <w:widowControl w:val="0"/>
        <w:suppressAutoHyphens w:val="0"/>
        <w:ind w:left="120"/>
      </w:pPr>
      <w:r w:rsidRPr="00907CE3">
        <w:rPr>
          <w:color w:val="000000"/>
        </w:rPr>
        <w:t>​</w:t>
      </w:r>
    </w:p>
    <w:p w:rsidR="0003314A" w:rsidRPr="00907CE3" w:rsidRDefault="0003314A" w:rsidP="003C16B7">
      <w:pPr>
        <w:widowControl w:val="0"/>
        <w:suppressAutoHyphens w:val="0"/>
        <w:sectPr w:rsidR="0003314A" w:rsidRPr="00907CE3">
          <w:pgSz w:w="11906" w:h="16383"/>
          <w:pgMar w:top="1134" w:right="850" w:bottom="1134" w:left="1701" w:header="720" w:footer="720" w:gutter="0"/>
          <w:cols w:space="720"/>
        </w:sectPr>
      </w:pPr>
    </w:p>
    <w:bookmarkEnd w:id="62"/>
    <w:p w:rsidR="0003314A" w:rsidRPr="006B1A3D" w:rsidRDefault="0003314A" w:rsidP="003C16B7">
      <w:pPr>
        <w:widowControl w:val="0"/>
        <w:suppressAutoHyphens w:val="0"/>
        <w:ind w:left="120"/>
      </w:pPr>
      <w:r w:rsidRPr="006B1A3D">
        <w:rPr>
          <w:b/>
          <w:color w:val="000000"/>
        </w:rPr>
        <w:t xml:space="preserve"> ТЕМАТИЧЕСКОЕ ПЛАНИРОВАНИЕ </w:t>
      </w:r>
    </w:p>
    <w:p w:rsidR="0003314A" w:rsidRPr="006B1A3D" w:rsidRDefault="0003314A" w:rsidP="003C16B7">
      <w:pPr>
        <w:widowControl w:val="0"/>
        <w:suppressAutoHyphens w:val="0"/>
        <w:ind w:left="120"/>
      </w:pPr>
      <w:r w:rsidRPr="006B1A3D">
        <w:rPr>
          <w:b/>
          <w:color w:val="000000"/>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4"/>
        <w:gridCol w:w="4955"/>
        <w:gridCol w:w="1177"/>
        <w:gridCol w:w="1841"/>
        <w:gridCol w:w="1910"/>
        <w:gridCol w:w="3063"/>
      </w:tblGrid>
      <w:tr w:rsidR="0003314A" w:rsidRPr="006B1A3D" w:rsidTr="0003314A">
        <w:trPr>
          <w:trHeight w:val="144"/>
          <w:tblCellSpacing w:w="20" w:type="nil"/>
        </w:trPr>
        <w:tc>
          <w:tcPr>
            <w:tcW w:w="510" w:type="dxa"/>
            <w:vMerge w:val="restart"/>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 п/п </w:t>
            </w:r>
          </w:p>
          <w:p w:rsidR="0003314A" w:rsidRPr="006B1A3D" w:rsidRDefault="0003314A" w:rsidP="003C16B7">
            <w:pPr>
              <w:widowControl w:val="0"/>
              <w:suppressAutoHyphens w:val="0"/>
              <w:ind w:left="135"/>
            </w:pPr>
          </w:p>
        </w:tc>
        <w:tc>
          <w:tcPr>
            <w:tcW w:w="2816" w:type="dxa"/>
            <w:vMerge w:val="restart"/>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Наименование разделов и тем программы </w:t>
            </w:r>
          </w:p>
          <w:p w:rsidR="0003314A" w:rsidRPr="006B1A3D" w:rsidRDefault="0003314A" w:rsidP="003C16B7">
            <w:pPr>
              <w:widowControl w:val="0"/>
              <w:suppressAutoHyphens w:val="0"/>
              <w:ind w:left="135"/>
            </w:pPr>
          </w:p>
        </w:tc>
        <w:tc>
          <w:tcPr>
            <w:tcW w:w="0" w:type="auto"/>
            <w:gridSpan w:val="3"/>
            <w:tcMar>
              <w:top w:w="50" w:type="dxa"/>
              <w:left w:w="100" w:type="dxa"/>
            </w:tcMar>
            <w:vAlign w:val="center"/>
          </w:tcPr>
          <w:p w:rsidR="0003314A" w:rsidRPr="006B1A3D" w:rsidRDefault="0003314A" w:rsidP="003C16B7">
            <w:pPr>
              <w:widowControl w:val="0"/>
              <w:suppressAutoHyphens w:val="0"/>
            </w:pPr>
            <w:r w:rsidRPr="006B1A3D">
              <w:rPr>
                <w:b/>
                <w:color w:val="000000"/>
              </w:rPr>
              <w:t>Количество часов</w:t>
            </w:r>
          </w:p>
        </w:tc>
        <w:tc>
          <w:tcPr>
            <w:tcW w:w="2694" w:type="dxa"/>
            <w:vMerge w:val="restart"/>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Электронные (цифровые) образовательные ресурсы </w:t>
            </w:r>
          </w:p>
          <w:p w:rsidR="0003314A" w:rsidRPr="006B1A3D" w:rsidRDefault="0003314A" w:rsidP="003C16B7">
            <w:pPr>
              <w:widowControl w:val="0"/>
              <w:suppressAutoHyphens w:val="0"/>
              <w:ind w:left="135"/>
            </w:pPr>
          </w:p>
        </w:tc>
      </w:tr>
      <w:tr w:rsidR="0003314A" w:rsidRPr="006B1A3D" w:rsidTr="0003314A">
        <w:trPr>
          <w:trHeight w:val="144"/>
          <w:tblCellSpacing w:w="20" w:type="nil"/>
        </w:trPr>
        <w:tc>
          <w:tcPr>
            <w:tcW w:w="0" w:type="auto"/>
            <w:vMerge/>
            <w:tcBorders>
              <w:top w:val="nil"/>
            </w:tcBorders>
            <w:tcMar>
              <w:top w:w="50" w:type="dxa"/>
              <w:left w:w="100" w:type="dxa"/>
            </w:tcMar>
          </w:tcPr>
          <w:p w:rsidR="0003314A" w:rsidRPr="006B1A3D" w:rsidRDefault="0003314A" w:rsidP="003C16B7">
            <w:pPr>
              <w:widowControl w:val="0"/>
              <w:suppressAutoHyphens w:val="0"/>
            </w:pPr>
          </w:p>
        </w:tc>
        <w:tc>
          <w:tcPr>
            <w:tcW w:w="0" w:type="auto"/>
            <w:vMerge/>
            <w:tcBorders>
              <w:top w:val="nil"/>
            </w:tcBorders>
            <w:tcMar>
              <w:top w:w="50" w:type="dxa"/>
              <w:left w:w="100" w:type="dxa"/>
            </w:tcMar>
          </w:tcPr>
          <w:p w:rsidR="0003314A" w:rsidRPr="006B1A3D" w:rsidRDefault="0003314A" w:rsidP="003C16B7">
            <w:pPr>
              <w:widowControl w:val="0"/>
              <w:suppressAutoHyphens w:val="0"/>
            </w:pPr>
          </w:p>
        </w:tc>
        <w:tc>
          <w:tcPr>
            <w:tcW w:w="994" w:type="dxa"/>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Всего </w:t>
            </w:r>
          </w:p>
          <w:p w:rsidR="0003314A" w:rsidRPr="006B1A3D" w:rsidRDefault="0003314A" w:rsidP="003C16B7">
            <w:pPr>
              <w:widowControl w:val="0"/>
              <w:suppressAutoHyphens w:val="0"/>
              <w:ind w:left="135"/>
            </w:pPr>
          </w:p>
        </w:tc>
        <w:tc>
          <w:tcPr>
            <w:tcW w:w="1719" w:type="dxa"/>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Контрольные работы </w:t>
            </w:r>
          </w:p>
          <w:p w:rsidR="0003314A" w:rsidRPr="006B1A3D" w:rsidRDefault="0003314A" w:rsidP="003C16B7">
            <w:pPr>
              <w:widowControl w:val="0"/>
              <w:suppressAutoHyphens w:val="0"/>
              <w:ind w:left="135"/>
            </w:pPr>
          </w:p>
        </w:tc>
        <w:tc>
          <w:tcPr>
            <w:tcW w:w="1805" w:type="dxa"/>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Практические работы </w:t>
            </w:r>
          </w:p>
          <w:p w:rsidR="0003314A" w:rsidRPr="006B1A3D" w:rsidRDefault="0003314A" w:rsidP="003C16B7">
            <w:pPr>
              <w:widowControl w:val="0"/>
              <w:suppressAutoHyphens w:val="0"/>
              <w:ind w:left="135"/>
            </w:pPr>
          </w:p>
        </w:tc>
        <w:tc>
          <w:tcPr>
            <w:tcW w:w="0" w:type="auto"/>
            <w:vMerge/>
            <w:tcBorders>
              <w:top w:val="nil"/>
            </w:tcBorders>
            <w:tcMar>
              <w:top w:w="50" w:type="dxa"/>
              <w:left w:w="100" w:type="dxa"/>
            </w:tcMa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Общие сведения о языке</w:t>
            </w:r>
          </w:p>
        </w:tc>
      </w:tr>
      <w:tr w:rsidR="0003314A" w:rsidRPr="006B1A3D" w:rsidTr="0003314A">
        <w:trPr>
          <w:trHeight w:val="144"/>
          <w:tblCellSpacing w:w="20" w:type="nil"/>
        </w:trPr>
        <w:tc>
          <w:tcPr>
            <w:tcW w:w="510" w:type="dxa"/>
            <w:tcMar>
              <w:top w:w="50" w:type="dxa"/>
              <w:left w:w="100" w:type="dxa"/>
            </w:tcMar>
            <w:vAlign w:val="center"/>
          </w:tcPr>
          <w:p w:rsidR="0003314A" w:rsidRPr="006B1A3D" w:rsidRDefault="0003314A" w:rsidP="003C16B7">
            <w:pPr>
              <w:widowControl w:val="0"/>
              <w:suppressAutoHyphens w:val="0"/>
            </w:pPr>
            <w:r w:rsidRPr="006B1A3D">
              <w:rPr>
                <w:color w:val="000000"/>
              </w:rPr>
              <w:t>1.1</w:t>
            </w:r>
          </w:p>
        </w:tc>
        <w:tc>
          <w:tcPr>
            <w:tcW w:w="281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Богатство и выразительность русского языка. Лингвистика как наука о языке</w:t>
            </w:r>
          </w:p>
        </w:tc>
        <w:tc>
          <w:tcPr>
            <w:tcW w:w="99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11">
              <w:r w:rsidRPr="006B1A3D">
                <w:rPr>
                  <w:color w:val="0000FF"/>
                  <w:u w:val="single"/>
                </w:rPr>
                <w:t>https://m.edsoo.ru/7f413034</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Язык и речь</w:t>
            </w:r>
          </w:p>
        </w:tc>
      </w:tr>
      <w:tr w:rsidR="0003314A" w:rsidRPr="006B1A3D" w:rsidTr="0003314A">
        <w:trPr>
          <w:trHeight w:val="144"/>
          <w:tblCellSpacing w:w="20" w:type="nil"/>
        </w:trPr>
        <w:tc>
          <w:tcPr>
            <w:tcW w:w="510" w:type="dxa"/>
            <w:tcMar>
              <w:top w:w="50" w:type="dxa"/>
              <w:left w:w="100" w:type="dxa"/>
            </w:tcMar>
            <w:vAlign w:val="center"/>
          </w:tcPr>
          <w:p w:rsidR="0003314A" w:rsidRPr="006B1A3D" w:rsidRDefault="0003314A" w:rsidP="003C16B7">
            <w:pPr>
              <w:widowControl w:val="0"/>
              <w:suppressAutoHyphens w:val="0"/>
            </w:pPr>
            <w:r w:rsidRPr="006B1A3D">
              <w:rPr>
                <w:color w:val="000000"/>
              </w:rPr>
              <w:t>2.1</w:t>
            </w:r>
          </w:p>
        </w:tc>
        <w:tc>
          <w:tcPr>
            <w:tcW w:w="281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Язык и речь. Монолог. Диалог. Полилог. Виды речевой деятельности</w:t>
            </w:r>
          </w:p>
        </w:tc>
        <w:tc>
          <w:tcPr>
            <w:tcW w:w="99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7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12">
              <w:r w:rsidRPr="006B1A3D">
                <w:rPr>
                  <w:color w:val="0000FF"/>
                  <w:u w:val="single"/>
                </w:rPr>
                <w:t>https://m.edsoo.ru/7f413034</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7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Текст</w:t>
            </w:r>
          </w:p>
        </w:tc>
      </w:tr>
      <w:tr w:rsidR="0003314A" w:rsidRPr="006B1A3D" w:rsidTr="0003314A">
        <w:trPr>
          <w:trHeight w:val="144"/>
          <w:tblCellSpacing w:w="20" w:type="nil"/>
        </w:trPr>
        <w:tc>
          <w:tcPr>
            <w:tcW w:w="510" w:type="dxa"/>
            <w:tcMar>
              <w:top w:w="50" w:type="dxa"/>
              <w:left w:w="100" w:type="dxa"/>
            </w:tcMar>
            <w:vAlign w:val="center"/>
          </w:tcPr>
          <w:p w:rsidR="0003314A" w:rsidRPr="006B1A3D" w:rsidRDefault="0003314A" w:rsidP="003C16B7">
            <w:pPr>
              <w:widowControl w:val="0"/>
              <w:suppressAutoHyphens w:val="0"/>
            </w:pPr>
            <w:r w:rsidRPr="006B1A3D">
              <w:rPr>
                <w:color w:val="000000"/>
              </w:rPr>
              <w:t>3.1</w:t>
            </w:r>
          </w:p>
        </w:tc>
        <w:tc>
          <w:tcPr>
            <w:tcW w:w="281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Текст и его основные признаки.Композиционная структура текста. Функционально-смысловые типы речи. Повествование как тип речи. Рассказ. Смысловой анализ текста. Информационная переработка текста. Редактирование текста</w:t>
            </w:r>
          </w:p>
        </w:tc>
        <w:tc>
          <w:tcPr>
            <w:tcW w:w="99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11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3 </w:t>
            </w:r>
          </w:p>
        </w:tc>
        <w:tc>
          <w:tcPr>
            <w:tcW w:w="269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13">
              <w:r w:rsidRPr="006B1A3D">
                <w:rPr>
                  <w:color w:val="0000FF"/>
                  <w:u w:val="single"/>
                </w:rPr>
                <w:t>https://m.edsoo.ru/7f413034</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11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4.</w:t>
            </w:r>
            <w:r w:rsidRPr="006B1A3D">
              <w:rPr>
                <w:color w:val="000000"/>
              </w:rPr>
              <w:t xml:space="preserve"> </w:t>
            </w:r>
            <w:r w:rsidRPr="006B1A3D">
              <w:rPr>
                <w:b/>
                <w:color w:val="000000"/>
              </w:rPr>
              <w:t>Функциональные разновидности языка</w:t>
            </w:r>
          </w:p>
        </w:tc>
      </w:tr>
      <w:tr w:rsidR="0003314A" w:rsidRPr="006B1A3D" w:rsidTr="0003314A">
        <w:trPr>
          <w:trHeight w:val="144"/>
          <w:tblCellSpacing w:w="20" w:type="nil"/>
        </w:trPr>
        <w:tc>
          <w:tcPr>
            <w:tcW w:w="510" w:type="dxa"/>
            <w:tcMar>
              <w:top w:w="50" w:type="dxa"/>
              <w:left w:w="100" w:type="dxa"/>
            </w:tcMar>
            <w:vAlign w:val="center"/>
          </w:tcPr>
          <w:p w:rsidR="0003314A" w:rsidRPr="006B1A3D" w:rsidRDefault="0003314A" w:rsidP="003C16B7">
            <w:pPr>
              <w:widowControl w:val="0"/>
              <w:suppressAutoHyphens w:val="0"/>
            </w:pPr>
            <w:r w:rsidRPr="006B1A3D">
              <w:rPr>
                <w:color w:val="000000"/>
              </w:rPr>
              <w:t>4.1</w:t>
            </w:r>
          </w:p>
        </w:tc>
        <w:tc>
          <w:tcPr>
            <w:tcW w:w="281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Функциональные разновидности языка (общее представление)</w:t>
            </w:r>
          </w:p>
        </w:tc>
        <w:tc>
          <w:tcPr>
            <w:tcW w:w="99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4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269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14">
              <w:r w:rsidRPr="006B1A3D">
                <w:rPr>
                  <w:color w:val="0000FF"/>
                  <w:u w:val="single"/>
                </w:rPr>
                <w:t>https://m.edsoo.ru/7f413034</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4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5.</w:t>
            </w:r>
            <w:r w:rsidRPr="006B1A3D">
              <w:rPr>
                <w:color w:val="000000"/>
              </w:rPr>
              <w:t xml:space="preserve"> </w:t>
            </w:r>
            <w:r w:rsidRPr="006B1A3D">
              <w:rPr>
                <w:b/>
                <w:color w:val="000000"/>
              </w:rPr>
              <w:t>Система языка</w:t>
            </w:r>
          </w:p>
        </w:tc>
      </w:tr>
      <w:tr w:rsidR="0003314A" w:rsidRPr="006B1A3D" w:rsidTr="0003314A">
        <w:trPr>
          <w:trHeight w:val="144"/>
          <w:tblCellSpacing w:w="20" w:type="nil"/>
        </w:trPr>
        <w:tc>
          <w:tcPr>
            <w:tcW w:w="510" w:type="dxa"/>
            <w:tcMar>
              <w:top w:w="50" w:type="dxa"/>
              <w:left w:w="100" w:type="dxa"/>
            </w:tcMar>
            <w:vAlign w:val="center"/>
          </w:tcPr>
          <w:p w:rsidR="0003314A" w:rsidRPr="006B1A3D" w:rsidRDefault="0003314A" w:rsidP="003C16B7">
            <w:pPr>
              <w:widowControl w:val="0"/>
              <w:suppressAutoHyphens w:val="0"/>
            </w:pPr>
            <w:r w:rsidRPr="006B1A3D">
              <w:rPr>
                <w:color w:val="000000"/>
              </w:rPr>
              <w:t>5.1</w:t>
            </w:r>
          </w:p>
        </w:tc>
        <w:tc>
          <w:tcPr>
            <w:tcW w:w="281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Фонетика. Графика. Орфоэпия.Орфография</w:t>
            </w:r>
          </w:p>
        </w:tc>
        <w:tc>
          <w:tcPr>
            <w:tcW w:w="99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13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15">
              <w:r w:rsidRPr="006B1A3D">
                <w:rPr>
                  <w:color w:val="0000FF"/>
                  <w:u w:val="single"/>
                </w:rPr>
                <w:t>https://m.edsoo.ru/7f413034</w:t>
              </w:r>
            </w:hyperlink>
          </w:p>
        </w:tc>
      </w:tr>
      <w:tr w:rsidR="0003314A" w:rsidRPr="006B1A3D" w:rsidTr="0003314A">
        <w:trPr>
          <w:trHeight w:val="144"/>
          <w:tblCellSpacing w:w="20" w:type="nil"/>
        </w:trPr>
        <w:tc>
          <w:tcPr>
            <w:tcW w:w="510" w:type="dxa"/>
            <w:tcMar>
              <w:top w:w="50" w:type="dxa"/>
              <w:left w:w="100" w:type="dxa"/>
            </w:tcMar>
            <w:vAlign w:val="center"/>
          </w:tcPr>
          <w:p w:rsidR="0003314A" w:rsidRPr="006B1A3D" w:rsidRDefault="0003314A" w:rsidP="003C16B7">
            <w:pPr>
              <w:widowControl w:val="0"/>
              <w:suppressAutoHyphens w:val="0"/>
            </w:pPr>
            <w:r w:rsidRPr="006B1A3D">
              <w:rPr>
                <w:color w:val="000000"/>
              </w:rPr>
              <w:t>5.2</w:t>
            </w:r>
          </w:p>
        </w:tc>
        <w:tc>
          <w:tcPr>
            <w:tcW w:w="281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Морфемика. Орфография</w:t>
            </w:r>
          </w:p>
        </w:tc>
        <w:tc>
          <w:tcPr>
            <w:tcW w:w="99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13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16">
              <w:r w:rsidRPr="006B1A3D">
                <w:rPr>
                  <w:color w:val="0000FF"/>
                  <w:u w:val="single"/>
                </w:rPr>
                <w:t>https://m.edsoo.ru/7f413034</w:t>
              </w:r>
            </w:hyperlink>
          </w:p>
        </w:tc>
      </w:tr>
      <w:tr w:rsidR="0003314A" w:rsidRPr="006B1A3D" w:rsidTr="0003314A">
        <w:trPr>
          <w:trHeight w:val="144"/>
          <w:tblCellSpacing w:w="20" w:type="nil"/>
        </w:trPr>
        <w:tc>
          <w:tcPr>
            <w:tcW w:w="510" w:type="dxa"/>
            <w:tcMar>
              <w:top w:w="50" w:type="dxa"/>
              <w:left w:w="100" w:type="dxa"/>
            </w:tcMar>
            <w:vAlign w:val="center"/>
          </w:tcPr>
          <w:p w:rsidR="0003314A" w:rsidRPr="006B1A3D" w:rsidRDefault="0003314A" w:rsidP="003C16B7">
            <w:pPr>
              <w:widowControl w:val="0"/>
              <w:suppressAutoHyphens w:val="0"/>
            </w:pPr>
            <w:r w:rsidRPr="006B1A3D">
              <w:rPr>
                <w:color w:val="000000"/>
              </w:rPr>
              <w:t>5.3</w:t>
            </w:r>
          </w:p>
        </w:tc>
        <w:tc>
          <w:tcPr>
            <w:tcW w:w="281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Лексикология</w:t>
            </w:r>
          </w:p>
        </w:tc>
        <w:tc>
          <w:tcPr>
            <w:tcW w:w="99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11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269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17">
              <w:r w:rsidRPr="006B1A3D">
                <w:rPr>
                  <w:color w:val="0000FF"/>
                  <w:u w:val="single"/>
                </w:rPr>
                <w:t>https://m.edsoo.ru/7f413034</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37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6.</w:t>
            </w:r>
            <w:r w:rsidRPr="006B1A3D">
              <w:rPr>
                <w:color w:val="000000"/>
              </w:rPr>
              <w:t xml:space="preserve"> </w:t>
            </w:r>
            <w:r w:rsidRPr="006B1A3D">
              <w:rPr>
                <w:b/>
                <w:color w:val="000000"/>
              </w:rPr>
              <w:t>Синтаксис. Культура речи. Пунктуация</w:t>
            </w:r>
          </w:p>
        </w:tc>
      </w:tr>
      <w:tr w:rsidR="0003314A" w:rsidRPr="006B1A3D" w:rsidTr="0003314A">
        <w:trPr>
          <w:trHeight w:val="144"/>
          <w:tblCellSpacing w:w="20" w:type="nil"/>
        </w:trPr>
        <w:tc>
          <w:tcPr>
            <w:tcW w:w="510" w:type="dxa"/>
            <w:tcMar>
              <w:top w:w="50" w:type="dxa"/>
              <w:left w:w="100" w:type="dxa"/>
            </w:tcMar>
            <w:vAlign w:val="center"/>
          </w:tcPr>
          <w:p w:rsidR="0003314A" w:rsidRPr="006B1A3D" w:rsidRDefault="0003314A" w:rsidP="003C16B7">
            <w:pPr>
              <w:widowControl w:val="0"/>
              <w:suppressAutoHyphens w:val="0"/>
            </w:pPr>
            <w:r w:rsidRPr="006B1A3D">
              <w:rPr>
                <w:color w:val="000000"/>
              </w:rPr>
              <w:t>6.1</w:t>
            </w:r>
          </w:p>
        </w:tc>
        <w:tc>
          <w:tcPr>
            <w:tcW w:w="281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Синтаксис и пунктуация как разделы лингвистики. Словосочетание</w:t>
            </w:r>
          </w:p>
        </w:tc>
        <w:tc>
          <w:tcPr>
            <w:tcW w:w="99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18">
              <w:r w:rsidRPr="006B1A3D">
                <w:rPr>
                  <w:color w:val="0000FF"/>
                  <w:u w:val="single"/>
                </w:rPr>
                <w:t>https://m.edsoo.ru/7f413034</w:t>
              </w:r>
            </w:hyperlink>
          </w:p>
        </w:tc>
      </w:tr>
      <w:tr w:rsidR="0003314A" w:rsidRPr="006B1A3D" w:rsidTr="0003314A">
        <w:trPr>
          <w:trHeight w:val="144"/>
          <w:tblCellSpacing w:w="20" w:type="nil"/>
        </w:trPr>
        <w:tc>
          <w:tcPr>
            <w:tcW w:w="510" w:type="dxa"/>
            <w:tcMar>
              <w:top w:w="50" w:type="dxa"/>
              <w:left w:w="100" w:type="dxa"/>
            </w:tcMar>
            <w:vAlign w:val="center"/>
          </w:tcPr>
          <w:p w:rsidR="0003314A" w:rsidRPr="006B1A3D" w:rsidRDefault="0003314A" w:rsidP="003C16B7">
            <w:pPr>
              <w:widowControl w:val="0"/>
              <w:suppressAutoHyphens w:val="0"/>
            </w:pPr>
            <w:r w:rsidRPr="006B1A3D">
              <w:rPr>
                <w:color w:val="000000"/>
              </w:rPr>
              <w:t>6.2</w:t>
            </w:r>
          </w:p>
        </w:tc>
        <w:tc>
          <w:tcPr>
            <w:tcW w:w="281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Простое двусоставное предложение</w:t>
            </w:r>
          </w:p>
        </w:tc>
        <w:tc>
          <w:tcPr>
            <w:tcW w:w="99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9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19">
              <w:r w:rsidRPr="006B1A3D">
                <w:rPr>
                  <w:color w:val="0000FF"/>
                  <w:u w:val="single"/>
                </w:rPr>
                <w:t>https://m.edsoo.ru/7f413034</w:t>
              </w:r>
            </w:hyperlink>
          </w:p>
        </w:tc>
      </w:tr>
      <w:tr w:rsidR="0003314A" w:rsidRPr="006B1A3D" w:rsidTr="0003314A">
        <w:trPr>
          <w:trHeight w:val="144"/>
          <w:tblCellSpacing w:w="20" w:type="nil"/>
        </w:trPr>
        <w:tc>
          <w:tcPr>
            <w:tcW w:w="510" w:type="dxa"/>
            <w:tcMar>
              <w:top w:w="50" w:type="dxa"/>
              <w:left w:w="100" w:type="dxa"/>
            </w:tcMar>
            <w:vAlign w:val="center"/>
          </w:tcPr>
          <w:p w:rsidR="0003314A" w:rsidRPr="006B1A3D" w:rsidRDefault="0003314A" w:rsidP="003C16B7">
            <w:pPr>
              <w:widowControl w:val="0"/>
              <w:suppressAutoHyphens w:val="0"/>
            </w:pPr>
            <w:r w:rsidRPr="006B1A3D">
              <w:rPr>
                <w:color w:val="000000"/>
              </w:rPr>
              <w:t>6.3</w:t>
            </w:r>
          </w:p>
        </w:tc>
        <w:tc>
          <w:tcPr>
            <w:tcW w:w="281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Простое осложнённое предложение</w:t>
            </w:r>
          </w:p>
        </w:tc>
        <w:tc>
          <w:tcPr>
            <w:tcW w:w="99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6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269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20">
              <w:r w:rsidRPr="006B1A3D">
                <w:rPr>
                  <w:color w:val="0000FF"/>
                  <w:u w:val="single"/>
                </w:rPr>
                <w:t>https://m.edsoo.ru/7f413034</w:t>
              </w:r>
            </w:hyperlink>
          </w:p>
        </w:tc>
      </w:tr>
      <w:tr w:rsidR="0003314A" w:rsidRPr="006B1A3D" w:rsidTr="0003314A">
        <w:trPr>
          <w:trHeight w:val="144"/>
          <w:tblCellSpacing w:w="20" w:type="nil"/>
        </w:trPr>
        <w:tc>
          <w:tcPr>
            <w:tcW w:w="510" w:type="dxa"/>
            <w:tcMar>
              <w:top w:w="50" w:type="dxa"/>
              <w:left w:w="100" w:type="dxa"/>
            </w:tcMar>
            <w:vAlign w:val="center"/>
          </w:tcPr>
          <w:p w:rsidR="0003314A" w:rsidRPr="006B1A3D" w:rsidRDefault="0003314A" w:rsidP="003C16B7">
            <w:pPr>
              <w:widowControl w:val="0"/>
              <w:suppressAutoHyphens w:val="0"/>
            </w:pPr>
            <w:r w:rsidRPr="006B1A3D">
              <w:rPr>
                <w:color w:val="000000"/>
              </w:rPr>
              <w:t>6.4</w:t>
            </w:r>
          </w:p>
        </w:tc>
        <w:tc>
          <w:tcPr>
            <w:tcW w:w="281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Сложное предложение</w:t>
            </w:r>
          </w:p>
        </w:tc>
        <w:tc>
          <w:tcPr>
            <w:tcW w:w="99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7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269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21">
              <w:r w:rsidRPr="006B1A3D">
                <w:rPr>
                  <w:color w:val="0000FF"/>
                  <w:u w:val="single"/>
                </w:rPr>
                <w:t>https://m.edsoo.ru/7f413034</w:t>
              </w:r>
            </w:hyperlink>
          </w:p>
        </w:tc>
      </w:tr>
      <w:tr w:rsidR="0003314A" w:rsidRPr="006B1A3D" w:rsidTr="0003314A">
        <w:trPr>
          <w:trHeight w:val="144"/>
          <w:tblCellSpacing w:w="20" w:type="nil"/>
        </w:trPr>
        <w:tc>
          <w:tcPr>
            <w:tcW w:w="510" w:type="dxa"/>
            <w:tcMar>
              <w:top w:w="50" w:type="dxa"/>
              <w:left w:w="100" w:type="dxa"/>
            </w:tcMar>
            <w:vAlign w:val="center"/>
          </w:tcPr>
          <w:p w:rsidR="0003314A" w:rsidRPr="006B1A3D" w:rsidRDefault="0003314A" w:rsidP="003C16B7">
            <w:pPr>
              <w:widowControl w:val="0"/>
              <w:suppressAutoHyphens w:val="0"/>
            </w:pPr>
            <w:r w:rsidRPr="006B1A3D">
              <w:rPr>
                <w:color w:val="000000"/>
              </w:rPr>
              <w:t>6.5</w:t>
            </w:r>
          </w:p>
        </w:tc>
        <w:tc>
          <w:tcPr>
            <w:tcW w:w="281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Прямая речь</w:t>
            </w:r>
          </w:p>
        </w:tc>
        <w:tc>
          <w:tcPr>
            <w:tcW w:w="99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22">
              <w:r w:rsidRPr="006B1A3D">
                <w:rPr>
                  <w:color w:val="0000FF"/>
                  <w:u w:val="single"/>
                </w:rPr>
                <w:t>https://m.edsoo.ru/7f413034</w:t>
              </w:r>
            </w:hyperlink>
          </w:p>
        </w:tc>
      </w:tr>
      <w:tr w:rsidR="0003314A" w:rsidRPr="006B1A3D" w:rsidTr="0003314A">
        <w:trPr>
          <w:trHeight w:val="144"/>
          <w:tblCellSpacing w:w="20" w:type="nil"/>
        </w:trPr>
        <w:tc>
          <w:tcPr>
            <w:tcW w:w="510" w:type="dxa"/>
            <w:tcMar>
              <w:top w:w="50" w:type="dxa"/>
              <w:left w:w="100" w:type="dxa"/>
            </w:tcMar>
            <w:vAlign w:val="center"/>
          </w:tcPr>
          <w:p w:rsidR="0003314A" w:rsidRPr="006B1A3D" w:rsidRDefault="0003314A" w:rsidP="003C16B7">
            <w:pPr>
              <w:widowControl w:val="0"/>
              <w:suppressAutoHyphens w:val="0"/>
            </w:pPr>
            <w:r w:rsidRPr="006B1A3D">
              <w:rPr>
                <w:color w:val="000000"/>
              </w:rPr>
              <w:t>6.6</w:t>
            </w:r>
          </w:p>
        </w:tc>
        <w:tc>
          <w:tcPr>
            <w:tcW w:w="281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Диалог</w:t>
            </w:r>
          </w:p>
        </w:tc>
        <w:tc>
          <w:tcPr>
            <w:tcW w:w="99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269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23">
              <w:r w:rsidRPr="006B1A3D">
                <w:rPr>
                  <w:color w:val="0000FF"/>
                  <w:u w:val="single"/>
                </w:rPr>
                <w:t>https://m.edsoo.ru/7f413034</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28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7.</w:t>
            </w:r>
            <w:r w:rsidRPr="006B1A3D">
              <w:rPr>
                <w:color w:val="000000"/>
              </w:rPr>
              <w:t xml:space="preserve"> </w:t>
            </w:r>
            <w:r w:rsidRPr="006B1A3D">
              <w:rPr>
                <w:b/>
                <w:color w:val="000000"/>
              </w:rPr>
              <w:t>Морфология. Культура речи. Орфография</w:t>
            </w:r>
          </w:p>
        </w:tc>
      </w:tr>
      <w:tr w:rsidR="0003314A" w:rsidRPr="006B1A3D" w:rsidTr="0003314A">
        <w:trPr>
          <w:trHeight w:val="144"/>
          <w:tblCellSpacing w:w="20" w:type="nil"/>
        </w:trPr>
        <w:tc>
          <w:tcPr>
            <w:tcW w:w="510" w:type="dxa"/>
            <w:tcMar>
              <w:top w:w="50" w:type="dxa"/>
              <w:left w:w="100" w:type="dxa"/>
            </w:tcMar>
            <w:vAlign w:val="center"/>
          </w:tcPr>
          <w:p w:rsidR="0003314A" w:rsidRPr="006B1A3D" w:rsidRDefault="0003314A" w:rsidP="003C16B7">
            <w:pPr>
              <w:widowControl w:val="0"/>
              <w:suppressAutoHyphens w:val="0"/>
            </w:pPr>
            <w:r w:rsidRPr="006B1A3D">
              <w:rPr>
                <w:color w:val="000000"/>
              </w:rPr>
              <w:t>7.1</w:t>
            </w:r>
          </w:p>
        </w:tc>
        <w:tc>
          <w:tcPr>
            <w:tcW w:w="281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Система частей речи в русском языке</w:t>
            </w:r>
          </w:p>
        </w:tc>
        <w:tc>
          <w:tcPr>
            <w:tcW w:w="99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24">
              <w:r w:rsidRPr="006B1A3D">
                <w:rPr>
                  <w:color w:val="0000FF"/>
                  <w:u w:val="single"/>
                </w:rPr>
                <w:t>https://m.edsoo.ru/7f413034</w:t>
              </w:r>
            </w:hyperlink>
          </w:p>
        </w:tc>
      </w:tr>
      <w:tr w:rsidR="0003314A" w:rsidRPr="006B1A3D" w:rsidTr="0003314A">
        <w:trPr>
          <w:trHeight w:val="144"/>
          <w:tblCellSpacing w:w="20" w:type="nil"/>
        </w:trPr>
        <w:tc>
          <w:tcPr>
            <w:tcW w:w="510" w:type="dxa"/>
            <w:tcMar>
              <w:top w:w="50" w:type="dxa"/>
              <w:left w:w="100" w:type="dxa"/>
            </w:tcMar>
            <w:vAlign w:val="center"/>
          </w:tcPr>
          <w:p w:rsidR="0003314A" w:rsidRPr="006B1A3D" w:rsidRDefault="0003314A" w:rsidP="003C16B7">
            <w:pPr>
              <w:widowControl w:val="0"/>
              <w:suppressAutoHyphens w:val="0"/>
            </w:pPr>
            <w:r w:rsidRPr="006B1A3D">
              <w:rPr>
                <w:color w:val="000000"/>
              </w:rPr>
              <w:t>7.2</w:t>
            </w:r>
          </w:p>
        </w:tc>
        <w:tc>
          <w:tcPr>
            <w:tcW w:w="281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Имя существительное</w:t>
            </w:r>
          </w:p>
        </w:tc>
        <w:tc>
          <w:tcPr>
            <w:tcW w:w="99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22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3 </w:t>
            </w:r>
          </w:p>
        </w:tc>
        <w:tc>
          <w:tcPr>
            <w:tcW w:w="269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25">
              <w:r w:rsidRPr="006B1A3D">
                <w:rPr>
                  <w:color w:val="0000FF"/>
                  <w:u w:val="single"/>
                </w:rPr>
                <w:t>https://m.edsoo.ru/7f413034</w:t>
              </w:r>
            </w:hyperlink>
          </w:p>
        </w:tc>
      </w:tr>
      <w:tr w:rsidR="0003314A" w:rsidRPr="006B1A3D" w:rsidTr="0003314A">
        <w:trPr>
          <w:trHeight w:val="144"/>
          <w:tblCellSpacing w:w="20" w:type="nil"/>
        </w:trPr>
        <w:tc>
          <w:tcPr>
            <w:tcW w:w="510" w:type="dxa"/>
            <w:tcMar>
              <w:top w:w="50" w:type="dxa"/>
              <w:left w:w="100" w:type="dxa"/>
            </w:tcMar>
            <w:vAlign w:val="center"/>
          </w:tcPr>
          <w:p w:rsidR="0003314A" w:rsidRPr="006B1A3D" w:rsidRDefault="0003314A" w:rsidP="003C16B7">
            <w:pPr>
              <w:widowControl w:val="0"/>
              <w:suppressAutoHyphens w:val="0"/>
            </w:pPr>
            <w:r w:rsidRPr="006B1A3D">
              <w:rPr>
                <w:color w:val="000000"/>
              </w:rPr>
              <w:t>7.3</w:t>
            </w:r>
          </w:p>
        </w:tc>
        <w:tc>
          <w:tcPr>
            <w:tcW w:w="281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Имя прилагательное</w:t>
            </w:r>
          </w:p>
        </w:tc>
        <w:tc>
          <w:tcPr>
            <w:tcW w:w="99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12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269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26">
              <w:r w:rsidRPr="006B1A3D">
                <w:rPr>
                  <w:color w:val="0000FF"/>
                  <w:u w:val="single"/>
                </w:rPr>
                <w:t>https://m.edsoo.ru/7f413034</w:t>
              </w:r>
            </w:hyperlink>
          </w:p>
        </w:tc>
      </w:tr>
      <w:tr w:rsidR="0003314A" w:rsidRPr="006B1A3D" w:rsidTr="0003314A">
        <w:trPr>
          <w:trHeight w:val="144"/>
          <w:tblCellSpacing w:w="20" w:type="nil"/>
        </w:trPr>
        <w:tc>
          <w:tcPr>
            <w:tcW w:w="510" w:type="dxa"/>
            <w:tcMar>
              <w:top w:w="50" w:type="dxa"/>
              <w:left w:w="100" w:type="dxa"/>
            </w:tcMar>
            <w:vAlign w:val="center"/>
          </w:tcPr>
          <w:p w:rsidR="0003314A" w:rsidRPr="006B1A3D" w:rsidRDefault="0003314A" w:rsidP="003C16B7">
            <w:pPr>
              <w:widowControl w:val="0"/>
              <w:suppressAutoHyphens w:val="0"/>
            </w:pPr>
            <w:r w:rsidRPr="006B1A3D">
              <w:rPr>
                <w:color w:val="000000"/>
              </w:rPr>
              <w:t>7.4</w:t>
            </w:r>
          </w:p>
        </w:tc>
        <w:tc>
          <w:tcPr>
            <w:tcW w:w="281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Глагол</w:t>
            </w:r>
          </w:p>
        </w:tc>
        <w:tc>
          <w:tcPr>
            <w:tcW w:w="99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24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3 </w:t>
            </w:r>
          </w:p>
        </w:tc>
        <w:tc>
          <w:tcPr>
            <w:tcW w:w="269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27">
              <w:r w:rsidRPr="006B1A3D">
                <w:rPr>
                  <w:color w:val="0000FF"/>
                  <w:u w:val="single"/>
                </w:rPr>
                <w:t>https://m.edsoo.ru/7f413034</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60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Повторение пройденного материала</w:t>
            </w:r>
          </w:p>
        </w:tc>
        <w:tc>
          <w:tcPr>
            <w:tcW w:w="1563"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10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28">
              <w:r w:rsidRPr="006B1A3D">
                <w:rPr>
                  <w:color w:val="0000FF"/>
                  <w:u w:val="single"/>
                </w:rPr>
                <w:t>https://m.edsoo.ru/7f413034</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Итоговый контроль (сочинения, изложения, контрольные и проверочные работы, диктанты)</w:t>
            </w:r>
          </w:p>
        </w:tc>
        <w:tc>
          <w:tcPr>
            <w:tcW w:w="1563"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11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11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29">
              <w:r w:rsidRPr="006B1A3D">
                <w:rPr>
                  <w:color w:val="0000FF"/>
                  <w:u w:val="single"/>
                </w:rPr>
                <w:t>https://m.edsoo.ru/7f413034</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ОБЩЕЕ КОЛИЧЕСТВО ЧАСОВ ПО ПРОГРАММЕ</w:t>
            </w:r>
          </w:p>
        </w:tc>
        <w:tc>
          <w:tcPr>
            <w:tcW w:w="1563"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170 </w:t>
            </w:r>
          </w:p>
        </w:tc>
        <w:tc>
          <w:tcPr>
            <w:tcW w:w="171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11 </w:t>
            </w:r>
          </w:p>
        </w:tc>
        <w:tc>
          <w:tcPr>
            <w:tcW w:w="1805"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16 </w:t>
            </w:r>
          </w:p>
        </w:tc>
        <w:tc>
          <w:tcPr>
            <w:tcW w:w="2694" w:type="dxa"/>
            <w:tcMar>
              <w:top w:w="50" w:type="dxa"/>
              <w:left w:w="100" w:type="dxa"/>
            </w:tcMar>
            <w:vAlign w:val="center"/>
          </w:tcPr>
          <w:p w:rsidR="0003314A" w:rsidRPr="006B1A3D" w:rsidRDefault="0003314A" w:rsidP="003C16B7">
            <w:pPr>
              <w:widowControl w:val="0"/>
              <w:suppressAutoHyphens w:val="0"/>
            </w:pPr>
          </w:p>
        </w:tc>
      </w:tr>
    </w:tbl>
    <w:p w:rsidR="00907CE3" w:rsidRDefault="00907CE3" w:rsidP="003C16B7">
      <w:pPr>
        <w:widowControl w:val="0"/>
        <w:suppressAutoHyphens w:val="0"/>
        <w:ind w:left="120"/>
        <w:rPr>
          <w:b/>
          <w:color w:val="000000"/>
        </w:rPr>
      </w:pPr>
    </w:p>
    <w:p w:rsidR="0003314A" w:rsidRPr="006B1A3D" w:rsidRDefault="0003314A" w:rsidP="003C16B7">
      <w:pPr>
        <w:widowControl w:val="0"/>
        <w:suppressAutoHyphens w:val="0"/>
        <w:ind w:left="120"/>
      </w:pPr>
      <w:r w:rsidRPr="006B1A3D">
        <w:rPr>
          <w:b/>
          <w:color w:val="000000"/>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0"/>
        <w:gridCol w:w="5087"/>
        <w:gridCol w:w="1129"/>
        <w:gridCol w:w="1841"/>
        <w:gridCol w:w="1910"/>
        <w:gridCol w:w="3063"/>
      </w:tblGrid>
      <w:tr w:rsidR="0003314A" w:rsidRPr="006B1A3D" w:rsidTr="0003314A">
        <w:trPr>
          <w:trHeight w:val="144"/>
          <w:tblCellSpacing w:w="20" w:type="nil"/>
        </w:trPr>
        <w:tc>
          <w:tcPr>
            <w:tcW w:w="464" w:type="dxa"/>
            <w:vMerge w:val="restart"/>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 п/п </w:t>
            </w:r>
          </w:p>
          <w:p w:rsidR="0003314A" w:rsidRPr="006B1A3D" w:rsidRDefault="0003314A" w:rsidP="003C16B7">
            <w:pPr>
              <w:widowControl w:val="0"/>
              <w:suppressAutoHyphens w:val="0"/>
              <w:ind w:left="135"/>
            </w:pPr>
          </w:p>
        </w:tc>
        <w:tc>
          <w:tcPr>
            <w:tcW w:w="3696" w:type="dxa"/>
            <w:vMerge w:val="restart"/>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Наименование разделов и тем программы </w:t>
            </w:r>
          </w:p>
          <w:p w:rsidR="0003314A" w:rsidRPr="006B1A3D" w:rsidRDefault="0003314A" w:rsidP="003C16B7">
            <w:pPr>
              <w:widowControl w:val="0"/>
              <w:suppressAutoHyphens w:val="0"/>
              <w:ind w:left="135"/>
            </w:pPr>
          </w:p>
        </w:tc>
        <w:tc>
          <w:tcPr>
            <w:tcW w:w="0" w:type="auto"/>
            <w:gridSpan w:val="3"/>
            <w:tcMar>
              <w:top w:w="50" w:type="dxa"/>
              <w:left w:w="100" w:type="dxa"/>
            </w:tcMar>
            <w:vAlign w:val="center"/>
          </w:tcPr>
          <w:p w:rsidR="0003314A" w:rsidRPr="006B1A3D" w:rsidRDefault="0003314A" w:rsidP="003C16B7">
            <w:pPr>
              <w:widowControl w:val="0"/>
              <w:suppressAutoHyphens w:val="0"/>
            </w:pPr>
            <w:r w:rsidRPr="006B1A3D">
              <w:rPr>
                <w:b/>
                <w:color w:val="000000"/>
              </w:rPr>
              <w:t>Количество часов</w:t>
            </w:r>
          </w:p>
        </w:tc>
        <w:tc>
          <w:tcPr>
            <w:tcW w:w="2456" w:type="dxa"/>
            <w:vMerge w:val="restart"/>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Электронные (цифровые) образовательные ресурсы </w:t>
            </w:r>
          </w:p>
          <w:p w:rsidR="0003314A" w:rsidRPr="006B1A3D" w:rsidRDefault="0003314A" w:rsidP="003C16B7">
            <w:pPr>
              <w:widowControl w:val="0"/>
              <w:suppressAutoHyphens w:val="0"/>
              <w:ind w:left="135"/>
            </w:pPr>
          </w:p>
        </w:tc>
      </w:tr>
      <w:tr w:rsidR="0003314A" w:rsidRPr="006B1A3D" w:rsidTr="0003314A">
        <w:trPr>
          <w:trHeight w:val="144"/>
          <w:tblCellSpacing w:w="20" w:type="nil"/>
        </w:trPr>
        <w:tc>
          <w:tcPr>
            <w:tcW w:w="0" w:type="auto"/>
            <w:vMerge/>
            <w:tcBorders>
              <w:top w:val="nil"/>
            </w:tcBorders>
            <w:tcMar>
              <w:top w:w="50" w:type="dxa"/>
              <w:left w:w="100" w:type="dxa"/>
            </w:tcMar>
          </w:tcPr>
          <w:p w:rsidR="0003314A" w:rsidRPr="006B1A3D" w:rsidRDefault="0003314A" w:rsidP="003C16B7">
            <w:pPr>
              <w:widowControl w:val="0"/>
              <w:suppressAutoHyphens w:val="0"/>
            </w:pPr>
          </w:p>
        </w:tc>
        <w:tc>
          <w:tcPr>
            <w:tcW w:w="0" w:type="auto"/>
            <w:vMerge/>
            <w:tcBorders>
              <w:top w:val="nil"/>
            </w:tcBorders>
            <w:tcMar>
              <w:top w:w="50" w:type="dxa"/>
              <w:left w:w="100" w:type="dxa"/>
            </w:tcMar>
          </w:tcPr>
          <w:p w:rsidR="0003314A" w:rsidRPr="006B1A3D" w:rsidRDefault="0003314A" w:rsidP="003C16B7">
            <w:pPr>
              <w:widowControl w:val="0"/>
              <w:suppressAutoHyphens w:val="0"/>
            </w:pPr>
          </w:p>
        </w:tc>
        <w:tc>
          <w:tcPr>
            <w:tcW w:w="909" w:type="dxa"/>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Всего </w:t>
            </w:r>
          </w:p>
          <w:p w:rsidR="0003314A" w:rsidRPr="006B1A3D" w:rsidRDefault="0003314A" w:rsidP="003C16B7">
            <w:pPr>
              <w:widowControl w:val="0"/>
              <w:suppressAutoHyphens w:val="0"/>
              <w:ind w:left="135"/>
            </w:pPr>
          </w:p>
        </w:tc>
        <w:tc>
          <w:tcPr>
            <w:tcW w:w="1620" w:type="dxa"/>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Контрольные работы </w:t>
            </w:r>
          </w:p>
          <w:p w:rsidR="0003314A" w:rsidRPr="006B1A3D" w:rsidRDefault="0003314A" w:rsidP="003C16B7">
            <w:pPr>
              <w:widowControl w:val="0"/>
              <w:suppressAutoHyphens w:val="0"/>
              <w:ind w:left="135"/>
            </w:pPr>
          </w:p>
        </w:tc>
        <w:tc>
          <w:tcPr>
            <w:tcW w:w="1712" w:type="dxa"/>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Практические работы </w:t>
            </w:r>
          </w:p>
          <w:p w:rsidR="0003314A" w:rsidRPr="006B1A3D" w:rsidRDefault="0003314A" w:rsidP="003C16B7">
            <w:pPr>
              <w:widowControl w:val="0"/>
              <w:suppressAutoHyphens w:val="0"/>
              <w:ind w:left="135"/>
            </w:pPr>
          </w:p>
        </w:tc>
        <w:tc>
          <w:tcPr>
            <w:tcW w:w="0" w:type="auto"/>
            <w:vMerge/>
            <w:tcBorders>
              <w:top w:val="nil"/>
            </w:tcBorders>
            <w:tcMar>
              <w:top w:w="50" w:type="dxa"/>
              <w:left w:w="100" w:type="dxa"/>
            </w:tcMa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Общие сведения о языке</w:t>
            </w:r>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1.1</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Основные функции русского языка</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30">
              <w:r w:rsidRPr="006B1A3D">
                <w:rPr>
                  <w:color w:val="0000FF"/>
                  <w:u w:val="single"/>
                </w:rPr>
                <w:t>https://m.edsoo.ru/7f414452</w:t>
              </w:r>
            </w:hyperlink>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1.2</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Литературный язык</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31">
              <w:r w:rsidRPr="006B1A3D">
                <w:rPr>
                  <w:color w:val="0000FF"/>
                  <w:u w:val="single"/>
                </w:rPr>
                <w:t>https://m.edsoo.ru/7f414452</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42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3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Язык и речь</w:t>
            </w:r>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2.1</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Виды речи. Монолог и диалог. Их разновидности</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6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32">
              <w:r w:rsidRPr="006B1A3D">
                <w:rPr>
                  <w:color w:val="0000FF"/>
                  <w:u w:val="single"/>
                </w:rPr>
                <w:t>https://m.edsoo.ru/7f414452</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42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6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Текст</w:t>
            </w:r>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3.1</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Информационная переработка текста</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6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33">
              <w:r w:rsidRPr="006B1A3D">
                <w:rPr>
                  <w:color w:val="0000FF"/>
                  <w:u w:val="single"/>
                </w:rPr>
                <w:t>https://m.edsoo.ru/7f414452</w:t>
              </w:r>
            </w:hyperlink>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3.2</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Функционально-смысловые типы речи</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4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34">
              <w:r w:rsidRPr="006B1A3D">
                <w:rPr>
                  <w:color w:val="0000FF"/>
                  <w:u w:val="single"/>
                </w:rPr>
                <w:t>https://m.edsoo.ru/7f414452</w:t>
              </w:r>
            </w:hyperlink>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3.3</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Виды описания. Смысловой анализ текста</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3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35">
              <w:r w:rsidRPr="006B1A3D">
                <w:rPr>
                  <w:color w:val="0000FF"/>
                  <w:u w:val="single"/>
                </w:rPr>
                <w:t>https://m.edsoo.ru/7f414452</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42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13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4.</w:t>
            </w:r>
            <w:r w:rsidRPr="006B1A3D">
              <w:rPr>
                <w:color w:val="000000"/>
              </w:rPr>
              <w:t xml:space="preserve"> </w:t>
            </w:r>
            <w:r w:rsidRPr="006B1A3D">
              <w:rPr>
                <w:b/>
                <w:color w:val="000000"/>
              </w:rPr>
              <w:t>Функциональные разновидности языка</w:t>
            </w:r>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4.1</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Официально-деловой стиль. Жанры официально-делового стиля. Научный стиль. Жанры научного стиля</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11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36">
              <w:r w:rsidRPr="006B1A3D">
                <w:rPr>
                  <w:color w:val="0000FF"/>
                  <w:u w:val="single"/>
                </w:rPr>
                <w:t>https://m.edsoo.ru/7f414452</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42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11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5.</w:t>
            </w:r>
            <w:r w:rsidRPr="006B1A3D">
              <w:rPr>
                <w:color w:val="000000"/>
              </w:rPr>
              <w:t xml:space="preserve"> </w:t>
            </w:r>
            <w:r w:rsidRPr="006B1A3D">
              <w:rPr>
                <w:b/>
                <w:color w:val="000000"/>
              </w:rPr>
              <w:t>Лексикология. Культура речи</w:t>
            </w:r>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5.1</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Группы лексики по происхождению.Активный и пассивный запас лексики</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37">
              <w:r w:rsidRPr="006B1A3D">
                <w:rPr>
                  <w:color w:val="0000FF"/>
                  <w:u w:val="single"/>
                </w:rPr>
                <w:t>https://m.edsoo.ru/7f414452</w:t>
              </w:r>
            </w:hyperlink>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5.2</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Лексика с точки зрения сферы употребления. Стилистическая окраска слова. Лексические средства выразительности.</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17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38">
              <w:r w:rsidRPr="006B1A3D">
                <w:rPr>
                  <w:color w:val="0000FF"/>
                  <w:u w:val="single"/>
                </w:rPr>
                <w:t>https://m.edsoo.ru/7f414452</w:t>
              </w:r>
            </w:hyperlink>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5.3</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Лексический анализ слова. Фразеологизмы</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3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39">
              <w:r w:rsidRPr="006B1A3D">
                <w:rPr>
                  <w:color w:val="0000FF"/>
                  <w:u w:val="single"/>
                </w:rPr>
                <w:t>https://m.edsoo.ru/7f414452</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42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22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6.</w:t>
            </w:r>
            <w:r w:rsidRPr="006B1A3D">
              <w:rPr>
                <w:color w:val="000000"/>
              </w:rPr>
              <w:t xml:space="preserve"> </w:t>
            </w:r>
            <w:r w:rsidRPr="006B1A3D">
              <w:rPr>
                <w:b/>
                <w:color w:val="000000"/>
              </w:rPr>
              <w:t>Словообразование. Культура речи. Орфография</w:t>
            </w:r>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6.1</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Морфемика и словообразование как разделы лингвистики</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40">
              <w:r w:rsidRPr="006B1A3D">
                <w:rPr>
                  <w:color w:val="0000FF"/>
                  <w:u w:val="single"/>
                </w:rPr>
                <w:t>https://m.edsoo.ru/7f414452</w:t>
              </w:r>
            </w:hyperlink>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6.2</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Виды морфем.Основные способы образования слов в русском языке. Правописание сложных и сложносокращённых слов</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6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41">
              <w:r w:rsidRPr="006B1A3D">
                <w:rPr>
                  <w:color w:val="0000FF"/>
                  <w:u w:val="single"/>
                </w:rPr>
                <w:t>https://m.edsoo.ru/7f414452</w:t>
              </w:r>
            </w:hyperlink>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6.3</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Орфографический анализ</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5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42">
              <w:r w:rsidRPr="006B1A3D">
                <w:rPr>
                  <w:color w:val="0000FF"/>
                  <w:u w:val="single"/>
                </w:rPr>
                <w:t>https://m.edsoo.ru/7f414452</w:t>
              </w:r>
            </w:hyperlink>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6.4</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Понятие об этимологии</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43">
              <w:r w:rsidRPr="006B1A3D">
                <w:rPr>
                  <w:color w:val="0000FF"/>
                  <w:u w:val="single"/>
                </w:rPr>
                <w:t>https://m.edsoo.ru/7f414452</w:t>
              </w:r>
            </w:hyperlink>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6.5</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Морфемный и словообразовательный анализ слов</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3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44">
              <w:r w:rsidRPr="006B1A3D">
                <w:rPr>
                  <w:color w:val="0000FF"/>
                  <w:u w:val="single"/>
                </w:rPr>
                <w:t>https://m.edsoo.ru/7f414452</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42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16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7.</w:t>
            </w:r>
            <w:r w:rsidRPr="006B1A3D">
              <w:rPr>
                <w:color w:val="000000"/>
              </w:rPr>
              <w:t xml:space="preserve"> </w:t>
            </w:r>
            <w:r w:rsidRPr="006B1A3D">
              <w:rPr>
                <w:b/>
                <w:color w:val="000000"/>
              </w:rPr>
              <w:t>Морфология. Культура речи. Орфография</w:t>
            </w:r>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7.1</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Части речи в русском языке</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45">
              <w:r w:rsidRPr="006B1A3D">
                <w:rPr>
                  <w:color w:val="0000FF"/>
                  <w:u w:val="single"/>
                </w:rPr>
                <w:t>https://m.edsoo.ru/7f414452</w:t>
              </w:r>
            </w:hyperlink>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7.2</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Имя существительное</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11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46">
              <w:r w:rsidRPr="006B1A3D">
                <w:rPr>
                  <w:color w:val="0000FF"/>
                  <w:u w:val="single"/>
                </w:rPr>
                <w:t>https://m.edsoo.ru/7f414452</w:t>
              </w:r>
            </w:hyperlink>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7.3</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Имя прилагательное</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18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4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47">
              <w:r w:rsidRPr="006B1A3D">
                <w:rPr>
                  <w:color w:val="0000FF"/>
                  <w:u w:val="single"/>
                </w:rPr>
                <w:t>https://m.edsoo.ru/7f414452</w:t>
              </w:r>
            </w:hyperlink>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7.4</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Имя числительное</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21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3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48">
              <w:r w:rsidRPr="006B1A3D">
                <w:rPr>
                  <w:color w:val="0000FF"/>
                  <w:u w:val="single"/>
                </w:rPr>
                <w:t>https://m.edsoo.ru/7f414452</w:t>
              </w:r>
            </w:hyperlink>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7.5</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Местоимение</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20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49">
              <w:r w:rsidRPr="006B1A3D">
                <w:rPr>
                  <w:color w:val="0000FF"/>
                  <w:u w:val="single"/>
                </w:rPr>
                <w:t>https://m.edsoo.ru/7f414452</w:t>
              </w:r>
            </w:hyperlink>
          </w:p>
        </w:tc>
      </w:tr>
      <w:tr w:rsidR="0003314A" w:rsidRPr="006B1A3D" w:rsidTr="0003314A">
        <w:trPr>
          <w:trHeight w:val="144"/>
          <w:tblCellSpacing w:w="20" w:type="nil"/>
        </w:trPr>
        <w:tc>
          <w:tcPr>
            <w:tcW w:w="464" w:type="dxa"/>
            <w:tcMar>
              <w:top w:w="50" w:type="dxa"/>
              <w:left w:w="100" w:type="dxa"/>
            </w:tcMar>
            <w:vAlign w:val="center"/>
          </w:tcPr>
          <w:p w:rsidR="0003314A" w:rsidRPr="006B1A3D" w:rsidRDefault="0003314A" w:rsidP="003C16B7">
            <w:pPr>
              <w:widowControl w:val="0"/>
              <w:suppressAutoHyphens w:val="0"/>
            </w:pPr>
            <w:r w:rsidRPr="006B1A3D">
              <w:rPr>
                <w:color w:val="000000"/>
              </w:rPr>
              <w:t>7.6</w:t>
            </w:r>
          </w:p>
        </w:tc>
        <w:tc>
          <w:tcPr>
            <w:tcW w:w="369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Глагол</w:t>
            </w:r>
          </w:p>
        </w:tc>
        <w:tc>
          <w:tcPr>
            <w:tcW w:w="9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34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13 </w:t>
            </w: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50">
              <w:r w:rsidRPr="006B1A3D">
                <w:rPr>
                  <w:color w:val="0000FF"/>
                  <w:u w:val="single"/>
                </w:rPr>
                <w:t>https://m.edsoo.ru/7f414452</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42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106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Повторение пройденного материала</w:t>
            </w:r>
          </w:p>
        </w:tc>
        <w:tc>
          <w:tcPr>
            <w:tcW w:w="142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13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51">
              <w:r w:rsidRPr="006B1A3D">
                <w:rPr>
                  <w:color w:val="0000FF"/>
                  <w:u w:val="single"/>
                </w:rPr>
                <w:t>https://m.edsoo.ru/7f414452</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Итоговый контроль (сочинения, изложения, контрольные и проверочные работы, диктанты)</w:t>
            </w:r>
          </w:p>
        </w:tc>
        <w:tc>
          <w:tcPr>
            <w:tcW w:w="142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14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14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p>
        </w:tc>
        <w:tc>
          <w:tcPr>
            <w:tcW w:w="2456"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52">
              <w:r w:rsidRPr="006B1A3D">
                <w:rPr>
                  <w:color w:val="0000FF"/>
                  <w:u w:val="single"/>
                </w:rPr>
                <w:t>https://m.edsoo.ru/7f414452</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ОБЩЕЕ КОЛИЧЕСТВО ЧАСОВ ПО ПРОГРАММЕ</w:t>
            </w:r>
          </w:p>
        </w:tc>
        <w:tc>
          <w:tcPr>
            <w:tcW w:w="142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204 </w:t>
            </w:r>
          </w:p>
        </w:tc>
        <w:tc>
          <w:tcPr>
            <w:tcW w:w="162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14 </w:t>
            </w:r>
          </w:p>
        </w:tc>
        <w:tc>
          <w:tcPr>
            <w:tcW w:w="17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30 </w:t>
            </w:r>
          </w:p>
        </w:tc>
        <w:tc>
          <w:tcPr>
            <w:tcW w:w="2456" w:type="dxa"/>
            <w:tcMar>
              <w:top w:w="50" w:type="dxa"/>
              <w:left w:w="100" w:type="dxa"/>
            </w:tcMar>
            <w:vAlign w:val="center"/>
          </w:tcPr>
          <w:p w:rsidR="0003314A" w:rsidRPr="006B1A3D" w:rsidRDefault="0003314A" w:rsidP="003C16B7">
            <w:pPr>
              <w:widowControl w:val="0"/>
              <w:suppressAutoHyphens w:val="0"/>
            </w:pPr>
          </w:p>
        </w:tc>
      </w:tr>
    </w:tbl>
    <w:p w:rsidR="0003314A" w:rsidRDefault="0003314A" w:rsidP="003C16B7">
      <w:pPr>
        <w:widowControl w:val="0"/>
        <w:suppressAutoHyphens w:val="0"/>
      </w:pPr>
    </w:p>
    <w:p w:rsidR="0003314A" w:rsidRPr="006B1A3D" w:rsidRDefault="0003314A" w:rsidP="003C16B7">
      <w:pPr>
        <w:widowControl w:val="0"/>
        <w:suppressAutoHyphens w:val="0"/>
        <w:ind w:left="120"/>
      </w:pPr>
      <w:r w:rsidRPr="006B1A3D">
        <w:rPr>
          <w:b/>
          <w:color w:val="000000"/>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2"/>
        <w:gridCol w:w="5028"/>
        <w:gridCol w:w="1156"/>
        <w:gridCol w:w="1841"/>
        <w:gridCol w:w="1910"/>
        <w:gridCol w:w="3023"/>
      </w:tblGrid>
      <w:tr w:rsidR="0003314A" w:rsidRPr="006B1A3D" w:rsidTr="0003314A">
        <w:trPr>
          <w:trHeight w:val="144"/>
          <w:tblCellSpacing w:w="20" w:type="nil"/>
        </w:trPr>
        <w:tc>
          <w:tcPr>
            <w:tcW w:w="558" w:type="dxa"/>
            <w:vMerge w:val="restart"/>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 п/п </w:t>
            </w:r>
          </w:p>
          <w:p w:rsidR="0003314A" w:rsidRPr="006B1A3D" w:rsidRDefault="0003314A" w:rsidP="003C16B7">
            <w:pPr>
              <w:widowControl w:val="0"/>
              <w:suppressAutoHyphens w:val="0"/>
              <w:ind w:left="135"/>
            </w:pPr>
          </w:p>
        </w:tc>
        <w:tc>
          <w:tcPr>
            <w:tcW w:w="3520" w:type="dxa"/>
            <w:vMerge w:val="restart"/>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Наименование разделов и тем программы </w:t>
            </w:r>
          </w:p>
          <w:p w:rsidR="0003314A" w:rsidRPr="006B1A3D" w:rsidRDefault="0003314A" w:rsidP="003C16B7">
            <w:pPr>
              <w:widowControl w:val="0"/>
              <w:suppressAutoHyphens w:val="0"/>
              <w:ind w:left="135"/>
            </w:pPr>
          </w:p>
        </w:tc>
        <w:tc>
          <w:tcPr>
            <w:tcW w:w="0" w:type="auto"/>
            <w:gridSpan w:val="3"/>
            <w:tcMar>
              <w:top w:w="50" w:type="dxa"/>
              <w:left w:w="100" w:type="dxa"/>
            </w:tcMar>
            <w:vAlign w:val="center"/>
          </w:tcPr>
          <w:p w:rsidR="0003314A" w:rsidRPr="006B1A3D" w:rsidRDefault="0003314A" w:rsidP="003C16B7">
            <w:pPr>
              <w:widowControl w:val="0"/>
              <w:suppressAutoHyphens w:val="0"/>
            </w:pPr>
            <w:r w:rsidRPr="006B1A3D">
              <w:rPr>
                <w:b/>
                <w:color w:val="000000"/>
              </w:rPr>
              <w:t>Количество часов</w:t>
            </w:r>
          </w:p>
        </w:tc>
        <w:tc>
          <w:tcPr>
            <w:tcW w:w="2464" w:type="dxa"/>
            <w:vMerge w:val="restart"/>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Электронные (цифровые) образовательные ресурсы </w:t>
            </w:r>
          </w:p>
          <w:p w:rsidR="0003314A" w:rsidRPr="006B1A3D" w:rsidRDefault="0003314A" w:rsidP="003C16B7">
            <w:pPr>
              <w:widowControl w:val="0"/>
              <w:suppressAutoHyphens w:val="0"/>
              <w:ind w:left="135"/>
            </w:pPr>
          </w:p>
        </w:tc>
      </w:tr>
      <w:tr w:rsidR="0003314A" w:rsidRPr="006B1A3D" w:rsidTr="0003314A">
        <w:trPr>
          <w:trHeight w:val="144"/>
          <w:tblCellSpacing w:w="20" w:type="nil"/>
        </w:trPr>
        <w:tc>
          <w:tcPr>
            <w:tcW w:w="0" w:type="auto"/>
            <w:vMerge/>
            <w:tcBorders>
              <w:top w:val="nil"/>
            </w:tcBorders>
            <w:tcMar>
              <w:top w:w="50" w:type="dxa"/>
              <w:left w:w="100" w:type="dxa"/>
            </w:tcMar>
          </w:tcPr>
          <w:p w:rsidR="0003314A" w:rsidRPr="006B1A3D" w:rsidRDefault="0003314A" w:rsidP="003C16B7">
            <w:pPr>
              <w:widowControl w:val="0"/>
              <w:suppressAutoHyphens w:val="0"/>
            </w:pPr>
          </w:p>
        </w:tc>
        <w:tc>
          <w:tcPr>
            <w:tcW w:w="0" w:type="auto"/>
            <w:vMerge/>
            <w:tcBorders>
              <w:top w:val="nil"/>
            </w:tcBorders>
            <w:tcMar>
              <w:top w:w="50" w:type="dxa"/>
              <w:left w:w="100" w:type="dxa"/>
            </w:tcMar>
          </w:tcPr>
          <w:p w:rsidR="0003314A" w:rsidRPr="006B1A3D" w:rsidRDefault="0003314A" w:rsidP="003C16B7">
            <w:pPr>
              <w:widowControl w:val="0"/>
              <w:suppressAutoHyphens w:val="0"/>
            </w:pPr>
          </w:p>
        </w:tc>
        <w:tc>
          <w:tcPr>
            <w:tcW w:w="912" w:type="dxa"/>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Всего </w:t>
            </w:r>
          </w:p>
          <w:p w:rsidR="0003314A" w:rsidRPr="006B1A3D" w:rsidRDefault="0003314A" w:rsidP="003C16B7">
            <w:pPr>
              <w:widowControl w:val="0"/>
              <w:suppressAutoHyphens w:val="0"/>
              <w:ind w:left="135"/>
            </w:pPr>
          </w:p>
        </w:tc>
        <w:tc>
          <w:tcPr>
            <w:tcW w:w="1624" w:type="dxa"/>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Контрольные работы </w:t>
            </w:r>
          </w:p>
          <w:p w:rsidR="0003314A" w:rsidRPr="006B1A3D" w:rsidRDefault="0003314A" w:rsidP="003C16B7">
            <w:pPr>
              <w:widowControl w:val="0"/>
              <w:suppressAutoHyphens w:val="0"/>
              <w:ind w:left="135"/>
            </w:pPr>
          </w:p>
        </w:tc>
        <w:tc>
          <w:tcPr>
            <w:tcW w:w="1716" w:type="dxa"/>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Практические работы </w:t>
            </w:r>
          </w:p>
          <w:p w:rsidR="0003314A" w:rsidRPr="006B1A3D" w:rsidRDefault="0003314A" w:rsidP="003C16B7">
            <w:pPr>
              <w:widowControl w:val="0"/>
              <w:suppressAutoHyphens w:val="0"/>
              <w:ind w:left="135"/>
            </w:pPr>
          </w:p>
        </w:tc>
        <w:tc>
          <w:tcPr>
            <w:tcW w:w="0" w:type="auto"/>
            <w:vMerge/>
            <w:tcBorders>
              <w:top w:val="nil"/>
            </w:tcBorders>
            <w:tcMar>
              <w:top w:w="50" w:type="dxa"/>
              <w:left w:w="100" w:type="dxa"/>
            </w:tcMa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Общие сведения о языке</w:t>
            </w:r>
          </w:p>
        </w:tc>
      </w:tr>
      <w:tr w:rsidR="0003314A" w:rsidRPr="006B1A3D" w:rsidTr="0003314A">
        <w:trPr>
          <w:trHeight w:val="144"/>
          <w:tblCellSpacing w:w="20" w:type="nil"/>
        </w:trPr>
        <w:tc>
          <w:tcPr>
            <w:tcW w:w="558" w:type="dxa"/>
            <w:tcMar>
              <w:top w:w="50" w:type="dxa"/>
              <w:left w:w="100" w:type="dxa"/>
            </w:tcMar>
            <w:vAlign w:val="center"/>
          </w:tcPr>
          <w:p w:rsidR="0003314A" w:rsidRPr="006B1A3D" w:rsidRDefault="0003314A" w:rsidP="003C16B7">
            <w:pPr>
              <w:widowControl w:val="0"/>
              <w:suppressAutoHyphens w:val="0"/>
            </w:pPr>
            <w:r w:rsidRPr="006B1A3D">
              <w:rPr>
                <w:color w:val="000000"/>
              </w:rPr>
              <w:t>1.1</w:t>
            </w:r>
          </w:p>
        </w:tc>
        <w:tc>
          <w:tcPr>
            <w:tcW w:w="3520"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Язык как развивающееся явление</w:t>
            </w:r>
          </w:p>
        </w:tc>
        <w:tc>
          <w:tcPr>
            <w:tcW w:w="9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53">
              <w:r w:rsidRPr="006B1A3D">
                <w:rPr>
                  <w:color w:val="0000FF"/>
                  <w:u w:val="single"/>
                </w:rPr>
                <w:t>https://m.edsoo.ru/7f4159f6</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433"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Язык и речь</w:t>
            </w:r>
          </w:p>
        </w:tc>
      </w:tr>
      <w:tr w:rsidR="0003314A" w:rsidRPr="006B1A3D" w:rsidTr="0003314A">
        <w:trPr>
          <w:trHeight w:val="144"/>
          <w:tblCellSpacing w:w="20" w:type="nil"/>
        </w:trPr>
        <w:tc>
          <w:tcPr>
            <w:tcW w:w="558" w:type="dxa"/>
            <w:tcMar>
              <w:top w:w="50" w:type="dxa"/>
              <w:left w:w="100" w:type="dxa"/>
            </w:tcMar>
            <w:vAlign w:val="center"/>
          </w:tcPr>
          <w:p w:rsidR="0003314A" w:rsidRPr="006B1A3D" w:rsidRDefault="0003314A" w:rsidP="003C16B7">
            <w:pPr>
              <w:widowControl w:val="0"/>
              <w:suppressAutoHyphens w:val="0"/>
            </w:pPr>
            <w:r w:rsidRPr="006B1A3D">
              <w:rPr>
                <w:color w:val="000000"/>
              </w:rPr>
              <w:t>2.1</w:t>
            </w:r>
          </w:p>
        </w:tc>
        <w:tc>
          <w:tcPr>
            <w:tcW w:w="3520"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Монолог и его виды</w:t>
            </w:r>
          </w:p>
        </w:tc>
        <w:tc>
          <w:tcPr>
            <w:tcW w:w="9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54">
              <w:r w:rsidRPr="006B1A3D">
                <w:rPr>
                  <w:color w:val="0000FF"/>
                  <w:u w:val="single"/>
                </w:rPr>
                <w:t>https://m.edsoo.ru/7f4159f6</w:t>
              </w:r>
            </w:hyperlink>
          </w:p>
        </w:tc>
      </w:tr>
      <w:tr w:rsidR="0003314A" w:rsidRPr="006B1A3D" w:rsidTr="0003314A">
        <w:trPr>
          <w:trHeight w:val="144"/>
          <w:tblCellSpacing w:w="20" w:type="nil"/>
        </w:trPr>
        <w:tc>
          <w:tcPr>
            <w:tcW w:w="558" w:type="dxa"/>
            <w:tcMar>
              <w:top w:w="50" w:type="dxa"/>
              <w:left w:w="100" w:type="dxa"/>
            </w:tcMar>
            <w:vAlign w:val="center"/>
          </w:tcPr>
          <w:p w:rsidR="0003314A" w:rsidRPr="006B1A3D" w:rsidRDefault="0003314A" w:rsidP="003C16B7">
            <w:pPr>
              <w:widowControl w:val="0"/>
              <w:suppressAutoHyphens w:val="0"/>
            </w:pPr>
            <w:r w:rsidRPr="006B1A3D">
              <w:rPr>
                <w:color w:val="000000"/>
              </w:rPr>
              <w:t>2.2</w:t>
            </w:r>
          </w:p>
        </w:tc>
        <w:tc>
          <w:tcPr>
            <w:tcW w:w="3520"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Диалог и его виды</w:t>
            </w:r>
          </w:p>
        </w:tc>
        <w:tc>
          <w:tcPr>
            <w:tcW w:w="9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55">
              <w:r w:rsidRPr="006B1A3D">
                <w:rPr>
                  <w:color w:val="0000FF"/>
                  <w:u w:val="single"/>
                </w:rPr>
                <w:t>https://m.edsoo.ru/7f4159f6</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433"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Текст</w:t>
            </w:r>
          </w:p>
        </w:tc>
      </w:tr>
      <w:tr w:rsidR="0003314A" w:rsidRPr="006B1A3D" w:rsidTr="0003314A">
        <w:trPr>
          <w:trHeight w:val="144"/>
          <w:tblCellSpacing w:w="20" w:type="nil"/>
        </w:trPr>
        <w:tc>
          <w:tcPr>
            <w:tcW w:w="558" w:type="dxa"/>
            <w:tcMar>
              <w:top w:w="50" w:type="dxa"/>
              <w:left w:w="100" w:type="dxa"/>
            </w:tcMar>
            <w:vAlign w:val="center"/>
          </w:tcPr>
          <w:p w:rsidR="0003314A" w:rsidRPr="006B1A3D" w:rsidRDefault="0003314A" w:rsidP="003C16B7">
            <w:pPr>
              <w:widowControl w:val="0"/>
              <w:suppressAutoHyphens w:val="0"/>
            </w:pPr>
            <w:r w:rsidRPr="006B1A3D">
              <w:rPr>
                <w:color w:val="000000"/>
              </w:rPr>
              <w:t>3.1</w:t>
            </w:r>
          </w:p>
        </w:tc>
        <w:tc>
          <w:tcPr>
            <w:tcW w:w="3520"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Основные признаки текста (повторение)</w:t>
            </w:r>
          </w:p>
        </w:tc>
        <w:tc>
          <w:tcPr>
            <w:tcW w:w="9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56">
              <w:r w:rsidRPr="006B1A3D">
                <w:rPr>
                  <w:color w:val="0000FF"/>
                  <w:u w:val="single"/>
                </w:rPr>
                <w:t>https://m.edsoo.ru/7f4159f6</w:t>
              </w:r>
            </w:hyperlink>
          </w:p>
        </w:tc>
      </w:tr>
      <w:tr w:rsidR="0003314A" w:rsidRPr="006B1A3D" w:rsidTr="0003314A">
        <w:trPr>
          <w:trHeight w:val="144"/>
          <w:tblCellSpacing w:w="20" w:type="nil"/>
        </w:trPr>
        <w:tc>
          <w:tcPr>
            <w:tcW w:w="558" w:type="dxa"/>
            <w:tcMar>
              <w:top w:w="50" w:type="dxa"/>
              <w:left w:w="100" w:type="dxa"/>
            </w:tcMar>
            <w:vAlign w:val="center"/>
          </w:tcPr>
          <w:p w:rsidR="0003314A" w:rsidRPr="006B1A3D" w:rsidRDefault="0003314A" w:rsidP="003C16B7">
            <w:pPr>
              <w:widowControl w:val="0"/>
              <w:suppressAutoHyphens w:val="0"/>
            </w:pPr>
            <w:r w:rsidRPr="006B1A3D">
              <w:rPr>
                <w:color w:val="000000"/>
              </w:rPr>
              <w:t>3.2</w:t>
            </w:r>
          </w:p>
        </w:tc>
        <w:tc>
          <w:tcPr>
            <w:tcW w:w="3520"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Информационная переработка текста. Смысловой анализ текста</w:t>
            </w:r>
          </w:p>
        </w:tc>
        <w:tc>
          <w:tcPr>
            <w:tcW w:w="9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57">
              <w:r w:rsidRPr="006B1A3D">
                <w:rPr>
                  <w:color w:val="0000FF"/>
                  <w:u w:val="single"/>
                </w:rPr>
                <w:t>https://m.edsoo.ru/7f4159f6</w:t>
              </w:r>
            </w:hyperlink>
          </w:p>
        </w:tc>
      </w:tr>
      <w:tr w:rsidR="0003314A" w:rsidRPr="006B1A3D" w:rsidTr="0003314A">
        <w:trPr>
          <w:trHeight w:val="144"/>
          <w:tblCellSpacing w:w="20" w:type="nil"/>
        </w:trPr>
        <w:tc>
          <w:tcPr>
            <w:tcW w:w="558" w:type="dxa"/>
            <w:tcMar>
              <w:top w:w="50" w:type="dxa"/>
              <w:left w:w="100" w:type="dxa"/>
            </w:tcMar>
            <w:vAlign w:val="center"/>
          </w:tcPr>
          <w:p w:rsidR="0003314A" w:rsidRPr="006B1A3D" w:rsidRDefault="0003314A" w:rsidP="003C16B7">
            <w:pPr>
              <w:widowControl w:val="0"/>
              <w:suppressAutoHyphens w:val="0"/>
            </w:pPr>
            <w:r w:rsidRPr="006B1A3D">
              <w:rPr>
                <w:color w:val="000000"/>
              </w:rPr>
              <w:t>3.3</w:t>
            </w:r>
          </w:p>
        </w:tc>
        <w:tc>
          <w:tcPr>
            <w:tcW w:w="3520"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Функционально-смысловые типы речи. Рассуждение как функционально-смысловой тип речи</w:t>
            </w:r>
          </w:p>
        </w:tc>
        <w:tc>
          <w:tcPr>
            <w:tcW w:w="9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4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58">
              <w:r w:rsidRPr="006B1A3D">
                <w:rPr>
                  <w:color w:val="0000FF"/>
                  <w:u w:val="single"/>
                </w:rPr>
                <w:t>https://m.edsoo.ru/7f4159f6</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433"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8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4.</w:t>
            </w:r>
            <w:r w:rsidRPr="006B1A3D">
              <w:rPr>
                <w:color w:val="000000"/>
              </w:rPr>
              <w:t xml:space="preserve"> </w:t>
            </w:r>
            <w:r w:rsidRPr="006B1A3D">
              <w:rPr>
                <w:b/>
                <w:color w:val="000000"/>
              </w:rPr>
              <w:t>Функциональные разновидности языка</w:t>
            </w:r>
          </w:p>
        </w:tc>
      </w:tr>
      <w:tr w:rsidR="0003314A" w:rsidRPr="006B1A3D" w:rsidTr="0003314A">
        <w:trPr>
          <w:trHeight w:val="144"/>
          <w:tblCellSpacing w:w="20" w:type="nil"/>
        </w:trPr>
        <w:tc>
          <w:tcPr>
            <w:tcW w:w="558" w:type="dxa"/>
            <w:tcMar>
              <w:top w:w="50" w:type="dxa"/>
              <w:left w:w="100" w:type="dxa"/>
            </w:tcMar>
            <w:vAlign w:val="center"/>
          </w:tcPr>
          <w:p w:rsidR="0003314A" w:rsidRPr="006B1A3D" w:rsidRDefault="0003314A" w:rsidP="003C16B7">
            <w:pPr>
              <w:widowControl w:val="0"/>
              <w:suppressAutoHyphens w:val="0"/>
            </w:pPr>
            <w:r w:rsidRPr="006B1A3D">
              <w:rPr>
                <w:color w:val="000000"/>
              </w:rPr>
              <w:t>4.1</w:t>
            </w:r>
          </w:p>
        </w:tc>
        <w:tc>
          <w:tcPr>
            <w:tcW w:w="3520"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Публицистический стиль</w:t>
            </w:r>
          </w:p>
        </w:tc>
        <w:tc>
          <w:tcPr>
            <w:tcW w:w="9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4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59">
              <w:r w:rsidRPr="006B1A3D">
                <w:rPr>
                  <w:color w:val="0000FF"/>
                  <w:u w:val="single"/>
                </w:rPr>
                <w:t>https://m.edsoo.ru/7f4159f6</w:t>
              </w:r>
            </w:hyperlink>
          </w:p>
        </w:tc>
      </w:tr>
      <w:tr w:rsidR="0003314A" w:rsidRPr="006B1A3D" w:rsidTr="0003314A">
        <w:trPr>
          <w:trHeight w:val="144"/>
          <w:tblCellSpacing w:w="20" w:type="nil"/>
        </w:trPr>
        <w:tc>
          <w:tcPr>
            <w:tcW w:w="558" w:type="dxa"/>
            <w:tcMar>
              <w:top w:w="50" w:type="dxa"/>
              <w:left w:w="100" w:type="dxa"/>
            </w:tcMar>
            <w:vAlign w:val="center"/>
          </w:tcPr>
          <w:p w:rsidR="0003314A" w:rsidRPr="006B1A3D" w:rsidRDefault="0003314A" w:rsidP="003C16B7">
            <w:pPr>
              <w:widowControl w:val="0"/>
              <w:suppressAutoHyphens w:val="0"/>
            </w:pPr>
            <w:r w:rsidRPr="006B1A3D">
              <w:rPr>
                <w:color w:val="000000"/>
              </w:rPr>
              <w:t>4.2</w:t>
            </w:r>
          </w:p>
        </w:tc>
        <w:tc>
          <w:tcPr>
            <w:tcW w:w="3520"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Официально деловой стиль</w:t>
            </w:r>
          </w:p>
        </w:tc>
        <w:tc>
          <w:tcPr>
            <w:tcW w:w="9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60">
              <w:r w:rsidRPr="006B1A3D">
                <w:rPr>
                  <w:color w:val="0000FF"/>
                  <w:u w:val="single"/>
                </w:rPr>
                <w:t>https://m.edsoo.ru/7f4159f6</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433"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6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5.</w:t>
            </w:r>
            <w:r w:rsidRPr="006B1A3D">
              <w:rPr>
                <w:color w:val="000000"/>
              </w:rPr>
              <w:t xml:space="preserve"> </w:t>
            </w:r>
            <w:r w:rsidRPr="006B1A3D">
              <w:rPr>
                <w:b/>
                <w:color w:val="000000"/>
              </w:rPr>
              <w:t>Система языка. Морфология. Культура речи. Орфорграфия</w:t>
            </w:r>
          </w:p>
        </w:tc>
      </w:tr>
      <w:tr w:rsidR="0003314A" w:rsidRPr="006B1A3D" w:rsidTr="0003314A">
        <w:trPr>
          <w:trHeight w:val="144"/>
          <w:tblCellSpacing w:w="20" w:type="nil"/>
        </w:trPr>
        <w:tc>
          <w:tcPr>
            <w:tcW w:w="558" w:type="dxa"/>
            <w:tcMar>
              <w:top w:w="50" w:type="dxa"/>
              <w:left w:w="100" w:type="dxa"/>
            </w:tcMar>
            <w:vAlign w:val="center"/>
          </w:tcPr>
          <w:p w:rsidR="0003314A" w:rsidRPr="006B1A3D" w:rsidRDefault="0003314A" w:rsidP="003C16B7">
            <w:pPr>
              <w:widowControl w:val="0"/>
              <w:suppressAutoHyphens w:val="0"/>
            </w:pPr>
            <w:r w:rsidRPr="006B1A3D">
              <w:rPr>
                <w:color w:val="000000"/>
              </w:rPr>
              <w:t>5.1</w:t>
            </w:r>
          </w:p>
        </w:tc>
        <w:tc>
          <w:tcPr>
            <w:tcW w:w="3520"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Морфология как раздел науки о языке (обобщение)</w:t>
            </w:r>
          </w:p>
        </w:tc>
        <w:tc>
          <w:tcPr>
            <w:tcW w:w="9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61">
              <w:r w:rsidRPr="006B1A3D">
                <w:rPr>
                  <w:color w:val="0000FF"/>
                  <w:u w:val="single"/>
                </w:rPr>
                <w:t>https://m.edsoo.ru/7f4159f6</w:t>
              </w:r>
            </w:hyperlink>
          </w:p>
        </w:tc>
      </w:tr>
      <w:tr w:rsidR="0003314A" w:rsidRPr="006B1A3D" w:rsidTr="0003314A">
        <w:trPr>
          <w:trHeight w:val="144"/>
          <w:tblCellSpacing w:w="20" w:type="nil"/>
        </w:trPr>
        <w:tc>
          <w:tcPr>
            <w:tcW w:w="558" w:type="dxa"/>
            <w:tcMar>
              <w:top w:w="50" w:type="dxa"/>
              <w:left w:w="100" w:type="dxa"/>
            </w:tcMar>
            <w:vAlign w:val="center"/>
          </w:tcPr>
          <w:p w:rsidR="0003314A" w:rsidRPr="006B1A3D" w:rsidRDefault="0003314A" w:rsidP="003C16B7">
            <w:pPr>
              <w:widowControl w:val="0"/>
              <w:suppressAutoHyphens w:val="0"/>
            </w:pPr>
            <w:r w:rsidRPr="006B1A3D">
              <w:rPr>
                <w:color w:val="000000"/>
              </w:rPr>
              <w:t>5.2</w:t>
            </w:r>
          </w:p>
        </w:tc>
        <w:tc>
          <w:tcPr>
            <w:tcW w:w="3520"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Причастие как особая форма глагола</w:t>
            </w:r>
          </w:p>
        </w:tc>
        <w:tc>
          <w:tcPr>
            <w:tcW w:w="9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20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4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62">
              <w:r w:rsidRPr="006B1A3D">
                <w:rPr>
                  <w:color w:val="0000FF"/>
                  <w:u w:val="single"/>
                </w:rPr>
                <w:t>https://m.edsoo.ru/7f4159f6</w:t>
              </w:r>
            </w:hyperlink>
          </w:p>
        </w:tc>
      </w:tr>
      <w:tr w:rsidR="0003314A" w:rsidRPr="006B1A3D" w:rsidTr="0003314A">
        <w:trPr>
          <w:trHeight w:val="144"/>
          <w:tblCellSpacing w:w="20" w:type="nil"/>
        </w:trPr>
        <w:tc>
          <w:tcPr>
            <w:tcW w:w="558" w:type="dxa"/>
            <w:tcMar>
              <w:top w:w="50" w:type="dxa"/>
              <w:left w:w="100" w:type="dxa"/>
            </w:tcMar>
            <w:vAlign w:val="center"/>
          </w:tcPr>
          <w:p w:rsidR="0003314A" w:rsidRPr="006B1A3D" w:rsidRDefault="0003314A" w:rsidP="003C16B7">
            <w:pPr>
              <w:widowControl w:val="0"/>
              <w:suppressAutoHyphens w:val="0"/>
            </w:pPr>
            <w:r w:rsidRPr="006B1A3D">
              <w:rPr>
                <w:color w:val="000000"/>
              </w:rPr>
              <w:t>5.3</w:t>
            </w:r>
          </w:p>
        </w:tc>
        <w:tc>
          <w:tcPr>
            <w:tcW w:w="3520"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Деепричастие как особая форма глагола</w:t>
            </w:r>
          </w:p>
        </w:tc>
        <w:tc>
          <w:tcPr>
            <w:tcW w:w="9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14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5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63">
              <w:r w:rsidRPr="006B1A3D">
                <w:rPr>
                  <w:color w:val="0000FF"/>
                  <w:u w:val="single"/>
                </w:rPr>
                <w:t>https://m.edsoo.ru/7f4159f6</w:t>
              </w:r>
            </w:hyperlink>
          </w:p>
        </w:tc>
      </w:tr>
      <w:tr w:rsidR="0003314A" w:rsidRPr="006B1A3D" w:rsidTr="0003314A">
        <w:trPr>
          <w:trHeight w:val="144"/>
          <w:tblCellSpacing w:w="20" w:type="nil"/>
        </w:trPr>
        <w:tc>
          <w:tcPr>
            <w:tcW w:w="558" w:type="dxa"/>
            <w:tcMar>
              <w:top w:w="50" w:type="dxa"/>
              <w:left w:w="100" w:type="dxa"/>
            </w:tcMar>
            <w:vAlign w:val="center"/>
          </w:tcPr>
          <w:p w:rsidR="0003314A" w:rsidRPr="006B1A3D" w:rsidRDefault="0003314A" w:rsidP="003C16B7">
            <w:pPr>
              <w:widowControl w:val="0"/>
              <w:suppressAutoHyphens w:val="0"/>
            </w:pPr>
            <w:r w:rsidRPr="006B1A3D">
              <w:rPr>
                <w:color w:val="000000"/>
              </w:rPr>
              <w:t>5.4</w:t>
            </w:r>
          </w:p>
        </w:tc>
        <w:tc>
          <w:tcPr>
            <w:tcW w:w="3520"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Наречие</w:t>
            </w:r>
          </w:p>
        </w:tc>
        <w:tc>
          <w:tcPr>
            <w:tcW w:w="9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21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8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64">
              <w:r w:rsidRPr="006B1A3D">
                <w:rPr>
                  <w:color w:val="0000FF"/>
                  <w:u w:val="single"/>
                </w:rPr>
                <w:t>https://m.edsoo.ru/7f4159f6</w:t>
              </w:r>
            </w:hyperlink>
          </w:p>
        </w:tc>
      </w:tr>
      <w:tr w:rsidR="0003314A" w:rsidRPr="006B1A3D" w:rsidTr="0003314A">
        <w:trPr>
          <w:trHeight w:val="144"/>
          <w:tblCellSpacing w:w="20" w:type="nil"/>
        </w:trPr>
        <w:tc>
          <w:tcPr>
            <w:tcW w:w="558" w:type="dxa"/>
            <w:tcMar>
              <w:top w:w="50" w:type="dxa"/>
              <w:left w:w="100" w:type="dxa"/>
            </w:tcMar>
            <w:vAlign w:val="center"/>
          </w:tcPr>
          <w:p w:rsidR="0003314A" w:rsidRPr="006B1A3D" w:rsidRDefault="0003314A" w:rsidP="003C16B7">
            <w:pPr>
              <w:widowControl w:val="0"/>
              <w:suppressAutoHyphens w:val="0"/>
            </w:pPr>
            <w:r w:rsidRPr="006B1A3D">
              <w:rPr>
                <w:color w:val="000000"/>
              </w:rPr>
              <w:t>5.5</w:t>
            </w:r>
          </w:p>
        </w:tc>
        <w:tc>
          <w:tcPr>
            <w:tcW w:w="3520"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Слова категории состояния</w:t>
            </w:r>
          </w:p>
        </w:tc>
        <w:tc>
          <w:tcPr>
            <w:tcW w:w="9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p>
        </w:tc>
        <w:tc>
          <w:tcPr>
            <w:tcW w:w="1716" w:type="dxa"/>
            <w:tcMar>
              <w:top w:w="50" w:type="dxa"/>
              <w:left w:w="100" w:type="dxa"/>
            </w:tcMar>
            <w:vAlign w:val="center"/>
          </w:tcPr>
          <w:p w:rsidR="0003314A" w:rsidRPr="006B1A3D" w:rsidRDefault="0003314A" w:rsidP="003C16B7">
            <w:pPr>
              <w:widowControl w:val="0"/>
              <w:suppressAutoHyphens w:val="0"/>
              <w:ind w:left="135"/>
              <w:jc w:val="center"/>
            </w:pP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65">
              <w:r w:rsidRPr="006B1A3D">
                <w:rPr>
                  <w:color w:val="0000FF"/>
                  <w:u w:val="single"/>
                </w:rPr>
                <w:t>https://m.edsoo.ru/7f4159f6</w:t>
              </w:r>
            </w:hyperlink>
          </w:p>
        </w:tc>
      </w:tr>
      <w:tr w:rsidR="0003314A" w:rsidRPr="006B1A3D" w:rsidTr="0003314A">
        <w:trPr>
          <w:trHeight w:val="144"/>
          <w:tblCellSpacing w:w="20" w:type="nil"/>
        </w:trPr>
        <w:tc>
          <w:tcPr>
            <w:tcW w:w="558" w:type="dxa"/>
            <w:tcMar>
              <w:top w:w="50" w:type="dxa"/>
              <w:left w:w="100" w:type="dxa"/>
            </w:tcMar>
            <w:vAlign w:val="center"/>
          </w:tcPr>
          <w:p w:rsidR="0003314A" w:rsidRPr="006B1A3D" w:rsidRDefault="0003314A" w:rsidP="003C16B7">
            <w:pPr>
              <w:widowControl w:val="0"/>
              <w:suppressAutoHyphens w:val="0"/>
            </w:pPr>
            <w:r w:rsidRPr="006B1A3D">
              <w:rPr>
                <w:color w:val="000000"/>
              </w:rPr>
              <w:t>5.6</w:t>
            </w:r>
          </w:p>
        </w:tc>
        <w:tc>
          <w:tcPr>
            <w:tcW w:w="3520"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Служебные части речи</w:t>
            </w:r>
          </w:p>
        </w:tc>
        <w:tc>
          <w:tcPr>
            <w:tcW w:w="9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66">
              <w:r w:rsidRPr="006B1A3D">
                <w:rPr>
                  <w:color w:val="0000FF"/>
                  <w:u w:val="single"/>
                </w:rPr>
                <w:t>https://m.edsoo.ru/7f4159f6</w:t>
              </w:r>
            </w:hyperlink>
          </w:p>
        </w:tc>
      </w:tr>
      <w:tr w:rsidR="0003314A" w:rsidRPr="006B1A3D" w:rsidTr="0003314A">
        <w:trPr>
          <w:trHeight w:val="144"/>
          <w:tblCellSpacing w:w="20" w:type="nil"/>
        </w:trPr>
        <w:tc>
          <w:tcPr>
            <w:tcW w:w="558" w:type="dxa"/>
            <w:tcMar>
              <w:top w:w="50" w:type="dxa"/>
              <w:left w:w="100" w:type="dxa"/>
            </w:tcMar>
            <w:vAlign w:val="center"/>
          </w:tcPr>
          <w:p w:rsidR="0003314A" w:rsidRPr="006B1A3D" w:rsidRDefault="0003314A" w:rsidP="003C16B7">
            <w:pPr>
              <w:widowControl w:val="0"/>
              <w:suppressAutoHyphens w:val="0"/>
            </w:pPr>
            <w:r w:rsidRPr="006B1A3D">
              <w:rPr>
                <w:color w:val="000000"/>
              </w:rPr>
              <w:t>5.7</w:t>
            </w:r>
          </w:p>
        </w:tc>
        <w:tc>
          <w:tcPr>
            <w:tcW w:w="3520"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Предлог</w:t>
            </w:r>
          </w:p>
        </w:tc>
        <w:tc>
          <w:tcPr>
            <w:tcW w:w="9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12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5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67">
              <w:r w:rsidRPr="006B1A3D">
                <w:rPr>
                  <w:color w:val="0000FF"/>
                  <w:u w:val="single"/>
                </w:rPr>
                <w:t>https://m.edsoo.ru/7f4159f6</w:t>
              </w:r>
            </w:hyperlink>
          </w:p>
        </w:tc>
      </w:tr>
      <w:tr w:rsidR="0003314A" w:rsidRPr="006B1A3D" w:rsidTr="0003314A">
        <w:trPr>
          <w:trHeight w:val="144"/>
          <w:tblCellSpacing w:w="20" w:type="nil"/>
        </w:trPr>
        <w:tc>
          <w:tcPr>
            <w:tcW w:w="558" w:type="dxa"/>
            <w:tcMar>
              <w:top w:w="50" w:type="dxa"/>
              <w:left w:w="100" w:type="dxa"/>
            </w:tcMar>
            <w:vAlign w:val="center"/>
          </w:tcPr>
          <w:p w:rsidR="0003314A" w:rsidRPr="006B1A3D" w:rsidRDefault="0003314A" w:rsidP="003C16B7">
            <w:pPr>
              <w:widowControl w:val="0"/>
              <w:suppressAutoHyphens w:val="0"/>
            </w:pPr>
            <w:r w:rsidRPr="006B1A3D">
              <w:rPr>
                <w:color w:val="000000"/>
              </w:rPr>
              <w:t>5.8</w:t>
            </w:r>
          </w:p>
        </w:tc>
        <w:tc>
          <w:tcPr>
            <w:tcW w:w="3520"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Союз</w:t>
            </w:r>
          </w:p>
        </w:tc>
        <w:tc>
          <w:tcPr>
            <w:tcW w:w="9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12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3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68">
              <w:r w:rsidRPr="006B1A3D">
                <w:rPr>
                  <w:color w:val="0000FF"/>
                  <w:u w:val="single"/>
                </w:rPr>
                <w:t>https://m.edsoo.ru/7f4159f6</w:t>
              </w:r>
            </w:hyperlink>
          </w:p>
        </w:tc>
      </w:tr>
      <w:tr w:rsidR="0003314A" w:rsidRPr="006B1A3D" w:rsidTr="0003314A">
        <w:trPr>
          <w:trHeight w:val="144"/>
          <w:tblCellSpacing w:w="20" w:type="nil"/>
        </w:trPr>
        <w:tc>
          <w:tcPr>
            <w:tcW w:w="558" w:type="dxa"/>
            <w:tcMar>
              <w:top w:w="50" w:type="dxa"/>
              <w:left w:w="100" w:type="dxa"/>
            </w:tcMar>
            <w:vAlign w:val="center"/>
          </w:tcPr>
          <w:p w:rsidR="0003314A" w:rsidRPr="006B1A3D" w:rsidRDefault="0003314A" w:rsidP="003C16B7">
            <w:pPr>
              <w:widowControl w:val="0"/>
              <w:suppressAutoHyphens w:val="0"/>
            </w:pPr>
            <w:r w:rsidRPr="006B1A3D">
              <w:rPr>
                <w:color w:val="000000"/>
              </w:rPr>
              <w:t>5.9</w:t>
            </w:r>
          </w:p>
        </w:tc>
        <w:tc>
          <w:tcPr>
            <w:tcW w:w="3520"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Частица</w:t>
            </w:r>
          </w:p>
        </w:tc>
        <w:tc>
          <w:tcPr>
            <w:tcW w:w="9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12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5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69">
              <w:r w:rsidRPr="006B1A3D">
                <w:rPr>
                  <w:color w:val="0000FF"/>
                  <w:u w:val="single"/>
                </w:rPr>
                <w:t>https://m.edsoo.ru/7f4159f6</w:t>
              </w:r>
            </w:hyperlink>
          </w:p>
        </w:tc>
      </w:tr>
      <w:tr w:rsidR="0003314A" w:rsidRPr="006B1A3D" w:rsidTr="0003314A">
        <w:trPr>
          <w:trHeight w:val="144"/>
          <w:tblCellSpacing w:w="20" w:type="nil"/>
        </w:trPr>
        <w:tc>
          <w:tcPr>
            <w:tcW w:w="558" w:type="dxa"/>
            <w:tcMar>
              <w:top w:w="50" w:type="dxa"/>
              <w:left w:w="100" w:type="dxa"/>
            </w:tcMar>
            <w:vAlign w:val="center"/>
          </w:tcPr>
          <w:p w:rsidR="0003314A" w:rsidRPr="006B1A3D" w:rsidRDefault="0003314A" w:rsidP="003C16B7">
            <w:pPr>
              <w:widowControl w:val="0"/>
              <w:suppressAutoHyphens w:val="0"/>
            </w:pPr>
            <w:r w:rsidRPr="006B1A3D">
              <w:rPr>
                <w:color w:val="000000"/>
              </w:rPr>
              <w:t>5.10</w:t>
            </w:r>
          </w:p>
        </w:tc>
        <w:tc>
          <w:tcPr>
            <w:tcW w:w="3520"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Междометия и звукоподражательные слова</w:t>
            </w:r>
          </w:p>
        </w:tc>
        <w:tc>
          <w:tcPr>
            <w:tcW w:w="9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4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70">
              <w:r w:rsidRPr="006B1A3D">
                <w:rPr>
                  <w:color w:val="0000FF"/>
                  <w:u w:val="single"/>
                </w:rPr>
                <w:t>https://m.edsoo.ru/7f4159f6</w:t>
              </w:r>
            </w:hyperlink>
          </w:p>
        </w:tc>
      </w:tr>
      <w:tr w:rsidR="0003314A" w:rsidRPr="006B1A3D" w:rsidTr="0003314A">
        <w:trPr>
          <w:trHeight w:val="144"/>
          <w:tblCellSpacing w:w="20" w:type="nil"/>
        </w:trPr>
        <w:tc>
          <w:tcPr>
            <w:tcW w:w="558" w:type="dxa"/>
            <w:tcMar>
              <w:top w:w="50" w:type="dxa"/>
              <w:left w:w="100" w:type="dxa"/>
            </w:tcMar>
            <w:vAlign w:val="center"/>
          </w:tcPr>
          <w:p w:rsidR="0003314A" w:rsidRPr="006B1A3D" w:rsidRDefault="0003314A" w:rsidP="003C16B7">
            <w:pPr>
              <w:widowControl w:val="0"/>
              <w:suppressAutoHyphens w:val="0"/>
            </w:pPr>
            <w:r w:rsidRPr="006B1A3D">
              <w:rPr>
                <w:color w:val="000000"/>
              </w:rPr>
              <w:t>5.11</w:t>
            </w:r>
          </w:p>
        </w:tc>
        <w:tc>
          <w:tcPr>
            <w:tcW w:w="3520"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Омонимия слов разных частей речи</w:t>
            </w:r>
          </w:p>
        </w:tc>
        <w:tc>
          <w:tcPr>
            <w:tcW w:w="912"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71">
              <w:r w:rsidRPr="006B1A3D">
                <w:rPr>
                  <w:color w:val="0000FF"/>
                  <w:u w:val="single"/>
                </w:rPr>
                <w:t>https://m.edsoo.ru/7f4159f6</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433"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101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Повторение пройденного материала</w:t>
            </w:r>
          </w:p>
        </w:tc>
        <w:tc>
          <w:tcPr>
            <w:tcW w:w="1433"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8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72">
              <w:r w:rsidRPr="006B1A3D">
                <w:rPr>
                  <w:color w:val="0000FF"/>
                  <w:u w:val="single"/>
                </w:rPr>
                <w:t>https://m.edsoo.ru/7f4159f6</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Итоговый контроль (сочинения, изложения, контрольные и проверочные работы, диктанты)</w:t>
            </w:r>
          </w:p>
        </w:tc>
        <w:tc>
          <w:tcPr>
            <w:tcW w:w="1433"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10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464"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73">
              <w:r w:rsidRPr="006B1A3D">
                <w:rPr>
                  <w:color w:val="0000FF"/>
                  <w:u w:val="single"/>
                </w:rPr>
                <w:t>https://m.edsoo.ru/7f4159f6</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ОБЩЕЕ КОЛИЧЕСТВО ЧАСОВ ПО ПРОГРАММЕ</w:t>
            </w:r>
          </w:p>
        </w:tc>
        <w:tc>
          <w:tcPr>
            <w:tcW w:w="1433"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136 </w:t>
            </w:r>
          </w:p>
        </w:tc>
        <w:tc>
          <w:tcPr>
            <w:tcW w:w="1624"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10 </w:t>
            </w:r>
          </w:p>
        </w:tc>
        <w:tc>
          <w:tcPr>
            <w:tcW w:w="1716"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36 </w:t>
            </w:r>
          </w:p>
        </w:tc>
        <w:tc>
          <w:tcPr>
            <w:tcW w:w="2464" w:type="dxa"/>
            <w:tcMar>
              <w:top w:w="50" w:type="dxa"/>
              <w:left w:w="100" w:type="dxa"/>
            </w:tcMar>
            <w:vAlign w:val="center"/>
          </w:tcPr>
          <w:p w:rsidR="0003314A" w:rsidRPr="006B1A3D" w:rsidRDefault="0003314A" w:rsidP="003C16B7">
            <w:pPr>
              <w:widowControl w:val="0"/>
              <w:suppressAutoHyphens w:val="0"/>
            </w:pPr>
          </w:p>
        </w:tc>
      </w:tr>
    </w:tbl>
    <w:p w:rsidR="00907CE3" w:rsidRDefault="00907CE3" w:rsidP="003C16B7">
      <w:pPr>
        <w:widowControl w:val="0"/>
        <w:suppressAutoHyphens w:val="0"/>
        <w:ind w:left="120"/>
        <w:rPr>
          <w:b/>
          <w:color w:val="000000"/>
        </w:rPr>
      </w:pPr>
    </w:p>
    <w:p w:rsidR="0003314A" w:rsidRPr="006B1A3D" w:rsidRDefault="0003314A" w:rsidP="003C16B7">
      <w:pPr>
        <w:widowControl w:val="0"/>
        <w:suppressAutoHyphens w:val="0"/>
        <w:ind w:left="120"/>
      </w:pPr>
      <w:r w:rsidRPr="006B1A3D">
        <w:rPr>
          <w:b/>
          <w:color w:val="000000"/>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53"/>
        <w:gridCol w:w="4881"/>
        <w:gridCol w:w="1192"/>
        <w:gridCol w:w="1841"/>
        <w:gridCol w:w="1910"/>
        <w:gridCol w:w="3063"/>
      </w:tblGrid>
      <w:tr w:rsidR="0003314A" w:rsidRPr="006B1A3D" w:rsidTr="0003314A">
        <w:trPr>
          <w:trHeight w:val="144"/>
          <w:tblCellSpacing w:w="20" w:type="nil"/>
        </w:trPr>
        <w:tc>
          <w:tcPr>
            <w:tcW w:w="492" w:type="dxa"/>
            <w:vMerge w:val="restart"/>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 п/п </w:t>
            </w:r>
          </w:p>
          <w:p w:rsidR="0003314A" w:rsidRPr="006B1A3D" w:rsidRDefault="0003314A" w:rsidP="003C16B7">
            <w:pPr>
              <w:widowControl w:val="0"/>
              <w:suppressAutoHyphens w:val="0"/>
              <w:ind w:left="135"/>
            </w:pPr>
          </w:p>
        </w:tc>
        <w:tc>
          <w:tcPr>
            <w:tcW w:w="3168" w:type="dxa"/>
            <w:vMerge w:val="restart"/>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Наименование разделов и тем программы </w:t>
            </w:r>
          </w:p>
          <w:p w:rsidR="0003314A" w:rsidRPr="006B1A3D" w:rsidRDefault="0003314A" w:rsidP="003C16B7">
            <w:pPr>
              <w:widowControl w:val="0"/>
              <w:suppressAutoHyphens w:val="0"/>
              <w:ind w:left="135"/>
            </w:pPr>
          </w:p>
        </w:tc>
        <w:tc>
          <w:tcPr>
            <w:tcW w:w="0" w:type="auto"/>
            <w:gridSpan w:val="3"/>
            <w:tcMar>
              <w:top w:w="50" w:type="dxa"/>
              <w:left w:w="100" w:type="dxa"/>
            </w:tcMar>
            <w:vAlign w:val="center"/>
          </w:tcPr>
          <w:p w:rsidR="0003314A" w:rsidRPr="006B1A3D" w:rsidRDefault="0003314A" w:rsidP="003C16B7">
            <w:pPr>
              <w:widowControl w:val="0"/>
              <w:suppressAutoHyphens w:val="0"/>
            </w:pPr>
            <w:r w:rsidRPr="006B1A3D">
              <w:rPr>
                <w:b/>
                <w:color w:val="000000"/>
              </w:rPr>
              <w:t>Количество часов</w:t>
            </w:r>
          </w:p>
        </w:tc>
        <w:tc>
          <w:tcPr>
            <w:tcW w:w="2599" w:type="dxa"/>
            <w:vMerge w:val="restart"/>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Электронные (цифровые) образовательные ресурсы </w:t>
            </w:r>
          </w:p>
          <w:p w:rsidR="0003314A" w:rsidRPr="006B1A3D" w:rsidRDefault="0003314A" w:rsidP="003C16B7">
            <w:pPr>
              <w:widowControl w:val="0"/>
              <w:suppressAutoHyphens w:val="0"/>
              <w:ind w:left="135"/>
            </w:pPr>
          </w:p>
        </w:tc>
      </w:tr>
      <w:tr w:rsidR="0003314A" w:rsidRPr="006B1A3D" w:rsidTr="0003314A">
        <w:trPr>
          <w:trHeight w:val="144"/>
          <w:tblCellSpacing w:w="20" w:type="nil"/>
        </w:trPr>
        <w:tc>
          <w:tcPr>
            <w:tcW w:w="0" w:type="auto"/>
            <w:vMerge/>
            <w:tcBorders>
              <w:top w:val="nil"/>
            </w:tcBorders>
            <w:tcMar>
              <w:top w:w="50" w:type="dxa"/>
              <w:left w:w="100" w:type="dxa"/>
            </w:tcMar>
          </w:tcPr>
          <w:p w:rsidR="0003314A" w:rsidRPr="006B1A3D" w:rsidRDefault="0003314A" w:rsidP="003C16B7">
            <w:pPr>
              <w:widowControl w:val="0"/>
              <w:suppressAutoHyphens w:val="0"/>
            </w:pPr>
          </w:p>
        </w:tc>
        <w:tc>
          <w:tcPr>
            <w:tcW w:w="0" w:type="auto"/>
            <w:vMerge/>
            <w:tcBorders>
              <w:top w:val="nil"/>
            </w:tcBorders>
            <w:tcMar>
              <w:top w:w="50" w:type="dxa"/>
              <w:left w:w="100" w:type="dxa"/>
            </w:tcMar>
          </w:tcPr>
          <w:p w:rsidR="0003314A" w:rsidRPr="006B1A3D" w:rsidRDefault="0003314A" w:rsidP="003C16B7">
            <w:pPr>
              <w:widowControl w:val="0"/>
              <w:suppressAutoHyphens w:val="0"/>
            </w:pPr>
          </w:p>
        </w:tc>
        <w:tc>
          <w:tcPr>
            <w:tcW w:w="960" w:type="dxa"/>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Всего </w:t>
            </w:r>
          </w:p>
          <w:p w:rsidR="0003314A" w:rsidRPr="006B1A3D" w:rsidRDefault="0003314A" w:rsidP="003C16B7">
            <w:pPr>
              <w:widowControl w:val="0"/>
              <w:suppressAutoHyphens w:val="0"/>
              <w:ind w:left="135"/>
            </w:pPr>
          </w:p>
        </w:tc>
        <w:tc>
          <w:tcPr>
            <w:tcW w:w="1680" w:type="dxa"/>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Контрольные работы </w:t>
            </w:r>
          </w:p>
          <w:p w:rsidR="0003314A" w:rsidRPr="006B1A3D" w:rsidRDefault="0003314A" w:rsidP="003C16B7">
            <w:pPr>
              <w:widowControl w:val="0"/>
              <w:suppressAutoHyphens w:val="0"/>
              <w:ind w:left="135"/>
            </w:pPr>
          </w:p>
        </w:tc>
        <w:tc>
          <w:tcPr>
            <w:tcW w:w="1768" w:type="dxa"/>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Практические работы </w:t>
            </w:r>
          </w:p>
          <w:p w:rsidR="0003314A" w:rsidRPr="006B1A3D" w:rsidRDefault="0003314A" w:rsidP="003C16B7">
            <w:pPr>
              <w:widowControl w:val="0"/>
              <w:suppressAutoHyphens w:val="0"/>
              <w:ind w:left="135"/>
            </w:pPr>
          </w:p>
        </w:tc>
        <w:tc>
          <w:tcPr>
            <w:tcW w:w="0" w:type="auto"/>
            <w:vMerge/>
            <w:tcBorders>
              <w:top w:val="nil"/>
            </w:tcBorders>
            <w:tcMar>
              <w:top w:w="50" w:type="dxa"/>
              <w:left w:w="100" w:type="dxa"/>
            </w:tcMa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Общие сведения о языке</w:t>
            </w:r>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1.1</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Русский язык в кругу других славянских языков</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74">
              <w:r w:rsidRPr="006B1A3D">
                <w:rPr>
                  <w:color w:val="0000FF"/>
                  <w:u w:val="single"/>
                </w:rPr>
                <w:t>https://m.edsoo.ru/7f417922</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Язык и речь</w:t>
            </w:r>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2.1</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Виды речи. Монолог и диалог. Их разновидности</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4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75">
              <w:r w:rsidRPr="006B1A3D">
                <w:rPr>
                  <w:color w:val="0000FF"/>
                  <w:u w:val="single"/>
                </w:rPr>
                <w:t>https://m.edsoo.ru/7f417922</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4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Текст</w:t>
            </w:r>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3.1</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Текст и его признаки. Функционально-смысловые типы речи. Смысловой анализ текста. Информационная переработка текста</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5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76">
              <w:r w:rsidRPr="006B1A3D">
                <w:rPr>
                  <w:color w:val="0000FF"/>
                  <w:u w:val="single"/>
                </w:rPr>
                <w:t>https://m.edsoo.ru/7f417922</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5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4.</w:t>
            </w:r>
            <w:r w:rsidRPr="006B1A3D">
              <w:rPr>
                <w:color w:val="000000"/>
              </w:rPr>
              <w:t xml:space="preserve"> </w:t>
            </w:r>
            <w:r w:rsidRPr="006B1A3D">
              <w:rPr>
                <w:b/>
                <w:color w:val="000000"/>
              </w:rPr>
              <w:t>Функциональные разновидности языка</w:t>
            </w:r>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4.1</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Официально-деловой стиль. Жанры официально-делового стиля. Научный стиль. Жанры научного стиля</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5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77">
              <w:r w:rsidRPr="006B1A3D">
                <w:rPr>
                  <w:color w:val="0000FF"/>
                  <w:u w:val="single"/>
                </w:rPr>
                <w:t>https://m.edsoo.ru/7f417922</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5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5.</w:t>
            </w:r>
            <w:r w:rsidRPr="006B1A3D">
              <w:rPr>
                <w:color w:val="000000"/>
              </w:rPr>
              <w:t xml:space="preserve"> </w:t>
            </w:r>
            <w:r w:rsidRPr="006B1A3D">
              <w:rPr>
                <w:b/>
                <w:color w:val="000000"/>
              </w:rPr>
              <w:t>Система языка. Синтаксис. Культура речи. Пунктуация</w:t>
            </w:r>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5.1</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Синтаксис как раздел лингвистики</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78">
              <w:r w:rsidRPr="006B1A3D">
                <w:rPr>
                  <w:color w:val="0000FF"/>
                  <w:u w:val="single"/>
                </w:rPr>
                <w:t>https://m.edsoo.ru/7f417922</w:t>
              </w:r>
            </w:hyperlink>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5.2</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Пунктуация. Функции знаков препинания</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79">
              <w:r w:rsidRPr="006B1A3D">
                <w:rPr>
                  <w:color w:val="0000FF"/>
                  <w:u w:val="single"/>
                </w:rPr>
                <w:t>https://m.edsoo.ru/7f417922</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6.</w:t>
            </w:r>
            <w:r w:rsidRPr="006B1A3D">
              <w:rPr>
                <w:color w:val="000000"/>
              </w:rPr>
              <w:t xml:space="preserve"> </w:t>
            </w:r>
            <w:r w:rsidRPr="006B1A3D">
              <w:rPr>
                <w:b/>
                <w:color w:val="000000"/>
              </w:rPr>
              <w:t>Система языка. Словосочетание</w:t>
            </w:r>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6.1</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Словосочетание и его признаки. Виды словосочетаний по морфологическим свойствам главного слова. Типы подчинительной связи в словосочетании</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5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80">
              <w:r w:rsidRPr="006B1A3D">
                <w:rPr>
                  <w:color w:val="0000FF"/>
                  <w:u w:val="single"/>
                </w:rPr>
                <w:t>https://m.edsoo.ru/7f417922</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5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7.</w:t>
            </w:r>
            <w:r w:rsidRPr="006B1A3D">
              <w:rPr>
                <w:color w:val="000000"/>
              </w:rPr>
              <w:t xml:space="preserve"> </w:t>
            </w:r>
            <w:r w:rsidRPr="006B1A3D">
              <w:rPr>
                <w:b/>
                <w:color w:val="000000"/>
              </w:rPr>
              <w:t>Система языка. Предложение</w:t>
            </w:r>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7.1</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Предложение и его основные признаки. Виды предложений</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6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5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81">
              <w:r w:rsidRPr="006B1A3D">
                <w:rPr>
                  <w:color w:val="0000FF"/>
                  <w:u w:val="single"/>
                </w:rPr>
                <w:t>https://m.edsoo.ru/7f417922</w:t>
              </w:r>
            </w:hyperlink>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7.2</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Двусоставное предложение. Главные члены предложения (грамматическая основа)</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5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82">
              <w:r w:rsidRPr="006B1A3D">
                <w:rPr>
                  <w:color w:val="0000FF"/>
                  <w:u w:val="single"/>
                </w:rPr>
                <w:t>https://m.edsoo.ru/7f417922</w:t>
              </w:r>
            </w:hyperlink>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7.3</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Второстепенные члены предложения</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10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3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83">
              <w:r w:rsidRPr="006B1A3D">
                <w:rPr>
                  <w:color w:val="0000FF"/>
                  <w:u w:val="single"/>
                </w:rPr>
                <w:t>https://m.edsoo.ru/7f417922</w:t>
              </w:r>
            </w:hyperlink>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7.4</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Односоставные предложения. Виды односоставных предложений</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10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3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84">
              <w:r w:rsidRPr="006B1A3D">
                <w:rPr>
                  <w:color w:val="0000FF"/>
                  <w:u w:val="single"/>
                </w:rPr>
                <w:t>https://m.edsoo.ru/7f417922</w:t>
              </w:r>
            </w:hyperlink>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7.5</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Простое осложнённое предложение. Предложения с однородными членами</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10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4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85">
              <w:r w:rsidRPr="006B1A3D">
                <w:rPr>
                  <w:color w:val="0000FF"/>
                  <w:u w:val="single"/>
                </w:rPr>
                <w:t>https://m.edsoo.ru/7f417922</w:t>
              </w:r>
            </w:hyperlink>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7.6</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Предложения с обособленными членами. Виды обособленных членов предложения. Уточняющие члены предложения, пояснительные и присоединительные конструкции</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12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5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86">
              <w:r w:rsidRPr="006B1A3D">
                <w:rPr>
                  <w:color w:val="0000FF"/>
                  <w:u w:val="single"/>
                </w:rPr>
                <w:t>https://m.edsoo.ru/7f417922</w:t>
              </w:r>
            </w:hyperlink>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7.7</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Предложения с обращениями, вводными и вставными конструкциями. Обращение. Вводные конструкции. Вставные конструкции</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10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5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87">
              <w:r w:rsidRPr="006B1A3D">
                <w:rPr>
                  <w:color w:val="0000FF"/>
                  <w:u w:val="single"/>
                </w:rPr>
                <w:t>https://m.edsoo.ru/7f417922</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63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Повторение пройденного материала</w:t>
            </w:r>
          </w:p>
        </w:tc>
        <w:tc>
          <w:tcPr>
            <w:tcW w:w="15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8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8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88">
              <w:r w:rsidRPr="006B1A3D">
                <w:rPr>
                  <w:color w:val="0000FF"/>
                  <w:u w:val="single"/>
                </w:rPr>
                <w:t>https://m.edsoo.ru/7f417922</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Итоговый контроль (сочинения, изложения, контрольные и проверочные работы, диктанты)</w:t>
            </w:r>
          </w:p>
        </w:tc>
        <w:tc>
          <w:tcPr>
            <w:tcW w:w="15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9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9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89">
              <w:r w:rsidRPr="006B1A3D">
                <w:rPr>
                  <w:color w:val="0000FF"/>
                  <w:u w:val="single"/>
                </w:rPr>
                <w:t>https://m.edsoo.ru/7f417922</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ОБЩЕЕ КОЛИЧЕСТВО ЧАСОВ ПО ПРОГРАММЕ</w:t>
            </w:r>
          </w:p>
        </w:tc>
        <w:tc>
          <w:tcPr>
            <w:tcW w:w="15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102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9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39 </w:t>
            </w:r>
          </w:p>
        </w:tc>
        <w:tc>
          <w:tcPr>
            <w:tcW w:w="2599" w:type="dxa"/>
            <w:tcMar>
              <w:top w:w="50" w:type="dxa"/>
              <w:left w:w="100" w:type="dxa"/>
            </w:tcMar>
            <w:vAlign w:val="center"/>
          </w:tcPr>
          <w:p w:rsidR="0003314A" w:rsidRPr="006B1A3D" w:rsidRDefault="0003314A" w:rsidP="003C16B7">
            <w:pPr>
              <w:widowControl w:val="0"/>
              <w:suppressAutoHyphens w:val="0"/>
            </w:pPr>
          </w:p>
        </w:tc>
      </w:tr>
    </w:tbl>
    <w:p w:rsidR="00907CE3" w:rsidRDefault="00907CE3" w:rsidP="003C16B7">
      <w:pPr>
        <w:widowControl w:val="0"/>
        <w:suppressAutoHyphens w:val="0"/>
        <w:ind w:left="120"/>
        <w:rPr>
          <w:b/>
          <w:color w:val="000000"/>
        </w:rPr>
      </w:pPr>
    </w:p>
    <w:p w:rsidR="0003314A" w:rsidRPr="006B1A3D" w:rsidRDefault="0003314A" w:rsidP="003C16B7">
      <w:pPr>
        <w:widowControl w:val="0"/>
        <w:suppressAutoHyphens w:val="0"/>
        <w:ind w:left="120"/>
      </w:pPr>
      <w:r w:rsidRPr="006B1A3D">
        <w:rPr>
          <w:b/>
          <w:color w:val="000000"/>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4894"/>
        <w:gridCol w:w="1188"/>
        <w:gridCol w:w="1841"/>
        <w:gridCol w:w="1910"/>
        <w:gridCol w:w="3063"/>
      </w:tblGrid>
      <w:tr w:rsidR="0003314A" w:rsidRPr="006B1A3D" w:rsidTr="0003314A">
        <w:trPr>
          <w:trHeight w:val="144"/>
          <w:tblCellSpacing w:w="20" w:type="nil"/>
        </w:trPr>
        <w:tc>
          <w:tcPr>
            <w:tcW w:w="492" w:type="dxa"/>
            <w:vMerge w:val="restart"/>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 п/п </w:t>
            </w:r>
          </w:p>
          <w:p w:rsidR="0003314A" w:rsidRPr="006B1A3D" w:rsidRDefault="0003314A" w:rsidP="003C16B7">
            <w:pPr>
              <w:widowControl w:val="0"/>
              <w:suppressAutoHyphens w:val="0"/>
              <w:ind w:left="135"/>
            </w:pPr>
          </w:p>
        </w:tc>
        <w:tc>
          <w:tcPr>
            <w:tcW w:w="3168" w:type="dxa"/>
            <w:vMerge w:val="restart"/>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Наименование разделов и тем программы </w:t>
            </w:r>
          </w:p>
          <w:p w:rsidR="0003314A" w:rsidRPr="006B1A3D" w:rsidRDefault="0003314A" w:rsidP="003C16B7">
            <w:pPr>
              <w:widowControl w:val="0"/>
              <w:suppressAutoHyphens w:val="0"/>
              <w:ind w:left="135"/>
            </w:pPr>
          </w:p>
        </w:tc>
        <w:tc>
          <w:tcPr>
            <w:tcW w:w="0" w:type="auto"/>
            <w:gridSpan w:val="3"/>
            <w:tcMar>
              <w:top w:w="50" w:type="dxa"/>
              <w:left w:w="100" w:type="dxa"/>
            </w:tcMar>
            <w:vAlign w:val="center"/>
          </w:tcPr>
          <w:p w:rsidR="0003314A" w:rsidRPr="006B1A3D" w:rsidRDefault="0003314A" w:rsidP="003C16B7">
            <w:pPr>
              <w:widowControl w:val="0"/>
              <w:suppressAutoHyphens w:val="0"/>
            </w:pPr>
            <w:r w:rsidRPr="006B1A3D">
              <w:rPr>
                <w:b/>
                <w:color w:val="000000"/>
              </w:rPr>
              <w:t>Количество часов</w:t>
            </w:r>
          </w:p>
        </w:tc>
        <w:tc>
          <w:tcPr>
            <w:tcW w:w="2599" w:type="dxa"/>
            <w:vMerge w:val="restart"/>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Электронные (цифровые) образовательные ресурсы </w:t>
            </w:r>
          </w:p>
          <w:p w:rsidR="0003314A" w:rsidRPr="006B1A3D" w:rsidRDefault="0003314A" w:rsidP="003C16B7">
            <w:pPr>
              <w:widowControl w:val="0"/>
              <w:suppressAutoHyphens w:val="0"/>
              <w:ind w:left="135"/>
            </w:pPr>
          </w:p>
        </w:tc>
      </w:tr>
      <w:tr w:rsidR="0003314A" w:rsidRPr="006B1A3D" w:rsidTr="0003314A">
        <w:trPr>
          <w:trHeight w:val="144"/>
          <w:tblCellSpacing w:w="20" w:type="nil"/>
        </w:trPr>
        <w:tc>
          <w:tcPr>
            <w:tcW w:w="0" w:type="auto"/>
            <w:vMerge/>
            <w:tcBorders>
              <w:top w:val="nil"/>
            </w:tcBorders>
            <w:tcMar>
              <w:top w:w="50" w:type="dxa"/>
              <w:left w:w="100" w:type="dxa"/>
            </w:tcMar>
          </w:tcPr>
          <w:p w:rsidR="0003314A" w:rsidRPr="006B1A3D" w:rsidRDefault="0003314A" w:rsidP="003C16B7">
            <w:pPr>
              <w:widowControl w:val="0"/>
              <w:suppressAutoHyphens w:val="0"/>
            </w:pPr>
          </w:p>
        </w:tc>
        <w:tc>
          <w:tcPr>
            <w:tcW w:w="0" w:type="auto"/>
            <w:vMerge/>
            <w:tcBorders>
              <w:top w:val="nil"/>
            </w:tcBorders>
            <w:tcMar>
              <w:top w:w="50" w:type="dxa"/>
              <w:left w:w="100" w:type="dxa"/>
            </w:tcMar>
          </w:tcPr>
          <w:p w:rsidR="0003314A" w:rsidRPr="006B1A3D" w:rsidRDefault="0003314A" w:rsidP="003C16B7">
            <w:pPr>
              <w:widowControl w:val="0"/>
              <w:suppressAutoHyphens w:val="0"/>
            </w:pPr>
          </w:p>
        </w:tc>
        <w:tc>
          <w:tcPr>
            <w:tcW w:w="960" w:type="dxa"/>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Всего </w:t>
            </w:r>
          </w:p>
          <w:p w:rsidR="0003314A" w:rsidRPr="006B1A3D" w:rsidRDefault="0003314A" w:rsidP="003C16B7">
            <w:pPr>
              <w:widowControl w:val="0"/>
              <w:suppressAutoHyphens w:val="0"/>
              <w:ind w:left="135"/>
            </w:pPr>
          </w:p>
        </w:tc>
        <w:tc>
          <w:tcPr>
            <w:tcW w:w="1680" w:type="dxa"/>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Контрольные работы </w:t>
            </w:r>
          </w:p>
          <w:p w:rsidR="0003314A" w:rsidRPr="006B1A3D" w:rsidRDefault="0003314A" w:rsidP="003C16B7">
            <w:pPr>
              <w:widowControl w:val="0"/>
              <w:suppressAutoHyphens w:val="0"/>
              <w:ind w:left="135"/>
            </w:pPr>
          </w:p>
        </w:tc>
        <w:tc>
          <w:tcPr>
            <w:tcW w:w="1768" w:type="dxa"/>
            <w:tcMar>
              <w:top w:w="50" w:type="dxa"/>
              <w:left w:w="100" w:type="dxa"/>
            </w:tcMar>
            <w:vAlign w:val="center"/>
          </w:tcPr>
          <w:p w:rsidR="0003314A" w:rsidRPr="006B1A3D" w:rsidRDefault="0003314A" w:rsidP="003C16B7">
            <w:pPr>
              <w:widowControl w:val="0"/>
              <w:suppressAutoHyphens w:val="0"/>
              <w:ind w:left="135"/>
            </w:pPr>
            <w:r w:rsidRPr="006B1A3D">
              <w:rPr>
                <w:b/>
                <w:color w:val="000000"/>
              </w:rPr>
              <w:t xml:space="preserve">Практические работы </w:t>
            </w:r>
          </w:p>
          <w:p w:rsidR="0003314A" w:rsidRPr="006B1A3D" w:rsidRDefault="0003314A" w:rsidP="003C16B7">
            <w:pPr>
              <w:widowControl w:val="0"/>
              <w:suppressAutoHyphens w:val="0"/>
              <w:ind w:left="135"/>
            </w:pPr>
          </w:p>
        </w:tc>
        <w:tc>
          <w:tcPr>
            <w:tcW w:w="0" w:type="auto"/>
            <w:vMerge/>
            <w:tcBorders>
              <w:top w:val="nil"/>
            </w:tcBorders>
            <w:tcMar>
              <w:top w:w="50" w:type="dxa"/>
              <w:left w:w="100" w:type="dxa"/>
            </w:tcMa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Общие сведения о языке</w:t>
            </w:r>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1.1</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Роль русского языка в Российской Федерации</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90">
              <w:r w:rsidRPr="006B1A3D">
                <w:rPr>
                  <w:color w:val="0000FF"/>
                  <w:u w:val="single"/>
                </w:rPr>
                <w:t>https://m.edsoo.ru/7f419b78</w:t>
              </w:r>
            </w:hyperlink>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1.2</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Русский язык в современном мире</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91">
              <w:r w:rsidRPr="006B1A3D">
                <w:rPr>
                  <w:color w:val="0000FF"/>
                  <w:u w:val="single"/>
                </w:rPr>
                <w:t>https://m.edsoo.ru/7f419b78</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4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Язык и речь</w:t>
            </w:r>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2.1</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Речь устная и письменная, монологическая и диалогическая (повторение). Виды речевой деятельности: аудирование, чтение, говорение, письмо</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4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92">
              <w:r w:rsidRPr="006B1A3D">
                <w:rPr>
                  <w:color w:val="0000FF"/>
                  <w:u w:val="single"/>
                </w:rPr>
                <w:t>https://m.edsoo.ru/7f419b78</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4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Текст</w:t>
            </w:r>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3.1</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Текст и его признаки (обобщение). Функционально-смысловые типы речи (обобщение). Смысловой анализ текста (обобщение). Информационная переработка текста</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3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93">
              <w:r w:rsidRPr="006B1A3D">
                <w:rPr>
                  <w:color w:val="0000FF"/>
                  <w:u w:val="single"/>
                </w:rPr>
                <w:t>https://m.edsoo.ru/7f419b78</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3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4.</w:t>
            </w:r>
            <w:r w:rsidRPr="006B1A3D">
              <w:rPr>
                <w:color w:val="000000"/>
              </w:rPr>
              <w:t xml:space="preserve"> </w:t>
            </w:r>
            <w:r w:rsidRPr="006B1A3D">
              <w:rPr>
                <w:b/>
                <w:color w:val="000000"/>
              </w:rPr>
              <w:t>Функциональные разновидности языка</w:t>
            </w:r>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4.1</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Функциональные разновидности языка. Язык художественной литературы и его отличия от других функциональных разновидностей современного русского языка</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94">
              <w:r w:rsidRPr="006B1A3D">
                <w:rPr>
                  <w:color w:val="0000FF"/>
                  <w:u w:val="single"/>
                </w:rPr>
                <w:t>https://m.edsoo.ru/7f419b78</w:t>
              </w:r>
            </w:hyperlink>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4.2</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Научный стиль</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3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95">
              <w:r w:rsidRPr="006B1A3D">
                <w:rPr>
                  <w:color w:val="0000FF"/>
                  <w:u w:val="single"/>
                </w:rPr>
                <w:t>https://m.edsoo.ru/7f419b78</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5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6"/>
            <w:tcMar>
              <w:top w:w="50" w:type="dxa"/>
              <w:left w:w="100" w:type="dxa"/>
            </w:tcMar>
            <w:vAlign w:val="center"/>
          </w:tcPr>
          <w:p w:rsidR="0003314A" w:rsidRPr="006B1A3D" w:rsidRDefault="0003314A" w:rsidP="003C16B7">
            <w:pPr>
              <w:widowControl w:val="0"/>
              <w:suppressAutoHyphens w:val="0"/>
              <w:ind w:left="135"/>
            </w:pPr>
            <w:r w:rsidRPr="006B1A3D">
              <w:rPr>
                <w:b/>
                <w:color w:val="000000"/>
              </w:rPr>
              <w:t>Раздел 5.</w:t>
            </w:r>
            <w:r w:rsidRPr="006B1A3D">
              <w:rPr>
                <w:color w:val="000000"/>
              </w:rPr>
              <w:t xml:space="preserve"> </w:t>
            </w:r>
            <w:r w:rsidRPr="006B1A3D">
              <w:rPr>
                <w:b/>
                <w:color w:val="000000"/>
              </w:rPr>
              <w:t>Система языка. Синтаксис. Культура речи. Пунктуация</w:t>
            </w:r>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5.1</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Сложное предложение</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96">
              <w:r w:rsidRPr="006B1A3D">
                <w:rPr>
                  <w:color w:val="0000FF"/>
                  <w:u w:val="single"/>
                </w:rPr>
                <w:t>https://m.edsoo.ru/7f419b78</w:t>
              </w:r>
            </w:hyperlink>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5.2</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Сложносочинённое предложение</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12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4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97">
              <w:r w:rsidRPr="006B1A3D">
                <w:rPr>
                  <w:color w:val="0000FF"/>
                  <w:u w:val="single"/>
                </w:rPr>
                <w:t>https://m.edsoo.ru/7f419b78</w:t>
              </w:r>
            </w:hyperlink>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5.3</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Сложноподчинённое предложение</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27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5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98">
              <w:r w:rsidRPr="006B1A3D">
                <w:rPr>
                  <w:color w:val="0000FF"/>
                  <w:u w:val="single"/>
                </w:rPr>
                <w:t>https://m.edsoo.ru/7f419b78</w:t>
              </w:r>
            </w:hyperlink>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5.4</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Бессоюзное сложное предложение</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16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8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99">
              <w:r w:rsidRPr="006B1A3D">
                <w:rPr>
                  <w:color w:val="0000FF"/>
                  <w:u w:val="single"/>
                </w:rPr>
                <w:t>https://m.edsoo.ru/7f419b78</w:t>
              </w:r>
            </w:hyperlink>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5.5</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Сложные предложения с разными видами союзной и бессоюзной связи</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9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100">
              <w:r w:rsidRPr="006B1A3D">
                <w:rPr>
                  <w:color w:val="0000FF"/>
                  <w:u w:val="single"/>
                </w:rPr>
                <w:t>https://m.edsoo.ru/7f419b78</w:t>
              </w:r>
            </w:hyperlink>
          </w:p>
        </w:tc>
      </w:tr>
      <w:tr w:rsidR="0003314A" w:rsidRPr="006B1A3D" w:rsidTr="0003314A">
        <w:trPr>
          <w:trHeight w:val="144"/>
          <w:tblCellSpacing w:w="20" w:type="nil"/>
        </w:trPr>
        <w:tc>
          <w:tcPr>
            <w:tcW w:w="492" w:type="dxa"/>
            <w:tcMar>
              <w:top w:w="50" w:type="dxa"/>
              <w:left w:w="100" w:type="dxa"/>
            </w:tcMar>
            <w:vAlign w:val="center"/>
          </w:tcPr>
          <w:p w:rsidR="0003314A" w:rsidRPr="006B1A3D" w:rsidRDefault="0003314A" w:rsidP="003C16B7">
            <w:pPr>
              <w:widowControl w:val="0"/>
              <w:suppressAutoHyphens w:val="0"/>
            </w:pPr>
            <w:r w:rsidRPr="006B1A3D">
              <w:rPr>
                <w:color w:val="000000"/>
              </w:rPr>
              <w:t>5.6</w:t>
            </w:r>
          </w:p>
        </w:tc>
        <w:tc>
          <w:tcPr>
            <w:tcW w:w="3168"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Прямая и косвенная речь. Цитирование</w:t>
            </w:r>
          </w:p>
        </w:tc>
        <w:tc>
          <w:tcPr>
            <w:tcW w:w="96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4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101">
              <w:r w:rsidRPr="006B1A3D">
                <w:rPr>
                  <w:color w:val="0000FF"/>
                  <w:u w:val="single"/>
                </w:rPr>
                <w:t>https://m.edsoo.ru/7f419b78</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69 </w:t>
            </w:r>
          </w:p>
        </w:tc>
        <w:tc>
          <w:tcPr>
            <w:tcW w:w="0" w:type="auto"/>
            <w:gridSpan w:val="3"/>
            <w:tcMar>
              <w:top w:w="50" w:type="dxa"/>
              <w:left w:w="100" w:type="dxa"/>
            </w:tcMar>
            <w:vAlign w:val="center"/>
          </w:tcPr>
          <w:p w:rsidR="0003314A" w:rsidRPr="006B1A3D" w:rsidRDefault="0003314A" w:rsidP="003C16B7">
            <w:pPr>
              <w:widowControl w:val="0"/>
              <w:suppressAutoHyphens w:val="0"/>
            </w:pPr>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Повторение пройденного материала</w:t>
            </w:r>
          </w:p>
        </w:tc>
        <w:tc>
          <w:tcPr>
            <w:tcW w:w="15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8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102">
              <w:r w:rsidRPr="006B1A3D">
                <w:rPr>
                  <w:color w:val="0000FF"/>
                  <w:u w:val="single"/>
                </w:rPr>
                <w:t>https://m.edsoo.ru/7f419b78</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Итоговый контроль (сочинения, изложения, контрольные и проверочные работы, диктанты)</w:t>
            </w:r>
          </w:p>
        </w:tc>
        <w:tc>
          <w:tcPr>
            <w:tcW w:w="15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9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9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0 </w:t>
            </w:r>
          </w:p>
        </w:tc>
        <w:tc>
          <w:tcPr>
            <w:tcW w:w="2599" w:type="dxa"/>
            <w:tcMar>
              <w:top w:w="50" w:type="dxa"/>
              <w:left w:w="100" w:type="dxa"/>
            </w:tcMar>
            <w:vAlign w:val="center"/>
          </w:tcPr>
          <w:p w:rsidR="0003314A" w:rsidRPr="006B1A3D" w:rsidRDefault="0003314A" w:rsidP="003C16B7">
            <w:pPr>
              <w:widowControl w:val="0"/>
              <w:suppressAutoHyphens w:val="0"/>
              <w:ind w:left="135"/>
            </w:pPr>
            <w:r w:rsidRPr="006B1A3D">
              <w:rPr>
                <w:color w:val="000000"/>
              </w:rPr>
              <w:t xml:space="preserve">Библиотека ЦОК </w:t>
            </w:r>
            <w:hyperlink r:id="rId103">
              <w:r w:rsidRPr="006B1A3D">
                <w:rPr>
                  <w:color w:val="0000FF"/>
                  <w:u w:val="single"/>
                </w:rPr>
                <w:t>https://m.edsoo.ru/7f419b78</w:t>
              </w:r>
            </w:hyperlink>
          </w:p>
        </w:tc>
      </w:tr>
      <w:tr w:rsidR="0003314A" w:rsidRPr="006B1A3D" w:rsidTr="0003314A">
        <w:trPr>
          <w:trHeight w:val="144"/>
          <w:tblCellSpacing w:w="20" w:type="nil"/>
        </w:trPr>
        <w:tc>
          <w:tcPr>
            <w:tcW w:w="0" w:type="auto"/>
            <w:gridSpan w:val="2"/>
            <w:tcMar>
              <w:top w:w="50" w:type="dxa"/>
              <w:left w:w="100" w:type="dxa"/>
            </w:tcMar>
            <w:vAlign w:val="center"/>
          </w:tcPr>
          <w:p w:rsidR="0003314A" w:rsidRPr="006B1A3D" w:rsidRDefault="0003314A" w:rsidP="003C16B7">
            <w:pPr>
              <w:widowControl w:val="0"/>
              <w:suppressAutoHyphens w:val="0"/>
              <w:ind w:left="135"/>
            </w:pPr>
            <w:r w:rsidRPr="006B1A3D">
              <w:rPr>
                <w:color w:val="000000"/>
              </w:rPr>
              <w:t>ОБЩЕЕ КОЛИЧЕСТВО ЧАСОВ ПО ПРОГРАММЕ</w:t>
            </w:r>
          </w:p>
        </w:tc>
        <w:tc>
          <w:tcPr>
            <w:tcW w:w="1509"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102 </w:t>
            </w:r>
          </w:p>
        </w:tc>
        <w:tc>
          <w:tcPr>
            <w:tcW w:w="1680"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9 </w:t>
            </w:r>
          </w:p>
        </w:tc>
        <w:tc>
          <w:tcPr>
            <w:tcW w:w="1768" w:type="dxa"/>
            <w:tcMar>
              <w:top w:w="50" w:type="dxa"/>
              <w:left w:w="100" w:type="dxa"/>
            </w:tcMar>
            <w:vAlign w:val="center"/>
          </w:tcPr>
          <w:p w:rsidR="0003314A" w:rsidRPr="006B1A3D" w:rsidRDefault="0003314A" w:rsidP="003C16B7">
            <w:pPr>
              <w:widowControl w:val="0"/>
              <w:suppressAutoHyphens w:val="0"/>
              <w:ind w:left="135"/>
              <w:jc w:val="center"/>
            </w:pPr>
            <w:r w:rsidRPr="006B1A3D">
              <w:rPr>
                <w:color w:val="000000"/>
              </w:rPr>
              <w:t xml:space="preserve"> 21 </w:t>
            </w:r>
          </w:p>
        </w:tc>
        <w:tc>
          <w:tcPr>
            <w:tcW w:w="2599" w:type="dxa"/>
            <w:tcMar>
              <w:top w:w="50" w:type="dxa"/>
              <w:left w:w="100" w:type="dxa"/>
            </w:tcMar>
            <w:vAlign w:val="center"/>
          </w:tcPr>
          <w:p w:rsidR="0003314A" w:rsidRPr="006B1A3D" w:rsidRDefault="0003314A" w:rsidP="003C16B7">
            <w:pPr>
              <w:widowControl w:val="0"/>
              <w:suppressAutoHyphens w:val="0"/>
            </w:pPr>
          </w:p>
        </w:tc>
      </w:tr>
    </w:tbl>
    <w:p w:rsidR="0003314A" w:rsidRPr="006B1A3D" w:rsidRDefault="0003314A" w:rsidP="003C16B7">
      <w:pPr>
        <w:widowControl w:val="0"/>
        <w:suppressAutoHyphens w:val="0"/>
        <w:sectPr w:rsidR="0003314A" w:rsidRPr="006B1A3D">
          <w:pgSz w:w="16383" w:h="11906" w:orient="landscape"/>
          <w:pgMar w:top="1134" w:right="850" w:bottom="1134" w:left="1701" w:header="720" w:footer="720" w:gutter="0"/>
          <w:cols w:space="720"/>
        </w:sectPr>
      </w:pPr>
    </w:p>
    <w:p w:rsidR="00551523" w:rsidRPr="006B1A3D" w:rsidRDefault="00551523" w:rsidP="003C16B7">
      <w:pPr>
        <w:pStyle w:val="p1"/>
        <w:widowControl w:val="0"/>
        <w:shd w:val="clear" w:color="auto" w:fill="FFFFFF"/>
        <w:spacing w:before="0" w:beforeAutospacing="0" w:after="0" w:afterAutospacing="0"/>
        <w:ind w:firstLine="399"/>
        <w:jc w:val="both"/>
      </w:pPr>
      <w:r w:rsidRPr="006B1A3D">
        <w:t>Рабочая программа по учебному предмету «</w:t>
      </w:r>
      <w:r w:rsidRPr="00355781">
        <w:rPr>
          <w:rStyle w:val="11"/>
        </w:rPr>
        <w:t>Литература</w:t>
      </w:r>
      <w:r w:rsidRPr="006B1A3D">
        <w:t xml:space="preserve">»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551523" w:rsidRDefault="00551523" w:rsidP="003C16B7">
      <w:pPr>
        <w:widowControl w:val="0"/>
        <w:suppressAutoHyphens w:val="0"/>
      </w:pPr>
    </w:p>
    <w:p w:rsidR="00551523" w:rsidRPr="006119D6" w:rsidRDefault="00551523" w:rsidP="003C16B7">
      <w:pPr>
        <w:widowControl w:val="0"/>
        <w:suppressAutoHyphens w:val="0"/>
        <w:ind w:left="120"/>
        <w:jc w:val="both"/>
      </w:pPr>
      <w:bookmarkStart w:id="63" w:name="block-35553315"/>
      <w:r w:rsidRPr="006119D6">
        <w:rPr>
          <w:b/>
          <w:color w:val="000000"/>
        </w:rPr>
        <w:t>ПОЯСНИТЕЛЬНАЯ ЗАПИСКА</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firstLine="600"/>
        <w:jc w:val="both"/>
      </w:pPr>
      <w:r w:rsidRPr="006119D6">
        <w:rPr>
          <w:color w:val="000000"/>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6119D6">
        <w:rPr>
          <w:color w:val="333333"/>
        </w:rPr>
        <w:t xml:space="preserve">рабочей </w:t>
      </w:r>
      <w:r w:rsidRPr="006119D6">
        <w:rPr>
          <w:color w:val="000000"/>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 xml:space="preserve">ОБЩАЯ ХАРАКТЕРИСТИКА </w:t>
      </w:r>
      <w:r w:rsidRPr="006119D6">
        <w:rPr>
          <w:b/>
          <w:color w:val="333333"/>
        </w:rPr>
        <w:t>УЧЕБНОГО ПРЕДМЕТА «ЛИТЕРАТУРА»</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firstLine="600"/>
        <w:jc w:val="both"/>
      </w:pPr>
      <w:r w:rsidRPr="006119D6">
        <w:rPr>
          <w:color w:val="000000"/>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551523" w:rsidRPr="006119D6" w:rsidRDefault="00551523" w:rsidP="003C16B7">
      <w:pPr>
        <w:widowControl w:val="0"/>
        <w:suppressAutoHyphens w:val="0"/>
        <w:ind w:firstLine="600"/>
        <w:jc w:val="both"/>
      </w:pPr>
      <w:r w:rsidRPr="006119D6">
        <w:rPr>
          <w:color w:val="000000"/>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551523" w:rsidRPr="006119D6" w:rsidRDefault="00551523" w:rsidP="003C16B7">
      <w:pPr>
        <w:widowControl w:val="0"/>
        <w:suppressAutoHyphens w:val="0"/>
        <w:ind w:firstLine="600"/>
        <w:jc w:val="both"/>
      </w:pPr>
      <w:r w:rsidRPr="006119D6">
        <w:rPr>
          <w:color w:val="000000"/>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551523" w:rsidRPr="006119D6" w:rsidRDefault="00551523" w:rsidP="003C16B7">
      <w:pPr>
        <w:widowControl w:val="0"/>
        <w:suppressAutoHyphens w:val="0"/>
        <w:ind w:firstLine="600"/>
        <w:jc w:val="both"/>
      </w:pPr>
      <w:r w:rsidRPr="006119D6">
        <w:rPr>
          <w:color w:val="000000"/>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551523" w:rsidRPr="006119D6" w:rsidRDefault="00551523" w:rsidP="003C16B7">
      <w:pPr>
        <w:widowControl w:val="0"/>
        <w:suppressAutoHyphens w:val="0"/>
        <w:ind w:firstLine="600"/>
        <w:jc w:val="both"/>
      </w:pPr>
      <w:r w:rsidRPr="006119D6">
        <w:rPr>
          <w:color w:val="000000"/>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 xml:space="preserve">ЦЕЛИ ИЗУЧЕНИЯ </w:t>
      </w:r>
      <w:r w:rsidRPr="006119D6">
        <w:rPr>
          <w:b/>
          <w:color w:val="333333"/>
        </w:rPr>
        <w:t>УЧЕБНОГО ПРЕДМЕТА «ЛИТЕРАТУРА»</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firstLine="600"/>
        <w:jc w:val="both"/>
      </w:pPr>
      <w:r w:rsidRPr="006119D6">
        <w:rPr>
          <w:color w:val="000000"/>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551523" w:rsidRPr="006119D6" w:rsidRDefault="00551523" w:rsidP="003C16B7">
      <w:pPr>
        <w:widowControl w:val="0"/>
        <w:suppressAutoHyphens w:val="0"/>
        <w:ind w:firstLine="600"/>
        <w:jc w:val="both"/>
      </w:pPr>
      <w:r w:rsidRPr="006119D6">
        <w:rPr>
          <w:color w:val="000000"/>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551523" w:rsidRPr="006119D6" w:rsidRDefault="00551523" w:rsidP="003C16B7">
      <w:pPr>
        <w:widowControl w:val="0"/>
        <w:suppressAutoHyphens w:val="0"/>
        <w:ind w:firstLine="600"/>
        <w:jc w:val="both"/>
      </w:pPr>
      <w:r w:rsidRPr="006119D6">
        <w:rPr>
          <w:color w:val="000000"/>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551523" w:rsidRPr="006119D6" w:rsidRDefault="00551523" w:rsidP="003C16B7">
      <w:pPr>
        <w:widowControl w:val="0"/>
        <w:suppressAutoHyphens w:val="0"/>
        <w:ind w:firstLine="600"/>
        <w:jc w:val="both"/>
      </w:pPr>
      <w:r w:rsidRPr="006119D6">
        <w:rPr>
          <w:color w:val="000000"/>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551523" w:rsidRPr="006119D6" w:rsidRDefault="00551523" w:rsidP="003C16B7">
      <w:pPr>
        <w:widowControl w:val="0"/>
        <w:suppressAutoHyphens w:val="0"/>
        <w:ind w:firstLine="600"/>
        <w:jc w:val="both"/>
      </w:pPr>
      <w:r w:rsidRPr="006119D6">
        <w:rPr>
          <w:color w:val="000000"/>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МЕСТО УЧЕБНОГО ПРЕДМЕТА «ЛИТЕРАТУРА» В УЧЕБНОМ ПЛАНЕ</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firstLine="600"/>
        <w:jc w:val="both"/>
      </w:pPr>
      <w:r w:rsidRPr="006119D6">
        <w:rPr>
          <w:color w:val="000000"/>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551523" w:rsidRDefault="00551523" w:rsidP="003C16B7">
      <w:pPr>
        <w:widowControl w:val="0"/>
        <w:suppressAutoHyphens w:val="0"/>
        <w:ind w:left="120"/>
        <w:jc w:val="both"/>
        <w:rPr>
          <w:b/>
          <w:color w:val="000000"/>
          <w:sz w:val="28"/>
        </w:rPr>
      </w:pPr>
      <w:bookmarkStart w:id="64" w:name="block-35553316"/>
      <w:bookmarkEnd w:id="63"/>
    </w:p>
    <w:p w:rsidR="00551523" w:rsidRPr="006119D6" w:rsidRDefault="00551523" w:rsidP="003C16B7">
      <w:pPr>
        <w:widowControl w:val="0"/>
        <w:suppressAutoHyphens w:val="0"/>
        <w:ind w:left="120"/>
        <w:jc w:val="both"/>
      </w:pPr>
      <w:r w:rsidRPr="006119D6">
        <w:rPr>
          <w:b/>
          <w:color w:val="000000"/>
        </w:rPr>
        <w:t>СОДЕРЖАНИЕ УЧЕБНОГО ПРЕДМЕТА</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5 КЛАСС</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firstLine="600"/>
        <w:jc w:val="both"/>
      </w:pPr>
      <w:r w:rsidRPr="006119D6">
        <w:rPr>
          <w:b/>
          <w:color w:val="000000"/>
        </w:rPr>
        <w:t>Мифология.</w:t>
      </w:r>
    </w:p>
    <w:p w:rsidR="00551523" w:rsidRPr="006119D6" w:rsidRDefault="00551523" w:rsidP="003C16B7">
      <w:pPr>
        <w:widowControl w:val="0"/>
        <w:suppressAutoHyphens w:val="0"/>
        <w:ind w:firstLine="600"/>
        <w:jc w:val="both"/>
      </w:pPr>
      <w:r w:rsidRPr="006119D6">
        <w:rPr>
          <w:color w:val="000000"/>
        </w:rPr>
        <w:t xml:space="preserve">Мифы народов России и мира. </w:t>
      </w:r>
    </w:p>
    <w:p w:rsidR="00551523" w:rsidRPr="006119D6" w:rsidRDefault="00551523" w:rsidP="003C16B7">
      <w:pPr>
        <w:widowControl w:val="0"/>
        <w:suppressAutoHyphens w:val="0"/>
        <w:ind w:firstLine="600"/>
        <w:jc w:val="both"/>
      </w:pPr>
      <w:r w:rsidRPr="006119D6">
        <w:rPr>
          <w:b/>
          <w:color w:val="000000"/>
        </w:rPr>
        <w:t xml:space="preserve">Фольклор. </w:t>
      </w:r>
      <w:r w:rsidRPr="006119D6">
        <w:rPr>
          <w:color w:val="000000"/>
        </w:rPr>
        <w:t xml:space="preserve">Малые жанры: пословицы, поговорки, загадки. Сказки народов России и народов мира </w:t>
      </w:r>
      <w:bookmarkStart w:id="65" w:name="8038850c-b985-4899-8396-05ec2b5ebddc"/>
      <w:r w:rsidRPr="006119D6">
        <w:rPr>
          <w:color w:val="000000"/>
        </w:rPr>
        <w:t>(не менее трёх).</w:t>
      </w:r>
      <w:bookmarkEnd w:id="65"/>
    </w:p>
    <w:p w:rsidR="00551523" w:rsidRPr="006119D6" w:rsidRDefault="00551523" w:rsidP="003C16B7">
      <w:pPr>
        <w:widowControl w:val="0"/>
        <w:suppressAutoHyphens w:val="0"/>
        <w:ind w:firstLine="600"/>
        <w:jc w:val="both"/>
      </w:pPr>
      <w:r w:rsidRPr="006119D6">
        <w:rPr>
          <w:b/>
          <w:color w:val="000000"/>
        </w:rPr>
        <w:t xml:space="preserve">Литература первой половины XIX века И. А. Крылов. </w:t>
      </w:r>
      <w:r w:rsidRPr="006119D6">
        <w:rPr>
          <w:color w:val="000000"/>
        </w:rPr>
        <w:t xml:space="preserve">Басни </w:t>
      </w:r>
      <w:bookmarkStart w:id="66" w:name="f1cdb435-b3ac-4333-9983-9795e004a0c2"/>
      <w:r w:rsidRPr="006119D6">
        <w:rPr>
          <w:color w:val="000000"/>
        </w:rPr>
        <w:t>(три по выбору). Например, «Волк на псарне», «Листы и Корни», «Свинья под Дубом», «Квартет», «Осёл и Соловей», «Ворона и Лисица».</w:t>
      </w:r>
      <w:bookmarkEnd w:id="66"/>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А. С. Пушкин. </w:t>
      </w:r>
      <w:r w:rsidRPr="006119D6">
        <w:rPr>
          <w:color w:val="000000"/>
        </w:rPr>
        <w:t xml:space="preserve">Стихотворения </w:t>
      </w:r>
      <w:bookmarkStart w:id="67" w:name="b8731a29-438b-4b6a-a37d-ff778ded575a"/>
      <w:r w:rsidRPr="006119D6">
        <w:rPr>
          <w:color w:val="000000"/>
        </w:rPr>
        <w:t>(не менее трёх). «Зимнее утро», «Зимний вечер», «Няне» и другие.</w:t>
      </w:r>
      <w:bookmarkEnd w:id="67"/>
      <w:r w:rsidRPr="006119D6">
        <w:rPr>
          <w:color w:val="000000"/>
        </w:rPr>
        <w:t xml:space="preserve"> «Сказка о мёртвой царевне и о семи богатырях». </w:t>
      </w:r>
    </w:p>
    <w:p w:rsidR="00551523" w:rsidRPr="006119D6" w:rsidRDefault="00551523" w:rsidP="003C16B7">
      <w:pPr>
        <w:widowControl w:val="0"/>
        <w:suppressAutoHyphens w:val="0"/>
        <w:ind w:firstLine="600"/>
        <w:jc w:val="both"/>
      </w:pPr>
      <w:r w:rsidRPr="006119D6">
        <w:rPr>
          <w:b/>
          <w:color w:val="000000"/>
        </w:rPr>
        <w:t>М. Ю. Лермонтов.</w:t>
      </w:r>
      <w:r w:rsidRPr="006119D6">
        <w:rPr>
          <w:color w:val="000000"/>
        </w:rPr>
        <w:t xml:space="preserve"> Стихотворение «Бородино». </w:t>
      </w:r>
    </w:p>
    <w:p w:rsidR="00551523" w:rsidRPr="006119D6" w:rsidRDefault="00551523" w:rsidP="003C16B7">
      <w:pPr>
        <w:widowControl w:val="0"/>
        <w:suppressAutoHyphens w:val="0"/>
        <w:ind w:firstLine="600"/>
        <w:jc w:val="both"/>
      </w:pPr>
      <w:r w:rsidRPr="006119D6">
        <w:rPr>
          <w:b/>
          <w:color w:val="000000"/>
        </w:rPr>
        <w:t>Н. В. Гоголь.</w:t>
      </w:r>
      <w:r w:rsidRPr="006119D6">
        <w:rPr>
          <w:color w:val="000000"/>
        </w:rPr>
        <w:t xml:space="preserve"> Повесть «Ночь перед Рождеством» из сборника «Вечера на хуторе близ Диканьки». </w:t>
      </w:r>
    </w:p>
    <w:p w:rsidR="00551523" w:rsidRPr="006119D6" w:rsidRDefault="00551523" w:rsidP="003C16B7">
      <w:pPr>
        <w:widowControl w:val="0"/>
        <w:suppressAutoHyphens w:val="0"/>
        <w:ind w:firstLine="600"/>
        <w:jc w:val="both"/>
      </w:pPr>
      <w:r w:rsidRPr="006119D6">
        <w:rPr>
          <w:b/>
          <w:color w:val="000000"/>
        </w:rPr>
        <w:t xml:space="preserve">Литература второй половины XIX века. </w:t>
      </w:r>
    </w:p>
    <w:p w:rsidR="00551523" w:rsidRPr="006119D6" w:rsidRDefault="00551523" w:rsidP="003C16B7">
      <w:pPr>
        <w:widowControl w:val="0"/>
        <w:suppressAutoHyphens w:val="0"/>
        <w:ind w:firstLine="600"/>
        <w:jc w:val="both"/>
      </w:pPr>
      <w:r w:rsidRPr="006119D6">
        <w:rPr>
          <w:b/>
          <w:color w:val="000000"/>
        </w:rPr>
        <w:t>И. С. Тургенев.</w:t>
      </w:r>
      <w:r w:rsidRPr="006119D6">
        <w:rPr>
          <w:color w:val="000000"/>
        </w:rPr>
        <w:t xml:space="preserve"> Рассказ «Муму». </w:t>
      </w:r>
    </w:p>
    <w:p w:rsidR="00551523" w:rsidRPr="006119D6" w:rsidRDefault="00551523" w:rsidP="003C16B7">
      <w:pPr>
        <w:widowControl w:val="0"/>
        <w:suppressAutoHyphens w:val="0"/>
        <w:ind w:firstLine="600"/>
        <w:jc w:val="both"/>
      </w:pPr>
      <w:r w:rsidRPr="006119D6">
        <w:rPr>
          <w:b/>
          <w:color w:val="000000"/>
        </w:rPr>
        <w:t>Н. А. Некрасов.</w:t>
      </w:r>
      <w:r w:rsidRPr="006119D6">
        <w:rPr>
          <w:color w:val="000000"/>
        </w:rPr>
        <w:t xml:space="preserve"> Стихотворения </w:t>
      </w:r>
      <w:bookmarkStart w:id="68" w:name="1d4fde75-5a86-4cea-90d5-aae01314b835"/>
      <w:r w:rsidRPr="006119D6">
        <w:rPr>
          <w:color w:val="000000"/>
        </w:rPr>
        <w:t>(не менее двух). «Крестьянские дети», «Школьник» и другие.</w:t>
      </w:r>
      <w:bookmarkEnd w:id="68"/>
      <w:r w:rsidRPr="006119D6">
        <w:rPr>
          <w:color w:val="000000"/>
        </w:rPr>
        <w:t xml:space="preserve"> Поэма «Мороз, Красный нос» (фрагмент). </w:t>
      </w:r>
    </w:p>
    <w:p w:rsidR="00551523" w:rsidRPr="006119D6" w:rsidRDefault="00551523" w:rsidP="003C16B7">
      <w:pPr>
        <w:widowControl w:val="0"/>
        <w:suppressAutoHyphens w:val="0"/>
        <w:ind w:firstLine="600"/>
        <w:jc w:val="both"/>
      </w:pPr>
      <w:r w:rsidRPr="006119D6">
        <w:rPr>
          <w:b/>
          <w:color w:val="000000"/>
        </w:rPr>
        <w:t>Л. Н. Толстой.</w:t>
      </w:r>
      <w:r w:rsidRPr="006119D6">
        <w:rPr>
          <w:color w:val="000000"/>
        </w:rPr>
        <w:t xml:space="preserve"> Рассказ «Кавказский пленник». </w:t>
      </w:r>
    </w:p>
    <w:p w:rsidR="00551523" w:rsidRPr="006119D6" w:rsidRDefault="00551523" w:rsidP="003C16B7">
      <w:pPr>
        <w:widowControl w:val="0"/>
        <w:suppressAutoHyphens w:val="0"/>
        <w:ind w:firstLine="600"/>
        <w:jc w:val="both"/>
      </w:pPr>
      <w:r w:rsidRPr="006119D6">
        <w:rPr>
          <w:b/>
          <w:color w:val="000000"/>
        </w:rPr>
        <w:t xml:space="preserve">Литература XIX–ХХ веков. </w:t>
      </w:r>
    </w:p>
    <w:p w:rsidR="00551523" w:rsidRPr="006119D6" w:rsidRDefault="00551523" w:rsidP="003C16B7">
      <w:pPr>
        <w:widowControl w:val="0"/>
        <w:suppressAutoHyphens w:val="0"/>
        <w:ind w:firstLine="600"/>
        <w:jc w:val="both"/>
      </w:pPr>
      <w:r w:rsidRPr="006119D6">
        <w:rPr>
          <w:b/>
          <w:color w:val="000000"/>
        </w:rPr>
        <w:t xml:space="preserve">Стихотворения отечественных поэтов XIX–ХХ веков о родной природе и о связи человека с Родиной </w:t>
      </w:r>
      <w:bookmarkStart w:id="69" w:name="3c5dcffd-8a26-4103-9932-75cd7a8dd3e4"/>
      <w:r w:rsidRPr="006119D6">
        <w:rPr>
          <w:color w:val="000000"/>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69"/>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Юмористические рассказы отечественных писателей XIX– XX веков. </w:t>
      </w:r>
    </w:p>
    <w:p w:rsidR="00551523" w:rsidRPr="006119D6" w:rsidRDefault="00551523" w:rsidP="003C16B7">
      <w:pPr>
        <w:widowControl w:val="0"/>
        <w:suppressAutoHyphens w:val="0"/>
        <w:ind w:firstLine="600"/>
        <w:jc w:val="both"/>
      </w:pPr>
      <w:r w:rsidRPr="006119D6">
        <w:rPr>
          <w:b/>
          <w:color w:val="000000"/>
        </w:rPr>
        <w:t xml:space="preserve">А. П. Чехов </w:t>
      </w:r>
      <w:bookmarkStart w:id="70" w:name="dbfddf02-0071-45b9-8d3c-fa1cc17b4b15"/>
      <w:r w:rsidRPr="006119D6">
        <w:rPr>
          <w:color w:val="000000"/>
        </w:rPr>
        <w:t>(два рассказа по выбору). Например, «Лошадиная фамилия», «Мальчики», «Хирургия» и другие.</w:t>
      </w:r>
      <w:bookmarkEnd w:id="70"/>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М. М. Зощенко </w:t>
      </w:r>
      <w:bookmarkStart w:id="71" w:name="90913393-50df-412f-ac1a-f5af225a368e"/>
      <w:r w:rsidRPr="006119D6">
        <w:rPr>
          <w:color w:val="000000"/>
        </w:rPr>
        <w:t>(два рассказа по выбору). Например, «Галоша», «Лёля и Минька», «Ёлка», «Золотые слова», «Встреча» и другие.</w:t>
      </w:r>
      <w:bookmarkEnd w:id="71"/>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Произведения отечественной литературы о природе и животных</w:t>
      </w:r>
      <w:r w:rsidRPr="006119D6">
        <w:rPr>
          <w:color w:val="000000"/>
        </w:rPr>
        <w:t xml:space="preserve"> </w:t>
      </w:r>
      <w:bookmarkStart w:id="72" w:name="aec23ce7-13ed-416b-91bb-298806d5c90e"/>
      <w:r w:rsidRPr="006119D6">
        <w:rPr>
          <w:color w:val="000000"/>
        </w:rPr>
        <w:t>(не менее двух). Например, А. И. Куприна, М. М. Пришвина, К. Г. Паустовского.</w:t>
      </w:r>
      <w:bookmarkEnd w:id="72"/>
    </w:p>
    <w:p w:rsidR="00551523" w:rsidRPr="006119D6" w:rsidRDefault="00551523" w:rsidP="003C16B7">
      <w:pPr>
        <w:widowControl w:val="0"/>
        <w:suppressAutoHyphens w:val="0"/>
        <w:ind w:firstLine="600"/>
        <w:jc w:val="both"/>
      </w:pPr>
      <w:r w:rsidRPr="006119D6">
        <w:rPr>
          <w:b/>
          <w:color w:val="000000"/>
        </w:rPr>
        <w:t>А. П. Платонов.</w:t>
      </w:r>
      <w:r w:rsidRPr="006119D6">
        <w:rPr>
          <w:color w:val="000000"/>
        </w:rPr>
        <w:t xml:space="preserve"> Рассказы </w:t>
      </w:r>
      <w:bookmarkStart w:id="73" w:name="cfa39edd-5597-42b5-b07f-489d84e47a94"/>
      <w:r w:rsidRPr="006119D6">
        <w:rPr>
          <w:color w:val="000000"/>
        </w:rPr>
        <w:t>(один по выбору). Например, «Корова», «Никита» и другие.</w:t>
      </w:r>
      <w:bookmarkEnd w:id="73"/>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В. П. Астафьев.</w:t>
      </w:r>
      <w:r w:rsidRPr="006119D6">
        <w:rPr>
          <w:color w:val="000000"/>
        </w:rPr>
        <w:t xml:space="preserve"> Рассказ «Васюткино озеро». </w:t>
      </w:r>
    </w:p>
    <w:p w:rsidR="00551523" w:rsidRPr="006119D6" w:rsidRDefault="00551523" w:rsidP="003C16B7">
      <w:pPr>
        <w:widowControl w:val="0"/>
        <w:suppressAutoHyphens w:val="0"/>
        <w:ind w:firstLine="600"/>
        <w:jc w:val="both"/>
      </w:pPr>
      <w:r w:rsidRPr="006119D6">
        <w:rPr>
          <w:b/>
          <w:color w:val="000000"/>
        </w:rPr>
        <w:t>Литература XX– начала XXI веков.</w:t>
      </w:r>
    </w:p>
    <w:p w:rsidR="00551523" w:rsidRPr="006119D6" w:rsidRDefault="00551523" w:rsidP="003C16B7">
      <w:pPr>
        <w:widowControl w:val="0"/>
        <w:suppressAutoHyphens w:val="0"/>
        <w:ind w:firstLine="600"/>
        <w:jc w:val="both"/>
      </w:pPr>
      <w:r w:rsidRPr="006119D6">
        <w:rPr>
          <w:b/>
          <w:color w:val="000000"/>
        </w:rPr>
        <w:t>Произведения отечественной литературы на тему «Человек на войне»</w:t>
      </w:r>
      <w:r w:rsidRPr="006119D6">
        <w:rPr>
          <w:color w:val="000000"/>
        </w:rPr>
        <w:t xml:space="preserve"> </w:t>
      </w:r>
      <w:bookmarkStart w:id="74" w:name="35dcef7b-869c-4626-b557-2b2839912c37"/>
      <w:r w:rsidRPr="006119D6">
        <w:rPr>
          <w:color w:val="000000"/>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другие.</w:t>
      </w:r>
      <w:bookmarkEnd w:id="74"/>
    </w:p>
    <w:p w:rsidR="00551523" w:rsidRPr="006119D6" w:rsidRDefault="00551523" w:rsidP="003C16B7">
      <w:pPr>
        <w:widowControl w:val="0"/>
        <w:suppressAutoHyphens w:val="0"/>
        <w:ind w:firstLine="600"/>
        <w:jc w:val="both"/>
      </w:pPr>
      <w:r w:rsidRPr="006119D6">
        <w:rPr>
          <w:b/>
          <w:color w:val="000000"/>
        </w:rPr>
        <w:t>Произведения отечественных писателей XIX–XXI веков на тему детства</w:t>
      </w:r>
      <w:r w:rsidRPr="006119D6">
        <w:rPr>
          <w:color w:val="000000"/>
        </w:rPr>
        <w:t xml:space="preserve"> </w:t>
      </w:r>
      <w:bookmarkStart w:id="75" w:name="a5fd8ebc-c46e-41fa-818f-2757c5fc34dd"/>
      <w:r w:rsidRPr="006119D6">
        <w:rPr>
          <w:color w:val="000000"/>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75"/>
    </w:p>
    <w:p w:rsidR="00551523" w:rsidRPr="006119D6" w:rsidRDefault="00551523" w:rsidP="003C16B7">
      <w:pPr>
        <w:widowControl w:val="0"/>
        <w:suppressAutoHyphens w:val="0"/>
        <w:ind w:firstLine="600"/>
        <w:jc w:val="both"/>
      </w:pPr>
      <w:r w:rsidRPr="006119D6">
        <w:rPr>
          <w:b/>
          <w:color w:val="000000"/>
        </w:rPr>
        <w:t>Произведения приключенческого жанра отечественных писателей</w:t>
      </w:r>
      <w:bookmarkStart w:id="76" w:name="0447e246-04d6-4654-9850-bc46c641eafe"/>
      <w:r w:rsidRPr="006119D6">
        <w:rPr>
          <w:color w:val="000000"/>
        </w:rPr>
        <w:t xml:space="preserve"> (одно по выбору). Например, К. Булычёв. «Девочка, с которой ничего не случится», «Миллион приключений» и другие (главы по выбору).</w:t>
      </w:r>
      <w:bookmarkEnd w:id="76"/>
    </w:p>
    <w:p w:rsidR="00551523" w:rsidRPr="006119D6" w:rsidRDefault="00551523" w:rsidP="003C16B7">
      <w:pPr>
        <w:widowControl w:val="0"/>
        <w:suppressAutoHyphens w:val="0"/>
        <w:ind w:firstLine="600"/>
        <w:jc w:val="both"/>
      </w:pPr>
      <w:r w:rsidRPr="006119D6">
        <w:rPr>
          <w:b/>
          <w:color w:val="000000"/>
        </w:rPr>
        <w:t xml:space="preserve">Литература народов Российской Федерации. Стихотворения </w:t>
      </w:r>
      <w:bookmarkStart w:id="77" w:name="e8c5701d-d8b6-4159-b2e0-3a6ac9c7dd15"/>
      <w:r w:rsidRPr="006119D6">
        <w:rPr>
          <w:color w:val="000000"/>
        </w:rPr>
        <w:t>(одно по выбору). Например, Р. Г. Гамзатов. «Песня соловья»; М. Карим. «Эту песню мать мне пела».</w:t>
      </w:r>
      <w:bookmarkEnd w:id="77"/>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Зарубежная литература. </w:t>
      </w:r>
    </w:p>
    <w:p w:rsidR="00551523" w:rsidRPr="006119D6" w:rsidRDefault="00551523" w:rsidP="003C16B7">
      <w:pPr>
        <w:widowControl w:val="0"/>
        <w:suppressAutoHyphens w:val="0"/>
        <w:ind w:firstLine="600"/>
        <w:jc w:val="both"/>
      </w:pPr>
      <w:r w:rsidRPr="006119D6">
        <w:rPr>
          <w:b/>
          <w:color w:val="000000"/>
        </w:rPr>
        <w:t xml:space="preserve">Х. К. Андерсен. </w:t>
      </w:r>
      <w:r w:rsidRPr="006119D6">
        <w:rPr>
          <w:color w:val="000000"/>
        </w:rPr>
        <w:t xml:space="preserve">Сказки </w:t>
      </w:r>
      <w:bookmarkStart w:id="78" w:name="2ca66737-c580-4ac4-a5b2-7f657ef38e3a"/>
      <w:r w:rsidRPr="006119D6">
        <w:rPr>
          <w:color w:val="000000"/>
        </w:rPr>
        <w:t>(одна по выбору). Например, «Снежная королева», «Соловей» и другие.</w:t>
      </w:r>
      <w:bookmarkEnd w:id="78"/>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Зарубежная сказочная проза</w:t>
      </w:r>
      <w:r w:rsidRPr="006119D6">
        <w:rPr>
          <w:color w:val="000000"/>
        </w:rPr>
        <w:t xml:space="preserve"> </w:t>
      </w:r>
      <w:bookmarkStart w:id="79" w:name="fd694784-5635-4214-94a4-c12d0a30d199"/>
      <w:r w:rsidRPr="006119D6">
        <w:rPr>
          <w:color w:val="000000"/>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79"/>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Зарубежная проза о детях и подростках </w:t>
      </w:r>
      <w:bookmarkStart w:id="80" w:name="b40b601e-d0c3-4299-89d0-394ad0dce0c8"/>
      <w:r w:rsidRPr="006119D6">
        <w:rPr>
          <w:color w:val="000000"/>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80"/>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Зарубежная приключенческая проза </w:t>
      </w:r>
      <w:bookmarkStart w:id="81" w:name="103698ad-506d-4d05-bb28-79e90ac8cd6a"/>
      <w:r w:rsidRPr="006119D6">
        <w:rPr>
          <w:color w:val="000000"/>
        </w:rPr>
        <w:t>(два произведения по выбору). Например, Р. Л. Стивенсон. «Остров сокровищ», «Чёрная стрела» и другие.</w:t>
      </w:r>
      <w:bookmarkEnd w:id="81"/>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Зарубежная проза о животных </w:t>
      </w:r>
      <w:bookmarkStart w:id="82" w:name="8a53c771-ce41-4f85-8a47-a227160dd957"/>
      <w:r w:rsidRPr="006119D6">
        <w:rPr>
          <w:color w:val="000000"/>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End w:id="82"/>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6 КЛАСС</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firstLine="600"/>
        <w:jc w:val="both"/>
      </w:pPr>
      <w:r w:rsidRPr="006119D6">
        <w:rPr>
          <w:b/>
          <w:color w:val="000000"/>
        </w:rPr>
        <w:t xml:space="preserve">Античная литература. </w:t>
      </w:r>
    </w:p>
    <w:p w:rsidR="00551523" w:rsidRPr="006119D6" w:rsidRDefault="00551523" w:rsidP="003C16B7">
      <w:pPr>
        <w:widowControl w:val="0"/>
        <w:suppressAutoHyphens w:val="0"/>
        <w:ind w:firstLine="600"/>
        <w:jc w:val="both"/>
      </w:pPr>
      <w:r w:rsidRPr="006119D6">
        <w:rPr>
          <w:b/>
          <w:color w:val="000000"/>
        </w:rPr>
        <w:t>Гомер.</w:t>
      </w:r>
      <w:r w:rsidRPr="006119D6">
        <w:rPr>
          <w:color w:val="000000"/>
        </w:rPr>
        <w:t xml:space="preserve"> Поэмы. «Илиада», «Одиссея» (фрагменты). </w:t>
      </w:r>
    </w:p>
    <w:p w:rsidR="00551523" w:rsidRPr="006119D6" w:rsidRDefault="00551523" w:rsidP="003C16B7">
      <w:pPr>
        <w:widowControl w:val="0"/>
        <w:suppressAutoHyphens w:val="0"/>
        <w:ind w:firstLine="600"/>
        <w:jc w:val="both"/>
      </w:pPr>
      <w:r w:rsidRPr="006119D6">
        <w:rPr>
          <w:b/>
          <w:color w:val="000000"/>
        </w:rPr>
        <w:t xml:space="preserve">Фольклор. </w:t>
      </w:r>
    </w:p>
    <w:p w:rsidR="00551523" w:rsidRPr="006119D6" w:rsidRDefault="00551523" w:rsidP="003C16B7">
      <w:pPr>
        <w:widowControl w:val="0"/>
        <w:suppressAutoHyphens w:val="0"/>
        <w:ind w:firstLine="600"/>
        <w:jc w:val="both"/>
      </w:pPr>
      <w:r w:rsidRPr="006119D6">
        <w:rPr>
          <w:color w:val="000000"/>
        </w:rPr>
        <w:t xml:space="preserve">Русские былины </w:t>
      </w:r>
      <w:bookmarkStart w:id="83" w:name="2d1a2719-45ad-4395-a569-7b3d43745842"/>
      <w:r w:rsidRPr="006119D6">
        <w:rPr>
          <w:color w:val="000000"/>
        </w:rPr>
        <w:t>(не менее двух). Например, «Илья Муромец и Соловей-разбойник», «Садко».</w:t>
      </w:r>
      <w:bookmarkEnd w:id="83"/>
    </w:p>
    <w:p w:rsidR="00551523" w:rsidRPr="006119D6" w:rsidRDefault="00551523" w:rsidP="003C16B7">
      <w:pPr>
        <w:widowControl w:val="0"/>
        <w:suppressAutoHyphens w:val="0"/>
        <w:ind w:firstLine="600"/>
        <w:jc w:val="both"/>
      </w:pPr>
      <w:r w:rsidRPr="006119D6">
        <w:rPr>
          <w:b/>
          <w:color w:val="333333"/>
        </w:rPr>
        <w:t xml:space="preserve">Народные песни и поэмы народов России и мира </w:t>
      </w:r>
      <w:bookmarkStart w:id="84" w:name="f7900e95-fc4b-4bc0-a061-48731519b6e7"/>
      <w:r w:rsidRPr="006119D6">
        <w:rPr>
          <w:color w:val="333333"/>
        </w:rPr>
        <w:t xml:space="preserve">(не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bookmarkEnd w:id="84"/>
    </w:p>
    <w:p w:rsidR="00551523" w:rsidRPr="006119D6" w:rsidRDefault="00551523" w:rsidP="003C16B7">
      <w:pPr>
        <w:widowControl w:val="0"/>
        <w:suppressAutoHyphens w:val="0"/>
        <w:ind w:firstLine="600"/>
        <w:jc w:val="both"/>
      </w:pPr>
      <w:r w:rsidRPr="006119D6">
        <w:rPr>
          <w:b/>
          <w:color w:val="000000"/>
        </w:rPr>
        <w:t>Древнерусская литература.</w:t>
      </w:r>
    </w:p>
    <w:p w:rsidR="00551523" w:rsidRPr="006119D6" w:rsidRDefault="00551523" w:rsidP="003C16B7">
      <w:pPr>
        <w:widowControl w:val="0"/>
        <w:suppressAutoHyphens w:val="0"/>
        <w:ind w:firstLine="600"/>
        <w:jc w:val="both"/>
      </w:pPr>
      <w:r w:rsidRPr="006119D6">
        <w:rPr>
          <w:b/>
          <w:color w:val="000000"/>
        </w:rPr>
        <w:t>«Повесть временных лет»</w:t>
      </w:r>
      <w:bookmarkStart w:id="85" w:name="ad04843b-b512-47d3-b84b-e22df1580588"/>
      <w:r w:rsidRPr="006119D6">
        <w:rPr>
          <w:color w:val="000000"/>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85"/>
    </w:p>
    <w:p w:rsidR="00551523" w:rsidRPr="006119D6" w:rsidRDefault="00551523" w:rsidP="003C16B7">
      <w:pPr>
        <w:widowControl w:val="0"/>
        <w:suppressAutoHyphens w:val="0"/>
        <w:ind w:firstLine="600"/>
        <w:jc w:val="both"/>
      </w:pPr>
      <w:r w:rsidRPr="006119D6">
        <w:rPr>
          <w:b/>
          <w:color w:val="000000"/>
        </w:rPr>
        <w:t xml:space="preserve">Литература первой половины XIX века. </w:t>
      </w:r>
    </w:p>
    <w:p w:rsidR="00551523" w:rsidRPr="006119D6" w:rsidRDefault="00551523" w:rsidP="003C16B7">
      <w:pPr>
        <w:widowControl w:val="0"/>
        <w:suppressAutoHyphens w:val="0"/>
        <w:ind w:firstLine="600"/>
        <w:jc w:val="both"/>
      </w:pPr>
      <w:r w:rsidRPr="006119D6">
        <w:rPr>
          <w:b/>
          <w:color w:val="000000"/>
        </w:rPr>
        <w:t>А. С. Пушкин.</w:t>
      </w:r>
      <w:r w:rsidRPr="006119D6">
        <w:rPr>
          <w:color w:val="000000"/>
        </w:rPr>
        <w:t xml:space="preserve"> Стихотворения </w:t>
      </w:r>
      <w:bookmarkStart w:id="86" w:name="582b55ee-e1e5-46d8-8c0a-755ec48e137e"/>
      <w:r w:rsidRPr="006119D6">
        <w:rPr>
          <w:color w:val="000000"/>
        </w:rPr>
        <w:t>(не менее трёх). «Песнь о вещем Олеге», «Зимняя дорога», «Узник», «Туча» и другие.</w:t>
      </w:r>
      <w:bookmarkEnd w:id="86"/>
      <w:r w:rsidRPr="006119D6">
        <w:rPr>
          <w:color w:val="000000"/>
        </w:rPr>
        <w:t xml:space="preserve"> Роман «Дубровский».</w:t>
      </w:r>
    </w:p>
    <w:p w:rsidR="00551523" w:rsidRPr="006119D6" w:rsidRDefault="00551523" w:rsidP="003C16B7">
      <w:pPr>
        <w:widowControl w:val="0"/>
        <w:suppressAutoHyphens w:val="0"/>
        <w:ind w:firstLine="600"/>
        <w:jc w:val="both"/>
      </w:pPr>
      <w:r w:rsidRPr="006119D6">
        <w:rPr>
          <w:b/>
          <w:color w:val="000000"/>
        </w:rPr>
        <w:t>М. Ю. Лермонтов.</w:t>
      </w:r>
      <w:r w:rsidRPr="006119D6">
        <w:rPr>
          <w:color w:val="000000"/>
        </w:rPr>
        <w:t xml:space="preserve"> Стихотворения </w:t>
      </w:r>
      <w:bookmarkStart w:id="87" w:name="e979ff73-e74d-4b41-9daa-86d17094fc9b"/>
      <w:r w:rsidRPr="006119D6">
        <w:rPr>
          <w:color w:val="000000"/>
        </w:rPr>
        <w:t>(не менее трёх). «Три пальмы», «Листок», «Утёс» и другие.</w:t>
      </w:r>
      <w:bookmarkEnd w:id="87"/>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А. В. Кольцов.</w:t>
      </w:r>
      <w:r w:rsidRPr="006119D6">
        <w:rPr>
          <w:color w:val="000000"/>
        </w:rPr>
        <w:t xml:space="preserve"> Стихотворения </w:t>
      </w:r>
      <w:bookmarkStart w:id="88" w:name="9aa6636f-e65a-485c-aff8-0cee29fb09d5"/>
      <w:r w:rsidRPr="006119D6">
        <w:rPr>
          <w:color w:val="000000"/>
        </w:rPr>
        <w:t>(не менее двух). Например, «Косарь», «Соловей» и другие.</w:t>
      </w:r>
      <w:bookmarkEnd w:id="88"/>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Литература второй половины XIX века. </w:t>
      </w:r>
    </w:p>
    <w:p w:rsidR="00551523" w:rsidRPr="006119D6" w:rsidRDefault="00551523" w:rsidP="003C16B7">
      <w:pPr>
        <w:widowControl w:val="0"/>
        <w:suppressAutoHyphens w:val="0"/>
        <w:ind w:firstLine="600"/>
        <w:jc w:val="both"/>
      </w:pPr>
      <w:r w:rsidRPr="006119D6">
        <w:rPr>
          <w:b/>
          <w:color w:val="000000"/>
        </w:rPr>
        <w:t xml:space="preserve">Ф. И. Тютчев. </w:t>
      </w:r>
      <w:r w:rsidRPr="006119D6">
        <w:rPr>
          <w:color w:val="000000"/>
        </w:rPr>
        <w:t xml:space="preserve">Стихотворения </w:t>
      </w:r>
      <w:bookmarkStart w:id="89" w:name="c36fcc5a-2cdd-400a-b3ee-0e5071a59ee1"/>
      <w:r w:rsidRPr="006119D6">
        <w:rPr>
          <w:color w:val="000000"/>
        </w:rPr>
        <w:t>(не менее двух). «Есть в осени первоначальной…», «С поляны коршун поднялся…».</w:t>
      </w:r>
      <w:bookmarkEnd w:id="89"/>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А. А. Фет.</w:t>
      </w:r>
      <w:r w:rsidRPr="006119D6">
        <w:rPr>
          <w:color w:val="000000"/>
        </w:rPr>
        <w:t xml:space="preserve"> Стихотворения </w:t>
      </w:r>
      <w:bookmarkStart w:id="90" w:name="e75d9245-73fc-447a-aaf6-d7ac09f2bf3a"/>
      <w:r w:rsidRPr="006119D6">
        <w:rPr>
          <w:color w:val="000000"/>
        </w:rPr>
        <w:t>(не менее двух). «Учись у них – у дуба, у берёзы…», «Я пришёл к тебе с приветом…».</w:t>
      </w:r>
      <w:bookmarkEnd w:id="90"/>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И. С. Тургенев.</w:t>
      </w:r>
      <w:r w:rsidRPr="006119D6">
        <w:rPr>
          <w:color w:val="000000"/>
        </w:rPr>
        <w:t xml:space="preserve"> Рассказ «Бежин луг». </w:t>
      </w:r>
    </w:p>
    <w:p w:rsidR="00551523" w:rsidRPr="006119D6" w:rsidRDefault="00551523" w:rsidP="003C16B7">
      <w:pPr>
        <w:widowControl w:val="0"/>
        <w:suppressAutoHyphens w:val="0"/>
        <w:ind w:firstLine="600"/>
        <w:jc w:val="both"/>
      </w:pPr>
      <w:r w:rsidRPr="006119D6">
        <w:rPr>
          <w:b/>
          <w:color w:val="000000"/>
        </w:rPr>
        <w:t>Н. С. Лесков.</w:t>
      </w:r>
      <w:r w:rsidRPr="006119D6">
        <w:rPr>
          <w:color w:val="000000"/>
        </w:rPr>
        <w:t xml:space="preserve"> Сказ «Левша». </w:t>
      </w:r>
    </w:p>
    <w:p w:rsidR="00551523" w:rsidRPr="006119D6" w:rsidRDefault="00551523" w:rsidP="003C16B7">
      <w:pPr>
        <w:widowControl w:val="0"/>
        <w:suppressAutoHyphens w:val="0"/>
        <w:ind w:firstLine="600"/>
        <w:jc w:val="both"/>
      </w:pPr>
      <w:r w:rsidRPr="006119D6">
        <w:rPr>
          <w:b/>
          <w:color w:val="000000"/>
        </w:rPr>
        <w:t>Л. Н. Толстой.</w:t>
      </w:r>
      <w:r w:rsidRPr="006119D6">
        <w:rPr>
          <w:color w:val="000000"/>
        </w:rPr>
        <w:t xml:space="preserve"> Повесть «Детство» </w:t>
      </w:r>
      <w:bookmarkStart w:id="91" w:name="977de391-a0ab-47d0-b055-bb99283dc920"/>
      <w:r w:rsidRPr="006119D6">
        <w:rPr>
          <w:color w:val="000000"/>
        </w:rPr>
        <w:t>(главы по выбору).</w:t>
      </w:r>
      <w:bookmarkEnd w:id="91"/>
      <w:r w:rsidRPr="006119D6">
        <w:rPr>
          <w:color w:val="000000"/>
          <w:u w:val="single"/>
        </w:rPr>
        <w:t xml:space="preserve"> </w:t>
      </w:r>
    </w:p>
    <w:p w:rsidR="00551523" w:rsidRPr="006119D6" w:rsidRDefault="00551523" w:rsidP="003C16B7">
      <w:pPr>
        <w:widowControl w:val="0"/>
        <w:suppressAutoHyphens w:val="0"/>
        <w:ind w:firstLine="600"/>
        <w:jc w:val="both"/>
      </w:pPr>
      <w:r w:rsidRPr="006119D6">
        <w:rPr>
          <w:b/>
          <w:color w:val="000000"/>
        </w:rPr>
        <w:t xml:space="preserve">А. П. Чехов. </w:t>
      </w:r>
      <w:r w:rsidRPr="006119D6">
        <w:rPr>
          <w:color w:val="000000"/>
        </w:rPr>
        <w:t xml:space="preserve">Рассказы </w:t>
      </w:r>
      <w:bookmarkStart w:id="92" w:name="5ccd7dea-76bb-435c-9fae-1b74ca2890ed"/>
      <w:r w:rsidRPr="006119D6">
        <w:rPr>
          <w:color w:val="000000"/>
        </w:rPr>
        <w:t>(три по выбору). Например, «Толстый и тонкий», «Хамелеон», «Смерть чиновника» и другие.</w:t>
      </w:r>
      <w:bookmarkEnd w:id="92"/>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А. И. Куприн. </w:t>
      </w:r>
      <w:r w:rsidRPr="006119D6">
        <w:rPr>
          <w:color w:val="000000"/>
        </w:rPr>
        <w:t>Рассказ «Чудесный доктор».</w:t>
      </w:r>
    </w:p>
    <w:p w:rsidR="00551523" w:rsidRPr="006119D6" w:rsidRDefault="00551523" w:rsidP="003C16B7">
      <w:pPr>
        <w:widowControl w:val="0"/>
        <w:suppressAutoHyphens w:val="0"/>
        <w:ind w:firstLine="600"/>
        <w:jc w:val="both"/>
      </w:pPr>
      <w:r w:rsidRPr="006119D6">
        <w:rPr>
          <w:b/>
          <w:color w:val="000000"/>
        </w:rPr>
        <w:t>Литература XX - начала XXI веков</w:t>
      </w:r>
    </w:p>
    <w:p w:rsidR="00551523" w:rsidRPr="006119D6" w:rsidRDefault="00551523" w:rsidP="003C16B7">
      <w:pPr>
        <w:widowControl w:val="0"/>
        <w:suppressAutoHyphens w:val="0"/>
        <w:ind w:firstLine="600"/>
        <w:jc w:val="both"/>
      </w:pPr>
      <w:r w:rsidRPr="006119D6">
        <w:rPr>
          <w:b/>
          <w:color w:val="000000"/>
        </w:rPr>
        <w:t xml:space="preserve">Стихотворения отечественных поэтов начала ХХ века </w:t>
      </w:r>
      <w:bookmarkStart w:id="93" w:name="1a89c352-1e28-490d-a532-18fd47b8e1fa"/>
      <w:r w:rsidRPr="006119D6">
        <w:rPr>
          <w:color w:val="000000"/>
        </w:rPr>
        <w:t>(не менее двух). Например, стихотворения С. А. Есенина, В. В. Маяковского, А. А. Блока и другие.</w:t>
      </w:r>
      <w:bookmarkEnd w:id="93"/>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Стихотворения отечественных поэтов XX века </w:t>
      </w:r>
      <w:r w:rsidRPr="006119D6">
        <w:rPr>
          <w:color w:val="000000"/>
        </w:rPr>
        <w:t xml:space="preserve">(не менее четырёх стихотворений двух поэтов). Например, стихотворения О.Ф. Берггольц, В.С. Высоцкого, Ю.П. Мориц, Д.С. Самойлова и других. </w:t>
      </w:r>
      <w:r w:rsidRPr="006119D6">
        <w:br/>
      </w:r>
      <w:bookmarkStart w:id="94" w:name="5118f498-9661-45e8-9924-bef67bfbf524"/>
      <w:bookmarkEnd w:id="94"/>
    </w:p>
    <w:p w:rsidR="00551523" w:rsidRPr="006119D6" w:rsidRDefault="00551523" w:rsidP="003C16B7">
      <w:pPr>
        <w:widowControl w:val="0"/>
        <w:suppressAutoHyphens w:val="0"/>
        <w:ind w:firstLine="600"/>
      </w:pPr>
      <w:r w:rsidRPr="006119D6">
        <w:rPr>
          <w:b/>
          <w:color w:val="000000"/>
        </w:rPr>
        <w:t>Проза отечественных писателей конца XX – начала XXI века, в том числе о Великой Отечественной войне</w:t>
      </w:r>
      <w:r w:rsidRPr="006119D6">
        <w:rPr>
          <w:color w:val="000000"/>
        </w:rPr>
        <w:t xml:space="preserve"> (два произведения по выбору). Например, Например, Б.Л. Васильев «Экспонат №...», Б.П. Екимов «Ночь исцеления», Э.Н. Веркин «Облачный полк» (главы) и другие. </w:t>
      </w:r>
      <w:r w:rsidRPr="006119D6">
        <w:br/>
      </w:r>
      <w:bookmarkStart w:id="95" w:name="a35f0a0b-d9a0-4ac9-afd6-3c0ec32f1224"/>
      <w:bookmarkEnd w:id="95"/>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В. Г. Распутин. </w:t>
      </w:r>
      <w:r w:rsidRPr="006119D6">
        <w:rPr>
          <w:color w:val="000000"/>
        </w:rPr>
        <w:t xml:space="preserve">Рассказ «Уроки французского». </w:t>
      </w:r>
    </w:p>
    <w:p w:rsidR="00551523" w:rsidRPr="006119D6" w:rsidRDefault="00551523" w:rsidP="003C16B7">
      <w:pPr>
        <w:widowControl w:val="0"/>
        <w:suppressAutoHyphens w:val="0"/>
        <w:ind w:firstLine="600"/>
        <w:jc w:val="both"/>
      </w:pPr>
      <w:r w:rsidRPr="006119D6">
        <w:rPr>
          <w:b/>
          <w:color w:val="000000"/>
        </w:rPr>
        <w:t xml:space="preserve">Произведения отечественных писателей на тему взросления человека </w:t>
      </w:r>
      <w:bookmarkStart w:id="96" w:name="7f695bb6-7ce9-46a5-96af-f43597f5f296"/>
      <w:r w:rsidRPr="006119D6">
        <w:rPr>
          <w:color w:val="000000"/>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bookmarkEnd w:id="96"/>
    </w:p>
    <w:p w:rsidR="00551523" w:rsidRPr="006119D6" w:rsidRDefault="00551523" w:rsidP="003C16B7">
      <w:pPr>
        <w:widowControl w:val="0"/>
        <w:suppressAutoHyphens w:val="0"/>
        <w:ind w:firstLine="600"/>
        <w:jc w:val="both"/>
      </w:pPr>
      <w:r w:rsidRPr="006119D6">
        <w:rPr>
          <w:b/>
          <w:color w:val="000000"/>
        </w:rPr>
        <w:t>Произведения современных отечественных писателей-фантастов</w:t>
      </w:r>
      <w:r w:rsidRPr="006119D6">
        <w:rPr>
          <w:color w:val="000000"/>
        </w:rPr>
        <w:t xml:space="preserve"> </w:t>
      </w:r>
      <w:bookmarkStart w:id="97" w:name="99ff4dfc-6077-4b1d-979a-efd5d464e2ea"/>
      <w:r w:rsidRPr="006119D6">
        <w:rPr>
          <w:color w:val="000000"/>
        </w:rPr>
        <w:t xml:space="preserve">Например, К. Булычев «Сто лет тому вперед» и другие. </w:t>
      </w:r>
      <w:bookmarkEnd w:id="97"/>
    </w:p>
    <w:p w:rsidR="00551523" w:rsidRPr="006119D6" w:rsidRDefault="00551523" w:rsidP="003C16B7">
      <w:pPr>
        <w:widowControl w:val="0"/>
        <w:suppressAutoHyphens w:val="0"/>
        <w:ind w:firstLine="600"/>
        <w:jc w:val="both"/>
      </w:pPr>
      <w:r w:rsidRPr="006119D6">
        <w:rPr>
          <w:b/>
          <w:color w:val="000000"/>
        </w:rPr>
        <w:t>Литература народов Российской Федерации. Стихотворения</w:t>
      </w:r>
      <w:r w:rsidRPr="006119D6">
        <w:rPr>
          <w:color w:val="000000"/>
        </w:rPr>
        <w:t xml:space="preserve"> </w:t>
      </w:r>
      <w:bookmarkStart w:id="98" w:name="8c6e542d-3297-4f00-9d18-f11cc02b5c2a"/>
      <w:r w:rsidRPr="006119D6">
        <w:rPr>
          <w:color w:val="000000"/>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98"/>
    </w:p>
    <w:p w:rsidR="00551523" w:rsidRPr="006119D6" w:rsidRDefault="00551523" w:rsidP="003C16B7">
      <w:pPr>
        <w:widowControl w:val="0"/>
        <w:suppressAutoHyphens w:val="0"/>
        <w:ind w:firstLine="600"/>
        <w:jc w:val="both"/>
      </w:pPr>
      <w:r w:rsidRPr="006119D6">
        <w:rPr>
          <w:b/>
          <w:color w:val="000000"/>
        </w:rPr>
        <w:t xml:space="preserve">Зарубежная литература Д. Дефо. </w:t>
      </w:r>
      <w:r w:rsidRPr="006119D6">
        <w:rPr>
          <w:color w:val="000000"/>
        </w:rPr>
        <w:t xml:space="preserve">«Робинзон Крузо» </w:t>
      </w:r>
      <w:bookmarkStart w:id="99" w:name="c11c39d0-823d-48a6-b780-3c956bde3174"/>
      <w:r w:rsidRPr="006119D6">
        <w:rPr>
          <w:color w:val="000000"/>
        </w:rPr>
        <w:t>(главы по выбору).</w:t>
      </w:r>
      <w:bookmarkEnd w:id="99"/>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Дж. Свифт. </w:t>
      </w:r>
      <w:r w:rsidRPr="006119D6">
        <w:rPr>
          <w:color w:val="000000"/>
        </w:rPr>
        <w:t xml:space="preserve">«Путешествия Гулливера» </w:t>
      </w:r>
      <w:bookmarkStart w:id="100" w:name="401c2012-d122-4b9b-86de-93f36659c25d"/>
      <w:r w:rsidRPr="006119D6">
        <w:rPr>
          <w:color w:val="000000"/>
        </w:rPr>
        <w:t>(главы по выбору).</w:t>
      </w:r>
      <w:bookmarkEnd w:id="100"/>
    </w:p>
    <w:p w:rsidR="00551523" w:rsidRPr="006119D6" w:rsidRDefault="00551523" w:rsidP="003C16B7">
      <w:pPr>
        <w:widowControl w:val="0"/>
        <w:suppressAutoHyphens w:val="0"/>
        <w:ind w:firstLine="600"/>
        <w:jc w:val="both"/>
      </w:pPr>
      <w:r w:rsidRPr="006119D6">
        <w:rPr>
          <w:b/>
          <w:color w:val="000000"/>
        </w:rPr>
        <w:t>Произведения зарубежных писателей на тему взросления человека</w:t>
      </w:r>
      <w:r w:rsidRPr="006119D6">
        <w:rPr>
          <w:color w:val="000000"/>
        </w:rPr>
        <w:t xml:space="preserve"> </w:t>
      </w:r>
      <w:bookmarkStart w:id="101" w:name="e9c8f8f3-f048-4763-af7b-4a65b4f5147c"/>
      <w:r w:rsidRPr="006119D6">
        <w:rPr>
          <w:color w:val="000000"/>
        </w:rPr>
        <w:t>(не менее двух). Например, Ж. Верн. «Дети капитана Гранта» (главы по выбору). Х. Ли. «Убить пересмешника» (главы по выбору) и другие.</w:t>
      </w:r>
      <w:bookmarkEnd w:id="101"/>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7</w:t>
      </w:r>
      <w:r w:rsidRPr="006119D6">
        <w:rPr>
          <w:color w:val="000000"/>
        </w:rPr>
        <w:t xml:space="preserve"> </w:t>
      </w:r>
      <w:r w:rsidRPr="006119D6">
        <w:rPr>
          <w:b/>
          <w:color w:val="000000"/>
        </w:rPr>
        <w:t>КЛАСС</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firstLine="600"/>
        <w:jc w:val="both"/>
      </w:pPr>
      <w:r w:rsidRPr="006119D6">
        <w:rPr>
          <w:b/>
          <w:color w:val="000000"/>
        </w:rPr>
        <w:t xml:space="preserve">Древнерусская литература. </w:t>
      </w:r>
    </w:p>
    <w:p w:rsidR="00551523" w:rsidRPr="006119D6" w:rsidRDefault="00551523" w:rsidP="003C16B7">
      <w:pPr>
        <w:widowControl w:val="0"/>
        <w:suppressAutoHyphens w:val="0"/>
        <w:ind w:firstLine="600"/>
        <w:jc w:val="both"/>
      </w:pPr>
      <w:r w:rsidRPr="006119D6">
        <w:rPr>
          <w:b/>
          <w:color w:val="000000"/>
        </w:rPr>
        <w:t>Древнерусские повести</w:t>
      </w:r>
      <w:r w:rsidRPr="006119D6">
        <w:rPr>
          <w:color w:val="000000"/>
        </w:rPr>
        <w:t xml:space="preserve"> </w:t>
      </w:r>
      <w:bookmarkStart w:id="102" w:name="683b575d-fc29-4554-8898-a7b5c598dbb6"/>
      <w:r w:rsidRPr="006119D6">
        <w:rPr>
          <w:color w:val="000000"/>
        </w:rPr>
        <w:t>(одна повесть по выбору). Например, «Поучение» Владимира Мономаха (в сокращении) и другие.</w:t>
      </w:r>
      <w:bookmarkEnd w:id="102"/>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Литература первой половины XIX века. </w:t>
      </w:r>
    </w:p>
    <w:p w:rsidR="00551523" w:rsidRPr="006119D6" w:rsidRDefault="00551523" w:rsidP="003C16B7">
      <w:pPr>
        <w:widowControl w:val="0"/>
        <w:suppressAutoHyphens w:val="0"/>
        <w:ind w:firstLine="600"/>
        <w:jc w:val="both"/>
      </w:pPr>
      <w:r w:rsidRPr="006119D6">
        <w:rPr>
          <w:b/>
          <w:color w:val="000000"/>
        </w:rPr>
        <w:t xml:space="preserve">А. С. Пушкин. </w:t>
      </w:r>
      <w:r w:rsidRPr="006119D6">
        <w:rPr>
          <w:color w:val="000000"/>
        </w:rPr>
        <w:t xml:space="preserve">Стихотворения </w:t>
      </w:r>
      <w:bookmarkStart w:id="103" w:name="3741b07c-b818-4276-9c02-9452404ed662"/>
      <w:r w:rsidRPr="006119D6">
        <w:rPr>
          <w:color w:val="000000"/>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103"/>
      <w:r w:rsidRPr="006119D6">
        <w:rPr>
          <w:color w:val="000000"/>
        </w:rPr>
        <w:t xml:space="preserve"> «Повести Белкина» </w:t>
      </w:r>
      <w:bookmarkStart w:id="104" w:name="f492b714-890f-4682-ac40-57999778e8e6"/>
      <w:r w:rsidRPr="006119D6">
        <w:rPr>
          <w:color w:val="000000"/>
        </w:rPr>
        <w:t>(«Станционный смотритель» и другие).</w:t>
      </w:r>
      <w:bookmarkEnd w:id="104"/>
      <w:r w:rsidRPr="006119D6">
        <w:rPr>
          <w:color w:val="000000"/>
        </w:rPr>
        <w:t xml:space="preserve"> Поэма «Полтава»</w:t>
      </w:r>
      <w:bookmarkStart w:id="105" w:name="d902c126-21ef-4167-9209-dfb4fb73593d"/>
      <w:r w:rsidRPr="006119D6">
        <w:rPr>
          <w:color w:val="000000"/>
        </w:rPr>
        <w:t xml:space="preserve"> (фрагмент).</w:t>
      </w:r>
      <w:bookmarkEnd w:id="105"/>
    </w:p>
    <w:p w:rsidR="00551523" w:rsidRPr="006119D6" w:rsidRDefault="00551523" w:rsidP="003C16B7">
      <w:pPr>
        <w:widowControl w:val="0"/>
        <w:suppressAutoHyphens w:val="0"/>
        <w:ind w:firstLine="600"/>
        <w:jc w:val="both"/>
      </w:pPr>
      <w:r w:rsidRPr="006119D6">
        <w:rPr>
          <w:b/>
          <w:color w:val="000000"/>
        </w:rPr>
        <w:t xml:space="preserve">М. Ю. Лермонтов. </w:t>
      </w:r>
      <w:r w:rsidRPr="006119D6">
        <w:rPr>
          <w:color w:val="000000"/>
        </w:rPr>
        <w:t xml:space="preserve">Стихотворения </w:t>
      </w:r>
      <w:bookmarkStart w:id="106" w:name="117e4a82-ed0d-45ab-b4ae-813f20ad62a5"/>
      <w:r w:rsidRPr="006119D6">
        <w:rPr>
          <w:color w:val="000000"/>
        </w:rPr>
        <w:t>(не менее четырёх). Например, «Узник», «Парус», «Тучи», «Желанье» («Отворите мне темницу…»), «Когда волнуется желтеющая нива…», «Ангел», «Молитва» («В минуту жизни трудную…») и другие.</w:t>
      </w:r>
      <w:bookmarkEnd w:id="106"/>
      <w:r w:rsidRPr="006119D6">
        <w:rPr>
          <w:color w:val="000000"/>
        </w:rPr>
        <w:t xml:space="preserve"> «Песня про царя Ивана Васильевича, молодого опричника и удалого купца Калашникова». </w:t>
      </w:r>
    </w:p>
    <w:p w:rsidR="00551523" w:rsidRPr="006119D6" w:rsidRDefault="00551523" w:rsidP="003C16B7">
      <w:pPr>
        <w:widowControl w:val="0"/>
        <w:suppressAutoHyphens w:val="0"/>
        <w:ind w:firstLine="600"/>
        <w:jc w:val="both"/>
      </w:pPr>
      <w:r w:rsidRPr="006119D6">
        <w:rPr>
          <w:b/>
          <w:color w:val="000000"/>
        </w:rPr>
        <w:t xml:space="preserve">Н. В. Гоголь. </w:t>
      </w:r>
      <w:r w:rsidRPr="006119D6">
        <w:rPr>
          <w:color w:val="000000"/>
        </w:rPr>
        <w:t xml:space="preserve">Повесть «Тарас Бульба». </w:t>
      </w:r>
    </w:p>
    <w:p w:rsidR="00551523" w:rsidRPr="006119D6" w:rsidRDefault="00551523" w:rsidP="003C16B7">
      <w:pPr>
        <w:widowControl w:val="0"/>
        <w:suppressAutoHyphens w:val="0"/>
        <w:ind w:firstLine="600"/>
        <w:jc w:val="both"/>
      </w:pPr>
      <w:r w:rsidRPr="006119D6">
        <w:rPr>
          <w:b/>
          <w:color w:val="000000"/>
        </w:rPr>
        <w:t>Литература второй половины XIX века.</w:t>
      </w:r>
    </w:p>
    <w:p w:rsidR="00551523" w:rsidRPr="006119D6" w:rsidRDefault="00551523" w:rsidP="003C16B7">
      <w:pPr>
        <w:widowControl w:val="0"/>
        <w:suppressAutoHyphens w:val="0"/>
        <w:ind w:firstLine="600"/>
        <w:jc w:val="both"/>
      </w:pPr>
      <w:r w:rsidRPr="006119D6">
        <w:rPr>
          <w:b/>
          <w:color w:val="000000"/>
        </w:rPr>
        <w:t>И. С. Тургенев.</w:t>
      </w:r>
      <w:r w:rsidRPr="006119D6">
        <w:rPr>
          <w:color w:val="000000"/>
        </w:rPr>
        <w:t xml:space="preserve"> Рассказы из цикла «Записки охотника» </w:t>
      </w:r>
      <w:bookmarkStart w:id="107" w:name="724e0df4-38e3-41a2-b5b6-ae74cd02e3ae"/>
      <w:r w:rsidRPr="006119D6">
        <w:rPr>
          <w:color w:val="000000"/>
        </w:rPr>
        <w:t>(два по выбору). Например, «Бирюк», «Хорь и Калиныч» и другие.</w:t>
      </w:r>
      <w:bookmarkEnd w:id="107"/>
      <w:r w:rsidRPr="006119D6">
        <w:rPr>
          <w:color w:val="000000"/>
        </w:rPr>
        <w:t xml:space="preserve"> Стихотворения в прозе, </w:t>
      </w:r>
      <w:bookmarkStart w:id="108" w:name="392c8492-5b4a-402c-8f0e-10bd561de6f3"/>
      <w:r w:rsidRPr="006119D6">
        <w:rPr>
          <w:color w:val="000000"/>
        </w:rPr>
        <w:t>например, «Русский язык», «Воробей» и другие.</w:t>
      </w:r>
      <w:bookmarkEnd w:id="108"/>
    </w:p>
    <w:p w:rsidR="00551523" w:rsidRPr="006119D6" w:rsidRDefault="00551523" w:rsidP="003C16B7">
      <w:pPr>
        <w:widowControl w:val="0"/>
        <w:suppressAutoHyphens w:val="0"/>
        <w:ind w:firstLine="600"/>
        <w:jc w:val="both"/>
      </w:pPr>
      <w:r w:rsidRPr="006119D6">
        <w:rPr>
          <w:b/>
          <w:color w:val="000000"/>
        </w:rPr>
        <w:t xml:space="preserve">Л. Н. Толстой. </w:t>
      </w:r>
      <w:r w:rsidRPr="006119D6">
        <w:rPr>
          <w:color w:val="000000"/>
        </w:rPr>
        <w:t xml:space="preserve">Рассказ «После бала». </w:t>
      </w:r>
    </w:p>
    <w:p w:rsidR="00551523" w:rsidRPr="006119D6" w:rsidRDefault="00551523" w:rsidP="003C16B7">
      <w:pPr>
        <w:widowControl w:val="0"/>
        <w:suppressAutoHyphens w:val="0"/>
        <w:ind w:firstLine="600"/>
        <w:jc w:val="both"/>
      </w:pPr>
      <w:r w:rsidRPr="006119D6">
        <w:rPr>
          <w:b/>
          <w:color w:val="000000"/>
        </w:rPr>
        <w:t>Н. А. Некрасов.</w:t>
      </w:r>
      <w:r w:rsidRPr="006119D6">
        <w:rPr>
          <w:color w:val="000000"/>
        </w:rPr>
        <w:t xml:space="preserve"> Стихотворения </w:t>
      </w:r>
      <w:bookmarkStart w:id="109" w:name="d49ac97a-9f24-4da7-91f2-e48f019fd3f5"/>
      <w:r w:rsidRPr="006119D6">
        <w:rPr>
          <w:color w:val="000000"/>
        </w:rPr>
        <w:t>(не менее двух). Например, «Размышления у парадного подъезда», «Железная дорога» и другие.</w:t>
      </w:r>
      <w:bookmarkEnd w:id="109"/>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Поэзия второй половины XIX века.</w:t>
      </w:r>
      <w:r w:rsidRPr="006119D6">
        <w:rPr>
          <w:color w:val="000000"/>
        </w:rPr>
        <w:t xml:space="preserve"> </w:t>
      </w:r>
      <w:bookmarkStart w:id="110" w:name="d84dadf2-8837-40a7-90af-c346f8dae9ab"/>
      <w:r w:rsidRPr="006119D6">
        <w:rPr>
          <w:color w:val="000000"/>
        </w:rPr>
        <w:t>Ф. И. Тютчев, А. А. Фет, А. К. Толстой и другие (не менее двух стихотворений по выбору).</w:t>
      </w:r>
      <w:bookmarkEnd w:id="110"/>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М. Е. Салтыков-Щедрин. </w:t>
      </w:r>
      <w:r w:rsidRPr="006119D6">
        <w:rPr>
          <w:color w:val="000000"/>
        </w:rPr>
        <w:t xml:space="preserve">Сказки </w:t>
      </w:r>
      <w:bookmarkStart w:id="111" w:name="0c9ef179-8127-40c8-873b-fdcc57270e7f"/>
      <w:r w:rsidRPr="006119D6">
        <w:rPr>
          <w:color w:val="000000"/>
        </w:rPr>
        <w:t>(одна по выбору). Например, «Повесть о том, как один мужик двух генералов прокормил», «Дикий помещик», «Премудрый пискарь» и другие.</w:t>
      </w:r>
      <w:bookmarkEnd w:id="111"/>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Произведения отечественных и зарубежных писателей на историческую тем</w:t>
      </w:r>
      <w:r w:rsidRPr="006119D6">
        <w:rPr>
          <w:color w:val="000000"/>
        </w:rPr>
        <w:t xml:space="preserve">у </w:t>
      </w:r>
      <w:bookmarkStart w:id="112" w:name="3f08c306-d1eb-40c1-bf0e-bea855aa400c"/>
      <w:r w:rsidRPr="006119D6">
        <w:rPr>
          <w:color w:val="000000"/>
        </w:rPr>
        <w:t>(не менее двух). Например, А. К. Толстого, Р. Сабатини, Ф. Купера.</w:t>
      </w:r>
      <w:bookmarkEnd w:id="112"/>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Литература конца XIX – начала XX века. </w:t>
      </w:r>
    </w:p>
    <w:p w:rsidR="00551523" w:rsidRPr="006119D6" w:rsidRDefault="00551523" w:rsidP="003C16B7">
      <w:pPr>
        <w:widowControl w:val="0"/>
        <w:suppressAutoHyphens w:val="0"/>
        <w:ind w:firstLine="600"/>
        <w:jc w:val="both"/>
      </w:pPr>
      <w:r w:rsidRPr="006119D6">
        <w:rPr>
          <w:b/>
          <w:color w:val="000000"/>
        </w:rPr>
        <w:t>А. П. Чехов.</w:t>
      </w:r>
      <w:r w:rsidRPr="006119D6">
        <w:rPr>
          <w:color w:val="000000"/>
        </w:rPr>
        <w:t xml:space="preserve"> Рассказы </w:t>
      </w:r>
      <w:bookmarkStart w:id="113" w:name="40c64b3a-a3eb-4d3f-8b8d-5837df728019"/>
      <w:r w:rsidRPr="006119D6">
        <w:rPr>
          <w:color w:val="000000"/>
        </w:rPr>
        <w:t>(один по выбору). Например, «Тоска», «Злоумышленник» и другие.</w:t>
      </w:r>
      <w:bookmarkEnd w:id="113"/>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М. Горький. </w:t>
      </w:r>
      <w:r w:rsidRPr="006119D6">
        <w:rPr>
          <w:color w:val="000000"/>
        </w:rPr>
        <w:t xml:space="preserve">Ранние рассказы </w:t>
      </w:r>
      <w:bookmarkStart w:id="114" w:name="a869f2ae-2a1e-4f4b-ba77-92f82652d3d9"/>
      <w:r w:rsidRPr="006119D6">
        <w:rPr>
          <w:color w:val="000000"/>
        </w:rPr>
        <w:t>(одно произведение по выбору). Например, «Старуха Изергиль» (легенда о Данко), «Челкаш» и другие.</w:t>
      </w:r>
      <w:bookmarkEnd w:id="114"/>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Сатирические произведения отечественных и зарубежных писателей </w:t>
      </w:r>
      <w:bookmarkStart w:id="115" w:name="aae30f53-7b1d-4cda-884d-589dec4393f5"/>
      <w:r w:rsidRPr="006119D6">
        <w:rPr>
          <w:color w:val="000000"/>
        </w:rPr>
        <w:t>(не менее двух). Например, М. М. Зощенко, А. Т. Аверченко, Н. Тэффи, О. Генри, Я. Гашека.</w:t>
      </w:r>
      <w:bookmarkEnd w:id="115"/>
    </w:p>
    <w:p w:rsidR="00551523" w:rsidRPr="006119D6" w:rsidRDefault="00551523" w:rsidP="003C16B7">
      <w:pPr>
        <w:widowControl w:val="0"/>
        <w:suppressAutoHyphens w:val="0"/>
        <w:ind w:firstLine="600"/>
        <w:jc w:val="both"/>
      </w:pPr>
      <w:r w:rsidRPr="006119D6">
        <w:rPr>
          <w:b/>
          <w:color w:val="000000"/>
        </w:rPr>
        <w:t xml:space="preserve">Литература первой половины XX века. </w:t>
      </w:r>
    </w:p>
    <w:p w:rsidR="00551523" w:rsidRPr="006119D6" w:rsidRDefault="00551523" w:rsidP="003C16B7">
      <w:pPr>
        <w:widowControl w:val="0"/>
        <w:suppressAutoHyphens w:val="0"/>
        <w:ind w:firstLine="600"/>
        <w:jc w:val="both"/>
      </w:pPr>
      <w:r w:rsidRPr="006119D6">
        <w:rPr>
          <w:b/>
          <w:color w:val="000000"/>
        </w:rPr>
        <w:t>А. С. Грин.</w:t>
      </w:r>
      <w:r w:rsidRPr="006119D6">
        <w:rPr>
          <w:color w:val="000000"/>
        </w:rPr>
        <w:t xml:space="preserve"> Повести и рассказы </w:t>
      </w:r>
      <w:bookmarkStart w:id="116" w:name="b02116e4-e9ea-4e8f-af38-04f2ae71ec92"/>
      <w:r w:rsidRPr="006119D6">
        <w:rPr>
          <w:color w:val="000000"/>
        </w:rPr>
        <w:t>(одно произведение по выбору). Например, «Алые паруса», «Зелёная лампа» и другие.</w:t>
      </w:r>
      <w:bookmarkEnd w:id="116"/>
    </w:p>
    <w:p w:rsidR="00551523" w:rsidRPr="006119D6" w:rsidRDefault="00551523" w:rsidP="003C16B7">
      <w:pPr>
        <w:widowControl w:val="0"/>
        <w:suppressAutoHyphens w:val="0"/>
        <w:ind w:firstLine="600"/>
        <w:jc w:val="both"/>
      </w:pPr>
      <w:r w:rsidRPr="006119D6">
        <w:rPr>
          <w:b/>
          <w:color w:val="000000"/>
        </w:rPr>
        <w:t>Отечественная поэзия первой половины XX века.</w:t>
      </w:r>
      <w:r w:rsidRPr="006119D6">
        <w:rPr>
          <w:color w:val="000000"/>
        </w:rPr>
        <w:t xml:space="preserve"> Стихотворения на тему мечты и реальности </w:t>
      </w:r>
      <w:bookmarkStart w:id="117" w:name="56b5d580-1dbd-4944-a96b-0fcb0abff146"/>
      <w:r w:rsidRPr="006119D6">
        <w:rPr>
          <w:color w:val="000000"/>
        </w:rPr>
        <w:t>(два-три по выбору). Например, стихотворения А. А. Блока, Н. С. Гумилёва, М. И. Цветаевой и другие.</w:t>
      </w:r>
      <w:bookmarkEnd w:id="117"/>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В. В. Маяковский.</w:t>
      </w:r>
      <w:r w:rsidRPr="006119D6">
        <w:rPr>
          <w:color w:val="000000"/>
        </w:rPr>
        <w:t xml:space="preserve"> Стихотворения </w:t>
      </w:r>
      <w:bookmarkStart w:id="118" w:name="3508c828-689c-452f-ba72-3d6a17920a96"/>
      <w:r w:rsidRPr="006119D6">
        <w:rPr>
          <w:color w:val="000000"/>
        </w:rPr>
        <w:t>(одно по выбору). Например, «Необычайное приключение, бывшее с Владимиром Маяковским летом на даче», «Хорошее отношение к лошадям» и другие.</w:t>
      </w:r>
      <w:bookmarkEnd w:id="118"/>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М.А. Шолохов</w:t>
      </w:r>
      <w:r w:rsidRPr="006119D6">
        <w:rPr>
          <w:color w:val="000000"/>
        </w:rPr>
        <w:t xml:space="preserve">. «Донские рассказы» </w:t>
      </w:r>
      <w:bookmarkStart w:id="119" w:name="bfb8e5e7-5dc0-4aa2-a0fb-f3372a190ccd"/>
      <w:r w:rsidRPr="006119D6">
        <w:rPr>
          <w:color w:val="000000"/>
        </w:rPr>
        <w:t>(один по выбору). Например, «Родинка», «Чужая кровь» и другие.</w:t>
      </w:r>
      <w:bookmarkEnd w:id="119"/>
    </w:p>
    <w:p w:rsidR="00551523" w:rsidRPr="006119D6" w:rsidRDefault="00551523" w:rsidP="003C16B7">
      <w:pPr>
        <w:widowControl w:val="0"/>
        <w:suppressAutoHyphens w:val="0"/>
        <w:ind w:firstLine="600"/>
        <w:jc w:val="both"/>
      </w:pPr>
      <w:r w:rsidRPr="006119D6">
        <w:rPr>
          <w:b/>
          <w:color w:val="000000"/>
        </w:rPr>
        <w:t xml:space="preserve">А. П. Платонов. </w:t>
      </w:r>
      <w:r w:rsidRPr="006119D6">
        <w:rPr>
          <w:color w:val="000000"/>
        </w:rPr>
        <w:t xml:space="preserve">Рассказы </w:t>
      </w:r>
      <w:bookmarkStart w:id="120" w:name="58f8e791-4da1-4c7c-996e-06e9678d7abd"/>
      <w:r w:rsidRPr="006119D6">
        <w:rPr>
          <w:color w:val="000000"/>
        </w:rPr>
        <w:t>(один по выбору). Например, «Юшка», «Неизвестный цветок» и другие.</w:t>
      </w:r>
      <w:bookmarkEnd w:id="120"/>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Литература второй половины XX</w:t>
      </w:r>
      <w:r w:rsidRPr="006119D6">
        <w:rPr>
          <w:b/>
          <w:color w:val="333333"/>
        </w:rPr>
        <w:t>–</w:t>
      </w:r>
      <w:r w:rsidRPr="006119D6">
        <w:rPr>
          <w:b/>
          <w:color w:val="000000"/>
        </w:rPr>
        <w:t>начала XXI вв.</w:t>
      </w:r>
    </w:p>
    <w:p w:rsidR="00551523" w:rsidRPr="006119D6" w:rsidRDefault="00551523" w:rsidP="003C16B7">
      <w:pPr>
        <w:widowControl w:val="0"/>
        <w:suppressAutoHyphens w:val="0"/>
        <w:ind w:firstLine="600"/>
        <w:jc w:val="both"/>
      </w:pPr>
      <w:r w:rsidRPr="006119D6">
        <w:rPr>
          <w:b/>
          <w:color w:val="000000"/>
        </w:rPr>
        <w:t xml:space="preserve">В. М. Шукшин. </w:t>
      </w:r>
      <w:r w:rsidRPr="006119D6">
        <w:rPr>
          <w:color w:val="000000"/>
        </w:rPr>
        <w:t xml:space="preserve">Рассказы </w:t>
      </w:r>
      <w:bookmarkStart w:id="121" w:name="a067d7de-fb70-421e-a5f5-fb299a482d23"/>
      <w:r w:rsidRPr="006119D6">
        <w:rPr>
          <w:color w:val="000000"/>
        </w:rPr>
        <w:t>(один по выбору). Например, «Чудик», «Стенька Разин», «Критики» и другие.</w:t>
      </w:r>
      <w:bookmarkEnd w:id="121"/>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Стихотворения отечественных поэтов второй половины XX–начала XXI веков </w:t>
      </w:r>
      <w:bookmarkStart w:id="122" w:name="0597886d-dd6d-4674-8ee8-e14ffd5ff356"/>
      <w:r w:rsidRPr="006119D6">
        <w:rPr>
          <w:color w:val="000000"/>
        </w:rPr>
        <w:t>(не менее четырёх стихотворений двух поэтов). Например, стихотворения М. И. Цветаевой, Е. А. Евтушенко, Б. А. Ахмадулиной, Ю. Д. Левитанского и другие.</w:t>
      </w:r>
      <w:bookmarkEnd w:id="122"/>
    </w:p>
    <w:p w:rsidR="00551523" w:rsidRPr="006119D6" w:rsidRDefault="00551523" w:rsidP="003C16B7">
      <w:pPr>
        <w:widowControl w:val="0"/>
        <w:suppressAutoHyphens w:val="0"/>
        <w:ind w:firstLine="600"/>
        <w:jc w:val="both"/>
      </w:pPr>
      <w:r w:rsidRPr="006119D6">
        <w:rPr>
          <w:b/>
          <w:color w:val="000000"/>
        </w:rPr>
        <w:t xml:space="preserve">Произведения отечественных прозаиков второй половины XX – начала XXI века </w:t>
      </w:r>
      <w:bookmarkStart w:id="123" w:name="83a8feea-b75e-4227-8bcd-8ff9e804ba2b"/>
      <w:r w:rsidRPr="006119D6">
        <w:rPr>
          <w:color w:val="000000"/>
        </w:rPr>
        <w:t>(не менее двух). Например, произведения Ф. А. Абрамова, В. П. Астафьева, В. И. Белова, Ф. А. Искандера и другие.</w:t>
      </w:r>
      <w:bookmarkEnd w:id="123"/>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Зарубежная литература.</w:t>
      </w:r>
    </w:p>
    <w:p w:rsidR="00551523" w:rsidRPr="006119D6" w:rsidRDefault="00551523" w:rsidP="003C16B7">
      <w:pPr>
        <w:widowControl w:val="0"/>
        <w:suppressAutoHyphens w:val="0"/>
        <w:ind w:firstLine="600"/>
        <w:jc w:val="both"/>
      </w:pPr>
      <w:r w:rsidRPr="006119D6">
        <w:rPr>
          <w:b/>
          <w:color w:val="000000"/>
        </w:rPr>
        <w:t>М. де Сервантес Сааведра.</w:t>
      </w:r>
      <w:r w:rsidRPr="006119D6">
        <w:rPr>
          <w:color w:val="000000"/>
        </w:rPr>
        <w:t xml:space="preserve"> Роман «Хитроумный идальго Дон Кихот Ламанчский» </w:t>
      </w:r>
      <w:bookmarkStart w:id="124" w:name="ea61fdd9-b266-4028-b605-73fad05f3a1b"/>
      <w:r w:rsidRPr="006119D6">
        <w:rPr>
          <w:color w:val="000000"/>
        </w:rPr>
        <w:t>(главы по выбору).</w:t>
      </w:r>
      <w:bookmarkEnd w:id="124"/>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Зарубежная новеллистика </w:t>
      </w:r>
      <w:bookmarkStart w:id="125" w:name="4c3792f6-c508-448f-810f-0a4e7935e4da"/>
      <w:r w:rsidRPr="006119D6">
        <w:rPr>
          <w:color w:val="000000"/>
        </w:rPr>
        <w:t>(одно-два произведения по выбору). Например, П. Мериме. «Маттео Фальконе»; О. Генри. «Дары волхвов», «Последний лист».</w:t>
      </w:r>
      <w:bookmarkEnd w:id="125"/>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А. де Сент Экзюпери.</w:t>
      </w:r>
      <w:r w:rsidRPr="006119D6">
        <w:rPr>
          <w:color w:val="000000"/>
        </w:rPr>
        <w:t xml:space="preserve"> Повесть-сказка «Маленький принц».</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8 КЛАСС</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firstLine="600"/>
        <w:jc w:val="both"/>
      </w:pPr>
      <w:r w:rsidRPr="006119D6">
        <w:rPr>
          <w:b/>
          <w:color w:val="000000"/>
        </w:rPr>
        <w:t>Древнерусская литература.</w:t>
      </w:r>
    </w:p>
    <w:p w:rsidR="00551523" w:rsidRPr="006119D6" w:rsidRDefault="00551523" w:rsidP="003C16B7">
      <w:pPr>
        <w:widowControl w:val="0"/>
        <w:suppressAutoHyphens w:val="0"/>
        <w:ind w:firstLine="600"/>
        <w:jc w:val="both"/>
      </w:pPr>
      <w:r w:rsidRPr="006119D6">
        <w:rPr>
          <w:b/>
          <w:color w:val="000000"/>
        </w:rPr>
        <w:t>Житийная литература</w:t>
      </w:r>
      <w:r w:rsidRPr="006119D6">
        <w:rPr>
          <w:color w:val="000000"/>
        </w:rPr>
        <w:t xml:space="preserve"> </w:t>
      </w:r>
      <w:bookmarkStart w:id="126" w:name="985594a0-fcf7-4207-a4d1-f380ff5738df"/>
      <w:r w:rsidRPr="006119D6">
        <w:rPr>
          <w:color w:val="000000"/>
        </w:rPr>
        <w:t>(одно произведение по выбору). Например, «Житие Сергия Радонежского», «Житие протопопа Аввакума, им самим написанное».</w:t>
      </w:r>
      <w:bookmarkEnd w:id="126"/>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Литература XVIII века.</w:t>
      </w:r>
    </w:p>
    <w:p w:rsidR="00551523" w:rsidRPr="006119D6" w:rsidRDefault="00551523" w:rsidP="003C16B7">
      <w:pPr>
        <w:widowControl w:val="0"/>
        <w:suppressAutoHyphens w:val="0"/>
        <w:ind w:firstLine="600"/>
        <w:jc w:val="both"/>
      </w:pPr>
      <w:r w:rsidRPr="006119D6">
        <w:rPr>
          <w:b/>
          <w:color w:val="000000"/>
        </w:rPr>
        <w:t xml:space="preserve">Д. И. Фонвизин. </w:t>
      </w:r>
      <w:r w:rsidRPr="006119D6">
        <w:rPr>
          <w:color w:val="000000"/>
        </w:rPr>
        <w:t xml:space="preserve">Комедия «Недоросль». </w:t>
      </w:r>
    </w:p>
    <w:p w:rsidR="00551523" w:rsidRPr="006119D6" w:rsidRDefault="00551523" w:rsidP="003C16B7">
      <w:pPr>
        <w:widowControl w:val="0"/>
        <w:suppressAutoHyphens w:val="0"/>
        <w:ind w:firstLine="600"/>
        <w:jc w:val="both"/>
      </w:pPr>
      <w:r w:rsidRPr="006119D6">
        <w:rPr>
          <w:b/>
          <w:color w:val="000000"/>
        </w:rPr>
        <w:t xml:space="preserve">Литература первой половины XIX века. </w:t>
      </w:r>
    </w:p>
    <w:p w:rsidR="00551523" w:rsidRPr="006119D6" w:rsidRDefault="00551523" w:rsidP="003C16B7">
      <w:pPr>
        <w:widowControl w:val="0"/>
        <w:suppressAutoHyphens w:val="0"/>
        <w:ind w:firstLine="600"/>
        <w:jc w:val="both"/>
      </w:pPr>
      <w:r w:rsidRPr="006119D6">
        <w:rPr>
          <w:b/>
          <w:color w:val="000000"/>
        </w:rPr>
        <w:t>А. С. Пушкин.</w:t>
      </w:r>
      <w:r w:rsidRPr="006119D6">
        <w:rPr>
          <w:color w:val="000000"/>
        </w:rPr>
        <w:t xml:space="preserve"> Стихотворения </w:t>
      </w:r>
      <w:bookmarkStart w:id="127" w:name="5b5c3fe8-b2de-4b56-86d3-e3754f0ba265"/>
      <w:r w:rsidRPr="006119D6">
        <w:rPr>
          <w:color w:val="000000"/>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127"/>
      <w:r w:rsidRPr="006119D6">
        <w:rPr>
          <w:color w:val="000000"/>
        </w:rPr>
        <w:t xml:space="preserve">Роман «Капитанская дочка». </w:t>
      </w:r>
    </w:p>
    <w:p w:rsidR="00551523" w:rsidRPr="006119D6" w:rsidRDefault="00551523" w:rsidP="003C16B7">
      <w:pPr>
        <w:widowControl w:val="0"/>
        <w:suppressAutoHyphens w:val="0"/>
        <w:ind w:firstLine="600"/>
        <w:jc w:val="both"/>
      </w:pPr>
      <w:r w:rsidRPr="006119D6">
        <w:rPr>
          <w:b/>
          <w:color w:val="000000"/>
        </w:rPr>
        <w:t>М. Ю. Лермонтов.</w:t>
      </w:r>
      <w:r w:rsidRPr="006119D6">
        <w:rPr>
          <w:color w:val="000000"/>
        </w:rPr>
        <w:t xml:space="preserve"> Стихотворения </w:t>
      </w:r>
      <w:bookmarkStart w:id="128" w:name="1749eea8-4a2b-4b41-b15d-2fbade426127"/>
      <w:r w:rsidRPr="006119D6">
        <w:rPr>
          <w:color w:val="000000"/>
        </w:rPr>
        <w:t>(не менее двух). Например, «Я не хочу, чтоб свет узнал…», «Из-под таинственной, холодной полумаски…», «Нищий» и другие.</w:t>
      </w:r>
      <w:bookmarkEnd w:id="128"/>
      <w:r w:rsidRPr="006119D6">
        <w:rPr>
          <w:color w:val="000000"/>
        </w:rPr>
        <w:t xml:space="preserve"> Поэма «Мцыри». </w:t>
      </w:r>
    </w:p>
    <w:p w:rsidR="00551523" w:rsidRPr="006119D6" w:rsidRDefault="00551523" w:rsidP="003C16B7">
      <w:pPr>
        <w:widowControl w:val="0"/>
        <w:suppressAutoHyphens w:val="0"/>
        <w:ind w:firstLine="600"/>
        <w:jc w:val="both"/>
      </w:pPr>
      <w:r w:rsidRPr="006119D6">
        <w:rPr>
          <w:b/>
          <w:color w:val="000000"/>
        </w:rPr>
        <w:t xml:space="preserve">Н. В. Гоголь. </w:t>
      </w:r>
      <w:r w:rsidRPr="006119D6">
        <w:rPr>
          <w:color w:val="000000"/>
        </w:rPr>
        <w:t xml:space="preserve">Повесть «Шинель». Комедия «Ревизор». </w:t>
      </w:r>
    </w:p>
    <w:p w:rsidR="00551523" w:rsidRPr="006119D6" w:rsidRDefault="00551523" w:rsidP="003C16B7">
      <w:pPr>
        <w:widowControl w:val="0"/>
        <w:suppressAutoHyphens w:val="0"/>
        <w:ind w:firstLine="600"/>
        <w:jc w:val="both"/>
      </w:pPr>
      <w:r w:rsidRPr="006119D6">
        <w:rPr>
          <w:b/>
          <w:color w:val="000000"/>
        </w:rPr>
        <w:t>Литература второй половины XIX века.</w:t>
      </w:r>
    </w:p>
    <w:p w:rsidR="00551523" w:rsidRPr="006119D6" w:rsidRDefault="00551523" w:rsidP="003C16B7">
      <w:pPr>
        <w:widowControl w:val="0"/>
        <w:suppressAutoHyphens w:val="0"/>
        <w:ind w:firstLine="600"/>
        <w:jc w:val="both"/>
      </w:pPr>
      <w:r w:rsidRPr="006119D6">
        <w:rPr>
          <w:b/>
          <w:color w:val="000000"/>
        </w:rPr>
        <w:t>И. С. Тургенев.</w:t>
      </w:r>
      <w:r w:rsidRPr="006119D6">
        <w:rPr>
          <w:color w:val="000000"/>
        </w:rPr>
        <w:t xml:space="preserve"> Повести </w:t>
      </w:r>
      <w:bookmarkStart w:id="129" w:name="fabf9287-55ad-4e60-84d5-add7a98c2934"/>
      <w:r w:rsidRPr="006119D6">
        <w:rPr>
          <w:color w:val="000000"/>
        </w:rPr>
        <w:t>(одна по выбору). Например, «Ася», «Первая любовь».</w:t>
      </w:r>
      <w:bookmarkEnd w:id="129"/>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Ф. М. Достоевский. </w:t>
      </w:r>
      <w:bookmarkStart w:id="130" w:name="d4361b3a-67eb-4f10-a5c6-46aeb46ddd0f"/>
      <w:r w:rsidRPr="006119D6">
        <w:rPr>
          <w:color w:val="000000"/>
        </w:rPr>
        <w:t>«Бедные люди», «Белые ночи» (одно произведение по выбору).</w:t>
      </w:r>
      <w:bookmarkEnd w:id="130"/>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Л. Н. Толстой. </w:t>
      </w:r>
      <w:r w:rsidRPr="006119D6">
        <w:rPr>
          <w:color w:val="000000"/>
        </w:rPr>
        <w:t xml:space="preserve">Повести и рассказы </w:t>
      </w:r>
      <w:bookmarkStart w:id="131" w:name="1cb9fa85-1479-480f-ac52-31806803cd56"/>
      <w:r w:rsidRPr="006119D6">
        <w:rPr>
          <w:color w:val="000000"/>
        </w:rPr>
        <w:t>(одно произведение по выбору). Например, «Отрочество» (главы).</w:t>
      </w:r>
      <w:bookmarkEnd w:id="131"/>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Литература первой половины XX века. </w:t>
      </w:r>
    </w:p>
    <w:p w:rsidR="00551523" w:rsidRPr="006119D6" w:rsidRDefault="00551523" w:rsidP="003C16B7">
      <w:pPr>
        <w:widowControl w:val="0"/>
        <w:suppressAutoHyphens w:val="0"/>
        <w:ind w:firstLine="600"/>
        <w:jc w:val="both"/>
      </w:pPr>
      <w:r w:rsidRPr="006119D6">
        <w:rPr>
          <w:b/>
          <w:color w:val="000000"/>
        </w:rPr>
        <w:t>Произведения писателей русского зарубежья</w:t>
      </w:r>
      <w:r w:rsidRPr="006119D6">
        <w:rPr>
          <w:color w:val="000000"/>
        </w:rPr>
        <w:t xml:space="preserve"> </w:t>
      </w:r>
      <w:bookmarkStart w:id="132" w:name="2d584d74-2b44-43c1-bb1d-41138fc1bfb5"/>
      <w:r w:rsidRPr="006119D6">
        <w:rPr>
          <w:color w:val="000000"/>
        </w:rPr>
        <w:t>(не менее двух по выбору). Например, произведения И. С. Шмелёва, М. А. Осоргина, В. В. Набокова, Н. Тэффи, А. Т. Аверченко и другие.</w:t>
      </w:r>
      <w:bookmarkEnd w:id="132"/>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Поэзия первой половины ХХ века</w:t>
      </w:r>
      <w:r w:rsidRPr="006119D6">
        <w:rPr>
          <w:color w:val="000000"/>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rsidR="00551523" w:rsidRPr="006119D6" w:rsidRDefault="00551523" w:rsidP="003C16B7">
      <w:pPr>
        <w:widowControl w:val="0"/>
        <w:suppressAutoHyphens w:val="0"/>
        <w:ind w:firstLine="600"/>
        <w:jc w:val="both"/>
      </w:pPr>
      <w:r w:rsidRPr="006119D6">
        <w:rPr>
          <w:b/>
          <w:color w:val="000000"/>
        </w:rPr>
        <w:t>М. А. Булгаков</w:t>
      </w:r>
      <w:r w:rsidRPr="006119D6">
        <w:rPr>
          <w:color w:val="000000"/>
        </w:rPr>
        <w:t xml:space="preserve"> </w:t>
      </w:r>
      <w:bookmarkStart w:id="133" w:name="ef531e3a-0507-4076-89cb-456c64cbca56"/>
      <w:r w:rsidRPr="006119D6">
        <w:rPr>
          <w:color w:val="000000"/>
        </w:rPr>
        <w:t>(одна повесть по выбору). Например, «Собачье сердце» и другие.</w:t>
      </w:r>
      <w:bookmarkEnd w:id="133"/>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Литература второй половины XX</w:t>
      </w:r>
      <w:r w:rsidRPr="006119D6">
        <w:rPr>
          <w:b/>
          <w:color w:val="333333"/>
        </w:rPr>
        <w:t>–начала XXI</w:t>
      </w:r>
      <w:r w:rsidRPr="006119D6">
        <w:rPr>
          <w:b/>
          <w:color w:val="000000"/>
        </w:rPr>
        <w:t xml:space="preserve"> века. </w:t>
      </w:r>
    </w:p>
    <w:p w:rsidR="00551523" w:rsidRPr="006119D6" w:rsidRDefault="00551523" w:rsidP="003C16B7">
      <w:pPr>
        <w:widowControl w:val="0"/>
        <w:suppressAutoHyphens w:val="0"/>
        <w:ind w:firstLine="600"/>
        <w:jc w:val="both"/>
      </w:pPr>
      <w:r w:rsidRPr="006119D6">
        <w:rPr>
          <w:b/>
          <w:color w:val="000000"/>
        </w:rPr>
        <w:t xml:space="preserve">А. Т. Твардовский. </w:t>
      </w:r>
      <w:r w:rsidRPr="006119D6">
        <w:rPr>
          <w:color w:val="000000"/>
        </w:rPr>
        <w:t xml:space="preserve">Поэма «Василий Тёркин» </w:t>
      </w:r>
      <w:bookmarkStart w:id="134" w:name="bf7bc9e4-c459-4e44-8cf4-6440f472144b"/>
      <w:r w:rsidRPr="006119D6">
        <w:rPr>
          <w:color w:val="000000"/>
        </w:rPr>
        <w:t>(главы «Переправа», «Гармонь», «Два солдата», «Поединок» и другие).</w:t>
      </w:r>
      <w:bookmarkEnd w:id="134"/>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А.Н. Толстой</w:t>
      </w:r>
      <w:r w:rsidRPr="006119D6">
        <w:rPr>
          <w:color w:val="000000"/>
        </w:rPr>
        <w:t>. Рассказ «Русский характер».</w:t>
      </w:r>
    </w:p>
    <w:p w:rsidR="00551523" w:rsidRPr="006119D6" w:rsidRDefault="00551523" w:rsidP="003C16B7">
      <w:pPr>
        <w:widowControl w:val="0"/>
        <w:suppressAutoHyphens w:val="0"/>
        <w:ind w:firstLine="600"/>
        <w:jc w:val="both"/>
      </w:pPr>
      <w:r w:rsidRPr="006119D6">
        <w:rPr>
          <w:b/>
          <w:color w:val="000000"/>
        </w:rPr>
        <w:t>М. А. Шолохов.</w:t>
      </w:r>
      <w:r w:rsidRPr="006119D6">
        <w:rPr>
          <w:color w:val="000000"/>
        </w:rPr>
        <w:t xml:space="preserve"> Рассказ «Судьба человека». </w:t>
      </w:r>
    </w:p>
    <w:p w:rsidR="00551523" w:rsidRPr="006119D6" w:rsidRDefault="00551523" w:rsidP="003C16B7">
      <w:pPr>
        <w:widowControl w:val="0"/>
        <w:suppressAutoHyphens w:val="0"/>
        <w:ind w:firstLine="600"/>
        <w:jc w:val="both"/>
      </w:pPr>
      <w:r w:rsidRPr="006119D6">
        <w:rPr>
          <w:b/>
          <w:color w:val="000000"/>
        </w:rPr>
        <w:t>А. И. Солженицын.</w:t>
      </w:r>
      <w:r w:rsidRPr="006119D6">
        <w:rPr>
          <w:color w:val="000000"/>
        </w:rPr>
        <w:t xml:space="preserve"> Рассказ «Матрёнин двор». </w:t>
      </w:r>
    </w:p>
    <w:p w:rsidR="00551523" w:rsidRPr="006119D6" w:rsidRDefault="00551523" w:rsidP="003C16B7">
      <w:pPr>
        <w:widowControl w:val="0"/>
        <w:suppressAutoHyphens w:val="0"/>
        <w:ind w:firstLine="600"/>
        <w:jc w:val="both"/>
      </w:pPr>
      <w:r w:rsidRPr="006119D6">
        <w:rPr>
          <w:b/>
          <w:color w:val="000000"/>
        </w:rPr>
        <w:t>Произведения отечественных прозаиков второй половины XX–начала XXI века</w:t>
      </w:r>
      <w:r w:rsidRPr="006119D6">
        <w:rPr>
          <w:color w:val="000000"/>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sidRPr="006119D6">
        <w:br/>
      </w:r>
      <w:bookmarkStart w:id="135" w:name="464a1461-dc27-4c8e-855e-7a4d0048dab5"/>
      <w:bookmarkEnd w:id="135"/>
    </w:p>
    <w:p w:rsidR="00551523" w:rsidRPr="006119D6" w:rsidRDefault="00551523" w:rsidP="003C16B7">
      <w:pPr>
        <w:widowControl w:val="0"/>
        <w:suppressAutoHyphens w:val="0"/>
        <w:ind w:firstLine="600"/>
        <w:jc w:val="both"/>
      </w:pPr>
      <w:r w:rsidRPr="006119D6">
        <w:rPr>
          <w:b/>
          <w:color w:val="000000"/>
        </w:rPr>
        <w:t>Поэзия второй половины XX – начала XXI веков</w:t>
      </w:r>
      <w:r w:rsidRPr="006119D6">
        <w:rPr>
          <w:color w:val="000000"/>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sidRPr="006119D6">
        <w:br/>
      </w:r>
      <w:bookmarkStart w:id="136" w:name="adb853ee-930d-4a27-923a-b9cb0245de5e"/>
      <w:bookmarkEnd w:id="136"/>
    </w:p>
    <w:p w:rsidR="00551523" w:rsidRPr="006119D6" w:rsidRDefault="00551523" w:rsidP="003C16B7">
      <w:pPr>
        <w:widowControl w:val="0"/>
        <w:shd w:val="clear" w:color="auto" w:fill="FFFFFF"/>
        <w:suppressAutoHyphens w:val="0"/>
        <w:ind w:firstLine="600"/>
        <w:jc w:val="both"/>
      </w:pPr>
      <w:r w:rsidRPr="006119D6">
        <w:rPr>
          <w:b/>
          <w:color w:val="000000"/>
        </w:rPr>
        <w:t>Зарубежная литература. У. Шекспир.</w:t>
      </w:r>
      <w:r w:rsidRPr="006119D6">
        <w:rPr>
          <w:color w:val="000000"/>
        </w:rPr>
        <w:t xml:space="preserve"> Сонеты </w:t>
      </w:r>
      <w:bookmarkStart w:id="137" w:name="0d55d6d3-7190-4389-8070-261d3434d548"/>
      <w:r w:rsidRPr="006119D6">
        <w:rPr>
          <w:color w:val="000000"/>
        </w:rPr>
        <w:t xml:space="preserve">(один-два по выбору). Например, № 66 «Измучась всем, я умереть хочу…», № 130 «Её глаза на звёзды не похожи…» и другие. </w:t>
      </w:r>
      <w:bookmarkEnd w:id="137"/>
      <w:r w:rsidRPr="006119D6">
        <w:rPr>
          <w:color w:val="000000"/>
        </w:rPr>
        <w:t xml:space="preserve">Трагедия «Ромео и Джульетта» </w:t>
      </w:r>
      <w:bookmarkStart w:id="138" w:name="b53ea1d5-9b20-4ab2-824f-f7ee2f330726"/>
      <w:r w:rsidRPr="006119D6">
        <w:rPr>
          <w:color w:val="000000"/>
        </w:rPr>
        <w:t>(фрагменты по выбору).</w:t>
      </w:r>
      <w:bookmarkEnd w:id="138"/>
      <w:r w:rsidRPr="006119D6">
        <w:rPr>
          <w:color w:val="000000"/>
        </w:rPr>
        <w:t xml:space="preserve"> </w:t>
      </w:r>
    </w:p>
    <w:p w:rsidR="00551523" w:rsidRPr="006119D6" w:rsidRDefault="00551523" w:rsidP="003C16B7">
      <w:pPr>
        <w:widowControl w:val="0"/>
        <w:shd w:val="clear" w:color="auto" w:fill="FFFFFF"/>
        <w:suppressAutoHyphens w:val="0"/>
        <w:ind w:firstLine="600"/>
        <w:jc w:val="both"/>
      </w:pPr>
      <w:r w:rsidRPr="006119D6">
        <w:rPr>
          <w:b/>
          <w:color w:val="000000"/>
        </w:rPr>
        <w:t xml:space="preserve">Ж.-Б. Мольер. </w:t>
      </w:r>
      <w:r w:rsidRPr="006119D6">
        <w:rPr>
          <w:color w:val="000000"/>
        </w:rPr>
        <w:t xml:space="preserve">Комедия «Мещанин во дворянстве» </w:t>
      </w:r>
      <w:bookmarkStart w:id="139" w:name="0d430c7d-1e84-4c15-8128-09b5a0ae5b8e"/>
      <w:r w:rsidRPr="006119D6">
        <w:rPr>
          <w:color w:val="000000"/>
        </w:rPr>
        <w:t>(фрагменты по выбору).</w:t>
      </w:r>
      <w:bookmarkEnd w:id="139"/>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9 КЛАСС</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firstLine="600"/>
        <w:jc w:val="both"/>
      </w:pPr>
      <w:r w:rsidRPr="006119D6">
        <w:rPr>
          <w:b/>
          <w:color w:val="000000"/>
        </w:rPr>
        <w:t>Древнерусская литература.</w:t>
      </w:r>
    </w:p>
    <w:p w:rsidR="00551523" w:rsidRPr="006119D6" w:rsidRDefault="00551523" w:rsidP="003C16B7">
      <w:pPr>
        <w:widowControl w:val="0"/>
        <w:suppressAutoHyphens w:val="0"/>
        <w:ind w:firstLine="600"/>
        <w:jc w:val="both"/>
      </w:pPr>
      <w:r w:rsidRPr="006119D6">
        <w:rPr>
          <w:color w:val="000000"/>
        </w:rPr>
        <w:t xml:space="preserve">«Слово о полку Игореве». </w:t>
      </w:r>
    </w:p>
    <w:p w:rsidR="00551523" w:rsidRPr="006119D6" w:rsidRDefault="00551523" w:rsidP="003C16B7">
      <w:pPr>
        <w:widowControl w:val="0"/>
        <w:suppressAutoHyphens w:val="0"/>
        <w:ind w:firstLine="600"/>
        <w:jc w:val="both"/>
      </w:pPr>
      <w:r w:rsidRPr="006119D6">
        <w:rPr>
          <w:b/>
          <w:color w:val="000000"/>
        </w:rPr>
        <w:t xml:space="preserve">Литература XVIII века. </w:t>
      </w:r>
    </w:p>
    <w:p w:rsidR="00551523" w:rsidRPr="006119D6" w:rsidRDefault="00551523" w:rsidP="003C16B7">
      <w:pPr>
        <w:widowControl w:val="0"/>
        <w:suppressAutoHyphens w:val="0"/>
        <w:ind w:firstLine="600"/>
        <w:jc w:val="both"/>
      </w:pPr>
      <w:r w:rsidRPr="006119D6">
        <w:rPr>
          <w:b/>
          <w:color w:val="000000"/>
        </w:rPr>
        <w:t xml:space="preserve">М. В. Ломоносов. </w:t>
      </w:r>
      <w:r w:rsidRPr="006119D6">
        <w:rPr>
          <w:color w:val="000000"/>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140" w:name="e8b587e6-2f8c-4690-a635-22bb3cee08ae"/>
      <w:r w:rsidRPr="006119D6">
        <w:rPr>
          <w:color w:val="000000"/>
        </w:rPr>
        <w:t>(по выбору).</w:t>
      </w:r>
      <w:bookmarkEnd w:id="140"/>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Г. Р. Державин. </w:t>
      </w:r>
      <w:r w:rsidRPr="006119D6">
        <w:rPr>
          <w:color w:val="000000"/>
        </w:rPr>
        <w:t xml:space="preserve">Стихотворения </w:t>
      </w:r>
      <w:bookmarkStart w:id="141" w:name="8ca8cc5e-b57b-4292-a0a2-4d5e99a37fc7"/>
      <w:r w:rsidRPr="006119D6">
        <w:rPr>
          <w:color w:val="000000"/>
        </w:rPr>
        <w:t>(два по выбору). Например, «Властителям и судиям», «Памятник» и другие.</w:t>
      </w:r>
      <w:bookmarkEnd w:id="141"/>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Н. М. Карамзин.</w:t>
      </w:r>
      <w:r w:rsidRPr="006119D6">
        <w:rPr>
          <w:color w:val="000000"/>
        </w:rPr>
        <w:t xml:space="preserve"> Повесть «Бедная Лиза». </w:t>
      </w:r>
    </w:p>
    <w:p w:rsidR="00551523" w:rsidRPr="006119D6" w:rsidRDefault="00551523" w:rsidP="003C16B7">
      <w:pPr>
        <w:widowControl w:val="0"/>
        <w:suppressAutoHyphens w:val="0"/>
        <w:ind w:firstLine="600"/>
        <w:jc w:val="both"/>
      </w:pPr>
      <w:r w:rsidRPr="006119D6">
        <w:rPr>
          <w:b/>
          <w:color w:val="000000"/>
        </w:rPr>
        <w:t xml:space="preserve">Литература первой половины XIX века. </w:t>
      </w:r>
    </w:p>
    <w:p w:rsidR="00551523" w:rsidRPr="006119D6" w:rsidRDefault="00551523" w:rsidP="003C16B7">
      <w:pPr>
        <w:widowControl w:val="0"/>
        <w:suppressAutoHyphens w:val="0"/>
        <w:ind w:firstLine="600"/>
        <w:jc w:val="both"/>
      </w:pPr>
      <w:r w:rsidRPr="006119D6">
        <w:rPr>
          <w:b/>
          <w:color w:val="000000"/>
        </w:rPr>
        <w:t>В. А. Жуковский.</w:t>
      </w:r>
      <w:r w:rsidRPr="006119D6">
        <w:rPr>
          <w:color w:val="000000"/>
        </w:rPr>
        <w:t xml:space="preserve"> Баллады, элегии </w:t>
      </w:r>
      <w:bookmarkStart w:id="142" w:name="7eb282c3-f5ef-4e9f-86b2-734492601833"/>
      <w:r w:rsidRPr="006119D6">
        <w:rPr>
          <w:color w:val="000000"/>
        </w:rPr>
        <w:t>(две по выбору). Например, «Светлана», «Невыразимое», «Море» и другие.</w:t>
      </w:r>
      <w:bookmarkEnd w:id="142"/>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А. С. Грибоедов.</w:t>
      </w:r>
      <w:r w:rsidRPr="006119D6">
        <w:rPr>
          <w:color w:val="000000"/>
        </w:rPr>
        <w:t xml:space="preserve"> Комедия «Горе от ума». </w:t>
      </w:r>
    </w:p>
    <w:p w:rsidR="00551523" w:rsidRPr="006119D6" w:rsidRDefault="00551523" w:rsidP="003C16B7">
      <w:pPr>
        <w:widowControl w:val="0"/>
        <w:suppressAutoHyphens w:val="0"/>
        <w:ind w:firstLine="600"/>
        <w:jc w:val="both"/>
      </w:pPr>
      <w:r w:rsidRPr="006119D6">
        <w:rPr>
          <w:b/>
          <w:color w:val="000000"/>
        </w:rPr>
        <w:t xml:space="preserve">Поэзия пушкинской эпохи. </w:t>
      </w:r>
      <w:bookmarkStart w:id="143" w:name="d3f3009b-2bf2-4457-85cc-996248170bfd"/>
      <w:r w:rsidRPr="006119D6">
        <w:rPr>
          <w:color w:val="000000"/>
        </w:rPr>
        <w:t>К. Н. Батюшков, А. А. Дельвиг, Н. М. Языков, Е. А. Баратынский (не менее трёх стихотворений по выбору).</w:t>
      </w:r>
      <w:bookmarkEnd w:id="143"/>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А. С. Пушкин.</w:t>
      </w:r>
      <w:r w:rsidRPr="006119D6">
        <w:rPr>
          <w:color w:val="000000"/>
        </w:rPr>
        <w:t xml:space="preserve"> Стихотворения (не менее пяти по выбору). </w:t>
      </w:r>
      <w:bookmarkStart w:id="144" w:name="0b2f85f8-e824-4e61-a1ac-4efc7fb78a2f"/>
      <w:r w:rsidRPr="006119D6">
        <w:rPr>
          <w:color w:val="000000"/>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144"/>
      <w:r w:rsidRPr="006119D6">
        <w:rPr>
          <w:color w:val="000000"/>
        </w:rPr>
        <w:t xml:space="preserve"> Поэма «Медный всадник». Роман в стихах «Евгений Онегин». </w:t>
      </w:r>
    </w:p>
    <w:p w:rsidR="00551523" w:rsidRPr="006119D6" w:rsidRDefault="00551523" w:rsidP="003C16B7">
      <w:pPr>
        <w:widowControl w:val="0"/>
        <w:suppressAutoHyphens w:val="0"/>
        <w:ind w:firstLine="600"/>
        <w:jc w:val="both"/>
      </w:pPr>
      <w:r w:rsidRPr="006119D6">
        <w:rPr>
          <w:b/>
          <w:color w:val="000000"/>
        </w:rPr>
        <w:t>М. Ю. Лермонтов.</w:t>
      </w:r>
      <w:r w:rsidRPr="006119D6">
        <w:rPr>
          <w:color w:val="000000"/>
        </w:rPr>
        <w:t xml:space="preserve"> Стихотворения (не менее пяти по выбору). </w:t>
      </w:r>
      <w:bookmarkStart w:id="145" w:name="87a51fa3-c568-4583-a18a-174135483b9d"/>
      <w:r w:rsidRPr="006119D6">
        <w:rPr>
          <w:color w:val="000000"/>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bookmarkEnd w:id="145"/>
      <w:r w:rsidRPr="006119D6">
        <w:rPr>
          <w:color w:val="000000"/>
        </w:rPr>
        <w:t xml:space="preserve"> Роман «Герой нашего времени». </w:t>
      </w:r>
    </w:p>
    <w:p w:rsidR="00551523" w:rsidRPr="006119D6" w:rsidRDefault="00551523" w:rsidP="003C16B7">
      <w:pPr>
        <w:widowControl w:val="0"/>
        <w:suppressAutoHyphens w:val="0"/>
        <w:ind w:firstLine="600"/>
        <w:jc w:val="both"/>
      </w:pPr>
      <w:r w:rsidRPr="006119D6">
        <w:rPr>
          <w:b/>
          <w:color w:val="000000"/>
        </w:rPr>
        <w:t xml:space="preserve">Н. В. Гоголь. </w:t>
      </w:r>
      <w:r w:rsidRPr="006119D6">
        <w:rPr>
          <w:color w:val="000000"/>
        </w:rPr>
        <w:t xml:space="preserve">Поэма «Мёртвые души». </w:t>
      </w:r>
    </w:p>
    <w:p w:rsidR="00551523" w:rsidRPr="006119D6" w:rsidRDefault="00551523" w:rsidP="003C16B7">
      <w:pPr>
        <w:widowControl w:val="0"/>
        <w:suppressAutoHyphens w:val="0"/>
        <w:ind w:firstLine="600"/>
        <w:jc w:val="both"/>
      </w:pPr>
      <w:r w:rsidRPr="006119D6">
        <w:rPr>
          <w:b/>
          <w:color w:val="000000"/>
        </w:rPr>
        <w:t xml:space="preserve">Зарубежная литература. </w:t>
      </w:r>
    </w:p>
    <w:p w:rsidR="00551523" w:rsidRPr="006119D6" w:rsidRDefault="00551523" w:rsidP="003C16B7">
      <w:pPr>
        <w:widowControl w:val="0"/>
        <w:suppressAutoHyphens w:val="0"/>
        <w:ind w:firstLine="600"/>
        <w:jc w:val="both"/>
      </w:pPr>
      <w:r w:rsidRPr="006119D6">
        <w:rPr>
          <w:b/>
          <w:color w:val="000000"/>
        </w:rPr>
        <w:t>Данте.</w:t>
      </w:r>
      <w:r w:rsidRPr="006119D6">
        <w:rPr>
          <w:color w:val="000000"/>
        </w:rPr>
        <w:t xml:space="preserve"> «Божественная комедия» </w:t>
      </w:r>
      <w:bookmarkStart w:id="146" w:name="131db750-5e26-42b5-b0b5-6f68058ef787"/>
      <w:r w:rsidRPr="006119D6">
        <w:rPr>
          <w:color w:val="000000"/>
        </w:rPr>
        <w:t>(не менее двух фрагментов по выбору).</w:t>
      </w:r>
      <w:bookmarkEnd w:id="146"/>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У. Шекспир.</w:t>
      </w:r>
      <w:r w:rsidRPr="006119D6">
        <w:rPr>
          <w:color w:val="000000"/>
        </w:rPr>
        <w:t xml:space="preserve"> Трагедия «Гамлет» </w:t>
      </w:r>
      <w:bookmarkStart w:id="147" w:name="50dcaf75-7eb3-4058-9b14-0313c9277b2d"/>
      <w:r w:rsidRPr="006119D6">
        <w:rPr>
          <w:color w:val="000000"/>
        </w:rPr>
        <w:t>(фрагменты по выбору).</w:t>
      </w:r>
      <w:bookmarkEnd w:id="147"/>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И.В. Гёте.</w:t>
      </w:r>
      <w:r w:rsidRPr="006119D6">
        <w:rPr>
          <w:color w:val="000000"/>
        </w:rPr>
        <w:t xml:space="preserve"> Трагедия «Фауст» </w:t>
      </w:r>
      <w:bookmarkStart w:id="148" w:name="0b3534b6-8dfe-4b28-9993-091faed66786"/>
      <w:r w:rsidRPr="006119D6">
        <w:rPr>
          <w:color w:val="000000"/>
        </w:rPr>
        <w:t>(не менее двух фрагментов по выбору).</w:t>
      </w:r>
      <w:bookmarkEnd w:id="148"/>
      <w:r w:rsidRPr="006119D6">
        <w:rPr>
          <w:color w:val="000000"/>
        </w:rPr>
        <w:t xml:space="preserve"> </w:t>
      </w:r>
    </w:p>
    <w:p w:rsidR="00551523" w:rsidRPr="006119D6" w:rsidRDefault="00551523" w:rsidP="003C16B7">
      <w:pPr>
        <w:widowControl w:val="0"/>
        <w:suppressAutoHyphens w:val="0"/>
        <w:ind w:firstLine="600"/>
        <w:jc w:val="both"/>
      </w:pPr>
      <w:r w:rsidRPr="006119D6">
        <w:rPr>
          <w:b/>
          <w:color w:val="000000"/>
        </w:rPr>
        <w:t xml:space="preserve">Дж. Г. Байрон. </w:t>
      </w:r>
      <w:r w:rsidRPr="006119D6">
        <w:rPr>
          <w:color w:val="000000"/>
        </w:rPr>
        <w:t xml:space="preserve">Стихотворения </w:t>
      </w:r>
      <w:bookmarkStart w:id="149" w:name="e19cbdea-f76d-4b99-b400-83b11ad6923d"/>
      <w:r w:rsidRPr="006119D6">
        <w:rPr>
          <w:color w:val="000000"/>
        </w:rPr>
        <w:t>(одно по выбору). Например, «Душа моя мрачна. Скорей, певец, скорей!..», «Прощание Наполеона» и другие.</w:t>
      </w:r>
      <w:bookmarkEnd w:id="149"/>
      <w:r w:rsidRPr="006119D6">
        <w:rPr>
          <w:color w:val="000000"/>
        </w:rPr>
        <w:t xml:space="preserve"> Поэма «Паломничество Чайльд-Гарольда» </w:t>
      </w:r>
      <w:bookmarkStart w:id="150" w:name="e2190f02-8aec-4529-8d6c-41c65b65ca2e"/>
      <w:r w:rsidRPr="006119D6">
        <w:rPr>
          <w:color w:val="000000"/>
        </w:rPr>
        <w:t>(не менее одного фрагмента по выбору).</w:t>
      </w:r>
      <w:bookmarkEnd w:id="150"/>
      <w:r w:rsidRPr="006119D6">
        <w:rPr>
          <w:color w:val="000000"/>
        </w:rPr>
        <w:t xml:space="preserve"> </w:t>
      </w:r>
    </w:p>
    <w:p w:rsidR="00551523" w:rsidRDefault="00551523" w:rsidP="003C16B7">
      <w:pPr>
        <w:widowControl w:val="0"/>
        <w:suppressAutoHyphens w:val="0"/>
        <w:ind w:firstLine="600"/>
        <w:jc w:val="both"/>
        <w:rPr>
          <w:color w:val="000000"/>
        </w:rPr>
      </w:pPr>
      <w:r w:rsidRPr="006119D6">
        <w:rPr>
          <w:b/>
          <w:color w:val="000000"/>
        </w:rPr>
        <w:t>Зарубежная проза первой половины XIX в.</w:t>
      </w:r>
      <w:r w:rsidRPr="006119D6">
        <w:rPr>
          <w:color w:val="000000"/>
        </w:rPr>
        <w:t xml:space="preserve"> </w:t>
      </w:r>
      <w:bookmarkStart w:id="151" w:name="2ccf1dde-3592-470f-89fb-4ebac1d8e3cf"/>
      <w:r w:rsidRPr="006119D6">
        <w:rPr>
          <w:color w:val="000000"/>
        </w:rPr>
        <w:t>(одно произведение по выбору). Например, произведения Э.Т.А. Гофмана, В. Гюго, В. Скотта и другие.</w:t>
      </w:r>
      <w:bookmarkStart w:id="152" w:name="block-35553311"/>
      <w:bookmarkEnd w:id="64"/>
      <w:bookmarkEnd w:id="151"/>
    </w:p>
    <w:p w:rsidR="00551523" w:rsidRDefault="00551523" w:rsidP="003C16B7">
      <w:pPr>
        <w:widowControl w:val="0"/>
        <w:suppressAutoHyphens w:val="0"/>
        <w:ind w:firstLine="600"/>
        <w:jc w:val="both"/>
        <w:rPr>
          <w:color w:val="000000"/>
        </w:rPr>
      </w:pPr>
    </w:p>
    <w:p w:rsidR="00551523" w:rsidRPr="006119D6" w:rsidRDefault="00551523" w:rsidP="003C16B7">
      <w:pPr>
        <w:widowControl w:val="0"/>
        <w:suppressAutoHyphens w:val="0"/>
        <w:ind w:firstLine="600"/>
        <w:jc w:val="both"/>
      </w:pPr>
      <w:r w:rsidRPr="006119D6">
        <w:rPr>
          <w:b/>
          <w:color w:val="000000"/>
        </w:rPr>
        <w:t>ПЛАНИРУЕМЫЕ ОБРАЗОВАТЕЛЬНЫЕ РЕЗУЛЬТАТЫ</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firstLine="600"/>
        <w:jc w:val="both"/>
      </w:pPr>
      <w:r w:rsidRPr="006119D6">
        <w:rPr>
          <w:color w:val="000000"/>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ЛИЧНОСТНЫЕ РЕЗУЛЬТАТЫ</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firstLine="600"/>
        <w:jc w:val="both"/>
      </w:pPr>
      <w:r w:rsidRPr="006119D6">
        <w:rPr>
          <w:color w:val="000000"/>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51523" w:rsidRPr="006119D6" w:rsidRDefault="00551523" w:rsidP="003C16B7">
      <w:pPr>
        <w:widowControl w:val="0"/>
        <w:suppressAutoHyphens w:val="0"/>
        <w:ind w:firstLine="600"/>
        <w:jc w:val="both"/>
      </w:pPr>
      <w:r w:rsidRPr="006119D6">
        <w:rPr>
          <w:color w:val="000000"/>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Гражданского воспитания:</w:t>
      </w:r>
    </w:p>
    <w:p w:rsidR="00551523" w:rsidRPr="006119D6" w:rsidRDefault="00551523" w:rsidP="00992F6E">
      <w:pPr>
        <w:widowControl w:val="0"/>
        <w:numPr>
          <w:ilvl w:val="0"/>
          <w:numId w:val="216"/>
        </w:numPr>
        <w:suppressAutoHyphens w:val="0"/>
        <w:jc w:val="both"/>
      </w:pPr>
      <w:r w:rsidRPr="006119D6">
        <w:rPr>
          <w:color w:val="000000"/>
        </w:rPr>
        <w:t xml:space="preserve">готовность к выполнению обязанностей гражданина и реализации его прав, уважение прав, свобод и законных интересов других людей; </w:t>
      </w:r>
    </w:p>
    <w:p w:rsidR="00551523" w:rsidRPr="006119D6" w:rsidRDefault="00551523" w:rsidP="00992F6E">
      <w:pPr>
        <w:widowControl w:val="0"/>
        <w:numPr>
          <w:ilvl w:val="0"/>
          <w:numId w:val="216"/>
        </w:numPr>
        <w:suppressAutoHyphens w:val="0"/>
        <w:jc w:val="both"/>
      </w:pPr>
      <w:r w:rsidRPr="006119D6">
        <w:rPr>
          <w:color w:val="000000"/>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551523" w:rsidRPr="006119D6" w:rsidRDefault="00551523" w:rsidP="00992F6E">
      <w:pPr>
        <w:widowControl w:val="0"/>
        <w:numPr>
          <w:ilvl w:val="0"/>
          <w:numId w:val="216"/>
        </w:numPr>
        <w:suppressAutoHyphens w:val="0"/>
        <w:jc w:val="both"/>
      </w:pPr>
      <w:r w:rsidRPr="006119D6">
        <w:rPr>
          <w:color w:val="000000"/>
        </w:rPr>
        <w:t>неприятие любых форм экстремизма, дискриминации;</w:t>
      </w:r>
    </w:p>
    <w:p w:rsidR="00551523" w:rsidRPr="006119D6" w:rsidRDefault="00551523" w:rsidP="00992F6E">
      <w:pPr>
        <w:widowControl w:val="0"/>
        <w:numPr>
          <w:ilvl w:val="0"/>
          <w:numId w:val="216"/>
        </w:numPr>
        <w:suppressAutoHyphens w:val="0"/>
        <w:jc w:val="both"/>
      </w:pPr>
      <w:r w:rsidRPr="006119D6">
        <w:rPr>
          <w:color w:val="000000"/>
        </w:rPr>
        <w:t>понимание роли различных социальных институтов в жизни человека;</w:t>
      </w:r>
    </w:p>
    <w:p w:rsidR="00551523" w:rsidRPr="006119D6" w:rsidRDefault="00551523" w:rsidP="00992F6E">
      <w:pPr>
        <w:widowControl w:val="0"/>
        <w:numPr>
          <w:ilvl w:val="0"/>
          <w:numId w:val="216"/>
        </w:numPr>
        <w:suppressAutoHyphens w:val="0"/>
        <w:jc w:val="both"/>
      </w:pPr>
      <w:r w:rsidRPr="006119D6">
        <w:rPr>
          <w:color w:val="00000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51523" w:rsidRPr="006119D6" w:rsidRDefault="00551523" w:rsidP="00992F6E">
      <w:pPr>
        <w:widowControl w:val="0"/>
        <w:numPr>
          <w:ilvl w:val="0"/>
          <w:numId w:val="216"/>
        </w:numPr>
        <w:suppressAutoHyphens w:val="0"/>
        <w:jc w:val="both"/>
      </w:pPr>
      <w:r w:rsidRPr="006119D6">
        <w:rPr>
          <w:color w:val="000000"/>
        </w:rPr>
        <w:t>представление о способах противодействия коррупции;</w:t>
      </w:r>
    </w:p>
    <w:p w:rsidR="00551523" w:rsidRPr="006119D6" w:rsidRDefault="00551523" w:rsidP="00992F6E">
      <w:pPr>
        <w:widowControl w:val="0"/>
        <w:numPr>
          <w:ilvl w:val="0"/>
          <w:numId w:val="216"/>
        </w:numPr>
        <w:suppressAutoHyphens w:val="0"/>
        <w:jc w:val="both"/>
      </w:pPr>
      <w:r w:rsidRPr="006119D6">
        <w:rPr>
          <w:color w:val="000000"/>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551523" w:rsidRPr="006119D6" w:rsidRDefault="00551523" w:rsidP="00992F6E">
      <w:pPr>
        <w:widowControl w:val="0"/>
        <w:numPr>
          <w:ilvl w:val="0"/>
          <w:numId w:val="216"/>
        </w:numPr>
        <w:suppressAutoHyphens w:val="0"/>
        <w:jc w:val="both"/>
      </w:pPr>
      <w:r w:rsidRPr="006119D6">
        <w:rPr>
          <w:color w:val="000000"/>
        </w:rPr>
        <w:t>активное участие в школьном самоуправлении;</w:t>
      </w:r>
    </w:p>
    <w:p w:rsidR="00551523" w:rsidRPr="006119D6" w:rsidRDefault="00551523" w:rsidP="00992F6E">
      <w:pPr>
        <w:widowControl w:val="0"/>
        <w:numPr>
          <w:ilvl w:val="0"/>
          <w:numId w:val="216"/>
        </w:numPr>
        <w:suppressAutoHyphens w:val="0"/>
        <w:jc w:val="both"/>
      </w:pPr>
      <w:r w:rsidRPr="006119D6">
        <w:rPr>
          <w:color w:val="000000"/>
        </w:rPr>
        <w:t>готовность к участию в гуманитарной деятельности (волонтерство; помощь людям, нуждающимся в ней).</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Патриотического воспитания:</w:t>
      </w:r>
    </w:p>
    <w:p w:rsidR="00551523" w:rsidRPr="006119D6" w:rsidRDefault="00551523" w:rsidP="00992F6E">
      <w:pPr>
        <w:widowControl w:val="0"/>
        <w:numPr>
          <w:ilvl w:val="0"/>
          <w:numId w:val="217"/>
        </w:numPr>
        <w:suppressAutoHyphens w:val="0"/>
        <w:jc w:val="both"/>
      </w:pPr>
      <w:r w:rsidRPr="006119D6">
        <w:rPr>
          <w:color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551523" w:rsidRPr="006119D6" w:rsidRDefault="00551523" w:rsidP="00992F6E">
      <w:pPr>
        <w:widowControl w:val="0"/>
        <w:numPr>
          <w:ilvl w:val="0"/>
          <w:numId w:val="217"/>
        </w:numPr>
        <w:suppressAutoHyphens w:val="0"/>
        <w:jc w:val="both"/>
      </w:pPr>
      <w:r w:rsidRPr="006119D6">
        <w:rPr>
          <w:color w:val="000000"/>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551523" w:rsidRPr="006119D6" w:rsidRDefault="00551523" w:rsidP="00992F6E">
      <w:pPr>
        <w:widowControl w:val="0"/>
        <w:numPr>
          <w:ilvl w:val="0"/>
          <w:numId w:val="217"/>
        </w:numPr>
        <w:suppressAutoHyphens w:val="0"/>
        <w:jc w:val="both"/>
      </w:pPr>
      <w:r w:rsidRPr="006119D6">
        <w:rPr>
          <w:color w:val="00000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Духовно-нравственного воспитания:</w:t>
      </w:r>
    </w:p>
    <w:p w:rsidR="00551523" w:rsidRPr="006119D6" w:rsidRDefault="00551523" w:rsidP="00992F6E">
      <w:pPr>
        <w:widowControl w:val="0"/>
        <w:numPr>
          <w:ilvl w:val="0"/>
          <w:numId w:val="218"/>
        </w:numPr>
        <w:suppressAutoHyphens w:val="0"/>
        <w:jc w:val="both"/>
      </w:pPr>
      <w:r w:rsidRPr="006119D6">
        <w:rPr>
          <w:color w:val="000000"/>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551523" w:rsidRPr="006119D6" w:rsidRDefault="00551523" w:rsidP="00992F6E">
      <w:pPr>
        <w:widowControl w:val="0"/>
        <w:numPr>
          <w:ilvl w:val="0"/>
          <w:numId w:val="218"/>
        </w:numPr>
        <w:suppressAutoHyphens w:val="0"/>
        <w:jc w:val="both"/>
      </w:pPr>
      <w:r w:rsidRPr="006119D6">
        <w:rPr>
          <w:color w:val="000000"/>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51523" w:rsidRPr="006119D6" w:rsidRDefault="00551523" w:rsidP="00992F6E">
      <w:pPr>
        <w:widowControl w:val="0"/>
        <w:numPr>
          <w:ilvl w:val="0"/>
          <w:numId w:val="218"/>
        </w:numPr>
        <w:suppressAutoHyphens w:val="0"/>
        <w:jc w:val="both"/>
      </w:pPr>
      <w:r w:rsidRPr="006119D6">
        <w:rPr>
          <w:color w:val="000000"/>
        </w:rPr>
        <w:t>активное неприятие асоциальных поступков, свобода и ответственность личности в условиях индивидуального и общественного пространства.</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Эстетического воспитания:</w:t>
      </w:r>
    </w:p>
    <w:p w:rsidR="00551523" w:rsidRPr="006119D6" w:rsidRDefault="00551523" w:rsidP="00992F6E">
      <w:pPr>
        <w:widowControl w:val="0"/>
        <w:numPr>
          <w:ilvl w:val="0"/>
          <w:numId w:val="219"/>
        </w:numPr>
        <w:suppressAutoHyphens w:val="0"/>
        <w:jc w:val="both"/>
      </w:pPr>
      <w:r w:rsidRPr="006119D6">
        <w:rPr>
          <w:color w:val="000000"/>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51523" w:rsidRPr="006119D6" w:rsidRDefault="00551523" w:rsidP="00992F6E">
      <w:pPr>
        <w:widowControl w:val="0"/>
        <w:numPr>
          <w:ilvl w:val="0"/>
          <w:numId w:val="219"/>
        </w:numPr>
        <w:suppressAutoHyphens w:val="0"/>
        <w:jc w:val="both"/>
      </w:pPr>
      <w:r w:rsidRPr="006119D6">
        <w:rPr>
          <w:color w:val="000000"/>
        </w:rPr>
        <w:t>осознание важности художественной литературы и культуры как средства коммуникации и самовыражения;</w:t>
      </w:r>
    </w:p>
    <w:p w:rsidR="00551523" w:rsidRPr="006119D6" w:rsidRDefault="00551523" w:rsidP="00992F6E">
      <w:pPr>
        <w:widowControl w:val="0"/>
        <w:numPr>
          <w:ilvl w:val="0"/>
          <w:numId w:val="219"/>
        </w:numPr>
        <w:suppressAutoHyphens w:val="0"/>
        <w:jc w:val="both"/>
      </w:pPr>
      <w:r w:rsidRPr="006119D6">
        <w:rPr>
          <w:color w:val="000000"/>
        </w:rPr>
        <w:t xml:space="preserve">понимание ценности отечественного и мирового искусства, роли этнических культурных традиций и народного творчества; </w:t>
      </w:r>
    </w:p>
    <w:p w:rsidR="00551523" w:rsidRPr="006119D6" w:rsidRDefault="00551523" w:rsidP="00992F6E">
      <w:pPr>
        <w:widowControl w:val="0"/>
        <w:numPr>
          <w:ilvl w:val="0"/>
          <w:numId w:val="219"/>
        </w:numPr>
        <w:suppressAutoHyphens w:val="0"/>
        <w:jc w:val="both"/>
      </w:pPr>
      <w:r w:rsidRPr="006119D6">
        <w:rPr>
          <w:color w:val="000000"/>
        </w:rPr>
        <w:t>стремление к самовыражению в разных видах искусства.</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Физического воспитания, формирования культуры здоровья и эмоционального благополучия:</w:t>
      </w:r>
    </w:p>
    <w:p w:rsidR="00551523" w:rsidRPr="006119D6" w:rsidRDefault="00551523" w:rsidP="00992F6E">
      <w:pPr>
        <w:widowControl w:val="0"/>
        <w:numPr>
          <w:ilvl w:val="0"/>
          <w:numId w:val="220"/>
        </w:numPr>
        <w:suppressAutoHyphens w:val="0"/>
        <w:jc w:val="both"/>
      </w:pPr>
      <w:r w:rsidRPr="006119D6">
        <w:rPr>
          <w:color w:val="000000"/>
        </w:rPr>
        <w:t xml:space="preserve">осознание ценности жизни с опорой на собственный жизненный и читательский опыт; </w:t>
      </w:r>
    </w:p>
    <w:p w:rsidR="00551523" w:rsidRPr="006119D6" w:rsidRDefault="00551523" w:rsidP="00992F6E">
      <w:pPr>
        <w:widowControl w:val="0"/>
        <w:numPr>
          <w:ilvl w:val="0"/>
          <w:numId w:val="220"/>
        </w:numPr>
        <w:suppressAutoHyphens w:val="0"/>
        <w:jc w:val="both"/>
      </w:pPr>
      <w:r w:rsidRPr="006119D6">
        <w:rPr>
          <w:color w:val="000000"/>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551523" w:rsidRPr="006119D6" w:rsidRDefault="00551523" w:rsidP="00992F6E">
      <w:pPr>
        <w:widowControl w:val="0"/>
        <w:numPr>
          <w:ilvl w:val="0"/>
          <w:numId w:val="220"/>
        </w:numPr>
        <w:suppressAutoHyphens w:val="0"/>
        <w:jc w:val="both"/>
      </w:pPr>
      <w:r w:rsidRPr="006119D6">
        <w:rPr>
          <w:color w:val="00000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551523" w:rsidRPr="006119D6" w:rsidRDefault="00551523" w:rsidP="00992F6E">
      <w:pPr>
        <w:widowControl w:val="0"/>
        <w:numPr>
          <w:ilvl w:val="0"/>
          <w:numId w:val="220"/>
        </w:numPr>
        <w:suppressAutoHyphens w:val="0"/>
        <w:jc w:val="both"/>
      </w:pPr>
      <w:r w:rsidRPr="006119D6">
        <w:rPr>
          <w:color w:val="00000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51523" w:rsidRPr="006119D6" w:rsidRDefault="00551523" w:rsidP="00992F6E">
      <w:pPr>
        <w:widowControl w:val="0"/>
        <w:numPr>
          <w:ilvl w:val="0"/>
          <w:numId w:val="220"/>
        </w:numPr>
        <w:suppressAutoHyphens w:val="0"/>
        <w:jc w:val="both"/>
      </w:pPr>
      <w:r w:rsidRPr="006119D6">
        <w:rPr>
          <w:color w:val="000000"/>
        </w:rPr>
        <w:t>умение принимать себя и других, не осуждая;</w:t>
      </w:r>
    </w:p>
    <w:p w:rsidR="00551523" w:rsidRPr="006119D6" w:rsidRDefault="00551523" w:rsidP="00992F6E">
      <w:pPr>
        <w:widowControl w:val="0"/>
        <w:numPr>
          <w:ilvl w:val="0"/>
          <w:numId w:val="220"/>
        </w:numPr>
        <w:suppressAutoHyphens w:val="0"/>
        <w:jc w:val="both"/>
      </w:pPr>
      <w:r w:rsidRPr="006119D6">
        <w:rPr>
          <w:color w:val="000000"/>
        </w:rPr>
        <w:t>умение осознавать эмоциональное состояние себя и других, опираясь на примеры из литературных произведений;</w:t>
      </w:r>
    </w:p>
    <w:p w:rsidR="00551523" w:rsidRPr="006119D6" w:rsidRDefault="00551523" w:rsidP="00992F6E">
      <w:pPr>
        <w:widowControl w:val="0"/>
        <w:numPr>
          <w:ilvl w:val="0"/>
          <w:numId w:val="220"/>
        </w:numPr>
        <w:suppressAutoHyphens w:val="0"/>
        <w:jc w:val="both"/>
      </w:pPr>
      <w:r w:rsidRPr="006119D6">
        <w:rPr>
          <w:color w:val="000000"/>
        </w:rPr>
        <w:t>уметь управлять собственным эмоциональным состоянием;</w:t>
      </w:r>
    </w:p>
    <w:p w:rsidR="00551523" w:rsidRPr="006119D6" w:rsidRDefault="00551523" w:rsidP="00992F6E">
      <w:pPr>
        <w:widowControl w:val="0"/>
        <w:numPr>
          <w:ilvl w:val="0"/>
          <w:numId w:val="220"/>
        </w:numPr>
        <w:suppressAutoHyphens w:val="0"/>
        <w:jc w:val="both"/>
      </w:pPr>
      <w:r w:rsidRPr="006119D6">
        <w:rPr>
          <w:color w:val="000000"/>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Трудового воспитания:</w:t>
      </w:r>
    </w:p>
    <w:p w:rsidR="00551523" w:rsidRPr="006119D6" w:rsidRDefault="00551523" w:rsidP="00992F6E">
      <w:pPr>
        <w:widowControl w:val="0"/>
        <w:numPr>
          <w:ilvl w:val="0"/>
          <w:numId w:val="221"/>
        </w:numPr>
        <w:suppressAutoHyphens w:val="0"/>
        <w:jc w:val="both"/>
      </w:pPr>
      <w:r w:rsidRPr="006119D6">
        <w:rPr>
          <w:color w:val="00000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551523" w:rsidRPr="006119D6" w:rsidRDefault="00551523" w:rsidP="00992F6E">
      <w:pPr>
        <w:widowControl w:val="0"/>
        <w:numPr>
          <w:ilvl w:val="0"/>
          <w:numId w:val="221"/>
        </w:numPr>
        <w:suppressAutoHyphens w:val="0"/>
        <w:jc w:val="both"/>
      </w:pPr>
      <w:r w:rsidRPr="006119D6">
        <w:rPr>
          <w:color w:val="00000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551523" w:rsidRPr="006119D6" w:rsidRDefault="00551523" w:rsidP="00992F6E">
      <w:pPr>
        <w:widowControl w:val="0"/>
        <w:numPr>
          <w:ilvl w:val="0"/>
          <w:numId w:val="221"/>
        </w:numPr>
        <w:suppressAutoHyphens w:val="0"/>
        <w:jc w:val="both"/>
      </w:pPr>
      <w:r w:rsidRPr="006119D6">
        <w:rPr>
          <w:color w:val="00000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551523" w:rsidRPr="006119D6" w:rsidRDefault="00551523" w:rsidP="00992F6E">
      <w:pPr>
        <w:widowControl w:val="0"/>
        <w:numPr>
          <w:ilvl w:val="0"/>
          <w:numId w:val="221"/>
        </w:numPr>
        <w:suppressAutoHyphens w:val="0"/>
        <w:jc w:val="both"/>
      </w:pPr>
      <w:r w:rsidRPr="006119D6">
        <w:rPr>
          <w:color w:val="000000"/>
        </w:rPr>
        <w:t xml:space="preserve">готовность адаптироваться в профессиональной среде; </w:t>
      </w:r>
    </w:p>
    <w:p w:rsidR="00551523" w:rsidRPr="006119D6" w:rsidRDefault="00551523" w:rsidP="00992F6E">
      <w:pPr>
        <w:widowControl w:val="0"/>
        <w:numPr>
          <w:ilvl w:val="0"/>
          <w:numId w:val="221"/>
        </w:numPr>
        <w:suppressAutoHyphens w:val="0"/>
        <w:jc w:val="both"/>
      </w:pPr>
      <w:r w:rsidRPr="006119D6">
        <w:rPr>
          <w:color w:val="000000"/>
        </w:rPr>
        <w:t xml:space="preserve">уважение к труду и результатам трудовой деятельности, в том числе при изучении произведений русского фольклора и литературы; </w:t>
      </w:r>
    </w:p>
    <w:p w:rsidR="00551523" w:rsidRPr="006119D6" w:rsidRDefault="00551523" w:rsidP="00992F6E">
      <w:pPr>
        <w:widowControl w:val="0"/>
        <w:numPr>
          <w:ilvl w:val="0"/>
          <w:numId w:val="221"/>
        </w:numPr>
        <w:suppressAutoHyphens w:val="0"/>
        <w:jc w:val="both"/>
      </w:pPr>
      <w:r w:rsidRPr="006119D6">
        <w:rPr>
          <w:color w:val="000000"/>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Экологического воспитания:</w:t>
      </w:r>
    </w:p>
    <w:p w:rsidR="00551523" w:rsidRPr="006119D6" w:rsidRDefault="00551523" w:rsidP="00992F6E">
      <w:pPr>
        <w:widowControl w:val="0"/>
        <w:numPr>
          <w:ilvl w:val="0"/>
          <w:numId w:val="222"/>
        </w:numPr>
        <w:suppressAutoHyphens w:val="0"/>
        <w:jc w:val="both"/>
      </w:pPr>
      <w:r w:rsidRPr="006119D6">
        <w:rPr>
          <w:color w:val="00000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551523" w:rsidRPr="006119D6" w:rsidRDefault="00551523" w:rsidP="00992F6E">
      <w:pPr>
        <w:widowControl w:val="0"/>
        <w:numPr>
          <w:ilvl w:val="0"/>
          <w:numId w:val="222"/>
        </w:numPr>
        <w:suppressAutoHyphens w:val="0"/>
        <w:jc w:val="both"/>
      </w:pPr>
      <w:r w:rsidRPr="006119D6">
        <w:rPr>
          <w:color w:val="000000"/>
        </w:rPr>
        <w:t xml:space="preserve">повышение уровня экологической культуры, осознание глобального характера экологических проблем и путей их решения; </w:t>
      </w:r>
    </w:p>
    <w:p w:rsidR="00551523" w:rsidRPr="006119D6" w:rsidRDefault="00551523" w:rsidP="00992F6E">
      <w:pPr>
        <w:widowControl w:val="0"/>
        <w:numPr>
          <w:ilvl w:val="0"/>
          <w:numId w:val="222"/>
        </w:numPr>
        <w:suppressAutoHyphens w:val="0"/>
        <w:jc w:val="both"/>
      </w:pPr>
      <w:r w:rsidRPr="006119D6">
        <w:rPr>
          <w:color w:val="000000"/>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551523" w:rsidRPr="006119D6" w:rsidRDefault="00551523" w:rsidP="00992F6E">
      <w:pPr>
        <w:widowControl w:val="0"/>
        <w:numPr>
          <w:ilvl w:val="0"/>
          <w:numId w:val="222"/>
        </w:numPr>
        <w:suppressAutoHyphens w:val="0"/>
        <w:jc w:val="both"/>
      </w:pPr>
      <w:r w:rsidRPr="006119D6">
        <w:rPr>
          <w:color w:val="000000"/>
        </w:rPr>
        <w:t xml:space="preserve">осознание своей роли как гражданина и потребителя в условиях взаимосвязи природной, технологической и социальной сред; </w:t>
      </w:r>
    </w:p>
    <w:p w:rsidR="00551523" w:rsidRPr="006119D6" w:rsidRDefault="00551523" w:rsidP="00992F6E">
      <w:pPr>
        <w:widowControl w:val="0"/>
        <w:numPr>
          <w:ilvl w:val="0"/>
          <w:numId w:val="222"/>
        </w:numPr>
        <w:suppressAutoHyphens w:val="0"/>
        <w:jc w:val="both"/>
      </w:pPr>
      <w:r w:rsidRPr="006119D6">
        <w:rPr>
          <w:color w:val="000000"/>
        </w:rPr>
        <w:t>готовность к участию в практической деятельности экологической направленности.</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Ценности научного познания:</w:t>
      </w:r>
    </w:p>
    <w:p w:rsidR="00551523" w:rsidRPr="006119D6" w:rsidRDefault="00551523" w:rsidP="00992F6E">
      <w:pPr>
        <w:widowControl w:val="0"/>
        <w:numPr>
          <w:ilvl w:val="0"/>
          <w:numId w:val="223"/>
        </w:numPr>
        <w:suppressAutoHyphens w:val="0"/>
        <w:jc w:val="both"/>
      </w:pPr>
      <w:r w:rsidRPr="006119D6">
        <w:rPr>
          <w:color w:val="00000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551523" w:rsidRPr="006119D6" w:rsidRDefault="00551523" w:rsidP="00992F6E">
      <w:pPr>
        <w:widowControl w:val="0"/>
        <w:numPr>
          <w:ilvl w:val="0"/>
          <w:numId w:val="223"/>
        </w:numPr>
        <w:suppressAutoHyphens w:val="0"/>
        <w:jc w:val="both"/>
      </w:pPr>
      <w:r w:rsidRPr="006119D6">
        <w:rPr>
          <w:color w:val="000000"/>
        </w:rPr>
        <w:t xml:space="preserve">овладение языковой и читательской культурой как средством познания мира; </w:t>
      </w:r>
    </w:p>
    <w:p w:rsidR="00551523" w:rsidRPr="006119D6" w:rsidRDefault="00551523" w:rsidP="00992F6E">
      <w:pPr>
        <w:widowControl w:val="0"/>
        <w:numPr>
          <w:ilvl w:val="0"/>
          <w:numId w:val="223"/>
        </w:numPr>
        <w:suppressAutoHyphens w:val="0"/>
        <w:jc w:val="both"/>
      </w:pPr>
      <w:r w:rsidRPr="006119D6">
        <w:rPr>
          <w:color w:val="000000"/>
        </w:rPr>
        <w:t xml:space="preserve">овладение основными навыками исследовательской деятельности с учётом специфики школьного литературного образования; </w:t>
      </w:r>
    </w:p>
    <w:p w:rsidR="00551523" w:rsidRPr="006119D6" w:rsidRDefault="00551523" w:rsidP="00992F6E">
      <w:pPr>
        <w:widowControl w:val="0"/>
        <w:numPr>
          <w:ilvl w:val="0"/>
          <w:numId w:val="223"/>
        </w:numPr>
        <w:suppressAutoHyphens w:val="0"/>
        <w:jc w:val="both"/>
      </w:pPr>
      <w:r w:rsidRPr="006119D6">
        <w:rPr>
          <w:color w:val="000000"/>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Личностные результаты, обеспечивающие адаптацию обучающегося к изменяющимся условиям социальной и природной среды:</w:t>
      </w:r>
    </w:p>
    <w:p w:rsidR="00551523" w:rsidRPr="006119D6" w:rsidRDefault="00551523" w:rsidP="00992F6E">
      <w:pPr>
        <w:widowControl w:val="0"/>
        <w:numPr>
          <w:ilvl w:val="0"/>
          <w:numId w:val="224"/>
        </w:numPr>
        <w:suppressAutoHyphens w:val="0"/>
        <w:jc w:val="both"/>
      </w:pPr>
      <w:r w:rsidRPr="006119D6">
        <w:rPr>
          <w:color w:val="00000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551523" w:rsidRPr="006119D6" w:rsidRDefault="00551523" w:rsidP="00992F6E">
      <w:pPr>
        <w:widowControl w:val="0"/>
        <w:numPr>
          <w:ilvl w:val="0"/>
          <w:numId w:val="224"/>
        </w:numPr>
        <w:suppressAutoHyphens w:val="0"/>
        <w:jc w:val="both"/>
      </w:pPr>
      <w:r w:rsidRPr="006119D6">
        <w:rPr>
          <w:color w:val="000000"/>
        </w:rPr>
        <w:t>изучение и оценка социальных ролей персонажей литературных произведений;</w:t>
      </w:r>
    </w:p>
    <w:p w:rsidR="00551523" w:rsidRPr="006119D6" w:rsidRDefault="00551523" w:rsidP="00992F6E">
      <w:pPr>
        <w:widowControl w:val="0"/>
        <w:numPr>
          <w:ilvl w:val="0"/>
          <w:numId w:val="224"/>
        </w:numPr>
        <w:suppressAutoHyphens w:val="0"/>
        <w:jc w:val="both"/>
      </w:pPr>
      <w:r w:rsidRPr="006119D6">
        <w:rPr>
          <w:color w:val="000000"/>
        </w:rPr>
        <w:t xml:space="preserve">потребность во взаимодействии в условиях неопределённости, открытость опыту и знаниям других; </w:t>
      </w:r>
    </w:p>
    <w:p w:rsidR="00551523" w:rsidRPr="006119D6" w:rsidRDefault="00551523" w:rsidP="00992F6E">
      <w:pPr>
        <w:widowControl w:val="0"/>
        <w:numPr>
          <w:ilvl w:val="0"/>
          <w:numId w:val="224"/>
        </w:numPr>
        <w:suppressAutoHyphens w:val="0"/>
        <w:jc w:val="both"/>
      </w:pPr>
      <w:r w:rsidRPr="006119D6">
        <w:rPr>
          <w:color w:val="000000"/>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551523" w:rsidRPr="006119D6" w:rsidRDefault="00551523" w:rsidP="00992F6E">
      <w:pPr>
        <w:widowControl w:val="0"/>
        <w:numPr>
          <w:ilvl w:val="0"/>
          <w:numId w:val="224"/>
        </w:numPr>
        <w:suppressAutoHyphens w:val="0"/>
        <w:jc w:val="both"/>
      </w:pPr>
      <w:r w:rsidRPr="006119D6">
        <w:rPr>
          <w:color w:val="000000"/>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551523" w:rsidRPr="006119D6" w:rsidRDefault="00551523" w:rsidP="00992F6E">
      <w:pPr>
        <w:widowControl w:val="0"/>
        <w:numPr>
          <w:ilvl w:val="0"/>
          <w:numId w:val="224"/>
        </w:numPr>
        <w:suppressAutoHyphens w:val="0"/>
        <w:jc w:val="both"/>
      </w:pPr>
      <w:r w:rsidRPr="006119D6">
        <w:rPr>
          <w:color w:val="000000"/>
        </w:rPr>
        <w:t xml:space="preserve">умение оперировать основными понятиями, терминами и представлениями в области концепции устойчивого развития; </w:t>
      </w:r>
    </w:p>
    <w:p w:rsidR="00551523" w:rsidRPr="006119D6" w:rsidRDefault="00551523" w:rsidP="00992F6E">
      <w:pPr>
        <w:widowControl w:val="0"/>
        <w:numPr>
          <w:ilvl w:val="0"/>
          <w:numId w:val="224"/>
        </w:numPr>
        <w:suppressAutoHyphens w:val="0"/>
        <w:jc w:val="both"/>
      </w:pPr>
      <w:r w:rsidRPr="006119D6">
        <w:rPr>
          <w:color w:val="000000"/>
        </w:rPr>
        <w:t xml:space="preserve">анализировать и выявлять взаимосвязи природы, общества и экономики; </w:t>
      </w:r>
    </w:p>
    <w:p w:rsidR="00551523" w:rsidRPr="006119D6" w:rsidRDefault="00551523" w:rsidP="00992F6E">
      <w:pPr>
        <w:widowControl w:val="0"/>
        <w:numPr>
          <w:ilvl w:val="0"/>
          <w:numId w:val="224"/>
        </w:numPr>
        <w:suppressAutoHyphens w:val="0"/>
        <w:jc w:val="both"/>
      </w:pPr>
      <w:r w:rsidRPr="006119D6">
        <w:rPr>
          <w:color w:val="000000"/>
        </w:rPr>
        <w:t>оценивать свои действия с учётом влияния на окружающую среду, достижений целей и преодоления вызовов, возможных глобальных последствий;</w:t>
      </w:r>
    </w:p>
    <w:p w:rsidR="00551523" w:rsidRPr="006119D6" w:rsidRDefault="00551523" w:rsidP="00992F6E">
      <w:pPr>
        <w:widowControl w:val="0"/>
        <w:numPr>
          <w:ilvl w:val="0"/>
          <w:numId w:val="224"/>
        </w:numPr>
        <w:suppressAutoHyphens w:val="0"/>
        <w:jc w:val="both"/>
      </w:pPr>
      <w:r w:rsidRPr="006119D6">
        <w:rPr>
          <w:color w:val="00000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551523" w:rsidRPr="006119D6" w:rsidRDefault="00551523" w:rsidP="00992F6E">
      <w:pPr>
        <w:widowControl w:val="0"/>
        <w:numPr>
          <w:ilvl w:val="0"/>
          <w:numId w:val="224"/>
        </w:numPr>
        <w:suppressAutoHyphens w:val="0"/>
        <w:jc w:val="both"/>
      </w:pPr>
      <w:r w:rsidRPr="006119D6">
        <w:rPr>
          <w:color w:val="000000"/>
        </w:rPr>
        <w:t xml:space="preserve">воспринимать стрессовую ситуацию как вызов, требующий контрмер; </w:t>
      </w:r>
    </w:p>
    <w:p w:rsidR="00551523" w:rsidRPr="006119D6" w:rsidRDefault="00551523" w:rsidP="00992F6E">
      <w:pPr>
        <w:widowControl w:val="0"/>
        <w:numPr>
          <w:ilvl w:val="0"/>
          <w:numId w:val="224"/>
        </w:numPr>
        <w:suppressAutoHyphens w:val="0"/>
        <w:jc w:val="both"/>
      </w:pPr>
      <w:r w:rsidRPr="006119D6">
        <w:rPr>
          <w:color w:val="000000"/>
        </w:rPr>
        <w:t xml:space="preserve">оценивать ситуацию стресса, корректировать принимаемые решения и действия; </w:t>
      </w:r>
    </w:p>
    <w:p w:rsidR="00551523" w:rsidRPr="006119D6" w:rsidRDefault="00551523" w:rsidP="00992F6E">
      <w:pPr>
        <w:widowControl w:val="0"/>
        <w:numPr>
          <w:ilvl w:val="0"/>
          <w:numId w:val="224"/>
        </w:numPr>
        <w:suppressAutoHyphens w:val="0"/>
        <w:jc w:val="both"/>
      </w:pPr>
      <w:r w:rsidRPr="006119D6">
        <w:rPr>
          <w:color w:val="000000"/>
        </w:rPr>
        <w:t xml:space="preserve">формулировать и оценивать риски и последствия, формировать опыт, уметь находить позитивное в произошедшей ситуации; </w:t>
      </w:r>
    </w:p>
    <w:p w:rsidR="00551523" w:rsidRPr="006119D6" w:rsidRDefault="00551523" w:rsidP="00992F6E">
      <w:pPr>
        <w:widowControl w:val="0"/>
        <w:numPr>
          <w:ilvl w:val="0"/>
          <w:numId w:val="224"/>
        </w:numPr>
        <w:suppressAutoHyphens w:val="0"/>
        <w:jc w:val="both"/>
      </w:pPr>
      <w:r w:rsidRPr="006119D6">
        <w:rPr>
          <w:color w:val="000000"/>
        </w:rPr>
        <w:t>быть готовым действовать в отсутствии гарантий успеха.</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МЕТАПРЕДМЕТНЫЕ РЕЗУЛЬТАТЫ</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firstLine="600"/>
        <w:jc w:val="both"/>
      </w:pPr>
      <w:r w:rsidRPr="006119D6">
        <w:rPr>
          <w:color w:val="000000"/>
        </w:rPr>
        <w:t>К концу обучения у обучающегося формируются следующие универсальные учебные действия.</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Универсальные учебные познавательные действия:</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firstLine="600"/>
        <w:jc w:val="both"/>
      </w:pPr>
      <w:r w:rsidRPr="006119D6">
        <w:rPr>
          <w:b/>
          <w:color w:val="000000"/>
        </w:rPr>
        <w:t>1) Базовые логические действия:</w:t>
      </w:r>
    </w:p>
    <w:p w:rsidR="00551523" w:rsidRPr="006119D6" w:rsidRDefault="00551523" w:rsidP="00992F6E">
      <w:pPr>
        <w:widowControl w:val="0"/>
        <w:numPr>
          <w:ilvl w:val="0"/>
          <w:numId w:val="225"/>
        </w:numPr>
        <w:suppressAutoHyphens w:val="0"/>
        <w:jc w:val="both"/>
      </w:pPr>
      <w:r w:rsidRPr="006119D6">
        <w:rPr>
          <w:color w:val="000000"/>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551523" w:rsidRPr="006119D6" w:rsidRDefault="00551523" w:rsidP="00992F6E">
      <w:pPr>
        <w:widowControl w:val="0"/>
        <w:numPr>
          <w:ilvl w:val="0"/>
          <w:numId w:val="225"/>
        </w:numPr>
        <w:suppressAutoHyphens w:val="0"/>
        <w:jc w:val="both"/>
      </w:pPr>
      <w:r w:rsidRPr="006119D6">
        <w:rPr>
          <w:color w:val="000000"/>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51523" w:rsidRPr="006119D6" w:rsidRDefault="00551523" w:rsidP="00992F6E">
      <w:pPr>
        <w:widowControl w:val="0"/>
        <w:numPr>
          <w:ilvl w:val="0"/>
          <w:numId w:val="225"/>
        </w:numPr>
        <w:suppressAutoHyphens w:val="0"/>
        <w:jc w:val="both"/>
      </w:pPr>
      <w:r w:rsidRPr="006119D6">
        <w:rPr>
          <w:color w:val="000000"/>
        </w:rPr>
        <w:t>с учётом предложенной задачи выявлять закономерности и противоречия в рассматриваемых литературных фактах и наблюдениях над текстом;</w:t>
      </w:r>
    </w:p>
    <w:p w:rsidR="00551523" w:rsidRPr="006119D6" w:rsidRDefault="00551523" w:rsidP="00992F6E">
      <w:pPr>
        <w:widowControl w:val="0"/>
        <w:numPr>
          <w:ilvl w:val="0"/>
          <w:numId w:val="225"/>
        </w:numPr>
        <w:suppressAutoHyphens w:val="0"/>
        <w:jc w:val="both"/>
      </w:pPr>
      <w:r w:rsidRPr="006119D6">
        <w:rPr>
          <w:color w:val="000000"/>
        </w:rPr>
        <w:t>предлагать критерии для выявления закономерностей и противоречий с учётом учебной задачи;</w:t>
      </w:r>
    </w:p>
    <w:p w:rsidR="00551523" w:rsidRPr="006119D6" w:rsidRDefault="00551523" w:rsidP="00992F6E">
      <w:pPr>
        <w:widowControl w:val="0"/>
        <w:numPr>
          <w:ilvl w:val="0"/>
          <w:numId w:val="225"/>
        </w:numPr>
        <w:suppressAutoHyphens w:val="0"/>
        <w:jc w:val="both"/>
      </w:pPr>
      <w:r w:rsidRPr="006119D6">
        <w:rPr>
          <w:color w:val="000000"/>
        </w:rPr>
        <w:t>выявлять дефициты информации, данных, необходимых для решения поставленной учебной задачи;</w:t>
      </w:r>
    </w:p>
    <w:p w:rsidR="00551523" w:rsidRPr="006119D6" w:rsidRDefault="00551523" w:rsidP="00992F6E">
      <w:pPr>
        <w:widowControl w:val="0"/>
        <w:numPr>
          <w:ilvl w:val="0"/>
          <w:numId w:val="225"/>
        </w:numPr>
        <w:suppressAutoHyphens w:val="0"/>
        <w:jc w:val="both"/>
      </w:pPr>
      <w:r w:rsidRPr="006119D6">
        <w:rPr>
          <w:color w:val="000000"/>
        </w:rPr>
        <w:t>выявлять причинно-следственные связи при изучении литературных явлений и процессов;</w:t>
      </w:r>
    </w:p>
    <w:p w:rsidR="00551523" w:rsidRPr="006119D6" w:rsidRDefault="00551523" w:rsidP="00992F6E">
      <w:pPr>
        <w:widowControl w:val="0"/>
        <w:numPr>
          <w:ilvl w:val="0"/>
          <w:numId w:val="225"/>
        </w:numPr>
        <w:suppressAutoHyphens w:val="0"/>
        <w:jc w:val="both"/>
      </w:pPr>
      <w:r w:rsidRPr="006119D6">
        <w:rPr>
          <w:color w:val="000000"/>
        </w:rPr>
        <w:t>делать выводы с использованием дедуктивных и индуктивных умозаключений, умозаключений по аналогии;</w:t>
      </w:r>
    </w:p>
    <w:p w:rsidR="00551523" w:rsidRPr="006119D6" w:rsidRDefault="00551523" w:rsidP="00992F6E">
      <w:pPr>
        <w:widowControl w:val="0"/>
        <w:numPr>
          <w:ilvl w:val="0"/>
          <w:numId w:val="225"/>
        </w:numPr>
        <w:suppressAutoHyphens w:val="0"/>
        <w:jc w:val="both"/>
      </w:pPr>
      <w:r w:rsidRPr="006119D6">
        <w:rPr>
          <w:color w:val="000000"/>
        </w:rPr>
        <w:t>формулировать гипотезы об их взаимосвязях;</w:t>
      </w:r>
    </w:p>
    <w:p w:rsidR="00551523" w:rsidRPr="006119D6" w:rsidRDefault="00551523" w:rsidP="00992F6E">
      <w:pPr>
        <w:widowControl w:val="0"/>
        <w:numPr>
          <w:ilvl w:val="0"/>
          <w:numId w:val="225"/>
        </w:numPr>
        <w:suppressAutoHyphens w:val="0"/>
        <w:jc w:val="both"/>
      </w:pPr>
      <w:r w:rsidRPr="006119D6">
        <w:rPr>
          <w:color w:val="000000"/>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51523" w:rsidRPr="006119D6" w:rsidRDefault="00551523" w:rsidP="003C16B7">
      <w:pPr>
        <w:widowControl w:val="0"/>
        <w:suppressAutoHyphens w:val="0"/>
        <w:ind w:firstLine="600"/>
        <w:jc w:val="both"/>
      </w:pPr>
      <w:r w:rsidRPr="006119D6">
        <w:rPr>
          <w:b/>
          <w:color w:val="000000"/>
        </w:rPr>
        <w:t>2) Базовые исследовательские действия:</w:t>
      </w:r>
    </w:p>
    <w:p w:rsidR="00551523" w:rsidRPr="006119D6" w:rsidRDefault="00551523" w:rsidP="00992F6E">
      <w:pPr>
        <w:widowControl w:val="0"/>
        <w:numPr>
          <w:ilvl w:val="0"/>
          <w:numId w:val="226"/>
        </w:numPr>
        <w:suppressAutoHyphens w:val="0"/>
        <w:jc w:val="both"/>
      </w:pPr>
      <w:r w:rsidRPr="006119D6">
        <w:rPr>
          <w:color w:val="00000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51523" w:rsidRPr="006119D6" w:rsidRDefault="00551523" w:rsidP="00992F6E">
      <w:pPr>
        <w:widowControl w:val="0"/>
        <w:numPr>
          <w:ilvl w:val="0"/>
          <w:numId w:val="226"/>
        </w:numPr>
        <w:suppressAutoHyphens w:val="0"/>
        <w:jc w:val="both"/>
      </w:pPr>
      <w:r w:rsidRPr="006119D6">
        <w:rPr>
          <w:color w:val="000000"/>
        </w:rPr>
        <w:t>использовать вопросы как исследовательский инструмент познания в литературном образовании;</w:t>
      </w:r>
    </w:p>
    <w:p w:rsidR="00551523" w:rsidRPr="006119D6" w:rsidRDefault="00551523" w:rsidP="00992F6E">
      <w:pPr>
        <w:widowControl w:val="0"/>
        <w:numPr>
          <w:ilvl w:val="0"/>
          <w:numId w:val="226"/>
        </w:numPr>
        <w:suppressAutoHyphens w:val="0"/>
        <w:jc w:val="both"/>
      </w:pPr>
      <w:r w:rsidRPr="006119D6">
        <w:rPr>
          <w:color w:val="000000"/>
        </w:rPr>
        <w:t>формировать гипотезу об истинности собственных суждений и суждений других, аргументировать свою позицию, мнение</w:t>
      </w:r>
    </w:p>
    <w:p w:rsidR="00551523" w:rsidRPr="006119D6" w:rsidRDefault="00551523" w:rsidP="00992F6E">
      <w:pPr>
        <w:widowControl w:val="0"/>
        <w:numPr>
          <w:ilvl w:val="0"/>
          <w:numId w:val="226"/>
        </w:numPr>
        <w:suppressAutoHyphens w:val="0"/>
        <w:jc w:val="both"/>
      </w:pPr>
      <w:r w:rsidRPr="006119D6">
        <w:rPr>
          <w:color w:val="000000"/>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51523" w:rsidRPr="006119D6" w:rsidRDefault="00551523" w:rsidP="00992F6E">
      <w:pPr>
        <w:widowControl w:val="0"/>
        <w:numPr>
          <w:ilvl w:val="0"/>
          <w:numId w:val="226"/>
        </w:numPr>
        <w:suppressAutoHyphens w:val="0"/>
        <w:jc w:val="both"/>
      </w:pPr>
      <w:r w:rsidRPr="006119D6">
        <w:rPr>
          <w:color w:val="000000"/>
        </w:rPr>
        <w:t>оценивать на применимость и достоверность информацию, полученную в ходе исследования (эксперимента);</w:t>
      </w:r>
    </w:p>
    <w:p w:rsidR="00551523" w:rsidRPr="006119D6" w:rsidRDefault="00551523" w:rsidP="00992F6E">
      <w:pPr>
        <w:widowControl w:val="0"/>
        <w:numPr>
          <w:ilvl w:val="0"/>
          <w:numId w:val="226"/>
        </w:numPr>
        <w:suppressAutoHyphens w:val="0"/>
        <w:jc w:val="both"/>
      </w:pPr>
      <w:r w:rsidRPr="006119D6">
        <w:rPr>
          <w:color w:val="000000"/>
        </w:rPr>
        <w:t>самостоятельно формулировать обобщения и выводы по результатам проведённого наблюдения, опыта, исследования;</w:t>
      </w:r>
    </w:p>
    <w:p w:rsidR="00551523" w:rsidRPr="006119D6" w:rsidRDefault="00551523" w:rsidP="00992F6E">
      <w:pPr>
        <w:widowControl w:val="0"/>
        <w:numPr>
          <w:ilvl w:val="0"/>
          <w:numId w:val="226"/>
        </w:numPr>
        <w:suppressAutoHyphens w:val="0"/>
        <w:jc w:val="both"/>
      </w:pPr>
      <w:r w:rsidRPr="006119D6">
        <w:rPr>
          <w:color w:val="000000"/>
        </w:rPr>
        <w:t>владеть инструментами оценки достоверности полученных выводов и обобщений;</w:t>
      </w:r>
    </w:p>
    <w:p w:rsidR="00551523" w:rsidRPr="006119D6" w:rsidRDefault="00551523" w:rsidP="00992F6E">
      <w:pPr>
        <w:widowControl w:val="0"/>
        <w:numPr>
          <w:ilvl w:val="0"/>
          <w:numId w:val="226"/>
        </w:numPr>
        <w:suppressAutoHyphens w:val="0"/>
        <w:jc w:val="both"/>
      </w:pPr>
      <w:r w:rsidRPr="006119D6">
        <w:rPr>
          <w:color w:val="00000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51523" w:rsidRPr="006119D6" w:rsidRDefault="00551523" w:rsidP="003C16B7">
      <w:pPr>
        <w:widowControl w:val="0"/>
        <w:suppressAutoHyphens w:val="0"/>
        <w:ind w:firstLine="600"/>
        <w:jc w:val="both"/>
      </w:pPr>
      <w:r w:rsidRPr="006119D6">
        <w:rPr>
          <w:b/>
          <w:color w:val="000000"/>
        </w:rPr>
        <w:t>3) Работа с информацией:</w:t>
      </w:r>
    </w:p>
    <w:p w:rsidR="00551523" w:rsidRPr="006119D6" w:rsidRDefault="00551523" w:rsidP="00992F6E">
      <w:pPr>
        <w:widowControl w:val="0"/>
        <w:numPr>
          <w:ilvl w:val="0"/>
          <w:numId w:val="227"/>
        </w:numPr>
        <w:suppressAutoHyphens w:val="0"/>
        <w:jc w:val="both"/>
      </w:pPr>
      <w:r w:rsidRPr="006119D6">
        <w:rPr>
          <w:color w:val="000000"/>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51523" w:rsidRPr="006119D6" w:rsidRDefault="00551523" w:rsidP="00992F6E">
      <w:pPr>
        <w:widowControl w:val="0"/>
        <w:numPr>
          <w:ilvl w:val="0"/>
          <w:numId w:val="227"/>
        </w:numPr>
        <w:suppressAutoHyphens w:val="0"/>
        <w:jc w:val="both"/>
      </w:pPr>
      <w:r w:rsidRPr="006119D6">
        <w:rPr>
          <w:color w:val="000000"/>
        </w:rPr>
        <w:t>выбирать, анализировать, систематизировать и интерпретировать литературную и другую информацию различных видов и форм представления;</w:t>
      </w:r>
    </w:p>
    <w:p w:rsidR="00551523" w:rsidRPr="006119D6" w:rsidRDefault="00551523" w:rsidP="00992F6E">
      <w:pPr>
        <w:widowControl w:val="0"/>
        <w:numPr>
          <w:ilvl w:val="0"/>
          <w:numId w:val="227"/>
        </w:numPr>
        <w:suppressAutoHyphens w:val="0"/>
        <w:jc w:val="both"/>
      </w:pPr>
      <w:r w:rsidRPr="006119D6">
        <w:rPr>
          <w:color w:val="000000"/>
        </w:rPr>
        <w:t>находить сходные аргументы (подтверждающие или опровергающие одну и ту же идею, версию) в различных информационных источниках;</w:t>
      </w:r>
    </w:p>
    <w:p w:rsidR="00551523" w:rsidRPr="006119D6" w:rsidRDefault="00551523" w:rsidP="00992F6E">
      <w:pPr>
        <w:widowControl w:val="0"/>
        <w:numPr>
          <w:ilvl w:val="0"/>
          <w:numId w:val="227"/>
        </w:numPr>
        <w:suppressAutoHyphens w:val="0"/>
        <w:jc w:val="both"/>
      </w:pPr>
      <w:r w:rsidRPr="006119D6">
        <w:rPr>
          <w:color w:val="000000"/>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51523" w:rsidRPr="006119D6" w:rsidRDefault="00551523" w:rsidP="00992F6E">
      <w:pPr>
        <w:widowControl w:val="0"/>
        <w:numPr>
          <w:ilvl w:val="0"/>
          <w:numId w:val="227"/>
        </w:numPr>
        <w:suppressAutoHyphens w:val="0"/>
        <w:jc w:val="both"/>
      </w:pPr>
      <w:r w:rsidRPr="006119D6">
        <w:rPr>
          <w:color w:val="000000"/>
        </w:rPr>
        <w:t>оценивать надёжность литературной и другой информации по критериям, предложенным учителем или сформулированным самостоятельно;</w:t>
      </w:r>
    </w:p>
    <w:p w:rsidR="00551523" w:rsidRPr="006119D6" w:rsidRDefault="00551523" w:rsidP="00992F6E">
      <w:pPr>
        <w:widowControl w:val="0"/>
        <w:numPr>
          <w:ilvl w:val="0"/>
          <w:numId w:val="227"/>
        </w:numPr>
        <w:suppressAutoHyphens w:val="0"/>
        <w:jc w:val="both"/>
      </w:pPr>
      <w:r w:rsidRPr="006119D6">
        <w:rPr>
          <w:color w:val="000000"/>
        </w:rPr>
        <w:t>эффективно запоминать и систематизировать эту информацию.</w:t>
      </w:r>
    </w:p>
    <w:p w:rsidR="00551523" w:rsidRPr="006119D6" w:rsidRDefault="00551523" w:rsidP="003C16B7">
      <w:pPr>
        <w:widowControl w:val="0"/>
        <w:suppressAutoHyphens w:val="0"/>
        <w:ind w:firstLine="600"/>
        <w:jc w:val="both"/>
      </w:pPr>
      <w:r w:rsidRPr="006119D6">
        <w:rPr>
          <w:b/>
          <w:color w:val="000000"/>
        </w:rPr>
        <w:t>Универсальные учебные коммуникативные действия:</w:t>
      </w:r>
    </w:p>
    <w:p w:rsidR="00551523" w:rsidRPr="006119D6" w:rsidRDefault="00551523" w:rsidP="003C16B7">
      <w:pPr>
        <w:widowControl w:val="0"/>
        <w:suppressAutoHyphens w:val="0"/>
        <w:ind w:firstLine="600"/>
        <w:jc w:val="both"/>
      </w:pPr>
      <w:r w:rsidRPr="006119D6">
        <w:rPr>
          <w:b/>
          <w:color w:val="000000"/>
        </w:rPr>
        <w:t>1) Общение:</w:t>
      </w:r>
    </w:p>
    <w:p w:rsidR="00551523" w:rsidRPr="006119D6" w:rsidRDefault="00551523" w:rsidP="00992F6E">
      <w:pPr>
        <w:widowControl w:val="0"/>
        <w:numPr>
          <w:ilvl w:val="0"/>
          <w:numId w:val="228"/>
        </w:numPr>
        <w:suppressAutoHyphens w:val="0"/>
        <w:jc w:val="both"/>
      </w:pPr>
      <w:r w:rsidRPr="006119D6">
        <w:rPr>
          <w:color w:val="000000"/>
        </w:rPr>
        <w:t>воспринимать и формулировать суждения, выражать эмоции в соответствии с условиями и целями общения;</w:t>
      </w:r>
    </w:p>
    <w:p w:rsidR="00551523" w:rsidRPr="006119D6" w:rsidRDefault="00551523" w:rsidP="00992F6E">
      <w:pPr>
        <w:widowControl w:val="0"/>
        <w:numPr>
          <w:ilvl w:val="0"/>
          <w:numId w:val="228"/>
        </w:numPr>
        <w:suppressAutoHyphens w:val="0"/>
        <w:jc w:val="both"/>
      </w:pPr>
      <w:r w:rsidRPr="006119D6">
        <w:rPr>
          <w:color w:val="000000"/>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51523" w:rsidRPr="006119D6" w:rsidRDefault="00551523" w:rsidP="00992F6E">
      <w:pPr>
        <w:widowControl w:val="0"/>
        <w:numPr>
          <w:ilvl w:val="0"/>
          <w:numId w:val="228"/>
        </w:numPr>
        <w:suppressAutoHyphens w:val="0"/>
        <w:jc w:val="both"/>
      </w:pPr>
      <w:r w:rsidRPr="006119D6">
        <w:rPr>
          <w:color w:val="000000"/>
        </w:rPr>
        <w:t>выражать себя (свою точку зрения) в устных и письменных текстах;</w:t>
      </w:r>
    </w:p>
    <w:p w:rsidR="00551523" w:rsidRPr="006119D6" w:rsidRDefault="00551523" w:rsidP="00992F6E">
      <w:pPr>
        <w:widowControl w:val="0"/>
        <w:numPr>
          <w:ilvl w:val="0"/>
          <w:numId w:val="228"/>
        </w:numPr>
        <w:suppressAutoHyphens w:val="0"/>
        <w:jc w:val="both"/>
      </w:pPr>
      <w:r w:rsidRPr="006119D6">
        <w:rPr>
          <w:color w:val="000000"/>
        </w:rPr>
        <w:t>понимать намерения других, проявлять уважительное отношение к собеседнику и корректно формулировать свои возражения;</w:t>
      </w:r>
    </w:p>
    <w:p w:rsidR="00551523" w:rsidRPr="006119D6" w:rsidRDefault="00551523" w:rsidP="00992F6E">
      <w:pPr>
        <w:widowControl w:val="0"/>
        <w:numPr>
          <w:ilvl w:val="0"/>
          <w:numId w:val="228"/>
        </w:numPr>
        <w:suppressAutoHyphens w:val="0"/>
        <w:jc w:val="both"/>
      </w:pPr>
      <w:r w:rsidRPr="006119D6">
        <w:rPr>
          <w:color w:val="000000"/>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551523" w:rsidRPr="006119D6" w:rsidRDefault="00551523" w:rsidP="00992F6E">
      <w:pPr>
        <w:widowControl w:val="0"/>
        <w:numPr>
          <w:ilvl w:val="0"/>
          <w:numId w:val="228"/>
        </w:numPr>
        <w:suppressAutoHyphens w:val="0"/>
        <w:jc w:val="both"/>
      </w:pPr>
      <w:r w:rsidRPr="006119D6">
        <w:rPr>
          <w:color w:val="000000"/>
        </w:rPr>
        <w:t>сопоставлять свои суждения с суждениями других участников диалога, обнаруживать различие и сходство позиций;</w:t>
      </w:r>
    </w:p>
    <w:p w:rsidR="00551523" w:rsidRPr="006119D6" w:rsidRDefault="00551523" w:rsidP="00992F6E">
      <w:pPr>
        <w:widowControl w:val="0"/>
        <w:numPr>
          <w:ilvl w:val="0"/>
          <w:numId w:val="228"/>
        </w:numPr>
        <w:suppressAutoHyphens w:val="0"/>
        <w:jc w:val="both"/>
      </w:pPr>
      <w:r w:rsidRPr="006119D6">
        <w:rPr>
          <w:color w:val="000000"/>
        </w:rPr>
        <w:t>публично представлять результаты выполненного опыта (литературоведческого эксперимента, исследования, проекта);</w:t>
      </w:r>
    </w:p>
    <w:p w:rsidR="00551523" w:rsidRPr="006119D6" w:rsidRDefault="00551523" w:rsidP="00992F6E">
      <w:pPr>
        <w:widowControl w:val="0"/>
        <w:numPr>
          <w:ilvl w:val="0"/>
          <w:numId w:val="228"/>
        </w:numPr>
        <w:suppressAutoHyphens w:val="0"/>
        <w:jc w:val="both"/>
      </w:pPr>
      <w:r w:rsidRPr="006119D6">
        <w:rPr>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51523" w:rsidRPr="006119D6" w:rsidRDefault="00551523" w:rsidP="003C16B7">
      <w:pPr>
        <w:widowControl w:val="0"/>
        <w:suppressAutoHyphens w:val="0"/>
        <w:ind w:firstLine="600"/>
        <w:jc w:val="both"/>
      </w:pPr>
      <w:r w:rsidRPr="006119D6">
        <w:rPr>
          <w:b/>
          <w:color w:val="000000"/>
        </w:rPr>
        <w:t>2) Совместная деятельность:</w:t>
      </w:r>
    </w:p>
    <w:p w:rsidR="00551523" w:rsidRPr="006119D6" w:rsidRDefault="00551523" w:rsidP="00992F6E">
      <w:pPr>
        <w:widowControl w:val="0"/>
        <w:numPr>
          <w:ilvl w:val="0"/>
          <w:numId w:val="229"/>
        </w:numPr>
        <w:suppressAutoHyphens w:val="0"/>
        <w:jc w:val="both"/>
      </w:pPr>
      <w:r w:rsidRPr="006119D6">
        <w:rPr>
          <w:color w:val="000000"/>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551523" w:rsidRPr="006119D6" w:rsidRDefault="00551523" w:rsidP="00992F6E">
      <w:pPr>
        <w:widowControl w:val="0"/>
        <w:numPr>
          <w:ilvl w:val="0"/>
          <w:numId w:val="229"/>
        </w:numPr>
        <w:suppressAutoHyphens w:val="0"/>
        <w:jc w:val="both"/>
      </w:pPr>
      <w:r w:rsidRPr="006119D6">
        <w:rPr>
          <w:color w:val="000000"/>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51523" w:rsidRPr="006119D6" w:rsidRDefault="00551523" w:rsidP="00992F6E">
      <w:pPr>
        <w:widowControl w:val="0"/>
        <w:numPr>
          <w:ilvl w:val="0"/>
          <w:numId w:val="229"/>
        </w:numPr>
        <w:suppressAutoHyphens w:val="0"/>
        <w:jc w:val="both"/>
      </w:pPr>
      <w:r w:rsidRPr="006119D6">
        <w:rPr>
          <w:color w:val="000000"/>
        </w:rPr>
        <w:t>уметь обобщать мнения нескольких людей;</w:t>
      </w:r>
    </w:p>
    <w:p w:rsidR="00551523" w:rsidRPr="006119D6" w:rsidRDefault="00551523" w:rsidP="00992F6E">
      <w:pPr>
        <w:widowControl w:val="0"/>
        <w:numPr>
          <w:ilvl w:val="0"/>
          <w:numId w:val="229"/>
        </w:numPr>
        <w:suppressAutoHyphens w:val="0"/>
        <w:jc w:val="both"/>
      </w:pPr>
      <w:r w:rsidRPr="006119D6">
        <w:rPr>
          <w:color w:val="000000"/>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51523" w:rsidRPr="006119D6" w:rsidRDefault="00551523" w:rsidP="00992F6E">
      <w:pPr>
        <w:widowControl w:val="0"/>
        <w:numPr>
          <w:ilvl w:val="0"/>
          <w:numId w:val="229"/>
        </w:numPr>
        <w:suppressAutoHyphens w:val="0"/>
        <w:jc w:val="both"/>
      </w:pPr>
      <w:r w:rsidRPr="006119D6">
        <w:rPr>
          <w:color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51523" w:rsidRPr="006119D6" w:rsidRDefault="00551523" w:rsidP="00992F6E">
      <w:pPr>
        <w:widowControl w:val="0"/>
        <w:numPr>
          <w:ilvl w:val="0"/>
          <w:numId w:val="229"/>
        </w:numPr>
        <w:suppressAutoHyphens w:val="0"/>
        <w:jc w:val="both"/>
      </w:pPr>
      <w:r w:rsidRPr="006119D6">
        <w:rPr>
          <w:color w:val="000000"/>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551523" w:rsidRPr="006119D6" w:rsidRDefault="00551523" w:rsidP="00992F6E">
      <w:pPr>
        <w:widowControl w:val="0"/>
        <w:numPr>
          <w:ilvl w:val="0"/>
          <w:numId w:val="229"/>
        </w:numPr>
        <w:suppressAutoHyphens w:val="0"/>
        <w:jc w:val="both"/>
      </w:pPr>
      <w:r w:rsidRPr="006119D6">
        <w:rPr>
          <w:color w:val="000000"/>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551523" w:rsidRPr="006119D6" w:rsidRDefault="00551523" w:rsidP="00992F6E">
      <w:pPr>
        <w:widowControl w:val="0"/>
        <w:numPr>
          <w:ilvl w:val="0"/>
          <w:numId w:val="229"/>
        </w:numPr>
        <w:suppressAutoHyphens w:val="0"/>
        <w:jc w:val="both"/>
      </w:pPr>
      <w:r w:rsidRPr="006119D6">
        <w:rPr>
          <w:color w:val="000000"/>
        </w:rPr>
        <w:t>сопоставлять свои суждения с суждениями других участников диалога, обнаруживать различие и сходство позиций;</w:t>
      </w:r>
    </w:p>
    <w:p w:rsidR="00551523" w:rsidRPr="006119D6" w:rsidRDefault="00551523" w:rsidP="00992F6E">
      <w:pPr>
        <w:widowControl w:val="0"/>
        <w:numPr>
          <w:ilvl w:val="0"/>
          <w:numId w:val="229"/>
        </w:numPr>
        <w:suppressAutoHyphens w:val="0"/>
        <w:jc w:val="both"/>
      </w:pPr>
      <w:r w:rsidRPr="006119D6">
        <w:rPr>
          <w:color w:val="000000"/>
        </w:rPr>
        <w:t xml:space="preserve">публично представлять результаты выполненного опыта (литературоведческого эксперимента, исследования, проекта); </w:t>
      </w:r>
    </w:p>
    <w:p w:rsidR="00551523" w:rsidRPr="006119D6" w:rsidRDefault="00551523" w:rsidP="00992F6E">
      <w:pPr>
        <w:widowControl w:val="0"/>
        <w:numPr>
          <w:ilvl w:val="0"/>
          <w:numId w:val="229"/>
        </w:numPr>
        <w:suppressAutoHyphens w:val="0"/>
        <w:jc w:val="both"/>
      </w:pPr>
      <w:r w:rsidRPr="006119D6">
        <w:rPr>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51523" w:rsidRPr="006119D6" w:rsidRDefault="00551523" w:rsidP="00992F6E">
      <w:pPr>
        <w:widowControl w:val="0"/>
        <w:numPr>
          <w:ilvl w:val="0"/>
          <w:numId w:val="229"/>
        </w:numPr>
        <w:suppressAutoHyphens w:val="0"/>
        <w:jc w:val="both"/>
      </w:pPr>
      <w:r w:rsidRPr="006119D6">
        <w:rPr>
          <w:color w:val="000000"/>
        </w:rPr>
        <w:t>участниками взаимодействия на литературных занятиях;</w:t>
      </w:r>
    </w:p>
    <w:p w:rsidR="00551523" w:rsidRPr="006119D6" w:rsidRDefault="00551523" w:rsidP="00992F6E">
      <w:pPr>
        <w:widowControl w:val="0"/>
        <w:numPr>
          <w:ilvl w:val="0"/>
          <w:numId w:val="229"/>
        </w:numPr>
        <w:suppressAutoHyphens w:val="0"/>
        <w:jc w:val="both"/>
      </w:pPr>
      <w:r w:rsidRPr="006119D6">
        <w:rPr>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51523" w:rsidRPr="006119D6" w:rsidRDefault="00551523" w:rsidP="003C16B7">
      <w:pPr>
        <w:widowControl w:val="0"/>
        <w:suppressAutoHyphens w:val="0"/>
        <w:ind w:left="120"/>
        <w:jc w:val="both"/>
      </w:pPr>
      <w:r w:rsidRPr="006119D6">
        <w:rPr>
          <w:b/>
          <w:color w:val="000000"/>
        </w:rPr>
        <w:t>Универсальные учебные регулятивные действия:</w:t>
      </w:r>
    </w:p>
    <w:p w:rsidR="00551523" w:rsidRPr="006119D6" w:rsidRDefault="00551523" w:rsidP="003C16B7">
      <w:pPr>
        <w:widowControl w:val="0"/>
        <w:suppressAutoHyphens w:val="0"/>
        <w:ind w:firstLine="600"/>
        <w:jc w:val="both"/>
      </w:pPr>
      <w:r w:rsidRPr="006119D6">
        <w:rPr>
          <w:b/>
          <w:color w:val="000000"/>
        </w:rPr>
        <w:t>1) Самоорганизация:</w:t>
      </w:r>
    </w:p>
    <w:p w:rsidR="00551523" w:rsidRPr="006119D6" w:rsidRDefault="00551523" w:rsidP="00992F6E">
      <w:pPr>
        <w:widowControl w:val="0"/>
        <w:numPr>
          <w:ilvl w:val="0"/>
          <w:numId w:val="230"/>
        </w:numPr>
        <w:suppressAutoHyphens w:val="0"/>
        <w:jc w:val="both"/>
      </w:pPr>
      <w:r w:rsidRPr="006119D6">
        <w:rPr>
          <w:color w:val="000000"/>
        </w:rPr>
        <w:t>выявлять проблемы для решения в учебных и жизненных ситуациях, анализируя ситуации, изображённые в художественной литературе;</w:t>
      </w:r>
    </w:p>
    <w:p w:rsidR="00551523" w:rsidRPr="006119D6" w:rsidRDefault="00551523" w:rsidP="00992F6E">
      <w:pPr>
        <w:widowControl w:val="0"/>
        <w:numPr>
          <w:ilvl w:val="0"/>
          <w:numId w:val="230"/>
        </w:numPr>
        <w:suppressAutoHyphens w:val="0"/>
        <w:jc w:val="both"/>
      </w:pPr>
      <w:r w:rsidRPr="006119D6">
        <w:rPr>
          <w:color w:val="000000"/>
        </w:rPr>
        <w:t>ориентироваться в различных подходах принятия решений (индивидуальное, принятие решения в группе, принятие решений группой);</w:t>
      </w:r>
    </w:p>
    <w:p w:rsidR="00551523" w:rsidRPr="006119D6" w:rsidRDefault="00551523" w:rsidP="00992F6E">
      <w:pPr>
        <w:widowControl w:val="0"/>
        <w:numPr>
          <w:ilvl w:val="0"/>
          <w:numId w:val="230"/>
        </w:numPr>
        <w:suppressAutoHyphens w:val="0"/>
        <w:jc w:val="both"/>
      </w:pPr>
      <w:r w:rsidRPr="006119D6">
        <w:rPr>
          <w:color w:val="000000"/>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51523" w:rsidRPr="006119D6" w:rsidRDefault="00551523" w:rsidP="00992F6E">
      <w:pPr>
        <w:widowControl w:val="0"/>
        <w:numPr>
          <w:ilvl w:val="0"/>
          <w:numId w:val="230"/>
        </w:numPr>
        <w:suppressAutoHyphens w:val="0"/>
        <w:jc w:val="both"/>
      </w:pPr>
      <w:r w:rsidRPr="006119D6">
        <w:rPr>
          <w:color w:val="000000"/>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551523" w:rsidRPr="006119D6" w:rsidRDefault="00551523" w:rsidP="00992F6E">
      <w:pPr>
        <w:widowControl w:val="0"/>
        <w:numPr>
          <w:ilvl w:val="0"/>
          <w:numId w:val="230"/>
        </w:numPr>
        <w:suppressAutoHyphens w:val="0"/>
        <w:jc w:val="both"/>
      </w:pPr>
      <w:r w:rsidRPr="006119D6">
        <w:rPr>
          <w:color w:val="000000"/>
        </w:rPr>
        <w:t>делать выбор и брать ответственность за решение.</w:t>
      </w:r>
    </w:p>
    <w:p w:rsidR="00551523" w:rsidRPr="006119D6" w:rsidRDefault="00551523" w:rsidP="003C16B7">
      <w:pPr>
        <w:widowControl w:val="0"/>
        <w:suppressAutoHyphens w:val="0"/>
        <w:ind w:firstLine="600"/>
        <w:jc w:val="both"/>
      </w:pPr>
      <w:r w:rsidRPr="006119D6">
        <w:rPr>
          <w:b/>
          <w:color w:val="000000"/>
        </w:rPr>
        <w:t>2) Самоконтроль:</w:t>
      </w:r>
    </w:p>
    <w:p w:rsidR="00551523" w:rsidRPr="006119D6" w:rsidRDefault="00551523" w:rsidP="00992F6E">
      <w:pPr>
        <w:widowControl w:val="0"/>
        <w:numPr>
          <w:ilvl w:val="0"/>
          <w:numId w:val="231"/>
        </w:numPr>
        <w:suppressAutoHyphens w:val="0"/>
        <w:jc w:val="both"/>
      </w:pPr>
      <w:r w:rsidRPr="006119D6">
        <w:rPr>
          <w:color w:val="000000"/>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551523" w:rsidRPr="006119D6" w:rsidRDefault="00551523" w:rsidP="00992F6E">
      <w:pPr>
        <w:widowControl w:val="0"/>
        <w:numPr>
          <w:ilvl w:val="0"/>
          <w:numId w:val="231"/>
        </w:numPr>
        <w:suppressAutoHyphens w:val="0"/>
        <w:jc w:val="both"/>
      </w:pPr>
      <w:r w:rsidRPr="006119D6">
        <w:rPr>
          <w:color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51523" w:rsidRPr="006119D6" w:rsidRDefault="00551523" w:rsidP="00992F6E">
      <w:pPr>
        <w:widowControl w:val="0"/>
        <w:numPr>
          <w:ilvl w:val="0"/>
          <w:numId w:val="231"/>
        </w:numPr>
        <w:suppressAutoHyphens w:val="0"/>
        <w:jc w:val="both"/>
      </w:pPr>
      <w:r w:rsidRPr="006119D6">
        <w:rPr>
          <w:color w:val="00000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51523" w:rsidRPr="006119D6" w:rsidRDefault="00551523" w:rsidP="00992F6E">
      <w:pPr>
        <w:widowControl w:val="0"/>
        <w:numPr>
          <w:ilvl w:val="0"/>
          <w:numId w:val="231"/>
        </w:numPr>
        <w:suppressAutoHyphens w:val="0"/>
        <w:jc w:val="both"/>
      </w:pPr>
      <w:r w:rsidRPr="006119D6">
        <w:rPr>
          <w:color w:val="000000"/>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51523" w:rsidRPr="006119D6" w:rsidRDefault="00551523" w:rsidP="003C16B7">
      <w:pPr>
        <w:widowControl w:val="0"/>
        <w:suppressAutoHyphens w:val="0"/>
        <w:ind w:firstLine="600"/>
        <w:jc w:val="both"/>
      </w:pPr>
      <w:r w:rsidRPr="006119D6">
        <w:rPr>
          <w:b/>
          <w:color w:val="000000"/>
        </w:rPr>
        <w:t>3) Эмоциональный интеллект:</w:t>
      </w:r>
    </w:p>
    <w:p w:rsidR="00551523" w:rsidRPr="006119D6" w:rsidRDefault="00551523" w:rsidP="00992F6E">
      <w:pPr>
        <w:widowControl w:val="0"/>
        <w:numPr>
          <w:ilvl w:val="0"/>
          <w:numId w:val="232"/>
        </w:numPr>
        <w:suppressAutoHyphens w:val="0"/>
        <w:jc w:val="both"/>
      </w:pPr>
      <w:r w:rsidRPr="006119D6">
        <w:rPr>
          <w:color w:val="000000"/>
        </w:rPr>
        <w:t>развивать способность различать и называть собственные эмоции, управлять ими и эмоциями других;</w:t>
      </w:r>
    </w:p>
    <w:p w:rsidR="00551523" w:rsidRPr="006119D6" w:rsidRDefault="00551523" w:rsidP="00992F6E">
      <w:pPr>
        <w:widowControl w:val="0"/>
        <w:numPr>
          <w:ilvl w:val="0"/>
          <w:numId w:val="232"/>
        </w:numPr>
        <w:suppressAutoHyphens w:val="0"/>
        <w:jc w:val="both"/>
      </w:pPr>
      <w:r w:rsidRPr="006119D6">
        <w:rPr>
          <w:color w:val="000000"/>
        </w:rPr>
        <w:t>выявлять и анализировать причины эмоций;</w:t>
      </w:r>
    </w:p>
    <w:p w:rsidR="00551523" w:rsidRPr="006119D6" w:rsidRDefault="00551523" w:rsidP="00992F6E">
      <w:pPr>
        <w:widowControl w:val="0"/>
        <w:numPr>
          <w:ilvl w:val="0"/>
          <w:numId w:val="232"/>
        </w:numPr>
        <w:suppressAutoHyphens w:val="0"/>
        <w:jc w:val="both"/>
      </w:pPr>
      <w:r w:rsidRPr="006119D6">
        <w:rPr>
          <w:color w:val="000000"/>
        </w:rPr>
        <w:t>ставить себя на место другого человека, понимать мотивы и намерения другого, анализируя примеры из художественной литературы;</w:t>
      </w:r>
    </w:p>
    <w:p w:rsidR="00551523" w:rsidRPr="006119D6" w:rsidRDefault="00551523" w:rsidP="00992F6E">
      <w:pPr>
        <w:widowControl w:val="0"/>
        <w:numPr>
          <w:ilvl w:val="0"/>
          <w:numId w:val="232"/>
        </w:numPr>
        <w:suppressAutoHyphens w:val="0"/>
        <w:jc w:val="both"/>
      </w:pPr>
      <w:r w:rsidRPr="006119D6">
        <w:rPr>
          <w:color w:val="000000"/>
        </w:rPr>
        <w:t>регулировать способ выражения своих эмоций.</w:t>
      </w:r>
    </w:p>
    <w:p w:rsidR="00551523" w:rsidRPr="006119D6" w:rsidRDefault="00551523" w:rsidP="003C16B7">
      <w:pPr>
        <w:widowControl w:val="0"/>
        <w:suppressAutoHyphens w:val="0"/>
        <w:ind w:firstLine="600"/>
        <w:jc w:val="both"/>
      </w:pPr>
      <w:r w:rsidRPr="006119D6">
        <w:rPr>
          <w:b/>
          <w:color w:val="000000"/>
        </w:rPr>
        <w:t>4) Принятие себя и других:</w:t>
      </w:r>
    </w:p>
    <w:p w:rsidR="00551523" w:rsidRPr="006119D6" w:rsidRDefault="00551523" w:rsidP="00992F6E">
      <w:pPr>
        <w:widowControl w:val="0"/>
        <w:numPr>
          <w:ilvl w:val="0"/>
          <w:numId w:val="233"/>
        </w:numPr>
        <w:suppressAutoHyphens w:val="0"/>
        <w:jc w:val="both"/>
      </w:pPr>
      <w:r w:rsidRPr="006119D6">
        <w:rPr>
          <w:color w:val="000000"/>
        </w:rPr>
        <w:t>осознанно относиться к другому человеку, его мнению, размышляя над взаимоотношениями литературных героев;</w:t>
      </w:r>
    </w:p>
    <w:p w:rsidR="00551523" w:rsidRPr="006119D6" w:rsidRDefault="00551523" w:rsidP="00992F6E">
      <w:pPr>
        <w:widowControl w:val="0"/>
        <w:numPr>
          <w:ilvl w:val="0"/>
          <w:numId w:val="233"/>
        </w:numPr>
        <w:suppressAutoHyphens w:val="0"/>
        <w:jc w:val="both"/>
      </w:pPr>
      <w:r w:rsidRPr="006119D6">
        <w:rPr>
          <w:color w:val="000000"/>
        </w:rPr>
        <w:t>признавать своё право на ошибку и такое же право другого; принимать себя и других, не осуждая;</w:t>
      </w:r>
    </w:p>
    <w:p w:rsidR="00551523" w:rsidRPr="006119D6" w:rsidRDefault="00551523" w:rsidP="00992F6E">
      <w:pPr>
        <w:widowControl w:val="0"/>
        <w:numPr>
          <w:ilvl w:val="0"/>
          <w:numId w:val="233"/>
        </w:numPr>
        <w:suppressAutoHyphens w:val="0"/>
        <w:jc w:val="both"/>
      </w:pPr>
      <w:r w:rsidRPr="006119D6">
        <w:rPr>
          <w:color w:val="000000"/>
        </w:rPr>
        <w:t>проявлять открытость себе и другим;</w:t>
      </w:r>
    </w:p>
    <w:p w:rsidR="00551523" w:rsidRPr="006119D6" w:rsidRDefault="00551523" w:rsidP="00992F6E">
      <w:pPr>
        <w:widowControl w:val="0"/>
        <w:numPr>
          <w:ilvl w:val="0"/>
          <w:numId w:val="233"/>
        </w:numPr>
        <w:suppressAutoHyphens w:val="0"/>
        <w:jc w:val="both"/>
      </w:pPr>
      <w:r w:rsidRPr="006119D6">
        <w:rPr>
          <w:color w:val="000000"/>
        </w:rPr>
        <w:t>осознавать невозможность контролировать всё вокруг.</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ПРЕДМЕТНЫЕ РЕЗУЛЬТАТЫ</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5 КЛАСС</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firstLine="600"/>
        <w:jc w:val="both"/>
      </w:pPr>
      <w:r w:rsidRPr="006119D6">
        <w:rPr>
          <w:color w:val="000000"/>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551523" w:rsidRPr="006119D6" w:rsidRDefault="00551523" w:rsidP="003C16B7">
      <w:pPr>
        <w:widowControl w:val="0"/>
        <w:suppressAutoHyphens w:val="0"/>
        <w:ind w:firstLine="600"/>
        <w:jc w:val="both"/>
      </w:pPr>
      <w:r w:rsidRPr="006119D6">
        <w:rPr>
          <w:color w:val="000000"/>
        </w:rPr>
        <w:t>2) понимать, что литература – это вид искусства и что художественный текст отличается от текста научного, делового, публицистического;</w:t>
      </w:r>
    </w:p>
    <w:p w:rsidR="00551523" w:rsidRPr="006119D6" w:rsidRDefault="00551523" w:rsidP="003C16B7">
      <w:pPr>
        <w:widowControl w:val="0"/>
        <w:suppressAutoHyphens w:val="0"/>
        <w:ind w:firstLine="600"/>
        <w:jc w:val="both"/>
      </w:pPr>
      <w:r w:rsidRPr="006119D6">
        <w:rPr>
          <w:color w:val="000000"/>
        </w:rPr>
        <w:t>3) владеть элементарными умениями воспринимать, анализировать, интерпретировать и оценивать прочитанные произведения:</w:t>
      </w:r>
    </w:p>
    <w:p w:rsidR="00551523" w:rsidRPr="006119D6" w:rsidRDefault="00551523" w:rsidP="00992F6E">
      <w:pPr>
        <w:widowControl w:val="0"/>
        <w:numPr>
          <w:ilvl w:val="0"/>
          <w:numId w:val="234"/>
        </w:numPr>
        <w:suppressAutoHyphens w:val="0"/>
        <w:jc w:val="both"/>
      </w:pPr>
      <w:r w:rsidRPr="006119D6">
        <w:rPr>
          <w:color w:val="000000"/>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51523" w:rsidRPr="006119D6" w:rsidRDefault="00551523" w:rsidP="00992F6E">
      <w:pPr>
        <w:widowControl w:val="0"/>
        <w:numPr>
          <w:ilvl w:val="0"/>
          <w:numId w:val="234"/>
        </w:numPr>
        <w:suppressAutoHyphens w:val="0"/>
        <w:jc w:val="both"/>
      </w:pPr>
      <w:r w:rsidRPr="006119D6">
        <w:rPr>
          <w:color w:val="000000"/>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51523" w:rsidRPr="006119D6" w:rsidRDefault="00551523" w:rsidP="00992F6E">
      <w:pPr>
        <w:widowControl w:val="0"/>
        <w:numPr>
          <w:ilvl w:val="0"/>
          <w:numId w:val="234"/>
        </w:numPr>
        <w:suppressAutoHyphens w:val="0"/>
        <w:jc w:val="both"/>
      </w:pPr>
      <w:r w:rsidRPr="006119D6">
        <w:rPr>
          <w:color w:val="000000"/>
        </w:rPr>
        <w:t>сопоставлять темы и сюжеты произведений, образы персонажей;</w:t>
      </w:r>
    </w:p>
    <w:p w:rsidR="00551523" w:rsidRPr="006119D6" w:rsidRDefault="00551523" w:rsidP="00992F6E">
      <w:pPr>
        <w:widowControl w:val="0"/>
        <w:numPr>
          <w:ilvl w:val="0"/>
          <w:numId w:val="234"/>
        </w:numPr>
        <w:suppressAutoHyphens w:val="0"/>
        <w:jc w:val="both"/>
      </w:pPr>
      <w:r w:rsidRPr="006119D6">
        <w:rPr>
          <w:color w:val="000000"/>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51523" w:rsidRPr="006119D6" w:rsidRDefault="00551523" w:rsidP="003C16B7">
      <w:pPr>
        <w:widowControl w:val="0"/>
        <w:suppressAutoHyphens w:val="0"/>
        <w:ind w:firstLine="600"/>
        <w:jc w:val="both"/>
      </w:pPr>
      <w:r w:rsidRPr="006119D6">
        <w:rPr>
          <w:color w:val="000000"/>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551523" w:rsidRPr="006119D6" w:rsidRDefault="00551523" w:rsidP="003C16B7">
      <w:pPr>
        <w:widowControl w:val="0"/>
        <w:suppressAutoHyphens w:val="0"/>
        <w:ind w:firstLine="600"/>
        <w:jc w:val="both"/>
      </w:pPr>
      <w:r w:rsidRPr="006119D6">
        <w:rPr>
          <w:color w:val="000000"/>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51523" w:rsidRPr="006119D6" w:rsidRDefault="00551523" w:rsidP="003C16B7">
      <w:pPr>
        <w:widowControl w:val="0"/>
        <w:suppressAutoHyphens w:val="0"/>
        <w:ind w:firstLine="600"/>
        <w:jc w:val="both"/>
      </w:pPr>
      <w:r w:rsidRPr="006119D6">
        <w:rPr>
          <w:color w:val="000000"/>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51523" w:rsidRPr="006119D6" w:rsidRDefault="00551523" w:rsidP="003C16B7">
      <w:pPr>
        <w:widowControl w:val="0"/>
        <w:suppressAutoHyphens w:val="0"/>
        <w:ind w:firstLine="600"/>
        <w:jc w:val="both"/>
      </w:pPr>
      <w:r w:rsidRPr="006119D6">
        <w:rPr>
          <w:color w:val="000000"/>
        </w:rPr>
        <w:t>7) создавать устные и письменные высказывания разных жанров объемом не менее 70 слов (с учётом литературного развития обучающихся);</w:t>
      </w:r>
    </w:p>
    <w:p w:rsidR="00551523" w:rsidRPr="006119D6" w:rsidRDefault="00551523" w:rsidP="003C16B7">
      <w:pPr>
        <w:widowControl w:val="0"/>
        <w:suppressAutoHyphens w:val="0"/>
        <w:ind w:firstLine="600"/>
        <w:jc w:val="both"/>
      </w:pPr>
      <w:r w:rsidRPr="006119D6">
        <w:rPr>
          <w:color w:val="000000"/>
        </w:rPr>
        <w:t>8) владеть начальными умениями интерпретации и оценки текстуально изученных произведений фольклора и литературы;</w:t>
      </w:r>
    </w:p>
    <w:p w:rsidR="00551523" w:rsidRPr="006119D6" w:rsidRDefault="00551523" w:rsidP="003C16B7">
      <w:pPr>
        <w:widowControl w:val="0"/>
        <w:suppressAutoHyphens w:val="0"/>
        <w:ind w:firstLine="600"/>
        <w:jc w:val="both"/>
      </w:pPr>
      <w:r w:rsidRPr="006119D6">
        <w:rPr>
          <w:color w:val="000000"/>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51523" w:rsidRPr="006119D6" w:rsidRDefault="00551523" w:rsidP="003C16B7">
      <w:pPr>
        <w:widowControl w:val="0"/>
        <w:suppressAutoHyphens w:val="0"/>
        <w:ind w:firstLine="600"/>
        <w:jc w:val="both"/>
      </w:pPr>
      <w:r w:rsidRPr="006119D6">
        <w:rPr>
          <w:color w:val="000000"/>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551523" w:rsidRPr="006119D6" w:rsidRDefault="00551523" w:rsidP="003C16B7">
      <w:pPr>
        <w:widowControl w:val="0"/>
        <w:suppressAutoHyphens w:val="0"/>
        <w:ind w:firstLine="600"/>
        <w:jc w:val="both"/>
      </w:pPr>
      <w:r w:rsidRPr="006119D6">
        <w:rPr>
          <w:color w:val="000000"/>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51523" w:rsidRPr="006119D6" w:rsidRDefault="00551523" w:rsidP="003C16B7">
      <w:pPr>
        <w:widowControl w:val="0"/>
        <w:suppressAutoHyphens w:val="0"/>
        <w:ind w:firstLine="600"/>
        <w:jc w:val="both"/>
      </w:pPr>
      <w:r w:rsidRPr="006119D6">
        <w:rPr>
          <w:color w:val="000000"/>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6 КЛАСС</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firstLine="600"/>
        <w:jc w:val="both"/>
      </w:pPr>
      <w:r w:rsidRPr="006119D6">
        <w:rPr>
          <w:color w:val="000000"/>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51523" w:rsidRPr="006119D6" w:rsidRDefault="00551523" w:rsidP="003C16B7">
      <w:pPr>
        <w:widowControl w:val="0"/>
        <w:suppressAutoHyphens w:val="0"/>
        <w:ind w:firstLine="600"/>
        <w:jc w:val="both"/>
      </w:pPr>
      <w:r w:rsidRPr="006119D6">
        <w:rPr>
          <w:color w:val="000000"/>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51523" w:rsidRPr="006119D6" w:rsidRDefault="00551523" w:rsidP="003C16B7">
      <w:pPr>
        <w:widowControl w:val="0"/>
        <w:suppressAutoHyphens w:val="0"/>
        <w:ind w:firstLine="600"/>
        <w:jc w:val="both"/>
      </w:pPr>
      <w:r w:rsidRPr="006119D6">
        <w:rPr>
          <w:color w:val="000000"/>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551523" w:rsidRPr="006119D6" w:rsidRDefault="00551523" w:rsidP="00992F6E">
      <w:pPr>
        <w:widowControl w:val="0"/>
        <w:numPr>
          <w:ilvl w:val="0"/>
          <w:numId w:val="235"/>
        </w:numPr>
        <w:suppressAutoHyphens w:val="0"/>
        <w:jc w:val="both"/>
      </w:pPr>
      <w:r w:rsidRPr="006119D6">
        <w:rPr>
          <w:color w:val="000000"/>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51523" w:rsidRPr="006119D6" w:rsidRDefault="00551523" w:rsidP="00992F6E">
      <w:pPr>
        <w:widowControl w:val="0"/>
        <w:numPr>
          <w:ilvl w:val="0"/>
          <w:numId w:val="235"/>
        </w:numPr>
        <w:suppressAutoHyphens w:val="0"/>
        <w:jc w:val="both"/>
      </w:pPr>
      <w:r w:rsidRPr="006119D6">
        <w:rPr>
          <w:color w:val="000000"/>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51523" w:rsidRPr="006119D6" w:rsidRDefault="00551523" w:rsidP="00992F6E">
      <w:pPr>
        <w:widowControl w:val="0"/>
        <w:numPr>
          <w:ilvl w:val="0"/>
          <w:numId w:val="235"/>
        </w:numPr>
        <w:suppressAutoHyphens w:val="0"/>
        <w:jc w:val="both"/>
      </w:pPr>
      <w:r w:rsidRPr="006119D6">
        <w:rPr>
          <w:color w:val="000000"/>
        </w:rPr>
        <w:t>выделять в произведениях элементы художественной формы и обнаруживать связи между ними;</w:t>
      </w:r>
    </w:p>
    <w:p w:rsidR="00551523" w:rsidRPr="006119D6" w:rsidRDefault="00551523" w:rsidP="00992F6E">
      <w:pPr>
        <w:widowControl w:val="0"/>
        <w:numPr>
          <w:ilvl w:val="0"/>
          <w:numId w:val="235"/>
        </w:numPr>
        <w:suppressAutoHyphens w:val="0"/>
        <w:jc w:val="both"/>
      </w:pPr>
      <w:r w:rsidRPr="006119D6">
        <w:rPr>
          <w:color w:val="000000"/>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551523" w:rsidRPr="006119D6" w:rsidRDefault="00551523" w:rsidP="00992F6E">
      <w:pPr>
        <w:widowControl w:val="0"/>
        <w:numPr>
          <w:ilvl w:val="0"/>
          <w:numId w:val="235"/>
        </w:numPr>
        <w:suppressAutoHyphens w:val="0"/>
        <w:jc w:val="both"/>
      </w:pPr>
      <w:r w:rsidRPr="006119D6">
        <w:rPr>
          <w:color w:val="000000"/>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51523" w:rsidRPr="006119D6" w:rsidRDefault="00551523" w:rsidP="003C16B7">
      <w:pPr>
        <w:widowControl w:val="0"/>
        <w:suppressAutoHyphens w:val="0"/>
        <w:ind w:firstLine="600"/>
        <w:jc w:val="both"/>
      </w:pPr>
      <w:r w:rsidRPr="006119D6">
        <w:rPr>
          <w:color w:val="000000"/>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51523" w:rsidRPr="006119D6" w:rsidRDefault="00551523" w:rsidP="003C16B7">
      <w:pPr>
        <w:widowControl w:val="0"/>
        <w:suppressAutoHyphens w:val="0"/>
        <w:ind w:firstLine="600"/>
        <w:jc w:val="both"/>
      </w:pPr>
      <w:r w:rsidRPr="006119D6">
        <w:rPr>
          <w:color w:val="000000"/>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51523" w:rsidRPr="006119D6" w:rsidRDefault="00551523" w:rsidP="003C16B7">
      <w:pPr>
        <w:widowControl w:val="0"/>
        <w:suppressAutoHyphens w:val="0"/>
        <w:ind w:firstLine="600"/>
        <w:jc w:val="both"/>
      </w:pPr>
      <w:r w:rsidRPr="006119D6">
        <w:rPr>
          <w:color w:val="000000"/>
        </w:rPr>
        <w:t>6) участвовать в беседе и диалоге о прочитанном произведении, давать аргументированную оценку прочитанному;</w:t>
      </w:r>
    </w:p>
    <w:p w:rsidR="00551523" w:rsidRPr="006119D6" w:rsidRDefault="00551523" w:rsidP="003C16B7">
      <w:pPr>
        <w:widowControl w:val="0"/>
        <w:suppressAutoHyphens w:val="0"/>
        <w:ind w:firstLine="600"/>
        <w:jc w:val="both"/>
      </w:pPr>
      <w:r w:rsidRPr="006119D6">
        <w:rPr>
          <w:color w:val="000000"/>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551523" w:rsidRPr="006119D6" w:rsidRDefault="00551523" w:rsidP="003C16B7">
      <w:pPr>
        <w:widowControl w:val="0"/>
        <w:suppressAutoHyphens w:val="0"/>
        <w:ind w:firstLine="600"/>
        <w:jc w:val="both"/>
      </w:pPr>
      <w:r w:rsidRPr="006119D6">
        <w:rPr>
          <w:color w:val="000000"/>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551523" w:rsidRPr="006119D6" w:rsidRDefault="00551523" w:rsidP="003C16B7">
      <w:pPr>
        <w:widowControl w:val="0"/>
        <w:suppressAutoHyphens w:val="0"/>
        <w:ind w:firstLine="600"/>
        <w:jc w:val="both"/>
      </w:pPr>
      <w:r w:rsidRPr="006119D6">
        <w:rPr>
          <w:color w:val="000000"/>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51523" w:rsidRPr="006119D6" w:rsidRDefault="00551523" w:rsidP="003C16B7">
      <w:pPr>
        <w:widowControl w:val="0"/>
        <w:suppressAutoHyphens w:val="0"/>
        <w:ind w:firstLine="600"/>
        <w:jc w:val="both"/>
      </w:pPr>
      <w:r w:rsidRPr="006119D6">
        <w:rPr>
          <w:color w:val="000000"/>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551523" w:rsidRPr="006119D6" w:rsidRDefault="00551523" w:rsidP="003C16B7">
      <w:pPr>
        <w:widowControl w:val="0"/>
        <w:suppressAutoHyphens w:val="0"/>
        <w:ind w:firstLine="600"/>
        <w:jc w:val="both"/>
      </w:pPr>
      <w:r w:rsidRPr="006119D6">
        <w:rPr>
          <w:color w:val="000000"/>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51523" w:rsidRPr="006119D6" w:rsidRDefault="00551523" w:rsidP="003C16B7">
      <w:pPr>
        <w:widowControl w:val="0"/>
        <w:suppressAutoHyphens w:val="0"/>
        <w:ind w:firstLine="600"/>
        <w:jc w:val="both"/>
      </w:pPr>
      <w:r w:rsidRPr="006119D6">
        <w:rPr>
          <w:color w:val="000000"/>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7 КЛАСС</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firstLine="600"/>
        <w:jc w:val="both"/>
      </w:pPr>
      <w:r w:rsidRPr="006119D6">
        <w:rPr>
          <w:color w:val="000000"/>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51523" w:rsidRPr="006119D6" w:rsidRDefault="00551523" w:rsidP="003C16B7">
      <w:pPr>
        <w:widowControl w:val="0"/>
        <w:suppressAutoHyphens w:val="0"/>
        <w:ind w:firstLine="600"/>
        <w:jc w:val="both"/>
      </w:pPr>
      <w:r w:rsidRPr="006119D6">
        <w:rPr>
          <w:color w:val="000000"/>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51523" w:rsidRPr="006119D6" w:rsidRDefault="00551523" w:rsidP="003C16B7">
      <w:pPr>
        <w:widowControl w:val="0"/>
        <w:suppressAutoHyphens w:val="0"/>
        <w:ind w:firstLine="600"/>
        <w:jc w:val="both"/>
      </w:pPr>
      <w:r w:rsidRPr="006119D6">
        <w:rPr>
          <w:color w:val="000000"/>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551523" w:rsidRPr="006119D6" w:rsidRDefault="00551523" w:rsidP="00992F6E">
      <w:pPr>
        <w:widowControl w:val="0"/>
        <w:numPr>
          <w:ilvl w:val="0"/>
          <w:numId w:val="236"/>
        </w:numPr>
        <w:suppressAutoHyphens w:val="0"/>
        <w:jc w:val="both"/>
      </w:pPr>
      <w:r w:rsidRPr="006119D6">
        <w:rPr>
          <w:color w:val="000000"/>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551523" w:rsidRPr="006119D6" w:rsidRDefault="00551523" w:rsidP="00992F6E">
      <w:pPr>
        <w:widowControl w:val="0"/>
        <w:numPr>
          <w:ilvl w:val="0"/>
          <w:numId w:val="236"/>
        </w:numPr>
        <w:suppressAutoHyphens w:val="0"/>
        <w:jc w:val="both"/>
      </w:pPr>
      <w:r w:rsidRPr="006119D6">
        <w:rPr>
          <w:color w:val="000000"/>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51523" w:rsidRPr="006119D6" w:rsidRDefault="00551523" w:rsidP="00992F6E">
      <w:pPr>
        <w:widowControl w:val="0"/>
        <w:numPr>
          <w:ilvl w:val="0"/>
          <w:numId w:val="236"/>
        </w:numPr>
        <w:suppressAutoHyphens w:val="0"/>
        <w:jc w:val="both"/>
      </w:pPr>
      <w:r w:rsidRPr="006119D6">
        <w:rPr>
          <w:color w:val="000000"/>
        </w:rPr>
        <w:t>выделять в произведениях элементы художественной формы и обнаруживать связи между ними;</w:t>
      </w:r>
    </w:p>
    <w:p w:rsidR="00551523" w:rsidRPr="006119D6" w:rsidRDefault="00551523" w:rsidP="00992F6E">
      <w:pPr>
        <w:widowControl w:val="0"/>
        <w:numPr>
          <w:ilvl w:val="0"/>
          <w:numId w:val="236"/>
        </w:numPr>
        <w:suppressAutoHyphens w:val="0"/>
        <w:jc w:val="both"/>
      </w:pPr>
      <w:r w:rsidRPr="006119D6">
        <w:rPr>
          <w:color w:val="000000"/>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51523" w:rsidRPr="006119D6" w:rsidRDefault="00551523" w:rsidP="00992F6E">
      <w:pPr>
        <w:widowControl w:val="0"/>
        <w:numPr>
          <w:ilvl w:val="0"/>
          <w:numId w:val="236"/>
        </w:numPr>
        <w:suppressAutoHyphens w:val="0"/>
        <w:jc w:val="both"/>
      </w:pPr>
      <w:r w:rsidRPr="006119D6">
        <w:rPr>
          <w:color w:val="000000"/>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51523" w:rsidRPr="006119D6" w:rsidRDefault="00551523" w:rsidP="003C16B7">
      <w:pPr>
        <w:widowControl w:val="0"/>
        <w:suppressAutoHyphens w:val="0"/>
        <w:ind w:firstLine="600"/>
        <w:jc w:val="both"/>
      </w:pPr>
      <w:r w:rsidRPr="006119D6">
        <w:rPr>
          <w:color w:val="000000"/>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51523" w:rsidRPr="006119D6" w:rsidRDefault="00551523" w:rsidP="003C16B7">
      <w:pPr>
        <w:widowControl w:val="0"/>
        <w:suppressAutoHyphens w:val="0"/>
        <w:ind w:firstLine="600"/>
        <w:jc w:val="both"/>
      </w:pPr>
      <w:r w:rsidRPr="006119D6">
        <w:rPr>
          <w:color w:val="000000"/>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51523" w:rsidRPr="006119D6" w:rsidRDefault="00551523" w:rsidP="003C16B7">
      <w:pPr>
        <w:widowControl w:val="0"/>
        <w:suppressAutoHyphens w:val="0"/>
        <w:ind w:firstLine="600"/>
        <w:jc w:val="both"/>
      </w:pPr>
      <w:r w:rsidRPr="006119D6">
        <w:rPr>
          <w:color w:val="000000"/>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51523" w:rsidRPr="006119D6" w:rsidRDefault="00551523" w:rsidP="003C16B7">
      <w:pPr>
        <w:widowControl w:val="0"/>
        <w:suppressAutoHyphens w:val="0"/>
        <w:ind w:firstLine="600"/>
        <w:jc w:val="both"/>
      </w:pPr>
      <w:r w:rsidRPr="006119D6">
        <w:rPr>
          <w:color w:val="000000"/>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551523" w:rsidRPr="006119D6" w:rsidRDefault="00551523" w:rsidP="003C16B7">
      <w:pPr>
        <w:widowControl w:val="0"/>
        <w:suppressAutoHyphens w:val="0"/>
        <w:ind w:firstLine="600"/>
        <w:jc w:val="both"/>
      </w:pPr>
      <w:r w:rsidRPr="006119D6">
        <w:rPr>
          <w:color w:val="000000"/>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51523" w:rsidRPr="006119D6" w:rsidRDefault="00551523" w:rsidP="003C16B7">
      <w:pPr>
        <w:widowControl w:val="0"/>
        <w:suppressAutoHyphens w:val="0"/>
        <w:ind w:firstLine="600"/>
        <w:jc w:val="both"/>
      </w:pPr>
      <w:r w:rsidRPr="006119D6">
        <w:rPr>
          <w:color w:val="000000"/>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51523" w:rsidRPr="006119D6" w:rsidRDefault="00551523" w:rsidP="003C16B7">
      <w:pPr>
        <w:widowControl w:val="0"/>
        <w:suppressAutoHyphens w:val="0"/>
        <w:ind w:firstLine="600"/>
        <w:jc w:val="both"/>
      </w:pPr>
      <w:r w:rsidRPr="006119D6">
        <w:rPr>
          <w:color w:val="000000"/>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551523" w:rsidRPr="006119D6" w:rsidRDefault="00551523" w:rsidP="003C16B7">
      <w:pPr>
        <w:widowControl w:val="0"/>
        <w:suppressAutoHyphens w:val="0"/>
        <w:ind w:firstLine="600"/>
        <w:jc w:val="both"/>
      </w:pPr>
      <w:r w:rsidRPr="006119D6">
        <w:rPr>
          <w:color w:val="000000"/>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551523" w:rsidRPr="006119D6" w:rsidRDefault="00551523" w:rsidP="003C16B7">
      <w:pPr>
        <w:widowControl w:val="0"/>
        <w:suppressAutoHyphens w:val="0"/>
        <w:ind w:firstLine="600"/>
        <w:jc w:val="both"/>
      </w:pPr>
      <w:r w:rsidRPr="006119D6">
        <w:rPr>
          <w:color w:val="000000"/>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8 КЛАСС</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firstLine="600"/>
        <w:jc w:val="both"/>
      </w:pPr>
      <w:r w:rsidRPr="006119D6">
        <w:rPr>
          <w:color w:val="000000"/>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51523" w:rsidRPr="006119D6" w:rsidRDefault="00551523" w:rsidP="003C16B7">
      <w:pPr>
        <w:widowControl w:val="0"/>
        <w:suppressAutoHyphens w:val="0"/>
        <w:ind w:firstLine="600"/>
        <w:jc w:val="both"/>
      </w:pPr>
      <w:r w:rsidRPr="006119D6">
        <w:rPr>
          <w:color w:val="000000"/>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51523" w:rsidRPr="006119D6" w:rsidRDefault="00551523" w:rsidP="003C16B7">
      <w:pPr>
        <w:widowControl w:val="0"/>
        <w:suppressAutoHyphens w:val="0"/>
        <w:ind w:firstLine="600"/>
        <w:jc w:val="both"/>
      </w:pPr>
      <w:r w:rsidRPr="006119D6">
        <w:rPr>
          <w:color w:val="000000"/>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551523" w:rsidRPr="006119D6" w:rsidRDefault="00551523" w:rsidP="00992F6E">
      <w:pPr>
        <w:widowControl w:val="0"/>
        <w:numPr>
          <w:ilvl w:val="0"/>
          <w:numId w:val="237"/>
        </w:numPr>
        <w:suppressAutoHyphens w:val="0"/>
        <w:jc w:val="both"/>
      </w:pPr>
      <w:r w:rsidRPr="006119D6">
        <w:rPr>
          <w:color w:val="00000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551523" w:rsidRPr="006119D6" w:rsidRDefault="00551523" w:rsidP="00992F6E">
      <w:pPr>
        <w:widowControl w:val="0"/>
        <w:numPr>
          <w:ilvl w:val="0"/>
          <w:numId w:val="237"/>
        </w:numPr>
        <w:suppressAutoHyphens w:val="0"/>
        <w:jc w:val="both"/>
      </w:pPr>
      <w:r w:rsidRPr="006119D6">
        <w:rPr>
          <w:color w:val="000000"/>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51523" w:rsidRPr="006119D6" w:rsidRDefault="00551523" w:rsidP="00992F6E">
      <w:pPr>
        <w:widowControl w:val="0"/>
        <w:numPr>
          <w:ilvl w:val="0"/>
          <w:numId w:val="237"/>
        </w:numPr>
        <w:suppressAutoHyphens w:val="0"/>
        <w:jc w:val="both"/>
      </w:pPr>
      <w:r w:rsidRPr="006119D6">
        <w:rPr>
          <w:color w:val="000000"/>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51523" w:rsidRPr="006119D6" w:rsidRDefault="00551523" w:rsidP="00992F6E">
      <w:pPr>
        <w:widowControl w:val="0"/>
        <w:numPr>
          <w:ilvl w:val="0"/>
          <w:numId w:val="237"/>
        </w:numPr>
        <w:suppressAutoHyphens w:val="0"/>
        <w:jc w:val="both"/>
      </w:pPr>
      <w:r w:rsidRPr="006119D6">
        <w:rPr>
          <w:color w:val="000000"/>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51523" w:rsidRPr="006119D6" w:rsidRDefault="00551523" w:rsidP="00992F6E">
      <w:pPr>
        <w:widowControl w:val="0"/>
        <w:numPr>
          <w:ilvl w:val="0"/>
          <w:numId w:val="237"/>
        </w:numPr>
        <w:suppressAutoHyphens w:val="0"/>
        <w:jc w:val="both"/>
      </w:pPr>
      <w:r w:rsidRPr="006119D6">
        <w:rPr>
          <w:color w:val="000000"/>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51523" w:rsidRPr="006119D6" w:rsidRDefault="00551523" w:rsidP="00992F6E">
      <w:pPr>
        <w:widowControl w:val="0"/>
        <w:numPr>
          <w:ilvl w:val="0"/>
          <w:numId w:val="237"/>
        </w:numPr>
        <w:suppressAutoHyphens w:val="0"/>
        <w:jc w:val="both"/>
      </w:pPr>
      <w:r w:rsidRPr="006119D6">
        <w:rPr>
          <w:color w:val="00000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51523" w:rsidRPr="006119D6" w:rsidRDefault="00551523" w:rsidP="003C16B7">
      <w:pPr>
        <w:widowControl w:val="0"/>
        <w:suppressAutoHyphens w:val="0"/>
        <w:ind w:firstLine="600"/>
        <w:jc w:val="both"/>
      </w:pPr>
      <w:r w:rsidRPr="006119D6">
        <w:rPr>
          <w:color w:val="000000"/>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51523" w:rsidRPr="006119D6" w:rsidRDefault="00551523" w:rsidP="003C16B7">
      <w:pPr>
        <w:widowControl w:val="0"/>
        <w:suppressAutoHyphens w:val="0"/>
        <w:ind w:firstLine="600"/>
        <w:jc w:val="both"/>
      </w:pPr>
      <w:r w:rsidRPr="006119D6">
        <w:rPr>
          <w:color w:val="000000"/>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551523" w:rsidRPr="006119D6" w:rsidRDefault="00551523" w:rsidP="003C16B7">
      <w:pPr>
        <w:widowControl w:val="0"/>
        <w:suppressAutoHyphens w:val="0"/>
        <w:ind w:firstLine="600"/>
        <w:jc w:val="both"/>
      </w:pPr>
      <w:r w:rsidRPr="006119D6">
        <w:rPr>
          <w:color w:val="000000"/>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51523" w:rsidRPr="006119D6" w:rsidRDefault="00551523" w:rsidP="003C16B7">
      <w:pPr>
        <w:widowControl w:val="0"/>
        <w:suppressAutoHyphens w:val="0"/>
        <w:ind w:firstLine="600"/>
        <w:jc w:val="both"/>
      </w:pPr>
      <w:r w:rsidRPr="006119D6">
        <w:rPr>
          <w:color w:val="000000"/>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51523" w:rsidRPr="006119D6" w:rsidRDefault="00551523" w:rsidP="003C16B7">
      <w:pPr>
        <w:widowControl w:val="0"/>
        <w:suppressAutoHyphens w:val="0"/>
        <w:ind w:firstLine="600"/>
        <w:jc w:val="both"/>
      </w:pPr>
      <w:r w:rsidRPr="006119D6">
        <w:rPr>
          <w:color w:val="000000"/>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51523" w:rsidRPr="006119D6" w:rsidRDefault="00551523" w:rsidP="003C16B7">
      <w:pPr>
        <w:widowControl w:val="0"/>
        <w:suppressAutoHyphens w:val="0"/>
        <w:ind w:firstLine="600"/>
        <w:jc w:val="both"/>
      </w:pPr>
      <w:r w:rsidRPr="006119D6">
        <w:rPr>
          <w:color w:val="000000"/>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51523" w:rsidRPr="006119D6" w:rsidRDefault="00551523" w:rsidP="003C16B7">
      <w:pPr>
        <w:widowControl w:val="0"/>
        <w:suppressAutoHyphens w:val="0"/>
        <w:ind w:firstLine="600"/>
        <w:jc w:val="both"/>
      </w:pPr>
      <w:r w:rsidRPr="006119D6">
        <w:rPr>
          <w:color w:val="000000"/>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51523" w:rsidRPr="006119D6" w:rsidRDefault="00551523" w:rsidP="003C16B7">
      <w:pPr>
        <w:widowControl w:val="0"/>
        <w:suppressAutoHyphens w:val="0"/>
        <w:ind w:firstLine="600"/>
        <w:jc w:val="both"/>
      </w:pPr>
      <w:r w:rsidRPr="006119D6">
        <w:rPr>
          <w:color w:val="000000"/>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551523" w:rsidRPr="006119D6" w:rsidRDefault="00551523" w:rsidP="003C16B7">
      <w:pPr>
        <w:widowControl w:val="0"/>
        <w:suppressAutoHyphens w:val="0"/>
        <w:ind w:firstLine="600"/>
        <w:jc w:val="both"/>
      </w:pPr>
      <w:r w:rsidRPr="006119D6">
        <w:rPr>
          <w:color w:val="000000"/>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left="120"/>
        <w:jc w:val="both"/>
      </w:pPr>
      <w:r w:rsidRPr="006119D6">
        <w:rPr>
          <w:b/>
          <w:color w:val="000000"/>
        </w:rPr>
        <w:t>9 КЛАСС</w:t>
      </w:r>
    </w:p>
    <w:p w:rsidR="00551523" w:rsidRPr="006119D6" w:rsidRDefault="00551523" w:rsidP="003C16B7">
      <w:pPr>
        <w:widowControl w:val="0"/>
        <w:suppressAutoHyphens w:val="0"/>
        <w:ind w:left="120"/>
        <w:jc w:val="both"/>
      </w:pPr>
    </w:p>
    <w:p w:rsidR="00551523" w:rsidRPr="006119D6" w:rsidRDefault="00551523" w:rsidP="003C16B7">
      <w:pPr>
        <w:widowControl w:val="0"/>
        <w:suppressAutoHyphens w:val="0"/>
        <w:ind w:firstLine="600"/>
        <w:jc w:val="both"/>
      </w:pPr>
      <w:r w:rsidRPr="006119D6">
        <w:rPr>
          <w:color w:val="000000"/>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51523" w:rsidRPr="006119D6" w:rsidRDefault="00551523" w:rsidP="003C16B7">
      <w:pPr>
        <w:widowControl w:val="0"/>
        <w:suppressAutoHyphens w:val="0"/>
        <w:ind w:firstLine="600"/>
        <w:jc w:val="both"/>
      </w:pPr>
      <w:r w:rsidRPr="006119D6">
        <w:rPr>
          <w:color w:val="000000"/>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51523" w:rsidRPr="006119D6" w:rsidRDefault="00551523" w:rsidP="003C16B7">
      <w:pPr>
        <w:widowControl w:val="0"/>
        <w:suppressAutoHyphens w:val="0"/>
        <w:ind w:firstLine="600"/>
        <w:jc w:val="both"/>
      </w:pPr>
      <w:r w:rsidRPr="006119D6">
        <w:rPr>
          <w:color w:val="000000"/>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551523" w:rsidRPr="006119D6" w:rsidRDefault="00551523" w:rsidP="00992F6E">
      <w:pPr>
        <w:widowControl w:val="0"/>
        <w:numPr>
          <w:ilvl w:val="0"/>
          <w:numId w:val="238"/>
        </w:numPr>
        <w:suppressAutoHyphens w:val="0"/>
        <w:jc w:val="both"/>
      </w:pPr>
      <w:r w:rsidRPr="006119D6">
        <w:rPr>
          <w:color w:val="00000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51523" w:rsidRPr="006119D6" w:rsidRDefault="00551523" w:rsidP="00992F6E">
      <w:pPr>
        <w:widowControl w:val="0"/>
        <w:numPr>
          <w:ilvl w:val="0"/>
          <w:numId w:val="238"/>
        </w:numPr>
        <w:suppressAutoHyphens w:val="0"/>
        <w:jc w:val="both"/>
      </w:pPr>
      <w:r w:rsidRPr="006119D6">
        <w:rPr>
          <w:color w:val="000000"/>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51523" w:rsidRPr="006119D6" w:rsidRDefault="00551523" w:rsidP="00992F6E">
      <w:pPr>
        <w:widowControl w:val="0"/>
        <w:numPr>
          <w:ilvl w:val="0"/>
          <w:numId w:val="238"/>
        </w:numPr>
        <w:suppressAutoHyphens w:val="0"/>
        <w:jc w:val="both"/>
      </w:pPr>
      <w:r w:rsidRPr="006119D6">
        <w:rPr>
          <w:color w:val="000000"/>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51523" w:rsidRPr="006119D6" w:rsidRDefault="00551523" w:rsidP="00992F6E">
      <w:pPr>
        <w:widowControl w:val="0"/>
        <w:numPr>
          <w:ilvl w:val="0"/>
          <w:numId w:val="238"/>
        </w:numPr>
        <w:suppressAutoHyphens w:val="0"/>
        <w:jc w:val="both"/>
      </w:pPr>
      <w:r w:rsidRPr="006119D6">
        <w:rPr>
          <w:color w:val="000000"/>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551523" w:rsidRPr="006119D6" w:rsidRDefault="00551523" w:rsidP="00992F6E">
      <w:pPr>
        <w:widowControl w:val="0"/>
        <w:numPr>
          <w:ilvl w:val="0"/>
          <w:numId w:val="238"/>
        </w:numPr>
        <w:suppressAutoHyphens w:val="0"/>
        <w:jc w:val="both"/>
      </w:pPr>
      <w:r w:rsidRPr="006119D6">
        <w:rPr>
          <w:color w:val="000000"/>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551523" w:rsidRPr="006119D6" w:rsidRDefault="00551523" w:rsidP="00992F6E">
      <w:pPr>
        <w:widowControl w:val="0"/>
        <w:numPr>
          <w:ilvl w:val="0"/>
          <w:numId w:val="238"/>
        </w:numPr>
        <w:suppressAutoHyphens w:val="0"/>
        <w:jc w:val="both"/>
      </w:pPr>
      <w:r w:rsidRPr="006119D6">
        <w:rPr>
          <w:color w:val="000000"/>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51523" w:rsidRPr="006119D6" w:rsidRDefault="00551523" w:rsidP="00992F6E">
      <w:pPr>
        <w:widowControl w:val="0"/>
        <w:numPr>
          <w:ilvl w:val="0"/>
          <w:numId w:val="238"/>
        </w:numPr>
        <w:suppressAutoHyphens w:val="0"/>
        <w:jc w:val="both"/>
      </w:pPr>
      <w:r w:rsidRPr="006119D6">
        <w:rPr>
          <w:color w:val="00000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51523" w:rsidRPr="006119D6" w:rsidRDefault="00551523" w:rsidP="003C16B7">
      <w:pPr>
        <w:widowControl w:val="0"/>
        <w:suppressAutoHyphens w:val="0"/>
        <w:ind w:firstLine="600"/>
        <w:jc w:val="both"/>
      </w:pPr>
      <w:r w:rsidRPr="006119D6">
        <w:rPr>
          <w:color w:val="000000"/>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51523" w:rsidRPr="006119D6" w:rsidRDefault="00551523" w:rsidP="003C16B7">
      <w:pPr>
        <w:widowControl w:val="0"/>
        <w:suppressAutoHyphens w:val="0"/>
        <w:ind w:firstLine="600"/>
        <w:jc w:val="both"/>
      </w:pPr>
      <w:r w:rsidRPr="006119D6">
        <w:rPr>
          <w:color w:val="000000"/>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551523" w:rsidRPr="006119D6" w:rsidRDefault="00551523" w:rsidP="003C16B7">
      <w:pPr>
        <w:widowControl w:val="0"/>
        <w:suppressAutoHyphens w:val="0"/>
        <w:ind w:firstLine="600"/>
        <w:jc w:val="both"/>
      </w:pPr>
      <w:r w:rsidRPr="006119D6">
        <w:rPr>
          <w:color w:val="000000"/>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51523" w:rsidRPr="006119D6" w:rsidRDefault="00551523" w:rsidP="003C16B7">
      <w:pPr>
        <w:widowControl w:val="0"/>
        <w:suppressAutoHyphens w:val="0"/>
        <w:ind w:firstLine="600"/>
        <w:jc w:val="both"/>
      </w:pPr>
      <w:r w:rsidRPr="006119D6">
        <w:rPr>
          <w:color w:val="000000"/>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551523" w:rsidRPr="006119D6" w:rsidRDefault="00551523" w:rsidP="003C16B7">
      <w:pPr>
        <w:widowControl w:val="0"/>
        <w:suppressAutoHyphens w:val="0"/>
        <w:ind w:firstLine="600"/>
        <w:jc w:val="both"/>
      </w:pPr>
      <w:r w:rsidRPr="006119D6">
        <w:rPr>
          <w:color w:val="000000"/>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51523" w:rsidRPr="006119D6" w:rsidRDefault="00551523" w:rsidP="003C16B7">
      <w:pPr>
        <w:widowControl w:val="0"/>
        <w:suppressAutoHyphens w:val="0"/>
        <w:ind w:firstLine="600"/>
        <w:jc w:val="both"/>
      </w:pPr>
      <w:r w:rsidRPr="006119D6">
        <w:rPr>
          <w:color w:val="000000"/>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51523" w:rsidRPr="006119D6" w:rsidRDefault="00551523" w:rsidP="003C16B7">
      <w:pPr>
        <w:widowControl w:val="0"/>
        <w:suppressAutoHyphens w:val="0"/>
        <w:ind w:firstLine="600"/>
        <w:jc w:val="both"/>
      </w:pPr>
      <w:r w:rsidRPr="006119D6">
        <w:rPr>
          <w:color w:val="000000"/>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51523" w:rsidRPr="006119D6" w:rsidRDefault="00551523" w:rsidP="003C16B7">
      <w:pPr>
        <w:widowControl w:val="0"/>
        <w:suppressAutoHyphens w:val="0"/>
        <w:ind w:firstLine="600"/>
        <w:jc w:val="both"/>
      </w:pPr>
      <w:r w:rsidRPr="006119D6">
        <w:rPr>
          <w:color w:val="000000"/>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51523" w:rsidRPr="006119D6" w:rsidRDefault="00551523" w:rsidP="003C16B7">
      <w:pPr>
        <w:widowControl w:val="0"/>
        <w:suppressAutoHyphens w:val="0"/>
        <w:ind w:firstLine="600"/>
        <w:jc w:val="both"/>
      </w:pPr>
      <w:r w:rsidRPr="006119D6">
        <w:rPr>
          <w:color w:val="000000"/>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551523" w:rsidRPr="006119D6" w:rsidRDefault="00551523" w:rsidP="003C16B7">
      <w:pPr>
        <w:widowControl w:val="0"/>
        <w:suppressAutoHyphens w:val="0"/>
        <w:ind w:firstLine="600"/>
        <w:jc w:val="both"/>
      </w:pPr>
      <w:r w:rsidRPr="006119D6">
        <w:rPr>
          <w:color w:val="000000"/>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551523" w:rsidRPr="00FF1D2D" w:rsidRDefault="00551523" w:rsidP="003C16B7">
      <w:pPr>
        <w:widowControl w:val="0"/>
        <w:suppressAutoHyphens w:val="0"/>
        <w:sectPr w:rsidR="00551523" w:rsidRPr="00FF1D2D">
          <w:pgSz w:w="11906" w:h="16383"/>
          <w:pgMar w:top="1134" w:right="850" w:bottom="1134" w:left="1701" w:header="720" w:footer="720" w:gutter="0"/>
          <w:cols w:space="720"/>
        </w:sectPr>
      </w:pPr>
    </w:p>
    <w:p w:rsidR="00551523" w:rsidRDefault="00551523" w:rsidP="003C16B7">
      <w:pPr>
        <w:widowControl w:val="0"/>
        <w:suppressAutoHyphens w:val="0"/>
        <w:ind w:left="120"/>
      </w:pPr>
      <w:bookmarkStart w:id="153" w:name="block-35553312"/>
      <w:bookmarkEnd w:id="152"/>
      <w:r w:rsidRPr="00FF1D2D">
        <w:rPr>
          <w:b/>
          <w:color w:val="000000"/>
          <w:sz w:val="28"/>
        </w:rPr>
        <w:t xml:space="preserve"> </w:t>
      </w:r>
      <w:r>
        <w:rPr>
          <w:b/>
          <w:color w:val="000000"/>
          <w:sz w:val="28"/>
        </w:rPr>
        <w:t xml:space="preserve">ТЕМАТИЧЕСКОЕ ПЛАНИРОВАНИЕ </w:t>
      </w:r>
    </w:p>
    <w:p w:rsidR="00551523" w:rsidRDefault="00551523" w:rsidP="003C16B7">
      <w:pPr>
        <w:widowControl w:val="0"/>
        <w:suppressAutoHyphens w:val="0"/>
        <w:ind w:left="120"/>
      </w:pPr>
      <w:r>
        <w:rPr>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5"/>
        <w:gridCol w:w="4640"/>
        <w:gridCol w:w="1534"/>
        <w:gridCol w:w="1841"/>
        <w:gridCol w:w="1910"/>
        <w:gridCol w:w="3050"/>
      </w:tblGrid>
      <w:tr w:rsidR="00551523" w:rsidTr="00551523">
        <w:trPr>
          <w:trHeight w:val="144"/>
          <w:tblCellSpacing w:w="20" w:type="nil"/>
        </w:trPr>
        <w:tc>
          <w:tcPr>
            <w:tcW w:w="501" w:type="dxa"/>
            <w:vMerge w:val="restart"/>
            <w:tcMar>
              <w:top w:w="50" w:type="dxa"/>
              <w:left w:w="100" w:type="dxa"/>
            </w:tcMar>
            <w:vAlign w:val="center"/>
          </w:tcPr>
          <w:p w:rsidR="00551523" w:rsidRDefault="00551523" w:rsidP="003C16B7">
            <w:pPr>
              <w:widowControl w:val="0"/>
              <w:suppressAutoHyphens w:val="0"/>
              <w:ind w:left="135"/>
            </w:pPr>
            <w:r>
              <w:rPr>
                <w:b/>
                <w:color w:val="000000"/>
              </w:rPr>
              <w:t xml:space="preserve">№ п/п </w:t>
            </w:r>
          </w:p>
          <w:p w:rsidR="00551523" w:rsidRDefault="00551523" w:rsidP="003C16B7">
            <w:pPr>
              <w:widowControl w:val="0"/>
              <w:suppressAutoHyphens w:val="0"/>
              <w:ind w:left="135"/>
            </w:pPr>
          </w:p>
        </w:tc>
        <w:tc>
          <w:tcPr>
            <w:tcW w:w="2992" w:type="dxa"/>
            <w:vMerge w:val="restart"/>
            <w:tcMar>
              <w:top w:w="50" w:type="dxa"/>
              <w:left w:w="100" w:type="dxa"/>
            </w:tcMar>
            <w:vAlign w:val="center"/>
          </w:tcPr>
          <w:p w:rsidR="00551523" w:rsidRDefault="00551523" w:rsidP="003C16B7">
            <w:pPr>
              <w:widowControl w:val="0"/>
              <w:suppressAutoHyphens w:val="0"/>
              <w:ind w:left="135"/>
            </w:pPr>
            <w:r>
              <w:rPr>
                <w:b/>
                <w:color w:val="000000"/>
              </w:rPr>
              <w:t xml:space="preserve">Наименование разделов и тем программы </w:t>
            </w:r>
          </w:p>
          <w:p w:rsidR="00551523" w:rsidRDefault="00551523" w:rsidP="003C16B7">
            <w:pPr>
              <w:widowControl w:val="0"/>
              <w:suppressAutoHyphens w:val="0"/>
              <w:ind w:left="135"/>
            </w:pPr>
          </w:p>
        </w:tc>
        <w:tc>
          <w:tcPr>
            <w:tcW w:w="0" w:type="auto"/>
            <w:gridSpan w:val="3"/>
            <w:tcMar>
              <w:top w:w="50" w:type="dxa"/>
              <w:left w:w="100" w:type="dxa"/>
            </w:tcMar>
            <w:vAlign w:val="center"/>
          </w:tcPr>
          <w:p w:rsidR="00551523" w:rsidRDefault="00551523" w:rsidP="003C16B7">
            <w:pPr>
              <w:widowControl w:val="0"/>
              <w:suppressAutoHyphens w:val="0"/>
            </w:pPr>
            <w:r>
              <w:rPr>
                <w:b/>
                <w:color w:val="000000"/>
              </w:rPr>
              <w:t>Количество часов</w:t>
            </w:r>
          </w:p>
        </w:tc>
        <w:tc>
          <w:tcPr>
            <w:tcW w:w="2646" w:type="dxa"/>
            <w:vMerge w:val="restart"/>
            <w:tcMar>
              <w:top w:w="50" w:type="dxa"/>
              <w:left w:w="100" w:type="dxa"/>
            </w:tcMar>
            <w:vAlign w:val="center"/>
          </w:tcPr>
          <w:p w:rsidR="00551523" w:rsidRDefault="00551523" w:rsidP="003C16B7">
            <w:pPr>
              <w:widowControl w:val="0"/>
              <w:suppressAutoHyphens w:val="0"/>
              <w:ind w:left="135"/>
            </w:pPr>
            <w:r>
              <w:rPr>
                <w:b/>
                <w:color w:val="000000"/>
              </w:rPr>
              <w:t xml:space="preserve">Электронные (цифровые) образовательные ресурсы </w:t>
            </w:r>
          </w:p>
          <w:p w:rsidR="00551523" w:rsidRDefault="00551523" w:rsidP="003C16B7">
            <w:pPr>
              <w:widowControl w:val="0"/>
              <w:suppressAutoHyphens w:val="0"/>
              <w:ind w:left="135"/>
            </w:pPr>
          </w:p>
        </w:tc>
      </w:tr>
      <w:tr w:rsidR="00551523" w:rsidTr="00551523">
        <w:trPr>
          <w:trHeight w:val="144"/>
          <w:tblCellSpacing w:w="20" w:type="nil"/>
        </w:trPr>
        <w:tc>
          <w:tcPr>
            <w:tcW w:w="0" w:type="auto"/>
            <w:vMerge/>
            <w:tcBorders>
              <w:top w:val="nil"/>
            </w:tcBorders>
            <w:tcMar>
              <w:top w:w="50" w:type="dxa"/>
              <w:left w:w="100" w:type="dxa"/>
            </w:tcMar>
          </w:tcPr>
          <w:p w:rsidR="00551523" w:rsidRDefault="00551523" w:rsidP="003C16B7">
            <w:pPr>
              <w:widowControl w:val="0"/>
              <w:suppressAutoHyphens w:val="0"/>
            </w:pPr>
          </w:p>
        </w:tc>
        <w:tc>
          <w:tcPr>
            <w:tcW w:w="0" w:type="auto"/>
            <w:vMerge/>
            <w:tcBorders>
              <w:top w:val="nil"/>
            </w:tcBorders>
            <w:tcMar>
              <w:top w:w="50" w:type="dxa"/>
              <w:left w:w="100" w:type="dxa"/>
            </w:tcMar>
          </w:tcPr>
          <w:p w:rsidR="00551523" w:rsidRDefault="00551523" w:rsidP="003C16B7">
            <w:pPr>
              <w:widowControl w:val="0"/>
              <w:suppressAutoHyphens w:val="0"/>
            </w:pPr>
          </w:p>
        </w:tc>
        <w:tc>
          <w:tcPr>
            <w:tcW w:w="977" w:type="dxa"/>
            <w:tcMar>
              <w:top w:w="50" w:type="dxa"/>
              <w:left w:w="100" w:type="dxa"/>
            </w:tcMar>
            <w:vAlign w:val="center"/>
          </w:tcPr>
          <w:p w:rsidR="00551523" w:rsidRDefault="00551523" w:rsidP="003C16B7">
            <w:pPr>
              <w:widowControl w:val="0"/>
              <w:suppressAutoHyphens w:val="0"/>
              <w:ind w:left="135"/>
            </w:pPr>
            <w:r>
              <w:rPr>
                <w:b/>
                <w:color w:val="000000"/>
              </w:rPr>
              <w:t xml:space="preserve">Всего </w:t>
            </w:r>
          </w:p>
          <w:p w:rsidR="00551523" w:rsidRDefault="00551523" w:rsidP="003C16B7">
            <w:pPr>
              <w:widowControl w:val="0"/>
              <w:suppressAutoHyphens w:val="0"/>
              <w:ind w:left="135"/>
            </w:pPr>
          </w:p>
        </w:tc>
        <w:tc>
          <w:tcPr>
            <w:tcW w:w="1699" w:type="dxa"/>
            <w:tcMar>
              <w:top w:w="50" w:type="dxa"/>
              <w:left w:w="100" w:type="dxa"/>
            </w:tcMar>
            <w:vAlign w:val="center"/>
          </w:tcPr>
          <w:p w:rsidR="00551523" w:rsidRDefault="00551523" w:rsidP="003C16B7">
            <w:pPr>
              <w:widowControl w:val="0"/>
              <w:suppressAutoHyphens w:val="0"/>
              <w:ind w:left="135"/>
            </w:pPr>
            <w:r>
              <w:rPr>
                <w:b/>
                <w:color w:val="000000"/>
              </w:rPr>
              <w:t xml:space="preserve">Контрольные работы </w:t>
            </w:r>
          </w:p>
          <w:p w:rsidR="00551523" w:rsidRDefault="00551523" w:rsidP="003C16B7">
            <w:pPr>
              <w:widowControl w:val="0"/>
              <w:suppressAutoHyphens w:val="0"/>
              <w:ind w:left="135"/>
            </w:pPr>
          </w:p>
        </w:tc>
        <w:tc>
          <w:tcPr>
            <w:tcW w:w="1787" w:type="dxa"/>
            <w:tcMar>
              <w:top w:w="50" w:type="dxa"/>
              <w:left w:w="100" w:type="dxa"/>
            </w:tcMar>
            <w:vAlign w:val="center"/>
          </w:tcPr>
          <w:p w:rsidR="00551523" w:rsidRDefault="00551523" w:rsidP="003C16B7">
            <w:pPr>
              <w:widowControl w:val="0"/>
              <w:suppressAutoHyphens w:val="0"/>
              <w:ind w:left="135"/>
            </w:pPr>
            <w:r>
              <w:rPr>
                <w:b/>
                <w:color w:val="000000"/>
              </w:rPr>
              <w:t xml:space="preserve">Практические работы </w:t>
            </w:r>
          </w:p>
          <w:p w:rsidR="00551523" w:rsidRDefault="00551523" w:rsidP="003C16B7">
            <w:pPr>
              <w:widowControl w:val="0"/>
              <w:suppressAutoHyphens w:val="0"/>
              <w:ind w:left="135"/>
            </w:pPr>
          </w:p>
        </w:tc>
        <w:tc>
          <w:tcPr>
            <w:tcW w:w="0" w:type="auto"/>
            <w:vMerge/>
            <w:tcBorders>
              <w:top w:val="nil"/>
            </w:tcBorders>
            <w:tcMar>
              <w:top w:w="50" w:type="dxa"/>
              <w:left w:w="100" w:type="dxa"/>
            </w:tcMar>
          </w:tcPr>
          <w:p w:rsidR="00551523" w:rsidRDefault="00551523" w:rsidP="003C16B7">
            <w:pPr>
              <w:widowControl w:val="0"/>
              <w:suppressAutoHyphens w:val="0"/>
            </w:pPr>
          </w:p>
        </w:tc>
      </w:tr>
      <w:tr w:rsidR="00551523" w:rsidTr="00551523">
        <w:trPr>
          <w:trHeight w:val="144"/>
          <w:tblCellSpacing w:w="20" w:type="nil"/>
        </w:trPr>
        <w:tc>
          <w:tcPr>
            <w:tcW w:w="0" w:type="auto"/>
            <w:gridSpan w:val="6"/>
            <w:tcMar>
              <w:top w:w="50" w:type="dxa"/>
              <w:left w:w="100" w:type="dxa"/>
            </w:tcMar>
            <w:vAlign w:val="center"/>
          </w:tcPr>
          <w:p w:rsidR="00551523" w:rsidRDefault="00551523" w:rsidP="003C16B7">
            <w:pPr>
              <w:widowControl w:val="0"/>
              <w:suppressAutoHyphens w:val="0"/>
              <w:ind w:left="135"/>
            </w:pPr>
            <w:r>
              <w:rPr>
                <w:b/>
                <w:color w:val="000000"/>
              </w:rPr>
              <w:t>Раздел 1.</w:t>
            </w:r>
            <w:r>
              <w:rPr>
                <w:color w:val="000000"/>
              </w:rPr>
              <w:t xml:space="preserve"> </w:t>
            </w:r>
            <w:r>
              <w:rPr>
                <w:b/>
                <w:color w:val="000000"/>
              </w:rPr>
              <w:t>Мифология</w:t>
            </w:r>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1.1</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Мифы народов России и мира</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04">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3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3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Tr="00551523">
        <w:trPr>
          <w:trHeight w:val="144"/>
          <w:tblCellSpacing w:w="20" w:type="nil"/>
        </w:trPr>
        <w:tc>
          <w:tcPr>
            <w:tcW w:w="0" w:type="auto"/>
            <w:gridSpan w:val="6"/>
            <w:tcMar>
              <w:top w:w="50" w:type="dxa"/>
              <w:left w:w="100" w:type="dxa"/>
            </w:tcMar>
            <w:vAlign w:val="center"/>
          </w:tcPr>
          <w:p w:rsidR="00551523" w:rsidRDefault="00551523" w:rsidP="003C16B7">
            <w:pPr>
              <w:widowControl w:val="0"/>
              <w:suppressAutoHyphens w:val="0"/>
              <w:ind w:left="135"/>
            </w:pPr>
            <w:r>
              <w:rPr>
                <w:b/>
                <w:color w:val="000000"/>
              </w:rPr>
              <w:t>Раздел 2.</w:t>
            </w:r>
            <w:r>
              <w:rPr>
                <w:color w:val="000000"/>
              </w:rPr>
              <w:t xml:space="preserve"> </w:t>
            </w:r>
            <w:r>
              <w:rPr>
                <w:b/>
                <w:color w:val="000000"/>
              </w:rPr>
              <w:t>Фольклор</w:t>
            </w:r>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2.1</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Малые жанры: пословицы, поговорки, загадки</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05">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2.2</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Сказки народов России и народов мира</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5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06">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3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7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6"/>
            <w:tcMar>
              <w:top w:w="50" w:type="dxa"/>
              <w:left w:w="100" w:type="dxa"/>
            </w:tcMar>
            <w:vAlign w:val="center"/>
          </w:tcPr>
          <w:p w:rsidR="00551523" w:rsidRPr="00FF1D2D" w:rsidRDefault="00551523" w:rsidP="003C16B7">
            <w:pPr>
              <w:widowControl w:val="0"/>
              <w:suppressAutoHyphens w:val="0"/>
              <w:ind w:left="135"/>
            </w:pPr>
            <w:r w:rsidRPr="00FF1D2D">
              <w:rPr>
                <w:b/>
                <w:color w:val="000000"/>
              </w:rPr>
              <w:t>Раздел 3.</w:t>
            </w:r>
            <w:r w:rsidRPr="00FF1D2D">
              <w:rPr>
                <w:color w:val="000000"/>
              </w:rPr>
              <w:t xml:space="preserve"> </w:t>
            </w:r>
            <w:r w:rsidRPr="00FF1D2D">
              <w:rPr>
                <w:b/>
                <w:color w:val="000000"/>
              </w:rPr>
              <w:t xml:space="preserve">Литература первой половины </w:t>
            </w:r>
            <w:r>
              <w:rPr>
                <w:b/>
                <w:color w:val="000000"/>
              </w:rPr>
              <w:t>XIX</w:t>
            </w:r>
            <w:r w:rsidRPr="00FF1D2D">
              <w:rPr>
                <w:b/>
                <w:color w:val="000000"/>
              </w:rPr>
              <w:t xml:space="preserve"> века</w:t>
            </w:r>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3.1</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4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07">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3.2</w:t>
            </w:r>
          </w:p>
        </w:tc>
        <w:tc>
          <w:tcPr>
            <w:tcW w:w="2992" w:type="dxa"/>
            <w:tcMar>
              <w:top w:w="50" w:type="dxa"/>
              <w:left w:w="100" w:type="dxa"/>
            </w:tcMar>
            <w:vAlign w:val="center"/>
          </w:tcPr>
          <w:p w:rsidR="00551523" w:rsidRDefault="00551523" w:rsidP="003C16B7">
            <w:pPr>
              <w:widowControl w:val="0"/>
              <w:suppressAutoHyphens w:val="0"/>
              <w:ind w:left="135"/>
            </w:pPr>
            <w:r w:rsidRPr="00FF1D2D">
              <w:rPr>
                <w:color w:val="000000"/>
              </w:rPr>
              <w:t xml:space="preserve">А. С. Пушкин. Стихотворения (не менее трёх). «Зимнее утро», «Зимний вечер», «Няне» и др. </w:t>
            </w:r>
            <w:r>
              <w:rPr>
                <w:color w:val="000000"/>
              </w:rPr>
              <w:t>«Сказка о мёртвой царевне и о семи богатырях».</w:t>
            </w:r>
          </w:p>
        </w:tc>
        <w:tc>
          <w:tcPr>
            <w:tcW w:w="977"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6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08">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3.3</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М. Ю. Лермонтов. Стихотворение «Бородино»</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09">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3.4</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Н. В. Гоголь. Повесть «Ночь перед Рождеством»</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10">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3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14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6"/>
            <w:tcMar>
              <w:top w:w="50" w:type="dxa"/>
              <w:left w:w="100" w:type="dxa"/>
            </w:tcMar>
            <w:vAlign w:val="center"/>
          </w:tcPr>
          <w:p w:rsidR="00551523" w:rsidRPr="00FF1D2D" w:rsidRDefault="00551523" w:rsidP="003C16B7">
            <w:pPr>
              <w:widowControl w:val="0"/>
              <w:suppressAutoHyphens w:val="0"/>
              <w:ind w:left="135"/>
            </w:pPr>
            <w:r w:rsidRPr="00FF1D2D">
              <w:rPr>
                <w:b/>
                <w:color w:val="000000"/>
              </w:rPr>
              <w:t>Раздел 4.</w:t>
            </w:r>
            <w:r w:rsidRPr="00FF1D2D">
              <w:rPr>
                <w:color w:val="000000"/>
              </w:rPr>
              <w:t xml:space="preserve"> </w:t>
            </w:r>
            <w:r w:rsidRPr="00FF1D2D">
              <w:rPr>
                <w:b/>
                <w:color w:val="000000"/>
              </w:rPr>
              <w:t xml:space="preserve">Литература второй половины </w:t>
            </w:r>
            <w:r>
              <w:rPr>
                <w:b/>
                <w:color w:val="000000"/>
              </w:rPr>
              <w:t>XIX</w:t>
            </w:r>
            <w:r w:rsidRPr="00FF1D2D">
              <w:rPr>
                <w:b/>
                <w:color w:val="000000"/>
              </w:rPr>
              <w:t xml:space="preserve"> века</w:t>
            </w:r>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4.1</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И. С. Тургенев. Рассказ «Муму»</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5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11">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4.2</w:t>
            </w:r>
          </w:p>
        </w:tc>
        <w:tc>
          <w:tcPr>
            <w:tcW w:w="2992" w:type="dxa"/>
            <w:tcMar>
              <w:top w:w="50" w:type="dxa"/>
              <w:left w:w="100" w:type="dxa"/>
            </w:tcMar>
            <w:vAlign w:val="center"/>
          </w:tcPr>
          <w:p w:rsidR="00551523" w:rsidRDefault="00551523" w:rsidP="003C16B7">
            <w:pPr>
              <w:widowControl w:val="0"/>
              <w:suppressAutoHyphens w:val="0"/>
              <w:ind w:left="135"/>
            </w:pPr>
            <w:r w:rsidRPr="00FF1D2D">
              <w:rPr>
                <w:color w:val="000000"/>
              </w:rPr>
              <w:t xml:space="preserve">Н. А. Некрасов. Стихотворения (не менее двух). «Крестьянские дети». «Школьник» и др.. </w:t>
            </w:r>
            <w:r>
              <w:rPr>
                <w:color w:val="000000"/>
              </w:rPr>
              <w:t>Поэма «Мороз, Красный нос» (фрагмент)</w:t>
            </w:r>
          </w:p>
        </w:tc>
        <w:tc>
          <w:tcPr>
            <w:tcW w:w="977"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3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12">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4.3</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Л. Н. Толстой. Рассказ «Кавказский пленник»</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5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13">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3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13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6"/>
            <w:tcMar>
              <w:top w:w="50" w:type="dxa"/>
              <w:left w:w="100" w:type="dxa"/>
            </w:tcMar>
            <w:vAlign w:val="center"/>
          </w:tcPr>
          <w:p w:rsidR="00551523" w:rsidRPr="00FF1D2D" w:rsidRDefault="00551523" w:rsidP="003C16B7">
            <w:pPr>
              <w:widowControl w:val="0"/>
              <w:suppressAutoHyphens w:val="0"/>
              <w:ind w:left="135"/>
            </w:pPr>
            <w:r w:rsidRPr="00FF1D2D">
              <w:rPr>
                <w:b/>
                <w:color w:val="000000"/>
              </w:rPr>
              <w:t>Раздел 5.</w:t>
            </w:r>
            <w:r w:rsidRPr="00FF1D2D">
              <w:rPr>
                <w:color w:val="000000"/>
              </w:rPr>
              <w:t xml:space="preserve"> </w:t>
            </w:r>
            <w:r w:rsidRPr="00FF1D2D">
              <w:rPr>
                <w:b/>
                <w:color w:val="000000"/>
              </w:rPr>
              <w:t xml:space="preserve">Литература </w:t>
            </w:r>
            <w:r>
              <w:rPr>
                <w:b/>
                <w:color w:val="000000"/>
              </w:rPr>
              <w:t>XIX</w:t>
            </w:r>
            <w:r w:rsidRPr="00FF1D2D">
              <w:rPr>
                <w:b/>
                <w:color w:val="000000"/>
              </w:rPr>
              <w:t>—ХХ веков</w:t>
            </w:r>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5.1</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Стихотворения отечественных поэтов </w:t>
            </w:r>
            <w:r>
              <w:rPr>
                <w:color w:val="000000"/>
              </w:rPr>
              <w:t>XIX</w:t>
            </w:r>
            <w:r w:rsidRPr="00FF1D2D">
              <w:rPr>
                <w:color w:val="000000"/>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4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14">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5.2</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Юмористические рассказы отечественных писателей </w:t>
            </w:r>
            <w:r>
              <w:rPr>
                <w:color w:val="000000"/>
              </w:rPr>
              <w:t>XIX</w:t>
            </w:r>
            <w:r w:rsidRPr="00FF1D2D">
              <w:rPr>
                <w:color w:val="000000"/>
              </w:rPr>
              <w:t>—</w:t>
            </w:r>
            <w:r>
              <w:rPr>
                <w:color w:val="000000"/>
              </w:rPr>
              <w:t>XX</w:t>
            </w:r>
            <w:r w:rsidRPr="00FF1D2D">
              <w:rPr>
                <w:color w:val="000000"/>
              </w:rPr>
              <w:t xml:space="preserve">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4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15">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5.3</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4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16">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5.4</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А. П. Платонов. Рассказы (один по выбору).Например, «Корова», «Никита» и др.</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17">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5.5</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В. П. Астафьев. Рассказ «Васюткино озеро»</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18">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3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16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6"/>
            <w:tcMar>
              <w:top w:w="50" w:type="dxa"/>
              <w:left w:w="100" w:type="dxa"/>
            </w:tcMar>
            <w:vAlign w:val="center"/>
          </w:tcPr>
          <w:p w:rsidR="00551523" w:rsidRPr="00FF1D2D" w:rsidRDefault="00551523" w:rsidP="003C16B7">
            <w:pPr>
              <w:widowControl w:val="0"/>
              <w:suppressAutoHyphens w:val="0"/>
              <w:ind w:left="135"/>
            </w:pPr>
            <w:r w:rsidRPr="00FF1D2D">
              <w:rPr>
                <w:b/>
                <w:color w:val="000000"/>
              </w:rPr>
              <w:t>Раздел 6.</w:t>
            </w:r>
            <w:r w:rsidRPr="00FF1D2D">
              <w:rPr>
                <w:color w:val="000000"/>
              </w:rPr>
              <w:t xml:space="preserve"> </w:t>
            </w:r>
            <w:r w:rsidRPr="00FF1D2D">
              <w:rPr>
                <w:b/>
                <w:color w:val="000000"/>
              </w:rPr>
              <w:t xml:space="preserve">Литература </w:t>
            </w:r>
            <w:r>
              <w:rPr>
                <w:b/>
                <w:color w:val="000000"/>
              </w:rPr>
              <w:t>XX</w:t>
            </w:r>
            <w:r w:rsidRPr="00FF1D2D">
              <w:rPr>
                <w:b/>
                <w:color w:val="000000"/>
              </w:rPr>
              <w:t xml:space="preserve">— начала </w:t>
            </w:r>
            <w:r>
              <w:rPr>
                <w:b/>
                <w:color w:val="000000"/>
              </w:rPr>
              <w:t>XXI</w:t>
            </w:r>
            <w:r w:rsidRPr="00FF1D2D">
              <w:rPr>
                <w:b/>
                <w:color w:val="000000"/>
              </w:rPr>
              <w:t xml:space="preserve"> веков</w:t>
            </w:r>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6.1</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19">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6.2</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Произведения отечественных писателей </w:t>
            </w:r>
            <w:r>
              <w:rPr>
                <w:color w:val="000000"/>
              </w:rPr>
              <w:t>XX</w:t>
            </w:r>
            <w:r w:rsidRPr="00FF1D2D">
              <w:rPr>
                <w:color w:val="000000"/>
              </w:rPr>
              <w:t xml:space="preserve">–начала </w:t>
            </w:r>
            <w:r>
              <w:rPr>
                <w:color w:val="000000"/>
              </w:rPr>
              <w:t>XXI</w:t>
            </w:r>
            <w:r w:rsidRPr="00FF1D2D">
              <w:rPr>
                <w:color w:val="000000"/>
              </w:rPr>
              <w:t xml:space="preserve"> веков на тему детства. (не менее двух), например, произведения В. П. Катаева, В. П. Крапивина, Ю.П. Казакова, А. Г. Алексина, В. К. Железникова, Ю.Я.Яковлева, Ю. И. Коваля, А.А.Лиханова и другие</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20">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6.3</w:t>
            </w:r>
          </w:p>
        </w:tc>
        <w:tc>
          <w:tcPr>
            <w:tcW w:w="2992" w:type="dxa"/>
            <w:tcMar>
              <w:top w:w="50" w:type="dxa"/>
              <w:left w:w="100" w:type="dxa"/>
            </w:tcMar>
            <w:vAlign w:val="center"/>
          </w:tcPr>
          <w:p w:rsidR="00551523" w:rsidRDefault="00551523" w:rsidP="003C16B7">
            <w:pPr>
              <w:widowControl w:val="0"/>
              <w:suppressAutoHyphens w:val="0"/>
              <w:ind w:left="135"/>
            </w:pPr>
            <w:r w:rsidRPr="00FF1D2D">
              <w:rPr>
                <w:color w:val="000000"/>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color w:val="000000"/>
              </w:rPr>
              <w:t>(главы по выбору)</w:t>
            </w:r>
          </w:p>
        </w:tc>
        <w:tc>
          <w:tcPr>
            <w:tcW w:w="977"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21">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6.4</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1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22">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3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9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Tr="00551523">
        <w:trPr>
          <w:trHeight w:val="144"/>
          <w:tblCellSpacing w:w="20" w:type="nil"/>
        </w:trPr>
        <w:tc>
          <w:tcPr>
            <w:tcW w:w="0" w:type="auto"/>
            <w:gridSpan w:val="6"/>
            <w:tcMar>
              <w:top w:w="50" w:type="dxa"/>
              <w:left w:w="100" w:type="dxa"/>
            </w:tcMar>
            <w:vAlign w:val="center"/>
          </w:tcPr>
          <w:p w:rsidR="00551523" w:rsidRDefault="00551523" w:rsidP="003C16B7">
            <w:pPr>
              <w:widowControl w:val="0"/>
              <w:suppressAutoHyphens w:val="0"/>
              <w:ind w:left="135"/>
            </w:pPr>
            <w:r>
              <w:rPr>
                <w:b/>
                <w:color w:val="000000"/>
              </w:rPr>
              <w:t>Раздел 7.</w:t>
            </w:r>
            <w:r>
              <w:rPr>
                <w:color w:val="000000"/>
              </w:rPr>
              <w:t xml:space="preserve"> </w:t>
            </w:r>
            <w:r>
              <w:rPr>
                <w:b/>
                <w:color w:val="000000"/>
              </w:rPr>
              <w:t>Зарубежная литература</w:t>
            </w:r>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7.1</w:t>
            </w:r>
          </w:p>
        </w:tc>
        <w:tc>
          <w:tcPr>
            <w:tcW w:w="2992" w:type="dxa"/>
            <w:tcMar>
              <w:top w:w="50" w:type="dxa"/>
              <w:left w:w="100" w:type="dxa"/>
            </w:tcMar>
            <w:vAlign w:val="center"/>
          </w:tcPr>
          <w:p w:rsidR="00551523" w:rsidRDefault="00551523" w:rsidP="003C16B7">
            <w:pPr>
              <w:widowControl w:val="0"/>
              <w:suppressAutoHyphens w:val="0"/>
              <w:ind w:left="135"/>
            </w:pPr>
            <w:r w:rsidRPr="00FF1D2D">
              <w:rPr>
                <w:color w:val="000000"/>
              </w:rPr>
              <w:t xml:space="preserve">Х. К. Андерсен. Сказки (одна по выбору). </w:t>
            </w:r>
            <w:r>
              <w:rPr>
                <w:color w:val="000000"/>
              </w:rPr>
              <w:t>Например, «Снежная королева», «Соловей»</w:t>
            </w:r>
          </w:p>
        </w:tc>
        <w:tc>
          <w:tcPr>
            <w:tcW w:w="977"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23">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7.2</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24">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7.3</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1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25">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7.4</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1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26">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7.5</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Зарубежная проза о животных. (одно-два произведения по выбору.)</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27">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3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8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Развитие речи</w:t>
            </w:r>
          </w:p>
        </w:tc>
        <w:tc>
          <w:tcPr>
            <w:tcW w:w="153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8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28">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Внеклассное чтение</w:t>
            </w:r>
          </w:p>
        </w:tc>
        <w:tc>
          <w:tcPr>
            <w:tcW w:w="153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7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29">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Итоговые контрольные работы</w:t>
            </w:r>
          </w:p>
        </w:tc>
        <w:tc>
          <w:tcPr>
            <w:tcW w:w="153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699"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30">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Резервное время</w:t>
            </w:r>
          </w:p>
        </w:tc>
        <w:tc>
          <w:tcPr>
            <w:tcW w:w="153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15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31">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413</w:t>
              </w:r>
              <w:r>
                <w:rPr>
                  <w:color w:val="0000FF"/>
                  <w:u w:val="single"/>
                </w:rPr>
                <w:t>e</w:t>
              </w:r>
              <w:r w:rsidRPr="00FF1D2D">
                <w:rPr>
                  <w:color w:val="0000FF"/>
                  <w:u w:val="single"/>
                </w:rPr>
                <w:t>80</w:t>
              </w:r>
            </w:hyperlink>
          </w:p>
        </w:tc>
      </w:tr>
      <w:tr w:rsidR="00551523" w:rsidTr="00551523">
        <w:trPr>
          <w:trHeight w:val="144"/>
          <w:tblCellSpacing w:w="20" w:type="nil"/>
        </w:trPr>
        <w:tc>
          <w:tcPr>
            <w:tcW w:w="0" w:type="auto"/>
            <w:gridSpan w:val="2"/>
            <w:tcMar>
              <w:top w:w="50" w:type="dxa"/>
              <w:left w:w="100" w:type="dxa"/>
            </w:tcMar>
            <w:vAlign w:val="center"/>
          </w:tcPr>
          <w:p w:rsidR="00551523" w:rsidRPr="00FF1D2D" w:rsidRDefault="00551523" w:rsidP="003C16B7">
            <w:pPr>
              <w:widowControl w:val="0"/>
              <w:suppressAutoHyphens w:val="0"/>
              <w:ind w:left="135"/>
            </w:pPr>
            <w:r w:rsidRPr="00FF1D2D">
              <w:rPr>
                <w:color w:val="000000"/>
              </w:rPr>
              <w:t>ОБЩЕЕ КОЛИЧЕСТВО ЧАСОВ ПО ПРОГРАММЕ</w:t>
            </w:r>
          </w:p>
        </w:tc>
        <w:tc>
          <w:tcPr>
            <w:tcW w:w="1535"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102 </w:t>
            </w:r>
          </w:p>
        </w:tc>
        <w:tc>
          <w:tcPr>
            <w:tcW w:w="1699"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787"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0 </w:t>
            </w:r>
          </w:p>
        </w:tc>
        <w:tc>
          <w:tcPr>
            <w:tcW w:w="2646" w:type="dxa"/>
            <w:tcMar>
              <w:top w:w="50" w:type="dxa"/>
              <w:left w:w="100" w:type="dxa"/>
            </w:tcMar>
            <w:vAlign w:val="center"/>
          </w:tcPr>
          <w:p w:rsidR="00551523" w:rsidRDefault="00551523" w:rsidP="003C16B7">
            <w:pPr>
              <w:widowControl w:val="0"/>
              <w:suppressAutoHyphens w:val="0"/>
            </w:pPr>
          </w:p>
        </w:tc>
      </w:tr>
    </w:tbl>
    <w:p w:rsidR="00551523" w:rsidRDefault="00551523" w:rsidP="003C16B7">
      <w:pPr>
        <w:widowControl w:val="0"/>
        <w:suppressAutoHyphens w:val="0"/>
        <w:sectPr w:rsidR="00551523">
          <w:pgSz w:w="16383" w:h="11906" w:orient="landscape"/>
          <w:pgMar w:top="1134" w:right="850" w:bottom="1134" w:left="1701" w:header="720" w:footer="720" w:gutter="0"/>
          <w:cols w:space="720"/>
        </w:sectPr>
      </w:pPr>
    </w:p>
    <w:p w:rsidR="00551523" w:rsidRDefault="00551523" w:rsidP="003C16B7">
      <w:pPr>
        <w:widowControl w:val="0"/>
        <w:suppressAutoHyphens w:val="0"/>
        <w:ind w:left="120"/>
      </w:pPr>
      <w:r>
        <w:rPr>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3050"/>
      </w:tblGrid>
      <w:tr w:rsidR="00551523" w:rsidTr="00551523">
        <w:trPr>
          <w:trHeight w:val="144"/>
          <w:tblCellSpacing w:w="20" w:type="nil"/>
        </w:trPr>
        <w:tc>
          <w:tcPr>
            <w:tcW w:w="487" w:type="dxa"/>
            <w:vMerge w:val="restart"/>
            <w:tcMar>
              <w:top w:w="50" w:type="dxa"/>
              <w:left w:w="100" w:type="dxa"/>
            </w:tcMar>
            <w:vAlign w:val="center"/>
          </w:tcPr>
          <w:p w:rsidR="00551523" w:rsidRDefault="00551523" w:rsidP="003C16B7">
            <w:pPr>
              <w:widowControl w:val="0"/>
              <w:suppressAutoHyphens w:val="0"/>
              <w:ind w:left="135"/>
            </w:pPr>
            <w:r>
              <w:rPr>
                <w:b/>
                <w:color w:val="000000"/>
              </w:rPr>
              <w:t xml:space="preserve">№ п/п </w:t>
            </w:r>
          </w:p>
          <w:p w:rsidR="00551523" w:rsidRDefault="00551523" w:rsidP="003C16B7">
            <w:pPr>
              <w:widowControl w:val="0"/>
              <w:suppressAutoHyphens w:val="0"/>
              <w:ind w:left="135"/>
            </w:pPr>
          </w:p>
        </w:tc>
        <w:tc>
          <w:tcPr>
            <w:tcW w:w="3256" w:type="dxa"/>
            <w:vMerge w:val="restart"/>
            <w:tcMar>
              <w:top w:w="50" w:type="dxa"/>
              <w:left w:w="100" w:type="dxa"/>
            </w:tcMar>
            <w:vAlign w:val="center"/>
          </w:tcPr>
          <w:p w:rsidR="00551523" w:rsidRDefault="00551523" w:rsidP="003C16B7">
            <w:pPr>
              <w:widowControl w:val="0"/>
              <w:suppressAutoHyphens w:val="0"/>
              <w:ind w:left="135"/>
            </w:pPr>
            <w:r>
              <w:rPr>
                <w:b/>
                <w:color w:val="000000"/>
              </w:rPr>
              <w:t xml:space="preserve">Наименование разделов и тем программы </w:t>
            </w:r>
          </w:p>
          <w:p w:rsidR="00551523" w:rsidRDefault="00551523" w:rsidP="003C16B7">
            <w:pPr>
              <w:widowControl w:val="0"/>
              <w:suppressAutoHyphens w:val="0"/>
              <w:ind w:left="135"/>
            </w:pPr>
          </w:p>
        </w:tc>
        <w:tc>
          <w:tcPr>
            <w:tcW w:w="0" w:type="auto"/>
            <w:gridSpan w:val="3"/>
            <w:tcMar>
              <w:top w:w="50" w:type="dxa"/>
              <w:left w:w="100" w:type="dxa"/>
            </w:tcMar>
            <w:vAlign w:val="center"/>
          </w:tcPr>
          <w:p w:rsidR="00551523" w:rsidRDefault="00551523" w:rsidP="003C16B7">
            <w:pPr>
              <w:widowControl w:val="0"/>
              <w:suppressAutoHyphens w:val="0"/>
            </w:pPr>
            <w:r>
              <w:rPr>
                <w:b/>
                <w:color w:val="000000"/>
              </w:rPr>
              <w:t>Количество часов</w:t>
            </w:r>
          </w:p>
        </w:tc>
        <w:tc>
          <w:tcPr>
            <w:tcW w:w="2575" w:type="dxa"/>
            <w:vMerge w:val="restart"/>
            <w:tcMar>
              <w:top w:w="50" w:type="dxa"/>
              <w:left w:w="100" w:type="dxa"/>
            </w:tcMar>
            <w:vAlign w:val="center"/>
          </w:tcPr>
          <w:p w:rsidR="00551523" w:rsidRDefault="00551523" w:rsidP="003C16B7">
            <w:pPr>
              <w:widowControl w:val="0"/>
              <w:suppressAutoHyphens w:val="0"/>
              <w:ind w:left="135"/>
            </w:pPr>
            <w:r>
              <w:rPr>
                <w:b/>
                <w:color w:val="000000"/>
              </w:rPr>
              <w:t xml:space="preserve">Электронные (цифровые) образовательные ресурсы </w:t>
            </w:r>
          </w:p>
          <w:p w:rsidR="00551523" w:rsidRDefault="00551523" w:rsidP="003C16B7">
            <w:pPr>
              <w:widowControl w:val="0"/>
              <w:suppressAutoHyphens w:val="0"/>
              <w:ind w:left="135"/>
            </w:pPr>
          </w:p>
        </w:tc>
      </w:tr>
      <w:tr w:rsidR="00551523" w:rsidTr="00551523">
        <w:trPr>
          <w:trHeight w:val="144"/>
          <w:tblCellSpacing w:w="20" w:type="nil"/>
        </w:trPr>
        <w:tc>
          <w:tcPr>
            <w:tcW w:w="0" w:type="auto"/>
            <w:vMerge/>
            <w:tcBorders>
              <w:top w:val="nil"/>
            </w:tcBorders>
            <w:tcMar>
              <w:top w:w="50" w:type="dxa"/>
              <w:left w:w="100" w:type="dxa"/>
            </w:tcMar>
          </w:tcPr>
          <w:p w:rsidR="00551523" w:rsidRDefault="00551523" w:rsidP="003C16B7">
            <w:pPr>
              <w:widowControl w:val="0"/>
              <w:suppressAutoHyphens w:val="0"/>
            </w:pPr>
          </w:p>
        </w:tc>
        <w:tc>
          <w:tcPr>
            <w:tcW w:w="0" w:type="auto"/>
            <w:vMerge/>
            <w:tcBorders>
              <w:top w:val="nil"/>
            </w:tcBorders>
            <w:tcMar>
              <w:top w:w="50" w:type="dxa"/>
              <w:left w:w="100" w:type="dxa"/>
            </w:tcMar>
          </w:tcPr>
          <w:p w:rsidR="00551523" w:rsidRDefault="00551523" w:rsidP="003C16B7">
            <w:pPr>
              <w:widowControl w:val="0"/>
              <w:suppressAutoHyphens w:val="0"/>
            </w:pPr>
          </w:p>
        </w:tc>
        <w:tc>
          <w:tcPr>
            <w:tcW w:w="952" w:type="dxa"/>
            <w:tcMar>
              <w:top w:w="50" w:type="dxa"/>
              <w:left w:w="100" w:type="dxa"/>
            </w:tcMar>
            <w:vAlign w:val="center"/>
          </w:tcPr>
          <w:p w:rsidR="00551523" w:rsidRDefault="00551523" w:rsidP="003C16B7">
            <w:pPr>
              <w:widowControl w:val="0"/>
              <w:suppressAutoHyphens w:val="0"/>
              <w:ind w:left="135"/>
            </w:pPr>
            <w:r>
              <w:rPr>
                <w:b/>
                <w:color w:val="000000"/>
              </w:rPr>
              <w:t xml:space="preserve">Всего </w:t>
            </w:r>
          </w:p>
          <w:p w:rsidR="00551523" w:rsidRDefault="00551523" w:rsidP="003C16B7">
            <w:pPr>
              <w:widowControl w:val="0"/>
              <w:suppressAutoHyphens w:val="0"/>
              <w:ind w:left="135"/>
            </w:pPr>
          </w:p>
        </w:tc>
        <w:tc>
          <w:tcPr>
            <w:tcW w:w="1670" w:type="dxa"/>
            <w:tcMar>
              <w:top w:w="50" w:type="dxa"/>
              <w:left w:w="100" w:type="dxa"/>
            </w:tcMar>
            <w:vAlign w:val="center"/>
          </w:tcPr>
          <w:p w:rsidR="00551523" w:rsidRDefault="00551523" w:rsidP="003C16B7">
            <w:pPr>
              <w:widowControl w:val="0"/>
              <w:suppressAutoHyphens w:val="0"/>
              <w:ind w:left="135"/>
            </w:pPr>
            <w:r>
              <w:rPr>
                <w:b/>
                <w:color w:val="000000"/>
              </w:rPr>
              <w:t xml:space="preserve">Контрольные работы </w:t>
            </w:r>
          </w:p>
          <w:p w:rsidR="00551523" w:rsidRDefault="00551523" w:rsidP="003C16B7">
            <w:pPr>
              <w:widowControl w:val="0"/>
              <w:suppressAutoHyphens w:val="0"/>
              <w:ind w:left="135"/>
            </w:pPr>
          </w:p>
        </w:tc>
        <w:tc>
          <w:tcPr>
            <w:tcW w:w="1759" w:type="dxa"/>
            <w:tcMar>
              <w:top w:w="50" w:type="dxa"/>
              <w:left w:w="100" w:type="dxa"/>
            </w:tcMar>
            <w:vAlign w:val="center"/>
          </w:tcPr>
          <w:p w:rsidR="00551523" w:rsidRDefault="00551523" w:rsidP="003C16B7">
            <w:pPr>
              <w:widowControl w:val="0"/>
              <w:suppressAutoHyphens w:val="0"/>
              <w:ind w:left="135"/>
            </w:pPr>
            <w:r>
              <w:rPr>
                <w:b/>
                <w:color w:val="000000"/>
              </w:rPr>
              <w:t xml:space="preserve">Практические работы </w:t>
            </w:r>
          </w:p>
          <w:p w:rsidR="00551523" w:rsidRDefault="00551523" w:rsidP="003C16B7">
            <w:pPr>
              <w:widowControl w:val="0"/>
              <w:suppressAutoHyphens w:val="0"/>
              <w:ind w:left="135"/>
            </w:pPr>
          </w:p>
        </w:tc>
        <w:tc>
          <w:tcPr>
            <w:tcW w:w="0" w:type="auto"/>
            <w:vMerge/>
            <w:tcBorders>
              <w:top w:val="nil"/>
            </w:tcBorders>
            <w:tcMar>
              <w:top w:w="50" w:type="dxa"/>
              <w:left w:w="100" w:type="dxa"/>
            </w:tcMar>
          </w:tcPr>
          <w:p w:rsidR="00551523" w:rsidRDefault="00551523" w:rsidP="003C16B7">
            <w:pPr>
              <w:widowControl w:val="0"/>
              <w:suppressAutoHyphens w:val="0"/>
            </w:pPr>
          </w:p>
        </w:tc>
      </w:tr>
      <w:tr w:rsidR="00551523" w:rsidTr="00551523">
        <w:trPr>
          <w:trHeight w:val="144"/>
          <w:tblCellSpacing w:w="20" w:type="nil"/>
        </w:trPr>
        <w:tc>
          <w:tcPr>
            <w:tcW w:w="0" w:type="auto"/>
            <w:gridSpan w:val="6"/>
            <w:tcMar>
              <w:top w:w="50" w:type="dxa"/>
              <w:left w:w="100" w:type="dxa"/>
            </w:tcMar>
            <w:vAlign w:val="center"/>
          </w:tcPr>
          <w:p w:rsidR="00551523" w:rsidRDefault="00551523" w:rsidP="003C16B7">
            <w:pPr>
              <w:widowControl w:val="0"/>
              <w:suppressAutoHyphens w:val="0"/>
              <w:ind w:left="135"/>
            </w:pPr>
            <w:r>
              <w:rPr>
                <w:b/>
                <w:color w:val="000000"/>
              </w:rPr>
              <w:t>Раздел 1.</w:t>
            </w:r>
            <w:r>
              <w:rPr>
                <w:color w:val="000000"/>
              </w:rPr>
              <w:t xml:space="preserve"> </w:t>
            </w:r>
            <w:r>
              <w:rPr>
                <w:b/>
                <w:color w:val="000000"/>
              </w:rPr>
              <w:t>Античная литература</w:t>
            </w:r>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1.1</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Гомер. Поэмы «Илиада»,«Одиссея» (фрагменты)</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32">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496"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Tr="00551523">
        <w:trPr>
          <w:trHeight w:val="144"/>
          <w:tblCellSpacing w:w="20" w:type="nil"/>
        </w:trPr>
        <w:tc>
          <w:tcPr>
            <w:tcW w:w="0" w:type="auto"/>
            <w:gridSpan w:val="6"/>
            <w:tcMar>
              <w:top w:w="50" w:type="dxa"/>
              <w:left w:w="100" w:type="dxa"/>
            </w:tcMar>
            <w:vAlign w:val="center"/>
          </w:tcPr>
          <w:p w:rsidR="00551523" w:rsidRDefault="00551523" w:rsidP="003C16B7">
            <w:pPr>
              <w:widowControl w:val="0"/>
              <w:suppressAutoHyphens w:val="0"/>
              <w:ind w:left="135"/>
            </w:pPr>
            <w:r>
              <w:rPr>
                <w:b/>
                <w:color w:val="000000"/>
              </w:rPr>
              <w:t>Раздел 2.</w:t>
            </w:r>
            <w:r>
              <w:rPr>
                <w:color w:val="000000"/>
              </w:rPr>
              <w:t xml:space="preserve"> </w:t>
            </w:r>
            <w:r>
              <w:rPr>
                <w:b/>
                <w:color w:val="000000"/>
              </w:rPr>
              <w:t>Фольклор</w:t>
            </w:r>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2.1</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Былины (не менее двух). Например, «Илья Муромец и Соловей-разбойник», «Садко»</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4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33">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2.2</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Народные песни и поэмы народов России и мира. (не менее трёх песен и двух поэм), «Ах, кабы на цветы да не морозы...», «Ах вы ветры, ветры буйные...», «Черный ворон «Не шуми, мати зеленая добровушка....», и другие. «Песнь о Роланде» (фрагменты), «Песнь о Нибелунгах» (фрагменты) и др.</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34">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496"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7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Tr="00551523">
        <w:trPr>
          <w:trHeight w:val="144"/>
          <w:tblCellSpacing w:w="20" w:type="nil"/>
        </w:trPr>
        <w:tc>
          <w:tcPr>
            <w:tcW w:w="0" w:type="auto"/>
            <w:gridSpan w:val="6"/>
            <w:tcMar>
              <w:top w:w="50" w:type="dxa"/>
              <w:left w:w="100" w:type="dxa"/>
            </w:tcMar>
            <w:vAlign w:val="center"/>
          </w:tcPr>
          <w:p w:rsidR="00551523" w:rsidRDefault="00551523" w:rsidP="003C16B7">
            <w:pPr>
              <w:widowControl w:val="0"/>
              <w:suppressAutoHyphens w:val="0"/>
              <w:ind w:left="135"/>
            </w:pPr>
            <w:r>
              <w:rPr>
                <w:b/>
                <w:color w:val="000000"/>
              </w:rPr>
              <w:t>Раздел 3.</w:t>
            </w:r>
            <w:r>
              <w:rPr>
                <w:color w:val="000000"/>
              </w:rPr>
              <w:t xml:space="preserve"> </w:t>
            </w:r>
            <w:r>
              <w:rPr>
                <w:b/>
                <w:color w:val="000000"/>
              </w:rPr>
              <w:t>Древнерусская литература</w:t>
            </w:r>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3.1</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35">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496"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6"/>
            <w:tcMar>
              <w:top w:w="50" w:type="dxa"/>
              <w:left w:w="100" w:type="dxa"/>
            </w:tcMar>
            <w:vAlign w:val="center"/>
          </w:tcPr>
          <w:p w:rsidR="00551523" w:rsidRPr="00FF1D2D" w:rsidRDefault="00551523" w:rsidP="003C16B7">
            <w:pPr>
              <w:widowControl w:val="0"/>
              <w:suppressAutoHyphens w:val="0"/>
              <w:ind w:left="135"/>
            </w:pPr>
            <w:r w:rsidRPr="00FF1D2D">
              <w:rPr>
                <w:b/>
                <w:color w:val="000000"/>
              </w:rPr>
              <w:t>Раздел 4.</w:t>
            </w:r>
            <w:r w:rsidRPr="00FF1D2D">
              <w:rPr>
                <w:color w:val="000000"/>
              </w:rPr>
              <w:t xml:space="preserve"> </w:t>
            </w:r>
            <w:r w:rsidRPr="00FF1D2D">
              <w:rPr>
                <w:b/>
                <w:color w:val="000000"/>
              </w:rPr>
              <w:t xml:space="preserve">Литература первой половины </w:t>
            </w:r>
            <w:r>
              <w:rPr>
                <w:b/>
                <w:color w:val="000000"/>
              </w:rPr>
              <w:t>XIX</w:t>
            </w:r>
            <w:r w:rsidRPr="00FF1D2D">
              <w:rPr>
                <w:b/>
                <w:color w:val="000000"/>
              </w:rPr>
              <w:t xml:space="preserve"> века</w:t>
            </w:r>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4.1</w:t>
            </w:r>
          </w:p>
        </w:tc>
        <w:tc>
          <w:tcPr>
            <w:tcW w:w="3256" w:type="dxa"/>
            <w:tcMar>
              <w:top w:w="50" w:type="dxa"/>
              <w:left w:w="100" w:type="dxa"/>
            </w:tcMar>
            <w:vAlign w:val="center"/>
          </w:tcPr>
          <w:p w:rsidR="00551523" w:rsidRDefault="00551523" w:rsidP="003C16B7">
            <w:pPr>
              <w:widowControl w:val="0"/>
              <w:suppressAutoHyphens w:val="0"/>
              <w:ind w:left="135"/>
            </w:pPr>
            <w:r w:rsidRPr="00FF1D2D">
              <w:rPr>
                <w:color w:val="000000"/>
              </w:rPr>
              <w:t xml:space="preserve">А. С. Пушкин. Стихотворения (не менее трёх). «Песнь о вещем Олеге», «Зимняя дорога», «Узник», «Туча» и др. </w:t>
            </w:r>
            <w:r>
              <w:rPr>
                <w:color w:val="000000"/>
              </w:rPr>
              <w:t>Роман «Дубровский»</w:t>
            </w:r>
          </w:p>
        </w:tc>
        <w:tc>
          <w:tcPr>
            <w:tcW w:w="952"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8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36">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4.2</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М. Ю. Лермонтов. Стихотворения (не менее трёх). «Три пальмы», «Листок», «Утёс» и др.</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37">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4.3</w:t>
            </w:r>
          </w:p>
        </w:tc>
        <w:tc>
          <w:tcPr>
            <w:tcW w:w="3256" w:type="dxa"/>
            <w:tcMar>
              <w:top w:w="50" w:type="dxa"/>
              <w:left w:w="100" w:type="dxa"/>
            </w:tcMar>
            <w:vAlign w:val="center"/>
          </w:tcPr>
          <w:p w:rsidR="00551523" w:rsidRDefault="00551523" w:rsidP="003C16B7">
            <w:pPr>
              <w:widowControl w:val="0"/>
              <w:suppressAutoHyphens w:val="0"/>
              <w:ind w:left="135"/>
            </w:pPr>
            <w:r w:rsidRPr="00FF1D2D">
              <w:rPr>
                <w:color w:val="000000"/>
              </w:rPr>
              <w:t xml:space="preserve">А. В. Кольцов. Стихотворения не менее двух). </w:t>
            </w:r>
            <w:r>
              <w:rPr>
                <w:color w:val="000000"/>
              </w:rPr>
              <w:t>«Косарь», «Соловей и др.</w:t>
            </w:r>
          </w:p>
        </w:tc>
        <w:tc>
          <w:tcPr>
            <w:tcW w:w="952"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38">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496"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13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6"/>
            <w:tcMar>
              <w:top w:w="50" w:type="dxa"/>
              <w:left w:w="100" w:type="dxa"/>
            </w:tcMar>
            <w:vAlign w:val="center"/>
          </w:tcPr>
          <w:p w:rsidR="00551523" w:rsidRPr="00FF1D2D" w:rsidRDefault="00551523" w:rsidP="003C16B7">
            <w:pPr>
              <w:widowControl w:val="0"/>
              <w:suppressAutoHyphens w:val="0"/>
              <w:ind w:left="135"/>
            </w:pPr>
            <w:r w:rsidRPr="00FF1D2D">
              <w:rPr>
                <w:b/>
                <w:color w:val="000000"/>
              </w:rPr>
              <w:t>Раздел 5.</w:t>
            </w:r>
            <w:r w:rsidRPr="00FF1D2D">
              <w:rPr>
                <w:color w:val="000000"/>
              </w:rPr>
              <w:t xml:space="preserve"> </w:t>
            </w:r>
            <w:r w:rsidRPr="00FF1D2D">
              <w:rPr>
                <w:b/>
                <w:color w:val="000000"/>
              </w:rPr>
              <w:t xml:space="preserve">Литература второй половины </w:t>
            </w:r>
            <w:r>
              <w:rPr>
                <w:b/>
                <w:color w:val="000000"/>
              </w:rPr>
              <w:t>XIX</w:t>
            </w:r>
            <w:r w:rsidRPr="00FF1D2D">
              <w:rPr>
                <w:b/>
                <w:color w:val="000000"/>
              </w:rPr>
              <w:t xml:space="preserve"> века</w:t>
            </w:r>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5.1</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39">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5.2</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40">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5.3</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И. С. Тургенев. Рассказ «Бежин луг»</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41">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5.4</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Н. С. Лесков. Сказ «Левша»</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42">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5.5</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Л. Н. Толстой. Повесть «Детство» (главы)</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43">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5.6</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44">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5.7</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А. И. Куприн. Рассказ «Чудесный доктор»</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45">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496"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16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Tr="00551523">
        <w:trPr>
          <w:trHeight w:val="144"/>
          <w:tblCellSpacing w:w="20" w:type="nil"/>
        </w:trPr>
        <w:tc>
          <w:tcPr>
            <w:tcW w:w="0" w:type="auto"/>
            <w:gridSpan w:val="6"/>
            <w:tcMar>
              <w:top w:w="50" w:type="dxa"/>
              <w:left w:w="100" w:type="dxa"/>
            </w:tcMar>
            <w:vAlign w:val="center"/>
          </w:tcPr>
          <w:p w:rsidR="00551523" w:rsidRDefault="00551523" w:rsidP="003C16B7">
            <w:pPr>
              <w:widowControl w:val="0"/>
              <w:suppressAutoHyphens w:val="0"/>
              <w:ind w:left="135"/>
            </w:pPr>
            <w:r>
              <w:rPr>
                <w:b/>
                <w:color w:val="000000"/>
              </w:rPr>
              <w:t>Раздел 6.</w:t>
            </w:r>
            <w:r>
              <w:rPr>
                <w:color w:val="000000"/>
              </w:rPr>
              <w:t xml:space="preserve"> </w:t>
            </w:r>
            <w:r>
              <w:rPr>
                <w:b/>
                <w:color w:val="000000"/>
              </w:rPr>
              <w:t>Литература ХХ века</w:t>
            </w:r>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6.1</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46">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6.2</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Стихотворения отечественных поэтов </w:t>
            </w:r>
            <w:r>
              <w:rPr>
                <w:color w:val="000000"/>
              </w:rPr>
              <w:t>XX</w:t>
            </w:r>
            <w:r w:rsidRPr="00FF1D2D">
              <w:rPr>
                <w:color w:val="000000"/>
              </w:rPr>
              <w:t xml:space="preserve"> века. (не менее четырёх стихотворений двух поэтов), Например, стихотворения О. Ф. Берггольц, В. С. Высоцкого, Ю. П. Мориц, Д. С. Самойлова</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47">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6.3</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Проза отечественных писателей конца </w:t>
            </w:r>
            <w:r>
              <w:rPr>
                <w:color w:val="000000"/>
              </w:rPr>
              <w:t>XX</w:t>
            </w:r>
            <w:r w:rsidRPr="00FF1D2D">
              <w:rPr>
                <w:color w:val="000000"/>
              </w:rPr>
              <w:t xml:space="preserve"> — начала </w:t>
            </w:r>
            <w:r>
              <w:rPr>
                <w:color w:val="000000"/>
              </w:rPr>
              <w:t>XXI</w:t>
            </w:r>
            <w:r w:rsidRPr="00FF1D2D">
              <w:rPr>
                <w:color w:val="000000"/>
              </w:rPr>
              <w:t xml:space="preserve"> века, в том числе о Великой Отечественной войне. (два произведения по выбору), Например, Б. Л. Васильев. «Экспонат №»; Б. П. Екимов. «Ночь исцеления»; Э.Н. Веркин «Облачный полк» (главы) и другие произведения</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48">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6.4</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В. Г. Распутин. Рассказ «Уроки французского»</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49">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6.5</w:t>
            </w:r>
          </w:p>
        </w:tc>
        <w:tc>
          <w:tcPr>
            <w:tcW w:w="3256" w:type="dxa"/>
            <w:tcMar>
              <w:top w:w="50" w:type="dxa"/>
              <w:left w:w="100" w:type="dxa"/>
            </w:tcMar>
            <w:vAlign w:val="center"/>
          </w:tcPr>
          <w:p w:rsidR="00551523" w:rsidRDefault="00551523" w:rsidP="003C16B7">
            <w:pPr>
              <w:widowControl w:val="0"/>
              <w:suppressAutoHyphens w:val="0"/>
              <w:ind w:left="135"/>
            </w:pPr>
            <w:r w:rsidRPr="00FF1D2D">
              <w:rPr>
                <w:color w:val="000000"/>
              </w:rPr>
              <w:t xml:space="preserve">Произведения отечественных писателей на тему взросления человека. </w:t>
            </w:r>
            <w:r>
              <w:rPr>
                <w:color w:val="000000"/>
              </w:rPr>
              <w:t>(не менее двух).</w:t>
            </w:r>
          </w:p>
        </w:tc>
        <w:tc>
          <w:tcPr>
            <w:tcW w:w="952"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3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50">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6.6</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Произведения современных отечественных писателей-фантастов.</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4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51">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6.7</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Литература народов Российской Федерации. Стихотворения (два по выбору).</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52">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Tr="00551523">
        <w:trPr>
          <w:trHeight w:val="383"/>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496"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19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Tr="00551523">
        <w:trPr>
          <w:trHeight w:val="144"/>
          <w:tblCellSpacing w:w="20" w:type="nil"/>
        </w:trPr>
        <w:tc>
          <w:tcPr>
            <w:tcW w:w="0" w:type="auto"/>
            <w:gridSpan w:val="6"/>
            <w:tcMar>
              <w:top w:w="50" w:type="dxa"/>
              <w:left w:w="100" w:type="dxa"/>
            </w:tcMar>
            <w:vAlign w:val="center"/>
          </w:tcPr>
          <w:p w:rsidR="00551523" w:rsidRDefault="00551523" w:rsidP="003C16B7">
            <w:pPr>
              <w:widowControl w:val="0"/>
              <w:suppressAutoHyphens w:val="0"/>
              <w:ind w:left="135"/>
            </w:pPr>
            <w:r>
              <w:rPr>
                <w:b/>
                <w:color w:val="000000"/>
              </w:rPr>
              <w:t>Раздел 7.</w:t>
            </w:r>
            <w:r>
              <w:rPr>
                <w:color w:val="000000"/>
              </w:rPr>
              <w:t xml:space="preserve"> Зарубежная литература</w:t>
            </w:r>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7.1</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Д. Дефо. «Робинзон Крузо» (главы по выбору)</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4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53">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7.2</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Дж. Свифт. «Путешествия Гулливера» (главы по выбору)</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54">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487" w:type="dxa"/>
            <w:tcMar>
              <w:top w:w="50" w:type="dxa"/>
              <w:left w:w="100" w:type="dxa"/>
            </w:tcMar>
            <w:vAlign w:val="center"/>
          </w:tcPr>
          <w:p w:rsidR="00551523" w:rsidRDefault="00551523" w:rsidP="003C16B7">
            <w:pPr>
              <w:widowControl w:val="0"/>
              <w:suppressAutoHyphens w:val="0"/>
            </w:pPr>
            <w:r>
              <w:rPr>
                <w:color w:val="000000"/>
              </w:rPr>
              <w:t>7.3</w:t>
            </w:r>
          </w:p>
        </w:tc>
        <w:tc>
          <w:tcPr>
            <w:tcW w:w="325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4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55">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Tr="00551523">
        <w:trPr>
          <w:trHeight w:val="411"/>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496"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11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Развитие речи</w:t>
            </w:r>
          </w:p>
        </w:tc>
        <w:tc>
          <w:tcPr>
            <w:tcW w:w="1496"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8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56">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Внеклассное чтение</w:t>
            </w:r>
          </w:p>
        </w:tc>
        <w:tc>
          <w:tcPr>
            <w:tcW w:w="1496"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7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57">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Итоговые контрольные работы</w:t>
            </w:r>
          </w:p>
        </w:tc>
        <w:tc>
          <w:tcPr>
            <w:tcW w:w="1496"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670"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58">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Резервное время</w:t>
            </w:r>
          </w:p>
        </w:tc>
        <w:tc>
          <w:tcPr>
            <w:tcW w:w="1496"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15 </w:t>
            </w:r>
          </w:p>
        </w:tc>
        <w:tc>
          <w:tcPr>
            <w:tcW w:w="1670" w:type="dxa"/>
            <w:tcMar>
              <w:top w:w="50" w:type="dxa"/>
              <w:left w:w="100" w:type="dxa"/>
            </w:tcMar>
            <w:vAlign w:val="center"/>
          </w:tcPr>
          <w:p w:rsidR="00551523" w:rsidRDefault="00551523" w:rsidP="003C16B7">
            <w:pPr>
              <w:widowControl w:val="0"/>
              <w:suppressAutoHyphens w:val="0"/>
              <w:ind w:left="135"/>
              <w:jc w:val="center"/>
            </w:pPr>
          </w:p>
        </w:tc>
        <w:tc>
          <w:tcPr>
            <w:tcW w:w="1759" w:type="dxa"/>
            <w:tcMar>
              <w:top w:w="50" w:type="dxa"/>
              <w:left w:w="100" w:type="dxa"/>
            </w:tcMar>
            <w:vAlign w:val="center"/>
          </w:tcPr>
          <w:p w:rsidR="00551523" w:rsidRDefault="00551523" w:rsidP="003C16B7">
            <w:pPr>
              <w:widowControl w:val="0"/>
              <w:suppressAutoHyphens w:val="0"/>
              <w:ind w:left="135"/>
              <w:jc w:val="center"/>
            </w:pPr>
          </w:p>
        </w:tc>
        <w:tc>
          <w:tcPr>
            <w:tcW w:w="2575"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59">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41542</w:t>
              </w:r>
              <w:r>
                <w:rPr>
                  <w:color w:val="0000FF"/>
                  <w:u w:val="single"/>
                </w:rPr>
                <w:t>e</w:t>
              </w:r>
            </w:hyperlink>
          </w:p>
        </w:tc>
      </w:tr>
      <w:tr w:rsidR="00551523" w:rsidTr="00551523">
        <w:trPr>
          <w:trHeight w:val="144"/>
          <w:tblCellSpacing w:w="20" w:type="nil"/>
        </w:trPr>
        <w:tc>
          <w:tcPr>
            <w:tcW w:w="0" w:type="auto"/>
            <w:gridSpan w:val="2"/>
            <w:tcMar>
              <w:top w:w="50" w:type="dxa"/>
              <w:left w:w="100" w:type="dxa"/>
            </w:tcMar>
            <w:vAlign w:val="center"/>
          </w:tcPr>
          <w:p w:rsidR="00551523" w:rsidRPr="00FF1D2D" w:rsidRDefault="00551523" w:rsidP="003C16B7">
            <w:pPr>
              <w:widowControl w:val="0"/>
              <w:suppressAutoHyphens w:val="0"/>
              <w:ind w:left="135"/>
            </w:pPr>
            <w:r w:rsidRPr="00FF1D2D">
              <w:rPr>
                <w:color w:val="000000"/>
              </w:rPr>
              <w:t>ОБЩЕЕ КОЛИЧЕСТВО ЧАСОВ ПО ПРОГРАММЕ</w:t>
            </w:r>
          </w:p>
        </w:tc>
        <w:tc>
          <w:tcPr>
            <w:tcW w:w="1496"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102 </w:t>
            </w:r>
          </w:p>
        </w:tc>
        <w:tc>
          <w:tcPr>
            <w:tcW w:w="1670"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759"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0 </w:t>
            </w:r>
          </w:p>
        </w:tc>
        <w:tc>
          <w:tcPr>
            <w:tcW w:w="2575" w:type="dxa"/>
            <w:tcMar>
              <w:top w:w="50" w:type="dxa"/>
              <w:left w:w="100" w:type="dxa"/>
            </w:tcMar>
            <w:vAlign w:val="center"/>
          </w:tcPr>
          <w:p w:rsidR="00551523" w:rsidRDefault="00551523" w:rsidP="003C16B7">
            <w:pPr>
              <w:widowControl w:val="0"/>
              <w:suppressAutoHyphens w:val="0"/>
            </w:pPr>
          </w:p>
        </w:tc>
      </w:tr>
    </w:tbl>
    <w:p w:rsidR="00551523" w:rsidRDefault="00551523" w:rsidP="003C16B7">
      <w:pPr>
        <w:widowControl w:val="0"/>
        <w:suppressAutoHyphens w:val="0"/>
        <w:sectPr w:rsidR="00551523">
          <w:pgSz w:w="16383" w:h="11906" w:orient="landscape"/>
          <w:pgMar w:top="1134" w:right="850" w:bottom="1134" w:left="1701" w:header="720" w:footer="720" w:gutter="0"/>
          <w:cols w:space="720"/>
        </w:sectPr>
      </w:pPr>
    </w:p>
    <w:p w:rsidR="00551523" w:rsidRDefault="00551523" w:rsidP="003C16B7">
      <w:pPr>
        <w:widowControl w:val="0"/>
        <w:suppressAutoHyphens w:val="0"/>
        <w:ind w:left="120"/>
      </w:pPr>
      <w:r>
        <w:rPr>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5"/>
        <w:gridCol w:w="4568"/>
        <w:gridCol w:w="1556"/>
        <w:gridCol w:w="1841"/>
        <w:gridCol w:w="1910"/>
        <w:gridCol w:w="3050"/>
      </w:tblGrid>
      <w:tr w:rsidR="00551523" w:rsidTr="00551523">
        <w:trPr>
          <w:trHeight w:val="144"/>
          <w:tblCellSpacing w:w="20" w:type="nil"/>
        </w:trPr>
        <w:tc>
          <w:tcPr>
            <w:tcW w:w="510" w:type="dxa"/>
            <w:vMerge w:val="restart"/>
            <w:tcMar>
              <w:top w:w="50" w:type="dxa"/>
              <w:left w:w="100" w:type="dxa"/>
            </w:tcMar>
            <w:vAlign w:val="center"/>
          </w:tcPr>
          <w:p w:rsidR="00551523" w:rsidRDefault="00551523" w:rsidP="003C16B7">
            <w:pPr>
              <w:widowControl w:val="0"/>
              <w:suppressAutoHyphens w:val="0"/>
              <w:ind w:left="135"/>
            </w:pPr>
            <w:r>
              <w:rPr>
                <w:b/>
                <w:color w:val="000000"/>
              </w:rPr>
              <w:t xml:space="preserve">№ п/п </w:t>
            </w:r>
          </w:p>
          <w:p w:rsidR="00551523" w:rsidRDefault="00551523" w:rsidP="003C16B7">
            <w:pPr>
              <w:widowControl w:val="0"/>
              <w:suppressAutoHyphens w:val="0"/>
              <w:ind w:left="135"/>
            </w:pPr>
          </w:p>
        </w:tc>
        <w:tc>
          <w:tcPr>
            <w:tcW w:w="2816" w:type="dxa"/>
            <w:vMerge w:val="restart"/>
            <w:tcMar>
              <w:top w:w="50" w:type="dxa"/>
              <w:left w:w="100" w:type="dxa"/>
            </w:tcMar>
            <w:vAlign w:val="center"/>
          </w:tcPr>
          <w:p w:rsidR="00551523" w:rsidRDefault="00551523" w:rsidP="003C16B7">
            <w:pPr>
              <w:widowControl w:val="0"/>
              <w:suppressAutoHyphens w:val="0"/>
              <w:ind w:left="135"/>
            </w:pPr>
            <w:r>
              <w:rPr>
                <w:b/>
                <w:color w:val="000000"/>
              </w:rPr>
              <w:t xml:space="preserve">Наименование разделов и тем программы </w:t>
            </w:r>
          </w:p>
          <w:p w:rsidR="00551523" w:rsidRDefault="00551523" w:rsidP="003C16B7">
            <w:pPr>
              <w:widowControl w:val="0"/>
              <w:suppressAutoHyphens w:val="0"/>
              <w:ind w:left="135"/>
            </w:pPr>
          </w:p>
        </w:tc>
        <w:tc>
          <w:tcPr>
            <w:tcW w:w="0" w:type="auto"/>
            <w:gridSpan w:val="3"/>
            <w:tcMar>
              <w:top w:w="50" w:type="dxa"/>
              <w:left w:w="100" w:type="dxa"/>
            </w:tcMar>
            <w:vAlign w:val="center"/>
          </w:tcPr>
          <w:p w:rsidR="00551523" w:rsidRDefault="00551523" w:rsidP="003C16B7">
            <w:pPr>
              <w:widowControl w:val="0"/>
              <w:suppressAutoHyphens w:val="0"/>
            </w:pPr>
            <w:r>
              <w:rPr>
                <w:b/>
                <w:color w:val="000000"/>
              </w:rPr>
              <w:t>Количество часов</w:t>
            </w:r>
          </w:p>
        </w:tc>
        <w:tc>
          <w:tcPr>
            <w:tcW w:w="2694" w:type="dxa"/>
            <w:vMerge w:val="restart"/>
            <w:tcMar>
              <w:top w:w="50" w:type="dxa"/>
              <w:left w:w="100" w:type="dxa"/>
            </w:tcMar>
            <w:vAlign w:val="center"/>
          </w:tcPr>
          <w:p w:rsidR="00551523" w:rsidRDefault="00551523" w:rsidP="003C16B7">
            <w:pPr>
              <w:widowControl w:val="0"/>
              <w:suppressAutoHyphens w:val="0"/>
              <w:ind w:left="135"/>
            </w:pPr>
            <w:r>
              <w:rPr>
                <w:b/>
                <w:color w:val="000000"/>
              </w:rPr>
              <w:t xml:space="preserve">Электронные (цифровые) образовательные ресурсы </w:t>
            </w:r>
          </w:p>
          <w:p w:rsidR="00551523" w:rsidRDefault="00551523" w:rsidP="003C16B7">
            <w:pPr>
              <w:widowControl w:val="0"/>
              <w:suppressAutoHyphens w:val="0"/>
              <w:ind w:left="135"/>
            </w:pPr>
          </w:p>
        </w:tc>
      </w:tr>
      <w:tr w:rsidR="00551523" w:rsidTr="00551523">
        <w:trPr>
          <w:trHeight w:val="144"/>
          <w:tblCellSpacing w:w="20" w:type="nil"/>
        </w:trPr>
        <w:tc>
          <w:tcPr>
            <w:tcW w:w="0" w:type="auto"/>
            <w:vMerge/>
            <w:tcBorders>
              <w:top w:val="nil"/>
            </w:tcBorders>
            <w:tcMar>
              <w:top w:w="50" w:type="dxa"/>
              <w:left w:w="100" w:type="dxa"/>
            </w:tcMar>
          </w:tcPr>
          <w:p w:rsidR="00551523" w:rsidRDefault="00551523" w:rsidP="003C16B7">
            <w:pPr>
              <w:widowControl w:val="0"/>
              <w:suppressAutoHyphens w:val="0"/>
            </w:pPr>
          </w:p>
        </w:tc>
        <w:tc>
          <w:tcPr>
            <w:tcW w:w="0" w:type="auto"/>
            <w:vMerge/>
            <w:tcBorders>
              <w:top w:val="nil"/>
            </w:tcBorders>
            <w:tcMar>
              <w:top w:w="50" w:type="dxa"/>
              <w:left w:w="100" w:type="dxa"/>
            </w:tcMar>
          </w:tcPr>
          <w:p w:rsidR="00551523" w:rsidRDefault="00551523" w:rsidP="003C16B7">
            <w:pPr>
              <w:widowControl w:val="0"/>
              <w:suppressAutoHyphens w:val="0"/>
            </w:pPr>
          </w:p>
        </w:tc>
        <w:tc>
          <w:tcPr>
            <w:tcW w:w="994" w:type="dxa"/>
            <w:tcMar>
              <w:top w:w="50" w:type="dxa"/>
              <w:left w:w="100" w:type="dxa"/>
            </w:tcMar>
            <w:vAlign w:val="center"/>
          </w:tcPr>
          <w:p w:rsidR="00551523" w:rsidRDefault="00551523" w:rsidP="003C16B7">
            <w:pPr>
              <w:widowControl w:val="0"/>
              <w:suppressAutoHyphens w:val="0"/>
              <w:ind w:left="135"/>
            </w:pPr>
            <w:r>
              <w:rPr>
                <w:b/>
                <w:color w:val="000000"/>
              </w:rPr>
              <w:t xml:space="preserve">Всего </w:t>
            </w:r>
          </w:p>
          <w:p w:rsidR="00551523" w:rsidRDefault="00551523" w:rsidP="003C16B7">
            <w:pPr>
              <w:widowControl w:val="0"/>
              <w:suppressAutoHyphens w:val="0"/>
              <w:ind w:left="135"/>
            </w:pPr>
          </w:p>
        </w:tc>
        <w:tc>
          <w:tcPr>
            <w:tcW w:w="1719" w:type="dxa"/>
            <w:tcMar>
              <w:top w:w="50" w:type="dxa"/>
              <w:left w:w="100" w:type="dxa"/>
            </w:tcMar>
            <w:vAlign w:val="center"/>
          </w:tcPr>
          <w:p w:rsidR="00551523" w:rsidRDefault="00551523" w:rsidP="003C16B7">
            <w:pPr>
              <w:widowControl w:val="0"/>
              <w:suppressAutoHyphens w:val="0"/>
              <w:ind w:left="135"/>
            </w:pPr>
            <w:r>
              <w:rPr>
                <w:b/>
                <w:color w:val="000000"/>
              </w:rPr>
              <w:t xml:space="preserve">Контрольные работы </w:t>
            </w:r>
          </w:p>
          <w:p w:rsidR="00551523" w:rsidRDefault="00551523" w:rsidP="003C16B7">
            <w:pPr>
              <w:widowControl w:val="0"/>
              <w:suppressAutoHyphens w:val="0"/>
              <w:ind w:left="135"/>
            </w:pPr>
          </w:p>
        </w:tc>
        <w:tc>
          <w:tcPr>
            <w:tcW w:w="1805" w:type="dxa"/>
            <w:tcMar>
              <w:top w:w="50" w:type="dxa"/>
              <w:left w:w="100" w:type="dxa"/>
            </w:tcMar>
            <w:vAlign w:val="center"/>
          </w:tcPr>
          <w:p w:rsidR="00551523" w:rsidRDefault="00551523" w:rsidP="003C16B7">
            <w:pPr>
              <w:widowControl w:val="0"/>
              <w:suppressAutoHyphens w:val="0"/>
              <w:ind w:left="135"/>
            </w:pPr>
            <w:r>
              <w:rPr>
                <w:b/>
                <w:color w:val="000000"/>
              </w:rPr>
              <w:t xml:space="preserve">Практические работы </w:t>
            </w:r>
          </w:p>
          <w:p w:rsidR="00551523" w:rsidRDefault="00551523" w:rsidP="003C16B7">
            <w:pPr>
              <w:widowControl w:val="0"/>
              <w:suppressAutoHyphens w:val="0"/>
              <w:ind w:left="135"/>
            </w:pPr>
          </w:p>
        </w:tc>
        <w:tc>
          <w:tcPr>
            <w:tcW w:w="0" w:type="auto"/>
            <w:vMerge/>
            <w:tcBorders>
              <w:top w:val="nil"/>
            </w:tcBorders>
            <w:tcMar>
              <w:top w:w="50" w:type="dxa"/>
              <w:left w:w="100" w:type="dxa"/>
            </w:tcMar>
          </w:tcPr>
          <w:p w:rsidR="00551523" w:rsidRDefault="00551523" w:rsidP="003C16B7">
            <w:pPr>
              <w:widowControl w:val="0"/>
              <w:suppressAutoHyphens w:val="0"/>
            </w:pPr>
          </w:p>
        </w:tc>
      </w:tr>
      <w:tr w:rsidR="00551523" w:rsidTr="00551523">
        <w:trPr>
          <w:trHeight w:val="144"/>
          <w:tblCellSpacing w:w="20" w:type="nil"/>
        </w:trPr>
        <w:tc>
          <w:tcPr>
            <w:tcW w:w="0" w:type="auto"/>
            <w:gridSpan w:val="6"/>
            <w:tcMar>
              <w:top w:w="50" w:type="dxa"/>
              <w:left w:w="100" w:type="dxa"/>
            </w:tcMar>
            <w:vAlign w:val="center"/>
          </w:tcPr>
          <w:p w:rsidR="00551523" w:rsidRDefault="00551523" w:rsidP="003C16B7">
            <w:pPr>
              <w:widowControl w:val="0"/>
              <w:suppressAutoHyphens w:val="0"/>
              <w:ind w:left="135"/>
            </w:pPr>
            <w:r>
              <w:rPr>
                <w:b/>
                <w:color w:val="000000"/>
              </w:rPr>
              <w:t>Раздел 1.</w:t>
            </w:r>
            <w:r>
              <w:rPr>
                <w:color w:val="000000"/>
              </w:rPr>
              <w:t xml:space="preserve"> </w:t>
            </w:r>
            <w:r>
              <w:rPr>
                <w:b/>
                <w:color w:val="000000"/>
              </w:rPr>
              <w:t>Древнерусская литература</w:t>
            </w:r>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1.1</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1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60">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6"/>
            <w:tcMar>
              <w:top w:w="50" w:type="dxa"/>
              <w:left w:w="100" w:type="dxa"/>
            </w:tcMar>
            <w:vAlign w:val="center"/>
          </w:tcPr>
          <w:p w:rsidR="00551523" w:rsidRPr="00FF1D2D" w:rsidRDefault="00551523" w:rsidP="003C16B7">
            <w:pPr>
              <w:widowControl w:val="0"/>
              <w:suppressAutoHyphens w:val="0"/>
              <w:ind w:left="135"/>
            </w:pPr>
            <w:r w:rsidRPr="00FF1D2D">
              <w:rPr>
                <w:b/>
                <w:color w:val="000000"/>
              </w:rPr>
              <w:t>Раздел 2.</w:t>
            </w:r>
            <w:r w:rsidRPr="00FF1D2D">
              <w:rPr>
                <w:color w:val="000000"/>
              </w:rPr>
              <w:t xml:space="preserve"> </w:t>
            </w:r>
            <w:r w:rsidRPr="00FF1D2D">
              <w:rPr>
                <w:b/>
                <w:color w:val="000000"/>
              </w:rPr>
              <w:t xml:space="preserve">Литература первой половины </w:t>
            </w:r>
            <w:r>
              <w:rPr>
                <w:b/>
                <w:color w:val="000000"/>
              </w:rPr>
              <w:t>XIX</w:t>
            </w:r>
            <w:r w:rsidRPr="00FF1D2D">
              <w:rPr>
                <w:b/>
                <w:color w:val="000000"/>
              </w:rPr>
              <w:t xml:space="preserve"> века</w:t>
            </w:r>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2.1</w:t>
            </w:r>
          </w:p>
        </w:tc>
        <w:tc>
          <w:tcPr>
            <w:tcW w:w="2816" w:type="dxa"/>
            <w:tcMar>
              <w:top w:w="50" w:type="dxa"/>
              <w:left w:w="100" w:type="dxa"/>
            </w:tcMar>
            <w:vAlign w:val="center"/>
          </w:tcPr>
          <w:p w:rsidR="00551523" w:rsidRDefault="00551523" w:rsidP="003C16B7">
            <w:pPr>
              <w:widowControl w:val="0"/>
              <w:suppressAutoHyphens w:val="0"/>
              <w:ind w:left="135"/>
            </w:pPr>
            <w:r w:rsidRPr="00FF1D2D">
              <w:rPr>
                <w:color w:val="000000"/>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color w:val="000000"/>
              </w:rPr>
              <w:t>«Повести Белкина» («Станционный смотритель» и др.). Поэма «Полтава» (фрагмент)</w:t>
            </w:r>
          </w:p>
        </w:tc>
        <w:tc>
          <w:tcPr>
            <w:tcW w:w="994"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6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61">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2.2</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4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62">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2.3</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Н. В. Гоголь. Повесть «Тарас Бульба»</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63">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13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6"/>
            <w:tcMar>
              <w:top w:w="50" w:type="dxa"/>
              <w:left w:w="100" w:type="dxa"/>
            </w:tcMar>
            <w:vAlign w:val="center"/>
          </w:tcPr>
          <w:p w:rsidR="00551523" w:rsidRPr="00FF1D2D" w:rsidRDefault="00551523" w:rsidP="003C16B7">
            <w:pPr>
              <w:widowControl w:val="0"/>
              <w:suppressAutoHyphens w:val="0"/>
              <w:ind w:left="135"/>
            </w:pPr>
            <w:r w:rsidRPr="00FF1D2D">
              <w:rPr>
                <w:b/>
                <w:color w:val="000000"/>
              </w:rPr>
              <w:t>Раздел 3.</w:t>
            </w:r>
            <w:r w:rsidRPr="00FF1D2D">
              <w:rPr>
                <w:color w:val="000000"/>
              </w:rPr>
              <w:t xml:space="preserve"> </w:t>
            </w:r>
            <w:r w:rsidRPr="00FF1D2D">
              <w:rPr>
                <w:b/>
                <w:color w:val="000000"/>
              </w:rPr>
              <w:t xml:space="preserve">Литература второй половины </w:t>
            </w:r>
            <w:r>
              <w:rPr>
                <w:b/>
                <w:color w:val="000000"/>
              </w:rPr>
              <w:t>XIX</w:t>
            </w:r>
            <w:r w:rsidRPr="00FF1D2D">
              <w:rPr>
                <w:b/>
                <w:color w:val="000000"/>
              </w:rPr>
              <w:t xml:space="preserve"> века</w:t>
            </w:r>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3.1</w:t>
            </w:r>
          </w:p>
        </w:tc>
        <w:tc>
          <w:tcPr>
            <w:tcW w:w="2816" w:type="dxa"/>
            <w:tcMar>
              <w:top w:w="50" w:type="dxa"/>
              <w:left w:w="100" w:type="dxa"/>
            </w:tcMar>
            <w:vAlign w:val="center"/>
          </w:tcPr>
          <w:p w:rsidR="00551523" w:rsidRDefault="00551523" w:rsidP="003C16B7">
            <w:pPr>
              <w:widowControl w:val="0"/>
              <w:suppressAutoHyphens w:val="0"/>
              <w:ind w:left="135"/>
            </w:pPr>
            <w:r w:rsidRPr="00FF1D2D">
              <w:rPr>
                <w:color w:val="000000"/>
              </w:rPr>
              <w:t xml:space="preserve">И. С. Тургенев. Рассказы из цикла «Записки охотника» (два по выбору).Например, «Бирюк», «Хорь и Калиныч» и др. </w:t>
            </w:r>
            <w:r>
              <w:rPr>
                <w:color w:val="000000"/>
              </w:rPr>
              <w:t>Стихотворения в прозе. Например, «Русский язык», «Воробей» и др.</w:t>
            </w:r>
          </w:p>
        </w:tc>
        <w:tc>
          <w:tcPr>
            <w:tcW w:w="994"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3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64">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3.2</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Л. Н. Толстой. Рассказ «После бала»</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65">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3.3</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66">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3.4</w:t>
            </w:r>
          </w:p>
        </w:tc>
        <w:tc>
          <w:tcPr>
            <w:tcW w:w="2816" w:type="dxa"/>
            <w:tcMar>
              <w:top w:w="50" w:type="dxa"/>
              <w:left w:w="100" w:type="dxa"/>
            </w:tcMar>
            <w:vAlign w:val="center"/>
          </w:tcPr>
          <w:p w:rsidR="00551523" w:rsidRDefault="00551523" w:rsidP="003C16B7">
            <w:pPr>
              <w:widowControl w:val="0"/>
              <w:suppressAutoHyphens w:val="0"/>
              <w:ind w:left="135"/>
            </w:pPr>
            <w:r w:rsidRPr="00FF1D2D">
              <w:rPr>
                <w:color w:val="000000"/>
              </w:rPr>
              <w:t xml:space="preserve">Поэзия второй половины </w:t>
            </w:r>
            <w:r>
              <w:rPr>
                <w:color w:val="000000"/>
              </w:rPr>
              <w:t>XIX</w:t>
            </w:r>
            <w:r w:rsidRPr="00FF1D2D">
              <w:rPr>
                <w:color w:val="000000"/>
              </w:rPr>
              <w:t xml:space="preserve"> века. Ф. И. Тютчев, А. А. Фет, А. К. Толстой и др. </w:t>
            </w:r>
            <w:r>
              <w:rPr>
                <w:color w:val="000000"/>
              </w:rPr>
              <w:t>(не менее двух стихотворений по выбору)</w:t>
            </w:r>
          </w:p>
        </w:tc>
        <w:tc>
          <w:tcPr>
            <w:tcW w:w="994"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67">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3.5</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М. Е. Салтыков-Щедрин. Сказки (одна по выбору).</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68">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3.6</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69">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13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6"/>
            <w:tcMar>
              <w:top w:w="50" w:type="dxa"/>
              <w:left w:w="100" w:type="dxa"/>
            </w:tcMar>
            <w:vAlign w:val="center"/>
          </w:tcPr>
          <w:p w:rsidR="00551523" w:rsidRPr="00FF1D2D" w:rsidRDefault="00551523" w:rsidP="003C16B7">
            <w:pPr>
              <w:widowControl w:val="0"/>
              <w:suppressAutoHyphens w:val="0"/>
              <w:ind w:left="135"/>
            </w:pPr>
            <w:r w:rsidRPr="00FF1D2D">
              <w:rPr>
                <w:b/>
                <w:color w:val="000000"/>
              </w:rPr>
              <w:t>Раздел 4.</w:t>
            </w:r>
            <w:r w:rsidRPr="00FF1D2D">
              <w:rPr>
                <w:color w:val="000000"/>
              </w:rPr>
              <w:t xml:space="preserve"> </w:t>
            </w:r>
            <w:r w:rsidRPr="00FF1D2D">
              <w:rPr>
                <w:b/>
                <w:color w:val="000000"/>
              </w:rPr>
              <w:t xml:space="preserve">Литература конца </w:t>
            </w:r>
            <w:r>
              <w:rPr>
                <w:b/>
                <w:color w:val="000000"/>
              </w:rPr>
              <w:t>XIX</w:t>
            </w:r>
            <w:r w:rsidRPr="00FF1D2D">
              <w:rPr>
                <w:b/>
                <w:color w:val="000000"/>
              </w:rPr>
              <w:t xml:space="preserve"> — начала </w:t>
            </w:r>
            <w:r>
              <w:rPr>
                <w:b/>
                <w:color w:val="000000"/>
              </w:rPr>
              <w:t>XX</w:t>
            </w:r>
            <w:r w:rsidRPr="00FF1D2D">
              <w:rPr>
                <w:b/>
                <w:color w:val="000000"/>
              </w:rPr>
              <w:t xml:space="preserve"> века</w:t>
            </w:r>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4.1</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А. П. Чехов. Рассказы (один по выбору). Например, «Тоска», «Злоумышленник» и др.</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1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70">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4.2</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71">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4.3</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72">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5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6"/>
            <w:tcMar>
              <w:top w:w="50" w:type="dxa"/>
              <w:left w:w="100" w:type="dxa"/>
            </w:tcMar>
            <w:vAlign w:val="center"/>
          </w:tcPr>
          <w:p w:rsidR="00551523" w:rsidRPr="00FF1D2D" w:rsidRDefault="00551523" w:rsidP="003C16B7">
            <w:pPr>
              <w:widowControl w:val="0"/>
              <w:suppressAutoHyphens w:val="0"/>
              <w:ind w:left="135"/>
            </w:pPr>
            <w:r w:rsidRPr="00FF1D2D">
              <w:rPr>
                <w:b/>
                <w:color w:val="000000"/>
              </w:rPr>
              <w:t>Раздел 5.</w:t>
            </w:r>
            <w:r w:rsidRPr="00FF1D2D">
              <w:rPr>
                <w:color w:val="000000"/>
              </w:rPr>
              <w:t xml:space="preserve"> </w:t>
            </w:r>
            <w:r w:rsidRPr="00FF1D2D">
              <w:rPr>
                <w:b/>
                <w:color w:val="000000"/>
              </w:rPr>
              <w:t xml:space="preserve">Литература первой половины </w:t>
            </w:r>
            <w:r>
              <w:rPr>
                <w:b/>
                <w:color w:val="000000"/>
              </w:rPr>
              <w:t>XX</w:t>
            </w:r>
            <w:r w:rsidRPr="00FF1D2D">
              <w:rPr>
                <w:b/>
                <w:color w:val="000000"/>
              </w:rPr>
              <w:t xml:space="preserve"> века</w:t>
            </w:r>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5.1</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73">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5.2</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Отечественная поэзия первой половины </w:t>
            </w:r>
            <w:r>
              <w:rPr>
                <w:color w:val="000000"/>
              </w:rPr>
              <w:t>XX</w:t>
            </w:r>
            <w:r w:rsidRPr="00FF1D2D">
              <w:rPr>
                <w:color w:val="000000"/>
              </w:rPr>
              <w:t xml:space="preserve"> века. Стихотворения на тему мечты и реальности (два-три по выбору).Например, стихотворения А. А. Блока, Н. С. Гумилёва, М. И. Цветаевой и др.</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1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74">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5.3</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75">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5.4</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1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76">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5.5</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А. П. Платонов. Рассказы (один по выбору). Например, «Юшка», «Неизвестный цветок» и др.</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1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77">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7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6"/>
            <w:tcMar>
              <w:top w:w="50" w:type="dxa"/>
              <w:left w:w="100" w:type="dxa"/>
            </w:tcMar>
            <w:vAlign w:val="center"/>
          </w:tcPr>
          <w:p w:rsidR="00551523" w:rsidRPr="00FF1D2D" w:rsidRDefault="00551523" w:rsidP="003C16B7">
            <w:pPr>
              <w:widowControl w:val="0"/>
              <w:suppressAutoHyphens w:val="0"/>
              <w:ind w:left="135"/>
            </w:pPr>
            <w:r w:rsidRPr="00FF1D2D">
              <w:rPr>
                <w:b/>
                <w:color w:val="000000"/>
              </w:rPr>
              <w:t>Раздел 6.</w:t>
            </w:r>
            <w:r w:rsidRPr="00FF1D2D">
              <w:rPr>
                <w:color w:val="000000"/>
              </w:rPr>
              <w:t xml:space="preserve"> </w:t>
            </w:r>
            <w:r w:rsidRPr="00FF1D2D">
              <w:rPr>
                <w:b/>
                <w:color w:val="000000"/>
              </w:rPr>
              <w:t xml:space="preserve">Литература второй половины </w:t>
            </w:r>
            <w:r>
              <w:rPr>
                <w:b/>
                <w:color w:val="000000"/>
              </w:rPr>
              <w:t>XX</w:t>
            </w:r>
            <w:r w:rsidRPr="00FF1D2D">
              <w:rPr>
                <w:b/>
                <w:color w:val="000000"/>
              </w:rPr>
              <w:t xml:space="preserve"> века—начала </w:t>
            </w:r>
            <w:r>
              <w:rPr>
                <w:b/>
                <w:color w:val="000000"/>
              </w:rPr>
              <w:t>XXI</w:t>
            </w:r>
            <w:r w:rsidRPr="00FF1D2D">
              <w:rPr>
                <w:b/>
                <w:color w:val="000000"/>
              </w:rPr>
              <w:t xml:space="preserve"> веков</w:t>
            </w:r>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6.1</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78">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6.2</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Стихотворения отечественных поэтов </w:t>
            </w:r>
            <w:r>
              <w:rPr>
                <w:color w:val="000000"/>
              </w:rPr>
              <w:t>XX</w:t>
            </w:r>
            <w:r w:rsidRPr="00FF1D2D">
              <w:rPr>
                <w:color w:val="000000"/>
              </w:rPr>
              <w:t>—</w:t>
            </w:r>
            <w:r>
              <w:rPr>
                <w:color w:val="000000"/>
              </w:rPr>
              <w:t>XXI</w:t>
            </w:r>
            <w:r w:rsidRPr="00FF1D2D">
              <w:rPr>
                <w:color w:val="000000"/>
              </w:rPr>
              <w:t xml:space="preserve"> веков. (не менее четырёх стихотворений двух поэтов): например, стихотворения М. И. Цветаевой, Е. А. Евтушенко, Б. А. Ахмадулиной, Б.Ш. Окуджавы, Ю. Д. Левитанского и др.</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79">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6.3</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Произведения отечественных прозаиков второй половины </w:t>
            </w:r>
            <w:r>
              <w:rPr>
                <w:color w:val="000000"/>
              </w:rPr>
              <w:t>XX</w:t>
            </w:r>
            <w:r w:rsidRPr="00FF1D2D">
              <w:rPr>
                <w:color w:val="000000"/>
              </w:rPr>
              <w:t xml:space="preserve"> — начала </w:t>
            </w:r>
            <w:r>
              <w:rPr>
                <w:color w:val="000000"/>
              </w:rPr>
              <w:t>XXI</w:t>
            </w:r>
            <w:r w:rsidRPr="00FF1D2D">
              <w:rPr>
                <w:color w:val="000000"/>
              </w:rPr>
              <w:t xml:space="preserve"> века. (не менее двух).Например, произведения Ф. А. Абрамова, В. П. Астафьева, В. И. Белова, Ф. А. Искандера и др.</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80">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7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Tr="00551523">
        <w:trPr>
          <w:trHeight w:val="144"/>
          <w:tblCellSpacing w:w="20" w:type="nil"/>
        </w:trPr>
        <w:tc>
          <w:tcPr>
            <w:tcW w:w="0" w:type="auto"/>
            <w:gridSpan w:val="6"/>
            <w:tcMar>
              <w:top w:w="50" w:type="dxa"/>
              <w:left w:w="100" w:type="dxa"/>
            </w:tcMar>
            <w:vAlign w:val="center"/>
          </w:tcPr>
          <w:p w:rsidR="00551523" w:rsidRDefault="00551523" w:rsidP="003C16B7">
            <w:pPr>
              <w:widowControl w:val="0"/>
              <w:suppressAutoHyphens w:val="0"/>
              <w:ind w:left="135"/>
            </w:pPr>
            <w:r>
              <w:rPr>
                <w:b/>
                <w:color w:val="000000"/>
              </w:rPr>
              <w:t>Раздел 7.</w:t>
            </w:r>
            <w:r>
              <w:rPr>
                <w:color w:val="000000"/>
              </w:rPr>
              <w:t xml:space="preserve"> </w:t>
            </w:r>
            <w:r>
              <w:rPr>
                <w:b/>
                <w:color w:val="000000"/>
              </w:rPr>
              <w:t>Зарубежная литература</w:t>
            </w:r>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7.1</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81">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7.2</w:t>
            </w:r>
          </w:p>
        </w:tc>
        <w:tc>
          <w:tcPr>
            <w:tcW w:w="2816" w:type="dxa"/>
            <w:tcMar>
              <w:top w:w="50" w:type="dxa"/>
              <w:left w:w="100" w:type="dxa"/>
            </w:tcMar>
            <w:vAlign w:val="center"/>
          </w:tcPr>
          <w:p w:rsidR="00551523" w:rsidRDefault="00551523" w:rsidP="003C16B7">
            <w:pPr>
              <w:widowControl w:val="0"/>
              <w:suppressAutoHyphens w:val="0"/>
              <w:ind w:left="135"/>
            </w:pPr>
            <w:r w:rsidRPr="00FF1D2D">
              <w:rPr>
                <w:color w:val="000000"/>
              </w:rPr>
              <w:t xml:space="preserve">Зарубежная новеллистика. (одно-два произведения по выбору). Например, П. Мериме.«Маттео Фальконе»; О. Генри. </w:t>
            </w:r>
            <w:r>
              <w:rPr>
                <w:color w:val="000000"/>
              </w:rPr>
              <w:t>«Дары волхвов», «Последний лист».</w:t>
            </w:r>
          </w:p>
        </w:tc>
        <w:tc>
          <w:tcPr>
            <w:tcW w:w="994"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82">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510" w:type="dxa"/>
            <w:tcMar>
              <w:top w:w="50" w:type="dxa"/>
              <w:left w:w="100" w:type="dxa"/>
            </w:tcMar>
            <w:vAlign w:val="center"/>
          </w:tcPr>
          <w:p w:rsidR="00551523" w:rsidRDefault="00551523" w:rsidP="003C16B7">
            <w:pPr>
              <w:widowControl w:val="0"/>
              <w:suppressAutoHyphens w:val="0"/>
            </w:pPr>
            <w:r>
              <w:rPr>
                <w:color w:val="000000"/>
              </w:rPr>
              <w:t>7.3</w:t>
            </w:r>
          </w:p>
        </w:tc>
        <w:tc>
          <w:tcPr>
            <w:tcW w:w="281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А. де Сент Экзюпери. Повесть-сказка «Маленький принц»</w:t>
            </w:r>
          </w:p>
        </w:tc>
        <w:tc>
          <w:tcPr>
            <w:tcW w:w="994"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83">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7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Развитие речи</w:t>
            </w:r>
          </w:p>
        </w:tc>
        <w:tc>
          <w:tcPr>
            <w:tcW w:w="1563"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5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84">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Внеклассное чтение</w:t>
            </w:r>
          </w:p>
        </w:tc>
        <w:tc>
          <w:tcPr>
            <w:tcW w:w="1563"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85">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Итоговые контрольные работы</w:t>
            </w:r>
          </w:p>
        </w:tc>
        <w:tc>
          <w:tcPr>
            <w:tcW w:w="1563"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719"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86">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Резервное время</w:t>
            </w:r>
          </w:p>
        </w:tc>
        <w:tc>
          <w:tcPr>
            <w:tcW w:w="1563"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6 </w:t>
            </w:r>
          </w:p>
        </w:tc>
        <w:tc>
          <w:tcPr>
            <w:tcW w:w="1719" w:type="dxa"/>
            <w:tcMar>
              <w:top w:w="50" w:type="dxa"/>
              <w:left w:w="100" w:type="dxa"/>
            </w:tcMar>
            <w:vAlign w:val="center"/>
          </w:tcPr>
          <w:p w:rsidR="00551523" w:rsidRDefault="00551523" w:rsidP="003C16B7">
            <w:pPr>
              <w:widowControl w:val="0"/>
              <w:suppressAutoHyphens w:val="0"/>
              <w:ind w:left="135"/>
              <w:jc w:val="center"/>
            </w:pPr>
          </w:p>
        </w:tc>
        <w:tc>
          <w:tcPr>
            <w:tcW w:w="1805" w:type="dxa"/>
            <w:tcMar>
              <w:top w:w="50" w:type="dxa"/>
              <w:left w:w="100" w:type="dxa"/>
            </w:tcMar>
            <w:vAlign w:val="center"/>
          </w:tcPr>
          <w:p w:rsidR="00551523" w:rsidRDefault="00551523" w:rsidP="003C16B7">
            <w:pPr>
              <w:widowControl w:val="0"/>
              <w:suppressAutoHyphens w:val="0"/>
              <w:ind w:left="135"/>
              <w:jc w:val="center"/>
            </w:pPr>
          </w:p>
        </w:tc>
        <w:tc>
          <w:tcPr>
            <w:tcW w:w="269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87">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41727</w:t>
              </w:r>
              <w:r>
                <w:rPr>
                  <w:color w:val="0000FF"/>
                  <w:u w:val="single"/>
                </w:rPr>
                <w:t>e</w:t>
              </w:r>
            </w:hyperlink>
          </w:p>
        </w:tc>
      </w:tr>
      <w:tr w:rsidR="00551523" w:rsidTr="00551523">
        <w:trPr>
          <w:trHeight w:val="144"/>
          <w:tblCellSpacing w:w="20" w:type="nil"/>
        </w:trPr>
        <w:tc>
          <w:tcPr>
            <w:tcW w:w="0" w:type="auto"/>
            <w:gridSpan w:val="2"/>
            <w:tcMar>
              <w:top w:w="50" w:type="dxa"/>
              <w:left w:w="100" w:type="dxa"/>
            </w:tcMar>
            <w:vAlign w:val="center"/>
          </w:tcPr>
          <w:p w:rsidR="00551523" w:rsidRPr="00FF1D2D" w:rsidRDefault="00551523" w:rsidP="003C16B7">
            <w:pPr>
              <w:widowControl w:val="0"/>
              <w:suppressAutoHyphens w:val="0"/>
              <w:ind w:left="135"/>
            </w:pPr>
            <w:r w:rsidRPr="00FF1D2D">
              <w:rPr>
                <w:color w:val="000000"/>
              </w:rPr>
              <w:t>ОБЩЕЕ КОЛИЧЕСТВО ЧАСОВ ПО ПРОГРАММЕ</w:t>
            </w:r>
          </w:p>
        </w:tc>
        <w:tc>
          <w:tcPr>
            <w:tcW w:w="1563"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68 </w:t>
            </w:r>
          </w:p>
        </w:tc>
        <w:tc>
          <w:tcPr>
            <w:tcW w:w="1719"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80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0 </w:t>
            </w:r>
          </w:p>
        </w:tc>
        <w:tc>
          <w:tcPr>
            <w:tcW w:w="2694" w:type="dxa"/>
            <w:tcMar>
              <w:top w:w="50" w:type="dxa"/>
              <w:left w:w="100" w:type="dxa"/>
            </w:tcMar>
            <w:vAlign w:val="center"/>
          </w:tcPr>
          <w:p w:rsidR="00551523" w:rsidRDefault="00551523" w:rsidP="003C16B7">
            <w:pPr>
              <w:widowControl w:val="0"/>
              <w:suppressAutoHyphens w:val="0"/>
            </w:pPr>
          </w:p>
        </w:tc>
      </w:tr>
    </w:tbl>
    <w:p w:rsidR="00551523" w:rsidRDefault="00551523" w:rsidP="003C16B7">
      <w:pPr>
        <w:widowControl w:val="0"/>
        <w:suppressAutoHyphens w:val="0"/>
        <w:sectPr w:rsidR="00551523">
          <w:pgSz w:w="16383" w:h="11906" w:orient="landscape"/>
          <w:pgMar w:top="1134" w:right="850" w:bottom="1134" w:left="1701" w:header="720" w:footer="720" w:gutter="0"/>
          <w:cols w:space="720"/>
        </w:sectPr>
      </w:pPr>
    </w:p>
    <w:p w:rsidR="00551523" w:rsidRDefault="00551523" w:rsidP="003C16B7">
      <w:pPr>
        <w:widowControl w:val="0"/>
        <w:suppressAutoHyphens w:val="0"/>
        <w:ind w:left="120"/>
      </w:pPr>
      <w:r>
        <w:rPr>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1"/>
        <w:gridCol w:w="4604"/>
        <w:gridCol w:w="1544"/>
        <w:gridCol w:w="1841"/>
        <w:gridCol w:w="1910"/>
        <w:gridCol w:w="3050"/>
      </w:tblGrid>
      <w:tr w:rsidR="00551523" w:rsidTr="00551523">
        <w:trPr>
          <w:trHeight w:val="144"/>
          <w:tblCellSpacing w:w="20" w:type="nil"/>
        </w:trPr>
        <w:tc>
          <w:tcPr>
            <w:tcW w:w="506" w:type="dxa"/>
            <w:vMerge w:val="restart"/>
            <w:tcMar>
              <w:top w:w="50" w:type="dxa"/>
              <w:left w:w="100" w:type="dxa"/>
            </w:tcMar>
            <w:vAlign w:val="center"/>
          </w:tcPr>
          <w:p w:rsidR="00551523" w:rsidRDefault="00551523" w:rsidP="003C16B7">
            <w:pPr>
              <w:widowControl w:val="0"/>
              <w:suppressAutoHyphens w:val="0"/>
              <w:ind w:left="135"/>
            </w:pPr>
            <w:r>
              <w:rPr>
                <w:b/>
                <w:color w:val="000000"/>
              </w:rPr>
              <w:t xml:space="preserve">№ п/п </w:t>
            </w:r>
          </w:p>
          <w:p w:rsidR="00551523" w:rsidRDefault="00551523" w:rsidP="003C16B7">
            <w:pPr>
              <w:widowControl w:val="0"/>
              <w:suppressAutoHyphens w:val="0"/>
              <w:ind w:left="135"/>
            </w:pPr>
          </w:p>
        </w:tc>
        <w:tc>
          <w:tcPr>
            <w:tcW w:w="2904" w:type="dxa"/>
            <w:vMerge w:val="restart"/>
            <w:tcMar>
              <w:top w:w="50" w:type="dxa"/>
              <w:left w:w="100" w:type="dxa"/>
            </w:tcMar>
            <w:vAlign w:val="center"/>
          </w:tcPr>
          <w:p w:rsidR="00551523" w:rsidRDefault="00551523" w:rsidP="003C16B7">
            <w:pPr>
              <w:widowControl w:val="0"/>
              <w:suppressAutoHyphens w:val="0"/>
              <w:ind w:left="135"/>
            </w:pPr>
            <w:r>
              <w:rPr>
                <w:b/>
                <w:color w:val="000000"/>
              </w:rPr>
              <w:t xml:space="preserve">Наименование разделов и тем программы </w:t>
            </w:r>
          </w:p>
          <w:p w:rsidR="00551523" w:rsidRDefault="00551523" w:rsidP="003C16B7">
            <w:pPr>
              <w:widowControl w:val="0"/>
              <w:suppressAutoHyphens w:val="0"/>
              <w:ind w:left="135"/>
            </w:pPr>
          </w:p>
        </w:tc>
        <w:tc>
          <w:tcPr>
            <w:tcW w:w="0" w:type="auto"/>
            <w:gridSpan w:val="3"/>
            <w:tcMar>
              <w:top w:w="50" w:type="dxa"/>
              <w:left w:w="100" w:type="dxa"/>
            </w:tcMar>
            <w:vAlign w:val="center"/>
          </w:tcPr>
          <w:p w:rsidR="00551523" w:rsidRDefault="00551523" w:rsidP="003C16B7">
            <w:pPr>
              <w:widowControl w:val="0"/>
              <w:suppressAutoHyphens w:val="0"/>
            </w:pPr>
            <w:r>
              <w:rPr>
                <w:b/>
                <w:color w:val="000000"/>
              </w:rPr>
              <w:t>Количество часов</w:t>
            </w:r>
          </w:p>
        </w:tc>
        <w:tc>
          <w:tcPr>
            <w:tcW w:w="2670" w:type="dxa"/>
            <w:vMerge w:val="restart"/>
            <w:tcMar>
              <w:top w:w="50" w:type="dxa"/>
              <w:left w:w="100" w:type="dxa"/>
            </w:tcMar>
            <w:vAlign w:val="center"/>
          </w:tcPr>
          <w:p w:rsidR="00551523" w:rsidRDefault="00551523" w:rsidP="003C16B7">
            <w:pPr>
              <w:widowControl w:val="0"/>
              <w:suppressAutoHyphens w:val="0"/>
              <w:ind w:left="135"/>
            </w:pPr>
            <w:r>
              <w:rPr>
                <w:b/>
                <w:color w:val="000000"/>
              </w:rPr>
              <w:t xml:space="preserve">Электронные (цифровые) образовательные ресурсы </w:t>
            </w:r>
          </w:p>
          <w:p w:rsidR="00551523" w:rsidRDefault="00551523" w:rsidP="003C16B7">
            <w:pPr>
              <w:widowControl w:val="0"/>
              <w:suppressAutoHyphens w:val="0"/>
              <w:ind w:left="135"/>
            </w:pPr>
          </w:p>
        </w:tc>
      </w:tr>
      <w:tr w:rsidR="00551523" w:rsidTr="00551523">
        <w:trPr>
          <w:trHeight w:val="144"/>
          <w:tblCellSpacing w:w="20" w:type="nil"/>
        </w:trPr>
        <w:tc>
          <w:tcPr>
            <w:tcW w:w="0" w:type="auto"/>
            <w:vMerge/>
            <w:tcBorders>
              <w:top w:val="nil"/>
            </w:tcBorders>
            <w:tcMar>
              <w:top w:w="50" w:type="dxa"/>
              <w:left w:w="100" w:type="dxa"/>
            </w:tcMar>
          </w:tcPr>
          <w:p w:rsidR="00551523" w:rsidRDefault="00551523" w:rsidP="003C16B7">
            <w:pPr>
              <w:widowControl w:val="0"/>
              <w:suppressAutoHyphens w:val="0"/>
            </w:pPr>
          </w:p>
        </w:tc>
        <w:tc>
          <w:tcPr>
            <w:tcW w:w="0" w:type="auto"/>
            <w:vMerge/>
            <w:tcBorders>
              <w:top w:val="nil"/>
            </w:tcBorders>
            <w:tcMar>
              <w:top w:w="50" w:type="dxa"/>
              <w:left w:w="100" w:type="dxa"/>
            </w:tcMar>
          </w:tcPr>
          <w:p w:rsidR="00551523" w:rsidRDefault="00551523" w:rsidP="003C16B7">
            <w:pPr>
              <w:widowControl w:val="0"/>
              <w:suppressAutoHyphens w:val="0"/>
            </w:pPr>
          </w:p>
        </w:tc>
        <w:tc>
          <w:tcPr>
            <w:tcW w:w="985" w:type="dxa"/>
            <w:tcMar>
              <w:top w:w="50" w:type="dxa"/>
              <w:left w:w="100" w:type="dxa"/>
            </w:tcMar>
            <w:vAlign w:val="center"/>
          </w:tcPr>
          <w:p w:rsidR="00551523" w:rsidRDefault="00551523" w:rsidP="003C16B7">
            <w:pPr>
              <w:widowControl w:val="0"/>
              <w:suppressAutoHyphens w:val="0"/>
              <w:ind w:left="135"/>
            </w:pPr>
            <w:r>
              <w:rPr>
                <w:b/>
                <w:color w:val="000000"/>
              </w:rPr>
              <w:t xml:space="preserve">Всего </w:t>
            </w:r>
          </w:p>
          <w:p w:rsidR="00551523" w:rsidRDefault="00551523" w:rsidP="003C16B7">
            <w:pPr>
              <w:widowControl w:val="0"/>
              <w:suppressAutoHyphens w:val="0"/>
              <w:ind w:left="135"/>
            </w:pPr>
          </w:p>
        </w:tc>
        <w:tc>
          <w:tcPr>
            <w:tcW w:w="1709" w:type="dxa"/>
            <w:tcMar>
              <w:top w:w="50" w:type="dxa"/>
              <w:left w:w="100" w:type="dxa"/>
            </w:tcMar>
            <w:vAlign w:val="center"/>
          </w:tcPr>
          <w:p w:rsidR="00551523" w:rsidRDefault="00551523" w:rsidP="003C16B7">
            <w:pPr>
              <w:widowControl w:val="0"/>
              <w:suppressAutoHyphens w:val="0"/>
              <w:ind w:left="135"/>
            </w:pPr>
            <w:r>
              <w:rPr>
                <w:b/>
                <w:color w:val="000000"/>
              </w:rPr>
              <w:t xml:space="preserve">Контрольные работы </w:t>
            </w:r>
          </w:p>
          <w:p w:rsidR="00551523" w:rsidRDefault="00551523" w:rsidP="003C16B7">
            <w:pPr>
              <w:widowControl w:val="0"/>
              <w:suppressAutoHyphens w:val="0"/>
              <w:ind w:left="135"/>
            </w:pPr>
          </w:p>
        </w:tc>
        <w:tc>
          <w:tcPr>
            <w:tcW w:w="1796" w:type="dxa"/>
            <w:tcMar>
              <w:top w:w="50" w:type="dxa"/>
              <w:left w:w="100" w:type="dxa"/>
            </w:tcMar>
            <w:vAlign w:val="center"/>
          </w:tcPr>
          <w:p w:rsidR="00551523" w:rsidRDefault="00551523" w:rsidP="003C16B7">
            <w:pPr>
              <w:widowControl w:val="0"/>
              <w:suppressAutoHyphens w:val="0"/>
              <w:ind w:left="135"/>
            </w:pPr>
            <w:r>
              <w:rPr>
                <w:b/>
                <w:color w:val="000000"/>
              </w:rPr>
              <w:t xml:space="preserve">Практические работы </w:t>
            </w:r>
          </w:p>
          <w:p w:rsidR="00551523" w:rsidRDefault="00551523" w:rsidP="003C16B7">
            <w:pPr>
              <w:widowControl w:val="0"/>
              <w:suppressAutoHyphens w:val="0"/>
              <w:ind w:left="135"/>
            </w:pPr>
          </w:p>
        </w:tc>
        <w:tc>
          <w:tcPr>
            <w:tcW w:w="0" w:type="auto"/>
            <w:vMerge/>
            <w:tcBorders>
              <w:top w:val="nil"/>
            </w:tcBorders>
            <w:tcMar>
              <w:top w:w="50" w:type="dxa"/>
              <w:left w:w="100" w:type="dxa"/>
            </w:tcMar>
          </w:tcPr>
          <w:p w:rsidR="00551523" w:rsidRDefault="00551523" w:rsidP="003C16B7">
            <w:pPr>
              <w:widowControl w:val="0"/>
              <w:suppressAutoHyphens w:val="0"/>
            </w:pPr>
          </w:p>
        </w:tc>
      </w:tr>
      <w:tr w:rsidR="00551523" w:rsidTr="00551523">
        <w:trPr>
          <w:trHeight w:val="144"/>
          <w:tblCellSpacing w:w="20" w:type="nil"/>
        </w:trPr>
        <w:tc>
          <w:tcPr>
            <w:tcW w:w="0" w:type="auto"/>
            <w:gridSpan w:val="6"/>
            <w:tcMar>
              <w:top w:w="50" w:type="dxa"/>
              <w:left w:w="100" w:type="dxa"/>
            </w:tcMar>
            <w:vAlign w:val="center"/>
          </w:tcPr>
          <w:p w:rsidR="00551523" w:rsidRDefault="00551523" w:rsidP="003C16B7">
            <w:pPr>
              <w:widowControl w:val="0"/>
              <w:suppressAutoHyphens w:val="0"/>
              <w:ind w:left="135"/>
            </w:pPr>
            <w:r>
              <w:rPr>
                <w:b/>
                <w:color w:val="000000"/>
              </w:rPr>
              <w:t>Раздел 1.</w:t>
            </w:r>
            <w:r>
              <w:rPr>
                <w:color w:val="000000"/>
              </w:rPr>
              <w:t xml:space="preserve"> </w:t>
            </w:r>
            <w:r>
              <w:rPr>
                <w:b/>
                <w:color w:val="000000"/>
              </w:rPr>
              <w:t>Древнерусская литература</w:t>
            </w:r>
          </w:p>
        </w:tc>
      </w:tr>
      <w:tr w:rsidR="00551523" w:rsidRPr="00105067" w:rsidTr="00551523">
        <w:trPr>
          <w:trHeight w:val="144"/>
          <w:tblCellSpacing w:w="20" w:type="nil"/>
        </w:trPr>
        <w:tc>
          <w:tcPr>
            <w:tcW w:w="506" w:type="dxa"/>
            <w:tcMar>
              <w:top w:w="50" w:type="dxa"/>
              <w:left w:w="100" w:type="dxa"/>
            </w:tcMar>
            <w:vAlign w:val="center"/>
          </w:tcPr>
          <w:p w:rsidR="00551523" w:rsidRDefault="00551523" w:rsidP="003C16B7">
            <w:pPr>
              <w:widowControl w:val="0"/>
              <w:suppressAutoHyphens w:val="0"/>
            </w:pPr>
            <w:r>
              <w:rPr>
                <w:color w:val="000000"/>
              </w:rPr>
              <w:t>1.1</w:t>
            </w:r>
          </w:p>
        </w:tc>
        <w:tc>
          <w:tcPr>
            <w:tcW w:w="290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88">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48"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Tr="00551523">
        <w:trPr>
          <w:trHeight w:val="144"/>
          <w:tblCellSpacing w:w="20" w:type="nil"/>
        </w:trPr>
        <w:tc>
          <w:tcPr>
            <w:tcW w:w="0" w:type="auto"/>
            <w:gridSpan w:val="6"/>
            <w:tcMar>
              <w:top w:w="50" w:type="dxa"/>
              <w:left w:w="100" w:type="dxa"/>
            </w:tcMar>
            <w:vAlign w:val="center"/>
          </w:tcPr>
          <w:p w:rsidR="00551523" w:rsidRDefault="00551523" w:rsidP="003C16B7">
            <w:pPr>
              <w:widowControl w:val="0"/>
              <w:suppressAutoHyphens w:val="0"/>
              <w:ind w:left="135"/>
            </w:pPr>
            <w:r>
              <w:rPr>
                <w:b/>
                <w:color w:val="000000"/>
              </w:rPr>
              <w:t>Раздел 2.</w:t>
            </w:r>
            <w:r>
              <w:rPr>
                <w:color w:val="000000"/>
              </w:rPr>
              <w:t xml:space="preserve"> </w:t>
            </w:r>
            <w:r>
              <w:rPr>
                <w:b/>
                <w:color w:val="000000"/>
              </w:rPr>
              <w:t>Литература XVIII века</w:t>
            </w:r>
          </w:p>
        </w:tc>
      </w:tr>
      <w:tr w:rsidR="00551523" w:rsidRPr="00105067" w:rsidTr="00551523">
        <w:trPr>
          <w:trHeight w:val="144"/>
          <w:tblCellSpacing w:w="20" w:type="nil"/>
        </w:trPr>
        <w:tc>
          <w:tcPr>
            <w:tcW w:w="506" w:type="dxa"/>
            <w:tcMar>
              <w:top w:w="50" w:type="dxa"/>
              <w:left w:w="100" w:type="dxa"/>
            </w:tcMar>
            <w:vAlign w:val="center"/>
          </w:tcPr>
          <w:p w:rsidR="00551523" w:rsidRDefault="00551523" w:rsidP="003C16B7">
            <w:pPr>
              <w:widowControl w:val="0"/>
              <w:suppressAutoHyphens w:val="0"/>
            </w:pPr>
            <w:r>
              <w:rPr>
                <w:color w:val="000000"/>
              </w:rPr>
              <w:t>2.1</w:t>
            </w:r>
          </w:p>
        </w:tc>
        <w:tc>
          <w:tcPr>
            <w:tcW w:w="290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Д. И. Фонвизин. Комедия «Недоросль»</w:t>
            </w:r>
          </w:p>
        </w:tc>
        <w:tc>
          <w:tcPr>
            <w:tcW w:w="985"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89">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48"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3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6"/>
            <w:tcMar>
              <w:top w:w="50" w:type="dxa"/>
              <w:left w:w="100" w:type="dxa"/>
            </w:tcMar>
            <w:vAlign w:val="center"/>
          </w:tcPr>
          <w:p w:rsidR="00551523" w:rsidRPr="00FF1D2D" w:rsidRDefault="00551523" w:rsidP="003C16B7">
            <w:pPr>
              <w:widowControl w:val="0"/>
              <w:suppressAutoHyphens w:val="0"/>
              <w:ind w:left="135"/>
            </w:pPr>
            <w:r w:rsidRPr="00FF1D2D">
              <w:rPr>
                <w:b/>
                <w:color w:val="000000"/>
              </w:rPr>
              <w:t>Раздел 3.</w:t>
            </w:r>
            <w:r w:rsidRPr="00FF1D2D">
              <w:rPr>
                <w:color w:val="000000"/>
              </w:rPr>
              <w:t xml:space="preserve"> </w:t>
            </w:r>
            <w:r w:rsidRPr="00FF1D2D">
              <w:rPr>
                <w:b/>
                <w:color w:val="000000"/>
              </w:rPr>
              <w:t xml:space="preserve">Литература первой половины </w:t>
            </w:r>
            <w:r>
              <w:rPr>
                <w:b/>
                <w:color w:val="000000"/>
              </w:rPr>
              <w:t>XIX</w:t>
            </w:r>
            <w:r w:rsidRPr="00FF1D2D">
              <w:rPr>
                <w:b/>
                <w:color w:val="000000"/>
              </w:rPr>
              <w:t xml:space="preserve"> века</w:t>
            </w:r>
          </w:p>
        </w:tc>
      </w:tr>
      <w:tr w:rsidR="00551523" w:rsidRPr="00105067" w:rsidTr="00551523">
        <w:trPr>
          <w:trHeight w:val="144"/>
          <w:tblCellSpacing w:w="20" w:type="nil"/>
        </w:trPr>
        <w:tc>
          <w:tcPr>
            <w:tcW w:w="506" w:type="dxa"/>
            <w:tcMar>
              <w:top w:w="50" w:type="dxa"/>
              <w:left w:w="100" w:type="dxa"/>
            </w:tcMar>
            <w:vAlign w:val="center"/>
          </w:tcPr>
          <w:p w:rsidR="00551523" w:rsidRDefault="00551523" w:rsidP="003C16B7">
            <w:pPr>
              <w:widowControl w:val="0"/>
              <w:suppressAutoHyphens w:val="0"/>
            </w:pPr>
            <w:r>
              <w:rPr>
                <w:color w:val="000000"/>
              </w:rPr>
              <w:t>3.1</w:t>
            </w:r>
          </w:p>
        </w:tc>
        <w:tc>
          <w:tcPr>
            <w:tcW w:w="2904" w:type="dxa"/>
            <w:tcMar>
              <w:top w:w="50" w:type="dxa"/>
              <w:left w:w="100" w:type="dxa"/>
            </w:tcMar>
            <w:vAlign w:val="center"/>
          </w:tcPr>
          <w:p w:rsidR="00551523" w:rsidRPr="005C37B0" w:rsidRDefault="00551523" w:rsidP="003C16B7">
            <w:pPr>
              <w:widowControl w:val="0"/>
              <w:suppressAutoHyphens w:val="0"/>
              <w:ind w:left="135"/>
            </w:pPr>
            <w:r w:rsidRPr="00FF1D2D">
              <w:rPr>
                <w:color w:val="000000"/>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sidRPr="005C37B0">
              <w:rPr>
                <w:color w:val="000000"/>
              </w:rPr>
              <w:t>Роман «Капитанская дочка»</w:t>
            </w:r>
          </w:p>
        </w:tc>
        <w:tc>
          <w:tcPr>
            <w:tcW w:w="985" w:type="dxa"/>
            <w:tcMar>
              <w:top w:w="50" w:type="dxa"/>
              <w:left w:w="100" w:type="dxa"/>
            </w:tcMar>
            <w:vAlign w:val="center"/>
          </w:tcPr>
          <w:p w:rsidR="00551523" w:rsidRDefault="00551523" w:rsidP="003C16B7">
            <w:pPr>
              <w:widowControl w:val="0"/>
              <w:suppressAutoHyphens w:val="0"/>
              <w:ind w:left="135"/>
              <w:jc w:val="center"/>
            </w:pPr>
            <w:r w:rsidRPr="005C37B0">
              <w:rPr>
                <w:color w:val="000000"/>
              </w:rPr>
              <w:t xml:space="preserve"> </w:t>
            </w:r>
            <w:r>
              <w:rPr>
                <w:color w:val="000000"/>
              </w:rPr>
              <w:t xml:space="preserve">8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90">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RPr="00105067" w:rsidTr="00551523">
        <w:trPr>
          <w:trHeight w:val="144"/>
          <w:tblCellSpacing w:w="20" w:type="nil"/>
        </w:trPr>
        <w:tc>
          <w:tcPr>
            <w:tcW w:w="506" w:type="dxa"/>
            <w:tcMar>
              <w:top w:w="50" w:type="dxa"/>
              <w:left w:w="100" w:type="dxa"/>
            </w:tcMar>
            <w:vAlign w:val="center"/>
          </w:tcPr>
          <w:p w:rsidR="00551523" w:rsidRDefault="00551523" w:rsidP="003C16B7">
            <w:pPr>
              <w:widowControl w:val="0"/>
              <w:suppressAutoHyphens w:val="0"/>
            </w:pPr>
            <w:r>
              <w:rPr>
                <w:color w:val="000000"/>
              </w:rPr>
              <w:t>3.2</w:t>
            </w:r>
          </w:p>
        </w:tc>
        <w:tc>
          <w:tcPr>
            <w:tcW w:w="2904" w:type="dxa"/>
            <w:tcMar>
              <w:top w:w="50" w:type="dxa"/>
              <w:left w:w="100" w:type="dxa"/>
            </w:tcMar>
            <w:vAlign w:val="center"/>
          </w:tcPr>
          <w:p w:rsidR="00551523" w:rsidRDefault="00551523" w:rsidP="003C16B7">
            <w:pPr>
              <w:widowControl w:val="0"/>
              <w:suppressAutoHyphens w:val="0"/>
              <w:ind w:left="135"/>
            </w:pPr>
            <w:r w:rsidRPr="00FF1D2D">
              <w:rPr>
                <w:color w:val="000000"/>
              </w:rPr>
              <w:t xml:space="preserve">М. Ю. Лермонтов. Стихотворения (не менее двух).Например, «Я не хочу, чтоб свет узнал…», «Из-под таинственной, холодной полумаски…», «Нищий» и др. </w:t>
            </w:r>
            <w:r>
              <w:rPr>
                <w:color w:val="000000"/>
              </w:rPr>
              <w:t>Поэма «Мцыри»</w:t>
            </w:r>
          </w:p>
        </w:tc>
        <w:tc>
          <w:tcPr>
            <w:tcW w:w="98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5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91">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RPr="00105067" w:rsidTr="00551523">
        <w:trPr>
          <w:trHeight w:val="144"/>
          <w:tblCellSpacing w:w="20" w:type="nil"/>
        </w:trPr>
        <w:tc>
          <w:tcPr>
            <w:tcW w:w="506" w:type="dxa"/>
            <w:tcMar>
              <w:top w:w="50" w:type="dxa"/>
              <w:left w:w="100" w:type="dxa"/>
            </w:tcMar>
            <w:vAlign w:val="center"/>
          </w:tcPr>
          <w:p w:rsidR="00551523" w:rsidRDefault="00551523" w:rsidP="003C16B7">
            <w:pPr>
              <w:widowControl w:val="0"/>
              <w:suppressAutoHyphens w:val="0"/>
            </w:pPr>
            <w:r>
              <w:rPr>
                <w:color w:val="000000"/>
              </w:rPr>
              <w:t>3.3</w:t>
            </w:r>
          </w:p>
        </w:tc>
        <w:tc>
          <w:tcPr>
            <w:tcW w:w="290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Н. В. Гоголь. Повесть «Шинель», Комедия «Ревизор»</w:t>
            </w:r>
          </w:p>
        </w:tc>
        <w:tc>
          <w:tcPr>
            <w:tcW w:w="985"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6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92">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48"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19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6"/>
            <w:tcMar>
              <w:top w:w="50" w:type="dxa"/>
              <w:left w:w="100" w:type="dxa"/>
            </w:tcMar>
            <w:vAlign w:val="center"/>
          </w:tcPr>
          <w:p w:rsidR="00551523" w:rsidRPr="00FF1D2D" w:rsidRDefault="00551523" w:rsidP="003C16B7">
            <w:pPr>
              <w:widowControl w:val="0"/>
              <w:suppressAutoHyphens w:val="0"/>
              <w:ind w:left="135"/>
            </w:pPr>
            <w:r w:rsidRPr="00FF1D2D">
              <w:rPr>
                <w:b/>
                <w:color w:val="000000"/>
              </w:rPr>
              <w:t>Раздел 4.</w:t>
            </w:r>
            <w:r w:rsidRPr="00FF1D2D">
              <w:rPr>
                <w:color w:val="000000"/>
              </w:rPr>
              <w:t xml:space="preserve"> </w:t>
            </w:r>
            <w:r w:rsidRPr="00FF1D2D">
              <w:rPr>
                <w:b/>
                <w:color w:val="000000"/>
              </w:rPr>
              <w:t xml:space="preserve">Литература второй половины </w:t>
            </w:r>
            <w:r>
              <w:rPr>
                <w:b/>
                <w:color w:val="000000"/>
              </w:rPr>
              <w:t>XIX</w:t>
            </w:r>
            <w:r w:rsidRPr="00FF1D2D">
              <w:rPr>
                <w:b/>
                <w:color w:val="000000"/>
              </w:rPr>
              <w:t xml:space="preserve"> века</w:t>
            </w:r>
          </w:p>
        </w:tc>
      </w:tr>
      <w:tr w:rsidR="00551523" w:rsidRPr="00105067" w:rsidTr="00551523">
        <w:trPr>
          <w:trHeight w:val="144"/>
          <w:tblCellSpacing w:w="20" w:type="nil"/>
        </w:trPr>
        <w:tc>
          <w:tcPr>
            <w:tcW w:w="506" w:type="dxa"/>
            <w:tcMar>
              <w:top w:w="50" w:type="dxa"/>
              <w:left w:w="100" w:type="dxa"/>
            </w:tcMar>
            <w:vAlign w:val="center"/>
          </w:tcPr>
          <w:p w:rsidR="00551523" w:rsidRDefault="00551523" w:rsidP="003C16B7">
            <w:pPr>
              <w:widowControl w:val="0"/>
              <w:suppressAutoHyphens w:val="0"/>
            </w:pPr>
            <w:r>
              <w:rPr>
                <w:color w:val="000000"/>
              </w:rPr>
              <w:t>4.1</w:t>
            </w:r>
          </w:p>
        </w:tc>
        <w:tc>
          <w:tcPr>
            <w:tcW w:w="2904" w:type="dxa"/>
            <w:tcMar>
              <w:top w:w="50" w:type="dxa"/>
              <w:left w:w="100" w:type="dxa"/>
            </w:tcMar>
            <w:vAlign w:val="center"/>
          </w:tcPr>
          <w:p w:rsidR="00551523" w:rsidRDefault="00551523" w:rsidP="003C16B7">
            <w:pPr>
              <w:widowControl w:val="0"/>
              <w:suppressAutoHyphens w:val="0"/>
              <w:ind w:left="135"/>
            </w:pPr>
            <w:r w:rsidRPr="00FF1D2D">
              <w:rPr>
                <w:color w:val="000000"/>
              </w:rPr>
              <w:t xml:space="preserve">И. С. Тургенев. Повести (одна по выбору). </w:t>
            </w:r>
            <w:r>
              <w:rPr>
                <w:color w:val="000000"/>
              </w:rPr>
              <w:t>Например, «Ася»,«Первая любовь»</w:t>
            </w:r>
          </w:p>
        </w:tc>
        <w:tc>
          <w:tcPr>
            <w:tcW w:w="98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93">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RPr="00105067" w:rsidTr="00551523">
        <w:trPr>
          <w:trHeight w:val="144"/>
          <w:tblCellSpacing w:w="20" w:type="nil"/>
        </w:trPr>
        <w:tc>
          <w:tcPr>
            <w:tcW w:w="506" w:type="dxa"/>
            <w:tcMar>
              <w:top w:w="50" w:type="dxa"/>
              <w:left w:w="100" w:type="dxa"/>
            </w:tcMar>
            <w:vAlign w:val="center"/>
          </w:tcPr>
          <w:p w:rsidR="00551523" w:rsidRDefault="00551523" w:rsidP="003C16B7">
            <w:pPr>
              <w:widowControl w:val="0"/>
              <w:suppressAutoHyphens w:val="0"/>
            </w:pPr>
            <w:r>
              <w:rPr>
                <w:color w:val="000000"/>
              </w:rPr>
              <w:t>4.2</w:t>
            </w:r>
          </w:p>
        </w:tc>
        <w:tc>
          <w:tcPr>
            <w:tcW w:w="290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Ф. М. Достоевский. «Бедные люди», «Белые ночи» (одно произведение по выбору)</w:t>
            </w:r>
          </w:p>
        </w:tc>
        <w:tc>
          <w:tcPr>
            <w:tcW w:w="985"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94">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RPr="00105067" w:rsidTr="00551523">
        <w:trPr>
          <w:trHeight w:val="144"/>
          <w:tblCellSpacing w:w="20" w:type="nil"/>
        </w:trPr>
        <w:tc>
          <w:tcPr>
            <w:tcW w:w="506" w:type="dxa"/>
            <w:tcMar>
              <w:top w:w="50" w:type="dxa"/>
              <w:left w:w="100" w:type="dxa"/>
            </w:tcMar>
            <w:vAlign w:val="center"/>
          </w:tcPr>
          <w:p w:rsidR="00551523" w:rsidRDefault="00551523" w:rsidP="003C16B7">
            <w:pPr>
              <w:widowControl w:val="0"/>
              <w:suppressAutoHyphens w:val="0"/>
            </w:pPr>
            <w:r>
              <w:rPr>
                <w:color w:val="000000"/>
              </w:rPr>
              <w:t>4.3</w:t>
            </w:r>
          </w:p>
        </w:tc>
        <w:tc>
          <w:tcPr>
            <w:tcW w:w="2904" w:type="dxa"/>
            <w:tcMar>
              <w:top w:w="50" w:type="dxa"/>
              <w:left w:w="100" w:type="dxa"/>
            </w:tcMar>
            <w:vAlign w:val="center"/>
          </w:tcPr>
          <w:p w:rsidR="00551523" w:rsidRDefault="00551523" w:rsidP="003C16B7">
            <w:pPr>
              <w:widowControl w:val="0"/>
              <w:suppressAutoHyphens w:val="0"/>
              <w:ind w:left="135"/>
            </w:pPr>
            <w:r w:rsidRPr="00FF1D2D">
              <w:rPr>
                <w:color w:val="000000"/>
              </w:rPr>
              <w:t xml:space="preserve">Л. Н. Толстой. Повести и рассказы (одно произведение по выбору). </w:t>
            </w:r>
            <w:r>
              <w:rPr>
                <w:color w:val="000000"/>
              </w:rPr>
              <w:t>Например, «Отрочество» (главы)</w:t>
            </w:r>
          </w:p>
        </w:tc>
        <w:tc>
          <w:tcPr>
            <w:tcW w:w="98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95">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48"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6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6"/>
            <w:tcMar>
              <w:top w:w="50" w:type="dxa"/>
              <w:left w:w="100" w:type="dxa"/>
            </w:tcMar>
            <w:vAlign w:val="center"/>
          </w:tcPr>
          <w:p w:rsidR="00551523" w:rsidRPr="00FF1D2D" w:rsidRDefault="00551523" w:rsidP="003C16B7">
            <w:pPr>
              <w:widowControl w:val="0"/>
              <w:suppressAutoHyphens w:val="0"/>
              <w:ind w:left="135"/>
            </w:pPr>
            <w:r w:rsidRPr="00FF1D2D">
              <w:rPr>
                <w:b/>
                <w:color w:val="000000"/>
              </w:rPr>
              <w:t>Раздел 5.</w:t>
            </w:r>
            <w:r w:rsidRPr="00FF1D2D">
              <w:rPr>
                <w:color w:val="000000"/>
              </w:rPr>
              <w:t xml:space="preserve"> </w:t>
            </w:r>
            <w:r w:rsidRPr="00FF1D2D">
              <w:rPr>
                <w:b/>
                <w:color w:val="000000"/>
              </w:rPr>
              <w:t xml:space="preserve">Литература первой половины </w:t>
            </w:r>
            <w:r>
              <w:rPr>
                <w:b/>
                <w:color w:val="000000"/>
              </w:rPr>
              <w:t>XX</w:t>
            </w:r>
            <w:r w:rsidRPr="00FF1D2D">
              <w:rPr>
                <w:b/>
                <w:color w:val="000000"/>
              </w:rPr>
              <w:t xml:space="preserve"> века</w:t>
            </w:r>
          </w:p>
        </w:tc>
      </w:tr>
      <w:tr w:rsidR="00551523" w:rsidRPr="00105067" w:rsidTr="00551523">
        <w:trPr>
          <w:trHeight w:val="144"/>
          <w:tblCellSpacing w:w="20" w:type="nil"/>
        </w:trPr>
        <w:tc>
          <w:tcPr>
            <w:tcW w:w="506" w:type="dxa"/>
            <w:tcMar>
              <w:top w:w="50" w:type="dxa"/>
              <w:left w:w="100" w:type="dxa"/>
            </w:tcMar>
            <w:vAlign w:val="center"/>
          </w:tcPr>
          <w:p w:rsidR="00551523" w:rsidRDefault="00551523" w:rsidP="003C16B7">
            <w:pPr>
              <w:widowControl w:val="0"/>
              <w:suppressAutoHyphens w:val="0"/>
            </w:pPr>
            <w:r>
              <w:rPr>
                <w:color w:val="000000"/>
              </w:rPr>
              <w:t>5.1</w:t>
            </w:r>
          </w:p>
        </w:tc>
        <w:tc>
          <w:tcPr>
            <w:tcW w:w="290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96">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RPr="00105067" w:rsidTr="00551523">
        <w:trPr>
          <w:trHeight w:val="144"/>
          <w:tblCellSpacing w:w="20" w:type="nil"/>
        </w:trPr>
        <w:tc>
          <w:tcPr>
            <w:tcW w:w="506" w:type="dxa"/>
            <w:tcMar>
              <w:top w:w="50" w:type="dxa"/>
              <w:left w:w="100" w:type="dxa"/>
            </w:tcMar>
            <w:vAlign w:val="center"/>
          </w:tcPr>
          <w:p w:rsidR="00551523" w:rsidRDefault="00551523" w:rsidP="003C16B7">
            <w:pPr>
              <w:widowControl w:val="0"/>
              <w:suppressAutoHyphens w:val="0"/>
            </w:pPr>
            <w:r>
              <w:rPr>
                <w:color w:val="000000"/>
              </w:rPr>
              <w:t>5.2</w:t>
            </w:r>
          </w:p>
        </w:tc>
        <w:tc>
          <w:tcPr>
            <w:tcW w:w="290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Поэзия первой половины ХХ века (не менее трёх стихотворений на тему «Человек и эпоха».Например, стихотворения В. В. Маяковского, М. И. Цветаевой, А.А. Ахматовой, О. Э. Мандельштама, Б. Л. Пастернака и др.</w:t>
            </w:r>
          </w:p>
        </w:tc>
        <w:tc>
          <w:tcPr>
            <w:tcW w:w="985"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1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97">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RPr="00105067" w:rsidTr="00551523">
        <w:trPr>
          <w:trHeight w:val="144"/>
          <w:tblCellSpacing w:w="20" w:type="nil"/>
        </w:trPr>
        <w:tc>
          <w:tcPr>
            <w:tcW w:w="506" w:type="dxa"/>
            <w:tcMar>
              <w:top w:w="50" w:type="dxa"/>
              <w:left w:w="100" w:type="dxa"/>
            </w:tcMar>
            <w:vAlign w:val="center"/>
          </w:tcPr>
          <w:p w:rsidR="00551523" w:rsidRDefault="00551523" w:rsidP="003C16B7">
            <w:pPr>
              <w:widowControl w:val="0"/>
              <w:suppressAutoHyphens w:val="0"/>
            </w:pPr>
            <w:r>
              <w:rPr>
                <w:color w:val="000000"/>
              </w:rPr>
              <w:t>5.3</w:t>
            </w:r>
          </w:p>
        </w:tc>
        <w:tc>
          <w:tcPr>
            <w:tcW w:w="290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М. А. Булгаков (одна повесть по выбору). Например, «Собачье сердце» и др.</w:t>
            </w:r>
          </w:p>
        </w:tc>
        <w:tc>
          <w:tcPr>
            <w:tcW w:w="985"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98">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48"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6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6"/>
            <w:tcMar>
              <w:top w:w="50" w:type="dxa"/>
              <w:left w:w="100" w:type="dxa"/>
            </w:tcMar>
            <w:vAlign w:val="center"/>
          </w:tcPr>
          <w:p w:rsidR="00551523" w:rsidRPr="00FF1D2D" w:rsidRDefault="00551523" w:rsidP="003C16B7">
            <w:pPr>
              <w:widowControl w:val="0"/>
              <w:suppressAutoHyphens w:val="0"/>
              <w:ind w:left="135"/>
            </w:pPr>
            <w:r w:rsidRPr="00FF1D2D">
              <w:rPr>
                <w:b/>
                <w:color w:val="000000"/>
              </w:rPr>
              <w:t>Раздел 6.</w:t>
            </w:r>
            <w:r w:rsidRPr="00FF1D2D">
              <w:rPr>
                <w:color w:val="000000"/>
              </w:rPr>
              <w:t xml:space="preserve"> </w:t>
            </w:r>
            <w:r w:rsidRPr="00FF1D2D">
              <w:rPr>
                <w:b/>
                <w:color w:val="000000"/>
              </w:rPr>
              <w:t xml:space="preserve">Литература второй половины </w:t>
            </w:r>
            <w:r>
              <w:rPr>
                <w:b/>
                <w:color w:val="000000"/>
              </w:rPr>
              <w:t>XX</w:t>
            </w:r>
            <w:r w:rsidRPr="00FF1D2D">
              <w:rPr>
                <w:b/>
                <w:color w:val="000000"/>
              </w:rPr>
              <w:t xml:space="preserve"> века</w:t>
            </w:r>
          </w:p>
        </w:tc>
      </w:tr>
      <w:tr w:rsidR="00551523" w:rsidRPr="00105067" w:rsidTr="00551523">
        <w:trPr>
          <w:trHeight w:val="144"/>
          <w:tblCellSpacing w:w="20" w:type="nil"/>
        </w:trPr>
        <w:tc>
          <w:tcPr>
            <w:tcW w:w="506" w:type="dxa"/>
            <w:tcMar>
              <w:top w:w="50" w:type="dxa"/>
              <w:left w:w="100" w:type="dxa"/>
            </w:tcMar>
            <w:vAlign w:val="center"/>
          </w:tcPr>
          <w:p w:rsidR="00551523" w:rsidRDefault="00551523" w:rsidP="003C16B7">
            <w:pPr>
              <w:widowControl w:val="0"/>
              <w:suppressAutoHyphens w:val="0"/>
            </w:pPr>
            <w:r>
              <w:rPr>
                <w:color w:val="000000"/>
              </w:rPr>
              <w:t>6.1</w:t>
            </w:r>
          </w:p>
        </w:tc>
        <w:tc>
          <w:tcPr>
            <w:tcW w:w="290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199">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RPr="00105067" w:rsidTr="00551523">
        <w:trPr>
          <w:trHeight w:val="144"/>
          <w:tblCellSpacing w:w="20" w:type="nil"/>
        </w:trPr>
        <w:tc>
          <w:tcPr>
            <w:tcW w:w="506" w:type="dxa"/>
            <w:tcMar>
              <w:top w:w="50" w:type="dxa"/>
              <w:left w:w="100" w:type="dxa"/>
            </w:tcMar>
            <w:vAlign w:val="center"/>
          </w:tcPr>
          <w:p w:rsidR="00551523" w:rsidRDefault="00551523" w:rsidP="003C16B7">
            <w:pPr>
              <w:widowControl w:val="0"/>
              <w:suppressAutoHyphens w:val="0"/>
            </w:pPr>
            <w:r>
              <w:rPr>
                <w:color w:val="000000"/>
              </w:rPr>
              <w:t>6.2</w:t>
            </w:r>
          </w:p>
        </w:tc>
        <w:tc>
          <w:tcPr>
            <w:tcW w:w="290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А.Н. Толстой. Рассказ «Русский характер»</w:t>
            </w:r>
          </w:p>
        </w:tc>
        <w:tc>
          <w:tcPr>
            <w:tcW w:w="985"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00">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RPr="00105067" w:rsidTr="00551523">
        <w:trPr>
          <w:trHeight w:val="144"/>
          <w:tblCellSpacing w:w="20" w:type="nil"/>
        </w:trPr>
        <w:tc>
          <w:tcPr>
            <w:tcW w:w="506" w:type="dxa"/>
            <w:tcMar>
              <w:top w:w="50" w:type="dxa"/>
              <w:left w:w="100" w:type="dxa"/>
            </w:tcMar>
            <w:vAlign w:val="center"/>
          </w:tcPr>
          <w:p w:rsidR="00551523" w:rsidRDefault="00551523" w:rsidP="003C16B7">
            <w:pPr>
              <w:widowControl w:val="0"/>
              <w:suppressAutoHyphens w:val="0"/>
            </w:pPr>
            <w:r>
              <w:rPr>
                <w:color w:val="000000"/>
              </w:rPr>
              <w:t>6.3</w:t>
            </w:r>
          </w:p>
        </w:tc>
        <w:tc>
          <w:tcPr>
            <w:tcW w:w="290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М. А. Шолохов. Рассказ «Судьба человека»</w:t>
            </w:r>
          </w:p>
        </w:tc>
        <w:tc>
          <w:tcPr>
            <w:tcW w:w="985"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01">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RPr="00105067" w:rsidTr="00551523">
        <w:trPr>
          <w:trHeight w:val="144"/>
          <w:tblCellSpacing w:w="20" w:type="nil"/>
        </w:trPr>
        <w:tc>
          <w:tcPr>
            <w:tcW w:w="506" w:type="dxa"/>
            <w:tcMar>
              <w:top w:w="50" w:type="dxa"/>
              <w:left w:w="100" w:type="dxa"/>
            </w:tcMar>
            <w:vAlign w:val="center"/>
          </w:tcPr>
          <w:p w:rsidR="00551523" w:rsidRDefault="00551523" w:rsidP="003C16B7">
            <w:pPr>
              <w:widowControl w:val="0"/>
              <w:suppressAutoHyphens w:val="0"/>
            </w:pPr>
            <w:r>
              <w:rPr>
                <w:color w:val="000000"/>
              </w:rPr>
              <w:t>6.4</w:t>
            </w:r>
          </w:p>
        </w:tc>
        <w:tc>
          <w:tcPr>
            <w:tcW w:w="290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А. И. Солженицын. Рассказ «Матрёнин двор»</w:t>
            </w:r>
          </w:p>
        </w:tc>
        <w:tc>
          <w:tcPr>
            <w:tcW w:w="985"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02">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RPr="00105067" w:rsidTr="00551523">
        <w:trPr>
          <w:trHeight w:val="144"/>
          <w:tblCellSpacing w:w="20" w:type="nil"/>
        </w:trPr>
        <w:tc>
          <w:tcPr>
            <w:tcW w:w="506" w:type="dxa"/>
            <w:tcMar>
              <w:top w:w="50" w:type="dxa"/>
              <w:left w:w="100" w:type="dxa"/>
            </w:tcMar>
            <w:vAlign w:val="center"/>
          </w:tcPr>
          <w:p w:rsidR="00551523" w:rsidRDefault="00551523" w:rsidP="003C16B7">
            <w:pPr>
              <w:widowControl w:val="0"/>
              <w:suppressAutoHyphens w:val="0"/>
            </w:pPr>
            <w:r>
              <w:rPr>
                <w:color w:val="000000"/>
              </w:rPr>
              <w:t>6.5</w:t>
            </w:r>
          </w:p>
        </w:tc>
        <w:tc>
          <w:tcPr>
            <w:tcW w:w="290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Произведения отечественных прозаиков второй половины </w:t>
            </w:r>
            <w:r>
              <w:rPr>
                <w:color w:val="000000"/>
              </w:rPr>
              <w:t>XX</w:t>
            </w:r>
            <w:r w:rsidRPr="00FF1D2D">
              <w:rPr>
                <w:color w:val="000000"/>
              </w:rPr>
              <w:t xml:space="preserve">— начала </w:t>
            </w:r>
            <w:r>
              <w:rPr>
                <w:color w:val="000000"/>
              </w:rPr>
              <w:t>XXI</w:t>
            </w:r>
            <w:r w:rsidRPr="00FF1D2D">
              <w:rPr>
                <w:color w:val="000000"/>
              </w:rPr>
              <w:t xml:space="preserve"> века (не менее двух).Например, произведения В.П. Астафьева, Ю.В. Бондарева, Б.П. Екимова, Е.И. Носова, А.Н. и Б.Н. Стругацких, В.Ф. Тендрякова и др.</w:t>
            </w:r>
          </w:p>
        </w:tc>
        <w:tc>
          <w:tcPr>
            <w:tcW w:w="985"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03">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RPr="00105067" w:rsidTr="00551523">
        <w:trPr>
          <w:trHeight w:val="144"/>
          <w:tblCellSpacing w:w="20" w:type="nil"/>
        </w:trPr>
        <w:tc>
          <w:tcPr>
            <w:tcW w:w="506" w:type="dxa"/>
            <w:tcMar>
              <w:top w:w="50" w:type="dxa"/>
              <w:left w:w="100" w:type="dxa"/>
            </w:tcMar>
            <w:vAlign w:val="center"/>
          </w:tcPr>
          <w:p w:rsidR="00551523" w:rsidRDefault="00551523" w:rsidP="003C16B7">
            <w:pPr>
              <w:widowControl w:val="0"/>
              <w:suppressAutoHyphens w:val="0"/>
            </w:pPr>
            <w:r>
              <w:rPr>
                <w:color w:val="000000"/>
              </w:rPr>
              <w:t>6.6</w:t>
            </w:r>
          </w:p>
        </w:tc>
        <w:tc>
          <w:tcPr>
            <w:tcW w:w="290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Произведения отечественных и зарубежных прозаиков второй половины </w:t>
            </w:r>
            <w:r>
              <w:rPr>
                <w:color w:val="000000"/>
              </w:rPr>
              <w:t>XX</w:t>
            </w:r>
            <w:r w:rsidRPr="00FF1D2D">
              <w:rPr>
                <w:color w:val="000000"/>
              </w:rPr>
              <w:t>—</w:t>
            </w:r>
            <w:r>
              <w:rPr>
                <w:color w:val="000000"/>
              </w:rPr>
              <w:t>XXI</w:t>
            </w:r>
            <w:r w:rsidRPr="00FF1D2D">
              <w:rPr>
                <w:color w:val="000000"/>
              </w:rPr>
              <w:t xml:space="preserve">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 и др.)</w:t>
            </w:r>
          </w:p>
        </w:tc>
        <w:tc>
          <w:tcPr>
            <w:tcW w:w="985"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1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04">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48"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13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Tr="00551523">
        <w:trPr>
          <w:trHeight w:val="144"/>
          <w:tblCellSpacing w:w="20" w:type="nil"/>
        </w:trPr>
        <w:tc>
          <w:tcPr>
            <w:tcW w:w="0" w:type="auto"/>
            <w:gridSpan w:val="6"/>
            <w:tcMar>
              <w:top w:w="50" w:type="dxa"/>
              <w:left w:w="100" w:type="dxa"/>
            </w:tcMar>
            <w:vAlign w:val="center"/>
          </w:tcPr>
          <w:p w:rsidR="00551523" w:rsidRDefault="00551523" w:rsidP="003C16B7">
            <w:pPr>
              <w:widowControl w:val="0"/>
              <w:suppressAutoHyphens w:val="0"/>
              <w:ind w:left="135"/>
            </w:pPr>
            <w:r>
              <w:rPr>
                <w:b/>
                <w:color w:val="000000"/>
              </w:rPr>
              <w:t>Раздел 7.</w:t>
            </w:r>
            <w:r>
              <w:rPr>
                <w:color w:val="000000"/>
              </w:rPr>
              <w:t xml:space="preserve"> </w:t>
            </w:r>
            <w:r>
              <w:rPr>
                <w:b/>
                <w:color w:val="000000"/>
              </w:rPr>
              <w:t>Зарубежная литература</w:t>
            </w:r>
          </w:p>
        </w:tc>
      </w:tr>
      <w:tr w:rsidR="00551523" w:rsidRPr="00105067" w:rsidTr="00551523">
        <w:trPr>
          <w:trHeight w:val="144"/>
          <w:tblCellSpacing w:w="20" w:type="nil"/>
        </w:trPr>
        <w:tc>
          <w:tcPr>
            <w:tcW w:w="506" w:type="dxa"/>
            <w:tcMar>
              <w:top w:w="50" w:type="dxa"/>
              <w:left w:w="100" w:type="dxa"/>
            </w:tcMar>
            <w:vAlign w:val="center"/>
          </w:tcPr>
          <w:p w:rsidR="00551523" w:rsidRDefault="00551523" w:rsidP="003C16B7">
            <w:pPr>
              <w:widowControl w:val="0"/>
              <w:suppressAutoHyphens w:val="0"/>
            </w:pPr>
            <w:r>
              <w:rPr>
                <w:color w:val="000000"/>
              </w:rPr>
              <w:t>7.1</w:t>
            </w:r>
          </w:p>
        </w:tc>
        <w:tc>
          <w:tcPr>
            <w:tcW w:w="2904" w:type="dxa"/>
            <w:tcMar>
              <w:top w:w="50" w:type="dxa"/>
              <w:left w:w="100" w:type="dxa"/>
            </w:tcMar>
            <w:vAlign w:val="center"/>
          </w:tcPr>
          <w:p w:rsidR="00551523" w:rsidRDefault="00551523" w:rsidP="003C16B7">
            <w:pPr>
              <w:widowControl w:val="0"/>
              <w:suppressAutoHyphens w:val="0"/>
              <w:ind w:left="135"/>
            </w:pPr>
            <w:r w:rsidRPr="00FF1D2D">
              <w:rPr>
                <w:color w:val="000000"/>
              </w:rPr>
              <w:t xml:space="preserve">У. Шекспир. Сонеты (один-два по выбору). Например, № 66 «Измучась всем, я умереть хочу…», № 130 «Её глаза на звёзды не похожи…» и др. </w:t>
            </w:r>
            <w:r>
              <w:rPr>
                <w:color w:val="000000"/>
              </w:rPr>
              <w:t>Трагедия «Ромео и Джульетта» (фрагменты по выбору).</w:t>
            </w:r>
          </w:p>
        </w:tc>
        <w:tc>
          <w:tcPr>
            <w:tcW w:w="98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3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05">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RPr="00105067" w:rsidTr="00551523">
        <w:trPr>
          <w:trHeight w:val="144"/>
          <w:tblCellSpacing w:w="20" w:type="nil"/>
        </w:trPr>
        <w:tc>
          <w:tcPr>
            <w:tcW w:w="506" w:type="dxa"/>
            <w:tcMar>
              <w:top w:w="50" w:type="dxa"/>
              <w:left w:w="100" w:type="dxa"/>
            </w:tcMar>
            <w:vAlign w:val="center"/>
          </w:tcPr>
          <w:p w:rsidR="00551523" w:rsidRDefault="00551523" w:rsidP="003C16B7">
            <w:pPr>
              <w:widowControl w:val="0"/>
              <w:suppressAutoHyphens w:val="0"/>
            </w:pPr>
            <w:r>
              <w:rPr>
                <w:color w:val="000000"/>
              </w:rPr>
              <w:t>7.2</w:t>
            </w:r>
          </w:p>
        </w:tc>
        <w:tc>
          <w:tcPr>
            <w:tcW w:w="2904"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Ж.Б. Мольер. Комедия «Мещанин во дворянстве» (фрагменты по выбору)</w:t>
            </w:r>
          </w:p>
        </w:tc>
        <w:tc>
          <w:tcPr>
            <w:tcW w:w="985"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06">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48"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5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Развитие речи</w:t>
            </w:r>
          </w:p>
        </w:tc>
        <w:tc>
          <w:tcPr>
            <w:tcW w:w="1548"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5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07">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Внеклассное чтение</w:t>
            </w:r>
          </w:p>
        </w:tc>
        <w:tc>
          <w:tcPr>
            <w:tcW w:w="1548"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08">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Итоговые контрольные работы</w:t>
            </w:r>
          </w:p>
        </w:tc>
        <w:tc>
          <w:tcPr>
            <w:tcW w:w="1548"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709"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09">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Резервное время</w:t>
            </w:r>
          </w:p>
        </w:tc>
        <w:tc>
          <w:tcPr>
            <w:tcW w:w="1548"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5 </w:t>
            </w:r>
          </w:p>
        </w:tc>
        <w:tc>
          <w:tcPr>
            <w:tcW w:w="1709" w:type="dxa"/>
            <w:tcMar>
              <w:top w:w="50" w:type="dxa"/>
              <w:left w:w="100" w:type="dxa"/>
            </w:tcMar>
            <w:vAlign w:val="center"/>
          </w:tcPr>
          <w:p w:rsidR="00551523" w:rsidRDefault="00551523" w:rsidP="003C16B7">
            <w:pPr>
              <w:widowControl w:val="0"/>
              <w:suppressAutoHyphens w:val="0"/>
              <w:ind w:left="135"/>
              <w:jc w:val="center"/>
            </w:pPr>
          </w:p>
        </w:tc>
        <w:tc>
          <w:tcPr>
            <w:tcW w:w="1796" w:type="dxa"/>
            <w:tcMar>
              <w:top w:w="50" w:type="dxa"/>
              <w:left w:w="100" w:type="dxa"/>
            </w:tcMar>
            <w:vAlign w:val="center"/>
          </w:tcPr>
          <w:p w:rsidR="00551523" w:rsidRDefault="00551523" w:rsidP="003C16B7">
            <w:pPr>
              <w:widowControl w:val="0"/>
              <w:suppressAutoHyphens w:val="0"/>
              <w:ind w:left="135"/>
              <w:jc w:val="center"/>
            </w:pPr>
          </w:p>
        </w:tc>
        <w:tc>
          <w:tcPr>
            <w:tcW w:w="2670"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10">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4196</w:t>
              </w:r>
              <w:r>
                <w:rPr>
                  <w:color w:val="0000FF"/>
                  <w:u w:val="single"/>
                </w:rPr>
                <w:t>be</w:t>
              </w:r>
            </w:hyperlink>
          </w:p>
        </w:tc>
      </w:tr>
      <w:tr w:rsidR="00551523" w:rsidTr="00551523">
        <w:trPr>
          <w:trHeight w:val="144"/>
          <w:tblCellSpacing w:w="20" w:type="nil"/>
        </w:trPr>
        <w:tc>
          <w:tcPr>
            <w:tcW w:w="0" w:type="auto"/>
            <w:gridSpan w:val="2"/>
            <w:tcMar>
              <w:top w:w="50" w:type="dxa"/>
              <w:left w:w="100" w:type="dxa"/>
            </w:tcMar>
            <w:vAlign w:val="center"/>
          </w:tcPr>
          <w:p w:rsidR="00551523" w:rsidRPr="00FF1D2D" w:rsidRDefault="00551523" w:rsidP="003C16B7">
            <w:pPr>
              <w:widowControl w:val="0"/>
              <w:suppressAutoHyphens w:val="0"/>
              <w:ind w:left="135"/>
            </w:pPr>
            <w:r w:rsidRPr="00FF1D2D">
              <w:rPr>
                <w:color w:val="000000"/>
              </w:rPr>
              <w:t>ОБЩЕЕ КОЛИЧЕСТВО ЧАСОВ ПО ПРОГРАММЕ</w:t>
            </w:r>
          </w:p>
        </w:tc>
        <w:tc>
          <w:tcPr>
            <w:tcW w:w="1548"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68 </w:t>
            </w:r>
          </w:p>
        </w:tc>
        <w:tc>
          <w:tcPr>
            <w:tcW w:w="1709"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2 </w:t>
            </w:r>
          </w:p>
        </w:tc>
        <w:tc>
          <w:tcPr>
            <w:tcW w:w="1796"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0 </w:t>
            </w:r>
          </w:p>
        </w:tc>
        <w:tc>
          <w:tcPr>
            <w:tcW w:w="2670" w:type="dxa"/>
            <w:tcMar>
              <w:top w:w="50" w:type="dxa"/>
              <w:left w:w="100" w:type="dxa"/>
            </w:tcMar>
            <w:vAlign w:val="center"/>
          </w:tcPr>
          <w:p w:rsidR="00551523" w:rsidRDefault="00551523" w:rsidP="003C16B7">
            <w:pPr>
              <w:widowControl w:val="0"/>
              <w:suppressAutoHyphens w:val="0"/>
            </w:pPr>
          </w:p>
        </w:tc>
      </w:tr>
    </w:tbl>
    <w:p w:rsidR="00551523" w:rsidRDefault="00551523" w:rsidP="003C16B7">
      <w:pPr>
        <w:widowControl w:val="0"/>
        <w:suppressAutoHyphens w:val="0"/>
        <w:sectPr w:rsidR="00551523">
          <w:pgSz w:w="16383" w:h="11906" w:orient="landscape"/>
          <w:pgMar w:top="1134" w:right="850" w:bottom="1134" w:left="1701" w:header="720" w:footer="720" w:gutter="0"/>
          <w:cols w:space="720"/>
        </w:sectPr>
      </w:pPr>
    </w:p>
    <w:p w:rsidR="00551523" w:rsidRDefault="00551523" w:rsidP="003C16B7">
      <w:pPr>
        <w:widowControl w:val="0"/>
        <w:suppressAutoHyphens w:val="0"/>
        <w:ind w:left="120"/>
      </w:pPr>
      <w:r>
        <w:rPr>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4"/>
        <w:gridCol w:w="4631"/>
        <w:gridCol w:w="1531"/>
        <w:gridCol w:w="1841"/>
        <w:gridCol w:w="1910"/>
        <w:gridCol w:w="3063"/>
      </w:tblGrid>
      <w:tr w:rsidR="00551523" w:rsidTr="00551523">
        <w:trPr>
          <w:trHeight w:val="144"/>
          <w:tblCellSpacing w:w="20" w:type="nil"/>
        </w:trPr>
        <w:tc>
          <w:tcPr>
            <w:tcW w:w="501" w:type="dxa"/>
            <w:vMerge w:val="restart"/>
            <w:tcMar>
              <w:top w:w="50" w:type="dxa"/>
              <w:left w:w="100" w:type="dxa"/>
            </w:tcMar>
            <w:vAlign w:val="center"/>
          </w:tcPr>
          <w:p w:rsidR="00551523" w:rsidRDefault="00551523" w:rsidP="003C16B7">
            <w:pPr>
              <w:widowControl w:val="0"/>
              <w:suppressAutoHyphens w:val="0"/>
              <w:ind w:left="135"/>
            </w:pPr>
            <w:r>
              <w:rPr>
                <w:b/>
                <w:color w:val="000000"/>
              </w:rPr>
              <w:t xml:space="preserve">№ п/п </w:t>
            </w:r>
          </w:p>
          <w:p w:rsidR="00551523" w:rsidRDefault="00551523" w:rsidP="003C16B7">
            <w:pPr>
              <w:widowControl w:val="0"/>
              <w:suppressAutoHyphens w:val="0"/>
              <w:ind w:left="135"/>
            </w:pPr>
          </w:p>
        </w:tc>
        <w:tc>
          <w:tcPr>
            <w:tcW w:w="2992" w:type="dxa"/>
            <w:vMerge w:val="restart"/>
            <w:tcMar>
              <w:top w:w="50" w:type="dxa"/>
              <w:left w:w="100" w:type="dxa"/>
            </w:tcMar>
            <w:vAlign w:val="center"/>
          </w:tcPr>
          <w:p w:rsidR="00551523" w:rsidRDefault="00551523" w:rsidP="003C16B7">
            <w:pPr>
              <w:widowControl w:val="0"/>
              <w:suppressAutoHyphens w:val="0"/>
              <w:ind w:left="135"/>
            </w:pPr>
            <w:r>
              <w:rPr>
                <w:b/>
                <w:color w:val="000000"/>
              </w:rPr>
              <w:t xml:space="preserve">Наименование разделов и тем программы </w:t>
            </w:r>
          </w:p>
          <w:p w:rsidR="00551523" w:rsidRDefault="00551523" w:rsidP="003C16B7">
            <w:pPr>
              <w:widowControl w:val="0"/>
              <w:suppressAutoHyphens w:val="0"/>
              <w:ind w:left="135"/>
            </w:pPr>
          </w:p>
        </w:tc>
        <w:tc>
          <w:tcPr>
            <w:tcW w:w="0" w:type="auto"/>
            <w:gridSpan w:val="3"/>
            <w:tcMar>
              <w:top w:w="50" w:type="dxa"/>
              <w:left w:w="100" w:type="dxa"/>
            </w:tcMar>
            <w:vAlign w:val="center"/>
          </w:tcPr>
          <w:p w:rsidR="00551523" w:rsidRDefault="00551523" w:rsidP="003C16B7">
            <w:pPr>
              <w:widowControl w:val="0"/>
              <w:suppressAutoHyphens w:val="0"/>
            </w:pPr>
            <w:r>
              <w:rPr>
                <w:b/>
                <w:color w:val="000000"/>
              </w:rPr>
              <w:t>Количество часов</w:t>
            </w:r>
          </w:p>
        </w:tc>
        <w:tc>
          <w:tcPr>
            <w:tcW w:w="2646" w:type="dxa"/>
            <w:vMerge w:val="restart"/>
            <w:tcMar>
              <w:top w:w="50" w:type="dxa"/>
              <w:left w:w="100" w:type="dxa"/>
            </w:tcMar>
            <w:vAlign w:val="center"/>
          </w:tcPr>
          <w:p w:rsidR="00551523" w:rsidRDefault="00551523" w:rsidP="003C16B7">
            <w:pPr>
              <w:widowControl w:val="0"/>
              <w:suppressAutoHyphens w:val="0"/>
              <w:ind w:left="135"/>
            </w:pPr>
            <w:r>
              <w:rPr>
                <w:b/>
                <w:color w:val="000000"/>
              </w:rPr>
              <w:t xml:space="preserve">Электронные (цифровые) образовательные ресурсы </w:t>
            </w:r>
          </w:p>
          <w:p w:rsidR="00551523" w:rsidRDefault="00551523" w:rsidP="003C16B7">
            <w:pPr>
              <w:widowControl w:val="0"/>
              <w:suppressAutoHyphens w:val="0"/>
              <w:ind w:left="135"/>
            </w:pPr>
          </w:p>
        </w:tc>
      </w:tr>
      <w:tr w:rsidR="00551523" w:rsidTr="00551523">
        <w:trPr>
          <w:trHeight w:val="144"/>
          <w:tblCellSpacing w:w="20" w:type="nil"/>
        </w:trPr>
        <w:tc>
          <w:tcPr>
            <w:tcW w:w="0" w:type="auto"/>
            <w:vMerge/>
            <w:tcBorders>
              <w:top w:val="nil"/>
            </w:tcBorders>
            <w:tcMar>
              <w:top w:w="50" w:type="dxa"/>
              <w:left w:w="100" w:type="dxa"/>
            </w:tcMar>
          </w:tcPr>
          <w:p w:rsidR="00551523" w:rsidRDefault="00551523" w:rsidP="003C16B7">
            <w:pPr>
              <w:widowControl w:val="0"/>
              <w:suppressAutoHyphens w:val="0"/>
            </w:pPr>
          </w:p>
        </w:tc>
        <w:tc>
          <w:tcPr>
            <w:tcW w:w="0" w:type="auto"/>
            <w:vMerge/>
            <w:tcBorders>
              <w:top w:val="nil"/>
            </w:tcBorders>
            <w:tcMar>
              <w:top w:w="50" w:type="dxa"/>
              <w:left w:w="100" w:type="dxa"/>
            </w:tcMar>
          </w:tcPr>
          <w:p w:rsidR="00551523" w:rsidRDefault="00551523" w:rsidP="003C16B7">
            <w:pPr>
              <w:widowControl w:val="0"/>
              <w:suppressAutoHyphens w:val="0"/>
            </w:pPr>
          </w:p>
        </w:tc>
        <w:tc>
          <w:tcPr>
            <w:tcW w:w="977" w:type="dxa"/>
            <w:tcMar>
              <w:top w:w="50" w:type="dxa"/>
              <w:left w:w="100" w:type="dxa"/>
            </w:tcMar>
            <w:vAlign w:val="center"/>
          </w:tcPr>
          <w:p w:rsidR="00551523" w:rsidRDefault="00551523" w:rsidP="003C16B7">
            <w:pPr>
              <w:widowControl w:val="0"/>
              <w:suppressAutoHyphens w:val="0"/>
              <w:ind w:left="135"/>
            </w:pPr>
            <w:r>
              <w:rPr>
                <w:b/>
                <w:color w:val="000000"/>
              </w:rPr>
              <w:t xml:space="preserve">Всего </w:t>
            </w:r>
          </w:p>
          <w:p w:rsidR="00551523" w:rsidRDefault="00551523" w:rsidP="003C16B7">
            <w:pPr>
              <w:widowControl w:val="0"/>
              <w:suppressAutoHyphens w:val="0"/>
              <w:ind w:left="135"/>
            </w:pPr>
          </w:p>
        </w:tc>
        <w:tc>
          <w:tcPr>
            <w:tcW w:w="1699" w:type="dxa"/>
            <w:tcMar>
              <w:top w:w="50" w:type="dxa"/>
              <w:left w:w="100" w:type="dxa"/>
            </w:tcMar>
            <w:vAlign w:val="center"/>
          </w:tcPr>
          <w:p w:rsidR="00551523" w:rsidRDefault="00551523" w:rsidP="003C16B7">
            <w:pPr>
              <w:widowControl w:val="0"/>
              <w:suppressAutoHyphens w:val="0"/>
              <w:ind w:left="135"/>
            </w:pPr>
            <w:r>
              <w:rPr>
                <w:b/>
                <w:color w:val="000000"/>
              </w:rPr>
              <w:t xml:space="preserve">Контрольные работы </w:t>
            </w:r>
          </w:p>
          <w:p w:rsidR="00551523" w:rsidRDefault="00551523" w:rsidP="003C16B7">
            <w:pPr>
              <w:widowControl w:val="0"/>
              <w:suppressAutoHyphens w:val="0"/>
              <w:ind w:left="135"/>
            </w:pPr>
          </w:p>
        </w:tc>
        <w:tc>
          <w:tcPr>
            <w:tcW w:w="1787" w:type="dxa"/>
            <w:tcMar>
              <w:top w:w="50" w:type="dxa"/>
              <w:left w:w="100" w:type="dxa"/>
            </w:tcMar>
            <w:vAlign w:val="center"/>
          </w:tcPr>
          <w:p w:rsidR="00551523" w:rsidRDefault="00551523" w:rsidP="003C16B7">
            <w:pPr>
              <w:widowControl w:val="0"/>
              <w:suppressAutoHyphens w:val="0"/>
              <w:ind w:left="135"/>
            </w:pPr>
            <w:r>
              <w:rPr>
                <w:b/>
                <w:color w:val="000000"/>
              </w:rPr>
              <w:t xml:space="preserve">Практические работы </w:t>
            </w:r>
          </w:p>
          <w:p w:rsidR="00551523" w:rsidRDefault="00551523" w:rsidP="003C16B7">
            <w:pPr>
              <w:widowControl w:val="0"/>
              <w:suppressAutoHyphens w:val="0"/>
              <w:ind w:left="135"/>
            </w:pPr>
          </w:p>
        </w:tc>
        <w:tc>
          <w:tcPr>
            <w:tcW w:w="0" w:type="auto"/>
            <w:vMerge/>
            <w:tcBorders>
              <w:top w:val="nil"/>
            </w:tcBorders>
            <w:tcMar>
              <w:top w:w="50" w:type="dxa"/>
              <w:left w:w="100" w:type="dxa"/>
            </w:tcMar>
          </w:tcPr>
          <w:p w:rsidR="00551523" w:rsidRDefault="00551523" w:rsidP="003C16B7">
            <w:pPr>
              <w:widowControl w:val="0"/>
              <w:suppressAutoHyphens w:val="0"/>
            </w:pPr>
          </w:p>
        </w:tc>
      </w:tr>
      <w:tr w:rsidR="00551523" w:rsidTr="00551523">
        <w:trPr>
          <w:trHeight w:val="144"/>
          <w:tblCellSpacing w:w="20" w:type="nil"/>
        </w:trPr>
        <w:tc>
          <w:tcPr>
            <w:tcW w:w="0" w:type="auto"/>
            <w:gridSpan w:val="6"/>
            <w:tcMar>
              <w:top w:w="50" w:type="dxa"/>
              <w:left w:w="100" w:type="dxa"/>
            </w:tcMar>
            <w:vAlign w:val="center"/>
          </w:tcPr>
          <w:p w:rsidR="00551523" w:rsidRDefault="00551523" w:rsidP="003C16B7">
            <w:pPr>
              <w:widowControl w:val="0"/>
              <w:suppressAutoHyphens w:val="0"/>
              <w:ind w:left="135"/>
            </w:pPr>
            <w:r>
              <w:rPr>
                <w:b/>
                <w:color w:val="000000"/>
              </w:rPr>
              <w:t>Раздел 1.</w:t>
            </w:r>
            <w:r>
              <w:rPr>
                <w:color w:val="000000"/>
              </w:rPr>
              <w:t xml:space="preserve"> </w:t>
            </w:r>
            <w:r>
              <w:rPr>
                <w:b/>
                <w:color w:val="000000"/>
              </w:rPr>
              <w:t>Древнерусская литература</w:t>
            </w:r>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1.1</w:t>
            </w:r>
          </w:p>
        </w:tc>
        <w:tc>
          <w:tcPr>
            <w:tcW w:w="2992" w:type="dxa"/>
            <w:tcMar>
              <w:top w:w="50" w:type="dxa"/>
              <w:left w:w="100" w:type="dxa"/>
            </w:tcMar>
            <w:vAlign w:val="center"/>
          </w:tcPr>
          <w:p w:rsidR="00551523" w:rsidRDefault="00551523" w:rsidP="003C16B7">
            <w:pPr>
              <w:widowControl w:val="0"/>
              <w:suppressAutoHyphens w:val="0"/>
              <w:ind w:left="135"/>
            </w:pPr>
            <w:r>
              <w:rPr>
                <w:color w:val="000000"/>
              </w:rPr>
              <w:t>«Слово о полку Игореве»</w:t>
            </w:r>
          </w:p>
        </w:tc>
        <w:tc>
          <w:tcPr>
            <w:tcW w:w="977"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3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11">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w:t>
              </w:r>
              <w:r>
                <w:rPr>
                  <w:color w:val="0000FF"/>
                  <w:u w:val="single"/>
                </w:rPr>
                <w:t>b</w:t>
              </w:r>
              <w:r w:rsidRPr="00FF1D2D">
                <w:rPr>
                  <w:color w:val="0000FF"/>
                  <w:u w:val="single"/>
                </w:rPr>
                <w:t>720</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3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3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Tr="00551523">
        <w:trPr>
          <w:trHeight w:val="144"/>
          <w:tblCellSpacing w:w="20" w:type="nil"/>
        </w:trPr>
        <w:tc>
          <w:tcPr>
            <w:tcW w:w="0" w:type="auto"/>
            <w:gridSpan w:val="6"/>
            <w:tcMar>
              <w:top w:w="50" w:type="dxa"/>
              <w:left w:w="100" w:type="dxa"/>
            </w:tcMar>
            <w:vAlign w:val="center"/>
          </w:tcPr>
          <w:p w:rsidR="00551523" w:rsidRDefault="00551523" w:rsidP="003C16B7">
            <w:pPr>
              <w:widowControl w:val="0"/>
              <w:suppressAutoHyphens w:val="0"/>
              <w:ind w:left="135"/>
            </w:pPr>
            <w:r>
              <w:rPr>
                <w:b/>
                <w:color w:val="000000"/>
              </w:rPr>
              <w:t>Раздел 2.</w:t>
            </w:r>
            <w:r>
              <w:rPr>
                <w:color w:val="000000"/>
              </w:rPr>
              <w:t xml:space="preserve"> </w:t>
            </w:r>
            <w:r>
              <w:rPr>
                <w:b/>
                <w:color w:val="000000"/>
              </w:rPr>
              <w:t>Литература XVIII века</w:t>
            </w:r>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2.1</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12">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w:t>
              </w:r>
              <w:r>
                <w:rPr>
                  <w:color w:val="0000FF"/>
                  <w:u w:val="single"/>
                </w:rPr>
                <w:t>b</w:t>
              </w:r>
              <w:r w:rsidRPr="00FF1D2D">
                <w:rPr>
                  <w:color w:val="0000FF"/>
                  <w:u w:val="single"/>
                </w:rPr>
                <w:t>720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2.2</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13">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w:t>
              </w:r>
              <w:r>
                <w:rPr>
                  <w:color w:val="0000FF"/>
                  <w:u w:val="single"/>
                </w:rPr>
                <w:t>b</w:t>
              </w:r>
              <w:r w:rsidRPr="00FF1D2D">
                <w:rPr>
                  <w:color w:val="0000FF"/>
                  <w:u w:val="single"/>
                </w:rPr>
                <w:t>720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2.3</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Н. М. Карамзин. Повесть «Бедная Лиза»</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14">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w:t>
              </w:r>
              <w:r>
                <w:rPr>
                  <w:color w:val="0000FF"/>
                  <w:u w:val="single"/>
                </w:rPr>
                <w:t>b</w:t>
              </w:r>
              <w:r w:rsidRPr="00FF1D2D">
                <w:rPr>
                  <w:color w:val="0000FF"/>
                  <w:u w:val="single"/>
                </w:rPr>
                <w:t>720</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3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6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6"/>
            <w:tcMar>
              <w:top w:w="50" w:type="dxa"/>
              <w:left w:w="100" w:type="dxa"/>
            </w:tcMar>
            <w:vAlign w:val="center"/>
          </w:tcPr>
          <w:p w:rsidR="00551523" w:rsidRPr="00FF1D2D" w:rsidRDefault="00551523" w:rsidP="003C16B7">
            <w:pPr>
              <w:widowControl w:val="0"/>
              <w:suppressAutoHyphens w:val="0"/>
              <w:ind w:left="135"/>
            </w:pPr>
            <w:r w:rsidRPr="00FF1D2D">
              <w:rPr>
                <w:b/>
                <w:color w:val="000000"/>
              </w:rPr>
              <w:t>Раздел 3.</w:t>
            </w:r>
            <w:r w:rsidRPr="00FF1D2D">
              <w:rPr>
                <w:color w:val="000000"/>
              </w:rPr>
              <w:t xml:space="preserve"> </w:t>
            </w:r>
            <w:r w:rsidRPr="00FF1D2D">
              <w:rPr>
                <w:b/>
                <w:color w:val="000000"/>
              </w:rPr>
              <w:t xml:space="preserve">Литература первой половины </w:t>
            </w:r>
            <w:r>
              <w:rPr>
                <w:b/>
                <w:color w:val="000000"/>
              </w:rPr>
              <w:t>XIX</w:t>
            </w:r>
            <w:r w:rsidRPr="00FF1D2D">
              <w:rPr>
                <w:b/>
                <w:color w:val="000000"/>
              </w:rPr>
              <w:t xml:space="preserve"> века</w:t>
            </w:r>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3.1</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В. А. Жуковский. Баллады, элегии. (две по выбору). Например, «Светлана», «Невыразимое», «Море» и др.</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15">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w:t>
              </w:r>
              <w:r>
                <w:rPr>
                  <w:color w:val="0000FF"/>
                  <w:u w:val="single"/>
                </w:rPr>
                <w:t>b</w:t>
              </w:r>
              <w:r w:rsidRPr="00FF1D2D">
                <w:rPr>
                  <w:color w:val="0000FF"/>
                  <w:u w:val="single"/>
                </w:rPr>
                <w:t>720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3.2</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А. С. Грибоедов. Комедия «Горе от ума»</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8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16">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w:t>
              </w:r>
              <w:r>
                <w:rPr>
                  <w:color w:val="0000FF"/>
                  <w:u w:val="single"/>
                </w:rPr>
                <w:t>b</w:t>
              </w:r>
              <w:r w:rsidRPr="00FF1D2D">
                <w:rPr>
                  <w:color w:val="0000FF"/>
                  <w:u w:val="single"/>
                </w:rPr>
                <w:t>720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3.3</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17">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w:t>
              </w:r>
              <w:r>
                <w:rPr>
                  <w:color w:val="0000FF"/>
                  <w:u w:val="single"/>
                </w:rPr>
                <w:t>b</w:t>
              </w:r>
              <w:r w:rsidRPr="00FF1D2D">
                <w:rPr>
                  <w:color w:val="0000FF"/>
                  <w:u w:val="single"/>
                </w:rPr>
                <w:t>720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3.4</w:t>
            </w:r>
          </w:p>
        </w:tc>
        <w:tc>
          <w:tcPr>
            <w:tcW w:w="2992" w:type="dxa"/>
            <w:tcMar>
              <w:top w:w="50" w:type="dxa"/>
              <w:left w:w="100" w:type="dxa"/>
            </w:tcMar>
            <w:vAlign w:val="center"/>
          </w:tcPr>
          <w:p w:rsidR="00551523" w:rsidRDefault="00551523" w:rsidP="003C16B7">
            <w:pPr>
              <w:widowControl w:val="0"/>
              <w:suppressAutoHyphens w:val="0"/>
              <w:ind w:left="135"/>
            </w:pPr>
            <w:r w:rsidRPr="00FF1D2D">
              <w:rPr>
                <w:color w:val="000000"/>
              </w:rPr>
              <w:t xml:space="preserve">А. С. Пушкин. Стихотворения (не менее пяти по выбору).Например,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color w:val="000000"/>
              </w:rPr>
              <w:t>Поэма «Медный всадник». Роман в стихах «Евгений Онегин»</w:t>
            </w:r>
          </w:p>
        </w:tc>
        <w:tc>
          <w:tcPr>
            <w:tcW w:w="977"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15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18">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w:t>
              </w:r>
              <w:r>
                <w:rPr>
                  <w:color w:val="0000FF"/>
                  <w:u w:val="single"/>
                </w:rPr>
                <w:t>b</w:t>
              </w:r>
              <w:r w:rsidRPr="00FF1D2D">
                <w:rPr>
                  <w:color w:val="0000FF"/>
                  <w:u w:val="single"/>
                </w:rPr>
                <w:t>720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3.5</w:t>
            </w:r>
          </w:p>
        </w:tc>
        <w:tc>
          <w:tcPr>
            <w:tcW w:w="2992" w:type="dxa"/>
            <w:tcMar>
              <w:top w:w="50" w:type="dxa"/>
              <w:left w:w="100" w:type="dxa"/>
            </w:tcMar>
            <w:vAlign w:val="center"/>
          </w:tcPr>
          <w:p w:rsidR="00551523" w:rsidRDefault="00551523" w:rsidP="003C16B7">
            <w:pPr>
              <w:widowControl w:val="0"/>
              <w:suppressAutoHyphens w:val="0"/>
              <w:ind w:left="135"/>
            </w:pPr>
            <w:r w:rsidRPr="00FF1D2D">
              <w:rPr>
                <w:color w:val="000000"/>
              </w:rPr>
              <w:t xml:space="preserve">М. Ю. Лермонтов. Стихотворения (не менее пяти по выбору).Например,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color w:val="000000"/>
              </w:rPr>
              <w:t>Роман «Герой нашего времени»</w:t>
            </w:r>
          </w:p>
        </w:tc>
        <w:tc>
          <w:tcPr>
            <w:tcW w:w="977"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11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19">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w:t>
              </w:r>
              <w:r>
                <w:rPr>
                  <w:color w:val="0000FF"/>
                  <w:u w:val="single"/>
                </w:rPr>
                <w:t>b</w:t>
              </w:r>
              <w:r w:rsidRPr="00FF1D2D">
                <w:rPr>
                  <w:color w:val="0000FF"/>
                  <w:u w:val="single"/>
                </w:rPr>
                <w:t>720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3.6</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Н. В. Гоголь. Поэма «Мёртвые души»</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10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20">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w:t>
              </w:r>
              <w:r>
                <w:rPr>
                  <w:color w:val="0000FF"/>
                  <w:u w:val="single"/>
                </w:rPr>
                <w:t>b</w:t>
              </w:r>
              <w:r w:rsidRPr="00FF1D2D">
                <w:rPr>
                  <w:color w:val="0000FF"/>
                  <w:u w:val="single"/>
                </w:rPr>
                <w:t>720</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3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49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Tr="00551523">
        <w:trPr>
          <w:trHeight w:val="144"/>
          <w:tblCellSpacing w:w="20" w:type="nil"/>
        </w:trPr>
        <w:tc>
          <w:tcPr>
            <w:tcW w:w="0" w:type="auto"/>
            <w:gridSpan w:val="6"/>
            <w:tcMar>
              <w:top w:w="50" w:type="dxa"/>
              <w:left w:w="100" w:type="dxa"/>
            </w:tcMar>
            <w:vAlign w:val="center"/>
          </w:tcPr>
          <w:p w:rsidR="00551523" w:rsidRDefault="00551523" w:rsidP="003C16B7">
            <w:pPr>
              <w:widowControl w:val="0"/>
              <w:suppressAutoHyphens w:val="0"/>
              <w:ind w:left="135"/>
            </w:pPr>
            <w:r>
              <w:rPr>
                <w:b/>
                <w:color w:val="000000"/>
              </w:rPr>
              <w:t>Раздел 4.</w:t>
            </w:r>
            <w:r>
              <w:rPr>
                <w:color w:val="000000"/>
              </w:rPr>
              <w:t xml:space="preserve"> </w:t>
            </w:r>
            <w:r>
              <w:rPr>
                <w:b/>
                <w:color w:val="000000"/>
              </w:rPr>
              <w:t>Зарубежная литература</w:t>
            </w:r>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4.1</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Данте. «Божественная комедия» (не менее двух фрагментов по выбору)</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21">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w:t>
              </w:r>
              <w:r>
                <w:rPr>
                  <w:color w:val="0000FF"/>
                  <w:u w:val="single"/>
                </w:rPr>
                <w:t>b</w:t>
              </w:r>
              <w:r w:rsidRPr="00FF1D2D">
                <w:rPr>
                  <w:color w:val="0000FF"/>
                  <w:u w:val="single"/>
                </w:rPr>
                <w:t>720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4.2</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У. Шекспир. Трагедия «Гамлет» (фрагменты по выбору)</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22">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w:t>
              </w:r>
              <w:r>
                <w:rPr>
                  <w:color w:val="0000FF"/>
                  <w:u w:val="single"/>
                </w:rPr>
                <w:t>b</w:t>
              </w:r>
              <w:r w:rsidRPr="00FF1D2D">
                <w:rPr>
                  <w:color w:val="0000FF"/>
                  <w:u w:val="single"/>
                </w:rPr>
                <w:t>720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4.3</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И.В. Гёте. Трагедия «Фауст» (не менее двух фрагментов по выбору).</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23">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w:t>
              </w:r>
              <w:r>
                <w:rPr>
                  <w:color w:val="0000FF"/>
                  <w:u w:val="single"/>
                </w:rPr>
                <w:t>b</w:t>
              </w:r>
              <w:r w:rsidRPr="00FF1D2D">
                <w:rPr>
                  <w:color w:val="0000FF"/>
                  <w:u w:val="single"/>
                </w:rPr>
                <w:t>720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4.4</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2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24">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w:t>
              </w:r>
              <w:r>
                <w:rPr>
                  <w:color w:val="0000FF"/>
                  <w:u w:val="single"/>
                </w:rPr>
                <w:t>b</w:t>
              </w:r>
              <w:r w:rsidRPr="00FF1D2D">
                <w:rPr>
                  <w:color w:val="0000FF"/>
                  <w:u w:val="single"/>
                </w:rPr>
                <w:t>720</w:t>
              </w:r>
            </w:hyperlink>
          </w:p>
        </w:tc>
      </w:tr>
      <w:tr w:rsidR="00551523" w:rsidRPr="00105067" w:rsidTr="00551523">
        <w:trPr>
          <w:trHeight w:val="144"/>
          <w:tblCellSpacing w:w="20" w:type="nil"/>
        </w:trPr>
        <w:tc>
          <w:tcPr>
            <w:tcW w:w="501" w:type="dxa"/>
            <w:tcMar>
              <w:top w:w="50" w:type="dxa"/>
              <w:left w:w="100" w:type="dxa"/>
            </w:tcMar>
            <w:vAlign w:val="center"/>
          </w:tcPr>
          <w:p w:rsidR="00551523" w:rsidRDefault="00551523" w:rsidP="003C16B7">
            <w:pPr>
              <w:widowControl w:val="0"/>
              <w:suppressAutoHyphens w:val="0"/>
            </w:pPr>
            <w:r>
              <w:rPr>
                <w:color w:val="000000"/>
              </w:rPr>
              <w:t>4.5</w:t>
            </w:r>
          </w:p>
        </w:tc>
        <w:tc>
          <w:tcPr>
            <w:tcW w:w="2992"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Зарубежная проза первой половины </w:t>
            </w:r>
            <w:r>
              <w:rPr>
                <w:color w:val="000000"/>
              </w:rPr>
              <w:t>XIX</w:t>
            </w:r>
            <w:r w:rsidRPr="00FF1D2D">
              <w:rPr>
                <w:color w:val="000000"/>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3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25">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w:t>
              </w:r>
              <w:r>
                <w:rPr>
                  <w:color w:val="0000FF"/>
                  <w:u w:val="single"/>
                </w:rPr>
                <w:t>b</w:t>
              </w:r>
              <w:r w:rsidRPr="00FF1D2D">
                <w:rPr>
                  <w:color w:val="0000FF"/>
                  <w:u w:val="single"/>
                </w:rPr>
                <w:t>720</w:t>
              </w:r>
            </w:hyperlink>
          </w:p>
        </w:tc>
      </w:tr>
      <w:tr w:rsidR="00551523"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 по разделу</w:t>
            </w:r>
          </w:p>
        </w:tc>
        <w:tc>
          <w:tcPr>
            <w:tcW w:w="153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11 </w:t>
            </w:r>
          </w:p>
        </w:tc>
        <w:tc>
          <w:tcPr>
            <w:tcW w:w="0" w:type="auto"/>
            <w:gridSpan w:val="3"/>
            <w:tcMar>
              <w:top w:w="50" w:type="dxa"/>
              <w:left w:w="100" w:type="dxa"/>
            </w:tcMar>
            <w:vAlign w:val="center"/>
          </w:tcPr>
          <w:p w:rsidR="00551523" w:rsidRDefault="00551523" w:rsidP="003C16B7">
            <w:pPr>
              <w:widowControl w:val="0"/>
              <w:suppressAutoHyphens w:val="0"/>
            </w:pPr>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Развитие речи</w:t>
            </w:r>
          </w:p>
        </w:tc>
        <w:tc>
          <w:tcPr>
            <w:tcW w:w="153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11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26">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w:t>
              </w:r>
              <w:r>
                <w:rPr>
                  <w:color w:val="0000FF"/>
                  <w:u w:val="single"/>
                </w:rPr>
                <w:t>b</w:t>
              </w:r>
              <w:r w:rsidRPr="00FF1D2D">
                <w:rPr>
                  <w:color w:val="0000FF"/>
                  <w:u w:val="single"/>
                </w:rPr>
                <w:t>720</w:t>
              </w:r>
            </w:hyperlink>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Внеклассное чтение</w:t>
            </w:r>
          </w:p>
        </w:tc>
        <w:tc>
          <w:tcPr>
            <w:tcW w:w="153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4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27">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w:t>
              </w:r>
              <w:r>
                <w:rPr>
                  <w:color w:val="0000FF"/>
                  <w:u w:val="single"/>
                </w:rPr>
                <w:t>b</w:t>
              </w:r>
              <w:r w:rsidRPr="00FF1D2D">
                <w:rPr>
                  <w:color w:val="0000FF"/>
                  <w:u w:val="single"/>
                </w:rPr>
                <w:t>720</w:t>
              </w:r>
            </w:hyperlink>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Итоговые контрольные работы</w:t>
            </w:r>
          </w:p>
        </w:tc>
        <w:tc>
          <w:tcPr>
            <w:tcW w:w="153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4 </w:t>
            </w:r>
          </w:p>
        </w:tc>
        <w:tc>
          <w:tcPr>
            <w:tcW w:w="1699"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4 </w:t>
            </w: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28">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w:t>
              </w:r>
              <w:r>
                <w:rPr>
                  <w:color w:val="0000FF"/>
                  <w:u w:val="single"/>
                </w:rPr>
                <w:t>b</w:t>
              </w:r>
              <w:r w:rsidRPr="00FF1D2D">
                <w:rPr>
                  <w:color w:val="0000FF"/>
                  <w:u w:val="single"/>
                </w:rPr>
                <w:t>720</w:t>
              </w:r>
            </w:hyperlink>
          </w:p>
        </w:tc>
      </w:tr>
      <w:tr w:rsidR="00551523" w:rsidRPr="00105067" w:rsidTr="00551523">
        <w:trPr>
          <w:trHeight w:val="144"/>
          <w:tblCellSpacing w:w="20" w:type="nil"/>
        </w:trPr>
        <w:tc>
          <w:tcPr>
            <w:tcW w:w="0" w:type="auto"/>
            <w:gridSpan w:val="2"/>
            <w:tcMar>
              <w:top w:w="50" w:type="dxa"/>
              <w:left w:w="100" w:type="dxa"/>
            </w:tcMar>
            <w:vAlign w:val="center"/>
          </w:tcPr>
          <w:p w:rsidR="00551523" w:rsidRDefault="00551523" w:rsidP="003C16B7">
            <w:pPr>
              <w:widowControl w:val="0"/>
              <w:suppressAutoHyphens w:val="0"/>
              <w:ind w:left="135"/>
            </w:pPr>
            <w:r>
              <w:rPr>
                <w:color w:val="000000"/>
              </w:rPr>
              <w:t>Резервное время</w:t>
            </w:r>
          </w:p>
        </w:tc>
        <w:tc>
          <w:tcPr>
            <w:tcW w:w="1535"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14 </w:t>
            </w:r>
          </w:p>
        </w:tc>
        <w:tc>
          <w:tcPr>
            <w:tcW w:w="1699" w:type="dxa"/>
            <w:tcMar>
              <w:top w:w="50" w:type="dxa"/>
              <w:left w:w="100" w:type="dxa"/>
            </w:tcMar>
            <w:vAlign w:val="center"/>
          </w:tcPr>
          <w:p w:rsidR="00551523" w:rsidRDefault="00551523" w:rsidP="003C16B7">
            <w:pPr>
              <w:widowControl w:val="0"/>
              <w:suppressAutoHyphens w:val="0"/>
              <w:ind w:left="135"/>
              <w:jc w:val="center"/>
            </w:pPr>
          </w:p>
        </w:tc>
        <w:tc>
          <w:tcPr>
            <w:tcW w:w="1787" w:type="dxa"/>
            <w:tcMar>
              <w:top w:w="50" w:type="dxa"/>
              <w:left w:w="100" w:type="dxa"/>
            </w:tcMar>
            <w:vAlign w:val="center"/>
          </w:tcPr>
          <w:p w:rsidR="00551523" w:rsidRDefault="00551523" w:rsidP="003C16B7">
            <w:pPr>
              <w:widowControl w:val="0"/>
              <w:suppressAutoHyphens w:val="0"/>
              <w:ind w:left="135"/>
              <w:jc w:val="center"/>
            </w:pPr>
          </w:p>
        </w:tc>
        <w:tc>
          <w:tcPr>
            <w:tcW w:w="2646" w:type="dxa"/>
            <w:tcMar>
              <w:top w:w="50" w:type="dxa"/>
              <w:left w:w="100" w:type="dxa"/>
            </w:tcMar>
            <w:vAlign w:val="center"/>
          </w:tcPr>
          <w:p w:rsidR="00551523" w:rsidRPr="00FF1D2D" w:rsidRDefault="00551523" w:rsidP="003C16B7">
            <w:pPr>
              <w:widowControl w:val="0"/>
              <w:suppressAutoHyphens w:val="0"/>
              <w:ind w:left="135"/>
            </w:pPr>
            <w:r w:rsidRPr="00FF1D2D">
              <w:rPr>
                <w:color w:val="000000"/>
              </w:rPr>
              <w:t xml:space="preserve">Библиотека ЦОК </w:t>
            </w:r>
            <w:hyperlink r:id="rId229">
              <w:r>
                <w:rPr>
                  <w:color w:val="0000FF"/>
                  <w:u w:val="single"/>
                </w:rPr>
                <w:t>https</w:t>
              </w:r>
              <w:r w:rsidRPr="00FF1D2D">
                <w:rPr>
                  <w:color w:val="0000FF"/>
                  <w:u w:val="single"/>
                </w:rPr>
                <w:t>://</w:t>
              </w:r>
              <w:r>
                <w:rPr>
                  <w:color w:val="0000FF"/>
                  <w:u w:val="single"/>
                </w:rPr>
                <w:t>m</w:t>
              </w:r>
              <w:r w:rsidRPr="00FF1D2D">
                <w:rPr>
                  <w:color w:val="0000FF"/>
                  <w:u w:val="single"/>
                </w:rPr>
                <w:t>.</w:t>
              </w:r>
              <w:r>
                <w:rPr>
                  <w:color w:val="0000FF"/>
                  <w:u w:val="single"/>
                </w:rPr>
                <w:t>edsoo</w:t>
              </w:r>
              <w:r w:rsidRPr="00FF1D2D">
                <w:rPr>
                  <w:color w:val="0000FF"/>
                  <w:u w:val="single"/>
                </w:rPr>
                <w:t>.</w:t>
              </w:r>
              <w:r>
                <w:rPr>
                  <w:color w:val="0000FF"/>
                  <w:u w:val="single"/>
                </w:rPr>
                <w:t>ru</w:t>
              </w:r>
              <w:r w:rsidRPr="00FF1D2D">
                <w:rPr>
                  <w:color w:val="0000FF"/>
                  <w:u w:val="single"/>
                </w:rPr>
                <w:t>/7</w:t>
              </w:r>
              <w:r>
                <w:rPr>
                  <w:color w:val="0000FF"/>
                  <w:u w:val="single"/>
                </w:rPr>
                <w:t>f</w:t>
              </w:r>
              <w:r w:rsidRPr="00FF1D2D">
                <w:rPr>
                  <w:color w:val="0000FF"/>
                  <w:u w:val="single"/>
                </w:rPr>
                <w:t>41</w:t>
              </w:r>
              <w:r>
                <w:rPr>
                  <w:color w:val="0000FF"/>
                  <w:u w:val="single"/>
                </w:rPr>
                <w:t>b</w:t>
              </w:r>
              <w:r w:rsidRPr="00FF1D2D">
                <w:rPr>
                  <w:color w:val="0000FF"/>
                  <w:u w:val="single"/>
                </w:rPr>
                <w:t>720</w:t>
              </w:r>
            </w:hyperlink>
          </w:p>
        </w:tc>
      </w:tr>
      <w:tr w:rsidR="00551523" w:rsidTr="00551523">
        <w:trPr>
          <w:trHeight w:val="144"/>
          <w:tblCellSpacing w:w="20" w:type="nil"/>
        </w:trPr>
        <w:tc>
          <w:tcPr>
            <w:tcW w:w="0" w:type="auto"/>
            <w:gridSpan w:val="2"/>
            <w:tcMar>
              <w:top w:w="50" w:type="dxa"/>
              <w:left w:w="100" w:type="dxa"/>
            </w:tcMar>
            <w:vAlign w:val="center"/>
          </w:tcPr>
          <w:p w:rsidR="00551523" w:rsidRPr="00FF1D2D" w:rsidRDefault="00551523" w:rsidP="003C16B7">
            <w:pPr>
              <w:widowControl w:val="0"/>
              <w:suppressAutoHyphens w:val="0"/>
              <w:ind w:left="135"/>
            </w:pPr>
            <w:r w:rsidRPr="00FF1D2D">
              <w:rPr>
                <w:color w:val="000000"/>
              </w:rPr>
              <w:t>ОБЩЕЕ КОЛИЧЕСТВО ЧАСОВ ПО ПРОГРАММЕ</w:t>
            </w:r>
          </w:p>
        </w:tc>
        <w:tc>
          <w:tcPr>
            <w:tcW w:w="1535" w:type="dxa"/>
            <w:tcMar>
              <w:top w:w="50" w:type="dxa"/>
              <w:left w:w="100" w:type="dxa"/>
            </w:tcMar>
            <w:vAlign w:val="center"/>
          </w:tcPr>
          <w:p w:rsidR="00551523" w:rsidRDefault="00551523" w:rsidP="003C16B7">
            <w:pPr>
              <w:widowControl w:val="0"/>
              <w:suppressAutoHyphens w:val="0"/>
              <w:ind w:left="135"/>
              <w:jc w:val="center"/>
            </w:pPr>
            <w:r w:rsidRPr="00FF1D2D">
              <w:rPr>
                <w:color w:val="000000"/>
              </w:rPr>
              <w:t xml:space="preserve"> </w:t>
            </w:r>
            <w:r>
              <w:rPr>
                <w:color w:val="000000"/>
              </w:rPr>
              <w:t xml:space="preserve">102 </w:t>
            </w:r>
          </w:p>
        </w:tc>
        <w:tc>
          <w:tcPr>
            <w:tcW w:w="1699"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4 </w:t>
            </w:r>
          </w:p>
        </w:tc>
        <w:tc>
          <w:tcPr>
            <w:tcW w:w="1787" w:type="dxa"/>
            <w:tcMar>
              <w:top w:w="50" w:type="dxa"/>
              <w:left w:w="100" w:type="dxa"/>
            </w:tcMar>
            <w:vAlign w:val="center"/>
          </w:tcPr>
          <w:p w:rsidR="00551523" w:rsidRDefault="00551523" w:rsidP="003C16B7">
            <w:pPr>
              <w:widowControl w:val="0"/>
              <w:suppressAutoHyphens w:val="0"/>
              <w:ind w:left="135"/>
              <w:jc w:val="center"/>
            </w:pPr>
            <w:r>
              <w:rPr>
                <w:color w:val="000000"/>
              </w:rPr>
              <w:t xml:space="preserve"> 0 </w:t>
            </w:r>
          </w:p>
        </w:tc>
        <w:tc>
          <w:tcPr>
            <w:tcW w:w="2646" w:type="dxa"/>
            <w:tcMar>
              <w:top w:w="50" w:type="dxa"/>
              <w:left w:w="100" w:type="dxa"/>
            </w:tcMar>
            <w:vAlign w:val="center"/>
          </w:tcPr>
          <w:p w:rsidR="00551523" w:rsidRDefault="00551523" w:rsidP="003C16B7">
            <w:pPr>
              <w:widowControl w:val="0"/>
              <w:suppressAutoHyphens w:val="0"/>
            </w:pPr>
          </w:p>
        </w:tc>
      </w:tr>
    </w:tbl>
    <w:p w:rsidR="00551523" w:rsidRDefault="00551523" w:rsidP="003C16B7">
      <w:pPr>
        <w:widowControl w:val="0"/>
        <w:suppressAutoHyphens w:val="0"/>
        <w:sectPr w:rsidR="00551523">
          <w:pgSz w:w="16383" w:h="11906" w:orient="landscape"/>
          <w:pgMar w:top="1134" w:right="850" w:bottom="1134" w:left="1701" w:header="720" w:footer="720" w:gutter="0"/>
          <w:cols w:space="720"/>
        </w:sectPr>
      </w:pPr>
    </w:p>
    <w:bookmarkEnd w:id="153"/>
    <w:p w:rsidR="004D423D" w:rsidRPr="006B1A3D" w:rsidRDefault="004D423D" w:rsidP="003C16B7">
      <w:pPr>
        <w:pStyle w:val="p1"/>
        <w:widowControl w:val="0"/>
        <w:shd w:val="clear" w:color="auto" w:fill="FFFFFF"/>
        <w:spacing w:before="0" w:beforeAutospacing="0" w:after="0" w:afterAutospacing="0"/>
        <w:ind w:firstLine="399"/>
        <w:jc w:val="both"/>
      </w:pPr>
      <w:r w:rsidRPr="006B1A3D">
        <w:t>Рабочая программа по учебному предмету «</w:t>
      </w:r>
      <w:r w:rsidRPr="00355781">
        <w:rPr>
          <w:rStyle w:val="11"/>
        </w:rPr>
        <w:t>Родной язык и (или) государственный язык республики Российской Федерации</w:t>
      </w:r>
      <w:r w:rsidRPr="006B1A3D">
        <w:t xml:space="preserve">»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 </w:t>
      </w:r>
    </w:p>
    <w:p w:rsidR="004D423D" w:rsidRPr="002C7A29" w:rsidRDefault="004D423D" w:rsidP="003C16B7">
      <w:pPr>
        <w:widowControl w:val="0"/>
        <w:suppressAutoHyphens w:val="0"/>
        <w:ind w:firstLine="851"/>
        <w:jc w:val="both"/>
      </w:pPr>
      <w:r w:rsidRPr="002C7A29">
        <w:rPr>
          <w:b/>
          <w:color w:val="000000"/>
          <w:sz w:val="28"/>
        </w:rPr>
        <w:t>ПОЯСНИТЕЛЬН</w:t>
      </w:r>
      <w:r w:rsidRPr="002C7A29">
        <w:rPr>
          <w:color w:val="000000"/>
          <w:sz w:val="28"/>
        </w:rPr>
        <w:t>​</w:t>
      </w:r>
      <w:r w:rsidRPr="002C7A29">
        <w:rPr>
          <w:b/>
          <w:color w:val="000000"/>
          <w:sz w:val="28"/>
        </w:rPr>
        <w:t>АЯ ЗАПИСКА</w:t>
      </w:r>
    </w:p>
    <w:p w:rsidR="004D423D" w:rsidRPr="0030382B" w:rsidRDefault="004D423D" w:rsidP="003C16B7">
      <w:pPr>
        <w:pStyle w:val="2f5"/>
        <w:shd w:val="clear" w:color="auto" w:fill="auto"/>
        <w:tabs>
          <w:tab w:val="left" w:pos="1433"/>
        </w:tabs>
        <w:spacing w:before="0" w:after="0" w:line="240" w:lineRule="auto"/>
        <w:ind w:firstLine="851"/>
        <w:rPr>
          <w:b/>
          <w:sz w:val="24"/>
          <w:szCs w:val="24"/>
        </w:rPr>
      </w:pPr>
      <w:r w:rsidRPr="0030382B">
        <w:rPr>
          <w:sz w:val="24"/>
          <w:szCs w:val="24"/>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4D423D" w:rsidRPr="0030382B" w:rsidRDefault="004D423D" w:rsidP="003C16B7">
      <w:pPr>
        <w:pStyle w:val="2f5"/>
        <w:shd w:val="clear" w:color="auto" w:fill="auto"/>
        <w:tabs>
          <w:tab w:val="left" w:pos="1590"/>
        </w:tabs>
        <w:spacing w:before="0" w:after="0" w:line="240" w:lineRule="auto"/>
        <w:ind w:firstLine="851"/>
        <w:rPr>
          <w:sz w:val="24"/>
          <w:szCs w:val="24"/>
        </w:rPr>
      </w:pPr>
      <w:r w:rsidRPr="0030382B">
        <w:rPr>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4D423D" w:rsidRDefault="004D423D" w:rsidP="003C16B7">
      <w:pPr>
        <w:widowControl w:val="0"/>
        <w:suppressAutoHyphens w:val="0"/>
        <w:jc w:val="both"/>
        <w:rPr>
          <w:b/>
          <w:color w:val="000000"/>
          <w:sz w:val="28"/>
        </w:rPr>
      </w:pPr>
    </w:p>
    <w:p w:rsidR="004D423D" w:rsidRDefault="004D423D" w:rsidP="003C16B7">
      <w:pPr>
        <w:widowControl w:val="0"/>
        <w:suppressAutoHyphens w:val="0"/>
        <w:ind w:firstLine="851"/>
        <w:jc w:val="both"/>
        <w:rPr>
          <w:b/>
          <w:color w:val="000000"/>
          <w:sz w:val="28"/>
        </w:rPr>
      </w:pPr>
      <w:r w:rsidRPr="002C7A29">
        <w:rPr>
          <w:b/>
          <w:color w:val="000000"/>
          <w:sz w:val="28"/>
        </w:rPr>
        <w:t>ОБЩАЯ ХАРАКТЕРИСТИКА УЧЕБНОГО ПРЕДМЕТА «</w:t>
      </w:r>
      <w:r>
        <w:rPr>
          <w:b/>
          <w:color w:val="000000"/>
          <w:sz w:val="28"/>
        </w:rPr>
        <w:t xml:space="preserve"> РОДНОЙ (</w:t>
      </w:r>
      <w:r w:rsidRPr="002C7A29">
        <w:rPr>
          <w:b/>
          <w:color w:val="000000"/>
          <w:sz w:val="28"/>
        </w:rPr>
        <w:t>РУССКИЙ</w:t>
      </w:r>
      <w:r>
        <w:rPr>
          <w:b/>
          <w:color w:val="000000"/>
          <w:sz w:val="28"/>
        </w:rPr>
        <w:t>)</w:t>
      </w:r>
      <w:r w:rsidRPr="002C7A29">
        <w:rPr>
          <w:b/>
          <w:color w:val="000000"/>
          <w:sz w:val="28"/>
        </w:rPr>
        <w:t xml:space="preserve"> ЯЗЫК»</w:t>
      </w:r>
    </w:p>
    <w:p w:rsidR="004D423D" w:rsidRPr="0030382B" w:rsidRDefault="004D423D" w:rsidP="003C16B7">
      <w:pPr>
        <w:pStyle w:val="ab"/>
        <w:widowControl w:val="0"/>
        <w:suppressAutoHyphens w:val="0"/>
        <w:kinsoku w:val="0"/>
        <w:overflowPunct w:val="0"/>
        <w:spacing w:after="0"/>
        <w:ind w:right="228" w:firstLine="851"/>
        <w:jc w:val="both"/>
      </w:pPr>
      <w:r w:rsidRPr="0030382B">
        <w:t>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w:t>
      </w:r>
    </w:p>
    <w:p w:rsidR="004D423D" w:rsidRPr="0030382B" w:rsidRDefault="004D423D" w:rsidP="003C16B7">
      <w:pPr>
        <w:pStyle w:val="ab"/>
        <w:widowControl w:val="0"/>
        <w:suppressAutoHyphens w:val="0"/>
        <w:kinsoku w:val="0"/>
        <w:overflowPunct w:val="0"/>
        <w:spacing w:after="0"/>
        <w:ind w:right="223" w:firstLine="851"/>
        <w:jc w:val="both"/>
      </w:pPr>
      <w:r w:rsidRPr="0030382B">
        <w:t xml:space="preserve">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w:t>
      </w:r>
      <w:r w:rsidRPr="0030382B">
        <w:rPr>
          <w:spacing w:val="4"/>
        </w:rPr>
        <w:t xml:space="preserve">её </w:t>
      </w:r>
      <w:r w:rsidRPr="0030382B">
        <w:t>к культурно-историческому опыту</w:t>
      </w:r>
      <w:r w:rsidRPr="0030382B">
        <w:rPr>
          <w:spacing w:val="-9"/>
        </w:rPr>
        <w:t xml:space="preserve"> </w:t>
      </w:r>
      <w:r w:rsidRPr="0030382B">
        <w:t>человечества.</w:t>
      </w:r>
    </w:p>
    <w:p w:rsidR="004D423D" w:rsidRPr="0030382B" w:rsidRDefault="004D423D" w:rsidP="003C16B7">
      <w:pPr>
        <w:pStyle w:val="ab"/>
        <w:widowControl w:val="0"/>
        <w:suppressAutoHyphens w:val="0"/>
        <w:kinsoku w:val="0"/>
        <w:overflowPunct w:val="0"/>
        <w:spacing w:after="0"/>
        <w:ind w:right="222" w:firstLine="851"/>
        <w:jc w:val="both"/>
      </w:pPr>
      <w:r w:rsidRPr="0030382B">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w:t>
      </w:r>
      <w:r w:rsidRPr="0030382B">
        <w:rPr>
          <w:spacing w:val="2"/>
        </w:rPr>
        <w:t xml:space="preserve">нём. </w:t>
      </w:r>
      <w:r w:rsidRPr="0030382B">
        <w:t>Высокий уровень владения родным языком определяет способность аналитически мыслить, успешность в овладении способами</w:t>
      </w:r>
      <w:r w:rsidRPr="0030382B">
        <w:rPr>
          <w:spacing w:val="12"/>
        </w:rPr>
        <w:t xml:space="preserve"> </w:t>
      </w:r>
      <w:r w:rsidRPr="0030382B">
        <w:t>интеллектуальной</w:t>
      </w:r>
    </w:p>
    <w:p w:rsidR="004D423D" w:rsidRPr="0030382B" w:rsidRDefault="004D423D" w:rsidP="003C16B7">
      <w:pPr>
        <w:pStyle w:val="ab"/>
        <w:widowControl w:val="0"/>
        <w:suppressAutoHyphens w:val="0"/>
        <w:kinsoku w:val="0"/>
        <w:overflowPunct w:val="0"/>
        <w:spacing w:after="0"/>
        <w:ind w:right="225" w:firstLine="851"/>
        <w:jc w:val="both"/>
      </w:pPr>
      <w:r w:rsidRPr="0030382B">
        <w:t>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w:t>
      </w:r>
      <w:r w:rsidRPr="0030382B">
        <w:rPr>
          <w:spacing w:val="-7"/>
        </w:rPr>
        <w:t xml:space="preserve"> </w:t>
      </w:r>
      <w:r w:rsidRPr="0030382B">
        <w:t>ценностей.</w:t>
      </w:r>
    </w:p>
    <w:p w:rsidR="004D423D" w:rsidRPr="0030382B" w:rsidRDefault="004D423D" w:rsidP="003C16B7">
      <w:pPr>
        <w:pStyle w:val="ab"/>
        <w:widowControl w:val="0"/>
        <w:suppressAutoHyphens w:val="0"/>
        <w:kinsoku w:val="0"/>
        <w:overflowPunct w:val="0"/>
        <w:spacing w:after="0"/>
        <w:ind w:right="230" w:firstLine="851"/>
        <w:jc w:val="both"/>
      </w:pPr>
      <w:r w:rsidRPr="0030382B">
        <w:t>Как средство познания действительности русский родной язык обеспечивает развитие интеллектуальных и творческих способностей ребёнка,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4D423D" w:rsidRPr="0030382B" w:rsidRDefault="004D423D" w:rsidP="003C16B7">
      <w:pPr>
        <w:pStyle w:val="ab"/>
        <w:widowControl w:val="0"/>
        <w:suppressAutoHyphens w:val="0"/>
        <w:kinsoku w:val="0"/>
        <w:overflowPunct w:val="0"/>
        <w:spacing w:after="0"/>
        <w:ind w:right="226" w:firstLine="851"/>
        <w:jc w:val="both"/>
      </w:pPr>
      <w:r w:rsidRPr="0030382B">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имея при этом особый статус, он является не только объектом изучения, но и средством обучения. Уровень владения родным русским языком влияет на качество усвоения всех других школьных предметов, а в дальнейшем способствует овладению будущей профессией.</w:t>
      </w:r>
    </w:p>
    <w:p w:rsidR="004D423D" w:rsidRPr="0030382B" w:rsidRDefault="004D423D" w:rsidP="003C16B7">
      <w:pPr>
        <w:pStyle w:val="ab"/>
        <w:widowControl w:val="0"/>
        <w:suppressAutoHyphens w:val="0"/>
        <w:kinsoku w:val="0"/>
        <w:overflowPunct w:val="0"/>
        <w:spacing w:after="0"/>
        <w:ind w:right="229" w:firstLine="851"/>
        <w:jc w:val="both"/>
      </w:pPr>
      <w:r w:rsidRPr="0030382B">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 тех обучающихся, кто изучает иные (не русский) родные языки. Поэтому учебное время, отведённое на изучение данной дисциплины, не может рассматриваться</w:t>
      </w:r>
      <w:r w:rsidRPr="0030382B">
        <w:rPr>
          <w:spacing w:val="32"/>
        </w:rPr>
        <w:t xml:space="preserve"> </w:t>
      </w:r>
      <w:r w:rsidRPr="0030382B">
        <w:t>как</w:t>
      </w:r>
      <w:r w:rsidRPr="0030382B">
        <w:rPr>
          <w:spacing w:val="32"/>
        </w:rPr>
        <w:t xml:space="preserve"> </w:t>
      </w:r>
      <w:r w:rsidRPr="0030382B">
        <w:t>время</w:t>
      </w:r>
      <w:r w:rsidRPr="0030382B">
        <w:rPr>
          <w:spacing w:val="32"/>
        </w:rPr>
        <w:t xml:space="preserve"> </w:t>
      </w:r>
      <w:r w:rsidRPr="0030382B">
        <w:t>для</w:t>
      </w:r>
      <w:r w:rsidRPr="0030382B">
        <w:rPr>
          <w:spacing w:val="33"/>
        </w:rPr>
        <w:t xml:space="preserve"> </w:t>
      </w:r>
      <w:r w:rsidRPr="0030382B">
        <w:t>углублённого</w:t>
      </w:r>
      <w:r w:rsidRPr="0030382B">
        <w:rPr>
          <w:spacing w:val="32"/>
        </w:rPr>
        <w:t xml:space="preserve"> </w:t>
      </w:r>
      <w:r w:rsidRPr="0030382B">
        <w:t>изучения</w:t>
      </w:r>
      <w:r w:rsidRPr="0030382B">
        <w:rPr>
          <w:spacing w:val="30"/>
        </w:rPr>
        <w:t xml:space="preserve"> </w:t>
      </w:r>
      <w:r w:rsidRPr="0030382B">
        <w:t>основного</w:t>
      </w:r>
      <w:r w:rsidRPr="0030382B">
        <w:rPr>
          <w:spacing w:val="32"/>
        </w:rPr>
        <w:t xml:space="preserve"> </w:t>
      </w:r>
      <w:r w:rsidRPr="0030382B">
        <w:t>курса</w:t>
      </w:r>
    </w:p>
    <w:p w:rsidR="004D423D" w:rsidRPr="0030382B" w:rsidRDefault="004D423D" w:rsidP="003C16B7">
      <w:pPr>
        <w:pStyle w:val="ab"/>
        <w:widowControl w:val="0"/>
        <w:suppressAutoHyphens w:val="0"/>
        <w:kinsoku w:val="0"/>
        <w:overflowPunct w:val="0"/>
        <w:spacing w:after="0"/>
        <w:ind w:firstLine="851"/>
      </w:pPr>
      <w:r w:rsidRPr="0030382B">
        <w:t>«Русский язык».</w:t>
      </w:r>
    </w:p>
    <w:p w:rsidR="004D423D" w:rsidRPr="0030382B" w:rsidRDefault="004D423D" w:rsidP="003C16B7">
      <w:pPr>
        <w:pStyle w:val="ab"/>
        <w:widowControl w:val="0"/>
        <w:suppressAutoHyphens w:val="0"/>
        <w:kinsoku w:val="0"/>
        <w:overflowPunct w:val="0"/>
        <w:spacing w:after="0"/>
        <w:ind w:right="226" w:firstLine="851"/>
        <w:jc w:val="both"/>
      </w:pPr>
      <w:r w:rsidRPr="0030382B">
        <w:t>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стороны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D423D" w:rsidRPr="002C7A29" w:rsidRDefault="004D423D" w:rsidP="003C16B7">
      <w:pPr>
        <w:widowControl w:val="0"/>
        <w:suppressAutoHyphens w:val="0"/>
        <w:ind w:firstLine="851"/>
        <w:jc w:val="both"/>
      </w:pPr>
    </w:p>
    <w:p w:rsidR="004D423D" w:rsidRPr="002C7A29" w:rsidRDefault="004D423D" w:rsidP="003C16B7">
      <w:pPr>
        <w:widowControl w:val="0"/>
        <w:suppressAutoHyphens w:val="0"/>
        <w:ind w:firstLine="851"/>
        <w:jc w:val="both"/>
      </w:pPr>
      <w:r w:rsidRPr="002C7A29">
        <w:rPr>
          <w:b/>
          <w:color w:val="333333"/>
          <w:sz w:val="28"/>
        </w:rPr>
        <w:t>ЦЕЛИ ИЗУЧЕНИЯ УЧЕБНОГО ПРЕДМЕТА «</w:t>
      </w:r>
      <w:r>
        <w:rPr>
          <w:b/>
          <w:color w:val="333333"/>
          <w:sz w:val="28"/>
        </w:rPr>
        <w:t xml:space="preserve"> РОДНОЙ (</w:t>
      </w:r>
      <w:r w:rsidRPr="002C7A29">
        <w:rPr>
          <w:b/>
          <w:color w:val="333333"/>
          <w:sz w:val="28"/>
        </w:rPr>
        <w:t>РУССКИЙ</w:t>
      </w:r>
      <w:r>
        <w:rPr>
          <w:b/>
          <w:color w:val="333333"/>
          <w:sz w:val="28"/>
        </w:rPr>
        <w:t>)</w:t>
      </w:r>
      <w:r w:rsidRPr="002C7A29">
        <w:rPr>
          <w:b/>
          <w:color w:val="333333"/>
          <w:sz w:val="28"/>
        </w:rPr>
        <w:t xml:space="preserve"> ЯЗЫК»</w:t>
      </w:r>
    </w:p>
    <w:p w:rsidR="004D423D" w:rsidRPr="002C7A29" w:rsidRDefault="004D423D" w:rsidP="003C16B7">
      <w:pPr>
        <w:widowControl w:val="0"/>
        <w:suppressAutoHyphens w:val="0"/>
        <w:ind w:firstLine="851"/>
        <w:jc w:val="both"/>
      </w:pPr>
    </w:p>
    <w:p w:rsidR="004D423D" w:rsidRPr="0030382B" w:rsidRDefault="004D423D" w:rsidP="003C16B7">
      <w:pPr>
        <w:pStyle w:val="2f5"/>
        <w:shd w:val="clear" w:color="auto" w:fill="auto"/>
        <w:tabs>
          <w:tab w:val="left" w:pos="1590"/>
        </w:tabs>
        <w:spacing w:before="0" w:after="0" w:line="240" w:lineRule="auto"/>
        <w:ind w:firstLine="851"/>
        <w:rPr>
          <w:sz w:val="24"/>
          <w:szCs w:val="24"/>
        </w:rPr>
      </w:pPr>
      <w:r w:rsidRPr="0030382B">
        <w:rPr>
          <w:sz w:val="24"/>
          <w:szCs w:val="24"/>
        </w:rPr>
        <w:t>Целями изучения родного (русского) языка на уровне основного общего образования являются: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4D423D" w:rsidRPr="0030382B" w:rsidRDefault="004D423D" w:rsidP="003C16B7">
      <w:pPr>
        <w:pStyle w:val="2f5"/>
        <w:shd w:val="clear" w:color="auto" w:fill="auto"/>
        <w:tabs>
          <w:tab w:val="left" w:pos="3435"/>
        </w:tabs>
        <w:spacing w:before="0" w:after="0" w:line="240" w:lineRule="auto"/>
        <w:ind w:firstLine="851"/>
        <w:rPr>
          <w:sz w:val="24"/>
          <w:szCs w:val="24"/>
        </w:rPr>
      </w:pPr>
      <w:r w:rsidRPr="0030382B">
        <w:rPr>
          <w:sz w:val="24"/>
          <w:szCs w:val="24"/>
        </w:rPr>
        <w:t>-совершенствование</w:t>
      </w:r>
      <w:r w:rsidRPr="0030382B">
        <w:rPr>
          <w:sz w:val="24"/>
          <w:szCs w:val="24"/>
        </w:rPr>
        <w:tab/>
        <w:t>коммуникативных умений и культуры речи,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4D423D" w:rsidRPr="0030382B" w:rsidRDefault="004D423D" w:rsidP="003C16B7">
      <w:pPr>
        <w:pStyle w:val="2f5"/>
        <w:shd w:val="clear" w:color="auto" w:fill="auto"/>
        <w:tabs>
          <w:tab w:val="left" w:pos="3435"/>
          <w:tab w:val="left" w:pos="5871"/>
          <w:tab w:val="left" w:pos="9212"/>
        </w:tabs>
        <w:spacing w:before="0" w:after="0" w:line="240" w:lineRule="auto"/>
        <w:ind w:firstLine="851"/>
        <w:rPr>
          <w:sz w:val="24"/>
          <w:szCs w:val="24"/>
        </w:rPr>
      </w:pPr>
      <w:r w:rsidRPr="0030382B">
        <w:rPr>
          <w:sz w:val="24"/>
          <w:szCs w:val="24"/>
        </w:rPr>
        <w:t>-совершенствование</w:t>
      </w:r>
      <w:r w:rsidRPr="0030382B">
        <w:rPr>
          <w:sz w:val="24"/>
          <w:szCs w:val="24"/>
        </w:rPr>
        <w:tab/>
        <w:t>познавательных</w:t>
      </w:r>
      <w:r w:rsidRPr="0030382B">
        <w:rPr>
          <w:sz w:val="24"/>
          <w:szCs w:val="24"/>
        </w:rPr>
        <w:tab/>
        <w:t>и интеллектуальных</w:t>
      </w:r>
      <w:r w:rsidRPr="0030382B">
        <w:rPr>
          <w:sz w:val="24"/>
          <w:szCs w:val="24"/>
        </w:rPr>
        <w:tab/>
        <w:t>умений</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4D423D" w:rsidRPr="0030382B" w:rsidRDefault="004D423D" w:rsidP="003C16B7">
      <w:pPr>
        <w:pStyle w:val="ab"/>
        <w:widowControl w:val="0"/>
        <w:suppressAutoHyphens w:val="0"/>
        <w:kinsoku w:val="0"/>
        <w:overflowPunct w:val="0"/>
        <w:spacing w:after="0"/>
        <w:ind w:right="223" w:firstLine="851"/>
        <w:jc w:val="both"/>
      </w:pPr>
      <w:r w:rsidRPr="0030382B">
        <w:t>Важнейшими задачами курса являются приобщение обучающихся к фактам русской языковой истории в связи с историей русского народа; формирование представлений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 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4D423D" w:rsidRPr="0030382B" w:rsidRDefault="004D423D" w:rsidP="003C16B7">
      <w:pPr>
        <w:pStyle w:val="ab"/>
        <w:widowControl w:val="0"/>
        <w:suppressAutoHyphens w:val="0"/>
        <w:kinsoku w:val="0"/>
        <w:overflowPunct w:val="0"/>
        <w:spacing w:after="0"/>
        <w:ind w:right="228" w:firstLine="851"/>
        <w:jc w:val="both"/>
      </w:pPr>
      <w:r w:rsidRPr="0030382B">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4D423D" w:rsidRPr="0030382B" w:rsidRDefault="004D423D" w:rsidP="003C16B7">
      <w:pPr>
        <w:pStyle w:val="ab"/>
        <w:widowControl w:val="0"/>
        <w:suppressAutoHyphens w:val="0"/>
        <w:kinsoku w:val="0"/>
        <w:overflowPunct w:val="0"/>
        <w:spacing w:after="0"/>
        <w:ind w:right="224" w:firstLine="851"/>
        <w:jc w:val="both"/>
      </w:pPr>
      <w:r w:rsidRPr="0030382B">
        <w:t>Программой предусматривается расширение и углубление межпредметного взаимодействия в обучении русскому родному языку не только в филологических предметных областях, но и во всём комплексе изучаемых дисциплин естественно-научного и гуманитарного циклов.</w:t>
      </w:r>
    </w:p>
    <w:p w:rsidR="004D423D" w:rsidRPr="002C7A29" w:rsidRDefault="004D423D" w:rsidP="003C16B7">
      <w:pPr>
        <w:widowControl w:val="0"/>
        <w:suppressAutoHyphens w:val="0"/>
        <w:ind w:firstLine="851"/>
        <w:jc w:val="both"/>
      </w:pPr>
      <w:r w:rsidRPr="002C7A29">
        <w:rPr>
          <w:b/>
          <w:color w:val="000000"/>
          <w:sz w:val="28"/>
        </w:rPr>
        <w:t>МЕСТО УЧЕБНОГО ПРЕДМЕТА «РУССКИЙ ЯЗЫК» В УЧЕБНОМ ПЛАНЕ</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 xml:space="preserve">Общее число часов, рекомендованных для изучения родного (русского) языка, - </w:t>
      </w:r>
      <w:r>
        <w:rPr>
          <w:sz w:val="24"/>
          <w:szCs w:val="24"/>
        </w:rPr>
        <w:t>102</w:t>
      </w:r>
      <w:r w:rsidRPr="0030382B">
        <w:rPr>
          <w:sz w:val="24"/>
          <w:szCs w:val="24"/>
        </w:rPr>
        <w:t xml:space="preserve"> час</w:t>
      </w:r>
      <w:r>
        <w:rPr>
          <w:sz w:val="24"/>
          <w:szCs w:val="24"/>
        </w:rPr>
        <w:t>ов: в 7</w:t>
      </w:r>
      <w:r w:rsidRPr="0030382B">
        <w:rPr>
          <w:sz w:val="24"/>
          <w:szCs w:val="24"/>
        </w:rPr>
        <w:t xml:space="preserve"> классе -</w:t>
      </w:r>
      <w:r>
        <w:rPr>
          <w:sz w:val="24"/>
          <w:szCs w:val="24"/>
        </w:rPr>
        <w:t>34</w:t>
      </w:r>
      <w:r w:rsidRPr="0030382B">
        <w:rPr>
          <w:sz w:val="24"/>
          <w:szCs w:val="24"/>
        </w:rPr>
        <w:t>ча</w:t>
      </w:r>
      <w:r>
        <w:rPr>
          <w:sz w:val="24"/>
          <w:szCs w:val="24"/>
        </w:rPr>
        <w:t>са</w:t>
      </w:r>
      <w:r w:rsidRPr="0030382B">
        <w:rPr>
          <w:sz w:val="24"/>
          <w:szCs w:val="24"/>
        </w:rPr>
        <w:t xml:space="preserve"> (</w:t>
      </w:r>
      <w:r>
        <w:rPr>
          <w:sz w:val="24"/>
          <w:szCs w:val="24"/>
        </w:rPr>
        <w:t>1 час в неделю), в 8</w:t>
      </w:r>
      <w:r w:rsidRPr="0030382B">
        <w:rPr>
          <w:sz w:val="24"/>
          <w:szCs w:val="24"/>
        </w:rPr>
        <w:t xml:space="preserve"> классе - </w:t>
      </w:r>
      <w:r>
        <w:rPr>
          <w:sz w:val="24"/>
          <w:szCs w:val="24"/>
        </w:rPr>
        <w:t>34часа</w:t>
      </w:r>
      <w:r w:rsidRPr="0030382B">
        <w:rPr>
          <w:sz w:val="24"/>
          <w:szCs w:val="24"/>
        </w:rPr>
        <w:t xml:space="preserve"> (</w:t>
      </w:r>
      <w:r>
        <w:rPr>
          <w:sz w:val="24"/>
          <w:szCs w:val="24"/>
        </w:rPr>
        <w:t>1</w:t>
      </w:r>
      <w:r w:rsidRPr="0030382B">
        <w:rPr>
          <w:sz w:val="24"/>
          <w:szCs w:val="24"/>
        </w:rPr>
        <w:t xml:space="preserve"> час в неделю)</w:t>
      </w:r>
      <w:r>
        <w:rPr>
          <w:sz w:val="24"/>
          <w:szCs w:val="24"/>
        </w:rPr>
        <w:t>,</w:t>
      </w:r>
      <w:r w:rsidRPr="00E12338">
        <w:rPr>
          <w:sz w:val="24"/>
          <w:szCs w:val="24"/>
        </w:rPr>
        <w:t xml:space="preserve"> </w:t>
      </w:r>
      <w:r>
        <w:rPr>
          <w:sz w:val="24"/>
          <w:szCs w:val="24"/>
        </w:rPr>
        <w:t>в 9</w:t>
      </w:r>
      <w:r w:rsidRPr="0030382B">
        <w:rPr>
          <w:sz w:val="24"/>
          <w:szCs w:val="24"/>
        </w:rPr>
        <w:t xml:space="preserve"> классе - </w:t>
      </w:r>
      <w:r>
        <w:rPr>
          <w:sz w:val="24"/>
          <w:szCs w:val="24"/>
        </w:rPr>
        <w:t>34часа</w:t>
      </w:r>
      <w:r w:rsidRPr="0030382B">
        <w:rPr>
          <w:sz w:val="24"/>
          <w:szCs w:val="24"/>
        </w:rPr>
        <w:t xml:space="preserve"> (</w:t>
      </w:r>
      <w:r>
        <w:rPr>
          <w:sz w:val="24"/>
          <w:szCs w:val="24"/>
        </w:rPr>
        <w:t>1</w:t>
      </w:r>
      <w:r w:rsidRPr="0030382B">
        <w:rPr>
          <w:sz w:val="24"/>
          <w:szCs w:val="24"/>
        </w:rPr>
        <w:t xml:space="preserve"> час в неделю).</w:t>
      </w:r>
    </w:p>
    <w:p w:rsidR="004D423D" w:rsidRDefault="004D423D" w:rsidP="003C16B7">
      <w:pPr>
        <w:widowControl w:val="0"/>
        <w:suppressAutoHyphens w:val="0"/>
        <w:ind w:left="120"/>
        <w:jc w:val="both"/>
        <w:rPr>
          <w:b/>
          <w:color w:val="000000"/>
          <w:sz w:val="28"/>
        </w:rPr>
      </w:pPr>
    </w:p>
    <w:p w:rsidR="004D423D" w:rsidRPr="002C7A29" w:rsidRDefault="004D423D" w:rsidP="003C16B7">
      <w:pPr>
        <w:widowControl w:val="0"/>
        <w:suppressAutoHyphens w:val="0"/>
        <w:ind w:firstLine="851"/>
        <w:jc w:val="both"/>
      </w:pPr>
      <w:r w:rsidRPr="002C7A29">
        <w:rPr>
          <w:b/>
          <w:color w:val="000000"/>
          <w:sz w:val="28"/>
        </w:rPr>
        <w:t xml:space="preserve">СОДЕРЖАНИЕ УЧЕБНОГО ПРЕДМЕТА </w:t>
      </w:r>
    </w:p>
    <w:p w:rsidR="004D423D" w:rsidRDefault="004D423D" w:rsidP="003C16B7">
      <w:pPr>
        <w:pStyle w:val="2f5"/>
        <w:shd w:val="clear" w:color="auto" w:fill="auto"/>
        <w:spacing w:before="0" w:after="0" w:line="240" w:lineRule="auto"/>
        <w:ind w:firstLine="851"/>
      </w:pP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В программе по родному (русскому) языку выделяются следующие блоки: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D423D" w:rsidRPr="0030382B" w:rsidRDefault="004D423D" w:rsidP="003C16B7">
      <w:pPr>
        <w:pStyle w:val="2f5"/>
        <w:shd w:val="clear" w:color="auto" w:fill="auto"/>
        <w:tabs>
          <w:tab w:val="left" w:pos="1415"/>
        </w:tabs>
        <w:spacing w:before="0" w:after="0" w:line="240" w:lineRule="auto"/>
        <w:ind w:firstLine="851"/>
        <w:rPr>
          <w:b/>
          <w:sz w:val="24"/>
          <w:szCs w:val="24"/>
        </w:rPr>
      </w:pPr>
      <w:r w:rsidRPr="0030382B">
        <w:rPr>
          <w:b/>
          <w:sz w:val="24"/>
          <w:szCs w:val="24"/>
        </w:rPr>
        <w:t>7 класс.</w:t>
      </w:r>
    </w:p>
    <w:p w:rsidR="004D423D" w:rsidRPr="0030382B" w:rsidRDefault="004D423D" w:rsidP="003C16B7">
      <w:pPr>
        <w:pStyle w:val="2f5"/>
        <w:shd w:val="clear" w:color="auto" w:fill="auto"/>
        <w:tabs>
          <w:tab w:val="left" w:pos="1631"/>
        </w:tabs>
        <w:spacing w:before="0" w:after="0" w:line="240" w:lineRule="auto"/>
        <w:ind w:firstLine="851"/>
        <w:rPr>
          <w:b/>
          <w:sz w:val="24"/>
          <w:szCs w:val="24"/>
        </w:rPr>
      </w:pPr>
      <w:r w:rsidRPr="0030382B">
        <w:rPr>
          <w:b/>
          <w:sz w:val="24"/>
          <w:szCs w:val="24"/>
        </w:rPr>
        <w:t>Язык и культура.</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Лексические заимствования последних десятилетий. Употребление иноязычных слов как проблема культуры речи.</w:t>
      </w:r>
    </w:p>
    <w:p w:rsidR="004D423D" w:rsidRPr="0030382B" w:rsidRDefault="004D423D" w:rsidP="003C16B7">
      <w:pPr>
        <w:pStyle w:val="2f5"/>
        <w:shd w:val="clear" w:color="auto" w:fill="auto"/>
        <w:tabs>
          <w:tab w:val="left" w:pos="1631"/>
        </w:tabs>
        <w:spacing w:before="0" w:after="0" w:line="240" w:lineRule="auto"/>
        <w:ind w:firstLine="851"/>
        <w:rPr>
          <w:sz w:val="24"/>
          <w:szCs w:val="24"/>
        </w:rPr>
      </w:pPr>
      <w:r w:rsidRPr="0030382B">
        <w:rPr>
          <w:b/>
          <w:sz w:val="24"/>
          <w:szCs w:val="24"/>
        </w:rPr>
        <w:t>Культура речи</w:t>
      </w:r>
      <w:r w:rsidRPr="0030382B">
        <w:rPr>
          <w:sz w:val="24"/>
          <w:szCs w:val="24"/>
        </w:rPr>
        <w:t>.</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D423D" w:rsidRPr="0030382B" w:rsidRDefault="004D423D" w:rsidP="003C16B7">
      <w:pPr>
        <w:pStyle w:val="2f5"/>
        <w:shd w:val="clear" w:color="auto" w:fill="auto"/>
        <w:tabs>
          <w:tab w:val="left" w:pos="1644"/>
        </w:tabs>
        <w:spacing w:before="0" w:after="0" w:line="240" w:lineRule="auto"/>
        <w:ind w:firstLine="851"/>
        <w:rPr>
          <w:b/>
          <w:sz w:val="24"/>
          <w:szCs w:val="24"/>
        </w:rPr>
      </w:pPr>
      <w:r w:rsidRPr="0030382B">
        <w:rPr>
          <w:b/>
          <w:sz w:val="24"/>
          <w:szCs w:val="24"/>
        </w:rPr>
        <w:t>Речь. Речевая деятельность. Текст.</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Разговорная речь. Спор, виды спора. Корректные приёмы ведения спора. Дискуссия.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Публицистический стиль. Путевые записки. Текст рекламного объявления, его языковые и структурные особенности.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4D423D" w:rsidRPr="00AD7F14" w:rsidRDefault="004D423D" w:rsidP="003C16B7">
      <w:pPr>
        <w:pStyle w:val="229"/>
        <w:kinsoku w:val="0"/>
        <w:overflowPunct w:val="0"/>
        <w:ind w:left="1810"/>
        <w:jc w:val="both"/>
        <w:outlineLvl w:val="9"/>
        <w:rPr>
          <w:sz w:val="24"/>
          <w:szCs w:val="24"/>
        </w:rPr>
      </w:pPr>
      <w:r w:rsidRPr="00AD7F14">
        <w:rPr>
          <w:sz w:val="24"/>
          <w:szCs w:val="24"/>
        </w:rPr>
        <w:t>8 класс</w:t>
      </w:r>
    </w:p>
    <w:p w:rsidR="004D423D" w:rsidRPr="00AD7F14" w:rsidRDefault="004D423D" w:rsidP="003C16B7">
      <w:pPr>
        <w:pStyle w:val="229"/>
        <w:kinsoku w:val="0"/>
        <w:overflowPunct w:val="0"/>
        <w:ind w:left="1810"/>
        <w:jc w:val="both"/>
        <w:outlineLvl w:val="9"/>
        <w:rPr>
          <w:sz w:val="24"/>
          <w:szCs w:val="24"/>
        </w:rPr>
      </w:pPr>
      <w:r w:rsidRPr="00AD7F14">
        <w:rPr>
          <w:sz w:val="24"/>
          <w:szCs w:val="24"/>
        </w:rPr>
        <w:t>Раздел 1. Язык и культура (11 ч)</w:t>
      </w:r>
    </w:p>
    <w:p w:rsidR="004D423D" w:rsidRPr="00AD7F14" w:rsidRDefault="004D423D" w:rsidP="003C16B7">
      <w:pPr>
        <w:pStyle w:val="ab"/>
        <w:widowControl w:val="0"/>
        <w:tabs>
          <w:tab w:val="left" w:pos="3875"/>
          <w:tab w:val="left" w:pos="7042"/>
          <w:tab w:val="left" w:pos="8705"/>
        </w:tabs>
        <w:suppressAutoHyphens w:val="0"/>
        <w:kinsoku w:val="0"/>
        <w:overflowPunct w:val="0"/>
        <w:spacing w:after="0"/>
        <w:ind w:right="227" w:firstLine="707"/>
        <w:jc w:val="both"/>
      </w:pPr>
      <w:r w:rsidRPr="00AD7F14">
        <w:t>Исконно русская лексика: слова общеиндоевропейского фонда, слова праславянского</w:t>
      </w:r>
      <w:r w:rsidRPr="00AD7F14">
        <w:tab/>
        <w:t>(общеславянского)</w:t>
      </w:r>
      <w:r w:rsidRPr="00AD7F14">
        <w:tab/>
        <w:t>языка,</w:t>
      </w:r>
      <w:r w:rsidRPr="00AD7F14">
        <w:tab/>
      </w:r>
      <w:r w:rsidRPr="00AD7F14">
        <w:rPr>
          <w:spacing w:val="-3"/>
        </w:rPr>
        <w:t xml:space="preserve">древнерусские </w:t>
      </w:r>
      <w:r w:rsidRPr="00AD7F14">
        <w:t>(общевосточнославянские)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D423D" w:rsidRPr="00AD7F14" w:rsidRDefault="004D423D" w:rsidP="003C16B7">
      <w:pPr>
        <w:pStyle w:val="ab"/>
        <w:widowControl w:val="0"/>
        <w:suppressAutoHyphens w:val="0"/>
        <w:kinsoku w:val="0"/>
        <w:overflowPunct w:val="0"/>
        <w:spacing w:after="0"/>
        <w:ind w:right="230" w:firstLine="707"/>
        <w:jc w:val="both"/>
      </w:pPr>
      <w:r w:rsidRPr="00AD7F14">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D423D" w:rsidRPr="00AD7F14" w:rsidRDefault="004D423D" w:rsidP="003C16B7">
      <w:pPr>
        <w:pStyle w:val="ab"/>
        <w:widowControl w:val="0"/>
        <w:suppressAutoHyphens w:val="0"/>
        <w:kinsoku w:val="0"/>
        <w:overflowPunct w:val="0"/>
        <w:spacing w:after="0"/>
        <w:ind w:right="230" w:firstLine="707"/>
        <w:jc w:val="both"/>
      </w:pPr>
      <w:r w:rsidRPr="00AD7F14">
        <w:t>Иноязычная лексика в разговорной речи, дисплейных текстах, современной публицистике.</w:t>
      </w:r>
    </w:p>
    <w:p w:rsidR="004D423D" w:rsidRPr="00AD7F14" w:rsidRDefault="004D423D" w:rsidP="003C16B7">
      <w:pPr>
        <w:pStyle w:val="ab"/>
        <w:widowControl w:val="0"/>
        <w:suppressAutoHyphens w:val="0"/>
        <w:kinsoku w:val="0"/>
        <w:overflowPunct w:val="0"/>
        <w:spacing w:after="0"/>
        <w:ind w:right="225" w:firstLine="707"/>
        <w:jc w:val="both"/>
      </w:pPr>
      <w:r w:rsidRPr="00AD7F14">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4D423D" w:rsidRPr="00AD7F14" w:rsidRDefault="004D423D" w:rsidP="003C16B7">
      <w:pPr>
        <w:pStyle w:val="ab"/>
        <w:widowControl w:val="0"/>
        <w:suppressAutoHyphens w:val="0"/>
        <w:kinsoku w:val="0"/>
        <w:overflowPunct w:val="0"/>
        <w:spacing w:after="0"/>
        <w:jc w:val="both"/>
      </w:pPr>
    </w:p>
    <w:p w:rsidR="004D423D" w:rsidRPr="00AD7F14" w:rsidRDefault="004D423D" w:rsidP="003C16B7">
      <w:pPr>
        <w:pStyle w:val="229"/>
        <w:kinsoku w:val="0"/>
        <w:overflowPunct w:val="0"/>
        <w:ind w:left="1810"/>
        <w:jc w:val="both"/>
        <w:outlineLvl w:val="9"/>
        <w:rPr>
          <w:sz w:val="24"/>
          <w:szCs w:val="24"/>
        </w:rPr>
      </w:pPr>
      <w:r w:rsidRPr="00AD7F14">
        <w:rPr>
          <w:sz w:val="24"/>
          <w:szCs w:val="24"/>
        </w:rPr>
        <w:t>Раздел 2. Культура речи (11 ч)</w:t>
      </w:r>
    </w:p>
    <w:p w:rsidR="004D423D" w:rsidRPr="00AD7F14" w:rsidRDefault="004D423D" w:rsidP="003C16B7">
      <w:pPr>
        <w:pStyle w:val="ab"/>
        <w:widowControl w:val="0"/>
        <w:suppressAutoHyphens w:val="0"/>
        <w:kinsoku w:val="0"/>
        <w:overflowPunct w:val="0"/>
        <w:spacing w:after="0"/>
        <w:ind w:right="223" w:firstLine="707"/>
        <w:jc w:val="both"/>
      </w:pPr>
      <w:r w:rsidRPr="00AD7F14">
        <w:rPr>
          <w:b/>
          <w:bCs/>
        </w:rPr>
        <w:t xml:space="preserve">Основные орфоэпические нормы современного русского литературного языка. </w:t>
      </w:r>
      <w:r w:rsidRPr="00AD7F14">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твёрдости-мягкости согласных перед [е] в словах иностранного происхождения; произношение безударного [а] после </w:t>
      </w:r>
      <w:r w:rsidRPr="00AD7F14">
        <w:rPr>
          <w:i/>
          <w:iCs/>
        </w:rPr>
        <w:t xml:space="preserve">ж </w:t>
      </w:r>
      <w:r w:rsidRPr="00AD7F14">
        <w:t xml:space="preserve">и </w:t>
      </w:r>
      <w:r w:rsidRPr="00AD7F14">
        <w:rPr>
          <w:i/>
          <w:iCs/>
        </w:rPr>
        <w:t>ш</w:t>
      </w:r>
      <w:r w:rsidRPr="00AD7F14">
        <w:t xml:space="preserve">; произношение сочетания </w:t>
      </w:r>
      <w:r w:rsidRPr="00AD7F14">
        <w:rPr>
          <w:i/>
          <w:iCs/>
        </w:rPr>
        <w:t xml:space="preserve">чн </w:t>
      </w:r>
      <w:r w:rsidRPr="00AD7F14">
        <w:t xml:space="preserve">и </w:t>
      </w:r>
      <w:r w:rsidRPr="00AD7F14">
        <w:rPr>
          <w:i/>
          <w:iCs/>
        </w:rPr>
        <w:t>чт</w:t>
      </w:r>
      <w:r w:rsidRPr="00AD7F14">
        <w:t xml:space="preserve">; произношение женских отчеств на </w:t>
      </w:r>
      <w:r w:rsidRPr="00AD7F14">
        <w:rPr>
          <w:i/>
          <w:iCs/>
        </w:rPr>
        <w:t>-ична</w:t>
      </w:r>
      <w:r w:rsidRPr="00AD7F14">
        <w:t>,</w:t>
      </w:r>
      <w:r w:rsidRPr="00AD7F14">
        <w:rPr>
          <w:spacing w:val="22"/>
        </w:rPr>
        <w:t xml:space="preserve"> </w:t>
      </w:r>
      <w:r w:rsidRPr="00AD7F14">
        <w:rPr>
          <w:i/>
          <w:iCs/>
        </w:rPr>
        <w:t>-инична</w:t>
      </w:r>
      <w:r w:rsidRPr="00AD7F14">
        <w:t>;</w:t>
      </w:r>
    </w:p>
    <w:p w:rsidR="004D423D" w:rsidRPr="00AD7F14" w:rsidRDefault="004D423D" w:rsidP="003C16B7">
      <w:pPr>
        <w:pStyle w:val="ab"/>
        <w:widowControl w:val="0"/>
        <w:suppressAutoHyphens w:val="0"/>
        <w:kinsoku w:val="0"/>
        <w:overflowPunct w:val="0"/>
        <w:spacing w:after="0"/>
        <w:ind w:right="223" w:firstLine="707"/>
        <w:jc w:val="both"/>
        <w:sectPr w:rsidR="004D423D" w:rsidRPr="00AD7F14">
          <w:pgSz w:w="11910" w:h="16840"/>
          <w:pgMar w:top="1360" w:right="620" w:bottom="1420" w:left="600" w:header="0" w:footer="1144" w:gutter="0"/>
          <w:cols w:space="720"/>
          <w:noEndnote/>
        </w:sectPr>
      </w:pPr>
    </w:p>
    <w:p w:rsidR="004D423D" w:rsidRPr="00AD7F14" w:rsidRDefault="004D423D" w:rsidP="003C16B7">
      <w:pPr>
        <w:pStyle w:val="ab"/>
        <w:widowControl w:val="0"/>
        <w:suppressAutoHyphens w:val="0"/>
        <w:kinsoku w:val="0"/>
        <w:overflowPunct w:val="0"/>
        <w:spacing w:after="0"/>
        <w:ind w:right="280"/>
        <w:jc w:val="both"/>
      </w:pPr>
      <w:r w:rsidRPr="00AD7F14">
        <w:t xml:space="preserve">произношение твёрдого [н] перед мягкими [ф̕̕] и [в]; произношение мягкого [н̕] перед </w:t>
      </w:r>
      <w:r w:rsidRPr="00AD7F14">
        <w:rPr>
          <w:i/>
          <w:iCs/>
        </w:rPr>
        <w:t xml:space="preserve">ч </w:t>
      </w:r>
      <w:r w:rsidRPr="00AD7F14">
        <w:t xml:space="preserve">и </w:t>
      </w:r>
      <w:r w:rsidRPr="00AD7F14">
        <w:rPr>
          <w:i/>
          <w:iCs/>
        </w:rPr>
        <w:t>щ</w:t>
      </w:r>
      <w:r w:rsidRPr="00AD7F14">
        <w:t>.</w:t>
      </w:r>
    </w:p>
    <w:p w:rsidR="004D423D" w:rsidRPr="00AD7F14" w:rsidRDefault="004D423D" w:rsidP="003C16B7">
      <w:pPr>
        <w:pStyle w:val="ab"/>
        <w:widowControl w:val="0"/>
        <w:suppressAutoHyphens w:val="0"/>
        <w:kinsoku w:val="0"/>
        <w:overflowPunct w:val="0"/>
        <w:spacing w:after="0"/>
        <w:ind w:left="1810"/>
        <w:jc w:val="both"/>
      </w:pPr>
      <w:r w:rsidRPr="00AD7F14">
        <w:t>Типичные акцентологические ошибки в современной речи.</w:t>
      </w:r>
    </w:p>
    <w:p w:rsidR="004D423D" w:rsidRPr="00AD7F14" w:rsidRDefault="004D423D" w:rsidP="003C16B7">
      <w:pPr>
        <w:pStyle w:val="ab"/>
        <w:widowControl w:val="0"/>
        <w:suppressAutoHyphens w:val="0"/>
        <w:kinsoku w:val="0"/>
        <w:overflowPunct w:val="0"/>
        <w:spacing w:after="0"/>
        <w:ind w:right="225" w:firstLine="707"/>
        <w:jc w:val="both"/>
      </w:pPr>
      <w:r w:rsidRPr="00AD7F14">
        <w:rPr>
          <w:b/>
          <w:bCs/>
        </w:rPr>
        <w:t xml:space="preserve">Основные лексические нормы современного русского литературного языка. </w:t>
      </w:r>
      <w:r w:rsidRPr="00AD7F14">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4D423D" w:rsidRPr="00AD7F14" w:rsidRDefault="004D423D" w:rsidP="003C16B7">
      <w:pPr>
        <w:pStyle w:val="ab"/>
        <w:widowControl w:val="0"/>
        <w:suppressAutoHyphens w:val="0"/>
        <w:kinsoku w:val="0"/>
        <w:overflowPunct w:val="0"/>
        <w:spacing w:after="0"/>
        <w:ind w:right="223" w:firstLine="707"/>
        <w:jc w:val="both"/>
      </w:pPr>
      <w:r w:rsidRPr="00AD7F14">
        <w:rPr>
          <w:b/>
          <w:bCs/>
        </w:rPr>
        <w:t xml:space="preserve">Основные грамматические нормы современного русского литературного языка. </w:t>
      </w:r>
      <w:r w:rsidRPr="00AD7F14">
        <w:t>Типичные грамматические ошибки. Согласование: согласование сказуемого с подлежащим, имеющим в своём составе количественно-именное сочетание; согласование сказуемого с подлежащим, выраженным существительным со значением лица женского рода (</w:t>
      </w:r>
      <w:r w:rsidRPr="00AD7F14">
        <w:rPr>
          <w:i/>
          <w:iCs/>
        </w:rPr>
        <w:t>врач пришёл – врач пришла</w:t>
      </w:r>
      <w:r w:rsidRPr="00AD7F14">
        <w:t xml:space="preserve">); согласование сказуемого с подлежащим, выраженным сочетанием числительного </w:t>
      </w:r>
      <w:r w:rsidRPr="00AD7F14">
        <w:rPr>
          <w:i/>
          <w:iCs/>
        </w:rPr>
        <w:t xml:space="preserve">несколько </w:t>
      </w:r>
      <w:r w:rsidRPr="00AD7F14">
        <w:t xml:space="preserve">и существительным; согласование определения в количественно-именных сочетаниях с числительными </w:t>
      </w:r>
      <w:r w:rsidRPr="00AD7F14">
        <w:rPr>
          <w:i/>
          <w:iCs/>
        </w:rPr>
        <w:t xml:space="preserve">два, три, четыре </w:t>
      </w:r>
      <w:r w:rsidRPr="00AD7F14">
        <w:t>(</w:t>
      </w:r>
      <w:r w:rsidRPr="00AD7F14">
        <w:rPr>
          <w:i/>
          <w:iCs/>
        </w:rPr>
        <w:t xml:space="preserve">два новых стола, две молодых женщины </w:t>
      </w:r>
      <w:r w:rsidRPr="00AD7F14">
        <w:t xml:space="preserve">и </w:t>
      </w:r>
      <w:r w:rsidRPr="00AD7F14">
        <w:rPr>
          <w:i/>
          <w:iCs/>
        </w:rPr>
        <w:t>две молодые</w:t>
      </w:r>
      <w:r w:rsidRPr="00AD7F14">
        <w:rPr>
          <w:i/>
          <w:iCs/>
          <w:spacing w:val="-1"/>
        </w:rPr>
        <w:t xml:space="preserve"> </w:t>
      </w:r>
      <w:r w:rsidRPr="00AD7F14">
        <w:rPr>
          <w:i/>
          <w:iCs/>
        </w:rPr>
        <w:t>женщины</w:t>
      </w:r>
      <w:r w:rsidRPr="00AD7F14">
        <w:t>).</w:t>
      </w:r>
    </w:p>
    <w:p w:rsidR="004D423D" w:rsidRPr="00AD7F14" w:rsidRDefault="004D423D" w:rsidP="003C16B7">
      <w:pPr>
        <w:pStyle w:val="ab"/>
        <w:widowControl w:val="0"/>
        <w:suppressAutoHyphens w:val="0"/>
        <w:kinsoku w:val="0"/>
        <w:overflowPunct w:val="0"/>
        <w:spacing w:after="0"/>
        <w:ind w:right="224" w:firstLine="707"/>
        <w:jc w:val="both"/>
      </w:pPr>
      <w:r w:rsidRPr="00AD7F14">
        <w:t>Нормы построения словосочетаний по типу согласования (</w:t>
      </w:r>
      <w:r w:rsidRPr="00AD7F14">
        <w:rPr>
          <w:i/>
          <w:iCs/>
        </w:rPr>
        <w:t>маршрутное такси, обеих сестёр – обоих братьев</w:t>
      </w:r>
      <w:r w:rsidRPr="00AD7F14">
        <w:t>).</w:t>
      </w:r>
    </w:p>
    <w:p w:rsidR="004D423D" w:rsidRPr="00AD7F14" w:rsidRDefault="004D423D" w:rsidP="003C16B7">
      <w:pPr>
        <w:pStyle w:val="ab"/>
        <w:widowControl w:val="0"/>
        <w:suppressAutoHyphens w:val="0"/>
        <w:kinsoku w:val="0"/>
        <w:overflowPunct w:val="0"/>
        <w:spacing w:after="0"/>
        <w:ind w:right="226" w:firstLine="707"/>
        <w:jc w:val="both"/>
      </w:pPr>
      <w:r w:rsidRPr="00AD7F14">
        <w:t xml:space="preserve">Варианты грамматической нормы: согласование сказуемого с подлежащим, выраженным сочетанием слов </w:t>
      </w:r>
      <w:r w:rsidRPr="00AD7F14">
        <w:rPr>
          <w:i/>
          <w:iCs/>
        </w:rPr>
        <w:t>много, мало, немного, немало, сколько, столько, большинство, меньшинство</w:t>
      </w:r>
      <w:r w:rsidRPr="00AD7F14">
        <w:t>. Отражение вариантов грамматической нормы в современных грамматических словарях и справочниках.</w:t>
      </w:r>
    </w:p>
    <w:p w:rsidR="004D423D" w:rsidRPr="00AD7F14" w:rsidRDefault="004D423D" w:rsidP="003C16B7">
      <w:pPr>
        <w:pStyle w:val="ab"/>
        <w:widowControl w:val="0"/>
        <w:suppressAutoHyphens w:val="0"/>
        <w:kinsoku w:val="0"/>
        <w:overflowPunct w:val="0"/>
        <w:spacing w:after="0"/>
        <w:ind w:right="225" w:firstLine="707"/>
        <w:jc w:val="both"/>
      </w:pPr>
      <w:r w:rsidRPr="00AD7F14">
        <w:rPr>
          <w:b/>
          <w:bCs/>
        </w:rPr>
        <w:t xml:space="preserve">Речевой этикет. </w:t>
      </w:r>
      <w:r w:rsidRPr="00AD7F14">
        <w:t>Активные процессы в речевом этикете. Новые варианты приветствия и прощания, возникшие в СМИ; изменение обращений‚ использования собственных имён; их оценка. Речевая</w:t>
      </w:r>
      <w:r w:rsidRPr="00AD7F14">
        <w:rPr>
          <w:spacing w:val="66"/>
        </w:rPr>
        <w:t xml:space="preserve"> </w:t>
      </w:r>
      <w:r w:rsidRPr="00AD7F14">
        <w:t>агрессия.</w:t>
      </w:r>
    </w:p>
    <w:p w:rsidR="004D423D" w:rsidRPr="00AD7F14" w:rsidRDefault="004D423D" w:rsidP="003C16B7">
      <w:pPr>
        <w:pStyle w:val="ab"/>
        <w:widowControl w:val="0"/>
        <w:tabs>
          <w:tab w:val="left" w:pos="2620"/>
          <w:tab w:val="left" w:pos="3808"/>
          <w:tab w:val="left" w:pos="4964"/>
          <w:tab w:val="left" w:pos="5328"/>
          <w:tab w:val="left" w:pos="6474"/>
          <w:tab w:val="left" w:pos="6822"/>
          <w:tab w:val="left" w:pos="8908"/>
        </w:tabs>
        <w:suppressAutoHyphens w:val="0"/>
        <w:kinsoku w:val="0"/>
        <w:overflowPunct w:val="0"/>
        <w:spacing w:after="0"/>
        <w:ind w:right="231"/>
        <w:jc w:val="both"/>
      </w:pPr>
      <w:r w:rsidRPr="00AD7F14">
        <w:t>Этикетные</w:t>
      </w:r>
      <w:r w:rsidRPr="00AD7F14">
        <w:tab/>
        <w:t>речевые</w:t>
      </w:r>
      <w:r w:rsidRPr="00AD7F14">
        <w:tab/>
        <w:t>тактики</w:t>
      </w:r>
      <w:r w:rsidRPr="00AD7F14">
        <w:tab/>
        <w:t>и</w:t>
      </w:r>
      <w:r w:rsidRPr="00AD7F14">
        <w:tab/>
        <w:t>приёмы</w:t>
      </w:r>
      <w:r w:rsidRPr="00AD7F14">
        <w:tab/>
        <w:t>в</w:t>
      </w:r>
      <w:r w:rsidRPr="00AD7F14">
        <w:tab/>
        <w:t>коммуникации‚</w:t>
      </w:r>
      <w:r w:rsidRPr="00AD7F14">
        <w:tab/>
      </w:r>
      <w:r w:rsidRPr="00AD7F14">
        <w:rPr>
          <w:spacing w:val="-4"/>
        </w:rPr>
        <w:t xml:space="preserve">помогающие </w:t>
      </w:r>
      <w:r w:rsidRPr="00AD7F14">
        <w:t>противостоять речевой агрессии. Синонимия речевых</w:t>
      </w:r>
      <w:r w:rsidRPr="00AD7F14">
        <w:rPr>
          <w:spacing w:val="-9"/>
        </w:rPr>
        <w:t xml:space="preserve"> </w:t>
      </w:r>
      <w:r w:rsidRPr="00AD7F14">
        <w:t>формул.</w:t>
      </w:r>
    </w:p>
    <w:p w:rsidR="004D423D" w:rsidRPr="00AD7F14" w:rsidRDefault="004D423D" w:rsidP="003C16B7">
      <w:pPr>
        <w:pStyle w:val="ab"/>
        <w:widowControl w:val="0"/>
        <w:suppressAutoHyphens w:val="0"/>
        <w:kinsoku w:val="0"/>
        <w:overflowPunct w:val="0"/>
        <w:spacing w:after="0"/>
        <w:jc w:val="both"/>
      </w:pPr>
    </w:p>
    <w:p w:rsidR="004D423D" w:rsidRPr="00AD7F14" w:rsidRDefault="004D423D" w:rsidP="003C16B7">
      <w:pPr>
        <w:pStyle w:val="229"/>
        <w:kinsoku w:val="0"/>
        <w:overflowPunct w:val="0"/>
        <w:ind w:left="1810"/>
        <w:jc w:val="both"/>
        <w:outlineLvl w:val="9"/>
        <w:rPr>
          <w:sz w:val="24"/>
          <w:szCs w:val="24"/>
        </w:rPr>
      </w:pPr>
      <w:r w:rsidRPr="00AD7F14">
        <w:rPr>
          <w:sz w:val="24"/>
          <w:szCs w:val="24"/>
        </w:rPr>
        <w:t>Раздел 3. Речь. Речевая деятельность. Текст (11 ч)</w:t>
      </w:r>
    </w:p>
    <w:p w:rsidR="004D423D" w:rsidRPr="00AD7F14" w:rsidRDefault="004D423D" w:rsidP="003C16B7">
      <w:pPr>
        <w:pStyle w:val="ab"/>
        <w:widowControl w:val="0"/>
        <w:suppressAutoHyphens w:val="0"/>
        <w:kinsoku w:val="0"/>
        <w:overflowPunct w:val="0"/>
        <w:spacing w:after="0"/>
        <w:ind w:right="225" w:firstLine="707"/>
        <w:jc w:val="both"/>
      </w:pPr>
      <w:r w:rsidRPr="00AD7F14">
        <w:rPr>
          <w:b/>
          <w:bCs/>
        </w:rPr>
        <w:t xml:space="preserve">Язык и речь. Виды речевой деятельности. </w:t>
      </w:r>
      <w:r w:rsidRPr="00AD7F14">
        <w:t>Эффективные приёмы слушания. Предтекстовый, текстовый и послетекстовый этапы работы.</w:t>
      </w:r>
    </w:p>
    <w:p w:rsidR="004D423D" w:rsidRPr="00AD7F14" w:rsidRDefault="004D423D" w:rsidP="003C16B7">
      <w:pPr>
        <w:pStyle w:val="ab"/>
        <w:widowControl w:val="0"/>
        <w:suppressAutoHyphens w:val="0"/>
        <w:kinsoku w:val="0"/>
        <w:overflowPunct w:val="0"/>
        <w:spacing w:after="0"/>
        <w:ind w:right="232" w:firstLine="707"/>
        <w:jc w:val="both"/>
      </w:pPr>
      <w:r w:rsidRPr="00AD7F14">
        <w:t>Основные методы, способы и средства получения, переработки информации.</w:t>
      </w:r>
    </w:p>
    <w:p w:rsidR="004D423D" w:rsidRPr="00AD7F14" w:rsidRDefault="004D423D" w:rsidP="003C16B7">
      <w:pPr>
        <w:pStyle w:val="ab"/>
        <w:widowControl w:val="0"/>
        <w:suppressAutoHyphens w:val="0"/>
        <w:kinsoku w:val="0"/>
        <w:overflowPunct w:val="0"/>
        <w:spacing w:after="0"/>
        <w:ind w:right="225" w:firstLine="707"/>
        <w:jc w:val="both"/>
      </w:pPr>
      <w:r w:rsidRPr="00AD7F14">
        <w:rPr>
          <w:b/>
          <w:bCs/>
        </w:rPr>
        <w:t xml:space="preserve">Текст как единица языка и речи. </w:t>
      </w:r>
      <w:r w:rsidRPr="00AD7F14">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4D423D" w:rsidRPr="00AD7F14" w:rsidRDefault="004D423D" w:rsidP="003C16B7">
      <w:pPr>
        <w:pStyle w:val="ab"/>
        <w:widowControl w:val="0"/>
        <w:suppressAutoHyphens w:val="0"/>
        <w:kinsoku w:val="0"/>
        <w:overflowPunct w:val="0"/>
        <w:spacing w:after="0"/>
        <w:ind w:right="227" w:firstLine="707"/>
        <w:jc w:val="both"/>
      </w:pPr>
      <w:r w:rsidRPr="00AD7F14">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4D423D" w:rsidRPr="00AD7F14" w:rsidRDefault="004D423D" w:rsidP="003C16B7">
      <w:pPr>
        <w:pStyle w:val="229"/>
        <w:kinsoku w:val="0"/>
        <w:overflowPunct w:val="0"/>
        <w:ind w:left="1810"/>
        <w:jc w:val="both"/>
        <w:outlineLvl w:val="9"/>
        <w:rPr>
          <w:sz w:val="24"/>
          <w:szCs w:val="24"/>
        </w:rPr>
      </w:pPr>
      <w:r w:rsidRPr="00AD7F14">
        <w:rPr>
          <w:sz w:val="24"/>
          <w:szCs w:val="24"/>
        </w:rPr>
        <w:t>Функциональные разновидности языка.</w:t>
      </w:r>
    </w:p>
    <w:p w:rsidR="004D423D" w:rsidRPr="00AD7F14" w:rsidRDefault="004D423D" w:rsidP="003C16B7">
      <w:pPr>
        <w:pStyle w:val="ab"/>
        <w:widowControl w:val="0"/>
        <w:suppressAutoHyphens w:val="0"/>
        <w:kinsoku w:val="0"/>
        <w:overflowPunct w:val="0"/>
        <w:spacing w:after="0"/>
        <w:ind w:right="230" w:firstLine="707"/>
        <w:jc w:val="both"/>
      </w:pPr>
      <w:r w:rsidRPr="00AD7F14">
        <w:t>Разговорная речь. Самохарактеристика, самопрезентация, поздравление.</w:t>
      </w:r>
    </w:p>
    <w:p w:rsidR="004D423D" w:rsidRPr="00AD7F14" w:rsidRDefault="004D423D" w:rsidP="003C16B7">
      <w:pPr>
        <w:pStyle w:val="ab"/>
        <w:widowControl w:val="0"/>
        <w:suppressAutoHyphens w:val="0"/>
        <w:kinsoku w:val="0"/>
        <w:overflowPunct w:val="0"/>
        <w:spacing w:after="0"/>
        <w:ind w:right="227" w:firstLine="707"/>
        <w:jc w:val="both"/>
      </w:pPr>
      <w:r w:rsidRPr="00AD7F14">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w:t>
      </w:r>
      <w:r w:rsidRPr="00AD7F14">
        <w:rPr>
          <w:spacing w:val="-12"/>
        </w:rPr>
        <w:t xml:space="preserve"> </w:t>
      </w:r>
      <w:r w:rsidRPr="00AD7F14">
        <w:t>дискуссии.</w:t>
      </w:r>
    </w:p>
    <w:p w:rsidR="004D423D" w:rsidRPr="00AD7F14" w:rsidRDefault="004D423D" w:rsidP="003C16B7">
      <w:pPr>
        <w:pStyle w:val="ab"/>
        <w:widowControl w:val="0"/>
        <w:suppressAutoHyphens w:val="0"/>
        <w:kinsoku w:val="0"/>
        <w:overflowPunct w:val="0"/>
        <w:spacing w:after="0"/>
        <w:ind w:right="236" w:firstLine="707"/>
        <w:jc w:val="both"/>
      </w:pPr>
      <w:r w:rsidRPr="00AD7F14">
        <w:t>Язык художественной литературы. Сочинение в жанре письма другу (в том числе электронного), страницы дневника и т. д.</w:t>
      </w:r>
    </w:p>
    <w:p w:rsidR="004D423D" w:rsidRDefault="004D423D" w:rsidP="003C16B7">
      <w:pPr>
        <w:pStyle w:val="229"/>
        <w:kinsoku w:val="0"/>
        <w:overflowPunct w:val="0"/>
        <w:ind w:left="1810"/>
        <w:jc w:val="both"/>
        <w:outlineLvl w:val="9"/>
        <w:rPr>
          <w:sz w:val="24"/>
          <w:szCs w:val="24"/>
        </w:rPr>
      </w:pPr>
      <w:r w:rsidRPr="00AD7F14">
        <w:rPr>
          <w:sz w:val="24"/>
          <w:szCs w:val="24"/>
        </w:rPr>
        <w:t xml:space="preserve">Резерв учебного времени – </w:t>
      </w:r>
      <w:r>
        <w:rPr>
          <w:sz w:val="24"/>
          <w:szCs w:val="24"/>
        </w:rPr>
        <w:t>1</w:t>
      </w:r>
      <w:r w:rsidRPr="00AD7F14">
        <w:rPr>
          <w:sz w:val="24"/>
          <w:szCs w:val="24"/>
        </w:rPr>
        <w:t xml:space="preserve"> ч.</w:t>
      </w:r>
    </w:p>
    <w:p w:rsidR="004D423D" w:rsidRDefault="004D423D" w:rsidP="003C16B7">
      <w:pPr>
        <w:pStyle w:val="229"/>
        <w:kinsoku w:val="0"/>
        <w:overflowPunct w:val="0"/>
        <w:ind w:left="1810"/>
        <w:jc w:val="both"/>
        <w:outlineLvl w:val="9"/>
        <w:rPr>
          <w:sz w:val="24"/>
          <w:szCs w:val="24"/>
        </w:rPr>
      </w:pPr>
    </w:p>
    <w:p w:rsidR="004D423D" w:rsidRPr="00E12338" w:rsidRDefault="004D423D" w:rsidP="003C16B7">
      <w:pPr>
        <w:pStyle w:val="229"/>
        <w:kinsoku w:val="0"/>
        <w:overflowPunct w:val="0"/>
        <w:ind w:left="1810"/>
        <w:jc w:val="both"/>
        <w:outlineLvl w:val="9"/>
        <w:rPr>
          <w:sz w:val="24"/>
          <w:szCs w:val="24"/>
        </w:rPr>
      </w:pPr>
      <w:r w:rsidRPr="00E12338">
        <w:rPr>
          <w:sz w:val="24"/>
          <w:szCs w:val="24"/>
        </w:rPr>
        <w:t>9 класс</w:t>
      </w:r>
    </w:p>
    <w:p w:rsidR="004D423D" w:rsidRPr="00E12338" w:rsidRDefault="004D423D" w:rsidP="003C16B7">
      <w:pPr>
        <w:pStyle w:val="229"/>
        <w:kinsoku w:val="0"/>
        <w:overflowPunct w:val="0"/>
        <w:ind w:left="1099"/>
        <w:outlineLvl w:val="9"/>
        <w:rPr>
          <w:sz w:val="24"/>
          <w:szCs w:val="24"/>
        </w:rPr>
      </w:pPr>
      <w:r w:rsidRPr="00E12338">
        <w:rPr>
          <w:sz w:val="24"/>
          <w:szCs w:val="24"/>
        </w:rPr>
        <w:t>Раздел 1. Язык и культура (11 ч)</w:t>
      </w:r>
    </w:p>
    <w:p w:rsidR="004D423D" w:rsidRPr="00E12338" w:rsidRDefault="004D423D" w:rsidP="003C16B7">
      <w:pPr>
        <w:pStyle w:val="ab"/>
        <w:widowControl w:val="0"/>
        <w:suppressAutoHyphens w:val="0"/>
        <w:kinsoku w:val="0"/>
        <w:overflowPunct w:val="0"/>
        <w:spacing w:after="0"/>
        <w:ind w:left="533" w:right="650" w:firstLine="566"/>
        <w:jc w:val="both"/>
      </w:pPr>
      <w:r w:rsidRPr="00E12338">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4D423D" w:rsidRPr="00E12338" w:rsidRDefault="004D423D" w:rsidP="003C16B7">
      <w:pPr>
        <w:pStyle w:val="ab"/>
        <w:widowControl w:val="0"/>
        <w:suppressAutoHyphens w:val="0"/>
        <w:kinsoku w:val="0"/>
        <w:overflowPunct w:val="0"/>
        <w:spacing w:after="0"/>
        <w:ind w:left="533" w:right="650" w:firstLine="566"/>
        <w:jc w:val="both"/>
      </w:pPr>
      <w:r w:rsidRPr="00E12338">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активизация процесса заимствования иноязычных слов.</w:t>
      </w:r>
    </w:p>
    <w:p w:rsidR="004D423D" w:rsidRPr="00E12338" w:rsidRDefault="004D423D" w:rsidP="003C16B7">
      <w:pPr>
        <w:pStyle w:val="ab"/>
        <w:widowControl w:val="0"/>
        <w:suppressAutoHyphens w:val="0"/>
        <w:kinsoku w:val="0"/>
        <w:overflowPunct w:val="0"/>
        <w:spacing w:after="0"/>
      </w:pPr>
    </w:p>
    <w:p w:rsidR="004D423D" w:rsidRPr="00E12338" w:rsidRDefault="004D423D" w:rsidP="003C16B7">
      <w:pPr>
        <w:pStyle w:val="229"/>
        <w:kinsoku w:val="0"/>
        <w:overflowPunct w:val="0"/>
        <w:ind w:left="1099"/>
        <w:outlineLvl w:val="9"/>
        <w:rPr>
          <w:sz w:val="24"/>
          <w:szCs w:val="24"/>
        </w:rPr>
      </w:pPr>
      <w:r w:rsidRPr="00E12338">
        <w:rPr>
          <w:sz w:val="24"/>
          <w:szCs w:val="24"/>
        </w:rPr>
        <w:t>Раздел 2. Культура речи (12 ч)</w:t>
      </w:r>
    </w:p>
    <w:p w:rsidR="004D423D" w:rsidRPr="00E12338" w:rsidRDefault="004D423D" w:rsidP="003C16B7">
      <w:pPr>
        <w:pStyle w:val="ab"/>
        <w:widowControl w:val="0"/>
        <w:suppressAutoHyphens w:val="0"/>
        <w:kinsoku w:val="0"/>
        <w:overflowPunct w:val="0"/>
        <w:spacing w:after="0"/>
        <w:ind w:left="533" w:right="656" w:firstLine="566"/>
        <w:jc w:val="both"/>
      </w:pPr>
      <w:r w:rsidRPr="00E12338">
        <w:rPr>
          <w:b/>
          <w:bCs/>
        </w:rPr>
        <w:t xml:space="preserve">Основные орфоэпические нормы современного русского литературного языка. </w:t>
      </w:r>
      <w:r w:rsidRPr="00E12338">
        <w:t>Активные процессы в области произношения и ударения. Отражение произносительных вариантов в современных орфоэпических словарях.</w:t>
      </w:r>
    </w:p>
    <w:p w:rsidR="004D423D" w:rsidRPr="00E12338" w:rsidRDefault="004D423D" w:rsidP="003C16B7">
      <w:pPr>
        <w:pStyle w:val="ab"/>
        <w:widowControl w:val="0"/>
        <w:suppressAutoHyphens w:val="0"/>
        <w:kinsoku w:val="0"/>
        <w:overflowPunct w:val="0"/>
        <w:spacing w:after="0"/>
        <w:ind w:left="1099"/>
      </w:pPr>
      <w:r w:rsidRPr="00E12338">
        <w:t>Нарушение орфоэпической нормы как художественный приём.</w:t>
      </w:r>
    </w:p>
    <w:p w:rsidR="004D423D" w:rsidRPr="00E12338" w:rsidRDefault="004D423D" w:rsidP="003C16B7">
      <w:pPr>
        <w:pStyle w:val="ab"/>
        <w:widowControl w:val="0"/>
        <w:suppressAutoHyphens w:val="0"/>
        <w:kinsoku w:val="0"/>
        <w:overflowPunct w:val="0"/>
        <w:spacing w:after="0"/>
        <w:ind w:left="533" w:right="651" w:firstLine="566"/>
        <w:jc w:val="both"/>
      </w:pPr>
      <w:r w:rsidRPr="00E12338">
        <w:rPr>
          <w:b/>
          <w:bCs/>
        </w:rPr>
        <w:t xml:space="preserve">Основные лексические нормы современного русского литературного языка. </w:t>
      </w:r>
      <w:r w:rsidRPr="00E12338">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4D423D" w:rsidRPr="00E12338" w:rsidRDefault="004D423D" w:rsidP="003C16B7">
      <w:pPr>
        <w:pStyle w:val="ab"/>
        <w:widowControl w:val="0"/>
        <w:suppressAutoHyphens w:val="0"/>
        <w:kinsoku w:val="0"/>
        <w:overflowPunct w:val="0"/>
        <w:spacing w:after="0"/>
        <w:ind w:left="533" w:right="660" w:firstLine="566"/>
        <w:jc w:val="both"/>
      </w:pPr>
      <w:r w:rsidRPr="00E12338">
        <w:t>Речевая избыточность и точность. Тавтология. Плеоназм. Типичные ошибки‚ связанные с речевой избыточностью.</w:t>
      </w:r>
    </w:p>
    <w:p w:rsidR="004D423D" w:rsidRPr="00E12338" w:rsidRDefault="004D423D" w:rsidP="003C16B7">
      <w:pPr>
        <w:pStyle w:val="ab"/>
        <w:widowControl w:val="0"/>
        <w:suppressAutoHyphens w:val="0"/>
        <w:kinsoku w:val="0"/>
        <w:overflowPunct w:val="0"/>
        <w:spacing w:after="0"/>
        <w:ind w:left="533" w:right="660" w:firstLine="566"/>
        <w:jc w:val="both"/>
        <w:sectPr w:rsidR="004D423D" w:rsidRPr="00E12338">
          <w:footerReference w:type="default" r:id="rId230"/>
          <w:pgSz w:w="11910" w:h="16840"/>
          <w:pgMar w:top="1040" w:right="620" w:bottom="1060" w:left="600" w:header="0" w:footer="875" w:gutter="0"/>
          <w:pgNumType w:start="96"/>
          <w:cols w:space="720"/>
          <w:noEndnote/>
        </w:sectPr>
      </w:pPr>
    </w:p>
    <w:p w:rsidR="004D423D" w:rsidRPr="00E12338" w:rsidRDefault="004D423D" w:rsidP="003C16B7">
      <w:pPr>
        <w:pStyle w:val="ab"/>
        <w:widowControl w:val="0"/>
        <w:suppressAutoHyphens w:val="0"/>
        <w:kinsoku w:val="0"/>
        <w:overflowPunct w:val="0"/>
        <w:spacing w:after="0"/>
        <w:ind w:left="533" w:right="653" w:firstLine="566"/>
        <w:jc w:val="both"/>
      </w:pPr>
      <w:r w:rsidRPr="00E12338">
        <w:t>Современные толковые словари. Отражение вариантов лексической нормы в современных словарях. Словарные пометы.</w:t>
      </w:r>
    </w:p>
    <w:p w:rsidR="004D423D" w:rsidRPr="00E12338" w:rsidRDefault="004D423D" w:rsidP="003C16B7">
      <w:pPr>
        <w:pStyle w:val="ab"/>
        <w:widowControl w:val="0"/>
        <w:suppressAutoHyphens w:val="0"/>
        <w:kinsoku w:val="0"/>
        <w:overflowPunct w:val="0"/>
        <w:spacing w:after="0"/>
        <w:ind w:left="533" w:right="650" w:firstLine="566"/>
        <w:jc w:val="both"/>
      </w:pPr>
      <w:r w:rsidRPr="00E12338">
        <w:rPr>
          <w:b/>
          <w:bCs/>
        </w:rPr>
        <w:t xml:space="preserve">Основные грамматические нормы современного русского литературного языка. </w:t>
      </w:r>
      <w:r w:rsidRPr="00E12338">
        <w:t xml:space="preserve">Типичные грамматические ошибки. Управление: управление предлогов </w:t>
      </w:r>
      <w:r w:rsidRPr="00E12338">
        <w:rPr>
          <w:i/>
          <w:iCs/>
        </w:rPr>
        <w:t>благодаря, согласно, вопреки</w:t>
      </w:r>
      <w:r w:rsidRPr="00E12338">
        <w:t xml:space="preserve">; предлога </w:t>
      </w:r>
      <w:r w:rsidRPr="00E12338">
        <w:rPr>
          <w:i/>
          <w:iCs/>
        </w:rPr>
        <w:t xml:space="preserve">по </w:t>
      </w:r>
      <w:r w:rsidRPr="00E12338">
        <w:t>с количественными числительными в словосочетаниях с распределительным значением (</w:t>
      </w:r>
      <w:r w:rsidRPr="00E12338">
        <w:rPr>
          <w:i/>
          <w:iCs/>
        </w:rPr>
        <w:t>по пять груш – по пяти груш</w:t>
      </w:r>
      <w:r w:rsidRPr="00E12338">
        <w:t>). Правильное построение словосочетаний по типу управления (</w:t>
      </w:r>
      <w:r w:rsidRPr="00E12338">
        <w:rPr>
          <w:i/>
          <w:iCs/>
        </w:rPr>
        <w:t>отзыв о книге – рецензия на книгу, обидеться на слово – обижен словами</w:t>
      </w:r>
      <w:r w:rsidRPr="00E12338">
        <w:t xml:space="preserve">). Правильное употребление предлогов </w:t>
      </w:r>
      <w:r w:rsidRPr="00E12338">
        <w:rPr>
          <w:i/>
          <w:iCs/>
        </w:rPr>
        <w:t xml:space="preserve">о‚ по‚ из‚ с </w:t>
      </w:r>
      <w:r w:rsidRPr="00E12338">
        <w:t>в составе словосочетания (</w:t>
      </w:r>
      <w:r w:rsidRPr="00E12338">
        <w:rPr>
          <w:i/>
          <w:iCs/>
        </w:rPr>
        <w:t xml:space="preserve">приехать из Москвы </w:t>
      </w:r>
      <w:r w:rsidRPr="00E12338">
        <w:t xml:space="preserve">– </w:t>
      </w:r>
      <w:r w:rsidRPr="00E12338">
        <w:rPr>
          <w:i/>
          <w:iCs/>
        </w:rPr>
        <w:t>приехать с Урала</w:t>
      </w:r>
      <w:r w:rsidRPr="00E12338">
        <w:t>). Нагромождение одних и тех же падежных форм, в частности форм родительного и творительного</w:t>
      </w:r>
      <w:r w:rsidRPr="00E12338">
        <w:rPr>
          <w:spacing w:val="-5"/>
        </w:rPr>
        <w:t xml:space="preserve"> </w:t>
      </w:r>
      <w:r w:rsidRPr="00E12338">
        <w:t>падежей.</w:t>
      </w:r>
    </w:p>
    <w:p w:rsidR="004D423D" w:rsidRPr="00E12338" w:rsidRDefault="004D423D" w:rsidP="003C16B7">
      <w:pPr>
        <w:pStyle w:val="ab"/>
        <w:widowControl w:val="0"/>
        <w:suppressAutoHyphens w:val="0"/>
        <w:kinsoku w:val="0"/>
        <w:overflowPunct w:val="0"/>
        <w:spacing w:after="0"/>
        <w:ind w:left="533" w:right="658" w:firstLine="566"/>
        <w:jc w:val="both"/>
      </w:pPr>
      <w:r w:rsidRPr="00E12338">
        <w:t>Нормы употребления причастных и деепричастных оборотов‚ предложений с косвенной речью.</w:t>
      </w:r>
    </w:p>
    <w:p w:rsidR="004D423D" w:rsidRPr="00E12338" w:rsidRDefault="004D423D" w:rsidP="003C16B7">
      <w:pPr>
        <w:pStyle w:val="ab"/>
        <w:widowControl w:val="0"/>
        <w:suppressAutoHyphens w:val="0"/>
        <w:kinsoku w:val="0"/>
        <w:overflowPunct w:val="0"/>
        <w:spacing w:after="0"/>
        <w:ind w:left="533" w:right="651" w:firstLine="566"/>
        <w:jc w:val="both"/>
      </w:pPr>
      <w:r w:rsidRPr="00E12338">
        <w:t>Типичные ошибки в построении сложных предложений: постановка рядом двух однозначных союзов (</w:t>
      </w:r>
      <w:r w:rsidRPr="00E12338">
        <w:rPr>
          <w:i/>
          <w:iCs/>
        </w:rPr>
        <w:t xml:space="preserve">но </w:t>
      </w:r>
      <w:r w:rsidRPr="00E12338">
        <w:t xml:space="preserve">и </w:t>
      </w:r>
      <w:r w:rsidRPr="00E12338">
        <w:rPr>
          <w:i/>
          <w:iCs/>
        </w:rPr>
        <w:t>однако</w:t>
      </w:r>
      <w:r w:rsidRPr="00E12338">
        <w:t xml:space="preserve">, </w:t>
      </w:r>
      <w:r w:rsidRPr="00E12338">
        <w:rPr>
          <w:i/>
          <w:iCs/>
        </w:rPr>
        <w:t xml:space="preserve">что </w:t>
      </w:r>
      <w:r w:rsidRPr="00E12338">
        <w:t xml:space="preserve">и </w:t>
      </w:r>
      <w:r w:rsidRPr="00E12338">
        <w:rPr>
          <w:i/>
          <w:iCs/>
        </w:rPr>
        <w:t>будто</w:t>
      </w:r>
      <w:r w:rsidRPr="00E12338">
        <w:t xml:space="preserve">, </w:t>
      </w:r>
      <w:r w:rsidRPr="00E12338">
        <w:rPr>
          <w:i/>
          <w:iCs/>
        </w:rPr>
        <w:t xml:space="preserve">что </w:t>
      </w:r>
      <w:r w:rsidRPr="00E12338">
        <w:t xml:space="preserve">и </w:t>
      </w:r>
      <w:r w:rsidRPr="00E12338">
        <w:rPr>
          <w:i/>
          <w:iCs/>
        </w:rPr>
        <w:t>как будто</w:t>
      </w:r>
      <w:r w:rsidRPr="00E12338">
        <w:t xml:space="preserve">)‚ повторение частицы </w:t>
      </w:r>
      <w:r w:rsidRPr="00E12338">
        <w:rPr>
          <w:i/>
          <w:iCs/>
        </w:rPr>
        <w:t xml:space="preserve">бы </w:t>
      </w:r>
      <w:r w:rsidRPr="00E12338">
        <w:t xml:space="preserve">в предложениях с союзами </w:t>
      </w:r>
      <w:r w:rsidRPr="00E12338">
        <w:rPr>
          <w:i/>
          <w:iCs/>
        </w:rPr>
        <w:t xml:space="preserve">чтобы </w:t>
      </w:r>
      <w:r w:rsidRPr="00E12338">
        <w:t xml:space="preserve">и </w:t>
      </w:r>
      <w:r w:rsidRPr="00E12338">
        <w:rPr>
          <w:i/>
          <w:iCs/>
        </w:rPr>
        <w:t>если бы</w:t>
      </w:r>
      <w:r w:rsidRPr="00E12338">
        <w:t>‚ введение в сложное предложение лишних указательных</w:t>
      </w:r>
      <w:r w:rsidRPr="00E12338">
        <w:rPr>
          <w:spacing w:val="-5"/>
        </w:rPr>
        <w:t xml:space="preserve"> </w:t>
      </w:r>
      <w:r w:rsidRPr="00E12338">
        <w:t>местоимений.</w:t>
      </w:r>
    </w:p>
    <w:p w:rsidR="004D423D" w:rsidRPr="00E12338" w:rsidRDefault="004D423D" w:rsidP="003C16B7">
      <w:pPr>
        <w:pStyle w:val="ab"/>
        <w:widowControl w:val="0"/>
        <w:suppressAutoHyphens w:val="0"/>
        <w:kinsoku w:val="0"/>
        <w:overflowPunct w:val="0"/>
        <w:spacing w:after="0"/>
        <w:ind w:left="533" w:right="652" w:firstLine="566"/>
        <w:jc w:val="both"/>
      </w:pPr>
      <w:r w:rsidRPr="00E12338">
        <w:t>Отражение вариантов грамматической нормы в современных грамматических словарях и справочниках. Словарные пометы.</w:t>
      </w:r>
    </w:p>
    <w:p w:rsidR="004D423D" w:rsidRPr="00E12338" w:rsidRDefault="004D423D" w:rsidP="003C16B7">
      <w:pPr>
        <w:pStyle w:val="ab"/>
        <w:widowControl w:val="0"/>
        <w:suppressAutoHyphens w:val="0"/>
        <w:kinsoku w:val="0"/>
        <w:overflowPunct w:val="0"/>
        <w:spacing w:after="0"/>
        <w:ind w:left="533" w:right="653" w:firstLine="566"/>
        <w:jc w:val="both"/>
      </w:pPr>
      <w:r w:rsidRPr="00E12338">
        <w:rPr>
          <w:b/>
          <w:bCs/>
        </w:rPr>
        <w:t xml:space="preserve">Речевой этикет. </w:t>
      </w:r>
      <w:r w:rsidRPr="00E12338">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D423D" w:rsidRPr="00E12338" w:rsidRDefault="004D423D" w:rsidP="003C16B7">
      <w:pPr>
        <w:pStyle w:val="ab"/>
        <w:widowControl w:val="0"/>
        <w:suppressAutoHyphens w:val="0"/>
        <w:kinsoku w:val="0"/>
        <w:overflowPunct w:val="0"/>
        <w:spacing w:after="0"/>
      </w:pPr>
    </w:p>
    <w:p w:rsidR="004D423D" w:rsidRPr="00E12338" w:rsidRDefault="004D423D" w:rsidP="003C16B7">
      <w:pPr>
        <w:pStyle w:val="229"/>
        <w:kinsoku w:val="0"/>
        <w:overflowPunct w:val="0"/>
        <w:ind w:left="1099"/>
        <w:outlineLvl w:val="9"/>
        <w:rPr>
          <w:sz w:val="24"/>
          <w:szCs w:val="24"/>
        </w:rPr>
      </w:pPr>
      <w:r w:rsidRPr="00E12338">
        <w:rPr>
          <w:sz w:val="24"/>
          <w:szCs w:val="24"/>
        </w:rPr>
        <w:t>Раздел 3. Речь. Речевая деятельность. Текст (10 ч)</w:t>
      </w:r>
    </w:p>
    <w:p w:rsidR="004D423D" w:rsidRPr="00E12338" w:rsidRDefault="004D423D" w:rsidP="003C16B7">
      <w:pPr>
        <w:pStyle w:val="ab"/>
        <w:widowControl w:val="0"/>
        <w:suppressAutoHyphens w:val="0"/>
        <w:kinsoku w:val="0"/>
        <w:overflowPunct w:val="0"/>
        <w:spacing w:after="0"/>
        <w:ind w:left="533" w:right="653" w:firstLine="566"/>
        <w:jc w:val="both"/>
      </w:pPr>
      <w:r w:rsidRPr="00E12338">
        <w:rPr>
          <w:b/>
          <w:bCs/>
        </w:rPr>
        <w:t xml:space="preserve">Язык и речь. Виды речевой деятельности.  </w:t>
      </w:r>
      <w:r w:rsidRPr="00E12338">
        <w:t>Русский   язык   в Интернете. Правила информационной безопасности при общении в социальных сетях. Контактное и дистантное</w:t>
      </w:r>
      <w:r w:rsidRPr="00E12338">
        <w:rPr>
          <w:spacing w:val="-10"/>
        </w:rPr>
        <w:t xml:space="preserve"> </w:t>
      </w:r>
      <w:r w:rsidRPr="00E12338">
        <w:t>общение.</w:t>
      </w:r>
    </w:p>
    <w:p w:rsidR="004D423D" w:rsidRPr="00E12338" w:rsidRDefault="004D423D" w:rsidP="003C16B7">
      <w:pPr>
        <w:pStyle w:val="ab"/>
        <w:widowControl w:val="0"/>
        <w:suppressAutoHyphens w:val="0"/>
        <w:kinsoku w:val="0"/>
        <w:overflowPunct w:val="0"/>
        <w:spacing w:after="0"/>
        <w:ind w:left="533" w:right="654" w:firstLine="566"/>
        <w:jc w:val="both"/>
      </w:pPr>
      <w:r w:rsidRPr="00E12338">
        <w:rPr>
          <w:b/>
          <w:bCs/>
        </w:rPr>
        <w:t xml:space="preserve">Текст как единица языка и речи. </w:t>
      </w:r>
      <w:r w:rsidRPr="00E12338">
        <w:t>Виды преобразования текстов: аннотация, конспект. Использование графиков, диаграмм, схем для представления информации.</w:t>
      </w:r>
    </w:p>
    <w:p w:rsidR="004D423D" w:rsidRPr="00E12338" w:rsidRDefault="004D423D" w:rsidP="003C16B7">
      <w:pPr>
        <w:pStyle w:val="229"/>
        <w:kinsoku w:val="0"/>
        <w:overflowPunct w:val="0"/>
        <w:ind w:left="1099"/>
        <w:outlineLvl w:val="9"/>
        <w:rPr>
          <w:sz w:val="24"/>
          <w:szCs w:val="24"/>
        </w:rPr>
      </w:pPr>
      <w:r w:rsidRPr="00E12338">
        <w:rPr>
          <w:sz w:val="24"/>
          <w:szCs w:val="24"/>
        </w:rPr>
        <w:t>Функциональные разновидности языка.</w:t>
      </w:r>
    </w:p>
    <w:p w:rsidR="004D423D" w:rsidRPr="00E12338" w:rsidRDefault="004D423D" w:rsidP="003C16B7">
      <w:pPr>
        <w:pStyle w:val="ab"/>
        <w:widowControl w:val="0"/>
        <w:suppressAutoHyphens w:val="0"/>
        <w:kinsoku w:val="0"/>
        <w:overflowPunct w:val="0"/>
        <w:spacing w:after="0"/>
        <w:ind w:left="1099"/>
      </w:pPr>
      <w:r w:rsidRPr="00E12338">
        <w:t>Разговорная речь. Анекдот, шутка.</w:t>
      </w:r>
    </w:p>
    <w:p w:rsidR="004D423D" w:rsidRPr="00E12338" w:rsidRDefault="004D423D" w:rsidP="003C16B7">
      <w:pPr>
        <w:pStyle w:val="ab"/>
        <w:widowControl w:val="0"/>
        <w:suppressAutoHyphens w:val="0"/>
        <w:kinsoku w:val="0"/>
        <w:overflowPunct w:val="0"/>
        <w:spacing w:after="0"/>
        <w:ind w:left="533" w:right="728" w:firstLine="566"/>
      </w:pPr>
      <w:r w:rsidRPr="00E12338">
        <w:t>Официально-деловой стиль. Деловое письмо, его структурные элементы  и языковые</w:t>
      </w:r>
      <w:r w:rsidRPr="00E12338">
        <w:rPr>
          <w:spacing w:val="-1"/>
        </w:rPr>
        <w:t xml:space="preserve"> </w:t>
      </w:r>
      <w:r w:rsidRPr="00E12338">
        <w:t>особенности.</w:t>
      </w:r>
    </w:p>
    <w:p w:rsidR="004D423D" w:rsidRPr="00E12338" w:rsidRDefault="004D423D" w:rsidP="003C16B7">
      <w:pPr>
        <w:pStyle w:val="ab"/>
        <w:widowControl w:val="0"/>
        <w:suppressAutoHyphens w:val="0"/>
        <w:kinsoku w:val="0"/>
        <w:overflowPunct w:val="0"/>
        <w:spacing w:after="0"/>
        <w:ind w:left="533" w:right="280" w:firstLine="566"/>
      </w:pPr>
      <w:r w:rsidRPr="00E12338">
        <w:t>Учебно-научный стиль. Доклад, сообщение. Речь оппонента на защите проекта.</w:t>
      </w:r>
    </w:p>
    <w:p w:rsidR="004D423D" w:rsidRPr="00E12338" w:rsidRDefault="004D423D" w:rsidP="003C16B7">
      <w:pPr>
        <w:pStyle w:val="ab"/>
        <w:widowControl w:val="0"/>
        <w:suppressAutoHyphens w:val="0"/>
        <w:kinsoku w:val="0"/>
        <w:overflowPunct w:val="0"/>
        <w:spacing w:after="0"/>
        <w:ind w:left="1099"/>
      </w:pPr>
      <w:r w:rsidRPr="00E12338">
        <w:t>Публицистический стиль. Проблемный очерк.</w:t>
      </w:r>
    </w:p>
    <w:p w:rsidR="004D423D" w:rsidRPr="00E12338" w:rsidRDefault="004D423D" w:rsidP="003C16B7">
      <w:pPr>
        <w:pStyle w:val="ab"/>
        <w:widowControl w:val="0"/>
        <w:suppressAutoHyphens w:val="0"/>
        <w:kinsoku w:val="0"/>
        <w:overflowPunct w:val="0"/>
        <w:spacing w:after="0"/>
        <w:ind w:left="533" w:firstLine="566"/>
      </w:pPr>
      <w:r w:rsidRPr="00E12338">
        <w:t>Язык художественной литературы. Диалогичность в художественном произведении. Текст и интертекст. Афоризмы. Прецедентные тексты.</w:t>
      </w:r>
    </w:p>
    <w:p w:rsidR="004D423D" w:rsidRDefault="004D423D" w:rsidP="003C16B7">
      <w:pPr>
        <w:pStyle w:val="af6"/>
        <w:widowControl w:val="0"/>
        <w:suppressAutoHyphens w:val="0"/>
        <w:ind w:left="0" w:firstLine="851"/>
        <w:jc w:val="both"/>
        <w:rPr>
          <w:b/>
          <w:color w:val="000000"/>
          <w:sz w:val="28"/>
        </w:rPr>
      </w:pPr>
    </w:p>
    <w:p w:rsidR="004D423D" w:rsidRPr="002C7A29" w:rsidRDefault="004D423D" w:rsidP="003C16B7">
      <w:pPr>
        <w:pStyle w:val="af6"/>
        <w:widowControl w:val="0"/>
        <w:suppressAutoHyphens w:val="0"/>
        <w:ind w:left="0" w:firstLine="851"/>
        <w:jc w:val="both"/>
      </w:pPr>
      <w:r w:rsidRPr="00B06DEC">
        <w:rPr>
          <w:b/>
          <w:color w:val="000000"/>
          <w:sz w:val="28"/>
        </w:rPr>
        <w:t>ПЛАНИРУЕМЫЕ ОБРАЗОВАТЕЛЬНЫЕ РЕЗУЛЬТАТЫ</w:t>
      </w:r>
    </w:p>
    <w:p w:rsidR="004D423D" w:rsidRPr="002C7A29" w:rsidRDefault="004D423D" w:rsidP="003C16B7">
      <w:pPr>
        <w:widowControl w:val="0"/>
        <w:suppressAutoHyphens w:val="0"/>
        <w:ind w:firstLine="851"/>
        <w:jc w:val="both"/>
      </w:pPr>
    </w:p>
    <w:p w:rsidR="004D423D" w:rsidRPr="002C7A29" w:rsidRDefault="004D423D" w:rsidP="003C16B7">
      <w:pPr>
        <w:pStyle w:val="af6"/>
        <w:widowControl w:val="0"/>
        <w:suppressAutoHyphens w:val="0"/>
        <w:ind w:left="0" w:firstLine="851"/>
      </w:pPr>
      <w:r w:rsidRPr="00B06DEC">
        <w:rPr>
          <w:b/>
          <w:color w:val="000000"/>
          <w:sz w:val="28"/>
        </w:rPr>
        <w:t>ЛИЧНОСТНЫЕ РЕЗУЛЬТАТЫ</w:t>
      </w:r>
    </w:p>
    <w:p w:rsidR="004D423D" w:rsidRPr="0030382B" w:rsidRDefault="004D423D" w:rsidP="003C16B7">
      <w:pPr>
        <w:pStyle w:val="2f5"/>
        <w:shd w:val="clear" w:color="auto" w:fill="auto"/>
        <w:tabs>
          <w:tab w:val="left" w:pos="1734"/>
        </w:tabs>
        <w:spacing w:before="0" w:after="0" w:line="240" w:lineRule="auto"/>
        <w:ind w:firstLine="851"/>
        <w:rPr>
          <w:sz w:val="24"/>
          <w:szCs w:val="24"/>
        </w:rPr>
      </w:pPr>
      <w:r w:rsidRPr="0030382B">
        <w:rPr>
          <w:sz w:val="24"/>
          <w:szCs w:val="24"/>
        </w:rPr>
        <w:t xml:space="preserve">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D423D" w:rsidRPr="0030382B" w:rsidRDefault="004D423D" w:rsidP="00992F6E">
      <w:pPr>
        <w:pStyle w:val="2f5"/>
        <w:numPr>
          <w:ilvl w:val="0"/>
          <w:numId w:val="19"/>
        </w:numPr>
        <w:shd w:val="clear" w:color="auto" w:fill="auto"/>
        <w:tabs>
          <w:tab w:val="left" w:pos="1097"/>
        </w:tabs>
        <w:spacing w:before="0" w:after="0" w:line="240" w:lineRule="auto"/>
        <w:ind w:firstLine="851"/>
        <w:rPr>
          <w:sz w:val="24"/>
          <w:szCs w:val="24"/>
        </w:rPr>
      </w:pPr>
      <w:r w:rsidRPr="0030382B">
        <w:rPr>
          <w:sz w:val="24"/>
          <w:szCs w:val="24"/>
        </w:rPr>
        <w:t>гражданского воспитания: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D423D" w:rsidRPr="0030382B" w:rsidRDefault="004D423D" w:rsidP="003C16B7">
      <w:pPr>
        <w:pStyle w:val="2f5"/>
        <w:shd w:val="clear" w:color="auto" w:fill="auto"/>
        <w:spacing w:before="0" w:after="0" w:line="240" w:lineRule="auto"/>
        <w:ind w:firstLine="851"/>
        <w:jc w:val="left"/>
        <w:rPr>
          <w:sz w:val="24"/>
          <w:szCs w:val="24"/>
        </w:rPr>
      </w:pPr>
      <w:r w:rsidRPr="0030382B">
        <w:rPr>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готовность к разнообразной совместной деятельности, стремление к взаимопониманию и взаимопомощи;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активное участие в самоуправлении в образовательной организации;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готовность к участию в гуманитарной деятельности (помощь людям, нуждающимся в ней; волонтёрство);</w:t>
      </w:r>
    </w:p>
    <w:p w:rsidR="004D423D" w:rsidRPr="0030382B" w:rsidRDefault="004D423D" w:rsidP="00992F6E">
      <w:pPr>
        <w:pStyle w:val="2f5"/>
        <w:numPr>
          <w:ilvl w:val="0"/>
          <w:numId w:val="19"/>
        </w:numPr>
        <w:shd w:val="clear" w:color="auto" w:fill="auto"/>
        <w:tabs>
          <w:tab w:val="left" w:pos="1144"/>
        </w:tabs>
        <w:spacing w:before="0" w:after="0" w:line="240" w:lineRule="auto"/>
        <w:ind w:firstLine="851"/>
        <w:rPr>
          <w:sz w:val="24"/>
          <w:szCs w:val="24"/>
        </w:rPr>
      </w:pPr>
      <w:r w:rsidRPr="0030382B">
        <w:rPr>
          <w:sz w:val="24"/>
          <w:szCs w:val="24"/>
        </w:rPr>
        <w:t>патриотического воспитания: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423D" w:rsidRPr="0030382B" w:rsidRDefault="004D423D" w:rsidP="00992F6E">
      <w:pPr>
        <w:pStyle w:val="2f5"/>
        <w:numPr>
          <w:ilvl w:val="0"/>
          <w:numId w:val="19"/>
        </w:numPr>
        <w:shd w:val="clear" w:color="auto" w:fill="auto"/>
        <w:tabs>
          <w:tab w:val="left" w:pos="1144"/>
        </w:tabs>
        <w:spacing w:before="0" w:after="0" w:line="240" w:lineRule="auto"/>
        <w:ind w:firstLine="851"/>
        <w:rPr>
          <w:sz w:val="24"/>
          <w:szCs w:val="24"/>
        </w:rPr>
      </w:pPr>
      <w:r w:rsidRPr="0030382B">
        <w:rPr>
          <w:sz w:val="24"/>
          <w:szCs w:val="24"/>
        </w:rPr>
        <w:t>духовно-нравственного воспитания: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ориентация на моральные ценности и нормы в ситуациях нравственного выбора;</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активное неприятие асоциальных поступков;</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свобода и ответственность личности в условиях индивидуального и общественного пространства;</w:t>
      </w:r>
    </w:p>
    <w:p w:rsidR="004D423D" w:rsidRPr="0030382B" w:rsidRDefault="004D423D" w:rsidP="00992F6E">
      <w:pPr>
        <w:pStyle w:val="2f5"/>
        <w:numPr>
          <w:ilvl w:val="0"/>
          <w:numId w:val="19"/>
        </w:numPr>
        <w:shd w:val="clear" w:color="auto" w:fill="auto"/>
        <w:tabs>
          <w:tab w:val="left" w:pos="1149"/>
        </w:tabs>
        <w:spacing w:before="0" w:after="0" w:line="240" w:lineRule="auto"/>
        <w:ind w:firstLine="851"/>
        <w:rPr>
          <w:sz w:val="24"/>
          <w:szCs w:val="24"/>
        </w:rPr>
      </w:pPr>
      <w:r w:rsidRPr="0030382B">
        <w:rPr>
          <w:sz w:val="24"/>
          <w:szCs w:val="24"/>
        </w:rPr>
        <w:t>эстетического воспитания: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восприимчивость к разным видам искусства, традициям и творчеству своего</w:t>
      </w:r>
    </w:p>
    <w:p w:rsidR="004D423D" w:rsidRPr="0030382B" w:rsidRDefault="004D423D" w:rsidP="003C16B7">
      <w:pPr>
        <w:pStyle w:val="2f5"/>
        <w:shd w:val="clear" w:color="auto" w:fill="auto"/>
        <w:spacing w:before="0" w:after="0" w:line="240" w:lineRule="auto"/>
        <w:ind w:firstLine="851"/>
        <w:jc w:val="left"/>
        <w:rPr>
          <w:sz w:val="24"/>
          <w:szCs w:val="24"/>
        </w:rPr>
      </w:pPr>
      <w:r w:rsidRPr="0030382B">
        <w:rPr>
          <w:sz w:val="24"/>
          <w:szCs w:val="24"/>
        </w:rPr>
        <w:t>и других народов;</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понимание эмоционального воздействия искусства;</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осознание важности художественной культуры как средства коммуникации и самовыражения;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осознание важности русского языка как средства коммуникации и самовыражения;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понимание ценности отечественного и мирового искусства, роли этнических культурных традиций и народного творчества;</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стремление к самовыражению в разных видах искусства;</w:t>
      </w:r>
    </w:p>
    <w:p w:rsidR="004D423D" w:rsidRPr="0030382B" w:rsidRDefault="004D423D" w:rsidP="00992F6E">
      <w:pPr>
        <w:pStyle w:val="2f5"/>
        <w:numPr>
          <w:ilvl w:val="0"/>
          <w:numId w:val="19"/>
        </w:numPr>
        <w:shd w:val="clear" w:color="auto" w:fill="auto"/>
        <w:tabs>
          <w:tab w:val="left" w:pos="1105"/>
        </w:tabs>
        <w:spacing w:before="0" w:after="0" w:line="240" w:lineRule="auto"/>
        <w:ind w:firstLine="851"/>
        <w:rPr>
          <w:sz w:val="24"/>
          <w:szCs w:val="24"/>
        </w:rPr>
      </w:pPr>
      <w:r w:rsidRPr="0030382B">
        <w:rPr>
          <w:sz w:val="24"/>
          <w:szCs w:val="24"/>
        </w:rPr>
        <w:t>физического воспитания, формирования культуры здоровья и эмоционального благополучия: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осознание ценности жизни с использованием собственного жизненного и читательского опыта;</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соблюдение правил безопасности, в том числе навыки безопасного поведения в Интернет-среде в процессе языкового образования;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умение принимать себя и других, не осуждая;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сформированность навыков рефлексии, признание своего права на ошибку</w:t>
      </w:r>
    </w:p>
    <w:p w:rsidR="004D423D" w:rsidRPr="0030382B" w:rsidRDefault="004D423D" w:rsidP="003C16B7">
      <w:pPr>
        <w:pStyle w:val="2f5"/>
        <w:shd w:val="clear" w:color="auto" w:fill="auto"/>
        <w:spacing w:before="0" w:after="0" w:line="240" w:lineRule="auto"/>
        <w:ind w:firstLine="851"/>
        <w:jc w:val="left"/>
        <w:rPr>
          <w:sz w:val="24"/>
          <w:szCs w:val="24"/>
        </w:rPr>
      </w:pPr>
      <w:r w:rsidRPr="0030382B">
        <w:rPr>
          <w:sz w:val="24"/>
          <w:szCs w:val="24"/>
        </w:rPr>
        <w:t>и такого же права другого человека;</w:t>
      </w:r>
    </w:p>
    <w:p w:rsidR="004D423D" w:rsidRPr="0030382B" w:rsidRDefault="004D423D" w:rsidP="00992F6E">
      <w:pPr>
        <w:pStyle w:val="2f5"/>
        <w:numPr>
          <w:ilvl w:val="0"/>
          <w:numId w:val="19"/>
        </w:numPr>
        <w:shd w:val="clear" w:color="auto" w:fill="auto"/>
        <w:tabs>
          <w:tab w:val="left" w:pos="1119"/>
        </w:tabs>
        <w:spacing w:before="0" w:after="0" w:line="240" w:lineRule="auto"/>
        <w:ind w:firstLine="851"/>
        <w:rPr>
          <w:sz w:val="24"/>
          <w:szCs w:val="24"/>
        </w:rPr>
      </w:pPr>
      <w:r w:rsidRPr="0030382B">
        <w:rPr>
          <w:sz w:val="24"/>
          <w:szCs w:val="24"/>
        </w:rPr>
        <w:t>трудового воспитания: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4D423D" w:rsidRDefault="004D423D" w:rsidP="003C16B7">
      <w:pPr>
        <w:pStyle w:val="2f5"/>
        <w:shd w:val="clear" w:color="auto" w:fill="auto"/>
        <w:spacing w:before="0" w:after="0" w:line="240" w:lineRule="auto"/>
        <w:ind w:firstLine="851"/>
        <w:jc w:val="left"/>
        <w:rPr>
          <w:sz w:val="24"/>
          <w:szCs w:val="24"/>
        </w:rPr>
      </w:pPr>
      <w:r w:rsidRPr="0030382B">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D423D" w:rsidRPr="0030382B" w:rsidRDefault="004D423D" w:rsidP="003C16B7">
      <w:pPr>
        <w:pStyle w:val="2f5"/>
        <w:shd w:val="clear" w:color="auto" w:fill="auto"/>
        <w:spacing w:before="0" w:after="0" w:line="240" w:lineRule="auto"/>
        <w:ind w:firstLine="851"/>
        <w:jc w:val="left"/>
        <w:rPr>
          <w:sz w:val="24"/>
          <w:szCs w:val="24"/>
        </w:rPr>
      </w:pPr>
      <w:r w:rsidRPr="0030382B">
        <w:rPr>
          <w:sz w:val="24"/>
          <w:szCs w:val="24"/>
        </w:rPr>
        <w:t>экологического воспитания: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умение точно, логично выражать свою точку зрения на экологические проблемы;</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повышение уровня экологической культуры, осознание глобального характера экологических проблем и путей их решения;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4D423D" w:rsidRPr="0030382B" w:rsidRDefault="004D423D" w:rsidP="003C16B7">
      <w:pPr>
        <w:pStyle w:val="2f5"/>
        <w:shd w:val="clear" w:color="auto" w:fill="auto"/>
        <w:spacing w:before="0" w:after="0" w:line="240" w:lineRule="auto"/>
        <w:ind w:firstLine="851"/>
        <w:jc w:val="left"/>
        <w:rPr>
          <w:sz w:val="24"/>
          <w:szCs w:val="24"/>
        </w:rPr>
      </w:pPr>
      <w:r w:rsidRPr="0030382B">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готовность к участию в практической деятельности экологической направленности;</w:t>
      </w:r>
    </w:p>
    <w:p w:rsidR="004D423D" w:rsidRPr="0030382B" w:rsidRDefault="004D423D" w:rsidP="00992F6E">
      <w:pPr>
        <w:pStyle w:val="2f5"/>
        <w:numPr>
          <w:ilvl w:val="0"/>
          <w:numId w:val="19"/>
        </w:numPr>
        <w:shd w:val="clear" w:color="auto" w:fill="auto"/>
        <w:tabs>
          <w:tab w:val="left" w:pos="1119"/>
        </w:tabs>
        <w:spacing w:before="0" w:after="0" w:line="240" w:lineRule="auto"/>
        <w:ind w:firstLine="851"/>
        <w:rPr>
          <w:sz w:val="24"/>
          <w:szCs w:val="24"/>
        </w:rPr>
      </w:pPr>
      <w:r w:rsidRPr="0030382B">
        <w:rPr>
          <w:sz w:val="24"/>
          <w:szCs w:val="24"/>
        </w:rPr>
        <w:t>ценности научного познания: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закономерностях развития языка;</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овладение языковой и читательской культурой, навыками чтения как средства познания мира;</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овладение основными навыками исследовательской деятельности с учётом специфики языкового образования;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423D" w:rsidRPr="0030382B" w:rsidRDefault="004D423D" w:rsidP="00992F6E">
      <w:pPr>
        <w:pStyle w:val="2f5"/>
        <w:numPr>
          <w:ilvl w:val="0"/>
          <w:numId w:val="19"/>
        </w:numPr>
        <w:shd w:val="clear" w:color="auto" w:fill="auto"/>
        <w:tabs>
          <w:tab w:val="left" w:pos="1121"/>
        </w:tabs>
        <w:spacing w:before="0" w:after="0" w:line="240" w:lineRule="auto"/>
        <w:ind w:firstLine="851"/>
        <w:rPr>
          <w:sz w:val="24"/>
          <w:szCs w:val="24"/>
        </w:rPr>
      </w:pPr>
      <w:r w:rsidRPr="0030382B">
        <w:rPr>
          <w:sz w:val="24"/>
          <w:szCs w:val="24"/>
        </w:rPr>
        <w:t>адаптации к изменяющимся условиям социальной и природной среды:</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способность обучающихся к взаимодействию в условиях неопределенности, открытость опыту и знаниям других;</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D423D" w:rsidRPr="0030382B" w:rsidRDefault="004D423D" w:rsidP="003C16B7">
      <w:pPr>
        <w:pStyle w:val="2f5"/>
        <w:shd w:val="clear" w:color="auto" w:fill="auto"/>
        <w:spacing w:before="0" w:after="0" w:line="240" w:lineRule="auto"/>
        <w:ind w:firstLine="851"/>
        <w:jc w:val="left"/>
        <w:rPr>
          <w:sz w:val="24"/>
          <w:szCs w:val="24"/>
        </w:rPr>
      </w:pPr>
      <w:r w:rsidRPr="0030382B">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формулировать и оценивать риски и последствия, формировать опыт, находить позитивное в сложившейся ситуации;</w:t>
      </w:r>
      <w:r>
        <w:rPr>
          <w:sz w:val="24"/>
          <w:szCs w:val="24"/>
        </w:rPr>
        <w:t xml:space="preserve"> </w:t>
      </w:r>
      <w:r w:rsidRPr="0030382B">
        <w:rPr>
          <w:sz w:val="24"/>
          <w:szCs w:val="24"/>
        </w:rPr>
        <w:t>быть готовым действовать в отсутствие гарантий успеха.</w:t>
      </w:r>
    </w:p>
    <w:p w:rsidR="004D423D" w:rsidRPr="002C7A29" w:rsidRDefault="004D423D" w:rsidP="003C16B7">
      <w:pPr>
        <w:widowControl w:val="0"/>
        <w:suppressAutoHyphens w:val="0"/>
        <w:ind w:firstLine="851"/>
        <w:jc w:val="both"/>
      </w:pPr>
      <w:r w:rsidRPr="002C7A29">
        <w:rPr>
          <w:b/>
          <w:color w:val="000000"/>
          <w:sz w:val="28"/>
        </w:rPr>
        <w:t>МЕТАПРЕДМЕТНЫЕ РЕЗУЛЬТАТЫ</w:t>
      </w:r>
    </w:p>
    <w:p w:rsidR="004D423D" w:rsidRPr="0030382B" w:rsidRDefault="004D423D" w:rsidP="003C16B7">
      <w:pPr>
        <w:pStyle w:val="2f5"/>
        <w:shd w:val="clear" w:color="auto" w:fill="auto"/>
        <w:tabs>
          <w:tab w:val="left" w:pos="1742"/>
        </w:tabs>
        <w:spacing w:before="0" w:after="0" w:line="240" w:lineRule="auto"/>
        <w:ind w:firstLine="851"/>
        <w:rPr>
          <w:sz w:val="24"/>
          <w:szCs w:val="24"/>
        </w:rPr>
      </w:pPr>
      <w:r>
        <w:t xml:space="preserve">   </w:t>
      </w:r>
      <w:r w:rsidRPr="0030382B">
        <w:rPr>
          <w:sz w:val="24"/>
          <w:szCs w:val="24"/>
        </w:rPr>
        <w:t xml:space="preserve">В результате изучения родного (русского) языка на уровне основного общего образования у обучающегося будут сформированы </w:t>
      </w:r>
      <w:r w:rsidRPr="0030382B">
        <w:rPr>
          <w:b/>
          <w:color w:val="000000"/>
          <w:sz w:val="24"/>
          <w:szCs w:val="24"/>
        </w:rPr>
        <w:t>следующие метапредметные результаты</w:t>
      </w:r>
      <w:r w:rsidRPr="0030382B">
        <w:rPr>
          <w:color w:val="000000"/>
          <w:sz w:val="24"/>
          <w:szCs w:val="24"/>
        </w:rPr>
        <w:t xml:space="preserve">: </w:t>
      </w:r>
      <w:r w:rsidRPr="0030382B">
        <w:rPr>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w:t>
      </w:r>
      <w:r w:rsidRPr="0030382B">
        <w:rPr>
          <w:color w:val="000000"/>
          <w:sz w:val="24"/>
          <w:szCs w:val="24"/>
        </w:rPr>
        <w:t xml:space="preserve"> совместная деятельность.</w:t>
      </w:r>
    </w:p>
    <w:p w:rsidR="004D423D" w:rsidRPr="0030382B" w:rsidRDefault="004D423D" w:rsidP="003C16B7">
      <w:pPr>
        <w:pStyle w:val="2f5"/>
        <w:shd w:val="clear" w:color="auto" w:fill="auto"/>
        <w:tabs>
          <w:tab w:val="left" w:pos="1958"/>
        </w:tabs>
        <w:spacing w:before="0" w:after="0" w:line="240" w:lineRule="auto"/>
        <w:ind w:firstLine="851"/>
        <w:jc w:val="left"/>
        <w:rPr>
          <w:sz w:val="24"/>
          <w:szCs w:val="24"/>
        </w:rPr>
      </w:pPr>
      <w:r w:rsidRPr="0030382B">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выявлять дефицит информации, необходимой для решения поставленной учебной задачи;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D423D" w:rsidRPr="0030382B" w:rsidRDefault="004D423D" w:rsidP="003C16B7">
      <w:pPr>
        <w:pStyle w:val="2f5"/>
        <w:shd w:val="clear" w:color="auto" w:fill="auto"/>
        <w:spacing w:before="0" w:after="0" w:line="240" w:lineRule="auto"/>
        <w:ind w:firstLine="851"/>
        <w:jc w:val="left"/>
        <w:rPr>
          <w:sz w:val="24"/>
          <w:szCs w:val="24"/>
        </w:rPr>
      </w:pPr>
      <w:r w:rsidRPr="0030382B">
        <w:rPr>
          <w:sz w:val="24"/>
          <w:szCs w:val="24"/>
        </w:rPr>
        <w:t>самостоятельно выбирать способ решения учебной задачи при работе</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использовать вопросы как исследовательский инструмент познания в языковом образовании;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формировать гипотезу об истинности собственных суждений и суждений других, аргументировать свою позицию, мнение;</w:t>
      </w:r>
    </w:p>
    <w:p w:rsidR="004D423D" w:rsidRPr="0030382B" w:rsidRDefault="004D423D" w:rsidP="003C16B7">
      <w:pPr>
        <w:pStyle w:val="2f5"/>
        <w:shd w:val="clear" w:color="auto" w:fill="auto"/>
        <w:spacing w:before="0" w:after="0" w:line="240" w:lineRule="auto"/>
        <w:ind w:firstLine="851"/>
        <w:jc w:val="left"/>
        <w:rPr>
          <w:sz w:val="24"/>
          <w:szCs w:val="24"/>
        </w:rPr>
      </w:pPr>
      <w:r w:rsidRPr="0030382B">
        <w:rPr>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оценивать на применимость и достоверность информацию, полученную в ходе лингвистического исследования (эксперимента);</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D423D" w:rsidRPr="0030382B" w:rsidRDefault="004D423D" w:rsidP="003C16B7">
      <w:pPr>
        <w:pStyle w:val="2f5"/>
        <w:shd w:val="clear" w:color="auto" w:fill="auto"/>
        <w:tabs>
          <w:tab w:val="left" w:pos="1954"/>
        </w:tabs>
        <w:spacing w:before="0" w:after="0" w:line="240" w:lineRule="auto"/>
        <w:ind w:firstLine="851"/>
        <w:rPr>
          <w:sz w:val="24"/>
          <w:szCs w:val="24"/>
        </w:rPr>
      </w:pPr>
      <w:r w:rsidRPr="0030382B">
        <w:rPr>
          <w:sz w:val="24"/>
          <w:szCs w:val="24"/>
        </w:rPr>
        <w:t xml:space="preserve">          У обучающегося будут сформированы умения работать с информацией как часть познавательных универсальных учебных действий:</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оценивать надёжность информации по критериям, предложенным учителем или сформулированным самостоятельно;</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эффективно запоминать и систематизировать информацию.</w:t>
      </w:r>
    </w:p>
    <w:p w:rsidR="004D423D" w:rsidRPr="0030382B" w:rsidRDefault="004D423D" w:rsidP="003C16B7">
      <w:pPr>
        <w:pStyle w:val="2f5"/>
        <w:shd w:val="clear" w:color="auto" w:fill="auto"/>
        <w:tabs>
          <w:tab w:val="left" w:pos="1961"/>
        </w:tabs>
        <w:spacing w:before="0" w:after="0" w:line="240" w:lineRule="auto"/>
        <w:ind w:firstLine="851"/>
        <w:rPr>
          <w:sz w:val="24"/>
          <w:szCs w:val="24"/>
        </w:rPr>
      </w:pPr>
      <w:r w:rsidRPr="0030382B">
        <w:rPr>
          <w:sz w:val="24"/>
          <w:szCs w:val="24"/>
        </w:rPr>
        <w:t xml:space="preserve">        У обучающегося будут сформированы умения общения как часть коммуникативных универсальных учебных действий:</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распознавать невербальные средства общения, понимать значение социальных знаков;</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знать и распознавать предпосылки конфликтных ситуаций и смягчать конфликты, вести переговоры;</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сопоставлять свои суждения с суждениями других участников диалога, обнаруживать различие и сходство позиций;</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D423D" w:rsidRPr="0030382B" w:rsidRDefault="004D423D" w:rsidP="003C16B7">
      <w:pPr>
        <w:pStyle w:val="2f5"/>
        <w:shd w:val="clear" w:color="auto" w:fill="auto"/>
        <w:tabs>
          <w:tab w:val="left" w:pos="1950"/>
        </w:tabs>
        <w:spacing w:before="0" w:after="0" w:line="240" w:lineRule="auto"/>
        <w:ind w:firstLine="851"/>
        <w:rPr>
          <w:sz w:val="24"/>
          <w:szCs w:val="24"/>
        </w:rPr>
      </w:pPr>
      <w:r w:rsidRPr="0030382B">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D423D" w:rsidRPr="0030382B" w:rsidRDefault="004D423D" w:rsidP="003C16B7">
      <w:pPr>
        <w:pStyle w:val="2f5"/>
        <w:shd w:val="clear" w:color="auto" w:fill="auto"/>
        <w:tabs>
          <w:tab w:val="left" w:pos="1950"/>
        </w:tabs>
        <w:spacing w:before="0" w:after="0" w:line="240" w:lineRule="auto"/>
        <w:ind w:firstLine="851"/>
        <w:rPr>
          <w:sz w:val="24"/>
          <w:szCs w:val="24"/>
        </w:rPr>
      </w:pPr>
      <w:r w:rsidRPr="0030382B">
        <w:rPr>
          <w:sz w:val="24"/>
          <w:szCs w:val="24"/>
        </w:rPr>
        <w:t xml:space="preserve">     У обучающегося будут сформированы умения самоорганизации как часть регулятивных универсальных учебных действий:</w:t>
      </w:r>
    </w:p>
    <w:p w:rsidR="004D423D" w:rsidRPr="0030382B" w:rsidRDefault="004D423D" w:rsidP="003C16B7">
      <w:pPr>
        <w:pStyle w:val="2f5"/>
        <w:shd w:val="clear" w:color="auto" w:fill="auto"/>
        <w:spacing w:before="0" w:after="0" w:line="240" w:lineRule="auto"/>
        <w:ind w:firstLine="851"/>
        <w:jc w:val="left"/>
        <w:rPr>
          <w:sz w:val="24"/>
          <w:szCs w:val="24"/>
        </w:rPr>
      </w:pPr>
      <w:r w:rsidRPr="0030382B">
        <w:rPr>
          <w:sz w:val="24"/>
          <w:szCs w:val="24"/>
        </w:rPr>
        <w:t>выявлять проблемы для решения в учебных и жизненных ситуациях; ориентироваться в различных подходах к принятию решений</w:t>
      </w:r>
    </w:p>
    <w:p w:rsidR="004D423D" w:rsidRPr="0030382B" w:rsidRDefault="004D423D" w:rsidP="003C16B7">
      <w:pPr>
        <w:pStyle w:val="2f5"/>
        <w:shd w:val="clear" w:color="auto" w:fill="auto"/>
        <w:spacing w:before="0" w:after="0" w:line="240" w:lineRule="auto"/>
        <w:ind w:firstLine="851"/>
        <w:jc w:val="left"/>
        <w:rPr>
          <w:sz w:val="24"/>
          <w:szCs w:val="24"/>
        </w:rPr>
      </w:pPr>
      <w:r w:rsidRPr="0030382B">
        <w:rPr>
          <w:sz w:val="24"/>
          <w:szCs w:val="24"/>
        </w:rPr>
        <w:t>(индивидуальное, принятие решения в группе, принятие решения группой);</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самостоятельно составлять план действий, вносить необходимые коррективы в ходе его реализации;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проводить выбор и брать ответственность за решение.</w:t>
      </w:r>
    </w:p>
    <w:p w:rsidR="004D423D" w:rsidRPr="0030382B" w:rsidRDefault="004D423D" w:rsidP="003C16B7">
      <w:pPr>
        <w:pStyle w:val="2f5"/>
        <w:shd w:val="clear" w:color="auto" w:fill="auto"/>
        <w:tabs>
          <w:tab w:val="left" w:pos="1988"/>
        </w:tabs>
        <w:spacing w:before="0" w:after="0" w:line="240" w:lineRule="auto"/>
        <w:ind w:firstLine="851"/>
        <w:rPr>
          <w:sz w:val="24"/>
          <w:szCs w:val="24"/>
        </w:rPr>
      </w:pPr>
      <w:r w:rsidRPr="0030382B">
        <w:rPr>
          <w:sz w:val="24"/>
          <w:szCs w:val="24"/>
        </w:rPr>
        <w:t xml:space="preserve">      У обучающегося будут сформированы умения самоконтроля как часть регулятивных универсальных учебных действий:</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владеть разными способами самоконтроля (в том числе речевого), самомотивации и рефлексии;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давать оценку учебной ситуации и предлагать план её изменения;</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D423D" w:rsidRPr="0030382B" w:rsidRDefault="004D423D" w:rsidP="003C16B7">
      <w:pPr>
        <w:pStyle w:val="2f5"/>
        <w:shd w:val="clear" w:color="auto" w:fill="auto"/>
        <w:tabs>
          <w:tab w:val="left" w:pos="1984"/>
        </w:tabs>
        <w:spacing w:before="0" w:after="0" w:line="240" w:lineRule="auto"/>
        <w:ind w:firstLine="851"/>
        <w:rPr>
          <w:sz w:val="24"/>
          <w:szCs w:val="24"/>
        </w:rPr>
      </w:pPr>
      <w:r w:rsidRPr="0030382B">
        <w:rPr>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развивать способность управлять собственными эмоциями и эмоциями других;</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D423D" w:rsidRPr="0030382B" w:rsidRDefault="004D423D" w:rsidP="003C16B7">
      <w:pPr>
        <w:pStyle w:val="2f5"/>
        <w:shd w:val="clear" w:color="auto" w:fill="auto"/>
        <w:tabs>
          <w:tab w:val="left" w:pos="1984"/>
        </w:tabs>
        <w:spacing w:before="0" w:after="0" w:line="240" w:lineRule="auto"/>
        <w:ind w:firstLine="851"/>
        <w:rPr>
          <w:sz w:val="24"/>
          <w:szCs w:val="24"/>
        </w:rPr>
      </w:pPr>
      <w:r w:rsidRPr="0030382B">
        <w:rPr>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осознанно относиться к другому человеку и его мнению, признавать своё и чужое право на ошибку;</w:t>
      </w:r>
    </w:p>
    <w:p w:rsidR="004D423D" w:rsidRPr="0030382B" w:rsidRDefault="004D423D" w:rsidP="003C16B7">
      <w:pPr>
        <w:pStyle w:val="2f5"/>
        <w:shd w:val="clear" w:color="auto" w:fill="auto"/>
        <w:spacing w:before="0" w:after="0" w:line="240" w:lineRule="auto"/>
        <w:ind w:right="2180" w:firstLine="851"/>
        <w:jc w:val="left"/>
        <w:rPr>
          <w:sz w:val="24"/>
          <w:szCs w:val="24"/>
        </w:rPr>
      </w:pPr>
      <w:r w:rsidRPr="0030382B">
        <w:rPr>
          <w:sz w:val="24"/>
          <w:szCs w:val="24"/>
        </w:rPr>
        <w:t>принимать себя и других, не осуждая, проявлять открытость; осознавать невозможность контролировать всё вокруг.</w:t>
      </w:r>
    </w:p>
    <w:p w:rsidR="004D423D" w:rsidRPr="002C7A29" w:rsidRDefault="004D423D" w:rsidP="003C16B7">
      <w:pPr>
        <w:widowControl w:val="0"/>
        <w:suppressAutoHyphens w:val="0"/>
        <w:ind w:firstLine="851"/>
        <w:jc w:val="both"/>
      </w:pPr>
      <w:r w:rsidRPr="00B06DEC">
        <w:rPr>
          <w:b/>
          <w:color w:val="000000"/>
          <w:sz w:val="28"/>
        </w:rPr>
        <w:t>ПРЕДМЕТНЫЕ РЕЗУЛЬТАТЫ</w:t>
      </w:r>
    </w:p>
    <w:p w:rsidR="004D423D" w:rsidRPr="0030382B" w:rsidRDefault="004D423D" w:rsidP="003C16B7">
      <w:pPr>
        <w:pStyle w:val="2f5"/>
        <w:shd w:val="clear" w:color="auto" w:fill="auto"/>
        <w:spacing w:before="0" w:after="0" w:line="240" w:lineRule="auto"/>
        <w:ind w:firstLine="851"/>
        <w:jc w:val="center"/>
        <w:rPr>
          <w:b/>
          <w:sz w:val="24"/>
          <w:szCs w:val="24"/>
        </w:rPr>
      </w:pPr>
      <w:r w:rsidRPr="0030382B">
        <w:rPr>
          <w:b/>
          <w:sz w:val="24"/>
          <w:szCs w:val="24"/>
        </w:rPr>
        <w:t>7 класс</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Язык и культура:</w:t>
      </w:r>
    </w:p>
    <w:p w:rsidR="004D423D" w:rsidRPr="0030382B" w:rsidRDefault="004D423D" w:rsidP="003C16B7">
      <w:pPr>
        <w:pStyle w:val="2f5"/>
        <w:shd w:val="clear" w:color="auto" w:fill="auto"/>
        <w:tabs>
          <w:tab w:val="left" w:pos="1834"/>
        </w:tabs>
        <w:spacing w:before="0" w:after="0" w:line="240" w:lineRule="auto"/>
        <w:ind w:firstLine="851"/>
        <w:rPr>
          <w:sz w:val="24"/>
          <w:szCs w:val="24"/>
        </w:rPr>
      </w:pPr>
      <w:r w:rsidRPr="0030382B">
        <w:rPr>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30382B">
        <w:rPr>
          <w:sz w:val="24"/>
          <w:szCs w:val="24"/>
        </w:rPr>
        <w:tab/>
        <w:t>лексику с национально-культурным компонентом значения</w:t>
      </w:r>
    </w:p>
    <w:p w:rsidR="004D423D" w:rsidRPr="0030382B" w:rsidRDefault="004D423D" w:rsidP="003C16B7">
      <w:pPr>
        <w:pStyle w:val="2f5"/>
        <w:shd w:val="clear" w:color="auto" w:fill="auto"/>
        <w:spacing w:before="0" w:after="0" w:line="240" w:lineRule="auto"/>
        <w:ind w:firstLine="851"/>
        <w:jc w:val="left"/>
        <w:rPr>
          <w:sz w:val="24"/>
          <w:szCs w:val="24"/>
        </w:rPr>
      </w:pPr>
      <w:r w:rsidRPr="0030382B">
        <w:rPr>
          <w:sz w:val="24"/>
          <w:szCs w:val="24"/>
        </w:rPr>
        <w:t>(историзмы, архаизмы), понимать особенности её употребления в текстах;</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Культура речи: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употреблять слова с учётом вариантов современных орфоэпических, грамматических и стилистических норм;</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анализировать и оценивать с точки зрения норм современного русского литературного языка чужую и собственную речь;</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D423D" w:rsidRPr="0030382B" w:rsidRDefault="004D423D" w:rsidP="003C16B7">
      <w:pPr>
        <w:pStyle w:val="2f5"/>
        <w:shd w:val="clear" w:color="auto" w:fill="auto"/>
        <w:spacing w:before="0" w:after="0" w:line="240" w:lineRule="auto"/>
        <w:ind w:firstLine="851"/>
        <w:rPr>
          <w:sz w:val="24"/>
          <w:szCs w:val="24"/>
        </w:rPr>
      </w:pPr>
      <w:r w:rsidRPr="0030382B">
        <w:rPr>
          <w:sz w:val="24"/>
          <w:szCs w:val="24"/>
        </w:rPr>
        <w:t>Речь. Речевая деятельность. Текст:</w:t>
      </w:r>
    </w:p>
    <w:p w:rsidR="004D423D" w:rsidRPr="00E12338" w:rsidRDefault="004D423D" w:rsidP="003C16B7">
      <w:pPr>
        <w:pStyle w:val="2f5"/>
        <w:shd w:val="clear" w:color="auto" w:fill="auto"/>
        <w:spacing w:before="0" w:after="0" w:line="240" w:lineRule="auto"/>
        <w:ind w:firstLine="851"/>
        <w:rPr>
          <w:sz w:val="24"/>
          <w:szCs w:val="24"/>
        </w:rPr>
      </w:pPr>
      <w:r w:rsidRPr="0030382B">
        <w:rPr>
          <w:sz w:val="24"/>
          <w:szCs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w:t>
      </w:r>
      <w:r w:rsidRPr="00E12338">
        <w:rPr>
          <w:sz w:val="24"/>
          <w:szCs w:val="24"/>
        </w:rPr>
        <w:t>информацию словарных статей энциклопедического и лингвистических словарей для решения учебных задач;</w:t>
      </w:r>
    </w:p>
    <w:p w:rsidR="004D423D" w:rsidRPr="00E12338" w:rsidRDefault="004D423D" w:rsidP="003C16B7">
      <w:pPr>
        <w:pStyle w:val="2f5"/>
        <w:shd w:val="clear" w:color="auto" w:fill="auto"/>
        <w:spacing w:before="0" w:after="0" w:line="240" w:lineRule="auto"/>
        <w:ind w:firstLine="851"/>
        <w:rPr>
          <w:sz w:val="24"/>
          <w:szCs w:val="24"/>
        </w:rPr>
      </w:pPr>
      <w:r w:rsidRPr="00E12338">
        <w:rPr>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D423D" w:rsidRPr="00E12338" w:rsidRDefault="004D423D" w:rsidP="003C16B7">
      <w:pPr>
        <w:pStyle w:val="2f5"/>
        <w:shd w:val="clear" w:color="auto" w:fill="auto"/>
        <w:spacing w:before="0" w:after="0" w:line="240" w:lineRule="auto"/>
        <w:ind w:firstLine="851"/>
        <w:rPr>
          <w:sz w:val="24"/>
          <w:szCs w:val="24"/>
        </w:rPr>
      </w:pPr>
      <w:r w:rsidRPr="00E12338">
        <w:rPr>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D423D" w:rsidRPr="00E12338" w:rsidRDefault="004D423D" w:rsidP="003C16B7">
      <w:pPr>
        <w:pStyle w:val="2f5"/>
        <w:shd w:val="clear" w:color="auto" w:fill="auto"/>
        <w:spacing w:before="0" w:after="0" w:line="240" w:lineRule="auto"/>
        <w:ind w:firstLine="851"/>
        <w:rPr>
          <w:sz w:val="24"/>
          <w:szCs w:val="24"/>
        </w:rPr>
      </w:pPr>
      <w:r w:rsidRPr="00E12338">
        <w:rPr>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4D423D" w:rsidRPr="00E12338" w:rsidRDefault="004D423D" w:rsidP="003C16B7">
      <w:pPr>
        <w:pStyle w:val="2f5"/>
        <w:shd w:val="clear" w:color="auto" w:fill="auto"/>
        <w:spacing w:before="0" w:after="0" w:line="240" w:lineRule="auto"/>
        <w:ind w:firstLine="851"/>
        <w:rPr>
          <w:sz w:val="24"/>
          <w:szCs w:val="24"/>
        </w:rPr>
      </w:pPr>
      <w:r w:rsidRPr="00E12338">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D423D" w:rsidRPr="00E12338" w:rsidRDefault="004D423D" w:rsidP="003C16B7">
      <w:pPr>
        <w:pStyle w:val="2f5"/>
        <w:shd w:val="clear" w:color="auto" w:fill="auto"/>
        <w:spacing w:before="0" w:after="0" w:line="240" w:lineRule="auto"/>
        <w:ind w:firstLine="851"/>
        <w:rPr>
          <w:sz w:val="24"/>
          <w:szCs w:val="24"/>
        </w:rPr>
      </w:pPr>
      <w:r w:rsidRPr="00E12338">
        <w:rPr>
          <w:sz w:val="24"/>
          <w:szCs w:val="24"/>
        </w:rPr>
        <w:t>владеть правилами информационной безопасности при общении в социальных</w:t>
      </w:r>
    </w:p>
    <w:p w:rsidR="004D423D" w:rsidRPr="00E12338" w:rsidRDefault="004D423D" w:rsidP="003C16B7">
      <w:pPr>
        <w:pStyle w:val="2f5"/>
        <w:shd w:val="clear" w:color="auto" w:fill="auto"/>
        <w:spacing w:before="0" w:after="0" w:line="240" w:lineRule="auto"/>
        <w:ind w:firstLine="851"/>
        <w:jc w:val="left"/>
        <w:rPr>
          <w:sz w:val="24"/>
          <w:szCs w:val="24"/>
        </w:rPr>
      </w:pPr>
      <w:r w:rsidRPr="00E12338">
        <w:rPr>
          <w:sz w:val="24"/>
          <w:szCs w:val="24"/>
        </w:rPr>
        <w:t>сетях.</w:t>
      </w:r>
    </w:p>
    <w:p w:rsidR="004D423D" w:rsidRDefault="004D423D" w:rsidP="003C16B7">
      <w:pPr>
        <w:widowControl w:val="0"/>
        <w:suppressAutoHyphens w:val="0"/>
        <w:rPr>
          <w:b/>
        </w:rPr>
      </w:pPr>
    </w:p>
    <w:p w:rsidR="004D423D" w:rsidRPr="00E12338" w:rsidRDefault="004D423D" w:rsidP="003C16B7">
      <w:pPr>
        <w:widowControl w:val="0"/>
        <w:suppressAutoHyphens w:val="0"/>
        <w:jc w:val="center"/>
        <w:rPr>
          <w:b/>
        </w:rPr>
      </w:pPr>
      <w:r w:rsidRPr="00E12338">
        <w:rPr>
          <w:b/>
        </w:rPr>
        <w:t>8 класс</w:t>
      </w:r>
    </w:p>
    <w:p w:rsidR="004D423D" w:rsidRPr="00E12338" w:rsidRDefault="004D423D" w:rsidP="003C16B7">
      <w:pPr>
        <w:pStyle w:val="ab"/>
        <w:widowControl w:val="0"/>
        <w:suppressAutoHyphens w:val="0"/>
        <w:kinsoku w:val="0"/>
        <w:overflowPunct w:val="0"/>
        <w:spacing w:after="0"/>
        <w:ind w:left="1668"/>
        <w:jc w:val="both"/>
        <w:rPr>
          <w:b/>
          <w:bCs/>
        </w:rPr>
      </w:pPr>
      <w:r w:rsidRPr="00E12338">
        <w:rPr>
          <w:b/>
          <w:bCs/>
          <w:u w:val="thick"/>
        </w:rPr>
        <w:t>«Язык и культура»</w:t>
      </w:r>
      <w:r w:rsidRPr="00E12338">
        <w:rPr>
          <w:b/>
          <w:bCs/>
        </w:rPr>
        <w:t>:</w:t>
      </w:r>
    </w:p>
    <w:p w:rsidR="004D423D" w:rsidRPr="00E12338" w:rsidRDefault="004D423D" w:rsidP="00992F6E">
      <w:pPr>
        <w:pStyle w:val="af6"/>
        <w:widowControl w:val="0"/>
        <w:numPr>
          <w:ilvl w:val="1"/>
          <w:numId w:val="241"/>
        </w:numPr>
        <w:tabs>
          <w:tab w:val="left" w:pos="1880"/>
        </w:tabs>
        <w:suppressAutoHyphens w:val="0"/>
        <w:kinsoku w:val="0"/>
        <w:overflowPunct w:val="0"/>
        <w:autoSpaceDE w:val="0"/>
        <w:autoSpaceDN w:val="0"/>
        <w:adjustRightInd w:val="0"/>
        <w:ind w:right="223" w:firstLine="566"/>
        <w:jc w:val="both"/>
      </w:pPr>
      <w:r w:rsidRPr="00E12338">
        <w:t>приводить примеры, которые доказывают, что изучение русского языка позволяет лучше узнать историю и культуру</w:t>
      </w:r>
      <w:r w:rsidRPr="00E12338">
        <w:rPr>
          <w:spacing w:val="-14"/>
        </w:rPr>
        <w:t xml:space="preserve"> </w:t>
      </w:r>
      <w:r w:rsidRPr="00E12338">
        <w:t>страны;</w:t>
      </w:r>
    </w:p>
    <w:p w:rsidR="004D423D" w:rsidRPr="00E12338" w:rsidRDefault="004D423D" w:rsidP="00992F6E">
      <w:pPr>
        <w:pStyle w:val="af6"/>
        <w:widowControl w:val="0"/>
        <w:numPr>
          <w:ilvl w:val="1"/>
          <w:numId w:val="241"/>
        </w:numPr>
        <w:tabs>
          <w:tab w:val="left" w:pos="1880"/>
        </w:tabs>
        <w:suppressAutoHyphens w:val="0"/>
        <w:kinsoku w:val="0"/>
        <w:overflowPunct w:val="0"/>
        <w:autoSpaceDE w:val="0"/>
        <w:autoSpaceDN w:val="0"/>
        <w:adjustRightInd w:val="0"/>
        <w:ind w:right="226" w:firstLine="566"/>
        <w:jc w:val="both"/>
      </w:pPr>
      <w:r w:rsidRPr="00E12338">
        <w:t>приводить примеры национального своеобразия, богатства, выразительности русского родного языка; анализировать национальное своеобразие общеязыковых и художественных</w:t>
      </w:r>
      <w:r w:rsidRPr="00E12338">
        <w:rPr>
          <w:spacing w:val="-1"/>
        </w:rPr>
        <w:t xml:space="preserve"> </w:t>
      </w:r>
      <w:r w:rsidRPr="00E12338">
        <w:t>метафор;</w:t>
      </w:r>
    </w:p>
    <w:p w:rsidR="004D423D" w:rsidRPr="00E12338" w:rsidRDefault="004D423D" w:rsidP="00992F6E">
      <w:pPr>
        <w:pStyle w:val="af6"/>
        <w:widowControl w:val="0"/>
        <w:numPr>
          <w:ilvl w:val="1"/>
          <w:numId w:val="241"/>
        </w:numPr>
        <w:tabs>
          <w:tab w:val="left" w:pos="1880"/>
        </w:tabs>
        <w:suppressAutoHyphens w:val="0"/>
        <w:kinsoku w:val="0"/>
        <w:overflowPunct w:val="0"/>
        <w:autoSpaceDE w:val="0"/>
        <w:autoSpaceDN w:val="0"/>
        <w:adjustRightInd w:val="0"/>
        <w:ind w:right="226" w:firstLine="566"/>
        <w:jc w:val="both"/>
      </w:pPr>
      <w:r w:rsidRPr="00E12338">
        <w:t>выявлять единицы языка с национально-культурным компонентом значения в</w:t>
      </w:r>
      <w:r w:rsidRPr="00E12338">
        <w:rPr>
          <w:spacing w:val="-3"/>
        </w:rPr>
        <w:t xml:space="preserve"> </w:t>
      </w:r>
      <w:r w:rsidRPr="00E12338">
        <w:t>текстах;</w:t>
      </w:r>
    </w:p>
    <w:p w:rsidR="004D423D" w:rsidRPr="00E12338" w:rsidRDefault="004D423D" w:rsidP="00992F6E">
      <w:pPr>
        <w:pStyle w:val="af6"/>
        <w:widowControl w:val="0"/>
        <w:numPr>
          <w:ilvl w:val="0"/>
          <w:numId w:val="240"/>
        </w:numPr>
        <w:tabs>
          <w:tab w:val="left" w:pos="1810"/>
        </w:tabs>
        <w:suppressAutoHyphens w:val="0"/>
        <w:kinsoku w:val="0"/>
        <w:overflowPunct w:val="0"/>
        <w:autoSpaceDE w:val="0"/>
        <w:autoSpaceDN w:val="0"/>
        <w:adjustRightInd w:val="0"/>
        <w:ind w:right="229" w:firstLine="492"/>
        <w:jc w:val="both"/>
      </w:pPr>
      <w:r w:rsidRPr="00E12338">
        <w:t>характеризовать лексику русского языка с точки зрения происхождения (с использованием</w:t>
      </w:r>
      <w:r w:rsidRPr="00E12338">
        <w:rPr>
          <w:spacing w:val="-1"/>
        </w:rPr>
        <w:t xml:space="preserve"> </w:t>
      </w:r>
      <w:r w:rsidRPr="00E12338">
        <w:t>словарей);</w:t>
      </w:r>
    </w:p>
    <w:p w:rsidR="004D423D" w:rsidRPr="00E12338" w:rsidRDefault="004D423D" w:rsidP="00992F6E">
      <w:pPr>
        <w:pStyle w:val="af6"/>
        <w:widowControl w:val="0"/>
        <w:numPr>
          <w:ilvl w:val="0"/>
          <w:numId w:val="240"/>
        </w:numPr>
        <w:tabs>
          <w:tab w:val="left" w:pos="1880"/>
        </w:tabs>
        <w:suppressAutoHyphens w:val="0"/>
        <w:kinsoku w:val="0"/>
        <w:overflowPunct w:val="0"/>
        <w:autoSpaceDE w:val="0"/>
        <w:autoSpaceDN w:val="0"/>
        <w:adjustRightInd w:val="0"/>
        <w:ind w:right="225" w:firstLine="566"/>
        <w:jc w:val="both"/>
      </w:pPr>
      <w:r w:rsidRPr="00E12338">
        <w:t>понимать и комментировать основные активные процессы в современном русском</w:t>
      </w:r>
      <w:r w:rsidRPr="00E12338">
        <w:rPr>
          <w:spacing w:val="-1"/>
        </w:rPr>
        <w:t xml:space="preserve"> </w:t>
      </w:r>
      <w:r w:rsidRPr="00E12338">
        <w:t>языке;</w:t>
      </w:r>
    </w:p>
    <w:p w:rsidR="004D423D" w:rsidRPr="00E12338" w:rsidRDefault="004D423D" w:rsidP="00992F6E">
      <w:pPr>
        <w:pStyle w:val="af6"/>
        <w:widowControl w:val="0"/>
        <w:numPr>
          <w:ilvl w:val="0"/>
          <w:numId w:val="240"/>
        </w:numPr>
        <w:tabs>
          <w:tab w:val="left" w:pos="1880"/>
        </w:tabs>
        <w:suppressAutoHyphens w:val="0"/>
        <w:kinsoku w:val="0"/>
        <w:overflowPunct w:val="0"/>
        <w:autoSpaceDE w:val="0"/>
        <w:autoSpaceDN w:val="0"/>
        <w:adjustRightInd w:val="0"/>
        <w:ind w:right="224" w:firstLine="566"/>
        <w:jc w:val="both"/>
      </w:pPr>
      <w:r w:rsidRPr="00E12338">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4D423D" w:rsidRPr="00E12338" w:rsidRDefault="004D423D" w:rsidP="00992F6E">
      <w:pPr>
        <w:pStyle w:val="af6"/>
        <w:widowControl w:val="0"/>
        <w:numPr>
          <w:ilvl w:val="0"/>
          <w:numId w:val="240"/>
        </w:numPr>
        <w:tabs>
          <w:tab w:val="left" w:pos="1880"/>
        </w:tabs>
        <w:suppressAutoHyphens w:val="0"/>
        <w:kinsoku w:val="0"/>
        <w:overflowPunct w:val="0"/>
        <w:autoSpaceDE w:val="0"/>
        <w:autoSpaceDN w:val="0"/>
        <w:adjustRightInd w:val="0"/>
        <w:ind w:right="230" w:firstLine="566"/>
        <w:jc w:val="both"/>
      </w:pPr>
      <w:r w:rsidRPr="00E12338">
        <w:t>комментировать роль старославянского языка в развитии русского литературного языка;</w:t>
      </w:r>
    </w:p>
    <w:p w:rsidR="004D423D" w:rsidRPr="00E12338" w:rsidRDefault="004D423D" w:rsidP="00992F6E">
      <w:pPr>
        <w:pStyle w:val="af6"/>
        <w:widowControl w:val="0"/>
        <w:numPr>
          <w:ilvl w:val="0"/>
          <w:numId w:val="240"/>
        </w:numPr>
        <w:tabs>
          <w:tab w:val="left" w:pos="1880"/>
        </w:tabs>
        <w:suppressAutoHyphens w:val="0"/>
        <w:kinsoku w:val="0"/>
        <w:overflowPunct w:val="0"/>
        <w:autoSpaceDE w:val="0"/>
        <w:autoSpaceDN w:val="0"/>
        <w:adjustRightInd w:val="0"/>
        <w:ind w:right="230" w:firstLine="566"/>
        <w:jc w:val="both"/>
      </w:pPr>
      <w:r w:rsidRPr="00E12338">
        <w:t>определять значения лексических заимствований последних десятилетий; характеризовать неологизмы по сфере употребления и стилистической окраске; целесообразно употреблять иноязычные</w:t>
      </w:r>
      <w:r w:rsidRPr="00E12338">
        <w:rPr>
          <w:spacing w:val="-7"/>
        </w:rPr>
        <w:t xml:space="preserve"> </w:t>
      </w:r>
      <w:r w:rsidRPr="00E12338">
        <w:t>слова;</w:t>
      </w:r>
    </w:p>
    <w:p w:rsidR="004D423D" w:rsidRPr="00E12338" w:rsidRDefault="004D423D" w:rsidP="00992F6E">
      <w:pPr>
        <w:pStyle w:val="af6"/>
        <w:widowControl w:val="0"/>
        <w:numPr>
          <w:ilvl w:val="0"/>
          <w:numId w:val="239"/>
        </w:numPr>
        <w:tabs>
          <w:tab w:val="left" w:pos="2019"/>
          <w:tab w:val="left" w:pos="4287"/>
          <w:tab w:val="left" w:pos="6220"/>
          <w:tab w:val="left" w:pos="8034"/>
          <w:tab w:val="left" w:pos="9396"/>
        </w:tabs>
        <w:suppressAutoHyphens w:val="0"/>
        <w:kinsoku w:val="0"/>
        <w:overflowPunct w:val="0"/>
        <w:autoSpaceDE w:val="0"/>
        <w:autoSpaceDN w:val="0"/>
        <w:adjustRightInd w:val="0"/>
        <w:ind w:right="231" w:firstLine="427"/>
        <w:jc w:val="both"/>
      </w:pPr>
      <w:r w:rsidRPr="00E12338">
        <w:t>комментировать</w:t>
      </w:r>
      <w:r w:rsidRPr="00E12338">
        <w:tab/>
        <w:t>исторические</w:t>
      </w:r>
      <w:r w:rsidRPr="00E12338">
        <w:tab/>
        <w:t>особенности</w:t>
      </w:r>
      <w:r w:rsidRPr="00E12338">
        <w:tab/>
        <w:t>русского</w:t>
      </w:r>
      <w:r w:rsidRPr="00E12338">
        <w:tab/>
      </w:r>
      <w:r w:rsidRPr="00E12338">
        <w:rPr>
          <w:spacing w:val="-3"/>
        </w:rPr>
        <w:t xml:space="preserve">речевого </w:t>
      </w:r>
      <w:r w:rsidRPr="00E12338">
        <w:t>этикета</w:t>
      </w:r>
      <w:r w:rsidRPr="00E12338">
        <w:rPr>
          <w:spacing w:val="-1"/>
        </w:rPr>
        <w:t xml:space="preserve"> </w:t>
      </w:r>
      <w:r w:rsidRPr="00E12338">
        <w:t>(обращение);</w:t>
      </w:r>
    </w:p>
    <w:p w:rsidR="004D423D" w:rsidRPr="00E12338" w:rsidRDefault="004D423D" w:rsidP="00992F6E">
      <w:pPr>
        <w:pStyle w:val="af6"/>
        <w:widowControl w:val="0"/>
        <w:numPr>
          <w:ilvl w:val="0"/>
          <w:numId w:val="239"/>
        </w:numPr>
        <w:tabs>
          <w:tab w:val="left" w:pos="1810"/>
          <w:tab w:val="left" w:pos="4098"/>
          <w:tab w:val="left" w:pos="5575"/>
          <w:tab w:val="left" w:pos="7411"/>
          <w:tab w:val="left" w:pos="9394"/>
        </w:tabs>
        <w:suppressAutoHyphens w:val="0"/>
        <w:kinsoku w:val="0"/>
        <w:overflowPunct w:val="0"/>
        <w:autoSpaceDE w:val="0"/>
        <w:autoSpaceDN w:val="0"/>
        <w:adjustRightInd w:val="0"/>
        <w:ind w:right="230" w:firstLine="427"/>
        <w:jc w:val="both"/>
      </w:pPr>
      <w:r w:rsidRPr="00E12338">
        <w:t>характеризовать</w:t>
      </w:r>
      <w:r w:rsidRPr="00E12338">
        <w:tab/>
        <w:t>основные</w:t>
      </w:r>
      <w:r w:rsidRPr="00E12338">
        <w:tab/>
        <w:t>особенности</w:t>
      </w:r>
      <w:r w:rsidRPr="00E12338">
        <w:tab/>
        <w:t>современного</w:t>
      </w:r>
      <w:r w:rsidRPr="00E12338">
        <w:tab/>
      </w:r>
      <w:r w:rsidRPr="00E12338">
        <w:rPr>
          <w:spacing w:val="-3"/>
        </w:rPr>
        <w:t xml:space="preserve">русского </w:t>
      </w:r>
      <w:r w:rsidRPr="00E12338">
        <w:t>речевого этикета;</w:t>
      </w:r>
    </w:p>
    <w:p w:rsidR="004D423D" w:rsidRPr="00E12338" w:rsidRDefault="004D423D" w:rsidP="00992F6E">
      <w:pPr>
        <w:pStyle w:val="af6"/>
        <w:widowControl w:val="0"/>
        <w:numPr>
          <w:ilvl w:val="0"/>
          <w:numId w:val="239"/>
        </w:numPr>
        <w:tabs>
          <w:tab w:val="left" w:pos="1810"/>
          <w:tab w:val="left" w:pos="3270"/>
          <w:tab w:val="left" w:pos="5390"/>
          <w:tab w:val="left" w:pos="6731"/>
          <w:tab w:val="left" w:pos="7937"/>
          <w:tab w:val="left" w:pos="9136"/>
          <w:tab w:val="left" w:pos="9613"/>
        </w:tabs>
        <w:suppressAutoHyphens w:val="0"/>
        <w:kinsoku w:val="0"/>
        <w:overflowPunct w:val="0"/>
        <w:autoSpaceDE w:val="0"/>
        <w:autoSpaceDN w:val="0"/>
        <w:adjustRightInd w:val="0"/>
        <w:ind w:right="231" w:firstLine="427"/>
        <w:jc w:val="both"/>
      </w:pPr>
      <w:r w:rsidRPr="00E12338">
        <w:t>объяснять</w:t>
      </w:r>
      <w:r w:rsidRPr="00E12338">
        <w:tab/>
        <w:t>происхождение</w:t>
      </w:r>
      <w:r w:rsidRPr="00E12338">
        <w:tab/>
        <w:t>названий</w:t>
      </w:r>
      <w:r w:rsidRPr="00E12338">
        <w:tab/>
        <w:t>русских</w:t>
      </w:r>
      <w:r w:rsidRPr="00E12338">
        <w:tab/>
        <w:t>городов</w:t>
      </w:r>
      <w:r w:rsidRPr="00E12338">
        <w:tab/>
        <w:t>(в</w:t>
      </w:r>
      <w:r w:rsidRPr="00E12338">
        <w:tab/>
      </w:r>
      <w:r w:rsidRPr="00E12338">
        <w:rPr>
          <w:spacing w:val="-5"/>
        </w:rPr>
        <w:t xml:space="preserve">рамках </w:t>
      </w:r>
      <w:r w:rsidRPr="00E12338">
        <w:t>изученного);</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5" w:firstLine="566"/>
        <w:jc w:val="both"/>
      </w:pPr>
      <w:r w:rsidRPr="00E12338">
        <w:t>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 антонимов.</w:t>
      </w:r>
    </w:p>
    <w:p w:rsidR="004D423D" w:rsidRPr="00E12338" w:rsidRDefault="004D423D" w:rsidP="003C16B7">
      <w:pPr>
        <w:pStyle w:val="ab"/>
        <w:widowControl w:val="0"/>
        <w:suppressAutoHyphens w:val="0"/>
        <w:kinsoku w:val="0"/>
        <w:overflowPunct w:val="0"/>
        <w:spacing w:after="0"/>
        <w:ind w:left="1738"/>
        <w:jc w:val="both"/>
        <w:rPr>
          <w:b/>
          <w:bCs/>
        </w:rPr>
      </w:pPr>
      <w:r w:rsidRPr="00E12338">
        <w:rPr>
          <w:b/>
          <w:bCs/>
          <w:u w:val="thick"/>
        </w:rPr>
        <w:t>«Культура речи»</w:t>
      </w:r>
      <w:r w:rsidRPr="00E12338">
        <w:rPr>
          <w:b/>
          <w:bCs/>
        </w:rPr>
        <w:t>:</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3" w:firstLine="566"/>
        <w:jc w:val="both"/>
      </w:pPr>
      <w:r w:rsidRPr="00E12338">
        <w:t>соблюдать нормы ударения в отдельных грамматических формах имен существительных, имён прилагательных, глаголов (в рамках</w:t>
      </w:r>
      <w:r w:rsidRPr="00E12338">
        <w:rPr>
          <w:spacing w:val="-13"/>
        </w:rPr>
        <w:t xml:space="preserve"> </w:t>
      </w:r>
      <w:r w:rsidRPr="00E12338">
        <w:t>изученного);</w:t>
      </w:r>
    </w:p>
    <w:p w:rsidR="004D423D"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4" w:firstLine="566"/>
        <w:jc w:val="both"/>
      </w:pPr>
      <w:r w:rsidRPr="00E12338">
        <w:t>различать варианты орфоэпической и акцентологической нормы; употреблять слова с учётом произносительных вариантов современной орфоэпической</w:t>
      </w:r>
      <w:r w:rsidRPr="00E12338">
        <w:rPr>
          <w:spacing w:val="-1"/>
        </w:rPr>
        <w:t xml:space="preserve"> </w:t>
      </w:r>
      <w:r w:rsidRPr="00E12338">
        <w:t>нормы;</w:t>
      </w:r>
    </w:p>
    <w:p w:rsidR="004D423D" w:rsidRPr="00E12338" w:rsidRDefault="004D423D" w:rsidP="00992F6E">
      <w:pPr>
        <w:pStyle w:val="af6"/>
        <w:widowControl w:val="0"/>
        <w:numPr>
          <w:ilvl w:val="1"/>
          <w:numId w:val="239"/>
        </w:numPr>
        <w:tabs>
          <w:tab w:val="left" w:pos="1882"/>
        </w:tabs>
        <w:suppressAutoHyphens w:val="0"/>
        <w:kinsoku w:val="0"/>
        <w:overflowPunct w:val="0"/>
        <w:autoSpaceDE w:val="0"/>
        <w:autoSpaceDN w:val="0"/>
        <w:adjustRightInd w:val="0"/>
        <w:ind w:right="227" w:firstLine="566"/>
        <w:jc w:val="both"/>
      </w:pPr>
      <w:r w:rsidRPr="00E12338">
        <w:t>употреблять слова с учётом стилистических вариантов орфоэпической нормы;</w:t>
      </w:r>
    </w:p>
    <w:p w:rsidR="004D423D" w:rsidRPr="00E12338" w:rsidRDefault="004D423D" w:rsidP="00992F6E">
      <w:pPr>
        <w:pStyle w:val="af6"/>
        <w:widowControl w:val="0"/>
        <w:numPr>
          <w:ilvl w:val="1"/>
          <w:numId w:val="239"/>
        </w:numPr>
        <w:tabs>
          <w:tab w:val="left" w:pos="1880"/>
          <w:tab w:val="left" w:pos="3353"/>
          <w:tab w:val="left" w:pos="3833"/>
          <w:tab w:val="left" w:pos="6123"/>
          <w:tab w:val="left" w:pos="7579"/>
          <w:tab w:val="left" w:pos="9051"/>
          <w:tab w:val="left" w:pos="9514"/>
        </w:tabs>
        <w:suppressAutoHyphens w:val="0"/>
        <w:kinsoku w:val="0"/>
        <w:overflowPunct w:val="0"/>
        <w:autoSpaceDE w:val="0"/>
        <w:autoSpaceDN w:val="0"/>
        <w:adjustRightInd w:val="0"/>
        <w:ind w:right="225" w:firstLine="566"/>
        <w:jc w:val="both"/>
      </w:pPr>
      <w:r w:rsidRPr="00E12338">
        <w:t>понимать</w:t>
      </w:r>
      <w:r w:rsidRPr="00E12338">
        <w:tab/>
        <w:t>и</w:t>
      </w:r>
      <w:r w:rsidRPr="00E12338">
        <w:tab/>
        <w:t>характеризовать</w:t>
      </w:r>
      <w:r w:rsidRPr="00E12338">
        <w:tab/>
        <w:t>активные</w:t>
      </w:r>
      <w:r w:rsidRPr="00E12338">
        <w:tab/>
        <w:t>процессы</w:t>
      </w:r>
      <w:r w:rsidRPr="00E12338">
        <w:tab/>
        <w:t>в</w:t>
      </w:r>
      <w:r w:rsidRPr="00E12338">
        <w:tab/>
      </w:r>
      <w:r w:rsidRPr="00E12338">
        <w:rPr>
          <w:spacing w:val="-4"/>
        </w:rPr>
        <w:t xml:space="preserve">области </w:t>
      </w:r>
      <w:r w:rsidRPr="00E12338">
        <w:t>произношения и ударения современного русского</w:t>
      </w:r>
      <w:r w:rsidRPr="00E12338">
        <w:rPr>
          <w:spacing w:val="-5"/>
        </w:rPr>
        <w:t xml:space="preserve"> </w:t>
      </w:r>
      <w:r w:rsidRPr="00E12338">
        <w:t>языка;</w:t>
      </w:r>
    </w:p>
    <w:p w:rsidR="004D423D" w:rsidRPr="00E12338" w:rsidRDefault="004D423D" w:rsidP="00992F6E">
      <w:pPr>
        <w:pStyle w:val="af6"/>
        <w:widowControl w:val="0"/>
        <w:numPr>
          <w:ilvl w:val="1"/>
          <w:numId w:val="239"/>
        </w:numPr>
        <w:tabs>
          <w:tab w:val="left" w:pos="1880"/>
          <w:tab w:val="left" w:pos="3579"/>
          <w:tab w:val="left" w:pos="5150"/>
          <w:tab w:val="left" w:pos="6340"/>
          <w:tab w:val="left" w:pos="8355"/>
        </w:tabs>
        <w:suppressAutoHyphens w:val="0"/>
        <w:kinsoku w:val="0"/>
        <w:overflowPunct w:val="0"/>
        <w:autoSpaceDE w:val="0"/>
        <w:autoSpaceDN w:val="0"/>
        <w:adjustRightInd w:val="0"/>
        <w:ind w:right="233" w:firstLine="566"/>
        <w:jc w:val="both"/>
      </w:pPr>
      <w:r w:rsidRPr="00E12338">
        <w:t>правильно</w:t>
      </w:r>
      <w:r w:rsidRPr="00E12338">
        <w:tab/>
        <w:t>выбирать</w:t>
      </w:r>
      <w:r w:rsidRPr="00E12338">
        <w:tab/>
        <w:t>слово,</w:t>
      </w:r>
      <w:r w:rsidRPr="00E12338">
        <w:tab/>
        <w:t>максимально</w:t>
      </w:r>
      <w:r w:rsidRPr="00E12338">
        <w:tab/>
      </w:r>
      <w:r w:rsidRPr="00E12338">
        <w:rPr>
          <w:spacing w:val="-1"/>
        </w:rPr>
        <w:t xml:space="preserve">соответствующее </w:t>
      </w:r>
      <w:r w:rsidRPr="00E12338">
        <w:t>обозначаемому им предмету или явлению реальной</w:t>
      </w:r>
      <w:r w:rsidRPr="00E12338">
        <w:rPr>
          <w:spacing w:val="-16"/>
        </w:rPr>
        <w:t xml:space="preserve"> </w:t>
      </w:r>
      <w:r w:rsidRPr="00E12338">
        <w:t>действительности;</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6" w:firstLine="566"/>
        <w:jc w:val="both"/>
      </w:pPr>
      <w:r w:rsidRPr="00E12338">
        <w:t>соблюдать нормы употребления синонимов‚ антонимов‚ омонимов‚ паронимов;</w:t>
      </w:r>
    </w:p>
    <w:p w:rsidR="004D423D" w:rsidRPr="00E12338" w:rsidRDefault="004D423D" w:rsidP="00992F6E">
      <w:pPr>
        <w:pStyle w:val="af6"/>
        <w:widowControl w:val="0"/>
        <w:numPr>
          <w:ilvl w:val="1"/>
          <w:numId w:val="239"/>
        </w:numPr>
        <w:tabs>
          <w:tab w:val="left" w:pos="1882"/>
        </w:tabs>
        <w:suppressAutoHyphens w:val="0"/>
        <w:kinsoku w:val="0"/>
        <w:overflowPunct w:val="0"/>
        <w:autoSpaceDE w:val="0"/>
        <w:autoSpaceDN w:val="0"/>
        <w:adjustRightInd w:val="0"/>
        <w:ind w:right="231" w:firstLine="566"/>
        <w:jc w:val="both"/>
      </w:pPr>
      <w:r w:rsidRPr="00E12338">
        <w:t>употреблять слова в соответствии с их лексическим значением и требованием лексической</w:t>
      </w:r>
      <w:r w:rsidRPr="00E12338">
        <w:rPr>
          <w:spacing w:val="-1"/>
        </w:rPr>
        <w:t xml:space="preserve"> </w:t>
      </w:r>
      <w:r w:rsidRPr="00E12338">
        <w:t>сочетаемости;</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4" w:firstLine="566"/>
        <w:jc w:val="both"/>
      </w:pPr>
      <w:r w:rsidRPr="00E12338">
        <w:t>корректно употреблять термины в учебно-научном стиле речи (в рамках</w:t>
      </w:r>
      <w:r w:rsidRPr="00E12338">
        <w:rPr>
          <w:spacing w:val="-3"/>
        </w:rPr>
        <w:t xml:space="preserve"> </w:t>
      </w:r>
      <w:r w:rsidRPr="00E12338">
        <w:t>изученного);</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left="1879" w:hanging="211"/>
        <w:jc w:val="both"/>
      </w:pPr>
      <w:r w:rsidRPr="00E12338">
        <w:t>опознавать частотные примеры тавтологии и</w:t>
      </w:r>
      <w:r w:rsidRPr="00E12338">
        <w:rPr>
          <w:spacing w:val="-7"/>
        </w:rPr>
        <w:t xml:space="preserve"> </w:t>
      </w:r>
      <w:r w:rsidRPr="00E12338">
        <w:t>плеоназма;</w:t>
      </w:r>
    </w:p>
    <w:p w:rsidR="004D423D" w:rsidRPr="00E12338" w:rsidRDefault="004D423D" w:rsidP="00992F6E">
      <w:pPr>
        <w:pStyle w:val="af6"/>
        <w:widowControl w:val="0"/>
        <w:numPr>
          <w:ilvl w:val="1"/>
          <w:numId w:val="239"/>
        </w:numPr>
        <w:tabs>
          <w:tab w:val="left" w:pos="1882"/>
        </w:tabs>
        <w:suppressAutoHyphens w:val="0"/>
        <w:kinsoku w:val="0"/>
        <w:overflowPunct w:val="0"/>
        <w:autoSpaceDE w:val="0"/>
        <w:autoSpaceDN w:val="0"/>
        <w:adjustRightInd w:val="0"/>
        <w:ind w:right="228" w:firstLine="566"/>
        <w:jc w:val="both"/>
      </w:pPr>
      <w:r w:rsidRPr="00E12338">
        <w:t>употреблять имена существительные, имена прилагательные, глаголы с учетом стилистических норм современного русского</w:t>
      </w:r>
      <w:r w:rsidRPr="00E12338">
        <w:rPr>
          <w:spacing w:val="-1"/>
        </w:rPr>
        <w:t xml:space="preserve"> </w:t>
      </w:r>
      <w:r w:rsidRPr="00E12338">
        <w:t>языка;</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left="1879" w:hanging="211"/>
        <w:jc w:val="both"/>
      </w:pPr>
      <w:r w:rsidRPr="00E12338">
        <w:t>анализировать и различать типичные речевые</w:t>
      </w:r>
      <w:r w:rsidRPr="00E12338">
        <w:rPr>
          <w:spacing w:val="-12"/>
        </w:rPr>
        <w:t xml:space="preserve"> </w:t>
      </w:r>
      <w:r w:rsidRPr="00E12338">
        <w:t>ошибки;</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left="1879" w:hanging="211"/>
        <w:jc w:val="both"/>
      </w:pPr>
      <w:r w:rsidRPr="00E12338">
        <w:t>редактировать текст с целью исправления речевых</w:t>
      </w:r>
      <w:r w:rsidRPr="00E12338">
        <w:rPr>
          <w:spacing w:val="-11"/>
        </w:rPr>
        <w:t xml:space="preserve"> </w:t>
      </w:r>
      <w:r w:rsidRPr="00E12338">
        <w:t>ошибок;</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left="1879" w:hanging="211"/>
        <w:jc w:val="both"/>
      </w:pPr>
      <w:r w:rsidRPr="00E12338">
        <w:t>выявлять и исправлять речевые ошибки в устной и письменной</w:t>
      </w:r>
      <w:r w:rsidRPr="00E12338">
        <w:rPr>
          <w:spacing w:val="-19"/>
        </w:rPr>
        <w:t xml:space="preserve"> </w:t>
      </w:r>
      <w:r w:rsidRPr="00E12338">
        <w:t>речи;</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32" w:firstLine="566"/>
        <w:jc w:val="both"/>
      </w:pPr>
      <w:r w:rsidRPr="00E12338">
        <w:t>распознавать типичные ошибки в построении сложных предложений; редактировать предложения с целью исправления синтаксических и грамматических</w:t>
      </w:r>
      <w:r w:rsidRPr="00E12338">
        <w:rPr>
          <w:spacing w:val="-4"/>
        </w:rPr>
        <w:t xml:space="preserve"> </w:t>
      </w:r>
      <w:r w:rsidRPr="00E12338">
        <w:t>ошибок;</w:t>
      </w:r>
    </w:p>
    <w:p w:rsidR="004D423D" w:rsidRPr="00E12338" w:rsidRDefault="004D423D" w:rsidP="00992F6E">
      <w:pPr>
        <w:pStyle w:val="af6"/>
        <w:widowControl w:val="0"/>
        <w:numPr>
          <w:ilvl w:val="1"/>
          <w:numId w:val="239"/>
        </w:numPr>
        <w:tabs>
          <w:tab w:val="left" w:pos="1880"/>
          <w:tab w:val="left" w:pos="3841"/>
          <w:tab w:val="left" w:pos="4217"/>
          <w:tab w:val="left" w:pos="5665"/>
          <w:tab w:val="left" w:pos="6017"/>
          <w:tab w:val="left" w:pos="6931"/>
          <w:tab w:val="left" w:pos="7960"/>
          <w:tab w:val="left" w:pos="8794"/>
        </w:tabs>
        <w:suppressAutoHyphens w:val="0"/>
        <w:kinsoku w:val="0"/>
        <w:overflowPunct w:val="0"/>
        <w:autoSpaceDE w:val="0"/>
        <w:autoSpaceDN w:val="0"/>
        <w:adjustRightInd w:val="0"/>
        <w:ind w:right="233" w:firstLine="566"/>
        <w:jc w:val="both"/>
      </w:pPr>
      <w:r w:rsidRPr="00E12338">
        <w:t>анализировать</w:t>
      </w:r>
      <w:r w:rsidRPr="00E12338">
        <w:tab/>
        <w:t>и</w:t>
      </w:r>
      <w:r w:rsidRPr="00E12338">
        <w:tab/>
        <w:t>оценивать</w:t>
      </w:r>
      <w:r w:rsidRPr="00E12338">
        <w:tab/>
        <w:t>с</w:t>
      </w:r>
      <w:r w:rsidRPr="00E12338">
        <w:tab/>
        <w:t>точки</w:t>
      </w:r>
      <w:r w:rsidRPr="00E12338">
        <w:tab/>
        <w:t>зрения</w:t>
      </w:r>
      <w:r w:rsidRPr="00E12338">
        <w:tab/>
        <w:t>норм</w:t>
      </w:r>
      <w:r w:rsidRPr="00E12338">
        <w:tab/>
      </w:r>
      <w:r w:rsidRPr="00E12338">
        <w:rPr>
          <w:spacing w:val="-1"/>
        </w:rPr>
        <w:t xml:space="preserve">современного </w:t>
      </w:r>
      <w:r w:rsidRPr="00E12338">
        <w:t>русского литературного языка чужую и собственную</w:t>
      </w:r>
      <w:r w:rsidRPr="00E12338">
        <w:rPr>
          <w:spacing w:val="-1"/>
        </w:rPr>
        <w:t xml:space="preserve"> </w:t>
      </w:r>
      <w:r w:rsidRPr="00E12338">
        <w:t>речь;</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6" w:firstLine="566"/>
        <w:jc w:val="both"/>
      </w:pPr>
      <w:r w:rsidRPr="00E12338">
        <w:t>корректировать речь с учётом её соответствия основным нормам современного литературного</w:t>
      </w:r>
      <w:r w:rsidRPr="00E12338">
        <w:rPr>
          <w:spacing w:val="1"/>
        </w:rPr>
        <w:t xml:space="preserve"> </w:t>
      </w:r>
      <w:r w:rsidRPr="00E12338">
        <w:t>языка;</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8" w:firstLine="566"/>
        <w:jc w:val="both"/>
      </w:pPr>
      <w:r w:rsidRPr="00E12338">
        <w:t>редактировать предложения, избегая нагромождения одних и тех же падежных форм, в частности родительного и творительного</w:t>
      </w:r>
      <w:r w:rsidRPr="00E12338">
        <w:rPr>
          <w:spacing w:val="-12"/>
        </w:rPr>
        <w:t xml:space="preserve"> </w:t>
      </w:r>
      <w:r w:rsidRPr="00E12338">
        <w:t>падежей;</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2" w:firstLine="566"/>
        <w:jc w:val="both"/>
      </w:pPr>
      <w:r w:rsidRPr="00E12338">
        <w:t>соблюдать русскую этикетную вербальную и невербальную манеру общения;</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5" w:firstLine="566"/>
        <w:jc w:val="both"/>
      </w:pPr>
      <w:r w:rsidRPr="00E12338">
        <w:t>использовать при общении в электронной среде этикетные формы и устойчивые формулы‚ принципы этикетного общения, лежащие в основе национального русского речевого</w:t>
      </w:r>
      <w:r w:rsidRPr="00E12338">
        <w:rPr>
          <w:spacing w:val="3"/>
        </w:rPr>
        <w:t xml:space="preserve"> </w:t>
      </w:r>
      <w:r w:rsidRPr="00E12338">
        <w:t>этикета;</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30" w:firstLine="566"/>
        <w:jc w:val="both"/>
      </w:pPr>
      <w:r w:rsidRPr="00E12338">
        <w:t>соблюдать нормы русского этикетного речевого поведения в ситуациях делового</w:t>
      </w:r>
      <w:r w:rsidRPr="00E12338">
        <w:rPr>
          <w:spacing w:val="-2"/>
        </w:rPr>
        <w:t xml:space="preserve"> </w:t>
      </w:r>
      <w:r w:rsidRPr="00E12338">
        <w:t>общения;</w:t>
      </w:r>
    </w:p>
    <w:p w:rsidR="004D423D" w:rsidRPr="00E12338" w:rsidRDefault="004D423D" w:rsidP="00992F6E">
      <w:pPr>
        <w:pStyle w:val="af6"/>
        <w:widowControl w:val="0"/>
        <w:numPr>
          <w:ilvl w:val="1"/>
          <w:numId w:val="239"/>
        </w:numPr>
        <w:tabs>
          <w:tab w:val="left" w:pos="1880"/>
          <w:tab w:val="left" w:pos="8153"/>
        </w:tabs>
        <w:suppressAutoHyphens w:val="0"/>
        <w:kinsoku w:val="0"/>
        <w:overflowPunct w:val="0"/>
        <w:autoSpaceDE w:val="0"/>
        <w:autoSpaceDN w:val="0"/>
        <w:adjustRightInd w:val="0"/>
        <w:ind w:right="223" w:firstLine="566"/>
        <w:jc w:val="both"/>
      </w:pPr>
      <w:r w:rsidRPr="00E12338">
        <w:t xml:space="preserve">использовать толковые, в том числе мультимедийные, словари для определения    лексического    значения   </w:t>
      </w:r>
      <w:r w:rsidRPr="00E12338">
        <w:rPr>
          <w:spacing w:val="30"/>
        </w:rPr>
        <w:t xml:space="preserve"> </w:t>
      </w:r>
      <w:r w:rsidRPr="00E12338">
        <w:t xml:space="preserve">слова   </w:t>
      </w:r>
      <w:r w:rsidRPr="00E12338">
        <w:rPr>
          <w:spacing w:val="16"/>
        </w:rPr>
        <w:t xml:space="preserve"> </w:t>
      </w:r>
      <w:r w:rsidRPr="00E12338">
        <w:t>и</w:t>
      </w:r>
      <w:r w:rsidRPr="00E12338">
        <w:tab/>
        <w:t>особенностей его употребления;</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2" w:firstLine="566"/>
        <w:jc w:val="both"/>
      </w:pPr>
      <w:r w:rsidRPr="00E12338">
        <w:t>использовать орфоэпические, в том числе мультимедийные, орфографические словари для определения нормативных вариантов произношения и</w:t>
      </w:r>
      <w:r w:rsidRPr="00E12338">
        <w:rPr>
          <w:spacing w:val="-1"/>
        </w:rPr>
        <w:t xml:space="preserve"> </w:t>
      </w:r>
      <w:r w:rsidRPr="00E12338">
        <w:t>правописания;</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3" w:firstLine="566"/>
        <w:jc w:val="both"/>
      </w:pPr>
      <w:r w:rsidRPr="00E12338">
        <w:t>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w:t>
      </w:r>
      <w:r w:rsidRPr="00E12338">
        <w:rPr>
          <w:spacing w:val="-14"/>
        </w:rPr>
        <w:t xml:space="preserve"> </w:t>
      </w:r>
      <w:r w:rsidRPr="00E12338">
        <w:t>текста;</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4" w:firstLine="566"/>
        <w:jc w:val="both"/>
      </w:pPr>
      <w:r w:rsidRPr="00E12338">
        <w:t>использовать грамматические словари и справочники для уточнения нормы формообразования, словоизменения и построения словосочетания и предложения; для опознавания вариантов грамматической нормы; в процессе редактирования</w:t>
      </w:r>
      <w:r w:rsidRPr="00E12338">
        <w:rPr>
          <w:spacing w:val="-1"/>
        </w:rPr>
        <w:t xml:space="preserve"> </w:t>
      </w:r>
      <w:r w:rsidRPr="00E12338">
        <w:t>текста;</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2" w:firstLine="566"/>
        <w:jc w:val="both"/>
      </w:pPr>
      <w:r w:rsidRPr="00E12338">
        <w:t>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w:t>
      </w:r>
      <w:r w:rsidRPr="00E12338">
        <w:rPr>
          <w:spacing w:val="-3"/>
        </w:rPr>
        <w:t xml:space="preserve"> </w:t>
      </w:r>
      <w:r w:rsidRPr="00E12338">
        <w:t>речи.</w:t>
      </w:r>
    </w:p>
    <w:p w:rsidR="004D423D" w:rsidRPr="00E12338" w:rsidRDefault="004D423D" w:rsidP="003C16B7">
      <w:pPr>
        <w:pStyle w:val="ab"/>
        <w:widowControl w:val="0"/>
        <w:suppressAutoHyphens w:val="0"/>
        <w:kinsoku w:val="0"/>
        <w:overflowPunct w:val="0"/>
        <w:spacing w:after="0"/>
        <w:ind w:left="1738"/>
        <w:jc w:val="both"/>
        <w:rPr>
          <w:b/>
          <w:bCs/>
        </w:rPr>
      </w:pPr>
      <w:r w:rsidRPr="00E12338">
        <w:rPr>
          <w:b/>
          <w:bCs/>
          <w:u w:val="thick"/>
        </w:rPr>
        <w:t>«Речь. Речевая деятельность. Текст»</w:t>
      </w:r>
      <w:r w:rsidRPr="00E12338">
        <w:rPr>
          <w:b/>
          <w:bCs/>
        </w:rPr>
        <w:t>:</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0" w:firstLine="566"/>
        <w:jc w:val="both"/>
      </w:pPr>
      <w:r w:rsidRPr="00E12338">
        <w:t>использовать различные виды слушания (детальное, выборочное‚ ознакомительное, критическое интерактивное) монологической речи, учебно- научных, художественных, публицистических текстов различных функционально-смысловых типов</w:t>
      </w:r>
      <w:r w:rsidRPr="00E12338">
        <w:rPr>
          <w:spacing w:val="-2"/>
        </w:rPr>
        <w:t xml:space="preserve"> </w:t>
      </w:r>
      <w:r w:rsidRPr="00E12338">
        <w:t>речи;</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2" w:firstLine="566"/>
        <w:jc w:val="both"/>
      </w:pPr>
      <w:r w:rsidRPr="00E12338">
        <w:t>пользоваться различными видами чтения (просмотровым, ознакомительным, изучающим, поисковым)</w:t>
      </w:r>
      <w:r w:rsidRPr="00E12338">
        <w:rPr>
          <w:spacing w:val="62"/>
        </w:rPr>
        <w:t xml:space="preserve"> </w:t>
      </w:r>
      <w:r w:rsidRPr="00E12338">
        <w:t>учебно-научных,</w:t>
      </w:r>
    </w:p>
    <w:p w:rsidR="004D423D" w:rsidRPr="00E12338" w:rsidRDefault="004D423D" w:rsidP="003C16B7">
      <w:pPr>
        <w:pStyle w:val="ab"/>
        <w:widowControl w:val="0"/>
        <w:tabs>
          <w:tab w:val="left" w:pos="3404"/>
          <w:tab w:val="left" w:pos="5857"/>
          <w:tab w:val="left" w:pos="6977"/>
          <w:tab w:val="left" w:pos="8481"/>
        </w:tabs>
        <w:suppressAutoHyphens w:val="0"/>
        <w:kinsoku w:val="0"/>
        <w:overflowPunct w:val="0"/>
        <w:spacing w:after="0"/>
        <w:ind w:right="220"/>
        <w:jc w:val="both"/>
      </w:pPr>
      <w:r w:rsidRPr="00E12338">
        <w:t>художественных,</w:t>
      </w:r>
      <w:r w:rsidRPr="00E12338">
        <w:tab/>
        <w:t>публицистических</w:t>
      </w:r>
      <w:r w:rsidRPr="00E12338">
        <w:tab/>
        <w:t>текстов</w:t>
      </w:r>
      <w:r w:rsidRPr="00E12338">
        <w:tab/>
        <w:t>различных</w:t>
      </w:r>
      <w:r w:rsidRPr="00E12338">
        <w:tab/>
        <w:t>функционально- смысловых типов</w:t>
      </w:r>
      <w:r w:rsidRPr="00E12338">
        <w:rPr>
          <w:spacing w:val="-4"/>
        </w:rPr>
        <w:t xml:space="preserve"> </w:t>
      </w:r>
      <w:r w:rsidRPr="00E12338">
        <w:t>речи;</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2" w:firstLine="566"/>
        <w:jc w:val="both"/>
      </w:pPr>
      <w:r w:rsidRPr="00E12338">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w:t>
      </w:r>
      <w:r w:rsidRPr="00E12338">
        <w:rPr>
          <w:spacing w:val="-9"/>
        </w:rPr>
        <w:t xml:space="preserve"> </w:t>
      </w:r>
      <w:r w:rsidRPr="00E12338">
        <w:t>информации;</w:t>
      </w:r>
    </w:p>
    <w:p w:rsidR="004D423D" w:rsidRPr="00E12338" w:rsidRDefault="004D423D" w:rsidP="00992F6E">
      <w:pPr>
        <w:pStyle w:val="af6"/>
        <w:widowControl w:val="0"/>
        <w:numPr>
          <w:ilvl w:val="1"/>
          <w:numId w:val="239"/>
        </w:numPr>
        <w:tabs>
          <w:tab w:val="left" w:pos="1882"/>
        </w:tabs>
        <w:suppressAutoHyphens w:val="0"/>
        <w:kinsoku w:val="0"/>
        <w:overflowPunct w:val="0"/>
        <w:autoSpaceDE w:val="0"/>
        <w:autoSpaceDN w:val="0"/>
        <w:adjustRightInd w:val="0"/>
        <w:ind w:right="222" w:firstLine="566"/>
        <w:jc w:val="both"/>
      </w:pPr>
      <w:r w:rsidRPr="00E12338">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w:t>
      </w:r>
      <w:r w:rsidRPr="00E12338">
        <w:rPr>
          <w:spacing w:val="-7"/>
        </w:rPr>
        <w:t xml:space="preserve"> </w:t>
      </w:r>
      <w:r w:rsidRPr="00E12338">
        <w:t>др.;</w:t>
      </w:r>
    </w:p>
    <w:p w:rsidR="004D423D" w:rsidRPr="00E12338" w:rsidRDefault="004D423D" w:rsidP="00992F6E">
      <w:pPr>
        <w:pStyle w:val="af6"/>
        <w:widowControl w:val="0"/>
        <w:numPr>
          <w:ilvl w:val="1"/>
          <w:numId w:val="239"/>
        </w:numPr>
        <w:tabs>
          <w:tab w:val="left" w:pos="1882"/>
        </w:tabs>
        <w:suppressAutoHyphens w:val="0"/>
        <w:kinsoku w:val="0"/>
        <w:overflowPunct w:val="0"/>
        <w:autoSpaceDE w:val="0"/>
        <w:autoSpaceDN w:val="0"/>
        <w:adjustRightInd w:val="0"/>
        <w:ind w:right="231" w:firstLine="566"/>
        <w:jc w:val="both"/>
      </w:pPr>
      <w:r w:rsidRPr="00E12338">
        <w:t>уместно использовать коммуникативные стратегии и тактики при дистантном общении: сохранение инициативы в диалоге, уклонение от инициативы, завершение диалога и</w:t>
      </w:r>
      <w:r w:rsidRPr="00E12338">
        <w:rPr>
          <w:spacing w:val="-1"/>
        </w:rPr>
        <w:t xml:space="preserve"> </w:t>
      </w:r>
      <w:r w:rsidRPr="00E12338">
        <w:t>др.;</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6" w:firstLine="566"/>
        <w:jc w:val="both"/>
      </w:pPr>
      <w:r w:rsidRPr="00E12338">
        <w:t>анализировать структурные элементы и языковые особенности письма как жанра публицистического стиля речи;</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8" w:firstLine="566"/>
        <w:jc w:val="both"/>
      </w:pPr>
      <w:r w:rsidRPr="00E12338">
        <w:t>создавать тексты как результат проектной (исследовательской) деятельности; оформлять реферат в письменной форме и представлять его в устной</w:t>
      </w:r>
      <w:r w:rsidRPr="00E12338">
        <w:rPr>
          <w:spacing w:val="-1"/>
        </w:rPr>
        <w:t xml:space="preserve"> </w:t>
      </w:r>
      <w:r w:rsidRPr="00E12338">
        <w:t>форме;</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6" w:firstLine="566"/>
        <w:jc w:val="both"/>
      </w:pPr>
      <w:r w:rsidRPr="00E12338">
        <w:t>строить устные учебно-научные сообщения (ответы на уроке) различных видов, рецензию на проектную работу одноклассника, доклад; принимать участие в учебно-научной</w:t>
      </w:r>
      <w:r w:rsidRPr="00E12338">
        <w:rPr>
          <w:spacing w:val="-8"/>
        </w:rPr>
        <w:t xml:space="preserve"> </w:t>
      </w:r>
      <w:r w:rsidRPr="00E12338">
        <w:t>дискуссии;</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left="1879" w:hanging="211"/>
        <w:jc w:val="both"/>
      </w:pPr>
      <w:r w:rsidRPr="00E12338">
        <w:t>анализировать и создавать тексты публицистических жанров</w:t>
      </w:r>
      <w:r w:rsidRPr="00E12338">
        <w:rPr>
          <w:spacing w:val="-13"/>
        </w:rPr>
        <w:t xml:space="preserve"> </w:t>
      </w:r>
      <w:r w:rsidRPr="00E12338">
        <w:t>(письмо);</w:t>
      </w:r>
    </w:p>
    <w:p w:rsidR="004D423D" w:rsidRPr="00E12338" w:rsidRDefault="004D423D" w:rsidP="00992F6E">
      <w:pPr>
        <w:pStyle w:val="af6"/>
        <w:widowControl w:val="0"/>
        <w:numPr>
          <w:ilvl w:val="1"/>
          <w:numId w:val="239"/>
        </w:numPr>
        <w:tabs>
          <w:tab w:val="left" w:pos="1880"/>
        </w:tabs>
        <w:suppressAutoHyphens w:val="0"/>
        <w:kinsoku w:val="0"/>
        <w:overflowPunct w:val="0"/>
        <w:autoSpaceDE w:val="0"/>
        <w:autoSpaceDN w:val="0"/>
        <w:adjustRightInd w:val="0"/>
        <w:ind w:right="225" w:firstLine="566"/>
        <w:jc w:val="both"/>
      </w:pPr>
      <w:r w:rsidRPr="00E12338">
        <w:t>владеть правилами информационной безопасности при общении в социальных сетях.</w:t>
      </w:r>
    </w:p>
    <w:p w:rsidR="004D423D" w:rsidRPr="00E12338" w:rsidRDefault="004D423D" w:rsidP="003C16B7">
      <w:pPr>
        <w:widowControl w:val="0"/>
        <w:suppressAutoHyphens w:val="0"/>
        <w:jc w:val="center"/>
        <w:rPr>
          <w:b/>
        </w:rPr>
      </w:pPr>
      <w:r w:rsidRPr="00E12338">
        <w:rPr>
          <w:b/>
        </w:rPr>
        <w:t>9 класс</w:t>
      </w:r>
    </w:p>
    <w:p w:rsidR="004D423D" w:rsidRPr="00E12338" w:rsidRDefault="004D423D" w:rsidP="003C16B7">
      <w:pPr>
        <w:pStyle w:val="ab"/>
        <w:widowControl w:val="0"/>
        <w:suppressAutoHyphens w:val="0"/>
        <w:kinsoku w:val="0"/>
        <w:overflowPunct w:val="0"/>
        <w:spacing w:after="0"/>
        <w:ind w:left="1099"/>
        <w:rPr>
          <w:b/>
          <w:bCs/>
        </w:rPr>
      </w:pPr>
      <w:r w:rsidRPr="00E12338">
        <w:rPr>
          <w:b/>
          <w:bCs/>
          <w:u w:val="thick"/>
        </w:rPr>
        <w:t>«Язык и культура»</w:t>
      </w:r>
      <w:r w:rsidRPr="00E12338">
        <w:rPr>
          <w:b/>
          <w:bCs/>
        </w:rPr>
        <w:t>:</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7" w:firstLine="566"/>
        <w:jc w:val="both"/>
      </w:pPr>
      <w:r w:rsidRPr="00E12338">
        <w:t>понимать и комментировать причины языковых изменений, приводить примеры взаимосвязи исторического развития русского языка с историей общества;</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6" w:firstLine="566"/>
        <w:jc w:val="both"/>
      </w:pPr>
      <w:r w:rsidRPr="00E12338">
        <w:t>приводить примеры, которые доказывают, что изучение русского языка позволяет лучше узнать историю и культуру</w:t>
      </w:r>
      <w:r w:rsidRPr="00E12338">
        <w:rPr>
          <w:spacing w:val="-7"/>
        </w:rPr>
        <w:t xml:space="preserve"> </w:t>
      </w:r>
      <w:r w:rsidRPr="00E12338">
        <w:t>страны;</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47" w:firstLine="566"/>
        <w:jc w:val="both"/>
      </w:pPr>
      <w:r w:rsidRPr="00E12338">
        <w:t>понимать и истолковывать значения русских слов с национально- культурным компонентом, в том числе ключевых слов русской культуры, правильно употреблять их в</w:t>
      </w:r>
      <w:r w:rsidRPr="00E12338">
        <w:rPr>
          <w:spacing w:val="-2"/>
        </w:rPr>
        <w:t xml:space="preserve"> </w:t>
      </w:r>
      <w:r w:rsidRPr="00E12338">
        <w:t>речи;</w:t>
      </w:r>
    </w:p>
    <w:p w:rsidR="004D423D" w:rsidRPr="00E12338" w:rsidRDefault="004D423D" w:rsidP="00992F6E">
      <w:pPr>
        <w:pStyle w:val="af6"/>
        <w:widowControl w:val="0"/>
        <w:numPr>
          <w:ilvl w:val="1"/>
          <w:numId w:val="242"/>
        </w:numPr>
        <w:tabs>
          <w:tab w:val="left" w:pos="1450"/>
        </w:tabs>
        <w:suppressAutoHyphens w:val="0"/>
        <w:kinsoku w:val="0"/>
        <w:overflowPunct w:val="0"/>
        <w:autoSpaceDE w:val="0"/>
        <w:autoSpaceDN w:val="0"/>
        <w:adjustRightInd w:val="0"/>
        <w:ind w:right="654" w:firstLine="636"/>
        <w:jc w:val="both"/>
      </w:pPr>
      <w:r w:rsidRPr="00E12338">
        <w:t>выявлять единицы языка с национально-культурным компонентом значения в</w:t>
      </w:r>
      <w:r w:rsidRPr="00E12338">
        <w:rPr>
          <w:spacing w:val="-3"/>
        </w:rPr>
        <w:t xml:space="preserve"> </w:t>
      </w:r>
      <w:r w:rsidRPr="00E12338">
        <w:t>текстах;</w:t>
      </w:r>
    </w:p>
    <w:p w:rsidR="004D423D" w:rsidRPr="00E12338" w:rsidRDefault="004D423D" w:rsidP="00992F6E">
      <w:pPr>
        <w:pStyle w:val="af6"/>
        <w:widowControl w:val="0"/>
        <w:numPr>
          <w:ilvl w:val="1"/>
          <w:numId w:val="242"/>
        </w:numPr>
        <w:tabs>
          <w:tab w:val="left" w:pos="1311"/>
        </w:tabs>
        <w:suppressAutoHyphens w:val="0"/>
        <w:kinsoku w:val="0"/>
        <w:overflowPunct w:val="0"/>
        <w:autoSpaceDE w:val="0"/>
        <w:autoSpaceDN w:val="0"/>
        <w:adjustRightInd w:val="0"/>
        <w:ind w:right="656" w:firstLine="566"/>
        <w:jc w:val="both"/>
      </w:pPr>
      <w:r w:rsidRPr="00E12338">
        <w:t>приводить примеры национального своеобразия, богатства, выразительности русского родного языка; анализировать национальное своеобразие общеязыковых и художественных</w:t>
      </w:r>
      <w:r w:rsidRPr="00E12338">
        <w:rPr>
          <w:spacing w:val="-3"/>
        </w:rPr>
        <w:t xml:space="preserve"> </w:t>
      </w:r>
      <w:r w:rsidRPr="00E12338">
        <w:t>метафор;</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6" w:firstLine="566"/>
        <w:jc w:val="both"/>
      </w:pPr>
      <w:r w:rsidRPr="00E12338">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w:t>
      </w:r>
    </w:p>
    <w:p w:rsidR="004D423D" w:rsidRPr="00E12338" w:rsidRDefault="004D423D" w:rsidP="00992F6E">
      <w:pPr>
        <w:pStyle w:val="af6"/>
        <w:widowControl w:val="0"/>
        <w:numPr>
          <w:ilvl w:val="1"/>
          <w:numId w:val="242"/>
        </w:numPr>
        <w:tabs>
          <w:tab w:val="left" w:pos="1242"/>
          <w:tab w:val="left" w:pos="3049"/>
          <w:tab w:val="left" w:pos="4550"/>
          <w:tab w:val="left" w:pos="5965"/>
          <w:tab w:val="left" w:pos="6741"/>
          <w:tab w:val="left" w:pos="7129"/>
          <w:tab w:val="left" w:pos="8725"/>
          <w:tab w:val="left" w:pos="9188"/>
        </w:tabs>
        <w:suppressAutoHyphens w:val="0"/>
        <w:kinsoku w:val="0"/>
        <w:overflowPunct w:val="0"/>
        <w:autoSpaceDE w:val="0"/>
        <w:autoSpaceDN w:val="0"/>
        <w:adjustRightInd w:val="0"/>
        <w:ind w:right="652" w:firstLine="566"/>
      </w:pPr>
      <w:r w:rsidRPr="00E12338">
        <w:t>распознавать</w:t>
      </w:r>
      <w:r w:rsidRPr="00E12338">
        <w:tab/>
        <w:t>источники</w:t>
      </w:r>
      <w:r w:rsidRPr="00E12338">
        <w:tab/>
        <w:t>крылатых</w:t>
      </w:r>
      <w:r w:rsidRPr="00E12338">
        <w:tab/>
        <w:t>слов</w:t>
      </w:r>
      <w:r w:rsidRPr="00E12338">
        <w:tab/>
        <w:t>и</w:t>
      </w:r>
      <w:r w:rsidRPr="00E12338">
        <w:tab/>
        <w:t>выражений</w:t>
      </w:r>
      <w:r w:rsidRPr="00E12338">
        <w:tab/>
        <w:t>(в</w:t>
      </w:r>
      <w:r w:rsidRPr="00E12338">
        <w:tab/>
      </w:r>
      <w:r w:rsidRPr="00E12338">
        <w:rPr>
          <w:spacing w:val="-4"/>
        </w:rPr>
        <w:t xml:space="preserve">рамках </w:t>
      </w:r>
      <w:r w:rsidRPr="00E12338">
        <w:t>изученного);</w:t>
      </w:r>
    </w:p>
    <w:p w:rsidR="004D423D" w:rsidRPr="00E12338" w:rsidRDefault="004D423D" w:rsidP="00992F6E">
      <w:pPr>
        <w:pStyle w:val="af6"/>
        <w:widowControl w:val="0"/>
        <w:numPr>
          <w:ilvl w:val="1"/>
          <w:numId w:val="242"/>
        </w:numPr>
        <w:tabs>
          <w:tab w:val="left" w:pos="1242"/>
          <w:tab w:val="left" w:pos="2725"/>
          <w:tab w:val="left" w:pos="4430"/>
          <w:tab w:val="left" w:pos="6046"/>
          <w:tab w:val="left" w:pos="7590"/>
          <w:tab w:val="left" w:pos="8983"/>
          <w:tab w:val="left" w:pos="9874"/>
        </w:tabs>
        <w:suppressAutoHyphens w:val="0"/>
        <w:kinsoku w:val="0"/>
        <w:overflowPunct w:val="0"/>
        <w:autoSpaceDE w:val="0"/>
        <w:autoSpaceDN w:val="0"/>
        <w:adjustRightInd w:val="0"/>
        <w:ind w:right="659" w:firstLine="566"/>
      </w:pPr>
      <w:r w:rsidRPr="00E12338">
        <w:t>правильно</w:t>
      </w:r>
      <w:r w:rsidRPr="00E12338">
        <w:tab/>
        <w:t>употреблять</w:t>
      </w:r>
      <w:r w:rsidRPr="00E12338">
        <w:tab/>
        <w:t>пословицы,</w:t>
      </w:r>
      <w:r w:rsidRPr="00E12338">
        <w:tab/>
        <w:t>поговорки,</w:t>
      </w:r>
      <w:r w:rsidRPr="00E12338">
        <w:tab/>
        <w:t>крылатые</w:t>
      </w:r>
      <w:r w:rsidRPr="00E12338">
        <w:tab/>
        <w:t>слова</w:t>
      </w:r>
      <w:r w:rsidRPr="00E12338">
        <w:tab/>
      </w:r>
      <w:r w:rsidRPr="00E12338">
        <w:rPr>
          <w:spacing w:val="-17"/>
        </w:rPr>
        <w:t xml:space="preserve">и </w:t>
      </w:r>
      <w:r w:rsidRPr="00E12338">
        <w:t>выражения в различных ситуациях речевого общения (в рамках</w:t>
      </w:r>
      <w:r w:rsidRPr="00E12338">
        <w:rPr>
          <w:spacing w:val="-23"/>
        </w:rPr>
        <w:t xml:space="preserve"> </w:t>
      </w:r>
      <w:r w:rsidRPr="00E12338">
        <w:t>изученного);</w:t>
      </w:r>
    </w:p>
    <w:p w:rsidR="004D423D" w:rsidRPr="00E12338" w:rsidRDefault="004D423D" w:rsidP="00992F6E">
      <w:pPr>
        <w:pStyle w:val="af6"/>
        <w:widowControl w:val="0"/>
        <w:numPr>
          <w:ilvl w:val="1"/>
          <w:numId w:val="242"/>
        </w:numPr>
        <w:tabs>
          <w:tab w:val="left" w:pos="1242"/>
          <w:tab w:val="left" w:pos="2713"/>
          <w:tab w:val="left" w:pos="3195"/>
          <w:tab w:val="left" w:pos="5492"/>
          <w:tab w:val="left" w:pos="6972"/>
          <w:tab w:val="left" w:pos="8426"/>
          <w:tab w:val="left" w:pos="9899"/>
        </w:tabs>
        <w:suppressAutoHyphens w:val="0"/>
        <w:kinsoku w:val="0"/>
        <w:overflowPunct w:val="0"/>
        <w:autoSpaceDE w:val="0"/>
        <w:autoSpaceDN w:val="0"/>
        <w:adjustRightInd w:val="0"/>
        <w:ind w:right="652" w:firstLine="566"/>
      </w:pPr>
      <w:r w:rsidRPr="00E12338">
        <w:t>понимать</w:t>
      </w:r>
      <w:r w:rsidRPr="00E12338">
        <w:tab/>
        <w:t>и</w:t>
      </w:r>
      <w:r w:rsidRPr="00E12338">
        <w:tab/>
        <w:t>комментировать</w:t>
      </w:r>
      <w:r w:rsidRPr="00E12338">
        <w:tab/>
        <w:t>основные</w:t>
      </w:r>
      <w:r w:rsidRPr="00E12338">
        <w:tab/>
        <w:t>активные</w:t>
      </w:r>
      <w:r w:rsidRPr="00E12338">
        <w:tab/>
        <w:t>процессы</w:t>
      </w:r>
      <w:r w:rsidRPr="00E12338">
        <w:tab/>
      </w:r>
      <w:r w:rsidRPr="00E12338">
        <w:rPr>
          <w:spacing w:val="-18"/>
        </w:rPr>
        <w:t xml:space="preserve">в </w:t>
      </w:r>
      <w:r w:rsidRPr="00E12338">
        <w:t>современном русском</w:t>
      </w:r>
      <w:r w:rsidRPr="00E12338">
        <w:rPr>
          <w:spacing w:val="-1"/>
        </w:rPr>
        <w:t xml:space="preserve"> </w:t>
      </w:r>
      <w:r w:rsidRPr="00E12338">
        <w:t>языке;</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left="1241"/>
      </w:pPr>
      <w:r w:rsidRPr="00E12338">
        <w:t>понимать особенности освоения иноязычной</w:t>
      </w:r>
      <w:r w:rsidRPr="00E12338">
        <w:rPr>
          <w:spacing w:val="-3"/>
        </w:rPr>
        <w:t xml:space="preserve"> </w:t>
      </w:r>
      <w:r w:rsidRPr="00E12338">
        <w:t>лексики;</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61" w:firstLine="566"/>
        <w:jc w:val="both"/>
      </w:pPr>
      <w:r w:rsidRPr="00E12338">
        <w:t>комментировать особенности современных иноязычных заимствований; определять значения лексических заимствований последних</w:t>
      </w:r>
      <w:r w:rsidRPr="00E12338">
        <w:rPr>
          <w:spacing w:val="-13"/>
        </w:rPr>
        <w:t xml:space="preserve"> </w:t>
      </w:r>
      <w:r w:rsidRPr="00E12338">
        <w:t>десятилетий;</w:t>
      </w:r>
    </w:p>
    <w:p w:rsidR="004D423D" w:rsidRPr="00E12338" w:rsidRDefault="004D423D" w:rsidP="00992F6E">
      <w:pPr>
        <w:pStyle w:val="af6"/>
        <w:widowControl w:val="0"/>
        <w:numPr>
          <w:ilvl w:val="1"/>
          <w:numId w:val="242"/>
        </w:numPr>
        <w:tabs>
          <w:tab w:val="left" w:pos="1311"/>
        </w:tabs>
        <w:suppressAutoHyphens w:val="0"/>
        <w:kinsoku w:val="0"/>
        <w:overflowPunct w:val="0"/>
        <w:autoSpaceDE w:val="0"/>
        <w:autoSpaceDN w:val="0"/>
        <w:adjustRightInd w:val="0"/>
        <w:ind w:right="653" w:firstLine="566"/>
        <w:jc w:val="both"/>
      </w:pPr>
      <w:r w:rsidRPr="00E12338">
        <w:t>характеризовать словообразовательные неологизмы по сфере употребления и стилистической окраске; целесообразно употреблять иноязычные</w:t>
      </w:r>
      <w:r w:rsidRPr="00E12338">
        <w:rPr>
          <w:spacing w:val="-1"/>
        </w:rPr>
        <w:t xml:space="preserve"> </w:t>
      </w:r>
      <w:r w:rsidRPr="00E12338">
        <w:t>слова;</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3" w:firstLine="566"/>
        <w:jc w:val="both"/>
      </w:pPr>
      <w:r w:rsidRPr="00E12338">
        <w:t>объяснять причины изменения лексических значений слов и их стилистической окраски в современном русском языке (на конкретных примерах);</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4" w:firstLine="566"/>
        <w:jc w:val="both"/>
      </w:pPr>
      <w:r w:rsidRPr="00E12338">
        <w:t>объяснять происхождение названий русских городов (в рамках изученного);</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3" w:firstLine="566"/>
        <w:jc w:val="both"/>
      </w:pPr>
      <w:r w:rsidRPr="00E12338">
        <w:t>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 антонимов.</w:t>
      </w:r>
    </w:p>
    <w:p w:rsidR="004D423D" w:rsidRPr="00E12338" w:rsidRDefault="004D423D" w:rsidP="003C16B7">
      <w:pPr>
        <w:pStyle w:val="ab"/>
        <w:widowControl w:val="0"/>
        <w:suppressAutoHyphens w:val="0"/>
        <w:kinsoku w:val="0"/>
        <w:overflowPunct w:val="0"/>
        <w:spacing w:after="0"/>
        <w:ind w:left="1099"/>
        <w:rPr>
          <w:b/>
          <w:bCs/>
        </w:rPr>
      </w:pPr>
      <w:r w:rsidRPr="00E12338">
        <w:rPr>
          <w:b/>
          <w:bCs/>
          <w:u w:val="thick"/>
        </w:rPr>
        <w:t>«Культура речи»</w:t>
      </w:r>
      <w:r w:rsidRPr="00E12338">
        <w:rPr>
          <w:b/>
          <w:bCs/>
        </w:rPr>
        <w:t>:</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4" w:firstLine="566"/>
        <w:jc w:val="both"/>
      </w:pPr>
      <w:r w:rsidRPr="00E12338">
        <w:t>понимать и характеризовать активные процессы в области произношения и</w:t>
      </w:r>
      <w:r w:rsidRPr="00E12338">
        <w:rPr>
          <w:spacing w:val="-4"/>
        </w:rPr>
        <w:t xml:space="preserve"> </w:t>
      </w:r>
      <w:r w:rsidRPr="00E12338">
        <w:t>ударения;</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6" w:firstLine="566"/>
        <w:jc w:val="both"/>
      </w:pPr>
      <w:r w:rsidRPr="00E12338">
        <w:t>соблюдать нормы ударения в отдельных грамматических формах самостоятельных частей речи (в рамках</w:t>
      </w:r>
      <w:r w:rsidRPr="00E12338">
        <w:rPr>
          <w:spacing w:val="1"/>
        </w:rPr>
        <w:t xml:space="preserve"> </w:t>
      </w:r>
      <w:r w:rsidRPr="00E12338">
        <w:t>изученного);</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4" w:firstLine="566"/>
        <w:jc w:val="both"/>
      </w:pPr>
      <w:r w:rsidRPr="00E12338">
        <w:t>различать варианты орфоэпической и акцентологической нормы; употреблять слова с учётом произносительных вариантов современной орфоэпической</w:t>
      </w:r>
      <w:r w:rsidRPr="00E12338">
        <w:rPr>
          <w:spacing w:val="-1"/>
        </w:rPr>
        <w:t xml:space="preserve"> </w:t>
      </w:r>
      <w:r w:rsidRPr="00E12338">
        <w:t>нормы;</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1" w:firstLine="566"/>
        <w:jc w:val="both"/>
      </w:pPr>
      <w:r w:rsidRPr="00E12338">
        <w:t>употреблять слова с учётом стилистических вариантов орфоэпической нормы;</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9" w:firstLine="566"/>
        <w:jc w:val="both"/>
      </w:pPr>
      <w:r w:rsidRPr="00E12338">
        <w:t>употреблять слова в соответствии с их лексическим значением и требованием лексической сочетаемости (трудные случаи в рамках изученного);</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left="1241"/>
      </w:pPr>
      <w:r w:rsidRPr="00E12338">
        <w:t>опознавать частотные примеры тавтологии и</w:t>
      </w:r>
      <w:r w:rsidRPr="00E12338">
        <w:rPr>
          <w:spacing w:val="-6"/>
        </w:rPr>
        <w:t xml:space="preserve"> </w:t>
      </w:r>
      <w:r w:rsidRPr="00E12338">
        <w:t>плеоназма;</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60" w:firstLine="566"/>
        <w:jc w:val="both"/>
      </w:pPr>
      <w:r w:rsidRPr="00E12338">
        <w:t>соблюдать синтаксические нормы современного русского литературного языка: управление предлогов; построение простых предложений‚ сложных предложений разных видов; предложений с косвенной</w:t>
      </w:r>
      <w:r w:rsidRPr="00E12338">
        <w:rPr>
          <w:spacing w:val="-4"/>
        </w:rPr>
        <w:t xml:space="preserve"> </w:t>
      </w:r>
      <w:r w:rsidRPr="00E12338">
        <w:t>речью;</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left="1241"/>
      </w:pPr>
      <w:r w:rsidRPr="00E12338">
        <w:t>анализировать и различать типичные речевые</w:t>
      </w:r>
      <w:r w:rsidRPr="00E12338">
        <w:rPr>
          <w:spacing w:val="-12"/>
        </w:rPr>
        <w:t xml:space="preserve"> </w:t>
      </w:r>
      <w:r w:rsidRPr="00E12338">
        <w:t>ошибки;</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left="1241"/>
      </w:pPr>
      <w:r w:rsidRPr="00E12338">
        <w:t>редактировать текст с целью исправления речевых</w:t>
      </w:r>
      <w:r w:rsidRPr="00E12338">
        <w:rPr>
          <w:spacing w:val="-12"/>
        </w:rPr>
        <w:t xml:space="preserve"> </w:t>
      </w:r>
      <w:r w:rsidRPr="00E12338">
        <w:t>ошибок;</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left="1241"/>
      </w:pPr>
      <w:r w:rsidRPr="00E12338">
        <w:t>выявлять и исправлять речевые ошибки в устной и письменной</w:t>
      </w:r>
      <w:r w:rsidRPr="00E12338">
        <w:rPr>
          <w:spacing w:val="-18"/>
        </w:rPr>
        <w:t xml:space="preserve"> </w:t>
      </w:r>
      <w:r w:rsidRPr="00E12338">
        <w:t>речи;</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left="1241"/>
      </w:pPr>
      <w:r w:rsidRPr="00E12338">
        <w:t>распознавать типичные ошибки в построении сложных</w:t>
      </w:r>
      <w:r w:rsidRPr="00E12338">
        <w:rPr>
          <w:spacing w:val="-15"/>
        </w:rPr>
        <w:t xml:space="preserve"> </w:t>
      </w:r>
      <w:r w:rsidRPr="00E12338">
        <w:t>предложений;</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7" w:firstLine="566"/>
        <w:jc w:val="both"/>
      </w:pPr>
      <w:r w:rsidRPr="00E12338">
        <w:t>редактировать предложения с целью исправления грамматических ошибок;</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8" w:firstLine="566"/>
        <w:jc w:val="both"/>
      </w:pPr>
      <w:r w:rsidRPr="00E12338">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w:t>
      </w:r>
      <w:r w:rsidRPr="00E12338">
        <w:rPr>
          <w:spacing w:val="-25"/>
        </w:rPr>
        <w:t xml:space="preserve"> </w:t>
      </w:r>
      <w:r w:rsidRPr="00E12338">
        <w:t>языка;</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4" w:firstLine="566"/>
        <w:jc w:val="both"/>
      </w:pPr>
      <w:r w:rsidRPr="00E12338">
        <w:t>использовать при общении в электронной среде этикетные формы и устойчивые формулы‚ принципы этикетного общения, лежащие в основе национального русского речевого</w:t>
      </w:r>
      <w:r w:rsidRPr="00E12338">
        <w:rPr>
          <w:spacing w:val="2"/>
        </w:rPr>
        <w:t xml:space="preserve"> </w:t>
      </w:r>
      <w:r w:rsidRPr="00E12338">
        <w:t>этикета;</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60" w:firstLine="566"/>
        <w:jc w:val="both"/>
      </w:pPr>
      <w:r w:rsidRPr="00E12338">
        <w:t>соблюдать нормы русского этикетного речевого поведения в ситуациях делового общения;</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left="1241"/>
      </w:pPr>
      <w:r w:rsidRPr="00E12338">
        <w:t>понимать активные процессы в современном русском речевом</w:t>
      </w:r>
      <w:r w:rsidRPr="00E12338">
        <w:rPr>
          <w:spacing w:val="-9"/>
        </w:rPr>
        <w:t xml:space="preserve"> </w:t>
      </w:r>
      <w:r w:rsidRPr="00E12338">
        <w:t>этикете;</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7" w:firstLine="566"/>
        <w:jc w:val="both"/>
      </w:pPr>
      <w:r w:rsidRPr="00E12338">
        <w:t>использовать толковые, в том числе мультимедийные, словари для определения лексического значения слова и особенностей его</w:t>
      </w:r>
      <w:r w:rsidRPr="00E12338">
        <w:rPr>
          <w:spacing w:val="-20"/>
        </w:rPr>
        <w:t xml:space="preserve"> </w:t>
      </w:r>
      <w:r w:rsidRPr="00E12338">
        <w:t>употребления;</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8" w:firstLine="566"/>
        <w:jc w:val="both"/>
      </w:pPr>
      <w:r w:rsidRPr="00E12338">
        <w:t>использовать орфоэпические, в том числе мультимедийные, словари для определения нормативных вариантов произношения и</w:t>
      </w:r>
      <w:r w:rsidRPr="00E12338">
        <w:rPr>
          <w:spacing w:val="-13"/>
        </w:rPr>
        <w:t xml:space="preserve"> </w:t>
      </w:r>
      <w:r w:rsidRPr="00E12338">
        <w:t>правописания;</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3" w:firstLine="566"/>
        <w:jc w:val="both"/>
      </w:pPr>
      <w:r w:rsidRPr="00E12338">
        <w:t>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w:t>
      </w:r>
      <w:r w:rsidRPr="00E12338">
        <w:rPr>
          <w:spacing w:val="-7"/>
        </w:rPr>
        <w:t xml:space="preserve"> </w:t>
      </w:r>
      <w:r w:rsidRPr="00E12338">
        <w:t>текста;</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8" w:firstLine="566"/>
        <w:jc w:val="both"/>
      </w:pPr>
      <w:r w:rsidRPr="00E12338">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w:t>
      </w:r>
      <w:r w:rsidRPr="00E12338">
        <w:rPr>
          <w:spacing w:val="-1"/>
        </w:rPr>
        <w:t xml:space="preserve"> </w:t>
      </w:r>
      <w:r w:rsidRPr="00E12338">
        <w:t>текста;</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49" w:firstLine="566"/>
        <w:jc w:val="both"/>
      </w:pPr>
      <w:r w:rsidRPr="00E12338">
        <w:t>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w:t>
      </w:r>
      <w:r w:rsidRPr="00E12338">
        <w:rPr>
          <w:spacing w:val="-3"/>
        </w:rPr>
        <w:t xml:space="preserve"> </w:t>
      </w:r>
      <w:r w:rsidRPr="00E12338">
        <w:t>речи.</w:t>
      </w:r>
    </w:p>
    <w:p w:rsidR="004D423D" w:rsidRPr="00E12338" w:rsidRDefault="004D423D" w:rsidP="003C16B7">
      <w:pPr>
        <w:pStyle w:val="ab"/>
        <w:widowControl w:val="0"/>
        <w:suppressAutoHyphens w:val="0"/>
        <w:kinsoku w:val="0"/>
        <w:overflowPunct w:val="0"/>
        <w:spacing w:after="0"/>
        <w:ind w:left="1099"/>
        <w:rPr>
          <w:b/>
          <w:bCs/>
        </w:rPr>
      </w:pPr>
      <w:r w:rsidRPr="00E12338">
        <w:rPr>
          <w:b/>
          <w:bCs/>
          <w:u w:val="thick"/>
        </w:rPr>
        <w:t>«Речь. Речевая деятельность. Текст»</w:t>
      </w:r>
      <w:r w:rsidRPr="00E12338">
        <w:rPr>
          <w:b/>
          <w:bCs/>
        </w:rPr>
        <w:t>:</w:t>
      </w:r>
    </w:p>
    <w:p w:rsidR="004D423D" w:rsidRPr="00E12338" w:rsidRDefault="004D423D" w:rsidP="00992F6E">
      <w:pPr>
        <w:pStyle w:val="af6"/>
        <w:widowControl w:val="0"/>
        <w:numPr>
          <w:ilvl w:val="1"/>
          <w:numId w:val="242"/>
        </w:numPr>
        <w:tabs>
          <w:tab w:val="left" w:pos="1242"/>
          <w:tab w:val="left" w:pos="3531"/>
          <w:tab w:val="left" w:pos="5791"/>
          <w:tab w:val="left" w:pos="7993"/>
        </w:tabs>
        <w:suppressAutoHyphens w:val="0"/>
        <w:kinsoku w:val="0"/>
        <w:overflowPunct w:val="0"/>
        <w:autoSpaceDE w:val="0"/>
        <w:autoSpaceDN w:val="0"/>
        <w:adjustRightInd w:val="0"/>
        <w:ind w:right="647" w:firstLine="566"/>
        <w:jc w:val="both"/>
      </w:pPr>
      <w:r w:rsidRPr="00E12338">
        <w:t>пользоваться различными видами чтения (просмотровым, ознакомительным,</w:t>
      </w:r>
      <w:r w:rsidRPr="00E12338">
        <w:tab/>
        <w:t>изучающим,</w:t>
      </w:r>
      <w:r w:rsidRPr="00E12338">
        <w:tab/>
        <w:t>поисковым)</w:t>
      </w:r>
      <w:r w:rsidRPr="00E12338">
        <w:tab/>
        <w:t>учебно-научных, художественных, публицистических текстов различных функционально- смысловых типов, в том числе сочетающих разные форматы представления информации (инфографика, диаграмма, дисплейный текст и</w:t>
      </w:r>
      <w:r w:rsidRPr="00E12338">
        <w:rPr>
          <w:spacing w:val="-6"/>
        </w:rPr>
        <w:t xml:space="preserve"> </w:t>
      </w:r>
      <w:r w:rsidRPr="00E12338">
        <w:t>др.);</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2" w:firstLine="566"/>
        <w:jc w:val="both"/>
      </w:pPr>
      <w:r w:rsidRPr="00E12338">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w:t>
      </w:r>
      <w:r w:rsidRPr="00E12338">
        <w:rPr>
          <w:spacing w:val="-15"/>
        </w:rPr>
        <w:t xml:space="preserve"> </w:t>
      </w:r>
      <w:r w:rsidRPr="00E12338">
        <w:t>информации;</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2" w:firstLine="566"/>
        <w:jc w:val="both"/>
      </w:pPr>
      <w:r w:rsidRPr="00E12338">
        <w:t>анализировать структурные элементы и языковые особенности анекдота, шутки; уместно использовать жанры разговорной речи в ситуациях неформального</w:t>
      </w:r>
      <w:r w:rsidRPr="00E12338">
        <w:rPr>
          <w:spacing w:val="-3"/>
        </w:rPr>
        <w:t xml:space="preserve"> </w:t>
      </w:r>
      <w:r w:rsidRPr="00E12338">
        <w:t>общения;</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60" w:firstLine="566"/>
        <w:jc w:val="both"/>
      </w:pPr>
      <w:r w:rsidRPr="00E12338">
        <w:t>анализировать структурные элементы и языковые особенности делового письма; создавать деловые</w:t>
      </w:r>
      <w:r w:rsidRPr="00E12338">
        <w:rPr>
          <w:spacing w:val="-5"/>
        </w:rPr>
        <w:t xml:space="preserve"> </w:t>
      </w:r>
      <w:r w:rsidRPr="00E12338">
        <w:t>письма;</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3" w:firstLine="566"/>
        <w:jc w:val="both"/>
      </w:pPr>
      <w:r w:rsidRPr="00E12338">
        <w:t>понимать и использовать в собственной речевой практике прецедентные тексты;</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5" w:firstLine="566"/>
        <w:jc w:val="both"/>
      </w:pPr>
      <w:r w:rsidRPr="00E12338">
        <w:t>создавать тексты как результат проектной (исследовательской) деятельности; оформлять реферат в письменной форме и представлять его в устной</w:t>
      </w:r>
      <w:r w:rsidRPr="00E12338">
        <w:rPr>
          <w:spacing w:val="-1"/>
        </w:rPr>
        <w:t xml:space="preserve"> </w:t>
      </w:r>
      <w:r w:rsidRPr="00E12338">
        <w:t>форме;</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49" w:firstLine="566"/>
        <w:jc w:val="both"/>
      </w:pPr>
      <w:r w:rsidRPr="00E12338">
        <w:t>создавать устные учебно-научные сообщения (ответы на уроке) различных видов, отзыв на проектную работу одноклассника; принимать участие в учебно-научной</w:t>
      </w:r>
      <w:r w:rsidRPr="00E12338">
        <w:rPr>
          <w:spacing w:val="-1"/>
        </w:rPr>
        <w:t xml:space="preserve"> </w:t>
      </w:r>
      <w:r w:rsidRPr="00E12338">
        <w:t>дискуссии;</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6" w:firstLine="566"/>
        <w:jc w:val="both"/>
      </w:pPr>
      <w:r w:rsidRPr="00E12338">
        <w:t>анализировать и создавать тексты публицистических жанров (проблемный</w:t>
      </w:r>
      <w:r w:rsidRPr="00E12338">
        <w:rPr>
          <w:spacing w:val="-1"/>
        </w:rPr>
        <w:t xml:space="preserve"> </w:t>
      </w:r>
      <w:r w:rsidRPr="00E12338">
        <w:t>очерк);</w:t>
      </w:r>
    </w:p>
    <w:p w:rsidR="004D423D" w:rsidRPr="00E12338" w:rsidRDefault="004D423D" w:rsidP="00992F6E">
      <w:pPr>
        <w:pStyle w:val="af6"/>
        <w:widowControl w:val="0"/>
        <w:numPr>
          <w:ilvl w:val="1"/>
          <w:numId w:val="242"/>
        </w:numPr>
        <w:tabs>
          <w:tab w:val="left" w:pos="1242"/>
        </w:tabs>
        <w:suppressAutoHyphens w:val="0"/>
        <w:kinsoku w:val="0"/>
        <w:overflowPunct w:val="0"/>
        <w:autoSpaceDE w:val="0"/>
        <w:autoSpaceDN w:val="0"/>
        <w:adjustRightInd w:val="0"/>
        <w:ind w:right="656" w:firstLine="566"/>
        <w:jc w:val="both"/>
      </w:pPr>
      <w:r w:rsidRPr="00E12338">
        <w:t>владеть правилами информационной безопасности при общении в социальных сетях.</w:t>
      </w:r>
    </w:p>
    <w:p w:rsidR="004D423D" w:rsidRPr="00AD7F14" w:rsidRDefault="004D423D" w:rsidP="003C16B7">
      <w:pPr>
        <w:widowControl w:val="0"/>
        <w:suppressAutoHyphens w:val="0"/>
        <w:jc w:val="both"/>
        <w:rPr>
          <w:b/>
        </w:rPr>
      </w:pPr>
      <w:r w:rsidRPr="00AD7F14">
        <w:rPr>
          <w:b/>
        </w:rPr>
        <w:br w:type="page"/>
      </w:r>
    </w:p>
    <w:p w:rsidR="004D423D" w:rsidRDefault="004D423D" w:rsidP="003C16B7">
      <w:pPr>
        <w:widowControl w:val="0"/>
        <w:suppressAutoHyphens w:val="0"/>
        <w:jc w:val="center"/>
      </w:pPr>
      <w:r>
        <w:rPr>
          <w:b/>
          <w:color w:val="000000"/>
          <w:sz w:val="28"/>
        </w:rPr>
        <w:t>ТЕМАТИЧЕСКОЕ ПЛАНИРОВАНИЕ</w:t>
      </w:r>
    </w:p>
    <w:p w:rsidR="004D423D" w:rsidRDefault="004D423D" w:rsidP="003C16B7">
      <w:pPr>
        <w:pStyle w:val="12c"/>
        <w:kinsoku w:val="0"/>
        <w:overflowPunct w:val="0"/>
        <w:ind w:left="0"/>
        <w:jc w:val="center"/>
        <w:outlineLvl w:val="9"/>
      </w:pPr>
      <w:r>
        <w:t>7 класс</w:t>
      </w:r>
    </w:p>
    <w:p w:rsidR="004D423D" w:rsidRDefault="004D423D" w:rsidP="003C16B7">
      <w:pPr>
        <w:pStyle w:val="ab"/>
        <w:widowControl w:val="0"/>
        <w:suppressAutoHyphens w:val="0"/>
        <w:kinsoku w:val="0"/>
        <w:overflowPunct w:val="0"/>
        <w:spacing w:after="0"/>
        <w:rPr>
          <w:b/>
          <w:bCs/>
        </w:rPr>
      </w:pPr>
    </w:p>
    <w:tbl>
      <w:tblPr>
        <w:tblW w:w="0" w:type="auto"/>
        <w:tblInd w:w="711" w:type="dxa"/>
        <w:tblLayout w:type="fixed"/>
        <w:tblCellMar>
          <w:left w:w="0" w:type="dxa"/>
          <w:right w:w="0" w:type="dxa"/>
        </w:tblCellMar>
        <w:tblLook w:val="0000" w:firstRow="0" w:lastRow="0" w:firstColumn="0" w:lastColumn="0" w:noHBand="0" w:noVBand="0"/>
      </w:tblPr>
      <w:tblGrid>
        <w:gridCol w:w="804"/>
        <w:gridCol w:w="2105"/>
        <w:gridCol w:w="146"/>
        <w:gridCol w:w="3579"/>
        <w:gridCol w:w="194"/>
        <w:gridCol w:w="1228"/>
        <w:gridCol w:w="871"/>
      </w:tblGrid>
      <w:tr w:rsidR="004D423D" w:rsidTr="00EE5A96">
        <w:trPr>
          <w:trHeight w:val="760"/>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5" w:right="89"/>
              <w:rPr>
                <w:b/>
                <w:bCs/>
              </w:rPr>
            </w:pPr>
            <w:r>
              <w:rPr>
                <w:b/>
                <w:bCs/>
              </w:rPr>
              <w:t>№ урока</w:t>
            </w:r>
          </w:p>
        </w:tc>
        <w:tc>
          <w:tcPr>
            <w:tcW w:w="2105"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rPr>
                <w:b/>
                <w:bCs/>
              </w:rPr>
            </w:pPr>
            <w:r>
              <w:rPr>
                <w:b/>
                <w:bCs/>
              </w:rPr>
              <w:t>Тема</w:t>
            </w:r>
          </w:p>
        </w:tc>
        <w:tc>
          <w:tcPr>
            <w:tcW w:w="3725"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rPr>
                <w:b/>
                <w:bCs/>
              </w:rPr>
            </w:pPr>
            <w:r>
              <w:rPr>
                <w:b/>
                <w:bCs/>
              </w:rPr>
              <w:t>Основное содержание</w:t>
            </w:r>
          </w:p>
        </w:tc>
        <w:tc>
          <w:tcPr>
            <w:tcW w:w="1422"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right="106"/>
              <w:rPr>
                <w:b/>
                <w:bCs/>
              </w:rPr>
            </w:pPr>
            <w:r>
              <w:rPr>
                <w:b/>
                <w:bCs/>
              </w:rPr>
              <w:t>Материалы учебного пособия</w:t>
            </w:r>
          </w:p>
        </w:tc>
        <w:tc>
          <w:tcPr>
            <w:tcW w:w="87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right="170"/>
              <w:rPr>
                <w:b/>
                <w:bCs/>
              </w:rPr>
            </w:pPr>
            <w:r>
              <w:rPr>
                <w:b/>
                <w:bCs/>
              </w:rPr>
              <w:t>Кол- во часов</w:t>
            </w:r>
          </w:p>
        </w:tc>
      </w:tr>
      <w:tr w:rsidR="004D423D" w:rsidTr="00EE5A96">
        <w:trPr>
          <w:trHeight w:val="275"/>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rPr>
                <w:sz w:val="20"/>
                <w:szCs w:val="20"/>
              </w:rPr>
            </w:pPr>
          </w:p>
        </w:tc>
        <w:tc>
          <w:tcPr>
            <w:tcW w:w="7252" w:type="dxa"/>
            <w:gridSpan w:val="5"/>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673" w:right="2663"/>
              <w:jc w:val="center"/>
              <w:rPr>
                <w:b/>
                <w:bCs/>
              </w:rPr>
            </w:pPr>
            <w:r>
              <w:rPr>
                <w:b/>
                <w:bCs/>
              </w:rPr>
              <w:t>Язык и культура</w:t>
            </w:r>
          </w:p>
        </w:tc>
        <w:tc>
          <w:tcPr>
            <w:tcW w:w="87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2"/>
              <w:rPr>
                <w:b/>
                <w:bCs/>
              </w:rPr>
            </w:pPr>
            <w:r>
              <w:rPr>
                <w:b/>
                <w:bCs/>
              </w:rPr>
              <w:t>11</w:t>
            </w:r>
          </w:p>
        </w:tc>
      </w:tr>
      <w:tr w:rsidR="004D423D" w:rsidTr="00EE5A96">
        <w:trPr>
          <w:trHeight w:val="1103"/>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8"/>
            </w:pPr>
            <w:r>
              <w:t>1</w:t>
            </w:r>
          </w:p>
        </w:tc>
        <w:tc>
          <w:tcPr>
            <w:tcW w:w="2251" w:type="dxa"/>
            <w:gridSpan w:val="2"/>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Русский язык как развивающееся явление</w:t>
            </w:r>
          </w:p>
        </w:tc>
        <w:tc>
          <w:tcPr>
            <w:tcW w:w="3773"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895"/>
                <w:tab w:val="left" w:pos="3212"/>
              </w:tabs>
              <w:kinsoku w:val="0"/>
              <w:overflowPunct w:val="0"/>
              <w:ind w:left="221" w:right="208"/>
              <w:jc w:val="both"/>
              <w:rPr>
                <w:spacing w:val="-11"/>
              </w:rPr>
            </w:pPr>
            <w:r>
              <w:t>Русский</w:t>
            </w:r>
            <w:r>
              <w:tab/>
              <w:t>язык</w:t>
            </w:r>
            <w:r>
              <w:tab/>
            </w:r>
            <w:r>
              <w:rPr>
                <w:spacing w:val="-8"/>
              </w:rPr>
              <w:t xml:space="preserve">как </w:t>
            </w:r>
            <w:r>
              <w:t>развивающееся явление. Связь исторического развития языка</w:t>
            </w:r>
            <w:r>
              <w:rPr>
                <w:spacing w:val="45"/>
              </w:rPr>
              <w:t xml:space="preserve"> </w:t>
            </w:r>
            <w:r>
              <w:rPr>
                <w:spacing w:val="-11"/>
              </w:rPr>
              <w:t>с</w:t>
            </w:r>
          </w:p>
          <w:p w:rsidR="004D423D" w:rsidRDefault="004D423D" w:rsidP="003C16B7">
            <w:pPr>
              <w:pStyle w:val="TableParagraph"/>
              <w:kinsoku w:val="0"/>
              <w:overflowPunct w:val="0"/>
              <w:ind w:left="221"/>
              <w:jc w:val="both"/>
            </w:pPr>
            <w:r>
              <w:t>историей общества</w:t>
            </w:r>
          </w:p>
        </w:tc>
        <w:tc>
          <w:tcPr>
            <w:tcW w:w="122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2"/>
            </w:pPr>
            <w:r>
              <w:t>§ 1</w:t>
            </w:r>
          </w:p>
        </w:tc>
        <w:tc>
          <w:tcPr>
            <w:tcW w:w="87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2"/>
            </w:pPr>
            <w:r>
              <w:t>1</w:t>
            </w:r>
          </w:p>
        </w:tc>
      </w:tr>
      <w:tr w:rsidR="004D423D" w:rsidTr="00EE5A96">
        <w:trPr>
          <w:trHeight w:val="2208"/>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8"/>
            </w:pPr>
            <w:r>
              <w:t>2</w:t>
            </w:r>
          </w:p>
        </w:tc>
        <w:tc>
          <w:tcPr>
            <w:tcW w:w="2251" w:type="dxa"/>
            <w:gridSpan w:val="2"/>
            <w:vMerge/>
            <w:tcBorders>
              <w:top w:val="nil"/>
              <w:left w:val="single" w:sz="4" w:space="0" w:color="000000"/>
              <w:bottom w:val="single" w:sz="4" w:space="0" w:color="000000"/>
              <w:right w:val="single" w:sz="4" w:space="0" w:color="000000"/>
            </w:tcBorders>
          </w:tcPr>
          <w:p w:rsidR="004D423D" w:rsidRDefault="004D423D" w:rsidP="003C16B7">
            <w:pPr>
              <w:pStyle w:val="ab"/>
              <w:widowControl w:val="0"/>
              <w:suppressAutoHyphens w:val="0"/>
              <w:kinsoku w:val="0"/>
              <w:overflowPunct w:val="0"/>
              <w:spacing w:after="0"/>
              <w:rPr>
                <w:b/>
                <w:bCs/>
                <w:sz w:val="2"/>
                <w:szCs w:val="2"/>
              </w:rPr>
            </w:pPr>
          </w:p>
        </w:tc>
        <w:tc>
          <w:tcPr>
            <w:tcW w:w="3773"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right="204"/>
              <w:jc w:val="both"/>
            </w:pPr>
            <w:r>
              <w:t>Факторы, влияющие на развитие языка: социально- политические события и изменения в обществе, развитие науки и техники, влияние других</w:t>
            </w:r>
            <w:r>
              <w:rPr>
                <w:spacing w:val="1"/>
              </w:rPr>
              <w:t xml:space="preserve"> </w:t>
            </w:r>
            <w:r>
              <w:t>языков.</w:t>
            </w:r>
          </w:p>
          <w:p w:rsidR="004D423D" w:rsidRDefault="004D423D" w:rsidP="003C16B7">
            <w:pPr>
              <w:pStyle w:val="TableParagraph"/>
              <w:tabs>
                <w:tab w:val="left" w:pos="3422"/>
              </w:tabs>
              <w:kinsoku w:val="0"/>
              <w:overflowPunct w:val="0"/>
              <w:ind w:left="221" w:right="210"/>
              <w:jc w:val="both"/>
            </w:pPr>
            <w:r>
              <w:t>Орфографический</w:t>
            </w:r>
            <w:r>
              <w:tab/>
            </w:r>
            <w:r>
              <w:rPr>
                <w:spacing w:val="-18"/>
              </w:rPr>
              <w:t xml:space="preserve">и </w:t>
            </w:r>
            <w:r>
              <w:t>пунктуационный</w:t>
            </w:r>
            <w:r>
              <w:rPr>
                <w:spacing w:val="-3"/>
              </w:rPr>
              <w:t xml:space="preserve"> </w:t>
            </w:r>
            <w:r>
              <w:t>практикум</w:t>
            </w:r>
          </w:p>
        </w:tc>
        <w:tc>
          <w:tcPr>
            <w:tcW w:w="122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2"/>
            </w:pPr>
            <w:r>
              <w:t>§ 1</w:t>
            </w:r>
          </w:p>
        </w:tc>
        <w:tc>
          <w:tcPr>
            <w:tcW w:w="87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w:t>
            </w:r>
          </w:p>
        </w:tc>
      </w:tr>
      <w:tr w:rsidR="004D423D" w:rsidTr="00EE5A96">
        <w:trPr>
          <w:trHeight w:val="551"/>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8"/>
            </w:pPr>
            <w:r>
              <w:t>3</w:t>
            </w:r>
          </w:p>
        </w:tc>
        <w:tc>
          <w:tcPr>
            <w:tcW w:w="2251" w:type="dxa"/>
            <w:gridSpan w:val="2"/>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573"/>
              </w:tabs>
              <w:kinsoku w:val="0"/>
              <w:overflowPunct w:val="0"/>
            </w:pPr>
            <w:r>
              <w:t>Устаревшие</w:t>
            </w:r>
            <w:r>
              <w:tab/>
              <w:t>слова</w:t>
            </w:r>
          </w:p>
          <w:p w:rsidR="004D423D" w:rsidRDefault="004D423D" w:rsidP="003C16B7">
            <w:pPr>
              <w:pStyle w:val="TableParagraph"/>
              <w:kinsoku w:val="0"/>
              <w:overflowPunct w:val="0"/>
            </w:pPr>
            <w:r>
              <w:t>– живые свидетели истории.</w:t>
            </w:r>
          </w:p>
          <w:p w:rsidR="004D423D" w:rsidRDefault="004D423D" w:rsidP="003C16B7">
            <w:pPr>
              <w:pStyle w:val="TableParagraph"/>
              <w:kinsoku w:val="0"/>
              <w:overflowPunct w:val="0"/>
            </w:pPr>
            <w:r>
              <w:t>Историзмы</w:t>
            </w:r>
          </w:p>
        </w:tc>
        <w:tc>
          <w:tcPr>
            <w:tcW w:w="3773"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Устаревшие слова как живые</w:t>
            </w:r>
          </w:p>
          <w:p w:rsidR="004D423D" w:rsidRDefault="004D423D" w:rsidP="003C16B7">
            <w:pPr>
              <w:pStyle w:val="TableParagraph"/>
              <w:kinsoku w:val="0"/>
              <w:overflowPunct w:val="0"/>
              <w:ind w:left="221"/>
            </w:pPr>
            <w:r>
              <w:t>свидетели истории</w:t>
            </w:r>
          </w:p>
        </w:tc>
        <w:tc>
          <w:tcPr>
            <w:tcW w:w="122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2"/>
            </w:pPr>
            <w:r>
              <w:t>§ 2</w:t>
            </w:r>
          </w:p>
        </w:tc>
        <w:tc>
          <w:tcPr>
            <w:tcW w:w="87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w:t>
            </w:r>
          </w:p>
        </w:tc>
      </w:tr>
      <w:tr w:rsidR="004D423D" w:rsidTr="00EE5A96">
        <w:trPr>
          <w:trHeight w:val="3036"/>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8"/>
            </w:pPr>
            <w:r>
              <w:t>4</w:t>
            </w:r>
          </w:p>
        </w:tc>
        <w:tc>
          <w:tcPr>
            <w:tcW w:w="2251" w:type="dxa"/>
            <w:gridSpan w:val="2"/>
            <w:vMerge/>
            <w:tcBorders>
              <w:top w:val="nil"/>
              <w:left w:val="single" w:sz="4" w:space="0" w:color="000000"/>
              <w:bottom w:val="single" w:sz="4" w:space="0" w:color="000000"/>
              <w:right w:val="single" w:sz="4" w:space="0" w:color="000000"/>
            </w:tcBorders>
          </w:tcPr>
          <w:p w:rsidR="004D423D" w:rsidRDefault="004D423D" w:rsidP="003C16B7">
            <w:pPr>
              <w:pStyle w:val="ab"/>
              <w:widowControl w:val="0"/>
              <w:suppressAutoHyphens w:val="0"/>
              <w:kinsoku w:val="0"/>
              <w:overflowPunct w:val="0"/>
              <w:spacing w:after="0"/>
              <w:rPr>
                <w:b/>
                <w:bCs/>
                <w:sz w:val="2"/>
                <w:szCs w:val="2"/>
              </w:rPr>
            </w:pPr>
          </w:p>
        </w:tc>
        <w:tc>
          <w:tcPr>
            <w:tcW w:w="3773"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right="206"/>
              <w:jc w:val="both"/>
            </w:pPr>
            <w:r>
              <w:t>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w:t>
            </w:r>
          </w:p>
          <w:p w:rsidR="004D423D" w:rsidRDefault="004D423D" w:rsidP="003C16B7">
            <w:pPr>
              <w:pStyle w:val="TableParagraph"/>
              <w:tabs>
                <w:tab w:val="left" w:pos="3422"/>
              </w:tabs>
              <w:kinsoku w:val="0"/>
              <w:overflowPunct w:val="0"/>
              <w:ind w:left="221" w:right="210"/>
              <w:jc w:val="both"/>
            </w:pPr>
            <w:r>
              <w:t>Орфографический</w:t>
            </w:r>
            <w:r>
              <w:tab/>
            </w:r>
            <w:r>
              <w:rPr>
                <w:spacing w:val="-18"/>
              </w:rPr>
              <w:t xml:space="preserve">и </w:t>
            </w:r>
            <w:r>
              <w:t>пунктуационный</w:t>
            </w:r>
            <w:r>
              <w:rPr>
                <w:spacing w:val="-3"/>
              </w:rPr>
              <w:t xml:space="preserve"> </w:t>
            </w:r>
            <w:r>
              <w:t>практикум</w:t>
            </w:r>
          </w:p>
        </w:tc>
        <w:tc>
          <w:tcPr>
            <w:tcW w:w="122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2"/>
            </w:pPr>
            <w:r>
              <w:t>§ 2</w:t>
            </w:r>
          </w:p>
        </w:tc>
        <w:tc>
          <w:tcPr>
            <w:tcW w:w="87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w:t>
            </w:r>
          </w:p>
        </w:tc>
      </w:tr>
      <w:tr w:rsidR="004D423D" w:rsidTr="00EE5A96">
        <w:trPr>
          <w:trHeight w:val="1382"/>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8"/>
            </w:pPr>
            <w:r>
              <w:t>5</w:t>
            </w:r>
          </w:p>
        </w:tc>
        <w:tc>
          <w:tcPr>
            <w:tcW w:w="2251" w:type="dxa"/>
            <w:gridSpan w:val="2"/>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029"/>
              </w:tabs>
              <w:kinsoku w:val="0"/>
              <w:overflowPunct w:val="0"/>
              <w:ind w:right="96"/>
              <w:jc w:val="both"/>
            </w:pPr>
            <w:r>
              <w:t>Архаизмы</w:t>
            </w:r>
            <w:r>
              <w:tab/>
            </w:r>
            <w:r>
              <w:rPr>
                <w:spacing w:val="-18"/>
              </w:rPr>
              <w:t xml:space="preserve">в </w:t>
            </w:r>
            <w:r>
              <w:t>составе</w:t>
            </w:r>
          </w:p>
          <w:p w:rsidR="004D423D" w:rsidRDefault="004D423D" w:rsidP="003C16B7">
            <w:pPr>
              <w:pStyle w:val="TableParagraph"/>
              <w:kinsoku w:val="0"/>
              <w:overflowPunct w:val="0"/>
              <w:ind w:right="98"/>
              <w:jc w:val="both"/>
            </w:pPr>
            <w:r>
              <w:t>устаревших слов русского языка  и их особенности</w:t>
            </w:r>
          </w:p>
        </w:tc>
        <w:tc>
          <w:tcPr>
            <w:tcW w:w="3773"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right="207"/>
              <w:jc w:val="both"/>
            </w:pPr>
            <w:r>
              <w:t>Архаизмы как слова, имеющие в современном русском языке синонимы. Лексические</w:t>
            </w:r>
            <w:r>
              <w:rPr>
                <w:spacing w:val="54"/>
              </w:rPr>
              <w:t xml:space="preserve"> </w:t>
            </w:r>
            <w:r>
              <w:t>и</w:t>
            </w:r>
          </w:p>
          <w:p w:rsidR="004D423D" w:rsidRDefault="004D423D" w:rsidP="003C16B7">
            <w:pPr>
              <w:pStyle w:val="TableParagraph"/>
              <w:kinsoku w:val="0"/>
              <w:overflowPunct w:val="0"/>
              <w:ind w:left="221" w:right="1109"/>
            </w:pPr>
            <w:r>
              <w:t>лексико-семантические архаизмы</w:t>
            </w:r>
          </w:p>
        </w:tc>
        <w:tc>
          <w:tcPr>
            <w:tcW w:w="122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2"/>
            </w:pPr>
            <w:r>
              <w:t>§ 3</w:t>
            </w:r>
          </w:p>
        </w:tc>
        <w:tc>
          <w:tcPr>
            <w:tcW w:w="87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w:t>
            </w:r>
          </w:p>
        </w:tc>
      </w:tr>
      <w:tr w:rsidR="004D423D" w:rsidTr="00EE5A96">
        <w:trPr>
          <w:trHeight w:val="1103"/>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8"/>
            </w:pPr>
            <w:r>
              <w:t>6</w:t>
            </w:r>
          </w:p>
        </w:tc>
        <w:tc>
          <w:tcPr>
            <w:tcW w:w="2251" w:type="dxa"/>
            <w:gridSpan w:val="2"/>
            <w:vMerge/>
            <w:tcBorders>
              <w:top w:val="nil"/>
              <w:left w:val="single" w:sz="4" w:space="0" w:color="000000"/>
              <w:bottom w:val="single" w:sz="4" w:space="0" w:color="000000"/>
              <w:right w:val="single" w:sz="4" w:space="0" w:color="000000"/>
            </w:tcBorders>
          </w:tcPr>
          <w:p w:rsidR="004D423D" w:rsidRDefault="004D423D" w:rsidP="003C16B7">
            <w:pPr>
              <w:pStyle w:val="ab"/>
              <w:widowControl w:val="0"/>
              <w:suppressAutoHyphens w:val="0"/>
              <w:kinsoku w:val="0"/>
              <w:overflowPunct w:val="0"/>
              <w:spacing w:after="0"/>
              <w:rPr>
                <w:b/>
                <w:bCs/>
                <w:sz w:val="2"/>
                <w:szCs w:val="2"/>
              </w:rPr>
            </w:pPr>
          </w:p>
        </w:tc>
        <w:tc>
          <w:tcPr>
            <w:tcW w:w="3773"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Группы архаизмов по степени устарелости.</w:t>
            </w:r>
          </w:p>
          <w:p w:rsidR="004D423D" w:rsidRDefault="004D423D" w:rsidP="003C16B7">
            <w:pPr>
              <w:pStyle w:val="TableParagraph"/>
              <w:tabs>
                <w:tab w:val="left" w:pos="3422"/>
              </w:tabs>
              <w:kinsoku w:val="0"/>
              <w:overflowPunct w:val="0"/>
              <w:ind w:left="221" w:right="210"/>
            </w:pPr>
            <w:r>
              <w:t>Орфографический</w:t>
            </w:r>
            <w:r>
              <w:tab/>
            </w:r>
            <w:r>
              <w:rPr>
                <w:spacing w:val="-18"/>
              </w:rPr>
              <w:t xml:space="preserve">и </w:t>
            </w:r>
            <w:r>
              <w:t>пунктуационный</w:t>
            </w:r>
            <w:r>
              <w:rPr>
                <w:spacing w:val="-3"/>
              </w:rPr>
              <w:t xml:space="preserve"> </w:t>
            </w:r>
            <w:r>
              <w:t>практикум</w:t>
            </w:r>
          </w:p>
        </w:tc>
        <w:tc>
          <w:tcPr>
            <w:tcW w:w="122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2"/>
            </w:pPr>
            <w:r>
              <w:t>§ 3</w:t>
            </w:r>
          </w:p>
        </w:tc>
        <w:tc>
          <w:tcPr>
            <w:tcW w:w="87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w:t>
            </w:r>
          </w:p>
        </w:tc>
      </w:tr>
      <w:tr w:rsidR="004D423D" w:rsidTr="00EE5A96">
        <w:trPr>
          <w:trHeight w:val="1104"/>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8"/>
            </w:pPr>
            <w:r>
              <w:t>7</w:t>
            </w:r>
          </w:p>
        </w:tc>
        <w:tc>
          <w:tcPr>
            <w:tcW w:w="2251" w:type="dxa"/>
            <w:gridSpan w:val="2"/>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174"/>
              </w:tabs>
              <w:kinsoku w:val="0"/>
              <w:overflowPunct w:val="0"/>
              <w:ind w:left="138" w:right="212"/>
            </w:pPr>
            <w:r>
              <w:t>Употребление устаревшей лексики</w:t>
            </w:r>
            <w:r>
              <w:tab/>
              <w:t xml:space="preserve">в </w:t>
            </w:r>
            <w:r>
              <w:rPr>
                <w:spacing w:val="-4"/>
              </w:rPr>
              <w:t xml:space="preserve">новом </w:t>
            </w:r>
            <w:r>
              <w:t>контексте</w:t>
            </w:r>
          </w:p>
        </w:tc>
        <w:tc>
          <w:tcPr>
            <w:tcW w:w="3773"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right="207"/>
              <w:jc w:val="both"/>
            </w:pPr>
            <w:r>
              <w:t>Перераспределение пластов лексики между активным и пассивным запасом слов</w:t>
            </w:r>
          </w:p>
        </w:tc>
        <w:tc>
          <w:tcPr>
            <w:tcW w:w="122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2"/>
            </w:pPr>
            <w:r>
              <w:t>§ 4</w:t>
            </w:r>
          </w:p>
        </w:tc>
        <w:tc>
          <w:tcPr>
            <w:tcW w:w="87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w:t>
            </w:r>
          </w:p>
        </w:tc>
      </w:tr>
      <w:tr w:rsidR="004D423D" w:rsidTr="00EE5A96">
        <w:trPr>
          <w:trHeight w:val="1379"/>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8"/>
            </w:pPr>
            <w:r>
              <w:t>8</w:t>
            </w:r>
          </w:p>
        </w:tc>
        <w:tc>
          <w:tcPr>
            <w:tcW w:w="2251" w:type="dxa"/>
            <w:gridSpan w:val="2"/>
            <w:vMerge/>
            <w:tcBorders>
              <w:top w:val="nil"/>
              <w:left w:val="single" w:sz="4" w:space="0" w:color="000000"/>
              <w:bottom w:val="single" w:sz="4" w:space="0" w:color="000000"/>
              <w:right w:val="single" w:sz="4" w:space="0" w:color="000000"/>
            </w:tcBorders>
          </w:tcPr>
          <w:p w:rsidR="004D423D" w:rsidRDefault="004D423D" w:rsidP="003C16B7">
            <w:pPr>
              <w:pStyle w:val="ab"/>
              <w:widowControl w:val="0"/>
              <w:suppressAutoHyphens w:val="0"/>
              <w:kinsoku w:val="0"/>
              <w:overflowPunct w:val="0"/>
              <w:spacing w:after="0"/>
              <w:rPr>
                <w:b/>
                <w:bCs/>
                <w:sz w:val="2"/>
                <w:szCs w:val="2"/>
              </w:rPr>
            </w:pPr>
          </w:p>
        </w:tc>
        <w:tc>
          <w:tcPr>
            <w:tcW w:w="3773"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358"/>
              </w:tabs>
              <w:kinsoku w:val="0"/>
              <w:overflowPunct w:val="0"/>
              <w:ind w:left="221" w:right="209"/>
              <w:jc w:val="both"/>
            </w:pPr>
            <w:r>
              <w:t>Актуализация</w:t>
            </w:r>
            <w:r>
              <w:tab/>
            </w:r>
            <w:r>
              <w:rPr>
                <w:spacing w:val="-4"/>
              </w:rPr>
              <w:t xml:space="preserve">устаревшей </w:t>
            </w:r>
            <w:r>
              <w:t>лексики в новом речевом контексте.</w:t>
            </w:r>
          </w:p>
          <w:p w:rsidR="004D423D" w:rsidRDefault="004D423D" w:rsidP="003C16B7">
            <w:pPr>
              <w:pStyle w:val="TableParagraph"/>
              <w:tabs>
                <w:tab w:val="left" w:pos="3422"/>
              </w:tabs>
              <w:kinsoku w:val="0"/>
              <w:overflowPunct w:val="0"/>
              <w:ind w:left="221" w:right="210"/>
              <w:jc w:val="both"/>
            </w:pPr>
            <w:r>
              <w:t>Орфографический</w:t>
            </w:r>
            <w:r>
              <w:tab/>
            </w:r>
            <w:r>
              <w:rPr>
                <w:spacing w:val="-18"/>
              </w:rPr>
              <w:t xml:space="preserve">и </w:t>
            </w:r>
            <w:r>
              <w:t>пунктуационный</w:t>
            </w:r>
            <w:r>
              <w:rPr>
                <w:spacing w:val="-3"/>
              </w:rPr>
              <w:t xml:space="preserve"> </w:t>
            </w:r>
            <w:r>
              <w:t>практикум</w:t>
            </w:r>
          </w:p>
        </w:tc>
        <w:tc>
          <w:tcPr>
            <w:tcW w:w="122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2"/>
            </w:pPr>
            <w:r>
              <w:t>§ 4</w:t>
            </w:r>
          </w:p>
        </w:tc>
        <w:tc>
          <w:tcPr>
            <w:tcW w:w="87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w:t>
            </w:r>
          </w:p>
        </w:tc>
      </w:tr>
    </w:tbl>
    <w:p w:rsidR="004D423D" w:rsidRDefault="004D423D" w:rsidP="003C16B7">
      <w:pPr>
        <w:widowControl w:val="0"/>
        <w:suppressAutoHyphens w:val="0"/>
        <w:rPr>
          <w:b/>
          <w:bCs/>
        </w:rPr>
        <w:sectPr w:rsidR="004D423D">
          <w:pgSz w:w="11910" w:h="16840"/>
          <w:pgMar w:top="1040" w:right="620" w:bottom="1420" w:left="600" w:header="0" w:footer="1144" w:gutter="0"/>
          <w:cols w:space="720"/>
          <w:noEndnote/>
        </w:sectPr>
      </w:pPr>
    </w:p>
    <w:tbl>
      <w:tblPr>
        <w:tblW w:w="0" w:type="auto"/>
        <w:tblInd w:w="711" w:type="dxa"/>
        <w:tblLayout w:type="fixed"/>
        <w:tblCellMar>
          <w:left w:w="0" w:type="dxa"/>
          <w:right w:w="0" w:type="dxa"/>
        </w:tblCellMar>
        <w:tblLook w:val="0000" w:firstRow="0" w:lastRow="0" w:firstColumn="0" w:lastColumn="0" w:noHBand="0" w:noVBand="0"/>
      </w:tblPr>
      <w:tblGrid>
        <w:gridCol w:w="804"/>
        <w:gridCol w:w="2252"/>
        <w:gridCol w:w="66"/>
        <w:gridCol w:w="3969"/>
        <w:gridCol w:w="968"/>
        <w:gridCol w:w="872"/>
      </w:tblGrid>
      <w:tr w:rsidR="004D423D" w:rsidTr="00EE5A96">
        <w:trPr>
          <w:trHeight w:val="830"/>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8"/>
            </w:pPr>
            <w:r>
              <w:t>9</w:t>
            </w:r>
          </w:p>
        </w:tc>
        <w:tc>
          <w:tcPr>
            <w:tcW w:w="2252"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052"/>
              </w:tabs>
              <w:kinsoku w:val="0"/>
              <w:overflowPunct w:val="0"/>
              <w:ind w:left="138" w:right="211"/>
            </w:pPr>
            <w:r>
              <w:t xml:space="preserve">Употребление иноязычных </w:t>
            </w:r>
            <w:r>
              <w:rPr>
                <w:spacing w:val="-4"/>
              </w:rPr>
              <w:t xml:space="preserve">слов </w:t>
            </w:r>
            <w:r>
              <w:t>как</w:t>
            </w:r>
            <w:r>
              <w:tab/>
            </w:r>
            <w:r>
              <w:rPr>
                <w:spacing w:val="-3"/>
              </w:rPr>
              <w:t xml:space="preserve">проблема </w:t>
            </w:r>
            <w:r>
              <w:t>культуры</w:t>
            </w:r>
            <w:r>
              <w:rPr>
                <w:spacing w:val="-1"/>
              </w:rPr>
              <w:t xml:space="preserve"> </w:t>
            </w:r>
            <w:r>
              <w:t>речи</w:t>
            </w:r>
          </w:p>
        </w:tc>
        <w:tc>
          <w:tcPr>
            <w:tcW w:w="4035"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035"/>
                <w:tab w:val="left" w:pos="2225"/>
              </w:tabs>
              <w:kinsoku w:val="0"/>
              <w:overflowPunct w:val="0"/>
              <w:ind w:left="220" w:right="209"/>
              <w:rPr>
                <w:spacing w:val="-3"/>
              </w:rPr>
            </w:pPr>
            <w:r>
              <w:t>Лексические</w:t>
            </w:r>
            <w:r>
              <w:tab/>
            </w:r>
            <w:r>
              <w:rPr>
                <w:spacing w:val="-1"/>
              </w:rPr>
              <w:t xml:space="preserve">заимствования </w:t>
            </w:r>
            <w:r>
              <w:t>последних</w:t>
            </w:r>
            <w:r>
              <w:tab/>
            </w:r>
            <w:r>
              <w:tab/>
            </w:r>
            <w:r>
              <w:rPr>
                <w:spacing w:val="-3"/>
              </w:rPr>
              <w:t>десятилетий.</w:t>
            </w:r>
          </w:p>
          <w:p w:rsidR="004D423D" w:rsidRDefault="004D423D" w:rsidP="003C16B7">
            <w:pPr>
              <w:pStyle w:val="TableParagraph"/>
              <w:kinsoku w:val="0"/>
              <w:overflowPunct w:val="0"/>
              <w:ind w:left="220"/>
            </w:pPr>
            <w:r>
              <w:t>Причины заимствований</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 5</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1</w:t>
            </w:r>
          </w:p>
        </w:tc>
      </w:tr>
      <w:tr w:rsidR="004D423D" w:rsidTr="00EE5A96">
        <w:trPr>
          <w:trHeight w:val="1103"/>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333"/>
              <w:jc w:val="right"/>
            </w:pPr>
            <w:r>
              <w:t>10</w:t>
            </w:r>
          </w:p>
        </w:tc>
        <w:tc>
          <w:tcPr>
            <w:tcW w:w="2252"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4035"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right="209"/>
            </w:pPr>
            <w:r>
              <w:t>Употребление иноязычных слов как проблема культуры речи.</w:t>
            </w:r>
          </w:p>
          <w:p w:rsidR="004D423D" w:rsidRDefault="004D423D" w:rsidP="003C16B7">
            <w:pPr>
              <w:pStyle w:val="TableParagraph"/>
              <w:tabs>
                <w:tab w:val="left" w:pos="3421"/>
              </w:tabs>
              <w:kinsoku w:val="0"/>
              <w:overflowPunct w:val="0"/>
              <w:ind w:left="220" w:right="212"/>
            </w:pPr>
            <w:r>
              <w:t>Орфографический</w:t>
            </w:r>
            <w:r>
              <w:tab/>
            </w:r>
            <w:r>
              <w:rPr>
                <w:spacing w:val="-18"/>
              </w:rPr>
              <w:t xml:space="preserve">и </w:t>
            </w:r>
            <w:r>
              <w:t>пунктуационный</w:t>
            </w:r>
            <w:r>
              <w:rPr>
                <w:spacing w:val="-3"/>
              </w:rPr>
              <w:t xml:space="preserve"> </w:t>
            </w:r>
            <w:r>
              <w:t>практикум</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r>
      <w:tr w:rsidR="004D423D" w:rsidTr="00EE5A96">
        <w:trPr>
          <w:trHeight w:val="1379"/>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333"/>
              <w:jc w:val="right"/>
            </w:pPr>
            <w:r>
              <w:t>11</w:t>
            </w:r>
          </w:p>
        </w:tc>
        <w:tc>
          <w:tcPr>
            <w:tcW w:w="22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38" w:right="744"/>
            </w:pPr>
            <w:r>
              <w:t>Проверочная работа № 1</w:t>
            </w:r>
          </w:p>
        </w:tc>
        <w:tc>
          <w:tcPr>
            <w:tcW w:w="4035"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99"/>
              <w:jc w:val="both"/>
            </w:pPr>
            <w:r>
              <w:t>Ключевые слова раздела. Обобщение материала.</w:t>
            </w:r>
          </w:p>
          <w:p w:rsidR="004D423D" w:rsidRDefault="004D423D" w:rsidP="003C16B7">
            <w:pPr>
              <w:pStyle w:val="TableParagraph"/>
              <w:tabs>
                <w:tab w:val="left" w:pos="2674"/>
              </w:tabs>
              <w:kinsoku w:val="0"/>
              <w:overflowPunct w:val="0"/>
              <w:ind w:right="97"/>
              <w:jc w:val="both"/>
            </w:pPr>
            <w:r>
              <w:t>Представление</w:t>
            </w:r>
            <w:r>
              <w:tab/>
            </w:r>
            <w:r>
              <w:rPr>
                <w:spacing w:val="-3"/>
              </w:rPr>
              <w:t xml:space="preserve">проектов, </w:t>
            </w:r>
            <w:r>
              <w:t>результатов исследовательской работы</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1</w:t>
            </w:r>
          </w:p>
        </w:tc>
      </w:tr>
      <w:tr w:rsidR="004D423D" w:rsidTr="00EE5A96">
        <w:trPr>
          <w:trHeight w:val="550"/>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6287" w:type="dxa"/>
            <w:gridSpan w:val="3"/>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80" w:right="2174"/>
              <w:jc w:val="center"/>
              <w:rPr>
                <w:b/>
                <w:bCs/>
              </w:rPr>
            </w:pPr>
            <w:r>
              <w:rPr>
                <w:b/>
                <w:bCs/>
              </w:rPr>
              <w:t>Культура речи</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400"/>
              <w:jc w:val="right"/>
              <w:rPr>
                <w:b/>
                <w:bCs/>
              </w:rPr>
            </w:pPr>
            <w:r>
              <w:rPr>
                <w:b/>
                <w:bCs/>
              </w:rPr>
              <w:t>11</w:t>
            </w:r>
          </w:p>
        </w:tc>
      </w:tr>
      <w:tr w:rsidR="004D423D" w:rsidTr="00EE5A96">
        <w:trPr>
          <w:trHeight w:val="2013"/>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12</w:t>
            </w:r>
          </w:p>
        </w:tc>
        <w:tc>
          <w:tcPr>
            <w:tcW w:w="2318"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416"/>
            </w:pPr>
            <w:r>
              <w:t>Основные орфоэпические нормы современного русского литературного языка. Ударение</w:t>
            </w: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990"/>
              </w:tabs>
              <w:kinsoku w:val="0"/>
              <w:overflowPunct w:val="0"/>
              <w:ind w:left="220" w:right="209"/>
              <w:jc w:val="both"/>
            </w:pPr>
            <w:r>
              <w:t>Основные</w:t>
            </w:r>
            <w:r>
              <w:tab/>
            </w:r>
            <w:r>
              <w:rPr>
                <w:spacing w:val="-1"/>
              </w:rPr>
              <w:t xml:space="preserve">орфоэпические </w:t>
            </w:r>
            <w:r>
              <w:t>нормы современного русского литературного</w:t>
            </w:r>
            <w:r>
              <w:rPr>
                <w:spacing w:val="-1"/>
              </w:rPr>
              <w:t xml:space="preserve"> </w:t>
            </w:r>
            <w:r>
              <w:t>языка.</w:t>
            </w:r>
          </w:p>
          <w:p w:rsidR="004D423D" w:rsidRDefault="004D423D" w:rsidP="003C16B7">
            <w:pPr>
              <w:pStyle w:val="TableParagraph"/>
              <w:tabs>
                <w:tab w:val="left" w:pos="3421"/>
              </w:tabs>
              <w:kinsoku w:val="0"/>
              <w:overflowPunct w:val="0"/>
              <w:ind w:left="220" w:right="212"/>
              <w:jc w:val="both"/>
            </w:pPr>
            <w:r>
              <w:t>Орфографический</w:t>
            </w:r>
            <w:r>
              <w:tab/>
            </w:r>
            <w:r>
              <w:rPr>
                <w:spacing w:val="-18"/>
              </w:rPr>
              <w:t xml:space="preserve">и </w:t>
            </w:r>
            <w:r>
              <w:t>пунктуационный</w:t>
            </w:r>
            <w:r>
              <w:rPr>
                <w:spacing w:val="-3"/>
              </w:rPr>
              <w:t xml:space="preserve"> </w:t>
            </w:r>
            <w:r>
              <w:t>практикум</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 6</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1</w:t>
            </w:r>
          </w:p>
        </w:tc>
      </w:tr>
      <w:tr w:rsidR="004D423D" w:rsidTr="00EE5A96">
        <w:trPr>
          <w:trHeight w:val="1379"/>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13</w:t>
            </w:r>
          </w:p>
        </w:tc>
        <w:tc>
          <w:tcPr>
            <w:tcW w:w="2318" w:type="dxa"/>
            <w:gridSpan w:val="2"/>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Нормы ударения в причастиях, деепричастиях</w:t>
            </w:r>
          </w:p>
          <w:p w:rsidR="004D423D" w:rsidRDefault="004D423D" w:rsidP="003C16B7">
            <w:pPr>
              <w:pStyle w:val="TableParagraph"/>
              <w:kinsoku w:val="0"/>
              <w:overflowPunct w:val="0"/>
            </w:pPr>
            <w:r>
              <w:t>и наречиях</w:t>
            </w: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479"/>
              </w:tabs>
              <w:kinsoku w:val="0"/>
              <w:overflowPunct w:val="0"/>
              <w:ind w:left="220" w:right="210"/>
              <w:jc w:val="both"/>
              <w:rPr>
                <w:spacing w:val="-3"/>
              </w:rPr>
            </w:pPr>
            <w:r>
              <w:t>Нормы ударения в полных причастиях‚ кратких формах страдательных</w:t>
            </w:r>
            <w:r>
              <w:tab/>
            </w:r>
            <w:r>
              <w:rPr>
                <w:spacing w:val="-3"/>
              </w:rPr>
              <w:t>причастий</w:t>
            </w:r>
          </w:p>
          <w:p w:rsidR="004D423D" w:rsidRDefault="004D423D" w:rsidP="003C16B7">
            <w:pPr>
              <w:pStyle w:val="TableParagraph"/>
              <w:tabs>
                <w:tab w:val="left" w:pos="2617"/>
              </w:tabs>
              <w:kinsoku w:val="0"/>
              <w:overflowPunct w:val="0"/>
              <w:ind w:left="220" w:right="209"/>
              <w:jc w:val="both"/>
            </w:pPr>
            <w:r>
              <w:t>прошедшего</w:t>
            </w:r>
            <w:r>
              <w:tab/>
            </w:r>
            <w:r>
              <w:rPr>
                <w:spacing w:val="-3"/>
              </w:rPr>
              <w:t xml:space="preserve">времени‚ </w:t>
            </w:r>
            <w:r>
              <w:t>деепричастиях‚</w:t>
            </w:r>
            <w:r>
              <w:rPr>
                <w:spacing w:val="-1"/>
              </w:rPr>
              <w:t xml:space="preserve"> </w:t>
            </w:r>
            <w:r>
              <w:t>наречиях</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 7</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1</w:t>
            </w:r>
          </w:p>
        </w:tc>
      </w:tr>
      <w:tr w:rsidR="004D423D" w:rsidTr="00EE5A96">
        <w:trPr>
          <w:trHeight w:val="827"/>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14</w:t>
            </w:r>
          </w:p>
        </w:tc>
        <w:tc>
          <w:tcPr>
            <w:tcW w:w="2318" w:type="dxa"/>
            <w:gridSpan w:val="2"/>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Варианты норм ударения.</w:t>
            </w:r>
          </w:p>
          <w:p w:rsidR="004D423D" w:rsidRDefault="004D423D" w:rsidP="003C16B7">
            <w:pPr>
              <w:pStyle w:val="TableParagraph"/>
              <w:tabs>
                <w:tab w:val="left" w:pos="3421"/>
              </w:tabs>
              <w:kinsoku w:val="0"/>
              <w:overflowPunct w:val="0"/>
              <w:ind w:left="220" w:right="212"/>
            </w:pPr>
            <w:r>
              <w:t>Орфографический</w:t>
            </w:r>
            <w:r>
              <w:tab/>
            </w:r>
            <w:r>
              <w:rPr>
                <w:spacing w:val="-18"/>
              </w:rPr>
              <w:t xml:space="preserve">и </w:t>
            </w:r>
            <w:r>
              <w:t>пунктуационный</w:t>
            </w:r>
            <w:r>
              <w:rPr>
                <w:spacing w:val="-3"/>
              </w:rPr>
              <w:t xml:space="preserve"> </w:t>
            </w:r>
            <w:r>
              <w:t>практикум</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 7</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1</w:t>
            </w:r>
          </w:p>
        </w:tc>
      </w:tr>
      <w:tr w:rsidR="004D423D" w:rsidTr="00EE5A96">
        <w:trPr>
          <w:trHeight w:val="1932"/>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15</w:t>
            </w:r>
          </w:p>
        </w:tc>
        <w:tc>
          <w:tcPr>
            <w:tcW w:w="2318" w:type="dxa"/>
            <w:gridSpan w:val="2"/>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436"/>
              </w:tabs>
              <w:kinsoku w:val="0"/>
              <w:overflowPunct w:val="0"/>
              <w:ind w:right="101"/>
            </w:pPr>
            <w:r>
              <w:t>Трудные</w:t>
            </w:r>
            <w:r>
              <w:tab/>
            </w:r>
            <w:r>
              <w:rPr>
                <w:spacing w:val="-4"/>
              </w:rPr>
              <w:t xml:space="preserve">случаи </w:t>
            </w:r>
            <w:r>
              <w:t>употребления паронимов</w:t>
            </w: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511"/>
                <w:tab w:val="left" w:pos="1879"/>
                <w:tab w:val="left" w:pos="2107"/>
                <w:tab w:val="left" w:pos="2142"/>
                <w:tab w:val="left" w:pos="2312"/>
                <w:tab w:val="left" w:pos="3016"/>
              </w:tabs>
              <w:kinsoku w:val="0"/>
              <w:overflowPunct w:val="0"/>
              <w:ind w:left="220" w:right="210"/>
              <w:rPr>
                <w:spacing w:val="-3"/>
              </w:rPr>
            </w:pPr>
            <w:r>
              <w:t>Паронимы</w:t>
            </w:r>
            <w:r>
              <w:tab/>
              <w:t>и</w:t>
            </w:r>
            <w:r>
              <w:tab/>
              <w:t>точность</w:t>
            </w:r>
            <w:r>
              <w:tab/>
            </w:r>
            <w:r>
              <w:rPr>
                <w:spacing w:val="-5"/>
              </w:rPr>
              <w:t xml:space="preserve">речи. </w:t>
            </w:r>
            <w:r>
              <w:t>Смысловые различия, характер лексической</w:t>
            </w:r>
            <w:r>
              <w:tab/>
            </w:r>
            <w:r>
              <w:tab/>
            </w:r>
            <w:r>
              <w:tab/>
            </w:r>
            <w:r>
              <w:rPr>
                <w:spacing w:val="-1"/>
              </w:rPr>
              <w:t xml:space="preserve">сочетаемости, </w:t>
            </w:r>
            <w:r>
              <w:t>способы</w:t>
            </w:r>
            <w:r>
              <w:tab/>
            </w:r>
            <w:r>
              <w:tab/>
            </w:r>
            <w:r>
              <w:tab/>
            </w:r>
            <w:r>
              <w:tab/>
            </w:r>
            <w:r>
              <w:tab/>
            </w:r>
            <w:r>
              <w:rPr>
                <w:spacing w:val="-1"/>
              </w:rPr>
              <w:t xml:space="preserve">управления, </w:t>
            </w:r>
            <w:r>
              <w:t>функционально-стилевая окраска</w:t>
            </w:r>
            <w:r>
              <w:tab/>
              <w:t>и</w:t>
            </w:r>
            <w:r>
              <w:tab/>
            </w:r>
            <w:r>
              <w:tab/>
            </w:r>
            <w:r>
              <w:tab/>
            </w:r>
            <w:r>
              <w:rPr>
                <w:spacing w:val="-3"/>
              </w:rPr>
              <w:t>употребление</w:t>
            </w:r>
          </w:p>
          <w:p w:rsidR="004D423D" w:rsidRDefault="004D423D" w:rsidP="003C16B7">
            <w:pPr>
              <w:pStyle w:val="TableParagraph"/>
              <w:kinsoku w:val="0"/>
              <w:overflowPunct w:val="0"/>
              <w:ind w:left="220"/>
            </w:pPr>
            <w:r>
              <w:t>паронимов в речи</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 8</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1</w:t>
            </w:r>
          </w:p>
        </w:tc>
      </w:tr>
      <w:tr w:rsidR="004D423D" w:rsidTr="00EE5A96">
        <w:trPr>
          <w:trHeight w:val="1379"/>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16</w:t>
            </w:r>
          </w:p>
        </w:tc>
        <w:tc>
          <w:tcPr>
            <w:tcW w:w="2318" w:type="dxa"/>
            <w:gridSpan w:val="2"/>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right="209"/>
              <w:jc w:val="both"/>
            </w:pPr>
            <w:r>
              <w:t>Типичные речевые ошибки‚ связанные с употреблением паронимов в речи.</w:t>
            </w:r>
          </w:p>
          <w:p w:rsidR="004D423D" w:rsidRDefault="004D423D" w:rsidP="003C16B7">
            <w:pPr>
              <w:pStyle w:val="TableParagraph"/>
              <w:tabs>
                <w:tab w:val="left" w:pos="3421"/>
              </w:tabs>
              <w:kinsoku w:val="0"/>
              <w:overflowPunct w:val="0"/>
              <w:ind w:left="220" w:right="212"/>
              <w:jc w:val="both"/>
            </w:pPr>
            <w:r>
              <w:t>Орфографический</w:t>
            </w:r>
            <w:r>
              <w:tab/>
            </w:r>
            <w:r>
              <w:rPr>
                <w:spacing w:val="-18"/>
              </w:rPr>
              <w:t xml:space="preserve">и </w:t>
            </w:r>
            <w:r>
              <w:t>пунктуационный</w:t>
            </w:r>
            <w:r>
              <w:rPr>
                <w:spacing w:val="-3"/>
              </w:rPr>
              <w:t xml:space="preserve"> </w:t>
            </w:r>
            <w:r>
              <w:t>практикум</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 8</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9"/>
            </w:pPr>
            <w:r>
              <w:t>1</w:t>
            </w:r>
          </w:p>
        </w:tc>
      </w:tr>
      <w:tr w:rsidR="004D423D" w:rsidTr="00EE5A96">
        <w:trPr>
          <w:trHeight w:val="2484"/>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17</w:t>
            </w:r>
          </w:p>
        </w:tc>
        <w:tc>
          <w:tcPr>
            <w:tcW w:w="2318"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461"/>
            </w:pPr>
            <w:r>
              <w:t>Типичные грамматические ошибки</w:t>
            </w: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009"/>
              </w:tabs>
              <w:kinsoku w:val="0"/>
              <w:overflowPunct w:val="0"/>
              <w:ind w:right="94"/>
              <w:jc w:val="both"/>
              <w:rPr>
                <w:i/>
                <w:iCs/>
              </w:rPr>
            </w:pPr>
            <w:r>
              <w:t>Типичные</w:t>
            </w:r>
            <w:r>
              <w:tab/>
              <w:t xml:space="preserve">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Pr>
                <w:spacing w:val="55"/>
              </w:rPr>
              <w:t xml:space="preserve"> </w:t>
            </w:r>
            <w:r>
              <w:rPr>
                <w:i/>
                <w:iCs/>
              </w:rPr>
              <w:t>очутиться,</w:t>
            </w:r>
          </w:p>
          <w:p w:rsidR="004D423D" w:rsidRDefault="004D423D" w:rsidP="003C16B7">
            <w:pPr>
              <w:pStyle w:val="TableParagraph"/>
              <w:kinsoku w:val="0"/>
              <w:overflowPunct w:val="0"/>
              <w:ind w:right="97"/>
              <w:jc w:val="both"/>
            </w:pPr>
            <w:r>
              <w:rPr>
                <w:i/>
                <w:iCs/>
              </w:rPr>
              <w:t xml:space="preserve">победить, убедить, </w:t>
            </w:r>
            <w:r>
              <w:rPr>
                <w:i/>
                <w:iCs/>
                <w:spacing w:val="-3"/>
              </w:rPr>
              <w:t xml:space="preserve">учредить, </w:t>
            </w:r>
            <w:r>
              <w:rPr>
                <w:i/>
                <w:iCs/>
              </w:rPr>
              <w:t>утвердить</w:t>
            </w:r>
            <w:r>
              <w:t xml:space="preserve">)‚      формы   </w:t>
            </w:r>
            <w:r>
              <w:rPr>
                <w:spacing w:val="47"/>
              </w:rPr>
              <w:t xml:space="preserve"> </w:t>
            </w:r>
            <w:r>
              <w:t>глаголов</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442" w:right="436"/>
              <w:jc w:val="center"/>
            </w:pPr>
            <w:r>
              <w:t>§ 9</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366"/>
              <w:jc w:val="right"/>
            </w:pPr>
            <w:r>
              <w:t>1</w:t>
            </w:r>
          </w:p>
        </w:tc>
      </w:tr>
    </w:tbl>
    <w:p w:rsidR="004D423D" w:rsidRDefault="004D423D" w:rsidP="003C16B7">
      <w:pPr>
        <w:widowControl w:val="0"/>
        <w:suppressAutoHyphens w:val="0"/>
        <w:rPr>
          <w:b/>
          <w:bCs/>
        </w:rPr>
        <w:sectPr w:rsidR="004D423D">
          <w:pgSz w:w="11910" w:h="16840"/>
          <w:pgMar w:top="1120" w:right="620" w:bottom="1340" w:left="600" w:header="0" w:footer="1144" w:gutter="0"/>
          <w:cols w:space="720"/>
          <w:noEndnote/>
        </w:sectPr>
      </w:pPr>
    </w:p>
    <w:tbl>
      <w:tblPr>
        <w:tblW w:w="0" w:type="auto"/>
        <w:tblInd w:w="711" w:type="dxa"/>
        <w:tblLayout w:type="fixed"/>
        <w:tblCellMar>
          <w:left w:w="0" w:type="dxa"/>
          <w:right w:w="0" w:type="dxa"/>
        </w:tblCellMar>
        <w:tblLook w:val="0000" w:firstRow="0" w:lastRow="0" w:firstColumn="0" w:lastColumn="0" w:noHBand="0" w:noVBand="0"/>
      </w:tblPr>
      <w:tblGrid>
        <w:gridCol w:w="804"/>
        <w:gridCol w:w="2318"/>
        <w:gridCol w:w="3969"/>
        <w:gridCol w:w="968"/>
        <w:gridCol w:w="872"/>
      </w:tblGrid>
      <w:tr w:rsidR="004D423D" w:rsidTr="00EE5A96">
        <w:trPr>
          <w:trHeight w:val="830"/>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2318"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086"/>
                <w:tab w:val="left" w:pos="2223"/>
                <w:tab w:val="left" w:pos="3551"/>
              </w:tabs>
              <w:kinsoku w:val="0"/>
              <w:overflowPunct w:val="0"/>
              <w:ind w:right="96"/>
              <w:rPr>
                <w:spacing w:val="-17"/>
              </w:rPr>
            </w:pPr>
            <w:r>
              <w:t>совершенного и несовершенного вида‚</w:t>
            </w:r>
            <w:r>
              <w:tab/>
              <w:t>формы</w:t>
            </w:r>
            <w:r>
              <w:tab/>
              <w:t>глаголов</w:t>
            </w:r>
            <w:r>
              <w:tab/>
            </w:r>
            <w:r>
              <w:rPr>
                <w:spacing w:val="-17"/>
              </w:rPr>
              <w:t>в</w:t>
            </w:r>
          </w:p>
          <w:p w:rsidR="004D423D" w:rsidRDefault="004D423D" w:rsidP="003C16B7">
            <w:pPr>
              <w:pStyle w:val="TableParagraph"/>
              <w:kinsoku w:val="0"/>
              <w:overflowPunct w:val="0"/>
            </w:pPr>
            <w:r>
              <w:t>повелительном наклонении</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r>
      <w:tr w:rsidR="004D423D" w:rsidTr="00EE5A96">
        <w:trPr>
          <w:trHeight w:val="1931"/>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18</w:t>
            </w:r>
          </w:p>
        </w:tc>
        <w:tc>
          <w:tcPr>
            <w:tcW w:w="2318"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112"/>
                <w:tab w:val="left" w:pos="2798"/>
                <w:tab w:val="left" w:pos="3187"/>
              </w:tabs>
              <w:kinsoku w:val="0"/>
              <w:overflowPunct w:val="0"/>
              <w:ind w:right="97"/>
              <w:rPr>
                <w:i/>
                <w:iCs/>
              </w:rPr>
            </w:pPr>
            <w:r>
              <w:t>Нормы</w:t>
            </w:r>
            <w:r>
              <w:tab/>
              <w:t>употребления</w:t>
            </w:r>
            <w:r>
              <w:tab/>
              <w:t>в</w:t>
            </w:r>
            <w:r>
              <w:tab/>
            </w:r>
            <w:r>
              <w:rPr>
                <w:spacing w:val="-6"/>
              </w:rPr>
              <w:t xml:space="preserve">речи </w:t>
            </w:r>
            <w:r>
              <w:t>однокоренных слов типа</w:t>
            </w:r>
            <w:r>
              <w:rPr>
                <w:spacing w:val="26"/>
              </w:rPr>
              <w:t xml:space="preserve"> </w:t>
            </w:r>
            <w:r>
              <w:rPr>
                <w:i/>
                <w:iCs/>
              </w:rPr>
              <w:t>висящий</w:t>
            </w:r>
          </w:p>
          <w:p w:rsidR="004D423D" w:rsidRDefault="004D423D" w:rsidP="003C16B7">
            <w:pPr>
              <w:pStyle w:val="TableParagraph"/>
              <w:tabs>
                <w:tab w:val="left" w:pos="1467"/>
                <w:tab w:val="left" w:pos="1889"/>
                <w:tab w:val="left" w:pos="2376"/>
                <w:tab w:val="left" w:pos="2511"/>
              </w:tabs>
              <w:kinsoku w:val="0"/>
              <w:overflowPunct w:val="0"/>
              <w:ind w:right="96"/>
            </w:pPr>
            <w:r>
              <w:rPr>
                <w:i/>
                <w:iCs/>
              </w:rPr>
              <w:t>– висячий, горящий – горячий</w:t>
            </w:r>
            <w:r>
              <w:t>. Варианты грамматической нормы: литературные</w:t>
            </w:r>
            <w:r>
              <w:tab/>
              <w:t>и</w:t>
            </w:r>
            <w:r>
              <w:tab/>
            </w:r>
            <w:r>
              <w:rPr>
                <w:spacing w:val="-1"/>
              </w:rPr>
              <w:t xml:space="preserve">разговорные </w:t>
            </w:r>
            <w:r>
              <w:t>падежные</w:t>
            </w:r>
            <w:r>
              <w:tab/>
              <w:t>формы</w:t>
            </w:r>
            <w:r>
              <w:tab/>
            </w:r>
            <w:r>
              <w:tab/>
            </w:r>
            <w:r>
              <w:rPr>
                <w:spacing w:val="-3"/>
              </w:rPr>
              <w:t xml:space="preserve">причастий‚ </w:t>
            </w:r>
            <w:r>
              <w:t>деепричастий‚</w:t>
            </w:r>
            <w:r>
              <w:rPr>
                <w:spacing w:val="-1"/>
              </w:rPr>
              <w:t xml:space="preserve"> </w:t>
            </w:r>
            <w:r>
              <w:t>наречий</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454"/>
              <w:jc w:val="right"/>
            </w:pPr>
            <w:r>
              <w:t>§ 9</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366"/>
              <w:jc w:val="right"/>
            </w:pPr>
            <w:r>
              <w:t>1</w:t>
            </w:r>
          </w:p>
        </w:tc>
      </w:tr>
      <w:tr w:rsidR="004D423D" w:rsidTr="00EE5A96">
        <w:trPr>
          <w:trHeight w:val="1932"/>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19</w:t>
            </w:r>
          </w:p>
        </w:tc>
        <w:tc>
          <w:tcPr>
            <w:tcW w:w="2318"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622"/>
                <w:tab w:val="left" w:pos="3536"/>
              </w:tabs>
              <w:kinsoku w:val="0"/>
              <w:overflowPunct w:val="0"/>
              <w:ind w:right="97"/>
              <w:jc w:val="both"/>
              <w:rPr>
                <w:spacing w:val="-18"/>
              </w:rPr>
            </w:pPr>
            <w:r>
              <w:t>Отражение</w:t>
            </w:r>
            <w:r>
              <w:tab/>
            </w:r>
            <w:r>
              <w:rPr>
                <w:spacing w:val="-3"/>
              </w:rPr>
              <w:t xml:space="preserve">вариантов </w:t>
            </w:r>
            <w:r>
              <w:t>грамматической нормы  в словарях и справочниках. Литературный и разговорный варианты грамматической нормы. Орфографический</w:t>
            </w:r>
            <w:r>
              <w:tab/>
            </w:r>
            <w:r>
              <w:tab/>
            </w:r>
            <w:r>
              <w:rPr>
                <w:spacing w:val="-18"/>
              </w:rPr>
              <w:t>и</w:t>
            </w:r>
          </w:p>
          <w:p w:rsidR="004D423D" w:rsidRDefault="004D423D" w:rsidP="003C16B7">
            <w:pPr>
              <w:pStyle w:val="TableParagraph"/>
              <w:kinsoku w:val="0"/>
              <w:overflowPunct w:val="0"/>
              <w:jc w:val="both"/>
            </w:pPr>
            <w:r>
              <w:t>пунктуационный практикум</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454"/>
              <w:jc w:val="right"/>
            </w:pPr>
            <w:r>
              <w:t>§ 9</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366"/>
              <w:jc w:val="right"/>
            </w:pPr>
            <w:r>
              <w:t>1</w:t>
            </w:r>
          </w:p>
        </w:tc>
      </w:tr>
      <w:tr w:rsidR="004D423D" w:rsidTr="00EE5A96">
        <w:trPr>
          <w:trHeight w:val="3311"/>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20</w:t>
            </w:r>
          </w:p>
        </w:tc>
        <w:tc>
          <w:tcPr>
            <w:tcW w:w="231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100"/>
              <w:jc w:val="both"/>
            </w:pPr>
            <w:r>
              <w:t>Традиции русской речевой манеры общения</w:t>
            </w: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999"/>
                <w:tab w:val="left" w:pos="3318"/>
              </w:tabs>
              <w:kinsoku w:val="0"/>
              <w:overflowPunct w:val="0"/>
              <w:ind w:left="220" w:right="207"/>
              <w:jc w:val="both"/>
            </w:pPr>
            <w:r>
              <w:t>Русская этикетная речевая манера общения: умеренная громкость речи‚ средний темп речи‚ сдержанная артикуляция‚ эмоциональность речи‚ ровная интонация.</w:t>
            </w:r>
            <w:r>
              <w:tab/>
              <w:t>Запрет</w:t>
            </w:r>
            <w:r>
              <w:tab/>
            </w:r>
            <w:r>
              <w:rPr>
                <w:spacing w:val="-8"/>
              </w:rPr>
              <w:t xml:space="preserve">на </w:t>
            </w:r>
            <w:r>
              <w:t>употребление грубых слов, выражений, фраз. Исключение категоричности в</w:t>
            </w:r>
            <w:r>
              <w:rPr>
                <w:spacing w:val="-3"/>
              </w:rPr>
              <w:t xml:space="preserve"> </w:t>
            </w:r>
            <w:r>
              <w:t>разговоре.</w:t>
            </w:r>
          </w:p>
          <w:p w:rsidR="004D423D" w:rsidRDefault="004D423D" w:rsidP="003C16B7">
            <w:pPr>
              <w:pStyle w:val="TableParagraph"/>
              <w:tabs>
                <w:tab w:val="left" w:pos="3421"/>
              </w:tabs>
              <w:kinsoku w:val="0"/>
              <w:overflowPunct w:val="0"/>
              <w:ind w:left="220" w:right="212"/>
              <w:jc w:val="both"/>
            </w:pPr>
            <w:r>
              <w:t>Орфографический</w:t>
            </w:r>
            <w:r>
              <w:tab/>
            </w:r>
            <w:r>
              <w:rPr>
                <w:spacing w:val="-18"/>
              </w:rPr>
              <w:t xml:space="preserve">и </w:t>
            </w:r>
            <w:r>
              <w:t>пунктуационный</w:t>
            </w:r>
            <w:r>
              <w:rPr>
                <w:spacing w:val="-3"/>
              </w:rPr>
              <w:t xml:space="preserve"> </w:t>
            </w:r>
            <w:r>
              <w:t>практикум</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 10</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9"/>
            </w:pPr>
            <w:r>
              <w:t>1</w:t>
            </w:r>
          </w:p>
        </w:tc>
      </w:tr>
      <w:tr w:rsidR="004D423D" w:rsidTr="00EE5A96">
        <w:trPr>
          <w:trHeight w:val="2207"/>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21</w:t>
            </w:r>
          </w:p>
        </w:tc>
        <w:tc>
          <w:tcPr>
            <w:tcW w:w="231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117"/>
                <w:tab w:val="left" w:pos="1897"/>
              </w:tabs>
              <w:kinsoku w:val="0"/>
              <w:overflowPunct w:val="0"/>
              <w:ind w:left="138" w:right="213"/>
            </w:pPr>
            <w:r>
              <w:t>Нормы</w:t>
            </w:r>
            <w:r>
              <w:tab/>
            </w:r>
            <w:r>
              <w:rPr>
                <w:spacing w:val="-3"/>
              </w:rPr>
              <w:t xml:space="preserve">русского </w:t>
            </w:r>
            <w:r>
              <w:t>речевого</w:t>
            </w:r>
            <w:r>
              <w:tab/>
            </w:r>
            <w:r>
              <w:tab/>
            </w:r>
            <w:r>
              <w:rPr>
                <w:spacing w:val="-17"/>
              </w:rPr>
              <w:t xml:space="preserve">и </w:t>
            </w:r>
            <w:r>
              <w:t>невербального этикета</w:t>
            </w: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380"/>
                <w:tab w:val="left" w:pos="2064"/>
                <w:tab w:val="left" w:pos="2775"/>
                <w:tab w:val="left" w:pos="2832"/>
                <w:tab w:val="left" w:pos="3423"/>
              </w:tabs>
              <w:kinsoku w:val="0"/>
              <w:overflowPunct w:val="0"/>
              <w:ind w:left="220" w:right="209"/>
              <w:rPr>
                <w:spacing w:val="-17"/>
              </w:rPr>
            </w:pPr>
            <w:r>
              <w:t>Невербальный</w:t>
            </w:r>
            <w:r>
              <w:tab/>
            </w:r>
            <w:r>
              <w:rPr>
                <w:spacing w:val="-1"/>
              </w:rPr>
              <w:t xml:space="preserve">(несловесный) </w:t>
            </w:r>
            <w:r>
              <w:t>этикет</w:t>
            </w:r>
            <w:r>
              <w:tab/>
              <w:t>общения.</w:t>
            </w:r>
            <w:r>
              <w:tab/>
            </w:r>
            <w:r>
              <w:tab/>
            </w:r>
            <w:r>
              <w:rPr>
                <w:spacing w:val="-4"/>
              </w:rPr>
              <w:t xml:space="preserve">Этикет </w:t>
            </w:r>
            <w:r>
              <w:t>использования изобразительных</w:t>
            </w:r>
            <w:r>
              <w:tab/>
            </w:r>
            <w:r>
              <w:tab/>
            </w:r>
            <w:r>
              <w:rPr>
                <w:spacing w:val="-4"/>
              </w:rPr>
              <w:t xml:space="preserve">жестов. </w:t>
            </w:r>
            <w:r>
              <w:t>Замещающие</w:t>
            </w:r>
            <w:r>
              <w:tab/>
            </w:r>
            <w:r>
              <w:tab/>
            </w:r>
            <w:r>
              <w:tab/>
            </w:r>
            <w:r>
              <w:tab/>
            </w:r>
            <w:r>
              <w:rPr>
                <w:spacing w:val="-17"/>
              </w:rPr>
              <w:t>и</w:t>
            </w:r>
          </w:p>
          <w:p w:rsidR="004D423D" w:rsidRDefault="004D423D" w:rsidP="003C16B7">
            <w:pPr>
              <w:pStyle w:val="TableParagraph"/>
              <w:tabs>
                <w:tab w:val="left" w:pos="3421"/>
              </w:tabs>
              <w:kinsoku w:val="0"/>
              <w:overflowPunct w:val="0"/>
              <w:ind w:left="220" w:right="212"/>
            </w:pPr>
            <w:r>
              <w:t>сопровождающие жесты. Орфографический</w:t>
            </w:r>
            <w:r>
              <w:tab/>
            </w:r>
            <w:r>
              <w:rPr>
                <w:spacing w:val="-18"/>
              </w:rPr>
              <w:t xml:space="preserve">и </w:t>
            </w:r>
            <w:r>
              <w:t>пунктуационный</w:t>
            </w:r>
            <w:r>
              <w:rPr>
                <w:spacing w:val="-3"/>
              </w:rPr>
              <w:t xml:space="preserve"> </w:t>
            </w:r>
            <w:r>
              <w:t>практикум</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 11</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9"/>
            </w:pPr>
            <w:r>
              <w:t>1</w:t>
            </w:r>
          </w:p>
        </w:tc>
      </w:tr>
      <w:tr w:rsidR="004D423D" w:rsidTr="00EE5A96">
        <w:trPr>
          <w:trHeight w:val="1379"/>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22</w:t>
            </w:r>
          </w:p>
        </w:tc>
        <w:tc>
          <w:tcPr>
            <w:tcW w:w="231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38" w:right="744"/>
            </w:pPr>
            <w:r>
              <w:t>Проверочная работа № 2</w:t>
            </w: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right="212"/>
              <w:jc w:val="both"/>
            </w:pPr>
            <w:r>
              <w:t>Ключевые слова раздела. Обобщение материала.</w:t>
            </w:r>
          </w:p>
          <w:p w:rsidR="004D423D" w:rsidRDefault="004D423D" w:rsidP="003C16B7">
            <w:pPr>
              <w:pStyle w:val="TableParagraph"/>
              <w:tabs>
                <w:tab w:val="left" w:pos="2561"/>
              </w:tabs>
              <w:kinsoku w:val="0"/>
              <w:overflowPunct w:val="0"/>
              <w:ind w:left="220" w:right="209"/>
              <w:jc w:val="both"/>
            </w:pPr>
            <w:r>
              <w:t>Представление</w:t>
            </w:r>
            <w:r>
              <w:tab/>
            </w:r>
            <w:r>
              <w:rPr>
                <w:spacing w:val="-3"/>
              </w:rPr>
              <w:t xml:space="preserve">проектов, </w:t>
            </w:r>
            <w:r>
              <w:t>результатов исследовательской работы</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9"/>
            </w:pPr>
            <w:r>
              <w:t>1</w:t>
            </w:r>
          </w:p>
        </w:tc>
      </w:tr>
      <w:tr w:rsidR="004D423D" w:rsidTr="00EE5A96">
        <w:trPr>
          <w:trHeight w:val="552"/>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6287"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77" w:right="2174"/>
              <w:jc w:val="center"/>
              <w:rPr>
                <w:b/>
                <w:bCs/>
              </w:rPr>
            </w:pPr>
            <w:r>
              <w:rPr>
                <w:b/>
                <w:bCs/>
              </w:rPr>
              <w:t>Речь. Текст</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400"/>
              <w:jc w:val="right"/>
              <w:rPr>
                <w:b/>
                <w:bCs/>
              </w:rPr>
            </w:pPr>
            <w:r>
              <w:rPr>
                <w:b/>
                <w:bCs/>
              </w:rPr>
              <w:t>11</w:t>
            </w:r>
          </w:p>
        </w:tc>
      </w:tr>
      <w:tr w:rsidR="004D423D" w:rsidTr="00EE5A96">
        <w:trPr>
          <w:trHeight w:val="827"/>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23</w:t>
            </w:r>
          </w:p>
        </w:tc>
        <w:tc>
          <w:tcPr>
            <w:tcW w:w="2318"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Традиции русского речевого общения</w:t>
            </w: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484"/>
                <w:tab w:val="left" w:pos="2645"/>
              </w:tabs>
              <w:kinsoku w:val="0"/>
              <w:overflowPunct w:val="0"/>
              <w:ind w:left="220" w:right="214"/>
            </w:pPr>
            <w:r>
              <w:t>Традиции</w:t>
            </w:r>
            <w:r>
              <w:tab/>
              <w:t>русского</w:t>
            </w:r>
            <w:r>
              <w:tab/>
            </w:r>
            <w:r>
              <w:rPr>
                <w:spacing w:val="-3"/>
              </w:rPr>
              <w:t xml:space="preserve">речевого </w:t>
            </w:r>
            <w:r>
              <w:t>общения</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 12</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1</w:t>
            </w:r>
          </w:p>
        </w:tc>
      </w:tr>
      <w:tr w:rsidR="004D423D" w:rsidTr="00EE5A96">
        <w:trPr>
          <w:trHeight w:val="1105"/>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24</w:t>
            </w:r>
          </w:p>
        </w:tc>
        <w:tc>
          <w:tcPr>
            <w:tcW w:w="2318"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234"/>
              </w:tabs>
              <w:kinsoku w:val="0"/>
              <w:overflowPunct w:val="0"/>
              <w:ind w:left="220" w:right="210"/>
              <w:jc w:val="both"/>
              <w:rPr>
                <w:spacing w:val="-3"/>
              </w:rPr>
            </w:pPr>
            <w:r>
              <w:t xml:space="preserve">Коммуникативные стратегии и тактики устного </w:t>
            </w:r>
            <w:r>
              <w:rPr>
                <w:spacing w:val="-3"/>
              </w:rPr>
              <w:t xml:space="preserve">общения: </w:t>
            </w:r>
            <w:r>
              <w:t>убеждение,</w:t>
            </w:r>
            <w:r>
              <w:tab/>
            </w:r>
            <w:r>
              <w:rPr>
                <w:spacing w:val="-3"/>
              </w:rPr>
              <w:t>комплимент,</w:t>
            </w:r>
          </w:p>
          <w:p w:rsidR="004D423D" w:rsidRDefault="004D423D" w:rsidP="003C16B7">
            <w:pPr>
              <w:pStyle w:val="TableParagraph"/>
              <w:tabs>
                <w:tab w:val="left" w:pos="2676"/>
              </w:tabs>
              <w:kinsoku w:val="0"/>
              <w:overflowPunct w:val="0"/>
              <w:ind w:left="220"/>
              <w:jc w:val="both"/>
            </w:pPr>
            <w:r>
              <w:t>уговаривание,</w:t>
            </w:r>
            <w:r>
              <w:tab/>
              <w:t>похвала,</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 12</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1</w:t>
            </w:r>
          </w:p>
        </w:tc>
      </w:tr>
    </w:tbl>
    <w:p w:rsidR="004D423D" w:rsidRDefault="004D423D" w:rsidP="003C16B7">
      <w:pPr>
        <w:widowControl w:val="0"/>
        <w:suppressAutoHyphens w:val="0"/>
        <w:rPr>
          <w:b/>
          <w:bCs/>
        </w:rPr>
        <w:sectPr w:rsidR="004D423D">
          <w:pgSz w:w="11910" w:h="16840"/>
          <w:pgMar w:top="1120" w:right="620" w:bottom="1340" w:left="600" w:header="0" w:footer="1144" w:gutter="0"/>
          <w:cols w:space="720"/>
          <w:noEndnote/>
        </w:sectPr>
      </w:pPr>
    </w:p>
    <w:tbl>
      <w:tblPr>
        <w:tblW w:w="0" w:type="auto"/>
        <w:tblInd w:w="711" w:type="dxa"/>
        <w:tblLayout w:type="fixed"/>
        <w:tblCellMar>
          <w:left w:w="0" w:type="dxa"/>
          <w:right w:w="0" w:type="dxa"/>
        </w:tblCellMar>
        <w:tblLook w:val="0000" w:firstRow="0" w:lastRow="0" w:firstColumn="0" w:lastColumn="0" w:noHBand="0" w:noVBand="0"/>
      </w:tblPr>
      <w:tblGrid>
        <w:gridCol w:w="804"/>
        <w:gridCol w:w="2318"/>
        <w:gridCol w:w="3969"/>
        <w:gridCol w:w="968"/>
        <w:gridCol w:w="872"/>
      </w:tblGrid>
      <w:tr w:rsidR="004D423D" w:rsidTr="00EE5A96">
        <w:trPr>
          <w:trHeight w:val="1934"/>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231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354"/>
              </w:tabs>
              <w:kinsoku w:val="0"/>
              <w:overflowPunct w:val="0"/>
              <w:ind w:left="220" w:right="210"/>
              <w:jc w:val="both"/>
            </w:pPr>
            <w:r>
              <w:t xml:space="preserve">самопрезентация и др.; сохранение инициативы в диалоге, уклонение </w:t>
            </w:r>
            <w:r>
              <w:rPr>
                <w:spacing w:val="-6"/>
              </w:rPr>
              <w:t xml:space="preserve">от </w:t>
            </w:r>
            <w:r>
              <w:t>инициативы,</w:t>
            </w:r>
            <w:r>
              <w:tab/>
            </w:r>
            <w:r>
              <w:rPr>
                <w:spacing w:val="-3"/>
              </w:rPr>
              <w:t xml:space="preserve">завершение </w:t>
            </w:r>
            <w:r>
              <w:t>диалога и</w:t>
            </w:r>
            <w:r>
              <w:rPr>
                <w:spacing w:val="-1"/>
              </w:rPr>
              <w:t xml:space="preserve"> </w:t>
            </w:r>
            <w:r>
              <w:t>др.</w:t>
            </w:r>
          </w:p>
          <w:p w:rsidR="004D423D" w:rsidRDefault="004D423D" w:rsidP="003C16B7">
            <w:pPr>
              <w:pStyle w:val="TableParagraph"/>
              <w:tabs>
                <w:tab w:val="left" w:pos="3421"/>
              </w:tabs>
              <w:kinsoku w:val="0"/>
              <w:overflowPunct w:val="0"/>
              <w:ind w:left="220" w:right="212"/>
              <w:jc w:val="both"/>
            </w:pPr>
            <w:r>
              <w:t>Орфографический</w:t>
            </w:r>
            <w:r>
              <w:tab/>
            </w:r>
            <w:r>
              <w:rPr>
                <w:spacing w:val="-18"/>
              </w:rPr>
              <w:t xml:space="preserve">и </w:t>
            </w:r>
            <w:r>
              <w:t>пунктуационный</w:t>
            </w:r>
            <w:r>
              <w:rPr>
                <w:spacing w:val="-3"/>
              </w:rPr>
              <w:t xml:space="preserve"> </w:t>
            </w:r>
            <w:r>
              <w:t>практикум</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r>
      <w:tr w:rsidR="004D423D" w:rsidTr="00EE5A96">
        <w:trPr>
          <w:trHeight w:val="827"/>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25</w:t>
            </w:r>
          </w:p>
        </w:tc>
        <w:tc>
          <w:tcPr>
            <w:tcW w:w="2318"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455"/>
              </w:tabs>
              <w:kinsoku w:val="0"/>
              <w:overflowPunct w:val="0"/>
              <w:ind w:left="138" w:right="212"/>
            </w:pPr>
            <w:r>
              <w:t>Текст.</w:t>
            </w:r>
            <w:r>
              <w:tab/>
            </w:r>
            <w:r>
              <w:rPr>
                <w:spacing w:val="-5"/>
              </w:rPr>
              <w:t xml:space="preserve">Виды </w:t>
            </w:r>
            <w:r>
              <w:t>абзацев</w:t>
            </w: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237"/>
                <w:tab w:val="left" w:pos="2599"/>
              </w:tabs>
              <w:kinsoku w:val="0"/>
              <w:overflowPunct w:val="0"/>
              <w:ind w:left="220"/>
            </w:pPr>
            <w:r>
              <w:t>Текст,</w:t>
            </w:r>
            <w:r>
              <w:tab/>
              <w:t>основные</w:t>
            </w:r>
            <w:r>
              <w:tab/>
              <w:t>признаки</w:t>
            </w:r>
          </w:p>
          <w:p w:rsidR="004D423D" w:rsidRDefault="004D423D" w:rsidP="003C16B7">
            <w:pPr>
              <w:pStyle w:val="TableParagraph"/>
              <w:tabs>
                <w:tab w:val="left" w:pos="1148"/>
                <w:tab w:val="left" w:pos="2456"/>
              </w:tabs>
              <w:kinsoku w:val="0"/>
              <w:overflowPunct w:val="0"/>
              <w:ind w:left="220" w:right="209"/>
            </w:pPr>
            <w:r>
              <w:t>текста:</w:t>
            </w:r>
            <w:r>
              <w:tab/>
              <w:t>смысловая</w:t>
            </w:r>
            <w:r>
              <w:tab/>
            </w:r>
            <w:r>
              <w:rPr>
                <w:spacing w:val="-3"/>
              </w:rPr>
              <w:t xml:space="preserve">цельность, </w:t>
            </w:r>
            <w:r>
              <w:t>информативность,</w:t>
            </w:r>
            <w:r>
              <w:rPr>
                <w:spacing w:val="-2"/>
              </w:rPr>
              <w:t xml:space="preserve"> </w:t>
            </w:r>
            <w:r>
              <w:t>связность</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§13</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1</w:t>
            </w:r>
          </w:p>
        </w:tc>
      </w:tr>
      <w:tr w:rsidR="004D423D" w:rsidTr="00EE5A96">
        <w:trPr>
          <w:trHeight w:val="2484"/>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26</w:t>
            </w:r>
          </w:p>
        </w:tc>
        <w:tc>
          <w:tcPr>
            <w:tcW w:w="2318"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160"/>
                <w:tab w:val="left" w:pos="2207"/>
                <w:tab w:val="left" w:pos="2330"/>
                <w:tab w:val="left" w:pos="2572"/>
              </w:tabs>
              <w:kinsoku w:val="0"/>
              <w:overflowPunct w:val="0"/>
              <w:ind w:left="220" w:right="207"/>
            </w:pPr>
            <w:r>
              <w:t>Виды абзацев. Основные типы текстовых</w:t>
            </w:r>
            <w:r>
              <w:tab/>
            </w:r>
            <w:r>
              <w:tab/>
            </w:r>
            <w:r>
              <w:tab/>
            </w:r>
            <w:r>
              <w:tab/>
              <w:t>структур: индуктивные,</w:t>
            </w:r>
            <w:r>
              <w:tab/>
            </w:r>
            <w:r>
              <w:rPr>
                <w:spacing w:val="-3"/>
              </w:rPr>
              <w:t xml:space="preserve">дедуктивные, </w:t>
            </w:r>
            <w:r>
              <w:t>рамочные</w:t>
            </w:r>
            <w:r>
              <w:tab/>
            </w:r>
            <w:r>
              <w:tab/>
              <w:t>(дедуктивно- индуктивные),</w:t>
            </w:r>
            <w:r>
              <w:tab/>
            </w:r>
            <w:r>
              <w:tab/>
            </w:r>
            <w:r>
              <w:tab/>
              <w:t>стержневые (индуктивно-дедуктивные) структуры.</w:t>
            </w:r>
          </w:p>
          <w:p w:rsidR="004D423D" w:rsidRDefault="004D423D" w:rsidP="003C16B7">
            <w:pPr>
              <w:pStyle w:val="TableParagraph"/>
              <w:tabs>
                <w:tab w:val="left" w:pos="3421"/>
              </w:tabs>
              <w:kinsoku w:val="0"/>
              <w:overflowPunct w:val="0"/>
              <w:ind w:left="220" w:right="212"/>
            </w:pPr>
            <w:r>
              <w:t>Орфографический</w:t>
            </w:r>
            <w:r>
              <w:tab/>
            </w:r>
            <w:r>
              <w:rPr>
                <w:spacing w:val="-18"/>
              </w:rPr>
              <w:t xml:space="preserve">и </w:t>
            </w:r>
            <w:r>
              <w:t>пунктуационный</w:t>
            </w:r>
            <w:r>
              <w:rPr>
                <w:spacing w:val="-3"/>
              </w:rPr>
              <w:t xml:space="preserve"> </w:t>
            </w:r>
            <w:r>
              <w:t>практикум</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§13</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1</w:t>
            </w:r>
          </w:p>
        </w:tc>
      </w:tr>
      <w:tr w:rsidR="004D423D" w:rsidTr="00EE5A96">
        <w:trPr>
          <w:trHeight w:val="2207"/>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27</w:t>
            </w:r>
          </w:p>
        </w:tc>
        <w:tc>
          <w:tcPr>
            <w:tcW w:w="231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firstLine="60"/>
            </w:pPr>
            <w:r>
              <w:t>Заголовки текстов, их типы</w:t>
            </w: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777"/>
              </w:tabs>
              <w:kinsoku w:val="0"/>
              <w:overflowPunct w:val="0"/>
              <w:ind w:right="96"/>
              <w:jc w:val="both"/>
            </w:pPr>
            <w:r>
              <w:t>Заголовки текстов, их типы. Информативная</w:t>
            </w:r>
            <w:r>
              <w:tab/>
            </w:r>
            <w:r>
              <w:rPr>
                <w:spacing w:val="-3"/>
              </w:rPr>
              <w:t xml:space="preserve">функция </w:t>
            </w:r>
            <w:r>
              <w:t>заголовков.</w:t>
            </w:r>
          </w:p>
          <w:p w:rsidR="004D423D" w:rsidRDefault="004D423D" w:rsidP="003C16B7">
            <w:pPr>
              <w:pStyle w:val="TableParagraph"/>
              <w:kinsoku w:val="0"/>
              <w:overflowPunct w:val="0"/>
              <w:ind w:right="210"/>
              <w:jc w:val="both"/>
            </w:pPr>
            <w:r>
              <w:t>Тексты аргументативного типа: рассуждение, доказательство, объяснение.</w:t>
            </w:r>
          </w:p>
          <w:p w:rsidR="004D423D" w:rsidRDefault="004D423D" w:rsidP="003C16B7">
            <w:pPr>
              <w:pStyle w:val="TableParagraph"/>
              <w:tabs>
                <w:tab w:val="left" w:pos="3421"/>
              </w:tabs>
              <w:kinsoku w:val="0"/>
              <w:overflowPunct w:val="0"/>
              <w:ind w:left="220" w:right="212"/>
            </w:pPr>
            <w:r>
              <w:t>Орфографический</w:t>
            </w:r>
            <w:r>
              <w:tab/>
            </w:r>
            <w:r>
              <w:rPr>
                <w:spacing w:val="-18"/>
              </w:rPr>
              <w:t xml:space="preserve">и </w:t>
            </w:r>
            <w:r>
              <w:t>пунктуационный</w:t>
            </w:r>
            <w:r>
              <w:rPr>
                <w:spacing w:val="-3"/>
              </w:rPr>
              <w:t xml:space="preserve"> </w:t>
            </w:r>
            <w:r>
              <w:t>практикум</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 14</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1</w:t>
            </w:r>
          </w:p>
        </w:tc>
      </w:tr>
      <w:tr w:rsidR="004D423D" w:rsidTr="00EE5A96">
        <w:trPr>
          <w:trHeight w:val="2208"/>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28</w:t>
            </w:r>
          </w:p>
        </w:tc>
        <w:tc>
          <w:tcPr>
            <w:tcW w:w="231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625"/>
              </w:tabs>
              <w:kinsoku w:val="0"/>
              <w:overflowPunct w:val="0"/>
              <w:ind w:right="98"/>
            </w:pPr>
            <w:r>
              <w:t>Разговорная</w:t>
            </w:r>
            <w:r>
              <w:tab/>
            </w:r>
            <w:r>
              <w:rPr>
                <w:spacing w:val="-5"/>
              </w:rPr>
              <w:t xml:space="preserve">речь. </w:t>
            </w:r>
            <w:r>
              <w:t>Спор и</w:t>
            </w:r>
            <w:r>
              <w:rPr>
                <w:spacing w:val="-3"/>
              </w:rPr>
              <w:t xml:space="preserve"> </w:t>
            </w:r>
            <w:r>
              <w:t>дискуссия</w:t>
            </w: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038"/>
                <w:tab w:val="left" w:pos="3422"/>
              </w:tabs>
              <w:kinsoku w:val="0"/>
              <w:overflowPunct w:val="0"/>
              <w:ind w:left="220" w:right="208"/>
              <w:jc w:val="both"/>
            </w:pPr>
            <w:r>
              <w:t>Спор, виды споров. Дискуссия. Правила поведения в споре. Как управлять</w:t>
            </w:r>
            <w:r>
              <w:tab/>
              <w:t>собой</w:t>
            </w:r>
            <w:r>
              <w:tab/>
            </w:r>
            <w:r>
              <w:rPr>
                <w:spacing w:val="-15"/>
              </w:rPr>
              <w:t xml:space="preserve">и </w:t>
            </w:r>
            <w:r>
              <w:t>собеседником. Корректные и некорректные приёмы ведения спора.</w:t>
            </w:r>
          </w:p>
          <w:p w:rsidR="004D423D" w:rsidRDefault="004D423D" w:rsidP="003C16B7">
            <w:pPr>
              <w:pStyle w:val="TableParagraph"/>
              <w:tabs>
                <w:tab w:val="left" w:pos="3421"/>
              </w:tabs>
              <w:kinsoku w:val="0"/>
              <w:overflowPunct w:val="0"/>
              <w:ind w:left="220" w:right="212"/>
              <w:jc w:val="both"/>
            </w:pPr>
            <w:r>
              <w:t>Орфографический</w:t>
            </w:r>
            <w:r>
              <w:tab/>
            </w:r>
            <w:r>
              <w:rPr>
                <w:spacing w:val="-18"/>
              </w:rPr>
              <w:t xml:space="preserve">и </w:t>
            </w:r>
            <w:r>
              <w:t>пунктуационный</w:t>
            </w:r>
            <w:r>
              <w:rPr>
                <w:spacing w:val="-3"/>
              </w:rPr>
              <w:t xml:space="preserve"> </w:t>
            </w:r>
            <w:r>
              <w:t>практикум</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 15</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1</w:t>
            </w:r>
          </w:p>
        </w:tc>
      </w:tr>
      <w:tr w:rsidR="004D423D" w:rsidTr="00EE5A96">
        <w:trPr>
          <w:trHeight w:val="1103"/>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29</w:t>
            </w:r>
          </w:p>
        </w:tc>
        <w:tc>
          <w:tcPr>
            <w:tcW w:w="231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100"/>
              <w:jc w:val="both"/>
            </w:pPr>
            <w:r>
              <w:t>Публицистический стиль. Путевые заметки</w:t>
            </w: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817"/>
                <w:tab w:val="left" w:pos="2695"/>
              </w:tabs>
              <w:kinsoku w:val="0"/>
              <w:overflowPunct w:val="0"/>
              <w:ind w:left="220" w:right="215"/>
            </w:pPr>
            <w:r>
              <w:t>Особенности</w:t>
            </w:r>
            <w:r>
              <w:tab/>
              <w:t>жанра</w:t>
            </w:r>
            <w:r>
              <w:tab/>
            </w:r>
            <w:r>
              <w:rPr>
                <w:spacing w:val="-5"/>
              </w:rPr>
              <w:t xml:space="preserve">путевых </w:t>
            </w:r>
            <w:r>
              <w:t>заметок.</w:t>
            </w:r>
          </w:p>
          <w:p w:rsidR="004D423D" w:rsidRDefault="004D423D" w:rsidP="003C16B7">
            <w:pPr>
              <w:pStyle w:val="TableParagraph"/>
              <w:tabs>
                <w:tab w:val="left" w:pos="3421"/>
              </w:tabs>
              <w:kinsoku w:val="0"/>
              <w:overflowPunct w:val="0"/>
              <w:ind w:left="220" w:right="212"/>
            </w:pPr>
            <w:r>
              <w:t>Орфографический</w:t>
            </w:r>
            <w:r>
              <w:tab/>
            </w:r>
            <w:r>
              <w:rPr>
                <w:spacing w:val="-18"/>
              </w:rPr>
              <w:t xml:space="preserve">и </w:t>
            </w:r>
            <w:r>
              <w:t>пунктуационный</w:t>
            </w:r>
            <w:r>
              <w:rPr>
                <w:spacing w:val="-3"/>
              </w:rPr>
              <w:t xml:space="preserve"> </w:t>
            </w:r>
            <w:r>
              <w:t>практикум</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 16</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1</w:t>
            </w:r>
          </w:p>
        </w:tc>
      </w:tr>
      <w:tr w:rsidR="004D423D" w:rsidTr="00EE5A96">
        <w:trPr>
          <w:trHeight w:val="1380"/>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30</w:t>
            </w:r>
          </w:p>
        </w:tc>
        <w:tc>
          <w:tcPr>
            <w:tcW w:w="231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951"/>
              </w:tabs>
              <w:kinsoku w:val="0"/>
              <w:overflowPunct w:val="0"/>
              <w:ind w:right="100"/>
            </w:pPr>
            <w:r>
              <w:t>Текст</w:t>
            </w:r>
            <w:r>
              <w:tab/>
            </w:r>
            <w:r>
              <w:rPr>
                <w:spacing w:val="-3"/>
              </w:rPr>
              <w:t xml:space="preserve">рекламного </w:t>
            </w:r>
            <w:r>
              <w:t>объявления,</w:t>
            </w:r>
          </w:p>
          <w:p w:rsidR="004D423D" w:rsidRDefault="004D423D" w:rsidP="003C16B7">
            <w:pPr>
              <w:pStyle w:val="TableParagraph"/>
              <w:tabs>
                <w:tab w:val="left" w:pos="2012"/>
              </w:tabs>
              <w:kinsoku w:val="0"/>
              <w:overflowPunct w:val="0"/>
              <w:ind w:right="98"/>
            </w:pPr>
            <w:r>
              <w:t>его</w:t>
            </w:r>
            <w:r>
              <w:rPr>
                <w:spacing w:val="-1"/>
              </w:rPr>
              <w:t xml:space="preserve"> </w:t>
            </w:r>
            <w:r>
              <w:t>языковые</w:t>
            </w:r>
            <w:r>
              <w:tab/>
            </w:r>
            <w:r>
              <w:rPr>
                <w:spacing w:val="-17"/>
              </w:rPr>
              <w:t xml:space="preserve">и </w:t>
            </w:r>
            <w:r>
              <w:t>структурные</w:t>
            </w:r>
          </w:p>
          <w:p w:rsidR="004D423D" w:rsidRDefault="004D423D" w:rsidP="003C16B7">
            <w:pPr>
              <w:pStyle w:val="TableParagraph"/>
              <w:kinsoku w:val="0"/>
              <w:overflowPunct w:val="0"/>
            </w:pPr>
            <w:r>
              <w:t>особенности</w:t>
            </w: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right="210"/>
              <w:jc w:val="both"/>
            </w:pPr>
            <w:r>
              <w:t>Языковые и структурные особенности текста рекламного объявления.</w:t>
            </w:r>
          </w:p>
          <w:p w:rsidR="004D423D" w:rsidRDefault="004D423D" w:rsidP="003C16B7">
            <w:pPr>
              <w:pStyle w:val="TableParagraph"/>
              <w:tabs>
                <w:tab w:val="left" w:pos="3421"/>
              </w:tabs>
              <w:kinsoku w:val="0"/>
              <w:overflowPunct w:val="0"/>
              <w:ind w:left="220" w:right="212"/>
              <w:jc w:val="both"/>
            </w:pPr>
            <w:r>
              <w:t>Орфографический</w:t>
            </w:r>
            <w:r>
              <w:tab/>
            </w:r>
            <w:r>
              <w:rPr>
                <w:spacing w:val="-18"/>
              </w:rPr>
              <w:t xml:space="preserve">и </w:t>
            </w:r>
            <w:r>
              <w:t>пунктуационный</w:t>
            </w:r>
            <w:r>
              <w:rPr>
                <w:spacing w:val="-3"/>
              </w:rPr>
              <w:t xml:space="preserve"> </w:t>
            </w:r>
            <w:r>
              <w:t>практикум</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 17</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1</w:t>
            </w:r>
          </w:p>
        </w:tc>
      </w:tr>
      <w:tr w:rsidR="004D423D" w:rsidTr="00EE5A96">
        <w:trPr>
          <w:trHeight w:val="827"/>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31</w:t>
            </w:r>
          </w:p>
        </w:tc>
        <w:tc>
          <w:tcPr>
            <w:tcW w:w="2318"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423"/>
            </w:pPr>
            <w:r>
              <w:t>Язык художественной литературы.</w:t>
            </w:r>
          </w:p>
          <w:p w:rsidR="004D423D" w:rsidRDefault="004D423D" w:rsidP="003C16B7">
            <w:pPr>
              <w:pStyle w:val="TableParagraph"/>
              <w:kinsoku w:val="0"/>
              <w:overflowPunct w:val="0"/>
            </w:pPr>
            <w:r>
              <w:t>Притча</w:t>
            </w: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798"/>
                <w:tab w:val="left" w:pos="2086"/>
                <w:tab w:val="left" w:pos="2301"/>
                <w:tab w:val="left" w:pos="2899"/>
              </w:tabs>
              <w:kinsoku w:val="0"/>
              <w:overflowPunct w:val="0"/>
              <w:ind w:right="96"/>
              <w:rPr>
                <w:spacing w:val="-4"/>
              </w:rPr>
            </w:pPr>
            <w:r>
              <w:t>Фактуальная</w:t>
            </w:r>
            <w:r>
              <w:tab/>
              <w:t>и</w:t>
            </w:r>
            <w:r>
              <w:tab/>
            </w:r>
            <w:r>
              <w:tab/>
            </w:r>
            <w:r>
              <w:rPr>
                <w:spacing w:val="-1"/>
              </w:rPr>
              <w:t xml:space="preserve">подтекстовая </w:t>
            </w:r>
            <w:r>
              <w:t>информация</w:t>
            </w:r>
            <w:r>
              <w:tab/>
            </w:r>
            <w:r>
              <w:tab/>
              <w:t>в</w:t>
            </w:r>
            <w:r>
              <w:tab/>
            </w:r>
            <w:r>
              <w:tab/>
            </w:r>
            <w:r>
              <w:rPr>
                <w:spacing w:val="-4"/>
              </w:rPr>
              <w:t>текстах</w:t>
            </w:r>
          </w:p>
          <w:p w:rsidR="004D423D" w:rsidRDefault="004D423D" w:rsidP="003C16B7">
            <w:pPr>
              <w:pStyle w:val="TableParagraph"/>
              <w:kinsoku w:val="0"/>
              <w:overflowPunct w:val="0"/>
            </w:pPr>
            <w:r>
              <w:t>художественного стиля речи</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 18</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1</w:t>
            </w:r>
          </w:p>
        </w:tc>
      </w:tr>
      <w:tr w:rsidR="004D423D" w:rsidTr="00EE5A96">
        <w:trPr>
          <w:trHeight w:val="1105"/>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32</w:t>
            </w:r>
          </w:p>
        </w:tc>
        <w:tc>
          <w:tcPr>
            <w:tcW w:w="2318"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396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858"/>
                <w:tab w:val="left" w:pos="3536"/>
              </w:tabs>
              <w:kinsoku w:val="0"/>
              <w:overflowPunct w:val="0"/>
              <w:ind w:right="96"/>
              <w:rPr>
                <w:spacing w:val="-17"/>
              </w:rPr>
            </w:pPr>
            <w:r>
              <w:t>Сильные</w:t>
            </w:r>
            <w:r>
              <w:tab/>
              <w:t>позиции</w:t>
            </w:r>
            <w:r>
              <w:tab/>
            </w:r>
            <w:r>
              <w:rPr>
                <w:spacing w:val="-17"/>
              </w:rPr>
              <w:t xml:space="preserve">в </w:t>
            </w:r>
            <w:r>
              <w:t>художественных текстах. Притча. Орфографический</w:t>
            </w:r>
            <w:r>
              <w:tab/>
            </w:r>
            <w:r>
              <w:rPr>
                <w:spacing w:val="-17"/>
              </w:rPr>
              <w:t>и</w:t>
            </w:r>
          </w:p>
          <w:p w:rsidR="004D423D" w:rsidRDefault="004D423D" w:rsidP="003C16B7">
            <w:pPr>
              <w:pStyle w:val="TableParagraph"/>
              <w:kinsoku w:val="0"/>
              <w:overflowPunct w:val="0"/>
            </w:pPr>
            <w:r>
              <w:t>пунктуационный практикум</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 18</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1</w:t>
            </w:r>
          </w:p>
        </w:tc>
      </w:tr>
    </w:tbl>
    <w:p w:rsidR="004D423D" w:rsidRDefault="004D423D" w:rsidP="003C16B7">
      <w:pPr>
        <w:widowControl w:val="0"/>
        <w:suppressAutoHyphens w:val="0"/>
        <w:rPr>
          <w:b/>
          <w:bCs/>
        </w:rPr>
        <w:sectPr w:rsidR="004D423D">
          <w:pgSz w:w="11910" w:h="16840"/>
          <w:pgMar w:top="1120" w:right="620" w:bottom="1340" w:left="600" w:header="0" w:footer="1144" w:gutter="0"/>
          <w:cols w:space="720"/>
          <w:noEndnote/>
        </w:sectPr>
      </w:pPr>
    </w:p>
    <w:tbl>
      <w:tblPr>
        <w:tblW w:w="0" w:type="auto"/>
        <w:tblInd w:w="711" w:type="dxa"/>
        <w:tblLayout w:type="fixed"/>
        <w:tblCellMar>
          <w:left w:w="0" w:type="dxa"/>
          <w:right w:w="0" w:type="dxa"/>
        </w:tblCellMar>
        <w:tblLook w:val="0000" w:firstRow="0" w:lastRow="0" w:firstColumn="0" w:lastColumn="0" w:noHBand="0" w:noVBand="0"/>
      </w:tblPr>
      <w:tblGrid>
        <w:gridCol w:w="804"/>
        <w:gridCol w:w="2034"/>
        <w:gridCol w:w="4253"/>
        <w:gridCol w:w="968"/>
        <w:gridCol w:w="872"/>
      </w:tblGrid>
      <w:tr w:rsidR="004D423D" w:rsidTr="00EE5A96">
        <w:trPr>
          <w:trHeight w:val="1382"/>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33</w:t>
            </w:r>
          </w:p>
        </w:tc>
        <w:tc>
          <w:tcPr>
            <w:tcW w:w="203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38" w:right="744"/>
            </w:pPr>
            <w:r>
              <w:t>Проверочная работа № 3</w:t>
            </w:r>
          </w:p>
        </w:tc>
        <w:tc>
          <w:tcPr>
            <w:tcW w:w="425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right="212"/>
              <w:jc w:val="both"/>
            </w:pPr>
            <w:r>
              <w:t>Ключевые слова раздела. Обобщение материала.</w:t>
            </w:r>
          </w:p>
          <w:p w:rsidR="004D423D" w:rsidRDefault="004D423D" w:rsidP="003C16B7">
            <w:pPr>
              <w:pStyle w:val="TableParagraph"/>
              <w:tabs>
                <w:tab w:val="left" w:pos="2561"/>
              </w:tabs>
              <w:kinsoku w:val="0"/>
              <w:overflowPunct w:val="0"/>
              <w:ind w:left="220" w:right="209"/>
              <w:jc w:val="both"/>
            </w:pPr>
            <w:r>
              <w:t>Представление</w:t>
            </w:r>
            <w:r>
              <w:tab/>
            </w:r>
            <w:r>
              <w:rPr>
                <w:spacing w:val="-3"/>
              </w:rPr>
              <w:t xml:space="preserve">проектов, </w:t>
            </w:r>
            <w:r>
              <w:t>результатов исследовательской работы</w:t>
            </w:r>
          </w:p>
        </w:tc>
        <w:tc>
          <w:tcPr>
            <w:tcW w:w="96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rPr>
                <w:sz w:val="26"/>
                <w:szCs w:val="26"/>
              </w:rPr>
            </w:pP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9"/>
            </w:pPr>
            <w:r>
              <w:t>1</w:t>
            </w:r>
          </w:p>
        </w:tc>
      </w:tr>
      <w:tr w:rsidR="004D423D" w:rsidTr="00EE5A96">
        <w:trPr>
          <w:trHeight w:val="551"/>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34</w:t>
            </w:r>
          </w:p>
        </w:tc>
        <w:tc>
          <w:tcPr>
            <w:tcW w:w="7255" w:type="dxa"/>
            <w:gridSpan w:val="3"/>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3245" w:right="3240"/>
              <w:jc w:val="center"/>
              <w:rPr>
                <w:b/>
                <w:bCs/>
              </w:rPr>
            </w:pPr>
            <w:r>
              <w:rPr>
                <w:b/>
                <w:bCs/>
              </w:rPr>
              <w:t>Резерв</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9"/>
              <w:rPr>
                <w:b/>
                <w:bCs/>
              </w:rPr>
            </w:pPr>
            <w:r>
              <w:rPr>
                <w:b/>
                <w:bCs/>
              </w:rPr>
              <w:t>1</w:t>
            </w:r>
          </w:p>
        </w:tc>
      </w:tr>
      <w:tr w:rsidR="004D423D" w:rsidTr="00EE5A96">
        <w:trPr>
          <w:trHeight w:val="275"/>
        </w:trPr>
        <w:tc>
          <w:tcPr>
            <w:tcW w:w="80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rPr>
                <w:sz w:val="20"/>
                <w:szCs w:val="20"/>
              </w:rPr>
            </w:pPr>
          </w:p>
        </w:tc>
        <w:tc>
          <w:tcPr>
            <w:tcW w:w="7255" w:type="dxa"/>
            <w:gridSpan w:val="3"/>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210"/>
              <w:jc w:val="right"/>
            </w:pPr>
            <w:r>
              <w:t>Итого</w:t>
            </w:r>
          </w:p>
        </w:tc>
        <w:tc>
          <w:tcPr>
            <w:tcW w:w="87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9"/>
              <w:rPr>
                <w:b/>
                <w:bCs/>
              </w:rPr>
            </w:pPr>
            <w:r>
              <w:rPr>
                <w:b/>
                <w:bCs/>
              </w:rPr>
              <w:t>34</w:t>
            </w:r>
          </w:p>
        </w:tc>
      </w:tr>
    </w:tbl>
    <w:p w:rsidR="004D423D" w:rsidRDefault="004D423D" w:rsidP="003C16B7">
      <w:pPr>
        <w:pStyle w:val="ab"/>
        <w:widowControl w:val="0"/>
        <w:suppressAutoHyphens w:val="0"/>
        <w:kinsoku w:val="0"/>
        <w:overflowPunct w:val="0"/>
        <w:spacing w:after="0"/>
        <w:rPr>
          <w:b/>
          <w:bCs/>
          <w:sz w:val="20"/>
          <w:szCs w:val="20"/>
        </w:rPr>
      </w:pPr>
    </w:p>
    <w:p w:rsidR="004D423D" w:rsidRDefault="004D423D" w:rsidP="003C16B7">
      <w:pPr>
        <w:pStyle w:val="12c"/>
        <w:kinsoku w:val="0"/>
        <w:overflowPunct w:val="0"/>
        <w:ind w:left="3689"/>
        <w:outlineLvl w:val="9"/>
      </w:pPr>
      <w:r>
        <w:t>Тематическое планирование 8 класс</w:t>
      </w:r>
    </w:p>
    <w:p w:rsidR="004D423D" w:rsidRDefault="004D423D" w:rsidP="003C16B7">
      <w:pPr>
        <w:pStyle w:val="ab"/>
        <w:widowControl w:val="0"/>
        <w:suppressAutoHyphens w:val="0"/>
        <w:kinsoku w:val="0"/>
        <w:overflowPunct w:val="0"/>
        <w:spacing w:after="0"/>
        <w:rPr>
          <w:b/>
          <w:bCs/>
          <w:sz w:val="20"/>
          <w:szCs w:val="20"/>
        </w:rPr>
      </w:pPr>
    </w:p>
    <w:p w:rsidR="004D423D" w:rsidRDefault="004D423D" w:rsidP="003C16B7">
      <w:pPr>
        <w:pStyle w:val="ab"/>
        <w:widowControl w:val="0"/>
        <w:suppressAutoHyphens w:val="0"/>
        <w:kinsoku w:val="0"/>
        <w:overflowPunct w:val="0"/>
        <w:spacing w:after="0"/>
        <w:rPr>
          <w:b/>
          <w:bCs/>
          <w:sz w:val="17"/>
          <w:szCs w:val="17"/>
        </w:rPr>
      </w:pPr>
    </w:p>
    <w:tbl>
      <w:tblPr>
        <w:tblW w:w="0" w:type="auto"/>
        <w:tblInd w:w="999" w:type="dxa"/>
        <w:tblLayout w:type="fixed"/>
        <w:tblCellMar>
          <w:left w:w="0" w:type="dxa"/>
          <w:right w:w="0" w:type="dxa"/>
        </w:tblCellMar>
        <w:tblLook w:val="0000" w:firstRow="0" w:lastRow="0" w:firstColumn="0" w:lastColumn="0" w:noHBand="0" w:noVBand="0"/>
      </w:tblPr>
      <w:tblGrid>
        <w:gridCol w:w="847"/>
        <w:gridCol w:w="2391"/>
        <w:gridCol w:w="3903"/>
        <w:gridCol w:w="1500"/>
        <w:gridCol w:w="931"/>
      </w:tblGrid>
      <w:tr w:rsidR="004D423D" w:rsidTr="00EE5A96">
        <w:trPr>
          <w:trHeight w:val="827"/>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78"/>
              <w:rPr>
                <w:b/>
                <w:bCs/>
              </w:rPr>
            </w:pPr>
            <w:r>
              <w:rPr>
                <w:b/>
                <w:bCs/>
              </w:rPr>
              <w:t>№ урока</w:t>
            </w:r>
          </w:p>
        </w:tc>
        <w:tc>
          <w:tcPr>
            <w:tcW w:w="239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rPr>
                <w:b/>
                <w:bCs/>
              </w:rPr>
            </w:pPr>
            <w:r>
              <w:rPr>
                <w:b/>
                <w:bCs/>
              </w:rPr>
              <w:t>Тема</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5"/>
              <w:rPr>
                <w:b/>
                <w:bCs/>
              </w:rPr>
            </w:pPr>
            <w:r>
              <w:rPr>
                <w:b/>
                <w:bCs/>
              </w:rPr>
              <w:t>Основное содержание</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rPr>
                <w:b/>
                <w:bCs/>
              </w:rPr>
            </w:pPr>
            <w:r>
              <w:rPr>
                <w:b/>
                <w:bCs/>
              </w:rPr>
              <w:t>Материалы</w:t>
            </w:r>
          </w:p>
          <w:p w:rsidR="004D423D" w:rsidRDefault="004D423D" w:rsidP="003C16B7">
            <w:pPr>
              <w:pStyle w:val="TableParagraph"/>
              <w:kinsoku w:val="0"/>
              <w:overflowPunct w:val="0"/>
              <w:ind w:left="108" w:right="392"/>
              <w:rPr>
                <w:b/>
                <w:bCs/>
              </w:rPr>
            </w:pPr>
            <w:r>
              <w:rPr>
                <w:b/>
                <w:bCs/>
              </w:rPr>
              <w:t>учебного пособия</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rPr>
                <w:b/>
                <w:bCs/>
              </w:rPr>
            </w:pPr>
            <w:r>
              <w:rPr>
                <w:b/>
                <w:bCs/>
              </w:rPr>
              <w:t>Кол-</w:t>
            </w:r>
          </w:p>
          <w:p w:rsidR="004D423D" w:rsidRDefault="004D423D" w:rsidP="003C16B7">
            <w:pPr>
              <w:pStyle w:val="TableParagraph"/>
              <w:kinsoku w:val="0"/>
              <w:overflowPunct w:val="0"/>
              <w:ind w:left="108" w:right="181"/>
              <w:rPr>
                <w:b/>
                <w:bCs/>
              </w:rPr>
            </w:pPr>
            <w:r>
              <w:rPr>
                <w:b/>
                <w:bCs/>
              </w:rPr>
              <w:t>во часов</w:t>
            </w:r>
          </w:p>
        </w:tc>
      </w:tr>
      <w:tr w:rsidR="004D423D" w:rsidTr="00EE5A96">
        <w:trPr>
          <w:trHeight w:val="275"/>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rPr>
                <w:sz w:val="20"/>
                <w:szCs w:val="20"/>
              </w:rPr>
            </w:pPr>
          </w:p>
        </w:tc>
        <w:tc>
          <w:tcPr>
            <w:tcW w:w="7794" w:type="dxa"/>
            <w:gridSpan w:val="3"/>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945" w:right="2934"/>
              <w:jc w:val="center"/>
              <w:rPr>
                <w:b/>
                <w:bCs/>
              </w:rPr>
            </w:pPr>
            <w:r>
              <w:rPr>
                <w:b/>
                <w:bCs/>
              </w:rPr>
              <w:t>Язык и культура</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rPr>
                <w:b/>
                <w:bCs/>
              </w:rPr>
            </w:pPr>
            <w:r>
              <w:rPr>
                <w:b/>
                <w:bCs/>
              </w:rPr>
              <w:t>11</w:t>
            </w:r>
          </w:p>
        </w:tc>
      </w:tr>
      <w:tr w:rsidR="004D423D" w:rsidTr="00EE5A96">
        <w:trPr>
          <w:trHeight w:val="1381"/>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1</w:t>
            </w:r>
          </w:p>
        </w:tc>
        <w:tc>
          <w:tcPr>
            <w:tcW w:w="2391"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39" w:right="214"/>
              <w:jc w:val="both"/>
            </w:pPr>
            <w:r>
              <w:t>Исконно русская лексика и её особенности</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5" w:right="95"/>
              <w:jc w:val="both"/>
            </w:pPr>
            <w:r>
              <w:t>Исконно русская лексика: слова общеиндоевропейского фонда, слова общеславянского языка, древнерусские слова, собственно</w:t>
            </w:r>
          </w:p>
          <w:p w:rsidR="004D423D" w:rsidRDefault="004D423D" w:rsidP="003C16B7">
            <w:pPr>
              <w:pStyle w:val="TableParagraph"/>
              <w:kinsoku w:val="0"/>
              <w:overflowPunct w:val="0"/>
              <w:ind w:left="105"/>
              <w:jc w:val="both"/>
            </w:pPr>
            <w:r>
              <w:t>русские слова</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1</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1</w:t>
            </w:r>
          </w:p>
        </w:tc>
      </w:tr>
      <w:tr w:rsidR="004D423D" w:rsidTr="00EE5A96">
        <w:trPr>
          <w:trHeight w:val="1656"/>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2</w:t>
            </w:r>
          </w:p>
        </w:tc>
        <w:tc>
          <w:tcPr>
            <w:tcW w:w="2391" w:type="dxa"/>
            <w:vMerge/>
            <w:tcBorders>
              <w:top w:val="nil"/>
              <w:left w:val="single" w:sz="4" w:space="0" w:color="000000"/>
              <w:bottom w:val="single" w:sz="4" w:space="0" w:color="000000"/>
              <w:right w:val="single" w:sz="4" w:space="0" w:color="000000"/>
            </w:tcBorders>
          </w:tcPr>
          <w:p w:rsidR="004D423D" w:rsidRDefault="004D423D" w:rsidP="003C16B7">
            <w:pPr>
              <w:pStyle w:val="ab"/>
              <w:widowControl w:val="0"/>
              <w:suppressAutoHyphens w:val="0"/>
              <w:kinsoku w:val="0"/>
              <w:overflowPunct w:val="0"/>
              <w:spacing w:after="0"/>
              <w:rPr>
                <w:b/>
                <w:bCs/>
                <w:sz w:val="2"/>
                <w:szCs w:val="2"/>
              </w:rPr>
            </w:pP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8" w:right="212"/>
              <w:jc w:val="both"/>
            </w:pPr>
            <w:r>
              <w:t>Собственно русские слова как база и основной источник развития лексики русского литературного языка.</w:t>
            </w:r>
          </w:p>
          <w:p w:rsidR="004D423D" w:rsidRDefault="004D423D" w:rsidP="003C16B7">
            <w:pPr>
              <w:pStyle w:val="TableParagraph"/>
              <w:tabs>
                <w:tab w:val="left" w:pos="3548"/>
              </w:tabs>
              <w:kinsoku w:val="0"/>
              <w:overflowPunct w:val="0"/>
              <w:ind w:left="218" w:right="213"/>
              <w:jc w:val="both"/>
            </w:pPr>
            <w:r>
              <w:t>Орфографический</w:t>
            </w:r>
            <w:r>
              <w:tab/>
            </w:r>
            <w:r>
              <w:rPr>
                <w:spacing w:val="-17"/>
              </w:rPr>
              <w:t xml:space="preserve">и </w:t>
            </w:r>
            <w:r>
              <w:t>пунктуационный</w:t>
            </w:r>
            <w:r>
              <w:rPr>
                <w:spacing w:val="-2"/>
              </w:rPr>
              <w:t xml:space="preserve"> </w:t>
            </w:r>
            <w:r>
              <w:t>практикум</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1</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827"/>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3</w:t>
            </w:r>
          </w:p>
        </w:tc>
        <w:tc>
          <w:tcPr>
            <w:tcW w:w="2391"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39" w:right="200"/>
            </w:pPr>
            <w:r>
              <w:t>Старославянизмы и их роль в развитии русского литературного языка</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208"/>
                <w:tab w:val="left" w:pos="3562"/>
              </w:tabs>
              <w:kinsoku w:val="0"/>
              <w:overflowPunct w:val="0"/>
              <w:ind w:left="218" w:right="212"/>
            </w:pPr>
            <w:r>
              <w:t>Роль</w:t>
            </w:r>
            <w:r>
              <w:tab/>
              <w:t>старославянизмов</w:t>
            </w:r>
            <w:r>
              <w:tab/>
            </w:r>
            <w:r>
              <w:rPr>
                <w:spacing w:val="-15"/>
              </w:rPr>
              <w:t xml:space="preserve">в </w:t>
            </w:r>
            <w:r>
              <w:t>развитии русского</w:t>
            </w:r>
            <w:r>
              <w:rPr>
                <w:spacing w:val="1"/>
              </w:rPr>
              <w:t xml:space="preserve"> </w:t>
            </w:r>
            <w:r>
              <w:t>литературного</w:t>
            </w:r>
          </w:p>
          <w:p w:rsidR="004D423D" w:rsidRDefault="004D423D" w:rsidP="003C16B7">
            <w:pPr>
              <w:pStyle w:val="TableParagraph"/>
              <w:kinsoku w:val="0"/>
              <w:overflowPunct w:val="0"/>
              <w:ind w:left="218"/>
            </w:pPr>
            <w:r>
              <w:t>языка и их признаки</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2</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1379"/>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4</w:t>
            </w:r>
          </w:p>
        </w:tc>
        <w:tc>
          <w:tcPr>
            <w:tcW w:w="2391" w:type="dxa"/>
            <w:vMerge/>
            <w:tcBorders>
              <w:top w:val="nil"/>
              <w:left w:val="single" w:sz="4" w:space="0" w:color="000000"/>
              <w:bottom w:val="single" w:sz="4" w:space="0" w:color="000000"/>
              <w:right w:val="single" w:sz="4" w:space="0" w:color="000000"/>
            </w:tcBorders>
          </w:tcPr>
          <w:p w:rsidR="004D423D" w:rsidRDefault="004D423D" w:rsidP="003C16B7">
            <w:pPr>
              <w:pStyle w:val="ab"/>
              <w:widowControl w:val="0"/>
              <w:suppressAutoHyphens w:val="0"/>
              <w:kinsoku w:val="0"/>
              <w:overflowPunct w:val="0"/>
              <w:spacing w:after="0"/>
              <w:rPr>
                <w:b/>
                <w:bCs/>
                <w:sz w:val="2"/>
                <w:szCs w:val="2"/>
              </w:rPr>
            </w:pP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484"/>
              </w:tabs>
              <w:kinsoku w:val="0"/>
              <w:overflowPunct w:val="0"/>
              <w:ind w:left="218" w:right="213"/>
              <w:jc w:val="both"/>
            </w:pPr>
            <w:r>
              <w:t>Стилистически нейтральные, книжные,</w:t>
            </w:r>
            <w:r>
              <w:tab/>
            </w:r>
            <w:r>
              <w:rPr>
                <w:spacing w:val="-3"/>
              </w:rPr>
              <w:t xml:space="preserve">устаревшие </w:t>
            </w:r>
            <w:r>
              <w:t>старославянизмы.</w:t>
            </w:r>
          </w:p>
          <w:p w:rsidR="004D423D" w:rsidRDefault="004D423D" w:rsidP="003C16B7">
            <w:pPr>
              <w:pStyle w:val="TableParagraph"/>
              <w:tabs>
                <w:tab w:val="left" w:pos="3548"/>
              </w:tabs>
              <w:kinsoku w:val="0"/>
              <w:overflowPunct w:val="0"/>
              <w:ind w:left="218" w:right="213"/>
              <w:jc w:val="both"/>
            </w:pPr>
            <w:r>
              <w:t>Орфографический</w:t>
            </w:r>
            <w:r>
              <w:tab/>
            </w:r>
            <w:r>
              <w:rPr>
                <w:spacing w:val="-17"/>
              </w:rPr>
              <w:t xml:space="preserve">и </w:t>
            </w:r>
            <w:r>
              <w:t>пунктуационный</w:t>
            </w:r>
            <w:r>
              <w:rPr>
                <w:spacing w:val="-2"/>
              </w:rPr>
              <w:t xml:space="preserve"> </w:t>
            </w:r>
            <w:r>
              <w:t>практикум</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2</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2760"/>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5</w:t>
            </w:r>
          </w:p>
        </w:tc>
        <w:tc>
          <w:tcPr>
            <w:tcW w:w="2391"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897"/>
              </w:tabs>
              <w:kinsoku w:val="0"/>
              <w:overflowPunct w:val="0"/>
              <w:ind w:left="139" w:right="211"/>
            </w:pPr>
            <w:r>
              <w:t xml:space="preserve">Иноязычные </w:t>
            </w:r>
            <w:r>
              <w:rPr>
                <w:spacing w:val="-4"/>
              </w:rPr>
              <w:t xml:space="preserve">слова </w:t>
            </w:r>
            <w:r>
              <w:t>в</w:t>
            </w:r>
            <w:r>
              <w:tab/>
            </w:r>
            <w:r>
              <w:rPr>
                <w:spacing w:val="-1"/>
              </w:rPr>
              <w:t xml:space="preserve">разговорной </w:t>
            </w:r>
            <w:r>
              <w:t>речи,</w:t>
            </w:r>
            <w:r>
              <w:tab/>
            </w:r>
            <w:r>
              <w:rPr>
                <w:spacing w:val="-3"/>
              </w:rPr>
              <w:t xml:space="preserve">дисплейных </w:t>
            </w:r>
            <w:r>
              <w:t>текстах, современной публицистике</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035"/>
                <w:tab w:val="left" w:pos="3084"/>
              </w:tabs>
              <w:kinsoku w:val="0"/>
              <w:overflowPunct w:val="0"/>
              <w:ind w:left="218" w:right="209"/>
              <w:jc w:val="both"/>
              <w:rPr>
                <w:spacing w:val="-4"/>
              </w:rPr>
            </w:pPr>
            <w:r>
              <w:t>Иноязычная лексика в русском языке.</w:t>
            </w:r>
            <w:r>
              <w:tab/>
            </w:r>
            <w:r>
              <w:rPr>
                <w:spacing w:val="-1"/>
              </w:rPr>
              <w:t xml:space="preserve">Характеристика </w:t>
            </w:r>
            <w:r>
              <w:t>заимствованных слов по языку- источнику (из славянских и неславянских языков), времени вхождения (самые древние и более поздние; в рамках изученного, с использованием словарей),</w:t>
            </w:r>
            <w:r>
              <w:tab/>
            </w:r>
            <w:r>
              <w:tab/>
            </w:r>
            <w:r>
              <w:rPr>
                <w:spacing w:val="-4"/>
              </w:rPr>
              <w:t>сфере</w:t>
            </w:r>
          </w:p>
          <w:p w:rsidR="004D423D" w:rsidRDefault="004D423D" w:rsidP="003C16B7">
            <w:pPr>
              <w:pStyle w:val="TableParagraph"/>
              <w:kinsoku w:val="0"/>
              <w:overflowPunct w:val="0"/>
              <w:ind w:left="218"/>
              <w:jc w:val="both"/>
            </w:pPr>
            <w:r>
              <w:t>функционирования</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3</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1655"/>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6</w:t>
            </w:r>
          </w:p>
        </w:tc>
        <w:tc>
          <w:tcPr>
            <w:tcW w:w="2391" w:type="dxa"/>
            <w:vMerge/>
            <w:tcBorders>
              <w:top w:val="nil"/>
              <w:left w:val="single" w:sz="4" w:space="0" w:color="000000"/>
              <w:bottom w:val="single" w:sz="4" w:space="0" w:color="000000"/>
              <w:right w:val="single" w:sz="4" w:space="0" w:color="000000"/>
            </w:tcBorders>
          </w:tcPr>
          <w:p w:rsidR="004D423D" w:rsidRDefault="004D423D" w:rsidP="003C16B7">
            <w:pPr>
              <w:pStyle w:val="ab"/>
              <w:widowControl w:val="0"/>
              <w:suppressAutoHyphens w:val="0"/>
              <w:kinsoku w:val="0"/>
              <w:overflowPunct w:val="0"/>
              <w:spacing w:after="0"/>
              <w:rPr>
                <w:b/>
                <w:bCs/>
                <w:sz w:val="2"/>
                <w:szCs w:val="2"/>
              </w:rPr>
            </w:pP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118"/>
                <w:tab w:val="left" w:pos="2351"/>
                <w:tab w:val="left" w:pos="3564"/>
              </w:tabs>
              <w:kinsoku w:val="0"/>
              <w:overflowPunct w:val="0"/>
              <w:ind w:left="218" w:right="213"/>
              <w:jc w:val="both"/>
            </w:pPr>
            <w:r>
              <w:t>Иноязычная</w:t>
            </w:r>
            <w:r>
              <w:tab/>
              <w:t>лексика</w:t>
            </w:r>
            <w:r>
              <w:tab/>
            </w:r>
            <w:r>
              <w:rPr>
                <w:spacing w:val="-18"/>
              </w:rPr>
              <w:t xml:space="preserve">в </w:t>
            </w:r>
            <w:r>
              <w:t>разговорной речи, в дисплейных текстах,</w:t>
            </w:r>
            <w:r>
              <w:tab/>
            </w:r>
            <w:r>
              <w:tab/>
            </w:r>
            <w:r>
              <w:rPr>
                <w:spacing w:val="-1"/>
              </w:rPr>
              <w:t xml:space="preserve">современной </w:t>
            </w:r>
            <w:r>
              <w:t>публицистике.</w:t>
            </w:r>
          </w:p>
          <w:p w:rsidR="004D423D" w:rsidRDefault="004D423D" w:rsidP="003C16B7">
            <w:pPr>
              <w:pStyle w:val="TableParagraph"/>
              <w:tabs>
                <w:tab w:val="left" w:pos="3548"/>
              </w:tabs>
              <w:kinsoku w:val="0"/>
              <w:overflowPunct w:val="0"/>
              <w:ind w:left="218" w:right="213"/>
              <w:jc w:val="both"/>
            </w:pPr>
            <w:r>
              <w:t>Орфографический</w:t>
            </w:r>
            <w:r>
              <w:tab/>
            </w:r>
            <w:r>
              <w:rPr>
                <w:spacing w:val="-17"/>
              </w:rPr>
              <w:t xml:space="preserve">и </w:t>
            </w:r>
            <w:r>
              <w:t>пунктуационный</w:t>
            </w:r>
            <w:r>
              <w:rPr>
                <w:spacing w:val="-2"/>
              </w:rPr>
              <w:t xml:space="preserve"> </w:t>
            </w:r>
            <w:r>
              <w:t>практикум</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3</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1104"/>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7</w:t>
            </w:r>
          </w:p>
        </w:tc>
        <w:tc>
          <w:tcPr>
            <w:tcW w:w="2391"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177"/>
                <w:tab w:val="left" w:pos="2054"/>
              </w:tabs>
              <w:kinsoku w:val="0"/>
              <w:overflowPunct w:val="0"/>
              <w:ind w:left="139" w:right="210"/>
            </w:pPr>
            <w:r>
              <w:t>Речевой</w:t>
            </w:r>
            <w:r>
              <w:tab/>
              <w:t>этикет</w:t>
            </w:r>
            <w:r>
              <w:tab/>
            </w:r>
            <w:r>
              <w:rPr>
                <w:spacing w:val="-17"/>
              </w:rPr>
              <w:t xml:space="preserve">в </w:t>
            </w:r>
            <w:r>
              <w:t>русской</w:t>
            </w:r>
            <w:r>
              <w:rPr>
                <w:spacing w:val="-2"/>
              </w:rPr>
              <w:t xml:space="preserve"> </w:t>
            </w:r>
            <w:r>
              <w:t>культуре</w:t>
            </w:r>
          </w:p>
          <w:p w:rsidR="004D423D" w:rsidRDefault="004D423D" w:rsidP="003C16B7">
            <w:pPr>
              <w:pStyle w:val="TableParagraph"/>
              <w:tabs>
                <w:tab w:val="left" w:pos="563"/>
                <w:tab w:val="left" w:pos="1182"/>
              </w:tabs>
              <w:kinsoku w:val="0"/>
              <w:overflowPunct w:val="0"/>
              <w:ind w:left="139" w:right="211"/>
            </w:pPr>
            <w:r>
              <w:t>и</w:t>
            </w:r>
            <w:r>
              <w:tab/>
              <w:t>его</w:t>
            </w:r>
            <w:r>
              <w:tab/>
            </w:r>
            <w:r>
              <w:rPr>
                <w:spacing w:val="-3"/>
              </w:rPr>
              <w:t xml:space="preserve">основные </w:t>
            </w:r>
            <w:r>
              <w:t>особенности</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817"/>
                <w:tab w:val="left" w:pos="2045"/>
                <w:tab w:val="left" w:pos="2772"/>
              </w:tabs>
              <w:kinsoku w:val="0"/>
              <w:overflowPunct w:val="0"/>
              <w:ind w:left="218" w:right="211"/>
            </w:pPr>
            <w:r>
              <w:t>Речевой этикет. Благопожелание как</w:t>
            </w:r>
            <w:r>
              <w:tab/>
              <w:t>ключевая</w:t>
            </w:r>
            <w:r>
              <w:tab/>
              <w:t>идея</w:t>
            </w:r>
            <w:r>
              <w:tab/>
              <w:t>речевого</w:t>
            </w:r>
          </w:p>
          <w:p w:rsidR="004D423D" w:rsidRDefault="004D423D" w:rsidP="003C16B7">
            <w:pPr>
              <w:pStyle w:val="TableParagraph"/>
              <w:tabs>
                <w:tab w:val="left" w:pos="1385"/>
                <w:tab w:val="left" w:pos="2550"/>
                <w:tab w:val="left" w:pos="3550"/>
              </w:tabs>
              <w:kinsoku w:val="0"/>
              <w:overflowPunct w:val="0"/>
              <w:ind w:left="218" w:right="211"/>
            </w:pPr>
            <w:r>
              <w:t>этикета.</w:t>
            </w:r>
            <w:r>
              <w:tab/>
              <w:t>Речевой</w:t>
            </w:r>
            <w:r>
              <w:tab/>
              <w:t>этикет</w:t>
            </w:r>
            <w:r>
              <w:tab/>
            </w:r>
            <w:r>
              <w:rPr>
                <w:spacing w:val="-17"/>
              </w:rPr>
              <w:t xml:space="preserve">и </w:t>
            </w:r>
            <w:r>
              <w:t>вежливость</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4</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1379"/>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8</w:t>
            </w:r>
          </w:p>
        </w:tc>
        <w:tc>
          <w:tcPr>
            <w:tcW w:w="2391" w:type="dxa"/>
            <w:vMerge/>
            <w:tcBorders>
              <w:top w:val="nil"/>
              <w:left w:val="single" w:sz="4" w:space="0" w:color="000000"/>
              <w:bottom w:val="single" w:sz="4" w:space="0" w:color="000000"/>
              <w:right w:val="single" w:sz="4" w:space="0" w:color="000000"/>
            </w:tcBorders>
          </w:tcPr>
          <w:p w:rsidR="004D423D" w:rsidRDefault="004D423D" w:rsidP="003C16B7">
            <w:pPr>
              <w:pStyle w:val="ab"/>
              <w:widowControl w:val="0"/>
              <w:suppressAutoHyphens w:val="0"/>
              <w:kinsoku w:val="0"/>
              <w:overflowPunct w:val="0"/>
              <w:spacing w:after="0"/>
              <w:rPr>
                <w:b/>
                <w:bCs/>
                <w:sz w:val="2"/>
                <w:szCs w:val="2"/>
              </w:rPr>
            </w:pP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3548"/>
              </w:tabs>
              <w:kinsoku w:val="0"/>
              <w:overflowPunct w:val="0"/>
              <w:ind w:left="218" w:right="210"/>
              <w:rPr>
                <w:spacing w:val="-14"/>
              </w:rPr>
            </w:pPr>
            <w:r>
              <w:t>«Ты» и «вы» в русском речевом этикете и в западноевропейском, американском речевых этикетах. Орфографический</w:t>
            </w:r>
            <w:r>
              <w:tab/>
            </w:r>
            <w:r>
              <w:rPr>
                <w:spacing w:val="-14"/>
              </w:rPr>
              <w:t>и</w:t>
            </w:r>
          </w:p>
          <w:p w:rsidR="004D423D" w:rsidRDefault="004D423D" w:rsidP="003C16B7">
            <w:pPr>
              <w:pStyle w:val="TableParagraph"/>
              <w:kinsoku w:val="0"/>
              <w:overflowPunct w:val="0"/>
              <w:ind w:left="218"/>
            </w:pPr>
            <w:r>
              <w:t>пунктуационный практикум</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4</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830"/>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9</w:t>
            </w:r>
          </w:p>
        </w:tc>
        <w:tc>
          <w:tcPr>
            <w:tcW w:w="2391"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050"/>
              </w:tabs>
              <w:kinsoku w:val="0"/>
              <w:overflowPunct w:val="0"/>
              <w:ind w:left="139" w:right="211"/>
              <w:jc w:val="both"/>
            </w:pPr>
            <w:r>
              <w:t xml:space="preserve">Русский человек </w:t>
            </w:r>
            <w:r>
              <w:rPr>
                <w:spacing w:val="-12"/>
              </w:rPr>
              <w:t xml:space="preserve">в </w:t>
            </w:r>
            <w:r>
              <w:t>обращении</w:t>
            </w:r>
            <w:r>
              <w:tab/>
            </w:r>
            <w:r>
              <w:rPr>
                <w:spacing w:val="-17"/>
              </w:rPr>
              <w:t xml:space="preserve">к </w:t>
            </w:r>
            <w:r>
              <w:t>другим</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638"/>
                <w:tab w:val="left" w:pos="2110"/>
                <w:tab w:val="left" w:pos="2741"/>
                <w:tab w:val="left" w:pos="3172"/>
                <w:tab w:val="left" w:pos="3546"/>
              </w:tabs>
              <w:kinsoku w:val="0"/>
              <w:overflowPunct w:val="0"/>
              <w:ind w:left="218" w:right="214"/>
              <w:rPr>
                <w:spacing w:val="-16"/>
              </w:rPr>
            </w:pPr>
            <w:r>
              <w:t>Называние</w:t>
            </w:r>
            <w:r>
              <w:tab/>
              <w:t>другого</w:t>
            </w:r>
            <w:r>
              <w:tab/>
              <w:t>и</w:t>
            </w:r>
            <w:r>
              <w:tab/>
            </w:r>
            <w:r>
              <w:rPr>
                <w:spacing w:val="-5"/>
              </w:rPr>
              <w:t xml:space="preserve">себя, </w:t>
            </w:r>
            <w:r>
              <w:t>обращение</w:t>
            </w:r>
            <w:r>
              <w:tab/>
              <w:t>к</w:t>
            </w:r>
            <w:r>
              <w:tab/>
              <w:t>знакомому</w:t>
            </w:r>
            <w:r>
              <w:tab/>
            </w:r>
            <w:r>
              <w:rPr>
                <w:spacing w:val="-16"/>
              </w:rPr>
              <w:t>и</w:t>
            </w:r>
          </w:p>
          <w:p w:rsidR="004D423D" w:rsidRDefault="004D423D" w:rsidP="003C16B7">
            <w:pPr>
              <w:pStyle w:val="TableParagraph"/>
              <w:kinsoku w:val="0"/>
              <w:overflowPunct w:val="0"/>
              <w:ind w:left="218"/>
            </w:pPr>
            <w:r>
              <w:t>незнакомому</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5</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1379"/>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10</w:t>
            </w:r>
          </w:p>
        </w:tc>
        <w:tc>
          <w:tcPr>
            <w:tcW w:w="2391"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336"/>
              </w:tabs>
              <w:kinsoku w:val="0"/>
              <w:overflowPunct w:val="0"/>
              <w:ind w:left="218" w:right="207"/>
              <w:jc w:val="both"/>
            </w:pPr>
            <w:r>
              <w:t>Специфика</w:t>
            </w:r>
            <w:r>
              <w:tab/>
              <w:t>приветствий, традиционная тематика бесед у русских и других</w:t>
            </w:r>
            <w:r>
              <w:rPr>
                <w:spacing w:val="-1"/>
              </w:rPr>
              <w:t xml:space="preserve"> </w:t>
            </w:r>
            <w:r>
              <w:t>народов.</w:t>
            </w:r>
          </w:p>
          <w:p w:rsidR="004D423D" w:rsidRDefault="004D423D" w:rsidP="003C16B7">
            <w:pPr>
              <w:pStyle w:val="TableParagraph"/>
              <w:tabs>
                <w:tab w:val="left" w:pos="3548"/>
              </w:tabs>
              <w:kinsoku w:val="0"/>
              <w:overflowPunct w:val="0"/>
              <w:ind w:left="218" w:right="213"/>
              <w:jc w:val="both"/>
            </w:pPr>
            <w:r>
              <w:t>Орфографический</w:t>
            </w:r>
            <w:r>
              <w:tab/>
            </w:r>
            <w:r>
              <w:rPr>
                <w:spacing w:val="-17"/>
              </w:rPr>
              <w:t xml:space="preserve">и </w:t>
            </w:r>
            <w:r>
              <w:t>пунктуационный</w:t>
            </w:r>
            <w:r>
              <w:rPr>
                <w:spacing w:val="-2"/>
              </w:rPr>
              <w:t xml:space="preserve"> </w:t>
            </w:r>
            <w:r>
              <w:t>практикум</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5</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1379"/>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11</w:t>
            </w:r>
          </w:p>
        </w:tc>
        <w:tc>
          <w:tcPr>
            <w:tcW w:w="239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Проверочная работа</w:t>
            </w:r>
          </w:p>
          <w:p w:rsidR="004D423D" w:rsidRDefault="004D423D" w:rsidP="003C16B7">
            <w:pPr>
              <w:pStyle w:val="TableParagraph"/>
              <w:kinsoku w:val="0"/>
              <w:overflowPunct w:val="0"/>
            </w:pPr>
            <w:r>
              <w:t>№ 1</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5" w:right="100"/>
              <w:jc w:val="both"/>
            </w:pPr>
            <w:r>
              <w:t>Ключевые слова раздела. Обобщение материала.</w:t>
            </w:r>
          </w:p>
          <w:p w:rsidR="004D423D" w:rsidRDefault="004D423D" w:rsidP="003C16B7">
            <w:pPr>
              <w:pStyle w:val="TableParagraph"/>
              <w:tabs>
                <w:tab w:val="left" w:pos="2802"/>
              </w:tabs>
              <w:kinsoku w:val="0"/>
              <w:overflowPunct w:val="0"/>
              <w:ind w:left="105" w:right="98"/>
              <w:jc w:val="both"/>
            </w:pPr>
            <w:r>
              <w:t>Представление</w:t>
            </w:r>
            <w:r>
              <w:tab/>
            </w:r>
            <w:r>
              <w:rPr>
                <w:spacing w:val="-3"/>
              </w:rPr>
              <w:t xml:space="preserve">проектов, </w:t>
            </w:r>
            <w:r>
              <w:t>результатов исследовательской работы</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550"/>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7794" w:type="dxa"/>
            <w:gridSpan w:val="3"/>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944" w:right="2934"/>
              <w:jc w:val="center"/>
              <w:rPr>
                <w:b/>
                <w:bCs/>
              </w:rPr>
            </w:pPr>
            <w:r>
              <w:rPr>
                <w:b/>
                <w:bCs/>
              </w:rPr>
              <w:t>Культура речи</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rPr>
                <w:b/>
                <w:bCs/>
              </w:rPr>
            </w:pPr>
            <w:r>
              <w:rPr>
                <w:b/>
                <w:bCs/>
              </w:rPr>
              <w:t>11</w:t>
            </w:r>
          </w:p>
        </w:tc>
      </w:tr>
      <w:tr w:rsidR="004D423D" w:rsidTr="00EE5A96">
        <w:trPr>
          <w:trHeight w:val="2760"/>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12</w:t>
            </w:r>
          </w:p>
        </w:tc>
        <w:tc>
          <w:tcPr>
            <w:tcW w:w="2391"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038"/>
              </w:tabs>
              <w:kinsoku w:val="0"/>
              <w:overflowPunct w:val="0"/>
              <w:ind w:left="139" w:right="209"/>
              <w:rPr>
                <w:spacing w:val="-18"/>
              </w:rPr>
            </w:pPr>
            <w:r>
              <w:t>Типичные орфоэпические</w:t>
            </w:r>
            <w:r>
              <w:tab/>
            </w:r>
            <w:r>
              <w:rPr>
                <w:spacing w:val="-15"/>
              </w:rPr>
              <w:t xml:space="preserve">и </w:t>
            </w:r>
            <w:r>
              <w:t>акцентологические ошибки</w:t>
            </w:r>
            <w:r>
              <w:tab/>
            </w:r>
            <w:r>
              <w:rPr>
                <w:spacing w:val="-18"/>
              </w:rPr>
              <w:t>в</w:t>
            </w:r>
          </w:p>
          <w:p w:rsidR="004D423D" w:rsidRDefault="004D423D" w:rsidP="003C16B7">
            <w:pPr>
              <w:pStyle w:val="TableParagraph"/>
              <w:kinsoku w:val="0"/>
              <w:overflowPunct w:val="0"/>
              <w:ind w:left="139"/>
            </w:pPr>
            <w:r>
              <w:t>современной речи</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270"/>
              </w:tabs>
              <w:kinsoku w:val="0"/>
              <w:overflowPunct w:val="0"/>
              <w:ind w:left="218" w:right="208"/>
              <w:jc w:val="both"/>
            </w:pPr>
            <w:r>
              <w:t>Произношение гласных [э], [о] после мягких согласных и шипящих; безударный [о] в словах</w:t>
            </w:r>
            <w:r>
              <w:tab/>
            </w:r>
            <w:r>
              <w:rPr>
                <w:spacing w:val="-1"/>
              </w:rPr>
              <w:t xml:space="preserve">иностранного </w:t>
            </w:r>
            <w:r>
              <w:t>происхождения; произношение парных по твёрдости-мягкости согласных перед [э] в словах иностранного</w:t>
            </w:r>
            <w:r>
              <w:rPr>
                <w:spacing w:val="17"/>
              </w:rPr>
              <w:t xml:space="preserve"> </w:t>
            </w:r>
            <w:r>
              <w:t>происхождения.</w:t>
            </w:r>
          </w:p>
          <w:p w:rsidR="004D423D" w:rsidRDefault="004D423D" w:rsidP="003C16B7">
            <w:pPr>
              <w:pStyle w:val="TableParagraph"/>
              <w:tabs>
                <w:tab w:val="left" w:pos="2117"/>
              </w:tabs>
              <w:kinsoku w:val="0"/>
              <w:overflowPunct w:val="0"/>
              <w:ind w:left="218" w:right="208"/>
              <w:jc w:val="both"/>
            </w:pPr>
            <w:r>
              <w:t>Типичные</w:t>
            </w:r>
            <w:r>
              <w:tab/>
              <w:t>орфоэпические ошибки в современной</w:t>
            </w:r>
            <w:r>
              <w:rPr>
                <w:spacing w:val="-5"/>
              </w:rPr>
              <w:t xml:space="preserve"> </w:t>
            </w:r>
            <w:r>
              <w:t>речи</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6</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2762"/>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13</w:t>
            </w:r>
          </w:p>
        </w:tc>
        <w:tc>
          <w:tcPr>
            <w:tcW w:w="2391"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8" w:right="209"/>
              <w:jc w:val="both"/>
            </w:pPr>
            <w:r>
              <w:t xml:space="preserve">Произношение безударного [а] после </w:t>
            </w:r>
            <w:r>
              <w:rPr>
                <w:i/>
                <w:iCs/>
              </w:rPr>
              <w:t xml:space="preserve">ж </w:t>
            </w:r>
            <w:r>
              <w:t xml:space="preserve">и </w:t>
            </w:r>
            <w:r>
              <w:rPr>
                <w:i/>
                <w:iCs/>
              </w:rPr>
              <w:t>ш</w:t>
            </w:r>
            <w:r>
              <w:t xml:space="preserve">; произношение сочетаний </w:t>
            </w:r>
            <w:r>
              <w:rPr>
                <w:i/>
                <w:iCs/>
              </w:rPr>
              <w:t xml:space="preserve">чн </w:t>
            </w:r>
            <w:r>
              <w:t xml:space="preserve">и </w:t>
            </w:r>
            <w:r>
              <w:rPr>
                <w:i/>
                <w:iCs/>
                <w:spacing w:val="-6"/>
              </w:rPr>
              <w:t>чт</w:t>
            </w:r>
            <w:r>
              <w:rPr>
                <w:spacing w:val="-6"/>
              </w:rPr>
              <w:t xml:space="preserve">; </w:t>
            </w:r>
            <w:r>
              <w:t xml:space="preserve">произношение женских отчеств на </w:t>
            </w:r>
            <w:r>
              <w:rPr>
                <w:i/>
                <w:iCs/>
              </w:rPr>
              <w:t>-ична</w:t>
            </w:r>
            <w:r>
              <w:t xml:space="preserve">, </w:t>
            </w:r>
            <w:r>
              <w:rPr>
                <w:i/>
                <w:iCs/>
              </w:rPr>
              <w:t>-инична</w:t>
            </w:r>
            <w:r>
              <w:t>; произношение твёрдого [н] перед мягкими [ф'] и [в']; произношение мягкого [н</w:t>
            </w:r>
            <w:r>
              <w:rPr>
                <w:rFonts w:ascii="Arial" w:hAnsi="Arial" w:cs="Arial"/>
              </w:rPr>
              <w:t>̕</w:t>
            </w:r>
            <w:r>
              <w:t xml:space="preserve">] перед </w:t>
            </w:r>
            <w:r>
              <w:rPr>
                <w:i/>
                <w:iCs/>
              </w:rPr>
              <w:t xml:space="preserve">ч </w:t>
            </w:r>
            <w:r>
              <w:t xml:space="preserve">и </w:t>
            </w:r>
            <w:r>
              <w:rPr>
                <w:i/>
                <w:iCs/>
              </w:rPr>
              <w:t>щ</w:t>
            </w:r>
            <w:r>
              <w:t>. Типичные орфоэпические ошибки</w:t>
            </w:r>
            <w:r>
              <w:rPr>
                <w:spacing w:val="20"/>
              </w:rPr>
              <w:t xml:space="preserve"> </w:t>
            </w:r>
            <w:r>
              <w:t>в</w:t>
            </w:r>
          </w:p>
          <w:p w:rsidR="004D423D" w:rsidRDefault="004D423D" w:rsidP="003C16B7">
            <w:pPr>
              <w:pStyle w:val="TableParagraph"/>
              <w:kinsoku w:val="0"/>
              <w:overflowPunct w:val="0"/>
              <w:ind w:left="218"/>
              <w:jc w:val="both"/>
            </w:pPr>
            <w:r>
              <w:t>современной речи</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6</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1103"/>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14</w:t>
            </w:r>
          </w:p>
        </w:tc>
        <w:tc>
          <w:tcPr>
            <w:tcW w:w="2391"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714"/>
              </w:tabs>
              <w:kinsoku w:val="0"/>
              <w:overflowPunct w:val="0"/>
              <w:ind w:left="218" w:right="213"/>
            </w:pPr>
            <w:r>
              <w:t>Типичные</w:t>
            </w:r>
            <w:r>
              <w:tab/>
            </w:r>
            <w:r>
              <w:rPr>
                <w:spacing w:val="-1"/>
              </w:rPr>
              <w:t xml:space="preserve">акцентологические </w:t>
            </w:r>
            <w:r>
              <w:t>ошибки в современной</w:t>
            </w:r>
            <w:r>
              <w:rPr>
                <w:spacing w:val="-5"/>
              </w:rPr>
              <w:t xml:space="preserve"> </w:t>
            </w:r>
            <w:r>
              <w:t>речи.</w:t>
            </w:r>
          </w:p>
          <w:p w:rsidR="004D423D" w:rsidRDefault="004D423D" w:rsidP="003C16B7">
            <w:pPr>
              <w:pStyle w:val="TableParagraph"/>
              <w:tabs>
                <w:tab w:val="left" w:pos="3548"/>
              </w:tabs>
              <w:kinsoku w:val="0"/>
              <w:overflowPunct w:val="0"/>
              <w:ind w:left="218" w:right="213"/>
            </w:pPr>
            <w:r>
              <w:t>Орфографический</w:t>
            </w:r>
            <w:r>
              <w:tab/>
            </w:r>
            <w:r>
              <w:rPr>
                <w:spacing w:val="-17"/>
              </w:rPr>
              <w:t xml:space="preserve">и </w:t>
            </w:r>
            <w:r>
              <w:t>пунктуационный</w:t>
            </w:r>
            <w:r>
              <w:rPr>
                <w:spacing w:val="-2"/>
              </w:rPr>
              <w:t xml:space="preserve"> </w:t>
            </w:r>
            <w:r>
              <w:t>практикум</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6</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827"/>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15</w:t>
            </w:r>
          </w:p>
        </w:tc>
        <w:tc>
          <w:tcPr>
            <w:tcW w:w="2391"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39" w:right="806"/>
            </w:pPr>
            <w:r>
              <w:t>Нормы употребления терминов</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8"/>
            </w:pPr>
            <w:r>
              <w:t>Терминология и точность речи. Нормы употребления терминов в</w:t>
            </w:r>
          </w:p>
          <w:p w:rsidR="004D423D" w:rsidRDefault="004D423D" w:rsidP="003C16B7">
            <w:pPr>
              <w:pStyle w:val="TableParagraph"/>
              <w:kinsoku w:val="0"/>
              <w:overflowPunct w:val="0"/>
              <w:ind w:left="218"/>
            </w:pPr>
            <w:r>
              <w:t>научном стиле речи</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7</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2484"/>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16</w:t>
            </w:r>
          </w:p>
        </w:tc>
        <w:tc>
          <w:tcPr>
            <w:tcW w:w="2391"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267"/>
                <w:tab w:val="left" w:pos="2645"/>
              </w:tabs>
              <w:kinsoku w:val="0"/>
              <w:overflowPunct w:val="0"/>
              <w:ind w:left="218" w:right="210"/>
              <w:jc w:val="both"/>
            </w:pPr>
            <w:r>
              <w:t>Особенности</w:t>
            </w:r>
            <w:r>
              <w:tab/>
            </w:r>
            <w:r>
              <w:rPr>
                <w:spacing w:val="-3"/>
              </w:rPr>
              <w:t xml:space="preserve">употребления </w:t>
            </w:r>
            <w:r>
              <w:t>терминов в публицистике, художественной литературе, разговорной речи. Типичные речевые ошибки‚ связанные с употреблением</w:t>
            </w:r>
            <w:r>
              <w:tab/>
            </w:r>
            <w:r>
              <w:tab/>
            </w:r>
            <w:r>
              <w:rPr>
                <w:spacing w:val="-3"/>
              </w:rPr>
              <w:t xml:space="preserve">терминов. </w:t>
            </w:r>
            <w:r>
              <w:t>Точность</w:t>
            </w:r>
            <w:r>
              <w:rPr>
                <w:spacing w:val="13"/>
              </w:rPr>
              <w:t xml:space="preserve"> </w:t>
            </w:r>
            <w:r>
              <w:t>словоупотребления</w:t>
            </w:r>
          </w:p>
          <w:p w:rsidR="004D423D" w:rsidRDefault="004D423D" w:rsidP="003C16B7">
            <w:pPr>
              <w:pStyle w:val="TableParagraph"/>
              <w:kinsoku w:val="0"/>
              <w:overflowPunct w:val="0"/>
              <w:ind w:left="218" w:right="212"/>
              <w:jc w:val="both"/>
            </w:pPr>
            <w:r>
              <w:t>заимствованных слов. Типичные ошибки.</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7</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553"/>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239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3548"/>
              </w:tabs>
              <w:kinsoku w:val="0"/>
              <w:overflowPunct w:val="0"/>
              <w:ind w:left="218"/>
            </w:pPr>
            <w:r>
              <w:t>Орфографический</w:t>
            </w:r>
            <w:r>
              <w:tab/>
              <w:t>и</w:t>
            </w:r>
          </w:p>
          <w:p w:rsidR="004D423D" w:rsidRDefault="004D423D" w:rsidP="003C16B7">
            <w:pPr>
              <w:pStyle w:val="TableParagraph"/>
              <w:kinsoku w:val="0"/>
              <w:overflowPunct w:val="0"/>
              <w:ind w:left="218"/>
            </w:pPr>
            <w:r>
              <w:t>пунктуационный практикум</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r>
      <w:tr w:rsidR="004D423D" w:rsidTr="00EE5A96">
        <w:trPr>
          <w:trHeight w:val="3035"/>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17</w:t>
            </w:r>
          </w:p>
        </w:tc>
        <w:tc>
          <w:tcPr>
            <w:tcW w:w="2391"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39" w:right="212"/>
              <w:jc w:val="both"/>
            </w:pPr>
            <w:r>
              <w:t>Трудные случаи согласования в русском языке</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024"/>
              </w:tabs>
              <w:kinsoku w:val="0"/>
              <w:overflowPunct w:val="0"/>
              <w:ind w:left="218"/>
            </w:pPr>
            <w:r>
              <w:t>Типичные</w:t>
            </w:r>
            <w:r>
              <w:tab/>
              <w:t>грамматические</w:t>
            </w:r>
          </w:p>
          <w:p w:rsidR="004D423D" w:rsidRDefault="004D423D" w:rsidP="003C16B7">
            <w:pPr>
              <w:pStyle w:val="TableParagraph"/>
              <w:tabs>
                <w:tab w:val="left" w:pos="1129"/>
                <w:tab w:val="left" w:pos="1566"/>
                <w:tab w:val="left" w:pos="1722"/>
                <w:tab w:val="left" w:pos="1880"/>
                <w:tab w:val="left" w:pos="1995"/>
                <w:tab w:val="left" w:pos="2136"/>
                <w:tab w:val="left" w:pos="2265"/>
                <w:tab w:val="left" w:pos="2334"/>
                <w:tab w:val="left" w:pos="2498"/>
                <w:tab w:val="left" w:pos="2913"/>
                <w:tab w:val="left" w:pos="3487"/>
                <w:tab w:val="left" w:pos="3552"/>
              </w:tabs>
              <w:kinsoku w:val="0"/>
              <w:overflowPunct w:val="0"/>
              <w:ind w:left="218" w:right="209"/>
            </w:pPr>
            <w:r>
              <w:t>ошибки.</w:t>
            </w:r>
            <w:r>
              <w:tab/>
            </w:r>
            <w:r>
              <w:tab/>
            </w:r>
            <w:r>
              <w:tab/>
            </w:r>
            <w:r>
              <w:tab/>
            </w:r>
            <w:r>
              <w:tab/>
            </w:r>
            <w:r>
              <w:tab/>
            </w:r>
            <w:r>
              <w:tab/>
              <w:t>Согласование сказуемого</w:t>
            </w:r>
            <w:r>
              <w:tab/>
              <w:t>с</w:t>
            </w:r>
            <w:r>
              <w:tab/>
            </w:r>
            <w:r>
              <w:tab/>
              <w:t>подлежащим:</w:t>
            </w:r>
            <w:r>
              <w:tab/>
            </w:r>
            <w:r>
              <w:rPr>
                <w:spacing w:val="-11"/>
              </w:rPr>
              <w:t xml:space="preserve">а) </w:t>
            </w:r>
            <w:r>
              <w:t>имеющим</w:t>
            </w:r>
            <w:r>
              <w:tab/>
              <w:t>в</w:t>
            </w:r>
            <w:r>
              <w:tab/>
            </w:r>
            <w:r>
              <w:tab/>
            </w:r>
            <w:r>
              <w:tab/>
              <w:t>своём</w:t>
            </w:r>
            <w:r>
              <w:tab/>
            </w:r>
            <w:r>
              <w:rPr>
                <w:spacing w:val="-3"/>
              </w:rPr>
              <w:t xml:space="preserve">составе </w:t>
            </w:r>
            <w:r>
              <w:t>количественно-именное сочетание;</w:t>
            </w:r>
            <w:r>
              <w:tab/>
            </w:r>
            <w:r>
              <w:tab/>
              <w:t>б)</w:t>
            </w:r>
            <w:r>
              <w:tab/>
            </w:r>
            <w:r>
              <w:tab/>
            </w:r>
            <w:r>
              <w:tab/>
            </w:r>
            <w:r>
              <w:tab/>
            </w:r>
            <w:r>
              <w:rPr>
                <w:spacing w:val="-3"/>
              </w:rPr>
              <w:t xml:space="preserve">выраженным </w:t>
            </w:r>
            <w:r>
              <w:t>существительным со значением лица</w:t>
            </w:r>
            <w:r>
              <w:tab/>
              <w:t>женского</w:t>
            </w:r>
            <w:r>
              <w:tab/>
            </w:r>
            <w:r>
              <w:tab/>
            </w:r>
            <w:r>
              <w:tab/>
            </w:r>
            <w:r>
              <w:tab/>
              <w:t>пола;</w:t>
            </w:r>
            <w:r>
              <w:tab/>
            </w:r>
            <w:r>
              <w:rPr>
                <w:spacing w:val="-9"/>
              </w:rPr>
              <w:t xml:space="preserve">в) </w:t>
            </w:r>
            <w:r>
              <w:t>выраженным</w:t>
            </w:r>
            <w:r>
              <w:tab/>
            </w:r>
            <w:r>
              <w:tab/>
            </w:r>
            <w:r>
              <w:tab/>
            </w:r>
            <w:r>
              <w:tab/>
            </w:r>
            <w:r>
              <w:tab/>
            </w:r>
            <w:r>
              <w:tab/>
            </w:r>
            <w:r>
              <w:tab/>
            </w:r>
            <w:r>
              <w:tab/>
            </w:r>
            <w:r>
              <w:rPr>
                <w:spacing w:val="-3"/>
              </w:rPr>
              <w:t xml:space="preserve">сочетанием </w:t>
            </w:r>
            <w:r>
              <w:t>числительного</w:t>
            </w:r>
            <w:r>
              <w:tab/>
            </w:r>
            <w:r>
              <w:tab/>
            </w:r>
            <w:r>
              <w:tab/>
            </w:r>
            <w:r>
              <w:rPr>
                <w:i/>
                <w:iCs/>
              </w:rPr>
              <w:t>несколько</w:t>
            </w:r>
            <w:r>
              <w:rPr>
                <w:i/>
                <w:iCs/>
              </w:rPr>
              <w:tab/>
            </w:r>
            <w:r>
              <w:rPr>
                <w:i/>
                <w:iCs/>
              </w:rPr>
              <w:tab/>
            </w:r>
            <w:r>
              <w:rPr>
                <w:spacing w:val="-17"/>
              </w:rPr>
              <w:t xml:space="preserve">и </w:t>
            </w:r>
            <w:r>
              <w:t>существительным</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8</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1932"/>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18</w:t>
            </w:r>
          </w:p>
        </w:tc>
        <w:tc>
          <w:tcPr>
            <w:tcW w:w="2391"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950"/>
                <w:tab w:val="left" w:pos="3566"/>
              </w:tabs>
              <w:kinsoku w:val="0"/>
              <w:overflowPunct w:val="0"/>
              <w:ind w:left="218" w:right="210"/>
            </w:pPr>
            <w:r>
              <w:t>Согласование</w:t>
            </w:r>
            <w:r>
              <w:tab/>
              <w:t>определения</w:t>
            </w:r>
            <w:r>
              <w:tab/>
            </w:r>
            <w:r>
              <w:rPr>
                <w:spacing w:val="-17"/>
              </w:rPr>
              <w:t xml:space="preserve">в </w:t>
            </w:r>
            <w:r>
              <w:t xml:space="preserve">количественно-именных сочетаниях с числительными </w:t>
            </w:r>
            <w:r>
              <w:rPr>
                <w:i/>
                <w:iCs/>
              </w:rPr>
              <w:t>два, три,</w:t>
            </w:r>
            <w:r>
              <w:rPr>
                <w:i/>
                <w:iCs/>
                <w:spacing w:val="-2"/>
              </w:rPr>
              <w:t xml:space="preserve"> </w:t>
            </w:r>
            <w:r>
              <w:rPr>
                <w:i/>
                <w:iCs/>
              </w:rPr>
              <w:t>четыре</w:t>
            </w:r>
            <w:r>
              <w:t>.</w:t>
            </w:r>
          </w:p>
          <w:p w:rsidR="004D423D" w:rsidRDefault="004D423D" w:rsidP="003C16B7">
            <w:pPr>
              <w:pStyle w:val="TableParagraph"/>
              <w:tabs>
                <w:tab w:val="left" w:pos="2503"/>
              </w:tabs>
              <w:kinsoku w:val="0"/>
              <w:overflowPunct w:val="0"/>
              <w:ind w:left="218" w:right="209"/>
              <w:jc w:val="both"/>
            </w:pPr>
            <w:r>
              <w:t>Нормы</w:t>
            </w:r>
            <w:r>
              <w:tab/>
              <w:t xml:space="preserve">построения словосочетаний по </w:t>
            </w:r>
            <w:r>
              <w:rPr>
                <w:spacing w:val="-3"/>
              </w:rPr>
              <w:t xml:space="preserve">типу </w:t>
            </w:r>
            <w:r>
              <w:t>согласования</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8</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1931"/>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19</w:t>
            </w:r>
          </w:p>
        </w:tc>
        <w:tc>
          <w:tcPr>
            <w:tcW w:w="2391"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010"/>
              </w:tabs>
              <w:kinsoku w:val="0"/>
              <w:overflowPunct w:val="0"/>
              <w:ind w:left="218" w:right="213"/>
              <w:jc w:val="both"/>
            </w:pPr>
            <w:r>
              <w:t>Варианты</w:t>
            </w:r>
            <w:r>
              <w:tab/>
            </w:r>
            <w:r>
              <w:rPr>
                <w:spacing w:val="-1"/>
              </w:rPr>
              <w:t xml:space="preserve">грамматической </w:t>
            </w:r>
            <w:r>
              <w:t>нормы. Отражение вариантов грамматической нормы в современных грамматических словарях и справочниках.</w:t>
            </w:r>
          </w:p>
          <w:p w:rsidR="004D423D" w:rsidRDefault="004D423D" w:rsidP="003C16B7">
            <w:pPr>
              <w:pStyle w:val="TableParagraph"/>
              <w:tabs>
                <w:tab w:val="left" w:pos="3548"/>
              </w:tabs>
              <w:kinsoku w:val="0"/>
              <w:overflowPunct w:val="0"/>
              <w:ind w:left="218" w:right="213"/>
              <w:jc w:val="both"/>
            </w:pPr>
            <w:r>
              <w:t>Орфографический</w:t>
            </w:r>
            <w:r>
              <w:tab/>
            </w:r>
            <w:r>
              <w:rPr>
                <w:spacing w:val="-17"/>
              </w:rPr>
              <w:t xml:space="preserve">и </w:t>
            </w:r>
            <w:r>
              <w:t>пунктуационный</w:t>
            </w:r>
            <w:r>
              <w:rPr>
                <w:spacing w:val="-2"/>
              </w:rPr>
              <w:t xml:space="preserve"> </w:t>
            </w:r>
            <w:r>
              <w:t>практикум</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8</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1656"/>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20</w:t>
            </w:r>
          </w:p>
        </w:tc>
        <w:tc>
          <w:tcPr>
            <w:tcW w:w="2391"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39" w:right="485"/>
            </w:pPr>
            <w:r>
              <w:t>Особенности современного речевого этикета</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165"/>
              </w:tabs>
              <w:kinsoku w:val="0"/>
              <w:overflowPunct w:val="0"/>
              <w:ind w:left="218" w:right="208"/>
              <w:jc w:val="both"/>
              <w:rPr>
                <w:spacing w:val="-1"/>
              </w:rPr>
            </w:pPr>
            <w:r>
              <w:t>Активные процессы в речевом этикете. Новые варианты приветствия и прощания, возникшие в СМИ; изменение обращений‚</w:t>
            </w:r>
            <w:r>
              <w:tab/>
            </w:r>
            <w:r>
              <w:rPr>
                <w:spacing w:val="-1"/>
              </w:rPr>
              <w:t>использования</w:t>
            </w:r>
          </w:p>
          <w:p w:rsidR="004D423D" w:rsidRDefault="004D423D" w:rsidP="003C16B7">
            <w:pPr>
              <w:pStyle w:val="TableParagraph"/>
              <w:kinsoku w:val="0"/>
              <w:overflowPunct w:val="0"/>
              <w:ind w:left="218"/>
              <w:jc w:val="both"/>
            </w:pPr>
            <w:r>
              <w:t>собственных имён; их оценка</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9</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1379"/>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21</w:t>
            </w:r>
          </w:p>
        </w:tc>
        <w:tc>
          <w:tcPr>
            <w:tcW w:w="2391"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8" w:right="211"/>
              <w:jc w:val="both"/>
            </w:pPr>
            <w:r>
              <w:t>Речевая агрессия. Этикетные речевые тактики и приёмы в коммуникации‚ помогающие</w:t>
            </w:r>
          </w:p>
          <w:p w:rsidR="004D423D" w:rsidRDefault="004D423D" w:rsidP="003C16B7">
            <w:pPr>
              <w:pStyle w:val="TableParagraph"/>
              <w:kinsoku w:val="0"/>
              <w:overflowPunct w:val="0"/>
              <w:ind w:left="218" w:right="211"/>
              <w:jc w:val="both"/>
            </w:pPr>
            <w:r>
              <w:t>противостоять речевой агрессии. Синонимия речевых формул</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9</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1656"/>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22</w:t>
            </w:r>
          </w:p>
        </w:tc>
        <w:tc>
          <w:tcPr>
            <w:tcW w:w="239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Проверочная работа</w:t>
            </w:r>
          </w:p>
          <w:p w:rsidR="004D423D" w:rsidRDefault="004D423D" w:rsidP="003C16B7">
            <w:pPr>
              <w:pStyle w:val="TableParagraph"/>
              <w:kinsoku w:val="0"/>
              <w:overflowPunct w:val="0"/>
            </w:pPr>
            <w:r>
              <w:t>№ 2</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5" w:right="100"/>
              <w:jc w:val="both"/>
            </w:pPr>
            <w:r>
              <w:t>Ключевые слова раздела. Обобщение материала.</w:t>
            </w:r>
          </w:p>
          <w:p w:rsidR="004D423D" w:rsidRDefault="004D423D" w:rsidP="003C16B7">
            <w:pPr>
              <w:pStyle w:val="TableParagraph"/>
              <w:tabs>
                <w:tab w:val="left" w:pos="2802"/>
              </w:tabs>
              <w:kinsoku w:val="0"/>
              <w:overflowPunct w:val="0"/>
              <w:ind w:left="105" w:right="98"/>
              <w:jc w:val="both"/>
            </w:pPr>
            <w:r>
              <w:t>Представление</w:t>
            </w:r>
            <w:r>
              <w:tab/>
            </w:r>
            <w:r>
              <w:rPr>
                <w:spacing w:val="-3"/>
              </w:rPr>
              <w:t xml:space="preserve">проектов, </w:t>
            </w:r>
            <w:r>
              <w:t>результатов исследовательской работы</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551"/>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7794" w:type="dxa"/>
            <w:gridSpan w:val="3"/>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941" w:right="2934"/>
              <w:jc w:val="center"/>
              <w:rPr>
                <w:b/>
                <w:bCs/>
              </w:rPr>
            </w:pPr>
            <w:r>
              <w:rPr>
                <w:b/>
                <w:bCs/>
              </w:rPr>
              <w:t>Речь. Текст</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rPr>
                <w:b/>
                <w:bCs/>
              </w:rPr>
            </w:pPr>
            <w:r>
              <w:rPr>
                <w:b/>
                <w:bCs/>
              </w:rPr>
              <w:t>11</w:t>
            </w:r>
          </w:p>
        </w:tc>
      </w:tr>
      <w:tr w:rsidR="004D423D" w:rsidTr="00EE5A96">
        <w:trPr>
          <w:trHeight w:val="830"/>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23</w:t>
            </w:r>
          </w:p>
        </w:tc>
        <w:tc>
          <w:tcPr>
            <w:tcW w:w="2391"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652"/>
                <w:tab w:val="left" w:pos="2038"/>
              </w:tabs>
              <w:kinsoku w:val="0"/>
              <w:overflowPunct w:val="0"/>
              <w:ind w:left="139" w:right="212"/>
            </w:pPr>
            <w:r>
              <w:t>Информация: способы и средства её</w:t>
            </w:r>
            <w:r>
              <w:tab/>
              <w:t>получения</w:t>
            </w:r>
            <w:r>
              <w:tab/>
            </w:r>
            <w:r>
              <w:rPr>
                <w:spacing w:val="-18"/>
              </w:rPr>
              <w:t xml:space="preserve">и </w:t>
            </w:r>
            <w:r>
              <w:t>переработки</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482"/>
                <w:tab w:val="left" w:pos="3549"/>
              </w:tabs>
              <w:kinsoku w:val="0"/>
              <w:overflowPunct w:val="0"/>
              <w:ind w:left="218" w:right="211"/>
            </w:pPr>
            <w:r>
              <w:t xml:space="preserve">Основные  </w:t>
            </w:r>
            <w:r>
              <w:rPr>
                <w:spacing w:val="16"/>
              </w:rPr>
              <w:t xml:space="preserve"> </w:t>
            </w:r>
            <w:r>
              <w:t>методы,</w:t>
            </w:r>
            <w:r>
              <w:tab/>
              <w:t>способы</w:t>
            </w:r>
            <w:r>
              <w:tab/>
            </w:r>
            <w:r>
              <w:rPr>
                <w:spacing w:val="-16"/>
              </w:rPr>
              <w:t xml:space="preserve">и </w:t>
            </w:r>
            <w:r>
              <w:t>средства получения,</w:t>
            </w:r>
            <w:r>
              <w:rPr>
                <w:spacing w:val="24"/>
              </w:rPr>
              <w:t xml:space="preserve"> </w:t>
            </w:r>
            <w:r>
              <w:t>переработки</w:t>
            </w:r>
          </w:p>
          <w:p w:rsidR="004D423D" w:rsidRDefault="004D423D" w:rsidP="003C16B7">
            <w:pPr>
              <w:pStyle w:val="TableParagraph"/>
              <w:kinsoku w:val="0"/>
              <w:overflowPunct w:val="0"/>
              <w:ind w:left="218"/>
            </w:pPr>
            <w:r>
              <w:t>информации</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10</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551"/>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24</w:t>
            </w:r>
          </w:p>
        </w:tc>
        <w:tc>
          <w:tcPr>
            <w:tcW w:w="2391"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173"/>
                <w:tab w:val="left" w:pos="3550"/>
              </w:tabs>
              <w:kinsoku w:val="0"/>
              <w:overflowPunct w:val="0"/>
              <w:ind w:left="218"/>
            </w:pPr>
            <w:r>
              <w:t>Предтекстовый,</w:t>
            </w:r>
            <w:r>
              <w:tab/>
              <w:t>текстовый</w:t>
            </w:r>
            <w:r>
              <w:tab/>
              <w:t>и</w:t>
            </w:r>
          </w:p>
          <w:p w:rsidR="004D423D" w:rsidRDefault="004D423D" w:rsidP="003C16B7">
            <w:pPr>
              <w:pStyle w:val="TableParagraph"/>
              <w:kinsoku w:val="0"/>
              <w:overflowPunct w:val="0"/>
              <w:ind w:left="218"/>
            </w:pPr>
            <w:r>
              <w:t>послетекстовый этапы работы.</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10</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553"/>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239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3548"/>
              </w:tabs>
              <w:kinsoku w:val="0"/>
              <w:overflowPunct w:val="0"/>
              <w:ind w:left="218"/>
            </w:pPr>
            <w:r>
              <w:t>Орфографический</w:t>
            </w:r>
            <w:r>
              <w:tab/>
              <w:t>и</w:t>
            </w:r>
          </w:p>
          <w:p w:rsidR="004D423D" w:rsidRDefault="004D423D" w:rsidP="003C16B7">
            <w:pPr>
              <w:pStyle w:val="TableParagraph"/>
              <w:kinsoku w:val="0"/>
              <w:overflowPunct w:val="0"/>
              <w:ind w:left="218"/>
            </w:pPr>
            <w:r>
              <w:t>пунктуационный практикум</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r>
      <w:tr w:rsidR="004D423D" w:rsidTr="00EE5A96">
        <w:trPr>
          <w:trHeight w:val="1379"/>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25</w:t>
            </w:r>
          </w:p>
        </w:tc>
        <w:tc>
          <w:tcPr>
            <w:tcW w:w="239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39" w:right="200"/>
            </w:pPr>
            <w:r>
              <w:t>Слушание как вид речевой деятельности.</w:t>
            </w:r>
          </w:p>
          <w:p w:rsidR="004D423D" w:rsidRDefault="004D423D" w:rsidP="003C16B7">
            <w:pPr>
              <w:pStyle w:val="TableParagraph"/>
              <w:kinsoku w:val="0"/>
              <w:overflowPunct w:val="0"/>
              <w:ind w:left="139" w:right="360"/>
            </w:pPr>
            <w:r>
              <w:t>Эффективные приёмы слушания</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359"/>
              </w:tabs>
              <w:kinsoku w:val="0"/>
              <w:overflowPunct w:val="0"/>
              <w:ind w:left="105" w:right="95"/>
              <w:jc w:val="both"/>
            </w:pPr>
            <w:r>
              <w:t>Слушание как вид речевой деятельности.</w:t>
            </w:r>
            <w:r>
              <w:tab/>
            </w:r>
            <w:r>
              <w:rPr>
                <w:spacing w:val="-3"/>
              </w:rPr>
              <w:t xml:space="preserve">Эффективные </w:t>
            </w:r>
            <w:r>
              <w:t>приёмы</w:t>
            </w:r>
            <w:r>
              <w:rPr>
                <w:spacing w:val="-1"/>
              </w:rPr>
              <w:t xml:space="preserve"> </w:t>
            </w:r>
            <w:r>
              <w:t>слушания.</w:t>
            </w:r>
          </w:p>
          <w:p w:rsidR="004D423D" w:rsidRDefault="004D423D" w:rsidP="003C16B7">
            <w:pPr>
              <w:pStyle w:val="TableParagraph"/>
              <w:tabs>
                <w:tab w:val="left" w:pos="3661"/>
              </w:tabs>
              <w:kinsoku w:val="0"/>
              <w:overflowPunct w:val="0"/>
              <w:ind w:left="105" w:right="100"/>
              <w:jc w:val="both"/>
            </w:pPr>
            <w:r>
              <w:t>Орфографический</w:t>
            </w:r>
            <w:r>
              <w:tab/>
            </w:r>
            <w:r>
              <w:rPr>
                <w:spacing w:val="-17"/>
              </w:rPr>
              <w:t xml:space="preserve">и </w:t>
            </w:r>
            <w:r>
              <w:t>пунктуационный</w:t>
            </w:r>
            <w:r>
              <w:rPr>
                <w:spacing w:val="-2"/>
              </w:rPr>
              <w:t xml:space="preserve"> </w:t>
            </w:r>
            <w:r>
              <w:t>практикум</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11</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827"/>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26</w:t>
            </w:r>
          </w:p>
        </w:tc>
        <w:tc>
          <w:tcPr>
            <w:tcW w:w="2391"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39" w:right="684"/>
            </w:pPr>
            <w:r>
              <w:t>Аргументация. Правила эффективной аргументации</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759"/>
              </w:tabs>
              <w:kinsoku w:val="0"/>
              <w:overflowPunct w:val="0"/>
              <w:ind w:left="218" w:right="212"/>
              <w:rPr>
                <w:spacing w:val="-4"/>
              </w:rPr>
            </w:pPr>
            <w:r>
              <w:t>Структура аргументации: тезис, аргумент.</w:t>
            </w:r>
            <w:r>
              <w:tab/>
            </w:r>
            <w:r>
              <w:rPr>
                <w:spacing w:val="-4"/>
              </w:rPr>
              <w:t>Способы</w:t>
            </w:r>
          </w:p>
          <w:p w:rsidR="004D423D" w:rsidRDefault="004D423D" w:rsidP="003C16B7">
            <w:pPr>
              <w:pStyle w:val="TableParagraph"/>
              <w:kinsoku w:val="0"/>
              <w:overflowPunct w:val="0"/>
              <w:ind w:left="218"/>
            </w:pPr>
            <w:r>
              <w:t>аргументации</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12</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1932"/>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rPr>
                <w:b/>
                <w:bCs/>
                <w:sz w:val="26"/>
                <w:szCs w:val="26"/>
              </w:rPr>
            </w:pPr>
          </w:p>
          <w:p w:rsidR="004D423D" w:rsidRDefault="004D423D" w:rsidP="003C16B7">
            <w:pPr>
              <w:pStyle w:val="TableParagraph"/>
              <w:kinsoku w:val="0"/>
              <w:overflowPunct w:val="0"/>
              <w:rPr>
                <w:b/>
                <w:bCs/>
                <w:sz w:val="26"/>
                <w:szCs w:val="26"/>
              </w:rPr>
            </w:pPr>
          </w:p>
          <w:p w:rsidR="004D423D" w:rsidRDefault="004D423D" w:rsidP="003C16B7">
            <w:pPr>
              <w:pStyle w:val="TableParagraph"/>
              <w:kinsoku w:val="0"/>
              <w:overflowPunct w:val="0"/>
              <w:ind w:left="227"/>
            </w:pPr>
            <w:r>
              <w:t>27</w:t>
            </w:r>
          </w:p>
        </w:tc>
        <w:tc>
          <w:tcPr>
            <w:tcW w:w="2391"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318"/>
              </w:tabs>
              <w:kinsoku w:val="0"/>
              <w:overflowPunct w:val="0"/>
              <w:ind w:left="218" w:right="211"/>
              <w:jc w:val="both"/>
            </w:pPr>
            <w:r>
              <w:t>Правила</w:t>
            </w:r>
            <w:r>
              <w:tab/>
            </w:r>
            <w:r>
              <w:rPr>
                <w:spacing w:val="-3"/>
              </w:rPr>
              <w:t xml:space="preserve">эффективной </w:t>
            </w:r>
            <w:r>
              <w:t>аргументации.</w:t>
            </w:r>
          </w:p>
          <w:p w:rsidR="004D423D" w:rsidRDefault="004D423D" w:rsidP="003C16B7">
            <w:pPr>
              <w:pStyle w:val="TableParagraph"/>
              <w:tabs>
                <w:tab w:val="left" w:pos="2084"/>
              </w:tabs>
              <w:kinsoku w:val="0"/>
              <w:overflowPunct w:val="0"/>
              <w:ind w:left="218" w:right="210"/>
              <w:jc w:val="both"/>
            </w:pPr>
            <w:r>
              <w:t>Причины</w:t>
            </w:r>
            <w:r>
              <w:tab/>
            </w:r>
            <w:r>
              <w:rPr>
                <w:spacing w:val="-1"/>
              </w:rPr>
              <w:t xml:space="preserve">неэффективной </w:t>
            </w:r>
            <w:r>
              <w:t>аргументации в учебно-научном общении.</w:t>
            </w:r>
          </w:p>
          <w:p w:rsidR="004D423D" w:rsidRDefault="004D423D" w:rsidP="003C16B7">
            <w:pPr>
              <w:pStyle w:val="TableParagraph"/>
              <w:tabs>
                <w:tab w:val="left" w:pos="3548"/>
              </w:tabs>
              <w:kinsoku w:val="0"/>
              <w:overflowPunct w:val="0"/>
              <w:ind w:left="218" w:right="213"/>
              <w:jc w:val="both"/>
            </w:pPr>
            <w:r>
              <w:t>Орфографический</w:t>
            </w:r>
            <w:r>
              <w:tab/>
            </w:r>
            <w:r>
              <w:rPr>
                <w:spacing w:val="-17"/>
              </w:rPr>
              <w:t xml:space="preserve">и </w:t>
            </w:r>
            <w:r>
              <w:t>пунктуационный</w:t>
            </w:r>
            <w:r>
              <w:rPr>
                <w:spacing w:val="-2"/>
              </w:rPr>
              <w:t xml:space="preserve"> </w:t>
            </w:r>
            <w:r>
              <w:t>практикум</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12</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2759"/>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28</w:t>
            </w:r>
          </w:p>
        </w:tc>
        <w:tc>
          <w:tcPr>
            <w:tcW w:w="239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086"/>
                <w:tab w:val="left" w:pos="2038"/>
              </w:tabs>
              <w:kinsoku w:val="0"/>
              <w:overflowPunct w:val="0"/>
              <w:ind w:left="139" w:right="211"/>
            </w:pPr>
            <w:r>
              <w:t>Доказательство</w:t>
            </w:r>
            <w:r>
              <w:tab/>
            </w:r>
            <w:r>
              <w:rPr>
                <w:spacing w:val="-17"/>
              </w:rPr>
              <w:t xml:space="preserve">и </w:t>
            </w:r>
            <w:r>
              <w:t>его</w:t>
            </w:r>
            <w:r>
              <w:tab/>
            </w:r>
            <w:r>
              <w:rPr>
                <w:spacing w:val="-3"/>
              </w:rPr>
              <w:t xml:space="preserve">структура. </w:t>
            </w:r>
            <w:r>
              <w:t>Виды доказательств</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749"/>
                <w:tab w:val="left" w:pos="2703"/>
              </w:tabs>
              <w:kinsoku w:val="0"/>
              <w:overflowPunct w:val="0"/>
              <w:ind w:left="105" w:right="99"/>
              <w:jc w:val="both"/>
            </w:pPr>
            <w:r>
              <w:t>Доказательство и его структура. Прямые</w:t>
            </w:r>
            <w:r>
              <w:tab/>
              <w:t>и</w:t>
            </w:r>
            <w:r>
              <w:tab/>
            </w:r>
            <w:r>
              <w:rPr>
                <w:spacing w:val="-3"/>
              </w:rPr>
              <w:t xml:space="preserve">косвенные </w:t>
            </w:r>
            <w:r>
              <w:t>доказательства, виды косвенных доказательств.</w:t>
            </w:r>
          </w:p>
          <w:p w:rsidR="004D423D" w:rsidRDefault="004D423D" w:rsidP="003C16B7">
            <w:pPr>
              <w:pStyle w:val="TableParagraph"/>
              <w:kinsoku w:val="0"/>
              <w:overflowPunct w:val="0"/>
              <w:ind w:left="218" w:right="211"/>
              <w:jc w:val="both"/>
            </w:pPr>
            <w:r>
              <w:t>Способы опровержения доводов оппонента: критика тезиса, критика аргументов, критика демонстрации.</w:t>
            </w:r>
          </w:p>
          <w:p w:rsidR="004D423D" w:rsidRDefault="004D423D" w:rsidP="003C16B7">
            <w:pPr>
              <w:pStyle w:val="TableParagraph"/>
              <w:tabs>
                <w:tab w:val="left" w:pos="3548"/>
              </w:tabs>
              <w:kinsoku w:val="0"/>
              <w:overflowPunct w:val="0"/>
              <w:ind w:left="218" w:right="213"/>
              <w:jc w:val="both"/>
            </w:pPr>
            <w:r>
              <w:t>Орфографический</w:t>
            </w:r>
            <w:r>
              <w:tab/>
            </w:r>
            <w:r>
              <w:rPr>
                <w:spacing w:val="-17"/>
              </w:rPr>
              <w:t xml:space="preserve">и </w:t>
            </w:r>
            <w:r>
              <w:t>пунктуационный</w:t>
            </w:r>
            <w:r>
              <w:rPr>
                <w:spacing w:val="-2"/>
              </w:rPr>
              <w:t xml:space="preserve"> </w:t>
            </w:r>
            <w:r>
              <w:t>практикум</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13</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1380"/>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29</w:t>
            </w:r>
          </w:p>
        </w:tc>
        <w:tc>
          <w:tcPr>
            <w:tcW w:w="239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649"/>
              </w:tabs>
              <w:kinsoku w:val="0"/>
              <w:overflowPunct w:val="0"/>
              <w:ind w:left="139" w:right="213"/>
            </w:pPr>
            <w:r>
              <w:t>Разговорная</w:t>
            </w:r>
            <w:r>
              <w:tab/>
            </w:r>
            <w:r>
              <w:rPr>
                <w:spacing w:val="-5"/>
              </w:rPr>
              <w:t xml:space="preserve">речь. </w:t>
            </w:r>
            <w:r>
              <w:t>Самопрезентация</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3162"/>
                <w:tab w:val="left" w:pos="3549"/>
              </w:tabs>
              <w:kinsoku w:val="0"/>
              <w:overflowPunct w:val="0"/>
              <w:ind w:left="218" w:right="212"/>
              <w:rPr>
                <w:spacing w:val="-17"/>
              </w:rPr>
            </w:pPr>
            <w:r>
              <w:t>Разговорная</w:t>
            </w:r>
            <w:r>
              <w:tab/>
            </w:r>
            <w:r>
              <w:rPr>
                <w:spacing w:val="-5"/>
              </w:rPr>
              <w:t xml:space="preserve">речь. </w:t>
            </w:r>
            <w:r>
              <w:t>Самохарактеристика, самопрезентация, поздравление. Орфографический</w:t>
            </w:r>
            <w:r>
              <w:tab/>
            </w:r>
            <w:r>
              <w:tab/>
            </w:r>
            <w:r>
              <w:rPr>
                <w:spacing w:val="-17"/>
              </w:rPr>
              <w:t>и</w:t>
            </w:r>
          </w:p>
          <w:p w:rsidR="004D423D" w:rsidRDefault="004D423D" w:rsidP="003C16B7">
            <w:pPr>
              <w:pStyle w:val="TableParagraph"/>
              <w:kinsoku w:val="0"/>
              <w:overflowPunct w:val="0"/>
              <w:ind w:left="218"/>
            </w:pPr>
            <w:r>
              <w:t>пунктуационный практикум</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14</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1655"/>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30</w:t>
            </w:r>
          </w:p>
        </w:tc>
        <w:tc>
          <w:tcPr>
            <w:tcW w:w="239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273"/>
                <w:tab w:val="left" w:pos="1597"/>
              </w:tabs>
              <w:kinsoku w:val="0"/>
              <w:overflowPunct w:val="0"/>
              <w:ind w:left="139" w:right="211"/>
            </w:pPr>
            <w:r>
              <w:t>Научный</w:t>
            </w:r>
            <w:r>
              <w:tab/>
            </w:r>
            <w:r>
              <w:tab/>
            </w:r>
            <w:r>
              <w:rPr>
                <w:spacing w:val="-4"/>
              </w:rPr>
              <w:t xml:space="preserve">стиль </w:t>
            </w:r>
            <w:r>
              <w:t>речи.</w:t>
            </w:r>
            <w:r>
              <w:tab/>
            </w:r>
            <w:r>
              <w:rPr>
                <w:spacing w:val="-3"/>
              </w:rPr>
              <w:t xml:space="preserve">Реферат. </w:t>
            </w:r>
            <w:r>
              <w:t>Учебно-научная дискуссия</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035"/>
                <w:tab w:val="left" w:pos="2604"/>
              </w:tabs>
              <w:kinsoku w:val="0"/>
              <w:overflowPunct w:val="0"/>
              <w:ind w:left="218" w:right="212"/>
            </w:pPr>
            <w:r>
              <w:t>Специфика оформления текста как</w:t>
            </w:r>
            <w:r>
              <w:tab/>
              <w:t>результата</w:t>
            </w:r>
            <w:r>
              <w:tab/>
            </w:r>
            <w:r>
              <w:rPr>
                <w:spacing w:val="-3"/>
              </w:rPr>
              <w:t xml:space="preserve">проектной </w:t>
            </w:r>
            <w:r>
              <w:t>(исследовательской) деятельности.</w:t>
            </w:r>
          </w:p>
          <w:p w:rsidR="004D423D" w:rsidRDefault="004D423D" w:rsidP="003C16B7">
            <w:pPr>
              <w:pStyle w:val="TableParagraph"/>
              <w:tabs>
                <w:tab w:val="left" w:pos="1144"/>
                <w:tab w:val="left" w:pos="1671"/>
                <w:tab w:val="left" w:pos="2690"/>
              </w:tabs>
              <w:kinsoku w:val="0"/>
              <w:overflowPunct w:val="0"/>
              <w:ind w:left="218" w:right="213"/>
            </w:pPr>
            <w:r>
              <w:t>Слово</w:t>
            </w:r>
            <w:r>
              <w:tab/>
              <w:t>на</w:t>
            </w:r>
            <w:r>
              <w:tab/>
              <w:t>защите</w:t>
            </w:r>
            <w:r>
              <w:tab/>
            </w:r>
            <w:r>
              <w:rPr>
                <w:spacing w:val="-1"/>
              </w:rPr>
              <w:t xml:space="preserve">реферата. </w:t>
            </w:r>
            <w:r>
              <w:t>Учебно-научная</w:t>
            </w:r>
            <w:r>
              <w:rPr>
                <w:spacing w:val="-1"/>
              </w:rPr>
              <w:t xml:space="preserve"> </w:t>
            </w:r>
            <w:r>
              <w:t>дискуссия</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15</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1656"/>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31</w:t>
            </w:r>
          </w:p>
        </w:tc>
        <w:tc>
          <w:tcPr>
            <w:tcW w:w="239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Научный</w:t>
            </w:r>
            <w:r>
              <w:tab/>
            </w:r>
            <w:r>
              <w:tab/>
            </w:r>
            <w:r>
              <w:rPr>
                <w:spacing w:val="-4"/>
              </w:rPr>
              <w:t xml:space="preserve">стиль </w:t>
            </w:r>
            <w:r>
              <w:t>речи.</w:t>
            </w:r>
            <w:r>
              <w:tab/>
            </w:r>
            <w:r>
              <w:rPr>
                <w:spacing w:val="-3"/>
              </w:rPr>
              <w:t xml:space="preserve">Реферат. </w:t>
            </w:r>
            <w:r>
              <w:t>Учебно-научная дискуссия</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8" w:right="210"/>
              <w:jc w:val="both"/>
            </w:pPr>
            <w:r>
              <w:t>Стандартные обороты речи для участия в учебно-научной дискуссии. Правила корректной дискуссии.</w:t>
            </w:r>
          </w:p>
          <w:p w:rsidR="004D423D" w:rsidRDefault="004D423D" w:rsidP="003C16B7">
            <w:pPr>
              <w:pStyle w:val="TableParagraph"/>
              <w:tabs>
                <w:tab w:val="left" w:pos="3548"/>
              </w:tabs>
              <w:kinsoku w:val="0"/>
              <w:overflowPunct w:val="0"/>
              <w:ind w:left="218" w:right="213"/>
              <w:jc w:val="both"/>
            </w:pPr>
            <w:r>
              <w:t>Орфографический</w:t>
            </w:r>
            <w:r>
              <w:tab/>
            </w:r>
            <w:r>
              <w:rPr>
                <w:spacing w:val="-17"/>
              </w:rPr>
              <w:t xml:space="preserve">и </w:t>
            </w:r>
            <w:r>
              <w:t>пунктуационный</w:t>
            </w:r>
            <w:r>
              <w:rPr>
                <w:spacing w:val="-2"/>
              </w:rPr>
              <w:t xml:space="preserve"> </w:t>
            </w:r>
            <w:r>
              <w:t>практикум</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15</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1933"/>
        </w:trPr>
        <w:tc>
          <w:tcPr>
            <w:tcW w:w="847"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32</w:t>
            </w:r>
          </w:p>
        </w:tc>
        <w:tc>
          <w:tcPr>
            <w:tcW w:w="239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39" w:right="530"/>
            </w:pPr>
            <w:r>
              <w:t>Язык художественной литературы.</w:t>
            </w:r>
          </w:p>
          <w:p w:rsidR="004D423D" w:rsidRDefault="004D423D" w:rsidP="003C16B7">
            <w:pPr>
              <w:pStyle w:val="TableParagraph"/>
              <w:kinsoku w:val="0"/>
              <w:overflowPunct w:val="0"/>
              <w:ind w:left="139"/>
            </w:pPr>
            <w:r>
              <w:t>Сочинение в жанре письма</w:t>
            </w:r>
          </w:p>
        </w:tc>
        <w:tc>
          <w:tcPr>
            <w:tcW w:w="39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989"/>
                <w:tab w:val="left" w:pos="2693"/>
              </w:tabs>
              <w:kinsoku w:val="0"/>
              <w:overflowPunct w:val="0"/>
              <w:ind w:left="218" w:right="210"/>
              <w:jc w:val="both"/>
            </w:pPr>
            <w:r>
              <w:t>Язык</w:t>
            </w:r>
            <w:r>
              <w:tab/>
            </w:r>
            <w:r>
              <w:rPr>
                <w:spacing w:val="-1"/>
              </w:rPr>
              <w:t xml:space="preserve">художественной </w:t>
            </w:r>
            <w:r>
              <w:t>литературы. Сочинение в жанре письма другу (в том числе электронного),</w:t>
            </w:r>
            <w:r>
              <w:tab/>
            </w:r>
            <w:r>
              <w:tab/>
            </w:r>
            <w:r>
              <w:rPr>
                <w:spacing w:val="-3"/>
              </w:rPr>
              <w:t xml:space="preserve">страницы </w:t>
            </w:r>
            <w:r>
              <w:t>дневника и т.</w:t>
            </w:r>
            <w:r>
              <w:rPr>
                <w:spacing w:val="-2"/>
              </w:rPr>
              <w:t xml:space="preserve"> </w:t>
            </w:r>
            <w:r>
              <w:t>д.</w:t>
            </w:r>
          </w:p>
          <w:p w:rsidR="004D423D" w:rsidRDefault="004D423D" w:rsidP="003C16B7">
            <w:pPr>
              <w:pStyle w:val="TableParagraph"/>
              <w:tabs>
                <w:tab w:val="left" w:pos="3548"/>
              </w:tabs>
              <w:kinsoku w:val="0"/>
              <w:overflowPunct w:val="0"/>
              <w:ind w:left="218" w:right="213"/>
              <w:jc w:val="both"/>
            </w:pPr>
            <w:r>
              <w:t>Орфографический</w:t>
            </w:r>
            <w:r>
              <w:tab/>
            </w:r>
            <w:r>
              <w:rPr>
                <w:spacing w:val="-17"/>
              </w:rPr>
              <w:t xml:space="preserve">и </w:t>
            </w:r>
            <w:r>
              <w:t>пунктуационный</w:t>
            </w:r>
            <w:r>
              <w:rPr>
                <w:spacing w:val="-2"/>
              </w:rPr>
              <w:t xml:space="preserve"> </w:t>
            </w:r>
            <w:r>
              <w:t>практикум</w:t>
            </w:r>
          </w:p>
        </w:tc>
        <w:tc>
          <w:tcPr>
            <w:tcW w:w="1500"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pPr>
            <w:r>
              <w:t>§ 16</w:t>
            </w:r>
          </w:p>
        </w:tc>
        <w:tc>
          <w:tcPr>
            <w:tcW w:w="93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bl>
    <w:p w:rsidR="004D423D" w:rsidRPr="00CE7993" w:rsidRDefault="004D423D" w:rsidP="003C16B7">
      <w:pPr>
        <w:widowControl w:val="0"/>
        <w:suppressAutoHyphens w:val="0"/>
        <w:rPr>
          <w:vanish/>
        </w:rPr>
      </w:pPr>
    </w:p>
    <w:tbl>
      <w:tblPr>
        <w:tblpPr w:leftFromText="180" w:rightFromText="180" w:vertAnchor="page" w:horzAnchor="margin" w:tblpXSpec="right" w:tblpY="4897"/>
        <w:tblW w:w="9621" w:type="dxa"/>
        <w:tblLayout w:type="fixed"/>
        <w:tblCellMar>
          <w:left w:w="0" w:type="dxa"/>
          <w:right w:w="0" w:type="dxa"/>
        </w:tblCellMar>
        <w:tblLook w:val="0000" w:firstRow="0" w:lastRow="0" w:firstColumn="0" w:lastColumn="0" w:noHBand="0" w:noVBand="0"/>
      </w:tblPr>
      <w:tblGrid>
        <w:gridCol w:w="851"/>
        <w:gridCol w:w="2403"/>
        <w:gridCol w:w="3923"/>
        <w:gridCol w:w="1508"/>
        <w:gridCol w:w="936"/>
      </w:tblGrid>
      <w:tr w:rsidR="004D423D" w:rsidTr="00EE5A96">
        <w:trPr>
          <w:trHeight w:val="1404"/>
        </w:trPr>
        <w:tc>
          <w:tcPr>
            <w:tcW w:w="85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33</w:t>
            </w:r>
          </w:p>
        </w:tc>
        <w:tc>
          <w:tcPr>
            <w:tcW w:w="240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r>
              <w:t>Проверочная работа</w:t>
            </w:r>
          </w:p>
          <w:p w:rsidR="004D423D" w:rsidRDefault="004D423D" w:rsidP="003C16B7">
            <w:pPr>
              <w:pStyle w:val="TableParagraph"/>
              <w:kinsoku w:val="0"/>
              <w:overflowPunct w:val="0"/>
            </w:pPr>
            <w:r>
              <w:t>№ 3</w:t>
            </w:r>
          </w:p>
        </w:tc>
        <w:tc>
          <w:tcPr>
            <w:tcW w:w="3923"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5" w:right="100"/>
              <w:jc w:val="both"/>
            </w:pPr>
            <w:r>
              <w:t>Ключевые слова раздела. Обобщение материала.</w:t>
            </w:r>
          </w:p>
          <w:p w:rsidR="004D423D" w:rsidRDefault="004D423D" w:rsidP="003C16B7">
            <w:pPr>
              <w:pStyle w:val="TableParagraph"/>
              <w:tabs>
                <w:tab w:val="left" w:pos="2802"/>
              </w:tabs>
              <w:kinsoku w:val="0"/>
              <w:overflowPunct w:val="0"/>
              <w:ind w:left="105" w:right="98"/>
              <w:jc w:val="both"/>
            </w:pPr>
            <w:r>
              <w:t>Представление</w:t>
            </w:r>
            <w:r>
              <w:tab/>
            </w:r>
            <w:r>
              <w:rPr>
                <w:spacing w:val="-3"/>
              </w:rPr>
              <w:t xml:space="preserve">проектов, </w:t>
            </w:r>
            <w:r>
              <w:t>результатов исследовательской работы</w:t>
            </w:r>
          </w:p>
        </w:tc>
        <w:tc>
          <w:tcPr>
            <w:tcW w:w="150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rPr>
                <w:sz w:val="26"/>
                <w:szCs w:val="26"/>
              </w:rPr>
            </w:pPr>
          </w:p>
        </w:tc>
        <w:tc>
          <w:tcPr>
            <w:tcW w:w="936"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08"/>
            </w:pPr>
            <w:r>
              <w:t>1</w:t>
            </w:r>
          </w:p>
        </w:tc>
      </w:tr>
      <w:tr w:rsidR="004D423D" w:rsidTr="00EE5A96">
        <w:trPr>
          <w:trHeight w:val="560"/>
        </w:trPr>
        <w:tc>
          <w:tcPr>
            <w:tcW w:w="85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0"/>
            </w:pPr>
            <w:r>
              <w:t>34</w:t>
            </w:r>
          </w:p>
          <w:p w:rsidR="004D423D" w:rsidRDefault="004D423D" w:rsidP="003C16B7">
            <w:pPr>
              <w:pStyle w:val="TableParagraph"/>
              <w:kinsoku w:val="0"/>
              <w:overflowPunct w:val="0"/>
              <w:ind w:left="220"/>
            </w:pPr>
          </w:p>
        </w:tc>
        <w:tc>
          <w:tcPr>
            <w:tcW w:w="6326"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765" w:right="2759"/>
              <w:jc w:val="center"/>
              <w:rPr>
                <w:b/>
                <w:bCs/>
              </w:rPr>
            </w:pPr>
            <w:r>
              <w:rPr>
                <w:b/>
                <w:bCs/>
              </w:rPr>
              <w:t>Резерв</w:t>
            </w:r>
          </w:p>
        </w:tc>
        <w:tc>
          <w:tcPr>
            <w:tcW w:w="1508"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rPr>
                <w:sz w:val="26"/>
                <w:szCs w:val="26"/>
              </w:rPr>
            </w:pPr>
          </w:p>
        </w:tc>
        <w:tc>
          <w:tcPr>
            <w:tcW w:w="936"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rPr>
                <w:b/>
                <w:bCs/>
              </w:rPr>
            </w:pPr>
            <w:r>
              <w:rPr>
                <w:b/>
                <w:bCs/>
              </w:rPr>
              <w:t>1</w:t>
            </w:r>
          </w:p>
        </w:tc>
      </w:tr>
      <w:tr w:rsidR="004D423D" w:rsidTr="00EE5A96">
        <w:trPr>
          <w:trHeight w:val="279"/>
        </w:trPr>
        <w:tc>
          <w:tcPr>
            <w:tcW w:w="85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rPr>
                <w:sz w:val="20"/>
                <w:szCs w:val="20"/>
              </w:rPr>
            </w:pPr>
          </w:p>
        </w:tc>
        <w:tc>
          <w:tcPr>
            <w:tcW w:w="7833" w:type="dxa"/>
            <w:gridSpan w:val="3"/>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208"/>
              <w:jc w:val="right"/>
            </w:pPr>
            <w:r>
              <w:t>Итого</w:t>
            </w:r>
          </w:p>
        </w:tc>
        <w:tc>
          <w:tcPr>
            <w:tcW w:w="936"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21"/>
              <w:rPr>
                <w:b/>
                <w:bCs/>
              </w:rPr>
            </w:pPr>
            <w:r>
              <w:rPr>
                <w:b/>
                <w:bCs/>
              </w:rPr>
              <w:t>34</w:t>
            </w:r>
          </w:p>
        </w:tc>
      </w:tr>
    </w:tbl>
    <w:p w:rsidR="004D423D" w:rsidRDefault="004D423D" w:rsidP="003C16B7">
      <w:pPr>
        <w:widowControl w:val="0"/>
        <w:suppressAutoHyphens w:val="0"/>
        <w:rPr>
          <w:b/>
          <w:bCs/>
          <w:sz w:val="17"/>
          <w:szCs w:val="17"/>
        </w:rPr>
        <w:sectPr w:rsidR="004D423D">
          <w:pgSz w:w="11910" w:h="16840"/>
          <w:pgMar w:top="1120" w:right="620" w:bottom="1340" w:left="600" w:header="0" w:footer="1144" w:gutter="0"/>
          <w:cols w:space="720"/>
          <w:noEndnote/>
        </w:sectPr>
      </w:pPr>
    </w:p>
    <w:p w:rsidR="004D423D" w:rsidRDefault="004D423D" w:rsidP="003C16B7">
      <w:pPr>
        <w:pStyle w:val="12c"/>
        <w:kinsoku w:val="0"/>
        <w:overflowPunct w:val="0"/>
        <w:ind w:left="2553"/>
        <w:outlineLvl w:val="9"/>
      </w:pPr>
      <w:r>
        <w:t>Тематическое планирование 9 класс</w:t>
      </w:r>
    </w:p>
    <w:p w:rsidR="004D423D" w:rsidRDefault="004D423D" w:rsidP="003C16B7">
      <w:pPr>
        <w:pStyle w:val="ab"/>
        <w:widowControl w:val="0"/>
        <w:suppressAutoHyphens w:val="0"/>
        <w:kinsoku w:val="0"/>
        <w:overflowPunct w:val="0"/>
        <w:spacing w:after="0"/>
        <w:rPr>
          <w:b/>
          <w:bCs/>
          <w:sz w:val="20"/>
          <w:szCs w:val="20"/>
        </w:rPr>
      </w:pPr>
    </w:p>
    <w:p w:rsidR="004D423D" w:rsidRDefault="004D423D" w:rsidP="003C16B7">
      <w:pPr>
        <w:pStyle w:val="ab"/>
        <w:widowControl w:val="0"/>
        <w:suppressAutoHyphens w:val="0"/>
        <w:kinsoku w:val="0"/>
        <w:overflowPunct w:val="0"/>
        <w:spacing w:after="0"/>
        <w:rPr>
          <w:b/>
          <w:bCs/>
          <w:sz w:val="16"/>
          <w:szCs w:val="16"/>
        </w:rPr>
      </w:pPr>
    </w:p>
    <w:tbl>
      <w:tblPr>
        <w:tblW w:w="0" w:type="auto"/>
        <w:tblInd w:w="111" w:type="dxa"/>
        <w:tblLayout w:type="fixed"/>
        <w:tblCellMar>
          <w:left w:w="0" w:type="dxa"/>
          <w:right w:w="0" w:type="dxa"/>
        </w:tblCellMar>
        <w:tblLook w:val="0000" w:firstRow="0" w:lastRow="0" w:firstColumn="0" w:lastColumn="0" w:noHBand="0" w:noVBand="0"/>
      </w:tblPr>
      <w:tblGrid>
        <w:gridCol w:w="852"/>
        <w:gridCol w:w="2774"/>
        <w:gridCol w:w="4159"/>
        <w:gridCol w:w="1422"/>
        <w:gridCol w:w="861"/>
      </w:tblGrid>
      <w:tr w:rsidR="004D423D" w:rsidTr="00EE5A96">
        <w:trPr>
          <w:trHeight w:val="827"/>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right="80"/>
              <w:rPr>
                <w:b/>
                <w:bCs/>
              </w:rPr>
            </w:pPr>
            <w:r>
              <w:rPr>
                <w:b/>
                <w:bCs/>
              </w:rPr>
              <w:t>№ урока</w:t>
            </w:r>
          </w:p>
        </w:tc>
        <w:tc>
          <w:tcPr>
            <w:tcW w:w="277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rPr>
                <w:b/>
                <w:bCs/>
              </w:rPr>
            </w:pPr>
            <w:r>
              <w:rPr>
                <w:b/>
                <w:bCs/>
              </w:rPr>
              <w:t>Тема</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1"/>
              <w:rPr>
                <w:b/>
                <w:bCs/>
              </w:rPr>
            </w:pPr>
            <w:r>
              <w:rPr>
                <w:b/>
                <w:bCs/>
              </w:rPr>
              <w:t>Основное содержание</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right="-3"/>
              <w:rPr>
                <w:b/>
                <w:bCs/>
              </w:rPr>
            </w:pPr>
            <w:r>
              <w:rPr>
                <w:b/>
                <w:bCs/>
              </w:rPr>
              <w:t>Материалы учебного пособия</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3" w:right="106"/>
              <w:rPr>
                <w:b/>
                <w:bCs/>
              </w:rPr>
            </w:pPr>
            <w:r>
              <w:rPr>
                <w:b/>
                <w:bCs/>
              </w:rPr>
              <w:t>Кол- во часов</w:t>
            </w:r>
          </w:p>
        </w:tc>
      </w:tr>
      <w:tr w:rsidR="004D423D" w:rsidTr="00EE5A96">
        <w:trPr>
          <w:trHeight w:val="553"/>
        </w:trPr>
        <w:tc>
          <w:tcPr>
            <w:tcW w:w="9207" w:type="dxa"/>
            <w:gridSpan w:val="4"/>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3655" w:right="3636"/>
              <w:jc w:val="center"/>
              <w:rPr>
                <w:b/>
                <w:bCs/>
              </w:rPr>
            </w:pPr>
            <w:r>
              <w:rPr>
                <w:b/>
                <w:bCs/>
              </w:rPr>
              <w:t>Язык и культура</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72"/>
              <w:rPr>
                <w:b/>
                <w:bCs/>
              </w:rPr>
            </w:pPr>
            <w:r>
              <w:rPr>
                <w:b/>
                <w:bCs/>
              </w:rPr>
              <w:t>11</w:t>
            </w:r>
          </w:p>
        </w:tc>
      </w:tr>
      <w:tr w:rsidR="004D423D" w:rsidTr="00EE5A96">
        <w:trPr>
          <w:trHeight w:val="2205"/>
        </w:trPr>
        <w:tc>
          <w:tcPr>
            <w:tcW w:w="852" w:type="dxa"/>
            <w:tcBorders>
              <w:top w:val="single" w:sz="4" w:space="0" w:color="000000"/>
              <w:left w:val="single" w:sz="4" w:space="0" w:color="000000"/>
              <w:bottom w:val="single" w:sz="6" w:space="0" w:color="000000"/>
              <w:right w:val="single" w:sz="4" w:space="0" w:color="000000"/>
            </w:tcBorders>
          </w:tcPr>
          <w:p w:rsidR="004D423D" w:rsidRDefault="004D423D" w:rsidP="003C16B7">
            <w:pPr>
              <w:pStyle w:val="TableParagraph"/>
              <w:kinsoku w:val="0"/>
              <w:overflowPunct w:val="0"/>
              <w:ind w:left="110"/>
            </w:pPr>
            <w:r>
              <w:t>1</w:t>
            </w:r>
          </w:p>
        </w:tc>
        <w:tc>
          <w:tcPr>
            <w:tcW w:w="2774" w:type="dxa"/>
            <w:tcBorders>
              <w:top w:val="single" w:sz="4" w:space="0" w:color="000000"/>
              <w:left w:val="single" w:sz="4" w:space="0" w:color="000000"/>
              <w:bottom w:val="single" w:sz="6" w:space="0" w:color="000000"/>
              <w:right w:val="single" w:sz="4" w:space="0" w:color="000000"/>
            </w:tcBorders>
          </w:tcPr>
          <w:p w:rsidR="004D423D" w:rsidRDefault="004D423D" w:rsidP="003C16B7">
            <w:pPr>
              <w:pStyle w:val="TableParagraph"/>
              <w:tabs>
                <w:tab w:val="left" w:pos="1763"/>
              </w:tabs>
              <w:kinsoku w:val="0"/>
              <w:overflowPunct w:val="0"/>
              <w:ind w:left="110" w:right="93"/>
              <w:jc w:val="both"/>
            </w:pPr>
            <w:r>
              <w:t xml:space="preserve">Отражение в русском языке культуры </w:t>
            </w:r>
            <w:r>
              <w:rPr>
                <w:spacing w:val="-13"/>
              </w:rPr>
              <w:t xml:space="preserve">и </w:t>
            </w:r>
            <w:r>
              <w:t>истории</w:t>
            </w:r>
            <w:r>
              <w:tab/>
            </w:r>
            <w:r>
              <w:rPr>
                <w:spacing w:val="-3"/>
              </w:rPr>
              <w:t xml:space="preserve">русского </w:t>
            </w:r>
            <w:r>
              <w:t>народа</w:t>
            </w:r>
          </w:p>
        </w:tc>
        <w:tc>
          <w:tcPr>
            <w:tcW w:w="4159" w:type="dxa"/>
            <w:tcBorders>
              <w:top w:val="single" w:sz="4" w:space="0" w:color="000000"/>
              <w:left w:val="single" w:sz="4" w:space="0" w:color="000000"/>
              <w:bottom w:val="single" w:sz="6" w:space="0" w:color="000000"/>
              <w:right w:val="single" w:sz="4" w:space="0" w:color="000000"/>
            </w:tcBorders>
          </w:tcPr>
          <w:p w:rsidR="004D423D" w:rsidRDefault="004D423D" w:rsidP="003C16B7">
            <w:pPr>
              <w:pStyle w:val="TableParagraph"/>
              <w:kinsoku w:val="0"/>
              <w:overflowPunct w:val="0"/>
              <w:ind w:left="169" w:right="150"/>
              <w:jc w:val="both"/>
            </w:pPr>
            <w:r>
              <w:t>Русский язык как зеркало национальной культуры и истории народа (обобщение). Важнейшие функции русского языка.</w:t>
            </w:r>
          </w:p>
          <w:p w:rsidR="004D423D" w:rsidRDefault="004D423D" w:rsidP="003C16B7">
            <w:pPr>
              <w:pStyle w:val="TableParagraph"/>
              <w:kinsoku w:val="0"/>
              <w:overflowPunct w:val="0"/>
              <w:ind w:left="169" w:right="151"/>
              <w:jc w:val="both"/>
            </w:pPr>
            <w:r>
              <w:t>Понятие о русской языковой картине мира.</w:t>
            </w:r>
          </w:p>
          <w:p w:rsidR="004D423D" w:rsidRDefault="004D423D" w:rsidP="003C16B7">
            <w:pPr>
              <w:pStyle w:val="TableParagraph"/>
              <w:tabs>
                <w:tab w:val="left" w:pos="3866"/>
              </w:tabs>
              <w:kinsoku w:val="0"/>
              <w:overflowPunct w:val="0"/>
              <w:ind w:left="169" w:right="151"/>
              <w:jc w:val="both"/>
            </w:pPr>
            <w:r>
              <w:t>Орфографический</w:t>
            </w:r>
            <w:r>
              <w:tab/>
            </w:r>
            <w:r>
              <w:rPr>
                <w:spacing w:val="-17"/>
              </w:rPr>
              <w:t xml:space="preserve">и </w:t>
            </w:r>
            <w:r>
              <w:t>пунктуационный</w:t>
            </w:r>
            <w:r>
              <w:rPr>
                <w:spacing w:val="-2"/>
              </w:rPr>
              <w:t xml:space="preserve"> </w:t>
            </w:r>
            <w:r>
              <w:t>практикум</w:t>
            </w:r>
          </w:p>
        </w:tc>
        <w:tc>
          <w:tcPr>
            <w:tcW w:w="1422" w:type="dxa"/>
            <w:tcBorders>
              <w:top w:val="single" w:sz="4" w:space="0" w:color="000000"/>
              <w:left w:val="single" w:sz="4" w:space="0" w:color="000000"/>
              <w:bottom w:val="single" w:sz="6" w:space="0" w:color="000000"/>
              <w:right w:val="single" w:sz="4" w:space="0" w:color="000000"/>
            </w:tcBorders>
          </w:tcPr>
          <w:p w:rsidR="004D423D" w:rsidRDefault="004D423D" w:rsidP="003C16B7">
            <w:pPr>
              <w:pStyle w:val="TableParagraph"/>
              <w:kinsoku w:val="0"/>
              <w:overflowPunct w:val="0"/>
              <w:ind w:left="168"/>
            </w:pPr>
            <w:r>
              <w:t>§ 1</w:t>
            </w:r>
          </w:p>
        </w:tc>
        <w:tc>
          <w:tcPr>
            <w:tcW w:w="861" w:type="dxa"/>
            <w:tcBorders>
              <w:top w:val="single" w:sz="4" w:space="0" w:color="000000"/>
              <w:left w:val="single" w:sz="4" w:space="0" w:color="000000"/>
              <w:bottom w:val="single" w:sz="6" w:space="0" w:color="000000"/>
              <w:right w:val="single" w:sz="4" w:space="0" w:color="000000"/>
            </w:tcBorders>
          </w:tcPr>
          <w:p w:rsidR="004D423D" w:rsidRDefault="004D423D" w:rsidP="003C16B7">
            <w:pPr>
              <w:pStyle w:val="TableParagraph"/>
              <w:kinsoku w:val="0"/>
              <w:overflowPunct w:val="0"/>
              <w:ind w:left="172"/>
            </w:pPr>
            <w:r>
              <w:t>1</w:t>
            </w:r>
          </w:p>
        </w:tc>
      </w:tr>
      <w:tr w:rsidR="004D423D" w:rsidTr="00EE5A96">
        <w:trPr>
          <w:trHeight w:val="3031"/>
        </w:trPr>
        <w:tc>
          <w:tcPr>
            <w:tcW w:w="852" w:type="dxa"/>
            <w:tcBorders>
              <w:top w:val="single" w:sz="6"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w:t>
            </w:r>
          </w:p>
        </w:tc>
        <w:tc>
          <w:tcPr>
            <w:tcW w:w="2774" w:type="dxa"/>
            <w:vMerge w:val="restart"/>
            <w:tcBorders>
              <w:top w:val="single" w:sz="6"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101"/>
              </w:tabs>
              <w:kinsoku w:val="0"/>
              <w:overflowPunct w:val="0"/>
              <w:ind w:left="110" w:right="92"/>
            </w:pPr>
            <w:r>
              <w:t>Ключевые</w:t>
            </w:r>
            <w:r>
              <w:tab/>
            </w:r>
            <w:r>
              <w:rPr>
                <w:spacing w:val="-5"/>
              </w:rPr>
              <w:t xml:space="preserve">слова </w:t>
            </w:r>
            <w:r>
              <w:t>русской</w:t>
            </w:r>
            <w:r>
              <w:rPr>
                <w:spacing w:val="-1"/>
              </w:rPr>
              <w:t xml:space="preserve"> </w:t>
            </w:r>
            <w:r>
              <w:t>культуры</w:t>
            </w:r>
          </w:p>
        </w:tc>
        <w:tc>
          <w:tcPr>
            <w:tcW w:w="4159" w:type="dxa"/>
            <w:tcBorders>
              <w:top w:val="single" w:sz="6"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812"/>
                <w:tab w:val="left" w:pos="3536"/>
              </w:tabs>
              <w:kinsoku w:val="0"/>
              <w:overflowPunct w:val="0"/>
              <w:ind w:left="169" w:right="151"/>
            </w:pPr>
            <w:r>
              <w:t>Примеры</w:t>
            </w:r>
            <w:r>
              <w:tab/>
              <w:t>ключевых</w:t>
            </w:r>
            <w:r>
              <w:tab/>
            </w:r>
            <w:r>
              <w:rPr>
                <w:spacing w:val="-5"/>
              </w:rPr>
              <w:t xml:space="preserve">слов </w:t>
            </w:r>
            <w:r>
              <w:t>(концептов) русской культуры, их национально-историческая значимость.</w:t>
            </w:r>
          </w:p>
          <w:p w:rsidR="004D423D" w:rsidRDefault="004D423D" w:rsidP="003C16B7">
            <w:pPr>
              <w:pStyle w:val="TableParagraph"/>
              <w:kinsoku w:val="0"/>
              <w:overflowPunct w:val="0"/>
              <w:ind w:left="169" w:right="149"/>
              <w:jc w:val="both"/>
            </w:pPr>
            <w:r>
              <w:t>Основные тематические разряды ключевых слов русской культуры: обозначение понятий и предметов традиционного быта; обозначение понятий русской государственности; обозначение понятий народной этики</w:t>
            </w:r>
          </w:p>
        </w:tc>
        <w:tc>
          <w:tcPr>
            <w:tcW w:w="1422" w:type="dxa"/>
            <w:tcBorders>
              <w:top w:val="single" w:sz="6"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2</w:t>
            </w:r>
          </w:p>
        </w:tc>
        <w:tc>
          <w:tcPr>
            <w:tcW w:w="861" w:type="dxa"/>
            <w:tcBorders>
              <w:top w:val="single" w:sz="6"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72"/>
            </w:pPr>
            <w:r>
              <w:t>1</w:t>
            </w:r>
          </w:p>
        </w:tc>
      </w:tr>
      <w:tr w:rsidR="004D423D" w:rsidTr="00EE5A96">
        <w:trPr>
          <w:trHeight w:val="1650"/>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3</w:t>
            </w:r>
          </w:p>
        </w:tc>
        <w:tc>
          <w:tcPr>
            <w:tcW w:w="2774" w:type="dxa"/>
            <w:vMerge/>
            <w:tcBorders>
              <w:top w:val="nil"/>
              <w:left w:val="single" w:sz="4" w:space="0" w:color="000000"/>
              <w:bottom w:val="single" w:sz="4" w:space="0" w:color="000000"/>
              <w:right w:val="single" w:sz="4" w:space="0" w:color="000000"/>
            </w:tcBorders>
          </w:tcPr>
          <w:p w:rsidR="004D423D" w:rsidRDefault="004D423D" w:rsidP="003C16B7">
            <w:pPr>
              <w:pStyle w:val="ab"/>
              <w:widowControl w:val="0"/>
              <w:suppressAutoHyphens w:val="0"/>
              <w:kinsoku w:val="0"/>
              <w:overflowPunct w:val="0"/>
              <w:spacing w:after="0"/>
              <w:rPr>
                <w:b/>
                <w:bCs/>
                <w:sz w:val="2"/>
                <w:szCs w:val="2"/>
              </w:rPr>
            </w:pP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9" w:right="146"/>
              <w:jc w:val="both"/>
            </w:pPr>
            <w:r>
              <w:t>Ключевые слова, обозначающие мир русской природы, религиозные представления. Понятие о русской ментальности.</w:t>
            </w:r>
          </w:p>
          <w:p w:rsidR="004D423D" w:rsidRDefault="004D423D" w:rsidP="003C16B7">
            <w:pPr>
              <w:pStyle w:val="TableParagraph"/>
              <w:tabs>
                <w:tab w:val="left" w:pos="3866"/>
              </w:tabs>
              <w:kinsoku w:val="0"/>
              <w:overflowPunct w:val="0"/>
              <w:ind w:left="169" w:right="151"/>
              <w:jc w:val="both"/>
            </w:pPr>
            <w:r>
              <w:t>Орфографический</w:t>
            </w:r>
            <w:r>
              <w:tab/>
            </w:r>
            <w:r>
              <w:rPr>
                <w:spacing w:val="-17"/>
              </w:rPr>
              <w:t xml:space="preserve">и </w:t>
            </w:r>
            <w:r>
              <w:t>пунктуационный</w:t>
            </w:r>
            <w:r>
              <w:rPr>
                <w:spacing w:val="-2"/>
              </w:rPr>
              <w:t xml:space="preserve"> </w:t>
            </w:r>
            <w:r>
              <w:t>практикум</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2</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354"/>
              <w:jc w:val="right"/>
            </w:pPr>
            <w:r>
              <w:t>1</w:t>
            </w:r>
          </w:p>
        </w:tc>
      </w:tr>
      <w:tr w:rsidR="004D423D" w:rsidTr="00EE5A96">
        <w:trPr>
          <w:trHeight w:val="1926"/>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4</w:t>
            </w:r>
          </w:p>
        </w:tc>
        <w:tc>
          <w:tcPr>
            <w:tcW w:w="277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right="92"/>
              <w:jc w:val="both"/>
            </w:pPr>
            <w:r>
              <w:t>Крылатые слова и выражения в русском языке</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303"/>
                <w:tab w:val="left" w:pos="2345"/>
                <w:tab w:val="left" w:pos="3772"/>
              </w:tabs>
              <w:kinsoku w:val="0"/>
              <w:overflowPunct w:val="0"/>
              <w:ind w:left="169" w:right="150"/>
              <w:jc w:val="both"/>
            </w:pPr>
            <w:r>
              <w:t>Крылатые слова и выражения (прецедентные</w:t>
            </w:r>
            <w:r>
              <w:tab/>
            </w:r>
            <w:r>
              <w:tab/>
              <w:t>тексты)</w:t>
            </w:r>
            <w:r>
              <w:tab/>
            </w:r>
            <w:r>
              <w:rPr>
                <w:spacing w:val="-9"/>
              </w:rPr>
              <w:t xml:space="preserve">из </w:t>
            </w:r>
            <w:r>
              <w:t>произведений</w:t>
            </w:r>
            <w:r>
              <w:tab/>
            </w:r>
            <w:r>
              <w:rPr>
                <w:spacing w:val="-1"/>
              </w:rPr>
              <w:t xml:space="preserve">художественной </w:t>
            </w:r>
            <w:r>
              <w:t>литературы, кинофильмов, песен, рекламных текстов и т.</w:t>
            </w:r>
            <w:r>
              <w:rPr>
                <w:spacing w:val="-1"/>
              </w:rPr>
              <w:t xml:space="preserve"> </w:t>
            </w:r>
            <w:r>
              <w:t>п.</w:t>
            </w:r>
          </w:p>
          <w:p w:rsidR="004D423D" w:rsidRDefault="004D423D" w:rsidP="003C16B7">
            <w:pPr>
              <w:pStyle w:val="TableParagraph"/>
              <w:tabs>
                <w:tab w:val="left" w:pos="3866"/>
              </w:tabs>
              <w:kinsoku w:val="0"/>
              <w:overflowPunct w:val="0"/>
              <w:ind w:left="169" w:right="151"/>
              <w:jc w:val="both"/>
            </w:pPr>
            <w:r>
              <w:t>Орфографический</w:t>
            </w:r>
            <w:r>
              <w:tab/>
            </w:r>
            <w:r>
              <w:rPr>
                <w:spacing w:val="-17"/>
              </w:rPr>
              <w:t xml:space="preserve">и </w:t>
            </w:r>
            <w:r>
              <w:t>пунктуационный</w:t>
            </w:r>
            <w:r>
              <w:rPr>
                <w:spacing w:val="-2"/>
              </w:rPr>
              <w:t xml:space="preserve"> </w:t>
            </w:r>
            <w:r>
              <w:t>практикум</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3</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354"/>
              <w:jc w:val="right"/>
            </w:pPr>
            <w:r>
              <w:t>1</w:t>
            </w:r>
          </w:p>
        </w:tc>
      </w:tr>
      <w:tr w:rsidR="004D423D" w:rsidTr="00EE5A96">
        <w:trPr>
          <w:trHeight w:val="1651"/>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5</w:t>
            </w:r>
          </w:p>
        </w:tc>
        <w:tc>
          <w:tcPr>
            <w:tcW w:w="277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187"/>
              </w:tabs>
              <w:kinsoku w:val="0"/>
              <w:overflowPunct w:val="0"/>
              <w:ind w:left="110" w:right="92"/>
              <w:jc w:val="both"/>
            </w:pPr>
            <w:r>
              <w:t>Развитие русского языка как</w:t>
            </w:r>
            <w:r>
              <w:tab/>
            </w:r>
            <w:r>
              <w:rPr>
                <w:spacing w:val="-1"/>
              </w:rPr>
              <w:t xml:space="preserve">закономерный </w:t>
            </w:r>
            <w:r>
              <w:t>процесс</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9" w:right="151"/>
              <w:jc w:val="both"/>
            </w:pPr>
            <w:r>
              <w:t>Развитие языка как объективный процесс. Общее представление о внешних и внутренних факторах языковых изменений.</w:t>
            </w:r>
          </w:p>
          <w:p w:rsidR="004D423D" w:rsidRDefault="004D423D" w:rsidP="003C16B7">
            <w:pPr>
              <w:pStyle w:val="TableParagraph"/>
              <w:tabs>
                <w:tab w:val="left" w:pos="3866"/>
              </w:tabs>
              <w:kinsoku w:val="0"/>
              <w:overflowPunct w:val="0"/>
              <w:ind w:left="169" w:right="151"/>
              <w:jc w:val="both"/>
            </w:pPr>
            <w:r>
              <w:t>Орфографический</w:t>
            </w:r>
            <w:r>
              <w:tab/>
            </w:r>
            <w:r>
              <w:rPr>
                <w:spacing w:val="-17"/>
              </w:rPr>
              <w:t xml:space="preserve">и </w:t>
            </w:r>
            <w:r>
              <w:t>пунктуационный</w:t>
            </w:r>
            <w:r>
              <w:rPr>
                <w:spacing w:val="-2"/>
              </w:rPr>
              <w:t xml:space="preserve"> </w:t>
            </w:r>
            <w:r>
              <w:t>практикум</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4</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354"/>
              <w:jc w:val="right"/>
            </w:pPr>
            <w:r>
              <w:t>1</w:t>
            </w:r>
          </w:p>
        </w:tc>
      </w:tr>
      <w:tr w:rsidR="004D423D" w:rsidTr="00EE5A96">
        <w:trPr>
          <w:trHeight w:val="1650"/>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6</w:t>
            </w:r>
          </w:p>
        </w:tc>
        <w:tc>
          <w:tcPr>
            <w:tcW w:w="277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right="93"/>
              <w:jc w:val="both"/>
            </w:pPr>
            <w:r>
              <w:t>Основные тенденции развития современного русского языка</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9" w:right="149"/>
              <w:jc w:val="both"/>
            </w:pPr>
            <w:r>
              <w:t>Общее представление об активных процессах в современном русском языке (основные тенденции, отдельные примеры).</w:t>
            </w:r>
          </w:p>
          <w:p w:rsidR="004D423D" w:rsidRDefault="004D423D" w:rsidP="003C16B7">
            <w:pPr>
              <w:pStyle w:val="TableParagraph"/>
              <w:tabs>
                <w:tab w:val="left" w:pos="3866"/>
              </w:tabs>
              <w:kinsoku w:val="0"/>
              <w:overflowPunct w:val="0"/>
              <w:ind w:left="169" w:right="151"/>
              <w:jc w:val="both"/>
            </w:pPr>
            <w:r>
              <w:t>Орфографический</w:t>
            </w:r>
            <w:r>
              <w:tab/>
            </w:r>
            <w:r>
              <w:rPr>
                <w:spacing w:val="-17"/>
              </w:rPr>
              <w:t xml:space="preserve">и </w:t>
            </w:r>
            <w:r>
              <w:t>пунктуационный</w:t>
            </w:r>
            <w:r>
              <w:rPr>
                <w:spacing w:val="-1"/>
              </w:rPr>
              <w:t xml:space="preserve"> </w:t>
            </w:r>
            <w:r>
              <w:t>практикум</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5</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354"/>
              <w:jc w:val="right"/>
            </w:pPr>
            <w:r>
              <w:t>1</w:t>
            </w:r>
          </w:p>
        </w:tc>
      </w:tr>
    </w:tbl>
    <w:p w:rsidR="004D423D" w:rsidRDefault="004D423D" w:rsidP="003C16B7">
      <w:pPr>
        <w:widowControl w:val="0"/>
        <w:suppressAutoHyphens w:val="0"/>
        <w:rPr>
          <w:b/>
          <w:bCs/>
          <w:sz w:val="16"/>
          <w:szCs w:val="16"/>
        </w:rPr>
        <w:sectPr w:rsidR="004D423D">
          <w:pgSz w:w="11910" w:h="16840"/>
          <w:pgMar w:top="1040" w:right="620" w:bottom="1140" w:left="600" w:header="0" w:footer="875" w:gutter="0"/>
          <w:cols w:space="720"/>
          <w:noEndnote/>
        </w:sectPr>
      </w:pPr>
    </w:p>
    <w:tbl>
      <w:tblPr>
        <w:tblW w:w="0" w:type="auto"/>
        <w:tblInd w:w="111" w:type="dxa"/>
        <w:tblLayout w:type="fixed"/>
        <w:tblCellMar>
          <w:left w:w="0" w:type="dxa"/>
          <w:right w:w="0" w:type="dxa"/>
        </w:tblCellMar>
        <w:tblLook w:val="0000" w:firstRow="0" w:lastRow="0" w:firstColumn="0" w:lastColumn="0" w:noHBand="0" w:noVBand="0"/>
      </w:tblPr>
      <w:tblGrid>
        <w:gridCol w:w="852"/>
        <w:gridCol w:w="2774"/>
        <w:gridCol w:w="4159"/>
        <w:gridCol w:w="1422"/>
        <w:gridCol w:w="861"/>
      </w:tblGrid>
      <w:tr w:rsidR="004D423D" w:rsidTr="00EE5A96">
        <w:trPr>
          <w:trHeight w:val="1471"/>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7</w:t>
            </w:r>
          </w:p>
        </w:tc>
        <w:tc>
          <w:tcPr>
            <w:tcW w:w="277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555"/>
              </w:tabs>
              <w:kinsoku w:val="0"/>
              <w:overflowPunct w:val="0"/>
              <w:ind w:left="110" w:right="92"/>
              <w:jc w:val="both"/>
            </w:pPr>
            <w:r>
              <w:t>Новые иноязычные заимствования</w:t>
            </w:r>
            <w:r>
              <w:tab/>
            </w:r>
            <w:r>
              <w:rPr>
                <w:spacing w:val="-17"/>
              </w:rPr>
              <w:t xml:space="preserve">в </w:t>
            </w:r>
            <w:r>
              <w:t xml:space="preserve">современном </w:t>
            </w:r>
            <w:r>
              <w:rPr>
                <w:spacing w:val="-3"/>
              </w:rPr>
              <w:t xml:space="preserve">русском </w:t>
            </w:r>
            <w:r>
              <w:t>языке</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3074"/>
              </w:tabs>
              <w:kinsoku w:val="0"/>
              <w:overflowPunct w:val="0"/>
              <w:ind w:left="169" w:right="150"/>
            </w:pPr>
            <w:r>
              <w:t>Активизация</w:t>
            </w:r>
            <w:r>
              <w:tab/>
            </w:r>
            <w:r>
              <w:rPr>
                <w:spacing w:val="-3"/>
              </w:rPr>
              <w:t xml:space="preserve">процесса </w:t>
            </w:r>
            <w:r>
              <w:t>заимствования иноязычных</w:t>
            </w:r>
            <w:r>
              <w:rPr>
                <w:spacing w:val="-2"/>
              </w:rPr>
              <w:t xml:space="preserve"> </w:t>
            </w:r>
            <w:r>
              <w:t>слов.</w:t>
            </w:r>
          </w:p>
          <w:p w:rsidR="004D423D" w:rsidRDefault="004D423D" w:rsidP="003C16B7">
            <w:pPr>
              <w:pStyle w:val="TableParagraph"/>
              <w:tabs>
                <w:tab w:val="left" w:pos="3866"/>
              </w:tabs>
              <w:kinsoku w:val="0"/>
              <w:overflowPunct w:val="0"/>
              <w:ind w:left="169" w:right="151"/>
            </w:pPr>
            <w:r>
              <w:t>Орфографический</w:t>
            </w:r>
            <w:r>
              <w:tab/>
            </w:r>
            <w:r>
              <w:rPr>
                <w:spacing w:val="-17"/>
              </w:rPr>
              <w:t xml:space="preserve">и </w:t>
            </w:r>
            <w:r>
              <w:t>пунктуационный</w:t>
            </w:r>
            <w:r>
              <w:rPr>
                <w:spacing w:val="-2"/>
              </w:rPr>
              <w:t xml:space="preserve"> </w:t>
            </w:r>
            <w:r>
              <w:t>практикум</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6</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354"/>
              <w:jc w:val="right"/>
            </w:pPr>
            <w:r>
              <w:t>1</w:t>
            </w:r>
          </w:p>
        </w:tc>
      </w:tr>
      <w:tr w:rsidR="004D423D" w:rsidTr="00EE5A96">
        <w:trPr>
          <w:trHeight w:val="1468"/>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8</w:t>
            </w:r>
          </w:p>
        </w:tc>
        <w:tc>
          <w:tcPr>
            <w:tcW w:w="277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827"/>
                <w:tab w:val="left" w:pos="2555"/>
              </w:tabs>
              <w:kinsoku w:val="0"/>
              <w:overflowPunct w:val="0"/>
              <w:ind w:left="110" w:right="92"/>
            </w:pPr>
            <w:r>
              <w:t>Словообразовательные неологизмы</w:t>
            </w:r>
            <w:r>
              <w:tab/>
            </w:r>
            <w:r>
              <w:tab/>
            </w:r>
            <w:r>
              <w:rPr>
                <w:spacing w:val="-17"/>
              </w:rPr>
              <w:t xml:space="preserve">в </w:t>
            </w:r>
            <w:r>
              <w:t>современном</w:t>
            </w:r>
            <w:r>
              <w:tab/>
            </w:r>
            <w:r>
              <w:rPr>
                <w:spacing w:val="-3"/>
              </w:rPr>
              <w:t xml:space="preserve">русском </w:t>
            </w:r>
            <w:r>
              <w:t>языке</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097"/>
                <w:tab w:val="left" w:pos="2843"/>
              </w:tabs>
              <w:kinsoku w:val="0"/>
              <w:overflowPunct w:val="0"/>
              <w:ind w:left="169" w:right="147"/>
            </w:pPr>
            <w:r>
              <w:t>Стремительный</w:t>
            </w:r>
            <w:r>
              <w:tab/>
              <w:t>рост</w:t>
            </w:r>
            <w:r>
              <w:tab/>
            </w:r>
            <w:r>
              <w:rPr>
                <w:spacing w:val="-3"/>
              </w:rPr>
              <w:t xml:space="preserve">словарного </w:t>
            </w:r>
            <w:r>
              <w:t>состава языка, «неологический</w:t>
            </w:r>
            <w:r>
              <w:rPr>
                <w:spacing w:val="4"/>
              </w:rPr>
              <w:t xml:space="preserve"> </w:t>
            </w:r>
            <w:r>
              <w:t>бум»</w:t>
            </w:r>
          </w:p>
          <w:p w:rsidR="004D423D" w:rsidRDefault="004D423D" w:rsidP="003C16B7">
            <w:pPr>
              <w:pStyle w:val="TableParagraph"/>
              <w:tabs>
                <w:tab w:val="left" w:pos="3866"/>
              </w:tabs>
              <w:kinsoku w:val="0"/>
              <w:overflowPunct w:val="0"/>
              <w:ind w:left="169" w:right="151"/>
            </w:pPr>
            <w:r>
              <w:t>– рождение новых слов. Орфографический</w:t>
            </w:r>
            <w:r>
              <w:tab/>
            </w:r>
            <w:r>
              <w:rPr>
                <w:spacing w:val="-17"/>
              </w:rPr>
              <w:t xml:space="preserve">и </w:t>
            </w:r>
            <w:r>
              <w:t>пунктуационный</w:t>
            </w:r>
            <w:r>
              <w:rPr>
                <w:spacing w:val="-2"/>
              </w:rPr>
              <w:t xml:space="preserve"> </w:t>
            </w:r>
            <w:r>
              <w:t>практикум</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7</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354"/>
              <w:jc w:val="right"/>
            </w:pPr>
            <w:r>
              <w:t>1</w:t>
            </w:r>
          </w:p>
        </w:tc>
      </w:tr>
      <w:tr w:rsidR="004D423D" w:rsidTr="00EE5A96">
        <w:trPr>
          <w:trHeight w:val="1934"/>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9</w:t>
            </w:r>
          </w:p>
        </w:tc>
        <w:tc>
          <w:tcPr>
            <w:tcW w:w="277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575"/>
                <w:tab w:val="left" w:pos="1827"/>
                <w:tab w:val="left" w:pos="2554"/>
              </w:tabs>
              <w:kinsoku w:val="0"/>
              <w:overflowPunct w:val="0"/>
              <w:ind w:left="110" w:right="94"/>
            </w:pPr>
            <w:r>
              <w:t>Переосмысление значений</w:t>
            </w:r>
            <w:r>
              <w:tab/>
              <w:t>слов</w:t>
            </w:r>
            <w:r>
              <w:tab/>
            </w:r>
            <w:r>
              <w:rPr>
                <w:spacing w:val="-18"/>
              </w:rPr>
              <w:t xml:space="preserve">в </w:t>
            </w:r>
            <w:r>
              <w:t>современном</w:t>
            </w:r>
            <w:r>
              <w:tab/>
            </w:r>
            <w:r>
              <w:tab/>
            </w:r>
            <w:r>
              <w:rPr>
                <w:spacing w:val="-4"/>
              </w:rPr>
              <w:t xml:space="preserve">русском </w:t>
            </w:r>
            <w:r>
              <w:t>языке</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9" w:right="147"/>
              <w:jc w:val="both"/>
            </w:pPr>
            <w:r>
              <w:t>Общее представление о процессах переосмысления имеющихся в языке слов; отражение в толковых словарях изменений в лексическом значении</w:t>
            </w:r>
            <w:r>
              <w:rPr>
                <w:spacing w:val="-1"/>
              </w:rPr>
              <w:t xml:space="preserve"> </w:t>
            </w:r>
            <w:r>
              <w:t>слова.</w:t>
            </w:r>
          </w:p>
          <w:p w:rsidR="004D423D" w:rsidRDefault="004D423D" w:rsidP="003C16B7">
            <w:pPr>
              <w:pStyle w:val="TableParagraph"/>
              <w:tabs>
                <w:tab w:val="left" w:pos="3866"/>
              </w:tabs>
              <w:kinsoku w:val="0"/>
              <w:overflowPunct w:val="0"/>
              <w:ind w:left="169" w:right="151"/>
              <w:jc w:val="both"/>
            </w:pPr>
            <w:r>
              <w:t>Орфографический</w:t>
            </w:r>
            <w:r>
              <w:tab/>
            </w:r>
            <w:r>
              <w:rPr>
                <w:spacing w:val="-17"/>
              </w:rPr>
              <w:t xml:space="preserve">и </w:t>
            </w:r>
            <w:r>
              <w:t>пунктуационный</w:t>
            </w:r>
            <w:r>
              <w:rPr>
                <w:spacing w:val="-2"/>
              </w:rPr>
              <w:t xml:space="preserve"> </w:t>
            </w:r>
            <w:r>
              <w:t>практикум</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8</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354"/>
              <w:jc w:val="right"/>
            </w:pPr>
            <w:r>
              <w:t>1</w:t>
            </w:r>
          </w:p>
        </w:tc>
      </w:tr>
      <w:tr w:rsidR="004D423D" w:rsidTr="00EE5A96">
        <w:trPr>
          <w:trHeight w:val="2207"/>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10</w:t>
            </w:r>
          </w:p>
        </w:tc>
        <w:tc>
          <w:tcPr>
            <w:tcW w:w="277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686"/>
                <w:tab w:val="left" w:pos="1827"/>
                <w:tab w:val="left" w:pos="2554"/>
              </w:tabs>
              <w:kinsoku w:val="0"/>
              <w:overflowPunct w:val="0"/>
              <w:ind w:left="110" w:right="93"/>
            </w:pPr>
            <w:r>
              <w:t>Стилистическая переоценка</w:t>
            </w:r>
            <w:r>
              <w:tab/>
              <w:t>слов</w:t>
            </w:r>
            <w:r>
              <w:tab/>
            </w:r>
            <w:r>
              <w:rPr>
                <w:spacing w:val="-17"/>
              </w:rPr>
              <w:t xml:space="preserve">в </w:t>
            </w:r>
            <w:r>
              <w:t>современном</w:t>
            </w:r>
            <w:r>
              <w:tab/>
            </w:r>
            <w:r>
              <w:tab/>
            </w:r>
            <w:r>
              <w:rPr>
                <w:spacing w:val="-4"/>
              </w:rPr>
              <w:t xml:space="preserve">русском </w:t>
            </w:r>
            <w:r>
              <w:t>литературном</w:t>
            </w:r>
            <w:r>
              <w:rPr>
                <w:spacing w:val="-2"/>
              </w:rPr>
              <w:t xml:space="preserve"> </w:t>
            </w:r>
            <w:r>
              <w:t>языке</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933"/>
                <w:tab w:val="left" w:pos="2370"/>
                <w:tab w:val="left" w:pos="3885"/>
              </w:tabs>
              <w:kinsoku w:val="0"/>
              <w:overflowPunct w:val="0"/>
              <w:ind w:left="169" w:right="148"/>
              <w:jc w:val="both"/>
            </w:pPr>
            <w:r>
              <w:t xml:space="preserve">Общее представление о процессах изменения стилистической окраски слов   </w:t>
            </w:r>
            <w:r>
              <w:rPr>
                <w:spacing w:val="31"/>
              </w:rPr>
              <w:t xml:space="preserve"> </w:t>
            </w:r>
            <w:r>
              <w:t xml:space="preserve">и   </w:t>
            </w:r>
            <w:r>
              <w:rPr>
                <w:spacing w:val="32"/>
              </w:rPr>
              <w:t xml:space="preserve"> </w:t>
            </w:r>
            <w:r>
              <w:t>их</w:t>
            </w:r>
            <w:r>
              <w:tab/>
            </w:r>
            <w:r>
              <w:tab/>
            </w:r>
            <w:r>
              <w:rPr>
                <w:spacing w:val="-1"/>
              </w:rPr>
              <w:t xml:space="preserve">стилистической </w:t>
            </w:r>
            <w:r>
              <w:t>переоценке; отражение в толковых словарях</w:t>
            </w:r>
            <w:r>
              <w:tab/>
              <w:t>изменений</w:t>
            </w:r>
            <w:r>
              <w:tab/>
            </w:r>
            <w:r>
              <w:rPr>
                <w:spacing w:val="-18"/>
              </w:rPr>
              <w:t xml:space="preserve">в </w:t>
            </w:r>
            <w:r>
              <w:t>стилистической окраске</w:t>
            </w:r>
            <w:r>
              <w:rPr>
                <w:spacing w:val="-3"/>
              </w:rPr>
              <w:t xml:space="preserve"> </w:t>
            </w:r>
            <w:r>
              <w:t>слов.</w:t>
            </w:r>
          </w:p>
          <w:p w:rsidR="004D423D" w:rsidRDefault="004D423D" w:rsidP="003C16B7">
            <w:pPr>
              <w:pStyle w:val="TableParagraph"/>
              <w:tabs>
                <w:tab w:val="left" w:pos="3867"/>
              </w:tabs>
              <w:kinsoku w:val="0"/>
              <w:overflowPunct w:val="0"/>
              <w:ind w:left="169" w:right="150"/>
              <w:jc w:val="both"/>
            </w:pPr>
            <w:r>
              <w:t>Орфографический</w:t>
            </w:r>
            <w:r>
              <w:tab/>
            </w:r>
            <w:r>
              <w:rPr>
                <w:spacing w:val="-17"/>
              </w:rPr>
              <w:t xml:space="preserve">и </w:t>
            </w:r>
            <w:r>
              <w:t>пунктуационный</w:t>
            </w:r>
            <w:r>
              <w:rPr>
                <w:spacing w:val="-2"/>
              </w:rPr>
              <w:t xml:space="preserve"> </w:t>
            </w:r>
            <w:r>
              <w:t>практикум</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9</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354"/>
              <w:jc w:val="right"/>
            </w:pPr>
            <w:r>
              <w:t>1</w:t>
            </w:r>
          </w:p>
        </w:tc>
      </w:tr>
      <w:tr w:rsidR="004D423D" w:rsidTr="00EE5A96">
        <w:trPr>
          <w:trHeight w:val="1380"/>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11</w:t>
            </w:r>
          </w:p>
        </w:tc>
        <w:tc>
          <w:tcPr>
            <w:tcW w:w="277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Проверочная работа № 1</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913"/>
                <w:tab w:val="left" w:pos="3160"/>
              </w:tabs>
              <w:kinsoku w:val="0"/>
              <w:overflowPunct w:val="0"/>
              <w:ind w:left="169" w:right="151"/>
            </w:pPr>
            <w:r>
              <w:t>Ключевые</w:t>
            </w:r>
            <w:r>
              <w:tab/>
              <w:t>слова</w:t>
            </w:r>
            <w:r>
              <w:tab/>
            </w:r>
            <w:r>
              <w:rPr>
                <w:spacing w:val="-3"/>
              </w:rPr>
              <w:t xml:space="preserve">раздела. </w:t>
            </w:r>
            <w:r>
              <w:t>Обобщение</w:t>
            </w:r>
            <w:r>
              <w:rPr>
                <w:spacing w:val="-2"/>
              </w:rPr>
              <w:t xml:space="preserve"> </w:t>
            </w:r>
            <w:r>
              <w:t>материала.</w:t>
            </w:r>
          </w:p>
          <w:p w:rsidR="004D423D" w:rsidRDefault="004D423D" w:rsidP="003C16B7">
            <w:pPr>
              <w:pStyle w:val="TableParagraph"/>
              <w:tabs>
                <w:tab w:val="left" w:pos="2052"/>
                <w:tab w:val="left" w:pos="3007"/>
              </w:tabs>
              <w:kinsoku w:val="0"/>
              <w:overflowPunct w:val="0"/>
              <w:ind w:left="169" w:right="148"/>
            </w:pPr>
            <w:r>
              <w:t>Представление</w:t>
            </w:r>
            <w:r>
              <w:tab/>
            </w:r>
            <w:r>
              <w:tab/>
            </w:r>
            <w:r>
              <w:rPr>
                <w:spacing w:val="-3"/>
              </w:rPr>
              <w:t xml:space="preserve">проектов, </w:t>
            </w:r>
            <w:r>
              <w:t>результатов</w:t>
            </w:r>
            <w:r>
              <w:tab/>
              <w:t>исследовательской</w:t>
            </w:r>
          </w:p>
          <w:p w:rsidR="004D423D" w:rsidRDefault="004D423D" w:rsidP="003C16B7">
            <w:pPr>
              <w:pStyle w:val="TableParagraph"/>
              <w:kinsoku w:val="0"/>
              <w:overflowPunct w:val="0"/>
              <w:ind w:left="169"/>
            </w:pPr>
            <w:r>
              <w:t>работы</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354"/>
              <w:jc w:val="right"/>
            </w:pPr>
            <w:r>
              <w:t>1</w:t>
            </w:r>
          </w:p>
        </w:tc>
      </w:tr>
      <w:tr w:rsidR="004D423D" w:rsidTr="00EE5A96">
        <w:trPr>
          <w:trHeight w:val="551"/>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6933"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639" w:right="2622"/>
              <w:jc w:val="center"/>
              <w:rPr>
                <w:b/>
                <w:bCs/>
              </w:rPr>
            </w:pPr>
            <w:r>
              <w:rPr>
                <w:b/>
                <w:bCs/>
              </w:rPr>
              <w:t>Культура речи</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294"/>
              <w:jc w:val="right"/>
              <w:rPr>
                <w:b/>
                <w:bCs/>
              </w:rPr>
            </w:pPr>
            <w:r>
              <w:rPr>
                <w:b/>
                <w:bCs/>
              </w:rPr>
              <w:t>12</w:t>
            </w:r>
          </w:p>
        </w:tc>
      </w:tr>
      <w:tr w:rsidR="004D423D" w:rsidTr="00EE5A96">
        <w:trPr>
          <w:trHeight w:val="1655"/>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12</w:t>
            </w:r>
          </w:p>
        </w:tc>
        <w:tc>
          <w:tcPr>
            <w:tcW w:w="2774"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right="93"/>
              <w:jc w:val="both"/>
            </w:pPr>
            <w:r>
              <w:t>Активные процессы в области произношения и ударения</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423"/>
                <w:tab w:val="left" w:pos="3089"/>
              </w:tabs>
              <w:kinsoku w:val="0"/>
              <w:overflowPunct w:val="0"/>
              <w:ind w:left="169" w:right="150"/>
              <w:jc w:val="both"/>
              <w:rPr>
                <w:spacing w:val="-1"/>
              </w:rPr>
            </w:pPr>
            <w:r>
              <w:t>Основные орфоэпические нормы современного</w:t>
            </w:r>
            <w:r>
              <w:tab/>
            </w:r>
            <w:r>
              <w:tab/>
            </w:r>
            <w:r>
              <w:rPr>
                <w:spacing w:val="-3"/>
              </w:rPr>
              <w:t xml:space="preserve">русского </w:t>
            </w:r>
            <w:r>
              <w:t>литературного языка. Отражение произносительных вариантов в современных</w:t>
            </w:r>
            <w:r>
              <w:tab/>
            </w:r>
            <w:r>
              <w:rPr>
                <w:spacing w:val="-1"/>
              </w:rPr>
              <w:t>орфоэпических</w:t>
            </w:r>
          </w:p>
          <w:p w:rsidR="004D423D" w:rsidRDefault="004D423D" w:rsidP="003C16B7">
            <w:pPr>
              <w:pStyle w:val="TableParagraph"/>
              <w:kinsoku w:val="0"/>
              <w:overflowPunct w:val="0"/>
              <w:ind w:left="169"/>
              <w:jc w:val="both"/>
            </w:pPr>
            <w:r>
              <w:t>словарях</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10</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354"/>
              <w:jc w:val="right"/>
            </w:pPr>
            <w:r>
              <w:t>1</w:t>
            </w:r>
          </w:p>
        </w:tc>
      </w:tr>
      <w:tr w:rsidR="004D423D" w:rsidTr="00EE5A96">
        <w:trPr>
          <w:trHeight w:val="1656"/>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13</w:t>
            </w:r>
          </w:p>
        </w:tc>
        <w:tc>
          <w:tcPr>
            <w:tcW w:w="2774"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9" w:right="149"/>
              <w:jc w:val="both"/>
            </w:pPr>
            <w:r>
              <w:t>Активные процессы в области произношения и ударения. Нарушение орфоэпической нормы как художественный</w:t>
            </w:r>
            <w:r>
              <w:rPr>
                <w:spacing w:val="-2"/>
              </w:rPr>
              <w:t xml:space="preserve"> </w:t>
            </w:r>
            <w:r>
              <w:t>приём.</w:t>
            </w:r>
          </w:p>
          <w:p w:rsidR="004D423D" w:rsidRDefault="004D423D" w:rsidP="003C16B7">
            <w:pPr>
              <w:pStyle w:val="TableParagraph"/>
              <w:tabs>
                <w:tab w:val="left" w:pos="3866"/>
              </w:tabs>
              <w:kinsoku w:val="0"/>
              <w:overflowPunct w:val="0"/>
              <w:ind w:left="169" w:right="151"/>
              <w:jc w:val="both"/>
            </w:pPr>
            <w:r>
              <w:t>Орфографический</w:t>
            </w:r>
            <w:r>
              <w:tab/>
            </w:r>
            <w:r>
              <w:rPr>
                <w:spacing w:val="-17"/>
              </w:rPr>
              <w:t xml:space="preserve">и </w:t>
            </w:r>
            <w:r>
              <w:t>пунктуационный</w:t>
            </w:r>
            <w:r>
              <w:rPr>
                <w:spacing w:val="-2"/>
              </w:rPr>
              <w:t xml:space="preserve"> </w:t>
            </w:r>
            <w:r>
              <w:t>практикум</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10</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354"/>
              <w:jc w:val="right"/>
            </w:pPr>
            <w:r>
              <w:t>1</w:t>
            </w:r>
          </w:p>
        </w:tc>
      </w:tr>
      <w:tr w:rsidR="004D423D" w:rsidTr="00EE5A96">
        <w:trPr>
          <w:trHeight w:val="1931"/>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14</w:t>
            </w:r>
          </w:p>
        </w:tc>
        <w:tc>
          <w:tcPr>
            <w:tcW w:w="277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965"/>
              </w:tabs>
              <w:kinsoku w:val="0"/>
              <w:overflowPunct w:val="0"/>
              <w:ind w:left="110" w:right="93"/>
            </w:pPr>
            <w:r>
              <w:t>Трудные</w:t>
            </w:r>
            <w:r>
              <w:tab/>
            </w:r>
            <w:r>
              <w:rPr>
                <w:spacing w:val="-4"/>
              </w:rPr>
              <w:t xml:space="preserve">случаи </w:t>
            </w:r>
            <w:r>
              <w:t>лексической сочетаемости</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3089"/>
              </w:tabs>
              <w:kinsoku w:val="0"/>
              <w:overflowPunct w:val="0"/>
              <w:ind w:left="169" w:right="150"/>
              <w:jc w:val="both"/>
            </w:pPr>
            <w:r>
              <w:t>Основные лексические нормы современного</w:t>
            </w:r>
            <w:r>
              <w:tab/>
            </w:r>
            <w:r>
              <w:rPr>
                <w:spacing w:val="-3"/>
              </w:rPr>
              <w:t xml:space="preserve">русского </w:t>
            </w:r>
            <w:r>
              <w:t>литературного языка. Современные толковые словари. Отражение вариантов лексической нормы в современных словарях.</w:t>
            </w:r>
            <w:r>
              <w:rPr>
                <w:spacing w:val="43"/>
              </w:rPr>
              <w:t xml:space="preserve"> </w:t>
            </w:r>
            <w:r>
              <w:t>Словарные</w:t>
            </w:r>
          </w:p>
          <w:p w:rsidR="004D423D" w:rsidRDefault="004D423D" w:rsidP="003C16B7">
            <w:pPr>
              <w:pStyle w:val="TableParagraph"/>
              <w:kinsoku w:val="0"/>
              <w:overflowPunct w:val="0"/>
              <w:ind w:left="169"/>
              <w:jc w:val="both"/>
            </w:pPr>
            <w:r>
              <w:t>пометы</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11</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354"/>
              <w:jc w:val="right"/>
            </w:pPr>
            <w:r>
              <w:t>1</w:t>
            </w:r>
          </w:p>
        </w:tc>
      </w:tr>
    </w:tbl>
    <w:p w:rsidR="004D423D" w:rsidRDefault="004D423D" w:rsidP="003C16B7">
      <w:pPr>
        <w:widowControl w:val="0"/>
        <w:suppressAutoHyphens w:val="0"/>
        <w:rPr>
          <w:b/>
          <w:bCs/>
          <w:sz w:val="16"/>
          <w:szCs w:val="16"/>
        </w:rPr>
        <w:sectPr w:rsidR="004D423D">
          <w:pgSz w:w="11910" w:h="16840"/>
          <w:pgMar w:top="1120" w:right="620" w:bottom="1060" w:left="600" w:header="0" w:footer="875" w:gutter="0"/>
          <w:cols w:space="720"/>
          <w:noEndnote/>
        </w:sectPr>
      </w:pPr>
    </w:p>
    <w:tbl>
      <w:tblPr>
        <w:tblW w:w="0" w:type="auto"/>
        <w:tblInd w:w="111" w:type="dxa"/>
        <w:tblLayout w:type="fixed"/>
        <w:tblCellMar>
          <w:left w:w="0" w:type="dxa"/>
          <w:right w:w="0" w:type="dxa"/>
        </w:tblCellMar>
        <w:tblLook w:val="0000" w:firstRow="0" w:lastRow="0" w:firstColumn="0" w:lastColumn="0" w:noHBand="0" w:noVBand="0"/>
      </w:tblPr>
      <w:tblGrid>
        <w:gridCol w:w="852"/>
        <w:gridCol w:w="2774"/>
        <w:gridCol w:w="4159"/>
        <w:gridCol w:w="1422"/>
        <w:gridCol w:w="861"/>
      </w:tblGrid>
      <w:tr w:rsidR="004D423D" w:rsidTr="00EE5A96">
        <w:trPr>
          <w:trHeight w:val="1658"/>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15</w:t>
            </w:r>
          </w:p>
        </w:tc>
        <w:tc>
          <w:tcPr>
            <w:tcW w:w="2774"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927"/>
                <w:tab w:val="left" w:pos="2573"/>
                <w:tab w:val="left" w:pos="2711"/>
              </w:tabs>
              <w:kinsoku w:val="0"/>
              <w:overflowPunct w:val="0"/>
              <w:ind w:left="169" w:right="149"/>
              <w:jc w:val="both"/>
              <w:rPr>
                <w:spacing w:val="-3"/>
              </w:rPr>
            </w:pPr>
            <w:r>
              <w:t>Лексическая сочетаемость слова. Свободная</w:t>
            </w:r>
            <w:r>
              <w:tab/>
              <w:t>и</w:t>
            </w:r>
            <w:r>
              <w:tab/>
            </w:r>
            <w:r>
              <w:tab/>
              <w:t>несвободная лексическая</w:t>
            </w:r>
            <w:r>
              <w:tab/>
            </w:r>
            <w:r>
              <w:tab/>
            </w:r>
            <w:r>
              <w:rPr>
                <w:spacing w:val="-3"/>
              </w:rPr>
              <w:t xml:space="preserve">сочетаемость. </w:t>
            </w:r>
            <w:r>
              <w:t>Типичные ошибки‚ связанные с нарушением</w:t>
            </w:r>
            <w:r>
              <w:tab/>
            </w:r>
            <w:r>
              <w:tab/>
            </w:r>
            <w:r>
              <w:tab/>
            </w:r>
            <w:r>
              <w:rPr>
                <w:spacing w:val="-3"/>
              </w:rPr>
              <w:t>лексической</w:t>
            </w:r>
          </w:p>
          <w:p w:rsidR="004D423D" w:rsidRDefault="004D423D" w:rsidP="003C16B7">
            <w:pPr>
              <w:pStyle w:val="TableParagraph"/>
              <w:kinsoku w:val="0"/>
              <w:overflowPunct w:val="0"/>
              <w:ind w:left="169"/>
              <w:jc w:val="both"/>
            </w:pPr>
            <w:r>
              <w:t>сочетаемости</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11</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
              <w:jc w:val="center"/>
            </w:pPr>
            <w:r>
              <w:t>1</w:t>
            </w:r>
          </w:p>
        </w:tc>
      </w:tr>
      <w:tr w:rsidR="004D423D" w:rsidTr="00EE5A96">
        <w:trPr>
          <w:trHeight w:val="1655"/>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16</w:t>
            </w:r>
          </w:p>
        </w:tc>
        <w:tc>
          <w:tcPr>
            <w:tcW w:w="2774"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9" w:right="148"/>
              <w:jc w:val="both"/>
            </w:pPr>
            <w:r>
              <w:t>Речевая избыточность и точность. Тавтология. Плеоназм. Типичные ошибки‚ связанные с речевой избыточностью.</w:t>
            </w:r>
          </w:p>
          <w:p w:rsidR="004D423D" w:rsidRDefault="004D423D" w:rsidP="003C16B7">
            <w:pPr>
              <w:pStyle w:val="TableParagraph"/>
              <w:tabs>
                <w:tab w:val="left" w:pos="3866"/>
              </w:tabs>
              <w:kinsoku w:val="0"/>
              <w:overflowPunct w:val="0"/>
              <w:ind w:left="169" w:right="151"/>
              <w:jc w:val="both"/>
            </w:pPr>
            <w:r>
              <w:t>Орфографический</w:t>
            </w:r>
            <w:r>
              <w:tab/>
            </w:r>
            <w:r>
              <w:rPr>
                <w:spacing w:val="-17"/>
              </w:rPr>
              <w:t xml:space="preserve">и </w:t>
            </w:r>
            <w:r>
              <w:t>пунктуационный</w:t>
            </w:r>
            <w:r>
              <w:rPr>
                <w:spacing w:val="-2"/>
              </w:rPr>
              <w:t xml:space="preserve"> </w:t>
            </w:r>
            <w:r>
              <w:t>практикум</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11</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
              <w:jc w:val="center"/>
            </w:pPr>
            <w:r>
              <w:t>1</w:t>
            </w:r>
          </w:p>
        </w:tc>
      </w:tr>
      <w:tr w:rsidR="004D423D" w:rsidTr="00EE5A96">
        <w:trPr>
          <w:trHeight w:val="290"/>
        </w:trPr>
        <w:tc>
          <w:tcPr>
            <w:tcW w:w="852" w:type="dxa"/>
            <w:tcBorders>
              <w:top w:val="single" w:sz="4" w:space="0" w:color="000000"/>
              <w:left w:val="single" w:sz="4" w:space="0" w:color="000000"/>
              <w:bottom w:val="none" w:sz="6" w:space="0" w:color="auto"/>
              <w:right w:val="single" w:sz="4" w:space="0" w:color="000000"/>
            </w:tcBorders>
          </w:tcPr>
          <w:p w:rsidR="004D423D" w:rsidRDefault="004D423D" w:rsidP="003C16B7">
            <w:pPr>
              <w:pStyle w:val="TableParagraph"/>
              <w:kinsoku w:val="0"/>
              <w:overflowPunct w:val="0"/>
              <w:ind w:left="110"/>
            </w:pPr>
            <w:r>
              <w:t>17</w:t>
            </w:r>
          </w:p>
        </w:tc>
        <w:tc>
          <w:tcPr>
            <w:tcW w:w="2774" w:type="dxa"/>
            <w:tcBorders>
              <w:top w:val="single" w:sz="4" w:space="0" w:color="000000"/>
              <w:left w:val="single" w:sz="4" w:space="0" w:color="000000"/>
              <w:bottom w:val="none" w:sz="6" w:space="0" w:color="auto"/>
              <w:right w:val="single" w:sz="4" w:space="0" w:color="000000"/>
            </w:tcBorders>
          </w:tcPr>
          <w:p w:rsidR="004D423D" w:rsidRDefault="004D423D" w:rsidP="003C16B7">
            <w:pPr>
              <w:pStyle w:val="TableParagraph"/>
              <w:tabs>
                <w:tab w:val="left" w:pos="1456"/>
                <w:tab w:val="left" w:pos="2554"/>
              </w:tabs>
              <w:kinsoku w:val="0"/>
              <w:overflowPunct w:val="0"/>
              <w:ind w:left="110"/>
            </w:pPr>
            <w:r>
              <w:t>Типичные</w:t>
            </w:r>
            <w:r>
              <w:tab/>
              <w:t>ошибки</w:t>
            </w:r>
            <w:r>
              <w:tab/>
              <w:t>в</w:t>
            </w:r>
          </w:p>
        </w:tc>
        <w:tc>
          <w:tcPr>
            <w:tcW w:w="4159"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738"/>
                <w:tab w:val="left" w:pos="2330"/>
                <w:tab w:val="left" w:pos="2520"/>
                <w:tab w:val="left" w:pos="3089"/>
              </w:tabs>
              <w:kinsoku w:val="0"/>
              <w:overflowPunct w:val="0"/>
              <w:ind w:left="169" w:right="149"/>
              <w:jc w:val="both"/>
            </w:pPr>
            <w:r>
              <w:t>Основные грамматические нормы современного</w:t>
            </w:r>
            <w:r>
              <w:tab/>
            </w:r>
            <w:r>
              <w:tab/>
            </w:r>
            <w:r>
              <w:tab/>
            </w:r>
            <w:r>
              <w:tab/>
            </w:r>
            <w:r>
              <w:rPr>
                <w:spacing w:val="-3"/>
              </w:rPr>
              <w:t xml:space="preserve">русского </w:t>
            </w:r>
            <w:r>
              <w:t>литературного языка. Отражение вариантов грамматической нормы в современных</w:t>
            </w:r>
            <w:r>
              <w:tab/>
            </w:r>
            <w:r>
              <w:tab/>
            </w:r>
            <w:r>
              <w:rPr>
                <w:spacing w:val="-1"/>
              </w:rPr>
              <w:t xml:space="preserve">грамматических </w:t>
            </w:r>
            <w:r>
              <w:t>словарях</w:t>
            </w:r>
            <w:r>
              <w:tab/>
              <w:t>и</w:t>
            </w:r>
            <w:r>
              <w:tab/>
            </w:r>
            <w:r>
              <w:tab/>
            </w:r>
            <w:r>
              <w:rPr>
                <w:spacing w:val="-1"/>
              </w:rPr>
              <w:t xml:space="preserve">справочниках. </w:t>
            </w:r>
            <w:r>
              <w:t>Словарные</w:t>
            </w:r>
            <w:r>
              <w:rPr>
                <w:spacing w:val="-3"/>
              </w:rPr>
              <w:t xml:space="preserve"> </w:t>
            </w:r>
            <w:r>
              <w:t>пометы.</w:t>
            </w:r>
          </w:p>
          <w:p w:rsidR="004D423D" w:rsidRDefault="004D423D" w:rsidP="003C16B7">
            <w:pPr>
              <w:pStyle w:val="TableParagraph"/>
              <w:kinsoku w:val="0"/>
              <w:overflowPunct w:val="0"/>
              <w:ind w:left="169" w:right="150"/>
              <w:jc w:val="both"/>
            </w:pPr>
            <w:r>
              <w:t xml:space="preserve">Управление в словосочетаниях с предлогами </w:t>
            </w:r>
            <w:r>
              <w:rPr>
                <w:i/>
                <w:iCs/>
              </w:rPr>
              <w:t xml:space="preserve">благодаря, согласно, вопреки. </w:t>
            </w:r>
            <w:r>
              <w:t>Типичные грамматические ошибки</w:t>
            </w:r>
          </w:p>
        </w:tc>
        <w:tc>
          <w:tcPr>
            <w:tcW w:w="1422" w:type="dxa"/>
            <w:tcBorders>
              <w:top w:val="single" w:sz="4" w:space="0" w:color="000000"/>
              <w:left w:val="single" w:sz="4" w:space="0" w:color="000000"/>
              <w:bottom w:val="none" w:sz="6" w:space="0" w:color="auto"/>
              <w:right w:val="single" w:sz="4" w:space="0" w:color="000000"/>
            </w:tcBorders>
          </w:tcPr>
          <w:p w:rsidR="004D423D" w:rsidRDefault="004D423D" w:rsidP="003C16B7">
            <w:pPr>
              <w:pStyle w:val="TableParagraph"/>
              <w:kinsoku w:val="0"/>
              <w:overflowPunct w:val="0"/>
              <w:ind w:left="168"/>
            </w:pPr>
            <w:r>
              <w:t>§ 12</w:t>
            </w:r>
          </w:p>
        </w:tc>
        <w:tc>
          <w:tcPr>
            <w:tcW w:w="861" w:type="dxa"/>
            <w:tcBorders>
              <w:top w:val="single" w:sz="4" w:space="0" w:color="000000"/>
              <w:left w:val="single" w:sz="4" w:space="0" w:color="000000"/>
              <w:bottom w:val="none" w:sz="6" w:space="0" w:color="auto"/>
              <w:right w:val="single" w:sz="4" w:space="0" w:color="000000"/>
            </w:tcBorders>
          </w:tcPr>
          <w:p w:rsidR="004D423D" w:rsidRDefault="004D423D" w:rsidP="003C16B7">
            <w:pPr>
              <w:pStyle w:val="TableParagraph"/>
              <w:kinsoku w:val="0"/>
              <w:overflowPunct w:val="0"/>
              <w:ind w:left="21"/>
              <w:jc w:val="center"/>
            </w:pPr>
            <w:r>
              <w:t>1</w:t>
            </w:r>
          </w:p>
        </w:tc>
      </w:tr>
      <w:tr w:rsidR="004D423D" w:rsidTr="00EE5A96">
        <w:trPr>
          <w:trHeight w:val="306"/>
        </w:trPr>
        <w:tc>
          <w:tcPr>
            <w:tcW w:w="852" w:type="dxa"/>
            <w:tcBorders>
              <w:top w:val="none" w:sz="6" w:space="0" w:color="auto"/>
              <w:left w:val="single" w:sz="4" w:space="0" w:color="000000"/>
              <w:bottom w:val="none" w:sz="6" w:space="0" w:color="auto"/>
              <w:right w:val="single" w:sz="4" w:space="0" w:color="000000"/>
            </w:tcBorders>
          </w:tcPr>
          <w:p w:rsidR="004D423D" w:rsidRDefault="004D423D" w:rsidP="003C16B7">
            <w:pPr>
              <w:pStyle w:val="TableParagraph"/>
              <w:kinsoku w:val="0"/>
              <w:overflowPunct w:val="0"/>
            </w:pPr>
          </w:p>
        </w:tc>
        <w:tc>
          <w:tcPr>
            <w:tcW w:w="2774" w:type="dxa"/>
            <w:tcBorders>
              <w:top w:val="none" w:sz="6" w:space="0" w:color="auto"/>
              <w:left w:val="single" w:sz="4" w:space="0" w:color="000000"/>
              <w:bottom w:val="none" w:sz="6" w:space="0" w:color="auto"/>
              <w:right w:val="single" w:sz="4" w:space="0" w:color="000000"/>
            </w:tcBorders>
          </w:tcPr>
          <w:p w:rsidR="004D423D" w:rsidRDefault="004D423D" w:rsidP="003C16B7">
            <w:pPr>
              <w:pStyle w:val="TableParagraph"/>
              <w:tabs>
                <w:tab w:val="left" w:pos="2555"/>
              </w:tabs>
              <w:kinsoku w:val="0"/>
              <w:overflowPunct w:val="0"/>
              <w:ind w:left="110"/>
            </w:pPr>
            <w:r>
              <w:t>управлении,</w:t>
            </w:r>
            <w:r>
              <w:tab/>
              <w:t>в</w:t>
            </w:r>
          </w:p>
        </w:tc>
        <w:tc>
          <w:tcPr>
            <w:tcW w:w="4159"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1422" w:type="dxa"/>
            <w:tcBorders>
              <w:top w:val="none" w:sz="6" w:space="0" w:color="auto"/>
              <w:left w:val="single" w:sz="4" w:space="0" w:color="000000"/>
              <w:bottom w:val="none" w:sz="6" w:space="0" w:color="auto"/>
              <w:right w:val="single" w:sz="4" w:space="0" w:color="000000"/>
            </w:tcBorders>
          </w:tcPr>
          <w:p w:rsidR="004D423D" w:rsidRDefault="004D423D" w:rsidP="003C16B7">
            <w:pPr>
              <w:pStyle w:val="TableParagraph"/>
              <w:kinsoku w:val="0"/>
              <w:overflowPunct w:val="0"/>
            </w:pPr>
          </w:p>
        </w:tc>
        <w:tc>
          <w:tcPr>
            <w:tcW w:w="861" w:type="dxa"/>
            <w:tcBorders>
              <w:top w:val="none" w:sz="6" w:space="0" w:color="auto"/>
              <w:left w:val="single" w:sz="4" w:space="0" w:color="000000"/>
              <w:bottom w:val="none" w:sz="6" w:space="0" w:color="auto"/>
              <w:right w:val="single" w:sz="4" w:space="0" w:color="000000"/>
            </w:tcBorders>
          </w:tcPr>
          <w:p w:rsidR="004D423D" w:rsidRDefault="004D423D" w:rsidP="003C16B7">
            <w:pPr>
              <w:pStyle w:val="TableParagraph"/>
              <w:kinsoku w:val="0"/>
              <w:overflowPunct w:val="0"/>
            </w:pPr>
          </w:p>
        </w:tc>
      </w:tr>
      <w:tr w:rsidR="004D423D" w:rsidTr="00EE5A96">
        <w:trPr>
          <w:trHeight w:val="308"/>
        </w:trPr>
        <w:tc>
          <w:tcPr>
            <w:tcW w:w="852" w:type="dxa"/>
            <w:tcBorders>
              <w:top w:val="none" w:sz="6" w:space="0" w:color="auto"/>
              <w:left w:val="single" w:sz="4" w:space="0" w:color="000000"/>
              <w:bottom w:val="none" w:sz="6" w:space="0" w:color="auto"/>
              <w:right w:val="single" w:sz="4" w:space="0" w:color="000000"/>
            </w:tcBorders>
          </w:tcPr>
          <w:p w:rsidR="004D423D" w:rsidRDefault="004D423D" w:rsidP="003C16B7">
            <w:pPr>
              <w:pStyle w:val="TableParagraph"/>
              <w:kinsoku w:val="0"/>
              <w:overflowPunct w:val="0"/>
            </w:pPr>
          </w:p>
        </w:tc>
        <w:tc>
          <w:tcPr>
            <w:tcW w:w="2774" w:type="dxa"/>
            <w:tcBorders>
              <w:top w:val="none" w:sz="6" w:space="0" w:color="auto"/>
              <w:left w:val="single" w:sz="4" w:space="0" w:color="000000"/>
              <w:bottom w:val="none" w:sz="6" w:space="0" w:color="auto"/>
              <w:right w:val="single" w:sz="4" w:space="0" w:color="000000"/>
            </w:tcBorders>
          </w:tcPr>
          <w:p w:rsidR="004D423D" w:rsidRDefault="004D423D" w:rsidP="003C16B7">
            <w:pPr>
              <w:pStyle w:val="TableParagraph"/>
              <w:tabs>
                <w:tab w:val="left" w:pos="1750"/>
              </w:tabs>
              <w:kinsoku w:val="0"/>
              <w:overflowPunct w:val="0"/>
              <w:ind w:left="110"/>
            </w:pPr>
            <w:r>
              <w:t>построении</w:t>
            </w:r>
            <w:r>
              <w:tab/>
              <w:t>простого</w:t>
            </w:r>
          </w:p>
        </w:tc>
        <w:tc>
          <w:tcPr>
            <w:tcW w:w="4159"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1422" w:type="dxa"/>
            <w:tcBorders>
              <w:top w:val="none" w:sz="6" w:space="0" w:color="auto"/>
              <w:left w:val="single" w:sz="4" w:space="0" w:color="000000"/>
              <w:bottom w:val="none" w:sz="6" w:space="0" w:color="auto"/>
              <w:right w:val="single" w:sz="4" w:space="0" w:color="000000"/>
            </w:tcBorders>
          </w:tcPr>
          <w:p w:rsidR="004D423D" w:rsidRDefault="004D423D" w:rsidP="003C16B7">
            <w:pPr>
              <w:pStyle w:val="TableParagraph"/>
              <w:kinsoku w:val="0"/>
              <w:overflowPunct w:val="0"/>
            </w:pPr>
          </w:p>
        </w:tc>
        <w:tc>
          <w:tcPr>
            <w:tcW w:w="861" w:type="dxa"/>
            <w:tcBorders>
              <w:top w:val="none" w:sz="6" w:space="0" w:color="auto"/>
              <w:left w:val="single" w:sz="4" w:space="0" w:color="000000"/>
              <w:bottom w:val="none" w:sz="6" w:space="0" w:color="auto"/>
              <w:right w:val="single" w:sz="4" w:space="0" w:color="000000"/>
            </w:tcBorders>
          </w:tcPr>
          <w:p w:rsidR="004D423D" w:rsidRDefault="004D423D" w:rsidP="003C16B7">
            <w:pPr>
              <w:pStyle w:val="TableParagraph"/>
              <w:kinsoku w:val="0"/>
              <w:overflowPunct w:val="0"/>
            </w:pPr>
          </w:p>
        </w:tc>
      </w:tr>
      <w:tr w:rsidR="004D423D" w:rsidTr="00EE5A96">
        <w:trPr>
          <w:trHeight w:val="308"/>
        </w:trPr>
        <w:tc>
          <w:tcPr>
            <w:tcW w:w="852" w:type="dxa"/>
            <w:tcBorders>
              <w:top w:val="none" w:sz="6" w:space="0" w:color="auto"/>
              <w:left w:val="single" w:sz="4" w:space="0" w:color="000000"/>
              <w:bottom w:val="none" w:sz="6" w:space="0" w:color="auto"/>
              <w:right w:val="single" w:sz="4" w:space="0" w:color="000000"/>
            </w:tcBorders>
          </w:tcPr>
          <w:p w:rsidR="004D423D" w:rsidRDefault="004D423D" w:rsidP="003C16B7">
            <w:pPr>
              <w:pStyle w:val="TableParagraph"/>
              <w:kinsoku w:val="0"/>
              <w:overflowPunct w:val="0"/>
            </w:pPr>
          </w:p>
        </w:tc>
        <w:tc>
          <w:tcPr>
            <w:tcW w:w="2774" w:type="dxa"/>
            <w:tcBorders>
              <w:top w:val="none" w:sz="6" w:space="0" w:color="auto"/>
              <w:left w:val="single" w:sz="4" w:space="0" w:color="000000"/>
              <w:bottom w:val="none" w:sz="6" w:space="0" w:color="auto"/>
              <w:right w:val="single" w:sz="4" w:space="0" w:color="000000"/>
            </w:tcBorders>
          </w:tcPr>
          <w:p w:rsidR="004D423D" w:rsidRDefault="004D423D" w:rsidP="003C16B7">
            <w:pPr>
              <w:pStyle w:val="TableParagraph"/>
              <w:tabs>
                <w:tab w:val="left" w:pos="2540"/>
              </w:tabs>
              <w:kinsoku w:val="0"/>
              <w:overflowPunct w:val="0"/>
              <w:ind w:left="110"/>
            </w:pPr>
            <w:r>
              <w:t>осложнённого</w:t>
            </w:r>
            <w:r>
              <w:tab/>
              <w:t>и</w:t>
            </w:r>
          </w:p>
        </w:tc>
        <w:tc>
          <w:tcPr>
            <w:tcW w:w="4159"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1422" w:type="dxa"/>
            <w:tcBorders>
              <w:top w:val="none" w:sz="6" w:space="0" w:color="auto"/>
              <w:left w:val="single" w:sz="4" w:space="0" w:color="000000"/>
              <w:bottom w:val="none" w:sz="6" w:space="0" w:color="auto"/>
              <w:right w:val="single" w:sz="4" w:space="0" w:color="000000"/>
            </w:tcBorders>
          </w:tcPr>
          <w:p w:rsidR="004D423D" w:rsidRDefault="004D423D" w:rsidP="003C16B7">
            <w:pPr>
              <w:pStyle w:val="TableParagraph"/>
              <w:kinsoku w:val="0"/>
              <w:overflowPunct w:val="0"/>
            </w:pPr>
          </w:p>
        </w:tc>
        <w:tc>
          <w:tcPr>
            <w:tcW w:w="861" w:type="dxa"/>
            <w:tcBorders>
              <w:top w:val="none" w:sz="6" w:space="0" w:color="auto"/>
              <w:left w:val="single" w:sz="4" w:space="0" w:color="000000"/>
              <w:bottom w:val="none" w:sz="6" w:space="0" w:color="auto"/>
              <w:right w:val="single" w:sz="4" w:space="0" w:color="000000"/>
            </w:tcBorders>
          </w:tcPr>
          <w:p w:rsidR="004D423D" w:rsidRDefault="004D423D" w:rsidP="003C16B7">
            <w:pPr>
              <w:pStyle w:val="TableParagraph"/>
              <w:kinsoku w:val="0"/>
              <w:overflowPunct w:val="0"/>
            </w:pPr>
          </w:p>
        </w:tc>
      </w:tr>
      <w:tr w:rsidR="004D423D" w:rsidTr="00EE5A96">
        <w:trPr>
          <w:trHeight w:val="1782"/>
        </w:trPr>
        <w:tc>
          <w:tcPr>
            <w:tcW w:w="852" w:type="dxa"/>
            <w:tcBorders>
              <w:top w:val="none" w:sz="6" w:space="0" w:color="auto"/>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2774" w:type="dxa"/>
            <w:tcBorders>
              <w:top w:val="none" w:sz="6" w:space="0" w:color="auto"/>
              <w:left w:val="single" w:sz="4" w:space="0" w:color="000000"/>
              <w:bottom w:val="none" w:sz="6" w:space="0" w:color="auto"/>
              <w:right w:val="single" w:sz="4" w:space="0" w:color="000000"/>
            </w:tcBorders>
          </w:tcPr>
          <w:p w:rsidR="004D423D" w:rsidRDefault="004D423D" w:rsidP="003C16B7">
            <w:pPr>
              <w:pStyle w:val="TableParagraph"/>
              <w:kinsoku w:val="0"/>
              <w:overflowPunct w:val="0"/>
              <w:ind w:left="110"/>
            </w:pPr>
            <w:r>
              <w:t>сложного предложений</w:t>
            </w:r>
          </w:p>
        </w:tc>
        <w:tc>
          <w:tcPr>
            <w:tcW w:w="4159"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1422" w:type="dxa"/>
            <w:tcBorders>
              <w:top w:val="none" w:sz="6" w:space="0" w:color="auto"/>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861" w:type="dxa"/>
            <w:tcBorders>
              <w:top w:val="none" w:sz="6" w:space="0" w:color="auto"/>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r>
      <w:tr w:rsidR="004D423D" w:rsidTr="00EE5A96">
        <w:trPr>
          <w:trHeight w:val="3587"/>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18</w:t>
            </w:r>
          </w:p>
        </w:tc>
        <w:tc>
          <w:tcPr>
            <w:tcW w:w="2774" w:type="dxa"/>
            <w:tcBorders>
              <w:top w:val="none" w:sz="6" w:space="0" w:color="auto"/>
              <w:left w:val="single" w:sz="4" w:space="0" w:color="000000"/>
              <w:bottom w:val="none" w:sz="6" w:space="0" w:color="auto"/>
              <w:right w:val="single" w:sz="4" w:space="0" w:color="000000"/>
            </w:tcBorders>
          </w:tcPr>
          <w:p w:rsidR="004D423D" w:rsidRDefault="004D423D" w:rsidP="003C16B7">
            <w:pPr>
              <w:pStyle w:val="TableParagraph"/>
              <w:kinsoku w:val="0"/>
              <w:overflowPunct w:val="0"/>
            </w:pP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9" w:right="147"/>
              <w:jc w:val="both"/>
            </w:pPr>
            <w:r>
              <w:t xml:space="preserve">Управление в словосочетаниях с предлогом </w:t>
            </w:r>
            <w:r>
              <w:rPr>
                <w:i/>
                <w:iCs/>
              </w:rPr>
              <w:t xml:space="preserve">по </w:t>
            </w:r>
            <w:r>
              <w:t>в распределительном значении и количественными числительными (</w:t>
            </w:r>
            <w:r>
              <w:rPr>
                <w:i/>
                <w:iCs/>
              </w:rPr>
              <w:t>по пять груш – по пяти груш</w:t>
            </w:r>
            <w:r>
              <w:t>). Правильное построение словосочетаний по типу управления (</w:t>
            </w:r>
            <w:r>
              <w:rPr>
                <w:i/>
                <w:iCs/>
              </w:rPr>
              <w:t>отзыв о книге – рецензия на книгу, обидеться на слово – обижен словами</w:t>
            </w:r>
            <w:r>
              <w:t xml:space="preserve">). Правильное употребление предлогов </w:t>
            </w:r>
            <w:r>
              <w:rPr>
                <w:i/>
                <w:iCs/>
              </w:rPr>
              <w:t xml:space="preserve">о‚ по‚ из‚ с </w:t>
            </w:r>
            <w:r>
              <w:t>в составе словосочетания (</w:t>
            </w:r>
            <w:r>
              <w:rPr>
                <w:i/>
                <w:iCs/>
              </w:rPr>
              <w:t>приехать из Москвы – приехать с</w:t>
            </w:r>
            <w:r>
              <w:rPr>
                <w:i/>
                <w:iCs/>
                <w:spacing w:val="19"/>
              </w:rPr>
              <w:t xml:space="preserve"> </w:t>
            </w:r>
            <w:r>
              <w:rPr>
                <w:i/>
                <w:iCs/>
              </w:rPr>
              <w:t>Урала</w:t>
            </w:r>
            <w:r>
              <w:t>).</w:t>
            </w:r>
          </w:p>
          <w:p w:rsidR="004D423D" w:rsidRDefault="004D423D" w:rsidP="003C16B7">
            <w:pPr>
              <w:pStyle w:val="TableParagraph"/>
              <w:kinsoku w:val="0"/>
              <w:overflowPunct w:val="0"/>
              <w:ind w:left="169"/>
              <w:jc w:val="both"/>
            </w:pPr>
            <w:r>
              <w:t>Типичные грамматические ошибки</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12</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
              <w:jc w:val="center"/>
            </w:pPr>
            <w:r>
              <w:t>1</w:t>
            </w:r>
          </w:p>
        </w:tc>
      </w:tr>
      <w:tr w:rsidR="004D423D" w:rsidTr="00EE5A96">
        <w:trPr>
          <w:trHeight w:val="1103"/>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19</w:t>
            </w:r>
          </w:p>
        </w:tc>
        <w:tc>
          <w:tcPr>
            <w:tcW w:w="2774" w:type="dxa"/>
            <w:tcBorders>
              <w:top w:val="none" w:sz="6" w:space="0" w:color="auto"/>
              <w:left w:val="single" w:sz="4" w:space="0" w:color="000000"/>
              <w:bottom w:val="none" w:sz="6" w:space="0" w:color="auto"/>
              <w:right w:val="single" w:sz="4" w:space="0" w:color="000000"/>
            </w:tcBorders>
          </w:tcPr>
          <w:p w:rsidR="004D423D" w:rsidRDefault="004D423D" w:rsidP="003C16B7">
            <w:pPr>
              <w:pStyle w:val="TableParagraph"/>
              <w:kinsoku w:val="0"/>
              <w:overflowPunct w:val="0"/>
            </w:pP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976"/>
              </w:tabs>
              <w:kinsoku w:val="0"/>
              <w:overflowPunct w:val="0"/>
              <w:ind w:left="169" w:right="149"/>
              <w:jc w:val="both"/>
            </w:pPr>
            <w:r>
              <w:t>Нормы употребления причастных и деепричастных</w:t>
            </w:r>
            <w:r>
              <w:tab/>
            </w:r>
            <w:r>
              <w:rPr>
                <w:spacing w:val="-1"/>
              </w:rPr>
              <w:t xml:space="preserve">оборотов‚ </w:t>
            </w:r>
            <w:r>
              <w:t>предложений с косвенной</w:t>
            </w:r>
            <w:r>
              <w:rPr>
                <w:spacing w:val="35"/>
              </w:rPr>
              <w:t xml:space="preserve"> </w:t>
            </w:r>
            <w:r>
              <w:t>речью.</w:t>
            </w:r>
          </w:p>
          <w:p w:rsidR="004D423D" w:rsidRDefault="004D423D" w:rsidP="003C16B7">
            <w:pPr>
              <w:pStyle w:val="TableParagraph"/>
              <w:kinsoku w:val="0"/>
              <w:overflowPunct w:val="0"/>
              <w:ind w:left="169"/>
              <w:jc w:val="both"/>
            </w:pPr>
            <w:r>
              <w:t>Типичные грамматические ошибки</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12</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
              <w:jc w:val="center"/>
            </w:pPr>
            <w:r>
              <w:t>1</w:t>
            </w:r>
          </w:p>
        </w:tc>
      </w:tr>
      <w:tr w:rsidR="004D423D" w:rsidTr="00EE5A96">
        <w:trPr>
          <w:trHeight w:val="3036"/>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20</w:t>
            </w:r>
          </w:p>
        </w:tc>
        <w:tc>
          <w:tcPr>
            <w:tcW w:w="2774" w:type="dxa"/>
            <w:tcBorders>
              <w:top w:val="none" w:sz="6" w:space="0" w:color="auto"/>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9" w:right="147"/>
              <w:jc w:val="both"/>
            </w:pPr>
            <w:r>
              <w:t>Типичные ошибки в построении сложных предложений: постановка рядом двух однозначных союзов (</w:t>
            </w:r>
            <w:r>
              <w:rPr>
                <w:i/>
                <w:iCs/>
              </w:rPr>
              <w:t xml:space="preserve">но </w:t>
            </w:r>
            <w:r>
              <w:t xml:space="preserve">и </w:t>
            </w:r>
            <w:r>
              <w:rPr>
                <w:i/>
                <w:iCs/>
              </w:rPr>
              <w:t>однако</w:t>
            </w:r>
            <w:r>
              <w:t xml:space="preserve">, </w:t>
            </w:r>
            <w:r>
              <w:rPr>
                <w:i/>
                <w:iCs/>
              </w:rPr>
              <w:t xml:space="preserve">что </w:t>
            </w:r>
            <w:r>
              <w:t xml:space="preserve">и </w:t>
            </w:r>
            <w:r>
              <w:rPr>
                <w:i/>
                <w:iCs/>
              </w:rPr>
              <w:t>будто</w:t>
            </w:r>
            <w:r>
              <w:t xml:space="preserve">, </w:t>
            </w:r>
            <w:r>
              <w:rPr>
                <w:i/>
                <w:iCs/>
              </w:rPr>
              <w:t xml:space="preserve">что </w:t>
            </w:r>
            <w:r>
              <w:t xml:space="preserve">и </w:t>
            </w:r>
            <w:r>
              <w:rPr>
                <w:i/>
                <w:iCs/>
              </w:rPr>
              <w:t>как будто</w:t>
            </w:r>
            <w:r>
              <w:t xml:space="preserve">)‚ повторение частицы </w:t>
            </w:r>
            <w:r>
              <w:rPr>
                <w:i/>
                <w:iCs/>
              </w:rPr>
              <w:t xml:space="preserve">бы </w:t>
            </w:r>
            <w:r>
              <w:t xml:space="preserve">в предложениях с союзами </w:t>
            </w:r>
            <w:r>
              <w:rPr>
                <w:i/>
                <w:iCs/>
              </w:rPr>
              <w:t xml:space="preserve">чтобы </w:t>
            </w:r>
            <w:r>
              <w:t xml:space="preserve">и </w:t>
            </w:r>
            <w:r>
              <w:rPr>
                <w:i/>
                <w:iCs/>
              </w:rPr>
              <w:t>если бы</w:t>
            </w:r>
            <w:r>
              <w:t>‚ введение в сложное предложение лишних указательных местоимений.</w:t>
            </w:r>
          </w:p>
          <w:p w:rsidR="004D423D" w:rsidRDefault="004D423D" w:rsidP="003C16B7">
            <w:pPr>
              <w:pStyle w:val="TableParagraph"/>
              <w:tabs>
                <w:tab w:val="left" w:pos="3866"/>
              </w:tabs>
              <w:kinsoku w:val="0"/>
              <w:overflowPunct w:val="0"/>
              <w:ind w:left="169" w:right="151"/>
              <w:jc w:val="both"/>
            </w:pPr>
            <w:r>
              <w:t>Орфографический</w:t>
            </w:r>
            <w:r>
              <w:tab/>
            </w:r>
            <w:r>
              <w:rPr>
                <w:spacing w:val="-17"/>
              </w:rPr>
              <w:t xml:space="preserve">и </w:t>
            </w:r>
            <w:r>
              <w:t>пунктуационный</w:t>
            </w:r>
            <w:r>
              <w:rPr>
                <w:spacing w:val="-2"/>
              </w:rPr>
              <w:t xml:space="preserve"> </w:t>
            </w:r>
            <w:r>
              <w:t>практикум</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12</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1"/>
              <w:jc w:val="center"/>
            </w:pPr>
            <w:r>
              <w:t>1</w:t>
            </w:r>
          </w:p>
        </w:tc>
      </w:tr>
    </w:tbl>
    <w:p w:rsidR="004D423D" w:rsidRDefault="004D423D" w:rsidP="003C16B7">
      <w:pPr>
        <w:widowControl w:val="0"/>
        <w:suppressAutoHyphens w:val="0"/>
        <w:rPr>
          <w:b/>
          <w:bCs/>
          <w:sz w:val="16"/>
          <w:szCs w:val="16"/>
        </w:rPr>
        <w:sectPr w:rsidR="004D423D">
          <w:pgSz w:w="11910" w:h="16840"/>
          <w:pgMar w:top="1120" w:right="620" w:bottom="1060" w:left="600" w:header="0" w:footer="875" w:gutter="0"/>
          <w:cols w:space="720"/>
          <w:noEndnote/>
        </w:sectPr>
      </w:pPr>
    </w:p>
    <w:tbl>
      <w:tblPr>
        <w:tblW w:w="0" w:type="auto"/>
        <w:tblInd w:w="111" w:type="dxa"/>
        <w:tblLayout w:type="fixed"/>
        <w:tblCellMar>
          <w:left w:w="0" w:type="dxa"/>
          <w:right w:w="0" w:type="dxa"/>
        </w:tblCellMar>
        <w:tblLook w:val="0000" w:firstRow="0" w:lastRow="0" w:firstColumn="0" w:lastColumn="0" w:noHBand="0" w:noVBand="0"/>
      </w:tblPr>
      <w:tblGrid>
        <w:gridCol w:w="852"/>
        <w:gridCol w:w="2774"/>
        <w:gridCol w:w="4159"/>
        <w:gridCol w:w="1422"/>
        <w:gridCol w:w="861"/>
      </w:tblGrid>
      <w:tr w:rsidR="004D423D" w:rsidTr="00EE5A96">
        <w:trPr>
          <w:trHeight w:val="1106"/>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21</w:t>
            </w:r>
          </w:p>
        </w:tc>
        <w:tc>
          <w:tcPr>
            <w:tcW w:w="277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413"/>
                <w:tab w:val="left" w:pos="2554"/>
              </w:tabs>
              <w:kinsoku w:val="0"/>
              <w:overflowPunct w:val="0"/>
              <w:ind w:left="110" w:right="94"/>
            </w:pPr>
            <w:r>
              <w:t>Речевой</w:t>
            </w:r>
            <w:r>
              <w:tab/>
              <w:t>этикет</w:t>
            </w:r>
            <w:r>
              <w:tab/>
            </w:r>
            <w:r>
              <w:rPr>
                <w:spacing w:val="-18"/>
              </w:rPr>
              <w:t xml:space="preserve">в </w:t>
            </w:r>
            <w:r>
              <w:t>деловом</w:t>
            </w:r>
            <w:r>
              <w:rPr>
                <w:spacing w:val="-3"/>
              </w:rPr>
              <w:t xml:space="preserve"> </w:t>
            </w:r>
            <w:r>
              <w:t>общении</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504"/>
                <w:tab w:val="left" w:pos="2560"/>
                <w:tab w:val="left" w:pos="3881"/>
              </w:tabs>
              <w:kinsoku w:val="0"/>
              <w:overflowPunct w:val="0"/>
              <w:ind w:left="169" w:right="152"/>
            </w:pPr>
            <w:r>
              <w:t>Этикетное</w:t>
            </w:r>
            <w:r>
              <w:tab/>
              <w:t>речевое</w:t>
            </w:r>
            <w:r>
              <w:tab/>
              <w:t>поведение</w:t>
            </w:r>
            <w:r>
              <w:tab/>
            </w:r>
            <w:r>
              <w:rPr>
                <w:spacing w:val="-18"/>
              </w:rPr>
              <w:t xml:space="preserve">в </w:t>
            </w:r>
            <w:r>
              <w:t>ситуациях делового</w:t>
            </w:r>
            <w:r>
              <w:rPr>
                <w:spacing w:val="-1"/>
              </w:rPr>
              <w:t xml:space="preserve"> </w:t>
            </w:r>
            <w:r>
              <w:t>общения.</w:t>
            </w:r>
          </w:p>
          <w:p w:rsidR="004D423D" w:rsidRDefault="004D423D" w:rsidP="003C16B7">
            <w:pPr>
              <w:pStyle w:val="TableParagraph"/>
              <w:tabs>
                <w:tab w:val="left" w:pos="3866"/>
              </w:tabs>
              <w:kinsoku w:val="0"/>
              <w:overflowPunct w:val="0"/>
              <w:ind w:left="169" w:right="151"/>
            </w:pPr>
            <w:r>
              <w:t>Орфографический</w:t>
            </w:r>
            <w:r>
              <w:tab/>
            </w:r>
            <w:r>
              <w:rPr>
                <w:spacing w:val="-17"/>
              </w:rPr>
              <w:t xml:space="preserve">и </w:t>
            </w:r>
            <w:r>
              <w:t>пунктуационный</w:t>
            </w:r>
            <w:r>
              <w:rPr>
                <w:spacing w:val="-2"/>
              </w:rPr>
              <w:t xml:space="preserve"> </w:t>
            </w:r>
            <w:r>
              <w:t>практикум</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13</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72"/>
            </w:pPr>
            <w:r>
              <w:t>1</w:t>
            </w:r>
          </w:p>
        </w:tc>
      </w:tr>
      <w:tr w:rsidR="004D423D" w:rsidTr="00EE5A96">
        <w:trPr>
          <w:trHeight w:val="1379"/>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22</w:t>
            </w:r>
          </w:p>
        </w:tc>
        <w:tc>
          <w:tcPr>
            <w:tcW w:w="277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792"/>
              </w:tabs>
              <w:kinsoku w:val="0"/>
              <w:overflowPunct w:val="0"/>
              <w:ind w:left="110" w:right="93"/>
            </w:pPr>
            <w:r>
              <w:t>Правила</w:t>
            </w:r>
            <w:r>
              <w:tab/>
            </w:r>
            <w:r>
              <w:rPr>
                <w:spacing w:val="-4"/>
              </w:rPr>
              <w:t xml:space="preserve">сетевого </w:t>
            </w:r>
            <w:r>
              <w:t>этикета</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987"/>
              </w:tabs>
              <w:kinsoku w:val="0"/>
              <w:overflowPunct w:val="0"/>
              <w:ind w:left="169" w:right="148"/>
              <w:jc w:val="both"/>
            </w:pPr>
            <w:r>
              <w:t>Этические нормы, правила этикета интернет-дискуссии,</w:t>
            </w:r>
            <w:r>
              <w:tab/>
            </w:r>
            <w:r>
              <w:rPr>
                <w:spacing w:val="-3"/>
              </w:rPr>
              <w:t xml:space="preserve">интернет- </w:t>
            </w:r>
            <w:r>
              <w:t>полемики. Этика и этикет в электронной среде</w:t>
            </w:r>
            <w:r>
              <w:rPr>
                <w:spacing w:val="39"/>
              </w:rPr>
              <w:t xml:space="preserve"> </w:t>
            </w:r>
            <w:r>
              <w:t>общения.</w:t>
            </w:r>
          </w:p>
          <w:p w:rsidR="004D423D" w:rsidRDefault="004D423D" w:rsidP="003C16B7">
            <w:pPr>
              <w:pStyle w:val="TableParagraph"/>
              <w:kinsoku w:val="0"/>
              <w:overflowPunct w:val="0"/>
              <w:ind w:left="169"/>
              <w:jc w:val="both"/>
            </w:pPr>
            <w:r>
              <w:t>Понятие нетикета</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14</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354"/>
              <w:jc w:val="right"/>
            </w:pPr>
            <w:r>
              <w:t>1</w:t>
            </w:r>
          </w:p>
        </w:tc>
      </w:tr>
      <w:tr w:rsidR="004D423D" w:rsidTr="00EE5A96">
        <w:trPr>
          <w:trHeight w:val="1379"/>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23</w:t>
            </w:r>
          </w:p>
        </w:tc>
        <w:tc>
          <w:tcPr>
            <w:tcW w:w="277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Проверочная работа № 2</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913"/>
                <w:tab w:val="left" w:pos="3160"/>
              </w:tabs>
              <w:kinsoku w:val="0"/>
              <w:overflowPunct w:val="0"/>
              <w:ind w:left="169" w:right="151"/>
              <w:jc w:val="both"/>
            </w:pPr>
            <w:r>
              <w:t>Ключевые</w:t>
            </w:r>
            <w:r>
              <w:tab/>
              <w:t>слова</w:t>
            </w:r>
            <w:r>
              <w:tab/>
            </w:r>
            <w:r>
              <w:rPr>
                <w:spacing w:val="-3"/>
              </w:rPr>
              <w:t xml:space="preserve">раздела. </w:t>
            </w:r>
            <w:r>
              <w:t>Обобщение</w:t>
            </w:r>
            <w:r>
              <w:rPr>
                <w:spacing w:val="-2"/>
              </w:rPr>
              <w:t xml:space="preserve"> </w:t>
            </w:r>
            <w:r>
              <w:t>материала.</w:t>
            </w:r>
          </w:p>
          <w:p w:rsidR="004D423D" w:rsidRDefault="004D423D" w:rsidP="003C16B7">
            <w:pPr>
              <w:pStyle w:val="TableParagraph"/>
              <w:tabs>
                <w:tab w:val="left" w:pos="2052"/>
                <w:tab w:val="left" w:pos="3007"/>
              </w:tabs>
              <w:kinsoku w:val="0"/>
              <w:overflowPunct w:val="0"/>
              <w:ind w:left="169" w:right="148"/>
              <w:jc w:val="both"/>
            </w:pPr>
            <w:r>
              <w:t>Представление</w:t>
            </w:r>
            <w:r>
              <w:tab/>
            </w:r>
            <w:r>
              <w:tab/>
            </w:r>
            <w:r>
              <w:rPr>
                <w:spacing w:val="-3"/>
              </w:rPr>
              <w:t xml:space="preserve">проектов, </w:t>
            </w:r>
            <w:r>
              <w:t>результатов</w:t>
            </w:r>
            <w:r>
              <w:tab/>
              <w:t>исследовательской работы</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354"/>
              <w:jc w:val="right"/>
            </w:pPr>
            <w:r>
              <w:t>1</w:t>
            </w:r>
          </w:p>
        </w:tc>
      </w:tr>
      <w:tr w:rsidR="004D423D" w:rsidTr="00EE5A96">
        <w:trPr>
          <w:trHeight w:val="552"/>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6933"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636" w:right="2622"/>
              <w:jc w:val="center"/>
              <w:rPr>
                <w:b/>
                <w:bCs/>
              </w:rPr>
            </w:pPr>
            <w:r>
              <w:rPr>
                <w:b/>
                <w:bCs/>
              </w:rPr>
              <w:t>Речь. Текст</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pP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294"/>
              <w:jc w:val="right"/>
              <w:rPr>
                <w:b/>
                <w:bCs/>
              </w:rPr>
            </w:pPr>
            <w:r>
              <w:rPr>
                <w:b/>
                <w:bCs/>
              </w:rPr>
              <w:t>10</w:t>
            </w:r>
          </w:p>
        </w:tc>
      </w:tr>
      <w:tr w:rsidR="004D423D" w:rsidTr="00EE5A96">
        <w:trPr>
          <w:trHeight w:val="1103"/>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24</w:t>
            </w:r>
          </w:p>
        </w:tc>
        <w:tc>
          <w:tcPr>
            <w:tcW w:w="2774"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510"/>
                <w:tab w:val="left" w:pos="2554"/>
              </w:tabs>
              <w:kinsoku w:val="0"/>
              <w:overflowPunct w:val="0"/>
              <w:ind w:left="110" w:right="94"/>
            </w:pPr>
            <w:r>
              <w:t>Русский</w:t>
            </w:r>
            <w:r>
              <w:tab/>
              <w:t>язык</w:t>
            </w:r>
            <w:r>
              <w:tab/>
            </w:r>
            <w:r>
              <w:rPr>
                <w:spacing w:val="-18"/>
              </w:rPr>
              <w:t xml:space="preserve">в </w:t>
            </w:r>
            <w:r>
              <w:t>Интернете</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9" w:right="150"/>
              <w:jc w:val="both"/>
            </w:pPr>
            <w:r>
              <w:t>Русский язык в Интернете. Правила информационной безопасности при общении в социальных сетях.</w:t>
            </w:r>
          </w:p>
          <w:p w:rsidR="004D423D" w:rsidRDefault="004D423D" w:rsidP="003C16B7">
            <w:pPr>
              <w:pStyle w:val="TableParagraph"/>
              <w:kinsoku w:val="0"/>
              <w:overflowPunct w:val="0"/>
              <w:ind w:left="169"/>
              <w:jc w:val="both"/>
            </w:pPr>
            <w:r>
              <w:t>Контактное и дистантное общение</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15</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72"/>
            </w:pPr>
            <w:r>
              <w:t>1</w:t>
            </w:r>
          </w:p>
        </w:tc>
      </w:tr>
      <w:tr w:rsidR="004D423D" w:rsidTr="00EE5A96">
        <w:trPr>
          <w:trHeight w:val="827"/>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25</w:t>
            </w:r>
          </w:p>
        </w:tc>
        <w:tc>
          <w:tcPr>
            <w:tcW w:w="2774"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3866"/>
              </w:tabs>
              <w:kinsoku w:val="0"/>
              <w:overflowPunct w:val="0"/>
              <w:ind w:left="169" w:right="151"/>
              <w:rPr>
                <w:spacing w:val="-17"/>
              </w:rPr>
            </w:pPr>
            <w:r>
              <w:t>Этикет интернет-переписки. Орфографический</w:t>
            </w:r>
            <w:r>
              <w:tab/>
            </w:r>
            <w:r>
              <w:rPr>
                <w:spacing w:val="-17"/>
              </w:rPr>
              <w:t>и</w:t>
            </w:r>
          </w:p>
          <w:p w:rsidR="004D423D" w:rsidRDefault="004D423D" w:rsidP="003C16B7">
            <w:pPr>
              <w:pStyle w:val="TableParagraph"/>
              <w:kinsoku w:val="0"/>
              <w:overflowPunct w:val="0"/>
              <w:ind w:left="169"/>
            </w:pPr>
            <w:r>
              <w:t>пунктуационный практикум</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15</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72"/>
            </w:pPr>
            <w:r>
              <w:t>1</w:t>
            </w:r>
          </w:p>
        </w:tc>
      </w:tr>
      <w:tr w:rsidR="004D423D" w:rsidTr="00EE5A96">
        <w:trPr>
          <w:trHeight w:val="2483"/>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26</w:t>
            </w:r>
          </w:p>
        </w:tc>
        <w:tc>
          <w:tcPr>
            <w:tcW w:w="277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043"/>
              </w:tabs>
              <w:kinsoku w:val="0"/>
              <w:overflowPunct w:val="0"/>
              <w:ind w:left="110" w:right="94"/>
            </w:pPr>
            <w:r>
              <w:t>Виды</w:t>
            </w:r>
            <w:r>
              <w:tab/>
            </w:r>
            <w:r>
              <w:rPr>
                <w:spacing w:val="-1"/>
              </w:rPr>
              <w:t xml:space="preserve">преобразования </w:t>
            </w:r>
            <w:r>
              <w:t>текстов</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135"/>
                <w:tab w:val="left" w:pos="3158"/>
              </w:tabs>
              <w:kinsoku w:val="0"/>
              <w:overflowPunct w:val="0"/>
              <w:ind w:left="169" w:right="148"/>
            </w:pPr>
            <w:r>
              <w:t>Текст как единица языка и речи. Виды</w:t>
            </w:r>
            <w:r>
              <w:tab/>
              <w:t>преобразования</w:t>
            </w:r>
            <w:r>
              <w:tab/>
            </w:r>
            <w:r>
              <w:rPr>
                <w:spacing w:val="-3"/>
              </w:rPr>
              <w:t xml:space="preserve">текстов: </w:t>
            </w:r>
            <w:r>
              <w:t>аннотация,</w:t>
            </w:r>
            <w:r>
              <w:rPr>
                <w:spacing w:val="-3"/>
              </w:rPr>
              <w:t xml:space="preserve"> </w:t>
            </w:r>
            <w:r>
              <w:t>конспект.</w:t>
            </w:r>
          </w:p>
          <w:p w:rsidR="004D423D" w:rsidRDefault="004D423D" w:rsidP="003C16B7">
            <w:pPr>
              <w:pStyle w:val="TableParagraph"/>
              <w:tabs>
                <w:tab w:val="left" w:pos="1397"/>
                <w:tab w:val="left" w:pos="2494"/>
              </w:tabs>
              <w:kinsoku w:val="0"/>
              <w:overflowPunct w:val="0"/>
              <w:ind w:left="169" w:right="151"/>
              <w:jc w:val="both"/>
            </w:pPr>
            <w:r>
              <w:t>Использование графиков, диаграмм, схем</w:t>
            </w:r>
            <w:r>
              <w:tab/>
              <w:t>для</w:t>
            </w:r>
            <w:r>
              <w:tab/>
            </w:r>
            <w:r>
              <w:rPr>
                <w:spacing w:val="-3"/>
              </w:rPr>
              <w:t xml:space="preserve">представления </w:t>
            </w:r>
            <w:r>
              <w:t>информации.</w:t>
            </w:r>
          </w:p>
          <w:p w:rsidR="004D423D" w:rsidRDefault="004D423D" w:rsidP="003C16B7">
            <w:pPr>
              <w:pStyle w:val="TableParagraph"/>
              <w:tabs>
                <w:tab w:val="left" w:pos="3867"/>
              </w:tabs>
              <w:kinsoku w:val="0"/>
              <w:overflowPunct w:val="0"/>
              <w:ind w:left="169" w:right="150"/>
            </w:pPr>
            <w:r>
              <w:t>Орфографический</w:t>
            </w:r>
            <w:r>
              <w:tab/>
            </w:r>
            <w:r>
              <w:rPr>
                <w:spacing w:val="-17"/>
              </w:rPr>
              <w:t xml:space="preserve">и </w:t>
            </w:r>
            <w:r>
              <w:t>пунктуационный</w:t>
            </w:r>
            <w:r>
              <w:rPr>
                <w:spacing w:val="-2"/>
              </w:rPr>
              <w:t xml:space="preserve"> </w:t>
            </w:r>
            <w:r>
              <w:t>практикум</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16</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72"/>
            </w:pPr>
            <w:r>
              <w:t>1</w:t>
            </w:r>
          </w:p>
        </w:tc>
      </w:tr>
      <w:tr w:rsidR="004D423D" w:rsidTr="00EE5A96">
        <w:trPr>
          <w:trHeight w:val="1379"/>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27</w:t>
            </w:r>
          </w:p>
        </w:tc>
        <w:tc>
          <w:tcPr>
            <w:tcW w:w="277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151"/>
              </w:tabs>
              <w:kinsoku w:val="0"/>
              <w:overflowPunct w:val="0"/>
              <w:ind w:left="110" w:right="92"/>
            </w:pPr>
            <w:r>
              <w:t>Разговорная</w:t>
            </w:r>
            <w:r>
              <w:tab/>
            </w:r>
            <w:r>
              <w:rPr>
                <w:spacing w:val="-4"/>
              </w:rPr>
              <w:t xml:space="preserve">речь. </w:t>
            </w:r>
            <w:r>
              <w:t>Анекдот,</w:t>
            </w:r>
            <w:r>
              <w:rPr>
                <w:spacing w:val="-1"/>
              </w:rPr>
              <w:t xml:space="preserve"> </w:t>
            </w:r>
            <w:r>
              <w:t>шутка</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2473"/>
              </w:tabs>
              <w:kinsoku w:val="0"/>
              <w:overflowPunct w:val="0"/>
              <w:ind w:left="169" w:right="152"/>
            </w:pPr>
            <w:r>
              <w:t>Функциональные</w:t>
            </w:r>
            <w:r>
              <w:tab/>
            </w:r>
            <w:r>
              <w:rPr>
                <w:spacing w:val="-3"/>
              </w:rPr>
              <w:t xml:space="preserve">разновидности </w:t>
            </w:r>
            <w:r>
              <w:t>языка.</w:t>
            </w:r>
          </w:p>
          <w:p w:rsidR="004D423D" w:rsidRDefault="004D423D" w:rsidP="003C16B7">
            <w:pPr>
              <w:pStyle w:val="TableParagraph"/>
              <w:tabs>
                <w:tab w:val="left" w:pos="3866"/>
              </w:tabs>
              <w:kinsoku w:val="0"/>
              <w:overflowPunct w:val="0"/>
              <w:ind w:left="169" w:right="151"/>
              <w:rPr>
                <w:spacing w:val="-17"/>
              </w:rPr>
            </w:pPr>
            <w:r>
              <w:t>Разговорная речь. Анекдот, шутка. Орфографический</w:t>
            </w:r>
            <w:r>
              <w:tab/>
            </w:r>
            <w:r>
              <w:rPr>
                <w:spacing w:val="-17"/>
              </w:rPr>
              <w:t>и</w:t>
            </w:r>
          </w:p>
          <w:p w:rsidR="004D423D" w:rsidRDefault="004D423D" w:rsidP="003C16B7">
            <w:pPr>
              <w:pStyle w:val="TableParagraph"/>
              <w:kinsoku w:val="0"/>
              <w:overflowPunct w:val="0"/>
              <w:ind w:left="169"/>
            </w:pPr>
            <w:r>
              <w:t>пунктуационный практикум</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17</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72"/>
            </w:pPr>
            <w:r>
              <w:t>1</w:t>
            </w:r>
          </w:p>
        </w:tc>
      </w:tr>
      <w:tr w:rsidR="004D423D" w:rsidTr="00EE5A96">
        <w:trPr>
          <w:trHeight w:val="1382"/>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28</w:t>
            </w:r>
          </w:p>
        </w:tc>
        <w:tc>
          <w:tcPr>
            <w:tcW w:w="277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right="290"/>
            </w:pPr>
            <w:r>
              <w:t>Официально-деловой стиль. Деловое письмо</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9" w:right="149"/>
              <w:jc w:val="both"/>
            </w:pPr>
            <w:r>
              <w:t>Официально-деловой стиль. Деловое письмо, его структурные элементы и языковые особенности.</w:t>
            </w:r>
          </w:p>
          <w:p w:rsidR="004D423D" w:rsidRDefault="004D423D" w:rsidP="003C16B7">
            <w:pPr>
              <w:pStyle w:val="TableParagraph"/>
              <w:tabs>
                <w:tab w:val="left" w:pos="3866"/>
              </w:tabs>
              <w:kinsoku w:val="0"/>
              <w:overflowPunct w:val="0"/>
              <w:ind w:left="169" w:right="151"/>
              <w:jc w:val="both"/>
            </w:pPr>
            <w:r>
              <w:t>Орфографический</w:t>
            </w:r>
            <w:r>
              <w:tab/>
            </w:r>
            <w:r>
              <w:rPr>
                <w:spacing w:val="-17"/>
              </w:rPr>
              <w:t xml:space="preserve">и </w:t>
            </w:r>
            <w:r>
              <w:t>пунктуационный</w:t>
            </w:r>
            <w:r>
              <w:rPr>
                <w:spacing w:val="-2"/>
              </w:rPr>
              <w:t xml:space="preserve"> </w:t>
            </w:r>
            <w:r>
              <w:t>практикум</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18</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72"/>
            </w:pPr>
            <w:r>
              <w:t>1</w:t>
            </w:r>
          </w:p>
        </w:tc>
      </w:tr>
      <w:tr w:rsidR="004D423D" w:rsidTr="00EE5A96">
        <w:trPr>
          <w:trHeight w:val="1380"/>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29</w:t>
            </w:r>
          </w:p>
        </w:tc>
        <w:tc>
          <w:tcPr>
            <w:tcW w:w="277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861"/>
              </w:tabs>
              <w:kinsoku w:val="0"/>
              <w:overflowPunct w:val="0"/>
              <w:ind w:left="110" w:right="94"/>
            </w:pPr>
            <w:r>
              <w:t>Научно-учебный подстиль.</w:t>
            </w:r>
            <w:r>
              <w:tab/>
            </w:r>
            <w:r>
              <w:rPr>
                <w:spacing w:val="-3"/>
              </w:rPr>
              <w:t xml:space="preserve">Доклад, </w:t>
            </w:r>
            <w:r>
              <w:t>сообщение</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9" w:right="149"/>
              <w:jc w:val="both"/>
            </w:pPr>
            <w:r>
              <w:t>Учебно-научный стиль. Доклад, сообщение. Речь оппонента на защите проекта.</w:t>
            </w:r>
          </w:p>
          <w:p w:rsidR="004D423D" w:rsidRDefault="004D423D" w:rsidP="003C16B7">
            <w:pPr>
              <w:pStyle w:val="TableParagraph"/>
              <w:tabs>
                <w:tab w:val="left" w:pos="3866"/>
              </w:tabs>
              <w:kinsoku w:val="0"/>
              <w:overflowPunct w:val="0"/>
              <w:ind w:left="169" w:right="151"/>
              <w:jc w:val="both"/>
            </w:pPr>
            <w:r>
              <w:t>Орфографический</w:t>
            </w:r>
            <w:r>
              <w:tab/>
            </w:r>
            <w:r>
              <w:rPr>
                <w:spacing w:val="-17"/>
              </w:rPr>
              <w:t xml:space="preserve">и </w:t>
            </w:r>
            <w:r>
              <w:t>пунктуационный</w:t>
            </w:r>
            <w:r>
              <w:rPr>
                <w:spacing w:val="-2"/>
              </w:rPr>
              <w:t xml:space="preserve"> </w:t>
            </w:r>
            <w:r>
              <w:t>практикум</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19</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72"/>
            </w:pPr>
            <w:r>
              <w:t>1</w:t>
            </w:r>
          </w:p>
        </w:tc>
      </w:tr>
      <w:tr w:rsidR="004D423D" w:rsidTr="00EE5A96">
        <w:trPr>
          <w:trHeight w:val="1151"/>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30</w:t>
            </w:r>
          </w:p>
        </w:tc>
        <w:tc>
          <w:tcPr>
            <w:tcW w:w="277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338"/>
              </w:tabs>
              <w:kinsoku w:val="0"/>
              <w:overflowPunct w:val="0"/>
              <w:ind w:left="110" w:right="92"/>
            </w:pPr>
            <w:r>
              <w:t>Публицистический стиль.</w:t>
            </w:r>
            <w:r>
              <w:tab/>
            </w:r>
            <w:r>
              <w:rPr>
                <w:spacing w:val="-3"/>
              </w:rPr>
              <w:t xml:space="preserve">Проблемный </w:t>
            </w:r>
            <w:r>
              <w:t>очерк</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3367"/>
              </w:tabs>
              <w:kinsoku w:val="0"/>
              <w:overflowPunct w:val="0"/>
              <w:ind w:left="169" w:right="149"/>
            </w:pPr>
            <w:r>
              <w:t>Публицистический</w:t>
            </w:r>
            <w:r>
              <w:tab/>
            </w:r>
            <w:r>
              <w:rPr>
                <w:spacing w:val="-3"/>
              </w:rPr>
              <w:t xml:space="preserve">стиль. </w:t>
            </w:r>
            <w:r>
              <w:t>Проблемный очерк.</w:t>
            </w:r>
          </w:p>
          <w:p w:rsidR="004D423D" w:rsidRDefault="004D423D" w:rsidP="003C16B7">
            <w:pPr>
              <w:pStyle w:val="TableParagraph"/>
              <w:tabs>
                <w:tab w:val="left" w:pos="3866"/>
              </w:tabs>
              <w:kinsoku w:val="0"/>
              <w:overflowPunct w:val="0"/>
              <w:ind w:left="169" w:right="151"/>
            </w:pPr>
            <w:r>
              <w:t>Орфографический</w:t>
            </w:r>
            <w:r>
              <w:tab/>
            </w:r>
            <w:r>
              <w:rPr>
                <w:spacing w:val="-17"/>
              </w:rPr>
              <w:t xml:space="preserve">и </w:t>
            </w:r>
            <w:r>
              <w:t>пунктуационный</w:t>
            </w:r>
            <w:r>
              <w:rPr>
                <w:spacing w:val="-2"/>
              </w:rPr>
              <w:t xml:space="preserve"> </w:t>
            </w:r>
            <w:r>
              <w:t>практикум</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20</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72"/>
            </w:pPr>
            <w:r>
              <w:t>2</w:t>
            </w:r>
          </w:p>
        </w:tc>
      </w:tr>
    </w:tbl>
    <w:p w:rsidR="004D423D" w:rsidRDefault="004D423D" w:rsidP="003C16B7">
      <w:pPr>
        <w:widowControl w:val="0"/>
        <w:suppressAutoHyphens w:val="0"/>
        <w:rPr>
          <w:b/>
          <w:bCs/>
          <w:sz w:val="16"/>
          <w:szCs w:val="16"/>
        </w:rPr>
        <w:sectPr w:rsidR="004D423D">
          <w:pgSz w:w="11910" w:h="16840"/>
          <w:pgMar w:top="1120" w:right="620" w:bottom="1060" w:left="600" w:header="0" w:footer="875" w:gutter="0"/>
          <w:cols w:space="720"/>
          <w:noEndnote/>
        </w:sectPr>
      </w:pPr>
    </w:p>
    <w:tbl>
      <w:tblPr>
        <w:tblW w:w="0" w:type="auto"/>
        <w:tblInd w:w="-761" w:type="dxa"/>
        <w:tblLayout w:type="fixed"/>
        <w:tblCellMar>
          <w:left w:w="0" w:type="dxa"/>
          <w:right w:w="0" w:type="dxa"/>
        </w:tblCellMar>
        <w:tblLook w:val="0000" w:firstRow="0" w:lastRow="0" w:firstColumn="0" w:lastColumn="0" w:noHBand="0" w:noVBand="0"/>
      </w:tblPr>
      <w:tblGrid>
        <w:gridCol w:w="852"/>
        <w:gridCol w:w="2774"/>
        <w:gridCol w:w="4159"/>
        <w:gridCol w:w="1422"/>
        <w:gridCol w:w="861"/>
      </w:tblGrid>
      <w:tr w:rsidR="004D423D" w:rsidTr="00EE5A96">
        <w:trPr>
          <w:trHeight w:val="1106"/>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31</w:t>
            </w:r>
          </w:p>
        </w:tc>
        <w:tc>
          <w:tcPr>
            <w:tcW w:w="2774" w:type="dxa"/>
            <w:vMerge w:val="restart"/>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978"/>
              </w:tabs>
              <w:kinsoku w:val="0"/>
              <w:overflowPunct w:val="0"/>
              <w:ind w:left="110" w:right="93"/>
            </w:pPr>
            <w:r>
              <w:t>Язык</w:t>
            </w:r>
            <w:r>
              <w:tab/>
            </w:r>
            <w:r>
              <w:rPr>
                <w:spacing w:val="-1"/>
              </w:rPr>
              <w:t xml:space="preserve">художественной </w:t>
            </w:r>
            <w:r>
              <w:t>литературы.</w:t>
            </w:r>
          </w:p>
          <w:p w:rsidR="004D423D" w:rsidRDefault="004D423D" w:rsidP="003C16B7">
            <w:pPr>
              <w:pStyle w:val="TableParagraph"/>
              <w:kinsoku w:val="0"/>
              <w:overflowPunct w:val="0"/>
              <w:ind w:left="110"/>
            </w:pPr>
            <w:r>
              <w:t>Прецедентные тексты</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9" w:right="151"/>
              <w:jc w:val="both"/>
            </w:pPr>
            <w:r>
              <w:t>Язык художественной литературы. Диалогичность в художественном произведении. Текст и интертекст</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21</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72"/>
            </w:pPr>
            <w:r>
              <w:t>1</w:t>
            </w:r>
          </w:p>
        </w:tc>
      </w:tr>
      <w:tr w:rsidR="004D423D" w:rsidTr="00EE5A96">
        <w:trPr>
          <w:trHeight w:val="1103"/>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32</w:t>
            </w:r>
          </w:p>
        </w:tc>
        <w:tc>
          <w:tcPr>
            <w:tcW w:w="2774" w:type="dxa"/>
            <w:vMerge/>
            <w:tcBorders>
              <w:top w:val="nil"/>
              <w:left w:val="single" w:sz="4" w:space="0" w:color="000000"/>
              <w:bottom w:val="single" w:sz="4" w:space="0" w:color="000000"/>
              <w:right w:val="single" w:sz="4" w:space="0" w:color="000000"/>
            </w:tcBorders>
          </w:tcPr>
          <w:p w:rsidR="004D423D" w:rsidRDefault="004D423D" w:rsidP="003C16B7">
            <w:pPr>
              <w:widowControl w:val="0"/>
              <w:suppressAutoHyphens w:val="0"/>
              <w:rPr>
                <w:b/>
                <w:bCs/>
                <w:sz w:val="2"/>
                <w:szCs w:val="2"/>
              </w:rPr>
            </w:pP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3867"/>
              </w:tabs>
              <w:kinsoku w:val="0"/>
              <w:overflowPunct w:val="0"/>
              <w:ind w:left="169" w:right="150"/>
            </w:pPr>
            <w:r>
              <w:t>Афоризмы. Прецедентные тексты. Орфографический</w:t>
            </w:r>
            <w:r>
              <w:tab/>
            </w:r>
            <w:r>
              <w:rPr>
                <w:spacing w:val="-17"/>
              </w:rPr>
              <w:t xml:space="preserve">и </w:t>
            </w:r>
            <w:r>
              <w:t>пунктуационный</w:t>
            </w:r>
            <w:r>
              <w:rPr>
                <w:spacing w:val="-2"/>
              </w:rPr>
              <w:t xml:space="preserve"> </w:t>
            </w:r>
            <w:r>
              <w:t>практикум</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68"/>
            </w:pPr>
            <w:r>
              <w:t>§ 21</w:t>
            </w: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72"/>
            </w:pPr>
            <w:r>
              <w:t>1</w:t>
            </w:r>
          </w:p>
        </w:tc>
      </w:tr>
      <w:tr w:rsidR="004D423D" w:rsidTr="00EE5A96">
        <w:trPr>
          <w:trHeight w:val="1379"/>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33</w:t>
            </w:r>
          </w:p>
        </w:tc>
        <w:tc>
          <w:tcPr>
            <w:tcW w:w="2774"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Проверочная работа № 3</w:t>
            </w:r>
          </w:p>
        </w:tc>
        <w:tc>
          <w:tcPr>
            <w:tcW w:w="4159"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tabs>
                <w:tab w:val="left" w:pos="1913"/>
                <w:tab w:val="left" w:pos="3160"/>
              </w:tabs>
              <w:kinsoku w:val="0"/>
              <w:overflowPunct w:val="0"/>
              <w:ind w:left="169" w:right="151"/>
              <w:jc w:val="both"/>
            </w:pPr>
            <w:r>
              <w:t>Ключевые</w:t>
            </w:r>
            <w:r>
              <w:tab/>
              <w:t>слова</w:t>
            </w:r>
            <w:r>
              <w:tab/>
            </w:r>
            <w:r>
              <w:rPr>
                <w:spacing w:val="-3"/>
              </w:rPr>
              <w:t xml:space="preserve">раздела. </w:t>
            </w:r>
            <w:r>
              <w:t>Обобщение</w:t>
            </w:r>
            <w:r>
              <w:rPr>
                <w:spacing w:val="-2"/>
              </w:rPr>
              <w:t xml:space="preserve"> </w:t>
            </w:r>
            <w:r>
              <w:t>материала.</w:t>
            </w:r>
          </w:p>
          <w:p w:rsidR="004D423D" w:rsidRDefault="004D423D" w:rsidP="003C16B7">
            <w:pPr>
              <w:pStyle w:val="TableParagraph"/>
              <w:tabs>
                <w:tab w:val="left" w:pos="2052"/>
                <w:tab w:val="left" w:pos="3007"/>
              </w:tabs>
              <w:kinsoku w:val="0"/>
              <w:overflowPunct w:val="0"/>
              <w:ind w:left="169" w:right="148"/>
              <w:jc w:val="both"/>
            </w:pPr>
            <w:r>
              <w:t>Представление</w:t>
            </w:r>
            <w:r>
              <w:tab/>
            </w:r>
            <w:r>
              <w:tab/>
            </w:r>
            <w:r>
              <w:rPr>
                <w:spacing w:val="-3"/>
              </w:rPr>
              <w:t xml:space="preserve">проектов, </w:t>
            </w:r>
            <w:r>
              <w:t>результатов</w:t>
            </w:r>
            <w:r>
              <w:tab/>
              <w:t>исследовательской работы</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rPr>
                <w:sz w:val="26"/>
                <w:szCs w:val="26"/>
              </w:rPr>
            </w:pP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rPr>
                <w:sz w:val="26"/>
                <w:szCs w:val="26"/>
              </w:rPr>
            </w:pPr>
          </w:p>
        </w:tc>
      </w:tr>
      <w:tr w:rsidR="004D423D" w:rsidTr="00EE5A96">
        <w:trPr>
          <w:trHeight w:val="551"/>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10"/>
            </w:pPr>
            <w:r>
              <w:t>34</w:t>
            </w:r>
          </w:p>
        </w:tc>
        <w:tc>
          <w:tcPr>
            <w:tcW w:w="6933"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2639" w:right="2061"/>
              <w:jc w:val="center"/>
              <w:rPr>
                <w:b/>
                <w:bCs/>
              </w:rPr>
            </w:pPr>
            <w:r>
              <w:rPr>
                <w:b/>
                <w:bCs/>
              </w:rPr>
              <w:t>Резерв</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rPr>
                <w:sz w:val="26"/>
                <w:szCs w:val="26"/>
              </w:rPr>
            </w:pP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72"/>
              <w:rPr>
                <w:b/>
                <w:bCs/>
              </w:rPr>
            </w:pPr>
            <w:r>
              <w:rPr>
                <w:b/>
                <w:bCs/>
              </w:rPr>
              <w:t>1</w:t>
            </w:r>
          </w:p>
        </w:tc>
      </w:tr>
      <w:tr w:rsidR="004D423D" w:rsidTr="00EE5A96">
        <w:trPr>
          <w:trHeight w:val="276"/>
        </w:trPr>
        <w:tc>
          <w:tcPr>
            <w:tcW w:w="85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rPr>
                <w:sz w:val="20"/>
                <w:szCs w:val="20"/>
              </w:rPr>
            </w:pPr>
          </w:p>
        </w:tc>
        <w:tc>
          <w:tcPr>
            <w:tcW w:w="6933" w:type="dxa"/>
            <w:gridSpan w:val="2"/>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right="92"/>
              <w:jc w:val="right"/>
            </w:pPr>
            <w:r>
              <w:t>Итого</w:t>
            </w:r>
          </w:p>
        </w:tc>
        <w:tc>
          <w:tcPr>
            <w:tcW w:w="1422"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rPr>
                <w:sz w:val="20"/>
                <w:szCs w:val="20"/>
              </w:rPr>
            </w:pPr>
          </w:p>
        </w:tc>
        <w:tc>
          <w:tcPr>
            <w:tcW w:w="861" w:type="dxa"/>
            <w:tcBorders>
              <w:top w:val="single" w:sz="4" w:space="0" w:color="000000"/>
              <w:left w:val="single" w:sz="4" w:space="0" w:color="000000"/>
              <w:bottom w:val="single" w:sz="4" w:space="0" w:color="000000"/>
              <w:right w:val="single" w:sz="4" w:space="0" w:color="000000"/>
            </w:tcBorders>
          </w:tcPr>
          <w:p w:rsidR="004D423D" w:rsidRDefault="004D423D" w:rsidP="003C16B7">
            <w:pPr>
              <w:pStyle w:val="TableParagraph"/>
              <w:kinsoku w:val="0"/>
              <w:overflowPunct w:val="0"/>
              <w:ind w:left="172"/>
              <w:rPr>
                <w:b/>
                <w:bCs/>
              </w:rPr>
            </w:pPr>
            <w:r>
              <w:rPr>
                <w:b/>
                <w:bCs/>
              </w:rPr>
              <w:t>34</w:t>
            </w:r>
          </w:p>
        </w:tc>
      </w:tr>
    </w:tbl>
    <w:p w:rsidR="004D423D" w:rsidRDefault="004D423D" w:rsidP="003C16B7">
      <w:pPr>
        <w:widowControl w:val="0"/>
        <w:suppressAutoHyphens w:val="0"/>
      </w:pPr>
    </w:p>
    <w:p w:rsidR="004D423D" w:rsidRDefault="004D423D" w:rsidP="003C16B7">
      <w:pPr>
        <w:widowControl w:val="0"/>
        <w:suppressAutoHyphens w:val="0"/>
      </w:pPr>
    </w:p>
    <w:p w:rsidR="004D423D" w:rsidRPr="006B1A3D" w:rsidRDefault="004D423D" w:rsidP="003C16B7">
      <w:pPr>
        <w:pStyle w:val="p1"/>
        <w:widowControl w:val="0"/>
        <w:shd w:val="clear" w:color="auto" w:fill="FFFFFF"/>
        <w:spacing w:before="0" w:beforeAutospacing="0" w:after="0" w:afterAutospacing="0"/>
        <w:ind w:firstLine="399"/>
        <w:jc w:val="both"/>
      </w:pPr>
      <w:r w:rsidRPr="006B1A3D">
        <w:t>Рабочая  программа по учебному предмету «</w:t>
      </w:r>
      <w:r w:rsidRPr="00355781">
        <w:rPr>
          <w:rStyle w:val="11"/>
        </w:rPr>
        <w:t>Родная литература</w:t>
      </w:r>
      <w:r w:rsidRPr="006B1A3D">
        <w:t xml:space="preserve">» (предметная область «Родной язык и родная литература») (далее соответственно – программа по родной </w:t>
      </w:r>
      <w:r>
        <w:t>литературе</w:t>
      </w:r>
      <w:r w:rsidRPr="006B1A3D">
        <w:t xml:space="preserve">) включает пояснительную записку, содержание обучения, планируемые результаты освоения программы по родной литературе. </w:t>
      </w:r>
    </w:p>
    <w:p w:rsidR="004D423D" w:rsidRPr="006F3AAD" w:rsidRDefault="004D423D" w:rsidP="003C16B7">
      <w:pPr>
        <w:widowControl w:val="0"/>
        <w:suppressAutoHyphens w:val="0"/>
        <w:autoSpaceDE w:val="0"/>
        <w:autoSpaceDN w:val="0"/>
      </w:pPr>
      <w:r w:rsidRPr="006F3AAD">
        <w:rPr>
          <w:b/>
          <w:color w:val="000000"/>
        </w:rPr>
        <w:t>ПОЯСНИТЕЛЬНАЯ ЗАПИСКА</w:t>
      </w:r>
    </w:p>
    <w:p w:rsidR="004D423D" w:rsidRPr="006F3AAD" w:rsidRDefault="004D423D" w:rsidP="003C16B7">
      <w:pPr>
        <w:widowControl w:val="0"/>
        <w:suppressAutoHyphens w:val="0"/>
        <w:autoSpaceDE w:val="0"/>
        <w:autoSpaceDN w:val="0"/>
        <w:ind w:firstLine="180"/>
      </w:pPr>
      <w:r w:rsidRPr="006F3AAD">
        <w:rPr>
          <w:color w:val="000000"/>
        </w:rPr>
        <w:t>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D423D" w:rsidRPr="006F3AAD" w:rsidRDefault="004D423D" w:rsidP="003C16B7">
      <w:pPr>
        <w:widowControl w:val="0"/>
        <w:suppressAutoHyphens w:val="0"/>
        <w:autoSpaceDE w:val="0"/>
        <w:autoSpaceDN w:val="0"/>
        <w:ind w:right="1296"/>
      </w:pPr>
      <w:r w:rsidRPr="006F3AAD">
        <w:rPr>
          <w:b/>
          <w:color w:val="000000"/>
        </w:rPr>
        <w:t>ОБЩАЯ ХАРАКТЕРИСТИКА УЧЕБНОГО ПРЕДМЕТА «РОДНАЯ ЛИТЕРАТУРА (РУССКАЯ)»</w:t>
      </w:r>
    </w:p>
    <w:p w:rsidR="004D423D" w:rsidRPr="006F3AAD" w:rsidRDefault="004D423D" w:rsidP="003C16B7">
      <w:pPr>
        <w:widowControl w:val="0"/>
        <w:suppressAutoHyphens w:val="0"/>
        <w:autoSpaceDE w:val="0"/>
        <w:autoSpaceDN w:val="0"/>
        <w:ind w:firstLine="180"/>
      </w:pPr>
      <w:r w:rsidRPr="006F3AAD">
        <w:rPr>
          <w:color w:val="000000"/>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Как часть предметной области «Родной язык и родная литература» учебный предмет«Родная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предмет«Родная литература (русская)» имеет специфические особенности, отличающие его от учебного предмета «Литература», входящего в предметную область «Русский язык и литература». Специфика курса родной русской литературы обусловлена:</w:t>
      </w:r>
    </w:p>
    <w:p w:rsidR="004D423D" w:rsidRPr="006F3AAD" w:rsidRDefault="004D423D" w:rsidP="003C16B7">
      <w:pPr>
        <w:widowControl w:val="0"/>
        <w:suppressAutoHyphens w:val="0"/>
        <w:autoSpaceDE w:val="0"/>
        <w:autoSpaceDN w:val="0"/>
        <w:ind w:left="420" w:right="576"/>
      </w:pPr>
      <w:r w:rsidRPr="006F3AAD">
        <w:rPr>
          <w:color w:val="000000"/>
        </w:rPr>
        <w:t>—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4D423D" w:rsidRPr="006F3AAD" w:rsidRDefault="004D423D" w:rsidP="003C16B7">
      <w:pPr>
        <w:widowControl w:val="0"/>
        <w:suppressAutoHyphens w:val="0"/>
        <w:autoSpaceDE w:val="0"/>
        <w:autoSpaceDN w:val="0"/>
        <w:ind w:left="420" w:right="864"/>
      </w:pPr>
      <w:r w:rsidRPr="006F3AAD">
        <w:rPr>
          <w:color w:val="000000"/>
        </w:rPr>
        <w:t>—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4D423D" w:rsidRPr="006F3AAD" w:rsidRDefault="004D423D" w:rsidP="003C16B7">
      <w:pPr>
        <w:widowControl w:val="0"/>
        <w:suppressAutoHyphens w:val="0"/>
        <w:autoSpaceDE w:val="0"/>
        <w:autoSpaceDN w:val="0"/>
        <w:ind w:firstLine="180"/>
      </w:pPr>
      <w:r w:rsidRPr="006F3AAD">
        <w:rPr>
          <w:color w:val="000000"/>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(русская) литература»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    Содержание программы по родной русской литературе не включает произведения,</w:t>
      </w:r>
    </w:p>
    <w:p w:rsidR="004D423D" w:rsidRPr="006F3AAD" w:rsidRDefault="004D423D" w:rsidP="003C16B7">
      <w:pPr>
        <w:widowControl w:val="0"/>
        <w:suppressAutoHyphens w:val="0"/>
        <w:sectPr w:rsidR="004D423D" w:rsidRPr="006F3AAD">
          <w:pgSz w:w="11900" w:h="16840"/>
          <w:pgMar w:top="436" w:right="650" w:bottom="342" w:left="666" w:header="720" w:footer="720" w:gutter="0"/>
          <w:cols w:space="720" w:equalWidth="0">
            <w:col w:w="10584" w:space="0"/>
          </w:cols>
          <w:docGrid w:linePitch="360"/>
        </w:sectPr>
      </w:pPr>
    </w:p>
    <w:p w:rsidR="004D423D" w:rsidRPr="006F3AAD" w:rsidRDefault="004D423D" w:rsidP="003C16B7">
      <w:pPr>
        <w:widowControl w:val="0"/>
        <w:suppressAutoHyphens w:val="0"/>
        <w:autoSpaceDE w:val="0"/>
        <w:autoSpaceDN w:val="0"/>
      </w:pPr>
    </w:p>
    <w:p w:rsidR="004D423D" w:rsidRPr="006F3AAD" w:rsidRDefault="004D423D" w:rsidP="003C16B7">
      <w:pPr>
        <w:widowControl w:val="0"/>
        <w:suppressAutoHyphens w:val="0"/>
        <w:autoSpaceDE w:val="0"/>
        <w:autoSpaceDN w:val="0"/>
        <w:ind w:right="576"/>
      </w:pPr>
      <w:r w:rsidRPr="006F3AAD">
        <w:rPr>
          <w:color w:val="000000"/>
        </w:rPr>
        <w:t>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4D423D" w:rsidRPr="006F3AAD" w:rsidRDefault="004D423D" w:rsidP="003C16B7">
      <w:pPr>
        <w:widowControl w:val="0"/>
        <w:tabs>
          <w:tab w:val="left" w:pos="180"/>
        </w:tabs>
        <w:suppressAutoHyphens w:val="0"/>
        <w:autoSpaceDE w:val="0"/>
        <w:autoSpaceDN w:val="0"/>
        <w:ind w:right="432"/>
      </w:pPr>
      <w:r w:rsidRPr="006F3AAD">
        <w:tab/>
      </w:r>
      <w:r w:rsidRPr="006F3AAD">
        <w:rPr>
          <w:color w:val="000000"/>
        </w:rPr>
        <w:t>В содержании курса родной русской литературы в программе выделяются три содержательные линии (три проблемно-тематических блока):</w:t>
      </w:r>
    </w:p>
    <w:p w:rsidR="004D423D" w:rsidRPr="006F3AAD" w:rsidRDefault="004D423D" w:rsidP="003C16B7">
      <w:pPr>
        <w:widowControl w:val="0"/>
        <w:suppressAutoHyphens w:val="0"/>
        <w:autoSpaceDE w:val="0"/>
        <w:autoSpaceDN w:val="0"/>
        <w:ind w:left="420"/>
      </w:pPr>
      <w:r w:rsidRPr="006F3AAD">
        <w:rPr>
          <w:color w:val="000000"/>
        </w:rPr>
        <w:t>—  «Россия — родина моя»;</w:t>
      </w:r>
    </w:p>
    <w:p w:rsidR="004D423D" w:rsidRPr="006F3AAD" w:rsidRDefault="004D423D" w:rsidP="003C16B7">
      <w:pPr>
        <w:widowControl w:val="0"/>
        <w:suppressAutoHyphens w:val="0"/>
        <w:autoSpaceDE w:val="0"/>
        <w:autoSpaceDN w:val="0"/>
        <w:ind w:left="420"/>
      </w:pPr>
      <w:r w:rsidRPr="006F3AAD">
        <w:rPr>
          <w:color w:val="000000"/>
        </w:rPr>
        <w:t>—  «Русские традиции»;</w:t>
      </w:r>
    </w:p>
    <w:p w:rsidR="004D423D" w:rsidRPr="006F3AAD" w:rsidRDefault="004D423D" w:rsidP="003C16B7">
      <w:pPr>
        <w:widowControl w:val="0"/>
        <w:suppressAutoHyphens w:val="0"/>
        <w:autoSpaceDE w:val="0"/>
        <w:autoSpaceDN w:val="0"/>
        <w:ind w:left="420"/>
      </w:pPr>
      <w:r w:rsidRPr="006F3AAD">
        <w:rPr>
          <w:color w:val="000000"/>
        </w:rPr>
        <w:t>—  «Русский характер — русская душа».</w:t>
      </w:r>
    </w:p>
    <w:p w:rsidR="004D423D" w:rsidRPr="006F3AAD" w:rsidRDefault="004D423D" w:rsidP="003C16B7">
      <w:pPr>
        <w:widowControl w:val="0"/>
        <w:suppressAutoHyphens w:val="0"/>
        <w:autoSpaceDE w:val="0"/>
        <w:autoSpaceDN w:val="0"/>
        <w:ind w:firstLine="180"/>
      </w:pPr>
      <w:r w:rsidRPr="006F3AAD">
        <w:rPr>
          <w:color w:val="000000"/>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w:t>
      </w:r>
      <w:r w:rsidRPr="006F3AAD">
        <w:br/>
      </w:r>
      <w:r w:rsidRPr="006F3AAD">
        <w:rPr>
          <w:color w:val="000000"/>
        </w:rPr>
        <w:t xml:space="preserve">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 </w:t>
      </w:r>
    </w:p>
    <w:p w:rsidR="004D423D" w:rsidRPr="006F3AAD" w:rsidRDefault="004D423D" w:rsidP="003C16B7">
      <w:pPr>
        <w:widowControl w:val="0"/>
        <w:suppressAutoHyphens w:val="0"/>
        <w:autoSpaceDE w:val="0"/>
        <w:autoSpaceDN w:val="0"/>
        <w:ind w:firstLine="180"/>
      </w:pPr>
      <w:r w:rsidRPr="006F3AAD">
        <w:rPr>
          <w:color w:val="000000"/>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4D423D" w:rsidRPr="006F3AAD" w:rsidRDefault="004D423D" w:rsidP="003C16B7">
      <w:pPr>
        <w:widowControl w:val="0"/>
        <w:suppressAutoHyphens w:val="0"/>
        <w:autoSpaceDE w:val="0"/>
        <w:autoSpaceDN w:val="0"/>
        <w:ind w:right="576" w:firstLine="180"/>
      </w:pPr>
      <w:r w:rsidRPr="006F3AAD">
        <w:rPr>
          <w:color w:val="000000"/>
        </w:rPr>
        <w:t xml:space="preserve">Проблемно-тематические блоки  объединяют  произведения в соответствии 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 п.). </w:t>
      </w:r>
    </w:p>
    <w:p w:rsidR="004D423D" w:rsidRPr="006F3AAD" w:rsidRDefault="004D423D" w:rsidP="003C16B7">
      <w:pPr>
        <w:widowControl w:val="0"/>
        <w:suppressAutoHyphens w:val="0"/>
        <w:autoSpaceDE w:val="0"/>
        <w:autoSpaceDN w:val="0"/>
        <w:ind w:right="144" w:firstLine="180"/>
      </w:pPr>
      <w:r w:rsidRPr="006F3AAD">
        <w:rPr>
          <w:color w:val="000000"/>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 </w:t>
      </w:r>
    </w:p>
    <w:p w:rsidR="004D423D" w:rsidRPr="006F3AAD" w:rsidRDefault="004D423D" w:rsidP="003C16B7">
      <w:pPr>
        <w:widowControl w:val="0"/>
        <w:suppressAutoHyphens w:val="0"/>
        <w:autoSpaceDE w:val="0"/>
        <w:autoSpaceDN w:val="0"/>
        <w:ind w:firstLine="180"/>
      </w:pPr>
      <w:r w:rsidRPr="006F3AAD">
        <w:rPr>
          <w:color w:val="000000"/>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4D423D" w:rsidRPr="006F3AAD" w:rsidRDefault="004D423D" w:rsidP="003C16B7">
      <w:pPr>
        <w:widowControl w:val="0"/>
        <w:suppressAutoHyphens w:val="0"/>
        <w:autoSpaceDE w:val="0"/>
        <w:autoSpaceDN w:val="0"/>
      </w:pPr>
      <w:r w:rsidRPr="006F3AAD">
        <w:rPr>
          <w:b/>
          <w:color w:val="000000"/>
        </w:rPr>
        <w:t>ЦЕЛИ ИЗУЧЕНИЯ УЧЕБНОГО ПРЕДМЕТА «РОДНАЯ ЛИТЕРАТУРА (РУССКАЯ)»</w:t>
      </w:r>
    </w:p>
    <w:p w:rsidR="004D423D" w:rsidRPr="006F3AAD" w:rsidRDefault="004D423D" w:rsidP="003C16B7">
      <w:pPr>
        <w:widowControl w:val="0"/>
        <w:suppressAutoHyphens w:val="0"/>
        <w:autoSpaceDE w:val="0"/>
        <w:autoSpaceDN w:val="0"/>
        <w:ind w:firstLine="180"/>
      </w:pPr>
      <w:r w:rsidRPr="006F3AAD">
        <w:rPr>
          <w:color w:val="000000"/>
        </w:rPr>
        <w:t xml:space="preserve">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 </w:t>
      </w:r>
    </w:p>
    <w:p w:rsidR="004D423D" w:rsidRPr="006F3AAD" w:rsidRDefault="004D423D" w:rsidP="003C16B7">
      <w:pPr>
        <w:widowControl w:val="0"/>
        <w:tabs>
          <w:tab w:val="left" w:pos="180"/>
        </w:tabs>
        <w:suppressAutoHyphens w:val="0"/>
        <w:autoSpaceDE w:val="0"/>
        <w:autoSpaceDN w:val="0"/>
        <w:ind w:right="432"/>
      </w:pPr>
      <w:r w:rsidRPr="006F3AAD">
        <w:tab/>
      </w:r>
      <w:r w:rsidRPr="006F3AAD">
        <w:rPr>
          <w:color w:val="000000"/>
        </w:rPr>
        <w:t xml:space="preserve">Изучение предмета «Родная литература (русская)» должно обеспечить достижение следующих целей: </w:t>
      </w:r>
    </w:p>
    <w:p w:rsidR="004D423D" w:rsidRPr="006F3AAD" w:rsidRDefault="004D423D" w:rsidP="003C16B7">
      <w:pPr>
        <w:widowControl w:val="0"/>
        <w:suppressAutoHyphens w:val="0"/>
        <w:autoSpaceDE w:val="0"/>
        <w:autoSpaceDN w:val="0"/>
        <w:ind w:left="420" w:right="432"/>
      </w:pPr>
      <w:r w:rsidRPr="006F3AAD">
        <w:rPr>
          <w:color w:val="000000"/>
        </w:rPr>
        <w:t>—  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w:t>
      </w:r>
    </w:p>
    <w:p w:rsidR="004D423D" w:rsidRPr="006F3AAD" w:rsidRDefault="004D423D" w:rsidP="003C16B7">
      <w:pPr>
        <w:widowControl w:val="0"/>
        <w:suppressAutoHyphens w:val="0"/>
        <w:sectPr w:rsidR="004D423D" w:rsidRPr="006F3AAD">
          <w:pgSz w:w="11900" w:h="16840"/>
          <w:pgMar w:top="286" w:right="708" w:bottom="348" w:left="666" w:header="720" w:footer="720" w:gutter="0"/>
          <w:cols w:space="720" w:equalWidth="0">
            <w:col w:w="10526" w:space="0"/>
          </w:cols>
          <w:docGrid w:linePitch="360"/>
        </w:sectPr>
      </w:pPr>
    </w:p>
    <w:p w:rsidR="004D423D" w:rsidRPr="006F3AAD" w:rsidRDefault="004D423D" w:rsidP="003C16B7">
      <w:pPr>
        <w:widowControl w:val="0"/>
        <w:suppressAutoHyphens w:val="0"/>
        <w:autoSpaceDE w:val="0"/>
        <w:autoSpaceDN w:val="0"/>
      </w:pPr>
    </w:p>
    <w:p w:rsidR="004D423D" w:rsidRPr="006F3AAD" w:rsidRDefault="004D423D" w:rsidP="003C16B7">
      <w:pPr>
        <w:widowControl w:val="0"/>
        <w:suppressAutoHyphens w:val="0"/>
        <w:autoSpaceDE w:val="0"/>
        <w:autoSpaceDN w:val="0"/>
        <w:ind w:left="420" w:right="1296"/>
      </w:pPr>
      <w:r w:rsidRPr="006F3AAD">
        <w:rPr>
          <w:color w:val="000000"/>
        </w:rPr>
        <w:t>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4D423D" w:rsidRPr="006F3AAD" w:rsidRDefault="004D423D" w:rsidP="003C16B7">
      <w:pPr>
        <w:widowControl w:val="0"/>
        <w:suppressAutoHyphens w:val="0"/>
        <w:autoSpaceDE w:val="0"/>
        <w:autoSpaceDN w:val="0"/>
        <w:ind w:left="420" w:right="576"/>
      </w:pPr>
      <w:r w:rsidRPr="006F3AAD">
        <w:rPr>
          <w:color w:val="000000"/>
        </w:rPr>
        <w:t>—  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4D423D" w:rsidRPr="006F3AAD" w:rsidRDefault="004D423D" w:rsidP="003C16B7">
      <w:pPr>
        <w:widowControl w:val="0"/>
        <w:suppressAutoHyphens w:val="0"/>
        <w:autoSpaceDE w:val="0"/>
        <w:autoSpaceDN w:val="0"/>
        <w:ind w:left="420" w:right="576"/>
      </w:pPr>
      <w:r w:rsidRPr="006F3AAD">
        <w:rPr>
          <w:color w:val="000000"/>
        </w:rPr>
        <w:t>—  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4D423D" w:rsidRPr="006F3AAD" w:rsidRDefault="004D423D" w:rsidP="003C16B7">
      <w:pPr>
        <w:widowControl w:val="0"/>
        <w:suppressAutoHyphens w:val="0"/>
        <w:autoSpaceDE w:val="0"/>
        <w:autoSpaceDN w:val="0"/>
        <w:ind w:left="420" w:right="432"/>
      </w:pPr>
      <w:r w:rsidRPr="006F3AAD">
        <w:rPr>
          <w:color w:val="000000"/>
        </w:rPr>
        <w:t>—  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4D423D" w:rsidRPr="006F3AAD" w:rsidRDefault="004D423D" w:rsidP="003C16B7">
      <w:pPr>
        <w:widowControl w:val="0"/>
        <w:suppressAutoHyphens w:val="0"/>
        <w:autoSpaceDE w:val="0"/>
        <w:autoSpaceDN w:val="0"/>
        <w:ind w:left="180"/>
      </w:pPr>
      <w:r w:rsidRPr="006F3AAD">
        <w:rPr>
          <w:color w:val="000000"/>
        </w:rPr>
        <w:t>Учебный предмет «Родная литература (русская)» направлен на решение следующих задач:</w:t>
      </w:r>
    </w:p>
    <w:p w:rsidR="004D423D" w:rsidRPr="006F3AAD" w:rsidRDefault="004D423D" w:rsidP="003C16B7">
      <w:pPr>
        <w:widowControl w:val="0"/>
        <w:suppressAutoHyphens w:val="0"/>
        <w:autoSpaceDE w:val="0"/>
        <w:autoSpaceDN w:val="0"/>
        <w:ind w:left="420" w:right="144"/>
      </w:pPr>
      <w:r w:rsidRPr="006F3AAD">
        <w:rPr>
          <w:color w:val="000000"/>
        </w:rPr>
        <w:t>—  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4D423D" w:rsidRPr="006F3AAD" w:rsidRDefault="004D423D" w:rsidP="003C16B7">
      <w:pPr>
        <w:widowControl w:val="0"/>
        <w:suppressAutoHyphens w:val="0"/>
        <w:autoSpaceDE w:val="0"/>
        <w:autoSpaceDN w:val="0"/>
        <w:ind w:left="420" w:right="144"/>
      </w:pPr>
      <w:r w:rsidRPr="006F3AAD">
        <w:rPr>
          <w:color w:val="000000"/>
        </w:rPr>
        <w:t>—  осознание роли родной русской литературы в передаче от поколения к поколению историко-культурных, нравственных, эстетических ценностей;</w:t>
      </w:r>
    </w:p>
    <w:p w:rsidR="004D423D" w:rsidRPr="006F3AAD" w:rsidRDefault="004D423D" w:rsidP="003C16B7">
      <w:pPr>
        <w:widowControl w:val="0"/>
        <w:suppressAutoHyphens w:val="0"/>
        <w:autoSpaceDE w:val="0"/>
        <w:autoSpaceDN w:val="0"/>
        <w:ind w:left="420"/>
      </w:pPr>
      <w:r w:rsidRPr="006F3AAD">
        <w:rPr>
          <w:color w:val="000000"/>
        </w:rPr>
        <w:t>—  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4D423D" w:rsidRPr="006F3AAD" w:rsidRDefault="004D423D" w:rsidP="003C16B7">
      <w:pPr>
        <w:widowControl w:val="0"/>
        <w:suppressAutoHyphens w:val="0"/>
        <w:autoSpaceDE w:val="0"/>
        <w:autoSpaceDN w:val="0"/>
        <w:ind w:left="420" w:right="144"/>
      </w:pPr>
      <w:r w:rsidRPr="006F3AAD">
        <w:rPr>
          <w:color w:val="000000"/>
        </w:rPr>
        <w:t>—  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4D423D" w:rsidRPr="006F3AAD" w:rsidRDefault="004D423D" w:rsidP="003C16B7">
      <w:pPr>
        <w:widowControl w:val="0"/>
        <w:suppressAutoHyphens w:val="0"/>
        <w:autoSpaceDE w:val="0"/>
        <w:autoSpaceDN w:val="0"/>
        <w:ind w:left="420" w:right="288"/>
      </w:pPr>
      <w:r w:rsidRPr="006F3AAD">
        <w:rPr>
          <w:color w:val="000000"/>
        </w:rPr>
        <w:t>—  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4D423D" w:rsidRPr="006F3AAD" w:rsidRDefault="004D423D" w:rsidP="003C16B7">
      <w:pPr>
        <w:widowControl w:val="0"/>
        <w:suppressAutoHyphens w:val="0"/>
        <w:autoSpaceDE w:val="0"/>
        <w:autoSpaceDN w:val="0"/>
        <w:ind w:left="420"/>
      </w:pPr>
      <w:r w:rsidRPr="006F3AAD">
        <w:rPr>
          <w:color w:val="000000"/>
        </w:rPr>
        <w:t>—  формирование опыта общения с произведениями родной русской литературы в повседневной жизни и учебной деятельности;</w:t>
      </w:r>
    </w:p>
    <w:p w:rsidR="004D423D" w:rsidRPr="006F3AAD" w:rsidRDefault="004D423D" w:rsidP="003C16B7">
      <w:pPr>
        <w:widowControl w:val="0"/>
        <w:suppressAutoHyphens w:val="0"/>
        <w:autoSpaceDE w:val="0"/>
        <w:autoSpaceDN w:val="0"/>
        <w:ind w:left="420" w:right="1296"/>
      </w:pPr>
      <w:r w:rsidRPr="006F3AAD">
        <w:rPr>
          <w:color w:val="000000"/>
        </w:rPr>
        <w:t>—  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4D423D" w:rsidRPr="006F3AAD" w:rsidRDefault="004D423D" w:rsidP="003C16B7">
      <w:pPr>
        <w:widowControl w:val="0"/>
        <w:suppressAutoHyphens w:val="0"/>
        <w:autoSpaceDE w:val="0"/>
        <w:autoSpaceDN w:val="0"/>
        <w:ind w:left="420"/>
      </w:pPr>
      <w:r w:rsidRPr="006F3AAD">
        <w:rPr>
          <w:color w:val="000000"/>
        </w:rPr>
        <w:t>—  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4D423D" w:rsidRPr="006F3AAD" w:rsidRDefault="004D423D" w:rsidP="003C16B7">
      <w:pPr>
        <w:widowControl w:val="0"/>
        <w:suppressAutoHyphens w:val="0"/>
        <w:autoSpaceDE w:val="0"/>
        <w:autoSpaceDN w:val="0"/>
        <w:ind w:left="420" w:right="576"/>
      </w:pPr>
      <w:r w:rsidRPr="006F3AAD">
        <w:rPr>
          <w:color w:val="000000"/>
        </w:rPr>
        <w:t>—  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w:t>
      </w:r>
    </w:p>
    <w:p w:rsidR="004D423D" w:rsidRPr="006F3AAD" w:rsidRDefault="004D423D" w:rsidP="003C16B7">
      <w:pPr>
        <w:widowControl w:val="0"/>
        <w:suppressAutoHyphens w:val="0"/>
        <w:autoSpaceDE w:val="0"/>
        <w:autoSpaceDN w:val="0"/>
        <w:ind w:right="720"/>
      </w:pPr>
      <w:r w:rsidRPr="006F3AAD">
        <w:rPr>
          <w:b/>
          <w:color w:val="000000"/>
        </w:rPr>
        <w:t>МЕСТО УЧЕБНОГО ПРЕДМЕТА «РОДНАЯ ЛИТЕРАТУРА (РУССКАЯ)» В УЧЕБНОМ ПЛАНЕ</w:t>
      </w:r>
    </w:p>
    <w:p w:rsidR="004D423D" w:rsidRPr="006F3AAD" w:rsidRDefault="004D423D" w:rsidP="003C16B7">
      <w:pPr>
        <w:widowControl w:val="0"/>
        <w:suppressAutoHyphens w:val="0"/>
        <w:autoSpaceDE w:val="0"/>
        <w:autoSpaceDN w:val="0"/>
      </w:pPr>
      <w:r w:rsidRPr="006F3AAD">
        <w:rPr>
          <w:color w:val="000000"/>
        </w:rPr>
        <w:t>На обязательное изучение предмета «Родная литература (русская)» на этапе основного общего образования отводится 1</w:t>
      </w:r>
      <w:r>
        <w:rPr>
          <w:color w:val="000000"/>
        </w:rPr>
        <w:t>02 часов. В 7</w:t>
      </w:r>
      <w:r w:rsidRPr="006F3AAD">
        <w:rPr>
          <w:color w:val="000000"/>
        </w:rPr>
        <w:t>-9 классах выделяется по 34 часа в год (из расчёта 1 учебный час в неделю).</w:t>
      </w:r>
    </w:p>
    <w:p w:rsidR="004D423D" w:rsidRPr="006F3AAD" w:rsidRDefault="004D423D" w:rsidP="003C16B7">
      <w:pPr>
        <w:widowControl w:val="0"/>
        <w:suppressAutoHyphens w:val="0"/>
        <w:sectPr w:rsidR="004D423D" w:rsidRPr="006F3AAD">
          <w:pgSz w:w="11900" w:h="16840"/>
          <w:pgMar w:top="286" w:right="684" w:bottom="672" w:left="666" w:header="720" w:footer="720" w:gutter="0"/>
          <w:cols w:space="720" w:equalWidth="0">
            <w:col w:w="10550" w:space="0"/>
          </w:cols>
          <w:docGrid w:linePitch="360"/>
        </w:sectPr>
      </w:pPr>
    </w:p>
    <w:p w:rsidR="004D423D" w:rsidRPr="006F3AAD" w:rsidRDefault="004D423D" w:rsidP="003C16B7">
      <w:pPr>
        <w:widowControl w:val="0"/>
        <w:suppressAutoHyphens w:val="0"/>
        <w:autoSpaceDE w:val="0"/>
        <w:autoSpaceDN w:val="0"/>
      </w:pPr>
    </w:p>
    <w:p w:rsidR="004D423D" w:rsidRPr="006F3AAD" w:rsidRDefault="004D423D" w:rsidP="003C16B7">
      <w:pPr>
        <w:widowControl w:val="0"/>
        <w:suppressAutoHyphens w:val="0"/>
        <w:autoSpaceDE w:val="0"/>
        <w:autoSpaceDN w:val="0"/>
      </w:pPr>
      <w:r w:rsidRPr="006F3AAD">
        <w:rPr>
          <w:b/>
          <w:color w:val="000000"/>
        </w:rPr>
        <w:t xml:space="preserve">СОДЕРЖАНИЕ УЧЕБНОГО ПРЕДМЕТА </w:t>
      </w:r>
    </w:p>
    <w:p w:rsidR="004D423D" w:rsidRPr="006F3AAD" w:rsidRDefault="004D423D" w:rsidP="003C16B7">
      <w:pPr>
        <w:widowControl w:val="0"/>
        <w:suppressAutoHyphens w:val="0"/>
        <w:autoSpaceDE w:val="0"/>
        <w:autoSpaceDN w:val="0"/>
      </w:pPr>
      <w:r w:rsidRPr="006F3AAD">
        <w:rPr>
          <w:b/>
          <w:color w:val="000000"/>
        </w:rPr>
        <w:t>7 КЛАСС</w:t>
      </w:r>
    </w:p>
    <w:p w:rsidR="004D423D" w:rsidRPr="006F3AAD" w:rsidRDefault="004D423D" w:rsidP="003C16B7">
      <w:pPr>
        <w:widowControl w:val="0"/>
        <w:suppressAutoHyphens w:val="0"/>
        <w:autoSpaceDE w:val="0"/>
        <w:autoSpaceDN w:val="0"/>
        <w:ind w:right="1008"/>
      </w:pPr>
      <w:r w:rsidRPr="006F3AAD">
        <w:rPr>
          <w:b/>
          <w:color w:val="000000"/>
        </w:rPr>
        <w:t xml:space="preserve">Раздел 1. Россия — Родина моя </w:t>
      </w:r>
      <w:r w:rsidRPr="006F3AAD">
        <w:br/>
      </w:r>
      <w:r w:rsidRPr="006F3AAD">
        <w:rPr>
          <w:b/>
          <w:color w:val="000000"/>
        </w:rPr>
        <w:t xml:space="preserve">Преданья старины глубокой </w:t>
      </w:r>
      <w:r w:rsidRPr="006F3AAD">
        <w:br/>
      </w:r>
      <w:r w:rsidRPr="006F3AAD">
        <w:rPr>
          <w:i/>
          <w:color w:val="000000"/>
        </w:rPr>
        <w:t xml:space="preserve">Русские народные песни </w:t>
      </w:r>
      <w:r w:rsidRPr="006F3AAD">
        <w:br/>
      </w:r>
      <w:r w:rsidRPr="006F3AAD">
        <w:rPr>
          <w:color w:val="000000"/>
        </w:rPr>
        <w:t>Исторические и лирические песни (не менее двух). Например: «На заре то было, братцы, на утренней…», «Ах вы, ветры, ветры буйные…» и др.</w:t>
      </w:r>
    </w:p>
    <w:p w:rsidR="004D423D" w:rsidRPr="006F3AAD" w:rsidRDefault="004D423D" w:rsidP="003C16B7">
      <w:pPr>
        <w:widowControl w:val="0"/>
        <w:suppressAutoHyphens w:val="0"/>
        <w:autoSpaceDE w:val="0"/>
        <w:autoSpaceDN w:val="0"/>
        <w:ind w:right="4752"/>
      </w:pPr>
      <w:r w:rsidRPr="006F3AAD">
        <w:rPr>
          <w:i/>
          <w:color w:val="000000"/>
        </w:rPr>
        <w:t xml:space="preserve">Фольклорные сюжеты и мотивы в русской литературе </w:t>
      </w:r>
      <w:r w:rsidRPr="006F3AAD">
        <w:rPr>
          <w:b/>
          <w:color w:val="000000"/>
        </w:rPr>
        <w:t>А. С. Пушкин.</w:t>
      </w:r>
      <w:r w:rsidRPr="006F3AAD">
        <w:rPr>
          <w:color w:val="000000"/>
        </w:rPr>
        <w:t xml:space="preserve"> «Песни о Стеньке Разине» (песня 1).</w:t>
      </w:r>
    </w:p>
    <w:p w:rsidR="004D423D" w:rsidRDefault="004D423D" w:rsidP="003C16B7">
      <w:pPr>
        <w:widowControl w:val="0"/>
        <w:suppressAutoHyphens w:val="0"/>
        <w:autoSpaceDE w:val="0"/>
        <w:autoSpaceDN w:val="0"/>
        <w:rPr>
          <w:color w:val="000000"/>
        </w:rPr>
      </w:pPr>
      <w:r w:rsidRPr="006F3AAD">
        <w:rPr>
          <w:b/>
          <w:color w:val="000000"/>
        </w:rPr>
        <w:t>Стихотворения</w:t>
      </w:r>
      <w:r w:rsidRPr="006F3AAD">
        <w:rPr>
          <w:color w:val="000000"/>
        </w:rPr>
        <w:t xml:space="preserve"> (не менее двух). Например: И. З. Суриков «Я ли в поле да не травушка была…», А. К. Толстой «Моя душа летит приветом…» и др.</w:t>
      </w:r>
    </w:p>
    <w:p w:rsidR="004D423D" w:rsidRPr="006F3AAD" w:rsidRDefault="004D423D" w:rsidP="003C16B7">
      <w:pPr>
        <w:widowControl w:val="0"/>
        <w:suppressAutoHyphens w:val="0"/>
        <w:autoSpaceDE w:val="0"/>
        <w:autoSpaceDN w:val="0"/>
      </w:pPr>
      <w:r w:rsidRPr="006F3AAD">
        <w:rPr>
          <w:b/>
          <w:color w:val="000000"/>
        </w:rPr>
        <w:t xml:space="preserve">Города земли русской </w:t>
      </w:r>
      <w:r w:rsidRPr="006F3AAD">
        <w:br/>
      </w:r>
      <w:r w:rsidRPr="006F3AAD">
        <w:rPr>
          <w:i/>
          <w:color w:val="000000"/>
        </w:rPr>
        <w:t xml:space="preserve">Сибирский край </w:t>
      </w:r>
      <w:r w:rsidRPr="006F3AAD">
        <w:br/>
      </w:r>
      <w:r w:rsidRPr="006F3AAD">
        <w:rPr>
          <w:b/>
          <w:color w:val="000000"/>
        </w:rPr>
        <w:t xml:space="preserve">В. Г. Распутин. </w:t>
      </w:r>
      <w:r w:rsidRPr="006F3AAD">
        <w:rPr>
          <w:color w:val="000000"/>
        </w:rPr>
        <w:t xml:space="preserve">«Сибирь, Сибирь…» (одна глава по выбору, например «Тобольск»). </w:t>
      </w:r>
      <w:r w:rsidRPr="006F3AAD">
        <w:rPr>
          <w:b/>
          <w:color w:val="000000"/>
        </w:rPr>
        <w:t>А. И. Солженицын.</w:t>
      </w:r>
      <w:r w:rsidRPr="006F3AAD">
        <w:rPr>
          <w:color w:val="000000"/>
        </w:rPr>
        <w:t xml:space="preserve"> «Колокол Углича».</w:t>
      </w:r>
    </w:p>
    <w:p w:rsidR="004D423D" w:rsidRPr="006F3AAD" w:rsidRDefault="004D423D" w:rsidP="003C16B7">
      <w:pPr>
        <w:widowControl w:val="0"/>
        <w:suppressAutoHyphens w:val="0"/>
        <w:autoSpaceDE w:val="0"/>
        <w:autoSpaceDN w:val="0"/>
        <w:ind w:right="144"/>
      </w:pPr>
      <w:r w:rsidRPr="006F3AAD">
        <w:rPr>
          <w:b/>
          <w:color w:val="000000"/>
        </w:rPr>
        <w:t>Р</w:t>
      </w:r>
      <w:r>
        <w:rPr>
          <w:b/>
          <w:color w:val="000000"/>
        </w:rPr>
        <w:t>о</w:t>
      </w:r>
      <w:r w:rsidRPr="006F3AAD">
        <w:rPr>
          <w:b/>
          <w:color w:val="000000"/>
        </w:rPr>
        <w:t xml:space="preserve">дные просторы </w:t>
      </w:r>
      <w:r w:rsidRPr="006F3AAD">
        <w:br/>
      </w:r>
      <w:r w:rsidRPr="006F3AAD">
        <w:rPr>
          <w:i/>
          <w:color w:val="000000"/>
        </w:rPr>
        <w:t xml:space="preserve">Русское поле </w:t>
      </w:r>
      <w:r w:rsidRPr="006F3AAD">
        <w:br/>
      </w:r>
      <w:r w:rsidRPr="006F3AAD">
        <w:rPr>
          <w:b/>
          <w:color w:val="000000"/>
        </w:rPr>
        <w:t>Стихотворения</w:t>
      </w:r>
      <w:r w:rsidRPr="006F3AAD">
        <w:rPr>
          <w:color w:val="000000"/>
        </w:rPr>
        <w:t xml:space="preserve"> (не менее двух). Например: И. С. Никитин «Поле», И. А. Гофф «Русское поле» и др.</w:t>
      </w:r>
    </w:p>
    <w:p w:rsidR="004D423D" w:rsidRDefault="004D423D" w:rsidP="003C16B7">
      <w:pPr>
        <w:widowControl w:val="0"/>
        <w:suppressAutoHyphens w:val="0"/>
        <w:autoSpaceDE w:val="0"/>
        <w:autoSpaceDN w:val="0"/>
        <w:rPr>
          <w:color w:val="000000"/>
        </w:rPr>
      </w:pPr>
      <w:r w:rsidRPr="006F3AAD">
        <w:rPr>
          <w:b/>
          <w:color w:val="000000"/>
        </w:rPr>
        <w:t>Д. В. Григорович.</w:t>
      </w:r>
      <w:r w:rsidRPr="006F3AAD">
        <w:rPr>
          <w:color w:val="000000"/>
        </w:rPr>
        <w:t xml:space="preserve"> «Пахарь» (не менее одной главы по выбору).</w:t>
      </w:r>
    </w:p>
    <w:p w:rsidR="004D423D" w:rsidRDefault="004D423D" w:rsidP="003C16B7">
      <w:pPr>
        <w:widowControl w:val="0"/>
        <w:suppressAutoHyphens w:val="0"/>
        <w:autoSpaceDE w:val="0"/>
        <w:autoSpaceDN w:val="0"/>
        <w:rPr>
          <w:color w:val="000000"/>
        </w:rPr>
      </w:pPr>
    </w:p>
    <w:p w:rsidR="004D423D" w:rsidRPr="006F3AAD" w:rsidRDefault="004D423D" w:rsidP="003C16B7">
      <w:pPr>
        <w:widowControl w:val="0"/>
        <w:suppressAutoHyphens w:val="0"/>
        <w:autoSpaceDE w:val="0"/>
        <w:autoSpaceDN w:val="0"/>
      </w:pPr>
      <w:r w:rsidRPr="006F3AAD">
        <w:rPr>
          <w:b/>
          <w:color w:val="000000"/>
        </w:rPr>
        <w:t xml:space="preserve">Раздел 2. Русские традиции </w:t>
      </w:r>
      <w:r w:rsidRPr="006F3AAD">
        <w:br/>
      </w:r>
      <w:r w:rsidRPr="006F3AAD">
        <w:rPr>
          <w:b/>
          <w:color w:val="000000"/>
        </w:rPr>
        <w:t xml:space="preserve">Праздники русского мира </w:t>
      </w:r>
      <w:r w:rsidRPr="006F3AAD">
        <w:br/>
      </w:r>
      <w:r w:rsidRPr="006F3AAD">
        <w:rPr>
          <w:i/>
          <w:color w:val="000000"/>
        </w:rPr>
        <w:t xml:space="preserve">Пасха </w:t>
      </w:r>
      <w:r w:rsidRPr="006F3AAD">
        <w:br/>
      </w:r>
      <w:r w:rsidRPr="006F3AAD">
        <w:rPr>
          <w:b/>
          <w:color w:val="000000"/>
        </w:rPr>
        <w:t>Стихотворения</w:t>
      </w:r>
      <w:r w:rsidRPr="006F3AAD">
        <w:rPr>
          <w:color w:val="000000"/>
        </w:rPr>
        <w:t xml:space="preserve"> (не менее двух). Например: К. Д. Бальмонт «Благовещенье в Москве», А. С. Хомяков«Кремлевская заутреня на Пасху», А. А. Фет «Христос Воскресе!» (П. П. Боткину).</w:t>
      </w:r>
    </w:p>
    <w:p w:rsidR="004D423D" w:rsidRPr="006F3AAD" w:rsidRDefault="004D423D" w:rsidP="003C16B7">
      <w:pPr>
        <w:widowControl w:val="0"/>
        <w:suppressAutoHyphens w:val="0"/>
        <w:autoSpaceDE w:val="0"/>
        <w:autoSpaceDN w:val="0"/>
      </w:pPr>
      <w:r w:rsidRPr="006F3AAD">
        <w:rPr>
          <w:b/>
          <w:color w:val="000000"/>
        </w:rPr>
        <w:t xml:space="preserve">А. П. Чехов. </w:t>
      </w:r>
      <w:r w:rsidRPr="006F3AAD">
        <w:rPr>
          <w:color w:val="000000"/>
        </w:rPr>
        <w:t>«Казак».</w:t>
      </w:r>
    </w:p>
    <w:p w:rsidR="004D423D" w:rsidRPr="006F3AAD" w:rsidRDefault="004D423D" w:rsidP="003C16B7">
      <w:pPr>
        <w:widowControl w:val="0"/>
        <w:suppressAutoHyphens w:val="0"/>
        <w:autoSpaceDE w:val="0"/>
        <w:autoSpaceDN w:val="0"/>
        <w:ind w:right="2448"/>
      </w:pPr>
      <w:r w:rsidRPr="006F3AAD">
        <w:rPr>
          <w:b/>
          <w:color w:val="000000"/>
        </w:rPr>
        <w:t xml:space="preserve">Тепло родного дома </w:t>
      </w:r>
      <w:r w:rsidRPr="006F3AAD">
        <w:br/>
      </w:r>
      <w:r w:rsidRPr="006F3AAD">
        <w:rPr>
          <w:i/>
          <w:color w:val="000000"/>
        </w:rPr>
        <w:t xml:space="preserve">Русские мастера </w:t>
      </w:r>
      <w:r w:rsidRPr="006F3AAD">
        <w:br/>
      </w:r>
      <w:r w:rsidRPr="006F3AAD">
        <w:rPr>
          <w:b/>
          <w:color w:val="000000"/>
        </w:rPr>
        <w:t>В. А. Солоухин.</w:t>
      </w:r>
      <w:r w:rsidRPr="006F3AAD">
        <w:rPr>
          <w:color w:val="000000"/>
        </w:rPr>
        <w:t xml:space="preserve"> «Камешки на ладони» (не менее двух миниатюр по выбору).</w:t>
      </w:r>
    </w:p>
    <w:p w:rsidR="004D423D" w:rsidRPr="006F3AAD" w:rsidRDefault="004D423D" w:rsidP="003C16B7">
      <w:pPr>
        <w:widowControl w:val="0"/>
        <w:suppressAutoHyphens w:val="0"/>
        <w:autoSpaceDE w:val="0"/>
        <w:autoSpaceDN w:val="0"/>
      </w:pPr>
      <w:r w:rsidRPr="006F3AAD">
        <w:rPr>
          <w:b/>
          <w:color w:val="000000"/>
        </w:rPr>
        <w:t>Ф. А. Абрамов.</w:t>
      </w:r>
      <w:r w:rsidRPr="006F3AAD">
        <w:rPr>
          <w:color w:val="000000"/>
        </w:rPr>
        <w:t xml:space="preserve"> «Дом» (один фрагмент по выбору).</w:t>
      </w:r>
    </w:p>
    <w:p w:rsidR="004D423D" w:rsidRDefault="004D423D" w:rsidP="003C16B7">
      <w:pPr>
        <w:widowControl w:val="0"/>
        <w:suppressAutoHyphens w:val="0"/>
        <w:autoSpaceDE w:val="0"/>
        <w:autoSpaceDN w:val="0"/>
        <w:rPr>
          <w:color w:val="000000"/>
        </w:rPr>
      </w:pPr>
      <w:r w:rsidRPr="006F3AAD">
        <w:rPr>
          <w:b/>
          <w:color w:val="000000"/>
        </w:rPr>
        <w:t>Стихотворения</w:t>
      </w:r>
      <w:r w:rsidRPr="006F3AAD">
        <w:rPr>
          <w:color w:val="000000"/>
        </w:rPr>
        <w:t xml:space="preserve"> (не менее одного). Например: Р. И. Рождественский «О мастерах» и др.</w:t>
      </w:r>
    </w:p>
    <w:p w:rsidR="004D423D" w:rsidRDefault="004D423D" w:rsidP="003C16B7">
      <w:pPr>
        <w:widowControl w:val="0"/>
        <w:suppressAutoHyphens w:val="0"/>
        <w:autoSpaceDE w:val="0"/>
        <w:autoSpaceDN w:val="0"/>
        <w:rPr>
          <w:color w:val="000000"/>
        </w:rPr>
      </w:pPr>
    </w:p>
    <w:p w:rsidR="004D423D" w:rsidRPr="006F3AAD" w:rsidRDefault="004D423D" w:rsidP="003C16B7">
      <w:pPr>
        <w:widowControl w:val="0"/>
        <w:suppressAutoHyphens w:val="0"/>
        <w:autoSpaceDE w:val="0"/>
        <w:autoSpaceDN w:val="0"/>
      </w:pPr>
      <w:r w:rsidRPr="006F3AAD">
        <w:rPr>
          <w:b/>
          <w:color w:val="000000"/>
        </w:rPr>
        <w:t>Раздел 3. Русский характер — русская душа</w:t>
      </w:r>
      <w:r w:rsidRPr="006F3AAD">
        <w:br/>
      </w:r>
      <w:r w:rsidRPr="006F3AAD">
        <w:rPr>
          <w:b/>
          <w:color w:val="000000"/>
        </w:rPr>
        <w:t xml:space="preserve">Не до ордена — была бы Родина </w:t>
      </w:r>
      <w:r w:rsidRPr="006F3AAD">
        <w:br/>
      </w:r>
      <w:r w:rsidRPr="006F3AAD">
        <w:rPr>
          <w:i/>
          <w:color w:val="000000"/>
        </w:rPr>
        <w:t xml:space="preserve">На Первой мировой войне </w:t>
      </w:r>
      <w:r w:rsidRPr="006F3AAD">
        <w:br/>
      </w:r>
      <w:r w:rsidRPr="006F3AAD">
        <w:rPr>
          <w:b/>
          <w:color w:val="000000"/>
        </w:rPr>
        <w:t xml:space="preserve">Стихотворения </w:t>
      </w:r>
      <w:r w:rsidRPr="006F3AAD">
        <w:rPr>
          <w:color w:val="000000"/>
        </w:rPr>
        <w:t>(не менее двух). Например: С. М. Городецкий «Воздушный витязь», Н. С. Гумилёв«Наступление», «Война» и др.</w:t>
      </w:r>
    </w:p>
    <w:p w:rsidR="004D423D" w:rsidRPr="006F3AAD" w:rsidRDefault="004D423D" w:rsidP="003C16B7">
      <w:pPr>
        <w:widowControl w:val="0"/>
        <w:suppressAutoHyphens w:val="0"/>
        <w:autoSpaceDE w:val="0"/>
        <w:autoSpaceDN w:val="0"/>
      </w:pPr>
      <w:r w:rsidRPr="006F3AAD">
        <w:rPr>
          <w:b/>
          <w:color w:val="000000"/>
        </w:rPr>
        <w:t>М. М. Пришвин.</w:t>
      </w:r>
      <w:r w:rsidRPr="006F3AAD">
        <w:rPr>
          <w:color w:val="000000"/>
        </w:rPr>
        <w:t xml:space="preserve"> «Голубая стрекоза».</w:t>
      </w:r>
    </w:p>
    <w:p w:rsidR="004D423D" w:rsidRPr="006F3AAD" w:rsidRDefault="004D423D" w:rsidP="003C16B7">
      <w:pPr>
        <w:widowControl w:val="0"/>
        <w:suppressAutoHyphens w:val="0"/>
        <w:autoSpaceDE w:val="0"/>
        <w:autoSpaceDN w:val="0"/>
      </w:pPr>
      <w:r w:rsidRPr="006F3AAD">
        <w:rPr>
          <w:b/>
          <w:color w:val="000000"/>
        </w:rPr>
        <w:t xml:space="preserve">Загадки русской души </w:t>
      </w:r>
      <w:r w:rsidRPr="006F3AAD">
        <w:br/>
      </w:r>
      <w:r w:rsidRPr="006F3AAD">
        <w:rPr>
          <w:i/>
          <w:color w:val="000000"/>
        </w:rPr>
        <w:t xml:space="preserve">Долюшка женская </w:t>
      </w:r>
      <w:r w:rsidRPr="006F3AAD">
        <w:br/>
      </w:r>
      <w:r w:rsidRPr="006F3AAD">
        <w:rPr>
          <w:b/>
          <w:color w:val="000000"/>
        </w:rPr>
        <w:t>Стихотворения</w:t>
      </w:r>
      <w:r w:rsidRPr="006F3AAD">
        <w:rPr>
          <w:color w:val="000000"/>
        </w:rPr>
        <w:t xml:space="preserve"> (не менее двух). Например: Ф. И. Тютчев «Русской женщине», Н. А. Некрасов«Внимая ужасам войны…», Ю. В. Друнина  «И  откуда  вдруг  берутся  силы…», В. М. Тушнова «Вот говорят: Россия…» и др.</w:t>
      </w:r>
    </w:p>
    <w:p w:rsidR="004D423D" w:rsidRPr="006F3AAD" w:rsidRDefault="004D423D" w:rsidP="003C16B7">
      <w:pPr>
        <w:widowControl w:val="0"/>
        <w:suppressAutoHyphens w:val="0"/>
        <w:autoSpaceDE w:val="0"/>
        <w:autoSpaceDN w:val="0"/>
      </w:pPr>
      <w:r w:rsidRPr="006F3AAD">
        <w:rPr>
          <w:b/>
          <w:color w:val="000000"/>
        </w:rPr>
        <w:t>Ф. А. Абрамов.</w:t>
      </w:r>
      <w:r w:rsidRPr="006F3AAD">
        <w:rPr>
          <w:color w:val="000000"/>
        </w:rPr>
        <w:t xml:space="preserve"> «Золотые руки».</w:t>
      </w:r>
    </w:p>
    <w:p w:rsidR="004D423D" w:rsidRPr="006F3AAD" w:rsidRDefault="004D423D" w:rsidP="003C16B7">
      <w:pPr>
        <w:widowControl w:val="0"/>
        <w:suppressAutoHyphens w:val="0"/>
        <w:autoSpaceDE w:val="0"/>
        <w:autoSpaceDN w:val="0"/>
        <w:ind w:right="7200"/>
      </w:pPr>
      <w:r w:rsidRPr="006F3AAD">
        <w:rPr>
          <w:b/>
          <w:color w:val="000000"/>
        </w:rPr>
        <w:t xml:space="preserve">О ваших ровесниках </w:t>
      </w:r>
      <w:r w:rsidRPr="006F3AAD">
        <w:br/>
      </w:r>
      <w:r w:rsidRPr="006F3AAD">
        <w:rPr>
          <w:i/>
          <w:color w:val="000000"/>
        </w:rPr>
        <w:t xml:space="preserve">Взрослые детские проблемы </w:t>
      </w:r>
      <w:r w:rsidRPr="006F3AAD">
        <w:br/>
      </w:r>
      <w:r w:rsidRPr="006F3AAD">
        <w:rPr>
          <w:b/>
          <w:color w:val="000000"/>
        </w:rPr>
        <w:t>А. С. Игнатова.</w:t>
      </w:r>
      <w:r w:rsidRPr="006F3AAD">
        <w:rPr>
          <w:color w:val="000000"/>
        </w:rPr>
        <w:t xml:space="preserve"> «Джинн Сева».</w:t>
      </w:r>
    </w:p>
    <w:p w:rsidR="004D423D" w:rsidRPr="006F3AAD" w:rsidRDefault="004D423D" w:rsidP="003C16B7">
      <w:pPr>
        <w:widowControl w:val="0"/>
        <w:suppressAutoHyphens w:val="0"/>
        <w:autoSpaceDE w:val="0"/>
        <w:autoSpaceDN w:val="0"/>
        <w:ind w:right="720"/>
      </w:pPr>
      <w:r w:rsidRPr="006F3AAD">
        <w:rPr>
          <w:b/>
          <w:color w:val="000000"/>
        </w:rPr>
        <w:t>Н. Н. Назаркин.</w:t>
      </w:r>
      <w:r w:rsidRPr="006F3AAD">
        <w:rPr>
          <w:color w:val="000000"/>
        </w:rPr>
        <w:t xml:space="preserve"> «Изумрудная рыбка» (не менее двух глав по выбору, например, «Изумрудная рыбка», «Ах, миледи!», «Про личную жизнь»).</w:t>
      </w:r>
    </w:p>
    <w:p w:rsidR="004D423D" w:rsidRPr="006F3AAD" w:rsidRDefault="004D423D" w:rsidP="003C16B7">
      <w:pPr>
        <w:widowControl w:val="0"/>
        <w:suppressAutoHyphens w:val="0"/>
        <w:autoSpaceDE w:val="0"/>
        <w:autoSpaceDN w:val="0"/>
        <w:ind w:right="576"/>
      </w:pPr>
      <w:r w:rsidRPr="006F3AAD">
        <w:rPr>
          <w:b/>
          <w:color w:val="000000"/>
        </w:rPr>
        <w:t xml:space="preserve">Лишь слову жизнь дана </w:t>
      </w:r>
      <w:r w:rsidRPr="006F3AAD">
        <w:br/>
      </w:r>
      <w:r w:rsidRPr="006F3AAD">
        <w:rPr>
          <w:i/>
          <w:color w:val="000000"/>
        </w:rPr>
        <w:t>Такого языка на свете не бывало</w:t>
      </w:r>
      <w:r w:rsidRPr="006F3AAD">
        <w:br/>
      </w:r>
      <w:r w:rsidRPr="006F3AAD">
        <w:rPr>
          <w:b/>
          <w:color w:val="000000"/>
        </w:rPr>
        <w:t xml:space="preserve">Стихотворения </w:t>
      </w:r>
      <w:r w:rsidRPr="006F3AAD">
        <w:rPr>
          <w:color w:val="000000"/>
        </w:rPr>
        <w:t>(не менее одного). Например: Вс. Рождественский «В родной поэзии совсем не старовер…» и др.</w:t>
      </w:r>
    </w:p>
    <w:p w:rsidR="004D423D" w:rsidRPr="006F3AAD" w:rsidRDefault="004D423D" w:rsidP="003C16B7">
      <w:pPr>
        <w:widowControl w:val="0"/>
        <w:suppressAutoHyphens w:val="0"/>
        <w:autoSpaceDE w:val="0"/>
        <w:autoSpaceDN w:val="0"/>
      </w:pPr>
      <w:r w:rsidRPr="006F3AAD">
        <w:rPr>
          <w:b/>
          <w:color w:val="000000"/>
        </w:rPr>
        <w:t>8 КЛАСС</w:t>
      </w:r>
    </w:p>
    <w:p w:rsidR="004D423D" w:rsidRPr="006F3AAD" w:rsidRDefault="004D423D" w:rsidP="003C16B7">
      <w:pPr>
        <w:widowControl w:val="0"/>
        <w:suppressAutoHyphens w:val="0"/>
        <w:autoSpaceDE w:val="0"/>
        <w:autoSpaceDN w:val="0"/>
        <w:ind w:right="432"/>
      </w:pPr>
      <w:r w:rsidRPr="006F3AAD">
        <w:rPr>
          <w:b/>
          <w:color w:val="000000"/>
        </w:rPr>
        <w:t xml:space="preserve">Раздел 1. Россия — Родина моя </w:t>
      </w:r>
      <w:r w:rsidRPr="006F3AAD">
        <w:br/>
      </w:r>
      <w:r w:rsidRPr="006F3AAD">
        <w:rPr>
          <w:i/>
          <w:color w:val="000000"/>
        </w:rPr>
        <w:t xml:space="preserve">Легендарный герой земли русской Иван Сусанин </w:t>
      </w:r>
      <w:r w:rsidRPr="006F3AAD">
        <w:br/>
      </w:r>
      <w:r w:rsidRPr="006F3AAD">
        <w:rPr>
          <w:b/>
          <w:color w:val="000000"/>
        </w:rPr>
        <w:t>Стихотворения</w:t>
      </w:r>
      <w:r w:rsidRPr="006F3AAD">
        <w:rPr>
          <w:color w:val="000000"/>
        </w:rPr>
        <w:t xml:space="preserve"> (не менее одного). Например: С. Н. Марков «Сусанин», О. А. Ильина «Во время грозного и злого поединка…» и др.</w:t>
      </w:r>
    </w:p>
    <w:p w:rsidR="004D423D" w:rsidRPr="006F3AAD" w:rsidRDefault="004D423D" w:rsidP="003C16B7">
      <w:pPr>
        <w:widowControl w:val="0"/>
        <w:suppressAutoHyphens w:val="0"/>
        <w:autoSpaceDE w:val="0"/>
        <w:autoSpaceDN w:val="0"/>
      </w:pPr>
      <w:r w:rsidRPr="006F3AAD">
        <w:rPr>
          <w:b/>
          <w:color w:val="000000"/>
        </w:rPr>
        <w:t xml:space="preserve">П. Н. Полевой. </w:t>
      </w:r>
      <w:r w:rsidRPr="006F3AAD">
        <w:rPr>
          <w:color w:val="000000"/>
        </w:rPr>
        <w:t>«Избранник Божий» (не менее двух глав по выбору).</w:t>
      </w:r>
    </w:p>
    <w:p w:rsidR="004D423D" w:rsidRPr="006F3AAD" w:rsidRDefault="004D423D" w:rsidP="003C16B7">
      <w:pPr>
        <w:widowControl w:val="0"/>
        <w:suppressAutoHyphens w:val="0"/>
        <w:autoSpaceDE w:val="0"/>
        <w:autoSpaceDN w:val="0"/>
        <w:ind w:right="864"/>
      </w:pPr>
      <w:r w:rsidRPr="006F3AAD">
        <w:rPr>
          <w:b/>
          <w:color w:val="000000"/>
        </w:rPr>
        <w:t>Города земли русской</w:t>
      </w:r>
      <w:r w:rsidRPr="006F3AAD">
        <w:br/>
      </w:r>
      <w:r w:rsidRPr="006F3AAD">
        <w:rPr>
          <w:i/>
          <w:color w:val="000000"/>
        </w:rPr>
        <w:t xml:space="preserve">По Золотому кольцу </w:t>
      </w:r>
      <w:r w:rsidRPr="006F3AAD">
        <w:br/>
      </w:r>
      <w:r w:rsidRPr="006F3AAD">
        <w:rPr>
          <w:b/>
          <w:color w:val="000000"/>
        </w:rPr>
        <w:t>Стихотворения</w:t>
      </w:r>
      <w:r w:rsidRPr="006F3AAD">
        <w:rPr>
          <w:color w:val="000000"/>
        </w:rPr>
        <w:t xml:space="preserve"> (не менее трёх). Например: Ф. К. Сологуб</w:t>
      </w:r>
      <w:r w:rsidRPr="006F3AAD">
        <w:br/>
      </w:r>
      <w:r w:rsidRPr="006F3AAD">
        <w:rPr>
          <w:color w:val="000000"/>
        </w:rPr>
        <w:t>«Сквозь туман едва заметный…», М. А. Кузмин «Я знаю вас не понаслышке…», И. И. Кобзев«Поездка в Суздаль», В. А. Степанов «Золотое кольцо» и др.</w:t>
      </w:r>
    </w:p>
    <w:p w:rsidR="004D423D" w:rsidRPr="006F3AAD" w:rsidRDefault="004D423D" w:rsidP="003C16B7">
      <w:pPr>
        <w:widowControl w:val="0"/>
        <w:suppressAutoHyphens w:val="0"/>
        <w:autoSpaceDE w:val="0"/>
        <w:autoSpaceDN w:val="0"/>
        <w:ind w:right="1008"/>
      </w:pPr>
      <w:r w:rsidRPr="006F3AAD">
        <w:rPr>
          <w:b/>
          <w:color w:val="000000"/>
        </w:rPr>
        <w:t>Родные просторы</w:t>
      </w:r>
      <w:r w:rsidRPr="006F3AAD">
        <w:br/>
      </w:r>
      <w:r w:rsidRPr="006F3AAD">
        <w:rPr>
          <w:i/>
          <w:color w:val="000000"/>
        </w:rPr>
        <w:t xml:space="preserve">Волга — русская река </w:t>
      </w:r>
      <w:r w:rsidRPr="006F3AAD">
        <w:br/>
      </w:r>
      <w:r w:rsidRPr="006F3AAD">
        <w:rPr>
          <w:b/>
          <w:color w:val="000000"/>
        </w:rPr>
        <w:t xml:space="preserve">Русские народные песни о Волге </w:t>
      </w:r>
      <w:r w:rsidRPr="006F3AAD">
        <w:rPr>
          <w:color w:val="000000"/>
        </w:rPr>
        <w:t>(одна по выбору). Например: «Уж ты, Волга-река, Волга-матушка!..», «Вниз по матушке по Волге…» и др.</w:t>
      </w:r>
    </w:p>
    <w:p w:rsidR="004D423D" w:rsidRPr="006F3AAD" w:rsidRDefault="004D423D" w:rsidP="003C16B7">
      <w:pPr>
        <w:widowControl w:val="0"/>
        <w:suppressAutoHyphens w:val="0"/>
        <w:autoSpaceDE w:val="0"/>
        <w:autoSpaceDN w:val="0"/>
        <w:ind w:right="576"/>
      </w:pPr>
      <w:r w:rsidRPr="006F3AAD">
        <w:rPr>
          <w:b/>
          <w:color w:val="000000"/>
        </w:rPr>
        <w:t>Стихотворения</w:t>
      </w:r>
      <w:r w:rsidRPr="006F3AAD">
        <w:rPr>
          <w:color w:val="000000"/>
        </w:rPr>
        <w:t xml:space="preserve"> (не менее двух). Например: Н. А. Некрасов «Люблю я краткой той поры…» (из поэмы «Горе старого Наума»), В. С. Высоцкий «Песня о Волге» и др.</w:t>
      </w:r>
    </w:p>
    <w:p w:rsidR="004D423D" w:rsidRDefault="004D423D" w:rsidP="003C16B7">
      <w:pPr>
        <w:widowControl w:val="0"/>
        <w:suppressAutoHyphens w:val="0"/>
        <w:autoSpaceDE w:val="0"/>
        <w:autoSpaceDN w:val="0"/>
        <w:rPr>
          <w:color w:val="000000"/>
        </w:rPr>
      </w:pPr>
      <w:r w:rsidRPr="006F3AAD">
        <w:rPr>
          <w:b/>
          <w:color w:val="000000"/>
        </w:rPr>
        <w:t>В. В. Розанов.</w:t>
      </w:r>
      <w:r w:rsidRPr="006F3AAD">
        <w:rPr>
          <w:color w:val="000000"/>
        </w:rPr>
        <w:t xml:space="preserve"> «Русский Нил» (один фрагмент по выбору).</w:t>
      </w:r>
    </w:p>
    <w:p w:rsidR="004D423D" w:rsidRDefault="004D423D" w:rsidP="003C16B7">
      <w:pPr>
        <w:widowControl w:val="0"/>
        <w:suppressAutoHyphens w:val="0"/>
        <w:autoSpaceDE w:val="0"/>
        <w:autoSpaceDN w:val="0"/>
        <w:rPr>
          <w:color w:val="000000"/>
        </w:rPr>
      </w:pPr>
    </w:p>
    <w:p w:rsidR="004D423D" w:rsidRPr="006F3AAD" w:rsidRDefault="004D423D" w:rsidP="003C16B7">
      <w:pPr>
        <w:widowControl w:val="0"/>
        <w:suppressAutoHyphens w:val="0"/>
        <w:autoSpaceDE w:val="0"/>
        <w:autoSpaceDN w:val="0"/>
      </w:pPr>
      <w:r w:rsidRPr="006F3AAD">
        <w:rPr>
          <w:b/>
          <w:color w:val="000000"/>
        </w:rPr>
        <w:t xml:space="preserve">Раздел 2. Русские традиции </w:t>
      </w:r>
      <w:r w:rsidRPr="006F3AAD">
        <w:br/>
      </w:r>
      <w:r w:rsidRPr="006F3AAD">
        <w:rPr>
          <w:b/>
          <w:color w:val="000000"/>
        </w:rPr>
        <w:t xml:space="preserve">Праздники русского мира </w:t>
      </w:r>
      <w:r w:rsidRPr="006F3AAD">
        <w:br/>
      </w:r>
      <w:r w:rsidRPr="006F3AAD">
        <w:rPr>
          <w:i/>
          <w:color w:val="000000"/>
        </w:rPr>
        <w:t xml:space="preserve">Троица </w:t>
      </w:r>
      <w:r w:rsidRPr="006F3AAD">
        <w:br/>
      </w:r>
      <w:r w:rsidRPr="006F3AAD">
        <w:rPr>
          <w:b/>
          <w:color w:val="000000"/>
        </w:rPr>
        <w:t>Стихотворения</w:t>
      </w:r>
      <w:r w:rsidRPr="006F3AAD">
        <w:rPr>
          <w:color w:val="000000"/>
        </w:rPr>
        <w:t xml:space="preserve"> (не  менее  двух).  Например:  И.  А.  Бунин «Троица», С. А. Есенин «Троицыно утро, утренний канон…», Н. И. Рыленков «Возможно ль высказать без слов…» и др.</w:t>
      </w:r>
    </w:p>
    <w:p w:rsidR="004D423D" w:rsidRPr="006F3AAD" w:rsidRDefault="004D423D" w:rsidP="003C16B7">
      <w:pPr>
        <w:widowControl w:val="0"/>
        <w:suppressAutoHyphens w:val="0"/>
        <w:autoSpaceDE w:val="0"/>
        <w:autoSpaceDN w:val="0"/>
      </w:pPr>
      <w:r w:rsidRPr="006F3AAD">
        <w:rPr>
          <w:b/>
          <w:color w:val="000000"/>
        </w:rPr>
        <w:t>И. А. Новиков.</w:t>
      </w:r>
      <w:r w:rsidRPr="006F3AAD">
        <w:rPr>
          <w:color w:val="000000"/>
        </w:rPr>
        <w:t xml:space="preserve"> «Троицкая кукушка».</w:t>
      </w:r>
    </w:p>
    <w:p w:rsidR="004D423D" w:rsidRPr="006F3AAD" w:rsidRDefault="004D423D" w:rsidP="003C16B7">
      <w:pPr>
        <w:widowControl w:val="0"/>
        <w:suppressAutoHyphens w:val="0"/>
        <w:autoSpaceDE w:val="0"/>
        <w:autoSpaceDN w:val="0"/>
        <w:ind w:right="7632"/>
      </w:pPr>
      <w:r w:rsidRPr="006F3AAD">
        <w:rPr>
          <w:b/>
          <w:color w:val="000000"/>
        </w:rPr>
        <w:t xml:space="preserve">Тепло родного дома </w:t>
      </w:r>
      <w:r w:rsidRPr="006F3AAD">
        <w:br/>
      </w:r>
      <w:r w:rsidRPr="006F3AAD">
        <w:rPr>
          <w:i/>
          <w:color w:val="000000"/>
        </w:rPr>
        <w:t xml:space="preserve">Родство душ </w:t>
      </w:r>
      <w:r w:rsidRPr="006F3AAD">
        <w:br/>
      </w:r>
      <w:r w:rsidRPr="006F3AAD">
        <w:rPr>
          <w:b/>
          <w:color w:val="000000"/>
        </w:rPr>
        <w:t>Ф. А. Абрамов.</w:t>
      </w:r>
      <w:r w:rsidRPr="006F3AAD">
        <w:rPr>
          <w:color w:val="000000"/>
        </w:rPr>
        <w:t xml:space="preserve"> «Валенки».</w:t>
      </w:r>
    </w:p>
    <w:p w:rsidR="004D423D" w:rsidRDefault="004D423D" w:rsidP="003C16B7">
      <w:pPr>
        <w:widowControl w:val="0"/>
        <w:suppressAutoHyphens w:val="0"/>
        <w:autoSpaceDE w:val="0"/>
        <w:autoSpaceDN w:val="0"/>
        <w:rPr>
          <w:color w:val="000000"/>
        </w:rPr>
      </w:pPr>
      <w:r w:rsidRPr="006F3AAD">
        <w:rPr>
          <w:b/>
          <w:color w:val="000000"/>
        </w:rPr>
        <w:t>Т. В. Михеева.</w:t>
      </w:r>
      <w:r w:rsidRPr="006F3AAD">
        <w:rPr>
          <w:color w:val="000000"/>
        </w:rPr>
        <w:t xml:space="preserve"> «Не предавай меня!» (две главы по выбору).</w:t>
      </w:r>
    </w:p>
    <w:p w:rsidR="004D423D" w:rsidRDefault="004D423D" w:rsidP="003C16B7">
      <w:pPr>
        <w:widowControl w:val="0"/>
        <w:suppressAutoHyphens w:val="0"/>
        <w:autoSpaceDE w:val="0"/>
        <w:autoSpaceDN w:val="0"/>
        <w:rPr>
          <w:color w:val="000000"/>
        </w:rPr>
      </w:pPr>
    </w:p>
    <w:p w:rsidR="004D423D" w:rsidRPr="006F3AAD" w:rsidRDefault="004D423D" w:rsidP="003C16B7">
      <w:pPr>
        <w:widowControl w:val="0"/>
        <w:suppressAutoHyphens w:val="0"/>
        <w:autoSpaceDE w:val="0"/>
        <w:autoSpaceDN w:val="0"/>
      </w:pPr>
      <w:r w:rsidRPr="006F3AAD">
        <w:rPr>
          <w:b/>
          <w:color w:val="000000"/>
        </w:rPr>
        <w:t>Раздел 3. Русский характер — русская душа</w:t>
      </w:r>
      <w:r w:rsidRPr="006F3AAD">
        <w:br/>
      </w:r>
      <w:r w:rsidRPr="006F3AAD">
        <w:rPr>
          <w:b/>
          <w:color w:val="000000"/>
        </w:rPr>
        <w:t xml:space="preserve">Не до ордена — была бы Родина </w:t>
      </w:r>
      <w:r w:rsidRPr="006F3AAD">
        <w:br/>
      </w:r>
      <w:r w:rsidRPr="006F3AAD">
        <w:rPr>
          <w:i/>
          <w:color w:val="000000"/>
        </w:rPr>
        <w:t xml:space="preserve">Дети на войне </w:t>
      </w:r>
      <w:r w:rsidRPr="006F3AAD">
        <w:br/>
      </w:r>
      <w:r w:rsidRPr="006F3AAD">
        <w:rPr>
          <w:b/>
          <w:color w:val="000000"/>
        </w:rPr>
        <w:t>Э. Н. Веркин</w:t>
      </w:r>
      <w:r w:rsidRPr="006F3AAD">
        <w:rPr>
          <w:color w:val="000000"/>
        </w:rPr>
        <w:t>. «Облачный полк» (не менее двух глав по выбору).</w:t>
      </w:r>
    </w:p>
    <w:p w:rsidR="004D423D" w:rsidRPr="006F3AAD" w:rsidRDefault="004D423D" w:rsidP="003C16B7">
      <w:pPr>
        <w:widowControl w:val="0"/>
        <w:suppressAutoHyphens w:val="0"/>
        <w:autoSpaceDE w:val="0"/>
        <w:autoSpaceDN w:val="0"/>
        <w:ind w:right="7632"/>
      </w:pPr>
      <w:r w:rsidRPr="006F3AAD">
        <w:rPr>
          <w:b/>
          <w:color w:val="000000"/>
        </w:rPr>
        <w:t xml:space="preserve">Загадки русской души </w:t>
      </w:r>
      <w:r w:rsidRPr="006F3AAD">
        <w:rPr>
          <w:i/>
          <w:color w:val="000000"/>
        </w:rPr>
        <w:t xml:space="preserve">Сеятель твой и хранитель </w:t>
      </w:r>
      <w:r w:rsidRPr="006F3AAD">
        <w:br/>
      </w:r>
      <w:r w:rsidRPr="006F3AAD">
        <w:rPr>
          <w:b/>
          <w:color w:val="000000"/>
        </w:rPr>
        <w:t>И. С. Тургенев.</w:t>
      </w:r>
      <w:r w:rsidRPr="006F3AAD">
        <w:rPr>
          <w:color w:val="000000"/>
        </w:rPr>
        <w:t xml:space="preserve"> «Сфинкс».</w:t>
      </w:r>
    </w:p>
    <w:p w:rsidR="004D423D" w:rsidRPr="006F3AAD" w:rsidRDefault="004D423D" w:rsidP="003C16B7">
      <w:pPr>
        <w:widowControl w:val="0"/>
        <w:suppressAutoHyphens w:val="0"/>
        <w:autoSpaceDE w:val="0"/>
        <w:autoSpaceDN w:val="0"/>
      </w:pPr>
      <w:r w:rsidRPr="006F3AAD">
        <w:rPr>
          <w:b/>
          <w:color w:val="000000"/>
        </w:rPr>
        <w:t>Ф. М. Достоевский.</w:t>
      </w:r>
      <w:r w:rsidRPr="006F3AAD">
        <w:rPr>
          <w:color w:val="000000"/>
        </w:rPr>
        <w:t xml:space="preserve"> «Мужик Марей».</w:t>
      </w:r>
    </w:p>
    <w:p w:rsidR="004D423D" w:rsidRPr="006F3AAD" w:rsidRDefault="004D423D" w:rsidP="003C16B7">
      <w:pPr>
        <w:widowControl w:val="0"/>
        <w:suppressAutoHyphens w:val="0"/>
        <w:autoSpaceDE w:val="0"/>
        <w:autoSpaceDN w:val="0"/>
        <w:ind w:right="2880"/>
      </w:pPr>
      <w:r w:rsidRPr="006F3AAD">
        <w:rPr>
          <w:b/>
          <w:color w:val="000000"/>
        </w:rPr>
        <w:t xml:space="preserve">О ваших ровесниках </w:t>
      </w:r>
      <w:r w:rsidRPr="006F3AAD">
        <w:br/>
      </w:r>
      <w:r w:rsidRPr="006F3AAD">
        <w:rPr>
          <w:i/>
          <w:color w:val="000000"/>
        </w:rPr>
        <w:t xml:space="preserve">Пора взросления </w:t>
      </w:r>
      <w:r w:rsidRPr="006F3AAD">
        <w:br/>
      </w:r>
      <w:r w:rsidRPr="006F3AAD">
        <w:rPr>
          <w:b/>
          <w:color w:val="000000"/>
        </w:rPr>
        <w:t>Б. Л. Васильев.</w:t>
      </w:r>
      <w:r w:rsidRPr="006F3AAD">
        <w:rPr>
          <w:color w:val="000000"/>
        </w:rPr>
        <w:t xml:space="preserve"> «Завтра была война» (не менее одной главы по выбору). </w:t>
      </w:r>
      <w:r w:rsidRPr="006F3AAD">
        <w:rPr>
          <w:b/>
          <w:color w:val="000000"/>
        </w:rPr>
        <w:t>Г. Н. Щербакова.</w:t>
      </w:r>
      <w:r w:rsidRPr="006F3AAD">
        <w:rPr>
          <w:color w:val="000000"/>
        </w:rPr>
        <w:t xml:space="preserve"> «Вам и не снилось» (не менее одной главы по выбору).</w:t>
      </w:r>
    </w:p>
    <w:p w:rsidR="004D423D" w:rsidRPr="006F3AAD" w:rsidRDefault="004D423D" w:rsidP="003C16B7">
      <w:pPr>
        <w:widowControl w:val="0"/>
        <w:suppressAutoHyphens w:val="0"/>
        <w:autoSpaceDE w:val="0"/>
        <w:autoSpaceDN w:val="0"/>
      </w:pPr>
      <w:r w:rsidRPr="006F3AAD">
        <w:rPr>
          <w:b/>
          <w:color w:val="000000"/>
        </w:rPr>
        <w:t>Лишь слову жизнь дана</w:t>
      </w:r>
    </w:p>
    <w:p w:rsidR="004D423D" w:rsidRPr="006F3AAD" w:rsidRDefault="004D423D" w:rsidP="003C16B7">
      <w:pPr>
        <w:widowControl w:val="0"/>
        <w:suppressAutoHyphens w:val="0"/>
        <w:autoSpaceDE w:val="0"/>
        <w:autoSpaceDN w:val="0"/>
        <w:ind w:right="144"/>
      </w:pPr>
      <w:r w:rsidRPr="006F3AAD">
        <w:rPr>
          <w:i/>
          <w:color w:val="000000"/>
        </w:rPr>
        <w:t xml:space="preserve">Язык поэзии </w:t>
      </w:r>
      <w:r w:rsidRPr="006F3AAD">
        <w:br/>
      </w:r>
      <w:r w:rsidRPr="006F3AAD">
        <w:rPr>
          <w:b/>
          <w:color w:val="000000"/>
        </w:rPr>
        <w:t>Стихотворения</w:t>
      </w:r>
      <w:r w:rsidRPr="006F3AAD">
        <w:rPr>
          <w:color w:val="000000"/>
        </w:rPr>
        <w:t xml:space="preserve"> (не менее одного). Например: И. Ф. Анненский «Третий мучительный сонет» и др. </w:t>
      </w:r>
      <w:r w:rsidRPr="006F3AAD">
        <w:rPr>
          <w:b/>
          <w:color w:val="000000"/>
        </w:rPr>
        <w:t xml:space="preserve">Дон Аминадо. </w:t>
      </w:r>
      <w:r w:rsidRPr="006F3AAD">
        <w:rPr>
          <w:color w:val="000000"/>
        </w:rPr>
        <w:t>«Наука стихосложения».</w:t>
      </w:r>
    </w:p>
    <w:p w:rsidR="004D423D" w:rsidRPr="006F3AAD" w:rsidRDefault="004D423D" w:rsidP="003C16B7">
      <w:pPr>
        <w:widowControl w:val="0"/>
        <w:suppressAutoHyphens w:val="0"/>
        <w:autoSpaceDE w:val="0"/>
        <w:autoSpaceDN w:val="0"/>
      </w:pPr>
      <w:r w:rsidRPr="006F3AAD">
        <w:rPr>
          <w:b/>
          <w:color w:val="000000"/>
        </w:rPr>
        <w:t>9 КЛАСС</w:t>
      </w:r>
    </w:p>
    <w:p w:rsidR="004D423D" w:rsidRPr="006F3AAD" w:rsidRDefault="004D423D" w:rsidP="003C16B7">
      <w:pPr>
        <w:widowControl w:val="0"/>
        <w:suppressAutoHyphens w:val="0"/>
        <w:autoSpaceDE w:val="0"/>
        <w:autoSpaceDN w:val="0"/>
      </w:pPr>
      <w:r w:rsidRPr="006F3AAD">
        <w:rPr>
          <w:b/>
          <w:color w:val="000000"/>
        </w:rPr>
        <w:t xml:space="preserve">Раздел 1. Россия — Родина моя </w:t>
      </w:r>
      <w:r w:rsidRPr="006F3AAD">
        <w:br/>
      </w:r>
      <w:r w:rsidRPr="006F3AAD">
        <w:rPr>
          <w:b/>
          <w:color w:val="000000"/>
        </w:rPr>
        <w:t xml:space="preserve">Преданья старины глубокой </w:t>
      </w:r>
      <w:r w:rsidRPr="006F3AAD">
        <w:br/>
      </w:r>
      <w:r w:rsidRPr="006F3AAD">
        <w:rPr>
          <w:i/>
          <w:color w:val="000000"/>
        </w:rPr>
        <w:t xml:space="preserve">Гроза двенадцатого года </w:t>
      </w:r>
      <w:r w:rsidRPr="006F3AAD">
        <w:br/>
      </w:r>
      <w:r w:rsidRPr="006F3AAD">
        <w:rPr>
          <w:b/>
          <w:color w:val="000000"/>
        </w:rPr>
        <w:t xml:space="preserve">Русские народные песни об Отечественной войне 1812 года </w:t>
      </w:r>
      <w:r w:rsidRPr="006F3AAD">
        <w:rPr>
          <w:color w:val="000000"/>
        </w:rPr>
        <w:t>(не менее одной). Например: «Как не две тученьки не две грозныя…»</w:t>
      </w:r>
      <w:r w:rsidRPr="006F3AAD">
        <w:br/>
      </w:r>
      <w:r w:rsidRPr="006F3AAD">
        <w:rPr>
          <w:b/>
          <w:color w:val="000000"/>
        </w:rPr>
        <w:t xml:space="preserve">Стихотворения </w:t>
      </w:r>
      <w:r w:rsidRPr="006F3AAD">
        <w:rPr>
          <w:color w:val="000000"/>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4D423D" w:rsidRPr="006F3AAD" w:rsidRDefault="004D423D" w:rsidP="003C16B7">
      <w:pPr>
        <w:widowControl w:val="0"/>
        <w:suppressAutoHyphens w:val="0"/>
        <w:autoSpaceDE w:val="0"/>
        <w:autoSpaceDN w:val="0"/>
      </w:pPr>
      <w:r w:rsidRPr="006F3AAD">
        <w:rPr>
          <w:b/>
          <w:color w:val="000000"/>
        </w:rPr>
        <w:t xml:space="preserve">И. И. Лажечников. </w:t>
      </w:r>
      <w:r w:rsidRPr="006F3AAD">
        <w:rPr>
          <w:color w:val="000000"/>
        </w:rPr>
        <w:t>«Новобранец 1812 года» (один фрагмент по выбору).</w:t>
      </w:r>
    </w:p>
    <w:p w:rsidR="004D423D" w:rsidRPr="006F3AAD" w:rsidRDefault="004D423D" w:rsidP="003C16B7">
      <w:pPr>
        <w:widowControl w:val="0"/>
        <w:suppressAutoHyphens w:val="0"/>
        <w:autoSpaceDE w:val="0"/>
        <w:autoSpaceDN w:val="0"/>
      </w:pPr>
      <w:r w:rsidRPr="006F3AAD">
        <w:rPr>
          <w:b/>
          <w:color w:val="000000"/>
        </w:rPr>
        <w:t xml:space="preserve">Города земли русской </w:t>
      </w:r>
      <w:r w:rsidRPr="006F3AAD">
        <w:br/>
      </w:r>
      <w:r w:rsidRPr="006F3AAD">
        <w:rPr>
          <w:i/>
          <w:color w:val="000000"/>
        </w:rPr>
        <w:t xml:space="preserve">Петербург в русской литературе </w:t>
      </w:r>
      <w:r w:rsidRPr="006F3AAD">
        <w:br/>
      </w:r>
      <w:r w:rsidRPr="006F3AAD">
        <w:rPr>
          <w:b/>
          <w:color w:val="000000"/>
        </w:rPr>
        <w:t xml:space="preserve">Стихотворения </w:t>
      </w:r>
      <w:r w:rsidRPr="006F3AAD">
        <w:rPr>
          <w:color w:val="000000"/>
        </w:rPr>
        <w:t>(не менее трёх). Например: А. С. Пушкин «Город пышный, город бедный…», О. Э.</w:t>
      </w:r>
    </w:p>
    <w:p w:rsidR="004D423D" w:rsidRPr="006F3AAD" w:rsidRDefault="004D423D" w:rsidP="003C16B7">
      <w:pPr>
        <w:widowControl w:val="0"/>
        <w:suppressAutoHyphens w:val="0"/>
        <w:autoSpaceDE w:val="0"/>
        <w:autoSpaceDN w:val="0"/>
        <w:ind w:right="288"/>
      </w:pPr>
      <w:r w:rsidRPr="006F3AAD">
        <w:rPr>
          <w:color w:val="000000"/>
        </w:rPr>
        <w:t>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4D423D" w:rsidRPr="006F3AAD" w:rsidRDefault="004D423D" w:rsidP="003C16B7">
      <w:pPr>
        <w:widowControl w:val="0"/>
        <w:suppressAutoHyphens w:val="0"/>
        <w:autoSpaceDE w:val="0"/>
        <w:autoSpaceDN w:val="0"/>
        <w:ind w:right="288"/>
      </w:pPr>
      <w:r w:rsidRPr="006F3AAD">
        <w:rPr>
          <w:b/>
          <w:color w:val="000000"/>
        </w:rPr>
        <w:t>Л. В. Успенский.</w:t>
      </w:r>
      <w:r w:rsidRPr="006F3AAD">
        <w:rPr>
          <w:color w:val="000000"/>
        </w:rPr>
        <w:t xml:space="preserve"> «Записки старого петербуржца» (одна глава по выбору, например, «Фонарики-сударики»).</w:t>
      </w:r>
    </w:p>
    <w:p w:rsidR="004D423D" w:rsidRPr="006F3AAD" w:rsidRDefault="004D423D" w:rsidP="003C16B7">
      <w:pPr>
        <w:widowControl w:val="0"/>
        <w:suppressAutoHyphens w:val="0"/>
        <w:autoSpaceDE w:val="0"/>
        <w:autoSpaceDN w:val="0"/>
        <w:ind w:right="864"/>
      </w:pPr>
      <w:r w:rsidRPr="006F3AAD">
        <w:rPr>
          <w:b/>
          <w:color w:val="000000"/>
        </w:rPr>
        <w:t xml:space="preserve">Родные просторы </w:t>
      </w:r>
      <w:r w:rsidRPr="006F3AAD">
        <w:br/>
      </w:r>
      <w:r w:rsidRPr="006F3AAD">
        <w:rPr>
          <w:i/>
          <w:color w:val="000000"/>
        </w:rPr>
        <w:t xml:space="preserve">Степь раздольная </w:t>
      </w:r>
      <w:r w:rsidRPr="006F3AAD">
        <w:br/>
      </w:r>
      <w:r w:rsidRPr="006F3AAD">
        <w:rPr>
          <w:b/>
          <w:color w:val="000000"/>
        </w:rPr>
        <w:t xml:space="preserve">Русские народные песни о степи </w:t>
      </w:r>
      <w:r w:rsidRPr="006F3AAD">
        <w:rPr>
          <w:color w:val="000000"/>
        </w:rPr>
        <w:t>(одна по выбору). Например: «Уж ты, степь ли моя, степь Моздокская…», «Ах ты, степь широкая…» и др.</w:t>
      </w:r>
    </w:p>
    <w:p w:rsidR="004D423D" w:rsidRDefault="004D423D" w:rsidP="003C16B7">
      <w:pPr>
        <w:widowControl w:val="0"/>
        <w:suppressAutoHyphens w:val="0"/>
        <w:autoSpaceDE w:val="0"/>
        <w:autoSpaceDN w:val="0"/>
        <w:rPr>
          <w:color w:val="000000"/>
        </w:rPr>
      </w:pPr>
      <w:r w:rsidRPr="006F3AAD">
        <w:rPr>
          <w:b/>
          <w:color w:val="000000"/>
        </w:rPr>
        <w:t>Стихотворения</w:t>
      </w:r>
      <w:r w:rsidRPr="006F3AAD">
        <w:rPr>
          <w:color w:val="000000"/>
        </w:rPr>
        <w:t xml:space="preserve"> (не менее двух). Например: П. А. Вяземский «Степь», И. З. Суриков «В степи» и др. </w:t>
      </w:r>
      <w:r w:rsidRPr="006F3AAD">
        <w:rPr>
          <w:b/>
          <w:color w:val="000000"/>
        </w:rPr>
        <w:t>А. П. Чехов.</w:t>
      </w:r>
      <w:r w:rsidRPr="006F3AAD">
        <w:rPr>
          <w:color w:val="000000"/>
        </w:rPr>
        <w:t xml:space="preserve"> «Степь» (один фрагмент по выбору).</w:t>
      </w:r>
    </w:p>
    <w:p w:rsidR="004D423D" w:rsidRDefault="004D423D" w:rsidP="003C16B7">
      <w:pPr>
        <w:widowControl w:val="0"/>
        <w:suppressAutoHyphens w:val="0"/>
        <w:autoSpaceDE w:val="0"/>
        <w:autoSpaceDN w:val="0"/>
        <w:rPr>
          <w:color w:val="000000"/>
        </w:rPr>
      </w:pPr>
    </w:p>
    <w:p w:rsidR="004D423D" w:rsidRPr="006F3AAD" w:rsidRDefault="004D423D" w:rsidP="003C16B7">
      <w:pPr>
        <w:widowControl w:val="0"/>
        <w:suppressAutoHyphens w:val="0"/>
        <w:autoSpaceDE w:val="0"/>
        <w:autoSpaceDN w:val="0"/>
      </w:pPr>
      <w:r w:rsidRPr="006F3AAD">
        <w:rPr>
          <w:b/>
          <w:color w:val="000000"/>
        </w:rPr>
        <w:t xml:space="preserve">Раздел 2. Русские традиции </w:t>
      </w:r>
      <w:r w:rsidRPr="006F3AAD">
        <w:br/>
      </w:r>
      <w:r w:rsidRPr="006F3AAD">
        <w:rPr>
          <w:b/>
          <w:color w:val="000000"/>
        </w:rPr>
        <w:t xml:space="preserve">Праздники русского мира </w:t>
      </w:r>
      <w:r w:rsidRPr="006F3AAD">
        <w:br/>
      </w:r>
      <w:r w:rsidRPr="006F3AAD">
        <w:rPr>
          <w:i/>
          <w:color w:val="000000"/>
        </w:rPr>
        <w:t>Августовские Спасы</w:t>
      </w:r>
      <w:r w:rsidRPr="006F3AAD">
        <w:br/>
      </w:r>
      <w:r w:rsidRPr="006F3AAD">
        <w:rPr>
          <w:b/>
          <w:color w:val="000000"/>
        </w:rPr>
        <w:t>Стихотворения</w:t>
      </w:r>
      <w:r w:rsidRPr="006F3AAD">
        <w:rPr>
          <w:color w:val="000000"/>
        </w:rPr>
        <w:t xml:space="preserve"> (не менее трёх). Например: К. Д. Бальмонт «Первый спас», Б. А. Ахмадулина «Ночь упаданья яблок», Е. А. Евтушенко «Само упало яблоко с небес…» и др.</w:t>
      </w:r>
    </w:p>
    <w:p w:rsidR="004D423D" w:rsidRPr="006F3AAD" w:rsidRDefault="004D423D" w:rsidP="003C16B7">
      <w:pPr>
        <w:widowControl w:val="0"/>
        <w:suppressAutoHyphens w:val="0"/>
        <w:autoSpaceDE w:val="0"/>
        <w:autoSpaceDN w:val="0"/>
      </w:pPr>
      <w:r w:rsidRPr="006F3AAD">
        <w:rPr>
          <w:b/>
          <w:color w:val="000000"/>
        </w:rPr>
        <w:t>Е. И. Носов.</w:t>
      </w:r>
      <w:r w:rsidRPr="006F3AAD">
        <w:rPr>
          <w:color w:val="000000"/>
        </w:rPr>
        <w:t xml:space="preserve"> «Яблочный спас».</w:t>
      </w:r>
    </w:p>
    <w:p w:rsidR="004D423D" w:rsidRPr="006F3AAD" w:rsidRDefault="004D423D" w:rsidP="003C16B7">
      <w:pPr>
        <w:widowControl w:val="0"/>
        <w:suppressAutoHyphens w:val="0"/>
        <w:autoSpaceDE w:val="0"/>
        <w:autoSpaceDN w:val="0"/>
        <w:ind w:right="3312"/>
      </w:pPr>
      <w:r w:rsidRPr="006F3AAD">
        <w:rPr>
          <w:b/>
          <w:color w:val="000000"/>
        </w:rPr>
        <w:t xml:space="preserve">Тепло родного дома </w:t>
      </w:r>
      <w:r w:rsidRPr="006F3AAD">
        <w:br/>
      </w:r>
      <w:r w:rsidRPr="006F3AAD">
        <w:rPr>
          <w:i/>
          <w:color w:val="000000"/>
        </w:rPr>
        <w:t xml:space="preserve">Родительский дом </w:t>
      </w:r>
      <w:r w:rsidRPr="006F3AAD">
        <w:br/>
      </w:r>
      <w:r w:rsidRPr="006F3AAD">
        <w:rPr>
          <w:b/>
          <w:color w:val="000000"/>
        </w:rPr>
        <w:t xml:space="preserve">А. П. Платонов. </w:t>
      </w:r>
      <w:r w:rsidRPr="006F3AAD">
        <w:rPr>
          <w:color w:val="000000"/>
        </w:rPr>
        <w:t>«На заре туманной юности» (две главы по выбору).</w:t>
      </w:r>
    </w:p>
    <w:p w:rsidR="004D423D" w:rsidRPr="006F3AAD" w:rsidRDefault="004D423D" w:rsidP="003C16B7">
      <w:pPr>
        <w:widowControl w:val="0"/>
        <w:suppressAutoHyphens w:val="0"/>
        <w:autoSpaceDE w:val="0"/>
        <w:autoSpaceDN w:val="0"/>
      </w:pPr>
      <w:r w:rsidRPr="006F3AAD">
        <w:rPr>
          <w:b/>
          <w:color w:val="000000"/>
        </w:rPr>
        <w:t>В. П. Астафьев.</w:t>
      </w:r>
      <w:r w:rsidRPr="006F3AAD">
        <w:rPr>
          <w:color w:val="000000"/>
        </w:rPr>
        <w:t xml:space="preserve"> «Далёкая и близкая сказка» (рассказ из повести «Последний поклон»).</w:t>
      </w:r>
    </w:p>
    <w:p w:rsidR="004D423D" w:rsidRPr="006F3AAD" w:rsidRDefault="004D423D" w:rsidP="003C16B7">
      <w:pPr>
        <w:widowControl w:val="0"/>
        <w:suppressAutoHyphens w:val="0"/>
        <w:autoSpaceDE w:val="0"/>
        <w:autoSpaceDN w:val="0"/>
        <w:ind w:right="5472"/>
      </w:pPr>
      <w:r w:rsidRPr="006F3AAD">
        <w:rPr>
          <w:b/>
          <w:color w:val="000000"/>
        </w:rPr>
        <w:t>Раздел 3. Русский характер — русская душа</w:t>
      </w:r>
      <w:r w:rsidRPr="006F3AAD">
        <w:br/>
      </w:r>
      <w:r w:rsidRPr="006F3AAD">
        <w:rPr>
          <w:b/>
          <w:color w:val="000000"/>
        </w:rPr>
        <w:t xml:space="preserve">Не до ордена — была бы Родина </w:t>
      </w:r>
      <w:r w:rsidRPr="006F3AAD">
        <w:br/>
      </w:r>
      <w:r w:rsidRPr="006F3AAD">
        <w:rPr>
          <w:i/>
          <w:color w:val="000000"/>
        </w:rPr>
        <w:t>Великая Отечественная война</w:t>
      </w:r>
    </w:p>
    <w:p w:rsidR="004D423D" w:rsidRPr="006F3AAD" w:rsidRDefault="004D423D" w:rsidP="003C16B7">
      <w:pPr>
        <w:widowControl w:val="0"/>
        <w:suppressAutoHyphens w:val="0"/>
        <w:autoSpaceDE w:val="0"/>
        <w:autoSpaceDN w:val="0"/>
      </w:pPr>
    </w:p>
    <w:p w:rsidR="004D423D" w:rsidRPr="006F3AAD" w:rsidRDefault="004D423D" w:rsidP="003C16B7">
      <w:pPr>
        <w:widowControl w:val="0"/>
        <w:suppressAutoHyphens w:val="0"/>
        <w:autoSpaceDE w:val="0"/>
        <w:autoSpaceDN w:val="0"/>
      </w:pPr>
      <w:r w:rsidRPr="006F3AAD">
        <w:rPr>
          <w:b/>
          <w:color w:val="000000"/>
        </w:rPr>
        <w:t xml:space="preserve">Стихотворения </w:t>
      </w:r>
      <w:r w:rsidRPr="006F3AAD">
        <w:rPr>
          <w:color w:val="000000"/>
        </w:rPr>
        <w:t xml:space="preserve">(не менее двух). Например: Н. П. Майоров «Мы», М. В. Кульчицкий «Мечтатель, фантазёр, лентяй-завистник!..» и др. </w:t>
      </w:r>
      <w:r w:rsidRPr="006F3AAD">
        <w:br/>
      </w:r>
      <w:r w:rsidRPr="006F3AAD">
        <w:rPr>
          <w:b/>
          <w:color w:val="000000"/>
        </w:rPr>
        <w:t xml:space="preserve">Ю. М. Нагибин. </w:t>
      </w:r>
      <w:r w:rsidRPr="006F3AAD">
        <w:rPr>
          <w:color w:val="000000"/>
        </w:rPr>
        <w:t>«Ваганов».</w:t>
      </w:r>
    </w:p>
    <w:p w:rsidR="004D423D" w:rsidRPr="006F3AAD" w:rsidRDefault="004D423D" w:rsidP="003C16B7">
      <w:pPr>
        <w:widowControl w:val="0"/>
        <w:suppressAutoHyphens w:val="0"/>
        <w:autoSpaceDE w:val="0"/>
        <w:autoSpaceDN w:val="0"/>
      </w:pPr>
      <w:r w:rsidRPr="006F3AAD">
        <w:rPr>
          <w:b/>
          <w:color w:val="000000"/>
        </w:rPr>
        <w:t>Е. И. Носов.</w:t>
      </w:r>
      <w:r w:rsidRPr="006F3AAD">
        <w:rPr>
          <w:color w:val="000000"/>
        </w:rPr>
        <w:t xml:space="preserve"> «Переправа».</w:t>
      </w:r>
    </w:p>
    <w:p w:rsidR="004D423D" w:rsidRPr="006F3AAD" w:rsidRDefault="004D423D" w:rsidP="003C16B7">
      <w:pPr>
        <w:widowControl w:val="0"/>
        <w:suppressAutoHyphens w:val="0"/>
        <w:autoSpaceDE w:val="0"/>
        <w:autoSpaceDN w:val="0"/>
        <w:ind w:right="6912"/>
      </w:pPr>
      <w:r w:rsidRPr="006F3AAD">
        <w:rPr>
          <w:b/>
          <w:color w:val="000000"/>
        </w:rPr>
        <w:t xml:space="preserve">Загадки русской души </w:t>
      </w:r>
      <w:r w:rsidRPr="006F3AAD">
        <w:br/>
      </w:r>
      <w:r w:rsidRPr="006F3AAD">
        <w:rPr>
          <w:i/>
          <w:color w:val="000000"/>
        </w:rPr>
        <w:t xml:space="preserve">Судьбы русских эмигрантов </w:t>
      </w:r>
      <w:r w:rsidRPr="006F3AAD">
        <w:br/>
      </w:r>
      <w:r w:rsidRPr="006F3AAD">
        <w:rPr>
          <w:b/>
          <w:color w:val="000000"/>
        </w:rPr>
        <w:t>Б. К. Зайцев.</w:t>
      </w:r>
      <w:r w:rsidRPr="006F3AAD">
        <w:rPr>
          <w:color w:val="000000"/>
        </w:rPr>
        <w:t xml:space="preserve"> «Лёгкое бремя».</w:t>
      </w:r>
    </w:p>
    <w:p w:rsidR="004D423D" w:rsidRPr="006F3AAD" w:rsidRDefault="004D423D" w:rsidP="003C16B7">
      <w:pPr>
        <w:widowControl w:val="0"/>
        <w:suppressAutoHyphens w:val="0"/>
        <w:autoSpaceDE w:val="0"/>
        <w:autoSpaceDN w:val="0"/>
      </w:pPr>
      <w:r w:rsidRPr="006F3AAD">
        <w:rPr>
          <w:b/>
          <w:color w:val="000000"/>
        </w:rPr>
        <w:t xml:space="preserve">А. Т. Аверченко. </w:t>
      </w:r>
      <w:r w:rsidRPr="006F3AAD">
        <w:rPr>
          <w:color w:val="000000"/>
        </w:rPr>
        <w:t>«Русское искусство».</w:t>
      </w:r>
    </w:p>
    <w:p w:rsidR="004D423D" w:rsidRPr="006F3AAD" w:rsidRDefault="004D423D" w:rsidP="003C16B7">
      <w:pPr>
        <w:widowControl w:val="0"/>
        <w:suppressAutoHyphens w:val="0"/>
        <w:autoSpaceDE w:val="0"/>
        <w:autoSpaceDN w:val="0"/>
        <w:ind w:right="2160"/>
      </w:pPr>
      <w:r w:rsidRPr="006F3AAD">
        <w:rPr>
          <w:b/>
          <w:color w:val="000000"/>
        </w:rPr>
        <w:t xml:space="preserve">О ваших ровесниках </w:t>
      </w:r>
      <w:r w:rsidRPr="006F3AAD">
        <w:br/>
      </w:r>
      <w:r w:rsidRPr="006F3AAD">
        <w:rPr>
          <w:i/>
          <w:color w:val="000000"/>
        </w:rPr>
        <w:t xml:space="preserve">Прощание с детством </w:t>
      </w:r>
      <w:r w:rsidRPr="006F3AAD">
        <w:br/>
      </w:r>
      <w:r w:rsidRPr="006F3AAD">
        <w:rPr>
          <w:b/>
          <w:color w:val="000000"/>
        </w:rPr>
        <w:t>Ю. И. Коваль.</w:t>
      </w:r>
      <w:r w:rsidRPr="006F3AAD">
        <w:rPr>
          <w:color w:val="000000"/>
        </w:rPr>
        <w:t xml:space="preserve"> «От Красных ворот» (не менее одного фрагмента по выбору).</w:t>
      </w:r>
    </w:p>
    <w:p w:rsidR="004D423D" w:rsidRPr="006F3AAD" w:rsidRDefault="004D423D" w:rsidP="003C16B7">
      <w:pPr>
        <w:widowControl w:val="0"/>
        <w:suppressAutoHyphens w:val="0"/>
        <w:autoSpaceDE w:val="0"/>
        <w:autoSpaceDN w:val="0"/>
        <w:ind w:right="144"/>
      </w:pPr>
      <w:r w:rsidRPr="006F3AAD">
        <w:rPr>
          <w:b/>
          <w:color w:val="000000"/>
        </w:rPr>
        <w:t>Лишь слову жизнь дана</w:t>
      </w:r>
      <w:r w:rsidRPr="006F3AAD">
        <w:br/>
      </w:r>
      <w:r w:rsidRPr="006F3AAD">
        <w:rPr>
          <w:i/>
          <w:color w:val="000000"/>
        </w:rPr>
        <w:t>«Припадаю к великой реке…»</w:t>
      </w:r>
      <w:r w:rsidRPr="006F3AAD">
        <w:br/>
      </w:r>
      <w:r w:rsidRPr="006F3AAD">
        <w:rPr>
          <w:b/>
          <w:color w:val="000000"/>
        </w:rPr>
        <w:t xml:space="preserve">Стихотворения </w:t>
      </w:r>
      <w:r w:rsidRPr="006F3AAD">
        <w:rPr>
          <w:color w:val="000000"/>
        </w:rPr>
        <w:t>(не менее двух). Например: И. А. Бродский «Мой народ», С. А. Каргашин «Я —русский! Спасибо, Господи!..» и др.</w:t>
      </w:r>
    </w:p>
    <w:p w:rsidR="004D423D" w:rsidRPr="006F3AAD" w:rsidRDefault="004D423D" w:rsidP="003C16B7">
      <w:pPr>
        <w:widowControl w:val="0"/>
        <w:suppressAutoHyphens w:val="0"/>
        <w:autoSpaceDE w:val="0"/>
        <w:autoSpaceDN w:val="0"/>
      </w:pPr>
    </w:p>
    <w:p w:rsidR="004D423D" w:rsidRPr="006F3AAD" w:rsidRDefault="004D423D" w:rsidP="003C16B7">
      <w:pPr>
        <w:widowControl w:val="0"/>
        <w:suppressAutoHyphens w:val="0"/>
        <w:autoSpaceDE w:val="0"/>
        <w:autoSpaceDN w:val="0"/>
      </w:pPr>
      <w:r w:rsidRPr="006F3AAD">
        <w:rPr>
          <w:b/>
          <w:color w:val="000000"/>
        </w:rPr>
        <w:t>ПЛАНИРУЕМЫЕ ОБРАЗОВАТЕЛЬНЫЕ РЕЗУЛЬТАТЫ</w:t>
      </w:r>
    </w:p>
    <w:p w:rsidR="004D423D" w:rsidRPr="006F3AAD" w:rsidRDefault="004D423D" w:rsidP="003C16B7">
      <w:pPr>
        <w:widowControl w:val="0"/>
        <w:suppressAutoHyphens w:val="0"/>
        <w:autoSpaceDE w:val="0"/>
        <w:autoSpaceDN w:val="0"/>
        <w:ind w:right="432"/>
        <w:jc w:val="center"/>
      </w:pPr>
      <w:r w:rsidRPr="006F3AAD">
        <w:rPr>
          <w:color w:val="000000"/>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4D423D" w:rsidRPr="006F3AAD" w:rsidRDefault="004D423D" w:rsidP="003C16B7">
      <w:pPr>
        <w:widowControl w:val="0"/>
        <w:suppressAutoHyphens w:val="0"/>
        <w:autoSpaceDE w:val="0"/>
        <w:autoSpaceDN w:val="0"/>
      </w:pPr>
      <w:r w:rsidRPr="006F3AAD">
        <w:rPr>
          <w:b/>
          <w:color w:val="000000"/>
        </w:rPr>
        <w:t>ЛИЧНОСТНЫЕ РЕЗУЛЬТАТЫ</w:t>
      </w:r>
    </w:p>
    <w:p w:rsidR="004D423D" w:rsidRPr="006F3AAD" w:rsidRDefault="004D423D" w:rsidP="003C16B7">
      <w:pPr>
        <w:widowControl w:val="0"/>
        <w:suppressAutoHyphens w:val="0"/>
        <w:autoSpaceDE w:val="0"/>
        <w:autoSpaceDN w:val="0"/>
        <w:ind w:firstLine="180"/>
      </w:pPr>
      <w:r w:rsidRPr="006F3AAD">
        <w:rPr>
          <w:color w:val="000000"/>
        </w:rPr>
        <w:t xml:space="preserve">Личностные результаты освоения рабочей программы по предмету «Родная литература (русская)»на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4D423D" w:rsidRPr="006F3AAD" w:rsidRDefault="004D423D" w:rsidP="003C16B7">
      <w:pPr>
        <w:widowControl w:val="0"/>
        <w:suppressAutoHyphens w:val="0"/>
        <w:autoSpaceDE w:val="0"/>
        <w:autoSpaceDN w:val="0"/>
        <w:ind w:firstLine="180"/>
      </w:pPr>
      <w:r w:rsidRPr="006F3AAD">
        <w:rPr>
          <w:color w:val="000000"/>
        </w:rPr>
        <w:t xml:space="preserve">Личностные результаты освоения рабочей программы по предмету «Родная литература (русская)»на уровне основного общего образования должны отражать готовность обучающихся </w:t>
      </w:r>
      <w:r w:rsidRPr="006F3AAD">
        <w:br/>
      </w:r>
      <w:r w:rsidRPr="006F3AAD">
        <w:rPr>
          <w:color w:val="000000"/>
        </w:rPr>
        <w:t xml:space="preserve">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4D423D" w:rsidRPr="006F3AAD" w:rsidRDefault="004D423D" w:rsidP="003C16B7">
      <w:pPr>
        <w:widowControl w:val="0"/>
        <w:suppressAutoHyphens w:val="0"/>
        <w:autoSpaceDE w:val="0"/>
        <w:autoSpaceDN w:val="0"/>
        <w:ind w:left="180"/>
      </w:pPr>
      <w:r w:rsidRPr="006F3AAD">
        <w:rPr>
          <w:b/>
          <w:i/>
          <w:color w:val="000000"/>
        </w:rPr>
        <w:t xml:space="preserve">Гражданского воспитания: </w:t>
      </w:r>
    </w:p>
    <w:p w:rsidR="004D423D" w:rsidRPr="006F3AAD" w:rsidRDefault="004D423D" w:rsidP="003C16B7">
      <w:pPr>
        <w:widowControl w:val="0"/>
        <w:suppressAutoHyphens w:val="0"/>
        <w:autoSpaceDE w:val="0"/>
        <w:autoSpaceDN w:val="0"/>
        <w:ind w:left="420" w:right="288"/>
      </w:pPr>
      <w:r w:rsidRPr="006F3AAD">
        <w:rPr>
          <w:color w:val="000000"/>
        </w:rPr>
        <w:t>—  готовность к выполнению обязанностей гражданина и реализации его прав, уважение прав, свобод и законных интересов других людей;</w:t>
      </w:r>
    </w:p>
    <w:p w:rsidR="004D423D" w:rsidRPr="006F3AAD" w:rsidRDefault="004D423D" w:rsidP="003C16B7">
      <w:pPr>
        <w:widowControl w:val="0"/>
        <w:suppressAutoHyphens w:val="0"/>
        <w:autoSpaceDE w:val="0"/>
        <w:autoSpaceDN w:val="0"/>
        <w:ind w:left="420" w:right="432"/>
      </w:pPr>
      <w:r w:rsidRPr="006F3AAD">
        <w:rPr>
          <w:color w:val="000000"/>
        </w:rPr>
        <w:t>—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4D423D" w:rsidRPr="006F3AAD" w:rsidRDefault="004D423D" w:rsidP="003C16B7">
      <w:pPr>
        <w:widowControl w:val="0"/>
        <w:suppressAutoHyphens w:val="0"/>
        <w:autoSpaceDE w:val="0"/>
        <w:autoSpaceDN w:val="0"/>
        <w:ind w:left="420"/>
      </w:pPr>
      <w:r w:rsidRPr="006F3AAD">
        <w:rPr>
          <w:color w:val="000000"/>
        </w:rPr>
        <w:t>—  неприятие любых форм экстремизма, дискриминации;</w:t>
      </w:r>
    </w:p>
    <w:p w:rsidR="004D423D" w:rsidRPr="006F3AAD" w:rsidRDefault="004D423D" w:rsidP="003C16B7">
      <w:pPr>
        <w:widowControl w:val="0"/>
        <w:suppressAutoHyphens w:val="0"/>
        <w:autoSpaceDE w:val="0"/>
        <w:autoSpaceDN w:val="0"/>
        <w:ind w:left="420"/>
      </w:pPr>
      <w:r w:rsidRPr="006F3AAD">
        <w:rPr>
          <w:color w:val="000000"/>
        </w:rPr>
        <w:t>—  понимание роли различных социальных институтов в жизни человека;</w:t>
      </w:r>
    </w:p>
    <w:p w:rsidR="004D423D" w:rsidRPr="006F3AAD" w:rsidRDefault="004D423D" w:rsidP="003C16B7">
      <w:pPr>
        <w:widowControl w:val="0"/>
        <w:suppressAutoHyphens w:val="0"/>
        <w:autoSpaceDE w:val="0"/>
        <w:autoSpaceDN w:val="0"/>
        <w:ind w:left="420"/>
      </w:pPr>
      <w:r w:rsidRPr="006F3AAD">
        <w:rPr>
          <w:color w:val="000000"/>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D423D" w:rsidRPr="006F3AAD" w:rsidRDefault="004D423D" w:rsidP="003C16B7">
      <w:pPr>
        <w:widowControl w:val="0"/>
        <w:suppressAutoHyphens w:val="0"/>
        <w:autoSpaceDE w:val="0"/>
        <w:autoSpaceDN w:val="0"/>
        <w:ind w:left="420"/>
      </w:pPr>
      <w:r w:rsidRPr="006F3AAD">
        <w:rPr>
          <w:color w:val="000000"/>
        </w:rPr>
        <w:t>—  представление о способах противодействия коррупции;</w:t>
      </w:r>
    </w:p>
    <w:p w:rsidR="004D423D" w:rsidRPr="006F3AAD" w:rsidRDefault="004D423D" w:rsidP="003C16B7">
      <w:pPr>
        <w:widowControl w:val="0"/>
        <w:suppressAutoHyphens w:val="0"/>
        <w:autoSpaceDE w:val="0"/>
        <w:autoSpaceDN w:val="0"/>
        <w:ind w:left="420" w:right="576"/>
      </w:pPr>
      <w:r w:rsidRPr="006F3AAD">
        <w:rPr>
          <w:color w:val="000000"/>
        </w:rPr>
        <w:t>—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4D423D" w:rsidRPr="006F3AAD" w:rsidRDefault="004D423D" w:rsidP="003C16B7">
      <w:pPr>
        <w:widowControl w:val="0"/>
        <w:suppressAutoHyphens w:val="0"/>
        <w:autoSpaceDE w:val="0"/>
        <w:autoSpaceDN w:val="0"/>
        <w:ind w:left="420" w:right="1152"/>
      </w:pPr>
      <w:r w:rsidRPr="006F3AAD">
        <w:rPr>
          <w:color w:val="000000"/>
        </w:rPr>
        <w:t>—  готовность к участию в гуманитарной деятельности (волонтёрство, помощь людям, нуждающимся в ней);</w:t>
      </w:r>
    </w:p>
    <w:p w:rsidR="004D423D" w:rsidRPr="006F3AAD" w:rsidRDefault="004D423D" w:rsidP="003C16B7">
      <w:pPr>
        <w:widowControl w:val="0"/>
        <w:suppressAutoHyphens w:val="0"/>
        <w:autoSpaceDE w:val="0"/>
        <w:autoSpaceDN w:val="0"/>
        <w:ind w:left="180"/>
      </w:pPr>
      <w:r w:rsidRPr="006F3AAD">
        <w:rPr>
          <w:b/>
          <w:i/>
          <w:color w:val="000000"/>
        </w:rPr>
        <w:t>Патриотического воспитания</w:t>
      </w:r>
      <w:r w:rsidRPr="006F3AAD">
        <w:rPr>
          <w:color w:val="000000"/>
        </w:rPr>
        <w:t xml:space="preserve">: </w:t>
      </w:r>
    </w:p>
    <w:p w:rsidR="004D423D" w:rsidRPr="006F3AAD" w:rsidRDefault="004D423D" w:rsidP="003C16B7">
      <w:pPr>
        <w:widowControl w:val="0"/>
        <w:suppressAutoHyphens w:val="0"/>
        <w:autoSpaceDE w:val="0"/>
        <w:autoSpaceDN w:val="0"/>
        <w:ind w:left="420" w:right="432"/>
      </w:pPr>
      <w:r w:rsidRPr="006F3AAD">
        <w:rPr>
          <w:color w:val="000000"/>
        </w:rPr>
        <w:t xml:space="preserve">—  осознание российской гражданской идентичности в поликультурном и </w:t>
      </w:r>
      <w:r w:rsidRPr="006F3AAD">
        <w:br/>
      </w:r>
      <w:r w:rsidRPr="006F3AAD">
        <w:rPr>
          <w:color w:val="000000"/>
        </w:rPr>
        <w:t>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D423D" w:rsidRPr="006F3AAD" w:rsidRDefault="004D423D" w:rsidP="003C16B7">
      <w:pPr>
        <w:widowControl w:val="0"/>
        <w:suppressAutoHyphens w:val="0"/>
        <w:autoSpaceDE w:val="0"/>
        <w:autoSpaceDN w:val="0"/>
        <w:ind w:left="420" w:right="288"/>
      </w:pPr>
      <w:r w:rsidRPr="006F3AAD">
        <w:rPr>
          <w:color w:val="000000"/>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4D423D" w:rsidRPr="006F3AAD" w:rsidRDefault="004D423D" w:rsidP="003C16B7">
      <w:pPr>
        <w:widowControl w:val="0"/>
        <w:suppressAutoHyphens w:val="0"/>
        <w:autoSpaceDE w:val="0"/>
        <w:autoSpaceDN w:val="0"/>
        <w:ind w:left="420" w:right="432"/>
      </w:pPr>
      <w:r w:rsidRPr="006F3AAD">
        <w:rPr>
          <w:color w:val="000000"/>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423D" w:rsidRPr="006F3AAD" w:rsidRDefault="004D423D" w:rsidP="003C16B7">
      <w:pPr>
        <w:widowControl w:val="0"/>
        <w:suppressAutoHyphens w:val="0"/>
        <w:autoSpaceDE w:val="0"/>
        <w:autoSpaceDN w:val="0"/>
        <w:ind w:left="180"/>
      </w:pPr>
      <w:r w:rsidRPr="006F3AAD">
        <w:rPr>
          <w:b/>
          <w:i/>
          <w:color w:val="000000"/>
        </w:rPr>
        <w:t>Духовно-нравственного воспитания:</w:t>
      </w:r>
    </w:p>
    <w:p w:rsidR="004D423D" w:rsidRPr="006F3AAD" w:rsidRDefault="004D423D" w:rsidP="003C16B7">
      <w:pPr>
        <w:widowControl w:val="0"/>
        <w:suppressAutoHyphens w:val="0"/>
        <w:autoSpaceDE w:val="0"/>
        <w:autoSpaceDN w:val="0"/>
        <w:ind w:left="420"/>
      </w:pPr>
      <w:r w:rsidRPr="006F3AAD">
        <w:rPr>
          <w:color w:val="000000"/>
        </w:rPr>
        <w:t>—  ориентация на моральные ценности и нормы в ситуациях нравственного выбора;</w:t>
      </w:r>
    </w:p>
    <w:p w:rsidR="004D423D" w:rsidRPr="006F3AAD" w:rsidRDefault="004D423D" w:rsidP="003C16B7">
      <w:pPr>
        <w:widowControl w:val="0"/>
        <w:suppressAutoHyphens w:val="0"/>
        <w:autoSpaceDE w:val="0"/>
        <w:autoSpaceDN w:val="0"/>
      </w:pPr>
    </w:p>
    <w:p w:rsidR="004D423D" w:rsidRPr="006F3AAD" w:rsidRDefault="004D423D" w:rsidP="003C16B7">
      <w:pPr>
        <w:widowControl w:val="0"/>
        <w:suppressAutoHyphens w:val="0"/>
        <w:autoSpaceDE w:val="0"/>
        <w:autoSpaceDN w:val="0"/>
        <w:ind w:left="240" w:right="432"/>
      </w:pPr>
      <w:r w:rsidRPr="006F3AAD">
        <w:rPr>
          <w:color w:val="000000"/>
        </w:rPr>
        <w:t>—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D423D" w:rsidRPr="006F3AAD" w:rsidRDefault="004D423D" w:rsidP="003C16B7">
      <w:pPr>
        <w:widowControl w:val="0"/>
        <w:suppressAutoHyphens w:val="0"/>
        <w:autoSpaceDE w:val="0"/>
        <w:autoSpaceDN w:val="0"/>
        <w:ind w:left="240"/>
      </w:pPr>
      <w:r w:rsidRPr="006F3AAD">
        <w:rPr>
          <w:color w:val="000000"/>
        </w:rPr>
        <w:t>—  активное неприятие асоциальных поступков, свобода и ответственность личности в условиях индивидуального и общественного пространства;</w:t>
      </w:r>
    </w:p>
    <w:p w:rsidR="004D423D" w:rsidRPr="006F3AAD" w:rsidRDefault="004D423D" w:rsidP="003C16B7">
      <w:pPr>
        <w:widowControl w:val="0"/>
        <w:suppressAutoHyphens w:val="0"/>
        <w:autoSpaceDE w:val="0"/>
        <w:autoSpaceDN w:val="0"/>
      </w:pPr>
      <w:r w:rsidRPr="006F3AAD">
        <w:rPr>
          <w:b/>
          <w:i/>
          <w:color w:val="000000"/>
        </w:rPr>
        <w:t>Эстетического воспитания:</w:t>
      </w:r>
    </w:p>
    <w:p w:rsidR="004D423D" w:rsidRPr="006F3AAD" w:rsidRDefault="004D423D" w:rsidP="003C16B7">
      <w:pPr>
        <w:widowControl w:val="0"/>
        <w:suppressAutoHyphens w:val="0"/>
        <w:autoSpaceDE w:val="0"/>
        <w:autoSpaceDN w:val="0"/>
        <w:ind w:left="240" w:right="864"/>
      </w:pPr>
      <w:r w:rsidRPr="006F3AAD">
        <w:rPr>
          <w:color w:val="000000"/>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w:t>
      </w:r>
    </w:p>
    <w:p w:rsidR="004D423D" w:rsidRPr="006F3AAD" w:rsidRDefault="004D423D" w:rsidP="003C16B7">
      <w:pPr>
        <w:widowControl w:val="0"/>
        <w:suppressAutoHyphens w:val="0"/>
        <w:autoSpaceDE w:val="0"/>
        <w:autoSpaceDN w:val="0"/>
        <w:ind w:left="240" w:right="1728"/>
      </w:pPr>
      <w:r w:rsidRPr="006F3AAD">
        <w:rPr>
          <w:color w:val="000000"/>
        </w:rPr>
        <w:t xml:space="preserve">—  осознание важности художественной культуры как средства коммуникации и самовыражения; </w:t>
      </w:r>
    </w:p>
    <w:p w:rsidR="004D423D" w:rsidRPr="006F3AAD" w:rsidRDefault="004D423D" w:rsidP="003C16B7">
      <w:pPr>
        <w:widowControl w:val="0"/>
        <w:suppressAutoHyphens w:val="0"/>
        <w:autoSpaceDE w:val="0"/>
        <w:autoSpaceDN w:val="0"/>
        <w:ind w:left="240" w:right="432"/>
      </w:pPr>
      <w:r w:rsidRPr="006F3AAD">
        <w:rPr>
          <w:color w:val="000000"/>
        </w:rPr>
        <w:t xml:space="preserve">—  понимание ценности отечественного и мирового искусства, роли этнических культурных традиций и народного творчества; </w:t>
      </w:r>
    </w:p>
    <w:p w:rsidR="004D423D" w:rsidRPr="006F3AAD" w:rsidRDefault="004D423D" w:rsidP="003C16B7">
      <w:pPr>
        <w:widowControl w:val="0"/>
        <w:suppressAutoHyphens w:val="0"/>
        <w:autoSpaceDE w:val="0"/>
        <w:autoSpaceDN w:val="0"/>
        <w:ind w:left="240"/>
      </w:pPr>
      <w:r w:rsidRPr="006F3AAD">
        <w:rPr>
          <w:color w:val="000000"/>
        </w:rPr>
        <w:t>—  стремление к самовыражению в разных видах искусства;</w:t>
      </w:r>
    </w:p>
    <w:p w:rsidR="004D423D" w:rsidRPr="006F3AAD" w:rsidRDefault="004D423D" w:rsidP="003C16B7">
      <w:pPr>
        <w:widowControl w:val="0"/>
        <w:suppressAutoHyphens w:val="0"/>
        <w:autoSpaceDE w:val="0"/>
        <w:autoSpaceDN w:val="0"/>
      </w:pPr>
      <w:r w:rsidRPr="006F3AAD">
        <w:rPr>
          <w:b/>
          <w:i/>
          <w:color w:val="000000"/>
        </w:rPr>
        <w:t>Физического воспитания, формирования культуры здоровья и эмоционального благополучия:</w:t>
      </w:r>
    </w:p>
    <w:p w:rsidR="004D423D" w:rsidRPr="006F3AAD" w:rsidRDefault="004D423D" w:rsidP="003C16B7">
      <w:pPr>
        <w:widowControl w:val="0"/>
        <w:suppressAutoHyphens w:val="0"/>
        <w:autoSpaceDE w:val="0"/>
        <w:autoSpaceDN w:val="0"/>
        <w:ind w:left="240"/>
      </w:pPr>
      <w:r w:rsidRPr="006F3AAD">
        <w:rPr>
          <w:color w:val="000000"/>
        </w:rPr>
        <w:t xml:space="preserve">—  осознание ценности жизни; </w:t>
      </w:r>
    </w:p>
    <w:p w:rsidR="004D423D" w:rsidRPr="006F3AAD" w:rsidRDefault="004D423D" w:rsidP="003C16B7">
      <w:pPr>
        <w:widowControl w:val="0"/>
        <w:suppressAutoHyphens w:val="0"/>
        <w:autoSpaceDE w:val="0"/>
        <w:autoSpaceDN w:val="0"/>
        <w:ind w:left="240"/>
      </w:pPr>
      <w:r w:rsidRPr="006F3AAD">
        <w:rPr>
          <w:color w:val="000000"/>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D423D" w:rsidRPr="006F3AAD" w:rsidRDefault="004D423D" w:rsidP="003C16B7">
      <w:pPr>
        <w:widowControl w:val="0"/>
        <w:suppressAutoHyphens w:val="0"/>
        <w:autoSpaceDE w:val="0"/>
        <w:autoSpaceDN w:val="0"/>
        <w:ind w:left="240" w:right="144"/>
      </w:pPr>
      <w:r w:rsidRPr="006F3AAD">
        <w:rPr>
          <w:color w:val="000000"/>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D423D" w:rsidRPr="006F3AAD" w:rsidRDefault="004D423D" w:rsidP="003C16B7">
      <w:pPr>
        <w:widowControl w:val="0"/>
        <w:suppressAutoHyphens w:val="0"/>
        <w:autoSpaceDE w:val="0"/>
        <w:autoSpaceDN w:val="0"/>
        <w:ind w:left="240" w:right="288"/>
      </w:pPr>
      <w:r w:rsidRPr="006F3AAD">
        <w:rPr>
          <w:color w:val="000000"/>
        </w:rPr>
        <w:t xml:space="preserve">—  соблюдение правил безопасности, в том числе навыков безопасного поведения в интернет-среде; </w:t>
      </w:r>
    </w:p>
    <w:p w:rsidR="004D423D" w:rsidRPr="006F3AAD" w:rsidRDefault="004D423D" w:rsidP="003C16B7">
      <w:pPr>
        <w:widowControl w:val="0"/>
        <w:suppressAutoHyphens w:val="0"/>
        <w:autoSpaceDE w:val="0"/>
        <w:autoSpaceDN w:val="0"/>
        <w:ind w:left="240"/>
      </w:pPr>
      <w:r w:rsidRPr="006F3AAD">
        <w:rPr>
          <w:color w:val="000000"/>
        </w:rPr>
        <w:t xml:space="preserve">—  способность адаптироваться к стрессовым ситуациям и меняющимся социальным, </w:t>
      </w:r>
      <w:r w:rsidRPr="006F3AAD">
        <w:br/>
      </w:r>
      <w:r w:rsidRPr="006F3AAD">
        <w:rPr>
          <w:color w:val="000000"/>
        </w:rPr>
        <w:t>информационным и природным условиям, в том числе осмысляя собственный опыт и выстраивая дальнейшие цели;</w:t>
      </w:r>
    </w:p>
    <w:p w:rsidR="004D423D" w:rsidRPr="006F3AAD" w:rsidRDefault="004D423D" w:rsidP="003C16B7">
      <w:pPr>
        <w:widowControl w:val="0"/>
        <w:suppressAutoHyphens w:val="0"/>
        <w:autoSpaceDE w:val="0"/>
        <w:autoSpaceDN w:val="0"/>
        <w:ind w:left="240"/>
      </w:pPr>
      <w:r w:rsidRPr="006F3AAD">
        <w:rPr>
          <w:color w:val="000000"/>
        </w:rPr>
        <w:t>—  умение принимать себя и других, не осуждая;</w:t>
      </w:r>
    </w:p>
    <w:p w:rsidR="004D423D" w:rsidRPr="006F3AAD" w:rsidRDefault="004D423D" w:rsidP="003C16B7">
      <w:pPr>
        <w:widowControl w:val="0"/>
        <w:suppressAutoHyphens w:val="0"/>
        <w:autoSpaceDE w:val="0"/>
        <w:autoSpaceDN w:val="0"/>
        <w:ind w:left="240" w:right="144"/>
      </w:pPr>
      <w:r w:rsidRPr="006F3AAD">
        <w:rPr>
          <w:color w:val="000000"/>
        </w:rPr>
        <w:t>—  умение осознавать эмоциональное состояние себя и других, умение управлять собственным эмоциональным состоянием;</w:t>
      </w:r>
    </w:p>
    <w:p w:rsidR="004D423D" w:rsidRPr="006F3AAD" w:rsidRDefault="004D423D" w:rsidP="003C16B7">
      <w:pPr>
        <w:widowControl w:val="0"/>
        <w:suppressAutoHyphens w:val="0"/>
        <w:autoSpaceDE w:val="0"/>
        <w:autoSpaceDN w:val="0"/>
        <w:ind w:left="240" w:right="144"/>
      </w:pPr>
      <w:r w:rsidRPr="006F3AAD">
        <w:rPr>
          <w:color w:val="000000"/>
        </w:rPr>
        <w:t xml:space="preserve">—  сформированность навыка рефлексии, признание своего права на ошибку и такого же права другого человека; </w:t>
      </w:r>
    </w:p>
    <w:p w:rsidR="004D423D" w:rsidRPr="006F3AAD" w:rsidRDefault="004D423D" w:rsidP="003C16B7">
      <w:pPr>
        <w:widowControl w:val="0"/>
        <w:suppressAutoHyphens w:val="0"/>
        <w:autoSpaceDE w:val="0"/>
        <w:autoSpaceDN w:val="0"/>
      </w:pPr>
      <w:r w:rsidRPr="006F3AAD">
        <w:rPr>
          <w:b/>
          <w:i/>
          <w:color w:val="000000"/>
        </w:rPr>
        <w:t>Трудового воспитания:</w:t>
      </w:r>
    </w:p>
    <w:p w:rsidR="004D423D" w:rsidRPr="006F3AAD" w:rsidRDefault="004D423D" w:rsidP="003C16B7">
      <w:pPr>
        <w:widowControl w:val="0"/>
        <w:suppressAutoHyphens w:val="0"/>
        <w:autoSpaceDE w:val="0"/>
        <w:autoSpaceDN w:val="0"/>
        <w:ind w:left="240"/>
      </w:pPr>
      <w:r w:rsidRPr="006F3AAD">
        <w:rPr>
          <w:color w:val="000000"/>
        </w:rPr>
        <w:t xml:space="preserve">—  установка на активное участие в решении практических задач (в рамках семьи, </w:t>
      </w:r>
      <w:r w:rsidRPr="006F3AAD">
        <w:br/>
      </w:r>
      <w:r w:rsidRPr="006F3AAD">
        <w:rPr>
          <w:color w:val="000000"/>
        </w:rPr>
        <w:t>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423D" w:rsidRPr="006F3AAD" w:rsidRDefault="004D423D" w:rsidP="003C16B7">
      <w:pPr>
        <w:widowControl w:val="0"/>
        <w:suppressAutoHyphens w:val="0"/>
        <w:autoSpaceDE w:val="0"/>
        <w:autoSpaceDN w:val="0"/>
        <w:ind w:left="240" w:right="720"/>
      </w:pPr>
      <w:r w:rsidRPr="006F3AAD">
        <w:rPr>
          <w:color w:val="000000"/>
        </w:rPr>
        <w:t xml:space="preserve">—  интерес к практическому изучению профессий и труда различного рода, в том числе на основе применения изучаемого предметного знания; </w:t>
      </w:r>
    </w:p>
    <w:p w:rsidR="004D423D" w:rsidRPr="006F3AAD" w:rsidRDefault="004D423D" w:rsidP="003C16B7">
      <w:pPr>
        <w:widowControl w:val="0"/>
        <w:suppressAutoHyphens w:val="0"/>
        <w:autoSpaceDE w:val="0"/>
        <w:autoSpaceDN w:val="0"/>
        <w:ind w:left="240" w:right="288"/>
      </w:pPr>
      <w:r w:rsidRPr="006F3AAD">
        <w:rPr>
          <w:color w:val="000000"/>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rsidR="004D423D" w:rsidRPr="006F3AAD" w:rsidRDefault="004D423D" w:rsidP="003C16B7">
      <w:pPr>
        <w:widowControl w:val="0"/>
        <w:suppressAutoHyphens w:val="0"/>
        <w:autoSpaceDE w:val="0"/>
        <w:autoSpaceDN w:val="0"/>
        <w:ind w:left="420"/>
      </w:pPr>
      <w:r w:rsidRPr="006F3AAD">
        <w:rPr>
          <w:color w:val="000000"/>
        </w:rPr>
        <w:t xml:space="preserve">—  готовность адаптироваться в профессиональной среде; </w:t>
      </w:r>
    </w:p>
    <w:p w:rsidR="004D423D" w:rsidRPr="006F3AAD" w:rsidRDefault="004D423D" w:rsidP="003C16B7">
      <w:pPr>
        <w:widowControl w:val="0"/>
        <w:suppressAutoHyphens w:val="0"/>
        <w:autoSpaceDE w:val="0"/>
        <w:autoSpaceDN w:val="0"/>
        <w:ind w:left="420"/>
      </w:pPr>
      <w:r w:rsidRPr="006F3AAD">
        <w:rPr>
          <w:color w:val="000000"/>
        </w:rPr>
        <w:t xml:space="preserve">—  уважение к труду и результатам трудовой деятельности; </w:t>
      </w:r>
    </w:p>
    <w:p w:rsidR="004D423D" w:rsidRPr="006F3AAD" w:rsidRDefault="004D423D" w:rsidP="003C16B7">
      <w:pPr>
        <w:widowControl w:val="0"/>
        <w:suppressAutoHyphens w:val="0"/>
        <w:autoSpaceDE w:val="0"/>
        <w:autoSpaceDN w:val="0"/>
        <w:ind w:left="420" w:right="576"/>
      </w:pPr>
      <w:r w:rsidRPr="006F3AAD">
        <w:rPr>
          <w:color w:val="000000"/>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4D423D" w:rsidRPr="006F3AAD" w:rsidRDefault="004D423D" w:rsidP="003C16B7">
      <w:pPr>
        <w:widowControl w:val="0"/>
        <w:suppressAutoHyphens w:val="0"/>
        <w:autoSpaceDE w:val="0"/>
        <w:autoSpaceDN w:val="0"/>
        <w:ind w:left="180"/>
      </w:pPr>
      <w:r w:rsidRPr="006F3AAD">
        <w:rPr>
          <w:b/>
          <w:i/>
          <w:color w:val="000000"/>
        </w:rPr>
        <w:t>Экологического воспитания:</w:t>
      </w:r>
    </w:p>
    <w:p w:rsidR="004D423D" w:rsidRPr="006F3AAD" w:rsidRDefault="004D423D" w:rsidP="003C16B7">
      <w:pPr>
        <w:widowControl w:val="0"/>
        <w:suppressAutoHyphens w:val="0"/>
        <w:autoSpaceDE w:val="0"/>
        <w:autoSpaceDN w:val="0"/>
        <w:ind w:left="420" w:right="144"/>
      </w:pPr>
      <w:r w:rsidRPr="006F3AAD">
        <w:rPr>
          <w:color w:val="000000"/>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D423D" w:rsidRPr="006F3AAD" w:rsidRDefault="004D423D" w:rsidP="003C16B7">
      <w:pPr>
        <w:widowControl w:val="0"/>
        <w:suppressAutoHyphens w:val="0"/>
        <w:autoSpaceDE w:val="0"/>
        <w:autoSpaceDN w:val="0"/>
        <w:ind w:left="420"/>
      </w:pPr>
      <w:r w:rsidRPr="006F3AAD">
        <w:rPr>
          <w:color w:val="000000"/>
        </w:rPr>
        <w:t xml:space="preserve">—  повышение уровня экологической культуры, осознание глобального характера экологических проблем и путей их решения; </w:t>
      </w:r>
    </w:p>
    <w:p w:rsidR="004D423D" w:rsidRPr="006F3AAD" w:rsidRDefault="004D423D" w:rsidP="003C16B7">
      <w:pPr>
        <w:widowControl w:val="0"/>
        <w:suppressAutoHyphens w:val="0"/>
        <w:autoSpaceDE w:val="0"/>
        <w:autoSpaceDN w:val="0"/>
        <w:ind w:left="420"/>
      </w:pPr>
      <w:r w:rsidRPr="006F3AAD">
        <w:rPr>
          <w:color w:val="000000"/>
        </w:rPr>
        <w:t xml:space="preserve">—  активное неприятие действий, приносящих вред окружающей среде; </w:t>
      </w:r>
    </w:p>
    <w:p w:rsidR="004D423D" w:rsidRPr="006F3AAD" w:rsidRDefault="004D423D" w:rsidP="003C16B7">
      <w:pPr>
        <w:widowControl w:val="0"/>
        <w:suppressAutoHyphens w:val="0"/>
        <w:autoSpaceDE w:val="0"/>
        <w:autoSpaceDN w:val="0"/>
        <w:ind w:left="420" w:right="432"/>
      </w:pPr>
      <w:r w:rsidRPr="006F3AAD">
        <w:rPr>
          <w:color w:val="000000"/>
        </w:rPr>
        <w:t xml:space="preserve">—  осознание своей роли как гражданина и потребителя в условиях взаимосвязи природной, технологической и социальной среды; </w:t>
      </w:r>
    </w:p>
    <w:p w:rsidR="004D423D" w:rsidRPr="006F3AAD" w:rsidRDefault="004D423D" w:rsidP="003C16B7">
      <w:pPr>
        <w:widowControl w:val="0"/>
        <w:suppressAutoHyphens w:val="0"/>
        <w:autoSpaceDE w:val="0"/>
        <w:autoSpaceDN w:val="0"/>
        <w:ind w:left="420"/>
      </w:pPr>
      <w:r w:rsidRPr="006F3AAD">
        <w:rPr>
          <w:color w:val="000000"/>
        </w:rPr>
        <w:t>—  готовность к участию в практической деятельности экологической направленности;</w:t>
      </w:r>
    </w:p>
    <w:p w:rsidR="004D423D" w:rsidRPr="006F3AAD" w:rsidRDefault="004D423D" w:rsidP="003C16B7">
      <w:pPr>
        <w:widowControl w:val="0"/>
        <w:suppressAutoHyphens w:val="0"/>
        <w:autoSpaceDE w:val="0"/>
        <w:autoSpaceDN w:val="0"/>
        <w:ind w:left="180"/>
      </w:pPr>
      <w:r w:rsidRPr="006F3AAD">
        <w:rPr>
          <w:b/>
          <w:i/>
          <w:color w:val="000000"/>
        </w:rPr>
        <w:t>Ценности научного познания:</w:t>
      </w:r>
    </w:p>
    <w:p w:rsidR="004D423D" w:rsidRPr="006F3AAD" w:rsidRDefault="004D423D" w:rsidP="003C16B7">
      <w:pPr>
        <w:widowControl w:val="0"/>
        <w:suppressAutoHyphens w:val="0"/>
        <w:autoSpaceDE w:val="0"/>
        <w:autoSpaceDN w:val="0"/>
        <w:ind w:left="420"/>
      </w:pPr>
      <w:r w:rsidRPr="006F3AAD">
        <w:rPr>
          <w:color w:val="000000"/>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D423D" w:rsidRPr="006F3AAD" w:rsidRDefault="004D423D" w:rsidP="003C16B7">
      <w:pPr>
        <w:widowControl w:val="0"/>
        <w:suppressAutoHyphens w:val="0"/>
        <w:autoSpaceDE w:val="0"/>
        <w:autoSpaceDN w:val="0"/>
        <w:ind w:left="420"/>
      </w:pPr>
      <w:r w:rsidRPr="006F3AAD">
        <w:rPr>
          <w:color w:val="000000"/>
        </w:rPr>
        <w:t xml:space="preserve">—  овладение языковой и читательской культурой как средством познания мира; </w:t>
      </w:r>
    </w:p>
    <w:p w:rsidR="004D423D" w:rsidRPr="006F3AAD" w:rsidRDefault="004D423D" w:rsidP="003C16B7">
      <w:pPr>
        <w:widowControl w:val="0"/>
        <w:suppressAutoHyphens w:val="0"/>
        <w:autoSpaceDE w:val="0"/>
        <w:autoSpaceDN w:val="0"/>
        <w:ind w:left="420" w:right="144"/>
      </w:pPr>
      <w:r w:rsidRPr="006F3AAD">
        <w:rPr>
          <w:color w:val="000000"/>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w:t>
      </w:r>
      <w:r w:rsidRPr="006F3AAD">
        <w:br/>
      </w:r>
      <w:r w:rsidRPr="006F3AAD">
        <w:rPr>
          <w:color w:val="000000"/>
        </w:rPr>
        <w:t>индивидуального и коллективного благополучия.</w:t>
      </w:r>
    </w:p>
    <w:p w:rsidR="004D423D" w:rsidRPr="006F3AAD" w:rsidRDefault="004D423D" w:rsidP="003C16B7">
      <w:pPr>
        <w:widowControl w:val="0"/>
        <w:tabs>
          <w:tab w:val="left" w:pos="180"/>
        </w:tabs>
        <w:suppressAutoHyphens w:val="0"/>
        <w:autoSpaceDE w:val="0"/>
        <w:autoSpaceDN w:val="0"/>
        <w:ind w:right="144"/>
      </w:pPr>
      <w:r w:rsidRPr="006F3AAD">
        <w:tab/>
      </w:r>
      <w:r w:rsidRPr="006F3AAD">
        <w:rPr>
          <w:color w:val="000000"/>
        </w:rPr>
        <w:t xml:space="preserve">Личностные результаты, обеспечивающие </w:t>
      </w:r>
      <w:r w:rsidRPr="006F3AAD">
        <w:rPr>
          <w:b/>
          <w:i/>
          <w:color w:val="000000"/>
        </w:rPr>
        <w:t>адаптацию обучающегося</w:t>
      </w:r>
      <w:r w:rsidRPr="006F3AAD">
        <w:rPr>
          <w:color w:val="000000"/>
        </w:rPr>
        <w:t xml:space="preserve"> к изменяющимся условиям социальной и природной среды:</w:t>
      </w:r>
    </w:p>
    <w:p w:rsidR="004D423D" w:rsidRPr="006F3AAD" w:rsidRDefault="004D423D" w:rsidP="003C16B7">
      <w:pPr>
        <w:widowControl w:val="0"/>
        <w:suppressAutoHyphens w:val="0"/>
        <w:autoSpaceDE w:val="0"/>
        <w:autoSpaceDN w:val="0"/>
        <w:ind w:left="420"/>
      </w:pPr>
      <w:r w:rsidRPr="006F3AAD">
        <w:rPr>
          <w:color w:val="000000"/>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D423D" w:rsidRPr="006F3AAD" w:rsidRDefault="004D423D" w:rsidP="003C16B7">
      <w:pPr>
        <w:widowControl w:val="0"/>
        <w:suppressAutoHyphens w:val="0"/>
        <w:autoSpaceDE w:val="0"/>
        <w:autoSpaceDN w:val="0"/>
        <w:ind w:left="420" w:right="432"/>
      </w:pPr>
      <w:r w:rsidRPr="006F3AAD">
        <w:rPr>
          <w:color w:val="000000"/>
        </w:rPr>
        <w:t>—  способность обучающихся ко взаимодействию в условиях неопределённости, открытость опыту и знаниям других;</w:t>
      </w:r>
    </w:p>
    <w:p w:rsidR="004D423D" w:rsidRPr="006F3AAD" w:rsidRDefault="004D423D" w:rsidP="003C16B7">
      <w:pPr>
        <w:widowControl w:val="0"/>
        <w:suppressAutoHyphens w:val="0"/>
        <w:autoSpaceDE w:val="0"/>
        <w:autoSpaceDN w:val="0"/>
        <w:ind w:left="420"/>
      </w:pPr>
      <w:r w:rsidRPr="006F3AAD">
        <w:rPr>
          <w:color w:val="000000"/>
        </w:rPr>
        <w:t xml:space="preserve">—  способность действовать в условиях неопределённости, повышать уровень своей </w:t>
      </w:r>
      <w:r w:rsidRPr="006F3AAD">
        <w:br/>
      </w:r>
      <w:r w:rsidRPr="006F3AAD">
        <w:rPr>
          <w:color w:val="000000"/>
        </w:rPr>
        <w:t>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4D423D" w:rsidRPr="006F3AAD" w:rsidRDefault="004D423D" w:rsidP="003C16B7">
      <w:pPr>
        <w:widowControl w:val="0"/>
        <w:suppressAutoHyphens w:val="0"/>
        <w:autoSpaceDE w:val="0"/>
        <w:autoSpaceDN w:val="0"/>
        <w:ind w:left="420"/>
      </w:pPr>
      <w:r w:rsidRPr="006F3AAD">
        <w:rPr>
          <w:color w:val="000000"/>
        </w:rPr>
        <w:t>—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D423D" w:rsidRPr="006F3AAD" w:rsidRDefault="004D423D" w:rsidP="003C16B7">
      <w:pPr>
        <w:widowControl w:val="0"/>
        <w:suppressAutoHyphens w:val="0"/>
        <w:autoSpaceDE w:val="0"/>
        <w:autoSpaceDN w:val="0"/>
        <w:ind w:left="420" w:right="864"/>
      </w:pPr>
      <w:r w:rsidRPr="006F3AAD">
        <w:rPr>
          <w:color w:val="000000"/>
        </w:rPr>
        <w:t>—  умение оперировать основными понятиями, терминами и представлениями в области концепции устойчивого развития;</w:t>
      </w:r>
    </w:p>
    <w:p w:rsidR="004D423D" w:rsidRPr="006F3AAD" w:rsidRDefault="004D423D" w:rsidP="003C16B7">
      <w:pPr>
        <w:widowControl w:val="0"/>
        <w:suppressAutoHyphens w:val="0"/>
        <w:autoSpaceDE w:val="0"/>
        <w:autoSpaceDN w:val="0"/>
        <w:ind w:left="420"/>
      </w:pPr>
      <w:r w:rsidRPr="006F3AAD">
        <w:rPr>
          <w:color w:val="000000"/>
        </w:rPr>
        <w:t>—  умение анализировать и выявлять взаимосвязи природы, общества и экономики;</w:t>
      </w:r>
    </w:p>
    <w:p w:rsidR="004D423D" w:rsidRPr="006F3AAD" w:rsidRDefault="004D423D" w:rsidP="003C16B7">
      <w:pPr>
        <w:widowControl w:val="0"/>
        <w:suppressAutoHyphens w:val="0"/>
        <w:autoSpaceDE w:val="0"/>
        <w:autoSpaceDN w:val="0"/>
        <w:ind w:left="420"/>
      </w:pPr>
      <w:r w:rsidRPr="006F3AAD">
        <w:rPr>
          <w:color w:val="000000"/>
        </w:rPr>
        <w:t>—  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4D423D" w:rsidRPr="006F3AAD" w:rsidRDefault="004D423D" w:rsidP="003C16B7">
      <w:pPr>
        <w:widowControl w:val="0"/>
        <w:suppressAutoHyphens w:val="0"/>
        <w:autoSpaceDE w:val="0"/>
        <w:autoSpaceDN w:val="0"/>
        <w:ind w:left="420"/>
      </w:pPr>
      <w:r w:rsidRPr="006F3AAD">
        <w:rPr>
          <w:color w:val="000000"/>
        </w:rPr>
        <w:t>—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D423D" w:rsidRPr="006F3AAD" w:rsidRDefault="004D423D" w:rsidP="003C16B7">
      <w:pPr>
        <w:widowControl w:val="0"/>
        <w:suppressAutoHyphens w:val="0"/>
        <w:autoSpaceDE w:val="0"/>
        <w:autoSpaceDN w:val="0"/>
      </w:pPr>
      <w:r w:rsidRPr="006F3AAD">
        <w:rPr>
          <w:b/>
          <w:color w:val="000000"/>
        </w:rPr>
        <w:t>МЕТАПРЕДМЕТНЫЕ РЕЗУЛЬТАТЫ</w:t>
      </w:r>
    </w:p>
    <w:p w:rsidR="004D423D" w:rsidRPr="006F3AAD" w:rsidRDefault="004D423D" w:rsidP="003C16B7">
      <w:pPr>
        <w:widowControl w:val="0"/>
        <w:suppressAutoHyphens w:val="0"/>
        <w:autoSpaceDE w:val="0"/>
        <w:autoSpaceDN w:val="0"/>
        <w:ind w:left="180"/>
      </w:pPr>
      <w:r w:rsidRPr="006F3AAD">
        <w:rPr>
          <w:color w:val="000000"/>
        </w:rPr>
        <w:t xml:space="preserve">Овладение универсальными учебными </w:t>
      </w:r>
      <w:r w:rsidRPr="006F3AAD">
        <w:rPr>
          <w:b/>
          <w:color w:val="000000"/>
        </w:rPr>
        <w:t>познавательными действиями.</w:t>
      </w:r>
    </w:p>
    <w:p w:rsidR="004D423D" w:rsidRPr="006F3AAD" w:rsidRDefault="004D423D" w:rsidP="003C16B7">
      <w:pPr>
        <w:widowControl w:val="0"/>
        <w:suppressAutoHyphens w:val="0"/>
        <w:autoSpaceDE w:val="0"/>
        <w:autoSpaceDN w:val="0"/>
        <w:ind w:left="180"/>
      </w:pPr>
      <w:r w:rsidRPr="006F3AAD">
        <w:rPr>
          <w:b/>
          <w:i/>
          <w:color w:val="000000"/>
        </w:rPr>
        <w:t>Базовые логические действия:</w:t>
      </w:r>
    </w:p>
    <w:p w:rsidR="004D423D" w:rsidRPr="006F3AAD" w:rsidRDefault="004D423D" w:rsidP="003C16B7">
      <w:pPr>
        <w:widowControl w:val="0"/>
        <w:suppressAutoHyphens w:val="0"/>
        <w:autoSpaceDE w:val="0"/>
        <w:autoSpaceDN w:val="0"/>
        <w:ind w:left="420"/>
      </w:pPr>
      <w:r w:rsidRPr="006F3AAD">
        <w:rPr>
          <w:color w:val="000000"/>
        </w:rPr>
        <w:t>—  выявлять и характеризовать существенные признаки объектов (явлений);</w:t>
      </w:r>
    </w:p>
    <w:p w:rsidR="004D423D" w:rsidRPr="006F3AAD" w:rsidRDefault="004D423D" w:rsidP="003C16B7">
      <w:pPr>
        <w:widowControl w:val="0"/>
        <w:suppressAutoHyphens w:val="0"/>
        <w:autoSpaceDE w:val="0"/>
        <w:autoSpaceDN w:val="0"/>
        <w:ind w:left="420"/>
      </w:pPr>
      <w:r w:rsidRPr="006F3AAD">
        <w:rPr>
          <w:color w:val="000000"/>
        </w:rPr>
        <w:t>—  устанавливать существенный признак классификации, основания для обобщения и сравнения, критерии проводимого анализа;</w:t>
      </w:r>
    </w:p>
    <w:p w:rsidR="004D423D" w:rsidRPr="006F3AAD" w:rsidRDefault="004D423D" w:rsidP="003C16B7">
      <w:pPr>
        <w:widowControl w:val="0"/>
        <w:suppressAutoHyphens w:val="0"/>
        <w:autoSpaceDE w:val="0"/>
        <w:autoSpaceDN w:val="0"/>
        <w:ind w:left="420"/>
      </w:pPr>
      <w:r w:rsidRPr="006F3AAD">
        <w:rPr>
          <w:color w:val="000000"/>
        </w:rPr>
        <w:t>—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D423D" w:rsidRPr="006F3AAD" w:rsidRDefault="004D423D" w:rsidP="003C16B7">
      <w:pPr>
        <w:widowControl w:val="0"/>
        <w:suppressAutoHyphens w:val="0"/>
        <w:autoSpaceDE w:val="0"/>
        <w:autoSpaceDN w:val="0"/>
        <w:ind w:left="420"/>
      </w:pPr>
      <w:r w:rsidRPr="006F3AAD">
        <w:rPr>
          <w:color w:val="000000"/>
        </w:rPr>
        <w:t>—  выявлять дефициты информации, данных, необходимых для решения поставленной задачи;</w:t>
      </w:r>
    </w:p>
    <w:p w:rsidR="004D423D" w:rsidRPr="006F3AAD" w:rsidRDefault="004D423D" w:rsidP="003C16B7">
      <w:pPr>
        <w:widowControl w:val="0"/>
        <w:suppressAutoHyphens w:val="0"/>
        <w:autoSpaceDE w:val="0"/>
        <w:autoSpaceDN w:val="0"/>
        <w:ind w:left="420" w:right="144"/>
      </w:pPr>
      <w:r w:rsidRPr="006F3AAD">
        <w:rPr>
          <w:color w:val="000000"/>
        </w:rPr>
        <w:t>—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D423D" w:rsidRPr="006F3AAD" w:rsidRDefault="004D423D" w:rsidP="003C16B7">
      <w:pPr>
        <w:widowControl w:val="0"/>
        <w:suppressAutoHyphens w:val="0"/>
        <w:autoSpaceDE w:val="0"/>
        <w:autoSpaceDN w:val="0"/>
        <w:ind w:left="420" w:right="144"/>
      </w:pPr>
      <w:r w:rsidRPr="006F3AAD">
        <w:rPr>
          <w:color w:val="000000"/>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423D" w:rsidRPr="006F3AAD" w:rsidRDefault="004D423D" w:rsidP="003C16B7">
      <w:pPr>
        <w:widowControl w:val="0"/>
        <w:suppressAutoHyphens w:val="0"/>
        <w:autoSpaceDE w:val="0"/>
        <w:autoSpaceDN w:val="0"/>
        <w:ind w:left="180"/>
      </w:pPr>
      <w:r w:rsidRPr="006F3AAD">
        <w:rPr>
          <w:b/>
          <w:i/>
          <w:color w:val="000000"/>
        </w:rPr>
        <w:t>Базовые исследовательские действия:</w:t>
      </w:r>
    </w:p>
    <w:p w:rsidR="004D423D" w:rsidRPr="006F3AAD" w:rsidRDefault="004D423D" w:rsidP="003C16B7">
      <w:pPr>
        <w:widowControl w:val="0"/>
        <w:suppressAutoHyphens w:val="0"/>
        <w:autoSpaceDE w:val="0"/>
        <w:autoSpaceDN w:val="0"/>
        <w:ind w:left="420"/>
      </w:pPr>
      <w:r w:rsidRPr="006F3AAD">
        <w:rPr>
          <w:color w:val="000000"/>
        </w:rPr>
        <w:t>—  использовать вопросы как исследовательский инструмент познания;</w:t>
      </w:r>
    </w:p>
    <w:p w:rsidR="004D423D" w:rsidRPr="006F3AAD" w:rsidRDefault="004D423D" w:rsidP="003C16B7">
      <w:pPr>
        <w:widowControl w:val="0"/>
        <w:suppressAutoHyphens w:val="0"/>
        <w:autoSpaceDE w:val="0"/>
        <w:autoSpaceDN w:val="0"/>
        <w:ind w:left="420" w:right="144"/>
      </w:pPr>
      <w:r w:rsidRPr="006F3AAD">
        <w:rPr>
          <w:color w:val="000000"/>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D423D" w:rsidRPr="006F3AAD" w:rsidRDefault="004D423D" w:rsidP="003C16B7">
      <w:pPr>
        <w:widowControl w:val="0"/>
        <w:suppressAutoHyphens w:val="0"/>
        <w:autoSpaceDE w:val="0"/>
        <w:autoSpaceDN w:val="0"/>
        <w:ind w:left="420" w:right="1296"/>
      </w:pPr>
      <w:r w:rsidRPr="006F3AAD">
        <w:rPr>
          <w:color w:val="000000"/>
        </w:rPr>
        <w:t>—  формировать гипотезу об истинности собственных суждений и суждений других, аргументировать свою позицию, мнение;</w:t>
      </w:r>
    </w:p>
    <w:p w:rsidR="004D423D" w:rsidRPr="006F3AAD" w:rsidRDefault="004D423D" w:rsidP="003C16B7">
      <w:pPr>
        <w:widowControl w:val="0"/>
        <w:suppressAutoHyphens w:val="0"/>
        <w:autoSpaceDE w:val="0"/>
        <w:autoSpaceDN w:val="0"/>
        <w:ind w:left="420" w:right="1008"/>
      </w:pPr>
      <w:r w:rsidRPr="006F3AAD">
        <w:rPr>
          <w:color w:val="000000"/>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D423D" w:rsidRPr="006F3AAD" w:rsidRDefault="004D423D" w:rsidP="003C16B7">
      <w:pPr>
        <w:widowControl w:val="0"/>
        <w:suppressAutoHyphens w:val="0"/>
        <w:autoSpaceDE w:val="0"/>
        <w:autoSpaceDN w:val="0"/>
        <w:ind w:left="420" w:right="144"/>
      </w:pPr>
      <w:r w:rsidRPr="006F3AAD">
        <w:rPr>
          <w:color w:val="000000"/>
        </w:rPr>
        <w:t>—  оценивать на применимость и достоверность информации, полученной в ходе исследования (эксперимента);</w:t>
      </w:r>
    </w:p>
    <w:p w:rsidR="004D423D" w:rsidRPr="006F3AAD" w:rsidRDefault="004D423D" w:rsidP="003C16B7">
      <w:pPr>
        <w:widowControl w:val="0"/>
        <w:suppressAutoHyphens w:val="0"/>
        <w:autoSpaceDE w:val="0"/>
        <w:autoSpaceDN w:val="0"/>
        <w:ind w:left="420" w:right="288"/>
      </w:pPr>
      <w:r w:rsidRPr="006F3AAD">
        <w:rPr>
          <w:color w:val="000000"/>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D423D" w:rsidRPr="006F3AAD" w:rsidRDefault="004D423D" w:rsidP="003C16B7">
      <w:pPr>
        <w:widowControl w:val="0"/>
        <w:suppressAutoHyphens w:val="0"/>
        <w:autoSpaceDE w:val="0"/>
        <w:autoSpaceDN w:val="0"/>
        <w:ind w:left="420"/>
      </w:pPr>
      <w:r w:rsidRPr="006F3AAD">
        <w:rPr>
          <w:color w:val="000000"/>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w:t>
      </w:r>
      <w:r>
        <w:rPr>
          <w:color w:val="000000"/>
        </w:rPr>
        <w:t xml:space="preserve"> </w:t>
      </w:r>
      <w:r w:rsidRPr="006F3AAD">
        <w:rPr>
          <w:color w:val="000000"/>
        </w:rPr>
        <w:t>условиях и контекстах.</w:t>
      </w:r>
    </w:p>
    <w:p w:rsidR="004D423D" w:rsidRPr="006F3AAD" w:rsidRDefault="004D423D" w:rsidP="003C16B7">
      <w:pPr>
        <w:widowControl w:val="0"/>
        <w:suppressAutoHyphens w:val="0"/>
        <w:autoSpaceDE w:val="0"/>
        <w:autoSpaceDN w:val="0"/>
      </w:pPr>
      <w:r w:rsidRPr="006F3AAD">
        <w:rPr>
          <w:b/>
          <w:i/>
          <w:color w:val="000000"/>
        </w:rPr>
        <w:t>Работа с информацией:</w:t>
      </w:r>
    </w:p>
    <w:p w:rsidR="004D423D" w:rsidRPr="006F3AAD" w:rsidRDefault="004D423D" w:rsidP="003C16B7">
      <w:pPr>
        <w:widowControl w:val="0"/>
        <w:suppressAutoHyphens w:val="0"/>
        <w:autoSpaceDE w:val="0"/>
        <w:autoSpaceDN w:val="0"/>
        <w:ind w:left="240" w:right="144"/>
      </w:pPr>
      <w:r w:rsidRPr="006F3AAD">
        <w:rPr>
          <w:color w:val="000000"/>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D423D" w:rsidRPr="006F3AAD" w:rsidRDefault="004D423D" w:rsidP="003C16B7">
      <w:pPr>
        <w:widowControl w:val="0"/>
        <w:suppressAutoHyphens w:val="0"/>
        <w:autoSpaceDE w:val="0"/>
        <w:autoSpaceDN w:val="0"/>
        <w:ind w:left="240" w:right="288"/>
      </w:pPr>
      <w:r w:rsidRPr="006F3AAD">
        <w:rPr>
          <w:color w:val="000000"/>
        </w:rPr>
        <w:t>—  выбирать, анализировать, систематизировать и интерпретировать информацию различных видов и форм представления;</w:t>
      </w:r>
    </w:p>
    <w:p w:rsidR="004D423D" w:rsidRPr="006F3AAD" w:rsidRDefault="004D423D" w:rsidP="003C16B7">
      <w:pPr>
        <w:widowControl w:val="0"/>
        <w:suppressAutoHyphens w:val="0"/>
        <w:autoSpaceDE w:val="0"/>
        <w:autoSpaceDN w:val="0"/>
        <w:ind w:left="240" w:right="576"/>
      </w:pPr>
      <w:r w:rsidRPr="006F3AAD">
        <w:rPr>
          <w:color w:val="000000"/>
        </w:rPr>
        <w:t>—  находить сходные аргументы (подтверждающие или опровергающие одну и ту же идею, версию) в различных информационных источниках;</w:t>
      </w:r>
    </w:p>
    <w:p w:rsidR="004D423D" w:rsidRPr="006F3AAD" w:rsidRDefault="004D423D" w:rsidP="003C16B7">
      <w:pPr>
        <w:widowControl w:val="0"/>
        <w:suppressAutoHyphens w:val="0"/>
        <w:autoSpaceDE w:val="0"/>
        <w:autoSpaceDN w:val="0"/>
        <w:ind w:left="240"/>
      </w:pPr>
      <w:r w:rsidRPr="006F3AAD">
        <w:rPr>
          <w:color w:val="000000"/>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423D" w:rsidRPr="006F3AAD" w:rsidRDefault="004D423D" w:rsidP="003C16B7">
      <w:pPr>
        <w:widowControl w:val="0"/>
        <w:suppressAutoHyphens w:val="0"/>
        <w:autoSpaceDE w:val="0"/>
        <w:autoSpaceDN w:val="0"/>
        <w:ind w:left="240" w:right="1152"/>
      </w:pPr>
      <w:r w:rsidRPr="006F3AAD">
        <w:rPr>
          <w:color w:val="000000"/>
        </w:rPr>
        <w:t>—  оценивать надёжность информации по критериям, предложенным педагогическим работником или сформулированным самостоятельно;</w:t>
      </w:r>
    </w:p>
    <w:p w:rsidR="004D423D" w:rsidRPr="006F3AAD" w:rsidRDefault="004D423D" w:rsidP="003C16B7">
      <w:pPr>
        <w:widowControl w:val="0"/>
        <w:suppressAutoHyphens w:val="0"/>
        <w:autoSpaceDE w:val="0"/>
        <w:autoSpaceDN w:val="0"/>
        <w:ind w:left="240"/>
      </w:pPr>
      <w:r w:rsidRPr="006F3AAD">
        <w:rPr>
          <w:color w:val="000000"/>
        </w:rPr>
        <w:t>—  эффективно запоминать и систематизировать информацию.</w:t>
      </w:r>
    </w:p>
    <w:p w:rsidR="004D423D" w:rsidRPr="006F3AAD" w:rsidRDefault="004D423D" w:rsidP="003C16B7">
      <w:pPr>
        <w:widowControl w:val="0"/>
        <w:suppressAutoHyphens w:val="0"/>
        <w:autoSpaceDE w:val="0"/>
        <w:autoSpaceDN w:val="0"/>
      </w:pPr>
      <w:r w:rsidRPr="006F3AAD">
        <w:rPr>
          <w:color w:val="000000"/>
        </w:rPr>
        <w:t>Овладение универсальными учебными</w:t>
      </w:r>
      <w:r w:rsidRPr="006F3AAD">
        <w:rPr>
          <w:b/>
          <w:color w:val="000000"/>
        </w:rPr>
        <w:t xml:space="preserve"> коммуникативными действиями.</w:t>
      </w:r>
    </w:p>
    <w:p w:rsidR="004D423D" w:rsidRPr="006F3AAD" w:rsidRDefault="004D423D" w:rsidP="003C16B7">
      <w:pPr>
        <w:widowControl w:val="0"/>
        <w:suppressAutoHyphens w:val="0"/>
        <w:autoSpaceDE w:val="0"/>
        <w:autoSpaceDN w:val="0"/>
      </w:pPr>
      <w:r w:rsidRPr="006F3AAD">
        <w:rPr>
          <w:b/>
          <w:i/>
          <w:color w:val="000000"/>
        </w:rPr>
        <w:t>1) Общение:</w:t>
      </w:r>
    </w:p>
    <w:p w:rsidR="004D423D" w:rsidRPr="006F3AAD" w:rsidRDefault="004D423D" w:rsidP="003C16B7">
      <w:pPr>
        <w:widowControl w:val="0"/>
        <w:suppressAutoHyphens w:val="0"/>
        <w:autoSpaceDE w:val="0"/>
        <w:autoSpaceDN w:val="0"/>
        <w:ind w:left="240" w:right="576"/>
      </w:pPr>
      <w:r w:rsidRPr="006F3AAD">
        <w:rPr>
          <w:color w:val="000000"/>
        </w:rPr>
        <w:t xml:space="preserve">—  воспринимать и формулировать суждения, выражать эмоции в соответствии с целями и условиями общения; </w:t>
      </w:r>
    </w:p>
    <w:p w:rsidR="004D423D" w:rsidRPr="006F3AAD" w:rsidRDefault="004D423D" w:rsidP="003C16B7">
      <w:pPr>
        <w:widowControl w:val="0"/>
        <w:suppressAutoHyphens w:val="0"/>
        <w:autoSpaceDE w:val="0"/>
        <w:autoSpaceDN w:val="0"/>
        <w:ind w:left="240"/>
      </w:pPr>
      <w:r w:rsidRPr="006F3AAD">
        <w:rPr>
          <w:color w:val="000000"/>
        </w:rPr>
        <w:t xml:space="preserve">—  выражать себя (свою точку зрения) в устных и письменных текстах; </w:t>
      </w:r>
    </w:p>
    <w:p w:rsidR="004D423D" w:rsidRPr="006F3AAD" w:rsidRDefault="004D423D" w:rsidP="003C16B7">
      <w:pPr>
        <w:widowControl w:val="0"/>
        <w:suppressAutoHyphens w:val="0"/>
        <w:autoSpaceDE w:val="0"/>
        <w:autoSpaceDN w:val="0"/>
        <w:ind w:left="240"/>
      </w:pPr>
      <w:r w:rsidRPr="006F3AAD">
        <w:rPr>
          <w:color w:val="000000"/>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4D423D" w:rsidRPr="006F3AAD" w:rsidRDefault="004D423D" w:rsidP="003C16B7">
      <w:pPr>
        <w:widowControl w:val="0"/>
        <w:suppressAutoHyphens w:val="0"/>
        <w:autoSpaceDE w:val="0"/>
        <w:autoSpaceDN w:val="0"/>
        <w:ind w:left="240" w:right="1008"/>
      </w:pPr>
      <w:r w:rsidRPr="006F3AAD">
        <w:rPr>
          <w:color w:val="000000"/>
        </w:rPr>
        <w:t xml:space="preserve">—  понимать намерения других, проявлять уважительное отношение к собеседнику и в корректной форме формулировать свои возражения; </w:t>
      </w:r>
    </w:p>
    <w:p w:rsidR="004D423D" w:rsidRPr="006F3AAD" w:rsidRDefault="004D423D" w:rsidP="003C16B7">
      <w:pPr>
        <w:widowControl w:val="0"/>
        <w:suppressAutoHyphens w:val="0"/>
        <w:autoSpaceDE w:val="0"/>
        <w:autoSpaceDN w:val="0"/>
        <w:ind w:left="240"/>
      </w:pPr>
      <w:r w:rsidRPr="006F3AAD">
        <w:rPr>
          <w:color w:val="000000"/>
        </w:rPr>
        <w:t xml:space="preserve">—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4D423D" w:rsidRPr="006F3AAD" w:rsidRDefault="004D423D" w:rsidP="003C16B7">
      <w:pPr>
        <w:widowControl w:val="0"/>
        <w:suppressAutoHyphens w:val="0"/>
        <w:autoSpaceDE w:val="0"/>
        <w:autoSpaceDN w:val="0"/>
        <w:ind w:left="240" w:right="864"/>
      </w:pPr>
      <w:r w:rsidRPr="006F3AAD">
        <w:rPr>
          <w:color w:val="000000"/>
        </w:rPr>
        <w:t xml:space="preserve">—  сопоставлять свои суждения с суждениями других участников диалога, обнаруживать различие и сходство позиций; </w:t>
      </w:r>
    </w:p>
    <w:p w:rsidR="004D423D" w:rsidRPr="006F3AAD" w:rsidRDefault="004D423D" w:rsidP="003C16B7">
      <w:pPr>
        <w:widowControl w:val="0"/>
        <w:suppressAutoHyphens w:val="0"/>
        <w:autoSpaceDE w:val="0"/>
        <w:autoSpaceDN w:val="0"/>
        <w:ind w:left="240" w:right="720"/>
      </w:pPr>
      <w:r w:rsidRPr="006F3AAD">
        <w:rPr>
          <w:color w:val="000000"/>
        </w:rPr>
        <w:t xml:space="preserve">—  публично представлять результаты выполненного опыта (эксперимента, исследования, проекта); </w:t>
      </w:r>
    </w:p>
    <w:p w:rsidR="004D423D" w:rsidRPr="006F3AAD" w:rsidRDefault="004D423D" w:rsidP="003C16B7">
      <w:pPr>
        <w:widowControl w:val="0"/>
        <w:suppressAutoHyphens w:val="0"/>
        <w:autoSpaceDE w:val="0"/>
        <w:autoSpaceDN w:val="0"/>
        <w:ind w:left="240" w:right="288"/>
      </w:pPr>
      <w:r w:rsidRPr="006F3AAD">
        <w:rPr>
          <w:color w:val="000000"/>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423D" w:rsidRPr="006F3AAD" w:rsidRDefault="004D423D" w:rsidP="003C16B7">
      <w:pPr>
        <w:widowControl w:val="0"/>
        <w:suppressAutoHyphens w:val="0"/>
        <w:autoSpaceDE w:val="0"/>
        <w:autoSpaceDN w:val="0"/>
      </w:pPr>
      <w:r w:rsidRPr="006F3AAD">
        <w:rPr>
          <w:b/>
          <w:i/>
          <w:color w:val="000000"/>
        </w:rPr>
        <w:t>2) Совместная деятельность:</w:t>
      </w:r>
    </w:p>
    <w:p w:rsidR="004D423D" w:rsidRPr="006F3AAD" w:rsidRDefault="004D423D" w:rsidP="003C16B7">
      <w:pPr>
        <w:widowControl w:val="0"/>
        <w:suppressAutoHyphens w:val="0"/>
        <w:autoSpaceDE w:val="0"/>
        <w:autoSpaceDN w:val="0"/>
        <w:ind w:left="240" w:right="144"/>
      </w:pPr>
      <w:r w:rsidRPr="006F3AAD">
        <w:rPr>
          <w:color w:val="000000"/>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w:t>
      </w:r>
      <w:r w:rsidRPr="006F3AAD">
        <w:br/>
      </w:r>
      <w:r w:rsidRPr="006F3AAD">
        <w:rPr>
          <w:color w:val="000000"/>
        </w:rPr>
        <w:t>взаимодействия при решении поставленной задачи;</w:t>
      </w:r>
    </w:p>
    <w:p w:rsidR="004D423D" w:rsidRPr="006F3AAD" w:rsidRDefault="004D423D" w:rsidP="003C16B7">
      <w:pPr>
        <w:widowControl w:val="0"/>
        <w:suppressAutoHyphens w:val="0"/>
        <w:autoSpaceDE w:val="0"/>
        <w:autoSpaceDN w:val="0"/>
        <w:ind w:left="240" w:right="144"/>
      </w:pPr>
      <w:r w:rsidRPr="006F3AAD">
        <w:rPr>
          <w:color w:val="000000"/>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D423D" w:rsidRPr="006F3AAD" w:rsidRDefault="004D423D" w:rsidP="003C16B7">
      <w:pPr>
        <w:widowControl w:val="0"/>
        <w:suppressAutoHyphens w:val="0"/>
        <w:autoSpaceDE w:val="0"/>
        <w:autoSpaceDN w:val="0"/>
        <w:ind w:left="240" w:right="432"/>
      </w:pPr>
      <w:r w:rsidRPr="006F3AAD">
        <w:rPr>
          <w:color w:val="000000"/>
        </w:rPr>
        <w:t>—  уметь обобщать мнения нескольких людей, проявлять готовность руководить, выполнять поручения, подчиняться;</w:t>
      </w:r>
    </w:p>
    <w:p w:rsidR="004D423D" w:rsidRPr="006F3AAD" w:rsidRDefault="004D423D" w:rsidP="003C16B7">
      <w:pPr>
        <w:widowControl w:val="0"/>
        <w:suppressAutoHyphens w:val="0"/>
        <w:autoSpaceDE w:val="0"/>
        <w:autoSpaceDN w:val="0"/>
        <w:ind w:left="240"/>
      </w:pPr>
      <w:r w:rsidRPr="006F3AAD">
        <w:rPr>
          <w:color w:val="000000"/>
        </w:rPr>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r w:rsidRPr="006F3AAD">
        <w:br/>
      </w:r>
      <w:r w:rsidRPr="006F3AAD">
        <w:rPr>
          <w:color w:val="000000"/>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r w:rsidRPr="006F3AAD">
        <w:br/>
      </w:r>
      <w:r w:rsidRPr="006F3AAD">
        <w:rPr>
          <w:color w:val="000000"/>
        </w:rPr>
        <w:t xml:space="preserve">—  оценивать качество своего вклада в общий продукт по критериям, самостоятельно </w:t>
      </w:r>
      <w:r w:rsidRPr="006F3AAD">
        <w:br/>
      </w:r>
      <w:r w:rsidRPr="006F3AAD">
        <w:rPr>
          <w:color w:val="000000"/>
        </w:rPr>
        <w:t xml:space="preserve">сформулированным участниками взаимодействия; </w:t>
      </w:r>
      <w:r w:rsidRPr="006F3AAD">
        <w:br/>
      </w:r>
      <w:r w:rsidRPr="006F3AAD">
        <w:rPr>
          <w:color w:val="000000"/>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423D" w:rsidRPr="006F3AAD" w:rsidRDefault="004D423D" w:rsidP="003C16B7">
      <w:pPr>
        <w:widowControl w:val="0"/>
        <w:suppressAutoHyphens w:val="0"/>
        <w:autoSpaceDE w:val="0"/>
        <w:autoSpaceDN w:val="0"/>
      </w:pPr>
      <w:r w:rsidRPr="006F3AAD">
        <w:rPr>
          <w:color w:val="000000"/>
        </w:rPr>
        <w:t xml:space="preserve">Овладение универсальными учебными </w:t>
      </w:r>
      <w:r w:rsidRPr="006F3AAD">
        <w:rPr>
          <w:b/>
          <w:color w:val="000000"/>
        </w:rPr>
        <w:t>регулятивными действиями.</w:t>
      </w:r>
    </w:p>
    <w:p w:rsidR="004D423D" w:rsidRPr="006F3AAD" w:rsidRDefault="004D423D" w:rsidP="003C16B7">
      <w:pPr>
        <w:widowControl w:val="0"/>
        <w:suppressAutoHyphens w:val="0"/>
        <w:autoSpaceDE w:val="0"/>
        <w:autoSpaceDN w:val="0"/>
        <w:ind w:left="240" w:right="720" w:hanging="240"/>
      </w:pPr>
      <w:r w:rsidRPr="006F3AAD">
        <w:rPr>
          <w:b/>
          <w:i/>
          <w:color w:val="000000"/>
        </w:rPr>
        <w:t>1) Самоорганизация:</w:t>
      </w:r>
      <w:r w:rsidRPr="006F3AAD">
        <w:br/>
      </w:r>
      <w:r w:rsidRPr="006F3AAD">
        <w:rPr>
          <w:color w:val="000000"/>
        </w:rPr>
        <w:t xml:space="preserve">—  выявлять проблемы для решения в жизненных и учебных ситуациях; </w:t>
      </w:r>
      <w:r w:rsidRPr="006F3AAD">
        <w:br/>
      </w:r>
      <w:r w:rsidRPr="006F3AAD">
        <w:rPr>
          <w:color w:val="000000"/>
        </w:rPr>
        <w:t xml:space="preserve">—  ориентироваться в различных подходах принятия решений (индивидуальное, принятие решения в группе, принятие решений группой); </w:t>
      </w:r>
      <w:r w:rsidRPr="006F3AAD">
        <w:br/>
      </w:r>
      <w:r w:rsidRPr="006F3AAD">
        <w:rPr>
          <w:color w:val="000000"/>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r w:rsidRPr="006F3AAD">
        <w:br/>
      </w:r>
      <w:r w:rsidRPr="006F3AAD">
        <w:rPr>
          <w:color w:val="000000"/>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r w:rsidRPr="006F3AAD">
        <w:br/>
      </w:r>
      <w:r w:rsidRPr="006F3AAD">
        <w:rPr>
          <w:color w:val="000000"/>
        </w:rPr>
        <w:t>—  делать выбор и брать ответственность за решение.</w:t>
      </w:r>
    </w:p>
    <w:p w:rsidR="004D423D" w:rsidRPr="006F3AAD" w:rsidRDefault="004D423D" w:rsidP="003C16B7">
      <w:pPr>
        <w:widowControl w:val="0"/>
        <w:suppressAutoHyphens w:val="0"/>
        <w:autoSpaceDE w:val="0"/>
        <w:autoSpaceDN w:val="0"/>
        <w:ind w:left="240" w:hanging="240"/>
      </w:pPr>
      <w:r w:rsidRPr="006F3AAD">
        <w:rPr>
          <w:b/>
          <w:i/>
          <w:color w:val="000000"/>
        </w:rPr>
        <w:t>2) Самоконтроль:</w:t>
      </w:r>
      <w:r w:rsidRPr="006F3AAD">
        <w:br/>
      </w:r>
      <w:r w:rsidRPr="006F3AAD">
        <w:rPr>
          <w:color w:val="000000"/>
        </w:rPr>
        <w:t xml:space="preserve">—  владеть способами самоконтроля, самомотивации и рефлексии; </w:t>
      </w:r>
      <w:r w:rsidRPr="006F3AAD">
        <w:br/>
      </w:r>
      <w:r w:rsidRPr="006F3AAD">
        <w:rPr>
          <w:color w:val="000000"/>
        </w:rPr>
        <w:t xml:space="preserve">—  давать адекватную оценку ситуации и предлагать план её изменения; </w:t>
      </w:r>
      <w:r w:rsidRPr="006F3AAD">
        <w:br/>
      </w:r>
      <w:r w:rsidRPr="006F3AAD">
        <w:rPr>
          <w:color w:val="000000"/>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 </w:t>
      </w:r>
      <w:r w:rsidRPr="006F3AAD">
        <w:br/>
      </w:r>
      <w:r w:rsidRPr="006F3AAD">
        <w:rPr>
          <w:color w:val="000000"/>
        </w:rPr>
        <w:t xml:space="preserve">—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r w:rsidRPr="006F3AAD">
        <w:br/>
      </w:r>
      <w:r w:rsidRPr="006F3AAD">
        <w:rPr>
          <w:color w:val="000000"/>
        </w:rPr>
        <w:t xml:space="preserve">—  вносить коррективы в деятельность на основе новых обстоятельств, изменившихся ситуаций, установленных ошибок, возникших трудностей; </w:t>
      </w:r>
      <w:r w:rsidRPr="006F3AAD">
        <w:br/>
      </w:r>
      <w:r w:rsidRPr="006F3AAD">
        <w:rPr>
          <w:color w:val="000000"/>
        </w:rPr>
        <w:t>—  оценивать соответствие результата цели и условиям.</w:t>
      </w:r>
    </w:p>
    <w:p w:rsidR="004D423D" w:rsidRPr="006F3AAD" w:rsidRDefault="004D423D" w:rsidP="003C16B7">
      <w:pPr>
        <w:widowControl w:val="0"/>
        <w:suppressAutoHyphens w:val="0"/>
        <w:autoSpaceDE w:val="0"/>
        <w:autoSpaceDN w:val="0"/>
        <w:ind w:left="240" w:right="1296" w:hanging="240"/>
      </w:pPr>
      <w:r w:rsidRPr="006F3AAD">
        <w:rPr>
          <w:b/>
          <w:i/>
          <w:color w:val="000000"/>
        </w:rPr>
        <w:t>3) Эмоциональный интеллект:</w:t>
      </w:r>
      <w:r w:rsidRPr="006F3AAD">
        <w:br/>
      </w:r>
      <w:r w:rsidRPr="006F3AAD">
        <w:rPr>
          <w:color w:val="000000"/>
        </w:rPr>
        <w:t xml:space="preserve">—  различать, называть и управлять собственными эмоциями и эмоциями других; —  выявлять и анализировать причины эмоций; </w:t>
      </w:r>
      <w:r w:rsidRPr="006F3AAD">
        <w:br/>
      </w:r>
      <w:r w:rsidRPr="006F3AAD">
        <w:rPr>
          <w:color w:val="000000"/>
        </w:rPr>
        <w:t>—  ставить себя на место другого человека, понимать мотивы и намерения другого; —  регулировать способ выражения эмоций.</w:t>
      </w:r>
    </w:p>
    <w:p w:rsidR="004D423D" w:rsidRPr="006F3AAD" w:rsidRDefault="004D423D" w:rsidP="003C16B7">
      <w:pPr>
        <w:widowControl w:val="0"/>
        <w:suppressAutoHyphens w:val="0"/>
        <w:autoSpaceDE w:val="0"/>
        <w:autoSpaceDN w:val="0"/>
      </w:pPr>
    </w:p>
    <w:p w:rsidR="004D423D" w:rsidRPr="006F3AAD" w:rsidRDefault="004D423D" w:rsidP="003C16B7">
      <w:pPr>
        <w:widowControl w:val="0"/>
        <w:suppressAutoHyphens w:val="0"/>
        <w:autoSpaceDE w:val="0"/>
        <w:autoSpaceDN w:val="0"/>
        <w:ind w:left="180"/>
      </w:pPr>
      <w:r w:rsidRPr="006F3AAD">
        <w:rPr>
          <w:b/>
          <w:i/>
          <w:color w:val="000000"/>
        </w:rPr>
        <w:t>4) Принятие себя и других:</w:t>
      </w:r>
    </w:p>
    <w:p w:rsidR="004D423D" w:rsidRPr="006F3AAD" w:rsidRDefault="004D423D" w:rsidP="003C16B7">
      <w:pPr>
        <w:widowControl w:val="0"/>
        <w:suppressAutoHyphens w:val="0"/>
        <w:autoSpaceDE w:val="0"/>
        <w:autoSpaceDN w:val="0"/>
        <w:ind w:left="420"/>
      </w:pPr>
      <w:r w:rsidRPr="006F3AAD">
        <w:rPr>
          <w:color w:val="000000"/>
        </w:rPr>
        <w:t xml:space="preserve">—  осознанно относиться к другому человеку, его мнению; </w:t>
      </w:r>
    </w:p>
    <w:p w:rsidR="004D423D" w:rsidRPr="006F3AAD" w:rsidRDefault="004D423D" w:rsidP="003C16B7">
      <w:pPr>
        <w:widowControl w:val="0"/>
        <w:suppressAutoHyphens w:val="0"/>
        <w:autoSpaceDE w:val="0"/>
        <w:autoSpaceDN w:val="0"/>
        <w:ind w:left="420"/>
      </w:pPr>
      <w:r w:rsidRPr="006F3AAD">
        <w:rPr>
          <w:color w:val="000000"/>
        </w:rPr>
        <w:t xml:space="preserve">—  признавать своё право на ошибку и такое же право другого; </w:t>
      </w:r>
    </w:p>
    <w:p w:rsidR="004D423D" w:rsidRPr="006F3AAD" w:rsidRDefault="004D423D" w:rsidP="003C16B7">
      <w:pPr>
        <w:widowControl w:val="0"/>
        <w:suppressAutoHyphens w:val="0"/>
        <w:autoSpaceDE w:val="0"/>
        <w:autoSpaceDN w:val="0"/>
        <w:ind w:left="420"/>
      </w:pPr>
      <w:r w:rsidRPr="006F3AAD">
        <w:rPr>
          <w:color w:val="000000"/>
        </w:rPr>
        <w:t xml:space="preserve">—  принимать себя и других, не осуждая; </w:t>
      </w:r>
    </w:p>
    <w:p w:rsidR="004D423D" w:rsidRPr="006F3AAD" w:rsidRDefault="004D423D" w:rsidP="003C16B7">
      <w:pPr>
        <w:widowControl w:val="0"/>
        <w:suppressAutoHyphens w:val="0"/>
        <w:autoSpaceDE w:val="0"/>
        <w:autoSpaceDN w:val="0"/>
        <w:ind w:left="420"/>
      </w:pPr>
      <w:r w:rsidRPr="006F3AAD">
        <w:rPr>
          <w:color w:val="000000"/>
        </w:rPr>
        <w:t xml:space="preserve">—  открытость себе и другим; </w:t>
      </w:r>
    </w:p>
    <w:p w:rsidR="004D423D" w:rsidRPr="006F3AAD" w:rsidRDefault="004D423D" w:rsidP="003C16B7">
      <w:pPr>
        <w:widowControl w:val="0"/>
        <w:suppressAutoHyphens w:val="0"/>
        <w:autoSpaceDE w:val="0"/>
        <w:autoSpaceDN w:val="0"/>
        <w:ind w:left="420"/>
      </w:pPr>
      <w:r w:rsidRPr="006F3AAD">
        <w:rPr>
          <w:color w:val="000000"/>
        </w:rPr>
        <w:t>—  осознавать невозможность контролировать всё вокруг.</w:t>
      </w:r>
    </w:p>
    <w:p w:rsidR="004D423D" w:rsidRPr="006F3AAD" w:rsidRDefault="004D423D" w:rsidP="003C16B7">
      <w:pPr>
        <w:widowControl w:val="0"/>
        <w:suppressAutoHyphens w:val="0"/>
        <w:autoSpaceDE w:val="0"/>
        <w:autoSpaceDN w:val="0"/>
      </w:pPr>
      <w:r w:rsidRPr="006F3AAD">
        <w:rPr>
          <w:b/>
          <w:color w:val="000000"/>
        </w:rPr>
        <w:t>ПРЕДМЕТНЫЕ РЕЗУЛЬТАТЫ</w:t>
      </w:r>
    </w:p>
    <w:p w:rsidR="004D423D" w:rsidRPr="006F3AAD" w:rsidRDefault="004D423D" w:rsidP="003C16B7">
      <w:pPr>
        <w:widowControl w:val="0"/>
        <w:suppressAutoHyphens w:val="0"/>
        <w:autoSpaceDE w:val="0"/>
        <w:autoSpaceDN w:val="0"/>
      </w:pPr>
      <w:r w:rsidRPr="006F3AAD">
        <w:rPr>
          <w:b/>
          <w:color w:val="000000"/>
        </w:rPr>
        <w:t>7 КЛАСС</w:t>
      </w:r>
    </w:p>
    <w:p w:rsidR="004D423D" w:rsidRPr="006F3AAD" w:rsidRDefault="004D423D" w:rsidP="003C16B7">
      <w:pPr>
        <w:widowControl w:val="0"/>
        <w:tabs>
          <w:tab w:val="left" w:pos="180"/>
        </w:tabs>
        <w:suppressAutoHyphens w:val="0"/>
        <w:autoSpaceDE w:val="0"/>
        <w:autoSpaceDN w:val="0"/>
      </w:pPr>
      <w:r w:rsidRPr="006F3AAD">
        <w:tab/>
      </w:r>
      <w:r w:rsidRPr="006F3AAD">
        <w:rPr>
          <w:color w:val="000000"/>
        </w:rPr>
        <w:t xml:space="preserve">1) Выделять проблематику и понимать эстетическое своеобразие русских народных песен </w:t>
      </w:r>
      <w:r w:rsidRPr="006F3AAD">
        <w:br/>
      </w:r>
      <w:r w:rsidRPr="006F3AAD">
        <w:rPr>
          <w:color w:val="000000"/>
        </w:rPr>
        <w:t xml:space="preserve">(исторических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 </w:t>
      </w:r>
      <w:r w:rsidRPr="006F3AAD">
        <w:br/>
      </w:r>
      <w:r w:rsidRPr="006F3AAD">
        <w:tab/>
      </w:r>
      <w:r w:rsidRPr="006F3AAD">
        <w:rPr>
          <w:color w:val="000000"/>
        </w:rPr>
        <w:t xml:space="preserve">2) 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 </w:t>
      </w:r>
      <w:r w:rsidRPr="006F3AAD">
        <w:br/>
      </w:r>
      <w:r w:rsidRPr="006F3AAD">
        <w:tab/>
      </w:r>
      <w:r w:rsidRPr="006F3AAD">
        <w:rPr>
          <w:color w:val="000000"/>
        </w:rPr>
        <w:t xml:space="preserve">3)иметь понятие о русском национальном характере, истоках русского патриотизма и героизма в произведениях о защите </w:t>
      </w:r>
      <w:r w:rsidRPr="006F3AAD">
        <w:br/>
      </w:r>
      <w:r w:rsidRPr="006F3AAD">
        <w:tab/>
      </w:r>
      <w:r w:rsidRPr="006F3AAD">
        <w:rPr>
          <w:color w:val="000000"/>
        </w:rPr>
        <w:t xml:space="preserve">Родины; о загадках русской души;взрослых проблемах, которые приходится решать подросткам; об уникальности русского языка и родной речи; </w:t>
      </w:r>
      <w:r w:rsidRPr="006F3AAD">
        <w:br/>
      </w:r>
      <w:r w:rsidRPr="006F3AAD">
        <w:tab/>
      </w:r>
      <w:r w:rsidRPr="006F3AAD">
        <w:rPr>
          <w:color w:val="000000"/>
        </w:rPr>
        <w:t xml:space="preserve">4) владеть умением давать смысловой анализ фольклорного и литературного текста по </w:t>
      </w:r>
      <w:r w:rsidRPr="006F3AAD">
        <w:br/>
      </w:r>
      <w:r w:rsidRPr="006F3AAD">
        <w:rPr>
          <w:color w:val="000000"/>
        </w:rPr>
        <w:t xml:space="preserve">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w:t>
      </w:r>
      <w:r w:rsidRPr="006F3AAD">
        <w:br/>
      </w:r>
      <w:r w:rsidRPr="006F3AAD">
        <w:rPr>
          <w:color w:val="000000"/>
        </w:rPr>
        <w:t xml:space="preserve">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w:t>
      </w:r>
      <w:r w:rsidRPr="006F3AAD">
        <w:tab/>
      </w:r>
      <w:r w:rsidRPr="006F3AAD">
        <w:rPr>
          <w:color w:val="000000"/>
        </w:rPr>
        <w:t>5)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D423D" w:rsidRPr="006F3AAD" w:rsidRDefault="004D423D" w:rsidP="003C16B7">
      <w:pPr>
        <w:widowControl w:val="0"/>
        <w:suppressAutoHyphens w:val="0"/>
        <w:autoSpaceDE w:val="0"/>
        <w:autoSpaceDN w:val="0"/>
      </w:pPr>
      <w:r w:rsidRPr="006F3AAD">
        <w:rPr>
          <w:b/>
          <w:color w:val="000000"/>
        </w:rPr>
        <w:t>8 КЛАСС</w:t>
      </w:r>
    </w:p>
    <w:p w:rsidR="004D423D" w:rsidRPr="006F3AAD" w:rsidRDefault="004D423D" w:rsidP="003C16B7">
      <w:pPr>
        <w:widowControl w:val="0"/>
        <w:tabs>
          <w:tab w:val="left" w:pos="180"/>
        </w:tabs>
        <w:suppressAutoHyphens w:val="0"/>
        <w:autoSpaceDE w:val="0"/>
        <w:autoSpaceDN w:val="0"/>
      </w:pPr>
      <w:r w:rsidRPr="006F3AAD">
        <w:tab/>
      </w:r>
      <w:r w:rsidRPr="006F3AAD">
        <w:rPr>
          <w:color w:val="000000"/>
        </w:rPr>
        <w:t xml:space="preserve">1) 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r w:rsidRPr="006F3AAD">
        <w:br/>
      </w:r>
      <w:r w:rsidRPr="006F3AAD">
        <w:tab/>
      </w:r>
      <w:r w:rsidRPr="006F3AAD">
        <w:rPr>
          <w:color w:val="000000"/>
        </w:rPr>
        <w:t xml:space="preserve">2) 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 </w:t>
      </w:r>
      <w:r w:rsidRPr="006F3AAD">
        <w:br/>
      </w:r>
      <w:r w:rsidRPr="006F3AAD">
        <w:tab/>
      </w:r>
      <w:r w:rsidRPr="006F3AAD">
        <w:rPr>
          <w:color w:val="000000"/>
        </w:rPr>
        <w:t xml:space="preserve">3) 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 </w:t>
      </w:r>
      <w:r w:rsidRPr="006F3AAD">
        <w:br/>
      </w:r>
      <w:r w:rsidRPr="006F3AAD">
        <w:tab/>
      </w:r>
      <w:r w:rsidRPr="006F3AAD">
        <w:rPr>
          <w:color w:val="000000"/>
        </w:rPr>
        <w:t xml:space="preserve">4) владеть умением давать самостоятельный смысловой и идейно-эстетический анализ </w:t>
      </w:r>
      <w:r w:rsidRPr="006F3AAD">
        <w:br/>
      </w:r>
      <w:r w:rsidRPr="006F3AAD">
        <w:rPr>
          <w:color w:val="000000"/>
        </w:rPr>
        <w:t xml:space="preserve">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r w:rsidRPr="006F3AAD">
        <w:br/>
      </w:r>
      <w:r w:rsidRPr="006F3AAD">
        <w:tab/>
      </w:r>
      <w:r w:rsidRPr="006F3AAD">
        <w:rPr>
          <w:color w:val="000000"/>
        </w:rPr>
        <w:t>5) владеть умениями самостоятельной проектно-исследовательской деятельности и оформления её</w:t>
      </w:r>
    </w:p>
    <w:p w:rsidR="004D423D" w:rsidRPr="006F3AAD" w:rsidRDefault="004D423D" w:rsidP="003C16B7">
      <w:pPr>
        <w:widowControl w:val="0"/>
        <w:suppressAutoHyphens w:val="0"/>
        <w:autoSpaceDE w:val="0"/>
        <w:autoSpaceDN w:val="0"/>
        <w:ind w:right="720"/>
      </w:pPr>
      <w:r w:rsidRPr="006F3AAD">
        <w:rPr>
          <w:color w:val="000000"/>
        </w:rPr>
        <w:t>результатов, навыками работы с разными источниками информации и основными способами её обработки и презентации.</w:t>
      </w:r>
    </w:p>
    <w:p w:rsidR="004D423D" w:rsidRPr="006F3AAD" w:rsidRDefault="004D423D" w:rsidP="003C16B7">
      <w:pPr>
        <w:widowControl w:val="0"/>
        <w:suppressAutoHyphens w:val="0"/>
        <w:autoSpaceDE w:val="0"/>
        <w:autoSpaceDN w:val="0"/>
      </w:pPr>
      <w:r w:rsidRPr="006F3AAD">
        <w:rPr>
          <w:b/>
          <w:color w:val="000000"/>
        </w:rPr>
        <w:t>9 КЛАСС</w:t>
      </w:r>
    </w:p>
    <w:p w:rsidR="004D423D" w:rsidRPr="006F3AAD" w:rsidRDefault="004D423D" w:rsidP="003C16B7">
      <w:pPr>
        <w:widowControl w:val="0"/>
        <w:tabs>
          <w:tab w:val="left" w:pos="180"/>
        </w:tabs>
        <w:suppressAutoHyphens w:val="0"/>
        <w:autoSpaceDE w:val="0"/>
        <w:autoSpaceDN w:val="0"/>
      </w:pPr>
      <w:r w:rsidRPr="006F3AAD">
        <w:tab/>
      </w:r>
      <w:r w:rsidRPr="006F3AAD">
        <w:rPr>
          <w:color w:val="000000"/>
        </w:rPr>
        <w:t xml:space="preserve">1)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 </w:t>
      </w:r>
      <w:r w:rsidRPr="006F3AAD">
        <w:br/>
      </w:r>
      <w:r w:rsidRPr="006F3AAD">
        <w:tab/>
      </w:r>
      <w:r w:rsidRPr="006F3AAD">
        <w:rPr>
          <w:color w:val="000000"/>
        </w:rPr>
        <w:t xml:space="preserve">2) 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 </w:t>
      </w:r>
      <w:r w:rsidRPr="006F3AAD">
        <w:br/>
      </w:r>
      <w:r w:rsidRPr="006F3AAD">
        <w:tab/>
      </w:r>
      <w:r w:rsidRPr="006F3AAD">
        <w:rPr>
          <w:color w:val="000000"/>
        </w:rPr>
        <w:t xml:space="preserve">3) 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зарубежья;выделять нравственные проблемы в книгах о прощании с детством; </w:t>
      </w:r>
      <w:r w:rsidRPr="006F3AAD">
        <w:br/>
      </w:r>
      <w:r w:rsidRPr="006F3AAD">
        <w:tab/>
      </w:r>
      <w:r w:rsidRPr="006F3AAD">
        <w:rPr>
          <w:color w:val="000000"/>
        </w:rPr>
        <w:t xml:space="preserve">4) 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w:t>
      </w:r>
      <w:r w:rsidRPr="006F3AAD">
        <w:br/>
      </w:r>
      <w:r w:rsidRPr="006F3AAD">
        <w:rPr>
          <w:color w:val="000000"/>
        </w:rPr>
        <w:t xml:space="preserve">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r w:rsidRPr="006F3AAD">
        <w:br/>
      </w:r>
      <w:r w:rsidRPr="006F3AAD">
        <w:tab/>
      </w:r>
      <w:r w:rsidRPr="006F3AAD">
        <w:rPr>
          <w:color w:val="000000"/>
        </w:rPr>
        <w:t>5) 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D423D" w:rsidRPr="006F3AAD" w:rsidRDefault="004D423D" w:rsidP="003C16B7">
      <w:pPr>
        <w:widowControl w:val="0"/>
        <w:suppressAutoHyphens w:val="0"/>
        <w:sectPr w:rsidR="004D423D" w:rsidRPr="006F3AAD">
          <w:pgSz w:w="11900" w:h="16840"/>
          <w:pgMar w:top="286" w:right="654" w:bottom="1440" w:left="666" w:header="720" w:footer="720" w:gutter="0"/>
          <w:cols w:space="720" w:equalWidth="0">
            <w:col w:w="10580" w:space="0"/>
          </w:cols>
          <w:docGrid w:linePitch="360"/>
        </w:sectPr>
      </w:pPr>
    </w:p>
    <w:p w:rsidR="004D423D" w:rsidRPr="006F3AAD" w:rsidRDefault="004D423D" w:rsidP="003C16B7">
      <w:pPr>
        <w:widowControl w:val="0"/>
        <w:suppressAutoHyphens w:val="0"/>
        <w:autoSpaceDE w:val="0"/>
        <w:autoSpaceDN w:val="0"/>
      </w:pPr>
    </w:p>
    <w:p w:rsidR="004D423D" w:rsidRDefault="004D423D" w:rsidP="003C16B7">
      <w:pPr>
        <w:widowControl w:val="0"/>
        <w:suppressAutoHyphens w:val="0"/>
        <w:autoSpaceDE w:val="0"/>
        <w:autoSpaceDN w:val="0"/>
        <w:ind w:right="11952"/>
        <w:jc w:val="center"/>
      </w:pPr>
      <w:r>
        <w:rPr>
          <w:b/>
          <w:color w:val="000000"/>
          <w:w w:val="101"/>
          <w:sz w:val="19"/>
        </w:rPr>
        <w:t xml:space="preserve">ТЕМАТИЧЕСКОЕ ПЛАНИРОВАНИЕ  </w:t>
      </w:r>
      <w:r>
        <w:rPr>
          <w:b/>
          <w:color w:val="000000"/>
          <w:sz w:val="18"/>
        </w:rPr>
        <w:t>7 КЛАСС</w:t>
      </w:r>
    </w:p>
    <w:tbl>
      <w:tblPr>
        <w:tblW w:w="0" w:type="auto"/>
        <w:tblInd w:w="6" w:type="dxa"/>
        <w:tblLayout w:type="fixed"/>
        <w:tblLook w:val="04A0" w:firstRow="1" w:lastRow="0" w:firstColumn="1" w:lastColumn="0" w:noHBand="0" w:noVBand="1"/>
      </w:tblPr>
      <w:tblGrid>
        <w:gridCol w:w="540"/>
        <w:gridCol w:w="4034"/>
        <w:gridCol w:w="662"/>
        <w:gridCol w:w="2088"/>
        <w:gridCol w:w="2138"/>
        <w:gridCol w:w="6040"/>
      </w:tblGrid>
      <w:tr w:rsidR="004D423D" w:rsidTr="00EE5A96">
        <w:trPr>
          <w:trHeight w:hRule="exact" w:val="408"/>
        </w:trPr>
        <w:tc>
          <w:tcPr>
            <w:tcW w:w="54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right="144"/>
              <w:jc w:val="center"/>
            </w:pPr>
            <w:r>
              <w:rPr>
                <w:b/>
                <w:color w:val="000000"/>
                <w:w w:val="97"/>
                <w:sz w:val="16"/>
              </w:rPr>
              <w:t>№</w:t>
            </w:r>
            <w:r>
              <w:br/>
            </w:r>
            <w:r>
              <w:rPr>
                <w:b/>
                <w:color w:val="000000"/>
                <w:w w:val="97"/>
                <w:sz w:val="16"/>
              </w:rPr>
              <w:t>п/п</w:t>
            </w:r>
          </w:p>
        </w:tc>
        <w:tc>
          <w:tcPr>
            <w:tcW w:w="403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Pr="006F3AAD" w:rsidRDefault="004D423D" w:rsidP="003C16B7">
            <w:pPr>
              <w:widowControl w:val="0"/>
              <w:suppressAutoHyphens w:val="0"/>
              <w:autoSpaceDE w:val="0"/>
              <w:autoSpaceDN w:val="0"/>
              <w:ind w:left="72"/>
            </w:pPr>
            <w:r w:rsidRPr="006F3AAD">
              <w:rPr>
                <w:b/>
                <w:color w:val="000000"/>
                <w:w w:val="97"/>
                <w:sz w:val="16"/>
              </w:rPr>
              <w:t>Наименование разделов и тем программы</w:t>
            </w:r>
          </w:p>
        </w:tc>
        <w:tc>
          <w:tcPr>
            <w:tcW w:w="488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Количествочасов</w:t>
            </w:r>
          </w:p>
        </w:tc>
        <w:tc>
          <w:tcPr>
            <w:tcW w:w="604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Электронные (цифровые) образовательные ресурсы</w:t>
            </w:r>
          </w:p>
        </w:tc>
      </w:tr>
      <w:tr w:rsidR="004D423D" w:rsidTr="00EE5A96">
        <w:trPr>
          <w:trHeight w:hRule="exact" w:val="348"/>
        </w:trPr>
        <w:tc>
          <w:tcPr>
            <w:tcW w:w="540" w:type="dxa"/>
            <w:vMerge/>
            <w:tcBorders>
              <w:top w:val="single" w:sz="4" w:space="0" w:color="000000"/>
              <w:left w:val="single" w:sz="4" w:space="0" w:color="000000"/>
              <w:bottom w:val="single" w:sz="4" w:space="0" w:color="000000"/>
              <w:right w:val="single" w:sz="4" w:space="0" w:color="000000"/>
            </w:tcBorders>
          </w:tcPr>
          <w:p w:rsidR="004D423D" w:rsidRDefault="004D423D" w:rsidP="003C16B7">
            <w:pPr>
              <w:widowControl w:val="0"/>
              <w:suppressAutoHyphens w:val="0"/>
            </w:pPr>
          </w:p>
        </w:tc>
        <w:tc>
          <w:tcPr>
            <w:tcW w:w="4034" w:type="dxa"/>
            <w:vMerge/>
            <w:tcBorders>
              <w:top w:val="single" w:sz="4" w:space="0" w:color="000000"/>
              <w:left w:val="single" w:sz="4" w:space="0" w:color="000000"/>
              <w:bottom w:val="single" w:sz="4" w:space="0" w:color="000000"/>
              <w:right w:val="single" w:sz="4" w:space="0" w:color="000000"/>
            </w:tcBorders>
          </w:tcPr>
          <w:p w:rsidR="004D423D" w:rsidRDefault="004D423D" w:rsidP="003C16B7">
            <w:pPr>
              <w:widowControl w:val="0"/>
              <w:suppressAutoHyphens w:val="0"/>
            </w:pP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всего</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b/>
                <w:color w:val="000000"/>
                <w:w w:val="97"/>
                <w:sz w:val="16"/>
              </w:rPr>
              <w:t>контрольные работы</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практические работы</w:t>
            </w:r>
          </w:p>
        </w:tc>
        <w:tc>
          <w:tcPr>
            <w:tcW w:w="6040" w:type="dxa"/>
            <w:vMerge/>
            <w:tcBorders>
              <w:top w:val="single" w:sz="4" w:space="0" w:color="000000"/>
              <w:left w:val="single" w:sz="4" w:space="0" w:color="000000"/>
              <w:bottom w:val="single" w:sz="4" w:space="0" w:color="000000"/>
              <w:right w:val="single" w:sz="4" w:space="0" w:color="000000"/>
            </w:tcBorders>
          </w:tcPr>
          <w:p w:rsidR="004D423D" w:rsidRDefault="004D423D" w:rsidP="003C16B7">
            <w:pPr>
              <w:widowControl w:val="0"/>
              <w:suppressAutoHyphens w:val="0"/>
            </w:pPr>
          </w:p>
        </w:tc>
      </w:tr>
      <w:tr w:rsidR="004D423D" w:rsidTr="00EE5A96">
        <w:trPr>
          <w:trHeight w:hRule="exact" w:val="34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 xml:space="preserve">Раздел 1. </w:t>
            </w:r>
            <w:r>
              <w:rPr>
                <w:b/>
                <w:color w:val="000000"/>
                <w:w w:val="97"/>
                <w:sz w:val="16"/>
              </w:rPr>
              <w:t>РОССИЯ — РОДИНА МОЯ</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1.1.</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Преданья старины глубокой</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540" w:type="dxa"/>
            <w:tcBorders>
              <w:top w:val="single" w:sz="4" w:space="0" w:color="000000"/>
              <w:left w:val="single" w:sz="4" w:space="0" w:color="000000"/>
              <w:bottom w:val="single" w:sz="5"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1.2.</w:t>
            </w:r>
          </w:p>
        </w:tc>
        <w:tc>
          <w:tcPr>
            <w:tcW w:w="4034" w:type="dxa"/>
            <w:tcBorders>
              <w:top w:val="single" w:sz="4" w:space="0" w:color="000000"/>
              <w:left w:val="single" w:sz="4" w:space="0" w:color="000000"/>
              <w:bottom w:val="single" w:sz="5"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Города земли русской</w:t>
            </w:r>
          </w:p>
        </w:tc>
        <w:tc>
          <w:tcPr>
            <w:tcW w:w="662" w:type="dxa"/>
            <w:tcBorders>
              <w:top w:val="single" w:sz="4" w:space="0" w:color="000000"/>
              <w:left w:val="single" w:sz="4" w:space="0" w:color="000000"/>
              <w:bottom w:val="single" w:sz="5"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w:t>
            </w:r>
          </w:p>
        </w:tc>
        <w:tc>
          <w:tcPr>
            <w:tcW w:w="2088" w:type="dxa"/>
            <w:tcBorders>
              <w:top w:val="single" w:sz="4" w:space="0" w:color="000000"/>
              <w:left w:val="single" w:sz="4" w:space="0" w:color="000000"/>
              <w:bottom w:val="single" w:sz="5"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5"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5"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50"/>
        </w:trPr>
        <w:tc>
          <w:tcPr>
            <w:tcW w:w="540" w:type="dxa"/>
            <w:tcBorders>
              <w:top w:val="single" w:sz="5"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1.3.</w:t>
            </w:r>
          </w:p>
        </w:tc>
        <w:tc>
          <w:tcPr>
            <w:tcW w:w="4034" w:type="dxa"/>
            <w:tcBorders>
              <w:top w:val="single" w:sz="5"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Родные просторы</w:t>
            </w:r>
          </w:p>
        </w:tc>
        <w:tc>
          <w:tcPr>
            <w:tcW w:w="662" w:type="dxa"/>
            <w:tcBorders>
              <w:top w:val="single" w:sz="5"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w:t>
            </w:r>
          </w:p>
        </w:tc>
        <w:tc>
          <w:tcPr>
            <w:tcW w:w="2088" w:type="dxa"/>
            <w:tcBorders>
              <w:top w:val="single" w:sz="5"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5"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5"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4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Итого по разделу</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8</w:t>
            </w:r>
          </w:p>
        </w:tc>
        <w:tc>
          <w:tcPr>
            <w:tcW w:w="1026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pPr>
          </w:p>
        </w:tc>
      </w:tr>
      <w:tr w:rsidR="004D423D" w:rsidTr="00EE5A96">
        <w:trPr>
          <w:trHeight w:hRule="exact" w:val="34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 xml:space="preserve">Раздел 2. </w:t>
            </w:r>
            <w:r>
              <w:rPr>
                <w:b/>
                <w:color w:val="000000"/>
                <w:w w:val="97"/>
                <w:sz w:val="16"/>
              </w:rPr>
              <w:t>РУССКИЕ ТРАДИЦИИ</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2.1.</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 xml:space="preserve">Праздники русского мира </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5</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2..2.</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Тепло родного дома</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4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Итого по разделу</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8</w:t>
            </w:r>
          </w:p>
        </w:tc>
        <w:tc>
          <w:tcPr>
            <w:tcW w:w="1026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pPr>
          </w:p>
        </w:tc>
      </w:tr>
      <w:tr w:rsidR="004D423D" w:rsidRPr="002A0531" w:rsidTr="00EE5A96">
        <w:trPr>
          <w:trHeight w:hRule="exact" w:val="34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Pr="006F3AAD" w:rsidRDefault="004D423D" w:rsidP="003C16B7">
            <w:pPr>
              <w:widowControl w:val="0"/>
              <w:suppressAutoHyphens w:val="0"/>
              <w:autoSpaceDE w:val="0"/>
              <w:autoSpaceDN w:val="0"/>
              <w:ind w:left="72"/>
            </w:pPr>
            <w:r w:rsidRPr="006F3AAD">
              <w:rPr>
                <w:color w:val="000000"/>
                <w:w w:val="97"/>
                <w:sz w:val="16"/>
              </w:rPr>
              <w:t xml:space="preserve">Раздел 3. </w:t>
            </w:r>
            <w:r w:rsidRPr="006F3AAD">
              <w:rPr>
                <w:b/>
                <w:color w:val="000000"/>
                <w:w w:val="97"/>
                <w:sz w:val="16"/>
              </w:rPr>
              <w:t>РУССКИЙ ХАРАКТЕР — РУССКАЯ ДУША</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3.1.</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Pr="006F3AAD" w:rsidRDefault="004D423D" w:rsidP="003C16B7">
            <w:pPr>
              <w:widowControl w:val="0"/>
              <w:suppressAutoHyphens w:val="0"/>
              <w:autoSpaceDE w:val="0"/>
              <w:autoSpaceDN w:val="0"/>
              <w:ind w:left="72"/>
            </w:pPr>
            <w:r w:rsidRPr="006F3AAD">
              <w:rPr>
                <w:b/>
                <w:color w:val="000000"/>
                <w:w w:val="97"/>
                <w:sz w:val="16"/>
              </w:rPr>
              <w:t>Не до ордена — была бы Родина</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3.2.</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Загадки русской души</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3.3.</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О ваших ровесниках</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50"/>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3.4.</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Лишь слову жизнь дана</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1</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4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Итого по разделу</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8</w:t>
            </w:r>
          </w:p>
        </w:tc>
        <w:tc>
          <w:tcPr>
            <w:tcW w:w="1026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pPr>
          </w:p>
        </w:tc>
      </w:tr>
      <w:tr w:rsidR="004D423D" w:rsidTr="00EE5A96">
        <w:trPr>
          <w:trHeight w:hRule="exact" w:val="34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 xml:space="preserve">Раздел 4. </w:t>
            </w:r>
            <w:r>
              <w:rPr>
                <w:b/>
                <w:color w:val="000000"/>
                <w:w w:val="97"/>
                <w:sz w:val="16"/>
              </w:rPr>
              <w:t>РАЗВИТИЕ РЕЧИ</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4.1.</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Pr="006F3AAD" w:rsidRDefault="004D423D" w:rsidP="003C16B7">
            <w:pPr>
              <w:widowControl w:val="0"/>
              <w:suppressAutoHyphens w:val="0"/>
              <w:autoSpaceDE w:val="0"/>
              <w:autoSpaceDN w:val="0"/>
              <w:ind w:left="72"/>
            </w:pPr>
            <w:r w:rsidRPr="006F3AAD">
              <w:rPr>
                <w:b/>
                <w:color w:val="000000"/>
                <w:w w:val="97"/>
                <w:sz w:val="16"/>
              </w:rPr>
              <w:t>Развитие устной и письменной речи</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4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Итого по разделу</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w:t>
            </w:r>
          </w:p>
        </w:tc>
        <w:tc>
          <w:tcPr>
            <w:tcW w:w="1026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pPr>
          </w:p>
        </w:tc>
      </w:tr>
      <w:tr w:rsidR="004D423D" w:rsidTr="00EE5A96">
        <w:trPr>
          <w:trHeight w:hRule="exact" w:val="34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 xml:space="preserve">Раздел 5. </w:t>
            </w:r>
            <w:r>
              <w:rPr>
                <w:b/>
                <w:color w:val="000000"/>
                <w:w w:val="97"/>
                <w:sz w:val="16"/>
              </w:rPr>
              <w:t>ИТОГОВЫЙ КОНТРОЛЬ</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5.1.</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Итоговая контрольная работа</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1</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1</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4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Итого по разделу</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1</w:t>
            </w:r>
          </w:p>
        </w:tc>
        <w:tc>
          <w:tcPr>
            <w:tcW w:w="1026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pPr>
          </w:p>
        </w:tc>
      </w:tr>
      <w:tr w:rsidR="004D423D" w:rsidTr="00EE5A96">
        <w:trPr>
          <w:trHeight w:hRule="exact" w:val="396"/>
        </w:trPr>
        <w:tc>
          <w:tcPr>
            <w:tcW w:w="4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Резервное время</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7</w:t>
            </w:r>
          </w:p>
        </w:tc>
        <w:tc>
          <w:tcPr>
            <w:tcW w:w="1026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pPr>
          </w:p>
        </w:tc>
      </w:tr>
      <w:tr w:rsidR="004D423D" w:rsidTr="00EE5A96">
        <w:trPr>
          <w:trHeight w:hRule="exact" w:val="350"/>
        </w:trPr>
        <w:tc>
          <w:tcPr>
            <w:tcW w:w="4574"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4D423D" w:rsidRPr="006F3AAD" w:rsidRDefault="004D423D" w:rsidP="003C16B7">
            <w:pPr>
              <w:widowControl w:val="0"/>
              <w:suppressAutoHyphens w:val="0"/>
              <w:autoSpaceDE w:val="0"/>
              <w:autoSpaceDN w:val="0"/>
              <w:ind w:left="72"/>
            </w:pPr>
            <w:r w:rsidRPr="006F3AAD">
              <w:rPr>
                <w:color w:val="000000"/>
                <w:w w:val="97"/>
                <w:sz w:val="16"/>
              </w:rPr>
              <w:t>ОБЩЕЕ КОЛИЧЕСТВО ЧАСОВ ПО ПРОГРАММЕ</w:t>
            </w:r>
          </w:p>
        </w:tc>
        <w:tc>
          <w:tcPr>
            <w:tcW w:w="662" w:type="dxa"/>
            <w:tcBorders>
              <w:top w:val="single" w:sz="4" w:space="0" w:color="000000"/>
              <w:left w:val="single" w:sz="4" w:space="0" w:color="000000"/>
              <w:bottom w:val="single" w:sz="5"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34</w:t>
            </w:r>
          </w:p>
        </w:tc>
        <w:tc>
          <w:tcPr>
            <w:tcW w:w="2088" w:type="dxa"/>
            <w:tcBorders>
              <w:top w:val="single" w:sz="4" w:space="0" w:color="000000"/>
              <w:left w:val="single" w:sz="4" w:space="0" w:color="000000"/>
              <w:bottom w:val="single" w:sz="5"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1</w:t>
            </w:r>
          </w:p>
        </w:tc>
        <w:tc>
          <w:tcPr>
            <w:tcW w:w="2138" w:type="dxa"/>
            <w:tcBorders>
              <w:top w:val="single" w:sz="4" w:space="0" w:color="000000"/>
              <w:left w:val="single" w:sz="4" w:space="0" w:color="000000"/>
              <w:bottom w:val="single" w:sz="5"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5" w:space="0" w:color="000000"/>
              <w:right w:val="single" w:sz="4" w:space="0" w:color="000000"/>
            </w:tcBorders>
            <w:tcMar>
              <w:left w:w="0" w:type="dxa"/>
              <w:right w:w="0" w:type="dxa"/>
            </w:tcMar>
          </w:tcPr>
          <w:p w:rsidR="004D423D" w:rsidRDefault="004D423D" w:rsidP="003C16B7">
            <w:pPr>
              <w:widowControl w:val="0"/>
              <w:suppressAutoHyphens w:val="0"/>
            </w:pPr>
          </w:p>
        </w:tc>
      </w:tr>
    </w:tbl>
    <w:p w:rsidR="004D423D" w:rsidRDefault="004D423D" w:rsidP="003C16B7">
      <w:pPr>
        <w:widowControl w:val="0"/>
        <w:suppressAutoHyphens w:val="0"/>
        <w:autoSpaceDE w:val="0"/>
        <w:autoSpaceDN w:val="0"/>
      </w:pPr>
      <w:r>
        <w:rPr>
          <w:b/>
          <w:color w:val="000000"/>
          <w:sz w:val="18"/>
        </w:rPr>
        <w:t>8 КЛАСС</w:t>
      </w:r>
    </w:p>
    <w:tbl>
      <w:tblPr>
        <w:tblW w:w="0" w:type="auto"/>
        <w:tblInd w:w="6" w:type="dxa"/>
        <w:tblLayout w:type="fixed"/>
        <w:tblLook w:val="04A0" w:firstRow="1" w:lastRow="0" w:firstColumn="1" w:lastColumn="0" w:noHBand="0" w:noVBand="1"/>
      </w:tblPr>
      <w:tblGrid>
        <w:gridCol w:w="540"/>
        <w:gridCol w:w="4034"/>
        <w:gridCol w:w="662"/>
        <w:gridCol w:w="2088"/>
        <w:gridCol w:w="2138"/>
        <w:gridCol w:w="6040"/>
      </w:tblGrid>
      <w:tr w:rsidR="004D423D" w:rsidTr="00EE5A96">
        <w:trPr>
          <w:trHeight w:hRule="exact" w:val="348"/>
        </w:trPr>
        <w:tc>
          <w:tcPr>
            <w:tcW w:w="54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right="144"/>
              <w:jc w:val="center"/>
            </w:pPr>
            <w:r>
              <w:rPr>
                <w:b/>
                <w:color w:val="000000"/>
                <w:w w:val="97"/>
                <w:sz w:val="16"/>
              </w:rPr>
              <w:t>№</w:t>
            </w:r>
            <w:r>
              <w:br/>
            </w:r>
            <w:r>
              <w:rPr>
                <w:b/>
                <w:color w:val="000000"/>
                <w:w w:val="97"/>
                <w:sz w:val="16"/>
              </w:rPr>
              <w:t>п/п</w:t>
            </w:r>
          </w:p>
        </w:tc>
        <w:tc>
          <w:tcPr>
            <w:tcW w:w="403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Pr="006F3AAD" w:rsidRDefault="004D423D" w:rsidP="003C16B7">
            <w:pPr>
              <w:widowControl w:val="0"/>
              <w:suppressAutoHyphens w:val="0"/>
              <w:autoSpaceDE w:val="0"/>
              <w:autoSpaceDN w:val="0"/>
              <w:ind w:left="72"/>
            </w:pPr>
            <w:r w:rsidRPr="006F3AAD">
              <w:rPr>
                <w:b/>
                <w:color w:val="000000"/>
                <w:w w:val="97"/>
                <w:sz w:val="16"/>
              </w:rPr>
              <w:t>Наименование разделов и тем программы</w:t>
            </w:r>
          </w:p>
        </w:tc>
        <w:tc>
          <w:tcPr>
            <w:tcW w:w="4888"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Количествочасов</w:t>
            </w:r>
          </w:p>
        </w:tc>
        <w:tc>
          <w:tcPr>
            <w:tcW w:w="604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Электронные (цифровые) образовательные ресурсы</w:t>
            </w:r>
          </w:p>
        </w:tc>
      </w:tr>
      <w:tr w:rsidR="004D423D" w:rsidTr="00EE5A96">
        <w:trPr>
          <w:trHeight w:hRule="exact" w:val="348"/>
        </w:trPr>
        <w:tc>
          <w:tcPr>
            <w:tcW w:w="2589" w:type="dxa"/>
            <w:vMerge/>
            <w:tcBorders>
              <w:top w:val="single" w:sz="4" w:space="0" w:color="000000"/>
              <w:left w:val="single" w:sz="4" w:space="0" w:color="000000"/>
              <w:bottom w:val="single" w:sz="4" w:space="0" w:color="000000"/>
              <w:right w:val="single" w:sz="4" w:space="0" w:color="000000"/>
            </w:tcBorders>
          </w:tcPr>
          <w:p w:rsidR="004D423D" w:rsidRDefault="004D423D" w:rsidP="003C16B7">
            <w:pPr>
              <w:widowControl w:val="0"/>
              <w:suppressAutoHyphens w:val="0"/>
            </w:pPr>
          </w:p>
        </w:tc>
        <w:tc>
          <w:tcPr>
            <w:tcW w:w="2589" w:type="dxa"/>
            <w:vMerge/>
            <w:tcBorders>
              <w:top w:val="single" w:sz="4" w:space="0" w:color="000000"/>
              <w:left w:val="single" w:sz="4" w:space="0" w:color="000000"/>
              <w:bottom w:val="single" w:sz="4" w:space="0" w:color="000000"/>
              <w:right w:val="single" w:sz="4" w:space="0" w:color="000000"/>
            </w:tcBorders>
          </w:tcPr>
          <w:p w:rsidR="004D423D" w:rsidRDefault="004D423D" w:rsidP="003C16B7">
            <w:pPr>
              <w:widowControl w:val="0"/>
              <w:suppressAutoHyphens w:val="0"/>
            </w:pP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всего</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b/>
                <w:color w:val="000000"/>
                <w:w w:val="97"/>
                <w:sz w:val="16"/>
              </w:rPr>
              <w:t>контрольные работы</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практические работы</w:t>
            </w:r>
          </w:p>
        </w:tc>
        <w:tc>
          <w:tcPr>
            <w:tcW w:w="2589" w:type="dxa"/>
            <w:vMerge/>
            <w:tcBorders>
              <w:top w:val="single" w:sz="4" w:space="0" w:color="000000"/>
              <w:left w:val="single" w:sz="4" w:space="0" w:color="000000"/>
              <w:bottom w:val="single" w:sz="4" w:space="0" w:color="000000"/>
              <w:right w:val="single" w:sz="4" w:space="0" w:color="000000"/>
            </w:tcBorders>
          </w:tcPr>
          <w:p w:rsidR="004D423D" w:rsidRDefault="004D423D" w:rsidP="003C16B7">
            <w:pPr>
              <w:widowControl w:val="0"/>
              <w:suppressAutoHyphens w:val="0"/>
            </w:pPr>
          </w:p>
        </w:tc>
      </w:tr>
      <w:tr w:rsidR="004D423D" w:rsidTr="00EE5A96">
        <w:trPr>
          <w:trHeight w:hRule="exact" w:val="32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Раздел 1.</w:t>
            </w:r>
            <w:r>
              <w:rPr>
                <w:b/>
                <w:color w:val="000000"/>
                <w:w w:val="97"/>
                <w:sz w:val="16"/>
              </w:rPr>
              <w:t xml:space="preserve"> РОССИЯ — РОДИНА МОЯ</w:t>
            </w:r>
          </w:p>
        </w:tc>
      </w:tr>
    </w:tbl>
    <w:p w:rsidR="004D423D" w:rsidRDefault="004D423D" w:rsidP="003C16B7">
      <w:pPr>
        <w:widowControl w:val="0"/>
        <w:suppressAutoHyphens w:val="0"/>
        <w:autoSpaceDE w:val="0"/>
        <w:autoSpaceDN w:val="0"/>
      </w:pPr>
    </w:p>
    <w:tbl>
      <w:tblPr>
        <w:tblW w:w="0" w:type="auto"/>
        <w:tblInd w:w="6" w:type="dxa"/>
        <w:tblLayout w:type="fixed"/>
        <w:tblLook w:val="04A0" w:firstRow="1" w:lastRow="0" w:firstColumn="1" w:lastColumn="0" w:noHBand="0" w:noVBand="1"/>
      </w:tblPr>
      <w:tblGrid>
        <w:gridCol w:w="540"/>
        <w:gridCol w:w="4034"/>
        <w:gridCol w:w="662"/>
        <w:gridCol w:w="2088"/>
        <w:gridCol w:w="2138"/>
        <w:gridCol w:w="6040"/>
      </w:tblGrid>
      <w:tr w:rsidR="004D423D" w:rsidTr="00EE5A96">
        <w:trPr>
          <w:trHeight w:hRule="exact" w:val="480"/>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1.1.</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Преданья старины глубокой</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1.2.</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Города земли русской</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1.3.</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Родные просторы</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4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Итого по разделу</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8</w:t>
            </w:r>
          </w:p>
        </w:tc>
        <w:tc>
          <w:tcPr>
            <w:tcW w:w="1026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pPr>
          </w:p>
        </w:tc>
      </w:tr>
      <w:tr w:rsidR="004D423D" w:rsidTr="00EE5A96">
        <w:trPr>
          <w:trHeight w:hRule="exact" w:val="350"/>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 xml:space="preserve">Раздел 2. </w:t>
            </w:r>
            <w:r>
              <w:rPr>
                <w:b/>
                <w:color w:val="000000"/>
                <w:w w:val="97"/>
                <w:sz w:val="16"/>
              </w:rPr>
              <w:t>РУССКИЕ ТРАДИЦИИ</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2.1.</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 xml:space="preserve">Праздники русского мира </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4</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2..2.</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Тепло родного дома</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4</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4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Итого по разделу</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8</w:t>
            </w:r>
          </w:p>
        </w:tc>
        <w:tc>
          <w:tcPr>
            <w:tcW w:w="1026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pPr>
          </w:p>
        </w:tc>
      </w:tr>
      <w:tr w:rsidR="004D423D" w:rsidRPr="002A0531" w:rsidTr="00EE5A96">
        <w:trPr>
          <w:trHeight w:hRule="exact" w:val="34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Pr="006F3AAD" w:rsidRDefault="004D423D" w:rsidP="003C16B7">
            <w:pPr>
              <w:widowControl w:val="0"/>
              <w:suppressAutoHyphens w:val="0"/>
              <w:autoSpaceDE w:val="0"/>
              <w:autoSpaceDN w:val="0"/>
              <w:ind w:left="72"/>
            </w:pPr>
            <w:r w:rsidRPr="006F3AAD">
              <w:rPr>
                <w:color w:val="000000"/>
                <w:w w:val="97"/>
                <w:sz w:val="16"/>
              </w:rPr>
              <w:t xml:space="preserve">Раздел 3. </w:t>
            </w:r>
            <w:r w:rsidRPr="006F3AAD">
              <w:rPr>
                <w:b/>
                <w:color w:val="000000"/>
                <w:w w:val="97"/>
                <w:sz w:val="16"/>
              </w:rPr>
              <w:t>РУССКИЙ ХАРАКТЕР — РУССКАЯ ДУША</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3.1.</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Pr="006F3AAD" w:rsidRDefault="004D423D" w:rsidP="003C16B7">
            <w:pPr>
              <w:widowControl w:val="0"/>
              <w:suppressAutoHyphens w:val="0"/>
              <w:autoSpaceDE w:val="0"/>
              <w:autoSpaceDN w:val="0"/>
              <w:ind w:left="72"/>
            </w:pPr>
            <w:r w:rsidRPr="006F3AAD">
              <w:rPr>
                <w:b/>
                <w:color w:val="000000"/>
                <w:w w:val="97"/>
                <w:sz w:val="16"/>
              </w:rPr>
              <w:t>Не до ордена — была бы Родина</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3.2.</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 xml:space="preserve">Загадки русской души </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3.3.</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О ваших ровесниках</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3.4.</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Лишь слову жизнь дана</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1</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4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Итого по разделу</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8</w:t>
            </w:r>
          </w:p>
        </w:tc>
        <w:tc>
          <w:tcPr>
            <w:tcW w:w="1026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pPr>
          </w:p>
        </w:tc>
      </w:tr>
      <w:tr w:rsidR="004D423D" w:rsidTr="00EE5A96">
        <w:trPr>
          <w:trHeight w:hRule="exact" w:val="348"/>
        </w:trPr>
        <w:tc>
          <w:tcPr>
            <w:tcW w:w="15502" w:type="dxa"/>
            <w:gridSpan w:val="6"/>
            <w:tcBorders>
              <w:top w:val="single" w:sz="4" w:space="0" w:color="000000"/>
              <w:left w:val="single" w:sz="4" w:space="0" w:color="000000"/>
              <w:bottom w:val="single" w:sz="5"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 xml:space="preserve">Раздел 4. </w:t>
            </w:r>
            <w:r>
              <w:rPr>
                <w:b/>
                <w:color w:val="000000"/>
                <w:w w:val="97"/>
                <w:sz w:val="16"/>
              </w:rPr>
              <w:t>РАЗВИТИЕ РЕЧИ</w:t>
            </w:r>
          </w:p>
        </w:tc>
      </w:tr>
      <w:tr w:rsidR="004D423D" w:rsidTr="00EE5A96">
        <w:trPr>
          <w:trHeight w:hRule="exact" w:val="350"/>
        </w:trPr>
        <w:tc>
          <w:tcPr>
            <w:tcW w:w="540" w:type="dxa"/>
            <w:tcBorders>
              <w:top w:val="single" w:sz="5"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4.1.</w:t>
            </w:r>
          </w:p>
        </w:tc>
        <w:tc>
          <w:tcPr>
            <w:tcW w:w="4034" w:type="dxa"/>
            <w:tcBorders>
              <w:top w:val="single" w:sz="5" w:space="0" w:color="000000"/>
              <w:left w:val="single" w:sz="4" w:space="0" w:color="000000"/>
              <w:bottom w:val="single" w:sz="4" w:space="0" w:color="000000"/>
              <w:right w:val="single" w:sz="4" w:space="0" w:color="000000"/>
            </w:tcBorders>
            <w:tcMar>
              <w:left w:w="0" w:type="dxa"/>
              <w:right w:w="0" w:type="dxa"/>
            </w:tcMar>
          </w:tcPr>
          <w:p w:rsidR="004D423D" w:rsidRPr="006F3AAD" w:rsidRDefault="004D423D" w:rsidP="003C16B7">
            <w:pPr>
              <w:widowControl w:val="0"/>
              <w:suppressAutoHyphens w:val="0"/>
              <w:autoSpaceDE w:val="0"/>
              <w:autoSpaceDN w:val="0"/>
              <w:ind w:left="72"/>
            </w:pPr>
            <w:r w:rsidRPr="006F3AAD">
              <w:rPr>
                <w:b/>
                <w:color w:val="000000"/>
                <w:w w:val="97"/>
                <w:sz w:val="16"/>
              </w:rPr>
              <w:t>Развитие устной и письменной речи</w:t>
            </w:r>
          </w:p>
        </w:tc>
        <w:tc>
          <w:tcPr>
            <w:tcW w:w="662" w:type="dxa"/>
            <w:tcBorders>
              <w:top w:val="single" w:sz="5"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w:t>
            </w:r>
          </w:p>
        </w:tc>
        <w:tc>
          <w:tcPr>
            <w:tcW w:w="2088" w:type="dxa"/>
            <w:tcBorders>
              <w:top w:val="single" w:sz="5"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5"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5"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4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Итого по разделу</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w:t>
            </w:r>
          </w:p>
        </w:tc>
        <w:tc>
          <w:tcPr>
            <w:tcW w:w="1026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pPr>
          </w:p>
        </w:tc>
      </w:tr>
      <w:tr w:rsidR="004D423D" w:rsidTr="00EE5A96">
        <w:trPr>
          <w:trHeight w:hRule="exact" w:val="34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 xml:space="preserve">Раздел 5. </w:t>
            </w:r>
            <w:r>
              <w:rPr>
                <w:b/>
                <w:color w:val="000000"/>
                <w:w w:val="97"/>
                <w:sz w:val="16"/>
              </w:rPr>
              <w:t>ИТОГОВЫЙ КОНТРОЛЬ</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5.1.</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Итоговая контрольная работа</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1</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1</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4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Итого по разделу</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1</w:t>
            </w:r>
          </w:p>
        </w:tc>
        <w:tc>
          <w:tcPr>
            <w:tcW w:w="1026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pPr>
          </w:p>
        </w:tc>
      </w:tr>
      <w:tr w:rsidR="004D423D" w:rsidTr="00EE5A96">
        <w:trPr>
          <w:trHeight w:hRule="exact" w:val="348"/>
        </w:trPr>
        <w:tc>
          <w:tcPr>
            <w:tcW w:w="4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Резервное время</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7</w:t>
            </w:r>
          </w:p>
        </w:tc>
        <w:tc>
          <w:tcPr>
            <w:tcW w:w="1026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pPr>
          </w:p>
        </w:tc>
      </w:tr>
      <w:tr w:rsidR="004D423D" w:rsidTr="00EE5A96">
        <w:trPr>
          <w:trHeight w:hRule="exact" w:val="348"/>
        </w:trPr>
        <w:tc>
          <w:tcPr>
            <w:tcW w:w="4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Pr="006F3AAD" w:rsidRDefault="004D423D" w:rsidP="003C16B7">
            <w:pPr>
              <w:widowControl w:val="0"/>
              <w:suppressAutoHyphens w:val="0"/>
              <w:autoSpaceDE w:val="0"/>
              <w:autoSpaceDN w:val="0"/>
              <w:ind w:left="72"/>
            </w:pPr>
            <w:r w:rsidRPr="006F3AAD">
              <w:rPr>
                <w:color w:val="000000"/>
                <w:w w:val="97"/>
                <w:sz w:val="16"/>
              </w:rPr>
              <w:t>ОБЩЕЕ КОЛИЧЕСТВО ЧАСОВ ПО ПРОГРАММЕ</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34</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1</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pPr>
          </w:p>
        </w:tc>
      </w:tr>
    </w:tbl>
    <w:p w:rsidR="004D423D" w:rsidRDefault="004D423D" w:rsidP="003C16B7">
      <w:pPr>
        <w:widowControl w:val="0"/>
        <w:suppressAutoHyphens w:val="0"/>
        <w:autoSpaceDE w:val="0"/>
        <w:autoSpaceDN w:val="0"/>
        <w:rPr>
          <w:b/>
          <w:color w:val="000000"/>
          <w:sz w:val="18"/>
        </w:rPr>
      </w:pPr>
    </w:p>
    <w:p w:rsidR="004D423D" w:rsidRDefault="004D423D" w:rsidP="003C16B7">
      <w:pPr>
        <w:widowControl w:val="0"/>
        <w:suppressAutoHyphens w:val="0"/>
        <w:autoSpaceDE w:val="0"/>
        <w:autoSpaceDN w:val="0"/>
        <w:rPr>
          <w:b/>
          <w:color w:val="000000"/>
          <w:sz w:val="18"/>
        </w:rPr>
      </w:pPr>
    </w:p>
    <w:p w:rsidR="004D423D" w:rsidRDefault="004D423D" w:rsidP="003C16B7">
      <w:pPr>
        <w:widowControl w:val="0"/>
        <w:suppressAutoHyphens w:val="0"/>
        <w:autoSpaceDE w:val="0"/>
        <w:autoSpaceDN w:val="0"/>
      </w:pPr>
      <w:r>
        <w:rPr>
          <w:b/>
          <w:color w:val="000000"/>
          <w:sz w:val="18"/>
        </w:rPr>
        <w:t>9 КЛАСС</w:t>
      </w:r>
    </w:p>
    <w:tbl>
      <w:tblPr>
        <w:tblW w:w="0" w:type="auto"/>
        <w:tblInd w:w="6" w:type="dxa"/>
        <w:tblLayout w:type="fixed"/>
        <w:tblLook w:val="04A0" w:firstRow="1" w:lastRow="0" w:firstColumn="1" w:lastColumn="0" w:noHBand="0" w:noVBand="1"/>
      </w:tblPr>
      <w:tblGrid>
        <w:gridCol w:w="540"/>
        <w:gridCol w:w="4034"/>
        <w:gridCol w:w="662"/>
        <w:gridCol w:w="2088"/>
        <w:gridCol w:w="2138"/>
        <w:gridCol w:w="6040"/>
      </w:tblGrid>
      <w:tr w:rsidR="004D423D" w:rsidTr="00EE5A96">
        <w:trPr>
          <w:trHeight w:hRule="exact" w:val="350"/>
        </w:trPr>
        <w:tc>
          <w:tcPr>
            <w:tcW w:w="54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right="144"/>
              <w:jc w:val="center"/>
            </w:pPr>
            <w:r>
              <w:rPr>
                <w:b/>
                <w:color w:val="000000"/>
                <w:w w:val="97"/>
                <w:sz w:val="16"/>
              </w:rPr>
              <w:t>№</w:t>
            </w:r>
            <w:r>
              <w:br/>
            </w:r>
            <w:r>
              <w:rPr>
                <w:b/>
                <w:color w:val="000000"/>
                <w:w w:val="97"/>
                <w:sz w:val="16"/>
              </w:rPr>
              <w:t>п/п</w:t>
            </w:r>
          </w:p>
        </w:tc>
        <w:tc>
          <w:tcPr>
            <w:tcW w:w="403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Pr="006F3AAD" w:rsidRDefault="004D423D" w:rsidP="003C16B7">
            <w:pPr>
              <w:widowControl w:val="0"/>
              <w:suppressAutoHyphens w:val="0"/>
              <w:autoSpaceDE w:val="0"/>
              <w:autoSpaceDN w:val="0"/>
              <w:ind w:left="72"/>
            </w:pPr>
            <w:r w:rsidRPr="006F3AAD">
              <w:rPr>
                <w:b/>
                <w:color w:val="000000"/>
                <w:w w:val="97"/>
                <w:sz w:val="16"/>
              </w:rPr>
              <w:t>Наименование разделов и тем программы</w:t>
            </w:r>
          </w:p>
        </w:tc>
        <w:tc>
          <w:tcPr>
            <w:tcW w:w="4888" w:type="dxa"/>
            <w:gridSpan w:val="3"/>
            <w:tcBorders>
              <w:top w:val="single" w:sz="4" w:space="0" w:color="000000"/>
              <w:left w:val="single" w:sz="4" w:space="0" w:color="000000"/>
              <w:bottom w:val="single" w:sz="5"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Количествочасов</w:t>
            </w:r>
          </w:p>
        </w:tc>
        <w:tc>
          <w:tcPr>
            <w:tcW w:w="604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Электронные (цифровые) образовательные ресурсы</w:t>
            </w:r>
          </w:p>
        </w:tc>
      </w:tr>
      <w:tr w:rsidR="004D423D" w:rsidTr="00EE5A96">
        <w:trPr>
          <w:trHeight w:hRule="exact" w:val="348"/>
        </w:trPr>
        <w:tc>
          <w:tcPr>
            <w:tcW w:w="2589" w:type="dxa"/>
            <w:vMerge/>
            <w:tcBorders>
              <w:top w:val="single" w:sz="4" w:space="0" w:color="000000"/>
              <w:left w:val="single" w:sz="4" w:space="0" w:color="000000"/>
              <w:bottom w:val="single" w:sz="4" w:space="0" w:color="000000"/>
              <w:right w:val="single" w:sz="4" w:space="0" w:color="000000"/>
            </w:tcBorders>
          </w:tcPr>
          <w:p w:rsidR="004D423D" w:rsidRDefault="004D423D" w:rsidP="003C16B7">
            <w:pPr>
              <w:widowControl w:val="0"/>
              <w:suppressAutoHyphens w:val="0"/>
            </w:pPr>
          </w:p>
        </w:tc>
        <w:tc>
          <w:tcPr>
            <w:tcW w:w="2589" w:type="dxa"/>
            <w:vMerge/>
            <w:tcBorders>
              <w:top w:val="single" w:sz="4" w:space="0" w:color="000000"/>
              <w:left w:val="single" w:sz="4" w:space="0" w:color="000000"/>
              <w:bottom w:val="single" w:sz="4" w:space="0" w:color="000000"/>
              <w:right w:val="single" w:sz="4" w:space="0" w:color="000000"/>
            </w:tcBorders>
          </w:tcPr>
          <w:p w:rsidR="004D423D" w:rsidRDefault="004D423D" w:rsidP="003C16B7">
            <w:pPr>
              <w:widowControl w:val="0"/>
              <w:suppressAutoHyphens w:val="0"/>
            </w:pPr>
          </w:p>
        </w:tc>
        <w:tc>
          <w:tcPr>
            <w:tcW w:w="662" w:type="dxa"/>
            <w:tcBorders>
              <w:top w:val="single" w:sz="5"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всего</w:t>
            </w:r>
          </w:p>
        </w:tc>
        <w:tc>
          <w:tcPr>
            <w:tcW w:w="2088" w:type="dxa"/>
            <w:tcBorders>
              <w:top w:val="single" w:sz="5"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b/>
                <w:color w:val="000000"/>
                <w:w w:val="97"/>
                <w:sz w:val="16"/>
              </w:rPr>
              <w:t>контрольные работы</w:t>
            </w:r>
          </w:p>
        </w:tc>
        <w:tc>
          <w:tcPr>
            <w:tcW w:w="2138" w:type="dxa"/>
            <w:tcBorders>
              <w:top w:val="single" w:sz="5"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практические работы</w:t>
            </w:r>
          </w:p>
        </w:tc>
        <w:tc>
          <w:tcPr>
            <w:tcW w:w="2589" w:type="dxa"/>
            <w:vMerge/>
            <w:tcBorders>
              <w:top w:val="single" w:sz="4" w:space="0" w:color="000000"/>
              <w:left w:val="single" w:sz="4" w:space="0" w:color="000000"/>
              <w:bottom w:val="single" w:sz="4" w:space="0" w:color="000000"/>
              <w:right w:val="single" w:sz="4" w:space="0" w:color="000000"/>
            </w:tcBorders>
          </w:tcPr>
          <w:p w:rsidR="004D423D" w:rsidRDefault="004D423D" w:rsidP="003C16B7">
            <w:pPr>
              <w:widowControl w:val="0"/>
              <w:suppressAutoHyphens w:val="0"/>
            </w:pPr>
          </w:p>
        </w:tc>
      </w:tr>
      <w:tr w:rsidR="004D423D" w:rsidTr="00EE5A96">
        <w:trPr>
          <w:trHeight w:hRule="exact" w:val="34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 xml:space="preserve">Раздел 1. </w:t>
            </w:r>
            <w:r>
              <w:rPr>
                <w:b/>
                <w:color w:val="000000"/>
                <w:w w:val="97"/>
                <w:sz w:val="16"/>
              </w:rPr>
              <w:t>РОССИЯ — РОДИНА МОЯ</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1.1.</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Преданья старины глубокой</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1.2.</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Города земли русской</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400"/>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1.3.</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Родные просторы</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bl>
    <w:p w:rsidR="004D423D" w:rsidRDefault="004D423D" w:rsidP="003C16B7">
      <w:pPr>
        <w:widowControl w:val="0"/>
        <w:suppressAutoHyphens w:val="0"/>
        <w:autoSpaceDE w:val="0"/>
        <w:autoSpaceDN w:val="0"/>
      </w:pPr>
    </w:p>
    <w:tbl>
      <w:tblPr>
        <w:tblW w:w="0" w:type="auto"/>
        <w:tblInd w:w="6" w:type="dxa"/>
        <w:tblLayout w:type="fixed"/>
        <w:tblLook w:val="04A0" w:firstRow="1" w:lastRow="0" w:firstColumn="1" w:lastColumn="0" w:noHBand="0" w:noVBand="1"/>
      </w:tblPr>
      <w:tblGrid>
        <w:gridCol w:w="540"/>
        <w:gridCol w:w="4034"/>
        <w:gridCol w:w="662"/>
        <w:gridCol w:w="2088"/>
        <w:gridCol w:w="2138"/>
        <w:gridCol w:w="6040"/>
      </w:tblGrid>
      <w:tr w:rsidR="004D423D" w:rsidTr="00EE5A96">
        <w:trPr>
          <w:trHeight w:hRule="exact" w:val="348"/>
        </w:trPr>
        <w:tc>
          <w:tcPr>
            <w:tcW w:w="4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Итого по разделу</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8</w:t>
            </w:r>
          </w:p>
        </w:tc>
        <w:tc>
          <w:tcPr>
            <w:tcW w:w="1026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pPr>
          </w:p>
        </w:tc>
      </w:tr>
      <w:tr w:rsidR="004D423D" w:rsidTr="00EE5A96">
        <w:trPr>
          <w:trHeight w:hRule="exact" w:val="34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 xml:space="preserve">Раздел 2. </w:t>
            </w:r>
            <w:r>
              <w:rPr>
                <w:b/>
                <w:color w:val="000000"/>
                <w:w w:val="97"/>
                <w:sz w:val="16"/>
              </w:rPr>
              <w:t>РУССКИЕ ТРАДИЦИИ</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2.1.</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 xml:space="preserve">Праздники русского мира </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4</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2..2.</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Тепло родного дома</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4</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4574"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Итого по разделу</w:t>
            </w:r>
          </w:p>
        </w:tc>
        <w:tc>
          <w:tcPr>
            <w:tcW w:w="662" w:type="dxa"/>
            <w:tcBorders>
              <w:top w:val="single" w:sz="4" w:space="0" w:color="000000"/>
              <w:left w:val="single" w:sz="4" w:space="0" w:color="000000"/>
              <w:bottom w:val="single" w:sz="5"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8</w:t>
            </w:r>
          </w:p>
        </w:tc>
        <w:tc>
          <w:tcPr>
            <w:tcW w:w="10266" w:type="dxa"/>
            <w:gridSpan w:val="3"/>
            <w:tcBorders>
              <w:top w:val="single" w:sz="4" w:space="0" w:color="000000"/>
              <w:left w:val="single" w:sz="4" w:space="0" w:color="000000"/>
              <w:bottom w:val="single" w:sz="5" w:space="0" w:color="000000"/>
              <w:right w:val="single" w:sz="4" w:space="0" w:color="000000"/>
            </w:tcBorders>
            <w:tcMar>
              <w:left w:w="0" w:type="dxa"/>
              <w:right w:w="0" w:type="dxa"/>
            </w:tcMar>
          </w:tcPr>
          <w:p w:rsidR="004D423D" w:rsidRDefault="004D423D" w:rsidP="003C16B7">
            <w:pPr>
              <w:widowControl w:val="0"/>
              <w:suppressAutoHyphens w:val="0"/>
            </w:pPr>
          </w:p>
        </w:tc>
      </w:tr>
      <w:tr w:rsidR="004D423D" w:rsidRPr="002A0531" w:rsidTr="00EE5A96">
        <w:trPr>
          <w:trHeight w:hRule="exact" w:val="350"/>
        </w:trPr>
        <w:tc>
          <w:tcPr>
            <w:tcW w:w="15502" w:type="dxa"/>
            <w:gridSpan w:val="6"/>
            <w:tcBorders>
              <w:top w:val="single" w:sz="5" w:space="0" w:color="000000"/>
              <w:left w:val="single" w:sz="4" w:space="0" w:color="000000"/>
              <w:bottom w:val="single" w:sz="4" w:space="0" w:color="000000"/>
              <w:right w:val="single" w:sz="4" w:space="0" w:color="000000"/>
            </w:tcBorders>
            <w:tcMar>
              <w:left w:w="0" w:type="dxa"/>
              <w:right w:w="0" w:type="dxa"/>
            </w:tcMar>
          </w:tcPr>
          <w:p w:rsidR="004D423D" w:rsidRPr="006F3AAD" w:rsidRDefault="004D423D" w:rsidP="003C16B7">
            <w:pPr>
              <w:widowControl w:val="0"/>
              <w:suppressAutoHyphens w:val="0"/>
              <w:autoSpaceDE w:val="0"/>
              <w:autoSpaceDN w:val="0"/>
              <w:ind w:left="72"/>
            </w:pPr>
            <w:r w:rsidRPr="006F3AAD">
              <w:rPr>
                <w:color w:val="000000"/>
                <w:w w:val="97"/>
                <w:sz w:val="16"/>
              </w:rPr>
              <w:t xml:space="preserve">Раздел 3. </w:t>
            </w:r>
            <w:r w:rsidRPr="006F3AAD">
              <w:rPr>
                <w:b/>
                <w:color w:val="000000"/>
                <w:w w:val="97"/>
                <w:sz w:val="16"/>
              </w:rPr>
              <w:t>РУССКИЙ ХАРАКТЕР — РУССКАЯ ДУША</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3.1.</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Pr="006F3AAD" w:rsidRDefault="004D423D" w:rsidP="003C16B7">
            <w:pPr>
              <w:widowControl w:val="0"/>
              <w:suppressAutoHyphens w:val="0"/>
              <w:autoSpaceDE w:val="0"/>
              <w:autoSpaceDN w:val="0"/>
              <w:ind w:left="72"/>
            </w:pPr>
            <w:r w:rsidRPr="006F3AAD">
              <w:rPr>
                <w:b/>
                <w:color w:val="000000"/>
                <w:w w:val="97"/>
                <w:sz w:val="16"/>
              </w:rPr>
              <w:t>Не до ордена — была бы Родина</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3.2.</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 xml:space="preserve">Загадки русской души </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3.3.</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О ваших ровесниках</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3.4.</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b/>
                <w:color w:val="000000"/>
                <w:w w:val="97"/>
                <w:sz w:val="16"/>
              </w:rPr>
              <w:t>Лишь слову жизнь дана</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1</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4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Итого по разделу</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8</w:t>
            </w:r>
          </w:p>
        </w:tc>
        <w:tc>
          <w:tcPr>
            <w:tcW w:w="1026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pPr>
          </w:p>
        </w:tc>
      </w:tr>
      <w:tr w:rsidR="004D423D" w:rsidTr="00EE5A96">
        <w:trPr>
          <w:trHeight w:hRule="exact" w:val="34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 xml:space="preserve">Раздел 4. </w:t>
            </w:r>
            <w:r>
              <w:rPr>
                <w:b/>
                <w:color w:val="000000"/>
                <w:w w:val="97"/>
                <w:sz w:val="16"/>
              </w:rPr>
              <w:t>РАЗВИТИЕ РЕЧИ</w:t>
            </w:r>
          </w:p>
        </w:tc>
      </w:tr>
      <w:tr w:rsidR="004D423D" w:rsidTr="00EE5A96">
        <w:trPr>
          <w:trHeight w:hRule="exact" w:val="348"/>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4.1.</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Pr="006F3AAD" w:rsidRDefault="004D423D" w:rsidP="003C16B7">
            <w:pPr>
              <w:widowControl w:val="0"/>
              <w:suppressAutoHyphens w:val="0"/>
              <w:autoSpaceDE w:val="0"/>
              <w:autoSpaceDN w:val="0"/>
              <w:ind w:left="72"/>
            </w:pPr>
            <w:r w:rsidRPr="006F3AAD">
              <w:rPr>
                <w:color w:val="000000"/>
                <w:w w:val="97"/>
                <w:sz w:val="16"/>
              </w:rPr>
              <w:t>Развитие устной и письменной речи</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0</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4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Итого по разделу</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2</w:t>
            </w:r>
          </w:p>
        </w:tc>
        <w:tc>
          <w:tcPr>
            <w:tcW w:w="1026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pPr>
          </w:p>
        </w:tc>
      </w:tr>
      <w:tr w:rsidR="004D423D" w:rsidTr="00EE5A96">
        <w:trPr>
          <w:trHeight w:hRule="exact" w:val="348"/>
        </w:trPr>
        <w:tc>
          <w:tcPr>
            <w:tcW w:w="1550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 xml:space="preserve">Раздел 5. </w:t>
            </w:r>
            <w:r>
              <w:rPr>
                <w:b/>
                <w:color w:val="000000"/>
                <w:w w:val="97"/>
                <w:sz w:val="16"/>
              </w:rPr>
              <w:t>ИТОГОВЫЙ КОНТРОЛЬ</w:t>
            </w:r>
          </w:p>
        </w:tc>
      </w:tr>
      <w:tr w:rsidR="004D423D" w:rsidTr="00EE5A96">
        <w:trPr>
          <w:trHeight w:hRule="exact" w:val="350"/>
        </w:trPr>
        <w:tc>
          <w:tcPr>
            <w:tcW w:w="5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5.1.</w:t>
            </w:r>
          </w:p>
        </w:tc>
        <w:tc>
          <w:tcPr>
            <w:tcW w:w="4034"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Итоговая контрольная работа</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1</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1</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http://skiv.instrao.ru/bank-zadaniy/chitatelskaya-gramotnost/chg-5-2021/f</w:t>
            </w:r>
          </w:p>
        </w:tc>
      </w:tr>
      <w:tr w:rsidR="004D423D" w:rsidTr="00EE5A96">
        <w:trPr>
          <w:trHeight w:hRule="exact" w:val="348"/>
        </w:trPr>
        <w:tc>
          <w:tcPr>
            <w:tcW w:w="4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Итого по разделу</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1</w:t>
            </w:r>
          </w:p>
        </w:tc>
        <w:tc>
          <w:tcPr>
            <w:tcW w:w="1026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pPr>
          </w:p>
        </w:tc>
      </w:tr>
      <w:tr w:rsidR="004D423D" w:rsidTr="00EE5A96">
        <w:trPr>
          <w:trHeight w:hRule="exact" w:val="348"/>
        </w:trPr>
        <w:tc>
          <w:tcPr>
            <w:tcW w:w="4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Резервное время</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7</w:t>
            </w:r>
          </w:p>
        </w:tc>
        <w:tc>
          <w:tcPr>
            <w:tcW w:w="10266"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pPr>
          </w:p>
        </w:tc>
      </w:tr>
      <w:tr w:rsidR="004D423D" w:rsidTr="00EE5A96">
        <w:trPr>
          <w:trHeight w:hRule="exact" w:val="328"/>
        </w:trPr>
        <w:tc>
          <w:tcPr>
            <w:tcW w:w="45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Pr="006F3AAD" w:rsidRDefault="004D423D" w:rsidP="003C16B7">
            <w:pPr>
              <w:widowControl w:val="0"/>
              <w:suppressAutoHyphens w:val="0"/>
              <w:autoSpaceDE w:val="0"/>
              <w:autoSpaceDN w:val="0"/>
              <w:ind w:left="72"/>
            </w:pPr>
            <w:r w:rsidRPr="006F3AAD">
              <w:rPr>
                <w:color w:val="000000"/>
                <w:w w:val="97"/>
                <w:sz w:val="16"/>
              </w:rPr>
              <w:t>ОБЩЕЕ КОЛИЧЕСТВО ЧАСОВ ПО ПРОГРАММЕ</w:t>
            </w:r>
          </w:p>
        </w:tc>
        <w:tc>
          <w:tcPr>
            <w:tcW w:w="662"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34</w:t>
            </w:r>
          </w:p>
        </w:tc>
        <w:tc>
          <w:tcPr>
            <w:tcW w:w="208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4"/>
            </w:pPr>
            <w:r>
              <w:rPr>
                <w:color w:val="000000"/>
                <w:w w:val="97"/>
                <w:sz w:val="16"/>
              </w:rPr>
              <w:t>1</w:t>
            </w:r>
          </w:p>
        </w:tc>
        <w:tc>
          <w:tcPr>
            <w:tcW w:w="2138"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autoSpaceDE w:val="0"/>
              <w:autoSpaceDN w:val="0"/>
              <w:ind w:left="72"/>
            </w:pPr>
            <w:r>
              <w:rPr>
                <w:color w:val="000000"/>
                <w:w w:val="97"/>
                <w:sz w:val="16"/>
              </w:rPr>
              <w:t>0</w:t>
            </w:r>
          </w:p>
        </w:tc>
        <w:tc>
          <w:tcPr>
            <w:tcW w:w="6040" w:type="dxa"/>
            <w:tcBorders>
              <w:top w:val="single" w:sz="4" w:space="0" w:color="000000"/>
              <w:left w:val="single" w:sz="4" w:space="0" w:color="000000"/>
              <w:bottom w:val="single" w:sz="4" w:space="0" w:color="000000"/>
              <w:right w:val="single" w:sz="4" w:space="0" w:color="000000"/>
            </w:tcBorders>
            <w:tcMar>
              <w:left w:w="0" w:type="dxa"/>
              <w:right w:w="0" w:type="dxa"/>
            </w:tcMar>
          </w:tcPr>
          <w:p w:rsidR="004D423D" w:rsidRDefault="004D423D" w:rsidP="003C16B7">
            <w:pPr>
              <w:widowControl w:val="0"/>
              <w:suppressAutoHyphens w:val="0"/>
            </w:pPr>
          </w:p>
        </w:tc>
      </w:tr>
    </w:tbl>
    <w:p w:rsidR="004D423D" w:rsidRDefault="004D423D" w:rsidP="003C16B7">
      <w:pPr>
        <w:widowControl w:val="0"/>
        <w:suppressAutoHyphens w:val="0"/>
        <w:autoSpaceDE w:val="0"/>
        <w:autoSpaceDN w:val="0"/>
        <w:sectPr w:rsidR="004D423D" w:rsidSect="009C06C4">
          <w:pgSz w:w="16838" w:h="11906" w:orient="landscape"/>
          <w:pgMar w:top="1701" w:right="1134" w:bottom="709" w:left="425" w:header="709" w:footer="709" w:gutter="0"/>
          <w:cols w:space="708"/>
          <w:docGrid w:linePitch="360"/>
        </w:sectPr>
      </w:pPr>
    </w:p>
    <w:p w:rsidR="00210A6B" w:rsidRPr="006B1A3D" w:rsidRDefault="007C388C" w:rsidP="003C16B7">
      <w:pPr>
        <w:pStyle w:val="p1"/>
        <w:widowControl w:val="0"/>
        <w:shd w:val="clear" w:color="auto" w:fill="FFFFFF"/>
        <w:spacing w:before="0" w:beforeAutospacing="0" w:after="0" w:afterAutospacing="0"/>
        <w:ind w:firstLine="399"/>
        <w:jc w:val="both"/>
      </w:pPr>
      <w:r w:rsidRPr="006B1A3D">
        <w:t>Р</w:t>
      </w:r>
      <w:r w:rsidR="00AA607C" w:rsidRPr="006B1A3D">
        <w:t>абочая</w:t>
      </w:r>
      <w:r w:rsidRPr="006B1A3D">
        <w:t xml:space="preserve"> </w:t>
      </w:r>
      <w:r w:rsidR="00AA607C" w:rsidRPr="006B1A3D">
        <w:t xml:space="preserve"> программа по учебному предмету «</w:t>
      </w:r>
      <w:r w:rsidR="00AA607C" w:rsidRPr="00355781">
        <w:rPr>
          <w:rStyle w:val="11"/>
        </w:rPr>
        <w:t>Иностранный (английский) язык</w:t>
      </w:r>
      <w:r w:rsidR="00AA607C" w:rsidRPr="006B1A3D">
        <w:t xml:space="preserve">»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w:t>
      </w:r>
    </w:p>
    <w:p w:rsidR="00210A6B" w:rsidRPr="006B1A3D" w:rsidRDefault="00210A6B" w:rsidP="003C16B7">
      <w:pPr>
        <w:widowControl w:val="0"/>
        <w:suppressAutoHyphens w:val="0"/>
        <w:ind w:left="120"/>
        <w:jc w:val="center"/>
      </w:pPr>
      <w:bookmarkStart w:id="154" w:name="block-9062892"/>
      <w:r w:rsidRPr="006B1A3D">
        <w:rPr>
          <w:b/>
          <w:color w:val="000000"/>
        </w:rPr>
        <w:t>ПОЯСНИТЕЛЬНАЯ ЗАПИСКА</w:t>
      </w:r>
    </w:p>
    <w:p w:rsidR="00210A6B" w:rsidRPr="006B1A3D" w:rsidRDefault="00210A6B" w:rsidP="003C16B7">
      <w:pPr>
        <w:widowControl w:val="0"/>
        <w:suppressAutoHyphens w:val="0"/>
        <w:ind w:firstLine="600"/>
        <w:jc w:val="both"/>
      </w:pPr>
      <w:r w:rsidRPr="006B1A3D">
        <w:rPr>
          <w:color w:val="000000"/>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10A6B" w:rsidRPr="006B1A3D" w:rsidRDefault="00210A6B" w:rsidP="003C16B7">
      <w:pPr>
        <w:widowControl w:val="0"/>
        <w:suppressAutoHyphens w:val="0"/>
        <w:ind w:firstLine="600"/>
        <w:jc w:val="both"/>
      </w:pPr>
      <w:r w:rsidRPr="006B1A3D">
        <w:rPr>
          <w:color w:val="000000"/>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210A6B" w:rsidRPr="006B1A3D" w:rsidRDefault="00210A6B" w:rsidP="003C16B7">
      <w:pPr>
        <w:widowControl w:val="0"/>
        <w:suppressAutoHyphens w:val="0"/>
        <w:ind w:firstLine="600"/>
        <w:jc w:val="both"/>
      </w:pPr>
      <w:r w:rsidRPr="006B1A3D">
        <w:rPr>
          <w:color w:val="000000"/>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210A6B" w:rsidRPr="006B1A3D" w:rsidRDefault="00210A6B" w:rsidP="003C16B7">
      <w:pPr>
        <w:widowControl w:val="0"/>
        <w:suppressAutoHyphens w:val="0"/>
        <w:ind w:firstLine="600"/>
        <w:jc w:val="both"/>
      </w:pPr>
      <w:r w:rsidRPr="006B1A3D">
        <w:rPr>
          <w:color w:val="000000"/>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10A6B" w:rsidRPr="006B1A3D" w:rsidRDefault="00210A6B" w:rsidP="003C16B7">
      <w:pPr>
        <w:widowControl w:val="0"/>
        <w:suppressAutoHyphens w:val="0"/>
        <w:ind w:firstLine="600"/>
        <w:jc w:val="both"/>
      </w:pPr>
      <w:r w:rsidRPr="006B1A3D">
        <w:rPr>
          <w:color w:val="000000"/>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210A6B" w:rsidRPr="006B1A3D" w:rsidRDefault="00210A6B" w:rsidP="003C16B7">
      <w:pPr>
        <w:widowControl w:val="0"/>
        <w:suppressAutoHyphens w:val="0"/>
        <w:ind w:firstLine="600"/>
        <w:jc w:val="both"/>
      </w:pPr>
      <w:r w:rsidRPr="006B1A3D">
        <w:rPr>
          <w:color w:val="000000"/>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10A6B" w:rsidRPr="006B1A3D" w:rsidRDefault="00210A6B" w:rsidP="003C16B7">
      <w:pPr>
        <w:widowControl w:val="0"/>
        <w:suppressAutoHyphens w:val="0"/>
        <w:ind w:firstLine="600"/>
        <w:jc w:val="both"/>
      </w:pPr>
      <w:r w:rsidRPr="006B1A3D">
        <w:rPr>
          <w:color w:val="000000"/>
        </w:rPr>
        <w:t>Целью иноязычного образования является формирование коммуникативной компетенции обучающихся в единстве таких её составляющих, как:</w:t>
      </w:r>
    </w:p>
    <w:p w:rsidR="00210A6B" w:rsidRPr="006B1A3D" w:rsidRDefault="00210A6B" w:rsidP="003C16B7">
      <w:pPr>
        <w:widowControl w:val="0"/>
        <w:suppressAutoHyphens w:val="0"/>
        <w:ind w:firstLine="600"/>
        <w:jc w:val="both"/>
      </w:pPr>
      <w:r w:rsidRPr="006B1A3D">
        <w:rPr>
          <w:color w:val="000000"/>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10A6B" w:rsidRPr="006B1A3D" w:rsidRDefault="00210A6B" w:rsidP="003C16B7">
      <w:pPr>
        <w:widowControl w:val="0"/>
        <w:suppressAutoHyphens w:val="0"/>
        <w:ind w:firstLine="600"/>
        <w:jc w:val="both"/>
      </w:pPr>
      <w:r w:rsidRPr="006B1A3D">
        <w:rPr>
          <w:color w:val="000000"/>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10A6B" w:rsidRPr="006B1A3D" w:rsidRDefault="00210A6B" w:rsidP="003C16B7">
      <w:pPr>
        <w:widowControl w:val="0"/>
        <w:suppressAutoHyphens w:val="0"/>
        <w:ind w:firstLine="600"/>
        <w:jc w:val="both"/>
      </w:pPr>
      <w:r w:rsidRPr="006B1A3D">
        <w:rPr>
          <w:color w:val="000000"/>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10A6B" w:rsidRPr="006B1A3D" w:rsidRDefault="00210A6B" w:rsidP="003C16B7">
      <w:pPr>
        <w:widowControl w:val="0"/>
        <w:suppressAutoHyphens w:val="0"/>
        <w:ind w:firstLine="600"/>
        <w:jc w:val="both"/>
      </w:pPr>
      <w:r w:rsidRPr="006B1A3D">
        <w:rPr>
          <w:color w:val="000000"/>
        </w:rPr>
        <w:t>свою страну, её культуру в условиях межкультурного общения;</w:t>
      </w:r>
    </w:p>
    <w:p w:rsidR="00210A6B" w:rsidRPr="006B1A3D" w:rsidRDefault="00210A6B" w:rsidP="003C16B7">
      <w:pPr>
        <w:widowControl w:val="0"/>
        <w:suppressAutoHyphens w:val="0"/>
        <w:ind w:firstLine="600"/>
        <w:jc w:val="both"/>
      </w:pPr>
      <w:r w:rsidRPr="006B1A3D">
        <w:rPr>
          <w:color w:val="000000"/>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10A6B" w:rsidRPr="006B1A3D" w:rsidRDefault="00210A6B" w:rsidP="003C16B7">
      <w:pPr>
        <w:widowControl w:val="0"/>
        <w:suppressAutoHyphens w:val="0"/>
        <w:ind w:firstLine="600"/>
        <w:jc w:val="both"/>
      </w:pPr>
      <w:r w:rsidRPr="006B1A3D">
        <w:rPr>
          <w:color w:val="000000"/>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210A6B" w:rsidRPr="006B1A3D" w:rsidRDefault="00210A6B" w:rsidP="003C16B7">
      <w:pPr>
        <w:widowControl w:val="0"/>
        <w:suppressAutoHyphens w:val="0"/>
        <w:ind w:firstLine="600"/>
        <w:jc w:val="both"/>
      </w:pPr>
      <w:r w:rsidRPr="006B1A3D">
        <w:rPr>
          <w:color w:val="000000"/>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210A6B" w:rsidRPr="006B1A3D" w:rsidRDefault="00210A6B" w:rsidP="003C16B7">
      <w:pPr>
        <w:widowControl w:val="0"/>
        <w:suppressAutoHyphens w:val="0"/>
        <w:ind w:firstLine="600"/>
        <w:jc w:val="both"/>
      </w:pPr>
      <w:bookmarkStart w:id="155" w:name="6aa83e48-2cda-48be-be58-b7f32ebffe8c"/>
      <w:r w:rsidRPr="006B1A3D">
        <w:rPr>
          <w:color w:val="000000"/>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155"/>
    </w:p>
    <w:p w:rsidR="00210A6B" w:rsidRDefault="00210A6B" w:rsidP="003C16B7">
      <w:pPr>
        <w:widowControl w:val="0"/>
        <w:suppressAutoHyphens w:val="0"/>
      </w:pPr>
    </w:p>
    <w:p w:rsidR="00210A6B" w:rsidRPr="006B1A3D" w:rsidRDefault="00210A6B" w:rsidP="003C16B7">
      <w:pPr>
        <w:widowControl w:val="0"/>
        <w:suppressAutoHyphens w:val="0"/>
        <w:ind w:left="120"/>
        <w:jc w:val="both"/>
      </w:pPr>
      <w:bookmarkStart w:id="156" w:name="block-9062893"/>
      <w:bookmarkEnd w:id="154"/>
      <w:r w:rsidRPr="006B1A3D">
        <w:rPr>
          <w:b/>
          <w:color w:val="000000"/>
        </w:rPr>
        <w:t>СОДЕРЖАНИЕ ОБУЧЕНИЯ</w:t>
      </w:r>
    </w:p>
    <w:p w:rsidR="00210A6B" w:rsidRPr="006B1A3D" w:rsidRDefault="00210A6B" w:rsidP="003C16B7">
      <w:pPr>
        <w:widowControl w:val="0"/>
        <w:suppressAutoHyphens w:val="0"/>
        <w:ind w:left="120"/>
        <w:jc w:val="both"/>
      </w:pPr>
    </w:p>
    <w:p w:rsidR="00210A6B" w:rsidRPr="006B1A3D" w:rsidRDefault="00210A6B" w:rsidP="003C16B7">
      <w:pPr>
        <w:widowControl w:val="0"/>
        <w:suppressAutoHyphens w:val="0"/>
        <w:ind w:left="120"/>
        <w:jc w:val="both"/>
      </w:pPr>
      <w:r w:rsidRPr="006B1A3D">
        <w:rPr>
          <w:b/>
          <w:color w:val="000000"/>
        </w:rPr>
        <w:t>5 КЛАСС</w:t>
      </w:r>
    </w:p>
    <w:p w:rsidR="00210A6B" w:rsidRPr="006B1A3D" w:rsidRDefault="00210A6B" w:rsidP="003C16B7">
      <w:pPr>
        <w:widowControl w:val="0"/>
        <w:suppressAutoHyphens w:val="0"/>
        <w:ind w:left="120"/>
        <w:jc w:val="both"/>
      </w:pPr>
    </w:p>
    <w:p w:rsidR="00210A6B" w:rsidRPr="006B1A3D" w:rsidRDefault="00210A6B" w:rsidP="003C16B7">
      <w:pPr>
        <w:widowControl w:val="0"/>
        <w:suppressAutoHyphens w:val="0"/>
        <w:ind w:firstLine="600"/>
        <w:jc w:val="both"/>
      </w:pPr>
      <w:r w:rsidRPr="006B1A3D">
        <w:rPr>
          <w:b/>
          <w:color w:val="000000"/>
        </w:rPr>
        <w:t>Коммуникативные умения</w:t>
      </w:r>
    </w:p>
    <w:p w:rsidR="00210A6B" w:rsidRPr="006B1A3D" w:rsidRDefault="00210A6B" w:rsidP="003C16B7">
      <w:pPr>
        <w:widowControl w:val="0"/>
        <w:suppressAutoHyphens w:val="0"/>
        <w:ind w:firstLine="600"/>
        <w:jc w:val="both"/>
      </w:pPr>
      <w:r w:rsidRPr="006B1A3D">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10A6B" w:rsidRPr="006B1A3D" w:rsidRDefault="00210A6B" w:rsidP="003C16B7">
      <w:pPr>
        <w:widowControl w:val="0"/>
        <w:suppressAutoHyphens w:val="0"/>
        <w:ind w:firstLine="600"/>
        <w:jc w:val="both"/>
      </w:pPr>
      <w:r w:rsidRPr="006B1A3D">
        <w:rPr>
          <w:color w:val="000000"/>
        </w:rPr>
        <w:t>Моя семья. Мои друзья. Семейные праздники: день рождения, Новый год.</w:t>
      </w:r>
    </w:p>
    <w:p w:rsidR="00210A6B" w:rsidRPr="006B1A3D" w:rsidRDefault="00210A6B" w:rsidP="003C16B7">
      <w:pPr>
        <w:widowControl w:val="0"/>
        <w:suppressAutoHyphens w:val="0"/>
        <w:ind w:firstLine="600"/>
        <w:jc w:val="both"/>
      </w:pPr>
      <w:r w:rsidRPr="006B1A3D">
        <w:rPr>
          <w:color w:val="000000"/>
        </w:rPr>
        <w:t>Внешность и характер человека (литературного персонажа).</w:t>
      </w:r>
    </w:p>
    <w:p w:rsidR="00210A6B" w:rsidRPr="006B1A3D" w:rsidRDefault="00210A6B" w:rsidP="003C16B7">
      <w:pPr>
        <w:widowControl w:val="0"/>
        <w:suppressAutoHyphens w:val="0"/>
        <w:ind w:firstLine="600"/>
        <w:jc w:val="both"/>
      </w:pPr>
      <w:r w:rsidRPr="006B1A3D">
        <w:rPr>
          <w:color w:val="000000"/>
        </w:rPr>
        <w:t>Досуг и увлечения (хобби) современного подростка (чтение, кино, спорт).</w:t>
      </w:r>
    </w:p>
    <w:p w:rsidR="00210A6B" w:rsidRPr="006B1A3D" w:rsidRDefault="00210A6B" w:rsidP="003C16B7">
      <w:pPr>
        <w:widowControl w:val="0"/>
        <w:suppressAutoHyphens w:val="0"/>
        <w:ind w:firstLine="600"/>
        <w:jc w:val="both"/>
      </w:pPr>
      <w:r w:rsidRPr="006B1A3D">
        <w:rPr>
          <w:color w:val="000000"/>
        </w:rPr>
        <w:t>Здоровый образ жизни: режим труда и отдыха, здоровое питание.</w:t>
      </w:r>
    </w:p>
    <w:p w:rsidR="00210A6B" w:rsidRPr="006B1A3D" w:rsidRDefault="00210A6B" w:rsidP="003C16B7">
      <w:pPr>
        <w:widowControl w:val="0"/>
        <w:suppressAutoHyphens w:val="0"/>
        <w:ind w:firstLine="600"/>
        <w:jc w:val="both"/>
      </w:pPr>
      <w:r w:rsidRPr="006B1A3D">
        <w:rPr>
          <w:color w:val="000000"/>
        </w:rPr>
        <w:t>Покупки: одежда, обувь и продукты питания.</w:t>
      </w:r>
    </w:p>
    <w:p w:rsidR="00210A6B" w:rsidRPr="006B1A3D" w:rsidRDefault="00210A6B" w:rsidP="003C16B7">
      <w:pPr>
        <w:widowControl w:val="0"/>
        <w:suppressAutoHyphens w:val="0"/>
        <w:ind w:firstLine="600"/>
        <w:jc w:val="both"/>
      </w:pPr>
      <w:r w:rsidRPr="006B1A3D">
        <w:rPr>
          <w:color w:val="000000"/>
        </w:rPr>
        <w:t>Школа, школьная жизнь, школьная форма, изучаемые предметы. Переписка с иностранными сверстниками.</w:t>
      </w:r>
    </w:p>
    <w:p w:rsidR="00210A6B" w:rsidRPr="006B1A3D" w:rsidRDefault="00210A6B" w:rsidP="003C16B7">
      <w:pPr>
        <w:widowControl w:val="0"/>
        <w:suppressAutoHyphens w:val="0"/>
        <w:ind w:firstLine="600"/>
        <w:jc w:val="both"/>
      </w:pPr>
      <w:r w:rsidRPr="006B1A3D">
        <w:rPr>
          <w:color w:val="000000"/>
        </w:rPr>
        <w:t>Каникулы в различное время года. Виды отдыха.</w:t>
      </w:r>
    </w:p>
    <w:p w:rsidR="00210A6B" w:rsidRPr="006B1A3D" w:rsidRDefault="00210A6B" w:rsidP="003C16B7">
      <w:pPr>
        <w:widowControl w:val="0"/>
        <w:suppressAutoHyphens w:val="0"/>
        <w:ind w:firstLine="600"/>
        <w:jc w:val="both"/>
      </w:pPr>
      <w:r w:rsidRPr="006B1A3D">
        <w:rPr>
          <w:color w:val="000000"/>
        </w:rPr>
        <w:t>Природа: дикие и домашние животные. Погода.</w:t>
      </w:r>
    </w:p>
    <w:p w:rsidR="00210A6B" w:rsidRPr="006B1A3D" w:rsidRDefault="00210A6B" w:rsidP="003C16B7">
      <w:pPr>
        <w:widowControl w:val="0"/>
        <w:suppressAutoHyphens w:val="0"/>
        <w:ind w:firstLine="600"/>
        <w:jc w:val="both"/>
      </w:pPr>
      <w:r w:rsidRPr="006B1A3D">
        <w:rPr>
          <w:color w:val="000000"/>
        </w:rPr>
        <w:t>Родной город (село). Транспорт.</w:t>
      </w:r>
    </w:p>
    <w:p w:rsidR="00210A6B" w:rsidRPr="006B1A3D" w:rsidRDefault="00210A6B" w:rsidP="003C16B7">
      <w:pPr>
        <w:widowControl w:val="0"/>
        <w:suppressAutoHyphens w:val="0"/>
        <w:ind w:firstLine="600"/>
        <w:jc w:val="both"/>
      </w:pPr>
      <w:r w:rsidRPr="006B1A3D">
        <w:rPr>
          <w:color w:val="000000"/>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10A6B" w:rsidRPr="006B1A3D" w:rsidRDefault="00210A6B" w:rsidP="003C16B7">
      <w:pPr>
        <w:widowControl w:val="0"/>
        <w:suppressAutoHyphens w:val="0"/>
        <w:ind w:firstLine="600"/>
        <w:jc w:val="both"/>
      </w:pPr>
      <w:r w:rsidRPr="006B1A3D">
        <w:rPr>
          <w:color w:val="000000"/>
        </w:rPr>
        <w:t>Выдающиеся люди родной страны и страны (стран) изучаемого языка: писатели, поэты.</w:t>
      </w:r>
    </w:p>
    <w:p w:rsidR="00210A6B" w:rsidRPr="006B1A3D" w:rsidRDefault="00210A6B" w:rsidP="003C16B7">
      <w:pPr>
        <w:widowControl w:val="0"/>
        <w:suppressAutoHyphens w:val="0"/>
        <w:ind w:firstLine="600"/>
        <w:jc w:val="both"/>
      </w:pPr>
      <w:r w:rsidRPr="006B1A3D">
        <w:rPr>
          <w:i/>
          <w:color w:val="000000"/>
        </w:rPr>
        <w:t>Говорение</w:t>
      </w:r>
    </w:p>
    <w:p w:rsidR="00210A6B" w:rsidRPr="006B1A3D" w:rsidRDefault="00210A6B" w:rsidP="003C16B7">
      <w:pPr>
        <w:widowControl w:val="0"/>
        <w:suppressAutoHyphens w:val="0"/>
        <w:ind w:firstLine="600"/>
        <w:jc w:val="both"/>
      </w:pPr>
      <w:r w:rsidRPr="006B1A3D">
        <w:rPr>
          <w:color w:val="000000"/>
        </w:rPr>
        <w:t>Развитие коммуникативных умений диалогической речи на базе умений, сформированных на уровне начального общего образования:</w:t>
      </w:r>
    </w:p>
    <w:p w:rsidR="00210A6B" w:rsidRPr="006B1A3D" w:rsidRDefault="00210A6B" w:rsidP="003C16B7">
      <w:pPr>
        <w:widowControl w:val="0"/>
        <w:suppressAutoHyphens w:val="0"/>
        <w:ind w:firstLine="600"/>
        <w:jc w:val="both"/>
      </w:pPr>
      <w:r w:rsidRPr="006B1A3D">
        <w:rPr>
          <w:color w:val="000000"/>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10A6B" w:rsidRPr="006B1A3D" w:rsidRDefault="00210A6B" w:rsidP="003C16B7">
      <w:pPr>
        <w:widowControl w:val="0"/>
        <w:suppressAutoHyphens w:val="0"/>
        <w:ind w:firstLine="600"/>
        <w:jc w:val="both"/>
      </w:pPr>
      <w:r w:rsidRPr="006B1A3D">
        <w:rPr>
          <w:color w:val="00000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10A6B" w:rsidRPr="006B1A3D" w:rsidRDefault="00210A6B" w:rsidP="003C16B7">
      <w:pPr>
        <w:widowControl w:val="0"/>
        <w:suppressAutoHyphens w:val="0"/>
        <w:ind w:firstLine="600"/>
        <w:jc w:val="both"/>
      </w:pPr>
      <w:r w:rsidRPr="006B1A3D">
        <w:rPr>
          <w:color w:val="000000"/>
        </w:rPr>
        <w:t>диалог-расспрос: сообщать фактическую информацию, отвечая на вопросы разных видов; запрашивать интересующую информацию.</w:t>
      </w:r>
    </w:p>
    <w:p w:rsidR="00210A6B" w:rsidRPr="006B1A3D" w:rsidRDefault="00210A6B" w:rsidP="003C16B7">
      <w:pPr>
        <w:widowControl w:val="0"/>
        <w:suppressAutoHyphens w:val="0"/>
        <w:ind w:firstLine="600"/>
        <w:jc w:val="both"/>
      </w:pPr>
      <w:r w:rsidRPr="006B1A3D">
        <w:rPr>
          <w:color w:val="000000"/>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10A6B" w:rsidRPr="006B1A3D" w:rsidRDefault="00210A6B" w:rsidP="003C16B7">
      <w:pPr>
        <w:widowControl w:val="0"/>
        <w:suppressAutoHyphens w:val="0"/>
        <w:ind w:firstLine="600"/>
        <w:jc w:val="both"/>
      </w:pPr>
      <w:r w:rsidRPr="006B1A3D">
        <w:rPr>
          <w:color w:val="000000"/>
        </w:rPr>
        <w:t>Объём диалога – до 5 реплик со стороны каждого собеседника.</w:t>
      </w:r>
    </w:p>
    <w:p w:rsidR="00210A6B" w:rsidRPr="006B1A3D" w:rsidRDefault="00210A6B" w:rsidP="003C16B7">
      <w:pPr>
        <w:widowControl w:val="0"/>
        <w:suppressAutoHyphens w:val="0"/>
        <w:ind w:firstLine="600"/>
        <w:jc w:val="both"/>
      </w:pPr>
      <w:r w:rsidRPr="006B1A3D">
        <w:rPr>
          <w:color w:val="000000"/>
        </w:rPr>
        <w:t>Развитие коммуникативных умений монологической речи на базе умений, сформированных на уровне начального общего образования:</w:t>
      </w:r>
    </w:p>
    <w:p w:rsidR="00210A6B" w:rsidRPr="006B1A3D" w:rsidRDefault="00210A6B" w:rsidP="003C16B7">
      <w:pPr>
        <w:widowControl w:val="0"/>
        <w:suppressAutoHyphens w:val="0"/>
        <w:ind w:firstLine="600"/>
        <w:jc w:val="both"/>
      </w:pPr>
      <w:r w:rsidRPr="006B1A3D">
        <w:rPr>
          <w:color w:val="000000"/>
        </w:rPr>
        <w:t>создание устных связных монологических высказываний с использованием основных коммуникативных типов речи:</w:t>
      </w:r>
    </w:p>
    <w:p w:rsidR="00210A6B" w:rsidRPr="006B1A3D" w:rsidRDefault="00210A6B" w:rsidP="003C16B7">
      <w:pPr>
        <w:widowControl w:val="0"/>
        <w:suppressAutoHyphens w:val="0"/>
        <w:ind w:firstLine="600"/>
        <w:jc w:val="both"/>
      </w:pPr>
      <w:r w:rsidRPr="006B1A3D">
        <w:rPr>
          <w:color w:val="00000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10A6B" w:rsidRPr="006B1A3D" w:rsidRDefault="00210A6B" w:rsidP="003C16B7">
      <w:pPr>
        <w:widowControl w:val="0"/>
        <w:suppressAutoHyphens w:val="0"/>
        <w:ind w:firstLine="600"/>
        <w:jc w:val="both"/>
      </w:pPr>
      <w:r w:rsidRPr="006B1A3D">
        <w:rPr>
          <w:color w:val="000000"/>
        </w:rPr>
        <w:t>повествование (сообщение);</w:t>
      </w:r>
    </w:p>
    <w:p w:rsidR="00210A6B" w:rsidRPr="006B1A3D" w:rsidRDefault="00210A6B" w:rsidP="003C16B7">
      <w:pPr>
        <w:widowControl w:val="0"/>
        <w:suppressAutoHyphens w:val="0"/>
        <w:ind w:firstLine="600"/>
        <w:jc w:val="both"/>
      </w:pPr>
      <w:r w:rsidRPr="006B1A3D">
        <w:rPr>
          <w:color w:val="000000"/>
        </w:rPr>
        <w:t>изложение (пересказ) основного содержания прочитанного текста;</w:t>
      </w:r>
    </w:p>
    <w:p w:rsidR="00210A6B" w:rsidRPr="006B1A3D" w:rsidRDefault="00210A6B" w:rsidP="003C16B7">
      <w:pPr>
        <w:widowControl w:val="0"/>
        <w:suppressAutoHyphens w:val="0"/>
        <w:ind w:firstLine="600"/>
        <w:jc w:val="both"/>
      </w:pPr>
      <w:r w:rsidRPr="006B1A3D">
        <w:rPr>
          <w:color w:val="000000"/>
        </w:rPr>
        <w:t>краткое изложение результатов выполненной проектной работы.</w:t>
      </w:r>
    </w:p>
    <w:p w:rsidR="00210A6B" w:rsidRPr="006B1A3D" w:rsidRDefault="00210A6B" w:rsidP="003C16B7">
      <w:pPr>
        <w:widowControl w:val="0"/>
        <w:suppressAutoHyphens w:val="0"/>
        <w:ind w:firstLine="600"/>
        <w:jc w:val="both"/>
      </w:pPr>
      <w:r w:rsidRPr="006B1A3D">
        <w:rPr>
          <w:color w:val="000000"/>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210A6B" w:rsidRPr="006B1A3D" w:rsidRDefault="00210A6B" w:rsidP="003C16B7">
      <w:pPr>
        <w:widowControl w:val="0"/>
        <w:suppressAutoHyphens w:val="0"/>
        <w:ind w:firstLine="600"/>
        <w:jc w:val="both"/>
      </w:pPr>
      <w:r w:rsidRPr="006B1A3D">
        <w:rPr>
          <w:color w:val="000000"/>
        </w:rPr>
        <w:t>Объём монологического высказывания – 5–6 фраз.</w:t>
      </w:r>
    </w:p>
    <w:p w:rsidR="00210A6B" w:rsidRPr="006B1A3D" w:rsidRDefault="00210A6B" w:rsidP="003C16B7">
      <w:pPr>
        <w:widowControl w:val="0"/>
        <w:suppressAutoHyphens w:val="0"/>
        <w:ind w:firstLine="600"/>
        <w:jc w:val="both"/>
      </w:pPr>
      <w:r w:rsidRPr="006B1A3D">
        <w:rPr>
          <w:i/>
          <w:color w:val="000000"/>
        </w:rPr>
        <w:t>Аудирование</w:t>
      </w:r>
    </w:p>
    <w:p w:rsidR="00210A6B" w:rsidRPr="006B1A3D" w:rsidRDefault="00210A6B" w:rsidP="003C16B7">
      <w:pPr>
        <w:widowControl w:val="0"/>
        <w:suppressAutoHyphens w:val="0"/>
        <w:ind w:firstLine="600"/>
        <w:jc w:val="both"/>
      </w:pPr>
      <w:r w:rsidRPr="006B1A3D">
        <w:rPr>
          <w:color w:val="000000"/>
        </w:rPr>
        <w:t>Развитие коммуникативных умений аудирования на базе умений, сформированных на уровне начального общего образования:</w:t>
      </w:r>
    </w:p>
    <w:p w:rsidR="00210A6B" w:rsidRPr="006B1A3D" w:rsidRDefault="00210A6B" w:rsidP="003C16B7">
      <w:pPr>
        <w:widowControl w:val="0"/>
        <w:suppressAutoHyphens w:val="0"/>
        <w:ind w:firstLine="600"/>
        <w:jc w:val="both"/>
      </w:pPr>
      <w:r w:rsidRPr="006B1A3D">
        <w:rPr>
          <w:color w:val="000000"/>
        </w:rPr>
        <w:t>при непосредственном общении: понимание на слух речи учителя и одноклассников и вербальная (невербальная) реакция на услышанное;</w:t>
      </w:r>
    </w:p>
    <w:p w:rsidR="00210A6B" w:rsidRPr="006B1A3D" w:rsidRDefault="00210A6B" w:rsidP="003C16B7">
      <w:pPr>
        <w:widowControl w:val="0"/>
        <w:suppressAutoHyphens w:val="0"/>
        <w:ind w:firstLine="600"/>
        <w:jc w:val="both"/>
      </w:pPr>
      <w:r w:rsidRPr="006B1A3D">
        <w:rPr>
          <w:color w:val="000000"/>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10A6B" w:rsidRPr="006B1A3D" w:rsidRDefault="00210A6B" w:rsidP="003C16B7">
      <w:pPr>
        <w:widowControl w:val="0"/>
        <w:suppressAutoHyphens w:val="0"/>
        <w:ind w:firstLine="600"/>
        <w:jc w:val="both"/>
      </w:pPr>
      <w:r w:rsidRPr="006B1A3D">
        <w:rPr>
          <w:color w:val="000000"/>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10A6B" w:rsidRPr="006B1A3D" w:rsidRDefault="00210A6B" w:rsidP="003C16B7">
      <w:pPr>
        <w:widowControl w:val="0"/>
        <w:suppressAutoHyphens w:val="0"/>
        <w:ind w:firstLine="600"/>
        <w:jc w:val="both"/>
      </w:pPr>
      <w:r w:rsidRPr="006B1A3D">
        <w:rPr>
          <w:color w:val="00000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10A6B" w:rsidRPr="006B1A3D" w:rsidRDefault="00210A6B" w:rsidP="003C16B7">
      <w:pPr>
        <w:widowControl w:val="0"/>
        <w:suppressAutoHyphens w:val="0"/>
        <w:ind w:firstLine="600"/>
        <w:jc w:val="both"/>
      </w:pPr>
      <w:r w:rsidRPr="006B1A3D">
        <w:rPr>
          <w:color w:val="00000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10A6B" w:rsidRPr="006B1A3D" w:rsidRDefault="00210A6B" w:rsidP="003C16B7">
      <w:pPr>
        <w:widowControl w:val="0"/>
        <w:suppressAutoHyphens w:val="0"/>
        <w:ind w:firstLine="600"/>
        <w:jc w:val="both"/>
      </w:pPr>
      <w:r w:rsidRPr="006B1A3D">
        <w:rPr>
          <w:color w:val="000000"/>
        </w:rPr>
        <w:t>Время звучания текста (текстов) для аудирования – до 1 минуты.</w:t>
      </w:r>
    </w:p>
    <w:p w:rsidR="00210A6B" w:rsidRPr="006B1A3D" w:rsidRDefault="00210A6B" w:rsidP="003C16B7">
      <w:pPr>
        <w:widowControl w:val="0"/>
        <w:suppressAutoHyphens w:val="0"/>
        <w:ind w:firstLine="600"/>
        <w:jc w:val="both"/>
      </w:pPr>
      <w:r w:rsidRPr="006B1A3D">
        <w:rPr>
          <w:i/>
          <w:color w:val="000000"/>
        </w:rPr>
        <w:t>Смысловое чтение</w:t>
      </w:r>
    </w:p>
    <w:p w:rsidR="00210A6B" w:rsidRPr="006B1A3D" w:rsidRDefault="00210A6B" w:rsidP="003C16B7">
      <w:pPr>
        <w:widowControl w:val="0"/>
        <w:suppressAutoHyphens w:val="0"/>
        <w:ind w:firstLine="600"/>
        <w:jc w:val="both"/>
      </w:pPr>
      <w:r w:rsidRPr="006B1A3D">
        <w:rPr>
          <w:color w:val="000000"/>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10A6B" w:rsidRPr="006B1A3D" w:rsidRDefault="00210A6B" w:rsidP="003C16B7">
      <w:pPr>
        <w:widowControl w:val="0"/>
        <w:suppressAutoHyphens w:val="0"/>
        <w:ind w:firstLine="600"/>
        <w:jc w:val="both"/>
      </w:pPr>
      <w:r w:rsidRPr="006B1A3D">
        <w:rPr>
          <w:color w:val="000000"/>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10A6B" w:rsidRPr="006B1A3D" w:rsidRDefault="00210A6B" w:rsidP="003C16B7">
      <w:pPr>
        <w:widowControl w:val="0"/>
        <w:suppressAutoHyphens w:val="0"/>
        <w:ind w:firstLine="600"/>
        <w:jc w:val="both"/>
      </w:pPr>
      <w:r w:rsidRPr="006B1A3D">
        <w:rPr>
          <w:color w:val="000000"/>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10A6B" w:rsidRPr="006B1A3D" w:rsidRDefault="00210A6B" w:rsidP="003C16B7">
      <w:pPr>
        <w:widowControl w:val="0"/>
        <w:suppressAutoHyphens w:val="0"/>
        <w:ind w:firstLine="600"/>
        <w:jc w:val="both"/>
      </w:pPr>
      <w:r w:rsidRPr="006B1A3D">
        <w:rPr>
          <w:color w:val="000000"/>
        </w:rPr>
        <w:t>Чтение несплошных текстов (таблиц) и понимание представленной в них информации.</w:t>
      </w:r>
    </w:p>
    <w:p w:rsidR="00210A6B" w:rsidRPr="006B1A3D" w:rsidRDefault="00210A6B" w:rsidP="003C16B7">
      <w:pPr>
        <w:widowControl w:val="0"/>
        <w:suppressAutoHyphens w:val="0"/>
        <w:ind w:firstLine="600"/>
        <w:jc w:val="both"/>
      </w:pPr>
      <w:r w:rsidRPr="006B1A3D">
        <w:rPr>
          <w:color w:val="000000"/>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10A6B" w:rsidRPr="006B1A3D" w:rsidRDefault="00210A6B" w:rsidP="003C16B7">
      <w:pPr>
        <w:widowControl w:val="0"/>
        <w:suppressAutoHyphens w:val="0"/>
        <w:ind w:firstLine="600"/>
        <w:jc w:val="both"/>
      </w:pPr>
      <w:r w:rsidRPr="006B1A3D">
        <w:rPr>
          <w:color w:val="000000"/>
        </w:rPr>
        <w:t>Объём текста (текстов) для чтения – 180–200 слов.</w:t>
      </w:r>
    </w:p>
    <w:p w:rsidR="00210A6B" w:rsidRPr="006B1A3D" w:rsidRDefault="00210A6B" w:rsidP="003C16B7">
      <w:pPr>
        <w:widowControl w:val="0"/>
        <w:suppressAutoHyphens w:val="0"/>
        <w:ind w:firstLine="600"/>
        <w:jc w:val="both"/>
      </w:pPr>
      <w:r w:rsidRPr="006B1A3D">
        <w:rPr>
          <w:i/>
          <w:color w:val="000000"/>
        </w:rPr>
        <w:t>Письменная речь</w:t>
      </w:r>
    </w:p>
    <w:p w:rsidR="00210A6B" w:rsidRPr="006B1A3D" w:rsidRDefault="00210A6B" w:rsidP="003C16B7">
      <w:pPr>
        <w:widowControl w:val="0"/>
        <w:suppressAutoHyphens w:val="0"/>
        <w:ind w:firstLine="600"/>
        <w:jc w:val="both"/>
      </w:pPr>
      <w:r w:rsidRPr="006B1A3D">
        <w:rPr>
          <w:color w:val="000000"/>
        </w:rPr>
        <w:t>Развитие умений письменной речи на базе умений, сформированных на уровне начального общего образования:</w:t>
      </w:r>
    </w:p>
    <w:p w:rsidR="00210A6B" w:rsidRPr="006B1A3D" w:rsidRDefault="00210A6B" w:rsidP="003C16B7">
      <w:pPr>
        <w:widowControl w:val="0"/>
        <w:suppressAutoHyphens w:val="0"/>
        <w:ind w:firstLine="600"/>
        <w:jc w:val="both"/>
      </w:pPr>
      <w:r w:rsidRPr="006B1A3D">
        <w:rPr>
          <w:color w:val="000000"/>
        </w:rPr>
        <w:t>списывание текста и выписывание из него слов, словосочетаний, предложений в соответствии с решаемой коммуникативной задачей;</w:t>
      </w:r>
    </w:p>
    <w:p w:rsidR="00210A6B" w:rsidRPr="006B1A3D" w:rsidRDefault="00210A6B" w:rsidP="003C16B7">
      <w:pPr>
        <w:widowControl w:val="0"/>
        <w:suppressAutoHyphens w:val="0"/>
        <w:ind w:firstLine="600"/>
        <w:jc w:val="both"/>
      </w:pPr>
      <w:r w:rsidRPr="006B1A3D">
        <w:rPr>
          <w:color w:val="000000"/>
        </w:rPr>
        <w:t>написание коротких поздравлений с праздниками (с Новым годом, Рождеством, днём рождения);</w:t>
      </w:r>
    </w:p>
    <w:p w:rsidR="00210A6B" w:rsidRPr="006B1A3D" w:rsidRDefault="00210A6B" w:rsidP="003C16B7">
      <w:pPr>
        <w:widowControl w:val="0"/>
        <w:suppressAutoHyphens w:val="0"/>
        <w:ind w:firstLine="600"/>
        <w:jc w:val="both"/>
      </w:pPr>
      <w:r w:rsidRPr="006B1A3D">
        <w:rPr>
          <w:color w:val="000000"/>
        </w:rPr>
        <w:t>заполнение анкет и формуляров: сообщение о себе основных сведений в соответствии с нормами, принятыми в стране (странах) изучаемого языка;</w:t>
      </w:r>
    </w:p>
    <w:p w:rsidR="00210A6B" w:rsidRPr="006B1A3D" w:rsidRDefault="00210A6B" w:rsidP="003C16B7">
      <w:pPr>
        <w:widowControl w:val="0"/>
        <w:suppressAutoHyphens w:val="0"/>
        <w:ind w:firstLine="600"/>
        <w:jc w:val="both"/>
      </w:pPr>
      <w:r w:rsidRPr="006B1A3D">
        <w:rPr>
          <w:color w:val="00000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10A6B" w:rsidRPr="006B1A3D" w:rsidRDefault="00210A6B" w:rsidP="003C16B7">
      <w:pPr>
        <w:widowControl w:val="0"/>
        <w:suppressAutoHyphens w:val="0"/>
        <w:ind w:firstLine="600"/>
        <w:jc w:val="both"/>
      </w:pPr>
      <w:r w:rsidRPr="006B1A3D">
        <w:rPr>
          <w:b/>
          <w:color w:val="000000"/>
        </w:rPr>
        <w:t>Языковые знания и умения</w:t>
      </w:r>
    </w:p>
    <w:p w:rsidR="00210A6B" w:rsidRPr="006B1A3D" w:rsidRDefault="00210A6B" w:rsidP="003C16B7">
      <w:pPr>
        <w:widowControl w:val="0"/>
        <w:suppressAutoHyphens w:val="0"/>
        <w:ind w:firstLine="600"/>
        <w:jc w:val="both"/>
      </w:pPr>
      <w:r w:rsidRPr="006B1A3D">
        <w:rPr>
          <w:i/>
          <w:color w:val="000000"/>
        </w:rPr>
        <w:t>Фонетическая сторона речи</w:t>
      </w:r>
    </w:p>
    <w:p w:rsidR="00210A6B" w:rsidRPr="006B1A3D" w:rsidRDefault="00210A6B" w:rsidP="003C16B7">
      <w:pPr>
        <w:widowControl w:val="0"/>
        <w:suppressAutoHyphens w:val="0"/>
        <w:ind w:firstLine="600"/>
        <w:jc w:val="both"/>
      </w:pPr>
      <w:r w:rsidRPr="006B1A3D">
        <w:rPr>
          <w:color w:val="000000"/>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10A6B" w:rsidRPr="006B1A3D" w:rsidRDefault="00210A6B" w:rsidP="003C16B7">
      <w:pPr>
        <w:widowControl w:val="0"/>
        <w:suppressAutoHyphens w:val="0"/>
        <w:ind w:firstLine="600"/>
        <w:jc w:val="both"/>
      </w:pPr>
      <w:r w:rsidRPr="006B1A3D">
        <w:rPr>
          <w:color w:val="00000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10A6B" w:rsidRPr="006B1A3D" w:rsidRDefault="00210A6B" w:rsidP="003C16B7">
      <w:pPr>
        <w:widowControl w:val="0"/>
        <w:suppressAutoHyphens w:val="0"/>
        <w:ind w:firstLine="600"/>
        <w:jc w:val="both"/>
      </w:pPr>
      <w:r w:rsidRPr="006B1A3D">
        <w:rPr>
          <w:color w:val="000000"/>
        </w:rPr>
        <w:t>Тексты для чтения вслух: беседа (диалог), рассказ, отрывок из статьи научно-популярного характера, сообщение информационного характера.</w:t>
      </w:r>
    </w:p>
    <w:p w:rsidR="00210A6B" w:rsidRPr="006B1A3D" w:rsidRDefault="00210A6B" w:rsidP="003C16B7">
      <w:pPr>
        <w:widowControl w:val="0"/>
        <w:suppressAutoHyphens w:val="0"/>
        <w:ind w:firstLine="600"/>
        <w:jc w:val="both"/>
      </w:pPr>
      <w:r w:rsidRPr="006B1A3D">
        <w:rPr>
          <w:color w:val="000000"/>
        </w:rPr>
        <w:t>Объём текста для чтения вслух – до 90 слов.</w:t>
      </w:r>
    </w:p>
    <w:p w:rsidR="00210A6B" w:rsidRPr="006B1A3D" w:rsidRDefault="00210A6B" w:rsidP="003C16B7">
      <w:pPr>
        <w:widowControl w:val="0"/>
        <w:suppressAutoHyphens w:val="0"/>
        <w:ind w:firstLine="600"/>
        <w:jc w:val="both"/>
      </w:pPr>
      <w:r w:rsidRPr="006B1A3D">
        <w:rPr>
          <w:i/>
          <w:color w:val="000000"/>
        </w:rPr>
        <w:t>Графика, орфография и пунктуация</w:t>
      </w:r>
    </w:p>
    <w:p w:rsidR="00210A6B" w:rsidRPr="006B1A3D" w:rsidRDefault="00210A6B" w:rsidP="003C16B7">
      <w:pPr>
        <w:widowControl w:val="0"/>
        <w:suppressAutoHyphens w:val="0"/>
        <w:ind w:firstLine="600"/>
        <w:jc w:val="both"/>
      </w:pPr>
      <w:r w:rsidRPr="006B1A3D">
        <w:rPr>
          <w:color w:val="000000"/>
        </w:rPr>
        <w:t>Правильное написание изученных слов.</w:t>
      </w:r>
    </w:p>
    <w:p w:rsidR="00210A6B" w:rsidRPr="006B1A3D" w:rsidRDefault="00210A6B" w:rsidP="003C16B7">
      <w:pPr>
        <w:widowControl w:val="0"/>
        <w:suppressAutoHyphens w:val="0"/>
        <w:ind w:firstLine="600"/>
        <w:jc w:val="both"/>
      </w:pPr>
      <w:r w:rsidRPr="006B1A3D">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10A6B" w:rsidRPr="006B1A3D" w:rsidRDefault="00210A6B" w:rsidP="003C16B7">
      <w:pPr>
        <w:widowControl w:val="0"/>
        <w:suppressAutoHyphens w:val="0"/>
        <w:ind w:firstLine="600"/>
        <w:jc w:val="both"/>
      </w:pPr>
      <w:r w:rsidRPr="006B1A3D">
        <w:rPr>
          <w:color w:val="00000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10A6B" w:rsidRPr="006B1A3D" w:rsidRDefault="00210A6B" w:rsidP="003C16B7">
      <w:pPr>
        <w:widowControl w:val="0"/>
        <w:suppressAutoHyphens w:val="0"/>
        <w:ind w:firstLine="600"/>
        <w:jc w:val="both"/>
      </w:pPr>
      <w:r w:rsidRPr="006B1A3D">
        <w:rPr>
          <w:i/>
          <w:color w:val="000000"/>
        </w:rPr>
        <w:t>Лексическая сторона речи</w:t>
      </w:r>
    </w:p>
    <w:p w:rsidR="00210A6B" w:rsidRPr="006B1A3D" w:rsidRDefault="00210A6B" w:rsidP="003C16B7">
      <w:pPr>
        <w:widowControl w:val="0"/>
        <w:suppressAutoHyphens w:val="0"/>
        <w:ind w:firstLine="600"/>
        <w:jc w:val="both"/>
      </w:pPr>
      <w:r w:rsidRPr="006B1A3D">
        <w:rPr>
          <w:color w:val="00000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10A6B" w:rsidRPr="006B1A3D" w:rsidRDefault="00210A6B" w:rsidP="003C16B7">
      <w:pPr>
        <w:widowControl w:val="0"/>
        <w:suppressAutoHyphens w:val="0"/>
        <w:ind w:firstLine="600"/>
        <w:jc w:val="both"/>
      </w:pPr>
      <w:r w:rsidRPr="006B1A3D">
        <w:rPr>
          <w:color w:val="000000"/>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210A6B" w:rsidRPr="006B1A3D" w:rsidRDefault="00210A6B" w:rsidP="003C16B7">
      <w:pPr>
        <w:widowControl w:val="0"/>
        <w:suppressAutoHyphens w:val="0"/>
        <w:ind w:firstLine="600"/>
        <w:jc w:val="both"/>
      </w:pPr>
      <w:r w:rsidRPr="006B1A3D">
        <w:rPr>
          <w:color w:val="000000"/>
        </w:rPr>
        <w:t>Основные способы словообразования:</w:t>
      </w:r>
    </w:p>
    <w:p w:rsidR="00210A6B" w:rsidRPr="006B1A3D" w:rsidRDefault="00210A6B" w:rsidP="003C16B7">
      <w:pPr>
        <w:widowControl w:val="0"/>
        <w:suppressAutoHyphens w:val="0"/>
        <w:ind w:firstLine="600"/>
        <w:jc w:val="both"/>
      </w:pPr>
      <w:r w:rsidRPr="006B1A3D">
        <w:rPr>
          <w:color w:val="000000"/>
        </w:rPr>
        <w:t>аффиксация:</w:t>
      </w:r>
    </w:p>
    <w:p w:rsidR="00210A6B" w:rsidRPr="006B1A3D" w:rsidRDefault="00210A6B" w:rsidP="003C16B7">
      <w:pPr>
        <w:widowControl w:val="0"/>
        <w:suppressAutoHyphens w:val="0"/>
        <w:ind w:firstLine="600"/>
        <w:jc w:val="both"/>
      </w:pPr>
      <w:r w:rsidRPr="006B1A3D">
        <w:rPr>
          <w:color w:val="000000"/>
        </w:rPr>
        <w:t>образование имён существительных при помощи суффиксов -er/-or (teacher/visitor), -ist (scientist, tourist), -sion/-tion (discussion/invitation);</w:t>
      </w:r>
    </w:p>
    <w:p w:rsidR="00210A6B" w:rsidRPr="006B1A3D" w:rsidRDefault="00210A6B" w:rsidP="003C16B7">
      <w:pPr>
        <w:widowControl w:val="0"/>
        <w:suppressAutoHyphens w:val="0"/>
        <w:ind w:firstLine="600"/>
        <w:jc w:val="both"/>
      </w:pPr>
      <w:r w:rsidRPr="006B1A3D">
        <w:rPr>
          <w:color w:val="000000"/>
        </w:rPr>
        <w:t>образование имён прилагательных при помощи суффиксов -ful (wonderful), -ian/-an (Russian/American);</w:t>
      </w:r>
    </w:p>
    <w:p w:rsidR="00210A6B" w:rsidRPr="006B1A3D" w:rsidRDefault="00210A6B" w:rsidP="003C16B7">
      <w:pPr>
        <w:widowControl w:val="0"/>
        <w:suppressAutoHyphens w:val="0"/>
        <w:ind w:firstLine="600"/>
        <w:jc w:val="both"/>
      </w:pPr>
      <w:r w:rsidRPr="006B1A3D">
        <w:rPr>
          <w:color w:val="000000"/>
        </w:rPr>
        <w:t>образование наречий при помощи суффикса -ly (recently);</w:t>
      </w:r>
    </w:p>
    <w:p w:rsidR="00210A6B" w:rsidRPr="006B1A3D" w:rsidRDefault="00210A6B" w:rsidP="003C16B7">
      <w:pPr>
        <w:widowControl w:val="0"/>
        <w:suppressAutoHyphens w:val="0"/>
        <w:ind w:firstLine="600"/>
        <w:jc w:val="both"/>
      </w:pPr>
      <w:r w:rsidRPr="006B1A3D">
        <w:rPr>
          <w:color w:val="000000"/>
        </w:rPr>
        <w:t>образование имён прилагательных, имён существительных и наречий при помощи отрицательного префикса un (unhappy, unreality, unusually).</w:t>
      </w:r>
    </w:p>
    <w:p w:rsidR="00210A6B" w:rsidRPr="006B1A3D" w:rsidRDefault="00210A6B" w:rsidP="003C16B7">
      <w:pPr>
        <w:widowControl w:val="0"/>
        <w:suppressAutoHyphens w:val="0"/>
        <w:ind w:firstLine="600"/>
        <w:jc w:val="both"/>
      </w:pPr>
      <w:r w:rsidRPr="006B1A3D">
        <w:rPr>
          <w:i/>
          <w:color w:val="000000"/>
        </w:rPr>
        <w:t>Грамматическая сторона речи</w:t>
      </w:r>
    </w:p>
    <w:p w:rsidR="00210A6B" w:rsidRPr="006B1A3D" w:rsidRDefault="00210A6B" w:rsidP="003C16B7">
      <w:pPr>
        <w:widowControl w:val="0"/>
        <w:suppressAutoHyphens w:val="0"/>
        <w:ind w:firstLine="600"/>
        <w:jc w:val="both"/>
      </w:pPr>
      <w:r w:rsidRPr="006B1A3D">
        <w:rPr>
          <w:color w:val="00000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10A6B" w:rsidRPr="006B1A3D" w:rsidRDefault="00210A6B" w:rsidP="003C16B7">
      <w:pPr>
        <w:widowControl w:val="0"/>
        <w:suppressAutoHyphens w:val="0"/>
        <w:ind w:firstLine="600"/>
        <w:jc w:val="both"/>
      </w:pPr>
      <w:r w:rsidRPr="006B1A3D">
        <w:rPr>
          <w:color w:val="000000"/>
        </w:rPr>
        <w:t>Предложения с несколькими обстоятельствами, следующими в определённом порядке.</w:t>
      </w:r>
    </w:p>
    <w:p w:rsidR="00210A6B" w:rsidRPr="006B1A3D" w:rsidRDefault="00210A6B" w:rsidP="003C16B7">
      <w:pPr>
        <w:widowControl w:val="0"/>
        <w:suppressAutoHyphens w:val="0"/>
        <w:ind w:firstLine="600"/>
        <w:jc w:val="both"/>
      </w:pPr>
      <w:r w:rsidRPr="006B1A3D">
        <w:rPr>
          <w:color w:val="000000"/>
        </w:rPr>
        <w:t>Вопросительные предложения (альтернативный и разделительный вопросы в Present/Past/Future Simple Tense).</w:t>
      </w:r>
    </w:p>
    <w:p w:rsidR="00210A6B" w:rsidRPr="006B1A3D" w:rsidRDefault="00210A6B" w:rsidP="003C16B7">
      <w:pPr>
        <w:widowControl w:val="0"/>
        <w:suppressAutoHyphens w:val="0"/>
        <w:ind w:firstLine="600"/>
        <w:jc w:val="both"/>
      </w:pPr>
      <w:r w:rsidRPr="006B1A3D">
        <w:rPr>
          <w:color w:val="000000"/>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10A6B" w:rsidRPr="006B1A3D" w:rsidRDefault="00210A6B" w:rsidP="003C16B7">
      <w:pPr>
        <w:widowControl w:val="0"/>
        <w:suppressAutoHyphens w:val="0"/>
        <w:ind w:firstLine="600"/>
        <w:jc w:val="both"/>
      </w:pPr>
      <w:r w:rsidRPr="006B1A3D">
        <w:rPr>
          <w:color w:val="000000"/>
        </w:rPr>
        <w:t>Имена существительные во множественном числе, в том числе имена существительные, имеющие форму только множественного числа.</w:t>
      </w:r>
    </w:p>
    <w:p w:rsidR="00210A6B" w:rsidRPr="006B1A3D" w:rsidRDefault="00210A6B" w:rsidP="003C16B7">
      <w:pPr>
        <w:widowControl w:val="0"/>
        <w:suppressAutoHyphens w:val="0"/>
        <w:ind w:firstLine="600"/>
        <w:jc w:val="both"/>
      </w:pPr>
      <w:r w:rsidRPr="006B1A3D">
        <w:rPr>
          <w:color w:val="000000"/>
        </w:rPr>
        <w:t>Имена существительные с причастиями настоящего и прошедшего времени.</w:t>
      </w:r>
    </w:p>
    <w:p w:rsidR="00210A6B" w:rsidRPr="006B1A3D" w:rsidRDefault="00210A6B" w:rsidP="003C16B7">
      <w:pPr>
        <w:widowControl w:val="0"/>
        <w:suppressAutoHyphens w:val="0"/>
        <w:ind w:firstLine="600"/>
        <w:jc w:val="both"/>
      </w:pPr>
      <w:r w:rsidRPr="006B1A3D">
        <w:rPr>
          <w:color w:val="000000"/>
        </w:rPr>
        <w:t>Наречия в положительной, сравнительной и превосходной степенях, образованные по правилу, и исключения.</w:t>
      </w:r>
    </w:p>
    <w:p w:rsidR="00210A6B" w:rsidRPr="006B1A3D" w:rsidRDefault="00210A6B" w:rsidP="003C16B7">
      <w:pPr>
        <w:widowControl w:val="0"/>
        <w:suppressAutoHyphens w:val="0"/>
        <w:ind w:firstLine="600"/>
        <w:jc w:val="both"/>
      </w:pPr>
      <w:r w:rsidRPr="006B1A3D">
        <w:rPr>
          <w:b/>
          <w:color w:val="000000"/>
        </w:rPr>
        <w:t>Социокультурные знания и умения</w:t>
      </w:r>
    </w:p>
    <w:p w:rsidR="00210A6B" w:rsidRPr="006B1A3D" w:rsidRDefault="00210A6B" w:rsidP="003C16B7">
      <w:pPr>
        <w:widowControl w:val="0"/>
        <w:suppressAutoHyphens w:val="0"/>
        <w:ind w:firstLine="600"/>
        <w:jc w:val="both"/>
      </w:pPr>
      <w:r w:rsidRPr="006B1A3D">
        <w:rPr>
          <w:color w:val="000000"/>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10A6B" w:rsidRPr="006B1A3D" w:rsidRDefault="00210A6B" w:rsidP="003C16B7">
      <w:pPr>
        <w:widowControl w:val="0"/>
        <w:suppressAutoHyphens w:val="0"/>
        <w:ind w:firstLine="600"/>
        <w:jc w:val="both"/>
      </w:pPr>
      <w:r w:rsidRPr="006B1A3D">
        <w:rPr>
          <w:color w:val="00000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10A6B" w:rsidRPr="006B1A3D" w:rsidRDefault="00210A6B" w:rsidP="003C16B7">
      <w:pPr>
        <w:widowControl w:val="0"/>
        <w:suppressAutoHyphens w:val="0"/>
        <w:ind w:firstLine="600"/>
        <w:jc w:val="both"/>
      </w:pPr>
      <w:r w:rsidRPr="006B1A3D">
        <w:rPr>
          <w:color w:val="000000"/>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10A6B" w:rsidRPr="006B1A3D" w:rsidRDefault="00210A6B" w:rsidP="003C16B7">
      <w:pPr>
        <w:widowControl w:val="0"/>
        <w:suppressAutoHyphens w:val="0"/>
        <w:ind w:firstLine="600"/>
        <w:jc w:val="both"/>
      </w:pPr>
      <w:r w:rsidRPr="006B1A3D">
        <w:rPr>
          <w:color w:val="000000"/>
        </w:rPr>
        <w:t>Формирование умений:</w:t>
      </w:r>
    </w:p>
    <w:p w:rsidR="00210A6B" w:rsidRPr="006B1A3D" w:rsidRDefault="00210A6B" w:rsidP="003C16B7">
      <w:pPr>
        <w:widowControl w:val="0"/>
        <w:suppressAutoHyphens w:val="0"/>
        <w:ind w:firstLine="600"/>
        <w:jc w:val="both"/>
      </w:pPr>
      <w:r w:rsidRPr="006B1A3D">
        <w:rPr>
          <w:color w:val="000000"/>
        </w:rPr>
        <w:t>писать свои имя и фамилию, а также имена и фамилии своих родственников и друзей на английском языке;</w:t>
      </w:r>
    </w:p>
    <w:p w:rsidR="00210A6B" w:rsidRPr="006B1A3D" w:rsidRDefault="00210A6B" w:rsidP="003C16B7">
      <w:pPr>
        <w:widowControl w:val="0"/>
        <w:suppressAutoHyphens w:val="0"/>
        <w:ind w:firstLine="600"/>
        <w:jc w:val="both"/>
      </w:pPr>
      <w:r w:rsidRPr="006B1A3D">
        <w:rPr>
          <w:color w:val="000000"/>
        </w:rPr>
        <w:t>правильно оформлять свой адрес на английском языке (в анкете, формуляре);</w:t>
      </w:r>
    </w:p>
    <w:p w:rsidR="00210A6B" w:rsidRPr="006B1A3D" w:rsidRDefault="00210A6B" w:rsidP="003C16B7">
      <w:pPr>
        <w:widowControl w:val="0"/>
        <w:suppressAutoHyphens w:val="0"/>
        <w:ind w:firstLine="600"/>
        <w:jc w:val="both"/>
      </w:pPr>
      <w:r w:rsidRPr="006B1A3D">
        <w:rPr>
          <w:color w:val="000000"/>
        </w:rPr>
        <w:t>кратко представлять Россию и страну (страны) изучаемого языка;</w:t>
      </w:r>
    </w:p>
    <w:p w:rsidR="00210A6B" w:rsidRPr="006B1A3D" w:rsidRDefault="00210A6B" w:rsidP="003C16B7">
      <w:pPr>
        <w:widowControl w:val="0"/>
        <w:suppressAutoHyphens w:val="0"/>
        <w:ind w:firstLine="600"/>
        <w:jc w:val="both"/>
      </w:pPr>
      <w:r w:rsidRPr="006B1A3D">
        <w:rPr>
          <w:color w:val="00000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10A6B" w:rsidRPr="006B1A3D" w:rsidRDefault="00210A6B" w:rsidP="003C16B7">
      <w:pPr>
        <w:widowControl w:val="0"/>
        <w:suppressAutoHyphens w:val="0"/>
        <w:ind w:firstLine="600"/>
        <w:jc w:val="both"/>
      </w:pPr>
      <w:r w:rsidRPr="006B1A3D">
        <w:rPr>
          <w:b/>
          <w:color w:val="000000"/>
        </w:rPr>
        <w:t>Компенсаторные умения</w:t>
      </w:r>
    </w:p>
    <w:p w:rsidR="00210A6B" w:rsidRPr="006B1A3D" w:rsidRDefault="00210A6B" w:rsidP="003C16B7">
      <w:pPr>
        <w:widowControl w:val="0"/>
        <w:suppressAutoHyphens w:val="0"/>
        <w:ind w:firstLine="600"/>
        <w:jc w:val="both"/>
      </w:pPr>
      <w:r w:rsidRPr="006B1A3D">
        <w:rPr>
          <w:color w:val="000000"/>
        </w:rPr>
        <w:t>Использование при чтении и аудировании языковой, в том числе контекстуальной, догадки.</w:t>
      </w:r>
    </w:p>
    <w:p w:rsidR="00210A6B" w:rsidRPr="006B1A3D" w:rsidRDefault="00210A6B" w:rsidP="003C16B7">
      <w:pPr>
        <w:widowControl w:val="0"/>
        <w:suppressAutoHyphens w:val="0"/>
        <w:ind w:firstLine="600"/>
        <w:jc w:val="both"/>
      </w:pPr>
      <w:r w:rsidRPr="006B1A3D">
        <w:rPr>
          <w:color w:val="000000"/>
        </w:rPr>
        <w:t>Использование при формулировании собственных высказываний, ключевых слов, плана.</w:t>
      </w:r>
    </w:p>
    <w:p w:rsidR="00210A6B" w:rsidRPr="006B1A3D" w:rsidRDefault="00210A6B" w:rsidP="003C16B7">
      <w:pPr>
        <w:widowControl w:val="0"/>
        <w:suppressAutoHyphens w:val="0"/>
        <w:ind w:firstLine="600"/>
        <w:jc w:val="both"/>
      </w:pPr>
      <w:r w:rsidRPr="006B1A3D">
        <w:rPr>
          <w:color w:val="00000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10A6B" w:rsidRPr="006B1A3D" w:rsidRDefault="00210A6B" w:rsidP="003C16B7">
      <w:pPr>
        <w:widowControl w:val="0"/>
        <w:suppressAutoHyphens w:val="0"/>
        <w:ind w:left="120"/>
        <w:jc w:val="both"/>
      </w:pPr>
    </w:p>
    <w:p w:rsidR="00210A6B" w:rsidRPr="006B1A3D" w:rsidRDefault="00210A6B" w:rsidP="003C16B7">
      <w:pPr>
        <w:widowControl w:val="0"/>
        <w:suppressAutoHyphens w:val="0"/>
        <w:ind w:left="120"/>
        <w:jc w:val="both"/>
      </w:pPr>
      <w:r w:rsidRPr="006B1A3D">
        <w:rPr>
          <w:b/>
          <w:color w:val="000000"/>
        </w:rPr>
        <w:t>6 КЛАСС</w:t>
      </w:r>
    </w:p>
    <w:p w:rsidR="00210A6B" w:rsidRPr="006B1A3D" w:rsidRDefault="00210A6B" w:rsidP="003C16B7">
      <w:pPr>
        <w:widowControl w:val="0"/>
        <w:suppressAutoHyphens w:val="0"/>
        <w:ind w:left="120"/>
        <w:jc w:val="both"/>
      </w:pPr>
    </w:p>
    <w:p w:rsidR="00210A6B" w:rsidRPr="006B1A3D" w:rsidRDefault="00210A6B" w:rsidP="003C16B7">
      <w:pPr>
        <w:widowControl w:val="0"/>
        <w:suppressAutoHyphens w:val="0"/>
        <w:ind w:firstLine="600"/>
        <w:jc w:val="both"/>
      </w:pPr>
      <w:r w:rsidRPr="006B1A3D">
        <w:rPr>
          <w:b/>
          <w:color w:val="000000"/>
        </w:rPr>
        <w:t>Коммуникативные умения</w:t>
      </w:r>
    </w:p>
    <w:p w:rsidR="00210A6B" w:rsidRPr="006B1A3D" w:rsidRDefault="00210A6B" w:rsidP="003C16B7">
      <w:pPr>
        <w:widowControl w:val="0"/>
        <w:suppressAutoHyphens w:val="0"/>
        <w:ind w:firstLine="600"/>
        <w:jc w:val="both"/>
      </w:pPr>
      <w:r w:rsidRPr="006B1A3D">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10A6B" w:rsidRPr="006B1A3D" w:rsidRDefault="00210A6B" w:rsidP="003C16B7">
      <w:pPr>
        <w:widowControl w:val="0"/>
        <w:suppressAutoHyphens w:val="0"/>
        <w:ind w:firstLine="600"/>
        <w:jc w:val="both"/>
      </w:pPr>
      <w:r w:rsidRPr="006B1A3D">
        <w:rPr>
          <w:color w:val="000000"/>
        </w:rPr>
        <w:t>Взаимоотношения в семье и с друзьями. Семейные праздники.</w:t>
      </w:r>
    </w:p>
    <w:p w:rsidR="00210A6B" w:rsidRPr="006B1A3D" w:rsidRDefault="00210A6B" w:rsidP="003C16B7">
      <w:pPr>
        <w:widowControl w:val="0"/>
        <w:suppressAutoHyphens w:val="0"/>
        <w:ind w:firstLine="600"/>
        <w:jc w:val="both"/>
      </w:pPr>
      <w:r w:rsidRPr="006B1A3D">
        <w:rPr>
          <w:color w:val="000000"/>
        </w:rPr>
        <w:t>Внешность и характер человека (литературного персонажа).</w:t>
      </w:r>
    </w:p>
    <w:p w:rsidR="00210A6B" w:rsidRPr="006B1A3D" w:rsidRDefault="00210A6B" w:rsidP="003C16B7">
      <w:pPr>
        <w:widowControl w:val="0"/>
        <w:suppressAutoHyphens w:val="0"/>
        <w:ind w:firstLine="600"/>
        <w:jc w:val="both"/>
      </w:pPr>
      <w:r w:rsidRPr="006B1A3D">
        <w:rPr>
          <w:color w:val="000000"/>
        </w:rPr>
        <w:t>Досуг и увлечения (хобби) современного подростка (чтение, кино, театр, спорт).</w:t>
      </w:r>
    </w:p>
    <w:p w:rsidR="00210A6B" w:rsidRPr="006B1A3D" w:rsidRDefault="00210A6B" w:rsidP="003C16B7">
      <w:pPr>
        <w:widowControl w:val="0"/>
        <w:suppressAutoHyphens w:val="0"/>
        <w:ind w:firstLine="600"/>
        <w:jc w:val="both"/>
      </w:pPr>
      <w:r w:rsidRPr="006B1A3D">
        <w:rPr>
          <w:color w:val="000000"/>
        </w:rPr>
        <w:t>Здоровый образ жизни: режим труда и отдыха, фитнес, сбалансированное питание.</w:t>
      </w:r>
    </w:p>
    <w:p w:rsidR="00210A6B" w:rsidRPr="006B1A3D" w:rsidRDefault="00210A6B" w:rsidP="003C16B7">
      <w:pPr>
        <w:widowControl w:val="0"/>
        <w:suppressAutoHyphens w:val="0"/>
        <w:ind w:firstLine="600"/>
        <w:jc w:val="both"/>
      </w:pPr>
      <w:r w:rsidRPr="006B1A3D">
        <w:rPr>
          <w:color w:val="000000"/>
        </w:rPr>
        <w:t>Покупки: одежда, обувь и продукты питания.</w:t>
      </w:r>
    </w:p>
    <w:p w:rsidR="00210A6B" w:rsidRPr="006B1A3D" w:rsidRDefault="00210A6B" w:rsidP="003C16B7">
      <w:pPr>
        <w:widowControl w:val="0"/>
        <w:suppressAutoHyphens w:val="0"/>
        <w:ind w:firstLine="600"/>
        <w:jc w:val="both"/>
      </w:pPr>
      <w:r w:rsidRPr="006B1A3D">
        <w:rPr>
          <w:color w:val="000000"/>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10A6B" w:rsidRPr="006B1A3D" w:rsidRDefault="00210A6B" w:rsidP="003C16B7">
      <w:pPr>
        <w:widowControl w:val="0"/>
        <w:suppressAutoHyphens w:val="0"/>
        <w:ind w:firstLine="600"/>
        <w:jc w:val="both"/>
      </w:pPr>
      <w:r w:rsidRPr="006B1A3D">
        <w:rPr>
          <w:color w:val="000000"/>
        </w:rPr>
        <w:t>Переписка с иностранными сверстниками.</w:t>
      </w:r>
    </w:p>
    <w:p w:rsidR="00210A6B" w:rsidRPr="006B1A3D" w:rsidRDefault="00210A6B" w:rsidP="003C16B7">
      <w:pPr>
        <w:widowControl w:val="0"/>
        <w:suppressAutoHyphens w:val="0"/>
        <w:ind w:firstLine="600"/>
        <w:jc w:val="both"/>
      </w:pPr>
      <w:r w:rsidRPr="006B1A3D">
        <w:rPr>
          <w:color w:val="000000"/>
        </w:rPr>
        <w:t>Каникулы в различное время года. Виды отдыха.</w:t>
      </w:r>
    </w:p>
    <w:p w:rsidR="00210A6B" w:rsidRPr="006B1A3D" w:rsidRDefault="00210A6B" w:rsidP="003C16B7">
      <w:pPr>
        <w:widowControl w:val="0"/>
        <w:suppressAutoHyphens w:val="0"/>
        <w:ind w:firstLine="600"/>
        <w:jc w:val="both"/>
      </w:pPr>
      <w:r w:rsidRPr="006B1A3D">
        <w:rPr>
          <w:color w:val="000000"/>
        </w:rPr>
        <w:t>Путешествия по России и иностранным странам.</w:t>
      </w:r>
    </w:p>
    <w:p w:rsidR="00210A6B" w:rsidRPr="006B1A3D" w:rsidRDefault="00210A6B" w:rsidP="003C16B7">
      <w:pPr>
        <w:widowControl w:val="0"/>
        <w:suppressAutoHyphens w:val="0"/>
        <w:ind w:firstLine="600"/>
        <w:jc w:val="both"/>
      </w:pPr>
      <w:r w:rsidRPr="006B1A3D">
        <w:rPr>
          <w:color w:val="000000"/>
        </w:rPr>
        <w:t>Природа: дикие и домашние животные. Климат, погода.</w:t>
      </w:r>
    </w:p>
    <w:p w:rsidR="00210A6B" w:rsidRPr="006B1A3D" w:rsidRDefault="00210A6B" w:rsidP="003C16B7">
      <w:pPr>
        <w:widowControl w:val="0"/>
        <w:suppressAutoHyphens w:val="0"/>
        <w:ind w:firstLine="600"/>
        <w:jc w:val="both"/>
      </w:pPr>
      <w:r w:rsidRPr="006B1A3D">
        <w:rPr>
          <w:color w:val="000000"/>
        </w:rPr>
        <w:t>Жизнь в городе и сельской местности. Описание родного города (села). Транспорт.</w:t>
      </w:r>
    </w:p>
    <w:p w:rsidR="00210A6B" w:rsidRPr="006B1A3D" w:rsidRDefault="00210A6B" w:rsidP="003C16B7">
      <w:pPr>
        <w:widowControl w:val="0"/>
        <w:suppressAutoHyphens w:val="0"/>
        <w:ind w:firstLine="600"/>
        <w:jc w:val="both"/>
      </w:pPr>
      <w:r w:rsidRPr="006B1A3D">
        <w:rPr>
          <w:color w:val="00000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10A6B" w:rsidRPr="006B1A3D" w:rsidRDefault="00210A6B" w:rsidP="003C16B7">
      <w:pPr>
        <w:widowControl w:val="0"/>
        <w:suppressAutoHyphens w:val="0"/>
        <w:ind w:firstLine="600"/>
        <w:jc w:val="both"/>
      </w:pPr>
      <w:r w:rsidRPr="006B1A3D">
        <w:rPr>
          <w:color w:val="000000"/>
        </w:rPr>
        <w:t>Выдающиеся люди родной страны и страны (стран) изучаемого языка: писатели, поэты, учёные.</w:t>
      </w:r>
    </w:p>
    <w:p w:rsidR="00210A6B" w:rsidRPr="006B1A3D" w:rsidRDefault="00210A6B" w:rsidP="003C16B7">
      <w:pPr>
        <w:widowControl w:val="0"/>
        <w:suppressAutoHyphens w:val="0"/>
        <w:ind w:firstLine="600"/>
        <w:jc w:val="both"/>
      </w:pPr>
      <w:r w:rsidRPr="006B1A3D">
        <w:rPr>
          <w:i/>
          <w:color w:val="000000"/>
        </w:rPr>
        <w:t>Говорение</w:t>
      </w:r>
    </w:p>
    <w:p w:rsidR="00210A6B" w:rsidRPr="006B1A3D" w:rsidRDefault="00210A6B" w:rsidP="003C16B7">
      <w:pPr>
        <w:widowControl w:val="0"/>
        <w:suppressAutoHyphens w:val="0"/>
        <w:ind w:firstLine="600"/>
        <w:jc w:val="both"/>
      </w:pPr>
      <w:r w:rsidRPr="006B1A3D">
        <w:rPr>
          <w:color w:val="000000"/>
        </w:rPr>
        <w:t xml:space="preserve">Развитие коммуникативных умений </w:t>
      </w:r>
      <w:r w:rsidRPr="006B1A3D">
        <w:rPr>
          <w:color w:val="000000"/>
          <w:u w:val="single"/>
        </w:rPr>
        <w:t>диалогической речи</w:t>
      </w:r>
      <w:r w:rsidRPr="006B1A3D">
        <w:rPr>
          <w:color w:val="000000"/>
        </w:rPr>
        <w:t>, а именно умений вести:</w:t>
      </w:r>
    </w:p>
    <w:p w:rsidR="00210A6B" w:rsidRPr="006B1A3D" w:rsidRDefault="00210A6B" w:rsidP="003C16B7">
      <w:pPr>
        <w:widowControl w:val="0"/>
        <w:suppressAutoHyphens w:val="0"/>
        <w:ind w:firstLine="600"/>
        <w:jc w:val="both"/>
      </w:pPr>
      <w:r w:rsidRPr="006B1A3D">
        <w:rPr>
          <w:color w:val="00000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10A6B" w:rsidRPr="006B1A3D" w:rsidRDefault="00210A6B" w:rsidP="003C16B7">
      <w:pPr>
        <w:widowControl w:val="0"/>
        <w:suppressAutoHyphens w:val="0"/>
        <w:ind w:firstLine="600"/>
        <w:jc w:val="both"/>
      </w:pPr>
      <w:r w:rsidRPr="006B1A3D">
        <w:rPr>
          <w:color w:val="00000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10A6B" w:rsidRPr="006B1A3D" w:rsidRDefault="00210A6B" w:rsidP="003C16B7">
      <w:pPr>
        <w:widowControl w:val="0"/>
        <w:suppressAutoHyphens w:val="0"/>
        <w:ind w:firstLine="600"/>
        <w:jc w:val="both"/>
      </w:pPr>
      <w:r w:rsidRPr="006B1A3D">
        <w:rPr>
          <w:color w:val="00000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10A6B" w:rsidRPr="006B1A3D" w:rsidRDefault="00210A6B" w:rsidP="003C16B7">
      <w:pPr>
        <w:widowControl w:val="0"/>
        <w:suppressAutoHyphens w:val="0"/>
        <w:ind w:firstLine="600"/>
        <w:jc w:val="both"/>
      </w:pPr>
      <w:r w:rsidRPr="006B1A3D">
        <w:rPr>
          <w:color w:val="000000"/>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10A6B" w:rsidRPr="006B1A3D" w:rsidRDefault="00210A6B" w:rsidP="003C16B7">
      <w:pPr>
        <w:widowControl w:val="0"/>
        <w:suppressAutoHyphens w:val="0"/>
        <w:ind w:firstLine="600"/>
        <w:jc w:val="both"/>
      </w:pPr>
      <w:r w:rsidRPr="006B1A3D">
        <w:rPr>
          <w:color w:val="000000"/>
        </w:rPr>
        <w:t xml:space="preserve">Объём диалога – до 5 реплик со стороны каждого собеседника. </w:t>
      </w:r>
    </w:p>
    <w:p w:rsidR="00210A6B" w:rsidRPr="006B1A3D" w:rsidRDefault="00210A6B" w:rsidP="003C16B7">
      <w:pPr>
        <w:widowControl w:val="0"/>
        <w:suppressAutoHyphens w:val="0"/>
        <w:ind w:firstLine="600"/>
        <w:jc w:val="both"/>
      </w:pPr>
      <w:r w:rsidRPr="006B1A3D">
        <w:rPr>
          <w:color w:val="000000"/>
        </w:rPr>
        <w:t xml:space="preserve">Развитие коммуникативных умений </w:t>
      </w:r>
      <w:r w:rsidRPr="006B1A3D">
        <w:rPr>
          <w:color w:val="000000"/>
          <w:u w:val="single"/>
        </w:rPr>
        <w:t>монологической речи</w:t>
      </w:r>
      <w:r w:rsidRPr="006B1A3D">
        <w:rPr>
          <w:color w:val="000000"/>
        </w:rPr>
        <w:t>:</w:t>
      </w:r>
    </w:p>
    <w:p w:rsidR="00210A6B" w:rsidRPr="006B1A3D" w:rsidRDefault="00210A6B" w:rsidP="003C16B7">
      <w:pPr>
        <w:widowControl w:val="0"/>
        <w:suppressAutoHyphens w:val="0"/>
        <w:ind w:firstLine="600"/>
        <w:jc w:val="both"/>
      </w:pPr>
      <w:r w:rsidRPr="006B1A3D">
        <w:rPr>
          <w:color w:val="000000"/>
        </w:rPr>
        <w:t>создание устных связных монологических высказываний с использованием основных коммуникативных типов речи:</w:t>
      </w:r>
    </w:p>
    <w:p w:rsidR="00210A6B" w:rsidRPr="006B1A3D" w:rsidRDefault="00210A6B" w:rsidP="003C16B7">
      <w:pPr>
        <w:widowControl w:val="0"/>
        <w:suppressAutoHyphens w:val="0"/>
        <w:ind w:firstLine="600"/>
        <w:jc w:val="both"/>
      </w:pPr>
      <w:r w:rsidRPr="006B1A3D">
        <w:rPr>
          <w:color w:val="00000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10A6B" w:rsidRPr="006B1A3D" w:rsidRDefault="00210A6B" w:rsidP="003C16B7">
      <w:pPr>
        <w:widowControl w:val="0"/>
        <w:suppressAutoHyphens w:val="0"/>
        <w:ind w:firstLine="600"/>
        <w:jc w:val="both"/>
      </w:pPr>
      <w:r w:rsidRPr="006B1A3D">
        <w:rPr>
          <w:color w:val="000000"/>
        </w:rPr>
        <w:t>повествование (сообщение);</w:t>
      </w:r>
    </w:p>
    <w:p w:rsidR="00210A6B" w:rsidRPr="006B1A3D" w:rsidRDefault="00210A6B" w:rsidP="003C16B7">
      <w:pPr>
        <w:widowControl w:val="0"/>
        <w:suppressAutoHyphens w:val="0"/>
        <w:ind w:firstLine="600"/>
        <w:jc w:val="both"/>
      </w:pPr>
      <w:r w:rsidRPr="006B1A3D">
        <w:rPr>
          <w:color w:val="000000"/>
        </w:rPr>
        <w:t>изложение (пересказ) основного содержания прочитанного текста;</w:t>
      </w:r>
    </w:p>
    <w:p w:rsidR="00210A6B" w:rsidRPr="006B1A3D" w:rsidRDefault="00210A6B" w:rsidP="003C16B7">
      <w:pPr>
        <w:widowControl w:val="0"/>
        <w:suppressAutoHyphens w:val="0"/>
        <w:ind w:firstLine="600"/>
        <w:jc w:val="both"/>
      </w:pPr>
      <w:r w:rsidRPr="006B1A3D">
        <w:rPr>
          <w:color w:val="000000"/>
        </w:rPr>
        <w:t>краткое изложение результатов выполненной проектной работы.</w:t>
      </w:r>
    </w:p>
    <w:p w:rsidR="00210A6B" w:rsidRPr="006B1A3D" w:rsidRDefault="00210A6B" w:rsidP="003C16B7">
      <w:pPr>
        <w:widowControl w:val="0"/>
        <w:suppressAutoHyphens w:val="0"/>
        <w:ind w:firstLine="600"/>
        <w:jc w:val="both"/>
      </w:pPr>
      <w:r w:rsidRPr="006B1A3D">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10A6B" w:rsidRPr="006B1A3D" w:rsidRDefault="00210A6B" w:rsidP="003C16B7">
      <w:pPr>
        <w:widowControl w:val="0"/>
        <w:suppressAutoHyphens w:val="0"/>
        <w:ind w:firstLine="600"/>
        <w:jc w:val="both"/>
      </w:pPr>
      <w:r w:rsidRPr="006B1A3D">
        <w:rPr>
          <w:color w:val="000000"/>
        </w:rPr>
        <w:t>Объём монологического высказывания – 7–8 фраз.</w:t>
      </w:r>
    </w:p>
    <w:p w:rsidR="00210A6B" w:rsidRPr="006B1A3D" w:rsidRDefault="00210A6B" w:rsidP="003C16B7">
      <w:pPr>
        <w:widowControl w:val="0"/>
        <w:suppressAutoHyphens w:val="0"/>
        <w:ind w:firstLine="600"/>
        <w:jc w:val="both"/>
      </w:pPr>
      <w:r w:rsidRPr="006B1A3D">
        <w:rPr>
          <w:i/>
          <w:color w:val="000000"/>
        </w:rPr>
        <w:t>Аудирование</w:t>
      </w:r>
    </w:p>
    <w:p w:rsidR="00210A6B" w:rsidRPr="006B1A3D" w:rsidRDefault="00210A6B" w:rsidP="003C16B7">
      <w:pPr>
        <w:widowControl w:val="0"/>
        <w:suppressAutoHyphens w:val="0"/>
        <w:ind w:firstLine="600"/>
        <w:jc w:val="both"/>
      </w:pPr>
      <w:r w:rsidRPr="006B1A3D">
        <w:rPr>
          <w:color w:val="000000"/>
        </w:rPr>
        <w:t>При непосредственном общении: понимание на слух речи учителя и одноклассников и вербальная (невербальная) реакция на услышанное.</w:t>
      </w:r>
    </w:p>
    <w:p w:rsidR="00210A6B" w:rsidRPr="006B1A3D" w:rsidRDefault="00210A6B" w:rsidP="003C16B7">
      <w:pPr>
        <w:widowControl w:val="0"/>
        <w:suppressAutoHyphens w:val="0"/>
        <w:ind w:firstLine="600"/>
        <w:jc w:val="both"/>
      </w:pPr>
      <w:r w:rsidRPr="006B1A3D">
        <w:rPr>
          <w:color w:val="000000"/>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10A6B" w:rsidRPr="006B1A3D" w:rsidRDefault="00210A6B" w:rsidP="003C16B7">
      <w:pPr>
        <w:widowControl w:val="0"/>
        <w:suppressAutoHyphens w:val="0"/>
        <w:ind w:firstLine="600"/>
        <w:jc w:val="both"/>
      </w:pPr>
      <w:r w:rsidRPr="006B1A3D">
        <w:rPr>
          <w:color w:val="000000"/>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10A6B" w:rsidRPr="006B1A3D" w:rsidRDefault="00210A6B" w:rsidP="003C16B7">
      <w:pPr>
        <w:widowControl w:val="0"/>
        <w:suppressAutoHyphens w:val="0"/>
        <w:ind w:firstLine="600"/>
        <w:jc w:val="both"/>
      </w:pPr>
      <w:r w:rsidRPr="006B1A3D">
        <w:rPr>
          <w:color w:val="00000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10A6B" w:rsidRPr="006B1A3D" w:rsidRDefault="00210A6B" w:rsidP="003C16B7">
      <w:pPr>
        <w:widowControl w:val="0"/>
        <w:suppressAutoHyphens w:val="0"/>
        <w:ind w:firstLine="600"/>
        <w:jc w:val="both"/>
      </w:pPr>
      <w:r w:rsidRPr="006B1A3D">
        <w:rPr>
          <w:color w:val="000000"/>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10A6B" w:rsidRPr="006B1A3D" w:rsidRDefault="00210A6B" w:rsidP="003C16B7">
      <w:pPr>
        <w:widowControl w:val="0"/>
        <w:suppressAutoHyphens w:val="0"/>
        <w:ind w:firstLine="600"/>
        <w:jc w:val="both"/>
      </w:pPr>
      <w:r w:rsidRPr="006B1A3D">
        <w:rPr>
          <w:color w:val="000000"/>
        </w:rPr>
        <w:t>Время звучания текста (текстов) для аудирования – до 1,5 минуты.</w:t>
      </w:r>
    </w:p>
    <w:p w:rsidR="00210A6B" w:rsidRPr="006B1A3D" w:rsidRDefault="00210A6B" w:rsidP="003C16B7">
      <w:pPr>
        <w:widowControl w:val="0"/>
        <w:suppressAutoHyphens w:val="0"/>
        <w:ind w:firstLine="600"/>
        <w:jc w:val="both"/>
      </w:pPr>
      <w:r w:rsidRPr="006B1A3D">
        <w:rPr>
          <w:i/>
          <w:color w:val="000000"/>
        </w:rPr>
        <w:t>Смысловое чтение</w:t>
      </w:r>
    </w:p>
    <w:p w:rsidR="00210A6B" w:rsidRPr="006B1A3D" w:rsidRDefault="00210A6B" w:rsidP="003C16B7">
      <w:pPr>
        <w:widowControl w:val="0"/>
        <w:suppressAutoHyphens w:val="0"/>
        <w:ind w:firstLine="600"/>
        <w:jc w:val="both"/>
      </w:pPr>
      <w:r w:rsidRPr="006B1A3D">
        <w:rPr>
          <w:color w:val="000000"/>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10A6B" w:rsidRPr="006B1A3D" w:rsidRDefault="00210A6B" w:rsidP="003C16B7">
      <w:pPr>
        <w:widowControl w:val="0"/>
        <w:suppressAutoHyphens w:val="0"/>
        <w:ind w:firstLine="600"/>
        <w:jc w:val="both"/>
      </w:pPr>
      <w:r w:rsidRPr="006B1A3D">
        <w:rPr>
          <w:color w:val="000000"/>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10A6B" w:rsidRPr="006B1A3D" w:rsidRDefault="00210A6B" w:rsidP="003C16B7">
      <w:pPr>
        <w:widowControl w:val="0"/>
        <w:suppressAutoHyphens w:val="0"/>
        <w:ind w:firstLine="600"/>
        <w:jc w:val="both"/>
      </w:pPr>
      <w:r w:rsidRPr="006B1A3D">
        <w:rPr>
          <w:color w:val="000000"/>
        </w:rPr>
        <w:t>Чтение несплошных текстов (таблиц) и понимание представленной в них информации.</w:t>
      </w:r>
    </w:p>
    <w:p w:rsidR="00210A6B" w:rsidRPr="006B1A3D" w:rsidRDefault="00210A6B" w:rsidP="003C16B7">
      <w:pPr>
        <w:widowControl w:val="0"/>
        <w:suppressAutoHyphens w:val="0"/>
        <w:ind w:firstLine="600"/>
        <w:jc w:val="both"/>
      </w:pPr>
      <w:r w:rsidRPr="006B1A3D">
        <w:rPr>
          <w:color w:val="000000"/>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10A6B" w:rsidRPr="006B1A3D" w:rsidRDefault="00210A6B" w:rsidP="003C16B7">
      <w:pPr>
        <w:widowControl w:val="0"/>
        <w:suppressAutoHyphens w:val="0"/>
        <w:ind w:firstLine="600"/>
        <w:jc w:val="both"/>
      </w:pPr>
      <w:r w:rsidRPr="006B1A3D">
        <w:rPr>
          <w:color w:val="000000"/>
        </w:rPr>
        <w:t>Объём текста (текстов) для чтения – 250–300 слов.</w:t>
      </w:r>
    </w:p>
    <w:p w:rsidR="00210A6B" w:rsidRPr="006B1A3D" w:rsidRDefault="00210A6B" w:rsidP="003C16B7">
      <w:pPr>
        <w:widowControl w:val="0"/>
        <w:suppressAutoHyphens w:val="0"/>
        <w:ind w:firstLine="600"/>
        <w:jc w:val="both"/>
      </w:pPr>
      <w:r w:rsidRPr="006B1A3D">
        <w:rPr>
          <w:i/>
          <w:color w:val="000000"/>
        </w:rPr>
        <w:t>Письменная речь</w:t>
      </w:r>
    </w:p>
    <w:p w:rsidR="00210A6B" w:rsidRPr="006B1A3D" w:rsidRDefault="00210A6B" w:rsidP="003C16B7">
      <w:pPr>
        <w:widowControl w:val="0"/>
        <w:suppressAutoHyphens w:val="0"/>
        <w:ind w:firstLine="600"/>
        <w:jc w:val="both"/>
      </w:pPr>
      <w:r w:rsidRPr="006B1A3D">
        <w:rPr>
          <w:color w:val="000000"/>
        </w:rPr>
        <w:t>Развитие умений письменной речи:</w:t>
      </w:r>
    </w:p>
    <w:p w:rsidR="00210A6B" w:rsidRPr="006B1A3D" w:rsidRDefault="00210A6B" w:rsidP="003C16B7">
      <w:pPr>
        <w:widowControl w:val="0"/>
        <w:suppressAutoHyphens w:val="0"/>
        <w:ind w:firstLine="600"/>
        <w:jc w:val="both"/>
      </w:pPr>
      <w:r w:rsidRPr="006B1A3D">
        <w:rPr>
          <w:color w:val="000000"/>
        </w:rPr>
        <w:t>списывание текста и выписывание из него слов, словосочетаний, предложений в соответствии с решаемой коммуникативной задачей;</w:t>
      </w:r>
    </w:p>
    <w:p w:rsidR="00210A6B" w:rsidRPr="006B1A3D" w:rsidRDefault="00210A6B" w:rsidP="003C16B7">
      <w:pPr>
        <w:widowControl w:val="0"/>
        <w:suppressAutoHyphens w:val="0"/>
        <w:ind w:firstLine="600"/>
        <w:jc w:val="both"/>
      </w:pPr>
      <w:r w:rsidRPr="006B1A3D">
        <w:rPr>
          <w:color w:val="000000"/>
        </w:rPr>
        <w:t>заполнение анкет и формуляров: сообщение о себе основных сведений в соответствии с нормами, принятыми в англоговорящих странах;</w:t>
      </w:r>
    </w:p>
    <w:p w:rsidR="00210A6B" w:rsidRPr="006B1A3D" w:rsidRDefault="00210A6B" w:rsidP="003C16B7">
      <w:pPr>
        <w:widowControl w:val="0"/>
        <w:suppressAutoHyphens w:val="0"/>
        <w:ind w:firstLine="600"/>
        <w:jc w:val="both"/>
      </w:pPr>
      <w:r w:rsidRPr="006B1A3D">
        <w:rPr>
          <w:color w:val="00000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210A6B" w:rsidRPr="006B1A3D" w:rsidRDefault="00210A6B" w:rsidP="003C16B7">
      <w:pPr>
        <w:widowControl w:val="0"/>
        <w:suppressAutoHyphens w:val="0"/>
        <w:ind w:firstLine="600"/>
        <w:jc w:val="both"/>
      </w:pPr>
      <w:r w:rsidRPr="006B1A3D">
        <w:rPr>
          <w:color w:val="000000"/>
        </w:rPr>
        <w:t>создание небольшого письменного высказывания с использованием образца, плана, иллюстраций. Объём письменного высказывания – до 70 слов.</w:t>
      </w:r>
    </w:p>
    <w:p w:rsidR="00210A6B" w:rsidRPr="006B1A3D" w:rsidRDefault="00210A6B" w:rsidP="003C16B7">
      <w:pPr>
        <w:widowControl w:val="0"/>
        <w:suppressAutoHyphens w:val="0"/>
        <w:ind w:firstLine="600"/>
        <w:jc w:val="both"/>
      </w:pPr>
      <w:r w:rsidRPr="006B1A3D">
        <w:rPr>
          <w:b/>
          <w:color w:val="000000"/>
        </w:rPr>
        <w:t>Языковые знания и умения</w:t>
      </w:r>
    </w:p>
    <w:p w:rsidR="00210A6B" w:rsidRPr="006B1A3D" w:rsidRDefault="00210A6B" w:rsidP="003C16B7">
      <w:pPr>
        <w:widowControl w:val="0"/>
        <w:suppressAutoHyphens w:val="0"/>
        <w:ind w:firstLine="600"/>
        <w:jc w:val="both"/>
      </w:pPr>
      <w:r w:rsidRPr="006B1A3D">
        <w:rPr>
          <w:i/>
          <w:color w:val="000000"/>
        </w:rPr>
        <w:t>Фонетическая сторона речи</w:t>
      </w:r>
    </w:p>
    <w:p w:rsidR="00210A6B" w:rsidRPr="006B1A3D" w:rsidRDefault="00210A6B" w:rsidP="003C16B7">
      <w:pPr>
        <w:widowControl w:val="0"/>
        <w:suppressAutoHyphens w:val="0"/>
        <w:ind w:firstLine="600"/>
        <w:jc w:val="both"/>
      </w:pPr>
      <w:r w:rsidRPr="006B1A3D">
        <w:rPr>
          <w:color w:val="00000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10A6B" w:rsidRPr="006B1A3D" w:rsidRDefault="00210A6B" w:rsidP="003C16B7">
      <w:pPr>
        <w:widowControl w:val="0"/>
        <w:suppressAutoHyphens w:val="0"/>
        <w:ind w:firstLine="600"/>
        <w:jc w:val="both"/>
      </w:pPr>
      <w:r w:rsidRPr="006B1A3D">
        <w:rPr>
          <w:color w:val="00000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10A6B" w:rsidRPr="006B1A3D" w:rsidRDefault="00210A6B" w:rsidP="003C16B7">
      <w:pPr>
        <w:widowControl w:val="0"/>
        <w:suppressAutoHyphens w:val="0"/>
        <w:ind w:firstLine="600"/>
        <w:jc w:val="both"/>
      </w:pPr>
      <w:r w:rsidRPr="006B1A3D">
        <w:rPr>
          <w:color w:val="000000"/>
        </w:rPr>
        <w:t>Тексты для чтения вслух: сообщение информационного характера, отрывок из статьи научно-популярного характера, рассказ, диалог (беседа).</w:t>
      </w:r>
    </w:p>
    <w:p w:rsidR="00210A6B" w:rsidRPr="006B1A3D" w:rsidRDefault="00210A6B" w:rsidP="003C16B7">
      <w:pPr>
        <w:widowControl w:val="0"/>
        <w:suppressAutoHyphens w:val="0"/>
        <w:ind w:firstLine="600"/>
        <w:jc w:val="both"/>
      </w:pPr>
      <w:r w:rsidRPr="006B1A3D">
        <w:rPr>
          <w:color w:val="000000"/>
        </w:rPr>
        <w:t>Объём текста для чтения вслух – до 95 слов.</w:t>
      </w:r>
    </w:p>
    <w:p w:rsidR="00210A6B" w:rsidRPr="006B1A3D" w:rsidRDefault="00210A6B" w:rsidP="003C16B7">
      <w:pPr>
        <w:widowControl w:val="0"/>
        <w:suppressAutoHyphens w:val="0"/>
        <w:ind w:firstLine="600"/>
        <w:jc w:val="both"/>
      </w:pPr>
      <w:r w:rsidRPr="006B1A3D">
        <w:rPr>
          <w:i/>
          <w:color w:val="000000"/>
        </w:rPr>
        <w:t>Графика, орфография и пунктуация</w:t>
      </w:r>
    </w:p>
    <w:p w:rsidR="00210A6B" w:rsidRPr="006B1A3D" w:rsidRDefault="00210A6B" w:rsidP="003C16B7">
      <w:pPr>
        <w:widowControl w:val="0"/>
        <w:suppressAutoHyphens w:val="0"/>
        <w:ind w:firstLine="600"/>
        <w:jc w:val="both"/>
      </w:pPr>
      <w:r w:rsidRPr="006B1A3D">
        <w:rPr>
          <w:color w:val="000000"/>
        </w:rPr>
        <w:t>Правильное написание изученных слов.</w:t>
      </w:r>
    </w:p>
    <w:p w:rsidR="00210A6B" w:rsidRPr="006B1A3D" w:rsidRDefault="00210A6B" w:rsidP="003C16B7">
      <w:pPr>
        <w:widowControl w:val="0"/>
        <w:suppressAutoHyphens w:val="0"/>
        <w:ind w:firstLine="600"/>
        <w:jc w:val="both"/>
      </w:pPr>
      <w:r w:rsidRPr="006B1A3D">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10A6B" w:rsidRPr="006B1A3D" w:rsidRDefault="00210A6B" w:rsidP="003C16B7">
      <w:pPr>
        <w:widowControl w:val="0"/>
        <w:suppressAutoHyphens w:val="0"/>
        <w:ind w:firstLine="600"/>
        <w:jc w:val="both"/>
      </w:pPr>
      <w:r w:rsidRPr="006B1A3D">
        <w:rPr>
          <w:color w:val="00000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10A6B" w:rsidRPr="006B1A3D" w:rsidRDefault="00210A6B" w:rsidP="003C16B7">
      <w:pPr>
        <w:widowControl w:val="0"/>
        <w:suppressAutoHyphens w:val="0"/>
        <w:ind w:firstLine="600"/>
        <w:jc w:val="both"/>
      </w:pPr>
      <w:r w:rsidRPr="006B1A3D">
        <w:rPr>
          <w:i/>
          <w:color w:val="000000"/>
        </w:rPr>
        <w:t>Лексическая сторона речи</w:t>
      </w:r>
    </w:p>
    <w:p w:rsidR="00210A6B" w:rsidRPr="006B1A3D" w:rsidRDefault="00210A6B" w:rsidP="003C16B7">
      <w:pPr>
        <w:widowControl w:val="0"/>
        <w:suppressAutoHyphens w:val="0"/>
        <w:ind w:firstLine="600"/>
        <w:jc w:val="both"/>
      </w:pPr>
      <w:r w:rsidRPr="006B1A3D">
        <w:rPr>
          <w:color w:val="00000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10A6B" w:rsidRPr="006B1A3D" w:rsidRDefault="00210A6B" w:rsidP="003C16B7">
      <w:pPr>
        <w:widowControl w:val="0"/>
        <w:suppressAutoHyphens w:val="0"/>
        <w:ind w:firstLine="600"/>
        <w:jc w:val="both"/>
      </w:pPr>
      <w:r w:rsidRPr="006B1A3D">
        <w:rPr>
          <w:color w:val="000000"/>
        </w:rPr>
        <w:t>Распознавание и употребление в устной и письменной речи различных средств связи для обеспечения логичности и целостности высказывания.</w:t>
      </w:r>
    </w:p>
    <w:p w:rsidR="00210A6B" w:rsidRPr="006B1A3D" w:rsidRDefault="00210A6B" w:rsidP="003C16B7">
      <w:pPr>
        <w:widowControl w:val="0"/>
        <w:suppressAutoHyphens w:val="0"/>
        <w:ind w:firstLine="600"/>
        <w:jc w:val="both"/>
      </w:pPr>
      <w:r w:rsidRPr="006B1A3D">
        <w:rPr>
          <w:color w:val="000000"/>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10A6B" w:rsidRPr="006B1A3D" w:rsidRDefault="00210A6B" w:rsidP="003C16B7">
      <w:pPr>
        <w:widowControl w:val="0"/>
        <w:suppressAutoHyphens w:val="0"/>
        <w:ind w:firstLine="600"/>
        <w:jc w:val="both"/>
      </w:pPr>
      <w:r w:rsidRPr="006B1A3D">
        <w:rPr>
          <w:color w:val="000000"/>
        </w:rPr>
        <w:t>Основные способы словообразования:</w:t>
      </w:r>
    </w:p>
    <w:p w:rsidR="00210A6B" w:rsidRPr="006B1A3D" w:rsidRDefault="00210A6B" w:rsidP="003C16B7">
      <w:pPr>
        <w:widowControl w:val="0"/>
        <w:suppressAutoHyphens w:val="0"/>
        <w:ind w:firstLine="600"/>
        <w:jc w:val="both"/>
      </w:pPr>
      <w:r w:rsidRPr="006B1A3D">
        <w:rPr>
          <w:color w:val="000000"/>
        </w:rPr>
        <w:t>аффиксация:</w:t>
      </w:r>
    </w:p>
    <w:p w:rsidR="00210A6B" w:rsidRPr="006B1A3D" w:rsidRDefault="00210A6B" w:rsidP="003C16B7">
      <w:pPr>
        <w:widowControl w:val="0"/>
        <w:suppressAutoHyphens w:val="0"/>
        <w:ind w:firstLine="600"/>
        <w:jc w:val="both"/>
      </w:pPr>
      <w:r w:rsidRPr="006B1A3D">
        <w:rPr>
          <w:color w:val="000000"/>
        </w:rPr>
        <w:t>образование имён существительных при помощи суффикса -ing (reading);</w:t>
      </w:r>
    </w:p>
    <w:p w:rsidR="00210A6B" w:rsidRPr="006B1A3D" w:rsidRDefault="00210A6B" w:rsidP="003C16B7">
      <w:pPr>
        <w:widowControl w:val="0"/>
        <w:suppressAutoHyphens w:val="0"/>
        <w:ind w:firstLine="600"/>
        <w:jc w:val="both"/>
      </w:pPr>
      <w:r w:rsidRPr="006B1A3D">
        <w:rPr>
          <w:color w:val="000000"/>
        </w:rPr>
        <w:t>образование имён прилагательных при помощи суффиксов -al (typical), -ing (amazing), -less (useless), -ive (impressive).</w:t>
      </w:r>
    </w:p>
    <w:p w:rsidR="00210A6B" w:rsidRPr="006B1A3D" w:rsidRDefault="00210A6B" w:rsidP="003C16B7">
      <w:pPr>
        <w:widowControl w:val="0"/>
        <w:suppressAutoHyphens w:val="0"/>
        <w:ind w:firstLine="600"/>
        <w:jc w:val="both"/>
      </w:pPr>
      <w:r w:rsidRPr="006B1A3D">
        <w:rPr>
          <w:color w:val="000000"/>
        </w:rPr>
        <w:t>Синонимы. Антонимы. Интернациональные слова.</w:t>
      </w:r>
    </w:p>
    <w:p w:rsidR="00210A6B" w:rsidRPr="006B1A3D" w:rsidRDefault="00210A6B" w:rsidP="003C16B7">
      <w:pPr>
        <w:widowControl w:val="0"/>
        <w:suppressAutoHyphens w:val="0"/>
        <w:ind w:firstLine="600"/>
        <w:jc w:val="both"/>
      </w:pPr>
      <w:r w:rsidRPr="006B1A3D">
        <w:rPr>
          <w:i/>
          <w:color w:val="000000"/>
        </w:rPr>
        <w:t>Грамматическая сторона речи</w:t>
      </w:r>
    </w:p>
    <w:p w:rsidR="00210A6B" w:rsidRPr="006B1A3D" w:rsidRDefault="00210A6B" w:rsidP="003C16B7">
      <w:pPr>
        <w:widowControl w:val="0"/>
        <w:suppressAutoHyphens w:val="0"/>
        <w:ind w:firstLine="600"/>
        <w:jc w:val="both"/>
      </w:pPr>
      <w:r w:rsidRPr="006B1A3D">
        <w:rPr>
          <w:color w:val="00000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10A6B" w:rsidRPr="006B1A3D" w:rsidRDefault="00210A6B" w:rsidP="003C16B7">
      <w:pPr>
        <w:widowControl w:val="0"/>
        <w:suppressAutoHyphens w:val="0"/>
        <w:ind w:firstLine="600"/>
        <w:jc w:val="both"/>
      </w:pPr>
      <w:r w:rsidRPr="006B1A3D">
        <w:rPr>
          <w:color w:val="000000"/>
        </w:rPr>
        <w:t>Сложноподчинённые предложения с придаточными определительными с союзными словами who, which, that.</w:t>
      </w:r>
    </w:p>
    <w:p w:rsidR="00210A6B" w:rsidRPr="006B1A3D" w:rsidRDefault="00210A6B" w:rsidP="003C16B7">
      <w:pPr>
        <w:widowControl w:val="0"/>
        <w:suppressAutoHyphens w:val="0"/>
        <w:ind w:firstLine="600"/>
        <w:jc w:val="both"/>
      </w:pPr>
      <w:r w:rsidRPr="006B1A3D">
        <w:rPr>
          <w:color w:val="000000"/>
        </w:rPr>
        <w:t>Сложноподчинённые предложения с придаточными времени с союзами for, since.</w:t>
      </w:r>
    </w:p>
    <w:p w:rsidR="00210A6B" w:rsidRPr="006B1A3D" w:rsidRDefault="00210A6B" w:rsidP="003C16B7">
      <w:pPr>
        <w:widowControl w:val="0"/>
        <w:suppressAutoHyphens w:val="0"/>
        <w:ind w:firstLine="600"/>
        <w:jc w:val="both"/>
      </w:pPr>
      <w:r w:rsidRPr="006B1A3D">
        <w:rPr>
          <w:color w:val="000000"/>
        </w:rPr>
        <w:t>Предложения с конструкциями as … as, not so … as.</w:t>
      </w:r>
    </w:p>
    <w:p w:rsidR="00210A6B" w:rsidRPr="006B1A3D" w:rsidRDefault="00210A6B" w:rsidP="003C16B7">
      <w:pPr>
        <w:widowControl w:val="0"/>
        <w:suppressAutoHyphens w:val="0"/>
        <w:ind w:firstLine="600"/>
        <w:jc w:val="both"/>
      </w:pPr>
      <w:r w:rsidRPr="006B1A3D">
        <w:rPr>
          <w:color w:val="000000"/>
        </w:rPr>
        <w:t>Все типы вопросительных предложений (общий, специальный, альтернативный, разделительный вопросы) в Present/Past Continuous Tense.</w:t>
      </w:r>
    </w:p>
    <w:p w:rsidR="00210A6B" w:rsidRPr="006B1A3D" w:rsidRDefault="00210A6B" w:rsidP="003C16B7">
      <w:pPr>
        <w:widowControl w:val="0"/>
        <w:suppressAutoHyphens w:val="0"/>
        <w:ind w:firstLine="600"/>
        <w:jc w:val="both"/>
      </w:pPr>
      <w:r w:rsidRPr="006B1A3D">
        <w:rPr>
          <w:color w:val="000000"/>
        </w:rPr>
        <w:t>Глаголы в видо-временных формах действительного залога в изъявительном наклонении в Present/Past Continuous Tense.</w:t>
      </w:r>
    </w:p>
    <w:p w:rsidR="00210A6B" w:rsidRPr="006B1A3D" w:rsidRDefault="00210A6B" w:rsidP="003C16B7">
      <w:pPr>
        <w:widowControl w:val="0"/>
        <w:suppressAutoHyphens w:val="0"/>
        <w:ind w:firstLine="600"/>
        <w:jc w:val="both"/>
        <w:rPr>
          <w:lang w:val="en-US"/>
        </w:rPr>
      </w:pPr>
      <w:r w:rsidRPr="006B1A3D">
        <w:rPr>
          <w:color w:val="000000"/>
        </w:rPr>
        <w:t>Модальные</w:t>
      </w:r>
      <w:r w:rsidRPr="006B1A3D">
        <w:rPr>
          <w:color w:val="000000"/>
          <w:lang w:val="en-US"/>
        </w:rPr>
        <w:t xml:space="preserve"> </w:t>
      </w:r>
      <w:r w:rsidRPr="006B1A3D">
        <w:rPr>
          <w:color w:val="000000"/>
        </w:rPr>
        <w:t>глаголы</w:t>
      </w:r>
      <w:r w:rsidRPr="006B1A3D">
        <w:rPr>
          <w:color w:val="000000"/>
          <w:lang w:val="en-US"/>
        </w:rPr>
        <w:t xml:space="preserve"> </w:t>
      </w:r>
      <w:r w:rsidRPr="006B1A3D">
        <w:rPr>
          <w:color w:val="000000"/>
        </w:rPr>
        <w:t>и</w:t>
      </w:r>
      <w:r w:rsidRPr="006B1A3D">
        <w:rPr>
          <w:color w:val="000000"/>
          <w:lang w:val="en-US"/>
        </w:rPr>
        <w:t xml:space="preserve"> </w:t>
      </w:r>
      <w:r w:rsidRPr="006B1A3D">
        <w:rPr>
          <w:color w:val="000000"/>
        </w:rPr>
        <w:t>их</w:t>
      </w:r>
      <w:r w:rsidRPr="006B1A3D">
        <w:rPr>
          <w:color w:val="000000"/>
          <w:lang w:val="en-US"/>
        </w:rPr>
        <w:t xml:space="preserve"> </w:t>
      </w:r>
      <w:r w:rsidRPr="006B1A3D">
        <w:rPr>
          <w:color w:val="000000"/>
        </w:rPr>
        <w:t>эквиваленты</w:t>
      </w:r>
      <w:r w:rsidRPr="006B1A3D">
        <w:rPr>
          <w:color w:val="000000"/>
          <w:lang w:val="en-US"/>
        </w:rPr>
        <w:t xml:space="preserve"> (can/be able to, must/have to, may, should, need).</w:t>
      </w:r>
    </w:p>
    <w:p w:rsidR="00210A6B" w:rsidRPr="006B1A3D" w:rsidRDefault="00210A6B" w:rsidP="003C16B7">
      <w:pPr>
        <w:widowControl w:val="0"/>
        <w:suppressAutoHyphens w:val="0"/>
        <w:ind w:firstLine="600"/>
        <w:jc w:val="both"/>
        <w:rPr>
          <w:lang w:val="en-US"/>
        </w:rPr>
      </w:pPr>
      <w:r w:rsidRPr="006B1A3D">
        <w:rPr>
          <w:color w:val="000000"/>
        </w:rPr>
        <w:t>Слова</w:t>
      </w:r>
      <w:r w:rsidRPr="006B1A3D">
        <w:rPr>
          <w:color w:val="000000"/>
          <w:lang w:val="en-US"/>
        </w:rPr>
        <w:t xml:space="preserve">, </w:t>
      </w:r>
      <w:r w:rsidRPr="006B1A3D">
        <w:rPr>
          <w:color w:val="000000"/>
        </w:rPr>
        <w:t>выражающие</w:t>
      </w:r>
      <w:r w:rsidRPr="006B1A3D">
        <w:rPr>
          <w:color w:val="000000"/>
          <w:lang w:val="en-US"/>
        </w:rPr>
        <w:t xml:space="preserve"> </w:t>
      </w:r>
      <w:r w:rsidRPr="006B1A3D">
        <w:rPr>
          <w:color w:val="000000"/>
        </w:rPr>
        <w:t>количество</w:t>
      </w:r>
      <w:r w:rsidRPr="006B1A3D">
        <w:rPr>
          <w:color w:val="000000"/>
          <w:lang w:val="en-US"/>
        </w:rPr>
        <w:t xml:space="preserve"> (little/a little, few/a few).</w:t>
      </w:r>
    </w:p>
    <w:p w:rsidR="00210A6B" w:rsidRPr="006B1A3D" w:rsidRDefault="00210A6B" w:rsidP="003C16B7">
      <w:pPr>
        <w:widowControl w:val="0"/>
        <w:suppressAutoHyphens w:val="0"/>
        <w:ind w:firstLine="600"/>
        <w:jc w:val="both"/>
      </w:pPr>
      <w:r w:rsidRPr="006B1A3D">
        <w:rPr>
          <w:color w:val="000000"/>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210A6B" w:rsidRPr="006B1A3D" w:rsidRDefault="00210A6B" w:rsidP="003C16B7">
      <w:pPr>
        <w:widowControl w:val="0"/>
        <w:suppressAutoHyphens w:val="0"/>
        <w:ind w:firstLine="600"/>
        <w:jc w:val="both"/>
      </w:pPr>
      <w:r w:rsidRPr="006B1A3D">
        <w:rPr>
          <w:color w:val="000000"/>
        </w:rPr>
        <w:t>Числительные для обозначения дат и больших чисел (100–1000).</w:t>
      </w:r>
    </w:p>
    <w:p w:rsidR="00210A6B" w:rsidRPr="006B1A3D" w:rsidRDefault="00210A6B" w:rsidP="003C16B7">
      <w:pPr>
        <w:widowControl w:val="0"/>
        <w:suppressAutoHyphens w:val="0"/>
        <w:ind w:firstLine="600"/>
        <w:jc w:val="both"/>
      </w:pPr>
      <w:r w:rsidRPr="006B1A3D">
        <w:rPr>
          <w:b/>
          <w:color w:val="000000"/>
        </w:rPr>
        <w:t>Социокультурные знания и умения</w:t>
      </w:r>
    </w:p>
    <w:p w:rsidR="00210A6B" w:rsidRPr="006B1A3D" w:rsidRDefault="00210A6B" w:rsidP="003C16B7">
      <w:pPr>
        <w:widowControl w:val="0"/>
        <w:suppressAutoHyphens w:val="0"/>
        <w:ind w:firstLine="600"/>
        <w:jc w:val="both"/>
      </w:pPr>
      <w:r w:rsidRPr="006B1A3D">
        <w:rPr>
          <w:color w:val="000000"/>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10A6B" w:rsidRPr="006B1A3D" w:rsidRDefault="00210A6B" w:rsidP="003C16B7">
      <w:pPr>
        <w:widowControl w:val="0"/>
        <w:suppressAutoHyphens w:val="0"/>
        <w:ind w:firstLine="600"/>
        <w:jc w:val="both"/>
      </w:pPr>
      <w:r w:rsidRPr="006B1A3D">
        <w:rPr>
          <w:color w:val="000000"/>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10A6B" w:rsidRPr="006B1A3D" w:rsidRDefault="00210A6B" w:rsidP="003C16B7">
      <w:pPr>
        <w:widowControl w:val="0"/>
        <w:suppressAutoHyphens w:val="0"/>
        <w:ind w:firstLine="600"/>
        <w:jc w:val="both"/>
      </w:pPr>
      <w:r w:rsidRPr="006B1A3D">
        <w:rPr>
          <w:color w:val="000000"/>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10A6B" w:rsidRPr="006B1A3D" w:rsidRDefault="00210A6B" w:rsidP="003C16B7">
      <w:pPr>
        <w:widowControl w:val="0"/>
        <w:suppressAutoHyphens w:val="0"/>
        <w:ind w:firstLine="600"/>
        <w:jc w:val="both"/>
      </w:pPr>
      <w:r w:rsidRPr="006B1A3D">
        <w:rPr>
          <w:color w:val="000000"/>
        </w:rPr>
        <w:t>Развитие умений:</w:t>
      </w:r>
    </w:p>
    <w:p w:rsidR="00210A6B" w:rsidRPr="006B1A3D" w:rsidRDefault="00210A6B" w:rsidP="003C16B7">
      <w:pPr>
        <w:widowControl w:val="0"/>
        <w:suppressAutoHyphens w:val="0"/>
        <w:ind w:firstLine="600"/>
        <w:jc w:val="both"/>
      </w:pPr>
      <w:r w:rsidRPr="006B1A3D">
        <w:rPr>
          <w:color w:val="000000"/>
        </w:rPr>
        <w:t>писать свои имя и фамилию, а также имена и фамилии своих родственников и друзей на английском языке;</w:t>
      </w:r>
    </w:p>
    <w:p w:rsidR="00210A6B" w:rsidRPr="006B1A3D" w:rsidRDefault="00210A6B" w:rsidP="003C16B7">
      <w:pPr>
        <w:widowControl w:val="0"/>
        <w:suppressAutoHyphens w:val="0"/>
        <w:ind w:firstLine="600"/>
        <w:jc w:val="both"/>
      </w:pPr>
      <w:r w:rsidRPr="006B1A3D">
        <w:rPr>
          <w:color w:val="000000"/>
        </w:rPr>
        <w:t>правильно оформлять свой адрес на английском языке (в анкете, формуляре);</w:t>
      </w:r>
    </w:p>
    <w:p w:rsidR="00210A6B" w:rsidRPr="006B1A3D" w:rsidRDefault="00210A6B" w:rsidP="003C16B7">
      <w:pPr>
        <w:widowControl w:val="0"/>
        <w:suppressAutoHyphens w:val="0"/>
        <w:ind w:firstLine="600"/>
        <w:jc w:val="both"/>
      </w:pPr>
      <w:r w:rsidRPr="006B1A3D">
        <w:rPr>
          <w:color w:val="000000"/>
        </w:rPr>
        <w:t>кратко представлять Россию и страну (страны) изучаемого языка;</w:t>
      </w:r>
    </w:p>
    <w:p w:rsidR="00210A6B" w:rsidRPr="006B1A3D" w:rsidRDefault="00210A6B" w:rsidP="003C16B7">
      <w:pPr>
        <w:widowControl w:val="0"/>
        <w:suppressAutoHyphens w:val="0"/>
        <w:ind w:firstLine="600"/>
        <w:jc w:val="both"/>
      </w:pPr>
      <w:r w:rsidRPr="006B1A3D">
        <w:rPr>
          <w:color w:val="00000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10A6B" w:rsidRPr="006B1A3D" w:rsidRDefault="00210A6B" w:rsidP="003C16B7">
      <w:pPr>
        <w:widowControl w:val="0"/>
        <w:suppressAutoHyphens w:val="0"/>
        <w:ind w:firstLine="600"/>
        <w:jc w:val="both"/>
      </w:pPr>
      <w:r w:rsidRPr="006B1A3D">
        <w:rPr>
          <w:color w:val="000000"/>
        </w:rPr>
        <w:t>кратко рассказывать о выдающихся людях родной страны и страны (стран) изучаемого языка (учёных, писателях, поэтах).</w:t>
      </w:r>
    </w:p>
    <w:p w:rsidR="00210A6B" w:rsidRPr="006B1A3D" w:rsidRDefault="00210A6B" w:rsidP="003C16B7">
      <w:pPr>
        <w:widowControl w:val="0"/>
        <w:suppressAutoHyphens w:val="0"/>
        <w:ind w:firstLine="600"/>
        <w:jc w:val="both"/>
      </w:pPr>
      <w:r w:rsidRPr="006B1A3D">
        <w:rPr>
          <w:b/>
          <w:color w:val="000000"/>
        </w:rPr>
        <w:t>Компенсаторные умения</w:t>
      </w:r>
    </w:p>
    <w:p w:rsidR="00210A6B" w:rsidRPr="006B1A3D" w:rsidRDefault="00210A6B" w:rsidP="003C16B7">
      <w:pPr>
        <w:widowControl w:val="0"/>
        <w:suppressAutoHyphens w:val="0"/>
        <w:ind w:firstLine="600"/>
        <w:jc w:val="both"/>
      </w:pPr>
      <w:r w:rsidRPr="006B1A3D">
        <w:rPr>
          <w:color w:val="000000"/>
        </w:rPr>
        <w:t>Использование при чтении и аудировании языковой догадки, в том числе контекстуальной.</w:t>
      </w:r>
    </w:p>
    <w:p w:rsidR="00210A6B" w:rsidRPr="006B1A3D" w:rsidRDefault="00210A6B" w:rsidP="003C16B7">
      <w:pPr>
        <w:widowControl w:val="0"/>
        <w:suppressAutoHyphens w:val="0"/>
        <w:ind w:firstLine="600"/>
        <w:jc w:val="both"/>
      </w:pPr>
      <w:r w:rsidRPr="006B1A3D">
        <w:rPr>
          <w:color w:val="000000"/>
        </w:rPr>
        <w:t>Использование при формулировании собственных высказываний, ключевых слов, плана.</w:t>
      </w:r>
    </w:p>
    <w:p w:rsidR="00210A6B" w:rsidRPr="006B1A3D" w:rsidRDefault="00210A6B" w:rsidP="003C16B7">
      <w:pPr>
        <w:widowControl w:val="0"/>
        <w:suppressAutoHyphens w:val="0"/>
        <w:ind w:firstLine="600"/>
        <w:jc w:val="both"/>
      </w:pPr>
      <w:r w:rsidRPr="006B1A3D">
        <w:rPr>
          <w:color w:val="00000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10A6B" w:rsidRPr="006B1A3D" w:rsidRDefault="00210A6B" w:rsidP="003C16B7">
      <w:pPr>
        <w:widowControl w:val="0"/>
        <w:suppressAutoHyphens w:val="0"/>
        <w:ind w:firstLine="600"/>
        <w:jc w:val="both"/>
      </w:pPr>
      <w:r w:rsidRPr="006B1A3D">
        <w:rPr>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10A6B" w:rsidRPr="006B1A3D" w:rsidRDefault="00210A6B" w:rsidP="003C16B7">
      <w:pPr>
        <w:widowControl w:val="0"/>
        <w:suppressAutoHyphens w:val="0"/>
        <w:ind w:left="120"/>
        <w:jc w:val="both"/>
      </w:pPr>
      <w:r w:rsidRPr="006B1A3D">
        <w:rPr>
          <w:b/>
          <w:color w:val="000000"/>
        </w:rPr>
        <w:t>7 КЛАСС</w:t>
      </w:r>
    </w:p>
    <w:p w:rsidR="00210A6B" w:rsidRPr="006B1A3D" w:rsidRDefault="00210A6B" w:rsidP="003C16B7">
      <w:pPr>
        <w:widowControl w:val="0"/>
        <w:suppressAutoHyphens w:val="0"/>
        <w:ind w:firstLine="600"/>
        <w:jc w:val="both"/>
      </w:pPr>
      <w:r w:rsidRPr="006B1A3D">
        <w:rPr>
          <w:b/>
          <w:color w:val="000000"/>
        </w:rPr>
        <w:t>Коммуникативные умения</w:t>
      </w:r>
    </w:p>
    <w:p w:rsidR="00210A6B" w:rsidRPr="006B1A3D" w:rsidRDefault="00210A6B" w:rsidP="003C16B7">
      <w:pPr>
        <w:widowControl w:val="0"/>
        <w:suppressAutoHyphens w:val="0"/>
        <w:ind w:firstLine="600"/>
        <w:jc w:val="both"/>
      </w:pPr>
      <w:r w:rsidRPr="006B1A3D">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10A6B" w:rsidRPr="006B1A3D" w:rsidRDefault="00210A6B" w:rsidP="003C16B7">
      <w:pPr>
        <w:widowControl w:val="0"/>
        <w:suppressAutoHyphens w:val="0"/>
        <w:ind w:firstLine="600"/>
        <w:jc w:val="both"/>
      </w:pPr>
      <w:r w:rsidRPr="006B1A3D">
        <w:rPr>
          <w:color w:val="000000"/>
        </w:rPr>
        <w:t>Взаимоотношения в семье и с друзьями. Семейные праздники. Обязанности по дому.</w:t>
      </w:r>
    </w:p>
    <w:p w:rsidR="00210A6B" w:rsidRPr="006B1A3D" w:rsidRDefault="00210A6B" w:rsidP="003C16B7">
      <w:pPr>
        <w:widowControl w:val="0"/>
        <w:suppressAutoHyphens w:val="0"/>
        <w:ind w:firstLine="600"/>
        <w:jc w:val="both"/>
      </w:pPr>
      <w:r w:rsidRPr="006B1A3D">
        <w:rPr>
          <w:color w:val="000000"/>
        </w:rPr>
        <w:t>Внешность и характер человека (литературного персонажа).</w:t>
      </w:r>
    </w:p>
    <w:p w:rsidR="00210A6B" w:rsidRPr="006B1A3D" w:rsidRDefault="00210A6B" w:rsidP="003C16B7">
      <w:pPr>
        <w:widowControl w:val="0"/>
        <w:suppressAutoHyphens w:val="0"/>
        <w:ind w:firstLine="600"/>
        <w:jc w:val="both"/>
      </w:pPr>
      <w:r w:rsidRPr="006B1A3D">
        <w:rPr>
          <w:color w:val="000000"/>
        </w:rPr>
        <w:t>Досуг и увлечения (хобби) современного подростка (чтение, кино, театр, музей, спорт, музыка).</w:t>
      </w:r>
    </w:p>
    <w:p w:rsidR="00210A6B" w:rsidRPr="006B1A3D" w:rsidRDefault="00210A6B" w:rsidP="003C16B7">
      <w:pPr>
        <w:widowControl w:val="0"/>
        <w:suppressAutoHyphens w:val="0"/>
        <w:ind w:firstLine="600"/>
        <w:jc w:val="both"/>
      </w:pPr>
      <w:r w:rsidRPr="006B1A3D">
        <w:rPr>
          <w:color w:val="000000"/>
        </w:rPr>
        <w:t>Здоровый образ жизни: режим труда и отдыха, фитнес, сбалансированное питание.</w:t>
      </w:r>
    </w:p>
    <w:p w:rsidR="00210A6B" w:rsidRPr="006B1A3D" w:rsidRDefault="00210A6B" w:rsidP="003C16B7">
      <w:pPr>
        <w:widowControl w:val="0"/>
        <w:suppressAutoHyphens w:val="0"/>
        <w:ind w:firstLine="600"/>
        <w:jc w:val="both"/>
      </w:pPr>
      <w:r w:rsidRPr="006B1A3D">
        <w:rPr>
          <w:color w:val="000000"/>
        </w:rPr>
        <w:t>Покупки: одежда, обувь и продукты питания.</w:t>
      </w:r>
    </w:p>
    <w:p w:rsidR="00210A6B" w:rsidRPr="006B1A3D" w:rsidRDefault="00210A6B" w:rsidP="003C16B7">
      <w:pPr>
        <w:widowControl w:val="0"/>
        <w:suppressAutoHyphens w:val="0"/>
        <w:ind w:firstLine="600"/>
        <w:jc w:val="both"/>
      </w:pPr>
      <w:r w:rsidRPr="006B1A3D">
        <w:rPr>
          <w:color w:val="000000"/>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10A6B" w:rsidRPr="006B1A3D" w:rsidRDefault="00210A6B" w:rsidP="003C16B7">
      <w:pPr>
        <w:widowControl w:val="0"/>
        <w:suppressAutoHyphens w:val="0"/>
        <w:ind w:firstLine="600"/>
        <w:jc w:val="both"/>
      </w:pPr>
      <w:r w:rsidRPr="006B1A3D">
        <w:rPr>
          <w:color w:val="000000"/>
        </w:rPr>
        <w:t>Каникулы в различное время года. Виды отдыха. Путешествия по России и иностранным странам.</w:t>
      </w:r>
    </w:p>
    <w:p w:rsidR="00210A6B" w:rsidRPr="006B1A3D" w:rsidRDefault="00210A6B" w:rsidP="003C16B7">
      <w:pPr>
        <w:widowControl w:val="0"/>
        <w:suppressAutoHyphens w:val="0"/>
        <w:ind w:firstLine="600"/>
        <w:jc w:val="both"/>
      </w:pPr>
      <w:r w:rsidRPr="006B1A3D">
        <w:rPr>
          <w:color w:val="000000"/>
        </w:rPr>
        <w:t>Природа: дикие и домашние животные. Климат, погода.</w:t>
      </w:r>
    </w:p>
    <w:p w:rsidR="00210A6B" w:rsidRPr="006B1A3D" w:rsidRDefault="00210A6B" w:rsidP="003C16B7">
      <w:pPr>
        <w:widowControl w:val="0"/>
        <w:suppressAutoHyphens w:val="0"/>
        <w:ind w:firstLine="600"/>
        <w:jc w:val="both"/>
      </w:pPr>
      <w:r w:rsidRPr="006B1A3D">
        <w:rPr>
          <w:color w:val="000000"/>
        </w:rPr>
        <w:t>Жизнь в городе и сельской местности. Описание родного города (села). Транспорт.</w:t>
      </w:r>
    </w:p>
    <w:p w:rsidR="00210A6B" w:rsidRPr="006B1A3D" w:rsidRDefault="00210A6B" w:rsidP="003C16B7">
      <w:pPr>
        <w:widowControl w:val="0"/>
        <w:suppressAutoHyphens w:val="0"/>
        <w:ind w:firstLine="600"/>
        <w:jc w:val="both"/>
      </w:pPr>
      <w:r w:rsidRPr="006B1A3D">
        <w:rPr>
          <w:color w:val="000000"/>
        </w:rPr>
        <w:t>Средства массовой информации (телевидение, журналы, Интернет).</w:t>
      </w:r>
    </w:p>
    <w:p w:rsidR="00210A6B" w:rsidRPr="006B1A3D" w:rsidRDefault="00210A6B" w:rsidP="003C16B7">
      <w:pPr>
        <w:widowControl w:val="0"/>
        <w:suppressAutoHyphens w:val="0"/>
        <w:ind w:firstLine="600"/>
        <w:jc w:val="both"/>
      </w:pPr>
      <w:r w:rsidRPr="006B1A3D">
        <w:rPr>
          <w:color w:val="00000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10A6B" w:rsidRPr="006B1A3D" w:rsidRDefault="00210A6B" w:rsidP="003C16B7">
      <w:pPr>
        <w:widowControl w:val="0"/>
        <w:suppressAutoHyphens w:val="0"/>
        <w:ind w:firstLine="600"/>
        <w:jc w:val="both"/>
      </w:pPr>
      <w:r w:rsidRPr="006B1A3D">
        <w:rPr>
          <w:color w:val="000000"/>
        </w:rPr>
        <w:t>Выдающиеся люди родной страны и страны (стран) изучаемого языка: учёные, писатели, поэты, спортсмены.</w:t>
      </w:r>
    </w:p>
    <w:p w:rsidR="00210A6B" w:rsidRPr="006B1A3D" w:rsidRDefault="00210A6B" w:rsidP="003C16B7">
      <w:pPr>
        <w:widowControl w:val="0"/>
        <w:suppressAutoHyphens w:val="0"/>
        <w:ind w:firstLine="600"/>
        <w:jc w:val="both"/>
      </w:pPr>
      <w:r w:rsidRPr="006B1A3D">
        <w:rPr>
          <w:i/>
          <w:color w:val="000000"/>
        </w:rPr>
        <w:t>Говорение</w:t>
      </w:r>
    </w:p>
    <w:p w:rsidR="00210A6B" w:rsidRPr="006B1A3D" w:rsidRDefault="00210A6B" w:rsidP="003C16B7">
      <w:pPr>
        <w:widowControl w:val="0"/>
        <w:suppressAutoHyphens w:val="0"/>
        <w:ind w:firstLine="600"/>
        <w:jc w:val="both"/>
      </w:pPr>
      <w:r w:rsidRPr="006B1A3D">
        <w:rPr>
          <w:color w:val="000000"/>
        </w:rPr>
        <w:t xml:space="preserve">Развитие коммуникативных умений </w:t>
      </w:r>
      <w:r w:rsidRPr="006B1A3D">
        <w:rPr>
          <w:color w:val="000000"/>
          <w:u w:val="single"/>
        </w:rPr>
        <w:t>диалогической речи</w:t>
      </w:r>
      <w:r w:rsidRPr="006B1A3D">
        <w:rPr>
          <w:color w:val="000000"/>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10A6B" w:rsidRPr="006B1A3D" w:rsidRDefault="00210A6B" w:rsidP="003C16B7">
      <w:pPr>
        <w:widowControl w:val="0"/>
        <w:suppressAutoHyphens w:val="0"/>
        <w:ind w:firstLine="600"/>
        <w:jc w:val="both"/>
      </w:pPr>
      <w:r w:rsidRPr="006B1A3D">
        <w:rPr>
          <w:color w:val="00000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10A6B" w:rsidRPr="006B1A3D" w:rsidRDefault="00210A6B" w:rsidP="003C16B7">
      <w:pPr>
        <w:widowControl w:val="0"/>
        <w:suppressAutoHyphens w:val="0"/>
        <w:ind w:firstLine="600"/>
        <w:jc w:val="both"/>
      </w:pPr>
      <w:r w:rsidRPr="006B1A3D">
        <w:rPr>
          <w:color w:val="00000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10A6B" w:rsidRPr="006B1A3D" w:rsidRDefault="00210A6B" w:rsidP="003C16B7">
      <w:pPr>
        <w:widowControl w:val="0"/>
        <w:suppressAutoHyphens w:val="0"/>
        <w:ind w:firstLine="600"/>
        <w:jc w:val="both"/>
      </w:pPr>
      <w:r w:rsidRPr="006B1A3D">
        <w:rPr>
          <w:color w:val="00000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10A6B" w:rsidRPr="006B1A3D" w:rsidRDefault="00210A6B" w:rsidP="003C16B7">
      <w:pPr>
        <w:widowControl w:val="0"/>
        <w:suppressAutoHyphens w:val="0"/>
        <w:ind w:firstLine="600"/>
        <w:jc w:val="both"/>
      </w:pPr>
      <w:r w:rsidRPr="006B1A3D">
        <w:rPr>
          <w:color w:val="00000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10A6B" w:rsidRPr="006B1A3D" w:rsidRDefault="00210A6B" w:rsidP="003C16B7">
      <w:pPr>
        <w:widowControl w:val="0"/>
        <w:suppressAutoHyphens w:val="0"/>
        <w:ind w:firstLine="600"/>
        <w:jc w:val="both"/>
      </w:pPr>
      <w:r w:rsidRPr="006B1A3D">
        <w:rPr>
          <w:color w:val="000000"/>
        </w:rPr>
        <w:t>Объём диалога – до 6 реплик со стороны каждого собеседника.</w:t>
      </w:r>
    </w:p>
    <w:p w:rsidR="00210A6B" w:rsidRPr="006B1A3D" w:rsidRDefault="00210A6B" w:rsidP="003C16B7">
      <w:pPr>
        <w:widowControl w:val="0"/>
        <w:suppressAutoHyphens w:val="0"/>
        <w:ind w:firstLine="600"/>
        <w:jc w:val="both"/>
      </w:pPr>
      <w:r w:rsidRPr="006B1A3D">
        <w:rPr>
          <w:color w:val="000000"/>
        </w:rPr>
        <w:t xml:space="preserve">Развитие коммуникативных умений </w:t>
      </w:r>
      <w:r w:rsidRPr="006B1A3D">
        <w:rPr>
          <w:color w:val="000000"/>
          <w:u w:val="single"/>
        </w:rPr>
        <w:t>монологической речи</w:t>
      </w:r>
      <w:r w:rsidRPr="006B1A3D">
        <w:rPr>
          <w:color w:val="000000"/>
        </w:rPr>
        <w:t>:</w:t>
      </w:r>
    </w:p>
    <w:p w:rsidR="00210A6B" w:rsidRPr="006B1A3D" w:rsidRDefault="00210A6B" w:rsidP="003C16B7">
      <w:pPr>
        <w:widowControl w:val="0"/>
        <w:suppressAutoHyphens w:val="0"/>
        <w:ind w:firstLine="600"/>
        <w:jc w:val="both"/>
      </w:pPr>
      <w:r w:rsidRPr="006B1A3D">
        <w:rPr>
          <w:color w:val="000000"/>
        </w:rPr>
        <w:t>создание устных связных монологических высказываний с использованием основных коммуникативных типов речи:</w:t>
      </w:r>
    </w:p>
    <w:p w:rsidR="00210A6B" w:rsidRPr="006B1A3D" w:rsidRDefault="00210A6B" w:rsidP="003C16B7">
      <w:pPr>
        <w:widowControl w:val="0"/>
        <w:suppressAutoHyphens w:val="0"/>
        <w:ind w:firstLine="600"/>
        <w:jc w:val="both"/>
      </w:pPr>
      <w:r w:rsidRPr="006B1A3D">
        <w:rPr>
          <w:color w:val="00000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10A6B" w:rsidRPr="006B1A3D" w:rsidRDefault="00210A6B" w:rsidP="003C16B7">
      <w:pPr>
        <w:widowControl w:val="0"/>
        <w:suppressAutoHyphens w:val="0"/>
        <w:ind w:firstLine="600"/>
        <w:jc w:val="both"/>
      </w:pPr>
      <w:r w:rsidRPr="006B1A3D">
        <w:rPr>
          <w:color w:val="000000"/>
        </w:rPr>
        <w:t>повествование (сообщение);</w:t>
      </w:r>
    </w:p>
    <w:p w:rsidR="00210A6B" w:rsidRPr="006B1A3D" w:rsidRDefault="00210A6B" w:rsidP="003C16B7">
      <w:pPr>
        <w:widowControl w:val="0"/>
        <w:suppressAutoHyphens w:val="0"/>
        <w:ind w:firstLine="600"/>
        <w:jc w:val="both"/>
      </w:pPr>
      <w:r w:rsidRPr="006B1A3D">
        <w:rPr>
          <w:color w:val="000000"/>
        </w:rPr>
        <w:t>изложение (пересказ) основного содержания, прочитанного (прослушанного) текста;</w:t>
      </w:r>
    </w:p>
    <w:p w:rsidR="00210A6B" w:rsidRPr="006B1A3D" w:rsidRDefault="00210A6B" w:rsidP="003C16B7">
      <w:pPr>
        <w:widowControl w:val="0"/>
        <w:suppressAutoHyphens w:val="0"/>
        <w:ind w:firstLine="600"/>
        <w:jc w:val="both"/>
      </w:pPr>
      <w:r w:rsidRPr="006B1A3D">
        <w:rPr>
          <w:color w:val="000000"/>
        </w:rPr>
        <w:t>краткое изложение результатов выполненной проектной работы.</w:t>
      </w:r>
    </w:p>
    <w:p w:rsidR="00210A6B" w:rsidRPr="006B1A3D" w:rsidRDefault="00210A6B" w:rsidP="003C16B7">
      <w:pPr>
        <w:widowControl w:val="0"/>
        <w:suppressAutoHyphens w:val="0"/>
        <w:ind w:firstLine="600"/>
        <w:jc w:val="both"/>
      </w:pPr>
      <w:r w:rsidRPr="006B1A3D">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210A6B" w:rsidRPr="006B1A3D" w:rsidRDefault="00210A6B" w:rsidP="003C16B7">
      <w:pPr>
        <w:widowControl w:val="0"/>
        <w:suppressAutoHyphens w:val="0"/>
        <w:ind w:firstLine="600"/>
        <w:jc w:val="both"/>
      </w:pPr>
      <w:r w:rsidRPr="006B1A3D">
        <w:rPr>
          <w:color w:val="000000"/>
        </w:rPr>
        <w:t>Объём монологического высказывания – 8–9 фраз.</w:t>
      </w:r>
    </w:p>
    <w:p w:rsidR="00210A6B" w:rsidRPr="006B1A3D" w:rsidRDefault="00210A6B" w:rsidP="003C16B7">
      <w:pPr>
        <w:widowControl w:val="0"/>
        <w:suppressAutoHyphens w:val="0"/>
        <w:ind w:firstLine="600"/>
        <w:jc w:val="both"/>
      </w:pPr>
      <w:r w:rsidRPr="006B1A3D">
        <w:rPr>
          <w:i/>
          <w:color w:val="000000"/>
        </w:rPr>
        <w:t>Аудирование</w:t>
      </w:r>
    </w:p>
    <w:p w:rsidR="00210A6B" w:rsidRPr="006B1A3D" w:rsidRDefault="00210A6B" w:rsidP="003C16B7">
      <w:pPr>
        <w:widowControl w:val="0"/>
        <w:suppressAutoHyphens w:val="0"/>
        <w:ind w:firstLine="600"/>
        <w:jc w:val="both"/>
      </w:pPr>
      <w:r w:rsidRPr="006B1A3D">
        <w:rPr>
          <w:color w:val="000000"/>
        </w:rPr>
        <w:t>При непосредственном общении: понимание на слух речи учителя и одноклассников и вербальная (невербальная) реакция на услышанное.</w:t>
      </w:r>
    </w:p>
    <w:p w:rsidR="00210A6B" w:rsidRPr="006B1A3D" w:rsidRDefault="00210A6B" w:rsidP="003C16B7">
      <w:pPr>
        <w:widowControl w:val="0"/>
        <w:suppressAutoHyphens w:val="0"/>
        <w:ind w:firstLine="600"/>
        <w:jc w:val="both"/>
      </w:pPr>
      <w:r w:rsidRPr="006B1A3D">
        <w:rPr>
          <w:color w:val="000000"/>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10A6B" w:rsidRPr="006B1A3D" w:rsidRDefault="00210A6B" w:rsidP="003C16B7">
      <w:pPr>
        <w:widowControl w:val="0"/>
        <w:suppressAutoHyphens w:val="0"/>
        <w:ind w:firstLine="600"/>
        <w:jc w:val="both"/>
      </w:pPr>
      <w:r w:rsidRPr="006B1A3D">
        <w:rPr>
          <w:color w:val="000000"/>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10A6B" w:rsidRPr="006B1A3D" w:rsidRDefault="00210A6B" w:rsidP="003C16B7">
      <w:pPr>
        <w:widowControl w:val="0"/>
        <w:suppressAutoHyphens w:val="0"/>
        <w:ind w:firstLine="600"/>
        <w:jc w:val="both"/>
      </w:pPr>
      <w:r w:rsidRPr="006B1A3D">
        <w:rPr>
          <w:color w:val="00000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10A6B" w:rsidRPr="006B1A3D" w:rsidRDefault="00210A6B" w:rsidP="003C16B7">
      <w:pPr>
        <w:widowControl w:val="0"/>
        <w:suppressAutoHyphens w:val="0"/>
        <w:ind w:firstLine="600"/>
        <w:jc w:val="both"/>
      </w:pPr>
      <w:r w:rsidRPr="006B1A3D">
        <w:rPr>
          <w:color w:val="00000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10A6B" w:rsidRPr="006B1A3D" w:rsidRDefault="00210A6B" w:rsidP="003C16B7">
      <w:pPr>
        <w:widowControl w:val="0"/>
        <w:suppressAutoHyphens w:val="0"/>
        <w:ind w:firstLine="600"/>
        <w:jc w:val="both"/>
      </w:pPr>
      <w:r w:rsidRPr="006B1A3D">
        <w:rPr>
          <w:color w:val="000000"/>
        </w:rPr>
        <w:t>Время звучания текста (текстов) для аудирования – до 1,5 минуты.</w:t>
      </w:r>
    </w:p>
    <w:p w:rsidR="00210A6B" w:rsidRPr="006B1A3D" w:rsidRDefault="00210A6B" w:rsidP="003C16B7">
      <w:pPr>
        <w:widowControl w:val="0"/>
        <w:suppressAutoHyphens w:val="0"/>
        <w:ind w:firstLine="600"/>
        <w:jc w:val="both"/>
      </w:pPr>
      <w:r w:rsidRPr="006B1A3D">
        <w:rPr>
          <w:i/>
          <w:color w:val="000000"/>
        </w:rPr>
        <w:t>Смысловое чтение</w:t>
      </w:r>
    </w:p>
    <w:p w:rsidR="00210A6B" w:rsidRPr="006B1A3D" w:rsidRDefault="00210A6B" w:rsidP="003C16B7">
      <w:pPr>
        <w:widowControl w:val="0"/>
        <w:suppressAutoHyphens w:val="0"/>
        <w:ind w:firstLine="600"/>
        <w:jc w:val="both"/>
      </w:pPr>
      <w:r w:rsidRPr="006B1A3D">
        <w:rPr>
          <w:color w:val="000000"/>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10A6B" w:rsidRPr="006B1A3D" w:rsidRDefault="00210A6B" w:rsidP="003C16B7">
      <w:pPr>
        <w:widowControl w:val="0"/>
        <w:suppressAutoHyphens w:val="0"/>
        <w:ind w:firstLine="600"/>
        <w:jc w:val="both"/>
      </w:pPr>
      <w:r w:rsidRPr="006B1A3D">
        <w:rPr>
          <w:color w:val="000000"/>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10A6B" w:rsidRPr="006B1A3D" w:rsidRDefault="00210A6B" w:rsidP="003C16B7">
      <w:pPr>
        <w:widowControl w:val="0"/>
        <w:suppressAutoHyphens w:val="0"/>
        <w:ind w:firstLine="600"/>
        <w:jc w:val="both"/>
      </w:pPr>
      <w:r w:rsidRPr="006B1A3D">
        <w:rPr>
          <w:color w:val="000000"/>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10A6B" w:rsidRPr="006B1A3D" w:rsidRDefault="00210A6B" w:rsidP="003C16B7">
      <w:pPr>
        <w:widowControl w:val="0"/>
        <w:suppressAutoHyphens w:val="0"/>
        <w:ind w:firstLine="600"/>
        <w:jc w:val="both"/>
      </w:pPr>
      <w:r w:rsidRPr="006B1A3D">
        <w:rPr>
          <w:color w:val="000000"/>
        </w:rPr>
        <w:t>Чтение с полным пониманием предполагает полное и точное понимание информации, представленной в тексте, в эксплицитной (явной) форме.</w:t>
      </w:r>
    </w:p>
    <w:p w:rsidR="00210A6B" w:rsidRPr="006B1A3D" w:rsidRDefault="00210A6B" w:rsidP="003C16B7">
      <w:pPr>
        <w:widowControl w:val="0"/>
        <w:suppressAutoHyphens w:val="0"/>
        <w:ind w:firstLine="600"/>
        <w:jc w:val="both"/>
      </w:pPr>
      <w:r w:rsidRPr="006B1A3D">
        <w:rPr>
          <w:color w:val="000000"/>
        </w:rPr>
        <w:t>Чтение несплошных текстов (таблиц, диаграмм) и понимание представленной в них информации.</w:t>
      </w:r>
    </w:p>
    <w:p w:rsidR="00210A6B" w:rsidRPr="006B1A3D" w:rsidRDefault="00210A6B" w:rsidP="003C16B7">
      <w:pPr>
        <w:widowControl w:val="0"/>
        <w:suppressAutoHyphens w:val="0"/>
        <w:ind w:firstLine="600"/>
        <w:jc w:val="both"/>
      </w:pPr>
      <w:r w:rsidRPr="006B1A3D">
        <w:rPr>
          <w:color w:val="000000"/>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10A6B" w:rsidRPr="006B1A3D" w:rsidRDefault="00210A6B" w:rsidP="003C16B7">
      <w:pPr>
        <w:widowControl w:val="0"/>
        <w:suppressAutoHyphens w:val="0"/>
        <w:ind w:firstLine="600"/>
        <w:jc w:val="both"/>
      </w:pPr>
      <w:r w:rsidRPr="006B1A3D">
        <w:rPr>
          <w:color w:val="000000"/>
        </w:rPr>
        <w:t>Объём текста (текстов) для чтения – до 350 слов.</w:t>
      </w:r>
    </w:p>
    <w:p w:rsidR="00210A6B" w:rsidRPr="006B1A3D" w:rsidRDefault="00210A6B" w:rsidP="003C16B7">
      <w:pPr>
        <w:widowControl w:val="0"/>
        <w:suppressAutoHyphens w:val="0"/>
        <w:ind w:firstLine="600"/>
        <w:jc w:val="both"/>
      </w:pPr>
      <w:r w:rsidRPr="006B1A3D">
        <w:rPr>
          <w:i/>
          <w:color w:val="000000"/>
        </w:rPr>
        <w:t>Письменная речь</w:t>
      </w:r>
    </w:p>
    <w:p w:rsidR="00210A6B" w:rsidRPr="006B1A3D" w:rsidRDefault="00210A6B" w:rsidP="003C16B7">
      <w:pPr>
        <w:widowControl w:val="0"/>
        <w:suppressAutoHyphens w:val="0"/>
        <w:ind w:firstLine="600"/>
        <w:jc w:val="both"/>
      </w:pPr>
      <w:r w:rsidRPr="006B1A3D">
        <w:rPr>
          <w:color w:val="000000"/>
        </w:rPr>
        <w:t>Развитие умений письменной речи:</w:t>
      </w:r>
    </w:p>
    <w:p w:rsidR="00210A6B" w:rsidRPr="006B1A3D" w:rsidRDefault="00210A6B" w:rsidP="003C16B7">
      <w:pPr>
        <w:widowControl w:val="0"/>
        <w:suppressAutoHyphens w:val="0"/>
        <w:ind w:firstLine="600"/>
        <w:jc w:val="both"/>
      </w:pPr>
      <w:r w:rsidRPr="006B1A3D">
        <w:rPr>
          <w:color w:val="000000"/>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10A6B" w:rsidRPr="006B1A3D" w:rsidRDefault="00210A6B" w:rsidP="003C16B7">
      <w:pPr>
        <w:widowControl w:val="0"/>
        <w:suppressAutoHyphens w:val="0"/>
        <w:ind w:firstLine="600"/>
        <w:jc w:val="both"/>
      </w:pPr>
      <w:r w:rsidRPr="006B1A3D">
        <w:rPr>
          <w:color w:val="000000"/>
        </w:rPr>
        <w:t>заполнение анкет и формуляров: сообщение о себе основных сведений в соответствии с нормами, принятыми в стране (странах) изучаемого языка;</w:t>
      </w:r>
    </w:p>
    <w:p w:rsidR="00210A6B" w:rsidRPr="006B1A3D" w:rsidRDefault="00210A6B" w:rsidP="003C16B7">
      <w:pPr>
        <w:widowControl w:val="0"/>
        <w:suppressAutoHyphens w:val="0"/>
        <w:ind w:firstLine="600"/>
        <w:jc w:val="both"/>
      </w:pPr>
      <w:r w:rsidRPr="006B1A3D">
        <w:rPr>
          <w:color w:val="00000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10A6B" w:rsidRPr="006B1A3D" w:rsidRDefault="00210A6B" w:rsidP="003C16B7">
      <w:pPr>
        <w:widowControl w:val="0"/>
        <w:suppressAutoHyphens w:val="0"/>
        <w:ind w:firstLine="600"/>
        <w:jc w:val="both"/>
      </w:pPr>
      <w:r w:rsidRPr="006B1A3D">
        <w:rPr>
          <w:color w:val="000000"/>
        </w:rPr>
        <w:t>создание небольшого письменного высказывания с использованием образца, плана, таблицы. Объём письменного высказывания – до 90 слов.</w:t>
      </w:r>
    </w:p>
    <w:p w:rsidR="00210A6B" w:rsidRPr="006B1A3D" w:rsidRDefault="00210A6B" w:rsidP="003C16B7">
      <w:pPr>
        <w:widowControl w:val="0"/>
        <w:suppressAutoHyphens w:val="0"/>
        <w:ind w:firstLine="600"/>
        <w:jc w:val="both"/>
      </w:pPr>
      <w:r w:rsidRPr="006B1A3D">
        <w:rPr>
          <w:b/>
          <w:color w:val="000000"/>
        </w:rPr>
        <w:t>Языковые знания и умения</w:t>
      </w:r>
    </w:p>
    <w:p w:rsidR="00210A6B" w:rsidRPr="006B1A3D" w:rsidRDefault="00210A6B" w:rsidP="003C16B7">
      <w:pPr>
        <w:widowControl w:val="0"/>
        <w:suppressAutoHyphens w:val="0"/>
        <w:ind w:firstLine="600"/>
        <w:jc w:val="both"/>
      </w:pPr>
      <w:r w:rsidRPr="006B1A3D">
        <w:rPr>
          <w:i/>
          <w:color w:val="000000"/>
        </w:rPr>
        <w:t>Фонетическая сторона речи</w:t>
      </w:r>
    </w:p>
    <w:p w:rsidR="00210A6B" w:rsidRPr="006B1A3D" w:rsidRDefault="00210A6B" w:rsidP="003C16B7">
      <w:pPr>
        <w:widowControl w:val="0"/>
        <w:suppressAutoHyphens w:val="0"/>
        <w:ind w:firstLine="600"/>
        <w:jc w:val="both"/>
      </w:pPr>
      <w:r w:rsidRPr="006B1A3D">
        <w:rPr>
          <w:color w:val="00000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10A6B" w:rsidRPr="006B1A3D" w:rsidRDefault="00210A6B" w:rsidP="003C16B7">
      <w:pPr>
        <w:widowControl w:val="0"/>
        <w:suppressAutoHyphens w:val="0"/>
        <w:ind w:firstLine="600"/>
        <w:jc w:val="both"/>
      </w:pPr>
      <w:r w:rsidRPr="006B1A3D">
        <w:rPr>
          <w:color w:val="00000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10A6B" w:rsidRPr="006B1A3D" w:rsidRDefault="00210A6B" w:rsidP="003C16B7">
      <w:pPr>
        <w:widowControl w:val="0"/>
        <w:suppressAutoHyphens w:val="0"/>
        <w:ind w:firstLine="600"/>
        <w:jc w:val="both"/>
      </w:pPr>
      <w:r w:rsidRPr="006B1A3D">
        <w:rPr>
          <w:color w:val="000000"/>
        </w:rPr>
        <w:t>Тексты для чтения вслух: диалог (беседа), рассказ, сообщение информационного характера, отрывок из статьи научно-популярного характера.</w:t>
      </w:r>
    </w:p>
    <w:p w:rsidR="00210A6B" w:rsidRPr="006B1A3D" w:rsidRDefault="00210A6B" w:rsidP="003C16B7">
      <w:pPr>
        <w:widowControl w:val="0"/>
        <w:suppressAutoHyphens w:val="0"/>
        <w:ind w:firstLine="600"/>
        <w:jc w:val="both"/>
      </w:pPr>
      <w:r w:rsidRPr="006B1A3D">
        <w:rPr>
          <w:color w:val="000000"/>
        </w:rPr>
        <w:t>Объём текста для чтения вслух – до 100 слов.</w:t>
      </w:r>
    </w:p>
    <w:p w:rsidR="00210A6B" w:rsidRPr="006B1A3D" w:rsidRDefault="00210A6B" w:rsidP="003C16B7">
      <w:pPr>
        <w:widowControl w:val="0"/>
        <w:suppressAutoHyphens w:val="0"/>
        <w:ind w:firstLine="600"/>
        <w:jc w:val="both"/>
      </w:pPr>
      <w:r w:rsidRPr="006B1A3D">
        <w:rPr>
          <w:i/>
          <w:color w:val="000000"/>
        </w:rPr>
        <w:t>Графика, орфография и пунктуация</w:t>
      </w:r>
    </w:p>
    <w:p w:rsidR="00210A6B" w:rsidRPr="006B1A3D" w:rsidRDefault="00210A6B" w:rsidP="003C16B7">
      <w:pPr>
        <w:widowControl w:val="0"/>
        <w:suppressAutoHyphens w:val="0"/>
        <w:ind w:firstLine="600"/>
        <w:jc w:val="both"/>
      </w:pPr>
      <w:r w:rsidRPr="006B1A3D">
        <w:rPr>
          <w:color w:val="000000"/>
        </w:rPr>
        <w:t>Правильное написание изученных слов.</w:t>
      </w:r>
    </w:p>
    <w:p w:rsidR="00210A6B" w:rsidRPr="006B1A3D" w:rsidRDefault="00210A6B" w:rsidP="003C16B7">
      <w:pPr>
        <w:widowControl w:val="0"/>
        <w:suppressAutoHyphens w:val="0"/>
        <w:ind w:firstLine="600"/>
        <w:jc w:val="both"/>
      </w:pPr>
      <w:r w:rsidRPr="006B1A3D">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10A6B" w:rsidRPr="006B1A3D" w:rsidRDefault="00210A6B" w:rsidP="003C16B7">
      <w:pPr>
        <w:widowControl w:val="0"/>
        <w:suppressAutoHyphens w:val="0"/>
        <w:ind w:firstLine="600"/>
        <w:jc w:val="both"/>
      </w:pPr>
      <w:r w:rsidRPr="006B1A3D">
        <w:rPr>
          <w:color w:val="00000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10A6B" w:rsidRPr="006B1A3D" w:rsidRDefault="00210A6B" w:rsidP="003C16B7">
      <w:pPr>
        <w:widowControl w:val="0"/>
        <w:suppressAutoHyphens w:val="0"/>
        <w:ind w:firstLine="600"/>
        <w:jc w:val="both"/>
      </w:pPr>
      <w:r w:rsidRPr="006B1A3D">
        <w:rPr>
          <w:i/>
          <w:color w:val="000000"/>
        </w:rPr>
        <w:t>Лексическая сторона речи</w:t>
      </w:r>
    </w:p>
    <w:p w:rsidR="00210A6B" w:rsidRPr="006B1A3D" w:rsidRDefault="00210A6B" w:rsidP="003C16B7">
      <w:pPr>
        <w:widowControl w:val="0"/>
        <w:suppressAutoHyphens w:val="0"/>
        <w:ind w:firstLine="600"/>
        <w:jc w:val="both"/>
      </w:pPr>
      <w:r w:rsidRPr="006B1A3D">
        <w:rPr>
          <w:color w:val="00000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10A6B" w:rsidRPr="006B1A3D" w:rsidRDefault="00210A6B" w:rsidP="003C16B7">
      <w:pPr>
        <w:widowControl w:val="0"/>
        <w:suppressAutoHyphens w:val="0"/>
        <w:ind w:firstLine="600"/>
        <w:jc w:val="both"/>
      </w:pPr>
      <w:r w:rsidRPr="006B1A3D">
        <w:rPr>
          <w:color w:val="000000"/>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10A6B" w:rsidRPr="006B1A3D" w:rsidRDefault="00210A6B" w:rsidP="003C16B7">
      <w:pPr>
        <w:widowControl w:val="0"/>
        <w:suppressAutoHyphens w:val="0"/>
        <w:ind w:firstLine="600"/>
        <w:jc w:val="both"/>
      </w:pPr>
      <w:r w:rsidRPr="006B1A3D">
        <w:rPr>
          <w:color w:val="000000"/>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10A6B" w:rsidRPr="006B1A3D" w:rsidRDefault="00210A6B" w:rsidP="003C16B7">
      <w:pPr>
        <w:widowControl w:val="0"/>
        <w:suppressAutoHyphens w:val="0"/>
        <w:ind w:firstLine="600"/>
        <w:jc w:val="both"/>
      </w:pPr>
      <w:r w:rsidRPr="006B1A3D">
        <w:rPr>
          <w:color w:val="000000"/>
        </w:rPr>
        <w:t>Основные способы словообразования:</w:t>
      </w:r>
    </w:p>
    <w:p w:rsidR="00210A6B" w:rsidRPr="006B1A3D" w:rsidRDefault="00210A6B" w:rsidP="003C16B7">
      <w:pPr>
        <w:widowControl w:val="0"/>
        <w:suppressAutoHyphens w:val="0"/>
        <w:ind w:firstLine="600"/>
        <w:jc w:val="both"/>
      </w:pPr>
      <w:r w:rsidRPr="006B1A3D">
        <w:rPr>
          <w:color w:val="000000"/>
        </w:rPr>
        <w:t>аффиксация:</w:t>
      </w:r>
    </w:p>
    <w:p w:rsidR="00210A6B" w:rsidRPr="006B1A3D" w:rsidRDefault="00210A6B" w:rsidP="003C16B7">
      <w:pPr>
        <w:widowControl w:val="0"/>
        <w:suppressAutoHyphens w:val="0"/>
        <w:ind w:firstLine="600"/>
        <w:jc w:val="both"/>
      </w:pPr>
      <w:r w:rsidRPr="006B1A3D">
        <w:rPr>
          <w:color w:val="000000"/>
        </w:rPr>
        <w:t>образование имён существительных при помощи префикса un (unreality) и при помощи суффиксов: -ment (development), -ness (darkness);</w:t>
      </w:r>
    </w:p>
    <w:p w:rsidR="00210A6B" w:rsidRPr="006B1A3D" w:rsidRDefault="00210A6B" w:rsidP="003C16B7">
      <w:pPr>
        <w:widowControl w:val="0"/>
        <w:suppressAutoHyphens w:val="0"/>
        <w:ind w:firstLine="600"/>
        <w:jc w:val="both"/>
      </w:pPr>
      <w:r w:rsidRPr="006B1A3D">
        <w:rPr>
          <w:color w:val="000000"/>
        </w:rPr>
        <w:t>образование имён прилагательных при помощи суффиксов -ly (friendly), -ous (famous), -y (busy);</w:t>
      </w:r>
    </w:p>
    <w:p w:rsidR="00210A6B" w:rsidRPr="006B1A3D" w:rsidRDefault="00210A6B" w:rsidP="003C16B7">
      <w:pPr>
        <w:widowControl w:val="0"/>
        <w:suppressAutoHyphens w:val="0"/>
        <w:ind w:firstLine="600"/>
        <w:jc w:val="both"/>
      </w:pPr>
      <w:r w:rsidRPr="006B1A3D">
        <w:rPr>
          <w:color w:val="000000"/>
        </w:rPr>
        <w:t>образование имён прилагательных и наречий при помощи префиксов in-/im- (informal, independently, impossible);</w:t>
      </w:r>
    </w:p>
    <w:p w:rsidR="00210A6B" w:rsidRPr="006B1A3D" w:rsidRDefault="00210A6B" w:rsidP="003C16B7">
      <w:pPr>
        <w:widowControl w:val="0"/>
        <w:suppressAutoHyphens w:val="0"/>
        <w:ind w:firstLine="600"/>
        <w:jc w:val="both"/>
      </w:pPr>
      <w:r w:rsidRPr="006B1A3D">
        <w:rPr>
          <w:color w:val="000000"/>
        </w:rPr>
        <w:t>словосложение:</w:t>
      </w:r>
    </w:p>
    <w:p w:rsidR="00210A6B" w:rsidRPr="006B1A3D" w:rsidRDefault="00210A6B" w:rsidP="003C16B7">
      <w:pPr>
        <w:widowControl w:val="0"/>
        <w:suppressAutoHyphens w:val="0"/>
        <w:ind w:firstLine="600"/>
        <w:jc w:val="both"/>
      </w:pPr>
      <w:r w:rsidRPr="006B1A3D">
        <w:rPr>
          <w:color w:val="000000"/>
        </w:rPr>
        <w:t>образование сложных прилагательных путём соединения основы прилагательного с основой существительного с добавлением суффикса -ed (blue-eyed).</w:t>
      </w:r>
    </w:p>
    <w:p w:rsidR="00210A6B" w:rsidRPr="006B1A3D" w:rsidRDefault="00210A6B" w:rsidP="003C16B7">
      <w:pPr>
        <w:widowControl w:val="0"/>
        <w:suppressAutoHyphens w:val="0"/>
        <w:ind w:firstLine="600"/>
        <w:jc w:val="both"/>
      </w:pPr>
      <w:r w:rsidRPr="006B1A3D">
        <w:rPr>
          <w:color w:val="000000"/>
        </w:rPr>
        <w:t>Многозначные лексические единицы. Синонимы. Антонимы. Интернациональные слова. Наиболее частотные фразовые глаголы.</w:t>
      </w:r>
    </w:p>
    <w:p w:rsidR="00210A6B" w:rsidRPr="006B1A3D" w:rsidRDefault="00210A6B" w:rsidP="003C16B7">
      <w:pPr>
        <w:widowControl w:val="0"/>
        <w:suppressAutoHyphens w:val="0"/>
        <w:ind w:firstLine="600"/>
        <w:jc w:val="both"/>
      </w:pPr>
      <w:r w:rsidRPr="006B1A3D">
        <w:rPr>
          <w:i/>
          <w:color w:val="000000"/>
        </w:rPr>
        <w:t>Грамматическая сторона речи</w:t>
      </w:r>
    </w:p>
    <w:p w:rsidR="00210A6B" w:rsidRPr="006B1A3D" w:rsidRDefault="00210A6B" w:rsidP="003C16B7">
      <w:pPr>
        <w:widowControl w:val="0"/>
        <w:suppressAutoHyphens w:val="0"/>
        <w:ind w:firstLine="600"/>
        <w:jc w:val="both"/>
      </w:pPr>
      <w:r w:rsidRPr="006B1A3D">
        <w:rPr>
          <w:color w:val="00000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10A6B" w:rsidRPr="006B1A3D" w:rsidRDefault="00210A6B" w:rsidP="003C16B7">
      <w:pPr>
        <w:widowControl w:val="0"/>
        <w:suppressAutoHyphens w:val="0"/>
        <w:ind w:firstLine="600"/>
        <w:jc w:val="both"/>
      </w:pPr>
      <w:r w:rsidRPr="006B1A3D">
        <w:rPr>
          <w:color w:val="000000"/>
        </w:rPr>
        <w:t>Предложения со сложным дополнением (Complex Object). Условные предложения реального (Conditional 0, Conditional I) характера.</w:t>
      </w:r>
    </w:p>
    <w:p w:rsidR="00210A6B" w:rsidRPr="006B1A3D" w:rsidRDefault="00210A6B" w:rsidP="003C16B7">
      <w:pPr>
        <w:widowControl w:val="0"/>
        <w:suppressAutoHyphens w:val="0"/>
        <w:ind w:firstLine="600"/>
        <w:jc w:val="both"/>
      </w:pPr>
      <w:r w:rsidRPr="006B1A3D">
        <w:rPr>
          <w:color w:val="000000"/>
        </w:rPr>
        <w:t>Предложения с конструкцией to be going to + инфинитив и формы Future Simple Tense и Present Continuous Tense для выражения будущего действия.</w:t>
      </w:r>
    </w:p>
    <w:p w:rsidR="00210A6B" w:rsidRPr="006B1A3D" w:rsidRDefault="00210A6B" w:rsidP="003C16B7">
      <w:pPr>
        <w:widowControl w:val="0"/>
        <w:suppressAutoHyphens w:val="0"/>
        <w:ind w:firstLine="600"/>
        <w:jc w:val="both"/>
      </w:pPr>
      <w:r w:rsidRPr="006B1A3D">
        <w:rPr>
          <w:color w:val="000000"/>
        </w:rPr>
        <w:t>Конструкция used to + инфинитив глагола.</w:t>
      </w:r>
    </w:p>
    <w:p w:rsidR="00210A6B" w:rsidRPr="006B1A3D" w:rsidRDefault="00210A6B" w:rsidP="003C16B7">
      <w:pPr>
        <w:widowControl w:val="0"/>
        <w:suppressAutoHyphens w:val="0"/>
        <w:ind w:firstLine="600"/>
        <w:jc w:val="both"/>
      </w:pPr>
      <w:r w:rsidRPr="006B1A3D">
        <w:rPr>
          <w:color w:val="000000"/>
        </w:rPr>
        <w:t>Глаголы в наиболее употребительных формах страдательного залога (Present/Past Simple Passive).</w:t>
      </w:r>
    </w:p>
    <w:p w:rsidR="00210A6B" w:rsidRPr="006B1A3D" w:rsidRDefault="00210A6B" w:rsidP="003C16B7">
      <w:pPr>
        <w:widowControl w:val="0"/>
        <w:suppressAutoHyphens w:val="0"/>
        <w:ind w:firstLine="600"/>
        <w:jc w:val="both"/>
      </w:pPr>
      <w:r w:rsidRPr="006B1A3D">
        <w:rPr>
          <w:color w:val="000000"/>
        </w:rPr>
        <w:t>Предлоги, употребляемые с глаголами в страдательном залоге.</w:t>
      </w:r>
    </w:p>
    <w:p w:rsidR="00210A6B" w:rsidRPr="006B1A3D" w:rsidRDefault="00210A6B" w:rsidP="003C16B7">
      <w:pPr>
        <w:widowControl w:val="0"/>
        <w:suppressAutoHyphens w:val="0"/>
        <w:ind w:firstLine="600"/>
        <w:jc w:val="both"/>
      </w:pPr>
      <w:r w:rsidRPr="006B1A3D">
        <w:rPr>
          <w:color w:val="000000"/>
        </w:rPr>
        <w:t>Модальный глагол might.</w:t>
      </w:r>
    </w:p>
    <w:p w:rsidR="00210A6B" w:rsidRPr="006B1A3D" w:rsidRDefault="00210A6B" w:rsidP="003C16B7">
      <w:pPr>
        <w:widowControl w:val="0"/>
        <w:suppressAutoHyphens w:val="0"/>
        <w:ind w:firstLine="600"/>
        <w:jc w:val="both"/>
      </w:pPr>
      <w:r w:rsidRPr="006B1A3D">
        <w:rPr>
          <w:color w:val="000000"/>
        </w:rPr>
        <w:t>Наречия, совпадающие по форме с прилагательными (fast, high; early).</w:t>
      </w:r>
    </w:p>
    <w:p w:rsidR="00210A6B" w:rsidRPr="006B1A3D" w:rsidRDefault="00210A6B" w:rsidP="003C16B7">
      <w:pPr>
        <w:widowControl w:val="0"/>
        <w:suppressAutoHyphens w:val="0"/>
        <w:ind w:firstLine="600"/>
        <w:jc w:val="both"/>
        <w:rPr>
          <w:lang w:val="en-US"/>
        </w:rPr>
      </w:pPr>
      <w:r w:rsidRPr="006B1A3D">
        <w:rPr>
          <w:color w:val="000000"/>
        </w:rPr>
        <w:t>Местоимения</w:t>
      </w:r>
      <w:r w:rsidRPr="006B1A3D">
        <w:rPr>
          <w:color w:val="000000"/>
          <w:lang w:val="en-US"/>
        </w:rPr>
        <w:t xml:space="preserve"> other/another, both, all, one.</w:t>
      </w:r>
    </w:p>
    <w:p w:rsidR="00210A6B" w:rsidRPr="006B1A3D" w:rsidRDefault="00210A6B" w:rsidP="003C16B7">
      <w:pPr>
        <w:widowControl w:val="0"/>
        <w:suppressAutoHyphens w:val="0"/>
        <w:ind w:firstLine="600"/>
        <w:jc w:val="both"/>
      </w:pPr>
      <w:r w:rsidRPr="006B1A3D">
        <w:rPr>
          <w:color w:val="000000"/>
        </w:rPr>
        <w:t>Количественные числительные для обозначения больших чисел (до 1 000 000).</w:t>
      </w:r>
    </w:p>
    <w:p w:rsidR="00210A6B" w:rsidRPr="006B1A3D" w:rsidRDefault="00210A6B" w:rsidP="003C16B7">
      <w:pPr>
        <w:widowControl w:val="0"/>
        <w:suppressAutoHyphens w:val="0"/>
        <w:ind w:firstLine="600"/>
        <w:jc w:val="both"/>
      </w:pPr>
      <w:r w:rsidRPr="006B1A3D">
        <w:rPr>
          <w:b/>
          <w:color w:val="000000"/>
        </w:rPr>
        <w:t>Социокультурные знания и умения</w:t>
      </w:r>
    </w:p>
    <w:p w:rsidR="00210A6B" w:rsidRPr="006B1A3D" w:rsidRDefault="00210A6B" w:rsidP="003C16B7">
      <w:pPr>
        <w:widowControl w:val="0"/>
        <w:suppressAutoHyphens w:val="0"/>
        <w:ind w:firstLine="600"/>
        <w:jc w:val="both"/>
      </w:pPr>
      <w:r w:rsidRPr="006B1A3D">
        <w:rPr>
          <w:color w:val="000000"/>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10A6B" w:rsidRPr="006B1A3D" w:rsidRDefault="00210A6B" w:rsidP="003C16B7">
      <w:pPr>
        <w:widowControl w:val="0"/>
        <w:suppressAutoHyphens w:val="0"/>
        <w:ind w:firstLine="600"/>
        <w:jc w:val="both"/>
      </w:pPr>
      <w:r w:rsidRPr="006B1A3D">
        <w:rPr>
          <w:color w:val="00000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10A6B" w:rsidRPr="006B1A3D" w:rsidRDefault="00210A6B" w:rsidP="003C16B7">
      <w:pPr>
        <w:widowControl w:val="0"/>
        <w:suppressAutoHyphens w:val="0"/>
        <w:ind w:firstLine="600"/>
        <w:jc w:val="both"/>
      </w:pPr>
      <w:r w:rsidRPr="006B1A3D">
        <w:rPr>
          <w:color w:val="000000"/>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10A6B" w:rsidRPr="006B1A3D" w:rsidRDefault="00210A6B" w:rsidP="003C16B7">
      <w:pPr>
        <w:widowControl w:val="0"/>
        <w:suppressAutoHyphens w:val="0"/>
        <w:ind w:firstLine="600"/>
        <w:jc w:val="both"/>
      </w:pPr>
      <w:r w:rsidRPr="006B1A3D">
        <w:rPr>
          <w:color w:val="000000"/>
        </w:rPr>
        <w:t>Развитие умений:</w:t>
      </w:r>
    </w:p>
    <w:p w:rsidR="00210A6B" w:rsidRPr="006B1A3D" w:rsidRDefault="00210A6B" w:rsidP="003C16B7">
      <w:pPr>
        <w:widowControl w:val="0"/>
        <w:suppressAutoHyphens w:val="0"/>
        <w:ind w:firstLine="600"/>
        <w:jc w:val="both"/>
      </w:pPr>
      <w:r w:rsidRPr="006B1A3D">
        <w:rPr>
          <w:color w:val="000000"/>
        </w:rPr>
        <w:t>писать свои имя и фамилию, а также имена и фамилии своих родственников и друзей на английском языке;</w:t>
      </w:r>
    </w:p>
    <w:p w:rsidR="00210A6B" w:rsidRPr="006B1A3D" w:rsidRDefault="00210A6B" w:rsidP="003C16B7">
      <w:pPr>
        <w:widowControl w:val="0"/>
        <w:suppressAutoHyphens w:val="0"/>
        <w:ind w:firstLine="600"/>
        <w:jc w:val="both"/>
      </w:pPr>
      <w:r w:rsidRPr="006B1A3D">
        <w:rPr>
          <w:color w:val="000000"/>
        </w:rPr>
        <w:t>правильно оформлять свой адрес на английском языке (в анкете);</w:t>
      </w:r>
    </w:p>
    <w:p w:rsidR="00210A6B" w:rsidRPr="006B1A3D" w:rsidRDefault="00210A6B" w:rsidP="003C16B7">
      <w:pPr>
        <w:widowControl w:val="0"/>
        <w:suppressAutoHyphens w:val="0"/>
        <w:ind w:firstLine="600"/>
        <w:jc w:val="both"/>
      </w:pPr>
      <w:r w:rsidRPr="006B1A3D">
        <w:rPr>
          <w:color w:val="00000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10A6B" w:rsidRPr="006B1A3D" w:rsidRDefault="00210A6B" w:rsidP="003C16B7">
      <w:pPr>
        <w:widowControl w:val="0"/>
        <w:suppressAutoHyphens w:val="0"/>
        <w:ind w:firstLine="600"/>
        <w:jc w:val="both"/>
      </w:pPr>
      <w:r w:rsidRPr="006B1A3D">
        <w:rPr>
          <w:color w:val="000000"/>
        </w:rPr>
        <w:t>кратко представлять Россию и страну (страны) изучаемого языка;</w:t>
      </w:r>
    </w:p>
    <w:p w:rsidR="00210A6B" w:rsidRPr="006B1A3D" w:rsidRDefault="00210A6B" w:rsidP="003C16B7">
      <w:pPr>
        <w:widowControl w:val="0"/>
        <w:suppressAutoHyphens w:val="0"/>
        <w:ind w:firstLine="600"/>
        <w:jc w:val="both"/>
      </w:pPr>
      <w:r w:rsidRPr="006B1A3D">
        <w:rPr>
          <w:color w:val="00000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10A6B" w:rsidRPr="006B1A3D" w:rsidRDefault="00210A6B" w:rsidP="003C16B7">
      <w:pPr>
        <w:widowControl w:val="0"/>
        <w:suppressAutoHyphens w:val="0"/>
        <w:ind w:firstLine="600"/>
        <w:jc w:val="both"/>
      </w:pPr>
      <w:r w:rsidRPr="006B1A3D">
        <w:rPr>
          <w:color w:val="000000"/>
        </w:rPr>
        <w:t>кратко рассказывать о выдающихся людях родной страны и страны (стран) изучаемого языка (учёных, писателях, поэтах, спортсменах).</w:t>
      </w:r>
    </w:p>
    <w:p w:rsidR="00210A6B" w:rsidRPr="006B1A3D" w:rsidRDefault="00210A6B" w:rsidP="003C16B7">
      <w:pPr>
        <w:widowControl w:val="0"/>
        <w:suppressAutoHyphens w:val="0"/>
        <w:ind w:firstLine="600"/>
        <w:jc w:val="both"/>
      </w:pPr>
      <w:r w:rsidRPr="006B1A3D">
        <w:rPr>
          <w:b/>
          <w:color w:val="000000"/>
        </w:rPr>
        <w:t>Компенсаторные умения</w:t>
      </w:r>
    </w:p>
    <w:p w:rsidR="00210A6B" w:rsidRPr="006B1A3D" w:rsidRDefault="00210A6B" w:rsidP="003C16B7">
      <w:pPr>
        <w:widowControl w:val="0"/>
        <w:suppressAutoHyphens w:val="0"/>
        <w:ind w:firstLine="600"/>
        <w:jc w:val="both"/>
      </w:pPr>
      <w:r w:rsidRPr="006B1A3D">
        <w:rPr>
          <w:color w:val="000000"/>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10A6B" w:rsidRPr="006B1A3D" w:rsidRDefault="00210A6B" w:rsidP="003C16B7">
      <w:pPr>
        <w:widowControl w:val="0"/>
        <w:suppressAutoHyphens w:val="0"/>
        <w:ind w:firstLine="600"/>
        <w:jc w:val="both"/>
      </w:pPr>
      <w:r w:rsidRPr="006B1A3D">
        <w:rPr>
          <w:color w:val="000000"/>
        </w:rPr>
        <w:t>Переспрашивать, просить повторить, уточняя значение незнакомых слов.</w:t>
      </w:r>
    </w:p>
    <w:p w:rsidR="00210A6B" w:rsidRPr="006B1A3D" w:rsidRDefault="00210A6B" w:rsidP="003C16B7">
      <w:pPr>
        <w:widowControl w:val="0"/>
        <w:suppressAutoHyphens w:val="0"/>
        <w:ind w:firstLine="600"/>
        <w:jc w:val="both"/>
      </w:pPr>
      <w:r w:rsidRPr="006B1A3D">
        <w:rPr>
          <w:color w:val="000000"/>
        </w:rPr>
        <w:t>Использование при формулировании собственных высказываний, ключевых слов, плана.</w:t>
      </w:r>
    </w:p>
    <w:p w:rsidR="00210A6B" w:rsidRPr="006B1A3D" w:rsidRDefault="00210A6B" w:rsidP="003C16B7">
      <w:pPr>
        <w:widowControl w:val="0"/>
        <w:suppressAutoHyphens w:val="0"/>
        <w:ind w:firstLine="600"/>
        <w:jc w:val="both"/>
      </w:pPr>
      <w:r w:rsidRPr="006B1A3D">
        <w:rPr>
          <w:color w:val="00000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10A6B" w:rsidRPr="006B1A3D" w:rsidRDefault="00210A6B" w:rsidP="003C16B7">
      <w:pPr>
        <w:widowControl w:val="0"/>
        <w:suppressAutoHyphens w:val="0"/>
        <w:ind w:firstLine="600"/>
        <w:jc w:val="both"/>
      </w:pPr>
      <w:r w:rsidRPr="006B1A3D">
        <w:rPr>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10A6B" w:rsidRPr="006B1A3D" w:rsidRDefault="00210A6B" w:rsidP="003C16B7">
      <w:pPr>
        <w:widowControl w:val="0"/>
        <w:suppressAutoHyphens w:val="0"/>
        <w:ind w:left="120"/>
        <w:jc w:val="both"/>
      </w:pPr>
    </w:p>
    <w:p w:rsidR="00210A6B" w:rsidRPr="006B1A3D" w:rsidRDefault="00210A6B" w:rsidP="003C16B7">
      <w:pPr>
        <w:widowControl w:val="0"/>
        <w:suppressAutoHyphens w:val="0"/>
        <w:ind w:left="120"/>
        <w:jc w:val="both"/>
      </w:pPr>
      <w:r w:rsidRPr="006B1A3D">
        <w:rPr>
          <w:b/>
          <w:color w:val="000000"/>
        </w:rPr>
        <w:t>8 КЛАСС</w:t>
      </w:r>
    </w:p>
    <w:p w:rsidR="00210A6B" w:rsidRPr="006B1A3D" w:rsidRDefault="00210A6B" w:rsidP="003C16B7">
      <w:pPr>
        <w:widowControl w:val="0"/>
        <w:suppressAutoHyphens w:val="0"/>
        <w:ind w:left="120"/>
        <w:jc w:val="both"/>
      </w:pPr>
    </w:p>
    <w:p w:rsidR="00210A6B" w:rsidRPr="006B1A3D" w:rsidRDefault="00210A6B" w:rsidP="003C16B7">
      <w:pPr>
        <w:widowControl w:val="0"/>
        <w:suppressAutoHyphens w:val="0"/>
        <w:ind w:firstLine="600"/>
        <w:jc w:val="both"/>
      </w:pPr>
      <w:r w:rsidRPr="006B1A3D">
        <w:rPr>
          <w:b/>
          <w:color w:val="000000"/>
        </w:rPr>
        <w:t>Коммуникативные умения</w:t>
      </w:r>
    </w:p>
    <w:p w:rsidR="00210A6B" w:rsidRPr="006B1A3D" w:rsidRDefault="00210A6B" w:rsidP="003C16B7">
      <w:pPr>
        <w:widowControl w:val="0"/>
        <w:suppressAutoHyphens w:val="0"/>
        <w:ind w:firstLine="600"/>
        <w:jc w:val="both"/>
      </w:pPr>
      <w:r w:rsidRPr="006B1A3D">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10A6B" w:rsidRPr="006B1A3D" w:rsidRDefault="00210A6B" w:rsidP="003C16B7">
      <w:pPr>
        <w:widowControl w:val="0"/>
        <w:suppressAutoHyphens w:val="0"/>
        <w:ind w:firstLine="600"/>
        <w:jc w:val="both"/>
      </w:pPr>
      <w:r w:rsidRPr="006B1A3D">
        <w:rPr>
          <w:color w:val="000000"/>
        </w:rPr>
        <w:t>Взаимоотношения в семье и с друзьями.</w:t>
      </w:r>
    </w:p>
    <w:p w:rsidR="00210A6B" w:rsidRPr="006B1A3D" w:rsidRDefault="00210A6B" w:rsidP="003C16B7">
      <w:pPr>
        <w:widowControl w:val="0"/>
        <w:suppressAutoHyphens w:val="0"/>
        <w:ind w:firstLine="600"/>
        <w:jc w:val="both"/>
      </w:pPr>
      <w:r w:rsidRPr="006B1A3D">
        <w:rPr>
          <w:color w:val="000000"/>
        </w:rPr>
        <w:t>Внешность и характер человека (литературного персонажа).</w:t>
      </w:r>
    </w:p>
    <w:p w:rsidR="00210A6B" w:rsidRPr="006B1A3D" w:rsidRDefault="00210A6B" w:rsidP="003C16B7">
      <w:pPr>
        <w:widowControl w:val="0"/>
        <w:suppressAutoHyphens w:val="0"/>
        <w:ind w:firstLine="600"/>
        <w:jc w:val="both"/>
      </w:pPr>
      <w:r w:rsidRPr="006B1A3D">
        <w:rPr>
          <w:color w:val="000000"/>
        </w:rPr>
        <w:t>Досуг и увлечения (хобби) современного подростка (чтение, кино, театр, музей, спорт, музыка).</w:t>
      </w:r>
    </w:p>
    <w:p w:rsidR="00210A6B" w:rsidRPr="006B1A3D" w:rsidRDefault="00210A6B" w:rsidP="003C16B7">
      <w:pPr>
        <w:widowControl w:val="0"/>
        <w:suppressAutoHyphens w:val="0"/>
        <w:ind w:firstLine="600"/>
        <w:jc w:val="both"/>
      </w:pPr>
      <w:r w:rsidRPr="006B1A3D">
        <w:rPr>
          <w:color w:val="000000"/>
        </w:rPr>
        <w:t>Здоровый образ жизни: режим труда и отдыха, фитнес, сбалансированное питание. Посещение врача.</w:t>
      </w:r>
    </w:p>
    <w:p w:rsidR="00210A6B" w:rsidRPr="006B1A3D" w:rsidRDefault="00210A6B" w:rsidP="003C16B7">
      <w:pPr>
        <w:widowControl w:val="0"/>
        <w:suppressAutoHyphens w:val="0"/>
        <w:ind w:firstLine="600"/>
        <w:jc w:val="both"/>
      </w:pPr>
      <w:r w:rsidRPr="006B1A3D">
        <w:rPr>
          <w:color w:val="000000"/>
        </w:rPr>
        <w:t>Покупки: одежда, обувь и продукты питания. Карманные деньги.</w:t>
      </w:r>
    </w:p>
    <w:p w:rsidR="00210A6B" w:rsidRPr="006B1A3D" w:rsidRDefault="00210A6B" w:rsidP="003C16B7">
      <w:pPr>
        <w:widowControl w:val="0"/>
        <w:suppressAutoHyphens w:val="0"/>
        <w:ind w:firstLine="600"/>
        <w:jc w:val="both"/>
      </w:pPr>
      <w:r w:rsidRPr="006B1A3D">
        <w:rPr>
          <w:color w:val="000000"/>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10A6B" w:rsidRPr="006B1A3D" w:rsidRDefault="00210A6B" w:rsidP="003C16B7">
      <w:pPr>
        <w:widowControl w:val="0"/>
        <w:suppressAutoHyphens w:val="0"/>
        <w:ind w:firstLine="600"/>
        <w:jc w:val="both"/>
      </w:pPr>
      <w:r w:rsidRPr="006B1A3D">
        <w:rPr>
          <w:color w:val="000000"/>
        </w:rPr>
        <w:t>Виды отдыха в различное время года. Путешествия по России и иностранным странам.</w:t>
      </w:r>
    </w:p>
    <w:p w:rsidR="00210A6B" w:rsidRPr="006B1A3D" w:rsidRDefault="00210A6B" w:rsidP="003C16B7">
      <w:pPr>
        <w:widowControl w:val="0"/>
        <w:suppressAutoHyphens w:val="0"/>
        <w:ind w:firstLine="600"/>
        <w:jc w:val="both"/>
      </w:pPr>
      <w:r w:rsidRPr="006B1A3D">
        <w:rPr>
          <w:color w:val="000000"/>
        </w:rPr>
        <w:t>Природа: флора и фауна. Проблемы экологии. Климат, погода. Стихийные бедствия.</w:t>
      </w:r>
    </w:p>
    <w:p w:rsidR="00210A6B" w:rsidRPr="006B1A3D" w:rsidRDefault="00210A6B" w:rsidP="003C16B7">
      <w:pPr>
        <w:widowControl w:val="0"/>
        <w:suppressAutoHyphens w:val="0"/>
        <w:ind w:firstLine="600"/>
        <w:jc w:val="both"/>
      </w:pPr>
      <w:r w:rsidRPr="006B1A3D">
        <w:rPr>
          <w:color w:val="000000"/>
        </w:rPr>
        <w:t>Условия проживания в городской (сельской) местности. Транспорт.</w:t>
      </w:r>
    </w:p>
    <w:p w:rsidR="00210A6B" w:rsidRPr="006B1A3D" w:rsidRDefault="00210A6B" w:rsidP="003C16B7">
      <w:pPr>
        <w:widowControl w:val="0"/>
        <w:suppressAutoHyphens w:val="0"/>
        <w:ind w:firstLine="600"/>
        <w:jc w:val="both"/>
      </w:pPr>
      <w:r w:rsidRPr="006B1A3D">
        <w:rPr>
          <w:color w:val="000000"/>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10A6B" w:rsidRPr="006B1A3D" w:rsidRDefault="00210A6B" w:rsidP="003C16B7">
      <w:pPr>
        <w:widowControl w:val="0"/>
        <w:suppressAutoHyphens w:val="0"/>
        <w:ind w:firstLine="600"/>
        <w:jc w:val="both"/>
      </w:pPr>
      <w:r w:rsidRPr="006B1A3D">
        <w:rPr>
          <w:color w:val="000000"/>
        </w:rPr>
        <w:t>Выдающиеся люди родной страны и страны (стран) изучаемого языка: учёные, писатели, поэты, художники, музыканты, спортсмены.</w:t>
      </w:r>
    </w:p>
    <w:p w:rsidR="00210A6B" w:rsidRPr="006B1A3D" w:rsidRDefault="00210A6B" w:rsidP="003C16B7">
      <w:pPr>
        <w:widowControl w:val="0"/>
        <w:suppressAutoHyphens w:val="0"/>
        <w:ind w:firstLine="600"/>
        <w:jc w:val="both"/>
      </w:pPr>
      <w:r w:rsidRPr="006B1A3D">
        <w:rPr>
          <w:i/>
          <w:color w:val="000000"/>
        </w:rPr>
        <w:t>Говорение</w:t>
      </w:r>
    </w:p>
    <w:p w:rsidR="00210A6B" w:rsidRPr="006B1A3D" w:rsidRDefault="00210A6B" w:rsidP="003C16B7">
      <w:pPr>
        <w:widowControl w:val="0"/>
        <w:suppressAutoHyphens w:val="0"/>
        <w:ind w:firstLine="600"/>
        <w:jc w:val="both"/>
      </w:pPr>
      <w:r w:rsidRPr="006B1A3D">
        <w:rPr>
          <w:color w:val="000000"/>
        </w:rPr>
        <w:t xml:space="preserve">Развитие коммуникативных умений </w:t>
      </w:r>
      <w:r w:rsidRPr="006B1A3D">
        <w:rPr>
          <w:color w:val="000000"/>
          <w:u w:val="single"/>
        </w:rPr>
        <w:t>диалогической речи</w:t>
      </w:r>
      <w:r w:rsidRPr="006B1A3D">
        <w:rPr>
          <w:color w:val="000000"/>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10A6B" w:rsidRPr="006B1A3D" w:rsidRDefault="00210A6B" w:rsidP="003C16B7">
      <w:pPr>
        <w:widowControl w:val="0"/>
        <w:suppressAutoHyphens w:val="0"/>
        <w:ind w:firstLine="600"/>
        <w:jc w:val="both"/>
      </w:pPr>
      <w:r w:rsidRPr="006B1A3D">
        <w:rPr>
          <w:color w:val="00000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10A6B" w:rsidRPr="006B1A3D" w:rsidRDefault="00210A6B" w:rsidP="003C16B7">
      <w:pPr>
        <w:widowControl w:val="0"/>
        <w:suppressAutoHyphens w:val="0"/>
        <w:ind w:firstLine="600"/>
        <w:jc w:val="both"/>
      </w:pPr>
      <w:r w:rsidRPr="006B1A3D">
        <w:rPr>
          <w:color w:val="00000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10A6B" w:rsidRPr="006B1A3D" w:rsidRDefault="00210A6B" w:rsidP="003C16B7">
      <w:pPr>
        <w:widowControl w:val="0"/>
        <w:suppressAutoHyphens w:val="0"/>
        <w:ind w:firstLine="600"/>
        <w:jc w:val="both"/>
      </w:pPr>
      <w:r w:rsidRPr="006B1A3D">
        <w:rPr>
          <w:color w:val="00000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10A6B" w:rsidRPr="006B1A3D" w:rsidRDefault="00210A6B" w:rsidP="003C16B7">
      <w:pPr>
        <w:widowControl w:val="0"/>
        <w:suppressAutoHyphens w:val="0"/>
        <w:ind w:firstLine="600"/>
        <w:jc w:val="both"/>
      </w:pPr>
      <w:r w:rsidRPr="006B1A3D">
        <w:rPr>
          <w:color w:val="00000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10A6B" w:rsidRPr="006B1A3D" w:rsidRDefault="00210A6B" w:rsidP="003C16B7">
      <w:pPr>
        <w:widowControl w:val="0"/>
        <w:suppressAutoHyphens w:val="0"/>
        <w:ind w:firstLine="600"/>
        <w:jc w:val="both"/>
      </w:pPr>
      <w:r w:rsidRPr="006B1A3D">
        <w:rPr>
          <w:color w:val="000000"/>
        </w:rPr>
        <w:t>Объём диалога – до 7 реплик со стороны каждого собеседника.</w:t>
      </w:r>
    </w:p>
    <w:p w:rsidR="00210A6B" w:rsidRPr="006B1A3D" w:rsidRDefault="00210A6B" w:rsidP="003C16B7">
      <w:pPr>
        <w:widowControl w:val="0"/>
        <w:suppressAutoHyphens w:val="0"/>
        <w:ind w:firstLine="600"/>
        <w:jc w:val="both"/>
      </w:pPr>
      <w:r w:rsidRPr="006B1A3D">
        <w:rPr>
          <w:color w:val="000000"/>
        </w:rPr>
        <w:t xml:space="preserve">Развитие коммуникативных умений </w:t>
      </w:r>
      <w:r w:rsidRPr="006B1A3D">
        <w:rPr>
          <w:color w:val="000000"/>
          <w:u w:val="single"/>
        </w:rPr>
        <w:t>монологической речи:</w:t>
      </w:r>
    </w:p>
    <w:p w:rsidR="00210A6B" w:rsidRPr="006B1A3D" w:rsidRDefault="00210A6B" w:rsidP="003C16B7">
      <w:pPr>
        <w:widowControl w:val="0"/>
        <w:suppressAutoHyphens w:val="0"/>
        <w:ind w:firstLine="600"/>
        <w:jc w:val="both"/>
      </w:pPr>
      <w:r w:rsidRPr="006B1A3D">
        <w:rPr>
          <w:color w:val="000000"/>
        </w:rPr>
        <w:t>создание устных связных монологических высказываний с использованием основных коммуникативных типов речи:</w:t>
      </w:r>
    </w:p>
    <w:p w:rsidR="00210A6B" w:rsidRPr="006B1A3D" w:rsidRDefault="00210A6B" w:rsidP="003C16B7">
      <w:pPr>
        <w:widowControl w:val="0"/>
        <w:suppressAutoHyphens w:val="0"/>
        <w:ind w:firstLine="600"/>
        <w:jc w:val="both"/>
      </w:pPr>
      <w:r w:rsidRPr="006B1A3D">
        <w:rPr>
          <w:color w:val="00000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10A6B" w:rsidRPr="006B1A3D" w:rsidRDefault="00210A6B" w:rsidP="003C16B7">
      <w:pPr>
        <w:widowControl w:val="0"/>
        <w:suppressAutoHyphens w:val="0"/>
        <w:ind w:firstLine="600"/>
        <w:jc w:val="both"/>
      </w:pPr>
      <w:r w:rsidRPr="006B1A3D">
        <w:rPr>
          <w:color w:val="000000"/>
        </w:rPr>
        <w:t>повествование (сообщение);</w:t>
      </w:r>
    </w:p>
    <w:p w:rsidR="00210A6B" w:rsidRPr="006B1A3D" w:rsidRDefault="00210A6B" w:rsidP="003C16B7">
      <w:pPr>
        <w:widowControl w:val="0"/>
        <w:suppressAutoHyphens w:val="0"/>
        <w:ind w:firstLine="600"/>
        <w:jc w:val="both"/>
      </w:pPr>
      <w:r w:rsidRPr="006B1A3D">
        <w:rPr>
          <w:color w:val="000000"/>
        </w:rPr>
        <w:t>выражение и аргументирование своего мнения по отношению к услышанному (прочитанному);</w:t>
      </w:r>
    </w:p>
    <w:p w:rsidR="00210A6B" w:rsidRPr="006B1A3D" w:rsidRDefault="00210A6B" w:rsidP="003C16B7">
      <w:pPr>
        <w:widowControl w:val="0"/>
        <w:suppressAutoHyphens w:val="0"/>
        <w:ind w:firstLine="600"/>
        <w:jc w:val="both"/>
      </w:pPr>
      <w:r w:rsidRPr="006B1A3D">
        <w:rPr>
          <w:color w:val="000000"/>
        </w:rPr>
        <w:t>изложение (пересказ) основного содержания, прочитанного (прослушанного) текста;</w:t>
      </w:r>
    </w:p>
    <w:p w:rsidR="00210A6B" w:rsidRPr="006B1A3D" w:rsidRDefault="00210A6B" w:rsidP="003C16B7">
      <w:pPr>
        <w:widowControl w:val="0"/>
        <w:suppressAutoHyphens w:val="0"/>
        <w:ind w:firstLine="600"/>
        <w:jc w:val="both"/>
      </w:pPr>
      <w:r w:rsidRPr="006B1A3D">
        <w:rPr>
          <w:color w:val="000000"/>
        </w:rPr>
        <w:t>составление рассказа по картинкам;</w:t>
      </w:r>
    </w:p>
    <w:p w:rsidR="00210A6B" w:rsidRPr="006B1A3D" w:rsidRDefault="00210A6B" w:rsidP="003C16B7">
      <w:pPr>
        <w:widowControl w:val="0"/>
        <w:suppressAutoHyphens w:val="0"/>
        <w:ind w:firstLine="600"/>
        <w:jc w:val="both"/>
      </w:pPr>
      <w:r w:rsidRPr="006B1A3D">
        <w:rPr>
          <w:color w:val="000000"/>
        </w:rPr>
        <w:t xml:space="preserve">изложение результатов выполненной проектной работы. </w:t>
      </w:r>
    </w:p>
    <w:p w:rsidR="00210A6B" w:rsidRPr="006B1A3D" w:rsidRDefault="00210A6B" w:rsidP="003C16B7">
      <w:pPr>
        <w:widowControl w:val="0"/>
        <w:suppressAutoHyphens w:val="0"/>
        <w:ind w:firstLine="600"/>
        <w:jc w:val="both"/>
      </w:pPr>
      <w:r w:rsidRPr="006B1A3D">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210A6B" w:rsidRPr="006B1A3D" w:rsidRDefault="00210A6B" w:rsidP="003C16B7">
      <w:pPr>
        <w:widowControl w:val="0"/>
        <w:suppressAutoHyphens w:val="0"/>
        <w:ind w:firstLine="600"/>
        <w:jc w:val="both"/>
      </w:pPr>
      <w:r w:rsidRPr="006B1A3D">
        <w:rPr>
          <w:color w:val="000000"/>
        </w:rPr>
        <w:t>Объём монологического высказывания – 9–10 фраз.</w:t>
      </w:r>
    </w:p>
    <w:p w:rsidR="00210A6B" w:rsidRPr="006B1A3D" w:rsidRDefault="00210A6B" w:rsidP="003C16B7">
      <w:pPr>
        <w:widowControl w:val="0"/>
        <w:suppressAutoHyphens w:val="0"/>
        <w:ind w:firstLine="600"/>
        <w:jc w:val="both"/>
      </w:pPr>
      <w:r w:rsidRPr="006B1A3D">
        <w:rPr>
          <w:i/>
          <w:color w:val="000000"/>
        </w:rPr>
        <w:t>Аудирование</w:t>
      </w:r>
    </w:p>
    <w:p w:rsidR="00210A6B" w:rsidRPr="006B1A3D" w:rsidRDefault="00210A6B" w:rsidP="003C16B7">
      <w:pPr>
        <w:widowControl w:val="0"/>
        <w:suppressAutoHyphens w:val="0"/>
        <w:ind w:firstLine="600"/>
        <w:jc w:val="both"/>
      </w:pPr>
      <w:r w:rsidRPr="006B1A3D">
        <w:rPr>
          <w:color w:val="000000"/>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10A6B" w:rsidRPr="006B1A3D" w:rsidRDefault="00210A6B" w:rsidP="003C16B7">
      <w:pPr>
        <w:widowControl w:val="0"/>
        <w:suppressAutoHyphens w:val="0"/>
        <w:ind w:firstLine="600"/>
        <w:jc w:val="both"/>
      </w:pPr>
      <w:r w:rsidRPr="006B1A3D">
        <w:rPr>
          <w:color w:val="00000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10A6B" w:rsidRPr="006B1A3D" w:rsidRDefault="00210A6B" w:rsidP="003C16B7">
      <w:pPr>
        <w:widowControl w:val="0"/>
        <w:suppressAutoHyphens w:val="0"/>
        <w:ind w:firstLine="600"/>
        <w:jc w:val="both"/>
      </w:pPr>
      <w:r w:rsidRPr="006B1A3D">
        <w:rPr>
          <w:color w:val="000000"/>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10A6B" w:rsidRPr="006B1A3D" w:rsidRDefault="00210A6B" w:rsidP="003C16B7">
      <w:pPr>
        <w:widowControl w:val="0"/>
        <w:suppressAutoHyphens w:val="0"/>
        <w:ind w:firstLine="600"/>
        <w:jc w:val="both"/>
      </w:pPr>
      <w:r w:rsidRPr="006B1A3D">
        <w:rPr>
          <w:color w:val="000000"/>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10A6B" w:rsidRPr="006B1A3D" w:rsidRDefault="00210A6B" w:rsidP="003C16B7">
      <w:pPr>
        <w:widowControl w:val="0"/>
        <w:suppressAutoHyphens w:val="0"/>
        <w:ind w:firstLine="600"/>
        <w:jc w:val="both"/>
      </w:pPr>
      <w:r w:rsidRPr="006B1A3D">
        <w:rPr>
          <w:color w:val="00000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10A6B" w:rsidRPr="006B1A3D" w:rsidRDefault="00210A6B" w:rsidP="003C16B7">
      <w:pPr>
        <w:widowControl w:val="0"/>
        <w:suppressAutoHyphens w:val="0"/>
        <w:ind w:firstLine="600"/>
        <w:jc w:val="both"/>
      </w:pPr>
      <w:r w:rsidRPr="006B1A3D">
        <w:rPr>
          <w:color w:val="000000"/>
        </w:rPr>
        <w:t>Время звучания текста (текстов) для аудирования – до 2 минут.</w:t>
      </w:r>
    </w:p>
    <w:p w:rsidR="00210A6B" w:rsidRPr="006B1A3D" w:rsidRDefault="00210A6B" w:rsidP="003C16B7">
      <w:pPr>
        <w:widowControl w:val="0"/>
        <w:suppressAutoHyphens w:val="0"/>
        <w:ind w:firstLine="600"/>
        <w:jc w:val="both"/>
      </w:pPr>
      <w:r w:rsidRPr="006B1A3D">
        <w:rPr>
          <w:i/>
          <w:color w:val="000000"/>
        </w:rPr>
        <w:t>Смысловое чтение</w:t>
      </w:r>
    </w:p>
    <w:p w:rsidR="00210A6B" w:rsidRPr="006B1A3D" w:rsidRDefault="00210A6B" w:rsidP="003C16B7">
      <w:pPr>
        <w:widowControl w:val="0"/>
        <w:suppressAutoHyphens w:val="0"/>
        <w:ind w:firstLine="600"/>
        <w:jc w:val="both"/>
      </w:pPr>
      <w:r w:rsidRPr="006B1A3D">
        <w:rPr>
          <w:color w:val="00000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10A6B" w:rsidRPr="006B1A3D" w:rsidRDefault="00210A6B" w:rsidP="003C16B7">
      <w:pPr>
        <w:widowControl w:val="0"/>
        <w:suppressAutoHyphens w:val="0"/>
        <w:ind w:firstLine="600"/>
        <w:jc w:val="both"/>
      </w:pPr>
      <w:r w:rsidRPr="006B1A3D">
        <w:rPr>
          <w:color w:val="000000"/>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10A6B" w:rsidRPr="006B1A3D" w:rsidRDefault="00210A6B" w:rsidP="003C16B7">
      <w:pPr>
        <w:widowControl w:val="0"/>
        <w:suppressAutoHyphens w:val="0"/>
        <w:ind w:firstLine="600"/>
        <w:jc w:val="both"/>
      </w:pPr>
      <w:r w:rsidRPr="006B1A3D">
        <w:rPr>
          <w:color w:val="000000"/>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10A6B" w:rsidRPr="006B1A3D" w:rsidRDefault="00210A6B" w:rsidP="003C16B7">
      <w:pPr>
        <w:widowControl w:val="0"/>
        <w:suppressAutoHyphens w:val="0"/>
        <w:ind w:firstLine="600"/>
        <w:jc w:val="both"/>
      </w:pPr>
      <w:r w:rsidRPr="006B1A3D">
        <w:rPr>
          <w:color w:val="000000"/>
        </w:rPr>
        <w:t>Чтение несплошных текстов (таблиц, диаграмм, схем) и понимание представленной в них информации.</w:t>
      </w:r>
    </w:p>
    <w:p w:rsidR="00210A6B" w:rsidRPr="006B1A3D" w:rsidRDefault="00210A6B" w:rsidP="003C16B7">
      <w:pPr>
        <w:widowControl w:val="0"/>
        <w:suppressAutoHyphens w:val="0"/>
        <w:ind w:firstLine="600"/>
        <w:jc w:val="both"/>
      </w:pPr>
      <w:r w:rsidRPr="006B1A3D">
        <w:rPr>
          <w:color w:val="000000"/>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10A6B" w:rsidRPr="006B1A3D" w:rsidRDefault="00210A6B" w:rsidP="003C16B7">
      <w:pPr>
        <w:widowControl w:val="0"/>
        <w:suppressAutoHyphens w:val="0"/>
        <w:ind w:firstLine="600"/>
        <w:jc w:val="both"/>
      </w:pPr>
      <w:r w:rsidRPr="006B1A3D">
        <w:rPr>
          <w:color w:val="000000"/>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10A6B" w:rsidRPr="006B1A3D" w:rsidRDefault="00210A6B" w:rsidP="003C16B7">
      <w:pPr>
        <w:widowControl w:val="0"/>
        <w:suppressAutoHyphens w:val="0"/>
        <w:ind w:firstLine="600"/>
        <w:jc w:val="both"/>
      </w:pPr>
      <w:r w:rsidRPr="006B1A3D">
        <w:rPr>
          <w:color w:val="000000"/>
        </w:rPr>
        <w:t>Объём текста (текстов) для чтения – 350–500 слов.</w:t>
      </w:r>
    </w:p>
    <w:p w:rsidR="00210A6B" w:rsidRPr="006B1A3D" w:rsidRDefault="00210A6B" w:rsidP="003C16B7">
      <w:pPr>
        <w:widowControl w:val="0"/>
        <w:suppressAutoHyphens w:val="0"/>
        <w:ind w:firstLine="600"/>
        <w:jc w:val="both"/>
      </w:pPr>
      <w:r w:rsidRPr="006B1A3D">
        <w:rPr>
          <w:i/>
          <w:color w:val="000000"/>
        </w:rPr>
        <w:t>Письменная речь</w:t>
      </w:r>
    </w:p>
    <w:p w:rsidR="00210A6B" w:rsidRPr="006B1A3D" w:rsidRDefault="00210A6B" w:rsidP="003C16B7">
      <w:pPr>
        <w:widowControl w:val="0"/>
        <w:suppressAutoHyphens w:val="0"/>
        <w:ind w:firstLine="600"/>
        <w:jc w:val="both"/>
      </w:pPr>
      <w:r w:rsidRPr="006B1A3D">
        <w:rPr>
          <w:color w:val="000000"/>
        </w:rPr>
        <w:t>Развитие умений письменной речи:</w:t>
      </w:r>
    </w:p>
    <w:p w:rsidR="00210A6B" w:rsidRPr="006B1A3D" w:rsidRDefault="00210A6B" w:rsidP="003C16B7">
      <w:pPr>
        <w:widowControl w:val="0"/>
        <w:suppressAutoHyphens w:val="0"/>
        <w:ind w:firstLine="600"/>
        <w:jc w:val="both"/>
      </w:pPr>
      <w:r w:rsidRPr="006B1A3D">
        <w:rPr>
          <w:color w:val="000000"/>
        </w:rPr>
        <w:t>составление плана (тезисов) устного или письменного сообщения;</w:t>
      </w:r>
    </w:p>
    <w:p w:rsidR="00210A6B" w:rsidRPr="006B1A3D" w:rsidRDefault="00210A6B" w:rsidP="003C16B7">
      <w:pPr>
        <w:widowControl w:val="0"/>
        <w:suppressAutoHyphens w:val="0"/>
        <w:ind w:firstLine="600"/>
        <w:jc w:val="both"/>
      </w:pPr>
      <w:r w:rsidRPr="006B1A3D">
        <w:rPr>
          <w:color w:val="000000"/>
        </w:rPr>
        <w:t>заполнение анкет и формуляров: сообщение о себе основных сведений в соответствии с нормами, принятыми в стране (странах) изучаемого языка;</w:t>
      </w:r>
    </w:p>
    <w:p w:rsidR="00210A6B" w:rsidRPr="006B1A3D" w:rsidRDefault="00210A6B" w:rsidP="003C16B7">
      <w:pPr>
        <w:widowControl w:val="0"/>
        <w:suppressAutoHyphens w:val="0"/>
        <w:ind w:firstLine="600"/>
        <w:jc w:val="both"/>
      </w:pPr>
      <w:r w:rsidRPr="006B1A3D">
        <w:rPr>
          <w:color w:val="00000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10A6B" w:rsidRPr="006B1A3D" w:rsidRDefault="00210A6B" w:rsidP="003C16B7">
      <w:pPr>
        <w:widowControl w:val="0"/>
        <w:suppressAutoHyphens w:val="0"/>
        <w:ind w:firstLine="600"/>
        <w:jc w:val="both"/>
      </w:pPr>
      <w:r w:rsidRPr="006B1A3D">
        <w:rPr>
          <w:color w:val="000000"/>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210A6B" w:rsidRPr="006B1A3D" w:rsidRDefault="00210A6B" w:rsidP="003C16B7">
      <w:pPr>
        <w:widowControl w:val="0"/>
        <w:suppressAutoHyphens w:val="0"/>
        <w:ind w:firstLine="600"/>
        <w:jc w:val="both"/>
      </w:pPr>
      <w:r w:rsidRPr="006B1A3D">
        <w:rPr>
          <w:b/>
          <w:color w:val="000000"/>
        </w:rPr>
        <w:t>Языковые знания и умения</w:t>
      </w:r>
    </w:p>
    <w:p w:rsidR="00210A6B" w:rsidRPr="006B1A3D" w:rsidRDefault="00210A6B" w:rsidP="003C16B7">
      <w:pPr>
        <w:widowControl w:val="0"/>
        <w:suppressAutoHyphens w:val="0"/>
        <w:ind w:firstLine="600"/>
        <w:jc w:val="both"/>
      </w:pPr>
      <w:r w:rsidRPr="006B1A3D">
        <w:rPr>
          <w:i/>
          <w:color w:val="000000"/>
        </w:rPr>
        <w:t>Фонетическая сторона речи</w:t>
      </w:r>
    </w:p>
    <w:p w:rsidR="00210A6B" w:rsidRPr="006B1A3D" w:rsidRDefault="00210A6B" w:rsidP="003C16B7">
      <w:pPr>
        <w:widowControl w:val="0"/>
        <w:suppressAutoHyphens w:val="0"/>
        <w:ind w:firstLine="600"/>
        <w:jc w:val="both"/>
      </w:pPr>
      <w:r w:rsidRPr="006B1A3D">
        <w:rPr>
          <w:color w:val="00000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10A6B" w:rsidRPr="006B1A3D" w:rsidRDefault="00210A6B" w:rsidP="003C16B7">
      <w:pPr>
        <w:widowControl w:val="0"/>
        <w:suppressAutoHyphens w:val="0"/>
        <w:ind w:firstLine="600"/>
        <w:jc w:val="both"/>
      </w:pPr>
      <w:r w:rsidRPr="006B1A3D">
        <w:rPr>
          <w:color w:val="00000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10A6B" w:rsidRPr="006B1A3D" w:rsidRDefault="00210A6B" w:rsidP="003C16B7">
      <w:pPr>
        <w:widowControl w:val="0"/>
        <w:suppressAutoHyphens w:val="0"/>
        <w:ind w:firstLine="600"/>
        <w:jc w:val="both"/>
      </w:pPr>
      <w:r w:rsidRPr="006B1A3D">
        <w:rPr>
          <w:color w:val="000000"/>
        </w:rPr>
        <w:t>Тексты для чтения вслух: сообщение информационного характера, отрывок из статьи научно-популярного характера, рассказ, диалог (беседа).</w:t>
      </w:r>
    </w:p>
    <w:p w:rsidR="00210A6B" w:rsidRPr="006B1A3D" w:rsidRDefault="00210A6B" w:rsidP="003C16B7">
      <w:pPr>
        <w:widowControl w:val="0"/>
        <w:suppressAutoHyphens w:val="0"/>
        <w:ind w:firstLine="600"/>
        <w:jc w:val="both"/>
      </w:pPr>
      <w:r w:rsidRPr="006B1A3D">
        <w:rPr>
          <w:color w:val="000000"/>
        </w:rPr>
        <w:t>Объём текста для чтения вслух – до 110 слов.</w:t>
      </w:r>
    </w:p>
    <w:p w:rsidR="00210A6B" w:rsidRPr="006B1A3D" w:rsidRDefault="00210A6B" w:rsidP="003C16B7">
      <w:pPr>
        <w:widowControl w:val="0"/>
        <w:suppressAutoHyphens w:val="0"/>
        <w:ind w:firstLine="600"/>
        <w:jc w:val="both"/>
      </w:pPr>
      <w:r w:rsidRPr="006B1A3D">
        <w:rPr>
          <w:i/>
          <w:color w:val="000000"/>
        </w:rPr>
        <w:t>Графика, орфография и пунктуация</w:t>
      </w:r>
    </w:p>
    <w:p w:rsidR="00210A6B" w:rsidRPr="006B1A3D" w:rsidRDefault="00210A6B" w:rsidP="003C16B7">
      <w:pPr>
        <w:widowControl w:val="0"/>
        <w:suppressAutoHyphens w:val="0"/>
        <w:ind w:firstLine="600"/>
        <w:jc w:val="both"/>
      </w:pPr>
      <w:r w:rsidRPr="006B1A3D">
        <w:rPr>
          <w:color w:val="000000"/>
        </w:rPr>
        <w:t>Правильное написание изученных слов.</w:t>
      </w:r>
    </w:p>
    <w:p w:rsidR="00210A6B" w:rsidRPr="006B1A3D" w:rsidRDefault="00210A6B" w:rsidP="003C16B7">
      <w:pPr>
        <w:widowControl w:val="0"/>
        <w:suppressAutoHyphens w:val="0"/>
        <w:ind w:firstLine="600"/>
        <w:jc w:val="both"/>
      </w:pPr>
      <w:r w:rsidRPr="006B1A3D">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10A6B" w:rsidRPr="006B1A3D" w:rsidRDefault="00210A6B" w:rsidP="003C16B7">
      <w:pPr>
        <w:widowControl w:val="0"/>
        <w:suppressAutoHyphens w:val="0"/>
        <w:ind w:firstLine="600"/>
        <w:jc w:val="both"/>
      </w:pPr>
      <w:r w:rsidRPr="006B1A3D">
        <w:rPr>
          <w:color w:val="000000"/>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10A6B" w:rsidRPr="006B1A3D" w:rsidRDefault="00210A6B" w:rsidP="003C16B7">
      <w:pPr>
        <w:widowControl w:val="0"/>
        <w:suppressAutoHyphens w:val="0"/>
        <w:ind w:firstLine="600"/>
        <w:jc w:val="both"/>
      </w:pPr>
      <w:r w:rsidRPr="006B1A3D">
        <w:rPr>
          <w:i/>
          <w:color w:val="000000"/>
        </w:rPr>
        <w:t>Лексическая сторона речи</w:t>
      </w:r>
    </w:p>
    <w:p w:rsidR="00210A6B" w:rsidRPr="006B1A3D" w:rsidRDefault="00210A6B" w:rsidP="003C16B7">
      <w:pPr>
        <w:widowControl w:val="0"/>
        <w:suppressAutoHyphens w:val="0"/>
        <w:ind w:firstLine="600"/>
        <w:jc w:val="both"/>
      </w:pPr>
      <w:r w:rsidRPr="006B1A3D">
        <w:rPr>
          <w:color w:val="00000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10A6B" w:rsidRPr="006B1A3D" w:rsidRDefault="00210A6B" w:rsidP="003C16B7">
      <w:pPr>
        <w:widowControl w:val="0"/>
        <w:suppressAutoHyphens w:val="0"/>
        <w:ind w:firstLine="600"/>
        <w:jc w:val="both"/>
      </w:pPr>
      <w:r w:rsidRPr="006B1A3D">
        <w:rPr>
          <w:color w:val="000000"/>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10A6B" w:rsidRPr="006B1A3D" w:rsidRDefault="00210A6B" w:rsidP="003C16B7">
      <w:pPr>
        <w:widowControl w:val="0"/>
        <w:suppressAutoHyphens w:val="0"/>
        <w:ind w:firstLine="600"/>
        <w:jc w:val="both"/>
      </w:pPr>
      <w:r w:rsidRPr="006B1A3D">
        <w:rPr>
          <w:color w:val="000000"/>
        </w:rPr>
        <w:t>Основные способы словообразования:</w:t>
      </w:r>
    </w:p>
    <w:p w:rsidR="00210A6B" w:rsidRPr="006B1A3D" w:rsidRDefault="00210A6B" w:rsidP="003C16B7">
      <w:pPr>
        <w:widowControl w:val="0"/>
        <w:suppressAutoHyphens w:val="0"/>
        <w:ind w:firstLine="600"/>
        <w:jc w:val="both"/>
      </w:pPr>
      <w:r w:rsidRPr="006B1A3D">
        <w:rPr>
          <w:color w:val="000000"/>
        </w:rPr>
        <w:t>аффиксация:</w:t>
      </w:r>
    </w:p>
    <w:p w:rsidR="00210A6B" w:rsidRPr="006B1A3D" w:rsidRDefault="00210A6B" w:rsidP="003C16B7">
      <w:pPr>
        <w:widowControl w:val="0"/>
        <w:suppressAutoHyphens w:val="0"/>
        <w:ind w:firstLine="600"/>
        <w:jc w:val="both"/>
      </w:pPr>
      <w:r w:rsidRPr="006B1A3D">
        <w:rPr>
          <w:color w:val="000000"/>
        </w:rPr>
        <w:t>образование имен существительных при помощи суффиксов: -ance/-ence (performance/residence), -ity (activity); -ship (friendship);</w:t>
      </w:r>
    </w:p>
    <w:p w:rsidR="00210A6B" w:rsidRPr="006B1A3D" w:rsidRDefault="00210A6B" w:rsidP="003C16B7">
      <w:pPr>
        <w:widowControl w:val="0"/>
        <w:suppressAutoHyphens w:val="0"/>
        <w:ind w:firstLine="600"/>
        <w:jc w:val="both"/>
      </w:pPr>
      <w:r w:rsidRPr="006B1A3D">
        <w:rPr>
          <w:color w:val="000000"/>
        </w:rPr>
        <w:t>образование имен прилагательных при помощи префикса inter- (international);</w:t>
      </w:r>
    </w:p>
    <w:p w:rsidR="00210A6B" w:rsidRPr="006B1A3D" w:rsidRDefault="00210A6B" w:rsidP="003C16B7">
      <w:pPr>
        <w:widowControl w:val="0"/>
        <w:suppressAutoHyphens w:val="0"/>
        <w:ind w:firstLine="600"/>
        <w:jc w:val="both"/>
      </w:pPr>
      <w:r w:rsidRPr="006B1A3D">
        <w:rPr>
          <w:color w:val="000000"/>
        </w:rPr>
        <w:t>образование имен прилагательных при помощи -ed и -ing (interested/interesting);</w:t>
      </w:r>
    </w:p>
    <w:p w:rsidR="00210A6B" w:rsidRPr="006B1A3D" w:rsidRDefault="00210A6B" w:rsidP="003C16B7">
      <w:pPr>
        <w:widowControl w:val="0"/>
        <w:suppressAutoHyphens w:val="0"/>
        <w:ind w:firstLine="600"/>
        <w:jc w:val="both"/>
      </w:pPr>
      <w:r w:rsidRPr="006B1A3D">
        <w:rPr>
          <w:color w:val="000000"/>
        </w:rPr>
        <w:t>конверсия:</w:t>
      </w:r>
    </w:p>
    <w:p w:rsidR="00210A6B" w:rsidRPr="006B1A3D" w:rsidRDefault="00210A6B" w:rsidP="003C16B7">
      <w:pPr>
        <w:widowControl w:val="0"/>
        <w:suppressAutoHyphens w:val="0"/>
        <w:ind w:firstLine="600"/>
        <w:jc w:val="both"/>
      </w:pPr>
      <w:r w:rsidRPr="006B1A3D">
        <w:rPr>
          <w:color w:val="000000"/>
        </w:rPr>
        <w:t>образование имени существительного от неопределённой формы глагола (to walk – a walk);</w:t>
      </w:r>
    </w:p>
    <w:p w:rsidR="00210A6B" w:rsidRPr="006B1A3D" w:rsidRDefault="00210A6B" w:rsidP="003C16B7">
      <w:pPr>
        <w:widowControl w:val="0"/>
        <w:suppressAutoHyphens w:val="0"/>
        <w:ind w:firstLine="600"/>
        <w:jc w:val="both"/>
      </w:pPr>
      <w:r w:rsidRPr="006B1A3D">
        <w:rPr>
          <w:color w:val="000000"/>
        </w:rPr>
        <w:t>образование глагола от имени существительного (a present – to present);</w:t>
      </w:r>
    </w:p>
    <w:p w:rsidR="00210A6B" w:rsidRPr="006B1A3D" w:rsidRDefault="00210A6B" w:rsidP="003C16B7">
      <w:pPr>
        <w:widowControl w:val="0"/>
        <w:suppressAutoHyphens w:val="0"/>
        <w:ind w:firstLine="600"/>
        <w:jc w:val="both"/>
      </w:pPr>
      <w:r w:rsidRPr="006B1A3D">
        <w:rPr>
          <w:color w:val="000000"/>
        </w:rPr>
        <w:t>образование имени существительного от прилагательного (rich – the rich);</w:t>
      </w:r>
    </w:p>
    <w:p w:rsidR="00210A6B" w:rsidRPr="006B1A3D" w:rsidRDefault="00210A6B" w:rsidP="003C16B7">
      <w:pPr>
        <w:widowControl w:val="0"/>
        <w:suppressAutoHyphens w:val="0"/>
        <w:ind w:firstLine="600"/>
        <w:jc w:val="both"/>
      </w:pPr>
      <w:r w:rsidRPr="006B1A3D">
        <w:rPr>
          <w:color w:val="000000"/>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10A6B" w:rsidRPr="006B1A3D" w:rsidRDefault="00210A6B" w:rsidP="003C16B7">
      <w:pPr>
        <w:widowControl w:val="0"/>
        <w:suppressAutoHyphens w:val="0"/>
        <w:ind w:firstLine="600"/>
        <w:jc w:val="both"/>
      </w:pPr>
      <w:r w:rsidRPr="006B1A3D">
        <w:rPr>
          <w:color w:val="000000"/>
        </w:rPr>
        <w:t>Различные средства связи в тексте для обеспечения его целостности (firstly, however, finally, at last, etc.).</w:t>
      </w:r>
    </w:p>
    <w:p w:rsidR="00210A6B" w:rsidRPr="006B1A3D" w:rsidRDefault="00210A6B" w:rsidP="003C16B7">
      <w:pPr>
        <w:widowControl w:val="0"/>
        <w:suppressAutoHyphens w:val="0"/>
        <w:ind w:firstLine="600"/>
        <w:jc w:val="both"/>
      </w:pPr>
      <w:r w:rsidRPr="006B1A3D">
        <w:rPr>
          <w:i/>
          <w:color w:val="000000"/>
        </w:rPr>
        <w:t>Грамматическая сторона речи</w:t>
      </w:r>
    </w:p>
    <w:p w:rsidR="00210A6B" w:rsidRPr="006B1A3D" w:rsidRDefault="00210A6B" w:rsidP="003C16B7">
      <w:pPr>
        <w:widowControl w:val="0"/>
        <w:suppressAutoHyphens w:val="0"/>
        <w:ind w:firstLine="600"/>
        <w:jc w:val="both"/>
      </w:pPr>
      <w:r w:rsidRPr="006B1A3D">
        <w:rPr>
          <w:color w:val="00000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10A6B" w:rsidRPr="006B1A3D" w:rsidRDefault="00210A6B" w:rsidP="003C16B7">
      <w:pPr>
        <w:widowControl w:val="0"/>
        <w:suppressAutoHyphens w:val="0"/>
        <w:ind w:firstLine="600"/>
        <w:jc w:val="both"/>
        <w:rPr>
          <w:lang w:val="en-US"/>
        </w:rPr>
      </w:pPr>
      <w:r w:rsidRPr="006B1A3D">
        <w:rPr>
          <w:color w:val="000000"/>
        </w:rPr>
        <w:t>Предложения</w:t>
      </w:r>
      <w:r w:rsidRPr="006B1A3D">
        <w:rPr>
          <w:color w:val="000000"/>
          <w:lang w:val="en-US"/>
        </w:rPr>
        <w:t xml:space="preserve"> </w:t>
      </w:r>
      <w:r w:rsidRPr="006B1A3D">
        <w:rPr>
          <w:color w:val="000000"/>
        </w:rPr>
        <w:t>со</w:t>
      </w:r>
      <w:r w:rsidRPr="006B1A3D">
        <w:rPr>
          <w:color w:val="000000"/>
          <w:lang w:val="en-US"/>
        </w:rPr>
        <w:t xml:space="preserve"> </w:t>
      </w:r>
      <w:r w:rsidRPr="006B1A3D">
        <w:rPr>
          <w:color w:val="000000"/>
        </w:rPr>
        <w:t>сложным</w:t>
      </w:r>
      <w:r w:rsidRPr="006B1A3D">
        <w:rPr>
          <w:color w:val="000000"/>
          <w:lang w:val="en-US"/>
        </w:rPr>
        <w:t xml:space="preserve"> </w:t>
      </w:r>
      <w:r w:rsidRPr="006B1A3D">
        <w:rPr>
          <w:color w:val="000000"/>
        </w:rPr>
        <w:t>дополнением</w:t>
      </w:r>
      <w:r w:rsidRPr="006B1A3D">
        <w:rPr>
          <w:color w:val="000000"/>
          <w:lang w:val="en-US"/>
        </w:rPr>
        <w:t xml:space="preserve"> (Complex Object) (I saw her cross/crossing the road.).</w:t>
      </w:r>
    </w:p>
    <w:p w:rsidR="00210A6B" w:rsidRPr="006B1A3D" w:rsidRDefault="00210A6B" w:rsidP="003C16B7">
      <w:pPr>
        <w:widowControl w:val="0"/>
        <w:suppressAutoHyphens w:val="0"/>
        <w:ind w:firstLine="600"/>
        <w:jc w:val="both"/>
      </w:pPr>
      <w:r w:rsidRPr="006B1A3D">
        <w:rPr>
          <w:color w:val="000000"/>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10A6B" w:rsidRPr="006B1A3D" w:rsidRDefault="00210A6B" w:rsidP="003C16B7">
      <w:pPr>
        <w:widowControl w:val="0"/>
        <w:suppressAutoHyphens w:val="0"/>
        <w:ind w:firstLine="600"/>
        <w:jc w:val="both"/>
      </w:pPr>
      <w:r w:rsidRPr="006B1A3D">
        <w:rPr>
          <w:color w:val="000000"/>
        </w:rPr>
        <w:t>Все типы вопросительных предложений в Past Perfect Tense. Согласование времен в рамках сложного предложения.</w:t>
      </w:r>
    </w:p>
    <w:p w:rsidR="00210A6B" w:rsidRPr="006B1A3D" w:rsidRDefault="00210A6B" w:rsidP="003C16B7">
      <w:pPr>
        <w:widowControl w:val="0"/>
        <w:suppressAutoHyphens w:val="0"/>
        <w:ind w:firstLine="600"/>
        <w:jc w:val="both"/>
      </w:pPr>
      <w:r w:rsidRPr="006B1A3D">
        <w:rPr>
          <w:color w:val="000000"/>
        </w:rPr>
        <w:t>Согласование подлежащего, выраженного собирательным существительным (family, police) со сказуемым.</w:t>
      </w:r>
    </w:p>
    <w:p w:rsidR="00210A6B" w:rsidRPr="006B1A3D" w:rsidRDefault="00210A6B" w:rsidP="003C16B7">
      <w:pPr>
        <w:widowControl w:val="0"/>
        <w:suppressAutoHyphens w:val="0"/>
        <w:ind w:firstLine="600"/>
        <w:jc w:val="both"/>
        <w:rPr>
          <w:lang w:val="en-US"/>
        </w:rPr>
      </w:pPr>
      <w:r w:rsidRPr="006B1A3D">
        <w:rPr>
          <w:color w:val="000000"/>
        </w:rPr>
        <w:t>Конструкции</w:t>
      </w:r>
      <w:r w:rsidRPr="006B1A3D">
        <w:rPr>
          <w:color w:val="000000"/>
          <w:lang w:val="en-US"/>
        </w:rPr>
        <w:t xml:space="preserve"> </w:t>
      </w:r>
      <w:r w:rsidRPr="006B1A3D">
        <w:rPr>
          <w:color w:val="000000"/>
        </w:rPr>
        <w:t>с</w:t>
      </w:r>
      <w:r w:rsidRPr="006B1A3D">
        <w:rPr>
          <w:color w:val="000000"/>
          <w:lang w:val="en-US"/>
        </w:rPr>
        <w:t xml:space="preserve"> </w:t>
      </w:r>
      <w:r w:rsidRPr="006B1A3D">
        <w:rPr>
          <w:color w:val="000000"/>
        </w:rPr>
        <w:t>глаголами</w:t>
      </w:r>
      <w:r w:rsidRPr="006B1A3D">
        <w:rPr>
          <w:color w:val="000000"/>
          <w:lang w:val="en-US"/>
        </w:rPr>
        <w:t xml:space="preserve"> </w:t>
      </w:r>
      <w:r w:rsidRPr="006B1A3D">
        <w:rPr>
          <w:color w:val="000000"/>
        </w:rPr>
        <w:t>на</w:t>
      </w:r>
      <w:r w:rsidRPr="006B1A3D">
        <w:rPr>
          <w:color w:val="000000"/>
          <w:lang w:val="en-US"/>
        </w:rPr>
        <w:t xml:space="preserve"> -ing: to love/hate doing something.</w:t>
      </w:r>
    </w:p>
    <w:p w:rsidR="00210A6B" w:rsidRPr="006B1A3D" w:rsidRDefault="00210A6B" w:rsidP="003C16B7">
      <w:pPr>
        <w:widowControl w:val="0"/>
        <w:suppressAutoHyphens w:val="0"/>
        <w:ind w:firstLine="600"/>
        <w:jc w:val="both"/>
        <w:rPr>
          <w:lang w:val="en-US"/>
        </w:rPr>
      </w:pPr>
      <w:r w:rsidRPr="006B1A3D">
        <w:rPr>
          <w:color w:val="000000"/>
        </w:rPr>
        <w:t>Конструкции</w:t>
      </w:r>
      <w:r w:rsidRPr="006B1A3D">
        <w:rPr>
          <w:color w:val="000000"/>
          <w:lang w:val="en-US"/>
        </w:rPr>
        <w:t xml:space="preserve">, </w:t>
      </w:r>
      <w:r w:rsidRPr="006B1A3D">
        <w:rPr>
          <w:color w:val="000000"/>
        </w:rPr>
        <w:t>содержащие</w:t>
      </w:r>
      <w:r w:rsidRPr="006B1A3D">
        <w:rPr>
          <w:color w:val="000000"/>
          <w:lang w:val="en-US"/>
        </w:rPr>
        <w:t xml:space="preserve"> </w:t>
      </w:r>
      <w:r w:rsidRPr="006B1A3D">
        <w:rPr>
          <w:color w:val="000000"/>
        </w:rPr>
        <w:t>глаголы</w:t>
      </w:r>
      <w:r w:rsidRPr="006B1A3D">
        <w:rPr>
          <w:color w:val="000000"/>
          <w:lang w:val="en-US"/>
        </w:rPr>
        <w:t>-</w:t>
      </w:r>
      <w:r w:rsidRPr="006B1A3D">
        <w:rPr>
          <w:color w:val="000000"/>
        </w:rPr>
        <w:t>связки</w:t>
      </w:r>
      <w:r w:rsidRPr="006B1A3D">
        <w:rPr>
          <w:color w:val="000000"/>
          <w:lang w:val="en-US"/>
        </w:rPr>
        <w:t xml:space="preserve"> to be/to look/to feel/to seem.</w:t>
      </w:r>
    </w:p>
    <w:p w:rsidR="00210A6B" w:rsidRPr="006B1A3D" w:rsidRDefault="00210A6B" w:rsidP="003C16B7">
      <w:pPr>
        <w:widowControl w:val="0"/>
        <w:suppressAutoHyphens w:val="0"/>
        <w:ind w:firstLine="600"/>
        <w:jc w:val="both"/>
        <w:rPr>
          <w:lang w:val="en-US"/>
        </w:rPr>
      </w:pPr>
      <w:r w:rsidRPr="006B1A3D">
        <w:rPr>
          <w:color w:val="000000"/>
        </w:rPr>
        <w:t>Конструкции</w:t>
      </w:r>
      <w:r w:rsidRPr="006B1A3D">
        <w:rPr>
          <w:color w:val="000000"/>
          <w:lang w:val="en-US"/>
        </w:rPr>
        <w:t xml:space="preserve"> be/get used to + </w:t>
      </w:r>
      <w:r w:rsidRPr="006B1A3D">
        <w:rPr>
          <w:color w:val="000000"/>
        </w:rPr>
        <w:t>инфинитив</w:t>
      </w:r>
      <w:r w:rsidRPr="006B1A3D">
        <w:rPr>
          <w:color w:val="000000"/>
          <w:lang w:val="en-US"/>
        </w:rPr>
        <w:t xml:space="preserve"> </w:t>
      </w:r>
      <w:r w:rsidRPr="006B1A3D">
        <w:rPr>
          <w:color w:val="000000"/>
        </w:rPr>
        <w:t>глагола</w:t>
      </w:r>
      <w:r w:rsidRPr="006B1A3D">
        <w:rPr>
          <w:color w:val="000000"/>
          <w:lang w:val="en-US"/>
        </w:rPr>
        <w:t xml:space="preserve">, be/get used to + </w:t>
      </w:r>
      <w:r w:rsidRPr="006B1A3D">
        <w:rPr>
          <w:color w:val="000000"/>
        </w:rPr>
        <w:t>инфинитив</w:t>
      </w:r>
      <w:r w:rsidRPr="006B1A3D">
        <w:rPr>
          <w:color w:val="000000"/>
          <w:lang w:val="en-US"/>
        </w:rPr>
        <w:t xml:space="preserve"> </w:t>
      </w:r>
      <w:r w:rsidRPr="006B1A3D">
        <w:rPr>
          <w:color w:val="000000"/>
        </w:rPr>
        <w:t>глагол</w:t>
      </w:r>
      <w:r w:rsidRPr="006B1A3D">
        <w:rPr>
          <w:color w:val="000000"/>
          <w:lang w:val="en-US"/>
        </w:rPr>
        <w:t>, be/get used to doing something, be/get used to something.</w:t>
      </w:r>
    </w:p>
    <w:p w:rsidR="00210A6B" w:rsidRPr="006B1A3D" w:rsidRDefault="00210A6B" w:rsidP="003C16B7">
      <w:pPr>
        <w:widowControl w:val="0"/>
        <w:suppressAutoHyphens w:val="0"/>
        <w:ind w:firstLine="600"/>
        <w:jc w:val="both"/>
        <w:rPr>
          <w:lang w:val="en-US"/>
        </w:rPr>
      </w:pPr>
      <w:r w:rsidRPr="006B1A3D">
        <w:rPr>
          <w:color w:val="000000"/>
        </w:rPr>
        <w:t>Конструкция</w:t>
      </w:r>
      <w:r w:rsidRPr="006B1A3D">
        <w:rPr>
          <w:color w:val="000000"/>
          <w:lang w:val="en-US"/>
        </w:rPr>
        <w:t xml:space="preserve"> both … and ….</w:t>
      </w:r>
    </w:p>
    <w:p w:rsidR="00210A6B" w:rsidRPr="006B1A3D" w:rsidRDefault="00210A6B" w:rsidP="003C16B7">
      <w:pPr>
        <w:widowControl w:val="0"/>
        <w:suppressAutoHyphens w:val="0"/>
        <w:ind w:firstLine="600"/>
        <w:jc w:val="both"/>
        <w:rPr>
          <w:lang w:val="en-US"/>
        </w:rPr>
      </w:pPr>
      <w:r w:rsidRPr="006B1A3D">
        <w:rPr>
          <w:color w:val="000000"/>
        </w:rPr>
        <w:t>Конструкции</w:t>
      </w:r>
      <w:r w:rsidRPr="006B1A3D">
        <w:rPr>
          <w:color w:val="000000"/>
          <w:lang w:val="en-US"/>
        </w:rPr>
        <w:t xml:space="preserve"> c </w:t>
      </w:r>
      <w:r w:rsidRPr="006B1A3D">
        <w:rPr>
          <w:color w:val="000000"/>
        </w:rPr>
        <w:t>глаголами</w:t>
      </w:r>
      <w:r w:rsidRPr="006B1A3D">
        <w:rPr>
          <w:color w:val="000000"/>
          <w:lang w:val="en-US"/>
        </w:rPr>
        <w:t xml:space="preserve"> to stop, to remember, to forget (</w:t>
      </w:r>
      <w:r w:rsidRPr="006B1A3D">
        <w:rPr>
          <w:color w:val="000000"/>
        </w:rPr>
        <w:t>разница</w:t>
      </w:r>
      <w:r w:rsidRPr="006B1A3D">
        <w:rPr>
          <w:color w:val="000000"/>
          <w:lang w:val="en-US"/>
        </w:rPr>
        <w:t xml:space="preserve"> </w:t>
      </w:r>
      <w:r w:rsidRPr="006B1A3D">
        <w:rPr>
          <w:color w:val="000000"/>
        </w:rPr>
        <w:t>в</w:t>
      </w:r>
      <w:r w:rsidRPr="006B1A3D">
        <w:rPr>
          <w:color w:val="000000"/>
          <w:lang w:val="en-US"/>
        </w:rPr>
        <w:t xml:space="preserve"> </w:t>
      </w:r>
      <w:r w:rsidRPr="006B1A3D">
        <w:rPr>
          <w:color w:val="000000"/>
        </w:rPr>
        <w:t>значении</w:t>
      </w:r>
      <w:r w:rsidRPr="006B1A3D">
        <w:rPr>
          <w:color w:val="000000"/>
          <w:lang w:val="en-US"/>
        </w:rPr>
        <w:t xml:space="preserve"> to stop doing smth </w:t>
      </w:r>
      <w:r w:rsidRPr="006B1A3D">
        <w:rPr>
          <w:color w:val="000000"/>
        </w:rPr>
        <w:t>и</w:t>
      </w:r>
      <w:r w:rsidRPr="006B1A3D">
        <w:rPr>
          <w:color w:val="000000"/>
          <w:lang w:val="en-US"/>
        </w:rPr>
        <w:t xml:space="preserve"> to stop to do smth).</w:t>
      </w:r>
    </w:p>
    <w:p w:rsidR="00210A6B" w:rsidRPr="006B1A3D" w:rsidRDefault="00210A6B" w:rsidP="003C16B7">
      <w:pPr>
        <w:widowControl w:val="0"/>
        <w:suppressAutoHyphens w:val="0"/>
        <w:ind w:firstLine="600"/>
        <w:jc w:val="both"/>
        <w:rPr>
          <w:lang w:val="en-US"/>
        </w:rPr>
      </w:pPr>
      <w:r w:rsidRPr="006B1A3D">
        <w:rPr>
          <w:color w:val="000000"/>
        </w:rPr>
        <w:t>Глаголы</w:t>
      </w:r>
      <w:r w:rsidRPr="006B1A3D">
        <w:rPr>
          <w:color w:val="000000"/>
          <w:lang w:val="en-US"/>
        </w:rPr>
        <w:t xml:space="preserve"> </w:t>
      </w:r>
      <w:r w:rsidRPr="006B1A3D">
        <w:rPr>
          <w:color w:val="000000"/>
        </w:rPr>
        <w:t>в</w:t>
      </w:r>
      <w:r w:rsidRPr="006B1A3D">
        <w:rPr>
          <w:color w:val="000000"/>
          <w:lang w:val="en-US"/>
        </w:rPr>
        <w:t xml:space="preserve"> </w:t>
      </w:r>
      <w:r w:rsidRPr="006B1A3D">
        <w:rPr>
          <w:color w:val="000000"/>
        </w:rPr>
        <w:t>видо</w:t>
      </w:r>
      <w:r w:rsidRPr="006B1A3D">
        <w:rPr>
          <w:color w:val="000000"/>
          <w:lang w:val="en-US"/>
        </w:rPr>
        <w:t>-</w:t>
      </w:r>
      <w:r w:rsidRPr="006B1A3D">
        <w:rPr>
          <w:color w:val="000000"/>
        </w:rPr>
        <w:t>временных</w:t>
      </w:r>
      <w:r w:rsidRPr="006B1A3D">
        <w:rPr>
          <w:color w:val="000000"/>
          <w:lang w:val="en-US"/>
        </w:rPr>
        <w:t xml:space="preserve"> </w:t>
      </w:r>
      <w:r w:rsidRPr="006B1A3D">
        <w:rPr>
          <w:color w:val="000000"/>
        </w:rPr>
        <w:t>формах</w:t>
      </w:r>
      <w:r w:rsidRPr="006B1A3D">
        <w:rPr>
          <w:color w:val="000000"/>
          <w:lang w:val="en-US"/>
        </w:rPr>
        <w:t xml:space="preserve"> </w:t>
      </w:r>
      <w:r w:rsidRPr="006B1A3D">
        <w:rPr>
          <w:color w:val="000000"/>
        </w:rPr>
        <w:t>действительного</w:t>
      </w:r>
      <w:r w:rsidRPr="006B1A3D">
        <w:rPr>
          <w:color w:val="000000"/>
          <w:lang w:val="en-US"/>
        </w:rPr>
        <w:t xml:space="preserve"> </w:t>
      </w:r>
      <w:r w:rsidRPr="006B1A3D">
        <w:rPr>
          <w:color w:val="000000"/>
        </w:rPr>
        <w:t>залога</w:t>
      </w:r>
      <w:r w:rsidRPr="006B1A3D">
        <w:rPr>
          <w:color w:val="000000"/>
          <w:lang w:val="en-US"/>
        </w:rPr>
        <w:t xml:space="preserve"> </w:t>
      </w:r>
      <w:r w:rsidRPr="006B1A3D">
        <w:rPr>
          <w:color w:val="000000"/>
        </w:rPr>
        <w:t>в</w:t>
      </w:r>
      <w:r w:rsidRPr="006B1A3D">
        <w:rPr>
          <w:color w:val="000000"/>
          <w:lang w:val="en-US"/>
        </w:rPr>
        <w:t xml:space="preserve"> </w:t>
      </w:r>
      <w:r w:rsidRPr="006B1A3D">
        <w:rPr>
          <w:color w:val="000000"/>
        </w:rPr>
        <w:t>изъявительном</w:t>
      </w:r>
      <w:r w:rsidRPr="006B1A3D">
        <w:rPr>
          <w:color w:val="000000"/>
          <w:lang w:val="en-US"/>
        </w:rPr>
        <w:t xml:space="preserve"> </w:t>
      </w:r>
      <w:r w:rsidRPr="006B1A3D">
        <w:rPr>
          <w:color w:val="000000"/>
        </w:rPr>
        <w:t>наклонении</w:t>
      </w:r>
      <w:r w:rsidRPr="006B1A3D">
        <w:rPr>
          <w:color w:val="000000"/>
          <w:lang w:val="en-US"/>
        </w:rPr>
        <w:t xml:space="preserve"> (Past Perfect Tense, Present Perfect Continuous Tense, Future-in-the-Past).</w:t>
      </w:r>
    </w:p>
    <w:p w:rsidR="00210A6B" w:rsidRPr="006B1A3D" w:rsidRDefault="00210A6B" w:rsidP="003C16B7">
      <w:pPr>
        <w:widowControl w:val="0"/>
        <w:suppressAutoHyphens w:val="0"/>
        <w:ind w:firstLine="600"/>
        <w:jc w:val="both"/>
      </w:pPr>
      <w:r w:rsidRPr="006B1A3D">
        <w:rPr>
          <w:color w:val="000000"/>
        </w:rPr>
        <w:t>Модальные глаголы в косвенной речи в настоящем и прошедшем времени.</w:t>
      </w:r>
    </w:p>
    <w:p w:rsidR="00210A6B" w:rsidRPr="006B1A3D" w:rsidRDefault="00210A6B" w:rsidP="003C16B7">
      <w:pPr>
        <w:widowControl w:val="0"/>
        <w:suppressAutoHyphens w:val="0"/>
        <w:ind w:firstLine="600"/>
        <w:jc w:val="both"/>
      </w:pPr>
      <w:r w:rsidRPr="006B1A3D">
        <w:rPr>
          <w:color w:val="000000"/>
        </w:rPr>
        <w:t>Неличные формы глагола (инфинитив, герундий, причастия настоящего и прошедшего времени).</w:t>
      </w:r>
    </w:p>
    <w:p w:rsidR="00210A6B" w:rsidRPr="006B1A3D" w:rsidRDefault="00210A6B" w:rsidP="003C16B7">
      <w:pPr>
        <w:widowControl w:val="0"/>
        <w:suppressAutoHyphens w:val="0"/>
        <w:ind w:firstLine="600"/>
        <w:jc w:val="both"/>
      </w:pPr>
      <w:r w:rsidRPr="006B1A3D">
        <w:rPr>
          <w:color w:val="000000"/>
        </w:rPr>
        <w:t>Наречия too – enough.</w:t>
      </w:r>
    </w:p>
    <w:p w:rsidR="00210A6B" w:rsidRPr="006B1A3D" w:rsidRDefault="00210A6B" w:rsidP="003C16B7">
      <w:pPr>
        <w:widowControl w:val="0"/>
        <w:suppressAutoHyphens w:val="0"/>
        <w:ind w:firstLine="600"/>
        <w:jc w:val="both"/>
      </w:pPr>
      <w:r w:rsidRPr="006B1A3D">
        <w:rPr>
          <w:color w:val="000000"/>
        </w:rPr>
        <w:t>Отрицательные местоимения no (и его производные nobody, nothing и другие), none.</w:t>
      </w:r>
    </w:p>
    <w:p w:rsidR="00210A6B" w:rsidRPr="006B1A3D" w:rsidRDefault="00210A6B" w:rsidP="003C16B7">
      <w:pPr>
        <w:widowControl w:val="0"/>
        <w:suppressAutoHyphens w:val="0"/>
        <w:ind w:firstLine="600"/>
        <w:jc w:val="both"/>
      </w:pPr>
      <w:r w:rsidRPr="006B1A3D">
        <w:rPr>
          <w:b/>
          <w:color w:val="000000"/>
        </w:rPr>
        <w:t>Социокультурные знания и умения</w:t>
      </w:r>
    </w:p>
    <w:p w:rsidR="00210A6B" w:rsidRPr="006B1A3D" w:rsidRDefault="00210A6B" w:rsidP="003C16B7">
      <w:pPr>
        <w:widowControl w:val="0"/>
        <w:suppressAutoHyphens w:val="0"/>
        <w:ind w:firstLine="600"/>
        <w:jc w:val="both"/>
      </w:pPr>
      <w:r w:rsidRPr="006B1A3D">
        <w:rPr>
          <w:color w:val="00000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10A6B" w:rsidRPr="006B1A3D" w:rsidRDefault="00210A6B" w:rsidP="003C16B7">
      <w:pPr>
        <w:widowControl w:val="0"/>
        <w:suppressAutoHyphens w:val="0"/>
        <w:ind w:firstLine="600"/>
        <w:jc w:val="both"/>
      </w:pPr>
      <w:r w:rsidRPr="006B1A3D">
        <w:rPr>
          <w:color w:val="000000"/>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10A6B" w:rsidRPr="006B1A3D" w:rsidRDefault="00210A6B" w:rsidP="003C16B7">
      <w:pPr>
        <w:widowControl w:val="0"/>
        <w:suppressAutoHyphens w:val="0"/>
        <w:ind w:firstLine="600"/>
        <w:jc w:val="both"/>
      </w:pPr>
      <w:r w:rsidRPr="006B1A3D">
        <w:rPr>
          <w:color w:val="000000"/>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10A6B" w:rsidRPr="006B1A3D" w:rsidRDefault="00210A6B" w:rsidP="003C16B7">
      <w:pPr>
        <w:widowControl w:val="0"/>
        <w:suppressAutoHyphens w:val="0"/>
        <w:ind w:firstLine="600"/>
        <w:jc w:val="both"/>
      </w:pPr>
      <w:r w:rsidRPr="006B1A3D">
        <w:rPr>
          <w:color w:val="00000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10A6B" w:rsidRPr="006B1A3D" w:rsidRDefault="00210A6B" w:rsidP="003C16B7">
      <w:pPr>
        <w:widowControl w:val="0"/>
        <w:suppressAutoHyphens w:val="0"/>
        <w:ind w:firstLine="600"/>
        <w:jc w:val="both"/>
      </w:pPr>
      <w:r w:rsidRPr="006B1A3D">
        <w:rPr>
          <w:color w:val="000000"/>
        </w:rPr>
        <w:t>Соблюдение нормы вежливости в межкультурном общении.</w:t>
      </w:r>
    </w:p>
    <w:p w:rsidR="00210A6B" w:rsidRPr="006B1A3D" w:rsidRDefault="00210A6B" w:rsidP="003C16B7">
      <w:pPr>
        <w:widowControl w:val="0"/>
        <w:suppressAutoHyphens w:val="0"/>
        <w:ind w:firstLine="600"/>
        <w:jc w:val="both"/>
      </w:pPr>
      <w:r w:rsidRPr="006B1A3D">
        <w:rPr>
          <w:color w:val="000000"/>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10A6B" w:rsidRPr="006B1A3D" w:rsidRDefault="00210A6B" w:rsidP="003C16B7">
      <w:pPr>
        <w:widowControl w:val="0"/>
        <w:suppressAutoHyphens w:val="0"/>
        <w:ind w:firstLine="600"/>
        <w:jc w:val="both"/>
      </w:pPr>
      <w:r w:rsidRPr="006B1A3D">
        <w:rPr>
          <w:color w:val="000000"/>
        </w:rPr>
        <w:t>Развитие умений:</w:t>
      </w:r>
    </w:p>
    <w:p w:rsidR="00210A6B" w:rsidRPr="006B1A3D" w:rsidRDefault="00210A6B" w:rsidP="003C16B7">
      <w:pPr>
        <w:widowControl w:val="0"/>
        <w:suppressAutoHyphens w:val="0"/>
        <w:ind w:firstLine="600"/>
        <w:jc w:val="both"/>
      </w:pPr>
      <w:r w:rsidRPr="006B1A3D">
        <w:rPr>
          <w:color w:val="000000"/>
        </w:rPr>
        <w:t>кратко представлять Россию и страну (страны) изучаемого языка (культурные явления, события, достопримечательности);</w:t>
      </w:r>
    </w:p>
    <w:p w:rsidR="00210A6B" w:rsidRPr="006B1A3D" w:rsidRDefault="00210A6B" w:rsidP="003C16B7">
      <w:pPr>
        <w:widowControl w:val="0"/>
        <w:suppressAutoHyphens w:val="0"/>
        <w:ind w:firstLine="600"/>
        <w:jc w:val="both"/>
      </w:pPr>
      <w:r w:rsidRPr="006B1A3D">
        <w:rPr>
          <w:color w:val="000000"/>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210A6B" w:rsidRPr="006B1A3D" w:rsidRDefault="00210A6B" w:rsidP="003C16B7">
      <w:pPr>
        <w:widowControl w:val="0"/>
        <w:suppressAutoHyphens w:val="0"/>
        <w:ind w:firstLine="600"/>
        <w:jc w:val="both"/>
      </w:pPr>
      <w:r w:rsidRPr="006B1A3D">
        <w:rPr>
          <w:color w:val="000000"/>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10A6B" w:rsidRPr="006B1A3D" w:rsidRDefault="00210A6B" w:rsidP="003C16B7">
      <w:pPr>
        <w:widowControl w:val="0"/>
        <w:suppressAutoHyphens w:val="0"/>
        <w:ind w:firstLine="600"/>
        <w:jc w:val="both"/>
      </w:pPr>
      <w:r w:rsidRPr="006B1A3D">
        <w:rPr>
          <w:b/>
          <w:color w:val="000000"/>
        </w:rPr>
        <w:t>Компенсаторные умения</w:t>
      </w:r>
    </w:p>
    <w:p w:rsidR="00210A6B" w:rsidRPr="006B1A3D" w:rsidRDefault="00210A6B" w:rsidP="003C16B7">
      <w:pPr>
        <w:widowControl w:val="0"/>
        <w:suppressAutoHyphens w:val="0"/>
        <w:ind w:firstLine="600"/>
        <w:jc w:val="both"/>
      </w:pPr>
      <w:r w:rsidRPr="006B1A3D">
        <w:rPr>
          <w:color w:val="000000"/>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10A6B" w:rsidRPr="006B1A3D" w:rsidRDefault="00210A6B" w:rsidP="003C16B7">
      <w:pPr>
        <w:widowControl w:val="0"/>
        <w:suppressAutoHyphens w:val="0"/>
        <w:ind w:firstLine="600"/>
        <w:jc w:val="both"/>
      </w:pPr>
      <w:r w:rsidRPr="006B1A3D">
        <w:rPr>
          <w:color w:val="000000"/>
        </w:rPr>
        <w:t>Переспрашивать, просить повторить, уточняя значение незнакомых слов.</w:t>
      </w:r>
    </w:p>
    <w:p w:rsidR="00210A6B" w:rsidRPr="006B1A3D" w:rsidRDefault="00210A6B" w:rsidP="003C16B7">
      <w:pPr>
        <w:widowControl w:val="0"/>
        <w:suppressAutoHyphens w:val="0"/>
        <w:ind w:firstLine="600"/>
        <w:jc w:val="both"/>
      </w:pPr>
      <w:r w:rsidRPr="006B1A3D">
        <w:rPr>
          <w:color w:val="000000"/>
        </w:rPr>
        <w:t>Использование при формулировании собственных высказываний, ключевых слов, плана.</w:t>
      </w:r>
    </w:p>
    <w:p w:rsidR="00210A6B" w:rsidRPr="006B1A3D" w:rsidRDefault="00210A6B" w:rsidP="003C16B7">
      <w:pPr>
        <w:widowControl w:val="0"/>
        <w:suppressAutoHyphens w:val="0"/>
        <w:ind w:firstLine="600"/>
        <w:jc w:val="both"/>
      </w:pPr>
      <w:r w:rsidRPr="006B1A3D">
        <w:rPr>
          <w:color w:val="00000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10A6B" w:rsidRPr="006B1A3D" w:rsidRDefault="00210A6B" w:rsidP="003C16B7">
      <w:pPr>
        <w:widowControl w:val="0"/>
        <w:suppressAutoHyphens w:val="0"/>
        <w:ind w:firstLine="600"/>
        <w:jc w:val="both"/>
      </w:pPr>
      <w:r w:rsidRPr="006B1A3D">
        <w:rPr>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10A6B" w:rsidRPr="006B1A3D" w:rsidRDefault="00210A6B" w:rsidP="003C16B7">
      <w:pPr>
        <w:widowControl w:val="0"/>
        <w:suppressAutoHyphens w:val="0"/>
        <w:ind w:left="120"/>
        <w:jc w:val="both"/>
      </w:pPr>
    </w:p>
    <w:p w:rsidR="00210A6B" w:rsidRPr="006B1A3D" w:rsidRDefault="00210A6B" w:rsidP="003C16B7">
      <w:pPr>
        <w:widowControl w:val="0"/>
        <w:suppressAutoHyphens w:val="0"/>
        <w:ind w:left="120"/>
        <w:jc w:val="both"/>
      </w:pPr>
      <w:r w:rsidRPr="006B1A3D">
        <w:rPr>
          <w:b/>
          <w:color w:val="000000"/>
        </w:rPr>
        <w:t>9 КЛАСС</w:t>
      </w:r>
    </w:p>
    <w:p w:rsidR="00210A6B" w:rsidRPr="006B1A3D" w:rsidRDefault="00210A6B" w:rsidP="003C16B7">
      <w:pPr>
        <w:widowControl w:val="0"/>
        <w:suppressAutoHyphens w:val="0"/>
        <w:ind w:left="120"/>
        <w:jc w:val="both"/>
      </w:pPr>
    </w:p>
    <w:p w:rsidR="00210A6B" w:rsidRPr="006B1A3D" w:rsidRDefault="00210A6B" w:rsidP="003C16B7">
      <w:pPr>
        <w:widowControl w:val="0"/>
        <w:suppressAutoHyphens w:val="0"/>
        <w:ind w:firstLine="600"/>
        <w:jc w:val="both"/>
      </w:pPr>
      <w:r w:rsidRPr="006B1A3D">
        <w:rPr>
          <w:b/>
          <w:color w:val="000000"/>
        </w:rPr>
        <w:t>Коммуникативные умения</w:t>
      </w:r>
    </w:p>
    <w:p w:rsidR="00210A6B" w:rsidRPr="006B1A3D" w:rsidRDefault="00210A6B" w:rsidP="003C16B7">
      <w:pPr>
        <w:widowControl w:val="0"/>
        <w:suppressAutoHyphens w:val="0"/>
        <w:ind w:firstLine="600"/>
        <w:jc w:val="both"/>
      </w:pPr>
      <w:r w:rsidRPr="006B1A3D">
        <w:rPr>
          <w:color w:val="00000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10A6B" w:rsidRPr="006B1A3D" w:rsidRDefault="00210A6B" w:rsidP="003C16B7">
      <w:pPr>
        <w:widowControl w:val="0"/>
        <w:suppressAutoHyphens w:val="0"/>
        <w:ind w:firstLine="600"/>
        <w:jc w:val="both"/>
      </w:pPr>
      <w:r w:rsidRPr="006B1A3D">
        <w:rPr>
          <w:color w:val="000000"/>
        </w:rPr>
        <w:t>Взаимоотношения в семье и с друзьями. Конфликты и их разрешение.</w:t>
      </w:r>
    </w:p>
    <w:p w:rsidR="00210A6B" w:rsidRPr="006B1A3D" w:rsidRDefault="00210A6B" w:rsidP="003C16B7">
      <w:pPr>
        <w:widowControl w:val="0"/>
        <w:suppressAutoHyphens w:val="0"/>
        <w:ind w:firstLine="600"/>
        <w:jc w:val="both"/>
      </w:pPr>
      <w:r w:rsidRPr="006B1A3D">
        <w:rPr>
          <w:color w:val="000000"/>
        </w:rPr>
        <w:t>Внешность и характер человека (литературного персонажа).</w:t>
      </w:r>
    </w:p>
    <w:p w:rsidR="00210A6B" w:rsidRPr="006B1A3D" w:rsidRDefault="00210A6B" w:rsidP="003C16B7">
      <w:pPr>
        <w:widowControl w:val="0"/>
        <w:suppressAutoHyphens w:val="0"/>
        <w:ind w:firstLine="600"/>
        <w:jc w:val="both"/>
      </w:pPr>
      <w:r w:rsidRPr="006B1A3D">
        <w:rPr>
          <w:color w:val="000000"/>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10A6B" w:rsidRPr="006B1A3D" w:rsidRDefault="00210A6B" w:rsidP="003C16B7">
      <w:pPr>
        <w:widowControl w:val="0"/>
        <w:suppressAutoHyphens w:val="0"/>
        <w:ind w:firstLine="600"/>
        <w:jc w:val="both"/>
      </w:pPr>
      <w:r w:rsidRPr="006B1A3D">
        <w:rPr>
          <w:color w:val="000000"/>
        </w:rPr>
        <w:t>Здоровый образ жизни: режим труда и отдыха, фитнес, сбалансированное питание. Посещение врача.</w:t>
      </w:r>
    </w:p>
    <w:p w:rsidR="00210A6B" w:rsidRPr="006B1A3D" w:rsidRDefault="00210A6B" w:rsidP="003C16B7">
      <w:pPr>
        <w:widowControl w:val="0"/>
        <w:suppressAutoHyphens w:val="0"/>
        <w:ind w:firstLine="600"/>
        <w:jc w:val="both"/>
      </w:pPr>
      <w:r w:rsidRPr="006B1A3D">
        <w:rPr>
          <w:color w:val="000000"/>
        </w:rPr>
        <w:t>Покупки: одежда, обувь и продукты питания. Карманные деньги. Молодёжная мода.</w:t>
      </w:r>
    </w:p>
    <w:p w:rsidR="00210A6B" w:rsidRPr="006B1A3D" w:rsidRDefault="00210A6B" w:rsidP="003C16B7">
      <w:pPr>
        <w:widowControl w:val="0"/>
        <w:suppressAutoHyphens w:val="0"/>
        <w:ind w:firstLine="600"/>
        <w:jc w:val="both"/>
      </w:pPr>
      <w:r w:rsidRPr="006B1A3D">
        <w:rPr>
          <w:color w:val="000000"/>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10A6B" w:rsidRPr="006B1A3D" w:rsidRDefault="00210A6B" w:rsidP="003C16B7">
      <w:pPr>
        <w:widowControl w:val="0"/>
        <w:suppressAutoHyphens w:val="0"/>
        <w:ind w:firstLine="600"/>
        <w:jc w:val="both"/>
      </w:pPr>
      <w:r w:rsidRPr="006B1A3D">
        <w:rPr>
          <w:color w:val="000000"/>
        </w:rPr>
        <w:t>Виды отдыха в различное время года. Путешествия по России и иностранным странам. Транспорт.</w:t>
      </w:r>
    </w:p>
    <w:p w:rsidR="00210A6B" w:rsidRPr="006B1A3D" w:rsidRDefault="00210A6B" w:rsidP="003C16B7">
      <w:pPr>
        <w:widowControl w:val="0"/>
        <w:suppressAutoHyphens w:val="0"/>
        <w:ind w:firstLine="600"/>
        <w:jc w:val="both"/>
      </w:pPr>
      <w:r w:rsidRPr="006B1A3D">
        <w:rPr>
          <w:color w:val="000000"/>
        </w:rPr>
        <w:t>Природа: флора и фауна. Проблемы экологии. Защита окружающей среды. Климат, погода. Стихийные бедствия.</w:t>
      </w:r>
    </w:p>
    <w:p w:rsidR="00210A6B" w:rsidRPr="006B1A3D" w:rsidRDefault="00210A6B" w:rsidP="003C16B7">
      <w:pPr>
        <w:widowControl w:val="0"/>
        <w:suppressAutoHyphens w:val="0"/>
        <w:ind w:firstLine="600"/>
        <w:jc w:val="both"/>
      </w:pPr>
      <w:r w:rsidRPr="006B1A3D">
        <w:rPr>
          <w:color w:val="000000"/>
        </w:rPr>
        <w:t>Средства массовой информации (телевидение, радио, пресса, Интернет).</w:t>
      </w:r>
    </w:p>
    <w:p w:rsidR="00210A6B" w:rsidRPr="006B1A3D" w:rsidRDefault="00210A6B" w:rsidP="003C16B7">
      <w:pPr>
        <w:widowControl w:val="0"/>
        <w:suppressAutoHyphens w:val="0"/>
        <w:ind w:firstLine="600"/>
        <w:jc w:val="both"/>
      </w:pPr>
      <w:r w:rsidRPr="006B1A3D">
        <w:rPr>
          <w:color w:val="000000"/>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10A6B" w:rsidRPr="006B1A3D" w:rsidRDefault="00210A6B" w:rsidP="003C16B7">
      <w:pPr>
        <w:widowControl w:val="0"/>
        <w:suppressAutoHyphens w:val="0"/>
        <w:ind w:firstLine="600"/>
        <w:jc w:val="both"/>
      </w:pPr>
      <w:r w:rsidRPr="006B1A3D">
        <w:rPr>
          <w:color w:val="000000"/>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10A6B" w:rsidRPr="006B1A3D" w:rsidRDefault="00210A6B" w:rsidP="003C16B7">
      <w:pPr>
        <w:widowControl w:val="0"/>
        <w:suppressAutoHyphens w:val="0"/>
        <w:ind w:firstLine="600"/>
        <w:jc w:val="both"/>
      </w:pPr>
      <w:r w:rsidRPr="006B1A3D">
        <w:rPr>
          <w:i/>
          <w:color w:val="000000"/>
        </w:rPr>
        <w:t>Говорение</w:t>
      </w:r>
    </w:p>
    <w:p w:rsidR="00210A6B" w:rsidRPr="006B1A3D" w:rsidRDefault="00210A6B" w:rsidP="003C16B7">
      <w:pPr>
        <w:widowControl w:val="0"/>
        <w:suppressAutoHyphens w:val="0"/>
        <w:ind w:firstLine="600"/>
        <w:jc w:val="both"/>
      </w:pPr>
      <w:r w:rsidRPr="006B1A3D">
        <w:rPr>
          <w:color w:val="000000"/>
        </w:rPr>
        <w:t xml:space="preserve">Развитие коммуникативных умений </w:t>
      </w:r>
      <w:r w:rsidRPr="006B1A3D">
        <w:rPr>
          <w:color w:val="000000"/>
          <w:u w:val="single"/>
        </w:rPr>
        <w:t>диалогической речи,</w:t>
      </w:r>
      <w:r w:rsidRPr="006B1A3D">
        <w:rPr>
          <w:color w:val="000000"/>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10A6B" w:rsidRPr="006B1A3D" w:rsidRDefault="00210A6B" w:rsidP="003C16B7">
      <w:pPr>
        <w:widowControl w:val="0"/>
        <w:suppressAutoHyphens w:val="0"/>
        <w:ind w:firstLine="600"/>
        <w:jc w:val="both"/>
      </w:pPr>
      <w:r w:rsidRPr="006B1A3D">
        <w:rPr>
          <w:color w:val="00000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10A6B" w:rsidRPr="006B1A3D" w:rsidRDefault="00210A6B" w:rsidP="003C16B7">
      <w:pPr>
        <w:widowControl w:val="0"/>
        <w:suppressAutoHyphens w:val="0"/>
        <w:ind w:firstLine="600"/>
        <w:jc w:val="both"/>
      </w:pPr>
      <w:r w:rsidRPr="006B1A3D">
        <w:rPr>
          <w:color w:val="00000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10A6B" w:rsidRPr="006B1A3D" w:rsidRDefault="00210A6B" w:rsidP="003C16B7">
      <w:pPr>
        <w:widowControl w:val="0"/>
        <w:suppressAutoHyphens w:val="0"/>
        <w:ind w:firstLine="600"/>
        <w:jc w:val="both"/>
      </w:pPr>
      <w:r w:rsidRPr="006B1A3D">
        <w:rPr>
          <w:color w:val="00000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10A6B" w:rsidRPr="006B1A3D" w:rsidRDefault="00210A6B" w:rsidP="003C16B7">
      <w:pPr>
        <w:widowControl w:val="0"/>
        <w:suppressAutoHyphens w:val="0"/>
        <w:ind w:firstLine="600"/>
        <w:jc w:val="both"/>
      </w:pPr>
      <w:r w:rsidRPr="006B1A3D">
        <w:rPr>
          <w:color w:val="000000"/>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10A6B" w:rsidRPr="006B1A3D" w:rsidRDefault="00210A6B" w:rsidP="003C16B7">
      <w:pPr>
        <w:widowControl w:val="0"/>
        <w:suppressAutoHyphens w:val="0"/>
        <w:ind w:firstLine="600"/>
        <w:jc w:val="both"/>
      </w:pPr>
      <w:r w:rsidRPr="006B1A3D">
        <w:rPr>
          <w:color w:val="00000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10A6B" w:rsidRPr="006B1A3D" w:rsidRDefault="00210A6B" w:rsidP="003C16B7">
      <w:pPr>
        <w:widowControl w:val="0"/>
        <w:suppressAutoHyphens w:val="0"/>
        <w:ind w:firstLine="600"/>
        <w:jc w:val="both"/>
      </w:pPr>
      <w:r w:rsidRPr="006B1A3D">
        <w:rPr>
          <w:color w:val="000000"/>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10A6B" w:rsidRPr="006B1A3D" w:rsidRDefault="00210A6B" w:rsidP="003C16B7">
      <w:pPr>
        <w:widowControl w:val="0"/>
        <w:suppressAutoHyphens w:val="0"/>
        <w:ind w:firstLine="600"/>
        <w:jc w:val="both"/>
      </w:pPr>
      <w:r w:rsidRPr="006B1A3D">
        <w:rPr>
          <w:color w:val="000000"/>
        </w:rPr>
        <w:t xml:space="preserve">Развитие коммуникативных умений </w:t>
      </w:r>
      <w:r w:rsidRPr="006B1A3D">
        <w:rPr>
          <w:color w:val="000000"/>
          <w:u w:val="single"/>
        </w:rPr>
        <w:t>монологической речи</w:t>
      </w:r>
      <w:r w:rsidRPr="006B1A3D">
        <w:rPr>
          <w:color w:val="000000"/>
        </w:rPr>
        <w:t>: создание устных связных монологических высказываний с использованием основных коммуникативных типов речи:</w:t>
      </w:r>
    </w:p>
    <w:p w:rsidR="00210A6B" w:rsidRPr="006B1A3D" w:rsidRDefault="00210A6B" w:rsidP="003C16B7">
      <w:pPr>
        <w:widowControl w:val="0"/>
        <w:suppressAutoHyphens w:val="0"/>
        <w:ind w:firstLine="600"/>
        <w:jc w:val="both"/>
      </w:pPr>
      <w:r w:rsidRPr="006B1A3D">
        <w:rPr>
          <w:color w:val="00000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10A6B" w:rsidRPr="006B1A3D" w:rsidRDefault="00210A6B" w:rsidP="003C16B7">
      <w:pPr>
        <w:widowControl w:val="0"/>
        <w:suppressAutoHyphens w:val="0"/>
        <w:ind w:firstLine="600"/>
        <w:jc w:val="both"/>
      </w:pPr>
      <w:r w:rsidRPr="006B1A3D">
        <w:rPr>
          <w:color w:val="000000"/>
        </w:rPr>
        <w:t>повествование (сообщение);</w:t>
      </w:r>
    </w:p>
    <w:p w:rsidR="00210A6B" w:rsidRPr="006B1A3D" w:rsidRDefault="00210A6B" w:rsidP="003C16B7">
      <w:pPr>
        <w:widowControl w:val="0"/>
        <w:suppressAutoHyphens w:val="0"/>
        <w:ind w:firstLine="600"/>
        <w:jc w:val="both"/>
      </w:pPr>
      <w:r w:rsidRPr="006B1A3D">
        <w:rPr>
          <w:color w:val="000000"/>
        </w:rPr>
        <w:t>рассуждение;</w:t>
      </w:r>
    </w:p>
    <w:p w:rsidR="00210A6B" w:rsidRPr="006B1A3D" w:rsidRDefault="00210A6B" w:rsidP="003C16B7">
      <w:pPr>
        <w:widowControl w:val="0"/>
        <w:suppressAutoHyphens w:val="0"/>
        <w:ind w:firstLine="600"/>
        <w:jc w:val="both"/>
      </w:pPr>
      <w:r w:rsidRPr="006B1A3D">
        <w:rPr>
          <w:color w:val="000000"/>
        </w:rPr>
        <w:t>выражение и краткое аргументирование своего мнения по отношению к услышанному (прочитанному);</w:t>
      </w:r>
    </w:p>
    <w:p w:rsidR="00210A6B" w:rsidRPr="006B1A3D" w:rsidRDefault="00210A6B" w:rsidP="003C16B7">
      <w:pPr>
        <w:widowControl w:val="0"/>
        <w:suppressAutoHyphens w:val="0"/>
        <w:ind w:firstLine="600"/>
        <w:jc w:val="both"/>
      </w:pPr>
      <w:r w:rsidRPr="006B1A3D">
        <w:rPr>
          <w:color w:val="000000"/>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10A6B" w:rsidRPr="006B1A3D" w:rsidRDefault="00210A6B" w:rsidP="003C16B7">
      <w:pPr>
        <w:widowControl w:val="0"/>
        <w:suppressAutoHyphens w:val="0"/>
        <w:ind w:firstLine="600"/>
        <w:jc w:val="both"/>
      </w:pPr>
      <w:r w:rsidRPr="006B1A3D">
        <w:rPr>
          <w:color w:val="000000"/>
        </w:rPr>
        <w:t>составление рассказа по картинкам;</w:t>
      </w:r>
    </w:p>
    <w:p w:rsidR="00210A6B" w:rsidRPr="006B1A3D" w:rsidRDefault="00210A6B" w:rsidP="003C16B7">
      <w:pPr>
        <w:widowControl w:val="0"/>
        <w:suppressAutoHyphens w:val="0"/>
        <w:ind w:firstLine="600"/>
        <w:jc w:val="both"/>
      </w:pPr>
      <w:r w:rsidRPr="006B1A3D">
        <w:rPr>
          <w:color w:val="000000"/>
        </w:rPr>
        <w:t>изложение результатов выполненной проектной работы.</w:t>
      </w:r>
    </w:p>
    <w:p w:rsidR="00210A6B" w:rsidRPr="006B1A3D" w:rsidRDefault="00210A6B" w:rsidP="003C16B7">
      <w:pPr>
        <w:widowControl w:val="0"/>
        <w:suppressAutoHyphens w:val="0"/>
        <w:ind w:firstLine="600"/>
        <w:jc w:val="both"/>
      </w:pPr>
      <w:r w:rsidRPr="006B1A3D">
        <w:rPr>
          <w:color w:val="00000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10A6B" w:rsidRPr="006B1A3D" w:rsidRDefault="00210A6B" w:rsidP="003C16B7">
      <w:pPr>
        <w:widowControl w:val="0"/>
        <w:suppressAutoHyphens w:val="0"/>
        <w:ind w:firstLine="600"/>
        <w:jc w:val="both"/>
      </w:pPr>
      <w:r w:rsidRPr="006B1A3D">
        <w:rPr>
          <w:color w:val="000000"/>
        </w:rPr>
        <w:t>Объём монологического высказывания – 10–12 фраз.</w:t>
      </w:r>
    </w:p>
    <w:p w:rsidR="00210A6B" w:rsidRPr="006B1A3D" w:rsidRDefault="00210A6B" w:rsidP="003C16B7">
      <w:pPr>
        <w:widowControl w:val="0"/>
        <w:suppressAutoHyphens w:val="0"/>
        <w:ind w:firstLine="600"/>
        <w:jc w:val="both"/>
      </w:pPr>
      <w:r w:rsidRPr="006B1A3D">
        <w:rPr>
          <w:i/>
          <w:color w:val="000000"/>
        </w:rPr>
        <w:t>Аудирование</w:t>
      </w:r>
    </w:p>
    <w:p w:rsidR="00210A6B" w:rsidRPr="006B1A3D" w:rsidRDefault="00210A6B" w:rsidP="003C16B7">
      <w:pPr>
        <w:widowControl w:val="0"/>
        <w:suppressAutoHyphens w:val="0"/>
        <w:ind w:firstLine="600"/>
        <w:jc w:val="both"/>
      </w:pPr>
      <w:r w:rsidRPr="006B1A3D">
        <w:rPr>
          <w:color w:val="000000"/>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10A6B" w:rsidRPr="006B1A3D" w:rsidRDefault="00210A6B" w:rsidP="003C16B7">
      <w:pPr>
        <w:widowControl w:val="0"/>
        <w:suppressAutoHyphens w:val="0"/>
        <w:ind w:firstLine="600"/>
        <w:jc w:val="both"/>
      </w:pPr>
      <w:r w:rsidRPr="006B1A3D">
        <w:rPr>
          <w:color w:val="00000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10A6B" w:rsidRPr="006B1A3D" w:rsidRDefault="00210A6B" w:rsidP="003C16B7">
      <w:pPr>
        <w:widowControl w:val="0"/>
        <w:suppressAutoHyphens w:val="0"/>
        <w:ind w:firstLine="600"/>
        <w:jc w:val="both"/>
      </w:pPr>
      <w:r w:rsidRPr="006B1A3D">
        <w:rPr>
          <w:color w:val="000000"/>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10A6B" w:rsidRPr="006B1A3D" w:rsidRDefault="00210A6B" w:rsidP="003C16B7">
      <w:pPr>
        <w:widowControl w:val="0"/>
        <w:suppressAutoHyphens w:val="0"/>
        <w:ind w:firstLine="600"/>
        <w:jc w:val="both"/>
      </w:pPr>
      <w:r w:rsidRPr="006B1A3D">
        <w:rPr>
          <w:color w:val="000000"/>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10A6B" w:rsidRPr="006B1A3D" w:rsidRDefault="00210A6B" w:rsidP="003C16B7">
      <w:pPr>
        <w:widowControl w:val="0"/>
        <w:suppressAutoHyphens w:val="0"/>
        <w:ind w:firstLine="600"/>
        <w:jc w:val="both"/>
      </w:pPr>
      <w:r w:rsidRPr="006B1A3D">
        <w:rPr>
          <w:color w:val="00000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10A6B" w:rsidRPr="006B1A3D" w:rsidRDefault="00210A6B" w:rsidP="003C16B7">
      <w:pPr>
        <w:widowControl w:val="0"/>
        <w:suppressAutoHyphens w:val="0"/>
        <w:ind w:firstLine="600"/>
        <w:jc w:val="both"/>
      </w:pPr>
      <w:r w:rsidRPr="006B1A3D">
        <w:rPr>
          <w:color w:val="000000"/>
        </w:rPr>
        <w:t>Языковая сложность текстов для аудирования должна соответствовать базовому уровню (А2 – допороговому уровню по общеевропейской шкале).</w:t>
      </w:r>
    </w:p>
    <w:p w:rsidR="00210A6B" w:rsidRPr="006B1A3D" w:rsidRDefault="00210A6B" w:rsidP="003C16B7">
      <w:pPr>
        <w:widowControl w:val="0"/>
        <w:suppressAutoHyphens w:val="0"/>
        <w:ind w:firstLine="600"/>
        <w:jc w:val="both"/>
      </w:pPr>
      <w:r w:rsidRPr="006B1A3D">
        <w:rPr>
          <w:color w:val="000000"/>
        </w:rPr>
        <w:t>Время звучания текста (текстов) для аудирования – до 2 минут.</w:t>
      </w:r>
    </w:p>
    <w:p w:rsidR="00210A6B" w:rsidRPr="006B1A3D" w:rsidRDefault="00210A6B" w:rsidP="003C16B7">
      <w:pPr>
        <w:widowControl w:val="0"/>
        <w:suppressAutoHyphens w:val="0"/>
        <w:ind w:firstLine="600"/>
        <w:jc w:val="both"/>
      </w:pPr>
      <w:r w:rsidRPr="006B1A3D">
        <w:rPr>
          <w:i/>
          <w:color w:val="000000"/>
        </w:rPr>
        <w:t>Смысловое чтение</w:t>
      </w:r>
    </w:p>
    <w:p w:rsidR="00210A6B" w:rsidRPr="006B1A3D" w:rsidRDefault="00210A6B" w:rsidP="003C16B7">
      <w:pPr>
        <w:widowControl w:val="0"/>
        <w:suppressAutoHyphens w:val="0"/>
        <w:ind w:firstLine="600"/>
        <w:jc w:val="both"/>
      </w:pPr>
      <w:r w:rsidRPr="006B1A3D">
        <w:rPr>
          <w:color w:val="00000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10A6B" w:rsidRPr="006B1A3D" w:rsidRDefault="00210A6B" w:rsidP="003C16B7">
      <w:pPr>
        <w:widowControl w:val="0"/>
        <w:suppressAutoHyphens w:val="0"/>
        <w:ind w:firstLine="600"/>
        <w:jc w:val="both"/>
      </w:pPr>
      <w:r w:rsidRPr="006B1A3D">
        <w:rPr>
          <w:color w:val="000000"/>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10A6B" w:rsidRPr="006B1A3D" w:rsidRDefault="00210A6B" w:rsidP="003C16B7">
      <w:pPr>
        <w:widowControl w:val="0"/>
        <w:suppressAutoHyphens w:val="0"/>
        <w:ind w:firstLine="600"/>
        <w:jc w:val="both"/>
      </w:pPr>
      <w:r w:rsidRPr="006B1A3D">
        <w:rPr>
          <w:color w:val="000000"/>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10A6B" w:rsidRPr="006B1A3D" w:rsidRDefault="00210A6B" w:rsidP="003C16B7">
      <w:pPr>
        <w:widowControl w:val="0"/>
        <w:suppressAutoHyphens w:val="0"/>
        <w:ind w:firstLine="600"/>
        <w:jc w:val="both"/>
      </w:pPr>
      <w:r w:rsidRPr="006B1A3D">
        <w:rPr>
          <w:color w:val="000000"/>
        </w:rPr>
        <w:t>Чтение несплошных текстов (таблиц, диаграмм, схем) и понимание представленной в них информации.</w:t>
      </w:r>
    </w:p>
    <w:p w:rsidR="00210A6B" w:rsidRPr="006B1A3D" w:rsidRDefault="00210A6B" w:rsidP="003C16B7">
      <w:pPr>
        <w:widowControl w:val="0"/>
        <w:suppressAutoHyphens w:val="0"/>
        <w:ind w:firstLine="600"/>
        <w:jc w:val="both"/>
      </w:pPr>
      <w:r w:rsidRPr="006B1A3D">
        <w:rPr>
          <w:color w:val="000000"/>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10A6B" w:rsidRPr="006B1A3D" w:rsidRDefault="00210A6B" w:rsidP="003C16B7">
      <w:pPr>
        <w:widowControl w:val="0"/>
        <w:suppressAutoHyphens w:val="0"/>
        <w:ind w:firstLine="600"/>
        <w:jc w:val="both"/>
      </w:pPr>
      <w:r w:rsidRPr="006B1A3D">
        <w:rPr>
          <w:color w:val="000000"/>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10A6B" w:rsidRPr="006B1A3D" w:rsidRDefault="00210A6B" w:rsidP="003C16B7">
      <w:pPr>
        <w:widowControl w:val="0"/>
        <w:suppressAutoHyphens w:val="0"/>
        <w:ind w:firstLine="600"/>
        <w:jc w:val="both"/>
      </w:pPr>
      <w:r w:rsidRPr="006B1A3D">
        <w:rPr>
          <w:color w:val="000000"/>
        </w:rPr>
        <w:t>Языковая сложность текстов для чтения должна соответствовать базовому уровню (А2 – допороговому уровню по общеевропейской шкале).</w:t>
      </w:r>
    </w:p>
    <w:p w:rsidR="00210A6B" w:rsidRPr="006B1A3D" w:rsidRDefault="00210A6B" w:rsidP="003C16B7">
      <w:pPr>
        <w:widowControl w:val="0"/>
        <w:suppressAutoHyphens w:val="0"/>
        <w:ind w:firstLine="600"/>
        <w:jc w:val="both"/>
      </w:pPr>
      <w:r w:rsidRPr="006B1A3D">
        <w:rPr>
          <w:color w:val="000000"/>
        </w:rPr>
        <w:t>Объём текста (текстов) для чтения – 500–600 слов.</w:t>
      </w:r>
    </w:p>
    <w:p w:rsidR="00210A6B" w:rsidRPr="006B1A3D" w:rsidRDefault="00210A6B" w:rsidP="003C16B7">
      <w:pPr>
        <w:widowControl w:val="0"/>
        <w:suppressAutoHyphens w:val="0"/>
        <w:ind w:firstLine="600"/>
        <w:jc w:val="both"/>
      </w:pPr>
      <w:r w:rsidRPr="006B1A3D">
        <w:rPr>
          <w:i/>
          <w:color w:val="000000"/>
        </w:rPr>
        <w:t>Письменная речь</w:t>
      </w:r>
    </w:p>
    <w:p w:rsidR="00210A6B" w:rsidRPr="006B1A3D" w:rsidRDefault="00210A6B" w:rsidP="003C16B7">
      <w:pPr>
        <w:widowControl w:val="0"/>
        <w:suppressAutoHyphens w:val="0"/>
        <w:ind w:firstLine="600"/>
        <w:jc w:val="both"/>
      </w:pPr>
      <w:r w:rsidRPr="006B1A3D">
        <w:rPr>
          <w:color w:val="000000"/>
        </w:rPr>
        <w:t>Развитие умений письменной речи:</w:t>
      </w:r>
    </w:p>
    <w:p w:rsidR="00210A6B" w:rsidRPr="006B1A3D" w:rsidRDefault="00210A6B" w:rsidP="003C16B7">
      <w:pPr>
        <w:widowControl w:val="0"/>
        <w:suppressAutoHyphens w:val="0"/>
        <w:ind w:firstLine="600"/>
        <w:jc w:val="both"/>
      </w:pPr>
      <w:r w:rsidRPr="006B1A3D">
        <w:rPr>
          <w:color w:val="000000"/>
        </w:rPr>
        <w:t>составление плана (тезисов) устного или письменного сообщения;</w:t>
      </w:r>
    </w:p>
    <w:p w:rsidR="00210A6B" w:rsidRPr="006B1A3D" w:rsidRDefault="00210A6B" w:rsidP="003C16B7">
      <w:pPr>
        <w:widowControl w:val="0"/>
        <w:suppressAutoHyphens w:val="0"/>
        <w:ind w:firstLine="600"/>
        <w:jc w:val="both"/>
      </w:pPr>
      <w:r w:rsidRPr="006B1A3D">
        <w:rPr>
          <w:color w:val="000000"/>
        </w:rPr>
        <w:t>заполнение анкет и формуляров: сообщение о себе основных сведений в соответствии с нормами, принятыми в стране (странах) изучаемого языка;</w:t>
      </w:r>
    </w:p>
    <w:p w:rsidR="00210A6B" w:rsidRPr="006B1A3D" w:rsidRDefault="00210A6B" w:rsidP="003C16B7">
      <w:pPr>
        <w:widowControl w:val="0"/>
        <w:suppressAutoHyphens w:val="0"/>
        <w:ind w:firstLine="600"/>
        <w:jc w:val="both"/>
      </w:pPr>
      <w:r w:rsidRPr="006B1A3D">
        <w:rPr>
          <w:color w:val="00000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10A6B" w:rsidRPr="006B1A3D" w:rsidRDefault="00210A6B" w:rsidP="003C16B7">
      <w:pPr>
        <w:widowControl w:val="0"/>
        <w:suppressAutoHyphens w:val="0"/>
        <w:ind w:firstLine="600"/>
        <w:jc w:val="both"/>
      </w:pPr>
      <w:r w:rsidRPr="006B1A3D">
        <w:rPr>
          <w:color w:val="000000"/>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210A6B" w:rsidRPr="006B1A3D" w:rsidRDefault="00210A6B" w:rsidP="003C16B7">
      <w:pPr>
        <w:widowControl w:val="0"/>
        <w:suppressAutoHyphens w:val="0"/>
        <w:ind w:firstLine="600"/>
        <w:jc w:val="both"/>
      </w:pPr>
      <w:r w:rsidRPr="006B1A3D">
        <w:rPr>
          <w:color w:val="000000"/>
        </w:rPr>
        <w:t>заполнение таблицы с краткой фиксацией содержания прочитанного (прослушанного) текста;</w:t>
      </w:r>
    </w:p>
    <w:p w:rsidR="00210A6B" w:rsidRPr="006B1A3D" w:rsidRDefault="00210A6B" w:rsidP="003C16B7">
      <w:pPr>
        <w:widowControl w:val="0"/>
        <w:suppressAutoHyphens w:val="0"/>
        <w:ind w:firstLine="600"/>
        <w:jc w:val="both"/>
      </w:pPr>
      <w:r w:rsidRPr="006B1A3D">
        <w:rPr>
          <w:color w:val="000000"/>
        </w:rPr>
        <w:t>преобразование таблицы, схемы в текстовый вариант представления информации;</w:t>
      </w:r>
    </w:p>
    <w:p w:rsidR="00210A6B" w:rsidRPr="006B1A3D" w:rsidRDefault="00210A6B" w:rsidP="003C16B7">
      <w:pPr>
        <w:widowControl w:val="0"/>
        <w:suppressAutoHyphens w:val="0"/>
        <w:ind w:firstLine="600"/>
        <w:jc w:val="both"/>
      </w:pPr>
      <w:r w:rsidRPr="006B1A3D">
        <w:rPr>
          <w:color w:val="000000"/>
        </w:rPr>
        <w:t>письменное представление результатов выполненной проектной работы (объём – 100–120 слов).</w:t>
      </w:r>
    </w:p>
    <w:p w:rsidR="00210A6B" w:rsidRPr="006B1A3D" w:rsidRDefault="00210A6B" w:rsidP="003C16B7">
      <w:pPr>
        <w:widowControl w:val="0"/>
        <w:suppressAutoHyphens w:val="0"/>
        <w:ind w:firstLine="600"/>
        <w:jc w:val="both"/>
      </w:pPr>
      <w:r w:rsidRPr="006B1A3D">
        <w:rPr>
          <w:b/>
          <w:color w:val="000000"/>
        </w:rPr>
        <w:t>Языковые знания и умения</w:t>
      </w:r>
    </w:p>
    <w:p w:rsidR="00210A6B" w:rsidRPr="006B1A3D" w:rsidRDefault="00210A6B" w:rsidP="003C16B7">
      <w:pPr>
        <w:widowControl w:val="0"/>
        <w:suppressAutoHyphens w:val="0"/>
        <w:ind w:firstLine="600"/>
        <w:jc w:val="both"/>
      </w:pPr>
      <w:r w:rsidRPr="006B1A3D">
        <w:rPr>
          <w:i/>
          <w:color w:val="000000"/>
        </w:rPr>
        <w:t>Фонетическая сторона речи</w:t>
      </w:r>
    </w:p>
    <w:p w:rsidR="00210A6B" w:rsidRPr="006B1A3D" w:rsidRDefault="00210A6B" w:rsidP="003C16B7">
      <w:pPr>
        <w:widowControl w:val="0"/>
        <w:suppressAutoHyphens w:val="0"/>
        <w:ind w:firstLine="600"/>
        <w:jc w:val="both"/>
      </w:pPr>
      <w:r w:rsidRPr="006B1A3D">
        <w:rPr>
          <w:color w:val="00000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10A6B" w:rsidRPr="006B1A3D" w:rsidRDefault="00210A6B" w:rsidP="003C16B7">
      <w:pPr>
        <w:widowControl w:val="0"/>
        <w:suppressAutoHyphens w:val="0"/>
        <w:ind w:firstLine="600"/>
        <w:jc w:val="both"/>
      </w:pPr>
      <w:r w:rsidRPr="006B1A3D">
        <w:rPr>
          <w:color w:val="000000"/>
        </w:rPr>
        <w:t>Выражение модального значения, чувства и эмоции.</w:t>
      </w:r>
    </w:p>
    <w:p w:rsidR="00210A6B" w:rsidRPr="006B1A3D" w:rsidRDefault="00210A6B" w:rsidP="003C16B7">
      <w:pPr>
        <w:widowControl w:val="0"/>
        <w:suppressAutoHyphens w:val="0"/>
        <w:ind w:firstLine="600"/>
        <w:jc w:val="both"/>
      </w:pPr>
      <w:r w:rsidRPr="006B1A3D">
        <w:rPr>
          <w:color w:val="000000"/>
        </w:rPr>
        <w:t>Различение на слух британского и американского вариантов произношения в прослушанных текстах или услышанных высказываниях.</w:t>
      </w:r>
    </w:p>
    <w:p w:rsidR="00210A6B" w:rsidRPr="006B1A3D" w:rsidRDefault="00210A6B" w:rsidP="003C16B7">
      <w:pPr>
        <w:widowControl w:val="0"/>
        <w:suppressAutoHyphens w:val="0"/>
        <w:ind w:firstLine="600"/>
        <w:jc w:val="both"/>
      </w:pPr>
      <w:r w:rsidRPr="006B1A3D">
        <w:rPr>
          <w:color w:val="000000"/>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10A6B" w:rsidRPr="006B1A3D" w:rsidRDefault="00210A6B" w:rsidP="003C16B7">
      <w:pPr>
        <w:widowControl w:val="0"/>
        <w:suppressAutoHyphens w:val="0"/>
        <w:ind w:firstLine="600"/>
        <w:jc w:val="both"/>
      </w:pPr>
      <w:r w:rsidRPr="006B1A3D">
        <w:rPr>
          <w:color w:val="000000"/>
        </w:rPr>
        <w:t>Тексты для чтения вслух: сообщение информационного характера, отрывок из статьи научно-популярного характера, рассказ, диалог (беседа).</w:t>
      </w:r>
    </w:p>
    <w:p w:rsidR="00210A6B" w:rsidRPr="006B1A3D" w:rsidRDefault="00210A6B" w:rsidP="003C16B7">
      <w:pPr>
        <w:widowControl w:val="0"/>
        <w:suppressAutoHyphens w:val="0"/>
        <w:ind w:firstLine="600"/>
        <w:jc w:val="both"/>
      </w:pPr>
      <w:r w:rsidRPr="006B1A3D">
        <w:rPr>
          <w:color w:val="000000"/>
        </w:rPr>
        <w:t>Объём текста для чтения вслух – до 110 слов.</w:t>
      </w:r>
    </w:p>
    <w:p w:rsidR="00210A6B" w:rsidRPr="006B1A3D" w:rsidRDefault="00210A6B" w:rsidP="003C16B7">
      <w:pPr>
        <w:widowControl w:val="0"/>
        <w:suppressAutoHyphens w:val="0"/>
        <w:ind w:firstLine="600"/>
        <w:jc w:val="both"/>
      </w:pPr>
      <w:r w:rsidRPr="006B1A3D">
        <w:rPr>
          <w:i/>
          <w:color w:val="000000"/>
        </w:rPr>
        <w:t>Графика, орфография и пунктуация</w:t>
      </w:r>
    </w:p>
    <w:p w:rsidR="00210A6B" w:rsidRPr="006B1A3D" w:rsidRDefault="00210A6B" w:rsidP="003C16B7">
      <w:pPr>
        <w:widowControl w:val="0"/>
        <w:suppressAutoHyphens w:val="0"/>
        <w:ind w:firstLine="600"/>
        <w:jc w:val="both"/>
      </w:pPr>
      <w:r w:rsidRPr="006B1A3D">
        <w:rPr>
          <w:color w:val="000000"/>
        </w:rPr>
        <w:t>Правильное написание изученных слов.</w:t>
      </w:r>
    </w:p>
    <w:p w:rsidR="00210A6B" w:rsidRPr="006B1A3D" w:rsidRDefault="00210A6B" w:rsidP="003C16B7">
      <w:pPr>
        <w:widowControl w:val="0"/>
        <w:suppressAutoHyphens w:val="0"/>
        <w:ind w:firstLine="600"/>
        <w:jc w:val="both"/>
      </w:pPr>
      <w:r w:rsidRPr="006B1A3D">
        <w:rPr>
          <w:color w:val="00000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10A6B" w:rsidRPr="006B1A3D" w:rsidRDefault="00210A6B" w:rsidP="003C16B7">
      <w:pPr>
        <w:widowControl w:val="0"/>
        <w:suppressAutoHyphens w:val="0"/>
        <w:ind w:firstLine="600"/>
        <w:jc w:val="both"/>
      </w:pPr>
      <w:r w:rsidRPr="006B1A3D">
        <w:rPr>
          <w:color w:val="00000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10A6B" w:rsidRPr="006B1A3D" w:rsidRDefault="00210A6B" w:rsidP="003C16B7">
      <w:pPr>
        <w:widowControl w:val="0"/>
        <w:suppressAutoHyphens w:val="0"/>
        <w:ind w:firstLine="600"/>
        <w:jc w:val="both"/>
      </w:pPr>
      <w:r w:rsidRPr="006B1A3D">
        <w:rPr>
          <w:i/>
          <w:color w:val="000000"/>
        </w:rPr>
        <w:t>Лексическая сторона речи</w:t>
      </w:r>
    </w:p>
    <w:p w:rsidR="00210A6B" w:rsidRPr="006B1A3D" w:rsidRDefault="00210A6B" w:rsidP="003C16B7">
      <w:pPr>
        <w:widowControl w:val="0"/>
        <w:suppressAutoHyphens w:val="0"/>
        <w:ind w:firstLine="600"/>
        <w:jc w:val="both"/>
      </w:pPr>
      <w:r w:rsidRPr="006B1A3D">
        <w:rPr>
          <w:color w:val="00000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10A6B" w:rsidRPr="006B1A3D" w:rsidRDefault="00210A6B" w:rsidP="003C16B7">
      <w:pPr>
        <w:widowControl w:val="0"/>
        <w:suppressAutoHyphens w:val="0"/>
        <w:ind w:firstLine="600"/>
        <w:jc w:val="both"/>
      </w:pPr>
      <w:r w:rsidRPr="006B1A3D">
        <w:rPr>
          <w:color w:val="000000"/>
        </w:rPr>
        <w:t>Распознавание и употребление в устной и письменной речи различных средств связи для обеспечения логичности и целостности высказывания.</w:t>
      </w:r>
    </w:p>
    <w:p w:rsidR="00210A6B" w:rsidRPr="006B1A3D" w:rsidRDefault="00210A6B" w:rsidP="003C16B7">
      <w:pPr>
        <w:widowControl w:val="0"/>
        <w:suppressAutoHyphens w:val="0"/>
        <w:ind w:firstLine="600"/>
        <w:jc w:val="both"/>
      </w:pPr>
      <w:r w:rsidRPr="006B1A3D">
        <w:rPr>
          <w:color w:val="000000"/>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10A6B" w:rsidRPr="006B1A3D" w:rsidRDefault="00210A6B" w:rsidP="003C16B7">
      <w:pPr>
        <w:widowControl w:val="0"/>
        <w:suppressAutoHyphens w:val="0"/>
        <w:ind w:firstLine="600"/>
        <w:jc w:val="both"/>
      </w:pPr>
      <w:r w:rsidRPr="006B1A3D">
        <w:rPr>
          <w:color w:val="000000"/>
        </w:rPr>
        <w:t>Основные способы словообразования:</w:t>
      </w:r>
    </w:p>
    <w:p w:rsidR="00210A6B" w:rsidRPr="006B1A3D" w:rsidRDefault="00210A6B" w:rsidP="003C16B7">
      <w:pPr>
        <w:widowControl w:val="0"/>
        <w:suppressAutoHyphens w:val="0"/>
        <w:ind w:firstLine="600"/>
        <w:jc w:val="both"/>
      </w:pPr>
      <w:r w:rsidRPr="006B1A3D">
        <w:rPr>
          <w:color w:val="000000"/>
        </w:rPr>
        <w:t>аффиксация:</w:t>
      </w:r>
    </w:p>
    <w:p w:rsidR="00210A6B" w:rsidRPr="006B1A3D" w:rsidRDefault="00210A6B" w:rsidP="003C16B7">
      <w:pPr>
        <w:widowControl w:val="0"/>
        <w:suppressAutoHyphens w:val="0"/>
        <w:ind w:firstLine="600"/>
        <w:jc w:val="both"/>
      </w:pPr>
      <w:r w:rsidRPr="006B1A3D">
        <w:rPr>
          <w:color w:val="000000"/>
        </w:rPr>
        <w:t>глаголов с помощью префиксов under-, over-, dis-, mis-;</w:t>
      </w:r>
    </w:p>
    <w:p w:rsidR="00210A6B" w:rsidRPr="006B1A3D" w:rsidRDefault="00210A6B" w:rsidP="003C16B7">
      <w:pPr>
        <w:widowControl w:val="0"/>
        <w:suppressAutoHyphens w:val="0"/>
        <w:ind w:firstLine="600"/>
        <w:jc w:val="both"/>
      </w:pPr>
      <w:r w:rsidRPr="006B1A3D">
        <w:rPr>
          <w:color w:val="000000"/>
        </w:rPr>
        <w:t>имён прилагательных с помощью суффиксов -able/-ible;</w:t>
      </w:r>
    </w:p>
    <w:p w:rsidR="00210A6B" w:rsidRPr="006B1A3D" w:rsidRDefault="00210A6B" w:rsidP="003C16B7">
      <w:pPr>
        <w:widowControl w:val="0"/>
        <w:suppressAutoHyphens w:val="0"/>
        <w:ind w:firstLine="600"/>
        <w:jc w:val="both"/>
      </w:pPr>
      <w:r w:rsidRPr="006B1A3D">
        <w:rPr>
          <w:color w:val="000000"/>
        </w:rPr>
        <w:t>имён существительных с помощью отрицательных префиксов in-/im-;</w:t>
      </w:r>
    </w:p>
    <w:p w:rsidR="00210A6B" w:rsidRPr="006B1A3D" w:rsidRDefault="00210A6B" w:rsidP="003C16B7">
      <w:pPr>
        <w:widowControl w:val="0"/>
        <w:suppressAutoHyphens w:val="0"/>
        <w:ind w:firstLine="600"/>
        <w:jc w:val="both"/>
      </w:pPr>
      <w:r w:rsidRPr="006B1A3D">
        <w:rPr>
          <w:color w:val="000000"/>
        </w:rPr>
        <w:t>словосложение:</w:t>
      </w:r>
    </w:p>
    <w:p w:rsidR="00210A6B" w:rsidRPr="006B1A3D" w:rsidRDefault="00210A6B" w:rsidP="003C16B7">
      <w:pPr>
        <w:widowControl w:val="0"/>
        <w:suppressAutoHyphens w:val="0"/>
        <w:ind w:firstLine="600"/>
        <w:jc w:val="both"/>
      </w:pPr>
      <w:r w:rsidRPr="006B1A3D">
        <w:rPr>
          <w:color w:val="000000"/>
        </w:rPr>
        <w:t>образование сложных существительных путём соединения основы числительного с основой существительного с добавлением суффикса -ed (eight-legged);</w:t>
      </w:r>
    </w:p>
    <w:p w:rsidR="00210A6B" w:rsidRPr="006B1A3D" w:rsidRDefault="00210A6B" w:rsidP="003C16B7">
      <w:pPr>
        <w:widowControl w:val="0"/>
        <w:suppressAutoHyphens w:val="0"/>
        <w:ind w:firstLine="600"/>
        <w:jc w:val="both"/>
      </w:pPr>
      <w:r w:rsidRPr="006B1A3D">
        <w:rPr>
          <w:color w:val="000000"/>
        </w:rPr>
        <w:t>образование сложных существительных путём соединения основ существительных с предлогом (father-in-law);</w:t>
      </w:r>
    </w:p>
    <w:p w:rsidR="00210A6B" w:rsidRPr="006B1A3D" w:rsidRDefault="00210A6B" w:rsidP="003C16B7">
      <w:pPr>
        <w:widowControl w:val="0"/>
        <w:suppressAutoHyphens w:val="0"/>
        <w:ind w:firstLine="600"/>
        <w:jc w:val="both"/>
      </w:pPr>
      <w:r w:rsidRPr="006B1A3D">
        <w:rPr>
          <w:color w:val="000000"/>
        </w:rPr>
        <w:t>образование сложных прилагательных путём соединения основы прилагательного с основой причастия настоящего времени (nice-looking);</w:t>
      </w:r>
    </w:p>
    <w:p w:rsidR="00210A6B" w:rsidRPr="006B1A3D" w:rsidRDefault="00210A6B" w:rsidP="003C16B7">
      <w:pPr>
        <w:widowControl w:val="0"/>
        <w:suppressAutoHyphens w:val="0"/>
        <w:ind w:firstLine="600"/>
        <w:jc w:val="both"/>
      </w:pPr>
      <w:r w:rsidRPr="006B1A3D">
        <w:rPr>
          <w:color w:val="000000"/>
        </w:rPr>
        <w:t>образование сложных прилагательных путём соединения основы прилагательного с основой причастия прошедшего времени (well-behaved);</w:t>
      </w:r>
    </w:p>
    <w:p w:rsidR="00210A6B" w:rsidRPr="006B1A3D" w:rsidRDefault="00210A6B" w:rsidP="003C16B7">
      <w:pPr>
        <w:widowControl w:val="0"/>
        <w:suppressAutoHyphens w:val="0"/>
        <w:ind w:firstLine="600"/>
        <w:jc w:val="both"/>
      </w:pPr>
      <w:r w:rsidRPr="006B1A3D">
        <w:rPr>
          <w:color w:val="000000"/>
        </w:rPr>
        <w:t>конверсия:</w:t>
      </w:r>
    </w:p>
    <w:p w:rsidR="00210A6B" w:rsidRPr="006B1A3D" w:rsidRDefault="00210A6B" w:rsidP="003C16B7">
      <w:pPr>
        <w:widowControl w:val="0"/>
        <w:suppressAutoHyphens w:val="0"/>
        <w:ind w:firstLine="600"/>
        <w:jc w:val="both"/>
      </w:pPr>
      <w:r w:rsidRPr="006B1A3D">
        <w:rPr>
          <w:color w:val="000000"/>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10A6B" w:rsidRPr="006B1A3D" w:rsidRDefault="00210A6B" w:rsidP="003C16B7">
      <w:pPr>
        <w:widowControl w:val="0"/>
        <w:suppressAutoHyphens w:val="0"/>
        <w:ind w:firstLine="600"/>
        <w:jc w:val="both"/>
      </w:pPr>
      <w:r w:rsidRPr="006B1A3D">
        <w:rPr>
          <w:color w:val="000000"/>
        </w:rPr>
        <w:t>Различные средства связи в тексте для обеспечения его целостности (firstly, however, finally, at last, etc.).</w:t>
      </w:r>
    </w:p>
    <w:p w:rsidR="00210A6B" w:rsidRPr="006B1A3D" w:rsidRDefault="00210A6B" w:rsidP="003C16B7">
      <w:pPr>
        <w:widowControl w:val="0"/>
        <w:suppressAutoHyphens w:val="0"/>
        <w:ind w:firstLine="600"/>
        <w:jc w:val="both"/>
      </w:pPr>
      <w:r w:rsidRPr="006B1A3D">
        <w:rPr>
          <w:i/>
          <w:color w:val="000000"/>
        </w:rPr>
        <w:t>Грамматическая сторона речи</w:t>
      </w:r>
    </w:p>
    <w:p w:rsidR="00210A6B" w:rsidRPr="006B1A3D" w:rsidRDefault="00210A6B" w:rsidP="003C16B7">
      <w:pPr>
        <w:widowControl w:val="0"/>
        <w:suppressAutoHyphens w:val="0"/>
        <w:ind w:firstLine="600"/>
        <w:jc w:val="both"/>
      </w:pPr>
      <w:r w:rsidRPr="006B1A3D">
        <w:rPr>
          <w:color w:val="00000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10A6B" w:rsidRPr="006B1A3D" w:rsidRDefault="00210A6B" w:rsidP="003C16B7">
      <w:pPr>
        <w:widowControl w:val="0"/>
        <w:suppressAutoHyphens w:val="0"/>
        <w:ind w:firstLine="600"/>
        <w:jc w:val="both"/>
        <w:rPr>
          <w:lang w:val="en-US"/>
        </w:rPr>
      </w:pPr>
      <w:r w:rsidRPr="006B1A3D">
        <w:rPr>
          <w:color w:val="000000"/>
        </w:rPr>
        <w:t>Предложения</w:t>
      </w:r>
      <w:r w:rsidRPr="006B1A3D">
        <w:rPr>
          <w:color w:val="000000"/>
          <w:lang w:val="en-US"/>
        </w:rPr>
        <w:t xml:space="preserve"> </w:t>
      </w:r>
      <w:r w:rsidRPr="006B1A3D">
        <w:rPr>
          <w:color w:val="000000"/>
        </w:rPr>
        <w:t>со</w:t>
      </w:r>
      <w:r w:rsidRPr="006B1A3D">
        <w:rPr>
          <w:color w:val="000000"/>
          <w:lang w:val="en-US"/>
        </w:rPr>
        <w:t xml:space="preserve"> </w:t>
      </w:r>
      <w:r w:rsidRPr="006B1A3D">
        <w:rPr>
          <w:color w:val="000000"/>
        </w:rPr>
        <w:t>сложным</w:t>
      </w:r>
      <w:r w:rsidRPr="006B1A3D">
        <w:rPr>
          <w:color w:val="000000"/>
          <w:lang w:val="en-US"/>
        </w:rPr>
        <w:t xml:space="preserve"> </w:t>
      </w:r>
      <w:r w:rsidRPr="006B1A3D">
        <w:rPr>
          <w:color w:val="000000"/>
        </w:rPr>
        <w:t>дополнением</w:t>
      </w:r>
      <w:r w:rsidRPr="006B1A3D">
        <w:rPr>
          <w:color w:val="000000"/>
          <w:lang w:val="en-US"/>
        </w:rPr>
        <w:t xml:space="preserve"> (Complex Object) (I want to have my hair cut.).</w:t>
      </w:r>
    </w:p>
    <w:p w:rsidR="00210A6B" w:rsidRPr="006B1A3D" w:rsidRDefault="00210A6B" w:rsidP="003C16B7">
      <w:pPr>
        <w:widowControl w:val="0"/>
        <w:suppressAutoHyphens w:val="0"/>
        <w:ind w:firstLine="600"/>
        <w:jc w:val="both"/>
      </w:pPr>
      <w:r w:rsidRPr="006B1A3D">
        <w:rPr>
          <w:color w:val="000000"/>
        </w:rPr>
        <w:t>Условные предложения нереального характера (Conditional II).</w:t>
      </w:r>
    </w:p>
    <w:p w:rsidR="00210A6B" w:rsidRPr="006B1A3D" w:rsidRDefault="00210A6B" w:rsidP="003C16B7">
      <w:pPr>
        <w:widowControl w:val="0"/>
        <w:suppressAutoHyphens w:val="0"/>
        <w:ind w:firstLine="600"/>
        <w:jc w:val="both"/>
      </w:pPr>
      <w:r w:rsidRPr="006B1A3D">
        <w:rPr>
          <w:color w:val="000000"/>
        </w:rPr>
        <w:t>Конструкции для выражения предпочтения I prefer …/I’d prefer …/I’d rather ….</w:t>
      </w:r>
    </w:p>
    <w:p w:rsidR="00210A6B" w:rsidRPr="006B1A3D" w:rsidRDefault="00210A6B" w:rsidP="003C16B7">
      <w:pPr>
        <w:widowControl w:val="0"/>
        <w:suppressAutoHyphens w:val="0"/>
        <w:ind w:firstLine="600"/>
        <w:jc w:val="both"/>
      </w:pPr>
      <w:r w:rsidRPr="006B1A3D">
        <w:rPr>
          <w:color w:val="000000"/>
        </w:rPr>
        <w:t>Конструкция I wish ….</w:t>
      </w:r>
    </w:p>
    <w:p w:rsidR="00210A6B" w:rsidRPr="006B1A3D" w:rsidRDefault="00210A6B" w:rsidP="003C16B7">
      <w:pPr>
        <w:widowControl w:val="0"/>
        <w:suppressAutoHyphens w:val="0"/>
        <w:ind w:firstLine="600"/>
        <w:jc w:val="both"/>
      </w:pPr>
      <w:r w:rsidRPr="006B1A3D">
        <w:rPr>
          <w:color w:val="000000"/>
        </w:rPr>
        <w:t>Предложения с конструкцией either … or, neither … nor.</w:t>
      </w:r>
    </w:p>
    <w:p w:rsidR="00210A6B" w:rsidRPr="006B1A3D" w:rsidRDefault="00210A6B" w:rsidP="003C16B7">
      <w:pPr>
        <w:widowControl w:val="0"/>
        <w:suppressAutoHyphens w:val="0"/>
        <w:ind w:firstLine="600"/>
        <w:jc w:val="both"/>
      </w:pPr>
      <w:r w:rsidRPr="006B1A3D">
        <w:rPr>
          <w:color w:val="000000"/>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210A6B" w:rsidRPr="006B1A3D" w:rsidRDefault="00210A6B" w:rsidP="003C16B7">
      <w:pPr>
        <w:widowControl w:val="0"/>
        <w:suppressAutoHyphens w:val="0"/>
        <w:ind w:firstLine="600"/>
        <w:jc w:val="both"/>
      </w:pPr>
      <w:r w:rsidRPr="006B1A3D">
        <w:rPr>
          <w:color w:val="000000"/>
        </w:rPr>
        <w:t>Порядок следования имён прилагательных (nice long blond hair).</w:t>
      </w:r>
    </w:p>
    <w:p w:rsidR="00210A6B" w:rsidRPr="006B1A3D" w:rsidRDefault="00210A6B" w:rsidP="003C16B7">
      <w:pPr>
        <w:widowControl w:val="0"/>
        <w:suppressAutoHyphens w:val="0"/>
        <w:ind w:firstLine="600"/>
        <w:jc w:val="both"/>
      </w:pPr>
      <w:r w:rsidRPr="006B1A3D">
        <w:rPr>
          <w:b/>
          <w:color w:val="000000"/>
        </w:rPr>
        <w:t>Социокультурные знания и умения</w:t>
      </w:r>
    </w:p>
    <w:p w:rsidR="00210A6B" w:rsidRPr="006B1A3D" w:rsidRDefault="00210A6B" w:rsidP="003C16B7">
      <w:pPr>
        <w:widowControl w:val="0"/>
        <w:suppressAutoHyphens w:val="0"/>
        <w:ind w:firstLine="600"/>
        <w:jc w:val="both"/>
      </w:pPr>
      <w:r w:rsidRPr="006B1A3D">
        <w:rPr>
          <w:color w:val="00000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10A6B" w:rsidRPr="006B1A3D" w:rsidRDefault="00210A6B" w:rsidP="003C16B7">
      <w:pPr>
        <w:widowControl w:val="0"/>
        <w:suppressAutoHyphens w:val="0"/>
        <w:ind w:firstLine="600"/>
        <w:jc w:val="both"/>
      </w:pPr>
      <w:r w:rsidRPr="006B1A3D">
        <w:rPr>
          <w:color w:val="000000"/>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10A6B" w:rsidRPr="006B1A3D" w:rsidRDefault="00210A6B" w:rsidP="003C16B7">
      <w:pPr>
        <w:widowControl w:val="0"/>
        <w:suppressAutoHyphens w:val="0"/>
        <w:ind w:firstLine="600"/>
        <w:jc w:val="both"/>
      </w:pPr>
      <w:r w:rsidRPr="006B1A3D">
        <w:rPr>
          <w:color w:val="000000"/>
        </w:rPr>
        <w:t>Формирование элементарного представление о различных вариантах английского языка.</w:t>
      </w:r>
    </w:p>
    <w:p w:rsidR="00210A6B" w:rsidRPr="006B1A3D" w:rsidRDefault="00210A6B" w:rsidP="003C16B7">
      <w:pPr>
        <w:widowControl w:val="0"/>
        <w:suppressAutoHyphens w:val="0"/>
        <w:ind w:firstLine="600"/>
        <w:jc w:val="both"/>
      </w:pPr>
      <w:r w:rsidRPr="006B1A3D">
        <w:rPr>
          <w:color w:val="00000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10A6B" w:rsidRPr="006B1A3D" w:rsidRDefault="00210A6B" w:rsidP="003C16B7">
      <w:pPr>
        <w:widowControl w:val="0"/>
        <w:suppressAutoHyphens w:val="0"/>
        <w:ind w:firstLine="600"/>
        <w:jc w:val="both"/>
      </w:pPr>
      <w:r w:rsidRPr="006B1A3D">
        <w:rPr>
          <w:color w:val="000000"/>
        </w:rPr>
        <w:t xml:space="preserve">Соблюдение норм вежливости в межкультурном общении. </w:t>
      </w:r>
    </w:p>
    <w:p w:rsidR="00210A6B" w:rsidRPr="006B1A3D" w:rsidRDefault="00210A6B" w:rsidP="003C16B7">
      <w:pPr>
        <w:widowControl w:val="0"/>
        <w:suppressAutoHyphens w:val="0"/>
        <w:ind w:firstLine="600"/>
        <w:jc w:val="both"/>
      </w:pPr>
      <w:r w:rsidRPr="006B1A3D">
        <w:rPr>
          <w:color w:val="000000"/>
        </w:rPr>
        <w:t>Развитие умений:</w:t>
      </w:r>
    </w:p>
    <w:p w:rsidR="00210A6B" w:rsidRPr="006B1A3D" w:rsidRDefault="00210A6B" w:rsidP="003C16B7">
      <w:pPr>
        <w:widowControl w:val="0"/>
        <w:suppressAutoHyphens w:val="0"/>
        <w:ind w:firstLine="600"/>
        <w:jc w:val="both"/>
      </w:pPr>
      <w:r w:rsidRPr="006B1A3D">
        <w:rPr>
          <w:color w:val="000000"/>
        </w:rPr>
        <w:t>писать свои имя и фамилию, а также имена и фамилии своих родственников и друзей на английском языке;</w:t>
      </w:r>
    </w:p>
    <w:p w:rsidR="00210A6B" w:rsidRPr="006B1A3D" w:rsidRDefault="00210A6B" w:rsidP="003C16B7">
      <w:pPr>
        <w:widowControl w:val="0"/>
        <w:suppressAutoHyphens w:val="0"/>
        <w:ind w:firstLine="600"/>
        <w:jc w:val="both"/>
      </w:pPr>
      <w:r w:rsidRPr="006B1A3D">
        <w:rPr>
          <w:color w:val="000000"/>
        </w:rPr>
        <w:t>правильно оформлять свой адрес на английском языке (в анкете);</w:t>
      </w:r>
    </w:p>
    <w:p w:rsidR="00210A6B" w:rsidRPr="006B1A3D" w:rsidRDefault="00210A6B" w:rsidP="003C16B7">
      <w:pPr>
        <w:widowControl w:val="0"/>
        <w:suppressAutoHyphens w:val="0"/>
        <w:ind w:firstLine="600"/>
        <w:jc w:val="both"/>
      </w:pPr>
      <w:r w:rsidRPr="006B1A3D">
        <w:rPr>
          <w:color w:val="00000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10A6B" w:rsidRPr="006B1A3D" w:rsidRDefault="00210A6B" w:rsidP="003C16B7">
      <w:pPr>
        <w:widowControl w:val="0"/>
        <w:suppressAutoHyphens w:val="0"/>
        <w:ind w:firstLine="600"/>
        <w:jc w:val="both"/>
      </w:pPr>
      <w:r w:rsidRPr="006B1A3D">
        <w:rPr>
          <w:color w:val="000000"/>
        </w:rPr>
        <w:t>кратко представлять Россию и страну (страны) изучаемого языка;</w:t>
      </w:r>
    </w:p>
    <w:p w:rsidR="00210A6B" w:rsidRPr="006B1A3D" w:rsidRDefault="00210A6B" w:rsidP="003C16B7">
      <w:pPr>
        <w:widowControl w:val="0"/>
        <w:suppressAutoHyphens w:val="0"/>
        <w:ind w:firstLine="600"/>
        <w:jc w:val="both"/>
      </w:pPr>
      <w:r w:rsidRPr="006B1A3D">
        <w:rPr>
          <w:color w:val="00000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210A6B" w:rsidRPr="006B1A3D" w:rsidRDefault="00210A6B" w:rsidP="003C16B7">
      <w:pPr>
        <w:widowControl w:val="0"/>
        <w:suppressAutoHyphens w:val="0"/>
        <w:ind w:firstLine="600"/>
        <w:jc w:val="both"/>
      </w:pPr>
      <w:r w:rsidRPr="006B1A3D">
        <w:rPr>
          <w:color w:val="000000"/>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210A6B" w:rsidRPr="006B1A3D" w:rsidRDefault="00210A6B" w:rsidP="003C16B7">
      <w:pPr>
        <w:widowControl w:val="0"/>
        <w:suppressAutoHyphens w:val="0"/>
        <w:ind w:firstLine="600"/>
        <w:jc w:val="both"/>
      </w:pPr>
      <w:r w:rsidRPr="006B1A3D">
        <w:rPr>
          <w:color w:val="000000"/>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10A6B" w:rsidRPr="006B1A3D" w:rsidRDefault="00210A6B" w:rsidP="003C16B7">
      <w:pPr>
        <w:widowControl w:val="0"/>
        <w:suppressAutoHyphens w:val="0"/>
        <w:ind w:firstLine="600"/>
        <w:jc w:val="both"/>
      </w:pPr>
      <w:r w:rsidRPr="006B1A3D">
        <w:rPr>
          <w:b/>
          <w:color w:val="000000"/>
        </w:rPr>
        <w:t>Компенсаторные умения</w:t>
      </w:r>
    </w:p>
    <w:p w:rsidR="00210A6B" w:rsidRPr="006B1A3D" w:rsidRDefault="00210A6B" w:rsidP="003C16B7">
      <w:pPr>
        <w:widowControl w:val="0"/>
        <w:suppressAutoHyphens w:val="0"/>
        <w:ind w:firstLine="600"/>
        <w:jc w:val="both"/>
      </w:pPr>
      <w:r w:rsidRPr="006B1A3D">
        <w:rPr>
          <w:color w:val="000000"/>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10A6B" w:rsidRPr="006B1A3D" w:rsidRDefault="00210A6B" w:rsidP="003C16B7">
      <w:pPr>
        <w:widowControl w:val="0"/>
        <w:suppressAutoHyphens w:val="0"/>
        <w:ind w:firstLine="600"/>
        <w:jc w:val="both"/>
      </w:pPr>
      <w:r w:rsidRPr="006B1A3D">
        <w:rPr>
          <w:color w:val="000000"/>
        </w:rPr>
        <w:t>Переспрашивать, просить повторить, уточняя значение незнакомых слов.</w:t>
      </w:r>
    </w:p>
    <w:p w:rsidR="00210A6B" w:rsidRPr="006B1A3D" w:rsidRDefault="00210A6B" w:rsidP="003C16B7">
      <w:pPr>
        <w:widowControl w:val="0"/>
        <w:suppressAutoHyphens w:val="0"/>
        <w:ind w:firstLine="600"/>
        <w:jc w:val="both"/>
      </w:pPr>
      <w:r w:rsidRPr="006B1A3D">
        <w:rPr>
          <w:color w:val="000000"/>
        </w:rPr>
        <w:t>Использование при формулировании собственных высказываний, ключевых слов, плана.</w:t>
      </w:r>
    </w:p>
    <w:p w:rsidR="00210A6B" w:rsidRPr="006B1A3D" w:rsidRDefault="00210A6B" w:rsidP="003C16B7">
      <w:pPr>
        <w:widowControl w:val="0"/>
        <w:suppressAutoHyphens w:val="0"/>
        <w:ind w:firstLine="600"/>
        <w:jc w:val="both"/>
      </w:pPr>
      <w:r w:rsidRPr="006B1A3D">
        <w:rPr>
          <w:color w:val="00000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10A6B" w:rsidRPr="006B1A3D" w:rsidRDefault="00210A6B" w:rsidP="003C16B7">
      <w:pPr>
        <w:widowControl w:val="0"/>
        <w:suppressAutoHyphens w:val="0"/>
        <w:ind w:firstLine="600"/>
        <w:jc w:val="both"/>
      </w:pPr>
      <w:r w:rsidRPr="006B1A3D">
        <w:rPr>
          <w:color w:val="00000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10A6B" w:rsidRDefault="00210A6B" w:rsidP="003C16B7">
      <w:pPr>
        <w:widowControl w:val="0"/>
        <w:suppressAutoHyphens w:val="0"/>
      </w:pPr>
    </w:p>
    <w:p w:rsidR="00210A6B" w:rsidRPr="006B1A3D" w:rsidRDefault="00210A6B" w:rsidP="003C16B7">
      <w:pPr>
        <w:widowControl w:val="0"/>
        <w:suppressAutoHyphens w:val="0"/>
        <w:ind w:left="120"/>
        <w:jc w:val="both"/>
      </w:pPr>
      <w:bookmarkStart w:id="157" w:name="block-9062894"/>
      <w:bookmarkEnd w:id="156"/>
      <w:r w:rsidRPr="006B1A3D">
        <w:rPr>
          <w:b/>
          <w:color w:val="000000"/>
        </w:rPr>
        <w:t>ПЛАНИРУЕМЫЕ РЕЗУЛЬТАТЫ ОСВОЕНИЯ ПРОГРАММЫ ПО ИНОСТРАННОМУ (АНГЛИЙСКОМУ) ЯЗЫКУ НА УРОВНЕ ОСНОВНОГО ОБЩЕГО ОБРАЗОВАНИЯ</w:t>
      </w:r>
    </w:p>
    <w:p w:rsidR="00210A6B" w:rsidRPr="006B1A3D" w:rsidRDefault="00210A6B" w:rsidP="003C16B7">
      <w:pPr>
        <w:widowControl w:val="0"/>
        <w:suppressAutoHyphens w:val="0"/>
        <w:ind w:left="120"/>
        <w:jc w:val="both"/>
      </w:pPr>
    </w:p>
    <w:p w:rsidR="00210A6B" w:rsidRPr="006B1A3D" w:rsidRDefault="00210A6B" w:rsidP="003C16B7">
      <w:pPr>
        <w:widowControl w:val="0"/>
        <w:suppressAutoHyphens w:val="0"/>
        <w:ind w:left="120"/>
        <w:jc w:val="both"/>
      </w:pPr>
      <w:r w:rsidRPr="006B1A3D">
        <w:rPr>
          <w:b/>
          <w:color w:val="000000"/>
        </w:rPr>
        <w:t>ЛИЧНОСТНЫЕ РЕЗУЛЬТАТЫ</w:t>
      </w:r>
    </w:p>
    <w:p w:rsidR="00210A6B" w:rsidRPr="006B1A3D" w:rsidRDefault="00210A6B" w:rsidP="003C16B7">
      <w:pPr>
        <w:widowControl w:val="0"/>
        <w:suppressAutoHyphens w:val="0"/>
        <w:ind w:left="120"/>
        <w:jc w:val="both"/>
      </w:pPr>
    </w:p>
    <w:p w:rsidR="00210A6B" w:rsidRPr="006B1A3D" w:rsidRDefault="00210A6B" w:rsidP="003C16B7">
      <w:pPr>
        <w:widowControl w:val="0"/>
        <w:suppressAutoHyphens w:val="0"/>
        <w:ind w:firstLine="600"/>
        <w:jc w:val="both"/>
      </w:pPr>
      <w:r w:rsidRPr="006B1A3D">
        <w:rPr>
          <w:color w:val="000000"/>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10A6B" w:rsidRPr="006B1A3D" w:rsidRDefault="00210A6B" w:rsidP="003C16B7">
      <w:pPr>
        <w:widowControl w:val="0"/>
        <w:suppressAutoHyphens w:val="0"/>
        <w:ind w:firstLine="600"/>
        <w:jc w:val="both"/>
      </w:pPr>
      <w:r w:rsidRPr="006B1A3D">
        <w:rPr>
          <w:color w:val="000000"/>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10A6B" w:rsidRPr="006B1A3D" w:rsidRDefault="00210A6B" w:rsidP="003C16B7">
      <w:pPr>
        <w:widowControl w:val="0"/>
        <w:suppressAutoHyphens w:val="0"/>
        <w:ind w:left="120"/>
        <w:jc w:val="both"/>
      </w:pPr>
      <w:r w:rsidRPr="006B1A3D">
        <w:rPr>
          <w:b/>
          <w:color w:val="000000"/>
        </w:rPr>
        <w:t>1)</w:t>
      </w:r>
      <w:r w:rsidRPr="006B1A3D">
        <w:rPr>
          <w:color w:val="000000"/>
        </w:rPr>
        <w:t xml:space="preserve"> </w:t>
      </w:r>
      <w:r w:rsidRPr="006B1A3D">
        <w:rPr>
          <w:b/>
          <w:color w:val="000000"/>
        </w:rPr>
        <w:t>гражданского воспитания:</w:t>
      </w:r>
    </w:p>
    <w:p w:rsidR="00210A6B" w:rsidRPr="006B1A3D" w:rsidRDefault="00210A6B" w:rsidP="00992F6E">
      <w:pPr>
        <w:widowControl w:val="0"/>
        <w:numPr>
          <w:ilvl w:val="0"/>
          <w:numId w:val="20"/>
        </w:numPr>
        <w:suppressAutoHyphens w:val="0"/>
        <w:jc w:val="both"/>
      </w:pPr>
      <w:r w:rsidRPr="006B1A3D">
        <w:rPr>
          <w:color w:val="000000"/>
        </w:rPr>
        <w:t>готовность к выполнению обязанностей гражданина и реализации его прав, уважение прав, свобод и законных интересов других людей;</w:t>
      </w:r>
    </w:p>
    <w:p w:rsidR="00210A6B" w:rsidRPr="006B1A3D" w:rsidRDefault="00210A6B" w:rsidP="00992F6E">
      <w:pPr>
        <w:widowControl w:val="0"/>
        <w:numPr>
          <w:ilvl w:val="0"/>
          <w:numId w:val="20"/>
        </w:numPr>
        <w:suppressAutoHyphens w:val="0"/>
        <w:jc w:val="both"/>
      </w:pPr>
      <w:r w:rsidRPr="006B1A3D">
        <w:rPr>
          <w:color w:val="000000"/>
        </w:rPr>
        <w:t>активное участие в жизни семьи, организации, местного сообщества, родного края, страны;</w:t>
      </w:r>
    </w:p>
    <w:p w:rsidR="00210A6B" w:rsidRPr="006B1A3D" w:rsidRDefault="00210A6B" w:rsidP="00992F6E">
      <w:pPr>
        <w:widowControl w:val="0"/>
        <w:numPr>
          <w:ilvl w:val="0"/>
          <w:numId w:val="20"/>
        </w:numPr>
        <w:suppressAutoHyphens w:val="0"/>
        <w:jc w:val="both"/>
      </w:pPr>
      <w:r w:rsidRPr="006B1A3D">
        <w:rPr>
          <w:color w:val="000000"/>
        </w:rPr>
        <w:t>неприятие любых форм экстремизма, дискриминации;</w:t>
      </w:r>
    </w:p>
    <w:p w:rsidR="00210A6B" w:rsidRPr="006B1A3D" w:rsidRDefault="00210A6B" w:rsidP="00992F6E">
      <w:pPr>
        <w:widowControl w:val="0"/>
        <w:numPr>
          <w:ilvl w:val="0"/>
          <w:numId w:val="20"/>
        </w:numPr>
        <w:suppressAutoHyphens w:val="0"/>
        <w:jc w:val="both"/>
      </w:pPr>
      <w:r w:rsidRPr="006B1A3D">
        <w:rPr>
          <w:color w:val="000000"/>
        </w:rPr>
        <w:t>понимание роли различных социальных институтов в жизни человека;</w:t>
      </w:r>
    </w:p>
    <w:p w:rsidR="00210A6B" w:rsidRPr="006B1A3D" w:rsidRDefault="00210A6B" w:rsidP="00992F6E">
      <w:pPr>
        <w:widowControl w:val="0"/>
        <w:numPr>
          <w:ilvl w:val="0"/>
          <w:numId w:val="20"/>
        </w:numPr>
        <w:suppressAutoHyphens w:val="0"/>
        <w:jc w:val="both"/>
      </w:pPr>
      <w:r w:rsidRPr="006B1A3D">
        <w:rPr>
          <w:color w:val="00000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10A6B" w:rsidRPr="006B1A3D" w:rsidRDefault="00210A6B" w:rsidP="00992F6E">
      <w:pPr>
        <w:widowControl w:val="0"/>
        <w:numPr>
          <w:ilvl w:val="0"/>
          <w:numId w:val="20"/>
        </w:numPr>
        <w:suppressAutoHyphens w:val="0"/>
        <w:jc w:val="both"/>
      </w:pPr>
      <w:r w:rsidRPr="006B1A3D">
        <w:rPr>
          <w:color w:val="000000"/>
        </w:rPr>
        <w:t>представление о способах противодействия коррупции;</w:t>
      </w:r>
    </w:p>
    <w:p w:rsidR="00210A6B" w:rsidRPr="006B1A3D" w:rsidRDefault="00210A6B" w:rsidP="00992F6E">
      <w:pPr>
        <w:widowControl w:val="0"/>
        <w:numPr>
          <w:ilvl w:val="0"/>
          <w:numId w:val="20"/>
        </w:numPr>
        <w:suppressAutoHyphens w:val="0"/>
        <w:jc w:val="both"/>
      </w:pPr>
      <w:r w:rsidRPr="006B1A3D">
        <w:rPr>
          <w:color w:val="000000"/>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10A6B" w:rsidRPr="006B1A3D" w:rsidRDefault="00210A6B" w:rsidP="00992F6E">
      <w:pPr>
        <w:widowControl w:val="0"/>
        <w:numPr>
          <w:ilvl w:val="0"/>
          <w:numId w:val="20"/>
        </w:numPr>
        <w:suppressAutoHyphens w:val="0"/>
        <w:jc w:val="both"/>
      </w:pPr>
      <w:r w:rsidRPr="006B1A3D">
        <w:rPr>
          <w:color w:val="000000"/>
        </w:rPr>
        <w:t>готовность к участию в гуманитарной деятельности (волонтёрство, помощь людям, нуждающимся в ней).</w:t>
      </w:r>
    </w:p>
    <w:p w:rsidR="00210A6B" w:rsidRPr="006B1A3D" w:rsidRDefault="00210A6B" w:rsidP="003C16B7">
      <w:pPr>
        <w:widowControl w:val="0"/>
        <w:suppressAutoHyphens w:val="0"/>
        <w:ind w:left="120"/>
        <w:jc w:val="both"/>
      </w:pPr>
      <w:r w:rsidRPr="006B1A3D">
        <w:rPr>
          <w:b/>
          <w:color w:val="000000"/>
        </w:rPr>
        <w:t>2)</w:t>
      </w:r>
      <w:r w:rsidRPr="006B1A3D">
        <w:rPr>
          <w:color w:val="000000"/>
        </w:rPr>
        <w:t xml:space="preserve"> </w:t>
      </w:r>
      <w:r w:rsidRPr="006B1A3D">
        <w:rPr>
          <w:b/>
          <w:color w:val="000000"/>
        </w:rPr>
        <w:t>патриотического воспитания:</w:t>
      </w:r>
    </w:p>
    <w:p w:rsidR="00210A6B" w:rsidRPr="006B1A3D" w:rsidRDefault="00210A6B" w:rsidP="00992F6E">
      <w:pPr>
        <w:widowControl w:val="0"/>
        <w:numPr>
          <w:ilvl w:val="0"/>
          <w:numId w:val="21"/>
        </w:numPr>
        <w:suppressAutoHyphens w:val="0"/>
        <w:jc w:val="both"/>
      </w:pPr>
      <w:r w:rsidRPr="006B1A3D">
        <w:rPr>
          <w:color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10A6B" w:rsidRPr="006B1A3D" w:rsidRDefault="00210A6B" w:rsidP="00992F6E">
      <w:pPr>
        <w:widowControl w:val="0"/>
        <w:numPr>
          <w:ilvl w:val="0"/>
          <w:numId w:val="21"/>
        </w:numPr>
        <w:suppressAutoHyphens w:val="0"/>
        <w:jc w:val="both"/>
      </w:pPr>
      <w:r w:rsidRPr="006B1A3D">
        <w:rPr>
          <w:color w:val="00000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10A6B" w:rsidRPr="006B1A3D" w:rsidRDefault="00210A6B" w:rsidP="00992F6E">
      <w:pPr>
        <w:widowControl w:val="0"/>
        <w:numPr>
          <w:ilvl w:val="0"/>
          <w:numId w:val="21"/>
        </w:numPr>
        <w:suppressAutoHyphens w:val="0"/>
        <w:jc w:val="both"/>
      </w:pPr>
      <w:r w:rsidRPr="006B1A3D">
        <w:rPr>
          <w:color w:val="00000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10A6B" w:rsidRPr="006B1A3D" w:rsidRDefault="00210A6B" w:rsidP="003C16B7">
      <w:pPr>
        <w:widowControl w:val="0"/>
        <w:suppressAutoHyphens w:val="0"/>
        <w:ind w:left="120"/>
        <w:jc w:val="both"/>
      </w:pPr>
      <w:r w:rsidRPr="006B1A3D">
        <w:rPr>
          <w:b/>
          <w:color w:val="000000"/>
        </w:rPr>
        <w:t>3)</w:t>
      </w:r>
      <w:r w:rsidRPr="006B1A3D">
        <w:rPr>
          <w:color w:val="000000"/>
        </w:rPr>
        <w:t xml:space="preserve"> </w:t>
      </w:r>
      <w:r w:rsidRPr="006B1A3D">
        <w:rPr>
          <w:b/>
          <w:color w:val="000000"/>
        </w:rPr>
        <w:t>духовно-нравственного воспитания:</w:t>
      </w:r>
    </w:p>
    <w:p w:rsidR="00210A6B" w:rsidRPr="006B1A3D" w:rsidRDefault="00210A6B" w:rsidP="00992F6E">
      <w:pPr>
        <w:widowControl w:val="0"/>
        <w:numPr>
          <w:ilvl w:val="0"/>
          <w:numId w:val="22"/>
        </w:numPr>
        <w:suppressAutoHyphens w:val="0"/>
        <w:jc w:val="both"/>
      </w:pPr>
      <w:r w:rsidRPr="006B1A3D">
        <w:rPr>
          <w:color w:val="000000"/>
        </w:rPr>
        <w:t>ориентация на моральные ценности и нормы в ситуациях нравственного выбора;</w:t>
      </w:r>
    </w:p>
    <w:p w:rsidR="00210A6B" w:rsidRPr="006B1A3D" w:rsidRDefault="00210A6B" w:rsidP="00992F6E">
      <w:pPr>
        <w:widowControl w:val="0"/>
        <w:numPr>
          <w:ilvl w:val="0"/>
          <w:numId w:val="22"/>
        </w:numPr>
        <w:suppressAutoHyphens w:val="0"/>
        <w:jc w:val="both"/>
      </w:pPr>
      <w:r w:rsidRPr="006B1A3D">
        <w:rPr>
          <w:color w:val="000000"/>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10A6B" w:rsidRPr="006B1A3D" w:rsidRDefault="00210A6B" w:rsidP="00992F6E">
      <w:pPr>
        <w:widowControl w:val="0"/>
        <w:numPr>
          <w:ilvl w:val="0"/>
          <w:numId w:val="22"/>
        </w:numPr>
        <w:suppressAutoHyphens w:val="0"/>
        <w:jc w:val="both"/>
      </w:pPr>
      <w:r w:rsidRPr="006B1A3D">
        <w:rPr>
          <w:color w:val="000000"/>
        </w:rPr>
        <w:t>активное неприятие асоциальных поступков, свобода и ответственность личности в условиях индивидуального и общественного пространства.</w:t>
      </w:r>
    </w:p>
    <w:p w:rsidR="00210A6B" w:rsidRPr="006B1A3D" w:rsidRDefault="00210A6B" w:rsidP="003C16B7">
      <w:pPr>
        <w:widowControl w:val="0"/>
        <w:suppressAutoHyphens w:val="0"/>
        <w:ind w:left="120"/>
        <w:jc w:val="both"/>
      </w:pPr>
      <w:r w:rsidRPr="006B1A3D">
        <w:rPr>
          <w:b/>
          <w:color w:val="000000"/>
        </w:rPr>
        <w:t>4)</w:t>
      </w:r>
      <w:r w:rsidRPr="006B1A3D">
        <w:rPr>
          <w:color w:val="000000"/>
        </w:rPr>
        <w:t xml:space="preserve"> </w:t>
      </w:r>
      <w:r w:rsidRPr="006B1A3D">
        <w:rPr>
          <w:b/>
          <w:color w:val="000000"/>
        </w:rPr>
        <w:t>эстетического воспитания:</w:t>
      </w:r>
    </w:p>
    <w:p w:rsidR="00210A6B" w:rsidRPr="006B1A3D" w:rsidRDefault="00210A6B" w:rsidP="00992F6E">
      <w:pPr>
        <w:widowControl w:val="0"/>
        <w:numPr>
          <w:ilvl w:val="0"/>
          <w:numId w:val="23"/>
        </w:numPr>
        <w:suppressAutoHyphens w:val="0"/>
        <w:jc w:val="both"/>
      </w:pPr>
      <w:r w:rsidRPr="006B1A3D">
        <w:rPr>
          <w:color w:val="000000"/>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10A6B" w:rsidRPr="006B1A3D" w:rsidRDefault="00210A6B" w:rsidP="00992F6E">
      <w:pPr>
        <w:widowControl w:val="0"/>
        <w:numPr>
          <w:ilvl w:val="0"/>
          <w:numId w:val="23"/>
        </w:numPr>
        <w:suppressAutoHyphens w:val="0"/>
        <w:jc w:val="both"/>
      </w:pPr>
      <w:r w:rsidRPr="006B1A3D">
        <w:rPr>
          <w:color w:val="000000"/>
        </w:rPr>
        <w:t>осознание важности художественной культуры как средства коммуникации и самовыражения;</w:t>
      </w:r>
    </w:p>
    <w:p w:rsidR="00210A6B" w:rsidRPr="006B1A3D" w:rsidRDefault="00210A6B" w:rsidP="00992F6E">
      <w:pPr>
        <w:widowControl w:val="0"/>
        <w:numPr>
          <w:ilvl w:val="0"/>
          <w:numId w:val="23"/>
        </w:numPr>
        <w:suppressAutoHyphens w:val="0"/>
        <w:jc w:val="both"/>
      </w:pPr>
      <w:r w:rsidRPr="006B1A3D">
        <w:rPr>
          <w:color w:val="000000"/>
        </w:rPr>
        <w:t>понимание ценности отечественного и мирового искусства, роли этнических культурных традиций и народного творчества;</w:t>
      </w:r>
    </w:p>
    <w:p w:rsidR="00210A6B" w:rsidRPr="006B1A3D" w:rsidRDefault="00210A6B" w:rsidP="00992F6E">
      <w:pPr>
        <w:widowControl w:val="0"/>
        <w:numPr>
          <w:ilvl w:val="0"/>
          <w:numId w:val="23"/>
        </w:numPr>
        <w:suppressAutoHyphens w:val="0"/>
        <w:jc w:val="both"/>
      </w:pPr>
      <w:r w:rsidRPr="006B1A3D">
        <w:rPr>
          <w:color w:val="000000"/>
        </w:rPr>
        <w:t>стремление к самовыражению в разных видах искусства.</w:t>
      </w:r>
    </w:p>
    <w:p w:rsidR="00210A6B" w:rsidRPr="006B1A3D" w:rsidRDefault="00210A6B" w:rsidP="003C16B7">
      <w:pPr>
        <w:widowControl w:val="0"/>
        <w:suppressAutoHyphens w:val="0"/>
        <w:ind w:left="120"/>
        <w:jc w:val="both"/>
      </w:pPr>
      <w:r w:rsidRPr="006B1A3D">
        <w:rPr>
          <w:b/>
          <w:color w:val="000000"/>
        </w:rPr>
        <w:t>5)</w:t>
      </w:r>
      <w:r w:rsidRPr="006B1A3D">
        <w:rPr>
          <w:color w:val="000000"/>
        </w:rPr>
        <w:t xml:space="preserve"> </w:t>
      </w:r>
      <w:r w:rsidRPr="006B1A3D">
        <w:rPr>
          <w:b/>
          <w:color w:val="000000"/>
        </w:rPr>
        <w:t>физического воспитания, формирования культуры здоровья и эмоционального благополучия:</w:t>
      </w:r>
    </w:p>
    <w:p w:rsidR="00210A6B" w:rsidRPr="006B1A3D" w:rsidRDefault="00210A6B" w:rsidP="00992F6E">
      <w:pPr>
        <w:widowControl w:val="0"/>
        <w:numPr>
          <w:ilvl w:val="0"/>
          <w:numId w:val="24"/>
        </w:numPr>
        <w:suppressAutoHyphens w:val="0"/>
        <w:jc w:val="both"/>
      </w:pPr>
      <w:r w:rsidRPr="006B1A3D">
        <w:rPr>
          <w:color w:val="000000"/>
        </w:rPr>
        <w:t>осознание ценности жизни;</w:t>
      </w:r>
    </w:p>
    <w:p w:rsidR="00210A6B" w:rsidRPr="006B1A3D" w:rsidRDefault="00210A6B" w:rsidP="00992F6E">
      <w:pPr>
        <w:widowControl w:val="0"/>
        <w:numPr>
          <w:ilvl w:val="0"/>
          <w:numId w:val="24"/>
        </w:numPr>
        <w:suppressAutoHyphens w:val="0"/>
        <w:jc w:val="both"/>
      </w:pPr>
      <w:r w:rsidRPr="006B1A3D">
        <w:rPr>
          <w:color w:val="00000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10A6B" w:rsidRPr="006B1A3D" w:rsidRDefault="00210A6B" w:rsidP="00992F6E">
      <w:pPr>
        <w:widowControl w:val="0"/>
        <w:numPr>
          <w:ilvl w:val="0"/>
          <w:numId w:val="24"/>
        </w:numPr>
        <w:suppressAutoHyphens w:val="0"/>
        <w:jc w:val="both"/>
      </w:pPr>
      <w:r w:rsidRPr="006B1A3D">
        <w:rPr>
          <w:color w:val="00000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10A6B" w:rsidRPr="006B1A3D" w:rsidRDefault="00210A6B" w:rsidP="00992F6E">
      <w:pPr>
        <w:widowControl w:val="0"/>
        <w:numPr>
          <w:ilvl w:val="0"/>
          <w:numId w:val="24"/>
        </w:numPr>
        <w:suppressAutoHyphens w:val="0"/>
        <w:jc w:val="both"/>
      </w:pPr>
      <w:r w:rsidRPr="006B1A3D">
        <w:rPr>
          <w:color w:val="000000"/>
        </w:rPr>
        <w:t>соблюдение правил безопасности, в том числе навыков безопасного поведения в Интернет-среде;</w:t>
      </w:r>
    </w:p>
    <w:p w:rsidR="00210A6B" w:rsidRPr="006B1A3D" w:rsidRDefault="00210A6B" w:rsidP="00992F6E">
      <w:pPr>
        <w:widowControl w:val="0"/>
        <w:numPr>
          <w:ilvl w:val="0"/>
          <w:numId w:val="24"/>
        </w:numPr>
        <w:suppressAutoHyphens w:val="0"/>
        <w:jc w:val="both"/>
      </w:pPr>
      <w:r w:rsidRPr="006B1A3D">
        <w:rPr>
          <w:color w:val="00000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10A6B" w:rsidRPr="006B1A3D" w:rsidRDefault="00210A6B" w:rsidP="00992F6E">
      <w:pPr>
        <w:widowControl w:val="0"/>
        <w:numPr>
          <w:ilvl w:val="0"/>
          <w:numId w:val="24"/>
        </w:numPr>
        <w:suppressAutoHyphens w:val="0"/>
        <w:jc w:val="both"/>
      </w:pPr>
      <w:r w:rsidRPr="006B1A3D">
        <w:rPr>
          <w:color w:val="000000"/>
        </w:rPr>
        <w:t>умение принимать себя и других, не осуждая;</w:t>
      </w:r>
    </w:p>
    <w:p w:rsidR="00210A6B" w:rsidRPr="006B1A3D" w:rsidRDefault="00210A6B" w:rsidP="00992F6E">
      <w:pPr>
        <w:widowControl w:val="0"/>
        <w:numPr>
          <w:ilvl w:val="0"/>
          <w:numId w:val="24"/>
        </w:numPr>
        <w:suppressAutoHyphens w:val="0"/>
        <w:jc w:val="both"/>
      </w:pPr>
      <w:r w:rsidRPr="006B1A3D">
        <w:rPr>
          <w:color w:val="000000"/>
        </w:rPr>
        <w:t>умение осознавать эмоциональное состояние себя и других, умение управлять собственным эмоциональным состоянием;</w:t>
      </w:r>
    </w:p>
    <w:p w:rsidR="00210A6B" w:rsidRPr="006B1A3D" w:rsidRDefault="00210A6B" w:rsidP="00992F6E">
      <w:pPr>
        <w:widowControl w:val="0"/>
        <w:numPr>
          <w:ilvl w:val="0"/>
          <w:numId w:val="24"/>
        </w:numPr>
        <w:suppressAutoHyphens w:val="0"/>
        <w:jc w:val="both"/>
      </w:pPr>
      <w:r w:rsidRPr="006B1A3D">
        <w:rPr>
          <w:color w:val="000000"/>
        </w:rPr>
        <w:t>сформированность навыка рефлексии, признание своего права на ошибку и такого же права другого человека.</w:t>
      </w:r>
    </w:p>
    <w:p w:rsidR="00210A6B" w:rsidRPr="006B1A3D" w:rsidRDefault="00210A6B" w:rsidP="003C16B7">
      <w:pPr>
        <w:widowControl w:val="0"/>
        <w:suppressAutoHyphens w:val="0"/>
        <w:ind w:left="120"/>
        <w:jc w:val="both"/>
      </w:pPr>
      <w:r w:rsidRPr="006B1A3D">
        <w:rPr>
          <w:b/>
          <w:color w:val="000000"/>
        </w:rPr>
        <w:t>6)</w:t>
      </w:r>
      <w:r w:rsidRPr="006B1A3D">
        <w:rPr>
          <w:color w:val="000000"/>
        </w:rPr>
        <w:t xml:space="preserve"> </w:t>
      </w:r>
      <w:r w:rsidRPr="006B1A3D">
        <w:rPr>
          <w:b/>
          <w:color w:val="000000"/>
        </w:rPr>
        <w:t>трудового воспитания:</w:t>
      </w:r>
    </w:p>
    <w:p w:rsidR="00210A6B" w:rsidRPr="006B1A3D" w:rsidRDefault="00210A6B" w:rsidP="00992F6E">
      <w:pPr>
        <w:widowControl w:val="0"/>
        <w:numPr>
          <w:ilvl w:val="0"/>
          <w:numId w:val="25"/>
        </w:numPr>
        <w:suppressAutoHyphens w:val="0"/>
        <w:jc w:val="both"/>
      </w:pPr>
      <w:r w:rsidRPr="006B1A3D">
        <w:rPr>
          <w:color w:val="00000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10A6B" w:rsidRPr="006B1A3D" w:rsidRDefault="00210A6B" w:rsidP="00992F6E">
      <w:pPr>
        <w:widowControl w:val="0"/>
        <w:numPr>
          <w:ilvl w:val="0"/>
          <w:numId w:val="25"/>
        </w:numPr>
        <w:suppressAutoHyphens w:val="0"/>
        <w:jc w:val="both"/>
      </w:pPr>
      <w:r w:rsidRPr="006B1A3D">
        <w:rPr>
          <w:color w:val="000000"/>
        </w:rPr>
        <w:t>интерес к практическому изучению профессий и труда различного рода, в том числе на основе применения изучаемого предметного знания;</w:t>
      </w:r>
    </w:p>
    <w:p w:rsidR="00210A6B" w:rsidRPr="006B1A3D" w:rsidRDefault="00210A6B" w:rsidP="00992F6E">
      <w:pPr>
        <w:widowControl w:val="0"/>
        <w:numPr>
          <w:ilvl w:val="0"/>
          <w:numId w:val="25"/>
        </w:numPr>
        <w:suppressAutoHyphens w:val="0"/>
        <w:jc w:val="both"/>
      </w:pPr>
      <w:r w:rsidRPr="006B1A3D">
        <w:rPr>
          <w:color w:val="000000"/>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10A6B" w:rsidRPr="006B1A3D" w:rsidRDefault="00210A6B" w:rsidP="00992F6E">
      <w:pPr>
        <w:widowControl w:val="0"/>
        <w:numPr>
          <w:ilvl w:val="0"/>
          <w:numId w:val="25"/>
        </w:numPr>
        <w:suppressAutoHyphens w:val="0"/>
        <w:jc w:val="both"/>
      </w:pPr>
      <w:r w:rsidRPr="006B1A3D">
        <w:rPr>
          <w:color w:val="000000"/>
        </w:rPr>
        <w:t>готовность адаптироваться в профессиональной среде;</w:t>
      </w:r>
    </w:p>
    <w:p w:rsidR="00210A6B" w:rsidRPr="006B1A3D" w:rsidRDefault="00210A6B" w:rsidP="00992F6E">
      <w:pPr>
        <w:widowControl w:val="0"/>
        <w:numPr>
          <w:ilvl w:val="0"/>
          <w:numId w:val="25"/>
        </w:numPr>
        <w:suppressAutoHyphens w:val="0"/>
        <w:jc w:val="both"/>
      </w:pPr>
      <w:r w:rsidRPr="006B1A3D">
        <w:rPr>
          <w:color w:val="000000"/>
        </w:rPr>
        <w:t>уважение к труду и результатам трудовой деятельности;</w:t>
      </w:r>
    </w:p>
    <w:p w:rsidR="00210A6B" w:rsidRPr="006B1A3D" w:rsidRDefault="00210A6B" w:rsidP="00992F6E">
      <w:pPr>
        <w:widowControl w:val="0"/>
        <w:numPr>
          <w:ilvl w:val="0"/>
          <w:numId w:val="25"/>
        </w:numPr>
        <w:suppressAutoHyphens w:val="0"/>
        <w:jc w:val="both"/>
      </w:pPr>
      <w:r w:rsidRPr="006B1A3D">
        <w:rPr>
          <w:color w:val="00000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10A6B" w:rsidRPr="006B1A3D" w:rsidRDefault="00210A6B" w:rsidP="003C16B7">
      <w:pPr>
        <w:widowControl w:val="0"/>
        <w:suppressAutoHyphens w:val="0"/>
        <w:ind w:left="120"/>
        <w:jc w:val="both"/>
      </w:pPr>
      <w:r w:rsidRPr="006B1A3D">
        <w:rPr>
          <w:b/>
          <w:color w:val="000000"/>
        </w:rPr>
        <w:t>7)</w:t>
      </w:r>
      <w:r w:rsidRPr="006B1A3D">
        <w:rPr>
          <w:color w:val="000000"/>
        </w:rPr>
        <w:t xml:space="preserve"> </w:t>
      </w:r>
      <w:r w:rsidRPr="006B1A3D">
        <w:rPr>
          <w:b/>
          <w:color w:val="000000"/>
        </w:rPr>
        <w:t>экологического воспитания:</w:t>
      </w:r>
    </w:p>
    <w:p w:rsidR="00210A6B" w:rsidRPr="006B1A3D" w:rsidRDefault="00210A6B" w:rsidP="00992F6E">
      <w:pPr>
        <w:widowControl w:val="0"/>
        <w:numPr>
          <w:ilvl w:val="0"/>
          <w:numId w:val="26"/>
        </w:numPr>
        <w:suppressAutoHyphens w:val="0"/>
        <w:jc w:val="both"/>
      </w:pPr>
      <w:r w:rsidRPr="006B1A3D">
        <w:rPr>
          <w:color w:val="00000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10A6B" w:rsidRPr="006B1A3D" w:rsidRDefault="00210A6B" w:rsidP="00992F6E">
      <w:pPr>
        <w:widowControl w:val="0"/>
        <w:numPr>
          <w:ilvl w:val="0"/>
          <w:numId w:val="26"/>
        </w:numPr>
        <w:suppressAutoHyphens w:val="0"/>
        <w:jc w:val="both"/>
      </w:pPr>
      <w:r w:rsidRPr="006B1A3D">
        <w:rPr>
          <w:color w:val="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10A6B" w:rsidRPr="006B1A3D" w:rsidRDefault="00210A6B" w:rsidP="00992F6E">
      <w:pPr>
        <w:widowControl w:val="0"/>
        <w:numPr>
          <w:ilvl w:val="0"/>
          <w:numId w:val="26"/>
        </w:numPr>
        <w:suppressAutoHyphens w:val="0"/>
        <w:jc w:val="both"/>
      </w:pPr>
      <w:r w:rsidRPr="006B1A3D">
        <w:rPr>
          <w:color w:val="000000"/>
        </w:rPr>
        <w:t>осознание своей роли как гражданина и потребителя в условиях взаимосвязи природной, технологической и социальной сред;</w:t>
      </w:r>
    </w:p>
    <w:p w:rsidR="00210A6B" w:rsidRPr="006B1A3D" w:rsidRDefault="00210A6B" w:rsidP="00992F6E">
      <w:pPr>
        <w:widowControl w:val="0"/>
        <w:numPr>
          <w:ilvl w:val="0"/>
          <w:numId w:val="26"/>
        </w:numPr>
        <w:suppressAutoHyphens w:val="0"/>
        <w:jc w:val="both"/>
      </w:pPr>
      <w:r w:rsidRPr="006B1A3D">
        <w:rPr>
          <w:color w:val="000000"/>
        </w:rPr>
        <w:t>готовность к участию в практической деятельности экологической направленности.</w:t>
      </w:r>
    </w:p>
    <w:p w:rsidR="00210A6B" w:rsidRPr="006B1A3D" w:rsidRDefault="00210A6B" w:rsidP="003C16B7">
      <w:pPr>
        <w:widowControl w:val="0"/>
        <w:suppressAutoHyphens w:val="0"/>
        <w:ind w:left="120"/>
        <w:jc w:val="both"/>
      </w:pPr>
      <w:r w:rsidRPr="006B1A3D">
        <w:rPr>
          <w:b/>
          <w:color w:val="000000"/>
        </w:rPr>
        <w:t>8)</w:t>
      </w:r>
      <w:r w:rsidRPr="006B1A3D">
        <w:rPr>
          <w:color w:val="000000"/>
        </w:rPr>
        <w:t xml:space="preserve"> </w:t>
      </w:r>
      <w:r w:rsidRPr="006B1A3D">
        <w:rPr>
          <w:b/>
          <w:color w:val="000000"/>
        </w:rPr>
        <w:t>ценности научного познания:</w:t>
      </w:r>
    </w:p>
    <w:p w:rsidR="00210A6B" w:rsidRPr="006B1A3D" w:rsidRDefault="00210A6B" w:rsidP="00992F6E">
      <w:pPr>
        <w:widowControl w:val="0"/>
        <w:numPr>
          <w:ilvl w:val="0"/>
          <w:numId w:val="27"/>
        </w:numPr>
        <w:suppressAutoHyphens w:val="0"/>
        <w:jc w:val="both"/>
      </w:pPr>
      <w:r w:rsidRPr="006B1A3D">
        <w:rPr>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10A6B" w:rsidRPr="006B1A3D" w:rsidRDefault="00210A6B" w:rsidP="00992F6E">
      <w:pPr>
        <w:widowControl w:val="0"/>
        <w:numPr>
          <w:ilvl w:val="0"/>
          <w:numId w:val="27"/>
        </w:numPr>
        <w:suppressAutoHyphens w:val="0"/>
        <w:jc w:val="both"/>
      </w:pPr>
      <w:r w:rsidRPr="006B1A3D">
        <w:rPr>
          <w:color w:val="000000"/>
        </w:rPr>
        <w:t>овладение языковой и читательской культурой как средством познания мира;</w:t>
      </w:r>
    </w:p>
    <w:p w:rsidR="00210A6B" w:rsidRPr="006B1A3D" w:rsidRDefault="00210A6B" w:rsidP="00992F6E">
      <w:pPr>
        <w:widowControl w:val="0"/>
        <w:numPr>
          <w:ilvl w:val="0"/>
          <w:numId w:val="27"/>
        </w:numPr>
        <w:suppressAutoHyphens w:val="0"/>
        <w:jc w:val="both"/>
      </w:pPr>
      <w:r w:rsidRPr="006B1A3D">
        <w:rPr>
          <w:color w:val="00000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10A6B" w:rsidRPr="006B1A3D" w:rsidRDefault="00210A6B" w:rsidP="003C16B7">
      <w:pPr>
        <w:widowControl w:val="0"/>
        <w:suppressAutoHyphens w:val="0"/>
        <w:ind w:left="120"/>
        <w:jc w:val="both"/>
      </w:pPr>
      <w:r w:rsidRPr="006B1A3D">
        <w:rPr>
          <w:b/>
          <w:color w:val="000000"/>
        </w:rPr>
        <w:t>9)</w:t>
      </w:r>
      <w:r w:rsidRPr="006B1A3D">
        <w:rPr>
          <w:color w:val="000000"/>
        </w:rPr>
        <w:t xml:space="preserve"> </w:t>
      </w:r>
      <w:r w:rsidRPr="006B1A3D">
        <w:rPr>
          <w:b/>
          <w:color w:val="000000"/>
        </w:rPr>
        <w:t>адаптации обучающегося к изменяющимся условиям социальной и природной среды:</w:t>
      </w:r>
    </w:p>
    <w:p w:rsidR="00210A6B" w:rsidRPr="006B1A3D" w:rsidRDefault="00210A6B" w:rsidP="00992F6E">
      <w:pPr>
        <w:widowControl w:val="0"/>
        <w:numPr>
          <w:ilvl w:val="0"/>
          <w:numId w:val="28"/>
        </w:numPr>
        <w:suppressAutoHyphens w:val="0"/>
        <w:jc w:val="both"/>
      </w:pPr>
      <w:r w:rsidRPr="006B1A3D">
        <w:rPr>
          <w:color w:val="00000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10A6B" w:rsidRPr="006B1A3D" w:rsidRDefault="00210A6B" w:rsidP="00992F6E">
      <w:pPr>
        <w:widowControl w:val="0"/>
        <w:numPr>
          <w:ilvl w:val="0"/>
          <w:numId w:val="28"/>
        </w:numPr>
        <w:suppressAutoHyphens w:val="0"/>
        <w:jc w:val="both"/>
      </w:pPr>
      <w:r w:rsidRPr="006B1A3D">
        <w:rPr>
          <w:color w:val="000000"/>
        </w:rPr>
        <w:t>способность обучающихся взаимодействовать в условиях неопределённости, открытость опыту и знаниям других;</w:t>
      </w:r>
    </w:p>
    <w:p w:rsidR="00210A6B" w:rsidRPr="006B1A3D" w:rsidRDefault="00210A6B" w:rsidP="00992F6E">
      <w:pPr>
        <w:widowControl w:val="0"/>
        <w:numPr>
          <w:ilvl w:val="0"/>
          <w:numId w:val="28"/>
        </w:numPr>
        <w:suppressAutoHyphens w:val="0"/>
        <w:jc w:val="both"/>
      </w:pPr>
      <w:r w:rsidRPr="006B1A3D">
        <w:rPr>
          <w:color w:val="000000"/>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10A6B" w:rsidRPr="006B1A3D" w:rsidRDefault="00210A6B" w:rsidP="00992F6E">
      <w:pPr>
        <w:widowControl w:val="0"/>
        <w:numPr>
          <w:ilvl w:val="0"/>
          <w:numId w:val="28"/>
        </w:numPr>
        <w:suppressAutoHyphens w:val="0"/>
        <w:jc w:val="both"/>
      </w:pPr>
      <w:r w:rsidRPr="006B1A3D">
        <w:rPr>
          <w:color w:val="00000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210A6B" w:rsidRPr="006B1A3D" w:rsidRDefault="00210A6B" w:rsidP="00992F6E">
      <w:pPr>
        <w:widowControl w:val="0"/>
        <w:numPr>
          <w:ilvl w:val="0"/>
          <w:numId w:val="28"/>
        </w:numPr>
        <w:suppressAutoHyphens w:val="0"/>
        <w:jc w:val="both"/>
      </w:pPr>
      <w:r w:rsidRPr="006B1A3D">
        <w:rPr>
          <w:color w:val="00000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10A6B" w:rsidRPr="006B1A3D" w:rsidRDefault="00210A6B" w:rsidP="00992F6E">
      <w:pPr>
        <w:widowControl w:val="0"/>
        <w:numPr>
          <w:ilvl w:val="0"/>
          <w:numId w:val="28"/>
        </w:numPr>
        <w:suppressAutoHyphens w:val="0"/>
        <w:jc w:val="both"/>
      </w:pPr>
      <w:r w:rsidRPr="006B1A3D">
        <w:rPr>
          <w:color w:val="000000"/>
        </w:rPr>
        <w:t>умение анализировать и выявлять взаимосвязи природы, общества и экономики;</w:t>
      </w:r>
    </w:p>
    <w:p w:rsidR="00210A6B" w:rsidRPr="006B1A3D" w:rsidRDefault="00210A6B" w:rsidP="00992F6E">
      <w:pPr>
        <w:widowControl w:val="0"/>
        <w:numPr>
          <w:ilvl w:val="0"/>
          <w:numId w:val="28"/>
        </w:numPr>
        <w:suppressAutoHyphens w:val="0"/>
        <w:jc w:val="both"/>
      </w:pPr>
      <w:r w:rsidRPr="006B1A3D">
        <w:rPr>
          <w:color w:val="00000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10A6B" w:rsidRPr="006B1A3D" w:rsidRDefault="00210A6B" w:rsidP="00992F6E">
      <w:pPr>
        <w:widowControl w:val="0"/>
        <w:numPr>
          <w:ilvl w:val="0"/>
          <w:numId w:val="28"/>
        </w:numPr>
        <w:suppressAutoHyphens w:val="0"/>
        <w:jc w:val="both"/>
      </w:pPr>
      <w:r w:rsidRPr="006B1A3D">
        <w:rPr>
          <w:color w:val="000000"/>
        </w:rPr>
        <w:t>способность обучающихся осознавать стрессовую ситуацию, оценивать происходящие изменения и их последствия;</w:t>
      </w:r>
    </w:p>
    <w:p w:rsidR="00210A6B" w:rsidRPr="006B1A3D" w:rsidRDefault="00210A6B" w:rsidP="00992F6E">
      <w:pPr>
        <w:widowControl w:val="0"/>
        <w:numPr>
          <w:ilvl w:val="0"/>
          <w:numId w:val="28"/>
        </w:numPr>
        <w:suppressAutoHyphens w:val="0"/>
        <w:jc w:val="both"/>
      </w:pPr>
      <w:r w:rsidRPr="006B1A3D">
        <w:rPr>
          <w:color w:val="000000"/>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210A6B" w:rsidRPr="006B1A3D" w:rsidRDefault="00210A6B" w:rsidP="00992F6E">
      <w:pPr>
        <w:widowControl w:val="0"/>
        <w:numPr>
          <w:ilvl w:val="0"/>
          <w:numId w:val="28"/>
        </w:numPr>
        <w:suppressAutoHyphens w:val="0"/>
        <w:jc w:val="both"/>
      </w:pPr>
      <w:r w:rsidRPr="006B1A3D">
        <w:rPr>
          <w:color w:val="000000"/>
        </w:rPr>
        <w:t>формулировать и оценивать риски и последствия, формировать опыт, находить позитивное в произошедшей ситуации;</w:t>
      </w:r>
    </w:p>
    <w:p w:rsidR="00210A6B" w:rsidRPr="006B1A3D" w:rsidRDefault="00210A6B" w:rsidP="00992F6E">
      <w:pPr>
        <w:widowControl w:val="0"/>
        <w:numPr>
          <w:ilvl w:val="0"/>
          <w:numId w:val="28"/>
        </w:numPr>
        <w:suppressAutoHyphens w:val="0"/>
        <w:jc w:val="both"/>
      </w:pPr>
      <w:r w:rsidRPr="006B1A3D">
        <w:rPr>
          <w:color w:val="000000"/>
        </w:rPr>
        <w:t>быть готовым действовать в отсутствие гарантий успеха.</w:t>
      </w:r>
    </w:p>
    <w:p w:rsidR="00210A6B" w:rsidRPr="006B1A3D" w:rsidRDefault="00210A6B" w:rsidP="003C16B7">
      <w:pPr>
        <w:widowControl w:val="0"/>
        <w:suppressAutoHyphens w:val="0"/>
        <w:ind w:left="120"/>
        <w:jc w:val="both"/>
      </w:pPr>
    </w:p>
    <w:p w:rsidR="00210A6B" w:rsidRPr="006B1A3D" w:rsidRDefault="00210A6B" w:rsidP="003C16B7">
      <w:pPr>
        <w:widowControl w:val="0"/>
        <w:suppressAutoHyphens w:val="0"/>
        <w:ind w:left="120"/>
        <w:jc w:val="both"/>
      </w:pPr>
      <w:r w:rsidRPr="006B1A3D">
        <w:rPr>
          <w:b/>
          <w:color w:val="000000"/>
        </w:rPr>
        <w:t>МЕТАПРЕДМЕТНЫЕ РЕЗУЛЬТАТЫ</w:t>
      </w:r>
    </w:p>
    <w:p w:rsidR="00210A6B" w:rsidRPr="006B1A3D" w:rsidRDefault="00210A6B" w:rsidP="003C16B7">
      <w:pPr>
        <w:widowControl w:val="0"/>
        <w:suppressAutoHyphens w:val="0"/>
        <w:ind w:left="120"/>
        <w:jc w:val="both"/>
      </w:pPr>
    </w:p>
    <w:p w:rsidR="00210A6B" w:rsidRPr="006B1A3D" w:rsidRDefault="00210A6B" w:rsidP="003C16B7">
      <w:pPr>
        <w:widowControl w:val="0"/>
        <w:suppressAutoHyphens w:val="0"/>
        <w:ind w:firstLine="600"/>
        <w:jc w:val="both"/>
      </w:pPr>
      <w:r w:rsidRPr="006B1A3D">
        <w:rPr>
          <w:color w:val="000000"/>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10A6B" w:rsidRPr="006B1A3D" w:rsidRDefault="00210A6B" w:rsidP="003C16B7">
      <w:pPr>
        <w:widowControl w:val="0"/>
        <w:suppressAutoHyphens w:val="0"/>
        <w:ind w:left="120"/>
        <w:jc w:val="both"/>
      </w:pPr>
    </w:p>
    <w:p w:rsidR="00210A6B" w:rsidRPr="006B1A3D" w:rsidRDefault="00210A6B" w:rsidP="003C16B7">
      <w:pPr>
        <w:widowControl w:val="0"/>
        <w:suppressAutoHyphens w:val="0"/>
        <w:ind w:left="120"/>
        <w:jc w:val="both"/>
      </w:pPr>
      <w:r w:rsidRPr="006B1A3D">
        <w:rPr>
          <w:b/>
          <w:color w:val="000000"/>
        </w:rPr>
        <w:t>Познавательные универсальные учебные действия</w:t>
      </w:r>
    </w:p>
    <w:p w:rsidR="00210A6B" w:rsidRPr="006B1A3D" w:rsidRDefault="00210A6B" w:rsidP="003C16B7">
      <w:pPr>
        <w:widowControl w:val="0"/>
        <w:suppressAutoHyphens w:val="0"/>
        <w:ind w:left="120"/>
        <w:jc w:val="both"/>
      </w:pPr>
    </w:p>
    <w:p w:rsidR="00210A6B" w:rsidRPr="006B1A3D" w:rsidRDefault="00210A6B" w:rsidP="003C16B7">
      <w:pPr>
        <w:widowControl w:val="0"/>
        <w:suppressAutoHyphens w:val="0"/>
        <w:ind w:left="120"/>
        <w:jc w:val="both"/>
      </w:pPr>
      <w:r w:rsidRPr="006B1A3D">
        <w:rPr>
          <w:b/>
          <w:color w:val="000000"/>
        </w:rPr>
        <w:t>Базовые логические действия:</w:t>
      </w:r>
    </w:p>
    <w:p w:rsidR="00210A6B" w:rsidRPr="006B1A3D" w:rsidRDefault="00210A6B" w:rsidP="00992F6E">
      <w:pPr>
        <w:widowControl w:val="0"/>
        <w:numPr>
          <w:ilvl w:val="0"/>
          <w:numId w:val="29"/>
        </w:numPr>
        <w:suppressAutoHyphens w:val="0"/>
        <w:jc w:val="both"/>
      </w:pPr>
      <w:r w:rsidRPr="006B1A3D">
        <w:rPr>
          <w:color w:val="000000"/>
        </w:rPr>
        <w:t>выявлять и характеризовать существенные признаки объектов (явлений);</w:t>
      </w:r>
    </w:p>
    <w:p w:rsidR="00210A6B" w:rsidRPr="006B1A3D" w:rsidRDefault="00210A6B" w:rsidP="00992F6E">
      <w:pPr>
        <w:widowControl w:val="0"/>
        <w:numPr>
          <w:ilvl w:val="0"/>
          <w:numId w:val="29"/>
        </w:numPr>
        <w:suppressAutoHyphens w:val="0"/>
        <w:jc w:val="both"/>
      </w:pPr>
      <w:r w:rsidRPr="006B1A3D">
        <w:rPr>
          <w:color w:val="000000"/>
        </w:rPr>
        <w:t>устанавливать существенный признак классификации, основания для обобщения и сравнения, критерии проводимого анализа;</w:t>
      </w:r>
    </w:p>
    <w:p w:rsidR="00210A6B" w:rsidRPr="006B1A3D" w:rsidRDefault="00210A6B" w:rsidP="00992F6E">
      <w:pPr>
        <w:widowControl w:val="0"/>
        <w:numPr>
          <w:ilvl w:val="0"/>
          <w:numId w:val="29"/>
        </w:numPr>
        <w:suppressAutoHyphens w:val="0"/>
        <w:jc w:val="both"/>
      </w:pPr>
      <w:r w:rsidRPr="006B1A3D">
        <w:rPr>
          <w:color w:val="000000"/>
        </w:rPr>
        <w:t>с учётом предложенной задачи выявлять закономерности и противоречия в рассматриваемых фактах, данных и наблюдениях;</w:t>
      </w:r>
    </w:p>
    <w:p w:rsidR="00210A6B" w:rsidRPr="006B1A3D" w:rsidRDefault="00210A6B" w:rsidP="00992F6E">
      <w:pPr>
        <w:widowControl w:val="0"/>
        <w:numPr>
          <w:ilvl w:val="0"/>
          <w:numId w:val="29"/>
        </w:numPr>
        <w:suppressAutoHyphens w:val="0"/>
        <w:jc w:val="both"/>
      </w:pPr>
      <w:r w:rsidRPr="006B1A3D">
        <w:rPr>
          <w:color w:val="000000"/>
        </w:rPr>
        <w:t>предлагать критерии для выявления закономерностей и противоречий;</w:t>
      </w:r>
    </w:p>
    <w:p w:rsidR="00210A6B" w:rsidRPr="006B1A3D" w:rsidRDefault="00210A6B" w:rsidP="00992F6E">
      <w:pPr>
        <w:widowControl w:val="0"/>
        <w:numPr>
          <w:ilvl w:val="0"/>
          <w:numId w:val="29"/>
        </w:numPr>
        <w:suppressAutoHyphens w:val="0"/>
        <w:jc w:val="both"/>
      </w:pPr>
      <w:r w:rsidRPr="006B1A3D">
        <w:rPr>
          <w:color w:val="000000"/>
        </w:rPr>
        <w:t>выявлять дефицит информации, данных, необходимых для решения поставленной задачи;</w:t>
      </w:r>
    </w:p>
    <w:p w:rsidR="00210A6B" w:rsidRPr="006B1A3D" w:rsidRDefault="00210A6B" w:rsidP="00992F6E">
      <w:pPr>
        <w:widowControl w:val="0"/>
        <w:numPr>
          <w:ilvl w:val="0"/>
          <w:numId w:val="29"/>
        </w:numPr>
        <w:suppressAutoHyphens w:val="0"/>
        <w:jc w:val="both"/>
      </w:pPr>
      <w:r w:rsidRPr="006B1A3D">
        <w:rPr>
          <w:color w:val="000000"/>
        </w:rPr>
        <w:t>выявлять причинно-следственные связи при изучении явлений и процессов;</w:t>
      </w:r>
    </w:p>
    <w:p w:rsidR="00210A6B" w:rsidRPr="006B1A3D" w:rsidRDefault="00210A6B" w:rsidP="00992F6E">
      <w:pPr>
        <w:widowControl w:val="0"/>
        <w:numPr>
          <w:ilvl w:val="0"/>
          <w:numId w:val="29"/>
        </w:numPr>
        <w:suppressAutoHyphens w:val="0"/>
        <w:jc w:val="both"/>
      </w:pPr>
      <w:r w:rsidRPr="006B1A3D">
        <w:rPr>
          <w:color w:val="000000"/>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10A6B" w:rsidRPr="006B1A3D" w:rsidRDefault="00210A6B" w:rsidP="00992F6E">
      <w:pPr>
        <w:widowControl w:val="0"/>
        <w:numPr>
          <w:ilvl w:val="0"/>
          <w:numId w:val="29"/>
        </w:numPr>
        <w:suppressAutoHyphens w:val="0"/>
        <w:jc w:val="both"/>
      </w:pPr>
      <w:r w:rsidRPr="006B1A3D">
        <w:rPr>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10A6B" w:rsidRPr="006B1A3D" w:rsidRDefault="00210A6B" w:rsidP="003C16B7">
      <w:pPr>
        <w:widowControl w:val="0"/>
        <w:suppressAutoHyphens w:val="0"/>
        <w:ind w:left="120"/>
        <w:jc w:val="both"/>
      </w:pPr>
      <w:r w:rsidRPr="006B1A3D">
        <w:rPr>
          <w:b/>
          <w:color w:val="000000"/>
        </w:rPr>
        <w:t>Базовые исследовательские действия:</w:t>
      </w:r>
    </w:p>
    <w:p w:rsidR="00210A6B" w:rsidRPr="006B1A3D" w:rsidRDefault="00210A6B" w:rsidP="00992F6E">
      <w:pPr>
        <w:widowControl w:val="0"/>
        <w:numPr>
          <w:ilvl w:val="0"/>
          <w:numId w:val="30"/>
        </w:numPr>
        <w:suppressAutoHyphens w:val="0"/>
        <w:jc w:val="both"/>
      </w:pPr>
      <w:r w:rsidRPr="006B1A3D">
        <w:rPr>
          <w:color w:val="000000"/>
        </w:rPr>
        <w:t>использовать вопросы как исследовательский инструмент познания;</w:t>
      </w:r>
    </w:p>
    <w:p w:rsidR="00210A6B" w:rsidRPr="006B1A3D" w:rsidRDefault="00210A6B" w:rsidP="00992F6E">
      <w:pPr>
        <w:widowControl w:val="0"/>
        <w:numPr>
          <w:ilvl w:val="0"/>
          <w:numId w:val="30"/>
        </w:numPr>
        <w:suppressAutoHyphens w:val="0"/>
        <w:jc w:val="both"/>
      </w:pPr>
      <w:r w:rsidRPr="006B1A3D">
        <w:rPr>
          <w:color w:val="00000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10A6B" w:rsidRPr="006B1A3D" w:rsidRDefault="00210A6B" w:rsidP="00992F6E">
      <w:pPr>
        <w:widowControl w:val="0"/>
        <w:numPr>
          <w:ilvl w:val="0"/>
          <w:numId w:val="30"/>
        </w:numPr>
        <w:suppressAutoHyphens w:val="0"/>
        <w:jc w:val="both"/>
      </w:pPr>
      <w:r w:rsidRPr="006B1A3D">
        <w:rPr>
          <w:color w:val="000000"/>
        </w:rPr>
        <w:t>формулировать гипотезу об истинности собственных суждений и суждений других, аргументировать свою позицию, мнение;</w:t>
      </w:r>
    </w:p>
    <w:p w:rsidR="00210A6B" w:rsidRPr="006B1A3D" w:rsidRDefault="00210A6B" w:rsidP="00992F6E">
      <w:pPr>
        <w:widowControl w:val="0"/>
        <w:numPr>
          <w:ilvl w:val="0"/>
          <w:numId w:val="30"/>
        </w:numPr>
        <w:suppressAutoHyphens w:val="0"/>
        <w:jc w:val="both"/>
      </w:pPr>
      <w:r w:rsidRPr="006B1A3D">
        <w:rPr>
          <w:color w:val="00000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10A6B" w:rsidRPr="006B1A3D" w:rsidRDefault="00210A6B" w:rsidP="00992F6E">
      <w:pPr>
        <w:widowControl w:val="0"/>
        <w:numPr>
          <w:ilvl w:val="0"/>
          <w:numId w:val="30"/>
        </w:numPr>
        <w:suppressAutoHyphens w:val="0"/>
        <w:jc w:val="both"/>
      </w:pPr>
      <w:r w:rsidRPr="006B1A3D">
        <w:rPr>
          <w:color w:val="000000"/>
        </w:rPr>
        <w:t>оценивать на применимость и достоверность информацию, полученную в ходе исследования (эксперимента);</w:t>
      </w:r>
    </w:p>
    <w:p w:rsidR="00210A6B" w:rsidRPr="006B1A3D" w:rsidRDefault="00210A6B" w:rsidP="00992F6E">
      <w:pPr>
        <w:widowControl w:val="0"/>
        <w:numPr>
          <w:ilvl w:val="0"/>
          <w:numId w:val="30"/>
        </w:numPr>
        <w:suppressAutoHyphens w:val="0"/>
        <w:jc w:val="both"/>
      </w:pPr>
      <w:r w:rsidRPr="006B1A3D">
        <w:rPr>
          <w:color w:val="000000"/>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10A6B" w:rsidRPr="006B1A3D" w:rsidRDefault="00210A6B" w:rsidP="00992F6E">
      <w:pPr>
        <w:widowControl w:val="0"/>
        <w:numPr>
          <w:ilvl w:val="0"/>
          <w:numId w:val="30"/>
        </w:numPr>
        <w:suppressAutoHyphens w:val="0"/>
        <w:jc w:val="both"/>
      </w:pPr>
      <w:r w:rsidRPr="006B1A3D">
        <w:rPr>
          <w:color w:val="00000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10A6B" w:rsidRPr="006B1A3D" w:rsidRDefault="00210A6B" w:rsidP="003C16B7">
      <w:pPr>
        <w:widowControl w:val="0"/>
        <w:suppressAutoHyphens w:val="0"/>
        <w:ind w:left="120"/>
        <w:jc w:val="both"/>
      </w:pPr>
      <w:r w:rsidRPr="006B1A3D">
        <w:rPr>
          <w:b/>
          <w:color w:val="000000"/>
        </w:rPr>
        <w:t>Работа с информацией:</w:t>
      </w:r>
    </w:p>
    <w:p w:rsidR="00210A6B" w:rsidRPr="006B1A3D" w:rsidRDefault="00210A6B" w:rsidP="00992F6E">
      <w:pPr>
        <w:widowControl w:val="0"/>
        <w:numPr>
          <w:ilvl w:val="0"/>
          <w:numId w:val="31"/>
        </w:numPr>
        <w:suppressAutoHyphens w:val="0"/>
        <w:jc w:val="both"/>
      </w:pPr>
      <w:r w:rsidRPr="006B1A3D">
        <w:rPr>
          <w:color w:val="00000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10A6B" w:rsidRPr="006B1A3D" w:rsidRDefault="00210A6B" w:rsidP="00992F6E">
      <w:pPr>
        <w:widowControl w:val="0"/>
        <w:numPr>
          <w:ilvl w:val="0"/>
          <w:numId w:val="31"/>
        </w:numPr>
        <w:suppressAutoHyphens w:val="0"/>
        <w:jc w:val="both"/>
      </w:pPr>
      <w:r w:rsidRPr="006B1A3D">
        <w:rPr>
          <w:color w:val="000000"/>
        </w:rPr>
        <w:t>выбирать, анализировать, систематизировать и интерпретировать информацию различных видов и форм представления;</w:t>
      </w:r>
    </w:p>
    <w:p w:rsidR="00210A6B" w:rsidRPr="006B1A3D" w:rsidRDefault="00210A6B" w:rsidP="00992F6E">
      <w:pPr>
        <w:widowControl w:val="0"/>
        <w:numPr>
          <w:ilvl w:val="0"/>
          <w:numId w:val="31"/>
        </w:numPr>
        <w:suppressAutoHyphens w:val="0"/>
        <w:jc w:val="both"/>
      </w:pPr>
      <w:r w:rsidRPr="006B1A3D">
        <w:rPr>
          <w:color w:val="000000"/>
        </w:rPr>
        <w:t>находить сходные аргументы (подтверждающие или опровергающие одну и ту же идею, версию) в различных информационных источниках;</w:t>
      </w:r>
    </w:p>
    <w:p w:rsidR="00210A6B" w:rsidRPr="006B1A3D" w:rsidRDefault="00210A6B" w:rsidP="00992F6E">
      <w:pPr>
        <w:widowControl w:val="0"/>
        <w:numPr>
          <w:ilvl w:val="0"/>
          <w:numId w:val="31"/>
        </w:numPr>
        <w:suppressAutoHyphens w:val="0"/>
        <w:jc w:val="both"/>
      </w:pPr>
      <w:r w:rsidRPr="006B1A3D">
        <w:rPr>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10A6B" w:rsidRPr="006B1A3D" w:rsidRDefault="00210A6B" w:rsidP="00992F6E">
      <w:pPr>
        <w:widowControl w:val="0"/>
        <w:numPr>
          <w:ilvl w:val="0"/>
          <w:numId w:val="31"/>
        </w:numPr>
        <w:suppressAutoHyphens w:val="0"/>
        <w:jc w:val="both"/>
      </w:pPr>
      <w:r w:rsidRPr="006B1A3D">
        <w:rPr>
          <w:color w:val="000000"/>
        </w:rPr>
        <w:t>оценивать надёжность информации по критериям, предложенным педагогическим работником или сформулированным самостоятельно;</w:t>
      </w:r>
    </w:p>
    <w:p w:rsidR="00210A6B" w:rsidRPr="006B1A3D" w:rsidRDefault="00210A6B" w:rsidP="00992F6E">
      <w:pPr>
        <w:widowControl w:val="0"/>
        <w:numPr>
          <w:ilvl w:val="0"/>
          <w:numId w:val="31"/>
        </w:numPr>
        <w:suppressAutoHyphens w:val="0"/>
        <w:jc w:val="both"/>
      </w:pPr>
      <w:r w:rsidRPr="006B1A3D">
        <w:rPr>
          <w:color w:val="000000"/>
        </w:rPr>
        <w:t>эффективно запоминать и систематизировать информацию.</w:t>
      </w:r>
    </w:p>
    <w:p w:rsidR="00210A6B" w:rsidRPr="006B1A3D" w:rsidRDefault="00210A6B" w:rsidP="003C16B7">
      <w:pPr>
        <w:widowControl w:val="0"/>
        <w:suppressAutoHyphens w:val="0"/>
        <w:ind w:left="120"/>
        <w:jc w:val="both"/>
      </w:pPr>
    </w:p>
    <w:p w:rsidR="00210A6B" w:rsidRPr="006B1A3D" w:rsidRDefault="00210A6B" w:rsidP="003C16B7">
      <w:pPr>
        <w:widowControl w:val="0"/>
        <w:suppressAutoHyphens w:val="0"/>
        <w:ind w:left="120"/>
        <w:jc w:val="both"/>
      </w:pPr>
      <w:r w:rsidRPr="006B1A3D">
        <w:rPr>
          <w:b/>
          <w:color w:val="000000"/>
        </w:rPr>
        <w:t>Коммуникативные универсальные учебные действия</w:t>
      </w:r>
    </w:p>
    <w:p w:rsidR="00210A6B" w:rsidRPr="006B1A3D" w:rsidRDefault="00210A6B" w:rsidP="003C16B7">
      <w:pPr>
        <w:widowControl w:val="0"/>
        <w:suppressAutoHyphens w:val="0"/>
        <w:ind w:left="120"/>
        <w:jc w:val="both"/>
      </w:pPr>
    </w:p>
    <w:p w:rsidR="00210A6B" w:rsidRPr="006B1A3D" w:rsidRDefault="00210A6B" w:rsidP="003C16B7">
      <w:pPr>
        <w:widowControl w:val="0"/>
        <w:suppressAutoHyphens w:val="0"/>
        <w:ind w:firstLine="600"/>
        <w:jc w:val="both"/>
      </w:pPr>
      <w:r w:rsidRPr="006B1A3D">
        <w:rPr>
          <w:b/>
          <w:color w:val="000000"/>
        </w:rPr>
        <w:t>Общение:</w:t>
      </w:r>
    </w:p>
    <w:p w:rsidR="00210A6B" w:rsidRPr="006B1A3D" w:rsidRDefault="00210A6B" w:rsidP="00992F6E">
      <w:pPr>
        <w:widowControl w:val="0"/>
        <w:numPr>
          <w:ilvl w:val="0"/>
          <w:numId w:val="32"/>
        </w:numPr>
        <w:suppressAutoHyphens w:val="0"/>
        <w:jc w:val="both"/>
      </w:pPr>
      <w:r w:rsidRPr="006B1A3D">
        <w:rPr>
          <w:color w:val="000000"/>
        </w:rPr>
        <w:t>воспринимать и формулировать суждения, выражать эмоции в соответствии с целями и условиями общения;</w:t>
      </w:r>
    </w:p>
    <w:p w:rsidR="00210A6B" w:rsidRPr="006B1A3D" w:rsidRDefault="00210A6B" w:rsidP="00992F6E">
      <w:pPr>
        <w:widowControl w:val="0"/>
        <w:numPr>
          <w:ilvl w:val="0"/>
          <w:numId w:val="32"/>
        </w:numPr>
        <w:suppressAutoHyphens w:val="0"/>
        <w:jc w:val="both"/>
      </w:pPr>
      <w:r w:rsidRPr="006B1A3D">
        <w:rPr>
          <w:color w:val="000000"/>
        </w:rPr>
        <w:t>выражать себя (свою точку зрения) в устных и письменных текстах;</w:t>
      </w:r>
    </w:p>
    <w:p w:rsidR="00210A6B" w:rsidRPr="006B1A3D" w:rsidRDefault="00210A6B" w:rsidP="00992F6E">
      <w:pPr>
        <w:widowControl w:val="0"/>
        <w:numPr>
          <w:ilvl w:val="0"/>
          <w:numId w:val="32"/>
        </w:numPr>
        <w:suppressAutoHyphens w:val="0"/>
        <w:jc w:val="both"/>
      </w:pPr>
      <w:r w:rsidRPr="006B1A3D">
        <w:rPr>
          <w:color w:val="00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10A6B" w:rsidRPr="006B1A3D" w:rsidRDefault="00210A6B" w:rsidP="00992F6E">
      <w:pPr>
        <w:widowControl w:val="0"/>
        <w:numPr>
          <w:ilvl w:val="0"/>
          <w:numId w:val="32"/>
        </w:numPr>
        <w:suppressAutoHyphens w:val="0"/>
        <w:jc w:val="both"/>
      </w:pPr>
      <w:r w:rsidRPr="006B1A3D">
        <w:rPr>
          <w:color w:val="000000"/>
        </w:rPr>
        <w:t>понимать намерения других, проявлять уважительное отношение к собеседнику и в корректной форме формулировать свои возражения;</w:t>
      </w:r>
    </w:p>
    <w:p w:rsidR="00210A6B" w:rsidRPr="006B1A3D" w:rsidRDefault="00210A6B" w:rsidP="00992F6E">
      <w:pPr>
        <w:widowControl w:val="0"/>
        <w:numPr>
          <w:ilvl w:val="0"/>
          <w:numId w:val="32"/>
        </w:numPr>
        <w:suppressAutoHyphens w:val="0"/>
        <w:jc w:val="both"/>
      </w:pPr>
      <w:r w:rsidRPr="006B1A3D">
        <w:rPr>
          <w:color w:val="000000"/>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210A6B" w:rsidRPr="006B1A3D" w:rsidRDefault="00210A6B" w:rsidP="00992F6E">
      <w:pPr>
        <w:widowControl w:val="0"/>
        <w:numPr>
          <w:ilvl w:val="0"/>
          <w:numId w:val="32"/>
        </w:numPr>
        <w:suppressAutoHyphens w:val="0"/>
        <w:jc w:val="both"/>
      </w:pPr>
      <w:r w:rsidRPr="006B1A3D">
        <w:rPr>
          <w:color w:val="000000"/>
        </w:rPr>
        <w:t>сопоставлять свои суждения с суждениями других участников диалога, обнаруживать различие и сходство позиций;</w:t>
      </w:r>
    </w:p>
    <w:p w:rsidR="00210A6B" w:rsidRPr="006B1A3D" w:rsidRDefault="00210A6B" w:rsidP="00992F6E">
      <w:pPr>
        <w:widowControl w:val="0"/>
        <w:numPr>
          <w:ilvl w:val="0"/>
          <w:numId w:val="32"/>
        </w:numPr>
        <w:suppressAutoHyphens w:val="0"/>
        <w:jc w:val="both"/>
      </w:pPr>
      <w:r w:rsidRPr="006B1A3D">
        <w:rPr>
          <w:color w:val="000000"/>
        </w:rPr>
        <w:t>публично представлять результаты выполненного опыта (эксперимента, исследования, проекта);</w:t>
      </w:r>
    </w:p>
    <w:p w:rsidR="00210A6B" w:rsidRPr="006B1A3D" w:rsidRDefault="00210A6B" w:rsidP="00992F6E">
      <w:pPr>
        <w:widowControl w:val="0"/>
        <w:numPr>
          <w:ilvl w:val="0"/>
          <w:numId w:val="32"/>
        </w:numPr>
        <w:suppressAutoHyphens w:val="0"/>
        <w:jc w:val="both"/>
      </w:pPr>
      <w:r w:rsidRPr="006B1A3D">
        <w:rPr>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10A6B" w:rsidRPr="006B1A3D" w:rsidRDefault="00210A6B" w:rsidP="003C16B7">
      <w:pPr>
        <w:widowControl w:val="0"/>
        <w:suppressAutoHyphens w:val="0"/>
        <w:ind w:firstLine="600"/>
        <w:jc w:val="both"/>
      </w:pPr>
      <w:r w:rsidRPr="006B1A3D">
        <w:rPr>
          <w:b/>
          <w:color w:val="000000"/>
        </w:rPr>
        <w:t>Регулятивные универсальные учебные действия</w:t>
      </w:r>
    </w:p>
    <w:p w:rsidR="00210A6B" w:rsidRPr="006B1A3D" w:rsidRDefault="00210A6B" w:rsidP="003C16B7">
      <w:pPr>
        <w:widowControl w:val="0"/>
        <w:suppressAutoHyphens w:val="0"/>
        <w:ind w:firstLine="600"/>
        <w:jc w:val="both"/>
      </w:pPr>
      <w:r w:rsidRPr="006B1A3D">
        <w:rPr>
          <w:b/>
          <w:color w:val="000000"/>
        </w:rPr>
        <w:t>Совместная деятельность</w:t>
      </w:r>
    </w:p>
    <w:p w:rsidR="00210A6B" w:rsidRPr="006B1A3D" w:rsidRDefault="00210A6B" w:rsidP="00992F6E">
      <w:pPr>
        <w:widowControl w:val="0"/>
        <w:numPr>
          <w:ilvl w:val="0"/>
          <w:numId w:val="33"/>
        </w:numPr>
        <w:suppressAutoHyphens w:val="0"/>
        <w:jc w:val="both"/>
      </w:pPr>
      <w:r w:rsidRPr="006B1A3D">
        <w:rPr>
          <w:color w:val="00000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10A6B" w:rsidRPr="006B1A3D" w:rsidRDefault="00210A6B" w:rsidP="00992F6E">
      <w:pPr>
        <w:widowControl w:val="0"/>
        <w:numPr>
          <w:ilvl w:val="0"/>
          <w:numId w:val="33"/>
        </w:numPr>
        <w:suppressAutoHyphens w:val="0"/>
        <w:jc w:val="both"/>
      </w:pPr>
      <w:r w:rsidRPr="006B1A3D">
        <w:rPr>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10A6B" w:rsidRPr="006B1A3D" w:rsidRDefault="00210A6B" w:rsidP="00992F6E">
      <w:pPr>
        <w:widowControl w:val="0"/>
        <w:numPr>
          <w:ilvl w:val="0"/>
          <w:numId w:val="33"/>
        </w:numPr>
        <w:suppressAutoHyphens w:val="0"/>
        <w:jc w:val="both"/>
      </w:pPr>
      <w:r w:rsidRPr="006B1A3D">
        <w:rPr>
          <w:color w:val="000000"/>
        </w:rPr>
        <w:t>обобщать мнения нескольких человек, проявлять готовность руководить, выполнять поручения, подчиняться;</w:t>
      </w:r>
    </w:p>
    <w:p w:rsidR="00210A6B" w:rsidRPr="006B1A3D" w:rsidRDefault="00210A6B" w:rsidP="00992F6E">
      <w:pPr>
        <w:widowControl w:val="0"/>
        <w:numPr>
          <w:ilvl w:val="0"/>
          <w:numId w:val="33"/>
        </w:numPr>
        <w:suppressAutoHyphens w:val="0"/>
        <w:jc w:val="both"/>
      </w:pPr>
      <w:r w:rsidRPr="006B1A3D">
        <w:rPr>
          <w:color w:val="00000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10A6B" w:rsidRPr="006B1A3D" w:rsidRDefault="00210A6B" w:rsidP="00992F6E">
      <w:pPr>
        <w:widowControl w:val="0"/>
        <w:numPr>
          <w:ilvl w:val="0"/>
          <w:numId w:val="33"/>
        </w:numPr>
        <w:suppressAutoHyphens w:val="0"/>
        <w:jc w:val="both"/>
      </w:pPr>
      <w:r w:rsidRPr="006B1A3D">
        <w:rPr>
          <w:color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10A6B" w:rsidRPr="006B1A3D" w:rsidRDefault="00210A6B" w:rsidP="00992F6E">
      <w:pPr>
        <w:widowControl w:val="0"/>
        <w:numPr>
          <w:ilvl w:val="0"/>
          <w:numId w:val="33"/>
        </w:numPr>
        <w:suppressAutoHyphens w:val="0"/>
        <w:jc w:val="both"/>
      </w:pPr>
      <w:r w:rsidRPr="006B1A3D">
        <w:rPr>
          <w:color w:val="000000"/>
        </w:rPr>
        <w:t>оценивать качество своего вклада в общий продукт по критериям, самостоятельно сформулированным участниками взаимодействия;</w:t>
      </w:r>
    </w:p>
    <w:p w:rsidR="00210A6B" w:rsidRPr="006B1A3D" w:rsidRDefault="00210A6B" w:rsidP="00992F6E">
      <w:pPr>
        <w:widowControl w:val="0"/>
        <w:numPr>
          <w:ilvl w:val="0"/>
          <w:numId w:val="33"/>
        </w:numPr>
        <w:suppressAutoHyphens w:val="0"/>
        <w:jc w:val="both"/>
      </w:pPr>
      <w:r w:rsidRPr="006B1A3D">
        <w:rPr>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10A6B" w:rsidRPr="006B1A3D" w:rsidRDefault="00210A6B" w:rsidP="003C16B7">
      <w:pPr>
        <w:widowControl w:val="0"/>
        <w:suppressAutoHyphens w:val="0"/>
        <w:ind w:firstLine="600"/>
        <w:jc w:val="both"/>
      </w:pPr>
      <w:r w:rsidRPr="006B1A3D">
        <w:rPr>
          <w:b/>
          <w:color w:val="333333"/>
        </w:rPr>
        <w:t>Самоорганизация</w:t>
      </w:r>
    </w:p>
    <w:p w:rsidR="00210A6B" w:rsidRPr="006B1A3D" w:rsidRDefault="00210A6B" w:rsidP="00992F6E">
      <w:pPr>
        <w:widowControl w:val="0"/>
        <w:numPr>
          <w:ilvl w:val="0"/>
          <w:numId w:val="34"/>
        </w:numPr>
        <w:suppressAutoHyphens w:val="0"/>
        <w:jc w:val="both"/>
      </w:pPr>
      <w:r w:rsidRPr="006B1A3D">
        <w:rPr>
          <w:color w:val="000000"/>
        </w:rPr>
        <w:t>выявлять проблемы для решения в жизненных и учебных ситуациях;</w:t>
      </w:r>
    </w:p>
    <w:p w:rsidR="00210A6B" w:rsidRPr="006B1A3D" w:rsidRDefault="00210A6B" w:rsidP="00992F6E">
      <w:pPr>
        <w:widowControl w:val="0"/>
        <w:numPr>
          <w:ilvl w:val="0"/>
          <w:numId w:val="34"/>
        </w:numPr>
        <w:suppressAutoHyphens w:val="0"/>
        <w:jc w:val="both"/>
      </w:pPr>
      <w:r w:rsidRPr="006B1A3D">
        <w:rPr>
          <w:color w:val="000000"/>
        </w:rPr>
        <w:t>ориентироваться в различных подходах принятия решений (индивидуальное, принятие решения в группе, принятие решений группой);</w:t>
      </w:r>
    </w:p>
    <w:p w:rsidR="00210A6B" w:rsidRPr="006B1A3D" w:rsidRDefault="00210A6B" w:rsidP="00992F6E">
      <w:pPr>
        <w:widowControl w:val="0"/>
        <w:numPr>
          <w:ilvl w:val="0"/>
          <w:numId w:val="34"/>
        </w:numPr>
        <w:suppressAutoHyphens w:val="0"/>
        <w:jc w:val="both"/>
      </w:pPr>
      <w:r w:rsidRPr="006B1A3D">
        <w:rPr>
          <w:color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10A6B" w:rsidRPr="006B1A3D" w:rsidRDefault="00210A6B" w:rsidP="00992F6E">
      <w:pPr>
        <w:widowControl w:val="0"/>
        <w:numPr>
          <w:ilvl w:val="0"/>
          <w:numId w:val="34"/>
        </w:numPr>
        <w:suppressAutoHyphens w:val="0"/>
        <w:jc w:val="both"/>
      </w:pPr>
      <w:r w:rsidRPr="006B1A3D">
        <w:rPr>
          <w:color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10A6B" w:rsidRPr="006B1A3D" w:rsidRDefault="00210A6B" w:rsidP="00992F6E">
      <w:pPr>
        <w:widowControl w:val="0"/>
        <w:numPr>
          <w:ilvl w:val="0"/>
          <w:numId w:val="34"/>
        </w:numPr>
        <w:suppressAutoHyphens w:val="0"/>
        <w:jc w:val="both"/>
      </w:pPr>
      <w:r w:rsidRPr="006B1A3D">
        <w:rPr>
          <w:color w:val="000000"/>
        </w:rPr>
        <w:t>проводить выбор и брать ответственность за решение.</w:t>
      </w:r>
    </w:p>
    <w:p w:rsidR="00210A6B" w:rsidRPr="006B1A3D" w:rsidRDefault="00210A6B" w:rsidP="003C16B7">
      <w:pPr>
        <w:widowControl w:val="0"/>
        <w:suppressAutoHyphens w:val="0"/>
        <w:ind w:firstLine="600"/>
        <w:jc w:val="both"/>
      </w:pPr>
      <w:r w:rsidRPr="006B1A3D">
        <w:rPr>
          <w:b/>
          <w:color w:val="000000"/>
        </w:rPr>
        <w:t>Самоконтроль</w:t>
      </w:r>
    </w:p>
    <w:p w:rsidR="00210A6B" w:rsidRPr="006B1A3D" w:rsidRDefault="00210A6B" w:rsidP="00992F6E">
      <w:pPr>
        <w:widowControl w:val="0"/>
        <w:numPr>
          <w:ilvl w:val="0"/>
          <w:numId w:val="35"/>
        </w:numPr>
        <w:suppressAutoHyphens w:val="0"/>
        <w:jc w:val="both"/>
      </w:pPr>
      <w:r w:rsidRPr="006B1A3D">
        <w:rPr>
          <w:color w:val="000000"/>
        </w:rPr>
        <w:t>владеть способами самоконтроля, самомотивации и рефлексии;</w:t>
      </w:r>
    </w:p>
    <w:p w:rsidR="00210A6B" w:rsidRPr="006B1A3D" w:rsidRDefault="00210A6B" w:rsidP="00992F6E">
      <w:pPr>
        <w:widowControl w:val="0"/>
        <w:numPr>
          <w:ilvl w:val="0"/>
          <w:numId w:val="35"/>
        </w:numPr>
        <w:suppressAutoHyphens w:val="0"/>
        <w:jc w:val="both"/>
      </w:pPr>
      <w:r w:rsidRPr="006B1A3D">
        <w:rPr>
          <w:color w:val="000000"/>
        </w:rPr>
        <w:t>давать оценку ситуации и предлагать план её изменения;</w:t>
      </w:r>
    </w:p>
    <w:p w:rsidR="00210A6B" w:rsidRPr="006B1A3D" w:rsidRDefault="00210A6B" w:rsidP="00992F6E">
      <w:pPr>
        <w:widowControl w:val="0"/>
        <w:numPr>
          <w:ilvl w:val="0"/>
          <w:numId w:val="35"/>
        </w:numPr>
        <w:suppressAutoHyphens w:val="0"/>
        <w:jc w:val="both"/>
      </w:pPr>
      <w:r w:rsidRPr="006B1A3D">
        <w:rPr>
          <w:color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10A6B" w:rsidRPr="006B1A3D" w:rsidRDefault="00210A6B" w:rsidP="00992F6E">
      <w:pPr>
        <w:widowControl w:val="0"/>
        <w:numPr>
          <w:ilvl w:val="0"/>
          <w:numId w:val="35"/>
        </w:numPr>
        <w:suppressAutoHyphens w:val="0"/>
        <w:jc w:val="both"/>
      </w:pPr>
      <w:r w:rsidRPr="006B1A3D">
        <w:rPr>
          <w:color w:val="000000"/>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10A6B" w:rsidRPr="006B1A3D" w:rsidRDefault="00210A6B" w:rsidP="00992F6E">
      <w:pPr>
        <w:widowControl w:val="0"/>
        <w:numPr>
          <w:ilvl w:val="0"/>
          <w:numId w:val="35"/>
        </w:numPr>
        <w:suppressAutoHyphens w:val="0"/>
        <w:jc w:val="both"/>
      </w:pPr>
      <w:r w:rsidRPr="006B1A3D">
        <w:rPr>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210A6B" w:rsidRPr="006B1A3D" w:rsidRDefault="00210A6B" w:rsidP="00992F6E">
      <w:pPr>
        <w:widowControl w:val="0"/>
        <w:numPr>
          <w:ilvl w:val="0"/>
          <w:numId w:val="35"/>
        </w:numPr>
        <w:suppressAutoHyphens w:val="0"/>
        <w:jc w:val="both"/>
      </w:pPr>
      <w:r w:rsidRPr="006B1A3D">
        <w:rPr>
          <w:color w:val="000000"/>
        </w:rPr>
        <w:t>оценивать соответствие результата цели и условиям.</w:t>
      </w:r>
    </w:p>
    <w:p w:rsidR="00210A6B" w:rsidRPr="006B1A3D" w:rsidRDefault="00210A6B" w:rsidP="003C16B7">
      <w:pPr>
        <w:widowControl w:val="0"/>
        <w:suppressAutoHyphens w:val="0"/>
        <w:ind w:firstLine="600"/>
        <w:jc w:val="both"/>
      </w:pPr>
      <w:r w:rsidRPr="006B1A3D">
        <w:rPr>
          <w:b/>
          <w:color w:val="000000"/>
        </w:rPr>
        <w:t xml:space="preserve">Эмоциональный интеллект </w:t>
      </w:r>
    </w:p>
    <w:p w:rsidR="00210A6B" w:rsidRPr="006B1A3D" w:rsidRDefault="00210A6B" w:rsidP="00992F6E">
      <w:pPr>
        <w:widowControl w:val="0"/>
        <w:numPr>
          <w:ilvl w:val="0"/>
          <w:numId w:val="36"/>
        </w:numPr>
        <w:suppressAutoHyphens w:val="0"/>
        <w:jc w:val="both"/>
      </w:pPr>
      <w:r w:rsidRPr="006B1A3D">
        <w:rPr>
          <w:color w:val="000000"/>
        </w:rPr>
        <w:t>различать, называть и управлять собственными эмоциями и эмоциями других;</w:t>
      </w:r>
    </w:p>
    <w:p w:rsidR="00210A6B" w:rsidRPr="006B1A3D" w:rsidRDefault="00210A6B" w:rsidP="00992F6E">
      <w:pPr>
        <w:widowControl w:val="0"/>
        <w:numPr>
          <w:ilvl w:val="0"/>
          <w:numId w:val="36"/>
        </w:numPr>
        <w:suppressAutoHyphens w:val="0"/>
        <w:jc w:val="both"/>
      </w:pPr>
      <w:r w:rsidRPr="006B1A3D">
        <w:rPr>
          <w:color w:val="000000"/>
        </w:rPr>
        <w:t>выявлять и анализировать причины эмоций;</w:t>
      </w:r>
    </w:p>
    <w:p w:rsidR="00210A6B" w:rsidRPr="006B1A3D" w:rsidRDefault="00210A6B" w:rsidP="00992F6E">
      <w:pPr>
        <w:widowControl w:val="0"/>
        <w:numPr>
          <w:ilvl w:val="0"/>
          <w:numId w:val="36"/>
        </w:numPr>
        <w:suppressAutoHyphens w:val="0"/>
        <w:jc w:val="both"/>
      </w:pPr>
      <w:r w:rsidRPr="006B1A3D">
        <w:rPr>
          <w:color w:val="000000"/>
        </w:rPr>
        <w:t>ставить себя на место другого человека, понимать мотивы и намерения другого;</w:t>
      </w:r>
    </w:p>
    <w:p w:rsidR="00210A6B" w:rsidRPr="006B1A3D" w:rsidRDefault="00210A6B" w:rsidP="00992F6E">
      <w:pPr>
        <w:widowControl w:val="0"/>
        <w:numPr>
          <w:ilvl w:val="0"/>
          <w:numId w:val="36"/>
        </w:numPr>
        <w:suppressAutoHyphens w:val="0"/>
        <w:jc w:val="both"/>
      </w:pPr>
      <w:r w:rsidRPr="006B1A3D">
        <w:rPr>
          <w:color w:val="000000"/>
        </w:rPr>
        <w:t>регулировать способ выражения эмоций.</w:t>
      </w:r>
    </w:p>
    <w:p w:rsidR="00210A6B" w:rsidRPr="006B1A3D" w:rsidRDefault="00210A6B" w:rsidP="003C16B7">
      <w:pPr>
        <w:widowControl w:val="0"/>
        <w:suppressAutoHyphens w:val="0"/>
        <w:ind w:firstLine="600"/>
        <w:jc w:val="both"/>
      </w:pPr>
      <w:r w:rsidRPr="006B1A3D">
        <w:rPr>
          <w:b/>
          <w:color w:val="000000"/>
        </w:rPr>
        <w:t>Принимать себя и других</w:t>
      </w:r>
    </w:p>
    <w:p w:rsidR="00210A6B" w:rsidRPr="006B1A3D" w:rsidRDefault="00210A6B" w:rsidP="00992F6E">
      <w:pPr>
        <w:widowControl w:val="0"/>
        <w:numPr>
          <w:ilvl w:val="0"/>
          <w:numId w:val="37"/>
        </w:numPr>
        <w:suppressAutoHyphens w:val="0"/>
        <w:jc w:val="both"/>
      </w:pPr>
      <w:r w:rsidRPr="006B1A3D">
        <w:rPr>
          <w:color w:val="000000"/>
        </w:rPr>
        <w:t>осознанно относиться к другому человеку, его мнению; признавать своё право на ошибку и такое же право другого;</w:t>
      </w:r>
    </w:p>
    <w:p w:rsidR="00210A6B" w:rsidRPr="006B1A3D" w:rsidRDefault="00210A6B" w:rsidP="00992F6E">
      <w:pPr>
        <w:widowControl w:val="0"/>
        <w:numPr>
          <w:ilvl w:val="0"/>
          <w:numId w:val="37"/>
        </w:numPr>
        <w:suppressAutoHyphens w:val="0"/>
        <w:jc w:val="both"/>
      </w:pPr>
      <w:r w:rsidRPr="006B1A3D">
        <w:rPr>
          <w:color w:val="000000"/>
        </w:rPr>
        <w:t>принимать себя и других, не осуждая;</w:t>
      </w:r>
    </w:p>
    <w:p w:rsidR="00210A6B" w:rsidRPr="006B1A3D" w:rsidRDefault="00210A6B" w:rsidP="00992F6E">
      <w:pPr>
        <w:widowControl w:val="0"/>
        <w:numPr>
          <w:ilvl w:val="0"/>
          <w:numId w:val="37"/>
        </w:numPr>
        <w:suppressAutoHyphens w:val="0"/>
        <w:jc w:val="both"/>
      </w:pPr>
      <w:r w:rsidRPr="006B1A3D">
        <w:rPr>
          <w:color w:val="000000"/>
        </w:rPr>
        <w:t>открытость себе и другим;</w:t>
      </w:r>
    </w:p>
    <w:p w:rsidR="00210A6B" w:rsidRPr="006B1A3D" w:rsidRDefault="00210A6B" w:rsidP="00992F6E">
      <w:pPr>
        <w:widowControl w:val="0"/>
        <w:numPr>
          <w:ilvl w:val="0"/>
          <w:numId w:val="37"/>
        </w:numPr>
        <w:suppressAutoHyphens w:val="0"/>
        <w:jc w:val="both"/>
      </w:pPr>
      <w:r w:rsidRPr="006B1A3D">
        <w:rPr>
          <w:color w:val="000000"/>
        </w:rPr>
        <w:t>осознавать невозможность контролировать всё вокруг.</w:t>
      </w:r>
    </w:p>
    <w:p w:rsidR="00210A6B" w:rsidRPr="006B1A3D" w:rsidRDefault="00210A6B" w:rsidP="003C16B7">
      <w:pPr>
        <w:widowControl w:val="0"/>
        <w:suppressAutoHyphens w:val="0"/>
        <w:ind w:left="120"/>
        <w:jc w:val="both"/>
      </w:pPr>
    </w:p>
    <w:p w:rsidR="00210A6B" w:rsidRPr="006B1A3D" w:rsidRDefault="00210A6B" w:rsidP="003C16B7">
      <w:pPr>
        <w:widowControl w:val="0"/>
        <w:suppressAutoHyphens w:val="0"/>
        <w:ind w:left="120"/>
        <w:jc w:val="both"/>
      </w:pPr>
      <w:r w:rsidRPr="006B1A3D">
        <w:rPr>
          <w:b/>
          <w:color w:val="000000"/>
        </w:rPr>
        <w:t>ПРЕДМЕТНЫЕ РЕЗУЛЬТАТЫ</w:t>
      </w:r>
    </w:p>
    <w:p w:rsidR="00210A6B" w:rsidRPr="006B1A3D" w:rsidRDefault="00210A6B" w:rsidP="003C16B7">
      <w:pPr>
        <w:widowControl w:val="0"/>
        <w:suppressAutoHyphens w:val="0"/>
        <w:ind w:left="120"/>
        <w:jc w:val="both"/>
      </w:pPr>
    </w:p>
    <w:p w:rsidR="00210A6B" w:rsidRPr="006B1A3D" w:rsidRDefault="00210A6B" w:rsidP="003C16B7">
      <w:pPr>
        <w:widowControl w:val="0"/>
        <w:suppressAutoHyphens w:val="0"/>
        <w:ind w:firstLine="600"/>
        <w:jc w:val="both"/>
      </w:pPr>
      <w:r w:rsidRPr="006B1A3D">
        <w:rPr>
          <w:color w:val="000000"/>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10A6B" w:rsidRPr="006B1A3D" w:rsidRDefault="00210A6B" w:rsidP="003C16B7">
      <w:pPr>
        <w:widowControl w:val="0"/>
        <w:suppressAutoHyphens w:val="0"/>
        <w:ind w:firstLine="600"/>
        <w:jc w:val="both"/>
      </w:pPr>
      <w:r w:rsidRPr="006B1A3D">
        <w:rPr>
          <w:color w:val="000000"/>
        </w:rPr>
        <w:t xml:space="preserve">Предметные результаты освоения программы по иностранному (английскому) языку к концу обучения </w:t>
      </w:r>
      <w:r w:rsidRPr="006B1A3D">
        <w:rPr>
          <w:b/>
          <w:i/>
          <w:color w:val="000000"/>
        </w:rPr>
        <w:t>в 5 классе</w:t>
      </w:r>
      <w:r w:rsidRPr="006B1A3D">
        <w:rPr>
          <w:color w:val="000000"/>
        </w:rPr>
        <w:t>:</w:t>
      </w:r>
    </w:p>
    <w:p w:rsidR="00210A6B" w:rsidRPr="006B1A3D" w:rsidRDefault="00210A6B" w:rsidP="003C16B7">
      <w:pPr>
        <w:widowControl w:val="0"/>
        <w:suppressAutoHyphens w:val="0"/>
        <w:ind w:firstLine="600"/>
        <w:jc w:val="both"/>
      </w:pPr>
      <w:r w:rsidRPr="006B1A3D">
        <w:rPr>
          <w:color w:val="000000"/>
        </w:rPr>
        <w:t>1) владеть основными видами речевой деятельности:</w:t>
      </w:r>
    </w:p>
    <w:p w:rsidR="00210A6B" w:rsidRPr="006B1A3D" w:rsidRDefault="00210A6B" w:rsidP="003C16B7">
      <w:pPr>
        <w:widowControl w:val="0"/>
        <w:suppressAutoHyphens w:val="0"/>
        <w:ind w:firstLine="600"/>
        <w:jc w:val="both"/>
      </w:pPr>
      <w:r w:rsidRPr="006B1A3D">
        <w:rPr>
          <w:color w:val="000000"/>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10A6B" w:rsidRPr="006B1A3D" w:rsidRDefault="00210A6B" w:rsidP="003C16B7">
      <w:pPr>
        <w:widowControl w:val="0"/>
        <w:suppressAutoHyphens w:val="0"/>
        <w:ind w:firstLine="600"/>
        <w:jc w:val="both"/>
      </w:pPr>
      <w:r w:rsidRPr="006B1A3D">
        <w:rPr>
          <w:color w:val="00000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210A6B" w:rsidRPr="006B1A3D" w:rsidRDefault="00210A6B" w:rsidP="003C16B7">
      <w:pPr>
        <w:widowControl w:val="0"/>
        <w:suppressAutoHyphens w:val="0"/>
        <w:ind w:firstLine="600"/>
        <w:jc w:val="both"/>
      </w:pPr>
      <w:r w:rsidRPr="006B1A3D">
        <w:rPr>
          <w:color w:val="000000"/>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10A6B" w:rsidRPr="006B1A3D" w:rsidRDefault="00210A6B" w:rsidP="003C16B7">
      <w:pPr>
        <w:widowControl w:val="0"/>
        <w:suppressAutoHyphens w:val="0"/>
        <w:ind w:firstLine="600"/>
        <w:jc w:val="both"/>
      </w:pPr>
      <w:r w:rsidRPr="006B1A3D">
        <w:rPr>
          <w:color w:val="000000"/>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210A6B" w:rsidRPr="006B1A3D" w:rsidRDefault="00210A6B" w:rsidP="003C16B7">
      <w:pPr>
        <w:widowControl w:val="0"/>
        <w:suppressAutoHyphens w:val="0"/>
        <w:ind w:firstLine="600"/>
        <w:jc w:val="both"/>
      </w:pPr>
      <w:r w:rsidRPr="006B1A3D">
        <w:rPr>
          <w:color w:val="000000"/>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10A6B" w:rsidRPr="006B1A3D" w:rsidRDefault="00210A6B" w:rsidP="003C16B7">
      <w:pPr>
        <w:widowControl w:val="0"/>
        <w:suppressAutoHyphens w:val="0"/>
        <w:ind w:firstLine="600"/>
        <w:jc w:val="both"/>
      </w:pPr>
      <w:r w:rsidRPr="006B1A3D">
        <w:rPr>
          <w:color w:val="000000"/>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10A6B" w:rsidRPr="006B1A3D" w:rsidRDefault="00210A6B" w:rsidP="003C16B7">
      <w:pPr>
        <w:widowControl w:val="0"/>
        <w:suppressAutoHyphens w:val="0"/>
        <w:ind w:firstLine="600"/>
        <w:jc w:val="both"/>
      </w:pPr>
      <w:r w:rsidRPr="006B1A3D">
        <w:rPr>
          <w:color w:val="000000"/>
        </w:rPr>
        <w:t>владеть орфографическими навыками: правильно писать изученные слова;</w:t>
      </w:r>
    </w:p>
    <w:p w:rsidR="00210A6B" w:rsidRPr="006B1A3D" w:rsidRDefault="00210A6B" w:rsidP="003C16B7">
      <w:pPr>
        <w:widowControl w:val="0"/>
        <w:suppressAutoHyphens w:val="0"/>
        <w:ind w:firstLine="600"/>
        <w:jc w:val="both"/>
      </w:pPr>
      <w:r w:rsidRPr="006B1A3D">
        <w:rPr>
          <w:color w:val="00000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10A6B" w:rsidRPr="006B1A3D" w:rsidRDefault="00210A6B" w:rsidP="003C16B7">
      <w:pPr>
        <w:widowControl w:val="0"/>
        <w:suppressAutoHyphens w:val="0"/>
        <w:ind w:firstLine="600"/>
        <w:jc w:val="both"/>
      </w:pPr>
      <w:r w:rsidRPr="006B1A3D">
        <w:rPr>
          <w:color w:val="000000"/>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 изученные синонимы и интернациональные слова;</w:t>
      </w:r>
    </w:p>
    <w:p w:rsidR="00210A6B" w:rsidRPr="006B1A3D" w:rsidRDefault="00210A6B" w:rsidP="003C16B7">
      <w:pPr>
        <w:widowControl w:val="0"/>
        <w:suppressAutoHyphens w:val="0"/>
        <w:ind w:firstLine="600"/>
        <w:jc w:val="both"/>
      </w:pPr>
      <w:r w:rsidRPr="006B1A3D">
        <w:rPr>
          <w:color w:val="000000"/>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w:t>
      </w:r>
    </w:p>
    <w:p w:rsidR="00210A6B" w:rsidRPr="006B1A3D" w:rsidRDefault="00210A6B" w:rsidP="003C16B7">
      <w:pPr>
        <w:widowControl w:val="0"/>
        <w:suppressAutoHyphens w:val="0"/>
        <w:ind w:firstLine="600"/>
        <w:jc w:val="both"/>
      </w:pPr>
      <w:r w:rsidRPr="006B1A3D">
        <w:rPr>
          <w:color w:val="000000"/>
        </w:rPr>
        <w:t>предложения с несколькими обстоятельствами, следующими в определённом порядке;</w:t>
      </w:r>
    </w:p>
    <w:p w:rsidR="00210A6B" w:rsidRPr="006B1A3D" w:rsidRDefault="00210A6B" w:rsidP="003C16B7">
      <w:pPr>
        <w:widowControl w:val="0"/>
        <w:suppressAutoHyphens w:val="0"/>
        <w:ind w:firstLine="600"/>
        <w:jc w:val="both"/>
      </w:pPr>
      <w:r w:rsidRPr="006B1A3D">
        <w:rPr>
          <w:color w:val="000000"/>
        </w:rPr>
        <w:t>вопросительные предложения (альтернативный и разделительный вопросы в Present/Past/Future Simple Tense);</w:t>
      </w:r>
    </w:p>
    <w:p w:rsidR="00210A6B" w:rsidRPr="006B1A3D" w:rsidRDefault="00210A6B" w:rsidP="003C16B7">
      <w:pPr>
        <w:widowControl w:val="0"/>
        <w:suppressAutoHyphens w:val="0"/>
        <w:ind w:firstLine="600"/>
        <w:jc w:val="both"/>
      </w:pPr>
      <w:r w:rsidRPr="006B1A3D">
        <w:rPr>
          <w:color w:val="000000"/>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10A6B" w:rsidRPr="006B1A3D" w:rsidRDefault="00210A6B" w:rsidP="003C16B7">
      <w:pPr>
        <w:widowControl w:val="0"/>
        <w:suppressAutoHyphens w:val="0"/>
        <w:ind w:firstLine="600"/>
        <w:jc w:val="both"/>
      </w:pPr>
      <w:r w:rsidRPr="006B1A3D">
        <w:rPr>
          <w:color w:val="000000"/>
        </w:rPr>
        <w:t>имена существительные во множественном числе, в том числе имена существительные, имеющие форму только множественного числа;</w:t>
      </w:r>
    </w:p>
    <w:p w:rsidR="00210A6B" w:rsidRPr="006B1A3D" w:rsidRDefault="00210A6B" w:rsidP="003C16B7">
      <w:pPr>
        <w:widowControl w:val="0"/>
        <w:suppressAutoHyphens w:val="0"/>
        <w:ind w:firstLine="600"/>
        <w:jc w:val="both"/>
      </w:pPr>
      <w:r w:rsidRPr="006B1A3D">
        <w:rPr>
          <w:color w:val="000000"/>
        </w:rPr>
        <w:t>имена существительные с причастиями настоящего и прошедшего времени;</w:t>
      </w:r>
    </w:p>
    <w:p w:rsidR="00210A6B" w:rsidRPr="006B1A3D" w:rsidRDefault="00210A6B" w:rsidP="003C16B7">
      <w:pPr>
        <w:widowControl w:val="0"/>
        <w:suppressAutoHyphens w:val="0"/>
        <w:ind w:firstLine="600"/>
        <w:jc w:val="both"/>
      </w:pPr>
      <w:r w:rsidRPr="006B1A3D">
        <w:rPr>
          <w:color w:val="000000"/>
        </w:rPr>
        <w:t>наречия в положительной, сравнительной и превосходной степенях, образованные по правилу, и исключения;</w:t>
      </w:r>
    </w:p>
    <w:p w:rsidR="00210A6B" w:rsidRPr="006B1A3D" w:rsidRDefault="00210A6B" w:rsidP="003C16B7">
      <w:pPr>
        <w:widowControl w:val="0"/>
        <w:suppressAutoHyphens w:val="0"/>
        <w:ind w:firstLine="600"/>
        <w:jc w:val="both"/>
      </w:pPr>
      <w:r w:rsidRPr="006B1A3D">
        <w:rPr>
          <w:color w:val="000000"/>
        </w:rPr>
        <w:t>5) владеть социокультурными знаниями и умениями:</w:t>
      </w:r>
    </w:p>
    <w:p w:rsidR="00210A6B" w:rsidRPr="006B1A3D" w:rsidRDefault="00210A6B" w:rsidP="003C16B7">
      <w:pPr>
        <w:widowControl w:val="0"/>
        <w:suppressAutoHyphens w:val="0"/>
        <w:ind w:firstLine="600"/>
        <w:jc w:val="both"/>
      </w:pPr>
      <w:r w:rsidRPr="006B1A3D">
        <w:rPr>
          <w:color w:val="00000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10A6B" w:rsidRPr="006B1A3D" w:rsidRDefault="00210A6B" w:rsidP="003C16B7">
      <w:pPr>
        <w:widowControl w:val="0"/>
        <w:suppressAutoHyphens w:val="0"/>
        <w:ind w:firstLine="600"/>
        <w:jc w:val="both"/>
      </w:pPr>
      <w:r w:rsidRPr="006B1A3D">
        <w:rPr>
          <w:color w:val="000000"/>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10A6B" w:rsidRPr="006B1A3D" w:rsidRDefault="00210A6B" w:rsidP="003C16B7">
      <w:pPr>
        <w:widowControl w:val="0"/>
        <w:suppressAutoHyphens w:val="0"/>
        <w:ind w:firstLine="600"/>
        <w:jc w:val="both"/>
      </w:pPr>
      <w:r w:rsidRPr="006B1A3D">
        <w:rPr>
          <w:color w:val="000000"/>
        </w:rPr>
        <w:t>правильно оформлять адрес, писать фамилии и имена (свои, родственников и друзей) на английском языке (в анкете, формуляре);</w:t>
      </w:r>
    </w:p>
    <w:p w:rsidR="00210A6B" w:rsidRPr="006B1A3D" w:rsidRDefault="00210A6B" w:rsidP="003C16B7">
      <w:pPr>
        <w:widowControl w:val="0"/>
        <w:suppressAutoHyphens w:val="0"/>
        <w:ind w:firstLine="600"/>
        <w:jc w:val="both"/>
      </w:pPr>
      <w:r w:rsidRPr="006B1A3D">
        <w:rPr>
          <w:color w:val="000000"/>
        </w:rPr>
        <w:t>обладать базовыми знаниями о социокультурном портрете родной страны и страны (стран) изучаемого языка;</w:t>
      </w:r>
    </w:p>
    <w:p w:rsidR="00210A6B" w:rsidRPr="006B1A3D" w:rsidRDefault="00210A6B" w:rsidP="003C16B7">
      <w:pPr>
        <w:widowControl w:val="0"/>
        <w:suppressAutoHyphens w:val="0"/>
        <w:ind w:firstLine="600"/>
        <w:jc w:val="both"/>
      </w:pPr>
      <w:r w:rsidRPr="006B1A3D">
        <w:rPr>
          <w:color w:val="000000"/>
        </w:rPr>
        <w:t>кратко представлять Россию и страны (стран) изучаемого языка;</w:t>
      </w:r>
    </w:p>
    <w:p w:rsidR="00210A6B" w:rsidRPr="006B1A3D" w:rsidRDefault="00210A6B" w:rsidP="003C16B7">
      <w:pPr>
        <w:widowControl w:val="0"/>
        <w:suppressAutoHyphens w:val="0"/>
        <w:ind w:firstLine="600"/>
        <w:jc w:val="both"/>
      </w:pPr>
      <w:r w:rsidRPr="006B1A3D">
        <w:rPr>
          <w:color w:val="000000"/>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10A6B" w:rsidRPr="006B1A3D" w:rsidRDefault="00210A6B" w:rsidP="003C16B7">
      <w:pPr>
        <w:widowControl w:val="0"/>
        <w:suppressAutoHyphens w:val="0"/>
        <w:ind w:firstLine="600"/>
        <w:jc w:val="both"/>
      </w:pPr>
      <w:r w:rsidRPr="006B1A3D">
        <w:rPr>
          <w:color w:val="000000"/>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10A6B" w:rsidRPr="006B1A3D" w:rsidRDefault="00210A6B" w:rsidP="003C16B7">
      <w:pPr>
        <w:widowControl w:val="0"/>
        <w:suppressAutoHyphens w:val="0"/>
        <w:ind w:firstLine="600"/>
        <w:jc w:val="both"/>
      </w:pPr>
      <w:r w:rsidRPr="006B1A3D">
        <w:rPr>
          <w:color w:val="000000"/>
        </w:rPr>
        <w:t>8) использовать иноязычные словари и справочники, в том числе информационно-справочные системы в электронной форме.</w:t>
      </w:r>
    </w:p>
    <w:p w:rsidR="00210A6B" w:rsidRPr="006B1A3D" w:rsidRDefault="00210A6B" w:rsidP="003C16B7">
      <w:pPr>
        <w:widowControl w:val="0"/>
        <w:suppressAutoHyphens w:val="0"/>
        <w:ind w:firstLine="600"/>
        <w:jc w:val="both"/>
      </w:pPr>
      <w:r w:rsidRPr="006B1A3D">
        <w:rPr>
          <w:color w:val="000000"/>
        </w:rPr>
        <w:t xml:space="preserve">Предметные результаты освоения программы по иностранному (английскому) языку к концу обучения </w:t>
      </w:r>
      <w:r w:rsidRPr="006B1A3D">
        <w:rPr>
          <w:b/>
          <w:i/>
          <w:color w:val="000000"/>
        </w:rPr>
        <w:t>в 6 классе:</w:t>
      </w:r>
    </w:p>
    <w:p w:rsidR="00210A6B" w:rsidRPr="006B1A3D" w:rsidRDefault="00210A6B" w:rsidP="003C16B7">
      <w:pPr>
        <w:widowControl w:val="0"/>
        <w:suppressAutoHyphens w:val="0"/>
        <w:ind w:firstLine="600"/>
        <w:jc w:val="both"/>
      </w:pPr>
      <w:r w:rsidRPr="006B1A3D">
        <w:rPr>
          <w:color w:val="000000"/>
        </w:rPr>
        <w:t>1) владеть основными видами речевой деятельности:</w:t>
      </w:r>
    </w:p>
    <w:p w:rsidR="00210A6B" w:rsidRPr="006B1A3D" w:rsidRDefault="00210A6B" w:rsidP="003C16B7">
      <w:pPr>
        <w:widowControl w:val="0"/>
        <w:suppressAutoHyphens w:val="0"/>
        <w:ind w:firstLine="600"/>
        <w:jc w:val="both"/>
      </w:pPr>
      <w:r w:rsidRPr="006B1A3D">
        <w:rPr>
          <w:color w:val="000000"/>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10A6B" w:rsidRPr="006B1A3D" w:rsidRDefault="00210A6B" w:rsidP="003C16B7">
      <w:pPr>
        <w:widowControl w:val="0"/>
        <w:suppressAutoHyphens w:val="0"/>
        <w:ind w:firstLine="600"/>
        <w:jc w:val="both"/>
      </w:pPr>
      <w:r w:rsidRPr="006B1A3D">
        <w:rPr>
          <w:color w:val="00000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210A6B" w:rsidRPr="006B1A3D" w:rsidRDefault="00210A6B" w:rsidP="003C16B7">
      <w:pPr>
        <w:widowControl w:val="0"/>
        <w:suppressAutoHyphens w:val="0"/>
        <w:ind w:firstLine="600"/>
        <w:jc w:val="both"/>
      </w:pPr>
      <w:r w:rsidRPr="006B1A3D">
        <w:rPr>
          <w:color w:val="000000"/>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10A6B" w:rsidRPr="006B1A3D" w:rsidRDefault="00210A6B" w:rsidP="003C16B7">
      <w:pPr>
        <w:widowControl w:val="0"/>
        <w:suppressAutoHyphens w:val="0"/>
        <w:ind w:firstLine="600"/>
        <w:jc w:val="both"/>
      </w:pPr>
      <w:r w:rsidRPr="006B1A3D">
        <w:rPr>
          <w:color w:val="000000"/>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210A6B" w:rsidRPr="006B1A3D" w:rsidRDefault="00210A6B" w:rsidP="003C16B7">
      <w:pPr>
        <w:widowControl w:val="0"/>
        <w:suppressAutoHyphens w:val="0"/>
        <w:ind w:firstLine="600"/>
        <w:jc w:val="both"/>
      </w:pPr>
      <w:r w:rsidRPr="006B1A3D">
        <w:rPr>
          <w:color w:val="000000"/>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210A6B" w:rsidRPr="006B1A3D" w:rsidRDefault="00210A6B" w:rsidP="003C16B7">
      <w:pPr>
        <w:widowControl w:val="0"/>
        <w:suppressAutoHyphens w:val="0"/>
        <w:ind w:firstLine="600"/>
        <w:jc w:val="both"/>
      </w:pPr>
      <w:r w:rsidRPr="006B1A3D">
        <w:rPr>
          <w:color w:val="000000"/>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10A6B" w:rsidRPr="006B1A3D" w:rsidRDefault="00210A6B" w:rsidP="003C16B7">
      <w:pPr>
        <w:widowControl w:val="0"/>
        <w:suppressAutoHyphens w:val="0"/>
        <w:ind w:firstLine="600"/>
        <w:jc w:val="both"/>
      </w:pPr>
      <w:r w:rsidRPr="006B1A3D">
        <w:rPr>
          <w:color w:val="000000"/>
        </w:rPr>
        <w:t>владеть орфографическими навыками: правильно писать изученные слова;</w:t>
      </w:r>
    </w:p>
    <w:p w:rsidR="00210A6B" w:rsidRPr="006B1A3D" w:rsidRDefault="00210A6B" w:rsidP="003C16B7">
      <w:pPr>
        <w:widowControl w:val="0"/>
        <w:suppressAutoHyphens w:val="0"/>
        <w:ind w:firstLine="600"/>
        <w:jc w:val="both"/>
      </w:pPr>
      <w:r w:rsidRPr="006B1A3D">
        <w:rPr>
          <w:color w:val="00000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10A6B" w:rsidRPr="006B1A3D" w:rsidRDefault="00210A6B" w:rsidP="003C16B7">
      <w:pPr>
        <w:widowControl w:val="0"/>
        <w:suppressAutoHyphens w:val="0"/>
        <w:ind w:firstLine="600"/>
        <w:jc w:val="both"/>
      </w:pPr>
      <w:r w:rsidRPr="006B1A3D">
        <w:rPr>
          <w:color w:val="000000"/>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 изученные синонимы, антонимы и интернациональные слова;</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 различные средства связи для обеспечения целостности высказывания;</w:t>
      </w:r>
    </w:p>
    <w:p w:rsidR="00210A6B" w:rsidRPr="006B1A3D" w:rsidRDefault="00210A6B" w:rsidP="003C16B7">
      <w:pPr>
        <w:widowControl w:val="0"/>
        <w:suppressAutoHyphens w:val="0"/>
        <w:ind w:firstLine="600"/>
        <w:jc w:val="both"/>
      </w:pPr>
      <w:r w:rsidRPr="006B1A3D">
        <w:rPr>
          <w:color w:val="000000"/>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w:t>
      </w:r>
    </w:p>
    <w:p w:rsidR="00210A6B" w:rsidRPr="006B1A3D" w:rsidRDefault="00210A6B" w:rsidP="003C16B7">
      <w:pPr>
        <w:widowControl w:val="0"/>
        <w:suppressAutoHyphens w:val="0"/>
        <w:ind w:firstLine="600"/>
        <w:jc w:val="both"/>
      </w:pPr>
      <w:r w:rsidRPr="006B1A3D">
        <w:rPr>
          <w:color w:val="000000"/>
        </w:rPr>
        <w:t>сложноподчинённые предложения с придаточными определительными с союзными словами who, which, that;</w:t>
      </w:r>
    </w:p>
    <w:p w:rsidR="00210A6B" w:rsidRPr="006B1A3D" w:rsidRDefault="00210A6B" w:rsidP="003C16B7">
      <w:pPr>
        <w:widowControl w:val="0"/>
        <w:suppressAutoHyphens w:val="0"/>
        <w:ind w:firstLine="600"/>
        <w:jc w:val="both"/>
      </w:pPr>
      <w:r w:rsidRPr="006B1A3D">
        <w:rPr>
          <w:color w:val="000000"/>
        </w:rPr>
        <w:t>сложноподчинённые предложения с придаточными времени с союзами for, since;</w:t>
      </w:r>
    </w:p>
    <w:p w:rsidR="00210A6B" w:rsidRPr="006B1A3D" w:rsidRDefault="00210A6B" w:rsidP="003C16B7">
      <w:pPr>
        <w:widowControl w:val="0"/>
        <w:suppressAutoHyphens w:val="0"/>
        <w:ind w:firstLine="600"/>
        <w:jc w:val="both"/>
      </w:pPr>
      <w:r w:rsidRPr="006B1A3D">
        <w:rPr>
          <w:color w:val="000000"/>
        </w:rPr>
        <w:t>предложения с конструкциями as … as, not so … as;</w:t>
      </w:r>
    </w:p>
    <w:p w:rsidR="00210A6B" w:rsidRPr="006B1A3D" w:rsidRDefault="00210A6B" w:rsidP="003C16B7">
      <w:pPr>
        <w:widowControl w:val="0"/>
        <w:suppressAutoHyphens w:val="0"/>
        <w:ind w:firstLine="600"/>
        <w:jc w:val="both"/>
      </w:pPr>
      <w:r w:rsidRPr="006B1A3D">
        <w:rPr>
          <w:color w:val="000000"/>
        </w:rPr>
        <w:t>глаголы в видовременных формах действительного залога в изъявительном наклонении в Present/Past Continuous Tense;</w:t>
      </w:r>
    </w:p>
    <w:p w:rsidR="00210A6B" w:rsidRPr="006B1A3D" w:rsidRDefault="00210A6B" w:rsidP="003C16B7">
      <w:pPr>
        <w:widowControl w:val="0"/>
        <w:suppressAutoHyphens w:val="0"/>
        <w:ind w:firstLine="600"/>
        <w:jc w:val="both"/>
      </w:pPr>
      <w:r w:rsidRPr="006B1A3D">
        <w:rPr>
          <w:color w:val="000000"/>
        </w:rPr>
        <w:t>все типы вопросительных предложений (общий, специальный, альтернативный, разделительный вопросы) в Present/ Past Continuous Tense;</w:t>
      </w:r>
    </w:p>
    <w:p w:rsidR="00210A6B" w:rsidRPr="006B1A3D" w:rsidRDefault="00210A6B" w:rsidP="003C16B7">
      <w:pPr>
        <w:widowControl w:val="0"/>
        <w:suppressAutoHyphens w:val="0"/>
        <w:ind w:firstLine="600"/>
        <w:jc w:val="both"/>
        <w:rPr>
          <w:lang w:val="en-US"/>
        </w:rPr>
      </w:pPr>
      <w:r w:rsidRPr="006B1A3D">
        <w:rPr>
          <w:color w:val="000000"/>
        </w:rPr>
        <w:t>модальные</w:t>
      </w:r>
      <w:r w:rsidRPr="006B1A3D">
        <w:rPr>
          <w:color w:val="000000"/>
          <w:lang w:val="en-US"/>
        </w:rPr>
        <w:t xml:space="preserve"> </w:t>
      </w:r>
      <w:r w:rsidRPr="006B1A3D">
        <w:rPr>
          <w:color w:val="000000"/>
        </w:rPr>
        <w:t>глаголы</w:t>
      </w:r>
      <w:r w:rsidRPr="006B1A3D">
        <w:rPr>
          <w:color w:val="000000"/>
          <w:lang w:val="en-US"/>
        </w:rPr>
        <w:t xml:space="preserve"> </w:t>
      </w:r>
      <w:r w:rsidRPr="006B1A3D">
        <w:rPr>
          <w:color w:val="000000"/>
        </w:rPr>
        <w:t>и</w:t>
      </w:r>
      <w:r w:rsidRPr="006B1A3D">
        <w:rPr>
          <w:color w:val="000000"/>
          <w:lang w:val="en-US"/>
        </w:rPr>
        <w:t xml:space="preserve"> </w:t>
      </w:r>
      <w:r w:rsidRPr="006B1A3D">
        <w:rPr>
          <w:color w:val="000000"/>
        </w:rPr>
        <w:t>их</w:t>
      </w:r>
      <w:r w:rsidRPr="006B1A3D">
        <w:rPr>
          <w:color w:val="000000"/>
          <w:lang w:val="en-US"/>
        </w:rPr>
        <w:t xml:space="preserve"> </w:t>
      </w:r>
      <w:r w:rsidRPr="006B1A3D">
        <w:rPr>
          <w:color w:val="000000"/>
        </w:rPr>
        <w:t>эквиваленты</w:t>
      </w:r>
      <w:r w:rsidRPr="006B1A3D">
        <w:rPr>
          <w:color w:val="000000"/>
          <w:lang w:val="en-US"/>
        </w:rPr>
        <w:t xml:space="preserve"> (can/be able to, must/ have to, may, should, need);</w:t>
      </w:r>
    </w:p>
    <w:p w:rsidR="00210A6B" w:rsidRPr="006B1A3D" w:rsidRDefault="00210A6B" w:rsidP="003C16B7">
      <w:pPr>
        <w:widowControl w:val="0"/>
        <w:suppressAutoHyphens w:val="0"/>
        <w:ind w:firstLine="600"/>
        <w:jc w:val="both"/>
        <w:rPr>
          <w:lang w:val="en-US"/>
        </w:rPr>
      </w:pPr>
      <w:r w:rsidRPr="006B1A3D">
        <w:rPr>
          <w:color w:val="000000"/>
          <w:lang w:val="en-US"/>
        </w:rPr>
        <w:t>c</w:t>
      </w:r>
      <w:r w:rsidRPr="006B1A3D">
        <w:rPr>
          <w:color w:val="000000"/>
        </w:rPr>
        <w:t>лова</w:t>
      </w:r>
      <w:r w:rsidRPr="006B1A3D">
        <w:rPr>
          <w:color w:val="000000"/>
          <w:lang w:val="en-US"/>
        </w:rPr>
        <w:t xml:space="preserve">, </w:t>
      </w:r>
      <w:r w:rsidRPr="006B1A3D">
        <w:rPr>
          <w:color w:val="000000"/>
        </w:rPr>
        <w:t>выражающие</w:t>
      </w:r>
      <w:r w:rsidRPr="006B1A3D">
        <w:rPr>
          <w:color w:val="000000"/>
          <w:lang w:val="en-US"/>
        </w:rPr>
        <w:t xml:space="preserve"> </w:t>
      </w:r>
      <w:r w:rsidRPr="006B1A3D">
        <w:rPr>
          <w:color w:val="000000"/>
        </w:rPr>
        <w:t>количество</w:t>
      </w:r>
      <w:r w:rsidRPr="006B1A3D">
        <w:rPr>
          <w:color w:val="000000"/>
          <w:lang w:val="en-US"/>
        </w:rPr>
        <w:t xml:space="preserve"> (little/a little, few/a few);</w:t>
      </w:r>
    </w:p>
    <w:p w:rsidR="00210A6B" w:rsidRPr="006B1A3D" w:rsidRDefault="00210A6B" w:rsidP="003C16B7">
      <w:pPr>
        <w:widowControl w:val="0"/>
        <w:suppressAutoHyphens w:val="0"/>
        <w:ind w:firstLine="600"/>
        <w:jc w:val="both"/>
      </w:pPr>
      <w:r w:rsidRPr="006B1A3D">
        <w:rPr>
          <w:color w:val="000000"/>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210A6B" w:rsidRPr="006B1A3D" w:rsidRDefault="00210A6B" w:rsidP="003C16B7">
      <w:pPr>
        <w:widowControl w:val="0"/>
        <w:suppressAutoHyphens w:val="0"/>
        <w:ind w:firstLine="600"/>
        <w:jc w:val="both"/>
      </w:pPr>
      <w:r w:rsidRPr="006B1A3D">
        <w:rPr>
          <w:color w:val="000000"/>
        </w:rPr>
        <w:t>числительные для обозначения дат и больших чисел (100–1000);</w:t>
      </w:r>
    </w:p>
    <w:p w:rsidR="00210A6B" w:rsidRPr="006B1A3D" w:rsidRDefault="00210A6B" w:rsidP="003C16B7">
      <w:pPr>
        <w:widowControl w:val="0"/>
        <w:suppressAutoHyphens w:val="0"/>
        <w:ind w:firstLine="600"/>
        <w:jc w:val="both"/>
      </w:pPr>
      <w:r w:rsidRPr="006B1A3D">
        <w:rPr>
          <w:color w:val="000000"/>
        </w:rPr>
        <w:t>5) владеть социокультурными знаниями и умениями:</w:t>
      </w:r>
    </w:p>
    <w:p w:rsidR="00210A6B" w:rsidRPr="006B1A3D" w:rsidRDefault="00210A6B" w:rsidP="003C16B7">
      <w:pPr>
        <w:widowControl w:val="0"/>
        <w:suppressAutoHyphens w:val="0"/>
        <w:ind w:firstLine="600"/>
        <w:jc w:val="both"/>
      </w:pPr>
      <w:r w:rsidRPr="006B1A3D">
        <w:rPr>
          <w:color w:val="00000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10A6B" w:rsidRPr="006B1A3D" w:rsidRDefault="00210A6B" w:rsidP="003C16B7">
      <w:pPr>
        <w:widowControl w:val="0"/>
        <w:suppressAutoHyphens w:val="0"/>
        <w:ind w:firstLine="600"/>
        <w:jc w:val="both"/>
      </w:pPr>
      <w:r w:rsidRPr="006B1A3D">
        <w:rPr>
          <w:color w:val="000000"/>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210A6B" w:rsidRPr="006B1A3D" w:rsidRDefault="00210A6B" w:rsidP="003C16B7">
      <w:pPr>
        <w:widowControl w:val="0"/>
        <w:suppressAutoHyphens w:val="0"/>
        <w:ind w:firstLine="600"/>
        <w:jc w:val="both"/>
      </w:pPr>
      <w:r w:rsidRPr="006B1A3D">
        <w:rPr>
          <w:color w:val="000000"/>
        </w:rPr>
        <w:t>обладать базовыми знаниями о социокультурном портрете родной страны и страны (стран) изучаемого языка;</w:t>
      </w:r>
    </w:p>
    <w:p w:rsidR="00210A6B" w:rsidRPr="006B1A3D" w:rsidRDefault="00210A6B" w:rsidP="003C16B7">
      <w:pPr>
        <w:widowControl w:val="0"/>
        <w:suppressAutoHyphens w:val="0"/>
        <w:ind w:firstLine="600"/>
        <w:jc w:val="both"/>
      </w:pPr>
      <w:r w:rsidRPr="006B1A3D">
        <w:rPr>
          <w:color w:val="000000"/>
        </w:rPr>
        <w:t>кратко представлять Россию и страну (страны) изучаемого языка;</w:t>
      </w:r>
    </w:p>
    <w:p w:rsidR="00210A6B" w:rsidRPr="006B1A3D" w:rsidRDefault="00210A6B" w:rsidP="003C16B7">
      <w:pPr>
        <w:widowControl w:val="0"/>
        <w:suppressAutoHyphens w:val="0"/>
        <w:ind w:firstLine="600"/>
        <w:jc w:val="both"/>
      </w:pPr>
      <w:r w:rsidRPr="006B1A3D">
        <w:rPr>
          <w:color w:val="000000"/>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10A6B" w:rsidRPr="006B1A3D" w:rsidRDefault="00210A6B" w:rsidP="003C16B7">
      <w:pPr>
        <w:widowControl w:val="0"/>
        <w:suppressAutoHyphens w:val="0"/>
        <w:ind w:firstLine="600"/>
        <w:jc w:val="both"/>
      </w:pPr>
      <w:r w:rsidRPr="006B1A3D">
        <w:rPr>
          <w:color w:val="000000"/>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10A6B" w:rsidRPr="006B1A3D" w:rsidRDefault="00210A6B" w:rsidP="003C16B7">
      <w:pPr>
        <w:widowControl w:val="0"/>
        <w:suppressAutoHyphens w:val="0"/>
        <w:ind w:firstLine="600"/>
        <w:jc w:val="both"/>
      </w:pPr>
      <w:r w:rsidRPr="006B1A3D">
        <w:rPr>
          <w:color w:val="000000"/>
        </w:rPr>
        <w:t>8) использовать иноязычные словари и справочники, в том числе информационно-справочные системы в электронной форме;</w:t>
      </w:r>
    </w:p>
    <w:p w:rsidR="00210A6B" w:rsidRPr="006B1A3D" w:rsidRDefault="00210A6B" w:rsidP="003C16B7">
      <w:pPr>
        <w:widowControl w:val="0"/>
        <w:suppressAutoHyphens w:val="0"/>
        <w:ind w:firstLine="600"/>
        <w:jc w:val="both"/>
      </w:pPr>
      <w:r w:rsidRPr="006B1A3D">
        <w:rPr>
          <w:color w:val="000000"/>
        </w:rPr>
        <w:t>9) достигать взаимопонимания в процессе устного и письменного общения с носителями иностранного языка, с людьми другой культуры;</w:t>
      </w:r>
    </w:p>
    <w:p w:rsidR="00210A6B" w:rsidRPr="006B1A3D" w:rsidRDefault="00210A6B" w:rsidP="003C16B7">
      <w:pPr>
        <w:widowControl w:val="0"/>
        <w:suppressAutoHyphens w:val="0"/>
        <w:ind w:firstLine="600"/>
        <w:jc w:val="both"/>
      </w:pPr>
      <w:r w:rsidRPr="006B1A3D">
        <w:rPr>
          <w:color w:val="000000"/>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10A6B" w:rsidRPr="006B1A3D" w:rsidRDefault="00210A6B" w:rsidP="003C16B7">
      <w:pPr>
        <w:widowControl w:val="0"/>
        <w:suppressAutoHyphens w:val="0"/>
        <w:ind w:firstLine="600"/>
        <w:jc w:val="both"/>
      </w:pPr>
      <w:r w:rsidRPr="006B1A3D">
        <w:rPr>
          <w:color w:val="000000"/>
        </w:rPr>
        <w:t xml:space="preserve">Предметные результаты освоения программы по иностранному (английскому) языку к концу обучения </w:t>
      </w:r>
      <w:r w:rsidRPr="006B1A3D">
        <w:rPr>
          <w:b/>
          <w:i/>
          <w:color w:val="000000"/>
        </w:rPr>
        <w:t>в 7 классе:</w:t>
      </w:r>
    </w:p>
    <w:p w:rsidR="00210A6B" w:rsidRPr="006B1A3D" w:rsidRDefault="00210A6B" w:rsidP="003C16B7">
      <w:pPr>
        <w:widowControl w:val="0"/>
        <w:suppressAutoHyphens w:val="0"/>
        <w:ind w:firstLine="600"/>
        <w:jc w:val="both"/>
      </w:pPr>
      <w:r w:rsidRPr="006B1A3D">
        <w:rPr>
          <w:color w:val="000000"/>
        </w:rPr>
        <w:t>1) владеть основными видами речевой деятельности:</w:t>
      </w:r>
    </w:p>
    <w:p w:rsidR="00210A6B" w:rsidRPr="006B1A3D" w:rsidRDefault="00210A6B" w:rsidP="003C16B7">
      <w:pPr>
        <w:widowControl w:val="0"/>
        <w:suppressAutoHyphens w:val="0"/>
        <w:ind w:firstLine="600"/>
        <w:jc w:val="both"/>
      </w:pPr>
      <w:r w:rsidRPr="006B1A3D">
        <w:rPr>
          <w:color w:val="000000"/>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210A6B" w:rsidRPr="006B1A3D" w:rsidRDefault="00210A6B" w:rsidP="003C16B7">
      <w:pPr>
        <w:widowControl w:val="0"/>
        <w:suppressAutoHyphens w:val="0"/>
        <w:ind w:firstLine="600"/>
        <w:jc w:val="both"/>
      </w:pPr>
      <w:r w:rsidRPr="006B1A3D">
        <w:rPr>
          <w:color w:val="00000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210A6B" w:rsidRPr="006B1A3D" w:rsidRDefault="00210A6B" w:rsidP="003C16B7">
      <w:pPr>
        <w:widowControl w:val="0"/>
        <w:suppressAutoHyphens w:val="0"/>
        <w:ind w:firstLine="600"/>
        <w:jc w:val="both"/>
      </w:pPr>
      <w:r w:rsidRPr="006B1A3D">
        <w:rPr>
          <w:color w:val="000000"/>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10A6B" w:rsidRPr="006B1A3D" w:rsidRDefault="00210A6B" w:rsidP="003C16B7">
      <w:pPr>
        <w:widowControl w:val="0"/>
        <w:suppressAutoHyphens w:val="0"/>
        <w:ind w:firstLine="600"/>
        <w:jc w:val="both"/>
      </w:pPr>
      <w:r w:rsidRPr="006B1A3D">
        <w:rPr>
          <w:color w:val="000000"/>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10A6B" w:rsidRPr="006B1A3D" w:rsidRDefault="00210A6B" w:rsidP="003C16B7">
      <w:pPr>
        <w:widowControl w:val="0"/>
        <w:suppressAutoHyphens w:val="0"/>
        <w:ind w:firstLine="600"/>
        <w:jc w:val="both"/>
      </w:pPr>
      <w:r w:rsidRPr="006B1A3D">
        <w:rPr>
          <w:color w:val="000000"/>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210A6B" w:rsidRPr="006B1A3D" w:rsidRDefault="00210A6B" w:rsidP="003C16B7">
      <w:pPr>
        <w:widowControl w:val="0"/>
        <w:suppressAutoHyphens w:val="0"/>
        <w:ind w:firstLine="600"/>
        <w:jc w:val="both"/>
      </w:pPr>
      <w:r w:rsidRPr="006B1A3D">
        <w:rPr>
          <w:color w:val="000000"/>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10A6B" w:rsidRPr="006B1A3D" w:rsidRDefault="00210A6B" w:rsidP="003C16B7">
      <w:pPr>
        <w:widowControl w:val="0"/>
        <w:suppressAutoHyphens w:val="0"/>
        <w:ind w:firstLine="600"/>
        <w:jc w:val="both"/>
      </w:pPr>
      <w:r w:rsidRPr="006B1A3D">
        <w:rPr>
          <w:color w:val="000000"/>
        </w:rPr>
        <w:t>владеть орфографическими навыками: правильно писать изученные слова;</w:t>
      </w:r>
    </w:p>
    <w:p w:rsidR="00210A6B" w:rsidRPr="006B1A3D" w:rsidRDefault="00210A6B" w:rsidP="003C16B7">
      <w:pPr>
        <w:widowControl w:val="0"/>
        <w:suppressAutoHyphens w:val="0"/>
        <w:ind w:firstLine="600"/>
        <w:jc w:val="both"/>
      </w:pPr>
      <w:r w:rsidRPr="006B1A3D">
        <w:rPr>
          <w:color w:val="00000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10A6B" w:rsidRPr="006B1A3D" w:rsidRDefault="00210A6B" w:rsidP="003C16B7">
      <w:pPr>
        <w:widowControl w:val="0"/>
        <w:suppressAutoHyphens w:val="0"/>
        <w:ind w:firstLine="600"/>
        <w:jc w:val="both"/>
      </w:pPr>
      <w:r w:rsidRPr="006B1A3D">
        <w:rPr>
          <w:color w:val="000000"/>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10A6B" w:rsidRPr="006B1A3D" w:rsidRDefault="00210A6B" w:rsidP="003C16B7">
      <w:pPr>
        <w:widowControl w:val="0"/>
        <w:suppressAutoHyphens w:val="0"/>
        <w:ind w:firstLine="600"/>
        <w:jc w:val="both"/>
      </w:pPr>
      <w:r w:rsidRPr="006B1A3D">
        <w:rPr>
          <w:color w:val="000000"/>
        </w:rPr>
        <w:t>4) понимать особенности структуры простых и сложных предложений и различных коммуникативных типов предложений английского языка;</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w:t>
      </w:r>
    </w:p>
    <w:p w:rsidR="00210A6B" w:rsidRPr="006B1A3D" w:rsidRDefault="00210A6B" w:rsidP="003C16B7">
      <w:pPr>
        <w:widowControl w:val="0"/>
        <w:suppressAutoHyphens w:val="0"/>
        <w:ind w:firstLine="600"/>
        <w:jc w:val="both"/>
      </w:pPr>
      <w:r w:rsidRPr="006B1A3D">
        <w:rPr>
          <w:color w:val="000000"/>
        </w:rPr>
        <w:t>предложения со сложным дополнением (Complex Object);</w:t>
      </w:r>
    </w:p>
    <w:p w:rsidR="00210A6B" w:rsidRPr="006B1A3D" w:rsidRDefault="00210A6B" w:rsidP="003C16B7">
      <w:pPr>
        <w:widowControl w:val="0"/>
        <w:suppressAutoHyphens w:val="0"/>
        <w:ind w:firstLine="600"/>
        <w:jc w:val="both"/>
      </w:pPr>
      <w:r w:rsidRPr="006B1A3D">
        <w:rPr>
          <w:color w:val="000000"/>
        </w:rPr>
        <w:t>условные предложения реального (Conditional 0, Conditional I) характера;</w:t>
      </w:r>
    </w:p>
    <w:p w:rsidR="00210A6B" w:rsidRPr="006B1A3D" w:rsidRDefault="00210A6B" w:rsidP="003C16B7">
      <w:pPr>
        <w:widowControl w:val="0"/>
        <w:suppressAutoHyphens w:val="0"/>
        <w:ind w:firstLine="600"/>
        <w:jc w:val="both"/>
      </w:pPr>
      <w:r w:rsidRPr="006B1A3D">
        <w:rPr>
          <w:color w:val="000000"/>
        </w:rPr>
        <w:t>предложения с конструкцией to be going to + инфинитив и формы Future Simple Tense и Present Continuous Tense для выражения будущего действия;</w:t>
      </w:r>
    </w:p>
    <w:p w:rsidR="00210A6B" w:rsidRPr="006B1A3D" w:rsidRDefault="00210A6B" w:rsidP="003C16B7">
      <w:pPr>
        <w:widowControl w:val="0"/>
        <w:suppressAutoHyphens w:val="0"/>
        <w:ind w:firstLine="600"/>
        <w:jc w:val="both"/>
      </w:pPr>
      <w:r w:rsidRPr="006B1A3D">
        <w:rPr>
          <w:color w:val="000000"/>
        </w:rPr>
        <w:t>конструкцию used to + инфинитив глагола;</w:t>
      </w:r>
    </w:p>
    <w:p w:rsidR="00210A6B" w:rsidRPr="006B1A3D" w:rsidRDefault="00210A6B" w:rsidP="003C16B7">
      <w:pPr>
        <w:widowControl w:val="0"/>
        <w:suppressAutoHyphens w:val="0"/>
        <w:ind w:firstLine="600"/>
        <w:jc w:val="both"/>
      </w:pPr>
      <w:r w:rsidRPr="006B1A3D">
        <w:rPr>
          <w:color w:val="000000"/>
        </w:rPr>
        <w:t>глаголы в наиболее употребительных формах страдательного залога (Present/Past Simple Passive);</w:t>
      </w:r>
    </w:p>
    <w:p w:rsidR="00210A6B" w:rsidRPr="006B1A3D" w:rsidRDefault="00210A6B" w:rsidP="003C16B7">
      <w:pPr>
        <w:widowControl w:val="0"/>
        <w:suppressAutoHyphens w:val="0"/>
        <w:ind w:firstLine="600"/>
        <w:jc w:val="both"/>
      </w:pPr>
      <w:r w:rsidRPr="006B1A3D">
        <w:rPr>
          <w:color w:val="000000"/>
        </w:rPr>
        <w:t>предлоги, употребляемые с глаголами в страдательном залоге;</w:t>
      </w:r>
    </w:p>
    <w:p w:rsidR="00210A6B" w:rsidRPr="006B1A3D" w:rsidRDefault="00210A6B" w:rsidP="003C16B7">
      <w:pPr>
        <w:widowControl w:val="0"/>
        <w:suppressAutoHyphens w:val="0"/>
        <w:ind w:firstLine="600"/>
        <w:jc w:val="both"/>
      </w:pPr>
      <w:r w:rsidRPr="006B1A3D">
        <w:rPr>
          <w:color w:val="000000"/>
        </w:rPr>
        <w:t>модальный глагол might;</w:t>
      </w:r>
    </w:p>
    <w:p w:rsidR="00210A6B" w:rsidRPr="006B1A3D" w:rsidRDefault="00210A6B" w:rsidP="003C16B7">
      <w:pPr>
        <w:widowControl w:val="0"/>
        <w:suppressAutoHyphens w:val="0"/>
        <w:ind w:firstLine="600"/>
        <w:jc w:val="both"/>
      </w:pPr>
      <w:r w:rsidRPr="006B1A3D">
        <w:rPr>
          <w:color w:val="000000"/>
        </w:rPr>
        <w:t>наречия, совпадающие по форме с прилагательными (fast, high; early);</w:t>
      </w:r>
    </w:p>
    <w:p w:rsidR="00210A6B" w:rsidRPr="006B1A3D" w:rsidRDefault="00210A6B" w:rsidP="003C16B7">
      <w:pPr>
        <w:widowControl w:val="0"/>
        <w:suppressAutoHyphens w:val="0"/>
        <w:ind w:firstLine="600"/>
        <w:jc w:val="both"/>
        <w:rPr>
          <w:lang w:val="en-US"/>
        </w:rPr>
      </w:pPr>
      <w:r w:rsidRPr="006B1A3D">
        <w:rPr>
          <w:color w:val="000000"/>
        </w:rPr>
        <w:t>местоимения</w:t>
      </w:r>
      <w:r w:rsidRPr="006B1A3D">
        <w:rPr>
          <w:color w:val="000000"/>
          <w:lang w:val="en-US"/>
        </w:rPr>
        <w:t xml:space="preserve"> other/another, both, all, one;</w:t>
      </w:r>
    </w:p>
    <w:p w:rsidR="00210A6B" w:rsidRPr="006B1A3D" w:rsidRDefault="00210A6B" w:rsidP="003C16B7">
      <w:pPr>
        <w:widowControl w:val="0"/>
        <w:suppressAutoHyphens w:val="0"/>
        <w:ind w:firstLine="600"/>
        <w:jc w:val="both"/>
      </w:pPr>
      <w:r w:rsidRPr="006B1A3D">
        <w:rPr>
          <w:color w:val="000000"/>
        </w:rPr>
        <w:t>количественные числительные для обозначения больших чисел (до 1 000 000);</w:t>
      </w:r>
    </w:p>
    <w:p w:rsidR="00210A6B" w:rsidRPr="006B1A3D" w:rsidRDefault="00210A6B" w:rsidP="003C16B7">
      <w:pPr>
        <w:widowControl w:val="0"/>
        <w:suppressAutoHyphens w:val="0"/>
        <w:ind w:firstLine="600"/>
        <w:jc w:val="both"/>
      </w:pPr>
      <w:r w:rsidRPr="006B1A3D">
        <w:rPr>
          <w:color w:val="000000"/>
        </w:rPr>
        <w:t>5) владеть социокультурными знаниями и умениями:</w:t>
      </w:r>
    </w:p>
    <w:p w:rsidR="00210A6B" w:rsidRPr="006B1A3D" w:rsidRDefault="00210A6B" w:rsidP="003C16B7">
      <w:pPr>
        <w:widowControl w:val="0"/>
        <w:suppressAutoHyphens w:val="0"/>
        <w:ind w:firstLine="600"/>
        <w:jc w:val="both"/>
      </w:pPr>
      <w:r w:rsidRPr="006B1A3D">
        <w:rPr>
          <w:color w:val="000000"/>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10A6B" w:rsidRPr="006B1A3D" w:rsidRDefault="00210A6B" w:rsidP="003C16B7">
      <w:pPr>
        <w:widowControl w:val="0"/>
        <w:suppressAutoHyphens w:val="0"/>
        <w:ind w:firstLine="600"/>
        <w:jc w:val="both"/>
      </w:pPr>
      <w:r w:rsidRPr="006B1A3D">
        <w:rPr>
          <w:color w:val="000000"/>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210A6B" w:rsidRPr="006B1A3D" w:rsidRDefault="00210A6B" w:rsidP="003C16B7">
      <w:pPr>
        <w:widowControl w:val="0"/>
        <w:suppressAutoHyphens w:val="0"/>
        <w:ind w:firstLine="600"/>
        <w:jc w:val="both"/>
      </w:pPr>
      <w:r w:rsidRPr="006B1A3D">
        <w:rPr>
          <w:color w:val="000000"/>
        </w:rPr>
        <w:t>обладать базовыми знаниями о социокультурном портрете и культурном наследии родной страны и страны (стран) изучаемого языка;</w:t>
      </w:r>
    </w:p>
    <w:p w:rsidR="00210A6B" w:rsidRPr="006B1A3D" w:rsidRDefault="00210A6B" w:rsidP="003C16B7">
      <w:pPr>
        <w:widowControl w:val="0"/>
        <w:suppressAutoHyphens w:val="0"/>
        <w:ind w:firstLine="600"/>
        <w:jc w:val="both"/>
      </w:pPr>
      <w:r w:rsidRPr="006B1A3D">
        <w:rPr>
          <w:color w:val="000000"/>
        </w:rPr>
        <w:t>кратко представлять Россию и страну (страны) изучаемого языка;</w:t>
      </w:r>
    </w:p>
    <w:p w:rsidR="00210A6B" w:rsidRPr="006B1A3D" w:rsidRDefault="00210A6B" w:rsidP="003C16B7">
      <w:pPr>
        <w:widowControl w:val="0"/>
        <w:suppressAutoHyphens w:val="0"/>
        <w:ind w:firstLine="600"/>
        <w:jc w:val="both"/>
      </w:pPr>
      <w:r w:rsidRPr="006B1A3D">
        <w:rPr>
          <w:color w:val="000000"/>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10A6B" w:rsidRPr="006B1A3D" w:rsidRDefault="00210A6B" w:rsidP="003C16B7">
      <w:pPr>
        <w:widowControl w:val="0"/>
        <w:suppressAutoHyphens w:val="0"/>
        <w:ind w:firstLine="600"/>
        <w:jc w:val="both"/>
      </w:pPr>
      <w:r w:rsidRPr="006B1A3D">
        <w:rPr>
          <w:color w:val="000000"/>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10A6B" w:rsidRPr="006B1A3D" w:rsidRDefault="00210A6B" w:rsidP="003C16B7">
      <w:pPr>
        <w:widowControl w:val="0"/>
        <w:suppressAutoHyphens w:val="0"/>
        <w:ind w:firstLine="600"/>
        <w:jc w:val="both"/>
      </w:pPr>
      <w:r w:rsidRPr="006B1A3D">
        <w:rPr>
          <w:color w:val="000000"/>
        </w:rPr>
        <w:t>8) использовать иноязычные словари и справочники, в том числе информационно-справочные системы в электронной форме;</w:t>
      </w:r>
    </w:p>
    <w:p w:rsidR="00210A6B" w:rsidRPr="006B1A3D" w:rsidRDefault="00210A6B" w:rsidP="003C16B7">
      <w:pPr>
        <w:widowControl w:val="0"/>
        <w:suppressAutoHyphens w:val="0"/>
        <w:ind w:firstLine="600"/>
        <w:jc w:val="both"/>
      </w:pPr>
      <w:r w:rsidRPr="006B1A3D">
        <w:rPr>
          <w:color w:val="000000"/>
        </w:rPr>
        <w:t>9) достигать взаимопонимания в процессе устного и письменного общения с носителями иностранного языка, с людьми другой культуры;</w:t>
      </w:r>
    </w:p>
    <w:p w:rsidR="00210A6B" w:rsidRPr="006B1A3D" w:rsidRDefault="00210A6B" w:rsidP="003C16B7">
      <w:pPr>
        <w:widowControl w:val="0"/>
        <w:suppressAutoHyphens w:val="0"/>
        <w:ind w:firstLine="600"/>
        <w:jc w:val="both"/>
      </w:pPr>
      <w:r w:rsidRPr="006B1A3D">
        <w:rPr>
          <w:color w:val="000000"/>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10A6B" w:rsidRPr="006B1A3D" w:rsidRDefault="00210A6B" w:rsidP="003C16B7">
      <w:pPr>
        <w:widowControl w:val="0"/>
        <w:suppressAutoHyphens w:val="0"/>
        <w:ind w:firstLine="600"/>
        <w:jc w:val="both"/>
      </w:pPr>
      <w:r w:rsidRPr="006B1A3D">
        <w:rPr>
          <w:color w:val="000000"/>
        </w:rPr>
        <w:t xml:space="preserve">Предметные результаты освоения программы по иностранному (английскому) языку к концу обучения </w:t>
      </w:r>
      <w:r w:rsidRPr="006B1A3D">
        <w:rPr>
          <w:b/>
          <w:i/>
          <w:color w:val="000000"/>
        </w:rPr>
        <w:t>в 8 классе</w:t>
      </w:r>
      <w:r w:rsidRPr="006B1A3D">
        <w:rPr>
          <w:color w:val="000000"/>
        </w:rPr>
        <w:t>:</w:t>
      </w:r>
    </w:p>
    <w:p w:rsidR="00210A6B" w:rsidRPr="006B1A3D" w:rsidRDefault="00210A6B" w:rsidP="003C16B7">
      <w:pPr>
        <w:widowControl w:val="0"/>
        <w:suppressAutoHyphens w:val="0"/>
        <w:ind w:firstLine="600"/>
        <w:jc w:val="both"/>
      </w:pPr>
      <w:r w:rsidRPr="006B1A3D">
        <w:rPr>
          <w:color w:val="000000"/>
        </w:rPr>
        <w:t>1) владеть основными видами речевой деятельности:</w:t>
      </w:r>
    </w:p>
    <w:p w:rsidR="00210A6B" w:rsidRPr="006B1A3D" w:rsidRDefault="00210A6B" w:rsidP="003C16B7">
      <w:pPr>
        <w:widowControl w:val="0"/>
        <w:suppressAutoHyphens w:val="0"/>
        <w:ind w:firstLine="600"/>
        <w:jc w:val="both"/>
      </w:pPr>
      <w:r w:rsidRPr="006B1A3D">
        <w:rPr>
          <w:color w:val="000000"/>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210A6B" w:rsidRPr="006B1A3D" w:rsidRDefault="00210A6B" w:rsidP="003C16B7">
      <w:pPr>
        <w:widowControl w:val="0"/>
        <w:suppressAutoHyphens w:val="0"/>
        <w:ind w:firstLine="600"/>
        <w:jc w:val="both"/>
      </w:pPr>
      <w:r w:rsidRPr="006B1A3D">
        <w:rPr>
          <w:color w:val="00000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210A6B" w:rsidRPr="006B1A3D" w:rsidRDefault="00210A6B" w:rsidP="003C16B7">
      <w:pPr>
        <w:widowControl w:val="0"/>
        <w:suppressAutoHyphens w:val="0"/>
        <w:ind w:firstLine="600"/>
        <w:jc w:val="both"/>
      </w:pPr>
      <w:r w:rsidRPr="006B1A3D">
        <w:rPr>
          <w:color w:val="000000"/>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210A6B" w:rsidRPr="006B1A3D" w:rsidRDefault="00210A6B" w:rsidP="003C16B7">
      <w:pPr>
        <w:widowControl w:val="0"/>
        <w:suppressAutoHyphens w:val="0"/>
        <w:ind w:firstLine="600"/>
        <w:jc w:val="both"/>
      </w:pPr>
      <w:r w:rsidRPr="006B1A3D">
        <w:rPr>
          <w:color w:val="000000"/>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10A6B" w:rsidRPr="006B1A3D" w:rsidRDefault="00210A6B" w:rsidP="003C16B7">
      <w:pPr>
        <w:widowControl w:val="0"/>
        <w:suppressAutoHyphens w:val="0"/>
        <w:ind w:firstLine="600"/>
        <w:jc w:val="both"/>
      </w:pPr>
      <w:r w:rsidRPr="006B1A3D">
        <w:rPr>
          <w:color w:val="000000"/>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210A6B" w:rsidRPr="006B1A3D" w:rsidRDefault="00210A6B" w:rsidP="003C16B7">
      <w:pPr>
        <w:widowControl w:val="0"/>
        <w:suppressAutoHyphens w:val="0"/>
        <w:ind w:firstLine="600"/>
        <w:jc w:val="both"/>
      </w:pPr>
      <w:r w:rsidRPr="006B1A3D">
        <w:rPr>
          <w:color w:val="000000"/>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210A6B" w:rsidRPr="006B1A3D" w:rsidRDefault="00210A6B" w:rsidP="003C16B7">
      <w:pPr>
        <w:widowControl w:val="0"/>
        <w:suppressAutoHyphens w:val="0"/>
        <w:ind w:firstLine="600"/>
        <w:jc w:val="both"/>
      </w:pPr>
      <w:r w:rsidRPr="006B1A3D">
        <w:rPr>
          <w:color w:val="00000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10A6B" w:rsidRPr="006B1A3D" w:rsidRDefault="00210A6B" w:rsidP="003C16B7">
      <w:pPr>
        <w:widowControl w:val="0"/>
        <w:suppressAutoHyphens w:val="0"/>
        <w:ind w:firstLine="600"/>
        <w:jc w:val="both"/>
      </w:pPr>
      <w:r w:rsidRPr="006B1A3D">
        <w:rPr>
          <w:color w:val="000000"/>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10A6B" w:rsidRPr="006B1A3D" w:rsidRDefault="00210A6B" w:rsidP="003C16B7">
      <w:pPr>
        <w:widowControl w:val="0"/>
        <w:suppressAutoHyphens w:val="0"/>
        <w:ind w:firstLine="600"/>
        <w:jc w:val="both"/>
      </w:pPr>
      <w:r w:rsidRPr="006B1A3D">
        <w:rPr>
          <w:color w:val="000000"/>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w:t>
      </w:r>
    </w:p>
    <w:p w:rsidR="00210A6B" w:rsidRPr="006B1A3D" w:rsidRDefault="00210A6B" w:rsidP="003C16B7">
      <w:pPr>
        <w:widowControl w:val="0"/>
        <w:suppressAutoHyphens w:val="0"/>
        <w:ind w:firstLine="600"/>
        <w:jc w:val="both"/>
      </w:pPr>
      <w:r w:rsidRPr="006B1A3D">
        <w:rPr>
          <w:color w:val="000000"/>
        </w:rPr>
        <w:t>предложения со сложным дополнением (Complex Object);</w:t>
      </w:r>
    </w:p>
    <w:p w:rsidR="00210A6B" w:rsidRPr="006B1A3D" w:rsidRDefault="00210A6B" w:rsidP="003C16B7">
      <w:pPr>
        <w:widowControl w:val="0"/>
        <w:suppressAutoHyphens w:val="0"/>
        <w:ind w:firstLine="600"/>
        <w:jc w:val="both"/>
      </w:pPr>
      <w:r w:rsidRPr="006B1A3D">
        <w:rPr>
          <w:color w:val="000000"/>
        </w:rPr>
        <w:t>все типы вопросительных предложений в Past Perfect Tense;</w:t>
      </w:r>
    </w:p>
    <w:p w:rsidR="00210A6B" w:rsidRPr="006B1A3D" w:rsidRDefault="00210A6B" w:rsidP="003C16B7">
      <w:pPr>
        <w:widowControl w:val="0"/>
        <w:suppressAutoHyphens w:val="0"/>
        <w:ind w:firstLine="600"/>
        <w:jc w:val="both"/>
      </w:pPr>
      <w:r w:rsidRPr="006B1A3D">
        <w:rPr>
          <w:color w:val="000000"/>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10A6B" w:rsidRPr="006B1A3D" w:rsidRDefault="00210A6B" w:rsidP="003C16B7">
      <w:pPr>
        <w:widowControl w:val="0"/>
        <w:suppressAutoHyphens w:val="0"/>
        <w:ind w:firstLine="600"/>
        <w:jc w:val="both"/>
      </w:pPr>
      <w:r w:rsidRPr="006B1A3D">
        <w:rPr>
          <w:color w:val="000000"/>
        </w:rPr>
        <w:t>согласование времён в рамках сложного предложения;</w:t>
      </w:r>
    </w:p>
    <w:p w:rsidR="00210A6B" w:rsidRPr="006B1A3D" w:rsidRDefault="00210A6B" w:rsidP="003C16B7">
      <w:pPr>
        <w:widowControl w:val="0"/>
        <w:suppressAutoHyphens w:val="0"/>
        <w:ind w:firstLine="600"/>
        <w:jc w:val="both"/>
      </w:pPr>
      <w:r w:rsidRPr="006B1A3D">
        <w:rPr>
          <w:color w:val="000000"/>
        </w:rPr>
        <w:t>согласование подлежащего, выраженного собирательным существительным (family, police), со сказуемым;</w:t>
      </w:r>
    </w:p>
    <w:p w:rsidR="00210A6B" w:rsidRPr="006B1A3D" w:rsidRDefault="00210A6B" w:rsidP="003C16B7">
      <w:pPr>
        <w:widowControl w:val="0"/>
        <w:suppressAutoHyphens w:val="0"/>
        <w:ind w:firstLine="600"/>
        <w:jc w:val="both"/>
        <w:rPr>
          <w:lang w:val="en-US"/>
        </w:rPr>
      </w:pPr>
      <w:r w:rsidRPr="006B1A3D">
        <w:rPr>
          <w:color w:val="000000"/>
        </w:rPr>
        <w:t>конструкции</w:t>
      </w:r>
      <w:r w:rsidRPr="006B1A3D">
        <w:rPr>
          <w:color w:val="000000"/>
          <w:lang w:val="en-US"/>
        </w:rPr>
        <w:t xml:space="preserve"> </w:t>
      </w:r>
      <w:r w:rsidRPr="006B1A3D">
        <w:rPr>
          <w:color w:val="000000"/>
        </w:rPr>
        <w:t>с</w:t>
      </w:r>
      <w:r w:rsidRPr="006B1A3D">
        <w:rPr>
          <w:color w:val="000000"/>
          <w:lang w:val="en-US"/>
        </w:rPr>
        <w:t xml:space="preserve"> </w:t>
      </w:r>
      <w:r w:rsidRPr="006B1A3D">
        <w:rPr>
          <w:color w:val="000000"/>
        </w:rPr>
        <w:t>глаголами</w:t>
      </w:r>
      <w:r w:rsidRPr="006B1A3D">
        <w:rPr>
          <w:color w:val="000000"/>
          <w:lang w:val="en-US"/>
        </w:rPr>
        <w:t xml:space="preserve"> </w:t>
      </w:r>
      <w:r w:rsidRPr="006B1A3D">
        <w:rPr>
          <w:color w:val="000000"/>
        </w:rPr>
        <w:t>на</w:t>
      </w:r>
      <w:r w:rsidRPr="006B1A3D">
        <w:rPr>
          <w:color w:val="000000"/>
          <w:lang w:val="en-US"/>
        </w:rPr>
        <w:t xml:space="preserve"> -ing: to love/hate doing something;</w:t>
      </w:r>
    </w:p>
    <w:p w:rsidR="00210A6B" w:rsidRPr="006B1A3D" w:rsidRDefault="00210A6B" w:rsidP="003C16B7">
      <w:pPr>
        <w:widowControl w:val="0"/>
        <w:suppressAutoHyphens w:val="0"/>
        <w:ind w:firstLine="600"/>
        <w:jc w:val="both"/>
        <w:rPr>
          <w:lang w:val="en-US"/>
        </w:rPr>
      </w:pPr>
      <w:r w:rsidRPr="006B1A3D">
        <w:rPr>
          <w:color w:val="000000"/>
        </w:rPr>
        <w:t>конструкции</w:t>
      </w:r>
      <w:r w:rsidRPr="006B1A3D">
        <w:rPr>
          <w:color w:val="000000"/>
          <w:lang w:val="en-US"/>
        </w:rPr>
        <w:t xml:space="preserve">, </w:t>
      </w:r>
      <w:r w:rsidRPr="006B1A3D">
        <w:rPr>
          <w:color w:val="000000"/>
        </w:rPr>
        <w:t>содержащие</w:t>
      </w:r>
      <w:r w:rsidRPr="006B1A3D">
        <w:rPr>
          <w:color w:val="000000"/>
          <w:lang w:val="en-US"/>
        </w:rPr>
        <w:t xml:space="preserve"> </w:t>
      </w:r>
      <w:r w:rsidRPr="006B1A3D">
        <w:rPr>
          <w:color w:val="000000"/>
        </w:rPr>
        <w:t>глаголы</w:t>
      </w:r>
      <w:r w:rsidRPr="006B1A3D">
        <w:rPr>
          <w:color w:val="000000"/>
          <w:lang w:val="en-US"/>
        </w:rPr>
        <w:t>-</w:t>
      </w:r>
      <w:r w:rsidRPr="006B1A3D">
        <w:rPr>
          <w:color w:val="000000"/>
        </w:rPr>
        <w:t>связки</w:t>
      </w:r>
      <w:r w:rsidRPr="006B1A3D">
        <w:rPr>
          <w:color w:val="000000"/>
          <w:lang w:val="en-US"/>
        </w:rPr>
        <w:t xml:space="preserve"> to be/to look/to feel/to seem;</w:t>
      </w:r>
    </w:p>
    <w:p w:rsidR="00210A6B" w:rsidRPr="006B1A3D" w:rsidRDefault="00210A6B" w:rsidP="003C16B7">
      <w:pPr>
        <w:widowControl w:val="0"/>
        <w:suppressAutoHyphens w:val="0"/>
        <w:ind w:firstLine="600"/>
        <w:jc w:val="both"/>
        <w:rPr>
          <w:lang w:val="en-US"/>
        </w:rPr>
      </w:pPr>
      <w:r w:rsidRPr="006B1A3D">
        <w:rPr>
          <w:color w:val="000000"/>
        </w:rPr>
        <w:t>конструкции</w:t>
      </w:r>
      <w:r w:rsidRPr="006B1A3D">
        <w:rPr>
          <w:color w:val="000000"/>
          <w:lang w:val="en-US"/>
        </w:rPr>
        <w:t xml:space="preserve"> be/get used to do something; be/get used doing something;</w:t>
      </w:r>
    </w:p>
    <w:p w:rsidR="00210A6B" w:rsidRPr="006B1A3D" w:rsidRDefault="00210A6B" w:rsidP="003C16B7">
      <w:pPr>
        <w:widowControl w:val="0"/>
        <w:suppressAutoHyphens w:val="0"/>
        <w:ind w:firstLine="600"/>
        <w:jc w:val="both"/>
        <w:rPr>
          <w:lang w:val="en-US"/>
        </w:rPr>
      </w:pPr>
      <w:r w:rsidRPr="006B1A3D">
        <w:rPr>
          <w:color w:val="000000"/>
        </w:rPr>
        <w:t>конструкцию</w:t>
      </w:r>
      <w:r w:rsidRPr="006B1A3D">
        <w:rPr>
          <w:color w:val="000000"/>
          <w:lang w:val="en-US"/>
        </w:rPr>
        <w:t xml:space="preserve"> both … and …;</w:t>
      </w:r>
    </w:p>
    <w:p w:rsidR="00210A6B" w:rsidRPr="006B1A3D" w:rsidRDefault="00210A6B" w:rsidP="003C16B7">
      <w:pPr>
        <w:widowControl w:val="0"/>
        <w:suppressAutoHyphens w:val="0"/>
        <w:ind w:firstLine="600"/>
        <w:jc w:val="both"/>
        <w:rPr>
          <w:lang w:val="en-US"/>
        </w:rPr>
      </w:pPr>
      <w:r w:rsidRPr="006B1A3D">
        <w:rPr>
          <w:color w:val="000000"/>
        </w:rPr>
        <w:t>конструкции</w:t>
      </w:r>
      <w:r w:rsidRPr="006B1A3D">
        <w:rPr>
          <w:color w:val="000000"/>
          <w:lang w:val="en-US"/>
        </w:rPr>
        <w:t xml:space="preserve"> c </w:t>
      </w:r>
      <w:r w:rsidRPr="006B1A3D">
        <w:rPr>
          <w:color w:val="000000"/>
        </w:rPr>
        <w:t>глаголами</w:t>
      </w:r>
      <w:r w:rsidRPr="006B1A3D">
        <w:rPr>
          <w:color w:val="000000"/>
          <w:lang w:val="en-US"/>
        </w:rPr>
        <w:t xml:space="preserve"> to stop, to remember, to forget (</w:t>
      </w:r>
      <w:r w:rsidRPr="006B1A3D">
        <w:rPr>
          <w:color w:val="000000"/>
        </w:rPr>
        <w:t>разница</w:t>
      </w:r>
      <w:r w:rsidRPr="006B1A3D">
        <w:rPr>
          <w:color w:val="000000"/>
          <w:lang w:val="en-US"/>
        </w:rPr>
        <w:t xml:space="preserve"> </w:t>
      </w:r>
      <w:r w:rsidRPr="006B1A3D">
        <w:rPr>
          <w:color w:val="000000"/>
        </w:rPr>
        <w:t>в</w:t>
      </w:r>
      <w:r w:rsidRPr="006B1A3D">
        <w:rPr>
          <w:color w:val="000000"/>
          <w:lang w:val="en-US"/>
        </w:rPr>
        <w:t xml:space="preserve"> </w:t>
      </w:r>
      <w:r w:rsidRPr="006B1A3D">
        <w:rPr>
          <w:color w:val="000000"/>
        </w:rPr>
        <w:t>значении</w:t>
      </w:r>
      <w:r w:rsidRPr="006B1A3D">
        <w:rPr>
          <w:color w:val="000000"/>
          <w:lang w:val="en-US"/>
        </w:rPr>
        <w:t xml:space="preserve"> to stop doing smth </w:t>
      </w:r>
      <w:r w:rsidRPr="006B1A3D">
        <w:rPr>
          <w:color w:val="000000"/>
        </w:rPr>
        <w:t>и</w:t>
      </w:r>
      <w:r w:rsidRPr="006B1A3D">
        <w:rPr>
          <w:color w:val="000000"/>
          <w:lang w:val="en-US"/>
        </w:rPr>
        <w:t xml:space="preserve"> to stop to do smth);</w:t>
      </w:r>
    </w:p>
    <w:p w:rsidR="00210A6B" w:rsidRPr="006B1A3D" w:rsidRDefault="00210A6B" w:rsidP="003C16B7">
      <w:pPr>
        <w:widowControl w:val="0"/>
        <w:suppressAutoHyphens w:val="0"/>
        <w:ind w:firstLine="600"/>
        <w:jc w:val="both"/>
        <w:rPr>
          <w:lang w:val="en-US"/>
        </w:rPr>
      </w:pPr>
      <w:r w:rsidRPr="006B1A3D">
        <w:rPr>
          <w:color w:val="000000"/>
        </w:rPr>
        <w:t>глаголы</w:t>
      </w:r>
      <w:r w:rsidRPr="006B1A3D">
        <w:rPr>
          <w:color w:val="000000"/>
          <w:lang w:val="en-US"/>
        </w:rPr>
        <w:t xml:space="preserve"> </w:t>
      </w:r>
      <w:r w:rsidRPr="006B1A3D">
        <w:rPr>
          <w:color w:val="000000"/>
        </w:rPr>
        <w:t>в</w:t>
      </w:r>
      <w:r w:rsidRPr="006B1A3D">
        <w:rPr>
          <w:color w:val="000000"/>
          <w:lang w:val="en-US"/>
        </w:rPr>
        <w:t xml:space="preserve"> </w:t>
      </w:r>
      <w:r w:rsidRPr="006B1A3D">
        <w:rPr>
          <w:color w:val="000000"/>
        </w:rPr>
        <w:t>видовременных</w:t>
      </w:r>
      <w:r w:rsidRPr="006B1A3D">
        <w:rPr>
          <w:color w:val="000000"/>
          <w:lang w:val="en-US"/>
        </w:rPr>
        <w:t xml:space="preserve"> </w:t>
      </w:r>
      <w:r w:rsidRPr="006B1A3D">
        <w:rPr>
          <w:color w:val="000000"/>
        </w:rPr>
        <w:t>формах</w:t>
      </w:r>
      <w:r w:rsidRPr="006B1A3D">
        <w:rPr>
          <w:color w:val="000000"/>
          <w:lang w:val="en-US"/>
        </w:rPr>
        <w:t xml:space="preserve"> </w:t>
      </w:r>
      <w:r w:rsidRPr="006B1A3D">
        <w:rPr>
          <w:color w:val="000000"/>
        </w:rPr>
        <w:t>действительного</w:t>
      </w:r>
      <w:r w:rsidRPr="006B1A3D">
        <w:rPr>
          <w:color w:val="000000"/>
          <w:lang w:val="en-US"/>
        </w:rPr>
        <w:t xml:space="preserve"> </w:t>
      </w:r>
      <w:r w:rsidRPr="006B1A3D">
        <w:rPr>
          <w:color w:val="000000"/>
        </w:rPr>
        <w:t>залога</w:t>
      </w:r>
      <w:r w:rsidRPr="006B1A3D">
        <w:rPr>
          <w:color w:val="000000"/>
          <w:lang w:val="en-US"/>
        </w:rPr>
        <w:t xml:space="preserve"> </w:t>
      </w:r>
      <w:r w:rsidRPr="006B1A3D">
        <w:rPr>
          <w:color w:val="000000"/>
        </w:rPr>
        <w:t>в</w:t>
      </w:r>
      <w:r w:rsidRPr="006B1A3D">
        <w:rPr>
          <w:color w:val="000000"/>
          <w:lang w:val="en-US"/>
        </w:rPr>
        <w:t xml:space="preserve"> </w:t>
      </w:r>
      <w:r w:rsidRPr="006B1A3D">
        <w:rPr>
          <w:color w:val="000000"/>
        </w:rPr>
        <w:t>изъявительном</w:t>
      </w:r>
      <w:r w:rsidRPr="006B1A3D">
        <w:rPr>
          <w:color w:val="000000"/>
          <w:lang w:val="en-US"/>
        </w:rPr>
        <w:t xml:space="preserve"> </w:t>
      </w:r>
      <w:r w:rsidRPr="006B1A3D">
        <w:rPr>
          <w:color w:val="000000"/>
        </w:rPr>
        <w:t>наклонении</w:t>
      </w:r>
      <w:r w:rsidRPr="006B1A3D">
        <w:rPr>
          <w:color w:val="000000"/>
          <w:lang w:val="en-US"/>
        </w:rPr>
        <w:t xml:space="preserve"> (Past Perfect Tense, Present Perfect Continuous Tense, Future-in-the-Past);</w:t>
      </w:r>
    </w:p>
    <w:p w:rsidR="00210A6B" w:rsidRPr="006B1A3D" w:rsidRDefault="00210A6B" w:rsidP="003C16B7">
      <w:pPr>
        <w:widowControl w:val="0"/>
        <w:suppressAutoHyphens w:val="0"/>
        <w:ind w:firstLine="600"/>
        <w:jc w:val="both"/>
      </w:pPr>
      <w:r w:rsidRPr="006B1A3D">
        <w:rPr>
          <w:color w:val="000000"/>
        </w:rPr>
        <w:t>модальные глаголы в косвенной речи в настоящем и прошедшем времени;</w:t>
      </w:r>
    </w:p>
    <w:p w:rsidR="00210A6B" w:rsidRPr="006B1A3D" w:rsidRDefault="00210A6B" w:rsidP="003C16B7">
      <w:pPr>
        <w:widowControl w:val="0"/>
        <w:suppressAutoHyphens w:val="0"/>
        <w:ind w:firstLine="600"/>
        <w:jc w:val="both"/>
      </w:pPr>
      <w:r w:rsidRPr="006B1A3D">
        <w:rPr>
          <w:color w:val="000000"/>
        </w:rPr>
        <w:t>неличные формы глагола (инфинитив, герундий, причастия настоящего и прошедшего времени);</w:t>
      </w:r>
    </w:p>
    <w:p w:rsidR="00210A6B" w:rsidRPr="006B1A3D" w:rsidRDefault="00210A6B" w:rsidP="003C16B7">
      <w:pPr>
        <w:widowControl w:val="0"/>
        <w:suppressAutoHyphens w:val="0"/>
        <w:ind w:firstLine="600"/>
        <w:jc w:val="both"/>
      </w:pPr>
      <w:r w:rsidRPr="006B1A3D">
        <w:rPr>
          <w:color w:val="000000"/>
        </w:rPr>
        <w:t>наречия too – enough;</w:t>
      </w:r>
    </w:p>
    <w:p w:rsidR="00210A6B" w:rsidRPr="006B1A3D" w:rsidRDefault="00210A6B" w:rsidP="003C16B7">
      <w:pPr>
        <w:widowControl w:val="0"/>
        <w:suppressAutoHyphens w:val="0"/>
        <w:ind w:firstLine="600"/>
        <w:jc w:val="both"/>
      </w:pPr>
      <w:r w:rsidRPr="006B1A3D">
        <w:rPr>
          <w:color w:val="000000"/>
        </w:rPr>
        <w:t>отрицательные местоимения no (и его производные nobody, nothing, etc.), none;</w:t>
      </w:r>
    </w:p>
    <w:p w:rsidR="00210A6B" w:rsidRPr="006B1A3D" w:rsidRDefault="00210A6B" w:rsidP="003C16B7">
      <w:pPr>
        <w:widowControl w:val="0"/>
        <w:suppressAutoHyphens w:val="0"/>
        <w:ind w:firstLine="600"/>
        <w:jc w:val="both"/>
      </w:pPr>
      <w:r w:rsidRPr="006B1A3D">
        <w:rPr>
          <w:color w:val="000000"/>
        </w:rPr>
        <w:t>5) владеть социокультурными знаниями и умениями:</w:t>
      </w:r>
    </w:p>
    <w:p w:rsidR="00210A6B" w:rsidRPr="006B1A3D" w:rsidRDefault="00210A6B" w:rsidP="003C16B7">
      <w:pPr>
        <w:widowControl w:val="0"/>
        <w:suppressAutoHyphens w:val="0"/>
        <w:ind w:firstLine="600"/>
        <w:jc w:val="both"/>
      </w:pPr>
      <w:r w:rsidRPr="006B1A3D">
        <w:rPr>
          <w:color w:val="000000"/>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10A6B" w:rsidRPr="006B1A3D" w:rsidRDefault="00210A6B" w:rsidP="003C16B7">
      <w:pPr>
        <w:widowControl w:val="0"/>
        <w:suppressAutoHyphens w:val="0"/>
        <w:ind w:firstLine="600"/>
        <w:jc w:val="both"/>
      </w:pPr>
      <w:r w:rsidRPr="006B1A3D">
        <w:rPr>
          <w:color w:val="000000"/>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210A6B" w:rsidRPr="006B1A3D" w:rsidRDefault="00210A6B" w:rsidP="003C16B7">
      <w:pPr>
        <w:widowControl w:val="0"/>
        <w:suppressAutoHyphens w:val="0"/>
        <w:ind w:firstLine="600"/>
        <w:jc w:val="both"/>
      </w:pPr>
      <w:r w:rsidRPr="006B1A3D">
        <w:rPr>
          <w:color w:val="000000"/>
        </w:rPr>
        <w:t>оказывать помощь иностранным гостям в ситуациях повседневного общения (объяснить местонахождение объекта, сообщить возможный маршрут);</w:t>
      </w:r>
    </w:p>
    <w:p w:rsidR="00210A6B" w:rsidRPr="006B1A3D" w:rsidRDefault="00210A6B" w:rsidP="003C16B7">
      <w:pPr>
        <w:widowControl w:val="0"/>
        <w:suppressAutoHyphens w:val="0"/>
        <w:ind w:firstLine="600"/>
        <w:jc w:val="both"/>
      </w:pPr>
      <w:r w:rsidRPr="006B1A3D">
        <w:rPr>
          <w:color w:val="000000"/>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10A6B" w:rsidRPr="006B1A3D" w:rsidRDefault="00210A6B" w:rsidP="003C16B7">
      <w:pPr>
        <w:widowControl w:val="0"/>
        <w:suppressAutoHyphens w:val="0"/>
        <w:ind w:firstLine="600"/>
        <w:jc w:val="both"/>
      </w:pPr>
      <w:r w:rsidRPr="006B1A3D">
        <w:rPr>
          <w:color w:val="000000"/>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10A6B" w:rsidRPr="006B1A3D" w:rsidRDefault="00210A6B" w:rsidP="003C16B7">
      <w:pPr>
        <w:widowControl w:val="0"/>
        <w:suppressAutoHyphens w:val="0"/>
        <w:ind w:firstLine="600"/>
        <w:jc w:val="both"/>
      </w:pPr>
      <w:r w:rsidRPr="006B1A3D">
        <w:rPr>
          <w:color w:val="000000"/>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210A6B" w:rsidRPr="006B1A3D" w:rsidRDefault="00210A6B" w:rsidP="003C16B7">
      <w:pPr>
        <w:widowControl w:val="0"/>
        <w:suppressAutoHyphens w:val="0"/>
        <w:ind w:firstLine="600"/>
        <w:jc w:val="both"/>
      </w:pPr>
      <w:r w:rsidRPr="006B1A3D">
        <w:rPr>
          <w:color w:val="000000"/>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10A6B" w:rsidRPr="006B1A3D" w:rsidRDefault="00210A6B" w:rsidP="003C16B7">
      <w:pPr>
        <w:widowControl w:val="0"/>
        <w:suppressAutoHyphens w:val="0"/>
        <w:ind w:firstLine="600"/>
        <w:jc w:val="both"/>
      </w:pPr>
      <w:r w:rsidRPr="006B1A3D">
        <w:rPr>
          <w:color w:val="000000"/>
        </w:rPr>
        <w:t>10) использовать иноязычные словари и справочники, в том числе информационно-справочные системы в электронной форме;</w:t>
      </w:r>
    </w:p>
    <w:p w:rsidR="00210A6B" w:rsidRPr="006B1A3D" w:rsidRDefault="00210A6B" w:rsidP="003C16B7">
      <w:pPr>
        <w:widowControl w:val="0"/>
        <w:suppressAutoHyphens w:val="0"/>
        <w:ind w:firstLine="600"/>
        <w:jc w:val="both"/>
      </w:pPr>
      <w:r w:rsidRPr="006B1A3D">
        <w:rPr>
          <w:color w:val="000000"/>
        </w:rPr>
        <w:t>11) достигать взаимопонимания в процессе устного и письменного общения с носителями иностранного языка, людьми другой культуры;</w:t>
      </w:r>
    </w:p>
    <w:p w:rsidR="00210A6B" w:rsidRPr="006B1A3D" w:rsidRDefault="00210A6B" w:rsidP="003C16B7">
      <w:pPr>
        <w:widowControl w:val="0"/>
        <w:suppressAutoHyphens w:val="0"/>
        <w:ind w:firstLine="600"/>
        <w:jc w:val="both"/>
      </w:pPr>
      <w:r w:rsidRPr="006B1A3D">
        <w:rPr>
          <w:color w:val="000000"/>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10A6B" w:rsidRPr="006B1A3D" w:rsidRDefault="00210A6B" w:rsidP="003C16B7">
      <w:pPr>
        <w:widowControl w:val="0"/>
        <w:suppressAutoHyphens w:val="0"/>
        <w:ind w:firstLine="600"/>
        <w:jc w:val="both"/>
      </w:pPr>
      <w:r w:rsidRPr="006B1A3D">
        <w:rPr>
          <w:color w:val="000000"/>
        </w:rPr>
        <w:t xml:space="preserve">Предметные результаты освоения программы по иностранному (английскому) языку к концу обучения в </w:t>
      </w:r>
      <w:r w:rsidRPr="006B1A3D">
        <w:rPr>
          <w:b/>
          <w:i/>
          <w:color w:val="000000"/>
        </w:rPr>
        <w:t>9 классе:</w:t>
      </w:r>
    </w:p>
    <w:p w:rsidR="00210A6B" w:rsidRPr="006B1A3D" w:rsidRDefault="00210A6B" w:rsidP="003C16B7">
      <w:pPr>
        <w:widowControl w:val="0"/>
        <w:suppressAutoHyphens w:val="0"/>
        <w:ind w:firstLine="600"/>
        <w:jc w:val="both"/>
      </w:pPr>
      <w:r w:rsidRPr="006B1A3D">
        <w:rPr>
          <w:color w:val="000000"/>
        </w:rPr>
        <w:t>1) владеть основными видами речевой деятельности:</w:t>
      </w:r>
    </w:p>
    <w:p w:rsidR="00210A6B" w:rsidRPr="006B1A3D" w:rsidRDefault="00210A6B" w:rsidP="003C16B7">
      <w:pPr>
        <w:widowControl w:val="0"/>
        <w:suppressAutoHyphens w:val="0"/>
        <w:ind w:firstLine="600"/>
        <w:jc w:val="both"/>
      </w:pPr>
      <w:r w:rsidRPr="006B1A3D">
        <w:rPr>
          <w:color w:val="000000"/>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10A6B" w:rsidRPr="006B1A3D" w:rsidRDefault="00210A6B" w:rsidP="003C16B7">
      <w:pPr>
        <w:widowControl w:val="0"/>
        <w:suppressAutoHyphens w:val="0"/>
        <w:ind w:firstLine="600"/>
        <w:jc w:val="both"/>
      </w:pPr>
      <w:r w:rsidRPr="006B1A3D">
        <w:rPr>
          <w:color w:val="000000"/>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210A6B" w:rsidRPr="006B1A3D" w:rsidRDefault="00210A6B" w:rsidP="003C16B7">
      <w:pPr>
        <w:widowControl w:val="0"/>
        <w:suppressAutoHyphens w:val="0"/>
        <w:ind w:firstLine="600"/>
        <w:jc w:val="both"/>
      </w:pPr>
      <w:r w:rsidRPr="006B1A3D">
        <w:rPr>
          <w:color w:val="000000"/>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210A6B" w:rsidRPr="006B1A3D" w:rsidRDefault="00210A6B" w:rsidP="003C16B7">
      <w:pPr>
        <w:widowControl w:val="0"/>
        <w:suppressAutoHyphens w:val="0"/>
        <w:ind w:firstLine="600"/>
        <w:jc w:val="both"/>
      </w:pPr>
      <w:r w:rsidRPr="006B1A3D">
        <w:rPr>
          <w:color w:val="000000"/>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10A6B" w:rsidRPr="006B1A3D" w:rsidRDefault="00210A6B" w:rsidP="003C16B7">
      <w:pPr>
        <w:widowControl w:val="0"/>
        <w:suppressAutoHyphens w:val="0"/>
        <w:ind w:firstLine="600"/>
        <w:jc w:val="both"/>
      </w:pPr>
      <w:r w:rsidRPr="006B1A3D">
        <w:rPr>
          <w:color w:val="000000"/>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210A6B" w:rsidRPr="006B1A3D" w:rsidRDefault="00210A6B" w:rsidP="003C16B7">
      <w:pPr>
        <w:widowControl w:val="0"/>
        <w:suppressAutoHyphens w:val="0"/>
        <w:ind w:firstLine="600"/>
        <w:jc w:val="both"/>
      </w:pPr>
      <w:r w:rsidRPr="006B1A3D">
        <w:rPr>
          <w:color w:val="000000"/>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10A6B" w:rsidRPr="006B1A3D" w:rsidRDefault="00210A6B" w:rsidP="003C16B7">
      <w:pPr>
        <w:widowControl w:val="0"/>
        <w:suppressAutoHyphens w:val="0"/>
        <w:ind w:firstLine="600"/>
        <w:jc w:val="both"/>
      </w:pPr>
      <w:r w:rsidRPr="006B1A3D">
        <w:rPr>
          <w:color w:val="000000"/>
        </w:rPr>
        <w:t>владеть орфографическими навыками: правильно писать изученные слова;</w:t>
      </w:r>
    </w:p>
    <w:p w:rsidR="00210A6B" w:rsidRPr="006B1A3D" w:rsidRDefault="00210A6B" w:rsidP="003C16B7">
      <w:pPr>
        <w:widowControl w:val="0"/>
        <w:suppressAutoHyphens w:val="0"/>
        <w:ind w:firstLine="600"/>
        <w:jc w:val="both"/>
      </w:pPr>
      <w:r w:rsidRPr="006B1A3D">
        <w:rPr>
          <w:color w:val="00000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10A6B" w:rsidRPr="006B1A3D" w:rsidRDefault="00210A6B" w:rsidP="003C16B7">
      <w:pPr>
        <w:widowControl w:val="0"/>
        <w:suppressAutoHyphens w:val="0"/>
        <w:ind w:firstLine="600"/>
        <w:jc w:val="both"/>
      </w:pPr>
      <w:r w:rsidRPr="006B1A3D">
        <w:rPr>
          <w:color w:val="000000"/>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10A6B" w:rsidRPr="006B1A3D" w:rsidRDefault="00210A6B" w:rsidP="003C16B7">
      <w:pPr>
        <w:widowControl w:val="0"/>
        <w:suppressAutoHyphens w:val="0"/>
        <w:ind w:firstLine="600"/>
        <w:jc w:val="both"/>
      </w:pPr>
      <w:r w:rsidRPr="006B1A3D">
        <w:rPr>
          <w:color w:val="000000"/>
        </w:rPr>
        <w:t>4) понимать особенности структуры простых и сложных предложений и различных коммуникативных типов предложений английского языка;</w:t>
      </w:r>
    </w:p>
    <w:p w:rsidR="00210A6B" w:rsidRPr="006B1A3D" w:rsidRDefault="00210A6B" w:rsidP="003C16B7">
      <w:pPr>
        <w:widowControl w:val="0"/>
        <w:suppressAutoHyphens w:val="0"/>
        <w:ind w:firstLine="600"/>
        <w:jc w:val="both"/>
      </w:pPr>
      <w:r w:rsidRPr="006B1A3D">
        <w:rPr>
          <w:color w:val="000000"/>
        </w:rPr>
        <w:t>распознавать и употреблять в устной и письменной речи:</w:t>
      </w:r>
    </w:p>
    <w:p w:rsidR="00210A6B" w:rsidRPr="006B1A3D" w:rsidRDefault="00210A6B" w:rsidP="003C16B7">
      <w:pPr>
        <w:widowControl w:val="0"/>
        <w:suppressAutoHyphens w:val="0"/>
        <w:ind w:firstLine="600"/>
        <w:jc w:val="both"/>
        <w:rPr>
          <w:lang w:val="en-US"/>
        </w:rPr>
      </w:pPr>
      <w:r w:rsidRPr="006B1A3D">
        <w:rPr>
          <w:color w:val="000000"/>
        </w:rPr>
        <w:t>предложения</w:t>
      </w:r>
      <w:r w:rsidRPr="006B1A3D">
        <w:rPr>
          <w:color w:val="000000"/>
          <w:lang w:val="en-US"/>
        </w:rPr>
        <w:t xml:space="preserve"> </w:t>
      </w:r>
      <w:r w:rsidRPr="006B1A3D">
        <w:rPr>
          <w:color w:val="000000"/>
        </w:rPr>
        <w:t>со</w:t>
      </w:r>
      <w:r w:rsidRPr="006B1A3D">
        <w:rPr>
          <w:color w:val="000000"/>
          <w:lang w:val="en-US"/>
        </w:rPr>
        <w:t xml:space="preserve"> </w:t>
      </w:r>
      <w:r w:rsidRPr="006B1A3D">
        <w:rPr>
          <w:color w:val="000000"/>
        </w:rPr>
        <w:t>сложным</w:t>
      </w:r>
      <w:r w:rsidRPr="006B1A3D">
        <w:rPr>
          <w:color w:val="000000"/>
          <w:lang w:val="en-US"/>
        </w:rPr>
        <w:t xml:space="preserve"> </w:t>
      </w:r>
      <w:r w:rsidRPr="006B1A3D">
        <w:rPr>
          <w:color w:val="000000"/>
        </w:rPr>
        <w:t>дополнением</w:t>
      </w:r>
      <w:r w:rsidRPr="006B1A3D">
        <w:rPr>
          <w:color w:val="000000"/>
          <w:lang w:val="en-US"/>
        </w:rPr>
        <w:t xml:space="preserve"> (Complex Object) (I want to have my hair cut.);</w:t>
      </w:r>
    </w:p>
    <w:p w:rsidR="00210A6B" w:rsidRPr="006B1A3D" w:rsidRDefault="00210A6B" w:rsidP="003C16B7">
      <w:pPr>
        <w:widowControl w:val="0"/>
        <w:suppressAutoHyphens w:val="0"/>
        <w:ind w:firstLine="600"/>
        <w:jc w:val="both"/>
      </w:pPr>
      <w:r w:rsidRPr="006B1A3D">
        <w:rPr>
          <w:color w:val="000000"/>
        </w:rPr>
        <w:t>предложения с I wish;</w:t>
      </w:r>
    </w:p>
    <w:p w:rsidR="00210A6B" w:rsidRPr="006B1A3D" w:rsidRDefault="00210A6B" w:rsidP="003C16B7">
      <w:pPr>
        <w:widowControl w:val="0"/>
        <w:suppressAutoHyphens w:val="0"/>
        <w:ind w:firstLine="600"/>
        <w:jc w:val="both"/>
      </w:pPr>
      <w:r w:rsidRPr="006B1A3D">
        <w:rPr>
          <w:color w:val="000000"/>
        </w:rPr>
        <w:t>условные предложения нереального характера (Conditional II);</w:t>
      </w:r>
    </w:p>
    <w:p w:rsidR="00210A6B" w:rsidRPr="006B1A3D" w:rsidRDefault="00210A6B" w:rsidP="003C16B7">
      <w:pPr>
        <w:widowControl w:val="0"/>
        <w:suppressAutoHyphens w:val="0"/>
        <w:ind w:firstLine="600"/>
        <w:jc w:val="both"/>
      </w:pPr>
      <w:r w:rsidRPr="006B1A3D">
        <w:rPr>
          <w:color w:val="000000"/>
        </w:rPr>
        <w:t>конструкцию для выражения предпочтения I prefer …/I’d prefer …/I’d rather…;</w:t>
      </w:r>
    </w:p>
    <w:p w:rsidR="00210A6B" w:rsidRPr="006B1A3D" w:rsidRDefault="00210A6B" w:rsidP="003C16B7">
      <w:pPr>
        <w:widowControl w:val="0"/>
        <w:suppressAutoHyphens w:val="0"/>
        <w:ind w:firstLine="600"/>
        <w:jc w:val="both"/>
      </w:pPr>
      <w:r w:rsidRPr="006B1A3D">
        <w:rPr>
          <w:color w:val="000000"/>
        </w:rPr>
        <w:t>предложения с конструкцией either … or, neither … nor;</w:t>
      </w:r>
    </w:p>
    <w:p w:rsidR="00210A6B" w:rsidRPr="006B1A3D" w:rsidRDefault="00210A6B" w:rsidP="003C16B7">
      <w:pPr>
        <w:widowControl w:val="0"/>
        <w:suppressAutoHyphens w:val="0"/>
        <w:ind w:firstLine="600"/>
        <w:jc w:val="both"/>
      </w:pPr>
      <w:r w:rsidRPr="006B1A3D">
        <w:rPr>
          <w:color w:val="000000"/>
        </w:rPr>
        <w:t>формы страдательного залога Present Perfect Passive;</w:t>
      </w:r>
    </w:p>
    <w:p w:rsidR="00210A6B" w:rsidRPr="006B1A3D" w:rsidRDefault="00210A6B" w:rsidP="003C16B7">
      <w:pPr>
        <w:widowControl w:val="0"/>
        <w:suppressAutoHyphens w:val="0"/>
        <w:ind w:firstLine="600"/>
        <w:jc w:val="both"/>
      </w:pPr>
      <w:r w:rsidRPr="006B1A3D">
        <w:rPr>
          <w:color w:val="000000"/>
        </w:rPr>
        <w:t>порядок следования имён прилагательных (nice long blond hair);</w:t>
      </w:r>
    </w:p>
    <w:p w:rsidR="00210A6B" w:rsidRPr="006B1A3D" w:rsidRDefault="00210A6B" w:rsidP="003C16B7">
      <w:pPr>
        <w:widowControl w:val="0"/>
        <w:suppressAutoHyphens w:val="0"/>
        <w:ind w:firstLine="600"/>
        <w:jc w:val="both"/>
      </w:pPr>
      <w:r w:rsidRPr="006B1A3D">
        <w:rPr>
          <w:color w:val="000000"/>
        </w:rPr>
        <w:t>5) владеть социокультурными знаниями и умениями:</w:t>
      </w:r>
    </w:p>
    <w:p w:rsidR="00210A6B" w:rsidRPr="006B1A3D" w:rsidRDefault="00210A6B" w:rsidP="003C16B7">
      <w:pPr>
        <w:widowControl w:val="0"/>
        <w:suppressAutoHyphens w:val="0"/>
        <w:ind w:firstLine="600"/>
        <w:jc w:val="both"/>
      </w:pPr>
      <w:r w:rsidRPr="006B1A3D">
        <w:rPr>
          <w:color w:val="000000"/>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10A6B" w:rsidRPr="006B1A3D" w:rsidRDefault="00210A6B" w:rsidP="003C16B7">
      <w:pPr>
        <w:widowControl w:val="0"/>
        <w:suppressAutoHyphens w:val="0"/>
        <w:ind w:firstLine="600"/>
        <w:jc w:val="both"/>
      </w:pPr>
      <w:r w:rsidRPr="006B1A3D">
        <w:rPr>
          <w:color w:val="000000"/>
        </w:rPr>
        <w:t>выражать модальные значения, чувства и эмоции;</w:t>
      </w:r>
    </w:p>
    <w:p w:rsidR="00210A6B" w:rsidRPr="006B1A3D" w:rsidRDefault="00210A6B" w:rsidP="003C16B7">
      <w:pPr>
        <w:widowControl w:val="0"/>
        <w:suppressAutoHyphens w:val="0"/>
        <w:ind w:firstLine="600"/>
        <w:jc w:val="both"/>
      </w:pPr>
      <w:r w:rsidRPr="006B1A3D">
        <w:rPr>
          <w:color w:val="000000"/>
        </w:rPr>
        <w:t>иметь элементарные представления о различных вариантах английского языка;</w:t>
      </w:r>
    </w:p>
    <w:p w:rsidR="00210A6B" w:rsidRPr="006B1A3D" w:rsidRDefault="00210A6B" w:rsidP="003C16B7">
      <w:pPr>
        <w:widowControl w:val="0"/>
        <w:suppressAutoHyphens w:val="0"/>
        <w:ind w:firstLine="600"/>
        <w:jc w:val="both"/>
      </w:pPr>
      <w:r w:rsidRPr="006B1A3D">
        <w:rPr>
          <w:color w:val="000000"/>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210A6B" w:rsidRPr="006B1A3D" w:rsidRDefault="00210A6B" w:rsidP="003C16B7">
      <w:pPr>
        <w:widowControl w:val="0"/>
        <w:suppressAutoHyphens w:val="0"/>
        <w:ind w:firstLine="600"/>
        <w:jc w:val="both"/>
      </w:pPr>
      <w:r w:rsidRPr="006B1A3D">
        <w:rPr>
          <w:color w:val="000000"/>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10A6B" w:rsidRPr="006B1A3D" w:rsidRDefault="00210A6B" w:rsidP="003C16B7">
      <w:pPr>
        <w:widowControl w:val="0"/>
        <w:suppressAutoHyphens w:val="0"/>
        <w:ind w:firstLine="600"/>
        <w:jc w:val="both"/>
      </w:pPr>
      <w:r w:rsidRPr="006B1A3D">
        <w:rPr>
          <w:color w:val="000000"/>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210A6B" w:rsidRPr="006B1A3D" w:rsidRDefault="00210A6B" w:rsidP="003C16B7">
      <w:pPr>
        <w:widowControl w:val="0"/>
        <w:suppressAutoHyphens w:val="0"/>
        <w:ind w:firstLine="600"/>
        <w:jc w:val="both"/>
      </w:pPr>
      <w:r w:rsidRPr="006B1A3D">
        <w:rPr>
          <w:color w:val="000000"/>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10A6B" w:rsidRPr="006B1A3D" w:rsidRDefault="00210A6B" w:rsidP="003C16B7">
      <w:pPr>
        <w:widowControl w:val="0"/>
        <w:suppressAutoHyphens w:val="0"/>
        <w:ind w:firstLine="600"/>
        <w:jc w:val="both"/>
      </w:pPr>
      <w:r w:rsidRPr="006B1A3D">
        <w:rPr>
          <w:color w:val="000000"/>
        </w:rPr>
        <w:t>9) использовать иноязычные словари и справочники, в том числе информационно-справочные системы в электронной форме;</w:t>
      </w:r>
    </w:p>
    <w:p w:rsidR="00210A6B" w:rsidRPr="006B1A3D" w:rsidRDefault="00210A6B" w:rsidP="003C16B7">
      <w:pPr>
        <w:widowControl w:val="0"/>
        <w:suppressAutoHyphens w:val="0"/>
        <w:ind w:firstLine="600"/>
        <w:jc w:val="both"/>
      </w:pPr>
      <w:r w:rsidRPr="006B1A3D">
        <w:rPr>
          <w:color w:val="000000"/>
        </w:rPr>
        <w:t>10) достигать взаимопонимания в процессе устного и письменного общения с носителями иностранного языка, людьми другой культуры;</w:t>
      </w:r>
    </w:p>
    <w:p w:rsidR="00210A6B" w:rsidRPr="006B1A3D" w:rsidRDefault="00210A6B" w:rsidP="003C16B7">
      <w:pPr>
        <w:widowControl w:val="0"/>
        <w:suppressAutoHyphens w:val="0"/>
        <w:ind w:firstLine="600"/>
        <w:jc w:val="both"/>
      </w:pPr>
      <w:r w:rsidRPr="006B1A3D">
        <w:rPr>
          <w:color w:val="000000"/>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10A6B" w:rsidRPr="006B1A3D" w:rsidRDefault="00210A6B" w:rsidP="003C16B7">
      <w:pPr>
        <w:widowControl w:val="0"/>
        <w:suppressAutoHyphens w:val="0"/>
        <w:sectPr w:rsidR="00210A6B" w:rsidRPr="006B1A3D">
          <w:footerReference w:type="default" r:id="rId231"/>
          <w:pgSz w:w="11906" w:h="16383"/>
          <w:pgMar w:top="1134" w:right="850" w:bottom="1134" w:left="1701" w:header="720" w:footer="720" w:gutter="0"/>
          <w:cols w:space="720"/>
        </w:sectPr>
      </w:pPr>
    </w:p>
    <w:bookmarkEnd w:id="157"/>
    <w:p w:rsidR="00210A6B" w:rsidRPr="006B1A3D" w:rsidRDefault="00210A6B" w:rsidP="003C16B7">
      <w:pPr>
        <w:widowControl w:val="0"/>
        <w:suppressAutoHyphens w:val="0"/>
        <w:ind w:left="120"/>
      </w:pPr>
      <w:r w:rsidRPr="006B1A3D">
        <w:rPr>
          <w:b/>
          <w:color w:val="000000"/>
        </w:rPr>
        <w:t xml:space="preserve"> ТЕМАТИЧЕСКОЕ ПЛАНИРОВАНИЕ </w:t>
      </w:r>
    </w:p>
    <w:p w:rsidR="00210A6B" w:rsidRPr="006B1A3D" w:rsidRDefault="00210A6B" w:rsidP="003C16B7">
      <w:pPr>
        <w:widowControl w:val="0"/>
        <w:suppressAutoHyphens w:val="0"/>
        <w:ind w:left="120"/>
      </w:pPr>
      <w:r w:rsidRPr="006B1A3D">
        <w:rPr>
          <w:b/>
          <w:color w:val="000000"/>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5493"/>
        <w:gridCol w:w="946"/>
        <w:gridCol w:w="1841"/>
        <w:gridCol w:w="1910"/>
        <w:gridCol w:w="2403"/>
      </w:tblGrid>
      <w:tr w:rsidR="00210A6B" w:rsidRPr="006B1A3D" w:rsidTr="00372E9C">
        <w:trPr>
          <w:trHeight w:val="144"/>
          <w:tblCellSpacing w:w="20" w:type="nil"/>
        </w:trPr>
        <w:tc>
          <w:tcPr>
            <w:tcW w:w="844" w:type="dxa"/>
            <w:vMerge w:val="restart"/>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 п/п </w:t>
            </w:r>
          </w:p>
          <w:p w:rsidR="00210A6B" w:rsidRPr="006B1A3D" w:rsidRDefault="00210A6B" w:rsidP="003C16B7">
            <w:pPr>
              <w:widowControl w:val="0"/>
              <w:suppressAutoHyphens w:val="0"/>
              <w:ind w:left="135"/>
            </w:pPr>
          </w:p>
        </w:tc>
        <w:tc>
          <w:tcPr>
            <w:tcW w:w="5493" w:type="dxa"/>
            <w:vMerge w:val="restart"/>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Наименование разделов и тем программы </w:t>
            </w:r>
          </w:p>
          <w:p w:rsidR="00210A6B" w:rsidRPr="006B1A3D" w:rsidRDefault="00210A6B" w:rsidP="003C16B7">
            <w:pPr>
              <w:widowControl w:val="0"/>
              <w:suppressAutoHyphens w:val="0"/>
              <w:ind w:left="135"/>
            </w:pPr>
          </w:p>
        </w:tc>
        <w:tc>
          <w:tcPr>
            <w:tcW w:w="4523" w:type="dxa"/>
            <w:gridSpan w:val="3"/>
            <w:tcMar>
              <w:top w:w="50" w:type="dxa"/>
              <w:left w:w="100" w:type="dxa"/>
            </w:tcMar>
            <w:vAlign w:val="center"/>
          </w:tcPr>
          <w:p w:rsidR="00210A6B" w:rsidRPr="006B1A3D" w:rsidRDefault="00210A6B" w:rsidP="003C16B7">
            <w:pPr>
              <w:widowControl w:val="0"/>
              <w:suppressAutoHyphens w:val="0"/>
            </w:pPr>
            <w:r w:rsidRPr="006B1A3D">
              <w:rPr>
                <w:b/>
                <w:color w:val="000000"/>
              </w:rPr>
              <w:t>Количество часов</w:t>
            </w:r>
          </w:p>
        </w:tc>
        <w:tc>
          <w:tcPr>
            <w:tcW w:w="2403" w:type="dxa"/>
            <w:vMerge w:val="restart"/>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Электронные (цифровые) образовательные ресурсы </w:t>
            </w:r>
          </w:p>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0" w:type="auto"/>
            <w:vMerge/>
            <w:tcBorders>
              <w:top w:val="nil"/>
            </w:tcBorders>
            <w:tcMar>
              <w:top w:w="50" w:type="dxa"/>
              <w:left w:w="100" w:type="dxa"/>
            </w:tcMar>
          </w:tcPr>
          <w:p w:rsidR="00210A6B" w:rsidRPr="006B1A3D" w:rsidRDefault="00210A6B" w:rsidP="003C16B7">
            <w:pPr>
              <w:widowControl w:val="0"/>
              <w:suppressAutoHyphens w:val="0"/>
            </w:pPr>
          </w:p>
        </w:tc>
        <w:tc>
          <w:tcPr>
            <w:tcW w:w="5493" w:type="dxa"/>
            <w:vMerge/>
            <w:tcBorders>
              <w:top w:val="nil"/>
            </w:tcBorders>
            <w:tcMar>
              <w:top w:w="50" w:type="dxa"/>
              <w:left w:w="100" w:type="dxa"/>
            </w:tcMar>
          </w:tcPr>
          <w:p w:rsidR="00210A6B" w:rsidRPr="006B1A3D" w:rsidRDefault="00210A6B" w:rsidP="003C16B7">
            <w:pPr>
              <w:widowControl w:val="0"/>
              <w:suppressAutoHyphens w:val="0"/>
            </w:pPr>
          </w:p>
        </w:tc>
        <w:tc>
          <w:tcPr>
            <w:tcW w:w="772" w:type="dxa"/>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Всего </w:t>
            </w:r>
          </w:p>
          <w:p w:rsidR="00210A6B" w:rsidRPr="006B1A3D" w:rsidRDefault="00210A6B" w:rsidP="003C16B7">
            <w:pPr>
              <w:widowControl w:val="0"/>
              <w:suppressAutoHyphens w:val="0"/>
              <w:ind w:left="135"/>
            </w:pPr>
          </w:p>
        </w:tc>
        <w:tc>
          <w:tcPr>
            <w:tcW w:w="1841" w:type="dxa"/>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Контрольные работы </w:t>
            </w:r>
          </w:p>
          <w:p w:rsidR="00210A6B" w:rsidRPr="006B1A3D" w:rsidRDefault="00210A6B" w:rsidP="003C16B7">
            <w:pPr>
              <w:widowControl w:val="0"/>
              <w:suppressAutoHyphens w:val="0"/>
              <w:ind w:left="135"/>
            </w:pPr>
          </w:p>
        </w:tc>
        <w:tc>
          <w:tcPr>
            <w:tcW w:w="1910" w:type="dxa"/>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Практические работы </w:t>
            </w:r>
          </w:p>
          <w:p w:rsidR="00210A6B" w:rsidRPr="006B1A3D" w:rsidRDefault="00210A6B" w:rsidP="003C16B7">
            <w:pPr>
              <w:widowControl w:val="0"/>
              <w:suppressAutoHyphens w:val="0"/>
              <w:ind w:left="135"/>
            </w:pPr>
          </w:p>
        </w:tc>
        <w:tc>
          <w:tcPr>
            <w:tcW w:w="0" w:type="auto"/>
            <w:vMerge/>
            <w:tcBorders>
              <w:top w:val="nil"/>
            </w:tcBorders>
            <w:tcMar>
              <w:top w:w="50" w:type="dxa"/>
              <w:left w:w="100" w:type="dxa"/>
            </w:tcMar>
          </w:tcPr>
          <w:p w:rsidR="00210A6B" w:rsidRPr="006B1A3D" w:rsidRDefault="00210A6B" w:rsidP="003C16B7">
            <w:pPr>
              <w:widowControl w:val="0"/>
              <w:suppressAutoHyphens w:val="0"/>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1</w:t>
            </w:r>
          </w:p>
        </w:tc>
        <w:tc>
          <w:tcPr>
            <w:tcW w:w="5493"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Моя семья. Мои друзья. Семейные праздники: день рождения, Новый год</w:t>
            </w:r>
          </w:p>
        </w:tc>
        <w:tc>
          <w:tcPr>
            <w:tcW w:w="77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12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2</w:t>
            </w:r>
          </w:p>
        </w:tc>
        <w:tc>
          <w:tcPr>
            <w:tcW w:w="5493"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Внешность и характер человека (литературного персонажа)</w:t>
            </w:r>
          </w:p>
        </w:tc>
        <w:tc>
          <w:tcPr>
            <w:tcW w:w="77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8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3</w:t>
            </w:r>
          </w:p>
        </w:tc>
        <w:tc>
          <w:tcPr>
            <w:tcW w:w="5493"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Досуг и увлечения (хобби) современного подростка (чтение, кино, спорт)</w:t>
            </w:r>
          </w:p>
        </w:tc>
        <w:tc>
          <w:tcPr>
            <w:tcW w:w="77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6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0.5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4</w:t>
            </w:r>
          </w:p>
        </w:tc>
        <w:tc>
          <w:tcPr>
            <w:tcW w:w="5493"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Здоровый образ жизни: режим труда и отдыха, здоровое питание</w:t>
            </w:r>
          </w:p>
        </w:tc>
        <w:tc>
          <w:tcPr>
            <w:tcW w:w="77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7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0.5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5</w:t>
            </w:r>
          </w:p>
        </w:tc>
        <w:tc>
          <w:tcPr>
            <w:tcW w:w="5493"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Покупки: одежда, обувь и продукты питания</w:t>
            </w:r>
          </w:p>
        </w:tc>
        <w:tc>
          <w:tcPr>
            <w:tcW w:w="77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6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6</w:t>
            </w:r>
          </w:p>
        </w:tc>
        <w:tc>
          <w:tcPr>
            <w:tcW w:w="5493"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Школа, школьная жизнь, школьная форма, изучаемые предметы. Переписка с иностранными сверстниками</w:t>
            </w:r>
          </w:p>
        </w:tc>
        <w:tc>
          <w:tcPr>
            <w:tcW w:w="77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9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7</w:t>
            </w:r>
          </w:p>
        </w:tc>
        <w:tc>
          <w:tcPr>
            <w:tcW w:w="5493"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Каникулы в различное время года. Виды отдыха</w:t>
            </w:r>
          </w:p>
        </w:tc>
        <w:tc>
          <w:tcPr>
            <w:tcW w:w="77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9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8</w:t>
            </w:r>
          </w:p>
        </w:tc>
        <w:tc>
          <w:tcPr>
            <w:tcW w:w="5493"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Природа: дикие и домашние животные. Погода</w:t>
            </w:r>
          </w:p>
        </w:tc>
        <w:tc>
          <w:tcPr>
            <w:tcW w:w="77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15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9</w:t>
            </w:r>
          </w:p>
        </w:tc>
        <w:tc>
          <w:tcPr>
            <w:tcW w:w="5493"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Родной город (село). Транспорт</w:t>
            </w:r>
          </w:p>
        </w:tc>
        <w:tc>
          <w:tcPr>
            <w:tcW w:w="77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8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 </w:t>
            </w: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10</w:t>
            </w:r>
          </w:p>
        </w:tc>
        <w:tc>
          <w:tcPr>
            <w:tcW w:w="5493"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7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17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11</w:t>
            </w:r>
          </w:p>
        </w:tc>
        <w:tc>
          <w:tcPr>
            <w:tcW w:w="5493"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Выдающиеся люди родной страны и страны (стран) изучаемого языка: писатели, поэты</w:t>
            </w:r>
          </w:p>
        </w:tc>
        <w:tc>
          <w:tcPr>
            <w:tcW w:w="77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5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6337" w:type="dxa"/>
            <w:gridSpan w:val="2"/>
            <w:tcMar>
              <w:top w:w="50" w:type="dxa"/>
              <w:left w:w="100" w:type="dxa"/>
            </w:tcMar>
            <w:vAlign w:val="center"/>
          </w:tcPr>
          <w:p w:rsidR="00210A6B" w:rsidRPr="006B1A3D" w:rsidRDefault="00210A6B" w:rsidP="003C16B7">
            <w:pPr>
              <w:widowControl w:val="0"/>
              <w:suppressAutoHyphens w:val="0"/>
              <w:ind w:left="135"/>
            </w:pPr>
            <w:r w:rsidRPr="006B1A3D">
              <w:rPr>
                <w:color w:val="000000"/>
              </w:rPr>
              <w:t>ОБЩЕЕ КОЛИЧЕСТВО ЧАСОВ ПО ПРОГРАММЕ</w:t>
            </w:r>
          </w:p>
        </w:tc>
        <w:tc>
          <w:tcPr>
            <w:tcW w:w="77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102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10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 </w:t>
            </w:r>
          </w:p>
        </w:tc>
        <w:tc>
          <w:tcPr>
            <w:tcW w:w="2403" w:type="dxa"/>
            <w:tcMar>
              <w:top w:w="50" w:type="dxa"/>
              <w:left w:w="100" w:type="dxa"/>
            </w:tcMar>
            <w:vAlign w:val="center"/>
          </w:tcPr>
          <w:p w:rsidR="00210A6B" w:rsidRPr="006B1A3D" w:rsidRDefault="00210A6B" w:rsidP="003C16B7">
            <w:pPr>
              <w:widowControl w:val="0"/>
              <w:suppressAutoHyphens w:val="0"/>
            </w:pPr>
          </w:p>
        </w:tc>
      </w:tr>
    </w:tbl>
    <w:p w:rsidR="00210A6B" w:rsidRPr="006B1A3D" w:rsidRDefault="00210A6B" w:rsidP="003C16B7">
      <w:pPr>
        <w:widowControl w:val="0"/>
        <w:suppressAutoHyphens w:val="0"/>
        <w:sectPr w:rsidR="00210A6B" w:rsidRPr="006B1A3D">
          <w:pgSz w:w="16383" w:h="11906" w:orient="landscape"/>
          <w:pgMar w:top="1134" w:right="850" w:bottom="1134" w:left="1701" w:header="720" w:footer="720" w:gutter="0"/>
          <w:cols w:space="720"/>
        </w:sectPr>
      </w:pPr>
    </w:p>
    <w:p w:rsidR="00210A6B" w:rsidRPr="006B1A3D" w:rsidRDefault="00210A6B" w:rsidP="003C16B7">
      <w:pPr>
        <w:widowControl w:val="0"/>
        <w:suppressAutoHyphens w:val="0"/>
        <w:ind w:left="120"/>
      </w:pPr>
      <w:r w:rsidRPr="006B1A3D">
        <w:rPr>
          <w:b/>
          <w:color w:val="000000"/>
        </w:rPr>
        <w:t xml:space="preserve"> 6 КЛАСС </w:t>
      </w:r>
    </w:p>
    <w:tbl>
      <w:tblPr>
        <w:tblW w:w="1414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6202"/>
        <w:gridCol w:w="946"/>
        <w:gridCol w:w="1841"/>
        <w:gridCol w:w="1910"/>
        <w:gridCol w:w="2403"/>
      </w:tblGrid>
      <w:tr w:rsidR="00210A6B" w:rsidRPr="006B1A3D" w:rsidTr="00372E9C">
        <w:trPr>
          <w:trHeight w:val="144"/>
          <w:tblCellSpacing w:w="20" w:type="nil"/>
        </w:trPr>
        <w:tc>
          <w:tcPr>
            <w:tcW w:w="844" w:type="dxa"/>
            <w:vMerge w:val="restart"/>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 п/п </w:t>
            </w:r>
          </w:p>
          <w:p w:rsidR="00210A6B" w:rsidRPr="006B1A3D" w:rsidRDefault="00210A6B" w:rsidP="003C16B7">
            <w:pPr>
              <w:widowControl w:val="0"/>
              <w:suppressAutoHyphens w:val="0"/>
              <w:ind w:left="135"/>
            </w:pPr>
          </w:p>
        </w:tc>
        <w:tc>
          <w:tcPr>
            <w:tcW w:w="6202" w:type="dxa"/>
            <w:vMerge w:val="restart"/>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Наименование разделов и тем программы </w:t>
            </w:r>
          </w:p>
          <w:p w:rsidR="00210A6B" w:rsidRPr="006B1A3D" w:rsidRDefault="00210A6B" w:rsidP="003C16B7">
            <w:pPr>
              <w:widowControl w:val="0"/>
              <w:suppressAutoHyphens w:val="0"/>
              <w:ind w:left="135"/>
            </w:pPr>
          </w:p>
        </w:tc>
        <w:tc>
          <w:tcPr>
            <w:tcW w:w="4697" w:type="dxa"/>
            <w:gridSpan w:val="3"/>
            <w:tcMar>
              <w:top w:w="50" w:type="dxa"/>
              <w:left w:w="100" w:type="dxa"/>
            </w:tcMar>
            <w:vAlign w:val="center"/>
          </w:tcPr>
          <w:p w:rsidR="00210A6B" w:rsidRPr="006B1A3D" w:rsidRDefault="00210A6B" w:rsidP="003C16B7">
            <w:pPr>
              <w:widowControl w:val="0"/>
              <w:suppressAutoHyphens w:val="0"/>
            </w:pPr>
            <w:r w:rsidRPr="006B1A3D">
              <w:rPr>
                <w:b/>
                <w:color w:val="000000"/>
              </w:rPr>
              <w:t>Количество часов</w:t>
            </w:r>
          </w:p>
        </w:tc>
        <w:tc>
          <w:tcPr>
            <w:tcW w:w="2403" w:type="dxa"/>
            <w:vMerge w:val="restart"/>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Электронные (цифровые) образовательные ресурсы </w:t>
            </w:r>
          </w:p>
          <w:p w:rsidR="00210A6B" w:rsidRPr="006B1A3D" w:rsidRDefault="00210A6B" w:rsidP="003C16B7">
            <w:pPr>
              <w:widowControl w:val="0"/>
              <w:suppressAutoHyphens w:val="0"/>
              <w:ind w:left="135"/>
            </w:pPr>
          </w:p>
        </w:tc>
      </w:tr>
      <w:tr w:rsidR="00210A6B" w:rsidRPr="006B1A3D" w:rsidTr="00372E9C">
        <w:trPr>
          <w:trHeight w:val="766"/>
          <w:tblCellSpacing w:w="20" w:type="nil"/>
        </w:trPr>
        <w:tc>
          <w:tcPr>
            <w:tcW w:w="0" w:type="auto"/>
            <w:vMerge/>
            <w:tcBorders>
              <w:top w:val="nil"/>
            </w:tcBorders>
            <w:tcMar>
              <w:top w:w="50" w:type="dxa"/>
              <w:left w:w="100" w:type="dxa"/>
            </w:tcMar>
          </w:tcPr>
          <w:p w:rsidR="00210A6B" w:rsidRPr="006B1A3D" w:rsidRDefault="00210A6B" w:rsidP="003C16B7">
            <w:pPr>
              <w:widowControl w:val="0"/>
              <w:suppressAutoHyphens w:val="0"/>
            </w:pPr>
          </w:p>
        </w:tc>
        <w:tc>
          <w:tcPr>
            <w:tcW w:w="6202" w:type="dxa"/>
            <w:vMerge/>
            <w:tcBorders>
              <w:top w:val="nil"/>
            </w:tcBorders>
            <w:tcMar>
              <w:top w:w="50" w:type="dxa"/>
              <w:left w:w="100" w:type="dxa"/>
            </w:tcMar>
          </w:tcPr>
          <w:p w:rsidR="00210A6B" w:rsidRPr="006B1A3D" w:rsidRDefault="00210A6B" w:rsidP="003C16B7">
            <w:pPr>
              <w:widowControl w:val="0"/>
              <w:suppressAutoHyphens w:val="0"/>
            </w:pPr>
          </w:p>
        </w:tc>
        <w:tc>
          <w:tcPr>
            <w:tcW w:w="946" w:type="dxa"/>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Всего </w:t>
            </w:r>
          </w:p>
          <w:p w:rsidR="00210A6B" w:rsidRPr="006B1A3D" w:rsidRDefault="00210A6B" w:rsidP="003C16B7">
            <w:pPr>
              <w:widowControl w:val="0"/>
              <w:suppressAutoHyphens w:val="0"/>
              <w:ind w:left="135"/>
            </w:pPr>
          </w:p>
        </w:tc>
        <w:tc>
          <w:tcPr>
            <w:tcW w:w="1841" w:type="dxa"/>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Контрольные работы </w:t>
            </w:r>
          </w:p>
          <w:p w:rsidR="00210A6B" w:rsidRPr="006B1A3D" w:rsidRDefault="00210A6B" w:rsidP="003C16B7">
            <w:pPr>
              <w:widowControl w:val="0"/>
              <w:suppressAutoHyphens w:val="0"/>
              <w:ind w:left="135"/>
            </w:pPr>
          </w:p>
        </w:tc>
        <w:tc>
          <w:tcPr>
            <w:tcW w:w="1910" w:type="dxa"/>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Практические работы </w:t>
            </w:r>
          </w:p>
          <w:p w:rsidR="00210A6B" w:rsidRPr="006B1A3D" w:rsidRDefault="00210A6B" w:rsidP="003C16B7">
            <w:pPr>
              <w:widowControl w:val="0"/>
              <w:suppressAutoHyphens w:val="0"/>
              <w:ind w:left="135"/>
            </w:pPr>
          </w:p>
        </w:tc>
        <w:tc>
          <w:tcPr>
            <w:tcW w:w="0" w:type="auto"/>
            <w:vMerge/>
            <w:tcBorders>
              <w:top w:val="nil"/>
            </w:tcBorders>
            <w:tcMar>
              <w:top w:w="50" w:type="dxa"/>
              <w:left w:w="100" w:type="dxa"/>
            </w:tcMar>
          </w:tcPr>
          <w:p w:rsidR="00210A6B" w:rsidRPr="006B1A3D" w:rsidRDefault="00210A6B" w:rsidP="003C16B7">
            <w:pPr>
              <w:widowControl w:val="0"/>
              <w:suppressAutoHyphens w:val="0"/>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1</w:t>
            </w:r>
          </w:p>
        </w:tc>
        <w:tc>
          <w:tcPr>
            <w:tcW w:w="6202"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Взаимоотношения в семье и с друзьями. Семейные праздники</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15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2</w:t>
            </w:r>
          </w:p>
        </w:tc>
        <w:tc>
          <w:tcPr>
            <w:tcW w:w="6202"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Внешность и характер человека (литературного персонажа)</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4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3</w:t>
            </w:r>
          </w:p>
        </w:tc>
        <w:tc>
          <w:tcPr>
            <w:tcW w:w="6202"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Досуг и увлечения (хобби) современного подростка (чтение, кино, театр, спорт)</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14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4</w:t>
            </w:r>
          </w:p>
        </w:tc>
        <w:tc>
          <w:tcPr>
            <w:tcW w:w="6202"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Здоровый образ жизни: режим труда и отдыха, фитнес, сбалансированное питание</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6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5</w:t>
            </w:r>
          </w:p>
        </w:tc>
        <w:tc>
          <w:tcPr>
            <w:tcW w:w="6202"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Покупки: одежда, обувь и продукты питания</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8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6</w:t>
            </w:r>
          </w:p>
        </w:tc>
        <w:tc>
          <w:tcPr>
            <w:tcW w:w="6202"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5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7</w:t>
            </w:r>
          </w:p>
        </w:tc>
        <w:tc>
          <w:tcPr>
            <w:tcW w:w="6202"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Каникулы в различное время года. Виды отдыха. Путешествия по России и иностранным странам</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7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8</w:t>
            </w:r>
          </w:p>
        </w:tc>
        <w:tc>
          <w:tcPr>
            <w:tcW w:w="6202"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Природа: дикие и домашние животные. Климат, погода</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4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0.5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9</w:t>
            </w:r>
          </w:p>
        </w:tc>
        <w:tc>
          <w:tcPr>
            <w:tcW w:w="6202"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Жизнь в городе и сельской местности. Описание родного города (села). Транспорт</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19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0.5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10</w:t>
            </w:r>
          </w:p>
        </w:tc>
        <w:tc>
          <w:tcPr>
            <w:tcW w:w="6202"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15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11</w:t>
            </w:r>
          </w:p>
        </w:tc>
        <w:tc>
          <w:tcPr>
            <w:tcW w:w="6202"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Выдающиеся люди родной страны и страны (стран) изучаемого языка: писатели, поэты, учёные</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5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7046" w:type="dxa"/>
            <w:gridSpan w:val="2"/>
            <w:tcMar>
              <w:top w:w="50" w:type="dxa"/>
              <w:left w:w="100" w:type="dxa"/>
            </w:tcMar>
            <w:vAlign w:val="center"/>
          </w:tcPr>
          <w:p w:rsidR="00210A6B" w:rsidRPr="006B1A3D" w:rsidRDefault="00210A6B" w:rsidP="003C16B7">
            <w:pPr>
              <w:widowControl w:val="0"/>
              <w:suppressAutoHyphens w:val="0"/>
              <w:ind w:left="135"/>
            </w:pPr>
            <w:r w:rsidRPr="006B1A3D">
              <w:rPr>
                <w:color w:val="000000"/>
              </w:rPr>
              <w:t>ОБЩЕЕ КОЛИЧЕСТВО ЧАСОВ ПО ПРОГРАММЕ</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102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10 </w:t>
            </w:r>
          </w:p>
        </w:tc>
        <w:tc>
          <w:tcPr>
            <w:tcW w:w="1910"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 </w:t>
            </w:r>
          </w:p>
        </w:tc>
        <w:tc>
          <w:tcPr>
            <w:tcW w:w="2403" w:type="dxa"/>
            <w:tcMar>
              <w:top w:w="50" w:type="dxa"/>
              <w:left w:w="100" w:type="dxa"/>
            </w:tcMar>
            <w:vAlign w:val="center"/>
          </w:tcPr>
          <w:p w:rsidR="00210A6B" w:rsidRPr="006B1A3D" w:rsidRDefault="00210A6B" w:rsidP="003C16B7">
            <w:pPr>
              <w:widowControl w:val="0"/>
              <w:suppressAutoHyphens w:val="0"/>
            </w:pPr>
          </w:p>
        </w:tc>
      </w:tr>
    </w:tbl>
    <w:p w:rsidR="00210A6B" w:rsidRPr="006B1A3D" w:rsidRDefault="00210A6B" w:rsidP="003C16B7">
      <w:pPr>
        <w:widowControl w:val="0"/>
        <w:suppressAutoHyphens w:val="0"/>
        <w:sectPr w:rsidR="00210A6B" w:rsidRPr="006B1A3D">
          <w:pgSz w:w="16383" w:h="11906" w:orient="landscape"/>
          <w:pgMar w:top="1134" w:right="850" w:bottom="1134" w:left="1701" w:header="720" w:footer="720" w:gutter="0"/>
          <w:cols w:space="720"/>
        </w:sectPr>
      </w:pPr>
    </w:p>
    <w:p w:rsidR="00210A6B" w:rsidRPr="006B1A3D" w:rsidRDefault="00210A6B" w:rsidP="003C16B7">
      <w:pPr>
        <w:widowControl w:val="0"/>
        <w:suppressAutoHyphens w:val="0"/>
        <w:ind w:left="120"/>
      </w:pPr>
      <w:r w:rsidRPr="006B1A3D">
        <w:rPr>
          <w:b/>
          <w:color w:val="000000"/>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39"/>
        <w:gridCol w:w="6110"/>
        <w:gridCol w:w="946"/>
        <w:gridCol w:w="1841"/>
        <w:gridCol w:w="1988"/>
        <w:gridCol w:w="2268"/>
      </w:tblGrid>
      <w:tr w:rsidR="00210A6B" w:rsidRPr="006B1A3D" w:rsidTr="00372E9C">
        <w:trPr>
          <w:trHeight w:val="144"/>
          <w:tblCellSpacing w:w="20" w:type="nil"/>
        </w:trPr>
        <w:tc>
          <w:tcPr>
            <w:tcW w:w="839" w:type="dxa"/>
            <w:vMerge w:val="restart"/>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 п/п </w:t>
            </w:r>
          </w:p>
          <w:p w:rsidR="00210A6B" w:rsidRPr="006B1A3D" w:rsidRDefault="00210A6B" w:rsidP="003C16B7">
            <w:pPr>
              <w:widowControl w:val="0"/>
              <w:suppressAutoHyphens w:val="0"/>
              <w:ind w:left="135"/>
            </w:pPr>
          </w:p>
        </w:tc>
        <w:tc>
          <w:tcPr>
            <w:tcW w:w="6110" w:type="dxa"/>
            <w:vMerge w:val="restart"/>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Наименование разделов и тем программы </w:t>
            </w:r>
          </w:p>
          <w:p w:rsidR="00210A6B" w:rsidRPr="006B1A3D" w:rsidRDefault="00210A6B" w:rsidP="003C16B7">
            <w:pPr>
              <w:widowControl w:val="0"/>
              <w:suppressAutoHyphens w:val="0"/>
              <w:ind w:left="135"/>
            </w:pPr>
          </w:p>
        </w:tc>
        <w:tc>
          <w:tcPr>
            <w:tcW w:w="4775" w:type="dxa"/>
            <w:gridSpan w:val="3"/>
            <w:tcMar>
              <w:top w:w="50" w:type="dxa"/>
              <w:left w:w="100" w:type="dxa"/>
            </w:tcMar>
            <w:vAlign w:val="center"/>
          </w:tcPr>
          <w:p w:rsidR="00210A6B" w:rsidRPr="006B1A3D" w:rsidRDefault="00210A6B" w:rsidP="003C16B7">
            <w:pPr>
              <w:widowControl w:val="0"/>
              <w:suppressAutoHyphens w:val="0"/>
            </w:pPr>
            <w:r w:rsidRPr="006B1A3D">
              <w:rPr>
                <w:b/>
                <w:color w:val="000000"/>
              </w:rPr>
              <w:t>Количество часов</w:t>
            </w:r>
          </w:p>
        </w:tc>
        <w:tc>
          <w:tcPr>
            <w:tcW w:w="2268" w:type="dxa"/>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Электронные (цифровые) образовательные ресурсы </w:t>
            </w:r>
          </w:p>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39" w:type="dxa"/>
            <w:vMerge/>
            <w:tcBorders>
              <w:top w:val="nil"/>
            </w:tcBorders>
            <w:tcMar>
              <w:top w:w="50" w:type="dxa"/>
              <w:left w:w="100" w:type="dxa"/>
            </w:tcMar>
          </w:tcPr>
          <w:p w:rsidR="00210A6B" w:rsidRPr="006B1A3D" w:rsidRDefault="00210A6B" w:rsidP="003C16B7">
            <w:pPr>
              <w:widowControl w:val="0"/>
              <w:suppressAutoHyphens w:val="0"/>
            </w:pPr>
          </w:p>
        </w:tc>
        <w:tc>
          <w:tcPr>
            <w:tcW w:w="6110" w:type="dxa"/>
            <w:vMerge/>
            <w:tcBorders>
              <w:top w:val="nil"/>
            </w:tcBorders>
            <w:tcMar>
              <w:top w:w="50" w:type="dxa"/>
              <w:left w:w="100" w:type="dxa"/>
            </w:tcMar>
          </w:tcPr>
          <w:p w:rsidR="00210A6B" w:rsidRPr="006B1A3D" w:rsidRDefault="00210A6B" w:rsidP="003C16B7">
            <w:pPr>
              <w:widowControl w:val="0"/>
              <w:suppressAutoHyphens w:val="0"/>
            </w:pPr>
          </w:p>
        </w:tc>
        <w:tc>
          <w:tcPr>
            <w:tcW w:w="946" w:type="dxa"/>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Всего </w:t>
            </w:r>
          </w:p>
          <w:p w:rsidR="00210A6B" w:rsidRPr="006B1A3D" w:rsidRDefault="00210A6B" w:rsidP="003C16B7">
            <w:pPr>
              <w:widowControl w:val="0"/>
              <w:suppressAutoHyphens w:val="0"/>
              <w:ind w:left="135"/>
            </w:pPr>
          </w:p>
        </w:tc>
        <w:tc>
          <w:tcPr>
            <w:tcW w:w="1841" w:type="dxa"/>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Контрольные работы </w:t>
            </w:r>
          </w:p>
          <w:p w:rsidR="00210A6B" w:rsidRPr="006B1A3D" w:rsidRDefault="00210A6B" w:rsidP="003C16B7">
            <w:pPr>
              <w:widowControl w:val="0"/>
              <w:suppressAutoHyphens w:val="0"/>
              <w:ind w:left="135"/>
            </w:pPr>
          </w:p>
        </w:tc>
        <w:tc>
          <w:tcPr>
            <w:tcW w:w="1988" w:type="dxa"/>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Практические работы </w:t>
            </w:r>
          </w:p>
          <w:p w:rsidR="00210A6B" w:rsidRPr="006B1A3D" w:rsidRDefault="00210A6B" w:rsidP="003C16B7">
            <w:pPr>
              <w:widowControl w:val="0"/>
              <w:suppressAutoHyphens w:val="0"/>
              <w:ind w:left="135"/>
            </w:pPr>
          </w:p>
        </w:tc>
        <w:tc>
          <w:tcPr>
            <w:tcW w:w="2268" w:type="dxa"/>
            <w:tcBorders>
              <w:top w:val="nil"/>
            </w:tcBorders>
            <w:tcMar>
              <w:top w:w="50" w:type="dxa"/>
              <w:left w:w="100" w:type="dxa"/>
            </w:tcMar>
          </w:tcPr>
          <w:p w:rsidR="00210A6B" w:rsidRPr="006B1A3D" w:rsidRDefault="00210A6B" w:rsidP="003C16B7">
            <w:pPr>
              <w:widowControl w:val="0"/>
              <w:suppressAutoHyphens w:val="0"/>
            </w:pPr>
          </w:p>
        </w:tc>
      </w:tr>
      <w:tr w:rsidR="00210A6B" w:rsidRPr="006B1A3D" w:rsidTr="00372E9C">
        <w:trPr>
          <w:trHeight w:val="144"/>
          <w:tblCellSpacing w:w="20" w:type="nil"/>
        </w:trPr>
        <w:tc>
          <w:tcPr>
            <w:tcW w:w="839" w:type="dxa"/>
            <w:tcMar>
              <w:top w:w="50" w:type="dxa"/>
              <w:left w:w="100" w:type="dxa"/>
            </w:tcMar>
            <w:vAlign w:val="center"/>
          </w:tcPr>
          <w:p w:rsidR="00210A6B" w:rsidRPr="006B1A3D" w:rsidRDefault="00210A6B" w:rsidP="003C16B7">
            <w:pPr>
              <w:widowControl w:val="0"/>
              <w:suppressAutoHyphens w:val="0"/>
            </w:pPr>
            <w:r w:rsidRPr="006B1A3D">
              <w:rPr>
                <w:color w:val="000000"/>
              </w:rPr>
              <w:t>1</w:t>
            </w:r>
          </w:p>
        </w:tc>
        <w:tc>
          <w:tcPr>
            <w:tcW w:w="611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Взаимоотношения в семье и с друзьями. Семейные праздники. Обязанности по дому</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7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88"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39" w:type="dxa"/>
            <w:tcMar>
              <w:top w:w="50" w:type="dxa"/>
              <w:left w:w="100" w:type="dxa"/>
            </w:tcMar>
            <w:vAlign w:val="center"/>
          </w:tcPr>
          <w:p w:rsidR="00210A6B" w:rsidRPr="006B1A3D" w:rsidRDefault="00210A6B" w:rsidP="003C16B7">
            <w:pPr>
              <w:widowControl w:val="0"/>
              <w:suppressAutoHyphens w:val="0"/>
            </w:pPr>
            <w:r w:rsidRPr="006B1A3D">
              <w:rPr>
                <w:color w:val="000000"/>
              </w:rPr>
              <w:t>2</w:t>
            </w:r>
          </w:p>
        </w:tc>
        <w:tc>
          <w:tcPr>
            <w:tcW w:w="611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Внешность и характер человека (литературного персонажа)</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5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88"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39" w:type="dxa"/>
            <w:tcMar>
              <w:top w:w="50" w:type="dxa"/>
              <w:left w:w="100" w:type="dxa"/>
            </w:tcMar>
            <w:vAlign w:val="center"/>
          </w:tcPr>
          <w:p w:rsidR="00210A6B" w:rsidRPr="006B1A3D" w:rsidRDefault="00210A6B" w:rsidP="003C16B7">
            <w:pPr>
              <w:widowControl w:val="0"/>
              <w:suppressAutoHyphens w:val="0"/>
            </w:pPr>
            <w:r w:rsidRPr="006B1A3D">
              <w:rPr>
                <w:color w:val="000000"/>
              </w:rPr>
              <w:t>3</w:t>
            </w:r>
          </w:p>
        </w:tc>
        <w:tc>
          <w:tcPr>
            <w:tcW w:w="611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Досуг и увлечения (хобби) современного подростка (чтение, кино, театр, музей, спорт, музыка)</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16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88"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39" w:type="dxa"/>
            <w:tcMar>
              <w:top w:w="50" w:type="dxa"/>
              <w:left w:w="100" w:type="dxa"/>
            </w:tcMar>
            <w:vAlign w:val="center"/>
          </w:tcPr>
          <w:p w:rsidR="00210A6B" w:rsidRPr="006B1A3D" w:rsidRDefault="00210A6B" w:rsidP="003C16B7">
            <w:pPr>
              <w:widowControl w:val="0"/>
              <w:suppressAutoHyphens w:val="0"/>
            </w:pPr>
            <w:r w:rsidRPr="006B1A3D">
              <w:rPr>
                <w:color w:val="000000"/>
              </w:rPr>
              <w:t>4</w:t>
            </w:r>
          </w:p>
        </w:tc>
        <w:tc>
          <w:tcPr>
            <w:tcW w:w="611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Здоровый образ жизни: режим труда и отдыха, фитнес, сбалансированное питание</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7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88"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39" w:type="dxa"/>
            <w:tcMar>
              <w:top w:w="50" w:type="dxa"/>
              <w:left w:w="100" w:type="dxa"/>
            </w:tcMar>
            <w:vAlign w:val="center"/>
          </w:tcPr>
          <w:p w:rsidR="00210A6B" w:rsidRPr="006B1A3D" w:rsidRDefault="00210A6B" w:rsidP="003C16B7">
            <w:pPr>
              <w:widowControl w:val="0"/>
              <w:suppressAutoHyphens w:val="0"/>
            </w:pPr>
            <w:r w:rsidRPr="006B1A3D">
              <w:rPr>
                <w:color w:val="000000"/>
              </w:rPr>
              <w:t>5</w:t>
            </w:r>
          </w:p>
        </w:tc>
        <w:tc>
          <w:tcPr>
            <w:tcW w:w="611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Покупки: одежда, обувь и продукты питания</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7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88"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39" w:type="dxa"/>
            <w:tcMar>
              <w:top w:w="50" w:type="dxa"/>
              <w:left w:w="100" w:type="dxa"/>
            </w:tcMar>
            <w:vAlign w:val="center"/>
          </w:tcPr>
          <w:p w:rsidR="00210A6B" w:rsidRPr="006B1A3D" w:rsidRDefault="00210A6B" w:rsidP="003C16B7">
            <w:pPr>
              <w:widowControl w:val="0"/>
              <w:suppressAutoHyphens w:val="0"/>
            </w:pPr>
            <w:r w:rsidRPr="006B1A3D">
              <w:rPr>
                <w:color w:val="000000"/>
              </w:rPr>
              <w:t>6</w:t>
            </w:r>
          </w:p>
        </w:tc>
        <w:tc>
          <w:tcPr>
            <w:tcW w:w="611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8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88"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39" w:type="dxa"/>
            <w:tcMar>
              <w:top w:w="50" w:type="dxa"/>
              <w:left w:w="100" w:type="dxa"/>
            </w:tcMar>
            <w:vAlign w:val="center"/>
          </w:tcPr>
          <w:p w:rsidR="00210A6B" w:rsidRPr="006B1A3D" w:rsidRDefault="00210A6B" w:rsidP="003C16B7">
            <w:pPr>
              <w:widowControl w:val="0"/>
              <w:suppressAutoHyphens w:val="0"/>
            </w:pPr>
            <w:r w:rsidRPr="006B1A3D">
              <w:rPr>
                <w:color w:val="000000"/>
              </w:rPr>
              <w:t>7</w:t>
            </w:r>
          </w:p>
        </w:tc>
        <w:tc>
          <w:tcPr>
            <w:tcW w:w="611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Каникулы в различное время года. Виды отдыха. Путешествия по России и зарубежным странам</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10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88"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39" w:type="dxa"/>
            <w:tcMar>
              <w:top w:w="50" w:type="dxa"/>
              <w:left w:w="100" w:type="dxa"/>
            </w:tcMar>
            <w:vAlign w:val="center"/>
          </w:tcPr>
          <w:p w:rsidR="00210A6B" w:rsidRPr="006B1A3D" w:rsidRDefault="00210A6B" w:rsidP="003C16B7">
            <w:pPr>
              <w:widowControl w:val="0"/>
              <w:suppressAutoHyphens w:val="0"/>
            </w:pPr>
            <w:r w:rsidRPr="006B1A3D">
              <w:rPr>
                <w:color w:val="000000"/>
              </w:rPr>
              <w:t>8</w:t>
            </w:r>
          </w:p>
        </w:tc>
        <w:tc>
          <w:tcPr>
            <w:tcW w:w="611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Природа: дикие и домашние животные. Климат, погода</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8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0.5 </w:t>
            </w:r>
          </w:p>
        </w:tc>
        <w:tc>
          <w:tcPr>
            <w:tcW w:w="1988"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39" w:type="dxa"/>
            <w:tcMar>
              <w:top w:w="50" w:type="dxa"/>
              <w:left w:w="100" w:type="dxa"/>
            </w:tcMar>
            <w:vAlign w:val="center"/>
          </w:tcPr>
          <w:p w:rsidR="00210A6B" w:rsidRPr="006B1A3D" w:rsidRDefault="00210A6B" w:rsidP="003C16B7">
            <w:pPr>
              <w:widowControl w:val="0"/>
              <w:suppressAutoHyphens w:val="0"/>
            </w:pPr>
            <w:r w:rsidRPr="006B1A3D">
              <w:rPr>
                <w:color w:val="000000"/>
              </w:rPr>
              <w:t>9</w:t>
            </w:r>
          </w:p>
        </w:tc>
        <w:tc>
          <w:tcPr>
            <w:tcW w:w="611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Жизнь в городе и сельской местности. Описание родного города (села). Транспорт</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9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0.5 </w:t>
            </w:r>
          </w:p>
        </w:tc>
        <w:tc>
          <w:tcPr>
            <w:tcW w:w="1988"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39" w:type="dxa"/>
            <w:tcMar>
              <w:top w:w="50" w:type="dxa"/>
              <w:left w:w="100" w:type="dxa"/>
            </w:tcMar>
            <w:vAlign w:val="center"/>
          </w:tcPr>
          <w:p w:rsidR="00210A6B" w:rsidRPr="006B1A3D" w:rsidRDefault="00210A6B" w:rsidP="003C16B7">
            <w:pPr>
              <w:widowControl w:val="0"/>
              <w:suppressAutoHyphens w:val="0"/>
            </w:pPr>
            <w:r w:rsidRPr="006B1A3D">
              <w:rPr>
                <w:color w:val="000000"/>
              </w:rPr>
              <w:t>10</w:t>
            </w:r>
          </w:p>
        </w:tc>
        <w:tc>
          <w:tcPr>
            <w:tcW w:w="611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Средства массовой информации (телевидение, журналы, Интернет)</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8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88"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39" w:type="dxa"/>
            <w:tcMar>
              <w:top w:w="50" w:type="dxa"/>
              <w:left w:w="100" w:type="dxa"/>
            </w:tcMar>
            <w:vAlign w:val="center"/>
          </w:tcPr>
          <w:p w:rsidR="00210A6B" w:rsidRPr="006B1A3D" w:rsidRDefault="00210A6B" w:rsidP="003C16B7">
            <w:pPr>
              <w:widowControl w:val="0"/>
              <w:suppressAutoHyphens w:val="0"/>
            </w:pPr>
            <w:r w:rsidRPr="006B1A3D">
              <w:rPr>
                <w:color w:val="000000"/>
              </w:rPr>
              <w:t>11</w:t>
            </w:r>
          </w:p>
        </w:tc>
        <w:tc>
          <w:tcPr>
            <w:tcW w:w="611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8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0.5 </w:t>
            </w:r>
          </w:p>
        </w:tc>
        <w:tc>
          <w:tcPr>
            <w:tcW w:w="1988"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39" w:type="dxa"/>
            <w:tcMar>
              <w:top w:w="50" w:type="dxa"/>
              <w:left w:w="100" w:type="dxa"/>
            </w:tcMar>
            <w:vAlign w:val="center"/>
          </w:tcPr>
          <w:p w:rsidR="00210A6B" w:rsidRPr="006B1A3D" w:rsidRDefault="00210A6B" w:rsidP="003C16B7">
            <w:pPr>
              <w:widowControl w:val="0"/>
              <w:suppressAutoHyphens w:val="0"/>
            </w:pPr>
            <w:r w:rsidRPr="006B1A3D">
              <w:rPr>
                <w:color w:val="000000"/>
              </w:rPr>
              <w:t>12</w:t>
            </w:r>
          </w:p>
        </w:tc>
        <w:tc>
          <w:tcPr>
            <w:tcW w:w="611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Выдающиеся люди родной страны и страны (стран) изучаемого языка: учёные, писатели, поэты, спортсмены</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9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0.5 </w:t>
            </w:r>
          </w:p>
        </w:tc>
        <w:tc>
          <w:tcPr>
            <w:tcW w:w="1988"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6949" w:type="dxa"/>
            <w:gridSpan w:val="2"/>
            <w:tcMar>
              <w:top w:w="50" w:type="dxa"/>
              <w:left w:w="100" w:type="dxa"/>
            </w:tcMar>
            <w:vAlign w:val="center"/>
          </w:tcPr>
          <w:p w:rsidR="00210A6B" w:rsidRPr="006B1A3D" w:rsidRDefault="00210A6B" w:rsidP="003C16B7">
            <w:pPr>
              <w:widowControl w:val="0"/>
              <w:suppressAutoHyphens w:val="0"/>
              <w:ind w:left="135"/>
            </w:pPr>
            <w:r w:rsidRPr="006B1A3D">
              <w:rPr>
                <w:color w:val="000000"/>
              </w:rPr>
              <w:t>ОБЩЕЕ КОЛИЧЕСТВО ЧАСОВ ПО ПРОГРАММЕ</w:t>
            </w:r>
          </w:p>
        </w:tc>
        <w:tc>
          <w:tcPr>
            <w:tcW w:w="946"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102 </w:t>
            </w:r>
          </w:p>
        </w:tc>
        <w:tc>
          <w:tcPr>
            <w:tcW w:w="1841"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10 </w:t>
            </w:r>
          </w:p>
        </w:tc>
        <w:tc>
          <w:tcPr>
            <w:tcW w:w="1988"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 </w:t>
            </w:r>
          </w:p>
        </w:tc>
        <w:tc>
          <w:tcPr>
            <w:tcW w:w="2268" w:type="dxa"/>
            <w:tcMar>
              <w:top w:w="50" w:type="dxa"/>
              <w:left w:w="100" w:type="dxa"/>
            </w:tcMar>
            <w:vAlign w:val="center"/>
          </w:tcPr>
          <w:p w:rsidR="00210A6B" w:rsidRPr="006B1A3D" w:rsidRDefault="00210A6B" w:rsidP="003C16B7">
            <w:pPr>
              <w:widowControl w:val="0"/>
              <w:suppressAutoHyphens w:val="0"/>
            </w:pPr>
          </w:p>
        </w:tc>
      </w:tr>
    </w:tbl>
    <w:p w:rsidR="00372E9C" w:rsidRDefault="00372E9C" w:rsidP="003C16B7">
      <w:pPr>
        <w:widowControl w:val="0"/>
        <w:suppressAutoHyphens w:val="0"/>
        <w:ind w:left="120"/>
        <w:rPr>
          <w:b/>
          <w:color w:val="000000"/>
        </w:rPr>
      </w:pPr>
    </w:p>
    <w:p w:rsidR="00210A6B" w:rsidRPr="006B1A3D" w:rsidRDefault="00210A6B" w:rsidP="003C16B7">
      <w:pPr>
        <w:widowControl w:val="0"/>
        <w:suppressAutoHyphens w:val="0"/>
        <w:ind w:left="120"/>
      </w:pPr>
      <w:r w:rsidRPr="006B1A3D">
        <w:rPr>
          <w:b/>
          <w:color w:val="000000"/>
        </w:rPr>
        <w:t xml:space="preserve"> 8 КЛАСС </w:t>
      </w:r>
    </w:p>
    <w:tbl>
      <w:tblPr>
        <w:tblW w:w="1399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6060"/>
        <w:gridCol w:w="993"/>
        <w:gridCol w:w="1842"/>
        <w:gridCol w:w="1985"/>
        <w:gridCol w:w="2268"/>
      </w:tblGrid>
      <w:tr w:rsidR="00210A6B" w:rsidRPr="006B1A3D" w:rsidTr="00372E9C">
        <w:trPr>
          <w:trHeight w:val="144"/>
          <w:tblCellSpacing w:w="20" w:type="nil"/>
        </w:trPr>
        <w:tc>
          <w:tcPr>
            <w:tcW w:w="844" w:type="dxa"/>
            <w:vMerge w:val="restart"/>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 п/п </w:t>
            </w:r>
          </w:p>
          <w:p w:rsidR="00210A6B" w:rsidRPr="006B1A3D" w:rsidRDefault="00210A6B" w:rsidP="003C16B7">
            <w:pPr>
              <w:widowControl w:val="0"/>
              <w:suppressAutoHyphens w:val="0"/>
              <w:ind w:left="135"/>
            </w:pPr>
          </w:p>
        </w:tc>
        <w:tc>
          <w:tcPr>
            <w:tcW w:w="6060" w:type="dxa"/>
            <w:vMerge w:val="restart"/>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Наименование разделов и тем программы </w:t>
            </w:r>
          </w:p>
          <w:p w:rsidR="00210A6B" w:rsidRPr="006B1A3D" w:rsidRDefault="00210A6B" w:rsidP="003C16B7">
            <w:pPr>
              <w:widowControl w:val="0"/>
              <w:suppressAutoHyphens w:val="0"/>
              <w:ind w:left="135"/>
            </w:pPr>
          </w:p>
        </w:tc>
        <w:tc>
          <w:tcPr>
            <w:tcW w:w="4820" w:type="dxa"/>
            <w:gridSpan w:val="3"/>
            <w:tcMar>
              <w:top w:w="50" w:type="dxa"/>
              <w:left w:w="100" w:type="dxa"/>
            </w:tcMar>
            <w:vAlign w:val="center"/>
          </w:tcPr>
          <w:p w:rsidR="00210A6B" w:rsidRPr="006B1A3D" w:rsidRDefault="00210A6B" w:rsidP="003C16B7">
            <w:pPr>
              <w:widowControl w:val="0"/>
              <w:suppressAutoHyphens w:val="0"/>
            </w:pPr>
            <w:r w:rsidRPr="006B1A3D">
              <w:rPr>
                <w:b/>
                <w:color w:val="000000"/>
              </w:rPr>
              <w:t>Количество часов</w:t>
            </w:r>
          </w:p>
        </w:tc>
        <w:tc>
          <w:tcPr>
            <w:tcW w:w="2268" w:type="dxa"/>
            <w:vMerge w:val="restart"/>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Электронные (цифровые) образовательные ресурсы </w:t>
            </w:r>
          </w:p>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0" w:type="auto"/>
            <w:vMerge/>
            <w:tcBorders>
              <w:top w:val="nil"/>
            </w:tcBorders>
            <w:tcMar>
              <w:top w:w="50" w:type="dxa"/>
              <w:left w:w="100" w:type="dxa"/>
            </w:tcMar>
          </w:tcPr>
          <w:p w:rsidR="00210A6B" w:rsidRPr="006B1A3D" w:rsidRDefault="00210A6B" w:rsidP="003C16B7">
            <w:pPr>
              <w:widowControl w:val="0"/>
              <w:suppressAutoHyphens w:val="0"/>
            </w:pPr>
          </w:p>
        </w:tc>
        <w:tc>
          <w:tcPr>
            <w:tcW w:w="6060" w:type="dxa"/>
            <w:vMerge/>
            <w:tcBorders>
              <w:top w:val="nil"/>
            </w:tcBorders>
            <w:tcMar>
              <w:top w:w="50" w:type="dxa"/>
              <w:left w:w="100" w:type="dxa"/>
            </w:tcMar>
          </w:tcPr>
          <w:p w:rsidR="00210A6B" w:rsidRPr="006B1A3D" w:rsidRDefault="00210A6B" w:rsidP="003C16B7">
            <w:pPr>
              <w:widowControl w:val="0"/>
              <w:suppressAutoHyphens w:val="0"/>
            </w:pPr>
          </w:p>
        </w:tc>
        <w:tc>
          <w:tcPr>
            <w:tcW w:w="993" w:type="dxa"/>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Всего </w:t>
            </w:r>
          </w:p>
          <w:p w:rsidR="00210A6B" w:rsidRPr="006B1A3D" w:rsidRDefault="00210A6B" w:rsidP="003C16B7">
            <w:pPr>
              <w:widowControl w:val="0"/>
              <w:suppressAutoHyphens w:val="0"/>
              <w:ind w:left="135"/>
            </w:pPr>
          </w:p>
        </w:tc>
        <w:tc>
          <w:tcPr>
            <w:tcW w:w="1842" w:type="dxa"/>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Контрольные работы </w:t>
            </w:r>
          </w:p>
          <w:p w:rsidR="00210A6B" w:rsidRPr="006B1A3D" w:rsidRDefault="00210A6B" w:rsidP="003C16B7">
            <w:pPr>
              <w:widowControl w:val="0"/>
              <w:suppressAutoHyphens w:val="0"/>
              <w:ind w:left="135"/>
            </w:pPr>
          </w:p>
        </w:tc>
        <w:tc>
          <w:tcPr>
            <w:tcW w:w="1985" w:type="dxa"/>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Практические работы </w:t>
            </w:r>
          </w:p>
          <w:p w:rsidR="00210A6B" w:rsidRPr="006B1A3D" w:rsidRDefault="00210A6B" w:rsidP="003C16B7">
            <w:pPr>
              <w:widowControl w:val="0"/>
              <w:suppressAutoHyphens w:val="0"/>
              <w:ind w:left="135"/>
            </w:pPr>
          </w:p>
        </w:tc>
        <w:tc>
          <w:tcPr>
            <w:tcW w:w="2268" w:type="dxa"/>
            <w:vMerge/>
            <w:tcBorders>
              <w:top w:val="nil"/>
            </w:tcBorders>
            <w:tcMar>
              <w:top w:w="50" w:type="dxa"/>
              <w:left w:w="100" w:type="dxa"/>
            </w:tcMar>
          </w:tcPr>
          <w:p w:rsidR="00210A6B" w:rsidRPr="006B1A3D" w:rsidRDefault="00210A6B" w:rsidP="003C16B7">
            <w:pPr>
              <w:widowControl w:val="0"/>
              <w:suppressAutoHyphens w:val="0"/>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1</w:t>
            </w:r>
          </w:p>
        </w:tc>
        <w:tc>
          <w:tcPr>
            <w:tcW w:w="60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Взаимоотношения в семье и с друзьями. Семейные праздники. Обязанности по дому</w:t>
            </w:r>
          </w:p>
        </w:tc>
        <w:tc>
          <w:tcPr>
            <w:tcW w:w="993"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9 </w:t>
            </w:r>
          </w:p>
        </w:tc>
        <w:tc>
          <w:tcPr>
            <w:tcW w:w="184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85"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2</w:t>
            </w:r>
          </w:p>
        </w:tc>
        <w:tc>
          <w:tcPr>
            <w:tcW w:w="60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Внешность и характер человека (литературного персонажа)</w:t>
            </w:r>
          </w:p>
        </w:tc>
        <w:tc>
          <w:tcPr>
            <w:tcW w:w="993"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9 </w:t>
            </w:r>
          </w:p>
        </w:tc>
        <w:tc>
          <w:tcPr>
            <w:tcW w:w="184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85"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3</w:t>
            </w:r>
          </w:p>
        </w:tc>
        <w:tc>
          <w:tcPr>
            <w:tcW w:w="60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Досуг и увлечения (хобби) современного подростка (чтение, кино, театр, музей, спорт, музыка)</w:t>
            </w:r>
          </w:p>
        </w:tc>
        <w:tc>
          <w:tcPr>
            <w:tcW w:w="993"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6 </w:t>
            </w:r>
          </w:p>
        </w:tc>
        <w:tc>
          <w:tcPr>
            <w:tcW w:w="184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0.5 </w:t>
            </w:r>
          </w:p>
        </w:tc>
        <w:tc>
          <w:tcPr>
            <w:tcW w:w="1985"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4</w:t>
            </w:r>
          </w:p>
        </w:tc>
        <w:tc>
          <w:tcPr>
            <w:tcW w:w="60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Здоровый образ жизни: режим труда и отдыха, фитнес, сбалансированное питание</w:t>
            </w:r>
          </w:p>
        </w:tc>
        <w:tc>
          <w:tcPr>
            <w:tcW w:w="993"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10 </w:t>
            </w:r>
          </w:p>
        </w:tc>
        <w:tc>
          <w:tcPr>
            <w:tcW w:w="184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0.5 </w:t>
            </w:r>
          </w:p>
        </w:tc>
        <w:tc>
          <w:tcPr>
            <w:tcW w:w="1985"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5</w:t>
            </w:r>
          </w:p>
        </w:tc>
        <w:tc>
          <w:tcPr>
            <w:tcW w:w="60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Покупки: одежда, обувь и продукты питания</w:t>
            </w:r>
          </w:p>
        </w:tc>
        <w:tc>
          <w:tcPr>
            <w:tcW w:w="993"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8 </w:t>
            </w:r>
          </w:p>
        </w:tc>
        <w:tc>
          <w:tcPr>
            <w:tcW w:w="184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85"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6</w:t>
            </w:r>
          </w:p>
        </w:tc>
        <w:tc>
          <w:tcPr>
            <w:tcW w:w="60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993"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10 </w:t>
            </w:r>
          </w:p>
        </w:tc>
        <w:tc>
          <w:tcPr>
            <w:tcW w:w="184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85"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7</w:t>
            </w:r>
          </w:p>
        </w:tc>
        <w:tc>
          <w:tcPr>
            <w:tcW w:w="60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Каникулы в различное время года. Виды отдыха. Путешествия по России и зарубежным странам</w:t>
            </w:r>
          </w:p>
        </w:tc>
        <w:tc>
          <w:tcPr>
            <w:tcW w:w="993"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6 </w:t>
            </w:r>
          </w:p>
        </w:tc>
        <w:tc>
          <w:tcPr>
            <w:tcW w:w="184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85"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8</w:t>
            </w:r>
          </w:p>
        </w:tc>
        <w:tc>
          <w:tcPr>
            <w:tcW w:w="60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Природа: дикие и домашние животные. Климат, погода</w:t>
            </w:r>
          </w:p>
        </w:tc>
        <w:tc>
          <w:tcPr>
            <w:tcW w:w="993"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13 </w:t>
            </w:r>
          </w:p>
        </w:tc>
        <w:tc>
          <w:tcPr>
            <w:tcW w:w="184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85"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9</w:t>
            </w:r>
          </w:p>
        </w:tc>
        <w:tc>
          <w:tcPr>
            <w:tcW w:w="60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Жизнь в городе и сельской местности. Описание родного города (села). Транспорт</w:t>
            </w:r>
          </w:p>
        </w:tc>
        <w:tc>
          <w:tcPr>
            <w:tcW w:w="993"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6 </w:t>
            </w:r>
          </w:p>
        </w:tc>
        <w:tc>
          <w:tcPr>
            <w:tcW w:w="184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85"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10</w:t>
            </w:r>
          </w:p>
        </w:tc>
        <w:tc>
          <w:tcPr>
            <w:tcW w:w="60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Средства массовой информации (телевидение, журналы, Интернет)</w:t>
            </w:r>
          </w:p>
        </w:tc>
        <w:tc>
          <w:tcPr>
            <w:tcW w:w="993"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7 </w:t>
            </w:r>
          </w:p>
        </w:tc>
        <w:tc>
          <w:tcPr>
            <w:tcW w:w="184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985"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11</w:t>
            </w:r>
          </w:p>
        </w:tc>
        <w:tc>
          <w:tcPr>
            <w:tcW w:w="60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93"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12 </w:t>
            </w:r>
          </w:p>
        </w:tc>
        <w:tc>
          <w:tcPr>
            <w:tcW w:w="184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0.5 </w:t>
            </w:r>
          </w:p>
        </w:tc>
        <w:tc>
          <w:tcPr>
            <w:tcW w:w="1985"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844" w:type="dxa"/>
            <w:tcMar>
              <w:top w:w="50" w:type="dxa"/>
              <w:left w:w="100" w:type="dxa"/>
            </w:tcMar>
            <w:vAlign w:val="center"/>
          </w:tcPr>
          <w:p w:rsidR="00210A6B" w:rsidRPr="006B1A3D" w:rsidRDefault="00210A6B" w:rsidP="003C16B7">
            <w:pPr>
              <w:widowControl w:val="0"/>
              <w:suppressAutoHyphens w:val="0"/>
            </w:pPr>
            <w:r w:rsidRPr="006B1A3D">
              <w:rPr>
                <w:color w:val="000000"/>
              </w:rPr>
              <w:t>12</w:t>
            </w:r>
          </w:p>
        </w:tc>
        <w:tc>
          <w:tcPr>
            <w:tcW w:w="60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Выдающиеся люди родной страны и страны (стран) изучаемого языка: учёные, писатели, поэты, спортсмены</w:t>
            </w:r>
          </w:p>
        </w:tc>
        <w:tc>
          <w:tcPr>
            <w:tcW w:w="993"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6 </w:t>
            </w:r>
          </w:p>
        </w:tc>
        <w:tc>
          <w:tcPr>
            <w:tcW w:w="184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0.5 </w:t>
            </w:r>
          </w:p>
        </w:tc>
        <w:tc>
          <w:tcPr>
            <w:tcW w:w="1985" w:type="dxa"/>
            <w:tcMar>
              <w:top w:w="50" w:type="dxa"/>
              <w:left w:w="100" w:type="dxa"/>
            </w:tcMar>
            <w:vAlign w:val="center"/>
          </w:tcPr>
          <w:p w:rsidR="00210A6B" w:rsidRPr="006B1A3D" w:rsidRDefault="00210A6B" w:rsidP="003C16B7">
            <w:pPr>
              <w:widowControl w:val="0"/>
              <w:suppressAutoHyphens w:val="0"/>
              <w:ind w:left="135"/>
              <w:jc w:val="center"/>
            </w:pPr>
          </w:p>
        </w:tc>
        <w:tc>
          <w:tcPr>
            <w:tcW w:w="2268"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372E9C">
        <w:trPr>
          <w:trHeight w:val="144"/>
          <w:tblCellSpacing w:w="20" w:type="nil"/>
        </w:trPr>
        <w:tc>
          <w:tcPr>
            <w:tcW w:w="6904" w:type="dxa"/>
            <w:gridSpan w:val="2"/>
            <w:tcMar>
              <w:top w:w="50" w:type="dxa"/>
              <w:left w:w="100" w:type="dxa"/>
            </w:tcMar>
            <w:vAlign w:val="center"/>
          </w:tcPr>
          <w:p w:rsidR="00210A6B" w:rsidRPr="006B1A3D" w:rsidRDefault="00210A6B" w:rsidP="003C16B7">
            <w:pPr>
              <w:widowControl w:val="0"/>
              <w:suppressAutoHyphens w:val="0"/>
              <w:ind w:left="135"/>
            </w:pPr>
            <w:r w:rsidRPr="006B1A3D">
              <w:rPr>
                <w:color w:val="000000"/>
              </w:rPr>
              <w:t>ОБЩЕЕ КОЛИЧЕСТВО ЧАСОВ ПО ПРОГРАММЕ</w:t>
            </w:r>
          </w:p>
        </w:tc>
        <w:tc>
          <w:tcPr>
            <w:tcW w:w="993"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102 </w:t>
            </w:r>
          </w:p>
        </w:tc>
        <w:tc>
          <w:tcPr>
            <w:tcW w:w="184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10 </w:t>
            </w:r>
          </w:p>
        </w:tc>
        <w:tc>
          <w:tcPr>
            <w:tcW w:w="1985"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 </w:t>
            </w:r>
          </w:p>
        </w:tc>
        <w:tc>
          <w:tcPr>
            <w:tcW w:w="2268" w:type="dxa"/>
            <w:tcMar>
              <w:top w:w="50" w:type="dxa"/>
              <w:left w:w="100" w:type="dxa"/>
            </w:tcMar>
            <w:vAlign w:val="center"/>
          </w:tcPr>
          <w:p w:rsidR="00210A6B" w:rsidRPr="006B1A3D" w:rsidRDefault="00210A6B" w:rsidP="003C16B7">
            <w:pPr>
              <w:widowControl w:val="0"/>
              <w:suppressAutoHyphens w:val="0"/>
            </w:pPr>
          </w:p>
        </w:tc>
      </w:tr>
    </w:tbl>
    <w:p w:rsidR="00210A6B" w:rsidRPr="006B1A3D" w:rsidRDefault="00210A6B" w:rsidP="003C16B7">
      <w:pPr>
        <w:widowControl w:val="0"/>
        <w:suppressAutoHyphens w:val="0"/>
        <w:sectPr w:rsidR="00210A6B" w:rsidRPr="006B1A3D">
          <w:pgSz w:w="16383" w:h="11906" w:orient="landscape"/>
          <w:pgMar w:top="1134" w:right="850" w:bottom="1134" w:left="1701" w:header="720" w:footer="720" w:gutter="0"/>
          <w:cols w:space="720"/>
        </w:sectPr>
      </w:pPr>
    </w:p>
    <w:p w:rsidR="00210A6B" w:rsidRPr="006B1A3D" w:rsidRDefault="00210A6B" w:rsidP="003C16B7">
      <w:pPr>
        <w:widowControl w:val="0"/>
        <w:suppressAutoHyphens w:val="0"/>
        <w:ind w:left="120"/>
      </w:pPr>
      <w:r w:rsidRPr="006B1A3D">
        <w:rPr>
          <w:b/>
          <w:color w:val="000000"/>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0"/>
        <w:gridCol w:w="2606"/>
        <w:gridCol w:w="873"/>
        <w:gridCol w:w="1680"/>
        <w:gridCol w:w="1742"/>
        <w:gridCol w:w="2022"/>
      </w:tblGrid>
      <w:tr w:rsidR="00210A6B" w:rsidRPr="006B1A3D" w:rsidTr="00D85FB8">
        <w:trPr>
          <w:trHeight w:val="144"/>
          <w:tblCellSpacing w:w="20" w:type="nil"/>
        </w:trPr>
        <w:tc>
          <w:tcPr>
            <w:tcW w:w="412" w:type="dxa"/>
            <w:vMerge w:val="restart"/>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 п/п </w:t>
            </w:r>
          </w:p>
          <w:p w:rsidR="00210A6B" w:rsidRPr="006B1A3D" w:rsidRDefault="00210A6B" w:rsidP="003C16B7">
            <w:pPr>
              <w:widowControl w:val="0"/>
              <w:suppressAutoHyphens w:val="0"/>
              <w:ind w:left="135"/>
            </w:pPr>
          </w:p>
        </w:tc>
        <w:tc>
          <w:tcPr>
            <w:tcW w:w="3960" w:type="dxa"/>
            <w:vMerge w:val="restart"/>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Наименование разделов и тем программы </w:t>
            </w:r>
          </w:p>
          <w:p w:rsidR="00210A6B" w:rsidRPr="006B1A3D" w:rsidRDefault="00210A6B" w:rsidP="003C16B7">
            <w:pPr>
              <w:widowControl w:val="0"/>
              <w:suppressAutoHyphens w:val="0"/>
              <w:ind w:left="135"/>
            </w:pPr>
          </w:p>
        </w:tc>
        <w:tc>
          <w:tcPr>
            <w:tcW w:w="0" w:type="auto"/>
            <w:gridSpan w:val="3"/>
            <w:tcMar>
              <w:top w:w="50" w:type="dxa"/>
              <w:left w:w="100" w:type="dxa"/>
            </w:tcMar>
            <w:vAlign w:val="center"/>
          </w:tcPr>
          <w:p w:rsidR="00210A6B" w:rsidRPr="006B1A3D" w:rsidRDefault="00210A6B" w:rsidP="003C16B7">
            <w:pPr>
              <w:widowControl w:val="0"/>
              <w:suppressAutoHyphens w:val="0"/>
            </w:pPr>
            <w:r w:rsidRPr="006B1A3D">
              <w:rPr>
                <w:b/>
                <w:color w:val="000000"/>
              </w:rPr>
              <w:t>Количество часов</w:t>
            </w:r>
          </w:p>
        </w:tc>
        <w:tc>
          <w:tcPr>
            <w:tcW w:w="2403" w:type="dxa"/>
            <w:vMerge w:val="restart"/>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Электронные (цифровые) образовательные ресурсы </w:t>
            </w:r>
          </w:p>
          <w:p w:rsidR="00210A6B" w:rsidRPr="006B1A3D" w:rsidRDefault="00210A6B" w:rsidP="003C16B7">
            <w:pPr>
              <w:widowControl w:val="0"/>
              <w:suppressAutoHyphens w:val="0"/>
              <w:ind w:left="135"/>
            </w:pPr>
          </w:p>
        </w:tc>
      </w:tr>
      <w:tr w:rsidR="00210A6B" w:rsidRPr="006B1A3D" w:rsidTr="00D85FB8">
        <w:trPr>
          <w:trHeight w:val="144"/>
          <w:tblCellSpacing w:w="20" w:type="nil"/>
        </w:trPr>
        <w:tc>
          <w:tcPr>
            <w:tcW w:w="0" w:type="auto"/>
            <w:vMerge/>
            <w:tcBorders>
              <w:top w:val="nil"/>
            </w:tcBorders>
            <w:tcMar>
              <w:top w:w="50" w:type="dxa"/>
              <w:left w:w="100" w:type="dxa"/>
            </w:tcMar>
          </w:tcPr>
          <w:p w:rsidR="00210A6B" w:rsidRPr="006B1A3D" w:rsidRDefault="00210A6B" w:rsidP="003C16B7">
            <w:pPr>
              <w:widowControl w:val="0"/>
              <w:suppressAutoHyphens w:val="0"/>
            </w:pPr>
          </w:p>
        </w:tc>
        <w:tc>
          <w:tcPr>
            <w:tcW w:w="0" w:type="auto"/>
            <w:vMerge/>
            <w:tcBorders>
              <w:top w:val="nil"/>
            </w:tcBorders>
            <w:tcMar>
              <w:top w:w="50" w:type="dxa"/>
              <w:left w:w="100" w:type="dxa"/>
            </w:tcMar>
          </w:tcPr>
          <w:p w:rsidR="00210A6B" w:rsidRPr="006B1A3D" w:rsidRDefault="00210A6B" w:rsidP="003C16B7">
            <w:pPr>
              <w:widowControl w:val="0"/>
              <w:suppressAutoHyphens w:val="0"/>
            </w:pPr>
          </w:p>
        </w:tc>
        <w:tc>
          <w:tcPr>
            <w:tcW w:w="889" w:type="dxa"/>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Всего </w:t>
            </w:r>
          </w:p>
          <w:p w:rsidR="00210A6B" w:rsidRPr="006B1A3D" w:rsidRDefault="00210A6B" w:rsidP="003C16B7">
            <w:pPr>
              <w:widowControl w:val="0"/>
              <w:suppressAutoHyphens w:val="0"/>
              <w:ind w:left="135"/>
            </w:pPr>
          </w:p>
        </w:tc>
        <w:tc>
          <w:tcPr>
            <w:tcW w:w="1598" w:type="dxa"/>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Контрольные работы </w:t>
            </w:r>
          </w:p>
          <w:p w:rsidR="00210A6B" w:rsidRPr="006B1A3D" w:rsidRDefault="00210A6B" w:rsidP="003C16B7">
            <w:pPr>
              <w:widowControl w:val="0"/>
              <w:suppressAutoHyphens w:val="0"/>
              <w:ind w:left="135"/>
            </w:pPr>
          </w:p>
        </w:tc>
        <w:tc>
          <w:tcPr>
            <w:tcW w:w="1692" w:type="dxa"/>
            <w:tcMar>
              <w:top w:w="50" w:type="dxa"/>
              <w:left w:w="100" w:type="dxa"/>
            </w:tcMar>
            <w:vAlign w:val="center"/>
          </w:tcPr>
          <w:p w:rsidR="00210A6B" w:rsidRPr="006B1A3D" w:rsidRDefault="00210A6B" w:rsidP="003C16B7">
            <w:pPr>
              <w:widowControl w:val="0"/>
              <w:suppressAutoHyphens w:val="0"/>
              <w:ind w:left="135"/>
            </w:pPr>
            <w:r w:rsidRPr="006B1A3D">
              <w:rPr>
                <w:b/>
                <w:color w:val="000000"/>
              </w:rPr>
              <w:t xml:space="preserve">Практические работы </w:t>
            </w:r>
          </w:p>
          <w:p w:rsidR="00210A6B" w:rsidRPr="006B1A3D" w:rsidRDefault="00210A6B" w:rsidP="003C16B7">
            <w:pPr>
              <w:widowControl w:val="0"/>
              <w:suppressAutoHyphens w:val="0"/>
              <w:ind w:left="135"/>
            </w:pPr>
          </w:p>
        </w:tc>
        <w:tc>
          <w:tcPr>
            <w:tcW w:w="0" w:type="auto"/>
            <w:vMerge/>
            <w:tcBorders>
              <w:top w:val="nil"/>
            </w:tcBorders>
            <w:tcMar>
              <w:top w:w="50" w:type="dxa"/>
              <w:left w:w="100" w:type="dxa"/>
            </w:tcMar>
          </w:tcPr>
          <w:p w:rsidR="00210A6B" w:rsidRPr="006B1A3D" w:rsidRDefault="00210A6B" w:rsidP="003C16B7">
            <w:pPr>
              <w:widowControl w:val="0"/>
              <w:suppressAutoHyphens w:val="0"/>
            </w:pPr>
          </w:p>
        </w:tc>
      </w:tr>
      <w:tr w:rsidR="00210A6B" w:rsidRPr="006B1A3D" w:rsidTr="00D85FB8">
        <w:trPr>
          <w:trHeight w:val="144"/>
          <w:tblCellSpacing w:w="20" w:type="nil"/>
        </w:trPr>
        <w:tc>
          <w:tcPr>
            <w:tcW w:w="412" w:type="dxa"/>
            <w:tcMar>
              <w:top w:w="50" w:type="dxa"/>
              <w:left w:w="100" w:type="dxa"/>
            </w:tcMar>
            <w:vAlign w:val="center"/>
          </w:tcPr>
          <w:p w:rsidR="00210A6B" w:rsidRPr="006B1A3D" w:rsidRDefault="00210A6B" w:rsidP="003C16B7">
            <w:pPr>
              <w:widowControl w:val="0"/>
              <w:suppressAutoHyphens w:val="0"/>
            </w:pPr>
            <w:r w:rsidRPr="006B1A3D">
              <w:rPr>
                <w:color w:val="000000"/>
              </w:rPr>
              <w:t>1</w:t>
            </w:r>
          </w:p>
        </w:tc>
        <w:tc>
          <w:tcPr>
            <w:tcW w:w="39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Взаимоотношения в семье и с друзьями. Конфликты и их разрешение</w:t>
            </w:r>
          </w:p>
        </w:tc>
        <w:tc>
          <w:tcPr>
            <w:tcW w:w="889"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11 </w:t>
            </w:r>
          </w:p>
        </w:tc>
        <w:tc>
          <w:tcPr>
            <w:tcW w:w="1598"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692"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D85FB8">
        <w:trPr>
          <w:trHeight w:val="144"/>
          <w:tblCellSpacing w:w="20" w:type="nil"/>
        </w:trPr>
        <w:tc>
          <w:tcPr>
            <w:tcW w:w="412" w:type="dxa"/>
            <w:tcMar>
              <w:top w:w="50" w:type="dxa"/>
              <w:left w:w="100" w:type="dxa"/>
            </w:tcMar>
            <w:vAlign w:val="center"/>
          </w:tcPr>
          <w:p w:rsidR="00210A6B" w:rsidRPr="006B1A3D" w:rsidRDefault="00210A6B" w:rsidP="003C16B7">
            <w:pPr>
              <w:widowControl w:val="0"/>
              <w:suppressAutoHyphens w:val="0"/>
            </w:pPr>
            <w:r w:rsidRPr="006B1A3D">
              <w:rPr>
                <w:color w:val="000000"/>
              </w:rPr>
              <w:t>2</w:t>
            </w:r>
          </w:p>
        </w:tc>
        <w:tc>
          <w:tcPr>
            <w:tcW w:w="39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Внешность и характер человека (литературного персонажа)</w:t>
            </w:r>
          </w:p>
        </w:tc>
        <w:tc>
          <w:tcPr>
            <w:tcW w:w="889"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5 </w:t>
            </w:r>
          </w:p>
        </w:tc>
        <w:tc>
          <w:tcPr>
            <w:tcW w:w="1598"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692"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D85FB8">
        <w:trPr>
          <w:trHeight w:val="144"/>
          <w:tblCellSpacing w:w="20" w:type="nil"/>
        </w:trPr>
        <w:tc>
          <w:tcPr>
            <w:tcW w:w="412" w:type="dxa"/>
            <w:tcMar>
              <w:top w:w="50" w:type="dxa"/>
              <w:left w:w="100" w:type="dxa"/>
            </w:tcMar>
            <w:vAlign w:val="center"/>
          </w:tcPr>
          <w:p w:rsidR="00210A6B" w:rsidRPr="006B1A3D" w:rsidRDefault="00210A6B" w:rsidP="003C16B7">
            <w:pPr>
              <w:widowControl w:val="0"/>
              <w:suppressAutoHyphens w:val="0"/>
            </w:pPr>
            <w:r w:rsidRPr="006B1A3D">
              <w:rPr>
                <w:color w:val="000000"/>
              </w:rPr>
              <w:t>3</w:t>
            </w:r>
          </w:p>
        </w:tc>
        <w:tc>
          <w:tcPr>
            <w:tcW w:w="39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889"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14 </w:t>
            </w:r>
          </w:p>
        </w:tc>
        <w:tc>
          <w:tcPr>
            <w:tcW w:w="1598"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692"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D85FB8">
        <w:trPr>
          <w:trHeight w:val="144"/>
          <w:tblCellSpacing w:w="20" w:type="nil"/>
        </w:trPr>
        <w:tc>
          <w:tcPr>
            <w:tcW w:w="412" w:type="dxa"/>
            <w:tcMar>
              <w:top w:w="50" w:type="dxa"/>
              <w:left w:w="100" w:type="dxa"/>
            </w:tcMar>
            <w:vAlign w:val="center"/>
          </w:tcPr>
          <w:p w:rsidR="00210A6B" w:rsidRPr="006B1A3D" w:rsidRDefault="00210A6B" w:rsidP="003C16B7">
            <w:pPr>
              <w:widowControl w:val="0"/>
              <w:suppressAutoHyphens w:val="0"/>
            </w:pPr>
            <w:r w:rsidRPr="006B1A3D">
              <w:rPr>
                <w:color w:val="000000"/>
              </w:rPr>
              <w:t>4</w:t>
            </w:r>
          </w:p>
        </w:tc>
        <w:tc>
          <w:tcPr>
            <w:tcW w:w="39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Здоровый образ жизни: режим труда и отдыха, фитнес, сбалансированное питание. Посещение врача</w:t>
            </w:r>
          </w:p>
        </w:tc>
        <w:tc>
          <w:tcPr>
            <w:tcW w:w="889"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10 </w:t>
            </w:r>
          </w:p>
        </w:tc>
        <w:tc>
          <w:tcPr>
            <w:tcW w:w="1598"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692"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D85FB8">
        <w:trPr>
          <w:trHeight w:val="144"/>
          <w:tblCellSpacing w:w="20" w:type="nil"/>
        </w:trPr>
        <w:tc>
          <w:tcPr>
            <w:tcW w:w="412" w:type="dxa"/>
            <w:tcMar>
              <w:top w:w="50" w:type="dxa"/>
              <w:left w:w="100" w:type="dxa"/>
            </w:tcMar>
            <w:vAlign w:val="center"/>
          </w:tcPr>
          <w:p w:rsidR="00210A6B" w:rsidRPr="006B1A3D" w:rsidRDefault="00210A6B" w:rsidP="003C16B7">
            <w:pPr>
              <w:widowControl w:val="0"/>
              <w:suppressAutoHyphens w:val="0"/>
            </w:pPr>
            <w:r w:rsidRPr="006B1A3D">
              <w:rPr>
                <w:color w:val="000000"/>
              </w:rPr>
              <w:t>5</w:t>
            </w:r>
          </w:p>
        </w:tc>
        <w:tc>
          <w:tcPr>
            <w:tcW w:w="39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Покупки: одежда, обувь и продукты питания. Карманные деньги. Молодёжная мода</w:t>
            </w:r>
          </w:p>
        </w:tc>
        <w:tc>
          <w:tcPr>
            <w:tcW w:w="889"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4 </w:t>
            </w:r>
          </w:p>
        </w:tc>
        <w:tc>
          <w:tcPr>
            <w:tcW w:w="1598"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692"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D85FB8">
        <w:trPr>
          <w:trHeight w:val="144"/>
          <w:tblCellSpacing w:w="20" w:type="nil"/>
        </w:trPr>
        <w:tc>
          <w:tcPr>
            <w:tcW w:w="412" w:type="dxa"/>
            <w:tcMar>
              <w:top w:w="50" w:type="dxa"/>
              <w:left w:w="100" w:type="dxa"/>
            </w:tcMar>
            <w:vAlign w:val="center"/>
          </w:tcPr>
          <w:p w:rsidR="00210A6B" w:rsidRPr="006B1A3D" w:rsidRDefault="00210A6B" w:rsidP="003C16B7">
            <w:pPr>
              <w:widowControl w:val="0"/>
              <w:suppressAutoHyphens w:val="0"/>
            </w:pPr>
            <w:r w:rsidRPr="006B1A3D">
              <w:rPr>
                <w:color w:val="000000"/>
              </w:rPr>
              <w:t>6</w:t>
            </w:r>
          </w:p>
        </w:tc>
        <w:tc>
          <w:tcPr>
            <w:tcW w:w="39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889"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5 </w:t>
            </w:r>
          </w:p>
        </w:tc>
        <w:tc>
          <w:tcPr>
            <w:tcW w:w="1598"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692"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D85FB8">
        <w:trPr>
          <w:trHeight w:val="144"/>
          <w:tblCellSpacing w:w="20" w:type="nil"/>
        </w:trPr>
        <w:tc>
          <w:tcPr>
            <w:tcW w:w="412" w:type="dxa"/>
            <w:tcMar>
              <w:top w:w="50" w:type="dxa"/>
              <w:left w:w="100" w:type="dxa"/>
            </w:tcMar>
            <w:vAlign w:val="center"/>
          </w:tcPr>
          <w:p w:rsidR="00210A6B" w:rsidRPr="006B1A3D" w:rsidRDefault="00210A6B" w:rsidP="003C16B7">
            <w:pPr>
              <w:widowControl w:val="0"/>
              <w:suppressAutoHyphens w:val="0"/>
            </w:pPr>
            <w:r w:rsidRPr="006B1A3D">
              <w:rPr>
                <w:color w:val="000000"/>
              </w:rPr>
              <w:t>7</w:t>
            </w:r>
          </w:p>
        </w:tc>
        <w:tc>
          <w:tcPr>
            <w:tcW w:w="39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Виды отдыха в различное время года. Путешествия по России и иностранным странам. Транспорт</w:t>
            </w:r>
          </w:p>
        </w:tc>
        <w:tc>
          <w:tcPr>
            <w:tcW w:w="889"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12 </w:t>
            </w:r>
          </w:p>
        </w:tc>
        <w:tc>
          <w:tcPr>
            <w:tcW w:w="1598"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692"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D85FB8">
        <w:trPr>
          <w:trHeight w:val="144"/>
          <w:tblCellSpacing w:w="20" w:type="nil"/>
        </w:trPr>
        <w:tc>
          <w:tcPr>
            <w:tcW w:w="412" w:type="dxa"/>
            <w:tcMar>
              <w:top w:w="50" w:type="dxa"/>
              <w:left w:w="100" w:type="dxa"/>
            </w:tcMar>
            <w:vAlign w:val="center"/>
          </w:tcPr>
          <w:p w:rsidR="00210A6B" w:rsidRPr="006B1A3D" w:rsidRDefault="00210A6B" w:rsidP="003C16B7">
            <w:pPr>
              <w:widowControl w:val="0"/>
              <w:suppressAutoHyphens w:val="0"/>
            </w:pPr>
            <w:r w:rsidRPr="006B1A3D">
              <w:rPr>
                <w:color w:val="000000"/>
              </w:rPr>
              <w:t>8</w:t>
            </w:r>
          </w:p>
        </w:tc>
        <w:tc>
          <w:tcPr>
            <w:tcW w:w="39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Природа: флора и фауна. Проблемы экологии. Защита окружающей среды. Климат, погода. Стихийные бедствия</w:t>
            </w:r>
          </w:p>
        </w:tc>
        <w:tc>
          <w:tcPr>
            <w:tcW w:w="889"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11 </w:t>
            </w:r>
          </w:p>
        </w:tc>
        <w:tc>
          <w:tcPr>
            <w:tcW w:w="1598"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692"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D85FB8">
        <w:trPr>
          <w:trHeight w:val="144"/>
          <w:tblCellSpacing w:w="20" w:type="nil"/>
        </w:trPr>
        <w:tc>
          <w:tcPr>
            <w:tcW w:w="412" w:type="dxa"/>
            <w:tcMar>
              <w:top w:w="50" w:type="dxa"/>
              <w:left w:w="100" w:type="dxa"/>
            </w:tcMar>
            <w:vAlign w:val="center"/>
          </w:tcPr>
          <w:p w:rsidR="00210A6B" w:rsidRPr="006B1A3D" w:rsidRDefault="00210A6B" w:rsidP="003C16B7">
            <w:pPr>
              <w:widowControl w:val="0"/>
              <w:suppressAutoHyphens w:val="0"/>
            </w:pPr>
            <w:r w:rsidRPr="006B1A3D">
              <w:rPr>
                <w:color w:val="000000"/>
              </w:rPr>
              <w:t>9</w:t>
            </w:r>
          </w:p>
        </w:tc>
        <w:tc>
          <w:tcPr>
            <w:tcW w:w="39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Средства массовой информации (телевидение, радио, пресса, Интернет)</w:t>
            </w:r>
          </w:p>
        </w:tc>
        <w:tc>
          <w:tcPr>
            <w:tcW w:w="889"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6 </w:t>
            </w:r>
          </w:p>
        </w:tc>
        <w:tc>
          <w:tcPr>
            <w:tcW w:w="1598"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 </w:t>
            </w:r>
          </w:p>
        </w:tc>
        <w:tc>
          <w:tcPr>
            <w:tcW w:w="1692"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D85FB8">
        <w:trPr>
          <w:trHeight w:val="144"/>
          <w:tblCellSpacing w:w="20" w:type="nil"/>
        </w:trPr>
        <w:tc>
          <w:tcPr>
            <w:tcW w:w="412" w:type="dxa"/>
            <w:tcMar>
              <w:top w:w="50" w:type="dxa"/>
              <w:left w:w="100" w:type="dxa"/>
            </w:tcMar>
            <w:vAlign w:val="center"/>
          </w:tcPr>
          <w:p w:rsidR="00210A6B" w:rsidRPr="006B1A3D" w:rsidRDefault="00210A6B" w:rsidP="003C16B7">
            <w:pPr>
              <w:widowControl w:val="0"/>
              <w:suppressAutoHyphens w:val="0"/>
            </w:pPr>
            <w:r w:rsidRPr="006B1A3D">
              <w:rPr>
                <w:color w:val="000000"/>
              </w:rPr>
              <w:t>10</w:t>
            </w:r>
          </w:p>
        </w:tc>
        <w:tc>
          <w:tcPr>
            <w:tcW w:w="39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14 </w:t>
            </w:r>
          </w:p>
        </w:tc>
        <w:tc>
          <w:tcPr>
            <w:tcW w:w="1598"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0.5 </w:t>
            </w:r>
          </w:p>
        </w:tc>
        <w:tc>
          <w:tcPr>
            <w:tcW w:w="1692"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D85FB8">
        <w:trPr>
          <w:trHeight w:val="144"/>
          <w:tblCellSpacing w:w="20" w:type="nil"/>
        </w:trPr>
        <w:tc>
          <w:tcPr>
            <w:tcW w:w="412" w:type="dxa"/>
            <w:tcMar>
              <w:top w:w="50" w:type="dxa"/>
              <w:left w:w="100" w:type="dxa"/>
            </w:tcMar>
            <w:vAlign w:val="center"/>
          </w:tcPr>
          <w:p w:rsidR="00210A6B" w:rsidRPr="006B1A3D" w:rsidRDefault="00210A6B" w:rsidP="003C16B7">
            <w:pPr>
              <w:widowControl w:val="0"/>
              <w:suppressAutoHyphens w:val="0"/>
            </w:pPr>
            <w:r w:rsidRPr="006B1A3D">
              <w:rPr>
                <w:color w:val="000000"/>
              </w:rPr>
              <w:t>11</w:t>
            </w:r>
          </w:p>
        </w:tc>
        <w:tc>
          <w:tcPr>
            <w:tcW w:w="3960" w:type="dxa"/>
            <w:tcMar>
              <w:top w:w="50" w:type="dxa"/>
              <w:left w:w="100" w:type="dxa"/>
            </w:tcMar>
            <w:vAlign w:val="center"/>
          </w:tcPr>
          <w:p w:rsidR="00210A6B" w:rsidRPr="006B1A3D" w:rsidRDefault="00210A6B" w:rsidP="003C16B7">
            <w:pPr>
              <w:widowControl w:val="0"/>
              <w:suppressAutoHyphens w:val="0"/>
              <w:ind w:left="135"/>
            </w:pPr>
            <w:r w:rsidRPr="006B1A3D">
              <w:rPr>
                <w:color w:val="000000"/>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10 </w:t>
            </w:r>
          </w:p>
        </w:tc>
        <w:tc>
          <w:tcPr>
            <w:tcW w:w="1598"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0.5 </w:t>
            </w:r>
          </w:p>
        </w:tc>
        <w:tc>
          <w:tcPr>
            <w:tcW w:w="1692" w:type="dxa"/>
            <w:tcMar>
              <w:top w:w="50" w:type="dxa"/>
              <w:left w:w="100" w:type="dxa"/>
            </w:tcMar>
            <w:vAlign w:val="center"/>
          </w:tcPr>
          <w:p w:rsidR="00210A6B" w:rsidRPr="006B1A3D" w:rsidRDefault="00210A6B" w:rsidP="003C16B7">
            <w:pPr>
              <w:widowControl w:val="0"/>
              <w:suppressAutoHyphens w:val="0"/>
              <w:ind w:left="135"/>
              <w:jc w:val="center"/>
            </w:pPr>
          </w:p>
        </w:tc>
        <w:tc>
          <w:tcPr>
            <w:tcW w:w="2403" w:type="dxa"/>
            <w:tcMar>
              <w:top w:w="50" w:type="dxa"/>
              <w:left w:w="100" w:type="dxa"/>
            </w:tcMar>
            <w:vAlign w:val="center"/>
          </w:tcPr>
          <w:p w:rsidR="00210A6B" w:rsidRPr="006B1A3D" w:rsidRDefault="00210A6B" w:rsidP="003C16B7">
            <w:pPr>
              <w:widowControl w:val="0"/>
              <w:suppressAutoHyphens w:val="0"/>
              <w:ind w:left="135"/>
            </w:pPr>
          </w:p>
        </w:tc>
      </w:tr>
      <w:tr w:rsidR="00210A6B" w:rsidRPr="006B1A3D" w:rsidTr="00D85FB8">
        <w:trPr>
          <w:trHeight w:val="144"/>
          <w:tblCellSpacing w:w="20" w:type="nil"/>
        </w:trPr>
        <w:tc>
          <w:tcPr>
            <w:tcW w:w="0" w:type="auto"/>
            <w:gridSpan w:val="2"/>
            <w:tcMar>
              <w:top w:w="50" w:type="dxa"/>
              <w:left w:w="100" w:type="dxa"/>
            </w:tcMar>
            <w:vAlign w:val="center"/>
          </w:tcPr>
          <w:p w:rsidR="00210A6B" w:rsidRPr="006B1A3D" w:rsidRDefault="00210A6B" w:rsidP="003C16B7">
            <w:pPr>
              <w:widowControl w:val="0"/>
              <w:suppressAutoHyphens w:val="0"/>
              <w:ind w:left="135"/>
            </w:pPr>
            <w:r w:rsidRPr="006B1A3D">
              <w:rPr>
                <w:color w:val="000000"/>
              </w:rPr>
              <w:t>ОБЩЕЕ КОЛИЧЕСТВО ЧАСОВ ПО ПРОГРАММЕ</w:t>
            </w:r>
          </w:p>
        </w:tc>
        <w:tc>
          <w:tcPr>
            <w:tcW w:w="1398"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102 </w:t>
            </w:r>
          </w:p>
        </w:tc>
        <w:tc>
          <w:tcPr>
            <w:tcW w:w="1598"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10 </w:t>
            </w:r>
          </w:p>
        </w:tc>
        <w:tc>
          <w:tcPr>
            <w:tcW w:w="1692" w:type="dxa"/>
            <w:tcMar>
              <w:top w:w="50" w:type="dxa"/>
              <w:left w:w="100" w:type="dxa"/>
            </w:tcMar>
            <w:vAlign w:val="center"/>
          </w:tcPr>
          <w:p w:rsidR="00210A6B" w:rsidRPr="006B1A3D" w:rsidRDefault="00210A6B" w:rsidP="003C16B7">
            <w:pPr>
              <w:widowControl w:val="0"/>
              <w:suppressAutoHyphens w:val="0"/>
              <w:ind w:left="135"/>
              <w:jc w:val="center"/>
            </w:pPr>
            <w:r w:rsidRPr="006B1A3D">
              <w:rPr>
                <w:color w:val="000000"/>
              </w:rPr>
              <w:t xml:space="preserve"> 0 </w:t>
            </w:r>
          </w:p>
        </w:tc>
        <w:tc>
          <w:tcPr>
            <w:tcW w:w="2403" w:type="dxa"/>
            <w:tcMar>
              <w:top w:w="50" w:type="dxa"/>
              <w:left w:w="100" w:type="dxa"/>
            </w:tcMar>
            <w:vAlign w:val="center"/>
          </w:tcPr>
          <w:p w:rsidR="00210A6B" w:rsidRPr="006B1A3D" w:rsidRDefault="00210A6B" w:rsidP="003C16B7">
            <w:pPr>
              <w:widowControl w:val="0"/>
              <w:suppressAutoHyphens w:val="0"/>
            </w:pPr>
          </w:p>
        </w:tc>
      </w:tr>
    </w:tbl>
    <w:p w:rsidR="00AA607C" w:rsidRPr="006B1A3D" w:rsidRDefault="00AA607C" w:rsidP="003C16B7">
      <w:pPr>
        <w:pStyle w:val="p1"/>
        <w:widowControl w:val="0"/>
        <w:shd w:val="clear" w:color="auto" w:fill="FFFFFF"/>
        <w:spacing w:before="0" w:beforeAutospacing="0" w:after="0" w:afterAutospacing="0"/>
        <w:ind w:firstLine="399"/>
        <w:jc w:val="both"/>
      </w:pPr>
    </w:p>
    <w:p w:rsidR="00AA607C" w:rsidRPr="006B1A3D" w:rsidRDefault="00AA607C" w:rsidP="003C16B7">
      <w:pPr>
        <w:pStyle w:val="p1"/>
        <w:widowControl w:val="0"/>
        <w:shd w:val="clear" w:color="auto" w:fill="FFFFFF"/>
        <w:spacing w:before="0" w:beforeAutospacing="0" w:after="0" w:afterAutospacing="0"/>
        <w:ind w:firstLine="399"/>
        <w:jc w:val="both"/>
      </w:pPr>
    </w:p>
    <w:p w:rsidR="00210A6B" w:rsidRPr="006B1A3D" w:rsidRDefault="00210A6B" w:rsidP="003C16B7">
      <w:pPr>
        <w:pStyle w:val="p1"/>
        <w:widowControl w:val="0"/>
        <w:shd w:val="clear" w:color="auto" w:fill="FFFFFF"/>
        <w:spacing w:before="0" w:beforeAutospacing="0" w:after="0" w:afterAutospacing="0"/>
        <w:ind w:firstLine="399"/>
        <w:jc w:val="both"/>
      </w:pPr>
      <w:r w:rsidRPr="006B1A3D">
        <w:t>Р</w:t>
      </w:r>
      <w:r w:rsidR="00A5773D" w:rsidRPr="006B1A3D">
        <w:t>абочая</w:t>
      </w:r>
      <w:r w:rsidRPr="006B1A3D">
        <w:t xml:space="preserve"> </w:t>
      </w:r>
      <w:r w:rsidR="00A5773D" w:rsidRPr="006B1A3D">
        <w:t>программа по учебному предмету «</w:t>
      </w:r>
      <w:r w:rsidR="00A5773D" w:rsidRPr="00355781">
        <w:rPr>
          <w:rStyle w:val="11"/>
        </w:rPr>
        <w:t>Математика» (базовый уровень)</w:t>
      </w:r>
      <w:r w:rsidR="00A5773D" w:rsidRPr="006B1A3D">
        <w:t xml:space="preserve">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A5773D" w:rsidRPr="006B1A3D" w:rsidRDefault="00A5773D" w:rsidP="003C16B7">
      <w:pPr>
        <w:pStyle w:val="p1"/>
        <w:widowControl w:val="0"/>
        <w:shd w:val="clear" w:color="auto" w:fill="FFFFFF"/>
        <w:spacing w:before="0" w:beforeAutospacing="0" w:after="0" w:afterAutospacing="0"/>
        <w:ind w:firstLine="399"/>
        <w:jc w:val="both"/>
      </w:pPr>
    </w:p>
    <w:p w:rsidR="00D85FB8" w:rsidRPr="006B1A3D" w:rsidRDefault="00D85FB8" w:rsidP="003C16B7">
      <w:pPr>
        <w:widowControl w:val="0"/>
        <w:suppressAutoHyphens w:val="0"/>
        <w:ind w:left="120"/>
        <w:jc w:val="both"/>
      </w:pPr>
      <w:bookmarkStart w:id="158" w:name="block-2611397"/>
      <w:r w:rsidRPr="006B1A3D">
        <w:rPr>
          <w:b/>
          <w:color w:val="000000"/>
        </w:rPr>
        <w:t>ПОЯСНИТЕЛЬНАЯ ЗАПИСКА</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firstLine="600"/>
        <w:jc w:val="both"/>
      </w:pPr>
      <w:r w:rsidRPr="006B1A3D">
        <w:rPr>
          <w:color w:val="000000"/>
        </w:rPr>
        <w:t>Приоритетными целями обучения математике в 5–6 классах являются:</w:t>
      </w:r>
    </w:p>
    <w:p w:rsidR="00D85FB8" w:rsidRPr="006B1A3D" w:rsidRDefault="00D85FB8" w:rsidP="00992F6E">
      <w:pPr>
        <w:widowControl w:val="0"/>
        <w:numPr>
          <w:ilvl w:val="0"/>
          <w:numId w:val="38"/>
        </w:numPr>
        <w:suppressAutoHyphens w:val="0"/>
        <w:jc w:val="both"/>
      </w:pPr>
      <w:r w:rsidRPr="006B1A3D">
        <w:rPr>
          <w:color w:val="000000"/>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85FB8" w:rsidRPr="006B1A3D" w:rsidRDefault="00D85FB8" w:rsidP="00992F6E">
      <w:pPr>
        <w:widowControl w:val="0"/>
        <w:numPr>
          <w:ilvl w:val="0"/>
          <w:numId w:val="38"/>
        </w:numPr>
        <w:suppressAutoHyphens w:val="0"/>
        <w:jc w:val="both"/>
      </w:pPr>
      <w:r w:rsidRPr="006B1A3D">
        <w:rPr>
          <w:color w:val="000000"/>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D85FB8" w:rsidRPr="006B1A3D" w:rsidRDefault="00D85FB8" w:rsidP="00992F6E">
      <w:pPr>
        <w:widowControl w:val="0"/>
        <w:numPr>
          <w:ilvl w:val="0"/>
          <w:numId w:val="38"/>
        </w:numPr>
        <w:suppressAutoHyphens w:val="0"/>
        <w:jc w:val="both"/>
      </w:pPr>
      <w:r w:rsidRPr="006B1A3D">
        <w:rPr>
          <w:color w:val="000000"/>
        </w:rPr>
        <w:t>подведение обучающихся на доступном для них уровне к осознанию взаимосвязи математики и окружающего мира;</w:t>
      </w:r>
    </w:p>
    <w:p w:rsidR="00D85FB8" w:rsidRPr="006B1A3D" w:rsidRDefault="00D85FB8" w:rsidP="00992F6E">
      <w:pPr>
        <w:widowControl w:val="0"/>
        <w:numPr>
          <w:ilvl w:val="0"/>
          <w:numId w:val="38"/>
        </w:numPr>
        <w:suppressAutoHyphens w:val="0"/>
        <w:jc w:val="both"/>
      </w:pPr>
      <w:r w:rsidRPr="006B1A3D">
        <w:rPr>
          <w:color w:val="000000"/>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85FB8" w:rsidRPr="006B1A3D" w:rsidRDefault="00D85FB8" w:rsidP="003C16B7">
      <w:pPr>
        <w:widowControl w:val="0"/>
        <w:suppressAutoHyphens w:val="0"/>
        <w:ind w:firstLine="600"/>
        <w:jc w:val="both"/>
      </w:pPr>
      <w:r w:rsidRPr="006B1A3D">
        <w:rPr>
          <w:color w:val="000000"/>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D85FB8" w:rsidRPr="006B1A3D" w:rsidRDefault="00D85FB8" w:rsidP="003C16B7">
      <w:pPr>
        <w:widowControl w:val="0"/>
        <w:suppressAutoHyphens w:val="0"/>
        <w:ind w:firstLine="600"/>
        <w:jc w:val="both"/>
      </w:pPr>
      <w:r w:rsidRPr="006B1A3D">
        <w:rPr>
          <w:color w:val="000000"/>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85FB8" w:rsidRPr="006B1A3D" w:rsidRDefault="00D85FB8" w:rsidP="003C16B7">
      <w:pPr>
        <w:widowControl w:val="0"/>
        <w:suppressAutoHyphens w:val="0"/>
        <w:ind w:firstLine="600"/>
        <w:jc w:val="both"/>
      </w:pPr>
      <w:r w:rsidRPr="006B1A3D">
        <w:rPr>
          <w:color w:val="000000"/>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85FB8" w:rsidRPr="006B1A3D" w:rsidRDefault="00D85FB8" w:rsidP="003C16B7">
      <w:pPr>
        <w:widowControl w:val="0"/>
        <w:suppressAutoHyphens w:val="0"/>
        <w:ind w:firstLine="600"/>
        <w:jc w:val="both"/>
      </w:pPr>
      <w:r w:rsidRPr="006B1A3D">
        <w:rPr>
          <w:color w:val="000000"/>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D85FB8" w:rsidRPr="006B1A3D" w:rsidRDefault="00D85FB8" w:rsidP="003C16B7">
      <w:pPr>
        <w:widowControl w:val="0"/>
        <w:suppressAutoHyphens w:val="0"/>
        <w:ind w:firstLine="600"/>
        <w:jc w:val="both"/>
      </w:pPr>
      <w:r w:rsidRPr="006B1A3D">
        <w:rPr>
          <w:color w:val="000000"/>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85FB8" w:rsidRPr="006B1A3D" w:rsidRDefault="00D85FB8" w:rsidP="003C16B7">
      <w:pPr>
        <w:widowControl w:val="0"/>
        <w:suppressAutoHyphens w:val="0"/>
        <w:ind w:firstLine="600"/>
        <w:jc w:val="both"/>
      </w:pPr>
      <w:r w:rsidRPr="006B1A3D">
        <w:rPr>
          <w:color w:val="000000"/>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85FB8" w:rsidRPr="006B1A3D" w:rsidRDefault="00D85FB8" w:rsidP="003C16B7">
      <w:pPr>
        <w:widowControl w:val="0"/>
        <w:suppressAutoHyphens w:val="0"/>
        <w:ind w:firstLine="600"/>
        <w:jc w:val="both"/>
      </w:pPr>
      <w:r w:rsidRPr="006B1A3D">
        <w:rPr>
          <w:color w:val="000000"/>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D85FB8" w:rsidRPr="006B1A3D" w:rsidRDefault="00D85FB8" w:rsidP="003C16B7">
      <w:pPr>
        <w:widowControl w:val="0"/>
        <w:suppressAutoHyphens w:val="0"/>
        <w:ind w:firstLine="600"/>
        <w:jc w:val="both"/>
      </w:pPr>
      <w:r w:rsidRPr="006B1A3D">
        <w:rPr>
          <w:color w:val="000000"/>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85FB8" w:rsidRPr="006B1A3D" w:rsidRDefault="00D85FB8" w:rsidP="003C16B7">
      <w:pPr>
        <w:widowControl w:val="0"/>
        <w:suppressAutoHyphens w:val="0"/>
        <w:ind w:firstLine="600"/>
        <w:jc w:val="both"/>
      </w:pPr>
      <w:r w:rsidRPr="006B1A3D">
        <w:rPr>
          <w:color w:val="000000"/>
        </w:rPr>
        <w:t>‌</w:t>
      </w:r>
      <w:bookmarkStart w:id="159" w:name="b3bba1d8-96c6-4edf-a714-0cf8fa85e20b"/>
      <w:r w:rsidRPr="006B1A3D">
        <w:rPr>
          <w:color w:val="000000"/>
        </w:rPr>
        <w:t>На изучение учебного курса «Математика» отводится 340 часов: в 5 классе – 170 часов (5 часов в неделю), в 6 классе – 170 часов (5 часов в неделю).</w:t>
      </w:r>
      <w:bookmarkEnd w:id="159"/>
      <w:r w:rsidRPr="006B1A3D">
        <w:rPr>
          <w:color w:val="000000"/>
        </w:rPr>
        <w:t>‌‌‌</w:t>
      </w:r>
    </w:p>
    <w:p w:rsidR="00D85FB8" w:rsidRDefault="00D85FB8" w:rsidP="003C16B7">
      <w:pPr>
        <w:widowControl w:val="0"/>
        <w:suppressAutoHyphens w:val="0"/>
      </w:pPr>
    </w:p>
    <w:p w:rsidR="00D85FB8" w:rsidRPr="006B1A3D" w:rsidRDefault="00D85FB8" w:rsidP="003C16B7">
      <w:pPr>
        <w:widowControl w:val="0"/>
        <w:suppressAutoHyphens w:val="0"/>
        <w:ind w:left="120"/>
        <w:jc w:val="both"/>
      </w:pPr>
      <w:bookmarkStart w:id="160" w:name="block-2611398"/>
      <w:bookmarkEnd w:id="158"/>
      <w:r w:rsidRPr="006B1A3D">
        <w:rPr>
          <w:b/>
          <w:color w:val="000000"/>
        </w:rPr>
        <w:t xml:space="preserve">СОДЕРЖАНИЕ ОБУЧЕНИЯ </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left="120"/>
        <w:jc w:val="both"/>
      </w:pPr>
      <w:r w:rsidRPr="006B1A3D">
        <w:rPr>
          <w:b/>
          <w:color w:val="000000"/>
        </w:rPr>
        <w:t>5 КЛАСС</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firstLine="600"/>
        <w:jc w:val="both"/>
      </w:pPr>
      <w:r w:rsidRPr="006B1A3D">
        <w:rPr>
          <w:b/>
          <w:color w:val="000000"/>
        </w:rPr>
        <w:t>Натуральные числа и нуль</w:t>
      </w:r>
    </w:p>
    <w:p w:rsidR="00D85FB8" w:rsidRPr="006B1A3D" w:rsidRDefault="00D85FB8" w:rsidP="003C16B7">
      <w:pPr>
        <w:widowControl w:val="0"/>
        <w:suppressAutoHyphens w:val="0"/>
        <w:ind w:firstLine="600"/>
        <w:jc w:val="both"/>
      </w:pPr>
      <w:r w:rsidRPr="006B1A3D">
        <w:rPr>
          <w:color w:val="000000"/>
        </w:rPr>
        <w:t>Натуральное число. Ряд натуральных чисел. Число 0. Изображение натуральных чисел точками на координатной (числовой) прямой.</w:t>
      </w:r>
    </w:p>
    <w:p w:rsidR="00D85FB8" w:rsidRPr="006B1A3D" w:rsidRDefault="00D85FB8" w:rsidP="003C16B7">
      <w:pPr>
        <w:widowControl w:val="0"/>
        <w:suppressAutoHyphens w:val="0"/>
        <w:ind w:firstLine="600"/>
        <w:jc w:val="both"/>
      </w:pPr>
      <w:r w:rsidRPr="006B1A3D">
        <w:rPr>
          <w:color w:val="000000"/>
        </w:rPr>
        <w:t>Позиционная система счисления. Римская нумерация как пример непозиционной системы счисления. Десятичная система счисления.</w:t>
      </w:r>
    </w:p>
    <w:p w:rsidR="00D85FB8" w:rsidRPr="006B1A3D" w:rsidRDefault="00D85FB8" w:rsidP="003C16B7">
      <w:pPr>
        <w:widowControl w:val="0"/>
        <w:suppressAutoHyphens w:val="0"/>
        <w:ind w:firstLine="600"/>
        <w:jc w:val="both"/>
      </w:pPr>
      <w:r w:rsidRPr="006B1A3D">
        <w:rPr>
          <w:color w:val="000000"/>
        </w:rPr>
        <w:t>Сравнение натуральных чисел, сравнение натуральных чисел с нулём. Способы сравнения. Округление натуральных чисел.</w:t>
      </w:r>
    </w:p>
    <w:p w:rsidR="00D85FB8" w:rsidRPr="006B1A3D" w:rsidRDefault="00D85FB8" w:rsidP="003C16B7">
      <w:pPr>
        <w:widowControl w:val="0"/>
        <w:suppressAutoHyphens w:val="0"/>
        <w:ind w:firstLine="600"/>
        <w:jc w:val="both"/>
      </w:pPr>
      <w:r w:rsidRPr="006B1A3D">
        <w:rPr>
          <w:color w:val="000000"/>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D85FB8" w:rsidRPr="006B1A3D" w:rsidRDefault="00D85FB8" w:rsidP="003C16B7">
      <w:pPr>
        <w:widowControl w:val="0"/>
        <w:suppressAutoHyphens w:val="0"/>
        <w:ind w:firstLine="600"/>
        <w:jc w:val="both"/>
      </w:pPr>
      <w:r w:rsidRPr="006B1A3D">
        <w:rPr>
          <w:color w:val="000000"/>
        </w:rPr>
        <w:t>Использование букв для обозначения неизвестного компонента и записи свойств арифметических действий.</w:t>
      </w:r>
    </w:p>
    <w:p w:rsidR="00D85FB8" w:rsidRPr="006B1A3D" w:rsidRDefault="00D85FB8" w:rsidP="003C16B7">
      <w:pPr>
        <w:widowControl w:val="0"/>
        <w:suppressAutoHyphens w:val="0"/>
        <w:ind w:firstLine="600"/>
        <w:jc w:val="both"/>
      </w:pPr>
      <w:r w:rsidRPr="006B1A3D">
        <w:rPr>
          <w:color w:val="000000"/>
        </w:rPr>
        <w:t>Делители и кратные числа, разложение на множители. Простые и составные числа. Признаки делимости на 2, 5, 10, 3, 9. Деление с остатком.</w:t>
      </w:r>
    </w:p>
    <w:p w:rsidR="00D85FB8" w:rsidRPr="006B1A3D" w:rsidRDefault="00D85FB8" w:rsidP="003C16B7">
      <w:pPr>
        <w:widowControl w:val="0"/>
        <w:suppressAutoHyphens w:val="0"/>
        <w:ind w:firstLine="600"/>
        <w:jc w:val="both"/>
      </w:pPr>
      <w:r w:rsidRPr="006B1A3D">
        <w:rPr>
          <w:color w:val="000000"/>
        </w:rPr>
        <w:t>Степень с натуральным показателем. Запись числа в виде суммы разрядных слагаемых.</w:t>
      </w:r>
    </w:p>
    <w:p w:rsidR="00D85FB8" w:rsidRPr="006B1A3D" w:rsidRDefault="00D85FB8" w:rsidP="003C16B7">
      <w:pPr>
        <w:widowControl w:val="0"/>
        <w:suppressAutoHyphens w:val="0"/>
        <w:ind w:firstLine="600"/>
        <w:jc w:val="both"/>
      </w:pPr>
      <w:r w:rsidRPr="006B1A3D">
        <w:rPr>
          <w:color w:val="000000"/>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D85FB8" w:rsidRPr="006B1A3D" w:rsidRDefault="00D85FB8" w:rsidP="003C16B7">
      <w:pPr>
        <w:widowControl w:val="0"/>
        <w:suppressAutoHyphens w:val="0"/>
        <w:ind w:firstLine="600"/>
        <w:jc w:val="both"/>
      </w:pPr>
      <w:bookmarkStart w:id="161" w:name="_Toc124426196"/>
      <w:bookmarkEnd w:id="161"/>
      <w:r w:rsidRPr="006B1A3D">
        <w:rPr>
          <w:b/>
          <w:color w:val="000000"/>
        </w:rPr>
        <w:t>Дроби</w:t>
      </w:r>
    </w:p>
    <w:p w:rsidR="00D85FB8" w:rsidRPr="006B1A3D" w:rsidRDefault="00D85FB8" w:rsidP="003C16B7">
      <w:pPr>
        <w:widowControl w:val="0"/>
        <w:suppressAutoHyphens w:val="0"/>
        <w:ind w:firstLine="600"/>
        <w:jc w:val="both"/>
      </w:pPr>
      <w:bookmarkStart w:id="162" w:name="_Toc124426197"/>
      <w:bookmarkEnd w:id="162"/>
      <w:r w:rsidRPr="006B1A3D">
        <w:rPr>
          <w:color w:val="000000"/>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D85FB8" w:rsidRPr="006B1A3D" w:rsidRDefault="00D85FB8" w:rsidP="003C16B7">
      <w:pPr>
        <w:widowControl w:val="0"/>
        <w:suppressAutoHyphens w:val="0"/>
        <w:ind w:firstLine="600"/>
        <w:jc w:val="both"/>
      </w:pPr>
      <w:r w:rsidRPr="006B1A3D">
        <w:rPr>
          <w:color w:val="000000"/>
        </w:rPr>
        <w:t>Сложение и вычитание дробей. Умножение и деление дробей, взаимно обратные дроби. Нахождение части целого и целого по его части.</w:t>
      </w:r>
    </w:p>
    <w:p w:rsidR="00D85FB8" w:rsidRPr="006B1A3D" w:rsidRDefault="00D85FB8" w:rsidP="003C16B7">
      <w:pPr>
        <w:widowControl w:val="0"/>
        <w:suppressAutoHyphens w:val="0"/>
        <w:ind w:firstLine="600"/>
        <w:jc w:val="both"/>
      </w:pPr>
      <w:r w:rsidRPr="006B1A3D">
        <w:rPr>
          <w:color w:val="000000"/>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85FB8" w:rsidRPr="006B1A3D" w:rsidRDefault="00D85FB8" w:rsidP="003C16B7">
      <w:pPr>
        <w:widowControl w:val="0"/>
        <w:suppressAutoHyphens w:val="0"/>
        <w:ind w:firstLine="600"/>
        <w:jc w:val="both"/>
      </w:pPr>
      <w:r w:rsidRPr="006B1A3D">
        <w:rPr>
          <w:color w:val="000000"/>
        </w:rPr>
        <w:t>Арифметические действия с десятичными дробями. Округление десятичных дробей.</w:t>
      </w:r>
    </w:p>
    <w:p w:rsidR="00D85FB8" w:rsidRPr="006B1A3D" w:rsidRDefault="00D85FB8" w:rsidP="003C16B7">
      <w:pPr>
        <w:widowControl w:val="0"/>
        <w:suppressAutoHyphens w:val="0"/>
        <w:ind w:firstLine="600"/>
        <w:jc w:val="both"/>
      </w:pPr>
      <w:r w:rsidRPr="006B1A3D">
        <w:rPr>
          <w:b/>
          <w:color w:val="000000"/>
        </w:rPr>
        <w:t>Решение текстовых задач</w:t>
      </w:r>
    </w:p>
    <w:p w:rsidR="00D85FB8" w:rsidRPr="006B1A3D" w:rsidRDefault="00D85FB8" w:rsidP="003C16B7">
      <w:pPr>
        <w:widowControl w:val="0"/>
        <w:suppressAutoHyphens w:val="0"/>
        <w:ind w:firstLine="600"/>
        <w:jc w:val="both"/>
      </w:pPr>
      <w:r w:rsidRPr="006B1A3D">
        <w:rPr>
          <w:color w:val="000000"/>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85FB8" w:rsidRPr="006B1A3D" w:rsidRDefault="00D85FB8" w:rsidP="003C16B7">
      <w:pPr>
        <w:widowControl w:val="0"/>
        <w:suppressAutoHyphens w:val="0"/>
        <w:ind w:firstLine="600"/>
        <w:jc w:val="both"/>
      </w:pPr>
      <w:r w:rsidRPr="006B1A3D">
        <w:rPr>
          <w:color w:val="000000"/>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85FB8" w:rsidRPr="006B1A3D" w:rsidRDefault="00D85FB8" w:rsidP="003C16B7">
      <w:pPr>
        <w:widowControl w:val="0"/>
        <w:suppressAutoHyphens w:val="0"/>
        <w:ind w:firstLine="600"/>
        <w:jc w:val="both"/>
      </w:pPr>
      <w:r w:rsidRPr="006B1A3D">
        <w:rPr>
          <w:color w:val="000000"/>
        </w:rPr>
        <w:t>Решение основных задач на дроби.</w:t>
      </w:r>
    </w:p>
    <w:p w:rsidR="00D85FB8" w:rsidRPr="006B1A3D" w:rsidRDefault="00D85FB8" w:rsidP="003C16B7">
      <w:pPr>
        <w:widowControl w:val="0"/>
        <w:suppressAutoHyphens w:val="0"/>
        <w:ind w:firstLine="600"/>
        <w:jc w:val="both"/>
      </w:pPr>
      <w:r w:rsidRPr="006B1A3D">
        <w:rPr>
          <w:color w:val="000000"/>
        </w:rPr>
        <w:t>Представление данных в виде таблиц, столбчатых диаграмм.</w:t>
      </w:r>
    </w:p>
    <w:p w:rsidR="00D85FB8" w:rsidRPr="006B1A3D" w:rsidRDefault="00D85FB8" w:rsidP="003C16B7">
      <w:pPr>
        <w:widowControl w:val="0"/>
        <w:suppressAutoHyphens w:val="0"/>
        <w:ind w:firstLine="600"/>
        <w:jc w:val="both"/>
      </w:pPr>
      <w:bookmarkStart w:id="163" w:name="_Toc124426198"/>
      <w:bookmarkEnd w:id="163"/>
      <w:r w:rsidRPr="006B1A3D">
        <w:rPr>
          <w:b/>
          <w:color w:val="000000"/>
        </w:rPr>
        <w:t>Наглядная геометрия</w:t>
      </w:r>
    </w:p>
    <w:p w:rsidR="00D85FB8" w:rsidRPr="006B1A3D" w:rsidRDefault="00D85FB8" w:rsidP="003C16B7">
      <w:pPr>
        <w:widowControl w:val="0"/>
        <w:suppressAutoHyphens w:val="0"/>
        <w:ind w:firstLine="600"/>
        <w:jc w:val="both"/>
      </w:pPr>
      <w:bookmarkStart w:id="164" w:name="_Toc124426200"/>
      <w:bookmarkEnd w:id="164"/>
      <w:r w:rsidRPr="006B1A3D">
        <w:rPr>
          <w:color w:val="000000"/>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D85FB8" w:rsidRPr="006B1A3D" w:rsidRDefault="00D85FB8" w:rsidP="003C16B7">
      <w:pPr>
        <w:widowControl w:val="0"/>
        <w:suppressAutoHyphens w:val="0"/>
        <w:ind w:firstLine="600"/>
        <w:jc w:val="both"/>
      </w:pPr>
      <w:r w:rsidRPr="006B1A3D">
        <w:rPr>
          <w:color w:val="000000"/>
        </w:rPr>
        <w:t>Длина отрезка, метрические единицы длины. Длина ломаной, периметр многоугольника. Измерение и построение углов с помощью транспортира.</w:t>
      </w:r>
    </w:p>
    <w:p w:rsidR="00D85FB8" w:rsidRPr="006B1A3D" w:rsidRDefault="00D85FB8" w:rsidP="003C16B7">
      <w:pPr>
        <w:widowControl w:val="0"/>
        <w:suppressAutoHyphens w:val="0"/>
        <w:ind w:firstLine="600"/>
        <w:jc w:val="both"/>
      </w:pPr>
      <w:r w:rsidRPr="006B1A3D">
        <w:rPr>
          <w:color w:val="000000"/>
        </w:rPr>
        <w:t>Наглядные представления о фигурах на плоскости: многоугольник, прямоугольник, квадрат, треугольник, о равенстве фигур.</w:t>
      </w:r>
    </w:p>
    <w:p w:rsidR="00D85FB8" w:rsidRPr="006B1A3D" w:rsidRDefault="00D85FB8" w:rsidP="003C16B7">
      <w:pPr>
        <w:widowControl w:val="0"/>
        <w:suppressAutoHyphens w:val="0"/>
        <w:ind w:firstLine="600"/>
        <w:jc w:val="both"/>
      </w:pPr>
      <w:r w:rsidRPr="006B1A3D">
        <w:rPr>
          <w:color w:val="000000"/>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85FB8" w:rsidRPr="006B1A3D" w:rsidRDefault="00D85FB8" w:rsidP="003C16B7">
      <w:pPr>
        <w:widowControl w:val="0"/>
        <w:suppressAutoHyphens w:val="0"/>
        <w:ind w:firstLine="600"/>
        <w:jc w:val="both"/>
      </w:pPr>
      <w:r w:rsidRPr="006B1A3D">
        <w:rPr>
          <w:color w:val="00000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85FB8" w:rsidRPr="006B1A3D" w:rsidRDefault="00D85FB8" w:rsidP="003C16B7">
      <w:pPr>
        <w:widowControl w:val="0"/>
        <w:suppressAutoHyphens w:val="0"/>
        <w:ind w:firstLine="600"/>
        <w:jc w:val="both"/>
      </w:pPr>
      <w:r w:rsidRPr="006B1A3D">
        <w:rPr>
          <w:color w:val="000000"/>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D85FB8" w:rsidRPr="006B1A3D" w:rsidRDefault="00D85FB8" w:rsidP="003C16B7">
      <w:pPr>
        <w:widowControl w:val="0"/>
        <w:suppressAutoHyphens w:val="0"/>
        <w:ind w:firstLine="600"/>
        <w:jc w:val="both"/>
      </w:pPr>
      <w:r w:rsidRPr="006B1A3D">
        <w:rPr>
          <w:color w:val="000000"/>
        </w:rPr>
        <w:t>Объём прямоугольного параллелепипеда, куба. Единицы измерения объёма.</w:t>
      </w:r>
    </w:p>
    <w:p w:rsidR="00D85FB8" w:rsidRPr="006B1A3D" w:rsidRDefault="00D85FB8" w:rsidP="003C16B7">
      <w:pPr>
        <w:widowControl w:val="0"/>
        <w:suppressAutoHyphens w:val="0"/>
        <w:ind w:left="120"/>
        <w:jc w:val="both"/>
      </w:pPr>
      <w:r w:rsidRPr="006B1A3D">
        <w:rPr>
          <w:b/>
          <w:color w:val="000000"/>
        </w:rPr>
        <w:t>6 КЛАСС</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firstLine="600"/>
        <w:jc w:val="both"/>
      </w:pPr>
      <w:r w:rsidRPr="006B1A3D">
        <w:rPr>
          <w:b/>
          <w:color w:val="000000"/>
        </w:rPr>
        <w:t>Натуральные числа</w:t>
      </w:r>
    </w:p>
    <w:p w:rsidR="00D85FB8" w:rsidRPr="006B1A3D" w:rsidRDefault="00D85FB8" w:rsidP="003C16B7">
      <w:pPr>
        <w:widowControl w:val="0"/>
        <w:suppressAutoHyphens w:val="0"/>
        <w:ind w:firstLine="600"/>
        <w:jc w:val="both"/>
      </w:pPr>
      <w:r w:rsidRPr="006B1A3D">
        <w:rPr>
          <w:color w:val="000000"/>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D85FB8" w:rsidRPr="006B1A3D" w:rsidRDefault="00D85FB8" w:rsidP="003C16B7">
      <w:pPr>
        <w:widowControl w:val="0"/>
        <w:suppressAutoHyphens w:val="0"/>
        <w:ind w:firstLine="600"/>
        <w:jc w:val="both"/>
      </w:pPr>
      <w:r w:rsidRPr="006B1A3D">
        <w:rPr>
          <w:color w:val="000000"/>
        </w:rPr>
        <w:t>Делители и кратные числа, наибольший общий делитель и наименьшее общее кратное. Делимость суммы и произведения. Деление с остатком.</w:t>
      </w:r>
    </w:p>
    <w:p w:rsidR="00D85FB8" w:rsidRPr="006B1A3D" w:rsidRDefault="00D85FB8" w:rsidP="003C16B7">
      <w:pPr>
        <w:widowControl w:val="0"/>
        <w:suppressAutoHyphens w:val="0"/>
        <w:ind w:firstLine="600"/>
        <w:jc w:val="both"/>
      </w:pPr>
      <w:bookmarkStart w:id="165" w:name="_Toc124426201"/>
      <w:bookmarkEnd w:id="165"/>
      <w:r w:rsidRPr="006B1A3D">
        <w:rPr>
          <w:b/>
          <w:color w:val="000000"/>
        </w:rPr>
        <w:t>Дроби</w:t>
      </w:r>
    </w:p>
    <w:p w:rsidR="00D85FB8" w:rsidRPr="006B1A3D" w:rsidRDefault="00D85FB8" w:rsidP="003C16B7">
      <w:pPr>
        <w:widowControl w:val="0"/>
        <w:suppressAutoHyphens w:val="0"/>
        <w:ind w:firstLine="600"/>
        <w:jc w:val="both"/>
      </w:pPr>
      <w:bookmarkStart w:id="166" w:name="_Toc124426202"/>
      <w:bookmarkEnd w:id="166"/>
      <w:r w:rsidRPr="006B1A3D">
        <w:rPr>
          <w:color w:val="00000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85FB8" w:rsidRPr="006B1A3D" w:rsidRDefault="00D85FB8" w:rsidP="003C16B7">
      <w:pPr>
        <w:widowControl w:val="0"/>
        <w:suppressAutoHyphens w:val="0"/>
        <w:ind w:firstLine="600"/>
        <w:jc w:val="both"/>
      </w:pPr>
      <w:r w:rsidRPr="006B1A3D">
        <w:rPr>
          <w:color w:val="000000"/>
        </w:rPr>
        <w:t>Отношение. Деление в данном отношении. Масштаб, пропорция. Применение пропорций при решении задач.</w:t>
      </w:r>
    </w:p>
    <w:p w:rsidR="00D85FB8" w:rsidRPr="006B1A3D" w:rsidRDefault="00D85FB8" w:rsidP="003C16B7">
      <w:pPr>
        <w:widowControl w:val="0"/>
        <w:suppressAutoHyphens w:val="0"/>
        <w:ind w:firstLine="600"/>
        <w:jc w:val="both"/>
      </w:pPr>
      <w:r w:rsidRPr="006B1A3D">
        <w:rPr>
          <w:color w:val="000000"/>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85FB8" w:rsidRPr="006B1A3D" w:rsidRDefault="00D85FB8" w:rsidP="003C16B7">
      <w:pPr>
        <w:widowControl w:val="0"/>
        <w:suppressAutoHyphens w:val="0"/>
        <w:ind w:firstLine="600"/>
        <w:jc w:val="both"/>
      </w:pPr>
      <w:r w:rsidRPr="006B1A3D">
        <w:rPr>
          <w:b/>
          <w:color w:val="000000"/>
        </w:rPr>
        <w:t>Положительные и отрицательные числа</w:t>
      </w:r>
    </w:p>
    <w:p w:rsidR="00D85FB8" w:rsidRPr="006B1A3D" w:rsidRDefault="00D85FB8" w:rsidP="003C16B7">
      <w:pPr>
        <w:widowControl w:val="0"/>
        <w:suppressAutoHyphens w:val="0"/>
        <w:ind w:firstLine="600"/>
        <w:jc w:val="both"/>
      </w:pPr>
      <w:r w:rsidRPr="006B1A3D">
        <w:rPr>
          <w:color w:val="000000"/>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D85FB8" w:rsidRPr="006B1A3D" w:rsidRDefault="00D85FB8" w:rsidP="003C16B7">
      <w:pPr>
        <w:widowControl w:val="0"/>
        <w:suppressAutoHyphens w:val="0"/>
        <w:ind w:firstLine="600"/>
        <w:jc w:val="both"/>
      </w:pPr>
      <w:r w:rsidRPr="006B1A3D">
        <w:rPr>
          <w:color w:val="000000"/>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85FB8" w:rsidRPr="006B1A3D" w:rsidRDefault="00D85FB8" w:rsidP="003C16B7">
      <w:pPr>
        <w:widowControl w:val="0"/>
        <w:suppressAutoHyphens w:val="0"/>
        <w:ind w:firstLine="600"/>
        <w:jc w:val="both"/>
      </w:pPr>
      <w:bookmarkStart w:id="167" w:name="_Toc124426203"/>
      <w:bookmarkEnd w:id="167"/>
      <w:r w:rsidRPr="006B1A3D">
        <w:rPr>
          <w:b/>
          <w:color w:val="000000"/>
        </w:rPr>
        <w:t>Буквенные выражения</w:t>
      </w:r>
    </w:p>
    <w:p w:rsidR="00D85FB8" w:rsidRPr="006B1A3D" w:rsidRDefault="00D85FB8" w:rsidP="003C16B7">
      <w:pPr>
        <w:widowControl w:val="0"/>
        <w:suppressAutoHyphens w:val="0"/>
        <w:ind w:firstLine="600"/>
        <w:jc w:val="both"/>
      </w:pPr>
      <w:r w:rsidRPr="006B1A3D">
        <w:rPr>
          <w:color w:val="00000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85FB8" w:rsidRPr="006B1A3D" w:rsidRDefault="00D85FB8" w:rsidP="003C16B7">
      <w:pPr>
        <w:widowControl w:val="0"/>
        <w:suppressAutoHyphens w:val="0"/>
        <w:ind w:firstLine="600"/>
        <w:jc w:val="both"/>
      </w:pPr>
      <w:bookmarkStart w:id="168" w:name="_Toc124426204"/>
      <w:bookmarkEnd w:id="168"/>
      <w:r w:rsidRPr="006B1A3D">
        <w:rPr>
          <w:b/>
          <w:color w:val="000000"/>
        </w:rPr>
        <w:t>Решение текстовых задач</w:t>
      </w:r>
    </w:p>
    <w:p w:rsidR="00D85FB8" w:rsidRPr="006B1A3D" w:rsidRDefault="00D85FB8" w:rsidP="003C16B7">
      <w:pPr>
        <w:widowControl w:val="0"/>
        <w:suppressAutoHyphens w:val="0"/>
        <w:ind w:firstLine="600"/>
        <w:jc w:val="both"/>
      </w:pPr>
      <w:r w:rsidRPr="006B1A3D">
        <w:rPr>
          <w:color w:val="000000"/>
        </w:rPr>
        <w:t>Решение текстовых задач арифметическим способом. Решение логических задач. Решение задач перебором всех возможных вариантов.</w:t>
      </w:r>
    </w:p>
    <w:p w:rsidR="00D85FB8" w:rsidRPr="006B1A3D" w:rsidRDefault="00D85FB8" w:rsidP="003C16B7">
      <w:pPr>
        <w:widowControl w:val="0"/>
        <w:suppressAutoHyphens w:val="0"/>
        <w:ind w:firstLine="600"/>
        <w:jc w:val="both"/>
      </w:pPr>
      <w:r w:rsidRPr="006B1A3D">
        <w:rPr>
          <w:color w:val="000000"/>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85FB8" w:rsidRPr="006B1A3D" w:rsidRDefault="00D85FB8" w:rsidP="003C16B7">
      <w:pPr>
        <w:widowControl w:val="0"/>
        <w:suppressAutoHyphens w:val="0"/>
        <w:ind w:firstLine="600"/>
        <w:jc w:val="both"/>
      </w:pPr>
      <w:r w:rsidRPr="006B1A3D">
        <w:rPr>
          <w:color w:val="000000"/>
        </w:rPr>
        <w:t>Решение задач, связанных с отношением, пропорциональностью величин, процентами; решение основных задач на дроби и проценты.</w:t>
      </w:r>
    </w:p>
    <w:p w:rsidR="00D85FB8" w:rsidRPr="006B1A3D" w:rsidRDefault="00D85FB8" w:rsidP="003C16B7">
      <w:pPr>
        <w:widowControl w:val="0"/>
        <w:suppressAutoHyphens w:val="0"/>
        <w:ind w:firstLine="600"/>
        <w:jc w:val="both"/>
      </w:pPr>
      <w:r w:rsidRPr="006B1A3D">
        <w:rPr>
          <w:color w:val="000000"/>
        </w:rPr>
        <w:t>Оценка и прикидка, округление результата. Составление буквенных выражений по условию задачи.</w:t>
      </w:r>
    </w:p>
    <w:p w:rsidR="00D85FB8" w:rsidRPr="006B1A3D" w:rsidRDefault="00D85FB8" w:rsidP="003C16B7">
      <w:pPr>
        <w:widowControl w:val="0"/>
        <w:suppressAutoHyphens w:val="0"/>
        <w:ind w:firstLine="600"/>
        <w:jc w:val="both"/>
      </w:pPr>
      <w:r w:rsidRPr="006B1A3D">
        <w:rPr>
          <w:color w:val="000000"/>
        </w:rPr>
        <w:t>Представление данных с помощью таблиц и диаграмм. Столбчатые диаграммы: чтение и построение. Чтение круговых диаграмм.</w:t>
      </w:r>
    </w:p>
    <w:p w:rsidR="00D85FB8" w:rsidRPr="006B1A3D" w:rsidRDefault="00D85FB8" w:rsidP="003C16B7">
      <w:pPr>
        <w:widowControl w:val="0"/>
        <w:suppressAutoHyphens w:val="0"/>
        <w:ind w:firstLine="600"/>
        <w:jc w:val="both"/>
      </w:pPr>
      <w:bookmarkStart w:id="169" w:name="_Toc124426205"/>
      <w:bookmarkEnd w:id="169"/>
      <w:r w:rsidRPr="006B1A3D">
        <w:rPr>
          <w:b/>
          <w:color w:val="000000"/>
        </w:rPr>
        <w:t>Наглядная геометрия</w:t>
      </w:r>
    </w:p>
    <w:p w:rsidR="00D85FB8" w:rsidRPr="006B1A3D" w:rsidRDefault="00D85FB8" w:rsidP="003C16B7">
      <w:pPr>
        <w:widowControl w:val="0"/>
        <w:suppressAutoHyphens w:val="0"/>
        <w:ind w:firstLine="600"/>
        <w:jc w:val="both"/>
      </w:pPr>
      <w:r w:rsidRPr="006B1A3D">
        <w:rPr>
          <w:color w:val="000000"/>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85FB8" w:rsidRPr="006B1A3D" w:rsidRDefault="00D85FB8" w:rsidP="003C16B7">
      <w:pPr>
        <w:widowControl w:val="0"/>
        <w:suppressAutoHyphens w:val="0"/>
        <w:ind w:firstLine="600"/>
        <w:jc w:val="both"/>
      </w:pPr>
      <w:r w:rsidRPr="006B1A3D">
        <w:rPr>
          <w:color w:val="000000"/>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85FB8" w:rsidRPr="006B1A3D" w:rsidRDefault="00D85FB8" w:rsidP="003C16B7">
      <w:pPr>
        <w:widowControl w:val="0"/>
        <w:suppressAutoHyphens w:val="0"/>
        <w:ind w:firstLine="600"/>
        <w:jc w:val="both"/>
      </w:pPr>
      <w:r w:rsidRPr="006B1A3D">
        <w:rPr>
          <w:color w:val="000000"/>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85FB8" w:rsidRPr="006B1A3D" w:rsidRDefault="00D85FB8" w:rsidP="003C16B7">
      <w:pPr>
        <w:widowControl w:val="0"/>
        <w:suppressAutoHyphens w:val="0"/>
        <w:ind w:firstLine="600"/>
        <w:jc w:val="both"/>
      </w:pPr>
      <w:r w:rsidRPr="006B1A3D">
        <w:rPr>
          <w:color w:val="000000"/>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85FB8" w:rsidRPr="006B1A3D" w:rsidRDefault="00D85FB8" w:rsidP="003C16B7">
      <w:pPr>
        <w:widowControl w:val="0"/>
        <w:suppressAutoHyphens w:val="0"/>
        <w:ind w:firstLine="600"/>
        <w:jc w:val="both"/>
      </w:pPr>
      <w:r w:rsidRPr="006B1A3D">
        <w:rPr>
          <w:color w:val="000000"/>
        </w:rPr>
        <w:t>Симметрия: центральная, осевая и зеркальная симметрии.</w:t>
      </w:r>
    </w:p>
    <w:p w:rsidR="00D85FB8" w:rsidRPr="006B1A3D" w:rsidRDefault="00D85FB8" w:rsidP="003C16B7">
      <w:pPr>
        <w:widowControl w:val="0"/>
        <w:suppressAutoHyphens w:val="0"/>
        <w:ind w:firstLine="600"/>
        <w:jc w:val="both"/>
      </w:pPr>
      <w:r w:rsidRPr="006B1A3D">
        <w:rPr>
          <w:color w:val="000000"/>
        </w:rPr>
        <w:t>Построение симметричных фигур.</w:t>
      </w:r>
    </w:p>
    <w:p w:rsidR="00D85FB8" w:rsidRPr="006B1A3D" w:rsidRDefault="00D85FB8" w:rsidP="003C16B7">
      <w:pPr>
        <w:widowControl w:val="0"/>
        <w:suppressAutoHyphens w:val="0"/>
        <w:ind w:firstLine="600"/>
        <w:jc w:val="both"/>
      </w:pPr>
      <w:r w:rsidRPr="006B1A3D">
        <w:rPr>
          <w:color w:val="00000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D85FB8" w:rsidRPr="006B1A3D" w:rsidRDefault="00D85FB8" w:rsidP="003C16B7">
      <w:pPr>
        <w:widowControl w:val="0"/>
        <w:suppressAutoHyphens w:val="0"/>
        <w:ind w:left="120"/>
        <w:jc w:val="both"/>
      </w:pPr>
      <w:r w:rsidRPr="006B1A3D">
        <w:rPr>
          <w:color w:val="000000"/>
        </w:rPr>
        <w:t>Понятие объёма, единицы измерения объёма. Объём прямоугольного параллелепипеда, куба.</w:t>
      </w:r>
    </w:p>
    <w:p w:rsidR="00D85FB8" w:rsidRDefault="00D85FB8" w:rsidP="003C16B7">
      <w:pPr>
        <w:widowControl w:val="0"/>
        <w:suppressAutoHyphens w:val="0"/>
      </w:pPr>
    </w:p>
    <w:p w:rsidR="00D85FB8" w:rsidRPr="006B1A3D" w:rsidRDefault="00D85FB8" w:rsidP="003C16B7">
      <w:pPr>
        <w:widowControl w:val="0"/>
        <w:suppressAutoHyphens w:val="0"/>
        <w:ind w:left="120"/>
        <w:jc w:val="both"/>
      </w:pPr>
      <w:bookmarkStart w:id="170" w:name="block-2611399"/>
      <w:bookmarkEnd w:id="160"/>
      <w:r w:rsidRPr="006B1A3D">
        <w:rPr>
          <w:b/>
          <w:color w:val="000000"/>
        </w:rPr>
        <w:t>ПЛАНИРУЕМЫЕ РЕЗУЛЬТАТЫ ОСВОЕНИЯ ПРОГРАММЫ УЧЕБНОГО КУРСА «МАТЕМАТИКА» НА УРОВНЕ ОСНОВНОГО ОБЩЕГО ОБРАЗОВАНИЯ</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left="120"/>
        <w:jc w:val="both"/>
      </w:pPr>
      <w:r w:rsidRPr="006B1A3D">
        <w:rPr>
          <w:b/>
          <w:color w:val="000000"/>
        </w:rPr>
        <w:t>ЛИЧНОСТНЫЕ РЕЗУЛЬТАТЫ</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firstLine="600"/>
        <w:jc w:val="both"/>
      </w:pPr>
      <w:r w:rsidRPr="006B1A3D">
        <w:rPr>
          <w:b/>
          <w:color w:val="000000"/>
        </w:rPr>
        <w:t xml:space="preserve">Личностные результаты </w:t>
      </w:r>
      <w:r w:rsidRPr="006B1A3D">
        <w:rPr>
          <w:color w:val="000000"/>
        </w:rPr>
        <w:t>освоения программы учебного курса «Математика» характеризуются:</w:t>
      </w:r>
    </w:p>
    <w:p w:rsidR="00D85FB8" w:rsidRPr="006B1A3D" w:rsidRDefault="00D85FB8" w:rsidP="003C16B7">
      <w:pPr>
        <w:widowControl w:val="0"/>
        <w:suppressAutoHyphens w:val="0"/>
        <w:ind w:firstLine="600"/>
        <w:jc w:val="both"/>
      </w:pPr>
      <w:r w:rsidRPr="006B1A3D">
        <w:rPr>
          <w:b/>
          <w:color w:val="000000"/>
        </w:rPr>
        <w:t>1) патриотическое воспитание:</w:t>
      </w:r>
    </w:p>
    <w:p w:rsidR="00D85FB8" w:rsidRPr="006B1A3D" w:rsidRDefault="00D85FB8" w:rsidP="003C16B7">
      <w:pPr>
        <w:widowControl w:val="0"/>
        <w:suppressAutoHyphens w:val="0"/>
        <w:ind w:firstLine="600"/>
        <w:jc w:val="both"/>
      </w:pPr>
      <w:r w:rsidRPr="006B1A3D">
        <w:rPr>
          <w:color w:val="00000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85FB8" w:rsidRPr="006B1A3D" w:rsidRDefault="00D85FB8" w:rsidP="003C16B7">
      <w:pPr>
        <w:widowControl w:val="0"/>
        <w:suppressAutoHyphens w:val="0"/>
        <w:ind w:firstLine="600"/>
        <w:jc w:val="both"/>
      </w:pPr>
      <w:r w:rsidRPr="006B1A3D">
        <w:rPr>
          <w:b/>
          <w:color w:val="000000"/>
        </w:rPr>
        <w:t>2) гражданское и духовно-нравственное воспитание:</w:t>
      </w:r>
    </w:p>
    <w:p w:rsidR="00D85FB8" w:rsidRPr="006B1A3D" w:rsidRDefault="00D85FB8" w:rsidP="003C16B7">
      <w:pPr>
        <w:widowControl w:val="0"/>
        <w:suppressAutoHyphens w:val="0"/>
        <w:ind w:firstLine="600"/>
        <w:jc w:val="both"/>
      </w:pPr>
      <w:r w:rsidRPr="006B1A3D">
        <w:rPr>
          <w:color w:val="00000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85FB8" w:rsidRPr="006B1A3D" w:rsidRDefault="00D85FB8" w:rsidP="003C16B7">
      <w:pPr>
        <w:widowControl w:val="0"/>
        <w:suppressAutoHyphens w:val="0"/>
        <w:ind w:firstLine="600"/>
        <w:jc w:val="both"/>
      </w:pPr>
      <w:r w:rsidRPr="006B1A3D">
        <w:rPr>
          <w:b/>
          <w:color w:val="000000"/>
        </w:rPr>
        <w:t>3) трудовое воспитание:</w:t>
      </w:r>
    </w:p>
    <w:p w:rsidR="00D85FB8" w:rsidRPr="006B1A3D" w:rsidRDefault="00D85FB8" w:rsidP="003C16B7">
      <w:pPr>
        <w:widowControl w:val="0"/>
        <w:suppressAutoHyphens w:val="0"/>
        <w:ind w:firstLine="600"/>
        <w:jc w:val="both"/>
      </w:pPr>
      <w:r w:rsidRPr="006B1A3D">
        <w:rPr>
          <w:color w:val="000000"/>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85FB8" w:rsidRPr="006B1A3D" w:rsidRDefault="00D85FB8" w:rsidP="003C16B7">
      <w:pPr>
        <w:widowControl w:val="0"/>
        <w:suppressAutoHyphens w:val="0"/>
        <w:ind w:firstLine="600"/>
        <w:jc w:val="both"/>
      </w:pPr>
      <w:r w:rsidRPr="006B1A3D">
        <w:rPr>
          <w:b/>
          <w:color w:val="000000"/>
        </w:rPr>
        <w:t>4) эстетическое воспитание:</w:t>
      </w:r>
    </w:p>
    <w:p w:rsidR="00D85FB8" w:rsidRPr="006B1A3D" w:rsidRDefault="00D85FB8" w:rsidP="003C16B7">
      <w:pPr>
        <w:widowControl w:val="0"/>
        <w:suppressAutoHyphens w:val="0"/>
        <w:ind w:firstLine="600"/>
        <w:jc w:val="both"/>
      </w:pPr>
      <w:r w:rsidRPr="006B1A3D">
        <w:rPr>
          <w:color w:val="00000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85FB8" w:rsidRPr="006B1A3D" w:rsidRDefault="00D85FB8" w:rsidP="003C16B7">
      <w:pPr>
        <w:widowControl w:val="0"/>
        <w:suppressAutoHyphens w:val="0"/>
        <w:ind w:firstLine="600"/>
        <w:jc w:val="both"/>
      </w:pPr>
      <w:r w:rsidRPr="006B1A3D">
        <w:rPr>
          <w:b/>
          <w:color w:val="000000"/>
        </w:rPr>
        <w:t>5) ценности научного познания:</w:t>
      </w:r>
    </w:p>
    <w:p w:rsidR="00D85FB8" w:rsidRPr="006B1A3D" w:rsidRDefault="00D85FB8" w:rsidP="003C16B7">
      <w:pPr>
        <w:widowControl w:val="0"/>
        <w:suppressAutoHyphens w:val="0"/>
        <w:ind w:firstLine="600"/>
        <w:jc w:val="both"/>
      </w:pPr>
      <w:r w:rsidRPr="006B1A3D">
        <w:rPr>
          <w:color w:val="00000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85FB8" w:rsidRPr="006B1A3D" w:rsidRDefault="00D85FB8" w:rsidP="003C16B7">
      <w:pPr>
        <w:widowControl w:val="0"/>
        <w:suppressAutoHyphens w:val="0"/>
        <w:ind w:firstLine="600"/>
        <w:jc w:val="both"/>
      </w:pPr>
      <w:r w:rsidRPr="006B1A3D">
        <w:rPr>
          <w:b/>
          <w:color w:val="000000"/>
        </w:rPr>
        <w:t>6) физическое воспитание, формирование культуры здоровья и эмоционального благополучия:</w:t>
      </w:r>
    </w:p>
    <w:p w:rsidR="00D85FB8" w:rsidRPr="006B1A3D" w:rsidRDefault="00D85FB8" w:rsidP="003C16B7">
      <w:pPr>
        <w:widowControl w:val="0"/>
        <w:suppressAutoHyphens w:val="0"/>
        <w:ind w:firstLine="600"/>
        <w:jc w:val="both"/>
      </w:pPr>
      <w:r w:rsidRPr="006B1A3D">
        <w:rPr>
          <w:color w:val="00000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85FB8" w:rsidRPr="006B1A3D" w:rsidRDefault="00D85FB8" w:rsidP="003C16B7">
      <w:pPr>
        <w:widowControl w:val="0"/>
        <w:suppressAutoHyphens w:val="0"/>
        <w:ind w:firstLine="600"/>
        <w:jc w:val="both"/>
      </w:pPr>
      <w:r w:rsidRPr="006B1A3D">
        <w:rPr>
          <w:b/>
          <w:color w:val="000000"/>
        </w:rPr>
        <w:t>7) экологическое воспитание:</w:t>
      </w:r>
    </w:p>
    <w:p w:rsidR="00D85FB8" w:rsidRPr="006B1A3D" w:rsidRDefault="00D85FB8" w:rsidP="003C16B7">
      <w:pPr>
        <w:widowControl w:val="0"/>
        <w:suppressAutoHyphens w:val="0"/>
        <w:ind w:firstLine="600"/>
        <w:jc w:val="both"/>
      </w:pPr>
      <w:r w:rsidRPr="006B1A3D">
        <w:rPr>
          <w:color w:val="00000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85FB8" w:rsidRPr="006B1A3D" w:rsidRDefault="00D85FB8" w:rsidP="003C16B7">
      <w:pPr>
        <w:widowControl w:val="0"/>
        <w:suppressAutoHyphens w:val="0"/>
        <w:ind w:firstLine="600"/>
        <w:jc w:val="both"/>
      </w:pPr>
      <w:r w:rsidRPr="006B1A3D">
        <w:rPr>
          <w:b/>
          <w:color w:val="000000"/>
        </w:rPr>
        <w:t>8) адаптация к изменяющимся условиям социальной и природной среды:</w:t>
      </w:r>
    </w:p>
    <w:p w:rsidR="00D85FB8" w:rsidRPr="006B1A3D" w:rsidRDefault="00D85FB8" w:rsidP="003C16B7">
      <w:pPr>
        <w:widowControl w:val="0"/>
        <w:suppressAutoHyphens w:val="0"/>
        <w:ind w:firstLine="600"/>
        <w:jc w:val="both"/>
      </w:pPr>
      <w:r w:rsidRPr="006B1A3D">
        <w:rPr>
          <w:color w:val="000000"/>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85FB8" w:rsidRPr="006B1A3D" w:rsidRDefault="00D85FB8" w:rsidP="003C16B7">
      <w:pPr>
        <w:widowControl w:val="0"/>
        <w:suppressAutoHyphens w:val="0"/>
        <w:ind w:firstLine="600"/>
        <w:jc w:val="both"/>
      </w:pPr>
      <w:r w:rsidRPr="006B1A3D">
        <w:rPr>
          <w:color w:val="000000"/>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D85FB8" w:rsidRPr="006B1A3D" w:rsidRDefault="00D85FB8" w:rsidP="003C16B7">
      <w:pPr>
        <w:widowControl w:val="0"/>
        <w:suppressAutoHyphens w:val="0"/>
        <w:ind w:firstLine="600"/>
        <w:jc w:val="both"/>
      </w:pPr>
      <w:r w:rsidRPr="006B1A3D">
        <w:rPr>
          <w:color w:val="00000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85FB8" w:rsidRPr="006B1A3D" w:rsidRDefault="00D85FB8" w:rsidP="003C16B7">
      <w:pPr>
        <w:widowControl w:val="0"/>
        <w:suppressAutoHyphens w:val="0"/>
        <w:ind w:left="120"/>
        <w:jc w:val="both"/>
      </w:pPr>
      <w:r w:rsidRPr="006B1A3D">
        <w:rPr>
          <w:b/>
          <w:color w:val="000000"/>
        </w:rPr>
        <w:t>МЕТАПРЕДМЕТНЫЕ РЕЗУЛЬТАТЫ</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left="120"/>
        <w:jc w:val="both"/>
      </w:pPr>
      <w:r w:rsidRPr="006B1A3D">
        <w:rPr>
          <w:b/>
          <w:color w:val="000000"/>
        </w:rPr>
        <w:t>Познавательные универсальные учебные действия</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left="120"/>
        <w:jc w:val="both"/>
      </w:pPr>
      <w:r w:rsidRPr="006B1A3D">
        <w:rPr>
          <w:b/>
          <w:color w:val="000000"/>
        </w:rPr>
        <w:t>Базовые логические действия:</w:t>
      </w:r>
    </w:p>
    <w:p w:rsidR="00D85FB8" w:rsidRPr="006B1A3D" w:rsidRDefault="00D85FB8" w:rsidP="00992F6E">
      <w:pPr>
        <w:widowControl w:val="0"/>
        <w:numPr>
          <w:ilvl w:val="0"/>
          <w:numId w:val="39"/>
        </w:numPr>
        <w:suppressAutoHyphens w:val="0"/>
        <w:jc w:val="both"/>
      </w:pPr>
      <w:r w:rsidRPr="006B1A3D">
        <w:rPr>
          <w:color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85FB8" w:rsidRPr="006B1A3D" w:rsidRDefault="00D85FB8" w:rsidP="00992F6E">
      <w:pPr>
        <w:widowControl w:val="0"/>
        <w:numPr>
          <w:ilvl w:val="0"/>
          <w:numId w:val="39"/>
        </w:numPr>
        <w:suppressAutoHyphens w:val="0"/>
        <w:jc w:val="both"/>
      </w:pPr>
      <w:r w:rsidRPr="006B1A3D">
        <w:rPr>
          <w:color w:val="000000"/>
        </w:rPr>
        <w:t>воспринимать, формулировать и преобразовывать суждения: утвердительные и отрицательные, единичные, частные и общие, условные;</w:t>
      </w:r>
    </w:p>
    <w:p w:rsidR="00D85FB8" w:rsidRPr="006B1A3D" w:rsidRDefault="00D85FB8" w:rsidP="00992F6E">
      <w:pPr>
        <w:widowControl w:val="0"/>
        <w:numPr>
          <w:ilvl w:val="0"/>
          <w:numId w:val="39"/>
        </w:numPr>
        <w:suppressAutoHyphens w:val="0"/>
        <w:jc w:val="both"/>
      </w:pPr>
      <w:r w:rsidRPr="006B1A3D">
        <w:rPr>
          <w:color w:val="000000"/>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85FB8" w:rsidRPr="006B1A3D" w:rsidRDefault="00D85FB8" w:rsidP="00992F6E">
      <w:pPr>
        <w:widowControl w:val="0"/>
        <w:numPr>
          <w:ilvl w:val="0"/>
          <w:numId w:val="39"/>
        </w:numPr>
        <w:suppressAutoHyphens w:val="0"/>
        <w:jc w:val="both"/>
      </w:pPr>
      <w:r w:rsidRPr="006B1A3D">
        <w:rPr>
          <w:color w:val="000000"/>
        </w:rPr>
        <w:t>делать выводы с использованием законов логики, дедуктивных и индуктивных умозаключений, умозаключений по аналогии;</w:t>
      </w:r>
    </w:p>
    <w:p w:rsidR="00D85FB8" w:rsidRPr="006B1A3D" w:rsidRDefault="00D85FB8" w:rsidP="00992F6E">
      <w:pPr>
        <w:widowControl w:val="0"/>
        <w:numPr>
          <w:ilvl w:val="0"/>
          <w:numId w:val="39"/>
        </w:numPr>
        <w:suppressAutoHyphens w:val="0"/>
        <w:jc w:val="both"/>
      </w:pPr>
      <w:r w:rsidRPr="006B1A3D">
        <w:rPr>
          <w:color w:val="000000"/>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85FB8" w:rsidRPr="006B1A3D" w:rsidRDefault="00D85FB8" w:rsidP="00992F6E">
      <w:pPr>
        <w:widowControl w:val="0"/>
        <w:numPr>
          <w:ilvl w:val="0"/>
          <w:numId w:val="39"/>
        </w:numPr>
        <w:suppressAutoHyphens w:val="0"/>
        <w:jc w:val="both"/>
      </w:pPr>
      <w:r w:rsidRPr="006B1A3D">
        <w:rPr>
          <w:color w:val="00000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85FB8" w:rsidRPr="006B1A3D" w:rsidRDefault="00D85FB8" w:rsidP="003C16B7">
      <w:pPr>
        <w:widowControl w:val="0"/>
        <w:suppressAutoHyphens w:val="0"/>
        <w:ind w:left="120"/>
        <w:jc w:val="both"/>
      </w:pPr>
      <w:r w:rsidRPr="006B1A3D">
        <w:rPr>
          <w:b/>
          <w:color w:val="000000"/>
        </w:rPr>
        <w:t>Базовые исследовательские действия</w:t>
      </w:r>
      <w:r w:rsidRPr="006B1A3D">
        <w:rPr>
          <w:color w:val="000000"/>
        </w:rPr>
        <w:t>:</w:t>
      </w:r>
    </w:p>
    <w:p w:rsidR="00D85FB8" w:rsidRPr="006B1A3D" w:rsidRDefault="00D85FB8" w:rsidP="00992F6E">
      <w:pPr>
        <w:widowControl w:val="0"/>
        <w:numPr>
          <w:ilvl w:val="0"/>
          <w:numId w:val="40"/>
        </w:numPr>
        <w:suppressAutoHyphens w:val="0"/>
        <w:jc w:val="both"/>
      </w:pPr>
      <w:r w:rsidRPr="006B1A3D">
        <w:rPr>
          <w:color w:val="00000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85FB8" w:rsidRPr="006B1A3D" w:rsidRDefault="00D85FB8" w:rsidP="00992F6E">
      <w:pPr>
        <w:widowControl w:val="0"/>
        <w:numPr>
          <w:ilvl w:val="0"/>
          <w:numId w:val="40"/>
        </w:numPr>
        <w:suppressAutoHyphens w:val="0"/>
        <w:jc w:val="both"/>
      </w:pPr>
      <w:r w:rsidRPr="006B1A3D">
        <w:rPr>
          <w:color w:val="00000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85FB8" w:rsidRPr="006B1A3D" w:rsidRDefault="00D85FB8" w:rsidP="00992F6E">
      <w:pPr>
        <w:widowControl w:val="0"/>
        <w:numPr>
          <w:ilvl w:val="0"/>
          <w:numId w:val="40"/>
        </w:numPr>
        <w:suppressAutoHyphens w:val="0"/>
        <w:jc w:val="both"/>
      </w:pPr>
      <w:r w:rsidRPr="006B1A3D">
        <w:rPr>
          <w:color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85FB8" w:rsidRPr="006B1A3D" w:rsidRDefault="00D85FB8" w:rsidP="00992F6E">
      <w:pPr>
        <w:widowControl w:val="0"/>
        <w:numPr>
          <w:ilvl w:val="0"/>
          <w:numId w:val="40"/>
        </w:numPr>
        <w:suppressAutoHyphens w:val="0"/>
        <w:jc w:val="both"/>
      </w:pPr>
      <w:r w:rsidRPr="006B1A3D">
        <w:rPr>
          <w:color w:val="000000"/>
        </w:rPr>
        <w:t>прогнозировать возможное развитие процесса, а также выдвигать предположения о его развитии в новых условиях.</w:t>
      </w:r>
    </w:p>
    <w:p w:rsidR="00D85FB8" w:rsidRPr="006B1A3D" w:rsidRDefault="00D85FB8" w:rsidP="003C16B7">
      <w:pPr>
        <w:widowControl w:val="0"/>
        <w:suppressAutoHyphens w:val="0"/>
        <w:ind w:left="120"/>
        <w:jc w:val="both"/>
      </w:pPr>
      <w:r w:rsidRPr="006B1A3D">
        <w:rPr>
          <w:b/>
          <w:color w:val="000000"/>
        </w:rPr>
        <w:t>Работа с информацией:</w:t>
      </w:r>
    </w:p>
    <w:p w:rsidR="00D85FB8" w:rsidRPr="006B1A3D" w:rsidRDefault="00D85FB8" w:rsidP="00992F6E">
      <w:pPr>
        <w:widowControl w:val="0"/>
        <w:numPr>
          <w:ilvl w:val="0"/>
          <w:numId w:val="41"/>
        </w:numPr>
        <w:suppressAutoHyphens w:val="0"/>
        <w:jc w:val="both"/>
      </w:pPr>
      <w:r w:rsidRPr="006B1A3D">
        <w:rPr>
          <w:color w:val="000000"/>
        </w:rPr>
        <w:t>выявлять недостаточность и избыточность информации, данных, необходимых для решения задачи;</w:t>
      </w:r>
    </w:p>
    <w:p w:rsidR="00D85FB8" w:rsidRPr="006B1A3D" w:rsidRDefault="00D85FB8" w:rsidP="00992F6E">
      <w:pPr>
        <w:widowControl w:val="0"/>
        <w:numPr>
          <w:ilvl w:val="0"/>
          <w:numId w:val="41"/>
        </w:numPr>
        <w:suppressAutoHyphens w:val="0"/>
        <w:jc w:val="both"/>
      </w:pPr>
      <w:r w:rsidRPr="006B1A3D">
        <w:rPr>
          <w:color w:val="000000"/>
        </w:rPr>
        <w:t>выбирать, анализировать, систематизировать и интерпретировать информацию различных видов и форм представления;</w:t>
      </w:r>
    </w:p>
    <w:p w:rsidR="00D85FB8" w:rsidRPr="006B1A3D" w:rsidRDefault="00D85FB8" w:rsidP="00992F6E">
      <w:pPr>
        <w:widowControl w:val="0"/>
        <w:numPr>
          <w:ilvl w:val="0"/>
          <w:numId w:val="41"/>
        </w:numPr>
        <w:suppressAutoHyphens w:val="0"/>
        <w:jc w:val="both"/>
      </w:pPr>
      <w:r w:rsidRPr="006B1A3D">
        <w:rPr>
          <w:color w:val="000000"/>
        </w:rPr>
        <w:t>выбирать форму представления информации и иллюстрировать решаемые задачи схемами, диаграммами, иной графикой и их комбинациями;</w:t>
      </w:r>
    </w:p>
    <w:p w:rsidR="00D85FB8" w:rsidRPr="006B1A3D" w:rsidRDefault="00D85FB8" w:rsidP="00992F6E">
      <w:pPr>
        <w:widowControl w:val="0"/>
        <w:numPr>
          <w:ilvl w:val="0"/>
          <w:numId w:val="41"/>
        </w:numPr>
        <w:suppressAutoHyphens w:val="0"/>
        <w:jc w:val="both"/>
      </w:pPr>
      <w:r w:rsidRPr="006B1A3D">
        <w:rPr>
          <w:color w:val="000000"/>
        </w:rPr>
        <w:t>оценивать надёжность информации по критериям, предложенным учителем или сформулированным самостоятельно.</w:t>
      </w:r>
    </w:p>
    <w:p w:rsidR="00D85FB8" w:rsidRPr="006B1A3D" w:rsidRDefault="00D85FB8" w:rsidP="003C16B7">
      <w:pPr>
        <w:widowControl w:val="0"/>
        <w:suppressAutoHyphens w:val="0"/>
        <w:ind w:left="120"/>
        <w:jc w:val="both"/>
      </w:pPr>
      <w:r w:rsidRPr="006B1A3D">
        <w:rPr>
          <w:b/>
          <w:color w:val="000000"/>
        </w:rPr>
        <w:t>Коммуникативные универсальные учебные действия:</w:t>
      </w:r>
    </w:p>
    <w:p w:rsidR="00D85FB8" w:rsidRPr="006B1A3D" w:rsidRDefault="00D85FB8" w:rsidP="00992F6E">
      <w:pPr>
        <w:widowControl w:val="0"/>
        <w:numPr>
          <w:ilvl w:val="0"/>
          <w:numId w:val="42"/>
        </w:numPr>
        <w:suppressAutoHyphens w:val="0"/>
        <w:jc w:val="both"/>
      </w:pPr>
      <w:r w:rsidRPr="006B1A3D">
        <w:rPr>
          <w:color w:val="000000"/>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85FB8" w:rsidRPr="006B1A3D" w:rsidRDefault="00D85FB8" w:rsidP="00992F6E">
      <w:pPr>
        <w:widowControl w:val="0"/>
        <w:numPr>
          <w:ilvl w:val="0"/>
          <w:numId w:val="42"/>
        </w:numPr>
        <w:suppressAutoHyphens w:val="0"/>
        <w:jc w:val="both"/>
      </w:pPr>
      <w:r w:rsidRPr="006B1A3D">
        <w:rPr>
          <w:color w:val="00000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85FB8" w:rsidRPr="006B1A3D" w:rsidRDefault="00D85FB8" w:rsidP="00992F6E">
      <w:pPr>
        <w:widowControl w:val="0"/>
        <w:numPr>
          <w:ilvl w:val="0"/>
          <w:numId w:val="42"/>
        </w:numPr>
        <w:suppressAutoHyphens w:val="0"/>
        <w:jc w:val="both"/>
      </w:pPr>
      <w:r w:rsidRPr="006B1A3D">
        <w:rPr>
          <w:color w:val="00000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85FB8" w:rsidRPr="006B1A3D" w:rsidRDefault="00D85FB8" w:rsidP="00992F6E">
      <w:pPr>
        <w:widowControl w:val="0"/>
        <w:numPr>
          <w:ilvl w:val="0"/>
          <w:numId w:val="42"/>
        </w:numPr>
        <w:suppressAutoHyphens w:val="0"/>
        <w:jc w:val="both"/>
      </w:pPr>
      <w:r w:rsidRPr="006B1A3D">
        <w:rPr>
          <w:color w:val="000000"/>
        </w:rPr>
        <w:t xml:space="preserve">понимать и использовать преимущества командной и индивидуальной работы при решении учебных математических задач; </w:t>
      </w:r>
    </w:p>
    <w:p w:rsidR="00D85FB8" w:rsidRPr="006B1A3D" w:rsidRDefault="00D85FB8" w:rsidP="00992F6E">
      <w:pPr>
        <w:widowControl w:val="0"/>
        <w:numPr>
          <w:ilvl w:val="0"/>
          <w:numId w:val="42"/>
        </w:numPr>
        <w:suppressAutoHyphens w:val="0"/>
        <w:jc w:val="both"/>
      </w:pPr>
      <w:r w:rsidRPr="006B1A3D">
        <w:rPr>
          <w:color w:val="000000"/>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85FB8" w:rsidRPr="006B1A3D" w:rsidRDefault="00D85FB8" w:rsidP="00992F6E">
      <w:pPr>
        <w:widowControl w:val="0"/>
        <w:numPr>
          <w:ilvl w:val="0"/>
          <w:numId w:val="42"/>
        </w:numPr>
        <w:suppressAutoHyphens w:val="0"/>
        <w:jc w:val="both"/>
      </w:pPr>
      <w:r w:rsidRPr="006B1A3D">
        <w:rPr>
          <w:color w:val="000000"/>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85FB8" w:rsidRPr="006B1A3D" w:rsidRDefault="00D85FB8" w:rsidP="003C16B7">
      <w:pPr>
        <w:widowControl w:val="0"/>
        <w:suppressAutoHyphens w:val="0"/>
        <w:ind w:left="120"/>
        <w:jc w:val="both"/>
      </w:pPr>
      <w:r w:rsidRPr="006B1A3D">
        <w:rPr>
          <w:b/>
          <w:color w:val="000000"/>
        </w:rPr>
        <w:t>Регулятивные универсальные учебные действия</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left="120"/>
        <w:jc w:val="both"/>
      </w:pPr>
      <w:r w:rsidRPr="006B1A3D">
        <w:rPr>
          <w:b/>
          <w:color w:val="000000"/>
        </w:rPr>
        <w:t>Самоорганизация:</w:t>
      </w:r>
    </w:p>
    <w:p w:rsidR="00D85FB8" w:rsidRPr="006B1A3D" w:rsidRDefault="00D85FB8" w:rsidP="00992F6E">
      <w:pPr>
        <w:widowControl w:val="0"/>
        <w:numPr>
          <w:ilvl w:val="0"/>
          <w:numId w:val="43"/>
        </w:numPr>
        <w:suppressAutoHyphens w:val="0"/>
        <w:jc w:val="both"/>
      </w:pPr>
      <w:r w:rsidRPr="006B1A3D">
        <w:rPr>
          <w:color w:val="00000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85FB8" w:rsidRPr="006B1A3D" w:rsidRDefault="00D85FB8" w:rsidP="003C16B7">
      <w:pPr>
        <w:widowControl w:val="0"/>
        <w:suppressAutoHyphens w:val="0"/>
        <w:ind w:left="120"/>
        <w:jc w:val="both"/>
      </w:pPr>
      <w:r w:rsidRPr="006B1A3D">
        <w:rPr>
          <w:b/>
          <w:color w:val="000000"/>
        </w:rPr>
        <w:t>Самоконтроль, эмоциональный интеллект:</w:t>
      </w:r>
    </w:p>
    <w:p w:rsidR="00D85FB8" w:rsidRPr="006B1A3D" w:rsidRDefault="00D85FB8" w:rsidP="00992F6E">
      <w:pPr>
        <w:widowControl w:val="0"/>
        <w:numPr>
          <w:ilvl w:val="0"/>
          <w:numId w:val="44"/>
        </w:numPr>
        <w:suppressAutoHyphens w:val="0"/>
        <w:jc w:val="both"/>
      </w:pPr>
      <w:r w:rsidRPr="006B1A3D">
        <w:rPr>
          <w:color w:val="000000"/>
        </w:rPr>
        <w:t>владеть способами самопроверки, самоконтроля процесса и результата решения математической задачи;</w:t>
      </w:r>
    </w:p>
    <w:p w:rsidR="00D85FB8" w:rsidRPr="006B1A3D" w:rsidRDefault="00D85FB8" w:rsidP="00992F6E">
      <w:pPr>
        <w:widowControl w:val="0"/>
        <w:numPr>
          <w:ilvl w:val="0"/>
          <w:numId w:val="44"/>
        </w:numPr>
        <w:suppressAutoHyphens w:val="0"/>
        <w:jc w:val="both"/>
      </w:pPr>
      <w:r w:rsidRPr="006B1A3D">
        <w:rPr>
          <w:color w:val="00000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85FB8" w:rsidRPr="006B1A3D" w:rsidRDefault="00D85FB8" w:rsidP="00992F6E">
      <w:pPr>
        <w:widowControl w:val="0"/>
        <w:numPr>
          <w:ilvl w:val="0"/>
          <w:numId w:val="44"/>
        </w:numPr>
        <w:suppressAutoHyphens w:val="0"/>
        <w:jc w:val="both"/>
      </w:pPr>
      <w:r w:rsidRPr="006B1A3D">
        <w:rPr>
          <w:color w:val="00000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left="120"/>
        <w:jc w:val="both"/>
        <w:rPr>
          <w:b/>
          <w:color w:val="000000"/>
        </w:rPr>
      </w:pPr>
    </w:p>
    <w:p w:rsidR="00D85FB8" w:rsidRPr="006B1A3D" w:rsidRDefault="00D85FB8" w:rsidP="003C16B7">
      <w:pPr>
        <w:widowControl w:val="0"/>
        <w:suppressAutoHyphens w:val="0"/>
        <w:ind w:left="120"/>
        <w:jc w:val="both"/>
        <w:rPr>
          <w:b/>
          <w:color w:val="000000"/>
        </w:rPr>
      </w:pPr>
    </w:p>
    <w:p w:rsidR="00D85FB8" w:rsidRPr="006B1A3D" w:rsidRDefault="00D85FB8" w:rsidP="003C16B7">
      <w:pPr>
        <w:widowControl w:val="0"/>
        <w:suppressAutoHyphens w:val="0"/>
        <w:ind w:left="120"/>
        <w:jc w:val="both"/>
      </w:pPr>
      <w:r w:rsidRPr="006B1A3D">
        <w:rPr>
          <w:b/>
          <w:color w:val="000000"/>
        </w:rPr>
        <w:t xml:space="preserve">ПРЕДМЕТНЫЕ РЕЗУЛЬТАТЫ </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firstLine="600"/>
        <w:jc w:val="both"/>
      </w:pPr>
      <w:r w:rsidRPr="006B1A3D">
        <w:rPr>
          <w:color w:val="000000"/>
        </w:rPr>
        <w:t xml:space="preserve">К концу обучения </w:t>
      </w:r>
      <w:r w:rsidRPr="006B1A3D">
        <w:rPr>
          <w:b/>
          <w:color w:val="000000"/>
        </w:rPr>
        <w:t>в 5 классе</w:t>
      </w:r>
      <w:r w:rsidRPr="006B1A3D">
        <w:rPr>
          <w:color w:val="000000"/>
        </w:rPr>
        <w:t xml:space="preserve"> обучающийся получит следующие предметные результаты:</w:t>
      </w:r>
    </w:p>
    <w:p w:rsidR="00D85FB8" w:rsidRPr="006B1A3D" w:rsidRDefault="00D85FB8" w:rsidP="003C16B7">
      <w:pPr>
        <w:widowControl w:val="0"/>
        <w:suppressAutoHyphens w:val="0"/>
        <w:ind w:firstLine="600"/>
        <w:jc w:val="both"/>
      </w:pPr>
      <w:bookmarkStart w:id="171" w:name="_Toc124426208"/>
      <w:bookmarkEnd w:id="171"/>
      <w:r w:rsidRPr="006B1A3D">
        <w:rPr>
          <w:b/>
          <w:color w:val="000000"/>
        </w:rPr>
        <w:t>Числа и вычисления</w:t>
      </w:r>
    </w:p>
    <w:p w:rsidR="00D85FB8" w:rsidRPr="006B1A3D" w:rsidRDefault="00D85FB8" w:rsidP="003C16B7">
      <w:pPr>
        <w:widowControl w:val="0"/>
        <w:suppressAutoHyphens w:val="0"/>
        <w:ind w:firstLine="600"/>
        <w:jc w:val="both"/>
      </w:pPr>
      <w:r w:rsidRPr="006B1A3D">
        <w:rPr>
          <w:color w:val="000000"/>
        </w:rPr>
        <w:t>Понимать и правильно употреблять термины, связанные с натуральными числами, обыкновенными и десятичными дробями.</w:t>
      </w:r>
    </w:p>
    <w:p w:rsidR="00D85FB8" w:rsidRPr="006B1A3D" w:rsidRDefault="00D85FB8" w:rsidP="003C16B7">
      <w:pPr>
        <w:widowControl w:val="0"/>
        <w:suppressAutoHyphens w:val="0"/>
        <w:ind w:firstLine="600"/>
        <w:jc w:val="both"/>
      </w:pPr>
      <w:r w:rsidRPr="006B1A3D">
        <w:rPr>
          <w:color w:val="000000"/>
        </w:rPr>
        <w:t>Сравнивать и упорядочивать натуральные числа, сравнивать в простейших случаях обыкновенные дроби, десятичные дроби.</w:t>
      </w:r>
    </w:p>
    <w:p w:rsidR="00D85FB8" w:rsidRPr="006B1A3D" w:rsidRDefault="00D85FB8" w:rsidP="003C16B7">
      <w:pPr>
        <w:widowControl w:val="0"/>
        <w:suppressAutoHyphens w:val="0"/>
        <w:ind w:firstLine="600"/>
        <w:jc w:val="both"/>
      </w:pPr>
      <w:r w:rsidRPr="006B1A3D">
        <w:rPr>
          <w:color w:val="000000"/>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85FB8" w:rsidRPr="006B1A3D" w:rsidRDefault="00D85FB8" w:rsidP="003C16B7">
      <w:pPr>
        <w:widowControl w:val="0"/>
        <w:suppressAutoHyphens w:val="0"/>
        <w:ind w:firstLine="600"/>
        <w:jc w:val="both"/>
      </w:pPr>
      <w:r w:rsidRPr="006B1A3D">
        <w:rPr>
          <w:color w:val="000000"/>
        </w:rPr>
        <w:t>Выполнять арифметические действия с натуральными числами, с обыкновенными дробями в простейших случаях.</w:t>
      </w:r>
    </w:p>
    <w:p w:rsidR="00D85FB8" w:rsidRPr="006B1A3D" w:rsidRDefault="00D85FB8" w:rsidP="003C16B7">
      <w:pPr>
        <w:widowControl w:val="0"/>
        <w:suppressAutoHyphens w:val="0"/>
        <w:ind w:firstLine="600"/>
        <w:jc w:val="both"/>
      </w:pPr>
      <w:r w:rsidRPr="006B1A3D">
        <w:rPr>
          <w:color w:val="000000"/>
        </w:rPr>
        <w:t>Выполнять проверку, прикидку результата вычислений.</w:t>
      </w:r>
    </w:p>
    <w:p w:rsidR="00D85FB8" w:rsidRPr="006B1A3D" w:rsidRDefault="00D85FB8" w:rsidP="003C16B7">
      <w:pPr>
        <w:widowControl w:val="0"/>
        <w:suppressAutoHyphens w:val="0"/>
        <w:ind w:firstLine="600"/>
        <w:jc w:val="both"/>
      </w:pPr>
      <w:r w:rsidRPr="006B1A3D">
        <w:rPr>
          <w:color w:val="000000"/>
        </w:rPr>
        <w:t>Округлять натуральные числа.</w:t>
      </w:r>
    </w:p>
    <w:p w:rsidR="00D85FB8" w:rsidRPr="006B1A3D" w:rsidRDefault="00D85FB8" w:rsidP="003C16B7">
      <w:pPr>
        <w:widowControl w:val="0"/>
        <w:suppressAutoHyphens w:val="0"/>
        <w:ind w:firstLine="600"/>
        <w:jc w:val="both"/>
      </w:pPr>
      <w:bookmarkStart w:id="172" w:name="_Toc124426209"/>
      <w:bookmarkEnd w:id="172"/>
      <w:r w:rsidRPr="006B1A3D">
        <w:rPr>
          <w:b/>
          <w:color w:val="000000"/>
        </w:rPr>
        <w:t>Решение текстовых задач</w:t>
      </w:r>
    </w:p>
    <w:p w:rsidR="00D85FB8" w:rsidRPr="006B1A3D" w:rsidRDefault="00D85FB8" w:rsidP="003C16B7">
      <w:pPr>
        <w:widowControl w:val="0"/>
        <w:suppressAutoHyphens w:val="0"/>
        <w:ind w:firstLine="600"/>
        <w:jc w:val="both"/>
      </w:pPr>
      <w:r w:rsidRPr="006B1A3D">
        <w:rPr>
          <w:color w:val="000000"/>
        </w:rPr>
        <w:t>Решать текстовые задачи арифметическим способом и с помощью организованного конечного перебора всех возможных вариантов.</w:t>
      </w:r>
    </w:p>
    <w:p w:rsidR="00D85FB8" w:rsidRPr="006B1A3D" w:rsidRDefault="00D85FB8" w:rsidP="003C16B7">
      <w:pPr>
        <w:widowControl w:val="0"/>
        <w:suppressAutoHyphens w:val="0"/>
        <w:ind w:firstLine="600"/>
        <w:jc w:val="both"/>
      </w:pPr>
      <w:r w:rsidRPr="006B1A3D">
        <w:rPr>
          <w:color w:val="000000"/>
        </w:rPr>
        <w:t>Решать задачи, содержащие зависимости, связывающие величины: скорость, время, расстояние, цена, количество, стоимость.</w:t>
      </w:r>
    </w:p>
    <w:p w:rsidR="00D85FB8" w:rsidRPr="006B1A3D" w:rsidRDefault="00D85FB8" w:rsidP="003C16B7">
      <w:pPr>
        <w:widowControl w:val="0"/>
        <w:suppressAutoHyphens w:val="0"/>
        <w:ind w:firstLine="600"/>
        <w:jc w:val="both"/>
      </w:pPr>
      <w:r w:rsidRPr="006B1A3D">
        <w:rPr>
          <w:color w:val="000000"/>
        </w:rPr>
        <w:t>Использовать краткие записи, схемы, таблицы, обозначения при решении задач.</w:t>
      </w:r>
    </w:p>
    <w:p w:rsidR="00D85FB8" w:rsidRPr="006B1A3D" w:rsidRDefault="00D85FB8" w:rsidP="003C16B7">
      <w:pPr>
        <w:widowControl w:val="0"/>
        <w:suppressAutoHyphens w:val="0"/>
        <w:ind w:firstLine="600"/>
        <w:jc w:val="both"/>
      </w:pPr>
      <w:r w:rsidRPr="006B1A3D">
        <w:rPr>
          <w:color w:val="000000"/>
        </w:rPr>
        <w:t>Пользоваться основными единицами измерения: цены, массы, расстояния, времени, скорости, выражать одни единицы величины через другие.</w:t>
      </w:r>
    </w:p>
    <w:p w:rsidR="00D85FB8" w:rsidRPr="006B1A3D" w:rsidRDefault="00D85FB8" w:rsidP="003C16B7">
      <w:pPr>
        <w:widowControl w:val="0"/>
        <w:suppressAutoHyphens w:val="0"/>
        <w:ind w:firstLine="600"/>
        <w:jc w:val="both"/>
      </w:pPr>
      <w:r w:rsidRPr="006B1A3D">
        <w:rPr>
          <w:color w:val="000000"/>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85FB8" w:rsidRPr="006B1A3D" w:rsidRDefault="00D85FB8" w:rsidP="003C16B7">
      <w:pPr>
        <w:widowControl w:val="0"/>
        <w:suppressAutoHyphens w:val="0"/>
        <w:ind w:firstLine="600"/>
        <w:jc w:val="both"/>
      </w:pPr>
      <w:bookmarkStart w:id="173" w:name="_Toc124426210"/>
      <w:bookmarkEnd w:id="173"/>
      <w:r w:rsidRPr="006B1A3D">
        <w:rPr>
          <w:b/>
          <w:color w:val="000000"/>
        </w:rPr>
        <w:t>Наглядная геометрия</w:t>
      </w:r>
    </w:p>
    <w:p w:rsidR="00D85FB8" w:rsidRPr="006B1A3D" w:rsidRDefault="00D85FB8" w:rsidP="003C16B7">
      <w:pPr>
        <w:widowControl w:val="0"/>
        <w:suppressAutoHyphens w:val="0"/>
        <w:ind w:firstLine="600"/>
        <w:jc w:val="both"/>
      </w:pPr>
      <w:r w:rsidRPr="006B1A3D">
        <w:rPr>
          <w:color w:val="000000"/>
        </w:rPr>
        <w:t>Пользоваться геометрическими понятиями: точка, прямая, отрезок, луч, угол, многоугольник, окружность, круг.</w:t>
      </w:r>
    </w:p>
    <w:p w:rsidR="00D85FB8" w:rsidRPr="006B1A3D" w:rsidRDefault="00D85FB8" w:rsidP="003C16B7">
      <w:pPr>
        <w:widowControl w:val="0"/>
        <w:suppressAutoHyphens w:val="0"/>
        <w:ind w:firstLine="600"/>
        <w:jc w:val="both"/>
      </w:pPr>
      <w:r w:rsidRPr="006B1A3D">
        <w:rPr>
          <w:color w:val="000000"/>
        </w:rPr>
        <w:t>Приводить примеры объектов окружающего мира, имеющих форму изученных геометрических фигур.</w:t>
      </w:r>
    </w:p>
    <w:p w:rsidR="00D85FB8" w:rsidRPr="006B1A3D" w:rsidRDefault="00D85FB8" w:rsidP="003C16B7">
      <w:pPr>
        <w:widowControl w:val="0"/>
        <w:suppressAutoHyphens w:val="0"/>
        <w:ind w:firstLine="600"/>
        <w:jc w:val="both"/>
      </w:pPr>
      <w:r w:rsidRPr="006B1A3D">
        <w:rPr>
          <w:color w:val="000000"/>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D85FB8" w:rsidRPr="006B1A3D" w:rsidRDefault="00D85FB8" w:rsidP="003C16B7">
      <w:pPr>
        <w:widowControl w:val="0"/>
        <w:suppressAutoHyphens w:val="0"/>
        <w:ind w:firstLine="600"/>
        <w:jc w:val="both"/>
      </w:pPr>
      <w:r w:rsidRPr="006B1A3D">
        <w:rPr>
          <w:color w:val="000000"/>
        </w:rPr>
        <w:t>Изображать изученные геометрические фигуры на нелинованной и клетчатой бумаге с помощью циркуля и линейки.</w:t>
      </w:r>
    </w:p>
    <w:p w:rsidR="00D85FB8" w:rsidRPr="006B1A3D" w:rsidRDefault="00D85FB8" w:rsidP="003C16B7">
      <w:pPr>
        <w:widowControl w:val="0"/>
        <w:suppressAutoHyphens w:val="0"/>
        <w:ind w:firstLine="600"/>
        <w:jc w:val="both"/>
      </w:pPr>
      <w:r w:rsidRPr="006B1A3D">
        <w:rPr>
          <w:color w:val="00000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85FB8" w:rsidRPr="006B1A3D" w:rsidRDefault="00D85FB8" w:rsidP="003C16B7">
      <w:pPr>
        <w:widowControl w:val="0"/>
        <w:suppressAutoHyphens w:val="0"/>
        <w:ind w:firstLine="600"/>
        <w:jc w:val="both"/>
      </w:pPr>
      <w:r w:rsidRPr="006B1A3D">
        <w:rPr>
          <w:color w:val="000000"/>
        </w:rPr>
        <w:t>Использовать свойства сторон и углов прямоугольника, квадрата для их построения, вычисления площади и периметра.</w:t>
      </w:r>
    </w:p>
    <w:p w:rsidR="00D85FB8" w:rsidRPr="006B1A3D" w:rsidRDefault="00D85FB8" w:rsidP="003C16B7">
      <w:pPr>
        <w:widowControl w:val="0"/>
        <w:suppressAutoHyphens w:val="0"/>
        <w:ind w:firstLine="600"/>
        <w:jc w:val="both"/>
      </w:pPr>
      <w:r w:rsidRPr="006B1A3D">
        <w:rPr>
          <w:color w:val="000000"/>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85FB8" w:rsidRPr="006B1A3D" w:rsidRDefault="00D85FB8" w:rsidP="003C16B7">
      <w:pPr>
        <w:widowControl w:val="0"/>
        <w:suppressAutoHyphens w:val="0"/>
        <w:ind w:firstLine="600"/>
        <w:jc w:val="both"/>
      </w:pPr>
      <w:r w:rsidRPr="006B1A3D">
        <w:rPr>
          <w:color w:val="000000"/>
        </w:rPr>
        <w:t>Пользоваться основными метрическими единицами измерения длины, площади; выражать одни единицы величины через другие.</w:t>
      </w:r>
    </w:p>
    <w:p w:rsidR="00D85FB8" w:rsidRPr="006B1A3D" w:rsidRDefault="00D85FB8" w:rsidP="003C16B7">
      <w:pPr>
        <w:widowControl w:val="0"/>
        <w:suppressAutoHyphens w:val="0"/>
        <w:ind w:firstLine="600"/>
        <w:jc w:val="both"/>
      </w:pPr>
      <w:r w:rsidRPr="006B1A3D">
        <w:rPr>
          <w:color w:val="000000"/>
        </w:rPr>
        <w:t>Распознавать параллелепипед, куб, использовать терминологию: вершина, ребро, грань, измерения, находить измерения параллелепипеда, куба.</w:t>
      </w:r>
    </w:p>
    <w:p w:rsidR="00D85FB8" w:rsidRPr="006B1A3D" w:rsidRDefault="00D85FB8" w:rsidP="003C16B7">
      <w:pPr>
        <w:widowControl w:val="0"/>
        <w:suppressAutoHyphens w:val="0"/>
        <w:ind w:firstLine="600"/>
        <w:jc w:val="both"/>
      </w:pPr>
      <w:r w:rsidRPr="006B1A3D">
        <w:rPr>
          <w:color w:val="000000"/>
        </w:rPr>
        <w:t>Вычислять объём куба, параллелепипеда по заданным измерениям, пользоваться единицами измерения объёма.</w:t>
      </w:r>
    </w:p>
    <w:p w:rsidR="00D85FB8" w:rsidRPr="006B1A3D" w:rsidRDefault="00D85FB8" w:rsidP="003C16B7">
      <w:pPr>
        <w:widowControl w:val="0"/>
        <w:suppressAutoHyphens w:val="0"/>
        <w:ind w:firstLine="600"/>
        <w:jc w:val="both"/>
      </w:pPr>
      <w:r w:rsidRPr="006B1A3D">
        <w:rPr>
          <w:color w:val="000000"/>
        </w:rPr>
        <w:t>Решать несложные задачи на измерение геометрических величин в практических ситуациях.</w:t>
      </w:r>
    </w:p>
    <w:p w:rsidR="00D85FB8" w:rsidRPr="006B1A3D" w:rsidRDefault="00D85FB8" w:rsidP="003C16B7">
      <w:pPr>
        <w:widowControl w:val="0"/>
        <w:suppressAutoHyphens w:val="0"/>
        <w:ind w:firstLine="600"/>
        <w:jc w:val="both"/>
      </w:pPr>
      <w:r w:rsidRPr="006B1A3D">
        <w:rPr>
          <w:color w:val="000000"/>
        </w:rPr>
        <w:t xml:space="preserve">К концу обучения </w:t>
      </w:r>
      <w:r w:rsidRPr="006B1A3D">
        <w:rPr>
          <w:b/>
          <w:color w:val="000000"/>
        </w:rPr>
        <w:t>в 6 классе</w:t>
      </w:r>
      <w:r w:rsidRPr="006B1A3D">
        <w:rPr>
          <w:color w:val="000000"/>
        </w:rPr>
        <w:t xml:space="preserve"> обучающийся получит следующие предметные результаты:</w:t>
      </w:r>
    </w:p>
    <w:p w:rsidR="00D85FB8" w:rsidRPr="006B1A3D" w:rsidRDefault="00D85FB8" w:rsidP="003C16B7">
      <w:pPr>
        <w:widowControl w:val="0"/>
        <w:suppressAutoHyphens w:val="0"/>
        <w:ind w:firstLine="600"/>
        <w:jc w:val="both"/>
      </w:pPr>
      <w:bookmarkStart w:id="174" w:name="_Toc124426211"/>
      <w:bookmarkEnd w:id="174"/>
      <w:r w:rsidRPr="006B1A3D">
        <w:rPr>
          <w:b/>
          <w:color w:val="000000"/>
        </w:rPr>
        <w:t>Числа и вычисления</w:t>
      </w:r>
    </w:p>
    <w:p w:rsidR="00D85FB8" w:rsidRPr="006B1A3D" w:rsidRDefault="00D85FB8" w:rsidP="003C16B7">
      <w:pPr>
        <w:widowControl w:val="0"/>
        <w:suppressAutoHyphens w:val="0"/>
        <w:ind w:firstLine="600"/>
        <w:jc w:val="both"/>
      </w:pPr>
      <w:r w:rsidRPr="006B1A3D">
        <w:rPr>
          <w:color w:val="00000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D85FB8" w:rsidRPr="006B1A3D" w:rsidRDefault="00D85FB8" w:rsidP="003C16B7">
      <w:pPr>
        <w:widowControl w:val="0"/>
        <w:suppressAutoHyphens w:val="0"/>
        <w:ind w:firstLine="600"/>
        <w:jc w:val="both"/>
      </w:pPr>
      <w:r w:rsidRPr="006B1A3D">
        <w:rPr>
          <w:color w:val="000000"/>
        </w:rPr>
        <w:t>Сравнивать и упорядочивать целые числа, обыкновенные и десятичные дроби, сравнивать числа одного и разных знаков.</w:t>
      </w:r>
    </w:p>
    <w:p w:rsidR="00D85FB8" w:rsidRPr="006B1A3D" w:rsidRDefault="00D85FB8" w:rsidP="003C16B7">
      <w:pPr>
        <w:widowControl w:val="0"/>
        <w:suppressAutoHyphens w:val="0"/>
        <w:ind w:firstLine="600"/>
        <w:jc w:val="both"/>
      </w:pPr>
      <w:r w:rsidRPr="006B1A3D">
        <w:rPr>
          <w:color w:val="000000"/>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D85FB8" w:rsidRPr="006B1A3D" w:rsidRDefault="00D85FB8" w:rsidP="003C16B7">
      <w:pPr>
        <w:widowControl w:val="0"/>
        <w:suppressAutoHyphens w:val="0"/>
        <w:ind w:firstLine="600"/>
        <w:jc w:val="both"/>
      </w:pPr>
      <w:r w:rsidRPr="006B1A3D">
        <w:rPr>
          <w:color w:val="000000"/>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85FB8" w:rsidRPr="006B1A3D" w:rsidRDefault="00D85FB8" w:rsidP="003C16B7">
      <w:pPr>
        <w:widowControl w:val="0"/>
        <w:suppressAutoHyphens w:val="0"/>
        <w:ind w:firstLine="600"/>
        <w:jc w:val="both"/>
      </w:pPr>
      <w:r w:rsidRPr="006B1A3D">
        <w:rPr>
          <w:color w:val="000000"/>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D85FB8" w:rsidRPr="006B1A3D" w:rsidRDefault="00D85FB8" w:rsidP="003C16B7">
      <w:pPr>
        <w:widowControl w:val="0"/>
        <w:suppressAutoHyphens w:val="0"/>
        <w:ind w:firstLine="600"/>
        <w:jc w:val="both"/>
      </w:pPr>
      <w:r w:rsidRPr="006B1A3D">
        <w:rPr>
          <w:color w:val="000000"/>
        </w:rPr>
        <w:t>Соотносить точки в прямоугольной системе координат с координатами этой точки.</w:t>
      </w:r>
    </w:p>
    <w:p w:rsidR="00D85FB8" w:rsidRPr="006B1A3D" w:rsidRDefault="00D85FB8" w:rsidP="003C16B7">
      <w:pPr>
        <w:widowControl w:val="0"/>
        <w:suppressAutoHyphens w:val="0"/>
        <w:ind w:firstLine="600"/>
        <w:jc w:val="both"/>
      </w:pPr>
      <w:r w:rsidRPr="006B1A3D">
        <w:rPr>
          <w:color w:val="000000"/>
        </w:rPr>
        <w:t>Округлять целые числа и десятичные дроби, находить приближения чисел.</w:t>
      </w:r>
    </w:p>
    <w:p w:rsidR="00D85FB8" w:rsidRPr="006B1A3D" w:rsidRDefault="00D85FB8" w:rsidP="003C16B7">
      <w:pPr>
        <w:widowControl w:val="0"/>
        <w:suppressAutoHyphens w:val="0"/>
        <w:ind w:firstLine="600"/>
        <w:jc w:val="both"/>
        <w:rPr>
          <w:b/>
          <w:color w:val="000000"/>
        </w:rPr>
      </w:pPr>
      <w:bookmarkStart w:id="175" w:name="_Toc124426212"/>
      <w:bookmarkEnd w:id="175"/>
    </w:p>
    <w:p w:rsidR="00D85FB8" w:rsidRPr="006B1A3D" w:rsidRDefault="00D85FB8" w:rsidP="003C16B7">
      <w:pPr>
        <w:widowControl w:val="0"/>
        <w:suppressAutoHyphens w:val="0"/>
        <w:ind w:firstLine="600"/>
        <w:jc w:val="both"/>
      </w:pPr>
      <w:r w:rsidRPr="006B1A3D">
        <w:rPr>
          <w:b/>
          <w:color w:val="000000"/>
        </w:rPr>
        <w:t>Числовые и буквенные выражения</w:t>
      </w:r>
    </w:p>
    <w:p w:rsidR="00D85FB8" w:rsidRPr="006B1A3D" w:rsidRDefault="00D85FB8" w:rsidP="003C16B7">
      <w:pPr>
        <w:widowControl w:val="0"/>
        <w:suppressAutoHyphens w:val="0"/>
        <w:ind w:firstLine="600"/>
        <w:jc w:val="both"/>
      </w:pPr>
      <w:r w:rsidRPr="006B1A3D">
        <w:rPr>
          <w:color w:val="000000"/>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85FB8" w:rsidRPr="006B1A3D" w:rsidRDefault="00D85FB8" w:rsidP="003C16B7">
      <w:pPr>
        <w:widowControl w:val="0"/>
        <w:suppressAutoHyphens w:val="0"/>
        <w:ind w:firstLine="600"/>
        <w:jc w:val="both"/>
      </w:pPr>
      <w:r w:rsidRPr="006B1A3D">
        <w:rPr>
          <w:color w:val="000000"/>
        </w:rPr>
        <w:t>Пользоваться признаками делимости, раскладывать натуральные числа на простые множители.</w:t>
      </w:r>
    </w:p>
    <w:p w:rsidR="00D85FB8" w:rsidRPr="006B1A3D" w:rsidRDefault="00D85FB8" w:rsidP="003C16B7">
      <w:pPr>
        <w:widowControl w:val="0"/>
        <w:suppressAutoHyphens w:val="0"/>
        <w:ind w:firstLine="600"/>
        <w:jc w:val="both"/>
      </w:pPr>
      <w:r w:rsidRPr="006B1A3D">
        <w:rPr>
          <w:color w:val="000000"/>
        </w:rPr>
        <w:t xml:space="preserve">Пользоваться масштабом, составлять пропорции и отношения. </w:t>
      </w:r>
    </w:p>
    <w:p w:rsidR="00D85FB8" w:rsidRPr="006B1A3D" w:rsidRDefault="00D85FB8" w:rsidP="003C16B7">
      <w:pPr>
        <w:widowControl w:val="0"/>
        <w:suppressAutoHyphens w:val="0"/>
        <w:ind w:firstLine="600"/>
        <w:jc w:val="both"/>
      </w:pPr>
      <w:r w:rsidRPr="006B1A3D">
        <w:rPr>
          <w:color w:val="000000"/>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85FB8" w:rsidRPr="006B1A3D" w:rsidRDefault="00D85FB8" w:rsidP="003C16B7">
      <w:pPr>
        <w:widowControl w:val="0"/>
        <w:suppressAutoHyphens w:val="0"/>
        <w:ind w:firstLine="600"/>
        <w:jc w:val="both"/>
      </w:pPr>
      <w:r w:rsidRPr="006B1A3D">
        <w:rPr>
          <w:color w:val="000000"/>
        </w:rPr>
        <w:t>Находить неизвестный компонент равенства.</w:t>
      </w:r>
    </w:p>
    <w:p w:rsidR="00D85FB8" w:rsidRPr="006B1A3D" w:rsidRDefault="00D85FB8" w:rsidP="003C16B7">
      <w:pPr>
        <w:widowControl w:val="0"/>
        <w:suppressAutoHyphens w:val="0"/>
        <w:ind w:firstLine="600"/>
        <w:jc w:val="both"/>
      </w:pPr>
      <w:bookmarkStart w:id="176" w:name="_Toc124426213"/>
      <w:bookmarkEnd w:id="176"/>
      <w:r w:rsidRPr="006B1A3D">
        <w:rPr>
          <w:b/>
          <w:color w:val="000000"/>
        </w:rPr>
        <w:t>Решение текстовых задач</w:t>
      </w:r>
    </w:p>
    <w:p w:rsidR="00D85FB8" w:rsidRPr="006B1A3D" w:rsidRDefault="00D85FB8" w:rsidP="003C16B7">
      <w:pPr>
        <w:widowControl w:val="0"/>
        <w:suppressAutoHyphens w:val="0"/>
        <w:ind w:firstLine="600"/>
        <w:jc w:val="both"/>
      </w:pPr>
      <w:r w:rsidRPr="006B1A3D">
        <w:rPr>
          <w:color w:val="000000"/>
        </w:rPr>
        <w:t>Решать многошаговые текстовые задачи арифметическим способом.</w:t>
      </w:r>
    </w:p>
    <w:p w:rsidR="00D85FB8" w:rsidRPr="006B1A3D" w:rsidRDefault="00D85FB8" w:rsidP="003C16B7">
      <w:pPr>
        <w:widowControl w:val="0"/>
        <w:suppressAutoHyphens w:val="0"/>
        <w:ind w:firstLine="600"/>
        <w:jc w:val="both"/>
      </w:pPr>
      <w:r w:rsidRPr="006B1A3D">
        <w:rPr>
          <w:color w:val="000000"/>
        </w:rPr>
        <w:t>Решать задачи, связанные с отношением, пропорциональностью величин, процентами, решать три основные задачи на дроби и проценты.</w:t>
      </w:r>
    </w:p>
    <w:p w:rsidR="00D85FB8" w:rsidRPr="006B1A3D" w:rsidRDefault="00D85FB8" w:rsidP="003C16B7">
      <w:pPr>
        <w:widowControl w:val="0"/>
        <w:suppressAutoHyphens w:val="0"/>
        <w:ind w:firstLine="600"/>
        <w:jc w:val="both"/>
      </w:pPr>
      <w:r w:rsidRPr="006B1A3D">
        <w:rPr>
          <w:color w:val="000000"/>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D85FB8" w:rsidRPr="006B1A3D" w:rsidRDefault="00D85FB8" w:rsidP="003C16B7">
      <w:pPr>
        <w:widowControl w:val="0"/>
        <w:suppressAutoHyphens w:val="0"/>
        <w:ind w:firstLine="600"/>
        <w:jc w:val="both"/>
      </w:pPr>
      <w:r w:rsidRPr="006B1A3D">
        <w:rPr>
          <w:color w:val="000000"/>
        </w:rPr>
        <w:t>Составлять буквенные выражения по условию задачи.</w:t>
      </w:r>
    </w:p>
    <w:p w:rsidR="00D85FB8" w:rsidRPr="006B1A3D" w:rsidRDefault="00D85FB8" w:rsidP="003C16B7">
      <w:pPr>
        <w:widowControl w:val="0"/>
        <w:suppressAutoHyphens w:val="0"/>
        <w:ind w:firstLine="600"/>
        <w:jc w:val="both"/>
      </w:pPr>
      <w:r w:rsidRPr="006B1A3D">
        <w:rPr>
          <w:color w:val="000000"/>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85FB8" w:rsidRPr="006B1A3D" w:rsidRDefault="00D85FB8" w:rsidP="003C16B7">
      <w:pPr>
        <w:widowControl w:val="0"/>
        <w:suppressAutoHyphens w:val="0"/>
        <w:ind w:firstLine="600"/>
        <w:jc w:val="both"/>
      </w:pPr>
      <w:r w:rsidRPr="006B1A3D">
        <w:rPr>
          <w:color w:val="000000"/>
        </w:rPr>
        <w:t>Представлять информацию с помощью таблиц, линейной и столбчатой диаграмм.</w:t>
      </w:r>
    </w:p>
    <w:p w:rsidR="00D85FB8" w:rsidRPr="006B1A3D" w:rsidRDefault="00D85FB8" w:rsidP="003C16B7">
      <w:pPr>
        <w:widowControl w:val="0"/>
        <w:suppressAutoHyphens w:val="0"/>
        <w:ind w:firstLine="600"/>
        <w:jc w:val="both"/>
      </w:pPr>
      <w:bookmarkStart w:id="177" w:name="_Toc124426214"/>
      <w:bookmarkEnd w:id="177"/>
      <w:r w:rsidRPr="006B1A3D">
        <w:rPr>
          <w:b/>
          <w:color w:val="000000"/>
        </w:rPr>
        <w:t>Наглядная геометрия</w:t>
      </w:r>
    </w:p>
    <w:p w:rsidR="00D85FB8" w:rsidRPr="006B1A3D" w:rsidRDefault="00D85FB8" w:rsidP="003C16B7">
      <w:pPr>
        <w:widowControl w:val="0"/>
        <w:suppressAutoHyphens w:val="0"/>
        <w:ind w:firstLine="600"/>
        <w:jc w:val="both"/>
      </w:pPr>
      <w:r w:rsidRPr="006B1A3D">
        <w:rPr>
          <w:color w:val="000000"/>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85FB8" w:rsidRPr="006B1A3D" w:rsidRDefault="00D85FB8" w:rsidP="003C16B7">
      <w:pPr>
        <w:widowControl w:val="0"/>
        <w:suppressAutoHyphens w:val="0"/>
        <w:ind w:firstLine="600"/>
        <w:jc w:val="both"/>
      </w:pPr>
      <w:r w:rsidRPr="006B1A3D">
        <w:rPr>
          <w:color w:val="000000"/>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85FB8" w:rsidRPr="006B1A3D" w:rsidRDefault="00D85FB8" w:rsidP="003C16B7">
      <w:pPr>
        <w:widowControl w:val="0"/>
        <w:suppressAutoHyphens w:val="0"/>
        <w:ind w:firstLine="600"/>
        <w:jc w:val="both"/>
      </w:pPr>
      <w:r w:rsidRPr="006B1A3D">
        <w:rPr>
          <w:color w:val="000000"/>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85FB8" w:rsidRPr="006B1A3D" w:rsidRDefault="00D85FB8" w:rsidP="003C16B7">
      <w:pPr>
        <w:widowControl w:val="0"/>
        <w:suppressAutoHyphens w:val="0"/>
        <w:ind w:firstLine="600"/>
        <w:jc w:val="both"/>
      </w:pPr>
      <w:r w:rsidRPr="006B1A3D">
        <w:rPr>
          <w:color w:val="000000"/>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85FB8" w:rsidRPr="006B1A3D" w:rsidRDefault="00D85FB8" w:rsidP="003C16B7">
      <w:pPr>
        <w:widowControl w:val="0"/>
        <w:suppressAutoHyphens w:val="0"/>
        <w:ind w:firstLine="600"/>
        <w:jc w:val="both"/>
      </w:pPr>
      <w:r w:rsidRPr="006B1A3D">
        <w:rPr>
          <w:color w:val="000000"/>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85FB8" w:rsidRPr="006B1A3D" w:rsidRDefault="00D85FB8" w:rsidP="003C16B7">
      <w:pPr>
        <w:widowControl w:val="0"/>
        <w:suppressAutoHyphens w:val="0"/>
        <w:ind w:firstLine="600"/>
        <w:jc w:val="both"/>
      </w:pPr>
      <w:r w:rsidRPr="006B1A3D">
        <w:rPr>
          <w:color w:val="000000"/>
        </w:rPr>
        <w:t>Находить, используя чертёжные инструменты, расстояния: между двумя точками, от точки до прямой, длину пути на квадратной сетке.</w:t>
      </w:r>
    </w:p>
    <w:p w:rsidR="00D85FB8" w:rsidRPr="006B1A3D" w:rsidRDefault="00D85FB8" w:rsidP="003C16B7">
      <w:pPr>
        <w:widowControl w:val="0"/>
        <w:suppressAutoHyphens w:val="0"/>
        <w:ind w:firstLine="600"/>
        <w:jc w:val="both"/>
      </w:pPr>
      <w:r w:rsidRPr="006B1A3D">
        <w:rPr>
          <w:color w:val="000000"/>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85FB8" w:rsidRPr="006B1A3D" w:rsidRDefault="00D85FB8" w:rsidP="003C16B7">
      <w:pPr>
        <w:widowControl w:val="0"/>
        <w:suppressAutoHyphens w:val="0"/>
        <w:ind w:firstLine="600"/>
        <w:jc w:val="both"/>
      </w:pPr>
      <w:r w:rsidRPr="006B1A3D">
        <w:rPr>
          <w:color w:val="000000"/>
        </w:rPr>
        <w:t>Распознавать на моделях и изображениях пирамиду, конус, цилиндр, использовать терминологию: вершина, ребро, грань, основание, развёртка.</w:t>
      </w:r>
    </w:p>
    <w:p w:rsidR="00D85FB8" w:rsidRPr="006B1A3D" w:rsidRDefault="00D85FB8" w:rsidP="003C16B7">
      <w:pPr>
        <w:widowControl w:val="0"/>
        <w:suppressAutoHyphens w:val="0"/>
        <w:ind w:firstLine="600"/>
        <w:jc w:val="both"/>
      </w:pPr>
      <w:r w:rsidRPr="006B1A3D">
        <w:rPr>
          <w:color w:val="000000"/>
        </w:rPr>
        <w:t>Изображать на клетчатой бумаге прямоугольный параллелепипед.</w:t>
      </w:r>
    </w:p>
    <w:p w:rsidR="00D85FB8" w:rsidRPr="006B1A3D" w:rsidRDefault="00D85FB8" w:rsidP="003C16B7">
      <w:pPr>
        <w:widowControl w:val="0"/>
        <w:suppressAutoHyphens w:val="0"/>
        <w:ind w:firstLine="600"/>
        <w:jc w:val="both"/>
      </w:pPr>
      <w:r w:rsidRPr="006B1A3D">
        <w:rPr>
          <w:color w:val="000000"/>
        </w:rPr>
        <w:t xml:space="preserve">Вычислять объём прямоугольного параллелепипеда, куба, пользоваться основными единицами измерения объёма; </w:t>
      </w:r>
    </w:p>
    <w:p w:rsidR="00D85FB8" w:rsidRPr="006B1A3D" w:rsidRDefault="00D85FB8" w:rsidP="003C16B7">
      <w:pPr>
        <w:widowControl w:val="0"/>
        <w:suppressAutoHyphens w:val="0"/>
        <w:ind w:firstLine="600"/>
        <w:jc w:val="both"/>
      </w:pPr>
      <w:r w:rsidRPr="006B1A3D">
        <w:rPr>
          <w:color w:val="000000"/>
        </w:rPr>
        <w:t>Решать несложные задачи на нахождение геометрических величин в практических ситуациях.</w:t>
      </w:r>
    </w:p>
    <w:p w:rsidR="00D85FB8" w:rsidRPr="006B1A3D" w:rsidRDefault="00D85FB8" w:rsidP="003C16B7">
      <w:pPr>
        <w:widowControl w:val="0"/>
        <w:suppressAutoHyphens w:val="0"/>
        <w:sectPr w:rsidR="00D85FB8" w:rsidRPr="006B1A3D">
          <w:pgSz w:w="11906" w:h="16383"/>
          <w:pgMar w:top="1134" w:right="850" w:bottom="1134" w:left="1701" w:header="720" w:footer="720" w:gutter="0"/>
          <w:cols w:space="720"/>
        </w:sectPr>
      </w:pPr>
    </w:p>
    <w:bookmarkEnd w:id="170"/>
    <w:p w:rsidR="00D85FB8" w:rsidRPr="006B1A3D" w:rsidRDefault="00D85FB8" w:rsidP="003C16B7">
      <w:pPr>
        <w:widowControl w:val="0"/>
        <w:suppressAutoHyphens w:val="0"/>
        <w:ind w:left="120"/>
      </w:pPr>
      <w:r w:rsidRPr="006B1A3D">
        <w:rPr>
          <w:b/>
          <w:color w:val="000000"/>
        </w:rPr>
        <w:t xml:space="preserve"> ТЕМАТИЧЕСКОЕ ПЛАНИРОВАНИЕ </w:t>
      </w:r>
    </w:p>
    <w:p w:rsidR="00D85FB8" w:rsidRPr="006B1A3D" w:rsidRDefault="00D85FB8" w:rsidP="003C16B7">
      <w:pPr>
        <w:widowControl w:val="0"/>
        <w:suppressAutoHyphens w:val="0"/>
        <w:ind w:left="120"/>
      </w:pPr>
      <w:r w:rsidRPr="006B1A3D">
        <w:rPr>
          <w:b/>
          <w:color w:val="000000"/>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1"/>
        <w:gridCol w:w="4454"/>
        <w:gridCol w:w="1598"/>
        <w:gridCol w:w="1841"/>
        <w:gridCol w:w="1910"/>
        <w:gridCol w:w="3036"/>
      </w:tblGrid>
      <w:tr w:rsidR="00D85FB8" w:rsidRPr="006B1A3D" w:rsidTr="00D85FB8">
        <w:trPr>
          <w:trHeight w:val="144"/>
          <w:tblCellSpacing w:w="20" w:type="nil"/>
        </w:trPr>
        <w:tc>
          <w:tcPr>
            <w:tcW w:w="490"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 п/п </w:t>
            </w:r>
          </w:p>
          <w:p w:rsidR="00D85FB8" w:rsidRPr="006B1A3D" w:rsidRDefault="00D85FB8" w:rsidP="003C16B7">
            <w:pPr>
              <w:widowControl w:val="0"/>
              <w:suppressAutoHyphens w:val="0"/>
              <w:ind w:left="135"/>
            </w:pPr>
          </w:p>
        </w:tc>
        <w:tc>
          <w:tcPr>
            <w:tcW w:w="2552"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Наименование разделов и тем программы </w:t>
            </w:r>
          </w:p>
          <w:p w:rsidR="00D85FB8" w:rsidRPr="006B1A3D" w:rsidRDefault="00D85FB8" w:rsidP="003C16B7">
            <w:pPr>
              <w:widowControl w:val="0"/>
              <w:suppressAutoHyphens w:val="0"/>
              <w:ind w:left="135"/>
            </w:pPr>
          </w:p>
        </w:tc>
        <w:tc>
          <w:tcPr>
            <w:tcW w:w="0" w:type="auto"/>
            <w:gridSpan w:val="3"/>
            <w:tcMar>
              <w:top w:w="50" w:type="dxa"/>
              <w:left w:w="100" w:type="dxa"/>
            </w:tcMar>
            <w:vAlign w:val="center"/>
          </w:tcPr>
          <w:p w:rsidR="00D85FB8" w:rsidRPr="006B1A3D" w:rsidRDefault="00D85FB8" w:rsidP="003C16B7">
            <w:pPr>
              <w:widowControl w:val="0"/>
              <w:suppressAutoHyphens w:val="0"/>
            </w:pPr>
            <w:r w:rsidRPr="006B1A3D">
              <w:rPr>
                <w:b/>
                <w:color w:val="000000"/>
              </w:rPr>
              <w:t>Количество часов</w:t>
            </w:r>
          </w:p>
        </w:tc>
        <w:tc>
          <w:tcPr>
            <w:tcW w:w="2781"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Электронные (цифровые) образовательные ресурсы </w:t>
            </w:r>
          </w:p>
          <w:p w:rsidR="00D85FB8" w:rsidRPr="006B1A3D" w:rsidRDefault="00D85FB8" w:rsidP="003C16B7">
            <w:pPr>
              <w:widowControl w:val="0"/>
              <w:suppressAutoHyphens w:val="0"/>
              <w:ind w:left="135"/>
            </w:pPr>
          </w:p>
        </w:tc>
      </w:tr>
      <w:tr w:rsidR="00D85FB8" w:rsidRPr="006B1A3D" w:rsidTr="00D85FB8">
        <w:trPr>
          <w:trHeight w:val="144"/>
          <w:tblCellSpacing w:w="20" w:type="nil"/>
        </w:trPr>
        <w:tc>
          <w:tcPr>
            <w:tcW w:w="0" w:type="auto"/>
            <w:vMerge/>
            <w:tcBorders>
              <w:top w:val="nil"/>
            </w:tcBorders>
            <w:tcMar>
              <w:top w:w="50" w:type="dxa"/>
              <w:left w:w="100" w:type="dxa"/>
            </w:tcMar>
          </w:tcPr>
          <w:p w:rsidR="00D85FB8" w:rsidRPr="006B1A3D" w:rsidRDefault="00D85FB8" w:rsidP="003C16B7">
            <w:pPr>
              <w:widowControl w:val="0"/>
              <w:suppressAutoHyphens w:val="0"/>
            </w:pPr>
          </w:p>
        </w:tc>
        <w:tc>
          <w:tcPr>
            <w:tcW w:w="0" w:type="auto"/>
            <w:vMerge/>
            <w:tcBorders>
              <w:top w:val="nil"/>
            </w:tcBorders>
            <w:tcMar>
              <w:top w:w="50" w:type="dxa"/>
              <w:left w:w="100" w:type="dxa"/>
            </w:tcMar>
          </w:tcPr>
          <w:p w:rsidR="00D85FB8" w:rsidRPr="006B1A3D" w:rsidRDefault="00D85FB8" w:rsidP="003C16B7">
            <w:pPr>
              <w:widowControl w:val="0"/>
              <w:suppressAutoHyphens w:val="0"/>
            </w:pPr>
          </w:p>
        </w:tc>
        <w:tc>
          <w:tcPr>
            <w:tcW w:w="1025"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Всего </w:t>
            </w:r>
          </w:p>
          <w:p w:rsidR="00D85FB8" w:rsidRPr="006B1A3D" w:rsidRDefault="00D85FB8" w:rsidP="003C16B7">
            <w:pPr>
              <w:widowControl w:val="0"/>
              <w:suppressAutoHyphens w:val="0"/>
              <w:ind w:left="135"/>
            </w:pPr>
          </w:p>
        </w:tc>
        <w:tc>
          <w:tcPr>
            <w:tcW w:w="1755"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Контрольные работы </w:t>
            </w:r>
          </w:p>
          <w:p w:rsidR="00D85FB8" w:rsidRPr="006B1A3D" w:rsidRDefault="00D85FB8" w:rsidP="003C16B7">
            <w:pPr>
              <w:widowControl w:val="0"/>
              <w:suppressAutoHyphens w:val="0"/>
              <w:ind w:left="135"/>
            </w:pPr>
          </w:p>
        </w:tc>
        <w:tc>
          <w:tcPr>
            <w:tcW w:w="1838"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Практические работы </w:t>
            </w:r>
          </w:p>
          <w:p w:rsidR="00D85FB8" w:rsidRPr="006B1A3D" w:rsidRDefault="00D85FB8" w:rsidP="003C16B7">
            <w:pPr>
              <w:widowControl w:val="0"/>
              <w:suppressAutoHyphens w:val="0"/>
              <w:ind w:left="135"/>
            </w:pPr>
          </w:p>
        </w:tc>
        <w:tc>
          <w:tcPr>
            <w:tcW w:w="0" w:type="auto"/>
            <w:vMerge/>
            <w:tcBorders>
              <w:top w:val="nil"/>
            </w:tcBorders>
            <w:tcMar>
              <w:top w:w="50" w:type="dxa"/>
              <w:left w:w="100" w:type="dxa"/>
            </w:tcMar>
          </w:tcPr>
          <w:p w:rsidR="00D85FB8" w:rsidRPr="006B1A3D" w:rsidRDefault="00D85FB8" w:rsidP="003C16B7">
            <w:pPr>
              <w:widowControl w:val="0"/>
              <w:suppressAutoHyphens w:val="0"/>
            </w:pPr>
          </w:p>
        </w:tc>
      </w:tr>
      <w:tr w:rsidR="00D85FB8" w:rsidRPr="006B1A3D" w:rsidTr="00D85FB8">
        <w:trPr>
          <w:trHeight w:val="144"/>
          <w:tblCellSpacing w:w="20" w:type="nil"/>
        </w:trPr>
        <w:tc>
          <w:tcPr>
            <w:tcW w:w="490" w:type="dxa"/>
            <w:tcMar>
              <w:top w:w="50" w:type="dxa"/>
              <w:left w:w="100" w:type="dxa"/>
            </w:tcMar>
            <w:vAlign w:val="center"/>
          </w:tcPr>
          <w:p w:rsidR="00D85FB8" w:rsidRPr="006B1A3D" w:rsidRDefault="00D85FB8" w:rsidP="003C16B7">
            <w:pPr>
              <w:widowControl w:val="0"/>
              <w:suppressAutoHyphens w:val="0"/>
            </w:pPr>
            <w:r w:rsidRPr="006B1A3D">
              <w:rPr>
                <w:color w:val="000000"/>
              </w:rPr>
              <w:t>1</w:t>
            </w:r>
          </w:p>
        </w:tc>
        <w:tc>
          <w:tcPr>
            <w:tcW w:w="255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Наглядная геометрия. Линии на плоскости</w:t>
            </w:r>
          </w:p>
        </w:tc>
        <w:tc>
          <w:tcPr>
            <w:tcW w:w="102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13 </w:t>
            </w:r>
          </w:p>
        </w:tc>
        <w:tc>
          <w:tcPr>
            <w:tcW w:w="1755" w:type="dxa"/>
            <w:tcMar>
              <w:top w:w="50" w:type="dxa"/>
              <w:left w:w="100" w:type="dxa"/>
            </w:tcMar>
            <w:vAlign w:val="center"/>
          </w:tcPr>
          <w:p w:rsidR="00D85FB8" w:rsidRPr="006B1A3D" w:rsidRDefault="00D85FB8" w:rsidP="003C16B7">
            <w:pPr>
              <w:widowControl w:val="0"/>
              <w:suppressAutoHyphens w:val="0"/>
              <w:ind w:left="135"/>
              <w:jc w:val="center"/>
            </w:pPr>
          </w:p>
        </w:tc>
        <w:tc>
          <w:tcPr>
            <w:tcW w:w="183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2 </w:t>
            </w:r>
          </w:p>
        </w:tc>
        <w:tc>
          <w:tcPr>
            <w:tcW w:w="2781"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32">
              <w:r w:rsidRPr="006B1A3D">
                <w:rPr>
                  <w:color w:val="0000FF"/>
                  <w:u w:val="single"/>
                </w:rPr>
                <w:t>https://m.edsoo.ru/7f4131ce</w:t>
              </w:r>
            </w:hyperlink>
          </w:p>
        </w:tc>
      </w:tr>
      <w:tr w:rsidR="00D85FB8" w:rsidRPr="006B1A3D" w:rsidTr="00D85FB8">
        <w:trPr>
          <w:trHeight w:val="144"/>
          <w:tblCellSpacing w:w="20" w:type="nil"/>
        </w:trPr>
        <w:tc>
          <w:tcPr>
            <w:tcW w:w="490" w:type="dxa"/>
            <w:tcMar>
              <w:top w:w="50" w:type="dxa"/>
              <w:left w:w="100" w:type="dxa"/>
            </w:tcMar>
            <w:vAlign w:val="center"/>
          </w:tcPr>
          <w:p w:rsidR="00D85FB8" w:rsidRPr="006B1A3D" w:rsidRDefault="00D85FB8" w:rsidP="003C16B7">
            <w:pPr>
              <w:widowControl w:val="0"/>
              <w:suppressAutoHyphens w:val="0"/>
            </w:pPr>
            <w:r w:rsidRPr="006B1A3D">
              <w:rPr>
                <w:color w:val="000000"/>
              </w:rPr>
              <w:t>2</w:t>
            </w:r>
          </w:p>
        </w:tc>
        <w:tc>
          <w:tcPr>
            <w:tcW w:w="255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Натуральные числа. Действия с натуральными числами</w:t>
            </w:r>
          </w:p>
        </w:tc>
        <w:tc>
          <w:tcPr>
            <w:tcW w:w="102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39 </w:t>
            </w:r>
          </w:p>
        </w:tc>
        <w:tc>
          <w:tcPr>
            <w:tcW w:w="175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38" w:type="dxa"/>
            <w:tcMar>
              <w:top w:w="50" w:type="dxa"/>
              <w:left w:w="100" w:type="dxa"/>
            </w:tcMar>
            <w:vAlign w:val="center"/>
          </w:tcPr>
          <w:p w:rsidR="00D85FB8" w:rsidRPr="006B1A3D" w:rsidRDefault="00D85FB8" w:rsidP="003C16B7">
            <w:pPr>
              <w:widowControl w:val="0"/>
              <w:suppressAutoHyphens w:val="0"/>
              <w:ind w:left="135"/>
              <w:jc w:val="center"/>
            </w:pPr>
          </w:p>
        </w:tc>
        <w:tc>
          <w:tcPr>
            <w:tcW w:w="2781"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33">
              <w:r w:rsidRPr="006B1A3D">
                <w:rPr>
                  <w:color w:val="0000FF"/>
                  <w:u w:val="single"/>
                </w:rPr>
                <w:t>https://m.edsoo.ru/7f4131ce</w:t>
              </w:r>
            </w:hyperlink>
          </w:p>
        </w:tc>
      </w:tr>
      <w:tr w:rsidR="00D85FB8" w:rsidRPr="006B1A3D" w:rsidTr="00D85FB8">
        <w:trPr>
          <w:trHeight w:val="144"/>
          <w:tblCellSpacing w:w="20" w:type="nil"/>
        </w:trPr>
        <w:tc>
          <w:tcPr>
            <w:tcW w:w="490" w:type="dxa"/>
            <w:tcMar>
              <w:top w:w="50" w:type="dxa"/>
              <w:left w:w="100" w:type="dxa"/>
            </w:tcMar>
            <w:vAlign w:val="center"/>
          </w:tcPr>
          <w:p w:rsidR="00D85FB8" w:rsidRPr="006B1A3D" w:rsidRDefault="00D85FB8" w:rsidP="003C16B7">
            <w:pPr>
              <w:widowControl w:val="0"/>
              <w:suppressAutoHyphens w:val="0"/>
            </w:pPr>
            <w:r w:rsidRPr="006B1A3D">
              <w:rPr>
                <w:color w:val="000000"/>
              </w:rPr>
              <w:t>3</w:t>
            </w:r>
          </w:p>
        </w:tc>
        <w:tc>
          <w:tcPr>
            <w:tcW w:w="255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Наглядная геометрия. Многоугольники</w:t>
            </w:r>
          </w:p>
        </w:tc>
        <w:tc>
          <w:tcPr>
            <w:tcW w:w="102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10 </w:t>
            </w:r>
          </w:p>
        </w:tc>
        <w:tc>
          <w:tcPr>
            <w:tcW w:w="1755" w:type="dxa"/>
            <w:tcMar>
              <w:top w:w="50" w:type="dxa"/>
              <w:left w:w="100" w:type="dxa"/>
            </w:tcMar>
            <w:vAlign w:val="center"/>
          </w:tcPr>
          <w:p w:rsidR="00D85FB8" w:rsidRPr="006B1A3D" w:rsidRDefault="00D85FB8" w:rsidP="003C16B7">
            <w:pPr>
              <w:widowControl w:val="0"/>
              <w:suppressAutoHyphens w:val="0"/>
              <w:ind w:left="135"/>
              <w:jc w:val="center"/>
            </w:pPr>
          </w:p>
        </w:tc>
        <w:tc>
          <w:tcPr>
            <w:tcW w:w="183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2781"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34">
              <w:r w:rsidRPr="006B1A3D">
                <w:rPr>
                  <w:color w:val="0000FF"/>
                  <w:u w:val="single"/>
                </w:rPr>
                <w:t>https://m.edsoo.ru/7f4131ce</w:t>
              </w:r>
            </w:hyperlink>
          </w:p>
        </w:tc>
      </w:tr>
      <w:tr w:rsidR="00D85FB8" w:rsidRPr="006B1A3D" w:rsidTr="00D85FB8">
        <w:trPr>
          <w:trHeight w:val="144"/>
          <w:tblCellSpacing w:w="20" w:type="nil"/>
        </w:trPr>
        <w:tc>
          <w:tcPr>
            <w:tcW w:w="490" w:type="dxa"/>
            <w:tcMar>
              <w:top w:w="50" w:type="dxa"/>
              <w:left w:w="100" w:type="dxa"/>
            </w:tcMar>
            <w:vAlign w:val="center"/>
          </w:tcPr>
          <w:p w:rsidR="00D85FB8" w:rsidRPr="006B1A3D" w:rsidRDefault="00D85FB8" w:rsidP="003C16B7">
            <w:pPr>
              <w:widowControl w:val="0"/>
              <w:suppressAutoHyphens w:val="0"/>
            </w:pPr>
            <w:r w:rsidRPr="006B1A3D">
              <w:rPr>
                <w:color w:val="000000"/>
              </w:rPr>
              <w:t>4</w:t>
            </w:r>
          </w:p>
        </w:tc>
        <w:tc>
          <w:tcPr>
            <w:tcW w:w="255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Наглядная геометрия. Тела и фигуры в пространстве</w:t>
            </w:r>
          </w:p>
        </w:tc>
        <w:tc>
          <w:tcPr>
            <w:tcW w:w="102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12 </w:t>
            </w:r>
          </w:p>
        </w:tc>
        <w:tc>
          <w:tcPr>
            <w:tcW w:w="1755" w:type="dxa"/>
            <w:tcMar>
              <w:top w:w="50" w:type="dxa"/>
              <w:left w:w="100" w:type="dxa"/>
            </w:tcMar>
            <w:vAlign w:val="center"/>
          </w:tcPr>
          <w:p w:rsidR="00D85FB8" w:rsidRPr="006B1A3D" w:rsidRDefault="00D85FB8" w:rsidP="003C16B7">
            <w:pPr>
              <w:widowControl w:val="0"/>
              <w:suppressAutoHyphens w:val="0"/>
              <w:ind w:left="135"/>
              <w:jc w:val="center"/>
            </w:pPr>
          </w:p>
        </w:tc>
        <w:tc>
          <w:tcPr>
            <w:tcW w:w="183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2781"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35">
              <w:r w:rsidRPr="006B1A3D">
                <w:rPr>
                  <w:color w:val="0000FF"/>
                  <w:u w:val="single"/>
                </w:rPr>
                <w:t>https://m.edsoo.ru/7f4131ce</w:t>
              </w:r>
            </w:hyperlink>
          </w:p>
        </w:tc>
      </w:tr>
      <w:tr w:rsidR="00D85FB8" w:rsidRPr="006B1A3D" w:rsidTr="00D85FB8">
        <w:trPr>
          <w:trHeight w:val="144"/>
          <w:tblCellSpacing w:w="20" w:type="nil"/>
        </w:trPr>
        <w:tc>
          <w:tcPr>
            <w:tcW w:w="490" w:type="dxa"/>
            <w:tcMar>
              <w:top w:w="50" w:type="dxa"/>
              <w:left w:w="100" w:type="dxa"/>
            </w:tcMar>
            <w:vAlign w:val="center"/>
          </w:tcPr>
          <w:p w:rsidR="00D85FB8" w:rsidRPr="006B1A3D" w:rsidRDefault="00D85FB8" w:rsidP="003C16B7">
            <w:pPr>
              <w:widowControl w:val="0"/>
              <w:suppressAutoHyphens w:val="0"/>
            </w:pPr>
            <w:r w:rsidRPr="006B1A3D">
              <w:rPr>
                <w:color w:val="000000"/>
              </w:rPr>
              <w:t>5</w:t>
            </w:r>
          </w:p>
        </w:tc>
        <w:tc>
          <w:tcPr>
            <w:tcW w:w="255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Обыкновенные дроби</w:t>
            </w:r>
          </w:p>
        </w:tc>
        <w:tc>
          <w:tcPr>
            <w:tcW w:w="102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48 </w:t>
            </w:r>
          </w:p>
        </w:tc>
        <w:tc>
          <w:tcPr>
            <w:tcW w:w="175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38" w:type="dxa"/>
            <w:tcMar>
              <w:top w:w="50" w:type="dxa"/>
              <w:left w:w="100" w:type="dxa"/>
            </w:tcMar>
            <w:vAlign w:val="center"/>
          </w:tcPr>
          <w:p w:rsidR="00D85FB8" w:rsidRPr="006B1A3D" w:rsidRDefault="00D85FB8" w:rsidP="003C16B7">
            <w:pPr>
              <w:widowControl w:val="0"/>
              <w:suppressAutoHyphens w:val="0"/>
              <w:ind w:left="135"/>
              <w:jc w:val="center"/>
            </w:pPr>
          </w:p>
        </w:tc>
        <w:tc>
          <w:tcPr>
            <w:tcW w:w="2781"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36">
              <w:r w:rsidRPr="006B1A3D">
                <w:rPr>
                  <w:color w:val="0000FF"/>
                  <w:u w:val="single"/>
                </w:rPr>
                <w:t>https://m.edsoo.ru/7f4131ce</w:t>
              </w:r>
            </w:hyperlink>
          </w:p>
        </w:tc>
      </w:tr>
      <w:tr w:rsidR="00D85FB8" w:rsidRPr="006B1A3D" w:rsidTr="00D85FB8">
        <w:trPr>
          <w:trHeight w:val="144"/>
          <w:tblCellSpacing w:w="20" w:type="nil"/>
        </w:trPr>
        <w:tc>
          <w:tcPr>
            <w:tcW w:w="490" w:type="dxa"/>
            <w:tcMar>
              <w:top w:w="50" w:type="dxa"/>
              <w:left w:w="100" w:type="dxa"/>
            </w:tcMar>
            <w:vAlign w:val="center"/>
          </w:tcPr>
          <w:p w:rsidR="00D85FB8" w:rsidRPr="006B1A3D" w:rsidRDefault="00D85FB8" w:rsidP="003C16B7">
            <w:pPr>
              <w:widowControl w:val="0"/>
              <w:suppressAutoHyphens w:val="0"/>
            </w:pPr>
            <w:r w:rsidRPr="006B1A3D">
              <w:rPr>
                <w:color w:val="000000"/>
              </w:rPr>
              <w:t>6</w:t>
            </w:r>
          </w:p>
        </w:tc>
        <w:tc>
          <w:tcPr>
            <w:tcW w:w="255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Десятичные дроби</w:t>
            </w:r>
          </w:p>
        </w:tc>
        <w:tc>
          <w:tcPr>
            <w:tcW w:w="102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38 </w:t>
            </w:r>
          </w:p>
        </w:tc>
        <w:tc>
          <w:tcPr>
            <w:tcW w:w="175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38" w:type="dxa"/>
            <w:tcMar>
              <w:top w:w="50" w:type="dxa"/>
              <w:left w:w="100" w:type="dxa"/>
            </w:tcMar>
            <w:vAlign w:val="center"/>
          </w:tcPr>
          <w:p w:rsidR="00D85FB8" w:rsidRPr="006B1A3D" w:rsidRDefault="00D85FB8" w:rsidP="003C16B7">
            <w:pPr>
              <w:widowControl w:val="0"/>
              <w:suppressAutoHyphens w:val="0"/>
              <w:ind w:left="135"/>
              <w:jc w:val="center"/>
            </w:pPr>
          </w:p>
        </w:tc>
        <w:tc>
          <w:tcPr>
            <w:tcW w:w="2781"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37">
              <w:r w:rsidRPr="006B1A3D">
                <w:rPr>
                  <w:color w:val="0000FF"/>
                  <w:u w:val="single"/>
                </w:rPr>
                <w:t>https://m.edsoo.ru/7f4131ce</w:t>
              </w:r>
            </w:hyperlink>
          </w:p>
        </w:tc>
      </w:tr>
      <w:tr w:rsidR="00D85FB8" w:rsidRPr="006B1A3D" w:rsidTr="00D85FB8">
        <w:trPr>
          <w:trHeight w:val="144"/>
          <w:tblCellSpacing w:w="20" w:type="nil"/>
        </w:trPr>
        <w:tc>
          <w:tcPr>
            <w:tcW w:w="490" w:type="dxa"/>
            <w:tcMar>
              <w:top w:w="50" w:type="dxa"/>
              <w:left w:w="100" w:type="dxa"/>
            </w:tcMar>
            <w:vAlign w:val="center"/>
          </w:tcPr>
          <w:p w:rsidR="00D85FB8" w:rsidRPr="006B1A3D" w:rsidRDefault="00D85FB8" w:rsidP="003C16B7">
            <w:pPr>
              <w:widowControl w:val="0"/>
              <w:suppressAutoHyphens w:val="0"/>
            </w:pPr>
            <w:r w:rsidRPr="006B1A3D">
              <w:rPr>
                <w:color w:val="000000"/>
              </w:rPr>
              <w:t>7</w:t>
            </w:r>
          </w:p>
        </w:tc>
        <w:tc>
          <w:tcPr>
            <w:tcW w:w="255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Повторение и обобщение</w:t>
            </w:r>
          </w:p>
        </w:tc>
        <w:tc>
          <w:tcPr>
            <w:tcW w:w="102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10 </w:t>
            </w:r>
          </w:p>
        </w:tc>
        <w:tc>
          <w:tcPr>
            <w:tcW w:w="175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38" w:type="dxa"/>
            <w:tcMar>
              <w:top w:w="50" w:type="dxa"/>
              <w:left w:w="100" w:type="dxa"/>
            </w:tcMar>
            <w:vAlign w:val="center"/>
          </w:tcPr>
          <w:p w:rsidR="00D85FB8" w:rsidRPr="006B1A3D" w:rsidRDefault="00D85FB8" w:rsidP="003C16B7">
            <w:pPr>
              <w:widowControl w:val="0"/>
              <w:suppressAutoHyphens w:val="0"/>
              <w:ind w:left="135"/>
              <w:jc w:val="center"/>
            </w:pPr>
          </w:p>
        </w:tc>
        <w:tc>
          <w:tcPr>
            <w:tcW w:w="2781"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38">
              <w:r w:rsidRPr="006B1A3D">
                <w:rPr>
                  <w:color w:val="0000FF"/>
                  <w:u w:val="single"/>
                </w:rPr>
                <w:t>https://m.edsoo.ru/7f4131ce</w:t>
              </w:r>
            </w:hyperlink>
          </w:p>
        </w:tc>
      </w:tr>
      <w:tr w:rsidR="00D85FB8" w:rsidRPr="006B1A3D" w:rsidTr="00D85FB8">
        <w:trPr>
          <w:trHeight w:val="144"/>
          <w:tblCellSpacing w:w="20" w:type="nil"/>
        </w:trPr>
        <w:tc>
          <w:tcPr>
            <w:tcW w:w="0" w:type="auto"/>
            <w:gridSpan w:val="2"/>
            <w:tcMar>
              <w:top w:w="50" w:type="dxa"/>
              <w:left w:w="100" w:type="dxa"/>
            </w:tcMar>
            <w:vAlign w:val="center"/>
          </w:tcPr>
          <w:p w:rsidR="00D85FB8" w:rsidRPr="006B1A3D" w:rsidRDefault="00D85FB8" w:rsidP="003C16B7">
            <w:pPr>
              <w:widowControl w:val="0"/>
              <w:suppressAutoHyphens w:val="0"/>
              <w:ind w:left="135"/>
            </w:pPr>
            <w:r w:rsidRPr="006B1A3D">
              <w:rPr>
                <w:color w:val="000000"/>
              </w:rPr>
              <w:t>ОБЩЕЕ КОЛИЧЕСТВО ЧАСОВ ПО ПРОГРАММЕ</w:t>
            </w:r>
          </w:p>
        </w:tc>
        <w:tc>
          <w:tcPr>
            <w:tcW w:w="1611"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170 </w:t>
            </w:r>
          </w:p>
        </w:tc>
        <w:tc>
          <w:tcPr>
            <w:tcW w:w="175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4 </w:t>
            </w:r>
          </w:p>
        </w:tc>
        <w:tc>
          <w:tcPr>
            <w:tcW w:w="183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4 </w:t>
            </w:r>
          </w:p>
        </w:tc>
        <w:tc>
          <w:tcPr>
            <w:tcW w:w="2781" w:type="dxa"/>
            <w:tcMar>
              <w:top w:w="50" w:type="dxa"/>
              <w:left w:w="100" w:type="dxa"/>
            </w:tcMar>
            <w:vAlign w:val="center"/>
          </w:tcPr>
          <w:p w:rsidR="00D85FB8" w:rsidRPr="006B1A3D" w:rsidRDefault="00D85FB8" w:rsidP="003C16B7">
            <w:pPr>
              <w:widowControl w:val="0"/>
              <w:suppressAutoHyphens w:val="0"/>
            </w:pPr>
          </w:p>
        </w:tc>
      </w:tr>
    </w:tbl>
    <w:p w:rsidR="00D85FB8" w:rsidRPr="006B1A3D" w:rsidRDefault="00D85FB8" w:rsidP="003C16B7">
      <w:pPr>
        <w:widowControl w:val="0"/>
        <w:suppressAutoHyphens w:val="0"/>
        <w:sectPr w:rsidR="00D85FB8" w:rsidRPr="006B1A3D">
          <w:pgSz w:w="16383" w:h="11906" w:orient="landscape"/>
          <w:pgMar w:top="1134" w:right="850" w:bottom="1134" w:left="1701" w:header="720" w:footer="720" w:gutter="0"/>
          <w:cols w:space="720"/>
        </w:sectPr>
      </w:pPr>
    </w:p>
    <w:p w:rsidR="00D85FB8" w:rsidRPr="006B1A3D" w:rsidRDefault="00D85FB8" w:rsidP="003C16B7">
      <w:pPr>
        <w:widowControl w:val="0"/>
        <w:suppressAutoHyphens w:val="0"/>
        <w:ind w:left="120"/>
      </w:pPr>
      <w:r w:rsidRPr="006B1A3D">
        <w:rPr>
          <w:b/>
          <w:color w:val="000000"/>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0"/>
        <w:gridCol w:w="1834"/>
        <w:gridCol w:w="875"/>
        <w:gridCol w:w="1683"/>
        <w:gridCol w:w="1745"/>
        <w:gridCol w:w="2786"/>
      </w:tblGrid>
      <w:tr w:rsidR="00D85FB8" w:rsidRPr="006B1A3D" w:rsidTr="00D85FB8">
        <w:trPr>
          <w:trHeight w:val="144"/>
          <w:tblCellSpacing w:w="20" w:type="nil"/>
        </w:trPr>
        <w:tc>
          <w:tcPr>
            <w:tcW w:w="490"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 п/п </w:t>
            </w:r>
          </w:p>
          <w:p w:rsidR="00D85FB8" w:rsidRPr="006B1A3D" w:rsidRDefault="00D85FB8" w:rsidP="003C16B7">
            <w:pPr>
              <w:widowControl w:val="0"/>
              <w:suppressAutoHyphens w:val="0"/>
              <w:ind w:left="135"/>
            </w:pPr>
          </w:p>
        </w:tc>
        <w:tc>
          <w:tcPr>
            <w:tcW w:w="2552"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Наименование разделов и тем программы </w:t>
            </w:r>
          </w:p>
          <w:p w:rsidR="00D85FB8" w:rsidRPr="006B1A3D" w:rsidRDefault="00D85FB8" w:rsidP="003C16B7">
            <w:pPr>
              <w:widowControl w:val="0"/>
              <w:suppressAutoHyphens w:val="0"/>
              <w:ind w:left="135"/>
            </w:pPr>
          </w:p>
        </w:tc>
        <w:tc>
          <w:tcPr>
            <w:tcW w:w="0" w:type="auto"/>
            <w:gridSpan w:val="3"/>
            <w:tcMar>
              <w:top w:w="50" w:type="dxa"/>
              <w:left w:w="100" w:type="dxa"/>
            </w:tcMar>
            <w:vAlign w:val="center"/>
          </w:tcPr>
          <w:p w:rsidR="00D85FB8" w:rsidRPr="006B1A3D" w:rsidRDefault="00D85FB8" w:rsidP="003C16B7">
            <w:pPr>
              <w:widowControl w:val="0"/>
              <w:suppressAutoHyphens w:val="0"/>
            </w:pPr>
            <w:r w:rsidRPr="006B1A3D">
              <w:rPr>
                <w:b/>
                <w:color w:val="000000"/>
              </w:rPr>
              <w:t>Количество часов</w:t>
            </w:r>
          </w:p>
        </w:tc>
        <w:tc>
          <w:tcPr>
            <w:tcW w:w="2781"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Электронные (цифровые) образовательные ресурсы </w:t>
            </w:r>
          </w:p>
          <w:p w:rsidR="00D85FB8" w:rsidRPr="006B1A3D" w:rsidRDefault="00D85FB8" w:rsidP="003C16B7">
            <w:pPr>
              <w:widowControl w:val="0"/>
              <w:suppressAutoHyphens w:val="0"/>
              <w:ind w:left="135"/>
            </w:pPr>
          </w:p>
        </w:tc>
      </w:tr>
      <w:tr w:rsidR="00D85FB8" w:rsidRPr="006B1A3D" w:rsidTr="00D85FB8">
        <w:trPr>
          <w:trHeight w:val="144"/>
          <w:tblCellSpacing w:w="20" w:type="nil"/>
        </w:trPr>
        <w:tc>
          <w:tcPr>
            <w:tcW w:w="0" w:type="auto"/>
            <w:vMerge/>
            <w:tcBorders>
              <w:top w:val="nil"/>
            </w:tcBorders>
            <w:tcMar>
              <w:top w:w="50" w:type="dxa"/>
              <w:left w:w="100" w:type="dxa"/>
            </w:tcMar>
          </w:tcPr>
          <w:p w:rsidR="00D85FB8" w:rsidRPr="006B1A3D" w:rsidRDefault="00D85FB8" w:rsidP="003C16B7">
            <w:pPr>
              <w:widowControl w:val="0"/>
              <w:suppressAutoHyphens w:val="0"/>
            </w:pPr>
          </w:p>
        </w:tc>
        <w:tc>
          <w:tcPr>
            <w:tcW w:w="0" w:type="auto"/>
            <w:vMerge/>
            <w:tcBorders>
              <w:top w:val="nil"/>
            </w:tcBorders>
            <w:tcMar>
              <w:top w:w="50" w:type="dxa"/>
              <w:left w:w="100" w:type="dxa"/>
            </w:tcMar>
          </w:tcPr>
          <w:p w:rsidR="00D85FB8" w:rsidRPr="006B1A3D" w:rsidRDefault="00D85FB8" w:rsidP="003C16B7">
            <w:pPr>
              <w:widowControl w:val="0"/>
              <w:suppressAutoHyphens w:val="0"/>
            </w:pPr>
          </w:p>
        </w:tc>
        <w:tc>
          <w:tcPr>
            <w:tcW w:w="1025"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Всего </w:t>
            </w:r>
          </w:p>
          <w:p w:rsidR="00D85FB8" w:rsidRPr="006B1A3D" w:rsidRDefault="00D85FB8" w:rsidP="003C16B7">
            <w:pPr>
              <w:widowControl w:val="0"/>
              <w:suppressAutoHyphens w:val="0"/>
              <w:ind w:left="135"/>
            </w:pPr>
          </w:p>
        </w:tc>
        <w:tc>
          <w:tcPr>
            <w:tcW w:w="1755"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Контрольные работы </w:t>
            </w:r>
          </w:p>
          <w:p w:rsidR="00D85FB8" w:rsidRPr="006B1A3D" w:rsidRDefault="00D85FB8" w:rsidP="003C16B7">
            <w:pPr>
              <w:widowControl w:val="0"/>
              <w:suppressAutoHyphens w:val="0"/>
              <w:ind w:left="135"/>
            </w:pPr>
          </w:p>
        </w:tc>
        <w:tc>
          <w:tcPr>
            <w:tcW w:w="1838"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Практические работы </w:t>
            </w:r>
          </w:p>
          <w:p w:rsidR="00D85FB8" w:rsidRPr="006B1A3D" w:rsidRDefault="00D85FB8" w:rsidP="003C16B7">
            <w:pPr>
              <w:widowControl w:val="0"/>
              <w:suppressAutoHyphens w:val="0"/>
              <w:ind w:left="135"/>
            </w:pPr>
          </w:p>
        </w:tc>
        <w:tc>
          <w:tcPr>
            <w:tcW w:w="0" w:type="auto"/>
            <w:vMerge/>
            <w:tcBorders>
              <w:top w:val="nil"/>
            </w:tcBorders>
            <w:tcMar>
              <w:top w:w="50" w:type="dxa"/>
              <w:left w:w="100" w:type="dxa"/>
            </w:tcMar>
          </w:tcPr>
          <w:p w:rsidR="00D85FB8" w:rsidRPr="006B1A3D" w:rsidRDefault="00D85FB8" w:rsidP="003C16B7">
            <w:pPr>
              <w:widowControl w:val="0"/>
              <w:suppressAutoHyphens w:val="0"/>
            </w:pPr>
          </w:p>
        </w:tc>
      </w:tr>
      <w:tr w:rsidR="00D85FB8" w:rsidRPr="006B1A3D" w:rsidTr="00D85FB8">
        <w:trPr>
          <w:trHeight w:val="144"/>
          <w:tblCellSpacing w:w="20" w:type="nil"/>
        </w:trPr>
        <w:tc>
          <w:tcPr>
            <w:tcW w:w="490" w:type="dxa"/>
            <w:tcMar>
              <w:top w:w="50" w:type="dxa"/>
              <w:left w:w="100" w:type="dxa"/>
            </w:tcMar>
            <w:vAlign w:val="center"/>
          </w:tcPr>
          <w:p w:rsidR="00D85FB8" w:rsidRPr="006B1A3D" w:rsidRDefault="00D85FB8" w:rsidP="003C16B7">
            <w:pPr>
              <w:widowControl w:val="0"/>
              <w:suppressAutoHyphens w:val="0"/>
            </w:pPr>
            <w:r w:rsidRPr="006B1A3D">
              <w:rPr>
                <w:color w:val="000000"/>
              </w:rPr>
              <w:t>1</w:t>
            </w:r>
          </w:p>
        </w:tc>
        <w:tc>
          <w:tcPr>
            <w:tcW w:w="255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Натуральные числа</w:t>
            </w:r>
          </w:p>
        </w:tc>
        <w:tc>
          <w:tcPr>
            <w:tcW w:w="102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30 </w:t>
            </w:r>
          </w:p>
        </w:tc>
        <w:tc>
          <w:tcPr>
            <w:tcW w:w="175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38" w:type="dxa"/>
            <w:tcMar>
              <w:top w:w="50" w:type="dxa"/>
              <w:left w:w="100" w:type="dxa"/>
            </w:tcMar>
            <w:vAlign w:val="center"/>
          </w:tcPr>
          <w:p w:rsidR="00D85FB8" w:rsidRPr="006B1A3D" w:rsidRDefault="00D85FB8" w:rsidP="003C16B7">
            <w:pPr>
              <w:widowControl w:val="0"/>
              <w:suppressAutoHyphens w:val="0"/>
              <w:ind w:left="135"/>
              <w:jc w:val="center"/>
            </w:pPr>
          </w:p>
        </w:tc>
        <w:tc>
          <w:tcPr>
            <w:tcW w:w="2781"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39">
              <w:r w:rsidRPr="006B1A3D">
                <w:rPr>
                  <w:color w:val="0000FF"/>
                  <w:u w:val="single"/>
                </w:rPr>
                <w:t>https://m.edsoo.ru/7f414736</w:t>
              </w:r>
            </w:hyperlink>
          </w:p>
        </w:tc>
      </w:tr>
      <w:tr w:rsidR="00D85FB8" w:rsidRPr="006B1A3D" w:rsidTr="00D85FB8">
        <w:trPr>
          <w:trHeight w:val="144"/>
          <w:tblCellSpacing w:w="20" w:type="nil"/>
        </w:trPr>
        <w:tc>
          <w:tcPr>
            <w:tcW w:w="490" w:type="dxa"/>
            <w:tcMar>
              <w:top w:w="50" w:type="dxa"/>
              <w:left w:w="100" w:type="dxa"/>
            </w:tcMar>
            <w:vAlign w:val="center"/>
          </w:tcPr>
          <w:p w:rsidR="00D85FB8" w:rsidRPr="006B1A3D" w:rsidRDefault="00D85FB8" w:rsidP="003C16B7">
            <w:pPr>
              <w:widowControl w:val="0"/>
              <w:suppressAutoHyphens w:val="0"/>
            </w:pPr>
            <w:r w:rsidRPr="006B1A3D">
              <w:rPr>
                <w:color w:val="000000"/>
              </w:rPr>
              <w:t>2</w:t>
            </w:r>
          </w:p>
        </w:tc>
        <w:tc>
          <w:tcPr>
            <w:tcW w:w="255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Наглядная геометрия. Прямые на плоскости</w:t>
            </w:r>
          </w:p>
        </w:tc>
        <w:tc>
          <w:tcPr>
            <w:tcW w:w="102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7 </w:t>
            </w:r>
          </w:p>
        </w:tc>
        <w:tc>
          <w:tcPr>
            <w:tcW w:w="1755" w:type="dxa"/>
            <w:tcMar>
              <w:top w:w="50" w:type="dxa"/>
              <w:left w:w="100" w:type="dxa"/>
            </w:tcMar>
            <w:vAlign w:val="center"/>
          </w:tcPr>
          <w:p w:rsidR="00D85FB8" w:rsidRPr="006B1A3D" w:rsidRDefault="00D85FB8" w:rsidP="003C16B7">
            <w:pPr>
              <w:widowControl w:val="0"/>
              <w:suppressAutoHyphens w:val="0"/>
              <w:ind w:left="135"/>
              <w:jc w:val="center"/>
            </w:pPr>
          </w:p>
        </w:tc>
        <w:tc>
          <w:tcPr>
            <w:tcW w:w="1838" w:type="dxa"/>
            <w:tcMar>
              <w:top w:w="50" w:type="dxa"/>
              <w:left w:w="100" w:type="dxa"/>
            </w:tcMar>
            <w:vAlign w:val="center"/>
          </w:tcPr>
          <w:p w:rsidR="00D85FB8" w:rsidRPr="006B1A3D" w:rsidRDefault="00D85FB8" w:rsidP="003C16B7">
            <w:pPr>
              <w:widowControl w:val="0"/>
              <w:suppressAutoHyphens w:val="0"/>
              <w:ind w:left="135"/>
              <w:jc w:val="center"/>
            </w:pPr>
          </w:p>
        </w:tc>
        <w:tc>
          <w:tcPr>
            <w:tcW w:w="2781"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40">
              <w:r w:rsidRPr="006B1A3D">
                <w:rPr>
                  <w:color w:val="0000FF"/>
                  <w:u w:val="single"/>
                </w:rPr>
                <w:t>https://m.edsoo.ru/7f414736</w:t>
              </w:r>
            </w:hyperlink>
          </w:p>
        </w:tc>
      </w:tr>
      <w:tr w:rsidR="00D85FB8" w:rsidRPr="006B1A3D" w:rsidTr="00D85FB8">
        <w:trPr>
          <w:trHeight w:val="144"/>
          <w:tblCellSpacing w:w="20" w:type="nil"/>
        </w:trPr>
        <w:tc>
          <w:tcPr>
            <w:tcW w:w="490" w:type="dxa"/>
            <w:tcMar>
              <w:top w:w="50" w:type="dxa"/>
              <w:left w:w="100" w:type="dxa"/>
            </w:tcMar>
            <w:vAlign w:val="center"/>
          </w:tcPr>
          <w:p w:rsidR="00D85FB8" w:rsidRPr="006B1A3D" w:rsidRDefault="00D85FB8" w:rsidP="003C16B7">
            <w:pPr>
              <w:widowControl w:val="0"/>
              <w:suppressAutoHyphens w:val="0"/>
            </w:pPr>
            <w:r w:rsidRPr="006B1A3D">
              <w:rPr>
                <w:color w:val="000000"/>
              </w:rPr>
              <w:t>3</w:t>
            </w:r>
          </w:p>
        </w:tc>
        <w:tc>
          <w:tcPr>
            <w:tcW w:w="255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Дроби</w:t>
            </w:r>
          </w:p>
        </w:tc>
        <w:tc>
          <w:tcPr>
            <w:tcW w:w="102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32 </w:t>
            </w:r>
          </w:p>
        </w:tc>
        <w:tc>
          <w:tcPr>
            <w:tcW w:w="175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3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2781"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41">
              <w:r w:rsidRPr="006B1A3D">
                <w:rPr>
                  <w:color w:val="0000FF"/>
                  <w:u w:val="single"/>
                </w:rPr>
                <w:t>https://m.edsoo.ru/7f414736</w:t>
              </w:r>
            </w:hyperlink>
          </w:p>
        </w:tc>
      </w:tr>
      <w:tr w:rsidR="00D85FB8" w:rsidRPr="006B1A3D" w:rsidTr="00D85FB8">
        <w:trPr>
          <w:trHeight w:val="144"/>
          <w:tblCellSpacing w:w="20" w:type="nil"/>
        </w:trPr>
        <w:tc>
          <w:tcPr>
            <w:tcW w:w="490" w:type="dxa"/>
            <w:tcMar>
              <w:top w:w="50" w:type="dxa"/>
              <w:left w:w="100" w:type="dxa"/>
            </w:tcMar>
            <w:vAlign w:val="center"/>
          </w:tcPr>
          <w:p w:rsidR="00D85FB8" w:rsidRPr="006B1A3D" w:rsidRDefault="00D85FB8" w:rsidP="003C16B7">
            <w:pPr>
              <w:widowControl w:val="0"/>
              <w:suppressAutoHyphens w:val="0"/>
            </w:pPr>
            <w:r w:rsidRPr="006B1A3D">
              <w:rPr>
                <w:color w:val="000000"/>
              </w:rPr>
              <w:t>4</w:t>
            </w:r>
          </w:p>
        </w:tc>
        <w:tc>
          <w:tcPr>
            <w:tcW w:w="255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Наглядная геометрия. Симметрия</w:t>
            </w:r>
          </w:p>
        </w:tc>
        <w:tc>
          <w:tcPr>
            <w:tcW w:w="102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6 </w:t>
            </w:r>
          </w:p>
        </w:tc>
        <w:tc>
          <w:tcPr>
            <w:tcW w:w="1755" w:type="dxa"/>
            <w:tcMar>
              <w:top w:w="50" w:type="dxa"/>
              <w:left w:w="100" w:type="dxa"/>
            </w:tcMar>
            <w:vAlign w:val="center"/>
          </w:tcPr>
          <w:p w:rsidR="00D85FB8" w:rsidRPr="006B1A3D" w:rsidRDefault="00D85FB8" w:rsidP="003C16B7">
            <w:pPr>
              <w:widowControl w:val="0"/>
              <w:suppressAutoHyphens w:val="0"/>
              <w:ind w:left="135"/>
              <w:jc w:val="center"/>
            </w:pPr>
          </w:p>
        </w:tc>
        <w:tc>
          <w:tcPr>
            <w:tcW w:w="183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2781"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42">
              <w:r w:rsidRPr="006B1A3D">
                <w:rPr>
                  <w:color w:val="0000FF"/>
                  <w:u w:val="single"/>
                </w:rPr>
                <w:t>https://m.edsoo.ru/7f414736</w:t>
              </w:r>
            </w:hyperlink>
          </w:p>
        </w:tc>
      </w:tr>
      <w:tr w:rsidR="00D85FB8" w:rsidRPr="006B1A3D" w:rsidTr="00D85FB8">
        <w:trPr>
          <w:trHeight w:val="144"/>
          <w:tblCellSpacing w:w="20" w:type="nil"/>
        </w:trPr>
        <w:tc>
          <w:tcPr>
            <w:tcW w:w="490" w:type="dxa"/>
            <w:tcMar>
              <w:top w:w="50" w:type="dxa"/>
              <w:left w:w="100" w:type="dxa"/>
            </w:tcMar>
            <w:vAlign w:val="center"/>
          </w:tcPr>
          <w:p w:rsidR="00D85FB8" w:rsidRPr="006B1A3D" w:rsidRDefault="00D85FB8" w:rsidP="003C16B7">
            <w:pPr>
              <w:widowControl w:val="0"/>
              <w:suppressAutoHyphens w:val="0"/>
            </w:pPr>
            <w:r w:rsidRPr="006B1A3D">
              <w:rPr>
                <w:color w:val="000000"/>
              </w:rPr>
              <w:t>5</w:t>
            </w:r>
          </w:p>
        </w:tc>
        <w:tc>
          <w:tcPr>
            <w:tcW w:w="255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Выражения с буквами</w:t>
            </w:r>
          </w:p>
        </w:tc>
        <w:tc>
          <w:tcPr>
            <w:tcW w:w="102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6 </w:t>
            </w:r>
          </w:p>
        </w:tc>
        <w:tc>
          <w:tcPr>
            <w:tcW w:w="1755" w:type="dxa"/>
            <w:tcMar>
              <w:top w:w="50" w:type="dxa"/>
              <w:left w:w="100" w:type="dxa"/>
            </w:tcMar>
            <w:vAlign w:val="center"/>
          </w:tcPr>
          <w:p w:rsidR="00D85FB8" w:rsidRPr="006B1A3D" w:rsidRDefault="00D85FB8" w:rsidP="003C16B7">
            <w:pPr>
              <w:widowControl w:val="0"/>
              <w:suppressAutoHyphens w:val="0"/>
              <w:ind w:left="135"/>
              <w:jc w:val="center"/>
            </w:pPr>
          </w:p>
        </w:tc>
        <w:tc>
          <w:tcPr>
            <w:tcW w:w="1838" w:type="dxa"/>
            <w:tcMar>
              <w:top w:w="50" w:type="dxa"/>
              <w:left w:w="100" w:type="dxa"/>
            </w:tcMar>
            <w:vAlign w:val="center"/>
          </w:tcPr>
          <w:p w:rsidR="00D85FB8" w:rsidRPr="006B1A3D" w:rsidRDefault="00D85FB8" w:rsidP="003C16B7">
            <w:pPr>
              <w:widowControl w:val="0"/>
              <w:suppressAutoHyphens w:val="0"/>
              <w:ind w:left="135"/>
              <w:jc w:val="center"/>
            </w:pPr>
          </w:p>
        </w:tc>
        <w:tc>
          <w:tcPr>
            <w:tcW w:w="2781"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43">
              <w:r w:rsidRPr="006B1A3D">
                <w:rPr>
                  <w:color w:val="0000FF"/>
                  <w:u w:val="single"/>
                </w:rPr>
                <w:t>https://m.edsoo.ru/7f414736</w:t>
              </w:r>
            </w:hyperlink>
          </w:p>
        </w:tc>
      </w:tr>
      <w:tr w:rsidR="00D85FB8" w:rsidRPr="006B1A3D" w:rsidTr="00D85FB8">
        <w:trPr>
          <w:trHeight w:val="144"/>
          <w:tblCellSpacing w:w="20" w:type="nil"/>
        </w:trPr>
        <w:tc>
          <w:tcPr>
            <w:tcW w:w="490" w:type="dxa"/>
            <w:tcMar>
              <w:top w:w="50" w:type="dxa"/>
              <w:left w:w="100" w:type="dxa"/>
            </w:tcMar>
            <w:vAlign w:val="center"/>
          </w:tcPr>
          <w:p w:rsidR="00D85FB8" w:rsidRPr="006B1A3D" w:rsidRDefault="00D85FB8" w:rsidP="003C16B7">
            <w:pPr>
              <w:widowControl w:val="0"/>
              <w:suppressAutoHyphens w:val="0"/>
            </w:pPr>
            <w:r w:rsidRPr="006B1A3D">
              <w:rPr>
                <w:color w:val="000000"/>
              </w:rPr>
              <w:t>6</w:t>
            </w:r>
          </w:p>
        </w:tc>
        <w:tc>
          <w:tcPr>
            <w:tcW w:w="255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Наглядная геометрия. Фигуры на плоскости</w:t>
            </w:r>
          </w:p>
        </w:tc>
        <w:tc>
          <w:tcPr>
            <w:tcW w:w="102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14 </w:t>
            </w:r>
          </w:p>
        </w:tc>
        <w:tc>
          <w:tcPr>
            <w:tcW w:w="175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3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2781"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44">
              <w:r w:rsidRPr="006B1A3D">
                <w:rPr>
                  <w:color w:val="0000FF"/>
                  <w:u w:val="single"/>
                </w:rPr>
                <w:t>https://m.edsoo.ru/7f414736</w:t>
              </w:r>
            </w:hyperlink>
          </w:p>
        </w:tc>
      </w:tr>
      <w:tr w:rsidR="00D85FB8" w:rsidRPr="006B1A3D" w:rsidTr="00D85FB8">
        <w:trPr>
          <w:trHeight w:val="144"/>
          <w:tblCellSpacing w:w="20" w:type="nil"/>
        </w:trPr>
        <w:tc>
          <w:tcPr>
            <w:tcW w:w="490" w:type="dxa"/>
            <w:tcMar>
              <w:top w:w="50" w:type="dxa"/>
              <w:left w:w="100" w:type="dxa"/>
            </w:tcMar>
            <w:vAlign w:val="center"/>
          </w:tcPr>
          <w:p w:rsidR="00D85FB8" w:rsidRPr="006B1A3D" w:rsidRDefault="00D85FB8" w:rsidP="003C16B7">
            <w:pPr>
              <w:widowControl w:val="0"/>
              <w:suppressAutoHyphens w:val="0"/>
            </w:pPr>
            <w:r w:rsidRPr="006B1A3D">
              <w:rPr>
                <w:color w:val="000000"/>
              </w:rPr>
              <w:t>7</w:t>
            </w:r>
          </w:p>
        </w:tc>
        <w:tc>
          <w:tcPr>
            <w:tcW w:w="255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Положительные и отрицательные числа</w:t>
            </w:r>
          </w:p>
        </w:tc>
        <w:tc>
          <w:tcPr>
            <w:tcW w:w="102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40 </w:t>
            </w:r>
          </w:p>
        </w:tc>
        <w:tc>
          <w:tcPr>
            <w:tcW w:w="175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38" w:type="dxa"/>
            <w:tcMar>
              <w:top w:w="50" w:type="dxa"/>
              <w:left w:w="100" w:type="dxa"/>
            </w:tcMar>
            <w:vAlign w:val="center"/>
          </w:tcPr>
          <w:p w:rsidR="00D85FB8" w:rsidRPr="006B1A3D" w:rsidRDefault="00D85FB8" w:rsidP="003C16B7">
            <w:pPr>
              <w:widowControl w:val="0"/>
              <w:suppressAutoHyphens w:val="0"/>
              <w:ind w:left="135"/>
              <w:jc w:val="center"/>
            </w:pPr>
          </w:p>
        </w:tc>
        <w:tc>
          <w:tcPr>
            <w:tcW w:w="2781"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45">
              <w:r w:rsidRPr="006B1A3D">
                <w:rPr>
                  <w:color w:val="0000FF"/>
                  <w:u w:val="single"/>
                </w:rPr>
                <w:t>https://m.edsoo.ru/7f414736</w:t>
              </w:r>
            </w:hyperlink>
          </w:p>
        </w:tc>
      </w:tr>
      <w:tr w:rsidR="00D85FB8" w:rsidRPr="006B1A3D" w:rsidTr="00D85FB8">
        <w:trPr>
          <w:trHeight w:val="144"/>
          <w:tblCellSpacing w:w="20" w:type="nil"/>
        </w:trPr>
        <w:tc>
          <w:tcPr>
            <w:tcW w:w="490" w:type="dxa"/>
            <w:tcMar>
              <w:top w:w="50" w:type="dxa"/>
              <w:left w:w="100" w:type="dxa"/>
            </w:tcMar>
            <w:vAlign w:val="center"/>
          </w:tcPr>
          <w:p w:rsidR="00D85FB8" w:rsidRPr="006B1A3D" w:rsidRDefault="00D85FB8" w:rsidP="003C16B7">
            <w:pPr>
              <w:widowControl w:val="0"/>
              <w:suppressAutoHyphens w:val="0"/>
            </w:pPr>
            <w:r w:rsidRPr="006B1A3D">
              <w:rPr>
                <w:color w:val="000000"/>
              </w:rPr>
              <w:t>8</w:t>
            </w:r>
          </w:p>
        </w:tc>
        <w:tc>
          <w:tcPr>
            <w:tcW w:w="255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Представление данных</w:t>
            </w:r>
          </w:p>
        </w:tc>
        <w:tc>
          <w:tcPr>
            <w:tcW w:w="102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6 </w:t>
            </w:r>
          </w:p>
        </w:tc>
        <w:tc>
          <w:tcPr>
            <w:tcW w:w="1755" w:type="dxa"/>
            <w:tcMar>
              <w:top w:w="50" w:type="dxa"/>
              <w:left w:w="100" w:type="dxa"/>
            </w:tcMar>
            <w:vAlign w:val="center"/>
          </w:tcPr>
          <w:p w:rsidR="00D85FB8" w:rsidRPr="006B1A3D" w:rsidRDefault="00D85FB8" w:rsidP="003C16B7">
            <w:pPr>
              <w:widowControl w:val="0"/>
              <w:suppressAutoHyphens w:val="0"/>
              <w:ind w:left="135"/>
              <w:jc w:val="center"/>
            </w:pPr>
          </w:p>
        </w:tc>
        <w:tc>
          <w:tcPr>
            <w:tcW w:w="183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2781"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46">
              <w:r w:rsidRPr="006B1A3D">
                <w:rPr>
                  <w:color w:val="0000FF"/>
                  <w:u w:val="single"/>
                </w:rPr>
                <w:t>https://m.edsoo.ru/7f414736</w:t>
              </w:r>
            </w:hyperlink>
          </w:p>
        </w:tc>
      </w:tr>
      <w:tr w:rsidR="00D85FB8" w:rsidRPr="006B1A3D" w:rsidTr="00D85FB8">
        <w:trPr>
          <w:trHeight w:val="144"/>
          <w:tblCellSpacing w:w="20" w:type="nil"/>
        </w:trPr>
        <w:tc>
          <w:tcPr>
            <w:tcW w:w="490" w:type="dxa"/>
            <w:tcMar>
              <w:top w:w="50" w:type="dxa"/>
              <w:left w:w="100" w:type="dxa"/>
            </w:tcMar>
            <w:vAlign w:val="center"/>
          </w:tcPr>
          <w:p w:rsidR="00D85FB8" w:rsidRPr="006B1A3D" w:rsidRDefault="00D85FB8" w:rsidP="003C16B7">
            <w:pPr>
              <w:widowControl w:val="0"/>
              <w:suppressAutoHyphens w:val="0"/>
            </w:pPr>
            <w:r w:rsidRPr="006B1A3D">
              <w:rPr>
                <w:color w:val="000000"/>
              </w:rPr>
              <w:t>9</w:t>
            </w:r>
          </w:p>
        </w:tc>
        <w:tc>
          <w:tcPr>
            <w:tcW w:w="255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Наглядная геометрия. Фигуры в пространстве</w:t>
            </w:r>
          </w:p>
        </w:tc>
        <w:tc>
          <w:tcPr>
            <w:tcW w:w="102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9 </w:t>
            </w:r>
          </w:p>
        </w:tc>
        <w:tc>
          <w:tcPr>
            <w:tcW w:w="1755" w:type="dxa"/>
            <w:tcMar>
              <w:top w:w="50" w:type="dxa"/>
              <w:left w:w="100" w:type="dxa"/>
            </w:tcMar>
            <w:vAlign w:val="center"/>
          </w:tcPr>
          <w:p w:rsidR="00D85FB8" w:rsidRPr="006B1A3D" w:rsidRDefault="00D85FB8" w:rsidP="003C16B7">
            <w:pPr>
              <w:widowControl w:val="0"/>
              <w:suppressAutoHyphens w:val="0"/>
              <w:ind w:left="135"/>
              <w:jc w:val="center"/>
            </w:pPr>
          </w:p>
        </w:tc>
        <w:tc>
          <w:tcPr>
            <w:tcW w:w="183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2781"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47">
              <w:r w:rsidRPr="006B1A3D">
                <w:rPr>
                  <w:color w:val="0000FF"/>
                  <w:u w:val="single"/>
                </w:rPr>
                <w:t>https://m.edsoo.ru/7f414736</w:t>
              </w:r>
            </w:hyperlink>
          </w:p>
        </w:tc>
      </w:tr>
      <w:tr w:rsidR="00D85FB8" w:rsidRPr="006B1A3D" w:rsidTr="00D85FB8">
        <w:trPr>
          <w:trHeight w:val="144"/>
          <w:tblCellSpacing w:w="20" w:type="nil"/>
        </w:trPr>
        <w:tc>
          <w:tcPr>
            <w:tcW w:w="490" w:type="dxa"/>
            <w:tcMar>
              <w:top w:w="50" w:type="dxa"/>
              <w:left w:w="100" w:type="dxa"/>
            </w:tcMar>
            <w:vAlign w:val="center"/>
          </w:tcPr>
          <w:p w:rsidR="00D85FB8" w:rsidRPr="006B1A3D" w:rsidRDefault="00D85FB8" w:rsidP="003C16B7">
            <w:pPr>
              <w:widowControl w:val="0"/>
              <w:suppressAutoHyphens w:val="0"/>
            </w:pPr>
            <w:r w:rsidRPr="006B1A3D">
              <w:rPr>
                <w:color w:val="000000"/>
              </w:rPr>
              <w:t>10</w:t>
            </w:r>
          </w:p>
        </w:tc>
        <w:tc>
          <w:tcPr>
            <w:tcW w:w="255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Повторение, обобщение, систематизация</w:t>
            </w:r>
          </w:p>
        </w:tc>
        <w:tc>
          <w:tcPr>
            <w:tcW w:w="102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20 </w:t>
            </w:r>
          </w:p>
        </w:tc>
        <w:tc>
          <w:tcPr>
            <w:tcW w:w="175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38" w:type="dxa"/>
            <w:tcMar>
              <w:top w:w="50" w:type="dxa"/>
              <w:left w:w="100" w:type="dxa"/>
            </w:tcMar>
            <w:vAlign w:val="center"/>
          </w:tcPr>
          <w:p w:rsidR="00D85FB8" w:rsidRPr="006B1A3D" w:rsidRDefault="00D85FB8" w:rsidP="003C16B7">
            <w:pPr>
              <w:widowControl w:val="0"/>
              <w:suppressAutoHyphens w:val="0"/>
              <w:ind w:left="135"/>
              <w:jc w:val="center"/>
            </w:pPr>
          </w:p>
        </w:tc>
        <w:tc>
          <w:tcPr>
            <w:tcW w:w="2781"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48">
              <w:r w:rsidRPr="006B1A3D">
                <w:rPr>
                  <w:color w:val="0000FF"/>
                  <w:u w:val="single"/>
                </w:rPr>
                <w:t>https://m.edsoo.ru/7f414736</w:t>
              </w:r>
            </w:hyperlink>
          </w:p>
        </w:tc>
      </w:tr>
      <w:tr w:rsidR="00D85FB8" w:rsidRPr="006B1A3D" w:rsidTr="00D85FB8">
        <w:trPr>
          <w:trHeight w:val="144"/>
          <w:tblCellSpacing w:w="20" w:type="nil"/>
        </w:trPr>
        <w:tc>
          <w:tcPr>
            <w:tcW w:w="0" w:type="auto"/>
            <w:gridSpan w:val="2"/>
            <w:tcMar>
              <w:top w:w="50" w:type="dxa"/>
              <w:left w:w="100" w:type="dxa"/>
            </w:tcMar>
            <w:vAlign w:val="center"/>
          </w:tcPr>
          <w:p w:rsidR="00D85FB8" w:rsidRPr="006B1A3D" w:rsidRDefault="00D85FB8" w:rsidP="003C16B7">
            <w:pPr>
              <w:widowControl w:val="0"/>
              <w:suppressAutoHyphens w:val="0"/>
              <w:ind w:left="135"/>
            </w:pPr>
            <w:r w:rsidRPr="006B1A3D">
              <w:rPr>
                <w:color w:val="000000"/>
              </w:rPr>
              <w:t>ОБЩЕЕ КОЛИЧЕСТВО ЧАСОВ ПО ПРОГРАММЕ</w:t>
            </w:r>
          </w:p>
        </w:tc>
        <w:tc>
          <w:tcPr>
            <w:tcW w:w="1611"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170 </w:t>
            </w:r>
          </w:p>
        </w:tc>
        <w:tc>
          <w:tcPr>
            <w:tcW w:w="175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5 </w:t>
            </w:r>
          </w:p>
        </w:tc>
        <w:tc>
          <w:tcPr>
            <w:tcW w:w="183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5 </w:t>
            </w:r>
          </w:p>
        </w:tc>
        <w:tc>
          <w:tcPr>
            <w:tcW w:w="2781" w:type="dxa"/>
            <w:tcMar>
              <w:top w:w="50" w:type="dxa"/>
              <w:left w:w="100" w:type="dxa"/>
            </w:tcMar>
            <w:vAlign w:val="center"/>
          </w:tcPr>
          <w:p w:rsidR="00D85FB8" w:rsidRPr="006B1A3D" w:rsidRDefault="00D85FB8" w:rsidP="003C16B7">
            <w:pPr>
              <w:widowControl w:val="0"/>
              <w:suppressAutoHyphens w:val="0"/>
            </w:pPr>
          </w:p>
        </w:tc>
      </w:tr>
    </w:tbl>
    <w:p w:rsidR="00A5773D" w:rsidRPr="006B1A3D" w:rsidRDefault="00A5773D" w:rsidP="003C16B7">
      <w:pPr>
        <w:pStyle w:val="p1"/>
        <w:widowControl w:val="0"/>
        <w:shd w:val="clear" w:color="auto" w:fill="FFFFFF"/>
        <w:spacing w:before="0" w:beforeAutospacing="0" w:after="0" w:afterAutospacing="0"/>
        <w:ind w:firstLine="399"/>
        <w:jc w:val="both"/>
      </w:pPr>
    </w:p>
    <w:p w:rsidR="00372E9C" w:rsidRDefault="00372E9C" w:rsidP="003C16B7">
      <w:pPr>
        <w:widowControl w:val="0"/>
        <w:suppressAutoHyphens w:val="0"/>
        <w:ind w:left="120"/>
        <w:jc w:val="both"/>
        <w:rPr>
          <w:b/>
          <w:color w:val="000000"/>
        </w:rPr>
      </w:pPr>
      <w:bookmarkStart w:id="178" w:name="block-6875857"/>
    </w:p>
    <w:p w:rsidR="00372E9C" w:rsidRDefault="00372E9C" w:rsidP="003C16B7">
      <w:pPr>
        <w:widowControl w:val="0"/>
        <w:suppressAutoHyphens w:val="0"/>
        <w:ind w:left="120"/>
        <w:jc w:val="both"/>
        <w:rPr>
          <w:b/>
          <w:color w:val="000000"/>
        </w:rPr>
      </w:pPr>
    </w:p>
    <w:p w:rsidR="00D85FB8" w:rsidRPr="006B1A3D" w:rsidRDefault="00D85FB8" w:rsidP="003C16B7">
      <w:pPr>
        <w:widowControl w:val="0"/>
        <w:suppressAutoHyphens w:val="0"/>
        <w:ind w:left="120"/>
        <w:jc w:val="center"/>
      </w:pPr>
      <w:r w:rsidRPr="006B1A3D">
        <w:rPr>
          <w:b/>
          <w:color w:val="000000"/>
        </w:rPr>
        <w:t>ПОЯСНИТЕЛЬНАЯ ЗАПИСКА</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firstLine="600"/>
        <w:jc w:val="both"/>
      </w:pPr>
      <w:bookmarkStart w:id="179" w:name="_Toc151240356"/>
      <w:r w:rsidRPr="00355781">
        <w:rPr>
          <w:rStyle w:val="11"/>
        </w:rPr>
        <w:t>Алгебра</w:t>
      </w:r>
      <w:bookmarkEnd w:id="179"/>
      <w:r w:rsidRPr="006B1A3D">
        <w:rPr>
          <w:color w:val="000000"/>
        </w:rPr>
        <w:t xml:space="preserve">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D85FB8" w:rsidRPr="006B1A3D" w:rsidRDefault="00D85FB8" w:rsidP="003C16B7">
      <w:pPr>
        <w:widowControl w:val="0"/>
        <w:suppressAutoHyphens w:val="0"/>
        <w:ind w:firstLine="600"/>
        <w:jc w:val="both"/>
      </w:pPr>
      <w:r w:rsidRPr="006B1A3D">
        <w:rPr>
          <w:color w:val="000000"/>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D85FB8" w:rsidRPr="006B1A3D" w:rsidRDefault="00D85FB8" w:rsidP="003C16B7">
      <w:pPr>
        <w:widowControl w:val="0"/>
        <w:suppressAutoHyphens w:val="0"/>
        <w:ind w:firstLine="600"/>
        <w:jc w:val="both"/>
      </w:pPr>
      <w:r w:rsidRPr="006B1A3D">
        <w:rPr>
          <w:color w:val="000000"/>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D85FB8" w:rsidRPr="006B1A3D" w:rsidRDefault="00D85FB8" w:rsidP="003C16B7">
      <w:pPr>
        <w:widowControl w:val="0"/>
        <w:suppressAutoHyphens w:val="0"/>
        <w:ind w:firstLine="600"/>
        <w:jc w:val="both"/>
      </w:pPr>
      <w:r w:rsidRPr="006B1A3D">
        <w:rPr>
          <w:color w:val="000000"/>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D85FB8" w:rsidRPr="006B1A3D" w:rsidRDefault="00D85FB8" w:rsidP="003C16B7">
      <w:pPr>
        <w:widowControl w:val="0"/>
        <w:suppressAutoHyphens w:val="0"/>
        <w:ind w:firstLine="600"/>
        <w:jc w:val="both"/>
      </w:pPr>
      <w:r w:rsidRPr="006B1A3D">
        <w:rPr>
          <w:color w:val="000000"/>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D85FB8" w:rsidRPr="006B1A3D" w:rsidRDefault="00D85FB8" w:rsidP="003C16B7">
      <w:pPr>
        <w:widowControl w:val="0"/>
        <w:suppressAutoHyphens w:val="0"/>
        <w:ind w:firstLine="600"/>
        <w:jc w:val="both"/>
      </w:pPr>
      <w:r w:rsidRPr="006B1A3D">
        <w:rPr>
          <w:color w:val="000000"/>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85FB8" w:rsidRPr="006B1A3D" w:rsidRDefault="00D85FB8" w:rsidP="003C16B7">
      <w:pPr>
        <w:widowControl w:val="0"/>
        <w:suppressAutoHyphens w:val="0"/>
        <w:ind w:firstLine="600"/>
        <w:jc w:val="both"/>
      </w:pPr>
      <w:bookmarkStart w:id="180" w:name="88e7274f-146c-45cf-bb6c-0aa84ae038d1"/>
      <w:r w:rsidRPr="006B1A3D">
        <w:rPr>
          <w:color w:val="000000"/>
        </w:rP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bookmarkEnd w:id="180"/>
    </w:p>
    <w:p w:rsidR="00D85FB8" w:rsidRDefault="00D85FB8" w:rsidP="003C16B7">
      <w:pPr>
        <w:widowControl w:val="0"/>
        <w:suppressAutoHyphens w:val="0"/>
      </w:pPr>
    </w:p>
    <w:p w:rsidR="00D85FB8" w:rsidRPr="006B1A3D" w:rsidRDefault="00D85FB8" w:rsidP="003C16B7">
      <w:pPr>
        <w:widowControl w:val="0"/>
        <w:suppressAutoHyphens w:val="0"/>
        <w:ind w:left="120"/>
        <w:jc w:val="both"/>
      </w:pPr>
      <w:bookmarkStart w:id="181" w:name="block-6875855"/>
      <w:bookmarkEnd w:id="178"/>
      <w:r w:rsidRPr="006B1A3D">
        <w:rPr>
          <w:b/>
          <w:color w:val="000000"/>
        </w:rPr>
        <w:t>СОДЕРЖАНИЕ ОБУЧЕНИЯ</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left="120"/>
        <w:jc w:val="both"/>
      </w:pPr>
      <w:r w:rsidRPr="006B1A3D">
        <w:rPr>
          <w:b/>
          <w:color w:val="000000"/>
        </w:rPr>
        <w:t>7 КЛАСС</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firstLine="600"/>
        <w:jc w:val="both"/>
      </w:pPr>
      <w:r w:rsidRPr="006B1A3D">
        <w:rPr>
          <w:b/>
          <w:color w:val="000000"/>
        </w:rPr>
        <w:t>Числа и вычисления</w:t>
      </w:r>
    </w:p>
    <w:p w:rsidR="00D85FB8" w:rsidRPr="006B1A3D" w:rsidRDefault="00D85FB8" w:rsidP="003C16B7">
      <w:pPr>
        <w:widowControl w:val="0"/>
        <w:suppressAutoHyphens w:val="0"/>
        <w:ind w:firstLine="600"/>
        <w:jc w:val="both"/>
      </w:pPr>
      <w:r w:rsidRPr="006B1A3D">
        <w:rPr>
          <w:color w:val="00000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85FB8" w:rsidRPr="006B1A3D" w:rsidRDefault="00D85FB8" w:rsidP="003C16B7">
      <w:pPr>
        <w:widowControl w:val="0"/>
        <w:suppressAutoHyphens w:val="0"/>
        <w:ind w:firstLine="600"/>
        <w:jc w:val="both"/>
      </w:pPr>
      <w:r w:rsidRPr="006B1A3D">
        <w:rPr>
          <w:color w:val="000000"/>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D85FB8" w:rsidRPr="006B1A3D" w:rsidRDefault="00D85FB8" w:rsidP="003C16B7">
      <w:pPr>
        <w:widowControl w:val="0"/>
        <w:suppressAutoHyphens w:val="0"/>
        <w:ind w:firstLine="600"/>
        <w:jc w:val="both"/>
      </w:pPr>
      <w:r w:rsidRPr="006B1A3D">
        <w:rPr>
          <w:color w:val="000000"/>
        </w:rPr>
        <w:t>Применение признаков делимости, разложение на множители натуральных чисел.</w:t>
      </w:r>
    </w:p>
    <w:p w:rsidR="00D85FB8" w:rsidRPr="006B1A3D" w:rsidRDefault="00D85FB8" w:rsidP="003C16B7">
      <w:pPr>
        <w:widowControl w:val="0"/>
        <w:suppressAutoHyphens w:val="0"/>
        <w:ind w:firstLine="600"/>
        <w:jc w:val="both"/>
      </w:pPr>
      <w:r w:rsidRPr="006B1A3D">
        <w:rPr>
          <w:color w:val="000000"/>
        </w:rPr>
        <w:t>Реальные зависимости, в том числе прямая и обратная пропорциональности.</w:t>
      </w:r>
    </w:p>
    <w:p w:rsidR="00D85FB8" w:rsidRPr="006B1A3D" w:rsidRDefault="00D85FB8" w:rsidP="003C16B7">
      <w:pPr>
        <w:widowControl w:val="0"/>
        <w:suppressAutoHyphens w:val="0"/>
        <w:ind w:firstLine="600"/>
        <w:jc w:val="both"/>
      </w:pPr>
      <w:bookmarkStart w:id="182" w:name="_Toc124426221"/>
      <w:bookmarkEnd w:id="182"/>
      <w:r w:rsidRPr="006B1A3D">
        <w:rPr>
          <w:b/>
          <w:color w:val="000000"/>
        </w:rPr>
        <w:t>Алгебраические выражения</w:t>
      </w:r>
    </w:p>
    <w:p w:rsidR="00D85FB8" w:rsidRPr="006B1A3D" w:rsidRDefault="00D85FB8" w:rsidP="003C16B7">
      <w:pPr>
        <w:widowControl w:val="0"/>
        <w:suppressAutoHyphens w:val="0"/>
        <w:ind w:firstLine="600"/>
        <w:jc w:val="both"/>
      </w:pPr>
      <w:r w:rsidRPr="006B1A3D">
        <w:rPr>
          <w:color w:val="000000"/>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85FB8" w:rsidRPr="006B1A3D" w:rsidRDefault="00D85FB8" w:rsidP="003C16B7">
      <w:pPr>
        <w:widowControl w:val="0"/>
        <w:suppressAutoHyphens w:val="0"/>
        <w:ind w:firstLine="600"/>
        <w:jc w:val="both"/>
      </w:pPr>
      <w:r w:rsidRPr="006B1A3D">
        <w:rPr>
          <w:color w:val="000000"/>
        </w:rPr>
        <w:t>Свойства степени с натуральным показателем.</w:t>
      </w:r>
    </w:p>
    <w:p w:rsidR="00D85FB8" w:rsidRPr="006B1A3D" w:rsidRDefault="00D85FB8" w:rsidP="003C16B7">
      <w:pPr>
        <w:widowControl w:val="0"/>
        <w:suppressAutoHyphens w:val="0"/>
        <w:ind w:firstLine="600"/>
        <w:jc w:val="both"/>
      </w:pPr>
      <w:r w:rsidRPr="006B1A3D">
        <w:rPr>
          <w:color w:val="00000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85FB8" w:rsidRPr="006B1A3D" w:rsidRDefault="00D85FB8" w:rsidP="003C16B7">
      <w:pPr>
        <w:widowControl w:val="0"/>
        <w:suppressAutoHyphens w:val="0"/>
        <w:ind w:firstLine="600"/>
        <w:jc w:val="both"/>
      </w:pPr>
      <w:bookmarkStart w:id="183" w:name="_Toc124426222"/>
      <w:bookmarkEnd w:id="183"/>
      <w:r w:rsidRPr="006B1A3D">
        <w:rPr>
          <w:b/>
          <w:color w:val="000000"/>
        </w:rPr>
        <w:t>Уравнения и неравенства</w:t>
      </w:r>
    </w:p>
    <w:p w:rsidR="00D85FB8" w:rsidRPr="006B1A3D" w:rsidRDefault="00D85FB8" w:rsidP="003C16B7">
      <w:pPr>
        <w:widowControl w:val="0"/>
        <w:suppressAutoHyphens w:val="0"/>
        <w:ind w:firstLine="600"/>
        <w:jc w:val="both"/>
      </w:pPr>
      <w:r w:rsidRPr="006B1A3D">
        <w:rPr>
          <w:color w:val="000000"/>
        </w:rPr>
        <w:t>Уравнение, корень уравнения, правила преобразования уравнения, равносильность уравнений.</w:t>
      </w:r>
    </w:p>
    <w:p w:rsidR="00D85FB8" w:rsidRPr="006B1A3D" w:rsidRDefault="00D85FB8" w:rsidP="003C16B7">
      <w:pPr>
        <w:widowControl w:val="0"/>
        <w:suppressAutoHyphens w:val="0"/>
        <w:ind w:firstLine="600"/>
        <w:jc w:val="both"/>
      </w:pPr>
      <w:r w:rsidRPr="006B1A3D">
        <w:rPr>
          <w:color w:val="000000"/>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85FB8" w:rsidRPr="006B1A3D" w:rsidRDefault="00D85FB8" w:rsidP="003C16B7">
      <w:pPr>
        <w:widowControl w:val="0"/>
        <w:suppressAutoHyphens w:val="0"/>
        <w:ind w:firstLine="600"/>
        <w:jc w:val="both"/>
      </w:pPr>
      <w:r w:rsidRPr="006B1A3D">
        <w:rPr>
          <w:color w:val="000000"/>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85FB8" w:rsidRPr="006B1A3D" w:rsidRDefault="00D85FB8" w:rsidP="003C16B7">
      <w:pPr>
        <w:widowControl w:val="0"/>
        <w:suppressAutoHyphens w:val="0"/>
        <w:ind w:firstLine="600"/>
        <w:jc w:val="both"/>
      </w:pPr>
      <w:r w:rsidRPr="006B1A3D">
        <w:rPr>
          <w:b/>
          <w:color w:val="000000"/>
        </w:rPr>
        <w:t>Функции</w:t>
      </w:r>
    </w:p>
    <w:p w:rsidR="00D85FB8" w:rsidRPr="006B1A3D" w:rsidRDefault="00D85FB8" w:rsidP="003C16B7">
      <w:pPr>
        <w:widowControl w:val="0"/>
        <w:suppressAutoHyphens w:val="0"/>
        <w:ind w:firstLine="600"/>
        <w:jc w:val="both"/>
      </w:pPr>
      <w:r w:rsidRPr="006B1A3D">
        <w:rPr>
          <w:color w:val="000000"/>
        </w:rPr>
        <w:t>Координата точки на прямой. Числовые промежутки. Расстояние между двумя точками координатной прямой.</w:t>
      </w:r>
    </w:p>
    <w:p w:rsidR="00D85FB8" w:rsidRPr="006B1A3D" w:rsidRDefault="00D85FB8" w:rsidP="003C16B7">
      <w:pPr>
        <w:widowControl w:val="0"/>
        <w:suppressAutoHyphens w:val="0"/>
        <w:ind w:firstLine="600"/>
        <w:jc w:val="both"/>
      </w:pPr>
      <w:r w:rsidRPr="006B1A3D">
        <w:rPr>
          <w:color w:val="000000"/>
        </w:rPr>
        <w:t xml:space="preserve">Прямоугольная система координат, оси </w:t>
      </w:r>
      <w:r w:rsidRPr="006B1A3D">
        <w:rPr>
          <w:i/>
          <w:color w:val="000000"/>
        </w:rPr>
        <w:t xml:space="preserve">Ox </w:t>
      </w:r>
      <w:r w:rsidRPr="006B1A3D">
        <w:rPr>
          <w:color w:val="000000"/>
        </w:rPr>
        <w:t xml:space="preserve">и </w:t>
      </w:r>
      <w:r w:rsidRPr="006B1A3D">
        <w:rPr>
          <w:i/>
          <w:color w:val="000000"/>
        </w:rPr>
        <w:t>Oy</w:t>
      </w:r>
      <w:r w:rsidRPr="006B1A3D">
        <w:rPr>
          <w:color w:val="000000"/>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rsidR="00D85FB8" w:rsidRPr="006B1A3D" w:rsidRDefault="00D85FB8" w:rsidP="003C16B7">
      <w:pPr>
        <w:widowControl w:val="0"/>
        <w:suppressAutoHyphens w:val="0"/>
        <w:ind w:left="120"/>
        <w:jc w:val="both"/>
      </w:pPr>
      <w:r w:rsidRPr="006B1A3D">
        <w:rPr>
          <w:b/>
          <w:color w:val="000000"/>
        </w:rPr>
        <w:t>8 КЛАСС</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firstLine="600"/>
        <w:jc w:val="both"/>
      </w:pPr>
      <w:r w:rsidRPr="006B1A3D">
        <w:rPr>
          <w:b/>
          <w:color w:val="000000"/>
        </w:rPr>
        <w:t>Числа и вычисления</w:t>
      </w:r>
    </w:p>
    <w:p w:rsidR="00D85FB8" w:rsidRPr="006B1A3D" w:rsidRDefault="00D85FB8" w:rsidP="003C16B7">
      <w:pPr>
        <w:widowControl w:val="0"/>
        <w:suppressAutoHyphens w:val="0"/>
        <w:ind w:firstLine="600"/>
        <w:jc w:val="both"/>
      </w:pPr>
      <w:r w:rsidRPr="006B1A3D">
        <w:rPr>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85FB8" w:rsidRPr="006B1A3D" w:rsidRDefault="00D85FB8" w:rsidP="003C16B7">
      <w:pPr>
        <w:widowControl w:val="0"/>
        <w:suppressAutoHyphens w:val="0"/>
        <w:ind w:firstLine="600"/>
        <w:jc w:val="both"/>
      </w:pPr>
      <w:r w:rsidRPr="006B1A3D">
        <w:rPr>
          <w:color w:val="000000"/>
        </w:rPr>
        <w:t>Степень с целым показателем и её свойства. Стандартная запись числа.</w:t>
      </w:r>
    </w:p>
    <w:p w:rsidR="00D85FB8" w:rsidRPr="006B1A3D" w:rsidRDefault="00D85FB8" w:rsidP="003C16B7">
      <w:pPr>
        <w:widowControl w:val="0"/>
        <w:suppressAutoHyphens w:val="0"/>
        <w:ind w:firstLine="600"/>
        <w:jc w:val="both"/>
      </w:pPr>
      <w:bookmarkStart w:id="184" w:name="_Toc124426225"/>
      <w:r w:rsidRPr="006B1A3D">
        <w:rPr>
          <w:color w:val="0000FF"/>
        </w:rPr>
        <w:t>Алгебраические выражения</w:t>
      </w:r>
      <w:bookmarkEnd w:id="184"/>
      <w:r w:rsidRPr="006B1A3D">
        <w:rPr>
          <w:b/>
          <w:color w:val="000000"/>
        </w:rPr>
        <w:t>Алгебраические выражения</w:t>
      </w:r>
    </w:p>
    <w:p w:rsidR="00D85FB8" w:rsidRPr="006B1A3D" w:rsidRDefault="00D85FB8" w:rsidP="003C16B7">
      <w:pPr>
        <w:widowControl w:val="0"/>
        <w:suppressAutoHyphens w:val="0"/>
        <w:ind w:firstLine="600"/>
        <w:jc w:val="both"/>
      </w:pPr>
      <w:r w:rsidRPr="006B1A3D">
        <w:rPr>
          <w:color w:val="000000"/>
        </w:rPr>
        <w:t>Квадратный трёхчлен, разложение квадратного трёхчлена на множители.</w:t>
      </w:r>
    </w:p>
    <w:p w:rsidR="00D85FB8" w:rsidRPr="006B1A3D" w:rsidRDefault="00D85FB8" w:rsidP="003C16B7">
      <w:pPr>
        <w:widowControl w:val="0"/>
        <w:suppressAutoHyphens w:val="0"/>
        <w:ind w:firstLine="600"/>
        <w:jc w:val="both"/>
      </w:pPr>
      <w:r w:rsidRPr="006B1A3D">
        <w:rPr>
          <w:color w:val="000000"/>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85FB8" w:rsidRPr="006B1A3D" w:rsidRDefault="00D85FB8" w:rsidP="003C16B7">
      <w:pPr>
        <w:widowControl w:val="0"/>
        <w:suppressAutoHyphens w:val="0"/>
        <w:ind w:firstLine="600"/>
        <w:jc w:val="both"/>
      </w:pPr>
      <w:bookmarkStart w:id="185" w:name="_Toc124426226"/>
      <w:r w:rsidRPr="006B1A3D">
        <w:rPr>
          <w:color w:val="0000FF"/>
        </w:rPr>
        <w:t>Уравнения и неравенства</w:t>
      </w:r>
      <w:bookmarkEnd w:id="185"/>
      <w:r w:rsidRPr="006B1A3D">
        <w:rPr>
          <w:b/>
          <w:color w:val="000000"/>
        </w:rPr>
        <w:t>Уравнения и неравенства</w:t>
      </w:r>
    </w:p>
    <w:p w:rsidR="00D85FB8" w:rsidRPr="006B1A3D" w:rsidRDefault="00D85FB8" w:rsidP="003C16B7">
      <w:pPr>
        <w:widowControl w:val="0"/>
        <w:suppressAutoHyphens w:val="0"/>
        <w:ind w:firstLine="600"/>
        <w:jc w:val="both"/>
      </w:pPr>
      <w:r w:rsidRPr="006B1A3D">
        <w:rPr>
          <w:color w:val="000000"/>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85FB8" w:rsidRPr="006B1A3D" w:rsidRDefault="00D85FB8" w:rsidP="003C16B7">
      <w:pPr>
        <w:widowControl w:val="0"/>
        <w:suppressAutoHyphens w:val="0"/>
        <w:ind w:firstLine="600"/>
        <w:jc w:val="both"/>
      </w:pPr>
      <w:r w:rsidRPr="006B1A3D">
        <w:rPr>
          <w:color w:val="000000"/>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D85FB8" w:rsidRPr="006B1A3D" w:rsidRDefault="00D85FB8" w:rsidP="003C16B7">
      <w:pPr>
        <w:widowControl w:val="0"/>
        <w:suppressAutoHyphens w:val="0"/>
        <w:ind w:firstLine="600"/>
        <w:jc w:val="both"/>
      </w:pPr>
      <w:r w:rsidRPr="006B1A3D">
        <w:rPr>
          <w:color w:val="000000"/>
        </w:rPr>
        <w:t>Решение текстовых задач алгебраическим способом.</w:t>
      </w:r>
    </w:p>
    <w:p w:rsidR="00D85FB8" w:rsidRPr="006B1A3D" w:rsidRDefault="00D85FB8" w:rsidP="003C16B7">
      <w:pPr>
        <w:widowControl w:val="0"/>
        <w:suppressAutoHyphens w:val="0"/>
        <w:ind w:firstLine="600"/>
        <w:jc w:val="both"/>
      </w:pPr>
      <w:r w:rsidRPr="006B1A3D">
        <w:rPr>
          <w:color w:val="000000"/>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85FB8" w:rsidRPr="006B1A3D" w:rsidRDefault="00D85FB8" w:rsidP="003C16B7">
      <w:pPr>
        <w:widowControl w:val="0"/>
        <w:suppressAutoHyphens w:val="0"/>
        <w:ind w:firstLine="600"/>
        <w:jc w:val="both"/>
      </w:pPr>
      <w:bookmarkStart w:id="186" w:name="_Toc124426227"/>
      <w:r w:rsidRPr="006B1A3D">
        <w:rPr>
          <w:color w:val="0000FF"/>
        </w:rPr>
        <w:t>Функции</w:t>
      </w:r>
      <w:bookmarkEnd w:id="186"/>
      <w:r w:rsidRPr="006B1A3D">
        <w:rPr>
          <w:b/>
          <w:color w:val="000000"/>
        </w:rPr>
        <w:t>Функции</w:t>
      </w:r>
    </w:p>
    <w:p w:rsidR="00D85FB8" w:rsidRPr="006B1A3D" w:rsidRDefault="00D85FB8" w:rsidP="003C16B7">
      <w:pPr>
        <w:widowControl w:val="0"/>
        <w:suppressAutoHyphens w:val="0"/>
        <w:ind w:firstLine="600"/>
        <w:jc w:val="both"/>
      </w:pPr>
      <w:r w:rsidRPr="006B1A3D">
        <w:rPr>
          <w:color w:val="000000"/>
        </w:rPr>
        <w:t>Понятие функции. Область определения и множество значений функции. Способы задания функций.</w:t>
      </w:r>
    </w:p>
    <w:p w:rsidR="00D85FB8" w:rsidRPr="006B1A3D" w:rsidRDefault="00D85FB8" w:rsidP="003C16B7">
      <w:pPr>
        <w:widowControl w:val="0"/>
        <w:suppressAutoHyphens w:val="0"/>
        <w:ind w:firstLine="600"/>
        <w:jc w:val="both"/>
      </w:pPr>
      <w:r w:rsidRPr="006B1A3D">
        <w:rPr>
          <w:color w:val="000000"/>
        </w:rPr>
        <w:t>График функции. Чтение свойств функции по её графику. Примеры графиков функций, отражающих реальные процессы.</w:t>
      </w:r>
    </w:p>
    <w:p w:rsidR="00D85FB8" w:rsidRPr="006B1A3D" w:rsidRDefault="00D85FB8" w:rsidP="003C16B7">
      <w:pPr>
        <w:widowControl w:val="0"/>
        <w:suppressAutoHyphens w:val="0"/>
        <w:ind w:firstLine="600"/>
        <w:jc w:val="both"/>
      </w:pPr>
      <w:r w:rsidRPr="006B1A3D">
        <w:rPr>
          <w:color w:val="000000"/>
        </w:rPr>
        <w:t xml:space="preserve">Функции, описывающие прямую и обратную пропорциональные зависимости, их графики. Функции </w:t>
      </w:r>
      <w:r w:rsidRPr="006B1A3D">
        <w:rPr>
          <w:i/>
          <w:color w:val="000000"/>
        </w:rPr>
        <w:t xml:space="preserve">y = x2, y = x3, y = √x, y=|x|. </w:t>
      </w:r>
      <w:r w:rsidRPr="006B1A3D">
        <w:rPr>
          <w:color w:val="000000"/>
        </w:rPr>
        <w:t>Графическое решение уравнений и систем уравнений.</w:t>
      </w:r>
    </w:p>
    <w:p w:rsidR="00D85FB8" w:rsidRPr="006B1A3D" w:rsidRDefault="00D85FB8" w:rsidP="003C16B7">
      <w:pPr>
        <w:widowControl w:val="0"/>
        <w:suppressAutoHyphens w:val="0"/>
        <w:ind w:left="120"/>
        <w:jc w:val="both"/>
      </w:pPr>
      <w:r w:rsidRPr="006B1A3D">
        <w:rPr>
          <w:b/>
          <w:color w:val="000000"/>
        </w:rPr>
        <w:t>9 КЛАСС</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firstLine="600"/>
        <w:jc w:val="both"/>
      </w:pPr>
      <w:r w:rsidRPr="006B1A3D">
        <w:rPr>
          <w:b/>
          <w:color w:val="000000"/>
        </w:rPr>
        <w:t>Числа и вычисления</w:t>
      </w:r>
    </w:p>
    <w:p w:rsidR="00D85FB8" w:rsidRPr="006B1A3D" w:rsidRDefault="00D85FB8" w:rsidP="003C16B7">
      <w:pPr>
        <w:widowControl w:val="0"/>
        <w:suppressAutoHyphens w:val="0"/>
        <w:ind w:firstLine="600"/>
        <w:jc w:val="both"/>
      </w:pPr>
      <w:r w:rsidRPr="006B1A3D">
        <w:rPr>
          <w:color w:val="00000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85FB8" w:rsidRPr="006B1A3D" w:rsidRDefault="00D85FB8" w:rsidP="003C16B7">
      <w:pPr>
        <w:widowControl w:val="0"/>
        <w:suppressAutoHyphens w:val="0"/>
        <w:ind w:firstLine="600"/>
        <w:jc w:val="both"/>
      </w:pPr>
      <w:r w:rsidRPr="006B1A3D">
        <w:rPr>
          <w:color w:val="000000"/>
        </w:rPr>
        <w:t>Сравнение действительных чисел, арифметические действия с действительными числами.</w:t>
      </w:r>
    </w:p>
    <w:p w:rsidR="00D85FB8" w:rsidRPr="006B1A3D" w:rsidRDefault="00D85FB8" w:rsidP="003C16B7">
      <w:pPr>
        <w:widowControl w:val="0"/>
        <w:suppressAutoHyphens w:val="0"/>
        <w:ind w:firstLine="600"/>
        <w:jc w:val="both"/>
      </w:pPr>
      <w:r w:rsidRPr="006B1A3D">
        <w:rPr>
          <w:color w:val="000000"/>
        </w:rPr>
        <w:t>Размеры объектов окружающего мира, длительность процессов в окружающем мире.</w:t>
      </w:r>
    </w:p>
    <w:p w:rsidR="00D85FB8" w:rsidRPr="006B1A3D" w:rsidRDefault="00D85FB8" w:rsidP="003C16B7">
      <w:pPr>
        <w:widowControl w:val="0"/>
        <w:suppressAutoHyphens w:val="0"/>
        <w:ind w:firstLine="600"/>
        <w:jc w:val="both"/>
      </w:pPr>
      <w:r w:rsidRPr="006B1A3D">
        <w:rPr>
          <w:color w:val="000000"/>
        </w:rPr>
        <w:t>Приближённое значение величины, точность приближения. Округление чисел. Прикидка и оценка результатов вычислений.</w:t>
      </w:r>
    </w:p>
    <w:p w:rsidR="00D85FB8" w:rsidRPr="006B1A3D" w:rsidRDefault="00D85FB8" w:rsidP="003C16B7">
      <w:pPr>
        <w:widowControl w:val="0"/>
        <w:suppressAutoHyphens w:val="0"/>
        <w:ind w:firstLine="600"/>
        <w:jc w:val="both"/>
      </w:pPr>
      <w:bookmarkStart w:id="187" w:name="_Toc124426230"/>
      <w:bookmarkEnd w:id="187"/>
      <w:r w:rsidRPr="006B1A3D">
        <w:rPr>
          <w:b/>
          <w:color w:val="000000"/>
        </w:rPr>
        <w:t>Уравнения и неравенства</w:t>
      </w:r>
    </w:p>
    <w:p w:rsidR="00D85FB8" w:rsidRPr="006B1A3D" w:rsidRDefault="00D85FB8" w:rsidP="003C16B7">
      <w:pPr>
        <w:widowControl w:val="0"/>
        <w:suppressAutoHyphens w:val="0"/>
        <w:ind w:firstLine="600"/>
        <w:jc w:val="both"/>
      </w:pPr>
      <w:r w:rsidRPr="006B1A3D">
        <w:rPr>
          <w:color w:val="000000"/>
        </w:rPr>
        <w:t>Линейное уравнение. Решение уравнений, сводящихся к линейным.</w:t>
      </w:r>
    </w:p>
    <w:p w:rsidR="00D85FB8" w:rsidRPr="006B1A3D" w:rsidRDefault="00D85FB8" w:rsidP="003C16B7">
      <w:pPr>
        <w:widowControl w:val="0"/>
        <w:suppressAutoHyphens w:val="0"/>
        <w:ind w:firstLine="600"/>
        <w:jc w:val="both"/>
      </w:pPr>
      <w:r w:rsidRPr="006B1A3D">
        <w:rPr>
          <w:color w:val="000000"/>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D85FB8" w:rsidRPr="006B1A3D" w:rsidRDefault="00D85FB8" w:rsidP="003C16B7">
      <w:pPr>
        <w:widowControl w:val="0"/>
        <w:suppressAutoHyphens w:val="0"/>
        <w:ind w:firstLine="600"/>
        <w:jc w:val="both"/>
      </w:pPr>
      <w:r w:rsidRPr="006B1A3D">
        <w:rPr>
          <w:color w:val="000000"/>
        </w:rPr>
        <w:t>Решение дробно-рациональных уравнений. Решение текстовых задач алгебраическим методом.</w:t>
      </w:r>
    </w:p>
    <w:p w:rsidR="00D85FB8" w:rsidRPr="006B1A3D" w:rsidRDefault="00D85FB8" w:rsidP="003C16B7">
      <w:pPr>
        <w:widowControl w:val="0"/>
        <w:suppressAutoHyphens w:val="0"/>
        <w:ind w:firstLine="600"/>
        <w:jc w:val="both"/>
      </w:pPr>
      <w:r w:rsidRPr="006B1A3D">
        <w:rPr>
          <w:color w:val="000000"/>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85FB8" w:rsidRPr="006B1A3D" w:rsidRDefault="00D85FB8" w:rsidP="003C16B7">
      <w:pPr>
        <w:widowControl w:val="0"/>
        <w:suppressAutoHyphens w:val="0"/>
        <w:ind w:firstLine="600"/>
        <w:jc w:val="both"/>
      </w:pPr>
      <w:r w:rsidRPr="006B1A3D">
        <w:rPr>
          <w:color w:val="000000"/>
        </w:rPr>
        <w:t>Решение текстовых задач алгебраическим способом.</w:t>
      </w:r>
    </w:p>
    <w:p w:rsidR="00D85FB8" w:rsidRPr="006B1A3D" w:rsidRDefault="00D85FB8" w:rsidP="003C16B7">
      <w:pPr>
        <w:widowControl w:val="0"/>
        <w:suppressAutoHyphens w:val="0"/>
        <w:ind w:firstLine="600"/>
        <w:jc w:val="both"/>
      </w:pPr>
      <w:r w:rsidRPr="006B1A3D">
        <w:rPr>
          <w:color w:val="000000"/>
        </w:rPr>
        <w:t>Числовые неравенства и их свойства.</w:t>
      </w:r>
    </w:p>
    <w:p w:rsidR="00D85FB8" w:rsidRPr="006B1A3D" w:rsidRDefault="00D85FB8" w:rsidP="003C16B7">
      <w:pPr>
        <w:widowControl w:val="0"/>
        <w:suppressAutoHyphens w:val="0"/>
        <w:ind w:firstLine="600"/>
        <w:jc w:val="both"/>
      </w:pPr>
      <w:r w:rsidRPr="006B1A3D">
        <w:rPr>
          <w:color w:val="00000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85FB8" w:rsidRPr="006B1A3D" w:rsidRDefault="00D85FB8" w:rsidP="003C16B7">
      <w:pPr>
        <w:widowControl w:val="0"/>
        <w:suppressAutoHyphens w:val="0"/>
        <w:ind w:firstLine="600"/>
        <w:jc w:val="both"/>
      </w:pPr>
      <w:bookmarkStart w:id="188" w:name="_Toc124426231"/>
      <w:r w:rsidRPr="006B1A3D">
        <w:rPr>
          <w:color w:val="0000FF"/>
        </w:rPr>
        <w:t>Функции</w:t>
      </w:r>
      <w:bookmarkEnd w:id="188"/>
      <w:r w:rsidRPr="006B1A3D">
        <w:rPr>
          <w:b/>
          <w:color w:val="000000"/>
        </w:rPr>
        <w:t>Функции</w:t>
      </w:r>
    </w:p>
    <w:p w:rsidR="00D85FB8" w:rsidRPr="006B1A3D" w:rsidRDefault="00D85FB8" w:rsidP="003C16B7">
      <w:pPr>
        <w:widowControl w:val="0"/>
        <w:suppressAutoHyphens w:val="0"/>
        <w:ind w:firstLine="600"/>
        <w:jc w:val="both"/>
      </w:pPr>
      <w:r w:rsidRPr="006B1A3D">
        <w:rPr>
          <w:color w:val="000000"/>
        </w:rPr>
        <w:t>Квадратичная функция, её график и свойства. Парабола, координаты вершины параболы, ось симметрии параболы.</w:t>
      </w:r>
    </w:p>
    <w:p w:rsidR="00D85FB8" w:rsidRPr="006B1A3D" w:rsidRDefault="00D85FB8" w:rsidP="003C16B7">
      <w:pPr>
        <w:widowControl w:val="0"/>
        <w:suppressAutoHyphens w:val="0"/>
        <w:ind w:firstLine="600"/>
        <w:jc w:val="both"/>
      </w:pPr>
      <w:r w:rsidRPr="006B1A3D">
        <w:rPr>
          <w:color w:val="000000"/>
        </w:rPr>
        <w:t xml:space="preserve">Графики функций: </w:t>
      </w:r>
      <w:r w:rsidRPr="006B1A3D">
        <w:rPr>
          <w:color w:val="333333"/>
        </w:rPr>
        <w:t xml:space="preserve">y = kx, y = kx + b, y = k/x, y = x3, y = √x, y = |x| </w:t>
      </w:r>
      <w:r w:rsidRPr="006B1A3D">
        <w:rPr>
          <w:color w:val="000000"/>
        </w:rPr>
        <w:t>, и их свойства.</w:t>
      </w:r>
    </w:p>
    <w:p w:rsidR="00D85FB8" w:rsidRPr="006B1A3D" w:rsidRDefault="00D85FB8" w:rsidP="003C16B7">
      <w:pPr>
        <w:widowControl w:val="0"/>
        <w:suppressAutoHyphens w:val="0"/>
        <w:ind w:firstLine="600"/>
        <w:jc w:val="both"/>
      </w:pPr>
      <w:bookmarkStart w:id="189" w:name="_Toc124426232"/>
      <w:r w:rsidRPr="006B1A3D">
        <w:rPr>
          <w:color w:val="0000FF"/>
        </w:rPr>
        <w:t>Числовые последовательности</w:t>
      </w:r>
      <w:bookmarkEnd w:id="189"/>
      <w:r w:rsidRPr="006B1A3D">
        <w:rPr>
          <w:b/>
          <w:color w:val="000000"/>
        </w:rPr>
        <w:t>Числовые последовательности и прогрессии</w:t>
      </w:r>
    </w:p>
    <w:p w:rsidR="00D85FB8" w:rsidRPr="006B1A3D" w:rsidRDefault="00D85FB8" w:rsidP="003C16B7">
      <w:pPr>
        <w:widowControl w:val="0"/>
        <w:suppressAutoHyphens w:val="0"/>
        <w:ind w:firstLine="600"/>
        <w:jc w:val="both"/>
      </w:pPr>
      <w:r w:rsidRPr="006B1A3D">
        <w:rPr>
          <w:color w:val="000000"/>
        </w:rPr>
        <w:t xml:space="preserve">Понятие числовой последовательности. Задание последовательности рекуррентной формулой и формулой </w:t>
      </w:r>
      <w:r w:rsidRPr="006B1A3D">
        <w:rPr>
          <w:i/>
          <w:color w:val="000000"/>
        </w:rPr>
        <w:t>n</w:t>
      </w:r>
      <w:r w:rsidRPr="006B1A3D">
        <w:rPr>
          <w:color w:val="000000"/>
        </w:rPr>
        <w:t>-го члена.</w:t>
      </w:r>
    </w:p>
    <w:p w:rsidR="00D85FB8" w:rsidRPr="006B1A3D" w:rsidRDefault="00D85FB8" w:rsidP="003C16B7">
      <w:pPr>
        <w:widowControl w:val="0"/>
        <w:suppressAutoHyphens w:val="0"/>
        <w:ind w:firstLine="600"/>
        <w:jc w:val="both"/>
      </w:pPr>
      <w:r w:rsidRPr="006B1A3D">
        <w:rPr>
          <w:color w:val="000000"/>
        </w:rPr>
        <w:t xml:space="preserve">Арифметическая и геометрическая прогрессии. Формулы </w:t>
      </w:r>
      <w:r w:rsidRPr="006B1A3D">
        <w:rPr>
          <w:i/>
          <w:color w:val="000000"/>
        </w:rPr>
        <w:t>n</w:t>
      </w:r>
      <w:r w:rsidRPr="006B1A3D">
        <w:rPr>
          <w:color w:val="000000"/>
        </w:rPr>
        <w:t xml:space="preserve">-го члена арифметической и геометрической прогрессий, суммы первых </w:t>
      </w:r>
      <w:r w:rsidRPr="006B1A3D">
        <w:rPr>
          <w:i/>
          <w:color w:val="000000"/>
        </w:rPr>
        <w:t xml:space="preserve">n </w:t>
      </w:r>
      <w:r w:rsidRPr="006B1A3D">
        <w:rPr>
          <w:color w:val="000000"/>
        </w:rPr>
        <w:t>членов.</w:t>
      </w:r>
    </w:p>
    <w:p w:rsidR="00D85FB8" w:rsidRPr="006B1A3D" w:rsidRDefault="00D85FB8" w:rsidP="003C16B7">
      <w:pPr>
        <w:widowControl w:val="0"/>
        <w:suppressAutoHyphens w:val="0"/>
        <w:ind w:firstLine="600"/>
        <w:jc w:val="both"/>
      </w:pPr>
      <w:r w:rsidRPr="006B1A3D">
        <w:rPr>
          <w:color w:val="000000"/>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85FB8" w:rsidRDefault="00D85FB8" w:rsidP="003C16B7">
      <w:pPr>
        <w:widowControl w:val="0"/>
        <w:suppressAutoHyphens w:val="0"/>
      </w:pPr>
    </w:p>
    <w:p w:rsidR="00D85FB8" w:rsidRPr="006B1A3D" w:rsidRDefault="00D85FB8" w:rsidP="003C16B7">
      <w:pPr>
        <w:widowControl w:val="0"/>
        <w:suppressAutoHyphens w:val="0"/>
        <w:ind w:left="120"/>
        <w:jc w:val="both"/>
      </w:pPr>
      <w:bookmarkStart w:id="190" w:name="block-6875851"/>
      <w:bookmarkEnd w:id="181"/>
      <w:r w:rsidRPr="006B1A3D">
        <w:rPr>
          <w:b/>
          <w:color w:val="000000"/>
        </w:rPr>
        <w:t>ПЛАНИРУЕМЫЕ РЕЗУЛЬТАТЫ ОСВОЕНИЯ ПРОГРАММЫ УЧЕБНОГО КУРСА «АЛГЕБРА» НА УРОВНЕ ОСНОВНОГО ОБЩЕГО ОБРАЗОВАНИЯ</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left="120"/>
        <w:jc w:val="both"/>
      </w:pPr>
      <w:r w:rsidRPr="006B1A3D">
        <w:rPr>
          <w:b/>
          <w:color w:val="000000"/>
        </w:rPr>
        <w:t>ЛИЧНОСТНЫЕ РЕЗУЛЬТАТЫ</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firstLine="600"/>
        <w:jc w:val="both"/>
      </w:pPr>
      <w:r w:rsidRPr="006B1A3D">
        <w:rPr>
          <w:b/>
          <w:color w:val="000000"/>
        </w:rPr>
        <w:t xml:space="preserve">Личностные результаты </w:t>
      </w:r>
      <w:r w:rsidRPr="006B1A3D">
        <w:rPr>
          <w:color w:val="000000"/>
        </w:rPr>
        <w:t>освоения программы учебного курса «Алгебра» характеризуются:</w:t>
      </w:r>
    </w:p>
    <w:p w:rsidR="00D85FB8" w:rsidRPr="006B1A3D" w:rsidRDefault="00D85FB8" w:rsidP="003C16B7">
      <w:pPr>
        <w:widowControl w:val="0"/>
        <w:suppressAutoHyphens w:val="0"/>
        <w:ind w:firstLine="600"/>
        <w:jc w:val="both"/>
      </w:pPr>
      <w:r w:rsidRPr="006B1A3D">
        <w:rPr>
          <w:b/>
          <w:color w:val="000000"/>
        </w:rPr>
        <w:t>1) патриотическое воспитание:</w:t>
      </w:r>
    </w:p>
    <w:p w:rsidR="00D85FB8" w:rsidRPr="006B1A3D" w:rsidRDefault="00D85FB8" w:rsidP="003C16B7">
      <w:pPr>
        <w:widowControl w:val="0"/>
        <w:suppressAutoHyphens w:val="0"/>
        <w:ind w:firstLine="600"/>
        <w:jc w:val="both"/>
      </w:pPr>
      <w:r w:rsidRPr="006B1A3D">
        <w:rPr>
          <w:color w:val="00000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85FB8" w:rsidRPr="006B1A3D" w:rsidRDefault="00D85FB8" w:rsidP="003C16B7">
      <w:pPr>
        <w:widowControl w:val="0"/>
        <w:suppressAutoHyphens w:val="0"/>
        <w:ind w:firstLine="600"/>
        <w:jc w:val="both"/>
      </w:pPr>
      <w:r w:rsidRPr="006B1A3D">
        <w:rPr>
          <w:b/>
          <w:color w:val="000000"/>
        </w:rPr>
        <w:t>2) гражданское и духовно-нравственное воспитание:</w:t>
      </w:r>
    </w:p>
    <w:p w:rsidR="00D85FB8" w:rsidRPr="006B1A3D" w:rsidRDefault="00D85FB8" w:rsidP="003C16B7">
      <w:pPr>
        <w:widowControl w:val="0"/>
        <w:suppressAutoHyphens w:val="0"/>
        <w:ind w:firstLine="600"/>
        <w:jc w:val="both"/>
      </w:pPr>
      <w:r w:rsidRPr="006B1A3D">
        <w:rPr>
          <w:color w:val="00000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85FB8" w:rsidRPr="006B1A3D" w:rsidRDefault="00D85FB8" w:rsidP="003C16B7">
      <w:pPr>
        <w:widowControl w:val="0"/>
        <w:suppressAutoHyphens w:val="0"/>
        <w:ind w:firstLine="600"/>
        <w:jc w:val="both"/>
      </w:pPr>
      <w:r w:rsidRPr="006B1A3D">
        <w:rPr>
          <w:b/>
          <w:color w:val="000000"/>
        </w:rPr>
        <w:t>3) трудовое воспитание:</w:t>
      </w:r>
    </w:p>
    <w:p w:rsidR="00D85FB8" w:rsidRPr="006B1A3D" w:rsidRDefault="00D85FB8" w:rsidP="003C16B7">
      <w:pPr>
        <w:widowControl w:val="0"/>
        <w:suppressAutoHyphens w:val="0"/>
        <w:ind w:firstLine="600"/>
        <w:jc w:val="both"/>
      </w:pPr>
      <w:r w:rsidRPr="006B1A3D">
        <w:rPr>
          <w:color w:val="000000"/>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85FB8" w:rsidRPr="006B1A3D" w:rsidRDefault="00D85FB8" w:rsidP="003C16B7">
      <w:pPr>
        <w:widowControl w:val="0"/>
        <w:suppressAutoHyphens w:val="0"/>
        <w:ind w:firstLine="600"/>
        <w:jc w:val="both"/>
      </w:pPr>
      <w:r w:rsidRPr="006B1A3D">
        <w:rPr>
          <w:b/>
          <w:color w:val="000000"/>
        </w:rPr>
        <w:t>4) эстетическое воспитание:</w:t>
      </w:r>
    </w:p>
    <w:p w:rsidR="00D85FB8" w:rsidRPr="006B1A3D" w:rsidRDefault="00D85FB8" w:rsidP="003C16B7">
      <w:pPr>
        <w:widowControl w:val="0"/>
        <w:suppressAutoHyphens w:val="0"/>
        <w:ind w:firstLine="600"/>
        <w:jc w:val="both"/>
      </w:pPr>
      <w:r w:rsidRPr="006B1A3D">
        <w:rPr>
          <w:color w:val="00000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85FB8" w:rsidRPr="006B1A3D" w:rsidRDefault="00D85FB8" w:rsidP="003C16B7">
      <w:pPr>
        <w:widowControl w:val="0"/>
        <w:suppressAutoHyphens w:val="0"/>
        <w:ind w:firstLine="600"/>
        <w:jc w:val="both"/>
      </w:pPr>
      <w:r w:rsidRPr="006B1A3D">
        <w:rPr>
          <w:b/>
          <w:color w:val="000000"/>
        </w:rPr>
        <w:t>5) ценности научного познания:</w:t>
      </w:r>
    </w:p>
    <w:p w:rsidR="00D85FB8" w:rsidRPr="006B1A3D" w:rsidRDefault="00D85FB8" w:rsidP="003C16B7">
      <w:pPr>
        <w:widowControl w:val="0"/>
        <w:suppressAutoHyphens w:val="0"/>
        <w:ind w:firstLine="600"/>
        <w:jc w:val="both"/>
      </w:pPr>
      <w:r w:rsidRPr="006B1A3D">
        <w:rPr>
          <w:color w:val="00000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85FB8" w:rsidRPr="006B1A3D" w:rsidRDefault="00D85FB8" w:rsidP="003C16B7">
      <w:pPr>
        <w:widowControl w:val="0"/>
        <w:suppressAutoHyphens w:val="0"/>
        <w:ind w:firstLine="600"/>
        <w:jc w:val="both"/>
      </w:pPr>
      <w:r w:rsidRPr="006B1A3D">
        <w:rPr>
          <w:b/>
          <w:color w:val="000000"/>
        </w:rPr>
        <w:t>6) физическое воспитание, формирование культуры здоровья и эмоционального благополучия:</w:t>
      </w:r>
    </w:p>
    <w:p w:rsidR="00D85FB8" w:rsidRPr="006B1A3D" w:rsidRDefault="00D85FB8" w:rsidP="003C16B7">
      <w:pPr>
        <w:widowControl w:val="0"/>
        <w:suppressAutoHyphens w:val="0"/>
        <w:ind w:firstLine="600"/>
        <w:jc w:val="both"/>
      </w:pPr>
      <w:r w:rsidRPr="006B1A3D">
        <w:rPr>
          <w:color w:val="00000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85FB8" w:rsidRPr="006B1A3D" w:rsidRDefault="00D85FB8" w:rsidP="003C16B7">
      <w:pPr>
        <w:widowControl w:val="0"/>
        <w:suppressAutoHyphens w:val="0"/>
        <w:ind w:firstLine="600"/>
        <w:jc w:val="both"/>
      </w:pPr>
      <w:r w:rsidRPr="006B1A3D">
        <w:rPr>
          <w:b/>
          <w:color w:val="000000"/>
        </w:rPr>
        <w:t>7) экологическое воспитание:</w:t>
      </w:r>
    </w:p>
    <w:p w:rsidR="00D85FB8" w:rsidRPr="006B1A3D" w:rsidRDefault="00D85FB8" w:rsidP="003C16B7">
      <w:pPr>
        <w:widowControl w:val="0"/>
        <w:suppressAutoHyphens w:val="0"/>
        <w:ind w:firstLine="600"/>
        <w:jc w:val="both"/>
      </w:pPr>
      <w:r w:rsidRPr="006B1A3D">
        <w:rPr>
          <w:color w:val="00000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85FB8" w:rsidRPr="006B1A3D" w:rsidRDefault="00D85FB8" w:rsidP="003C16B7">
      <w:pPr>
        <w:widowControl w:val="0"/>
        <w:suppressAutoHyphens w:val="0"/>
        <w:ind w:firstLine="600"/>
        <w:jc w:val="both"/>
      </w:pPr>
      <w:r w:rsidRPr="006B1A3D">
        <w:rPr>
          <w:b/>
          <w:color w:val="000000"/>
        </w:rPr>
        <w:t>8) адаптация к изменяющимся условиям социальной и природной среды:</w:t>
      </w:r>
    </w:p>
    <w:p w:rsidR="00D85FB8" w:rsidRPr="006B1A3D" w:rsidRDefault="00D85FB8" w:rsidP="003C16B7">
      <w:pPr>
        <w:widowControl w:val="0"/>
        <w:suppressAutoHyphens w:val="0"/>
        <w:ind w:firstLine="600"/>
        <w:jc w:val="both"/>
      </w:pPr>
      <w:r w:rsidRPr="006B1A3D">
        <w:rPr>
          <w:color w:val="000000"/>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85FB8" w:rsidRPr="006B1A3D" w:rsidRDefault="00D85FB8" w:rsidP="003C16B7">
      <w:pPr>
        <w:widowControl w:val="0"/>
        <w:suppressAutoHyphens w:val="0"/>
        <w:ind w:firstLine="600"/>
        <w:jc w:val="both"/>
      </w:pPr>
      <w:r w:rsidRPr="006B1A3D">
        <w:rPr>
          <w:color w:val="000000"/>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D85FB8" w:rsidRPr="006B1A3D" w:rsidRDefault="00D85FB8" w:rsidP="003C16B7">
      <w:pPr>
        <w:widowControl w:val="0"/>
        <w:suppressAutoHyphens w:val="0"/>
        <w:ind w:firstLine="600"/>
        <w:jc w:val="both"/>
      </w:pPr>
      <w:r w:rsidRPr="006B1A3D">
        <w:rPr>
          <w:color w:val="00000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85FB8" w:rsidRPr="006B1A3D" w:rsidRDefault="00D85FB8" w:rsidP="003C16B7">
      <w:pPr>
        <w:widowControl w:val="0"/>
        <w:suppressAutoHyphens w:val="0"/>
        <w:ind w:left="120"/>
        <w:jc w:val="both"/>
      </w:pPr>
      <w:r w:rsidRPr="006B1A3D">
        <w:rPr>
          <w:b/>
          <w:color w:val="000000"/>
        </w:rPr>
        <w:t>МЕТАПРЕДМЕТНЫЕ РЕЗУЛЬТАТЫ</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left="120"/>
        <w:jc w:val="both"/>
      </w:pPr>
      <w:r w:rsidRPr="006B1A3D">
        <w:rPr>
          <w:b/>
          <w:color w:val="000000"/>
        </w:rPr>
        <w:t>Познавательные универсальные учебные действия</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left="120"/>
        <w:jc w:val="both"/>
      </w:pPr>
      <w:r w:rsidRPr="006B1A3D">
        <w:rPr>
          <w:b/>
          <w:color w:val="000000"/>
        </w:rPr>
        <w:t>Базовые логические действия:</w:t>
      </w:r>
    </w:p>
    <w:p w:rsidR="00D85FB8" w:rsidRPr="006B1A3D" w:rsidRDefault="00D85FB8" w:rsidP="00992F6E">
      <w:pPr>
        <w:widowControl w:val="0"/>
        <w:numPr>
          <w:ilvl w:val="0"/>
          <w:numId w:val="45"/>
        </w:numPr>
        <w:suppressAutoHyphens w:val="0"/>
        <w:jc w:val="both"/>
      </w:pPr>
      <w:r w:rsidRPr="006B1A3D">
        <w:rPr>
          <w:color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85FB8" w:rsidRPr="006B1A3D" w:rsidRDefault="00D85FB8" w:rsidP="00992F6E">
      <w:pPr>
        <w:widowControl w:val="0"/>
        <w:numPr>
          <w:ilvl w:val="0"/>
          <w:numId w:val="45"/>
        </w:numPr>
        <w:suppressAutoHyphens w:val="0"/>
        <w:jc w:val="both"/>
      </w:pPr>
      <w:r w:rsidRPr="006B1A3D">
        <w:rPr>
          <w:color w:val="000000"/>
        </w:rPr>
        <w:t>воспринимать, формулировать и преобразовывать суждения: утвердительные и отрицательные, единичные, частные и общие, условные;</w:t>
      </w:r>
    </w:p>
    <w:p w:rsidR="00D85FB8" w:rsidRPr="006B1A3D" w:rsidRDefault="00D85FB8" w:rsidP="00992F6E">
      <w:pPr>
        <w:widowControl w:val="0"/>
        <w:numPr>
          <w:ilvl w:val="0"/>
          <w:numId w:val="45"/>
        </w:numPr>
        <w:suppressAutoHyphens w:val="0"/>
        <w:jc w:val="both"/>
      </w:pPr>
      <w:r w:rsidRPr="006B1A3D">
        <w:rPr>
          <w:color w:val="000000"/>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85FB8" w:rsidRPr="006B1A3D" w:rsidRDefault="00D85FB8" w:rsidP="00992F6E">
      <w:pPr>
        <w:widowControl w:val="0"/>
        <w:numPr>
          <w:ilvl w:val="0"/>
          <w:numId w:val="45"/>
        </w:numPr>
        <w:suppressAutoHyphens w:val="0"/>
        <w:jc w:val="both"/>
      </w:pPr>
      <w:r w:rsidRPr="006B1A3D">
        <w:rPr>
          <w:color w:val="000000"/>
        </w:rPr>
        <w:t>делать выводы с использованием законов логики, дедуктивных и индуктивных умозаключений, умозаключений по аналогии;</w:t>
      </w:r>
    </w:p>
    <w:p w:rsidR="00D85FB8" w:rsidRPr="006B1A3D" w:rsidRDefault="00D85FB8" w:rsidP="00992F6E">
      <w:pPr>
        <w:widowControl w:val="0"/>
        <w:numPr>
          <w:ilvl w:val="0"/>
          <w:numId w:val="45"/>
        </w:numPr>
        <w:suppressAutoHyphens w:val="0"/>
        <w:jc w:val="both"/>
      </w:pPr>
      <w:r w:rsidRPr="006B1A3D">
        <w:rPr>
          <w:color w:val="000000"/>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85FB8" w:rsidRPr="006B1A3D" w:rsidRDefault="00D85FB8" w:rsidP="00992F6E">
      <w:pPr>
        <w:widowControl w:val="0"/>
        <w:numPr>
          <w:ilvl w:val="0"/>
          <w:numId w:val="45"/>
        </w:numPr>
        <w:suppressAutoHyphens w:val="0"/>
        <w:jc w:val="both"/>
      </w:pPr>
      <w:r w:rsidRPr="006B1A3D">
        <w:rPr>
          <w:color w:val="00000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85FB8" w:rsidRPr="006B1A3D" w:rsidRDefault="00D85FB8" w:rsidP="003C16B7">
      <w:pPr>
        <w:widowControl w:val="0"/>
        <w:suppressAutoHyphens w:val="0"/>
        <w:ind w:left="120"/>
        <w:jc w:val="both"/>
      </w:pPr>
      <w:r w:rsidRPr="006B1A3D">
        <w:rPr>
          <w:b/>
          <w:color w:val="000000"/>
        </w:rPr>
        <w:t>Базовые исследовательские действия</w:t>
      </w:r>
      <w:r w:rsidRPr="006B1A3D">
        <w:rPr>
          <w:color w:val="000000"/>
        </w:rPr>
        <w:t>:</w:t>
      </w:r>
    </w:p>
    <w:p w:rsidR="00D85FB8" w:rsidRPr="006B1A3D" w:rsidRDefault="00D85FB8" w:rsidP="00992F6E">
      <w:pPr>
        <w:widowControl w:val="0"/>
        <w:numPr>
          <w:ilvl w:val="0"/>
          <w:numId w:val="46"/>
        </w:numPr>
        <w:suppressAutoHyphens w:val="0"/>
        <w:jc w:val="both"/>
      </w:pPr>
      <w:r w:rsidRPr="006B1A3D">
        <w:rPr>
          <w:color w:val="00000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85FB8" w:rsidRPr="006B1A3D" w:rsidRDefault="00D85FB8" w:rsidP="00992F6E">
      <w:pPr>
        <w:widowControl w:val="0"/>
        <w:numPr>
          <w:ilvl w:val="0"/>
          <w:numId w:val="46"/>
        </w:numPr>
        <w:suppressAutoHyphens w:val="0"/>
        <w:jc w:val="both"/>
      </w:pPr>
      <w:r w:rsidRPr="006B1A3D">
        <w:rPr>
          <w:color w:val="00000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85FB8" w:rsidRPr="006B1A3D" w:rsidRDefault="00D85FB8" w:rsidP="00992F6E">
      <w:pPr>
        <w:widowControl w:val="0"/>
        <w:numPr>
          <w:ilvl w:val="0"/>
          <w:numId w:val="46"/>
        </w:numPr>
        <w:suppressAutoHyphens w:val="0"/>
        <w:jc w:val="both"/>
      </w:pPr>
      <w:r w:rsidRPr="006B1A3D">
        <w:rPr>
          <w:color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85FB8" w:rsidRPr="006B1A3D" w:rsidRDefault="00D85FB8" w:rsidP="00992F6E">
      <w:pPr>
        <w:widowControl w:val="0"/>
        <w:numPr>
          <w:ilvl w:val="0"/>
          <w:numId w:val="46"/>
        </w:numPr>
        <w:suppressAutoHyphens w:val="0"/>
        <w:jc w:val="both"/>
      </w:pPr>
      <w:r w:rsidRPr="006B1A3D">
        <w:rPr>
          <w:color w:val="000000"/>
        </w:rPr>
        <w:t>прогнозировать возможное развитие процесса, а также выдвигать предположения о его развитии в новых условиях.</w:t>
      </w:r>
    </w:p>
    <w:p w:rsidR="00D85FB8" w:rsidRPr="006B1A3D" w:rsidRDefault="00D85FB8" w:rsidP="003C16B7">
      <w:pPr>
        <w:widowControl w:val="0"/>
        <w:suppressAutoHyphens w:val="0"/>
        <w:ind w:left="120"/>
        <w:jc w:val="both"/>
      </w:pPr>
      <w:r w:rsidRPr="006B1A3D">
        <w:rPr>
          <w:b/>
          <w:color w:val="000000"/>
        </w:rPr>
        <w:t>Работа с информацией:</w:t>
      </w:r>
    </w:p>
    <w:p w:rsidR="00D85FB8" w:rsidRPr="006B1A3D" w:rsidRDefault="00D85FB8" w:rsidP="00992F6E">
      <w:pPr>
        <w:widowControl w:val="0"/>
        <w:numPr>
          <w:ilvl w:val="0"/>
          <w:numId w:val="47"/>
        </w:numPr>
        <w:suppressAutoHyphens w:val="0"/>
        <w:jc w:val="both"/>
      </w:pPr>
      <w:r w:rsidRPr="006B1A3D">
        <w:rPr>
          <w:color w:val="000000"/>
        </w:rPr>
        <w:t>выявлять недостаточность и избыточность информации, данных, необходимых для решения задачи;</w:t>
      </w:r>
    </w:p>
    <w:p w:rsidR="00D85FB8" w:rsidRPr="006B1A3D" w:rsidRDefault="00D85FB8" w:rsidP="00992F6E">
      <w:pPr>
        <w:widowControl w:val="0"/>
        <w:numPr>
          <w:ilvl w:val="0"/>
          <w:numId w:val="47"/>
        </w:numPr>
        <w:suppressAutoHyphens w:val="0"/>
        <w:jc w:val="both"/>
      </w:pPr>
      <w:r w:rsidRPr="006B1A3D">
        <w:rPr>
          <w:color w:val="000000"/>
        </w:rPr>
        <w:t>выбирать, анализировать, систематизировать и интерпретировать информацию различных видов и форм представления;</w:t>
      </w:r>
    </w:p>
    <w:p w:rsidR="00D85FB8" w:rsidRPr="006B1A3D" w:rsidRDefault="00D85FB8" w:rsidP="00992F6E">
      <w:pPr>
        <w:widowControl w:val="0"/>
        <w:numPr>
          <w:ilvl w:val="0"/>
          <w:numId w:val="47"/>
        </w:numPr>
        <w:suppressAutoHyphens w:val="0"/>
        <w:jc w:val="both"/>
      </w:pPr>
      <w:r w:rsidRPr="006B1A3D">
        <w:rPr>
          <w:color w:val="000000"/>
        </w:rPr>
        <w:t>выбирать форму представления информации и иллюстрировать решаемые задачи схемами, диаграммами, иной графикой и их комбинациями;</w:t>
      </w:r>
    </w:p>
    <w:p w:rsidR="00D85FB8" w:rsidRPr="006B1A3D" w:rsidRDefault="00D85FB8" w:rsidP="00992F6E">
      <w:pPr>
        <w:widowControl w:val="0"/>
        <w:numPr>
          <w:ilvl w:val="0"/>
          <w:numId w:val="47"/>
        </w:numPr>
        <w:suppressAutoHyphens w:val="0"/>
        <w:jc w:val="both"/>
      </w:pPr>
      <w:r w:rsidRPr="006B1A3D">
        <w:rPr>
          <w:color w:val="000000"/>
        </w:rPr>
        <w:t>оценивать надёжность информации по критериям, предложенным учителем или сформулированным самостоятельно.</w:t>
      </w:r>
    </w:p>
    <w:p w:rsidR="00D85FB8" w:rsidRPr="006B1A3D" w:rsidRDefault="00D85FB8" w:rsidP="003C16B7">
      <w:pPr>
        <w:widowControl w:val="0"/>
        <w:suppressAutoHyphens w:val="0"/>
        <w:ind w:left="120"/>
        <w:jc w:val="both"/>
      </w:pPr>
      <w:r w:rsidRPr="006B1A3D">
        <w:rPr>
          <w:b/>
          <w:color w:val="000000"/>
        </w:rPr>
        <w:t>Коммуникативные универсальные учебные действия:</w:t>
      </w:r>
    </w:p>
    <w:p w:rsidR="00D85FB8" w:rsidRPr="006B1A3D" w:rsidRDefault="00D85FB8" w:rsidP="00992F6E">
      <w:pPr>
        <w:widowControl w:val="0"/>
        <w:numPr>
          <w:ilvl w:val="0"/>
          <w:numId w:val="48"/>
        </w:numPr>
        <w:suppressAutoHyphens w:val="0"/>
        <w:jc w:val="both"/>
      </w:pPr>
      <w:r w:rsidRPr="006B1A3D">
        <w:rPr>
          <w:color w:val="000000"/>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85FB8" w:rsidRPr="006B1A3D" w:rsidRDefault="00D85FB8" w:rsidP="00992F6E">
      <w:pPr>
        <w:widowControl w:val="0"/>
        <w:numPr>
          <w:ilvl w:val="0"/>
          <w:numId w:val="48"/>
        </w:numPr>
        <w:suppressAutoHyphens w:val="0"/>
        <w:jc w:val="both"/>
      </w:pPr>
      <w:r w:rsidRPr="006B1A3D">
        <w:rPr>
          <w:color w:val="00000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85FB8" w:rsidRPr="006B1A3D" w:rsidRDefault="00D85FB8" w:rsidP="00992F6E">
      <w:pPr>
        <w:widowControl w:val="0"/>
        <w:numPr>
          <w:ilvl w:val="0"/>
          <w:numId w:val="48"/>
        </w:numPr>
        <w:suppressAutoHyphens w:val="0"/>
        <w:jc w:val="both"/>
      </w:pPr>
      <w:r w:rsidRPr="006B1A3D">
        <w:rPr>
          <w:color w:val="00000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85FB8" w:rsidRPr="006B1A3D" w:rsidRDefault="00D85FB8" w:rsidP="00992F6E">
      <w:pPr>
        <w:widowControl w:val="0"/>
        <w:numPr>
          <w:ilvl w:val="0"/>
          <w:numId w:val="48"/>
        </w:numPr>
        <w:suppressAutoHyphens w:val="0"/>
        <w:jc w:val="both"/>
      </w:pPr>
      <w:r w:rsidRPr="006B1A3D">
        <w:rPr>
          <w:color w:val="000000"/>
        </w:rPr>
        <w:t xml:space="preserve">понимать и использовать преимущества командной и индивидуальной работы при решении учебных математических задач; </w:t>
      </w:r>
    </w:p>
    <w:p w:rsidR="00D85FB8" w:rsidRPr="006B1A3D" w:rsidRDefault="00D85FB8" w:rsidP="00992F6E">
      <w:pPr>
        <w:widowControl w:val="0"/>
        <w:numPr>
          <w:ilvl w:val="0"/>
          <w:numId w:val="48"/>
        </w:numPr>
        <w:suppressAutoHyphens w:val="0"/>
        <w:jc w:val="both"/>
      </w:pPr>
      <w:r w:rsidRPr="006B1A3D">
        <w:rPr>
          <w:color w:val="000000"/>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85FB8" w:rsidRPr="006B1A3D" w:rsidRDefault="00D85FB8" w:rsidP="00992F6E">
      <w:pPr>
        <w:widowControl w:val="0"/>
        <w:numPr>
          <w:ilvl w:val="0"/>
          <w:numId w:val="48"/>
        </w:numPr>
        <w:suppressAutoHyphens w:val="0"/>
        <w:jc w:val="both"/>
      </w:pPr>
      <w:r w:rsidRPr="006B1A3D">
        <w:rPr>
          <w:color w:val="000000"/>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85FB8" w:rsidRPr="006B1A3D" w:rsidRDefault="00D85FB8" w:rsidP="003C16B7">
      <w:pPr>
        <w:widowControl w:val="0"/>
        <w:suppressAutoHyphens w:val="0"/>
        <w:ind w:left="120"/>
        <w:jc w:val="both"/>
      </w:pPr>
      <w:r w:rsidRPr="006B1A3D">
        <w:rPr>
          <w:b/>
          <w:color w:val="000000"/>
        </w:rPr>
        <w:t>Регулятивные универсальные учебные действия</w:t>
      </w:r>
    </w:p>
    <w:p w:rsidR="00D85FB8" w:rsidRPr="006B1A3D" w:rsidRDefault="00D85FB8" w:rsidP="003C16B7">
      <w:pPr>
        <w:widowControl w:val="0"/>
        <w:suppressAutoHyphens w:val="0"/>
        <w:ind w:left="120"/>
        <w:jc w:val="both"/>
      </w:pPr>
      <w:r w:rsidRPr="006B1A3D">
        <w:rPr>
          <w:b/>
          <w:color w:val="000000"/>
        </w:rPr>
        <w:t>Самоорганизация:</w:t>
      </w:r>
    </w:p>
    <w:p w:rsidR="00D85FB8" w:rsidRPr="006B1A3D" w:rsidRDefault="00D85FB8" w:rsidP="00992F6E">
      <w:pPr>
        <w:widowControl w:val="0"/>
        <w:numPr>
          <w:ilvl w:val="0"/>
          <w:numId w:val="49"/>
        </w:numPr>
        <w:suppressAutoHyphens w:val="0"/>
        <w:jc w:val="both"/>
      </w:pPr>
      <w:r w:rsidRPr="006B1A3D">
        <w:rPr>
          <w:color w:val="00000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85FB8" w:rsidRPr="006B1A3D" w:rsidRDefault="00D85FB8" w:rsidP="003C16B7">
      <w:pPr>
        <w:widowControl w:val="0"/>
        <w:suppressAutoHyphens w:val="0"/>
        <w:ind w:left="120"/>
        <w:jc w:val="both"/>
      </w:pPr>
      <w:r w:rsidRPr="006B1A3D">
        <w:rPr>
          <w:b/>
          <w:color w:val="000000"/>
        </w:rPr>
        <w:t>Самоконтроль, эмоциональный интеллект:</w:t>
      </w:r>
    </w:p>
    <w:p w:rsidR="00D85FB8" w:rsidRPr="006B1A3D" w:rsidRDefault="00D85FB8" w:rsidP="00992F6E">
      <w:pPr>
        <w:widowControl w:val="0"/>
        <w:numPr>
          <w:ilvl w:val="0"/>
          <w:numId w:val="50"/>
        </w:numPr>
        <w:suppressAutoHyphens w:val="0"/>
        <w:jc w:val="both"/>
      </w:pPr>
      <w:r w:rsidRPr="006B1A3D">
        <w:rPr>
          <w:color w:val="000000"/>
        </w:rPr>
        <w:t>владеть способами самопроверки, самоконтроля процесса и результата решения математической задачи;</w:t>
      </w:r>
    </w:p>
    <w:p w:rsidR="00D85FB8" w:rsidRPr="006B1A3D" w:rsidRDefault="00D85FB8" w:rsidP="00992F6E">
      <w:pPr>
        <w:widowControl w:val="0"/>
        <w:numPr>
          <w:ilvl w:val="0"/>
          <w:numId w:val="50"/>
        </w:numPr>
        <w:suppressAutoHyphens w:val="0"/>
        <w:jc w:val="both"/>
      </w:pPr>
      <w:r w:rsidRPr="006B1A3D">
        <w:rPr>
          <w:color w:val="00000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85FB8" w:rsidRPr="006B1A3D" w:rsidRDefault="00D85FB8" w:rsidP="00992F6E">
      <w:pPr>
        <w:widowControl w:val="0"/>
        <w:numPr>
          <w:ilvl w:val="0"/>
          <w:numId w:val="50"/>
        </w:numPr>
        <w:suppressAutoHyphens w:val="0"/>
        <w:jc w:val="both"/>
      </w:pPr>
      <w:r w:rsidRPr="006B1A3D">
        <w:rPr>
          <w:color w:val="00000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left="120"/>
        <w:jc w:val="both"/>
      </w:pPr>
      <w:r w:rsidRPr="006B1A3D">
        <w:rPr>
          <w:b/>
          <w:color w:val="000000"/>
        </w:rPr>
        <w:t>ПРЕДМЕТНЫЕ РЕЗУЛЬТАТЫ</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firstLine="600"/>
        <w:jc w:val="both"/>
      </w:pPr>
      <w:bookmarkStart w:id="191" w:name="_Toc124426234"/>
      <w:bookmarkEnd w:id="191"/>
      <w:r w:rsidRPr="006B1A3D">
        <w:rPr>
          <w:color w:val="000000"/>
        </w:rPr>
        <w:t xml:space="preserve">К концу обучения </w:t>
      </w:r>
      <w:r w:rsidRPr="006B1A3D">
        <w:rPr>
          <w:b/>
          <w:color w:val="000000"/>
        </w:rPr>
        <w:t>в 7 классе</w:t>
      </w:r>
      <w:r w:rsidRPr="006B1A3D">
        <w:rPr>
          <w:color w:val="000000"/>
        </w:rPr>
        <w:t xml:space="preserve"> обучающийся получит следующие предметные результаты:</w:t>
      </w:r>
    </w:p>
    <w:p w:rsidR="00D85FB8" w:rsidRPr="006B1A3D" w:rsidRDefault="00D85FB8" w:rsidP="003C16B7">
      <w:pPr>
        <w:widowControl w:val="0"/>
        <w:suppressAutoHyphens w:val="0"/>
        <w:ind w:firstLine="600"/>
        <w:jc w:val="both"/>
      </w:pPr>
      <w:bookmarkStart w:id="192" w:name="_Toc124426235"/>
      <w:bookmarkEnd w:id="192"/>
      <w:r w:rsidRPr="006B1A3D">
        <w:rPr>
          <w:b/>
          <w:color w:val="000000"/>
        </w:rPr>
        <w:t>Числа и вычисления</w:t>
      </w:r>
    </w:p>
    <w:p w:rsidR="00D85FB8" w:rsidRPr="006B1A3D" w:rsidRDefault="00D85FB8" w:rsidP="003C16B7">
      <w:pPr>
        <w:widowControl w:val="0"/>
        <w:suppressAutoHyphens w:val="0"/>
        <w:ind w:firstLine="600"/>
        <w:jc w:val="both"/>
      </w:pPr>
      <w:r w:rsidRPr="006B1A3D">
        <w:rPr>
          <w:color w:val="000000"/>
        </w:rPr>
        <w:t>Выполнять, сочетая устные и письменные приёмы, арифметические действия с рациональными числами.</w:t>
      </w:r>
    </w:p>
    <w:p w:rsidR="00D85FB8" w:rsidRPr="006B1A3D" w:rsidRDefault="00D85FB8" w:rsidP="003C16B7">
      <w:pPr>
        <w:widowControl w:val="0"/>
        <w:suppressAutoHyphens w:val="0"/>
        <w:ind w:firstLine="600"/>
        <w:jc w:val="both"/>
      </w:pPr>
      <w:r w:rsidRPr="006B1A3D">
        <w:rPr>
          <w:color w:val="000000"/>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D85FB8" w:rsidRPr="006B1A3D" w:rsidRDefault="00D85FB8" w:rsidP="003C16B7">
      <w:pPr>
        <w:widowControl w:val="0"/>
        <w:suppressAutoHyphens w:val="0"/>
        <w:ind w:firstLine="600"/>
        <w:jc w:val="both"/>
      </w:pPr>
      <w:r w:rsidRPr="006B1A3D">
        <w:rPr>
          <w:color w:val="000000"/>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D85FB8" w:rsidRPr="006B1A3D" w:rsidRDefault="00D85FB8" w:rsidP="003C16B7">
      <w:pPr>
        <w:widowControl w:val="0"/>
        <w:suppressAutoHyphens w:val="0"/>
        <w:ind w:firstLine="600"/>
        <w:jc w:val="both"/>
      </w:pPr>
      <w:r w:rsidRPr="006B1A3D">
        <w:rPr>
          <w:color w:val="000000"/>
        </w:rPr>
        <w:t>Сравнивать и упорядочивать рациональные числа.</w:t>
      </w:r>
    </w:p>
    <w:p w:rsidR="00D85FB8" w:rsidRPr="006B1A3D" w:rsidRDefault="00D85FB8" w:rsidP="003C16B7">
      <w:pPr>
        <w:widowControl w:val="0"/>
        <w:suppressAutoHyphens w:val="0"/>
        <w:ind w:firstLine="600"/>
        <w:jc w:val="both"/>
      </w:pPr>
      <w:r w:rsidRPr="006B1A3D">
        <w:rPr>
          <w:color w:val="000000"/>
        </w:rPr>
        <w:t>Округлять числа.</w:t>
      </w:r>
    </w:p>
    <w:p w:rsidR="00D85FB8" w:rsidRPr="006B1A3D" w:rsidRDefault="00D85FB8" w:rsidP="003C16B7">
      <w:pPr>
        <w:widowControl w:val="0"/>
        <w:suppressAutoHyphens w:val="0"/>
        <w:ind w:firstLine="600"/>
        <w:jc w:val="both"/>
      </w:pPr>
      <w:r w:rsidRPr="006B1A3D">
        <w:rPr>
          <w:color w:val="000000"/>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D85FB8" w:rsidRPr="006B1A3D" w:rsidRDefault="00D85FB8" w:rsidP="003C16B7">
      <w:pPr>
        <w:widowControl w:val="0"/>
        <w:suppressAutoHyphens w:val="0"/>
        <w:ind w:firstLine="600"/>
        <w:jc w:val="both"/>
      </w:pPr>
      <w:r w:rsidRPr="006B1A3D">
        <w:rPr>
          <w:color w:val="000000"/>
        </w:rPr>
        <w:t>Применять признаки делимости, разложение на множители натуральных чисел.</w:t>
      </w:r>
    </w:p>
    <w:p w:rsidR="00D85FB8" w:rsidRPr="006B1A3D" w:rsidRDefault="00D85FB8" w:rsidP="003C16B7">
      <w:pPr>
        <w:widowControl w:val="0"/>
        <w:suppressAutoHyphens w:val="0"/>
        <w:ind w:firstLine="600"/>
        <w:jc w:val="both"/>
      </w:pPr>
      <w:r w:rsidRPr="006B1A3D">
        <w:rPr>
          <w:color w:val="000000"/>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D85FB8" w:rsidRPr="006B1A3D" w:rsidRDefault="00D85FB8" w:rsidP="003C16B7">
      <w:pPr>
        <w:widowControl w:val="0"/>
        <w:suppressAutoHyphens w:val="0"/>
        <w:ind w:firstLine="600"/>
        <w:jc w:val="both"/>
      </w:pPr>
      <w:bookmarkStart w:id="193" w:name="_Toc124426236"/>
      <w:bookmarkEnd w:id="193"/>
      <w:r w:rsidRPr="006B1A3D">
        <w:rPr>
          <w:b/>
          <w:color w:val="000000"/>
        </w:rPr>
        <w:t>Алгебраические выражения</w:t>
      </w:r>
    </w:p>
    <w:p w:rsidR="00D85FB8" w:rsidRPr="006B1A3D" w:rsidRDefault="00D85FB8" w:rsidP="003C16B7">
      <w:pPr>
        <w:widowControl w:val="0"/>
        <w:suppressAutoHyphens w:val="0"/>
        <w:ind w:firstLine="600"/>
        <w:jc w:val="both"/>
      </w:pPr>
      <w:r w:rsidRPr="006B1A3D">
        <w:rPr>
          <w:color w:val="000000"/>
        </w:rPr>
        <w:t>Использовать алгебраическую терминологию и символику, применять её в процессе освоения учебного материала.</w:t>
      </w:r>
    </w:p>
    <w:p w:rsidR="00D85FB8" w:rsidRPr="006B1A3D" w:rsidRDefault="00D85FB8" w:rsidP="003C16B7">
      <w:pPr>
        <w:widowControl w:val="0"/>
        <w:suppressAutoHyphens w:val="0"/>
        <w:ind w:firstLine="600"/>
        <w:jc w:val="both"/>
      </w:pPr>
      <w:r w:rsidRPr="006B1A3D">
        <w:rPr>
          <w:color w:val="000000"/>
        </w:rPr>
        <w:t>Находить значения буквенных выражений при заданных значениях переменных.</w:t>
      </w:r>
    </w:p>
    <w:p w:rsidR="00D85FB8" w:rsidRPr="006B1A3D" w:rsidRDefault="00D85FB8" w:rsidP="003C16B7">
      <w:pPr>
        <w:widowControl w:val="0"/>
        <w:suppressAutoHyphens w:val="0"/>
        <w:ind w:firstLine="600"/>
        <w:jc w:val="both"/>
      </w:pPr>
      <w:r w:rsidRPr="006B1A3D">
        <w:rPr>
          <w:color w:val="000000"/>
        </w:rPr>
        <w:t>Выполнять преобразования целого выражения в многочлен приведением подобных слагаемых, раскрытием скобок.</w:t>
      </w:r>
    </w:p>
    <w:p w:rsidR="00D85FB8" w:rsidRPr="006B1A3D" w:rsidRDefault="00D85FB8" w:rsidP="003C16B7">
      <w:pPr>
        <w:widowControl w:val="0"/>
        <w:suppressAutoHyphens w:val="0"/>
        <w:ind w:firstLine="600"/>
        <w:jc w:val="both"/>
      </w:pPr>
      <w:r w:rsidRPr="006B1A3D">
        <w:rPr>
          <w:color w:val="000000"/>
        </w:rPr>
        <w:t>Выполнять умножение одночлена на многочлен и многочлена на многочлен, применять формулы квадрата суммы и квадрата разности.</w:t>
      </w:r>
    </w:p>
    <w:p w:rsidR="00D85FB8" w:rsidRPr="006B1A3D" w:rsidRDefault="00D85FB8" w:rsidP="003C16B7">
      <w:pPr>
        <w:widowControl w:val="0"/>
        <w:suppressAutoHyphens w:val="0"/>
        <w:ind w:firstLine="600"/>
        <w:jc w:val="both"/>
      </w:pPr>
      <w:r w:rsidRPr="006B1A3D">
        <w:rPr>
          <w:color w:val="000000"/>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D85FB8" w:rsidRPr="006B1A3D" w:rsidRDefault="00D85FB8" w:rsidP="003C16B7">
      <w:pPr>
        <w:widowControl w:val="0"/>
        <w:suppressAutoHyphens w:val="0"/>
        <w:ind w:firstLine="600"/>
        <w:jc w:val="both"/>
      </w:pPr>
      <w:r w:rsidRPr="006B1A3D">
        <w:rPr>
          <w:color w:val="000000"/>
        </w:rPr>
        <w:t>Применять преобразования многочленов для решения различных задач из математики, смежных предметов, из реальной практики.</w:t>
      </w:r>
    </w:p>
    <w:p w:rsidR="00D85FB8" w:rsidRPr="006B1A3D" w:rsidRDefault="00D85FB8" w:rsidP="003C16B7">
      <w:pPr>
        <w:widowControl w:val="0"/>
        <w:suppressAutoHyphens w:val="0"/>
        <w:ind w:firstLine="600"/>
        <w:jc w:val="both"/>
      </w:pPr>
      <w:r w:rsidRPr="006B1A3D">
        <w:rPr>
          <w:color w:val="000000"/>
        </w:rPr>
        <w:t>Использовать свойства степеней с натуральными показателями для преобразования выражений.</w:t>
      </w:r>
    </w:p>
    <w:p w:rsidR="00D85FB8" w:rsidRPr="006B1A3D" w:rsidRDefault="00D85FB8" w:rsidP="003C16B7">
      <w:pPr>
        <w:widowControl w:val="0"/>
        <w:suppressAutoHyphens w:val="0"/>
        <w:ind w:firstLine="600"/>
        <w:jc w:val="both"/>
      </w:pPr>
      <w:bookmarkStart w:id="194" w:name="_Toc124426237"/>
      <w:bookmarkEnd w:id="194"/>
      <w:r w:rsidRPr="006B1A3D">
        <w:rPr>
          <w:b/>
          <w:color w:val="000000"/>
        </w:rPr>
        <w:t>Уравнения и неравенства</w:t>
      </w:r>
    </w:p>
    <w:p w:rsidR="00D85FB8" w:rsidRPr="006B1A3D" w:rsidRDefault="00D85FB8" w:rsidP="003C16B7">
      <w:pPr>
        <w:widowControl w:val="0"/>
        <w:suppressAutoHyphens w:val="0"/>
        <w:ind w:firstLine="600"/>
        <w:jc w:val="both"/>
      </w:pPr>
      <w:r w:rsidRPr="006B1A3D">
        <w:rPr>
          <w:color w:val="00000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85FB8" w:rsidRPr="006B1A3D" w:rsidRDefault="00D85FB8" w:rsidP="003C16B7">
      <w:pPr>
        <w:widowControl w:val="0"/>
        <w:suppressAutoHyphens w:val="0"/>
        <w:ind w:firstLine="600"/>
        <w:jc w:val="both"/>
      </w:pPr>
      <w:r w:rsidRPr="006B1A3D">
        <w:rPr>
          <w:color w:val="000000"/>
        </w:rPr>
        <w:t>Применять графические методы при решении линейных уравнений и их систем.</w:t>
      </w:r>
    </w:p>
    <w:p w:rsidR="00D85FB8" w:rsidRPr="006B1A3D" w:rsidRDefault="00D85FB8" w:rsidP="003C16B7">
      <w:pPr>
        <w:widowControl w:val="0"/>
        <w:suppressAutoHyphens w:val="0"/>
        <w:ind w:firstLine="600"/>
        <w:jc w:val="both"/>
      </w:pPr>
      <w:r w:rsidRPr="006B1A3D">
        <w:rPr>
          <w:color w:val="000000"/>
        </w:rPr>
        <w:t>Подбирать примеры пар чисел, являющихся решением линейного уравнения с двумя переменными.</w:t>
      </w:r>
    </w:p>
    <w:p w:rsidR="00D85FB8" w:rsidRPr="006B1A3D" w:rsidRDefault="00D85FB8" w:rsidP="003C16B7">
      <w:pPr>
        <w:widowControl w:val="0"/>
        <w:suppressAutoHyphens w:val="0"/>
        <w:ind w:firstLine="600"/>
        <w:jc w:val="both"/>
      </w:pPr>
      <w:r w:rsidRPr="006B1A3D">
        <w:rPr>
          <w:color w:val="000000"/>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85FB8" w:rsidRPr="006B1A3D" w:rsidRDefault="00D85FB8" w:rsidP="003C16B7">
      <w:pPr>
        <w:widowControl w:val="0"/>
        <w:suppressAutoHyphens w:val="0"/>
        <w:ind w:firstLine="600"/>
        <w:jc w:val="both"/>
      </w:pPr>
      <w:r w:rsidRPr="006B1A3D">
        <w:rPr>
          <w:color w:val="000000"/>
        </w:rPr>
        <w:t>Решать системы двух линейных уравнений с двумя переменными, в том числе графически.</w:t>
      </w:r>
    </w:p>
    <w:p w:rsidR="00D85FB8" w:rsidRPr="006B1A3D" w:rsidRDefault="00D85FB8" w:rsidP="003C16B7">
      <w:pPr>
        <w:widowControl w:val="0"/>
        <w:suppressAutoHyphens w:val="0"/>
        <w:ind w:firstLine="600"/>
        <w:jc w:val="both"/>
      </w:pPr>
      <w:r w:rsidRPr="006B1A3D">
        <w:rPr>
          <w:color w:val="000000"/>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85FB8" w:rsidRPr="006B1A3D" w:rsidRDefault="00D85FB8" w:rsidP="003C16B7">
      <w:pPr>
        <w:widowControl w:val="0"/>
        <w:suppressAutoHyphens w:val="0"/>
        <w:ind w:firstLine="600"/>
        <w:jc w:val="both"/>
      </w:pPr>
      <w:bookmarkStart w:id="195" w:name="_Toc124426238"/>
      <w:bookmarkEnd w:id="195"/>
      <w:r w:rsidRPr="006B1A3D">
        <w:rPr>
          <w:b/>
          <w:color w:val="000000"/>
        </w:rPr>
        <w:t>Функции</w:t>
      </w:r>
    </w:p>
    <w:p w:rsidR="00D85FB8" w:rsidRPr="006B1A3D" w:rsidRDefault="00D85FB8" w:rsidP="003C16B7">
      <w:pPr>
        <w:widowControl w:val="0"/>
        <w:suppressAutoHyphens w:val="0"/>
        <w:ind w:firstLine="600"/>
        <w:jc w:val="both"/>
      </w:pPr>
      <w:r w:rsidRPr="006B1A3D">
        <w:rPr>
          <w:color w:val="000000"/>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85FB8" w:rsidRPr="006B1A3D" w:rsidRDefault="00D85FB8" w:rsidP="003C16B7">
      <w:pPr>
        <w:widowControl w:val="0"/>
        <w:suppressAutoHyphens w:val="0"/>
        <w:ind w:firstLine="600"/>
        <w:jc w:val="both"/>
      </w:pPr>
      <w:r w:rsidRPr="006B1A3D">
        <w:rPr>
          <w:color w:val="000000"/>
        </w:rPr>
        <w:t>Отмечать в координатной плоскости точки по заданным координатам, строить графики линейных функций. Строить график функции y = |х|.</w:t>
      </w:r>
    </w:p>
    <w:p w:rsidR="00D85FB8" w:rsidRPr="006B1A3D" w:rsidRDefault="00D85FB8" w:rsidP="003C16B7">
      <w:pPr>
        <w:widowControl w:val="0"/>
        <w:suppressAutoHyphens w:val="0"/>
        <w:ind w:firstLine="600"/>
        <w:jc w:val="both"/>
      </w:pPr>
      <w:r w:rsidRPr="006B1A3D">
        <w:rPr>
          <w:color w:val="000000"/>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D85FB8" w:rsidRPr="006B1A3D" w:rsidRDefault="00D85FB8" w:rsidP="003C16B7">
      <w:pPr>
        <w:widowControl w:val="0"/>
        <w:suppressAutoHyphens w:val="0"/>
        <w:ind w:firstLine="600"/>
        <w:jc w:val="both"/>
      </w:pPr>
      <w:r w:rsidRPr="006B1A3D">
        <w:rPr>
          <w:color w:val="000000"/>
        </w:rPr>
        <w:t>Находить значение функции по значению её аргумента.</w:t>
      </w:r>
    </w:p>
    <w:p w:rsidR="00D85FB8" w:rsidRPr="006B1A3D" w:rsidRDefault="00D85FB8" w:rsidP="003C16B7">
      <w:pPr>
        <w:widowControl w:val="0"/>
        <w:suppressAutoHyphens w:val="0"/>
        <w:ind w:firstLine="600"/>
        <w:jc w:val="both"/>
      </w:pPr>
      <w:r w:rsidRPr="006B1A3D">
        <w:rPr>
          <w:color w:val="000000"/>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85FB8" w:rsidRPr="006B1A3D" w:rsidRDefault="00D85FB8" w:rsidP="003C16B7">
      <w:pPr>
        <w:widowControl w:val="0"/>
        <w:suppressAutoHyphens w:val="0"/>
        <w:ind w:firstLine="600"/>
        <w:jc w:val="both"/>
      </w:pPr>
      <w:r w:rsidRPr="006B1A3D">
        <w:rPr>
          <w:color w:val="000000"/>
        </w:rPr>
        <w:t xml:space="preserve">К концу обучения </w:t>
      </w:r>
      <w:r w:rsidRPr="006B1A3D">
        <w:rPr>
          <w:b/>
          <w:color w:val="000000"/>
        </w:rPr>
        <w:t>в 8 классе</w:t>
      </w:r>
      <w:r w:rsidRPr="006B1A3D">
        <w:rPr>
          <w:color w:val="000000"/>
        </w:rPr>
        <w:t xml:space="preserve"> обучающийся получит следующие предметные результаты:</w:t>
      </w:r>
    </w:p>
    <w:p w:rsidR="00D85FB8" w:rsidRPr="006B1A3D" w:rsidRDefault="00D85FB8" w:rsidP="003C16B7">
      <w:pPr>
        <w:widowControl w:val="0"/>
        <w:suppressAutoHyphens w:val="0"/>
        <w:ind w:firstLine="600"/>
        <w:jc w:val="both"/>
      </w:pPr>
      <w:bookmarkStart w:id="196" w:name="_Toc124426240"/>
      <w:bookmarkEnd w:id="196"/>
      <w:r w:rsidRPr="006B1A3D">
        <w:rPr>
          <w:b/>
          <w:color w:val="000000"/>
        </w:rPr>
        <w:t>Числа и вычисления</w:t>
      </w:r>
    </w:p>
    <w:p w:rsidR="00D85FB8" w:rsidRPr="006B1A3D" w:rsidRDefault="00D85FB8" w:rsidP="003C16B7">
      <w:pPr>
        <w:widowControl w:val="0"/>
        <w:suppressAutoHyphens w:val="0"/>
        <w:ind w:firstLine="600"/>
        <w:jc w:val="both"/>
      </w:pPr>
      <w:r w:rsidRPr="006B1A3D">
        <w:rPr>
          <w:color w:val="000000"/>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85FB8" w:rsidRPr="006B1A3D" w:rsidRDefault="00D85FB8" w:rsidP="003C16B7">
      <w:pPr>
        <w:widowControl w:val="0"/>
        <w:suppressAutoHyphens w:val="0"/>
        <w:ind w:firstLine="600"/>
        <w:jc w:val="both"/>
      </w:pPr>
      <w:r w:rsidRPr="006B1A3D">
        <w:rPr>
          <w:color w:val="000000"/>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D85FB8" w:rsidRPr="006B1A3D" w:rsidRDefault="00D85FB8" w:rsidP="003C16B7">
      <w:pPr>
        <w:widowControl w:val="0"/>
        <w:suppressAutoHyphens w:val="0"/>
        <w:ind w:firstLine="600"/>
        <w:jc w:val="both"/>
      </w:pPr>
      <w:r w:rsidRPr="006B1A3D">
        <w:rPr>
          <w:color w:val="000000"/>
        </w:rPr>
        <w:t>Использовать записи больших и малых чисел с помощью десятичных дробей и степеней числа 10.</w:t>
      </w:r>
    </w:p>
    <w:p w:rsidR="00D85FB8" w:rsidRPr="006B1A3D" w:rsidRDefault="00D85FB8" w:rsidP="003C16B7">
      <w:pPr>
        <w:widowControl w:val="0"/>
        <w:suppressAutoHyphens w:val="0"/>
        <w:ind w:firstLine="600"/>
        <w:jc w:val="both"/>
      </w:pPr>
      <w:bookmarkStart w:id="197" w:name="_Toc124426241"/>
      <w:bookmarkEnd w:id="197"/>
      <w:r w:rsidRPr="006B1A3D">
        <w:rPr>
          <w:b/>
          <w:color w:val="000000"/>
        </w:rPr>
        <w:t>Алгебраические выражения</w:t>
      </w:r>
    </w:p>
    <w:p w:rsidR="00D85FB8" w:rsidRPr="006B1A3D" w:rsidRDefault="00D85FB8" w:rsidP="003C16B7">
      <w:pPr>
        <w:widowControl w:val="0"/>
        <w:suppressAutoHyphens w:val="0"/>
        <w:ind w:firstLine="600"/>
        <w:jc w:val="both"/>
      </w:pPr>
      <w:r w:rsidRPr="006B1A3D">
        <w:rPr>
          <w:color w:val="000000"/>
        </w:rPr>
        <w:t>Применять понятие степени с целым показателем, выполнять преобразования выражений, содержащих степени с целым показателем.</w:t>
      </w:r>
    </w:p>
    <w:p w:rsidR="00D85FB8" w:rsidRPr="006B1A3D" w:rsidRDefault="00D85FB8" w:rsidP="003C16B7">
      <w:pPr>
        <w:widowControl w:val="0"/>
        <w:suppressAutoHyphens w:val="0"/>
        <w:ind w:firstLine="600"/>
        <w:jc w:val="both"/>
      </w:pPr>
      <w:r w:rsidRPr="006B1A3D">
        <w:rPr>
          <w:color w:val="000000"/>
        </w:rPr>
        <w:t>Выполнять тождественные преобразования рациональных выражений на основе правил действий над многочленами и алгебраическими дробями.</w:t>
      </w:r>
    </w:p>
    <w:p w:rsidR="00D85FB8" w:rsidRPr="006B1A3D" w:rsidRDefault="00D85FB8" w:rsidP="003C16B7">
      <w:pPr>
        <w:widowControl w:val="0"/>
        <w:suppressAutoHyphens w:val="0"/>
        <w:ind w:firstLine="600"/>
        <w:jc w:val="both"/>
      </w:pPr>
      <w:r w:rsidRPr="006B1A3D">
        <w:rPr>
          <w:color w:val="000000"/>
        </w:rPr>
        <w:t>Раскладывать квадратный трёхчлен на множители.</w:t>
      </w:r>
    </w:p>
    <w:p w:rsidR="00D85FB8" w:rsidRPr="006B1A3D" w:rsidRDefault="00D85FB8" w:rsidP="003C16B7">
      <w:pPr>
        <w:widowControl w:val="0"/>
        <w:suppressAutoHyphens w:val="0"/>
        <w:ind w:firstLine="600"/>
        <w:jc w:val="both"/>
      </w:pPr>
      <w:r w:rsidRPr="006B1A3D">
        <w:rPr>
          <w:color w:val="000000"/>
        </w:rPr>
        <w:t>Применять преобразования выражений для решения различных задач из математики, смежных предметов, из реальной практики.</w:t>
      </w:r>
    </w:p>
    <w:p w:rsidR="00D85FB8" w:rsidRPr="006B1A3D" w:rsidRDefault="00D85FB8" w:rsidP="003C16B7">
      <w:pPr>
        <w:widowControl w:val="0"/>
        <w:suppressAutoHyphens w:val="0"/>
        <w:ind w:firstLine="600"/>
        <w:jc w:val="both"/>
      </w:pPr>
      <w:bookmarkStart w:id="198" w:name="_Toc124426242"/>
      <w:bookmarkEnd w:id="198"/>
      <w:r w:rsidRPr="006B1A3D">
        <w:rPr>
          <w:b/>
          <w:color w:val="000000"/>
        </w:rPr>
        <w:t>Уравнения и неравенства</w:t>
      </w:r>
    </w:p>
    <w:p w:rsidR="00D85FB8" w:rsidRPr="006B1A3D" w:rsidRDefault="00D85FB8" w:rsidP="003C16B7">
      <w:pPr>
        <w:widowControl w:val="0"/>
        <w:suppressAutoHyphens w:val="0"/>
        <w:ind w:firstLine="600"/>
        <w:jc w:val="both"/>
      </w:pPr>
      <w:r w:rsidRPr="006B1A3D">
        <w:rPr>
          <w:color w:val="000000"/>
        </w:rPr>
        <w:t>Решать линейные, квадратные уравнения и рациональные уравнения, сводящиеся к ним, системы двух уравнений с двумя переменными.</w:t>
      </w:r>
    </w:p>
    <w:p w:rsidR="00D85FB8" w:rsidRPr="006B1A3D" w:rsidRDefault="00D85FB8" w:rsidP="003C16B7">
      <w:pPr>
        <w:widowControl w:val="0"/>
        <w:suppressAutoHyphens w:val="0"/>
        <w:ind w:firstLine="600"/>
        <w:jc w:val="both"/>
      </w:pPr>
      <w:r w:rsidRPr="006B1A3D">
        <w:rPr>
          <w:color w:val="00000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85FB8" w:rsidRPr="006B1A3D" w:rsidRDefault="00D85FB8" w:rsidP="003C16B7">
      <w:pPr>
        <w:widowControl w:val="0"/>
        <w:suppressAutoHyphens w:val="0"/>
        <w:ind w:firstLine="600"/>
        <w:jc w:val="both"/>
      </w:pPr>
      <w:r w:rsidRPr="006B1A3D">
        <w:rPr>
          <w:color w:val="000000"/>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85FB8" w:rsidRPr="006B1A3D" w:rsidRDefault="00D85FB8" w:rsidP="003C16B7">
      <w:pPr>
        <w:widowControl w:val="0"/>
        <w:suppressAutoHyphens w:val="0"/>
        <w:ind w:firstLine="600"/>
        <w:jc w:val="both"/>
      </w:pPr>
      <w:r w:rsidRPr="006B1A3D">
        <w:rPr>
          <w:color w:val="00000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85FB8" w:rsidRPr="006B1A3D" w:rsidRDefault="00D85FB8" w:rsidP="003C16B7">
      <w:pPr>
        <w:widowControl w:val="0"/>
        <w:suppressAutoHyphens w:val="0"/>
        <w:ind w:firstLine="600"/>
        <w:jc w:val="both"/>
      </w:pPr>
      <w:bookmarkStart w:id="199" w:name="_Toc124426243"/>
      <w:bookmarkEnd w:id="199"/>
      <w:r w:rsidRPr="006B1A3D">
        <w:rPr>
          <w:b/>
          <w:color w:val="000000"/>
        </w:rPr>
        <w:t>Функции</w:t>
      </w:r>
    </w:p>
    <w:p w:rsidR="00D85FB8" w:rsidRPr="006B1A3D" w:rsidRDefault="00D85FB8" w:rsidP="003C16B7">
      <w:pPr>
        <w:widowControl w:val="0"/>
        <w:suppressAutoHyphens w:val="0"/>
        <w:ind w:firstLine="600"/>
        <w:jc w:val="both"/>
      </w:pPr>
      <w:r w:rsidRPr="006B1A3D">
        <w:rPr>
          <w:color w:val="000000"/>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85FB8" w:rsidRPr="006B1A3D" w:rsidRDefault="00D85FB8" w:rsidP="003C16B7">
      <w:pPr>
        <w:widowControl w:val="0"/>
        <w:suppressAutoHyphens w:val="0"/>
        <w:ind w:firstLine="600"/>
        <w:jc w:val="both"/>
      </w:pPr>
      <w:r w:rsidRPr="006B1A3D">
        <w:rPr>
          <w:color w:val="000000"/>
        </w:rPr>
        <w:t>Строить графики элементарных функций вида:</w:t>
      </w:r>
    </w:p>
    <w:p w:rsidR="00D85FB8" w:rsidRPr="006B1A3D" w:rsidRDefault="00D85FB8" w:rsidP="003C16B7">
      <w:pPr>
        <w:widowControl w:val="0"/>
        <w:suppressAutoHyphens w:val="0"/>
        <w:ind w:firstLine="600"/>
        <w:jc w:val="both"/>
      </w:pPr>
      <w:r w:rsidRPr="006B1A3D">
        <w:rPr>
          <w:color w:val="000000"/>
        </w:rPr>
        <w:t>y = k/x, y = x2, y = x3,y = |x|, y = √x, описывать свойства числовой функции по её графику.</w:t>
      </w:r>
    </w:p>
    <w:p w:rsidR="00D85FB8" w:rsidRPr="006B1A3D" w:rsidRDefault="00D85FB8" w:rsidP="003C16B7">
      <w:pPr>
        <w:widowControl w:val="0"/>
        <w:suppressAutoHyphens w:val="0"/>
        <w:ind w:firstLine="600"/>
        <w:jc w:val="both"/>
      </w:pPr>
      <w:r w:rsidRPr="006B1A3D">
        <w:rPr>
          <w:color w:val="000000"/>
        </w:rPr>
        <w:t xml:space="preserve">К концу обучения </w:t>
      </w:r>
      <w:r w:rsidRPr="006B1A3D">
        <w:rPr>
          <w:b/>
          <w:color w:val="000000"/>
        </w:rPr>
        <w:t>в 9 классе</w:t>
      </w:r>
      <w:r w:rsidRPr="006B1A3D">
        <w:rPr>
          <w:color w:val="000000"/>
        </w:rPr>
        <w:t xml:space="preserve"> обучающийся получит следующие предметные результаты:</w:t>
      </w:r>
    </w:p>
    <w:p w:rsidR="00D85FB8" w:rsidRPr="006B1A3D" w:rsidRDefault="00D85FB8" w:rsidP="003C16B7">
      <w:pPr>
        <w:widowControl w:val="0"/>
        <w:suppressAutoHyphens w:val="0"/>
        <w:ind w:firstLine="600"/>
        <w:jc w:val="both"/>
      </w:pPr>
      <w:bookmarkStart w:id="200" w:name="_Toc124426245"/>
      <w:bookmarkEnd w:id="200"/>
      <w:r w:rsidRPr="006B1A3D">
        <w:rPr>
          <w:b/>
          <w:color w:val="000000"/>
        </w:rPr>
        <w:t>Числа и вычисления</w:t>
      </w:r>
    </w:p>
    <w:p w:rsidR="00D85FB8" w:rsidRPr="006B1A3D" w:rsidRDefault="00D85FB8" w:rsidP="003C16B7">
      <w:pPr>
        <w:widowControl w:val="0"/>
        <w:suppressAutoHyphens w:val="0"/>
        <w:ind w:firstLine="600"/>
        <w:jc w:val="both"/>
      </w:pPr>
      <w:r w:rsidRPr="006B1A3D">
        <w:rPr>
          <w:color w:val="000000"/>
        </w:rPr>
        <w:t>Сравнивать и упорядочивать рациональные и иррациональные числа.</w:t>
      </w:r>
    </w:p>
    <w:p w:rsidR="00D85FB8" w:rsidRPr="006B1A3D" w:rsidRDefault="00D85FB8" w:rsidP="003C16B7">
      <w:pPr>
        <w:widowControl w:val="0"/>
        <w:suppressAutoHyphens w:val="0"/>
        <w:ind w:firstLine="600"/>
        <w:jc w:val="both"/>
      </w:pPr>
      <w:r w:rsidRPr="006B1A3D">
        <w:rPr>
          <w:color w:val="000000"/>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85FB8" w:rsidRPr="006B1A3D" w:rsidRDefault="00D85FB8" w:rsidP="003C16B7">
      <w:pPr>
        <w:widowControl w:val="0"/>
        <w:suppressAutoHyphens w:val="0"/>
        <w:ind w:firstLine="600"/>
        <w:jc w:val="both"/>
      </w:pPr>
      <w:r w:rsidRPr="006B1A3D">
        <w:rPr>
          <w:color w:val="000000"/>
        </w:rPr>
        <w:t>Находить значения степеней с целыми показателями и корней, вычислять значения числовых выражений.</w:t>
      </w:r>
    </w:p>
    <w:p w:rsidR="00D85FB8" w:rsidRPr="006B1A3D" w:rsidRDefault="00D85FB8" w:rsidP="003C16B7">
      <w:pPr>
        <w:widowControl w:val="0"/>
        <w:suppressAutoHyphens w:val="0"/>
        <w:ind w:firstLine="600"/>
        <w:jc w:val="both"/>
      </w:pPr>
      <w:r w:rsidRPr="006B1A3D">
        <w:rPr>
          <w:color w:val="000000"/>
        </w:rPr>
        <w:t>Округлять действительные числа, выполнять прикидку результата вычислений, оценку числовых выражений.</w:t>
      </w:r>
    </w:p>
    <w:p w:rsidR="00D85FB8" w:rsidRPr="006B1A3D" w:rsidRDefault="00D85FB8" w:rsidP="003C16B7">
      <w:pPr>
        <w:widowControl w:val="0"/>
        <w:suppressAutoHyphens w:val="0"/>
        <w:ind w:firstLine="600"/>
        <w:jc w:val="both"/>
      </w:pPr>
      <w:bookmarkStart w:id="201" w:name="_Toc124426246"/>
      <w:bookmarkEnd w:id="201"/>
      <w:r w:rsidRPr="006B1A3D">
        <w:rPr>
          <w:b/>
          <w:color w:val="000000"/>
        </w:rPr>
        <w:t>Уравнения и неравенства</w:t>
      </w:r>
    </w:p>
    <w:p w:rsidR="00D85FB8" w:rsidRPr="006B1A3D" w:rsidRDefault="00D85FB8" w:rsidP="003C16B7">
      <w:pPr>
        <w:widowControl w:val="0"/>
        <w:suppressAutoHyphens w:val="0"/>
        <w:ind w:firstLine="600"/>
        <w:jc w:val="both"/>
      </w:pPr>
      <w:r w:rsidRPr="006B1A3D">
        <w:rPr>
          <w:color w:val="000000"/>
        </w:rPr>
        <w:t>Решать линейные и квадратные уравнения, уравнения, сводящиеся к ним, простейшие дробно-рациональные уравнения.</w:t>
      </w:r>
    </w:p>
    <w:p w:rsidR="00D85FB8" w:rsidRPr="006B1A3D" w:rsidRDefault="00D85FB8" w:rsidP="003C16B7">
      <w:pPr>
        <w:widowControl w:val="0"/>
        <w:suppressAutoHyphens w:val="0"/>
        <w:ind w:firstLine="600"/>
        <w:jc w:val="both"/>
      </w:pPr>
      <w:r w:rsidRPr="006B1A3D">
        <w:rPr>
          <w:color w:val="000000"/>
        </w:rPr>
        <w:t>Решать системы двух линейных уравнений с двумя переменными и системы двух уравнений, в которых одно уравнение не является линейным.</w:t>
      </w:r>
    </w:p>
    <w:p w:rsidR="00D85FB8" w:rsidRPr="006B1A3D" w:rsidRDefault="00D85FB8" w:rsidP="003C16B7">
      <w:pPr>
        <w:widowControl w:val="0"/>
        <w:suppressAutoHyphens w:val="0"/>
        <w:ind w:firstLine="600"/>
        <w:jc w:val="both"/>
      </w:pPr>
      <w:r w:rsidRPr="006B1A3D">
        <w:rPr>
          <w:color w:val="000000"/>
        </w:rPr>
        <w:t>Решать текстовые задачи алгебраическим способом с помощью составления уравнения или системы двух уравнений с двумя переменными.</w:t>
      </w:r>
    </w:p>
    <w:p w:rsidR="00D85FB8" w:rsidRPr="006B1A3D" w:rsidRDefault="00D85FB8" w:rsidP="003C16B7">
      <w:pPr>
        <w:widowControl w:val="0"/>
        <w:suppressAutoHyphens w:val="0"/>
        <w:ind w:firstLine="600"/>
        <w:jc w:val="both"/>
      </w:pPr>
      <w:r w:rsidRPr="006B1A3D">
        <w:rPr>
          <w:color w:val="00000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85FB8" w:rsidRPr="006B1A3D" w:rsidRDefault="00D85FB8" w:rsidP="003C16B7">
      <w:pPr>
        <w:widowControl w:val="0"/>
        <w:suppressAutoHyphens w:val="0"/>
        <w:ind w:firstLine="600"/>
        <w:jc w:val="both"/>
      </w:pPr>
      <w:r w:rsidRPr="006B1A3D">
        <w:rPr>
          <w:color w:val="000000"/>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85FB8" w:rsidRPr="006B1A3D" w:rsidRDefault="00D85FB8" w:rsidP="003C16B7">
      <w:pPr>
        <w:widowControl w:val="0"/>
        <w:suppressAutoHyphens w:val="0"/>
        <w:ind w:firstLine="600"/>
        <w:jc w:val="both"/>
      </w:pPr>
      <w:r w:rsidRPr="006B1A3D">
        <w:rPr>
          <w:color w:val="00000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85FB8" w:rsidRPr="006B1A3D" w:rsidRDefault="00D85FB8" w:rsidP="003C16B7">
      <w:pPr>
        <w:widowControl w:val="0"/>
        <w:suppressAutoHyphens w:val="0"/>
        <w:ind w:firstLine="600"/>
        <w:jc w:val="both"/>
      </w:pPr>
      <w:r w:rsidRPr="006B1A3D">
        <w:rPr>
          <w:color w:val="000000"/>
        </w:rPr>
        <w:t>Использовать неравенства при решении различных задач.</w:t>
      </w:r>
    </w:p>
    <w:p w:rsidR="00D85FB8" w:rsidRPr="006B1A3D" w:rsidRDefault="00D85FB8" w:rsidP="003C16B7">
      <w:pPr>
        <w:widowControl w:val="0"/>
        <w:suppressAutoHyphens w:val="0"/>
        <w:ind w:firstLine="600"/>
        <w:jc w:val="both"/>
      </w:pPr>
      <w:bookmarkStart w:id="202" w:name="_Toc124426247"/>
      <w:bookmarkEnd w:id="202"/>
      <w:r w:rsidRPr="006B1A3D">
        <w:rPr>
          <w:b/>
          <w:color w:val="000000"/>
        </w:rPr>
        <w:t>Функции</w:t>
      </w:r>
    </w:p>
    <w:p w:rsidR="00D85FB8" w:rsidRPr="006B1A3D" w:rsidRDefault="00D85FB8" w:rsidP="003C16B7">
      <w:pPr>
        <w:widowControl w:val="0"/>
        <w:suppressAutoHyphens w:val="0"/>
        <w:ind w:firstLine="600"/>
        <w:jc w:val="both"/>
      </w:pPr>
      <w:r w:rsidRPr="006B1A3D">
        <w:rPr>
          <w:color w:val="000000"/>
        </w:rPr>
        <w:t xml:space="preserve">Распознавать функции изученных видов. Показывать схематически расположение на координатной плоскости графиков функций вида: </w:t>
      </w:r>
      <w:r w:rsidRPr="006B1A3D">
        <w:rPr>
          <w:i/>
          <w:color w:val="000000"/>
        </w:rPr>
        <w:t xml:space="preserve">y = kx, y = kx + b, y = k/x, y = ax2 + bx + c, y = x3, </w:t>
      </w:r>
      <w:r w:rsidRPr="006B1A3D">
        <w:rPr>
          <w:color w:val="000000"/>
        </w:rPr>
        <w:t>y = √x</w:t>
      </w:r>
      <w:r w:rsidRPr="006B1A3D">
        <w:rPr>
          <w:i/>
          <w:color w:val="000000"/>
        </w:rPr>
        <w:t>, y = |x|</w:t>
      </w:r>
      <w:r w:rsidRPr="006B1A3D">
        <w:rPr>
          <w:color w:val="000000"/>
        </w:rPr>
        <w:t>, в зависимости от значений коэффициентов, описывать свойства функций.</w:t>
      </w:r>
    </w:p>
    <w:p w:rsidR="00D85FB8" w:rsidRPr="006B1A3D" w:rsidRDefault="00D85FB8" w:rsidP="003C16B7">
      <w:pPr>
        <w:widowControl w:val="0"/>
        <w:suppressAutoHyphens w:val="0"/>
        <w:ind w:firstLine="600"/>
        <w:jc w:val="both"/>
      </w:pPr>
      <w:r w:rsidRPr="006B1A3D">
        <w:rPr>
          <w:color w:val="000000"/>
        </w:rPr>
        <w:t>Строить и изображать схематически графики квадратичных функций, описывать свойства квадратичных функций по их графикам.</w:t>
      </w:r>
    </w:p>
    <w:p w:rsidR="00D85FB8" w:rsidRPr="006B1A3D" w:rsidRDefault="00D85FB8" w:rsidP="003C16B7">
      <w:pPr>
        <w:widowControl w:val="0"/>
        <w:suppressAutoHyphens w:val="0"/>
        <w:ind w:firstLine="600"/>
        <w:jc w:val="both"/>
      </w:pPr>
      <w:r w:rsidRPr="006B1A3D">
        <w:rPr>
          <w:color w:val="000000"/>
        </w:rPr>
        <w:t>Распознавать квадратичную функцию по формуле, приводить примеры квадратичных функций из реальной жизни, физики, геометрии.</w:t>
      </w:r>
    </w:p>
    <w:p w:rsidR="00D85FB8" w:rsidRPr="006B1A3D" w:rsidRDefault="00D85FB8" w:rsidP="003C16B7">
      <w:pPr>
        <w:widowControl w:val="0"/>
        <w:suppressAutoHyphens w:val="0"/>
        <w:ind w:firstLine="600"/>
        <w:jc w:val="both"/>
      </w:pPr>
      <w:r w:rsidRPr="006B1A3D">
        <w:rPr>
          <w:b/>
          <w:color w:val="000000"/>
        </w:rPr>
        <w:t>Числовые последовательности и прогрессии</w:t>
      </w:r>
    </w:p>
    <w:p w:rsidR="00D85FB8" w:rsidRPr="006B1A3D" w:rsidRDefault="00D85FB8" w:rsidP="003C16B7">
      <w:pPr>
        <w:widowControl w:val="0"/>
        <w:suppressAutoHyphens w:val="0"/>
        <w:ind w:firstLine="600"/>
        <w:jc w:val="both"/>
      </w:pPr>
      <w:r w:rsidRPr="006B1A3D">
        <w:rPr>
          <w:color w:val="000000"/>
        </w:rPr>
        <w:t>Распознавать арифметическую и геометрическую прогрессии при разных способах задания.</w:t>
      </w:r>
    </w:p>
    <w:p w:rsidR="00D85FB8" w:rsidRPr="006B1A3D" w:rsidRDefault="00D85FB8" w:rsidP="003C16B7">
      <w:pPr>
        <w:widowControl w:val="0"/>
        <w:suppressAutoHyphens w:val="0"/>
        <w:ind w:firstLine="600"/>
        <w:jc w:val="both"/>
      </w:pPr>
      <w:r w:rsidRPr="006B1A3D">
        <w:rPr>
          <w:color w:val="000000"/>
        </w:rPr>
        <w:t>Выполнять вычисления с использованием формул n-го члена арифметической и геометрической прогрессий, суммы первых n членов.</w:t>
      </w:r>
    </w:p>
    <w:p w:rsidR="00D85FB8" w:rsidRPr="006B1A3D" w:rsidRDefault="00D85FB8" w:rsidP="003C16B7">
      <w:pPr>
        <w:widowControl w:val="0"/>
        <w:suppressAutoHyphens w:val="0"/>
        <w:ind w:firstLine="600"/>
        <w:jc w:val="both"/>
      </w:pPr>
      <w:r w:rsidRPr="006B1A3D">
        <w:rPr>
          <w:color w:val="000000"/>
        </w:rPr>
        <w:t>Изображать члены последовательности точками на координатной плоскости.</w:t>
      </w:r>
    </w:p>
    <w:p w:rsidR="00D85FB8" w:rsidRPr="006B1A3D" w:rsidRDefault="00D85FB8" w:rsidP="003C16B7">
      <w:pPr>
        <w:widowControl w:val="0"/>
        <w:suppressAutoHyphens w:val="0"/>
        <w:ind w:firstLine="600"/>
        <w:jc w:val="both"/>
      </w:pPr>
      <w:r w:rsidRPr="006B1A3D">
        <w:rPr>
          <w:color w:val="000000"/>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203" w:name="_Toc124426249"/>
      <w:bookmarkEnd w:id="203"/>
    </w:p>
    <w:p w:rsidR="00D85FB8" w:rsidRPr="006B1A3D" w:rsidRDefault="00D85FB8" w:rsidP="003C16B7">
      <w:pPr>
        <w:widowControl w:val="0"/>
        <w:suppressAutoHyphens w:val="0"/>
        <w:sectPr w:rsidR="00D85FB8" w:rsidRPr="006B1A3D">
          <w:pgSz w:w="11906" w:h="16383"/>
          <w:pgMar w:top="1134" w:right="850" w:bottom="1134" w:left="1701" w:header="720" w:footer="720" w:gutter="0"/>
          <w:cols w:space="720"/>
        </w:sectPr>
      </w:pPr>
    </w:p>
    <w:bookmarkEnd w:id="190"/>
    <w:p w:rsidR="00D85FB8" w:rsidRPr="006B1A3D" w:rsidRDefault="00D85FB8" w:rsidP="003C16B7">
      <w:pPr>
        <w:widowControl w:val="0"/>
        <w:suppressAutoHyphens w:val="0"/>
        <w:ind w:left="120"/>
      </w:pPr>
      <w:r w:rsidRPr="006B1A3D">
        <w:rPr>
          <w:b/>
          <w:color w:val="000000"/>
        </w:rPr>
        <w:t xml:space="preserve"> ТЕМАТИЧЕСКОЕ ПЛАНИРОВАНИЕ </w:t>
      </w:r>
    </w:p>
    <w:p w:rsidR="00D85FB8" w:rsidRPr="006B1A3D" w:rsidRDefault="00D85FB8" w:rsidP="003C16B7">
      <w:pPr>
        <w:widowControl w:val="0"/>
        <w:suppressAutoHyphens w:val="0"/>
        <w:ind w:left="120"/>
      </w:pPr>
      <w:r w:rsidRPr="006B1A3D">
        <w:rPr>
          <w:b/>
          <w:color w:val="000000"/>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8"/>
        <w:gridCol w:w="4475"/>
        <w:gridCol w:w="1583"/>
        <w:gridCol w:w="1841"/>
        <w:gridCol w:w="1910"/>
        <w:gridCol w:w="3063"/>
      </w:tblGrid>
      <w:tr w:rsidR="00D85FB8" w:rsidRPr="006B1A3D" w:rsidTr="00D85FB8">
        <w:trPr>
          <w:trHeight w:val="144"/>
          <w:tblCellSpacing w:w="20" w:type="nil"/>
        </w:trPr>
        <w:tc>
          <w:tcPr>
            <w:tcW w:w="485"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 п/п </w:t>
            </w:r>
          </w:p>
          <w:p w:rsidR="00D85FB8" w:rsidRPr="006B1A3D" w:rsidRDefault="00D85FB8" w:rsidP="003C16B7">
            <w:pPr>
              <w:widowControl w:val="0"/>
              <w:suppressAutoHyphens w:val="0"/>
              <w:ind w:left="135"/>
            </w:pPr>
          </w:p>
        </w:tc>
        <w:tc>
          <w:tcPr>
            <w:tcW w:w="2640"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Наименование разделов и тем программы </w:t>
            </w:r>
          </w:p>
          <w:p w:rsidR="00D85FB8" w:rsidRPr="006B1A3D" w:rsidRDefault="00D85FB8" w:rsidP="003C16B7">
            <w:pPr>
              <w:widowControl w:val="0"/>
              <w:suppressAutoHyphens w:val="0"/>
              <w:ind w:left="135"/>
            </w:pPr>
          </w:p>
        </w:tc>
        <w:tc>
          <w:tcPr>
            <w:tcW w:w="0" w:type="auto"/>
            <w:gridSpan w:val="3"/>
            <w:tcMar>
              <w:top w:w="50" w:type="dxa"/>
              <w:left w:w="100" w:type="dxa"/>
            </w:tcMar>
            <w:vAlign w:val="center"/>
          </w:tcPr>
          <w:p w:rsidR="00D85FB8" w:rsidRPr="006B1A3D" w:rsidRDefault="00D85FB8" w:rsidP="003C16B7">
            <w:pPr>
              <w:widowControl w:val="0"/>
              <w:suppressAutoHyphens w:val="0"/>
            </w:pPr>
            <w:r w:rsidRPr="006B1A3D">
              <w:rPr>
                <w:b/>
                <w:color w:val="000000"/>
              </w:rPr>
              <w:t>Количество часов</w:t>
            </w:r>
          </w:p>
        </w:tc>
        <w:tc>
          <w:tcPr>
            <w:tcW w:w="2757"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Электронные (цифровые) образовательные ресурсы </w:t>
            </w:r>
          </w:p>
          <w:p w:rsidR="00D85FB8" w:rsidRPr="006B1A3D" w:rsidRDefault="00D85FB8" w:rsidP="003C16B7">
            <w:pPr>
              <w:widowControl w:val="0"/>
              <w:suppressAutoHyphens w:val="0"/>
              <w:ind w:left="135"/>
            </w:pPr>
          </w:p>
        </w:tc>
      </w:tr>
      <w:tr w:rsidR="00D85FB8" w:rsidRPr="006B1A3D" w:rsidTr="00D85FB8">
        <w:trPr>
          <w:trHeight w:val="144"/>
          <w:tblCellSpacing w:w="20" w:type="nil"/>
        </w:trPr>
        <w:tc>
          <w:tcPr>
            <w:tcW w:w="0" w:type="auto"/>
            <w:vMerge/>
            <w:tcBorders>
              <w:top w:val="nil"/>
            </w:tcBorders>
            <w:tcMar>
              <w:top w:w="50" w:type="dxa"/>
              <w:left w:w="100" w:type="dxa"/>
            </w:tcMar>
          </w:tcPr>
          <w:p w:rsidR="00D85FB8" w:rsidRPr="006B1A3D" w:rsidRDefault="00D85FB8" w:rsidP="003C16B7">
            <w:pPr>
              <w:widowControl w:val="0"/>
              <w:suppressAutoHyphens w:val="0"/>
            </w:pPr>
          </w:p>
        </w:tc>
        <w:tc>
          <w:tcPr>
            <w:tcW w:w="0" w:type="auto"/>
            <w:vMerge/>
            <w:tcBorders>
              <w:top w:val="nil"/>
            </w:tcBorders>
            <w:tcMar>
              <w:top w:w="50" w:type="dxa"/>
              <w:left w:w="100" w:type="dxa"/>
            </w:tcMar>
          </w:tcPr>
          <w:p w:rsidR="00D85FB8" w:rsidRPr="006B1A3D" w:rsidRDefault="00D85FB8" w:rsidP="003C16B7">
            <w:pPr>
              <w:widowControl w:val="0"/>
              <w:suppressAutoHyphens w:val="0"/>
            </w:pPr>
          </w:p>
        </w:tc>
        <w:tc>
          <w:tcPr>
            <w:tcW w:w="1017"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Всего </w:t>
            </w:r>
          </w:p>
          <w:p w:rsidR="00D85FB8" w:rsidRPr="006B1A3D" w:rsidRDefault="00D85FB8" w:rsidP="003C16B7">
            <w:pPr>
              <w:widowControl w:val="0"/>
              <w:suppressAutoHyphens w:val="0"/>
              <w:ind w:left="135"/>
            </w:pPr>
          </w:p>
        </w:tc>
        <w:tc>
          <w:tcPr>
            <w:tcW w:w="1745"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Контрольные работы </w:t>
            </w:r>
          </w:p>
          <w:p w:rsidR="00D85FB8" w:rsidRPr="006B1A3D" w:rsidRDefault="00D85FB8" w:rsidP="003C16B7">
            <w:pPr>
              <w:widowControl w:val="0"/>
              <w:suppressAutoHyphens w:val="0"/>
              <w:ind w:left="135"/>
            </w:pPr>
          </w:p>
        </w:tc>
        <w:tc>
          <w:tcPr>
            <w:tcW w:w="1829"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Практические работы </w:t>
            </w:r>
          </w:p>
          <w:p w:rsidR="00D85FB8" w:rsidRPr="006B1A3D" w:rsidRDefault="00D85FB8" w:rsidP="003C16B7">
            <w:pPr>
              <w:widowControl w:val="0"/>
              <w:suppressAutoHyphens w:val="0"/>
              <w:ind w:left="135"/>
            </w:pPr>
          </w:p>
        </w:tc>
        <w:tc>
          <w:tcPr>
            <w:tcW w:w="0" w:type="auto"/>
            <w:vMerge/>
            <w:tcBorders>
              <w:top w:val="nil"/>
            </w:tcBorders>
            <w:tcMar>
              <w:top w:w="50" w:type="dxa"/>
              <w:left w:w="100" w:type="dxa"/>
            </w:tcMar>
          </w:tcPr>
          <w:p w:rsidR="00D85FB8" w:rsidRPr="006B1A3D" w:rsidRDefault="00D85FB8" w:rsidP="003C16B7">
            <w:pPr>
              <w:widowControl w:val="0"/>
              <w:suppressAutoHyphens w:val="0"/>
            </w:pPr>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1</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Числа и вычисления. Рациональные числа</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25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49">
              <w:r w:rsidRPr="006B1A3D">
                <w:rPr>
                  <w:color w:val="0000FF"/>
                  <w:u w:val="single"/>
                </w:rPr>
                <w:t>https://m.edsoo.ru/7f415b90</w:t>
              </w:r>
            </w:hyperlink>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2</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Алгебраические выражения</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27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50">
              <w:r w:rsidRPr="006B1A3D">
                <w:rPr>
                  <w:color w:val="0000FF"/>
                  <w:u w:val="single"/>
                </w:rPr>
                <w:t>https://m.edsoo.ru/7f415b90</w:t>
              </w:r>
            </w:hyperlink>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3</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Уравнения и неравенства</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20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51">
              <w:r w:rsidRPr="006B1A3D">
                <w:rPr>
                  <w:color w:val="0000FF"/>
                  <w:u w:val="single"/>
                </w:rPr>
                <w:t>https://m.edsoo.ru/7f415b90</w:t>
              </w:r>
            </w:hyperlink>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4</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Координаты и графики. Функции</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24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52">
              <w:r w:rsidRPr="006B1A3D">
                <w:rPr>
                  <w:color w:val="0000FF"/>
                  <w:u w:val="single"/>
                </w:rPr>
                <w:t>https://m.edsoo.ru/7f415b90</w:t>
              </w:r>
            </w:hyperlink>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5</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Повторение и обобщение</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6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53">
              <w:r w:rsidRPr="006B1A3D">
                <w:rPr>
                  <w:color w:val="0000FF"/>
                  <w:u w:val="single"/>
                </w:rPr>
                <w:t>https://m.edsoo.ru/7f415b90</w:t>
              </w:r>
            </w:hyperlink>
          </w:p>
        </w:tc>
      </w:tr>
      <w:tr w:rsidR="00D85FB8" w:rsidRPr="006B1A3D" w:rsidTr="00D85FB8">
        <w:trPr>
          <w:trHeight w:val="144"/>
          <w:tblCellSpacing w:w="20" w:type="nil"/>
        </w:trPr>
        <w:tc>
          <w:tcPr>
            <w:tcW w:w="0" w:type="auto"/>
            <w:gridSpan w:val="2"/>
            <w:tcMar>
              <w:top w:w="50" w:type="dxa"/>
              <w:left w:w="100" w:type="dxa"/>
            </w:tcMar>
            <w:vAlign w:val="center"/>
          </w:tcPr>
          <w:p w:rsidR="00D85FB8" w:rsidRPr="006B1A3D" w:rsidRDefault="00D85FB8" w:rsidP="003C16B7">
            <w:pPr>
              <w:widowControl w:val="0"/>
              <w:suppressAutoHyphens w:val="0"/>
              <w:ind w:left="135"/>
            </w:pPr>
            <w:r w:rsidRPr="006B1A3D">
              <w:rPr>
                <w:color w:val="000000"/>
              </w:rPr>
              <w:t>ОБЩЕЕ КОЛИЧЕСТВО ЧАСОВ ПО ПРОГРАММЕ</w:t>
            </w:r>
          </w:p>
        </w:tc>
        <w:tc>
          <w:tcPr>
            <w:tcW w:w="159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102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5 </w:t>
            </w:r>
          </w:p>
        </w:tc>
        <w:tc>
          <w:tcPr>
            <w:tcW w:w="1829"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0 </w:t>
            </w:r>
          </w:p>
        </w:tc>
        <w:tc>
          <w:tcPr>
            <w:tcW w:w="2757" w:type="dxa"/>
            <w:tcMar>
              <w:top w:w="50" w:type="dxa"/>
              <w:left w:w="100" w:type="dxa"/>
            </w:tcMar>
            <w:vAlign w:val="center"/>
          </w:tcPr>
          <w:p w:rsidR="00D85FB8" w:rsidRPr="006B1A3D" w:rsidRDefault="00D85FB8" w:rsidP="003C16B7">
            <w:pPr>
              <w:widowControl w:val="0"/>
              <w:suppressAutoHyphens w:val="0"/>
            </w:pPr>
          </w:p>
        </w:tc>
      </w:tr>
    </w:tbl>
    <w:p w:rsidR="00D85FB8" w:rsidRPr="006B1A3D" w:rsidRDefault="00D85FB8" w:rsidP="003C16B7">
      <w:pPr>
        <w:widowControl w:val="0"/>
        <w:suppressAutoHyphens w:val="0"/>
        <w:sectPr w:rsidR="00D85FB8" w:rsidRPr="006B1A3D">
          <w:pgSz w:w="16383" w:h="11906" w:orient="landscape"/>
          <w:pgMar w:top="1134" w:right="850" w:bottom="1134" w:left="1701" w:header="720" w:footer="720" w:gutter="0"/>
          <w:cols w:space="720"/>
        </w:sectPr>
      </w:pPr>
    </w:p>
    <w:p w:rsidR="00D85FB8" w:rsidRPr="006B1A3D" w:rsidRDefault="00D85FB8" w:rsidP="003C16B7">
      <w:pPr>
        <w:widowControl w:val="0"/>
        <w:suppressAutoHyphens w:val="0"/>
        <w:ind w:left="120"/>
      </w:pPr>
      <w:r w:rsidRPr="006B1A3D">
        <w:rPr>
          <w:b/>
          <w:color w:val="000000"/>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5"/>
        <w:gridCol w:w="4511"/>
        <w:gridCol w:w="1593"/>
        <w:gridCol w:w="1841"/>
        <w:gridCol w:w="1910"/>
        <w:gridCol w:w="3010"/>
      </w:tblGrid>
      <w:tr w:rsidR="00D85FB8" w:rsidRPr="006B1A3D" w:rsidTr="00D85FB8">
        <w:trPr>
          <w:trHeight w:val="144"/>
          <w:tblCellSpacing w:w="20" w:type="nil"/>
        </w:trPr>
        <w:tc>
          <w:tcPr>
            <w:tcW w:w="485"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 п/п </w:t>
            </w:r>
          </w:p>
          <w:p w:rsidR="00D85FB8" w:rsidRPr="006B1A3D" w:rsidRDefault="00D85FB8" w:rsidP="003C16B7">
            <w:pPr>
              <w:widowControl w:val="0"/>
              <w:suppressAutoHyphens w:val="0"/>
              <w:ind w:left="135"/>
            </w:pPr>
          </w:p>
        </w:tc>
        <w:tc>
          <w:tcPr>
            <w:tcW w:w="2640"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Наименование разделов и тем программы </w:t>
            </w:r>
          </w:p>
          <w:p w:rsidR="00D85FB8" w:rsidRPr="006B1A3D" w:rsidRDefault="00D85FB8" w:rsidP="003C16B7">
            <w:pPr>
              <w:widowControl w:val="0"/>
              <w:suppressAutoHyphens w:val="0"/>
              <w:ind w:left="135"/>
            </w:pPr>
          </w:p>
        </w:tc>
        <w:tc>
          <w:tcPr>
            <w:tcW w:w="0" w:type="auto"/>
            <w:gridSpan w:val="3"/>
            <w:tcMar>
              <w:top w:w="50" w:type="dxa"/>
              <w:left w:w="100" w:type="dxa"/>
            </w:tcMar>
            <w:vAlign w:val="center"/>
          </w:tcPr>
          <w:p w:rsidR="00D85FB8" w:rsidRPr="006B1A3D" w:rsidRDefault="00D85FB8" w:rsidP="003C16B7">
            <w:pPr>
              <w:widowControl w:val="0"/>
              <w:suppressAutoHyphens w:val="0"/>
            </w:pPr>
            <w:r w:rsidRPr="006B1A3D">
              <w:rPr>
                <w:b/>
                <w:color w:val="000000"/>
              </w:rPr>
              <w:t>Количество часов</w:t>
            </w:r>
          </w:p>
        </w:tc>
        <w:tc>
          <w:tcPr>
            <w:tcW w:w="2757"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Электронные (цифровые) образовательные ресурсы </w:t>
            </w:r>
          </w:p>
          <w:p w:rsidR="00D85FB8" w:rsidRPr="006B1A3D" w:rsidRDefault="00D85FB8" w:rsidP="003C16B7">
            <w:pPr>
              <w:widowControl w:val="0"/>
              <w:suppressAutoHyphens w:val="0"/>
              <w:ind w:left="135"/>
            </w:pPr>
          </w:p>
        </w:tc>
      </w:tr>
      <w:tr w:rsidR="00D85FB8" w:rsidRPr="006B1A3D" w:rsidTr="00D85FB8">
        <w:trPr>
          <w:trHeight w:val="144"/>
          <w:tblCellSpacing w:w="20" w:type="nil"/>
        </w:trPr>
        <w:tc>
          <w:tcPr>
            <w:tcW w:w="0" w:type="auto"/>
            <w:vMerge/>
            <w:tcBorders>
              <w:top w:val="nil"/>
            </w:tcBorders>
            <w:tcMar>
              <w:top w:w="50" w:type="dxa"/>
              <w:left w:w="100" w:type="dxa"/>
            </w:tcMar>
          </w:tcPr>
          <w:p w:rsidR="00D85FB8" w:rsidRPr="006B1A3D" w:rsidRDefault="00D85FB8" w:rsidP="003C16B7">
            <w:pPr>
              <w:widowControl w:val="0"/>
              <w:suppressAutoHyphens w:val="0"/>
            </w:pPr>
          </w:p>
        </w:tc>
        <w:tc>
          <w:tcPr>
            <w:tcW w:w="0" w:type="auto"/>
            <w:vMerge/>
            <w:tcBorders>
              <w:top w:val="nil"/>
            </w:tcBorders>
            <w:tcMar>
              <w:top w:w="50" w:type="dxa"/>
              <w:left w:w="100" w:type="dxa"/>
            </w:tcMar>
          </w:tcPr>
          <w:p w:rsidR="00D85FB8" w:rsidRPr="006B1A3D" w:rsidRDefault="00D85FB8" w:rsidP="003C16B7">
            <w:pPr>
              <w:widowControl w:val="0"/>
              <w:suppressAutoHyphens w:val="0"/>
            </w:pPr>
          </w:p>
        </w:tc>
        <w:tc>
          <w:tcPr>
            <w:tcW w:w="1017"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Всего </w:t>
            </w:r>
          </w:p>
          <w:p w:rsidR="00D85FB8" w:rsidRPr="006B1A3D" w:rsidRDefault="00D85FB8" w:rsidP="003C16B7">
            <w:pPr>
              <w:widowControl w:val="0"/>
              <w:suppressAutoHyphens w:val="0"/>
              <w:ind w:left="135"/>
            </w:pPr>
          </w:p>
        </w:tc>
        <w:tc>
          <w:tcPr>
            <w:tcW w:w="1745"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Контрольные работы </w:t>
            </w:r>
          </w:p>
          <w:p w:rsidR="00D85FB8" w:rsidRPr="006B1A3D" w:rsidRDefault="00D85FB8" w:rsidP="003C16B7">
            <w:pPr>
              <w:widowControl w:val="0"/>
              <w:suppressAutoHyphens w:val="0"/>
              <w:ind w:left="135"/>
            </w:pPr>
          </w:p>
        </w:tc>
        <w:tc>
          <w:tcPr>
            <w:tcW w:w="1829"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Практические работы </w:t>
            </w:r>
          </w:p>
          <w:p w:rsidR="00D85FB8" w:rsidRPr="006B1A3D" w:rsidRDefault="00D85FB8" w:rsidP="003C16B7">
            <w:pPr>
              <w:widowControl w:val="0"/>
              <w:suppressAutoHyphens w:val="0"/>
              <w:ind w:left="135"/>
            </w:pPr>
          </w:p>
        </w:tc>
        <w:tc>
          <w:tcPr>
            <w:tcW w:w="0" w:type="auto"/>
            <w:vMerge/>
            <w:tcBorders>
              <w:top w:val="nil"/>
            </w:tcBorders>
            <w:tcMar>
              <w:top w:w="50" w:type="dxa"/>
              <w:left w:w="100" w:type="dxa"/>
            </w:tcMar>
          </w:tcPr>
          <w:p w:rsidR="00D85FB8" w:rsidRPr="006B1A3D" w:rsidRDefault="00D85FB8" w:rsidP="003C16B7">
            <w:pPr>
              <w:widowControl w:val="0"/>
              <w:suppressAutoHyphens w:val="0"/>
            </w:pPr>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1</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Числа и вычисления. Квадратные корни</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15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54">
              <w:r w:rsidRPr="006B1A3D">
                <w:rPr>
                  <w:color w:val="0000FF"/>
                  <w:u w:val="single"/>
                </w:rPr>
                <w:t>https://m.edsoo.ru/7f417af8</w:t>
              </w:r>
            </w:hyperlink>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2</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Числа и вычисления. Степень с целым показателем</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7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55">
              <w:r w:rsidRPr="006B1A3D">
                <w:rPr>
                  <w:color w:val="0000FF"/>
                  <w:u w:val="single"/>
                </w:rPr>
                <w:t>https://m.edsoo.ru/7f417af8</w:t>
              </w:r>
            </w:hyperlink>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3</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Алгебраические выражения. Квадратный трёхчлен</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5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56">
              <w:r w:rsidRPr="006B1A3D">
                <w:rPr>
                  <w:color w:val="0000FF"/>
                  <w:u w:val="single"/>
                </w:rPr>
                <w:t>https://m.edsoo.ru/7f417af8</w:t>
              </w:r>
            </w:hyperlink>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4</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Алгебраические выражения. Алгебраическая дробь</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15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57">
              <w:r w:rsidRPr="006B1A3D">
                <w:rPr>
                  <w:color w:val="0000FF"/>
                  <w:u w:val="single"/>
                </w:rPr>
                <w:t>https://m.edsoo.ru/7f417af8</w:t>
              </w:r>
            </w:hyperlink>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5</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Уравнения и неравенства. Квадратные уравнения</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15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58">
              <w:r w:rsidRPr="006B1A3D">
                <w:rPr>
                  <w:color w:val="0000FF"/>
                  <w:u w:val="single"/>
                </w:rPr>
                <w:t>https://m.edsoo.ru/7f417af8</w:t>
              </w:r>
            </w:hyperlink>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6</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Уравнения и неравенства. Системы уравнений</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13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59">
              <w:r w:rsidRPr="006B1A3D">
                <w:rPr>
                  <w:color w:val="0000FF"/>
                  <w:u w:val="single"/>
                </w:rPr>
                <w:t>https://m.edsoo.ru/7f417af8</w:t>
              </w:r>
            </w:hyperlink>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7</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Уравнения и неравенства. Неравенства</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12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60">
              <w:r w:rsidRPr="006B1A3D">
                <w:rPr>
                  <w:color w:val="0000FF"/>
                  <w:u w:val="single"/>
                </w:rPr>
                <w:t>https://m.edsoo.ru/7f417af8</w:t>
              </w:r>
            </w:hyperlink>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8</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Функции. Основные понятия</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5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61">
              <w:r w:rsidRPr="006B1A3D">
                <w:rPr>
                  <w:color w:val="0000FF"/>
                  <w:u w:val="single"/>
                </w:rPr>
                <w:t>https://m.edsoo.ru/7f417af8</w:t>
              </w:r>
            </w:hyperlink>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9</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Функции. Числовые функции</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9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62">
              <w:r w:rsidRPr="006B1A3D">
                <w:rPr>
                  <w:color w:val="0000FF"/>
                  <w:u w:val="single"/>
                </w:rPr>
                <w:t>https://m.edsoo.ru/7f417af8</w:t>
              </w:r>
            </w:hyperlink>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10</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Повторение и обобщение</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6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63">
              <w:r w:rsidRPr="006B1A3D">
                <w:rPr>
                  <w:color w:val="0000FF"/>
                  <w:u w:val="single"/>
                </w:rPr>
                <w:t>https://m.edsoo.ru/7f417af8</w:t>
              </w:r>
            </w:hyperlink>
          </w:p>
        </w:tc>
      </w:tr>
      <w:tr w:rsidR="00D85FB8" w:rsidRPr="006B1A3D" w:rsidTr="00D85FB8">
        <w:trPr>
          <w:trHeight w:val="144"/>
          <w:tblCellSpacing w:w="20" w:type="nil"/>
        </w:trPr>
        <w:tc>
          <w:tcPr>
            <w:tcW w:w="0" w:type="auto"/>
            <w:gridSpan w:val="2"/>
            <w:tcMar>
              <w:top w:w="50" w:type="dxa"/>
              <w:left w:w="100" w:type="dxa"/>
            </w:tcMar>
            <w:vAlign w:val="center"/>
          </w:tcPr>
          <w:p w:rsidR="00D85FB8" w:rsidRPr="006B1A3D" w:rsidRDefault="00D85FB8" w:rsidP="003C16B7">
            <w:pPr>
              <w:widowControl w:val="0"/>
              <w:suppressAutoHyphens w:val="0"/>
              <w:ind w:left="135"/>
            </w:pPr>
            <w:r w:rsidRPr="006B1A3D">
              <w:rPr>
                <w:color w:val="000000"/>
              </w:rPr>
              <w:t>ОБЩЕЕ КОЛИЧЕСТВО ЧАСОВ ПО ПРОГРАММЕ</w:t>
            </w:r>
          </w:p>
        </w:tc>
        <w:tc>
          <w:tcPr>
            <w:tcW w:w="159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102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5 </w:t>
            </w:r>
          </w:p>
        </w:tc>
        <w:tc>
          <w:tcPr>
            <w:tcW w:w="1829"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0 </w:t>
            </w:r>
          </w:p>
        </w:tc>
        <w:tc>
          <w:tcPr>
            <w:tcW w:w="2757" w:type="dxa"/>
            <w:tcMar>
              <w:top w:w="50" w:type="dxa"/>
              <w:left w:w="100" w:type="dxa"/>
            </w:tcMar>
            <w:vAlign w:val="center"/>
          </w:tcPr>
          <w:p w:rsidR="00D85FB8" w:rsidRPr="006B1A3D" w:rsidRDefault="00D85FB8" w:rsidP="003C16B7">
            <w:pPr>
              <w:widowControl w:val="0"/>
              <w:suppressAutoHyphens w:val="0"/>
            </w:pPr>
          </w:p>
        </w:tc>
      </w:tr>
    </w:tbl>
    <w:p w:rsidR="00D85FB8" w:rsidRPr="006B1A3D" w:rsidRDefault="00D85FB8" w:rsidP="003C16B7">
      <w:pPr>
        <w:widowControl w:val="0"/>
        <w:suppressAutoHyphens w:val="0"/>
        <w:sectPr w:rsidR="00D85FB8" w:rsidRPr="006B1A3D">
          <w:pgSz w:w="16383" w:h="11906" w:orient="landscape"/>
          <w:pgMar w:top="1134" w:right="850" w:bottom="1134" w:left="1701" w:header="720" w:footer="720" w:gutter="0"/>
          <w:cols w:space="720"/>
        </w:sectPr>
      </w:pPr>
    </w:p>
    <w:p w:rsidR="00D85FB8" w:rsidRPr="006B1A3D" w:rsidRDefault="00D85FB8" w:rsidP="003C16B7">
      <w:pPr>
        <w:widowControl w:val="0"/>
        <w:suppressAutoHyphens w:val="0"/>
        <w:ind w:left="120"/>
      </w:pPr>
      <w:r w:rsidRPr="006B1A3D">
        <w:rPr>
          <w:b/>
          <w:color w:val="000000"/>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3"/>
        <w:gridCol w:w="2117"/>
        <w:gridCol w:w="846"/>
        <w:gridCol w:w="1620"/>
        <w:gridCol w:w="1680"/>
        <w:gridCol w:w="2677"/>
      </w:tblGrid>
      <w:tr w:rsidR="00D85FB8" w:rsidRPr="006B1A3D" w:rsidTr="00D85FB8">
        <w:trPr>
          <w:trHeight w:val="144"/>
          <w:tblCellSpacing w:w="20" w:type="nil"/>
        </w:trPr>
        <w:tc>
          <w:tcPr>
            <w:tcW w:w="451"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 п/п </w:t>
            </w:r>
          </w:p>
          <w:p w:rsidR="00D85FB8" w:rsidRPr="006B1A3D" w:rsidRDefault="00D85FB8" w:rsidP="003C16B7">
            <w:pPr>
              <w:widowControl w:val="0"/>
              <w:suppressAutoHyphens w:val="0"/>
              <w:ind w:left="135"/>
            </w:pPr>
          </w:p>
        </w:tc>
        <w:tc>
          <w:tcPr>
            <w:tcW w:w="3256"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Наименование разделов и тем программы </w:t>
            </w:r>
          </w:p>
          <w:p w:rsidR="00D85FB8" w:rsidRPr="006B1A3D" w:rsidRDefault="00D85FB8" w:rsidP="003C16B7">
            <w:pPr>
              <w:widowControl w:val="0"/>
              <w:suppressAutoHyphens w:val="0"/>
              <w:ind w:left="135"/>
            </w:pPr>
          </w:p>
        </w:tc>
        <w:tc>
          <w:tcPr>
            <w:tcW w:w="0" w:type="auto"/>
            <w:gridSpan w:val="3"/>
            <w:tcMar>
              <w:top w:w="50" w:type="dxa"/>
              <w:left w:w="100" w:type="dxa"/>
            </w:tcMar>
            <w:vAlign w:val="center"/>
          </w:tcPr>
          <w:p w:rsidR="00D85FB8" w:rsidRPr="006B1A3D" w:rsidRDefault="00D85FB8" w:rsidP="003C16B7">
            <w:pPr>
              <w:widowControl w:val="0"/>
              <w:suppressAutoHyphens w:val="0"/>
            </w:pPr>
            <w:r w:rsidRPr="006B1A3D">
              <w:rPr>
                <w:b/>
                <w:color w:val="000000"/>
              </w:rPr>
              <w:t>Количество часов</w:t>
            </w:r>
          </w:p>
        </w:tc>
        <w:tc>
          <w:tcPr>
            <w:tcW w:w="2592"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Электронные (цифровые) образовательные ресурсы </w:t>
            </w:r>
          </w:p>
          <w:p w:rsidR="00D85FB8" w:rsidRPr="006B1A3D" w:rsidRDefault="00D85FB8" w:rsidP="003C16B7">
            <w:pPr>
              <w:widowControl w:val="0"/>
              <w:suppressAutoHyphens w:val="0"/>
              <w:ind w:left="135"/>
            </w:pPr>
          </w:p>
        </w:tc>
      </w:tr>
      <w:tr w:rsidR="00D85FB8" w:rsidRPr="006B1A3D" w:rsidTr="00D85FB8">
        <w:trPr>
          <w:trHeight w:val="144"/>
          <w:tblCellSpacing w:w="20" w:type="nil"/>
        </w:trPr>
        <w:tc>
          <w:tcPr>
            <w:tcW w:w="0" w:type="auto"/>
            <w:vMerge/>
            <w:tcBorders>
              <w:top w:val="nil"/>
            </w:tcBorders>
            <w:tcMar>
              <w:top w:w="50" w:type="dxa"/>
              <w:left w:w="100" w:type="dxa"/>
            </w:tcMar>
          </w:tcPr>
          <w:p w:rsidR="00D85FB8" w:rsidRPr="006B1A3D" w:rsidRDefault="00D85FB8" w:rsidP="003C16B7">
            <w:pPr>
              <w:widowControl w:val="0"/>
              <w:suppressAutoHyphens w:val="0"/>
            </w:pPr>
          </w:p>
        </w:tc>
        <w:tc>
          <w:tcPr>
            <w:tcW w:w="0" w:type="auto"/>
            <w:vMerge/>
            <w:tcBorders>
              <w:top w:val="nil"/>
            </w:tcBorders>
            <w:tcMar>
              <w:top w:w="50" w:type="dxa"/>
              <w:left w:w="100" w:type="dxa"/>
            </w:tcMar>
          </w:tcPr>
          <w:p w:rsidR="00D85FB8" w:rsidRPr="006B1A3D" w:rsidRDefault="00D85FB8" w:rsidP="003C16B7">
            <w:pPr>
              <w:widowControl w:val="0"/>
              <w:suppressAutoHyphens w:val="0"/>
            </w:pPr>
          </w:p>
        </w:tc>
        <w:tc>
          <w:tcPr>
            <w:tcW w:w="957"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Всего </w:t>
            </w:r>
          </w:p>
          <w:p w:rsidR="00D85FB8" w:rsidRPr="006B1A3D" w:rsidRDefault="00D85FB8" w:rsidP="003C16B7">
            <w:pPr>
              <w:widowControl w:val="0"/>
              <w:suppressAutoHyphens w:val="0"/>
              <w:ind w:left="135"/>
            </w:pPr>
          </w:p>
        </w:tc>
        <w:tc>
          <w:tcPr>
            <w:tcW w:w="1677"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Контрольные работы </w:t>
            </w:r>
          </w:p>
          <w:p w:rsidR="00D85FB8" w:rsidRPr="006B1A3D" w:rsidRDefault="00D85FB8" w:rsidP="003C16B7">
            <w:pPr>
              <w:widowControl w:val="0"/>
              <w:suppressAutoHyphens w:val="0"/>
              <w:ind w:left="135"/>
            </w:pPr>
          </w:p>
        </w:tc>
        <w:tc>
          <w:tcPr>
            <w:tcW w:w="1765"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Практические работы </w:t>
            </w:r>
          </w:p>
          <w:p w:rsidR="00D85FB8" w:rsidRPr="006B1A3D" w:rsidRDefault="00D85FB8" w:rsidP="003C16B7">
            <w:pPr>
              <w:widowControl w:val="0"/>
              <w:suppressAutoHyphens w:val="0"/>
              <w:ind w:left="135"/>
            </w:pPr>
          </w:p>
        </w:tc>
        <w:tc>
          <w:tcPr>
            <w:tcW w:w="0" w:type="auto"/>
            <w:vMerge/>
            <w:tcBorders>
              <w:top w:val="nil"/>
            </w:tcBorders>
            <w:tcMar>
              <w:top w:w="50" w:type="dxa"/>
              <w:left w:w="100" w:type="dxa"/>
            </w:tcMar>
          </w:tcPr>
          <w:p w:rsidR="00D85FB8" w:rsidRPr="006B1A3D" w:rsidRDefault="00D85FB8" w:rsidP="003C16B7">
            <w:pPr>
              <w:widowControl w:val="0"/>
              <w:suppressAutoHyphens w:val="0"/>
            </w:pPr>
          </w:p>
        </w:tc>
      </w:tr>
      <w:tr w:rsidR="00D85FB8" w:rsidRPr="006B1A3D" w:rsidTr="00D85FB8">
        <w:trPr>
          <w:trHeight w:val="144"/>
          <w:tblCellSpacing w:w="20" w:type="nil"/>
        </w:trPr>
        <w:tc>
          <w:tcPr>
            <w:tcW w:w="451" w:type="dxa"/>
            <w:tcMar>
              <w:top w:w="50" w:type="dxa"/>
              <w:left w:w="100" w:type="dxa"/>
            </w:tcMar>
            <w:vAlign w:val="center"/>
          </w:tcPr>
          <w:p w:rsidR="00D85FB8" w:rsidRPr="006B1A3D" w:rsidRDefault="00D85FB8" w:rsidP="003C16B7">
            <w:pPr>
              <w:widowControl w:val="0"/>
              <w:suppressAutoHyphens w:val="0"/>
            </w:pPr>
            <w:r w:rsidRPr="006B1A3D">
              <w:rPr>
                <w:color w:val="000000"/>
              </w:rPr>
              <w:t>1</w:t>
            </w:r>
          </w:p>
        </w:tc>
        <w:tc>
          <w:tcPr>
            <w:tcW w:w="3256"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Числа и вычисления. Действительные числа</w:t>
            </w:r>
          </w:p>
        </w:tc>
        <w:tc>
          <w:tcPr>
            <w:tcW w:w="95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9 </w:t>
            </w:r>
          </w:p>
        </w:tc>
        <w:tc>
          <w:tcPr>
            <w:tcW w:w="1677" w:type="dxa"/>
            <w:tcMar>
              <w:top w:w="50" w:type="dxa"/>
              <w:left w:w="100" w:type="dxa"/>
            </w:tcMar>
            <w:vAlign w:val="center"/>
          </w:tcPr>
          <w:p w:rsidR="00D85FB8" w:rsidRPr="006B1A3D" w:rsidRDefault="00D85FB8" w:rsidP="003C16B7">
            <w:pPr>
              <w:widowControl w:val="0"/>
              <w:suppressAutoHyphens w:val="0"/>
              <w:ind w:left="135"/>
              <w:jc w:val="center"/>
            </w:pPr>
          </w:p>
        </w:tc>
        <w:tc>
          <w:tcPr>
            <w:tcW w:w="1765" w:type="dxa"/>
            <w:tcMar>
              <w:top w:w="50" w:type="dxa"/>
              <w:left w:w="100" w:type="dxa"/>
            </w:tcMar>
            <w:vAlign w:val="center"/>
          </w:tcPr>
          <w:p w:rsidR="00D85FB8" w:rsidRPr="006B1A3D" w:rsidRDefault="00D85FB8" w:rsidP="003C16B7">
            <w:pPr>
              <w:widowControl w:val="0"/>
              <w:suppressAutoHyphens w:val="0"/>
              <w:ind w:left="135"/>
              <w:jc w:val="center"/>
            </w:pPr>
          </w:p>
        </w:tc>
        <w:tc>
          <w:tcPr>
            <w:tcW w:w="259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64">
              <w:r w:rsidRPr="006B1A3D">
                <w:rPr>
                  <w:color w:val="0000FF"/>
                  <w:u w:val="single"/>
                </w:rPr>
                <w:t>https://m.edsoo.ru/7f419d08</w:t>
              </w:r>
            </w:hyperlink>
          </w:p>
        </w:tc>
      </w:tr>
      <w:tr w:rsidR="00D85FB8" w:rsidRPr="006B1A3D" w:rsidTr="00D85FB8">
        <w:trPr>
          <w:trHeight w:val="144"/>
          <w:tblCellSpacing w:w="20" w:type="nil"/>
        </w:trPr>
        <w:tc>
          <w:tcPr>
            <w:tcW w:w="451" w:type="dxa"/>
            <w:tcMar>
              <w:top w:w="50" w:type="dxa"/>
              <w:left w:w="100" w:type="dxa"/>
            </w:tcMar>
            <w:vAlign w:val="center"/>
          </w:tcPr>
          <w:p w:rsidR="00D85FB8" w:rsidRPr="006B1A3D" w:rsidRDefault="00D85FB8" w:rsidP="003C16B7">
            <w:pPr>
              <w:widowControl w:val="0"/>
              <w:suppressAutoHyphens w:val="0"/>
            </w:pPr>
            <w:r w:rsidRPr="006B1A3D">
              <w:rPr>
                <w:color w:val="000000"/>
              </w:rPr>
              <w:t>2</w:t>
            </w:r>
          </w:p>
        </w:tc>
        <w:tc>
          <w:tcPr>
            <w:tcW w:w="3256"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Уравнения и неравенства. Уравнения с одной переменной</w:t>
            </w:r>
          </w:p>
        </w:tc>
        <w:tc>
          <w:tcPr>
            <w:tcW w:w="95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14 </w:t>
            </w:r>
          </w:p>
        </w:tc>
        <w:tc>
          <w:tcPr>
            <w:tcW w:w="167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765" w:type="dxa"/>
            <w:tcMar>
              <w:top w:w="50" w:type="dxa"/>
              <w:left w:w="100" w:type="dxa"/>
            </w:tcMar>
            <w:vAlign w:val="center"/>
          </w:tcPr>
          <w:p w:rsidR="00D85FB8" w:rsidRPr="006B1A3D" w:rsidRDefault="00D85FB8" w:rsidP="003C16B7">
            <w:pPr>
              <w:widowControl w:val="0"/>
              <w:suppressAutoHyphens w:val="0"/>
              <w:ind w:left="135"/>
              <w:jc w:val="center"/>
            </w:pPr>
          </w:p>
        </w:tc>
        <w:tc>
          <w:tcPr>
            <w:tcW w:w="259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65">
              <w:r w:rsidRPr="006B1A3D">
                <w:rPr>
                  <w:color w:val="0000FF"/>
                  <w:u w:val="single"/>
                </w:rPr>
                <w:t>https://m.edsoo.ru/7f419d08</w:t>
              </w:r>
            </w:hyperlink>
          </w:p>
        </w:tc>
      </w:tr>
      <w:tr w:rsidR="00D85FB8" w:rsidRPr="006B1A3D" w:rsidTr="00D85FB8">
        <w:trPr>
          <w:trHeight w:val="144"/>
          <w:tblCellSpacing w:w="20" w:type="nil"/>
        </w:trPr>
        <w:tc>
          <w:tcPr>
            <w:tcW w:w="451" w:type="dxa"/>
            <w:tcMar>
              <w:top w:w="50" w:type="dxa"/>
              <w:left w:w="100" w:type="dxa"/>
            </w:tcMar>
            <w:vAlign w:val="center"/>
          </w:tcPr>
          <w:p w:rsidR="00D85FB8" w:rsidRPr="006B1A3D" w:rsidRDefault="00D85FB8" w:rsidP="003C16B7">
            <w:pPr>
              <w:widowControl w:val="0"/>
              <w:suppressAutoHyphens w:val="0"/>
            </w:pPr>
            <w:r w:rsidRPr="006B1A3D">
              <w:rPr>
                <w:color w:val="000000"/>
              </w:rPr>
              <w:t>3</w:t>
            </w:r>
          </w:p>
        </w:tc>
        <w:tc>
          <w:tcPr>
            <w:tcW w:w="3256"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Уравнения и неравенства. Системы уравнений</w:t>
            </w:r>
          </w:p>
        </w:tc>
        <w:tc>
          <w:tcPr>
            <w:tcW w:w="95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14 </w:t>
            </w:r>
          </w:p>
        </w:tc>
        <w:tc>
          <w:tcPr>
            <w:tcW w:w="167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765" w:type="dxa"/>
            <w:tcMar>
              <w:top w:w="50" w:type="dxa"/>
              <w:left w:w="100" w:type="dxa"/>
            </w:tcMar>
            <w:vAlign w:val="center"/>
          </w:tcPr>
          <w:p w:rsidR="00D85FB8" w:rsidRPr="006B1A3D" w:rsidRDefault="00D85FB8" w:rsidP="003C16B7">
            <w:pPr>
              <w:widowControl w:val="0"/>
              <w:suppressAutoHyphens w:val="0"/>
              <w:ind w:left="135"/>
              <w:jc w:val="center"/>
            </w:pPr>
          </w:p>
        </w:tc>
        <w:tc>
          <w:tcPr>
            <w:tcW w:w="259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66">
              <w:r w:rsidRPr="006B1A3D">
                <w:rPr>
                  <w:color w:val="0000FF"/>
                  <w:u w:val="single"/>
                </w:rPr>
                <w:t>https://m.edsoo.ru/7f419d08</w:t>
              </w:r>
            </w:hyperlink>
          </w:p>
        </w:tc>
      </w:tr>
      <w:tr w:rsidR="00D85FB8" w:rsidRPr="006B1A3D" w:rsidTr="00D85FB8">
        <w:trPr>
          <w:trHeight w:val="144"/>
          <w:tblCellSpacing w:w="20" w:type="nil"/>
        </w:trPr>
        <w:tc>
          <w:tcPr>
            <w:tcW w:w="451" w:type="dxa"/>
            <w:tcMar>
              <w:top w:w="50" w:type="dxa"/>
              <w:left w:w="100" w:type="dxa"/>
            </w:tcMar>
            <w:vAlign w:val="center"/>
          </w:tcPr>
          <w:p w:rsidR="00D85FB8" w:rsidRPr="006B1A3D" w:rsidRDefault="00D85FB8" w:rsidP="003C16B7">
            <w:pPr>
              <w:widowControl w:val="0"/>
              <w:suppressAutoHyphens w:val="0"/>
            </w:pPr>
            <w:r w:rsidRPr="006B1A3D">
              <w:rPr>
                <w:color w:val="000000"/>
              </w:rPr>
              <w:t>4</w:t>
            </w:r>
          </w:p>
        </w:tc>
        <w:tc>
          <w:tcPr>
            <w:tcW w:w="3256"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Уравнения и неравенства. Неравенства</w:t>
            </w:r>
          </w:p>
        </w:tc>
        <w:tc>
          <w:tcPr>
            <w:tcW w:w="95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16 </w:t>
            </w:r>
          </w:p>
        </w:tc>
        <w:tc>
          <w:tcPr>
            <w:tcW w:w="167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765" w:type="dxa"/>
            <w:tcMar>
              <w:top w:w="50" w:type="dxa"/>
              <w:left w:w="100" w:type="dxa"/>
            </w:tcMar>
            <w:vAlign w:val="center"/>
          </w:tcPr>
          <w:p w:rsidR="00D85FB8" w:rsidRPr="006B1A3D" w:rsidRDefault="00D85FB8" w:rsidP="003C16B7">
            <w:pPr>
              <w:widowControl w:val="0"/>
              <w:suppressAutoHyphens w:val="0"/>
              <w:ind w:left="135"/>
              <w:jc w:val="center"/>
            </w:pPr>
          </w:p>
        </w:tc>
        <w:tc>
          <w:tcPr>
            <w:tcW w:w="259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67">
              <w:r w:rsidRPr="006B1A3D">
                <w:rPr>
                  <w:color w:val="0000FF"/>
                  <w:u w:val="single"/>
                </w:rPr>
                <w:t>https://m.edsoo.ru/7f419d08</w:t>
              </w:r>
            </w:hyperlink>
          </w:p>
        </w:tc>
      </w:tr>
      <w:tr w:rsidR="00D85FB8" w:rsidRPr="006B1A3D" w:rsidTr="00D85FB8">
        <w:trPr>
          <w:trHeight w:val="144"/>
          <w:tblCellSpacing w:w="20" w:type="nil"/>
        </w:trPr>
        <w:tc>
          <w:tcPr>
            <w:tcW w:w="451" w:type="dxa"/>
            <w:tcMar>
              <w:top w:w="50" w:type="dxa"/>
              <w:left w:w="100" w:type="dxa"/>
            </w:tcMar>
            <w:vAlign w:val="center"/>
          </w:tcPr>
          <w:p w:rsidR="00D85FB8" w:rsidRPr="006B1A3D" w:rsidRDefault="00D85FB8" w:rsidP="003C16B7">
            <w:pPr>
              <w:widowControl w:val="0"/>
              <w:suppressAutoHyphens w:val="0"/>
            </w:pPr>
            <w:r w:rsidRPr="006B1A3D">
              <w:rPr>
                <w:color w:val="000000"/>
              </w:rPr>
              <w:t>5</w:t>
            </w:r>
          </w:p>
        </w:tc>
        <w:tc>
          <w:tcPr>
            <w:tcW w:w="3256"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Функции</w:t>
            </w:r>
          </w:p>
        </w:tc>
        <w:tc>
          <w:tcPr>
            <w:tcW w:w="95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16 </w:t>
            </w:r>
          </w:p>
        </w:tc>
        <w:tc>
          <w:tcPr>
            <w:tcW w:w="167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765" w:type="dxa"/>
            <w:tcMar>
              <w:top w:w="50" w:type="dxa"/>
              <w:left w:w="100" w:type="dxa"/>
            </w:tcMar>
            <w:vAlign w:val="center"/>
          </w:tcPr>
          <w:p w:rsidR="00D85FB8" w:rsidRPr="006B1A3D" w:rsidRDefault="00D85FB8" w:rsidP="003C16B7">
            <w:pPr>
              <w:widowControl w:val="0"/>
              <w:suppressAutoHyphens w:val="0"/>
              <w:ind w:left="135"/>
              <w:jc w:val="center"/>
            </w:pPr>
          </w:p>
        </w:tc>
        <w:tc>
          <w:tcPr>
            <w:tcW w:w="259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68">
              <w:r w:rsidRPr="006B1A3D">
                <w:rPr>
                  <w:color w:val="0000FF"/>
                  <w:u w:val="single"/>
                </w:rPr>
                <w:t>https://m.edsoo.ru/7f419d08</w:t>
              </w:r>
            </w:hyperlink>
          </w:p>
        </w:tc>
      </w:tr>
      <w:tr w:rsidR="00D85FB8" w:rsidRPr="006B1A3D" w:rsidTr="00D85FB8">
        <w:trPr>
          <w:trHeight w:val="144"/>
          <w:tblCellSpacing w:w="20" w:type="nil"/>
        </w:trPr>
        <w:tc>
          <w:tcPr>
            <w:tcW w:w="451" w:type="dxa"/>
            <w:tcMar>
              <w:top w:w="50" w:type="dxa"/>
              <w:left w:w="100" w:type="dxa"/>
            </w:tcMar>
            <w:vAlign w:val="center"/>
          </w:tcPr>
          <w:p w:rsidR="00D85FB8" w:rsidRPr="006B1A3D" w:rsidRDefault="00D85FB8" w:rsidP="003C16B7">
            <w:pPr>
              <w:widowControl w:val="0"/>
              <w:suppressAutoHyphens w:val="0"/>
            </w:pPr>
            <w:r w:rsidRPr="006B1A3D">
              <w:rPr>
                <w:color w:val="000000"/>
              </w:rPr>
              <w:t>6</w:t>
            </w:r>
          </w:p>
        </w:tc>
        <w:tc>
          <w:tcPr>
            <w:tcW w:w="3256"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Числовые последовательности</w:t>
            </w:r>
          </w:p>
        </w:tc>
        <w:tc>
          <w:tcPr>
            <w:tcW w:w="95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15 </w:t>
            </w:r>
          </w:p>
        </w:tc>
        <w:tc>
          <w:tcPr>
            <w:tcW w:w="167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765" w:type="dxa"/>
            <w:tcMar>
              <w:top w:w="50" w:type="dxa"/>
              <w:left w:w="100" w:type="dxa"/>
            </w:tcMar>
            <w:vAlign w:val="center"/>
          </w:tcPr>
          <w:p w:rsidR="00D85FB8" w:rsidRPr="006B1A3D" w:rsidRDefault="00D85FB8" w:rsidP="003C16B7">
            <w:pPr>
              <w:widowControl w:val="0"/>
              <w:suppressAutoHyphens w:val="0"/>
              <w:ind w:left="135"/>
              <w:jc w:val="center"/>
            </w:pPr>
          </w:p>
        </w:tc>
        <w:tc>
          <w:tcPr>
            <w:tcW w:w="259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69">
              <w:r w:rsidRPr="006B1A3D">
                <w:rPr>
                  <w:color w:val="0000FF"/>
                  <w:u w:val="single"/>
                </w:rPr>
                <w:t>https://m.edsoo.ru/7f419d08</w:t>
              </w:r>
            </w:hyperlink>
          </w:p>
        </w:tc>
      </w:tr>
      <w:tr w:rsidR="00D85FB8" w:rsidRPr="006B1A3D" w:rsidTr="00D85FB8">
        <w:trPr>
          <w:trHeight w:val="144"/>
          <w:tblCellSpacing w:w="20" w:type="nil"/>
        </w:trPr>
        <w:tc>
          <w:tcPr>
            <w:tcW w:w="451" w:type="dxa"/>
            <w:tcMar>
              <w:top w:w="50" w:type="dxa"/>
              <w:left w:w="100" w:type="dxa"/>
            </w:tcMar>
            <w:vAlign w:val="center"/>
          </w:tcPr>
          <w:p w:rsidR="00D85FB8" w:rsidRPr="006B1A3D" w:rsidRDefault="00D85FB8" w:rsidP="003C16B7">
            <w:pPr>
              <w:widowControl w:val="0"/>
              <w:suppressAutoHyphens w:val="0"/>
            </w:pPr>
            <w:r w:rsidRPr="006B1A3D">
              <w:rPr>
                <w:color w:val="000000"/>
              </w:rPr>
              <w:t>7</w:t>
            </w:r>
          </w:p>
        </w:tc>
        <w:tc>
          <w:tcPr>
            <w:tcW w:w="3256"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Повторение, обобщение, систематизация знаний</w:t>
            </w:r>
          </w:p>
        </w:tc>
        <w:tc>
          <w:tcPr>
            <w:tcW w:w="95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18 </w:t>
            </w:r>
          </w:p>
        </w:tc>
        <w:tc>
          <w:tcPr>
            <w:tcW w:w="167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765" w:type="dxa"/>
            <w:tcMar>
              <w:top w:w="50" w:type="dxa"/>
              <w:left w:w="100" w:type="dxa"/>
            </w:tcMar>
            <w:vAlign w:val="center"/>
          </w:tcPr>
          <w:p w:rsidR="00D85FB8" w:rsidRPr="006B1A3D" w:rsidRDefault="00D85FB8" w:rsidP="003C16B7">
            <w:pPr>
              <w:widowControl w:val="0"/>
              <w:suppressAutoHyphens w:val="0"/>
              <w:ind w:left="135"/>
              <w:jc w:val="center"/>
            </w:pPr>
          </w:p>
        </w:tc>
        <w:tc>
          <w:tcPr>
            <w:tcW w:w="2592"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70">
              <w:r w:rsidRPr="006B1A3D">
                <w:rPr>
                  <w:color w:val="0000FF"/>
                  <w:u w:val="single"/>
                </w:rPr>
                <w:t>https://m.edsoo.ru/7f419d08</w:t>
              </w:r>
            </w:hyperlink>
          </w:p>
        </w:tc>
      </w:tr>
      <w:tr w:rsidR="00D85FB8" w:rsidRPr="006B1A3D" w:rsidTr="00D85FB8">
        <w:trPr>
          <w:trHeight w:val="144"/>
          <w:tblCellSpacing w:w="20" w:type="nil"/>
        </w:trPr>
        <w:tc>
          <w:tcPr>
            <w:tcW w:w="0" w:type="auto"/>
            <w:gridSpan w:val="2"/>
            <w:tcMar>
              <w:top w:w="50" w:type="dxa"/>
              <w:left w:w="100" w:type="dxa"/>
            </w:tcMar>
            <w:vAlign w:val="center"/>
          </w:tcPr>
          <w:p w:rsidR="00D85FB8" w:rsidRPr="006B1A3D" w:rsidRDefault="00D85FB8" w:rsidP="003C16B7">
            <w:pPr>
              <w:widowControl w:val="0"/>
              <w:suppressAutoHyphens w:val="0"/>
              <w:ind w:left="135"/>
            </w:pPr>
            <w:r w:rsidRPr="006B1A3D">
              <w:rPr>
                <w:color w:val="000000"/>
              </w:rPr>
              <w:t>ОБЩЕЕ КОЛИЧЕСТВО ЧАСОВ ПО ПРОГРАММЕ</w:t>
            </w:r>
          </w:p>
        </w:tc>
        <w:tc>
          <w:tcPr>
            <w:tcW w:w="1504"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102 </w:t>
            </w:r>
          </w:p>
        </w:tc>
        <w:tc>
          <w:tcPr>
            <w:tcW w:w="167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6 </w:t>
            </w:r>
          </w:p>
        </w:tc>
        <w:tc>
          <w:tcPr>
            <w:tcW w:w="176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0 </w:t>
            </w:r>
          </w:p>
        </w:tc>
        <w:tc>
          <w:tcPr>
            <w:tcW w:w="2592" w:type="dxa"/>
            <w:tcMar>
              <w:top w:w="50" w:type="dxa"/>
              <w:left w:w="100" w:type="dxa"/>
            </w:tcMar>
            <w:vAlign w:val="center"/>
          </w:tcPr>
          <w:p w:rsidR="00D85FB8" w:rsidRPr="006B1A3D" w:rsidRDefault="00D85FB8" w:rsidP="003C16B7">
            <w:pPr>
              <w:widowControl w:val="0"/>
              <w:suppressAutoHyphens w:val="0"/>
            </w:pPr>
          </w:p>
        </w:tc>
      </w:tr>
    </w:tbl>
    <w:p w:rsidR="00D85FB8" w:rsidRPr="006B1A3D" w:rsidRDefault="00D85FB8" w:rsidP="003C16B7">
      <w:pPr>
        <w:pStyle w:val="p1"/>
        <w:widowControl w:val="0"/>
        <w:shd w:val="clear" w:color="auto" w:fill="FFFFFF"/>
        <w:spacing w:before="0" w:beforeAutospacing="0" w:after="0" w:afterAutospacing="0"/>
        <w:ind w:firstLine="399"/>
        <w:jc w:val="both"/>
      </w:pPr>
    </w:p>
    <w:p w:rsidR="00D85FB8" w:rsidRPr="006B1A3D" w:rsidRDefault="00D85FB8" w:rsidP="003C16B7">
      <w:pPr>
        <w:widowControl w:val="0"/>
        <w:suppressAutoHyphens w:val="0"/>
        <w:ind w:left="120"/>
        <w:jc w:val="center"/>
      </w:pPr>
      <w:bookmarkStart w:id="204" w:name="block-6876058"/>
      <w:r w:rsidRPr="006B1A3D">
        <w:rPr>
          <w:b/>
          <w:color w:val="000000"/>
        </w:rPr>
        <w:t>ПОЯСНИТЕЛЬНАЯ ЗАПИСКА</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firstLine="600"/>
        <w:jc w:val="both"/>
      </w:pPr>
      <w:bookmarkStart w:id="205" w:name="_Toc151240357"/>
      <w:r w:rsidRPr="00355781">
        <w:rPr>
          <w:rStyle w:val="11"/>
        </w:rPr>
        <w:t>Геометрия</w:t>
      </w:r>
      <w:bookmarkEnd w:id="205"/>
      <w:r w:rsidRPr="006B1A3D">
        <w:rPr>
          <w:color w:val="000000"/>
        </w:rPr>
        <w:t xml:space="preserve">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D85FB8" w:rsidRPr="006B1A3D" w:rsidRDefault="00D85FB8" w:rsidP="003C16B7">
      <w:pPr>
        <w:widowControl w:val="0"/>
        <w:suppressAutoHyphens w:val="0"/>
        <w:ind w:firstLine="600"/>
        <w:jc w:val="both"/>
      </w:pPr>
      <w:r w:rsidRPr="006B1A3D">
        <w:rPr>
          <w:color w:val="000000"/>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D85FB8" w:rsidRPr="006B1A3D" w:rsidRDefault="00D85FB8" w:rsidP="003C16B7">
      <w:pPr>
        <w:widowControl w:val="0"/>
        <w:suppressAutoHyphens w:val="0"/>
        <w:ind w:firstLine="600"/>
        <w:jc w:val="both"/>
      </w:pPr>
      <w:r w:rsidRPr="006B1A3D">
        <w:rPr>
          <w:color w:val="000000"/>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D85FB8" w:rsidRPr="006B1A3D" w:rsidRDefault="00D85FB8" w:rsidP="003C16B7">
      <w:pPr>
        <w:widowControl w:val="0"/>
        <w:suppressAutoHyphens w:val="0"/>
        <w:ind w:firstLine="600"/>
        <w:jc w:val="both"/>
      </w:pPr>
      <w:r w:rsidRPr="006B1A3D">
        <w:rPr>
          <w:color w:val="000000"/>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D85FB8" w:rsidRPr="006B1A3D" w:rsidRDefault="00D85FB8" w:rsidP="003C16B7">
      <w:pPr>
        <w:widowControl w:val="0"/>
        <w:suppressAutoHyphens w:val="0"/>
        <w:ind w:firstLine="600"/>
        <w:jc w:val="both"/>
      </w:pPr>
      <w:r w:rsidRPr="006B1A3D">
        <w:rPr>
          <w:color w:val="000000"/>
        </w:rPr>
        <w:t>‌</w:t>
      </w:r>
      <w:bookmarkStart w:id="206" w:name="6c37334c-5fa9-457a-ad76-d36f127aa8c8"/>
      <w:r w:rsidRPr="006B1A3D">
        <w:rPr>
          <w:color w:val="000000"/>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06"/>
      <w:r w:rsidRPr="006B1A3D">
        <w:rPr>
          <w:color w:val="000000"/>
        </w:rPr>
        <w:t>‌‌</w:t>
      </w:r>
    </w:p>
    <w:p w:rsidR="00D85FB8" w:rsidRDefault="00D85FB8" w:rsidP="003C16B7">
      <w:pPr>
        <w:widowControl w:val="0"/>
        <w:suppressAutoHyphens w:val="0"/>
      </w:pPr>
    </w:p>
    <w:p w:rsidR="00D85FB8" w:rsidRPr="006B1A3D" w:rsidRDefault="00D85FB8" w:rsidP="003C16B7">
      <w:pPr>
        <w:widowControl w:val="0"/>
        <w:suppressAutoHyphens w:val="0"/>
        <w:ind w:left="120"/>
        <w:jc w:val="both"/>
      </w:pPr>
      <w:bookmarkStart w:id="207" w:name="block-6876055"/>
      <w:bookmarkEnd w:id="204"/>
      <w:r w:rsidRPr="006B1A3D">
        <w:rPr>
          <w:b/>
          <w:color w:val="000000"/>
        </w:rPr>
        <w:t>СОДЕРЖАНИЕ ОБУЧЕНИЯ</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left="120"/>
        <w:jc w:val="both"/>
      </w:pPr>
      <w:r w:rsidRPr="006B1A3D">
        <w:rPr>
          <w:b/>
          <w:color w:val="000000"/>
        </w:rPr>
        <w:t>7 КЛАСС</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firstLine="600"/>
        <w:jc w:val="both"/>
      </w:pPr>
      <w:r w:rsidRPr="006B1A3D">
        <w:rPr>
          <w:color w:val="000000"/>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85FB8" w:rsidRPr="006B1A3D" w:rsidRDefault="00D85FB8" w:rsidP="003C16B7">
      <w:pPr>
        <w:widowControl w:val="0"/>
        <w:suppressAutoHyphens w:val="0"/>
        <w:ind w:firstLine="600"/>
        <w:jc w:val="both"/>
      </w:pPr>
      <w:r w:rsidRPr="006B1A3D">
        <w:rPr>
          <w:color w:val="000000"/>
        </w:rPr>
        <w:t>Симметричные фигуры. Основные свойства осевой симметрии. Примеры симметрии в окружающем мире.</w:t>
      </w:r>
    </w:p>
    <w:p w:rsidR="00D85FB8" w:rsidRPr="006B1A3D" w:rsidRDefault="00D85FB8" w:rsidP="003C16B7">
      <w:pPr>
        <w:widowControl w:val="0"/>
        <w:suppressAutoHyphens w:val="0"/>
        <w:ind w:firstLine="600"/>
        <w:jc w:val="both"/>
      </w:pPr>
      <w:r w:rsidRPr="006B1A3D">
        <w:rPr>
          <w:color w:val="000000"/>
        </w:rPr>
        <w:t>Основные построения с помощью циркуля и линейки. Треугольник. Высота, медиана, биссектриса, их свойства.</w:t>
      </w:r>
    </w:p>
    <w:p w:rsidR="00D85FB8" w:rsidRPr="006B1A3D" w:rsidRDefault="00D85FB8" w:rsidP="003C16B7">
      <w:pPr>
        <w:widowControl w:val="0"/>
        <w:suppressAutoHyphens w:val="0"/>
        <w:ind w:firstLine="600"/>
        <w:jc w:val="both"/>
      </w:pPr>
      <w:r w:rsidRPr="006B1A3D">
        <w:rPr>
          <w:color w:val="000000"/>
        </w:rPr>
        <w:t>Равнобедренный и равносторонний треугольники. Неравенство треугольника.</w:t>
      </w:r>
    </w:p>
    <w:p w:rsidR="00D85FB8" w:rsidRPr="006B1A3D" w:rsidRDefault="00D85FB8" w:rsidP="003C16B7">
      <w:pPr>
        <w:widowControl w:val="0"/>
        <w:suppressAutoHyphens w:val="0"/>
        <w:ind w:firstLine="600"/>
        <w:jc w:val="both"/>
      </w:pPr>
      <w:r w:rsidRPr="006B1A3D">
        <w:rPr>
          <w:color w:val="000000"/>
        </w:rPr>
        <w:t>Свойства и признаки равнобедренного треугольника. Признаки равенства треугольников.</w:t>
      </w:r>
    </w:p>
    <w:p w:rsidR="00D85FB8" w:rsidRPr="006B1A3D" w:rsidRDefault="00D85FB8" w:rsidP="003C16B7">
      <w:pPr>
        <w:widowControl w:val="0"/>
        <w:suppressAutoHyphens w:val="0"/>
        <w:ind w:firstLine="600"/>
        <w:jc w:val="both"/>
      </w:pPr>
      <w:r w:rsidRPr="006B1A3D">
        <w:rPr>
          <w:color w:val="000000"/>
        </w:rPr>
        <w:t>Свойства и признаки параллельных прямых. Сумма углов треугольника. Внешние углы треугольника.</w:t>
      </w:r>
    </w:p>
    <w:p w:rsidR="00D85FB8" w:rsidRPr="006B1A3D" w:rsidRDefault="00D85FB8" w:rsidP="003C16B7">
      <w:pPr>
        <w:widowControl w:val="0"/>
        <w:suppressAutoHyphens w:val="0"/>
        <w:ind w:firstLine="600"/>
        <w:jc w:val="both"/>
      </w:pPr>
      <w:r w:rsidRPr="006B1A3D">
        <w:rPr>
          <w:color w:val="000000"/>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D85FB8" w:rsidRPr="006B1A3D" w:rsidRDefault="00D85FB8" w:rsidP="003C16B7">
      <w:pPr>
        <w:widowControl w:val="0"/>
        <w:suppressAutoHyphens w:val="0"/>
        <w:ind w:firstLine="600"/>
        <w:jc w:val="both"/>
      </w:pPr>
      <w:r w:rsidRPr="006B1A3D">
        <w:rPr>
          <w:color w:val="000000"/>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85FB8" w:rsidRPr="006B1A3D" w:rsidRDefault="00D85FB8" w:rsidP="003C16B7">
      <w:pPr>
        <w:widowControl w:val="0"/>
        <w:suppressAutoHyphens w:val="0"/>
        <w:ind w:firstLine="600"/>
        <w:jc w:val="both"/>
      </w:pPr>
      <w:r w:rsidRPr="006B1A3D">
        <w:rPr>
          <w:color w:val="000000"/>
        </w:rPr>
        <w:t>Геометрическое место точек. Биссектриса угла и серединный перпендикуляр к отрезку как геометрические места точек.</w:t>
      </w:r>
    </w:p>
    <w:p w:rsidR="00D85FB8" w:rsidRPr="006B1A3D" w:rsidRDefault="00D85FB8" w:rsidP="003C16B7">
      <w:pPr>
        <w:widowControl w:val="0"/>
        <w:suppressAutoHyphens w:val="0"/>
        <w:ind w:firstLine="600"/>
        <w:jc w:val="both"/>
      </w:pPr>
      <w:r w:rsidRPr="006B1A3D">
        <w:rPr>
          <w:color w:val="00000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85FB8" w:rsidRPr="006B1A3D" w:rsidRDefault="00D85FB8" w:rsidP="003C16B7">
      <w:pPr>
        <w:widowControl w:val="0"/>
        <w:suppressAutoHyphens w:val="0"/>
        <w:ind w:left="120"/>
        <w:jc w:val="both"/>
      </w:pPr>
      <w:r w:rsidRPr="006B1A3D">
        <w:rPr>
          <w:b/>
          <w:color w:val="000000"/>
        </w:rPr>
        <w:t>8 КЛАСС</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firstLine="600"/>
        <w:jc w:val="both"/>
      </w:pPr>
      <w:r w:rsidRPr="006B1A3D">
        <w:rPr>
          <w:color w:val="000000"/>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85FB8" w:rsidRPr="006B1A3D" w:rsidRDefault="00D85FB8" w:rsidP="003C16B7">
      <w:pPr>
        <w:widowControl w:val="0"/>
        <w:suppressAutoHyphens w:val="0"/>
        <w:ind w:firstLine="600"/>
        <w:jc w:val="both"/>
      </w:pPr>
      <w:r w:rsidRPr="006B1A3D">
        <w:rPr>
          <w:color w:val="000000"/>
        </w:rPr>
        <w:t>Метод удвоения медианы. Центральная симметрия. Теорема Фалеса и теорема о пропорциональных отрезках.</w:t>
      </w:r>
    </w:p>
    <w:p w:rsidR="00D85FB8" w:rsidRPr="006B1A3D" w:rsidRDefault="00D85FB8" w:rsidP="003C16B7">
      <w:pPr>
        <w:widowControl w:val="0"/>
        <w:suppressAutoHyphens w:val="0"/>
        <w:ind w:firstLine="600"/>
        <w:jc w:val="both"/>
      </w:pPr>
      <w:r w:rsidRPr="006B1A3D">
        <w:rPr>
          <w:color w:val="000000"/>
        </w:rPr>
        <w:t>Средние линии треугольника и трапеции. Центр масс треугольника.</w:t>
      </w:r>
    </w:p>
    <w:p w:rsidR="00D85FB8" w:rsidRPr="006B1A3D" w:rsidRDefault="00D85FB8" w:rsidP="003C16B7">
      <w:pPr>
        <w:widowControl w:val="0"/>
        <w:suppressAutoHyphens w:val="0"/>
        <w:ind w:firstLine="600"/>
        <w:jc w:val="both"/>
      </w:pPr>
      <w:r w:rsidRPr="006B1A3D">
        <w:rPr>
          <w:color w:val="000000"/>
        </w:rPr>
        <w:t>Подобие треугольников, коэффициент подобия. Признаки подобия треугольников. Применение подобия при решении практических задач.</w:t>
      </w:r>
    </w:p>
    <w:p w:rsidR="00D85FB8" w:rsidRPr="006B1A3D" w:rsidRDefault="00D85FB8" w:rsidP="003C16B7">
      <w:pPr>
        <w:widowControl w:val="0"/>
        <w:suppressAutoHyphens w:val="0"/>
        <w:ind w:firstLine="600"/>
        <w:jc w:val="both"/>
      </w:pPr>
      <w:r w:rsidRPr="006B1A3D">
        <w:rPr>
          <w:color w:val="00000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85FB8" w:rsidRPr="006B1A3D" w:rsidRDefault="00D85FB8" w:rsidP="003C16B7">
      <w:pPr>
        <w:widowControl w:val="0"/>
        <w:suppressAutoHyphens w:val="0"/>
        <w:ind w:firstLine="600"/>
        <w:jc w:val="both"/>
      </w:pPr>
      <w:r w:rsidRPr="006B1A3D">
        <w:rPr>
          <w:color w:val="000000"/>
        </w:rPr>
        <w:t>Вычисление площадей треугольников и многоугольников на клетчатой бумаге.</w:t>
      </w:r>
    </w:p>
    <w:p w:rsidR="00D85FB8" w:rsidRPr="006B1A3D" w:rsidRDefault="00D85FB8" w:rsidP="003C16B7">
      <w:pPr>
        <w:widowControl w:val="0"/>
        <w:suppressAutoHyphens w:val="0"/>
        <w:ind w:firstLine="600"/>
        <w:jc w:val="both"/>
      </w:pPr>
      <w:r w:rsidRPr="006B1A3D">
        <w:rPr>
          <w:color w:val="000000"/>
        </w:rPr>
        <w:t>Теорема Пифагора. Применение теоремы Пифагора при решении практических задач.</w:t>
      </w:r>
    </w:p>
    <w:p w:rsidR="00D85FB8" w:rsidRPr="006B1A3D" w:rsidRDefault="00D85FB8" w:rsidP="003C16B7">
      <w:pPr>
        <w:widowControl w:val="0"/>
        <w:suppressAutoHyphens w:val="0"/>
        <w:ind w:firstLine="600"/>
        <w:jc w:val="both"/>
      </w:pPr>
      <w:r w:rsidRPr="006B1A3D">
        <w:rPr>
          <w:color w:val="000000"/>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D85FB8" w:rsidRPr="006B1A3D" w:rsidRDefault="00D85FB8" w:rsidP="003C16B7">
      <w:pPr>
        <w:widowControl w:val="0"/>
        <w:suppressAutoHyphens w:val="0"/>
        <w:ind w:firstLine="600"/>
        <w:jc w:val="both"/>
      </w:pPr>
      <w:r w:rsidRPr="006B1A3D">
        <w:rPr>
          <w:color w:val="000000"/>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85FB8" w:rsidRPr="006B1A3D" w:rsidRDefault="00D85FB8" w:rsidP="003C16B7">
      <w:pPr>
        <w:widowControl w:val="0"/>
        <w:suppressAutoHyphens w:val="0"/>
        <w:ind w:left="120"/>
        <w:jc w:val="both"/>
      </w:pPr>
      <w:r w:rsidRPr="006B1A3D">
        <w:rPr>
          <w:b/>
          <w:color w:val="000000"/>
        </w:rPr>
        <w:t>9 КЛАСС</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firstLine="600"/>
        <w:jc w:val="both"/>
      </w:pPr>
      <w:r w:rsidRPr="006B1A3D">
        <w:rPr>
          <w:color w:val="000000"/>
        </w:rPr>
        <w:t>Синус, косинус, тангенс углов от 0 до 180°. Основное тригонометрическое тождество. Формулы приведения.</w:t>
      </w:r>
    </w:p>
    <w:p w:rsidR="00D85FB8" w:rsidRPr="006B1A3D" w:rsidRDefault="00D85FB8" w:rsidP="003C16B7">
      <w:pPr>
        <w:widowControl w:val="0"/>
        <w:suppressAutoHyphens w:val="0"/>
        <w:ind w:firstLine="600"/>
        <w:jc w:val="both"/>
      </w:pPr>
      <w:r w:rsidRPr="006B1A3D">
        <w:rPr>
          <w:color w:val="000000"/>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85FB8" w:rsidRPr="006B1A3D" w:rsidRDefault="00D85FB8" w:rsidP="003C16B7">
      <w:pPr>
        <w:widowControl w:val="0"/>
        <w:suppressAutoHyphens w:val="0"/>
        <w:ind w:firstLine="600"/>
        <w:jc w:val="both"/>
      </w:pPr>
      <w:r w:rsidRPr="006B1A3D">
        <w:rPr>
          <w:color w:val="000000"/>
        </w:rPr>
        <w:t>Преобразование подобия. Подобие соответственных элементов.</w:t>
      </w:r>
    </w:p>
    <w:p w:rsidR="00D85FB8" w:rsidRPr="006B1A3D" w:rsidRDefault="00D85FB8" w:rsidP="003C16B7">
      <w:pPr>
        <w:widowControl w:val="0"/>
        <w:suppressAutoHyphens w:val="0"/>
        <w:ind w:firstLine="600"/>
        <w:jc w:val="both"/>
      </w:pPr>
      <w:r w:rsidRPr="006B1A3D">
        <w:rPr>
          <w:color w:val="000000"/>
        </w:rPr>
        <w:t>Теорема о произведении отрезков хорд, теоремы о произведении отрезков секущих, теорема о квадрате касательной.</w:t>
      </w:r>
    </w:p>
    <w:p w:rsidR="00D85FB8" w:rsidRPr="006B1A3D" w:rsidRDefault="00D85FB8" w:rsidP="003C16B7">
      <w:pPr>
        <w:widowControl w:val="0"/>
        <w:suppressAutoHyphens w:val="0"/>
        <w:ind w:firstLine="600"/>
        <w:jc w:val="both"/>
      </w:pPr>
      <w:r w:rsidRPr="006B1A3D">
        <w:rPr>
          <w:color w:val="000000"/>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85FB8" w:rsidRPr="006B1A3D" w:rsidRDefault="00D85FB8" w:rsidP="003C16B7">
      <w:pPr>
        <w:widowControl w:val="0"/>
        <w:suppressAutoHyphens w:val="0"/>
        <w:ind w:firstLine="600"/>
        <w:jc w:val="both"/>
      </w:pPr>
      <w:r w:rsidRPr="006B1A3D">
        <w:rPr>
          <w:color w:val="000000"/>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85FB8" w:rsidRPr="006B1A3D" w:rsidRDefault="00D85FB8" w:rsidP="003C16B7">
      <w:pPr>
        <w:widowControl w:val="0"/>
        <w:suppressAutoHyphens w:val="0"/>
        <w:ind w:firstLine="600"/>
        <w:jc w:val="both"/>
      </w:pPr>
      <w:r w:rsidRPr="006B1A3D">
        <w:rPr>
          <w:color w:val="00000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85FB8" w:rsidRPr="006B1A3D" w:rsidRDefault="00D85FB8" w:rsidP="003C16B7">
      <w:pPr>
        <w:widowControl w:val="0"/>
        <w:suppressAutoHyphens w:val="0"/>
        <w:ind w:firstLine="600"/>
        <w:jc w:val="both"/>
      </w:pPr>
      <w:r w:rsidRPr="006B1A3D">
        <w:rPr>
          <w:color w:val="000000"/>
        </w:rPr>
        <w:t>Движения плоскости и внутренние симметрии фигур (элементарные представления). Параллельный перенос. Поворот.</w:t>
      </w:r>
    </w:p>
    <w:p w:rsidR="00D85FB8" w:rsidRDefault="00D85FB8" w:rsidP="003C16B7">
      <w:pPr>
        <w:widowControl w:val="0"/>
        <w:suppressAutoHyphens w:val="0"/>
      </w:pPr>
    </w:p>
    <w:p w:rsidR="00D85FB8" w:rsidRPr="006B1A3D" w:rsidRDefault="00D85FB8" w:rsidP="003C16B7">
      <w:pPr>
        <w:widowControl w:val="0"/>
        <w:suppressAutoHyphens w:val="0"/>
        <w:ind w:left="120"/>
        <w:jc w:val="both"/>
      </w:pPr>
      <w:bookmarkStart w:id="208" w:name="block-6876056"/>
      <w:bookmarkEnd w:id="207"/>
      <w:r w:rsidRPr="006B1A3D">
        <w:rPr>
          <w:b/>
          <w:color w:val="000000"/>
        </w:rPr>
        <w:t>ПЛАНИРУЕМЫЕ РЕЗУЛЬТАТЫ ОСВОЕНИЯ ПРОГРАММЫ УЧЕБНОГО КУРСА «ГЕОМЕТРИЯ» НА УРОВНЕ ОСНОВНОГО ОБЩЕГО ОБРАЗОВАНИЯ</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left="120"/>
        <w:jc w:val="both"/>
      </w:pPr>
      <w:r w:rsidRPr="006B1A3D">
        <w:rPr>
          <w:b/>
          <w:color w:val="000000"/>
        </w:rPr>
        <w:t>ЛИЧНОСТНЫЕ РЕЗУЛЬТАТЫ</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firstLine="600"/>
        <w:jc w:val="both"/>
      </w:pPr>
      <w:r w:rsidRPr="006B1A3D">
        <w:rPr>
          <w:b/>
          <w:color w:val="000000"/>
        </w:rPr>
        <w:t xml:space="preserve">Личностные результаты </w:t>
      </w:r>
      <w:r w:rsidRPr="006B1A3D">
        <w:rPr>
          <w:color w:val="000000"/>
        </w:rPr>
        <w:t>освоения программы учебного курса «Геометрия» характеризуются:</w:t>
      </w:r>
    </w:p>
    <w:p w:rsidR="00D85FB8" w:rsidRPr="006B1A3D" w:rsidRDefault="00D85FB8" w:rsidP="003C16B7">
      <w:pPr>
        <w:widowControl w:val="0"/>
        <w:suppressAutoHyphens w:val="0"/>
        <w:ind w:firstLine="600"/>
        <w:jc w:val="both"/>
      </w:pPr>
      <w:r w:rsidRPr="006B1A3D">
        <w:rPr>
          <w:b/>
          <w:color w:val="000000"/>
        </w:rPr>
        <w:t>1) патриотическое воспитание:</w:t>
      </w:r>
    </w:p>
    <w:p w:rsidR="00D85FB8" w:rsidRPr="006B1A3D" w:rsidRDefault="00D85FB8" w:rsidP="003C16B7">
      <w:pPr>
        <w:widowControl w:val="0"/>
        <w:suppressAutoHyphens w:val="0"/>
        <w:ind w:firstLine="600"/>
        <w:jc w:val="both"/>
      </w:pPr>
      <w:r w:rsidRPr="006B1A3D">
        <w:rPr>
          <w:color w:val="00000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85FB8" w:rsidRPr="006B1A3D" w:rsidRDefault="00D85FB8" w:rsidP="003C16B7">
      <w:pPr>
        <w:widowControl w:val="0"/>
        <w:suppressAutoHyphens w:val="0"/>
        <w:ind w:firstLine="600"/>
        <w:jc w:val="both"/>
      </w:pPr>
      <w:r w:rsidRPr="006B1A3D">
        <w:rPr>
          <w:b/>
          <w:color w:val="000000"/>
        </w:rPr>
        <w:t>2) гражданское и духовно-нравственное воспитание:</w:t>
      </w:r>
    </w:p>
    <w:p w:rsidR="00D85FB8" w:rsidRPr="006B1A3D" w:rsidRDefault="00D85FB8" w:rsidP="003C16B7">
      <w:pPr>
        <w:widowControl w:val="0"/>
        <w:suppressAutoHyphens w:val="0"/>
        <w:ind w:firstLine="600"/>
        <w:jc w:val="both"/>
      </w:pPr>
      <w:r w:rsidRPr="006B1A3D">
        <w:rPr>
          <w:color w:val="00000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85FB8" w:rsidRPr="006B1A3D" w:rsidRDefault="00D85FB8" w:rsidP="003C16B7">
      <w:pPr>
        <w:widowControl w:val="0"/>
        <w:suppressAutoHyphens w:val="0"/>
        <w:ind w:firstLine="600"/>
        <w:jc w:val="both"/>
      </w:pPr>
      <w:r w:rsidRPr="006B1A3D">
        <w:rPr>
          <w:b/>
          <w:color w:val="000000"/>
        </w:rPr>
        <w:t>3) трудовое воспитание:</w:t>
      </w:r>
    </w:p>
    <w:p w:rsidR="00D85FB8" w:rsidRPr="006B1A3D" w:rsidRDefault="00D85FB8" w:rsidP="003C16B7">
      <w:pPr>
        <w:widowControl w:val="0"/>
        <w:suppressAutoHyphens w:val="0"/>
        <w:ind w:firstLine="600"/>
        <w:jc w:val="both"/>
      </w:pPr>
      <w:r w:rsidRPr="006B1A3D">
        <w:rPr>
          <w:color w:val="000000"/>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85FB8" w:rsidRPr="006B1A3D" w:rsidRDefault="00D85FB8" w:rsidP="003C16B7">
      <w:pPr>
        <w:widowControl w:val="0"/>
        <w:suppressAutoHyphens w:val="0"/>
        <w:ind w:firstLine="600"/>
        <w:jc w:val="both"/>
      </w:pPr>
      <w:r w:rsidRPr="006B1A3D">
        <w:rPr>
          <w:b/>
          <w:color w:val="000000"/>
        </w:rPr>
        <w:t>4) эстетическое воспитание:</w:t>
      </w:r>
    </w:p>
    <w:p w:rsidR="00D85FB8" w:rsidRPr="006B1A3D" w:rsidRDefault="00D85FB8" w:rsidP="003C16B7">
      <w:pPr>
        <w:widowControl w:val="0"/>
        <w:suppressAutoHyphens w:val="0"/>
        <w:ind w:firstLine="600"/>
        <w:jc w:val="both"/>
      </w:pPr>
      <w:r w:rsidRPr="006B1A3D">
        <w:rPr>
          <w:color w:val="00000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85FB8" w:rsidRPr="006B1A3D" w:rsidRDefault="00D85FB8" w:rsidP="003C16B7">
      <w:pPr>
        <w:widowControl w:val="0"/>
        <w:suppressAutoHyphens w:val="0"/>
        <w:ind w:firstLine="600"/>
        <w:jc w:val="both"/>
      </w:pPr>
      <w:r w:rsidRPr="006B1A3D">
        <w:rPr>
          <w:b/>
          <w:color w:val="000000"/>
        </w:rPr>
        <w:t>5) ценности научного познания:</w:t>
      </w:r>
    </w:p>
    <w:p w:rsidR="00D85FB8" w:rsidRPr="006B1A3D" w:rsidRDefault="00D85FB8" w:rsidP="003C16B7">
      <w:pPr>
        <w:widowControl w:val="0"/>
        <w:suppressAutoHyphens w:val="0"/>
        <w:ind w:firstLine="600"/>
        <w:jc w:val="both"/>
      </w:pPr>
      <w:r w:rsidRPr="006B1A3D">
        <w:rPr>
          <w:color w:val="00000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85FB8" w:rsidRPr="006B1A3D" w:rsidRDefault="00D85FB8" w:rsidP="003C16B7">
      <w:pPr>
        <w:widowControl w:val="0"/>
        <w:suppressAutoHyphens w:val="0"/>
        <w:ind w:firstLine="600"/>
        <w:jc w:val="both"/>
      </w:pPr>
      <w:r w:rsidRPr="006B1A3D">
        <w:rPr>
          <w:b/>
          <w:color w:val="000000"/>
        </w:rPr>
        <w:t>6) физическое воспитание, формирование культуры здоровья и эмоционального благополучия:</w:t>
      </w:r>
    </w:p>
    <w:p w:rsidR="00D85FB8" w:rsidRPr="006B1A3D" w:rsidRDefault="00D85FB8" w:rsidP="003C16B7">
      <w:pPr>
        <w:widowControl w:val="0"/>
        <w:suppressAutoHyphens w:val="0"/>
        <w:ind w:firstLine="600"/>
        <w:jc w:val="both"/>
      </w:pPr>
      <w:r w:rsidRPr="006B1A3D">
        <w:rPr>
          <w:color w:val="00000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85FB8" w:rsidRPr="006B1A3D" w:rsidRDefault="00D85FB8" w:rsidP="003C16B7">
      <w:pPr>
        <w:widowControl w:val="0"/>
        <w:suppressAutoHyphens w:val="0"/>
        <w:ind w:firstLine="600"/>
        <w:jc w:val="both"/>
      </w:pPr>
      <w:r w:rsidRPr="006B1A3D">
        <w:rPr>
          <w:b/>
          <w:color w:val="000000"/>
        </w:rPr>
        <w:t>7) экологическое воспитание:</w:t>
      </w:r>
    </w:p>
    <w:p w:rsidR="00D85FB8" w:rsidRPr="006B1A3D" w:rsidRDefault="00D85FB8" w:rsidP="003C16B7">
      <w:pPr>
        <w:widowControl w:val="0"/>
        <w:suppressAutoHyphens w:val="0"/>
        <w:ind w:firstLine="600"/>
        <w:jc w:val="both"/>
      </w:pPr>
      <w:r w:rsidRPr="006B1A3D">
        <w:rPr>
          <w:color w:val="00000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85FB8" w:rsidRPr="006B1A3D" w:rsidRDefault="00D85FB8" w:rsidP="003C16B7">
      <w:pPr>
        <w:widowControl w:val="0"/>
        <w:suppressAutoHyphens w:val="0"/>
        <w:ind w:firstLine="600"/>
        <w:jc w:val="both"/>
      </w:pPr>
      <w:r w:rsidRPr="006B1A3D">
        <w:rPr>
          <w:b/>
          <w:color w:val="000000"/>
        </w:rPr>
        <w:t>8) адаптация к изменяющимся условиям социальной и природной среды:</w:t>
      </w:r>
    </w:p>
    <w:p w:rsidR="00D85FB8" w:rsidRPr="006B1A3D" w:rsidRDefault="00D85FB8" w:rsidP="003C16B7">
      <w:pPr>
        <w:widowControl w:val="0"/>
        <w:suppressAutoHyphens w:val="0"/>
        <w:ind w:firstLine="600"/>
        <w:jc w:val="both"/>
      </w:pPr>
      <w:r w:rsidRPr="006B1A3D">
        <w:rPr>
          <w:color w:val="000000"/>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85FB8" w:rsidRPr="006B1A3D" w:rsidRDefault="00D85FB8" w:rsidP="003C16B7">
      <w:pPr>
        <w:widowControl w:val="0"/>
        <w:suppressAutoHyphens w:val="0"/>
        <w:ind w:firstLine="600"/>
        <w:jc w:val="both"/>
      </w:pPr>
      <w:r w:rsidRPr="006B1A3D">
        <w:rPr>
          <w:color w:val="000000"/>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D85FB8" w:rsidRPr="006B1A3D" w:rsidRDefault="00D85FB8" w:rsidP="003C16B7">
      <w:pPr>
        <w:widowControl w:val="0"/>
        <w:suppressAutoHyphens w:val="0"/>
        <w:ind w:firstLine="600"/>
        <w:jc w:val="both"/>
      </w:pPr>
      <w:r w:rsidRPr="006B1A3D">
        <w:rPr>
          <w:color w:val="00000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left="120"/>
        <w:jc w:val="both"/>
      </w:pPr>
      <w:r w:rsidRPr="006B1A3D">
        <w:rPr>
          <w:b/>
          <w:color w:val="000000"/>
        </w:rPr>
        <w:t>МЕТАПРЕДМЕТНЫЕ РЕЗУЛЬТАТЫ</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left="120"/>
        <w:jc w:val="both"/>
      </w:pPr>
      <w:r w:rsidRPr="006B1A3D">
        <w:rPr>
          <w:b/>
          <w:color w:val="000000"/>
        </w:rPr>
        <w:t>Познавательные универсальные учебные действия</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left="120"/>
        <w:jc w:val="both"/>
      </w:pPr>
      <w:r w:rsidRPr="006B1A3D">
        <w:rPr>
          <w:b/>
          <w:color w:val="000000"/>
        </w:rPr>
        <w:t>Базовые логические действия:</w:t>
      </w:r>
    </w:p>
    <w:p w:rsidR="00D85FB8" w:rsidRPr="006B1A3D" w:rsidRDefault="00D85FB8" w:rsidP="00992F6E">
      <w:pPr>
        <w:widowControl w:val="0"/>
        <w:numPr>
          <w:ilvl w:val="0"/>
          <w:numId w:val="51"/>
        </w:numPr>
        <w:suppressAutoHyphens w:val="0"/>
        <w:jc w:val="both"/>
      </w:pPr>
      <w:r w:rsidRPr="006B1A3D">
        <w:rPr>
          <w:color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85FB8" w:rsidRPr="006B1A3D" w:rsidRDefault="00D85FB8" w:rsidP="00992F6E">
      <w:pPr>
        <w:widowControl w:val="0"/>
        <w:numPr>
          <w:ilvl w:val="0"/>
          <w:numId w:val="51"/>
        </w:numPr>
        <w:suppressAutoHyphens w:val="0"/>
        <w:jc w:val="both"/>
      </w:pPr>
      <w:r w:rsidRPr="006B1A3D">
        <w:rPr>
          <w:color w:val="000000"/>
        </w:rPr>
        <w:t>воспринимать, формулировать и преобразовывать суждения: утвердительные и отрицательные, единичные, частные и общие, условные;</w:t>
      </w:r>
    </w:p>
    <w:p w:rsidR="00D85FB8" w:rsidRPr="006B1A3D" w:rsidRDefault="00D85FB8" w:rsidP="00992F6E">
      <w:pPr>
        <w:widowControl w:val="0"/>
        <w:numPr>
          <w:ilvl w:val="0"/>
          <w:numId w:val="51"/>
        </w:numPr>
        <w:suppressAutoHyphens w:val="0"/>
        <w:jc w:val="both"/>
      </w:pPr>
      <w:r w:rsidRPr="006B1A3D">
        <w:rPr>
          <w:color w:val="000000"/>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85FB8" w:rsidRPr="006B1A3D" w:rsidRDefault="00D85FB8" w:rsidP="00992F6E">
      <w:pPr>
        <w:widowControl w:val="0"/>
        <w:numPr>
          <w:ilvl w:val="0"/>
          <w:numId w:val="51"/>
        </w:numPr>
        <w:suppressAutoHyphens w:val="0"/>
        <w:jc w:val="both"/>
      </w:pPr>
      <w:r w:rsidRPr="006B1A3D">
        <w:rPr>
          <w:color w:val="000000"/>
        </w:rPr>
        <w:t>делать выводы с использованием законов логики, дедуктивных и индуктивных умозаключений, умозаключений по аналогии;</w:t>
      </w:r>
    </w:p>
    <w:p w:rsidR="00D85FB8" w:rsidRPr="006B1A3D" w:rsidRDefault="00D85FB8" w:rsidP="00992F6E">
      <w:pPr>
        <w:widowControl w:val="0"/>
        <w:numPr>
          <w:ilvl w:val="0"/>
          <w:numId w:val="51"/>
        </w:numPr>
        <w:suppressAutoHyphens w:val="0"/>
        <w:jc w:val="both"/>
      </w:pPr>
      <w:r w:rsidRPr="006B1A3D">
        <w:rPr>
          <w:color w:val="000000"/>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85FB8" w:rsidRPr="006B1A3D" w:rsidRDefault="00D85FB8" w:rsidP="00992F6E">
      <w:pPr>
        <w:widowControl w:val="0"/>
        <w:numPr>
          <w:ilvl w:val="0"/>
          <w:numId w:val="51"/>
        </w:numPr>
        <w:suppressAutoHyphens w:val="0"/>
        <w:jc w:val="both"/>
      </w:pPr>
      <w:r w:rsidRPr="006B1A3D">
        <w:rPr>
          <w:color w:val="00000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85FB8" w:rsidRPr="006B1A3D" w:rsidRDefault="00D85FB8" w:rsidP="003C16B7">
      <w:pPr>
        <w:widowControl w:val="0"/>
        <w:suppressAutoHyphens w:val="0"/>
        <w:ind w:left="120"/>
        <w:jc w:val="both"/>
      </w:pPr>
      <w:r w:rsidRPr="006B1A3D">
        <w:rPr>
          <w:b/>
          <w:color w:val="000000"/>
        </w:rPr>
        <w:t>Базовые исследовательские действия</w:t>
      </w:r>
      <w:r w:rsidRPr="006B1A3D">
        <w:rPr>
          <w:color w:val="000000"/>
        </w:rPr>
        <w:t>:</w:t>
      </w:r>
    </w:p>
    <w:p w:rsidR="00D85FB8" w:rsidRPr="006B1A3D" w:rsidRDefault="00D85FB8" w:rsidP="00992F6E">
      <w:pPr>
        <w:widowControl w:val="0"/>
        <w:numPr>
          <w:ilvl w:val="0"/>
          <w:numId w:val="52"/>
        </w:numPr>
        <w:suppressAutoHyphens w:val="0"/>
        <w:jc w:val="both"/>
      </w:pPr>
      <w:r w:rsidRPr="006B1A3D">
        <w:rPr>
          <w:color w:val="00000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85FB8" w:rsidRPr="006B1A3D" w:rsidRDefault="00D85FB8" w:rsidP="00992F6E">
      <w:pPr>
        <w:widowControl w:val="0"/>
        <w:numPr>
          <w:ilvl w:val="0"/>
          <w:numId w:val="52"/>
        </w:numPr>
        <w:suppressAutoHyphens w:val="0"/>
        <w:jc w:val="both"/>
      </w:pPr>
      <w:r w:rsidRPr="006B1A3D">
        <w:rPr>
          <w:color w:val="00000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85FB8" w:rsidRPr="006B1A3D" w:rsidRDefault="00D85FB8" w:rsidP="00992F6E">
      <w:pPr>
        <w:widowControl w:val="0"/>
        <w:numPr>
          <w:ilvl w:val="0"/>
          <w:numId w:val="52"/>
        </w:numPr>
        <w:suppressAutoHyphens w:val="0"/>
        <w:jc w:val="both"/>
      </w:pPr>
      <w:r w:rsidRPr="006B1A3D">
        <w:rPr>
          <w:color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85FB8" w:rsidRPr="006B1A3D" w:rsidRDefault="00D85FB8" w:rsidP="00992F6E">
      <w:pPr>
        <w:widowControl w:val="0"/>
        <w:numPr>
          <w:ilvl w:val="0"/>
          <w:numId w:val="52"/>
        </w:numPr>
        <w:suppressAutoHyphens w:val="0"/>
        <w:jc w:val="both"/>
      </w:pPr>
      <w:r w:rsidRPr="006B1A3D">
        <w:rPr>
          <w:color w:val="000000"/>
        </w:rPr>
        <w:t>прогнозировать возможное развитие процесса, а также выдвигать предположения о его развитии в новых условиях.</w:t>
      </w:r>
    </w:p>
    <w:p w:rsidR="00D85FB8" w:rsidRPr="006B1A3D" w:rsidRDefault="00D85FB8" w:rsidP="003C16B7">
      <w:pPr>
        <w:widowControl w:val="0"/>
        <w:suppressAutoHyphens w:val="0"/>
        <w:ind w:left="120"/>
        <w:jc w:val="both"/>
      </w:pPr>
      <w:r w:rsidRPr="006B1A3D">
        <w:rPr>
          <w:b/>
          <w:color w:val="000000"/>
        </w:rPr>
        <w:t>Работа с информацией:</w:t>
      </w:r>
    </w:p>
    <w:p w:rsidR="00D85FB8" w:rsidRPr="006B1A3D" w:rsidRDefault="00D85FB8" w:rsidP="00992F6E">
      <w:pPr>
        <w:widowControl w:val="0"/>
        <w:numPr>
          <w:ilvl w:val="0"/>
          <w:numId w:val="53"/>
        </w:numPr>
        <w:suppressAutoHyphens w:val="0"/>
        <w:jc w:val="both"/>
      </w:pPr>
      <w:r w:rsidRPr="006B1A3D">
        <w:rPr>
          <w:color w:val="000000"/>
        </w:rPr>
        <w:t>выявлять недостаточность и избыточность информации, данных, необходимых для решения задачи;</w:t>
      </w:r>
    </w:p>
    <w:p w:rsidR="00D85FB8" w:rsidRPr="006B1A3D" w:rsidRDefault="00D85FB8" w:rsidP="00992F6E">
      <w:pPr>
        <w:widowControl w:val="0"/>
        <w:numPr>
          <w:ilvl w:val="0"/>
          <w:numId w:val="53"/>
        </w:numPr>
        <w:suppressAutoHyphens w:val="0"/>
        <w:jc w:val="both"/>
      </w:pPr>
      <w:r w:rsidRPr="006B1A3D">
        <w:rPr>
          <w:color w:val="000000"/>
        </w:rPr>
        <w:t>выбирать, анализировать, систематизировать и интерпретировать информацию различных видов и форм представления;</w:t>
      </w:r>
    </w:p>
    <w:p w:rsidR="00D85FB8" w:rsidRPr="006B1A3D" w:rsidRDefault="00D85FB8" w:rsidP="00992F6E">
      <w:pPr>
        <w:widowControl w:val="0"/>
        <w:numPr>
          <w:ilvl w:val="0"/>
          <w:numId w:val="53"/>
        </w:numPr>
        <w:suppressAutoHyphens w:val="0"/>
        <w:jc w:val="both"/>
      </w:pPr>
      <w:r w:rsidRPr="006B1A3D">
        <w:rPr>
          <w:color w:val="000000"/>
        </w:rPr>
        <w:t>выбирать форму представления информации и иллюстрировать решаемые задачи схемами, диаграммами, иной графикой и их комбинациями;</w:t>
      </w:r>
    </w:p>
    <w:p w:rsidR="00D85FB8" w:rsidRPr="006B1A3D" w:rsidRDefault="00D85FB8" w:rsidP="00992F6E">
      <w:pPr>
        <w:widowControl w:val="0"/>
        <w:numPr>
          <w:ilvl w:val="0"/>
          <w:numId w:val="53"/>
        </w:numPr>
        <w:suppressAutoHyphens w:val="0"/>
        <w:jc w:val="both"/>
      </w:pPr>
      <w:r w:rsidRPr="006B1A3D">
        <w:rPr>
          <w:color w:val="000000"/>
        </w:rPr>
        <w:t>оценивать надёжность информации по критериям, предложенным учителем или сформулированным самостоятельно.</w:t>
      </w:r>
    </w:p>
    <w:p w:rsidR="00D85FB8" w:rsidRPr="006B1A3D" w:rsidRDefault="00D85FB8" w:rsidP="003C16B7">
      <w:pPr>
        <w:widowControl w:val="0"/>
        <w:suppressAutoHyphens w:val="0"/>
        <w:ind w:left="120"/>
        <w:jc w:val="both"/>
      </w:pPr>
      <w:r w:rsidRPr="006B1A3D">
        <w:rPr>
          <w:b/>
          <w:color w:val="000000"/>
        </w:rPr>
        <w:t>Коммуникативные универсальные учебные действия:</w:t>
      </w:r>
    </w:p>
    <w:p w:rsidR="00D85FB8" w:rsidRPr="006B1A3D" w:rsidRDefault="00D85FB8" w:rsidP="00992F6E">
      <w:pPr>
        <w:widowControl w:val="0"/>
        <w:numPr>
          <w:ilvl w:val="0"/>
          <w:numId w:val="54"/>
        </w:numPr>
        <w:suppressAutoHyphens w:val="0"/>
        <w:jc w:val="both"/>
      </w:pPr>
      <w:r w:rsidRPr="006B1A3D">
        <w:rPr>
          <w:color w:val="000000"/>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85FB8" w:rsidRPr="006B1A3D" w:rsidRDefault="00D85FB8" w:rsidP="00992F6E">
      <w:pPr>
        <w:widowControl w:val="0"/>
        <w:numPr>
          <w:ilvl w:val="0"/>
          <w:numId w:val="54"/>
        </w:numPr>
        <w:suppressAutoHyphens w:val="0"/>
        <w:jc w:val="both"/>
      </w:pPr>
      <w:r w:rsidRPr="006B1A3D">
        <w:rPr>
          <w:color w:val="00000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85FB8" w:rsidRPr="006B1A3D" w:rsidRDefault="00D85FB8" w:rsidP="00992F6E">
      <w:pPr>
        <w:widowControl w:val="0"/>
        <w:numPr>
          <w:ilvl w:val="0"/>
          <w:numId w:val="54"/>
        </w:numPr>
        <w:suppressAutoHyphens w:val="0"/>
        <w:jc w:val="both"/>
      </w:pPr>
      <w:r w:rsidRPr="006B1A3D">
        <w:rPr>
          <w:color w:val="00000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85FB8" w:rsidRPr="006B1A3D" w:rsidRDefault="00D85FB8" w:rsidP="00992F6E">
      <w:pPr>
        <w:widowControl w:val="0"/>
        <w:numPr>
          <w:ilvl w:val="0"/>
          <w:numId w:val="54"/>
        </w:numPr>
        <w:suppressAutoHyphens w:val="0"/>
        <w:jc w:val="both"/>
      </w:pPr>
      <w:r w:rsidRPr="006B1A3D">
        <w:rPr>
          <w:color w:val="000000"/>
        </w:rPr>
        <w:t xml:space="preserve">понимать и использовать преимущества командной и индивидуальной работы при решении учебных математических задач; </w:t>
      </w:r>
    </w:p>
    <w:p w:rsidR="00D85FB8" w:rsidRPr="006B1A3D" w:rsidRDefault="00D85FB8" w:rsidP="00992F6E">
      <w:pPr>
        <w:widowControl w:val="0"/>
        <w:numPr>
          <w:ilvl w:val="0"/>
          <w:numId w:val="54"/>
        </w:numPr>
        <w:suppressAutoHyphens w:val="0"/>
        <w:jc w:val="both"/>
      </w:pPr>
      <w:r w:rsidRPr="006B1A3D">
        <w:rPr>
          <w:color w:val="000000"/>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85FB8" w:rsidRPr="006B1A3D" w:rsidRDefault="00D85FB8" w:rsidP="00992F6E">
      <w:pPr>
        <w:widowControl w:val="0"/>
        <w:numPr>
          <w:ilvl w:val="0"/>
          <w:numId w:val="54"/>
        </w:numPr>
        <w:suppressAutoHyphens w:val="0"/>
        <w:jc w:val="both"/>
      </w:pPr>
      <w:r w:rsidRPr="006B1A3D">
        <w:rPr>
          <w:color w:val="000000"/>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left="120"/>
        <w:jc w:val="both"/>
      </w:pPr>
      <w:r w:rsidRPr="006B1A3D">
        <w:rPr>
          <w:b/>
          <w:color w:val="000000"/>
        </w:rPr>
        <w:t>Регулятивные универсальные учебные действия</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left="120"/>
        <w:jc w:val="both"/>
      </w:pPr>
      <w:r w:rsidRPr="006B1A3D">
        <w:rPr>
          <w:b/>
          <w:color w:val="000000"/>
        </w:rPr>
        <w:t>Самоорганизация:</w:t>
      </w:r>
    </w:p>
    <w:p w:rsidR="00D85FB8" w:rsidRPr="006B1A3D" w:rsidRDefault="00D85FB8" w:rsidP="00992F6E">
      <w:pPr>
        <w:widowControl w:val="0"/>
        <w:numPr>
          <w:ilvl w:val="0"/>
          <w:numId w:val="55"/>
        </w:numPr>
        <w:suppressAutoHyphens w:val="0"/>
        <w:jc w:val="both"/>
      </w:pPr>
      <w:r w:rsidRPr="006B1A3D">
        <w:rPr>
          <w:color w:val="00000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85FB8" w:rsidRPr="006B1A3D" w:rsidRDefault="00D85FB8" w:rsidP="003C16B7">
      <w:pPr>
        <w:widowControl w:val="0"/>
        <w:suppressAutoHyphens w:val="0"/>
        <w:ind w:left="120"/>
        <w:jc w:val="both"/>
      </w:pPr>
      <w:r w:rsidRPr="006B1A3D">
        <w:rPr>
          <w:b/>
          <w:color w:val="000000"/>
        </w:rPr>
        <w:t>Самоконтроль, эмоциональный интеллект:</w:t>
      </w:r>
    </w:p>
    <w:p w:rsidR="00D85FB8" w:rsidRPr="006B1A3D" w:rsidRDefault="00D85FB8" w:rsidP="00992F6E">
      <w:pPr>
        <w:widowControl w:val="0"/>
        <w:numPr>
          <w:ilvl w:val="0"/>
          <w:numId w:val="56"/>
        </w:numPr>
        <w:suppressAutoHyphens w:val="0"/>
        <w:jc w:val="both"/>
      </w:pPr>
      <w:r w:rsidRPr="006B1A3D">
        <w:rPr>
          <w:color w:val="000000"/>
        </w:rPr>
        <w:t>владеть способами самопроверки, самоконтроля процесса и результата решения математической задачи;</w:t>
      </w:r>
    </w:p>
    <w:p w:rsidR="00D85FB8" w:rsidRPr="006B1A3D" w:rsidRDefault="00D85FB8" w:rsidP="00992F6E">
      <w:pPr>
        <w:widowControl w:val="0"/>
        <w:numPr>
          <w:ilvl w:val="0"/>
          <w:numId w:val="56"/>
        </w:numPr>
        <w:suppressAutoHyphens w:val="0"/>
        <w:jc w:val="both"/>
      </w:pPr>
      <w:r w:rsidRPr="006B1A3D">
        <w:rPr>
          <w:color w:val="00000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85FB8" w:rsidRPr="006B1A3D" w:rsidRDefault="00D85FB8" w:rsidP="00992F6E">
      <w:pPr>
        <w:widowControl w:val="0"/>
        <w:numPr>
          <w:ilvl w:val="0"/>
          <w:numId w:val="56"/>
        </w:numPr>
        <w:suppressAutoHyphens w:val="0"/>
        <w:jc w:val="both"/>
      </w:pPr>
      <w:r w:rsidRPr="006B1A3D">
        <w:rPr>
          <w:color w:val="00000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left="120"/>
        <w:jc w:val="both"/>
      </w:pPr>
      <w:r w:rsidRPr="006B1A3D">
        <w:rPr>
          <w:b/>
          <w:color w:val="000000"/>
        </w:rPr>
        <w:t>ПРЕДМЕТНЫЕ РЕЗУЛЬТАТЫ</w:t>
      </w:r>
    </w:p>
    <w:p w:rsidR="00D85FB8" w:rsidRPr="006B1A3D" w:rsidRDefault="00D85FB8" w:rsidP="003C16B7">
      <w:pPr>
        <w:widowControl w:val="0"/>
        <w:suppressAutoHyphens w:val="0"/>
        <w:ind w:left="120"/>
        <w:jc w:val="both"/>
      </w:pPr>
    </w:p>
    <w:p w:rsidR="00D85FB8" w:rsidRPr="006B1A3D" w:rsidRDefault="00D85FB8" w:rsidP="003C16B7">
      <w:pPr>
        <w:widowControl w:val="0"/>
        <w:suppressAutoHyphens w:val="0"/>
        <w:ind w:firstLine="600"/>
        <w:jc w:val="both"/>
      </w:pPr>
      <w:r w:rsidRPr="006B1A3D">
        <w:rPr>
          <w:color w:val="000000"/>
        </w:rPr>
        <w:t xml:space="preserve">К концу обучения </w:t>
      </w:r>
      <w:r w:rsidRPr="006B1A3D">
        <w:rPr>
          <w:b/>
          <w:color w:val="000000"/>
        </w:rPr>
        <w:t>в 7 классе</w:t>
      </w:r>
      <w:r w:rsidRPr="006B1A3D">
        <w:rPr>
          <w:color w:val="000000"/>
        </w:rPr>
        <w:t xml:space="preserve"> обучающийся получит следующие предметные результаты:</w:t>
      </w:r>
    </w:p>
    <w:p w:rsidR="00D85FB8" w:rsidRPr="006B1A3D" w:rsidRDefault="00D85FB8" w:rsidP="003C16B7">
      <w:pPr>
        <w:widowControl w:val="0"/>
        <w:suppressAutoHyphens w:val="0"/>
        <w:ind w:firstLine="600"/>
        <w:jc w:val="both"/>
      </w:pPr>
      <w:r w:rsidRPr="006B1A3D">
        <w:rPr>
          <w:color w:val="000000"/>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85FB8" w:rsidRPr="006B1A3D" w:rsidRDefault="00D85FB8" w:rsidP="003C16B7">
      <w:pPr>
        <w:widowControl w:val="0"/>
        <w:suppressAutoHyphens w:val="0"/>
        <w:ind w:firstLine="600"/>
        <w:jc w:val="both"/>
      </w:pPr>
      <w:r w:rsidRPr="006B1A3D">
        <w:rPr>
          <w:color w:val="000000"/>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85FB8" w:rsidRPr="006B1A3D" w:rsidRDefault="00D85FB8" w:rsidP="003C16B7">
      <w:pPr>
        <w:widowControl w:val="0"/>
        <w:suppressAutoHyphens w:val="0"/>
        <w:ind w:firstLine="600"/>
        <w:jc w:val="both"/>
      </w:pPr>
      <w:r w:rsidRPr="006B1A3D">
        <w:rPr>
          <w:color w:val="000000"/>
        </w:rPr>
        <w:t>Строить чертежи к геометрическим задачам.</w:t>
      </w:r>
    </w:p>
    <w:p w:rsidR="00D85FB8" w:rsidRPr="006B1A3D" w:rsidRDefault="00D85FB8" w:rsidP="003C16B7">
      <w:pPr>
        <w:widowControl w:val="0"/>
        <w:suppressAutoHyphens w:val="0"/>
        <w:ind w:firstLine="600"/>
        <w:jc w:val="both"/>
      </w:pPr>
      <w:r w:rsidRPr="006B1A3D">
        <w:rPr>
          <w:color w:val="000000"/>
        </w:rPr>
        <w:t>Пользоваться признаками равенства треугольников, использовать признаки и свойства равнобедренных треугольников при решении задач.</w:t>
      </w:r>
    </w:p>
    <w:p w:rsidR="00D85FB8" w:rsidRPr="006B1A3D" w:rsidRDefault="00D85FB8" w:rsidP="003C16B7">
      <w:pPr>
        <w:widowControl w:val="0"/>
        <w:suppressAutoHyphens w:val="0"/>
        <w:ind w:firstLine="600"/>
        <w:jc w:val="both"/>
      </w:pPr>
      <w:r w:rsidRPr="006B1A3D">
        <w:rPr>
          <w:color w:val="000000"/>
        </w:rPr>
        <w:t>Проводить логические рассуждения с использованием геометрических теорем.</w:t>
      </w:r>
    </w:p>
    <w:p w:rsidR="00D85FB8" w:rsidRPr="006B1A3D" w:rsidRDefault="00D85FB8" w:rsidP="003C16B7">
      <w:pPr>
        <w:widowControl w:val="0"/>
        <w:suppressAutoHyphens w:val="0"/>
        <w:ind w:firstLine="600"/>
        <w:jc w:val="both"/>
      </w:pPr>
      <w:r w:rsidRPr="006B1A3D">
        <w:rPr>
          <w:color w:val="000000"/>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85FB8" w:rsidRPr="006B1A3D" w:rsidRDefault="00D85FB8" w:rsidP="003C16B7">
      <w:pPr>
        <w:widowControl w:val="0"/>
        <w:suppressAutoHyphens w:val="0"/>
        <w:ind w:firstLine="600"/>
        <w:jc w:val="both"/>
      </w:pPr>
      <w:r w:rsidRPr="006B1A3D">
        <w:rPr>
          <w:color w:val="000000"/>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85FB8" w:rsidRPr="006B1A3D" w:rsidRDefault="00D85FB8" w:rsidP="003C16B7">
      <w:pPr>
        <w:widowControl w:val="0"/>
        <w:suppressAutoHyphens w:val="0"/>
        <w:ind w:firstLine="600"/>
        <w:jc w:val="both"/>
      </w:pPr>
      <w:r w:rsidRPr="006B1A3D">
        <w:rPr>
          <w:color w:val="000000"/>
        </w:rPr>
        <w:t>Решать задачи на клетчатой бумаге.</w:t>
      </w:r>
    </w:p>
    <w:p w:rsidR="00D85FB8" w:rsidRPr="006B1A3D" w:rsidRDefault="00D85FB8" w:rsidP="003C16B7">
      <w:pPr>
        <w:widowControl w:val="0"/>
        <w:suppressAutoHyphens w:val="0"/>
        <w:ind w:firstLine="600"/>
        <w:jc w:val="both"/>
      </w:pPr>
      <w:r w:rsidRPr="006B1A3D">
        <w:rPr>
          <w:color w:val="00000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85FB8" w:rsidRPr="006B1A3D" w:rsidRDefault="00D85FB8" w:rsidP="003C16B7">
      <w:pPr>
        <w:widowControl w:val="0"/>
        <w:suppressAutoHyphens w:val="0"/>
        <w:ind w:firstLine="600"/>
        <w:jc w:val="both"/>
      </w:pPr>
      <w:r w:rsidRPr="006B1A3D">
        <w:rPr>
          <w:color w:val="000000"/>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85FB8" w:rsidRPr="006B1A3D" w:rsidRDefault="00D85FB8" w:rsidP="003C16B7">
      <w:pPr>
        <w:widowControl w:val="0"/>
        <w:suppressAutoHyphens w:val="0"/>
        <w:ind w:firstLine="600"/>
        <w:jc w:val="both"/>
      </w:pPr>
      <w:r w:rsidRPr="006B1A3D">
        <w:rPr>
          <w:color w:val="00000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85FB8" w:rsidRPr="006B1A3D" w:rsidRDefault="00D85FB8" w:rsidP="003C16B7">
      <w:pPr>
        <w:widowControl w:val="0"/>
        <w:suppressAutoHyphens w:val="0"/>
        <w:ind w:firstLine="600"/>
        <w:jc w:val="both"/>
      </w:pPr>
      <w:r w:rsidRPr="006B1A3D">
        <w:rPr>
          <w:color w:val="000000"/>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85FB8" w:rsidRPr="006B1A3D" w:rsidRDefault="00D85FB8" w:rsidP="003C16B7">
      <w:pPr>
        <w:widowControl w:val="0"/>
        <w:suppressAutoHyphens w:val="0"/>
        <w:ind w:firstLine="600"/>
        <w:jc w:val="both"/>
      </w:pPr>
      <w:r w:rsidRPr="006B1A3D">
        <w:rPr>
          <w:color w:val="000000"/>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85FB8" w:rsidRPr="006B1A3D" w:rsidRDefault="00D85FB8" w:rsidP="003C16B7">
      <w:pPr>
        <w:widowControl w:val="0"/>
        <w:suppressAutoHyphens w:val="0"/>
        <w:ind w:firstLine="600"/>
        <w:jc w:val="both"/>
      </w:pPr>
      <w:r w:rsidRPr="006B1A3D">
        <w:rPr>
          <w:color w:val="000000"/>
        </w:rPr>
        <w:t>Пользоваться простейшими геометрическими неравенствами, понимать их практический смысл.</w:t>
      </w:r>
    </w:p>
    <w:p w:rsidR="00D85FB8" w:rsidRPr="006B1A3D" w:rsidRDefault="00D85FB8" w:rsidP="003C16B7">
      <w:pPr>
        <w:widowControl w:val="0"/>
        <w:suppressAutoHyphens w:val="0"/>
        <w:ind w:firstLine="600"/>
        <w:jc w:val="both"/>
      </w:pPr>
      <w:r w:rsidRPr="006B1A3D">
        <w:rPr>
          <w:color w:val="000000"/>
        </w:rPr>
        <w:t>Проводить основные геометрические построения с помощью циркуля и линейки.</w:t>
      </w:r>
    </w:p>
    <w:p w:rsidR="00D85FB8" w:rsidRPr="006B1A3D" w:rsidRDefault="00D85FB8" w:rsidP="003C16B7">
      <w:pPr>
        <w:widowControl w:val="0"/>
        <w:suppressAutoHyphens w:val="0"/>
        <w:ind w:firstLine="600"/>
        <w:jc w:val="both"/>
      </w:pPr>
      <w:r w:rsidRPr="006B1A3D">
        <w:rPr>
          <w:color w:val="000000"/>
        </w:rPr>
        <w:t xml:space="preserve">К концу обучения </w:t>
      </w:r>
      <w:r w:rsidRPr="006B1A3D">
        <w:rPr>
          <w:b/>
          <w:color w:val="000000"/>
        </w:rPr>
        <w:t>в 8 классе</w:t>
      </w:r>
      <w:r w:rsidRPr="006B1A3D">
        <w:rPr>
          <w:color w:val="000000"/>
        </w:rPr>
        <w:t xml:space="preserve"> обучающийся получит следующие предметные результаты:</w:t>
      </w:r>
    </w:p>
    <w:p w:rsidR="00D85FB8" w:rsidRPr="006B1A3D" w:rsidRDefault="00D85FB8" w:rsidP="003C16B7">
      <w:pPr>
        <w:widowControl w:val="0"/>
        <w:suppressAutoHyphens w:val="0"/>
        <w:ind w:firstLine="600"/>
        <w:jc w:val="both"/>
      </w:pPr>
      <w:r w:rsidRPr="006B1A3D">
        <w:rPr>
          <w:color w:val="000000"/>
        </w:rPr>
        <w:t>Распознавать основные виды четырёхугольников, их элементы, пользоваться их свойствами при решении геометрических задач.</w:t>
      </w:r>
    </w:p>
    <w:p w:rsidR="00D85FB8" w:rsidRPr="006B1A3D" w:rsidRDefault="00D85FB8" w:rsidP="003C16B7">
      <w:pPr>
        <w:widowControl w:val="0"/>
        <w:suppressAutoHyphens w:val="0"/>
        <w:ind w:firstLine="600"/>
        <w:jc w:val="both"/>
      </w:pPr>
      <w:r w:rsidRPr="006B1A3D">
        <w:rPr>
          <w:color w:val="000000"/>
        </w:rPr>
        <w:t>Применять свойства точки пересечения медиан треугольника (центра масс) в решении задач.</w:t>
      </w:r>
    </w:p>
    <w:p w:rsidR="00D85FB8" w:rsidRPr="006B1A3D" w:rsidRDefault="00D85FB8" w:rsidP="003C16B7">
      <w:pPr>
        <w:widowControl w:val="0"/>
        <w:suppressAutoHyphens w:val="0"/>
        <w:ind w:firstLine="600"/>
        <w:jc w:val="both"/>
      </w:pPr>
      <w:r w:rsidRPr="006B1A3D">
        <w:rPr>
          <w:color w:val="000000"/>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D85FB8" w:rsidRPr="006B1A3D" w:rsidRDefault="00D85FB8" w:rsidP="003C16B7">
      <w:pPr>
        <w:widowControl w:val="0"/>
        <w:suppressAutoHyphens w:val="0"/>
        <w:ind w:firstLine="600"/>
        <w:jc w:val="both"/>
      </w:pPr>
      <w:r w:rsidRPr="006B1A3D">
        <w:rPr>
          <w:color w:val="000000"/>
        </w:rPr>
        <w:t>Применять признаки подобия треугольников в решении геометрических задач.</w:t>
      </w:r>
    </w:p>
    <w:p w:rsidR="00D85FB8" w:rsidRPr="006B1A3D" w:rsidRDefault="00D85FB8" w:rsidP="003C16B7">
      <w:pPr>
        <w:widowControl w:val="0"/>
        <w:suppressAutoHyphens w:val="0"/>
        <w:ind w:firstLine="600"/>
        <w:jc w:val="both"/>
      </w:pPr>
      <w:r w:rsidRPr="006B1A3D">
        <w:rPr>
          <w:color w:val="000000"/>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D85FB8" w:rsidRPr="006B1A3D" w:rsidRDefault="00D85FB8" w:rsidP="003C16B7">
      <w:pPr>
        <w:widowControl w:val="0"/>
        <w:suppressAutoHyphens w:val="0"/>
        <w:ind w:firstLine="600"/>
        <w:jc w:val="both"/>
      </w:pPr>
      <w:r w:rsidRPr="006B1A3D">
        <w:rPr>
          <w:color w:val="000000"/>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85FB8" w:rsidRPr="006B1A3D" w:rsidRDefault="00D85FB8" w:rsidP="003C16B7">
      <w:pPr>
        <w:widowControl w:val="0"/>
        <w:suppressAutoHyphens w:val="0"/>
        <w:ind w:firstLine="600"/>
        <w:jc w:val="both"/>
      </w:pPr>
      <w:r w:rsidRPr="006B1A3D">
        <w:rPr>
          <w:color w:val="000000"/>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85FB8" w:rsidRPr="006B1A3D" w:rsidRDefault="00D85FB8" w:rsidP="003C16B7">
      <w:pPr>
        <w:widowControl w:val="0"/>
        <w:suppressAutoHyphens w:val="0"/>
        <w:ind w:firstLine="600"/>
        <w:jc w:val="both"/>
      </w:pPr>
      <w:r w:rsidRPr="006B1A3D">
        <w:rPr>
          <w:color w:val="000000"/>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85FB8" w:rsidRPr="006B1A3D" w:rsidRDefault="00D85FB8" w:rsidP="003C16B7">
      <w:pPr>
        <w:widowControl w:val="0"/>
        <w:suppressAutoHyphens w:val="0"/>
        <w:ind w:firstLine="600"/>
        <w:jc w:val="both"/>
      </w:pPr>
      <w:r w:rsidRPr="006B1A3D">
        <w:rPr>
          <w:color w:val="000000"/>
        </w:rPr>
        <w:t>Владеть понятием описанного четырёхугольника, применять свойства описанного четырёхугольника при решении задач.</w:t>
      </w:r>
    </w:p>
    <w:p w:rsidR="00D85FB8" w:rsidRPr="006B1A3D" w:rsidRDefault="00D85FB8" w:rsidP="003C16B7">
      <w:pPr>
        <w:widowControl w:val="0"/>
        <w:suppressAutoHyphens w:val="0"/>
        <w:ind w:firstLine="600"/>
        <w:jc w:val="both"/>
      </w:pPr>
      <w:r w:rsidRPr="006B1A3D">
        <w:rPr>
          <w:color w:val="00000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85FB8" w:rsidRPr="006B1A3D" w:rsidRDefault="00D85FB8" w:rsidP="003C16B7">
      <w:pPr>
        <w:widowControl w:val="0"/>
        <w:suppressAutoHyphens w:val="0"/>
        <w:ind w:firstLine="600"/>
        <w:jc w:val="both"/>
      </w:pPr>
      <w:r w:rsidRPr="006B1A3D">
        <w:rPr>
          <w:color w:val="000000"/>
        </w:rPr>
        <w:t xml:space="preserve">К концу обучения </w:t>
      </w:r>
      <w:r w:rsidRPr="006B1A3D">
        <w:rPr>
          <w:b/>
          <w:color w:val="000000"/>
        </w:rPr>
        <w:t>в 9 классе</w:t>
      </w:r>
      <w:r w:rsidRPr="006B1A3D">
        <w:rPr>
          <w:color w:val="000000"/>
        </w:rPr>
        <w:t xml:space="preserve"> обучающийся получит следующие предметные результаты:</w:t>
      </w:r>
    </w:p>
    <w:p w:rsidR="00D85FB8" w:rsidRPr="006B1A3D" w:rsidRDefault="00D85FB8" w:rsidP="003C16B7">
      <w:pPr>
        <w:widowControl w:val="0"/>
        <w:suppressAutoHyphens w:val="0"/>
        <w:ind w:firstLine="600"/>
        <w:jc w:val="both"/>
      </w:pPr>
      <w:r w:rsidRPr="006B1A3D">
        <w:rPr>
          <w:color w:val="000000"/>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85FB8" w:rsidRPr="006B1A3D" w:rsidRDefault="00D85FB8" w:rsidP="003C16B7">
      <w:pPr>
        <w:widowControl w:val="0"/>
        <w:suppressAutoHyphens w:val="0"/>
        <w:ind w:firstLine="600"/>
        <w:jc w:val="both"/>
      </w:pPr>
      <w:r w:rsidRPr="006B1A3D">
        <w:rPr>
          <w:color w:val="000000"/>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85FB8" w:rsidRPr="006B1A3D" w:rsidRDefault="00D85FB8" w:rsidP="003C16B7">
      <w:pPr>
        <w:widowControl w:val="0"/>
        <w:suppressAutoHyphens w:val="0"/>
        <w:ind w:firstLine="600"/>
        <w:jc w:val="both"/>
      </w:pPr>
      <w:r w:rsidRPr="006B1A3D">
        <w:rPr>
          <w:color w:val="000000"/>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85FB8" w:rsidRPr="006B1A3D" w:rsidRDefault="00D85FB8" w:rsidP="003C16B7">
      <w:pPr>
        <w:widowControl w:val="0"/>
        <w:suppressAutoHyphens w:val="0"/>
        <w:ind w:firstLine="600"/>
        <w:jc w:val="both"/>
      </w:pPr>
      <w:r w:rsidRPr="006B1A3D">
        <w:rPr>
          <w:color w:val="000000"/>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85FB8" w:rsidRPr="006B1A3D" w:rsidRDefault="00D85FB8" w:rsidP="003C16B7">
      <w:pPr>
        <w:widowControl w:val="0"/>
        <w:suppressAutoHyphens w:val="0"/>
        <w:ind w:firstLine="600"/>
        <w:jc w:val="both"/>
      </w:pPr>
      <w:r w:rsidRPr="006B1A3D">
        <w:rPr>
          <w:color w:val="000000"/>
        </w:rPr>
        <w:t>Пользоваться теоремами о произведении отрезков хорд, о произведении отрезков секущих, о квадрате касательной.</w:t>
      </w:r>
    </w:p>
    <w:p w:rsidR="00D85FB8" w:rsidRPr="006B1A3D" w:rsidRDefault="00D85FB8" w:rsidP="003C16B7">
      <w:pPr>
        <w:widowControl w:val="0"/>
        <w:suppressAutoHyphens w:val="0"/>
        <w:ind w:firstLine="600"/>
        <w:jc w:val="both"/>
      </w:pPr>
      <w:r w:rsidRPr="006B1A3D">
        <w:rPr>
          <w:color w:val="000000"/>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85FB8" w:rsidRPr="006B1A3D" w:rsidRDefault="00D85FB8" w:rsidP="003C16B7">
      <w:pPr>
        <w:widowControl w:val="0"/>
        <w:suppressAutoHyphens w:val="0"/>
        <w:ind w:firstLine="600"/>
        <w:jc w:val="both"/>
      </w:pPr>
      <w:r w:rsidRPr="006B1A3D">
        <w:rPr>
          <w:color w:val="000000"/>
        </w:rPr>
        <w:t>Пользоваться методом координат на плоскости, применять его в решении геометрических и практических задач.</w:t>
      </w:r>
    </w:p>
    <w:p w:rsidR="00D85FB8" w:rsidRPr="006B1A3D" w:rsidRDefault="00D85FB8" w:rsidP="003C16B7">
      <w:pPr>
        <w:widowControl w:val="0"/>
        <w:suppressAutoHyphens w:val="0"/>
        <w:ind w:firstLine="600"/>
        <w:jc w:val="both"/>
      </w:pPr>
      <w:r w:rsidRPr="006B1A3D">
        <w:rPr>
          <w:color w:val="00000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D85FB8" w:rsidRPr="006B1A3D" w:rsidRDefault="00D85FB8" w:rsidP="003C16B7">
      <w:pPr>
        <w:widowControl w:val="0"/>
        <w:suppressAutoHyphens w:val="0"/>
        <w:ind w:firstLine="600"/>
        <w:jc w:val="both"/>
      </w:pPr>
      <w:r w:rsidRPr="006B1A3D">
        <w:rPr>
          <w:color w:val="000000"/>
        </w:rPr>
        <w:t>Находить оси (или центры) симметрии фигур, применять движения плоскости в простейших случаях.</w:t>
      </w:r>
    </w:p>
    <w:p w:rsidR="00D85FB8" w:rsidRPr="006B1A3D" w:rsidRDefault="00D85FB8" w:rsidP="003C16B7">
      <w:pPr>
        <w:widowControl w:val="0"/>
        <w:suppressAutoHyphens w:val="0"/>
        <w:ind w:firstLine="600"/>
        <w:jc w:val="both"/>
      </w:pPr>
      <w:r w:rsidRPr="006B1A3D">
        <w:rPr>
          <w:color w:val="00000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85FB8" w:rsidRPr="006B1A3D" w:rsidRDefault="00D85FB8" w:rsidP="003C16B7">
      <w:pPr>
        <w:widowControl w:val="0"/>
        <w:suppressAutoHyphens w:val="0"/>
        <w:sectPr w:rsidR="00D85FB8" w:rsidRPr="006B1A3D">
          <w:pgSz w:w="11906" w:h="16383"/>
          <w:pgMar w:top="1134" w:right="850" w:bottom="1134" w:left="1701" w:header="720" w:footer="720" w:gutter="0"/>
          <w:cols w:space="720"/>
        </w:sectPr>
      </w:pPr>
    </w:p>
    <w:bookmarkEnd w:id="208"/>
    <w:p w:rsidR="00D85FB8" w:rsidRPr="006B1A3D" w:rsidRDefault="00D85FB8" w:rsidP="003C16B7">
      <w:pPr>
        <w:widowControl w:val="0"/>
        <w:suppressAutoHyphens w:val="0"/>
        <w:ind w:left="120"/>
      </w:pPr>
      <w:r w:rsidRPr="006B1A3D">
        <w:rPr>
          <w:b/>
          <w:color w:val="000000"/>
        </w:rPr>
        <w:t xml:space="preserve"> ТЕМАТИЧЕСКОЕ ПЛАНИРОВАНИЕ </w:t>
      </w:r>
    </w:p>
    <w:p w:rsidR="00D85FB8" w:rsidRPr="006B1A3D" w:rsidRDefault="00D85FB8" w:rsidP="003C16B7">
      <w:pPr>
        <w:widowControl w:val="0"/>
        <w:suppressAutoHyphens w:val="0"/>
        <w:ind w:left="120"/>
      </w:pPr>
      <w:r w:rsidRPr="006B1A3D">
        <w:rPr>
          <w:b/>
          <w:color w:val="000000"/>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2"/>
        <w:gridCol w:w="4493"/>
        <w:gridCol w:w="1588"/>
        <w:gridCol w:w="1841"/>
        <w:gridCol w:w="1910"/>
        <w:gridCol w:w="3036"/>
      </w:tblGrid>
      <w:tr w:rsidR="00D85FB8" w:rsidRPr="006B1A3D" w:rsidTr="00D85FB8">
        <w:trPr>
          <w:trHeight w:val="144"/>
          <w:tblCellSpacing w:w="20" w:type="nil"/>
        </w:trPr>
        <w:tc>
          <w:tcPr>
            <w:tcW w:w="485"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 п/п </w:t>
            </w:r>
          </w:p>
          <w:p w:rsidR="00D85FB8" w:rsidRPr="006B1A3D" w:rsidRDefault="00D85FB8" w:rsidP="003C16B7">
            <w:pPr>
              <w:widowControl w:val="0"/>
              <w:suppressAutoHyphens w:val="0"/>
              <w:ind w:left="135"/>
            </w:pPr>
          </w:p>
        </w:tc>
        <w:tc>
          <w:tcPr>
            <w:tcW w:w="2640"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Наименование разделов и тем программы </w:t>
            </w:r>
          </w:p>
          <w:p w:rsidR="00D85FB8" w:rsidRPr="006B1A3D" w:rsidRDefault="00D85FB8" w:rsidP="003C16B7">
            <w:pPr>
              <w:widowControl w:val="0"/>
              <w:suppressAutoHyphens w:val="0"/>
              <w:ind w:left="135"/>
            </w:pPr>
          </w:p>
        </w:tc>
        <w:tc>
          <w:tcPr>
            <w:tcW w:w="0" w:type="auto"/>
            <w:gridSpan w:val="3"/>
            <w:tcMar>
              <w:top w:w="50" w:type="dxa"/>
              <w:left w:w="100" w:type="dxa"/>
            </w:tcMar>
            <w:vAlign w:val="center"/>
          </w:tcPr>
          <w:p w:rsidR="00D85FB8" w:rsidRPr="006B1A3D" w:rsidRDefault="00D85FB8" w:rsidP="003C16B7">
            <w:pPr>
              <w:widowControl w:val="0"/>
              <w:suppressAutoHyphens w:val="0"/>
            </w:pPr>
            <w:r w:rsidRPr="006B1A3D">
              <w:rPr>
                <w:b/>
                <w:color w:val="000000"/>
              </w:rPr>
              <w:t>Количество часов</w:t>
            </w:r>
          </w:p>
        </w:tc>
        <w:tc>
          <w:tcPr>
            <w:tcW w:w="2757"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Электронные (цифровые) образовательные ресурсы </w:t>
            </w:r>
          </w:p>
          <w:p w:rsidR="00D85FB8" w:rsidRPr="006B1A3D" w:rsidRDefault="00D85FB8" w:rsidP="003C16B7">
            <w:pPr>
              <w:widowControl w:val="0"/>
              <w:suppressAutoHyphens w:val="0"/>
              <w:ind w:left="135"/>
            </w:pPr>
          </w:p>
        </w:tc>
      </w:tr>
      <w:tr w:rsidR="00D85FB8" w:rsidRPr="006B1A3D" w:rsidTr="00D85FB8">
        <w:trPr>
          <w:trHeight w:val="144"/>
          <w:tblCellSpacing w:w="20" w:type="nil"/>
        </w:trPr>
        <w:tc>
          <w:tcPr>
            <w:tcW w:w="0" w:type="auto"/>
            <w:vMerge/>
            <w:tcBorders>
              <w:top w:val="nil"/>
            </w:tcBorders>
            <w:tcMar>
              <w:top w:w="50" w:type="dxa"/>
              <w:left w:w="100" w:type="dxa"/>
            </w:tcMar>
          </w:tcPr>
          <w:p w:rsidR="00D85FB8" w:rsidRPr="006B1A3D" w:rsidRDefault="00D85FB8" w:rsidP="003C16B7">
            <w:pPr>
              <w:widowControl w:val="0"/>
              <w:suppressAutoHyphens w:val="0"/>
            </w:pPr>
          </w:p>
        </w:tc>
        <w:tc>
          <w:tcPr>
            <w:tcW w:w="0" w:type="auto"/>
            <w:vMerge/>
            <w:tcBorders>
              <w:top w:val="nil"/>
            </w:tcBorders>
            <w:tcMar>
              <w:top w:w="50" w:type="dxa"/>
              <w:left w:w="100" w:type="dxa"/>
            </w:tcMar>
          </w:tcPr>
          <w:p w:rsidR="00D85FB8" w:rsidRPr="006B1A3D" w:rsidRDefault="00D85FB8" w:rsidP="003C16B7">
            <w:pPr>
              <w:widowControl w:val="0"/>
              <w:suppressAutoHyphens w:val="0"/>
            </w:pPr>
          </w:p>
        </w:tc>
        <w:tc>
          <w:tcPr>
            <w:tcW w:w="1017"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Всего </w:t>
            </w:r>
          </w:p>
          <w:p w:rsidR="00D85FB8" w:rsidRPr="006B1A3D" w:rsidRDefault="00D85FB8" w:rsidP="003C16B7">
            <w:pPr>
              <w:widowControl w:val="0"/>
              <w:suppressAutoHyphens w:val="0"/>
              <w:ind w:left="135"/>
            </w:pPr>
          </w:p>
        </w:tc>
        <w:tc>
          <w:tcPr>
            <w:tcW w:w="1745"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Контрольные работы </w:t>
            </w:r>
          </w:p>
          <w:p w:rsidR="00D85FB8" w:rsidRPr="006B1A3D" w:rsidRDefault="00D85FB8" w:rsidP="003C16B7">
            <w:pPr>
              <w:widowControl w:val="0"/>
              <w:suppressAutoHyphens w:val="0"/>
              <w:ind w:left="135"/>
            </w:pPr>
          </w:p>
        </w:tc>
        <w:tc>
          <w:tcPr>
            <w:tcW w:w="1829"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Практические работы </w:t>
            </w:r>
          </w:p>
          <w:p w:rsidR="00D85FB8" w:rsidRPr="006B1A3D" w:rsidRDefault="00D85FB8" w:rsidP="003C16B7">
            <w:pPr>
              <w:widowControl w:val="0"/>
              <w:suppressAutoHyphens w:val="0"/>
              <w:ind w:left="135"/>
            </w:pPr>
          </w:p>
        </w:tc>
        <w:tc>
          <w:tcPr>
            <w:tcW w:w="0" w:type="auto"/>
            <w:vMerge/>
            <w:tcBorders>
              <w:top w:val="nil"/>
            </w:tcBorders>
            <w:tcMar>
              <w:top w:w="50" w:type="dxa"/>
              <w:left w:w="100" w:type="dxa"/>
            </w:tcMar>
          </w:tcPr>
          <w:p w:rsidR="00D85FB8" w:rsidRPr="006B1A3D" w:rsidRDefault="00D85FB8" w:rsidP="003C16B7">
            <w:pPr>
              <w:widowControl w:val="0"/>
              <w:suppressAutoHyphens w:val="0"/>
            </w:pPr>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1</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Простейшие геометрические фигуры и их свойства. Измерение геометрических величин</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14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71">
              <w:r w:rsidRPr="006B1A3D">
                <w:rPr>
                  <w:color w:val="0000FF"/>
                  <w:u w:val="single"/>
                </w:rPr>
                <w:t>https://m.edsoo.ru/7f415e2e</w:t>
              </w:r>
            </w:hyperlink>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2</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Треугольники</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22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72">
              <w:r w:rsidRPr="006B1A3D">
                <w:rPr>
                  <w:color w:val="0000FF"/>
                  <w:u w:val="single"/>
                </w:rPr>
                <w:t>https://m.edsoo.ru/7f415e2e</w:t>
              </w:r>
            </w:hyperlink>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3</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Параллельные прямые, сумма углов треугольника</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14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73">
              <w:r w:rsidRPr="006B1A3D">
                <w:rPr>
                  <w:color w:val="0000FF"/>
                  <w:u w:val="single"/>
                </w:rPr>
                <w:t>https://m.edsoo.ru/7f415e2e</w:t>
              </w:r>
            </w:hyperlink>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4</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Окружность и круг. Геометрические построения</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14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74">
              <w:r w:rsidRPr="006B1A3D">
                <w:rPr>
                  <w:color w:val="0000FF"/>
                  <w:u w:val="single"/>
                </w:rPr>
                <w:t>https://m.edsoo.ru/7f415e2e</w:t>
              </w:r>
            </w:hyperlink>
          </w:p>
        </w:tc>
      </w:tr>
      <w:tr w:rsidR="00D85FB8" w:rsidRPr="006B1A3D" w:rsidTr="00D85FB8">
        <w:trPr>
          <w:trHeight w:val="144"/>
          <w:tblCellSpacing w:w="20" w:type="nil"/>
        </w:trPr>
        <w:tc>
          <w:tcPr>
            <w:tcW w:w="485" w:type="dxa"/>
            <w:tcMar>
              <w:top w:w="50" w:type="dxa"/>
              <w:left w:w="100" w:type="dxa"/>
            </w:tcMar>
            <w:vAlign w:val="center"/>
          </w:tcPr>
          <w:p w:rsidR="00D85FB8" w:rsidRPr="006B1A3D" w:rsidRDefault="00D85FB8" w:rsidP="003C16B7">
            <w:pPr>
              <w:widowControl w:val="0"/>
              <w:suppressAutoHyphens w:val="0"/>
            </w:pPr>
            <w:r w:rsidRPr="006B1A3D">
              <w:rPr>
                <w:color w:val="000000"/>
              </w:rPr>
              <w:t>5</w:t>
            </w:r>
          </w:p>
        </w:tc>
        <w:tc>
          <w:tcPr>
            <w:tcW w:w="264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Повторение, обобщение знаний</w:t>
            </w:r>
          </w:p>
        </w:tc>
        <w:tc>
          <w:tcPr>
            <w:tcW w:w="1017"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4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29" w:type="dxa"/>
            <w:tcMar>
              <w:top w:w="50" w:type="dxa"/>
              <w:left w:w="100" w:type="dxa"/>
            </w:tcMar>
            <w:vAlign w:val="center"/>
          </w:tcPr>
          <w:p w:rsidR="00D85FB8" w:rsidRPr="006B1A3D" w:rsidRDefault="00D85FB8" w:rsidP="003C16B7">
            <w:pPr>
              <w:widowControl w:val="0"/>
              <w:suppressAutoHyphens w:val="0"/>
              <w:ind w:left="135"/>
              <w:jc w:val="center"/>
            </w:pPr>
          </w:p>
        </w:tc>
        <w:tc>
          <w:tcPr>
            <w:tcW w:w="2757"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75">
              <w:r w:rsidRPr="006B1A3D">
                <w:rPr>
                  <w:color w:val="0000FF"/>
                  <w:u w:val="single"/>
                </w:rPr>
                <w:t>https://m.edsoo.ru/7f415e2e</w:t>
              </w:r>
            </w:hyperlink>
          </w:p>
        </w:tc>
      </w:tr>
      <w:tr w:rsidR="00D85FB8" w:rsidRPr="006B1A3D" w:rsidTr="00D85FB8">
        <w:trPr>
          <w:trHeight w:val="144"/>
          <w:tblCellSpacing w:w="20" w:type="nil"/>
        </w:trPr>
        <w:tc>
          <w:tcPr>
            <w:tcW w:w="0" w:type="auto"/>
            <w:gridSpan w:val="2"/>
            <w:tcMar>
              <w:top w:w="50" w:type="dxa"/>
              <w:left w:w="100" w:type="dxa"/>
            </w:tcMar>
            <w:vAlign w:val="center"/>
          </w:tcPr>
          <w:p w:rsidR="00D85FB8" w:rsidRPr="006B1A3D" w:rsidRDefault="00D85FB8" w:rsidP="003C16B7">
            <w:pPr>
              <w:widowControl w:val="0"/>
              <w:suppressAutoHyphens w:val="0"/>
              <w:ind w:left="135"/>
            </w:pPr>
            <w:r w:rsidRPr="006B1A3D">
              <w:rPr>
                <w:color w:val="000000"/>
              </w:rPr>
              <w:t>ОБЩЕЕ КОЛИЧЕСТВО ЧАСОВ ПО ПРОГРАММЕ</w:t>
            </w:r>
          </w:p>
        </w:tc>
        <w:tc>
          <w:tcPr>
            <w:tcW w:w="159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68 </w:t>
            </w:r>
          </w:p>
        </w:tc>
        <w:tc>
          <w:tcPr>
            <w:tcW w:w="174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4 </w:t>
            </w:r>
          </w:p>
        </w:tc>
        <w:tc>
          <w:tcPr>
            <w:tcW w:w="1829"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0 </w:t>
            </w:r>
          </w:p>
        </w:tc>
        <w:tc>
          <w:tcPr>
            <w:tcW w:w="2757" w:type="dxa"/>
            <w:tcMar>
              <w:top w:w="50" w:type="dxa"/>
              <w:left w:w="100" w:type="dxa"/>
            </w:tcMar>
            <w:vAlign w:val="center"/>
          </w:tcPr>
          <w:p w:rsidR="00D85FB8" w:rsidRPr="006B1A3D" w:rsidRDefault="00D85FB8" w:rsidP="003C16B7">
            <w:pPr>
              <w:widowControl w:val="0"/>
              <w:suppressAutoHyphens w:val="0"/>
            </w:pPr>
          </w:p>
        </w:tc>
      </w:tr>
    </w:tbl>
    <w:p w:rsidR="00D85FB8" w:rsidRPr="006B1A3D" w:rsidRDefault="00D85FB8" w:rsidP="003C16B7">
      <w:pPr>
        <w:widowControl w:val="0"/>
        <w:suppressAutoHyphens w:val="0"/>
        <w:sectPr w:rsidR="00D85FB8" w:rsidRPr="006B1A3D">
          <w:pgSz w:w="16383" w:h="11906" w:orient="landscape"/>
          <w:pgMar w:top="1134" w:right="850" w:bottom="1134" w:left="1701" w:header="720" w:footer="720" w:gutter="0"/>
          <w:cols w:space="720"/>
        </w:sectPr>
      </w:pPr>
    </w:p>
    <w:p w:rsidR="00D85FB8" w:rsidRPr="006B1A3D" w:rsidRDefault="00D85FB8" w:rsidP="003C16B7">
      <w:pPr>
        <w:widowControl w:val="0"/>
        <w:suppressAutoHyphens w:val="0"/>
        <w:ind w:left="120"/>
      </w:pPr>
      <w:r w:rsidRPr="006B1A3D">
        <w:rPr>
          <w:b/>
          <w:color w:val="000000"/>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7"/>
        <w:gridCol w:w="1530"/>
        <w:gridCol w:w="1841"/>
        <w:gridCol w:w="1910"/>
        <w:gridCol w:w="3050"/>
      </w:tblGrid>
      <w:tr w:rsidR="00D85FB8" w:rsidRPr="006B1A3D" w:rsidTr="00D85FB8">
        <w:trPr>
          <w:trHeight w:val="144"/>
          <w:tblCellSpacing w:w="20" w:type="nil"/>
        </w:trPr>
        <w:tc>
          <w:tcPr>
            <w:tcW w:w="461"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 п/п </w:t>
            </w:r>
          </w:p>
          <w:p w:rsidR="00D85FB8" w:rsidRPr="006B1A3D" w:rsidRDefault="00D85FB8" w:rsidP="003C16B7">
            <w:pPr>
              <w:widowControl w:val="0"/>
              <w:suppressAutoHyphens w:val="0"/>
              <w:ind w:left="135"/>
            </w:pPr>
          </w:p>
        </w:tc>
        <w:tc>
          <w:tcPr>
            <w:tcW w:w="3080"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Наименование разделов и тем программы </w:t>
            </w:r>
          </w:p>
          <w:p w:rsidR="00D85FB8" w:rsidRPr="006B1A3D" w:rsidRDefault="00D85FB8" w:rsidP="003C16B7">
            <w:pPr>
              <w:widowControl w:val="0"/>
              <w:suppressAutoHyphens w:val="0"/>
              <w:ind w:left="135"/>
            </w:pPr>
          </w:p>
        </w:tc>
        <w:tc>
          <w:tcPr>
            <w:tcW w:w="0" w:type="auto"/>
            <w:gridSpan w:val="3"/>
            <w:tcMar>
              <w:top w:w="50" w:type="dxa"/>
              <w:left w:w="100" w:type="dxa"/>
            </w:tcMar>
            <w:vAlign w:val="center"/>
          </w:tcPr>
          <w:p w:rsidR="00D85FB8" w:rsidRPr="006B1A3D" w:rsidRDefault="00D85FB8" w:rsidP="003C16B7">
            <w:pPr>
              <w:widowControl w:val="0"/>
              <w:suppressAutoHyphens w:val="0"/>
            </w:pPr>
            <w:r w:rsidRPr="006B1A3D">
              <w:rPr>
                <w:b/>
                <w:color w:val="000000"/>
              </w:rPr>
              <w:t>Количество часов</w:t>
            </w:r>
          </w:p>
        </w:tc>
        <w:tc>
          <w:tcPr>
            <w:tcW w:w="2639"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Электронные (цифровые) образовательные ресурсы </w:t>
            </w:r>
          </w:p>
          <w:p w:rsidR="00D85FB8" w:rsidRPr="006B1A3D" w:rsidRDefault="00D85FB8" w:rsidP="003C16B7">
            <w:pPr>
              <w:widowControl w:val="0"/>
              <w:suppressAutoHyphens w:val="0"/>
              <w:ind w:left="135"/>
            </w:pPr>
          </w:p>
        </w:tc>
      </w:tr>
      <w:tr w:rsidR="00D85FB8" w:rsidRPr="006B1A3D" w:rsidTr="00D85FB8">
        <w:trPr>
          <w:trHeight w:val="144"/>
          <w:tblCellSpacing w:w="20" w:type="nil"/>
        </w:trPr>
        <w:tc>
          <w:tcPr>
            <w:tcW w:w="0" w:type="auto"/>
            <w:vMerge/>
            <w:tcBorders>
              <w:top w:val="nil"/>
            </w:tcBorders>
            <w:tcMar>
              <w:top w:w="50" w:type="dxa"/>
              <w:left w:w="100" w:type="dxa"/>
            </w:tcMar>
          </w:tcPr>
          <w:p w:rsidR="00D85FB8" w:rsidRPr="006B1A3D" w:rsidRDefault="00D85FB8" w:rsidP="003C16B7">
            <w:pPr>
              <w:widowControl w:val="0"/>
              <w:suppressAutoHyphens w:val="0"/>
            </w:pPr>
          </w:p>
        </w:tc>
        <w:tc>
          <w:tcPr>
            <w:tcW w:w="0" w:type="auto"/>
            <w:vMerge/>
            <w:tcBorders>
              <w:top w:val="nil"/>
            </w:tcBorders>
            <w:tcMar>
              <w:top w:w="50" w:type="dxa"/>
              <w:left w:w="100" w:type="dxa"/>
            </w:tcMar>
          </w:tcPr>
          <w:p w:rsidR="00D85FB8" w:rsidRPr="006B1A3D" w:rsidRDefault="00D85FB8" w:rsidP="003C16B7">
            <w:pPr>
              <w:widowControl w:val="0"/>
              <w:suppressAutoHyphens w:val="0"/>
            </w:pPr>
          </w:p>
        </w:tc>
        <w:tc>
          <w:tcPr>
            <w:tcW w:w="974"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Всего </w:t>
            </w:r>
          </w:p>
          <w:p w:rsidR="00D85FB8" w:rsidRPr="006B1A3D" w:rsidRDefault="00D85FB8" w:rsidP="003C16B7">
            <w:pPr>
              <w:widowControl w:val="0"/>
              <w:suppressAutoHyphens w:val="0"/>
              <w:ind w:left="135"/>
            </w:pPr>
          </w:p>
        </w:tc>
        <w:tc>
          <w:tcPr>
            <w:tcW w:w="1696"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Контрольные работы </w:t>
            </w:r>
          </w:p>
          <w:p w:rsidR="00D85FB8" w:rsidRPr="006B1A3D" w:rsidRDefault="00D85FB8" w:rsidP="003C16B7">
            <w:pPr>
              <w:widowControl w:val="0"/>
              <w:suppressAutoHyphens w:val="0"/>
              <w:ind w:left="135"/>
            </w:pPr>
          </w:p>
        </w:tc>
        <w:tc>
          <w:tcPr>
            <w:tcW w:w="1783"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Практические работы </w:t>
            </w:r>
          </w:p>
          <w:p w:rsidR="00D85FB8" w:rsidRPr="006B1A3D" w:rsidRDefault="00D85FB8" w:rsidP="003C16B7">
            <w:pPr>
              <w:widowControl w:val="0"/>
              <w:suppressAutoHyphens w:val="0"/>
              <w:ind w:left="135"/>
            </w:pPr>
          </w:p>
        </w:tc>
        <w:tc>
          <w:tcPr>
            <w:tcW w:w="0" w:type="auto"/>
            <w:vMerge/>
            <w:tcBorders>
              <w:top w:val="nil"/>
            </w:tcBorders>
            <w:tcMar>
              <w:top w:w="50" w:type="dxa"/>
              <w:left w:w="100" w:type="dxa"/>
            </w:tcMar>
          </w:tcPr>
          <w:p w:rsidR="00D85FB8" w:rsidRPr="006B1A3D" w:rsidRDefault="00D85FB8" w:rsidP="003C16B7">
            <w:pPr>
              <w:widowControl w:val="0"/>
              <w:suppressAutoHyphens w:val="0"/>
            </w:pPr>
          </w:p>
        </w:tc>
      </w:tr>
      <w:tr w:rsidR="00D85FB8" w:rsidRPr="006B1A3D" w:rsidTr="00D85FB8">
        <w:trPr>
          <w:trHeight w:val="144"/>
          <w:tblCellSpacing w:w="20" w:type="nil"/>
        </w:trPr>
        <w:tc>
          <w:tcPr>
            <w:tcW w:w="461" w:type="dxa"/>
            <w:tcMar>
              <w:top w:w="50" w:type="dxa"/>
              <w:left w:w="100" w:type="dxa"/>
            </w:tcMar>
            <w:vAlign w:val="center"/>
          </w:tcPr>
          <w:p w:rsidR="00D85FB8" w:rsidRPr="006B1A3D" w:rsidRDefault="00D85FB8" w:rsidP="003C16B7">
            <w:pPr>
              <w:widowControl w:val="0"/>
              <w:suppressAutoHyphens w:val="0"/>
            </w:pPr>
            <w:r w:rsidRPr="006B1A3D">
              <w:rPr>
                <w:color w:val="000000"/>
              </w:rPr>
              <w:t>1</w:t>
            </w:r>
          </w:p>
        </w:tc>
        <w:tc>
          <w:tcPr>
            <w:tcW w:w="308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Четырёхугольники</w:t>
            </w:r>
          </w:p>
        </w:tc>
        <w:tc>
          <w:tcPr>
            <w:tcW w:w="974"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12 </w:t>
            </w:r>
          </w:p>
        </w:tc>
        <w:tc>
          <w:tcPr>
            <w:tcW w:w="1696"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783" w:type="dxa"/>
            <w:tcMar>
              <w:top w:w="50" w:type="dxa"/>
              <w:left w:w="100" w:type="dxa"/>
            </w:tcMar>
            <w:vAlign w:val="center"/>
          </w:tcPr>
          <w:p w:rsidR="00D85FB8" w:rsidRPr="006B1A3D" w:rsidRDefault="00D85FB8" w:rsidP="003C16B7">
            <w:pPr>
              <w:widowControl w:val="0"/>
              <w:suppressAutoHyphens w:val="0"/>
              <w:ind w:left="135"/>
              <w:jc w:val="center"/>
            </w:pPr>
          </w:p>
        </w:tc>
        <w:tc>
          <w:tcPr>
            <w:tcW w:w="2639"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76">
              <w:r w:rsidRPr="006B1A3D">
                <w:rPr>
                  <w:color w:val="0000FF"/>
                  <w:u w:val="single"/>
                </w:rPr>
                <w:t>https://m.edsoo.ru/7f417e18</w:t>
              </w:r>
            </w:hyperlink>
          </w:p>
        </w:tc>
      </w:tr>
      <w:tr w:rsidR="00D85FB8" w:rsidRPr="006B1A3D" w:rsidTr="00D85FB8">
        <w:trPr>
          <w:trHeight w:val="144"/>
          <w:tblCellSpacing w:w="20" w:type="nil"/>
        </w:trPr>
        <w:tc>
          <w:tcPr>
            <w:tcW w:w="461" w:type="dxa"/>
            <w:tcMar>
              <w:top w:w="50" w:type="dxa"/>
              <w:left w:w="100" w:type="dxa"/>
            </w:tcMar>
            <w:vAlign w:val="center"/>
          </w:tcPr>
          <w:p w:rsidR="00D85FB8" w:rsidRPr="006B1A3D" w:rsidRDefault="00D85FB8" w:rsidP="003C16B7">
            <w:pPr>
              <w:widowControl w:val="0"/>
              <w:suppressAutoHyphens w:val="0"/>
            </w:pPr>
            <w:r w:rsidRPr="006B1A3D">
              <w:rPr>
                <w:color w:val="000000"/>
              </w:rPr>
              <w:t>2</w:t>
            </w:r>
          </w:p>
        </w:tc>
        <w:tc>
          <w:tcPr>
            <w:tcW w:w="308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15 </w:t>
            </w:r>
          </w:p>
        </w:tc>
        <w:tc>
          <w:tcPr>
            <w:tcW w:w="1696"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783" w:type="dxa"/>
            <w:tcMar>
              <w:top w:w="50" w:type="dxa"/>
              <w:left w:w="100" w:type="dxa"/>
            </w:tcMar>
            <w:vAlign w:val="center"/>
          </w:tcPr>
          <w:p w:rsidR="00D85FB8" w:rsidRPr="006B1A3D" w:rsidRDefault="00D85FB8" w:rsidP="003C16B7">
            <w:pPr>
              <w:widowControl w:val="0"/>
              <w:suppressAutoHyphens w:val="0"/>
              <w:ind w:left="135"/>
              <w:jc w:val="center"/>
            </w:pPr>
          </w:p>
        </w:tc>
        <w:tc>
          <w:tcPr>
            <w:tcW w:w="2639"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77">
              <w:r w:rsidRPr="006B1A3D">
                <w:rPr>
                  <w:color w:val="0000FF"/>
                  <w:u w:val="single"/>
                </w:rPr>
                <w:t>https://m.edsoo.ru/7f417e18</w:t>
              </w:r>
            </w:hyperlink>
          </w:p>
        </w:tc>
      </w:tr>
      <w:tr w:rsidR="00D85FB8" w:rsidRPr="006B1A3D" w:rsidTr="00D85FB8">
        <w:trPr>
          <w:trHeight w:val="144"/>
          <w:tblCellSpacing w:w="20" w:type="nil"/>
        </w:trPr>
        <w:tc>
          <w:tcPr>
            <w:tcW w:w="461" w:type="dxa"/>
            <w:tcMar>
              <w:top w:w="50" w:type="dxa"/>
              <w:left w:w="100" w:type="dxa"/>
            </w:tcMar>
            <w:vAlign w:val="center"/>
          </w:tcPr>
          <w:p w:rsidR="00D85FB8" w:rsidRPr="006B1A3D" w:rsidRDefault="00D85FB8" w:rsidP="003C16B7">
            <w:pPr>
              <w:widowControl w:val="0"/>
              <w:suppressAutoHyphens w:val="0"/>
            </w:pPr>
            <w:r w:rsidRPr="006B1A3D">
              <w:rPr>
                <w:color w:val="000000"/>
              </w:rPr>
              <w:t>3</w:t>
            </w:r>
          </w:p>
        </w:tc>
        <w:tc>
          <w:tcPr>
            <w:tcW w:w="308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14 </w:t>
            </w:r>
          </w:p>
        </w:tc>
        <w:tc>
          <w:tcPr>
            <w:tcW w:w="1696"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783" w:type="dxa"/>
            <w:tcMar>
              <w:top w:w="50" w:type="dxa"/>
              <w:left w:w="100" w:type="dxa"/>
            </w:tcMar>
            <w:vAlign w:val="center"/>
          </w:tcPr>
          <w:p w:rsidR="00D85FB8" w:rsidRPr="006B1A3D" w:rsidRDefault="00D85FB8" w:rsidP="003C16B7">
            <w:pPr>
              <w:widowControl w:val="0"/>
              <w:suppressAutoHyphens w:val="0"/>
              <w:ind w:left="135"/>
              <w:jc w:val="center"/>
            </w:pPr>
          </w:p>
        </w:tc>
        <w:tc>
          <w:tcPr>
            <w:tcW w:w="2639"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78">
              <w:r w:rsidRPr="006B1A3D">
                <w:rPr>
                  <w:color w:val="0000FF"/>
                  <w:u w:val="single"/>
                </w:rPr>
                <w:t>https://m.edsoo.ru/7f417e18</w:t>
              </w:r>
            </w:hyperlink>
          </w:p>
        </w:tc>
      </w:tr>
      <w:tr w:rsidR="00D85FB8" w:rsidRPr="006B1A3D" w:rsidTr="00D85FB8">
        <w:trPr>
          <w:trHeight w:val="144"/>
          <w:tblCellSpacing w:w="20" w:type="nil"/>
        </w:trPr>
        <w:tc>
          <w:tcPr>
            <w:tcW w:w="461" w:type="dxa"/>
            <w:tcMar>
              <w:top w:w="50" w:type="dxa"/>
              <w:left w:w="100" w:type="dxa"/>
            </w:tcMar>
            <w:vAlign w:val="center"/>
          </w:tcPr>
          <w:p w:rsidR="00D85FB8" w:rsidRPr="006B1A3D" w:rsidRDefault="00D85FB8" w:rsidP="003C16B7">
            <w:pPr>
              <w:widowControl w:val="0"/>
              <w:suppressAutoHyphens w:val="0"/>
            </w:pPr>
            <w:r w:rsidRPr="006B1A3D">
              <w:rPr>
                <w:color w:val="000000"/>
              </w:rPr>
              <w:t>4</w:t>
            </w:r>
          </w:p>
        </w:tc>
        <w:tc>
          <w:tcPr>
            <w:tcW w:w="308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Теорема Пифагора и начала тригонометрии</w:t>
            </w:r>
          </w:p>
        </w:tc>
        <w:tc>
          <w:tcPr>
            <w:tcW w:w="974"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10 </w:t>
            </w:r>
          </w:p>
        </w:tc>
        <w:tc>
          <w:tcPr>
            <w:tcW w:w="1696"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783" w:type="dxa"/>
            <w:tcMar>
              <w:top w:w="50" w:type="dxa"/>
              <w:left w:w="100" w:type="dxa"/>
            </w:tcMar>
            <w:vAlign w:val="center"/>
          </w:tcPr>
          <w:p w:rsidR="00D85FB8" w:rsidRPr="006B1A3D" w:rsidRDefault="00D85FB8" w:rsidP="003C16B7">
            <w:pPr>
              <w:widowControl w:val="0"/>
              <w:suppressAutoHyphens w:val="0"/>
              <w:ind w:left="135"/>
              <w:jc w:val="center"/>
            </w:pPr>
          </w:p>
        </w:tc>
        <w:tc>
          <w:tcPr>
            <w:tcW w:w="2639"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79">
              <w:r w:rsidRPr="006B1A3D">
                <w:rPr>
                  <w:color w:val="0000FF"/>
                  <w:u w:val="single"/>
                </w:rPr>
                <w:t>https://m.edsoo.ru/7f417e18</w:t>
              </w:r>
            </w:hyperlink>
          </w:p>
        </w:tc>
      </w:tr>
      <w:tr w:rsidR="00D85FB8" w:rsidRPr="006B1A3D" w:rsidTr="00D85FB8">
        <w:trPr>
          <w:trHeight w:val="144"/>
          <w:tblCellSpacing w:w="20" w:type="nil"/>
        </w:trPr>
        <w:tc>
          <w:tcPr>
            <w:tcW w:w="461" w:type="dxa"/>
            <w:tcMar>
              <w:top w:w="50" w:type="dxa"/>
              <w:left w:w="100" w:type="dxa"/>
            </w:tcMar>
            <w:vAlign w:val="center"/>
          </w:tcPr>
          <w:p w:rsidR="00D85FB8" w:rsidRPr="006B1A3D" w:rsidRDefault="00D85FB8" w:rsidP="003C16B7">
            <w:pPr>
              <w:widowControl w:val="0"/>
              <w:suppressAutoHyphens w:val="0"/>
            </w:pPr>
            <w:r w:rsidRPr="006B1A3D">
              <w:rPr>
                <w:color w:val="000000"/>
              </w:rPr>
              <w:t>5</w:t>
            </w:r>
          </w:p>
        </w:tc>
        <w:tc>
          <w:tcPr>
            <w:tcW w:w="308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13 </w:t>
            </w:r>
          </w:p>
        </w:tc>
        <w:tc>
          <w:tcPr>
            <w:tcW w:w="1696"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783" w:type="dxa"/>
            <w:tcMar>
              <w:top w:w="50" w:type="dxa"/>
              <w:left w:w="100" w:type="dxa"/>
            </w:tcMar>
            <w:vAlign w:val="center"/>
          </w:tcPr>
          <w:p w:rsidR="00D85FB8" w:rsidRPr="006B1A3D" w:rsidRDefault="00D85FB8" w:rsidP="003C16B7">
            <w:pPr>
              <w:widowControl w:val="0"/>
              <w:suppressAutoHyphens w:val="0"/>
              <w:ind w:left="135"/>
              <w:jc w:val="center"/>
            </w:pPr>
          </w:p>
        </w:tc>
        <w:tc>
          <w:tcPr>
            <w:tcW w:w="2639"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80">
              <w:r w:rsidRPr="006B1A3D">
                <w:rPr>
                  <w:color w:val="0000FF"/>
                  <w:u w:val="single"/>
                </w:rPr>
                <w:t>https://m.edsoo.ru/7f417e18</w:t>
              </w:r>
            </w:hyperlink>
          </w:p>
        </w:tc>
      </w:tr>
      <w:tr w:rsidR="00D85FB8" w:rsidRPr="006B1A3D" w:rsidTr="00D85FB8">
        <w:trPr>
          <w:trHeight w:val="144"/>
          <w:tblCellSpacing w:w="20" w:type="nil"/>
        </w:trPr>
        <w:tc>
          <w:tcPr>
            <w:tcW w:w="461" w:type="dxa"/>
            <w:tcMar>
              <w:top w:w="50" w:type="dxa"/>
              <w:left w:w="100" w:type="dxa"/>
            </w:tcMar>
            <w:vAlign w:val="center"/>
          </w:tcPr>
          <w:p w:rsidR="00D85FB8" w:rsidRPr="006B1A3D" w:rsidRDefault="00D85FB8" w:rsidP="003C16B7">
            <w:pPr>
              <w:widowControl w:val="0"/>
              <w:suppressAutoHyphens w:val="0"/>
            </w:pPr>
            <w:r w:rsidRPr="006B1A3D">
              <w:rPr>
                <w:color w:val="000000"/>
              </w:rPr>
              <w:t>6</w:t>
            </w:r>
          </w:p>
        </w:tc>
        <w:tc>
          <w:tcPr>
            <w:tcW w:w="3080"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Повторение, обобщение знаний</w:t>
            </w:r>
          </w:p>
        </w:tc>
        <w:tc>
          <w:tcPr>
            <w:tcW w:w="974"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4 </w:t>
            </w:r>
          </w:p>
        </w:tc>
        <w:tc>
          <w:tcPr>
            <w:tcW w:w="1696"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783" w:type="dxa"/>
            <w:tcMar>
              <w:top w:w="50" w:type="dxa"/>
              <w:left w:w="100" w:type="dxa"/>
            </w:tcMar>
            <w:vAlign w:val="center"/>
          </w:tcPr>
          <w:p w:rsidR="00D85FB8" w:rsidRPr="006B1A3D" w:rsidRDefault="00D85FB8" w:rsidP="003C16B7">
            <w:pPr>
              <w:widowControl w:val="0"/>
              <w:suppressAutoHyphens w:val="0"/>
              <w:ind w:left="135"/>
              <w:jc w:val="center"/>
            </w:pPr>
          </w:p>
        </w:tc>
        <w:tc>
          <w:tcPr>
            <w:tcW w:w="2639"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81">
              <w:r w:rsidRPr="006B1A3D">
                <w:rPr>
                  <w:color w:val="0000FF"/>
                  <w:u w:val="single"/>
                </w:rPr>
                <w:t>https://m.edsoo.ru/7f417e18</w:t>
              </w:r>
            </w:hyperlink>
          </w:p>
        </w:tc>
      </w:tr>
      <w:tr w:rsidR="00D85FB8" w:rsidRPr="006B1A3D" w:rsidTr="00D85FB8">
        <w:trPr>
          <w:trHeight w:val="144"/>
          <w:tblCellSpacing w:w="20" w:type="nil"/>
        </w:trPr>
        <w:tc>
          <w:tcPr>
            <w:tcW w:w="0" w:type="auto"/>
            <w:gridSpan w:val="2"/>
            <w:tcMar>
              <w:top w:w="50" w:type="dxa"/>
              <w:left w:w="100" w:type="dxa"/>
            </w:tcMar>
            <w:vAlign w:val="center"/>
          </w:tcPr>
          <w:p w:rsidR="00D85FB8" w:rsidRPr="006B1A3D" w:rsidRDefault="00D85FB8" w:rsidP="003C16B7">
            <w:pPr>
              <w:widowControl w:val="0"/>
              <w:suppressAutoHyphens w:val="0"/>
              <w:ind w:left="135"/>
            </w:pPr>
            <w:r w:rsidRPr="006B1A3D">
              <w:rPr>
                <w:color w:val="000000"/>
              </w:rPr>
              <w:t>ОБЩЕЕ КОЛИЧЕСТВО ЧАСОВ ПО ПРОГРАММЕ</w:t>
            </w:r>
          </w:p>
        </w:tc>
        <w:tc>
          <w:tcPr>
            <w:tcW w:w="1531"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68 </w:t>
            </w:r>
          </w:p>
        </w:tc>
        <w:tc>
          <w:tcPr>
            <w:tcW w:w="1696"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6 </w:t>
            </w:r>
          </w:p>
        </w:tc>
        <w:tc>
          <w:tcPr>
            <w:tcW w:w="1783"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0 </w:t>
            </w:r>
          </w:p>
        </w:tc>
        <w:tc>
          <w:tcPr>
            <w:tcW w:w="2639" w:type="dxa"/>
            <w:tcMar>
              <w:top w:w="50" w:type="dxa"/>
              <w:left w:w="100" w:type="dxa"/>
            </w:tcMar>
            <w:vAlign w:val="center"/>
          </w:tcPr>
          <w:p w:rsidR="00D85FB8" w:rsidRPr="006B1A3D" w:rsidRDefault="00D85FB8" w:rsidP="003C16B7">
            <w:pPr>
              <w:widowControl w:val="0"/>
              <w:suppressAutoHyphens w:val="0"/>
            </w:pPr>
          </w:p>
        </w:tc>
      </w:tr>
    </w:tbl>
    <w:p w:rsidR="00D85FB8" w:rsidRPr="006B1A3D" w:rsidRDefault="00D85FB8" w:rsidP="003C16B7">
      <w:pPr>
        <w:widowControl w:val="0"/>
        <w:suppressAutoHyphens w:val="0"/>
        <w:sectPr w:rsidR="00D85FB8" w:rsidRPr="006B1A3D">
          <w:pgSz w:w="16383" w:h="11906" w:orient="landscape"/>
          <w:pgMar w:top="1134" w:right="850" w:bottom="1134" w:left="1701" w:header="720" w:footer="720" w:gutter="0"/>
          <w:cols w:space="720"/>
        </w:sectPr>
      </w:pPr>
    </w:p>
    <w:p w:rsidR="00D85FB8" w:rsidRPr="006B1A3D" w:rsidRDefault="00D85FB8" w:rsidP="003C16B7">
      <w:pPr>
        <w:widowControl w:val="0"/>
        <w:suppressAutoHyphens w:val="0"/>
        <w:ind w:left="120"/>
      </w:pPr>
      <w:r w:rsidRPr="006B1A3D">
        <w:rPr>
          <w:b/>
          <w:color w:val="000000"/>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8"/>
        <w:gridCol w:w="1899"/>
        <w:gridCol w:w="870"/>
        <w:gridCol w:w="1674"/>
        <w:gridCol w:w="1736"/>
        <w:gridCol w:w="2746"/>
      </w:tblGrid>
      <w:tr w:rsidR="00D85FB8" w:rsidRPr="006B1A3D" w:rsidTr="00D85FB8">
        <w:trPr>
          <w:trHeight w:val="144"/>
          <w:tblCellSpacing w:w="20" w:type="nil"/>
        </w:trPr>
        <w:tc>
          <w:tcPr>
            <w:tcW w:w="480"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 п/п </w:t>
            </w:r>
          </w:p>
          <w:p w:rsidR="00D85FB8" w:rsidRPr="006B1A3D" w:rsidRDefault="00D85FB8" w:rsidP="003C16B7">
            <w:pPr>
              <w:widowControl w:val="0"/>
              <w:suppressAutoHyphens w:val="0"/>
              <w:ind w:left="135"/>
            </w:pPr>
          </w:p>
        </w:tc>
        <w:tc>
          <w:tcPr>
            <w:tcW w:w="2728"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Наименование разделов и тем программы </w:t>
            </w:r>
          </w:p>
          <w:p w:rsidR="00D85FB8" w:rsidRPr="006B1A3D" w:rsidRDefault="00D85FB8" w:rsidP="003C16B7">
            <w:pPr>
              <w:widowControl w:val="0"/>
              <w:suppressAutoHyphens w:val="0"/>
              <w:ind w:left="135"/>
            </w:pPr>
          </w:p>
        </w:tc>
        <w:tc>
          <w:tcPr>
            <w:tcW w:w="0" w:type="auto"/>
            <w:gridSpan w:val="3"/>
            <w:tcMar>
              <w:top w:w="50" w:type="dxa"/>
              <w:left w:w="100" w:type="dxa"/>
            </w:tcMar>
            <w:vAlign w:val="center"/>
          </w:tcPr>
          <w:p w:rsidR="00D85FB8" w:rsidRPr="006B1A3D" w:rsidRDefault="00D85FB8" w:rsidP="003C16B7">
            <w:pPr>
              <w:widowControl w:val="0"/>
              <w:suppressAutoHyphens w:val="0"/>
            </w:pPr>
            <w:r w:rsidRPr="006B1A3D">
              <w:rPr>
                <w:b/>
                <w:color w:val="000000"/>
              </w:rPr>
              <w:t>Количество часов</w:t>
            </w:r>
          </w:p>
        </w:tc>
        <w:tc>
          <w:tcPr>
            <w:tcW w:w="2734" w:type="dxa"/>
            <w:vMerge w:val="restart"/>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Электронные (цифровые) образовательные ресурсы </w:t>
            </w:r>
          </w:p>
          <w:p w:rsidR="00D85FB8" w:rsidRPr="006B1A3D" w:rsidRDefault="00D85FB8" w:rsidP="003C16B7">
            <w:pPr>
              <w:widowControl w:val="0"/>
              <w:suppressAutoHyphens w:val="0"/>
              <w:ind w:left="135"/>
            </w:pPr>
          </w:p>
        </w:tc>
      </w:tr>
      <w:tr w:rsidR="00D85FB8" w:rsidRPr="006B1A3D" w:rsidTr="00D85FB8">
        <w:trPr>
          <w:trHeight w:val="144"/>
          <w:tblCellSpacing w:w="20" w:type="nil"/>
        </w:trPr>
        <w:tc>
          <w:tcPr>
            <w:tcW w:w="0" w:type="auto"/>
            <w:vMerge/>
            <w:tcBorders>
              <w:top w:val="nil"/>
            </w:tcBorders>
            <w:tcMar>
              <w:top w:w="50" w:type="dxa"/>
              <w:left w:w="100" w:type="dxa"/>
            </w:tcMar>
          </w:tcPr>
          <w:p w:rsidR="00D85FB8" w:rsidRPr="006B1A3D" w:rsidRDefault="00D85FB8" w:rsidP="003C16B7">
            <w:pPr>
              <w:widowControl w:val="0"/>
              <w:suppressAutoHyphens w:val="0"/>
            </w:pPr>
          </w:p>
        </w:tc>
        <w:tc>
          <w:tcPr>
            <w:tcW w:w="0" w:type="auto"/>
            <w:vMerge/>
            <w:tcBorders>
              <w:top w:val="nil"/>
            </w:tcBorders>
            <w:tcMar>
              <w:top w:w="50" w:type="dxa"/>
              <w:left w:w="100" w:type="dxa"/>
            </w:tcMar>
          </w:tcPr>
          <w:p w:rsidR="00D85FB8" w:rsidRPr="006B1A3D" w:rsidRDefault="00D85FB8" w:rsidP="003C16B7">
            <w:pPr>
              <w:widowControl w:val="0"/>
              <w:suppressAutoHyphens w:val="0"/>
            </w:pPr>
          </w:p>
        </w:tc>
        <w:tc>
          <w:tcPr>
            <w:tcW w:w="1008"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Всего </w:t>
            </w:r>
          </w:p>
          <w:p w:rsidR="00D85FB8" w:rsidRPr="006B1A3D" w:rsidRDefault="00D85FB8" w:rsidP="003C16B7">
            <w:pPr>
              <w:widowControl w:val="0"/>
              <w:suppressAutoHyphens w:val="0"/>
              <w:ind w:left="135"/>
            </w:pPr>
          </w:p>
        </w:tc>
        <w:tc>
          <w:tcPr>
            <w:tcW w:w="1736"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Контрольные работы </w:t>
            </w:r>
          </w:p>
          <w:p w:rsidR="00D85FB8" w:rsidRPr="006B1A3D" w:rsidRDefault="00D85FB8" w:rsidP="003C16B7">
            <w:pPr>
              <w:widowControl w:val="0"/>
              <w:suppressAutoHyphens w:val="0"/>
              <w:ind w:left="135"/>
            </w:pPr>
          </w:p>
        </w:tc>
        <w:tc>
          <w:tcPr>
            <w:tcW w:w="1820" w:type="dxa"/>
            <w:tcMar>
              <w:top w:w="50" w:type="dxa"/>
              <w:left w:w="100" w:type="dxa"/>
            </w:tcMar>
            <w:vAlign w:val="center"/>
          </w:tcPr>
          <w:p w:rsidR="00D85FB8" w:rsidRPr="006B1A3D" w:rsidRDefault="00D85FB8" w:rsidP="003C16B7">
            <w:pPr>
              <w:widowControl w:val="0"/>
              <w:suppressAutoHyphens w:val="0"/>
              <w:ind w:left="135"/>
            </w:pPr>
            <w:r w:rsidRPr="006B1A3D">
              <w:rPr>
                <w:b/>
                <w:color w:val="000000"/>
              </w:rPr>
              <w:t xml:space="preserve">Практические работы </w:t>
            </w:r>
          </w:p>
          <w:p w:rsidR="00D85FB8" w:rsidRPr="006B1A3D" w:rsidRDefault="00D85FB8" w:rsidP="003C16B7">
            <w:pPr>
              <w:widowControl w:val="0"/>
              <w:suppressAutoHyphens w:val="0"/>
              <w:ind w:left="135"/>
            </w:pPr>
          </w:p>
        </w:tc>
        <w:tc>
          <w:tcPr>
            <w:tcW w:w="0" w:type="auto"/>
            <w:vMerge/>
            <w:tcBorders>
              <w:top w:val="nil"/>
            </w:tcBorders>
            <w:tcMar>
              <w:top w:w="50" w:type="dxa"/>
              <w:left w:w="100" w:type="dxa"/>
            </w:tcMar>
          </w:tcPr>
          <w:p w:rsidR="00D85FB8" w:rsidRPr="006B1A3D" w:rsidRDefault="00D85FB8" w:rsidP="003C16B7">
            <w:pPr>
              <w:widowControl w:val="0"/>
              <w:suppressAutoHyphens w:val="0"/>
            </w:pPr>
          </w:p>
        </w:tc>
      </w:tr>
      <w:tr w:rsidR="00D85FB8" w:rsidRPr="006B1A3D" w:rsidTr="00D85FB8">
        <w:trPr>
          <w:trHeight w:val="144"/>
          <w:tblCellSpacing w:w="20" w:type="nil"/>
        </w:trPr>
        <w:tc>
          <w:tcPr>
            <w:tcW w:w="480" w:type="dxa"/>
            <w:tcMar>
              <w:top w:w="50" w:type="dxa"/>
              <w:left w:w="100" w:type="dxa"/>
            </w:tcMar>
            <w:vAlign w:val="center"/>
          </w:tcPr>
          <w:p w:rsidR="00D85FB8" w:rsidRPr="006B1A3D" w:rsidRDefault="00D85FB8" w:rsidP="003C16B7">
            <w:pPr>
              <w:widowControl w:val="0"/>
              <w:suppressAutoHyphens w:val="0"/>
            </w:pPr>
            <w:r w:rsidRPr="006B1A3D">
              <w:rPr>
                <w:color w:val="000000"/>
              </w:rPr>
              <w:t>1</w:t>
            </w:r>
          </w:p>
        </w:tc>
        <w:tc>
          <w:tcPr>
            <w:tcW w:w="2728"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Тригонометрия. Теоремы косинусов и синусов. Решение треугольников</w:t>
            </w:r>
          </w:p>
        </w:tc>
        <w:tc>
          <w:tcPr>
            <w:tcW w:w="100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16 </w:t>
            </w:r>
          </w:p>
        </w:tc>
        <w:tc>
          <w:tcPr>
            <w:tcW w:w="1736"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20" w:type="dxa"/>
            <w:tcMar>
              <w:top w:w="50" w:type="dxa"/>
              <w:left w:w="100" w:type="dxa"/>
            </w:tcMar>
            <w:vAlign w:val="center"/>
          </w:tcPr>
          <w:p w:rsidR="00D85FB8" w:rsidRPr="006B1A3D" w:rsidRDefault="00D85FB8" w:rsidP="003C16B7">
            <w:pPr>
              <w:widowControl w:val="0"/>
              <w:suppressAutoHyphens w:val="0"/>
              <w:ind w:left="135"/>
              <w:jc w:val="center"/>
            </w:pPr>
          </w:p>
        </w:tc>
        <w:tc>
          <w:tcPr>
            <w:tcW w:w="2734"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82">
              <w:r w:rsidRPr="006B1A3D">
                <w:rPr>
                  <w:color w:val="0000FF"/>
                  <w:u w:val="single"/>
                </w:rPr>
                <w:t>https://m.edsoo.ru/7f41a12c</w:t>
              </w:r>
            </w:hyperlink>
          </w:p>
        </w:tc>
      </w:tr>
      <w:tr w:rsidR="00D85FB8" w:rsidRPr="006B1A3D" w:rsidTr="00D85FB8">
        <w:trPr>
          <w:trHeight w:val="144"/>
          <w:tblCellSpacing w:w="20" w:type="nil"/>
        </w:trPr>
        <w:tc>
          <w:tcPr>
            <w:tcW w:w="480" w:type="dxa"/>
            <w:tcMar>
              <w:top w:w="50" w:type="dxa"/>
              <w:left w:w="100" w:type="dxa"/>
            </w:tcMar>
            <w:vAlign w:val="center"/>
          </w:tcPr>
          <w:p w:rsidR="00D85FB8" w:rsidRPr="006B1A3D" w:rsidRDefault="00D85FB8" w:rsidP="003C16B7">
            <w:pPr>
              <w:widowControl w:val="0"/>
              <w:suppressAutoHyphens w:val="0"/>
            </w:pPr>
            <w:r w:rsidRPr="006B1A3D">
              <w:rPr>
                <w:color w:val="000000"/>
              </w:rPr>
              <w:t>2</w:t>
            </w:r>
          </w:p>
        </w:tc>
        <w:tc>
          <w:tcPr>
            <w:tcW w:w="2728"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Преобразование подобия. Метрические соотношения в окружности</w:t>
            </w:r>
          </w:p>
        </w:tc>
        <w:tc>
          <w:tcPr>
            <w:tcW w:w="100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10 </w:t>
            </w:r>
          </w:p>
        </w:tc>
        <w:tc>
          <w:tcPr>
            <w:tcW w:w="1736"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20" w:type="dxa"/>
            <w:tcMar>
              <w:top w:w="50" w:type="dxa"/>
              <w:left w:w="100" w:type="dxa"/>
            </w:tcMar>
            <w:vAlign w:val="center"/>
          </w:tcPr>
          <w:p w:rsidR="00D85FB8" w:rsidRPr="006B1A3D" w:rsidRDefault="00D85FB8" w:rsidP="003C16B7">
            <w:pPr>
              <w:widowControl w:val="0"/>
              <w:suppressAutoHyphens w:val="0"/>
              <w:ind w:left="135"/>
              <w:jc w:val="center"/>
            </w:pPr>
          </w:p>
        </w:tc>
        <w:tc>
          <w:tcPr>
            <w:tcW w:w="2734"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83">
              <w:r w:rsidRPr="006B1A3D">
                <w:rPr>
                  <w:color w:val="0000FF"/>
                  <w:u w:val="single"/>
                </w:rPr>
                <w:t>https://m.edsoo.ru/7f41a12c</w:t>
              </w:r>
            </w:hyperlink>
          </w:p>
        </w:tc>
      </w:tr>
      <w:tr w:rsidR="00D85FB8" w:rsidRPr="006B1A3D" w:rsidTr="00D85FB8">
        <w:trPr>
          <w:trHeight w:val="144"/>
          <w:tblCellSpacing w:w="20" w:type="nil"/>
        </w:trPr>
        <w:tc>
          <w:tcPr>
            <w:tcW w:w="480" w:type="dxa"/>
            <w:tcMar>
              <w:top w:w="50" w:type="dxa"/>
              <w:left w:w="100" w:type="dxa"/>
            </w:tcMar>
            <w:vAlign w:val="center"/>
          </w:tcPr>
          <w:p w:rsidR="00D85FB8" w:rsidRPr="006B1A3D" w:rsidRDefault="00D85FB8" w:rsidP="003C16B7">
            <w:pPr>
              <w:widowControl w:val="0"/>
              <w:suppressAutoHyphens w:val="0"/>
            </w:pPr>
            <w:r w:rsidRPr="006B1A3D">
              <w:rPr>
                <w:color w:val="000000"/>
              </w:rPr>
              <w:t>3</w:t>
            </w:r>
          </w:p>
        </w:tc>
        <w:tc>
          <w:tcPr>
            <w:tcW w:w="2728"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Векторы</w:t>
            </w:r>
          </w:p>
        </w:tc>
        <w:tc>
          <w:tcPr>
            <w:tcW w:w="100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12 </w:t>
            </w:r>
          </w:p>
        </w:tc>
        <w:tc>
          <w:tcPr>
            <w:tcW w:w="1736"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20" w:type="dxa"/>
            <w:tcMar>
              <w:top w:w="50" w:type="dxa"/>
              <w:left w:w="100" w:type="dxa"/>
            </w:tcMar>
            <w:vAlign w:val="center"/>
          </w:tcPr>
          <w:p w:rsidR="00D85FB8" w:rsidRPr="006B1A3D" w:rsidRDefault="00D85FB8" w:rsidP="003C16B7">
            <w:pPr>
              <w:widowControl w:val="0"/>
              <w:suppressAutoHyphens w:val="0"/>
              <w:ind w:left="135"/>
              <w:jc w:val="center"/>
            </w:pPr>
          </w:p>
        </w:tc>
        <w:tc>
          <w:tcPr>
            <w:tcW w:w="2734"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84">
              <w:r w:rsidRPr="006B1A3D">
                <w:rPr>
                  <w:color w:val="0000FF"/>
                  <w:u w:val="single"/>
                </w:rPr>
                <w:t>https://m.edsoo.ru/7f41a12c</w:t>
              </w:r>
            </w:hyperlink>
          </w:p>
        </w:tc>
      </w:tr>
      <w:tr w:rsidR="00D85FB8" w:rsidRPr="006B1A3D" w:rsidTr="00D85FB8">
        <w:trPr>
          <w:trHeight w:val="144"/>
          <w:tblCellSpacing w:w="20" w:type="nil"/>
        </w:trPr>
        <w:tc>
          <w:tcPr>
            <w:tcW w:w="480" w:type="dxa"/>
            <w:tcMar>
              <w:top w:w="50" w:type="dxa"/>
              <w:left w:w="100" w:type="dxa"/>
            </w:tcMar>
            <w:vAlign w:val="center"/>
          </w:tcPr>
          <w:p w:rsidR="00D85FB8" w:rsidRPr="006B1A3D" w:rsidRDefault="00D85FB8" w:rsidP="003C16B7">
            <w:pPr>
              <w:widowControl w:val="0"/>
              <w:suppressAutoHyphens w:val="0"/>
            </w:pPr>
            <w:r w:rsidRPr="006B1A3D">
              <w:rPr>
                <w:color w:val="000000"/>
              </w:rPr>
              <w:t>4</w:t>
            </w:r>
          </w:p>
        </w:tc>
        <w:tc>
          <w:tcPr>
            <w:tcW w:w="2728"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Декартовы координаты на плоскости </w:t>
            </w:r>
          </w:p>
        </w:tc>
        <w:tc>
          <w:tcPr>
            <w:tcW w:w="100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9 </w:t>
            </w:r>
          </w:p>
        </w:tc>
        <w:tc>
          <w:tcPr>
            <w:tcW w:w="1736"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1 </w:t>
            </w:r>
          </w:p>
        </w:tc>
        <w:tc>
          <w:tcPr>
            <w:tcW w:w="1820" w:type="dxa"/>
            <w:tcMar>
              <w:top w:w="50" w:type="dxa"/>
              <w:left w:w="100" w:type="dxa"/>
            </w:tcMar>
            <w:vAlign w:val="center"/>
          </w:tcPr>
          <w:p w:rsidR="00D85FB8" w:rsidRPr="006B1A3D" w:rsidRDefault="00D85FB8" w:rsidP="003C16B7">
            <w:pPr>
              <w:widowControl w:val="0"/>
              <w:suppressAutoHyphens w:val="0"/>
              <w:ind w:left="135"/>
              <w:jc w:val="center"/>
            </w:pPr>
          </w:p>
        </w:tc>
        <w:tc>
          <w:tcPr>
            <w:tcW w:w="2734"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85">
              <w:r w:rsidRPr="006B1A3D">
                <w:rPr>
                  <w:color w:val="0000FF"/>
                  <w:u w:val="single"/>
                </w:rPr>
                <w:t>https://m.edsoo.ru/7f41a12c</w:t>
              </w:r>
            </w:hyperlink>
          </w:p>
        </w:tc>
      </w:tr>
      <w:tr w:rsidR="00D85FB8" w:rsidRPr="006B1A3D" w:rsidTr="00D85FB8">
        <w:trPr>
          <w:trHeight w:val="144"/>
          <w:tblCellSpacing w:w="20" w:type="nil"/>
        </w:trPr>
        <w:tc>
          <w:tcPr>
            <w:tcW w:w="480" w:type="dxa"/>
            <w:tcMar>
              <w:top w:w="50" w:type="dxa"/>
              <w:left w:w="100" w:type="dxa"/>
            </w:tcMar>
            <w:vAlign w:val="center"/>
          </w:tcPr>
          <w:p w:rsidR="00D85FB8" w:rsidRPr="006B1A3D" w:rsidRDefault="00D85FB8" w:rsidP="003C16B7">
            <w:pPr>
              <w:widowControl w:val="0"/>
              <w:suppressAutoHyphens w:val="0"/>
            </w:pPr>
            <w:r w:rsidRPr="006B1A3D">
              <w:rPr>
                <w:color w:val="000000"/>
              </w:rPr>
              <w:t>5</w:t>
            </w:r>
          </w:p>
        </w:tc>
        <w:tc>
          <w:tcPr>
            <w:tcW w:w="2728"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Правильные многоугольники. Длина окружности и площадь круга. Вычисление площадей</w:t>
            </w:r>
          </w:p>
        </w:tc>
        <w:tc>
          <w:tcPr>
            <w:tcW w:w="100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8 </w:t>
            </w:r>
          </w:p>
        </w:tc>
        <w:tc>
          <w:tcPr>
            <w:tcW w:w="1736" w:type="dxa"/>
            <w:tcMar>
              <w:top w:w="50" w:type="dxa"/>
              <w:left w:w="100" w:type="dxa"/>
            </w:tcMar>
            <w:vAlign w:val="center"/>
          </w:tcPr>
          <w:p w:rsidR="00D85FB8" w:rsidRPr="006B1A3D" w:rsidRDefault="00D85FB8" w:rsidP="003C16B7">
            <w:pPr>
              <w:widowControl w:val="0"/>
              <w:suppressAutoHyphens w:val="0"/>
              <w:ind w:left="135"/>
              <w:jc w:val="center"/>
            </w:pPr>
          </w:p>
        </w:tc>
        <w:tc>
          <w:tcPr>
            <w:tcW w:w="1820" w:type="dxa"/>
            <w:tcMar>
              <w:top w:w="50" w:type="dxa"/>
              <w:left w:w="100" w:type="dxa"/>
            </w:tcMar>
            <w:vAlign w:val="center"/>
          </w:tcPr>
          <w:p w:rsidR="00D85FB8" w:rsidRPr="006B1A3D" w:rsidRDefault="00D85FB8" w:rsidP="003C16B7">
            <w:pPr>
              <w:widowControl w:val="0"/>
              <w:suppressAutoHyphens w:val="0"/>
              <w:ind w:left="135"/>
              <w:jc w:val="center"/>
            </w:pPr>
          </w:p>
        </w:tc>
        <w:tc>
          <w:tcPr>
            <w:tcW w:w="2734"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86">
              <w:r w:rsidRPr="006B1A3D">
                <w:rPr>
                  <w:color w:val="0000FF"/>
                  <w:u w:val="single"/>
                </w:rPr>
                <w:t>https://m.edsoo.ru/7f41a12c</w:t>
              </w:r>
            </w:hyperlink>
          </w:p>
        </w:tc>
      </w:tr>
      <w:tr w:rsidR="00D85FB8" w:rsidRPr="006B1A3D" w:rsidTr="00D85FB8">
        <w:trPr>
          <w:trHeight w:val="144"/>
          <w:tblCellSpacing w:w="20" w:type="nil"/>
        </w:trPr>
        <w:tc>
          <w:tcPr>
            <w:tcW w:w="480" w:type="dxa"/>
            <w:tcMar>
              <w:top w:w="50" w:type="dxa"/>
              <w:left w:w="100" w:type="dxa"/>
            </w:tcMar>
            <w:vAlign w:val="center"/>
          </w:tcPr>
          <w:p w:rsidR="00D85FB8" w:rsidRPr="006B1A3D" w:rsidRDefault="00D85FB8" w:rsidP="003C16B7">
            <w:pPr>
              <w:widowControl w:val="0"/>
              <w:suppressAutoHyphens w:val="0"/>
            </w:pPr>
            <w:r w:rsidRPr="006B1A3D">
              <w:rPr>
                <w:color w:val="000000"/>
              </w:rPr>
              <w:t>6</w:t>
            </w:r>
          </w:p>
        </w:tc>
        <w:tc>
          <w:tcPr>
            <w:tcW w:w="2728"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Движения плоскости</w:t>
            </w:r>
          </w:p>
        </w:tc>
        <w:tc>
          <w:tcPr>
            <w:tcW w:w="100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6 </w:t>
            </w:r>
          </w:p>
        </w:tc>
        <w:tc>
          <w:tcPr>
            <w:tcW w:w="1736" w:type="dxa"/>
            <w:tcMar>
              <w:top w:w="50" w:type="dxa"/>
              <w:left w:w="100" w:type="dxa"/>
            </w:tcMar>
            <w:vAlign w:val="center"/>
          </w:tcPr>
          <w:p w:rsidR="00D85FB8" w:rsidRPr="006B1A3D" w:rsidRDefault="00D85FB8" w:rsidP="003C16B7">
            <w:pPr>
              <w:widowControl w:val="0"/>
              <w:suppressAutoHyphens w:val="0"/>
              <w:ind w:left="135"/>
              <w:jc w:val="center"/>
            </w:pPr>
          </w:p>
        </w:tc>
        <w:tc>
          <w:tcPr>
            <w:tcW w:w="1820" w:type="dxa"/>
            <w:tcMar>
              <w:top w:w="50" w:type="dxa"/>
              <w:left w:w="100" w:type="dxa"/>
            </w:tcMar>
            <w:vAlign w:val="center"/>
          </w:tcPr>
          <w:p w:rsidR="00D85FB8" w:rsidRPr="006B1A3D" w:rsidRDefault="00D85FB8" w:rsidP="003C16B7">
            <w:pPr>
              <w:widowControl w:val="0"/>
              <w:suppressAutoHyphens w:val="0"/>
              <w:ind w:left="135"/>
              <w:jc w:val="center"/>
            </w:pPr>
          </w:p>
        </w:tc>
        <w:tc>
          <w:tcPr>
            <w:tcW w:w="2734"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87">
              <w:r w:rsidRPr="006B1A3D">
                <w:rPr>
                  <w:color w:val="0000FF"/>
                  <w:u w:val="single"/>
                </w:rPr>
                <w:t>https://m.edsoo.ru/7f41a12c</w:t>
              </w:r>
            </w:hyperlink>
          </w:p>
        </w:tc>
      </w:tr>
      <w:tr w:rsidR="00D85FB8" w:rsidRPr="006B1A3D" w:rsidTr="00D85FB8">
        <w:trPr>
          <w:trHeight w:val="144"/>
          <w:tblCellSpacing w:w="20" w:type="nil"/>
        </w:trPr>
        <w:tc>
          <w:tcPr>
            <w:tcW w:w="480" w:type="dxa"/>
            <w:tcMar>
              <w:top w:w="50" w:type="dxa"/>
              <w:left w:w="100" w:type="dxa"/>
            </w:tcMar>
            <w:vAlign w:val="center"/>
          </w:tcPr>
          <w:p w:rsidR="00D85FB8" w:rsidRPr="006B1A3D" w:rsidRDefault="00D85FB8" w:rsidP="003C16B7">
            <w:pPr>
              <w:widowControl w:val="0"/>
              <w:suppressAutoHyphens w:val="0"/>
            </w:pPr>
            <w:r w:rsidRPr="006B1A3D">
              <w:rPr>
                <w:color w:val="000000"/>
              </w:rPr>
              <w:t>7</w:t>
            </w:r>
          </w:p>
        </w:tc>
        <w:tc>
          <w:tcPr>
            <w:tcW w:w="2728"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Повторение, обобщение, систематизация знаний</w:t>
            </w:r>
          </w:p>
        </w:tc>
        <w:tc>
          <w:tcPr>
            <w:tcW w:w="1008"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7 </w:t>
            </w:r>
          </w:p>
        </w:tc>
        <w:tc>
          <w:tcPr>
            <w:tcW w:w="1736"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2 </w:t>
            </w:r>
          </w:p>
        </w:tc>
        <w:tc>
          <w:tcPr>
            <w:tcW w:w="1820" w:type="dxa"/>
            <w:tcMar>
              <w:top w:w="50" w:type="dxa"/>
              <w:left w:w="100" w:type="dxa"/>
            </w:tcMar>
            <w:vAlign w:val="center"/>
          </w:tcPr>
          <w:p w:rsidR="00D85FB8" w:rsidRPr="006B1A3D" w:rsidRDefault="00D85FB8" w:rsidP="003C16B7">
            <w:pPr>
              <w:widowControl w:val="0"/>
              <w:suppressAutoHyphens w:val="0"/>
              <w:ind w:left="135"/>
              <w:jc w:val="center"/>
            </w:pPr>
          </w:p>
        </w:tc>
        <w:tc>
          <w:tcPr>
            <w:tcW w:w="2734" w:type="dxa"/>
            <w:tcMar>
              <w:top w:w="50" w:type="dxa"/>
              <w:left w:w="100" w:type="dxa"/>
            </w:tcMar>
            <w:vAlign w:val="center"/>
          </w:tcPr>
          <w:p w:rsidR="00D85FB8" w:rsidRPr="006B1A3D" w:rsidRDefault="00D85FB8" w:rsidP="003C16B7">
            <w:pPr>
              <w:widowControl w:val="0"/>
              <w:suppressAutoHyphens w:val="0"/>
              <w:ind w:left="135"/>
            </w:pPr>
            <w:r w:rsidRPr="006B1A3D">
              <w:rPr>
                <w:color w:val="000000"/>
              </w:rPr>
              <w:t xml:space="preserve">Библиотека ЦОК </w:t>
            </w:r>
            <w:hyperlink r:id="rId288">
              <w:r w:rsidRPr="006B1A3D">
                <w:rPr>
                  <w:color w:val="0000FF"/>
                  <w:u w:val="single"/>
                </w:rPr>
                <w:t>https://m.edsoo.ru/7f41a12c</w:t>
              </w:r>
            </w:hyperlink>
          </w:p>
        </w:tc>
      </w:tr>
      <w:tr w:rsidR="00D85FB8" w:rsidRPr="006B1A3D" w:rsidTr="00D85FB8">
        <w:trPr>
          <w:trHeight w:val="144"/>
          <w:tblCellSpacing w:w="20" w:type="nil"/>
        </w:trPr>
        <w:tc>
          <w:tcPr>
            <w:tcW w:w="0" w:type="auto"/>
            <w:gridSpan w:val="2"/>
            <w:tcMar>
              <w:top w:w="50" w:type="dxa"/>
              <w:left w:w="100" w:type="dxa"/>
            </w:tcMar>
            <w:vAlign w:val="center"/>
          </w:tcPr>
          <w:p w:rsidR="00D85FB8" w:rsidRPr="006B1A3D" w:rsidRDefault="00D85FB8" w:rsidP="003C16B7">
            <w:pPr>
              <w:widowControl w:val="0"/>
              <w:suppressAutoHyphens w:val="0"/>
              <w:ind w:left="135"/>
            </w:pPr>
            <w:r w:rsidRPr="006B1A3D">
              <w:rPr>
                <w:color w:val="000000"/>
              </w:rPr>
              <w:t>ОБЩЕЕ КОЛИЧЕСТВО ЧАСОВ ПО ПРОГРАММЕ</w:t>
            </w:r>
          </w:p>
        </w:tc>
        <w:tc>
          <w:tcPr>
            <w:tcW w:w="1585"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68 </w:t>
            </w:r>
          </w:p>
        </w:tc>
        <w:tc>
          <w:tcPr>
            <w:tcW w:w="1736"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6 </w:t>
            </w:r>
          </w:p>
        </w:tc>
        <w:tc>
          <w:tcPr>
            <w:tcW w:w="1820" w:type="dxa"/>
            <w:tcMar>
              <w:top w:w="50" w:type="dxa"/>
              <w:left w:w="100" w:type="dxa"/>
            </w:tcMar>
            <w:vAlign w:val="center"/>
          </w:tcPr>
          <w:p w:rsidR="00D85FB8" w:rsidRPr="006B1A3D" w:rsidRDefault="00D85FB8" w:rsidP="003C16B7">
            <w:pPr>
              <w:widowControl w:val="0"/>
              <w:suppressAutoHyphens w:val="0"/>
              <w:ind w:left="135"/>
              <w:jc w:val="center"/>
            </w:pPr>
            <w:r w:rsidRPr="006B1A3D">
              <w:rPr>
                <w:color w:val="000000"/>
              </w:rPr>
              <w:t xml:space="preserve"> 0 </w:t>
            </w:r>
          </w:p>
        </w:tc>
        <w:tc>
          <w:tcPr>
            <w:tcW w:w="2734" w:type="dxa"/>
            <w:tcMar>
              <w:top w:w="50" w:type="dxa"/>
              <w:left w:w="100" w:type="dxa"/>
            </w:tcMar>
            <w:vAlign w:val="center"/>
          </w:tcPr>
          <w:p w:rsidR="00D85FB8" w:rsidRPr="006B1A3D" w:rsidRDefault="00D85FB8" w:rsidP="003C16B7">
            <w:pPr>
              <w:widowControl w:val="0"/>
              <w:suppressAutoHyphens w:val="0"/>
            </w:pPr>
          </w:p>
        </w:tc>
      </w:tr>
    </w:tbl>
    <w:p w:rsidR="00D85FB8" w:rsidRPr="006B1A3D" w:rsidRDefault="00D85FB8" w:rsidP="003C16B7">
      <w:pPr>
        <w:pStyle w:val="p1"/>
        <w:widowControl w:val="0"/>
        <w:shd w:val="clear" w:color="auto" w:fill="FFFFFF"/>
        <w:spacing w:before="0" w:beforeAutospacing="0" w:after="0" w:afterAutospacing="0"/>
        <w:ind w:firstLine="399"/>
        <w:jc w:val="both"/>
      </w:pPr>
    </w:p>
    <w:p w:rsidR="00EF558F" w:rsidRPr="006B1A3D" w:rsidRDefault="00EF558F" w:rsidP="003C16B7">
      <w:pPr>
        <w:widowControl w:val="0"/>
        <w:suppressAutoHyphens w:val="0"/>
        <w:ind w:left="120"/>
        <w:jc w:val="center"/>
      </w:pPr>
      <w:bookmarkStart w:id="209" w:name="block-3073544"/>
      <w:r w:rsidRPr="006B1A3D">
        <w:rPr>
          <w:b/>
          <w:color w:val="000000"/>
        </w:rPr>
        <w:t>ПОЯСНИТЕЛЬНАЯ ЗАПИСКА</w:t>
      </w:r>
    </w:p>
    <w:p w:rsidR="00EF558F" w:rsidRPr="006B1A3D" w:rsidRDefault="00EF558F" w:rsidP="003C16B7">
      <w:pPr>
        <w:widowControl w:val="0"/>
        <w:suppressAutoHyphens w:val="0"/>
        <w:ind w:left="120"/>
        <w:jc w:val="both"/>
      </w:pPr>
    </w:p>
    <w:p w:rsidR="00EF558F" w:rsidRPr="006B1A3D" w:rsidRDefault="00EF558F" w:rsidP="003C16B7">
      <w:pPr>
        <w:widowControl w:val="0"/>
        <w:suppressAutoHyphens w:val="0"/>
        <w:ind w:firstLine="600"/>
        <w:jc w:val="both"/>
      </w:pPr>
      <w:r w:rsidRPr="006B1A3D">
        <w:rPr>
          <w:color w:val="000000"/>
        </w:rPr>
        <w:t xml:space="preserve">В современном цифровом мире </w:t>
      </w:r>
      <w:r w:rsidRPr="00355781">
        <w:rPr>
          <w:rStyle w:val="11"/>
        </w:rPr>
        <w:t>вероятность и статистика</w:t>
      </w:r>
      <w:r w:rsidRPr="006B1A3D">
        <w:rPr>
          <w:color w:val="000000"/>
        </w:rPr>
        <w:t xml:space="preserve">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EF558F" w:rsidRPr="006B1A3D" w:rsidRDefault="00EF558F" w:rsidP="003C16B7">
      <w:pPr>
        <w:widowControl w:val="0"/>
        <w:suppressAutoHyphens w:val="0"/>
        <w:ind w:firstLine="600"/>
        <w:jc w:val="both"/>
      </w:pPr>
      <w:r w:rsidRPr="006B1A3D">
        <w:rPr>
          <w:color w:val="000000"/>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EF558F" w:rsidRPr="006B1A3D" w:rsidRDefault="00EF558F" w:rsidP="003C16B7">
      <w:pPr>
        <w:widowControl w:val="0"/>
        <w:suppressAutoHyphens w:val="0"/>
        <w:ind w:firstLine="600"/>
        <w:jc w:val="both"/>
      </w:pPr>
      <w:r w:rsidRPr="006B1A3D">
        <w:rPr>
          <w:color w:val="000000"/>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EF558F" w:rsidRPr="006B1A3D" w:rsidRDefault="00EF558F" w:rsidP="003C16B7">
      <w:pPr>
        <w:widowControl w:val="0"/>
        <w:suppressAutoHyphens w:val="0"/>
        <w:ind w:firstLine="600"/>
        <w:jc w:val="both"/>
      </w:pPr>
      <w:r w:rsidRPr="006B1A3D">
        <w:rPr>
          <w:color w:val="000000"/>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EF558F" w:rsidRPr="006B1A3D" w:rsidRDefault="00EF558F" w:rsidP="003C16B7">
      <w:pPr>
        <w:widowControl w:val="0"/>
        <w:suppressAutoHyphens w:val="0"/>
        <w:ind w:firstLine="600"/>
        <w:jc w:val="both"/>
      </w:pPr>
      <w:r w:rsidRPr="006B1A3D">
        <w:rPr>
          <w:color w:val="000000"/>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EF558F" w:rsidRPr="006B1A3D" w:rsidRDefault="00EF558F" w:rsidP="003C16B7">
      <w:pPr>
        <w:widowControl w:val="0"/>
        <w:suppressAutoHyphens w:val="0"/>
        <w:ind w:firstLine="600"/>
        <w:jc w:val="both"/>
      </w:pPr>
      <w:r w:rsidRPr="006B1A3D">
        <w:rPr>
          <w:color w:val="000000"/>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F558F" w:rsidRPr="006B1A3D" w:rsidRDefault="00EF558F" w:rsidP="003C16B7">
      <w:pPr>
        <w:widowControl w:val="0"/>
        <w:suppressAutoHyphens w:val="0"/>
        <w:ind w:firstLine="600"/>
        <w:jc w:val="both"/>
      </w:pPr>
      <w:r w:rsidRPr="006B1A3D">
        <w:rPr>
          <w:color w:val="000000"/>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EF558F" w:rsidRPr="006B1A3D" w:rsidRDefault="00EF558F" w:rsidP="003C16B7">
      <w:pPr>
        <w:widowControl w:val="0"/>
        <w:suppressAutoHyphens w:val="0"/>
        <w:ind w:firstLine="600"/>
        <w:jc w:val="both"/>
      </w:pPr>
      <w:r w:rsidRPr="006B1A3D">
        <w:rPr>
          <w:color w:val="000000"/>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EF558F" w:rsidRPr="006B1A3D" w:rsidRDefault="00EF558F" w:rsidP="003C16B7">
      <w:pPr>
        <w:widowControl w:val="0"/>
        <w:suppressAutoHyphens w:val="0"/>
        <w:ind w:firstLine="600"/>
        <w:jc w:val="both"/>
      </w:pPr>
      <w:r w:rsidRPr="006B1A3D">
        <w:rPr>
          <w:color w:val="000000"/>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F558F" w:rsidRPr="006B1A3D" w:rsidRDefault="00EF558F" w:rsidP="003C16B7">
      <w:pPr>
        <w:widowControl w:val="0"/>
        <w:suppressAutoHyphens w:val="0"/>
        <w:ind w:firstLine="600"/>
        <w:jc w:val="both"/>
      </w:pPr>
      <w:r w:rsidRPr="006B1A3D">
        <w:rPr>
          <w:color w:val="000000"/>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EF558F" w:rsidRPr="006B1A3D" w:rsidRDefault="00EF558F" w:rsidP="003C16B7">
      <w:pPr>
        <w:widowControl w:val="0"/>
        <w:suppressAutoHyphens w:val="0"/>
        <w:ind w:firstLine="600"/>
        <w:jc w:val="both"/>
      </w:pPr>
      <w:r w:rsidRPr="006B1A3D">
        <w:rPr>
          <w:color w:val="000000"/>
        </w:rPr>
        <w:t>‌‌‌</w:t>
      </w:r>
      <w:bookmarkStart w:id="210" w:name="b3c9237e-6172-48ee-b1c7-f6774da89513"/>
      <w:r w:rsidRPr="006B1A3D">
        <w:rPr>
          <w:color w:val="000000"/>
        </w:rP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bookmarkEnd w:id="210"/>
      <w:r w:rsidRPr="006B1A3D">
        <w:rPr>
          <w:color w:val="000000"/>
        </w:rPr>
        <w:t>‌‌</w:t>
      </w:r>
    </w:p>
    <w:p w:rsidR="00EF558F" w:rsidRDefault="00EF558F" w:rsidP="003C16B7">
      <w:pPr>
        <w:widowControl w:val="0"/>
        <w:suppressAutoHyphens w:val="0"/>
        <w:ind w:firstLine="600"/>
        <w:rPr>
          <w:color w:val="000000"/>
        </w:rPr>
      </w:pPr>
      <w:r w:rsidRPr="006B1A3D">
        <w:rPr>
          <w:color w:val="000000"/>
        </w:rPr>
        <w:t xml:space="preserve">В связи с введением нового курса Вероятность и статистика, с целью прохождения программного материала, в 8 классе заменяем 8 часов на повторение и обобщение на изучение материала за курс 7 класса, в 9 классе заменяем 13 часов на повторение и обобщение на изучение материала за курс 7,8 классов. </w:t>
      </w:r>
    </w:p>
    <w:p w:rsidR="001667D4" w:rsidRDefault="001667D4" w:rsidP="003C16B7">
      <w:pPr>
        <w:widowControl w:val="0"/>
        <w:suppressAutoHyphens w:val="0"/>
        <w:ind w:firstLine="600"/>
        <w:rPr>
          <w:color w:val="000000"/>
        </w:rPr>
      </w:pPr>
    </w:p>
    <w:p w:rsidR="00EF558F" w:rsidRPr="006B1A3D" w:rsidRDefault="00EF558F" w:rsidP="003C16B7">
      <w:pPr>
        <w:widowControl w:val="0"/>
        <w:suppressAutoHyphens w:val="0"/>
        <w:ind w:left="120"/>
        <w:jc w:val="both"/>
      </w:pPr>
      <w:bookmarkStart w:id="211" w:name="block-3073539"/>
      <w:bookmarkEnd w:id="209"/>
      <w:r w:rsidRPr="006B1A3D">
        <w:rPr>
          <w:b/>
          <w:color w:val="000000"/>
        </w:rPr>
        <w:t>СОДЕРЖАНИЕ ОБУЧЕНИЯ</w:t>
      </w:r>
    </w:p>
    <w:p w:rsidR="00EF558F" w:rsidRPr="006B1A3D" w:rsidRDefault="00EF558F" w:rsidP="003C16B7">
      <w:pPr>
        <w:widowControl w:val="0"/>
        <w:suppressAutoHyphens w:val="0"/>
        <w:ind w:left="120"/>
        <w:jc w:val="both"/>
      </w:pPr>
    </w:p>
    <w:p w:rsidR="00EF558F" w:rsidRPr="006B1A3D" w:rsidRDefault="00EF558F" w:rsidP="003C16B7">
      <w:pPr>
        <w:widowControl w:val="0"/>
        <w:suppressAutoHyphens w:val="0"/>
        <w:ind w:left="120"/>
        <w:jc w:val="both"/>
      </w:pPr>
      <w:r w:rsidRPr="006B1A3D">
        <w:rPr>
          <w:b/>
          <w:color w:val="000000"/>
        </w:rPr>
        <w:t>7 КЛАСС</w:t>
      </w:r>
    </w:p>
    <w:p w:rsidR="00EF558F" w:rsidRPr="006B1A3D" w:rsidRDefault="00EF558F" w:rsidP="003C16B7">
      <w:pPr>
        <w:widowControl w:val="0"/>
        <w:suppressAutoHyphens w:val="0"/>
        <w:ind w:left="120"/>
        <w:jc w:val="both"/>
      </w:pPr>
    </w:p>
    <w:p w:rsidR="00EF558F" w:rsidRPr="006B1A3D" w:rsidRDefault="00EF558F" w:rsidP="003C16B7">
      <w:pPr>
        <w:widowControl w:val="0"/>
        <w:suppressAutoHyphens w:val="0"/>
        <w:ind w:firstLine="600"/>
        <w:jc w:val="both"/>
      </w:pPr>
      <w:r w:rsidRPr="006B1A3D">
        <w:rPr>
          <w:color w:val="000000"/>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EF558F" w:rsidRPr="006B1A3D" w:rsidRDefault="00EF558F" w:rsidP="003C16B7">
      <w:pPr>
        <w:widowControl w:val="0"/>
        <w:suppressAutoHyphens w:val="0"/>
        <w:ind w:firstLine="600"/>
        <w:jc w:val="both"/>
      </w:pPr>
      <w:r w:rsidRPr="006B1A3D">
        <w:rPr>
          <w:color w:val="000000"/>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EF558F" w:rsidRPr="006B1A3D" w:rsidRDefault="00EF558F" w:rsidP="003C16B7">
      <w:pPr>
        <w:widowControl w:val="0"/>
        <w:suppressAutoHyphens w:val="0"/>
        <w:ind w:firstLine="600"/>
        <w:jc w:val="both"/>
      </w:pPr>
      <w:r w:rsidRPr="006B1A3D">
        <w:rPr>
          <w:color w:val="000000"/>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F558F" w:rsidRPr="006B1A3D" w:rsidRDefault="00EF558F" w:rsidP="003C16B7">
      <w:pPr>
        <w:widowControl w:val="0"/>
        <w:suppressAutoHyphens w:val="0"/>
        <w:ind w:firstLine="600"/>
        <w:jc w:val="both"/>
      </w:pPr>
      <w:r w:rsidRPr="006B1A3D">
        <w:rPr>
          <w:color w:val="000000"/>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EF558F" w:rsidRPr="006B1A3D" w:rsidRDefault="00EF558F" w:rsidP="003C16B7">
      <w:pPr>
        <w:widowControl w:val="0"/>
        <w:suppressAutoHyphens w:val="0"/>
        <w:ind w:left="120"/>
        <w:jc w:val="both"/>
      </w:pPr>
      <w:r w:rsidRPr="006B1A3D">
        <w:rPr>
          <w:b/>
          <w:color w:val="000000"/>
        </w:rPr>
        <w:t>8 КЛАСС</w:t>
      </w:r>
    </w:p>
    <w:p w:rsidR="00EF558F" w:rsidRPr="006B1A3D" w:rsidRDefault="00EF558F" w:rsidP="003C16B7">
      <w:pPr>
        <w:widowControl w:val="0"/>
        <w:suppressAutoHyphens w:val="0"/>
        <w:ind w:left="120"/>
        <w:jc w:val="both"/>
      </w:pPr>
    </w:p>
    <w:p w:rsidR="00EF558F" w:rsidRPr="006B1A3D" w:rsidRDefault="00EF558F" w:rsidP="003C16B7">
      <w:pPr>
        <w:widowControl w:val="0"/>
        <w:suppressAutoHyphens w:val="0"/>
        <w:ind w:firstLine="600"/>
        <w:jc w:val="both"/>
      </w:pPr>
      <w:r w:rsidRPr="006B1A3D">
        <w:rPr>
          <w:color w:val="000000"/>
        </w:rPr>
        <w:t>Представление данных в виде таблиц, диаграмм, графиков.</w:t>
      </w:r>
    </w:p>
    <w:p w:rsidR="00EF558F" w:rsidRPr="006B1A3D" w:rsidRDefault="00EF558F" w:rsidP="003C16B7">
      <w:pPr>
        <w:widowControl w:val="0"/>
        <w:suppressAutoHyphens w:val="0"/>
        <w:ind w:firstLine="600"/>
        <w:jc w:val="both"/>
      </w:pPr>
      <w:r w:rsidRPr="006B1A3D">
        <w:rPr>
          <w:color w:val="000000"/>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EF558F" w:rsidRPr="006B1A3D" w:rsidRDefault="00EF558F" w:rsidP="003C16B7">
      <w:pPr>
        <w:widowControl w:val="0"/>
        <w:suppressAutoHyphens w:val="0"/>
        <w:ind w:firstLine="600"/>
        <w:jc w:val="both"/>
      </w:pPr>
      <w:r w:rsidRPr="006B1A3D">
        <w:rPr>
          <w:color w:val="000000"/>
        </w:rPr>
        <w:t>Измерение рассеивания данных. Дисперсия и стандартное отклонение числовых наборов. Диаграмма рассеивания.</w:t>
      </w:r>
    </w:p>
    <w:p w:rsidR="00EF558F" w:rsidRPr="006B1A3D" w:rsidRDefault="00EF558F" w:rsidP="003C16B7">
      <w:pPr>
        <w:widowControl w:val="0"/>
        <w:suppressAutoHyphens w:val="0"/>
        <w:ind w:firstLine="600"/>
        <w:jc w:val="both"/>
      </w:pPr>
      <w:r w:rsidRPr="006B1A3D">
        <w:rPr>
          <w:color w:val="000000"/>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EF558F" w:rsidRPr="006B1A3D" w:rsidRDefault="00EF558F" w:rsidP="003C16B7">
      <w:pPr>
        <w:widowControl w:val="0"/>
        <w:suppressAutoHyphens w:val="0"/>
        <w:ind w:firstLine="600"/>
        <w:jc w:val="both"/>
      </w:pPr>
      <w:r w:rsidRPr="006B1A3D">
        <w:rPr>
          <w:color w:val="000000"/>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EF558F" w:rsidRPr="006B1A3D" w:rsidRDefault="00EF558F" w:rsidP="003C16B7">
      <w:pPr>
        <w:widowControl w:val="0"/>
        <w:suppressAutoHyphens w:val="0"/>
        <w:ind w:firstLine="600"/>
        <w:jc w:val="both"/>
      </w:pPr>
      <w:r w:rsidRPr="006B1A3D">
        <w:rPr>
          <w:color w:val="000000"/>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EF558F" w:rsidRPr="006B1A3D" w:rsidRDefault="00EF558F" w:rsidP="003C16B7">
      <w:pPr>
        <w:widowControl w:val="0"/>
        <w:suppressAutoHyphens w:val="0"/>
        <w:ind w:left="120"/>
        <w:jc w:val="both"/>
      </w:pPr>
      <w:r w:rsidRPr="006B1A3D">
        <w:rPr>
          <w:b/>
          <w:color w:val="000000"/>
        </w:rPr>
        <w:t>9 КЛАСС</w:t>
      </w:r>
    </w:p>
    <w:p w:rsidR="00EF558F" w:rsidRPr="006B1A3D" w:rsidRDefault="00EF558F" w:rsidP="003C16B7">
      <w:pPr>
        <w:widowControl w:val="0"/>
        <w:suppressAutoHyphens w:val="0"/>
        <w:ind w:left="120"/>
        <w:jc w:val="both"/>
      </w:pPr>
    </w:p>
    <w:p w:rsidR="00EF558F" w:rsidRPr="006B1A3D" w:rsidRDefault="00EF558F" w:rsidP="003C16B7">
      <w:pPr>
        <w:widowControl w:val="0"/>
        <w:suppressAutoHyphens w:val="0"/>
        <w:ind w:firstLine="600"/>
        <w:jc w:val="both"/>
      </w:pPr>
      <w:r w:rsidRPr="006B1A3D">
        <w:rPr>
          <w:color w:val="000000"/>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EF558F" w:rsidRPr="006B1A3D" w:rsidRDefault="00EF558F" w:rsidP="003C16B7">
      <w:pPr>
        <w:widowControl w:val="0"/>
        <w:suppressAutoHyphens w:val="0"/>
        <w:ind w:firstLine="600"/>
        <w:jc w:val="both"/>
      </w:pPr>
      <w:r w:rsidRPr="006B1A3D">
        <w:rPr>
          <w:color w:val="000000"/>
        </w:rPr>
        <w:t>Перестановки и факториал. Сочетания и число сочетаний. Треугольник Паскаля. Решение задач с использованием комбинаторики.</w:t>
      </w:r>
    </w:p>
    <w:p w:rsidR="00EF558F" w:rsidRPr="006B1A3D" w:rsidRDefault="00EF558F" w:rsidP="003C16B7">
      <w:pPr>
        <w:widowControl w:val="0"/>
        <w:suppressAutoHyphens w:val="0"/>
        <w:ind w:firstLine="600"/>
        <w:jc w:val="both"/>
      </w:pPr>
      <w:r w:rsidRPr="006B1A3D">
        <w:rPr>
          <w:color w:val="000000"/>
        </w:rPr>
        <w:t>Геометрическая вероятность. Случайный выбор точки из фигуры на плоскости, из отрезка и из дуги окружности.</w:t>
      </w:r>
    </w:p>
    <w:p w:rsidR="00EF558F" w:rsidRPr="006B1A3D" w:rsidRDefault="00EF558F" w:rsidP="003C16B7">
      <w:pPr>
        <w:widowControl w:val="0"/>
        <w:suppressAutoHyphens w:val="0"/>
        <w:ind w:firstLine="600"/>
        <w:jc w:val="both"/>
      </w:pPr>
      <w:r w:rsidRPr="006B1A3D">
        <w:rPr>
          <w:color w:val="000000"/>
        </w:rPr>
        <w:t>Испытание. Успех и неудача. Серия испытаний до первого успеха. Серия испытаний Бернулли. Вероятности событий в серии испытаний Бернулли.</w:t>
      </w:r>
    </w:p>
    <w:p w:rsidR="00EF558F" w:rsidRPr="006B1A3D" w:rsidRDefault="00EF558F" w:rsidP="003C16B7">
      <w:pPr>
        <w:widowControl w:val="0"/>
        <w:suppressAutoHyphens w:val="0"/>
        <w:ind w:firstLine="600"/>
        <w:jc w:val="both"/>
      </w:pPr>
      <w:r w:rsidRPr="006B1A3D">
        <w:rPr>
          <w:color w:val="000000"/>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EF558F" w:rsidRPr="006B1A3D" w:rsidRDefault="00EF558F" w:rsidP="003C16B7">
      <w:pPr>
        <w:widowControl w:val="0"/>
        <w:suppressAutoHyphens w:val="0"/>
        <w:ind w:firstLine="600"/>
        <w:jc w:val="both"/>
      </w:pPr>
      <w:r w:rsidRPr="006B1A3D">
        <w:rPr>
          <w:color w:val="000000"/>
        </w:rPr>
        <w:t>Понятие о законе больших чисел. Измерение вероятностей с помощью частот. Роль и значение закона больших чисел в природе и обществе.</w:t>
      </w:r>
    </w:p>
    <w:p w:rsidR="00EF558F" w:rsidRDefault="00EF558F" w:rsidP="003C16B7">
      <w:pPr>
        <w:widowControl w:val="0"/>
        <w:suppressAutoHyphens w:val="0"/>
      </w:pPr>
    </w:p>
    <w:p w:rsidR="00EF558F" w:rsidRPr="006B1A3D" w:rsidRDefault="00EF558F" w:rsidP="003C16B7">
      <w:pPr>
        <w:widowControl w:val="0"/>
        <w:suppressAutoHyphens w:val="0"/>
        <w:ind w:left="120"/>
        <w:jc w:val="both"/>
      </w:pPr>
      <w:bookmarkStart w:id="212" w:name="block-3073540"/>
      <w:bookmarkEnd w:id="211"/>
      <w:r w:rsidRPr="006B1A3D">
        <w:rPr>
          <w:b/>
          <w:color w:val="000000"/>
        </w:rPr>
        <w:t>ПЛАНИРУЕМЫЕ РЕЗУЛЬТАТЫ ОСВОЕНИЯ ПРОГРАММЫ УЧЕБНОГО КУРСА «ВЕРОЯТНОСТЬ И СТАТИСТИКА» НА УРОВНЕ ОСНОВНОГО ОБЩЕГО ОБРАЗОВАНИЯ</w:t>
      </w:r>
    </w:p>
    <w:p w:rsidR="00EF558F" w:rsidRPr="006B1A3D" w:rsidRDefault="00EF558F" w:rsidP="003C16B7">
      <w:pPr>
        <w:widowControl w:val="0"/>
        <w:suppressAutoHyphens w:val="0"/>
        <w:ind w:left="120"/>
        <w:jc w:val="both"/>
      </w:pPr>
    </w:p>
    <w:p w:rsidR="00EF558F" w:rsidRPr="006B1A3D" w:rsidRDefault="00EF558F" w:rsidP="003C16B7">
      <w:pPr>
        <w:widowControl w:val="0"/>
        <w:suppressAutoHyphens w:val="0"/>
        <w:ind w:left="120"/>
        <w:jc w:val="both"/>
      </w:pPr>
      <w:r w:rsidRPr="006B1A3D">
        <w:rPr>
          <w:b/>
          <w:color w:val="000000"/>
        </w:rPr>
        <w:t>ЛИЧНОСТНЫЕ РЕЗУЛЬТАТЫ</w:t>
      </w:r>
    </w:p>
    <w:p w:rsidR="00EF558F" w:rsidRPr="006B1A3D" w:rsidRDefault="00EF558F" w:rsidP="003C16B7">
      <w:pPr>
        <w:widowControl w:val="0"/>
        <w:suppressAutoHyphens w:val="0"/>
        <w:ind w:left="120"/>
        <w:jc w:val="both"/>
      </w:pPr>
    </w:p>
    <w:p w:rsidR="00EF558F" w:rsidRPr="006B1A3D" w:rsidRDefault="00EF558F" w:rsidP="003C16B7">
      <w:pPr>
        <w:widowControl w:val="0"/>
        <w:suppressAutoHyphens w:val="0"/>
        <w:ind w:firstLine="600"/>
        <w:jc w:val="both"/>
      </w:pPr>
      <w:r w:rsidRPr="006B1A3D">
        <w:rPr>
          <w:b/>
          <w:color w:val="000000"/>
        </w:rPr>
        <w:t xml:space="preserve">Личностные результаты </w:t>
      </w:r>
      <w:r w:rsidRPr="006B1A3D">
        <w:rPr>
          <w:color w:val="000000"/>
        </w:rPr>
        <w:t>освоения программы учебного курса «Вероятность и статистика» характеризуются:</w:t>
      </w:r>
    </w:p>
    <w:p w:rsidR="00EF558F" w:rsidRPr="006B1A3D" w:rsidRDefault="00EF558F" w:rsidP="003C16B7">
      <w:pPr>
        <w:widowControl w:val="0"/>
        <w:suppressAutoHyphens w:val="0"/>
        <w:ind w:firstLine="600"/>
        <w:jc w:val="both"/>
      </w:pPr>
      <w:r w:rsidRPr="006B1A3D">
        <w:rPr>
          <w:b/>
          <w:color w:val="000000"/>
        </w:rPr>
        <w:t>1) патриотическое воспитание:</w:t>
      </w:r>
    </w:p>
    <w:p w:rsidR="00EF558F" w:rsidRPr="006B1A3D" w:rsidRDefault="00EF558F" w:rsidP="003C16B7">
      <w:pPr>
        <w:widowControl w:val="0"/>
        <w:suppressAutoHyphens w:val="0"/>
        <w:ind w:firstLine="600"/>
        <w:jc w:val="both"/>
      </w:pPr>
      <w:r w:rsidRPr="006B1A3D">
        <w:rPr>
          <w:color w:val="00000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F558F" w:rsidRPr="006B1A3D" w:rsidRDefault="00EF558F" w:rsidP="003C16B7">
      <w:pPr>
        <w:widowControl w:val="0"/>
        <w:suppressAutoHyphens w:val="0"/>
        <w:ind w:firstLine="600"/>
        <w:jc w:val="both"/>
      </w:pPr>
      <w:r w:rsidRPr="006B1A3D">
        <w:rPr>
          <w:b/>
          <w:color w:val="000000"/>
        </w:rPr>
        <w:t>2) гражданское и духовно-нравственное воспитание:</w:t>
      </w:r>
    </w:p>
    <w:p w:rsidR="00EF558F" w:rsidRPr="006B1A3D" w:rsidRDefault="00EF558F" w:rsidP="003C16B7">
      <w:pPr>
        <w:widowControl w:val="0"/>
        <w:suppressAutoHyphens w:val="0"/>
        <w:ind w:firstLine="600"/>
        <w:jc w:val="both"/>
      </w:pPr>
      <w:r w:rsidRPr="006B1A3D">
        <w:rPr>
          <w:color w:val="00000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F558F" w:rsidRPr="006B1A3D" w:rsidRDefault="00EF558F" w:rsidP="003C16B7">
      <w:pPr>
        <w:widowControl w:val="0"/>
        <w:suppressAutoHyphens w:val="0"/>
        <w:ind w:firstLine="600"/>
        <w:jc w:val="both"/>
      </w:pPr>
      <w:r w:rsidRPr="006B1A3D">
        <w:rPr>
          <w:b/>
          <w:color w:val="000000"/>
        </w:rPr>
        <w:t>3) трудовое воспитание:</w:t>
      </w:r>
    </w:p>
    <w:p w:rsidR="00EF558F" w:rsidRPr="006B1A3D" w:rsidRDefault="00EF558F" w:rsidP="003C16B7">
      <w:pPr>
        <w:widowControl w:val="0"/>
        <w:suppressAutoHyphens w:val="0"/>
        <w:ind w:firstLine="600"/>
        <w:jc w:val="both"/>
      </w:pPr>
      <w:r w:rsidRPr="006B1A3D">
        <w:rPr>
          <w:color w:val="000000"/>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F558F" w:rsidRPr="006B1A3D" w:rsidRDefault="00EF558F" w:rsidP="003C16B7">
      <w:pPr>
        <w:widowControl w:val="0"/>
        <w:suppressAutoHyphens w:val="0"/>
        <w:ind w:firstLine="600"/>
        <w:jc w:val="both"/>
      </w:pPr>
      <w:r w:rsidRPr="006B1A3D">
        <w:rPr>
          <w:b/>
          <w:color w:val="000000"/>
        </w:rPr>
        <w:t>4) эстетическое воспитание:</w:t>
      </w:r>
    </w:p>
    <w:p w:rsidR="00EF558F" w:rsidRPr="006B1A3D" w:rsidRDefault="00EF558F" w:rsidP="003C16B7">
      <w:pPr>
        <w:widowControl w:val="0"/>
        <w:suppressAutoHyphens w:val="0"/>
        <w:ind w:firstLine="600"/>
        <w:jc w:val="both"/>
      </w:pPr>
      <w:r w:rsidRPr="006B1A3D">
        <w:rPr>
          <w:color w:val="00000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F558F" w:rsidRPr="006B1A3D" w:rsidRDefault="00EF558F" w:rsidP="003C16B7">
      <w:pPr>
        <w:widowControl w:val="0"/>
        <w:suppressAutoHyphens w:val="0"/>
        <w:ind w:firstLine="600"/>
        <w:jc w:val="both"/>
      </w:pPr>
      <w:r w:rsidRPr="006B1A3D">
        <w:rPr>
          <w:b/>
          <w:color w:val="000000"/>
        </w:rPr>
        <w:t>5) ценности научного познания:</w:t>
      </w:r>
    </w:p>
    <w:p w:rsidR="00EF558F" w:rsidRPr="006B1A3D" w:rsidRDefault="00EF558F" w:rsidP="003C16B7">
      <w:pPr>
        <w:widowControl w:val="0"/>
        <w:suppressAutoHyphens w:val="0"/>
        <w:ind w:firstLine="600"/>
        <w:jc w:val="both"/>
      </w:pPr>
      <w:r w:rsidRPr="006B1A3D">
        <w:rPr>
          <w:color w:val="00000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F558F" w:rsidRPr="006B1A3D" w:rsidRDefault="00EF558F" w:rsidP="003C16B7">
      <w:pPr>
        <w:widowControl w:val="0"/>
        <w:suppressAutoHyphens w:val="0"/>
        <w:ind w:firstLine="600"/>
        <w:jc w:val="both"/>
      </w:pPr>
      <w:r w:rsidRPr="006B1A3D">
        <w:rPr>
          <w:b/>
          <w:color w:val="000000"/>
        </w:rPr>
        <w:t>6) физическое воспитание, формирование культуры здоровья и эмоционального благополучия:</w:t>
      </w:r>
    </w:p>
    <w:p w:rsidR="00EF558F" w:rsidRPr="006B1A3D" w:rsidRDefault="00EF558F" w:rsidP="003C16B7">
      <w:pPr>
        <w:widowControl w:val="0"/>
        <w:suppressAutoHyphens w:val="0"/>
        <w:ind w:firstLine="600"/>
        <w:jc w:val="both"/>
      </w:pPr>
      <w:r w:rsidRPr="006B1A3D">
        <w:rPr>
          <w:color w:val="00000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F558F" w:rsidRPr="006B1A3D" w:rsidRDefault="00EF558F" w:rsidP="003C16B7">
      <w:pPr>
        <w:widowControl w:val="0"/>
        <w:suppressAutoHyphens w:val="0"/>
        <w:ind w:firstLine="600"/>
        <w:jc w:val="both"/>
      </w:pPr>
      <w:r w:rsidRPr="006B1A3D">
        <w:rPr>
          <w:b/>
          <w:color w:val="000000"/>
        </w:rPr>
        <w:t>7) экологическое воспитание:</w:t>
      </w:r>
    </w:p>
    <w:p w:rsidR="00EF558F" w:rsidRPr="006B1A3D" w:rsidRDefault="00EF558F" w:rsidP="003C16B7">
      <w:pPr>
        <w:widowControl w:val="0"/>
        <w:suppressAutoHyphens w:val="0"/>
        <w:ind w:firstLine="600"/>
        <w:jc w:val="both"/>
      </w:pPr>
      <w:r w:rsidRPr="006B1A3D">
        <w:rPr>
          <w:color w:val="00000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F558F" w:rsidRPr="006B1A3D" w:rsidRDefault="00EF558F" w:rsidP="003C16B7">
      <w:pPr>
        <w:widowControl w:val="0"/>
        <w:suppressAutoHyphens w:val="0"/>
        <w:ind w:firstLine="600"/>
        <w:jc w:val="both"/>
      </w:pPr>
      <w:r w:rsidRPr="006B1A3D">
        <w:rPr>
          <w:b/>
          <w:color w:val="000000"/>
        </w:rPr>
        <w:t>8) адаптация к изменяющимся условиям социальной и природной среды:</w:t>
      </w:r>
    </w:p>
    <w:p w:rsidR="00EF558F" w:rsidRPr="006B1A3D" w:rsidRDefault="00EF558F" w:rsidP="003C16B7">
      <w:pPr>
        <w:widowControl w:val="0"/>
        <w:suppressAutoHyphens w:val="0"/>
        <w:ind w:firstLine="600"/>
        <w:jc w:val="both"/>
      </w:pPr>
      <w:r w:rsidRPr="006B1A3D">
        <w:rPr>
          <w:color w:val="000000"/>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F558F" w:rsidRPr="006B1A3D" w:rsidRDefault="00EF558F" w:rsidP="003C16B7">
      <w:pPr>
        <w:widowControl w:val="0"/>
        <w:suppressAutoHyphens w:val="0"/>
        <w:ind w:firstLine="600"/>
        <w:jc w:val="both"/>
      </w:pPr>
      <w:r w:rsidRPr="006B1A3D">
        <w:rPr>
          <w:color w:val="000000"/>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EF558F" w:rsidRPr="006B1A3D" w:rsidRDefault="00EF558F" w:rsidP="003C16B7">
      <w:pPr>
        <w:widowControl w:val="0"/>
        <w:suppressAutoHyphens w:val="0"/>
        <w:ind w:firstLine="600"/>
        <w:jc w:val="both"/>
      </w:pPr>
      <w:r w:rsidRPr="006B1A3D">
        <w:rPr>
          <w:color w:val="00000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F558F" w:rsidRPr="006B1A3D" w:rsidRDefault="00EF558F" w:rsidP="003C16B7">
      <w:pPr>
        <w:widowControl w:val="0"/>
        <w:suppressAutoHyphens w:val="0"/>
        <w:ind w:left="120"/>
        <w:jc w:val="both"/>
      </w:pPr>
      <w:r w:rsidRPr="006B1A3D">
        <w:rPr>
          <w:b/>
          <w:color w:val="000000"/>
        </w:rPr>
        <w:t>МЕТАПРЕДМЕТНЫЕ РЕЗУЛЬТАТЫ</w:t>
      </w:r>
    </w:p>
    <w:p w:rsidR="00EF558F" w:rsidRPr="006B1A3D" w:rsidRDefault="00EF558F" w:rsidP="003C16B7">
      <w:pPr>
        <w:widowControl w:val="0"/>
        <w:suppressAutoHyphens w:val="0"/>
        <w:ind w:left="120"/>
        <w:jc w:val="both"/>
      </w:pPr>
    </w:p>
    <w:p w:rsidR="00EF558F" w:rsidRPr="006B1A3D" w:rsidRDefault="00EF558F" w:rsidP="003C16B7">
      <w:pPr>
        <w:widowControl w:val="0"/>
        <w:suppressAutoHyphens w:val="0"/>
        <w:ind w:left="120"/>
        <w:jc w:val="both"/>
      </w:pPr>
      <w:r w:rsidRPr="006B1A3D">
        <w:rPr>
          <w:b/>
          <w:color w:val="000000"/>
        </w:rPr>
        <w:t>Познавательные универсальные учебные действия</w:t>
      </w:r>
    </w:p>
    <w:p w:rsidR="00EF558F" w:rsidRPr="006B1A3D" w:rsidRDefault="00EF558F" w:rsidP="003C16B7">
      <w:pPr>
        <w:widowControl w:val="0"/>
        <w:suppressAutoHyphens w:val="0"/>
        <w:ind w:left="120"/>
        <w:jc w:val="both"/>
      </w:pPr>
    </w:p>
    <w:p w:rsidR="00EF558F" w:rsidRPr="006B1A3D" w:rsidRDefault="00EF558F" w:rsidP="003C16B7">
      <w:pPr>
        <w:widowControl w:val="0"/>
        <w:suppressAutoHyphens w:val="0"/>
        <w:ind w:left="120"/>
        <w:jc w:val="both"/>
      </w:pPr>
      <w:r w:rsidRPr="006B1A3D">
        <w:rPr>
          <w:b/>
          <w:color w:val="000000"/>
        </w:rPr>
        <w:t>Базовые логические действия:</w:t>
      </w:r>
    </w:p>
    <w:p w:rsidR="00EF558F" w:rsidRPr="006B1A3D" w:rsidRDefault="00EF558F" w:rsidP="00992F6E">
      <w:pPr>
        <w:widowControl w:val="0"/>
        <w:numPr>
          <w:ilvl w:val="0"/>
          <w:numId w:val="57"/>
        </w:numPr>
        <w:suppressAutoHyphens w:val="0"/>
        <w:jc w:val="both"/>
      </w:pPr>
      <w:r w:rsidRPr="006B1A3D">
        <w:rPr>
          <w:color w:val="00000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F558F" w:rsidRPr="006B1A3D" w:rsidRDefault="00EF558F" w:rsidP="00992F6E">
      <w:pPr>
        <w:widowControl w:val="0"/>
        <w:numPr>
          <w:ilvl w:val="0"/>
          <w:numId w:val="57"/>
        </w:numPr>
        <w:suppressAutoHyphens w:val="0"/>
        <w:jc w:val="both"/>
      </w:pPr>
      <w:r w:rsidRPr="006B1A3D">
        <w:rPr>
          <w:color w:val="000000"/>
        </w:rPr>
        <w:t>воспринимать, формулировать и преобразовывать суждения: утвердительные и отрицательные, единичные, частные и общие, условные;</w:t>
      </w:r>
    </w:p>
    <w:p w:rsidR="00EF558F" w:rsidRPr="006B1A3D" w:rsidRDefault="00EF558F" w:rsidP="00992F6E">
      <w:pPr>
        <w:widowControl w:val="0"/>
        <w:numPr>
          <w:ilvl w:val="0"/>
          <w:numId w:val="57"/>
        </w:numPr>
        <w:suppressAutoHyphens w:val="0"/>
        <w:jc w:val="both"/>
      </w:pPr>
      <w:r w:rsidRPr="006B1A3D">
        <w:rPr>
          <w:color w:val="000000"/>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F558F" w:rsidRPr="006B1A3D" w:rsidRDefault="00EF558F" w:rsidP="00992F6E">
      <w:pPr>
        <w:widowControl w:val="0"/>
        <w:numPr>
          <w:ilvl w:val="0"/>
          <w:numId w:val="57"/>
        </w:numPr>
        <w:suppressAutoHyphens w:val="0"/>
        <w:jc w:val="both"/>
      </w:pPr>
      <w:r w:rsidRPr="006B1A3D">
        <w:rPr>
          <w:color w:val="000000"/>
        </w:rPr>
        <w:t>делать выводы с использованием законов логики, дедуктивных и индуктивных умозаключений, умозаключений по аналогии;</w:t>
      </w:r>
    </w:p>
    <w:p w:rsidR="00EF558F" w:rsidRPr="006B1A3D" w:rsidRDefault="00EF558F" w:rsidP="00992F6E">
      <w:pPr>
        <w:widowControl w:val="0"/>
        <w:numPr>
          <w:ilvl w:val="0"/>
          <w:numId w:val="57"/>
        </w:numPr>
        <w:suppressAutoHyphens w:val="0"/>
        <w:jc w:val="both"/>
      </w:pPr>
      <w:r w:rsidRPr="006B1A3D">
        <w:rPr>
          <w:color w:val="000000"/>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F558F" w:rsidRPr="006B1A3D" w:rsidRDefault="00EF558F" w:rsidP="00992F6E">
      <w:pPr>
        <w:widowControl w:val="0"/>
        <w:numPr>
          <w:ilvl w:val="0"/>
          <w:numId w:val="57"/>
        </w:numPr>
        <w:suppressAutoHyphens w:val="0"/>
        <w:jc w:val="both"/>
      </w:pPr>
      <w:r w:rsidRPr="006B1A3D">
        <w:rPr>
          <w:color w:val="00000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F558F" w:rsidRPr="006B1A3D" w:rsidRDefault="00EF558F" w:rsidP="003C16B7">
      <w:pPr>
        <w:widowControl w:val="0"/>
        <w:suppressAutoHyphens w:val="0"/>
        <w:ind w:left="120"/>
        <w:jc w:val="both"/>
      </w:pPr>
      <w:r w:rsidRPr="006B1A3D">
        <w:rPr>
          <w:b/>
          <w:color w:val="000000"/>
        </w:rPr>
        <w:t>Базовые исследовательские действия</w:t>
      </w:r>
      <w:r w:rsidRPr="006B1A3D">
        <w:rPr>
          <w:color w:val="000000"/>
        </w:rPr>
        <w:t>:</w:t>
      </w:r>
    </w:p>
    <w:p w:rsidR="00EF558F" w:rsidRPr="006B1A3D" w:rsidRDefault="00EF558F" w:rsidP="00992F6E">
      <w:pPr>
        <w:widowControl w:val="0"/>
        <w:numPr>
          <w:ilvl w:val="0"/>
          <w:numId w:val="58"/>
        </w:numPr>
        <w:suppressAutoHyphens w:val="0"/>
        <w:jc w:val="both"/>
      </w:pPr>
      <w:r w:rsidRPr="006B1A3D">
        <w:rPr>
          <w:color w:val="00000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F558F" w:rsidRPr="006B1A3D" w:rsidRDefault="00EF558F" w:rsidP="00992F6E">
      <w:pPr>
        <w:widowControl w:val="0"/>
        <w:numPr>
          <w:ilvl w:val="0"/>
          <w:numId w:val="58"/>
        </w:numPr>
        <w:suppressAutoHyphens w:val="0"/>
        <w:jc w:val="both"/>
      </w:pPr>
      <w:r w:rsidRPr="006B1A3D">
        <w:rPr>
          <w:color w:val="00000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F558F" w:rsidRPr="006B1A3D" w:rsidRDefault="00EF558F" w:rsidP="00992F6E">
      <w:pPr>
        <w:widowControl w:val="0"/>
        <w:numPr>
          <w:ilvl w:val="0"/>
          <w:numId w:val="58"/>
        </w:numPr>
        <w:suppressAutoHyphens w:val="0"/>
        <w:jc w:val="both"/>
      </w:pPr>
      <w:r w:rsidRPr="006B1A3D">
        <w:rPr>
          <w:color w:val="00000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F558F" w:rsidRPr="006B1A3D" w:rsidRDefault="00EF558F" w:rsidP="00992F6E">
      <w:pPr>
        <w:widowControl w:val="0"/>
        <w:numPr>
          <w:ilvl w:val="0"/>
          <w:numId w:val="58"/>
        </w:numPr>
        <w:suppressAutoHyphens w:val="0"/>
        <w:jc w:val="both"/>
      </w:pPr>
      <w:r w:rsidRPr="006B1A3D">
        <w:rPr>
          <w:color w:val="000000"/>
        </w:rPr>
        <w:t>прогнозировать возможное развитие процесса, а также выдвигать предположения о его развитии в новых условиях.</w:t>
      </w:r>
    </w:p>
    <w:p w:rsidR="00EF558F" w:rsidRPr="006B1A3D" w:rsidRDefault="00EF558F" w:rsidP="003C16B7">
      <w:pPr>
        <w:widowControl w:val="0"/>
        <w:suppressAutoHyphens w:val="0"/>
        <w:ind w:left="120"/>
        <w:jc w:val="both"/>
      </w:pPr>
      <w:r w:rsidRPr="006B1A3D">
        <w:rPr>
          <w:b/>
          <w:color w:val="000000"/>
        </w:rPr>
        <w:t>Работа с информацией:</w:t>
      </w:r>
    </w:p>
    <w:p w:rsidR="00EF558F" w:rsidRPr="006B1A3D" w:rsidRDefault="00EF558F" w:rsidP="00992F6E">
      <w:pPr>
        <w:widowControl w:val="0"/>
        <w:numPr>
          <w:ilvl w:val="0"/>
          <w:numId w:val="59"/>
        </w:numPr>
        <w:suppressAutoHyphens w:val="0"/>
        <w:jc w:val="both"/>
      </w:pPr>
      <w:r w:rsidRPr="006B1A3D">
        <w:rPr>
          <w:color w:val="000000"/>
        </w:rPr>
        <w:t>выявлять недостаточность и избыточность информации, данных, необходимых для решения задачи;</w:t>
      </w:r>
    </w:p>
    <w:p w:rsidR="00EF558F" w:rsidRPr="006B1A3D" w:rsidRDefault="00EF558F" w:rsidP="00992F6E">
      <w:pPr>
        <w:widowControl w:val="0"/>
        <w:numPr>
          <w:ilvl w:val="0"/>
          <w:numId w:val="59"/>
        </w:numPr>
        <w:suppressAutoHyphens w:val="0"/>
        <w:jc w:val="both"/>
      </w:pPr>
      <w:r w:rsidRPr="006B1A3D">
        <w:rPr>
          <w:color w:val="000000"/>
        </w:rPr>
        <w:t>выбирать, анализировать, систематизировать и интерпретировать информацию различных видов и форм представления;</w:t>
      </w:r>
    </w:p>
    <w:p w:rsidR="00EF558F" w:rsidRPr="006B1A3D" w:rsidRDefault="00EF558F" w:rsidP="00992F6E">
      <w:pPr>
        <w:widowControl w:val="0"/>
        <w:numPr>
          <w:ilvl w:val="0"/>
          <w:numId w:val="59"/>
        </w:numPr>
        <w:suppressAutoHyphens w:val="0"/>
        <w:jc w:val="both"/>
      </w:pPr>
      <w:r w:rsidRPr="006B1A3D">
        <w:rPr>
          <w:color w:val="000000"/>
        </w:rPr>
        <w:t>выбирать форму представления информации и иллюстрировать решаемые задачи схемами, диаграммами, иной графикой и их комбинациями;</w:t>
      </w:r>
    </w:p>
    <w:p w:rsidR="00EF558F" w:rsidRPr="006B1A3D" w:rsidRDefault="00EF558F" w:rsidP="00992F6E">
      <w:pPr>
        <w:widowControl w:val="0"/>
        <w:numPr>
          <w:ilvl w:val="0"/>
          <w:numId w:val="59"/>
        </w:numPr>
        <w:suppressAutoHyphens w:val="0"/>
        <w:jc w:val="both"/>
      </w:pPr>
      <w:r w:rsidRPr="006B1A3D">
        <w:rPr>
          <w:color w:val="000000"/>
        </w:rPr>
        <w:t>оценивать надёжность информации по критериям, предложенным учителем или сформулированным самостоятельно.</w:t>
      </w:r>
    </w:p>
    <w:p w:rsidR="00EF558F" w:rsidRPr="006B1A3D" w:rsidRDefault="00EF558F" w:rsidP="003C16B7">
      <w:pPr>
        <w:widowControl w:val="0"/>
        <w:suppressAutoHyphens w:val="0"/>
        <w:ind w:left="120"/>
        <w:jc w:val="both"/>
      </w:pPr>
      <w:r w:rsidRPr="006B1A3D">
        <w:rPr>
          <w:b/>
          <w:color w:val="000000"/>
        </w:rPr>
        <w:t>Коммуникативные универсальные учебные действия:</w:t>
      </w:r>
    </w:p>
    <w:p w:rsidR="00EF558F" w:rsidRPr="006B1A3D" w:rsidRDefault="00EF558F" w:rsidP="00992F6E">
      <w:pPr>
        <w:widowControl w:val="0"/>
        <w:numPr>
          <w:ilvl w:val="0"/>
          <w:numId w:val="60"/>
        </w:numPr>
        <w:suppressAutoHyphens w:val="0"/>
        <w:jc w:val="both"/>
      </w:pPr>
      <w:r w:rsidRPr="006B1A3D">
        <w:rPr>
          <w:color w:val="000000"/>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EF558F" w:rsidRPr="006B1A3D" w:rsidRDefault="00EF558F" w:rsidP="00992F6E">
      <w:pPr>
        <w:widowControl w:val="0"/>
        <w:numPr>
          <w:ilvl w:val="0"/>
          <w:numId w:val="60"/>
        </w:numPr>
        <w:suppressAutoHyphens w:val="0"/>
        <w:jc w:val="both"/>
      </w:pPr>
      <w:r w:rsidRPr="006B1A3D">
        <w:rPr>
          <w:color w:val="00000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F558F" w:rsidRPr="006B1A3D" w:rsidRDefault="00EF558F" w:rsidP="00992F6E">
      <w:pPr>
        <w:widowControl w:val="0"/>
        <w:numPr>
          <w:ilvl w:val="0"/>
          <w:numId w:val="60"/>
        </w:numPr>
        <w:suppressAutoHyphens w:val="0"/>
        <w:jc w:val="both"/>
      </w:pPr>
      <w:r w:rsidRPr="006B1A3D">
        <w:rPr>
          <w:color w:val="00000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F558F" w:rsidRPr="006B1A3D" w:rsidRDefault="00EF558F" w:rsidP="00992F6E">
      <w:pPr>
        <w:widowControl w:val="0"/>
        <w:numPr>
          <w:ilvl w:val="0"/>
          <w:numId w:val="60"/>
        </w:numPr>
        <w:suppressAutoHyphens w:val="0"/>
        <w:jc w:val="both"/>
      </w:pPr>
      <w:r w:rsidRPr="006B1A3D">
        <w:rPr>
          <w:color w:val="000000"/>
        </w:rPr>
        <w:t xml:space="preserve">понимать и использовать преимущества командной и индивидуальной работы при решении учебных математических задач; </w:t>
      </w:r>
    </w:p>
    <w:p w:rsidR="00EF558F" w:rsidRPr="006B1A3D" w:rsidRDefault="00EF558F" w:rsidP="00992F6E">
      <w:pPr>
        <w:widowControl w:val="0"/>
        <w:numPr>
          <w:ilvl w:val="0"/>
          <w:numId w:val="60"/>
        </w:numPr>
        <w:suppressAutoHyphens w:val="0"/>
        <w:jc w:val="both"/>
      </w:pPr>
      <w:r w:rsidRPr="006B1A3D">
        <w:rPr>
          <w:color w:val="000000"/>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F558F" w:rsidRPr="006B1A3D" w:rsidRDefault="00EF558F" w:rsidP="00992F6E">
      <w:pPr>
        <w:widowControl w:val="0"/>
        <w:numPr>
          <w:ilvl w:val="0"/>
          <w:numId w:val="60"/>
        </w:numPr>
        <w:suppressAutoHyphens w:val="0"/>
        <w:jc w:val="both"/>
      </w:pPr>
      <w:r w:rsidRPr="006B1A3D">
        <w:rPr>
          <w:color w:val="000000"/>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F558F" w:rsidRPr="006B1A3D" w:rsidRDefault="00EF558F" w:rsidP="003C16B7">
      <w:pPr>
        <w:widowControl w:val="0"/>
        <w:suppressAutoHyphens w:val="0"/>
        <w:ind w:left="120"/>
        <w:jc w:val="both"/>
      </w:pPr>
    </w:p>
    <w:p w:rsidR="00EF558F" w:rsidRPr="006B1A3D" w:rsidRDefault="00EF558F" w:rsidP="003C16B7">
      <w:pPr>
        <w:widowControl w:val="0"/>
        <w:suppressAutoHyphens w:val="0"/>
        <w:ind w:left="120"/>
        <w:jc w:val="both"/>
      </w:pPr>
      <w:r w:rsidRPr="006B1A3D">
        <w:rPr>
          <w:b/>
          <w:color w:val="000000"/>
        </w:rPr>
        <w:t>Регулятивные универсальные учебные действия</w:t>
      </w:r>
    </w:p>
    <w:p w:rsidR="00EF558F" w:rsidRPr="006B1A3D" w:rsidRDefault="00EF558F" w:rsidP="003C16B7">
      <w:pPr>
        <w:widowControl w:val="0"/>
        <w:suppressAutoHyphens w:val="0"/>
        <w:ind w:left="120"/>
        <w:jc w:val="both"/>
      </w:pPr>
    </w:p>
    <w:p w:rsidR="00EF558F" w:rsidRPr="006B1A3D" w:rsidRDefault="00EF558F" w:rsidP="003C16B7">
      <w:pPr>
        <w:widowControl w:val="0"/>
        <w:suppressAutoHyphens w:val="0"/>
        <w:ind w:left="120"/>
        <w:jc w:val="both"/>
      </w:pPr>
      <w:r w:rsidRPr="006B1A3D">
        <w:rPr>
          <w:b/>
          <w:color w:val="000000"/>
        </w:rPr>
        <w:t>Самоорганизация:</w:t>
      </w:r>
    </w:p>
    <w:p w:rsidR="00EF558F" w:rsidRPr="006B1A3D" w:rsidRDefault="00EF558F" w:rsidP="00992F6E">
      <w:pPr>
        <w:widowControl w:val="0"/>
        <w:numPr>
          <w:ilvl w:val="0"/>
          <w:numId w:val="61"/>
        </w:numPr>
        <w:suppressAutoHyphens w:val="0"/>
        <w:jc w:val="both"/>
      </w:pPr>
      <w:r w:rsidRPr="006B1A3D">
        <w:rPr>
          <w:color w:val="00000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F558F" w:rsidRPr="006B1A3D" w:rsidRDefault="00EF558F" w:rsidP="003C16B7">
      <w:pPr>
        <w:widowControl w:val="0"/>
        <w:suppressAutoHyphens w:val="0"/>
        <w:ind w:left="120"/>
        <w:jc w:val="both"/>
      </w:pPr>
      <w:r w:rsidRPr="006B1A3D">
        <w:rPr>
          <w:b/>
          <w:color w:val="000000"/>
        </w:rPr>
        <w:t>Самоконтроль, эмоциональный интеллект:</w:t>
      </w:r>
    </w:p>
    <w:p w:rsidR="00EF558F" w:rsidRPr="006B1A3D" w:rsidRDefault="00EF558F" w:rsidP="00992F6E">
      <w:pPr>
        <w:widowControl w:val="0"/>
        <w:numPr>
          <w:ilvl w:val="0"/>
          <w:numId w:val="62"/>
        </w:numPr>
        <w:suppressAutoHyphens w:val="0"/>
        <w:jc w:val="both"/>
      </w:pPr>
      <w:r w:rsidRPr="006B1A3D">
        <w:rPr>
          <w:color w:val="000000"/>
        </w:rPr>
        <w:t>владеть способами самопроверки, самоконтроля процесса и результата решения математической задачи;</w:t>
      </w:r>
    </w:p>
    <w:p w:rsidR="00EF558F" w:rsidRPr="006B1A3D" w:rsidRDefault="00EF558F" w:rsidP="00992F6E">
      <w:pPr>
        <w:widowControl w:val="0"/>
        <w:numPr>
          <w:ilvl w:val="0"/>
          <w:numId w:val="62"/>
        </w:numPr>
        <w:suppressAutoHyphens w:val="0"/>
        <w:jc w:val="both"/>
      </w:pPr>
      <w:r w:rsidRPr="006B1A3D">
        <w:rPr>
          <w:color w:val="00000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F558F" w:rsidRPr="006B1A3D" w:rsidRDefault="00EF558F" w:rsidP="00992F6E">
      <w:pPr>
        <w:widowControl w:val="0"/>
        <w:numPr>
          <w:ilvl w:val="0"/>
          <w:numId w:val="62"/>
        </w:numPr>
        <w:suppressAutoHyphens w:val="0"/>
        <w:jc w:val="both"/>
      </w:pPr>
      <w:r w:rsidRPr="006B1A3D">
        <w:rPr>
          <w:color w:val="00000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F558F" w:rsidRPr="006B1A3D" w:rsidRDefault="00EF558F" w:rsidP="003C16B7">
      <w:pPr>
        <w:widowControl w:val="0"/>
        <w:suppressAutoHyphens w:val="0"/>
        <w:ind w:left="120"/>
        <w:jc w:val="both"/>
      </w:pPr>
    </w:p>
    <w:p w:rsidR="00EF558F" w:rsidRPr="006B1A3D" w:rsidRDefault="00EF558F" w:rsidP="003C16B7">
      <w:pPr>
        <w:widowControl w:val="0"/>
        <w:suppressAutoHyphens w:val="0"/>
        <w:ind w:left="120"/>
        <w:jc w:val="both"/>
        <w:rPr>
          <w:b/>
          <w:color w:val="000000"/>
        </w:rPr>
      </w:pPr>
    </w:p>
    <w:p w:rsidR="00EF558F" w:rsidRPr="006B1A3D" w:rsidRDefault="00EF558F" w:rsidP="003C16B7">
      <w:pPr>
        <w:widowControl w:val="0"/>
        <w:suppressAutoHyphens w:val="0"/>
        <w:ind w:left="120"/>
        <w:jc w:val="both"/>
      </w:pPr>
      <w:r w:rsidRPr="006B1A3D">
        <w:rPr>
          <w:b/>
          <w:color w:val="000000"/>
        </w:rPr>
        <w:t>ПРЕДМЕТНЫЕ РЕЗУЛЬТАТЫ</w:t>
      </w:r>
    </w:p>
    <w:p w:rsidR="00EF558F" w:rsidRPr="006B1A3D" w:rsidRDefault="00EF558F" w:rsidP="003C16B7">
      <w:pPr>
        <w:widowControl w:val="0"/>
        <w:suppressAutoHyphens w:val="0"/>
        <w:ind w:left="120"/>
        <w:jc w:val="both"/>
      </w:pPr>
    </w:p>
    <w:p w:rsidR="00EF558F" w:rsidRPr="006B1A3D" w:rsidRDefault="00EF558F" w:rsidP="003C16B7">
      <w:pPr>
        <w:widowControl w:val="0"/>
        <w:suppressAutoHyphens w:val="0"/>
        <w:ind w:firstLine="600"/>
        <w:jc w:val="both"/>
      </w:pPr>
      <w:r w:rsidRPr="006B1A3D">
        <w:rPr>
          <w:color w:val="000000"/>
        </w:rPr>
        <w:t xml:space="preserve">К концу обучения </w:t>
      </w:r>
      <w:r w:rsidRPr="006B1A3D">
        <w:rPr>
          <w:b/>
          <w:color w:val="000000"/>
        </w:rPr>
        <w:t>в 7 классе</w:t>
      </w:r>
      <w:r w:rsidRPr="006B1A3D">
        <w:rPr>
          <w:color w:val="000000"/>
        </w:rPr>
        <w:t xml:space="preserve"> обучающийся получит следующие предметные результаты:</w:t>
      </w:r>
    </w:p>
    <w:p w:rsidR="00EF558F" w:rsidRPr="006B1A3D" w:rsidRDefault="00EF558F" w:rsidP="003C16B7">
      <w:pPr>
        <w:widowControl w:val="0"/>
        <w:suppressAutoHyphens w:val="0"/>
        <w:ind w:firstLine="600"/>
        <w:jc w:val="both"/>
      </w:pPr>
      <w:r w:rsidRPr="006B1A3D">
        <w:rPr>
          <w:color w:val="000000"/>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EF558F" w:rsidRPr="006B1A3D" w:rsidRDefault="00EF558F" w:rsidP="003C16B7">
      <w:pPr>
        <w:widowControl w:val="0"/>
        <w:suppressAutoHyphens w:val="0"/>
        <w:ind w:firstLine="600"/>
        <w:jc w:val="both"/>
      </w:pPr>
      <w:r w:rsidRPr="006B1A3D">
        <w:rPr>
          <w:color w:val="000000"/>
        </w:rPr>
        <w:t>Описывать и интерпретировать реальные числовые данные, представленные в таблицах, на диаграммах, графиках.</w:t>
      </w:r>
    </w:p>
    <w:p w:rsidR="00EF558F" w:rsidRPr="006B1A3D" w:rsidRDefault="00EF558F" w:rsidP="003C16B7">
      <w:pPr>
        <w:widowControl w:val="0"/>
        <w:suppressAutoHyphens w:val="0"/>
        <w:ind w:firstLine="600"/>
        <w:jc w:val="both"/>
      </w:pPr>
      <w:r w:rsidRPr="006B1A3D">
        <w:rPr>
          <w:color w:val="000000"/>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EF558F" w:rsidRPr="006B1A3D" w:rsidRDefault="00EF558F" w:rsidP="003C16B7">
      <w:pPr>
        <w:widowControl w:val="0"/>
        <w:suppressAutoHyphens w:val="0"/>
        <w:ind w:firstLine="600"/>
        <w:jc w:val="both"/>
      </w:pPr>
      <w:r w:rsidRPr="006B1A3D">
        <w:rPr>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EF558F" w:rsidRPr="006B1A3D" w:rsidRDefault="00EF558F" w:rsidP="003C16B7">
      <w:pPr>
        <w:widowControl w:val="0"/>
        <w:suppressAutoHyphens w:val="0"/>
        <w:ind w:firstLine="600"/>
        <w:jc w:val="both"/>
      </w:pPr>
      <w:r w:rsidRPr="006B1A3D">
        <w:rPr>
          <w:color w:val="000000"/>
        </w:rPr>
        <w:t xml:space="preserve">К концу обучения </w:t>
      </w:r>
      <w:r w:rsidRPr="006B1A3D">
        <w:rPr>
          <w:b/>
          <w:color w:val="000000"/>
        </w:rPr>
        <w:t>в 8 классе</w:t>
      </w:r>
      <w:r w:rsidRPr="006B1A3D">
        <w:rPr>
          <w:color w:val="000000"/>
        </w:rPr>
        <w:t xml:space="preserve"> обучающийся получит следующие предметные результаты:</w:t>
      </w:r>
    </w:p>
    <w:p w:rsidR="00EF558F" w:rsidRPr="006B1A3D" w:rsidRDefault="00EF558F" w:rsidP="003C16B7">
      <w:pPr>
        <w:widowControl w:val="0"/>
        <w:suppressAutoHyphens w:val="0"/>
        <w:ind w:firstLine="600"/>
        <w:jc w:val="both"/>
      </w:pPr>
      <w:r w:rsidRPr="006B1A3D">
        <w:rPr>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EF558F" w:rsidRPr="006B1A3D" w:rsidRDefault="00EF558F" w:rsidP="003C16B7">
      <w:pPr>
        <w:widowControl w:val="0"/>
        <w:suppressAutoHyphens w:val="0"/>
        <w:ind w:firstLine="600"/>
        <w:jc w:val="both"/>
      </w:pPr>
      <w:r w:rsidRPr="006B1A3D">
        <w:rPr>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rsidR="00EF558F" w:rsidRPr="006B1A3D" w:rsidRDefault="00EF558F" w:rsidP="003C16B7">
      <w:pPr>
        <w:widowControl w:val="0"/>
        <w:suppressAutoHyphens w:val="0"/>
        <w:ind w:firstLine="600"/>
        <w:jc w:val="both"/>
      </w:pPr>
      <w:r w:rsidRPr="006B1A3D">
        <w:rPr>
          <w:color w:val="000000"/>
        </w:rPr>
        <w:t>Находить частоты числовых значений и частоты событий, в том числе по результатам измерений и наблюдений.</w:t>
      </w:r>
    </w:p>
    <w:p w:rsidR="00EF558F" w:rsidRPr="006B1A3D" w:rsidRDefault="00EF558F" w:rsidP="003C16B7">
      <w:pPr>
        <w:widowControl w:val="0"/>
        <w:suppressAutoHyphens w:val="0"/>
        <w:ind w:firstLine="600"/>
        <w:jc w:val="both"/>
      </w:pPr>
      <w:r w:rsidRPr="006B1A3D">
        <w:rPr>
          <w:color w:val="000000"/>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EF558F" w:rsidRPr="006B1A3D" w:rsidRDefault="00EF558F" w:rsidP="003C16B7">
      <w:pPr>
        <w:widowControl w:val="0"/>
        <w:suppressAutoHyphens w:val="0"/>
        <w:ind w:firstLine="600"/>
        <w:jc w:val="both"/>
      </w:pPr>
      <w:r w:rsidRPr="006B1A3D">
        <w:rPr>
          <w:color w:val="000000"/>
        </w:rPr>
        <w:t>Использовать графические модели: дерево случайного эксперимента, диаграммы Эйлера, числовая прямая.</w:t>
      </w:r>
    </w:p>
    <w:p w:rsidR="00EF558F" w:rsidRPr="006B1A3D" w:rsidRDefault="00EF558F" w:rsidP="003C16B7">
      <w:pPr>
        <w:widowControl w:val="0"/>
        <w:suppressAutoHyphens w:val="0"/>
        <w:ind w:firstLine="600"/>
        <w:jc w:val="both"/>
      </w:pPr>
      <w:r w:rsidRPr="006B1A3D">
        <w:rPr>
          <w:color w:val="000000"/>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EF558F" w:rsidRPr="006B1A3D" w:rsidRDefault="00EF558F" w:rsidP="003C16B7">
      <w:pPr>
        <w:widowControl w:val="0"/>
        <w:suppressAutoHyphens w:val="0"/>
        <w:ind w:firstLine="600"/>
        <w:jc w:val="both"/>
      </w:pPr>
      <w:r w:rsidRPr="006B1A3D">
        <w:rPr>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EF558F" w:rsidRPr="006B1A3D" w:rsidRDefault="00EF558F" w:rsidP="003C16B7">
      <w:pPr>
        <w:widowControl w:val="0"/>
        <w:suppressAutoHyphens w:val="0"/>
        <w:ind w:firstLine="600"/>
        <w:jc w:val="both"/>
      </w:pPr>
      <w:r w:rsidRPr="006B1A3D">
        <w:rPr>
          <w:color w:val="000000"/>
        </w:rPr>
        <w:t xml:space="preserve">К концу обучения </w:t>
      </w:r>
      <w:r w:rsidRPr="006B1A3D">
        <w:rPr>
          <w:b/>
          <w:color w:val="000000"/>
        </w:rPr>
        <w:t>в 9 классе</w:t>
      </w:r>
      <w:r w:rsidRPr="006B1A3D">
        <w:rPr>
          <w:color w:val="000000"/>
        </w:rPr>
        <w:t xml:space="preserve"> обучающийся получит следующие предметные результаты:</w:t>
      </w:r>
    </w:p>
    <w:p w:rsidR="00EF558F" w:rsidRPr="006B1A3D" w:rsidRDefault="00EF558F" w:rsidP="003C16B7">
      <w:pPr>
        <w:widowControl w:val="0"/>
        <w:suppressAutoHyphens w:val="0"/>
        <w:ind w:firstLine="600"/>
        <w:jc w:val="both"/>
      </w:pPr>
      <w:r w:rsidRPr="006B1A3D">
        <w:rPr>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EF558F" w:rsidRPr="006B1A3D" w:rsidRDefault="00EF558F" w:rsidP="003C16B7">
      <w:pPr>
        <w:widowControl w:val="0"/>
        <w:suppressAutoHyphens w:val="0"/>
        <w:ind w:firstLine="600"/>
        <w:jc w:val="both"/>
      </w:pPr>
      <w:r w:rsidRPr="006B1A3D">
        <w:rPr>
          <w:color w:val="000000"/>
        </w:rPr>
        <w:t>Решать задачи организованным перебором вариантов, а также с использованием комбинаторных правил и методов.</w:t>
      </w:r>
    </w:p>
    <w:p w:rsidR="00EF558F" w:rsidRPr="006B1A3D" w:rsidRDefault="00EF558F" w:rsidP="003C16B7">
      <w:pPr>
        <w:widowControl w:val="0"/>
        <w:suppressAutoHyphens w:val="0"/>
        <w:ind w:firstLine="600"/>
        <w:jc w:val="both"/>
      </w:pPr>
      <w:r w:rsidRPr="006B1A3D">
        <w:rPr>
          <w:color w:val="000000"/>
        </w:rPr>
        <w:t>Использовать описательные характеристики для массивов числовых данных, в том числе средние значения и меры рассеивания.</w:t>
      </w:r>
    </w:p>
    <w:p w:rsidR="00EF558F" w:rsidRPr="006B1A3D" w:rsidRDefault="00EF558F" w:rsidP="003C16B7">
      <w:pPr>
        <w:widowControl w:val="0"/>
        <w:suppressAutoHyphens w:val="0"/>
        <w:ind w:firstLine="600"/>
        <w:jc w:val="both"/>
      </w:pPr>
      <w:r w:rsidRPr="006B1A3D">
        <w:rPr>
          <w:color w:val="000000"/>
        </w:rPr>
        <w:t>Находить частоты значений и частоты события, в том числе пользуясь результатами проведённых измерений и наблюдений.</w:t>
      </w:r>
    </w:p>
    <w:p w:rsidR="00EF558F" w:rsidRPr="006B1A3D" w:rsidRDefault="00EF558F" w:rsidP="003C16B7">
      <w:pPr>
        <w:widowControl w:val="0"/>
        <w:suppressAutoHyphens w:val="0"/>
        <w:ind w:firstLine="600"/>
        <w:jc w:val="both"/>
      </w:pPr>
      <w:r w:rsidRPr="006B1A3D">
        <w:rPr>
          <w:color w:val="000000"/>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EF558F" w:rsidRPr="006B1A3D" w:rsidRDefault="00EF558F" w:rsidP="003C16B7">
      <w:pPr>
        <w:widowControl w:val="0"/>
        <w:suppressAutoHyphens w:val="0"/>
        <w:ind w:firstLine="600"/>
        <w:jc w:val="both"/>
      </w:pPr>
      <w:r w:rsidRPr="006B1A3D">
        <w:rPr>
          <w:color w:val="000000"/>
        </w:rPr>
        <w:t>Иметь представление о случайной величине и о распределении вероятностей.</w:t>
      </w:r>
    </w:p>
    <w:p w:rsidR="00EF558F" w:rsidRPr="006B1A3D" w:rsidRDefault="00EF558F" w:rsidP="003C16B7">
      <w:pPr>
        <w:widowControl w:val="0"/>
        <w:suppressAutoHyphens w:val="0"/>
        <w:ind w:firstLine="600"/>
        <w:jc w:val="both"/>
      </w:pPr>
      <w:r w:rsidRPr="006B1A3D">
        <w:rPr>
          <w:color w:val="000000"/>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F558F" w:rsidRPr="006B1A3D" w:rsidRDefault="00EF558F" w:rsidP="003C16B7">
      <w:pPr>
        <w:widowControl w:val="0"/>
        <w:suppressAutoHyphens w:val="0"/>
        <w:sectPr w:rsidR="00EF558F" w:rsidRPr="006B1A3D">
          <w:pgSz w:w="11906" w:h="16383"/>
          <w:pgMar w:top="1134" w:right="850" w:bottom="1134" w:left="1701" w:header="720" w:footer="720" w:gutter="0"/>
          <w:cols w:space="720"/>
        </w:sectPr>
      </w:pPr>
    </w:p>
    <w:p w:rsidR="00EF558F" w:rsidRPr="006B1A3D" w:rsidRDefault="00EF558F" w:rsidP="003C16B7">
      <w:pPr>
        <w:widowControl w:val="0"/>
        <w:suppressAutoHyphens w:val="0"/>
        <w:ind w:left="120"/>
      </w:pPr>
      <w:bookmarkStart w:id="213" w:name="block-3073541"/>
      <w:bookmarkEnd w:id="212"/>
      <w:r w:rsidRPr="006B1A3D">
        <w:rPr>
          <w:b/>
          <w:color w:val="000000"/>
        </w:rPr>
        <w:t xml:space="preserve"> ТЕМАТИЧЕСКОЕ ПЛАНИРОВАНИЕ </w:t>
      </w:r>
    </w:p>
    <w:p w:rsidR="00EF558F" w:rsidRPr="006B1A3D" w:rsidRDefault="00EF558F" w:rsidP="003C16B7">
      <w:pPr>
        <w:widowControl w:val="0"/>
        <w:suppressAutoHyphens w:val="0"/>
        <w:ind w:left="120"/>
      </w:pPr>
      <w:r w:rsidRPr="006B1A3D">
        <w:rPr>
          <w:b/>
          <w:color w:val="000000"/>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5"/>
        <w:gridCol w:w="4511"/>
        <w:gridCol w:w="1593"/>
        <w:gridCol w:w="1841"/>
        <w:gridCol w:w="1910"/>
        <w:gridCol w:w="3010"/>
      </w:tblGrid>
      <w:tr w:rsidR="00EF558F" w:rsidRPr="006B1A3D" w:rsidTr="009E42BF">
        <w:trPr>
          <w:trHeight w:val="144"/>
          <w:tblCellSpacing w:w="20" w:type="nil"/>
        </w:trPr>
        <w:tc>
          <w:tcPr>
            <w:tcW w:w="485" w:type="dxa"/>
            <w:vMerge w:val="restart"/>
            <w:tcMar>
              <w:top w:w="50" w:type="dxa"/>
              <w:left w:w="100" w:type="dxa"/>
            </w:tcMar>
            <w:vAlign w:val="center"/>
          </w:tcPr>
          <w:p w:rsidR="00EF558F" w:rsidRPr="006B1A3D" w:rsidRDefault="00EF558F" w:rsidP="003C16B7">
            <w:pPr>
              <w:widowControl w:val="0"/>
              <w:suppressAutoHyphens w:val="0"/>
              <w:ind w:left="135"/>
            </w:pPr>
            <w:r w:rsidRPr="006B1A3D">
              <w:rPr>
                <w:b/>
                <w:color w:val="000000"/>
              </w:rPr>
              <w:t xml:space="preserve">№ п/п </w:t>
            </w:r>
          </w:p>
          <w:p w:rsidR="00EF558F" w:rsidRPr="006B1A3D" w:rsidRDefault="00EF558F" w:rsidP="003C16B7">
            <w:pPr>
              <w:widowControl w:val="0"/>
              <w:suppressAutoHyphens w:val="0"/>
              <w:ind w:left="135"/>
            </w:pPr>
          </w:p>
        </w:tc>
        <w:tc>
          <w:tcPr>
            <w:tcW w:w="2640" w:type="dxa"/>
            <w:vMerge w:val="restart"/>
            <w:tcMar>
              <w:top w:w="50" w:type="dxa"/>
              <w:left w:w="100" w:type="dxa"/>
            </w:tcMar>
            <w:vAlign w:val="center"/>
          </w:tcPr>
          <w:p w:rsidR="00EF558F" w:rsidRPr="006B1A3D" w:rsidRDefault="00EF558F" w:rsidP="003C16B7">
            <w:pPr>
              <w:widowControl w:val="0"/>
              <w:suppressAutoHyphens w:val="0"/>
              <w:ind w:left="135"/>
            </w:pPr>
            <w:r w:rsidRPr="006B1A3D">
              <w:rPr>
                <w:b/>
                <w:color w:val="000000"/>
              </w:rPr>
              <w:t xml:space="preserve">Наименование разделов и тем программы </w:t>
            </w:r>
          </w:p>
          <w:p w:rsidR="00EF558F" w:rsidRPr="006B1A3D" w:rsidRDefault="00EF558F" w:rsidP="003C16B7">
            <w:pPr>
              <w:widowControl w:val="0"/>
              <w:suppressAutoHyphens w:val="0"/>
              <w:ind w:left="135"/>
            </w:pPr>
          </w:p>
        </w:tc>
        <w:tc>
          <w:tcPr>
            <w:tcW w:w="0" w:type="auto"/>
            <w:gridSpan w:val="3"/>
            <w:tcMar>
              <w:top w:w="50" w:type="dxa"/>
              <w:left w:w="100" w:type="dxa"/>
            </w:tcMar>
            <w:vAlign w:val="center"/>
          </w:tcPr>
          <w:p w:rsidR="00EF558F" w:rsidRPr="006B1A3D" w:rsidRDefault="00EF558F" w:rsidP="003C16B7">
            <w:pPr>
              <w:widowControl w:val="0"/>
              <w:suppressAutoHyphens w:val="0"/>
            </w:pPr>
            <w:r w:rsidRPr="006B1A3D">
              <w:rPr>
                <w:b/>
                <w:color w:val="000000"/>
              </w:rPr>
              <w:t>Количество часов</w:t>
            </w:r>
          </w:p>
        </w:tc>
        <w:tc>
          <w:tcPr>
            <w:tcW w:w="2757" w:type="dxa"/>
            <w:vMerge w:val="restart"/>
            <w:tcMar>
              <w:top w:w="50" w:type="dxa"/>
              <w:left w:w="100" w:type="dxa"/>
            </w:tcMar>
            <w:vAlign w:val="center"/>
          </w:tcPr>
          <w:p w:rsidR="00EF558F" w:rsidRPr="006B1A3D" w:rsidRDefault="00EF558F" w:rsidP="003C16B7">
            <w:pPr>
              <w:widowControl w:val="0"/>
              <w:suppressAutoHyphens w:val="0"/>
              <w:ind w:left="135"/>
            </w:pPr>
            <w:r w:rsidRPr="006B1A3D">
              <w:rPr>
                <w:b/>
                <w:color w:val="000000"/>
              </w:rPr>
              <w:t xml:space="preserve">Электронные (цифровые) образовательные ресурсы </w:t>
            </w:r>
          </w:p>
          <w:p w:rsidR="00EF558F" w:rsidRPr="006B1A3D" w:rsidRDefault="00EF558F" w:rsidP="003C16B7">
            <w:pPr>
              <w:widowControl w:val="0"/>
              <w:suppressAutoHyphens w:val="0"/>
              <w:ind w:left="135"/>
            </w:pPr>
          </w:p>
        </w:tc>
      </w:tr>
      <w:tr w:rsidR="00EF558F" w:rsidRPr="006B1A3D" w:rsidTr="009E42BF">
        <w:trPr>
          <w:trHeight w:val="144"/>
          <w:tblCellSpacing w:w="20" w:type="nil"/>
        </w:trPr>
        <w:tc>
          <w:tcPr>
            <w:tcW w:w="0" w:type="auto"/>
            <w:vMerge/>
            <w:tcBorders>
              <w:top w:val="nil"/>
            </w:tcBorders>
            <w:tcMar>
              <w:top w:w="50" w:type="dxa"/>
              <w:left w:w="100" w:type="dxa"/>
            </w:tcMar>
          </w:tcPr>
          <w:p w:rsidR="00EF558F" w:rsidRPr="006B1A3D" w:rsidRDefault="00EF558F" w:rsidP="003C16B7">
            <w:pPr>
              <w:widowControl w:val="0"/>
              <w:suppressAutoHyphens w:val="0"/>
            </w:pPr>
          </w:p>
        </w:tc>
        <w:tc>
          <w:tcPr>
            <w:tcW w:w="0" w:type="auto"/>
            <w:vMerge/>
            <w:tcBorders>
              <w:top w:val="nil"/>
            </w:tcBorders>
            <w:tcMar>
              <w:top w:w="50" w:type="dxa"/>
              <w:left w:w="100" w:type="dxa"/>
            </w:tcMar>
          </w:tcPr>
          <w:p w:rsidR="00EF558F" w:rsidRPr="006B1A3D" w:rsidRDefault="00EF558F" w:rsidP="003C16B7">
            <w:pPr>
              <w:widowControl w:val="0"/>
              <w:suppressAutoHyphens w:val="0"/>
            </w:pPr>
          </w:p>
        </w:tc>
        <w:tc>
          <w:tcPr>
            <w:tcW w:w="1017" w:type="dxa"/>
            <w:tcMar>
              <w:top w:w="50" w:type="dxa"/>
              <w:left w:w="100" w:type="dxa"/>
            </w:tcMar>
            <w:vAlign w:val="center"/>
          </w:tcPr>
          <w:p w:rsidR="00EF558F" w:rsidRPr="006B1A3D" w:rsidRDefault="00EF558F" w:rsidP="003C16B7">
            <w:pPr>
              <w:widowControl w:val="0"/>
              <w:suppressAutoHyphens w:val="0"/>
              <w:ind w:left="135"/>
            </w:pPr>
            <w:r w:rsidRPr="006B1A3D">
              <w:rPr>
                <w:b/>
                <w:color w:val="000000"/>
              </w:rPr>
              <w:t xml:space="preserve">Всего </w:t>
            </w:r>
          </w:p>
          <w:p w:rsidR="00EF558F" w:rsidRPr="006B1A3D" w:rsidRDefault="00EF558F" w:rsidP="003C16B7">
            <w:pPr>
              <w:widowControl w:val="0"/>
              <w:suppressAutoHyphens w:val="0"/>
              <w:ind w:left="135"/>
            </w:pPr>
          </w:p>
        </w:tc>
        <w:tc>
          <w:tcPr>
            <w:tcW w:w="1745" w:type="dxa"/>
            <w:tcMar>
              <w:top w:w="50" w:type="dxa"/>
              <w:left w:w="100" w:type="dxa"/>
            </w:tcMar>
            <w:vAlign w:val="center"/>
          </w:tcPr>
          <w:p w:rsidR="00EF558F" w:rsidRPr="006B1A3D" w:rsidRDefault="00EF558F" w:rsidP="003C16B7">
            <w:pPr>
              <w:widowControl w:val="0"/>
              <w:suppressAutoHyphens w:val="0"/>
              <w:ind w:left="135"/>
            </w:pPr>
            <w:r w:rsidRPr="006B1A3D">
              <w:rPr>
                <w:b/>
                <w:color w:val="000000"/>
              </w:rPr>
              <w:t xml:space="preserve">Контрольные работы </w:t>
            </w:r>
          </w:p>
          <w:p w:rsidR="00EF558F" w:rsidRPr="006B1A3D" w:rsidRDefault="00EF558F" w:rsidP="003C16B7">
            <w:pPr>
              <w:widowControl w:val="0"/>
              <w:suppressAutoHyphens w:val="0"/>
              <w:ind w:left="135"/>
            </w:pPr>
          </w:p>
        </w:tc>
        <w:tc>
          <w:tcPr>
            <w:tcW w:w="1829" w:type="dxa"/>
            <w:tcMar>
              <w:top w:w="50" w:type="dxa"/>
              <w:left w:w="100" w:type="dxa"/>
            </w:tcMar>
            <w:vAlign w:val="center"/>
          </w:tcPr>
          <w:p w:rsidR="00EF558F" w:rsidRPr="006B1A3D" w:rsidRDefault="00EF558F" w:rsidP="003C16B7">
            <w:pPr>
              <w:widowControl w:val="0"/>
              <w:suppressAutoHyphens w:val="0"/>
              <w:ind w:left="135"/>
            </w:pPr>
            <w:r w:rsidRPr="006B1A3D">
              <w:rPr>
                <w:b/>
                <w:color w:val="000000"/>
              </w:rPr>
              <w:t xml:space="preserve">Практические работы </w:t>
            </w:r>
          </w:p>
          <w:p w:rsidR="00EF558F" w:rsidRPr="006B1A3D" w:rsidRDefault="00EF558F" w:rsidP="003C16B7">
            <w:pPr>
              <w:widowControl w:val="0"/>
              <w:suppressAutoHyphens w:val="0"/>
              <w:ind w:left="135"/>
            </w:pPr>
          </w:p>
        </w:tc>
        <w:tc>
          <w:tcPr>
            <w:tcW w:w="0" w:type="auto"/>
            <w:vMerge/>
            <w:tcBorders>
              <w:top w:val="nil"/>
            </w:tcBorders>
            <w:tcMar>
              <w:top w:w="50" w:type="dxa"/>
              <w:left w:w="100" w:type="dxa"/>
            </w:tcMar>
          </w:tcPr>
          <w:p w:rsidR="00EF558F" w:rsidRPr="006B1A3D" w:rsidRDefault="00EF558F" w:rsidP="003C16B7">
            <w:pPr>
              <w:widowControl w:val="0"/>
              <w:suppressAutoHyphens w:val="0"/>
            </w:pPr>
          </w:p>
        </w:tc>
      </w:tr>
      <w:tr w:rsidR="00EF558F" w:rsidRPr="006B1A3D" w:rsidTr="009E42BF">
        <w:trPr>
          <w:trHeight w:val="144"/>
          <w:tblCellSpacing w:w="20" w:type="nil"/>
        </w:trPr>
        <w:tc>
          <w:tcPr>
            <w:tcW w:w="485" w:type="dxa"/>
            <w:tcMar>
              <w:top w:w="50" w:type="dxa"/>
              <w:left w:w="100" w:type="dxa"/>
            </w:tcMar>
            <w:vAlign w:val="center"/>
          </w:tcPr>
          <w:p w:rsidR="00EF558F" w:rsidRPr="006B1A3D" w:rsidRDefault="00EF558F" w:rsidP="003C16B7">
            <w:pPr>
              <w:widowControl w:val="0"/>
              <w:suppressAutoHyphens w:val="0"/>
            </w:pPr>
            <w:r w:rsidRPr="006B1A3D">
              <w:rPr>
                <w:color w:val="000000"/>
              </w:rPr>
              <w:t>1</w:t>
            </w:r>
          </w:p>
        </w:tc>
        <w:tc>
          <w:tcPr>
            <w:tcW w:w="2640"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Представление данных.</w:t>
            </w:r>
          </w:p>
        </w:tc>
        <w:tc>
          <w:tcPr>
            <w:tcW w:w="1017"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7 </w:t>
            </w:r>
          </w:p>
        </w:tc>
        <w:tc>
          <w:tcPr>
            <w:tcW w:w="1745" w:type="dxa"/>
            <w:tcMar>
              <w:top w:w="50" w:type="dxa"/>
              <w:left w:w="100" w:type="dxa"/>
            </w:tcMar>
            <w:vAlign w:val="center"/>
          </w:tcPr>
          <w:p w:rsidR="00EF558F" w:rsidRPr="006B1A3D" w:rsidRDefault="00EF558F" w:rsidP="003C16B7">
            <w:pPr>
              <w:widowControl w:val="0"/>
              <w:suppressAutoHyphens w:val="0"/>
              <w:ind w:left="135"/>
              <w:jc w:val="center"/>
            </w:pPr>
          </w:p>
        </w:tc>
        <w:tc>
          <w:tcPr>
            <w:tcW w:w="1829"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2 </w:t>
            </w:r>
          </w:p>
        </w:tc>
        <w:tc>
          <w:tcPr>
            <w:tcW w:w="2757"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 xml:space="preserve">Библиотека ЦОК </w:t>
            </w:r>
            <w:hyperlink r:id="rId289">
              <w:r w:rsidRPr="006B1A3D">
                <w:rPr>
                  <w:color w:val="0000FF"/>
                  <w:u w:val="single"/>
                </w:rPr>
                <w:t>https://m.edsoo.ru/7f415fdc</w:t>
              </w:r>
            </w:hyperlink>
          </w:p>
        </w:tc>
      </w:tr>
      <w:tr w:rsidR="00EF558F" w:rsidRPr="006B1A3D" w:rsidTr="009E42BF">
        <w:trPr>
          <w:trHeight w:val="144"/>
          <w:tblCellSpacing w:w="20" w:type="nil"/>
        </w:trPr>
        <w:tc>
          <w:tcPr>
            <w:tcW w:w="485" w:type="dxa"/>
            <w:tcMar>
              <w:top w:w="50" w:type="dxa"/>
              <w:left w:w="100" w:type="dxa"/>
            </w:tcMar>
            <w:vAlign w:val="center"/>
          </w:tcPr>
          <w:p w:rsidR="00EF558F" w:rsidRPr="006B1A3D" w:rsidRDefault="00EF558F" w:rsidP="003C16B7">
            <w:pPr>
              <w:widowControl w:val="0"/>
              <w:suppressAutoHyphens w:val="0"/>
            </w:pPr>
            <w:r w:rsidRPr="006B1A3D">
              <w:rPr>
                <w:color w:val="000000"/>
              </w:rPr>
              <w:t>2</w:t>
            </w:r>
          </w:p>
        </w:tc>
        <w:tc>
          <w:tcPr>
            <w:tcW w:w="2640"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Описательная статистика.</w:t>
            </w:r>
          </w:p>
        </w:tc>
        <w:tc>
          <w:tcPr>
            <w:tcW w:w="1017"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8 </w:t>
            </w:r>
          </w:p>
        </w:tc>
        <w:tc>
          <w:tcPr>
            <w:tcW w:w="1745"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1</w:t>
            </w:r>
          </w:p>
        </w:tc>
        <w:tc>
          <w:tcPr>
            <w:tcW w:w="1829"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1 </w:t>
            </w:r>
          </w:p>
        </w:tc>
        <w:tc>
          <w:tcPr>
            <w:tcW w:w="2757"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 xml:space="preserve">Библиотека ЦОК </w:t>
            </w:r>
            <w:hyperlink r:id="rId290">
              <w:r w:rsidRPr="006B1A3D">
                <w:rPr>
                  <w:color w:val="0000FF"/>
                  <w:u w:val="single"/>
                </w:rPr>
                <w:t>https://m.edsoo.ru/7f415fdc</w:t>
              </w:r>
            </w:hyperlink>
          </w:p>
        </w:tc>
      </w:tr>
      <w:tr w:rsidR="00EF558F" w:rsidRPr="006B1A3D" w:rsidTr="009E42BF">
        <w:trPr>
          <w:trHeight w:val="144"/>
          <w:tblCellSpacing w:w="20" w:type="nil"/>
        </w:trPr>
        <w:tc>
          <w:tcPr>
            <w:tcW w:w="485" w:type="dxa"/>
            <w:tcMar>
              <w:top w:w="50" w:type="dxa"/>
              <w:left w:w="100" w:type="dxa"/>
            </w:tcMar>
            <w:vAlign w:val="center"/>
          </w:tcPr>
          <w:p w:rsidR="00EF558F" w:rsidRPr="006B1A3D" w:rsidRDefault="00EF558F" w:rsidP="003C16B7">
            <w:pPr>
              <w:widowControl w:val="0"/>
              <w:suppressAutoHyphens w:val="0"/>
            </w:pPr>
            <w:r w:rsidRPr="006B1A3D">
              <w:rPr>
                <w:color w:val="000000"/>
              </w:rPr>
              <w:t>3</w:t>
            </w:r>
          </w:p>
        </w:tc>
        <w:tc>
          <w:tcPr>
            <w:tcW w:w="2640"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Случайная изменчивость.</w:t>
            </w:r>
          </w:p>
        </w:tc>
        <w:tc>
          <w:tcPr>
            <w:tcW w:w="1017"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6 </w:t>
            </w:r>
          </w:p>
        </w:tc>
        <w:tc>
          <w:tcPr>
            <w:tcW w:w="1745" w:type="dxa"/>
            <w:tcMar>
              <w:top w:w="50" w:type="dxa"/>
              <w:left w:w="100" w:type="dxa"/>
            </w:tcMar>
            <w:vAlign w:val="center"/>
          </w:tcPr>
          <w:p w:rsidR="00EF558F" w:rsidRPr="006B1A3D" w:rsidRDefault="00EF558F" w:rsidP="003C16B7">
            <w:pPr>
              <w:widowControl w:val="0"/>
              <w:suppressAutoHyphens w:val="0"/>
              <w:ind w:left="135"/>
              <w:jc w:val="center"/>
            </w:pPr>
          </w:p>
        </w:tc>
        <w:tc>
          <w:tcPr>
            <w:tcW w:w="1829"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1 </w:t>
            </w:r>
          </w:p>
        </w:tc>
        <w:tc>
          <w:tcPr>
            <w:tcW w:w="2757"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 xml:space="preserve">Библиотека ЦОК </w:t>
            </w:r>
            <w:hyperlink r:id="rId291">
              <w:r w:rsidRPr="006B1A3D">
                <w:rPr>
                  <w:color w:val="0000FF"/>
                  <w:u w:val="single"/>
                </w:rPr>
                <w:t>https://m.edsoo.ru/7f415fdc</w:t>
              </w:r>
            </w:hyperlink>
          </w:p>
        </w:tc>
      </w:tr>
      <w:tr w:rsidR="00EF558F" w:rsidRPr="006B1A3D" w:rsidTr="009E42BF">
        <w:trPr>
          <w:trHeight w:val="144"/>
          <w:tblCellSpacing w:w="20" w:type="nil"/>
        </w:trPr>
        <w:tc>
          <w:tcPr>
            <w:tcW w:w="485" w:type="dxa"/>
            <w:tcMar>
              <w:top w:w="50" w:type="dxa"/>
              <w:left w:w="100" w:type="dxa"/>
            </w:tcMar>
            <w:vAlign w:val="center"/>
          </w:tcPr>
          <w:p w:rsidR="00EF558F" w:rsidRPr="006B1A3D" w:rsidRDefault="00EF558F" w:rsidP="003C16B7">
            <w:pPr>
              <w:widowControl w:val="0"/>
              <w:suppressAutoHyphens w:val="0"/>
            </w:pPr>
            <w:r w:rsidRPr="006B1A3D">
              <w:rPr>
                <w:color w:val="000000"/>
              </w:rPr>
              <w:t>4</w:t>
            </w:r>
          </w:p>
        </w:tc>
        <w:tc>
          <w:tcPr>
            <w:tcW w:w="2640"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Введение в теорию графов.</w:t>
            </w:r>
          </w:p>
        </w:tc>
        <w:tc>
          <w:tcPr>
            <w:tcW w:w="1017"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4 </w:t>
            </w:r>
          </w:p>
        </w:tc>
        <w:tc>
          <w:tcPr>
            <w:tcW w:w="1745" w:type="dxa"/>
            <w:tcMar>
              <w:top w:w="50" w:type="dxa"/>
              <w:left w:w="100" w:type="dxa"/>
            </w:tcMar>
            <w:vAlign w:val="center"/>
          </w:tcPr>
          <w:p w:rsidR="00EF558F" w:rsidRPr="006B1A3D" w:rsidRDefault="00EF558F" w:rsidP="003C16B7">
            <w:pPr>
              <w:widowControl w:val="0"/>
              <w:suppressAutoHyphens w:val="0"/>
              <w:ind w:left="135"/>
              <w:jc w:val="center"/>
            </w:pPr>
          </w:p>
        </w:tc>
        <w:tc>
          <w:tcPr>
            <w:tcW w:w="1829" w:type="dxa"/>
            <w:tcMar>
              <w:top w:w="50" w:type="dxa"/>
              <w:left w:w="100" w:type="dxa"/>
            </w:tcMar>
            <w:vAlign w:val="center"/>
          </w:tcPr>
          <w:p w:rsidR="00EF558F" w:rsidRPr="006B1A3D" w:rsidRDefault="00EF558F" w:rsidP="003C16B7">
            <w:pPr>
              <w:widowControl w:val="0"/>
              <w:suppressAutoHyphens w:val="0"/>
              <w:ind w:left="135"/>
              <w:jc w:val="center"/>
            </w:pPr>
          </w:p>
        </w:tc>
        <w:tc>
          <w:tcPr>
            <w:tcW w:w="2757"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 xml:space="preserve">Библиотека ЦОК </w:t>
            </w:r>
            <w:hyperlink r:id="rId292">
              <w:r w:rsidRPr="006B1A3D">
                <w:rPr>
                  <w:color w:val="0000FF"/>
                  <w:u w:val="single"/>
                </w:rPr>
                <w:t>https://m.edsoo.ru/7f415fdc</w:t>
              </w:r>
            </w:hyperlink>
          </w:p>
        </w:tc>
      </w:tr>
      <w:tr w:rsidR="00EF558F" w:rsidRPr="006B1A3D" w:rsidTr="009E42BF">
        <w:trPr>
          <w:trHeight w:val="144"/>
          <w:tblCellSpacing w:w="20" w:type="nil"/>
        </w:trPr>
        <w:tc>
          <w:tcPr>
            <w:tcW w:w="485" w:type="dxa"/>
            <w:tcMar>
              <w:top w:w="50" w:type="dxa"/>
              <w:left w:w="100" w:type="dxa"/>
            </w:tcMar>
            <w:vAlign w:val="center"/>
          </w:tcPr>
          <w:p w:rsidR="00EF558F" w:rsidRPr="006B1A3D" w:rsidRDefault="00EF558F" w:rsidP="003C16B7">
            <w:pPr>
              <w:widowControl w:val="0"/>
              <w:suppressAutoHyphens w:val="0"/>
            </w:pPr>
            <w:r w:rsidRPr="006B1A3D">
              <w:rPr>
                <w:color w:val="000000"/>
              </w:rPr>
              <w:t>5</w:t>
            </w:r>
          </w:p>
        </w:tc>
        <w:tc>
          <w:tcPr>
            <w:tcW w:w="2640"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Вероятность и частота случайного события.</w:t>
            </w:r>
          </w:p>
        </w:tc>
        <w:tc>
          <w:tcPr>
            <w:tcW w:w="1017"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4 </w:t>
            </w:r>
          </w:p>
        </w:tc>
        <w:tc>
          <w:tcPr>
            <w:tcW w:w="1745"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1</w:t>
            </w:r>
          </w:p>
        </w:tc>
        <w:tc>
          <w:tcPr>
            <w:tcW w:w="1829"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1 </w:t>
            </w:r>
          </w:p>
        </w:tc>
        <w:tc>
          <w:tcPr>
            <w:tcW w:w="2757"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 xml:space="preserve">Библиотека ЦОК </w:t>
            </w:r>
            <w:hyperlink r:id="rId293">
              <w:r w:rsidRPr="006B1A3D">
                <w:rPr>
                  <w:color w:val="0000FF"/>
                  <w:u w:val="single"/>
                </w:rPr>
                <w:t>https://m.edsoo.ru/7f415fdc</w:t>
              </w:r>
            </w:hyperlink>
          </w:p>
        </w:tc>
      </w:tr>
      <w:tr w:rsidR="00EF558F" w:rsidRPr="006B1A3D" w:rsidTr="009E42BF">
        <w:trPr>
          <w:trHeight w:val="144"/>
          <w:tblCellSpacing w:w="20" w:type="nil"/>
        </w:trPr>
        <w:tc>
          <w:tcPr>
            <w:tcW w:w="485" w:type="dxa"/>
            <w:tcMar>
              <w:top w:w="50" w:type="dxa"/>
              <w:left w:w="100" w:type="dxa"/>
            </w:tcMar>
            <w:vAlign w:val="center"/>
          </w:tcPr>
          <w:p w:rsidR="00EF558F" w:rsidRPr="006B1A3D" w:rsidRDefault="00EF558F" w:rsidP="003C16B7">
            <w:pPr>
              <w:widowControl w:val="0"/>
              <w:suppressAutoHyphens w:val="0"/>
            </w:pPr>
            <w:r w:rsidRPr="006B1A3D">
              <w:rPr>
                <w:color w:val="000000"/>
              </w:rPr>
              <w:t>6</w:t>
            </w:r>
          </w:p>
        </w:tc>
        <w:tc>
          <w:tcPr>
            <w:tcW w:w="2640"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Обобщение, систематизация знаний.</w:t>
            </w:r>
          </w:p>
        </w:tc>
        <w:tc>
          <w:tcPr>
            <w:tcW w:w="1017"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5 </w:t>
            </w:r>
          </w:p>
        </w:tc>
        <w:tc>
          <w:tcPr>
            <w:tcW w:w="1745"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w:t>
            </w:r>
          </w:p>
        </w:tc>
        <w:tc>
          <w:tcPr>
            <w:tcW w:w="1829" w:type="dxa"/>
            <w:tcMar>
              <w:top w:w="50" w:type="dxa"/>
              <w:left w:w="100" w:type="dxa"/>
            </w:tcMar>
            <w:vAlign w:val="center"/>
          </w:tcPr>
          <w:p w:rsidR="00EF558F" w:rsidRPr="006B1A3D" w:rsidRDefault="00EF558F" w:rsidP="003C16B7">
            <w:pPr>
              <w:widowControl w:val="0"/>
              <w:suppressAutoHyphens w:val="0"/>
              <w:ind w:left="135"/>
              <w:jc w:val="center"/>
            </w:pPr>
          </w:p>
        </w:tc>
        <w:tc>
          <w:tcPr>
            <w:tcW w:w="2757"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 xml:space="preserve">Библиотека ЦОК </w:t>
            </w:r>
            <w:hyperlink r:id="rId294">
              <w:r w:rsidRPr="006B1A3D">
                <w:rPr>
                  <w:color w:val="0000FF"/>
                  <w:u w:val="single"/>
                </w:rPr>
                <w:t>https://m.edsoo.ru/7f415fdc</w:t>
              </w:r>
            </w:hyperlink>
          </w:p>
        </w:tc>
      </w:tr>
      <w:tr w:rsidR="00EF558F" w:rsidRPr="006B1A3D" w:rsidTr="009E42BF">
        <w:trPr>
          <w:trHeight w:val="144"/>
          <w:tblCellSpacing w:w="20" w:type="nil"/>
        </w:trPr>
        <w:tc>
          <w:tcPr>
            <w:tcW w:w="0" w:type="auto"/>
            <w:gridSpan w:val="2"/>
            <w:tcMar>
              <w:top w:w="50" w:type="dxa"/>
              <w:left w:w="100" w:type="dxa"/>
            </w:tcMar>
            <w:vAlign w:val="center"/>
          </w:tcPr>
          <w:p w:rsidR="00EF558F" w:rsidRPr="006B1A3D" w:rsidRDefault="00EF558F" w:rsidP="003C16B7">
            <w:pPr>
              <w:widowControl w:val="0"/>
              <w:suppressAutoHyphens w:val="0"/>
              <w:ind w:left="135"/>
            </w:pPr>
            <w:r w:rsidRPr="006B1A3D">
              <w:rPr>
                <w:color w:val="000000"/>
              </w:rPr>
              <w:t>ОБЩЕЕ КОЛИЧЕСТВО ЧАСОВ ПО ПРОГРАММЕ</w:t>
            </w:r>
          </w:p>
        </w:tc>
        <w:tc>
          <w:tcPr>
            <w:tcW w:w="1598"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34 </w:t>
            </w:r>
          </w:p>
        </w:tc>
        <w:tc>
          <w:tcPr>
            <w:tcW w:w="1745"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2 </w:t>
            </w:r>
          </w:p>
        </w:tc>
        <w:tc>
          <w:tcPr>
            <w:tcW w:w="1829"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5 </w:t>
            </w:r>
          </w:p>
        </w:tc>
        <w:tc>
          <w:tcPr>
            <w:tcW w:w="2757" w:type="dxa"/>
            <w:tcMar>
              <w:top w:w="50" w:type="dxa"/>
              <w:left w:w="100" w:type="dxa"/>
            </w:tcMar>
            <w:vAlign w:val="center"/>
          </w:tcPr>
          <w:p w:rsidR="00EF558F" w:rsidRPr="006B1A3D" w:rsidRDefault="00EF558F" w:rsidP="003C16B7">
            <w:pPr>
              <w:widowControl w:val="0"/>
              <w:suppressAutoHyphens w:val="0"/>
            </w:pPr>
          </w:p>
        </w:tc>
      </w:tr>
    </w:tbl>
    <w:p w:rsidR="00EF558F" w:rsidRPr="006B1A3D" w:rsidRDefault="00EF558F" w:rsidP="003C16B7">
      <w:pPr>
        <w:widowControl w:val="0"/>
        <w:suppressAutoHyphens w:val="0"/>
        <w:sectPr w:rsidR="00EF558F" w:rsidRPr="006B1A3D">
          <w:pgSz w:w="16383" w:h="11906" w:orient="landscape"/>
          <w:pgMar w:top="1134" w:right="850" w:bottom="1134" w:left="1701" w:header="720" w:footer="720" w:gutter="0"/>
          <w:cols w:space="720"/>
        </w:sectPr>
      </w:pPr>
    </w:p>
    <w:p w:rsidR="00EF558F" w:rsidRPr="006B1A3D" w:rsidRDefault="00EF558F" w:rsidP="003C16B7">
      <w:pPr>
        <w:widowControl w:val="0"/>
        <w:suppressAutoHyphens w:val="0"/>
        <w:ind w:left="120"/>
      </w:pPr>
      <w:r w:rsidRPr="006B1A3D">
        <w:rPr>
          <w:b/>
          <w:color w:val="000000"/>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3"/>
        <w:gridCol w:w="4503"/>
        <w:gridCol w:w="1590"/>
        <w:gridCol w:w="1841"/>
        <w:gridCol w:w="1910"/>
        <w:gridCol w:w="3023"/>
      </w:tblGrid>
      <w:tr w:rsidR="00EF558F" w:rsidRPr="006B1A3D" w:rsidTr="009E42BF">
        <w:trPr>
          <w:trHeight w:val="144"/>
          <w:tblCellSpacing w:w="20" w:type="nil"/>
        </w:trPr>
        <w:tc>
          <w:tcPr>
            <w:tcW w:w="1179" w:type="dxa"/>
            <w:vMerge w:val="restart"/>
            <w:tcMar>
              <w:top w:w="50" w:type="dxa"/>
              <w:left w:w="100" w:type="dxa"/>
            </w:tcMar>
            <w:vAlign w:val="center"/>
          </w:tcPr>
          <w:p w:rsidR="00EF558F" w:rsidRPr="006B1A3D" w:rsidRDefault="00EF558F" w:rsidP="003C16B7">
            <w:pPr>
              <w:widowControl w:val="0"/>
              <w:suppressAutoHyphens w:val="0"/>
              <w:ind w:left="135"/>
            </w:pPr>
            <w:r w:rsidRPr="006B1A3D">
              <w:rPr>
                <w:b/>
                <w:color w:val="000000"/>
              </w:rPr>
              <w:t xml:space="preserve">№ п/п </w:t>
            </w:r>
          </w:p>
          <w:p w:rsidR="00EF558F" w:rsidRPr="006B1A3D" w:rsidRDefault="00EF558F" w:rsidP="003C16B7">
            <w:pPr>
              <w:widowControl w:val="0"/>
              <w:suppressAutoHyphens w:val="0"/>
              <w:ind w:left="135"/>
            </w:pPr>
          </w:p>
        </w:tc>
        <w:tc>
          <w:tcPr>
            <w:tcW w:w="4532" w:type="dxa"/>
            <w:vMerge w:val="restart"/>
            <w:tcMar>
              <w:top w:w="50" w:type="dxa"/>
              <w:left w:w="100" w:type="dxa"/>
            </w:tcMar>
            <w:vAlign w:val="center"/>
          </w:tcPr>
          <w:p w:rsidR="00EF558F" w:rsidRPr="006B1A3D" w:rsidRDefault="00EF558F" w:rsidP="003C16B7">
            <w:pPr>
              <w:widowControl w:val="0"/>
              <w:suppressAutoHyphens w:val="0"/>
              <w:ind w:left="135"/>
            </w:pPr>
            <w:r w:rsidRPr="006B1A3D">
              <w:rPr>
                <w:b/>
                <w:color w:val="000000"/>
              </w:rPr>
              <w:t xml:space="preserve">Наименование разделов и тем программы </w:t>
            </w:r>
          </w:p>
          <w:p w:rsidR="00EF558F" w:rsidRPr="006B1A3D" w:rsidRDefault="00EF558F" w:rsidP="003C16B7">
            <w:pPr>
              <w:widowControl w:val="0"/>
              <w:suppressAutoHyphens w:val="0"/>
              <w:ind w:left="135"/>
            </w:pPr>
          </w:p>
        </w:tc>
        <w:tc>
          <w:tcPr>
            <w:tcW w:w="0" w:type="auto"/>
            <w:gridSpan w:val="3"/>
            <w:tcMar>
              <w:top w:w="50" w:type="dxa"/>
              <w:left w:w="100" w:type="dxa"/>
            </w:tcMar>
            <w:vAlign w:val="center"/>
          </w:tcPr>
          <w:p w:rsidR="00EF558F" w:rsidRPr="006B1A3D" w:rsidRDefault="00EF558F" w:rsidP="003C16B7">
            <w:pPr>
              <w:widowControl w:val="0"/>
              <w:suppressAutoHyphens w:val="0"/>
            </w:pPr>
            <w:r w:rsidRPr="006B1A3D">
              <w:rPr>
                <w:b/>
                <w:color w:val="000000"/>
              </w:rPr>
              <w:t>Количество часов</w:t>
            </w:r>
          </w:p>
        </w:tc>
        <w:tc>
          <w:tcPr>
            <w:tcW w:w="2800" w:type="dxa"/>
            <w:vMerge w:val="restart"/>
            <w:tcMar>
              <w:top w:w="50" w:type="dxa"/>
              <w:left w:w="100" w:type="dxa"/>
            </w:tcMar>
            <w:vAlign w:val="center"/>
          </w:tcPr>
          <w:p w:rsidR="00EF558F" w:rsidRPr="006B1A3D" w:rsidRDefault="00EF558F" w:rsidP="003C16B7">
            <w:pPr>
              <w:widowControl w:val="0"/>
              <w:suppressAutoHyphens w:val="0"/>
              <w:ind w:left="135"/>
            </w:pPr>
            <w:r w:rsidRPr="006B1A3D">
              <w:rPr>
                <w:b/>
                <w:color w:val="000000"/>
              </w:rPr>
              <w:t xml:space="preserve">Электронные (цифровые) образовательные ресурсы </w:t>
            </w:r>
          </w:p>
          <w:p w:rsidR="00EF558F" w:rsidRPr="006B1A3D" w:rsidRDefault="00EF558F" w:rsidP="003C16B7">
            <w:pPr>
              <w:widowControl w:val="0"/>
              <w:suppressAutoHyphens w:val="0"/>
              <w:ind w:left="135"/>
            </w:pPr>
          </w:p>
        </w:tc>
      </w:tr>
      <w:tr w:rsidR="00EF558F" w:rsidRPr="006B1A3D" w:rsidTr="009E42BF">
        <w:trPr>
          <w:trHeight w:val="144"/>
          <w:tblCellSpacing w:w="20" w:type="nil"/>
        </w:trPr>
        <w:tc>
          <w:tcPr>
            <w:tcW w:w="0" w:type="auto"/>
            <w:vMerge/>
            <w:tcBorders>
              <w:top w:val="nil"/>
            </w:tcBorders>
            <w:tcMar>
              <w:top w:w="50" w:type="dxa"/>
              <w:left w:w="100" w:type="dxa"/>
            </w:tcMar>
          </w:tcPr>
          <w:p w:rsidR="00EF558F" w:rsidRPr="006B1A3D" w:rsidRDefault="00EF558F" w:rsidP="003C16B7">
            <w:pPr>
              <w:widowControl w:val="0"/>
              <w:suppressAutoHyphens w:val="0"/>
            </w:pPr>
          </w:p>
        </w:tc>
        <w:tc>
          <w:tcPr>
            <w:tcW w:w="0" w:type="auto"/>
            <w:vMerge/>
            <w:tcBorders>
              <w:top w:val="nil"/>
            </w:tcBorders>
            <w:tcMar>
              <w:top w:w="50" w:type="dxa"/>
              <w:left w:w="100" w:type="dxa"/>
            </w:tcMar>
          </w:tcPr>
          <w:p w:rsidR="00EF558F" w:rsidRPr="006B1A3D" w:rsidRDefault="00EF558F" w:rsidP="003C16B7">
            <w:pPr>
              <w:widowControl w:val="0"/>
              <w:suppressAutoHyphens w:val="0"/>
            </w:pPr>
          </w:p>
        </w:tc>
        <w:tc>
          <w:tcPr>
            <w:tcW w:w="1598" w:type="dxa"/>
            <w:tcMar>
              <w:top w:w="50" w:type="dxa"/>
              <w:left w:w="100" w:type="dxa"/>
            </w:tcMar>
            <w:vAlign w:val="center"/>
          </w:tcPr>
          <w:p w:rsidR="00EF558F" w:rsidRPr="006B1A3D" w:rsidRDefault="00EF558F" w:rsidP="003C16B7">
            <w:pPr>
              <w:widowControl w:val="0"/>
              <w:suppressAutoHyphens w:val="0"/>
              <w:ind w:left="135"/>
            </w:pPr>
            <w:r w:rsidRPr="006B1A3D">
              <w:rPr>
                <w:b/>
                <w:color w:val="000000"/>
              </w:rPr>
              <w:t xml:space="preserve">Всего </w:t>
            </w:r>
          </w:p>
          <w:p w:rsidR="00EF558F" w:rsidRPr="006B1A3D" w:rsidRDefault="00EF558F" w:rsidP="003C16B7">
            <w:pPr>
              <w:widowControl w:val="0"/>
              <w:suppressAutoHyphens w:val="0"/>
              <w:ind w:left="135"/>
            </w:pPr>
          </w:p>
        </w:tc>
        <w:tc>
          <w:tcPr>
            <w:tcW w:w="1841" w:type="dxa"/>
            <w:tcMar>
              <w:top w:w="50" w:type="dxa"/>
              <w:left w:w="100" w:type="dxa"/>
            </w:tcMar>
            <w:vAlign w:val="center"/>
          </w:tcPr>
          <w:p w:rsidR="00EF558F" w:rsidRPr="006B1A3D" w:rsidRDefault="00EF558F" w:rsidP="003C16B7">
            <w:pPr>
              <w:widowControl w:val="0"/>
              <w:suppressAutoHyphens w:val="0"/>
              <w:ind w:left="135"/>
            </w:pPr>
            <w:r w:rsidRPr="006B1A3D">
              <w:rPr>
                <w:b/>
                <w:color w:val="000000"/>
              </w:rPr>
              <w:t xml:space="preserve">Контрольные работы </w:t>
            </w:r>
          </w:p>
          <w:p w:rsidR="00EF558F" w:rsidRPr="006B1A3D" w:rsidRDefault="00EF558F" w:rsidP="003C16B7">
            <w:pPr>
              <w:widowControl w:val="0"/>
              <w:suppressAutoHyphens w:val="0"/>
              <w:ind w:left="135"/>
            </w:pPr>
          </w:p>
        </w:tc>
        <w:tc>
          <w:tcPr>
            <w:tcW w:w="1910" w:type="dxa"/>
            <w:tcMar>
              <w:top w:w="50" w:type="dxa"/>
              <w:left w:w="100" w:type="dxa"/>
            </w:tcMar>
            <w:vAlign w:val="center"/>
          </w:tcPr>
          <w:p w:rsidR="00EF558F" w:rsidRPr="006B1A3D" w:rsidRDefault="00EF558F" w:rsidP="003C16B7">
            <w:pPr>
              <w:widowControl w:val="0"/>
              <w:suppressAutoHyphens w:val="0"/>
              <w:ind w:left="135"/>
            </w:pPr>
            <w:r w:rsidRPr="006B1A3D">
              <w:rPr>
                <w:b/>
                <w:color w:val="000000"/>
              </w:rPr>
              <w:t xml:space="preserve">Практические работы </w:t>
            </w:r>
          </w:p>
          <w:p w:rsidR="00EF558F" w:rsidRPr="006B1A3D" w:rsidRDefault="00EF558F" w:rsidP="003C16B7">
            <w:pPr>
              <w:widowControl w:val="0"/>
              <w:suppressAutoHyphens w:val="0"/>
              <w:ind w:left="135"/>
            </w:pPr>
          </w:p>
        </w:tc>
        <w:tc>
          <w:tcPr>
            <w:tcW w:w="0" w:type="auto"/>
            <w:vMerge/>
            <w:tcBorders>
              <w:top w:val="nil"/>
            </w:tcBorders>
            <w:tcMar>
              <w:top w:w="50" w:type="dxa"/>
              <w:left w:w="100" w:type="dxa"/>
            </w:tcMar>
          </w:tcPr>
          <w:p w:rsidR="00EF558F" w:rsidRPr="006B1A3D" w:rsidRDefault="00EF558F" w:rsidP="003C16B7">
            <w:pPr>
              <w:widowControl w:val="0"/>
              <w:suppressAutoHyphens w:val="0"/>
            </w:pPr>
          </w:p>
        </w:tc>
      </w:tr>
      <w:tr w:rsidR="00EF558F" w:rsidRPr="006B1A3D" w:rsidTr="009E42BF">
        <w:trPr>
          <w:trHeight w:val="144"/>
          <w:tblCellSpacing w:w="20" w:type="nil"/>
        </w:trPr>
        <w:tc>
          <w:tcPr>
            <w:tcW w:w="1179" w:type="dxa"/>
            <w:tcMar>
              <w:top w:w="50" w:type="dxa"/>
              <w:left w:w="100" w:type="dxa"/>
            </w:tcMar>
            <w:vAlign w:val="center"/>
          </w:tcPr>
          <w:p w:rsidR="00EF558F" w:rsidRPr="006B1A3D" w:rsidRDefault="00EF558F" w:rsidP="003C16B7">
            <w:pPr>
              <w:widowControl w:val="0"/>
              <w:suppressAutoHyphens w:val="0"/>
            </w:pPr>
            <w:r w:rsidRPr="006B1A3D">
              <w:rPr>
                <w:color w:val="000000"/>
              </w:rPr>
              <w:t>1</w:t>
            </w:r>
          </w:p>
        </w:tc>
        <w:tc>
          <w:tcPr>
            <w:tcW w:w="4532"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Курс  7 класса.</w:t>
            </w:r>
          </w:p>
        </w:tc>
        <w:tc>
          <w:tcPr>
            <w:tcW w:w="1598"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8 </w:t>
            </w:r>
          </w:p>
        </w:tc>
        <w:tc>
          <w:tcPr>
            <w:tcW w:w="1841" w:type="dxa"/>
            <w:tcMar>
              <w:top w:w="50" w:type="dxa"/>
              <w:left w:w="100" w:type="dxa"/>
            </w:tcMar>
            <w:vAlign w:val="center"/>
          </w:tcPr>
          <w:p w:rsidR="00EF558F" w:rsidRPr="006B1A3D" w:rsidRDefault="00EF558F" w:rsidP="003C16B7">
            <w:pPr>
              <w:widowControl w:val="0"/>
              <w:suppressAutoHyphens w:val="0"/>
              <w:ind w:left="135"/>
              <w:jc w:val="center"/>
            </w:pPr>
          </w:p>
        </w:tc>
        <w:tc>
          <w:tcPr>
            <w:tcW w:w="1910" w:type="dxa"/>
            <w:tcMar>
              <w:top w:w="50" w:type="dxa"/>
              <w:left w:w="100" w:type="dxa"/>
            </w:tcMar>
            <w:vAlign w:val="center"/>
          </w:tcPr>
          <w:p w:rsidR="00EF558F" w:rsidRPr="006B1A3D" w:rsidRDefault="00EF558F" w:rsidP="003C16B7">
            <w:pPr>
              <w:widowControl w:val="0"/>
              <w:suppressAutoHyphens w:val="0"/>
              <w:ind w:left="135"/>
              <w:jc w:val="center"/>
            </w:pPr>
          </w:p>
        </w:tc>
        <w:tc>
          <w:tcPr>
            <w:tcW w:w="2800"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 xml:space="preserve">Библиотека ЦОК </w:t>
            </w:r>
            <w:hyperlink r:id="rId295">
              <w:r w:rsidRPr="006B1A3D">
                <w:rPr>
                  <w:color w:val="0000FF"/>
                  <w:u w:val="single"/>
                </w:rPr>
                <w:t>https://m.edsoo.ru/7f417fb2</w:t>
              </w:r>
            </w:hyperlink>
          </w:p>
        </w:tc>
      </w:tr>
      <w:tr w:rsidR="00EF558F" w:rsidRPr="006B1A3D" w:rsidTr="009E42BF">
        <w:trPr>
          <w:trHeight w:val="144"/>
          <w:tblCellSpacing w:w="20" w:type="nil"/>
        </w:trPr>
        <w:tc>
          <w:tcPr>
            <w:tcW w:w="1179" w:type="dxa"/>
            <w:tcMar>
              <w:top w:w="50" w:type="dxa"/>
              <w:left w:w="100" w:type="dxa"/>
            </w:tcMar>
            <w:vAlign w:val="center"/>
          </w:tcPr>
          <w:p w:rsidR="00EF558F" w:rsidRPr="006B1A3D" w:rsidRDefault="00EF558F" w:rsidP="003C16B7">
            <w:pPr>
              <w:widowControl w:val="0"/>
              <w:suppressAutoHyphens w:val="0"/>
            </w:pPr>
            <w:r w:rsidRPr="006B1A3D">
              <w:rPr>
                <w:color w:val="000000"/>
              </w:rPr>
              <w:t>2</w:t>
            </w:r>
          </w:p>
        </w:tc>
        <w:tc>
          <w:tcPr>
            <w:tcW w:w="4532"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Множества.</w:t>
            </w:r>
          </w:p>
        </w:tc>
        <w:tc>
          <w:tcPr>
            <w:tcW w:w="1598"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4 </w:t>
            </w:r>
          </w:p>
        </w:tc>
        <w:tc>
          <w:tcPr>
            <w:tcW w:w="1841"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1</w:t>
            </w:r>
          </w:p>
        </w:tc>
        <w:tc>
          <w:tcPr>
            <w:tcW w:w="1910" w:type="dxa"/>
            <w:tcMar>
              <w:top w:w="50" w:type="dxa"/>
              <w:left w:w="100" w:type="dxa"/>
            </w:tcMar>
            <w:vAlign w:val="center"/>
          </w:tcPr>
          <w:p w:rsidR="00EF558F" w:rsidRPr="006B1A3D" w:rsidRDefault="00EF558F" w:rsidP="003C16B7">
            <w:pPr>
              <w:widowControl w:val="0"/>
              <w:suppressAutoHyphens w:val="0"/>
              <w:ind w:left="135"/>
              <w:jc w:val="center"/>
            </w:pPr>
          </w:p>
        </w:tc>
        <w:tc>
          <w:tcPr>
            <w:tcW w:w="2800"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 xml:space="preserve">Библиотека ЦОК </w:t>
            </w:r>
            <w:hyperlink r:id="rId296">
              <w:r w:rsidRPr="006B1A3D">
                <w:rPr>
                  <w:color w:val="0000FF"/>
                  <w:u w:val="single"/>
                </w:rPr>
                <w:t>https://m.edsoo.ru/7f417fb2</w:t>
              </w:r>
            </w:hyperlink>
          </w:p>
        </w:tc>
      </w:tr>
      <w:tr w:rsidR="00EF558F" w:rsidRPr="006B1A3D" w:rsidTr="009E42BF">
        <w:trPr>
          <w:trHeight w:val="144"/>
          <w:tblCellSpacing w:w="20" w:type="nil"/>
        </w:trPr>
        <w:tc>
          <w:tcPr>
            <w:tcW w:w="1179" w:type="dxa"/>
            <w:tcMar>
              <w:top w:w="50" w:type="dxa"/>
              <w:left w:w="100" w:type="dxa"/>
            </w:tcMar>
            <w:vAlign w:val="center"/>
          </w:tcPr>
          <w:p w:rsidR="00EF558F" w:rsidRPr="006B1A3D" w:rsidRDefault="00EF558F" w:rsidP="003C16B7">
            <w:pPr>
              <w:widowControl w:val="0"/>
              <w:suppressAutoHyphens w:val="0"/>
            </w:pPr>
            <w:r w:rsidRPr="006B1A3D">
              <w:rPr>
                <w:color w:val="000000"/>
              </w:rPr>
              <w:t>3</w:t>
            </w:r>
          </w:p>
        </w:tc>
        <w:tc>
          <w:tcPr>
            <w:tcW w:w="4532"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Вероятность случайного события.</w:t>
            </w:r>
          </w:p>
        </w:tc>
        <w:tc>
          <w:tcPr>
            <w:tcW w:w="1598"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6 </w:t>
            </w:r>
          </w:p>
        </w:tc>
        <w:tc>
          <w:tcPr>
            <w:tcW w:w="1841" w:type="dxa"/>
            <w:tcMar>
              <w:top w:w="50" w:type="dxa"/>
              <w:left w:w="100" w:type="dxa"/>
            </w:tcMar>
            <w:vAlign w:val="center"/>
          </w:tcPr>
          <w:p w:rsidR="00EF558F" w:rsidRPr="006B1A3D" w:rsidRDefault="00EF558F" w:rsidP="003C16B7">
            <w:pPr>
              <w:widowControl w:val="0"/>
              <w:suppressAutoHyphens w:val="0"/>
              <w:ind w:left="135"/>
              <w:jc w:val="center"/>
            </w:pPr>
          </w:p>
        </w:tc>
        <w:tc>
          <w:tcPr>
            <w:tcW w:w="1910"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1 </w:t>
            </w:r>
          </w:p>
        </w:tc>
        <w:tc>
          <w:tcPr>
            <w:tcW w:w="2800"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 xml:space="preserve">Библиотека ЦОК </w:t>
            </w:r>
            <w:hyperlink r:id="rId297">
              <w:r w:rsidRPr="006B1A3D">
                <w:rPr>
                  <w:color w:val="0000FF"/>
                  <w:u w:val="single"/>
                </w:rPr>
                <w:t>https://m.edsoo.ru/7f417fb2</w:t>
              </w:r>
            </w:hyperlink>
          </w:p>
        </w:tc>
      </w:tr>
      <w:tr w:rsidR="00EF558F" w:rsidRPr="006B1A3D" w:rsidTr="009E42BF">
        <w:trPr>
          <w:trHeight w:val="144"/>
          <w:tblCellSpacing w:w="20" w:type="nil"/>
        </w:trPr>
        <w:tc>
          <w:tcPr>
            <w:tcW w:w="1179" w:type="dxa"/>
            <w:tcMar>
              <w:top w:w="50" w:type="dxa"/>
              <w:left w:w="100" w:type="dxa"/>
            </w:tcMar>
            <w:vAlign w:val="center"/>
          </w:tcPr>
          <w:p w:rsidR="00EF558F" w:rsidRPr="006B1A3D" w:rsidRDefault="00EF558F" w:rsidP="003C16B7">
            <w:pPr>
              <w:widowControl w:val="0"/>
              <w:suppressAutoHyphens w:val="0"/>
            </w:pPr>
            <w:r w:rsidRPr="006B1A3D">
              <w:rPr>
                <w:color w:val="000000"/>
              </w:rPr>
              <w:t>4</w:t>
            </w:r>
          </w:p>
        </w:tc>
        <w:tc>
          <w:tcPr>
            <w:tcW w:w="4532"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Описательная статистика. Рассеивание данных.</w:t>
            </w:r>
          </w:p>
        </w:tc>
        <w:tc>
          <w:tcPr>
            <w:tcW w:w="1598"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4 </w:t>
            </w:r>
          </w:p>
        </w:tc>
        <w:tc>
          <w:tcPr>
            <w:tcW w:w="1841" w:type="dxa"/>
            <w:tcMar>
              <w:top w:w="50" w:type="dxa"/>
              <w:left w:w="100" w:type="dxa"/>
            </w:tcMar>
            <w:vAlign w:val="center"/>
          </w:tcPr>
          <w:p w:rsidR="00EF558F" w:rsidRPr="006B1A3D" w:rsidRDefault="00EF558F" w:rsidP="003C16B7">
            <w:pPr>
              <w:widowControl w:val="0"/>
              <w:suppressAutoHyphens w:val="0"/>
              <w:ind w:left="135"/>
              <w:jc w:val="center"/>
            </w:pPr>
          </w:p>
        </w:tc>
        <w:tc>
          <w:tcPr>
            <w:tcW w:w="1910" w:type="dxa"/>
            <w:tcMar>
              <w:top w:w="50" w:type="dxa"/>
              <w:left w:w="100" w:type="dxa"/>
            </w:tcMar>
            <w:vAlign w:val="center"/>
          </w:tcPr>
          <w:p w:rsidR="00EF558F" w:rsidRPr="006B1A3D" w:rsidRDefault="00EF558F" w:rsidP="003C16B7">
            <w:pPr>
              <w:widowControl w:val="0"/>
              <w:suppressAutoHyphens w:val="0"/>
              <w:ind w:left="135"/>
              <w:jc w:val="center"/>
            </w:pPr>
          </w:p>
        </w:tc>
        <w:tc>
          <w:tcPr>
            <w:tcW w:w="2800"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 xml:space="preserve">Библиотека ЦОК </w:t>
            </w:r>
            <w:hyperlink r:id="rId298">
              <w:r w:rsidRPr="006B1A3D">
                <w:rPr>
                  <w:color w:val="0000FF"/>
                  <w:u w:val="single"/>
                </w:rPr>
                <w:t>https://m.edsoo.ru/7f417fb2</w:t>
              </w:r>
            </w:hyperlink>
          </w:p>
        </w:tc>
      </w:tr>
      <w:tr w:rsidR="00EF558F" w:rsidRPr="006B1A3D" w:rsidTr="009E42BF">
        <w:trPr>
          <w:trHeight w:val="144"/>
          <w:tblCellSpacing w:w="20" w:type="nil"/>
        </w:trPr>
        <w:tc>
          <w:tcPr>
            <w:tcW w:w="1179" w:type="dxa"/>
            <w:tcMar>
              <w:top w:w="50" w:type="dxa"/>
              <w:left w:w="100" w:type="dxa"/>
            </w:tcMar>
            <w:vAlign w:val="center"/>
          </w:tcPr>
          <w:p w:rsidR="00EF558F" w:rsidRPr="006B1A3D" w:rsidRDefault="00EF558F" w:rsidP="003C16B7">
            <w:pPr>
              <w:widowControl w:val="0"/>
              <w:suppressAutoHyphens w:val="0"/>
            </w:pPr>
            <w:r w:rsidRPr="006B1A3D">
              <w:rPr>
                <w:color w:val="000000"/>
              </w:rPr>
              <w:t>5</w:t>
            </w:r>
          </w:p>
        </w:tc>
        <w:tc>
          <w:tcPr>
            <w:tcW w:w="4532"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Деревья. Математические рассуждения.</w:t>
            </w:r>
          </w:p>
        </w:tc>
        <w:tc>
          <w:tcPr>
            <w:tcW w:w="1598"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4 </w:t>
            </w:r>
          </w:p>
        </w:tc>
        <w:tc>
          <w:tcPr>
            <w:tcW w:w="1841" w:type="dxa"/>
            <w:tcMar>
              <w:top w:w="50" w:type="dxa"/>
              <w:left w:w="100" w:type="dxa"/>
            </w:tcMar>
            <w:vAlign w:val="center"/>
          </w:tcPr>
          <w:p w:rsidR="00EF558F" w:rsidRPr="006B1A3D" w:rsidRDefault="00EF558F" w:rsidP="003C16B7">
            <w:pPr>
              <w:widowControl w:val="0"/>
              <w:suppressAutoHyphens w:val="0"/>
              <w:ind w:left="135"/>
              <w:jc w:val="center"/>
            </w:pPr>
          </w:p>
        </w:tc>
        <w:tc>
          <w:tcPr>
            <w:tcW w:w="1910" w:type="dxa"/>
            <w:tcMar>
              <w:top w:w="50" w:type="dxa"/>
              <w:left w:w="100" w:type="dxa"/>
            </w:tcMar>
            <w:vAlign w:val="center"/>
          </w:tcPr>
          <w:p w:rsidR="00EF558F" w:rsidRPr="006B1A3D" w:rsidRDefault="00EF558F" w:rsidP="003C16B7">
            <w:pPr>
              <w:widowControl w:val="0"/>
              <w:suppressAutoHyphens w:val="0"/>
              <w:ind w:left="135"/>
              <w:jc w:val="center"/>
            </w:pPr>
          </w:p>
        </w:tc>
        <w:tc>
          <w:tcPr>
            <w:tcW w:w="2800"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 xml:space="preserve">Библиотека ЦОК </w:t>
            </w:r>
            <w:hyperlink r:id="rId299">
              <w:r w:rsidRPr="006B1A3D">
                <w:rPr>
                  <w:color w:val="0000FF"/>
                  <w:u w:val="single"/>
                </w:rPr>
                <w:t>https://m.edsoo.ru/7f417fb2</w:t>
              </w:r>
            </w:hyperlink>
          </w:p>
        </w:tc>
      </w:tr>
      <w:tr w:rsidR="00EF558F" w:rsidRPr="006B1A3D" w:rsidTr="009E42BF">
        <w:trPr>
          <w:trHeight w:val="144"/>
          <w:tblCellSpacing w:w="20" w:type="nil"/>
        </w:trPr>
        <w:tc>
          <w:tcPr>
            <w:tcW w:w="1179" w:type="dxa"/>
            <w:tcMar>
              <w:top w:w="50" w:type="dxa"/>
              <w:left w:w="100" w:type="dxa"/>
            </w:tcMar>
            <w:vAlign w:val="center"/>
          </w:tcPr>
          <w:p w:rsidR="00EF558F" w:rsidRPr="006B1A3D" w:rsidRDefault="00EF558F" w:rsidP="003C16B7">
            <w:pPr>
              <w:widowControl w:val="0"/>
              <w:suppressAutoHyphens w:val="0"/>
            </w:pPr>
            <w:r w:rsidRPr="006B1A3D">
              <w:rPr>
                <w:color w:val="000000"/>
              </w:rPr>
              <w:t>6</w:t>
            </w:r>
          </w:p>
        </w:tc>
        <w:tc>
          <w:tcPr>
            <w:tcW w:w="4532"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Случайные события.</w:t>
            </w:r>
          </w:p>
        </w:tc>
        <w:tc>
          <w:tcPr>
            <w:tcW w:w="1598"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8 </w:t>
            </w:r>
          </w:p>
        </w:tc>
        <w:tc>
          <w:tcPr>
            <w:tcW w:w="1841"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1</w:t>
            </w:r>
          </w:p>
        </w:tc>
        <w:tc>
          <w:tcPr>
            <w:tcW w:w="1910" w:type="dxa"/>
            <w:tcMar>
              <w:top w:w="50" w:type="dxa"/>
              <w:left w:w="100" w:type="dxa"/>
            </w:tcMar>
            <w:vAlign w:val="center"/>
          </w:tcPr>
          <w:p w:rsidR="00EF558F" w:rsidRPr="006B1A3D" w:rsidRDefault="00EF558F" w:rsidP="003C16B7">
            <w:pPr>
              <w:widowControl w:val="0"/>
              <w:suppressAutoHyphens w:val="0"/>
              <w:ind w:left="135"/>
              <w:jc w:val="center"/>
            </w:pPr>
          </w:p>
        </w:tc>
        <w:tc>
          <w:tcPr>
            <w:tcW w:w="2800"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 xml:space="preserve">Библиотека ЦОК </w:t>
            </w:r>
            <w:hyperlink r:id="rId300">
              <w:r w:rsidRPr="006B1A3D">
                <w:rPr>
                  <w:color w:val="0000FF"/>
                  <w:u w:val="single"/>
                </w:rPr>
                <w:t>https://m.edsoo.ru/7f417fb2</w:t>
              </w:r>
            </w:hyperlink>
          </w:p>
        </w:tc>
      </w:tr>
      <w:tr w:rsidR="00EF558F" w:rsidRPr="006B1A3D" w:rsidTr="009E42BF">
        <w:trPr>
          <w:trHeight w:val="144"/>
          <w:tblCellSpacing w:w="20" w:type="nil"/>
        </w:trPr>
        <w:tc>
          <w:tcPr>
            <w:tcW w:w="1179" w:type="dxa"/>
            <w:tcMar>
              <w:top w:w="50" w:type="dxa"/>
              <w:left w:w="100" w:type="dxa"/>
            </w:tcMar>
            <w:vAlign w:val="center"/>
          </w:tcPr>
          <w:p w:rsidR="00EF558F" w:rsidRPr="006B1A3D" w:rsidRDefault="00EF558F" w:rsidP="003C16B7">
            <w:pPr>
              <w:widowControl w:val="0"/>
              <w:suppressAutoHyphens w:val="0"/>
            </w:pPr>
            <w:r w:rsidRPr="006B1A3D">
              <w:rPr>
                <w:color w:val="000000"/>
              </w:rPr>
              <w:t>7</w:t>
            </w:r>
          </w:p>
        </w:tc>
        <w:tc>
          <w:tcPr>
            <w:tcW w:w="4532"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Обобщение, систематизация знаний.</w:t>
            </w:r>
          </w:p>
        </w:tc>
        <w:tc>
          <w:tcPr>
            <w:tcW w:w="1598"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0 </w:t>
            </w:r>
          </w:p>
        </w:tc>
        <w:tc>
          <w:tcPr>
            <w:tcW w:w="1841" w:type="dxa"/>
            <w:tcMar>
              <w:top w:w="50" w:type="dxa"/>
              <w:left w:w="100" w:type="dxa"/>
            </w:tcMar>
            <w:vAlign w:val="center"/>
          </w:tcPr>
          <w:p w:rsidR="00EF558F" w:rsidRPr="006B1A3D" w:rsidRDefault="00EF558F" w:rsidP="003C16B7">
            <w:pPr>
              <w:widowControl w:val="0"/>
              <w:suppressAutoHyphens w:val="0"/>
              <w:ind w:left="135"/>
              <w:jc w:val="center"/>
            </w:pPr>
          </w:p>
        </w:tc>
        <w:tc>
          <w:tcPr>
            <w:tcW w:w="1910" w:type="dxa"/>
            <w:tcMar>
              <w:top w:w="50" w:type="dxa"/>
              <w:left w:w="100" w:type="dxa"/>
            </w:tcMar>
            <w:vAlign w:val="center"/>
          </w:tcPr>
          <w:p w:rsidR="00EF558F" w:rsidRPr="006B1A3D" w:rsidRDefault="00EF558F" w:rsidP="003C16B7">
            <w:pPr>
              <w:widowControl w:val="0"/>
              <w:suppressAutoHyphens w:val="0"/>
              <w:ind w:left="135"/>
              <w:jc w:val="center"/>
            </w:pPr>
          </w:p>
        </w:tc>
        <w:tc>
          <w:tcPr>
            <w:tcW w:w="2800"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 xml:space="preserve">Библиотека ЦОК </w:t>
            </w:r>
            <w:hyperlink r:id="rId301">
              <w:r w:rsidRPr="006B1A3D">
                <w:rPr>
                  <w:color w:val="0000FF"/>
                  <w:u w:val="single"/>
                </w:rPr>
                <w:t>https://m.edsoo.ru/7f417fb2</w:t>
              </w:r>
            </w:hyperlink>
          </w:p>
        </w:tc>
      </w:tr>
      <w:tr w:rsidR="00EF558F" w:rsidRPr="006B1A3D" w:rsidTr="009E42BF">
        <w:trPr>
          <w:trHeight w:val="144"/>
          <w:tblCellSpacing w:w="20" w:type="nil"/>
        </w:trPr>
        <w:tc>
          <w:tcPr>
            <w:tcW w:w="0" w:type="auto"/>
            <w:gridSpan w:val="2"/>
            <w:tcMar>
              <w:top w:w="50" w:type="dxa"/>
              <w:left w:w="100" w:type="dxa"/>
            </w:tcMar>
            <w:vAlign w:val="center"/>
          </w:tcPr>
          <w:p w:rsidR="00EF558F" w:rsidRPr="006B1A3D" w:rsidRDefault="00EF558F" w:rsidP="003C16B7">
            <w:pPr>
              <w:widowControl w:val="0"/>
              <w:suppressAutoHyphens w:val="0"/>
              <w:ind w:left="135"/>
            </w:pPr>
            <w:r w:rsidRPr="006B1A3D">
              <w:rPr>
                <w:color w:val="000000"/>
              </w:rPr>
              <w:t>ОБЩЕЕ КОЛИЧЕСТВО ЧАСОВ ПО ПРОГРАММЕ</w:t>
            </w:r>
          </w:p>
        </w:tc>
        <w:tc>
          <w:tcPr>
            <w:tcW w:w="1598"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34 </w:t>
            </w:r>
          </w:p>
        </w:tc>
        <w:tc>
          <w:tcPr>
            <w:tcW w:w="1841"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2</w:t>
            </w:r>
          </w:p>
        </w:tc>
        <w:tc>
          <w:tcPr>
            <w:tcW w:w="1910"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1 </w:t>
            </w:r>
          </w:p>
        </w:tc>
        <w:tc>
          <w:tcPr>
            <w:tcW w:w="2800" w:type="dxa"/>
            <w:tcMar>
              <w:top w:w="50" w:type="dxa"/>
              <w:left w:w="100" w:type="dxa"/>
            </w:tcMar>
            <w:vAlign w:val="center"/>
          </w:tcPr>
          <w:p w:rsidR="00EF558F" w:rsidRPr="006B1A3D" w:rsidRDefault="00EF558F" w:rsidP="003C16B7">
            <w:pPr>
              <w:widowControl w:val="0"/>
              <w:suppressAutoHyphens w:val="0"/>
            </w:pPr>
          </w:p>
        </w:tc>
      </w:tr>
    </w:tbl>
    <w:p w:rsidR="00EF558F" w:rsidRPr="006B1A3D" w:rsidRDefault="00EF558F" w:rsidP="003C16B7">
      <w:pPr>
        <w:widowControl w:val="0"/>
        <w:suppressAutoHyphens w:val="0"/>
        <w:sectPr w:rsidR="00EF558F" w:rsidRPr="006B1A3D">
          <w:pgSz w:w="16383" w:h="11906" w:orient="landscape"/>
          <w:pgMar w:top="1134" w:right="850" w:bottom="1134" w:left="1701" w:header="720" w:footer="720" w:gutter="0"/>
          <w:cols w:space="720"/>
        </w:sectPr>
      </w:pPr>
    </w:p>
    <w:p w:rsidR="00EF558F" w:rsidRPr="006B1A3D" w:rsidRDefault="00EF558F" w:rsidP="003C16B7">
      <w:pPr>
        <w:widowControl w:val="0"/>
        <w:suppressAutoHyphens w:val="0"/>
        <w:ind w:left="120"/>
      </w:pPr>
      <w:r w:rsidRPr="006B1A3D">
        <w:rPr>
          <w:b/>
          <w:color w:val="000000"/>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6"/>
        <w:gridCol w:w="1878"/>
        <w:gridCol w:w="897"/>
        <w:gridCol w:w="1733"/>
        <w:gridCol w:w="1798"/>
        <w:gridCol w:w="2863"/>
      </w:tblGrid>
      <w:tr w:rsidR="00EF558F" w:rsidRPr="006B1A3D" w:rsidTr="009E42BF">
        <w:trPr>
          <w:trHeight w:val="144"/>
          <w:tblCellSpacing w:w="20" w:type="nil"/>
        </w:trPr>
        <w:tc>
          <w:tcPr>
            <w:tcW w:w="485" w:type="dxa"/>
            <w:vMerge w:val="restart"/>
            <w:tcMar>
              <w:top w:w="50" w:type="dxa"/>
              <w:left w:w="100" w:type="dxa"/>
            </w:tcMar>
            <w:vAlign w:val="center"/>
          </w:tcPr>
          <w:p w:rsidR="00EF558F" w:rsidRPr="006B1A3D" w:rsidRDefault="00EF558F" w:rsidP="003C16B7">
            <w:pPr>
              <w:widowControl w:val="0"/>
              <w:suppressAutoHyphens w:val="0"/>
              <w:ind w:left="135"/>
            </w:pPr>
            <w:r w:rsidRPr="006B1A3D">
              <w:rPr>
                <w:b/>
                <w:color w:val="000000"/>
              </w:rPr>
              <w:t xml:space="preserve">№ п/п </w:t>
            </w:r>
          </w:p>
          <w:p w:rsidR="00EF558F" w:rsidRPr="006B1A3D" w:rsidRDefault="00EF558F" w:rsidP="003C16B7">
            <w:pPr>
              <w:widowControl w:val="0"/>
              <w:suppressAutoHyphens w:val="0"/>
              <w:ind w:left="135"/>
            </w:pPr>
          </w:p>
        </w:tc>
        <w:tc>
          <w:tcPr>
            <w:tcW w:w="2640" w:type="dxa"/>
            <w:vMerge w:val="restart"/>
            <w:tcMar>
              <w:top w:w="50" w:type="dxa"/>
              <w:left w:w="100" w:type="dxa"/>
            </w:tcMar>
            <w:vAlign w:val="center"/>
          </w:tcPr>
          <w:p w:rsidR="00EF558F" w:rsidRPr="006B1A3D" w:rsidRDefault="00EF558F" w:rsidP="003C16B7">
            <w:pPr>
              <w:widowControl w:val="0"/>
              <w:suppressAutoHyphens w:val="0"/>
              <w:ind w:left="135"/>
            </w:pPr>
            <w:r w:rsidRPr="006B1A3D">
              <w:rPr>
                <w:b/>
                <w:color w:val="000000"/>
              </w:rPr>
              <w:t xml:space="preserve">Наименование разделов и тем программы </w:t>
            </w:r>
          </w:p>
          <w:p w:rsidR="00EF558F" w:rsidRPr="006B1A3D" w:rsidRDefault="00EF558F" w:rsidP="003C16B7">
            <w:pPr>
              <w:widowControl w:val="0"/>
              <w:suppressAutoHyphens w:val="0"/>
              <w:ind w:left="135"/>
            </w:pPr>
          </w:p>
        </w:tc>
        <w:tc>
          <w:tcPr>
            <w:tcW w:w="0" w:type="auto"/>
            <w:gridSpan w:val="3"/>
            <w:tcMar>
              <w:top w:w="50" w:type="dxa"/>
              <w:left w:w="100" w:type="dxa"/>
            </w:tcMar>
            <w:vAlign w:val="center"/>
          </w:tcPr>
          <w:p w:rsidR="00EF558F" w:rsidRPr="006B1A3D" w:rsidRDefault="00EF558F" w:rsidP="003C16B7">
            <w:pPr>
              <w:widowControl w:val="0"/>
              <w:suppressAutoHyphens w:val="0"/>
            </w:pPr>
            <w:r w:rsidRPr="006B1A3D">
              <w:rPr>
                <w:b/>
                <w:color w:val="000000"/>
              </w:rPr>
              <w:t>Количество часов</w:t>
            </w:r>
          </w:p>
        </w:tc>
        <w:tc>
          <w:tcPr>
            <w:tcW w:w="2757" w:type="dxa"/>
            <w:vMerge w:val="restart"/>
            <w:tcMar>
              <w:top w:w="50" w:type="dxa"/>
              <w:left w:w="100" w:type="dxa"/>
            </w:tcMar>
            <w:vAlign w:val="center"/>
          </w:tcPr>
          <w:p w:rsidR="00EF558F" w:rsidRPr="006B1A3D" w:rsidRDefault="00EF558F" w:rsidP="003C16B7">
            <w:pPr>
              <w:widowControl w:val="0"/>
              <w:suppressAutoHyphens w:val="0"/>
              <w:ind w:left="135"/>
            </w:pPr>
            <w:r w:rsidRPr="006B1A3D">
              <w:rPr>
                <w:b/>
                <w:color w:val="000000"/>
              </w:rPr>
              <w:t xml:space="preserve">Электронные (цифровые) образовательные ресурсы </w:t>
            </w:r>
          </w:p>
          <w:p w:rsidR="00EF558F" w:rsidRPr="006B1A3D" w:rsidRDefault="00EF558F" w:rsidP="003C16B7">
            <w:pPr>
              <w:widowControl w:val="0"/>
              <w:suppressAutoHyphens w:val="0"/>
              <w:ind w:left="135"/>
            </w:pPr>
          </w:p>
        </w:tc>
      </w:tr>
      <w:tr w:rsidR="00EF558F" w:rsidRPr="006B1A3D" w:rsidTr="009E42BF">
        <w:trPr>
          <w:trHeight w:val="144"/>
          <w:tblCellSpacing w:w="20" w:type="nil"/>
        </w:trPr>
        <w:tc>
          <w:tcPr>
            <w:tcW w:w="0" w:type="auto"/>
            <w:vMerge/>
            <w:tcBorders>
              <w:top w:val="nil"/>
            </w:tcBorders>
            <w:tcMar>
              <w:top w:w="50" w:type="dxa"/>
              <w:left w:w="100" w:type="dxa"/>
            </w:tcMar>
          </w:tcPr>
          <w:p w:rsidR="00EF558F" w:rsidRPr="006B1A3D" w:rsidRDefault="00EF558F" w:rsidP="003C16B7">
            <w:pPr>
              <w:widowControl w:val="0"/>
              <w:suppressAutoHyphens w:val="0"/>
            </w:pPr>
          </w:p>
        </w:tc>
        <w:tc>
          <w:tcPr>
            <w:tcW w:w="0" w:type="auto"/>
            <w:vMerge/>
            <w:tcBorders>
              <w:top w:val="nil"/>
            </w:tcBorders>
            <w:tcMar>
              <w:top w:w="50" w:type="dxa"/>
              <w:left w:w="100" w:type="dxa"/>
            </w:tcMar>
          </w:tcPr>
          <w:p w:rsidR="00EF558F" w:rsidRPr="006B1A3D" w:rsidRDefault="00EF558F" w:rsidP="003C16B7">
            <w:pPr>
              <w:widowControl w:val="0"/>
              <w:suppressAutoHyphens w:val="0"/>
            </w:pPr>
          </w:p>
        </w:tc>
        <w:tc>
          <w:tcPr>
            <w:tcW w:w="1017" w:type="dxa"/>
            <w:tcMar>
              <w:top w:w="50" w:type="dxa"/>
              <w:left w:w="100" w:type="dxa"/>
            </w:tcMar>
            <w:vAlign w:val="center"/>
          </w:tcPr>
          <w:p w:rsidR="00EF558F" w:rsidRPr="006B1A3D" w:rsidRDefault="00EF558F" w:rsidP="003C16B7">
            <w:pPr>
              <w:widowControl w:val="0"/>
              <w:suppressAutoHyphens w:val="0"/>
              <w:ind w:left="135"/>
            </w:pPr>
            <w:r w:rsidRPr="006B1A3D">
              <w:rPr>
                <w:b/>
                <w:color w:val="000000"/>
              </w:rPr>
              <w:t xml:space="preserve">Всего </w:t>
            </w:r>
          </w:p>
          <w:p w:rsidR="00EF558F" w:rsidRPr="006B1A3D" w:rsidRDefault="00EF558F" w:rsidP="003C16B7">
            <w:pPr>
              <w:widowControl w:val="0"/>
              <w:suppressAutoHyphens w:val="0"/>
              <w:ind w:left="135"/>
            </w:pPr>
          </w:p>
        </w:tc>
        <w:tc>
          <w:tcPr>
            <w:tcW w:w="1745" w:type="dxa"/>
            <w:tcMar>
              <w:top w:w="50" w:type="dxa"/>
              <w:left w:w="100" w:type="dxa"/>
            </w:tcMar>
            <w:vAlign w:val="center"/>
          </w:tcPr>
          <w:p w:rsidR="00EF558F" w:rsidRPr="006B1A3D" w:rsidRDefault="00EF558F" w:rsidP="003C16B7">
            <w:pPr>
              <w:widowControl w:val="0"/>
              <w:suppressAutoHyphens w:val="0"/>
              <w:ind w:left="135"/>
            </w:pPr>
            <w:r w:rsidRPr="006B1A3D">
              <w:rPr>
                <w:b/>
                <w:color w:val="000000"/>
              </w:rPr>
              <w:t xml:space="preserve">Контрольные работы </w:t>
            </w:r>
          </w:p>
          <w:p w:rsidR="00EF558F" w:rsidRPr="006B1A3D" w:rsidRDefault="00EF558F" w:rsidP="003C16B7">
            <w:pPr>
              <w:widowControl w:val="0"/>
              <w:suppressAutoHyphens w:val="0"/>
              <w:ind w:left="135"/>
            </w:pPr>
          </w:p>
        </w:tc>
        <w:tc>
          <w:tcPr>
            <w:tcW w:w="1829" w:type="dxa"/>
            <w:tcMar>
              <w:top w:w="50" w:type="dxa"/>
              <w:left w:w="100" w:type="dxa"/>
            </w:tcMar>
            <w:vAlign w:val="center"/>
          </w:tcPr>
          <w:p w:rsidR="00EF558F" w:rsidRPr="006B1A3D" w:rsidRDefault="00EF558F" w:rsidP="003C16B7">
            <w:pPr>
              <w:widowControl w:val="0"/>
              <w:suppressAutoHyphens w:val="0"/>
              <w:ind w:left="135"/>
            </w:pPr>
            <w:r w:rsidRPr="006B1A3D">
              <w:rPr>
                <w:b/>
                <w:color w:val="000000"/>
              </w:rPr>
              <w:t xml:space="preserve">Практические работы </w:t>
            </w:r>
          </w:p>
          <w:p w:rsidR="00EF558F" w:rsidRPr="006B1A3D" w:rsidRDefault="00EF558F" w:rsidP="003C16B7">
            <w:pPr>
              <w:widowControl w:val="0"/>
              <w:suppressAutoHyphens w:val="0"/>
              <w:ind w:left="135"/>
            </w:pPr>
          </w:p>
        </w:tc>
        <w:tc>
          <w:tcPr>
            <w:tcW w:w="0" w:type="auto"/>
            <w:vMerge/>
            <w:tcBorders>
              <w:top w:val="nil"/>
            </w:tcBorders>
            <w:tcMar>
              <w:top w:w="50" w:type="dxa"/>
              <w:left w:w="100" w:type="dxa"/>
            </w:tcMar>
          </w:tcPr>
          <w:p w:rsidR="00EF558F" w:rsidRPr="006B1A3D" w:rsidRDefault="00EF558F" w:rsidP="003C16B7">
            <w:pPr>
              <w:widowControl w:val="0"/>
              <w:suppressAutoHyphens w:val="0"/>
            </w:pPr>
          </w:p>
        </w:tc>
      </w:tr>
      <w:tr w:rsidR="00EF558F" w:rsidRPr="006B1A3D" w:rsidTr="009E42BF">
        <w:trPr>
          <w:trHeight w:val="144"/>
          <w:tblCellSpacing w:w="20" w:type="nil"/>
        </w:trPr>
        <w:tc>
          <w:tcPr>
            <w:tcW w:w="485" w:type="dxa"/>
            <w:tcMar>
              <w:top w:w="50" w:type="dxa"/>
              <w:left w:w="100" w:type="dxa"/>
            </w:tcMar>
            <w:vAlign w:val="center"/>
          </w:tcPr>
          <w:p w:rsidR="00EF558F" w:rsidRPr="006B1A3D" w:rsidRDefault="00EF558F" w:rsidP="003C16B7">
            <w:pPr>
              <w:widowControl w:val="0"/>
              <w:suppressAutoHyphens w:val="0"/>
            </w:pPr>
            <w:r w:rsidRPr="006B1A3D">
              <w:rPr>
                <w:color w:val="000000"/>
              </w:rPr>
              <w:t>1</w:t>
            </w:r>
          </w:p>
        </w:tc>
        <w:tc>
          <w:tcPr>
            <w:tcW w:w="2640"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Курс 7, 8 класса.</w:t>
            </w:r>
          </w:p>
        </w:tc>
        <w:tc>
          <w:tcPr>
            <w:tcW w:w="1017"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13</w:t>
            </w:r>
          </w:p>
        </w:tc>
        <w:tc>
          <w:tcPr>
            <w:tcW w:w="1745" w:type="dxa"/>
            <w:tcMar>
              <w:top w:w="50" w:type="dxa"/>
              <w:left w:w="100" w:type="dxa"/>
            </w:tcMar>
            <w:vAlign w:val="center"/>
          </w:tcPr>
          <w:p w:rsidR="00EF558F" w:rsidRPr="006B1A3D" w:rsidRDefault="00EF558F" w:rsidP="003C16B7">
            <w:pPr>
              <w:widowControl w:val="0"/>
              <w:suppressAutoHyphens w:val="0"/>
              <w:ind w:left="135"/>
              <w:jc w:val="center"/>
            </w:pPr>
          </w:p>
        </w:tc>
        <w:tc>
          <w:tcPr>
            <w:tcW w:w="1829" w:type="dxa"/>
            <w:tcMar>
              <w:top w:w="50" w:type="dxa"/>
              <w:left w:w="100" w:type="dxa"/>
            </w:tcMar>
            <w:vAlign w:val="center"/>
          </w:tcPr>
          <w:p w:rsidR="00EF558F" w:rsidRPr="006B1A3D" w:rsidRDefault="00EF558F" w:rsidP="003C16B7">
            <w:pPr>
              <w:widowControl w:val="0"/>
              <w:suppressAutoHyphens w:val="0"/>
              <w:ind w:left="135"/>
              <w:jc w:val="center"/>
            </w:pPr>
          </w:p>
        </w:tc>
        <w:tc>
          <w:tcPr>
            <w:tcW w:w="2757"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 xml:space="preserve">Библиотека ЦОК </w:t>
            </w:r>
            <w:hyperlink r:id="rId302">
              <w:r w:rsidRPr="006B1A3D">
                <w:rPr>
                  <w:color w:val="0000FF"/>
                  <w:u w:val="single"/>
                </w:rPr>
                <w:t>https://m.edsoo.ru/7f41a302</w:t>
              </w:r>
            </w:hyperlink>
          </w:p>
        </w:tc>
      </w:tr>
      <w:tr w:rsidR="00EF558F" w:rsidRPr="006B1A3D" w:rsidTr="009E42BF">
        <w:trPr>
          <w:trHeight w:val="144"/>
          <w:tblCellSpacing w:w="20" w:type="nil"/>
        </w:trPr>
        <w:tc>
          <w:tcPr>
            <w:tcW w:w="485" w:type="dxa"/>
            <w:tcMar>
              <w:top w:w="50" w:type="dxa"/>
              <w:left w:w="100" w:type="dxa"/>
            </w:tcMar>
            <w:vAlign w:val="center"/>
          </w:tcPr>
          <w:p w:rsidR="00EF558F" w:rsidRPr="006B1A3D" w:rsidRDefault="00EF558F" w:rsidP="003C16B7">
            <w:pPr>
              <w:widowControl w:val="0"/>
              <w:suppressAutoHyphens w:val="0"/>
            </w:pPr>
            <w:r w:rsidRPr="006B1A3D">
              <w:rPr>
                <w:color w:val="000000"/>
              </w:rPr>
              <w:t>2</w:t>
            </w:r>
          </w:p>
        </w:tc>
        <w:tc>
          <w:tcPr>
            <w:tcW w:w="2640"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Элементы комбинаторики.</w:t>
            </w:r>
          </w:p>
        </w:tc>
        <w:tc>
          <w:tcPr>
            <w:tcW w:w="1017"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4 </w:t>
            </w:r>
          </w:p>
        </w:tc>
        <w:tc>
          <w:tcPr>
            <w:tcW w:w="1745" w:type="dxa"/>
            <w:tcMar>
              <w:top w:w="50" w:type="dxa"/>
              <w:left w:w="100" w:type="dxa"/>
            </w:tcMar>
            <w:vAlign w:val="center"/>
          </w:tcPr>
          <w:p w:rsidR="00EF558F" w:rsidRPr="006B1A3D" w:rsidRDefault="00EF558F" w:rsidP="003C16B7">
            <w:pPr>
              <w:widowControl w:val="0"/>
              <w:suppressAutoHyphens w:val="0"/>
              <w:ind w:left="135"/>
              <w:jc w:val="center"/>
            </w:pPr>
          </w:p>
        </w:tc>
        <w:tc>
          <w:tcPr>
            <w:tcW w:w="1829"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1 </w:t>
            </w:r>
          </w:p>
        </w:tc>
        <w:tc>
          <w:tcPr>
            <w:tcW w:w="2757"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 xml:space="preserve">Библиотека ЦОК </w:t>
            </w:r>
            <w:hyperlink r:id="rId303">
              <w:r w:rsidRPr="006B1A3D">
                <w:rPr>
                  <w:color w:val="0000FF"/>
                  <w:u w:val="single"/>
                </w:rPr>
                <w:t>https://m.edsoo.ru/7f41a302</w:t>
              </w:r>
            </w:hyperlink>
          </w:p>
        </w:tc>
      </w:tr>
      <w:tr w:rsidR="00EF558F" w:rsidRPr="006B1A3D" w:rsidTr="009E42BF">
        <w:trPr>
          <w:trHeight w:val="144"/>
          <w:tblCellSpacing w:w="20" w:type="nil"/>
        </w:trPr>
        <w:tc>
          <w:tcPr>
            <w:tcW w:w="485" w:type="dxa"/>
            <w:tcMar>
              <w:top w:w="50" w:type="dxa"/>
              <w:left w:w="100" w:type="dxa"/>
            </w:tcMar>
            <w:vAlign w:val="center"/>
          </w:tcPr>
          <w:p w:rsidR="00EF558F" w:rsidRPr="006B1A3D" w:rsidRDefault="00EF558F" w:rsidP="003C16B7">
            <w:pPr>
              <w:widowControl w:val="0"/>
              <w:suppressAutoHyphens w:val="0"/>
            </w:pPr>
            <w:r w:rsidRPr="006B1A3D">
              <w:rPr>
                <w:color w:val="000000"/>
              </w:rPr>
              <w:t>3</w:t>
            </w:r>
          </w:p>
        </w:tc>
        <w:tc>
          <w:tcPr>
            <w:tcW w:w="2640"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Геометрическая вероятность.</w:t>
            </w:r>
          </w:p>
        </w:tc>
        <w:tc>
          <w:tcPr>
            <w:tcW w:w="1017"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4 </w:t>
            </w:r>
          </w:p>
        </w:tc>
        <w:tc>
          <w:tcPr>
            <w:tcW w:w="1745" w:type="dxa"/>
            <w:tcMar>
              <w:top w:w="50" w:type="dxa"/>
              <w:left w:w="100" w:type="dxa"/>
            </w:tcMar>
            <w:vAlign w:val="center"/>
          </w:tcPr>
          <w:p w:rsidR="00EF558F" w:rsidRPr="006B1A3D" w:rsidRDefault="00EF558F" w:rsidP="003C16B7">
            <w:pPr>
              <w:widowControl w:val="0"/>
              <w:suppressAutoHyphens w:val="0"/>
              <w:ind w:left="135"/>
              <w:jc w:val="center"/>
            </w:pPr>
          </w:p>
        </w:tc>
        <w:tc>
          <w:tcPr>
            <w:tcW w:w="1829" w:type="dxa"/>
            <w:tcMar>
              <w:top w:w="50" w:type="dxa"/>
              <w:left w:w="100" w:type="dxa"/>
            </w:tcMar>
            <w:vAlign w:val="center"/>
          </w:tcPr>
          <w:p w:rsidR="00EF558F" w:rsidRPr="006B1A3D" w:rsidRDefault="00EF558F" w:rsidP="003C16B7">
            <w:pPr>
              <w:widowControl w:val="0"/>
              <w:suppressAutoHyphens w:val="0"/>
              <w:ind w:left="135"/>
              <w:jc w:val="center"/>
            </w:pPr>
          </w:p>
        </w:tc>
        <w:tc>
          <w:tcPr>
            <w:tcW w:w="2757"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 xml:space="preserve">Библиотека ЦОК </w:t>
            </w:r>
            <w:hyperlink r:id="rId304">
              <w:r w:rsidRPr="006B1A3D">
                <w:rPr>
                  <w:color w:val="0000FF"/>
                  <w:u w:val="single"/>
                </w:rPr>
                <w:t>https://m.edsoo.ru/7f41a302</w:t>
              </w:r>
            </w:hyperlink>
          </w:p>
        </w:tc>
      </w:tr>
      <w:tr w:rsidR="00EF558F" w:rsidRPr="006B1A3D" w:rsidTr="009E42BF">
        <w:trPr>
          <w:trHeight w:val="144"/>
          <w:tblCellSpacing w:w="20" w:type="nil"/>
        </w:trPr>
        <w:tc>
          <w:tcPr>
            <w:tcW w:w="485" w:type="dxa"/>
            <w:tcMar>
              <w:top w:w="50" w:type="dxa"/>
              <w:left w:w="100" w:type="dxa"/>
            </w:tcMar>
            <w:vAlign w:val="center"/>
          </w:tcPr>
          <w:p w:rsidR="00EF558F" w:rsidRPr="006B1A3D" w:rsidRDefault="00EF558F" w:rsidP="003C16B7">
            <w:pPr>
              <w:widowControl w:val="0"/>
              <w:suppressAutoHyphens w:val="0"/>
            </w:pPr>
            <w:r w:rsidRPr="006B1A3D">
              <w:rPr>
                <w:color w:val="000000"/>
              </w:rPr>
              <w:t>4</w:t>
            </w:r>
          </w:p>
        </w:tc>
        <w:tc>
          <w:tcPr>
            <w:tcW w:w="2640"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Испытания Бернулли.</w:t>
            </w:r>
          </w:p>
        </w:tc>
        <w:tc>
          <w:tcPr>
            <w:tcW w:w="1017"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5</w:t>
            </w:r>
          </w:p>
        </w:tc>
        <w:tc>
          <w:tcPr>
            <w:tcW w:w="1745" w:type="dxa"/>
            <w:tcMar>
              <w:top w:w="50" w:type="dxa"/>
              <w:left w:w="100" w:type="dxa"/>
            </w:tcMar>
            <w:vAlign w:val="center"/>
          </w:tcPr>
          <w:p w:rsidR="00EF558F" w:rsidRPr="006B1A3D" w:rsidRDefault="00EF558F" w:rsidP="003C16B7">
            <w:pPr>
              <w:widowControl w:val="0"/>
              <w:suppressAutoHyphens w:val="0"/>
              <w:ind w:left="135"/>
              <w:jc w:val="center"/>
            </w:pPr>
          </w:p>
        </w:tc>
        <w:tc>
          <w:tcPr>
            <w:tcW w:w="1829"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1 </w:t>
            </w:r>
          </w:p>
        </w:tc>
        <w:tc>
          <w:tcPr>
            <w:tcW w:w="2757"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 xml:space="preserve">Библиотека ЦОК </w:t>
            </w:r>
            <w:hyperlink r:id="rId305">
              <w:r w:rsidRPr="006B1A3D">
                <w:rPr>
                  <w:color w:val="0000FF"/>
                  <w:u w:val="single"/>
                </w:rPr>
                <w:t>https://m.edsoo.ru/7f41a302</w:t>
              </w:r>
            </w:hyperlink>
          </w:p>
        </w:tc>
      </w:tr>
      <w:tr w:rsidR="00EF558F" w:rsidRPr="006B1A3D" w:rsidTr="009E42BF">
        <w:trPr>
          <w:trHeight w:val="144"/>
          <w:tblCellSpacing w:w="20" w:type="nil"/>
        </w:trPr>
        <w:tc>
          <w:tcPr>
            <w:tcW w:w="485" w:type="dxa"/>
            <w:tcMar>
              <w:top w:w="50" w:type="dxa"/>
              <w:left w:w="100" w:type="dxa"/>
            </w:tcMar>
            <w:vAlign w:val="center"/>
          </w:tcPr>
          <w:p w:rsidR="00EF558F" w:rsidRPr="006B1A3D" w:rsidRDefault="00EF558F" w:rsidP="003C16B7">
            <w:pPr>
              <w:widowControl w:val="0"/>
              <w:suppressAutoHyphens w:val="0"/>
            </w:pPr>
            <w:r w:rsidRPr="006B1A3D">
              <w:rPr>
                <w:color w:val="000000"/>
              </w:rPr>
              <w:t>5</w:t>
            </w:r>
          </w:p>
        </w:tc>
        <w:tc>
          <w:tcPr>
            <w:tcW w:w="2640"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Случайная величина.</w:t>
            </w:r>
          </w:p>
        </w:tc>
        <w:tc>
          <w:tcPr>
            <w:tcW w:w="1017"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5</w:t>
            </w:r>
          </w:p>
        </w:tc>
        <w:tc>
          <w:tcPr>
            <w:tcW w:w="1745" w:type="dxa"/>
            <w:tcMar>
              <w:top w:w="50" w:type="dxa"/>
              <w:left w:w="100" w:type="dxa"/>
            </w:tcMar>
            <w:vAlign w:val="center"/>
          </w:tcPr>
          <w:p w:rsidR="00EF558F" w:rsidRPr="006B1A3D" w:rsidRDefault="00EF558F" w:rsidP="003C16B7">
            <w:pPr>
              <w:widowControl w:val="0"/>
              <w:suppressAutoHyphens w:val="0"/>
              <w:ind w:left="135"/>
              <w:jc w:val="center"/>
            </w:pPr>
          </w:p>
        </w:tc>
        <w:tc>
          <w:tcPr>
            <w:tcW w:w="1829" w:type="dxa"/>
            <w:tcMar>
              <w:top w:w="50" w:type="dxa"/>
              <w:left w:w="100" w:type="dxa"/>
            </w:tcMar>
            <w:vAlign w:val="center"/>
          </w:tcPr>
          <w:p w:rsidR="00EF558F" w:rsidRPr="006B1A3D" w:rsidRDefault="00EF558F" w:rsidP="003C16B7">
            <w:pPr>
              <w:widowControl w:val="0"/>
              <w:suppressAutoHyphens w:val="0"/>
              <w:ind w:left="135"/>
              <w:jc w:val="center"/>
            </w:pPr>
          </w:p>
        </w:tc>
        <w:tc>
          <w:tcPr>
            <w:tcW w:w="2757"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 xml:space="preserve">Библиотека ЦОК </w:t>
            </w:r>
            <w:hyperlink r:id="rId306">
              <w:r w:rsidRPr="006B1A3D">
                <w:rPr>
                  <w:color w:val="0000FF"/>
                  <w:u w:val="single"/>
                </w:rPr>
                <w:t>https://m.edsoo.ru/7f41a302</w:t>
              </w:r>
            </w:hyperlink>
          </w:p>
        </w:tc>
      </w:tr>
      <w:tr w:rsidR="00EF558F" w:rsidRPr="006B1A3D" w:rsidTr="009E42BF">
        <w:trPr>
          <w:trHeight w:val="144"/>
          <w:tblCellSpacing w:w="20" w:type="nil"/>
        </w:trPr>
        <w:tc>
          <w:tcPr>
            <w:tcW w:w="485" w:type="dxa"/>
            <w:tcMar>
              <w:top w:w="50" w:type="dxa"/>
              <w:left w:w="100" w:type="dxa"/>
            </w:tcMar>
            <w:vAlign w:val="center"/>
          </w:tcPr>
          <w:p w:rsidR="00EF558F" w:rsidRPr="006B1A3D" w:rsidRDefault="00EF558F" w:rsidP="003C16B7">
            <w:pPr>
              <w:widowControl w:val="0"/>
              <w:suppressAutoHyphens w:val="0"/>
            </w:pPr>
            <w:r w:rsidRPr="006B1A3D">
              <w:rPr>
                <w:color w:val="000000"/>
              </w:rPr>
              <w:t>6</w:t>
            </w:r>
          </w:p>
        </w:tc>
        <w:tc>
          <w:tcPr>
            <w:tcW w:w="2640"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Обобщение, контроль.</w:t>
            </w:r>
          </w:p>
        </w:tc>
        <w:tc>
          <w:tcPr>
            <w:tcW w:w="1017"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3</w:t>
            </w:r>
          </w:p>
        </w:tc>
        <w:tc>
          <w:tcPr>
            <w:tcW w:w="1745"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1 </w:t>
            </w:r>
          </w:p>
        </w:tc>
        <w:tc>
          <w:tcPr>
            <w:tcW w:w="1829" w:type="dxa"/>
            <w:tcMar>
              <w:top w:w="50" w:type="dxa"/>
              <w:left w:w="100" w:type="dxa"/>
            </w:tcMar>
            <w:vAlign w:val="center"/>
          </w:tcPr>
          <w:p w:rsidR="00EF558F" w:rsidRPr="006B1A3D" w:rsidRDefault="00EF558F" w:rsidP="003C16B7">
            <w:pPr>
              <w:widowControl w:val="0"/>
              <w:suppressAutoHyphens w:val="0"/>
              <w:ind w:left="135"/>
              <w:jc w:val="center"/>
            </w:pPr>
          </w:p>
        </w:tc>
        <w:tc>
          <w:tcPr>
            <w:tcW w:w="2757" w:type="dxa"/>
            <w:tcMar>
              <w:top w:w="50" w:type="dxa"/>
              <w:left w:w="100" w:type="dxa"/>
            </w:tcMar>
            <w:vAlign w:val="center"/>
          </w:tcPr>
          <w:p w:rsidR="00EF558F" w:rsidRPr="006B1A3D" w:rsidRDefault="00EF558F" w:rsidP="003C16B7">
            <w:pPr>
              <w:widowControl w:val="0"/>
              <w:suppressAutoHyphens w:val="0"/>
              <w:ind w:left="135"/>
            </w:pPr>
            <w:r w:rsidRPr="006B1A3D">
              <w:rPr>
                <w:color w:val="000000"/>
              </w:rPr>
              <w:t xml:space="preserve">Библиотека ЦОК </w:t>
            </w:r>
            <w:hyperlink r:id="rId307">
              <w:r w:rsidRPr="006B1A3D">
                <w:rPr>
                  <w:color w:val="0000FF"/>
                  <w:u w:val="single"/>
                </w:rPr>
                <w:t>https://m.edsoo.ru/7f41a302</w:t>
              </w:r>
            </w:hyperlink>
          </w:p>
        </w:tc>
      </w:tr>
      <w:tr w:rsidR="00EF558F" w:rsidRPr="006B1A3D" w:rsidTr="009E42BF">
        <w:trPr>
          <w:trHeight w:val="144"/>
          <w:tblCellSpacing w:w="20" w:type="nil"/>
        </w:trPr>
        <w:tc>
          <w:tcPr>
            <w:tcW w:w="0" w:type="auto"/>
            <w:gridSpan w:val="2"/>
            <w:tcMar>
              <w:top w:w="50" w:type="dxa"/>
              <w:left w:w="100" w:type="dxa"/>
            </w:tcMar>
            <w:vAlign w:val="center"/>
          </w:tcPr>
          <w:p w:rsidR="00EF558F" w:rsidRPr="006B1A3D" w:rsidRDefault="00EF558F" w:rsidP="003C16B7">
            <w:pPr>
              <w:widowControl w:val="0"/>
              <w:suppressAutoHyphens w:val="0"/>
              <w:ind w:left="135"/>
            </w:pPr>
            <w:r w:rsidRPr="006B1A3D">
              <w:rPr>
                <w:color w:val="000000"/>
              </w:rPr>
              <w:t>ОБЩЕЕ КОЛИЧЕСТВО ЧАСОВ ПО ПРОГРАММЕ</w:t>
            </w:r>
          </w:p>
        </w:tc>
        <w:tc>
          <w:tcPr>
            <w:tcW w:w="1598"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34 </w:t>
            </w:r>
          </w:p>
        </w:tc>
        <w:tc>
          <w:tcPr>
            <w:tcW w:w="1745"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1 </w:t>
            </w:r>
          </w:p>
        </w:tc>
        <w:tc>
          <w:tcPr>
            <w:tcW w:w="1829" w:type="dxa"/>
            <w:tcMar>
              <w:top w:w="50" w:type="dxa"/>
              <w:left w:w="100" w:type="dxa"/>
            </w:tcMar>
            <w:vAlign w:val="center"/>
          </w:tcPr>
          <w:p w:rsidR="00EF558F" w:rsidRPr="006B1A3D" w:rsidRDefault="00EF558F" w:rsidP="003C16B7">
            <w:pPr>
              <w:widowControl w:val="0"/>
              <w:suppressAutoHyphens w:val="0"/>
              <w:ind w:left="135"/>
              <w:jc w:val="center"/>
            </w:pPr>
            <w:r w:rsidRPr="006B1A3D">
              <w:rPr>
                <w:color w:val="000000"/>
              </w:rPr>
              <w:t xml:space="preserve"> 2 </w:t>
            </w:r>
          </w:p>
        </w:tc>
        <w:tc>
          <w:tcPr>
            <w:tcW w:w="2757" w:type="dxa"/>
            <w:tcMar>
              <w:top w:w="50" w:type="dxa"/>
              <w:left w:w="100" w:type="dxa"/>
            </w:tcMar>
            <w:vAlign w:val="center"/>
          </w:tcPr>
          <w:p w:rsidR="00EF558F" w:rsidRPr="006B1A3D" w:rsidRDefault="00EF558F" w:rsidP="003C16B7">
            <w:pPr>
              <w:widowControl w:val="0"/>
              <w:suppressAutoHyphens w:val="0"/>
            </w:pPr>
          </w:p>
        </w:tc>
      </w:tr>
      <w:bookmarkEnd w:id="213"/>
    </w:tbl>
    <w:p w:rsidR="00D85FB8" w:rsidRPr="006B1A3D" w:rsidRDefault="00D85FB8" w:rsidP="003C16B7">
      <w:pPr>
        <w:pStyle w:val="p1"/>
        <w:widowControl w:val="0"/>
        <w:shd w:val="clear" w:color="auto" w:fill="FFFFFF"/>
        <w:spacing w:before="0" w:beforeAutospacing="0" w:after="0" w:afterAutospacing="0"/>
        <w:ind w:firstLine="399"/>
        <w:jc w:val="both"/>
      </w:pPr>
    </w:p>
    <w:p w:rsidR="00EF558F" w:rsidRPr="006B1A3D" w:rsidRDefault="00210A6B" w:rsidP="003C16B7">
      <w:pPr>
        <w:pStyle w:val="p1"/>
        <w:widowControl w:val="0"/>
        <w:shd w:val="clear" w:color="auto" w:fill="FFFFFF"/>
        <w:spacing w:before="0" w:beforeAutospacing="0" w:after="0" w:afterAutospacing="0"/>
        <w:ind w:firstLine="399"/>
        <w:jc w:val="both"/>
      </w:pPr>
      <w:r w:rsidRPr="006B1A3D">
        <w:t>Р</w:t>
      </w:r>
      <w:r w:rsidR="00E714E7" w:rsidRPr="006B1A3D">
        <w:t>абочая</w:t>
      </w:r>
      <w:r w:rsidRPr="006B1A3D">
        <w:t xml:space="preserve"> </w:t>
      </w:r>
      <w:r w:rsidR="00E714E7" w:rsidRPr="006B1A3D">
        <w:t>программа по учебному предмету «</w:t>
      </w:r>
      <w:r w:rsidR="00E714E7" w:rsidRPr="00355781">
        <w:rPr>
          <w:rStyle w:val="11"/>
        </w:rPr>
        <w:t>Информатика» (базовый уровень)</w:t>
      </w:r>
      <w:r w:rsidR="00E714E7" w:rsidRPr="006B1A3D">
        <w:t xml:space="preserve">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w:t>
      </w:r>
    </w:p>
    <w:p w:rsidR="00F55BAB" w:rsidRPr="006B1A3D" w:rsidRDefault="00F55BAB" w:rsidP="003C16B7">
      <w:pPr>
        <w:widowControl w:val="0"/>
        <w:suppressAutoHyphens w:val="0"/>
        <w:ind w:left="120"/>
        <w:jc w:val="center"/>
      </w:pPr>
      <w:r w:rsidRPr="006B1A3D">
        <w:rPr>
          <w:b/>
          <w:color w:val="000000"/>
        </w:rPr>
        <w:t>ПОЯСНИТЕЛЬНАЯ ЗАПИСКА</w:t>
      </w:r>
    </w:p>
    <w:p w:rsidR="00F55BAB" w:rsidRPr="006B1A3D" w:rsidRDefault="00F55BAB" w:rsidP="003C16B7">
      <w:pPr>
        <w:widowControl w:val="0"/>
        <w:suppressAutoHyphens w:val="0"/>
        <w:ind w:left="120"/>
        <w:jc w:val="both"/>
      </w:pPr>
    </w:p>
    <w:p w:rsidR="00F55BAB" w:rsidRPr="006B1A3D" w:rsidRDefault="00F55BAB" w:rsidP="003C16B7">
      <w:pPr>
        <w:widowControl w:val="0"/>
        <w:suppressAutoHyphens w:val="0"/>
        <w:ind w:firstLine="600"/>
        <w:jc w:val="both"/>
      </w:pPr>
      <w:r w:rsidRPr="006B1A3D">
        <w:rPr>
          <w:color w:val="000000"/>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55BAB" w:rsidRPr="006B1A3D" w:rsidRDefault="00F55BAB" w:rsidP="003C16B7">
      <w:pPr>
        <w:widowControl w:val="0"/>
        <w:suppressAutoHyphens w:val="0"/>
        <w:ind w:firstLine="600"/>
        <w:jc w:val="both"/>
      </w:pPr>
      <w:r w:rsidRPr="006B1A3D">
        <w:rPr>
          <w:color w:val="000000"/>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F55BAB" w:rsidRPr="006B1A3D" w:rsidRDefault="00F55BAB" w:rsidP="003C16B7">
      <w:pPr>
        <w:widowControl w:val="0"/>
        <w:suppressAutoHyphens w:val="0"/>
        <w:ind w:firstLine="600"/>
        <w:jc w:val="both"/>
      </w:pPr>
      <w:r w:rsidRPr="006B1A3D">
        <w:rPr>
          <w:color w:val="000000"/>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F55BAB" w:rsidRPr="006B1A3D" w:rsidRDefault="00F55BAB" w:rsidP="003C16B7">
      <w:pPr>
        <w:widowControl w:val="0"/>
        <w:suppressAutoHyphens w:val="0"/>
        <w:ind w:firstLine="600"/>
        <w:jc w:val="both"/>
      </w:pPr>
      <w:r w:rsidRPr="006B1A3D">
        <w:rPr>
          <w:color w:val="000000"/>
        </w:rPr>
        <w:t>Программа по информатике является основой для составления авторских учебных программ, тематического планирования курса учителем.</w:t>
      </w:r>
    </w:p>
    <w:p w:rsidR="00F55BAB" w:rsidRPr="006B1A3D" w:rsidRDefault="00F55BAB" w:rsidP="003C16B7">
      <w:pPr>
        <w:widowControl w:val="0"/>
        <w:suppressAutoHyphens w:val="0"/>
        <w:ind w:firstLine="600"/>
        <w:jc w:val="both"/>
      </w:pPr>
      <w:r w:rsidRPr="006B1A3D">
        <w:rPr>
          <w:color w:val="000000"/>
        </w:rPr>
        <w:t xml:space="preserve">Целями изучения информатики на уровне основного общего образования являются: </w:t>
      </w:r>
    </w:p>
    <w:p w:rsidR="00F55BAB" w:rsidRPr="006B1A3D" w:rsidRDefault="00F55BAB" w:rsidP="003C16B7">
      <w:pPr>
        <w:widowControl w:val="0"/>
        <w:suppressAutoHyphens w:val="0"/>
        <w:ind w:firstLine="600"/>
        <w:jc w:val="both"/>
      </w:pPr>
      <w:r w:rsidRPr="006B1A3D">
        <w:rPr>
          <w:color w:val="000000"/>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F55BAB" w:rsidRPr="006B1A3D" w:rsidRDefault="00F55BAB" w:rsidP="003C16B7">
      <w:pPr>
        <w:widowControl w:val="0"/>
        <w:suppressAutoHyphens w:val="0"/>
        <w:ind w:firstLine="600"/>
        <w:jc w:val="both"/>
      </w:pPr>
      <w:r w:rsidRPr="006B1A3D">
        <w:rPr>
          <w:color w:val="000000"/>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F55BAB" w:rsidRPr="006B1A3D" w:rsidRDefault="00F55BAB" w:rsidP="003C16B7">
      <w:pPr>
        <w:widowControl w:val="0"/>
        <w:suppressAutoHyphens w:val="0"/>
        <w:ind w:firstLine="600"/>
        <w:jc w:val="both"/>
      </w:pPr>
      <w:r w:rsidRPr="006B1A3D">
        <w:rPr>
          <w:color w:val="000000"/>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55BAB" w:rsidRPr="006B1A3D" w:rsidRDefault="00F55BAB" w:rsidP="003C16B7">
      <w:pPr>
        <w:widowControl w:val="0"/>
        <w:suppressAutoHyphens w:val="0"/>
        <w:ind w:firstLine="600"/>
        <w:jc w:val="both"/>
      </w:pPr>
      <w:r w:rsidRPr="006B1A3D">
        <w:rPr>
          <w:color w:val="000000"/>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F55BAB" w:rsidRPr="006B1A3D" w:rsidRDefault="00F55BAB" w:rsidP="003C16B7">
      <w:pPr>
        <w:widowControl w:val="0"/>
        <w:suppressAutoHyphens w:val="0"/>
        <w:ind w:firstLine="600"/>
        <w:jc w:val="both"/>
      </w:pPr>
      <w:r w:rsidRPr="006B1A3D">
        <w:rPr>
          <w:color w:val="000000"/>
        </w:rPr>
        <w:t>Информатика в основном общем образовании отражает:</w:t>
      </w:r>
    </w:p>
    <w:p w:rsidR="00F55BAB" w:rsidRPr="006B1A3D" w:rsidRDefault="00F55BAB" w:rsidP="003C16B7">
      <w:pPr>
        <w:widowControl w:val="0"/>
        <w:suppressAutoHyphens w:val="0"/>
        <w:ind w:firstLine="600"/>
        <w:jc w:val="both"/>
      </w:pPr>
      <w:r w:rsidRPr="006B1A3D">
        <w:rPr>
          <w:color w:val="000000"/>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55BAB" w:rsidRPr="006B1A3D" w:rsidRDefault="00F55BAB" w:rsidP="003C16B7">
      <w:pPr>
        <w:widowControl w:val="0"/>
        <w:suppressAutoHyphens w:val="0"/>
        <w:ind w:firstLine="600"/>
        <w:jc w:val="both"/>
      </w:pPr>
      <w:r w:rsidRPr="006B1A3D">
        <w:rPr>
          <w:color w:val="000000"/>
        </w:rPr>
        <w:t>основные области применения информатики, прежде всего информационные технологии, управление и социальную сферу;</w:t>
      </w:r>
    </w:p>
    <w:p w:rsidR="00F55BAB" w:rsidRPr="006B1A3D" w:rsidRDefault="00F55BAB" w:rsidP="003C16B7">
      <w:pPr>
        <w:widowControl w:val="0"/>
        <w:suppressAutoHyphens w:val="0"/>
        <w:ind w:firstLine="600"/>
        <w:jc w:val="both"/>
      </w:pPr>
      <w:r w:rsidRPr="006B1A3D">
        <w:rPr>
          <w:color w:val="000000"/>
        </w:rPr>
        <w:t>междисциплинарный характер информатики и информационной деятельности.</w:t>
      </w:r>
    </w:p>
    <w:p w:rsidR="00F55BAB" w:rsidRPr="006B1A3D" w:rsidRDefault="00F55BAB" w:rsidP="003C16B7">
      <w:pPr>
        <w:widowControl w:val="0"/>
        <w:suppressAutoHyphens w:val="0"/>
        <w:ind w:firstLine="600"/>
        <w:jc w:val="both"/>
      </w:pPr>
      <w:r w:rsidRPr="006B1A3D">
        <w:rPr>
          <w:color w:val="000000"/>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F55BAB" w:rsidRPr="006B1A3D" w:rsidRDefault="00F55BAB" w:rsidP="003C16B7">
      <w:pPr>
        <w:widowControl w:val="0"/>
        <w:suppressAutoHyphens w:val="0"/>
        <w:ind w:firstLine="600"/>
        <w:jc w:val="both"/>
      </w:pPr>
      <w:r w:rsidRPr="006B1A3D">
        <w:rPr>
          <w:color w:val="000000"/>
        </w:rPr>
        <w:t xml:space="preserve">Основные задачи учебного предмета «Информатика» – сформировать у обучающихся: </w:t>
      </w:r>
    </w:p>
    <w:p w:rsidR="00F55BAB" w:rsidRPr="006B1A3D" w:rsidRDefault="00F55BAB" w:rsidP="003C16B7">
      <w:pPr>
        <w:widowControl w:val="0"/>
        <w:suppressAutoHyphens w:val="0"/>
        <w:ind w:firstLine="600"/>
        <w:jc w:val="both"/>
      </w:pPr>
      <w:r w:rsidRPr="006B1A3D">
        <w:rPr>
          <w:color w:val="00000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55BAB" w:rsidRPr="006B1A3D" w:rsidRDefault="00F55BAB" w:rsidP="003C16B7">
      <w:pPr>
        <w:widowControl w:val="0"/>
        <w:suppressAutoHyphens w:val="0"/>
        <w:ind w:firstLine="600"/>
        <w:jc w:val="both"/>
      </w:pPr>
      <w:r w:rsidRPr="006B1A3D">
        <w:rPr>
          <w:color w:val="00000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F55BAB" w:rsidRPr="006B1A3D" w:rsidRDefault="00F55BAB" w:rsidP="003C16B7">
      <w:pPr>
        <w:widowControl w:val="0"/>
        <w:suppressAutoHyphens w:val="0"/>
        <w:ind w:firstLine="600"/>
        <w:jc w:val="both"/>
      </w:pPr>
      <w:r w:rsidRPr="006B1A3D">
        <w:rPr>
          <w:color w:val="000000"/>
        </w:rPr>
        <w:t>базовые знания об информационном моделировании, в том числе о математическом моделировании;</w:t>
      </w:r>
    </w:p>
    <w:p w:rsidR="00F55BAB" w:rsidRPr="006B1A3D" w:rsidRDefault="00F55BAB" w:rsidP="003C16B7">
      <w:pPr>
        <w:widowControl w:val="0"/>
        <w:suppressAutoHyphens w:val="0"/>
        <w:ind w:firstLine="600"/>
        <w:jc w:val="both"/>
      </w:pPr>
      <w:r w:rsidRPr="006B1A3D">
        <w:rPr>
          <w:color w:val="00000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F55BAB" w:rsidRPr="006B1A3D" w:rsidRDefault="00F55BAB" w:rsidP="003C16B7">
      <w:pPr>
        <w:widowControl w:val="0"/>
        <w:suppressAutoHyphens w:val="0"/>
        <w:ind w:firstLine="600"/>
        <w:jc w:val="both"/>
      </w:pPr>
      <w:r w:rsidRPr="006B1A3D">
        <w:rPr>
          <w:color w:val="000000"/>
        </w:rPr>
        <w:t>умения и навыки составления простых программ по построенному алгоритму на одном из языков программирования высокого уровня;</w:t>
      </w:r>
    </w:p>
    <w:p w:rsidR="00F55BAB" w:rsidRPr="006B1A3D" w:rsidRDefault="00F55BAB" w:rsidP="003C16B7">
      <w:pPr>
        <w:widowControl w:val="0"/>
        <w:suppressAutoHyphens w:val="0"/>
        <w:ind w:firstLine="600"/>
        <w:jc w:val="both"/>
      </w:pPr>
      <w:r w:rsidRPr="006B1A3D">
        <w:rPr>
          <w:color w:val="00000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F55BAB" w:rsidRPr="006B1A3D" w:rsidRDefault="00F55BAB" w:rsidP="003C16B7">
      <w:pPr>
        <w:widowControl w:val="0"/>
        <w:suppressAutoHyphens w:val="0"/>
        <w:ind w:firstLine="600"/>
        <w:jc w:val="both"/>
      </w:pPr>
      <w:r w:rsidRPr="006B1A3D">
        <w:rPr>
          <w:color w:val="00000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F55BAB" w:rsidRPr="006B1A3D" w:rsidRDefault="00F55BAB" w:rsidP="003C16B7">
      <w:pPr>
        <w:widowControl w:val="0"/>
        <w:suppressAutoHyphens w:val="0"/>
        <w:ind w:firstLine="600"/>
        <w:jc w:val="both"/>
      </w:pPr>
      <w:r w:rsidRPr="006B1A3D">
        <w:rPr>
          <w:color w:val="000000"/>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F55BAB" w:rsidRPr="006B1A3D" w:rsidRDefault="00F55BAB" w:rsidP="003C16B7">
      <w:pPr>
        <w:widowControl w:val="0"/>
        <w:suppressAutoHyphens w:val="0"/>
        <w:ind w:firstLine="600"/>
        <w:jc w:val="both"/>
      </w:pPr>
      <w:r w:rsidRPr="006B1A3D">
        <w:rPr>
          <w:color w:val="000000"/>
        </w:rPr>
        <w:t>цифровая грамотность;</w:t>
      </w:r>
    </w:p>
    <w:p w:rsidR="00F55BAB" w:rsidRPr="006B1A3D" w:rsidRDefault="00F55BAB" w:rsidP="003C16B7">
      <w:pPr>
        <w:widowControl w:val="0"/>
        <w:suppressAutoHyphens w:val="0"/>
        <w:ind w:firstLine="600"/>
        <w:jc w:val="both"/>
      </w:pPr>
      <w:r w:rsidRPr="006B1A3D">
        <w:rPr>
          <w:color w:val="000000"/>
        </w:rPr>
        <w:t>теоретические основы информатики;</w:t>
      </w:r>
    </w:p>
    <w:p w:rsidR="00F55BAB" w:rsidRPr="006B1A3D" w:rsidRDefault="00F55BAB" w:rsidP="003C16B7">
      <w:pPr>
        <w:widowControl w:val="0"/>
        <w:suppressAutoHyphens w:val="0"/>
        <w:ind w:firstLine="600"/>
        <w:jc w:val="both"/>
      </w:pPr>
      <w:r w:rsidRPr="006B1A3D">
        <w:rPr>
          <w:color w:val="000000"/>
        </w:rPr>
        <w:t>алгоритмы и программирование;</w:t>
      </w:r>
    </w:p>
    <w:p w:rsidR="00F55BAB" w:rsidRPr="006B1A3D" w:rsidRDefault="00F55BAB" w:rsidP="003C16B7">
      <w:pPr>
        <w:widowControl w:val="0"/>
        <w:suppressAutoHyphens w:val="0"/>
        <w:ind w:firstLine="600"/>
        <w:jc w:val="both"/>
      </w:pPr>
      <w:r w:rsidRPr="006B1A3D">
        <w:rPr>
          <w:color w:val="000000"/>
        </w:rPr>
        <w:t>информационные технологии.</w:t>
      </w:r>
    </w:p>
    <w:p w:rsidR="00F55BAB" w:rsidRPr="006B1A3D" w:rsidRDefault="00F55BAB" w:rsidP="003C16B7">
      <w:pPr>
        <w:widowControl w:val="0"/>
        <w:suppressAutoHyphens w:val="0"/>
        <w:ind w:firstLine="600"/>
        <w:jc w:val="both"/>
      </w:pPr>
      <w:r w:rsidRPr="006B1A3D">
        <w:rPr>
          <w:color w:val="000000"/>
        </w:rPr>
        <w:t>‌</w:t>
      </w:r>
      <w:bookmarkStart w:id="214" w:name="9c77c369-253a-42d0-9f35-54c4c9eeb23c"/>
      <w:r w:rsidRPr="006B1A3D">
        <w:rPr>
          <w:color w:val="000000"/>
        </w:rPr>
        <w:t>На изучение информатики на базовом уровне отводится 1</w:t>
      </w:r>
      <w:r w:rsidR="004D423D">
        <w:rPr>
          <w:color w:val="000000"/>
        </w:rPr>
        <w:t>19</w:t>
      </w:r>
      <w:r w:rsidRPr="006B1A3D">
        <w:rPr>
          <w:color w:val="000000"/>
        </w:rPr>
        <w:t xml:space="preserve"> час</w:t>
      </w:r>
      <w:r w:rsidR="004D423D">
        <w:rPr>
          <w:color w:val="000000"/>
        </w:rPr>
        <w:t>ов</w:t>
      </w:r>
      <w:r w:rsidRPr="006B1A3D">
        <w:rPr>
          <w:color w:val="000000"/>
        </w:rPr>
        <w:t>: в 7 классе – 34 часа (1 час в неделю), в 8 классе – 34 часа (1 час в неделю), в 9 классе – 68 часа (</w:t>
      </w:r>
      <w:r w:rsidR="004D423D">
        <w:rPr>
          <w:color w:val="000000"/>
        </w:rPr>
        <w:t>1,5</w:t>
      </w:r>
      <w:r w:rsidRPr="006B1A3D">
        <w:rPr>
          <w:color w:val="000000"/>
        </w:rPr>
        <w:t xml:space="preserve"> час в неделю).</w:t>
      </w:r>
      <w:bookmarkEnd w:id="214"/>
      <w:r w:rsidRPr="006B1A3D">
        <w:rPr>
          <w:color w:val="000000"/>
        </w:rPr>
        <w:t>‌‌</w:t>
      </w:r>
    </w:p>
    <w:p w:rsidR="004D423D" w:rsidRDefault="00F55BAB" w:rsidP="003C16B7">
      <w:pPr>
        <w:widowControl w:val="0"/>
        <w:suppressAutoHyphens w:val="0"/>
        <w:ind w:firstLine="600"/>
        <w:jc w:val="both"/>
        <w:rPr>
          <w:color w:val="000000"/>
        </w:rPr>
      </w:pPr>
      <w:r w:rsidRPr="006B1A3D">
        <w:rPr>
          <w:color w:val="000000"/>
        </w:rPr>
        <w:t>​</w:t>
      </w:r>
      <w:bookmarkStart w:id="215" w:name="block-105908661"/>
      <w:bookmarkStart w:id="216" w:name="block-10590866"/>
      <w:bookmarkEnd w:id="215"/>
      <w:bookmarkEnd w:id="216"/>
    </w:p>
    <w:p w:rsidR="00F55BAB" w:rsidRPr="006B1A3D" w:rsidRDefault="00F55BAB" w:rsidP="003C16B7">
      <w:pPr>
        <w:widowControl w:val="0"/>
        <w:suppressAutoHyphens w:val="0"/>
        <w:ind w:firstLine="600"/>
        <w:jc w:val="both"/>
      </w:pPr>
      <w:r w:rsidRPr="006B1A3D">
        <w:rPr>
          <w:b/>
          <w:color w:val="000000"/>
        </w:rPr>
        <w:t>СОДЕРЖАНИЕ ОБУЧЕНИЯ</w:t>
      </w:r>
    </w:p>
    <w:p w:rsidR="00F55BAB" w:rsidRPr="006B1A3D" w:rsidRDefault="00F55BAB" w:rsidP="003C16B7">
      <w:pPr>
        <w:widowControl w:val="0"/>
        <w:suppressAutoHyphens w:val="0"/>
        <w:ind w:left="120"/>
        <w:jc w:val="both"/>
      </w:pPr>
    </w:p>
    <w:p w:rsidR="00F55BAB" w:rsidRPr="006B1A3D" w:rsidRDefault="00F55BAB" w:rsidP="003C16B7">
      <w:pPr>
        <w:widowControl w:val="0"/>
        <w:suppressAutoHyphens w:val="0"/>
        <w:ind w:left="120"/>
        <w:jc w:val="both"/>
      </w:pPr>
      <w:r w:rsidRPr="006B1A3D">
        <w:rPr>
          <w:b/>
          <w:color w:val="000000"/>
        </w:rPr>
        <w:t>7 КЛАСС</w:t>
      </w:r>
    </w:p>
    <w:p w:rsidR="00F55BAB" w:rsidRPr="006B1A3D" w:rsidRDefault="00F55BAB" w:rsidP="003C16B7">
      <w:pPr>
        <w:widowControl w:val="0"/>
        <w:suppressAutoHyphens w:val="0"/>
        <w:ind w:left="120"/>
        <w:jc w:val="both"/>
      </w:pPr>
    </w:p>
    <w:p w:rsidR="00F55BAB" w:rsidRPr="006B1A3D" w:rsidRDefault="00F55BAB" w:rsidP="003C16B7">
      <w:pPr>
        <w:widowControl w:val="0"/>
        <w:suppressAutoHyphens w:val="0"/>
        <w:ind w:firstLine="600"/>
        <w:jc w:val="both"/>
      </w:pPr>
      <w:r w:rsidRPr="006B1A3D">
        <w:rPr>
          <w:b/>
          <w:color w:val="000000"/>
        </w:rPr>
        <w:t>Цифровая грамотность</w:t>
      </w:r>
    </w:p>
    <w:p w:rsidR="00F55BAB" w:rsidRPr="006B1A3D" w:rsidRDefault="00F55BAB" w:rsidP="003C16B7">
      <w:pPr>
        <w:widowControl w:val="0"/>
        <w:suppressAutoHyphens w:val="0"/>
        <w:ind w:firstLine="600"/>
        <w:jc w:val="both"/>
      </w:pPr>
      <w:r w:rsidRPr="006B1A3D">
        <w:rPr>
          <w:b/>
          <w:color w:val="000000"/>
        </w:rPr>
        <w:t>Компьютер – универсальное устройство обработки данных</w:t>
      </w:r>
    </w:p>
    <w:p w:rsidR="00F55BAB" w:rsidRPr="006B1A3D" w:rsidRDefault="00F55BAB" w:rsidP="003C16B7">
      <w:pPr>
        <w:widowControl w:val="0"/>
        <w:suppressAutoHyphens w:val="0"/>
        <w:ind w:firstLine="600"/>
        <w:jc w:val="both"/>
      </w:pPr>
      <w:r w:rsidRPr="006B1A3D">
        <w:rPr>
          <w:color w:val="000000"/>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F55BAB" w:rsidRPr="006B1A3D" w:rsidRDefault="00F55BAB" w:rsidP="003C16B7">
      <w:pPr>
        <w:widowControl w:val="0"/>
        <w:suppressAutoHyphens w:val="0"/>
        <w:ind w:firstLine="600"/>
        <w:jc w:val="both"/>
      </w:pPr>
      <w:r w:rsidRPr="006B1A3D">
        <w:rPr>
          <w:color w:val="000000"/>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F55BAB" w:rsidRPr="006B1A3D" w:rsidRDefault="00F55BAB" w:rsidP="003C16B7">
      <w:pPr>
        <w:widowControl w:val="0"/>
        <w:suppressAutoHyphens w:val="0"/>
        <w:ind w:firstLine="600"/>
        <w:jc w:val="both"/>
      </w:pPr>
      <w:r w:rsidRPr="006B1A3D">
        <w:rPr>
          <w:color w:val="000000"/>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F55BAB" w:rsidRPr="006B1A3D" w:rsidRDefault="00F55BAB" w:rsidP="003C16B7">
      <w:pPr>
        <w:widowControl w:val="0"/>
        <w:suppressAutoHyphens w:val="0"/>
        <w:ind w:firstLine="600"/>
        <w:jc w:val="both"/>
      </w:pPr>
      <w:r w:rsidRPr="006B1A3D">
        <w:rPr>
          <w:color w:val="000000"/>
        </w:rPr>
        <w:t>Параллельные вычисления.</w:t>
      </w:r>
    </w:p>
    <w:p w:rsidR="00F55BAB" w:rsidRPr="006B1A3D" w:rsidRDefault="00F55BAB" w:rsidP="003C16B7">
      <w:pPr>
        <w:widowControl w:val="0"/>
        <w:suppressAutoHyphens w:val="0"/>
        <w:ind w:firstLine="600"/>
        <w:jc w:val="both"/>
      </w:pPr>
      <w:r w:rsidRPr="006B1A3D">
        <w:rPr>
          <w:color w:val="000000"/>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F55BAB" w:rsidRPr="006B1A3D" w:rsidRDefault="00F55BAB" w:rsidP="003C16B7">
      <w:pPr>
        <w:widowControl w:val="0"/>
        <w:suppressAutoHyphens w:val="0"/>
        <w:ind w:firstLine="600"/>
        <w:jc w:val="both"/>
      </w:pPr>
      <w:r w:rsidRPr="006B1A3D">
        <w:rPr>
          <w:color w:val="000000"/>
        </w:rPr>
        <w:t>Техника безопасности и правила работы на компьютере.</w:t>
      </w:r>
    </w:p>
    <w:p w:rsidR="00F55BAB" w:rsidRPr="006B1A3D" w:rsidRDefault="00F55BAB" w:rsidP="003C16B7">
      <w:pPr>
        <w:widowControl w:val="0"/>
        <w:suppressAutoHyphens w:val="0"/>
        <w:ind w:firstLine="600"/>
        <w:jc w:val="both"/>
      </w:pPr>
      <w:r w:rsidRPr="006B1A3D">
        <w:rPr>
          <w:b/>
          <w:color w:val="000000"/>
        </w:rPr>
        <w:t>Программы и данные</w:t>
      </w:r>
    </w:p>
    <w:p w:rsidR="00F55BAB" w:rsidRPr="006B1A3D" w:rsidRDefault="00F55BAB" w:rsidP="003C16B7">
      <w:pPr>
        <w:widowControl w:val="0"/>
        <w:suppressAutoHyphens w:val="0"/>
        <w:ind w:firstLine="600"/>
        <w:jc w:val="both"/>
      </w:pPr>
      <w:r w:rsidRPr="006B1A3D">
        <w:rPr>
          <w:color w:val="000000"/>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F55BAB" w:rsidRPr="006B1A3D" w:rsidRDefault="00F55BAB" w:rsidP="003C16B7">
      <w:pPr>
        <w:widowControl w:val="0"/>
        <w:suppressAutoHyphens w:val="0"/>
        <w:ind w:firstLine="600"/>
        <w:jc w:val="both"/>
      </w:pPr>
      <w:r w:rsidRPr="006B1A3D">
        <w:rPr>
          <w:color w:val="000000"/>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F55BAB" w:rsidRPr="006B1A3D" w:rsidRDefault="00F55BAB" w:rsidP="003C16B7">
      <w:pPr>
        <w:widowControl w:val="0"/>
        <w:suppressAutoHyphens w:val="0"/>
        <w:ind w:firstLine="600"/>
        <w:jc w:val="both"/>
      </w:pPr>
      <w:r w:rsidRPr="006B1A3D">
        <w:rPr>
          <w:color w:val="000000"/>
        </w:rPr>
        <w:t>Компьютерные вирусы и другие вредоносные программы. Программы для защиты от вирусов.</w:t>
      </w:r>
    </w:p>
    <w:p w:rsidR="00F55BAB" w:rsidRPr="006B1A3D" w:rsidRDefault="00F55BAB" w:rsidP="003C16B7">
      <w:pPr>
        <w:widowControl w:val="0"/>
        <w:suppressAutoHyphens w:val="0"/>
        <w:ind w:firstLine="600"/>
        <w:jc w:val="both"/>
      </w:pPr>
      <w:r w:rsidRPr="006B1A3D">
        <w:rPr>
          <w:b/>
          <w:color w:val="000000"/>
        </w:rPr>
        <w:t>Компьютерные сети</w:t>
      </w:r>
    </w:p>
    <w:p w:rsidR="00F55BAB" w:rsidRPr="006B1A3D" w:rsidRDefault="00F55BAB" w:rsidP="003C16B7">
      <w:pPr>
        <w:widowControl w:val="0"/>
        <w:suppressAutoHyphens w:val="0"/>
        <w:ind w:firstLine="600"/>
        <w:jc w:val="both"/>
      </w:pPr>
      <w:r w:rsidRPr="006B1A3D">
        <w:rPr>
          <w:color w:val="000000"/>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F55BAB" w:rsidRPr="006B1A3D" w:rsidRDefault="00F55BAB" w:rsidP="003C16B7">
      <w:pPr>
        <w:widowControl w:val="0"/>
        <w:suppressAutoHyphens w:val="0"/>
        <w:ind w:firstLine="600"/>
        <w:jc w:val="both"/>
      </w:pPr>
      <w:r w:rsidRPr="006B1A3D">
        <w:rPr>
          <w:color w:val="000000"/>
        </w:rPr>
        <w:t>Современные сервисы интернет-коммуникаций.</w:t>
      </w:r>
    </w:p>
    <w:p w:rsidR="00F55BAB" w:rsidRPr="006B1A3D" w:rsidRDefault="00F55BAB" w:rsidP="003C16B7">
      <w:pPr>
        <w:widowControl w:val="0"/>
        <w:suppressAutoHyphens w:val="0"/>
        <w:ind w:firstLine="600"/>
        <w:jc w:val="both"/>
      </w:pPr>
      <w:r w:rsidRPr="006B1A3D">
        <w:rPr>
          <w:color w:val="000000"/>
        </w:rPr>
        <w:t>Сетевой этикет, базовые нормы информационной этики и права при работе в Интернете. Стратегии безопасного поведения в Интернете.</w:t>
      </w:r>
    </w:p>
    <w:p w:rsidR="00F55BAB" w:rsidRPr="006B1A3D" w:rsidRDefault="00F55BAB" w:rsidP="003C16B7">
      <w:pPr>
        <w:widowControl w:val="0"/>
        <w:suppressAutoHyphens w:val="0"/>
        <w:ind w:firstLine="600"/>
        <w:jc w:val="both"/>
      </w:pPr>
      <w:r w:rsidRPr="006B1A3D">
        <w:rPr>
          <w:b/>
          <w:color w:val="000000"/>
        </w:rPr>
        <w:t>Теоретические основы информатики</w:t>
      </w:r>
    </w:p>
    <w:p w:rsidR="00F55BAB" w:rsidRPr="006B1A3D" w:rsidRDefault="00F55BAB" w:rsidP="003C16B7">
      <w:pPr>
        <w:widowControl w:val="0"/>
        <w:suppressAutoHyphens w:val="0"/>
        <w:ind w:firstLine="600"/>
        <w:jc w:val="both"/>
      </w:pPr>
      <w:r w:rsidRPr="006B1A3D">
        <w:rPr>
          <w:b/>
          <w:color w:val="000000"/>
        </w:rPr>
        <w:t>Информация и информационные процессы</w:t>
      </w:r>
    </w:p>
    <w:p w:rsidR="00F55BAB" w:rsidRPr="006B1A3D" w:rsidRDefault="00F55BAB" w:rsidP="003C16B7">
      <w:pPr>
        <w:widowControl w:val="0"/>
        <w:suppressAutoHyphens w:val="0"/>
        <w:ind w:firstLine="600"/>
        <w:jc w:val="both"/>
      </w:pPr>
      <w:r w:rsidRPr="006B1A3D">
        <w:rPr>
          <w:color w:val="000000"/>
        </w:rPr>
        <w:t>Информация – одно из основных понятий современной науки.</w:t>
      </w:r>
    </w:p>
    <w:p w:rsidR="00F55BAB" w:rsidRPr="006B1A3D" w:rsidRDefault="00F55BAB" w:rsidP="003C16B7">
      <w:pPr>
        <w:widowControl w:val="0"/>
        <w:suppressAutoHyphens w:val="0"/>
        <w:ind w:firstLine="600"/>
        <w:jc w:val="both"/>
      </w:pPr>
      <w:r w:rsidRPr="006B1A3D">
        <w:rPr>
          <w:color w:val="000000"/>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F55BAB" w:rsidRPr="006B1A3D" w:rsidRDefault="00F55BAB" w:rsidP="003C16B7">
      <w:pPr>
        <w:widowControl w:val="0"/>
        <w:suppressAutoHyphens w:val="0"/>
        <w:ind w:firstLine="600"/>
        <w:jc w:val="both"/>
      </w:pPr>
      <w:r w:rsidRPr="006B1A3D">
        <w:rPr>
          <w:color w:val="000000"/>
        </w:rPr>
        <w:t>Дискретность данных. Возможность описания непрерывных объектов и процессов с помощью дискретных данных.</w:t>
      </w:r>
    </w:p>
    <w:p w:rsidR="00F55BAB" w:rsidRPr="006B1A3D" w:rsidRDefault="00F55BAB" w:rsidP="003C16B7">
      <w:pPr>
        <w:widowControl w:val="0"/>
        <w:suppressAutoHyphens w:val="0"/>
        <w:ind w:firstLine="600"/>
        <w:jc w:val="both"/>
      </w:pPr>
      <w:r w:rsidRPr="006B1A3D">
        <w:rPr>
          <w:color w:val="000000"/>
        </w:rPr>
        <w:t>Информационные процессы – процессы, связанные с хранением, преобразованием и передачей данных.</w:t>
      </w:r>
    </w:p>
    <w:p w:rsidR="00F55BAB" w:rsidRPr="006B1A3D" w:rsidRDefault="00F55BAB" w:rsidP="003C16B7">
      <w:pPr>
        <w:widowControl w:val="0"/>
        <w:suppressAutoHyphens w:val="0"/>
        <w:ind w:firstLine="600"/>
        <w:jc w:val="both"/>
      </w:pPr>
      <w:r w:rsidRPr="006B1A3D">
        <w:rPr>
          <w:b/>
          <w:color w:val="000000"/>
        </w:rPr>
        <w:t>Представление информации</w:t>
      </w:r>
    </w:p>
    <w:p w:rsidR="00F55BAB" w:rsidRPr="006B1A3D" w:rsidRDefault="00F55BAB" w:rsidP="003C16B7">
      <w:pPr>
        <w:widowControl w:val="0"/>
        <w:suppressAutoHyphens w:val="0"/>
        <w:ind w:firstLine="600"/>
        <w:jc w:val="both"/>
      </w:pPr>
      <w:r w:rsidRPr="006B1A3D">
        <w:rPr>
          <w:color w:val="000000"/>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F55BAB" w:rsidRPr="006B1A3D" w:rsidRDefault="00F55BAB" w:rsidP="003C16B7">
      <w:pPr>
        <w:widowControl w:val="0"/>
        <w:suppressAutoHyphens w:val="0"/>
        <w:ind w:firstLine="600"/>
        <w:jc w:val="both"/>
      </w:pPr>
      <w:r w:rsidRPr="006B1A3D">
        <w:rPr>
          <w:color w:val="000000"/>
        </w:rPr>
        <w:t>Кодирование символов одного алфавита с помощью кодовых слов в другом алфавите, кодовая таблица, декодирование.</w:t>
      </w:r>
    </w:p>
    <w:p w:rsidR="00F55BAB" w:rsidRPr="006B1A3D" w:rsidRDefault="00F55BAB" w:rsidP="003C16B7">
      <w:pPr>
        <w:widowControl w:val="0"/>
        <w:suppressAutoHyphens w:val="0"/>
        <w:ind w:firstLine="600"/>
        <w:jc w:val="both"/>
      </w:pPr>
      <w:r w:rsidRPr="006B1A3D">
        <w:rPr>
          <w:color w:val="000000"/>
        </w:rPr>
        <w:t>Двоичный код. Представление данных в компьютере как текстов в двоичном алфавите.</w:t>
      </w:r>
    </w:p>
    <w:p w:rsidR="00F55BAB" w:rsidRPr="006B1A3D" w:rsidRDefault="00F55BAB" w:rsidP="003C16B7">
      <w:pPr>
        <w:widowControl w:val="0"/>
        <w:suppressAutoHyphens w:val="0"/>
        <w:ind w:firstLine="600"/>
        <w:jc w:val="both"/>
      </w:pPr>
      <w:r w:rsidRPr="006B1A3D">
        <w:rPr>
          <w:color w:val="000000"/>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F55BAB" w:rsidRPr="006B1A3D" w:rsidRDefault="00F55BAB" w:rsidP="003C16B7">
      <w:pPr>
        <w:widowControl w:val="0"/>
        <w:suppressAutoHyphens w:val="0"/>
        <w:ind w:firstLine="600"/>
        <w:jc w:val="both"/>
      </w:pPr>
      <w:r w:rsidRPr="006B1A3D">
        <w:rPr>
          <w:color w:val="000000"/>
        </w:rPr>
        <w:t>Скорость передачи данных. Единицы скорости передачи данных.</w:t>
      </w:r>
    </w:p>
    <w:p w:rsidR="00F55BAB" w:rsidRPr="006B1A3D" w:rsidRDefault="00F55BAB" w:rsidP="003C16B7">
      <w:pPr>
        <w:widowControl w:val="0"/>
        <w:suppressAutoHyphens w:val="0"/>
        <w:ind w:firstLine="600"/>
        <w:jc w:val="both"/>
      </w:pPr>
      <w:r w:rsidRPr="006B1A3D">
        <w:rPr>
          <w:color w:val="000000"/>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F55BAB" w:rsidRPr="006B1A3D" w:rsidRDefault="00F55BAB" w:rsidP="003C16B7">
      <w:pPr>
        <w:widowControl w:val="0"/>
        <w:suppressAutoHyphens w:val="0"/>
        <w:ind w:firstLine="600"/>
        <w:jc w:val="both"/>
      </w:pPr>
      <w:r w:rsidRPr="006B1A3D">
        <w:rPr>
          <w:color w:val="000000"/>
        </w:rPr>
        <w:t>Искажение информации при передаче.</w:t>
      </w:r>
    </w:p>
    <w:p w:rsidR="00F55BAB" w:rsidRPr="006B1A3D" w:rsidRDefault="00F55BAB" w:rsidP="003C16B7">
      <w:pPr>
        <w:widowControl w:val="0"/>
        <w:suppressAutoHyphens w:val="0"/>
        <w:ind w:firstLine="600"/>
        <w:jc w:val="both"/>
      </w:pPr>
      <w:r w:rsidRPr="006B1A3D">
        <w:rPr>
          <w:color w:val="000000"/>
        </w:rPr>
        <w:t>Общее представление о цифровом представлении аудиовизуальных и других непрерывных данных.</w:t>
      </w:r>
    </w:p>
    <w:p w:rsidR="00F55BAB" w:rsidRPr="006B1A3D" w:rsidRDefault="00F55BAB" w:rsidP="003C16B7">
      <w:pPr>
        <w:widowControl w:val="0"/>
        <w:suppressAutoHyphens w:val="0"/>
        <w:ind w:firstLine="600"/>
        <w:jc w:val="both"/>
      </w:pPr>
      <w:r w:rsidRPr="006B1A3D">
        <w:rPr>
          <w:color w:val="000000"/>
        </w:rPr>
        <w:t>Кодирование цвета. Цветовые модели. Модель RGB. Глубина кодирования. Палитра.</w:t>
      </w:r>
    </w:p>
    <w:p w:rsidR="00F55BAB" w:rsidRPr="006B1A3D" w:rsidRDefault="00F55BAB" w:rsidP="003C16B7">
      <w:pPr>
        <w:widowControl w:val="0"/>
        <w:suppressAutoHyphens w:val="0"/>
        <w:ind w:firstLine="600"/>
        <w:jc w:val="both"/>
      </w:pPr>
      <w:r w:rsidRPr="006B1A3D">
        <w:rPr>
          <w:color w:val="000000"/>
        </w:rPr>
        <w:t>Растровое и векторное представление изображений. Пиксель. Оценка информационного объёма графических данных для растрового изображения.</w:t>
      </w:r>
    </w:p>
    <w:p w:rsidR="00F55BAB" w:rsidRPr="006B1A3D" w:rsidRDefault="00F55BAB" w:rsidP="003C16B7">
      <w:pPr>
        <w:widowControl w:val="0"/>
        <w:suppressAutoHyphens w:val="0"/>
        <w:ind w:firstLine="600"/>
        <w:jc w:val="both"/>
      </w:pPr>
      <w:r w:rsidRPr="006B1A3D">
        <w:rPr>
          <w:color w:val="000000"/>
        </w:rPr>
        <w:t>Кодирование звука. Разрядность и частота записи. Количество каналов записи.</w:t>
      </w:r>
    </w:p>
    <w:p w:rsidR="00F55BAB" w:rsidRPr="006B1A3D" w:rsidRDefault="00F55BAB" w:rsidP="003C16B7">
      <w:pPr>
        <w:widowControl w:val="0"/>
        <w:suppressAutoHyphens w:val="0"/>
        <w:ind w:firstLine="600"/>
        <w:jc w:val="both"/>
      </w:pPr>
      <w:r w:rsidRPr="006B1A3D">
        <w:rPr>
          <w:color w:val="000000"/>
        </w:rPr>
        <w:t>Оценка количественных параметров, связанных с представлением и хранением звуковых файлов.</w:t>
      </w:r>
    </w:p>
    <w:p w:rsidR="00F55BAB" w:rsidRPr="006B1A3D" w:rsidRDefault="00F55BAB" w:rsidP="003C16B7">
      <w:pPr>
        <w:widowControl w:val="0"/>
        <w:suppressAutoHyphens w:val="0"/>
        <w:ind w:firstLine="600"/>
        <w:jc w:val="both"/>
      </w:pPr>
      <w:r w:rsidRPr="006B1A3D">
        <w:rPr>
          <w:b/>
          <w:color w:val="000000"/>
        </w:rPr>
        <w:t>Информационные технологии</w:t>
      </w:r>
    </w:p>
    <w:p w:rsidR="00F55BAB" w:rsidRPr="006B1A3D" w:rsidRDefault="00F55BAB" w:rsidP="003C16B7">
      <w:pPr>
        <w:widowControl w:val="0"/>
        <w:suppressAutoHyphens w:val="0"/>
        <w:ind w:firstLine="600"/>
        <w:jc w:val="both"/>
      </w:pPr>
      <w:r w:rsidRPr="006B1A3D">
        <w:rPr>
          <w:b/>
          <w:color w:val="000000"/>
        </w:rPr>
        <w:t>Текстовые документы</w:t>
      </w:r>
    </w:p>
    <w:p w:rsidR="00F55BAB" w:rsidRPr="006B1A3D" w:rsidRDefault="00F55BAB" w:rsidP="003C16B7">
      <w:pPr>
        <w:widowControl w:val="0"/>
        <w:suppressAutoHyphens w:val="0"/>
        <w:ind w:firstLine="600"/>
        <w:jc w:val="both"/>
      </w:pPr>
      <w:r w:rsidRPr="006B1A3D">
        <w:rPr>
          <w:color w:val="000000"/>
        </w:rPr>
        <w:t>Текстовые документы и их структурные элементы (страница, абзац, строка, слово, символ).</w:t>
      </w:r>
    </w:p>
    <w:p w:rsidR="00F55BAB" w:rsidRPr="006B1A3D" w:rsidRDefault="00F55BAB" w:rsidP="003C16B7">
      <w:pPr>
        <w:widowControl w:val="0"/>
        <w:suppressAutoHyphens w:val="0"/>
        <w:ind w:firstLine="600"/>
        <w:jc w:val="both"/>
      </w:pPr>
      <w:r w:rsidRPr="006B1A3D">
        <w:rPr>
          <w:color w:val="000000"/>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F55BAB" w:rsidRPr="006B1A3D" w:rsidRDefault="00F55BAB" w:rsidP="003C16B7">
      <w:pPr>
        <w:widowControl w:val="0"/>
        <w:suppressAutoHyphens w:val="0"/>
        <w:ind w:firstLine="600"/>
        <w:jc w:val="both"/>
      </w:pPr>
      <w:r w:rsidRPr="006B1A3D">
        <w:rPr>
          <w:color w:val="000000"/>
        </w:rPr>
        <w:t>Структурирование информации с помощью списков и таблиц. Многоуровневые списки. Добавление таблиц в текстовые документы.</w:t>
      </w:r>
    </w:p>
    <w:p w:rsidR="00F55BAB" w:rsidRPr="006B1A3D" w:rsidRDefault="00F55BAB" w:rsidP="003C16B7">
      <w:pPr>
        <w:widowControl w:val="0"/>
        <w:suppressAutoHyphens w:val="0"/>
        <w:ind w:firstLine="600"/>
        <w:jc w:val="both"/>
      </w:pPr>
      <w:r w:rsidRPr="006B1A3D">
        <w:rPr>
          <w:color w:val="000000"/>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F55BAB" w:rsidRPr="006B1A3D" w:rsidRDefault="00F55BAB" w:rsidP="003C16B7">
      <w:pPr>
        <w:widowControl w:val="0"/>
        <w:suppressAutoHyphens w:val="0"/>
        <w:ind w:firstLine="600"/>
        <w:jc w:val="both"/>
      </w:pPr>
      <w:r w:rsidRPr="006B1A3D">
        <w:rPr>
          <w:color w:val="000000"/>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F55BAB" w:rsidRPr="006B1A3D" w:rsidRDefault="00F55BAB" w:rsidP="003C16B7">
      <w:pPr>
        <w:widowControl w:val="0"/>
        <w:suppressAutoHyphens w:val="0"/>
        <w:ind w:firstLine="600"/>
        <w:jc w:val="both"/>
      </w:pPr>
      <w:r w:rsidRPr="006B1A3D">
        <w:rPr>
          <w:b/>
          <w:color w:val="000000"/>
        </w:rPr>
        <w:t>Компьютерная графика</w:t>
      </w:r>
    </w:p>
    <w:p w:rsidR="00F55BAB" w:rsidRPr="006B1A3D" w:rsidRDefault="00F55BAB" w:rsidP="003C16B7">
      <w:pPr>
        <w:widowControl w:val="0"/>
        <w:suppressAutoHyphens w:val="0"/>
        <w:ind w:firstLine="600"/>
        <w:jc w:val="both"/>
      </w:pPr>
      <w:r w:rsidRPr="006B1A3D">
        <w:rPr>
          <w:color w:val="000000"/>
        </w:rPr>
        <w:t>Знакомство с графическими редакторами. Растровые рисунки. Использование графических примитивов.</w:t>
      </w:r>
    </w:p>
    <w:p w:rsidR="00F55BAB" w:rsidRPr="006B1A3D" w:rsidRDefault="00F55BAB" w:rsidP="003C16B7">
      <w:pPr>
        <w:widowControl w:val="0"/>
        <w:suppressAutoHyphens w:val="0"/>
        <w:ind w:firstLine="600"/>
        <w:jc w:val="both"/>
      </w:pPr>
      <w:r w:rsidRPr="006B1A3D">
        <w:rPr>
          <w:color w:val="000000"/>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F55BAB" w:rsidRPr="006B1A3D" w:rsidRDefault="00F55BAB" w:rsidP="003C16B7">
      <w:pPr>
        <w:widowControl w:val="0"/>
        <w:suppressAutoHyphens w:val="0"/>
        <w:ind w:firstLine="600"/>
        <w:jc w:val="both"/>
      </w:pPr>
      <w:r w:rsidRPr="006B1A3D">
        <w:rPr>
          <w:color w:val="000000"/>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F55BAB" w:rsidRPr="006B1A3D" w:rsidRDefault="00F55BAB" w:rsidP="003C16B7">
      <w:pPr>
        <w:widowControl w:val="0"/>
        <w:suppressAutoHyphens w:val="0"/>
        <w:ind w:firstLine="600"/>
        <w:jc w:val="both"/>
      </w:pPr>
      <w:r w:rsidRPr="006B1A3D">
        <w:rPr>
          <w:b/>
          <w:color w:val="000000"/>
        </w:rPr>
        <w:t>Мультимедийные презентации</w:t>
      </w:r>
    </w:p>
    <w:p w:rsidR="00F55BAB" w:rsidRPr="006B1A3D" w:rsidRDefault="00F55BAB" w:rsidP="003C16B7">
      <w:pPr>
        <w:widowControl w:val="0"/>
        <w:suppressAutoHyphens w:val="0"/>
        <w:ind w:firstLine="600"/>
        <w:jc w:val="both"/>
      </w:pPr>
      <w:r w:rsidRPr="006B1A3D">
        <w:rPr>
          <w:color w:val="000000"/>
        </w:rPr>
        <w:t>Подготовка мультимедийных презентаций. Слайд. Добавление на слайд текста и изображений. Работа с несколькими слайдами.</w:t>
      </w:r>
    </w:p>
    <w:p w:rsidR="00F55BAB" w:rsidRPr="006B1A3D" w:rsidRDefault="00F55BAB" w:rsidP="003C16B7">
      <w:pPr>
        <w:widowControl w:val="0"/>
        <w:suppressAutoHyphens w:val="0"/>
        <w:ind w:firstLine="600"/>
        <w:jc w:val="both"/>
      </w:pPr>
      <w:r w:rsidRPr="006B1A3D">
        <w:rPr>
          <w:color w:val="000000"/>
        </w:rPr>
        <w:t>Добавление на слайд аудиовизуальных данных. Анимация. Гиперссылки.</w:t>
      </w:r>
    </w:p>
    <w:p w:rsidR="00F55BAB" w:rsidRPr="006B1A3D" w:rsidRDefault="00F55BAB" w:rsidP="003C16B7">
      <w:pPr>
        <w:widowControl w:val="0"/>
        <w:suppressAutoHyphens w:val="0"/>
        <w:ind w:left="120"/>
        <w:jc w:val="both"/>
      </w:pPr>
    </w:p>
    <w:p w:rsidR="00F55BAB" w:rsidRPr="006B1A3D" w:rsidRDefault="00F55BAB" w:rsidP="003C16B7">
      <w:pPr>
        <w:widowControl w:val="0"/>
        <w:suppressAutoHyphens w:val="0"/>
        <w:ind w:left="120"/>
        <w:jc w:val="both"/>
      </w:pPr>
      <w:r w:rsidRPr="006B1A3D">
        <w:rPr>
          <w:b/>
          <w:color w:val="000000"/>
        </w:rPr>
        <w:t>8 КЛАСС</w:t>
      </w:r>
    </w:p>
    <w:p w:rsidR="00F55BAB" w:rsidRPr="006B1A3D" w:rsidRDefault="00F55BAB" w:rsidP="003C16B7">
      <w:pPr>
        <w:widowControl w:val="0"/>
        <w:suppressAutoHyphens w:val="0"/>
        <w:ind w:left="120"/>
        <w:jc w:val="both"/>
      </w:pPr>
    </w:p>
    <w:p w:rsidR="00F55BAB" w:rsidRPr="006B1A3D" w:rsidRDefault="00F55BAB" w:rsidP="003C16B7">
      <w:pPr>
        <w:widowControl w:val="0"/>
        <w:suppressAutoHyphens w:val="0"/>
        <w:ind w:firstLine="600"/>
        <w:jc w:val="both"/>
      </w:pPr>
      <w:r w:rsidRPr="006B1A3D">
        <w:rPr>
          <w:b/>
          <w:color w:val="000000"/>
        </w:rPr>
        <w:t>Теоретические основы информатики</w:t>
      </w:r>
    </w:p>
    <w:p w:rsidR="00F55BAB" w:rsidRPr="006B1A3D" w:rsidRDefault="00F55BAB" w:rsidP="003C16B7">
      <w:pPr>
        <w:widowControl w:val="0"/>
        <w:suppressAutoHyphens w:val="0"/>
        <w:ind w:firstLine="600"/>
        <w:jc w:val="both"/>
      </w:pPr>
      <w:r w:rsidRPr="006B1A3D">
        <w:rPr>
          <w:b/>
          <w:color w:val="000000"/>
        </w:rPr>
        <w:t>Системы счисления</w:t>
      </w:r>
    </w:p>
    <w:p w:rsidR="00F55BAB" w:rsidRPr="006B1A3D" w:rsidRDefault="00F55BAB" w:rsidP="003C16B7">
      <w:pPr>
        <w:widowControl w:val="0"/>
        <w:suppressAutoHyphens w:val="0"/>
        <w:ind w:firstLine="600"/>
        <w:jc w:val="both"/>
      </w:pPr>
      <w:r w:rsidRPr="006B1A3D">
        <w:rPr>
          <w:color w:val="000000"/>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F55BAB" w:rsidRPr="006B1A3D" w:rsidRDefault="00F55BAB" w:rsidP="003C16B7">
      <w:pPr>
        <w:widowControl w:val="0"/>
        <w:suppressAutoHyphens w:val="0"/>
        <w:ind w:firstLine="600"/>
        <w:jc w:val="both"/>
      </w:pPr>
      <w:r w:rsidRPr="006B1A3D">
        <w:rPr>
          <w:color w:val="000000"/>
        </w:rPr>
        <w:t>Римская система счисления.</w:t>
      </w:r>
    </w:p>
    <w:p w:rsidR="00F55BAB" w:rsidRPr="006B1A3D" w:rsidRDefault="00F55BAB" w:rsidP="003C16B7">
      <w:pPr>
        <w:widowControl w:val="0"/>
        <w:suppressAutoHyphens w:val="0"/>
        <w:ind w:firstLine="600"/>
        <w:jc w:val="both"/>
      </w:pPr>
      <w:r w:rsidRPr="006B1A3D">
        <w:rPr>
          <w:color w:val="000000"/>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55BAB" w:rsidRPr="006B1A3D" w:rsidRDefault="00F55BAB" w:rsidP="003C16B7">
      <w:pPr>
        <w:widowControl w:val="0"/>
        <w:suppressAutoHyphens w:val="0"/>
        <w:ind w:firstLine="600"/>
        <w:jc w:val="both"/>
      </w:pPr>
      <w:r w:rsidRPr="006B1A3D">
        <w:rPr>
          <w:color w:val="000000"/>
        </w:rPr>
        <w:t>Арифметические операции в двоичной системе счисления.</w:t>
      </w:r>
    </w:p>
    <w:p w:rsidR="00F55BAB" w:rsidRPr="006B1A3D" w:rsidRDefault="00F55BAB" w:rsidP="003C16B7">
      <w:pPr>
        <w:widowControl w:val="0"/>
        <w:suppressAutoHyphens w:val="0"/>
        <w:ind w:firstLine="600"/>
        <w:jc w:val="both"/>
      </w:pPr>
      <w:r w:rsidRPr="006B1A3D">
        <w:rPr>
          <w:b/>
          <w:color w:val="000000"/>
        </w:rPr>
        <w:t>Элементы математической логики</w:t>
      </w:r>
    </w:p>
    <w:p w:rsidR="00F55BAB" w:rsidRPr="006B1A3D" w:rsidRDefault="00F55BAB" w:rsidP="003C16B7">
      <w:pPr>
        <w:widowControl w:val="0"/>
        <w:suppressAutoHyphens w:val="0"/>
        <w:ind w:firstLine="600"/>
        <w:jc w:val="both"/>
      </w:pPr>
      <w:r w:rsidRPr="006B1A3D">
        <w:rPr>
          <w:color w:val="000000"/>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F55BAB" w:rsidRPr="006B1A3D" w:rsidRDefault="00F55BAB" w:rsidP="003C16B7">
      <w:pPr>
        <w:widowControl w:val="0"/>
        <w:suppressAutoHyphens w:val="0"/>
        <w:ind w:firstLine="600"/>
        <w:jc w:val="both"/>
      </w:pPr>
      <w:r w:rsidRPr="006B1A3D">
        <w:rPr>
          <w:color w:val="000000"/>
        </w:rPr>
        <w:t>Логические элементы. Знакомство с логическими основами компьютера.</w:t>
      </w:r>
    </w:p>
    <w:p w:rsidR="00F55BAB" w:rsidRPr="006B1A3D" w:rsidRDefault="00F55BAB" w:rsidP="003C16B7">
      <w:pPr>
        <w:widowControl w:val="0"/>
        <w:suppressAutoHyphens w:val="0"/>
        <w:ind w:firstLine="600"/>
        <w:jc w:val="both"/>
      </w:pPr>
      <w:r w:rsidRPr="006B1A3D">
        <w:rPr>
          <w:b/>
          <w:color w:val="000000"/>
        </w:rPr>
        <w:t>Алгоритмы и программирование</w:t>
      </w:r>
    </w:p>
    <w:p w:rsidR="00F55BAB" w:rsidRPr="006B1A3D" w:rsidRDefault="00F55BAB" w:rsidP="003C16B7">
      <w:pPr>
        <w:widowControl w:val="0"/>
        <w:suppressAutoHyphens w:val="0"/>
        <w:ind w:firstLine="600"/>
        <w:jc w:val="both"/>
      </w:pPr>
      <w:r w:rsidRPr="006B1A3D">
        <w:rPr>
          <w:b/>
          <w:color w:val="000000"/>
        </w:rPr>
        <w:t>Исполнители и алгоритмы. Алгоритмические конструкции</w:t>
      </w:r>
    </w:p>
    <w:p w:rsidR="00F55BAB" w:rsidRPr="006B1A3D" w:rsidRDefault="00F55BAB" w:rsidP="003C16B7">
      <w:pPr>
        <w:widowControl w:val="0"/>
        <w:suppressAutoHyphens w:val="0"/>
        <w:ind w:firstLine="600"/>
        <w:jc w:val="both"/>
      </w:pPr>
      <w:r w:rsidRPr="006B1A3D">
        <w:rPr>
          <w:color w:val="000000"/>
        </w:rPr>
        <w:t>Понятие алгоритма. Исполнители алгоритмов. Алгоритм как план управления исполнителем.</w:t>
      </w:r>
    </w:p>
    <w:p w:rsidR="00F55BAB" w:rsidRPr="006B1A3D" w:rsidRDefault="00F55BAB" w:rsidP="003C16B7">
      <w:pPr>
        <w:widowControl w:val="0"/>
        <w:suppressAutoHyphens w:val="0"/>
        <w:ind w:firstLine="600"/>
        <w:jc w:val="both"/>
      </w:pPr>
      <w:r w:rsidRPr="006B1A3D">
        <w:rPr>
          <w:color w:val="000000"/>
        </w:rPr>
        <w:t>Свойства алгоритма. Способы записи алгоритма (словесный, в виде блок-схемы, программа).</w:t>
      </w:r>
    </w:p>
    <w:p w:rsidR="00F55BAB" w:rsidRPr="006B1A3D" w:rsidRDefault="00F55BAB" w:rsidP="003C16B7">
      <w:pPr>
        <w:widowControl w:val="0"/>
        <w:suppressAutoHyphens w:val="0"/>
        <w:ind w:firstLine="600"/>
        <w:jc w:val="both"/>
      </w:pPr>
      <w:r w:rsidRPr="006B1A3D">
        <w:rPr>
          <w:color w:val="000000"/>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F55BAB" w:rsidRPr="006B1A3D" w:rsidRDefault="00F55BAB" w:rsidP="003C16B7">
      <w:pPr>
        <w:widowControl w:val="0"/>
        <w:suppressAutoHyphens w:val="0"/>
        <w:ind w:firstLine="600"/>
        <w:jc w:val="both"/>
      </w:pPr>
      <w:r w:rsidRPr="006B1A3D">
        <w:rPr>
          <w:color w:val="000000"/>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F55BAB" w:rsidRPr="006B1A3D" w:rsidRDefault="00F55BAB" w:rsidP="003C16B7">
      <w:pPr>
        <w:widowControl w:val="0"/>
        <w:suppressAutoHyphens w:val="0"/>
        <w:ind w:firstLine="600"/>
        <w:jc w:val="both"/>
      </w:pPr>
      <w:r w:rsidRPr="006B1A3D">
        <w:rPr>
          <w:color w:val="000000"/>
        </w:rPr>
        <w:t>Конструкция «повторения»: циклы с заданным числом повторений, с условием выполнения, с переменной цикла.</w:t>
      </w:r>
    </w:p>
    <w:p w:rsidR="00F55BAB" w:rsidRPr="006B1A3D" w:rsidRDefault="00F55BAB" w:rsidP="003C16B7">
      <w:pPr>
        <w:widowControl w:val="0"/>
        <w:suppressAutoHyphens w:val="0"/>
        <w:ind w:firstLine="600"/>
        <w:jc w:val="both"/>
      </w:pPr>
      <w:r w:rsidRPr="006B1A3D">
        <w:rPr>
          <w:color w:val="000000"/>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F55BAB" w:rsidRPr="006B1A3D" w:rsidRDefault="00F55BAB" w:rsidP="003C16B7">
      <w:pPr>
        <w:widowControl w:val="0"/>
        <w:suppressAutoHyphens w:val="0"/>
        <w:ind w:firstLine="600"/>
        <w:jc w:val="both"/>
      </w:pPr>
      <w:r w:rsidRPr="006B1A3D">
        <w:rPr>
          <w:b/>
          <w:color w:val="000000"/>
        </w:rPr>
        <w:t>Язык программирования</w:t>
      </w:r>
    </w:p>
    <w:p w:rsidR="00F55BAB" w:rsidRPr="006B1A3D" w:rsidRDefault="00F55BAB" w:rsidP="003C16B7">
      <w:pPr>
        <w:widowControl w:val="0"/>
        <w:suppressAutoHyphens w:val="0"/>
        <w:ind w:firstLine="600"/>
        <w:jc w:val="both"/>
      </w:pPr>
      <w:r w:rsidRPr="006B1A3D">
        <w:rPr>
          <w:color w:val="000000"/>
        </w:rPr>
        <w:t>Язык программирования (Python, C++, Паскаль, Java, C#, Школьный Алгоритмический Язык).</w:t>
      </w:r>
    </w:p>
    <w:p w:rsidR="00F55BAB" w:rsidRPr="006B1A3D" w:rsidRDefault="00F55BAB" w:rsidP="003C16B7">
      <w:pPr>
        <w:widowControl w:val="0"/>
        <w:suppressAutoHyphens w:val="0"/>
        <w:ind w:firstLine="600"/>
        <w:jc w:val="both"/>
      </w:pPr>
      <w:r w:rsidRPr="006B1A3D">
        <w:rPr>
          <w:color w:val="000000"/>
        </w:rPr>
        <w:t>Система программирования: редактор текста программ, транслятор, отладчик.</w:t>
      </w:r>
    </w:p>
    <w:p w:rsidR="00F55BAB" w:rsidRPr="006B1A3D" w:rsidRDefault="00F55BAB" w:rsidP="003C16B7">
      <w:pPr>
        <w:widowControl w:val="0"/>
        <w:suppressAutoHyphens w:val="0"/>
        <w:ind w:firstLine="600"/>
        <w:jc w:val="both"/>
      </w:pPr>
      <w:r w:rsidRPr="006B1A3D">
        <w:rPr>
          <w:color w:val="000000"/>
        </w:rPr>
        <w:t>Переменная: тип, имя, значение. Целые, вещественные и символьные переменные.</w:t>
      </w:r>
    </w:p>
    <w:p w:rsidR="00F55BAB" w:rsidRPr="006B1A3D" w:rsidRDefault="00F55BAB" w:rsidP="003C16B7">
      <w:pPr>
        <w:widowControl w:val="0"/>
        <w:suppressAutoHyphens w:val="0"/>
        <w:ind w:firstLine="600"/>
        <w:jc w:val="both"/>
      </w:pPr>
      <w:r w:rsidRPr="006B1A3D">
        <w:rPr>
          <w:color w:val="000000"/>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F55BAB" w:rsidRPr="006B1A3D" w:rsidRDefault="00F55BAB" w:rsidP="003C16B7">
      <w:pPr>
        <w:widowControl w:val="0"/>
        <w:suppressAutoHyphens w:val="0"/>
        <w:ind w:firstLine="600"/>
        <w:jc w:val="both"/>
      </w:pPr>
      <w:r w:rsidRPr="006B1A3D">
        <w:rPr>
          <w:color w:val="000000"/>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F55BAB" w:rsidRPr="006B1A3D" w:rsidRDefault="00F55BAB" w:rsidP="003C16B7">
      <w:pPr>
        <w:widowControl w:val="0"/>
        <w:suppressAutoHyphens w:val="0"/>
        <w:ind w:firstLine="600"/>
        <w:jc w:val="both"/>
      </w:pPr>
      <w:r w:rsidRPr="006B1A3D">
        <w:rPr>
          <w:color w:val="000000"/>
        </w:rPr>
        <w:t>Диалоговая отладка программ: пошаговое выполнение, просмотр значений величин, отладочный вывод, выбор точки останова.</w:t>
      </w:r>
    </w:p>
    <w:p w:rsidR="00F55BAB" w:rsidRPr="006B1A3D" w:rsidRDefault="00F55BAB" w:rsidP="003C16B7">
      <w:pPr>
        <w:widowControl w:val="0"/>
        <w:suppressAutoHyphens w:val="0"/>
        <w:ind w:firstLine="600"/>
        <w:jc w:val="both"/>
      </w:pPr>
      <w:r w:rsidRPr="006B1A3D">
        <w:rPr>
          <w:color w:val="000000"/>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F55BAB" w:rsidRPr="006B1A3D" w:rsidRDefault="00F55BAB" w:rsidP="003C16B7">
      <w:pPr>
        <w:widowControl w:val="0"/>
        <w:suppressAutoHyphens w:val="0"/>
        <w:ind w:firstLine="600"/>
        <w:jc w:val="both"/>
      </w:pPr>
      <w:r w:rsidRPr="006B1A3D">
        <w:rPr>
          <w:color w:val="000000"/>
        </w:rPr>
        <w:t>Цикл с переменной. Алгоритмы проверки делимости одного целого числа на другое, проверки натурального числа на простоту.</w:t>
      </w:r>
    </w:p>
    <w:p w:rsidR="00F55BAB" w:rsidRPr="006B1A3D" w:rsidRDefault="00F55BAB" w:rsidP="003C16B7">
      <w:pPr>
        <w:widowControl w:val="0"/>
        <w:suppressAutoHyphens w:val="0"/>
        <w:ind w:firstLine="600"/>
        <w:jc w:val="both"/>
      </w:pPr>
      <w:r w:rsidRPr="006B1A3D">
        <w:rPr>
          <w:color w:val="000000"/>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F55BAB" w:rsidRPr="006B1A3D" w:rsidRDefault="00F55BAB" w:rsidP="003C16B7">
      <w:pPr>
        <w:widowControl w:val="0"/>
        <w:suppressAutoHyphens w:val="0"/>
        <w:ind w:firstLine="600"/>
        <w:jc w:val="both"/>
      </w:pPr>
      <w:r w:rsidRPr="006B1A3D">
        <w:rPr>
          <w:b/>
          <w:color w:val="000000"/>
        </w:rPr>
        <w:t>Анализ алгоритмов</w:t>
      </w:r>
    </w:p>
    <w:p w:rsidR="00F55BAB" w:rsidRPr="006B1A3D" w:rsidRDefault="00F55BAB" w:rsidP="003C16B7">
      <w:pPr>
        <w:widowControl w:val="0"/>
        <w:suppressAutoHyphens w:val="0"/>
        <w:ind w:firstLine="600"/>
        <w:jc w:val="both"/>
      </w:pPr>
      <w:r w:rsidRPr="006B1A3D">
        <w:rPr>
          <w:color w:val="000000"/>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55BAB" w:rsidRPr="006B1A3D" w:rsidRDefault="00F55BAB" w:rsidP="003C16B7">
      <w:pPr>
        <w:widowControl w:val="0"/>
        <w:suppressAutoHyphens w:val="0"/>
        <w:ind w:left="120"/>
        <w:jc w:val="both"/>
      </w:pPr>
    </w:p>
    <w:p w:rsidR="00F55BAB" w:rsidRPr="006B1A3D" w:rsidRDefault="00F55BAB" w:rsidP="003C16B7">
      <w:pPr>
        <w:widowControl w:val="0"/>
        <w:suppressAutoHyphens w:val="0"/>
        <w:ind w:left="120"/>
        <w:jc w:val="both"/>
      </w:pPr>
      <w:r w:rsidRPr="006B1A3D">
        <w:rPr>
          <w:b/>
          <w:color w:val="000000"/>
        </w:rPr>
        <w:t>9 КЛАСС</w:t>
      </w:r>
    </w:p>
    <w:p w:rsidR="00F55BAB" w:rsidRPr="006B1A3D" w:rsidRDefault="00F55BAB" w:rsidP="003C16B7">
      <w:pPr>
        <w:widowControl w:val="0"/>
        <w:suppressAutoHyphens w:val="0"/>
        <w:ind w:left="120"/>
        <w:jc w:val="both"/>
      </w:pPr>
    </w:p>
    <w:p w:rsidR="00F55BAB" w:rsidRPr="006B1A3D" w:rsidRDefault="00F55BAB" w:rsidP="003C16B7">
      <w:pPr>
        <w:widowControl w:val="0"/>
        <w:suppressAutoHyphens w:val="0"/>
        <w:ind w:firstLine="600"/>
        <w:jc w:val="both"/>
      </w:pPr>
      <w:r w:rsidRPr="006B1A3D">
        <w:rPr>
          <w:b/>
          <w:color w:val="000000"/>
        </w:rPr>
        <w:t>Цифровая грамотность</w:t>
      </w:r>
    </w:p>
    <w:p w:rsidR="00F55BAB" w:rsidRPr="006B1A3D" w:rsidRDefault="00F55BAB" w:rsidP="003C16B7">
      <w:pPr>
        <w:widowControl w:val="0"/>
        <w:suppressAutoHyphens w:val="0"/>
        <w:ind w:firstLine="600"/>
        <w:jc w:val="both"/>
      </w:pPr>
      <w:r w:rsidRPr="006B1A3D">
        <w:rPr>
          <w:b/>
          <w:color w:val="000000"/>
        </w:rPr>
        <w:t>Глобальная сеть Интернет и стратегии безопасного поведения в ней</w:t>
      </w:r>
    </w:p>
    <w:p w:rsidR="00F55BAB" w:rsidRPr="006B1A3D" w:rsidRDefault="00F55BAB" w:rsidP="003C16B7">
      <w:pPr>
        <w:widowControl w:val="0"/>
        <w:suppressAutoHyphens w:val="0"/>
        <w:ind w:firstLine="600"/>
        <w:jc w:val="both"/>
      </w:pPr>
      <w:r w:rsidRPr="006B1A3D">
        <w:rPr>
          <w:color w:val="000000"/>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F55BAB" w:rsidRPr="006B1A3D" w:rsidRDefault="00F55BAB" w:rsidP="003C16B7">
      <w:pPr>
        <w:widowControl w:val="0"/>
        <w:suppressAutoHyphens w:val="0"/>
        <w:ind w:firstLine="600"/>
        <w:jc w:val="both"/>
      </w:pPr>
      <w:r w:rsidRPr="006B1A3D">
        <w:rPr>
          <w:color w:val="000000"/>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F55BAB" w:rsidRPr="006B1A3D" w:rsidRDefault="00F55BAB" w:rsidP="003C16B7">
      <w:pPr>
        <w:widowControl w:val="0"/>
        <w:suppressAutoHyphens w:val="0"/>
        <w:ind w:firstLine="600"/>
        <w:jc w:val="both"/>
      </w:pPr>
      <w:r w:rsidRPr="006B1A3D">
        <w:rPr>
          <w:b/>
          <w:color w:val="000000"/>
        </w:rPr>
        <w:t>Работа в информационном пространстве</w:t>
      </w:r>
    </w:p>
    <w:p w:rsidR="00F55BAB" w:rsidRPr="006B1A3D" w:rsidRDefault="00F55BAB" w:rsidP="003C16B7">
      <w:pPr>
        <w:widowControl w:val="0"/>
        <w:suppressAutoHyphens w:val="0"/>
        <w:ind w:firstLine="600"/>
        <w:jc w:val="both"/>
      </w:pPr>
      <w:r w:rsidRPr="006B1A3D">
        <w:rPr>
          <w:color w:val="000000"/>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F55BAB" w:rsidRPr="006B1A3D" w:rsidRDefault="00F55BAB" w:rsidP="003C16B7">
      <w:pPr>
        <w:widowControl w:val="0"/>
        <w:suppressAutoHyphens w:val="0"/>
        <w:ind w:firstLine="600"/>
        <w:jc w:val="both"/>
      </w:pPr>
      <w:r w:rsidRPr="006B1A3D">
        <w:rPr>
          <w:b/>
          <w:color w:val="000000"/>
        </w:rPr>
        <w:t>Теоретические основы информатики</w:t>
      </w:r>
    </w:p>
    <w:p w:rsidR="00F55BAB" w:rsidRPr="006B1A3D" w:rsidRDefault="00F55BAB" w:rsidP="003C16B7">
      <w:pPr>
        <w:widowControl w:val="0"/>
        <w:suppressAutoHyphens w:val="0"/>
        <w:ind w:firstLine="600"/>
        <w:jc w:val="both"/>
      </w:pPr>
      <w:r w:rsidRPr="006B1A3D">
        <w:rPr>
          <w:b/>
          <w:color w:val="000000"/>
        </w:rPr>
        <w:t>Моделирование как метод познания</w:t>
      </w:r>
    </w:p>
    <w:p w:rsidR="00F55BAB" w:rsidRPr="006B1A3D" w:rsidRDefault="00F55BAB" w:rsidP="003C16B7">
      <w:pPr>
        <w:widowControl w:val="0"/>
        <w:suppressAutoHyphens w:val="0"/>
        <w:ind w:firstLine="600"/>
        <w:jc w:val="both"/>
      </w:pPr>
      <w:r w:rsidRPr="006B1A3D">
        <w:rPr>
          <w:color w:val="000000"/>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F55BAB" w:rsidRPr="006B1A3D" w:rsidRDefault="00F55BAB" w:rsidP="003C16B7">
      <w:pPr>
        <w:widowControl w:val="0"/>
        <w:suppressAutoHyphens w:val="0"/>
        <w:ind w:firstLine="600"/>
        <w:jc w:val="both"/>
      </w:pPr>
      <w:r w:rsidRPr="006B1A3D">
        <w:rPr>
          <w:color w:val="000000"/>
        </w:rPr>
        <w:t>Табличные модели. Таблица как представление отношения.</w:t>
      </w:r>
    </w:p>
    <w:p w:rsidR="00F55BAB" w:rsidRPr="006B1A3D" w:rsidRDefault="00F55BAB" w:rsidP="003C16B7">
      <w:pPr>
        <w:widowControl w:val="0"/>
        <w:suppressAutoHyphens w:val="0"/>
        <w:ind w:firstLine="600"/>
        <w:jc w:val="both"/>
      </w:pPr>
      <w:r w:rsidRPr="006B1A3D">
        <w:rPr>
          <w:color w:val="000000"/>
        </w:rPr>
        <w:t>Базы данных. Отбор в таблице строк, удовлетворяющих заданному условию.</w:t>
      </w:r>
    </w:p>
    <w:p w:rsidR="00F55BAB" w:rsidRPr="006B1A3D" w:rsidRDefault="00F55BAB" w:rsidP="003C16B7">
      <w:pPr>
        <w:widowControl w:val="0"/>
        <w:suppressAutoHyphens w:val="0"/>
        <w:ind w:firstLine="600"/>
        <w:jc w:val="both"/>
      </w:pPr>
      <w:r w:rsidRPr="006B1A3D">
        <w:rPr>
          <w:color w:val="000000"/>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F55BAB" w:rsidRPr="006B1A3D" w:rsidRDefault="00F55BAB" w:rsidP="003C16B7">
      <w:pPr>
        <w:widowControl w:val="0"/>
        <w:suppressAutoHyphens w:val="0"/>
        <w:ind w:firstLine="600"/>
        <w:jc w:val="both"/>
      </w:pPr>
      <w:r w:rsidRPr="006B1A3D">
        <w:rPr>
          <w:color w:val="000000"/>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F55BAB" w:rsidRPr="006B1A3D" w:rsidRDefault="00F55BAB" w:rsidP="003C16B7">
      <w:pPr>
        <w:widowControl w:val="0"/>
        <w:suppressAutoHyphens w:val="0"/>
        <w:ind w:firstLine="600"/>
        <w:jc w:val="both"/>
      </w:pPr>
      <w:r w:rsidRPr="006B1A3D">
        <w:rPr>
          <w:color w:val="000000"/>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55BAB" w:rsidRPr="006B1A3D" w:rsidRDefault="00F55BAB" w:rsidP="003C16B7">
      <w:pPr>
        <w:widowControl w:val="0"/>
        <w:suppressAutoHyphens w:val="0"/>
        <w:ind w:firstLine="600"/>
        <w:jc w:val="both"/>
      </w:pPr>
      <w:r w:rsidRPr="006B1A3D">
        <w:rPr>
          <w:color w:val="000000"/>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55BAB" w:rsidRPr="006B1A3D" w:rsidRDefault="00F55BAB" w:rsidP="003C16B7">
      <w:pPr>
        <w:widowControl w:val="0"/>
        <w:suppressAutoHyphens w:val="0"/>
        <w:ind w:firstLine="600"/>
        <w:jc w:val="both"/>
      </w:pPr>
      <w:r w:rsidRPr="006B1A3D">
        <w:rPr>
          <w:b/>
          <w:color w:val="000000"/>
        </w:rPr>
        <w:t>Алгоритмы и программирование</w:t>
      </w:r>
    </w:p>
    <w:p w:rsidR="00F55BAB" w:rsidRPr="006B1A3D" w:rsidRDefault="00F55BAB" w:rsidP="003C16B7">
      <w:pPr>
        <w:widowControl w:val="0"/>
        <w:suppressAutoHyphens w:val="0"/>
        <w:ind w:firstLine="600"/>
        <w:jc w:val="both"/>
      </w:pPr>
      <w:r w:rsidRPr="006B1A3D">
        <w:rPr>
          <w:b/>
          <w:color w:val="000000"/>
        </w:rPr>
        <w:t>Разработка алгоритмов и программ</w:t>
      </w:r>
    </w:p>
    <w:p w:rsidR="00F55BAB" w:rsidRPr="006B1A3D" w:rsidRDefault="00F55BAB" w:rsidP="003C16B7">
      <w:pPr>
        <w:widowControl w:val="0"/>
        <w:suppressAutoHyphens w:val="0"/>
        <w:ind w:firstLine="600"/>
        <w:jc w:val="both"/>
      </w:pPr>
      <w:r w:rsidRPr="006B1A3D">
        <w:rPr>
          <w:color w:val="000000"/>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F55BAB" w:rsidRPr="006B1A3D" w:rsidRDefault="00F55BAB" w:rsidP="003C16B7">
      <w:pPr>
        <w:widowControl w:val="0"/>
        <w:suppressAutoHyphens w:val="0"/>
        <w:ind w:firstLine="600"/>
        <w:jc w:val="both"/>
      </w:pPr>
      <w:r w:rsidRPr="006B1A3D">
        <w:rPr>
          <w:color w:val="000000"/>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F55BAB" w:rsidRPr="006B1A3D" w:rsidRDefault="00F55BAB" w:rsidP="003C16B7">
      <w:pPr>
        <w:widowControl w:val="0"/>
        <w:suppressAutoHyphens w:val="0"/>
        <w:ind w:firstLine="600"/>
        <w:jc w:val="both"/>
      </w:pPr>
      <w:r w:rsidRPr="006B1A3D">
        <w:rPr>
          <w:color w:val="000000"/>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F55BAB" w:rsidRPr="006B1A3D" w:rsidRDefault="00F55BAB" w:rsidP="003C16B7">
      <w:pPr>
        <w:widowControl w:val="0"/>
        <w:suppressAutoHyphens w:val="0"/>
        <w:ind w:firstLine="600"/>
        <w:jc w:val="both"/>
      </w:pPr>
      <w:r w:rsidRPr="006B1A3D">
        <w:rPr>
          <w:b/>
          <w:color w:val="000000"/>
        </w:rPr>
        <w:t>Управление</w:t>
      </w:r>
    </w:p>
    <w:p w:rsidR="00F55BAB" w:rsidRPr="006B1A3D" w:rsidRDefault="00F55BAB" w:rsidP="003C16B7">
      <w:pPr>
        <w:widowControl w:val="0"/>
        <w:suppressAutoHyphens w:val="0"/>
        <w:ind w:firstLine="600"/>
        <w:jc w:val="both"/>
      </w:pPr>
      <w:r w:rsidRPr="006B1A3D">
        <w:rPr>
          <w:color w:val="000000"/>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F55BAB" w:rsidRPr="006B1A3D" w:rsidRDefault="00F55BAB" w:rsidP="003C16B7">
      <w:pPr>
        <w:widowControl w:val="0"/>
        <w:suppressAutoHyphens w:val="0"/>
        <w:ind w:firstLine="600"/>
        <w:jc w:val="both"/>
      </w:pPr>
      <w:r w:rsidRPr="006B1A3D">
        <w:rPr>
          <w:color w:val="000000"/>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F55BAB" w:rsidRPr="006B1A3D" w:rsidRDefault="00F55BAB" w:rsidP="003C16B7">
      <w:pPr>
        <w:widowControl w:val="0"/>
        <w:suppressAutoHyphens w:val="0"/>
        <w:ind w:firstLine="600"/>
        <w:jc w:val="both"/>
      </w:pPr>
      <w:r w:rsidRPr="006B1A3D">
        <w:rPr>
          <w:b/>
          <w:color w:val="000000"/>
        </w:rPr>
        <w:t>Информационные технологии</w:t>
      </w:r>
    </w:p>
    <w:p w:rsidR="00F55BAB" w:rsidRPr="006B1A3D" w:rsidRDefault="00F55BAB" w:rsidP="003C16B7">
      <w:pPr>
        <w:widowControl w:val="0"/>
        <w:suppressAutoHyphens w:val="0"/>
        <w:ind w:firstLine="600"/>
        <w:jc w:val="both"/>
      </w:pPr>
      <w:r w:rsidRPr="006B1A3D">
        <w:rPr>
          <w:b/>
          <w:color w:val="000000"/>
        </w:rPr>
        <w:t>Электронные таблицы</w:t>
      </w:r>
    </w:p>
    <w:p w:rsidR="00F55BAB" w:rsidRPr="006B1A3D" w:rsidRDefault="00F55BAB" w:rsidP="003C16B7">
      <w:pPr>
        <w:widowControl w:val="0"/>
        <w:suppressAutoHyphens w:val="0"/>
        <w:ind w:firstLine="600"/>
        <w:jc w:val="both"/>
      </w:pPr>
      <w:r w:rsidRPr="006B1A3D">
        <w:rPr>
          <w:color w:val="000000"/>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F55BAB" w:rsidRPr="006B1A3D" w:rsidRDefault="00F55BAB" w:rsidP="003C16B7">
      <w:pPr>
        <w:widowControl w:val="0"/>
        <w:suppressAutoHyphens w:val="0"/>
        <w:ind w:firstLine="600"/>
        <w:jc w:val="both"/>
      </w:pPr>
      <w:r w:rsidRPr="006B1A3D">
        <w:rPr>
          <w:color w:val="000000"/>
        </w:rPr>
        <w:t>Преобразование формул при копировании. Относительная, абсолютная и смешанная адресация.</w:t>
      </w:r>
    </w:p>
    <w:p w:rsidR="00F55BAB" w:rsidRPr="006B1A3D" w:rsidRDefault="00F55BAB" w:rsidP="003C16B7">
      <w:pPr>
        <w:widowControl w:val="0"/>
        <w:suppressAutoHyphens w:val="0"/>
        <w:ind w:firstLine="600"/>
        <w:jc w:val="both"/>
      </w:pPr>
      <w:r w:rsidRPr="006B1A3D">
        <w:rPr>
          <w:color w:val="000000"/>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F55BAB" w:rsidRPr="006B1A3D" w:rsidRDefault="00F55BAB" w:rsidP="003C16B7">
      <w:pPr>
        <w:widowControl w:val="0"/>
        <w:suppressAutoHyphens w:val="0"/>
        <w:ind w:firstLine="600"/>
        <w:jc w:val="both"/>
      </w:pPr>
      <w:r w:rsidRPr="006B1A3D">
        <w:rPr>
          <w:b/>
          <w:color w:val="000000"/>
        </w:rPr>
        <w:t>Информационные технологии в современном обществе</w:t>
      </w:r>
    </w:p>
    <w:p w:rsidR="00F55BAB" w:rsidRPr="006B1A3D" w:rsidRDefault="00F55BAB" w:rsidP="003C16B7">
      <w:pPr>
        <w:widowControl w:val="0"/>
        <w:suppressAutoHyphens w:val="0"/>
        <w:ind w:firstLine="600"/>
        <w:jc w:val="both"/>
      </w:pPr>
      <w:r w:rsidRPr="006B1A3D">
        <w:rPr>
          <w:color w:val="000000"/>
        </w:rPr>
        <w:t>Роль информационных технологий в развитии экономики мира, страны, региона. Открытые образовательные ресурсы.</w:t>
      </w:r>
    </w:p>
    <w:p w:rsidR="00F55BAB" w:rsidRPr="006B1A3D" w:rsidRDefault="00F55BAB" w:rsidP="003C16B7">
      <w:pPr>
        <w:widowControl w:val="0"/>
        <w:suppressAutoHyphens w:val="0"/>
        <w:ind w:left="120"/>
        <w:jc w:val="both"/>
        <w:rPr>
          <w:color w:val="000000"/>
        </w:rPr>
      </w:pPr>
      <w:r w:rsidRPr="006B1A3D">
        <w:rPr>
          <w:color w:val="000000"/>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bookmarkStart w:id="217" w:name="block-105908671"/>
      <w:bookmarkStart w:id="218" w:name="block-10590867"/>
      <w:bookmarkEnd w:id="217"/>
      <w:bookmarkEnd w:id="218"/>
    </w:p>
    <w:p w:rsidR="006B1A3D" w:rsidRPr="006B1A3D" w:rsidRDefault="006B1A3D" w:rsidP="003C16B7">
      <w:pPr>
        <w:widowControl w:val="0"/>
        <w:suppressAutoHyphens w:val="0"/>
        <w:ind w:left="120"/>
        <w:jc w:val="both"/>
        <w:rPr>
          <w:color w:val="000000"/>
        </w:rPr>
      </w:pPr>
    </w:p>
    <w:p w:rsidR="00F55BAB" w:rsidRPr="006B1A3D" w:rsidRDefault="00F55BAB" w:rsidP="003C16B7">
      <w:pPr>
        <w:widowControl w:val="0"/>
        <w:suppressAutoHyphens w:val="0"/>
        <w:ind w:left="120"/>
        <w:jc w:val="both"/>
      </w:pPr>
      <w:r w:rsidRPr="006B1A3D">
        <w:rPr>
          <w:b/>
          <w:color w:val="000000"/>
        </w:rPr>
        <w:t>ПЛАНИРУЕМЫЕ РЕЗУЛЬТАТЫ ОСВОЕНИЯ ПРОГРАММЫ ПО ИНФОРМАТИКЕ НА УРОВНЕ ОСНОВНОГО ОБЩЕГО ОБРАЗОВАНИЯ</w:t>
      </w:r>
    </w:p>
    <w:p w:rsidR="00F55BAB" w:rsidRPr="006B1A3D" w:rsidRDefault="00F55BAB" w:rsidP="003C16B7">
      <w:pPr>
        <w:widowControl w:val="0"/>
        <w:suppressAutoHyphens w:val="0"/>
        <w:ind w:left="120"/>
        <w:jc w:val="both"/>
      </w:pPr>
    </w:p>
    <w:p w:rsidR="00F55BAB" w:rsidRPr="006B1A3D" w:rsidRDefault="00F55BAB" w:rsidP="003C16B7">
      <w:pPr>
        <w:widowControl w:val="0"/>
        <w:suppressAutoHyphens w:val="0"/>
        <w:ind w:firstLine="600"/>
        <w:jc w:val="both"/>
      </w:pPr>
      <w:r w:rsidRPr="006B1A3D">
        <w:rPr>
          <w:color w:val="000000"/>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55BAB" w:rsidRPr="006B1A3D" w:rsidRDefault="00F55BAB" w:rsidP="003C16B7">
      <w:pPr>
        <w:widowControl w:val="0"/>
        <w:suppressAutoHyphens w:val="0"/>
        <w:ind w:left="120"/>
        <w:jc w:val="both"/>
      </w:pPr>
      <w:r w:rsidRPr="006B1A3D">
        <w:rPr>
          <w:b/>
          <w:color w:val="000000"/>
        </w:rPr>
        <w:t>ЛИЧНОСТНЫЕ РЕЗУЛЬТАТЫ</w:t>
      </w:r>
    </w:p>
    <w:p w:rsidR="00F55BAB" w:rsidRPr="006B1A3D" w:rsidRDefault="00F55BAB" w:rsidP="003C16B7">
      <w:pPr>
        <w:widowControl w:val="0"/>
        <w:suppressAutoHyphens w:val="0"/>
        <w:ind w:firstLine="600"/>
        <w:jc w:val="both"/>
      </w:pPr>
      <w:r w:rsidRPr="006B1A3D">
        <w:rPr>
          <w:color w:val="000000"/>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F55BAB" w:rsidRPr="006B1A3D" w:rsidRDefault="00F55BAB" w:rsidP="003C16B7">
      <w:pPr>
        <w:widowControl w:val="0"/>
        <w:suppressAutoHyphens w:val="0"/>
        <w:ind w:firstLine="600"/>
        <w:jc w:val="both"/>
      </w:pPr>
      <w:r w:rsidRPr="006B1A3D">
        <w:rPr>
          <w:color w:val="000000"/>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F55BAB" w:rsidRPr="006B1A3D" w:rsidRDefault="00F55BAB" w:rsidP="003C16B7">
      <w:pPr>
        <w:widowControl w:val="0"/>
        <w:suppressAutoHyphens w:val="0"/>
        <w:ind w:firstLine="600"/>
        <w:jc w:val="both"/>
      </w:pPr>
      <w:r w:rsidRPr="006B1A3D">
        <w:rPr>
          <w:b/>
          <w:color w:val="000000"/>
        </w:rPr>
        <w:t>1) патриотического воспитания:</w:t>
      </w:r>
    </w:p>
    <w:p w:rsidR="00F55BAB" w:rsidRPr="006B1A3D" w:rsidRDefault="00F55BAB" w:rsidP="003C16B7">
      <w:pPr>
        <w:widowControl w:val="0"/>
        <w:suppressAutoHyphens w:val="0"/>
        <w:ind w:firstLine="600"/>
        <w:jc w:val="both"/>
      </w:pPr>
      <w:r w:rsidRPr="006B1A3D">
        <w:rPr>
          <w:color w:val="000000"/>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F55BAB" w:rsidRPr="006B1A3D" w:rsidRDefault="00F55BAB" w:rsidP="003C16B7">
      <w:pPr>
        <w:widowControl w:val="0"/>
        <w:suppressAutoHyphens w:val="0"/>
        <w:ind w:firstLine="600"/>
        <w:jc w:val="both"/>
      </w:pPr>
      <w:r w:rsidRPr="006B1A3D">
        <w:rPr>
          <w:b/>
          <w:color w:val="000000"/>
        </w:rPr>
        <w:t>2) духовно-нравственного воспитания:</w:t>
      </w:r>
    </w:p>
    <w:p w:rsidR="00F55BAB" w:rsidRPr="006B1A3D" w:rsidRDefault="00F55BAB" w:rsidP="003C16B7">
      <w:pPr>
        <w:widowControl w:val="0"/>
        <w:suppressAutoHyphens w:val="0"/>
        <w:ind w:firstLine="600"/>
        <w:jc w:val="both"/>
      </w:pPr>
      <w:r w:rsidRPr="006B1A3D">
        <w:rPr>
          <w:color w:val="000000"/>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F55BAB" w:rsidRPr="006B1A3D" w:rsidRDefault="00F55BAB" w:rsidP="003C16B7">
      <w:pPr>
        <w:widowControl w:val="0"/>
        <w:suppressAutoHyphens w:val="0"/>
        <w:ind w:firstLine="600"/>
        <w:jc w:val="both"/>
      </w:pPr>
      <w:r w:rsidRPr="006B1A3D">
        <w:rPr>
          <w:b/>
          <w:color w:val="000000"/>
        </w:rPr>
        <w:t>3) гражданского воспитания:</w:t>
      </w:r>
    </w:p>
    <w:p w:rsidR="00F55BAB" w:rsidRPr="006B1A3D" w:rsidRDefault="00F55BAB" w:rsidP="003C16B7">
      <w:pPr>
        <w:widowControl w:val="0"/>
        <w:suppressAutoHyphens w:val="0"/>
        <w:ind w:firstLine="600"/>
        <w:jc w:val="both"/>
      </w:pPr>
      <w:r w:rsidRPr="006B1A3D">
        <w:rPr>
          <w:color w:val="000000"/>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F55BAB" w:rsidRPr="006B1A3D" w:rsidRDefault="00F55BAB" w:rsidP="003C16B7">
      <w:pPr>
        <w:widowControl w:val="0"/>
        <w:suppressAutoHyphens w:val="0"/>
        <w:ind w:firstLine="600"/>
        <w:jc w:val="both"/>
      </w:pPr>
      <w:r w:rsidRPr="006B1A3D">
        <w:rPr>
          <w:b/>
          <w:color w:val="000000"/>
        </w:rPr>
        <w:t>4) ценностей научного познания:</w:t>
      </w:r>
    </w:p>
    <w:p w:rsidR="00F55BAB" w:rsidRPr="006B1A3D" w:rsidRDefault="00F55BAB" w:rsidP="003C16B7">
      <w:pPr>
        <w:widowControl w:val="0"/>
        <w:suppressAutoHyphens w:val="0"/>
        <w:ind w:firstLine="600"/>
        <w:jc w:val="both"/>
      </w:pPr>
      <w:r w:rsidRPr="006B1A3D">
        <w:rPr>
          <w:color w:val="000000"/>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F55BAB" w:rsidRPr="006B1A3D" w:rsidRDefault="00F55BAB" w:rsidP="003C16B7">
      <w:pPr>
        <w:widowControl w:val="0"/>
        <w:suppressAutoHyphens w:val="0"/>
        <w:ind w:firstLine="600"/>
        <w:jc w:val="both"/>
      </w:pPr>
      <w:r w:rsidRPr="006B1A3D">
        <w:rPr>
          <w:color w:val="000000"/>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F55BAB" w:rsidRPr="006B1A3D" w:rsidRDefault="00F55BAB" w:rsidP="003C16B7">
      <w:pPr>
        <w:widowControl w:val="0"/>
        <w:suppressAutoHyphens w:val="0"/>
        <w:ind w:firstLine="600"/>
        <w:jc w:val="both"/>
      </w:pPr>
      <w:r w:rsidRPr="006B1A3D">
        <w:rPr>
          <w:color w:val="00000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5BAB" w:rsidRPr="006B1A3D" w:rsidRDefault="00F55BAB" w:rsidP="003C16B7">
      <w:pPr>
        <w:widowControl w:val="0"/>
        <w:suppressAutoHyphens w:val="0"/>
        <w:ind w:firstLine="600"/>
        <w:jc w:val="both"/>
      </w:pPr>
      <w:r w:rsidRPr="006B1A3D">
        <w:rPr>
          <w:color w:val="000000"/>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55BAB" w:rsidRPr="006B1A3D" w:rsidRDefault="00F55BAB" w:rsidP="003C16B7">
      <w:pPr>
        <w:widowControl w:val="0"/>
        <w:suppressAutoHyphens w:val="0"/>
        <w:ind w:firstLine="600"/>
        <w:jc w:val="both"/>
      </w:pPr>
      <w:r w:rsidRPr="006B1A3D">
        <w:rPr>
          <w:b/>
          <w:color w:val="000000"/>
        </w:rPr>
        <w:t>5) формирования культуры здоровья:</w:t>
      </w:r>
    </w:p>
    <w:p w:rsidR="00F55BAB" w:rsidRPr="006B1A3D" w:rsidRDefault="00F55BAB" w:rsidP="003C16B7">
      <w:pPr>
        <w:widowControl w:val="0"/>
        <w:suppressAutoHyphens w:val="0"/>
        <w:ind w:firstLine="600"/>
        <w:jc w:val="both"/>
      </w:pPr>
      <w:r w:rsidRPr="006B1A3D">
        <w:rPr>
          <w:color w:val="000000"/>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F55BAB" w:rsidRPr="006B1A3D" w:rsidRDefault="00F55BAB" w:rsidP="003C16B7">
      <w:pPr>
        <w:widowControl w:val="0"/>
        <w:suppressAutoHyphens w:val="0"/>
        <w:ind w:firstLine="600"/>
        <w:jc w:val="both"/>
      </w:pPr>
      <w:r w:rsidRPr="006B1A3D">
        <w:rPr>
          <w:b/>
          <w:color w:val="000000"/>
        </w:rPr>
        <w:t>6) трудового воспитания:</w:t>
      </w:r>
    </w:p>
    <w:p w:rsidR="00F55BAB" w:rsidRPr="006B1A3D" w:rsidRDefault="00F55BAB" w:rsidP="003C16B7">
      <w:pPr>
        <w:widowControl w:val="0"/>
        <w:suppressAutoHyphens w:val="0"/>
        <w:ind w:firstLine="600"/>
        <w:jc w:val="both"/>
      </w:pPr>
      <w:r w:rsidRPr="006B1A3D">
        <w:rPr>
          <w:color w:val="000000"/>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F55BAB" w:rsidRPr="006B1A3D" w:rsidRDefault="00F55BAB" w:rsidP="003C16B7">
      <w:pPr>
        <w:widowControl w:val="0"/>
        <w:suppressAutoHyphens w:val="0"/>
        <w:ind w:firstLine="600"/>
        <w:jc w:val="both"/>
      </w:pPr>
      <w:r w:rsidRPr="006B1A3D">
        <w:rPr>
          <w:color w:val="00000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55BAB" w:rsidRPr="006B1A3D" w:rsidRDefault="00F55BAB" w:rsidP="003C16B7">
      <w:pPr>
        <w:widowControl w:val="0"/>
        <w:suppressAutoHyphens w:val="0"/>
        <w:ind w:firstLine="600"/>
        <w:jc w:val="both"/>
      </w:pPr>
      <w:r w:rsidRPr="006B1A3D">
        <w:rPr>
          <w:b/>
          <w:color w:val="000000"/>
        </w:rPr>
        <w:t>7) экологического воспитания:</w:t>
      </w:r>
    </w:p>
    <w:p w:rsidR="00F55BAB" w:rsidRPr="006B1A3D" w:rsidRDefault="00F55BAB" w:rsidP="003C16B7">
      <w:pPr>
        <w:widowControl w:val="0"/>
        <w:suppressAutoHyphens w:val="0"/>
        <w:ind w:firstLine="600"/>
        <w:jc w:val="both"/>
      </w:pPr>
      <w:r w:rsidRPr="006B1A3D">
        <w:rPr>
          <w:color w:val="000000"/>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F55BAB" w:rsidRPr="006B1A3D" w:rsidRDefault="00F55BAB" w:rsidP="003C16B7">
      <w:pPr>
        <w:widowControl w:val="0"/>
        <w:suppressAutoHyphens w:val="0"/>
        <w:ind w:firstLine="600"/>
        <w:jc w:val="both"/>
      </w:pPr>
      <w:r w:rsidRPr="006B1A3D">
        <w:rPr>
          <w:b/>
          <w:color w:val="000000"/>
        </w:rPr>
        <w:t>8) адаптации обучающегося к изменяющимся условиям социальной и природной среды:</w:t>
      </w:r>
    </w:p>
    <w:p w:rsidR="00F55BAB" w:rsidRPr="006B1A3D" w:rsidRDefault="00F55BAB" w:rsidP="003C16B7">
      <w:pPr>
        <w:widowControl w:val="0"/>
        <w:suppressAutoHyphens w:val="0"/>
        <w:ind w:firstLine="600"/>
        <w:jc w:val="both"/>
      </w:pPr>
      <w:r w:rsidRPr="006B1A3D">
        <w:rPr>
          <w:color w:val="00000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55BAB" w:rsidRPr="006B1A3D" w:rsidRDefault="00F55BAB" w:rsidP="003C16B7">
      <w:pPr>
        <w:widowControl w:val="0"/>
        <w:suppressAutoHyphens w:val="0"/>
        <w:ind w:left="120"/>
        <w:jc w:val="both"/>
      </w:pPr>
      <w:r w:rsidRPr="006B1A3D">
        <w:rPr>
          <w:b/>
          <w:color w:val="000000"/>
        </w:rPr>
        <w:t>МЕТАПРЕДМЕТНЫЕ РЕЗУЛЬТАТЫ</w:t>
      </w:r>
    </w:p>
    <w:p w:rsidR="00F55BAB" w:rsidRPr="006B1A3D" w:rsidRDefault="00F55BAB" w:rsidP="003C16B7">
      <w:pPr>
        <w:widowControl w:val="0"/>
        <w:suppressAutoHyphens w:val="0"/>
        <w:ind w:left="120"/>
        <w:jc w:val="both"/>
      </w:pPr>
    </w:p>
    <w:p w:rsidR="00F55BAB" w:rsidRPr="006B1A3D" w:rsidRDefault="00F55BAB" w:rsidP="003C16B7">
      <w:pPr>
        <w:widowControl w:val="0"/>
        <w:suppressAutoHyphens w:val="0"/>
        <w:ind w:firstLine="600"/>
        <w:jc w:val="both"/>
      </w:pPr>
      <w:r w:rsidRPr="006B1A3D">
        <w:rPr>
          <w:color w:val="000000"/>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F55BAB" w:rsidRPr="006B1A3D" w:rsidRDefault="00F55BAB" w:rsidP="003C16B7">
      <w:pPr>
        <w:widowControl w:val="0"/>
        <w:suppressAutoHyphens w:val="0"/>
        <w:ind w:left="120"/>
        <w:jc w:val="both"/>
      </w:pPr>
    </w:p>
    <w:p w:rsidR="00F55BAB" w:rsidRPr="006B1A3D" w:rsidRDefault="00F55BAB" w:rsidP="003C16B7">
      <w:pPr>
        <w:widowControl w:val="0"/>
        <w:suppressAutoHyphens w:val="0"/>
        <w:ind w:left="120"/>
        <w:jc w:val="both"/>
      </w:pPr>
      <w:r w:rsidRPr="006B1A3D">
        <w:rPr>
          <w:b/>
          <w:color w:val="000000"/>
        </w:rPr>
        <w:t>Познавательные универсальные учебные действия</w:t>
      </w:r>
    </w:p>
    <w:p w:rsidR="00F55BAB" w:rsidRPr="006B1A3D" w:rsidRDefault="00F55BAB" w:rsidP="003C16B7">
      <w:pPr>
        <w:widowControl w:val="0"/>
        <w:suppressAutoHyphens w:val="0"/>
        <w:ind w:firstLine="600"/>
        <w:jc w:val="both"/>
      </w:pPr>
      <w:r w:rsidRPr="006B1A3D">
        <w:rPr>
          <w:b/>
          <w:color w:val="000000"/>
        </w:rPr>
        <w:t>Базовые логические действия:</w:t>
      </w:r>
    </w:p>
    <w:p w:rsidR="00F55BAB" w:rsidRPr="006B1A3D" w:rsidRDefault="00F55BAB" w:rsidP="003C16B7">
      <w:pPr>
        <w:widowControl w:val="0"/>
        <w:suppressAutoHyphens w:val="0"/>
        <w:ind w:firstLine="600"/>
        <w:jc w:val="both"/>
      </w:pPr>
      <w:r w:rsidRPr="006B1A3D">
        <w:rPr>
          <w:color w:val="00000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F55BAB" w:rsidRPr="006B1A3D" w:rsidRDefault="00F55BAB" w:rsidP="003C16B7">
      <w:pPr>
        <w:widowControl w:val="0"/>
        <w:suppressAutoHyphens w:val="0"/>
        <w:ind w:firstLine="600"/>
        <w:jc w:val="both"/>
      </w:pPr>
      <w:r w:rsidRPr="006B1A3D">
        <w:rPr>
          <w:color w:val="000000"/>
        </w:rPr>
        <w:t>умение создавать, применять и преобразовывать знаки и символы, модели и схемы для решения учебных и познавательных задач;</w:t>
      </w:r>
    </w:p>
    <w:p w:rsidR="00F55BAB" w:rsidRPr="006B1A3D" w:rsidRDefault="00F55BAB" w:rsidP="003C16B7">
      <w:pPr>
        <w:widowControl w:val="0"/>
        <w:suppressAutoHyphens w:val="0"/>
        <w:ind w:firstLine="600"/>
        <w:jc w:val="both"/>
      </w:pPr>
      <w:r w:rsidRPr="006B1A3D">
        <w:rPr>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55BAB" w:rsidRPr="006B1A3D" w:rsidRDefault="00F55BAB" w:rsidP="003C16B7">
      <w:pPr>
        <w:widowControl w:val="0"/>
        <w:suppressAutoHyphens w:val="0"/>
        <w:ind w:firstLine="600"/>
        <w:jc w:val="both"/>
      </w:pPr>
      <w:r w:rsidRPr="006B1A3D">
        <w:rPr>
          <w:b/>
          <w:color w:val="000000"/>
        </w:rPr>
        <w:t>Базовые исследовательские действия:</w:t>
      </w:r>
    </w:p>
    <w:p w:rsidR="00F55BAB" w:rsidRPr="006B1A3D" w:rsidRDefault="00F55BAB" w:rsidP="003C16B7">
      <w:pPr>
        <w:widowControl w:val="0"/>
        <w:suppressAutoHyphens w:val="0"/>
        <w:ind w:firstLine="600"/>
        <w:jc w:val="both"/>
      </w:pPr>
      <w:r w:rsidRPr="006B1A3D">
        <w:rPr>
          <w:color w:val="00000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55BAB" w:rsidRPr="006B1A3D" w:rsidRDefault="00F55BAB" w:rsidP="003C16B7">
      <w:pPr>
        <w:widowControl w:val="0"/>
        <w:suppressAutoHyphens w:val="0"/>
        <w:ind w:firstLine="600"/>
        <w:jc w:val="both"/>
      </w:pPr>
      <w:r w:rsidRPr="006B1A3D">
        <w:rPr>
          <w:color w:val="000000"/>
        </w:rPr>
        <w:t>оценивать на применимость и достоверность информацию, полученную в ходе исследования;</w:t>
      </w:r>
    </w:p>
    <w:p w:rsidR="00F55BAB" w:rsidRPr="006B1A3D" w:rsidRDefault="00F55BAB" w:rsidP="003C16B7">
      <w:pPr>
        <w:widowControl w:val="0"/>
        <w:suppressAutoHyphens w:val="0"/>
        <w:ind w:firstLine="600"/>
        <w:jc w:val="both"/>
      </w:pPr>
      <w:r w:rsidRPr="006B1A3D">
        <w:rPr>
          <w:color w:val="00000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55BAB" w:rsidRPr="006B1A3D" w:rsidRDefault="00F55BAB" w:rsidP="003C16B7">
      <w:pPr>
        <w:widowControl w:val="0"/>
        <w:suppressAutoHyphens w:val="0"/>
        <w:ind w:firstLine="600"/>
        <w:jc w:val="both"/>
      </w:pPr>
      <w:r w:rsidRPr="006B1A3D">
        <w:rPr>
          <w:b/>
          <w:color w:val="000000"/>
        </w:rPr>
        <w:t>Работа с информацией:</w:t>
      </w:r>
    </w:p>
    <w:p w:rsidR="00F55BAB" w:rsidRPr="006B1A3D" w:rsidRDefault="00F55BAB" w:rsidP="003C16B7">
      <w:pPr>
        <w:widowControl w:val="0"/>
        <w:suppressAutoHyphens w:val="0"/>
        <w:ind w:firstLine="600"/>
        <w:jc w:val="both"/>
      </w:pPr>
      <w:r w:rsidRPr="006B1A3D">
        <w:rPr>
          <w:color w:val="000000"/>
        </w:rPr>
        <w:t>выявлять дефицит информации, данных, необходимых для решения поставленной задачи;</w:t>
      </w:r>
    </w:p>
    <w:p w:rsidR="00F55BAB" w:rsidRPr="006B1A3D" w:rsidRDefault="00F55BAB" w:rsidP="003C16B7">
      <w:pPr>
        <w:widowControl w:val="0"/>
        <w:suppressAutoHyphens w:val="0"/>
        <w:ind w:firstLine="600"/>
        <w:jc w:val="both"/>
      </w:pPr>
      <w:r w:rsidRPr="006B1A3D">
        <w:rPr>
          <w:color w:val="00000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55BAB" w:rsidRPr="006B1A3D" w:rsidRDefault="00F55BAB" w:rsidP="003C16B7">
      <w:pPr>
        <w:widowControl w:val="0"/>
        <w:suppressAutoHyphens w:val="0"/>
        <w:ind w:firstLine="600"/>
        <w:jc w:val="both"/>
      </w:pPr>
      <w:r w:rsidRPr="006B1A3D">
        <w:rPr>
          <w:color w:val="000000"/>
        </w:rPr>
        <w:t>выбирать, анализировать, систематизировать и интерпретировать информацию различных видов и форм представления;</w:t>
      </w:r>
    </w:p>
    <w:p w:rsidR="00F55BAB" w:rsidRPr="006B1A3D" w:rsidRDefault="00F55BAB" w:rsidP="003C16B7">
      <w:pPr>
        <w:widowControl w:val="0"/>
        <w:suppressAutoHyphens w:val="0"/>
        <w:ind w:firstLine="600"/>
        <w:jc w:val="both"/>
      </w:pPr>
      <w:r w:rsidRPr="006B1A3D">
        <w:rPr>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55BAB" w:rsidRPr="006B1A3D" w:rsidRDefault="00F55BAB" w:rsidP="003C16B7">
      <w:pPr>
        <w:widowControl w:val="0"/>
        <w:suppressAutoHyphens w:val="0"/>
        <w:ind w:firstLine="600"/>
        <w:jc w:val="both"/>
      </w:pPr>
      <w:r w:rsidRPr="006B1A3D">
        <w:rPr>
          <w:color w:val="000000"/>
        </w:rPr>
        <w:t>оценивать надёжность информации по критериям, предложенным учителем или сформулированным самостоятельно;</w:t>
      </w:r>
    </w:p>
    <w:p w:rsidR="00F55BAB" w:rsidRPr="006B1A3D" w:rsidRDefault="00F55BAB" w:rsidP="003C16B7">
      <w:pPr>
        <w:widowControl w:val="0"/>
        <w:suppressAutoHyphens w:val="0"/>
        <w:ind w:firstLine="600"/>
        <w:jc w:val="both"/>
      </w:pPr>
      <w:r w:rsidRPr="006B1A3D">
        <w:rPr>
          <w:color w:val="000000"/>
        </w:rPr>
        <w:t>эффективно запоминать и систематизировать информацию.</w:t>
      </w:r>
    </w:p>
    <w:p w:rsidR="00F55BAB" w:rsidRPr="006B1A3D" w:rsidRDefault="00F55BAB" w:rsidP="003C16B7">
      <w:pPr>
        <w:widowControl w:val="0"/>
        <w:suppressAutoHyphens w:val="0"/>
        <w:ind w:left="120"/>
        <w:jc w:val="both"/>
      </w:pPr>
    </w:p>
    <w:p w:rsidR="00F55BAB" w:rsidRPr="006B1A3D" w:rsidRDefault="00F55BAB" w:rsidP="003C16B7">
      <w:pPr>
        <w:widowControl w:val="0"/>
        <w:suppressAutoHyphens w:val="0"/>
        <w:ind w:left="120"/>
        <w:jc w:val="both"/>
      </w:pPr>
      <w:r w:rsidRPr="006B1A3D">
        <w:rPr>
          <w:b/>
          <w:color w:val="000000"/>
        </w:rPr>
        <w:t>Коммуникативные универсальные учебные действия</w:t>
      </w:r>
    </w:p>
    <w:p w:rsidR="00F55BAB" w:rsidRPr="006B1A3D" w:rsidRDefault="00F55BAB" w:rsidP="003C16B7">
      <w:pPr>
        <w:widowControl w:val="0"/>
        <w:suppressAutoHyphens w:val="0"/>
        <w:ind w:firstLine="600"/>
        <w:jc w:val="both"/>
      </w:pPr>
      <w:r w:rsidRPr="006B1A3D">
        <w:rPr>
          <w:b/>
          <w:color w:val="000000"/>
        </w:rPr>
        <w:t>Общение:</w:t>
      </w:r>
    </w:p>
    <w:p w:rsidR="00F55BAB" w:rsidRPr="006B1A3D" w:rsidRDefault="00F55BAB" w:rsidP="003C16B7">
      <w:pPr>
        <w:widowControl w:val="0"/>
        <w:suppressAutoHyphens w:val="0"/>
        <w:ind w:firstLine="600"/>
        <w:jc w:val="both"/>
      </w:pPr>
      <w:r w:rsidRPr="006B1A3D">
        <w:rPr>
          <w:color w:val="000000"/>
        </w:rPr>
        <w:t>сопоставлять свои суждения с суждениями других участников диалога, обнаруживать различие и сходство позиций;</w:t>
      </w:r>
    </w:p>
    <w:p w:rsidR="00F55BAB" w:rsidRPr="006B1A3D" w:rsidRDefault="00F55BAB" w:rsidP="003C16B7">
      <w:pPr>
        <w:widowControl w:val="0"/>
        <w:suppressAutoHyphens w:val="0"/>
        <w:ind w:firstLine="600"/>
        <w:jc w:val="both"/>
      </w:pPr>
      <w:r w:rsidRPr="006B1A3D">
        <w:rPr>
          <w:color w:val="000000"/>
        </w:rPr>
        <w:t>публично представлять результаты выполненного опыта (эксперимента, исследования, проекта);</w:t>
      </w:r>
    </w:p>
    <w:p w:rsidR="00F55BAB" w:rsidRPr="006B1A3D" w:rsidRDefault="00F55BAB" w:rsidP="003C16B7">
      <w:pPr>
        <w:widowControl w:val="0"/>
        <w:suppressAutoHyphens w:val="0"/>
        <w:ind w:firstLine="600"/>
        <w:jc w:val="both"/>
      </w:pPr>
      <w:r w:rsidRPr="006B1A3D">
        <w:rPr>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55BAB" w:rsidRPr="006B1A3D" w:rsidRDefault="00F55BAB" w:rsidP="003C16B7">
      <w:pPr>
        <w:widowControl w:val="0"/>
        <w:suppressAutoHyphens w:val="0"/>
        <w:ind w:firstLine="600"/>
        <w:jc w:val="both"/>
      </w:pPr>
      <w:r w:rsidRPr="006B1A3D">
        <w:rPr>
          <w:b/>
          <w:color w:val="000000"/>
        </w:rPr>
        <w:t>Совместная деятельность (сотрудничество):</w:t>
      </w:r>
    </w:p>
    <w:p w:rsidR="00F55BAB" w:rsidRPr="006B1A3D" w:rsidRDefault="00F55BAB" w:rsidP="003C16B7">
      <w:pPr>
        <w:widowControl w:val="0"/>
        <w:suppressAutoHyphens w:val="0"/>
        <w:ind w:firstLine="600"/>
        <w:jc w:val="both"/>
      </w:pPr>
      <w:r w:rsidRPr="006B1A3D">
        <w:rPr>
          <w:color w:val="00000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55BAB" w:rsidRPr="006B1A3D" w:rsidRDefault="00F55BAB" w:rsidP="003C16B7">
      <w:pPr>
        <w:widowControl w:val="0"/>
        <w:suppressAutoHyphens w:val="0"/>
        <w:ind w:firstLine="600"/>
        <w:jc w:val="both"/>
      </w:pPr>
      <w:r w:rsidRPr="006B1A3D">
        <w:rPr>
          <w:color w:val="000000"/>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F55BAB" w:rsidRPr="006B1A3D" w:rsidRDefault="00F55BAB" w:rsidP="003C16B7">
      <w:pPr>
        <w:widowControl w:val="0"/>
        <w:suppressAutoHyphens w:val="0"/>
        <w:ind w:firstLine="600"/>
        <w:jc w:val="both"/>
      </w:pPr>
      <w:r w:rsidRPr="006B1A3D">
        <w:rPr>
          <w:color w:val="00000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55BAB" w:rsidRPr="006B1A3D" w:rsidRDefault="00F55BAB" w:rsidP="003C16B7">
      <w:pPr>
        <w:widowControl w:val="0"/>
        <w:suppressAutoHyphens w:val="0"/>
        <w:ind w:firstLine="600"/>
        <w:jc w:val="both"/>
      </w:pPr>
      <w:r w:rsidRPr="006B1A3D">
        <w:rPr>
          <w:color w:val="000000"/>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55BAB" w:rsidRPr="006B1A3D" w:rsidRDefault="00F55BAB" w:rsidP="003C16B7">
      <w:pPr>
        <w:widowControl w:val="0"/>
        <w:suppressAutoHyphens w:val="0"/>
        <w:ind w:firstLine="600"/>
        <w:jc w:val="both"/>
      </w:pPr>
      <w:r w:rsidRPr="006B1A3D">
        <w:rPr>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55BAB" w:rsidRPr="006B1A3D" w:rsidRDefault="00F55BAB" w:rsidP="003C16B7">
      <w:pPr>
        <w:widowControl w:val="0"/>
        <w:suppressAutoHyphens w:val="0"/>
        <w:ind w:left="120"/>
        <w:jc w:val="both"/>
      </w:pPr>
    </w:p>
    <w:p w:rsidR="00F55BAB" w:rsidRPr="006B1A3D" w:rsidRDefault="00F55BAB" w:rsidP="003C16B7">
      <w:pPr>
        <w:widowControl w:val="0"/>
        <w:suppressAutoHyphens w:val="0"/>
        <w:ind w:left="120"/>
        <w:jc w:val="both"/>
      </w:pPr>
      <w:r w:rsidRPr="006B1A3D">
        <w:rPr>
          <w:b/>
          <w:color w:val="000000"/>
        </w:rPr>
        <w:t>Регулятивные универсальные учебные действия</w:t>
      </w:r>
    </w:p>
    <w:p w:rsidR="00F55BAB" w:rsidRPr="006B1A3D" w:rsidRDefault="00F55BAB" w:rsidP="003C16B7">
      <w:pPr>
        <w:widowControl w:val="0"/>
        <w:suppressAutoHyphens w:val="0"/>
        <w:ind w:firstLine="600"/>
        <w:jc w:val="both"/>
      </w:pPr>
      <w:r w:rsidRPr="006B1A3D">
        <w:rPr>
          <w:b/>
          <w:color w:val="000000"/>
        </w:rPr>
        <w:t>Самоорганизация:</w:t>
      </w:r>
    </w:p>
    <w:p w:rsidR="00F55BAB" w:rsidRPr="006B1A3D" w:rsidRDefault="00F55BAB" w:rsidP="003C16B7">
      <w:pPr>
        <w:widowControl w:val="0"/>
        <w:suppressAutoHyphens w:val="0"/>
        <w:ind w:firstLine="600"/>
        <w:jc w:val="both"/>
      </w:pPr>
      <w:r w:rsidRPr="006B1A3D">
        <w:rPr>
          <w:color w:val="000000"/>
        </w:rPr>
        <w:t>выявлять в жизненных и учебных ситуациях проблемы, требующие решения;</w:t>
      </w:r>
    </w:p>
    <w:p w:rsidR="00F55BAB" w:rsidRPr="006B1A3D" w:rsidRDefault="00F55BAB" w:rsidP="003C16B7">
      <w:pPr>
        <w:widowControl w:val="0"/>
        <w:suppressAutoHyphens w:val="0"/>
        <w:ind w:firstLine="600"/>
        <w:jc w:val="both"/>
      </w:pPr>
      <w:r w:rsidRPr="006B1A3D">
        <w:rPr>
          <w:color w:val="000000"/>
        </w:rPr>
        <w:t>ориентироваться в различных подходах к принятию решений (индивидуальное принятие решений, принятие решений в группе);</w:t>
      </w:r>
    </w:p>
    <w:p w:rsidR="00F55BAB" w:rsidRPr="006B1A3D" w:rsidRDefault="00F55BAB" w:rsidP="003C16B7">
      <w:pPr>
        <w:widowControl w:val="0"/>
        <w:suppressAutoHyphens w:val="0"/>
        <w:ind w:firstLine="600"/>
        <w:jc w:val="both"/>
      </w:pPr>
      <w:r w:rsidRPr="006B1A3D">
        <w:rPr>
          <w:color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5BAB" w:rsidRPr="006B1A3D" w:rsidRDefault="00F55BAB" w:rsidP="003C16B7">
      <w:pPr>
        <w:widowControl w:val="0"/>
        <w:suppressAutoHyphens w:val="0"/>
        <w:ind w:firstLine="600"/>
        <w:jc w:val="both"/>
      </w:pPr>
      <w:r w:rsidRPr="006B1A3D">
        <w:rPr>
          <w:color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55BAB" w:rsidRPr="006B1A3D" w:rsidRDefault="00F55BAB" w:rsidP="003C16B7">
      <w:pPr>
        <w:widowControl w:val="0"/>
        <w:suppressAutoHyphens w:val="0"/>
        <w:ind w:firstLine="600"/>
        <w:jc w:val="both"/>
      </w:pPr>
      <w:r w:rsidRPr="006B1A3D">
        <w:rPr>
          <w:color w:val="000000"/>
        </w:rPr>
        <w:t>делать выбор в условиях противоречивой информации и брать ответственность за решение.</w:t>
      </w:r>
    </w:p>
    <w:p w:rsidR="00F55BAB" w:rsidRPr="006B1A3D" w:rsidRDefault="00F55BAB" w:rsidP="003C16B7">
      <w:pPr>
        <w:widowControl w:val="0"/>
        <w:suppressAutoHyphens w:val="0"/>
        <w:ind w:firstLine="600"/>
        <w:jc w:val="both"/>
      </w:pPr>
      <w:r w:rsidRPr="006B1A3D">
        <w:rPr>
          <w:b/>
          <w:color w:val="000000"/>
        </w:rPr>
        <w:t>Самоконтроль (рефлексия):</w:t>
      </w:r>
    </w:p>
    <w:p w:rsidR="00F55BAB" w:rsidRPr="006B1A3D" w:rsidRDefault="00F55BAB" w:rsidP="003C16B7">
      <w:pPr>
        <w:widowControl w:val="0"/>
        <w:suppressAutoHyphens w:val="0"/>
        <w:ind w:firstLine="600"/>
        <w:jc w:val="both"/>
      </w:pPr>
      <w:r w:rsidRPr="006B1A3D">
        <w:rPr>
          <w:color w:val="000000"/>
        </w:rPr>
        <w:t>владеть способами самоконтроля, самомотивации и рефлексии;</w:t>
      </w:r>
    </w:p>
    <w:p w:rsidR="00F55BAB" w:rsidRPr="006B1A3D" w:rsidRDefault="00F55BAB" w:rsidP="003C16B7">
      <w:pPr>
        <w:widowControl w:val="0"/>
        <w:suppressAutoHyphens w:val="0"/>
        <w:ind w:firstLine="600"/>
        <w:jc w:val="both"/>
      </w:pPr>
      <w:r w:rsidRPr="006B1A3D">
        <w:rPr>
          <w:color w:val="000000"/>
        </w:rPr>
        <w:t>давать оценку ситуации и предлагать план её изменения;</w:t>
      </w:r>
    </w:p>
    <w:p w:rsidR="00F55BAB" w:rsidRPr="006B1A3D" w:rsidRDefault="00F55BAB" w:rsidP="003C16B7">
      <w:pPr>
        <w:widowControl w:val="0"/>
        <w:suppressAutoHyphens w:val="0"/>
        <w:ind w:firstLine="600"/>
        <w:jc w:val="both"/>
      </w:pPr>
      <w:r w:rsidRPr="006B1A3D">
        <w:rPr>
          <w:color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55BAB" w:rsidRPr="006B1A3D" w:rsidRDefault="00F55BAB" w:rsidP="003C16B7">
      <w:pPr>
        <w:widowControl w:val="0"/>
        <w:suppressAutoHyphens w:val="0"/>
        <w:ind w:firstLine="600"/>
        <w:jc w:val="both"/>
      </w:pPr>
      <w:r w:rsidRPr="006B1A3D">
        <w:rPr>
          <w:color w:val="000000"/>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F55BAB" w:rsidRPr="006B1A3D" w:rsidRDefault="00F55BAB" w:rsidP="003C16B7">
      <w:pPr>
        <w:widowControl w:val="0"/>
        <w:suppressAutoHyphens w:val="0"/>
        <w:ind w:firstLine="600"/>
        <w:jc w:val="both"/>
      </w:pPr>
      <w:r w:rsidRPr="006B1A3D">
        <w:rPr>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F55BAB" w:rsidRPr="006B1A3D" w:rsidRDefault="00F55BAB" w:rsidP="003C16B7">
      <w:pPr>
        <w:widowControl w:val="0"/>
        <w:suppressAutoHyphens w:val="0"/>
        <w:ind w:firstLine="600"/>
        <w:jc w:val="both"/>
      </w:pPr>
      <w:r w:rsidRPr="006B1A3D">
        <w:rPr>
          <w:color w:val="000000"/>
        </w:rPr>
        <w:t>оценивать соответствие результата цели и условиям.</w:t>
      </w:r>
    </w:p>
    <w:p w:rsidR="00F55BAB" w:rsidRPr="006B1A3D" w:rsidRDefault="00F55BAB" w:rsidP="003C16B7">
      <w:pPr>
        <w:widowControl w:val="0"/>
        <w:suppressAutoHyphens w:val="0"/>
        <w:ind w:firstLine="600"/>
        <w:jc w:val="both"/>
      </w:pPr>
      <w:r w:rsidRPr="006B1A3D">
        <w:rPr>
          <w:b/>
          <w:color w:val="000000"/>
        </w:rPr>
        <w:t>Эмоциональный интеллект:</w:t>
      </w:r>
    </w:p>
    <w:p w:rsidR="00F55BAB" w:rsidRPr="006B1A3D" w:rsidRDefault="00F55BAB" w:rsidP="003C16B7">
      <w:pPr>
        <w:widowControl w:val="0"/>
        <w:suppressAutoHyphens w:val="0"/>
        <w:ind w:firstLine="600"/>
        <w:jc w:val="both"/>
      </w:pPr>
      <w:r w:rsidRPr="006B1A3D">
        <w:rPr>
          <w:color w:val="000000"/>
        </w:rPr>
        <w:t>ставить себя на место другого человека, понимать мотивы и намерения другого.</w:t>
      </w:r>
    </w:p>
    <w:p w:rsidR="00F55BAB" w:rsidRPr="006B1A3D" w:rsidRDefault="00F55BAB" w:rsidP="003C16B7">
      <w:pPr>
        <w:widowControl w:val="0"/>
        <w:suppressAutoHyphens w:val="0"/>
        <w:ind w:firstLine="600"/>
        <w:jc w:val="both"/>
      </w:pPr>
      <w:r w:rsidRPr="006B1A3D">
        <w:rPr>
          <w:b/>
          <w:color w:val="000000"/>
        </w:rPr>
        <w:t>Принятие себя и других:</w:t>
      </w:r>
    </w:p>
    <w:p w:rsidR="00F55BAB" w:rsidRPr="006B1A3D" w:rsidRDefault="00F55BAB" w:rsidP="003C16B7">
      <w:pPr>
        <w:widowControl w:val="0"/>
        <w:suppressAutoHyphens w:val="0"/>
        <w:ind w:firstLine="600"/>
        <w:jc w:val="both"/>
      </w:pPr>
      <w:r w:rsidRPr="006B1A3D">
        <w:rPr>
          <w:color w:val="000000"/>
        </w:rPr>
        <w:t>осознавать невозможность контролировать всё вокруг даже в условиях открытого доступа к любым объёмам информации.</w:t>
      </w:r>
    </w:p>
    <w:p w:rsidR="00F55BAB" w:rsidRPr="006B1A3D" w:rsidRDefault="00F55BAB" w:rsidP="003C16B7">
      <w:pPr>
        <w:widowControl w:val="0"/>
        <w:suppressAutoHyphens w:val="0"/>
        <w:ind w:left="120"/>
        <w:jc w:val="both"/>
      </w:pPr>
    </w:p>
    <w:p w:rsidR="00F55BAB" w:rsidRPr="006B1A3D" w:rsidRDefault="00F55BAB" w:rsidP="003C16B7">
      <w:pPr>
        <w:widowControl w:val="0"/>
        <w:suppressAutoHyphens w:val="0"/>
        <w:ind w:left="120"/>
        <w:jc w:val="both"/>
      </w:pPr>
      <w:r w:rsidRPr="006B1A3D">
        <w:rPr>
          <w:b/>
          <w:color w:val="000000"/>
        </w:rPr>
        <w:t>ПРЕДМЕТНЫЕ РЕЗУЛЬТАТЫ</w:t>
      </w:r>
    </w:p>
    <w:p w:rsidR="00F55BAB" w:rsidRPr="006B1A3D" w:rsidRDefault="00F55BAB" w:rsidP="003C16B7">
      <w:pPr>
        <w:widowControl w:val="0"/>
        <w:suppressAutoHyphens w:val="0"/>
        <w:ind w:left="120"/>
        <w:jc w:val="both"/>
      </w:pPr>
    </w:p>
    <w:p w:rsidR="00F55BAB" w:rsidRPr="006B1A3D" w:rsidRDefault="00F55BAB" w:rsidP="003C16B7">
      <w:pPr>
        <w:widowControl w:val="0"/>
        <w:suppressAutoHyphens w:val="0"/>
        <w:ind w:left="120"/>
        <w:jc w:val="both"/>
      </w:pPr>
      <w:r w:rsidRPr="006B1A3D">
        <w:rPr>
          <w:color w:val="000000"/>
        </w:rPr>
        <w:t xml:space="preserve">К концу обучения </w:t>
      </w:r>
      <w:r w:rsidRPr="006B1A3D">
        <w:rPr>
          <w:b/>
          <w:color w:val="000000"/>
        </w:rPr>
        <w:t>в 7 классе</w:t>
      </w:r>
      <w:r w:rsidRPr="006B1A3D">
        <w:rPr>
          <w:color w:val="000000"/>
        </w:rPr>
        <w:t xml:space="preserve"> у обучающегося будут сформированы следующие умения:</w:t>
      </w:r>
    </w:p>
    <w:p w:rsidR="00F55BAB" w:rsidRPr="006B1A3D" w:rsidRDefault="00F55BAB" w:rsidP="003C16B7">
      <w:pPr>
        <w:widowControl w:val="0"/>
        <w:suppressAutoHyphens w:val="0"/>
        <w:ind w:firstLine="600"/>
        <w:jc w:val="both"/>
      </w:pPr>
      <w:r w:rsidRPr="006B1A3D">
        <w:rPr>
          <w:color w:val="000000"/>
        </w:rPr>
        <w:t>пояснять на примерах смысл понятий «информация», «информационный процесс», «обработка информации», «хранение информации», «передача информации»;</w:t>
      </w:r>
    </w:p>
    <w:p w:rsidR="00F55BAB" w:rsidRPr="006B1A3D" w:rsidRDefault="00F55BAB" w:rsidP="003C16B7">
      <w:pPr>
        <w:widowControl w:val="0"/>
        <w:suppressAutoHyphens w:val="0"/>
        <w:ind w:firstLine="600"/>
        <w:jc w:val="both"/>
      </w:pPr>
      <w:r w:rsidRPr="006B1A3D">
        <w:rPr>
          <w:color w:val="000000"/>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F55BAB" w:rsidRPr="006B1A3D" w:rsidRDefault="00F55BAB" w:rsidP="003C16B7">
      <w:pPr>
        <w:widowControl w:val="0"/>
        <w:suppressAutoHyphens w:val="0"/>
        <w:ind w:firstLine="600"/>
        <w:jc w:val="both"/>
      </w:pPr>
      <w:r w:rsidRPr="006B1A3D">
        <w:rPr>
          <w:color w:val="000000"/>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55BAB" w:rsidRPr="006B1A3D" w:rsidRDefault="00F55BAB" w:rsidP="003C16B7">
      <w:pPr>
        <w:widowControl w:val="0"/>
        <w:suppressAutoHyphens w:val="0"/>
        <w:ind w:firstLine="600"/>
        <w:jc w:val="both"/>
      </w:pPr>
      <w:r w:rsidRPr="006B1A3D">
        <w:rPr>
          <w:color w:val="000000"/>
        </w:rPr>
        <w:t>оценивать и сравнивать размеры текстовых, графических, звуковых файлов и видеофайлов;</w:t>
      </w:r>
    </w:p>
    <w:p w:rsidR="00F55BAB" w:rsidRPr="006B1A3D" w:rsidRDefault="00F55BAB" w:rsidP="003C16B7">
      <w:pPr>
        <w:widowControl w:val="0"/>
        <w:suppressAutoHyphens w:val="0"/>
        <w:ind w:firstLine="600"/>
        <w:jc w:val="both"/>
      </w:pPr>
      <w:r w:rsidRPr="006B1A3D">
        <w:rPr>
          <w:color w:val="000000"/>
        </w:rPr>
        <w:t>приводить примеры современных устройств хранения и передачи информации, сравнивать их количественные характеристики;</w:t>
      </w:r>
    </w:p>
    <w:p w:rsidR="00F55BAB" w:rsidRPr="006B1A3D" w:rsidRDefault="00F55BAB" w:rsidP="003C16B7">
      <w:pPr>
        <w:widowControl w:val="0"/>
        <w:suppressAutoHyphens w:val="0"/>
        <w:ind w:firstLine="600"/>
        <w:jc w:val="both"/>
      </w:pPr>
      <w:r w:rsidRPr="006B1A3D">
        <w:rPr>
          <w:color w:val="000000"/>
        </w:rPr>
        <w:t>выделять основные этапы в истории и понимать тенденции развития компьютеров и программного обеспечения;</w:t>
      </w:r>
    </w:p>
    <w:p w:rsidR="00F55BAB" w:rsidRPr="006B1A3D" w:rsidRDefault="00F55BAB" w:rsidP="003C16B7">
      <w:pPr>
        <w:widowControl w:val="0"/>
        <w:suppressAutoHyphens w:val="0"/>
        <w:ind w:firstLine="600"/>
        <w:jc w:val="both"/>
      </w:pPr>
      <w:r w:rsidRPr="006B1A3D">
        <w:rPr>
          <w:color w:val="000000"/>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F55BAB" w:rsidRPr="006B1A3D" w:rsidRDefault="00F55BAB" w:rsidP="003C16B7">
      <w:pPr>
        <w:widowControl w:val="0"/>
        <w:suppressAutoHyphens w:val="0"/>
        <w:ind w:firstLine="600"/>
        <w:jc w:val="both"/>
      </w:pPr>
      <w:r w:rsidRPr="006B1A3D">
        <w:rPr>
          <w:color w:val="000000"/>
        </w:rPr>
        <w:t>соотносить характеристики компьютера с задачами, решаемыми с его помощью;</w:t>
      </w:r>
    </w:p>
    <w:p w:rsidR="00F55BAB" w:rsidRPr="006B1A3D" w:rsidRDefault="00F55BAB" w:rsidP="003C16B7">
      <w:pPr>
        <w:widowControl w:val="0"/>
        <w:suppressAutoHyphens w:val="0"/>
        <w:ind w:firstLine="600"/>
        <w:jc w:val="both"/>
      </w:pPr>
      <w:r w:rsidRPr="006B1A3D">
        <w:rPr>
          <w:color w:val="000000"/>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55BAB" w:rsidRPr="006B1A3D" w:rsidRDefault="00F55BAB" w:rsidP="003C16B7">
      <w:pPr>
        <w:widowControl w:val="0"/>
        <w:suppressAutoHyphens w:val="0"/>
        <w:ind w:firstLine="600"/>
        <w:jc w:val="both"/>
      </w:pPr>
      <w:r w:rsidRPr="006B1A3D">
        <w:rPr>
          <w:color w:val="000000"/>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F55BAB" w:rsidRPr="006B1A3D" w:rsidRDefault="00F55BAB" w:rsidP="003C16B7">
      <w:pPr>
        <w:widowControl w:val="0"/>
        <w:suppressAutoHyphens w:val="0"/>
        <w:ind w:firstLine="600"/>
        <w:jc w:val="both"/>
      </w:pPr>
      <w:r w:rsidRPr="006B1A3D">
        <w:rPr>
          <w:color w:val="000000"/>
        </w:rPr>
        <w:t>представлять результаты своей деятельности в виде структурированных иллюстрированных документов, мультимедийных презентаций;</w:t>
      </w:r>
    </w:p>
    <w:p w:rsidR="00F55BAB" w:rsidRPr="006B1A3D" w:rsidRDefault="00F55BAB" w:rsidP="003C16B7">
      <w:pPr>
        <w:widowControl w:val="0"/>
        <w:suppressAutoHyphens w:val="0"/>
        <w:ind w:firstLine="600"/>
        <w:jc w:val="both"/>
      </w:pPr>
      <w:r w:rsidRPr="006B1A3D">
        <w:rPr>
          <w:color w:val="000000"/>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F55BAB" w:rsidRPr="006B1A3D" w:rsidRDefault="00F55BAB" w:rsidP="003C16B7">
      <w:pPr>
        <w:widowControl w:val="0"/>
        <w:suppressAutoHyphens w:val="0"/>
        <w:ind w:firstLine="600"/>
        <w:jc w:val="both"/>
      </w:pPr>
      <w:r w:rsidRPr="006B1A3D">
        <w:rPr>
          <w:color w:val="000000"/>
        </w:rPr>
        <w:t>понимать структуру адресов веб-ресурсов;</w:t>
      </w:r>
    </w:p>
    <w:p w:rsidR="00F55BAB" w:rsidRPr="006B1A3D" w:rsidRDefault="00F55BAB" w:rsidP="003C16B7">
      <w:pPr>
        <w:widowControl w:val="0"/>
        <w:suppressAutoHyphens w:val="0"/>
        <w:ind w:firstLine="600"/>
        <w:jc w:val="both"/>
      </w:pPr>
      <w:r w:rsidRPr="006B1A3D">
        <w:rPr>
          <w:color w:val="000000"/>
        </w:rPr>
        <w:t>использовать современные сервисы интернет-коммуникаций;</w:t>
      </w:r>
    </w:p>
    <w:p w:rsidR="00F55BAB" w:rsidRPr="006B1A3D" w:rsidRDefault="00F55BAB" w:rsidP="003C16B7">
      <w:pPr>
        <w:widowControl w:val="0"/>
        <w:suppressAutoHyphens w:val="0"/>
        <w:ind w:firstLine="600"/>
        <w:jc w:val="both"/>
      </w:pPr>
      <w:r w:rsidRPr="006B1A3D">
        <w:rPr>
          <w:color w:val="000000"/>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F55BAB" w:rsidRPr="006B1A3D" w:rsidRDefault="00F55BAB" w:rsidP="003C16B7">
      <w:pPr>
        <w:widowControl w:val="0"/>
        <w:suppressAutoHyphens w:val="0"/>
        <w:ind w:firstLine="600"/>
        <w:jc w:val="both"/>
      </w:pPr>
      <w:r w:rsidRPr="006B1A3D">
        <w:rPr>
          <w:color w:val="000000"/>
        </w:rPr>
        <w:t>применять методы профилактики негативного влияния средств информационных и коммуникационных технологий на здоровье пользователя.</w:t>
      </w:r>
    </w:p>
    <w:p w:rsidR="00F55BAB" w:rsidRPr="006B1A3D" w:rsidRDefault="00F55BAB" w:rsidP="003C16B7">
      <w:pPr>
        <w:widowControl w:val="0"/>
        <w:suppressAutoHyphens w:val="0"/>
        <w:ind w:left="120"/>
        <w:jc w:val="both"/>
      </w:pPr>
    </w:p>
    <w:p w:rsidR="00F55BAB" w:rsidRPr="006B1A3D" w:rsidRDefault="00F55BAB" w:rsidP="003C16B7">
      <w:pPr>
        <w:widowControl w:val="0"/>
        <w:suppressAutoHyphens w:val="0"/>
        <w:ind w:left="120"/>
        <w:jc w:val="both"/>
      </w:pPr>
      <w:r w:rsidRPr="006B1A3D">
        <w:rPr>
          <w:color w:val="000000"/>
        </w:rPr>
        <w:t xml:space="preserve">К концу обучения </w:t>
      </w:r>
      <w:r w:rsidRPr="006B1A3D">
        <w:rPr>
          <w:b/>
          <w:color w:val="000000"/>
        </w:rPr>
        <w:t>в 8 классе</w:t>
      </w:r>
      <w:r w:rsidRPr="006B1A3D">
        <w:rPr>
          <w:color w:val="000000"/>
        </w:rPr>
        <w:t xml:space="preserve"> у обучающегося будут сформированы следующие умения:</w:t>
      </w:r>
    </w:p>
    <w:p w:rsidR="00F55BAB" w:rsidRPr="006B1A3D" w:rsidRDefault="00F55BAB" w:rsidP="003C16B7">
      <w:pPr>
        <w:widowControl w:val="0"/>
        <w:suppressAutoHyphens w:val="0"/>
        <w:ind w:firstLine="600"/>
        <w:jc w:val="both"/>
      </w:pPr>
      <w:r w:rsidRPr="006B1A3D">
        <w:rPr>
          <w:color w:val="000000"/>
        </w:rPr>
        <w:t>пояснять на примерах различия между позиционными и непозиционными системами счисления;</w:t>
      </w:r>
    </w:p>
    <w:p w:rsidR="00F55BAB" w:rsidRPr="006B1A3D" w:rsidRDefault="00F55BAB" w:rsidP="003C16B7">
      <w:pPr>
        <w:widowControl w:val="0"/>
        <w:suppressAutoHyphens w:val="0"/>
        <w:ind w:firstLine="600"/>
        <w:jc w:val="both"/>
      </w:pPr>
      <w:r w:rsidRPr="006B1A3D">
        <w:rPr>
          <w:color w:val="000000"/>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F55BAB" w:rsidRPr="006B1A3D" w:rsidRDefault="00F55BAB" w:rsidP="003C16B7">
      <w:pPr>
        <w:widowControl w:val="0"/>
        <w:suppressAutoHyphens w:val="0"/>
        <w:ind w:firstLine="600"/>
        <w:jc w:val="both"/>
      </w:pPr>
      <w:r w:rsidRPr="006B1A3D">
        <w:rPr>
          <w:color w:val="000000"/>
        </w:rPr>
        <w:t>раскрывать смысл понятий «высказывание», «логическая операция», «логическое выражение»;</w:t>
      </w:r>
    </w:p>
    <w:p w:rsidR="00F55BAB" w:rsidRPr="006B1A3D" w:rsidRDefault="00F55BAB" w:rsidP="003C16B7">
      <w:pPr>
        <w:widowControl w:val="0"/>
        <w:suppressAutoHyphens w:val="0"/>
        <w:ind w:firstLine="600"/>
        <w:jc w:val="both"/>
      </w:pPr>
      <w:r w:rsidRPr="006B1A3D">
        <w:rPr>
          <w:color w:val="000000"/>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F55BAB" w:rsidRPr="006B1A3D" w:rsidRDefault="00F55BAB" w:rsidP="003C16B7">
      <w:pPr>
        <w:widowControl w:val="0"/>
        <w:suppressAutoHyphens w:val="0"/>
        <w:ind w:firstLine="600"/>
        <w:jc w:val="both"/>
      </w:pPr>
      <w:r w:rsidRPr="006B1A3D">
        <w:rPr>
          <w:color w:val="000000"/>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F55BAB" w:rsidRPr="006B1A3D" w:rsidRDefault="00F55BAB" w:rsidP="003C16B7">
      <w:pPr>
        <w:widowControl w:val="0"/>
        <w:suppressAutoHyphens w:val="0"/>
        <w:ind w:firstLine="600"/>
        <w:jc w:val="both"/>
      </w:pPr>
      <w:r w:rsidRPr="006B1A3D">
        <w:rPr>
          <w:color w:val="000000"/>
        </w:rPr>
        <w:t>описывать алгоритм решения задачи различными способами, в том числе в виде блок-схемы;</w:t>
      </w:r>
    </w:p>
    <w:p w:rsidR="00F55BAB" w:rsidRPr="006B1A3D" w:rsidRDefault="00F55BAB" w:rsidP="003C16B7">
      <w:pPr>
        <w:widowControl w:val="0"/>
        <w:suppressAutoHyphens w:val="0"/>
        <w:ind w:firstLine="600"/>
        <w:jc w:val="both"/>
      </w:pPr>
      <w:r w:rsidRPr="006B1A3D">
        <w:rPr>
          <w:color w:val="000000"/>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F55BAB" w:rsidRPr="006B1A3D" w:rsidRDefault="00F55BAB" w:rsidP="003C16B7">
      <w:pPr>
        <w:widowControl w:val="0"/>
        <w:suppressAutoHyphens w:val="0"/>
        <w:ind w:firstLine="600"/>
        <w:jc w:val="both"/>
      </w:pPr>
      <w:r w:rsidRPr="006B1A3D">
        <w:rPr>
          <w:color w:val="000000"/>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F55BAB" w:rsidRPr="006B1A3D" w:rsidRDefault="00F55BAB" w:rsidP="003C16B7">
      <w:pPr>
        <w:widowControl w:val="0"/>
        <w:suppressAutoHyphens w:val="0"/>
        <w:ind w:firstLine="600"/>
        <w:jc w:val="both"/>
      </w:pPr>
      <w:r w:rsidRPr="006B1A3D">
        <w:rPr>
          <w:color w:val="000000"/>
        </w:rPr>
        <w:t>использовать при разработке программ логические значения, операции и выражения с ними;</w:t>
      </w:r>
    </w:p>
    <w:p w:rsidR="00F55BAB" w:rsidRPr="006B1A3D" w:rsidRDefault="00F55BAB" w:rsidP="003C16B7">
      <w:pPr>
        <w:widowControl w:val="0"/>
        <w:suppressAutoHyphens w:val="0"/>
        <w:ind w:firstLine="600"/>
        <w:jc w:val="both"/>
      </w:pPr>
      <w:r w:rsidRPr="006B1A3D">
        <w:rPr>
          <w:color w:val="000000"/>
        </w:rPr>
        <w:t>анализировать предложенные алгоритмы, в том числе определять, какие результаты возможны при заданном множестве исходных значений;</w:t>
      </w:r>
    </w:p>
    <w:p w:rsidR="00F55BAB" w:rsidRPr="006B1A3D" w:rsidRDefault="00F55BAB" w:rsidP="003C16B7">
      <w:pPr>
        <w:widowControl w:val="0"/>
        <w:suppressAutoHyphens w:val="0"/>
        <w:ind w:firstLine="600"/>
        <w:jc w:val="both"/>
      </w:pPr>
      <w:r w:rsidRPr="006B1A3D">
        <w:rPr>
          <w:color w:val="000000"/>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F55BAB" w:rsidRPr="006B1A3D" w:rsidRDefault="00F55BAB" w:rsidP="003C16B7">
      <w:pPr>
        <w:widowControl w:val="0"/>
        <w:suppressAutoHyphens w:val="0"/>
        <w:ind w:left="120"/>
        <w:jc w:val="both"/>
      </w:pPr>
    </w:p>
    <w:p w:rsidR="00F55BAB" w:rsidRPr="006B1A3D" w:rsidRDefault="00F55BAB" w:rsidP="003C16B7">
      <w:pPr>
        <w:widowControl w:val="0"/>
        <w:suppressAutoHyphens w:val="0"/>
        <w:ind w:left="120"/>
        <w:jc w:val="both"/>
      </w:pPr>
      <w:r w:rsidRPr="006B1A3D">
        <w:rPr>
          <w:color w:val="000000"/>
        </w:rPr>
        <w:t xml:space="preserve">К концу обучения </w:t>
      </w:r>
      <w:r w:rsidRPr="006B1A3D">
        <w:rPr>
          <w:b/>
          <w:color w:val="000000"/>
        </w:rPr>
        <w:t>в 9 классе</w:t>
      </w:r>
      <w:r w:rsidRPr="006B1A3D">
        <w:rPr>
          <w:color w:val="000000"/>
        </w:rPr>
        <w:t xml:space="preserve"> у обучающегося будут сформированы следующие умения:</w:t>
      </w:r>
    </w:p>
    <w:p w:rsidR="00F55BAB" w:rsidRPr="006B1A3D" w:rsidRDefault="00F55BAB" w:rsidP="003C16B7">
      <w:pPr>
        <w:widowControl w:val="0"/>
        <w:suppressAutoHyphens w:val="0"/>
        <w:ind w:firstLine="600"/>
        <w:jc w:val="both"/>
      </w:pPr>
      <w:r w:rsidRPr="006B1A3D">
        <w:rPr>
          <w:color w:val="000000"/>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F55BAB" w:rsidRPr="006B1A3D" w:rsidRDefault="00F55BAB" w:rsidP="003C16B7">
      <w:pPr>
        <w:widowControl w:val="0"/>
        <w:suppressAutoHyphens w:val="0"/>
        <w:ind w:firstLine="600"/>
        <w:jc w:val="both"/>
      </w:pPr>
      <w:r w:rsidRPr="006B1A3D">
        <w:rPr>
          <w:color w:val="000000"/>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F55BAB" w:rsidRPr="006B1A3D" w:rsidRDefault="00F55BAB" w:rsidP="003C16B7">
      <w:pPr>
        <w:widowControl w:val="0"/>
        <w:suppressAutoHyphens w:val="0"/>
        <w:ind w:firstLine="600"/>
        <w:jc w:val="both"/>
      </w:pPr>
      <w:r w:rsidRPr="006B1A3D">
        <w:rPr>
          <w:color w:val="000000"/>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F55BAB" w:rsidRPr="006B1A3D" w:rsidRDefault="00F55BAB" w:rsidP="003C16B7">
      <w:pPr>
        <w:widowControl w:val="0"/>
        <w:suppressAutoHyphens w:val="0"/>
        <w:ind w:firstLine="600"/>
        <w:jc w:val="both"/>
      </w:pPr>
      <w:r w:rsidRPr="006B1A3D">
        <w:rPr>
          <w:color w:val="000000"/>
        </w:rPr>
        <w:t>использовать графы и деревья для моделирования систем сетевой и иерархической структуры, находить кратчайший путь в графе;</w:t>
      </w:r>
    </w:p>
    <w:p w:rsidR="00F55BAB" w:rsidRPr="006B1A3D" w:rsidRDefault="00F55BAB" w:rsidP="003C16B7">
      <w:pPr>
        <w:widowControl w:val="0"/>
        <w:suppressAutoHyphens w:val="0"/>
        <w:ind w:firstLine="600"/>
        <w:jc w:val="both"/>
      </w:pPr>
      <w:r w:rsidRPr="006B1A3D">
        <w:rPr>
          <w:color w:val="000000"/>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55BAB" w:rsidRPr="006B1A3D" w:rsidRDefault="00F55BAB" w:rsidP="003C16B7">
      <w:pPr>
        <w:widowControl w:val="0"/>
        <w:suppressAutoHyphens w:val="0"/>
        <w:ind w:firstLine="600"/>
        <w:jc w:val="both"/>
      </w:pPr>
      <w:r w:rsidRPr="006B1A3D">
        <w:rPr>
          <w:color w:val="000000"/>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F55BAB" w:rsidRPr="006B1A3D" w:rsidRDefault="00F55BAB" w:rsidP="003C16B7">
      <w:pPr>
        <w:widowControl w:val="0"/>
        <w:suppressAutoHyphens w:val="0"/>
        <w:ind w:firstLine="600"/>
        <w:jc w:val="both"/>
      </w:pPr>
      <w:r w:rsidRPr="006B1A3D">
        <w:rPr>
          <w:color w:val="000000"/>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F55BAB" w:rsidRPr="006B1A3D" w:rsidRDefault="00F55BAB" w:rsidP="003C16B7">
      <w:pPr>
        <w:widowControl w:val="0"/>
        <w:suppressAutoHyphens w:val="0"/>
        <w:ind w:firstLine="600"/>
        <w:jc w:val="both"/>
      </w:pPr>
      <w:r w:rsidRPr="006B1A3D">
        <w:rPr>
          <w:color w:val="000000"/>
        </w:rPr>
        <w:t>использовать электронные таблицы для численного моделирования в простых задачах из разных предметных областей;</w:t>
      </w:r>
    </w:p>
    <w:p w:rsidR="00F55BAB" w:rsidRPr="006B1A3D" w:rsidRDefault="00F55BAB" w:rsidP="003C16B7">
      <w:pPr>
        <w:widowControl w:val="0"/>
        <w:suppressAutoHyphens w:val="0"/>
        <w:ind w:firstLine="600"/>
        <w:jc w:val="both"/>
      </w:pPr>
      <w:r w:rsidRPr="006B1A3D">
        <w:rPr>
          <w:color w:val="000000"/>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F55BAB" w:rsidRPr="006B1A3D" w:rsidRDefault="00F55BAB" w:rsidP="003C16B7">
      <w:pPr>
        <w:widowControl w:val="0"/>
        <w:suppressAutoHyphens w:val="0"/>
        <w:ind w:firstLine="600"/>
        <w:jc w:val="both"/>
      </w:pPr>
      <w:r w:rsidRPr="006B1A3D">
        <w:rPr>
          <w:color w:val="000000"/>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F55BAB" w:rsidRPr="006B1A3D" w:rsidRDefault="00F55BAB" w:rsidP="003C16B7">
      <w:pPr>
        <w:widowControl w:val="0"/>
        <w:suppressAutoHyphens w:val="0"/>
        <w:ind w:firstLine="600"/>
        <w:jc w:val="both"/>
      </w:pPr>
      <w:r w:rsidRPr="006B1A3D">
        <w:rPr>
          <w:color w:val="000000"/>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F55BAB" w:rsidRPr="006B1A3D" w:rsidRDefault="00F55BAB" w:rsidP="003C16B7">
      <w:pPr>
        <w:widowControl w:val="0"/>
        <w:suppressAutoHyphens w:val="0"/>
        <w:ind w:firstLine="600"/>
        <w:jc w:val="both"/>
        <w:rPr>
          <w:color w:val="000000"/>
        </w:rPr>
      </w:pPr>
      <w:r w:rsidRPr="006B1A3D">
        <w:rPr>
          <w:color w:val="000000"/>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bookmarkStart w:id="219" w:name="block-105908681"/>
      <w:bookmarkStart w:id="220" w:name="block-10590868"/>
      <w:bookmarkEnd w:id="219"/>
      <w:bookmarkEnd w:id="220"/>
    </w:p>
    <w:p w:rsidR="00F55BAB" w:rsidRPr="006B1A3D" w:rsidRDefault="00F55BAB" w:rsidP="003C16B7">
      <w:pPr>
        <w:widowControl w:val="0"/>
        <w:suppressAutoHyphens w:val="0"/>
        <w:ind w:firstLine="600"/>
        <w:jc w:val="both"/>
        <w:sectPr w:rsidR="00F55BAB" w:rsidRPr="006B1A3D" w:rsidSect="00F55BAB">
          <w:pgSz w:w="11906" w:h="16383"/>
          <w:pgMar w:top="1440" w:right="849" w:bottom="1440" w:left="1440" w:header="0" w:footer="0" w:gutter="0"/>
          <w:cols w:space="720"/>
          <w:formProt w:val="0"/>
          <w:docGrid w:linePitch="100" w:charSpace="4096"/>
        </w:sectPr>
      </w:pPr>
    </w:p>
    <w:p w:rsidR="00F55BAB" w:rsidRPr="006B1A3D" w:rsidRDefault="00F55BAB" w:rsidP="003C16B7">
      <w:pPr>
        <w:widowControl w:val="0"/>
        <w:suppressAutoHyphens w:val="0"/>
        <w:ind w:left="120"/>
      </w:pPr>
      <w:r w:rsidRPr="006B1A3D">
        <w:rPr>
          <w:b/>
          <w:color w:val="000000"/>
        </w:rPr>
        <w:t xml:space="preserve"> ТЕМАТИЧЕСКОЕ ПЛАНИРОВАНИЕ </w:t>
      </w:r>
    </w:p>
    <w:p w:rsidR="00F55BAB" w:rsidRPr="006B1A3D" w:rsidRDefault="00F55BAB" w:rsidP="003C16B7">
      <w:pPr>
        <w:widowControl w:val="0"/>
        <w:suppressAutoHyphens w:val="0"/>
        <w:ind w:left="120"/>
      </w:pPr>
      <w:r w:rsidRPr="006B1A3D">
        <w:rPr>
          <w:b/>
          <w:color w:val="000000"/>
        </w:rPr>
        <w:t xml:space="preserve"> 7 КЛАСС </w:t>
      </w:r>
    </w:p>
    <w:tbl>
      <w:tblPr>
        <w:tblW w:w="13594" w:type="dxa"/>
        <w:tblInd w:w="-8" w:type="dxa"/>
        <w:tblLayout w:type="fixed"/>
        <w:tblCellMar>
          <w:top w:w="50" w:type="dxa"/>
          <w:left w:w="100" w:type="dxa"/>
        </w:tblCellMar>
        <w:tblLook w:val="04A0" w:firstRow="1" w:lastRow="0" w:firstColumn="1" w:lastColumn="0" w:noHBand="0" w:noVBand="1"/>
      </w:tblPr>
      <w:tblGrid>
        <w:gridCol w:w="744"/>
        <w:gridCol w:w="2399"/>
        <w:gridCol w:w="1445"/>
        <w:gridCol w:w="2484"/>
        <w:gridCol w:w="2606"/>
        <w:gridCol w:w="3916"/>
      </w:tblGrid>
      <w:tr w:rsidR="00F55BAB" w:rsidRPr="006B1A3D" w:rsidTr="009E42BF">
        <w:trPr>
          <w:trHeight w:val="144"/>
        </w:trPr>
        <w:tc>
          <w:tcPr>
            <w:tcW w:w="743" w:type="dxa"/>
            <w:vMerge w:val="restart"/>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b/>
                <w:color w:val="000000"/>
              </w:rPr>
              <w:t xml:space="preserve">№ п/п </w:t>
            </w:r>
          </w:p>
          <w:p w:rsidR="00F55BAB" w:rsidRPr="006B1A3D" w:rsidRDefault="00F55BAB" w:rsidP="003C16B7">
            <w:pPr>
              <w:widowControl w:val="0"/>
              <w:suppressAutoHyphens w:val="0"/>
              <w:ind w:left="135"/>
            </w:pPr>
          </w:p>
        </w:tc>
        <w:tc>
          <w:tcPr>
            <w:tcW w:w="2399" w:type="dxa"/>
            <w:vMerge w:val="restart"/>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b/>
                <w:color w:val="000000"/>
              </w:rPr>
              <w:t xml:space="preserve">Наименование разделов и тем программы </w:t>
            </w:r>
          </w:p>
          <w:p w:rsidR="00F55BAB" w:rsidRPr="006B1A3D" w:rsidRDefault="00F55BAB" w:rsidP="003C16B7">
            <w:pPr>
              <w:widowControl w:val="0"/>
              <w:suppressAutoHyphens w:val="0"/>
              <w:ind w:left="135"/>
            </w:pPr>
          </w:p>
        </w:tc>
        <w:tc>
          <w:tcPr>
            <w:tcW w:w="6535" w:type="dxa"/>
            <w:gridSpan w:val="3"/>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r w:rsidRPr="006B1A3D">
              <w:rPr>
                <w:b/>
                <w:color w:val="000000"/>
              </w:rPr>
              <w:t>Количество часов</w:t>
            </w:r>
          </w:p>
        </w:tc>
        <w:tc>
          <w:tcPr>
            <w:tcW w:w="3916" w:type="dxa"/>
            <w:vMerge w:val="restart"/>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b/>
                <w:color w:val="000000"/>
              </w:rPr>
              <w:t xml:space="preserve">Электронные (цифровые) образовательные ресурсы </w:t>
            </w:r>
          </w:p>
          <w:p w:rsidR="00F55BAB" w:rsidRPr="006B1A3D" w:rsidRDefault="00F55BAB" w:rsidP="003C16B7">
            <w:pPr>
              <w:widowControl w:val="0"/>
              <w:suppressAutoHyphens w:val="0"/>
              <w:ind w:left="135"/>
            </w:pPr>
          </w:p>
        </w:tc>
      </w:tr>
      <w:tr w:rsidR="00F55BAB" w:rsidRPr="006B1A3D" w:rsidTr="009E42BF">
        <w:trPr>
          <w:trHeight w:val="144"/>
        </w:trPr>
        <w:tc>
          <w:tcPr>
            <w:tcW w:w="743" w:type="dxa"/>
            <w:vMerge/>
            <w:tcBorders>
              <w:left w:val="single" w:sz="6" w:space="0" w:color="000000"/>
              <w:bottom w:val="single" w:sz="6" w:space="0" w:color="000000"/>
              <w:right w:val="single" w:sz="6" w:space="0" w:color="000000"/>
            </w:tcBorders>
          </w:tcPr>
          <w:p w:rsidR="00F55BAB" w:rsidRPr="006B1A3D" w:rsidRDefault="00F55BAB" w:rsidP="003C16B7">
            <w:pPr>
              <w:widowControl w:val="0"/>
              <w:suppressAutoHyphens w:val="0"/>
            </w:pPr>
          </w:p>
        </w:tc>
        <w:tc>
          <w:tcPr>
            <w:tcW w:w="2399" w:type="dxa"/>
            <w:vMerge/>
            <w:tcBorders>
              <w:left w:val="single" w:sz="6" w:space="0" w:color="000000"/>
              <w:bottom w:val="single" w:sz="6" w:space="0" w:color="000000"/>
              <w:right w:val="single" w:sz="6" w:space="0" w:color="000000"/>
            </w:tcBorders>
          </w:tcPr>
          <w:p w:rsidR="00F55BAB" w:rsidRPr="006B1A3D" w:rsidRDefault="00F55BAB" w:rsidP="003C16B7">
            <w:pPr>
              <w:widowControl w:val="0"/>
              <w:suppressAutoHyphens w:val="0"/>
            </w:pPr>
          </w:p>
        </w:tc>
        <w:tc>
          <w:tcPr>
            <w:tcW w:w="1445"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b/>
                <w:color w:val="000000"/>
              </w:rPr>
              <w:t xml:space="preserve">Всего </w:t>
            </w:r>
          </w:p>
          <w:p w:rsidR="00F55BAB" w:rsidRPr="006B1A3D" w:rsidRDefault="00F55BAB" w:rsidP="003C16B7">
            <w:pPr>
              <w:widowControl w:val="0"/>
              <w:suppressAutoHyphens w:val="0"/>
              <w:ind w:left="135"/>
            </w:pPr>
          </w:p>
        </w:tc>
        <w:tc>
          <w:tcPr>
            <w:tcW w:w="2484"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b/>
                <w:color w:val="000000"/>
              </w:rPr>
              <w:t xml:space="preserve">Контрольные работы </w:t>
            </w:r>
          </w:p>
          <w:p w:rsidR="00F55BAB" w:rsidRPr="006B1A3D" w:rsidRDefault="00F55BAB" w:rsidP="003C16B7">
            <w:pPr>
              <w:widowControl w:val="0"/>
              <w:suppressAutoHyphens w:val="0"/>
              <w:ind w:left="135"/>
            </w:pPr>
          </w:p>
        </w:tc>
        <w:tc>
          <w:tcPr>
            <w:tcW w:w="260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b/>
                <w:color w:val="000000"/>
              </w:rPr>
              <w:t xml:space="preserve">Практические работы </w:t>
            </w:r>
          </w:p>
          <w:p w:rsidR="00F55BAB" w:rsidRPr="006B1A3D" w:rsidRDefault="00F55BAB" w:rsidP="003C16B7">
            <w:pPr>
              <w:widowControl w:val="0"/>
              <w:suppressAutoHyphens w:val="0"/>
              <w:ind w:left="135"/>
            </w:pPr>
          </w:p>
        </w:tc>
        <w:tc>
          <w:tcPr>
            <w:tcW w:w="3916" w:type="dxa"/>
            <w:vMerge/>
            <w:tcBorders>
              <w:left w:val="single" w:sz="6" w:space="0" w:color="000000"/>
              <w:bottom w:val="single" w:sz="6" w:space="0" w:color="000000"/>
              <w:right w:val="single" w:sz="6" w:space="0" w:color="000000"/>
            </w:tcBorders>
          </w:tcPr>
          <w:p w:rsidR="00F55BAB" w:rsidRPr="006B1A3D" w:rsidRDefault="00F55BAB" w:rsidP="003C16B7">
            <w:pPr>
              <w:widowControl w:val="0"/>
              <w:suppressAutoHyphens w:val="0"/>
            </w:pPr>
          </w:p>
        </w:tc>
      </w:tr>
      <w:tr w:rsidR="00F55BAB" w:rsidRPr="006B1A3D" w:rsidTr="009E42BF">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Цифровая грамотность</w:t>
            </w:r>
          </w:p>
        </w:tc>
      </w:tr>
      <w:tr w:rsidR="00F55BAB" w:rsidRPr="006B1A3D" w:rsidTr="009E42BF">
        <w:trPr>
          <w:trHeight w:val="144"/>
        </w:trPr>
        <w:tc>
          <w:tcPr>
            <w:tcW w:w="743"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r w:rsidRPr="006B1A3D">
              <w:rPr>
                <w:color w:val="000000"/>
              </w:rPr>
              <w:t>1.1</w:t>
            </w:r>
          </w:p>
        </w:tc>
        <w:tc>
          <w:tcPr>
            <w:tcW w:w="2399"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Компьютер – универсальное устройство обработки данных</w:t>
            </w:r>
          </w:p>
        </w:tc>
        <w:tc>
          <w:tcPr>
            <w:tcW w:w="1445"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2 </w:t>
            </w:r>
          </w:p>
        </w:tc>
        <w:tc>
          <w:tcPr>
            <w:tcW w:w="2484"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0 </w:t>
            </w:r>
          </w:p>
        </w:tc>
        <w:tc>
          <w:tcPr>
            <w:tcW w:w="260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0</w:t>
            </w:r>
          </w:p>
        </w:tc>
        <w:tc>
          <w:tcPr>
            <w:tcW w:w="391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 xml:space="preserve">Библиотека ЦОК </w:t>
            </w:r>
            <w:hyperlink r:id="rId308">
              <w:r w:rsidRPr="006B1A3D">
                <w:rPr>
                  <w:color w:val="0000FF"/>
                  <w:u w:val="single"/>
                </w:rPr>
                <w:t>https://m.edsoo.ru/7f41646e</w:t>
              </w:r>
            </w:hyperlink>
          </w:p>
        </w:tc>
      </w:tr>
      <w:tr w:rsidR="00F55BAB" w:rsidRPr="006B1A3D" w:rsidTr="009E42BF">
        <w:trPr>
          <w:trHeight w:val="144"/>
        </w:trPr>
        <w:tc>
          <w:tcPr>
            <w:tcW w:w="743"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r w:rsidRPr="006B1A3D">
              <w:rPr>
                <w:color w:val="000000"/>
              </w:rPr>
              <w:t>1.2</w:t>
            </w:r>
          </w:p>
        </w:tc>
        <w:tc>
          <w:tcPr>
            <w:tcW w:w="2399"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Программы и данные</w:t>
            </w:r>
          </w:p>
        </w:tc>
        <w:tc>
          <w:tcPr>
            <w:tcW w:w="1445"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4 </w:t>
            </w:r>
          </w:p>
        </w:tc>
        <w:tc>
          <w:tcPr>
            <w:tcW w:w="2484"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0 </w:t>
            </w:r>
          </w:p>
        </w:tc>
        <w:tc>
          <w:tcPr>
            <w:tcW w:w="260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0</w:t>
            </w:r>
          </w:p>
        </w:tc>
        <w:tc>
          <w:tcPr>
            <w:tcW w:w="391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 xml:space="preserve">Библиотека ЦОК </w:t>
            </w:r>
            <w:hyperlink r:id="rId309">
              <w:r w:rsidRPr="006B1A3D">
                <w:rPr>
                  <w:color w:val="0000FF"/>
                  <w:u w:val="single"/>
                </w:rPr>
                <w:t>https://m.edsoo.ru/7f41646e</w:t>
              </w:r>
            </w:hyperlink>
          </w:p>
        </w:tc>
      </w:tr>
      <w:tr w:rsidR="00F55BAB" w:rsidRPr="006B1A3D" w:rsidTr="009E42BF">
        <w:trPr>
          <w:trHeight w:val="144"/>
        </w:trPr>
        <w:tc>
          <w:tcPr>
            <w:tcW w:w="743"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r w:rsidRPr="006B1A3D">
              <w:rPr>
                <w:color w:val="000000"/>
              </w:rPr>
              <w:t>1.3</w:t>
            </w:r>
          </w:p>
        </w:tc>
        <w:tc>
          <w:tcPr>
            <w:tcW w:w="2399"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Компьютерные сети</w:t>
            </w:r>
          </w:p>
        </w:tc>
        <w:tc>
          <w:tcPr>
            <w:tcW w:w="1445"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2 </w:t>
            </w:r>
          </w:p>
        </w:tc>
        <w:tc>
          <w:tcPr>
            <w:tcW w:w="2484"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1</w:t>
            </w:r>
          </w:p>
        </w:tc>
        <w:tc>
          <w:tcPr>
            <w:tcW w:w="260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0</w:t>
            </w:r>
          </w:p>
        </w:tc>
        <w:tc>
          <w:tcPr>
            <w:tcW w:w="391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 xml:space="preserve">Библиотека ЦОК </w:t>
            </w:r>
            <w:hyperlink r:id="rId310">
              <w:r w:rsidRPr="006B1A3D">
                <w:rPr>
                  <w:color w:val="0000FF"/>
                  <w:u w:val="single"/>
                </w:rPr>
                <w:t>https://m.edsoo.ru/7f41646e</w:t>
              </w:r>
            </w:hyperlink>
          </w:p>
        </w:tc>
      </w:tr>
      <w:tr w:rsidR="00F55BAB" w:rsidRPr="006B1A3D" w:rsidTr="009E42BF">
        <w:trPr>
          <w:trHeight w:val="144"/>
        </w:trPr>
        <w:tc>
          <w:tcPr>
            <w:tcW w:w="3142" w:type="dxa"/>
            <w:gridSpan w:val="2"/>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Итого по разделу</w:t>
            </w:r>
          </w:p>
        </w:tc>
        <w:tc>
          <w:tcPr>
            <w:tcW w:w="1445"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8 </w:t>
            </w:r>
          </w:p>
        </w:tc>
        <w:tc>
          <w:tcPr>
            <w:tcW w:w="9006" w:type="dxa"/>
            <w:gridSpan w:val="3"/>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p>
        </w:tc>
      </w:tr>
      <w:tr w:rsidR="00F55BAB" w:rsidRPr="006B1A3D" w:rsidTr="009E42BF">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Теоретические основы информатики</w:t>
            </w:r>
          </w:p>
        </w:tc>
      </w:tr>
      <w:tr w:rsidR="00F55BAB" w:rsidRPr="006B1A3D" w:rsidTr="009E42BF">
        <w:trPr>
          <w:trHeight w:val="144"/>
        </w:trPr>
        <w:tc>
          <w:tcPr>
            <w:tcW w:w="743"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r w:rsidRPr="006B1A3D">
              <w:rPr>
                <w:color w:val="000000"/>
              </w:rPr>
              <w:t>2.1</w:t>
            </w:r>
          </w:p>
        </w:tc>
        <w:tc>
          <w:tcPr>
            <w:tcW w:w="2399"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Информация и информационные процессы</w:t>
            </w:r>
          </w:p>
        </w:tc>
        <w:tc>
          <w:tcPr>
            <w:tcW w:w="1445"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2 </w:t>
            </w:r>
          </w:p>
        </w:tc>
        <w:tc>
          <w:tcPr>
            <w:tcW w:w="2484"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0 </w:t>
            </w:r>
          </w:p>
        </w:tc>
        <w:tc>
          <w:tcPr>
            <w:tcW w:w="260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0 </w:t>
            </w:r>
          </w:p>
        </w:tc>
        <w:tc>
          <w:tcPr>
            <w:tcW w:w="391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 xml:space="preserve">Библиотека ЦОК </w:t>
            </w:r>
            <w:hyperlink r:id="rId311">
              <w:r w:rsidRPr="006B1A3D">
                <w:rPr>
                  <w:color w:val="0000FF"/>
                  <w:u w:val="single"/>
                </w:rPr>
                <w:t>https://m.edsoo.ru/7f41646e</w:t>
              </w:r>
            </w:hyperlink>
          </w:p>
        </w:tc>
      </w:tr>
      <w:tr w:rsidR="00F55BAB" w:rsidRPr="006B1A3D" w:rsidTr="009E42BF">
        <w:trPr>
          <w:trHeight w:val="144"/>
        </w:trPr>
        <w:tc>
          <w:tcPr>
            <w:tcW w:w="743"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r w:rsidRPr="006B1A3D">
              <w:rPr>
                <w:color w:val="000000"/>
              </w:rPr>
              <w:t>2.2</w:t>
            </w:r>
          </w:p>
        </w:tc>
        <w:tc>
          <w:tcPr>
            <w:tcW w:w="2399"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Представление информации</w:t>
            </w:r>
          </w:p>
        </w:tc>
        <w:tc>
          <w:tcPr>
            <w:tcW w:w="1445"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9 </w:t>
            </w:r>
          </w:p>
        </w:tc>
        <w:tc>
          <w:tcPr>
            <w:tcW w:w="2484"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1 </w:t>
            </w:r>
          </w:p>
        </w:tc>
        <w:tc>
          <w:tcPr>
            <w:tcW w:w="260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0 </w:t>
            </w:r>
          </w:p>
        </w:tc>
        <w:tc>
          <w:tcPr>
            <w:tcW w:w="391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 xml:space="preserve">Библиотека ЦОК </w:t>
            </w:r>
            <w:hyperlink r:id="rId312">
              <w:r w:rsidRPr="006B1A3D">
                <w:rPr>
                  <w:color w:val="0000FF"/>
                  <w:u w:val="single"/>
                </w:rPr>
                <w:t>https://m.edsoo.ru/7f41646e</w:t>
              </w:r>
            </w:hyperlink>
          </w:p>
        </w:tc>
      </w:tr>
      <w:tr w:rsidR="00F55BAB" w:rsidRPr="006B1A3D" w:rsidTr="009E42BF">
        <w:trPr>
          <w:trHeight w:val="144"/>
        </w:trPr>
        <w:tc>
          <w:tcPr>
            <w:tcW w:w="3142" w:type="dxa"/>
            <w:gridSpan w:val="2"/>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Итого по разделу</w:t>
            </w:r>
          </w:p>
        </w:tc>
        <w:tc>
          <w:tcPr>
            <w:tcW w:w="1445"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11 </w:t>
            </w:r>
          </w:p>
        </w:tc>
        <w:tc>
          <w:tcPr>
            <w:tcW w:w="9006" w:type="dxa"/>
            <w:gridSpan w:val="3"/>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p>
        </w:tc>
      </w:tr>
      <w:tr w:rsidR="00F55BAB" w:rsidRPr="006B1A3D" w:rsidTr="009E42BF">
        <w:trPr>
          <w:trHeight w:val="516"/>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Информационные технологии</w:t>
            </w:r>
          </w:p>
        </w:tc>
      </w:tr>
      <w:tr w:rsidR="00F55BAB" w:rsidRPr="006B1A3D" w:rsidTr="009E42BF">
        <w:trPr>
          <w:trHeight w:val="144"/>
        </w:trPr>
        <w:tc>
          <w:tcPr>
            <w:tcW w:w="743"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r w:rsidRPr="006B1A3D">
              <w:rPr>
                <w:color w:val="000000"/>
              </w:rPr>
              <w:t>3.1</w:t>
            </w:r>
          </w:p>
        </w:tc>
        <w:tc>
          <w:tcPr>
            <w:tcW w:w="2399"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Текстовые документы</w:t>
            </w:r>
          </w:p>
        </w:tc>
        <w:tc>
          <w:tcPr>
            <w:tcW w:w="1445"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7 </w:t>
            </w:r>
          </w:p>
        </w:tc>
        <w:tc>
          <w:tcPr>
            <w:tcW w:w="2484"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1 </w:t>
            </w:r>
          </w:p>
        </w:tc>
        <w:tc>
          <w:tcPr>
            <w:tcW w:w="260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4 </w:t>
            </w:r>
          </w:p>
        </w:tc>
        <w:tc>
          <w:tcPr>
            <w:tcW w:w="391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 xml:space="preserve">Библиотека ЦОК </w:t>
            </w:r>
            <w:hyperlink r:id="rId313">
              <w:r w:rsidRPr="006B1A3D">
                <w:rPr>
                  <w:color w:val="0000FF"/>
                  <w:u w:val="single"/>
                </w:rPr>
                <w:t>https://m.edsoo.ru/7f41646e</w:t>
              </w:r>
            </w:hyperlink>
          </w:p>
        </w:tc>
      </w:tr>
      <w:tr w:rsidR="00F55BAB" w:rsidRPr="006B1A3D" w:rsidTr="009E42BF">
        <w:trPr>
          <w:trHeight w:val="144"/>
        </w:trPr>
        <w:tc>
          <w:tcPr>
            <w:tcW w:w="743"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r w:rsidRPr="006B1A3D">
              <w:rPr>
                <w:color w:val="000000"/>
              </w:rPr>
              <w:t>3.2</w:t>
            </w:r>
          </w:p>
        </w:tc>
        <w:tc>
          <w:tcPr>
            <w:tcW w:w="2399"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Компьютерная графика</w:t>
            </w:r>
          </w:p>
        </w:tc>
        <w:tc>
          <w:tcPr>
            <w:tcW w:w="1445"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4 </w:t>
            </w:r>
          </w:p>
        </w:tc>
        <w:tc>
          <w:tcPr>
            <w:tcW w:w="2484"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1 </w:t>
            </w:r>
          </w:p>
        </w:tc>
        <w:tc>
          <w:tcPr>
            <w:tcW w:w="260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2 </w:t>
            </w:r>
          </w:p>
        </w:tc>
        <w:tc>
          <w:tcPr>
            <w:tcW w:w="391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 xml:space="preserve">Библиотека ЦОК </w:t>
            </w:r>
            <w:hyperlink r:id="rId314">
              <w:r w:rsidRPr="006B1A3D">
                <w:rPr>
                  <w:color w:val="0000FF"/>
                  <w:u w:val="single"/>
                </w:rPr>
                <w:t>https://m.edsoo.ru/7f41646e</w:t>
              </w:r>
            </w:hyperlink>
          </w:p>
        </w:tc>
      </w:tr>
      <w:tr w:rsidR="00F55BAB" w:rsidRPr="006B1A3D" w:rsidTr="009E42BF">
        <w:trPr>
          <w:trHeight w:val="144"/>
        </w:trPr>
        <w:tc>
          <w:tcPr>
            <w:tcW w:w="743"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r w:rsidRPr="006B1A3D">
              <w:rPr>
                <w:color w:val="000000"/>
              </w:rPr>
              <w:t>3.3</w:t>
            </w:r>
          </w:p>
        </w:tc>
        <w:tc>
          <w:tcPr>
            <w:tcW w:w="2399"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Мультимедийные презентации</w:t>
            </w:r>
          </w:p>
        </w:tc>
        <w:tc>
          <w:tcPr>
            <w:tcW w:w="1445"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3 </w:t>
            </w:r>
          </w:p>
        </w:tc>
        <w:tc>
          <w:tcPr>
            <w:tcW w:w="2484"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0 </w:t>
            </w:r>
          </w:p>
        </w:tc>
        <w:tc>
          <w:tcPr>
            <w:tcW w:w="260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3 </w:t>
            </w:r>
          </w:p>
        </w:tc>
        <w:tc>
          <w:tcPr>
            <w:tcW w:w="391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 xml:space="preserve">Библиотека ЦОК </w:t>
            </w:r>
            <w:hyperlink r:id="rId315">
              <w:r w:rsidRPr="006B1A3D">
                <w:rPr>
                  <w:color w:val="0000FF"/>
                  <w:u w:val="single"/>
                </w:rPr>
                <w:t>https://m.edsoo.ru/7f41646e</w:t>
              </w:r>
            </w:hyperlink>
          </w:p>
        </w:tc>
      </w:tr>
      <w:tr w:rsidR="00F55BAB" w:rsidRPr="006B1A3D" w:rsidTr="009E42BF">
        <w:trPr>
          <w:trHeight w:val="144"/>
        </w:trPr>
        <w:tc>
          <w:tcPr>
            <w:tcW w:w="3142" w:type="dxa"/>
            <w:gridSpan w:val="2"/>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Итого по разделу</w:t>
            </w:r>
          </w:p>
        </w:tc>
        <w:tc>
          <w:tcPr>
            <w:tcW w:w="1445"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14 </w:t>
            </w:r>
          </w:p>
        </w:tc>
        <w:tc>
          <w:tcPr>
            <w:tcW w:w="9006" w:type="dxa"/>
            <w:gridSpan w:val="3"/>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p>
        </w:tc>
      </w:tr>
      <w:tr w:rsidR="00F55BAB" w:rsidRPr="006B1A3D" w:rsidTr="009E42BF">
        <w:trPr>
          <w:trHeight w:val="144"/>
        </w:trPr>
        <w:tc>
          <w:tcPr>
            <w:tcW w:w="3142" w:type="dxa"/>
            <w:gridSpan w:val="2"/>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Резервное время</w:t>
            </w:r>
          </w:p>
        </w:tc>
        <w:tc>
          <w:tcPr>
            <w:tcW w:w="1445"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1</w:t>
            </w:r>
          </w:p>
        </w:tc>
        <w:tc>
          <w:tcPr>
            <w:tcW w:w="2484"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0 </w:t>
            </w:r>
          </w:p>
        </w:tc>
        <w:tc>
          <w:tcPr>
            <w:tcW w:w="260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0 </w:t>
            </w:r>
          </w:p>
        </w:tc>
        <w:tc>
          <w:tcPr>
            <w:tcW w:w="391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p>
        </w:tc>
      </w:tr>
      <w:tr w:rsidR="00F55BAB" w:rsidRPr="006B1A3D" w:rsidTr="009E42BF">
        <w:trPr>
          <w:trHeight w:val="144"/>
        </w:trPr>
        <w:tc>
          <w:tcPr>
            <w:tcW w:w="3142" w:type="dxa"/>
            <w:gridSpan w:val="2"/>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ОБЩЕЕ КОЛИЧЕСТВО ЧАСОВ ПО ПРОГРАММЕ</w:t>
            </w:r>
          </w:p>
        </w:tc>
        <w:tc>
          <w:tcPr>
            <w:tcW w:w="1445"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34 </w:t>
            </w:r>
          </w:p>
        </w:tc>
        <w:tc>
          <w:tcPr>
            <w:tcW w:w="2484"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4</w:t>
            </w:r>
          </w:p>
        </w:tc>
        <w:tc>
          <w:tcPr>
            <w:tcW w:w="260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9 </w:t>
            </w:r>
          </w:p>
        </w:tc>
        <w:tc>
          <w:tcPr>
            <w:tcW w:w="3916"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p>
        </w:tc>
      </w:tr>
    </w:tbl>
    <w:p w:rsidR="00F55BAB" w:rsidRPr="006B1A3D" w:rsidRDefault="00F55BAB" w:rsidP="003C16B7">
      <w:pPr>
        <w:widowControl w:val="0"/>
        <w:suppressAutoHyphens w:val="0"/>
        <w:ind w:left="120"/>
        <w:rPr>
          <w:b/>
          <w:color w:val="000000"/>
        </w:rPr>
      </w:pPr>
    </w:p>
    <w:p w:rsidR="00F55BAB" w:rsidRPr="006B1A3D" w:rsidRDefault="00F55BAB" w:rsidP="003C16B7">
      <w:pPr>
        <w:widowControl w:val="0"/>
        <w:suppressAutoHyphens w:val="0"/>
        <w:ind w:left="120"/>
      </w:pPr>
      <w:r w:rsidRPr="006B1A3D">
        <w:rPr>
          <w:b/>
          <w:color w:val="000000"/>
        </w:rPr>
        <w:t xml:space="preserve"> 8 КЛАСС </w:t>
      </w:r>
    </w:p>
    <w:tbl>
      <w:tblPr>
        <w:tblW w:w="13594" w:type="dxa"/>
        <w:tblInd w:w="-8" w:type="dxa"/>
        <w:tblLayout w:type="fixed"/>
        <w:tblCellMar>
          <w:top w:w="50" w:type="dxa"/>
          <w:left w:w="100" w:type="dxa"/>
        </w:tblCellMar>
        <w:tblLook w:val="04A0" w:firstRow="1" w:lastRow="0" w:firstColumn="1" w:lastColumn="0" w:noHBand="0" w:noVBand="1"/>
      </w:tblPr>
      <w:tblGrid>
        <w:gridCol w:w="724"/>
        <w:gridCol w:w="2640"/>
        <w:gridCol w:w="1408"/>
        <w:gridCol w:w="2441"/>
        <w:gridCol w:w="2567"/>
        <w:gridCol w:w="3814"/>
      </w:tblGrid>
      <w:tr w:rsidR="00F55BAB" w:rsidRPr="006B1A3D" w:rsidTr="009E42BF">
        <w:trPr>
          <w:trHeight w:val="144"/>
        </w:trPr>
        <w:tc>
          <w:tcPr>
            <w:tcW w:w="723" w:type="dxa"/>
            <w:vMerge w:val="restart"/>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b/>
                <w:color w:val="000000"/>
              </w:rPr>
              <w:t xml:space="preserve">№ п/п </w:t>
            </w:r>
          </w:p>
          <w:p w:rsidR="00F55BAB" w:rsidRPr="006B1A3D" w:rsidRDefault="00F55BAB" w:rsidP="003C16B7">
            <w:pPr>
              <w:widowControl w:val="0"/>
              <w:suppressAutoHyphens w:val="0"/>
              <w:ind w:left="135"/>
            </w:pPr>
          </w:p>
        </w:tc>
        <w:tc>
          <w:tcPr>
            <w:tcW w:w="2640" w:type="dxa"/>
            <w:vMerge w:val="restart"/>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b/>
                <w:color w:val="000000"/>
              </w:rPr>
              <w:t xml:space="preserve">Наименование разделов и тем программы </w:t>
            </w:r>
          </w:p>
          <w:p w:rsidR="00F55BAB" w:rsidRPr="006B1A3D" w:rsidRDefault="00F55BAB" w:rsidP="003C16B7">
            <w:pPr>
              <w:widowControl w:val="0"/>
              <w:suppressAutoHyphens w:val="0"/>
              <w:ind w:left="135"/>
            </w:pPr>
          </w:p>
        </w:tc>
        <w:tc>
          <w:tcPr>
            <w:tcW w:w="6416" w:type="dxa"/>
            <w:gridSpan w:val="3"/>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r w:rsidRPr="006B1A3D">
              <w:rPr>
                <w:b/>
                <w:color w:val="000000"/>
              </w:rPr>
              <w:t>Количество часов</w:t>
            </w:r>
          </w:p>
        </w:tc>
        <w:tc>
          <w:tcPr>
            <w:tcW w:w="3814" w:type="dxa"/>
            <w:vMerge w:val="restart"/>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b/>
                <w:color w:val="000000"/>
              </w:rPr>
              <w:t xml:space="preserve">Электронные (цифровые) образовательные ресурсы </w:t>
            </w:r>
          </w:p>
          <w:p w:rsidR="00F55BAB" w:rsidRPr="006B1A3D" w:rsidRDefault="00F55BAB" w:rsidP="003C16B7">
            <w:pPr>
              <w:widowControl w:val="0"/>
              <w:suppressAutoHyphens w:val="0"/>
              <w:ind w:left="135"/>
            </w:pPr>
          </w:p>
        </w:tc>
      </w:tr>
      <w:tr w:rsidR="00F55BAB" w:rsidRPr="006B1A3D" w:rsidTr="009E42BF">
        <w:trPr>
          <w:trHeight w:val="144"/>
        </w:trPr>
        <w:tc>
          <w:tcPr>
            <w:tcW w:w="723" w:type="dxa"/>
            <w:vMerge/>
            <w:tcBorders>
              <w:left w:val="single" w:sz="6" w:space="0" w:color="000000"/>
              <w:bottom w:val="single" w:sz="6" w:space="0" w:color="000000"/>
              <w:right w:val="single" w:sz="6" w:space="0" w:color="000000"/>
            </w:tcBorders>
          </w:tcPr>
          <w:p w:rsidR="00F55BAB" w:rsidRPr="006B1A3D" w:rsidRDefault="00F55BAB" w:rsidP="003C16B7">
            <w:pPr>
              <w:widowControl w:val="0"/>
              <w:suppressAutoHyphens w:val="0"/>
            </w:pPr>
          </w:p>
        </w:tc>
        <w:tc>
          <w:tcPr>
            <w:tcW w:w="2640" w:type="dxa"/>
            <w:vMerge/>
            <w:tcBorders>
              <w:left w:val="single" w:sz="6" w:space="0" w:color="000000"/>
              <w:bottom w:val="single" w:sz="6" w:space="0" w:color="000000"/>
              <w:right w:val="single" w:sz="6" w:space="0" w:color="000000"/>
            </w:tcBorders>
          </w:tcPr>
          <w:p w:rsidR="00F55BAB" w:rsidRPr="006B1A3D" w:rsidRDefault="00F55BAB" w:rsidP="003C16B7">
            <w:pPr>
              <w:widowControl w:val="0"/>
              <w:suppressAutoHyphens w:val="0"/>
            </w:pPr>
          </w:p>
        </w:tc>
        <w:tc>
          <w:tcPr>
            <w:tcW w:w="1408"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b/>
                <w:color w:val="000000"/>
              </w:rPr>
              <w:t xml:space="preserve">Всего </w:t>
            </w:r>
          </w:p>
          <w:p w:rsidR="00F55BAB" w:rsidRPr="006B1A3D" w:rsidRDefault="00F55BAB" w:rsidP="003C16B7">
            <w:pPr>
              <w:widowControl w:val="0"/>
              <w:suppressAutoHyphens w:val="0"/>
              <w:ind w:left="135"/>
            </w:pPr>
          </w:p>
        </w:tc>
        <w:tc>
          <w:tcPr>
            <w:tcW w:w="2441"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b/>
                <w:color w:val="000000"/>
              </w:rPr>
              <w:t xml:space="preserve">Контрольные работы </w:t>
            </w:r>
          </w:p>
          <w:p w:rsidR="00F55BAB" w:rsidRPr="006B1A3D" w:rsidRDefault="00F55BAB" w:rsidP="003C16B7">
            <w:pPr>
              <w:widowControl w:val="0"/>
              <w:suppressAutoHyphens w:val="0"/>
              <w:ind w:left="135"/>
            </w:pPr>
          </w:p>
        </w:tc>
        <w:tc>
          <w:tcPr>
            <w:tcW w:w="2567"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b/>
                <w:color w:val="000000"/>
              </w:rPr>
              <w:t xml:space="preserve">Практические работы </w:t>
            </w:r>
          </w:p>
          <w:p w:rsidR="00F55BAB" w:rsidRPr="006B1A3D" w:rsidRDefault="00F55BAB" w:rsidP="003C16B7">
            <w:pPr>
              <w:widowControl w:val="0"/>
              <w:suppressAutoHyphens w:val="0"/>
              <w:ind w:left="135"/>
            </w:pPr>
          </w:p>
        </w:tc>
        <w:tc>
          <w:tcPr>
            <w:tcW w:w="3814" w:type="dxa"/>
            <w:vMerge/>
            <w:tcBorders>
              <w:left w:val="single" w:sz="6" w:space="0" w:color="000000"/>
              <w:bottom w:val="single" w:sz="6" w:space="0" w:color="000000"/>
              <w:right w:val="single" w:sz="6" w:space="0" w:color="000000"/>
            </w:tcBorders>
          </w:tcPr>
          <w:p w:rsidR="00F55BAB" w:rsidRPr="006B1A3D" w:rsidRDefault="00F55BAB" w:rsidP="003C16B7">
            <w:pPr>
              <w:widowControl w:val="0"/>
              <w:suppressAutoHyphens w:val="0"/>
            </w:pPr>
          </w:p>
        </w:tc>
      </w:tr>
      <w:tr w:rsidR="00F55BAB" w:rsidRPr="006B1A3D" w:rsidTr="009E42BF">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Теоретические основы информатики</w:t>
            </w:r>
          </w:p>
        </w:tc>
      </w:tr>
      <w:tr w:rsidR="00F55BAB" w:rsidRPr="006B1A3D" w:rsidTr="009E42BF">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r w:rsidRPr="006B1A3D">
              <w:rPr>
                <w:color w:val="000000"/>
              </w:rPr>
              <w:t>1.1</w:t>
            </w:r>
          </w:p>
        </w:tc>
        <w:tc>
          <w:tcPr>
            <w:tcW w:w="2640"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Системы счисления</w:t>
            </w:r>
          </w:p>
        </w:tc>
        <w:tc>
          <w:tcPr>
            <w:tcW w:w="1408"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6 </w:t>
            </w:r>
          </w:p>
        </w:tc>
        <w:tc>
          <w:tcPr>
            <w:tcW w:w="2441"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1 </w:t>
            </w:r>
          </w:p>
        </w:tc>
        <w:tc>
          <w:tcPr>
            <w:tcW w:w="2567"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 xml:space="preserve">Библиотека ЦОК </w:t>
            </w:r>
            <w:hyperlink r:id="rId316">
              <w:r w:rsidRPr="006B1A3D">
                <w:rPr>
                  <w:color w:val="0000FF"/>
                  <w:u w:val="single"/>
                </w:rPr>
                <w:t>https://m.edsoo.ru/7f418516</w:t>
              </w:r>
            </w:hyperlink>
          </w:p>
        </w:tc>
      </w:tr>
      <w:tr w:rsidR="00F55BAB" w:rsidRPr="006B1A3D" w:rsidTr="009E42BF">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r w:rsidRPr="006B1A3D">
              <w:rPr>
                <w:color w:val="000000"/>
              </w:rPr>
              <w:t>1.2</w:t>
            </w:r>
          </w:p>
        </w:tc>
        <w:tc>
          <w:tcPr>
            <w:tcW w:w="2640"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Элементы математической логики</w:t>
            </w:r>
          </w:p>
        </w:tc>
        <w:tc>
          <w:tcPr>
            <w:tcW w:w="1408"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6 </w:t>
            </w:r>
          </w:p>
        </w:tc>
        <w:tc>
          <w:tcPr>
            <w:tcW w:w="2441"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1 </w:t>
            </w:r>
          </w:p>
        </w:tc>
        <w:tc>
          <w:tcPr>
            <w:tcW w:w="2567"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 xml:space="preserve">Библиотека ЦОК </w:t>
            </w:r>
            <w:hyperlink r:id="rId317">
              <w:r w:rsidRPr="006B1A3D">
                <w:rPr>
                  <w:color w:val="0000FF"/>
                  <w:u w:val="single"/>
                </w:rPr>
                <w:t>https://m.edsoo.ru/7f418516</w:t>
              </w:r>
            </w:hyperlink>
          </w:p>
        </w:tc>
      </w:tr>
      <w:tr w:rsidR="00F55BAB" w:rsidRPr="006B1A3D" w:rsidTr="009E42BF">
        <w:trPr>
          <w:trHeight w:val="144"/>
        </w:trPr>
        <w:tc>
          <w:tcPr>
            <w:tcW w:w="3363" w:type="dxa"/>
            <w:gridSpan w:val="2"/>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Итого по разделу</w:t>
            </w:r>
          </w:p>
        </w:tc>
        <w:tc>
          <w:tcPr>
            <w:tcW w:w="1408"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12 </w:t>
            </w:r>
          </w:p>
        </w:tc>
        <w:tc>
          <w:tcPr>
            <w:tcW w:w="8822" w:type="dxa"/>
            <w:gridSpan w:val="3"/>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p>
        </w:tc>
      </w:tr>
      <w:tr w:rsidR="00F55BAB" w:rsidRPr="006B1A3D" w:rsidTr="009E42BF">
        <w:trPr>
          <w:trHeight w:val="144"/>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Алгоритмы и программирование</w:t>
            </w:r>
          </w:p>
        </w:tc>
      </w:tr>
      <w:tr w:rsidR="00F55BAB" w:rsidRPr="006B1A3D" w:rsidTr="009E42BF">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r w:rsidRPr="006B1A3D">
              <w:rPr>
                <w:color w:val="000000"/>
              </w:rPr>
              <w:t>2.1</w:t>
            </w:r>
          </w:p>
        </w:tc>
        <w:tc>
          <w:tcPr>
            <w:tcW w:w="2640"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Исполнители и алгоритмы. Алгоритмические конструкции</w:t>
            </w:r>
          </w:p>
        </w:tc>
        <w:tc>
          <w:tcPr>
            <w:tcW w:w="1408"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10 </w:t>
            </w:r>
          </w:p>
        </w:tc>
        <w:tc>
          <w:tcPr>
            <w:tcW w:w="2441"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1 </w:t>
            </w:r>
          </w:p>
        </w:tc>
        <w:tc>
          <w:tcPr>
            <w:tcW w:w="2567"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4 </w:t>
            </w:r>
          </w:p>
        </w:tc>
        <w:tc>
          <w:tcPr>
            <w:tcW w:w="3814"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 xml:space="preserve">Библиотека ЦОК </w:t>
            </w:r>
            <w:hyperlink r:id="rId318">
              <w:r w:rsidRPr="006B1A3D">
                <w:rPr>
                  <w:color w:val="0000FF"/>
                  <w:u w:val="single"/>
                </w:rPr>
                <w:t>https://m.edsoo.ru/7f418516</w:t>
              </w:r>
            </w:hyperlink>
          </w:p>
        </w:tc>
      </w:tr>
      <w:tr w:rsidR="00F55BAB" w:rsidRPr="006B1A3D" w:rsidTr="009E42BF">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r w:rsidRPr="006B1A3D">
              <w:rPr>
                <w:color w:val="000000"/>
              </w:rPr>
              <w:t>2.2</w:t>
            </w:r>
          </w:p>
        </w:tc>
        <w:tc>
          <w:tcPr>
            <w:tcW w:w="2640"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Язык программирования</w:t>
            </w:r>
          </w:p>
        </w:tc>
        <w:tc>
          <w:tcPr>
            <w:tcW w:w="1408"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9 </w:t>
            </w:r>
          </w:p>
        </w:tc>
        <w:tc>
          <w:tcPr>
            <w:tcW w:w="2441"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0 </w:t>
            </w:r>
          </w:p>
        </w:tc>
        <w:tc>
          <w:tcPr>
            <w:tcW w:w="2567"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7 </w:t>
            </w:r>
          </w:p>
        </w:tc>
        <w:tc>
          <w:tcPr>
            <w:tcW w:w="3814"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 xml:space="preserve">Библиотека ЦОК </w:t>
            </w:r>
            <w:hyperlink r:id="rId319">
              <w:r w:rsidRPr="006B1A3D">
                <w:rPr>
                  <w:color w:val="0000FF"/>
                  <w:u w:val="single"/>
                </w:rPr>
                <w:t>https://m.edsoo.ru/7f418516</w:t>
              </w:r>
            </w:hyperlink>
          </w:p>
        </w:tc>
      </w:tr>
      <w:tr w:rsidR="00F55BAB" w:rsidRPr="006B1A3D" w:rsidTr="009E42BF">
        <w:trPr>
          <w:trHeight w:val="144"/>
        </w:trPr>
        <w:tc>
          <w:tcPr>
            <w:tcW w:w="723"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r w:rsidRPr="006B1A3D">
              <w:rPr>
                <w:color w:val="000000"/>
              </w:rPr>
              <w:t>2.3</w:t>
            </w:r>
          </w:p>
        </w:tc>
        <w:tc>
          <w:tcPr>
            <w:tcW w:w="2640"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Анализ алгоритмов</w:t>
            </w:r>
          </w:p>
        </w:tc>
        <w:tc>
          <w:tcPr>
            <w:tcW w:w="1408"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2 </w:t>
            </w:r>
          </w:p>
        </w:tc>
        <w:tc>
          <w:tcPr>
            <w:tcW w:w="2441"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0 </w:t>
            </w:r>
          </w:p>
        </w:tc>
        <w:tc>
          <w:tcPr>
            <w:tcW w:w="2567"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1 </w:t>
            </w:r>
          </w:p>
        </w:tc>
        <w:tc>
          <w:tcPr>
            <w:tcW w:w="3814"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 xml:space="preserve">Библиотека ЦОК </w:t>
            </w:r>
            <w:hyperlink r:id="rId320">
              <w:r w:rsidRPr="006B1A3D">
                <w:rPr>
                  <w:color w:val="0000FF"/>
                  <w:u w:val="single"/>
                </w:rPr>
                <w:t>https://m.edsoo.ru/7f418516</w:t>
              </w:r>
            </w:hyperlink>
          </w:p>
        </w:tc>
      </w:tr>
      <w:tr w:rsidR="00F55BAB" w:rsidRPr="006B1A3D" w:rsidTr="009E42BF">
        <w:trPr>
          <w:trHeight w:val="144"/>
        </w:trPr>
        <w:tc>
          <w:tcPr>
            <w:tcW w:w="3363" w:type="dxa"/>
            <w:gridSpan w:val="2"/>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Итого по разделу</w:t>
            </w:r>
          </w:p>
        </w:tc>
        <w:tc>
          <w:tcPr>
            <w:tcW w:w="1408"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21 </w:t>
            </w:r>
          </w:p>
        </w:tc>
        <w:tc>
          <w:tcPr>
            <w:tcW w:w="8822" w:type="dxa"/>
            <w:gridSpan w:val="3"/>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p>
        </w:tc>
      </w:tr>
      <w:tr w:rsidR="00F55BAB" w:rsidRPr="006B1A3D" w:rsidTr="009E42BF">
        <w:trPr>
          <w:trHeight w:val="144"/>
        </w:trPr>
        <w:tc>
          <w:tcPr>
            <w:tcW w:w="3363" w:type="dxa"/>
            <w:gridSpan w:val="2"/>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Резервное время</w:t>
            </w:r>
          </w:p>
        </w:tc>
        <w:tc>
          <w:tcPr>
            <w:tcW w:w="1408"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1 </w:t>
            </w:r>
          </w:p>
        </w:tc>
        <w:tc>
          <w:tcPr>
            <w:tcW w:w="2441"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p>
        </w:tc>
        <w:tc>
          <w:tcPr>
            <w:tcW w:w="2567"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p>
        </w:tc>
        <w:tc>
          <w:tcPr>
            <w:tcW w:w="3814"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p>
        </w:tc>
      </w:tr>
      <w:tr w:rsidR="00F55BAB" w:rsidRPr="006B1A3D" w:rsidTr="009E42BF">
        <w:trPr>
          <w:trHeight w:val="144"/>
        </w:trPr>
        <w:tc>
          <w:tcPr>
            <w:tcW w:w="3363" w:type="dxa"/>
            <w:gridSpan w:val="2"/>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pPr>
            <w:r w:rsidRPr="006B1A3D">
              <w:rPr>
                <w:color w:val="000000"/>
              </w:rPr>
              <w:t>ОБЩЕЕ КОЛИЧЕСТВО ЧАСОВ ПО ПРОГРАММЕ</w:t>
            </w:r>
          </w:p>
        </w:tc>
        <w:tc>
          <w:tcPr>
            <w:tcW w:w="1408"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34 </w:t>
            </w:r>
          </w:p>
        </w:tc>
        <w:tc>
          <w:tcPr>
            <w:tcW w:w="2441"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3 </w:t>
            </w:r>
          </w:p>
        </w:tc>
        <w:tc>
          <w:tcPr>
            <w:tcW w:w="2567"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ind w:left="135"/>
              <w:jc w:val="center"/>
            </w:pPr>
            <w:r w:rsidRPr="006B1A3D">
              <w:rPr>
                <w:color w:val="000000"/>
              </w:rPr>
              <w:t xml:space="preserve"> 12 </w:t>
            </w:r>
          </w:p>
        </w:tc>
        <w:tc>
          <w:tcPr>
            <w:tcW w:w="3814" w:type="dxa"/>
            <w:tcBorders>
              <w:top w:val="single" w:sz="6" w:space="0" w:color="000000"/>
              <w:left w:val="single" w:sz="6" w:space="0" w:color="000000"/>
              <w:bottom w:val="single" w:sz="6" w:space="0" w:color="000000"/>
              <w:right w:val="single" w:sz="6" w:space="0" w:color="000000"/>
            </w:tcBorders>
            <w:vAlign w:val="center"/>
          </w:tcPr>
          <w:p w:rsidR="00F55BAB" w:rsidRPr="006B1A3D" w:rsidRDefault="00F55BAB" w:rsidP="003C16B7">
            <w:pPr>
              <w:widowControl w:val="0"/>
              <w:suppressAutoHyphens w:val="0"/>
            </w:pPr>
          </w:p>
        </w:tc>
      </w:tr>
    </w:tbl>
    <w:p w:rsidR="00F55BAB" w:rsidRDefault="00F55BAB" w:rsidP="003C16B7">
      <w:pPr>
        <w:widowControl w:val="0"/>
        <w:suppressAutoHyphens w:val="0"/>
      </w:pPr>
    </w:p>
    <w:p w:rsidR="006B221F" w:rsidRDefault="006B221F" w:rsidP="003C16B7">
      <w:pPr>
        <w:widowControl w:val="0"/>
        <w:suppressAutoHyphens w:val="0"/>
      </w:pPr>
    </w:p>
    <w:p w:rsidR="006B221F" w:rsidRDefault="006B221F" w:rsidP="003C16B7">
      <w:pPr>
        <w:widowControl w:val="0"/>
        <w:suppressAutoHyphens w:val="0"/>
        <w:ind w:left="120"/>
      </w:pPr>
      <w:r>
        <w:rPr>
          <w:b/>
          <w:color w:val="000000"/>
          <w:sz w:val="28"/>
        </w:rPr>
        <w:t xml:space="preserve">9 КЛАСС </w:t>
      </w:r>
    </w:p>
    <w:tbl>
      <w:tblPr>
        <w:tblW w:w="13594" w:type="dxa"/>
        <w:tblInd w:w="-8" w:type="dxa"/>
        <w:tblLayout w:type="fixed"/>
        <w:tblCellMar>
          <w:top w:w="50" w:type="dxa"/>
          <w:left w:w="100" w:type="dxa"/>
        </w:tblCellMar>
        <w:tblLook w:val="04A0" w:firstRow="1" w:lastRow="0" w:firstColumn="1" w:lastColumn="0" w:noHBand="0" w:noVBand="1"/>
      </w:tblPr>
      <w:tblGrid>
        <w:gridCol w:w="744"/>
        <w:gridCol w:w="73"/>
        <w:gridCol w:w="2326"/>
        <w:gridCol w:w="1445"/>
        <w:gridCol w:w="2484"/>
        <w:gridCol w:w="2606"/>
        <w:gridCol w:w="3916"/>
      </w:tblGrid>
      <w:tr w:rsidR="006B221F" w:rsidTr="00EE5A96">
        <w:trPr>
          <w:trHeight w:val="144"/>
        </w:trPr>
        <w:tc>
          <w:tcPr>
            <w:tcW w:w="744" w:type="dxa"/>
            <w:vMerge w:val="restart"/>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pPr>
            <w:r>
              <w:rPr>
                <w:b/>
                <w:color w:val="000000"/>
              </w:rPr>
              <w:t xml:space="preserve">№ п/п </w:t>
            </w:r>
          </w:p>
          <w:p w:rsidR="006B221F" w:rsidRDefault="006B221F" w:rsidP="003C16B7">
            <w:pPr>
              <w:widowControl w:val="0"/>
              <w:suppressAutoHyphens w:val="0"/>
              <w:ind w:left="135"/>
            </w:pPr>
          </w:p>
        </w:tc>
        <w:tc>
          <w:tcPr>
            <w:tcW w:w="2399" w:type="dxa"/>
            <w:gridSpan w:val="2"/>
            <w:vMerge w:val="restart"/>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pPr>
            <w:r>
              <w:rPr>
                <w:b/>
                <w:color w:val="000000"/>
              </w:rPr>
              <w:t xml:space="preserve">Наименование разделов и тем программы </w:t>
            </w:r>
          </w:p>
          <w:p w:rsidR="006B221F" w:rsidRDefault="006B221F" w:rsidP="003C16B7">
            <w:pPr>
              <w:widowControl w:val="0"/>
              <w:suppressAutoHyphens w:val="0"/>
              <w:ind w:left="135"/>
            </w:pPr>
          </w:p>
        </w:tc>
        <w:tc>
          <w:tcPr>
            <w:tcW w:w="6535" w:type="dxa"/>
            <w:gridSpan w:val="3"/>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pPr>
            <w:r>
              <w:rPr>
                <w:b/>
                <w:color w:val="000000"/>
              </w:rPr>
              <w:t>Количество часов</w:t>
            </w:r>
          </w:p>
        </w:tc>
        <w:tc>
          <w:tcPr>
            <w:tcW w:w="3916" w:type="dxa"/>
            <w:vMerge w:val="restart"/>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pPr>
            <w:r>
              <w:rPr>
                <w:b/>
                <w:color w:val="000000"/>
              </w:rPr>
              <w:t xml:space="preserve">Электронные (цифровые) образовательные ресурсы </w:t>
            </w:r>
          </w:p>
          <w:p w:rsidR="006B221F" w:rsidRDefault="006B221F" w:rsidP="003C16B7">
            <w:pPr>
              <w:widowControl w:val="0"/>
              <w:suppressAutoHyphens w:val="0"/>
              <w:ind w:left="135"/>
            </w:pPr>
          </w:p>
        </w:tc>
      </w:tr>
      <w:tr w:rsidR="006B221F" w:rsidTr="00EE5A96">
        <w:trPr>
          <w:trHeight w:val="144"/>
        </w:trPr>
        <w:tc>
          <w:tcPr>
            <w:tcW w:w="744" w:type="dxa"/>
            <w:vMerge/>
            <w:tcBorders>
              <w:left w:val="single" w:sz="6" w:space="0" w:color="000000"/>
              <w:bottom w:val="single" w:sz="6" w:space="0" w:color="000000"/>
              <w:right w:val="single" w:sz="6" w:space="0" w:color="000000"/>
            </w:tcBorders>
          </w:tcPr>
          <w:p w:rsidR="006B221F" w:rsidRDefault="006B221F" w:rsidP="003C16B7">
            <w:pPr>
              <w:widowControl w:val="0"/>
              <w:suppressAutoHyphens w:val="0"/>
            </w:pPr>
          </w:p>
        </w:tc>
        <w:tc>
          <w:tcPr>
            <w:tcW w:w="2399" w:type="dxa"/>
            <w:gridSpan w:val="2"/>
            <w:vMerge/>
            <w:tcBorders>
              <w:left w:val="single" w:sz="6" w:space="0" w:color="000000"/>
              <w:bottom w:val="single" w:sz="6" w:space="0" w:color="000000"/>
              <w:right w:val="single" w:sz="6" w:space="0" w:color="000000"/>
            </w:tcBorders>
          </w:tcPr>
          <w:p w:rsidR="006B221F" w:rsidRDefault="006B221F" w:rsidP="003C16B7">
            <w:pPr>
              <w:widowControl w:val="0"/>
              <w:suppressAutoHyphens w:val="0"/>
            </w:pPr>
          </w:p>
        </w:tc>
        <w:tc>
          <w:tcPr>
            <w:tcW w:w="1445"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pPr>
            <w:r>
              <w:rPr>
                <w:b/>
                <w:color w:val="000000"/>
              </w:rPr>
              <w:t xml:space="preserve">Всего </w:t>
            </w:r>
          </w:p>
          <w:p w:rsidR="006B221F" w:rsidRDefault="006B221F" w:rsidP="003C16B7">
            <w:pPr>
              <w:widowControl w:val="0"/>
              <w:suppressAutoHyphens w:val="0"/>
              <w:ind w:left="135"/>
            </w:pPr>
          </w:p>
        </w:tc>
        <w:tc>
          <w:tcPr>
            <w:tcW w:w="2484"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pPr>
            <w:r>
              <w:rPr>
                <w:b/>
                <w:color w:val="000000"/>
              </w:rPr>
              <w:t xml:space="preserve">Контрольные работы </w:t>
            </w:r>
          </w:p>
          <w:p w:rsidR="006B221F" w:rsidRDefault="006B221F" w:rsidP="003C16B7">
            <w:pPr>
              <w:widowControl w:val="0"/>
              <w:suppressAutoHyphens w:val="0"/>
              <w:ind w:left="135"/>
            </w:pPr>
          </w:p>
        </w:tc>
        <w:tc>
          <w:tcPr>
            <w:tcW w:w="2606"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pPr>
            <w:r>
              <w:rPr>
                <w:b/>
                <w:color w:val="000000"/>
              </w:rPr>
              <w:t xml:space="preserve">Практические работы </w:t>
            </w:r>
          </w:p>
          <w:p w:rsidR="006B221F" w:rsidRDefault="006B221F" w:rsidP="003C16B7">
            <w:pPr>
              <w:widowControl w:val="0"/>
              <w:suppressAutoHyphens w:val="0"/>
              <w:ind w:left="135"/>
            </w:pPr>
          </w:p>
        </w:tc>
        <w:tc>
          <w:tcPr>
            <w:tcW w:w="3916" w:type="dxa"/>
            <w:vMerge/>
            <w:tcBorders>
              <w:left w:val="single" w:sz="6" w:space="0" w:color="000000"/>
              <w:bottom w:val="single" w:sz="6" w:space="0" w:color="000000"/>
              <w:right w:val="single" w:sz="6" w:space="0" w:color="000000"/>
            </w:tcBorders>
          </w:tcPr>
          <w:p w:rsidR="006B221F" w:rsidRDefault="006B221F" w:rsidP="003C16B7">
            <w:pPr>
              <w:widowControl w:val="0"/>
              <w:suppressAutoHyphens w:val="0"/>
            </w:pPr>
          </w:p>
        </w:tc>
      </w:tr>
      <w:tr w:rsidR="006B221F" w:rsidTr="00EE5A96">
        <w:trPr>
          <w:trHeight w:val="144"/>
        </w:trPr>
        <w:tc>
          <w:tcPr>
            <w:tcW w:w="13594" w:type="dxa"/>
            <w:gridSpan w:val="7"/>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rPr>
                <w:b/>
                <w:color w:val="000000"/>
              </w:rPr>
            </w:pPr>
            <w:r>
              <w:rPr>
                <w:b/>
                <w:color w:val="000000"/>
              </w:rPr>
              <w:t>Раздел 1.</w:t>
            </w:r>
            <w:r>
              <w:rPr>
                <w:color w:val="000000"/>
              </w:rPr>
              <w:t xml:space="preserve"> </w:t>
            </w:r>
            <w:r>
              <w:rPr>
                <w:b/>
                <w:color w:val="000000"/>
              </w:rPr>
              <w:t>Теоретические основы информатики</w:t>
            </w:r>
          </w:p>
        </w:tc>
      </w:tr>
      <w:tr w:rsidR="006B221F" w:rsidRPr="00386E33" w:rsidTr="00EE5A96">
        <w:trPr>
          <w:trHeight w:val="144"/>
        </w:trPr>
        <w:tc>
          <w:tcPr>
            <w:tcW w:w="744"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pPr>
            <w:r>
              <w:rPr>
                <w:color w:val="000000"/>
              </w:rPr>
              <w:t>2.1</w:t>
            </w:r>
          </w:p>
        </w:tc>
        <w:tc>
          <w:tcPr>
            <w:tcW w:w="2399" w:type="dxa"/>
            <w:gridSpan w:val="2"/>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pPr>
            <w:r>
              <w:rPr>
                <w:color w:val="000000"/>
              </w:rPr>
              <w:t>Моделирование как метод познания</w:t>
            </w:r>
          </w:p>
        </w:tc>
        <w:tc>
          <w:tcPr>
            <w:tcW w:w="1445" w:type="dxa"/>
            <w:tcBorders>
              <w:top w:val="single" w:sz="6" w:space="0" w:color="000000"/>
              <w:left w:val="single" w:sz="6" w:space="0" w:color="000000"/>
              <w:bottom w:val="single" w:sz="6" w:space="0" w:color="000000"/>
              <w:right w:val="single" w:sz="6" w:space="0" w:color="000000"/>
            </w:tcBorders>
            <w:vAlign w:val="center"/>
          </w:tcPr>
          <w:p w:rsidR="006B221F" w:rsidRPr="00F47A34" w:rsidRDefault="006B221F" w:rsidP="003C16B7">
            <w:pPr>
              <w:widowControl w:val="0"/>
              <w:suppressAutoHyphens w:val="0"/>
              <w:ind w:left="135"/>
              <w:jc w:val="center"/>
            </w:pPr>
            <w:r w:rsidRPr="00F47A34">
              <w:t xml:space="preserve"> </w:t>
            </w:r>
            <w:r>
              <w:t>9</w:t>
            </w:r>
          </w:p>
        </w:tc>
        <w:tc>
          <w:tcPr>
            <w:tcW w:w="2484"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jc w:val="center"/>
            </w:pPr>
            <w:r>
              <w:rPr>
                <w:color w:val="000000"/>
              </w:rPr>
              <w:t xml:space="preserve"> 1 </w:t>
            </w:r>
          </w:p>
        </w:tc>
        <w:tc>
          <w:tcPr>
            <w:tcW w:w="2606"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jc w:val="center"/>
            </w:pPr>
            <w:r>
              <w:rPr>
                <w:color w:val="000000"/>
              </w:rPr>
              <w:t xml:space="preserve"> 4 </w:t>
            </w:r>
          </w:p>
        </w:tc>
        <w:tc>
          <w:tcPr>
            <w:tcW w:w="3916" w:type="dxa"/>
            <w:tcBorders>
              <w:top w:val="single" w:sz="6" w:space="0" w:color="000000"/>
              <w:left w:val="single" w:sz="6" w:space="0" w:color="000000"/>
              <w:bottom w:val="single" w:sz="6" w:space="0" w:color="000000"/>
              <w:right w:val="single" w:sz="6" w:space="0" w:color="000000"/>
            </w:tcBorders>
            <w:vAlign w:val="center"/>
          </w:tcPr>
          <w:p w:rsidR="006B221F" w:rsidRPr="009E05AA" w:rsidRDefault="006B221F" w:rsidP="003C16B7">
            <w:pPr>
              <w:widowControl w:val="0"/>
              <w:suppressAutoHyphens w:val="0"/>
              <w:ind w:left="135"/>
            </w:pPr>
            <w:r w:rsidRPr="009E05AA">
              <w:rPr>
                <w:color w:val="000000"/>
              </w:rPr>
              <w:t xml:space="preserve">Библиотека ЦОК </w:t>
            </w:r>
            <w:hyperlink r:id="rId321">
              <w:r>
                <w:rPr>
                  <w:color w:val="0000FF"/>
                  <w:u w:val="single"/>
                </w:rPr>
                <w:t>https</w:t>
              </w:r>
              <w:r w:rsidRPr="009E05AA">
                <w:rPr>
                  <w:color w:val="0000FF"/>
                  <w:u w:val="single"/>
                </w:rPr>
                <w:t>://</w:t>
              </w:r>
              <w:r>
                <w:rPr>
                  <w:color w:val="0000FF"/>
                  <w:u w:val="single"/>
                </w:rPr>
                <w:t>m</w:t>
              </w:r>
              <w:r w:rsidRPr="009E05AA">
                <w:rPr>
                  <w:color w:val="0000FF"/>
                  <w:u w:val="single"/>
                </w:rPr>
                <w:t>.</w:t>
              </w:r>
              <w:r>
                <w:rPr>
                  <w:color w:val="0000FF"/>
                  <w:u w:val="single"/>
                </w:rPr>
                <w:t>edsoo</w:t>
              </w:r>
              <w:r w:rsidRPr="009E05AA">
                <w:rPr>
                  <w:color w:val="0000FF"/>
                  <w:u w:val="single"/>
                </w:rPr>
                <w:t>.</w:t>
              </w:r>
              <w:r>
                <w:rPr>
                  <w:color w:val="0000FF"/>
                  <w:u w:val="single"/>
                </w:rPr>
                <w:t>ru</w:t>
              </w:r>
              <w:r w:rsidRPr="009E05AA">
                <w:rPr>
                  <w:color w:val="0000FF"/>
                  <w:u w:val="single"/>
                </w:rPr>
                <w:t>/7</w:t>
              </w:r>
              <w:r>
                <w:rPr>
                  <w:color w:val="0000FF"/>
                  <w:u w:val="single"/>
                </w:rPr>
                <w:t>f</w:t>
              </w:r>
              <w:r w:rsidRPr="009E05AA">
                <w:rPr>
                  <w:color w:val="0000FF"/>
                  <w:u w:val="single"/>
                </w:rPr>
                <w:t>41</w:t>
              </w:r>
              <w:r>
                <w:rPr>
                  <w:color w:val="0000FF"/>
                  <w:u w:val="single"/>
                </w:rPr>
                <w:t>a</w:t>
              </w:r>
              <w:r w:rsidRPr="009E05AA">
                <w:rPr>
                  <w:color w:val="0000FF"/>
                  <w:u w:val="single"/>
                </w:rPr>
                <w:t>7</w:t>
              </w:r>
              <w:r>
                <w:rPr>
                  <w:color w:val="0000FF"/>
                  <w:u w:val="single"/>
                </w:rPr>
                <w:t>d</w:t>
              </w:r>
              <w:r w:rsidRPr="009E05AA">
                <w:rPr>
                  <w:color w:val="0000FF"/>
                  <w:u w:val="single"/>
                </w:rPr>
                <w:t>0</w:t>
              </w:r>
            </w:hyperlink>
          </w:p>
        </w:tc>
      </w:tr>
      <w:tr w:rsidR="006B221F" w:rsidRPr="00090486" w:rsidTr="00EE5A96">
        <w:trPr>
          <w:trHeight w:val="144"/>
        </w:trPr>
        <w:tc>
          <w:tcPr>
            <w:tcW w:w="3143" w:type="dxa"/>
            <w:gridSpan w:val="3"/>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pPr>
            <w:r>
              <w:rPr>
                <w:color w:val="000000"/>
              </w:rPr>
              <w:t>Итого по разделу</w:t>
            </w:r>
          </w:p>
        </w:tc>
        <w:tc>
          <w:tcPr>
            <w:tcW w:w="1445" w:type="dxa"/>
            <w:tcBorders>
              <w:top w:val="single" w:sz="6" w:space="0" w:color="000000"/>
              <w:left w:val="single" w:sz="6" w:space="0" w:color="000000"/>
              <w:bottom w:val="single" w:sz="6" w:space="0" w:color="000000"/>
              <w:right w:val="single" w:sz="6" w:space="0" w:color="000000"/>
            </w:tcBorders>
            <w:vAlign w:val="center"/>
          </w:tcPr>
          <w:p w:rsidR="006B221F" w:rsidRPr="00F47A34" w:rsidRDefault="006B221F" w:rsidP="003C16B7">
            <w:pPr>
              <w:widowControl w:val="0"/>
              <w:suppressAutoHyphens w:val="0"/>
              <w:ind w:left="135"/>
              <w:jc w:val="center"/>
            </w:pPr>
            <w:r w:rsidRPr="00F47A34">
              <w:t xml:space="preserve"> </w:t>
            </w:r>
            <w:r>
              <w:t>9</w:t>
            </w:r>
          </w:p>
        </w:tc>
        <w:tc>
          <w:tcPr>
            <w:tcW w:w="9006" w:type="dxa"/>
            <w:gridSpan w:val="3"/>
            <w:tcBorders>
              <w:top w:val="single" w:sz="6" w:space="0" w:color="000000"/>
              <w:left w:val="single" w:sz="6" w:space="0" w:color="000000"/>
              <w:bottom w:val="single" w:sz="6" w:space="0" w:color="000000"/>
              <w:right w:val="single" w:sz="6" w:space="0" w:color="000000"/>
            </w:tcBorders>
            <w:vAlign w:val="center"/>
          </w:tcPr>
          <w:p w:rsidR="006B221F" w:rsidRPr="009E05AA" w:rsidRDefault="006B221F" w:rsidP="003C16B7">
            <w:pPr>
              <w:widowControl w:val="0"/>
              <w:suppressAutoHyphens w:val="0"/>
              <w:ind w:left="135"/>
              <w:rPr>
                <w:color w:val="000000"/>
              </w:rPr>
            </w:pPr>
          </w:p>
        </w:tc>
      </w:tr>
      <w:tr w:rsidR="006B221F" w:rsidTr="00EE5A96">
        <w:trPr>
          <w:trHeight w:val="144"/>
        </w:trPr>
        <w:tc>
          <w:tcPr>
            <w:tcW w:w="13594" w:type="dxa"/>
            <w:gridSpan w:val="7"/>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pPr>
            <w:r>
              <w:rPr>
                <w:b/>
                <w:color w:val="000000"/>
              </w:rPr>
              <w:t>Раздел 2.</w:t>
            </w:r>
            <w:r>
              <w:rPr>
                <w:color w:val="000000"/>
              </w:rPr>
              <w:t xml:space="preserve"> </w:t>
            </w:r>
            <w:r>
              <w:rPr>
                <w:b/>
                <w:color w:val="000000"/>
              </w:rPr>
              <w:t>Алгоритмы и программирование</w:t>
            </w:r>
          </w:p>
        </w:tc>
      </w:tr>
      <w:tr w:rsidR="006B221F" w:rsidRPr="00386E33" w:rsidTr="00EE5A96">
        <w:trPr>
          <w:trHeight w:val="144"/>
        </w:trPr>
        <w:tc>
          <w:tcPr>
            <w:tcW w:w="744"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pPr>
            <w:r>
              <w:rPr>
                <w:color w:val="000000"/>
              </w:rPr>
              <w:t>3.1</w:t>
            </w:r>
          </w:p>
        </w:tc>
        <w:tc>
          <w:tcPr>
            <w:tcW w:w="2399" w:type="dxa"/>
            <w:gridSpan w:val="2"/>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pPr>
            <w:r>
              <w:rPr>
                <w:color w:val="000000"/>
              </w:rPr>
              <w:t>Разработка алгоритмов и программ</w:t>
            </w:r>
          </w:p>
        </w:tc>
        <w:tc>
          <w:tcPr>
            <w:tcW w:w="1445" w:type="dxa"/>
            <w:tcBorders>
              <w:top w:val="single" w:sz="6" w:space="0" w:color="000000"/>
              <w:left w:val="single" w:sz="6" w:space="0" w:color="000000"/>
              <w:bottom w:val="single" w:sz="6" w:space="0" w:color="000000"/>
              <w:right w:val="single" w:sz="6" w:space="0" w:color="000000"/>
            </w:tcBorders>
            <w:vAlign w:val="center"/>
          </w:tcPr>
          <w:p w:rsidR="006B221F" w:rsidRPr="00F47A34" w:rsidRDefault="006B221F" w:rsidP="003C16B7">
            <w:pPr>
              <w:widowControl w:val="0"/>
              <w:suppressAutoHyphens w:val="0"/>
              <w:ind w:left="135"/>
              <w:jc w:val="center"/>
            </w:pPr>
            <w:r>
              <w:t>13</w:t>
            </w:r>
          </w:p>
        </w:tc>
        <w:tc>
          <w:tcPr>
            <w:tcW w:w="2484"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jc w:val="center"/>
            </w:pPr>
            <w:r>
              <w:rPr>
                <w:color w:val="000000"/>
              </w:rPr>
              <w:t xml:space="preserve"> 1 </w:t>
            </w:r>
          </w:p>
        </w:tc>
        <w:tc>
          <w:tcPr>
            <w:tcW w:w="2606" w:type="dxa"/>
            <w:tcBorders>
              <w:top w:val="single" w:sz="6" w:space="0" w:color="000000"/>
              <w:left w:val="single" w:sz="6" w:space="0" w:color="000000"/>
              <w:bottom w:val="single" w:sz="6" w:space="0" w:color="000000"/>
              <w:right w:val="single" w:sz="6" w:space="0" w:color="000000"/>
            </w:tcBorders>
            <w:vAlign w:val="center"/>
          </w:tcPr>
          <w:p w:rsidR="006B221F" w:rsidRPr="00F47A34" w:rsidRDefault="006B221F" w:rsidP="003C16B7">
            <w:pPr>
              <w:widowControl w:val="0"/>
              <w:suppressAutoHyphens w:val="0"/>
              <w:ind w:left="135"/>
              <w:jc w:val="center"/>
            </w:pPr>
            <w:r>
              <w:rPr>
                <w:color w:val="000000"/>
              </w:rPr>
              <w:t xml:space="preserve"> 7</w:t>
            </w:r>
          </w:p>
        </w:tc>
        <w:tc>
          <w:tcPr>
            <w:tcW w:w="3916" w:type="dxa"/>
            <w:tcBorders>
              <w:top w:val="single" w:sz="6" w:space="0" w:color="000000"/>
              <w:left w:val="single" w:sz="6" w:space="0" w:color="000000"/>
              <w:bottom w:val="single" w:sz="6" w:space="0" w:color="000000"/>
              <w:right w:val="single" w:sz="6" w:space="0" w:color="000000"/>
            </w:tcBorders>
            <w:vAlign w:val="center"/>
          </w:tcPr>
          <w:p w:rsidR="006B221F" w:rsidRPr="009E05AA" w:rsidRDefault="006B221F" w:rsidP="003C16B7">
            <w:pPr>
              <w:widowControl w:val="0"/>
              <w:suppressAutoHyphens w:val="0"/>
              <w:ind w:left="135"/>
            </w:pPr>
            <w:r w:rsidRPr="009E05AA">
              <w:rPr>
                <w:color w:val="000000"/>
              </w:rPr>
              <w:t xml:space="preserve">Библиотека ЦОК </w:t>
            </w:r>
            <w:hyperlink r:id="rId322">
              <w:r>
                <w:rPr>
                  <w:color w:val="0000FF"/>
                  <w:u w:val="single"/>
                </w:rPr>
                <w:t>https</w:t>
              </w:r>
              <w:r w:rsidRPr="009E05AA">
                <w:rPr>
                  <w:color w:val="0000FF"/>
                  <w:u w:val="single"/>
                </w:rPr>
                <w:t>://</w:t>
              </w:r>
              <w:r>
                <w:rPr>
                  <w:color w:val="0000FF"/>
                  <w:u w:val="single"/>
                </w:rPr>
                <w:t>m</w:t>
              </w:r>
              <w:r w:rsidRPr="009E05AA">
                <w:rPr>
                  <w:color w:val="0000FF"/>
                  <w:u w:val="single"/>
                </w:rPr>
                <w:t>.</w:t>
              </w:r>
              <w:r>
                <w:rPr>
                  <w:color w:val="0000FF"/>
                  <w:u w:val="single"/>
                </w:rPr>
                <w:t>edsoo</w:t>
              </w:r>
              <w:r w:rsidRPr="009E05AA">
                <w:rPr>
                  <w:color w:val="0000FF"/>
                  <w:u w:val="single"/>
                </w:rPr>
                <w:t>.</w:t>
              </w:r>
              <w:r>
                <w:rPr>
                  <w:color w:val="0000FF"/>
                  <w:u w:val="single"/>
                </w:rPr>
                <w:t>ru</w:t>
              </w:r>
              <w:r w:rsidRPr="009E05AA">
                <w:rPr>
                  <w:color w:val="0000FF"/>
                  <w:u w:val="single"/>
                </w:rPr>
                <w:t>/7</w:t>
              </w:r>
              <w:r>
                <w:rPr>
                  <w:color w:val="0000FF"/>
                  <w:u w:val="single"/>
                </w:rPr>
                <w:t>f</w:t>
              </w:r>
              <w:r w:rsidRPr="009E05AA">
                <w:rPr>
                  <w:color w:val="0000FF"/>
                  <w:u w:val="single"/>
                </w:rPr>
                <w:t>41</w:t>
              </w:r>
              <w:r>
                <w:rPr>
                  <w:color w:val="0000FF"/>
                  <w:u w:val="single"/>
                </w:rPr>
                <w:t>a</w:t>
              </w:r>
              <w:r w:rsidRPr="009E05AA">
                <w:rPr>
                  <w:color w:val="0000FF"/>
                  <w:u w:val="single"/>
                </w:rPr>
                <w:t>7</w:t>
              </w:r>
              <w:r>
                <w:rPr>
                  <w:color w:val="0000FF"/>
                  <w:u w:val="single"/>
                </w:rPr>
                <w:t>d</w:t>
              </w:r>
              <w:r w:rsidRPr="009E05AA">
                <w:rPr>
                  <w:color w:val="0000FF"/>
                  <w:u w:val="single"/>
                </w:rPr>
                <w:t>0</w:t>
              </w:r>
            </w:hyperlink>
          </w:p>
        </w:tc>
      </w:tr>
      <w:tr w:rsidR="006B221F" w:rsidRPr="00386E33" w:rsidTr="00EE5A96">
        <w:trPr>
          <w:trHeight w:val="144"/>
        </w:trPr>
        <w:tc>
          <w:tcPr>
            <w:tcW w:w="744"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pPr>
            <w:r>
              <w:rPr>
                <w:color w:val="000000"/>
              </w:rPr>
              <w:t>3.2</w:t>
            </w:r>
          </w:p>
        </w:tc>
        <w:tc>
          <w:tcPr>
            <w:tcW w:w="2399" w:type="dxa"/>
            <w:gridSpan w:val="2"/>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pPr>
            <w:r>
              <w:rPr>
                <w:color w:val="000000"/>
              </w:rPr>
              <w:t>Управление</w:t>
            </w:r>
          </w:p>
        </w:tc>
        <w:tc>
          <w:tcPr>
            <w:tcW w:w="1445" w:type="dxa"/>
            <w:tcBorders>
              <w:top w:val="single" w:sz="6" w:space="0" w:color="000000"/>
              <w:left w:val="single" w:sz="6" w:space="0" w:color="000000"/>
              <w:bottom w:val="single" w:sz="6" w:space="0" w:color="000000"/>
              <w:right w:val="single" w:sz="6" w:space="0" w:color="000000"/>
            </w:tcBorders>
            <w:vAlign w:val="center"/>
          </w:tcPr>
          <w:p w:rsidR="006B221F" w:rsidRPr="00F47A34" w:rsidRDefault="006B221F" w:rsidP="003C16B7">
            <w:pPr>
              <w:widowControl w:val="0"/>
              <w:suppressAutoHyphens w:val="0"/>
              <w:ind w:left="135"/>
              <w:jc w:val="center"/>
            </w:pPr>
            <w:r w:rsidRPr="00F47A34">
              <w:t xml:space="preserve"> 2 </w:t>
            </w:r>
          </w:p>
        </w:tc>
        <w:tc>
          <w:tcPr>
            <w:tcW w:w="2484"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jc w:val="center"/>
            </w:pPr>
            <w:r>
              <w:rPr>
                <w:color w:val="000000"/>
              </w:rPr>
              <w:t xml:space="preserve"> 0 </w:t>
            </w:r>
          </w:p>
        </w:tc>
        <w:tc>
          <w:tcPr>
            <w:tcW w:w="2606" w:type="dxa"/>
            <w:tcBorders>
              <w:top w:val="single" w:sz="6" w:space="0" w:color="000000"/>
              <w:left w:val="single" w:sz="6" w:space="0" w:color="000000"/>
              <w:bottom w:val="single" w:sz="6" w:space="0" w:color="000000"/>
              <w:right w:val="single" w:sz="6" w:space="0" w:color="000000"/>
            </w:tcBorders>
            <w:vAlign w:val="center"/>
          </w:tcPr>
          <w:p w:rsidR="006B221F" w:rsidRPr="00F47A34" w:rsidRDefault="006B221F" w:rsidP="003C16B7">
            <w:pPr>
              <w:widowControl w:val="0"/>
              <w:suppressAutoHyphens w:val="0"/>
              <w:ind w:left="135"/>
              <w:jc w:val="center"/>
            </w:pPr>
            <w:r>
              <w:rPr>
                <w:color w:val="000000"/>
              </w:rPr>
              <w:t xml:space="preserve"> 0</w:t>
            </w:r>
          </w:p>
        </w:tc>
        <w:tc>
          <w:tcPr>
            <w:tcW w:w="3916" w:type="dxa"/>
            <w:tcBorders>
              <w:top w:val="single" w:sz="6" w:space="0" w:color="000000"/>
              <w:left w:val="single" w:sz="6" w:space="0" w:color="000000"/>
              <w:bottom w:val="single" w:sz="6" w:space="0" w:color="000000"/>
              <w:right w:val="single" w:sz="6" w:space="0" w:color="000000"/>
            </w:tcBorders>
            <w:vAlign w:val="center"/>
          </w:tcPr>
          <w:p w:rsidR="006B221F" w:rsidRPr="009E05AA" w:rsidRDefault="006B221F" w:rsidP="003C16B7">
            <w:pPr>
              <w:widowControl w:val="0"/>
              <w:suppressAutoHyphens w:val="0"/>
              <w:ind w:left="135"/>
            </w:pPr>
            <w:r w:rsidRPr="009E05AA">
              <w:rPr>
                <w:color w:val="000000"/>
              </w:rPr>
              <w:t xml:space="preserve">Библиотека ЦОК </w:t>
            </w:r>
            <w:hyperlink r:id="rId323">
              <w:r>
                <w:rPr>
                  <w:color w:val="0000FF"/>
                  <w:u w:val="single"/>
                </w:rPr>
                <w:t>https</w:t>
              </w:r>
              <w:r w:rsidRPr="009E05AA">
                <w:rPr>
                  <w:color w:val="0000FF"/>
                  <w:u w:val="single"/>
                </w:rPr>
                <w:t>://</w:t>
              </w:r>
              <w:r>
                <w:rPr>
                  <w:color w:val="0000FF"/>
                  <w:u w:val="single"/>
                </w:rPr>
                <w:t>m</w:t>
              </w:r>
              <w:r w:rsidRPr="009E05AA">
                <w:rPr>
                  <w:color w:val="0000FF"/>
                  <w:u w:val="single"/>
                </w:rPr>
                <w:t>.</w:t>
              </w:r>
              <w:r>
                <w:rPr>
                  <w:color w:val="0000FF"/>
                  <w:u w:val="single"/>
                </w:rPr>
                <w:t>edsoo</w:t>
              </w:r>
              <w:r w:rsidRPr="009E05AA">
                <w:rPr>
                  <w:color w:val="0000FF"/>
                  <w:u w:val="single"/>
                </w:rPr>
                <w:t>.</w:t>
              </w:r>
              <w:r>
                <w:rPr>
                  <w:color w:val="0000FF"/>
                  <w:u w:val="single"/>
                </w:rPr>
                <w:t>ru</w:t>
              </w:r>
              <w:r w:rsidRPr="009E05AA">
                <w:rPr>
                  <w:color w:val="0000FF"/>
                  <w:u w:val="single"/>
                </w:rPr>
                <w:t>/7</w:t>
              </w:r>
              <w:r>
                <w:rPr>
                  <w:color w:val="0000FF"/>
                  <w:u w:val="single"/>
                </w:rPr>
                <w:t>f</w:t>
              </w:r>
              <w:r w:rsidRPr="009E05AA">
                <w:rPr>
                  <w:color w:val="0000FF"/>
                  <w:u w:val="single"/>
                </w:rPr>
                <w:t>41</w:t>
              </w:r>
              <w:r>
                <w:rPr>
                  <w:color w:val="0000FF"/>
                  <w:u w:val="single"/>
                </w:rPr>
                <w:t>a</w:t>
              </w:r>
              <w:r w:rsidRPr="009E05AA">
                <w:rPr>
                  <w:color w:val="0000FF"/>
                  <w:u w:val="single"/>
                </w:rPr>
                <w:t>7</w:t>
              </w:r>
              <w:r>
                <w:rPr>
                  <w:color w:val="0000FF"/>
                  <w:u w:val="single"/>
                </w:rPr>
                <w:t>d</w:t>
              </w:r>
              <w:r w:rsidRPr="009E05AA">
                <w:rPr>
                  <w:color w:val="0000FF"/>
                  <w:u w:val="single"/>
                </w:rPr>
                <w:t>0</w:t>
              </w:r>
            </w:hyperlink>
          </w:p>
        </w:tc>
      </w:tr>
      <w:tr w:rsidR="006B221F" w:rsidTr="00EE5A96">
        <w:trPr>
          <w:trHeight w:val="144"/>
        </w:trPr>
        <w:tc>
          <w:tcPr>
            <w:tcW w:w="3143" w:type="dxa"/>
            <w:gridSpan w:val="3"/>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pPr>
            <w:r>
              <w:rPr>
                <w:color w:val="000000"/>
              </w:rPr>
              <w:t>Итого по разделу</w:t>
            </w:r>
          </w:p>
        </w:tc>
        <w:tc>
          <w:tcPr>
            <w:tcW w:w="1445" w:type="dxa"/>
            <w:tcBorders>
              <w:top w:val="single" w:sz="6" w:space="0" w:color="000000"/>
              <w:left w:val="single" w:sz="6" w:space="0" w:color="000000"/>
              <w:bottom w:val="single" w:sz="6" w:space="0" w:color="000000"/>
              <w:right w:val="single" w:sz="6" w:space="0" w:color="000000"/>
            </w:tcBorders>
            <w:vAlign w:val="center"/>
          </w:tcPr>
          <w:p w:rsidR="006B221F" w:rsidRPr="00F47A34" w:rsidRDefault="006B221F" w:rsidP="003C16B7">
            <w:pPr>
              <w:widowControl w:val="0"/>
              <w:suppressAutoHyphens w:val="0"/>
              <w:ind w:left="135"/>
              <w:jc w:val="center"/>
            </w:pPr>
            <w:r>
              <w:t>15</w:t>
            </w:r>
          </w:p>
        </w:tc>
        <w:tc>
          <w:tcPr>
            <w:tcW w:w="9006" w:type="dxa"/>
            <w:gridSpan w:val="3"/>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pPr>
          </w:p>
        </w:tc>
      </w:tr>
      <w:tr w:rsidR="006B221F" w:rsidTr="00EE5A96">
        <w:trPr>
          <w:trHeight w:val="144"/>
        </w:trPr>
        <w:tc>
          <w:tcPr>
            <w:tcW w:w="13594" w:type="dxa"/>
            <w:gridSpan w:val="7"/>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pPr>
            <w:r>
              <w:rPr>
                <w:b/>
                <w:color w:val="000000"/>
              </w:rPr>
              <w:t>Раздел 3.</w:t>
            </w:r>
            <w:r>
              <w:rPr>
                <w:color w:val="000000"/>
              </w:rPr>
              <w:t xml:space="preserve"> </w:t>
            </w:r>
            <w:r>
              <w:rPr>
                <w:b/>
                <w:color w:val="000000"/>
              </w:rPr>
              <w:t>Информационные технологии</w:t>
            </w:r>
          </w:p>
        </w:tc>
      </w:tr>
      <w:tr w:rsidR="006B221F" w:rsidRPr="00386E33" w:rsidTr="00EE5A96">
        <w:trPr>
          <w:trHeight w:val="144"/>
        </w:trPr>
        <w:tc>
          <w:tcPr>
            <w:tcW w:w="744"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pPr>
            <w:r>
              <w:rPr>
                <w:color w:val="000000"/>
              </w:rPr>
              <w:t>4.1</w:t>
            </w:r>
          </w:p>
        </w:tc>
        <w:tc>
          <w:tcPr>
            <w:tcW w:w="2399" w:type="dxa"/>
            <w:gridSpan w:val="2"/>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pPr>
            <w:r>
              <w:rPr>
                <w:color w:val="000000"/>
              </w:rPr>
              <w:t>Электронные таблицы</w:t>
            </w:r>
          </w:p>
        </w:tc>
        <w:tc>
          <w:tcPr>
            <w:tcW w:w="1445" w:type="dxa"/>
            <w:tcBorders>
              <w:top w:val="single" w:sz="6" w:space="0" w:color="000000"/>
              <w:left w:val="single" w:sz="6" w:space="0" w:color="000000"/>
              <w:bottom w:val="single" w:sz="6" w:space="0" w:color="000000"/>
              <w:right w:val="single" w:sz="6" w:space="0" w:color="000000"/>
            </w:tcBorders>
            <w:vAlign w:val="center"/>
          </w:tcPr>
          <w:p w:rsidR="006B221F" w:rsidRPr="00F47A34" w:rsidRDefault="006B221F" w:rsidP="003C16B7">
            <w:pPr>
              <w:widowControl w:val="0"/>
              <w:suppressAutoHyphens w:val="0"/>
              <w:ind w:left="135"/>
              <w:jc w:val="center"/>
            </w:pPr>
            <w:r w:rsidRPr="00F47A34">
              <w:t xml:space="preserve"> 1</w:t>
            </w:r>
            <w:r>
              <w:t>3</w:t>
            </w:r>
          </w:p>
        </w:tc>
        <w:tc>
          <w:tcPr>
            <w:tcW w:w="2484"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jc w:val="center"/>
            </w:pPr>
            <w:r>
              <w:rPr>
                <w:color w:val="000000"/>
              </w:rPr>
              <w:t xml:space="preserve"> 1 </w:t>
            </w:r>
          </w:p>
        </w:tc>
        <w:tc>
          <w:tcPr>
            <w:tcW w:w="2606"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jc w:val="center"/>
            </w:pPr>
            <w:r>
              <w:rPr>
                <w:color w:val="000000"/>
              </w:rPr>
              <w:t xml:space="preserve"> 6 </w:t>
            </w:r>
          </w:p>
        </w:tc>
        <w:tc>
          <w:tcPr>
            <w:tcW w:w="3916" w:type="dxa"/>
            <w:tcBorders>
              <w:top w:val="single" w:sz="6" w:space="0" w:color="000000"/>
              <w:left w:val="single" w:sz="6" w:space="0" w:color="000000"/>
              <w:bottom w:val="single" w:sz="6" w:space="0" w:color="000000"/>
              <w:right w:val="single" w:sz="6" w:space="0" w:color="000000"/>
            </w:tcBorders>
            <w:vAlign w:val="center"/>
          </w:tcPr>
          <w:p w:rsidR="006B221F" w:rsidRPr="009E05AA" w:rsidRDefault="006B221F" w:rsidP="003C16B7">
            <w:pPr>
              <w:widowControl w:val="0"/>
              <w:suppressAutoHyphens w:val="0"/>
              <w:ind w:left="135"/>
            </w:pPr>
            <w:r w:rsidRPr="009E05AA">
              <w:rPr>
                <w:color w:val="000000"/>
              </w:rPr>
              <w:t xml:space="preserve">Библиотека ЦОК </w:t>
            </w:r>
            <w:hyperlink r:id="rId324">
              <w:r>
                <w:rPr>
                  <w:color w:val="0000FF"/>
                  <w:u w:val="single"/>
                </w:rPr>
                <w:t>https</w:t>
              </w:r>
              <w:r w:rsidRPr="009E05AA">
                <w:rPr>
                  <w:color w:val="0000FF"/>
                  <w:u w:val="single"/>
                </w:rPr>
                <w:t>://</w:t>
              </w:r>
              <w:r>
                <w:rPr>
                  <w:color w:val="0000FF"/>
                  <w:u w:val="single"/>
                </w:rPr>
                <w:t>m</w:t>
              </w:r>
              <w:r w:rsidRPr="009E05AA">
                <w:rPr>
                  <w:color w:val="0000FF"/>
                  <w:u w:val="single"/>
                </w:rPr>
                <w:t>.</w:t>
              </w:r>
              <w:r>
                <w:rPr>
                  <w:color w:val="0000FF"/>
                  <w:u w:val="single"/>
                </w:rPr>
                <w:t>edsoo</w:t>
              </w:r>
              <w:r w:rsidRPr="009E05AA">
                <w:rPr>
                  <w:color w:val="0000FF"/>
                  <w:u w:val="single"/>
                </w:rPr>
                <w:t>.</w:t>
              </w:r>
              <w:r>
                <w:rPr>
                  <w:color w:val="0000FF"/>
                  <w:u w:val="single"/>
                </w:rPr>
                <w:t>ru</w:t>
              </w:r>
              <w:r w:rsidRPr="009E05AA">
                <w:rPr>
                  <w:color w:val="0000FF"/>
                  <w:u w:val="single"/>
                </w:rPr>
                <w:t>/7</w:t>
              </w:r>
              <w:r>
                <w:rPr>
                  <w:color w:val="0000FF"/>
                  <w:u w:val="single"/>
                </w:rPr>
                <w:t>f</w:t>
              </w:r>
              <w:r w:rsidRPr="009E05AA">
                <w:rPr>
                  <w:color w:val="0000FF"/>
                  <w:u w:val="single"/>
                </w:rPr>
                <w:t>41</w:t>
              </w:r>
              <w:r>
                <w:rPr>
                  <w:color w:val="0000FF"/>
                  <w:u w:val="single"/>
                </w:rPr>
                <w:t>a</w:t>
              </w:r>
              <w:r w:rsidRPr="009E05AA">
                <w:rPr>
                  <w:color w:val="0000FF"/>
                  <w:u w:val="single"/>
                </w:rPr>
                <w:t>7</w:t>
              </w:r>
              <w:r>
                <w:rPr>
                  <w:color w:val="0000FF"/>
                  <w:u w:val="single"/>
                </w:rPr>
                <w:t>d</w:t>
              </w:r>
              <w:r w:rsidRPr="009E05AA">
                <w:rPr>
                  <w:color w:val="0000FF"/>
                  <w:u w:val="single"/>
                </w:rPr>
                <w:t>0</w:t>
              </w:r>
            </w:hyperlink>
          </w:p>
        </w:tc>
      </w:tr>
      <w:tr w:rsidR="006B221F" w:rsidRPr="00386E33" w:rsidTr="00EE5A96">
        <w:trPr>
          <w:trHeight w:val="144"/>
        </w:trPr>
        <w:tc>
          <w:tcPr>
            <w:tcW w:w="744"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pPr>
            <w:r>
              <w:rPr>
                <w:color w:val="000000"/>
              </w:rPr>
              <w:t>4.2</w:t>
            </w:r>
          </w:p>
        </w:tc>
        <w:tc>
          <w:tcPr>
            <w:tcW w:w="2399" w:type="dxa"/>
            <w:gridSpan w:val="2"/>
            <w:tcBorders>
              <w:top w:val="single" w:sz="6" w:space="0" w:color="000000"/>
              <w:left w:val="single" w:sz="6" w:space="0" w:color="000000"/>
              <w:bottom w:val="single" w:sz="6" w:space="0" w:color="000000"/>
              <w:right w:val="single" w:sz="6" w:space="0" w:color="000000"/>
            </w:tcBorders>
            <w:vAlign w:val="center"/>
          </w:tcPr>
          <w:p w:rsidR="006B221F" w:rsidRPr="009E05AA" w:rsidRDefault="006B221F" w:rsidP="003C16B7">
            <w:pPr>
              <w:widowControl w:val="0"/>
              <w:suppressAutoHyphens w:val="0"/>
              <w:ind w:left="135"/>
            </w:pPr>
            <w:r w:rsidRPr="009E05AA">
              <w:rPr>
                <w:color w:val="000000"/>
              </w:rPr>
              <w:t>Информационные технологии в современном обществе</w:t>
            </w:r>
          </w:p>
        </w:tc>
        <w:tc>
          <w:tcPr>
            <w:tcW w:w="1445" w:type="dxa"/>
            <w:tcBorders>
              <w:top w:val="single" w:sz="6" w:space="0" w:color="000000"/>
              <w:left w:val="single" w:sz="6" w:space="0" w:color="000000"/>
              <w:bottom w:val="single" w:sz="6" w:space="0" w:color="000000"/>
              <w:right w:val="single" w:sz="6" w:space="0" w:color="000000"/>
            </w:tcBorders>
            <w:vAlign w:val="center"/>
          </w:tcPr>
          <w:p w:rsidR="006B221F" w:rsidRPr="00F47A34" w:rsidRDefault="006B221F" w:rsidP="003C16B7">
            <w:pPr>
              <w:widowControl w:val="0"/>
              <w:suppressAutoHyphens w:val="0"/>
              <w:ind w:left="135"/>
              <w:jc w:val="center"/>
            </w:pPr>
            <w:r w:rsidRPr="00F47A34">
              <w:t xml:space="preserve"> 1 </w:t>
            </w:r>
          </w:p>
        </w:tc>
        <w:tc>
          <w:tcPr>
            <w:tcW w:w="2484"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jc w:val="center"/>
            </w:pPr>
            <w:r>
              <w:rPr>
                <w:color w:val="000000"/>
              </w:rPr>
              <w:t xml:space="preserve"> 0 </w:t>
            </w:r>
          </w:p>
        </w:tc>
        <w:tc>
          <w:tcPr>
            <w:tcW w:w="2606"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jc w:val="center"/>
            </w:pPr>
            <w:r>
              <w:rPr>
                <w:color w:val="000000"/>
              </w:rPr>
              <w:t xml:space="preserve"> 0 </w:t>
            </w:r>
          </w:p>
        </w:tc>
        <w:tc>
          <w:tcPr>
            <w:tcW w:w="3916" w:type="dxa"/>
            <w:tcBorders>
              <w:top w:val="single" w:sz="6" w:space="0" w:color="000000"/>
              <w:left w:val="single" w:sz="6" w:space="0" w:color="000000"/>
              <w:bottom w:val="single" w:sz="6" w:space="0" w:color="000000"/>
              <w:right w:val="single" w:sz="6" w:space="0" w:color="000000"/>
            </w:tcBorders>
            <w:vAlign w:val="center"/>
          </w:tcPr>
          <w:p w:rsidR="006B221F" w:rsidRPr="009E05AA" w:rsidRDefault="006B221F" w:rsidP="003C16B7">
            <w:pPr>
              <w:widowControl w:val="0"/>
              <w:suppressAutoHyphens w:val="0"/>
              <w:ind w:left="135"/>
            </w:pPr>
            <w:r w:rsidRPr="009E05AA">
              <w:rPr>
                <w:color w:val="000000"/>
              </w:rPr>
              <w:t xml:space="preserve">Библиотека ЦОК </w:t>
            </w:r>
            <w:hyperlink r:id="rId325">
              <w:r>
                <w:rPr>
                  <w:color w:val="0000FF"/>
                  <w:u w:val="single"/>
                </w:rPr>
                <w:t>https</w:t>
              </w:r>
              <w:r w:rsidRPr="009E05AA">
                <w:rPr>
                  <w:color w:val="0000FF"/>
                  <w:u w:val="single"/>
                </w:rPr>
                <w:t>://</w:t>
              </w:r>
              <w:r>
                <w:rPr>
                  <w:color w:val="0000FF"/>
                  <w:u w:val="single"/>
                </w:rPr>
                <w:t>m</w:t>
              </w:r>
              <w:r w:rsidRPr="009E05AA">
                <w:rPr>
                  <w:color w:val="0000FF"/>
                  <w:u w:val="single"/>
                </w:rPr>
                <w:t>.</w:t>
              </w:r>
              <w:r>
                <w:rPr>
                  <w:color w:val="0000FF"/>
                  <w:u w:val="single"/>
                </w:rPr>
                <w:t>edsoo</w:t>
              </w:r>
              <w:r w:rsidRPr="009E05AA">
                <w:rPr>
                  <w:color w:val="0000FF"/>
                  <w:u w:val="single"/>
                </w:rPr>
                <w:t>.</w:t>
              </w:r>
              <w:r>
                <w:rPr>
                  <w:color w:val="0000FF"/>
                  <w:u w:val="single"/>
                </w:rPr>
                <w:t>ru</w:t>
              </w:r>
              <w:r w:rsidRPr="009E05AA">
                <w:rPr>
                  <w:color w:val="0000FF"/>
                  <w:u w:val="single"/>
                </w:rPr>
                <w:t>/7</w:t>
              </w:r>
              <w:r>
                <w:rPr>
                  <w:color w:val="0000FF"/>
                  <w:u w:val="single"/>
                </w:rPr>
                <w:t>f</w:t>
              </w:r>
              <w:r w:rsidRPr="009E05AA">
                <w:rPr>
                  <w:color w:val="0000FF"/>
                  <w:u w:val="single"/>
                </w:rPr>
                <w:t>41</w:t>
              </w:r>
              <w:r>
                <w:rPr>
                  <w:color w:val="0000FF"/>
                  <w:u w:val="single"/>
                </w:rPr>
                <w:t>a</w:t>
              </w:r>
              <w:r w:rsidRPr="009E05AA">
                <w:rPr>
                  <w:color w:val="0000FF"/>
                  <w:u w:val="single"/>
                </w:rPr>
                <w:t>7</w:t>
              </w:r>
              <w:r>
                <w:rPr>
                  <w:color w:val="0000FF"/>
                  <w:u w:val="single"/>
                </w:rPr>
                <w:t>d</w:t>
              </w:r>
              <w:r w:rsidRPr="009E05AA">
                <w:rPr>
                  <w:color w:val="0000FF"/>
                  <w:u w:val="single"/>
                </w:rPr>
                <w:t>0</w:t>
              </w:r>
            </w:hyperlink>
          </w:p>
        </w:tc>
      </w:tr>
      <w:tr w:rsidR="006B221F" w:rsidTr="00EE5A96">
        <w:trPr>
          <w:trHeight w:val="144"/>
        </w:trPr>
        <w:tc>
          <w:tcPr>
            <w:tcW w:w="3143" w:type="dxa"/>
            <w:gridSpan w:val="3"/>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pPr>
            <w:r>
              <w:rPr>
                <w:color w:val="000000"/>
              </w:rPr>
              <w:t>Итого по разделу</w:t>
            </w:r>
          </w:p>
        </w:tc>
        <w:tc>
          <w:tcPr>
            <w:tcW w:w="1445" w:type="dxa"/>
            <w:tcBorders>
              <w:top w:val="single" w:sz="6" w:space="0" w:color="000000"/>
              <w:left w:val="single" w:sz="6" w:space="0" w:color="000000"/>
              <w:bottom w:val="single" w:sz="6" w:space="0" w:color="000000"/>
              <w:right w:val="single" w:sz="6" w:space="0" w:color="000000"/>
            </w:tcBorders>
            <w:vAlign w:val="center"/>
          </w:tcPr>
          <w:p w:rsidR="006B221F" w:rsidRPr="00F47A34" w:rsidRDefault="006B221F" w:rsidP="003C16B7">
            <w:pPr>
              <w:widowControl w:val="0"/>
              <w:suppressAutoHyphens w:val="0"/>
              <w:ind w:left="135"/>
              <w:jc w:val="center"/>
            </w:pPr>
            <w:r w:rsidRPr="00F47A34">
              <w:t xml:space="preserve"> 1</w:t>
            </w:r>
            <w:r>
              <w:t>4</w:t>
            </w:r>
          </w:p>
        </w:tc>
        <w:tc>
          <w:tcPr>
            <w:tcW w:w="9006" w:type="dxa"/>
            <w:gridSpan w:val="3"/>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pPr>
          </w:p>
        </w:tc>
      </w:tr>
      <w:tr w:rsidR="006B221F" w:rsidTr="00EE5A96">
        <w:trPr>
          <w:trHeight w:val="144"/>
        </w:trPr>
        <w:tc>
          <w:tcPr>
            <w:tcW w:w="13594" w:type="dxa"/>
            <w:gridSpan w:val="7"/>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pPr>
            <w:r>
              <w:rPr>
                <w:b/>
                <w:color w:val="000000"/>
              </w:rPr>
              <w:t>Раздел 4.</w:t>
            </w:r>
            <w:r>
              <w:rPr>
                <w:color w:val="000000"/>
              </w:rPr>
              <w:t xml:space="preserve"> </w:t>
            </w:r>
            <w:r>
              <w:rPr>
                <w:b/>
                <w:color w:val="000000"/>
              </w:rPr>
              <w:t>Цифровая грамотность</w:t>
            </w:r>
          </w:p>
        </w:tc>
      </w:tr>
      <w:tr w:rsidR="006B221F" w:rsidRPr="00386E33" w:rsidTr="00EE5A96">
        <w:trPr>
          <w:trHeight w:val="144"/>
        </w:trPr>
        <w:tc>
          <w:tcPr>
            <w:tcW w:w="817" w:type="dxa"/>
            <w:gridSpan w:val="2"/>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pPr>
            <w:r>
              <w:rPr>
                <w:color w:val="000000"/>
              </w:rPr>
              <w:t>1.1</w:t>
            </w:r>
          </w:p>
        </w:tc>
        <w:tc>
          <w:tcPr>
            <w:tcW w:w="2326" w:type="dxa"/>
            <w:tcBorders>
              <w:top w:val="single" w:sz="6" w:space="0" w:color="000000"/>
              <w:left w:val="single" w:sz="6" w:space="0" w:color="000000"/>
              <w:bottom w:val="single" w:sz="6" w:space="0" w:color="000000"/>
              <w:right w:val="single" w:sz="6" w:space="0" w:color="000000"/>
            </w:tcBorders>
            <w:vAlign w:val="center"/>
          </w:tcPr>
          <w:p w:rsidR="006B221F" w:rsidRPr="009E05AA" w:rsidRDefault="006B221F" w:rsidP="003C16B7">
            <w:pPr>
              <w:widowControl w:val="0"/>
              <w:suppressAutoHyphens w:val="0"/>
              <w:ind w:left="135"/>
            </w:pPr>
            <w:r w:rsidRPr="009E05AA">
              <w:rPr>
                <w:color w:val="000000"/>
              </w:rPr>
              <w:t>Глобальная сеть Интернет и стратегии безопасного поведения в ней</w:t>
            </w:r>
          </w:p>
        </w:tc>
        <w:tc>
          <w:tcPr>
            <w:tcW w:w="1445" w:type="dxa"/>
            <w:tcBorders>
              <w:top w:val="single" w:sz="6" w:space="0" w:color="000000"/>
              <w:left w:val="single" w:sz="6" w:space="0" w:color="000000"/>
              <w:bottom w:val="single" w:sz="6" w:space="0" w:color="000000"/>
              <w:right w:val="single" w:sz="6" w:space="0" w:color="000000"/>
            </w:tcBorders>
            <w:vAlign w:val="center"/>
          </w:tcPr>
          <w:p w:rsidR="006B221F" w:rsidRPr="00F47A34" w:rsidRDefault="006B221F" w:rsidP="003C16B7">
            <w:pPr>
              <w:widowControl w:val="0"/>
              <w:suppressAutoHyphens w:val="0"/>
              <w:ind w:left="135"/>
              <w:jc w:val="center"/>
            </w:pPr>
            <w:r w:rsidRPr="00F47A34">
              <w:t xml:space="preserve"> 10</w:t>
            </w:r>
          </w:p>
        </w:tc>
        <w:tc>
          <w:tcPr>
            <w:tcW w:w="2484" w:type="dxa"/>
            <w:tcBorders>
              <w:top w:val="single" w:sz="6" w:space="0" w:color="000000"/>
              <w:left w:val="single" w:sz="6" w:space="0" w:color="000000"/>
              <w:bottom w:val="single" w:sz="6" w:space="0" w:color="000000"/>
              <w:right w:val="single" w:sz="6" w:space="0" w:color="000000"/>
            </w:tcBorders>
            <w:vAlign w:val="center"/>
          </w:tcPr>
          <w:p w:rsidR="006B221F" w:rsidRPr="00F47A34" w:rsidRDefault="006B221F" w:rsidP="003C16B7">
            <w:pPr>
              <w:widowControl w:val="0"/>
              <w:suppressAutoHyphens w:val="0"/>
              <w:ind w:left="135"/>
              <w:jc w:val="center"/>
            </w:pPr>
            <w:r>
              <w:rPr>
                <w:color w:val="000000"/>
              </w:rPr>
              <w:t xml:space="preserve"> 0</w:t>
            </w:r>
          </w:p>
        </w:tc>
        <w:tc>
          <w:tcPr>
            <w:tcW w:w="2606"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jc w:val="center"/>
            </w:pPr>
            <w:r>
              <w:rPr>
                <w:color w:val="000000"/>
              </w:rPr>
              <w:t xml:space="preserve"> 3 </w:t>
            </w:r>
          </w:p>
        </w:tc>
        <w:tc>
          <w:tcPr>
            <w:tcW w:w="3916" w:type="dxa"/>
            <w:tcBorders>
              <w:top w:val="single" w:sz="6" w:space="0" w:color="000000"/>
              <w:left w:val="single" w:sz="6" w:space="0" w:color="000000"/>
              <w:bottom w:val="single" w:sz="6" w:space="0" w:color="000000"/>
              <w:right w:val="single" w:sz="6" w:space="0" w:color="000000"/>
            </w:tcBorders>
            <w:vAlign w:val="center"/>
          </w:tcPr>
          <w:p w:rsidR="006B221F" w:rsidRPr="009E05AA" w:rsidRDefault="006B221F" w:rsidP="003C16B7">
            <w:pPr>
              <w:widowControl w:val="0"/>
              <w:suppressAutoHyphens w:val="0"/>
              <w:ind w:left="135"/>
            </w:pPr>
            <w:r w:rsidRPr="009E05AA">
              <w:rPr>
                <w:color w:val="000000"/>
              </w:rPr>
              <w:t xml:space="preserve">Библиотека ЦОК </w:t>
            </w:r>
            <w:hyperlink r:id="rId326">
              <w:r>
                <w:rPr>
                  <w:color w:val="0000FF"/>
                  <w:u w:val="single"/>
                </w:rPr>
                <w:t>https</w:t>
              </w:r>
              <w:r w:rsidRPr="009E05AA">
                <w:rPr>
                  <w:color w:val="0000FF"/>
                  <w:u w:val="single"/>
                </w:rPr>
                <w:t>://</w:t>
              </w:r>
              <w:r>
                <w:rPr>
                  <w:color w:val="0000FF"/>
                  <w:u w:val="single"/>
                </w:rPr>
                <w:t>m</w:t>
              </w:r>
              <w:r w:rsidRPr="009E05AA">
                <w:rPr>
                  <w:color w:val="0000FF"/>
                  <w:u w:val="single"/>
                </w:rPr>
                <w:t>.</w:t>
              </w:r>
              <w:r>
                <w:rPr>
                  <w:color w:val="0000FF"/>
                  <w:u w:val="single"/>
                </w:rPr>
                <w:t>edsoo</w:t>
              </w:r>
              <w:r w:rsidRPr="009E05AA">
                <w:rPr>
                  <w:color w:val="0000FF"/>
                  <w:u w:val="single"/>
                </w:rPr>
                <w:t>.</w:t>
              </w:r>
              <w:r>
                <w:rPr>
                  <w:color w:val="0000FF"/>
                  <w:u w:val="single"/>
                </w:rPr>
                <w:t>ru</w:t>
              </w:r>
              <w:r w:rsidRPr="009E05AA">
                <w:rPr>
                  <w:color w:val="0000FF"/>
                  <w:u w:val="single"/>
                </w:rPr>
                <w:t>/7</w:t>
              </w:r>
              <w:r>
                <w:rPr>
                  <w:color w:val="0000FF"/>
                  <w:u w:val="single"/>
                </w:rPr>
                <w:t>f</w:t>
              </w:r>
              <w:r w:rsidRPr="009E05AA">
                <w:rPr>
                  <w:color w:val="0000FF"/>
                  <w:u w:val="single"/>
                </w:rPr>
                <w:t>41</w:t>
              </w:r>
              <w:r>
                <w:rPr>
                  <w:color w:val="0000FF"/>
                  <w:u w:val="single"/>
                </w:rPr>
                <w:t>a</w:t>
              </w:r>
              <w:r w:rsidRPr="009E05AA">
                <w:rPr>
                  <w:color w:val="0000FF"/>
                  <w:u w:val="single"/>
                </w:rPr>
                <w:t>7</w:t>
              </w:r>
              <w:r>
                <w:rPr>
                  <w:color w:val="0000FF"/>
                  <w:u w:val="single"/>
                </w:rPr>
                <w:t>d</w:t>
              </w:r>
              <w:r w:rsidRPr="009E05AA">
                <w:rPr>
                  <w:color w:val="0000FF"/>
                  <w:u w:val="single"/>
                </w:rPr>
                <w:t>0</w:t>
              </w:r>
            </w:hyperlink>
          </w:p>
        </w:tc>
      </w:tr>
      <w:tr w:rsidR="006B221F" w:rsidRPr="00386E33" w:rsidTr="00EE5A96">
        <w:trPr>
          <w:trHeight w:val="144"/>
        </w:trPr>
        <w:tc>
          <w:tcPr>
            <w:tcW w:w="817" w:type="dxa"/>
            <w:gridSpan w:val="2"/>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pPr>
            <w:r>
              <w:rPr>
                <w:color w:val="000000"/>
              </w:rPr>
              <w:t>1.2</w:t>
            </w:r>
          </w:p>
        </w:tc>
        <w:tc>
          <w:tcPr>
            <w:tcW w:w="2326"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pPr>
            <w:r>
              <w:rPr>
                <w:color w:val="000000"/>
              </w:rPr>
              <w:t>Работа в информационном пространстве</w:t>
            </w:r>
          </w:p>
        </w:tc>
        <w:tc>
          <w:tcPr>
            <w:tcW w:w="1445" w:type="dxa"/>
            <w:tcBorders>
              <w:top w:val="single" w:sz="6" w:space="0" w:color="000000"/>
              <w:left w:val="single" w:sz="6" w:space="0" w:color="000000"/>
              <w:bottom w:val="single" w:sz="6" w:space="0" w:color="000000"/>
              <w:right w:val="single" w:sz="6" w:space="0" w:color="000000"/>
            </w:tcBorders>
            <w:vAlign w:val="center"/>
          </w:tcPr>
          <w:p w:rsidR="006B221F" w:rsidRPr="00F47A34" w:rsidRDefault="006B221F" w:rsidP="003C16B7">
            <w:pPr>
              <w:widowControl w:val="0"/>
              <w:suppressAutoHyphens w:val="0"/>
              <w:ind w:left="135"/>
              <w:jc w:val="center"/>
            </w:pPr>
            <w:r w:rsidRPr="00F47A34">
              <w:t xml:space="preserve"> 5 </w:t>
            </w:r>
          </w:p>
        </w:tc>
        <w:tc>
          <w:tcPr>
            <w:tcW w:w="2484"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jc w:val="center"/>
            </w:pPr>
            <w:r>
              <w:rPr>
                <w:color w:val="000000"/>
              </w:rPr>
              <w:t xml:space="preserve"> 1 </w:t>
            </w:r>
          </w:p>
        </w:tc>
        <w:tc>
          <w:tcPr>
            <w:tcW w:w="2606"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jc w:val="center"/>
            </w:pPr>
            <w:r>
              <w:rPr>
                <w:color w:val="000000"/>
              </w:rPr>
              <w:t xml:space="preserve"> 0 </w:t>
            </w:r>
          </w:p>
        </w:tc>
        <w:tc>
          <w:tcPr>
            <w:tcW w:w="3916" w:type="dxa"/>
            <w:tcBorders>
              <w:top w:val="single" w:sz="6" w:space="0" w:color="000000"/>
              <w:left w:val="single" w:sz="6" w:space="0" w:color="000000"/>
              <w:bottom w:val="single" w:sz="6" w:space="0" w:color="000000"/>
              <w:right w:val="single" w:sz="6" w:space="0" w:color="000000"/>
            </w:tcBorders>
            <w:vAlign w:val="center"/>
          </w:tcPr>
          <w:p w:rsidR="006B221F" w:rsidRPr="009E05AA" w:rsidRDefault="006B221F" w:rsidP="003C16B7">
            <w:pPr>
              <w:widowControl w:val="0"/>
              <w:suppressAutoHyphens w:val="0"/>
              <w:ind w:left="135"/>
            </w:pPr>
            <w:r w:rsidRPr="009E05AA">
              <w:rPr>
                <w:color w:val="000000"/>
              </w:rPr>
              <w:t xml:space="preserve">Библиотека ЦОК </w:t>
            </w:r>
            <w:hyperlink r:id="rId327">
              <w:r>
                <w:rPr>
                  <w:color w:val="0000FF"/>
                  <w:u w:val="single"/>
                </w:rPr>
                <w:t>https</w:t>
              </w:r>
              <w:r w:rsidRPr="009E05AA">
                <w:rPr>
                  <w:color w:val="0000FF"/>
                  <w:u w:val="single"/>
                </w:rPr>
                <w:t>://</w:t>
              </w:r>
              <w:r>
                <w:rPr>
                  <w:color w:val="0000FF"/>
                  <w:u w:val="single"/>
                </w:rPr>
                <w:t>m</w:t>
              </w:r>
              <w:r w:rsidRPr="009E05AA">
                <w:rPr>
                  <w:color w:val="0000FF"/>
                  <w:u w:val="single"/>
                </w:rPr>
                <w:t>.</w:t>
              </w:r>
              <w:r>
                <w:rPr>
                  <w:color w:val="0000FF"/>
                  <w:u w:val="single"/>
                </w:rPr>
                <w:t>edsoo</w:t>
              </w:r>
              <w:r w:rsidRPr="009E05AA">
                <w:rPr>
                  <w:color w:val="0000FF"/>
                  <w:u w:val="single"/>
                </w:rPr>
                <w:t>.</w:t>
              </w:r>
              <w:r>
                <w:rPr>
                  <w:color w:val="0000FF"/>
                  <w:u w:val="single"/>
                </w:rPr>
                <w:t>ru</w:t>
              </w:r>
              <w:r w:rsidRPr="009E05AA">
                <w:rPr>
                  <w:color w:val="0000FF"/>
                  <w:u w:val="single"/>
                </w:rPr>
                <w:t>/7</w:t>
              </w:r>
              <w:r>
                <w:rPr>
                  <w:color w:val="0000FF"/>
                  <w:u w:val="single"/>
                </w:rPr>
                <w:t>f</w:t>
              </w:r>
              <w:r w:rsidRPr="009E05AA">
                <w:rPr>
                  <w:color w:val="0000FF"/>
                  <w:u w:val="single"/>
                </w:rPr>
                <w:t>41</w:t>
              </w:r>
              <w:r>
                <w:rPr>
                  <w:color w:val="0000FF"/>
                  <w:u w:val="single"/>
                </w:rPr>
                <w:t>a</w:t>
              </w:r>
              <w:r w:rsidRPr="009E05AA">
                <w:rPr>
                  <w:color w:val="0000FF"/>
                  <w:u w:val="single"/>
                </w:rPr>
                <w:t>7</w:t>
              </w:r>
              <w:r>
                <w:rPr>
                  <w:color w:val="0000FF"/>
                  <w:u w:val="single"/>
                </w:rPr>
                <w:t>d</w:t>
              </w:r>
              <w:r w:rsidRPr="009E05AA">
                <w:rPr>
                  <w:color w:val="0000FF"/>
                  <w:u w:val="single"/>
                </w:rPr>
                <w:t>0</w:t>
              </w:r>
            </w:hyperlink>
          </w:p>
        </w:tc>
      </w:tr>
      <w:tr w:rsidR="006B221F" w:rsidRPr="001609DC" w:rsidTr="00EE5A96">
        <w:trPr>
          <w:trHeight w:val="144"/>
        </w:trPr>
        <w:tc>
          <w:tcPr>
            <w:tcW w:w="3143" w:type="dxa"/>
            <w:gridSpan w:val="3"/>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ind w:left="135"/>
            </w:pPr>
            <w:r>
              <w:rPr>
                <w:color w:val="000000"/>
              </w:rPr>
              <w:t>Итого по разделу</w:t>
            </w:r>
          </w:p>
        </w:tc>
        <w:tc>
          <w:tcPr>
            <w:tcW w:w="1445" w:type="dxa"/>
            <w:tcBorders>
              <w:top w:val="single" w:sz="6" w:space="0" w:color="000000"/>
              <w:left w:val="single" w:sz="6" w:space="0" w:color="000000"/>
              <w:bottom w:val="single" w:sz="6" w:space="0" w:color="000000"/>
              <w:right w:val="single" w:sz="6" w:space="0" w:color="000000"/>
            </w:tcBorders>
            <w:vAlign w:val="center"/>
          </w:tcPr>
          <w:p w:rsidR="006B221F" w:rsidRPr="00F47A34" w:rsidRDefault="006B221F" w:rsidP="003C16B7">
            <w:pPr>
              <w:widowControl w:val="0"/>
              <w:suppressAutoHyphens w:val="0"/>
              <w:ind w:left="135"/>
              <w:jc w:val="center"/>
            </w:pPr>
            <w:r w:rsidRPr="00F47A34">
              <w:t xml:space="preserve"> </w:t>
            </w:r>
            <w:r>
              <w:t>13</w:t>
            </w:r>
          </w:p>
        </w:tc>
        <w:tc>
          <w:tcPr>
            <w:tcW w:w="9006" w:type="dxa"/>
            <w:gridSpan w:val="3"/>
            <w:tcBorders>
              <w:top w:val="single" w:sz="6" w:space="0" w:color="000000"/>
              <w:left w:val="single" w:sz="6" w:space="0" w:color="000000"/>
              <w:bottom w:val="single" w:sz="6" w:space="0" w:color="000000"/>
              <w:right w:val="single" w:sz="6" w:space="0" w:color="000000"/>
            </w:tcBorders>
            <w:vAlign w:val="center"/>
          </w:tcPr>
          <w:p w:rsidR="006B221F" w:rsidRPr="009E05AA" w:rsidRDefault="006B221F" w:rsidP="003C16B7">
            <w:pPr>
              <w:widowControl w:val="0"/>
              <w:suppressAutoHyphens w:val="0"/>
              <w:ind w:left="135"/>
              <w:rPr>
                <w:color w:val="000000"/>
              </w:rPr>
            </w:pPr>
          </w:p>
        </w:tc>
      </w:tr>
      <w:tr w:rsidR="006B221F" w:rsidTr="00EE5A96">
        <w:trPr>
          <w:trHeight w:val="144"/>
        </w:trPr>
        <w:tc>
          <w:tcPr>
            <w:tcW w:w="3143" w:type="dxa"/>
            <w:gridSpan w:val="3"/>
            <w:tcBorders>
              <w:top w:val="single" w:sz="6" w:space="0" w:color="000000"/>
              <w:left w:val="single" w:sz="6" w:space="0" w:color="000000"/>
              <w:bottom w:val="single" w:sz="6" w:space="0" w:color="000000"/>
              <w:right w:val="single" w:sz="6" w:space="0" w:color="000000"/>
            </w:tcBorders>
            <w:vAlign w:val="center"/>
          </w:tcPr>
          <w:p w:rsidR="006B221F" w:rsidRPr="009E05AA" w:rsidRDefault="006B221F" w:rsidP="003C16B7">
            <w:pPr>
              <w:widowControl w:val="0"/>
              <w:suppressAutoHyphens w:val="0"/>
              <w:ind w:left="135"/>
            </w:pPr>
            <w:r w:rsidRPr="009E05AA">
              <w:rPr>
                <w:color w:val="000000"/>
              </w:rPr>
              <w:t>ОБЩЕЕ КОЛИЧЕСТВО ЧАСОВ ПО ПРОГРАММЕ</w:t>
            </w:r>
          </w:p>
        </w:tc>
        <w:tc>
          <w:tcPr>
            <w:tcW w:w="1445" w:type="dxa"/>
            <w:tcBorders>
              <w:top w:val="single" w:sz="6" w:space="0" w:color="000000"/>
              <w:left w:val="single" w:sz="6" w:space="0" w:color="000000"/>
              <w:bottom w:val="single" w:sz="6" w:space="0" w:color="000000"/>
              <w:right w:val="single" w:sz="6" w:space="0" w:color="000000"/>
            </w:tcBorders>
            <w:vAlign w:val="center"/>
          </w:tcPr>
          <w:p w:rsidR="006B221F" w:rsidRPr="00F47A34" w:rsidRDefault="006B221F" w:rsidP="003C16B7">
            <w:pPr>
              <w:widowControl w:val="0"/>
              <w:suppressAutoHyphens w:val="0"/>
              <w:ind w:left="135"/>
              <w:jc w:val="center"/>
            </w:pPr>
            <w:r>
              <w:t>51</w:t>
            </w:r>
          </w:p>
        </w:tc>
        <w:tc>
          <w:tcPr>
            <w:tcW w:w="2484" w:type="dxa"/>
            <w:tcBorders>
              <w:top w:val="single" w:sz="6" w:space="0" w:color="000000"/>
              <w:left w:val="single" w:sz="6" w:space="0" w:color="000000"/>
              <w:bottom w:val="single" w:sz="6" w:space="0" w:color="000000"/>
              <w:right w:val="single" w:sz="6" w:space="0" w:color="000000"/>
            </w:tcBorders>
            <w:vAlign w:val="center"/>
          </w:tcPr>
          <w:p w:rsidR="006B221F" w:rsidRPr="00386E33" w:rsidRDefault="006B221F" w:rsidP="003C16B7">
            <w:pPr>
              <w:widowControl w:val="0"/>
              <w:suppressAutoHyphens w:val="0"/>
              <w:ind w:left="135"/>
              <w:jc w:val="center"/>
            </w:pPr>
            <w:r>
              <w:rPr>
                <w:color w:val="000000"/>
              </w:rPr>
              <w:t xml:space="preserve">  4</w:t>
            </w:r>
          </w:p>
        </w:tc>
        <w:tc>
          <w:tcPr>
            <w:tcW w:w="2606" w:type="dxa"/>
            <w:tcBorders>
              <w:top w:val="single" w:sz="6" w:space="0" w:color="000000"/>
              <w:left w:val="single" w:sz="6" w:space="0" w:color="000000"/>
              <w:bottom w:val="single" w:sz="6" w:space="0" w:color="000000"/>
              <w:right w:val="single" w:sz="6" w:space="0" w:color="000000"/>
            </w:tcBorders>
            <w:vAlign w:val="center"/>
          </w:tcPr>
          <w:p w:rsidR="006B221F" w:rsidRPr="00386E33" w:rsidRDefault="006B221F" w:rsidP="003C16B7">
            <w:pPr>
              <w:widowControl w:val="0"/>
              <w:suppressAutoHyphens w:val="0"/>
              <w:ind w:left="135"/>
              <w:jc w:val="center"/>
            </w:pPr>
            <w:r w:rsidRPr="00386E33">
              <w:t>20</w:t>
            </w:r>
          </w:p>
        </w:tc>
        <w:tc>
          <w:tcPr>
            <w:tcW w:w="3916" w:type="dxa"/>
            <w:tcBorders>
              <w:top w:val="single" w:sz="6" w:space="0" w:color="000000"/>
              <w:left w:val="single" w:sz="6" w:space="0" w:color="000000"/>
              <w:bottom w:val="single" w:sz="6" w:space="0" w:color="000000"/>
              <w:right w:val="single" w:sz="6" w:space="0" w:color="000000"/>
            </w:tcBorders>
            <w:vAlign w:val="center"/>
          </w:tcPr>
          <w:p w:rsidR="006B221F" w:rsidRDefault="006B221F" w:rsidP="003C16B7">
            <w:pPr>
              <w:widowControl w:val="0"/>
              <w:suppressAutoHyphens w:val="0"/>
            </w:pPr>
          </w:p>
        </w:tc>
      </w:tr>
    </w:tbl>
    <w:p w:rsidR="006B221F" w:rsidRDefault="006B221F" w:rsidP="003C16B7">
      <w:pPr>
        <w:widowControl w:val="0"/>
        <w:suppressAutoHyphens w:val="0"/>
      </w:pPr>
    </w:p>
    <w:p w:rsidR="006B221F" w:rsidRDefault="006B221F" w:rsidP="003C16B7">
      <w:pPr>
        <w:widowControl w:val="0"/>
        <w:suppressAutoHyphens w:val="0"/>
      </w:pPr>
    </w:p>
    <w:p w:rsidR="006B221F" w:rsidRDefault="006B221F" w:rsidP="003C16B7">
      <w:pPr>
        <w:widowControl w:val="0"/>
        <w:suppressAutoHyphens w:val="0"/>
      </w:pPr>
    </w:p>
    <w:p w:rsidR="006B221F" w:rsidRDefault="006B221F" w:rsidP="003C16B7">
      <w:pPr>
        <w:widowControl w:val="0"/>
        <w:suppressAutoHyphens w:val="0"/>
      </w:pPr>
    </w:p>
    <w:p w:rsidR="006B221F" w:rsidRPr="006B1A3D" w:rsidRDefault="006B221F" w:rsidP="003C16B7">
      <w:pPr>
        <w:widowControl w:val="0"/>
        <w:suppressAutoHyphens w:val="0"/>
        <w:sectPr w:rsidR="006B221F" w:rsidRPr="006B1A3D" w:rsidSect="009E42BF">
          <w:pgSz w:w="16383" w:h="11906" w:orient="landscape"/>
          <w:pgMar w:top="851" w:right="1440" w:bottom="851" w:left="1440" w:header="0" w:footer="0" w:gutter="0"/>
          <w:cols w:space="720"/>
          <w:formProt w:val="0"/>
          <w:docGrid w:linePitch="100" w:charSpace="4096"/>
        </w:sectPr>
      </w:pPr>
    </w:p>
    <w:p w:rsidR="00EF558F" w:rsidRPr="006B1A3D" w:rsidRDefault="003F2F91" w:rsidP="003C16B7">
      <w:pPr>
        <w:pStyle w:val="p1"/>
        <w:widowControl w:val="0"/>
        <w:shd w:val="clear" w:color="auto" w:fill="FFFFFF"/>
        <w:spacing w:before="0" w:beforeAutospacing="0" w:after="0" w:afterAutospacing="0"/>
        <w:ind w:firstLine="399"/>
        <w:jc w:val="both"/>
      </w:pPr>
      <w:r w:rsidRPr="006B1A3D">
        <w:t>Р</w:t>
      </w:r>
      <w:r w:rsidR="00E714E7" w:rsidRPr="006B1A3D">
        <w:t>абочая</w:t>
      </w:r>
      <w:r w:rsidRPr="006B1A3D">
        <w:t xml:space="preserve"> </w:t>
      </w:r>
      <w:r w:rsidR="00E714E7" w:rsidRPr="006B1A3D">
        <w:t>программа по учебному предмету «</w:t>
      </w:r>
      <w:r w:rsidR="00E714E7" w:rsidRPr="00355781">
        <w:rPr>
          <w:rStyle w:val="11"/>
        </w:rPr>
        <w:t>История»</w:t>
      </w:r>
      <w:r w:rsidR="00E714E7" w:rsidRPr="006B1A3D">
        <w:t xml:space="preserve">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p>
    <w:p w:rsidR="003F2F91" w:rsidRPr="006B1A3D" w:rsidRDefault="003F2F91" w:rsidP="003C16B7">
      <w:pPr>
        <w:widowControl w:val="0"/>
        <w:suppressAutoHyphens w:val="0"/>
        <w:ind w:left="120"/>
        <w:jc w:val="center"/>
      </w:pPr>
      <w:bookmarkStart w:id="221" w:name="block-24607972"/>
      <w:r w:rsidRPr="006B1A3D">
        <w:rPr>
          <w:b/>
          <w:color w:val="000000"/>
        </w:rPr>
        <w:t>ПОЯСНИТЕЛЬНАЯ ЗАПИСКА</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ОБЩАЯ ХАРАКТЕРИСТИКА УЧЕБНОГО ПРЕДМЕТА «ИСТОРИЯ»</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firstLine="600"/>
        <w:jc w:val="both"/>
      </w:pPr>
      <w:r w:rsidRPr="006B1A3D">
        <w:rPr>
          <w:color w:val="000000"/>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ЦЕЛИ ИЗУЧЕНИЯ УЧЕБНОГО ПРЕДМЕТА «ИСТОРИЯ»</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firstLine="600"/>
        <w:jc w:val="both"/>
      </w:pPr>
      <w:r w:rsidRPr="006B1A3D">
        <w:rPr>
          <w:color w:val="000000"/>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F2F91" w:rsidRPr="006B1A3D" w:rsidRDefault="003F2F91" w:rsidP="003C16B7">
      <w:pPr>
        <w:widowControl w:val="0"/>
        <w:suppressAutoHyphens w:val="0"/>
        <w:ind w:firstLine="600"/>
        <w:jc w:val="both"/>
      </w:pPr>
      <w:r w:rsidRPr="006B1A3D">
        <w:rPr>
          <w:color w:val="000000"/>
        </w:rPr>
        <w:t>Задачами изучения истории являются:</w:t>
      </w:r>
    </w:p>
    <w:p w:rsidR="003F2F91" w:rsidRPr="006B1A3D" w:rsidRDefault="003F2F91" w:rsidP="00992F6E">
      <w:pPr>
        <w:widowControl w:val="0"/>
        <w:numPr>
          <w:ilvl w:val="0"/>
          <w:numId w:val="63"/>
        </w:numPr>
        <w:suppressAutoHyphens w:val="0"/>
        <w:jc w:val="both"/>
      </w:pPr>
      <w:r w:rsidRPr="006B1A3D">
        <w:rPr>
          <w:color w:val="000000"/>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3F2F91" w:rsidRPr="006B1A3D" w:rsidRDefault="003F2F91" w:rsidP="00992F6E">
      <w:pPr>
        <w:widowControl w:val="0"/>
        <w:numPr>
          <w:ilvl w:val="0"/>
          <w:numId w:val="63"/>
        </w:numPr>
        <w:suppressAutoHyphens w:val="0"/>
      </w:pPr>
      <w:r w:rsidRPr="006B1A3D">
        <w:rPr>
          <w:color w:val="000000"/>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F2F91" w:rsidRPr="006B1A3D" w:rsidRDefault="003F2F91" w:rsidP="00992F6E">
      <w:pPr>
        <w:widowControl w:val="0"/>
        <w:numPr>
          <w:ilvl w:val="0"/>
          <w:numId w:val="63"/>
        </w:numPr>
        <w:suppressAutoHyphens w:val="0"/>
        <w:jc w:val="both"/>
      </w:pPr>
      <w:r w:rsidRPr="006B1A3D">
        <w:rPr>
          <w:color w:val="000000"/>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F2F91" w:rsidRPr="006B1A3D" w:rsidRDefault="003F2F91" w:rsidP="00992F6E">
      <w:pPr>
        <w:widowControl w:val="0"/>
        <w:numPr>
          <w:ilvl w:val="0"/>
          <w:numId w:val="63"/>
        </w:numPr>
        <w:suppressAutoHyphens w:val="0"/>
        <w:jc w:val="both"/>
      </w:pPr>
      <w:r w:rsidRPr="006B1A3D">
        <w:rPr>
          <w:color w:val="000000"/>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F2F91" w:rsidRPr="006B1A3D" w:rsidRDefault="003F2F91" w:rsidP="00992F6E">
      <w:pPr>
        <w:widowControl w:val="0"/>
        <w:numPr>
          <w:ilvl w:val="0"/>
          <w:numId w:val="63"/>
        </w:numPr>
        <w:suppressAutoHyphens w:val="0"/>
        <w:jc w:val="both"/>
      </w:pPr>
      <w:r w:rsidRPr="006B1A3D">
        <w:rPr>
          <w:color w:val="000000"/>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МЕСТО УЧЕБНОГО ПРЕДМЕТА «ИСТОРИЯ» В УЧЕБНОМ ПЛАНЕ</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color w:val="000000"/>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3F2F91" w:rsidRPr="006B1A3D" w:rsidRDefault="003F2F91" w:rsidP="003C16B7">
      <w:pPr>
        <w:widowControl w:val="0"/>
        <w:suppressAutoHyphens w:val="0"/>
        <w:sectPr w:rsidR="003F2F91" w:rsidRPr="006B1A3D">
          <w:pgSz w:w="11906" w:h="16383"/>
          <w:pgMar w:top="1134" w:right="850" w:bottom="1134" w:left="1701" w:header="720" w:footer="720" w:gutter="0"/>
          <w:cols w:space="720"/>
        </w:sectPr>
      </w:pPr>
    </w:p>
    <w:p w:rsidR="003F2F91" w:rsidRPr="006B1A3D" w:rsidRDefault="003F2F91" w:rsidP="003C16B7">
      <w:pPr>
        <w:widowControl w:val="0"/>
        <w:suppressAutoHyphens w:val="0"/>
        <w:ind w:left="120"/>
        <w:jc w:val="both"/>
      </w:pPr>
      <w:bookmarkStart w:id="222" w:name="block-24607970"/>
      <w:bookmarkEnd w:id="221"/>
      <w:r w:rsidRPr="006B1A3D">
        <w:rPr>
          <w:b/>
          <w:color w:val="000000"/>
        </w:rPr>
        <w:t>СОДЕРЖАНИЕ УЧЕБНОГО ПРЕДМЕТА</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5 КЛАСС</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ИСТОРИЯ ДРЕВНЕГО МИРА</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firstLine="600"/>
        <w:jc w:val="both"/>
      </w:pPr>
      <w:r w:rsidRPr="006B1A3D">
        <w:rPr>
          <w:b/>
          <w:color w:val="000000"/>
        </w:rPr>
        <w:t>Введение</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3F2F91" w:rsidRPr="006B1A3D" w:rsidRDefault="003F2F91" w:rsidP="003C16B7">
      <w:pPr>
        <w:widowControl w:val="0"/>
        <w:suppressAutoHyphens w:val="0"/>
        <w:ind w:firstLine="600"/>
        <w:jc w:val="both"/>
      </w:pPr>
      <w:r w:rsidRPr="006B1A3D">
        <w:rPr>
          <w:b/>
          <w:color w:val="000000"/>
        </w:rPr>
        <w:t>ПЕРВОБЫТНОСТЬ</w:t>
      </w:r>
    </w:p>
    <w:p w:rsidR="003F2F91" w:rsidRPr="006B1A3D" w:rsidRDefault="003F2F91" w:rsidP="003C16B7">
      <w:pPr>
        <w:widowControl w:val="0"/>
        <w:suppressAutoHyphens w:val="0"/>
        <w:ind w:firstLine="600"/>
        <w:jc w:val="both"/>
      </w:pPr>
      <w:r w:rsidRPr="006B1A3D">
        <w:rPr>
          <w:color w:val="000000"/>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3F2F91" w:rsidRPr="006B1A3D" w:rsidRDefault="003F2F91" w:rsidP="003C16B7">
      <w:pPr>
        <w:widowControl w:val="0"/>
        <w:suppressAutoHyphens w:val="0"/>
        <w:ind w:firstLine="600"/>
        <w:jc w:val="both"/>
      </w:pPr>
      <w:r w:rsidRPr="006B1A3D">
        <w:rPr>
          <w:color w:val="000000"/>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3F2F91" w:rsidRPr="006B1A3D" w:rsidRDefault="003F2F91" w:rsidP="003C16B7">
      <w:pPr>
        <w:widowControl w:val="0"/>
        <w:suppressAutoHyphens w:val="0"/>
        <w:ind w:firstLine="600"/>
        <w:jc w:val="both"/>
      </w:pPr>
      <w:r w:rsidRPr="006B1A3D">
        <w:rPr>
          <w:color w:val="000000"/>
        </w:rPr>
        <w:t>Разложение первобытнообщинных отношений. На пороге цивилизации.</w:t>
      </w:r>
    </w:p>
    <w:p w:rsidR="003F2F91" w:rsidRPr="006B1A3D" w:rsidRDefault="003F2F91" w:rsidP="003C16B7">
      <w:pPr>
        <w:widowControl w:val="0"/>
        <w:suppressAutoHyphens w:val="0"/>
        <w:ind w:firstLine="600"/>
        <w:jc w:val="both"/>
      </w:pPr>
      <w:r w:rsidRPr="006B1A3D">
        <w:rPr>
          <w:b/>
          <w:color w:val="000000"/>
        </w:rPr>
        <w:t>ДРЕВНИЙ МИР</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Понятие и хронологические рамки истории Древнего мира. Карта Древнего мира.</w:t>
      </w:r>
    </w:p>
    <w:p w:rsidR="003F2F91" w:rsidRPr="006B1A3D" w:rsidRDefault="003F2F91" w:rsidP="003C16B7">
      <w:pPr>
        <w:widowControl w:val="0"/>
        <w:suppressAutoHyphens w:val="0"/>
        <w:ind w:firstLine="600"/>
        <w:jc w:val="both"/>
      </w:pPr>
      <w:r w:rsidRPr="006B1A3D">
        <w:rPr>
          <w:b/>
          <w:color w:val="000000"/>
        </w:rPr>
        <w:t>Древний Восток</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Понятие «Древний Восток». Карта Древневосточного мира.</w:t>
      </w:r>
    </w:p>
    <w:p w:rsidR="003F2F91" w:rsidRPr="006B1A3D" w:rsidRDefault="003F2F91" w:rsidP="003C16B7">
      <w:pPr>
        <w:widowControl w:val="0"/>
        <w:suppressAutoHyphens w:val="0"/>
        <w:ind w:firstLine="600"/>
        <w:jc w:val="both"/>
      </w:pPr>
      <w:r w:rsidRPr="006B1A3D">
        <w:rPr>
          <w:b/>
          <w:color w:val="000000"/>
        </w:rPr>
        <w:t>Древний Египет</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3F2F91" w:rsidRPr="006B1A3D" w:rsidRDefault="003F2F91" w:rsidP="003C16B7">
      <w:pPr>
        <w:widowControl w:val="0"/>
        <w:suppressAutoHyphens w:val="0"/>
        <w:ind w:firstLine="600"/>
        <w:jc w:val="both"/>
      </w:pPr>
      <w:r w:rsidRPr="006B1A3D">
        <w:rPr>
          <w:color w:val="000000"/>
        </w:rPr>
        <w:t>Отношения Египта с соседними народами. Египетское войско. Завоевательные походы фараонов; Тутмос III. Могущество Египта при Рамсесе II.</w:t>
      </w:r>
    </w:p>
    <w:p w:rsidR="003F2F91" w:rsidRPr="006B1A3D" w:rsidRDefault="003F2F91" w:rsidP="003C16B7">
      <w:pPr>
        <w:widowControl w:val="0"/>
        <w:suppressAutoHyphens w:val="0"/>
        <w:ind w:firstLine="600"/>
        <w:jc w:val="both"/>
        <w:rPr>
          <w:color w:val="000000"/>
        </w:rPr>
      </w:pPr>
      <w:r w:rsidRPr="006B1A3D">
        <w:rPr>
          <w:color w:val="000000"/>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3F2F91" w:rsidRPr="006B1A3D" w:rsidRDefault="003F2F91" w:rsidP="003C16B7">
      <w:pPr>
        <w:widowControl w:val="0"/>
        <w:suppressAutoHyphens w:val="0"/>
        <w:ind w:firstLine="600"/>
        <w:jc w:val="both"/>
      </w:pPr>
    </w:p>
    <w:p w:rsidR="003F2F91" w:rsidRPr="006B1A3D" w:rsidRDefault="003F2F91" w:rsidP="003C16B7">
      <w:pPr>
        <w:widowControl w:val="0"/>
        <w:suppressAutoHyphens w:val="0"/>
        <w:ind w:firstLine="600"/>
        <w:jc w:val="both"/>
      </w:pPr>
      <w:r w:rsidRPr="006B1A3D">
        <w:rPr>
          <w:b/>
          <w:color w:val="000000"/>
        </w:rPr>
        <w:t>Древние цивилизации Месопотамии</w:t>
      </w:r>
    </w:p>
    <w:p w:rsidR="003F2F91" w:rsidRPr="006B1A3D" w:rsidRDefault="003F2F91" w:rsidP="003C16B7">
      <w:pPr>
        <w:widowControl w:val="0"/>
        <w:suppressAutoHyphens w:val="0"/>
        <w:ind w:firstLine="600"/>
        <w:jc w:val="both"/>
      </w:pPr>
      <w:r w:rsidRPr="006B1A3D">
        <w:rPr>
          <w:color w:val="000000"/>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3F2F91" w:rsidRPr="006B1A3D" w:rsidRDefault="003F2F91" w:rsidP="003C16B7">
      <w:pPr>
        <w:widowControl w:val="0"/>
        <w:suppressAutoHyphens w:val="0"/>
        <w:ind w:firstLine="600"/>
        <w:jc w:val="both"/>
      </w:pPr>
      <w:r w:rsidRPr="006B1A3D">
        <w:rPr>
          <w:color w:val="000000"/>
        </w:rPr>
        <w:t>Древний Вавилон. Царь Хаммурапи и его законы.</w:t>
      </w:r>
    </w:p>
    <w:p w:rsidR="003F2F91" w:rsidRPr="006B1A3D" w:rsidRDefault="003F2F91" w:rsidP="003C16B7">
      <w:pPr>
        <w:widowControl w:val="0"/>
        <w:suppressAutoHyphens w:val="0"/>
        <w:ind w:firstLine="600"/>
        <w:jc w:val="both"/>
      </w:pPr>
      <w:r w:rsidRPr="006B1A3D">
        <w:rPr>
          <w:color w:val="000000"/>
        </w:rPr>
        <w:t>Ассирия. Завоевания ассирийцев. Создание сильной державы. Культурные сокровища Ниневии. Гибель империи.</w:t>
      </w:r>
    </w:p>
    <w:p w:rsidR="003F2F91" w:rsidRPr="006B1A3D" w:rsidRDefault="003F2F91" w:rsidP="003C16B7">
      <w:pPr>
        <w:widowControl w:val="0"/>
        <w:suppressAutoHyphens w:val="0"/>
        <w:ind w:firstLine="600"/>
        <w:jc w:val="both"/>
      </w:pPr>
      <w:r w:rsidRPr="006B1A3D">
        <w:rPr>
          <w:color w:val="000000"/>
        </w:rPr>
        <w:t>Усиление Нововавилонского царства. Легендарные памятники города Вавилона.</w:t>
      </w:r>
    </w:p>
    <w:p w:rsidR="003F2F91" w:rsidRPr="006B1A3D" w:rsidRDefault="003F2F91" w:rsidP="003C16B7">
      <w:pPr>
        <w:widowControl w:val="0"/>
        <w:suppressAutoHyphens w:val="0"/>
        <w:ind w:firstLine="600"/>
        <w:jc w:val="both"/>
      </w:pPr>
      <w:r w:rsidRPr="006B1A3D">
        <w:rPr>
          <w:b/>
          <w:color w:val="000000"/>
        </w:rPr>
        <w:t>Восточное Средиземноморье в древности</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3F2F91" w:rsidRPr="006B1A3D" w:rsidRDefault="003F2F91" w:rsidP="003C16B7">
      <w:pPr>
        <w:widowControl w:val="0"/>
        <w:suppressAutoHyphens w:val="0"/>
        <w:ind w:firstLine="600"/>
        <w:jc w:val="both"/>
      </w:pPr>
      <w:r w:rsidRPr="006B1A3D">
        <w:rPr>
          <w:b/>
          <w:color w:val="000000"/>
        </w:rPr>
        <w:t>Персидская держава</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3F2F91" w:rsidRPr="006B1A3D" w:rsidRDefault="003F2F91" w:rsidP="003C16B7">
      <w:pPr>
        <w:widowControl w:val="0"/>
        <w:suppressAutoHyphens w:val="0"/>
        <w:ind w:firstLine="600"/>
        <w:jc w:val="both"/>
      </w:pPr>
      <w:r w:rsidRPr="006B1A3D">
        <w:rPr>
          <w:b/>
          <w:color w:val="000000"/>
        </w:rPr>
        <w:t>Древняя Индия</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3F2F91" w:rsidRPr="006B1A3D" w:rsidRDefault="003F2F91" w:rsidP="003C16B7">
      <w:pPr>
        <w:widowControl w:val="0"/>
        <w:suppressAutoHyphens w:val="0"/>
        <w:ind w:firstLine="600"/>
        <w:jc w:val="both"/>
      </w:pPr>
      <w:r w:rsidRPr="006B1A3D">
        <w:rPr>
          <w:b/>
          <w:color w:val="000000"/>
        </w:rPr>
        <w:t>Древний Китай</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3F2F91" w:rsidRPr="006B1A3D" w:rsidRDefault="003F2F91" w:rsidP="003C16B7">
      <w:pPr>
        <w:widowControl w:val="0"/>
        <w:suppressAutoHyphens w:val="0"/>
        <w:ind w:firstLine="600"/>
        <w:jc w:val="both"/>
      </w:pPr>
      <w:r w:rsidRPr="006B1A3D">
        <w:rPr>
          <w:b/>
          <w:color w:val="000000"/>
        </w:rPr>
        <w:t>Древняя Греция. Эллинизм</w:t>
      </w:r>
      <w:r w:rsidRPr="006B1A3D">
        <w:rPr>
          <w:color w:val="000000"/>
        </w:rPr>
        <w:t xml:space="preserve"> </w:t>
      </w:r>
    </w:p>
    <w:p w:rsidR="003F2F91" w:rsidRPr="006B1A3D" w:rsidRDefault="003F2F91" w:rsidP="003C16B7">
      <w:pPr>
        <w:widowControl w:val="0"/>
        <w:suppressAutoHyphens w:val="0"/>
        <w:ind w:firstLine="600"/>
        <w:jc w:val="both"/>
      </w:pPr>
      <w:r w:rsidRPr="006B1A3D">
        <w:rPr>
          <w:b/>
          <w:color w:val="000000"/>
        </w:rPr>
        <w:t>Древнейшая Греция</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3F2F91" w:rsidRPr="006B1A3D" w:rsidRDefault="003F2F91" w:rsidP="003C16B7">
      <w:pPr>
        <w:widowControl w:val="0"/>
        <w:suppressAutoHyphens w:val="0"/>
        <w:ind w:firstLine="600"/>
        <w:jc w:val="both"/>
      </w:pPr>
      <w:r w:rsidRPr="006B1A3D">
        <w:rPr>
          <w:b/>
          <w:color w:val="000000"/>
        </w:rPr>
        <w:t>Греческие полисы</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3F2F91" w:rsidRPr="006B1A3D" w:rsidRDefault="003F2F91" w:rsidP="003C16B7">
      <w:pPr>
        <w:widowControl w:val="0"/>
        <w:suppressAutoHyphens w:val="0"/>
        <w:ind w:firstLine="600"/>
        <w:jc w:val="both"/>
      </w:pPr>
      <w:r w:rsidRPr="006B1A3D">
        <w:rPr>
          <w:color w:val="000000"/>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3F2F91" w:rsidRPr="006B1A3D" w:rsidRDefault="003F2F91" w:rsidP="003C16B7">
      <w:pPr>
        <w:widowControl w:val="0"/>
        <w:suppressAutoHyphens w:val="0"/>
        <w:ind w:firstLine="600"/>
        <w:jc w:val="both"/>
      </w:pPr>
      <w:r w:rsidRPr="006B1A3D">
        <w:rPr>
          <w:color w:val="000000"/>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3F2F91" w:rsidRPr="006B1A3D" w:rsidRDefault="003F2F91" w:rsidP="003C16B7">
      <w:pPr>
        <w:widowControl w:val="0"/>
        <w:suppressAutoHyphens w:val="0"/>
        <w:ind w:firstLine="600"/>
        <w:jc w:val="both"/>
      </w:pPr>
      <w:r w:rsidRPr="006B1A3D">
        <w:rPr>
          <w:color w:val="000000"/>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3F2F91" w:rsidRPr="006B1A3D" w:rsidRDefault="003F2F91" w:rsidP="003C16B7">
      <w:pPr>
        <w:widowControl w:val="0"/>
        <w:suppressAutoHyphens w:val="0"/>
        <w:ind w:firstLine="600"/>
        <w:jc w:val="both"/>
      </w:pPr>
      <w:r w:rsidRPr="006B1A3D">
        <w:rPr>
          <w:b/>
          <w:color w:val="000000"/>
        </w:rPr>
        <w:t xml:space="preserve">Культура Древней Греции </w:t>
      </w:r>
    </w:p>
    <w:p w:rsidR="003F2F91" w:rsidRPr="006B1A3D" w:rsidRDefault="003F2F91" w:rsidP="003C16B7">
      <w:pPr>
        <w:widowControl w:val="0"/>
        <w:suppressAutoHyphens w:val="0"/>
        <w:ind w:firstLine="600"/>
        <w:jc w:val="both"/>
      </w:pPr>
      <w:r w:rsidRPr="006B1A3D">
        <w:rPr>
          <w:color w:val="000000"/>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3F2F91" w:rsidRPr="006B1A3D" w:rsidRDefault="003F2F91" w:rsidP="003C16B7">
      <w:pPr>
        <w:widowControl w:val="0"/>
        <w:suppressAutoHyphens w:val="0"/>
        <w:ind w:firstLine="600"/>
        <w:jc w:val="both"/>
      </w:pPr>
      <w:r w:rsidRPr="006B1A3D">
        <w:rPr>
          <w:b/>
          <w:color w:val="000000"/>
        </w:rPr>
        <w:t>Македонские завоевания. Эллинизм</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3F2F91" w:rsidRPr="006B1A3D" w:rsidRDefault="003F2F91" w:rsidP="003C16B7">
      <w:pPr>
        <w:widowControl w:val="0"/>
        <w:suppressAutoHyphens w:val="0"/>
        <w:ind w:firstLine="600"/>
        <w:jc w:val="both"/>
      </w:pPr>
      <w:r w:rsidRPr="006B1A3D">
        <w:rPr>
          <w:b/>
          <w:color w:val="000000"/>
        </w:rPr>
        <w:t>Древний Рим</w:t>
      </w:r>
    </w:p>
    <w:p w:rsidR="003F2F91" w:rsidRPr="006B1A3D" w:rsidRDefault="003F2F91" w:rsidP="003C16B7">
      <w:pPr>
        <w:widowControl w:val="0"/>
        <w:suppressAutoHyphens w:val="0"/>
        <w:ind w:firstLine="600"/>
        <w:jc w:val="both"/>
      </w:pPr>
      <w:r w:rsidRPr="006B1A3D">
        <w:rPr>
          <w:b/>
          <w:color w:val="000000"/>
        </w:rPr>
        <w:t>Возникновение Римского государства</w:t>
      </w:r>
      <w:r w:rsidRPr="006B1A3D">
        <w:rPr>
          <w:color w:val="000000"/>
        </w:rPr>
        <w:t xml:space="preserve"> </w:t>
      </w:r>
    </w:p>
    <w:p w:rsidR="003F2F91" w:rsidRPr="006B1A3D" w:rsidRDefault="003F2F91" w:rsidP="003C16B7">
      <w:pPr>
        <w:widowControl w:val="0"/>
        <w:suppressAutoHyphens w:val="0"/>
        <w:ind w:firstLine="600"/>
        <w:jc w:val="both"/>
        <w:rPr>
          <w:color w:val="000000"/>
        </w:rPr>
      </w:pPr>
      <w:r w:rsidRPr="006B1A3D">
        <w:rPr>
          <w:color w:val="000000"/>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3F2F91" w:rsidRPr="006B1A3D" w:rsidRDefault="003F2F91" w:rsidP="003C16B7">
      <w:pPr>
        <w:widowControl w:val="0"/>
        <w:suppressAutoHyphens w:val="0"/>
        <w:ind w:firstLine="600"/>
        <w:jc w:val="both"/>
        <w:rPr>
          <w:color w:val="000000"/>
        </w:rPr>
      </w:pPr>
    </w:p>
    <w:p w:rsidR="003F2F91" w:rsidRPr="006B1A3D" w:rsidRDefault="003F2F91" w:rsidP="003C16B7">
      <w:pPr>
        <w:widowControl w:val="0"/>
        <w:suppressAutoHyphens w:val="0"/>
        <w:ind w:firstLine="600"/>
        <w:jc w:val="both"/>
      </w:pPr>
      <w:r w:rsidRPr="006B1A3D">
        <w:rPr>
          <w:b/>
          <w:color w:val="000000"/>
        </w:rPr>
        <w:t>Римские завоевания в Средиземноморье</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3F2F91" w:rsidRPr="006B1A3D" w:rsidRDefault="003F2F91" w:rsidP="003C16B7">
      <w:pPr>
        <w:widowControl w:val="0"/>
        <w:suppressAutoHyphens w:val="0"/>
        <w:ind w:firstLine="600"/>
        <w:jc w:val="both"/>
      </w:pPr>
      <w:r w:rsidRPr="006B1A3D">
        <w:rPr>
          <w:b/>
          <w:color w:val="000000"/>
        </w:rPr>
        <w:t>Поздняя Римская республика. Гражданские войны</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3F2F91" w:rsidRPr="006B1A3D" w:rsidRDefault="003F2F91" w:rsidP="003C16B7">
      <w:pPr>
        <w:widowControl w:val="0"/>
        <w:suppressAutoHyphens w:val="0"/>
        <w:ind w:firstLine="600"/>
        <w:jc w:val="both"/>
      </w:pPr>
      <w:r w:rsidRPr="006B1A3D">
        <w:rPr>
          <w:b/>
          <w:color w:val="000000"/>
        </w:rPr>
        <w:t>Расцвет и падение Римской империи</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3F2F91" w:rsidRPr="006B1A3D" w:rsidRDefault="003F2F91" w:rsidP="003C16B7">
      <w:pPr>
        <w:widowControl w:val="0"/>
        <w:suppressAutoHyphens w:val="0"/>
        <w:ind w:firstLine="600"/>
        <w:jc w:val="both"/>
      </w:pPr>
      <w:r w:rsidRPr="006B1A3D">
        <w:rPr>
          <w:color w:val="000000"/>
        </w:rPr>
        <w:t>Начало Великого переселения народов. Рим и варвары. Падение Западной Римской империи.</w:t>
      </w:r>
    </w:p>
    <w:p w:rsidR="003F2F91" w:rsidRPr="006B1A3D" w:rsidRDefault="003F2F91" w:rsidP="003C16B7">
      <w:pPr>
        <w:widowControl w:val="0"/>
        <w:suppressAutoHyphens w:val="0"/>
        <w:ind w:firstLine="600"/>
        <w:jc w:val="both"/>
      </w:pPr>
      <w:r w:rsidRPr="006B1A3D">
        <w:rPr>
          <w:b/>
          <w:color w:val="000000"/>
        </w:rPr>
        <w:t>Культура Древнего Рима</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3F2F91" w:rsidRPr="006B1A3D" w:rsidRDefault="003F2F91" w:rsidP="003C16B7">
      <w:pPr>
        <w:widowControl w:val="0"/>
        <w:suppressAutoHyphens w:val="0"/>
        <w:ind w:firstLine="600"/>
        <w:jc w:val="both"/>
      </w:pPr>
      <w:r w:rsidRPr="006B1A3D">
        <w:rPr>
          <w:b/>
          <w:color w:val="000000"/>
        </w:rPr>
        <w:t>Обобщение</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 xml:space="preserve">Историческое и культурное наследие цивилизаций Древнего мира. </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6 КЛАСС</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ВСЕОБЩАЯ ИСТОРИЯ. ИСТОРИЯ СРЕДНИХ ВЕКОВ</w:t>
      </w:r>
      <w:r w:rsidRPr="006B1A3D">
        <w:rPr>
          <w:color w:val="000000"/>
        </w:rPr>
        <w:t xml:space="preserve"> </w:t>
      </w:r>
    </w:p>
    <w:p w:rsidR="003F2F91" w:rsidRPr="006B1A3D" w:rsidRDefault="003F2F91" w:rsidP="003C16B7">
      <w:pPr>
        <w:widowControl w:val="0"/>
        <w:suppressAutoHyphens w:val="0"/>
        <w:ind w:firstLine="600"/>
        <w:jc w:val="both"/>
      </w:pPr>
      <w:r w:rsidRPr="006B1A3D">
        <w:rPr>
          <w:b/>
          <w:color w:val="000000"/>
        </w:rPr>
        <w:t xml:space="preserve">Введение </w:t>
      </w:r>
    </w:p>
    <w:p w:rsidR="003F2F91" w:rsidRPr="006B1A3D" w:rsidRDefault="003F2F91" w:rsidP="003C16B7">
      <w:pPr>
        <w:widowControl w:val="0"/>
        <w:suppressAutoHyphens w:val="0"/>
        <w:ind w:firstLine="600"/>
        <w:jc w:val="both"/>
      </w:pPr>
      <w:r w:rsidRPr="006B1A3D">
        <w:rPr>
          <w:color w:val="000000"/>
        </w:rPr>
        <w:t>Средние века: понятие, хронологические рамки и периодизация Средневековья.</w:t>
      </w:r>
    </w:p>
    <w:p w:rsidR="003F2F91" w:rsidRPr="006B1A3D" w:rsidRDefault="003F2F91" w:rsidP="003C16B7">
      <w:pPr>
        <w:widowControl w:val="0"/>
        <w:suppressAutoHyphens w:val="0"/>
        <w:ind w:firstLine="600"/>
        <w:jc w:val="both"/>
      </w:pPr>
      <w:r w:rsidRPr="006B1A3D">
        <w:rPr>
          <w:b/>
          <w:color w:val="000000"/>
        </w:rPr>
        <w:t xml:space="preserve">Народы Европы в раннее Средневековье </w:t>
      </w:r>
    </w:p>
    <w:p w:rsidR="003F2F91" w:rsidRPr="006B1A3D" w:rsidRDefault="003F2F91" w:rsidP="003C16B7">
      <w:pPr>
        <w:widowControl w:val="0"/>
        <w:suppressAutoHyphens w:val="0"/>
        <w:ind w:firstLine="600"/>
        <w:jc w:val="both"/>
      </w:pPr>
      <w:r w:rsidRPr="006B1A3D">
        <w:rPr>
          <w:color w:val="000000"/>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3F2F91" w:rsidRPr="006B1A3D" w:rsidRDefault="003F2F91" w:rsidP="003C16B7">
      <w:pPr>
        <w:widowControl w:val="0"/>
        <w:suppressAutoHyphens w:val="0"/>
        <w:ind w:firstLine="600"/>
        <w:jc w:val="both"/>
      </w:pPr>
      <w:r w:rsidRPr="006B1A3D">
        <w:rPr>
          <w:color w:val="000000"/>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3F2F91" w:rsidRPr="006B1A3D" w:rsidRDefault="003F2F91" w:rsidP="003C16B7">
      <w:pPr>
        <w:widowControl w:val="0"/>
        <w:suppressAutoHyphens w:val="0"/>
        <w:ind w:firstLine="600"/>
        <w:jc w:val="both"/>
      </w:pPr>
      <w:r w:rsidRPr="006B1A3D">
        <w:rPr>
          <w:color w:val="000000"/>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3F2F91" w:rsidRPr="006B1A3D" w:rsidRDefault="003F2F91" w:rsidP="003C16B7">
      <w:pPr>
        <w:widowControl w:val="0"/>
        <w:suppressAutoHyphens w:val="0"/>
        <w:ind w:firstLine="600"/>
        <w:jc w:val="both"/>
      </w:pPr>
      <w:r w:rsidRPr="006B1A3D">
        <w:rPr>
          <w:b/>
          <w:color w:val="000000"/>
        </w:rPr>
        <w:t>Византийская империя в VI–ХI вв.</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3F2F91" w:rsidRPr="006B1A3D" w:rsidRDefault="003F2F91" w:rsidP="003C16B7">
      <w:pPr>
        <w:widowControl w:val="0"/>
        <w:suppressAutoHyphens w:val="0"/>
        <w:ind w:firstLine="600"/>
        <w:jc w:val="both"/>
      </w:pPr>
      <w:r w:rsidRPr="006B1A3D">
        <w:rPr>
          <w:b/>
          <w:color w:val="000000"/>
        </w:rPr>
        <w:t>Арабы в VI–ХI вв.</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3F2F91" w:rsidRPr="006B1A3D" w:rsidRDefault="003F2F91" w:rsidP="003C16B7">
      <w:pPr>
        <w:widowControl w:val="0"/>
        <w:suppressAutoHyphens w:val="0"/>
        <w:ind w:firstLine="600"/>
        <w:jc w:val="both"/>
      </w:pPr>
      <w:r w:rsidRPr="006B1A3D">
        <w:rPr>
          <w:b/>
          <w:color w:val="000000"/>
        </w:rPr>
        <w:t>Средневековое европейское общество</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3F2F91" w:rsidRPr="006B1A3D" w:rsidRDefault="003F2F91" w:rsidP="003C16B7">
      <w:pPr>
        <w:widowControl w:val="0"/>
        <w:suppressAutoHyphens w:val="0"/>
        <w:ind w:firstLine="600"/>
        <w:jc w:val="both"/>
      </w:pPr>
      <w:r w:rsidRPr="006B1A3D">
        <w:rPr>
          <w:color w:val="000000"/>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3F2F91" w:rsidRPr="006B1A3D" w:rsidRDefault="003F2F91" w:rsidP="003C16B7">
      <w:pPr>
        <w:widowControl w:val="0"/>
        <w:suppressAutoHyphens w:val="0"/>
        <w:ind w:firstLine="600"/>
        <w:jc w:val="both"/>
      </w:pPr>
      <w:r w:rsidRPr="006B1A3D">
        <w:rPr>
          <w:color w:val="000000"/>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3F2F91" w:rsidRPr="006B1A3D" w:rsidRDefault="003F2F91" w:rsidP="003C16B7">
      <w:pPr>
        <w:widowControl w:val="0"/>
        <w:suppressAutoHyphens w:val="0"/>
        <w:ind w:firstLine="600"/>
        <w:jc w:val="both"/>
      </w:pPr>
      <w:r w:rsidRPr="006B1A3D">
        <w:rPr>
          <w:b/>
          <w:color w:val="000000"/>
        </w:rPr>
        <w:t>Государства Европы в ХII–ХV вв.</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3F2F91" w:rsidRPr="006B1A3D" w:rsidRDefault="003F2F91" w:rsidP="003C16B7">
      <w:pPr>
        <w:widowControl w:val="0"/>
        <w:suppressAutoHyphens w:val="0"/>
        <w:ind w:firstLine="600"/>
        <w:jc w:val="both"/>
      </w:pPr>
      <w:r w:rsidRPr="006B1A3D">
        <w:rPr>
          <w:color w:val="000000"/>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3F2F91" w:rsidRPr="006B1A3D" w:rsidRDefault="003F2F91" w:rsidP="003C16B7">
      <w:pPr>
        <w:widowControl w:val="0"/>
        <w:suppressAutoHyphens w:val="0"/>
        <w:ind w:firstLine="600"/>
        <w:jc w:val="both"/>
      </w:pPr>
      <w:r w:rsidRPr="006B1A3D">
        <w:rPr>
          <w:b/>
          <w:color w:val="000000"/>
        </w:rPr>
        <w:t>Культура средневековой Европы</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3F2F91" w:rsidRPr="006B1A3D" w:rsidRDefault="003F2F91" w:rsidP="003C16B7">
      <w:pPr>
        <w:widowControl w:val="0"/>
        <w:suppressAutoHyphens w:val="0"/>
        <w:ind w:firstLine="600"/>
        <w:jc w:val="both"/>
      </w:pPr>
      <w:r w:rsidRPr="006B1A3D">
        <w:rPr>
          <w:b/>
          <w:color w:val="000000"/>
        </w:rPr>
        <w:t>Страны Востока в Средние века</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3F2F91" w:rsidRPr="006B1A3D" w:rsidRDefault="003F2F91" w:rsidP="003C16B7">
      <w:pPr>
        <w:widowControl w:val="0"/>
        <w:suppressAutoHyphens w:val="0"/>
        <w:ind w:firstLine="600"/>
        <w:jc w:val="both"/>
      </w:pPr>
      <w:r w:rsidRPr="006B1A3D">
        <w:rPr>
          <w:color w:val="000000"/>
        </w:rPr>
        <w:t>Культура народов Востока. Литература. Архитектура. Традиционные искусства и ремесла.</w:t>
      </w:r>
    </w:p>
    <w:p w:rsidR="003F2F91" w:rsidRPr="006B1A3D" w:rsidRDefault="003F2F91" w:rsidP="003C16B7">
      <w:pPr>
        <w:widowControl w:val="0"/>
        <w:suppressAutoHyphens w:val="0"/>
        <w:ind w:firstLine="600"/>
        <w:jc w:val="both"/>
      </w:pPr>
      <w:r w:rsidRPr="006B1A3D">
        <w:rPr>
          <w:b/>
          <w:color w:val="000000"/>
        </w:rPr>
        <w:t>Государства доколумбовой Америки в Средние века</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Цивилизации майя, ацтеков и инков: общественный строй, религиозные верования, культура. Появление европейских завоевателей.</w:t>
      </w:r>
    </w:p>
    <w:p w:rsidR="003F2F91" w:rsidRPr="006B1A3D" w:rsidRDefault="003F2F91" w:rsidP="003C16B7">
      <w:pPr>
        <w:widowControl w:val="0"/>
        <w:suppressAutoHyphens w:val="0"/>
        <w:ind w:firstLine="600"/>
        <w:jc w:val="both"/>
      </w:pPr>
      <w:r w:rsidRPr="006B1A3D">
        <w:rPr>
          <w:b/>
          <w:color w:val="000000"/>
        </w:rPr>
        <w:t>Обобщение</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Историческое и культурное наследие Средних веков.</w:t>
      </w:r>
    </w:p>
    <w:p w:rsidR="003F2F91" w:rsidRPr="006B1A3D" w:rsidRDefault="003F2F91" w:rsidP="003C16B7">
      <w:pPr>
        <w:widowControl w:val="0"/>
        <w:suppressAutoHyphens w:val="0"/>
        <w:ind w:left="120"/>
      </w:pPr>
    </w:p>
    <w:p w:rsidR="003F2F91" w:rsidRPr="006B1A3D" w:rsidRDefault="003F2F91" w:rsidP="003C16B7">
      <w:pPr>
        <w:widowControl w:val="0"/>
        <w:suppressAutoHyphens w:val="0"/>
        <w:ind w:left="120"/>
      </w:pPr>
      <w:r w:rsidRPr="006B1A3D">
        <w:rPr>
          <w:b/>
          <w:color w:val="000000"/>
        </w:rPr>
        <w:t xml:space="preserve">ИСТОРИЯ РОССИИ. ОТ РУСИ К РОССИЙСКОМУ ГОСУДАРСТВУ </w:t>
      </w:r>
    </w:p>
    <w:p w:rsidR="003F2F91" w:rsidRPr="006B1A3D" w:rsidRDefault="003F2F91" w:rsidP="003C16B7">
      <w:pPr>
        <w:widowControl w:val="0"/>
        <w:suppressAutoHyphens w:val="0"/>
        <w:ind w:left="120"/>
      </w:pPr>
    </w:p>
    <w:p w:rsidR="003F2F91" w:rsidRPr="006B1A3D" w:rsidRDefault="003F2F91" w:rsidP="003C16B7">
      <w:pPr>
        <w:widowControl w:val="0"/>
        <w:suppressAutoHyphens w:val="0"/>
        <w:ind w:firstLine="600"/>
        <w:jc w:val="both"/>
      </w:pPr>
      <w:r w:rsidRPr="006B1A3D">
        <w:rPr>
          <w:b/>
          <w:color w:val="000000"/>
        </w:rPr>
        <w:t xml:space="preserve">Введение </w:t>
      </w:r>
    </w:p>
    <w:p w:rsidR="003F2F91" w:rsidRPr="006B1A3D" w:rsidRDefault="003F2F91" w:rsidP="003C16B7">
      <w:pPr>
        <w:widowControl w:val="0"/>
        <w:suppressAutoHyphens w:val="0"/>
        <w:ind w:firstLine="600"/>
        <w:jc w:val="both"/>
      </w:pPr>
      <w:r w:rsidRPr="006B1A3D">
        <w:rPr>
          <w:color w:val="000000"/>
        </w:rPr>
        <w:t>Роль и место России в мировой истории. Проблемы периодизации российской истории. Источники по истории России.</w:t>
      </w:r>
    </w:p>
    <w:p w:rsidR="003F2F91" w:rsidRPr="006B1A3D" w:rsidRDefault="003F2F91" w:rsidP="003C16B7">
      <w:pPr>
        <w:widowControl w:val="0"/>
        <w:suppressAutoHyphens w:val="0"/>
        <w:ind w:firstLine="600"/>
        <w:jc w:val="both"/>
      </w:pPr>
      <w:r w:rsidRPr="006B1A3D">
        <w:rPr>
          <w:b/>
          <w:color w:val="000000"/>
        </w:rPr>
        <w:t>Народы и государства на территории нашей страны в древности. Восточная Европа в середине I тыс. н. э</w:t>
      </w:r>
      <w:r w:rsidRPr="006B1A3D">
        <w:rPr>
          <w:color w:val="000000"/>
        </w:rPr>
        <w:t>.</w:t>
      </w:r>
    </w:p>
    <w:p w:rsidR="003F2F91" w:rsidRPr="006B1A3D" w:rsidRDefault="003F2F91" w:rsidP="003C16B7">
      <w:pPr>
        <w:widowControl w:val="0"/>
        <w:suppressAutoHyphens w:val="0"/>
        <w:ind w:firstLine="600"/>
        <w:jc w:val="both"/>
      </w:pPr>
      <w:r w:rsidRPr="006B1A3D">
        <w:rPr>
          <w:color w:val="000000"/>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3F2F91" w:rsidRPr="006B1A3D" w:rsidRDefault="003F2F91" w:rsidP="003C16B7">
      <w:pPr>
        <w:widowControl w:val="0"/>
        <w:suppressAutoHyphens w:val="0"/>
        <w:ind w:firstLine="600"/>
        <w:jc w:val="both"/>
      </w:pPr>
      <w:r w:rsidRPr="006B1A3D">
        <w:rPr>
          <w:color w:val="000000"/>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3F2F91" w:rsidRPr="006B1A3D" w:rsidRDefault="003F2F91" w:rsidP="003C16B7">
      <w:pPr>
        <w:widowControl w:val="0"/>
        <w:suppressAutoHyphens w:val="0"/>
        <w:ind w:firstLine="600"/>
        <w:jc w:val="both"/>
      </w:pPr>
      <w:r w:rsidRPr="006B1A3D">
        <w:rPr>
          <w:color w:val="000000"/>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3F2F91" w:rsidRPr="006B1A3D" w:rsidRDefault="003F2F91" w:rsidP="003C16B7">
      <w:pPr>
        <w:widowControl w:val="0"/>
        <w:suppressAutoHyphens w:val="0"/>
        <w:ind w:firstLine="600"/>
        <w:jc w:val="both"/>
      </w:pPr>
      <w:r w:rsidRPr="006B1A3D">
        <w:rPr>
          <w:color w:val="000000"/>
        </w:rPr>
        <w:t>Страны и народы Восточной Европы, Сибири и Дальнего Востока. Тюркский каганат. Хазарский каганат. Волжская Булгария.</w:t>
      </w:r>
    </w:p>
    <w:p w:rsidR="003F2F91" w:rsidRPr="006B1A3D" w:rsidRDefault="003F2F91" w:rsidP="003C16B7">
      <w:pPr>
        <w:widowControl w:val="0"/>
        <w:suppressAutoHyphens w:val="0"/>
        <w:ind w:firstLine="600"/>
        <w:jc w:val="both"/>
      </w:pPr>
      <w:r w:rsidRPr="006B1A3D">
        <w:rPr>
          <w:b/>
          <w:color w:val="000000"/>
        </w:rPr>
        <w:t>Русь в IX – начале XII в.</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3F2F91" w:rsidRPr="006B1A3D" w:rsidRDefault="003F2F91" w:rsidP="003C16B7">
      <w:pPr>
        <w:widowControl w:val="0"/>
        <w:suppressAutoHyphens w:val="0"/>
        <w:ind w:firstLine="600"/>
        <w:jc w:val="both"/>
      </w:pPr>
      <w:r w:rsidRPr="006B1A3D">
        <w:rPr>
          <w:color w:val="000000"/>
        </w:rPr>
        <w:t>Первые известия о Руси. Проблема образования государства Русь. Скандинавы на Руси. Начало династии Рюриковичей.</w:t>
      </w:r>
    </w:p>
    <w:p w:rsidR="003F2F91" w:rsidRPr="006B1A3D" w:rsidRDefault="003F2F91" w:rsidP="003C16B7">
      <w:pPr>
        <w:widowControl w:val="0"/>
        <w:suppressAutoHyphens w:val="0"/>
        <w:ind w:firstLine="600"/>
        <w:jc w:val="both"/>
      </w:pPr>
      <w:r w:rsidRPr="006B1A3D">
        <w:rPr>
          <w:color w:val="000000"/>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3F2F91" w:rsidRPr="006B1A3D" w:rsidRDefault="003F2F91" w:rsidP="003C16B7">
      <w:pPr>
        <w:widowControl w:val="0"/>
        <w:suppressAutoHyphens w:val="0"/>
        <w:ind w:firstLine="600"/>
        <w:jc w:val="both"/>
      </w:pPr>
      <w:r w:rsidRPr="006B1A3D">
        <w:rPr>
          <w:color w:val="000000"/>
        </w:rPr>
        <w:t>Принятие христианства и его значение. Византийское наследие на Руси.</w:t>
      </w:r>
    </w:p>
    <w:p w:rsidR="003F2F91" w:rsidRPr="006B1A3D" w:rsidRDefault="003F2F91" w:rsidP="003C16B7">
      <w:pPr>
        <w:widowControl w:val="0"/>
        <w:suppressAutoHyphens w:val="0"/>
        <w:ind w:firstLine="600"/>
        <w:jc w:val="both"/>
      </w:pPr>
      <w:r w:rsidRPr="006B1A3D">
        <w:rPr>
          <w:b/>
          <w:color w:val="000000"/>
        </w:rPr>
        <w:t>Русь в конце X – начале XII в.</w:t>
      </w:r>
      <w:r w:rsidRPr="006B1A3D">
        <w:rPr>
          <w:color w:val="000000"/>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3F2F91" w:rsidRPr="006B1A3D" w:rsidRDefault="003F2F91" w:rsidP="003C16B7">
      <w:pPr>
        <w:widowControl w:val="0"/>
        <w:suppressAutoHyphens w:val="0"/>
        <w:ind w:firstLine="600"/>
        <w:jc w:val="both"/>
      </w:pPr>
      <w:r w:rsidRPr="006B1A3D">
        <w:rPr>
          <w:color w:val="000000"/>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3F2F91" w:rsidRPr="006B1A3D" w:rsidRDefault="003F2F91" w:rsidP="003C16B7">
      <w:pPr>
        <w:widowControl w:val="0"/>
        <w:suppressAutoHyphens w:val="0"/>
        <w:ind w:firstLine="600"/>
        <w:jc w:val="both"/>
      </w:pPr>
      <w:r w:rsidRPr="006B1A3D">
        <w:rPr>
          <w:color w:val="000000"/>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3F2F91" w:rsidRPr="006B1A3D" w:rsidRDefault="003F2F91" w:rsidP="003C16B7">
      <w:pPr>
        <w:widowControl w:val="0"/>
        <w:suppressAutoHyphens w:val="0"/>
        <w:ind w:firstLine="600"/>
        <w:jc w:val="both"/>
      </w:pPr>
      <w:r w:rsidRPr="006B1A3D">
        <w:rPr>
          <w:b/>
          <w:color w:val="000000"/>
        </w:rPr>
        <w:t>Культурное пространство.</w:t>
      </w:r>
      <w:r w:rsidRPr="006B1A3D">
        <w:rPr>
          <w:color w:val="000000"/>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3F2F91" w:rsidRPr="006B1A3D" w:rsidRDefault="003F2F91" w:rsidP="003C16B7">
      <w:pPr>
        <w:widowControl w:val="0"/>
        <w:suppressAutoHyphens w:val="0"/>
        <w:ind w:firstLine="600"/>
        <w:jc w:val="both"/>
      </w:pPr>
      <w:r w:rsidRPr="006B1A3D">
        <w:rPr>
          <w:color w:val="000000"/>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3F2F91" w:rsidRPr="006B1A3D" w:rsidRDefault="003F2F91" w:rsidP="003C16B7">
      <w:pPr>
        <w:widowControl w:val="0"/>
        <w:suppressAutoHyphens w:val="0"/>
        <w:ind w:firstLine="600"/>
        <w:jc w:val="both"/>
      </w:pPr>
      <w:r w:rsidRPr="006B1A3D">
        <w:rPr>
          <w:b/>
          <w:color w:val="000000"/>
        </w:rPr>
        <w:t>Русь в середине XII – начале XIII в.</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3F2F91" w:rsidRPr="006B1A3D" w:rsidRDefault="003F2F91" w:rsidP="003C16B7">
      <w:pPr>
        <w:widowControl w:val="0"/>
        <w:suppressAutoHyphens w:val="0"/>
        <w:ind w:firstLine="600"/>
        <w:jc w:val="both"/>
      </w:pPr>
      <w:r w:rsidRPr="006B1A3D">
        <w:rPr>
          <w:color w:val="000000"/>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3F2F91" w:rsidRPr="006B1A3D" w:rsidRDefault="003F2F91" w:rsidP="003C16B7">
      <w:pPr>
        <w:widowControl w:val="0"/>
        <w:suppressAutoHyphens w:val="0"/>
        <w:ind w:firstLine="600"/>
        <w:jc w:val="both"/>
      </w:pPr>
      <w:r w:rsidRPr="006B1A3D">
        <w:rPr>
          <w:b/>
          <w:color w:val="000000"/>
        </w:rPr>
        <w:t xml:space="preserve">Русские земли и их соседи в середине XIII – XIV в. </w:t>
      </w:r>
    </w:p>
    <w:p w:rsidR="003F2F91" w:rsidRPr="006B1A3D" w:rsidRDefault="003F2F91" w:rsidP="003C16B7">
      <w:pPr>
        <w:widowControl w:val="0"/>
        <w:suppressAutoHyphens w:val="0"/>
        <w:ind w:firstLine="600"/>
        <w:jc w:val="both"/>
      </w:pPr>
      <w:r w:rsidRPr="006B1A3D">
        <w:rPr>
          <w:color w:val="000000"/>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3F2F91" w:rsidRPr="006B1A3D" w:rsidRDefault="003F2F91" w:rsidP="003C16B7">
      <w:pPr>
        <w:widowControl w:val="0"/>
        <w:suppressAutoHyphens w:val="0"/>
        <w:ind w:firstLine="600"/>
        <w:jc w:val="both"/>
      </w:pPr>
      <w:r w:rsidRPr="006B1A3D">
        <w:rPr>
          <w:color w:val="000000"/>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3F2F91" w:rsidRPr="006B1A3D" w:rsidRDefault="003F2F91" w:rsidP="003C16B7">
      <w:pPr>
        <w:widowControl w:val="0"/>
        <w:suppressAutoHyphens w:val="0"/>
        <w:ind w:firstLine="600"/>
        <w:jc w:val="both"/>
      </w:pPr>
      <w:r w:rsidRPr="006B1A3D">
        <w:rPr>
          <w:color w:val="000000"/>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3F2F91" w:rsidRPr="006B1A3D" w:rsidRDefault="003F2F91" w:rsidP="003C16B7">
      <w:pPr>
        <w:widowControl w:val="0"/>
        <w:suppressAutoHyphens w:val="0"/>
        <w:ind w:firstLine="600"/>
        <w:jc w:val="both"/>
      </w:pPr>
      <w:r w:rsidRPr="006B1A3D">
        <w:rPr>
          <w:color w:val="000000"/>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3F2F91" w:rsidRPr="006B1A3D" w:rsidRDefault="003F2F91" w:rsidP="003C16B7">
      <w:pPr>
        <w:widowControl w:val="0"/>
        <w:suppressAutoHyphens w:val="0"/>
        <w:ind w:firstLine="600"/>
        <w:jc w:val="both"/>
      </w:pPr>
      <w:r w:rsidRPr="006B1A3D">
        <w:rPr>
          <w:color w:val="000000"/>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3F2F91" w:rsidRPr="006B1A3D" w:rsidRDefault="003F2F91" w:rsidP="003C16B7">
      <w:pPr>
        <w:widowControl w:val="0"/>
        <w:suppressAutoHyphens w:val="0"/>
        <w:ind w:firstLine="600"/>
        <w:jc w:val="both"/>
      </w:pPr>
      <w:r w:rsidRPr="006B1A3D">
        <w:rPr>
          <w:color w:val="000000"/>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3F2F91" w:rsidRPr="006B1A3D" w:rsidRDefault="003F2F91" w:rsidP="003C16B7">
      <w:pPr>
        <w:widowControl w:val="0"/>
        <w:suppressAutoHyphens w:val="0"/>
        <w:ind w:firstLine="600"/>
        <w:jc w:val="both"/>
      </w:pPr>
      <w:r w:rsidRPr="006B1A3D">
        <w:rPr>
          <w:color w:val="000000"/>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3F2F91" w:rsidRPr="006B1A3D" w:rsidRDefault="003F2F91" w:rsidP="003C16B7">
      <w:pPr>
        <w:widowControl w:val="0"/>
        <w:suppressAutoHyphens w:val="0"/>
        <w:ind w:firstLine="600"/>
        <w:jc w:val="both"/>
      </w:pPr>
      <w:r w:rsidRPr="006B1A3D">
        <w:rPr>
          <w:b/>
          <w:color w:val="000000"/>
        </w:rPr>
        <w:t>Формирование единого Русского государства в XV в.</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3F2F91" w:rsidRPr="006B1A3D" w:rsidRDefault="003F2F91" w:rsidP="003C16B7">
      <w:pPr>
        <w:widowControl w:val="0"/>
        <w:suppressAutoHyphens w:val="0"/>
        <w:ind w:firstLine="600"/>
        <w:jc w:val="both"/>
      </w:pPr>
      <w:r w:rsidRPr="006B1A3D">
        <w:rPr>
          <w:color w:val="000000"/>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3F2F91" w:rsidRPr="006B1A3D" w:rsidRDefault="003F2F91" w:rsidP="003C16B7">
      <w:pPr>
        <w:widowControl w:val="0"/>
        <w:suppressAutoHyphens w:val="0"/>
        <w:ind w:firstLine="600"/>
        <w:jc w:val="both"/>
      </w:pPr>
      <w:r w:rsidRPr="006B1A3D">
        <w:rPr>
          <w:color w:val="000000"/>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3F2F91" w:rsidRPr="006B1A3D" w:rsidRDefault="003F2F91" w:rsidP="003C16B7">
      <w:pPr>
        <w:widowControl w:val="0"/>
        <w:suppressAutoHyphens w:val="0"/>
        <w:ind w:firstLine="600"/>
        <w:jc w:val="both"/>
      </w:pPr>
      <w:r w:rsidRPr="006B1A3D">
        <w:rPr>
          <w:b/>
          <w:color w:val="000000"/>
        </w:rPr>
        <w:t>Обобщение</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7 КЛАСС</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ВСЕОБЩАЯ ИСТОРИЯ. ИСТОРИЯ НОВОГО ВРЕМЕНИ. КОНЕЦ XV – XVII в.</w:t>
      </w:r>
    </w:p>
    <w:p w:rsidR="003F2F91" w:rsidRPr="006B1A3D" w:rsidRDefault="003F2F91" w:rsidP="003C16B7">
      <w:pPr>
        <w:widowControl w:val="0"/>
        <w:suppressAutoHyphens w:val="0"/>
        <w:ind w:firstLine="600"/>
        <w:jc w:val="both"/>
      </w:pPr>
      <w:r w:rsidRPr="006B1A3D">
        <w:rPr>
          <w:b/>
          <w:color w:val="000000"/>
        </w:rPr>
        <w:t>Введение</w:t>
      </w:r>
    </w:p>
    <w:p w:rsidR="003F2F91" w:rsidRPr="006B1A3D" w:rsidRDefault="003F2F91" w:rsidP="003C16B7">
      <w:pPr>
        <w:widowControl w:val="0"/>
        <w:suppressAutoHyphens w:val="0"/>
        <w:ind w:firstLine="600"/>
        <w:jc w:val="both"/>
      </w:pPr>
      <w:r w:rsidRPr="006B1A3D">
        <w:rPr>
          <w:color w:val="000000"/>
        </w:rPr>
        <w:t>Понятие «Новое время». Хронологические рамки и периодизация истории Нового времени.</w:t>
      </w:r>
    </w:p>
    <w:p w:rsidR="003F2F91" w:rsidRPr="006B1A3D" w:rsidRDefault="003F2F91" w:rsidP="003C16B7">
      <w:pPr>
        <w:widowControl w:val="0"/>
        <w:suppressAutoHyphens w:val="0"/>
        <w:ind w:firstLine="600"/>
        <w:jc w:val="both"/>
      </w:pPr>
      <w:r w:rsidRPr="006B1A3D">
        <w:rPr>
          <w:b/>
          <w:color w:val="000000"/>
        </w:rPr>
        <w:t>Великие географические открытия</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3F2F91" w:rsidRPr="006B1A3D" w:rsidRDefault="003F2F91" w:rsidP="003C16B7">
      <w:pPr>
        <w:widowControl w:val="0"/>
        <w:suppressAutoHyphens w:val="0"/>
        <w:ind w:firstLine="600"/>
        <w:jc w:val="both"/>
      </w:pPr>
      <w:r w:rsidRPr="006B1A3D">
        <w:rPr>
          <w:b/>
          <w:color w:val="000000"/>
        </w:rPr>
        <w:t>Изменения в европейском обществе в XVI–XVII вв.</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3F2F91" w:rsidRPr="006B1A3D" w:rsidRDefault="003F2F91" w:rsidP="003C16B7">
      <w:pPr>
        <w:widowControl w:val="0"/>
        <w:suppressAutoHyphens w:val="0"/>
        <w:ind w:firstLine="600"/>
        <w:jc w:val="both"/>
      </w:pPr>
      <w:r w:rsidRPr="006B1A3D">
        <w:rPr>
          <w:b/>
          <w:color w:val="000000"/>
        </w:rPr>
        <w:t>Реформация и контрреформация в Европе</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3F2F91" w:rsidRPr="006B1A3D" w:rsidRDefault="003F2F91" w:rsidP="003C16B7">
      <w:pPr>
        <w:widowControl w:val="0"/>
        <w:suppressAutoHyphens w:val="0"/>
        <w:ind w:firstLine="600"/>
        <w:jc w:val="both"/>
      </w:pPr>
      <w:r w:rsidRPr="006B1A3D">
        <w:rPr>
          <w:b/>
          <w:color w:val="000000"/>
        </w:rPr>
        <w:t>Государства Европы в XVI–XVII вв.</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3F2F91" w:rsidRPr="006B1A3D" w:rsidRDefault="003F2F91" w:rsidP="003C16B7">
      <w:pPr>
        <w:widowControl w:val="0"/>
        <w:suppressAutoHyphens w:val="0"/>
        <w:ind w:firstLine="600"/>
        <w:jc w:val="both"/>
      </w:pPr>
      <w:r w:rsidRPr="006B1A3D">
        <w:rPr>
          <w:b/>
          <w:color w:val="000000"/>
        </w:rPr>
        <w:t>Испания</w:t>
      </w:r>
      <w:r w:rsidRPr="006B1A3D">
        <w:rPr>
          <w:color w:val="000000"/>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3F2F91" w:rsidRPr="006B1A3D" w:rsidRDefault="003F2F91" w:rsidP="003C16B7">
      <w:pPr>
        <w:widowControl w:val="0"/>
        <w:suppressAutoHyphens w:val="0"/>
        <w:ind w:firstLine="600"/>
        <w:jc w:val="both"/>
      </w:pPr>
      <w:r w:rsidRPr="006B1A3D">
        <w:rPr>
          <w:b/>
          <w:color w:val="000000"/>
        </w:rPr>
        <w:t>Франция:</w:t>
      </w:r>
      <w:r w:rsidRPr="006B1A3D">
        <w:rPr>
          <w:color w:val="000000"/>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3F2F91" w:rsidRPr="006B1A3D" w:rsidRDefault="003F2F91" w:rsidP="003C16B7">
      <w:pPr>
        <w:widowControl w:val="0"/>
        <w:suppressAutoHyphens w:val="0"/>
        <w:ind w:firstLine="600"/>
        <w:jc w:val="both"/>
      </w:pPr>
      <w:r w:rsidRPr="006B1A3D">
        <w:rPr>
          <w:b/>
          <w:color w:val="000000"/>
        </w:rPr>
        <w:t>Англия.</w:t>
      </w:r>
      <w:r w:rsidRPr="006B1A3D">
        <w:rPr>
          <w:color w:val="000000"/>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3F2F91" w:rsidRPr="006B1A3D" w:rsidRDefault="003F2F91" w:rsidP="003C16B7">
      <w:pPr>
        <w:widowControl w:val="0"/>
        <w:suppressAutoHyphens w:val="0"/>
        <w:ind w:firstLine="600"/>
        <w:jc w:val="both"/>
      </w:pPr>
      <w:r w:rsidRPr="006B1A3D">
        <w:rPr>
          <w:b/>
          <w:color w:val="000000"/>
        </w:rPr>
        <w:t>Английская революция середины XVII в.</w:t>
      </w:r>
      <w:r w:rsidRPr="006B1A3D">
        <w:rPr>
          <w:color w:val="000000"/>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3F2F91" w:rsidRPr="006B1A3D" w:rsidRDefault="003F2F91" w:rsidP="003C16B7">
      <w:pPr>
        <w:widowControl w:val="0"/>
        <w:suppressAutoHyphens w:val="0"/>
        <w:ind w:firstLine="600"/>
        <w:jc w:val="both"/>
      </w:pPr>
      <w:r w:rsidRPr="006B1A3D">
        <w:rPr>
          <w:b/>
          <w:color w:val="000000"/>
        </w:rPr>
        <w:t>Страны Центральной, Южной и Юго-Восточной Европы.</w:t>
      </w:r>
      <w:r w:rsidRPr="006B1A3D">
        <w:rPr>
          <w:color w:val="000000"/>
        </w:rPr>
        <w:t xml:space="preserve"> В мире империй и вне его. Германские государства. Итальянские земли. Положение славянских народов. Образование Речи Посполитой.</w:t>
      </w:r>
    </w:p>
    <w:p w:rsidR="003F2F91" w:rsidRPr="006B1A3D" w:rsidRDefault="003F2F91" w:rsidP="003C16B7">
      <w:pPr>
        <w:widowControl w:val="0"/>
        <w:suppressAutoHyphens w:val="0"/>
        <w:ind w:firstLine="600"/>
        <w:jc w:val="both"/>
      </w:pPr>
      <w:r w:rsidRPr="006B1A3D">
        <w:rPr>
          <w:b/>
          <w:color w:val="000000"/>
        </w:rPr>
        <w:t>Международные отношения в XVI–XVII вв.</w:t>
      </w:r>
    </w:p>
    <w:p w:rsidR="003F2F91" w:rsidRPr="006B1A3D" w:rsidRDefault="003F2F91" w:rsidP="003C16B7">
      <w:pPr>
        <w:widowControl w:val="0"/>
        <w:suppressAutoHyphens w:val="0"/>
        <w:ind w:firstLine="600"/>
        <w:jc w:val="both"/>
      </w:pPr>
      <w:r w:rsidRPr="006B1A3D">
        <w:rPr>
          <w:color w:val="000000"/>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3F2F91" w:rsidRPr="006B1A3D" w:rsidRDefault="003F2F91" w:rsidP="003C16B7">
      <w:pPr>
        <w:widowControl w:val="0"/>
        <w:suppressAutoHyphens w:val="0"/>
        <w:ind w:firstLine="600"/>
        <w:jc w:val="both"/>
      </w:pPr>
      <w:r w:rsidRPr="006B1A3D">
        <w:rPr>
          <w:b/>
          <w:color w:val="000000"/>
        </w:rPr>
        <w:t>Европейская культура в раннее Новое время</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3F2F91" w:rsidRPr="006B1A3D" w:rsidRDefault="003F2F91" w:rsidP="003C16B7">
      <w:pPr>
        <w:widowControl w:val="0"/>
        <w:suppressAutoHyphens w:val="0"/>
        <w:ind w:firstLine="600"/>
        <w:jc w:val="both"/>
      </w:pPr>
      <w:r w:rsidRPr="006B1A3D">
        <w:rPr>
          <w:b/>
          <w:color w:val="000000"/>
        </w:rPr>
        <w:t>Страны Востока в XVI–XVII вв.</w:t>
      </w:r>
      <w:r w:rsidRPr="006B1A3D">
        <w:rPr>
          <w:color w:val="000000"/>
        </w:rPr>
        <w:t xml:space="preserve"> </w:t>
      </w:r>
    </w:p>
    <w:p w:rsidR="003F2F91" w:rsidRPr="006B1A3D" w:rsidRDefault="003F2F91" w:rsidP="003C16B7">
      <w:pPr>
        <w:widowControl w:val="0"/>
        <w:suppressAutoHyphens w:val="0"/>
        <w:ind w:firstLine="600"/>
        <w:jc w:val="both"/>
      </w:pPr>
      <w:r w:rsidRPr="006B1A3D">
        <w:rPr>
          <w:b/>
          <w:color w:val="000000"/>
        </w:rPr>
        <w:t>Османская империя:</w:t>
      </w:r>
      <w:r w:rsidRPr="006B1A3D">
        <w:rPr>
          <w:color w:val="000000"/>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B1A3D">
        <w:rPr>
          <w:b/>
          <w:color w:val="000000"/>
        </w:rPr>
        <w:t>Индия</w:t>
      </w:r>
      <w:r w:rsidRPr="006B1A3D">
        <w:rPr>
          <w:color w:val="000000"/>
        </w:rPr>
        <w:t xml:space="preserve"> при Великих Моголах. Начало проникновения европейцев. Ост-Индские компании. </w:t>
      </w:r>
      <w:r w:rsidRPr="006B1A3D">
        <w:rPr>
          <w:b/>
          <w:color w:val="000000"/>
        </w:rPr>
        <w:t>Китай</w:t>
      </w:r>
      <w:r w:rsidRPr="006B1A3D">
        <w:rPr>
          <w:color w:val="000000"/>
        </w:rPr>
        <w:t xml:space="preserve"> в эпоху Мин. Экономическая и социальная политика государства. Утверждение маньчжурской династии Цин. </w:t>
      </w:r>
      <w:r w:rsidRPr="006B1A3D">
        <w:rPr>
          <w:b/>
          <w:color w:val="000000"/>
        </w:rPr>
        <w:t>Япония:</w:t>
      </w:r>
      <w:r w:rsidRPr="006B1A3D">
        <w:rPr>
          <w:color w:val="000000"/>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3F2F91" w:rsidRPr="006B1A3D" w:rsidRDefault="003F2F91" w:rsidP="003C16B7">
      <w:pPr>
        <w:widowControl w:val="0"/>
        <w:suppressAutoHyphens w:val="0"/>
        <w:ind w:firstLine="600"/>
        <w:jc w:val="both"/>
      </w:pPr>
      <w:r w:rsidRPr="006B1A3D">
        <w:rPr>
          <w:b/>
          <w:color w:val="000000"/>
        </w:rPr>
        <w:t xml:space="preserve">Обобщение </w:t>
      </w:r>
    </w:p>
    <w:p w:rsidR="003F2F91" w:rsidRPr="006B1A3D" w:rsidRDefault="003F2F91" w:rsidP="003C16B7">
      <w:pPr>
        <w:widowControl w:val="0"/>
        <w:suppressAutoHyphens w:val="0"/>
        <w:ind w:firstLine="600"/>
        <w:jc w:val="both"/>
      </w:pPr>
      <w:r w:rsidRPr="006B1A3D">
        <w:rPr>
          <w:color w:val="000000"/>
        </w:rPr>
        <w:t>Историческое и культурное наследие Раннего Нового времени.</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ИСТОРИЯ РОССИИ. РОССИЯ В XVI–XVII вв.: ОТ ВЕЛИКОГО КНЯЖЕСТВА К ЦАРСТВУ</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firstLine="600"/>
        <w:jc w:val="both"/>
      </w:pPr>
      <w:r w:rsidRPr="006B1A3D">
        <w:rPr>
          <w:b/>
          <w:color w:val="000000"/>
        </w:rPr>
        <w:t>Россия в XVI в.</w:t>
      </w:r>
      <w:r w:rsidRPr="006B1A3D">
        <w:rPr>
          <w:color w:val="000000"/>
        </w:rPr>
        <w:t xml:space="preserve"> </w:t>
      </w:r>
    </w:p>
    <w:p w:rsidR="003F2F91" w:rsidRPr="006B1A3D" w:rsidRDefault="003F2F91" w:rsidP="003C16B7">
      <w:pPr>
        <w:widowControl w:val="0"/>
        <w:suppressAutoHyphens w:val="0"/>
        <w:ind w:firstLine="600"/>
        <w:jc w:val="both"/>
      </w:pPr>
      <w:r w:rsidRPr="006B1A3D">
        <w:rPr>
          <w:b/>
          <w:color w:val="000000"/>
        </w:rPr>
        <w:t>Завершение объединения русских земель.</w:t>
      </w:r>
      <w:r w:rsidRPr="006B1A3D">
        <w:rPr>
          <w:color w:val="000000"/>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3F2F91" w:rsidRPr="006B1A3D" w:rsidRDefault="003F2F91" w:rsidP="003C16B7">
      <w:pPr>
        <w:widowControl w:val="0"/>
        <w:suppressAutoHyphens w:val="0"/>
        <w:ind w:firstLine="600"/>
        <w:jc w:val="both"/>
      </w:pPr>
      <w:r w:rsidRPr="006B1A3D">
        <w:rPr>
          <w:color w:val="000000"/>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3F2F91" w:rsidRPr="006B1A3D" w:rsidRDefault="003F2F91" w:rsidP="003C16B7">
      <w:pPr>
        <w:widowControl w:val="0"/>
        <w:suppressAutoHyphens w:val="0"/>
        <w:ind w:firstLine="600"/>
        <w:jc w:val="both"/>
      </w:pPr>
      <w:r w:rsidRPr="006B1A3D">
        <w:rPr>
          <w:b/>
          <w:color w:val="000000"/>
        </w:rPr>
        <w:t>Царствование Ивана IV.</w:t>
      </w:r>
      <w:r w:rsidRPr="006B1A3D">
        <w:rPr>
          <w:color w:val="000000"/>
        </w:rPr>
        <w:t xml:space="preserve"> Регентство Елены Глинской. Сопротивление удельных князей великокняжеской власти. Унификация денежной системы.</w:t>
      </w:r>
    </w:p>
    <w:p w:rsidR="003F2F91" w:rsidRPr="006B1A3D" w:rsidRDefault="003F2F91" w:rsidP="003C16B7">
      <w:pPr>
        <w:widowControl w:val="0"/>
        <w:suppressAutoHyphens w:val="0"/>
        <w:ind w:firstLine="600"/>
        <w:jc w:val="both"/>
      </w:pPr>
      <w:r w:rsidRPr="006B1A3D">
        <w:rPr>
          <w:color w:val="000000"/>
        </w:rPr>
        <w:t>Период боярского правления. Борьба за власть между боярскими кланами. Губная реформа. Московское восстание 1547 г. Ереси.</w:t>
      </w:r>
    </w:p>
    <w:p w:rsidR="003F2F91" w:rsidRPr="006B1A3D" w:rsidRDefault="003F2F91" w:rsidP="003C16B7">
      <w:pPr>
        <w:widowControl w:val="0"/>
        <w:suppressAutoHyphens w:val="0"/>
        <w:ind w:firstLine="600"/>
        <w:jc w:val="both"/>
      </w:pPr>
      <w:r w:rsidRPr="006B1A3D">
        <w:rPr>
          <w:color w:val="000000"/>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3F2F91" w:rsidRPr="006B1A3D" w:rsidRDefault="003F2F91" w:rsidP="003C16B7">
      <w:pPr>
        <w:widowControl w:val="0"/>
        <w:suppressAutoHyphens w:val="0"/>
        <w:ind w:firstLine="600"/>
        <w:jc w:val="both"/>
      </w:pPr>
      <w:r w:rsidRPr="006B1A3D">
        <w:rPr>
          <w:color w:val="000000"/>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3F2F91" w:rsidRPr="006B1A3D" w:rsidRDefault="003F2F91" w:rsidP="003C16B7">
      <w:pPr>
        <w:widowControl w:val="0"/>
        <w:suppressAutoHyphens w:val="0"/>
        <w:ind w:firstLine="600"/>
        <w:jc w:val="both"/>
      </w:pPr>
      <w:r w:rsidRPr="006B1A3D">
        <w:rPr>
          <w:color w:val="000000"/>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3F2F91" w:rsidRPr="006B1A3D" w:rsidRDefault="003F2F91" w:rsidP="003C16B7">
      <w:pPr>
        <w:widowControl w:val="0"/>
        <w:suppressAutoHyphens w:val="0"/>
        <w:ind w:firstLine="600"/>
        <w:jc w:val="both"/>
      </w:pPr>
      <w:r w:rsidRPr="006B1A3D">
        <w:rPr>
          <w:color w:val="000000"/>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3F2F91" w:rsidRPr="006B1A3D" w:rsidRDefault="003F2F91" w:rsidP="003C16B7">
      <w:pPr>
        <w:widowControl w:val="0"/>
        <w:suppressAutoHyphens w:val="0"/>
        <w:ind w:firstLine="600"/>
        <w:jc w:val="both"/>
      </w:pPr>
      <w:r w:rsidRPr="006B1A3D">
        <w:rPr>
          <w:color w:val="000000"/>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3F2F91" w:rsidRPr="006B1A3D" w:rsidRDefault="003F2F91" w:rsidP="003C16B7">
      <w:pPr>
        <w:widowControl w:val="0"/>
        <w:suppressAutoHyphens w:val="0"/>
        <w:ind w:firstLine="600"/>
        <w:jc w:val="both"/>
      </w:pPr>
      <w:r w:rsidRPr="006B1A3D">
        <w:rPr>
          <w:b/>
          <w:color w:val="000000"/>
        </w:rPr>
        <w:t>Россия в конце XVI в.</w:t>
      </w:r>
      <w:r w:rsidRPr="006B1A3D">
        <w:rPr>
          <w:color w:val="000000"/>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3F2F91" w:rsidRPr="006B1A3D" w:rsidRDefault="003F2F91" w:rsidP="003C16B7">
      <w:pPr>
        <w:widowControl w:val="0"/>
        <w:suppressAutoHyphens w:val="0"/>
        <w:ind w:firstLine="600"/>
        <w:jc w:val="both"/>
      </w:pPr>
      <w:r w:rsidRPr="006B1A3D">
        <w:rPr>
          <w:b/>
          <w:color w:val="000000"/>
        </w:rPr>
        <w:t>Смута в России</w:t>
      </w:r>
      <w:r w:rsidRPr="006B1A3D">
        <w:rPr>
          <w:color w:val="000000"/>
        </w:rPr>
        <w:t xml:space="preserve"> </w:t>
      </w:r>
    </w:p>
    <w:p w:rsidR="003F2F91" w:rsidRPr="006B1A3D" w:rsidRDefault="003F2F91" w:rsidP="003C16B7">
      <w:pPr>
        <w:widowControl w:val="0"/>
        <w:suppressAutoHyphens w:val="0"/>
        <w:ind w:firstLine="600"/>
        <w:jc w:val="both"/>
      </w:pPr>
      <w:r w:rsidRPr="006B1A3D">
        <w:rPr>
          <w:b/>
          <w:color w:val="000000"/>
        </w:rPr>
        <w:t>Накануне Смуты.</w:t>
      </w:r>
      <w:r w:rsidRPr="006B1A3D">
        <w:rPr>
          <w:color w:val="000000"/>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3F2F91" w:rsidRPr="006B1A3D" w:rsidRDefault="003F2F91" w:rsidP="003C16B7">
      <w:pPr>
        <w:widowControl w:val="0"/>
        <w:suppressAutoHyphens w:val="0"/>
        <w:ind w:firstLine="600"/>
        <w:jc w:val="both"/>
      </w:pPr>
      <w:r w:rsidRPr="006B1A3D">
        <w:rPr>
          <w:b/>
          <w:color w:val="000000"/>
        </w:rPr>
        <w:t>Смутное время начала XVII в.</w:t>
      </w:r>
      <w:r w:rsidRPr="006B1A3D">
        <w:rPr>
          <w:color w:val="000000"/>
        </w:rPr>
        <w:t xml:space="preserve"> Дискуссия о его причинах. Самозванцы и самозванство. Личность Лжедмитрия I и его политика. Восстание 1606 г. и убийство самозванца.</w:t>
      </w:r>
    </w:p>
    <w:p w:rsidR="003F2F91" w:rsidRPr="006B1A3D" w:rsidRDefault="003F2F91" w:rsidP="003C16B7">
      <w:pPr>
        <w:widowControl w:val="0"/>
        <w:suppressAutoHyphens w:val="0"/>
        <w:ind w:firstLine="600"/>
        <w:jc w:val="both"/>
      </w:pPr>
      <w:r w:rsidRPr="006B1A3D">
        <w:rPr>
          <w:color w:val="000000"/>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3F2F91" w:rsidRPr="006B1A3D" w:rsidRDefault="003F2F91" w:rsidP="003C16B7">
      <w:pPr>
        <w:widowControl w:val="0"/>
        <w:suppressAutoHyphens w:val="0"/>
        <w:ind w:firstLine="600"/>
        <w:jc w:val="both"/>
      </w:pPr>
      <w:r w:rsidRPr="006B1A3D">
        <w:rPr>
          <w:color w:val="000000"/>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3F2F91" w:rsidRPr="006B1A3D" w:rsidRDefault="003F2F91" w:rsidP="003C16B7">
      <w:pPr>
        <w:widowControl w:val="0"/>
        <w:suppressAutoHyphens w:val="0"/>
        <w:ind w:firstLine="600"/>
        <w:jc w:val="both"/>
      </w:pPr>
      <w:r w:rsidRPr="006B1A3D">
        <w:rPr>
          <w:b/>
          <w:color w:val="000000"/>
        </w:rPr>
        <w:t>Окончание Смуты.</w:t>
      </w:r>
      <w:r w:rsidRPr="006B1A3D">
        <w:rPr>
          <w:color w:val="000000"/>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3F2F91" w:rsidRPr="006B1A3D" w:rsidRDefault="003F2F91" w:rsidP="003C16B7">
      <w:pPr>
        <w:widowControl w:val="0"/>
        <w:suppressAutoHyphens w:val="0"/>
        <w:ind w:firstLine="600"/>
        <w:jc w:val="both"/>
      </w:pPr>
      <w:r w:rsidRPr="006B1A3D">
        <w:rPr>
          <w:b/>
          <w:color w:val="000000"/>
        </w:rPr>
        <w:t>Россия в XVII в.</w:t>
      </w:r>
      <w:r w:rsidRPr="006B1A3D">
        <w:rPr>
          <w:color w:val="000000"/>
        </w:rPr>
        <w:t xml:space="preserve"> </w:t>
      </w:r>
    </w:p>
    <w:p w:rsidR="003F2F91" w:rsidRPr="006B1A3D" w:rsidRDefault="003F2F91" w:rsidP="003C16B7">
      <w:pPr>
        <w:widowControl w:val="0"/>
        <w:suppressAutoHyphens w:val="0"/>
        <w:ind w:firstLine="600"/>
        <w:jc w:val="both"/>
      </w:pPr>
      <w:r w:rsidRPr="006B1A3D">
        <w:rPr>
          <w:b/>
          <w:color w:val="000000"/>
        </w:rPr>
        <w:t>Россия при первых Романовых.</w:t>
      </w:r>
      <w:r w:rsidRPr="006B1A3D">
        <w:rPr>
          <w:color w:val="000000"/>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3F2F91" w:rsidRPr="006B1A3D" w:rsidRDefault="003F2F91" w:rsidP="003C16B7">
      <w:pPr>
        <w:widowControl w:val="0"/>
        <w:suppressAutoHyphens w:val="0"/>
        <w:ind w:firstLine="600"/>
        <w:jc w:val="both"/>
      </w:pPr>
      <w:r w:rsidRPr="006B1A3D">
        <w:rPr>
          <w:color w:val="000000"/>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3F2F91" w:rsidRPr="006B1A3D" w:rsidRDefault="003F2F91" w:rsidP="003C16B7">
      <w:pPr>
        <w:widowControl w:val="0"/>
        <w:suppressAutoHyphens w:val="0"/>
        <w:ind w:firstLine="600"/>
        <w:jc w:val="both"/>
      </w:pPr>
      <w:r w:rsidRPr="006B1A3D">
        <w:rPr>
          <w:b/>
          <w:color w:val="000000"/>
        </w:rPr>
        <w:t>Экономическое развитие России в XVII в.</w:t>
      </w:r>
      <w:r w:rsidRPr="006B1A3D">
        <w:rPr>
          <w:color w:val="000000"/>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3F2F91" w:rsidRPr="006B1A3D" w:rsidRDefault="003F2F91" w:rsidP="003C16B7">
      <w:pPr>
        <w:widowControl w:val="0"/>
        <w:suppressAutoHyphens w:val="0"/>
        <w:ind w:firstLine="600"/>
        <w:jc w:val="both"/>
      </w:pPr>
      <w:r w:rsidRPr="006B1A3D">
        <w:rPr>
          <w:b/>
          <w:color w:val="000000"/>
        </w:rPr>
        <w:t>Социальная структура российского общества.</w:t>
      </w:r>
      <w:r w:rsidRPr="006B1A3D">
        <w:rPr>
          <w:color w:val="000000"/>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3F2F91" w:rsidRPr="006B1A3D" w:rsidRDefault="003F2F91" w:rsidP="003C16B7">
      <w:pPr>
        <w:widowControl w:val="0"/>
        <w:suppressAutoHyphens w:val="0"/>
        <w:ind w:firstLine="600"/>
        <w:jc w:val="both"/>
      </w:pPr>
      <w:r w:rsidRPr="006B1A3D">
        <w:rPr>
          <w:b/>
          <w:color w:val="000000"/>
        </w:rPr>
        <w:t>Внешняя политика России в XVII в.</w:t>
      </w:r>
      <w:r w:rsidRPr="006B1A3D">
        <w:rPr>
          <w:color w:val="000000"/>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3F2F91" w:rsidRPr="006B1A3D" w:rsidRDefault="003F2F91" w:rsidP="003C16B7">
      <w:pPr>
        <w:widowControl w:val="0"/>
        <w:suppressAutoHyphens w:val="0"/>
        <w:ind w:firstLine="600"/>
        <w:jc w:val="both"/>
      </w:pPr>
      <w:r w:rsidRPr="006B1A3D">
        <w:rPr>
          <w:b/>
          <w:color w:val="000000"/>
        </w:rPr>
        <w:t>Освоение новых территорий.</w:t>
      </w:r>
      <w:r w:rsidRPr="006B1A3D">
        <w:rPr>
          <w:color w:val="000000"/>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3F2F91" w:rsidRPr="006B1A3D" w:rsidRDefault="003F2F91" w:rsidP="003C16B7">
      <w:pPr>
        <w:widowControl w:val="0"/>
        <w:suppressAutoHyphens w:val="0"/>
        <w:ind w:firstLine="600"/>
        <w:jc w:val="both"/>
      </w:pPr>
      <w:r w:rsidRPr="006B1A3D">
        <w:rPr>
          <w:b/>
          <w:color w:val="000000"/>
        </w:rPr>
        <w:t>Культурное пространство XVI–XVII вв.</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3F2F91" w:rsidRPr="006B1A3D" w:rsidRDefault="003F2F91" w:rsidP="003C16B7">
      <w:pPr>
        <w:widowControl w:val="0"/>
        <w:suppressAutoHyphens w:val="0"/>
        <w:ind w:firstLine="600"/>
        <w:jc w:val="both"/>
      </w:pPr>
      <w:r w:rsidRPr="006B1A3D">
        <w:rPr>
          <w:color w:val="000000"/>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3F2F91" w:rsidRPr="006B1A3D" w:rsidRDefault="003F2F91" w:rsidP="003C16B7">
      <w:pPr>
        <w:widowControl w:val="0"/>
        <w:suppressAutoHyphens w:val="0"/>
        <w:ind w:firstLine="600"/>
        <w:jc w:val="both"/>
      </w:pPr>
      <w:r w:rsidRPr="006B1A3D">
        <w:rPr>
          <w:color w:val="000000"/>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3F2F91" w:rsidRPr="006B1A3D" w:rsidRDefault="003F2F91" w:rsidP="003C16B7">
      <w:pPr>
        <w:widowControl w:val="0"/>
        <w:suppressAutoHyphens w:val="0"/>
        <w:ind w:firstLine="600"/>
        <w:jc w:val="both"/>
      </w:pPr>
      <w:r w:rsidRPr="006B1A3D">
        <w:rPr>
          <w:color w:val="000000"/>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3F2F91" w:rsidRPr="006B1A3D" w:rsidRDefault="003F2F91" w:rsidP="003C16B7">
      <w:pPr>
        <w:widowControl w:val="0"/>
        <w:suppressAutoHyphens w:val="0"/>
        <w:ind w:firstLine="600"/>
        <w:jc w:val="both"/>
      </w:pPr>
      <w:r w:rsidRPr="006B1A3D">
        <w:rPr>
          <w:color w:val="000000"/>
        </w:rPr>
        <w:t>Наш край в XVI–XVII вв.</w:t>
      </w:r>
    </w:p>
    <w:p w:rsidR="003F2F91" w:rsidRPr="006B1A3D" w:rsidRDefault="003F2F91" w:rsidP="003C16B7">
      <w:pPr>
        <w:widowControl w:val="0"/>
        <w:suppressAutoHyphens w:val="0"/>
        <w:ind w:firstLine="600"/>
        <w:jc w:val="both"/>
      </w:pPr>
      <w:r w:rsidRPr="006B1A3D">
        <w:rPr>
          <w:b/>
          <w:color w:val="000000"/>
        </w:rPr>
        <w:t>Обобщение</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8 КЛАСС</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ВСЕОБЩАЯ ИСТОРИЯ. ИСТОРИЯ НОВОГО ВРЕМЕНИ. XVIII в.</w:t>
      </w:r>
    </w:p>
    <w:p w:rsidR="003F2F91" w:rsidRPr="006B1A3D" w:rsidRDefault="003F2F91" w:rsidP="003C16B7">
      <w:pPr>
        <w:widowControl w:val="0"/>
        <w:suppressAutoHyphens w:val="0"/>
        <w:ind w:firstLine="600"/>
        <w:jc w:val="both"/>
      </w:pPr>
      <w:r w:rsidRPr="006B1A3D">
        <w:rPr>
          <w:b/>
          <w:color w:val="000000"/>
        </w:rPr>
        <w:t>Введение</w:t>
      </w:r>
      <w:r w:rsidRPr="006B1A3D">
        <w:rPr>
          <w:color w:val="000000"/>
        </w:rPr>
        <w:t xml:space="preserve"> </w:t>
      </w:r>
    </w:p>
    <w:p w:rsidR="003F2F91" w:rsidRPr="006B1A3D" w:rsidRDefault="003F2F91" w:rsidP="003C16B7">
      <w:pPr>
        <w:widowControl w:val="0"/>
        <w:suppressAutoHyphens w:val="0"/>
        <w:ind w:firstLine="600"/>
        <w:jc w:val="both"/>
      </w:pPr>
      <w:r w:rsidRPr="006B1A3D">
        <w:rPr>
          <w:b/>
          <w:color w:val="000000"/>
        </w:rPr>
        <w:t>Век Просвещения</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3F2F91" w:rsidRPr="006B1A3D" w:rsidRDefault="003F2F91" w:rsidP="003C16B7">
      <w:pPr>
        <w:widowControl w:val="0"/>
        <w:suppressAutoHyphens w:val="0"/>
        <w:ind w:firstLine="600"/>
        <w:jc w:val="both"/>
      </w:pPr>
      <w:r w:rsidRPr="006B1A3D">
        <w:rPr>
          <w:b/>
          <w:color w:val="000000"/>
        </w:rPr>
        <w:t>Государства Европы в XVIII в.</w:t>
      </w:r>
      <w:r w:rsidRPr="006B1A3D">
        <w:rPr>
          <w:color w:val="000000"/>
        </w:rPr>
        <w:t xml:space="preserve"> </w:t>
      </w:r>
    </w:p>
    <w:p w:rsidR="003F2F91" w:rsidRPr="006B1A3D" w:rsidRDefault="003F2F91" w:rsidP="003C16B7">
      <w:pPr>
        <w:widowControl w:val="0"/>
        <w:suppressAutoHyphens w:val="0"/>
        <w:ind w:firstLine="600"/>
        <w:jc w:val="both"/>
      </w:pPr>
      <w:r w:rsidRPr="006B1A3D">
        <w:rPr>
          <w:b/>
          <w:color w:val="000000"/>
        </w:rPr>
        <w:t>Монархии в Европе XVIII в.:</w:t>
      </w:r>
      <w:r w:rsidRPr="006B1A3D">
        <w:rPr>
          <w:color w:val="000000"/>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3F2F91" w:rsidRPr="006B1A3D" w:rsidRDefault="003F2F91" w:rsidP="003C16B7">
      <w:pPr>
        <w:widowControl w:val="0"/>
        <w:suppressAutoHyphens w:val="0"/>
        <w:ind w:firstLine="600"/>
        <w:jc w:val="both"/>
      </w:pPr>
      <w:r w:rsidRPr="006B1A3D">
        <w:rPr>
          <w:b/>
          <w:color w:val="000000"/>
        </w:rPr>
        <w:t>Великобритания в XVIII в.</w:t>
      </w:r>
      <w:r w:rsidRPr="006B1A3D">
        <w:rPr>
          <w:color w:val="000000"/>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3F2F91" w:rsidRPr="006B1A3D" w:rsidRDefault="003F2F91" w:rsidP="003C16B7">
      <w:pPr>
        <w:widowControl w:val="0"/>
        <w:suppressAutoHyphens w:val="0"/>
        <w:ind w:firstLine="600"/>
        <w:jc w:val="both"/>
      </w:pPr>
      <w:r w:rsidRPr="006B1A3D">
        <w:rPr>
          <w:b/>
          <w:color w:val="000000"/>
        </w:rPr>
        <w:t>Франция.</w:t>
      </w:r>
      <w:r w:rsidRPr="006B1A3D">
        <w:rPr>
          <w:color w:val="000000"/>
        </w:rPr>
        <w:t xml:space="preserve"> Абсолютная монархия: политика сохранения старого порядка. Попытки проведения реформ. Королевская власть и сословия.</w:t>
      </w:r>
    </w:p>
    <w:p w:rsidR="003F2F91" w:rsidRPr="006B1A3D" w:rsidRDefault="003F2F91" w:rsidP="003C16B7">
      <w:pPr>
        <w:widowControl w:val="0"/>
        <w:suppressAutoHyphens w:val="0"/>
        <w:ind w:firstLine="600"/>
        <w:jc w:val="both"/>
      </w:pPr>
      <w:r w:rsidRPr="006B1A3D">
        <w:rPr>
          <w:b/>
          <w:color w:val="000000"/>
        </w:rPr>
        <w:t>Германские государства, монархия Габсбургов, итальянские земли в XVIII в.</w:t>
      </w:r>
      <w:r w:rsidRPr="006B1A3D">
        <w:rPr>
          <w:color w:val="000000"/>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3F2F91" w:rsidRPr="006B1A3D" w:rsidRDefault="003F2F91" w:rsidP="003C16B7">
      <w:pPr>
        <w:widowControl w:val="0"/>
        <w:suppressAutoHyphens w:val="0"/>
        <w:ind w:firstLine="600"/>
        <w:jc w:val="both"/>
      </w:pPr>
      <w:r w:rsidRPr="006B1A3D">
        <w:rPr>
          <w:b/>
          <w:color w:val="000000"/>
        </w:rPr>
        <w:t>Государства Пиренейского полуострова.</w:t>
      </w:r>
      <w:r w:rsidRPr="006B1A3D">
        <w:rPr>
          <w:color w:val="000000"/>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3F2F91" w:rsidRPr="006B1A3D" w:rsidRDefault="003F2F91" w:rsidP="003C16B7">
      <w:pPr>
        <w:widowControl w:val="0"/>
        <w:suppressAutoHyphens w:val="0"/>
        <w:ind w:firstLine="600"/>
        <w:jc w:val="both"/>
      </w:pPr>
      <w:r w:rsidRPr="006B1A3D">
        <w:rPr>
          <w:b/>
          <w:color w:val="000000"/>
        </w:rPr>
        <w:t>Британские колонии в Северной Америке: борьба за независимость</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3F2F91" w:rsidRPr="006B1A3D" w:rsidRDefault="003F2F91" w:rsidP="003C16B7">
      <w:pPr>
        <w:widowControl w:val="0"/>
        <w:suppressAutoHyphens w:val="0"/>
        <w:ind w:firstLine="600"/>
        <w:jc w:val="both"/>
      </w:pPr>
      <w:r w:rsidRPr="006B1A3D">
        <w:rPr>
          <w:b/>
          <w:color w:val="000000"/>
        </w:rPr>
        <w:t>Французская революция конца XVIII в.</w:t>
      </w:r>
    </w:p>
    <w:p w:rsidR="003F2F91" w:rsidRPr="006B1A3D" w:rsidRDefault="003F2F91" w:rsidP="003C16B7">
      <w:pPr>
        <w:widowControl w:val="0"/>
        <w:suppressAutoHyphens w:val="0"/>
        <w:ind w:firstLine="600"/>
        <w:jc w:val="both"/>
      </w:pPr>
      <w:r w:rsidRPr="006B1A3D">
        <w:rPr>
          <w:color w:val="000000"/>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3F2F91" w:rsidRPr="006B1A3D" w:rsidRDefault="003F2F91" w:rsidP="003C16B7">
      <w:pPr>
        <w:widowControl w:val="0"/>
        <w:suppressAutoHyphens w:val="0"/>
        <w:ind w:firstLine="600"/>
        <w:jc w:val="both"/>
      </w:pPr>
      <w:r w:rsidRPr="006B1A3D">
        <w:rPr>
          <w:b/>
          <w:color w:val="000000"/>
        </w:rPr>
        <w:t xml:space="preserve">Европейская культура в XVIII в. </w:t>
      </w:r>
    </w:p>
    <w:p w:rsidR="003F2F91" w:rsidRPr="006B1A3D" w:rsidRDefault="003F2F91" w:rsidP="003C16B7">
      <w:pPr>
        <w:widowControl w:val="0"/>
        <w:suppressAutoHyphens w:val="0"/>
        <w:ind w:firstLine="600"/>
        <w:jc w:val="both"/>
      </w:pPr>
      <w:r w:rsidRPr="006B1A3D">
        <w:rPr>
          <w:color w:val="000000"/>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3F2F91" w:rsidRPr="006B1A3D" w:rsidRDefault="003F2F91" w:rsidP="003C16B7">
      <w:pPr>
        <w:widowControl w:val="0"/>
        <w:suppressAutoHyphens w:val="0"/>
        <w:ind w:firstLine="600"/>
        <w:jc w:val="both"/>
      </w:pPr>
      <w:r w:rsidRPr="006B1A3D">
        <w:rPr>
          <w:b/>
          <w:color w:val="000000"/>
        </w:rPr>
        <w:t xml:space="preserve">Международные отношения в XVIII в. </w:t>
      </w:r>
    </w:p>
    <w:p w:rsidR="003F2F91" w:rsidRPr="006B1A3D" w:rsidRDefault="003F2F91" w:rsidP="003C16B7">
      <w:pPr>
        <w:widowControl w:val="0"/>
        <w:suppressAutoHyphens w:val="0"/>
        <w:ind w:firstLine="600"/>
        <w:jc w:val="both"/>
      </w:pPr>
      <w:r w:rsidRPr="006B1A3D">
        <w:rPr>
          <w:color w:val="000000"/>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3F2F91" w:rsidRPr="006B1A3D" w:rsidRDefault="003F2F91" w:rsidP="003C16B7">
      <w:pPr>
        <w:widowControl w:val="0"/>
        <w:suppressAutoHyphens w:val="0"/>
        <w:ind w:firstLine="600"/>
        <w:jc w:val="both"/>
      </w:pPr>
      <w:r w:rsidRPr="006B1A3D">
        <w:rPr>
          <w:b/>
          <w:color w:val="000000"/>
        </w:rPr>
        <w:t>Страны Востока в XVIII в.</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3F2F91" w:rsidRPr="006B1A3D" w:rsidRDefault="003F2F91" w:rsidP="003C16B7">
      <w:pPr>
        <w:widowControl w:val="0"/>
        <w:suppressAutoHyphens w:val="0"/>
        <w:ind w:firstLine="600"/>
        <w:jc w:val="both"/>
      </w:pPr>
      <w:r w:rsidRPr="006B1A3D">
        <w:rPr>
          <w:b/>
          <w:color w:val="000000"/>
        </w:rPr>
        <w:t>Обобщение</w:t>
      </w:r>
    </w:p>
    <w:p w:rsidR="003F2F91" w:rsidRPr="006B1A3D" w:rsidRDefault="003F2F91" w:rsidP="003C16B7">
      <w:pPr>
        <w:widowControl w:val="0"/>
        <w:suppressAutoHyphens w:val="0"/>
        <w:ind w:firstLine="600"/>
        <w:jc w:val="both"/>
      </w:pPr>
      <w:r w:rsidRPr="006B1A3D">
        <w:rPr>
          <w:color w:val="000000"/>
        </w:rPr>
        <w:t>Историческое и культурное наследие XVIII в.</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ИСТОРИЯ РОССИИ. РОССИЯ В КОНЦЕ XVII – XVIII в.: ОТ ЦАРСТВА К ИМПЕРИИ</w:t>
      </w:r>
    </w:p>
    <w:p w:rsidR="003F2F91" w:rsidRPr="006B1A3D" w:rsidRDefault="003F2F91" w:rsidP="003C16B7">
      <w:pPr>
        <w:widowControl w:val="0"/>
        <w:suppressAutoHyphens w:val="0"/>
        <w:ind w:firstLine="600"/>
        <w:jc w:val="both"/>
      </w:pPr>
      <w:r w:rsidRPr="006B1A3D">
        <w:rPr>
          <w:b/>
          <w:color w:val="000000"/>
        </w:rPr>
        <w:t>Введение</w:t>
      </w:r>
    </w:p>
    <w:p w:rsidR="003F2F91" w:rsidRPr="006B1A3D" w:rsidRDefault="003F2F91" w:rsidP="003C16B7">
      <w:pPr>
        <w:widowControl w:val="0"/>
        <w:suppressAutoHyphens w:val="0"/>
        <w:ind w:firstLine="600"/>
        <w:jc w:val="both"/>
      </w:pPr>
      <w:r w:rsidRPr="006B1A3D">
        <w:rPr>
          <w:b/>
          <w:color w:val="000000"/>
        </w:rPr>
        <w:t>Россия в эпоху преобразований Петра I</w:t>
      </w:r>
      <w:r w:rsidRPr="006B1A3D">
        <w:rPr>
          <w:color w:val="000000"/>
        </w:rPr>
        <w:t xml:space="preserve"> </w:t>
      </w:r>
    </w:p>
    <w:p w:rsidR="003F2F91" w:rsidRPr="006B1A3D" w:rsidRDefault="003F2F91" w:rsidP="003C16B7">
      <w:pPr>
        <w:widowControl w:val="0"/>
        <w:suppressAutoHyphens w:val="0"/>
        <w:ind w:firstLine="600"/>
        <w:jc w:val="both"/>
      </w:pPr>
      <w:r w:rsidRPr="006B1A3D">
        <w:rPr>
          <w:b/>
          <w:color w:val="000000"/>
        </w:rPr>
        <w:t>Причины и предпосылки преобразований.</w:t>
      </w:r>
      <w:r w:rsidRPr="006B1A3D">
        <w:rPr>
          <w:color w:val="000000"/>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3F2F91" w:rsidRPr="006B1A3D" w:rsidRDefault="003F2F91" w:rsidP="003C16B7">
      <w:pPr>
        <w:widowControl w:val="0"/>
        <w:suppressAutoHyphens w:val="0"/>
        <w:ind w:firstLine="600"/>
        <w:jc w:val="both"/>
      </w:pPr>
      <w:r w:rsidRPr="006B1A3D">
        <w:rPr>
          <w:b/>
          <w:color w:val="000000"/>
        </w:rPr>
        <w:t>Экономическая политика.</w:t>
      </w:r>
      <w:r w:rsidRPr="006B1A3D">
        <w:rPr>
          <w:color w:val="000000"/>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3F2F91" w:rsidRPr="006B1A3D" w:rsidRDefault="003F2F91" w:rsidP="003C16B7">
      <w:pPr>
        <w:widowControl w:val="0"/>
        <w:suppressAutoHyphens w:val="0"/>
        <w:ind w:firstLine="600"/>
        <w:jc w:val="both"/>
      </w:pPr>
      <w:r w:rsidRPr="006B1A3D">
        <w:rPr>
          <w:b/>
          <w:color w:val="000000"/>
        </w:rPr>
        <w:t>Социальная политика.</w:t>
      </w:r>
      <w:r w:rsidRPr="006B1A3D">
        <w:rPr>
          <w:color w:val="000000"/>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3F2F91" w:rsidRPr="006B1A3D" w:rsidRDefault="003F2F91" w:rsidP="003C16B7">
      <w:pPr>
        <w:widowControl w:val="0"/>
        <w:suppressAutoHyphens w:val="0"/>
        <w:ind w:firstLine="600"/>
        <w:jc w:val="both"/>
      </w:pPr>
      <w:r w:rsidRPr="006B1A3D">
        <w:rPr>
          <w:b/>
          <w:color w:val="000000"/>
        </w:rPr>
        <w:t>Реформы управления.</w:t>
      </w:r>
      <w:r w:rsidRPr="006B1A3D">
        <w:rPr>
          <w:color w:val="000000"/>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3F2F91" w:rsidRPr="006B1A3D" w:rsidRDefault="003F2F91" w:rsidP="003C16B7">
      <w:pPr>
        <w:widowControl w:val="0"/>
        <w:suppressAutoHyphens w:val="0"/>
        <w:ind w:firstLine="600"/>
        <w:jc w:val="both"/>
      </w:pPr>
      <w:r w:rsidRPr="006B1A3D">
        <w:rPr>
          <w:color w:val="000000"/>
        </w:rPr>
        <w:t>Первые гвардейские полки. Создание регулярной армии, военного флота. Рекрутские наборы.</w:t>
      </w:r>
    </w:p>
    <w:p w:rsidR="003F2F91" w:rsidRPr="006B1A3D" w:rsidRDefault="003F2F91" w:rsidP="003C16B7">
      <w:pPr>
        <w:widowControl w:val="0"/>
        <w:suppressAutoHyphens w:val="0"/>
        <w:ind w:firstLine="600"/>
        <w:jc w:val="both"/>
      </w:pPr>
      <w:r w:rsidRPr="006B1A3D">
        <w:rPr>
          <w:b/>
          <w:color w:val="000000"/>
        </w:rPr>
        <w:t>Церковная реформа.</w:t>
      </w:r>
      <w:r w:rsidRPr="006B1A3D">
        <w:rPr>
          <w:color w:val="000000"/>
        </w:rPr>
        <w:t xml:space="preserve"> Упразднение патриаршества, учреждение Синода. Положение инославных конфессий.</w:t>
      </w:r>
    </w:p>
    <w:p w:rsidR="003F2F91" w:rsidRPr="006B1A3D" w:rsidRDefault="003F2F91" w:rsidP="003C16B7">
      <w:pPr>
        <w:widowControl w:val="0"/>
        <w:suppressAutoHyphens w:val="0"/>
        <w:ind w:firstLine="600"/>
        <w:jc w:val="both"/>
      </w:pPr>
      <w:r w:rsidRPr="006B1A3D">
        <w:rPr>
          <w:b/>
          <w:color w:val="000000"/>
        </w:rPr>
        <w:t xml:space="preserve">Оппозиция реформам Петра I. </w:t>
      </w:r>
      <w:r w:rsidRPr="006B1A3D">
        <w:rPr>
          <w:color w:val="000000"/>
        </w:rPr>
        <w:t>Социальные движения в первой четверти XVIII в. Восстания в Астрахани, Башкирии, на Дону. Дело царевича Алексея.</w:t>
      </w:r>
    </w:p>
    <w:p w:rsidR="003F2F91" w:rsidRPr="006B1A3D" w:rsidRDefault="003F2F91" w:rsidP="003C16B7">
      <w:pPr>
        <w:widowControl w:val="0"/>
        <w:suppressAutoHyphens w:val="0"/>
        <w:ind w:firstLine="600"/>
        <w:jc w:val="both"/>
      </w:pPr>
      <w:r w:rsidRPr="006B1A3D">
        <w:rPr>
          <w:b/>
          <w:color w:val="000000"/>
        </w:rPr>
        <w:t>Внешняя политика.</w:t>
      </w:r>
      <w:r w:rsidRPr="006B1A3D">
        <w:rPr>
          <w:color w:val="000000"/>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3F2F91" w:rsidRPr="006B1A3D" w:rsidRDefault="003F2F91" w:rsidP="003C16B7">
      <w:pPr>
        <w:widowControl w:val="0"/>
        <w:suppressAutoHyphens w:val="0"/>
        <w:ind w:firstLine="600"/>
        <w:jc w:val="both"/>
      </w:pPr>
      <w:r w:rsidRPr="006B1A3D">
        <w:rPr>
          <w:b/>
          <w:color w:val="000000"/>
        </w:rPr>
        <w:t>Преобразования Петра I в области культуры.</w:t>
      </w:r>
      <w:r w:rsidRPr="006B1A3D">
        <w:rPr>
          <w:color w:val="000000"/>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3F2F91" w:rsidRPr="006B1A3D" w:rsidRDefault="003F2F91" w:rsidP="003C16B7">
      <w:pPr>
        <w:widowControl w:val="0"/>
        <w:suppressAutoHyphens w:val="0"/>
        <w:ind w:firstLine="600"/>
        <w:jc w:val="both"/>
      </w:pPr>
      <w:r w:rsidRPr="006B1A3D">
        <w:rPr>
          <w:color w:val="000000"/>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3F2F91" w:rsidRPr="006B1A3D" w:rsidRDefault="003F2F91" w:rsidP="003C16B7">
      <w:pPr>
        <w:widowControl w:val="0"/>
        <w:suppressAutoHyphens w:val="0"/>
        <w:ind w:firstLine="600"/>
        <w:jc w:val="both"/>
      </w:pPr>
      <w:r w:rsidRPr="006B1A3D">
        <w:rPr>
          <w:color w:val="000000"/>
        </w:rPr>
        <w:t>Итоги, последствия и значение петровских преобразований. Образ Петра I в русской культуре.</w:t>
      </w:r>
    </w:p>
    <w:p w:rsidR="003F2F91" w:rsidRPr="006B1A3D" w:rsidRDefault="003F2F91" w:rsidP="003C16B7">
      <w:pPr>
        <w:widowControl w:val="0"/>
        <w:suppressAutoHyphens w:val="0"/>
        <w:ind w:firstLine="600"/>
        <w:jc w:val="both"/>
      </w:pPr>
      <w:r w:rsidRPr="006B1A3D">
        <w:rPr>
          <w:b/>
          <w:color w:val="000000"/>
        </w:rPr>
        <w:t>Россия после Петра I. Дворцовые перевороты</w:t>
      </w:r>
    </w:p>
    <w:p w:rsidR="003F2F91" w:rsidRPr="006B1A3D" w:rsidRDefault="003F2F91" w:rsidP="003C16B7">
      <w:pPr>
        <w:widowControl w:val="0"/>
        <w:suppressAutoHyphens w:val="0"/>
        <w:ind w:firstLine="600"/>
        <w:jc w:val="both"/>
      </w:pPr>
      <w:r w:rsidRPr="006B1A3D">
        <w:rPr>
          <w:color w:val="000000"/>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3F2F91" w:rsidRPr="006B1A3D" w:rsidRDefault="003F2F91" w:rsidP="003C16B7">
      <w:pPr>
        <w:widowControl w:val="0"/>
        <w:suppressAutoHyphens w:val="0"/>
        <w:ind w:firstLine="600"/>
        <w:jc w:val="both"/>
      </w:pPr>
      <w:r w:rsidRPr="006B1A3D">
        <w:rPr>
          <w:color w:val="000000"/>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3F2F91" w:rsidRPr="006B1A3D" w:rsidRDefault="003F2F91" w:rsidP="003C16B7">
      <w:pPr>
        <w:widowControl w:val="0"/>
        <w:suppressAutoHyphens w:val="0"/>
        <w:ind w:firstLine="600"/>
        <w:jc w:val="both"/>
      </w:pPr>
      <w:r w:rsidRPr="006B1A3D">
        <w:rPr>
          <w:b/>
          <w:color w:val="000000"/>
        </w:rPr>
        <w:t>Россия при Елизавете Петровне.</w:t>
      </w:r>
      <w:r w:rsidRPr="006B1A3D">
        <w:rPr>
          <w:color w:val="000000"/>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3F2F91" w:rsidRPr="006B1A3D" w:rsidRDefault="003F2F91" w:rsidP="003C16B7">
      <w:pPr>
        <w:widowControl w:val="0"/>
        <w:suppressAutoHyphens w:val="0"/>
        <w:ind w:firstLine="600"/>
        <w:jc w:val="both"/>
      </w:pPr>
      <w:r w:rsidRPr="006B1A3D">
        <w:rPr>
          <w:b/>
          <w:color w:val="000000"/>
        </w:rPr>
        <w:t>Петр III.</w:t>
      </w:r>
      <w:r w:rsidRPr="006B1A3D">
        <w:rPr>
          <w:color w:val="000000"/>
        </w:rPr>
        <w:t xml:space="preserve"> Манифест о вольности дворянства. Причины переворота 28 июня 1762 г.</w:t>
      </w:r>
    </w:p>
    <w:p w:rsidR="003F2F91" w:rsidRPr="006B1A3D" w:rsidRDefault="003F2F91" w:rsidP="003C16B7">
      <w:pPr>
        <w:widowControl w:val="0"/>
        <w:suppressAutoHyphens w:val="0"/>
        <w:ind w:firstLine="600"/>
        <w:jc w:val="both"/>
      </w:pPr>
      <w:r w:rsidRPr="006B1A3D">
        <w:rPr>
          <w:b/>
          <w:color w:val="000000"/>
        </w:rPr>
        <w:t xml:space="preserve">Россия в 1760–1790-х гг. </w:t>
      </w:r>
    </w:p>
    <w:p w:rsidR="003F2F91" w:rsidRPr="006B1A3D" w:rsidRDefault="003F2F91" w:rsidP="003C16B7">
      <w:pPr>
        <w:widowControl w:val="0"/>
        <w:suppressAutoHyphens w:val="0"/>
        <w:ind w:firstLine="600"/>
        <w:jc w:val="both"/>
      </w:pPr>
      <w:r w:rsidRPr="006B1A3D">
        <w:rPr>
          <w:b/>
          <w:color w:val="000000"/>
        </w:rPr>
        <w:t xml:space="preserve">Правление Екатерины II и Павла I </w:t>
      </w:r>
    </w:p>
    <w:p w:rsidR="003F2F91" w:rsidRPr="006B1A3D" w:rsidRDefault="003F2F91" w:rsidP="003C16B7">
      <w:pPr>
        <w:widowControl w:val="0"/>
        <w:suppressAutoHyphens w:val="0"/>
        <w:ind w:firstLine="600"/>
        <w:jc w:val="both"/>
      </w:pPr>
      <w:r w:rsidRPr="006B1A3D">
        <w:rPr>
          <w:b/>
          <w:color w:val="000000"/>
        </w:rPr>
        <w:t>Внутренняя политика Екатерины II.</w:t>
      </w:r>
      <w:r w:rsidRPr="006B1A3D">
        <w:rPr>
          <w:color w:val="000000"/>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3F2F91" w:rsidRPr="006B1A3D" w:rsidRDefault="003F2F91" w:rsidP="003C16B7">
      <w:pPr>
        <w:widowControl w:val="0"/>
        <w:suppressAutoHyphens w:val="0"/>
        <w:ind w:firstLine="600"/>
        <w:jc w:val="both"/>
      </w:pPr>
      <w:r w:rsidRPr="006B1A3D">
        <w:rPr>
          <w:color w:val="000000"/>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3F2F91" w:rsidRPr="006B1A3D" w:rsidRDefault="003F2F91" w:rsidP="003C16B7">
      <w:pPr>
        <w:widowControl w:val="0"/>
        <w:suppressAutoHyphens w:val="0"/>
        <w:ind w:firstLine="600"/>
        <w:jc w:val="both"/>
      </w:pPr>
      <w:r w:rsidRPr="006B1A3D">
        <w:rPr>
          <w:b/>
          <w:color w:val="000000"/>
        </w:rPr>
        <w:t>Экономическое развитие России во второй половине XVIII в.</w:t>
      </w:r>
      <w:r w:rsidRPr="006B1A3D">
        <w:rPr>
          <w:color w:val="000000"/>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3F2F91" w:rsidRPr="006B1A3D" w:rsidRDefault="003F2F91" w:rsidP="003C16B7">
      <w:pPr>
        <w:widowControl w:val="0"/>
        <w:suppressAutoHyphens w:val="0"/>
        <w:ind w:firstLine="600"/>
        <w:jc w:val="both"/>
      </w:pPr>
      <w:r w:rsidRPr="006B1A3D">
        <w:rPr>
          <w:color w:val="000000"/>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3F2F91" w:rsidRPr="006B1A3D" w:rsidRDefault="003F2F91" w:rsidP="003C16B7">
      <w:pPr>
        <w:widowControl w:val="0"/>
        <w:suppressAutoHyphens w:val="0"/>
        <w:ind w:firstLine="600"/>
        <w:jc w:val="both"/>
      </w:pPr>
      <w:r w:rsidRPr="006B1A3D">
        <w:rPr>
          <w:color w:val="000000"/>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3F2F91" w:rsidRPr="006B1A3D" w:rsidRDefault="003F2F91" w:rsidP="003C16B7">
      <w:pPr>
        <w:widowControl w:val="0"/>
        <w:suppressAutoHyphens w:val="0"/>
        <w:ind w:firstLine="600"/>
        <w:jc w:val="both"/>
      </w:pPr>
      <w:r w:rsidRPr="006B1A3D">
        <w:rPr>
          <w:b/>
          <w:color w:val="000000"/>
        </w:rPr>
        <w:t>Обострение социальных противоречий.</w:t>
      </w:r>
      <w:r w:rsidRPr="006B1A3D">
        <w:rPr>
          <w:color w:val="000000"/>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3F2F91" w:rsidRPr="006B1A3D" w:rsidRDefault="003F2F91" w:rsidP="003C16B7">
      <w:pPr>
        <w:widowControl w:val="0"/>
        <w:suppressAutoHyphens w:val="0"/>
        <w:ind w:firstLine="600"/>
        <w:jc w:val="both"/>
      </w:pPr>
      <w:r w:rsidRPr="006B1A3D">
        <w:rPr>
          <w:b/>
          <w:color w:val="000000"/>
        </w:rPr>
        <w:t xml:space="preserve">Внешняя политика России второй половины XVIII в., ее основные задачи. </w:t>
      </w:r>
      <w:r w:rsidRPr="006B1A3D">
        <w:rPr>
          <w:color w:val="000000"/>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3F2F91" w:rsidRPr="006B1A3D" w:rsidRDefault="003F2F91" w:rsidP="003C16B7">
      <w:pPr>
        <w:widowControl w:val="0"/>
        <w:suppressAutoHyphens w:val="0"/>
        <w:ind w:firstLine="600"/>
        <w:jc w:val="both"/>
      </w:pPr>
      <w:r w:rsidRPr="006B1A3D">
        <w:rPr>
          <w:color w:val="000000"/>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3F2F91" w:rsidRPr="006B1A3D" w:rsidRDefault="003F2F91" w:rsidP="003C16B7">
      <w:pPr>
        <w:widowControl w:val="0"/>
        <w:suppressAutoHyphens w:val="0"/>
        <w:ind w:firstLine="600"/>
        <w:jc w:val="both"/>
      </w:pPr>
      <w:r w:rsidRPr="006B1A3D">
        <w:rPr>
          <w:b/>
          <w:color w:val="000000"/>
        </w:rPr>
        <w:t xml:space="preserve">Россия при Павле I. </w:t>
      </w:r>
      <w:r w:rsidRPr="006B1A3D">
        <w:rPr>
          <w:color w:val="000000"/>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3F2F91" w:rsidRPr="006B1A3D" w:rsidRDefault="003F2F91" w:rsidP="003C16B7">
      <w:pPr>
        <w:widowControl w:val="0"/>
        <w:suppressAutoHyphens w:val="0"/>
        <w:ind w:firstLine="600"/>
        <w:jc w:val="both"/>
      </w:pPr>
      <w:r w:rsidRPr="006B1A3D">
        <w:rPr>
          <w:color w:val="000000"/>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3F2F91" w:rsidRPr="006B1A3D" w:rsidRDefault="003F2F91" w:rsidP="003C16B7">
      <w:pPr>
        <w:widowControl w:val="0"/>
        <w:suppressAutoHyphens w:val="0"/>
        <w:ind w:firstLine="600"/>
        <w:jc w:val="both"/>
      </w:pPr>
      <w:r w:rsidRPr="006B1A3D">
        <w:rPr>
          <w:b/>
          <w:color w:val="000000"/>
        </w:rPr>
        <w:t>Культурное пространство Российской империи в XVIII в.</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3F2F91" w:rsidRPr="006B1A3D" w:rsidRDefault="003F2F91" w:rsidP="003C16B7">
      <w:pPr>
        <w:widowControl w:val="0"/>
        <w:suppressAutoHyphens w:val="0"/>
        <w:ind w:firstLine="600"/>
        <w:jc w:val="both"/>
      </w:pPr>
      <w:r w:rsidRPr="006B1A3D">
        <w:rPr>
          <w:color w:val="000000"/>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3F2F91" w:rsidRPr="006B1A3D" w:rsidRDefault="003F2F91" w:rsidP="003C16B7">
      <w:pPr>
        <w:widowControl w:val="0"/>
        <w:suppressAutoHyphens w:val="0"/>
        <w:ind w:firstLine="600"/>
        <w:jc w:val="both"/>
      </w:pPr>
      <w:r w:rsidRPr="006B1A3D">
        <w:rPr>
          <w:color w:val="000000"/>
        </w:rPr>
        <w:t>Культура и быт российских сословий. Дворянство: жизнь и быт дворянской усадьбы. Духовенство. Купечество. Крестьянство.</w:t>
      </w:r>
    </w:p>
    <w:p w:rsidR="003F2F91" w:rsidRPr="006B1A3D" w:rsidRDefault="003F2F91" w:rsidP="003C16B7">
      <w:pPr>
        <w:widowControl w:val="0"/>
        <w:suppressAutoHyphens w:val="0"/>
        <w:ind w:firstLine="600"/>
        <w:jc w:val="both"/>
      </w:pPr>
      <w:r w:rsidRPr="006B1A3D">
        <w:rPr>
          <w:color w:val="000000"/>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3F2F91" w:rsidRPr="006B1A3D" w:rsidRDefault="003F2F91" w:rsidP="003C16B7">
      <w:pPr>
        <w:widowControl w:val="0"/>
        <w:suppressAutoHyphens w:val="0"/>
        <w:ind w:firstLine="600"/>
        <w:jc w:val="both"/>
      </w:pPr>
      <w:r w:rsidRPr="006B1A3D">
        <w:rPr>
          <w:color w:val="000000"/>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3F2F91" w:rsidRPr="006B1A3D" w:rsidRDefault="003F2F91" w:rsidP="003C16B7">
      <w:pPr>
        <w:widowControl w:val="0"/>
        <w:suppressAutoHyphens w:val="0"/>
        <w:ind w:firstLine="600"/>
        <w:jc w:val="both"/>
      </w:pPr>
      <w:r w:rsidRPr="006B1A3D">
        <w:rPr>
          <w:color w:val="000000"/>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3F2F91" w:rsidRPr="006B1A3D" w:rsidRDefault="003F2F91" w:rsidP="003C16B7">
      <w:pPr>
        <w:widowControl w:val="0"/>
        <w:suppressAutoHyphens w:val="0"/>
        <w:ind w:firstLine="600"/>
        <w:jc w:val="both"/>
      </w:pPr>
      <w:r w:rsidRPr="006B1A3D">
        <w:rPr>
          <w:color w:val="000000"/>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3F2F91" w:rsidRPr="006B1A3D" w:rsidRDefault="003F2F91" w:rsidP="003C16B7">
      <w:pPr>
        <w:widowControl w:val="0"/>
        <w:suppressAutoHyphens w:val="0"/>
        <w:ind w:firstLine="600"/>
        <w:jc w:val="both"/>
      </w:pPr>
      <w:r w:rsidRPr="006B1A3D">
        <w:rPr>
          <w:b/>
          <w:color w:val="000000"/>
        </w:rPr>
        <w:t xml:space="preserve">Наш край в XVIII в. </w:t>
      </w:r>
    </w:p>
    <w:p w:rsidR="003F2F91" w:rsidRPr="006B1A3D" w:rsidRDefault="003F2F91" w:rsidP="003C16B7">
      <w:pPr>
        <w:widowControl w:val="0"/>
        <w:suppressAutoHyphens w:val="0"/>
        <w:ind w:firstLine="600"/>
        <w:jc w:val="both"/>
      </w:pPr>
      <w:r w:rsidRPr="006B1A3D">
        <w:rPr>
          <w:b/>
          <w:color w:val="000000"/>
        </w:rPr>
        <w:t>Обобщение</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9 КЛАСС</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ВСЕОБЩАЯ ИСТОРИЯ. ИСТОРИЯ НОВОГО ВРЕМЕНИ. XIX – НАЧАЛО ХХ в.</w:t>
      </w:r>
    </w:p>
    <w:p w:rsidR="003F2F91" w:rsidRPr="006B1A3D" w:rsidRDefault="003F2F91" w:rsidP="003C16B7">
      <w:pPr>
        <w:widowControl w:val="0"/>
        <w:suppressAutoHyphens w:val="0"/>
        <w:ind w:firstLine="600"/>
        <w:jc w:val="both"/>
      </w:pPr>
      <w:r w:rsidRPr="006B1A3D">
        <w:rPr>
          <w:b/>
          <w:color w:val="000000"/>
        </w:rPr>
        <w:t>Введение</w:t>
      </w:r>
      <w:r w:rsidRPr="006B1A3D">
        <w:rPr>
          <w:color w:val="000000"/>
        </w:rPr>
        <w:t xml:space="preserve"> </w:t>
      </w:r>
    </w:p>
    <w:p w:rsidR="003F2F91" w:rsidRPr="006B1A3D" w:rsidRDefault="003F2F91" w:rsidP="003C16B7">
      <w:pPr>
        <w:widowControl w:val="0"/>
        <w:suppressAutoHyphens w:val="0"/>
        <w:ind w:firstLine="600"/>
        <w:jc w:val="both"/>
      </w:pPr>
      <w:r w:rsidRPr="006B1A3D">
        <w:rPr>
          <w:b/>
          <w:color w:val="000000"/>
        </w:rPr>
        <w:t xml:space="preserve">Европа в начале XIX в. </w:t>
      </w:r>
    </w:p>
    <w:p w:rsidR="003F2F91" w:rsidRPr="006B1A3D" w:rsidRDefault="003F2F91" w:rsidP="003C16B7">
      <w:pPr>
        <w:widowControl w:val="0"/>
        <w:suppressAutoHyphens w:val="0"/>
        <w:ind w:firstLine="600"/>
        <w:jc w:val="both"/>
      </w:pPr>
      <w:r w:rsidRPr="006B1A3D">
        <w:rPr>
          <w:color w:val="000000"/>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3F2F91" w:rsidRPr="006B1A3D" w:rsidRDefault="003F2F91" w:rsidP="003C16B7">
      <w:pPr>
        <w:widowControl w:val="0"/>
        <w:suppressAutoHyphens w:val="0"/>
        <w:ind w:firstLine="600"/>
        <w:jc w:val="both"/>
      </w:pPr>
      <w:r w:rsidRPr="006B1A3D">
        <w:rPr>
          <w:b/>
          <w:color w:val="000000"/>
        </w:rPr>
        <w:t>Развитие индустриального общества в первой половине XIX в.: экономика</w:t>
      </w:r>
      <w:r w:rsidRPr="006B1A3D">
        <w:rPr>
          <w:color w:val="000000"/>
        </w:rPr>
        <w:t xml:space="preserve">, </w:t>
      </w:r>
      <w:r w:rsidRPr="006B1A3D">
        <w:rPr>
          <w:b/>
          <w:color w:val="000000"/>
        </w:rPr>
        <w:t xml:space="preserve">социальные отношения, политические процессы </w:t>
      </w:r>
    </w:p>
    <w:p w:rsidR="003F2F91" w:rsidRPr="006B1A3D" w:rsidRDefault="003F2F91" w:rsidP="003C16B7">
      <w:pPr>
        <w:widowControl w:val="0"/>
        <w:suppressAutoHyphens w:val="0"/>
        <w:ind w:firstLine="600"/>
        <w:jc w:val="both"/>
      </w:pPr>
      <w:r w:rsidRPr="006B1A3D">
        <w:rPr>
          <w:color w:val="000000"/>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3F2F91" w:rsidRPr="006B1A3D" w:rsidRDefault="003F2F91" w:rsidP="003C16B7">
      <w:pPr>
        <w:widowControl w:val="0"/>
        <w:suppressAutoHyphens w:val="0"/>
        <w:ind w:firstLine="600"/>
        <w:jc w:val="both"/>
      </w:pPr>
      <w:r w:rsidRPr="006B1A3D">
        <w:rPr>
          <w:b/>
          <w:color w:val="000000"/>
        </w:rPr>
        <w:t>Политическое развитие европейских стран в 1815–1840-е гг.</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3F2F91" w:rsidRPr="006B1A3D" w:rsidRDefault="003F2F91" w:rsidP="003C16B7">
      <w:pPr>
        <w:widowControl w:val="0"/>
        <w:suppressAutoHyphens w:val="0"/>
        <w:ind w:firstLine="600"/>
        <w:jc w:val="both"/>
      </w:pPr>
      <w:r w:rsidRPr="006B1A3D">
        <w:rPr>
          <w:b/>
          <w:color w:val="000000"/>
        </w:rPr>
        <w:t>Страны Европы и Северной Америки в середине ХIХ – начале ХХ в.</w:t>
      </w:r>
      <w:r w:rsidRPr="006B1A3D">
        <w:rPr>
          <w:color w:val="000000"/>
        </w:rPr>
        <w:t xml:space="preserve"> </w:t>
      </w:r>
    </w:p>
    <w:p w:rsidR="003F2F91" w:rsidRPr="006B1A3D" w:rsidRDefault="003F2F91" w:rsidP="003C16B7">
      <w:pPr>
        <w:widowControl w:val="0"/>
        <w:suppressAutoHyphens w:val="0"/>
        <w:ind w:firstLine="600"/>
        <w:jc w:val="both"/>
      </w:pPr>
      <w:r w:rsidRPr="006B1A3D">
        <w:rPr>
          <w:b/>
          <w:color w:val="000000"/>
        </w:rPr>
        <w:t xml:space="preserve">Великобритания </w:t>
      </w:r>
      <w:r w:rsidRPr="006B1A3D">
        <w:rPr>
          <w:color w:val="000000"/>
        </w:rPr>
        <w:t>в Викторианскую эпоху. «Мастерская мира». Рабочее движение. Политические и социальные реформы. Британская колониальная империя; доминионы.</w:t>
      </w:r>
    </w:p>
    <w:p w:rsidR="003F2F91" w:rsidRPr="006B1A3D" w:rsidRDefault="003F2F91" w:rsidP="003C16B7">
      <w:pPr>
        <w:widowControl w:val="0"/>
        <w:suppressAutoHyphens w:val="0"/>
        <w:ind w:firstLine="600"/>
        <w:jc w:val="both"/>
      </w:pPr>
      <w:r w:rsidRPr="006B1A3D">
        <w:rPr>
          <w:b/>
          <w:color w:val="000000"/>
        </w:rPr>
        <w:t>Франция.</w:t>
      </w:r>
      <w:r w:rsidRPr="006B1A3D">
        <w:rPr>
          <w:color w:val="000000"/>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3F2F91" w:rsidRPr="006B1A3D" w:rsidRDefault="003F2F91" w:rsidP="003C16B7">
      <w:pPr>
        <w:widowControl w:val="0"/>
        <w:suppressAutoHyphens w:val="0"/>
        <w:ind w:firstLine="600"/>
        <w:jc w:val="both"/>
      </w:pPr>
      <w:r w:rsidRPr="006B1A3D">
        <w:rPr>
          <w:b/>
          <w:color w:val="000000"/>
        </w:rPr>
        <w:t>Италия.</w:t>
      </w:r>
      <w:r w:rsidRPr="006B1A3D">
        <w:rPr>
          <w:color w:val="000000"/>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3F2F91" w:rsidRPr="006B1A3D" w:rsidRDefault="003F2F91" w:rsidP="003C16B7">
      <w:pPr>
        <w:widowControl w:val="0"/>
        <w:suppressAutoHyphens w:val="0"/>
        <w:ind w:firstLine="600"/>
        <w:jc w:val="both"/>
      </w:pPr>
      <w:r w:rsidRPr="006B1A3D">
        <w:rPr>
          <w:b/>
          <w:color w:val="000000"/>
        </w:rPr>
        <w:t>Германия.</w:t>
      </w:r>
      <w:r w:rsidRPr="006B1A3D">
        <w:rPr>
          <w:color w:val="000000"/>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3F2F91" w:rsidRPr="006B1A3D" w:rsidRDefault="003F2F91" w:rsidP="003C16B7">
      <w:pPr>
        <w:widowControl w:val="0"/>
        <w:suppressAutoHyphens w:val="0"/>
        <w:ind w:firstLine="600"/>
        <w:jc w:val="both"/>
      </w:pPr>
      <w:r w:rsidRPr="006B1A3D">
        <w:rPr>
          <w:b/>
          <w:color w:val="000000"/>
        </w:rPr>
        <w:t>Страны Центральной и Юго-Восточной</w:t>
      </w:r>
      <w:r w:rsidRPr="006B1A3D">
        <w:rPr>
          <w:color w:val="000000"/>
        </w:rPr>
        <w:t xml:space="preserve"> </w:t>
      </w:r>
      <w:r w:rsidRPr="006B1A3D">
        <w:rPr>
          <w:b/>
          <w:color w:val="000000"/>
        </w:rPr>
        <w:t>Европы во второй половине XIX – начале XX в.</w:t>
      </w:r>
      <w:r w:rsidRPr="006B1A3D">
        <w:rPr>
          <w:color w:val="000000"/>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3F2F91" w:rsidRPr="006B1A3D" w:rsidRDefault="003F2F91" w:rsidP="003C16B7">
      <w:pPr>
        <w:widowControl w:val="0"/>
        <w:suppressAutoHyphens w:val="0"/>
        <w:ind w:firstLine="600"/>
        <w:jc w:val="both"/>
      </w:pPr>
      <w:r w:rsidRPr="006B1A3D">
        <w:rPr>
          <w:b/>
          <w:color w:val="000000"/>
        </w:rPr>
        <w:t>Соединенные Штаты Америки.</w:t>
      </w:r>
      <w:r w:rsidRPr="006B1A3D">
        <w:rPr>
          <w:color w:val="000000"/>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3F2F91" w:rsidRPr="006B1A3D" w:rsidRDefault="003F2F91" w:rsidP="003C16B7">
      <w:pPr>
        <w:widowControl w:val="0"/>
        <w:suppressAutoHyphens w:val="0"/>
        <w:ind w:firstLine="600"/>
        <w:jc w:val="both"/>
      </w:pPr>
      <w:r w:rsidRPr="006B1A3D">
        <w:rPr>
          <w:color w:val="000000"/>
        </w:rPr>
        <w:t>Экономическое и социально-политическое развитие стран Европы и США в конце XIX – начале ХХ в.</w:t>
      </w:r>
    </w:p>
    <w:p w:rsidR="003F2F91" w:rsidRPr="006B1A3D" w:rsidRDefault="003F2F91" w:rsidP="003C16B7">
      <w:pPr>
        <w:widowControl w:val="0"/>
        <w:suppressAutoHyphens w:val="0"/>
        <w:ind w:firstLine="600"/>
        <w:jc w:val="both"/>
      </w:pPr>
      <w:r w:rsidRPr="006B1A3D">
        <w:rPr>
          <w:color w:val="000000"/>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3F2F91" w:rsidRPr="006B1A3D" w:rsidRDefault="003F2F91" w:rsidP="003C16B7">
      <w:pPr>
        <w:widowControl w:val="0"/>
        <w:suppressAutoHyphens w:val="0"/>
        <w:ind w:firstLine="600"/>
        <w:jc w:val="both"/>
      </w:pPr>
      <w:r w:rsidRPr="006B1A3D">
        <w:rPr>
          <w:b/>
          <w:color w:val="000000"/>
        </w:rPr>
        <w:t xml:space="preserve">Страны Латинской Америки в XIX – начале ХХ в. </w:t>
      </w:r>
    </w:p>
    <w:p w:rsidR="003F2F91" w:rsidRPr="006B1A3D" w:rsidRDefault="003F2F91" w:rsidP="003C16B7">
      <w:pPr>
        <w:widowControl w:val="0"/>
        <w:suppressAutoHyphens w:val="0"/>
        <w:ind w:firstLine="600"/>
        <w:jc w:val="both"/>
      </w:pPr>
      <w:r w:rsidRPr="006B1A3D">
        <w:rPr>
          <w:color w:val="000000"/>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3F2F91" w:rsidRPr="006B1A3D" w:rsidRDefault="003F2F91" w:rsidP="003C16B7">
      <w:pPr>
        <w:widowControl w:val="0"/>
        <w:suppressAutoHyphens w:val="0"/>
        <w:ind w:firstLine="600"/>
        <w:jc w:val="both"/>
      </w:pPr>
      <w:r w:rsidRPr="006B1A3D">
        <w:rPr>
          <w:b/>
          <w:color w:val="000000"/>
        </w:rPr>
        <w:t>Страны Азии в ХIХ – начале ХХ в.</w:t>
      </w:r>
      <w:r w:rsidRPr="006B1A3D">
        <w:rPr>
          <w:color w:val="000000"/>
        </w:rPr>
        <w:t xml:space="preserve"> </w:t>
      </w:r>
    </w:p>
    <w:p w:rsidR="003F2F91" w:rsidRPr="006B1A3D" w:rsidRDefault="003F2F91" w:rsidP="003C16B7">
      <w:pPr>
        <w:widowControl w:val="0"/>
        <w:suppressAutoHyphens w:val="0"/>
        <w:ind w:firstLine="600"/>
        <w:jc w:val="both"/>
      </w:pPr>
      <w:r w:rsidRPr="006B1A3D">
        <w:rPr>
          <w:b/>
          <w:color w:val="000000"/>
        </w:rPr>
        <w:t>Япония.</w:t>
      </w:r>
      <w:r w:rsidRPr="006B1A3D">
        <w:rPr>
          <w:color w:val="000000"/>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3F2F91" w:rsidRPr="006B1A3D" w:rsidRDefault="003F2F91" w:rsidP="003C16B7">
      <w:pPr>
        <w:widowControl w:val="0"/>
        <w:suppressAutoHyphens w:val="0"/>
        <w:ind w:firstLine="600"/>
        <w:jc w:val="both"/>
      </w:pPr>
      <w:r w:rsidRPr="006B1A3D">
        <w:rPr>
          <w:b/>
          <w:color w:val="000000"/>
        </w:rPr>
        <w:t>Китай.</w:t>
      </w:r>
      <w:r w:rsidRPr="006B1A3D">
        <w:rPr>
          <w:color w:val="000000"/>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3F2F91" w:rsidRPr="006B1A3D" w:rsidRDefault="003F2F91" w:rsidP="003C16B7">
      <w:pPr>
        <w:widowControl w:val="0"/>
        <w:suppressAutoHyphens w:val="0"/>
        <w:ind w:firstLine="600"/>
        <w:jc w:val="both"/>
      </w:pPr>
      <w:r w:rsidRPr="006B1A3D">
        <w:rPr>
          <w:b/>
          <w:color w:val="000000"/>
        </w:rPr>
        <w:t>Османская империя.</w:t>
      </w:r>
      <w:r w:rsidRPr="006B1A3D">
        <w:rPr>
          <w:color w:val="000000"/>
        </w:rPr>
        <w:t xml:space="preserve"> Традиционные устои и попытки проведения реформ. Политика Танзимата. Принятие конституции. Младотурецкая революция 1908–1909 гг.</w:t>
      </w:r>
    </w:p>
    <w:p w:rsidR="003F2F91" w:rsidRPr="006B1A3D" w:rsidRDefault="003F2F91" w:rsidP="003C16B7">
      <w:pPr>
        <w:widowControl w:val="0"/>
        <w:suppressAutoHyphens w:val="0"/>
        <w:ind w:firstLine="600"/>
        <w:jc w:val="both"/>
      </w:pPr>
      <w:r w:rsidRPr="006B1A3D">
        <w:rPr>
          <w:color w:val="000000"/>
        </w:rPr>
        <w:t>Революция 1905–1911 г. в Иране.</w:t>
      </w:r>
    </w:p>
    <w:p w:rsidR="003F2F91" w:rsidRPr="006B1A3D" w:rsidRDefault="003F2F91" w:rsidP="003C16B7">
      <w:pPr>
        <w:widowControl w:val="0"/>
        <w:suppressAutoHyphens w:val="0"/>
        <w:ind w:firstLine="600"/>
        <w:jc w:val="both"/>
      </w:pPr>
      <w:r w:rsidRPr="006B1A3D">
        <w:rPr>
          <w:b/>
          <w:color w:val="000000"/>
        </w:rPr>
        <w:t>Индия.</w:t>
      </w:r>
      <w:r w:rsidRPr="006B1A3D">
        <w:rPr>
          <w:color w:val="000000"/>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3F2F91" w:rsidRPr="006B1A3D" w:rsidRDefault="003F2F91" w:rsidP="003C16B7">
      <w:pPr>
        <w:widowControl w:val="0"/>
        <w:suppressAutoHyphens w:val="0"/>
        <w:ind w:firstLine="600"/>
        <w:jc w:val="both"/>
      </w:pPr>
      <w:r w:rsidRPr="006B1A3D">
        <w:rPr>
          <w:b/>
          <w:color w:val="000000"/>
        </w:rPr>
        <w:t>Народы Африки в ХIХ – начале ХХ в.</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3F2F91" w:rsidRPr="006B1A3D" w:rsidRDefault="003F2F91" w:rsidP="003C16B7">
      <w:pPr>
        <w:widowControl w:val="0"/>
        <w:suppressAutoHyphens w:val="0"/>
        <w:ind w:firstLine="600"/>
        <w:jc w:val="both"/>
      </w:pPr>
      <w:r w:rsidRPr="006B1A3D">
        <w:rPr>
          <w:b/>
          <w:color w:val="000000"/>
        </w:rPr>
        <w:t>Развитие культуры в XIX – начале ХХ в.</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3F2F91" w:rsidRPr="006B1A3D" w:rsidRDefault="003F2F91" w:rsidP="003C16B7">
      <w:pPr>
        <w:widowControl w:val="0"/>
        <w:suppressAutoHyphens w:val="0"/>
        <w:ind w:firstLine="600"/>
        <w:jc w:val="both"/>
      </w:pPr>
      <w:r w:rsidRPr="006B1A3D">
        <w:rPr>
          <w:b/>
          <w:color w:val="000000"/>
        </w:rPr>
        <w:t xml:space="preserve">Международные отношения в XIX – начале XX в. </w:t>
      </w:r>
    </w:p>
    <w:p w:rsidR="003F2F91" w:rsidRPr="006B1A3D" w:rsidRDefault="003F2F91" w:rsidP="003C16B7">
      <w:pPr>
        <w:widowControl w:val="0"/>
        <w:suppressAutoHyphens w:val="0"/>
        <w:ind w:firstLine="600"/>
        <w:jc w:val="both"/>
      </w:pPr>
      <w:r w:rsidRPr="006B1A3D">
        <w:rPr>
          <w:color w:val="000000"/>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3F2F91" w:rsidRPr="006B1A3D" w:rsidRDefault="003F2F91" w:rsidP="003C16B7">
      <w:pPr>
        <w:widowControl w:val="0"/>
        <w:suppressAutoHyphens w:val="0"/>
        <w:ind w:firstLine="600"/>
        <w:jc w:val="both"/>
      </w:pPr>
      <w:r w:rsidRPr="006B1A3D">
        <w:rPr>
          <w:b/>
          <w:color w:val="000000"/>
        </w:rPr>
        <w:t>Обобщение (1 ч).</w:t>
      </w:r>
      <w:r w:rsidRPr="006B1A3D">
        <w:rPr>
          <w:color w:val="000000"/>
        </w:rPr>
        <w:t xml:space="preserve"> Историческое и культурное наследие XIX в.</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ИСТОРИЯ РОССИИ. РОССИЙСКАЯ ИМПЕРИЯ В XIX – НАЧАЛЕ XX В.</w:t>
      </w:r>
    </w:p>
    <w:p w:rsidR="003F2F91" w:rsidRPr="006B1A3D" w:rsidRDefault="003F2F91" w:rsidP="003C16B7">
      <w:pPr>
        <w:widowControl w:val="0"/>
        <w:suppressAutoHyphens w:val="0"/>
        <w:ind w:firstLine="600"/>
        <w:jc w:val="both"/>
      </w:pPr>
      <w:r w:rsidRPr="006B1A3D">
        <w:rPr>
          <w:b/>
          <w:color w:val="000000"/>
        </w:rPr>
        <w:t>Введение</w:t>
      </w:r>
    </w:p>
    <w:p w:rsidR="003F2F91" w:rsidRPr="006B1A3D" w:rsidRDefault="003F2F91" w:rsidP="003C16B7">
      <w:pPr>
        <w:widowControl w:val="0"/>
        <w:suppressAutoHyphens w:val="0"/>
        <w:ind w:firstLine="600"/>
        <w:jc w:val="both"/>
      </w:pPr>
      <w:r w:rsidRPr="006B1A3D">
        <w:rPr>
          <w:b/>
          <w:color w:val="000000"/>
        </w:rPr>
        <w:t>Александровская эпоха: государственный либерализм</w:t>
      </w:r>
    </w:p>
    <w:p w:rsidR="003F2F91" w:rsidRPr="006B1A3D" w:rsidRDefault="003F2F91" w:rsidP="003C16B7">
      <w:pPr>
        <w:widowControl w:val="0"/>
        <w:suppressAutoHyphens w:val="0"/>
        <w:ind w:firstLine="600"/>
        <w:jc w:val="both"/>
      </w:pPr>
      <w:r w:rsidRPr="006B1A3D">
        <w:rPr>
          <w:color w:val="000000"/>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3F2F91" w:rsidRPr="006B1A3D" w:rsidRDefault="003F2F91" w:rsidP="003C16B7">
      <w:pPr>
        <w:widowControl w:val="0"/>
        <w:suppressAutoHyphens w:val="0"/>
        <w:ind w:firstLine="600"/>
        <w:jc w:val="both"/>
      </w:pPr>
      <w:r w:rsidRPr="006B1A3D">
        <w:rPr>
          <w:color w:val="000000"/>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3F2F91" w:rsidRPr="006B1A3D" w:rsidRDefault="003F2F91" w:rsidP="003C16B7">
      <w:pPr>
        <w:widowControl w:val="0"/>
        <w:suppressAutoHyphens w:val="0"/>
        <w:ind w:firstLine="600"/>
        <w:jc w:val="both"/>
      </w:pPr>
      <w:r w:rsidRPr="006B1A3D">
        <w:rPr>
          <w:color w:val="000000"/>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3F2F91" w:rsidRPr="006B1A3D" w:rsidRDefault="003F2F91" w:rsidP="003C16B7">
      <w:pPr>
        <w:widowControl w:val="0"/>
        <w:suppressAutoHyphens w:val="0"/>
        <w:ind w:firstLine="600"/>
        <w:jc w:val="both"/>
      </w:pPr>
      <w:r w:rsidRPr="006B1A3D">
        <w:rPr>
          <w:b/>
          <w:color w:val="000000"/>
        </w:rPr>
        <w:t>Николаевское самодержавие: государственный консерватизм</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3F2F91" w:rsidRPr="006B1A3D" w:rsidRDefault="003F2F91" w:rsidP="003C16B7">
      <w:pPr>
        <w:widowControl w:val="0"/>
        <w:suppressAutoHyphens w:val="0"/>
        <w:ind w:firstLine="600"/>
        <w:jc w:val="both"/>
      </w:pPr>
      <w:r w:rsidRPr="006B1A3D">
        <w:rPr>
          <w:color w:val="000000"/>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3F2F91" w:rsidRPr="006B1A3D" w:rsidRDefault="003F2F91" w:rsidP="003C16B7">
      <w:pPr>
        <w:widowControl w:val="0"/>
        <w:suppressAutoHyphens w:val="0"/>
        <w:ind w:firstLine="600"/>
        <w:jc w:val="both"/>
      </w:pPr>
      <w:r w:rsidRPr="006B1A3D">
        <w:rPr>
          <w:color w:val="000000"/>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3F2F91" w:rsidRPr="006B1A3D" w:rsidRDefault="003F2F91" w:rsidP="003C16B7">
      <w:pPr>
        <w:widowControl w:val="0"/>
        <w:suppressAutoHyphens w:val="0"/>
        <w:ind w:firstLine="600"/>
        <w:jc w:val="both"/>
      </w:pPr>
      <w:r w:rsidRPr="006B1A3D">
        <w:rPr>
          <w:color w:val="000000"/>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3F2F91" w:rsidRPr="006B1A3D" w:rsidRDefault="003F2F91" w:rsidP="003C16B7">
      <w:pPr>
        <w:widowControl w:val="0"/>
        <w:suppressAutoHyphens w:val="0"/>
        <w:ind w:firstLine="600"/>
        <w:jc w:val="both"/>
      </w:pPr>
      <w:r w:rsidRPr="006B1A3D">
        <w:rPr>
          <w:b/>
          <w:color w:val="000000"/>
        </w:rPr>
        <w:t>Культурное пространство империи в первой половине XIX в.</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3F2F91" w:rsidRPr="006B1A3D" w:rsidRDefault="003F2F91" w:rsidP="003C16B7">
      <w:pPr>
        <w:widowControl w:val="0"/>
        <w:suppressAutoHyphens w:val="0"/>
        <w:ind w:firstLine="600"/>
        <w:jc w:val="both"/>
      </w:pPr>
      <w:r w:rsidRPr="006B1A3D">
        <w:rPr>
          <w:b/>
          <w:color w:val="000000"/>
        </w:rPr>
        <w:t>Народы России в первой половине XIX в.</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3F2F91" w:rsidRPr="006B1A3D" w:rsidRDefault="003F2F91" w:rsidP="003C16B7">
      <w:pPr>
        <w:widowControl w:val="0"/>
        <w:suppressAutoHyphens w:val="0"/>
        <w:ind w:firstLine="600"/>
        <w:jc w:val="both"/>
      </w:pPr>
      <w:r w:rsidRPr="006B1A3D">
        <w:rPr>
          <w:b/>
          <w:color w:val="000000"/>
        </w:rPr>
        <w:t>Социальная и правовая модернизация страны при Александре II</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3F2F91" w:rsidRPr="006B1A3D" w:rsidRDefault="003F2F91" w:rsidP="003C16B7">
      <w:pPr>
        <w:widowControl w:val="0"/>
        <w:suppressAutoHyphens w:val="0"/>
        <w:ind w:firstLine="600"/>
        <w:jc w:val="both"/>
      </w:pPr>
      <w:r w:rsidRPr="006B1A3D">
        <w:rPr>
          <w:color w:val="000000"/>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3F2F91" w:rsidRPr="006B1A3D" w:rsidRDefault="003F2F91" w:rsidP="003C16B7">
      <w:pPr>
        <w:widowControl w:val="0"/>
        <w:suppressAutoHyphens w:val="0"/>
        <w:ind w:firstLine="600"/>
        <w:jc w:val="both"/>
      </w:pPr>
      <w:r w:rsidRPr="006B1A3D">
        <w:rPr>
          <w:b/>
          <w:color w:val="000000"/>
        </w:rPr>
        <w:t xml:space="preserve">Россия в 1880–1890-х гг. </w:t>
      </w:r>
    </w:p>
    <w:p w:rsidR="003F2F91" w:rsidRPr="006B1A3D" w:rsidRDefault="003F2F91" w:rsidP="003C16B7">
      <w:pPr>
        <w:widowControl w:val="0"/>
        <w:suppressAutoHyphens w:val="0"/>
        <w:ind w:firstLine="600"/>
        <w:jc w:val="both"/>
      </w:pPr>
      <w:r w:rsidRPr="006B1A3D">
        <w:rPr>
          <w:color w:val="000000"/>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3F2F91" w:rsidRPr="006B1A3D" w:rsidRDefault="003F2F91" w:rsidP="003C16B7">
      <w:pPr>
        <w:widowControl w:val="0"/>
        <w:suppressAutoHyphens w:val="0"/>
        <w:ind w:firstLine="600"/>
        <w:jc w:val="both"/>
      </w:pPr>
      <w:r w:rsidRPr="006B1A3D">
        <w:rPr>
          <w:color w:val="000000"/>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3F2F91" w:rsidRPr="006B1A3D" w:rsidRDefault="003F2F91" w:rsidP="003C16B7">
      <w:pPr>
        <w:widowControl w:val="0"/>
        <w:suppressAutoHyphens w:val="0"/>
        <w:ind w:firstLine="600"/>
        <w:jc w:val="both"/>
      </w:pPr>
      <w:r w:rsidRPr="006B1A3D">
        <w:rPr>
          <w:color w:val="000000"/>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3F2F91" w:rsidRPr="006B1A3D" w:rsidRDefault="003F2F91" w:rsidP="003C16B7">
      <w:pPr>
        <w:widowControl w:val="0"/>
        <w:suppressAutoHyphens w:val="0"/>
        <w:ind w:firstLine="600"/>
        <w:jc w:val="both"/>
      </w:pPr>
      <w:r w:rsidRPr="006B1A3D">
        <w:rPr>
          <w:color w:val="000000"/>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3F2F91" w:rsidRPr="006B1A3D" w:rsidRDefault="003F2F91" w:rsidP="003C16B7">
      <w:pPr>
        <w:widowControl w:val="0"/>
        <w:suppressAutoHyphens w:val="0"/>
        <w:ind w:firstLine="600"/>
        <w:jc w:val="both"/>
      </w:pPr>
      <w:r w:rsidRPr="006B1A3D">
        <w:rPr>
          <w:b/>
          <w:color w:val="000000"/>
        </w:rPr>
        <w:t>Культурное пространство империи во второй половине XIX в.</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3F2F91" w:rsidRPr="006B1A3D" w:rsidRDefault="003F2F91" w:rsidP="003C16B7">
      <w:pPr>
        <w:widowControl w:val="0"/>
        <w:suppressAutoHyphens w:val="0"/>
        <w:ind w:firstLine="600"/>
        <w:jc w:val="both"/>
      </w:pPr>
      <w:r w:rsidRPr="006B1A3D">
        <w:rPr>
          <w:b/>
          <w:color w:val="000000"/>
        </w:rPr>
        <w:t>Этнокультурный облик империи</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3F2F91" w:rsidRPr="006B1A3D" w:rsidRDefault="003F2F91" w:rsidP="003C16B7">
      <w:pPr>
        <w:widowControl w:val="0"/>
        <w:suppressAutoHyphens w:val="0"/>
        <w:ind w:firstLine="600"/>
        <w:jc w:val="both"/>
      </w:pPr>
      <w:r w:rsidRPr="006B1A3D">
        <w:rPr>
          <w:b/>
          <w:color w:val="000000"/>
        </w:rPr>
        <w:t xml:space="preserve">Формирование гражданского общества и основные направления общественных движений </w:t>
      </w:r>
    </w:p>
    <w:p w:rsidR="003F2F91" w:rsidRPr="006B1A3D" w:rsidRDefault="003F2F91" w:rsidP="003C16B7">
      <w:pPr>
        <w:widowControl w:val="0"/>
        <w:suppressAutoHyphens w:val="0"/>
        <w:ind w:firstLine="600"/>
        <w:jc w:val="both"/>
      </w:pPr>
      <w:r w:rsidRPr="006B1A3D">
        <w:rPr>
          <w:color w:val="000000"/>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3F2F91" w:rsidRPr="006B1A3D" w:rsidRDefault="003F2F91" w:rsidP="003C16B7">
      <w:pPr>
        <w:widowControl w:val="0"/>
        <w:suppressAutoHyphens w:val="0"/>
        <w:ind w:firstLine="600"/>
        <w:jc w:val="both"/>
      </w:pPr>
      <w:r w:rsidRPr="006B1A3D">
        <w:rPr>
          <w:color w:val="000000"/>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3F2F91" w:rsidRPr="006B1A3D" w:rsidRDefault="003F2F91" w:rsidP="003C16B7">
      <w:pPr>
        <w:widowControl w:val="0"/>
        <w:suppressAutoHyphens w:val="0"/>
        <w:ind w:firstLine="600"/>
        <w:jc w:val="both"/>
      </w:pPr>
      <w:r w:rsidRPr="006B1A3D">
        <w:rPr>
          <w:b/>
          <w:color w:val="000000"/>
        </w:rPr>
        <w:t>Россия на пороге ХХ в.</w:t>
      </w:r>
      <w:r w:rsidRPr="006B1A3D">
        <w:rPr>
          <w:color w:val="000000"/>
        </w:rPr>
        <w:t xml:space="preserve"> </w:t>
      </w:r>
    </w:p>
    <w:p w:rsidR="003F2F91" w:rsidRPr="006B1A3D" w:rsidRDefault="003F2F91" w:rsidP="003C16B7">
      <w:pPr>
        <w:widowControl w:val="0"/>
        <w:suppressAutoHyphens w:val="0"/>
        <w:ind w:firstLine="600"/>
        <w:jc w:val="both"/>
      </w:pPr>
      <w:r w:rsidRPr="006B1A3D">
        <w:rPr>
          <w:color w:val="000000"/>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3F2F91" w:rsidRPr="006B1A3D" w:rsidRDefault="003F2F91" w:rsidP="003C16B7">
      <w:pPr>
        <w:widowControl w:val="0"/>
        <w:suppressAutoHyphens w:val="0"/>
        <w:ind w:firstLine="600"/>
        <w:jc w:val="both"/>
      </w:pPr>
      <w:r w:rsidRPr="006B1A3D">
        <w:rPr>
          <w:color w:val="000000"/>
        </w:rPr>
        <w:t>Имперский центр и регионы. Национальная политика, этнические элиты и национально-культурные движения.</w:t>
      </w:r>
    </w:p>
    <w:p w:rsidR="003F2F91" w:rsidRPr="006B1A3D" w:rsidRDefault="003F2F91" w:rsidP="003C16B7">
      <w:pPr>
        <w:widowControl w:val="0"/>
        <w:suppressAutoHyphens w:val="0"/>
        <w:ind w:firstLine="600"/>
        <w:jc w:val="both"/>
      </w:pPr>
      <w:r w:rsidRPr="006B1A3D">
        <w:rPr>
          <w:color w:val="000000"/>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3F2F91" w:rsidRPr="006B1A3D" w:rsidRDefault="003F2F91" w:rsidP="003C16B7">
      <w:pPr>
        <w:widowControl w:val="0"/>
        <w:suppressAutoHyphens w:val="0"/>
        <w:ind w:firstLine="600"/>
        <w:jc w:val="both"/>
      </w:pPr>
      <w:r w:rsidRPr="006B1A3D">
        <w:rPr>
          <w:color w:val="000000"/>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3F2F91" w:rsidRPr="006B1A3D" w:rsidRDefault="003F2F91" w:rsidP="003C16B7">
      <w:pPr>
        <w:widowControl w:val="0"/>
        <w:suppressAutoHyphens w:val="0"/>
        <w:ind w:firstLine="600"/>
        <w:jc w:val="both"/>
      </w:pPr>
      <w:r w:rsidRPr="006B1A3D">
        <w:rPr>
          <w:color w:val="000000"/>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3F2F91" w:rsidRPr="006B1A3D" w:rsidRDefault="003F2F91" w:rsidP="003C16B7">
      <w:pPr>
        <w:widowControl w:val="0"/>
        <w:suppressAutoHyphens w:val="0"/>
        <w:ind w:firstLine="600"/>
        <w:jc w:val="both"/>
      </w:pPr>
      <w:r w:rsidRPr="006B1A3D">
        <w:rPr>
          <w:color w:val="000000"/>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3F2F91" w:rsidRPr="006B1A3D" w:rsidRDefault="003F2F91" w:rsidP="003C16B7">
      <w:pPr>
        <w:widowControl w:val="0"/>
        <w:suppressAutoHyphens w:val="0"/>
        <w:ind w:firstLine="600"/>
        <w:jc w:val="both"/>
      </w:pPr>
      <w:r w:rsidRPr="006B1A3D">
        <w:rPr>
          <w:color w:val="000000"/>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3F2F91" w:rsidRPr="006B1A3D" w:rsidRDefault="003F2F91" w:rsidP="003C16B7">
      <w:pPr>
        <w:widowControl w:val="0"/>
        <w:suppressAutoHyphens w:val="0"/>
        <w:ind w:firstLine="600"/>
        <w:jc w:val="both"/>
      </w:pPr>
      <w:r w:rsidRPr="006B1A3D">
        <w:rPr>
          <w:color w:val="000000"/>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3F2F91" w:rsidRPr="006B1A3D" w:rsidRDefault="003F2F91" w:rsidP="003C16B7">
      <w:pPr>
        <w:widowControl w:val="0"/>
        <w:suppressAutoHyphens w:val="0"/>
        <w:ind w:firstLine="600"/>
        <w:jc w:val="both"/>
      </w:pPr>
      <w:r w:rsidRPr="006B1A3D">
        <w:rPr>
          <w:color w:val="000000"/>
        </w:rPr>
        <w:t>Обострение международной обстановки. Блоковая система и участие в ней России. Россия в преддверии мировой катастрофы.</w:t>
      </w:r>
    </w:p>
    <w:p w:rsidR="003F2F91" w:rsidRPr="006B1A3D" w:rsidRDefault="003F2F91" w:rsidP="003C16B7">
      <w:pPr>
        <w:widowControl w:val="0"/>
        <w:suppressAutoHyphens w:val="0"/>
        <w:ind w:firstLine="600"/>
        <w:jc w:val="both"/>
      </w:pPr>
      <w:r w:rsidRPr="006B1A3D">
        <w:rPr>
          <w:color w:val="000000"/>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3F2F91" w:rsidRPr="006B1A3D" w:rsidRDefault="003F2F91" w:rsidP="003C16B7">
      <w:pPr>
        <w:widowControl w:val="0"/>
        <w:suppressAutoHyphens w:val="0"/>
        <w:ind w:firstLine="600"/>
        <w:jc w:val="both"/>
      </w:pPr>
      <w:r w:rsidRPr="006B1A3D">
        <w:rPr>
          <w:color w:val="000000"/>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3F2F91" w:rsidRPr="006B1A3D" w:rsidRDefault="003F2F91" w:rsidP="003C16B7">
      <w:pPr>
        <w:widowControl w:val="0"/>
        <w:suppressAutoHyphens w:val="0"/>
        <w:ind w:firstLine="600"/>
        <w:jc w:val="both"/>
      </w:pPr>
      <w:r w:rsidRPr="006B1A3D">
        <w:rPr>
          <w:color w:val="000000"/>
        </w:rPr>
        <w:t>Наш край в XIX – начале ХХ в.</w:t>
      </w:r>
    </w:p>
    <w:p w:rsidR="003F2F91" w:rsidRPr="006B1A3D" w:rsidRDefault="003F2F91" w:rsidP="003C16B7">
      <w:pPr>
        <w:widowControl w:val="0"/>
        <w:suppressAutoHyphens w:val="0"/>
        <w:ind w:firstLine="600"/>
        <w:jc w:val="both"/>
      </w:pPr>
      <w:r w:rsidRPr="006B1A3D">
        <w:rPr>
          <w:color w:val="000000"/>
        </w:rPr>
        <w:t>Обобщение.</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ВВЕДЕНИЕ В НОВЕЙШУЮ ИСТОРИЮ РОССИИ</w:t>
      </w:r>
    </w:p>
    <w:p w:rsidR="003F2F91" w:rsidRPr="006B1A3D" w:rsidRDefault="003F2F91" w:rsidP="003C16B7">
      <w:pPr>
        <w:widowControl w:val="0"/>
        <w:suppressAutoHyphens w:val="0"/>
        <w:ind w:firstLine="600"/>
        <w:jc w:val="both"/>
      </w:pPr>
      <w:r w:rsidRPr="006B1A3D">
        <w:rPr>
          <w:b/>
          <w:color w:val="000000"/>
        </w:rPr>
        <w:t xml:space="preserve"> </w:t>
      </w:r>
    </w:p>
    <w:p w:rsidR="003F2F91" w:rsidRPr="006B1A3D" w:rsidRDefault="003F2F91" w:rsidP="003C16B7">
      <w:pPr>
        <w:widowControl w:val="0"/>
        <w:suppressAutoHyphens w:val="0"/>
        <w:ind w:firstLine="600"/>
        <w:jc w:val="both"/>
      </w:pPr>
      <w:r w:rsidRPr="006B1A3D">
        <w:rPr>
          <w:b/>
          <w:color w:val="000000"/>
        </w:rPr>
        <w:t>Введение</w:t>
      </w:r>
    </w:p>
    <w:p w:rsidR="003F2F91" w:rsidRPr="006B1A3D" w:rsidRDefault="003F2F91" w:rsidP="003C16B7">
      <w:pPr>
        <w:widowControl w:val="0"/>
        <w:suppressAutoHyphens w:val="0"/>
        <w:ind w:firstLine="600"/>
        <w:jc w:val="both"/>
      </w:pPr>
      <w:r w:rsidRPr="006B1A3D">
        <w:rPr>
          <w:color w:val="000000"/>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3F2F91" w:rsidRPr="006B1A3D" w:rsidRDefault="003F2F91" w:rsidP="003C16B7">
      <w:pPr>
        <w:widowControl w:val="0"/>
        <w:suppressAutoHyphens w:val="0"/>
        <w:ind w:firstLine="600"/>
        <w:jc w:val="both"/>
      </w:pPr>
      <w:r w:rsidRPr="006B1A3D">
        <w:rPr>
          <w:color w:val="000000"/>
        </w:rPr>
        <w:t xml:space="preserve">Российская революция 1917-1922 гг. </w:t>
      </w:r>
    </w:p>
    <w:p w:rsidR="003F2F91" w:rsidRPr="006B1A3D" w:rsidRDefault="003F2F91" w:rsidP="003C16B7">
      <w:pPr>
        <w:widowControl w:val="0"/>
        <w:suppressAutoHyphens w:val="0"/>
        <w:ind w:firstLine="600"/>
        <w:jc w:val="both"/>
      </w:pPr>
      <w:r w:rsidRPr="006B1A3D">
        <w:rPr>
          <w:color w:val="000000"/>
        </w:rPr>
        <w:t>Российская империя накануне Февральской революции 1917 г.: общенациональный кризис.</w:t>
      </w:r>
    </w:p>
    <w:p w:rsidR="003F2F91" w:rsidRPr="006B1A3D" w:rsidRDefault="003F2F91" w:rsidP="003C16B7">
      <w:pPr>
        <w:widowControl w:val="0"/>
        <w:suppressAutoHyphens w:val="0"/>
        <w:ind w:firstLine="600"/>
        <w:jc w:val="both"/>
      </w:pPr>
      <w:r w:rsidRPr="006B1A3D">
        <w:rPr>
          <w:color w:val="000000"/>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3F2F91" w:rsidRPr="006B1A3D" w:rsidRDefault="003F2F91" w:rsidP="003C16B7">
      <w:pPr>
        <w:widowControl w:val="0"/>
        <w:suppressAutoHyphens w:val="0"/>
        <w:ind w:firstLine="600"/>
        <w:jc w:val="both"/>
      </w:pPr>
      <w:r w:rsidRPr="006B1A3D">
        <w:rPr>
          <w:color w:val="000000"/>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3F2F91" w:rsidRPr="006B1A3D" w:rsidRDefault="003F2F91" w:rsidP="003C16B7">
      <w:pPr>
        <w:widowControl w:val="0"/>
        <w:suppressAutoHyphens w:val="0"/>
        <w:ind w:firstLine="600"/>
        <w:jc w:val="both"/>
      </w:pPr>
      <w:r w:rsidRPr="006B1A3D">
        <w:rPr>
          <w:color w:val="000000"/>
        </w:rPr>
        <w:t>Гражданская война как национальная трагедия. Военная интервенция. Политика белых правительств А. В. Колчака, А. И. Деникина и П. Н. Врангеля.</w:t>
      </w:r>
    </w:p>
    <w:p w:rsidR="003F2F91" w:rsidRPr="006B1A3D" w:rsidRDefault="003F2F91" w:rsidP="003C16B7">
      <w:pPr>
        <w:widowControl w:val="0"/>
        <w:suppressAutoHyphens w:val="0"/>
        <w:ind w:firstLine="600"/>
        <w:jc w:val="both"/>
      </w:pPr>
      <w:r w:rsidRPr="006B1A3D">
        <w:rPr>
          <w:color w:val="000000"/>
        </w:rPr>
        <w:t>Переход страны к мирной жизни. Образование СССР.</w:t>
      </w:r>
    </w:p>
    <w:p w:rsidR="003F2F91" w:rsidRPr="006B1A3D" w:rsidRDefault="003F2F91" w:rsidP="003C16B7">
      <w:pPr>
        <w:widowControl w:val="0"/>
        <w:suppressAutoHyphens w:val="0"/>
        <w:ind w:firstLine="600"/>
        <w:jc w:val="both"/>
      </w:pPr>
      <w:r w:rsidRPr="006B1A3D">
        <w:rPr>
          <w:color w:val="000000"/>
        </w:rPr>
        <w:t>Революционные события в России глазами соотечественников и мира. Русское зарубежье.</w:t>
      </w:r>
    </w:p>
    <w:p w:rsidR="003F2F91" w:rsidRPr="006B1A3D" w:rsidRDefault="003F2F91" w:rsidP="003C16B7">
      <w:pPr>
        <w:widowControl w:val="0"/>
        <w:suppressAutoHyphens w:val="0"/>
        <w:ind w:firstLine="600"/>
        <w:jc w:val="both"/>
      </w:pPr>
      <w:r w:rsidRPr="006B1A3D">
        <w:rPr>
          <w:color w:val="000000"/>
        </w:rPr>
        <w:t>Влияние революционных событий на общемировые процессы XX в., историю народов России.</w:t>
      </w:r>
    </w:p>
    <w:p w:rsidR="003F2F91" w:rsidRPr="006B1A3D" w:rsidRDefault="003F2F91" w:rsidP="003C16B7">
      <w:pPr>
        <w:widowControl w:val="0"/>
        <w:suppressAutoHyphens w:val="0"/>
        <w:ind w:firstLine="600"/>
        <w:jc w:val="both"/>
      </w:pPr>
      <w:r w:rsidRPr="006B1A3D">
        <w:rPr>
          <w:b/>
          <w:color w:val="000000"/>
        </w:rPr>
        <w:t xml:space="preserve">Великая Отечественная война (1941—1945 гг.) </w:t>
      </w:r>
    </w:p>
    <w:p w:rsidR="003F2F91" w:rsidRPr="006B1A3D" w:rsidRDefault="003F2F91" w:rsidP="003C16B7">
      <w:pPr>
        <w:widowControl w:val="0"/>
        <w:suppressAutoHyphens w:val="0"/>
        <w:ind w:firstLine="600"/>
        <w:jc w:val="both"/>
      </w:pPr>
      <w:r w:rsidRPr="006B1A3D">
        <w:rPr>
          <w:color w:val="000000"/>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3F2F91" w:rsidRPr="006B1A3D" w:rsidRDefault="003F2F91" w:rsidP="003C16B7">
      <w:pPr>
        <w:widowControl w:val="0"/>
        <w:suppressAutoHyphens w:val="0"/>
        <w:ind w:firstLine="600"/>
        <w:jc w:val="both"/>
      </w:pPr>
      <w:r w:rsidRPr="006B1A3D">
        <w:rPr>
          <w:color w:val="000000"/>
        </w:rPr>
        <w:t>Битва за Москву. Парад 7 ноября 1941 г. на Красной площади. Срыв германских планов молниеносной войны.</w:t>
      </w:r>
    </w:p>
    <w:p w:rsidR="003F2F91" w:rsidRPr="006B1A3D" w:rsidRDefault="003F2F91" w:rsidP="003C16B7">
      <w:pPr>
        <w:widowControl w:val="0"/>
        <w:suppressAutoHyphens w:val="0"/>
        <w:ind w:firstLine="600"/>
        <w:jc w:val="both"/>
      </w:pPr>
      <w:r w:rsidRPr="006B1A3D">
        <w:rPr>
          <w:color w:val="000000"/>
        </w:rPr>
        <w:t>Блокада Ленинграда. Дорога жизни. Значение героического сопротивления Ленинграда.</w:t>
      </w:r>
    </w:p>
    <w:p w:rsidR="003F2F91" w:rsidRPr="006B1A3D" w:rsidRDefault="003F2F91" w:rsidP="003C16B7">
      <w:pPr>
        <w:widowControl w:val="0"/>
        <w:suppressAutoHyphens w:val="0"/>
        <w:ind w:firstLine="600"/>
        <w:jc w:val="both"/>
      </w:pPr>
      <w:r w:rsidRPr="006B1A3D">
        <w:rPr>
          <w:color w:val="000000"/>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3F2F91" w:rsidRPr="006B1A3D" w:rsidRDefault="003F2F91" w:rsidP="003C16B7">
      <w:pPr>
        <w:widowControl w:val="0"/>
        <w:suppressAutoHyphens w:val="0"/>
        <w:ind w:firstLine="600"/>
        <w:jc w:val="both"/>
      </w:pPr>
      <w:r w:rsidRPr="006B1A3D">
        <w:rPr>
          <w:color w:val="000000"/>
        </w:rPr>
        <w:t>Коренной перелом в ходе Великой Отечественной войны. Сталинградская битва. Битва на Курской дуге.</w:t>
      </w:r>
    </w:p>
    <w:p w:rsidR="003F2F91" w:rsidRPr="006B1A3D" w:rsidRDefault="003F2F91" w:rsidP="003C16B7">
      <w:pPr>
        <w:widowControl w:val="0"/>
        <w:suppressAutoHyphens w:val="0"/>
        <w:ind w:firstLine="600"/>
        <w:jc w:val="both"/>
      </w:pPr>
      <w:r w:rsidRPr="006B1A3D">
        <w:rPr>
          <w:color w:val="000000"/>
        </w:rPr>
        <w:t>Прорыв и снятие блокады Ленинграда. Битва за Днепр.</w:t>
      </w:r>
    </w:p>
    <w:p w:rsidR="003F2F91" w:rsidRPr="006B1A3D" w:rsidRDefault="003F2F91" w:rsidP="003C16B7">
      <w:pPr>
        <w:widowControl w:val="0"/>
        <w:suppressAutoHyphens w:val="0"/>
        <w:ind w:firstLine="600"/>
        <w:jc w:val="both"/>
      </w:pPr>
      <w:r w:rsidRPr="006B1A3D">
        <w:rPr>
          <w:color w:val="000000"/>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3F2F91" w:rsidRPr="006B1A3D" w:rsidRDefault="003F2F91" w:rsidP="003C16B7">
      <w:pPr>
        <w:widowControl w:val="0"/>
        <w:suppressAutoHyphens w:val="0"/>
        <w:ind w:firstLine="600"/>
        <w:jc w:val="both"/>
      </w:pPr>
      <w:r w:rsidRPr="006B1A3D">
        <w:rPr>
          <w:color w:val="000000"/>
        </w:rPr>
        <w:t>Освобождение оккупированной территории СССР. Белорусская наступательная операция (операция «Багратион») Красной Армии.</w:t>
      </w:r>
    </w:p>
    <w:p w:rsidR="003F2F91" w:rsidRPr="006B1A3D" w:rsidRDefault="003F2F91" w:rsidP="003C16B7">
      <w:pPr>
        <w:widowControl w:val="0"/>
        <w:suppressAutoHyphens w:val="0"/>
        <w:ind w:firstLine="600"/>
        <w:jc w:val="both"/>
      </w:pPr>
      <w:r w:rsidRPr="006B1A3D">
        <w:rPr>
          <w:color w:val="000000"/>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3F2F91" w:rsidRPr="006B1A3D" w:rsidRDefault="003F2F91" w:rsidP="003C16B7">
      <w:pPr>
        <w:widowControl w:val="0"/>
        <w:suppressAutoHyphens w:val="0"/>
        <w:ind w:firstLine="600"/>
        <w:jc w:val="both"/>
      </w:pPr>
      <w:r w:rsidRPr="006B1A3D">
        <w:rPr>
          <w:color w:val="000000"/>
        </w:rPr>
        <w:t>Разгром милитаристской Японии. 3 сентября — окончание Второй мировой войны.</w:t>
      </w:r>
    </w:p>
    <w:p w:rsidR="003F2F91" w:rsidRPr="006B1A3D" w:rsidRDefault="003F2F91" w:rsidP="003C16B7">
      <w:pPr>
        <w:widowControl w:val="0"/>
        <w:suppressAutoHyphens w:val="0"/>
        <w:ind w:firstLine="600"/>
        <w:jc w:val="both"/>
      </w:pPr>
      <w:r w:rsidRPr="006B1A3D">
        <w:rPr>
          <w:color w:val="000000"/>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3F2F91" w:rsidRPr="006B1A3D" w:rsidRDefault="003F2F91" w:rsidP="003C16B7">
      <w:pPr>
        <w:widowControl w:val="0"/>
        <w:suppressAutoHyphens w:val="0"/>
        <w:ind w:firstLine="600"/>
        <w:jc w:val="both"/>
      </w:pPr>
      <w:r w:rsidRPr="006B1A3D">
        <w:rPr>
          <w:color w:val="000000"/>
        </w:rPr>
        <w:t>Окончание Второй мировой войны. Осуждение главных военных преступников и их пособников (Нюрнбергский, Токийский и Хабаровский процессы).</w:t>
      </w:r>
    </w:p>
    <w:p w:rsidR="003F2F91" w:rsidRPr="006B1A3D" w:rsidRDefault="003F2F91" w:rsidP="003C16B7">
      <w:pPr>
        <w:widowControl w:val="0"/>
        <w:suppressAutoHyphens w:val="0"/>
        <w:ind w:firstLine="600"/>
        <w:jc w:val="both"/>
      </w:pPr>
      <w:r w:rsidRPr="006B1A3D">
        <w:rPr>
          <w:color w:val="000000"/>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3F2F91" w:rsidRPr="006B1A3D" w:rsidRDefault="003F2F91" w:rsidP="003C16B7">
      <w:pPr>
        <w:widowControl w:val="0"/>
        <w:suppressAutoHyphens w:val="0"/>
        <w:ind w:firstLine="600"/>
        <w:jc w:val="both"/>
      </w:pPr>
      <w:r w:rsidRPr="006B1A3D">
        <w:rPr>
          <w:color w:val="000000"/>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3F2F91" w:rsidRPr="006B1A3D" w:rsidRDefault="003F2F91" w:rsidP="003C16B7">
      <w:pPr>
        <w:widowControl w:val="0"/>
        <w:suppressAutoHyphens w:val="0"/>
        <w:ind w:firstLine="600"/>
        <w:jc w:val="both"/>
      </w:pPr>
      <w:r w:rsidRPr="006B1A3D">
        <w:rPr>
          <w:color w:val="000000"/>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3F2F91" w:rsidRPr="006B1A3D" w:rsidRDefault="003F2F91" w:rsidP="003C16B7">
      <w:pPr>
        <w:widowControl w:val="0"/>
        <w:suppressAutoHyphens w:val="0"/>
        <w:ind w:firstLine="600"/>
        <w:jc w:val="both"/>
      </w:pPr>
      <w:r w:rsidRPr="006B1A3D">
        <w:rPr>
          <w:b/>
          <w:color w:val="000000"/>
        </w:rPr>
        <w:t>Распад СССР. Становление новой России (1992—1999 гг.)</w:t>
      </w:r>
    </w:p>
    <w:p w:rsidR="003F2F91" w:rsidRPr="006B1A3D" w:rsidRDefault="003F2F91" w:rsidP="003C16B7">
      <w:pPr>
        <w:widowControl w:val="0"/>
        <w:suppressAutoHyphens w:val="0"/>
        <w:ind w:firstLine="600"/>
        <w:jc w:val="both"/>
      </w:pPr>
      <w:r w:rsidRPr="006B1A3D">
        <w:rPr>
          <w:color w:val="000000"/>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3F2F91" w:rsidRPr="006B1A3D" w:rsidRDefault="003F2F91" w:rsidP="003C16B7">
      <w:pPr>
        <w:widowControl w:val="0"/>
        <w:suppressAutoHyphens w:val="0"/>
        <w:ind w:firstLine="600"/>
        <w:jc w:val="both"/>
      </w:pPr>
      <w:r w:rsidRPr="006B1A3D">
        <w:rPr>
          <w:color w:val="000000"/>
        </w:rPr>
        <w:t>Референдум о сохранении СССР и введении поста Президента РСФСР. Избрание Б.Н. Ельцина Президентом РСФСР.</w:t>
      </w:r>
    </w:p>
    <w:p w:rsidR="003F2F91" w:rsidRPr="006B1A3D" w:rsidRDefault="003F2F91" w:rsidP="003C16B7">
      <w:pPr>
        <w:widowControl w:val="0"/>
        <w:suppressAutoHyphens w:val="0"/>
        <w:ind w:firstLine="600"/>
        <w:jc w:val="both"/>
      </w:pPr>
      <w:r w:rsidRPr="006B1A3D">
        <w:rPr>
          <w:color w:val="000000"/>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3F2F91" w:rsidRPr="006B1A3D" w:rsidRDefault="003F2F91" w:rsidP="003C16B7">
      <w:pPr>
        <w:widowControl w:val="0"/>
        <w:suppressAutoHyphens w:val="0"/>
        <w:ind w:firstLine="600"/>
        <w:jc w:val="both"/>
      </w:pPr>
      <w:r w:rsidRPr="006B1A3D">
        <w:rPr>
          <w:color w:val="000000"/>
        </w:rPr>
        <w:t>Распад СССР и его последствия для России и мира.</w:t>
      </w:r>
    </w:p>
    <w:p w:rsidR="003F2F91" w:rsidRPr="006B1A3D" w:rsidRDefault="003F2F91" w:rsidP="003C16B7">
      <w:pPr>
        <w:widowControl w:val="0"/>
        <w:suppressAutoHyphens w:val="0"/>
        <w:ind w:firstLine="600"/>
        <w:jc w:val="both"/>
      </w:pPr>
      <w:r w:rsidRPr="006B1A3D">
        <w:rPr>
          <w:color w:val="000000"/>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3F2F91" w:rsidRPr="006B1A3D" w:rsidRDefault="003F2F91" w:rsidP="003C16B7">
      <w:pPr>
        <w:widowControl w:val="0"/>
        <w:suppressAutoHyphens w:val="0"/>
        <w:ind w:firstLine="600"/>
        <w:jc w:val="both"/>
      </w:pPr>
      <w:r w:rsidRPr="006B1A3D">
        <w:rPr>
          <w:color w:val="000000"/>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3F2F91" w:rsidRPr="006B1A3D" w:rsidRDefault="003F2F91" w:rsidP="003C16B7">
      <w:pPr>
        <w:widowControl w:val="0"/>
        <w:suppressAutoHyphens w:val="0"/>
        <w:ind w:firstLine="600"/>
        <w:jc w:val="both"/>
      </w:pPr>
      <w:r w:rsidRPr="006B1A3D">
        <w:rPr>
          <w:color w:val="000000"/>
        </w:rPr>
        <w:t>Россия на постсоветском пространстве. СНГ и Союзное государство. Значение сохранения Россией статуса ядерной державы.</w:t>
      </w:r>
    </w:p>
    <w:p w:rsidR="003F2F91" w:rsidRPr="006B1A3D" w:rsidRDefault="003F2F91" w:rsidP="003C16B7">
      <w:pPr>
        <w:widowControl w:val="0"/>
        <w:suppressAutoHyphens w:val="0"/>
        <w:ind w:firstLine="600"/>
        <w:jc w:val="both"/>
      </w:pPr>
      <w:r w:rsidRPr="006B1A3D">
        <w:rPr>
          <w:color w:val="000000"/>
        </w:rPr>
        <w:t>Добровольная отставка Б. Н. Ельцина.</w:t>
      </w:r>
    </w:p>
    <w:p w:rsidR="003F2F91" w:rsidRPr="006B1A3D" w:rsidRDefault="003F2F91" w:rsidP="003C16B7">
      <w:pPr>
        <w:widowControl w:val="0"/>
        <w:suppressAutoHyphens w:val="0"/>
        <w:ind w:firstLine="600"/>
        <w:jc w:val="both"/>
      </w:pPr>
      <w:r w:rsidRPr="006B1A3D">
        <w:rPr>
          <w:b/>
          <w:color w:val="000000"/>
        </w:rPr>
        <w:t xml:space="preserve">Возрождение страны с 2000-х гг. </w:t>
      </w:r>
    </w:p>
    <w:p w:rsidR="003F2F91" w:rsidRPr="006B1A3D" w:rsidRDefault="003F2F91" w:rsidP="003C16B7">
      <w:pPr>
        <w:widowControl w:val="0"/>
        <w:suppressAutoHyphens w:val="0"/>
        <w:ind w:firstLine="600"/>
        <w:jc w:val="both"/>
      </w:pPr>
      <w:r w:rsidRPr="006B1A3D">
        <w:rPr>
          <w:b/>
          <w:color w:val="000000"/>
        </w:rPr>
        <w:t>Российская Федерация в начале XXI века: на пути восстановления и укрепления страны.</w:t>
      </w:r>
      <w:r w:rsidRPr="006B1A3D">
        <w:rPr>
          <w:color w:val="000000"/>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3F2F91" w:rsidRPr="006B1A3D" w:rsidRDefault="003F2F91" w:rsidP="003C16B7">
      <w:pPr>
        <w:widowControl w:val="0"/>
        <w:suppressAutoHyphens w:val="0"/>
        <w:ind w:firstLine="600"/>
        <w:jc w:val="both"/>
      </w:pPr>
      <w:r w:rsidRPr="006B1A3D">
        <w:rPr>
          <w:color w:val="000000"/>
        </w:rPr>
        <w:t>Восстановление лидирующих позиций России в международных отношениях. Отношения с США и Евросоюзом.</w:t>
      </w:r>
    </w:p>
    <w:p w:rsidR="003F2F91" w:rsidRPr="006B1A3D" w:rsidRDefault="003F2F91" w:rsidP="003C16B7">
      <w:pPr>
        <w:widowControl w:val="0"/>
        <w:suppressAutoHyphens w:val="0"/>
        <w:ind w:firstLine="600"/>
        <w:jc w:val="both"/>
      </w:pPr>
      <w:r w:rsidRPr="006B1A3D">
        <w:rPr>
          <w:b/>
          <w:color w:val="000000"/>
        </w:rPr>
        <w:t>Воссоединение Крыма с Россией.</w:t>
      </w:r>
      <w:r w:rsidRPr="006B1A3D">
        <w:rPr>
          <w:color w:val="000000"/>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F2F91" w:rsidRPr="006B1A3D" w:rsidRDefault="003F2F91" w:rsidP="003C16B7">
      <w:pPr>
        <w:widowControl w:val="0"/>
        <w:suppressAutoHyphens w:val="0"/>
        <w:ind w:firstLine="600"/>
        <w:jc w:val="both"/>
      </w:pPr>
      <w:r w:rsidRPr="006B1A3D">
        <w:rPr>
          <w:color w:val="000000"/>
        </w:rPr>
        <w:t>Воссоединение Крыма с Россией, его значение и международные последствия.</w:t>
      </w:r>
    </w:p>
    <w:p w:rsidR="003F2F91" w:rsidRPr="006B1A3D" w:rsidRDefault="003F2F91" w:rsidP="003C16B7">
      <w:pPr>
        <w:widowControl w:val="0"/>
        <w:suppressAutoHyphens w:val="0"/>
        <w:ind w:firstLine="600"/>
        <w:jc w:val="both"/>
      </w:pPr>
      <w:r w:rsidRPr="006B1A3D">
        <w:rPr>
          <w:b/>
          <w:color w:val="000000"/>
        </w:rPr>
        <w:t>Российская Федерация на современном этапе.</w:t>
      </w:r>
      <w:r w:rsidRPr="006B1A3D">
        <w:rPr>
          <w:color w:val="000000"/>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3F2F91" w:rsidRPr="006B1A3D" w:rsidRDefault="003F2F91" w:rsidP="003C16B7">
      <w:pPr>
        <w:widowControl w:val="0"/>
        <w:suppressAutoHyphens w:val="0"/>
        <w:ind w:firstLine="600"/>
        <w:jc w:val="both"/>
      </w:pPr>
      <w:r w:rsidRPr="006B1A3D">
        <w:rPr>
          <w:color w:val="000000"/>
        </w:rPr>
        <w:t>Общероссийское голосование по поправкам к Конституции России (2020 г.).</w:t>
      </w:r>
    </w:p>
    <w:p w:rsidR="003F2F91" w:rsidRPr="006B1A3D" w:rsidRDefault="003F2F91" w:rsidP="003C16B7">
      <w:pPr>
        <w:widowControl w:val="0"/>
        <w:suppressAutoHyphens w:val="0"/>
        <w:ind w:firstLine="600"/>
        <w:jc w:val="both"/>
      </w:pPr>
      <w:r w:rsidRPr="006B1A3D">
        <w:rPr>
          <w:color w:val="000000"/>
        </w:rPr>
        <w:t>Признание Россией ДНР и ЛНР (2022 г.)</w:t>
      </w:r>
    </w:p>
    <w:p w:rsidR="003F2F91" w:rsidRPr="006B1A3D" w:rsidRDefault="003F2F91" w:rsidP="003C16B7">
      <w:pPr>
        <w:widowControl w:val="0"/>
        <w:suppressAutoHyphens w:val="0"/>
        <w:ind w:firstLine="600"/>
        <w:jc w:val="both"/>
      </w:pPr>
      <w:r w:rsidRPr="006B1A3D">
        <w:rPr>
          <w:color w:val="000000"/>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3F2F91" w:rsidRPr="006B1A3D" w:rsidRDefault="003F2F91" w:rsidP="003C16B7">
      <w:pPr>
        <w:widowControl w:val="0"/>
        <w:suppressAutoHyphens w:val="0"/>
        <w:ind w:firstLine="600"/>
        <w:jc w:val="both"/>
      </w:pPr>
      <w:r w:rsidRPr="006B1A3D">
        <w:rPr>
          <w:b/>
          <w:color w:val="000000"/>
        </w:rPr>
        <w:t>Итоговое повторение</w:t>
      </w:r>
    </w:p>
    <w:p w:rsidR="003F2F91" w:rsidRPr="006B1A3D" w:rsidRDefault="003F2F91" w:rsidP="003C16B7">
      <w:pPr>
        <w:widowControl w:val="0"/>
        <w:suppressAutoHyphens w:val="0"/>
        <w:ind w:firstLine="600"/>
        <w:jc w:val="both"/>
      </w:pPr>
      <w:r w:rsidRPr="006B1A3D">
        <w:rPr>
          <w:color w:val="000000"/>
        </w:rPr>
        <w:t>История родного края в годы революций и Гражданской войны.</w:t>
      </w:r>
    </w:p>
    <w:p w:rsidR="003F2F91" w:rsidRPr="006B1A3D" w:rsidRDefault="003F2F91" w:rsidP="003C16B7">
      <w:pPr>
        <w:widowControl w:val="0"/>
        <w:suppressAutoHyphens w:val="0"/>
        <w:ind w:firstLine="600"/>
        <w:jc w:val="both"/>
      </w:pPr>
      <w:r w:rsidRPr="006B1A3D">
        <w:rPr>
          <w:color w:val="000000"/>
        </w:rPr>
        <w:t>Наши земляки — герои Великой Отечественной войны (1941—1945 гг.).</w:t>
      </w:r>
    </w:p>
    <w:p w:rsidR="003F2F91" w:rsidRPr="006B1A3D" w:rsidRDefault="003F2F91" w:rsidP="003C16B7">
      <w:pPr>
        <w:widowControl w:val="0"/>
        <w:suppressAutoHyphens w:val="0"/>
        <w:ind w:firstLine="600"/>
        <w:jc w:val="both"/>
      </w:pPr>
      <w:r w:rsidRPr="006B1A3D">
        <w:rPr>
          <w:color w:val="000000"/>
        </w:rPr>
        <w:t>Наш регион в конце XX — начале XXI вв.</w:t>
      </w:r>
    </w:p>
    <w:p w:rsidR="003F2F91" w:rsidRPr="006B1A3D" w:rsidRDefault="003F2F91" w:rsidP="003C16B7">
      <w:pPr>
        <w:widowControl w:val="0"/>
        <w:suppressAutoHyphens w:val="0"/>
        <w:ind w:firstLine="600"/>
        <w:jc w:val="both"/>
      </w:pPr>
      <w:r w:rsidRPr="006B1A3D">
        <w:rPr>
          <w:color w:val="000000"/>
        </w:rPr>
        <w:t>Трудовые достижения родного края.</w:t>
      </w:r>
    </w:p>
    <w:p w:rsidR="003F2F91" w:rsidRDefault="003F2F91" w:rsidP="003C16B7">
      <w:pPr>
        <w:widowControl w:val="0"/>
        <w:suppressAutoHyphens w:val="0"/>
      </w:pPr>
    </w:p>
    <w:p w:rsidR="003F2F91" w:rsidRPr="006B1A3D" w:rsidRDefault="003F2F91" w:rsidP="003C16B7">
      <w:pPr>
        <w:widowControl w:val="0"/>
        <w:suppressAutoHyphens w:val="0"/>
        <w:ind w:left="120"/>
        <w:jc w:val="both"/>
      </w:pPr>
      <w:bookmarkStart w:id="223" w:name="block-24607971"/>
      <w:bookmarkEnd w:id="222"/>
      <w:r w:rsidRPr="006B1A3D">
        <w:rPr>
          <w:b/>
          <w:color w:val="000000"/>
        </w:rPr>
        <w:t>ПЛАНИРУЕМЫЕ РЕЗУЛЬТАТЫ</w:t>
      </w:r>
    </w:p>
    <w:p w:rsidR="003F2F91" w:rsidRPr="006B1A3D" w:rsidRDefault="003F2F91" w:rsidP="003C16B7">
      <w:pPr>
        <w:widowControl w:val="0"/>
        <w:suppressAutoHyphens w:val="0"/>
        <w:ind w:firstLine="600"/>
        <w:jc w:val="both"/>
      </w:pPr>
      <w:r w:rsidRPr="006B1A3D">
        <w:rPr>
          <w:color w:val="000000"/>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ЛИЧНОСТНЫЕ РЕЗУЛЬТАТЫ</w:t>
      </w:r>
    </w:p>
    <w:p w:rsidR="003F2F91" w:rsidRPr="006B1A3D" w:rsidRDefault="003F2F91" w:rsidP="003C16B7">
      <w:pPr>
        <w:widowControl w:val="0"/>
        <w:suppressAutoHyphens w:val="0"/>
        <w:ind w:firstLine="600"/>
        <w:jc w:val="both"/>
      </w:pPr>
      <w:r w:rsidRPr="006B1A3D">
        <w:rPr>
          <w:color w:val="000000"/>
        </w:rPr>
        <w:t xml:space="preserve">К важнейшим </w:t>
      </w:r>
      <w:r w:rsidRPr="006B1A3D">
        <w:rPr>
          <w:b/>
          <w:color w:val="000000"/>
        </w:rPr>
        <w:t>личностным результатам</w:t>
      </w:r>
      <w:r w:rsidRPr="006B1A3D">
        <w:rPr>
          <w:color w:val="000000"/>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3F2F91" w:rsidRPr="006B1A3D" w:rsidRDefault="003F2F91" w:rsidP="003C16B7">
      <w:pPr>
        <w:widowControl w:val="0"/>
        <w:suppressAutoHyphens w:val="0"/>
        <w:ind w:firstLine="600"/>
        <w:jc w:val="both"/>
      </w:pPr>
      <w:r w:rsidRPr="006B1A3D">
        <w:rPr>
          <w:color w:val="000000"/>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F2F91" w:rsidRPr="006B1A3D" w:rsidRDefault="003F2F91" w:rsidP="003C16B7">
      <w:pPr>
        <w:widowControl w:val="0"/>
        <w:suppressAutoHyphens w:val="0"/>
        <w:ind w:firstLine="600"/>
        <w:jc w:val="both"/>
      </w:pPr>
      <w:r w:rsidRPr="006B1A3D">
        <w:rPr>
          <w:color w:val="000000"/>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3F2F91" w:rsidRPr="006B1A3D" w:rsidRDefault="003F2F91" w:rsidP="003C16B7">
      <w:pPr>
        <w:widowControl w:val="0"/>
        <w:suppressAutoHyphens w:val="0"/>
        <w:ind w:firstLine="600"/>
        <w:jc w:val="both"/>
      </w:pPr>
      <w:r w:rsidRPr="006B1A3D">
        <w:rPr>
          <w:color w:val="000000"/>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3F2F91" w:rsidRPr="006B1A3D" w:rsidRDefault="003F2F91" w:rsidP="003C16B7">
      <w:pPr>
        <w:widowControl w:val="0"/>
        <w:suppressAutoHyphens w:val="0"/>
        <w:ind w:firstLine="600"/>
        <w:jc w:val="both"/>
      </w:pPr>
      <w:r w:rsidRPr="006B1A3D">
        <w:rPr>
          <w:color w:val="000000"/>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3F2F91" w:rsidRPr="006B1A3D" w:rsidRDefault="003F2F91" w:rsidP="003C16B7">
      <w:pPr>
        <w:widowControl w:val="0"/>
        <w:suppressAutoHyphens w:val="0"/>
        <w:ind w:firstLine="600"/>
        <w:jc w:val="both"/>
      </w:pPr>
      <w:r w:rsidRPr="006B1A3D">
        <w:rPr>
          <w:color w:val="000000"/>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3F2F91" w:rsidRPr="006B1A3D" w:rsidRDefault="003F2F91" w:rsidP="003C16B7">
      <w:pPr>
        <w:widowControl w:val="0"/>
        <w:suppressAutoHyphens w:val="0"/>
        <w:ind w:firstLine="600"/>
        <w:jc w:val="both"/>
      </w:pPr>
      <w:r w:rsidRPr="006B1A3D">
        <w:rPr>
          <w:color w:val="000000"/>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3F2F91" w:rsidRPr="006B1A3D" w:rsidRDefault="003F2F91" w:rsidP="003C16B7">
      <w:pPr>
        <w:widowControl w:val="0"/>
        <w:suppressAutoHyphens w:val="0"/>
        <w:ind w:firstLine="600"/>
        <w:jc w:val="both"/>
      </w:pPr>
      <w:r w:rsidRPr="006B1A3D">
        <w:rPr>
          <w:color w:val="000000"/>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3F2F91" w:rsidRPr="006B1A3D" w:rsidRDefault="003F2F91" w:rsidP="003C16B7">
      <w:pPr>
        <w:widowControl w:val="0"/>
        <w:suppressAutoHyphens w:val="0"/>
        <w:ind w:firstLine="600"/>
        <w:jc w:val="both"/>
      </w:pPr>
      <w:r w:rsidRPr="006B1A3D">
        <w:rPr>
          <w:color w:val="000000"/>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3F2F91" w:rsidRPr="006B1A3D" w:rsidRDefault="003F2F91" w:rsidP="003C16B7">
      <w:pPr>
        <w:widowControl w:val="0"/>
        <w:suppressAutoHyphens w:val="0"/>
        <w:ind w:firstLine="600"/>
        <w:jc w:val="both"/>
      </w:pPr>
      <w:r w:rsidRPr="006B1A3D">
        <w:rPr>
          <w:color w:val="000000"/>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3F2F91" w:rsidRPr="006B1A3D" w:rsidRDefault="003F2F91" w:rsidP="003C16B7">
      <w:pPr>
        <w:widowControl w:val="0"/>
        <w:suppressAutoHyphens w:val="0"/>
        <w:ind w:left="120"/>
      </w:pPr>
    </w:p>
    <w:p w:rsidR="003F2F91" w:rsidRPr="006B1A3D" w:rsidRDefault="003F2F91" w:rsidP="003C16B7">
      <w:pPr>
        <w:widowControl w:val="0"/>
        <w:suppressAutoHyphens w:val="0"/>
        <w:ind w:left="120"/>
      </w:pPr>
      <w:r w:rsidRPr="006B1A3D">
        <w:rPr>
          <w:b/>
          <w:color w:val="000000"/>
        </w:rPr>
        <w:t>МЕТАПРЕДМЕТНЫЕ РЕЗУЛЬТАТЫ</w:t>
      </w:r>
    </w:p>
    <w:p w:rsidR="003F2F91" w:rsidRPr="006B1A3D" w:rsidRDefault="003F2F91" w:rsidP="003C16B7">
      <w:pPr>
        <w:widowControl w:val="0"/>
        <w:suppressAutoHyphens w:val="0"/>
        <w:ind w:firstLine="600"/>
        <w:jc w:val="both"/>
      </w:pPr>
      <w:r w:rsidRPr="006B1A3D">
        <w:rPr>
          <w:b/>
          <w:color w:val="000000"/>
        </w:rPr>
        <w:t>Метапредметные результаты</w:t>
      </w:r>
      <w:r w:rsidRPr="006B1A3D">
        <w:rPr>
          <w:color w:val="000000"/>
        </w:rPr>
        <w:t xml:space="preserve"> изучения истории в основной школе выражаются в следующих качествах и действиях.</w:t>
      </w:r>
    </w:p>
    <w:p w:rsidR="003F2F91" w:rsidRPr="006B1A3D" w:rsidRDefault="003F2F91" w:rsidP="003C16B7">
      <w:pPr>
        <w:widowControl w:val="0"/>
        <w:suppressAutoHyphens w:val="0"/>
        <w:ind w:firstLine="600"/>
        <w:jc w:val="both"/>
      </w:pPr>
      <w:r w:rsidRPr="006B1A3D">
        <w:rPr>
          <w:color w:val="000000"/>
        </w:rPr>
        <w:t>В сфере универсальных учебных познавательных действий:</w:t>
      </w:r>
    </w:p>
    <w:p w:rsidR="003F2F91" w:rsidRPr="006B1A3D" w:rsidRDefault="003F2F91" w:rsidP="003C16B7">
      <w:pPr>
        <w:widowControl w:val="0"/>
        <w:suppressAutoHyphens w:val="0"/>
        <w:ind w:firstLine="600"/>
        <w:jc w:val="both"/>
      </w:pPr>
      <w:r w:rsidRPr="006B1A3D">
        <w:rPr>
          <w:color w:val="000000"/>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3F2F91" w:rsidRPr="006B1A3D" w:rsidRDefault="003F2F91" w:rsidP="003C16B7">
      <w:pPr>
        <w:widowControl w:val="0"/>
        <w:suppressAutoHyphens w:val="0"/>
        <w:ind w:firstLine="600"/>
        <w:jc w:val="both"/>
      </w:pPr>
      <w:r w:rsidRPr="006B1A3D">
        <w:rPr>
          <w:color w:val="000000"/>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3F2F91" w:rsidRPr="006B1A3D" w:rsidRDefault="003F2F91" w:rsidP="003C16B7">
      <w:pPr>
        <w:widowControl w:val="0"/>
        <w:suppressAutoHyphens w:val="0"/>
        <w:ind w:firstLine="600"/>
        <w:jc w:val="both"/>
      </w:pPr>
      <w:r w:rsidRPr="006B1A3D">
        <w:rPr>
          <w:color w:val="000000"/>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3F2F91" w:rsidRPr="006B1A3D" w:rsidRDefault="003F2F91" w:rsidP="003C16B7">
      <w:pPr>
        <w:widowControl w:val="0"/>
        <w:suppressAutoHyphens w:val="0"/>
        <w:ind w:firstLine="600"/>
        <w:jc w:val="both"/>
      </w:pPr>
      <w:r w:rsidRPr="006B1A3D">
        <w:rPr>
          <w:color w:val="000000"/>
        </w:rPr>
        <w:t>В сфере универсальных учебных коммуникативных действий:</w:t>
      </w:r>
    </w:p>
    <w:p w:rsidR="003F2F91" w:rsidRPr="006B1A3D" w:rsidRDefault="003F2F91" w:rsidP="003C16B7">
      <w:pPr>
        <w:widowControl w:val="0"/>
        <w:suppressAutoHyphens w:val="0"/>
        <w:ind w:firstLine="600"/>
        <w:jc w:val="both"/>
      </w:pPr>
      <w:r w:rsidRPr="006B1A3D">
        <w:rPr>
          <w:color w:val="000000"/>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3F2F91" w:rsidRPr="006B1A3D" w:rsidRDefault="003F2F91" w:rsidP="003C16B7">
      <w:pPr>
        <w:widowControl w:val="0"/>
        <w:suppressAutoHyphens w:val="0"/>
        <w:ind w:firstLine="600"/>
        <w:jc w:val="both"/>
      </w:pPr>
      <w:r w:rsidRPr="006B1A3D">
        <w:rPr>
          <w:color w:val="000000"/>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3F2F91" w:rsidRPr="006B1A3D" w:rsidRDefault="003F2F91" w:rsidP="003C16B7">
      <w:pPr>
        <w:widowControl w:val="0"/>
        <w:suppressAutoHyphens w:val="0"/>
        <w:ind w:firstLine="600"/>
        <w:jc w:val="both"/>
      </w:pPr>
      <w:r w:rsidRPr="006B1A3D">
        <w:rPr>
          <w:color w:val="000000"/>
        </w:rPr>
        <w:t>В сфере универсальных учебных регулятивных действий:</w:t>
      </w:r>
    </w:p>
    <w:p w:rsidR="003F2F91" w:rsidRPr="006B1A3D" w:rsidRDefault="003F2F91" w:rsidP="003C16B7">
      <w:pPr>
        <w:widowControl w:val="0"/>
        <w:suppressAutoHyphens w:val="0"/>
        <w:ind w:firstLine="600"/>
        <w:jc w:val="both"/>
      </w:pPr>
      <w:r w:rsidRPr="006B1A3D">
        <w:rPr>
          <w:color w:val="000000"/>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3F2F91" w:rsidRPr="006B1A3D" w:rsidRDefault="003F2F91" w:rsidP="003C16B7">
      <w:pPr>
        <w:widowControl w:val="0"/>
        <w:suppressAutoHyphens w:val="0"/>
        <w:ind w:firstLine="600"/>
        <w:jc w:val="both"/>
      </w:pPr>
      <w:r w:rsidRPr="006B1A3D">
        <w:rPr>
          <w:color w:val="000000"/>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3F2F91" w:rsidRPr="006B1A3D" w:rsidRDefault="003F2F91" w:rsidP="003C16B7">
      <w:pPr>
        <w:widowControl w:val="0"/>
        <w:suppressAutoHyphens w:val="0"/>
        <w:ind w:firstLine="600"/>
        <w:jc w:val="both"/>
      </w:pPr>
      <w:r w:rsidRPr="006B1A3D">
        <w:rPr>
          <w:color w:val="000000"/>
        </w:rPr>
        <w:t>В сфере эмоционального интеллекта, понимания себя и других:</w:t>
      </w:r>
    </w:p>
    <w:p w:rsidR="003F2F91" w:rsidRPr="006B1A3D" w:rsidRDefault="003F2F91" w:rsidP="003C16B7">
      <w:pPr>
        <w:widowControl w:val="0"/>
        <w:suppressAutoHyphens w:val="0"/>
        <w:ind w:firstLine="600"/>
        <w:jc w:val="both"/>
      </w:pPr>
      <w:r w:rsidRPr="006B1A3D">
        <w:rPr>
          <w:color w:val="000000"/>
        </w:rPr>
        <w:t>выявлять на примерах исторических ситуаций роль эмоций в отношениях между людьми;</w:t>
      </w:r>
    </w:p>
    <w:p w:rsidR="003F2F91" w:rsidRPr="006B1A3D" w:rsidRDefault="003F2F91" w:rsidP="003C16B7">
      <w:pPr>
        <w:widowControl w:val="0"/>
        <w:suppressAutoHyphens w:val="0"/>
        <w:ind w:firstLine="600"/>
        <w:jc w:val="both"/>
      </w:pPr>
      <w:r w:rsidRPr="006B1A3D">
        <w:rPr>
          <w:color w:val="000000"/>
        </w:rPr>
        <w:t>ставить себя на место другого человека, понимать мотивы действий другого (в исторических ситуациях и окружающей действительности);</w:t>
      </w:r>
    </w:p>
    <w:p w:rsidR="003F2F91" w:rsidRPr="006B1A3D" w:rsidRDefault="003F2F91" w:rsidP="003C16B7">
      <w:pPr>
        <w:widowControl w:val="0"/>
        <w:suppressAutoHyphens w:val="0"/>
        <w:ind w:firstLine="600"/>
        <w:jc w:val="both"/>
      </w:pPr>
      <w:r w:rsidRPr="006B1A3D">
        <w:rPr>
          <w:color w:val="000000"/>
        </w:rPr>
        <w:t>регулировать способ выражения своих эмоций с учетом позиций и мнений других участников общения.</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ПРЕДМЕТНЫЕ РЕЗУЛЬТАТЫ</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5 КЛАСС</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color w:val="000000"/>
        </w:rPr>
        <w:t>1. Знание хронологии, работа с хронологией:</w:t>
      </w:r>
    </w:p>
    <w:p w:rsidR="003F2F91" w:rsidRPr="006B1A3D" w:rsidRDefault="003F2F91" w:rsidP="00992F6E">
      <w:pPr>
        <w:widowControl w:val="0"/>
        <w:numPr>
          <w:ilvl w:val="0"/>
          <w:numId w:val="64"/>
        </w:numPr>
        <w:suppressAutoHyphens w:val="0"/>
        <w:jc w:val="both"/>
      </w:pPr>
      <w:r w:rsidRPr="006B1A3D">
        <w:rPr>
          <w:color w:val="000000"/>
        </w:rPr>
        <w:t>объяснять смысл основных хронологических понятий (век, тысячелетие, до нашей эры, наша эра);</w:t>
      </w:r>
    </w:p>
    <w:p w:rsidR="003F2F91" w:rsidRPr="006B1A3D" w:rsidRDefault="003F2F91" w:rsidP="00992F6E">
      <w:pPr>
        <w:widowControl w:val="0"/>
        <w:numPr>
          <w:ilvl w:val="0"/>
          <w:numId w:val="64"/>
        </w:numPr>
        <w:suppressAutoHyphens w:val="0"/>
        <w:jc w:val="both"/>
      </w:pPr>
      <w:r w:rsidRPr="006B1A3D">
        <w:rPr>
          <w:color w:val="000000"/>
        </w:rPr>
        <w:t>называть даты важнейших событий истории Древнего мира; по дате устанавливать принадлежность события к веку, тысячелетию;</w:t>
      </w:r>
    </w:p>
    <w:p w:rsidR="003F2F91" w:rsidRPr="006B1A3D" w:rsidRDefault="003F2F91" w:rsidP="00992F6E">
      <w:pPr>
        <w:widowControl w:val="0"/>
        <w:numPr>
          <w:ilvl w:val="0"/>
          <w:numId w:val="64"/>
        </w:numPr>
        <w:suppressAutoHyphens w:val="0"/>
        <w:jc w:val="both"/>
      </w:pPr>
      <w:r w:rsidRPr="006B1A3D">
        <w:rPr>
          <w:color w:val="000000"/>
        </w:rPr>
        <w:t>определять длительность и последовательность событий, периодов истории Древнего мира, вести счет лет до нашей эры и нашей эры.</w:t>
      </w:r>
    </w:p>
    <w:p w:rsidR="003F2F91" w:rsidRPr="006B1A3D" w:rsidRDefault="003F2F91" w:rsidP="003C16B7">
      <w:pPr>
        <w:widowControl w:val="0"/>
        <w:suppressAutoHyphens w:val="0"/>
        <w:ind w:left="120"/>
        <w:jc w:val="both"/>
      </w:pPr>
      <w:r w:rsidRPr="006B1A3D">
        <w:rPr>
          <w:color w:val="000000"/>
        </w:rPr>
        <w:t>2. Знание исторических фактов, работа с фактами:</w:t>
      </w:r>
    </w:p>
    <w:p w:rsidR="003F2F91" w:rsidRPr="006B1A3D" w:rsidRDefault="003F2F91" w:rsidP="00992F6E">
      <w:pPr>
        <w:widowControl w:val="0"/>
        <w:numPr>
          <w:ilvl w:val="0"/>
          <w:numId w:val="65"/>
        </w:numPr>
        <w:suppressAutoHyphens w:val="0"/>
        <w:jc w:val="both"/>
      </w:pPr>
      <w:r w:rsidRPr="006B1A3D">
        <w:rPr>
          <w:color w:val="000000"/>
        </w:rPr>
        <w:t>указывать (называть) место, обстоятельства, участников, результаты важнейших событий истории Древнего мира;</w:t>
      </w:r>
    </w:p>
    <w:p w:rsidR="003F2F91" w:rsidRPr="006B1A3D" w:rsidRDefault="003F2F91" w:rsidP="00992F6E">
      <w:pPr>
        <w:widowControl w:val="0"/>
        <w:numPr>
          <w:ilvl w:val="0"/>
          <w:numId w:val="65"/>
        </w:numPr>
        <w:suppressAutoHyphens w:val="0"/>
        <w:jc w:val="both"/>
      </w:pPr>
      <w:r w:rsidRPr="006B1A3D">
        <w:rPr>
          <w:color w:val="000000"/>
        </w:rPr>
        <w:t>группировать, систематизировать факты по заданному признаку.</w:t>
      </w:r>
    </w:p>
    <w:p w:rsidR="003F2F91" w:rsidRPr="006B1A3D" w:rsidRDefault="003F2F91" w:rsidP="003C16B7">
      <w:pPr>
        <w:widowControl w:val="0"/>
        <w:suppressAutoHyphens w:val="0"/>
        <w:ind w:left="120"/>
        <w:jc w:val="both"/>
      </w:pPr>
      <w:r w:rsidRPr="006B1A3D">
        <w:rPr>
          <w:color w:val="000000"/>
        </w:rPr>
        <w:t>3. Работа с исторической картой:</w:t>
      </w:r>
    </w:p>
    <w:p w:rsidR="003F2F91" w:rsidRPr="006B1A3D" w:rsidRDefault="003F2F91" w:rsidP="00992F6E">
      <w:pPr>
        <w:widowControl w:val="0"/>
        <w:numPr>
          <w:ilvl w:val="0"/>
          <w:numId w:val="66"/>
        </w:numPr>
        <w:suppressAutoHyphens w:val="0"/>
        <w:jc w:val="both"/>
      </w:pPr>
      <w:r w:rsidRPr="006B1A3D">
        <w:rPr>
          <w:color w:val="000000"/>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3F2F91" w:rsidRPr="006B1A3D" w:rsidRDefault="003F2F91" w:rsidP="00992F6E">
      <w:pPr>
        <w:widowControl w:val="0"/>
        <w:numPr>
          <w:ilvl w:val="0"/>
          <w:numId w:val="66"/>
        </w:numPr>
        <w:suppressAutoHyphens w:val="0"/>
        <w:jc w:val="both"/>
      </w:pPr>
      <w:r w:rsidRPr="006B1A3D">
        <w:rPr>
          <w:color w:val="000000"/>
        </w:rPr>
        <w:t>устанавливать на основе картографических сведений связь между условиями среды обитания людей и их занятиями.</w:t>
      </w:r>
    </w:p>
    <w:p w:rsidR="003F2F91" w:rsidRPr="006B1A3D" w:rsidRDefault="003F2F91" w:rsidP="003C16B7">
      <w:pPr>
        <w:widowControl w:val="0"/>
        <w:suppressAutoHyphens w:val="0"/>
        <w:ind w:left="120"/>
        <w:jc w:val="both"/>
      </w:pPr>
      <w:r w:rsidRPr="006B1A3D">
        <w:rPr>
          <w:color w:val="000000"/>
        </w:rPr>
        <w:t>4. Работа с историческими источниками:</w:t>
      </w:r>
    </w:p>
    <w:p w:rsidR="003F2F91" w:rsidRPr="006B1A3D" w:rsidRDefault="003F2F91" w:rsidP="00992F6E">
      <w:pPr>
        <w:widowControl w:val="0"/>
        <w:numPr>
          <w:ilvl w:val="0"/>
          <w:numId w:val="67"/>
        </w:numPr>
        <w:suppressAutoHyphens w:val="0"/>
        <w:jc w:val="both"/>
      </w:pPr>
      <w:r w:rsidRPr="006B1A3D">
        <w:rPr>
          <w:color w:val="000000"/>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3F2F91" w:rsidRPr="006B1A3D" w:rsidRDefault="003F2F91" w:rsidP="00992F6E">
      <w:pPr>
        <w:widowControl w:val="0"/>
        <w:numPr>
          <w:ilvl w:val="0"/>
          <w:numId w:val="67"/>
        </w:numPr>
        <w:suppressAutoHyphens w:val="0"/>
        <w:jc w:val="both"/>
      </w:pPr>
      <w:r w:rsidRPr="006B1A3D">
        <w:rPr>
          <w:color w:val="000000"/>
        </w:rPr>
        <w:t>различать памятники культуры изучаемой эпохи и источники, созданные в последующие эпохи, приводить примеры;</w:t>
      </w:r>
    </w:p>
    <w:p w:rsidR="003F2F91" w:rsidRPr="006B1A3D" w:rsidRDefault="003F2F91" w:rsidP="00992F6E">
      <w:pPr>
        <w:widowControl w:val="0"/>
        <w:numPr>
          <w:ilvl w:val="0"/>
          <w:numId w:val="67"/>
        </w:numPr>
        <w:suppressAutoHyphens w:val="0"/>
        <w:jc w:val="both"/>
      </w:pPr>
      <w:r w:rsidRPr="006B1A3D">
        <w:rPr>
          <w:color w:val="000000"/>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3F2F91" w:rsidRPr="006B1A3D" w:rsidRDefault="003F2F91" w:rsidP="003C16B7">
      <w:pPr>
        <w:widowControl w:val="0"/>
        <w:suppressAutoHyphens w:val="0"/>
        <w:ind w:left="120"/>
        <w:jc w:val="both"/>
      </w:pPr>
      <w:r w:rsidRPr="006B1A3D">
        <w:rPr>
          <w:color w:val="000000"/>
        </w:rPr>
        <w:t>5. Историческое описание (реконструкция):</w:t>
      </w:r>
    </w:p>
    <w:p w:rsidR="003F2F91" w:rsidRPr="006B1A3D" w:rsidRDefault="003F2F91" w:rsidP="00992F6E">
      <w:pPr>
        <w:widowControl w:val="0"/>
        <w:numPr>
          <w:ilvl w:val="0"/>
          <w:numId w:val="68"/>
        </w:numPr>
        <w:suppressAutoHyphens w:val="0"/>
        <w:jc w:val="both"/>
      </w:pPr>
      <w:r w:rsidRPr="006B1A3D">
        <w:rPr>
          <w:color w:val="000000"/>
        </w:rPr>
        <w:t>характеризовать условия жизни людей в древности;</w:t>
      </w:r>
    </w:p>
    <w:p w:rsidR="003F2F91" w:rsidRPr="006B1A3D" w:rsidRDefault="003F2F91" w:rsidP="00992F6E">
      <w:pPr>
        <w:widowControl w:val="0"/>
        <w:numPr>
          <w:ilvl w:val="0"/>
          <w:numId w:val="68"/>
        </w:numPr>
        <w:suppressAutoHyphens w:val="0"/>
        <w:jc w:val="both"/>
      </w:pPr>
      <w:r w:rsidRPr="006B1A3D">
        <w:rPr>
          <w:color w:val="000000"/>
        </w:rPr>
        <w:t>рассказывать о значительных событиях древней истории, их участниках;</w:t>
      </w:r>
    </w:p>
    <w:p w:rsidR="003F2F91" w:rsidRPr="006B1A3D" w:rsidRDefault="003F2F91" w:rsidP="00992F6E">
      <w:pPr>
        <w:widowControl w:val="0"/>
        <w:numPr>
          <w:ilvl w:val="0"/>
          <w:numId w:val="68"/>
        </w:numPr>
        <w:suppressAutoHyphens w:val="0"/>
        <w:jc w:val="both"/>
      </w:pPr>
      <w:r w:rsidRPr="006B1A3D">
        <w:rPr>
          <w:color w:val="000000"/>
        </w:rPr>
        <w:t>рассказывать об исторических личностях Древнего мира (ключевых моментах их биографии, роли в исторических событиях);</w:t>
      </w:r>
    </w:p>
    <w:p w:rsidR="003F2F91" w:rsidRPr="006B1A3D" w:rsidRDefault="003F2F91" w:rsidP="00992F6E">
      <w:pPr>
        <w:widowControl w:val="0"/>
        <w:numPr>
          <w:ilvl w:val="0"/>
          <w:numId w:val="68"/>
        </w:numPr>
        <w:suppressAutoHyphens w:val="0"/>
        <w:jc w:val="both"/>
      </w:pPr>
      <w:r w:rsidRPr="006B1A3D">
        <w:rPr>
          <w:color w:val="000000"/>
        </w:rPr>
        <w:t>давать краткое описание памятников культуры эпохи первобытности и древнейших цивилизаций.</w:t>
      </w:r>
    </w:p>
    <w:p w:rsidR="003F2F91" w:rsidRPr="006B1A3D" w:rsidRDefault="003F2F91" w:rsidP="003C16B7">
      <w:pPr>
        <w:widowControl w:val="0"/>
        <w:suppressAutoHyphens w:val="0"/>
        <w:ind w:left="120"/>
        <w:jc w:val="both"/>
      </w:pPr>
      <w:r w:rsidRPr="006B1A3D">
        <w:rPr>
          <w:color w:val="000000"/>
        </w:rPr>
        <w:t>6. Анализ, объяснение исторических событий, явлений:</w:t>
      </w:r>
    </w:p>
    <w:p w:rsidR="003F2F91" w:rsidRPr="006B1A3D" w:rsidRDefault="003F2F91" w:rsidP="00992F6E">
      <w:pPr>
        <w:widowControl w:val="0"/>
        <w:numPr>
          <w:ilvl w:val="0"/>
          <w:numId w:val="69"/>
        </w:numPr>
        <w:suppressAutoHyphens w:val="0"/>
        <w:jc w:val="both"/>
      </w:pPr>
      <w:r w:rsidRPr="006B1A3D">
        <w:rPr>
          <w:color w:val="000000"/>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3F2F91" w:rsidRPr="006B1A3D" w:rsidRDefault="003F2F91" w:rsidP="00992F6E">
      <w:pPr>
        <w:widowControl w:val="0"/>
        <w:numPr>
          <w:ilvl w:val="0"/>
          <w:numId w:val="69"/>
        </w:numPr>
        <w:suppressAutoHyphens w:val="0"/>
        <w:jc w:val="both"/>
      </w:pPr>
      <w:r w:rsidRPr="006B1A3D">
        <w:rPr>
          <w:color w:val="000000"/>
        </w:rPr>
        <w:t>сравнивать исторические явления, определять их общие черты;</w:t>
      </w:r>
    </w:p>
    <w:p w:rsidR="003F2F91" w:rsidRPr="006B1A3D" w:rsidRDefault="003F2F91" w:rsidP="00992F6E">
      <w:pPr>
        <w:widowControl w:val="0"/>
        <w:numPr>
          <w:ilvl w:val="0"/>
          <w:numId w:val="69"/>
        </w:numPr>
        <w:suppressAutoHyphens w:val="0"/>
        <w:jc w:val="both"/>
      </w:pPr>
      <w:r w:rsidRPr="006B1A3D">
        <w:rPr>
          <w:color w:val="000000"/>
        </w:rPr>
        <w:t>иллюстрировать общие явления, черты конкретными примерами;</w:t>
      </w:r>
    </w:p>
    <w:p w:rsidR="003F2F91" w:rsidRPr="006B1A3D" w:rsidRDefault="003F2F91" w:rsidP="00992F6E">
      <w:pPr>
        <w:widowControl w:val="0"/>
        <w:numPr>
          <w:ilvl w:val="0"/>
          <w:numId w:val="69"/>
        </w:numPr>
        <w:suppressAutoHyphens w:val="0"/>
        <w:jc w:val="both"/>
      </w:pPr>
      <w:r w:rsidRPr="006B1A3D">
        <w:rPr>
          <w:color w:val="000000"/>
        </w:rPr>
        <w:t>объяснять причины и следствия важнейших событий древней истории.</w:t>
      </w:r>
    </w:p>
    <w:p w:rsidR="003F2F91" w:rsidRPr="006B1A3D" w:rsidRDefault="003F2F91" w:rsidP="00992F6E">
      <w:pPr>
        <w:widowControl w:val="0"/>
        <w:numPr>
          <w:ilvl w:val="0"/>
          <w:numId w:val="69"/>
        </w:numPr>
        <w:suppressAutoHyphens w:val="0"/>
        <w:jc w:val="both"/>
      </w:pPr>
      <w:r w:rsidRPr="006B1A3D">
        <w:rPr>
          <w:color w:val="000000"/>
        </w:rPr>
        <w:t>Рассмотрение исторических версий и оценок, определение своего отношения к наиболее значимым событиям и личностям прошлого:</w:t>
      </w:r>
    </w:p>
    <w:p w:rsidR="003F2F91" w:rsidRPr="006B1A3D" w:rsidRDefault="003F2F91" w:rsidP="00992F6E">
      <w:pPr>
        <w:widowControl w:val="0"/>
        <w:numPr>
          <w:ilvl w:val="0"/>
          <w:numId w:val="69"/>
        </w:numPr>
        <w:suppressAutoHyphens w:val="0"/>
        <w:jc w:val="both"/>
      </w:pPr>
      <w:r w:rsidRPr="006B1A3D">
        <w:rPr>
          <w:color w:val="000000"/>
        </w:rPr>
        <w:t>излагать оценки наиболее значительных событий и личностей древней истории, приводимые в учебной литературе;</w:t>
      </w:r>
    </w:p>
    <w:p w:rsidR="003F2F91" w:rsidRPr="006B1A3D" w:rsidRDefault="003F2F91" w:rsidP="00992F6E">
      <w:pPr>
        <w:widowControl w:val="0"/>
        <w:numPr>
          <w:ilvl w:val="0"/>
          <w:numId w:val="69"/>
        </w:numPr>
        <w:suppressAutoHyphens w:val="0"/>
        <w:jc w:val="both"/>
      </w:pPr>
      <w:r w:rsidRPr="006B1A3D">
        <w:rPr>
          <w:color w:val="000000"/>
        </w:rPr>
        <w:t>высказывать на уровне эмоциональных оценок отношение к поступкам людей прошлого, к памятникам культуры.</w:t>
      </w:r>
    </w:p>
    <w:p w:rsidR="003F2F91" w:rsidRPr="006B1A3D" w:rsidRDefault="003F2F91" w:rsidP="003C16B7">
      <w:pPr>
        <w:widowControl w:val="0"/>
        <w:suppressAutoHyphens w:val="0"/>
        <w:ind w:left="120"/>
        <w:jc w:val="both"/>
      </w:pPr>
      <w:r w:rsidRPr="006B1A3D">
        <w:rPr>
          <w:color w:val="000000"/>
        </w:rPr>
        <w:t>8. Применение исторических знаний:</w:t>
      </w:r>
    </w:p>
    <w:p w:rsidR="003F2F91" w:rsidRPr="006B1A3D" w:rsidRDefault="003F2F91" w:rsidP="00992F6E">
      <w:pPr>
        <w:widowControl w:val="0"/>
        <w:numPr>
          <w:ilvl w:val="0"/>
          <w:numId w:val="70"/>
        </w:numPr>
        <w:suppressAutoHyphens w:val="0"/>
        <w:jc w:val="both"/>
      </w:pPr>
      <w:r w:rsidRPr="006B1A3D">
        <w:rPr>
          <w:color w:val="000000"/>
        </w:rPr>
        <w:t>раскрывать значение памятников древней истории и культуры, необходимость сохранения их в современном мире;</w:t>
      </w:r>
    </w:p>
    <w:p w:rsidR="003F2F91" w:rsidRPr="006B1A3D" w:rsidRDefault="003F2F91" w:rsidP="00992F6E">
      <w:pPr>
        <w:widowControl w:val="0"/>
        <w:numPr>
          <w:ilvl w:val="0"/>
          <w:numId w:val="70"/>
        </w:numPr>
        <w:suppressAutoHyphens w:val="0"/>
        <w:jc w:val="both"/>
      </w:pPr>
      <w:r w:rsidRPr="006B1A3D">
        <w:rPr>
          <w:color w:val="000000"/>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6 КЛАСС</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color w:val="000000"/>
        </w:rPr>
        <w:t>1. Знание хронологии, работа с хронологией:</w:t>
      </w:r>
    </w:p>
    <w:p w:rsidR="003F2F91" w:rsidRPr="006B1A3D" w:rsidRDefault="003F2F91" w:rsidP="00992F6E">
      <w:pPr>
        <w:widowControl w:val="0"/>
        <w:numPr>
          <w:ilvl w:val="0"/>
          <w:numId w:val="71"/>
        </w:numPr>
        <w:suppressAutoHyphens w:val="0"/>
        <w:jc w:val="both"/>
      </w:pPr>
      <w:r w:rsidRPr="006B1A3D">
        <w:rPr>
          <w:color w:val="000000"/>
        </w:rPr>
        <w:t>называть даты важнейших событий Средневековья, определять их принадлежность к веку, историческому периоду;</w:t>
      </w:r>
    </w:p>
    <w:p w:rsidR="003F2F91" w:rsidRPr="006B1A3D" w:rsidRDefault="003F2F91" w:rsidP="00992F6E">
      <w:pPr>
        <w:widowControl w:val="0"/>
        <w:numPr>
          <w:ilvl w:val="0"/>
          <w:numId w:val="71"/>
        </w:numPr>
        <w:suppressAutoHyphens w:val="0"/>
        <w:jc w:val="both"/>
      </w:pPr>
      <w:r w:rsidRPr="006B1A3D">
        <w:rPr>
          <w:color w:val="000000"/>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3F2F91" w:rsidRPr="006B1A3D" w:rsidRDefault="003F2F91" w:rsidP="00992F6E">
      <w:pPr>
        <w:widowControl w:val="0"/>
        <w:numPr>
          <w:ilvl w:val="0"/>
          <w:numId w:val="71"/>
        </w:numPr>
        <w:suppressAutoHyphens w:val="0"/>
        <w:jc w:val="both"/>
      </w:pPr>
      <w:r w:rsidRPr="006B1A3D">
        <w:rPr>
          <w:color w:val="000000"/>
        </w:rPr>
        <w:t>устанавливать длительность и синхронность событий истории Руси и всеобщей истории.</w:t>
      </w:r>
    </w:p>
    <w:p w:rsidR="003F2F91" w:rsidRPr="006B1A3D" w:rsidRDefault="003F2F91" w:rsidP="003C16B7">
      <w:pPr>
        <w:widowControl w:val="0"/>
        <w:suppressAutoHyphens w:val="0"/>
        <w:ind w:left="120"/>
        <w:jc w:val="both"/>
      </w:pPr>
      <w:r w:rsidRPr="006B1A3D">
        <w:rPr>
          <w:color w:val="000000"/>
        </w:rPr>
        <w:t>2. Знание исторических фактов, работа с фактами:</w:t>
      </w:r>
    </w:p>
    <w:p w:rsidR="003F2F91" w:rsidRPr="006B1A3D" w:rsidRDefault="003F2F91" w:rsidP="00992F6E">
      <w:pPr>
        <w:widowControl w:val="0"/>
        <w:numPr>
          <w:ilvl w:val="0"/>
          <w:numId w:val="72"/>
        </w:numPr>
        <w:suppressAutoHyphens w:val="0"/>
        <w:jc w:val="both"/>
      </w:pPr>
      <w:r w:rsidRPr="006B1A3D">
        <w:rPr>
          <w:color w:val="000000"/>
        </w:rPr>
        <w:t>указывать (называть) место, обстоятельства, участников, результаты важнейших событий отечественной и всеобщей истории эпохи Средневековья;</w:t>
      </w:r>
    </w:p>
    <w:p w:rsidR="003F2F91" w:rsidRPr="006B1A3D" w:rsidRDefault="003F2F91" w:rsidP="00992F6E">
      <w:pPr>
        <w:widowControl w:val="0"/>
        <w:numPr>
          <w:ilvl w:val="0"/>
          <w:numId w:val="72"/>
        </w:numPr>
        <w:suppressAutoHyphens w:val="0"/>
        <w:jc w:val="both"/>
      </w:pPr>
      <w:r w:rsidRPr="006B1A3D">
        <w:rPr>
          <w:color w:val="000000"/>
        </w:rPr>
        <w:t>группировать, систематизировать факты по заданному признаку (составление систематических таблиц).</w:t>
      </w:r>
    </w:p>
    <w:p w:rsidR="003F2F91" w:rsidRPr="006B1A3D" w:rsidRDefault="003F2F91" w:rsidP="003C16B7">
      <w:pPr>
        <w:widowControl w:val="0"/>
        <w:suppressAutoHyphens w:val="0"/>
        <w:ind w:left="120"/>
        <w:jc w:val="both"/>
      </w:pPr>
      <w:r w:rsidRPr="006B1A3D">
        <w:rPr>
          <w:color w:val="000000"/>
        </w:rPr>
        <w:t>3. Работа с исторической картой:</w:t>
      </w:r>
    </w:p>
    <w:p w:rsidR="003F2F91" w:rsidRPr="006B1A3D" w:rsidRDefault="003F2F91" w:rsidP="00992F6E">
      <w:pPr>
        <w:widowControl w:val="0"/>
        <w:numPr>
          <w:ilvl w:val="0"/>
          <w:numId w:val="73"/>
        </w:numPr>
        <w:suppressAutoHyphens w:val="0"/>
        <w:jc w:val="both"/>
      </w:pPr>
      <w:r w:rsidRPr="006B1A3D">
        <w:rPr>
          <w:color w:val="000000"/>
        </w:rPr>
        <w:t>находить и показывать на карте исторические объекты, используя легенду карты; давать словесное описание их местоположения;</w:t>
      </w:r>
    </w:p>
    <w:p w:rsidR="003F2F91" w:rsidRPr="006B1A3D" w:rsidRDefault="003F2F91" w:rsidP="00992F6E">
      <w:pPr>
        <w:widowControl w:val="0"/>
        <w:numPr>
          <w:ilvl w:val="0"/>
          <w:numId w:val="73"/>
        </w:numPr>
        <w:suppressAutoHyphens w:val="0"/>
        <w:jc w:val="both"/>
      </w:pPr>
      <w:r w:rsidRPr="006B1A3D">
        <w:rPr>
          <w:color w:val="000000"/>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3F2F91" w:rsidRPr="006B1A3D" w:rsidRDefault="003F2F91" w:rsidP="003C16B7">
      <w:pPr>
        <w:widowControl w:val="0"/>
        <w:suppressAutoHyphens w:val="0"/>
        <w:ind w:left="120"/>
        <w:jc w:val="both"/>
      </w:pPr>
      <w:r w:rsidRPr="006B1A3D">
        <w:rPr>
          <w:color w:val="000000"/>
        </w:rPr>
        <w:t>4. Работа с историческими источниками:</w:t>
      </w:r>
    </w:p>
    <w:p w:rsidR="003F2F91" w:rsidRPr="006B1A3D" w:rsidRDefault="003F2F91" w:rsidP="00992F6E">
      <w:pPr>
        <w:widowControl w:val="0"/>
        <w:numPr>
          <w:ilvl w:val="0"/>
          <w:numId w:val="74"/>
        </w:numPr>
        <w:suppressAutoHyphens w:val="0"/>
        <w:jc w:val="both"/>
      </w:pPr>
      <w:r w:rsidRPr="006B1A3D">
        <w:rPr>
          <w:color w:val="000000"/>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3F2F91" w:rsidRPr="006B1A3D" w:rsidRDefault="003F2F91" w:rsidP="00992F6E">
      <w:pPr>
        <w:widowControl w:val="0"/>
        <w:numPr>
          <w:ilvl w:val="0"/>
          <w:numId w:val="74"/>
        </w:numPr>
        <w:suppressAutoHyphens w:val="0"/>
        <w:jc w:val="both"/>
      </w:pPr>
      <w:r w:rsidRPr="006B1A3D">
        <w:rPr>
          <w:color w:val="000000"/>
        </w:rPr>
        <w:t>характеризовать авторство, время, место создания источника;</w:t>
      </w:r>
    </w:p>
    <w:p w:rsidR="003F2F91" w:rsidRPr="006B1A3D" w:rsidRDefault="003F2F91" w:rsidP="00992F6E">
      <w:pPr>
        <w:widowControl w:val="0"/>
        <w:numPr>
          <w:ilvl w:val="0"/>
          <w:numId w:val="74"/>
        </w:numPr>
        <w:suppressAutoHyphens w:val="0"/>
        <w:jc w:val="both"/>
      </w:pPr>
      <w:r w:rsidRPr="006B1A3D">
        <w:rPr>
          <w:color w:val="000000"/>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3F2F91" w:rsidRPr="006B1A3D" w:rsidRDefault="003F2F91" w:rsidP="00992F6E">
      <w:pPr>
        <w:widowControl w:val="0"/>
        <w:numPr>
          <w:ilvl w:val="0"/>
          <w:numId w:val="74"/>
        </w:numPr>
        <w:suppressAutoHyphens w:val="0"/>
        <w:jc w:val="both"/>
      </w:pPr>
      <w:r w:rsidRPr="006B1A3D">
        <w:rPr>
          <w:color w:val="000000"/>
        </w:rPr>
        <w:t>находить в визуальном источнике и вещественном памятнике ключевые символы, образы;</w:t>
      </w:r>
    </w:p>
    <w:p w:rsidR="003F2F91" w:rsidRPr="006B1A3D" w:rsidRDefault="003F2F91" w:rsidP="00992F6E">
      <w:pPr>
        <w:widowControl w:val="0"/>
        <w:numPr>
          <w:ilvl w:val="0"/>
          <w:numId w:val="74"/>
        </w:numPr>
        <w:suppressAutoHyphens w:val="0"/>
        <w:jc w:val="both"/>
      </w:pPr>
      <w:r w:rsidRPr="006B1A3D">
        <w:rPr>
          <w:color w:val="000000"/>
        </w:rPr>
        <w:t>характеризовать позицию автора письменного и визуального исторического источника.</w:t>
      </w:r>
    </w:p>
    <w:p w:rsidR="003F2F91" w:rsidRPr="006B1A3D" w:rsidRDefault="003F2F91" w:rsidP="003C16B7">
      <w:pPr>
        <w:widowControl w:val="0"/>
        <w:suppressAutoHyphens w:val="0"/>
        <w:ind w:left="120"/>
        <w:jc w:val="both"/>
      </w:pPr>
      <w:r w:rsidRPr="006B1A3D">
        <w:rPr>
          <w:color w:val="000000"/>
        </w:rPr>
        <w:t>5. Историческое описание (реконструкция):</w:t>
      </w:r>
    </w:p>
    <w:p w:rsidR="003F2F91" w:rsidRPr="006B1A3D" w:rsidRDefault="003F2F91" w:rsidP="00992F6E">
      <w:pPr>
        <w:widowControl w:val="0"/>
        <w:numPr>
          <w:ilvl w:val="0"/>
          <w:numId w:val="75"/>
        </w:numPr>
        <w:suppressAutoHyphens w:val="0"/>
        <w:jc w:val="both"/>
      </w:pPr>
      <w:r w:rsidRPr="006B1A3D">
        <w:rPr>
          <w:color w:val="000000"/>
        </w:rPr>
        <w:t>рассказывать о ключевых событиях отечественной и всеобщей истории в эпоху Средневековья, их участниках;</w:t>
      </w:r>
    </w:p>
    <w:p w:rsidR="003F2F91" w:rsidRPr="006B1A3D" w:rsidRDefault="003F2F91" w:rsidP="00992F6E">
      <w:pPr>
        <w:widowControl w:val="0"/>
        <w:numPr>
          <w:ilvl w:val="0"/>
          <w:numId w:val="75"/>
        </w:numPr>
        <w:suppressAutoHyphens w:val="0"/>
        <w:jc w:val="both"/>
      </w:pPr>
      <w:r w:rsidRPr="006B1A3D">
        <w:rPr>
          <w:color w:val="000000"/>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3F2F91" w:rsidRPr="006B1A3D" w:rsidRDefault="003F2F91" w:rsidP="00992F6E">
      <w:pPr>
        <w:widowControl w:val="0"/>
        <w:numPr>
          <w:ilvl w:val="0"/>
          <w:numId w:val="75"/>
        </w:numPr>
        <w:suppressAutoHyphens w:val="0"/>
        <w:jc w:val="both"/>
      </w:pPr>
      <w:r w:rsidRPr="006B1A3D">
        <w:rPr>
          <w:color w:val="000000"/>
        </w:rPr>
        <w:t>рассказывать об образе жизни различных групп населения в средневековых обществах на Руси и в других странах;</w:t>
      </w:r>
    </w:p>
    <w:p w:rsidR="003F2F91" w:rsidRPr="006B1A3D" w:rsidRDefault="003F2F91" w:rsidP="00992F6E">
      <w:pPr>
        <w:widowControl w:val="0"/>
        <w:numPr>
          <w:ilvl w:val="0"/>
          <w:numId w:val="75"/>
        </w:numPr>
        <w:suppressAutoHyphens w:val="0"/>
        <w:jc w:val="both"/>
      </w:pPr>
      <w:r w:rsidRPr="006B1A3D">
        <w:rPr>
          <w:color w:val="000000"/>
        </w:rPr>
        <w:t>представлять описание памятников материальной и художественной культуры изучаемой эпохи.</w:t>
      </w:r>
    </w:p>
    <w:p w:rsidR="003F2F91" w:rsidRPr="006B1A3D" w:rsidRDefault="003F2F91" w:rsidP="003C16B7">
      <w:pPr>
        <w:widowControl w:val="0"/>
        <w:suppressAutoHyphens w:val="0"/>
        <w:ind w:left="120"/>
        <w:jc w:val="both"/>
      </w:pPr>
      <w:r w:rsidRPr="006B1A3D">
        <w:rPr>
          <w:color w:val="000000"/>
        </w:rPr>
        <w:t>6. Анализ, объяснение исторических событий, явлений:</w:t>
      </w:r>
    </w:p>
    <w:p w:rsidR="003F2F91" w:rsidRPr="006B1A3D" w:rsidRDefault="003F2F91" w:rsidP="00992F6E">
      <w:pPr>
        <w:widowControl w:val="0"/>
        <w:numPr>
          <w:ilvl w:val="0"/>
          <w:numId w:val="76"/>
        </w:numPr>
        <w:suppressAutoHyphens w:val="0"/>
        <w:jc w:val="both"/>
      </w:pPr>
      <w:r w:rsidRPr="006B1A3D">
        <w:rPr>
          <w:color w:val="000000"/>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3F2F91" w:rsidRPr="006B1A3D" w:rsidRDefault="003F2F91" w:rsidP="00992F6E">
      <w:pPr>
        <w:widowControl w:val="0"/>
        <w:numPr>
          <w:ilvl w:val="0"/>
          <w:numId w:val="76"/>
        </w:numPr>
        <w:suppressAutoHyphens w:val="0"/>
        <w:jc w:val="both"/>
      </w:pPr>
      <w:r w:rsidRPr="006B1A3D">
        <w:rPr>
          <w:color w:val="00000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F2F91" w:rsidRPr="006B1A3D" w:rsidRDefault="003F2F91" w:rsidP="00992F6E">
      <w:pPr>
        <w:widowControl w:val="0"/>
        <w:numPr>
          <w:ilvl w:val="0"/>
          <w:numId w:val="76"/>
        </w:numPr>
        <w:suppressAutoHyphens w:val="0"/>
        <w:jc w:val="both"/>
      </w:pPr>
      <w:r w:rsidRPr="006B1A3D">
        <w:rPr>
          <w:color w:val="000000"/>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3F2F91" w:rsidRPr="006B1A3D" w:rsidRDefault="003F2F91" w:rsidP="00992F6E">
      <w:pPr>
        <w:widowControl w:val="0"/>
        <w:numPr>
          <w:ilvl w:val="0"/>
          <w:numId w:val="76"/>
        </w:numPr>
        <w:suppressAutoHyphens w:val="0"/>
        <w:jc w:val="both"/>
      </w:pPr>
      <w:r w:rsidRPr="006B1A3D">
        <w:rPr>
          <w:color w:val="000000"/>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3F2F91" w:rsidRPr="006B1A3D" w:rsidRDefault="003F2F91" w:rsidP="003C16B7">
      <w:pPr>
        <w:widowControl w:val="0"/>
        <w:suppressAutoHyphens w:val="0"/>
        <w:ind w:left="120"/>
        <w:jc w:val="both"/>
      </w:pPr>
      <w:r w:rsidRPr="006B1A3D">
        <w:rPr>
          <w:color w:val="000000"/>
        </w:rPr>
        <w:t>7. Рассмотрение исторических версий и оценок, определение своего отношения к наиболее значимым событиям и личностям прошлого:</w:t>
      </w:r>
    </w:p>
    <w:p w:rsidR="003F2F91" w:rsidRPr="006B1A3D" w:rsidRDefault="003F2F91" w:rsidP="00992F6E">
      <w:pPr>
        <w:widowControl w:val="0"/>
        <w:numPr>
          <w:ilvl w:val="0"/>
          <w:numId w:val="77"/>
        </w:numPr>
        <w:suppressAutoHyphens w:val="0"/>
        <w:jc w:val="both"/>
      </w:pPr>
      <w:r w:rsidRPr="006B1A3D">
        <w:rPr>
          <w:color w:val="000000"/>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3F2F91" w:rsidRPr="006B1A3D" w:rsidRDefault="003F2F91" w:rsidP="00992F6E">
      <w:pPr>
        <w:widowControl w:val="0"/>
        <w:numPr>
          <w:ilvl w:val="0"/>
          <w:numId w:val="77"/>
        </w:numPr>
        <w:suppressAutoHyphens w:val="0"/>
        <w:jc w:val="both"/>
      </w:pPr>
      <w:r w:rsidRPr="006B1A3D">
        <w:rPr>
          <w:color w:val="000000"/>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3F2F91" w:rsidRPr="006B1A3D" w:rsidRDefault="003F2F91" w:rsidP="003C16B7">
      <w:pPr>
        <w:widowControl w:val="0"/>
        <w:suppressAutoHyphens w:val="0"/>
        <w:ind w:left="120"/>
        <w:jc w:val="both"/>
      </w:pPr>
      <w:r w:rsidRPr="006B1A3D">
        <w:rPr>
          <w:color w:val="000000"/>
        </w:rPr>
        <w:t>8. Применение исторических знаний:</w:t>
      </w:r>
    </w:p>
    <w:p w:rsidR="003F2F91" w:rsidRPr="006B1A3D" w:rsidRDefault="003F2F91" w:rsidP="00992F6E">
      <w:pPr>
        <w:widowControl w:val="0"/>
        <w:numPr>
          <w:ilvl w:val="0"/>
          <w:numId w:val="78"/>
        </w:numPr>
        <w:suppressAutoHyphens w:val="0"/>
        <w:jc w:val="both"/>
      </w:pPr>
      <w:r w:rsidRPr="006B1A3D">
        <w:rPr>
          <w:color w:val="000000"/>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3F2F91" w:rsidRPr="006B1A3D" w:rsidRDefault="003F2F91" w:rsidP="00992F6E">
      <w:pPr>
        <w:widowControl w:val="0"/>
        <w:numPr>
          <w:ilvl w:val="0"/>
          <w:numId w:val="78"/>
        </w:numPr>
        <w:suppressAutoHyphens w:val="0"/>
        <w:jc w:val="both"/>
      </w:pPr>
      <w:r w:rsidRPr="006B1A3D">
        <w:rPr>
          <w:color w:val="000000"/>
        </w:rPr>
        <w:t>выполнять учебные проекты по истории Средних веков (в том числе на региональном материале).</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7 КЛАСС</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color w:val="000000"/>
        </w:rPr>
        <w:t>1. Знание хронологии, работа с хронологией:</w:t>
      </w:r>
    </w:p>
    <w:p w:rsidR="003F2F91" w:rsidRPr="006B1A3D" w:rsidRDefault="003F2F91" w:rsidP="00992F6E">
      <w:pPr>
        <w:widowControl w:val="0"/>
        <w:numPr>
          <w:ilvl w:val="0"/>
          <w:numId w:val="79"/>
        </w:numPr>
        <w:suppressAutoHyphens w:val="0"/>
        <w:jc w:val="both"/>
      </w:pPr>
      <w:r w:rsidRPr="006B1A3D">
        <w:rPr>
          <w:color w:val="000000"/>
        </w:rPr>
        <w:t>называть этапы отечественной и всеобщей истории Нового времени, их хронологические рамки;</w:t>
      </w:r>
    </w:p>
    <w:p w:rsidR="003F2F91" w:rsidRPr="006B1A3D" w:rsidRDefault="003F2F91" w:rsidP="00992F6E">
      <w:pPr>
        <w:widowControl w:val="0"/>
        <w:numPr>
          <w:ilvl w:val="0"/>
          <w:numId w:val="79"/>
        </w:numPr>
        <w:suppressAutoHyphens w:val="0"/>
        <w:jc w:val="both"/>
      </w:pPr>
      <w:r w:rsidRPr="006B1A3D">
        <w:rPr>
          <w:color w:val="000000"/>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3F2F91" w:rsidRPr="006B1A3D" w:rsidRDefault="003F2F91" w:rsidP="00992F6E">
      <w:pPr>
        <w:widowControl w:val="0"/>
        <w:numPr>
          <w:ilvl w:val="0"/>
          <w:numId w:val="79"/>
        </w:numPr>
        <w:suppressAutoHyphens w:val="0"/>
        <w:jc w:val="both"/>
      </w:pPr>
      <w:r w:rsidRPr="006B1A3D">
        <w:rPr>
          <w:color w:val="000000"/>
        </w:rPr>
        <w:t>устанавливать синхронность событий отечественной и всеобщей истории XVI–XVII вв.</w:t>
      </w:r>
    </w:p>
    <w:p w:rsidR="003F2F91" w:rsidRPr="006B1A3D" w:rsidRDefault="003F2F91" w:rsidP="003C16B7">
      <w:pPr>
        <w:widowControl w:val="0"/>
        <w:suppressAutoHyphens w:val="0"/>
        <w:ind w:left="120"/>
        <w:jc w:val="both"/>
      </w:pPr>
      <w:r w:rsidRPr="006B1A3D">
        <w:rPr>
          <w:color w:val="000000"/>
        </w:rPr>
        <w:t>2. Знание исторических фактов, работа с фактами:</w:t>
      </w:r>
    </w:p>
    <w:p w:rsidR="003F2F91" w:rsidRPr="006B1A3D" w:rsidRDefault="003F2F91" w:rsidP="00992F6E">
      <w:pPr>
        <w:widowControl w:val="0"/>
        <w:numPr>
          <w:ilvl w:val="0"/>
          <w:numId w:val="80"/>
        </w:numPr>
        <w:suppressAutoHyphens w:val="0"/>
        <w:jc w:val="both"/>
      </w:pPr>
      <w:r w:rsidRPr="006B1A3D">
        <w:rPr>
          <w:color w:val="000000"/>
        </w:rPr>
        <w:t>указывать (называть) место, обстоятельства, участников, результаты важнейших событий отечественной и всеобщей истории XVI–XVII вв.;</w:t>
      </w:r>
    </w:p>
    <w:p w:rsidR="003F2F91" w:rsidRPr="006B1A3D" w:rsidRDefault="003F2F91" w:rsidP="00992F6E">
      <w:pPr>
        <w:widowControl w:val="0"/>
        <w:numPr>
          <w:ilvl w:val="0"/>
          <w:numId w:val="80"/>
        </w:numPr>
        <w:suppressAutoHyphens w:val="0"/>
        <w:jc w:val="both"/>
      </w:pPr>
      <w:r w:rsidRPr="006B1A3D">
        <w:rPr>
          <w:color w:val="000000"/>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3F2F91" w:rsidRPr="006B1A3D" w:rsidRDefault="003F2F91" w:rsidP="003C16B7">
      <w:pPr>
        <w:widowControl w:val="0"/>
        <w:suppressAutoHyphens w:val="0"/>
        <w:ind w:left="120"/>
        <w:jc w:val="both"/>
      </w:pPr>
      <w:r w:rsidRPr="006B1A3D">
        <w:rPr>
          <w:color w:val="000000"/>
        </w:rPr>
        <w:t>3. Работа с исторической картой:</w:t>
      </w:r>
    </w:p>
    <w:p w:rsidR="003F2F91" w:rsidRPr="006B1A3D" w:rsidRDefault="003F2F91" w:rsidP="00992F6E">
      <w:pPr>
        <w:widowControl w:val="0"/>
        <w:numPr>
          <w:ilvl w:val="0"/>
          <w:numId w:val="81"/>
        </w:numPr>
        <w:suppressAutoHyphens w:val="0"/>
        <w:jc w:val="both"/>
      </w:pPr>
      <w:r w:rsidRPr="006B1A3D">
        <w:rPr>
          <w:color w:val="000000"/>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3F2F91" w:rsidRPr="006B1A3D" w:rsidRDefault="003F2F91" w:rsidP="00992F6E">
      <w:pPr>
        <w:widowControl w:val="0"/>
        <w:numPr>
          <w:ilvl w:val="0"/>
          <w:numId w:val="81"/>
        </w:numPr>
        <w:suppressAutoHyphens w:val="0"/>
        <w:jc w:val="both"/>
      </w:pPr>
      <w:r w:rsidRPr="006B1A3D">
        <w:rPr>
          <w:color w:val="000000"/>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3F2F91" w:rsidRPr="006B1A3D" w:rsidRDefault="003F2F91" w:rsidP="003C16B7">
      <w:pPr>
        <w:widowControl w:val="0"/>
        <w:suppressAutoHyphens w:val="0"/>
        <w:ind w:left="120"/>
        <w:jc w:val="both"/>
      </w:pPr>
      <w:r w:rsidRPr="006B1A3D">
        <w:rPr>
          <w:color w:val="000000"/>
        </w:rPr>
        <w:t>4. Работа с историческими источниками:</w:t>
      </w:r>
    </w:p>
    <w:p w:rsidR="003F2F91" w:rsidRPr="006B1A3D" w:rsidRDefault="003F2F91" w:rsidP="00992F6E">
      <w:pPr>
        <w:widowControl w:val="0"/>
        <w:numPr>
          <w:ilvl w:val="0"/>
          <w:numId w:val="82"/>
        </w:numPr>
        <w:suppressAutoHyphens w:val="0"/>
        <w:jc w:val="both"/>
      </w:pPr>
      <w:r w:rsidRPr="006B1A3D">
        <w:rPr>
          <w:color w:val="000000"/>
        </w:rPr>
        <w:t>различать виды письменных исторических источников (официальные, личные, литературные и др.);</w:t>
      </w:r>
    </w:p>
    <w:p w:rsidR="003F2F91" w:rsidRPr="006B1A3D" w:rsidRDefault="003F2F91" w:rsidP="00992F6E">
      <w:pPr>
        <w:widowControl w:val="0"/>
        <w:numPr>
          <w:ilvl w:val="0"/>
          <w:numId w:val="82"/>
        </w:numPr>
        <w:suppressAutoHyphens w:val="0"/>
        <w:jc w:val="both"/>
      </w:pPr>
      <w:r w:rsidRPr="006B1A3D">
        <w:rPr>
          <w:color w:val="000000"/>
        </w:rPr>
        <w:t>характеризовать обстоятельства и цель создания источника, раскрывать его информационную ценность;</w:t>
      </w:r>
    </w:p>
    <w:p w:rsidR="003F2F91" w:rsidRPr="006B1A3D" w:rsidRDefault="003F2F91" w:rsidP="00992F6E">
      <w:pPr>
        <w:widowControl w:val="0"/>
        <w:numPr>
          <w:ilvl w:val="0"/>
          <w:numId w:val="82"/>
        </w:numPr>
        <w:suppressAutoHyphens w:val="0"/>
        <w:jc w:val="both"/>
      </w:pPr>
      <w:r w:rsidRPr="006B1A3D">
        <w:rPr>
          <w:color w:val="000000"/>
        </w:rPr>
        <w:t>проводить поиск информации в тексте письменного источника, визуальных и вещественных памятниках эпохи;</w:t>
      </w:r>
    </w:p>
    <w:p w:rsidR="003F2F91" w:rsidRPr="006B1A3D" w:rsidRDefault="003F2F91" w:rsidP="00992F6E">
      <w:pPr>
        <w:widowControl w:val="0"/>
        <w:numPr>
          <w:ilvl w:val="0"/>
          <w:numId w:val="82"/>
        </w:numPr>
        <w:suppressAutoHyphens w:val="0"/>
        <w:jc w:val="both"/>
      </w:pPr>
      <w:r w:rsidRPr="006B1A3D">
        <w:rPr>
          <w:color w:val="000000"/>
        </w:rPr>
        <w:t>сопоставлять и систематизировать информацию из нескольких однотипных источников.</w:t>
      </w:r>
    </w:p>
    <w:p w:rsidR="003F2F91" w:rsidRPr="006B1A3D" w:rsidRDefault="003F2F91" w:rsidP="003C16B7">
      <w:pPr>
        <w:widowControl w:val="0"/>
        <w:suppressAutoHyphens w:val="0"/>
        <w:ind w:left="120"/>
        <w:jc w:val="both"/>
      </w:pPr>
      <w:r w:rsidRPr="006B1A3D">
        <w:rPr>
          <w:color w:val="000000"/>
        </w:rPr>
        <w:t>5. Историческое описание (реконструкция):</w:t>
      </w:r>
    </w:p>
    <w:p w:rsidR="003F2F91" w:rsidRPr="006B1A3D" w:rsidRDefault="003F2F91" w:rsidP="00992F6E">
      <w:pPr>
        <w:widowControl w:val="0"/>
        <w:numPr>
          <w:ilvl w:val="0"/>
          <w:numId w:val="83"/>
        </w:numPr>
        <w:suppressAutoHyphens w:val="0"/>
        <w:jc w:val="both"/>
      </w:pPr>
      <w:r w:rsidRPr="006B1A3D">
        <w:rPr>
          <w:color w:val="000000"/>
        </w:rPr>
        <w:t>рассказывать о ключевых событиях отечественной и всеобщей истории XVI–XVII вв., их участниках;</w:t>
      </w:r>
    </w:p>
    <w:p w:rsidR="003F2F91" w:rsidRPr="006B1A3D" w:rsidRDefault="003F2F91" w:rsidP="00992F6E">
      <w:pPr>
        <w:widowControl w:val="0"/>
        <w:numPr>
          <w:ilvl w:val="0"/>
          <w:numId w:val="83"/>
        </w:numPr>
        <w:suppressAutoHyphens w:val="0"/>
        <w:jc w:val="both"/>
      </w:pPr>
      <w:r w:rsidRPr="006B1A3D">
        <w:rPr>
          <w:color w:val="000000"/>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3F2F91" w:rsidRPr="006B1A3D" w:rsidRDefault="003F2F91" w:rsidP="00992F6E">
      <w:pPr>
        <w:widowControl w:val="0"/>
        <w:numPr>
          <w:ilvl w:val="0"/>
          <w:numId w:val="83"/>
        </w:numPr>
        <w:suppressAutoHyphens w:val="0"/>
        <w:jc w:val="both"/>
      </w:pPr>
      <w:r w:rsidRPr="006B1A3D">
        <w:rPr>
          <w:color w:val="000000"/>
        </w:rPr>
        <w:t>рассказывать об образе жизни различных групп населения в России и других странах в раннее Новое время;</w:t>
      </w:r>
    </w:p>
    <w:p w:rsidR="003F2F91" w:rsidRPr="006B1A3D" w:rsidRDefault="003F2F91" w:rsidP="00992F6E">
      <w:pPr>
        <w:widowControl w:val="0"/>
        <w:numPr>
          <w:ilvl w:val="0"/>
          <w:numId w:val="83"/>
        </w:numPr>
        <w:suppressAutoHyphens w:val="0"/>
        <w:jc w:val="both"/>
      </w:pPr>
      <w:r w:rsidRPr="006B1A3D">
        <w:rPr>
          <w:color w:val="000000"/>
        </w:rPr>
        <w:t>представлять описание памятников материальной и художественной культуры изучаемой эпохи.</w:t>
      </w:r>
    </w:p>
    <w:p w:rsidR="003F2F91" w:rsidRPr="006B1A3D" w:rsidRDefault="003F2F91" w:rsidP="003C16B7">
      <w:pPr>
        <w:widowControl w:val="0"/>
        <w:suppressAutoHyphens w:val="0"/>
        <w:ind w:left="120"/>
        <w:jc w:val="both"/>
      </w:pPr>
      <w:r w:rsidRPr="006B1A3D">
        <w:rPr>
          <w:color w:val="000000"/>
        </w:rPr>
        <w:t>6. Анализ, объяснение исторических событий, явлений:</w:t>
      </w:r>
    </w:p>
    <w:p w:rsidR="003F2F91" w:rsidRPr="006B1A3D" w:rsidRDefault="003F2F91" w:rsidP="00992F6E">
      <w:pPr>
        <w:widowControl w:val="0"/>
        <w:numPr>
          <w:ilvl w:val="0"/>
          <w:numId w:val="84"/>
        </w:numPr>
        <w:suppressAutoHyphens w:val="0"/>
        <w:jc w:val="both"/>
      </w:pPr>
      <w:r w:rsidRPr="006B1A3D">
        <w:rPr>
          <w:color w:val="000000"/>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3F2F91" w:rsidRPr="006B1A3D" w:rsidRDefault="003F2F91" w:rsidP="00992F6E">
      <w:pPr>
        <w:widowControl w:val="0"/>
        <w:numPr>
          <w:ilvl w:val="0"/>
          <w:numId w:val="84"/>
        </w:numPr>
        <w:suppressAutoHyphens w:val="0"/>
        <w:jc w:val="both"/>
      </w:pPr>
      <w:r w:rsidRPr="006B1A3D">
        <w:rPr>
          <w:color w:val="00000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F2F91" w:rsidRPr="006B1A3D" w:rsidRDefault="003F2F91" w:rsidP="00992F6E">
      <w:pPr>
        <w:widowControl w:val="0"/>
        <w:numPr>
          <w:ilvl w:val="0"/>
          <w:numId w:val="84"/>
        </w:numPr>
        <w:suppressAutoHyphens w:val="0"/>
        <w:jc w:val="both"/>
      </w:pPr>
      <w:r w:rsidRPr="006B1A3D">
        <w:rPr>
          <w:color w:val="000000"/>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3F2F91" w:rsidRPr="006B1A3D" w:rsidRDefault="003F2F91" w:rsidP="00992F6E">
      <w:pPr>
        <w:widowControl w:val="0"/>
        <w:numPr>
          <w:ilvl w:val="0"/>
          <w:numId w:val="84"/>
        </w:numPr>
        <w:suppressAutoHyphens w:val="0"/>
        <w:jc w:val="both"/>
      </w:pPr>
      <w:r w:rsidRPr="006B1A3D">
        <w:rPr>
          <w:color w:val="000000"/>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3F2F91" w:rsidRPr="006B1A3D" w:rsidRDefault="003F2F91" w:rsidP="00992F6E">
      <w:pPr>
        <w:widowControl w:val="0"/>
        <w:numPr>
          <w:ilvl w:val="0"/>
          <w:numId w:val="84"/>
        </w:numPr>
        <w:suppressAutoHyphens w:val="0"/>
        <w:jc w:val="both"/>
      </w:pPr>
      <w:r w:rsidRPr="006B1A3D">
        <w:rPr>
          <w:color w:val="000000"/>
        </w:rPr>
        <w:t>7. Рассмотрение исторических версий и оценок, определение своего отношения к наиболее значимым событиям и личностям прошлого:</w:t>
      </w:r>
    </w:p>
    <w:p w:rsidR="003F2F91" w:rsidRPr="006B1A3D" w:rsidRDefault="003F2F91" w:rsidP="00992F6E">
      <w:pPr>
        <w:widowControl w:val="0"/>
        <w:numPr>
          <w:ilvl w:val="0"/>
          <w:numId w:val="84"/>
        </w:numPr>
        <w:suppressAutoHyphens w:val="0"/>
        <w:jc w:val="both"/>
      </w:pPr>
      <w:r w:rsidRPr="006B1A3D">
        <w:rPr>
          <w:color w:val="000000"/>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3F2F91" w:rsidRPr="006B1A3D" w:rsidRDefault="003F2F91" w:rsidP="00992F6E">
      <w:pPr>
        <w:widowControl w:val="0"/>
        <w:numPr>
          <w:ilvl w:val="0"/>
          <w:numId w:val="84"/>
        </w:numPr>
        <w:suppressAutoHyphens w:val="0"/>
        <w:jc w:val="both"/>
      </w:pPr>
      <w:r w:rsidRPr="006B1A3D">
        <w:rPr>
          <w:color w:val="000000"/>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3F2F91" w:rsidRPr="006B1A3D" w:rsidRDefault="003F2F91" w:rsidP="003C16B7">
      <w:pPr>
        <w:widowControl w:val="0"/>
        <w:suppressAutoHyphens w:val="0"/>
        <w:ind w:left="120"/>
        <w:jc w:val="both"/>
      </w:pPr>
      <w:r w:rsidRPr="006B1A3D">
        <w:rPr>
          <w:color w:val="000000"/>
        </w:rPr>
        <w:t>8. Применение исторических знаний:</w:t>
      </w:r>
    </w:p>
    <w:p w:rsidR="003F2F91" w:rsidRPr="006B1A3D" w:rsidRDefault="003F2F91" w:rsidP="00992F6E">
      <w:pPr>
        <w:widowControl w:val="0"/>
        <w:numPr>
          <w:ilvl w:val="0"/>
          <w:numId w:val="85"/>
        </w:numPr>
        <w:suppressAutoHyphens w:val="0"/>
        <w:jc w:val="both"/>
      </w:pPr>
      <w:r w:rsidRPr="006B1A3D">
        <w:rPr>
          <w:color w:val="000000"/>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3F2F91" w:rsidRPr="006B1A3D" w:rsidRDefault="003F2F91" w:rsidP="00992F6E">
      <w:pPr>
        <w:widowControl w:val="0"/>
        <w:numPr>
          <w:ilvl w:val="0"/>
          <w:numId w:val="85"/>
        </w:numPr>
        <w:suppressAutoHyphens w:val="0"/>
        <w:jc w:val="both"/>
      </w:pPr>
      <w:r w:rsidRPr="006B1A3D">
        <w:rPr>
          <w:color w:val="000000"/>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3F2F91" w:rsidRPr="006B1A3D" w:rsidRDefault="003F2F91" w:rsidP="00992F6E">
      <w:pPr>
        <w:widowControl w:val="0"/>
        <w:numPr>
          <w:ilvl w:val="0"/>
          <w:numId w:val="85"/>
        </w:numPr>
        <w:suppressAutoHyphens w:val="0"/>
        <w:jc w:val="both"/>
      </w:pPr>
      <w:r w:rsidRPr="006B1A3D">
        <w:rPr>
          <w:color w:val="000000"/>
        </w:rPr>
        <w:t>выполнять учебные проекты по отечественной и всеобщей истории XVI–XVII вв. (в том числе на региональном материале).</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8 КЛАСС</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color w:val="000000"/>
        </w:rPr>
        <w:t>1. Знание хронологии, работа с хронологией:</w:t>
      </w:r>
    </w:p>
    <w:p w:rsidR="003F2F91" w:rsidRPr="006B1A3D" w:rsidRDefault="003F2F91" w:rsidP="00992F6E">
      <w:pPr>
        <w:widowControl w:val="0"/>
        <w:numPr>
          <w:ilvl w:val="0"/>
          <w:numId w:val="86"/>
        </w:numPr>
        <w:suppressAutoHyphens w:val="0"/>
        <w:jc w:val="both"/>
      </w:pPr>
      <w:r w:rsidRPr="006B1A3D">
        <w:rPr>
          <w:color w:val="000000"/>
        </w:rPr>
        <w:t>называть даты важнейших событий отечественной и всеобщей истории XVIII в.; определять их принадлежность к историческому периоду, этапу;</w:t>
      </w:r>
    </w:p>
    <w:p w:rsidR="003F2F91" w:rsidRPr="006B1A3D" w:rsidRDefault="003F2F91" w:rsidP="00992F6E">
      <w:pPr>
        <w:widowControl w:val="0"/>
        <w:numPr>
          <w:ilvl w:val="0"/>
          <w:numId w:val="86"/>
        </w:numPr>
        <w:suppressAutoHyphens w:val="0"/>
        <w:jc w:val="both"/>
      </w:pPr>
      <w:r w:rsidRPr="006B1A3D">
        <w:rPr>
          <w:color w:val="000000"/>
        </w:rPr>
        <w:t>устанавливать синхронность событий отечественной и всеобщей истории XVIII в.</w:t>
      </w:r>
    </w:p>
    <w:p w:rsidR="003F2F91" w:rsidRPr="006B1A3D" w:rsidRDefault="003F2F91" w:rsidP="003C16B7">
      <w:pPr>
        <w:widowControl w:val="0"/>
        <w:suppressAutoHyphens w:val="0"/>
        <w:ind w:left="120"/>
        <w:jc w:val="both"/>
      </w:pPr>
      <w:r w:rsidRPr="006B1A3D">
        <w:rPr>
          <w:color w:val="000000"/>
        </w:rPr>
        <w:t>2. Знание исторических фактов, работа с фактами:</w:t>
      </w:r>
    </w:p>
    <w:p w:rsidR="003F2F91" w:rsidRPr="006B1A3D" w:rsidRDefault="003F2F91" w:rsidP="00992F6E">
      <w:pPr>
        <w:widowControl w:val="0"/>
        <w:numPr>
          <w:ilvl w:val="0"/>
          <w:numId w:val="87"/>
        </w:numPr>
        <w:suppressAutoHyphens w:val="0"/>
        <w:jc w:val="both"/>
      </w:pPr>
      <w:r w:rsidRPr="006B1A3D">
        <w:rPr>
          <w:color w:val="000000"/>
        </w:rPr>
        <w:t>указывать (называть) место, обстоятельства, участников, результаты важнейших событий отечественной и всеобщей истории XVIII в.;</w:t>
      </w:r>
    </w:p>
    <w:p w:rsidR="003F2F91" w:rsidRPr="006B1A3D" w:rsidRDefault="003F2F91" w:rsidP="00992F6E">
      <w:pPr>
        <w:widowControl w:val="0"/>
        <w:numPr>
          <w:ilvl w:val="0"/>
          <w:numId w:val="87"/>
        </w:numPr>
        <w:suppressAutoHyphens w:val="0"/>
        <w:jc w:val="both"/>
      </w:pPr>
      <w:r w:rsidRPr="006B1A3D">
        <w:rPr>
          <w:color w:val="000000"/>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3F2F91" w:rsidRPr="006B1A3D" w:rsidRDefault="003F2F91" w:rsidP="003C16B7">
      <w:pPr>
        <w:widowControl w:val="0"/>
        <w:suppressAutoHyphens w:val="0"/>
        <w:ind w:left="120"/>
        <w:jc w:val="both"/>
      </w:pPr>
      <w:r w:rsidRPr="006B1A3D">
        <w:rPr>
          <w:color w:val="000000"/>
        </w:rPr>
        <w:t>3. Работа с исторической картой:</w:t>
      </w:r>
    </w:p>
    <w:p w:rsidR="003F2F91" w:rsidRPr="006B1A3D" w:rsidRDefault="003F2F91" w:rsidP="00992F6E">
      <w:pPr>
        <w:widowControl w:val="0"/>
        <w:numPr>
          <w:ilvl w:val="0"/>
          <w:numId w:val="88"/>
        </w:numPr>
        <w:suppressAutoHyphens w:val="0"/>
        <w:jc w:val="both"/>
      </w:pPr>
      <w:r w:rsidRPr="006B1A3D">
        <w:rPr>
          <w:color w:val="000000"/>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3F2F91" w:rsidRPr="006B1A3D" w:rsidRDefault="003F2F91" w:rsidP="003C16B7">
      <w:pPr>
        <w:widowControl w:val="0"/>
        <w:suppressAutoHyphens w:val="0"/>
        <w:ind w:left="120"/>
        <w:jc w:val="both"/>
      </w:pPr>
      <w:r w:rsidRPr="006B1A3D">
        <w:rPr>
          <w:color w:val="000000"/>
        </w:rPr>
        <w:t>4. Работа с историческими источниками:</w:t>
      </w:r>
    </w:p>
    <w:p w:rsidR="003F2F91" w:rsidRPr="006B1A3D" w:rsidRDefault="003F2F91" w:rsidP="00992F6E">
      <w:pPr>
        <w:widowControl w:val="0"/>
        <w:numPr>
          <w:ilvl w:val="0"/>
          <w:numId w:val="89"/>
        </w:numPr>
        <w:suppressAutoHyphens w:val="0"/>
        <w:jc w:val="both"/>
      </w:pPr>
      <w:r w:rsidRPr="006B1A3D">
        <w:rPr>
          <w:color w:val="000000"/>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3F2F91" w:rsidRPr="006B1A3D" w:rsidRDefault="003F2F91" w:rsidP="00992F6E">
      <w:pPr>
        <w:widowControl w:val="0"/>
        <w:numPr>
          <w:ilvl w:val="0"/>
          <w:numId w:val="89"/>
        </w:numPr>
        <w:suppressAutoHyphens w:val="0"/>
        <w:jc w:val="both"/>
      </w:pPr>
      <w:r w:rsidRPr="006B1A3D">
        <w:rPr>
          <w:color w:val="000000"/>
        </w:rPr>
        <w:t>объяснять назначение исторического источника, раскрывать его информационную ценность;</w:t>
      </w:r>
    </w:p>
    <w:p w:rsidR="003F2F91" w:rsidRPr="006B1A3D" w:rsidRDefault="003F2F91" w:rsidP="00992F6E">
      <w:pPr>
        <w:widowControl w:val="0"/>
        <w:numPr>
          <w:ilvl w:val="0"/>
          <w:numId w:val="89"/>
        </w:numPr>
        <w:suppressAutoHyphens w:val="0"/>
        <w:jc w:val="both"/>
      </w:pPr>
      <w:r w:rsidRPr="006B1A3D">
        <w:rPr>
          <w:color w:val="000000"/>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3F2F91" w:rsidRPr="006B1A3D" w:rsidRDefault="003F2F91" w:rsidP="003C16B7">
      <w:pPr>
        <w:widowControl w:val="0"/>
        <w:suppressAutoHyphens w:val="0"/>
        <w:ind w:left="120"/>
        <w:jc w:val="both"/>
      </w:pPr>
      <w:r w:rsidRPr="006B1A3D">
        <w:rPr>
          <w:color w:val="000000"/>
        </w:rPr>
        <w:t>5. Историческое описание (реконструкция):</w:t>
      </w:r>
    </w:p>
    <w:p w:rsidR="003F2F91" w:rsidRPr="006B1A3D" w:rsidRDefault="003F2F91" w:rsidP="00992F6E">
      <w:pPr>
        <w:widowControl w:val="0"/>
        <w:numPr>
          <w:ilvl w:val="0"/>
          <w:numId w:val="90"/>
        </w:numPr>
        <w:suppressAutoHyphens w:val="0"/>
        <w:jc w:val="both"/>
      </w:pPr>
      <w:r w:rsidRPr="006B1A3D">
        <w:rPr>
          <w:color w:val="000000"/>
        </w:rPr>
        <w:t>рассказывать о ключевых событиях отечественной и всеобщей истории XVIII в., их участниках;</w:t>
      </w:r>
    </w:p>
    <w:p w:rsidR="003F2F91" w:rsidRPr="006B1A3D" w:rsidRDefault="003F2F91" w:rsidP="00992F6E">
      <w:pPr>
        <w:widowControl w:val="0"/>
        <w:numPr>
          <w:ilvl w:val="0"/>
          <w:numId w:val="90"/>
        </w:numPr>
        <w:suppressAutoHyphens w:val="0"/>
        <w:jc w:val="both"/>
      </w:pPr>
      <w:r w:rsidRPr="006B1A3D">
        <w:rPr>
          <w:color w:val="000000"/>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3F2F91" w:rsidRPr="006B1A3D" w:rsidRDefault="003F2F91" w:rsidP="00992F6E">
      <w:pPr>
        <w:widowControl w:val="0"/>
        <w:numPr>
          <w:ilvl w:val="0"/>
          <w:numId w:val="90"/>
        </w:numPr>
        <w:suppressAutoHyphens w:val="0"/>
        <w:jc w:val="both"/>
      </w:pPr>
      <w:r w:rsidRPr="006B1A3D">
        <w:rPr>
          <w:color w:val="000000"/>
        </w:rPr>
        <w:t>составлять описание образа жизни различных групп населения в России и других странах в XVIII в.;</w:t>
      </w:r>
    </w:p>
    <w:p w:rsidR="003F2F91" w:rsidRPr="006B1A3D" w:rsidRDefault="003F2F91" w:rsidP="00992F6E">
      <w:pPr>
        <w:widowControl w:val="0"/>
        <w:numPr>
          <w:ilvl w:val="0"/>
          <w:numId w:val="90"/>
        </w:numPr>
        <w:suppressAutoHyphens w:val="0"/>
        <w:jc w:val="both"/>
      </w:pPr>
      <w:r w:rsidRPr="006B1A3D">
        <w:rPr>
          <w:color w:val="000000"/>
        </w:rPr>
        <w:t>представлять описание памятников материальной и художественной культуры изучаемой эпохи (в виде сообщения, аннотации).</w:t>
      </w:r>
    </w:p>
    <w:p w:rsidR="003F2F91" w:rsidRPr="006B1A3D" w:rsidRDefault="003F2F91" w:rsidP="003C16B7">
      <w:pPr>
        <w:widowControl w:val="0"/>
        <w:suppressAutoHyphens w:val="0"/>
        <w:ind w:left="120"/>
        <w:jc w:val="both"/>
      </w:pPr>
      <w:r w:rsidRPr="006B1A3D">
        <w:rPr>
          <w:color w:val="000000"/>
        </w:rPr>
        <w:t>6. Анализ, объяснение исторических событий, явлений:</w:t>
      </w:r>
    </w:p>
    <w:p w:rsidR="003F2F91" w:rsidRPr="006B1A3D" w:rsidRDefault="003F2F91" w:rsidP="00992F6E">
      <w:pPr>
        <w:widowControl w:val="0"/>
        <w:numPr>
          <w:ilvl w:val="0"/>
          <w:numId w:val="91"/>
        </w:numPr>
        <w:suppressAutoHyphens w:val="0"/>
        <w:jc w:val="both"/>
      </w:pPr>
      <w:r w:rsidRPr="006B1A3D">
        <w:rPr>
          <w:color w:val="000000"/>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3F2F91" w:rsidRPr="006B1A3D" w:rsidRDefault="003F2F91" w:rsidP="00992F6E">
      <w:pPr>
        <w:widowControl w:val="0"/>
        <w:numPr>
          <w:ilvl w:val="0"/>
          <w:numId w:val="91"/>
        </w:numPr>
        <w:suppressAutoHyphens w:val="0"/>
        <w:jc w:val="both"/>
      </w:pPr>
      <w:r w:rsidRPr="006B1A3D">
        <w:rPr>
          <w:color w:val="00000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F2F91" w:rsidRPr="006B1A3D" w:rsidRDefault="003F2F91" w:rsidP="00992F6E">
      <w:pPr>
        <w:widowControl w:val="0"/>
        <w:numPr>
          <w:ilvl w:val="0"/>
          <w:numId w:val="91"/>
        </w:numPr>
        <w:suppressAutoHyphens w:val="0"/>
        <w:jc w:val="both"/>
      </w:pPr>
      <w:r w:rsidRPr="006B1A3D">
        <w:rPr>
          <w:color w:val="000000"/>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3F2F91" w:rsidRPr="006B1A3D" w:rsidRDefault="003F2F91" w:rsidP="00992F6E">
      <w:pPr>
        <w:widowControl w:val="0"/>
        <w:numPr>
          <w:ilvl w:val="0"/>
          <w:numId w:val="91"/>
        </w:numPr>
        <w:suppressAutoHyphens w:val="0"/>
        <w:jc w:val="both"/>
      </w:pPr>
      <w:r w:rsidRPr="006B1A3D">
        <w:rPr>
          <w:color w:val="000000"/>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3F2F91" w:rsidRPr="006B1A3D" w:rsidRDefault="003F2F91" w:rsidP="00992F6E">
      <w:pPr>
        <w:widowControl w:val="0"/>
        <w:numPr>
          <w:ilvl w:val="0"/>
          <w:numId w:val="91"/>
        </w:numPr>
        <w:suppressAutoHyphens w:val="0"/>
        <w:jc w:val="both"/>
      </w:pPr>
      <w:r w:rsidRPr="006B1A3D">
        <w:rPr>
          <w:color w:val="000000"/>
        </w:rPr>
        <w:t>7. Рассмотрение исторических версий и оценок, определение своего отношения к наиболее значимым событиям и личностям прошлого:</w:t>
      </w:r>
    </w:p>
    <w:p w:rsidR="003F2F91" w:rsidRPr="006B1A3D" w:rsidRDefault="003F2F91" w:rsidP="00992F6E">
      <w:pPr>
        <w:widowControl w:val="0"/>
        <w:numPr>
          <w:ilvl w:val="0"/>
          <w:numId w:val="91"/>
        </w:numPr>
        <w:suppressAutoHyphens w:val="0"/>
        <w:jc w:val="both"/>
      </w:pPr>
      <w:r w:rsidRPr="006B1A3D">
        <w:rPr>
          <w:color w:val="000000"/>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3F2F91" w:rsidRPr="006B1A3D" w:rsidRDefault="003F2F91" w:rsidP="00992F6E">
      <w:pPr>
        <w:widowControl w:val="0"/>
        <w:numPr>
          <w:ilvl w:val="0"/>
          <w:numId w:val="91"/>
        </w:numPr>
        <w:suppressAutoHyphens w:val="0"/>
        <w:jc w:val="both"/>
      </w:pPr>
      <w:r w:rsidRPr="006B1A3D">
        <w:rPr>
          <w:color w:val="000000"/>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3F2F91" w:rsidRPr="006B1A3D" w:rsidRDefault="003F2F91" w:rsidP="003C16B7">
      <w:pPr>
        <w:widowControl w:val="0"/>
        <w:suppressAutoHyphens w:val="0"/>
        <w:ind w:left="120"/>
        <w:jc w:val="both"/>
      </w:pPr>
      <w:r w:rsidRPr="006B1A3D">
        <w:rPr>
          <w:color w:val="000000"/>
        </w:rPr>
        <w:t>8. Применение исторических знаний:</w:t>
      </w:r>
    </w:p>
    <w:p w:rsidR="003F2F91" w:rsidRPr="006B1A3D" w:rsidRDefault="003F2F91" w:rsidP="00992F6E">
      <w:pPr>
        <w:widowControl w:val="0"/>
        <w:numPr>
          <w:ilvl w:val="0"/>
          <w:numId w:val="92"/>
        </w:numPr>
        <w:suppressAutoHyphens w:val="0"/>
        <w:jc w:val="both"/>
      </w:pPr>
      <w:r w:rsidRPr="006B1A3D">
        <w:rPr>
          <w:color w:val="000000"/>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3F2F91" w:rsidRPr="006B1A3D" w:rsidRDefault="003F2F91" w:rsidP="00992F6E">
      <w:pPr>
        <w:widowControl w:val="0"/>
        <w:numPr>
          <w:ilvl w:val="0"/>
          <w:numId w:val="92"/>
        </w:numPr>
        <w:suppressAutoHyphens w:val="0"/>
        <w:jc w:val="both"/>
      </w:pPr>
      <w:r w:rsidRPr="006B1A3D">
        <w:rPr>
          <w:color w:val="000000"/>
        </w:rPr>
        <w:t>выполнять учебные проекты по отечественной и всеобщей истории XVIII в. (в том числе на региональном материале).</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b/>
          <w:color w:val="000000"/>
        </w:rPr>
        <w:t>9 КЛАСС</w:t>
      </w:r>
    </w:p>
    <w:p w:rsidR="003F2F91" w:rsidRPr="006B1A3D" w:rsidRDefault="003F2F91" w:rsidP="003C16B7">
      <w:pPr>
        <w:widowControl w:val="0"/>
        <w:suppressAutoHyphens w:val="0"/>
        <w:ind w:left="120"/>
        <w:jc w:val="both"/>
      </w:pPr>
    </w:p>
    <w:p w:rsidR="003F2F91" w:rsidRPr="006B1A3D" w:rsidRDefault="003F2F91" w:rsidP="003C16B7">
      <w:pPr>
        <w:widowControl w:val="0"/>
        <w:suppressAutoHyphens w:val="0"/>
        <w:ind w:left="120"/>
        <w:jc w:val="both"/>
      </w:pPr>
      <w:r w:rsidRPr="006B1A3D">
        <w:rPr>
          <w:color w:val="000000"/>
        </w:rPr>
        <w:t>1. Знание хронологии, работа с хронологией:</w:t>
      </w:r>
    </w:p>
    <w:p w:rsidR="003F2F91" w:rsidRPr="006B1A3D" w:rsidRDefault="003F2F91" w:rsidP="00992F6E">
      <w:pPr>
        <w:widowControl w:val="0"/>
        <w:numPr>
          <w:ilvl w:val="0"/>
          <w:numId w:val="93"/>
        </w:numPr>
        <w:suppressAutoHyphens w:val="0"/>
        <w:jc w:val="both"/>
      </w:pPr>
      <w:r w:rsidRPr="006B1A3D">
        <w:rPr>
          <w:color w:val="000000"/>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3F2F91" w:rsidRPr="006B1A3D" w:rsidRDefault="003F2F91" w:rsidP="00992F6E">
      <w:pPr>
        <w:widowControl w:val="0"/>
        <w:numPr>
          <w:ilvl w:val="0"/>
          <w:numId w:val="93"/>
        </w:numPr>
        <w:suppressAutoHyphens w:val="0"/>
        <w:jc w:val="both"/>
      </w:pPr>
      <w:r w:rsidRPr="006B1A3D">
        <w:rPr>
          <w:color w:val="000000"/>
        </w:rPr>
        <w:t>выявлять синхронность / асинхронность исторических процессов отечественной и всеобщей истории XIX – начала XX в.;</w:t>
      </w:r>
    </w:p>
    <w:p w:rsidR="003F2F91" w:rsidRPr="006B1A3D" w:rsidRDefault="003F2F91" w:rsidP="00992F6E">
      <w:pPr>
        <w:widowControl w:val="0"/>
        <w:numPr>
          <w:ilvl w:val="0"/>
          <w:numId w:val="93"/>
        </w:numPr>
        <w:suppressAutoHyphens w:val="0"/>
        <w:jc w:val="both"/>
      </w:pPr>
      <w:r w:rsidRPr="006B1A3D">
        <w:rPr>
          <w:color w:val="000000"/>
        </w:rPr>
        <w:t>определять последовательность событий отечественной и всеобщей истории XIX – начала XX в. на основе анализа причинно-следственных связей.</w:t>
      </w:r>
    </w:p>
    <w:p w:rsidR="003F2F91" w:rsidRPr="006B1A3D" w:rsidRDefault="003F2F91" w:rsidP="003C16B7">
      <w:pPr>
        <w:widowControl w:val="0"/>
        <w:suppressAutoHyphens w:val="0"/>
        <w:ind w:left="120"/>
        <w:jc w:val="both"/>
      </w:pPr>
      <w:r w:rsidRPr="006B1A3D">
        <w:rPr>
          <w:color w:val="000000"/>
        </w:rPr>
        <w:t>2. Знание исторических фактов, работа с фактами:</w:t>
      </w:r>
    </w:p>
    <w:p w:rsidR="003F2F91" w:rsidRPr="006B1A3D" w:rsidRDefault="003F2F91" w:rsidP="00992F6E">
      <w:pPr>
        <w:widowControl w:val="0"/>
        <w:numPr>
          <w:ilvl w:val="0"/>
          <w:numId w:val="94"/>
        </w:numPr>
        <w:suppressAutoHyphens w:val="0"/>
        <w:jc w:val="both"/>
      </w:pPr>
      <w:r w:rsidRPr="006B1A3D">
        <w:rPr>
          <w:color w:val="000000"/>
        </w:rPr>
        <w:t>характеризовать место, обстоятельства, участников, результаты важнейших событий отечественной и всеобщей истории XIX – начала XX в.;</w:t>
      </w:r>
    </w:p>
    <w:p w:rsidR="003F2F91" w:rsidRPr="006B1A3D" w:rsidRDefault="003F2F91" w:rsidP="00992F6E">
      <w:pPr>
        <w:widowControl w:val="0"/>
        <w:numPr>
          <w:ilvl w:val="0"/>
          <w:numId w:val="94"/>
        </w:numPr>
        <w:suppressAutoHyphens w:val="0"/>
        <w:jc w:val="both"/>
      </w:pPr>
      <w:r w:rsidRPr="006B1A3D">
        <w:rPr>
          <w:color w:val="000000"/>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3F2F91" w:rsidRPr="006B1A3D" w:rsidRDefault="003F2F91" w:rsidP="00992F6E">
      <w:pPr>
        <w:widowControl w:val="0"/>
        <w:numPr>
          <w:ilvl w:val="0"/>
          <w:numId w:val="94"/>
        </w:numPr>
        <w:suppressAutoHyphens w:val="0"/>
        <w:jc w:val="both"/>
      </w:pPr>
      <w:r w:rsidRPr="006B1A3D">
        <w:rPr>
          <w:color w:val="000000"/>
        </w:rPr>
        <w:t>составлять систематические таблицы;</w:t>
      </w:r>
    </w:p>
    <w:p w:rsidR="003F2F91" w:rsidRPr="006B1A3D" w:rsidRDefault="003F2F91" w:rsidP="00992F6E">
      <w:pPr>
        <w:widowControl w:val="0"/>
        <w:numPr>
          <w:ilvl w:val="0"/>
          <w:numId w:val="94"/>
        </w:numPr>
        <w:suppressAutoHyphens w:val="0"/>
        <w:jc w:val="both"/>
      </w:pPr>
      <w:r w:rsidRPr="006B1A3D">
        <w:rPr>
          <w:color w:val="000000"/>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3F2F91" w:rsidRPr="006B1A3D" w:rsidRDefault="003F2F91" w:rsidP="003C16B7">
      <w:pPr>
        <w:widowControl w:val="0"/>
        <w:suppressAutoHyphens w:val="0"/>
        <w:ind w:left="120"/>
        <w:jc w:val="both"/>
      </w:pPr>
      <w:r w:rsidRPr="006B1A3D">
        <w:rPr>
          <w:color w:val="000000"/>
        </w:rPr>
        <w:t>3. Работа с исторической картой:</w:t>
      </w:r>
    </w:p>
    <w:p w:rsidR="003F2F91" w:rsidRPr="006B1A3D" w:rsidRDefault="003F2F91" w:rsidP="00992F6E">
      <w:pPr>
        <w:widowControl w:val="0"/>
        <w:numPr>
          <w:ilvl w:val="0"/>
          <w:numId w:val="95"/>
        </w:numPr>
        <w:suppressAutoHyphens w:val="0"/>
        <w:jc w:val="both"/>
      </w:pPr>
      <w:r w:rsidRPr="006B1A3D">
        <w:rPr>
          <w:color w:val="000000"/>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3F2F91" w:rsidRPr="006B1A3D" w:rsidRDefault="003F2F91" w:rsidP="00992F6E">
      <w:pPr>
        <w:widowControl w:val="0"/>
        <w:numPr>
          <w:ilvl w:val="0"/>
          <w:numId w:val="95"/>
        </w:numPr>
        <w:suppressAutoHyphens w:val="0"/>
        <w:jc w:val="both"/>
      </w:pPr>
      <w:r w:rsidRPr="006B1A3D">
        <w:rPr>
          <w:color w:val="000000"/>
        </w:rPr>
        <w:t>определять на основе карты влияние географического фактора на развитие различных сфер жизни страны (группы стран).</w:t>
      </w:r>
    </w:p>
    <w:p w:rsidR="003F2F91" w:rsidRPr="006B1A3D" w:rsidRDefault="003F2F91" w:rsidP="003C16B7">
      <w:pPr>
        <w:widowControl w:val="0"/>
        <w:suppressAutoHyphens w:val="0"/>
        <w:ind w:left="120"/>
        <w:jc w:val="both"/>
      </w:pPr>
      <w:r w:rsidRPr="006B1A3D">
        <w:rPr>
          <w:color w:val="000000"/>
        </w:rPr>
        <w:t>4. Работа с историческими источниками:</w:t>
      </w:r>
    </w:p>
    <w:p w:rsidR="003F2F91" w:rsidRPr="006B1A3D" w:rsidRDefault="003F2F91" w:rsidP="00992F6E">
      <w:pPr>
        <w:widowControl w:val="0"/>
        <w:numPr>
          <w:ilvl w:val="0"/>
          <w:numId w:val="96"/>
        </w:numPr>
        <w:suppressAutoHyphens w:val="0"/>
        <w:jc w:val="both"/>
      </w:pPr>
      <w:r w:rsidRPr="006B1A3D">
        <w:rPr>
          <w:color w:val="000000"/>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3F2F91" w:rsidRPr="006B1A3D" w:rsidRDefault="003F2F91" w:rsidP="00992F6E">
      <w:pPr>
        <w:widowControl w:val="0"/>
        <w:numPr>
          <w:ilvl w:val="0"/>
          <w:numId w:val="96"/>
        </w:numPr>
        <w:suppressAutoHyphens w:val="0"/>
        <w:jc w:val="both"/>
      </w:pPr>
      <w:r w:rsidRPr="006B1A3D">
        <w:rPr>
          <w:color w:val="000000"/>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3F2F91" w:rsidRPr="006B1A3D" w:rsidRDefault="003F2F91" w:rsidP="00992F6E">
      <w:pPr>
        <w:widowControl w:val="0"/>
        <w:numPr>
          <w:ilvl w:val="0"/>
          <w:numId w:val="96"/>
        </w:numPr>
        <w:suppressAutoHyphens w:val="0"/>
        <w:jc w:val="both"/>
      </w:pPr>
      <w:r w:rsidRPr="006B1A3D">
        <w:rPr>
          <w:color w:val="000000"/>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3F2F91" w:rsidRPr="006B1A3D" w:rsidRDefault="003F2F91" w:rsidP="00992F6E">
      <w:pPr>
        <w:widowControl w:val="0"/>
        <w:numPr>
          <w:ilvl w:val="0"/>
          <w:numId w:val="96"/>
        </w:numPr>
        <w:suppressAutoHyphens w:val="0"/>
        <w:jc w:val="both"/>
      </w:pPr>
      <w:r w:rsidRPr="006B1A3D">
        <w:rPr>
          <w:color w:val="000000"/>
        </w:rPr>
        <w:t>различать в тексте письменных источников факты и интерпретации событий прошлого.</w:t>
      </w:r>
    </w:p>
    <w:p w:rsidR="003F2F91" w:rsidRPr="006B1A3D" w:rsidRDefault="003F2F91" w:rsidP="003C16B7">
      <w:pPr>
        <w:widowControl w:val="0"/>
        <w:suppressAutoHyphens w:val="0"/>
        <w:ind w:left="120"/>
        <w:jc w:val="both"/>
      </w:pPr>
      <w:r w:rsidRPr="006B1A3D">
        <w:rPr>
          <w:color w:val="000000"/>
        </w:rPr>
        <w:t>5. Историческое описание (реконструкция):</w:t>
      </w:r>
    </w:p>
    <w:p w:rsidR="003F2F91" w:rsidRPr="006B1A3D" w:rsidRDefault="003F2F91" w:rsidP="00992F6E">
      <w:pPr>
        <w:widowControl w:val="0"/>
        <w:numPr>
          <w:ilvl w:val="0"/>
          <w:numId w:val="97"/>
        </w:numPr>
        <w:suppressAutoHyphens w:val="0"/>
        <w:jc w:val="both"/>
      </w:pPr>
      <w:r w:rsidRPr="006B1A3D">
        <w:rPr>
          <w:color w:val="000000"/>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3F2F91" w:rsidRPr="006B1A3D" w:rsidRDefault="003F2F91" w:rsidP="00992F6E">
      <w:pPr>
        <w:widowControl w:val="0"/>
        <w:numPr>
          <w:ilvl w:val="0"/>
          <w:numId w:val="97"/>
        </w:numPr>
        <w:suppressAutoHyphens w:val="0"/>
        <w:jc w:val="both"/>
      </w:pPr>
      <w:r w:rsidRPr="006B1A3D">
        <w:rPr>
          <w:color w:val="000000"/>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3F2F91" w:rsidRPr="006B1A3D" w:rsidRDefault="003F2F91" w:rsidP="00992F6E">
      <w:pPr>
        <w:widowControl w:val="0"/>
        <w:numPr>
          <w:ilvl w:val="0"/>
          <w:numId w:val="97"/>
        </w:numPr>
        <w:suppressAutoHyphens w:val="0"/>
        <w:jc w:val="both"/>
      </w:pPr>
      <w:r w:rsidRPr="006B1A3D">
        <w:rPr>
          <w:color w:val="000000"/>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3F2F91" w:rsidRPr="006B1A3D" w:rsidRDefault="003F2F91" w:rsidP="00992F6E">
      <w:pPr>
        <w:widowControl w:val="0"/>
        <w:numPr>
          <w:ilvl w:val="0"/>
          <w:numId w:val="97"/>
        </w:numPr>
        <w:suppressAutoHyphens w:val="0"/>
        <w:jc w:val="both"/>
      </w:pPr>
      <w:r w:rsidRPr="006B1A3D">
        <w:rPr>
          <w:color w:val="000000"/>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3F2F91" w:rsidRPr="006B1A3D" w:rsidRDefault="003F2F91" w:rsidP="003C16B7">
      <w:pPr>
        <w:widowControl w:val="0"/>
        <w:suppressAutoHyphens w:val="0"/>
        <w:ind w:left="120"/>
        <w:jc w:val="both"/>
      </w:pPr>
      <w:r w:rsidRPr="006B1A3D">
        <w:rPr>
          <w:color w:val="000000"/>
        </w:rPr>
        <w:t>6. Анализ, объяснение исторических событий, явлений:</w:t>
      </w:r>
    </w:p>
    <w:p w:rsidR="003F2F91" w:rsidRPr="006B1A3D" w:rsidRDefault="003F2F91" w:rsidP="00992F6E">
      <w:pPr>
        <w:widowControl w:val="0"/>
        <w:numPr>
          <w:ilvl w:val="0"/>
          <w:numId w:val="98"/>
        </w:numPr>
        <w:suppressAutoHyphens w:val="0"/>
        <w:jc w:val="both"/>
      </w:pPr>
      <w:r w:rsidRPr="006B1A3D">
        <w:rPr>
          <w:color w:val="000000"/>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3F2F91" w:rsidRPr="006B1A3D" w:rsidRDefault="003F2F91" w:rsidP="00992F6E">
      <w:pPr>
        <w:widowControl w:val="0"/>
        <w:numPr>
          <w:ilvl w:val="0"/>
          <w:numId w:val="98"/>
        </w:numPr>
        <w:suppressAutoHyphens w:val="0"/>
        <w:jc w:val="both"/>
      </w:pPr>
      <w:r w:rsidRPr="006B1A3D">
        <w:rPr>
          <w:color w:val="000000"/>
        </w:rPr>
        <w:t>объяснять смысл ключевых понятий, относящихся к данной эпохе отечественной и всеобщей истории; соотносить общие понятия и факты;</w:t>
      </w:r>
    </w:p>
    <w:p w:rsidR="003F2F91" w:rsidRPr="006B1A3D" w:rsidRDefault="003F2F91" w:rsidP="00992F6E">
      <w:pPr>
        <w:widowControl w:val="0"/>
        <w:numPr>
          <w:ilvl w:val="0"/>
          <w:numId w:val="98"/>
        </w:numPr>
        <w:suppressAutoHyphens w:val="0"/>
        <w:jc w:val="both"/>
      </w:pPr>
      <w:r w:rsidRPr="006B1A3D">
        <w:rPr>
          <w:color w:val="000000"/>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3F2F91" w:rsidRPr="006B1A3D" w:rsidRDefault="003F2F91" w:rsidP="00992F6E">
      <w:pPr>
        <w:widowControl w:val="0"/>
        <w:numPr>
          <w:ilvl w:val="0"/>
          <w:numId w:val="98"/>
        </w:numPr>
        <w:suppressAutoHyphens w:val="0"/>
        <w:jc w:val="both"/>
      </w:pPr>
      <w:r w:rsidRPr="006B1A3D">
        <w:rPr>
          <w:color w:val="000000"/>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3F2F91" w:rsidRPr="006B1A3D" w:rsidRDefault="003F2F91" w:rsidP="00992F6E">
      <w:pPr>
        <w:widowControl w:val="0"/>
        <w:numPr>
          <w:ilvl w:val="0"/>
          <w:numId w:val="98"/>
        </w:numPr>
        <w:suppressAutoHyphens w:val="0"/>
        <w:jc w:val="both"/>
      </w:pPr>
      <w:r w:rsidRPr="006B1A3D">
        <w:rPr>
          <w:color w:val="000000"/>
        </w:rPr>
        <w:t>Раскрывать наиболее значимые события и процессы истории России XX - начала XXI в.</w:t>
      </w:r>
    </w:p>
    <w:p w:rsidR="003F2F91" w:rsidRPr="006B1A3D" w:rsidRDefault="003F2F91" w:rsidP="003C16B7">
      <w:pPr>
        <w:widowControl w:val="0"/>
        <w:suppressAutoHyphens w:val="0"/>
        <w:ind w:left="120"/>
        <w:jc w:val="both"/>
      </w:pPr>
      <w:r w:rsidRPr="006B1A3D">
        <w:rPr>
          <w:color w:val="000000"/>
        </w:rPr>
        <w:t>7. Рассмотрение исторических версий и оценок, определение своего отношения к наиболее значимым событиям и личностям прошлого:</w:t>
      </w:r>
    </w:p>
    <w:p w:rsidR="003F2F91" w:rsidRPr="006B1A3D" w:rsidRDefault="003F2F91" w:rsidP="00992F6E">
      <w:pPr>
        <w:widowControl w:val="0"/>
        <w:numPr>
          <w:ilvl w:val="0"/>
          <w:numId w:val="99"/>
        </w:numPr>
        <w:suppressAutoHyphens w:val="0"/>
        <w:jc w:val="both"/>
      </w:pPr>
      <w:r w:rsidRPr="006B1A3D">
        <w:rPr>
          <w:color w:val="000000"/>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3F2F91" w:rsidRPr="006B1A3D" w:rsidRDefault="003F2F91" w:rsidP="00992F6E">
      <w:pPr>
        <w:widowControl w:val="0"/>
        <w:numPr>
          <w:ilvl w:val="0"/>
          <w:numId w:val="99"/>
        </w:numPr>
        <w:suppressAutoHyphens w:val="0"/>
        <w:jc w:val="both"/>
      </w:pPr>
      <w:r w:rsidRPr="006B1A3D">
        <w:rPr>
          <w:color w:val="000000"/>
        </w:rPr>
        <w:t>оценивать степень убедительности предложенных точек зрения, формулировать и аргументировать свое мнение;</w:t>
      </w:r>
    </w:p>
    <w:p w:rsidR="003F2F91" w:rsidRPr="006B1A3D" w:rsidRDefault="003F2F91" w:rsidP="00992F6E">
      <w:pPr>
        <w:widowControl w:val="0"/>
        <w:numPr>
          <w:ilvl w:val="0"/>
          <w:numId w:val="99"/>
        </w:numPr>
        <w:suppressAutoHyphens w:val="0"/>
        <w:jc w:val="both"/>
      </w:pPr>
      <w:r w:rsidRPr="006B1A3D">
        <w:rPr>
          <w:color w:val="000000"/>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3F2F91" w:rsidRPr="006B1A3D" w:rsidRDefault="003F2F91" w:rsidP="003C16B7">
      <w:pPr>
        <w:widowControl w:val="0"/>
        <w:suppressAutoHyphens w:val="0"/>
        <w:ind w:left="120"/>
        <w:jc w:val="both"/>
      </w:pPr>
      <w:r w:rsidRPr="006B1A3D">
        <w:rPr>
          <w:color w:val="000000"/>
        </w:rPr>
        <w:t>8. Применение исторических знаний:</w:t>
      </w:r>
    </w:p>
    <w:p w:rsidR="003F2F91" w:rsidRPr="006B1A3D" w:rsidRDefault="003F2F91" w:rsidP="00992F6E">
      <w:pPr>
        <w:widowControl w:val="0"/>
        <w:numPr>
          <w:ilvl w:val="0"/>
          <w:numId w:val="100"/>
        </w:numPr>
        <w:suppressAutoHyphens w:val="0"/>
        <w:jc w:val="both"/>
      </w:pPr>
      <w:r w:rsidRPr="006B1A3D">
        <w:rPr>
          <w:color w:val="000000"/>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3F2F91" w:rsidRPr="006B1A3D" w:rsidRDefault="003F2F91" w:rsidP="00992F6E">
      <w:pPr>
        <w:widowControl w:val="0"/>
        <w:numPr>
          <w:ilvl w:val="0"/>
          <w:numId w:val="100"/>
        </w:numPr>
        <w:suppressAutoHyphens w:val="0"/>
        <w:jc w:val="both"/>
      </w:pPr>
      <w:r w:rsidRPr="006B1A3D">
        <w:rPr>
          <w:color w:val="000000"/>
        </w:rPr>
        <w:t>выполнять учебные проекты по отечественной и всеобщей истории XIX – начала ХХ в. (в том числе на региональном материале);</w:t>
      </w:r>
    </w:p>
    <w:p w:rsidR="003F2F91" w:rsidRPr="006B1A3D" w:rsidRDefault="003F2F91" w:rsidP="00992F6E">
      <w:pPr>
        <w:widowControl w:val="0"/>
        <w:numPr>
          <w:ilvl w:val="0"/>
          <w:numId w:val="100"/>
        </w:numPr>
        <w:suppressAutoHyphens w:val="0"/>
        <w:jc w:val="both"/>
      </w:pPr>
      <w:r w:rsidRPr="006B1A3D">
        <w:rPr>
          <w:color w:val="000000"/>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3F2F91" w:rsidRPr="006B1A3D" w:rsidRDefault="003F2F91" w:rsidP="00992F6E">
      <w:pPr>
        <w:widowControl w:val="0"/>
        <w:numPr>
          <w:ilvl w:val="0"/>
          <w:numId w:val="100"/>
        </w:numPr>
        <w:suppressAutoHyphens w:val="0"/>
        <w:jc w:val="both"/>
      </w:pPr>
      <w:r w:rsidRPr="006B1A3D">
        <w:rPr>
          <w:color w:val="000000"/>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3F2F91" w:rsidRPr="006B1A3D" w:rsidRDefault="003F2F91" w:rsidP="003C16B7">
      <w:pPr>
        <w:widowControl w:val="0"/>
        <w:suppressAutoHyphens w:val="0"/>
        <w:sectPr w:rsidR="003F2F91" w:rsidRPr="006B1A3D">
          <w:pgSz w:w="11906" w:h="16383"/>
          <w:pgMar w:top="1134" w:right="850" w:bottom="1134" w:left="1701" w:header="720" w:footer="720" w:gutter="0"/>
          <w:cols w:space="720"/>
        </w:sectPr>
      </w:pPr>
    </w:p>
    <w:bookmarkEnd w:id="223"/>
    <w:p w:rsidR="003F2F91" w:rsidRPr="006B1A3D" w:rsidRDefault="003F2F91" w:rsidP="003C16B7">
      <w:pPr>
        <w:widowControl w:val="0"/>
        <w:suppressAutoHyphens w:val="0"/>
        <w:ind w:left="120"/>
      </w:pPr>
      <w:r w:rsidRPr="006B1A3D">
        <w:rPr>
          <w:b/>
          <w:color w:val="000000"/>
        </w:rPr>
        <w:t xml:space="preserve"> ТЕМАТИЧЕСКОЕ ПЛАНИРОВАНИЕ </w:t>
      </w:r>
    </w:p>
    <w:p w:rsidR="003F2F91" w:rsidRPr="006B1A3D" w:rsidRDefault="003F2F91" w:rsidP="003C16B7">
      <w:pPr>
        <w:widowControl w:val="0"/>
        <w:suppressAutoHyphens w:val="0"/>
        <w:ind w:left="120"/>
      </w:pPr>
      <w:r w:rsidRPr="006B1A3D">
        <w:rPr>
          <w:b/>
          <w:color w:val="000000"/>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5"/>
        <w:gridCol w:w="4567"/>
        <w:gridCol w:w="1557"/>
        <w:gridCol w:w="1841"/>
        <w:gridCol w:w="1910"/>
        <w:gridCol w:w="3050"/>
      </w:tblGrid>
      <w:tr w:rsidR="003F2F91" w:rsidRPr="006B1A3D" w:rsidTr="009E42BF">
        <w:trPr>
          <w:trHeight w:val="144"/>
          <w:tblCellSpacing w:w="20" w:type="nil"/>
        </w:trPr>
        <w:tc>
          <w:tcPr>
            <w:tcW w:w="510" w:type="dxa"/>
            <w:vMerge w:val="restart"/>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 п/п </w:t>
            </w:r>
          </w:p>
          <w:p w:rsidR="003F2F91" w:rsidRPr="006B1A3D" w:rsidRDefault="003F2F91" w:rsidP="003C16B7">
            <w:pPr>
              <w:widowControl w:val="0"/>
              <w:suppressAutoHyphens w:val="0"/>
              <w:ind w:left="135"/>
            </w:pPr>
          </w:p>
        </w:tc>
        <w:tc>
          <w:tcPr>
            <w:tcW w:w="2816" w:type="dxa"/>
            <w:vMerge w:val="restart"/>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Наименование разделов и тем программы </w:t>
            </w:r>
          </w:p>
          <w:p w:rsidR="003F2F91" w:rsidRPr="006B1A3D" w:rsidRDefault="003F2F91" w:rsidP="003C16B7">
            <w:pPr>
              <w:widowControl w:val="0"/>
              <w:suppressAutoHyphens w:val="0"/>
              <w:ind w:left="135"/>
            </w:pPr>
          </w:p>
        </w:tc>
        <w:tc>
          <w:tcPr>
            <w:tcW w:w="0" w:type="auto"/>
            <w:gridSpan w:val="3"/>
            <w:tcMar>
              <w:top w:w="50" w:type="dxa"/>
              <w:left w:w="100" w:type="dxa"/>
            </w:tcMar>
            <w:vAlign w:val="center"/>
          </w:tcPr>
          <w:p w:rsidR="003F2F91" w:rsidRPr="006B1A3D" w:rsidRDefault="003F2F91" w:rsidP="003C16B7">
            <w:pPr>
              <w:widowControl w:val="0"/>
              <w:suppressAutoHyphens w:val="0"/>
            </w:pPr>
            <w:r w:rsidRPr="006B1A3D">
              <w:rPr>
                <w:b/>
                <w:color w:val="000000"/>
              </w:rPr>
              <w:t>Количество часов</w:t>
            </w:r>
          </w:p>
        </w:tc>
        <w:tc>
          <w:tcPr>
            <w:tcW w:w="2694" w:type="dxa"/>
            <w:vMerge w:val="restart"/>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Электронные (цифровые) образовательные ресурсы </w:t>
            </w:r>
          </w:p>
          <w:p w:rsidR="003F2F91" w:rsidRPr="006B1A3D" w:rsidRDefault="003F2F91" w:rsidP="003C16B7">
            <w:pPr>
              <w:widowControl w:val="0"/>
              <w:suppressAutoHyphens w:val="0"/>
              <w:ind w:left="135"/>
            </w:pPr>
          </w:p>
        </w:tc>
      </w:tr>
      <w:tr w:rsidR="003F2F91" w:rsidRPr="006B1A3D" w:rsidTr="009E42BF">
        <w:trPr>
          <w:trHeight w:val="144"/>
          <w:tblCellSpacing w:w="20" w:type="nil"/>
        </w:trPr>
        <w:tc>
          <w:tcPr>
            <w:tcW w:w="0" w:type="auto"/>
            <w:vMerge/>
            <w:tcBorders>
              <w:top w:val="nil"/>
            </w:tcBorders>
            <w:tcMar>
              <w:top w:w="50" w:type="dxa"/>
              <w:left w:w="100" w:type="dxa"/>
            </w:tcMar>
          </w:tcPr>
          <w:p w:rsidR="003F2F91" w:rsidRPr="006B1A3D" w:rsidRDefault="003F2F91" w:rsidP="003C16B7">
            <w:pPr>
              <w:widowControl w:val="0"/>
              <w:suppressAutoHyphens w:val="0"/>
            </w:pPr>
          </w:p>
        </w:tc>
        <w:tc>
          <w:tcPr>
            <w:tcW w:w="0" w:type="auto"/>
            <w:vMerge/>
            <w:tcBorders>
              <w:top w:val="nil"/>
            </w:tcBorders>
            <w:tcMar>
              <w:top w:w="50" w:type="dxa"/>
              <w:left w:w="100" w:type="dxa"/>
            </w:tcMar>
          </w:tcPr>
          <w:p w:rsidR="003F2F91" w:rsidRPr="006B1A3D" w:rsidRDefault="003F2F91" w:rsidP="003C16B7">
            <w:pPr>
              <w:widowControl w:val="0"/>
              <w:suppressAutoHyphens w:val="0"/>
            </w:pPr>
          </w:p>
        </w:tc>
        <w:tc>
          <w:tcPr>
            <w:tcW w:w="994" w:type="dxa"/>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Всего </w:t>
            </w:r>
          </w:p>
          <w:p w:rsidR="003F2F91" w:rsidRPr="006B1A3D" w:rsidRDefault="003F2F91" w:rsidP="003C16B7">
            <w:pPr>
              <w:widowControl w:val="0"/>
              <w:suppressAutoHyphens w:val="0"/>
              <w:ind w:left="135"/>
            </w:pPr>
          </w:p>
        </w:tc>
        <w:tc>
          <w:tcPr>
            <w:tcW w:w="1719" w:type="dxa"/>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Контрольные работы </w:t>
            </w:r>
          </w:p>
          <w:p w:rsidR="003F2F91" w:rsidRPr="006B1A3D" w:rsidRDefault="003F2F91" w:rsidP="003C16B7">
            <w:pPr>
              <w:widowControl w:val="0"/>
              <w:suppressAutoHyphens w:val="0"/>
              <w:ind w:left="135"/>
            </w:pPr>
          </w:p>
        </w:tc>
        <w:tc>
          <w:tcPr>
            <w:tcW w:w="1805" w:type="dxa"/>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Практические работы </w:t>
            </w:r>
          </w:p>
          <w:p w:rsidR="003F2F91" w:rsidRPr="006B1A3D" w:rsidRDefault="003F2F91" w:rsidP="003C16B7">
            <w:pPr>
              <w:widowControl w:val="0"/>
              <w:suppressAutoHyphens w:val="0"/>
              <w:ind w:left="135"/>
            </w:pPr>
          </w:p>
        </w:tc>
        <w:tc>
          <w:tcPr>
            <w:tcW w:w="0" w:type="auto"/>
            <w:vMerge/>
            <w:tcBorders>
              <w:top w:val="nil"/>
            </w:tcBorders>
            <w:tcMar>
              <w:top w:w="50" w:type="dxa"/>
              <w:left w:w="100" w:type="dxa"/>
            </w:tcMar>
          </w:tcPr>
          <w:p w:rsidR="003F2F91" w:rsidRPr="006B1A3D" w:rsidRDefault="003F2F91" w:rsidP="003C16B7">
            <w:pPr>
              <w:widowControl w:val="0"/>
              <w:suppressAutoHyphens w:val="0"/>
            </w:pPr>
          </w:p>
        </w:tc>
      </w:tr>
      <w:tr w:rsidR="003F2F91" w:rsidRPr="006B1A3D" w:rsidTr="009E42BF">
        <w:trPr>
          <w:trHeight w:val="144"/>
          <w:tblCellSpacing w:w="20" w:type="nil"/>
        </w:trPr>
        <w:tc>
          <w:tcPr>
            <w:tcW w:w="0" w:type="auto"/>
            <w:gridSpan w:val="6"/>
            <w:tcMar>
              <w:top w:w="50" w:type="dxa"/>
              <w:left w:w="100" w:type="dxa"/>
            </w:tcMar>
            <w:vAlign w:val="center"/>
          </w:tcPr>
          <w:p w:rsidR="003F2F91" w:rsidRPr="006B1A3D" w:rsidRDefault="003F2F91"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История Древнего мира</w:t>
            </w:r>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1.1</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Введение</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28">
              <w:r w:rsidRPr="006B1A3D">
                <w:rPr>
                  <w:color w:val="0000FF"/>
                  <w:u w:val="single"/>
                </w:rPr>
                <w:t>https://m.edsoo.ru/7f41393a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1.2</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Первобытность</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4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29">
              <w:r w:rsidRPr="006B1A3D">
                <w:rPr>
                  <w:color w:val="0000FF"/>
                  <w:u w:val="single"/>
                </w:rPr>
                <w:t>https://m.edsoo.ru/7f41393a</w:t>
              </w:r>
            </w:hyperlink>
          </w:p>
        </w:tc>
      </w:tr>
      <w:tr w:rsidR="003F2F91" w:rsidRPr="006B1A3D" w:rsidTr="009E42BF">
        <w:trPr>
          <w:trHeight w:val="144"/>
          <w:tblCellSpacing w:w="20" w:type="nil"/>
        </w:trPr>
        <w:tc>
          <w:tcPr>
            <w:tcW w:w="0" w:type="auto"/>
            <w:gridSpan w:val="2"/>
            <w:tcMar>
              <w:top w:w="50" w:type="dxa"/>
              <w:left w:w="100" w:type="dxa"/>
            </w:tcMar>
            <w:vAlign w:val="center"/>
          </w:tcPr>
          <w:p w:rsidR="003F2F91" w:rsidRPr="006B1A3D" w:rsidRDefault="003F2F91"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6 </w:t>
            </w:r>
          </w:p>
        </w:tc>
        <w:tc>
          <w:tcPr>
            <w:tcW w:w="0" w:type="auto"/>
            <w:gridSpan w:val="3"/>
            <w:tcMar>
              <w:top w:w="50" w:type="dxa"/>
              <w:left w:w="100" w:type="dxa"/>
            </w:tcMar>
            <w:vAlign w:val="center"/>
          </w:tcPr>
          <w:p w:rsidR="003F2F91" w:rsidRPr="006B1A3D" w:rsidRDefault="003F2F91" w:rsidP="003C16B7">
            <w:pPr>
              <w:widowControl w:val="0"/>
              <w:suppressAutoHyphens w:val="0"/>
            </w:pPr>
          </w:p>
        </w:tc>
      </w:tr>
      <w:tr w:rsidR="003F2F91" w:rsidRPr="006B1A3D" w:rsidTr="009E42BF">
        <w:trPr>
          <w:trHeight w:val="144"/>
          <w:tblCellSpacing w:w="20" w:type="nil"/>
        </w:trPr>
        <w:tc>
          <w:tcPr>
            <w:tcW w:w="0" w:type="auto"/>
            <w:gridSpan w:val="6"/>
            <w:tcMar>
              <w:top w:w="50" w:type="dxa"/>
              <w:left w:w="100" w:type="dxa"/>
            </w:tcMar>
            <w:vAlign w:val="center"/>
          </w:tcPr>
          <w:p w:rsidR="003F2F91" w:rsidRPr="006B1A3D" w:rsidRDefault="003F2F91"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Древний мир. Древний Восток</w:t>
            </w:r>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2.1</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Древний Египет</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7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30">
              <w:r w:rsidRPr="006B1A3D">
                <w:rPr>
                  <w:color w:val="0000FF"/>
                  <w:u w:val="single"/>
                </w:rPr>
                <w:t>https://m.edsoo.ru/7f41393a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2.2</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Древние цивилизации Месопотамии</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4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31">
              <w:r w:rsidRPr="006B1A3D">
                <w:rPr>
                  <w:color w:val="0000FF"/>
                  <w:u w:val="single"/>
                </w:rPr>
                <w:t>https://m.edsoo.ru/7f41393a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2.3</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Восточное Средиземноморье в древности</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32">
              <w:r w:rsidRPr="006B1A3D">
                <w:rPr>
                  <w:color w:val="0000FF"/>
                  <w:u w:val="single"/>
                </w:rPr>
                <w:t>https://m.edsoo.ru/7f41393a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2.4</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Персидская держава</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33">
              <w:r w:rsidRPr="006B1A3D">
                <w:rPr>
                  <w:color w:val="0000FF"/>
                  <w:u w:val="single"/>
                </w:rPr>
                <w:t>https://m.edsoo.ru/7f41393a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2.5</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Древняя Индия</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34">
              <w:r w:rsidRPr="006B1A3D">
                <w:rPr>
                  <w:color w:val="0000FF"/>
                  <w:u w:val="single"/>
                </w:rPr>
                <w:t>https://m.edsoo.ru/7f41393a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2.6</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Древний Китай</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3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35">
              <w:r w:rsidRPr="006B1A3D">
                <w:rPr>
                  <w:color w:val="0000FF"/>
                  <w:u w:val="single"/>
                </w:rPr>
                <w:t>https://m.edsoo.ru/7f41393a</w:t>
              </w:r>
            </w:hyperlink>
          </w:p>
        </w:tc>
      </w:tr>
      <w:tr w:rsidR="003F2F91" w:rsidRPr="006B1A3D" w:rsidTr="009E42BF">
        <w:trPr>
          <w:trHeight w:val="144"/>
          <w:tblCellSpacing w:w="20" w:type="nil"/>
        </w:trPr>
        <w:tc>
          <w:tcPr>
            <w:tcW w:w="0" w:type="auto"/>
            <w:gridSpan w:val="2"/>
            <w:tcMar>
              <w:top w:w="50" w:type="dxa"/>
              <w:left w:w="100" w:type="dxa"/>
            </w:tcMar>
            <w:vAlign w:val="center"/>
          </w:tcPr>
          <w:p w:rsidR="003F2F91" w:rsidRPr="006B1A3D" w:rsidRDefault="003F2F91"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20 </w:t>
            </w:r>
          </w:p>
        </w:tc>
        <w:tc>
          <w:tcPr>
            <w:tcW w:w="0" w:type="auto"/>
            <w:gridSpan w:val="3"/>
            <w:tcMar>
              <w:top w:w="50" w:type="dxa"/>
              <w:left w:w="100" w:type="dxa"/>
            </w:tcMar>
            <w:vAlign w:val="center"/>
          </w:tcPr>
          <w:p w:rsidR="003F2F91" w:rsidRPr="006B1A3D" w:rsidRDefault="003F2F91" w:rsidP="003C16B7">
            <w:pPr>
              <w:widowControl w:val="0"/>
              <w:suppressAutoHyphens w:val="0"/>
            </w:pPr>
          </w:p>
        </w:tc>
      </w:tr>
      <w:tr w:rsidR="003F2F91" w:rsidRPr="006B1A3D" w:rsidTr="009E42BF">
        <w:trPr>
          <w:trHeight w:val="144"/>
          <w:tblCellSpacing w:w="20" w:type="nil"/>
        </w:trPr>
        <w:tc>
          <w:tcPr>
            <w:tcW w:w="0" w:type="auto"/>
            <w:gridSpan w:val="6"/>
            <w:tcMar>
              <w:top w:w="50" w:type="dxa"/>
              <w:left w:w="100" w:type="dxa"/>
            </w:tcMar>
            <w:vAlign w:val="center"/>
          </w:tcPr>
          <w:p w:rsidR="003F2F91" w:rsidRPr="006B1A3D" w:rsidRDefault="003F2F91"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Древняя Греция. Эллинизм</w:t>
            </w:r>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3.1</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Древнейшая Греция</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4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36">
              <w:r w:rsidRPr="006B1A3D">
                <w:rPr>
                  <w:color w:val="0000FF"/>
                  <w:u w:val="single"/>
                </w:rPr>
                <w:t>https://m.edsoo.ru/7f41393a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3.2</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Греческие полисы</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10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37">
              <w:r w:rsidRPr="006B1A3D">
                <w:rPr>
                  <w:color w:val="0000FF"/>
                  <w:u w:val="single"/>
                </w:rPr>
                <w:t>https://m.edsoo.ru/7f41393a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3.3</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Культура Древней Греции</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3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38">
              <w:r w:rsidRPr="006B1A3D">
                <w:rPr>
                  <w:color w:val="0000FF"/>
                  <w:u w:val="single"/>
                </w:rPr>
                <w:t>https://m.edsoo.ru/7f41393a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3.4</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Македонские завоевания. Эллинизм</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3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39">
              <w:r w:rsidRPr="006B1A3D">
                <w:rPr>
                  <w:color w:val="0000FF"/>
                  <w:u w:val="single"/>
                </w:rPr>
                <w:t>https://m.edsoo.ru/7f41393a</w:t>
              </w:r>
            </w:hyperlink>
          </w:p>
        </w:tc>
      </w:tr>
      <w:tr w:rsidR="003F2F91" w:rsidRPr="006B1A3D" w:rsidTr="009E42BF">
        <w:trPr>
          <w:trHeight w:val="144"/>
          <w:tblCellSpacing w:w="20" w:type="nil"/>
        </w:trPr>
        <w:tc>
          <w:tcPr>
            <w:tcW w:w="0" w:type="auto"/>
            <w:gridSpan w:val="2"/>
            <w:tcMar>
              <w:top w:w="50" w:type="dxa"/>
              <w:left w:w="100" w:type="dxa"/>
            </w:tcMar>
            <w:vAlign w:val="center"/>
          </w:tcPr>
          <w:p w:rsidR="003F2F91" w:rsidRPr="006B1A3D" w:rsidRDefault="003F2F91"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20 </w:t>
            </w:r>
          </w:p>
        </w:tc>
        <w:tc>
          <w:tcPr>
            <w:tcW w:w="0" w:type="auto"/>
            <w:gridSpan w:val="3"/>
            <w:tcMar>
              <w:top w:w="50" w:type="dxa"/>
              <w:left w:w="100" w:type="dxa"/>
            </w:tcMar>
            <w:vAlign w:val="center"/>
          </w:tcPr>
          <w:p w:rsidR="003F2F91" w:rsidRPr="006B1A3D" w:rsidRDefault="003F2F91" w:rsidP="003C16B7">
            <w:pPr>
              <w:widowControl w:val="0"/>
              <w:suppressAutoHyphens w:val="0"/>
            </w:pPr>
          </w:p>
        </w:tc>
      </w:tr>
      <w:tr w:rsidR="003F2F91" w:rsidRPr="006B1A3D" w:rsidTr="009E42BF">
        <w:trPr>
          <w:trHeight w:val="144"/>
          <w:tblCellSpacing w:w="20" w:type="nil"/>
        </w:trPr>
        <w:tc>
          <w:tcPr>
            <w:tcW w:w="0" w:type="auto"/>
            <w:gridSpan w:val="6"/>
            <w:tcMar>
              <w:top w:w="50" w:type="dxa"/>
              <w:left w:w="100" w:type="dxa"/>
            </w:tcMar>
            <w:vAlign w:val="center"/>
          </w:tcPr>
          <w:p w:rsidR="003F2F91" w:rsidRPr="006B1A3D" w:rsidRDefault="003F2F91" w:rsidP="003C16B7">
            <w:pPr>
              <w:widowControl w:val="0"/>
              <w:suppressAutoHyphens w:val="0"/>
              <w:ind w:left="135"/>
            </w:pPr>
            <w:r w:rsidRPr="006B1A3D">
              <w:rPr>
                <w:b/>
                <w:color w:val="000000"/>
              </w:rPr>
              <w:t>Раздел 4.</w:t>
            </w:r>
            <w:r w:rsidRPr="006B1A3D">
              <w:rPr>
                <w:color w:val="000000"/>
              </w:rPr>
              <w:t xml:space="preserve"> </w:t>
            </w:r>
            <w:r w:rsidRPr="006B1A3D">
              <w:rPr>
                <w:b/>
                <w:color w:val="000000"/>
              </w:rPr>
              <w:t>Древний Рим</w:t>
            </w:r>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4.1</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Возникновение Римского государства</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3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40">
              <w:r w:rsidRPr="006B1A3D">
                <w:rPr>
                  <w:color w:val="0000FF"/>
                  <w:u w:val="single"/>
                </w:rPr>
                <w:t>https://m.edsoo.ru/7f41393a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4.2</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Римские завоевания в Средиземноморье</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3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41">
              <w:r w:rsidRPr="006B1A3D">
                <w:rPr>
                  <w:color w:val="0000FF"/>
                  <w:u w:val="single"/>
                </w:rPr>
                <w:t>https://m.edsoo.ru/7f41393a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4.3</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Поздняя Римская республика. Гражданские войны</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5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42">
              <w:r w:rsidRPr="006B1A3D">
                <w:rPr>
                  <w:color w:val="0000FF"/>
                  <w:u w:val="single"/>
                </w:rPr>
                <w:t>https://m.edsoo.ru/7f41393a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4.4</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Расцвет и падение Римской империи</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6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43">
              <w:r w:rsidRPr="006B1A3D">
                <w:rPr>
                  <w:color w:val="0000FF"/>
                  <w:u w:val="single"/>
                </w:rPr>
                <w:t>https://m.edsoo.ru/7f41393a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4.5</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Культура Древнего Рима</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3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44">
              <w:r w:rsidRPr="006B1A3D">
                <w:rPr>
                  <w:color w:val="0000FF"/>
                  <w:u w:val="single"/>
                </w:rPr>
                <w:t>https://m.edsoo.ru/7f41393a</w:t>
              </w:r>
            </w:hyperlink>
          </w:p>
        </w:tc>
      </w:tr>
      <w:tr w:rsidR="003F2F91" w:rsidRPr="006B1A3D" w:rsidTr="009E42BF">
        <w:trPr>
          <w:trHeight w:val="144"/>
          <w:tblCellSpacing w:w="20" w:type="nil"/>
        </w:trPr>
        <w:tc>
          <w:tcPr>
            <w:tcW w:w="0" w:type="auto"/>
            <w:gridSpan w:val="2"/>
            <w:tcMar>
              <w:top w:w="50" w:type="dxa"/>
              <w:left w:w="100" w:type="dxa"/>
            </w:tcMar>
            <w:vAlign w:val="center"/>
          </w:tcPr>
          <w:p w:rsidR="003F2F91" w:rsidRPr="006B1A3D" w:rsidRDefault="003F2F91"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20 </w:t>
            </w:r>
          </w:p>
        </w:tc>
        <w:tc>
          <w:tcPr>
            <w:tcW w:w="0" w:type="auto"/>
            <w:gridSpan w:val="3"/>
            <w:tcMar>
              <w:top w:w="50" w:type="dxa"/>
              <w:left w:w="100" w:type="dxa"/>
            </w:tcMar>
            <w:vAlign w:val="center"/>
          </w:tcPr>
          <w:p w:rsidR="003F2F91" w:rsidRPr="006B1A3D" w:rsidRDefault="003F2F91" w:rsidP="003C16B7">
            <w:pPr>
              <w:widowControl w:val="0"/>
              <w:suppressAutoHyphens w:val="0"/>
            </w:pPr>
          </w:p>
        </w:tc>
      </w:tr>
      <w:tr w:rsidR="003F2F91" w:rsidRPr="006B1A3D" w:rsidTr="009E42BF">
        <w:trPr>
          <w:trHeight w:val="144"/>
          <w:tblCellSpacing w:w="20" w:type="nil"/>
        </w:trPr>
        <w:tc>
          <w:tcPr>
            <w:tcW w:w="0" w:type="auto"/>
            <w:gridSpan w:val="2"/>
            <w:tcMar>
              <w:top w:w="50" w:type="dxa"/>
              <w:left w:w="100" w:type="dxa"/>
            </w:tcMar>
            <w:vAlign w:val="center"/>
          </w:tcPr>
          <w:p w:rsidR="003F2F91" w:rsidRPr="006B1A3D" w:rsidRDefault="003F2F91" w:rsidP="003C16B7">
            <w:pPr>
              <w:widowControl w:val="0"/>
              <w:suppressAutoHyphens w:val="0"/>
              <w:ind w:left="135"/>
            </w:pPr>
            <w:r w:rsidRPr="006B1A3D">
              <w:rPr>
                <w:color w:val="000000"/>
              </w:rPr>
              <w:t>Обобщение</w:t>
            </w:r>
          </w:p>
        </w:tc>
        <w:tc>
          <w:tcPr>
            <w:tcW w:w="156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80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2694" w:type="dxa"/>
            <w:tcMar>
              <w:top w:w="50" w:type="dxa"/>
              <w:left w:w="100" w:type="dxa"/>
            </w:tcMar>
            <w:vAlign w:val="center"/>
          </w:tcPr>
          <w:p w:rsidR="003F2F91" w:rsidRPr="006B1A3D" w:rsidRDefault="003F2F91" w:rsidP="003C16B7">
            <w:pPr>
              <w:widowControl w:val="0"/>
              <w:suppressAutoHyphens w:val="0"/>
              <w:ind w:left="135"/>
            </w:pPr>
          </w:p>
        </w:tc>
      </w:tr>
      <w:tr w:rsidR="003F2F91" w:rsidRPr="006B1A3D" w:rsidTr="009E42BF">
        <w:trPr>
          <w:trHeight w:val="144"/>
          <w:tblCellSpacing w:w="20" w:type="nil"/>
        </w:trPr>
        <w:tc>
          <w:tcPr>
            <w:tcW w:w="0" w:type="auto"/>
            <w:gridSpan w:val="2"/>
            <w:tcMar>
              <w:top w:w="50" w:type="dxa"/>
              <w:left w:w="100" w:type="dxa"/>
            </w:tcMar>
            <w:vAlign w:val="center"/>
          </w:tcPr>
          <w:p w:rsidR="003F2F91" w:rsidRPr="006B1A3D" w:rsidRDefault="003F2F91" w:rsidP="003C16B7">
            <w:pPr>
              <w:widowControl w:val="0"/>
              <w:suppressAutoHyphens w:val="0"/>
              <w:ind w:left="135"/>
            </w:pPr>
            <w:r w:rsidRPr="006B1A3D">
              <w:rPr>
                <w:color w:val="000000"/>
              </w:rPr>
              <w:t>ОБЩЕЕ КОЛИЧЕСТВО ЧАСОВ ПО ПРОГРАММЕ</w:t>
            </w:r>
          </w:p>
        </w:tc>
        <w:tc>
          <w:tcPr>
            <w:tcW w:w="156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68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5 </w:t>
            </w:r>
          </w:p>
        </w:tc>
        <w:tc>
          <w:tcPr>
            <w:tcW w:w="180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2694" w:type="dxa"/>
            <w:tcMar>
              <w:top w:w="50" w:type="dxa"/>
              <w:left w:w="100" w:type="dxa"/>
            </w:tcMar>
            <w:vAlign w:val="center"/>
          </w:tcPr>
          <w:p w:rsidR="003F2F91" w:rsidRPr="006B1A3D" w:rsidRDefault="003F2F91" w:rsidP="003C16B7">
            <w:pPr>
              <w:widowControl w:val="0"/>
              <w:suppressAutoHyphens w:val="0"/>
            </w:pPr>
          </w:p>
        </w:tc>
      </w:tr>
    </w:tbl>
    <w:p w:rsidR="003F2F91" w:rsidRDefault="003F2F91" w:rsidP="003C16B7">
      <w:pPr>
        <w:widowControl w:val="0"/>
        <w:suppressAutoHyphens w:val="0"/>
      </w:pPr>
    </w:p>
    <w:p w:rsidR="001667D4" w:rsidRDefault="001667D4" w:rsidP="003C16B7">
      <w:pPr>
        <w:widowControl w:val="0"/>
        <w:suppressAutoHyphens w:val="0"/>
      </w:pPr>
    </w:p>
    <w:p w:rsidR="003F2F91" w:rsidRPr="006B1A3D" w:rsidRDefault="003F2F91" w:rsidP="003C16B7">
      <w:pPr>
        <w:widowControl w:val="0"/>
        <w:suppressAutoHyphens w:val="0"/>
        <w:ind w:left="120"/>
      </w:pPr>
      <w:r w:rsidRPr="006B1A3D">
        <w:rPr>
          <w:b/>
          <w:color w:val="000000"/>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5"/>
        <w:gridCol w:w="4420"/>
        <w:gridCol w:w="1584"/>
        <w:gridCol w:w="1841"/>
        <w:gridCol w:w="1910"/>
        <w:gridCol w:w="3050"/>
      </w:tblGrid>
      <w:tr w:rsidR="003F2F91" w:rsidRPr="006B1A3D" w:rsidTr="009E42BF">
        <w:trPr>
          <w:trHeight w:val="144"/>
          <w:tblCellSpacing w:w="20" w:type="nil"/>
        </w:trPr>
        <w:tc>
          <w:tcPr>
            <w:tcW w:w="606" w:type="dxa"/>
            <w:vMerge w:val="restart"/>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 п/п </w:t>
            </w:r>
          </w:p>
          <w:p w:rsidR="003F2F91" w:rsidRPr="006B1A3D" w:rsidRDefault="003F2F91" w:rsidP="003C16B7">
            <w:pPr>
              <w:widowControl w:val="0"/>
              <w:suppressAutoHyphens w:val="0"/>
              <w:ind w:left="135"/>
            </w:pPr>
          </w:p>
        </w:tc>
        <w:tc>
          <w:tcPr>
            <w:tcW w:w="2464" w:type="dxa"/>
            <w:vMerge w:val="restart"/>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Наименование разделов и тем программы </w:t>
            </w:r>
          </w:p>
          <w:p w:rsidR="003F2F91" w:rsidRPr="006B1A3D" w:rsidRDefault="003F2F91" w:rsidP="003C16B7">
            <w:pPr>
              <w:widowControl w:val="0"/>
              <w:suppressAutoHyphens w:val="0"/>
              <w:ind w:left="135"/>
            </w:pPr>
          </w:p>
        </w:tc>
        <w:tc>
          <w:tcPr>
            <w:tcW w:w="0" w:type="auto"/>
            <w:gridSpan w:val="3"/>
            <w:tcMar>
              <w:top w:w="50" w:type="dxa"/>
              <w:left w:w="100" w:type="dxa"/>
            </w:tcMar>
            <w:vAlign w:val="center"/>
          </w:tcPr>
          <w:p w:rsidR="003F2F91" w:rsidRPr="006B1A3D" w:rsidRDefault="003F2F91" w:rsidP="003C16B7">
            <w:pPr>
              <w:widowControl w:val="0"/>
              <w:suppressAutoHyphens w:val="0"/>
            </w:pPr>
            <w:r w:rsidRPr="006B1A3D">
              <w:rPr>
                <w:b/>
                <w:color w:val="000000"/>
              </w:rPr>
              <w:t>Количество часов</w:t>
            </w:r>
          </w:p>
        </w:tc>
        <w:tc>
          <w:tcPr>
            <w:tcW w:w="2753" w:type="dxa"/>
            <w:vMerge w:val="restart"/>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Электронные (цифровые) образовательные ресурсы </w:t>
            </w:r>
          </w:p>
          <w:p w:rsidR="003F2F91" w:rsidRPr="006B1A3D" w:rsidRDefault="003F2F91" w:rsidP="003C16B7">
            <w:pPr>
              <w:widowControl w:val="0"/>
              <w:suppressAutoHyphens w:val="0"/>
              <w:ind w:left="135"/>
            </w:pPr>
          </w:p>
        </w:tc>
      </w:tr>
      <w:tr w:rsidR="003F2F91" w:rsidRPr="006B1A3D" w:rsidTr="009E42BF">
        <w:trPr>
          <w:trHeight w:val="144"/>
          <w:tblCellSpacing w:w="20" w:type="nil"/>
        </w:trPr>
        <w:tc>
          <w:tcPr>
            <w:tcW w:w="0" w:type="auto"/>
            <w:vMerge/>
            <w:tcBorders>
              <w:top w:val="nil"/>
            </w:tcBorders>
            <w:tcMar>
              <w:top w:w="50" w:type="dxa"/>
              <w:left w:w="100" w:type="dxa"/>
            </w:tcMar>
          </w:tcPr>
          <w:p w:rsidR="003F2F91" w:rsidRPr="006B1A3D" w:rsidRDefault="003F2F91" w:rsidP="003C16B7">
            <w:pPr>
              <w:widowControl w:val="0"/>
              <w:suppressAutoHyphens w:val="0"/>
            </w:pPr>
          </w:p>
        </w:tc>
        <w:tc>
          <w:tcPr>
            <w:tcW w:w="0" w:type="auto"/>
            <w:vMerge/>
            <w:tcBorders>
              <w:top w:val="nil"/>
            </w:tcBorders>
            <w:tcMar>
              <w:top w:w="50" w:type="dxa"/>
              <w:left w:w="100" w:type="dxa"/>
            </w:tcMar>
          </w:tcPr>
          <w:p w:rsidR="003F2F91" w:rsidRPr="006B1A3D" w:rsidRDefault="003F2F91" w:rsidP="003C16B7">
            <w:pPr>
              <w:widowControl w:val="0"/>
              <w:suppressAutoHyphens w:val="0"/>
            </w:pPr>
          </w:p>
        </w:tc>
        <w:tc>
          <w:tcPr>
            <w:tcW w:w="1015" w:type="dxa"/>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Всего </w:t>
            </w:r>
          </w:p>
          <w:p w:rsidR="003F2F91" w:rsidRPr="006B1A3D" w:rsidRDefault="003F2F91" w:rsidP="003C16B7">
            <w:pPr>
              <w:widowControl w:val="0"/>
              <w:suppressAutoHyphens w:val="0"/>
              <w:ind w:left="135"/>
            </w:pPr>
          </w:p>
        </w:tc>
        <w:tc>
          <w:tcPr>
            <w:tcW w:w="1743" w:type="dxa"/>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Контрольные работы </w:t>
            </w:r>
          </w:p>
          <w:p w:rsidR="003F2F91" w:rsidRPr="006B1A3D" w:rsidRDefault="003F2F91" w:rsidP="003C16B7">
            <w:pPr>
              <w:widowControl w:val="0"/>
              <w:suppressAutoHyphens w:val="0"/>
              <w:ind w:left="135"/>
            </w:pPr>
          </w:p>
        </w:tc>
        <w:tc>
          <w:tcPr>
            <w:tcW w:w="1828" w:type="dxa"/>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Практические работы </w:t>
            </w:r>
          </w:p>
          <w:p w:rsidR="003F2F91" w:rsidRPr="006B1A3D" w:rsidRDefault="003F2F91" w:rsidP="003C16B7">
            <w:pPr>
              <w:widowControl w:val="0"/>
              <w:suppressAutoHyphens w:val="0"/>
              <w:ind w:left="135"/>
            </w:pPr>
          </w:p>
        </w:tc>
        <w:tc>
          <w:tcPr>
            <w:tcW w:w="0" w:type="auto"/>
            <w:vMerge/>
            <w:tcBorders>
              <w:top w:val="nil"/>
            </w:tcBorders>
            <w:tcMar>
              <w:top w:w="50" w:type="dxa"/>
              <w:left w:w="100" w:type="dxa"/>
            </w:tcMar>
          </w:tcPr>
          <w:p w:rsidR="003F2F91" w:rsidRPr="006B1A3D" w:rsidRDefault="003F2F91" w:rsidP="003C16B7">
            <w:pPr>
              <w:widowControl w:val="0"/>
              <w:suppressAutoHyphens w:val="0"/>
            </w:pPr>
          </w:p>
        </w:tc>
      </w:tr>
      <w:tr w:rsidR="003F2F91" w:rsidRPr="006B1A3D" w:rsidTr="009E42BF">
        <w:trPr>
          <w:trHeight w:val="144"/>
          <w:tblCellSpacing w:w="20" w:type="nil"/>
        </w:trPr>
        <w:tc>
          <w:tcPr>
            <w:tcW w:w="0" w:type="auto"/>
            <w:gridSpan w:val="6"/>
            <w:tcMar>
              <w:top w:w="50" w:type="dxa"/>
              <w:left w:w="100" w:type="dxa"/>
            </w:tcMar>
            <w:vAlign w:val="center"/>
          </w:tcPr>
          <w:p w:rsidR="003F2F91" w:rsidRPr="006B1A3D" w:rsidRDefault="003F2F91"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Всеобщая история. История Средних веков</w:t>
            </w:r>
          </w:p>
        </w:tc>
      </w:tr>
      <w:tr w:rsidR="003F2F91" w:rsidRPr="006B1A3D" w:rsidTr="009E42BF">
        <w:trPr>
          <w:trHeight w:val="144"/>
          <w:tblCellSpacing w:w="20" w:type="nil"/>
        </w:trPr>
        <w:tc>
          <w:tcPr>
            <w:tcW w:w="606" w:type="dxa"/>
            <w:tcMar>
              <w:top w:w="50" w:type="dxa"/>
              <w:left w:w="100" w:type="dxa"/>
            </w:tcMar>
            <w:vAlign w:val="center"/>
          </w:tcPr>
          <w:p w:rsidR="003F2F91" w:rsidRPr="006B1A3D" w:rsidRDefault="003F2F91" w:rsidP="003C16B7">
            <w:pPr>
              <w:widowControl w:val="0"/>
              <w:suppressAutoHyphens w:val="0"/>
            </w:pPr>
            <w:r w:rsidRPr="006B1A3D">
              <w:rPr>
                <w:color w:val="000000"/>
              </w:rPr>
              <w:t>1.1</w:t>
            </w:r>
          </w:p>
        </w:tc>
        <w:tc>
          <w:tcPr>
            <w:tcW w:w="246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Введение</w:t>
            </w:r>
          </w:p>
        </w:tc>
        <w:tc>
          <w:tcPr>
            <w:tcW w:w="101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43" w:type="dxa"/>
            <w:tcMar>
              <w:top w:w="50" w:type="dxa"/>
              <w:left w:w="100" w:type="dxa"/>
            </w:tcMar>
            <w:vAlign w:val="center"/>
          </w:tcPr>
          <w:p w:rsidR="003F2F91" w:rsidRPr="006B1A3D" w:rsidRDefault="003F2F91" w:rsidP="003C16B7">
            <w:pPr>
              <w:widowControl w:val="0"/>
              <w:suppressAutoHyphens w:val="0"/>
              <w:ind w:left="135"/>
              <w:jc w:val="center"/>
            </w:pPr>
          </w:p>
        </w:tc>
        <w:tc>
          <w:tcPr>
            <w:tcW w:w="1828" w:type="dxa"/>
            <w:tcMar>
              <w:top w:w="50" w:type="dxa"/>
              <w:left w:w="100" w:type="dxa"/>
            </w:tcMar>
            <w:vAlign w:val="center"/>
          </w:tcPr>
          <w:p w:rsidR="003F2F91" w:rsidRPr="006B1A3D" w:rsidRDefault="003F2F91" w:rsidP="003C16B7">
            <w:pPr>
              <w:widowControl w:val="0"/>
              <w:suppressAutoHyphens w:val="0"/>
              <w:ind w:left="135"/>
              <w:jc w:val="center"/>
            </w:pPr>
          </w:p>
        </w:tc>
        <w:tc>
          <w:tcPr>
            <w:tcW w:w="2753"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45">
              <w:r w:rsidRPr="006B1A3D">
                <w:rPr>
                  <w:color w:val="0000FF"/>
                  <w:u w:val="single"/>
                </w:rPr>
                <w:t>https://m.edsoo.ru/7f414c04</w:t>
              </w:r>
            </w:hyperlink>
          </w:p>
        </w:tc>
      </w:tr>
      <w:tr w:rsidR="003F2F91" w:rsidRPr="006B1A3D" w:rsidTr="009E42BF">
        <w:trPr>
          <w:trHeight w:val="144"/>
          <w:tblCellSpacing w:w="20" w:type="nil"/>
        </w:trPr>
        <w:tc>
          <w:tcPr>
            <w:tcW w:w="606" w:type="dxa"/>
            <w:tcMar>
              <w:top w:w="50" w:type="dxa"/>
              <w:left w:w="100" w:type="dxa"/>
            </w:tcMar>
            <w:vAlign w:val="center"/>
          </w:tcPr>
          <w:p w:rsidR="003F2F91" w:rsidRPr="006B1A3D" w:rsidRDefault="003F2F91" w:rsidP="003C16B7">
            <w:pPr>
              <w:widowControl w:val="0"/>
              <w:suppressAutoHyphens w:val="0"/>
            </w:pPr>
            <w:r w:rsidRPr="006B1A3D">
              <w:rPr>
                <w:color w:val="000000"/>
              </w:rPr>
              <w:t>1.2</w:t>
            </w:r>
          </w:p>
        </w:tc>
        <w:tc>
          <w:tcPr>
            <w:tcW w:w="246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Народы Европы в раннее Средневековье</w:t>
            </w:r>
          </w:p>
        </w:tc>
        <w:tc>
          <w:tcPr>
            <w:tcW w:w="101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4 </w:t>
            </w:r>
          </w:p>
        </w:tc>
        <w:tc>
          <w:tcPr>
            <w:tcW w:w="1743" w:type="dxa"/>
            <w:tcMar>
              <w:top w:w="50" w:type="dxa"/>
              <w:left w:w="100" w:type="dxa"/>
            </w:tcMar>
            <w:vAlign w:val="center"/>
          </w:tcPr>
          <w:p w:rsidR="003F2F91" w:rsidRPr="006B1A3D" w:rsidRDefault="003F2F91" w:rsidP="003C16B7">
            <w:pPr>
              <w:widowControl w:val="0"/>
              <w:suppressAutoHyphens w:val="0"/>
              <w:ind w:left="135"/>
              <w:jc w:val="center"/>
            </w:pPr>
          </w:p>
        </w:tc>
        <w:tc>
          <w:tcPr>
            <w:tcW w:w="1828" w:type="dxa"/>
            <w:tcMar>
              <w:top w:w="50" w:type="dxa"/>
              <w:left w:w="100" w:type="dxa"/>
            </w:tcMar>
            <w:vAlign w:val="center"/>
          </w:tcPr>
          <w:p w:rsidR="003F2F91" w:rsidRPr="006B1A3D" w:rsidRDefault="003F2F91" w:rsidP="003C16B7">
            <w:pPr>
              <w:widowControl w:val="0"/>
              <w:suppressAutoHyphens w:val="0"/>
              <w:ind w:left="135"/>
              <w:jc w:val="center"/>
            </w:pPr>
          </w:p>
        </w:tc>
        <w:tc>
          <w:tcPr>
            <w:tcW w:w="2753"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46">
              <w:r w:rsidRPr="006B1A3D">
                <w:rPr>
                  <w:color w:val="0000FF"/>
                  <w:u w:val="single"/>
                </w:rPr>
                <w:t>https://m.edsoo.ru/7f414c04</w:t>
              </w:r>
            </w:hyperlink>
          </w:p>
        </w:tc>
      </w:tr>
      <w:tr w:rsidR="003F2F91" w:rsidRPr="006B1A3D" w:rsidTr="009E42BF">
        <w:trPr>
          <w:trHeight w:val="144"/>
          <w:tblCellSpacing w:w="20" w:type="nil"/>
        </w:trPr>
        <w:tc>
          <w:tcPr>
            <w:tcW w:w="606" w:type="dxa"/>
            <w:tcMar>
              <w:top w:w="50" w:type="dxa"/>
              <w:left w:w="100" w:type="dxa"/>
            </w:tcMar>
            <w:vAlign w:val="center"/>
          </w:tcPr>
          <w:p w:rsidR="003F2F91" w:rsidRPr="006B1A3D" w:rsidRDefault="003F2F91" w:rsidP="003C16B7">
            <w:pPr>
              <w:widowControl w:val="0"/>
              <w:suppressAutoHyphens w:val="0"/>
            </w:pPr>
            <w:r w:rsidRPr="006B1A3D">
              <w:rPr>
                <w:color w:val="000000"/>
              </w:rPr>
              <w:t>1.3</w:t>
            </w:r>
          </w:p>
        </w:tc>
        <w:tc>
          <w:tcPr>
            <w:tcW w:w="246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Византийская империя в VI—XI вв.</w:t>
            </w:r>
          </w:p>
        </w:tc>
        <w:tc>
          <w:tcPr>
            <w:tcW w:w="101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4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0.5 </w:t>
            </w:r>
          </w:p>
        </w:tc>
        <w:tc>
          <w:tcPr>
            <w:tcW w:w="1828" w:type="dxa"/>
            <w:tcMar>
              <w:top w:w="50" w:type="dxa"/>
              <w:left w:w="100" w:type="dxa"/>
            </w:tcMar>
            <w:vAlign w:val="center"/>
          </w:tcPr>
          <w:p w:rsidR="003F2F91" w:rsidRPr="006B1A3D" w:rsidRDefault="003F2F91" w:rsidP="003C16B7">
            <w:pPr>
              <w:widowControl w:val="0"/>
              <w:suppressAutoHyphens w:val="0"/>
              <w:ind w:left="135"/>
              <w:jc w:val="center"/>
            </w:pPr>
          </w:p>
        </w:tc>
        <w:tc>
          <w:tcPr>
            <w:tcW w:w="2753"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47">
              <w:r w:rsidRPr="006B1A3D">
                <w:rPr>
                  <w:color w:val="0000FF"/>
                  <w:u w:val="single"/>
                </w:rPr>
                <w:t>https://m.edsoo.ru/7f414c04</w:t>
              </w:r>
            </w:hyperlink>
          </w:p>
        </w:tc>
      </w:tr>
      <w:tr w:rsidR="003F2F91" w:rsidRPr="006B1A3D" w:rsidTr="009E42BF">
        <w:trPr>
          <w:trHeight w:val="144"/>
          <w:tblCellSpacing w:w="20" w:type="nil"/>
        </w:trPr>
        <w:tc>
          <w:tcPr>
            <w:tcW w:w="606" w:type="dxa"/>
            <w:tcMar>
              <w:top w:w="50" w:type="dxa"/>
              <w:left w:w="100" w:type="dxa"/>
            </w:tcMar>
            <w:vAlign w:val="center"/>
          </w:tcPr>
          <w:p w:rsidR="003F2F91" w:rsidRPr="006B1A3D" w:rsidRDefault="003F2F91" w:rsidP="003C16B7">
            <w:pPr>
              <w:widowControl w:val="0"/>
              <w:suppressAutoHyphens w:val="0"/>
            </w:pPr>
            <w:r w:rsidRPr="006B1A3D">
              <w:rPr>
                <w:color w:val="000000"/>
              </w:rPr>
              <w:t>1.4</w:t>
            </w:r>
          </w:p>
        </w:tc>
        <w:tc>
          <w:tcPr>
            <w:tcW w:w="246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Арабы в VI—ХI вв.</w:t>
            </w:r>
          </w:p>
        </w:tc>
        <w:tc>
          <w:tcPr>
            <w:tcW w:w="101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43" w:type="dxa"/>
            <w:tcMar>
              <w:top w:w="50" w:type="dxa"/>
              <w:left w:w="100" w:type="dxa"/>
            </w:tcMar>
            <w:vAlign w:val="center"/>
          </w:tcPr>
          <w:p w:rsidR="003F2F91" w:rsidRPr="006B1A3D" w:rsidRDefault="003F2F91" w:rsidP="003C16B7">
            <w:pPr>
              <w:widowControl w:val="0"/>
              <w:suppressAutoHyphens w:val="0"/>
              <w:ind w:left="135"/>
              <w:jc w:val="center"/>
            </w:pPr>
          </w:p>
        </w:tc>
        <w:tc>
          <w:tcPr>
            <w:tcW w:w="1828" w:type="dxa"/>
            <w:tcMar>
              <w:top w:w="50" w:type="dxa"/>
              <w:left w:w="100" w:type="dxa"/>
            </w:tcMar>
            <w:vAlign w:val="center"/>
          </w:tcPr>
          <w:p w:rsidR="003F2F91" w:rsidRPr="006B1A3D" w:rsidRDefault="003F2F91" w:rsidP="003C16B7">
            <w:pPr>
              <w:widowControl w:val="0"/>
              <w:suppressAutoHyphens w:val="0"/>
              <w:ind w:left="135"/>
              <w:jc w:val="center"/>
            </w:pPr>
          </w:p>
        </w:tc>
        <w:tc>
          <w:tcPr>
            <w:tcW w:w="2753"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48">
              <w:r w:rsidRPr="006B1A3D">
                <w:rPr>
                  <w:color w:val="0000FF"/>
                  <w:u w:val="single"/>
                </w:rPr>
                <w:t>https://m.edsoo.ru/7f414c04</w:t>
              </w:r>
            </w:hyperlink>
          </w:p>
        </w:tc>
      </w:tr>
      <w:tr w:rsidR="003F2F91" w:rsidRPr="006B1A3D" w:rsidTr="009E42BF">
        <w:trPr>
          <w:trHeight w:val="144"/>
          <w:tblCellSpacing w:w="20" w:type="nil"/>
        </w:trPr>
        <w:tc>
          <w:tcPr>
            <w:tcW w:w="606" w:type="dxa"/>
            <w:tcMar>
              <w:top w:w="50" w:type="dxa"/>
              <w:left w:w="100" w:type="dxa"/>
            </w:tcMar>
            <w:vAlign w:val="center"/>
          </w:tcPr>
          <w:p w:rsidR="003F2F91" w:rsidRPr="006B1A3D" w:rsidRDefault="003F2F91" w:rsidP="003C16B7">
            <w:pPr>
              <w:widowControl w:val="0"/>
              <w:suppressAutoHyphens w:val="0"/>
            </w:pPr>
            <w:r w:rsidRPr="006B1A3D">
              <w:rPr>
                <w:color w:val="000000"/>
              </w:rPr>
              <w:t>1.5</w:t>
            </w:r>
          </w:p>
        </w:tc>
        <w:tc>
          <w:tcPr>
            <w:tcW w:w="246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Средневековое европейское общество</w:t>
            </w:r>
          </w:p>
        </w:tc>
        <w:tc>
          <w:tcPr>
            <w:tcW w:w="101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3 </w:t>
            </w:r>
          </w:p>
        </w:tc>
        <w:tc>
          <w:tcPr>
            <w:tcW w:w="174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0.5 </w:t>
            </w:r>
          </w:p>
        </w:tc>
        <w:tc>
          <w:tcPr>
            <w:tcW w:w="1828" w:type="dxa"/>
            <w:tcMar>
              <w:top w:w="50" w:type="dxa"/>
              <w:left w:w="100" w:type="dxa"/>
            </w:tcMar>
            <w:vAlign w:val="center"/>
          </w:tcPr>
          <w:p w:rsidR="003F2F91" w:rsidRPr="006B1A3D" w:rsidRDefault="003F2F91" w:rsidP="003C16B7">
            <w:pPr>
              <w:widowControl w:val="0"/>
              <w:suppressAutoHyphens w:val="0"/>
              <w:ind w:left="135"/>
              <w:jc w:val="center"/>
            </w:pPr>
          </w:p>
        </w:tc>
        <w:tc>
          <w:tcPr>
            <w:tcW w:w="2753"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49">
              <w:r w:rsidRPr="006B1A3D">
                <w:rPr>
                  <w:color w:val="0000FF"/>
                  <w:u w:val="single"/>
                </w:rPr>
                <w:t>https://m.edsoo.ru/7f414c04</w:t>
              </w:r>
            </w:hyperlink>
          </w:p>
        </w:tc>
      </w:tr>
      <w:tr w:rsidR="003F2F91" w:rsidRPr="006B1A3D" w:rsidTr="009E42BF">
        <w:trPr>
          <w:trHeight w:val="144"/>
          <w:tblCellSpacing w:w="20" w:type="nil"/>
        </w:trPr>
        <w:tc>
          <w:tcPr>
            <w:tcW w:w="606" w:type="dxa"/>
            <w:tcMar>
              <w:top w:w="50" w:type="dxa"/>
              <w:left w:w="100" w:type="dxa"/>
            </w:tcMar>
            <w:vAlign w:val="center"/>
          </w:tcPr>
          <w:p w:rsidR="003F2F91" w:rsidRPr="006B1A3D" w:rsidRDefault="003F2F91" w:rsidP="003C16B7">
            <w:pPr>
              <w:widowControl w:val="0"/>
              <w:suppressAutoHyphens w:val="0"/>
            </w:pPr>
            <w:r w:rsidRPr="006B1A3D">
              <w:rPr>
                <w:color w:val="000000"/>
              </w:rPr>
              <w:t>1.6</w:t>
            </w:r>
          </w:p>
        </w:tc>
        <w:tc>
          <w:tcPr>
            <w:tcW w:w="246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Государства Европы в XII—XV вв.</w:t>
            </w:r>
          </w:p>
        </w:tc>
        <w:tc>
          <w:tcPr>
            <w:tcW w:w="101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4 </w:t>
            </w:r>
          </w:p>
        </w:tc>
        <w:tc>
          <w:tcPr>
            <w:tcW w:w="1743" w:type="dxa"/>
            <w:tcMar>
              <w:top w:w="50" w:type="dxa"/>
              <w:left w:w="100" w:type="dxa"/>
            </w:tcMar>
            <w:vAlign w:val="center"/>
          </w:tcPr>
          <w:p w:rsidR="003F2F91" w:rsidRPr="006B1A3D" w:rsidRDefault="003F2F91" w:rsidP="003C16B7">
            <w:pPr>
              <w:widowControl w:val="0"/>
              <w:suppressAutoHyphens w:val="0"/>
              <w:ind w:left="135"/>
              <w:jc w:val="center"/>
            </w:pPr>
          </w:p>
        </w:tc>
        <w:tc>
          <w:tcPr>
            <w:tcW w:w="1828" w:type="dxa"/>
            <w:tcMar>
              <w:top w:w="50" w:type="dxa"/>
              <w:left w:w="100" w:type="dxa"/>
            </w:tcMar>
            <w:vAlign w:val="center"/>
          </w:tcPr>
          <w:p w:rsidR="003F2F91" w:rsidRPr="006B1A3D" w:rsidRDefault="003F2F91" w:rsidP="003C16B7">
            <w:pPr>
              <w:widowControl w:val="0"/>
              <w:suppressAutoHyphens w:val="0"/>
              <w:ind w:left="135"/>
              <w:jc w:val="center"/>
            </w:pPr>
          </w:p>
        </w:tc>
        <w:tc>
          <w:tcPr>
            <w:tcW w:w="2753"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50">
              <w:r w:rsidRPr="006B1A3D">
                <w:rPr>
                  <w:color w:val="0000FF"/>
                  <w:u w:val="single"/>
                </w:rPr>
                <w:t>https://m.edsoo.ru/7f414c04</w:t>
              </w:r>
            </w:hyperlink>
          </w:p>
        </w:tc>
      </w:tr>
      <w:tr w:rsidR="003F2F91" w:rsidRPr="006B1A3D" w:rsidTr="009E42BF">
        <w:trPr>
          <w:trHeight w:val="144"/>
          <w:tblCellSpacing w:w="20" w:type="nil"/>
        </w:trPr>
        <w:tc>
          <w:tcPr>
            <w:tcW w:w="606" w:type="dxa"/>
            <w:tcMar>
              <w:top w:w="50" w:type="dxa"/>
              <w:left w:w="100" w:type="dxa"/>
            </w:tcMar>
            <w:vAlign w:val="center"/>
          </w:tcPr>
          <w:p w:rsidR="003F2F91" w:rsidRPr="006B1A3D" w:rsidRDefault="003F2F91" w:rsidP="003C16B7">
            <w:pPr>
              <w:widowControl w:val="0"/>
              <w:suppressAutoHyphens w:val="0"/>
            </w:pPr>
            <w:r w:rsidRPr="006B1A3D">
              <w:rPr>
                <w:color w:val="000000"/>
              </w:rPr>
              <w:t>1.7</w:t>
            </w:r>
          </w:p>
        </w:tc>
        <w:tc>
          <w:tcPr>
            <w:tcW w:w="246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Культура средневековой Европы</w:t>
            </w:r>
          </w:p>
        </w:tc>
        <w:tc>
          <w:tcPr>
            <w:tcW w:w="101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43" w:type="dxa"/>
            <w:tcMar>
              <w:top w:w="50" w:type="dxa"/>
              <w:left w:w="100" w:type="dxa"/>
            </w:tcMar>
            <w:vAlign w:val="center"/>
          </w:tcPr>
          <w:p w:rsidR="003F2F91" w:rsidRPr="006B1A3D" w:rsidRDefault="003F2F91" w:rsidP="003C16B7">
            <w:pPr>
              <w:widowControl w:val="0"/>
              <w:suppressAutoHyphens w:val="0"/>
              <w:ind w:left="135"/>
              <w:jc w:val="center"/>
            </w:pPr>
          </w:p>
        </w:tc>
        <w:tc>
          <w:tcPr>
            <w:tcW w:w="1828" w:type="dxa"/>
            <w:tcMar>
              <w:top w:w="50" w:type="dxa"/>
              <w:left w:w="100" w:type="dxa"/>
            </w:tcMar>
            <w:vAlign w:val="center"/>
          </w:tcPr>
          <w:p w:rsidR="003F2F91" w:rsidRPr="006B1A3D" w:rsidRDefault="003F2F91" w:rsidP="003C16B7">
            <w:pPr>
              <w:widowControl w:val="0"/>
              <w:suppressAutoHyphens w:val="0"/>
              <w:ind w:left="135"/>
              <w:jc w:val="center"/>
            </w:pPr>
          </w:p>
        </w:tc>
        <w:tc>
          <w:tcPr>
            <w:tcW w:w="2753"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51">
              <w:r w:rsidRPr="006B1A3D">
                <w:rPr>
                  <w:color w:val="0000FF"/>
                  <w:u w:val="single"/>
                </w:rPr>
                <w:t>https://m.edsoo.ru/7f414c04</w:t>
              </w:r>
            </w:hyperlink>
          </w:p>
        </w:tc>
      </w:tr>
      <w:tr w:rsidR="003F2F91" w:rsidRPr="006B1A3D" w:rsidTr="009E42BF">
        <w:trPr>
          <w:trHeight w:val="144"/>
          <w:tblCellSpacing w:w="20" w:type="nil"/>
        </w:trPr>
        <w:tc>
          <w:tcPr>
            <w:tcW w:w="606" w:type="dxa"/>
            <w:tcMar>
              <w:top w:w="50" w:type="dxa"/>
              <w:left w:w="100" w:type="dxa"/>
            </w:tcMar>
            <w:vAlign w:val="center"/>
          </w:tcPr>
          <w:p w:rsidR="003F2F91" w:rsidRPr="006B1A3D" w:rsidRDefault="003F2F91" w:rsidP="003C16B7">
            <w:pPr>
              <w:widowControl w:val="0"/>
              <w:suppressAutoHyphens w:val="0"/>
            </w:pPr>
            <w:r w:rsidRPr="006B1A3D">
              <w:rPr>
                <w:color w:val="000000"/>
              </w:rPr>
              <w:t>1.8</w:t>
            </w:r>
          </w:p>
        </w:tc>
        <w:tc>
          <w:tcPr>
            <w:tcW w:w="246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Страны Востока в Средние века</w:t>
            </w:r>
          </w:p>
        </w:tc>
        <w:tc>
          <w:tcPr>
            <w:tcW w:w="101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3 </w:t>
            </w:r>
          </w:p>
        </w:tc>
        <w:tc>
          <w:tcPr>
            <w:tcW w:w="1743" w:type="dxa"/>
            <w:tcMar>
              <w:top w:w="50" w:type="dxa"/>
              <w:left w:w="100" w:type="dxa"/>
            </w:tcMar>
            <w:vAlign w:val="center"/>
          </w:tcPr>
          <w:p w:rsidR="003F2F91" w:rsidRPr="006B1A3D" w:rsidRDefault="003F2F91" w:rsidP="003C16B7">
            <w:pPr>
              <w:widowControl w:val="0"/>
              <w:suppressAutoHyphens w:val="0"/>
              <w:ind w:left="135"/>
              <w:jc w:val="center"/>
            </w:pPr>
          </w:p>
        </w:tc>
        <w:tc>
          <w:tcPr>
            <w:tcW w:w="1828" w:type="dxa"/>
            <w:tcMar>
              <w:top w:w="50" w:type="dxa"/>
              <w:left w:w="100" w:type="dxa"/>
            </w:tcMar>
            <w:vAlign w:val="center"/>
          </w:tcPr>
          <w:p w:rsidR="003F2F91" w:rsidRPr="006B1A3D" w:rsidRDefault="003F2F91" w:rsidP="003C16B7">
            <w:pPr>
              <w:widowControl w:val="0"/>
              <w:suppressAutoHyphens w:val="0"/>
              <w:ind w:left="135"/>
              <w:jc w:val="center"/>
            </w:pPr>
          </w:p>
        </w:tc>
        <w:tc>
          <w:tcPr>
            <w:tcW w:w="2753"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52">
              <w:r w:rsidRPr="006B1A3D">
                <w:rPr>
                  <w:color w:val="0000FF"/>
                  <w:u w:val="single"/>
                </w:rPr>
                <w:t>https://m.edsoo.ru/7f414c04</w:t>
              </w:r>
            </w:hyperlink>
          </w:p>
        </w:tc>
      </w:tr>
      <w:tr w:rsidR="003F2F91" w:rsidRPr="006B1A3D" w:rsidTr="009E42BF">
        <w:trPr>
          <w:trHeight w:val="144"/>
          <w:tblCellSpacing w:w="20" w:type="nil"/>
        </w:trPr>
        <w:tc>
          <w:tcPr>
            <w:tcW w:w="606" w:type="dxa"/>
            <w:tcMar>
              <w:top w:w="50" w:type="dxa"/>
              <w:left w:w="100" w:type="dxa"/>
            </w:tcMar>
            <w:vAlign w:val="center"/>
          </w:tcPr>
          <w:p w:rsidR="003F2F91" w:rsidRPr="006B1A3D" w:rsidRDefault="003F2F91" w:rsidP="003C16B7">
            <w:pPr>
              <w:widowControl w:val="0"/>
              <w:suppressAutoHyphens w:val="0"/>
            </w:pPr>
            <w:r w:rsidRPr="006B1A3D">
              <w:rPr>
                <w:color w:val="000000"/>
              </w:rPr>
              <w:t>1.9</w:t>
            </w:r>
          </w:p>
        </w:tc>
        <w:tc>
          <w:tcPr>
            <w:tcW w:w="246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Государства доколумбовой Америки в Средние века</w:t>
            </w:r>
          </w:p>
        </w:tc>
        <w:tc>
          <w:tcPr>
            <w:tcW w:w="101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43" w:type="dxa"/>
            <w:tcMar>
              <w:top w:w="50" w:type="dxa"/>
              <w:left w:w="100" w:type="dxa"/>
            </w:tcMar>
            <w:vAlign w:val="center"/>
          </w:tcPr>
          <w:p w:rsidR="003F2F91" w:rsidRPr="006B1A3D" w:rsidRDefault="003F2F91" w:rsidP="003C16B7">
            <w:pPr>
              <w:widowControl w:val="0"/>
              <w:suppressAutoHyphens w:val="0"/>
              <w:ind w:left="135"/>
              <w:jc w:val="center"/>
            </w:pPr>
          </w:p>
        </w:tc>
        <w:tc>
          <w:tcPr>
            <w:tcW w:w="1828" w:type="dxa"/>
            <w:tcMar>
              <w:top w:w="50" w:type="dxa"/>
              <w:left w:w="100" w:type="dxa"/>
            </w:tcMar>
            <w:vAlign w:val="center"/>
          </w:tcPr>
          <w:p w:rsidR="003F2F91" w:rsidRPr="006B1A3D" w:rsidRDefault="003F2F91" w:rsidP="003C16B7">
            <w:pPr>
              <w:widowControl w:val="0"/>
              <w:suppressAutoHyphens w:val="0"/>
              <w:ind w:left="135"/>
              <w:jc w:val="center"/>
            </w:pPr>
          </w:p>
        </w:tc>
        <w:tc>
          <w:tcPr>
            <w:tcW w:w="2753"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53">
              <w:r w:rsidRPr="006B1A3D">
                <w:rPr>
                  <w:color w:val="0000FF"/>
                  <w:u w:val="single"/>
                </w:rPr>
                <w:t>https://m.edsoo.ru/7f414c04</w:t>
              </w:r>
            </w:hyperlink>
          </w:p>
        </w:tc>
      </w:tr>
      <w:tr w:rsidR="003F2F91" w:rsidRPr="006B1A3D" w:rsidTr="009E42BF">
        <w:trPr>
          <w:trHeight w:val="144"/>
          <w:tblCellSpacing w:w="20" w:type="nil"/>
        </w:trPr>
        <w:tc>
          <w:tcPr>
            <w:tcW w:w="606" w:type="dxa"/>
            <w:tcMar>
              <w:top w:w="50" w:type="dxa"/>
              <w:left w:w="100" w:type="dxa"/>
            </w:tcMar>
            <w:vAlign w:val="center"/>
          </w:tcPr>
          <w:p w:rsidR="003F2F91" w:rsidRPr="006B1A3D" w:rsidRDefault="003F2F91" w:rsidP="003C16B7">
            <w:pPr>
              <w:widowControl w:val="0"/>
              <w:suppressAutoHyphens w:val="0"/>
            </w:pPr>
            <w:r w:rsidRPr="006B1A3D">
              <w:rPr>
                <w:color w:val="000000"/>
              </w:rPr>
              <w:t>1.10</w:t>
            </w:r>
          </w:p>
        </w:tc>
        <w:tc>
          <w:tcPr>
            <w:tcW w:w="246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Обобщение</w:t>
            </w:r>
          </w:p>
        </w:tc>
        <w:tc>
          <w:tcPr>
            <w:tcW w:w="101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43" w:type="dxa"/>
            <w:tcMar>
              <w:top w:w="50" w:type="dxa"/>
              <w:left w:w="100" w:type="dxa"/>
            </w:tcMar>
            <w:vAlign w:val="center"/>
          </w:tcPr>
          <w:p w:rsidR="003F2F91" w:rsidRPr="006B1A3D" w:rsidRDefault="003F2F91" w:rsidP="003C16B7">
            <w:pPr>
              <w:widowControl w:val="0"/>
              <w:suppressAutoHyphens w:val="0"/>
              <w:ind w:left="135"/>
              <w:jc w:val="center"/>
            </w:pPr>
          </w:p>
        </w:tc>
        <w:tc>
          <w:tcPr>
            <w:tcW w:w="1828"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0.5 </w:t>
            </w:r>
          </w:p>
        </w:tc>
        <w:tc>
          <w:tcPr>
            <w:tcW w:w="2753"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54">
              <w:r w:rsidRPr="006B1A3D">
                <w:rPr>
                  <w:color w:val="0000FF"/>
                  <w:u w:val="single"/>
                </w:rPr>
                <w:t>https://m.edsoo.ru/7f414c04</w:t>
              </w:r>
            </w:hyperlink>
          </w:p>
        </w:tc>
      </w:tr>
      <w:tr w:rsidR="003F2F91" w:rsidRPr="006B1A3D" w:rsidTr="009E42BF">
        <w:trPr>
          <w:trHeight w:val="144"/>
          <w:tblCellSpacing w:w="20" w:type="nil"/>
        </w:trPr>
        <w:tc>
          <w:tcPr>
            <w:tcW w:w="0" w:type="auto"/>
            <w:gridSpan w:val="2"/>
            <w:tcMar>
              <w:top w:w="50" w:type="dxa"/>
              <w:left w:w="100" w:type="dxa"/>
            </w:tcMar>
            <w:vAlign w:val="center"/>
          </w:tcPr>
          <w:p w:rsidR="003F2F91" w:rsidRPr="006B1A3D" w:rsidRDefault="003F2F91" w:rsidP="003C16B7">
            <w:pPr>
              <w:widowControl w:val="0"/>
              <w:suppressAutoHyphens w:val="0"/>
              <w:ind w:left="135"/>
            </w:pPr>
            <w:r w:rsidRPr="006B1A3D">
              <w:rPr>
                <w:color w:val="000000"/>
              </w:rPr>
              <w:t>Итого по разделу</w:t>
            </w:r>
          </w:p>
        </w:tc>
        <w:tc>
          <w:tcPr>
            <w:tcW w:w="1596"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23 </w:t>
            </w:r>
          </w:p>
        </w:tc>
        <w:tc>
          <w:tcPr>
            <w:tcW w:w="0" w:type="auto"/>
            <w:gridSpan w:val="3"/>
            <w:tcMar>
              <w:top w:w="50" w:type="dxa"/>
              <w:left w:w="100" w:type="dxa"/>
            </w:tcMar>
            <w:vAlign w:val="center"/>
          </w:tcPr>
          <w:p w:rsidR="003F2F91" w:rsidRPr="006B1A3D" w:rsidRDefault="003F2F91" w:rsidP="003C16B7">
            <w:pPr>
              <w:widowControl w:val="0"/>
              <w:suppressAutoHyphens w:val="0"/>
            </w:pPr>
          </w:p>
        </w:tc>
      </w:tr>
      <w:tr w:rsidR="003F2F91" w:rsidRPr="006B1A3D" w:rsidTr="009E42BF">
        <w:trPr>
          <w:trHeight w:val="144"/>
          <w:tblCellSpacing w:w="20" w:type="nil"/>
        </w:trPr>
        <w:tc>
          <w:tcPr>
            <w:tcW w:w="0" w:type="auto"/>
            <w:gridSpan w:val="6"/>
            <w:tcMar>
              <w:top w:w="50" w:type="dxa"/>
              <w:left w:w="100" w:type="dxa"/>
            </w:tcMar>
            <w:vAlign w:val="center"/>
          </w:tcPr>
          <w:p w:rsidR="003F2F91" w:rsidRPr="006B1A3D" w:rsidRDefault="003F2F91"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История России. От Руси к Российскому государству</w:t>
            </w:r>
          </w:p>
        </w:tc>
      </w:tr>
      <w:tr w:rsidR="003F2F91" w:rsidRPr="006B1A3D" w:rsidTr="009E42BF">
        <w:trPr>
          <w:trHeight w:val="144"/>
          <w:tblCellSpacing w:w="20" w:type="nil"/>
        </w:trPr>
        <w:tc>
          <w:tcPr>
            <w:tcW w:w="606" w:type="dxa"/>
            <w:tcMar>
              <w:top w:w="50" w:type="dxa"/>
              <w:left w:w="100" w:type="dxa"/>
            </w:tcMar>
            <w:vAlign w:val="center"/>
          </w:tcPr>
          <w:p w:rsidR="003F2F91" w:rsidRPr="006B1A3D" w:rsidRDefault="003F2F91" w:rsidP="003C16B7">
            <w:pPr>
              <w:widowControl w:val="0"/>
              <w:suppressAutoHyphens w:val="0"/>
            </w:pPr>
            <w:r w:rsidRPr="006B1A3D">
              <w:rPr>
                <w:color w:val="000000"/>
              </w:rPr>
              <w:t>2.1</w:t>
            </w:r>
          </w:p>
        </w:tc>
        <w:tc>
          <w:tcPr>
            <w:tcW w:w="246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Введение</w:t>
            </w:r>
          </w:p>
        </w:tc>
        <w:tc>
          <w:tcPr>
            <w:tcW w:w="101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43" w:type="dxa"/>
            <w:tcMar>
              <w:top w:w="50" w:type="dxa"/>
              <w:left w:w="100" w:type="dxa"/>
            </w:tcMar>
            <w:vAlign w:val="center"/>
          </w:tcPr>
          <w:p w:rsidR="003F2F91" w:rsidRPr="006B1A3D" w:rsidRDefault="003F2F91" w:rsidP="003C16B7">
            <w:pPr>
              <w:widowControl w:val="0"/>
              <w:suppressAutoHyphens w:val="0"/>
              <w:ind w:left="135"/>
              <w:jc w:val="center"/>
            </w:pPr>
          </w:p>
        </w:tc>
        <w:tc>
          <w:tcPr>
            <w:tcW w:w="1828" w:type="dxa"/>
            <w:tcMar>
              <w:top w:w="50" w:type="dxa"/>
              <w:left w:w="100" w:type="dxa"/>
            </w:tcMar>
            <w:vAlign w:val="center"/>
          </w:tcPr>
          <w:p w:rsidR="003F2F91" w:rsidRPr="006B1A3D" w:rsidRDefault="003F2F91" w:rsidP="003C16B7">
            <w:pPr>
              <w:widowControl w:val="0"/>
              <w:suppressAutoHyphens w:val="0"/>
              <w:ind w:left="135"/>
              <w:jc w:val="center"/>
            </w:pPr>
          </w:p>
        </w:tc>
        <w:tc>
          <w:tcPr>
            <w:tcW w:w="2753"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55">
              <w:r w:rsidRPr="006B1A3D">
                <w:rPr>
                  <w:color w:val="0000FF"/>
                  <w:u w:val="single"/>
                </w:rPr>
                <w:t>https://m.edsoo.ru/7f414a6a</w:t>
              </w:r>
            </w:hyperlink>
          </w:p>
        </w:tc>
      </w:tr>
      <w:tr w:rsidR="003F2F91" w:rsidRPr="006B1A3D" w:rsidTr="009E42BF">
        <w:trPr>
          <w:trHeight w:val="144"/>
          <w:tblCellSpacing w:w="20" w:type="nil"/>
        </w:trPr>
        <w:tc>
          <w:tcPr>
            <w:tcW w:w="606" w:type="dxa"/>
            <w:tcMar>
              <w:top w:w="50" w:type="dxa"/>
              <w:left w:w="100" w:type="dxa"/>
            </w:tcMar>
            <w:vAlign w:val="center"/>
          </w:tcPr>
          <w:p w:rsidR="003F2F91" w:rsidRPr="006B1A3D" w:rsidRDefault="003F2F91" w:rsidP="003C16B7">
            <w:pPr>
              <w:widowControl w:val="0"/>
              <w:suppressAutoHyphens w:val="0"/>
            </w:pPr>
            <w:r w:rsidRPr="006B1A3D">
              <w:rPr>
                <w:color w:val="000000"/>
              </w:rPr>
              <w:t>2.2</w:t>
            </w:r>
          </w:p>
        </w:tc>
        <w:tc>
          <w:tcPr>
            <w:tcW w:w="246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Народы и государства на территории нашей страны в древности. Восточная Европа в середине I тыс. н. э.</w:t>
            </w:r>
          </w:p>
        </w:tc>
        <w:tc>
          <w:tcPr>
            <w:tcW w:w="101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5 </w:t>
            </w:r>
          </w:p>
        </w:tc>
        <w:tc>
          <w:tcPr>
            <w:tcW w:w="1743" w:type="dxa"/>
            <w:tcMar>
              <w:top w:w="50" w:type="dxa"/>
              <w:left w:w="100" w:type="dxa"/>
            </w:tcMar>
            <w:vAlign w:val="center"/>
          </w:tcPr>
          <w:p w:rsidR="003F2F91" w:rsidRPr="006B1A3D" w:rsidRDefault="003F2F91" w:rsidP="003C16B7">
            <w:pPr>
              <w:widowControl w:val="0"/>
              <w:suppressAutoHyphens w:val="0"/>
              <w:ind w:left="135"/>
              <w:jc w:val="center"/>
            </w:pPr>
          </w:p>
        </w:tc>
        <w:tc>
          <w:tcPr>
            <w:tcW w:w="1828" w:type="dxa"/>
            <w:tcMar>
              <w:top w:w="50" w:type="dxa"/>
              <w:left w:w="100" w:type="dxa"/>
            </w:tcMar>
            <w:vAlign w:val="center"/>
          </w:tcPr>
          <w:p w:rsidR="003F2F91" w:rsidRPr="006B1A3D" w:rsidRDefault="003F2F91" w:rsidP="003C16B7">
            <w:pPr>
              <w:widowControl w:val="0"/>
              <w:suppressAutoHyphens w:val="0"/>
              <w:ind w:left="135"/>
              <w:jc w:val="center"/>
            </w:pPr>
          </w:p>
        </w:tc>
        <w:tc>
          <w:tcPr>
            <w:tcW w:w="2753"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56">
              <w:r w:rsidRPr="006B1A3D">
                <w:rPr>
                  <w:color w:val="0000FF"/>
                  <w:u w:val="single"/>
                </w:rPr>
                <w:t>https://m.edsoo.ru/7f414a6a</w:t>
              </w:r>
            </w:hyperlink>
          </w:p>
        </w:tc>
      </w:tr>
      <w:tr w:rsidR="003F2F91" w:rsidRPr="006B1A3D" w:rsidTr="009E42BF">
        <w:trPr>
          <w:trHeight w:val="144"/>
          <w:tblCellSpacing w:w="20" w:type="nil"/>
        </w:trPr>
        <w:tc>
          <w:tcPr>
            <w:tcW w:w="606" w:type="dxa"/>
            <w:tcMar>
              <w:top w:w="50" w:type="dxa"/>
              <w:left w:w="100" w:type="dxa"/>
            </w:tcMar>
            <w:vAlign w:val="center"/>
          </w:tcPr>
          <w:p w:rsidR="003F2F91" w:rsidRPr="006B1A3D" w:rsidRDefault="003F2F91" w:rsidP="003C16B7">
            <w:pPr>
              <w:widowControl w:val="0"/>
              <w:suppressAutoHyphens w:val="0"/>
            </w:pPr>
            <w:r w:rsidRPr="006B1A3D">
              <w:rPr>
                <w:color w:val="000000"/>
              </w:rPr>
              <w:t>2.3</w:t>
            </w:r>
          </w:p>
        </w:tc>
        <w:tc>
          <w:tcPr>
            <w:tcW w:w="246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Русь в IX — начале XII в.</w:t>
            </w:r>
          </w:p>
        </w:tc>
        <w:tc>
          <w:tcPr>
            <w:tcW w:w="101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13 </w:t>
            </w:r>
          </w:p>
        </w:tc>
        <w:tc>
          <w:tcPr>
            <w:tcW w:w="174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828" w:type="dxa"/>
            <w:tcMar>
              <w:top w:w="50" w:type="dxa"/>
              <w:left w:w="100" w:type="dxa"/>
            </w:tcMar>
            <w:vAlign w:val="center"/>
          </w:tcPr>
          <w:p w:rsidR="003F2F91" w:rsidRPr="006B1A3D" w:rsidRDefault="003F2F91" w:rsidP="003C16B7">
            <w:pPr>
              <w:widowControl w:val="0"/>
              <w:suppressAutoHyphens w:val="0"/>
              <w:ind w:left="135"/>
              <w:jc w:val="center"/>
            </w:pPr>
          </w:p>
        </w:tc>
        <w:tc>
          <w:tcPr>
            <w:tcW w:w="2753"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57">
              <w:r w:rsidRPr="006B1A3D">
                <w:rPr>
                  <w:color w:val="0000FF"/>
                  <w:u w:val="single"/>
                </w:rPr>
                <w:t>https://m.edsoo.ru/7f414a6a</w:t>
              </w:r>
            </w:hyperlink>
          </w:p>
        </w:tc>
      </w:tr>
      <w:tr w:rsidR="003F2F91" w:rsidRPr="006B1A3D" w:rsidTr="009E42BF">
        <w:trPr>
          <w:trHeight w:val="144"/>
          <w:tblCellSpacing w:w="20" w:type="nil"/>
        </w:trPr>
        <w:tc>
          <w:tcPr>
            <w:tcW w:w="606" w:type="dxa"/>
            <w:tcMar>
              <w:top w:w="50" w:type="dxa"/>
              <w:left w:w="100" w:type="dxa"/>
            </w:tcMar>
            <w:vAlign w:val="center"/>
          </w:tcPr>
          <w:p w:rsidR="003F2F91" w:rsidRPr="006B1A3D" w:rsidRDefault="003F2F91" w:rsidP="003C16B7">
            <w:pPr>
              <w:widowControl w:val="0"/>
              <w:suppressAutoHyphens w:val="0"/>
            </w:pPr>
            <w:r w:rsidRPr="006B1A3D">
              <w:rPr>
                <w:color w:val="000000"/>
              </w:rPr>
              <w:t>2.4</w:t>
            </w:r>
          </w:p>
        </w:tc>
        <w:tc>
          <w:tcPr>
            <w:tcW w:w="246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Русь в середине XII — начале XIII в.</w:t>
            </w:r>
          </w:p>
        </w:tc>
        <w:tc>
          <w:tcPr>
            <w:tcW w:w="101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6 </w:t>
            </w:r>
          </w:p>
        </w:tc>
        <w:tc>
          <w:tcPr>
            <w:tcW w:w="174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828" w:type="dxa"/>
            <w:tcMar>
              <w:top w:w="50" w:type="dxa"/>
              <w:left w:w="100" w:type="dxa"/>
            </w:tcMar>
            <w:vAlign w:val="center"/>
          </w:tcPr>
          <w:p w:rsidR="003F2F91" w:rsidRPr="006B1A3D" w:rsidRDefault="003F2F91" w:rsidP="003C16B7">
            <w:pPr>
              <w:widowControl w:val="0"/>
              <w:suppressAutoHyphens w:val="0"/>
              <w:ind w:left="135"/>
              <w:jc w:val="center"/>
            </w:pPr>
          </w:p>
        </w:tc>
        <w:tc>
          <w:tcPr>
            <w:tcW w:w="2753"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58">
              <w:r w:rsidRPr="006B1A3D">
                <w:rPr>
                  <w:color w:val="0000FF"/>
                  <w:u w:val="single"/>
                </w:rPr>
                <w:t>https://m.edsoo.ru/7f414a6a</w:t>
              </w:r>
            </w:hyperlink>
          </w:p>
        </w:tc>
      </w:tr>
      <w:tr w:rsidR="003F2F91" w:rsidRPr="006B1A3D" w:rsidTr="009E42BF">
        <w:trPr>
          <w:trHeight w:val="144"/>
          <w:tblCellSpacing w:w="20" w:type="nil"/>
        </w:trPr>
        <w:tc>
          <w:tcPr>
            <w:tcW w:w="606" w:type="dxa"/>
            <w:tcMar>
              <w:top w:w="50" w:type="dxa"/>
              <w:left w:w="100" w:type="dxa"/>
            </w:tcMar>
            <w:vAlign w:val="center"/>
          </w:tcPr>
          <w:p w:rsidR="003F2F91" w:rsidRPr="006B1A3D" w:rsidRDefault="003F2F91" w:rsidP="003C16B7">
            <w:pPr>
              <w:widowControl w:val="0"/>
              <w:suppressAutoHyphens w:val="0"/>
            </w:pPr>
            <w:r w:rsidRPr="006B1A3D">
              <w:rPr>
                <w:color w:val="000000"/>
              </w:rPr>
              <w:t>2.5</w:t>
            </w:r>
          </w:p>
        </w:tc>
        <w:tc>
          <w:tcPr>
            <w:tcW w:w="246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Русские земли и их соседи в середине XIII — XIV в.</w:t>
            </w:r>
          </w:p>
        </w:tc>
        <w:tc>
          <w:tcPr>
            <w:tcW w:w="101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10 </w:t>
            </w:r>
          </w:p>
        </w:tc>
        <w:tc>
          <w:tcPr>
            <w:tcW w:w="174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828" w:type="dxa"/>
            <w:tcMar>
              <w:top w:w="50" w:type="dxa"/>
              <w:left w:w="100" w:type="dxa"/>
            </w:tcMar>
            <w:vAlign w:val="center"/>
          </w:tcPr>
          <w:p w:rsidR="003F2F91" w:rsidRPr="006B1A3D" w:rsidRDefault="003F2F91" w:rsidP="003C16B7">
            <w:pPr>
              <w:widowControl w:val="0"/>
              <w:suppressAutoHyphens w:val="0"/>
              <w:ind w:left="135"/>
              <w:jc w:val="center"/>
            </w:pPr>
          </w:p>
        </w:tc>
        <w:tc>
          <w:tcPr>
            <w:tcW w:w="2753"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59">
              <w:r w:rsidRPr="006B1A3D">
                <w:rPr>
                  <w:color w:val="0000FF"/>
                  <w:u w:val="single"/>
                </w:rPr>
                <w:t>https://m.edsoo.ru/7f414a6a</w:t>
              </w:r>
            </w:hyperlink>
          </w:p>
        </w:tc>
      </w:tr>
      <w:tr w:rsidR="003F2F91" w:rsidRPr="006B1A3D" w:rsidTr="009E42BF">
        <w:trPr>
          <w:trHeight w:val="144"/>
          <w:tblCellSpacing w:w="20" w:type="nil"/>
        </w:trPr>
        <w:tc>
          <w:tcPr>
            <w:tcW w:w="606" w:type="dxa"/>
            <w:tcMar>
              <w:top w:w="50" w:type="dxa"/>
              <w:left w:w="100" w:type="dxa"/>
            </w:tcMar>
            <w:vAlign w:val="center"/>
          </w:tcPr>
          <w:p w:rsidR="003F2F91" w:rsidRPr="006B1A3D" w:rsidRDefault="003F2F91" w:rsidP="003C16B7">
            <w:pPr>
              <w:widowControl w:val="0"/>
              <w:suppressAutoHyphens w:val="0"/>
            </w:pPr>
            <w:r w:rsidRPr="006B1A3D">
              <w:rPr>
                <w:color w:val="000000"/>
              </w:rPr>
              <w:t>2.6</w:t>
            </w:r>
          </w:p>
        </w:tc>
        <w:tc>
          <w:tcPr>
            <w:tcW w:w="246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Формирование единого Русского государства в XV в.</w:t>
            </w:r>
          </w:p>
        </w:tc>
        <w:tc>
          <w:tcPr>
            <w:tcW w:w="101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8 </w:t>
            </w:r>
          </w:p>
        </w:tc>
        <w:tc>
          <w:tcPr>
            <w:tcW w:w="174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828" w:type="dxa"/>
            <w:tcMar>
              <w:top w:w="50" w:type="dxa"/>
              <w:left w:w="100" w:type="dxa"/>
            </w:tcMar>
            <w:vAlign w:val="center"/>
          </w:tcPr>
          <w:p w:rsidR="003F2F91" w:rsidRPr="006B1A3D" w:rsidRDefault="003F2F91" w:rsidP="003C16B7">
            <w:pPr>
              <w:widowControl w:val="0"/>
              <w:suppressAutoHyphens w:val="0"/>
              <w:ind w:left="135"/>
              <w:jc w:val="center"/>
            </w:pPr>
          </w:p>
        </w:tc>
        <w:tc>
          <w:tcPr>
            <w:tcW w:w="2753"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60">
              <w:r w:rsidRPr="006B1A3D">
                <w:rPr>
                  <w:color w:val="0000FF"/>
                  <w:u w:val="single"/>
                </w:rPr>
                <w:t>https://m.edsoo.ru/7f414a6a</w:t>
              </w:r>
            </w:hyperlink>
          </w:p>
        </w:tc>
      </w:tr>
      <w:tr w:rsidR="003F2F91" w:rsidRPr="006B1A3D" w:rsidTr="009E42BF">
        <w:trPr>
          <w:trHeight w:val="144"/>
          <w:tblCellSpacing w:w="20" w:type="nil"/>
        </w:trPr>
        <w:tc>
          <w:tcPr>
            <w:tcW w:w="606" w:type="dxa"/>
            <w:tcMar>
              <w:top w:w="50" w:type="dxa"/>
              <w:left w:w="100" w:type="dxa"/>
            </w:tcMar>
            <w:vAlign w:val="center"/>
          </w:tcPr>
          <w:p w:rsidR="003F2F91" w:rsidRPr="006B1A3D" w:rsidRDefault="003F2F91" w:rsidP="003C16B7">
            <w:pPr>
              <w:widowControl w:val="0"/>
              <w:suppressAutoHyphens w:val="0"/>
            </w:pPr>
            <w:r w:rsidRPr="006B1A3D">
              <w:rPr>
                <w:color w:val="000000"/>
              </w:rPr>
              <w:t>2.7</w:t>
            </w:r>
          </w:p>
        </w:tc>
        <w:tc>
          <w:tcPr>
            <w:tcW w:w="246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Наш край с древнейших времен до конца XV в.</w:t>
            </w:r>
          </w:p>
        </w:tc>
        <w:tc>
          <w:tcPr>
            <w:tcW w:w="101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43" w:type="dxa"/>
            <w:tcMar>
              <w:top w:w="50" w:type="dxa"/>
              <w:left w:w="100" w:type="dxa"/>
            </w:tcMar>
            <w:vAlign w:val="center"/>
          </w:tcPr>
          <w:p w:rsidR="003F2F91" w:rsidRPr="006B1A3D" w:rsidRDefault="003F2F91" w:rsidP="003C16B7">
            <w:pPr>
              <w:widowControl w:val="0"/>
              <w:suppressAutoHyphens w:val="0"/>
              <w:ind w:left="135"/>
              <w:jc w:val="center"/>
            </w:pPr>
          </w:p>
        </w:tc>
        <w:tc>
          <w:tcPr>
            <w:tcW w:w="1828" w:type="dxa"/>
            <w:tcMar>
              <w:top w:w="50" w:type="dxa"/>
              <w:left w:w="100" w:type="dxa"/>
            </w:tcMar>
            <w:vAlign w:val="center"/>
          </w:tcPr>
          <w:p w:rsidR="003F2F91" w:rsidRPr="006B1A3D" w:rsidRDefault="003F2F91" w:rsidP="003C16B7">
            <w:pPr>
              <w:widowControl w:val="0"/>
              <w:suppressAutoHyphens w:val="0"/>
              <w:ind w:left="135"/>
              <w:jc w:val="center"/>
            </w:pPr>
          </w:p>
        </w:tc>
        <w:tc>
          <w:tcPr>
            <w:tcW w:w="2753" w:type="dxa"/>
            <w:tcMar>
              <w:top w:w="50" w:type="dxa"/>
              <w:left w:w="100" w:type="dxa"/>
            </w:tcMar>
            <w:vAlign w:val="center"/>
          </w:tcPr>
          <w:p w:rsidR="003F2F91" w:rsidRPr="006B1A3D" w:rsidRDefault="003F2F91" w:rsidP="003C16B7">
            <w:pPr>
              <w:widowControl w:val="0"/>
              <w:suppressAutoHyphens w:val="0"/>
              <w:ind w:left="135"/>
            </w:pPr>
          </w:p>
        </w:tc>
      </w:tr>
      <w:tr w:rsidR="003F2F91" w:rsidRPr="006B1A3D" w:rsidTr="009E42BF">
        <w:trPr>
          <w:trHeight w:val="144"/>
          <w:tblCellSpacing w:w="20" w:type="nil"/>
        </w:trPr>
        <w:tc>
          <w:tcPr>
            <w:tcW w:w="606" w:type="dxa"/>
            <w:tcMar>
              <w:top w:w="50" w:type="dxa"/>
              <w:left w:w="100" w:type="dxa"/>
            </w:tcMar>
            <w:vAlign w:val="center"/>
          </w:tcPr>
          <w:p w:rsidR="003F2F91" w:rsidRPr="006B1A3D" w:rsidRDefault="003F2F91" w:rsidP="003C16B7">
            <w:pPr>
              <w:widowControl w:val="0"/>
              <w:suppressAutoHyphens w:val="0"/>
            </w:pPr>
            <w:r w:rsidRPr="006B1A3D">
              <w:rPr>
                <w:color w:val="000000"/>
              </w:rPr>
              <w:t>2.8</w:t>
            </w:r>
          </w:p>
        </w:tc>
        <w:tc>
          <w:tcPr>
            <w:tcW w:w="246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Обобщение</w:t>
            </w:r>
          </w:p>
        </w:tc>
        <w:tc>
          <w:tcPr>
            <w:tcW w:w="101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43" w:type="dxa"/>
            <w:tcMar>
              <w:top w:w="50" w:type="dxa"/>
              <w:left w:w="100" w:type="dxa"/>
            </w:tcMar>
            <w:vAlign w:val="center"/>
          </w:tcPr>
          <w:p w:rsidR="003F2F91" w:rsidRPr="006B1A3D" w:rsidRDefault="003F2F91" w:rsidP="003C16B7">
            <w:pPr>
              <w:widowControl w:val="0"/>
              <w:suppressAutoHyphens w:val="0"/>
              <w:ind w:left="135"/>
              <w:jc w:val="center"/>
            </w:pPr>
          </w:p>
        </w:tc>
        <w:tc>
          <w:tcPr>
            <w:tcW w:w="1828"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0.5 </w:t>
            </w:r>
          </w:p>
        </w:tc>
        <w:tc>
          <w:tcPr>
            <w:tcW w:w="2753"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61">
              <w:r w:rsidRPr="006B1A3D">
                <w:rPr>
                  <w:color w:val="0000FF"/>
                  <w:u w:val="single"/>
                </w:rPr>
                <w:t>https://m.edsoo.ru/7f414a6a</w:t>
              </w:r>
            </w:hyperlink>
          </w:p>
        </w:tc>
      </w:tr>
      <w:tr w:rsidR="003F2F91" w:rsidRPr="006B1A3D" w:rsidTr="009E42BF">
        <w:trPr>
          <w:trHeight w:val="144"/>
          <w:tblCellSpacing w:w="20" w:type="nil"/>
        </w:trPr>
        <w:tc>
          <w:tcPr>
            <w:tcW w:w="0" w:type="auto"/>
            <w:gridSpan w:val="2"/>
            <w:tcMar>
              <w:top w:w="50" w:type="dxa"/>
              <w:left w:w="100" w:type="dxa"/>
            </w:tcMar>
            <w:vAlign w:val="center"/>
          </w:tcPr>
          <w:p w:rsidR="003F2F91" w:rsidRPr="006B1A3D" w:rsidRDefault="003F2F91" w:rsidP="003C16B7">
            <w:pPr>
              <w:widowControl w:val="0"/>
              <w:suppressAutoHyphens w:val="0"/>
              <w:ind w:left="135"/>
            </w:pPr>
            <w:r w:rsidRPr="006B1A3D">
              <w:rPr>
                <w:color w:val="000000"/>
              </w:rPr>
              <w:t>Итого по разделу</w:t>
            </w:r>
          </w:p>
        </w:tc>
        <w:tc>
          <w:tcPr>
            <w:tcW w:w="1596"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45 </w:t>
            </w:r>
          </w:p>
        </w:tc>
        <w:tc>
          <w:tcPr>
            <w:tcW w:w="0" w:type="auto"/>
            <w:gridSpan w:val="3"/>
            <w:tcMar>
              <w:top w:w="50" w:type="dxa"/>
              <w:left w:w="100" w:type="dxa"/>
            </w:tcMar>
            <w:vAlign w:val="center"/>
          </w:tcPr>
          <w:p w:rsidR="003F2F91" w:rsidRPr="006B1A3D" w:rsidRDefault="003F2F91" w:rsidP="003C16B7">
            <w:pPr>
              <w:widowControl w:val="0"/>
              <w:suppressAutoHyphens w:val="0"/>
            </w:pPr>
          </w:p>
        </w:tc>
      </w:tr>
      <w:tr w:rsidR="003F2F91" w:rsidRPr="006B1A3D" w:rsidTr="009E42BF">
        <w:trPr>
          <w:trHeight w:val="144"/>
          <w:tblCellSpacing w:w="20" w:type="nil"/>
        </w:trPr>
        <w:tc>
          <w:tcPr>
            <w:tcW w:w="0" w:type="auto"/>
            <w:gridSpan w:val="2"/>
            <w:tcMar>
              <w:top w:w="50" w:type="dxa"/>
              <w:left w:w="100" w:type="dxa"/>
            </w:tcMar>
            <w:vAlign w:val="center"/>
          </w:tcPr>
          <w:p w:rsidR="003F2F91" w:rsidRPr="006B1A3D" w:rsidRDefault="003F2F91" w:rsidP="003C16B7">
            <w:pPr>
              <w:widowControl w:val="0"/>
              <w:suppressAutoHyphens w:val="0"/>
              <w:ind w:left="135"/>
            </w:pPr>
            <w:r w:rsidRPr="006B1A3D">
              <w:rPr>
                <w:color w:val="000000"/>
              </w:rPr>
              <w:t>ОБЩЕЕ КОЛИЧЕСТВО ЧАСОВ ПО ПРОГРАММЕ</w:t>
            </w:r>
          </w:p>
        </w:tc>
        <w:tc>
          <w:tcPr>
            <w:tcW w:w="1596"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68 </w:t>
            </w:r>
          </w:p>
        </w:tc>
        <w:tc>
          <w:tcPr>
            <w:tcW w:w="174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5 </w:t>
            </w:r>
          </w:p>
        </w:tc>
        <w:tc>
          <w:tcPr>
            <w:tcW w:w="1828"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2753" w:type="dxa"/>
            <w:tcMar>
              <w:top w:w="50" w:type="dxa"/>
              <w:left w:w="100" w:type="dxa"/>
            </w:tcMar>
            <w:vAlign w:val="center"/>
          </w:tcPr>
          <w:p w:rsidR="003F2F91" w:rsidRPr="006B1A3D" w:rsidRDefault="003F2F91" w:rsidP="003C16B7">
            <w:pPr>
              <w:widowControl w:val="0"/>
              <w:suppressAutoHyphens w:val="0"/>
            </w:pPr>
          </w:p>
        </w:tc>
      </w:tr>
    </w:tbl>
    <w:p w:rsidR="003F2F91" w:rsidRDefault="003F2F91" w:rsidP="003C16B7">
      <w:pPr>
        <w:widowControl w:val="0"/>
        <w:suppressAutoHyphens w:val="0"/>
      </w:pPr>
    </w:p>
    <w:p w:rsidR="003F2F91" w:rsidRPr="006B1A3D" w:rsidRDefault="003F2F91" w:rsidP="003C16B7">
      <w:pPr>
        <w:widowControl w:val="0"/>
        <w:suppressAutoHyphens w:val="0"/>
        <w:ind w:left="120"/>
      </w:pPr>
      <w:r w:rsidRPr="006B1A3D">
        <w:rPr>
          <w:b/>
          <w:color w:val="000000"/>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8"/>
        <w:gridCol w:w="4576"/>
        <w:gridCol w:w="1559"/>
        <w:gridCol w:w="1841"/>
        <w:gridCol w:w="1910"/>
        <w:gridCol w:w="3036"/>
      </w:tblGrid>
      <w:tr w:rsidR="003F2F91" w:rsidRPr="006B1A3D" w:rsidTr="009E42BF">
        <w:trPr>
          <w:trHeight w:val="144"/>
          <w:tblCellSpacing w:w="20" w:type="nil"/>
        </w:trPr>
        <w:tc>
          <w:tcPr>
            <w:tcW w:w="510" w:type="dxa"/>
            <w:vMerge w:val="restart"/>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 п/п </w:t>
            </w:r>
          </w:p>
          <w:p w:rsidR="003F2F91" w:rsidRPr="006B1A3D" w:rsidRDefault="003F2F91" w:rsidP="003C16B7">
            <w:pPr>
              <w:widowControl w:val="0"/>
              <w:suppressAutoHyphens w:val="0"/>
              <w:ind w:left="135"/>
            </w:pPr>
          </w:p>
        </w:tc>
        <w:tc>
          <w:tcPr>
            <w:tcW w:w="2816" w:type="dxa"/>
            <w:vMerge w:val="restart"/>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Наименование разделов и тем программы </w:t>
            </w:r>
          </w:p>
          <w:p w:rsidR="003F2F91" w:rsidRPr="006B1A3D" w:rsidRDefault="003F2F91" w:rsidP="003C16B7">
            <w:pPr>
              <w:widowControl w:val="0"/>
              <w:suppressAutoHyphens w:val="0"/>
              <w:ind w:left="135"/>
            </w:pPr>
          </w:p>
        </w:tc>
        <w:tc>
          <w:tcPr>
            <w:tcW w:w="0" w:type="auto"/>
            <w:gridSpan w:val="3"/>
            <w:tcMar>
              <w:top w:w="50" w:type="dxa"/>
              <w:left w:w="100" w:type="dxa"/>
            </w:tcMar>
            <w:vAlign w:val="center"/>
          </w:tcPr>
          <w:p w:rsidR="003F2F91" w:rsidRPr="006B1A3D" w:rsidRDefault="003F2F91" w:rsidP="003C16B7">
            <w:pPr>
              <w:widowControl w:val="0"/>
              <w:suppressAutoHyphens w:val="0"/>
            </w:pPr>
            <w:r w:rsidRPr="006B1A3D">
              <w:rPr>
                <w:b/>
                <w:color w:val="000000"/>
              </w:rPr>
              <w:t>Количество часов</w:t>
            </w:r>
          </w:p>
        </w:tc>
        <w:tc>
          <w:tcPr>
            <w:tcW w:w="2694" w:type="dxa"/>
            <w:vMerge w:val="restart"/>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Электронные (цифровые) образовательные ресурсы </w:t>
            </w:r>
          </w:p>
          <w:p w:rsidR="003F2F91" w:rsidRPr="006B1A3D" w:rsidRDefault="003F2F91" w:rsidP="003C16B7">
            <w:pPr>
              <w:widowControl w:val="0"/>
              <w:suppressAutoHyphens w:val="0"/>
              <w:ind w:left="135"/>
            </w:pPr>
          </w:p>
        </w:tc>
      </w:tr>
      <w:tr w:rsidR="003F2F91" w:rsidRPr="006B1A3D" w:rsidTr="009E42BF">
        <w:trPr>
          <w:trHeight w:val="144"/>
          <w:tblCellSpacing w:w="20" w:type="nil"/>
        </w:trPr>
        <w:tc>
          <w:tcPr>
            <w:tcW w:w="0" w:type="auto"/>
            <w:vMerge/>
            <w:tcBorders>
              <w:top w:val="nil"/>
            </w:tcBorders>
            <w:tcMar>
              <w:top w:w="50" w:type="dxa"/>
              <w:left w:w="100" w:type="dxa"/>
            </w:tcMar>
          </w:tcPr>
          <w:p w:rsidR="003F2F91" w:rsidRPr="006B1A3D" w:rsidRDefault="003F2F91" w:rsidP="003C16B7">
            <w:pPr>
              <w:widowControl w:val="0"/>
              <w:suppressAutoHyphens w:val="0"/>
            </w:pPr>
          </w:p>
        </w:tc>
        <w:tc>
          <w:tcPr>
            <w:tcW w:w="0" w:type="auto"/>
            <w:vMerge/>
            <w:tcBorders>
              <w:top w:val="nil"/>
            </w:tcBorders>
            <w:tcMar>
              <w:top w:w="50" w:type="dxa"/>
              <w:left w:w="100" w:type="dxa"/>
            </w:tcMar>
          </w:tcPr>
          <w:p w:rsidR="003F2F91" w:rsidRPr="006B1A3D" w:rsidRDefault="003F2F91" w:rsidP="003C16B7">
            <w:pPr>
              <w:widowControl w:val="0"/>
              <w:suppressAutoHyphens w:val="0"/>
            </w:pPr>
          </w:p>
        </w:tc>
        <w:tc>
          <w:tcPr>
            <w:tcW w:w="994" w:type="dxa"/>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Всего </w:t>
            </w:r>
          </w:p>
          <w:p w:rsidR="003F2F91" w:rsidRPr="006B1A3D" w:rsidRDefault="003F2F91" w:rsidP="003C16B7">
            <w:pPr>
              <w:widowControl w:val="0"/>
              <w:suppressAutoHyphens w:val="0"/>
              <w:ind w:left="135"/>
            </w:pPr>
          </w:p>
        </w:tc>
        <w:tc>
          <w:tcPr>
            <w:tcW w:w="1719" w:type="dxa"/>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Контрольные работы </w:t>
            </w:r>
          </w:p>
          <w:p w:rsidR="003F2F91" w:rsidRPr="006B1A3D" w:rsidRDefault="003F2F91" w:rsidP="003C16B7">
            <w:pPr>
              <w:widowControl w:val="0"/>
              <w:suppressAutoHyphens w:val="0"/>
              <w:ind w:left="135"/>
            </w:pPr>
          </w:p>
        </w:tc>
        <w:tc>
          <w:tcPr>
            <w:tcW w:w="1805" w:type="dxa"/>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Практические работы </w:t>
            </w:r>
          </w:p>
          <w:p w:rsidR="003F2F91" w:rsidRPr="006B1A3D" w:rsidRDefault="003F2F91" w:rsidP="003C16B7">
            <w:pPr>
              <w:widowControl w:val="0"/>
              <w:suppressAutoHyphens w:val="0"/>
              <w:ind w:left="135"/>
            </w:pPr>
          </w:p>
        </w:tc>
        <w:tc>
          <w:tcPr>
            <w:tcW w:w="0" w:type="auto"/>
            <w:vMerge/>
            <w:tcBorders>
              <w:top w:val="nil"/>
            </w:tcBorders>
            <w:tcMar>
              <w:top w:w="50" w:type="dxa"/>
              <w:left w:w="100" w:type="dxa"/>
            </w:tcMar>
          </w:tcPr>
          <w:p w:rsidR="003F2F91" w:rsidRPr="006B1A3D" w:rsidRDefault="003F2F91" w:rsidP="003C16B7">
            <w:pPr>
              <w:widowControl w:val="0"/>
              <w:suppressAutoHyphens w:val="0"/>
            </w:pPr>
          </w:p>
        </w:tc>
      </w:tr>
      <w:tr w:rsidR="003F2F91" w:rsidRPr="006B1A3D" w:rsidTr="009E42BF">
        <w:trPr>
          <w:trHeight w:val="144"/>
          <w:tblCellSpacing w:w="20" w:type="nil"/>
        </w:trPr>
        <w:tc>
          <w:tcPr>
            <w:tcW w:w="0" w:type="auto"/>
            <w:gridSpan w:val="6"/>
            <w:tcMar>
              <w:top w:w="50" w:type="dxa"/>
              <w:left w:w="100" w:type="dxa"/>
            </w:tcMar>
            <w:vAlign w:val="center"/>
          </w:tcPr>
          <w:p w:rsidR="003F2F91" w:rsidRPr="006B1A3D" w:rsidRDefault="003F2F91"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Всеобщая история. История Нового времени. Конец XV — XVII в.</w:t>
            </w:r>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1.1</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Введение</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62">
              <w:r w:rsidRPr="006B1A3D">
                <w:rPr>
                  <w:color w:val="0000FF"/>
                  <w:u w:val="single"/>
                </w:rPr>
                <w:t>https://m.edsoo.ru/7f416a9a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1.2</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Великие географические открытия</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63">
              <w:r w:rsidRPr="006B1A3D">
                <w:rPr>
                  <w:color w:val="0000FF"/>
                  <w:u w:val="single"/>
                </w:rPr>
                <w:t>https://m.edsoo.ru/7f416a9a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1.3</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Изменения в европейском обществе XVI—XVII вв.</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64">
              <w:r w:rsidRPr="006B1A3D">
                <w:rPr>
                  <w:color w:val="0000FF"/>
                  <w:u w:val="single"/>
                </w:rPr>
                <w:t>https://m.edsoo.ru/7f416a9a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1.4</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Реформация и Контрреформация в Европе</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65">
              <w:r w:rsidRPr="006B1A3D">
                <w:rPr>
                  <w:color w:val="0000FF"/>
                  <w:u w:val="single"/>
                </w:rPr>
                <w:t>https://m.edsoo.ru/7f416a9a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1.5</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Государства Европы в XVI—XVII вв.</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7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66">
              <w:r w:rsidRPr="006B1A3D">
                <w:rPr>
                  <w:color w:val="0000FF"/>
                  <w:u w:val="single"/>
                </w:rPr>
                <w:t>https://m.edsoo.ru/7f416a9a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1.6</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Международные отношения в XVI -XVII вв.</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67">
              <w:r w:rsidRPr="006B1A3D">
                <w:rPr>
                  <w:color w:val="0000FF"/>
                  <w:u w:val="single"/>
                </w:rPr>
                <w:t>https://m.edsoo.ru/7f416a9a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1.7</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Европейская культура в раннее Новое время</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3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68">
              <w:r w:rsidRPr="006B1A3D">
                <w:rPr>
                  <w:color w:val="0000FF"/>
                  <w:u w:val="single"/>
                </w:rPr>
                <w:t>https://m.edsoo.ru/7f416a9a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1.8</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Страны Востока в XVI—XVII вв.</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3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69">
              <w:r w:rsidRPr="006B1A3D">
                <w:rPr>
                  <w:color w:val="0000FF"/>
                  <w:u w:val="single"/>
                </w:rPr>
                <w:t>https://m.edsoo.ru/7f416a9a</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1.9</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Обобщение</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70">
              <w:r w:rsidRPr="006B1A3D">
                <w:rPr>
                  <w:color w:val="0000FF"/>
                  <w:u w:val="single"/>
                </w:rPr>
                <w:t>https://m.edsoo.ru/7f416a9a</w:t>
              </w:r>
            </w:hyperlink>
          </w:p>
        </w:tc>
      </w:tr>
      <w:tr w:rsidR="003F2F91" w:rsidRPr="006B1A3D" w:rsidTr="009E42BF">
        <w:trPr>
          <w:trHeight w:val="144"/>
          <w:tblCellSpacing w:w="20" w:type="nil"/>
        </w:trPr>
        <w:tc>
          <w:tcPr>
            <w:tcW w:w="0" w:type="auto"/>
            <w:gridSpan w:val="2"/>
            <w:tcMar>
              <w:top w:w="50" w:type="dxa"/>
              <w:left w:w="100" w:type="dxa"/>
            </w:tcMar>
            <w:vAlign w:val="center"/>
          </w:tcPr>
          <w:p w:rsidR="003F2F91" w:rsidRPr="006B1A3D" w:rsidRDefault="003F2F91"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23 </w:t>
            </w:r>
          </w:p>
        </w:tc>
        <w:tc>
          <w:tcPr>
            <w:tcW w:w="0" w:type="auto"/>
            <w:gridSpan w:val="3"/>
            <w:tcMar>
              <w:top w:w="50" w:type="dxa"/>
              <w:left w:w="100" w:type="dxa"/>
            </w:tcMar>
            <w:vAlign w:val="center"/>
          </w:tcPr>
          <w:p w:rsidR="003F2F91" w:rsidRPr="006B1A3D" w:rsidRDefault="003F2F91" w:rsidP="003C16B7">
            <w:pPr>
              <w:widowControl w:val="0"/>
              <w:suppressAutoHyphens w:val="0"/>
            </w:pPr>
          </w:p>
        </w:tc>
      </w:tr>
      <w:tr w:rsidR="003F2F91" w:rsidRPr="006B1A3D" w:rsidTr="009E42BF">
        <w:trPr>
          <w:trHeight w:val="144"/>
          <w:tblCellSpacing w:w="20" w:type="nil"/>
        </w:trPr>
        <w:tc>
          <w:tcPr>
            <w:tcW w:w="0" w:type="auto"/>
            <w:gridSpan w:val="6"/>
            <w:tcMar>
              <w:top w:w="50" w:type="dxa"/>
              <w:left w:w="100" w:type="dxa"/>
            </w:tcMar>
            <w:vAlign w:val="center"/>
          </w:tcPr>
          <w:p w:rsidR="003F2F91" w:rsidRPr="006B1A3D" w:rsidRDefault="003F2F91"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История России. Россия в XVI—XVII вв.: от Великого княжества к царству</w:t>
            </w:r>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2.1</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Россия в XVI в.</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13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71">
              <w:r w:rsidRPr="006B1A3D">
                <w:rPr>
                  <w:color w:val="0000FF"/>
                  <w:u w:val="single"/>
                </w:rPr>
                <w:t>https://m.edsoo.ru/7f4168ec</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2.2</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Смута в России</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9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72">
              <w:r w:rsidRPr="006B1A3D">
                <w:rPr>
                  <w:color w:val="0000FF"/>
                  <w:u w:val="single"/>
                </w:rPr>
                <w:t>https://m.edsoo.ru/7f4168ec</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2.3</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Россия в XVII в.</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16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73">
              <w:r w:rsidRPr="006B1A3D">
                <w:rPr>
                  <w:color w:val="0000FF"/>
                  <w:u w:val="single"/>
                </w:rPr>
                <w:t>https://m.edsoo.ru/7f4168ec</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2.4</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Культурное пространство XVI-XVII вв.</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5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74">
              <w:r w:rsidRPr="006B1A3D">
                <w:rPr>
                  <w:color w:val="0000FF"/>
                  <w:u w:val="single"/>
                </w:rPr>
                <w:t>https://m.edsoo.ru/7f4168ec</w:t>
              </w:r>
            </w:hyperlink>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2.5</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Наш край в XVI‒XVII вв.</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p>
        </w:tc>
      </w:tr>
      <w:tr w:rsidR="003F2F91" w:rsidRPr="006B1A3D" w:rsidTr="009E42BF">
        <w:trPr>
          <w:trHeight w:val="144"/>
          <w:tblCellSpacing w:w="20" w:type="nil"/>
        </w:trPr>
        <w:tc>
          <w:tcPr>
            <w:tcW w:w="510" w:type="dxa"/>
            <w:tcMar>
              <w:top w:w="50" w:type="dxa"/>
              <w:left w:w="100" w:type="dxa"/>
            </w:tcMar>
            <w:vAlign w:val="center"/>
          </w:tcPr>
          <w:p w:rsidR="003F2F91" w:rsidRPr="006B1A3D" w:rsidRDefault="003F2F91" w:rsidP="003C16B7">
            <w:pPr>
              <w:widowControl w:val="0"/>
              <w:suppressAutoHyphens w:val="0"/>
            </w:pPr>
            <w:r w:rsidRPr="006B1A3D">
              <w:rPr>
                <w:color w:val="000000"/>
              </w:rPr>
              <w:t>2.6</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Обобщение</w:t>
            </w:r>
          </w:p>
        </w:tc>
        <w:tc>
          <w:tcPr>
            <w:tcW w:w="994"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805" w:type="dxa"/>
            <w:tcMar>
              <w:top w:w="50" w:type="dxa"/>
              <w:left w:w="100" w:type="dxa"/>
            </w:tcMar>
            <w:vAlign w:val="center"/>
          </w:tcPr>
          <w:p w:rsidR="003F2F91" w:rsidRPr="006B1A3D" w:rsidRDefault="003F2F91" w:rsidP="003C16B7">
            <w:pPr>
              <w:widowControl w:val="0"/>
              <w:suppressAutoHyphens w:val="0"/>
              <w:ind w:left="135"/>
              <w:jc w:val="center"/>
            </w:pPr>
          </w:p>
        </w:tc>
        <w:tc>
          <w:tcPr>
            <w:tcW w:w="2694"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75">
              <w:r w:rsidRPr="006B1A3D">
                <w:rPr>
                  <w:color w:val="0000FF"/>
                  <w:u w:val="single"/>
                </w:rPr>
                <w:t>https://m.edsoo.ru/7f4168ec</w:t>
              </w:r>
            </w:hyperlink>
          </w:p>
        </w:tc>
      </w:tr>
      <w:tr w:rsidR="003F2F91" w:rsidRPr="006B1A3D" w:rsidTr="009E42BF">
        <w:trPr>
          <w:trHeight w:val="144"/>
          <w:tblCellSpacing w:w="20" w:type="nil"/>
        </w:trPr>
        <w:tc>
          <w:tcPr>
            <w:tcW w:w="0" w:type="auto"/>
            <w:gridSpan w:val="2"/>
            <w:tcMar>
              <w:top w:w="50" w:type="dxa"/>
              <w:left w:w="100" w:type="dxa"/>
            </w:tcMar>
            <w:vAlign w:val="center"/>
          </w:tcPr>
          <w:p w:rsidR="003F2F91" w:rsidRPr="006B1A3D" w:rsidRDefault="003F2F91"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45 </w:t>
            </w:r>
          </w:p>
        </w:tc>
        <w:tc>
          <w:tcPr>
            <w:tcW w:w="0" w:type="auto"/>
            <w:gridSpan w:val="3"/>
            <w:tcMar>
              <w:top w:w="50" w:type="dxa"/>
              <w:left w:w="100" w:type="dxa"/>
            </w:tcMar>
            <w:vAlign w:val="center"/>
          </w:tcPr>
          <w:p w:rsidR="003F2F91" w:rsidRPr="006B1A3D" w:rsidRDefault="003F2F91" w:rsidP="003C16B7">
            <w:pPr>
              <w:widowControl w:val="0"/>
              <w:suppressAutoHyphens w:val="0"/>
            </w:pPr>
          </w:p>
        </w:tc>
      </w:tr>
      <w:tr w:rsidR="003F2F91" w:rsidRPr="006B1A3D" w:rsidTr="009E42BF">
        <w:trPr>
          <w:trHeight w:val="144"/>
          <w:tblCellSpacing w:w="20" w:type="nil"/>
        </w:trPr>
        <w:tc>
          <w:tcPr>
            <w:tcW w:w="0" w:type="auto"/>
            <w:gridSpan w:val="2"/>
            <w:tcMar>
              <w:top w:w="50" w:type="dxa"/>
              <w:left w:w="100" w:type="dxa"/>
            </w:tcMar>
            <w:vAlign w:val="center"/>
          </w:tcPr>
          <w:p w:rsidR="003F2F91" w:rsidRPr="006B1A3D" w:rsidRDefault="003F2F91" w:rsidP="003C16B7">
            <w:pPr>
              <w:widowControl w:val="0"/>
              <w:suppressAutoHyphens w:val="0"/>
              <w:ind w:left="135"/>
            </w:pPr>
            <w:r w:rsidRPr="006B1A3D">
              <w:rPr>
                <w:color w:val="000000"/>
              </w:rPr>
              <w:t>ОБЩЕЕ КОЛИЧЕСТВО ЧАСОВ ПО ПРОГРАММЕ</w:t>
            </w:r>
          </w:p>
        </w:tc>
        <w:tc>
          <w:tcPr>
            <w:tcW w:w="156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68 </w:t>
            </w:r>
          </w:p>
        </w:tc>
        <w:tc>
          <w:tcPr>
            <w:tcW w:w="1719"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5 </w:t>
            </w:r>
          </w:p>
        </w:tc>
        <w:tc>
          <w:tcPr>
            <w:tcW w:w="1805"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3F2F91" w:rsidRPr="006B1A3D" w:rsidRDefault="003F2F91" w:rsidP="003C16B7">
            <w:pPr>
              <w:widowControl w:val="0"/>
              <w:suppressAutoHyphens w:val="0"/>
            </w:pPr>
          </w:p>
        </w:tc>
      </w:tr>
    </w:tbl>
    <w:p w:rsidR="003F2F91" w:rsidRDefault="003F2F91" w:rsidP="003C16B7">
      <w:pPr>
        <w:widowControl w:val="0"/>
        <w:suppressAutoHyphens w:val="0"/>
      </w:pPr>
    </w:p>
    <w:p w:rsidR="001667D4" w:rsidRDefault="001667D4" w:rsidP="003C16B7">
      <w:pPr>
        <w:widowControl w:val="0"/>
        <w:suppressAutoHyphens w:val="0"/>
      </w:pPr>
    </w:p>
    <w:p w:rsidR="003F2F91" w:rsidRPr="006B1A3D" w:rsidRDefault="003F2F91" w:rsidP="003C16B7">
      <w:pPr>
        <w:widowControl w:val="0"/>
        <w:suppressAutoHyphens w:val="0"/>
        <w:ind w:left="120"/>
      </w:pPr>
      <w:r w:rsidRPr="006B1A3D">
        <w:rPr>
          <w:b/>
          <w:color w:val="000000"/>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1"/>
        <w:gridCol w:w="4490"/>
        <w:gridCol w:w="1578"/>
        <w:gridCol w:w="1841"/>
        <w:gridCol w:w="1910"/>
        <w:gridCol w:w="3050"/>
      </w:tblGrid>
      <w:tr w:rsidR="003F2F91" w:rsidRPr="006B1A3D" w:rsidTr="009E42BF">
        <w:trPr>
          <w:trHeight w:val="144"/>
          <w:tblCellSpacing w:w="20" w:type="nil"/>
        </w:trPr>
        <w:tc>
          <w:tcPr>
            <w:tcW w:w="520" w:type="dxa"/>
            <w:vMerge w:val="restart"/>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 п/п </w:t>
            </w:r>
          </w:p>
          <w:p w:rsidR="003F2F91" w:rsidRPr="006B1A3D" w:rsidRDefault="003F2F91" w:rsidP="003C16B7">
            <w:pPr>
              <w:widowControl w:val="0"/>
              <w:suppressAutoHyphens w:val="0"/>
              <w:ind w:left="135"/>
            </w:pPr>
          </w:p>
        </w:tc>
        <w:tc>
          <w:tcPr>
            <w:tcW w:w="2640" w:type="dxa"/>
            <w:vMerge w:val="restart"/>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Наименование разделов и тем программы </w:t>
            </w:r>
          </w:p>
          <w:p w:rsidR="003F2F91" w:rsidRPr="006B1A3D" w:rsidRDefault="003F2F91" w:rsidP="003C16B7">
            <w:pPr>
              <w:widowControl w:val="0"/>
              <w:suppressAutoHyphens w:val="0"/>
              <w:ind w:left="135"/>
            </w:pPr>
          </w:p>
        </w:tc>
        <w:tc>
          <w:tcPr>
            <w:tcW w:w="0" w:type="auto"/>
            <w:gridSpan w:val="3"/>
            <w:tcMar>
              <w:top w:w="50" w:type="dxa"/>
              <w:left w:w="100" w:type="dxa"/>
            </w:tcMar>
            <w:vAlign w:val="center"/>
          </w:tcPr>
          <w:p w:rsidR="003F2F91" w:rsidRPr="006B1A3D" w:rsidRDefault="003F2F91" w:rsidP="003C16B7">
            <w:pPr>
              <w:widowControl w:val="0"/>
              <w:suppressAutoHyphens w:val="0"/>
            </w:pPr>
            <w:r w:rsidRPr="006B1A3D">
              <w:rPr>
                <w:b/>
                <w:color w:val="000000"/>
              </w:rPr>
              <w:t>Количество часов</w:t>
            </w:r>
          </w:p>
        </w:tc>
        <w:tc>
          <w:tcPr>
            <w:tcW w:w="2741" w:type="dxa"/>
            <w:vMerge w:val="restart"/>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Электронные (цифровые) образовательные ресурсы </w:t>
            </w:r>
          </w:p>
          <w:p w:rsidR="003F2F91" w:rsidRPr="006B1A3D" w:rsidRDefault="003F2F91" w:rsidP="003C16B7">
            <w:pPr>
              <w:widowControl w:val="0"/>
              <w:suppressAutoHyphens w:val="0"/>
              <w:ind w:left="135"/>
            </w:pPr>
          </w:p>
        </w:tc>
      </w:tr>
      <w:tr w:rsidR="003F2F91" w:rsidRPr="006B1A3D" w:rsidTr="009E42BF">
        <w:trPr>
          <w:trHeight w:val="144"/>
          <w:tblCellSpacing w:w="20" w:type="nil"/>
        </w:trPr>
        <w:tc>
          <w:tcPr>
            <w:tcW w:w="0" w:type="auto"/>
            <w:vMerge/>
            <w:tcBorders>
              <w:top w:val="nil"/>
            </w:tcBorders>
            <w:tcMar>
              <w:top w:w="50" w:type="dxa"/>
              <w:left w:w="100" w:type="dxa"/>
            </w:tcMar>
          </w:tcPr>
          <w:p w:rsidR="003F2F91" w:rsidRPr="006B1A3D" w:rsidRDefault="003F2F91" w:rsidP="003C16B7">
            <w:pPr>
              <w:widowControl w:val="0"/>
              <w:suppressAutoHyphens w:val="0"/>
            </w:pPr>
          </w:p>
        </w:tc>
        <w:tc>
          <w:tcPr>
            <w:tcW w:w="0" w:type="auto"/>
            <w:vMerge/>
            <w:tcBorders>
              <w:top w:val="nil"/>
            </w:tcBorders>
            <w:tcMar>
              <w:top w:w="50" w:type="dxa"/>
              <w:left w:w="100" w:type="dxa"/>
            </w:tcMar>
          </w:tcPr>
          <w:p w:rsidR="003F2F91" w:rsidRPr="006B1A3D" w:rsidRDefault="003F2F91" w:rsidP="003C16B7">
            <w:pPr>
              <w:widowControl w:val="0"/>
              <w:suppressAutoHyphens w:val="0"/>
            </w:pPr>
          </w:p>
        </w:tc>
        <w:tc>
          <w:tcPr>
            <w:tcW w:w="1011" w:type="dxa"/>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Всего </w:t>
            </w:r>
          </w:p>
          <w:p w:rsidR="003F2F91" w:rsidRPr="006B1A3D" w:rsidRDefault="003F2F91" w:rsidP="003C16B7">
            <w:pPr>
              <w:widowControl w:val="0"/>
              <w:suppressAutoHyphens w:val="0"/>
              <w:ind w:left="135"/>
            </w:pPr>
          </w:p>
        </w:tc>
        <w:tc>
          <w:tcPr>
            <w:tcW w:w="1738" w:type="dxa"/>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Контрольные работы </w:t>
            </w:r>
          </w:p>
          <w:p w:rsidR="003F2F91" w:rsidRPr="006B1A3D" w:rsidRDefault="003F2F91" w:rsidP="003C16B7">
            <w:pPr>
              <w:widowControl w:val="0"/>
              <w:suppressAutoHyphens w:val="0"/>
              <w:ind w:left="135"/>
            </w:pPr>
          </w:p>
        </w:tc>
        <w:tc>
          <w:tcPr>
            <w:tcW w:w="1823" w:type="dxa"/>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Практические работы </w:t>
            </w:r>
          </w:p>
          <w:p w:rsidR="003F2F91" w:rsidRPr="006B1A3D" w:rsidRDefault="003F2F91" w:rsidP="003C16B7">
            <w:pPr>
              <w:widowControl w:val="0"/>
              <w:suppressAutoHyphens w:val="0"/>
              <w:ind w:left="135"/>
            </w:pPr>
          </w:p>
        </w:tc>
        <w:tc>
          <w:tcPr>
            <w:tcW w:w="0" w:type="auto"/>
            <w:vMerge/>
            <w:tcBorders>
              <w:top w:val="nil"/>
            </w:tcBorders>
            <w:tcMar>
              <w:top w:w="50" w:type="dxa"/>
              <w:left w:w="100" w:type="dxa"/>
            </w:tcMar>
          </w:tcPr>
          <w:p w:rsidR="003F2F91" w:rsidRPr="006B1A3D" w:rsidRDefault="003F2F91" w:rsidP="003C16B7">
            <w:pPr>
              <w:widowControl w:val="0"/>
              <w:suppressAutoHyphens w:val="0"/>
            </w:pPr>
          </w:p>
        </w:tc>
      </w:tr>
      <w:tr w:rsidR="003F2F91" w:rsidRPr="006B1A3D" w:rsidTr="009E42BF">
        <w:trPr>
          <w:trHeight w:val="144"/>
          <w:tblCellSpacing w:w="20" w:type="nil"/>
        </w:trPr>
        <w:tc>
          <w:tcPr>
            <w:tcW w:w="0" w:type="auto"/>
            <w:gridSpan w:val="6"/>
            <w:tcMar>
              <w:top w:w="50" w:type="dxa"/>
              <w:left w:w="100" w:type="dxa"/>
            </w:tcMar>
            <w:vAlign w:val="center"/>
          </w:tcPr>
          <w:p w:rsidR="003F2F91" w:rsidRPr="006B1A3D" w:rsidRDefault="003F2F91"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Всеобщая история. История Нового времени. XVIII в.</w:t>
            </w:r>
          </w:p>
        </w:tc>
      </w:tr>
      <w:tr w:rsidR="003F2F91" w:rsidRPr="006B1A3D" w:rsidTr="009E42BF">
        <w:trPr>
          <w:trHeight w:val="144"/>
          <w:tblCellSpacing w:w="20" w:type="nil"/>
        </w:trPr>
        <w:tc>
          <w:tcPr>
            <w:tcW w:w="520" w:type="dxa"/>
            <w:tcMar>
              <w:top w:w="50" w:type="dxa"/>
              <w:left w:w="100" w:type="dxa"/>
            </w:tcMar>
            <w:vAlign w:val="center"/>
          </w:tcPr>
          <w:p w:rsidR="003F2F91" w:rsidRPr="006B1A3D" w:rsidRDefault="003F2F91" w:rsidP="003C16B7">
            <w:pPr>
              <w:widowControl w:val="0"/>
              <w:suppressAutoHyphens w:val="0"/>
            </w:pPr>
            <w:r w:rsidRPr="006B1A3D">
              <w:rPr>
                <w:color w:val="000000"/>
              </w:rPr>
              <w:t>1.1</w:t>
            </w:r>
          </w:p>
        </w:tc>
        <w:tc>
          <w:tcPr>
            <w:tcW w:w="2640"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Введение</w:t>
            </w:r>
          </w:p>
        </w:tc>
        <w:tc>
          <w:tcPr>
            <w:tcW w:w="101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38" w:type="dxa"/>
            <w:tcMar>
              <w:top w:w="50" w:type="dxa"/>
              <w:left w:w="100" w:type="dxa"/>
            </w:tcMar>
            <w:vAlign w:val="center"/>
          </w:tcPr>
          <w:p w:rsidR="003F2F91" w:rsidRPr="006B1A3D" w:rsidRDefault="003F2F91" w:rsidP="003C16B7">
            <w:pPr>
              <w:widowControl w:val="0"/>
              <w:suppressAutoHyphens w:val="0"/>
              <w:ind w:left="135"/>
              <w:jc w:val="center"/>
            </w:pPr>
          </w:p>
        </w:tc>
        <w:tc>
          <w:tcPr>
            <w:tcW w:w="1823" w:type="dxa"/>
            <w:tcMar>
              <w:top w:w="50" w:type="dxa"/>
              <w:left w:w="100" w:type="dxa"/>
            </w:tcMar>
            <w:vAlign w:val="center"/>
          </w:tcPr>
          <w:p w:rsidR="003F2F91" w:rsidRPr="006B1A3D" w:rsidRDefault="003F2F91" w:rsidP="003C16B7">
            <w:pPr>
              <w:widowControl w:val="0"/>
              <w:suppressAutoHyphens w:val="0"/>
              <w:ind w:left="135"/>
              <w:jc w:val="center"/>
            </w:pPr>
          </w:p>
        </w:tc>
        <w:tc>
          <w:tcPr>
            <w:tcW w:w="2741"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76">
              <w:r w:rsidRPr="006B1A3D">
                <w:rPr>
                  <w:color w:val="0000FF"/>
                  <w:u w:val="single"/>
                </w:rPr>
                <w:t>https://m.edsoo.ru/7f418bce</w:t>
              </w:r>
            </w:hyperlink>
          </w:p>
        </w:tc>
      </w:tr>
      <w:tr w:rsidR="003F2F91" w:rsidRPr="006B1A3D" w:rsidTr="009E42BF">
        <w:trPr>
          <w:trHeight w:val="144"/>
          <w:tblCellSpacing w:w="20" w:type="nil"/>
        </w:trPr>
        <w:tc>
          <w:tcPr>
            <w:tcW w:w="520" w:type="dxa"/>
            <w:tcMar>
              <w:top w:w="50" w:type="dxa"/>
              <w:left w:w="100" w:type="dxa"/>
            </w:tcMar>
            <w:vAlign w:val="center"/>
          </w:tcPr>
          <w:p w:rsidR="003F2F91" w:rsidRPr="006B1A3D" w:rsidRDefault="003F2F91" w:rsidP="003C16B7">
            <w:pPr>
              <w:widowControl w:val="0"/>
              <w:suppressAutoHyphens w:val="0"/>
            </w:pPr>
            <w:r w:rsidRPr="006B1A3D">
              <w:rPr>
                <w:color w:val="000000"/>
              </w:rPr>
              <w:t>1.2</w:t>
            </w:r>
          </w:p>
        </w:tc>
        <w:tc>
          <w:tcPr>
            <w:tcW w:w="2640"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Век Просвещения</w:t>
            </w:r>
          </w:p>
        </w:tc>
        <w:tc>
          <w:tcPr>
            <w:tcW w:w="101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38" w:type="dxa"/>
            <w:tcMar>
              <w:top w:w="50" w:type="dxa"/>
              <w:left w:w="100" w:type="dxa"/>
            </w:tcMar>
            <w:vAlign w:val="center"/>
          </w:tcPr>
          <w:p w:rsidR="003F2F91" w:rsidRPr="006B1A3D" w:rsidRDefault="003F2F91" w:rsidP="003C16B7">
            <w:pPr>
              <w:widowControl w:val="0"/>
              <w:suppressAutoHyphens w:val="0"/>
              <w:ind w:left="135"/>
              <w:jc w:val="center"/>
            </w:pPr>
          </w:p>
        </w:tc>
        <w:tc>
          <w:tcPr>
            <w:tcW w:w="1823" w:type="dxa"/>
            <w:tcMar>
              <w:top w:w="50" w:type="dxa"/>
              <w:left w:w="100" w:type="dxa"/>
            </w:tcMar>
            <w:vAlign w:val="center"/>
          </w:tcPr>
          <w:p w:rsidR="003F2F91" w:rsidRPr="006B1A3D" w:rsidRDefault="003F2F91" w:rsidP="003C16B7">
            <w:pPr>
              <w:widowControl w:val="0"/>
              <w:suppressAutoHyphens w:val="0"/>
              <w:ind w:left="135"/>
              <w:jc w:val="center"/>
            </w:pPr>
          </w:p>
        </w:tc>
        <w:tc>
          <w:tcPr>
            <w:tcW w:w="2741"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77">
              <w:r w:rsidRPr="006B1A3D">
                <w:rPr>
                  <w:color w:val="0000FF"/>
                  <w:u w:val="single"/>
                </w:rPr>
                <w:t>https://m.edsoo.ru/7f418bce</w:t>
              </w:r>
            </w:hyperlink>
          </w:p>
        </w:tc>
      </w:tr>
      <w:tr w:rsidR="003F2F91" w:rsidRPr="006B1A3D" w:rsidTr="009E42BF">
        <w:trPr>
          <w:trHeight w:val="144"/>
          <w:tblCellSpacing w:w="20" w:type="nil"/>
        </w:trPr>
        <w:tc>
          <w:tcPr>
            <w:tcW w:w="520" w:type="dxa"/>
            <w:tcMar>
              <w:top w:w="50" w:type="dxa"/>
              <w:left w:w="100" w:type="dxa"/>
            </w:tcMar>
            <w:vAlign w:val="center"/>
          </w:tcPr>
          <w:p w:rsidR="003F2F91" w:rsidRPr="006B1A3D" w:rsidRDefault="003F2F91" w:rsidP="003C16B7">
            <w:pPr>
              <w:widowControl w:val="0"/>
              <w:suppressAutoHyphens w:val="0"/>
            </w:pPr>
            <w:r w:rsidRPr="006B1A3D">
              <w:rPr>
                <w:color w:val="000000"/>
              </w:rPr>
              <w:t>1.3</w:t>
            </w:r>
          </w:p>
        </w:tc>
        <w:tc>
          <w:tcPr>
            <w:tcW w:w="2640"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Государства Европы в XVIII в.</w:t>
            </w:r>
          </w:p>
        </w:tc>
        <w:tc>
          <w:tcPr>
            <w:tcW w:w="101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6 </w:t>
            </w:r>
          </w:p>
        </w:tc>
        <w:tc>
          <w:tcPr>
            <w:tcW w:w="1738" w:type="dxa"/>
            <w:tcMar>
              <w:top w:w="50" w:type="dxa"/>
              <w:left w:w="100" w:type="dxa"/>
            </w:tcMar>
            <w:vAlign w:val="center"/>
          </w:tcPr>
          <w:p w:rsidR="003F2F91" w:rsidRPr="006B1A3D" w:rsidRDefault="003F2F91" w:rsidP="003C16B7">
            <w:pPr>
              <w:widowControl w:val="0"/>
              <w:suppressAutoHyphens w:val="0"/>
              <w:ind w:left="135"/>
              <w:jc w:val="center"/>
            </w:pPr>
          </w:p>
        </w:tc>
        <w:tc>
          <w:tcPr>
            <w:tcW w:w="1823" w:type="dxa"/>
            <w:tcMar>
              <w:top w:w="50" w:type="dxa"/>
              <w:left w:w="100" w:type="dxa"/>
            </w:tcMar>
            <w:vAlign w:val="center"/>
          </w:tcPr>
          <w:p w:rsidR="003F2F91" w:rsidRPr="006B1A3D" w:rsidRDefault="003F2F91" w:rsidP="003C16B7">
            <w:pPr>
              <w:widowControl w:val="0"/>
              <w:suppressAutoHyphens w:val="0"/>
              <w:ind w:left="135"/>
              <w:jc w:val="center"/>
            </w:pPr>
          </w:p>
        </w:tc>
        <w:tc>
          <w:tcPr>
            <w:tcW w:w="2741"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78">
              <w:r w:rsidRPr="006B1A3D">
                <w:rPr>
                  <w:color w:val="0000FF"/>
                  <w:u w:val="single"/>
                </w:rPr>
                <w:t>https://m.edsoo.ru/7f418bce</w:t>
              </w:r>
            </w:hyperlink>
          </w:p>
        </w:tc>
      </w:tr>
      <w:tr w:rsidR="003F2F91" w:rsidRPr="006B1A3D" w:rsidTr="009E42BF">
        <w:trPr>
          <w:trHeight w:val="144"/>
          <w:tblCellSpacing w:w="20" w:type="nil"/>
        </w:trPr>
        <w:tc>
          <w:tcPr>
            <w:tcW w:w="520" w:type="dxa"/>
            <w:tcMar>
              <w:top w:w="50" w:type="dxa"/>
              <w:left w:w="100" w:type="dxa"/>
            </w:tcMar>
            <w:vAlign w:val="center"/>
          </w:tcPr>
          <w:p w:rsidR="003F2F91" w:rsidRPr="006B1A3D" w:rsidRDefault="003F2F91" w:rsidP="003C16B7">
            <w:pPr>
              <w:widowControl w:val="0"/>
              <w:suppressAutoHyphens w:val="0"/>
            </w:pPr>
            <w:r w:rsidRPr="006B1A3D">
              <w:rPr>
                <w:color w:val="000000"/>
              </w:rPr>
              <w:t>1.4</w:t>
            </w:r>
          </w:p>
        </w:tc>
        <w:tc>
          <w:tcPr>
            <w:tcW w:w="2640"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Британские колонии в Северной Америке: борьба за независимость</w:t>
            </w:r>
          </w:p>
        </w:tc>
        <w:tc>
          <w:tcPr>
            <w:tcW w:w="101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38" w:type="dxa"/>
            <w:tcMar>
              <w:top w:w="50" w:type="dxa"/>
              <w:left w:w="100" w:type="dxa"/>
            </w:tcMar>
            <w:vAlign w:val="center"/>
          </w:tcPr>
          <w:p w:rsidR="003F2F91" w:rsidRPr="006B1A3D" w:rsidRDefault="003F2F91" w:rsidP="003C16B7">
            <w:pPr>
              <w:widowControl w:val="0"/>
              <w:suppressAutoHyphens w:val="0"/>
              <w:ind w:left="135"/>
              <w:jc w:val="center"/>
            </w:pPr>
          </w:p>
        </w:tc>
        <w:tc>
          <w:tcPr>
            <w:tcW w:w="1823" w:type="dxa"/>
            <w:tcMar>
              <w:top w:w="50" w:type="dxa"/>
              <w:left w:w="100" w:type="dxa"/>
            </w:tcMar>
            <w:vAlign w:val="center"/>
          </w:tcPr>
          <w:p w:rsidR="003F2F91" w:rsidRPr="006B1A3D" w:rsidRDefault="003F2F91" w:rsidP="003C16B7">
            <w:pPr>
              <w:widowControl w:val="0"/>
              <w:suppressAutoHyphens w:val="0"/>
              <w:ind w:left="135"/>
              <w:jc w:val="center"/>
            </w:pPr>
          </w:p>
        </w:tc>
        <w:tc>
          <w:tcPr>
            <w:tcW w:w="2741"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79">
              <w:r w:rsidRPr="006B1A3D">
                <w:rPr>
                  <w:color w:val="0000FF"/>
                  <w:u w:val="single"/>
                </w:rPr>
                <w:t>https://m.edsoo.ru/7f418bce</w:t>
              </w:r>
            </w:hyperlink>
          </w:p>
        </w:tc>
      </w:tr>
      <w:tr w:rsidR="003F2F91" w:rsidRPr="006B1A3D" w:rsidTr="009E42BF">
        <w:trPr>
          <w:trHeight w:val="144"/>
          <w:tblCellSpacing w:w="20" w:type="nil"/>
        </w:trPr>
        <w:tc>
          <w:tcPr>
            <w:tcW w:w="520" w:type="dxa"/>
            <w:tcMar>
              <w:top w:w="50" w:type="dxa"/>
              <w:left w:w="100" w:type="dxa"/>
            </w:tcMar>
            <w:vAlign w:val="center"/>
          </w:tcPr>
          <w:p w:rsidR="003F2F91" w:rsidRPr="006B1A3D" w:rsidRDefault="003F2F91" w:rsidP="003C16B7">
            <w:pPr>
              <w:widowControl w:val="0"/>
              <w:suppressAutoHyphens w:val="0"/>
            </w:pPr>
            <w:r w:rsidRPr="006B1A3D">
              <w:rPr>
                <w:color w:val="000000"/>
              </w:rPr>
              <w:t>1.5</w:t>
            </w:r>
          </w:p>
        </w:tc>
        <w:tc>
          <w:tcPr>
            <w:tcW w:w="2640"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Французская революция конца XVIII в.</w:t>
            </w:r>
          </w:p>
        </w:tc>
        <w:tc>
          <w:tcPr>
            <w:tcW w:w="101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3 </w:t>
            </w:r>
          </w:p>
        </w:tc>
        <w:tc>
          <w:tcPr>
            <w:tcW w:w="1738" w:type="dxa"/>
            <w:tcMar>
              <w:top w:w="50" w:type="dxa"/>
              <w:left w:w="100" w:type="dxa"/>
            </w:tcMar>
            <w:vAlign w:val="center"/>
          </w:tcPr>
          <w:p w:rsidR="003F2F91" w:rsidRPr="006B1A3D" w:rsidRDefault="003F2F91" w:rsidP="003C16B7">
            <w:pPr>
              <w:widowControl w:val="0"/>
              <w:suppressAutoHyphens w:val="0"/>
              <w:ind w:left="135"/>
              <w:jc w:val="center"/>
            </w:pPr>
          </w:p>
        </w:tc>
        <w:tc>
          <w:tcPr>
            <w:tcW w:w="1823" w:type="dxa"/>
            <w:tcMar>
              <w:top w:w="50" w:type="dxa"/>
              <w:left w:w="100" w:type="dxa"/>
            </w:tcMar>
            <w:vAlign w:val="center"/>
          </w:tcPr>
          <w:p w:rsidR="003F2F91" w:rsidRPr="006B1A3D" w:rsidRDefault="003F2F91" w:rsidP="003C16B7">
            <w:pPr>
              <w:widowControl w:val="0"/>
              <w:suppressAutoHyphens w:val="0"/>
              <w:ind w:left="135"/>
              <w:jc w:val="center"/>
            </w:pPr>
          </w:p>
        </w:tc>
        <w:tc>
          <w:tcPr>
            <w:tcW w:w="2741"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80">
              <w:r w:rsidRPr="006B1A3D">
                <w:rPr>
                  <w:color w:val="0000FF"/>
                  <w:u w:val="single"/>
                </w:rPr>
                <w:t>https://m.edsoo.ru/7f418bce</w:t>
              </w:r>
            </w:hyperlink>
          </w:p>
        </w:tc>
      </w:tr>
      <w:tr w:rsidR="003F2F91" w:rsidRPr="006B1A3D" w:rsidTr="009E42BF">
        <w:trPr>
          <w:trHeight w:val="144"/>
          <w:tblCellSpacing w:w="20" w:type="nil"/>
        </w:trPr>
        <w:tc>
          <w:tcPr>
            <w:tcW w:w="520" w:type="dxa"/>
            <w:tcMar>
              <w:top w:w="50" w:type="dxa"/>
              <w:left w:w="100" w:type="dxa"/>
            </w:tcMar>
            <w:vAlign w:val="center"/>
          </w:tcPr>
          <w:p w:rsidR="003F2F91" w:rsidRPr="006B1A3D" w:rsidRDefault="003F2F91" w:rsidP="003C16B7">
            <w:pPr>
              <w:widowControl w:val="0"/>
              <w:suppressAutoHyphens w:val="0"/>
            </w:pPr>
            <w:r w:rsidRPr="006B1A3D">
              <w:rPr>
                <w:color w:val="000000"/>
              </w:rPr>
              <w:t>1.6</w:t>
            </w:r>
          </w:p>
        </w:tc>
        <w:tc>
          <w:tcPr>
            <w:tcW w:w="2640"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Европейская культура в XVIII в.</w:t>
            </w:r>
          </w:p>
        </w:tc>
        <w:tc>
          <w:tcPr>
            <w:tcW w:w="101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3 </w:t>
            </w:r>
          </w:p>
        </w:tc>
        <w:tc>
          <w:tcPr>
            <w:tcW w:w="1738" w:type="dxa"/>
            <w:tcMar>
              <w:top w:w="50" w:type="dxa"/>
              <w:left w:w="100" w:type="dxa"/>
            </w:tcMar>
            <w:vAlign w:val="center"/>
          </w:tcPr>
          <w:p w:rsidR="003F2F91" w:rsidRPr="006B1A3D" w:rsidRDefault="003F2F91" w:rsidP="003C16B7">
            <w:pPr>
              <w:widowControl w:val="0"/>
              <w:suppressAutoHyphens w:val="0"/>
              <w:ind w:left="135"/>
              <w:jc w:val="center"/>
            </w:pPr>
          </w:p>
        </w:tc>
        <w:tc>
          <w:tcPr>
            <w:tcW w:w="1823" w:type="dxa"/>
            <w:tcMar>
              <w:top w:w="50" w:type="dxa"/>
              <w:left w:w="100" w:type="dxa"/>
            </w:tcMar>
            <w:vAlign w:val="center"/>
          </w:tcPr>
          <w:p w:rsidR="003F2F91" w:rsidRPr="006B1A3D" w:rsidRDefault="003F2F91" w:rsidP="003C16B7">
            <w:pPr>
              <w:widowControl w:val="0"/>
              <w:suppressAutoHyphens w:val="0"/>
              <w:ind w:left="135"/>
              <w:jc w:val="center"/>
            </w:pPr>
          </w:p>
        </w:tc>
        <w:tc>
          <w:tcPr>
            <w:tcW w:w="2741"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81">
              <w:r w:rsidRPr="006B1A3D">
                <w:rPr>
                  <w:color w:val="0000FF"/>
                  <w:u w:val="single"/>
                </w:rPr>
                <w:t>https://m.edsoo.ru/7f418bce</w:t>
              </w:r>
            </w:hyperlink>
          </w:p>
        </w:tc>
      </w:tr>
      <w:tr w:rsidR="003F2F91" w:rsidRPr="006B1A3D" w:rsidTr="009E42BF">
        <w:trPr>
          <w:trHeight w:val="144"/>
          <w:tblCellSpacing w:w="20" w:type="nil"/>
        </w:trPr>
        <w:tc>
          <w:tcPr>
            <w:tcW w:w="520" w:type="dxa"/>
            <w:tcMar>
              <w:top w:w="50" w:type="dxa"/>
              <w:left w:w="100" w:type="dxa"/>
            </w:tcMar>
            <w:vAlign w:val="center"/>
          </w:tcPr>
          <w:p w:rsidR="003F2F91" w:rsidRPr="006B1A3D" w:rsidRDefault="003F2F91" w:rsidP="003C16B7">
            <w:pPr>
              <w:widowControl w:val="0"/>
              <w:suppressAutoHyphens w:val="0"/>
            </w:pPr>
            <w:r w:rsidRPr="006B1A3D">
              <w:rPr>
                <w:color w:val="000000"/>
              </w:rPr>
              <w:t>1.7</w:t>
            </w:r>
          </w:p>
        </w:tc>
        <w:tc>
          <w:tcPr>
            <w:tcW w:w="2640"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Международные отношения в XVIII в.</w:t>
            </w:r>
          </w:p>
        </w:tc>
        <w:tc>
          <w:tcPr>
            <w:tcW w:w="101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38" w:type="dxa"/>
            <w:tcMar>
              <w:top w:w="50" w:type="dxa"/>
              <w:left w:w="100" w:type="dxa"/>
            </w:tcMar>
            <w:vAlign w:val="center"/>
          </w:tcPr>
          <w:p w:rsidR="003F2F91" w:rsidRPr="006B1A3D" w:rsidRDefault="003F2F91" w:rsidP="003C16B7">
            <w:pPr>
              <w:widowControl w:val="0"/>
              <w:suppressAutoHyphens w:val="0"/>
              <w:ind w:left="135"/>
              <w:jc w:val="center"/>
            </w:pPr>
          </w:p>
        </w:tc>
        <w:tc>
          <w:tcPr>
            <w:tcW w:w="1823" w:type="dxa"/>
            <w:tcMar>
              <w:top w:w="50" w:type="dxa"/>
              <w:left w:w="100" w:type="dxa"/>
            </w:tcMar>
            <w:vAlign w:val="center"/>
          </w:tcPr>
          <w:p w:rsidR="003F2F91" w:rsidRPr="006B1A3D" w:rsidRDefault="003F2F91" w:rsidP="003C16B7">
            <w:pPr>
              <w:widowControl w:val="0"/>
              <w:suppressAutoHyphens w:val="0"/>
              <w:ind w:left="135"/>
              <w:jc w:val="center"/>
            </w:pPr>
          </w:p>
        </w:tc>
        <w:tc>
          <w:tcPr>
            <w:tcW w:w="2741"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82">
              <w:r w:rsidRPr="006B1A3D">
                <w:rPr>
                  <w:color w:val="0000FF"/>
                  <w:u w:val="single"/>
                </w:rPr>
                <w:t>https://m.edsoo.ru/7f418bce</w:t>
              </w:r>
            </w:hyperlink>
          </w:p>
        </w:tc>
      </w:tr>
      <w:tr w:rsidR="003F2F91" w:rsidRPr="006B1A3D" w:rsidTr="009E42BF">
        <w:trPr>
          <w:trHeight w:val="144"/>
          <w:tblCellSpacing w:w="20" w:type="nil"/>
        </w:trPr>
        <w:tc>
          <w:tcPr>
            <w:tcW w:w="520" w:type="dxa"/>
            <w:tcMar>
              <w:top w:w="50" w:type="dxa"/>
              <w:left w:w="100" w:type="dxa"/>
            </w:tcMar>
            <w:vAlign w:val="center"/>
          </w:tcPr>
          <w:p w:rsidR="003F2F91" w:rsidRPr="006B1A3D" w:rsidRDefault="003F2F91" w:rsidP="003C16B7">
            <w:pPr>
              <w:widowControl w:val="0"/>
              <w:suppressAutoHyphens w:val="0"/>
            </w:pPr>
            <w:r w:rsidRPr="006B1A3D">
              <w:rPr>
                <w:color w:val="000000"/>
              </w:rPr>
              <w:t>1.8</w:t>
            </w:r>
          </w:p>
        </w:tc>
        <w:tc>
          <w:tcPr>
            <w:tcW w:w="2640"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Страны Востока в XVIII в.</w:t>
            </w:r>
          </w:p>
        </w:tc>
        <w:tc>
          <w:tcPr>
            <w:tcW w:w="101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3 </w:t>
            </w:r>
          </w:p>
        </w:tc>
        <w:tc>
          <w:tcPr>
            <w:tcW w:w="1738" w:type="dxa"/>
            <w:tcMar>
              <w:top w:w="50" w:type="dxa"/>
              <w:left w:w="100" w:type="dxa"/>
            </w:tcMar>
            <w:vAlign w:val="center"/>
          </w:tcPr>
          <w:p w:rsidR="003F2F91" w:rsidRPr="006B1A3D" w:rsidRDefault="003F2F91" w:rsidP="003C16B7">
            <w:pPr>
              <w:widowControl w:val="0"/>
              <w:suppressAutoHyphens w:val="0"/>
              <w:ind w:left="135"/>
              <w:jc w:val="center"/>
            </w:pPr>
          </w:p>
        </w:tc>
        <w:tc>
          <w:tcPr>
            <w:tcW w:w="1823" w:type="dxa"/>
            <w:tcMar>
              <w:top w:w="50" w:type="dxa"/>
              <w:left w:w="100" w:type="dxa"/>
            </w:tcMar>
            <w:vAlign w:val="center"/>
          </w:tcPr>
          <w:p w:rsidR="003F2F91" w:rsidRPr="006B1A3D" w:rsidRDefault="003F2F91" w:rsidP="003C16B7">
            <w:pPr>
              <w:widowControl w:val="0"/>
              <w:suppressAutoHyphens w:val="0"/>
              <w:ind w:left="135"/>
              <w:jc w:val="center"/>
            </w:pPr>
          </w:p>
        </w:tc>
        <w:tc>
          <w:tcPr>
            <w:tcW w:w="2741"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83">
              <w:r w:rsidRPr="006B1A3D">
                <w:rPr>
                  <w:color w:val="0000FF"/>
                  <w:u w:val="single"/>
                </w:rPr>
                <w:t>https://m.edsoo.ru/7f418bce</w:t>
              </w:r>
            </w:hyperlink>
          </w:p>
        </w:tc>
      </w:tr>
      <w:tr w:rsidR="003F2F91" w:rsidRPr="006B1A3D" w:rsidTr="009E42BF">
        <w:trPr>
          <w:trHeight w:val="144"/>
          <w:tblCellSpacing w:w="20" w:type="nil"/>
        </w:trPr>
        <w:tc>
          <w:tcPr>
            <w:tcW w:w="520" w:type="dxa"/>
            <w:tcMar>
              <w:top w:w="50" w:type="dxa"/>
              <w:left w:w="100" w:type="dxa"/>
            </w:tcMar>
            <w:vAlign w:val="center"/>
          </w:tcPr>
          <w:p w:rsidR="003F2F91" w:rsidRPr="006B1A3D" w:rsidRDefault="003F2F91" w:rsidP="003C16B7">
            <w:pPr>
              <w:widowControl w:val="0"/>
              <w:suppressAutoHyphens w:val="0"/>
            </w:pPr>
            <w:r w:rsidRPr="006B1A3D">
              <w:rPr>
                <w:color w:val="000000"/>
              </w:rPr>
              <w:t>1.9</w:t>
            </w:r>
          </w:p>
        </w:tc>
        <w:tc>
          <w:tcPr>
            <w:tcW w:w="2640"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Обобщение</w:t>
            </w:r>
          </w:p>
        </w:tc>
        <w:tc>
          <w:tcPr>
            <w:tcW w:w="101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38"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823" w:type="dxa"/>
            <w:tcMar>
              <w:top w:w="50" w:type="dxa"/>
              <w:left w:w="100" w:type="dxa"/>
            </w:tcMar>
            <w:vAlign w:val="center"/>
          </w:tcPr>
          <w:p w:rsidR="003F2F91" w:rsidRPr="006B1A3D" w:rsidRDefault="003F2F91" w:rsidP="003C16B7">
            <w:pPr>
              <w:widowControl w:val="0"/>
              <w:suppressAutoHyphens w:val="0"/>
              <w:ind w:left="135"/>
              <w:jc w:val="center"/>
            </w:pPr>
          </w:p>
        </w:tc>
        <w:tc>
          <w:tcPr>
            <w:tcW w:w="2741"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84">
              <w:r w:rsidRPr="006B1A3D">
                <w:rPr>
                  <w:color w:val="0000FF"/>
                  <w:u w:val="single"/>
                </w:rPr>
                <w:t>https://m.edsoo.ru/7f418bce</w:t>
              </w:r>
            </w:hyperlink>
          </w:p>
        </w:tc>
      </w:tr>
      <w:tr w:rsidR="003F2F91" w:rsidRPr="006B1A3D" w:rsidTr="009E42BF">
        <w:trPr>
          <w:trHeight w:val="144"/>
          <w:tblCellSpacing w:w="20" w:type="nil"/>
        </w:trPr>
        <w:tc>
          <w:tcPr>
            <w:tcW w:w="0" w:type="auto"/>
            <w:gridSpan w:val="2"/>
            <w:tcMar>
              <w:top w:w="50" w:type="dxa"/>
              <w:left w:w="100" w:type="dxa"/>
            </w:tcMar>
            <w:vAlign w:val="center"/>
          </w:tcPr>
          <w:p w:rsidR="003F2F91" w:rsidRPr="006B1A3D" w:rsidRDefault="003F2F91" w:rsidP="003C16B7">
            <w:pPr>
              <w:widowControl w:val="0"/>
              <w:suppressAutoHyphens w:val="0"/>
              <w:ind w:left="135"/>
            </w:pPr>
            <w:r w:rsidRPr="006B1A3D">
              <w:rPr>
                <w:color w:val="000000"/>
              </w:rPr>
              <w:t>Итого по разделу</w:t>
            </w:r>
          </w:p>
        </w:tc>
        <w:tc>
          <w:tcPr>
            <w:tcW w:w="1589"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23 </w:t>
            </w:r>
          </w:p>
        </w:tc>
        <w:tc>
          <w:tcPr>
            <w:tcW w:w="0" w:type="auto"/>
            <w:gridSpan w:val="3"/>
            <w:tcMar>
              <w:top w:w="50" w:type="dxa"/>
              <w:left w:w="100" w:type="dxa"/>
            </w:tcMar>
            <w:vAlign w:val="center"/>
          </w:tcPr>
          <w:p w:rsidR="003F2F91" w:rsidRPr="006B1A3D" w:rsidRDefault="003F2F91" w:rsidP="003C16B7">
            <w:pPr>
              <w:widowControl w:val="0"/>
              <w:suppressAutoHyphens w:val="0"/>
            </w:pPr>
          </w:p>
        </w:tc>
      </w:tr>
      <w:tr w:rsidR="003F2F91" w:rsidRPr="006B1A3D" w:rsidTr="009E42BF">
        <w:trPr>
          <w:trHeight w:val="144"/>
          <w:tblCellSpacing w:w="20" w:type="nil"/>
        </w:trPr>
        <w:tc>
          <w:tcPr>
            <w:tcW w:w="0" w:type="auto"/>
            <w:gridSpan w:val="6"/>
            <w:tcMar>
              <w:top w:w="50" w:type="dxa"/>
              <w:left w:w="100" w:type="dxa"/>
            </w:tcMar>
            <w:vAlign w:val="center"/>
          </w:tcPr>
          <w:p w:rsidR="003F2F91" w:rsidRPr="006B1A3D" w:rsidRDefault="003F2F91"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История России. Россия в конце XVII — XVIII в.: от царства к империи</w:t>
            </w:r>
          </w:p>
        </w:tc>
      </w:tr>
      <w:tr w:rsidR="003F2F91" w:rsidRPr="006B1A3D" w:rsidTr="009E42BF">
        <w:trPr>
          <w:trHeight w:val="144"/>
          <w:tblCellSpacing w:w="20" w:type="nil"/>
        </w:trPr>
        <w:tc>
          <w:tcPr>
            <w:tcW w:w="520" w:type="dxa"/>
            <w:tcMar>
              <w:top w:w="50" w:type="dxa"/>
              <w:left w:w="100" w:type="dxa"/>
            </w:tcMar>
            <w:vAlign w:val="center"/>
          </w:tcPr>
          <w:p w:rsidR="003F2F91" w:rsidRPr="006B1A3D" w:rsidRDefault="003F2F91" w:rsidP="003C16B7">
            <w:pPr>
              <w:widowControl w:val="0"/>
              <w:suppressAutoHyphens w:val="0"/>
            </w:pPr>
            <w:r w:rsidRPr="006B1A3D">
              <w:rPr>
                <w:color w:val="000000"/>
              </w:rPr>
              <w:t>2.1</w:t>
            </w:r>
          </w:p>
        </w:tc>
        <w:tc>
          <w:tcPr>
            <w:tcW w:w="2640"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Введение</w:t>
            </w:r>
          </w:p>
        </w:tc>
        <w:tc>
          <w:tcPr>
            <w:tcW w:w="101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38" w:type="dxa"/>
            <w:tcMar>
              <w:top w:w="50" w:type="dxa"/>
              <w:left w:w="100" w:type="dxa"/>
            </w:tcMar>
            <w:vAlign w:val="center"/>
          </w:tcPr>
          <w:p w:rsidR="003F2F91" w:rsidRPr="006B1A3D" w:rsidRDefault="003F2F91" w:rsidP="003C16B7">
            <w:pPr>
              <w:widowControl w:val="0"/>
              <w:suppressAutoHyphens w:val="0"/>
              <w:ind w:left="135"/>
              <w:jc w:val="center"/>
            </w:pPr>
          </w:p>
        </w:tc>
        <w:tc>
          <w:tcPr>
            <w:tcW w:w="1823" w:type="dxa"/>
            <w:tcMar>
              <w:top w:w="50" w:type="dxa"/>
              <w:left w:w="100" w:type="dxa"/>
            </w:tcMar>
            <w:vAlign w:val="center"/>
          </w:tcPr>
          <w:p w:rsidR="003F2F91" w:rsidRPr="006B1A3D" w:rsidRDefault="003F2F91" w:rsidP="003C16B7">
            <w:pPr>
              <w:widowControl w:val="0"/>
              <w:suppressAutoHyphens w:val="0"/>
              <w:ind w:left="135"/>
              <w:jc w:val="center"/>
            </w:pPr>
          </w:p>
        </w:tc>
        <w:tc>
          <w:tcPr>
            <w:tcW w:w="2741"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85">
              <w:r w:rsidRPr="006B1A3D">
                <w:rPr>
                  <w:color w:val="0000FF"/>
                  <w:u w:val="single"/>
                </w:rPr>
                <w:t>https://m.edsoo.ru/7f418a34</w:t>
              </w:r>
            </w:hyperlink>
          </w:p>
        </w:tc>
      </w:tr>
      <w:tr w:rsidR="003F2F91" w:rsidRPr="006B1A3D" w:rsidTr="009E42BF">
        <w:trPr>
          <w:trHeight w:val="144"/>
          <w:tblCellSpacing w:w="20" w:type="nil"/>
        </w:trPr>
        <w:tc>
          <w:tcPr>
            <w:tcW w:w="520" w:type="dxa"/>
            <w:tcMar>
              <w:top w:w="50" w:type="dxa"/>
              <w:left w:w="100" w:type="dxa"/>
            </w:tcMar>
            <w:vAlign w:val="center"/>
          </w:tcPr>
          <w:p w:rsidR="003F2F91" w:rsidRPr="006B1A3D" w:rsidRDefault="003F2F91" w:rsidP="003C16B7">
            <w:pPr>
              <w:widowControl w:val="0"/>
              <w:suppressAutoHyphens w:val="0"/>
            </w:pPr>
            <w:r w:rsidRPr="006B1A3D">
              <w:rPr>
                <w:color w:val="000000"/>
              </w:rPr>
              <w:t>2.2</w:t>
            </w:r>
          </w:p>
        </w:tc>
        <w:tc>
          <w:tcPr>
            <w:tcW w:w="2640"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Россия в эпоху преобразований Петра I</w:t>
            </w:r>
          </w:p>
        </w:tc>
        <w:tc>
          <w:tcPr>
            <w:tcW w:w="101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11 </w:t>
            </w:r>
          </w:p>
        </w:tc>
        <w:tc>
          <w:tcPr>
            <w:tcW w:w="1738"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823" w:type="dxa"/>
            <w:tcMar>
              <w:top w:w="50" w:type="dxa"/>
              <w:left w:w="100" w:type="dxa"/>
            </w:tcMar>
            <w:vAlign w:val="center"/>
          </w:tcPr>
          <w:p w:rsidR="003F2F91" w:rsidRPr="006B1A3D" w:rsidRDefault="003F2F91" w:rsidP="003C16B7">
            <w:pPr>
              <w:widowControl w:val="0"/>
              <w:suppressAutoHyphens w:val="0"/>
              <w:ind w:left="135"/>
              <w:jc w:val="center"/>
            </w:pPr>
          </w:p>
        </w:tc>
        <w:tc>
          <w:tcPr>
            <w:tcW w:w="2741"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86">
              <w:r w:rsidRPr="006B1A3D">
                <w:rPr>
                  <w:color w:val="0000FF"/>
                  <w:u w:val="single"/>
                </w:rPr>
                <w:t>https://m.edsoo.ru/7f418a34</w:t>
              </w:r>
            </w:hyperlink>
          </w:p>
        </w:tc>
      </w:tr>
      <w:tr w:rsidR="003F2F91" w:rsidRPr="006B1A3D" w:rsidTr="009E42BF">
        <w:trPr>
          <w:trHeight w:val="144"/>
          <w:tblCellSpacing w:w="20" w:type="nil"/>
        </w:trPr>
        <w:tc>
          <w:tcPr>
            <w:tcW w:w="520" w:type="dxa"/>
            <w:tcMar>
              <w:top w:w="50" w:type="dxa"/>
              <w:left w:w="100" w:type="dxa"/>
            </w:tcMar>
            <w:vAlign w:val="center"/>
          </w:tcPr>
          <w:p w:rsidR="003F2F91" w:rsidRPr="006B1A3D" w:rsidRDefault="003F2F91" w:rsidP="003C16B7">
            <w:pPr>
              <w:widowControl w:val="0"/>
              <w:suppressAutoHyphens w:val="0"/>
            </w:pPr>
            <w:r w:rsidRPr="006B1A3D">
              <w:rPr>
                <w:color w:val="000000"/>
              </w:rPr>
              <w:t>2.3</w:t>
            </w:r>
          </w:p>
        </w:tc>
        <w:tc>
          <w:tcPr>
            <w:tcW w:w="2640"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Россия после Петра I. Дворцовые перевороты</w:t>
            </w:r>
          </w:p>
        </w:tc>
        <w:tc>
          <w:tcPr>
            <w:tcW w:w="101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7 </w:t>
            </w:r>
          </w:p>
        </w:tc>
        <w:tc>
          <w:tcPr>
            <w:tcW w:w="1738"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823" w:type="dxa"/>
            <w:tcMar>
              <w:top w:w="50" w:type="dxa"/>
              <w:left w:w="100" w:type="dxa"/>
            </w:tcMar>
            <w:vAlign w:val="center"/>
          </w:tcPr>
          <w:p w:rsidR="003F2F91" w:rsidRPr="006B1A3D" w:rsidRDefault="003F2F91" w:rsidP="003C16B7">
            <w:pPr>
              <w:widowControl w:val="0"/>
              <w:suppressAutoHyphens w:val="0"/>
              <w:ind w:left="135"/>
              <w:jc w:val="center"/>
            </w:pPr>
          </w:p>
        </w:tc>
        <w:tc>
          <w:tcPr>
            <w:tcW w:w="2741"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87">
              <w:r w:rsidRPr="006B1A3D">
                <w:rPr>
                  <w:color w:val="0000FF"/>
                  <w:u w:val="single"/>
                </w:rPr>
                <w:t>https://m.edsoo.ru/7f418a34</w:t>
              </w:r>
            </w:hyperlink>
          </w:p>
        </w:tc>
      </w:tr>
      <w:tr w:rsidR="003F2F91" w:rsidRPr="006B1A3D" w:rsidTr="009E42BF">
        <w:trPr>
          <w:trHeight w:val="144"/>
          <w:tblCellSpacing w:w="20" w:type="nil"/>
        </w:trPr>
        <w:tc>
          <w:tcPr>
            <w:tcW w:w="520" w:type="dxa"/>
            <w:tcMar>
              <w:top w:w="50" w:type="dxa"/>
              <w:left w:w="100" w:type="dxa"/>
            </w:tcMar>
            <w:vAlign w:val="center"/>
          </w:tcPr>
          <w:p w:rsidR="003F2F91" w:rsidRPr="006B1A3D" w:rsidRDefault="003F2F91" w:rsidP="003C16B7">
            <w:pPr>
              <w:widowControl w:val="0"/>
              <w:suppressAutoHyphens w:val="0"/>
            </w:pPr>
            <w:r w:rsidRPr="006B1A3D">
              <w:rPr>
                <w:color w:val="000000"/>
              </w:rPr>
              <w:t>2.4</w:t>
            </w:r>
          </w:p>
        </w:tc>
        <w:tc>
          <w:tcPr>
            <w:tcW w:w="2640"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Россия в 1760-1790-х гг. Правление Екатерины II и Павла I</w:t>
            </w:r>
          </w:p>
        </w:tc>
        <w:tc>
          <w:tcPr>
            <w:tcW w:w="101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18 </w:t>
            </w:r>
          </w:p>
        </w:tc>
        <w:tc>
          <w:tcPr>
            <w:tcW w:w="1738"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823" w:type="dxa"/>
            <w:tcMar>
              <w:top w:w="50" w:type="dxa"/>
              <w:left w:w="100" w:type="dxa"/>
            </w:tcMar>
            <w:vAlign w:val="center"/>
          </w:tcPr>
          <w:p w:rsidR="003F2F91" w:rsidRPr="006B1A3D" w:rsidRDefault="003F2F91" w:rsidP="003C16B7">
            <w:pPr>
              <w:widowControl w:val="0"/>
              <w:suppressAutoHyphens w:val="0"/>
              <w:ind w:left="135"/>
              <w:jc w:val="center"/>
            </w:pPr>
          </w:p>
        </w:tc>
        <w:tc>
          <w:tcPr>
            <w:tcW w:w="2741"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88">
              <w:r w:rsidRPr="006B1A3D">
                <w:rPr>
                  <w:color w:val="0000FF"/>
                  <w:u w:val="single"/>
                </w:rPr>
                <w:t>https://m.edsoo.ru/7f418a34</w:t>
              </w:r>
            </w:hyperlink>
          </w:p>
        </w:tc>
      </w:tr>
      <w:tr w:rsidR="003F2F91" w:rsidRPr="006B1A3D" w:rsidTr="009E42BF">
        <w:trPr>
          <w:trHeight w:val="144"/>
          <w:tblCellSpacing w:w="20" w:type="nil"/>
        </w:trPr>
        <w:tc>
          <w:tcPr>
            <w:tcW w:w="520" w:type="dxa"/>
            <w:tcMar>
              <w:top w:w="50" w:type="dxa"/>
              <w:left w:w="100" w:type="dxa"/>
            </w:tcMar>
            <w:vAlign w:val="center"/>
          </w:tcPr>
          <w:p w:rsidR="003F2F91" w:rsidRPr="006B1A3D" w:rsidRDefault="003F2F91" w:rsidP="003C16B7">
            <w:pPr>
              <w:widowControl w:val="0"/>
              <w:suppressAutoHyphens w:val="0"/>
            </w:pPr>
            <w:r w:rsidRPr="006B1A3D">
              <w:rPr>
                <w:color w:val="000000"/>
              </w:rPr>
              <w:t>2.5</w:t>
            </w:r>
          </w:p>
        </w:tc>
        <w:tc>
          <w:tcPr>
            <w:tcW w:w="2640"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Культурное пространство Российской империи в XVIII в.</w:t>
            </w:r>
          </w:p>
        </w:tc>
        <w:tc>
          <w:tcPr>
            <w:tcW w:w="101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6 </w:t>
            </w:r>
          </w:p>
        </w:tc>
        <w:tc>
          <w:tcPr>
            <w:tcW w:w="1738" w:type="dxa"/>
            <w:tcMar>
              <w:top w:w="50" w:type="dxa"/>
              <w:left w:w="100" w:type="dxa"/>
            </w:tcMar>
            <w:vAlign w:val="center"/>
          </w:tcPr>
          <w:p w:rsidR="003F2F91" w:rsidRPr="006B1A3D" w:rsidRDefault="003F2F91" w:rsidP="003C16B7">
            <w:pPr>
              <w:widowControl w:val="0"/>
              <w:suppressAutoHyphens w:val="0"/>
              <w:ind w:left="135"/>
              <w:jc w:val="center"/>
            </w:pPr>
          </w:p>
        </w:tc>
        <w:tc>
          <w:tcPr>
            <w:tcW w:w="1823" w:type="dxa"/>
            <w:tcMar>
              <w:top w:w="50" w:type="dxa"/>
              <w:left w:w="100" w:type="dxa"/>
            </w:tcMar>
            <w:vAlign w:val="center"/>
          </w:tcPr>
          <w:p w:rsidR="003F2F91" w:rsidRPr="006B1A3D" w:rsidRDefault="003F2F91" w:rsidP="003C16B7">
            <w:pPr>
              <w:widowControl w:val="0"/>
              <w:suppressAutoHyphens w:val="0"/>
              <w:ind w:left="135"/>
              <w:jc w:val="center"/>
            </w:pPr>
          </w:p>
        </w:tc>
        <w:tc>
          <w:tcPr>
            <w:tcW w:w="2741"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89">
              <w:r w:rsidRPr="006B1A3D">
                <w:rPr>
                  <w:color w:val="0000FF"/>
                  <w:u w:val="single"/>
                </w:rPr>
                <w:t>https://m.edsoo.ru/7f418a34</w:t>
              </w:r>
            </w:hyperlink>
          </w:p>
        </w:tc>
      </w:tr>
      <w:tr w:rsidR="003F2F91" w:rsidRPr="006B1A3D" w:rsidTr="009E42BF">
        <w:trPr>
          <w:trHeight w:val="144"/>
          <w:tblCellSpacing w:w="20" w:type="nil"/>
        </w:trPr>
        <w:tc>
          <w:tcPr>
            <w:tcW w:w="520" w:type="dxa"/>
            <w:tcMar>
              <w:top w:w="50" w:type="dxa"/>
              <w:left w:w="100" w:type="dxa"/>
            </w:tcMar>
            <w:vAlign w:val="center"/>
          </w:tcPr>
          <w:p w:rsidR="003F2F91" w:rsidRPr="006B1A3D" w:rsidRDefault="003F2F91" w:rsidP="003C16B7">
            <w:pPr>
              <w:widowControl w:val="0"/>
              <w:suppressAutoHyphens w:val="0"/>
            </w:pPr>
            <w:r w:rsidRPr="006B1A3D">
              <w:rPr>
                <w:color w:val="000000"/>
              </w:rPr>
              <w:t>2.6</w:t>
            </w:r>
          </w:p>
        </w:tc>
        <w:tc>
          <w:tcPr>
            <w:tcW w:w="2640"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Наш край в XVIII в.</w:t>
            </w:r>
          </w:p>
        </w:tc>
        <w:tc>
          <w:tcPr>
            <w:tcW w:w="101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38" w:type="dxa"/>
            <w:tcMar>
              <w:top w:w="50" w:type="dxa"/>
              <w:left w:w="100" w:type="dxa"/>
            </w:tcMar>
            <w:vAlign w:val="center"/>
          </w:tcPr>
          <w:p w:rsidR="003F2F91" w:rsidRPr="006B1A3D" w:rsidRDefault="003F2F91" w:rsidP="003C16B7">
            <w:pPr>
              <w:widowControl w:val="0"/>
              <w:suppressAutoHyphens w:val="0"/>
              <w:ind w:left="135"/>
              <w:jc w:val="center"/>
            </w:pPr>
          </w:p>
        </w:tc>
        <w:tc>
          <w:tcPr>
            <w:tcW w:w="1823" w:type="dxa"/>
            <w:tcMar>
              <w:top w:w="50" w:type="dxa"/>
              <w:left w:w="100" w:type="dxa"/>
            </w:tcMar>
            <w:vAlign w:val="center"/>
          </w:tcPr>
          <w:p w:rsidR="003F2F91" w:rsidRPr="006B1A3D" w:rsidRDefault="003F2F91" w:rsidP="003C16B7">
            <w:pPr>
              <w:widowControl w:val="0"/>
              <w:suppressAutoHyphens w:val="0"/>
              <w:ind w:left="135"/>
              <w:jc w:val="center"/>
            </w:pPr>
          </w:p>
        </w:tc>
        <w:tc>
          <w:tcPr>
            <w:tcW w:w="2741" w:type="dxa"/>
            <w:tcMar>
              <w:top w:w="50" w:type="dxa"/>
              <w:left w:w="100" w:type="dxa"/>
            </w:tcMar>
            <w:vAlign w:val="center"/>
          </w:tcPr>
          <w:p w:rsidR="003F2F91" w:rsidRPr="006B1A3D" w:rsidRDefault="003F2F91" w:rsidP="003C16B7">
            <w:pPr>
              <w:widowControl w:val="0"/>
              <w:suppressAutoHyphens w:val="0"/>
              <w:ind w:left="135"/>
            </w:pPr>
          </w:p>
        </w:tc>
      </w:tr>
      <w:tr w:rsidR="003F2F91" w:rsidRPr="006B1A3D" w:rsidTr="009E42BF">
        <w:trPr>
          <w:trHeight w:val="144"/>
          <w:tblCellSpacing w:w="20" w:type="nil"/>
        </w:trPr>
        <w:tc>
          <w:tcPr>
            <w:tcW w:w="520" w:type="dxa"/>
            <w:tcMar>
              <w:top w:w="50" w:type="dxa"/>
              <w:left w:w="100" w:type="dxa"/>
            </w:tcMar>
            <w:vAlign w:val="center"/>
          </w:tcPr>
          <w:p w:rsidR="003F2F91" w:rsidRPr="006B1A3D" w:rsidRDefault="003F2F91" w:rsidP="003C16B7">
            <w:pPr>
              <w:widowControl w:val="0"/>
              <w:suppressAutoHyphens w:val="0"/>
            </w:pPr>
            <w:r w:rsidRPr="006B1A3D">
              <w:rPr>
                <w:color w:val="000000"/>
              </w:rPr>
              <w:t>2.7</w:t>
            </w:r>
          </w:p>
        </w:tc>
        <w:tc>
          <w:tcPr>
            <w:tcW w:w="2640"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Обобщение</w:t>
            </w:r>
          </w:p>
        </w:tc>
        <w:tc>
          <w:tcPr>
            <w:tcW w:w="101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38"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823" w:type="dxa"/>
            <w:tcMar>
              <w:top w:w="50" w:type="dxa"/>
              <w:left w:w="100" w:type="dxa"/>
            </w:tcMar>
            <w:vAlign w:val="center"/>
          </w:tcPr>
          <w:p w:rsidR="003F2F91" w:rsidRPr="006B1A3D" w:rsidRDefault="003F2F91" w:rsidP="003C16B7">
            <w:pPr>
              <w:widowControl w:val="0"/>
              <w:suppressAutoHyphens w:val="0"/>
              <w:ind w:left="135"/>
              <w:jc w:val="center"/>
            </w:pPr>
          </w:p>
        </w:tc>
        <w:tc>
          <w:tcPr>
            <w:tcW w:w="2741"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90">
              <w:r w:rsidRPr="006B1A3D">
                <w:rPr>
                  <w:color w:val="0000FF"/>
                  <w:u w:val="single"/>
                </w:rPr>
                <w:t>https://m.edsoo.ru/7f418a34</w:t>
              </w:r>
            </w:hyperlink>
          </w:p>
        </w:tc>
      </w:tr>
      <w:tr w:rsidR="003F2F91" w:rsidRPr="006B1A3D" w:rsidTr="009E42BF">
        <w:trPr>
          <w:trHeight w:val="144"/>
          <w:tblCellSpacing w:w="20" w:type="nil"/>
        </w:trPr>
        <w:tc>
          <w:tcPr>
            <w:tcW w:w="0" w:type="auto"/>
            <w:gridSpan w:val="2"/>
            <w:tcMar>
              <w:top w:w="50" w:type="dxa"/>
              <w:left w:w="100" w:type="dxa"/>
            </w:tcMar>
            <w:vAlign w:val="center"/>
          </w:tcPr>
          <w:p w:rsidR="003F2F91" w:rsidRPr="006B1A3D" w:rsidRDefault="003F2F91" w:rsidP="003C16B7">
            <w:pPr>
              <w:widowControl w:val="0"/>
              <w:suppressAutoHyphens w:val="0"/>
              <w:ind w:left="135"/>
            </w:pPr>
            <w:r w:rsidRPr="006B1A3D">
              <w:rPr>
                <w:color w:val="000000"/>
              </w:rPr>
              <w:t>Итого по разделу</w:t>
            </w:r>
          </w:p>
        </w:tc>
        <w:tc>
          <w:tcPr>
            <w:tcW w:w="1589"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45 </w:t>
            </w:r>
          </w:p>
        </w:tc>
        <w:tc>
          <w:tcPr>
            <w:tcW w:w="0" w:type="auto"/>
            <w:gridSpan w:val="3"/>
            <w:tcMar>
              <w:top w:w="50" w:type="dxa"/>
              <w:left w:w="100" w:type="dxa"/>
            </w:tcMar>
            <w:vAlign w:val="center"/>
          </w:tcPr>
          <w:p w:rsidR="003F2F91" w:rsidRPr="006B1A3D" w:rsidRDefault="003F2F91" w:rsidP="003C16B7">
            <w:pPr>
              <w:widowControl w:val="0"/>
              <w:suppressAutoHyphens w:val="0"/>
            </w:pPr>
          </w:p>
        </w:tc>
      </w:tr>
      <w:tr w:rsidR="003F2F91" w:rsidRPr="006B1A3D" w:rsidTr="009E42BF">
        <w:trPr>
          <w:trHeight w:val="144"/>
          <w:tblCellSpacing w:w="20" w:type="nil"/>
        </w:trPr>
        <w:tc>
          <w:tcPr>
            <w:tcW w:w="0" w:type="auto"/>
            <w:gridSpan w:val="2"/>
            <w:tcMar>
              <w:top w:w="50" w:type="dxa"/>
              <w:left w:w="100" w:type="dxa"/>
            </w:tcMar>
            <w:vAlign w:val="center"/>
          </w:tcPr>
          <w:p w:rsidR="003F2F91" w:rsidRPr="006B1A3D" w:rsidRDefault="003F2F91" w:rsidP="003C16B7">
            <w:pPr>
              <w:widowControl w:val="0"/>
              <w:suppressAutoHyphens w:val="0"/>
              <w:ind w:left="135"/>
            </w:pPr>
            <w:r w:rsidRPr="006B1A3D">
              <w:rPr>
                <w:color w:val="000000"/>
              </w:rPr>
              <w:t>ОБЩЕЕ КОЛИЧЕСТВО ЧАСОВ ПО ПРОГРАММЕ</w:t>
            </w:r>
          </w:p>
        </w:tc>
        <w:tc>
          <w:tcPr>
            <w:tcW w:w="1589"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68 </w:t>
            </w:r>
          </w:p>
        </w:tc>
        <w:tc>
          <w:tcPr>
            <w:tcW w:w="1738"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5 </w:t>
            </w:r>
          </w:p>
        </w:tc>
        <w:tc>
          <w:tcPr>
            <w:tcW w:w="182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0 </w:t>
            </w:r>
          </w:p>
        </w:tc>
        <w:tc>
          <w:tcPr>
            <w:tcW w:w="2741" w:type="dxa"/>
            <w:tcMar>
              <w:top w:w="50" w:type="dxa"/>
              <w:left w:w="100" w:type="dxa"/>
            </w:tcMar>
            <w:vAlign w:val="center"/>
          </w:tcPr>
          <w:p w:rsidR="003F2F91" w:rsidRPr="006B1A3D" w:rsidRDefault="003F2F91" w:rsidP="003C16B7">
            <w:pPr>
              <w:widowControl w:val="0"/>
              <w:suppressAutoHyphens w:val="0"/>
            </w:pPr>
          </w:p>
        </w:tc>
      </w:tr>
    </w:tbl>
    <w:p w:rsidR="003F2F91" w:rsidRPr="006B1A3D" w:rsidRDefault="003F2F91" w:rsidP="003C16B7">
      <w:pPr>
        <w:widowControl w:val="0"/>
        <w:suppressAutoHyphens w:val="0"/>
        <w:sectPr w:rsidR="003F2F91" w:rsidRPr="006B1A3D">
          <w:pgSz w:w="16383" w:h="11906" w:orient="landscape"/>
          <w:pgMar w:top="1134" w:right="850" w:bottom="1134" w:left="1701" w:header="720" w:footer="720" w:gutter="0"/>
          <w:cols w:space="720"/>
        </w:sectPr>
      </w:pPr>
    </w:p>
    <w:p w:rsidR="003F2F91" w:rsidRPr="006B1A3D" w:rsidRDefault="003F2F91" w:rsidP="003C16B7">
      <w:pPr>
        <w:widowControl w:val="0"/>
        <w:suppressAutoHyphens w:val="0"/>
        <w:ind w:left="120"/>
      </w:pPr>
      <w:r w:rsidRPr="006B1A3D">
        <w:rPr>
          <w:b/>
          <w:color w:val="000000"/>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6"/>
        <w:gridCol w:w="1917"/>
        <w:gridCol w:w="869"/>
        <w:gridCol w:w="1670"/>
        <w:gridCol w:w="1732"/>
        <w:gridCol w:w="2739"/>
      </w:tblGrid>
      <w:tr w:rsidR="003F2F91" w:rsidRPr="006B1A3D" w:rsidTr="009E42BF">
        <w:trPr>
          <w:trHeight w:val="144"/>
          <w:tblCellSpacing w:w="20" w:type="nil"/>
        </w:trPr>
        <w:tc>
          <w:tcPr>
            <w:tcW w:w="590" w:type="dxa"/>
            <w:vMerge w:val="restart"/>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 п/п </w:t>
            </w:r>
          </w:p>
          <w:p w:rsidR="003F2F91" w:rsidRPr="006B1A3D" w:rsidRDefault="003F2F91" w:rsidP="003C16B7">
            <w:pPr>
              <w:widowControl w:val="0"/>
              <w:suppressAutoHyphens w:val="0"/>
              <w:ind w:left="135"/>
            </w:pPr>
          </w:p>
        </w:tc>
        <w:tc>
          <w:tcPr>
            <w:tcW w:w="2816" w:type="dxa"/>
            <w:vMerge w:val="restart"/>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Наименование разделов и тем программы </w:t>
            </w:r>
          </w:p>
          <w:p w:rsidR="003F2F91" w:rsidRPr="006B1A3D" w:rsidRDefault="003F2F91" w:rsidP="003C16B7">
            <w:pPr>
              <w:widowControl w:val="0"/>
              <w:suppressAutoHyphens w:val="0"/>
              <w:ind w:left="135"/>
            </w:pPr>
          </w:p>
        </w:tc>
        <w:tc>
          <w:tcPr>
            <w:tcW w:w="0" w:type="auto"/>
            <w:gridSpan w:val="3"/>
            <w:tcMar>
              <w:top w:w="50" w:type="dxa"/>
              <w:left w:w="100" w:type="dxa"/>
            </w:tcMar>
            <w:vAlign w:val="center"/>
          </w:tcPr>
          <w:p w:rsidR="003F2F91" w:rsidRPr="006B1A3D" w:rsidRDefault="003F2F91" w:rsidP="003C16B7">
            <w:pPr>
              <w:widowControl w:val="0"/>
              <w:suppressAutoHyphens w:val="0"/>
            </w:pPr>
            <w:r w:rsidRPr="006B1A3D">
              <w:rPr>
                <w:b/>
                <w:color w:val="000000"/>
              </w:rPr>
              <w:t>Количество часов</w:t>
            </w:r>
          </w:p>
        </w:tc>
        <w:tc>
          <w:tcPr>
            <w:tcW w:w="2657" w:type="dxa"/>
            <w:vMerge w:val="restart"/>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Электронные (цифровые) образовательные ресурсы </w:t>
            </w:r>
          </w:p>
          <w:p w:rsidR="003F2F91" w:rsidRPr="006B1A3D" w:rsidRDefault="003F2F91" w:rsidP="003C16B7">
            <w:pPr>
              <w:widowControl w:val="0"/>
              <w:suppressAutoHyphens w:val="0"/>
              <w:ind w:left="135"/>
            </w:pPr>
          </w:p>
        </w:tc>
      </w:tr>
      <w:tr w:rsidR="003F2F91" w:rsidRPr="006B1A3D" w:rsidTr="009E42BF">
        <w:trPr>
          <w:trHeight w:val="144"/>
          <w:tblCellSpacing w:w="20" w:type="nil"/>
        </w:trPr>
        <w:tc>
          <w:tcPr>
            <w:tcW w:w="0" w:type="auto"/>
            <w:vMerge/>
            <w:tcBorders>
              <w:top w:val="nil"/>
            </w:tcBorders>
            <w:tcMar>
              <w:top w:w="50" w:type="dxa"/>
              <w:left w:w="100" w:type="dxa"/>
            </w:tcMar>
          </w:tcPr>
          <w:p w:rsidR="003F2F91" w:rsidRPr="006B1A3D" w:rsidRDefault="003F2F91" w:rsidP="003C16B7">
            <w:pPr>
              <w:widowControl w:val="0"/>
              <w:suppressAutoHyphens w:val="0"/>
            </w:pPr>
          </w:p>
        </w:tc>
        <w:tc>
          <w:tcPr>
            <w:tcW w:w="0" w:type="auto"/>
            <w:vMerge/>
            <w:tcBorders>
              <w:top w:val="nil"/>
            </w:tcBorders>
            <w:tcMar>
              <w:top w:w="50" w:type="dxa"/>
              <w:left w:w="100" w:type="dxa"/>
            </w:tcMar>
          </w:tcPr>
          <w:p w:rsidR="003F2F91" w:rsidRPr="006B1A3D" w:rsidRDefault="003F2F91" w:rsidP="003C16B7">
            <w:pPr>
              <w:widowControl w:val="0"/>
              <w:suppressAutoHyphens w:val="0"/>
            </w:pPr>
          </w:p>
        </w:tc>
        <w:tc>
          <w:tcPr>
            <w:tcW w:w="981" w:type="dxa"/>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Всего </w:t>
            </w:r>
          </w:p>
          <w:p w:rsidR="003F2F91" w:rsidRPr="006B1A3D" w:rsidRDefault="003F2F91" w:rsidP="003C16B7">
            <w:pPr>
              <w:widowControl w:val="0"/>
              <w:suppressAutoHyphens w:val="0"/>
              <w:ind w:left="135"/>
            </w:pPr>
          </w:p>
        </w:tc>
        <w:tc>
          <w:tcPr>
            <w:tcW w:w="1703" w:type="dxa"/>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Контрольные работы </w:t>
            </w:r>
          </w:p>
          <w:p w:rsidR="003F2F91" w:rsidRPr="006B1A3D" w:rsidRDefault="003F2F91" w:rsidP="003C16B7">
            <w:pPr>
              <w:widowControl w:val="0"/>
              <w:suppressAutoHyphens w:val="0"/>
              <w:ind w:left="135"/>
            </w:pPr>
          </w:p>
        </w:tc>
        <w:tc>
          <w:tcPr>
            <w:tcW w:w="1791" w:type="dxa"/>
            <w:tcMar>
              <w:top w:w="50" w:type="dxa"/>
              <w:left w:w="100" w:type="dxa"/>
            </w:tcMar>
            <w:vAlign w:val="center"/>
          </w:tcPr>
          <w:p w:rsidR="003F2F91" w:rsidRPr="006B1A3D" w:rsidRDefault="003F2F91" w:rsidP="003C16B7">
            <w:pPr>
              <w:widowControl w:val="0"/>
              <w:suppressAutoHyphens w:val="0"/>
              <w:ind w:left="135"/>
            </w:pPr>
            <w:r w:rsidRPr="006B1A3D">
              <w:rPr>
                <w:b/>
                <w:color w:val="000000"/>
              </w:rPr>
              <w:t xml:space="preserve">Практические работы </w:t>
            </w:r>
          </w:p>
          <w:p w:rsidR="003F2F91" w:rsidRPr="006B1A3D" w:rsidRDefault="003F2F91" w:rsidP="003C16B7">
            <w:pPr>
              <w:widowControl w:val="0"/>
              <w:suppressAutoHyphens w:val="0"/>
              <w:ind w:left="135"/>
            </w:pPr>
          </w:p>
        </w:tc>
        <w:tc>
          <w:tcPr>
            <w:tcW w:w="0" w:type="auto"/>
            <w:vMerge/>
            <w:tcBorders>
              <w:top w:val="nil"/>
            </w:tcBorders>
            <w:tcMar>
              <w:top w:w="50" w:type="dxa"/>
              <w:left w:w="100" w:type="dxa"/>
            </w:tcMar>
          </w:tcPr>
          <w:p w:rsidR="003F2F91" w:rsidRPr="006B1A3D" w:rsidRDefault="003F2F91" w:rsidP="003C16B7">
            <w:pPr>
              <w:widowControl w:val="0"/>
              <w:suppressAutoHyphens w:val="0"/>
            </w:pPr>
          </w:p>
        </w:tc>
      </w:tr>
      <w:tr w:rsidR="003F2F91" w:rsidRPr="006B1A3D" w:rsidTr="009E42BF">
        <w:trPr>
          <w:trHeight w:val="144"/>
          <w:tblCellSpacing w:w="20" w:type="nil"/>
        </w:trPr>
        <w:tc>
          <w:tcPr>
            <w:tcW w:w="0" w:type="auto"/>
            <w:gridSpan w:val="6"/>
            <w:tcMar>
              <w:top w:w="50" w:type="dxa"/>
              <w:left w:w="100" w:type="dxa"/>
            </w:tcMar>
            <w:vAlign w:val="center"/>
          </w:tcPr>
          <w:p w:rsidR="003F2F91" w:rsidRPr="006B1A3D" w:rsidRDefault="003F2F91"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Всеобщая история. История Нового времени. XIХ — начало ХХ в.</w:t>
            </w:r>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1.1</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Введение</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91">
              <w:r w:rsidRPr="006B1A3D">
                <w:rPr>
                  <w:color w:val="0000FF"/>
                  <w:u w:val="single"/>
                </w:rPr>
                <w:t>https://m.edsoo.ru/7f41adc0</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1.2</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Европа в начале XIX в.</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92">
              <w:r w:rsidRPr="006B1A3D">
                <w:rPr>
                  <w:color w:val="0000FF"/>
                  <w:u w:val="single"/>
                </w:rPr>
                <w:t>https://m.edsoo.ru/7f41adc0</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1.3</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Развитие индустриального общества в первой половине XIX в.: экономика, социальные отношения, политические процессы</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93">
              <w:r w:rsidRPr="006B1A3D">
                <w:rPr>
                  <w:color w:val="0000FF"/>
                  <w:u w:val="single"/>
                </w:rPr>
                <w:t>https://m.edsoo.ru/7f41adc0</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1.4</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Политическое развитие европейских стран в 1815—1840-е гг.</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94">
              <w:r w:rsidRPr="006B1A3D">
                <w:rPr>
                  <w:color w:val="0000FF"/>
                  <w:u w:val="single"/>
                </w:rPr>
                <w:t>https://m.edsoo.ru/7f41adc0</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1.5</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Страны Европы и Северной Америки в середине XIX - начале XX в.</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6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95">
              <w:r w:rsidRPr="006B1A3D">
                <w:rPr>
                  <w:color w:val="0000FF"/>
                  <w:u w:val="single"/>
                </w:rPr>
                <w:t>https://m.edsoo.ru/7f41adc0</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1.6</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Страны Латинской Америки в XIX - начале XX в.</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96">
              <w:r w:rsidRPr="006B1A3D">
                <w:rPr>
                  <w:color w:val="0000FF"/>
                  <w:u w:val="single"/>
                </w:rPr>
                <w:t>https://m.edsoo.ru/7f41adc0</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1.7</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Страны Азии в XIX - начале XX века</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3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97">
              <w:r w:rsidRPr="006B1A3D">
                <w:rPr>
                  <w:color w:val="0000FF"/>
                  <w:u w:val="single"/>
                </w:rPr>
                <w:t>https://m.edsoo.ru/7f41adc0</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1.8</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Народы Африки в ХIХ — начале ХХ в.</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98">
              <w:r w:rsidRPr="006B1A3D">
                <w:rPr>
                  <w:color w:val="0000FF"/>
                  <w:u w:val="single"/>
                </w:rPr>
                <w:t>https://m.edsoo.ru/7f41adc0</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1.9</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Развитие культуры в XIX — начале ХХ в.</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399">
              <w:r w:rsidRPr="006B1A3D">
                <w:rPr>
                  <w:color w:val="0000FF"/>
                  <w:u w:val="single"/>
                </w:rPr>
                <w:t>https://m.edsoo.ru/7f41adc0</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1.10</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Международные отношения в XIX - начале XX в.</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400">
              <w:r w:rsidRPr="006B1A3D">
                <w:rPr>
                  <w:color w:val="0000FF"/>
                  <w:u w:val="single"/>
                </w:rPr>
                <w:t>https://m.edsoo.ru/7f41adc0</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1.11</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Обобщение</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401">
              <w:r w:rsidRPr="006B1A3D">
                <w:rPr>
                  <w:color w:val="0000FF"/>
                  <w:u w:val="single"/>
                </w:rPr>
                <w:t>https://m.edsoo.ru/7f41adc0</w:t>
              </w:r>
            </w:hyperlink>
          </w:p>
        </w:tc>
      </w:tr>
      <w:tr w:rsidR="003F2F91" w:rsidRPr="006B1A3D" w:rsidTr="009E42BF">
        <w:trPr>
          <w:trHeight w:val="144"/>
          <w:tblCellSpacing w:w="20" w:type="nil"/>
        </w:trPr>
        <w:tc>
          <w:tcPr>
            <w:tcW w:w="0" w:type="auto"/>
            <w:gridSpan w:val="2"/>
            <w:tcMar>
              <w:top w:w="50" w:type="dxa"/>
              <w:left w:w="100" w:type="dxa"/>
            </w:tcMar>
            <w:vAlign w:val="center"/>
          </w:tcPr>
          <w:p w:rsidR="003F2F91" w:rsidRPr="006B1A3D" w:rsidRDefault="003F2F91" w:rsidP="003C16B7">
            <w:pPr>
              <w:widowControl w:val="0"/>
              <w:suppressAutoHyphens w:val="0"/>
              <w:ind w:left="135"/>
            </w:pPr>
            <w:r w:rsidRPr="006B1A3D">
              <w:rPr>
                <w:color w:val="000000"/>
              </w:rPr>
              <w:t>Итого по разделу</w:t>
            </w:r>
          </w:p>
        </w:tc>
        <w:tc>
          <w:tcPr>
            <w:tcW w:w="1542"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23 </w:t>
            </w:r>
          </w:p>
        </w:tc>
        <w:tc>
          <w:tcPr>
            <w:tcW w:w="0" w:type="auto"/>
            <w:gridSpan w:val="3"/>
            <w:tcMar>
              <w:top w:w="50" w:type="dxa"/>
              <w:left w:w="100" w:type="dxa"/>
            </w:tcMar>
            <w:vAlign w:val="center"/>
          </w:tcPr>
          <w:p w:rsidR="003F2F91" w:rsidRPr="006B1A3D" w:rsidRDefault="003F2F91" w:rsidP="003C16B7">
            <w:pPr>
              <w:widowControl w:val="0"/>
              <w:suppressAutoHyphens w:val="0"/>
            </w:pPr>
          </w:p>
        </w:tc>
      </w:tr>
      <w:tr w:rsidR="003F2F91" w:rsidRPr="006B1A3D" w:rsidTr="009E42BF">
        <w:trPr>
          <w:trHeight w:val="144"/>
          <w:tblCellSpacing w:w="20" w:type="nil"/>
        </w:trPr>
        <w:tc>
          <w:tcPr>
            <w:tcW w:w="0" w:type="auto"/>
            <w:gridSpan w:val="6"/>
            <w:tcMar>
              <w:top w:w="50" w:type="dxa"/>
              <w:left w:w="100" w:type="dxa"/>
            </w:tcMar>
            <w:vAlign w:val="center"/>
          </w:tcPr>
          <w:p w:rsidR="003F2F91" w:rsidRPr="006B1A3D" w:rsidRDefault="003F2F91"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История России. Российская империя в XIX — начале XX в.</w:t>
            </w:r>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2.1</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Введение</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402">
              <w:r w:rsidRPr="006B1A3D">
                <w:rPr>
                  <w:color w:val="0000FF"/>
                  <w:u w:val="single"/>
                </w:rPr>
                <w:t>https://m.edsoo.ru/7f41ac44</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2.2</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Александровская эпоха: государственный либерализм</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7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403">
              <w:r w:rsidRPr="006B1A3D">
                <w:rPr>
                  <w:color w:val="0000FF"/>
                  <w:u w:val="single"/>
                </w:rPr>
                <w:t>https://m.edsoo.ru/7f41ac44</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2.3</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Николаевское самодержавие: государственный консерватизм</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5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404">
              <w:r w:rsidRPr="006B1A3D">
                <w:rPr>
                  <w:color w:val="0000FF"/>
                  <w:u w:val="single"/>
                </w:rPr>
                <w:t>https://m.edsoo.ru/7f41ac44</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2.4</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Культурное пространство империи в первой половине XIX в.</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3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405">
              <w:r w:rsidRPr="006B1A3D">
                <w:rPr>
                  <w:color w:val="0000FF"/>
                  <w:u w:val="single"/>
                </w:rPr>
                <w:t>https://m.edsoo.ru/7f41ac44</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2.5</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Народы России в первой половине XIX в.</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406">
              <w:r w:rsidRPr="006B1A3D">
                <w:rPr>
                  <w:color w:val="0000FF"/>
                  <w:u w:val="single"/>
                </w:rPr>
                <w:t>https://m.edsoo.ru/7f41ac44</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2.6</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Социальная и правовая модернизация страны при Александре II</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6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407">
              <w:r w:rsidRPr="006B1A3D">
                <w:rPr>
                  <w:color w:val="0000FF"/>
                  <w:u w:val="single"/>
                </w:rPr>
                <w:t>https://m.edsoo.ru/7f41ac44</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2.7</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Россия в 1880-1890-х гг.</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4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408">
              <w:r w:rsidRPr="006B1A3D">
                <w:rPr>
                  <w:color w:val="0000FF"/>
                  <w:u w:val="single"/>
                </w:rPr>
                <w:t>https://m.edsoo.ru/7f41ac44</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2.8</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Культурное пространство империи во второй половине XIX в.</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3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409">
              <w:r w:rsidRPr="006B1A3D">
                <w:rPr>
                  <w:color w:val="0000FF"/>
                  <w:u w:val="single"/>
                </w:rPr>
                <w:t>https://m.edsoo.ru/7f41ac44</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2.9</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Этнокультурный облик империи</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410">
              <w:r w:rsidRPr="006B1A3D">
                <w:rPr>
                  <w:color w:val="0000FF"/>
                  <w:u w:val="single"/>
                </w:rPr>
                <w:t>https://m.edsoo.ru/7f41ac44</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2.10</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Формирование гражданского общества и основные направления общественных движений</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411">
              <w:r w:rsidRPr="006B1A3D">
                <w:rPr>
                  <w:color w:val="0000FF"/>
                  <w:u w:val="single"/>
                </w:rPr>
                <w:t>https://m.edsoo.ru/7f41ac44</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2.11</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Россия на пороге XX в.</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9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412">
              <w:r w:rsidRPr="006B1A3D">
                <w:rPr>
                  <w:color w:val="0000FF"/>
                  <w:u w:val="single"/>
                </w:rPr>
                <w:t>https://m.edsoo.ru/7f41ac44</w:t>
              </w:r>
            </w:hyperlink>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2.12</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Обобщение</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 xml:space="preserve">Библиотека ЦОК </w:t>
            </w:r>
            <w:hyperlink r:id="rId413">
              <w:r w:rsidRPr="006B1A3D">
                <w:rPr>
                  <w:color w:val="0000FF"/>
                  <w:u w:val="single"/>
                </w:rPr>
                <w:t>https://m.edsoo.ru/7f41ac44</w:t>
              </w:r>
            </w:hyperlink>
          </w:p>
        </w:tc>
      </w:tr>
      <w:tr w:rsidR="003F2F91" w:rsidRPr="006B1A3D" w:rsidTr="009E42BF">
        <w:trPr>
          <w:trHeight w:val="144"/>
          <w:tblCellSpacing w:w="20" w:type="nil"/>
        </w:trPr>
        <w:tc>
          <w:tcPr>
            <w:tcW w:w="0" w:type="auto"/>
            <w:gridSpan w:val="2"/>
            <w:tcMar>
              <w:top w:w="50" w:type="dxa"/>
              <w:left w:w="100" w:type="dxa"/>
            </w:tcMar>
            <w:vAlign w:val="center"/>
          </w:tcPr>
          <w:p w:rsidR="003F2F91" w:rsidRPr="006B1A3D" w:rsidRDefault="003F2F91" w:rsidP="003C16B7">
            <w:pPr>
              <w:widowControl w:val="0"/>
              <w:suppressAutoHyphens w:val="0"/>
              <w:ind w:left="135"/>
            </w:pPr>
            <w:r w:rsidRPr="006B1A3D">
              <w:rPr>
                <w:color w:val="000000"/>
              </w:rPr>
              <w:t>Итого по разделу</w:t>
            </w:r>
          </w:p>
        </w:tc>
        <w:tc>
          <w:tcPr>
            <w:tcW w:w="1542"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45 </w:t>
            </w:r>
          </w:p>
        </w:tc>
        <w:tc>
          <w:tcPr>
            <w:tcW w:w="0" w:type="auto"/>
            <w:gridSpan w:val="3"/>
            <w:tcMar>
              <w:top w:w="50" w:type="dxa"/>
              <w:left w:w="100" w:type="dxa"/>
            </w:tcMar>
            <w:vAlign w:val="center"/>
          </w:tcPr>
          <w:p w:rsidR="003F2F91" w:rsidRPr="006B1A3D" w:rsidRDefault="003F2F91" w:rsidP="003C16B7">
            <w:pPr>
              <w:widowControl w:val="0"/>
              <w:suppressAutoHyphens w:val="0"/>
            </w:pPr>
          </w:p>
        </w:tc>
      </w:tr>
      <w:tr w:rsidR="003F2F91" w:rsidRPr="006B1A3D" w:rsidTr="009E42BF">
        <w:trPr>
          <w:trHeight w:val="144"/>
          <w:tblCellSpacing w:w="20" w:type="nil"/>
        </w:trPr>
        <w:tc>
          <w:tcPr>
            <w:tcW w:w="0" w:type="auto"/>
            <w:gridSpan w:val="6"/>
            <w:tcMar>
              <w:top w:w="50" w:type="dxa"/>
              <w:left w:w="100" w:type="dxa"/>
            </w:tcMar>
            <w:vAlign w:val="center"/>
          </w:tcPr>
          <w:p w:rsidR="003F2F91" w:rsidRPr="006B1A3D" w:rsidRDefault="003F2F91" w:rsidP="003C16B7">
            <w:pPr>
              <w:widowControl w:val="0"/>
              <w:suppressAutoHyphens w:val="0"/>
              <w:ind w:left="135"/>
            </w:pPr>
            <w:r w:rsidRPr="006B1A3D">
              <w:rPr>
                <w:b/>
                <w:color w:val="000000"/>
              </w:rPr>
              <w:t>Раздел 3.</w:t>
            </w:r>
            <w:r w:rsidRPr="006B1A3D">
              <w:rPr>
                <w:color w:val="000000"/>
              </w:rPr>
              <w:t xml:space="preserve"> Учебный модуль. </w:t>
            </w:r>
            <w:r w:rsidRPr="006B1A3D">
              <w:rPr>
                <w:b/>
                <w:color w:val="000000"/>
              </w:rPr>
              <w:t>"Введение в Новейшую историю России"</w:t>
            </w:r>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3.1</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Введение</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Поле для свободного ввода</w:t>
            </w:r>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3.2</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Российская революция 1917—1922 гг.</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4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Поле для свободного ввода</w:t>
            </w:r>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3.3</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Великая Отечественная война 1941—1945 гг.</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5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Поле для свободного ввода</w:t>
            </w:r>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3.4</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Распад СССР. Становление новой России (1992—1999 гг.)</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Поле для свободного ввода</w:t>
            </w:r>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3.5</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Возрождение страны с 2000-х гг. Воссоединение Крыма с Россией</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3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Поле для свободного ввода</w:t>
            </w:r>
          </w:p>
        </w:tc>
      </w:tr>
      <w:tr w:rsidR="003F2F91" w:rsidRPr="006B1A3D" w:rsidTr="009E42BF">
        <w:trPr>
          <w:trHeight w:val="144"/>
          <w:tblCellSpacing w:w="20" w:type="nil"/>
        </w:trPr>
        <w:tc>
          <w:tcPr>
            <w:tcW w:w="590" w:type="dxa"/>
            <w:tcMar>
              <w:top w:w="50" w:type="dxa"/>
              <w:left w:w="100" w:type="dxa"/>
            </w:tcMar>
            <w:vAlign w:val="center"/>
          </w:tcPr>
          <w:p w:rsidR="003F2F91" w:rsidRPr="006B1A3D" w:rsidRDefault="003F2F91" w:rsidP="003C16B7">
            <w:pPr>
              <w:widowControl w:val="0"/>
              <w:suppressAutoHyphens w:val="0"/>
            </w:pPr>
            <w:r w:rsidRPr="006B1A3D">
              <w:rPr>
                <w:color w:val="000000"/>
              </w:rPr>
              <w:t>3.6</w:t>
            </w:r>
          </w:p>
        </w:tc>
        <w:tc>
          <w:tcPr>
            <w:tcW w:w="2816"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Итоговое повторение</w:t>
            </w:r>
          </w:p>
        </w:tc>
        <w:tc>
          <w:tcPr>
            <w:tcW w:w="98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p>
        </w:tc>
        <w:tc>
          <w:tcPr>
            <w:tcW w:w="179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2657" w:type="dxa"/>
            <w:tcMar>
              <w:top w:w="50" w:type="dxa"/>
              <w:left w:w="100" w:type="dxa"/>
            </w:tcMar>
            <w:vAlign w:val="center"/>
          </w:tcPr>
          <w:p w:rsidR="003F2F91" w:rsidRPr="006B1A3D" w:rsidRDefault="003F2F91" w:rsidP="003C16B7">
            <w:pPr>
              <w:widowControl w:val="0"/>
              <w:suppressAutoHyphens w:val="0"/>
              <w:ind w:left="135"/>
            </w:pPr>
            <w:r w:rsidRPr="006B1A3D">
              <w:rPr>
                <w:color w:val="000000"/>
              </w:rPr>
              <w:t>Поле для свободного ввода</w:t>
            </w:r>
          </w:p>
        </w:tc>
      </w:tr>
      <w:tr w:rsidR="003F2F91" w:rsidRPr="006B1A3D" w:rsidTr="009E42BF">
        <w:trPr>
          <w:trHeight w:val="144"/>
          <w:tblCellSpacing w:w="20" w:type="nil"/>
        </w:trPr>
        <w:tc>
          <w:tcPr>
            <w:tcW w:w="0" w:type="auto"/>
            <w:gridSpan w:val="2"/>
            <w:tcMar>
              <w:top w:w="50" w:type="dxa"/>
              <w:left w:w="100" w:type="dxa"/>
            </w:tcMar>
            <w:vAlign w:val="center"/>
          </w:tcPr>
          <w:p w:rsidR="003F2F91" w:rsidRPr="006B1A3D" w:rsidRDefault="003F2F91" w:rsidP="003C16B7">
            <w:pPr>
              <w:widowControl w:val="0"/>
              <w:suppressAutoHyphens w:val="0"/>
              <w:ind w:left="135"/>
            </w:pPr>
            <w:r w:rsidRPr="006B1A3D">
              <w:rPr>
                <w:color w:val="000000"/>
              </w:rPr>
              <w:t>Итого по модулю</w:t>
            </w:r>
          </w:p>
        </w:tc>
        <w:tc>
          <w:tcPr>
            <w:tcW w:w="1542"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17 </w:t>
            </w:r>
          </w:p>
        </w:tc>
        <w:tc>
          <w:tcPr>
            <w:tcW w:w="0" w:type="auto"/>
            <w:gridSpan w:val="3"/>
            <w:tcMar>
              <w:top w:w="50" w:type="dxa"/>
              <w:left w:w="100" w:type="dxa"/>
            </w:tcMar>
            <w:vAlign w:val="center"/>
          </w:tcPr>
          <w:p w:rsidR="003F2F91" w:rsidRPr="006B1A3D" w:rsidRDefault="003F2F91" w:rsidP="003C16B7">
            <w:pPr>
              <w:widowControl w:val="0"/>
              <w:suppressAutoHyphens w:val="0"/>
            </w:pPr>
          </w:p>
        </w:tc>
      </w:tr>
      <w:tr w:rsidR="003F2F91" w:rsidRPr="006B1A3D" w:rsidTr="009E42BF">
        <w:trPr>
          <w:trHeight w:val="144"/>
          <w:tblCellSpacing w:w="20" w:type="nil"/>
        </w:trPr>
        <w:tc>
          <w:tcPr>
            <w:tcW w:w="0" w:type="auto"/>
            <w:gridSpan w:val="2"/>
            <w:tcMar>
              <w:top w:w="50" w:type="dxa"/>
              <w:left w:w="100" w:type="dxa"/>
            </w:tcMar>
            <w:vAlign w:val="center"/>
          </w:tcPr>
          <w:p w:rsidR="003F2F91" w:rsidRPr="006B1A3D" w:rsidRDefault="003F2F91" w:rsidP="003C16B7">
            <w:pPr>
              <w:widowControl w:val="0"/>
              <w:suppressAutoHyphens w:val="0"/>
              <w:ind w:left="135"/>
            </w:pPr>
            <w:r w:rsidRPr="006B1A3D">
              <w:rPr>
                <w:color w:val="000000"/>
              </w:rPr>
              <w:t>ОБЩЕЕ КОЛИЧЕСТВО ЧАСОВ ПО ПРОГРАММЕ</w:t>
            </w:r>
          </w:p>
        </w:tc>
        <w:tc>
          <w:tcPr>
            <w:tcW w:w="1542"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85 </w:t>
            </w:r>
          </w:p>
        </w:tc>
        <w:tc>
          <w:tcPr>
            <w:tcW w:w="1703"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6 </w:t>
            </w:r>
          </w:p>
        </w:tc>
        <w:tc>
          <w:tcPr>
            <w:tcW w:w="1791" w:type="dxa"/>
            <w:tcMar>
              <w:top w:w="50" w:type="dxa"/>
              <w:left w:w="100" w:type="dxa"/>
            </w:tcMar>
            <w:vAlign w:val="center"/>
          </w:tcPr>
          <w:p w:rsidR="003F2F91" w:rsidRPr="006B1A3D" w:rsidRDefault="003F2F91" w:rsidP="003C16B7">
            <w:pPr>
              <w:widowControl w:val="0"/>
              <w:suppressAutoHyphens w:val="0"/>
              <w:ind w:left="135"/>
              <w:jc w:val="center"/>
            </w:pPr>
            <w:r w:rsidRPr="006B1A3D">
              <w:rPr>
                <w:color w:val="000000"/>
              </w:rPr>
              <w:t xml:space="preserve"> 2 </w:t>
            </w:r>
          </w:p>
        </w:tc>
        <w:tc>
          <w:tcPr>
            <w:tcW w:w="2657" w:type="dxa"/>
            <w:tcMar>
              <w:top w:w="50" w:type="dxa"/>
              <w:left w:w="100" w:type="dxa"/>
            </w:tcMar>
            <w:vAlign w:val="center"/>
          </w:tcPr>
          <w:p w:rsidR="003F2F91" w:rsidRPr="006B1A3D" w:rsidRDefault="003F2F91" w:rsidP="003C16B7">
            <w:pPr>
              <w:widowControl w:val="0"/>
              <w:suppressAutoHyphens w:val="0"/>
            </w:pPr>
          </w:p>
        </w:tc>
      </w:tr>
    </w:tbl>
    <w:p w:rsidR="00E714E7" w:rsidRPr="006B1A3D" w:rsidRDefault="00E714E7" w:rsidP="003C16B7">
      <w:pPr>
        <w:pStyle w:val="p1"/>
        <w:widowControl w:val="0"/>
        <w:shd w:val="clear" w:color="auto" w:fill="FFFFFF"/>
        <w:spacing w:before="0" w:beforeAutospacing="0" w:after="0" w:afterAutospacing="0"/>
        <w:ind w:firstLine="399"/>
        <w:jc w:val="both"/>
      </w:pPr>
    </w:p>
    <w:p w:rsidR="003F2F91" w:rsidRPr="006B1A3D" w:rsidRDefault="003F2F91" w:rsidP="003C16B7">
      <w:pPr>
        <w:pStyle w:val="p1"/>
        <w:widowControl w:val="0"/>
        <w:shd w:val="clear" w:color="auto" w:fill="FFFFFF"/>
        <w:spacing w:before="0" w:beforeAutospacing="0" w:after="0" w:afterAutospacing="0"/>
        <w:ind w:firstLine="399"/>
        <w:jc w:val="both"/>
      </w:pPr>
      <w:r w:rsidRPr="006B1A3D">
        <w:t>Р</w:t>
      </w:r>
      <w:r w:rsidR="00E714E7" w:rsidRPr="006B1A3D">
        <w:t>абочая</w:t>
      </w:r>
      <w:r w:rsidRPr="006B1A3D">
        <w:t xml:space="preserve"> </w:t>
      </w:r>
      <w:r w:rsidR="00E714E7" w:rsidRPr="006B1A3D">
        <w:t xml:space="preserve"> программа по учебному предмету «</w:t>
      </w:r>
      <w:r w:rsidR="00E714E7" w:rsidRPr="00355781">
        <w:rPr>
          <w:rStyle w:val="11"/>
        </w:rPr>
        <w:t>Обществознание</w:t>
      </w:r>
      <w:r w:rsidR="00E714E7" w:rsidRPr="006B1A3D">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56534" w:rsidRPr="006B1A3D" w:rsidRDefault="00A56534" w:rsidP="003C16B7">
      <w:pPr>
        <w:widowControl w:val="0"/>
        <w:suppressAutoHyphens w:val="0"/>
        <w:ind w:left="120"/>
        <w:jc w:val="center"/>
      </w:pPr>
      <w:bookmarkStart w:id="224" w:name="block-24608799"/>
      <w:r w:rsidRPr="006B1A3D">
        <w:rPr>
          <w:b/>
          <w:color w:val="000000"/>
        </w:rPr>
        <w:t>ПОЯСНИТЕЛЬНАЯ ЗАПИСКА</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left="120"/>
        <w:jc w:val="both"/>
      </w:pPr>
      <w:r w:rsidRPr="006B1A3D">
        <w:rPr>
          <w:b/>
          <w:color w:val="000000"/>
        </w:rPr>
        <w:t>ОБЩАЯ ХАРАКТЕРИСТИКА УЧЕБНОГО ПРЕДМЕТА «ОБЩЕСТВОЗНАНИЕ»</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firstLine="600"/>
        <w:jc w:val="both"/>
      </w:pPr>
      <w:r w:rsidRPr="006B1A3D">
        <w:rPr>
          <w:color w:val="000000"/>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6B1A3D">
        <w:rPr>
          <w:color w:val="333333"/>
        </w:rPr>
        <w:t xml:space="preserve">едеральной рабочей </w:t>
      </w:r>
      <w:r w:rsidRPr="006B1A3D">
        <w:rPr>
          <w:color w:val="000000"/>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6534" w:rsidRPr="006B1A3D" w:rsidRDefault="00A56534" w:rsidP="003C16B7">
      <w:pPr>
        <w:widowControl w:val="0"/>
        <w:suppressAutoHyphens w:val="0"/>
        <w:ind w:firstLine="600"/>
        <w:jc w:val="both"/>
      </w:pPr>
      <w:r w:rsidRPr="006B1A3D">
        <w:rPr>
          <w:color w:val="000000"/>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6534" w:rsidRPr="006B1A3D" w:rsidRDefault="00A56534" w:rsidP="003C16B7">
      <w:pPr>
        <w:widowControl w:val="0"/>
        <w:suppressAutoHyphens w:val="0"/>
        <w:ind w:firstLine="600"/>
        <w:jc w:val="both"/>
      </w:pPr>
      <w:r w:rsidRPr="006B1A3D">
        <w:rPr>
          <w:color w:val="000000"/>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56534" w:rsidRPr="006B1A3D" w:rsidRDefault="00A56534" w:rsidP="003C16B7">
      <w:pPr>
        <w:widowControl w:val="0"/>
        <w:suppressAutoHyphens w:val="0"/>
        <w:ind w:left="120"/>
        <w:jc w:val="both"/>
      </w:pPr>
      <w:r w:rsidRPr="006B1A3D">
        <w:rPr>
          <w:b/>
          <w:color w:val="000000"/>
        </w:rPr>
        <w:t>ЦЕЛИ ИЗУЧЕНИЯ УЧЕБНОГО ПРЕДМЕТА «ОБЩЕСТВОЗНАНИЕ»</w:t>
      </w:r>
    </w:p>
    <w:p w:rsidR="00A56534" w:rsidRPr="006B1A3D" w:rsidRDefault="00A56534" w:rsidP="003C16B7">
      <w:pPr>
        <w:widowControl w:val="0"/>
        <w:suppressAutoHyphens w:val="0"/>
        <w:ind w:firstLine="600"/>
        <w:jc w:val="both"/>
      </w:pPr>
      <w:r w:rsidRPr="006B1A3D">
        <w:rPr>
          <w:color w:val="000000"/>
        </w:rPr>
        <w:t>Целями обществоведческого образования в основной школе являются:</w:t>
      </w:r>
    </w:p>
    <w:p w:rsidR="00A56534" w:rsidRPr="006B1A3D" w:rsidRDefault="00A56534" w:rsidP="00992F6E">
      <w:pPr>
        <w:widowControl w:val="0"/>
        <w:numPr>
          <w:ilvl w:val="0"/>
          <w:numId w:val="101"/>
        </w:numPr>
        <w:suppressAutoHyphens w:val="0"/>
        <w:jc w:val="both"/>
      </w:pPr>
      <w:r w:rsidRPr="006B1A3D">
        <w:rPr>
          <w:color w:val="000000"/>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6534" w:rsidRPr="006B1A3D" w:rsidRDefault="00A56534" w:rsidP="00992F6E">
      <w:pPr>
        <w:widowControl w:val="0"/>
        <w:numPr>
          <w:ilvl w:val="0"/>
          <w:numId w:val="101"/>
        </w:numPr>
        <w:suppressAutoHyphens w:val="0"/>
        <w:jc w:val="both"/>
      </w:pPr>
      <w:r w:rsidRPr="006B1A3D">
        <w:rPr>
          <w:color w:val="000000"/>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6534" w:rsidRPr="006B1A3D" w:rsidRDefault="00A56534" w:rsidP="00992F6E">
      <w:pPr>
        <w:widowControl w:val="0"/>
        <w:numPr>
          <w:ilvl w:val="0"/>
          <w:numId w:val="101"/>
        </w:numPr>
        <w:suppressAutoHyphens w:val="0"/>
        <w:jc w:val="both"/>
      </w:pPr>
      <w:r w:rsidRPr="006B1A3D">
        <w:rPr>
          <w:color w:val="000000"/>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6534" w:rsidRPr="006B1A3D" w:rsidRDefault="00A56534" w:rsidP="00992F6E">
      <w:pPr>
        <w:widowControl w:val="0"/>
        <w:numPr>
          <w:ilvl w:val="0"/>
          <w:numId w:val="101"/>
        </w:numPr>
        <w:suppressAutoHyphens w:val="0"/>
        <w:jc w:val="both"/>
      </w:pPr>
      <w:r w:rsidRPr="006B1A3D">
        <w:rPr>
          <w:color w:val="000000"/>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6534" w:rsidRPr="006B1A3D" w:rsidRDefault="00A56534" w:rsidP="00992F6E">
      <w:pPr>
        <w:widowControl w:val="0"/>
        <w:numPr>
          <w:ilvl w:val="0"/>
          <w:numId w:val="101"/>
        </w:numPr>
        <w:suppressAutoHyphens w:val="0"/>
        <w:jc w:val="both"/>
      </w:pPr>
      <w:r w:rsidRPr="006B1A3D">
        <w:rPr>
          <w:color w:val="000000"/>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6534" w:rsidRPr="006B1A3D" w:rsidRDefault="00A56534" w:rsidP="00992F6E">
      <w:pPr>
        <w:widowControl w:val="0"/>
        <w:numPr>
          <w:ilvl w:val="0"/>
          <w:numId w:val="101"/>
        </w:numPr>
        <w:suppressAutoHyphens w:val="0"/>
        <w:jc w:val="both"/>
      </w:pPr>
      <w:r w:rsidRPr="006B1A3D">
        <w:rPr>
          <w:color w:val="000000"/>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6534" w:rsidRPr="006B1A3D" w:rsidRDefault="00A56534" w:rsidP="00992F6E">
      <w:pPr>
        <w:widowControl w:val="0"/>
        <w:numPr>
          <w:ilvl w:val="0"/>
          <w:numId w:val="101"/>
        </w:numPr>
        <w:suppressAutoHyphens w:val="0"/>
        <w:jc w:val="both"/>
      </w:pPr>
      <w:r w:rsidRPr="006B1A3D">
        <w:rPr>
          <w:color w:val="000000"/>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left="120"/>
        <w:jc w:val="both"/>
      </w:pPr>
      <w:r w:rsidRPr="006B1A3D">
        <w:rPr>
          <w:b/>
          <w:color w:val="000000"/>
        </w:rPr>
        <w:t>МЕСТО УЧЕБНОГО ПРЕДМЕТА «ОБЩЕСТВОЗНАНИЕ» В УЧЕБНОМ ПЛАНЕ</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left="120"/>
        <w:jc w:val="both"/>
      </w:pPr>
      <w:r w:rsidRPr="006B1A3D">
        <w:rPr>
          <w:color w:val="000000"/>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6534" w:rsidRDefault="00A56534" w:rsidP="003C16B7">
      <w:pPr>
        <w:widowControl w:val="0"/>
        <w:suppressAutoHyphens w:val="0"/>
      </w:pPr>
    </w:p>
    <w:p w:rsidR="00A56534" w:rsidRPr="006B1A3D" w:rsidRDefault="00A56534" w:rsidP="003C16B7">
      <w:pPr>
        <w:widowControl w:val="0"/>
        <w:suppressAutoHyphens w:val="0"/>
        <w:ind w:left="120"/>
        <w:jc w:val="both"/>
      </w:pPr>
      <w:bookmarkStart w:id="225" w:name="block-24608794"/>
      <w:bookmarkEnd w:id="224"/>
      <w:r w:rsidRPr="006B1A3D">
        <w:rPr>
          <w:b/>
          <w:color w:val="000000"/>
        </w:rPr>
        <w:t>СОДЕРЖАНИЕ УЧЕБНОГО ПРЕДМЕТА</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left="120"/>
        <w:jc w:val="both"/>
      </w:pPr>
      <w:r w:rsidRPr="006B1A3D">
        <w:rPr>
          <w:b/>
          <w:color w:val="000000"/>
        </w:rPr>
        <w:t>6 КЛАСС</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firstLine="600"/>
        <w:jc w:val="both"/>
      </w:pPr>
      <w:r w:rsidRPr="006B1A3D">
        <w:rPr>
          <w:b/>
          <w:color w:val="000000"/>
        </w:rPr>
        <w:t>Человек и его социальное окружение.</w:t>
      </w:r>
    </w:p>
    <w:p w:rsidR="00A56534" w:rsidRPr="006B1A3D" w:rsidRDefault="00A56534" w:rsidP="003C16B7">
      <w:pPr>
        <w:widowControl w:val="0"/>
        <w:suppressAutoHyphens w:val="0"/>
        <w:ind w:firstLine="600"/>
        <w:jc w:val="both"/>
      </w:pPr>
      <w:r w:rsidRPr="006B1A3D">
        <w:rPr>
          <w:color w:val="000000"/>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6534" w:rsidRPr="006B1A3D" w:rsidRDefault="00A56534" w:rsidP="003C16B7">
      <w:pPr>
        <w:widowControl w:val="0"/>
        <w:suppressAutoHyphens w:val="0"/>
        <w:ind w:firstLine="600"/>
        <w:jc w:val="both"/>
      </w:pPr>
      <w:r w:rsidRPr="006B1A3D">
        <w:rPr>
          <w:color w:val="000000"/>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6534" w:rsidRPr="006B1A3D" w:rsidRDefault="00A56534" w:rsidP="003C16B7">
      <w:pPr>
        <w:widowControl w:val="0"/>
        <w:suppressAutoHyphens w:val="0"/>
        <w:ind w:firstLine="600"/>
        <w:jc w:val="both"/>
      </w:pPr>
      <w:r w:rsidRPr="006B1A3D">
        <w:rPr>
          <w:color w:val="000000"/>
        </w:rPr>
        <w:t>Люди с ограниченными возможностями здоровья, их особые потребности и социальная позиция.</w:t>
      </w:r>
    </w:p>
    <w:p w:rsidR="00A56534" w:rsidRPr="006B1A3D" w:rsidRDefault="00A56534" w:rsidP="003C16B7">
      <w:pPr>
        <w:widowControl w:val="0"/>
        <w:suppressAutoHyphens w:val="0"/>
        <w:ind w:firstLine="600"/>
        <w:jc w:val="both"/>
      </w:pPr>
      <w:r w:rsidRPr="006B1A3D">
        <w:rPr>
          <w:color w:val="000000"/>
        </w:rPr>
        <w:t>Цели и мотивы деятельности. Виды деятельности (игра, труд, учение). Познание человеком мира и самого себя как вид деятельности.</w:t>
      </w:r>
    </w:p>
    <w:p w:rsidR="00A56534" w:rsidRPr="006B1A3D" w:rsidRDefault="00A56534" w:rsidP="003C16B7">
      <w:pPr>
        <w:widowControl w:val="0"/>
        <w:suppressAutoHyphens w:val="0"/>
        <w:ind w:firstLine="600"/>
        <w:jc w:val="both"/>
      </w:pPr>
      <w:r w:rsidRPr="006B1A3D">
        <w:rPr>
          <w:color w:val="000000"/>
        </w:rPr>
        <w:t>Право человека на образование. Школьное образование. Права и обязанности учащегося.</w:t>
      </w:r>
    </w:p>
    <w:p w:rsidR="00A56534" w:rsidRPr="006B1A3D" w:rsidRDefault="00A56534" w:rsidP="003C16B7">
      <w:pPr>
        <w:widowControl w:val="0"/>
        <w:suppressAutoHyphens w:val="0"/>
        <w:ind w:firstLine="600"/>
        <w:jc w:val="both"/>
      </w:pPr>
      <w:r w:rsidRPr="006B1A3D">
        <w:rPr>
          <w:color w:val="000000"/>
        </w:rPr>
        <w:t>Общение. Цели и средства общения. Особенности общения подростков. Общение в современных условиях.</w:t>
      </w:r>
    </w:p>
    <w:p w:rsidR="00A56534" w:rsidRPr="006B1A3D" w:rsidRDefault="00A56534" w:rsidP="003C16B7">
      <w:pPr>
        <w:widowControl w:val="0"/>
        <w:suppressAutoHyphens w:val="0"/>
        <w:ind w:firstLine="600"/>
        <w:jc w:val="both"/>
      </w:pPr>
      <w:r w:rsidRPr="006B1A3D">
        <w:rPr>
          <w:color w:val="000000"/>
        </w:rPr>
        <w:t>Отношения в малых группах. Групповые нормы и правила. Лидерство в группе. Межличностные отношения (деловые, личные).</w:t>
      </w:r>
    </w:p>
    <w:p w:rsidR="00A56534" w:rsidRPr="006B1A3D" w:rsidRDefault="00A56534" w:rsidP="003C16B7">
      <w:pPr>
        <w:widowControl w:val="0"/>
        <w:suppressAutoHyphens w:val="0"/>
        <w:ind w:firstLine="600"/>
        <w:jc w:val="both"/>
      </w:pPr>
      <w:r w:rsidRPr="006B1A3D">
        <w:rPr>
          <w:color w:val="000000"/>
        </w:rPr>
        <w:t>Отношения в семье. Роль семьи в жизни человека и общества. Семейные традиции. Семейный досуг. Свободное время подростка.</w:t>
      </w:r>
    </w:p>
    <w:p w:rsidR="00A56534" w:rsidRPr="006B1A3D" w:rsidRDefault="00A56534" w:rsidP="003C16B7">
      <w:pPr>
        <w:widowControl w:val="0"/>
        <w:suppressAutoHyphens w:val="0"/>
        <w:ind w:firstLine="600"/>
        <w:jc w:val="both"/>
      </w:pPr>
      <w:r w:rsidRPr="006B1A3D">
        <w:rPr>
          <w:color w:val="000000"/>
        </w:rPr>
        <w:t>Отношения с друзьями и сверстниками. Конфликты в межличностных отношениях.</w:t>
      </w:r>
    </w:p>
    <w:p w:rsidR="00A56534" w:rsidRPr="006B1A3D" w:rsidRDefault="00A56534" w:rsidP="003C16B7">
      <w:pPr>
        <w:widowControl w:val="0"/>
        <w:suppressAutoHyphens w:val="0"/>
        <w:ind w:firstLine="600"/>
        <w:jc w:val="both"/>
      </w:pPr>
      <w:r w:rsidRPr="006B1A3D">
        <w:rPr>
          <w:b/>
          <w:color w:val="000000"/>
        </w:rPr>
        <w:t>Общество, в котором мы живём.</w:t>
      </w:r>
    </w:p>
    <w:p w:rsidR="00A56534" w:rsidRPr="006B1A3D" w:rsidRDefault="00A56534" w:rsidP="003C16B7">
      <w:pPr>
        <w:widowControl w:val="0"/>
        <w:suppressAutoHyphens w:val="0"/>
        <w:ind w:firstLine="600"/>
        <w:jc w:val="both"/>
      </w:pPr>
      <w:r w:rsidRPr="006B1A3D">
        <w:rPr>
          <w:color w:val="000000"/>
        </w:rPr>
        <w:t>Что такое общество. Связь общества и природы. Устройство общественной жизни. Основные сферы жизни общества и их взаимодействие.</w:t>
      </w:r>
    </w:p>
    <w:p w:rsidR="00A56534" w:rsidRPr="006B1A3D" w:rsidRDefault="00A56534" w:rsidP="003C16B7">
      <w:pPr>
        <w:widowControl w:val="0"/>
        <w:suppressAutoHyphens w:val="0"/>
        <w:ind w:firstLine="600"/>
        <w:jc w:val="both"/>
      </w:pPr>
      <w:r w:rsidRPr="006B1A3D">
        <w:rPr>
          <w:color w:val="000000"/>
        </w:rPr>
        <w:t>Социальные общности и группы. Положение человека в обществе.</w:t>
      </w:r>
    </w:p>
    <w:p w:rsidR="00A56534" w:rsidRPr="006B1A3D" w:rsidRDefault="00A56534" w:rsidP="003C16B7">
      <w:pPr>
        <w:widowControl w:val="0"/>
        <w:suppressAutoHyphens w:val="0"/>
        <w:ind w:firstLine="600"/>
        <w:jc w:val="both"/>
      </w:pPr>
      <w:r w:rsidRPr="006B1A3D">
        <w:rPr>
          <w:color w:val="00000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6534" w:rsidRPr="006B1A3D" w:rsidRDefault="00A56534" w:rsidP="003C16B7">
      <w:pPr>
        <w:widowControl w:val="0"/>
        <w:suppressAutoHyphens w:val="0"/>
        <w:ind w:firstLine="600"/>
        <w:jc w:val="both"/>
      </w:pPr>
      <w:r w:rsidRPr="006B1A3D">
        <w:rPr>
          <w:color w:val="000000"/>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56534" w:rsidRPr="006B1A3D" w:rsidRDefault="00A56534" w:rsidP="003C16B7">
      <w:pPr>
        <w:widowControl w:val="0"/>
        <w:suppressAutoHyphens w:val="0"/>
        <w:ind w:firstLine="600"/>
        <w:jc w:val="both"/>
      </w:pPr>
      <w:r w:rsidRPr="006B1A3D">
        <w:rPr>
          <w:color w:val="000000"/>
        </w:rPr>
        <w:t>Культурная жизнь. Духовные ценности, традиционные ценности российского народа.</w:t>
      </w:r>
    </w:p>
    <w:p w:rsidR="00A56534" w:rsidRPr="006B1A3D" w:rsidRDefault="00A56534" w:rsidP="003C16B7">
      <w:pPr>
        <w:widowControl w:val="0"/>
        <w:suppressAutoHyphens w:val="0"/>
        <w:ind w:firstLine="600"/>
        <w:jc w:val="both"/>
      </w:pPr>
      <w:r w:rsidRPr="006B1A3D">
        <w:rPr>
          <w:color w:val="000000"/>
        </w:rPr>
        <w:t>Развитие общества. Усиление взаимосвязей стран и народов в условиях современного общества.</w:t>
      </w:r>
    </w:p>
    <w:p w:rsidR="00A56534" w:rsidRPr="006B1A3D" w:rsidRDefault="00A56534" w:rsidP="003C16B7">
      <w:pPr>
        <w:widowControl w:val="0"/>
        <w:suppressAutoHyphens w:val="0"/>
        <w:ind w:firstLine="600"/>
        <w:jc w:val="both"/>
      </w:pPr>
      <w:r w:rsidRPr="006B1A3D">
        <w:rPr>
          <w:color w:val="000000"/>
        </w:rPr>
        <w:t>Глобальные проблемы современности и возможности их решения усилиями международного сообщества и международных организаций.</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left="120"/>
        <w:jc w:val="both"/>
      </w:pPr>
      <w:r w:rsidRPr="006B1A3D">
        <w:rPr>
          <w:b/>
          <w:color w:val="000000"/>
        </w:rPr>
        <w:t>7 КЛАСС</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firstLine="600"/>
        <w:jc w:val="both"/>
      </w:pPr>
      <w:r w:rsidRPr="006B1A3D">
        <w:rPr>
          <w:b/>
          <w:color w:val="000000"/>
        </w:rPr>
        <w:t>Социальные ценности и нормы.</w:t>
      </w:r>
    </w:p>
    <w:p w:rsidR="00A56534" w:rsidRPr="006B1A3D" w:rsidRDefault="00A56534" w:rsidP="003C16B7">
      <w:pPr>
        <w:widowControl w:val="0"/>
        <w:suppressAutoHyphens w:val="0"/>
        <w:ind w:firstLine="600"/>
        <w:jc w:val="both"/>
      </w:pPr>
      <w:r w:rsidRPr="006B1A3D">
        <w:rPr>
          <w:color w:val="000000"/>
        </w:rPr>
        <w:t>Общественные ценности. Свобода и ответственность гражданина. Гражданственность и патриотизм. Гуманизм.</w:t>
      </w:r>
    </w:p>
    <w:p w:rsidR="00A56534" w:rsidRPr="006B1A3D" w:rsidRDefault="00A56534" w:rsidP="003C16B7">
      <w:pPr>
        <w:widowControl w:val="0"/>
        <w:suppressAutoHyphens w:val="0"/>
        <w:ind w:firstLine="600"/>
        <w:jc w:val="both"/>
      </w:pPr>
      <w:r w:rsidRPr="006B1A3D">
        <w:rPr>
          <w:color w:val="000000"/>
        </w:rPr>
        <w:t>Социальные нормы как регуляторы общественной жизни и поведения человека в обществе. Виды социальных норм. Традиции и обычаи.</w:t>
      </w:r>
    </w:p>
    <w:p w:rsidR="00A56534" w:rsidRPr="006B1A3D" w:rsidRDefault="00A56534" w:rsidP="003C16B7">
      <w:pPr>
        <w:widowControl w:val="0"/>
        <w:suppressAutoHyphens w:val="0"/>
        <w:ind w:firstLine="600"/>
        <w:jc w:val="both"/>
      </w:pPr>
      <w:r w:rsidRPr="006B1A3D">
        <w:rPr>
          <w:color w:val="000000"/>
        </w:rPr>
        <w:t>Принципы и нормы морали. Добро и зло. Нравственные чувства человека. Совесть и стыд.</w:t>
      </w:r>
    </w:p>
    <w:p w:rsidR="00A56534" w:rsidRPr="006B1A3D" w:rsidRDefault="00A56534" w:rsidP="003C16B7">
      <w:pPr>
        <w:widowControl w:val="0"/>
        <w:suppressAutoHyphens w:val="0"/>
        <w:ind w:firstLine="600"/>
        <w:jc w:val="both"/>
      </w:pPr>
      <w:r w:rsidRPr="006B1A3D">
        <w:rPr>
          <w:color w:val="000000"/>
        </w:rPr>
        <w:t>Моральный выбор. Моральная оценка поведения людей и собственного поведения. Влияние моральных норм на общество и человека.</w:t>
      </w:r>
    </w:p>
    <w:p w:rsidR="00A56534" w:rsidRPr="006B1A3D" w:rsidRDefault="00A56534" w:rsidP="003C16B7">
      <w:pPr>
        <w:widowControl w:val="0"/>
        <w:suppressAutoHyphens w:val="0"/>
        <w:ind w:firstLine="600"/>
        <w:jc w:val="both"/>
      </w:pPr>
      <w:r w:rsidRPr="006B1A3D">
        <w:rPr>
          <w:color w:val="000000"/>
        </w:rPr>
        <w:t>Право и его роль в жизни общества. Право и мораль.</w:t>
      </w:r>
    </w:p>
    <w:p w:rsidR="00A56534" w:rsidRPr="006B1A3D" w:rsidRDefault="00A56534" w:rsidP="003C16B7">
      <w:pPr>
        <w:widowControl w:val="0"/>
        <w:suppressAutoHyphens w:val="0"/>
        <w:ind w:firstLine="600"/>
        <w:jc w:val="both"/>
      </w:pPr>
      <w:r w:rsidRPr="006B1A3D">
        <w:rPr>
          <w:b/>
          <w:color w:val="000000"/>
        </w:rPr>
        <w:t>Человек как участник правовых отношений.</w:t>
      </w:r>
    </w:p>
    <w:p w:rsidR="00A56534" w:rsidRPr="006B1A3D" w:rsidRDefault="00A56534" w:rsidP="003C16B7">
      <w:pPr>
        <w:widowControl w:val="0"/>
        <w:suppressAutoHyphens w:val="0"/>
        <w:ind w:firstLine="600"/>
        <w:jc w:val="both"/>
      </w:pPr>
      <w:r w:rsidRPr="006B1A3D">
        <w:rPr>
          <w:color w:val="000000"/>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6534" w:rsidRPr="006B1A3D" w:rsidRDefault="00A56534" w:rsidP="003C16B7">
      <w:pPr>
        <w:widowControl w:val="0"/>
        <w:suppressAutoHyphens w:val="0"/>
        <w:ind w:firstLine="600"/>
        <w:jc w:val="both"/>
      </w:pPr>
      <w:r w:rsidRPr="006B1A3D">
        <w:rPr>
          <w:color w:val="000000"/>
        </w:rPr>
        <w:t>Правонарушение и юридическая ответственность. Проступок и преступление. Опасность правонарушений для личности и общества.</w:t>
      </w:r>
    </w:p>
    <w:p w:rsidR="00A56534" w:rsidRPr="006B1A3D" w:rsidRDefault="00A56534" w:rsidP="003C16B7">
      <w:pPr>
        <w:widowControl w:val="0"/>
        <w:suppressAutoHyphens w:val="0"/>
        <w:ind w:firstLine="600"/>
        <w:jc w:val="both"/>
      </w:pPr>
      <w:r w:rsidRPr="006B1A3D">
        <w:rPr>
          <w:color w:val="000000"/>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6534" w:rsidRPr="006B1A3D" w:rsidRDefault="00A56534" w:rsidP="003C16B7">
      <w:pPr>
        <w:widowControl w:val="0"/>
        <w:suppressAutoHyphens w:val="0"/>
        <w:ind w:firstLine="600"/>
        <w:jc w:val="both"/>
      </w:pPr>
      <w:r w:rsidRPr="006B1A3D">
        <w:rPr>
          <w:b/>
          <w:color w:val="000000"/>
        </w:rPr>
        <w:t>Основы российского права.</w:t>
      </w:r>
    </w:p>
    <w:p w:rsidR="00A56534" w:rsidRPr="006B1A3D" w:rsidRDefault="00A56534" w:rsidP="003C16B7">
      <w:pPr>
        <w:widowControl w:val="0"/>
        <w:suppressAutoHyphens w:val="0"/>
        <w:ind w:firstLine="600"/>
        <w:jc w:val="both"/>
      </w:pPr>
      <w:r w:rsidRPr="006B1A3D">
        <w:rPr>
          <w:color w:val="000000"/>
        </w:rPr>
        <w:t>Конституция Российской Федерации – основной закон. Законы и подзаконные акты. Отрасли права.</w:t>
      </w:r>
    </w:p>
    <w:p w:rsidR="00A56534" w:rsidRPr="006B1A3D" w:rsidRDefault="00A56534" w:rsidP="003C16B7">
      <w:pPr>
        <w:widowControl w:val="0"/>
        <w:suppressAutoHyphens w:val="0"/>
        <w:ind w:firstLine="600"/>
        <w:jc w:val="both"/>
      </w:pPr>
      <w:r w:rsidRPr="006B1A3D">
        <w:rPr>
          <w:color w:val="000000"/>
        </w:rPr>
        <w:t>Основы гражданского права. Физические и юридические лица в гражданском праве. Право собственности, защита прав собственности.</w:t>
      </w:r>
    </w:p>
    <w:p w:rsidR="00A56534" w:rsidRPr="006B1A3D" w:rsidRDefault="00A56534" w:rsidP="003C16B7">
      <w:pPr>
        <w:widowControl w:val="0"/>
        <w:suppressAutoHyphens w:val="0"/>
        <w:ind w:firstLine="600"/>
        <w:jc w:val="both"/>
      </w:pPr>
      <w:r w:rsidRPr="006B1A3D">
        <w:rPr>
          <w:color w:val="00000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6534" w:rsidRPr="006B1A3D" w:rsidRDefault="00A56534" w:rsidP="003C16B7">
      <w:pPr>
        <w:widowControl w:val="0"/>
        <w:suppressAutoHyphens w:val="0"/>
        <w:ind w:firstLine="600"/>
        <w:jc w:val="both"/>
      </w:pPr>
      <w:r w:rsidRPr="006B1A3D">
        <w:rPr>
          <w:color w:val="000000"/>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6534" w:rsidRPr="006B1A3D" w:rsidRDefault="00A56534" w:rsidP="003C16B7">
      <w:pPr>
        <w:widowControl w:val="0"/>
        <w:suppressAutoHyphens w:val="0"/>
        <w:ind w:firstLine="600"/>
        <w:jc w:val="both"/>
      </w:pPr>
      <w:r w:rsidRPr="006B1A3D">
        <w:rPr>
          <w:color w:val="000000"/>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6534" w:rsidRPr="006B1A3D" w:rsidRDefault="00A56534" w:rsidP="003C16B7">
      <w:pPr>
        <w:widowControl w:val="0"/>
        <w:suppressAutoHyphens w:val="0"/>
        <w:ind w:firstLine="600"/>
        <w:jc w:val="both"/>
      </w:pPr>
      <w:r w:rsidRPr="006B1A3D">
        <w:rPr>
          <w:color w:val="000000"/>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6534" w:rsidRPr="006B1A3D" w:rsidRDefault="00A56534" w:rsidP="003C16B7">
      <w:pPr>
        <w:widowControl w:val="0"/>
        <w:suppressAutoHyphens w:val="0"/>
        <w:ind w:firstLine="600"/>
        <w:jc w:val="both"/>
      </w:pPr>
      <w:r w:rsidRPr="006B1A3D">
        <w:rPr>
          <w:color w:val="000000"/>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left="120"/>
        <w:jc w:val="both"/>
      </w:pPr>
      <w:r w:rsidRPr="006B1A3D">
        <w:rPr>
          <w:b/>
          <w:color w:val="000000"/>
        </w:rPr>
        <w:t>8 КЛАСС</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firstLine="600"/>
        <w:jc w:val="both"/>
      </w:pPr>
      <w:r w:rsidRPr="006B1A3D">
        <w:rPr>
          <w:b/>
          <w:color w:val="000000"/>
        </w:rPr>
        <w:t>Человек в экономических отношениях.</w:t>
      </w:r>
    </w:p>
    <w:p w:rsidR="00A56534" w:rsidRPr="006B1A3D" w:rsidRDefault="00A56534" w:rsidP="003C16B7">
      <w:pPr>
        <w:widowControl w:val="0"/>
        <w:suppressAutoHyphens w:val="0"/>
        <w:ind w:firstLine="600"/>
        <w:jc w:val="both"/>
      </w:pPr>
      <w:r w:rsidRPr="006B1A3D">
        <w:rPr>
          <w:color w:val="000000"/>
        </w:rPr>
        <w:t>Экономическая жизнь общества. Потребности и ресурсы, ограниченность ресурсов. Экономический выбор.</w:t>
      </w:r>
    </w:p>
    <w:p w:rsidR="00A56534" w:rsidRPr="006B1A3D" w:rsidRDefault="00A56534" w:rsidP="003C16B7">
      <w:pPr>
        <w:widowControl w:val="0"/>
        <w:suppressAutoHyphens w:val="0"/>
        <w:ind w:firstLine="600"/>
        <w:jc w:val="both"/>
      </w:pPr>
      <w:r w:rsidRPr="006B1A3D">
        <w:rPr>
          <w:color w:val="000000"/>
        </w:rPr>
        <w:t>Экономическая система и её функции. Собственность.</w:t>
      </w:r>
    </w:p>
    <w:p w:rsidR="00A56534" w:rsidRPr="006B1A3D" w:rsidRDefault="00A56534" w:rsidP="003C16B7">
      <w:pPr>
        <w:widowControl w:val="0"/>
        <w:suppressAutoHyphens w:val="0"/>
        <w:ind w:firstLine="600"/>
        <w:jc w:val="both"/>
      </w:pPr>
      <w:r w:rsidRPr="006B1A3D">
        <w:rPr>
          <w:color w:val="000000"/>
        </w:rPr>
        <w:t>Производство – источник экономических благ. Факторы производства. Трудовая деятельность. Производительность труда. Разделение труда.</w:t>
      </w:r>
    </w:p>
    <w:p w:rsidR="00A56534" w:rsidRPr="006B1A3D" w:rsidRDefault="00A56534" w:rsidP="003C16B7">
      <w:pPr>
        <w:widowControl w:val="0"/>
        <w:suppressAutoHyphens w:val="0"/>
        <w:ind w:firstLine="600"/>
        <w:jc w:val="both"/>
      </w:pPr>
      <w:r w:rsidRPr="006B1A3D">
        <w:rPr>
          <w:color w:val="000000"/>
        </w:rPr>
        <w:t>Предпринимательство. Виды и формы предпринимательской деятельности.</w:t>
      </w:r>
    </w:p>
    <w:p w:rsidR="00A56534" w:rsidRPr="006B1A3D" w:rsidRDefault="00A56534" w:rsidP="003C16B7">
      <w:pPr>
        <w:widowControl w:val="0"/>
        <w:suppressAutoHyphens w:val="0"/>
        <w:ind w:firstLine="600"/>
        <w:jc w:val="both"/>
      </w:pPr>
      <w:r w:rsidRPr="006B1A3D">
        <w:rPr>
          <w:color w:val="000000"/>
        </w:rPr>
        <w:t>Обмен. Деньги и их функции. Торговля и её формы.</w:t>
      </w:r>
    </w:p>
    <w:p w:rsidR="00A56534" w:rsidRPr="006B1A3D" w:rsidRDefault="00A56534" w:rsidP="003C16B7">
      <w:pPr>
        <w:widowControl w:val="0"/>
        <w:suppressAutoHyphens w:val="0"/>
        <w:ind w:firstLine="600"/>
        <w:jc w:val="both"/>
      </w:pPr>
      <w:r w:rsidRPr="006B1A3D">
        <w:rPr>
          <w:color w:val="000000"/>
        </w:rPr>
        <w:t>Рыночная экономика. Конкуренция. Спрос и предложение. Рыночное равновесие. Невидимая рука рынка. Многообразие рынков.</w:t>
      </w:r>
    </w:p>
    <w:p w:rsidR="00A56534" w:rsidRPr="006B1A3D" w:rsidRDefault="00A56534" w:rsidP="003C16B7">
      <w:pPr>
        <w:widowControl w:val="0"/>
        <w:suppressAutoHyphens w:val="0"/>
        <w:ind w:firstLine="600"/>
        <w:jc w:val="both"/>
      </w:pPr>
      <w:r w:rsidRPr="006B1A3D">
        <w:rPr>
          <w:color w:val="000000"/>
        </w:rPr>
        <w:t>Предприятие в экономике. Издержки, выручка и прибыль. Как повысить эффективность производства.</w:t>
      </w:r>
    </w:p>
    <w:p w:rsidR="00A56534" w:rsidRPr="006B1A3D" w:rsidRDefault="00A56534" w:rsidP="003C16B7">
      <w:pPr>
        <w:widowControl w:val="0"/>
        <w:suppressAutoHyphens w:val="0"/>
        <w:ind w:firstLine="600"/>
        <w:jc w:val="both"/>
      </w:pPr>
      <w:r w:rsidRPr="006B1A3D">
        <w:rPr>
          <w:color w:val="000000"/>
        </w:rPr>
        <w:t>Заработная плата и стимулирование труда. Занятость и безработица.</w:t>
      </w:r>
    </w:p>
    <w:p w:rsidR="00A56534" w:rsidRPr="006B1A3D" w:rsidRDefault="00A56534" w:rsidP="003C16B7">
      <w:pPr>
        <w:widowControl w:val="0"/>
        <w:suppressAutoHyphens w:val="0"/>
        <w:ind w:firstLine="600"/>
        <w:jc w:val="both"/>
      </w:pPr>
      <w:r w:rsidRPr="006B1A3D">
        <w:rPr>
          <w:color w:val="000000"/>
        </w:rPr>
        <w:t>Финансовый рынок и посредники (банки, страховые компании, кредитные союзы, участники фондового рынка). Услуги финансовых посредников.</w:t>
      </w:r>
    </w:p>
    <w:p w:rsidR="00A56534" w:rsidRPr="006B1A3D" w:rsidRDefault="00A56534" w:rsidP="003C16B7">
      <w:pPr>
        <w:widowControl w:val="0"/>
        <w:suppressAutoHyphens w:val="0"/>
        <w:ind w:firstLine="600"/>
        <w:jc w:val="both"/>
      </w:pPr>
      <w:r w:rsidRPr="006B1A3D">
        <w:rPr>
          <w:color w:val="000000"/>
        </w:rPr>
        <w:t>Основные типы финансовых инструментов: акции и облигации.</w:t>
      </w:r>
    </w:p>
    <w:p w:rsidR="00A56534" w:rsidRPr="006B1A3D" w:rsidRDefault="00A56534" w:rsidP="003C16B7">
      <w:pPr>
        <w:widowControl w:val="0"/>
        <w:suppressAutoHyphens w:val="0"/>
        <w:ind w:firstLine="600"/>
        <w:jc w:val="both"/>
      </w:pPr>
      <w:r w:rsidRPr="006B1A3D">
        <w:rPr>
          <w:color w:val="000000"/>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6534" w:rsidRPr="006B1A3D" w:rsidRDefault="00A56534" w:rsidP="003C16B7">
      <w:pPr>
        <w:widowControl w:val="0"/>
        <w:suppressAutoHyphens w:val="0"/>
        <w:ind w:firstLine="600"/>
        <w:jc w:val="both"/>
      </w:pPr>
      <w:r w:rsidRPr="006B1A3D">
        <w:rPr>
          <w:color w:val="000000"/>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6534" w:rsidRPr="006B1A3D" w:rsidRDefault="00A56534" w:rsidP="003C16B7">
      <w:pPr>
        <w:widowControl w:val="0"/>
        <w:suppressAutoHyphens w:val="0"/>
        <w:ind w:firstLine="600"/>
        <w:jc w:val="both"/>
      </w:pPr>
      <w:r w:rsidRPr="006B1A3D">
        <w:rPr>
          <w:color w:val="00000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6534" w:rsidRPr="006B1A3D" w:rsidRDefault="00A56534" w:rsidP="003C16B7">
      <w:pPr>
        <w:widowControl w:val="0"/>
        <w:suppressAutoHyphens w:val="0"/>
        <w:ind w:firstLine="600"/>
        <w:jc w:val="both"/>
      </w:pPr>
      <w:r w:rsidRPr="006B1A3D">
        <w:rPr>
          <w:b/>
          <w:color w:val="000000"/>
        </w:rPr>
        <w:t>Человек в мире культуры.</w:t>
      </w:r>
    </w:p>
    <w:p w:rsidR="00A56534" w:rsidRPr="006B1A3D" w:rsidRDefault="00A56534" w:rsidP="003C16B7">
      <w:pPr>
        <w:widowControl w:val="0"/>
        <w:suppressAutoHyphens w:val="0"/>
        <w:ind w:firstLine="600"/>
        <w:jc w:val="both"/>
      </w:pPr>
      <w:r w:rsidRPr="006B1A3D">
        <w:rPr>
          <w:color w:val="000000"/>
        </w:rPr>
        <w:t>Культура, её многообразие и формы. Влияние духовной культуры на формирование личности. Современная молодёжная культура.</w:t>
      </w:r>
    </w:p>
    <w:p w:rsidR="00A56534" w:rsidRPr="006B1A3D" w:rsidRDefault="00A56534" w:rsidP="003C16B7">
      <w:pPr>
        <w:widowControl w:val="0"/>
        <w:suppressAutoHyphens w:val="0"/>
        <w:ind w:firstLine="600"/>
        <w:jc w:val="both"/>
      </w:pPr>
      <w:r w:rsidRPr="006B1A3D">
        <w:rPr>
          <w:color w:val="000000"/>
        </w:rPr>
        <w:t>Наука. Естественные и социально-гуманитарные науки. Роль науки в развитии общества.</w:t>
      </w:r>
    </w:p>
    <w:p w:rsidR="00A56534" w:rsidRPr="006B1A3D" w:rsidRDefault="00A56534" w:rsidP="003C16B7">
      <w:pPr>
        <w:widowControl w:val="0"/>
        <w:suppressAutoHyphens w:val="0"/>
        <w:ind w:firstLine="600"/>
        <w:jc w:val="both"/>
      </w:pPr>
      <w:r w:rsidRPr="006B1A3D">
        <w:rPr>
          <w:color w:val="000000"/>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6534" w:rsidRPr="006B1A3D" w:rsidRDefault="00A56534" w:rsidP="003C16B7">
      <w:pPr>
        <w:widowControl w:val="0"/>
        <w:suppressAutoHyphens w:val="0"/>
        <w:ind w:firstLine="600"/>
        <w:jc w:val="both"/>
      </w:pPr>
      <w:r w:rsidRPr="006B1A3D">
        <w:rPr>
          <w:color w:val="000000"/>
        </w:rPr>
        <w:t>Политика в сфере культуры и образования в Российской Федерации.</w:t>
      </w:r>
    </w:p>
    <w:p w:rsidR="00A56534" w:rsidRPr="006B1A3D" w:rsidRDefault="00A56534" w:rsidP="003C16B7">
      <w:pPr>
        <w:widowControl w:val="0"/>
        <w:suppressAutoHyphens w:val="0"/>
        <w:ind w:firstLine="600"/>
        <w:jc w:val="both"/>
      </w:pPr>
      <w:r w:rsidRPr="006B1A3D">
        <w:rPr>
          <w:color w:val="000000"/>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6534" w:rsidRPr="006B1A3D" w:rsidRDefault="00A56534" w:rsidP="003C16B7">
      <w:pPr>
        <w:widowControl w:val="0"/>
        <w:suppressAutoHyphens w:val="0"/>
        <w:ind w:firstLine="600"/>
        <w:jc w:val="both"/>
      </w:pPr>
      <w:r w:rsidRPr="006B1A3D">
        <w:rPr>
          <w:color w:val="000000"/>
        </w:rPr>
        <w:t>Что такое искусство. Виды искусств. Роль искусства в жизни человека и общества.</w:t>
      </w:r>
    </w:p>
    <w:p w:rsidR="00A56534" w:rsidRPr="006B1A3D" w:rsidRDefault="00A56534" w:rsidP="003C16B7">
      <w:pPr>
        <w:widowControl w:val="0"/>
        <w:suppressAutoHyphens w:val="0"/>
        <w:ind w:firstLine="600"/>
        <w:jc w:val="both"/>
      </w:pPr>
      <w:r w:rsidRPr="006B1A3D">
        <w:rPr>
          <w:color w:val="000000"/>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6534" w:rsidRPr="006B1A3D" w:rsidRDefault="00A56534" w:rsidP="003C16B7">
      <w:pPr>
        <w:widowControl w:val="0"/>
        <w:suppressAutoHyphens w:val="0"/>
        <w:ind w:left="120"/>
        <w:jc w:val="both"/>
      </w:pPr>
      <w:r w:rsidRPr="006B1A3D">
        <w:rPr>
          <w:b/>
          <w:color w:val="000000"/>
        </w:rPr>
        <w:t>9 КЛАСС</w:t>
      </w:r>
    </w:p>
    <w:p w:rsidR="00A56534" w:rsidRPr="006B1A3D" w:rsidRDefault="00A56534" w:rsidP="003C16B7">
      <w:pPr>
        <w:widowControl w:val="0"/>
        <w:suppressAutoHyphens w:val="0"/>
        <w:ind w:firstLine="600"/>
        <w:jc w:val="both"/>
      </w:pPr>
      <w:r w:rsidRPr="006B1A3D">
        <w:rPr>
          <w:b/>
          <w:color w:val="000000"/>
        </w:rPr>
        <w:t>Человек в политическом измерении.</w:t>
      </w:r>
    </w:p>
    <w:p w:rsidR="00A56534" w:rsidRPr="006B1A3D" w:rsidRDefault="00A56534" w:rsidP="003C16B7">
      <w:pPr>
        <w:widowControl w:val="0"/>
        <w:suppressAutoHyphens w:val="0"/>
        <w:ind w:firstLine="600"/>
        <w:jc w:val="both"/>
      </w:pPr>
      <w:r w:rsidRPr="006B1A3D">
        <w:rPr>
          <w:color w:val="000000"/>
        </w:rPr>
        <w:t>Политика и политическая власть. Государство – политическая организация общества. Признаки государства. Внутренняя и внешняя политика.</w:t>
      </w:r>
    </w:p>
    <w:p w:rsidR="00A56534" w:rsidRPr="006B1A3D" w:rsidRDefault="00A56534" w:rsidP="003C16B7">
      <w:pPr>
        <w:widowControl w:val="0"/>
        <w:suppressAutoHyphens w:val="0"/>
        <w:ind w:firstLine="600"/>
        <w:jc w:val="both"/>
      </w:pPr>
      <w:r w:rsidRPr="006B1A3D">
        <w:rPr>
          <w:color w:val="000000"/>
        </w:rPr>
        <w:t>Форма государства. Монархия и республика – основные формы правления. Унитарное и федеративное государственно-территориальное устройство.</w:t>
      </w:r>
    </w:p>
    <w:p w:rsidR="00A56534" w:rsidRPr="006B1A3D" w:rsidRDefault="00A56534" w:rsidP="003C16B7">
      <w:pPr>
        <w:widowControl w:val="0"/>
        <w:suppressAutoHyphens w:val="0"/>
        <w:ind w:firstLine="600"/>
        <w:jc w:val="both"/>
      </w:pPr>
      <w:r w:rsidRPr="006B1A3D">
        <w:rPr>
          <w:color w:val="000000"/>
        </w:rPr>
        <w:t>Политический режим и его виды.</w:t>
      </w:r>
    </w:p>
    <w:p w:rsidR="00A56534" w:rsidRPr="006B1A3D" w:rsidRDefault="00A56534" w:rsidP="003C16B7">
      <w:pPr>
        <w:widowControl w:val="0"/>
        <w:suppressAutoHyphens w:val="0"/>
        <w:ind w:firstLine="600"/>
        <w:jc w:val="both"/>
      </w:pPr>
      <w:r w:rsidRPr="006B1A3D">
        <w:rPr>
          <w:color w:val="000000"/>
        </w:rPr>
        <w:t>Демократия, демократические ценности. Правовое государство и гражданское общество.</w:t>
      </w:r>
    </w:p>
    <w:p w:rsidR="00A56534" w:rsidRPr="006B1A3D" w:rsidRDefault="00A56534" w:rsidP="003C16B7">
      <w:pPr>
        <w:widowControl w:val="0"/>
        <w:suppressAutoHyphens w:val="0"/>
        <w:ind w:firstLine="600"/>
        <w:jc w:val="both"/>
      </w:pPr>
      <w:r w:rsidRPr="006B1A3D">
        <w:rPr>
          <w:color w:val="000000"/>
        </w:rPr>
        <w:t>Участие граждан в политике. Выборы, референдум.</w:t>
      </w:r>
    </w:p>
    <w:p w:rsidR="00A56534" w:rsidRPr="006B1A3D" w:rsidRDefault="00A56534" w:rsidP="003C16B7">
      <w:pPr>
        <w:widowControl w:val="0"/>
        <w:suppressAutoHyphens w:val="0"/>
        <w:ind w:firstLine="600"/>
        <w:jc w:val="both"/>
      </w:pPr>
      <w:r w:rsidRPr="006B1A3D">
        <w:rPr>
          <w:color w:val="000000"/>
        </w:rPr>
        <w:t>Политические партии, их роль в демократическом обществе. Общественно-политические организации.</w:t>
      </w:r>
    </w:p>
    <w:p w:rsidR="00A56534" w:rsidRPr="006B1A3D" w:rsidRDefault="00A56534" w:rsidP="003C16B7">
      <w:pPr>
        <w:widowControl w:val="0"/>
        <w:suppressAutoHyphens w:val="0"/>
        <w:ind w:firstLine="600"/>
        <w:jc w:val="both"/>
      </w:pPr>
      <w:r w:rsidRPr="006B1A3D">
        <w:rPr>
          <w:b/>
          <w:color w:val="000000"/>
        </w:rPr>
        <w:t>Гражданин и государство.</w:t>
      </w:r>
    </w:p>
    <w:p w:rsidR="00A56534" w:rsidRPr="006B1A3D" w:rsidRDefault="00A56534" w:rsidP="003C16B7">
      <w:pPr>
        <w:widowControl w:val="0"/>
        <w:suppressAutoHyphens w:val="0"/>
        <w:ind w:firstLine="600"/>
        <w:jc w:val="both"/>
      </w:pPr>
      <w:r w:rsidRPr="006B1A3D">
        <w:rPr>
          <w:color w:val="00000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6534" w:rsidRPr="006B1A3D" w:rsidRDefault="00A56534" w:rsidP="003C16B7">
      <w:pPr>
        <w:widowControl w:val="0"/>
        <w:suppressAutoHyphens w:val="0"/>
        <w:ind w:firstLine="600"/>
        <w:jc w:val="both"/>
      </w:pPr>
      <w:r w:rsidRPr="006B1A3D">
        <w:rPr>
          <w:color w:val="000000"/>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6534" w:rsidRPr="006B1A3D" w:rsidRDefault="00A56534" w:rsidP="003C16B7">
      <w:pPr>
        <w:widowControl w:val="0"/>
        <w:suppressAutoHyphens w:val="0"/>
        <w:ind w:firstLine="600"/>
        <w:jc w:val="both"/>
      </w:pPr>
      <w:r w:rsidRPr="006B1A3D">
        <w:rPr>
          <w:color w:val="000000"/>
        </w:rPr>
        <w:t>Государственное управление. Противодействие коррупции в Российской Федерации.</w:t>
      </w:r>
    </w:p>
    <w:p w:rsidR="00A56534" w:rsidRPr="006B1A3D" w:rsidRDefault="00A56534" w:rsidP="003C16B7">
      <w:pPr>
        <w:widowControl w:val="0"/>
        <w:suppressAutoHyphens w:val="0"/>
        <w:ind w:firstLine="600"/>
        <w:jc w:val="both"/>
      </w:pPr>
      <w:r w:rsidRPr="006B1A3D">
        <w:rPr>
          <w:color w:val="000000"/>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6534" w:rsidRPr="006B1A3D" w:rsidRDefault="00A56534" w:rsidP="003C16B7">
      <w:pPr>
        <w:widowControl w:val="0"/>
        <w:suppressAutoHyphens w:val="0"/>
        <w:ind w:firstLine="600"/>
        <w:jc w:val="both"/>
      </w:pPr>
      <w:r w:rsidRPr="006B1A3D">
        <w:rPr>
          <w:color w:val="000000"/>
        </w:rPr>
        <w:t>Местное самоуправление.</w:t>
      </w:r>
    </w:p>
    <w:p w:rsidR="00A56534" w:rsidRPr="006B1A3D" w:rsidRDefault="00A56534" w:rsidP="003C16B7">
      <w:pPr>
        <w:widowControl w:val="0"/>
        <w:suppressAutoHyphens w:val="0"/>
        <w:ind w:firstLine="600"/>
        <w:jc w:val="both"/>
      </w:pPr>
      <w:r w:rsidRPr="006B1A3D">
        <w:rPr>
          <w:color w:val="000000"/>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6534" w:rsidRPr="006B1A3D" w:rsidRDefault="00A56534" w:rsidP="003C16B7">
      <w:pPr>
        <w:widowControl w:val="0"/>
        <w:suppressAutoHyphens w:val="0"/>
        <w:ind w:firstLine="600"/>
        <w:jc w:val="both"/>
      </w:pPr>
      <w:r w:rsidRPr="006B1A3D">
        <w:rPr>
          <w:b/>
          <w:color w:val="000000"/>
        </w:rPr>
        <w:t>Человек в системе социальных отношений.</w:t>
      </w:r>
    </w:p>
    <w:p w:rsidR="00A56534" w:rsidRPr="006B1A3D" w:rsidRDefault="00A56534" w:rsidP="003C16B7">
      <w:pPr>
        <w:widowControl w:val="0"/>
        <w:suppressAutoHyphens w:val="0"/>
        <w:ind w:firstLine="600"/>
        <w:jc w:val="both"/>
      </w:pPr>
      <w:r w:rsidRPr="006B1A3D">
        <w:rPr>
          <w:color w:val="000000"/>
        </w:rPr>
        <w:t>Социальная структура общества. Многообразие социальных общностей и групп.</w:t>
      </w:r>
    </w:p>
    <w:p w:rsidR="00A56534" w:rsidRPr="006B1A3D" w:rsidRDefault="00A56534" w:rsidP="003C16B7">
      <w:pPr>
        <w:widowControl w:val="0"/>
        <w:suppressAutoHyphens w:val="0"/>
        <w:ind w:firstLine="600"/>
        <w:jc w:val="both"/>
      </w:pPr>
      <w:r w:rsidRPr="006B1A3D">
        <w:rPr>
          <w:color w:val="000000"/>
        </w:rPr>
        <w:t>Социальная мобильность.</w:t>
      </w:r>
    </w:p>
    <w:p w:rsidR="00A56534" w:rsidRPr="006B1A3D" w:rsidRDefault="00A56534" w:rsidP="003C16B7">
      <w:pPr>
        <w:widowControl w:val="0"/>
        <w:suppressAutoHyphens w:val="0"/>
        <w:ind w:firstLine="600"/>
        <w:jc w:val="both"/>
      </w:pPr>
      <w:r w:rsidRPr="006B1A3D">
        <w:rPr>
          <w:color w:val="000000"/>
        </w:rPr>
        <w:t>Социальный статус человека в обществе. Социальные роли. Ролевой набор подростка.</w:t>
      </w:r>
    </w:p>
    <w:p w:rsidR="00A56534" w:rsidRPr="006B1A3D" w:rsidRDefault="00A56534" w:rsidP="003C16B7">
      <w:pPr>
        <w:widowControl w:val="0"/>
        <w:suppressAutoHyphens w:val="0"/>
        <w:ind w:firstLine="600"/>
        <w:jc w:val="both"/>
      </w:pPr>
      <w:r w:rsidRPr="006B1A3D">
        <w:rPr>
          <w:color w:val="000000"/>
        </w:rPr>
        <w:t>Социализация личности.</w:t>
      </w:r>
    </w:p>
    <w:p w:rsidR="00A56534" w:rsidRPr="006B1A3D" w:rsidRDefault="00A56534" w:rsidP="003C16B7">
      <w:pPr>
        <w:widowControl w:val="0"/>
        <w:suppressAutoHyphens w:val="0"/>
        <w:ind w:firstLine="600"/>
        <w:jc w:val="both"/>
      </w:pPr>
      <w:r w:rsidRPr="006B1A3D">
        <w:rPr>
          <w:color w:val="000000"/>
        </w:rPr>
        <w:t>Роль семьи в социализации личности. Функции семьи. Семейные ценности. Основные роли членов семьи.</w:t>
      </w:r>
    </w:p>
    <w:p w:rsidR="00A56534" w:rsidRPr="006B1A3D" w:rsidRDefault="00A56534" w:rsidP="003C16B7">
      <w:pPr>
        <w:widowControl w:val="0"/>
        <w:suppressAutoHyphens w:val="0"/>
        <w:ind w:firstLine="600"/>
        <w:jc w:val="both"/>
      </w:pPr>
      <w:r w:rsidRPr="006B1A3D">
        <w:rPr>
          <w:color w:val="000000"/>
        </w:rPr>
        <w:t>Этнос и нация. Россия – многонациональное государство. Этносы и нации в диалоге культур.</w:t>
      </w:r>
    </w:p>
    <w:p w:rsidR="00A56534" w:rsidRPr="006B1A3D" w:rsidRDefault="00A56534" w:rsidP="003C16B7">
      <w:pPr>
        <w:widowControl w:val="0"/>
        <w:suppressAutoHyphens w:val="0"/>
        <w:ind w:firstLine="600"/>
        <w:jc w:val="both"/>
      </w:pPr>
      <w:r w:rsidRPr="006B1A3D">
        <w:rPr>
          <w:color w:val="000000"/>
        </w:rPr>
        <w:t>Социальная политика Российского государства.</w:t>
      </w:r>
    </w:p>
    <w:p w:rsidR="00A56534" w:rsidRPr="006B1A3D" w:rsidRDefault="00A56534" w:rsidP="003C16B7">
      <w:pPr>
        <w:widowControl w:val="0"/>
        <w:suppressAutoHyphens w:val="0"/>
        <w:ind w:firstLine="600"/>
        <w:jc w:val="both"/>
      </w:pPr>
      <w:r w:rsidRPr="006B1A3D">
        <w:rPr>
          <w:color w:val="000000"/>
        </w:rPr>
        <w:t>Социальные конфликты и пути их разрешения.</w:t>
      </w:r>
    </w:p>
    <w:p w:rsidR="00A56534" w:rsidRPr="006B1A3D" w:rsidRDefault="00A56534" w:rsidP="003C16B7">
      <w:pPr>
        <w:widowControl w:val="0"/>
        <w:suppressAutoHyphens w:val="0"/>
        <w:ind w:firstLine="600"/>
        <w:jc w:val="both"/>
      </w:pPr>
      <w:r w:rsidRPr="006B1A3D">
        <w:rPr>
          <w:color w:val="000000"/>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6534" w:rsidRPr="006B1A3D" w:rsidRDefault="00A56534" w:rsidP="003C16B7">
      <w:pPr>
        <w:widowControl w:val="0"/>
        <w:suppressAutoHyphens w:val="0"/>
        <w:ind w:firstLine="600"/>
        <w:jc w:val="both"/>
      </w:pPr>
      <w:r w:rsidRPr="006B1A3D">
        <w:rPr>
          <w:b/>
          <w:color w:val="000000"/>
        </w:rPr>
        <w:t>Человек в современном изменяющемся мире.</w:t>
      </w:r>
    </w:p>
    <w:p w:rsidR="00A56534" w:rsidRPr="006B1A3D" w:rsidRDefault="00A56534" w:rsidP="003C16B7">
      <w:pPr>
        <w:widowControl w:val="0"/>
        <w:suppressAutoHyphens w:val="0"/>
        <w:ind w:firstLine="600"/>
        <w:jc w:val="both"/>
      </w:pPr>
      <w:r w:rsidRPr="006B1A3D">
        <w:rPr>
          <w:color w:val="000000"/>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6534" w:rsidRPr="006B1A3D" w:rsidRDefault="00A56534" w:rsidP="003C16B7">
      <w:pPr>
        <w:widowControl w:val="0"/>
        <w:suppressAutoHyphens w:val="0"/>
        <w:ind w:firstLine="600"/>
        <w:jc w:val="both"/>
      </w:pPr>
      <w:r w:rsidRPr="006B1A3D">
        <w:rPr>
          <w:color w:val="000000"/>
        </w:rPr>
        <w:t>Молодёжь – активный участник общественной жизни. Волонтёрское движение.</w:t>
      </w:r>
    </w:p>
    <w:p w:rsidR="00A56534" w:rsidRPr="006B1A3D" w:rsidRDefault="00A56534" w:rsidP="003C16B7">
      <w:pPr>
        <w:widowControl w:val="0"/>
        <w:suppressAutoHyphens w:val="0"/>
        <w:ind w:firstLine="600"/>
        <w:jc w:val="both"/>
      </w:pPr>
      <w:r w:rsidRPr="006B1A3D">
        <w:rPr>
          <w:color w:val="000000"/>
        </w:rPr>
        <w:t>Профессии настоящего и будущего. Непрерывное образование и карьера.</w:t>
      </w:r>
    </w:p>
    <w:p w:rsidR="00A56534" w:rsidRPr="006B1A3D" w:rsidRDefault="00A56534" w:rsidP="003C16B7">
      <w:pPr>
        <w:widowControl w:val="0"/>
        <w:suppressAutoHyphens w:val="0"/>
        <w:ind w:firstLine="600"/>
        <w:jc w:val="both"/>
      </w:pPr>
      <w:r w:rsidRPr="006B1A3D">
        <w:rPr>
          <w:color w:val="000000"/>
        </w:rPr>
        <w:t>Здоровый образ жизни. Социальная и личная значимость здорового образа жизни. Мода и спорт.</w:t>
      </w:r>
    </w:p>
    <w:p w:rsidR="00A56534" w:rsidRPr="006B1A3D" w:rsidRDefault="00A56534" w:rsidP="003C16B7">
      <w:pPr>
        <w:widowControl w:val="0"/>
        <w:suppressAutoHyphens w:val="0"/>
        <w:ind w:firstLine="600"/>
        <w:jc w:val="both"/>
      </w:pPr>
      <w:r w:rsidRPr="006B1A3D">
        <w:rPr>
          <w:color w:val="000000"/>
        </w:rPr>
        <w:t>Современные формы связи и коммуникации: как они изменили мир. Особенности общения в виртуальном пространстве.</w:t>
      </w:r>
    </w:p>
    <w:p w:rsidR="00A56534" w:rsidRPr="006B1A3D" w:rsidRDefault="00A56534" w:rsidP="003C16B7">
      <w:pPr>
        <w:widowControl w:val="0"/>
        <w:suppressAutoHyphens w:val="0"/>
        <w:ind w:firstLine="600"/>
        <w:jc w:val="both"/>
      </w:pPr>
      <w:r w:rsidRPr="006B1A3D">
        <w:rPr>
          <w:color w:val="000000"/>
        </w:rPr>
        <w:t>Перспективы развития общества.</w:t>
      </w:r>
    </w:p>
    <w:p w:rsidR="00A56534" w:rsidRDefault="00A56534" w:rsidP="003C16B7">
      <w:pPr>
        <w:widowControl w:val="0"/>
        <w:suppressAutoHyphens w:val="0"/>
      </w:pPr>
    </w:p>
    <w:p w:rsidR="00A56534" w:rsidRPr="006B1A3D" w:rsidRDefault="00A56534" w:rsidP="003C16B7">
      <w:pPr>
        <w:widowControl w:val="0"/>
        <w:suppressAutoHyphens w:val="0"/>
        <w:ind w:left="120"/>
        <w:jc w:val="both"/>
      </w:pPr>
      <w:bookmarkStart w:id="226" w:name="block-24608798"/>
      <w:bookmarkEnd w:id="225"/>
      <w:r w:rsidRPr="006B1A3D">
        <w:rPr>
          <w:b/>
          <w:color w:val="000000"/>
        </w:rPr>
        <w:t>ПЛАНИРУЕМЫЕ ОБРАЗОВАТЕЛЬНЫЕ РЕЗУЛЬТАТЫ</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firstLine="600"/>
        <w:jc w:val="both"/>
      </w:pPr>
      <w:r w:rsidRPr="006B1A3D">
        <w:rPr>
          <w:color w:val="000000"/>
        </w:rPr>
        <w:t>Личностные и метапредметные результаты представлены с учётом особенностей преподавания обществознания в основной школе.</w:t>
      </w:r>
    </w:p>
    <w:p w:rsidR="00A56534" w:rsidRPr="006B1A3D" w:rsidRDefault="00A56534" w:rsidP="003C16B7">
      <w:pPr>
        <w:widowControl w:val="0"/>
        <w:suppressAutoHyphens w:val="0"/>
        <w:ind w:firstLine="600"/>
        <w:jc w:val="both"/>
      </w:pPr>
      <w:r w:rsidRPr="006B1A3D">
        <w:rPr>
          <w:color w:val="000000"/>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6534" w:rsidRPr="006B1A3D" w:rsidRDefault="00A56534" w:rsidP="003C16B7">
      <w:pPr>
        <w:widowControl w:val="0"/>
        <w:suppressAutoHyphens w:val="0"/>
        <w:ind w:firstLine="600"/>
        <w:jc w:val="both"/>
      </w:pPr>
      <w:r w:rsidRPr="006B1A3D">
        <w:rPr>
          <w:color w:val="000000"/>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A56534" w:rsidRPr="006B1A3D" w:rsidRDefault="00A56534" w:rsidP="003C16B7">
      <w:pPr>
        <w:widowControl w:val="0"/>
        <w:suppressAutoHyphens w:val="0"/>
        <w:ind w:left="120"/>
        <w:jc w:val="both"/>
      </w:pPr>
      <w:r w:rsidRPr="006B1A3D">
        <w:rPr>
          <w:b/>
          <w:color w:val="000000"/>
        </w:rPr>
        <w:t>ЛИЧНОСТНЫЕ РЕЗУЛЬТАТЫ</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firstLine="600"/>
        <w:jc w:val="both"/>
      </w:pPr>
      <w:r w:rsidRPr="006B1A3D">
        <w:rPr>
          <w:color w:val="000000"/>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6534" w:rsidRPr="006B1A3D" w:rsidRDefault="00A56534" w:rsidP="003C16B7">
      <w:pPr>
        <w:widowControl w:val="0"/>
        <w:suppressAutoHyphens w:val="0"/>
        <w:ind w:firstLine="600"/>
        <w:jc w:val="both"/>
      </w:pPr>
      <w:r w:rsidRPr="006B1A3D">
        <w:rPr>
          <w:b/>
          <w:color w:val="000000"/>
        </w:rPr>
        <w:t>Гражданского воспитания:</w:t>
      </w:r>
    </w:p>
    <w:p w:rsidR="00A56534" w:rsidRPr="006B1A3D" w:rsidRDefault="00A56534" w:rsidP="003C16B7">
      <w:pPr>
        <w:widowControl w:val="0"/>
        <w:suppressAutoHyphens w:val="0"/>
        <w:ind w:firstLine="600"/>
        <w:jc w:val="both"/>
      </w:pPr>
      <w:r w:rsidRPr="006B1A3D">
        <w:rPr>
          <w:color w:val="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6B1A3D">
        <w:rPr>
          <w:b/>
          <w:color w:val="000000"/>
        </w:rPr>
        <w:t xml:space="preserve"> </w:t>
      </w:r>
    </w:p>
    <w:p w:rsidR="00A56534" w:rsidRPr="006B1A3D" w:rsidRDefault="00A56534" w:rsidP="003C16B7">
      <w:pPr>
        <w:widowControl w:val="0"/>
        <w:suppressAutoHyphens w:val="0"/>
        <w:ind w:firstLine="600"/>
        <w:jc w:val="both"/>
      </w:pPr>
      <w:r w:rsidRPr="006B1A3D">
        <w:rPr>
          <w:b/>
          <w:color w:val="000000"/>
        </w:rPr>
        <w:t>Патриотического воспитания:</w:t>
      </w:r>
    </w:p>
    <w:p w:rsidR="00A56534" w:rsidRPr="006B1A3D" w:rsidRDefault="00A56534" w:rsidP="003C16B7">
      <w:pPr>
        <w:widowControl w:val="0"/>
        <w:suppressAutoHyphens w:val="0"/>
        <w:ind w:firstLine="600"/>
        <w:jc w:val="both"/>
      </w:pPr>
      <w:r w:rsidRPr="006B1A3D">
        <w:rPr>
          <w:color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6534" w:rsidRPr="006B1A3D" w:rsidRDefault="00A56534" w:rsidP="003C16B7">
      <w:pPr>
        <w:widowControl w:val="0"/>
        <w:suppressAutoHyphens w:val="0"/>
        <w:ind w:firstLine="600"/>
        <w:jc w:val="both"/>
      </w:pPr>
      <w:r w:rsidRPr="006B1A3D">
        <w:rPr>
          <w:b/>
          <w:color w:val="000000"/>
        </w:rPr>
        <w:t>Духовно-нравственного воспитания:</w:t>
      </w:r>
    </w:p>
    <w:p w:rsidR="00A56534" w:rsidRPr="006B1A3D" w:rsidRDefault="00A56534" w:rsidP="003C16B7">
      <w:pPr>
        <w:widowControl w:val="0"/>
        <w:suppressAutoHyphens w:val="0"/>
        <w:ind w:firstLine="600"/>
        <w:jc w:val="both"/>
      </w:pPr>
      <w:r w:rsidRPr="006B1A3D">
        <w:rPr>
          <w:color w:val="000000"/>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6534" w:rsidRPr="006B1A3D" w:rsidRDefault="00A56534" w:rsidP="003C16B7">
      <w:pPr>
        <w:widowControl w:val="0"/>
        <w:suppressAutoHyphens w:val="0"/>
        <w:ind w:firstLine="600"/>
        <w:jc w:val="both"/>
      </w:pPr>
      <w:r w:rsidRPr="006B1A3D">
        <w:rPr>
          <w:b/>
          <w:color w:val="000000"/>
        </w:rPr>
        <w:t>Физического воспитания, формирования культуры здоровья и эмоционального благополучия:</w:t>
      </w:r>
    </w:p>
    <w:p w:rsidR="00A56534" w:rsidRPr="006B1A3D" w:rsidRDefault="00A56534" w:rsidP="003C16B7">
      <w:pPr>
        <w:widowControl w:val="0"/>
        <w:suppressAutoHyphens w:val="0"/>
        <w:ind w:firstLine="600"/>
        <w:jc w:val="both"/>
      </w:pPr>
      <w:r w:rsidRPr="006B1A3D">
        <w:rPr>
          <w:color w:val="000000"/>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6534" w:rsidRPr="006B1A3D" w:rsidRDefault="00A56534" w:rsidP="003C16B7">
      <w:pPr>
        <w:widowControl w:val="0"/>
        <w:suppressAutoHyphens w:val="0"/>
        <w:ind w:firstLine="600"/>
        <w:jc w:val="both"/>
      </w:pPr>
      <w:r w:rsidRPr="006B1A3D">
        <w:rPr>
          <w:color w:val="00000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6534" w:rsidRPr="006B1A3D" w:rsidRDefault="00A56534" w:rsidP="003C16B7">
      <w:pPr>
        <w:widowControl w:val="0"/>
        <w:suppressAutoHyphens w:val="0"/>
        <w:ind w:firstLine="600"/>
        <w:jc w:val="both"/>
      </w:pPr>
      <w:r w:rsidRPr="006B1A3D">
        <w:rPr>
          <w:color w:val="000000"/>
        </w:rPr>
        <w:t xml:space="preserve">умение принимать себя и других, не осуждая; </w:t>
      </w:r>
    </w:p>
    <w:p w:rsidR="00A56534" w:rsidRPr="006B1A3D" w:rsidRDefault="00A56534" w:rsidP="003C16B7">
      <w:pPr>
        <w:widowControl w:val="0"/>
        <w:suppressAutoHyphens w:val="0"/>
        <w:ind w:firstLine="600"/>
        <w:jc w:val="both"/>
      </w:pPr>
      <w:r w:rsidRPr="006B1A3D">
        <w:rPr>
          <w:color w:val="000000"/>
        </w:rPr>
        <w:t>сформированность навыков рефлексии, признание своего права на ошибку и такого же права другого человека.</w:t>
      </w:r>
    </w:p>
    <w:p w:rsidR="00A56534" w:rsidRPr="006B1A3D" w:rsidRDefault="00A56534" w:rsidP="003C16B7">
      <w:pPr>
        <w:widowControl w:val="0"/>
        <w:suppressAutoHyphens w:val="0"/>
        <w:ind w:firstLine="600"/>
        <w:jc w:val="both"/>
      </w:pPr>
      <w:r w:rsidRPr="006B1A3D">
        <w:rPr>
          <w:b/>
          <w:color w:val="000000"/>
        </w:rPr>
        <w:t>Трудового воспитания:</w:t>
      </w:r>
    </w:p>
    <w:p w:rsidR="00A56534" w:rsidRPr="006B1A3D" w:rsidRDefault="00A56534" w:rsidP="003C16B7">
      <w:pPr>
        <w:widowControl w:val="0"/>
        <w:suppressAutoHyphens w:val="0"/>
        <w:ind w:firstLine="600"/>
        <w:jc w:val="both"/>
      </w:pPr>
      <w:r w:rsidRPr="006B1A3D">
        <w:rPr>
          <w:color w:val="000000"/>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6B1A3D">
        <w:rPr>
          <w:b/>
          <w:color w:val="000000"/>
        </w:rPr>
        <w:t xml:space="preserve"> </w:t>
      </w:r>
    </w:p>
    <w:p w:rsidR="00A56534" w:rsidRPr="006B1A3D" w:rsidRDefault="00A56534" w:rsidP="003C16B7">
      <w:pPr>
        <w:widowControl w:val="0"/>
        <w:suppressAutoHyphens w:val="0"/>
        <w:ind w:firstLine="600"/>
        <w:jc w:val="both"/>
      </w:pPr>
      <w:r w:rsidRPr="006B1A3D">
        <w:rPr>
          <w:b/>
          <w:color w:val="000000"/>
        </w:rPr>
        <w:t>Экологического воспитания:</w:t>
      </w:r>
    </w:p>
    <w:p w:rsidR="00A56534" w:rsidRPr="006B1A3D" w:rsidRDefault="00A56534" w:rsidP="003C16B7">
      <w:pPr>
        <w:widowControl w:val="0"/>
        <w:suppressAutoHyphens w:val="0"/>
        <w:ind w:firstLine="600"/>
        <w:jc w:val="both"/>
      </w:pPr>
      <w:r w:rsidRPr="006B1A3D">
        <w:rPr>
          <w:color w:val="000000"/>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6B1A3D">
        <w:rPr>
          <w:b/>
          <w:color w:val="000000"/>
        </w:rPr>
        <w:t xml:space="preserve"> </w:t>
      </w:r>
    </w:p>
    <w:p w:rsidR="00A56534" w:rsidRPr="006B1A3D" w:rsidRDefault="00A56534" w:rsidP="003C16B7">
      <w:pPr>
        <w:widowControl w:val="0"/>
        <w:suppressAutoHyphens w:val="0"/>
        <w:ind w:firstLine="600"/>
        <w:jc w:val="both"/>
      </w:pPr>
      <w:r w:rsidRPr="006B1A3D">
        <w:rPr>
          <w:b/>
          <w:color w:val="000000"/>
        </w:rPr>
        <w:t>Ценности научного познания:</w:t>
      </w:r>
    </w:p>
    <w:p w:rsidR="00A56534" w:rsidRPr="006B1A3D" w:rsidRDefault="00A56534" w:rsidP="003C16B7">
      <w:pPr>
        <w:widowControl w:val="0"/>
        <w:suppressAutoHyphens w:val="0"/>
        <w:ind w:firstLine="600"/>
        <w:jc w:val="both"/>
      </w:pPr>
      <w:r w:rsidRPr="006B1A3D">
        <w:rPr>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6B1A3D">
        <w:rPr>
          <w:b/>
          <w:color w:val="000000"/>
        </w:rPr>
        <w:t xml:space="preserve"> </w:t>
      </w:r>
    </w:p>
    <w:p w:rsidR="00A56534" w:rsidRPr="006B1A3D" w:rsidRDefault="00A56534" w:rsidP="003C16B7">
      <w:pPr>
        <w:widowControl w:val="0"/>
        <w:suppressAutoHyphens w:val="0"/>
        <w:ind w:firstLine="600"/>
        <w:jc w:val="both"/>
      </w:pPr>
      <w:r w:rsidRPr="006B1A3D">
        <w:rPr>
          <w:b/>
          <w:color w:val="000000"/>
        </w:rPr>
        <w:t xml:space="preserve">Личностные результаты, обеспечивающие адаптацию обучающегося к изменяющимся условиям социальной и природной среды: </w:t>
      </w:r>
    </w:p>
    <w:p w:rsidR="00A56534" w:rsidRPr="006B1A3D" w:rsidRDefault="00A56534" w:rsidP="003C16B7">
      <w:pPr>
        <w:widowControl w:val="0"/>
        <w:suppressAutoHyphens w:val="0"/>
        <w:ind w:firstLine="600"/>
        <w:jc w:val="both"/>
      </w:pPr>
      <w:r w:rsidRPr="006B1A3D">
        <w:rPr>
          <w:color w:val="00000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6534" w:rsidRPr="006B1A3D" w:rsidRDefault="00A56534" w:rsidP="003C16B7">
      <w:pPr>
        <w:widowControl w:val="0"/>
        <w:suppressAutoHyphens w:val="0"/>
        <w:ind w:firstLine="600"/>
        <w:jc w:val="both"/>
      </w:pPr>
      <w:r w:rsidRPr="006B1A3D">
        <w:rPr>
          <w:color w:val="000000"/>
        </w:rPr>
        <w:t>способность обучающихся во взаимодействии в условиях неопределённости, открытость опыту и знаниям других;</w:t>
      </w:r>
    </w:p>
    <w:p w:rsidR="00A56534" w:rsidRPr="006B1A3D" w:rsidRDefault="00A56534" w:rsidP="003C16B7">
      <w:pPr>
        <w:widowControl w:val="0"/>
        <w:suppressAutoHyphens w:val="0"/>
        <w:ind w:firstLine="600"/>
        <w:jc w:val="both"/>
      </w:pPr>
      <w:r w:rsidRPr="006B1A3D">
        <w:rPr>
          <w:color w:val="000000"/>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A56534" w:rsidRPr="006B1A3D" w:rsidRDefault="00A56534" w:rsidP="003C16B7">
      <w:pPr>
        <w:widowControl w:val="0"/>
        <w:suppressAutoHyphens w:val="0"/>
        <w:ind w:firstLine="600"/>
        <w:jc w:val="both"/>
      </w:pPr>
      <w:r w:rsidRPr="006B1A3D">
        <w:rPr>
          <w:color w:val="00000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6534" w:rsidRPr="006B1A3D" w:rsidRDefault="00A56534" w:rsidP="003C16B7">
      <w:pPr>
        <w:widowControl w:val="0"/>
        <w:suppressAutoHyphens w:val="0"/>
        <w:ind w:firstLine="600"/>
        <w:jc w:val="both"/>
      </w:pPr>
      <w:r w:rsidRPr="006B1A3D">
        <w:rPr>
          <w:color w:val="00000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6534" w:rsidRPr="006B1A3D" w:rsidRDefault="00A56534" w:rsidP="003C16B7">
      <w:pPr>
        <w:widowControl w:val="0"/>
        <w:suppressAutoHyphens w:val="0"/>
        <w:ind w:firstLine="600"/>
        <w:jc w:val="both"/>
      </w:pPr>
      <w:r w:rsidRPr="006B1A3D">
        <w:rPr>
          <w:color w:val="000000"/>
        </w:rPr>
        <w:t>умение анализировать и выявлять взаимосвязи природы, общества и экономики;</w:t>
      </w:r>
    </w:p>
    <w:p w:rsidR="00A56534" w:rsidRPr="006B1A3D" w:rsidRDefault="00A56534" w:rsidP="003C16B7">
      <w:pPr>
        <w:widowControl w:val="0"/>
        <w:suppressAutoHyphens w:val="0"/>
        <w:ind w:firstLine="600"/>
        <w:jc w:val="both"/>
      </w:pPr>
      <w:r w:rsidRPr="006B1A3D">
        <w:rPr>
          <w:color w:val="00000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6534" w:rsidRPr="006B1A3D" w:rsidRDefault="00A56534" w:rsidP="003C16B7">
      <w:pPr>
        <w:widowControl w:val="0"/>
        <w:suppressAutoHyphens w:val="0"/>
        <w:ind w:firstLine="600"/>
        <w:jc w:val="both"/>
      </w:pPr>
      <w:r w:rsidRPr="006B1A3D">
        <w:rPr>
          <w:color w:val="000000"/>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left="120"/>
        <w:jc w:val="both"/>
      </w:pPr>
      <w:r w:rsidRPr="006B1A3D">
        <w:rPr>
          <w:b/>
          <w:color w:val="000000"/>
        </w:rPr>
        <w:t>МЕТАПРЕДМЕТНЫЕ РЕЗУЛЬТАТЫ</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firstLine="600"/>
        <w:jc w:val="both"/>
      </w:pPr>
      <w:r w:rsidRPr="006B1A3D">
        <w:rPr>
          <w:color w:val="000000"/>
        </w:rPr>
        <w:t>Метапредметные результаты освоения основной образовательной программы, формируемые при изучении обществознания:</w:t>
      </w:r>
    </w:p>
    <w:p w:rsidR="00A56534" w:rsidRPr="006B1A3D" w:rsidRDefault="00A56534" w:rsidP="003C16B7">
      <w:pPr>
        <w:widowControl w:val="0"/>
        <w:suppressAutoHyphens w:val="0"/>
        <w:ind w:firstLine="600"/>
        <w:jc w:val="both"/>
      </w:pPr>
      <w:r w:rsidRPr="006B1A3D">
        <w:rPr>
          <w:b/>
          <w:color w:val="000000"/>
        </w:rPr>
        <w:t>1.</w:t>
      </w:r>
      <w:r w:rsidRPr="006B1A3D">
        <w:rPr>
          <w:color w:val="000000"/>
        </w:rPr>
        <w:t xml:space="preserve"> </w:t>
      </w:r>
      <w:r w:rsidRPr="006B1A3D">
        <w:rPr>
          <w:b/>
          <w:color w:val="000000"/>
        </w:rPr>
        <w:t>Овладение универсальными учебными познавательными действиями.</w:t>
      </w:r>
    </w:p>
    <w:p w:rsidR="00A56534" w:rsidRPr="006B1A3D" w:rsidRDefault="00A56534" w:rsidP="003C16B7">
      <w:pPr>
        <w:widowControl w:val="0"/>
        <w:suppressAutoHyphens w:val="0"/>
        <w:ind w:firstLine="600"/>
        <w:jc w:val="both"/>
      </w:pPr>
      <w:r w:rsidRPr="006B1A3D">
        <w:rPr>
          <w:b/>
          <w:color w:val="000000"/>
        </w:rPr>
        <w:t>Базовые логические действия:</w:t>
      </w:r>
    </w:p>
    <w:p w:rsidR="00A56534" w:rsidRPr="006B1A3D" w:rsidRDefault="00A56534" w:rsidP="003C16B7">
      <w:pPr>
        <w:widowControl w:val="0"/>
        <w:suppressAutoHyphens w:val="0"/>
        <w:ind w:firstLine="600"/>
        <w:jc w:val="both"/>
      </w:pPr>
      <w:r w:rsidRPr="006B1A3D">
        <w:rPr>
          <w:color w:val="000000"/>
        </w:rPr>
        <w:t>выявлять и характеризовать существенные признаки социальных явлений и процессов;</w:t>
      </w:r>
    </w:p>
    <w:p w:rsidR="00A56534" w:rsidRPr="006B1A3D" w:rsidRDefault="00A56534" w:rsidP="003C16B7">
      <w:pPr>
        <w:widowControl w:val="0"/>
        <w:suppressAutoHyphens w:val="0"/>
        <w:ind w:firstLine="600"/>
        <w:jc w:val="both"/>
      </w:pPr>
      <w:r w:rsidRPr="006B1A3D">
        <w:rPr>
          <w:color w:val="000000"/>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6534" w:rsidRPr="006B1A3D" w:rsidRDefault="00A56534" w:rsidP="003C16B7">
      <w:pPr>
        <w:widowControl w:val="0"/>
        <w:suppressAutoHyphens w:val="0"/>
        <w:ind w:firstLine="600"/>
        <w:jc w:val="both"/>
      </w:pPr>
      <w:r w:rsidRPr="006B1A3D">
        <w:rPr>
          <w:color w:val="000000"/>
        </w:rPr>
        <w:t>с учётом предложенной задачи выявлять закономерности и противоречия в рассматриваемых фактах, данных и наблюдениях;</w:t>
      </w:r>
    </w:p>
    <w:p w:rsidR="00A56534" w:rsidRPr="006B1A3D" w:rsidRDefault="00A56534" w:rsidP="003C16B7">
      <w:pPr>
        <w:widowControl w:val="0"/>
        <w:suppressAutoHyphens w:val="0"/>
        <w:ind w:firstLine="600"/>
        <w:jc w:val="both"/>
      </w:pPr>
      <w:r w:rsidRPr="006B1A3D">
        <w:rPr>
          <w:color w:val="000000"/>
        </w:rPr>
        <w:t>предлагать критерии для выявления закономерностей и противоречий;</w:t>
      </w:r>
    </w:p>
    <w:p w:rsidR="00A56534" w:rsidRPr="006B1A3D" w:rsidRDefault="00A56534" w:rsidP="003C16B7">
      <w:pPr>
        <w:widowControl w:val="0"/>
        <w:suppressAutoHyphens w:val="0"/>
        <w:ind w:firstLine="600"/>
        <w:jc w:val="both"/>
      </w:pPr>
      <w:r w:rsidRPr="006B1A3D">
        <w:rPr>
          <w:color w:val="000000"/>
        </w:rPr>
        <w:t>выявлять дефицит информации, данных, необходимых для решения поставленной задачи;</w:t>
      </w:r>
    </w:p>
    <w:p w:rsidR="00A56534" w:rsidRPr="006B1A3D" w:rsidRDefault="00A56534" w:rsidP="003C16B7">
      <w:pPr>
        <w:widowControl w:val="0"/>
        <w:suppressAutoHyphens w:val="0"/>
        <w:ind w:firstLine="600"/>
        <w:jc w:val="both"/>
      </w:pPr>
      <w:r w:rsidRPr="006B1A3D">
        <w:rPr>
          <w:color w:val="000000"/>
        </w:rPr>
        <w:t xml:space="preserve">выявлять причинно-следственные связи при изучении явлений и процессов; </w:t>
      </w:r>
    </w:p>
    <w:p w:rsidR="00A56534" w:rsidRPr="006B1A3D" w:rsidRDefault="00A56534" w:rsidP="003C16B7">
      <w:pPr>
        <w:widowControl w:val="0"/>
        <w:suppressAutoHyphens w:val="0"/>
        <w:ind w:firstLine="600"/>
        <w:jc w:val="both"/>
      </w:pPr>
      <w:r w:rsidRPr="006B1A3D">
        <w:rPr>
          <w:color w:val="000000"/>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6534" w:rsidRPr="006B1A3D" w:rsidRDefault="00A56534" w:rsidP="003C16B7">
      <w:pPr>
        <w:widowControl w:val="0"/>
        <w:suppressAutoHyphens w:val="0"/>
        <w:ind w:firstLine="600"/>
        <w:jc w:val="both"/>
      </w:pPr>
      <w:r w:rsidRPr="006B1A3D">
        <w:rPr>
          <w:color w:val="00000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6534" w:rsidRPr="006B1A3D" w:rsidRDefault="00A56534" w:rsidP="003C16B7">
      <w:pPr>
        <w:widowControl w:val="0"/>
        <w:suppressAutoHyphens w:val="0"/>
        <w:ind w:firstLine="600"/>
        <w:jc w:val="both"/>
      </w:pPr>
      <w:r w:rsidRPr="006B1A3D">
        <w:rPr>
          <w:b/>
          <w:color w:val="000000"/>
        </w:rPr>
        <w:t>Базовые исследовательские действия:</w:t>
      </w:r>
    </w:p>
    <w:p w:rsidR="00A56534" w:rsidRPr="006B1A3D" w:rsidRDefault="00A56534" w:rsidP="003C16B7">
      <w:pPr>
        <w:widowControl w:val="0"/>
        <w:suppressAutoHyphens w:val="0"/>
        <w:ind w:firstLine="600"/>
        <w:jc w:val="both"/>
      </w:pPr>
      <w:r w:rsidRPr="006B1A3D">
        <w:rPr>
          <w:color w:val="000000"/>
        </w:rPr>
        <w:t>использовать вопросы как исследовательский инструмент познания;</w:t>
      </w:r>
    </w:p>
    <w:p w:rsidR="00A56534" w:rsidRPr="006B1A3D" w:rsidRDefault="00A56534" w:rsidP="003C16B7">
      <w:pPr>
        <w:widowControl w:val="0"/>
        <w:suppressAutoHyphens w:val="0"/>
        <w:ind w:firstLine="600"/>
        <w:jc w:val="both"/>
      </w:pPr>
      <w:r w:rsidRPr="006B1A3D">
        <w:rPr>
          <w:color w:val="00000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6534" w:rsidRPr="006B1A3D" w:rsidRDefault="00A56534" w:rsidP="003C16B7">
      <w:pPr>
        <w:widowControl w:val="0"/>
        <w:suppressAutoHyphens w:val="0"/>
        <w:ind w:firstLine="600"/>
        <w:jc w:val="both"/>
      </w:pPr>
      <w:r w:rsidRPr="006B1A3D">
        <w:rPr>
          <w:color w:val="000000"/>
        </w:rPr>
        <w:t>формулировать гипотезу об истинности собственных суждений и суждений других, аргументировать свою позицию, мнение;</w:t>
      </w:r>
    </w:p>
    <w:p w:rsidR="00A56534" w:rsidRPr="006B1A3D" w:rsidRDefault="00A56534" w:rsidP="003C16B7">
      <w:pPr>
        <w:widowControl w:val="0"/>
        <w:suppressAutoHyphens w:val="0"/>
        <w:ind w:firstLine="600"/>
        <w:jc w:val="both"/>
      </w:pPr>
      <w:r w:rsidRPr="006B1A3D">
        <w:rPr>
          <w:color w:val="000000"/>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56534" w:rsidRPr="006B1A3D" w:rsidRDefault="00A56534" w:rsidP="003C16B7">
      <w:pPr>
        <w:widowControl w:val="0"/>
        <w:suppressAutoHyphens w:val="0"/>
        <w:ind w:firstLine="600"/>
        <w:jc w:val="both"/>
      </w:pPr>
      <w:r w:rsidRPr="006B1A3D">
        <w:rPr>
          <w:color w:val="000000"/>
        </w:rPr>
        <w:t>оценивать на применимость и достоверность информацию, полученную в ходе исследования;</w:t>
      </w:r>
    </w:p>
    <w:p w:rsidR="00A56534" w:rsidRPr="006B1A3D" w:rsidRDefault="00A56534" w:rsidP="003C16B7">
      <w:pPr>
        <w:widowControl w:val="0"/>
        <w:suppressAutoHyphens w:val="0"/>
        <w:ind w:firstLine="600"/>
        <w:jc w:val="both"/>
      </w:pPr>
      <w:r w:rsidRPr="006B1A3D">
        <w:rPr>
          <w:color w:val="00000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6534" w:rsidRPr="006B1A3D" w:rsidRDefault="00A56534" w:rsidP="003C16B7">
      <w:pPr>
        <w:widowControl w:val="0"/>
        <w:suppressAutoHyphens w:val="0"/>
        <w:ind w:firstLine="600"/>
        <w:jc w:val="both"/>
      </w:pPr>
      <w:r w:rsidRPr="006B1A3D">
        <w:rPr>
          <w:color w:val="00000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6534" w:rsidRPr="006B1A3D" w:rsidRDefault="00A56534" w:rsidP="003C16B7">
      <w:pPr>
        <w:widowControl w:val="0"/>
        <w:suppressAutoHyphens w:val="0"/>
        <w:ind w:firstLine="600"/>
        <w:jc w:val="both"/>
      </w:pPr>
      <w:r w:rsidRPr="006B1A3D">
        <w:rPr>
          <w:b/>
          <w:color w:val="000000"/>
        </w:rPr>
        <w:t>Работа с информацией:</w:t>
      </w:r>
    </w:p>
    <w:p w:rsidR="00A56534" w:rsidRPr="006B1A3D" w:rsidRDefault="00A56534" w:rsidP="003C16B7">
      <w:pPr>
        <w:widowControl w:val="0"/>
        <w:suppressAutoHyphens w:val="0"/>
        <w:ind w:firstLine="600"/>
        <w:jc w:val="both"/>
      </w:pPr>
      <w:r w:rsidRPr="006B1A3D">
        <w:rPr>
          <w:color w:val="00000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6534" w:rsidRPr="006B1A3D" w:rsidRDefault="00A56534" w:rsidP="003C16B7">
      <w:pPr>
        <w:widowControl w:val="0"/>
        <w:suppressAutoHyphens w:val="0"/>
        <w:ind w:firstLine="600"/>
        <w:jc w:val="both"/>
      </w:pPr>
      <w:r w:rsidRPr="006B1A3D">
        <w:rPr>
          <w:color w:val="000000"/>
        </w:rPr>
        <w:t>выбирать, анализировать, систематизировать и интерпретировать информацию различных видов и форм представления;</w:t>
      </w:r>
    </w:p>
    <w:p w:rsidR="00A56534" w:rsidRPr="006B1A3D" w:rsidRDefault="00A56534" w:rsidP="003C16B7">
      <w:pPr>
        <w:widowControl w:val="0"/>
        <w:suppressAutoHyphens w:val="0"/>
        <w:ind w:firstLine="600"/>
        <w:jc w:val="both"/>
      </w:pPr>
      <w:r w:rsidRPr="006B1A3D">
        <w:rPr>
          <w:color w:val="000000"/>
        </w:rPr>
        <w:t>находить сходные аргументы (подтверждающие или опровергающие одну и ту же идею, версию) в различных информационных источниках;</w:t>
      </w:r>
    </w:p>
    <w:p w:rsidR="00A56534" w:rsidRPr="006B1A3D" w:rsidRDefault="00A56534" w:rsidP="003C16B7">
      <w:pPr>
        <w:widowControl w:val="0"/>
        <w:suppressAutoHyphens w:val="0"/>
        <w:ind w:firstLine="600"/>
        <w:jc w:val="both"/>
      </w:pPr>
      <w:r w:rsidRPr="006B1A3D">
        <w:rPr>
          <w:color w:val="000000"/>
        </w:rPr>
        <w:t>самостоятельно выбирать оптимальную форму представления информации;</w:t>
      </w:r>
    </w:p>
    <w:p w:rsidR="00A56534" w:rsidRPr="006B1A3D" w:rsidRDefault="00A56534" w:rsidP="003C16B7">
      <w:pPr>
        <w:widowControl w:val="0"/>
        <w:suppressAutoHyphens w:val="0"/>
        <w:ind w:firstLine="600"/>
        <w:jc w:val="both"/>
      </w:pPr>
      <w:r w:rsidRPr="006B1A3D">
        <w:rPr>
          <w:color w:val="000000"/>
        </w:rPr>
        <w:t>оценивать надёжность информации по критериям, предложенным педагогическим работником или сформулированным самостоятельно;</w:t>
      </w:r>
    </w:p>
    <w:p w:rsidR="00A56534" w:rsidRPr="006B1A3D" w:rsidRDefault="00A56534" w:rsidP="003C16B7">
      <w:pPr>
        <w:widowControl w:val="0"/>
        <w:suppressAutoHyphens w:val="0"/>
        <w:ind w:firstLine="600"/>
        <w:jc w:val="both"/>
      </w:pPr>
      <w:r w:rsidRPr="006B1A3D">
        <w:rPr>
          <w:color w:val="000000"/>
        </w:rPr>
        <w:t>эффективно запоминать и систематизировать информацию.</w:t>
      </w:r>
    </w:p>
    <w:p w:rsidR="00A56534" w:rsidRPr="006B1A3D" w:rsidRDefault="00A56534" w:rsidP="003C16B7">
      <w:pPr>
        <w:widowControl w:val="0"/>
        <w:suppressAutoHyphens w:val="0"/>
        <w:ind w:firstLine="600"/>
        <w:jc w:val="both"/>
      </w:pPr>
      <w:r w:rsidRPr="006B1A3D">
        <w:rPr>
          <w:b/>
          <w:color w:val="000000"/>
        </w:rPr>
        <w:t>2. Овладение универсальными учебными коммуникативными действиями.</w:t>
      </w:r>
    </w:p>
    <w:p w:rsidR="00A56534" w:rsidRPr="006B1A3D" w:rsidRDefault="00A56534" w:rsidP="003C16B7">
      <w:pPr>
        <w:widowControl w:val="0"/>
        <w:suppressAutoHyphens w:val="0"/>
        <w:ind w:firstLine="600"/>
        <w:jc w:val="both"/>
      </w:pPr>
      <w:r w:rsidRPr="006B1A3D">
        <w:rPr>
          <w:b/>
          <w:color w:val="000000"/>
        </w:rPr>
        <w:t>Общение:</w:t>
      </w:r>
    </w:p>
    <w:p w:rsidR="00A56534" w:rsidRPr="006B1A3D" w:rsidRDefault="00A56534" w:rsidP="003C16B7">
      <w:pPr>
        <w:widowControl w:val="0"/>
        <w:suppressAutoHyphens w:val="0"/>
        <w:ind w:firstLine="600"/>
        <w:jc w:val="both"/>
      </w:pPr>
      <w:r w:rsidRPr="006B1A3D">
        <w:rPr>
          <w:color w:val="000000"/>
        </w:rPr>
        <w:t>воспринимать и формулировать суждения, выражать эмоции в соответствии с целями и условиями общения;</w:t>
      </w:r>
    </w:p>
    <w:p w:rsidR="00A56534" w:rsidRPr="006B1A3D" w:rsidRDefault="00A56534" w:rsidP="003C16B7">
      <w:pPr>
        <w:widowControl w:val="0"/>
        <w:suppressAutoHyphens w:val="0"/>
        <w:ind w:firstLine="600"/>
        <w:jc w:val="both"/>
      </w:pPr>
      <w:r w:rsidRPr="006B1A3D">
        <w:rPr>
          <w:color w:val="000000"/>
        </w:rPr>
        <w:t>выражать себя (свою точку зрения) в устных и письменных текстах;</w:t>
      </w:r>
    </w:p>
    <w:p w:rsidR="00A56534" w:rsidRPr="006B1A3D" w:rsidRDefault="00A56534" w:rsidP="003C16B7">
      <w:pPr>
        <w:widowControl w:val="0"/>
        <w:suppressAutoHyphens w:val="0"/>
        <w:ind w:firstLine="600"/>
        <w:jc w:val="both"/>
      </w:pPr>
      <w:r w:rsidRPr="006B1A3D">
        <w:rPr>
          <w:color w:val="00000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6534" w:rsidRPr="006B1A3D" w:rsidRDefault="00A56534" w:rsidP="003C16B7">
      <w:pPr>
        <w:widowControl w:val="0"/>
        <w:suppressAutoHyphens w:val="0"/>
        <w:ind w:firstLine="600"/>
        <w:jc w:val="both"/>
      </w:pPr>
      <w:r w:rsidRPr="006B1A3D">
        <w:rPr>
          <w:color w:val="000000"/>
        </w:rPr>
        <w:t>понимать намерения других, проявлять уважительное отношение к собеседнику и в корректной форме формулировать свои возражения;</w:t>
      </w:r>
    </w:p>
    <w:p w:rsidR="00A56534" w:rsidRPr="006B1A3D" w:rsidRDefault="00A56534" w:rsidP="003C16B7">
      <w:pPr>
        <w:widowControl w:val="0"/>
        <w:suppressAutoHyphens w:val="0"/>
        <w:ind w:firstLine="600"/>
        <w:jc w:val="both"/>
      </w:pPr>
      <w:r w:rsidRPr="006B1A3D">
        <w:rPr>
          <w:color w:val="00000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6534" w:rsidRPr="006B1A3D" w:rsidRDefault="00A56534" w:rsidP="003C16B7">
      <w:pPr>
        <w:widowControl w:val="0"/>
        <w:suppressAutoHyphens w:val="0"/>
        <w:ind w:firstLine="600"/>
        <w:jc w:val="both"/>
      </w:pPr>
      <w:r w:rsidRPr="006B1A3D">
        <w:rPr>
          <w:color w:val="000000"/>
        </w:rPr>
        <w:t>сопоставлять свои суждения с суждениями других участников диалога, обнаруживать различие и сходство позиций;</w:t>
      </w:r>
    </w:p>
    <w:p w:rsidR="00A56534" w:rsidRPr="006B1A3D" w:rsidRDefault="00A56534" w:rsidP="003C16B7">
      <w:pPr>
        <w:widowControl w:val="0"/>
        <w:suppressAutoHyphens w:val="0"/>
        <w:ind w:firstLine="600"/>
        <w:jc w:val="both"/>
      </w:pPr>
      <w:r w:rsidRPr="006B1A3D">
        <w:rPr>
          <w:color w:val="000000"/>
        </w:rPr>
        <w:t>публично представлять результаты выполненного исследования, проекта;</w:t>
      </w:r>
    </w:p>
    <w:p w:rsidR="00A56534" w:rsidRPr="006B1A3D" w:rsidRDefault="00A56534" w:rsidP="003C16B7">
      <w:pPr>
        <w:widowControl w:val="0"/>
        <w:suppressAutoHyphens w:val="0"/>
        <w:ind w:firstLine="600"/>
        <w:jc w:val="both"/>
      </w:pPr>
      <w:r w:rsidRPr="006B1A3D">
        <w:rPr>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6534" w:rsidRPr="006B1A3D" w:rsidRDefault="00A56534" w:rsidP="003C16B7">
      <w:pPr>
        <w:widowControl w:val="0"/>
        <w:suppressAutoHyphens w:val="0"/>
        <w:ind w:firstLine="600"/>
        <w:jc w:val="both"/>
      </w:pPr>
      <w:r w:rsidRPr="006B1A3D">
        <w:rPr>
          <w:b/>
          <w:color w:val="000000"/>
        </w:rPr>
        <w:t>Совместная деятельность:</w:t>
      </w:r>
    </w:p>
    <w:p w:rsidR="00A56534" w:rsidRPr="006B1A3D" w:rsidRDefault="00A56534" w:rsidP="003C16B7">
      <w:pPr>
        <w:widowControl w:val="0"/>
        <w:suppressAutoHyphens w:val="0"/>
        <w:ind w:firstLine="600"/>
        <w:jc w:val="both"/>
      </w:pPr>
      <w:r w:rsidRPr="006B1A3D">
        <w:rPr>
          <w:color w:val="00000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6534" w:rsidRPr="006B1A3D" w:rsidRDefault="00A56534" w:rsidP="003C16B7">
      <w:pPr>
        <w:widowControl w:val="0"/>
        <w:suppressAutoHyphens w:val="0"/>
        <w:ind w:firstLine="600"/>
        <w:jc w:val="both"/>
      </w:pPr>
      <w:r w:rsidRPr="006B1A3D">
        <w:rPr>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6534" w:rsidRPr="006B1A3D" w:rsidRDefault="00A56534" w:rsidP="003C16B7">
      <w:pPr>
        <w:widowControl w:val="0"/>
        <w:suppressAutoHyphens w:val="0"/>
        <w:ind w:firstLine="600"/>
        <w:jc w:val="both"/>
      </w:pPr>
      <w:r w:rsidRPr="006B1A3D">
        <w:rPr>
          <w:color w:val="00000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6534" w:rsidRPr="006B1A3D" w:rsidRDefault="00A56534" w:rsidP="003C16B7">
      <w:pPr>
        <w:widowControl w:val="0"/>
        <w:suppressAutoHyphens w:val="0"/>
        <w:ind w:firstLine="600"/>
        <w:jc w:val="both"/>
      </w:pPr>
      <w:r w:rsidRPr="006B1A3D">
        <w:rPr>
          <w:color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6534" w:rsidRPr="006B1A3D" w:rsidRDefault="00A56534" w:rsidP="003C16B7">
      <w:pPr>
        <w:widowControl w:val="0"/>
        <w:suppressAutoHyphens w:val="0"/>
        <w:ind w:firstLine="600"/>
        <w:jc w:val="both"/>
      </w:pPr>
      <w:r w:rsidRPr="006B1A3D">
        <w:rPr>
          <w:color w:val="00000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6534" w:rsidRPr="006B1A3D" w:rsidRDefault="00A56534" w:rsidP="003C16B7">
      <w:pPr>
        <w:widowControl w:val="0"/>
        <w:suppressAutoHyphens w:val="0"/>
        <w:ind w:firstLine="600"/>
        <w:jc w:val="both"/>
      </w:pPr>
      <w:r w:rsidRPr="006B1A3D">
        <w:rPr>
          <w:b/>
          <w:color w:val="000000"/>
        </w:rPr>
        <w:t>3. Овладение универсальными учебными регулятивными действиями.</w:t>
      </w:r>
    </w:p>
    <w:p w:rsidR="00A56534" w:rsidRPr="006B1A3D" w:rsidRDefault="00A56534" w:rsidP="003C16B7">
      <w:pPr>
        <w:widowControl w:val="0"/>
        <w:suppressAutoHyphens w:val="0"/>
        <w:ind w:firstLine="600"/>
        <w:jc w:val="both"/>
      </w:pPr>
      <w:r w:rsidRPr="006B1A3D">
        <w:rPr>
          <w:b/>
          <w:color w:val="000000"/>
        </w:rPr>
        <w:t>Самоорганизация:</w:t>
      </w:r>
    </w:p>
    <w:p w:rsidR="00A56534" w:rsidRPr="006B1A3D" w:rsidRDefault="00A56534" w:rsidP="003C16B7">
      <w:pPr>
        <w:widowControl w:val="0"/>
        <w:suppressAutoHyphens w:val="0"/>
        <w:ind w:firstLine="600"/>
        <w:jc w:val="both"/>
      </w:pPr>
      <w:r w:rsidRPr="006B1A3D">
        <w:rPr>
          <w:color w:val="000000"/>
        </w:rPr>
        <w:t>выявлять проблемы для решения в жизненных и учебных ситуациях;</w:t>
      </w:r>
    </w:p>
    <w:p w:rsidR="00A56534" w:rsidRPr="006B1A3D" w:rsidRDefault="00A56534" w:rsidP="003C16B7">
      <w:pPr>
        <w:widowControl w:val="0"/>
        <w:suppressAutoHyphens w:val="0"/>
        <w:ind w:firstLine="600"/>
        <w:jc w:val="both"/>
      </w:pPr>
      <w:r w:rsidRPr="006B1A3D">
        <w:rPr>
          <w:color w:val="000000"/>
        </w:rPr>
        <w:t>ориентироваться в различных подходах принятия решений (индивидуальное, принятие решения в группе, принятие решений в группе);</w:t>
      </w:r>
    </w:p>
    <w:p w:rsidR="00A56534" w:rsidRPr="006B1A3D" w:rsidRDefault="00A56534" w:rsidP="003C16B7">
      <w:pPr>
        <w:widowControl w:val="0"/>
        <w:suppressAutoHyphens w:val="0"/>
        <w:ind w:firstLine="600"/>
        <w:jc w:val="both"/>
      </w:pPr>
      <w:r w:rsidRPr="006B1A3D">
        <w:rPr>
          <w:color w:val="00000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6534" w:rsidRPr="006B1A3D" w:rsidRDefault="00A56534" w:rsidP="003C16B7">
      <w:pPr>
        <w:widowControl w:val="0"/>
        <w:suppressAutoHyphens w:val="0"/>
        <w:ind w:firstLine="600"/>
        <w:jc w:val="both"/>
      </w:pPr>
      <w:r w:rsidRPr="006B1A3D">
        <w:rPr>
          <w:color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6534" w:rsidRPr="006B1A3D" w:rsidRDefault="00A56534" w:rsidP="003C16B7">
      <w:pPr>
        <w:widowControl w:val="0"/>
        <w:suppressAutoHyphens w:val="0"/>
        <w:ind w:firstLine="600"/>
        <w:jc w:val="both"/>
      </w:pPr>
      <w:r w:rsidRPr="006B1A3D">
        <w:rPr>
          <w:color w:val="000000"/>
        </w:rPr>
        <w:t>делать выбор и брать ответственность за решение.</w:t>
      </w:r>
    </w:p>
    <w:p w:rsidR="00A56534" w:rsidRPr="006B1A3D" w:rsidRDefault="00A56534" w:rsidP="003C16B7">
      <w:pPr>
        <w:widowControl w:val="0"/>
        <w:suppressAutoHyphens w:val="0"/>
        <w:ind w:firstLine="600"/>
        <w:jc w:val="both"/>
      </w:pPr>
      <w:r w:rsidRPr="006B1A3D">
        <w:rPr>
          <w:b/>
          <w:color w:val="000000"/>
        </w:rPr>
        <w:t>Самоконтроль:</w:t>
      </w:r>
    </w:p>
    <w:p w:rsidR="00A56534" w:rsidRPr="006B1A3D" w:rsidRDefault="00A56534" w:rsidP="003C16B7">
      <w:pPr>
        <w:widowControl w:val="0"/>
        <w:suppressAutoHyphens w:val="0"/>
        <w:ind w:firstLine="600"/>
        <w:jc w:val="both"/>
      </w:pPr>
      <w:r w:rsidRPr="006B1A3D">
        <w:rPr>
          <w:color w:val="000000"/>
        </w:rPr>
        <w:t>владеть способами самоконтроля, самомотивации и рефлексии;</w:t>
      </w:r>
    </w:p>
    <w:p w:rsidR="00A56534" w:rsidRPr="006B1A3D" w:rsidRDefault="00A56534" w:rsidP="003C16B7">
      <w:pPr>
        <w:widowControl w:val="0"/>
        <w:suppressAutoHyphens w:val="0"/>
        <w:ind w:firstLine="600"/>
        <w:jc w:val="both"/>
      </w:pPr>
      <w:r w:rsidRPr="006B1A3D">
        <w:rPr>
          <w:color w:val="000000"/>
        </w:rPr>
        <w:t>давать адекватную оценку ситуации и предлагать план её изменения;</w:t>
      </w:r>
    </w:p>
    <w:p w:rsidR="00A56534" w:rsidRPr="006B1A3D" w:rsidRDefault="00A56534" w:rsidP="003C16B7">
      <w:pPr>
        <w:widowControl w:val="0"/>
        <w:suppressAutoHyphens w:val="0"/>
        <w:ind w:firstLine="600"/>
        <w:jc w:val="both"/>
      </w:pPr>
      <w:r w:rsidRPr="006B1A3D">
        <w:rPr>
          <w:color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6534" w:rsidRPr="006B1A3D" w:rsidRDefault="00A56534" w:rsidP="003C16B7">
      <w:pPr>
        <w:widowControl w:val="0"/>
        <w:suppressAutoHyphens w:val="0"/>
        <w:ind w:firstLine="600"/>
        <w:jc w:val="both"/>
      </w:pPr>
      <w:r w:rsidRPr="006B1A3D">
        <w:rPr>
          <w:color w:val="00000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6534" w:rsidRPr="006B1A3D" w:rsidRDefault="00A56534" w:rsidP="003C16B7">
      <w:pPr>
        <w:widowControl w:val="0"/>
        <w:suppressAutoHyphens w:val="0"/>
        <w:ind w:firstLine="600"/>
        <w:jc w:val="both"/>
      </w:pPr>
      <w:r w:rsidRPr="006B1A3D">
        <w:rPr>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A56534" w:rsidRPr="006B1A3D" w:rsidRDefault="00A56534" w:rsidP="003C16B7">
      <w:pPr>
        <w:widowControl w:val="0"/>
        <w:suppressAutoHyphens w:val="0"/>
        <w:ind w:firstLine="600"/>
        <w:jc w:val="both"/>
      </w:pPr>
      <w:r w:rsidRPr="006B1A3D">
        <w:rPr>
          <w:color w:val="000000"/>
        </w:rPr>
        <w:t>оценивать соответствие результата цели и условиям.</w:t>
      </w:r>
    </w:p>
    <w:p w:rsidR="00A56534" w:rsidRPr="006B1A3D" w:rsidRDefault="00A56534" w:rsidP="003C16B7">
      <w:pPr>
        <w:widowControl w:val="0"/>
        <w:suppressAutoHyphens w:val="0"/>
        <w:ind w:firstLine="600"/>
        <w:jc w:val="both"/>
      </w:pPr>
      <w:r w:rsidRPr="006B1A3D">
        <w:rPr>
          <w:b/>
          <w:color w:val="000000"/>
        </w:rPr>
        <w:t>Эмоциональный интеллект:</w:t>
      </w:r>
    </w:p>
    <w:p w:rsidR="00A56534" w:rsidRPr="006B1A3D" w:rsidRDefault="00A56534" w:rsidP="003C16B7">
      <w:pPr>
        <w:widowControl w:val="0"/>
        <w:suppressAutoHyphens w:val="0"/>
        <w:ind w:firstLine="600"/>
        <w:jc w:val="both"/>
      </w:pPr>
      <w:r w:rsidRPr="006B1A3D">
        <w:rPr>
          <w:color w:val="000000"/>
        </w:rPr>
        <w:t>различать, называть и управлять собственными эмоциями и эмоциями других;</w:t>
      </w:r>
    </w:p>
    <w:p w:rsidR="00A56534" w:rsidRPr="006B1A3D" w:rsidRDefault="00A56534" w:rsidP="003C16B7">
      <w:pPr>
        <w:widowControl w:val="0"/>
        <w:suppressAutoHyphens w:val="0"/>
        <w:ind w:firstLine="600"/>
        <w:jc w:val="both"/>
      </w:pPr>
      <w:r w:rsidRPr="006B1A3D">
        <w:rPr>
          <w:color w:val="000000"/>
        </w:rPr>
        <w:t>выявлять и анализировать причины эмоций;</w:t>
      </w:r>
    </w:p>
    <w:p w:rsidR="00A56534" w:rsidRPr="006B1A3D" w:rsidRDefault="00A56534" w:rsidP="003C16B7">
      <w:pPr>
        <w:widowControl w:val="0"/>
        <w:suppressAutoHyphens w:val="0"/>
        <w:ind w:firstLine="600"/>
        <w:jc w:val="both"/>
      </w:pPr>
      <w:r w:rsidRPr="006B1A3D">
        <w:rPr>
          <w:color w:val="000000"/>
        </w:rPr>
        <w:t>ставить себя на место другого человека, понимать мотивы и намерения другого;</w:t>
      </w:r>
    </w:p>
    <w:p w:rsidR="00A56534" w:rsidRPr="006B1A3D" w:rsidRDefault="00A56534" w:rsidP="003C16B7">
      <w:pPr>
        <w:widowControl w:val="0"/>
        <w:suppressAutoHyphens w:val="0"/>
        <w:ind w:firstLine="600"/>
        <w:jc w:val="both"/>
      </w:pPr>
      <w:r w:rsidRPr="006B1A3D">
        <w:rPr>
          <w:color w:val="000000"/>
        </w:rPr>
        <w:t>регулировать способ выражения эмоций.</w:t>
      </w:r>
    </w:p>
    <w:p w:rsidR="00A56534" w:rsidRPr="006B1A3D" w:rsidRDefault="00A56534" w:rsidP="003C16B7">
      <w:pPr>
        <w:widowControl w:val="0"/>
        <w:suppressAutoHyphens w:val="0"/>
        <w:ind w:firstLine="600"/>
        <w:jc w:val="both"/>
      </w:pPr>
      <w:r w:rsidRPr="006B1A3D">
        <w:rPr>
          <w:b/>
          <w:color w:val="000000"/>
        </w:rPr>
        <w:t>Принятие себя и других:</w:t>
      </w:r>
    </w:p>
    <w:p w:rsidR="00A56534" w:rsidRPr="006B1A3D" w:rsidRDefault="00A56534" w:rsidP="003C16B7">
      <w:pPr>
        <w:widowControl w:val="0"/>
        <w:suppressAutoHyphens w:val="0"/>
        <w:ind w:firstLine="600"/>
        <w:jc w:val="both"/>
      </w:pPr>
      <w:r w:rsidRPr="006B1A3D">
        <w:rPr>
          <w:color w:val="000000"/>
        </w:rPr>
        <w:t>осознанно относиться к другому человеку, его мнению;</w:t>
      </w:r>
    </w:p>
    <w:p w:rsidR="00A56534" w:rsidRPr="006B1A3D" w:rsidRDefault="00A56534" w:rsidP="003C16B7">
      <w:pPr>
        <w:widowControl w:val="0"/>
        <w:suppressAutoHyphens w:val="0"/>
        <w:ind w:firstLine="600"/>
        <w:jc w:val="both"/>
      </w:pPr>
      <w:r w:rsidRPr="006B1A3D">
        <w:rPr>
          <w:color w:val="000000"/>
        </w:rPr>
        <w:t>признавать своё право на ошибку и такое же право другого;</w:t>
      </w:r>
    </w:p>
    <w:p w:rsidR="00A56534" w:rsidRPr="006B1A3D" w:rsidRDefault="00A56534" w:rsidP="003C16B7">
      <w:pPr>
        <w:widowControl w:val="0"/>
        <w:suppressAutoHyphens w:val="0"/>
        <w:ind w:firstLine="600"/>
        <w:jc w:val="both"/>
      </w:pPr>
      <w:r w:rsidRPr="006B1A3D">
        <w:rPr>
          <w:color w:val="000000"/>
        </w:rPr>
        <w:t>принимать себя и других, не осуждая;</w:t>
      </w:r>
    </w:p>
    <w:p w:rsidR="00A56534" w:rsidRPr="006B1A3D" w:rsidRDefault="00A56534" w:rsidP="003C16B7">
      <w:pPr>
        <w:widowControl w:val="0"/>
        <w:suppressAutoHyphens w:val="0"/>
        <w:ind w:firstLine="600"/>
        <w:jc w:val="both"/>
      </w:pPr>
      <w:r w:rsidRPr="006B1A3D">
        <w:rPr>
          <w:color w:val="000000"/>
        </w:rPr>
        <w:t>открытость себе и другим;</w:t>
      </w:r>
    </w:p>
    <w:p w:rsidR="00A56534" w:rsidRPr="006B1A3D" w:rsidRDefault="00A56534" w:rsidP="003C16B7">
      <w:pPr>
        <w:widowControl w:val="0"/>
        <w:suppressAutoHyphens w:val="0"/>
        <w:ind w:firstLine="600"/>
        <w:jc w:val="both"/>
      </w:pPr>
      <w:r w:rsidRPr="006B1A3D">
        <w:rPr>
          <w:color w:val="000000"/>
        </w:rPr>
        <w:t>осознавать невозможность контролировать всё вокруг.</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left="120"/>
        <w:jc w:val="both"/>
      </w:pPr>
      <w:r w:rsidRPr="006B1A3D">
        <w:rPr>
          <w:b/>
          <w:color w:val="000000"/>
        </w:rPr>
        <w:t>ПРЕДМЕТНЫЕ РЕЗУЛЬТАТЫ</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left="120"/>
        <w:jc w:val="both"/>
      </w:pPr>
      <w:r w:rsidRPr="006B1A3D">
        <w:rPr>
          <w:b/>
          <w:color w:val="000000"/>
        </w:rPr>
        <w:t>6 КЛАСС</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firstLine="600"/>
        <w:jc w:val="both"/>
      </w:pPr>
      <w:r w:rsidRPr="006B1A3D">
        <w:rPr>
          <w:b/>
          <w:color w:val="000000"/>
        </w:rPr>
        <w:t>Человек и его социальное окружение</w:t>
      </w:r>
    </w:p>
    <w:p w:rsidR="00A56534" w:rsidRPr="006B1A3D" w:rsidRDefault="00A56534" w:rsidP="00992F6E">
      <w:pPr>
        <w:widowControl w:val="0"/>
        <w:numPr>
          <w:ilvl w:val="0"/>
          <w:numId w:val="102"/>
        </w:numPr>
        <w:suppressAutoHyphens w:val="0"/>
        <w:jc w:val="both"/>
      </w:pPr>
      <w:r w:rsidRPr="006B1A3D">
        <w:rPr>
          <w:color w:val="000000"/>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6534" w:rsidRPr="006B1A3D" w:rsidRDefault="00A56534" w:rsidP="00992F6E">
      <w:pPr>
        <w:widowControl w:val="0"/>
        <w:numPr>
          <w:ilvl w:val="0"/>
          <w:numId w:val="102"/>
        </w:numPr>
        <w:suppressAutoHyphens w:val="0"/>
        <w:jc w:val="both"/>
      </w:pPr>
      <w:r w:rsidRPr="006B1A3D">
        <w:rPr>
          <w:color w:val="000000"/>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6534" w:rsidRPr="006B1A3D" w:rsidRDefault="00A56534" w:rsidP="00992F6E">
      <w:pPr>
        <w:widowControl w:val="0"/>
        <w:numPr>
          <w:ilvl w:val="0"/>
          <w:numId w:val="102"/>
        </w:numPr>
        <w:suppressAutoHyphens w:val="0"/>
        <w:jc w:val="both"/>
      </w:pPr>
      <w:r w:rsidRPr="006B1A3D">
        <w:rPr>
          <w:color w:val="000000"/>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6534" w:rsidRPr="006B1A3D" w:rsidRDefault="00A56534" w:rsidP="00992F6E">
      <w:pPr>
        <w:widowControl w:val="0"/>
        <w:numPr>
          <w:ilvl w:val="0"/>
          <w:numId w:val="102"/>
        </w:numPr>
        <w:suppressAutoHyphens w:val="0"/>
        <w:jc w:val="both"/>
      </w:pPr>
      <w:r w:rsidRPr="006B1A3D">
        <w:rPr>
          <w:color w:val="000000"/>
        </w:rPr>
        <w:t>классифицировать по разным признакам виды деятельности человека, потребности людей;</w:t>
      </w:r>
    </w:p>
    <w:p w:rsidR="00A56534" w:rsidRPr="006B1A3D" w:rsidRDefault="00A56534" w:rsidP="00992F6E">
      <w:pPr>
        <w:widowControl w:val="0"/>
        <w:numPr>
          <w:ilvl w:val="0"/>
          <w:numId w:val="102"/>
        </w:numPr>
        <w:suppressAutoHyphens w:val="0"/>
        <w:jc w:val="both"/>
      </w:pPr>
      <w:r w:rsidRPr="006B1A3D">
        <w:rPr>
          <w:color w:val="000000"/>
        </w:rPr>
        <w:t>сравнивать понятия «индивид», «индивидуальность», «личность»; свойства человека и животных; виды деятельности (игра, труд, учение);</w:t>
      </w:r>
    </w:p>
    <w:p w:rsidR="00A56534" w:rsidRPr="006B1A3D" w:rsidRDefault="00A56534" w:rsidP="00992F6E">
      <w:pPr>
        <w:widowControl w:val="0"/>
        <w:numPr>
          <w:ilvl w:val="0"/>
          <w:numId w:val="102"/>
        </w:numPr>
        <w:suppressAutoHyphens w:val="0"/>
        <w:jc w:val="both"/>
      </w:pPr>
      <w:r w:rsidRPr="006B1A3D">
        <w:rPr>
          <w:color w:val="000000"/>
        </w:rPr>
        <w:t>устанавливать и объяснять взаимосвязи людей в малых группах; целей, способов и результатов деятельности, целей и средств общения;</w:t>
      </w:r>
    </w:p>
    <w:p w:rsidR="00A56534" w:rsidRPr="006B1A3D" w:rsidRDefault="00A56534" w:rsidP="00992F6E">
      <w:pPr>
        <w:widowControl w:val="0"/>
        <w:numPr>
          <w:ilvl w:val="0"/>
          <w:numId w:val="102"/>
        </w:numPr>
        <w:suppressAutoHyphens w:val="0"/>
        <w:jc w:val="both"/>
      </w:pPr>
      <w:r w:rsidRPr="006B1A3D">
        <w:rPr>
          <w:color w:val="000000"/>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6534" w:rsidRPr="006B1A3D" w:rsidRDefault="00A56534" w:rsidP="00992F6E">
      <w:pPr>
        <w:widowControl w:val="0"/>
        <w:numPr>
          <w:ilvl w:val="0"/>
          <w:numId w:val="102"/>
        </w:numPr>
        <w:suppressAutoHyphens w:val="0"/>
        <w:jc w:val="both"/>
      </w:pPr>
      <w:r w:rsidRPr="006B1A3D">
        <w:rPr>
          <w:color w:val="000000"/>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6534" w:rsidRPr="006B1A3D" w:rsidRDefault="00A56534" w:rsidP="00992F6E">
      <w:pPr>
        <w:widowControl w:val="0"/>
        <w:numPr>
          <w:ilvl w:val="0"/>
          <w:numId w:val="102"/>
        </w:numPr>
        <w:suppressAutoHyphens w:val="0"/>
        <w:jc w:val="both"/>
      </w:pPr>
      <w:r w:rsidRPr="006B1A3D">
        <w:rPr>
          <w:color w:val="000000"/>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6534" w:rsidRPr="006B1A3D" w:rsidRDefault="00A56534" w:rsidP="00992F6E">
      <w:pPr>
        <w:widowControl w:val="0"/>
        <w:numPr>
          <w:ilvl w:val="0"/>
          <w:numId w:val="102"/>
        </w:numPr>
        <w:suppressAutoHyphens w:val="0"/>
        <w:jc w:val="both"/>
      </w:pPr>
      <w:r w:rsidRPr="006B1A3D">
        <w:rPr>
          <w:color w:val="000000"/>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6534" w:rsidRPr="006B1A3D" w:rsidRDefault="00A56534" w:rsidP="00992F6E">
      <w:pPr>
        <w:widowControl w:val="0"/>
        <w:numPr>
          <w:ilvl w:val="0"/>
          <w:numId w:val="102"/>
        </w:numPr>
        <w:suppressAutoHyphens w:val="0"/>
        <w:jc w:val="both"/>
      </w:pPr>
      <w:r w:rsidRPr="006B1A3D">
        <w:rPr>
          <w:color w:val="000000"/>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6534" w:rsidRPr="006B1A3D" w:rsidRDefault="00A56534" w:rsidP="00992F6E">
      <w:pPr>
        <w:widowControl w:val="0"/>
        <w:numPr>
          <w:ilvl w:val="0"/>
          <w:numId w:val="102"/>
        </w:numPr>
        <w:suppressAutoHyphens w:val="0"/>
        <w:jc w:val="both"/>
      </w:pPr>
      <w:r w:rsidRPr="006B1A3D">
        <w:rPr>
          <w:color w:val="000000"/>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56534" w:rsidRPr="006B1A3D" w:rsidRDefault="00A56534" w:rsidP="00992F6E">
      <w:pPr>
        <w:widowControl w:val="0"/>
        <w:numPr>
          <w:ilvl w:val="0"/>
          <w:numId w:val="102"/>
        </w:numPr>
        <w:suppressAutoHyphens w:val="0"/>
        <w:jc w:val="both"/>
      </w:pPr>
      <w:r w:rsidRPr="006B1A3D">
        <w:rPr>
          <w:color w:val="000000"/>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6534" w:rsidRPr="006B1A3D" w:rsidRDefault="00A56534" w:rsidP="00992F6E">
      <w:pPr>
        <w:widowControl w:val="0"/>
        <w:numPr>
          <w:ilvl w:val="0"/>
          <w:numId w:val="102"/>
        </w:numPr>
        <w:suppressAutoHyphens w:val="0"/>
        <w:jc w:val="both"/>
      </w:pPr>
      <w:r w:rsidRPr="006B1A3D">
        <w:rPr>
          <w:color w:val="000000"/>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6534" w:rsidRPr="006B1A3D" w:rsidRDefault="00A56534" w:rsidP="00992F6E">
      <w:pPr>
        <w:widowControl w:val="0"/>
        <w:numPr>
          <w:ilvl w:val="0"/>
          <w:numId w:val="102"/>
        </w:numPr>
        <w:suppressAutoHyphens w:val="0"/>
        <w:jc w:val="both"/>
      </w:pPr>
      <w:r w:rsidRPr="006B1A3D">
        <w:rPr>
          <w:color w:val="000000"/>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6534" w:rsidRPr="006B1A3D" w:rsidRDefault="00A56534" w:rsidP="003C16B7">
      <w:pPr>
        <w:widowControl w:val="0"/>
        <w:suppressAutoHyphens w:val="0"/>
        <w:ind w:firstLine="600"/>
        <w:jc w:val="both"/>
      </w:pPr>
      <w:r w:rsidRPr="006B1A3D">
        <w:rPr>
          <w:b/>
          <w:color w:val="000000"/>
        </w:rPr>
        <w:t>Общество, в котором мы живём</w:t>
      </w:r>
    </w:p>
    <w:p w:rsidR="00A56534" w:rsidRPr="006B1A3D" w:rsidRDefault="00A56534" w:rsidP="00992F6E">
      <w:pPr>
        <w:widowControl w:val="0"/>
        <w:numPr>
          <w:ilvl w:val="0"/>
          <w:numId w:val="103"/>
        </w:numPr>
        <w:suppressAutoHyphens w:val="0"/>
        <w:jc w:val="both"/>
      </w:pPr>
      <w:r w:rsidRPr="006B1A3D">
        <w:rPr>
          <w:color w:val="000000"/>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6534" w:rsidRPr="006B1A3D" w:rsidRDefault="00A56534" w:rsidP="00992F6E">
      <w:pPr>
        <w:widowControl w:val="0"/>
        <w:numPr>
          <w:ilvl w:val="0"/>
          <w:numId w:val="103"/>
        </w:numPr>
        <w:suppressAutoHyphens w:val="0"/>
        <w:jc w:val="both"/>
      </w:pPr>
      <w:r w:rsidRPr="006B1A3D">
        <w:rPr>
          <w:color w:val="000000"/>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6534" w:rsidRPr="006B1A3D" w:rsidRDefault="00A56534" w:rsidP="00992F6E">
      <w:pPr>
        <w:widowControl w:val="0"/>
        <w:numPr>
          <w:ilvl w:val="0"/>
          <w:numId w:val="103"/>
        </w:numPr>
        <w:suppressAutoHyphens w:val="0"/>
        <w:jc w:val="both"/>
      </w:pPr>
      <w:r w:rsidRPr="006B1A3D">
        <w:rPr>
          <w:color w:val="000000"/>
        </w:rPr>
        <w:t>приводить примеры разного положения людей в обществе, видов экономической деятельности, глобальных проблем;</w:t>
      </w:r>
    </w:p>
    <w:p w:rsidR="00A56534" w:rsidRPr="006B1A3D" w:rsidRDefault="00A56534" w:rsidP="00992F6E">
      <w:pPr>
        <w:widowControl w:val="0"/>
        <w:numPr>
          <w:ilvl w:val="0"/>
          <w:numId w:val="103"/>
        </w:numPr>
        <w:suppressAutoHyphens w:val="0"/>
        <w:jc w:val="both"/>
      </w:pPr>
      <w:r w:rsidRPr="006B1A3D">
        <w:rPr>
          <w:color w:val="000000"/>
        </w:rPr>
        <w:t>классифицировать социальные общности и группы;</w:t>
      </w:r>
    </w:p>
    <w:p w:rsidR="00A56534" w:rsidRPr="006B1A3D" w:rsidRDefault="00A56534" w:rsidP="00992F6E">
      <w:pPr>
        <w:widowControl w:val="0"/>
        <w:numPr>
          <w:ilvl w:val="0"/>
          <w:numId w:val="103"/>
        </w:numPr>
        <w:suppressAutoHyphens w:val="0"/>
        <w:jc w:val="both"/>
      </w:pPr>
      <w:r w:rsidRPr="006B1A3D">
        <w:rPr>
          <w:color w:val="000000"/>
        </w:rPr>
        <w:t>сравнивать социальные общности и группы, положение в обществе различных людей; различные формы хозяйствования;</w:t>
      </w:r>
    </w:p>
    <w:p w:rsidR="00A56534" w:rsidRPr="006B1A3D" w:rsidRDefault="00A56534" w:rsidP="00992F6E">
      <w:pPr>
        <w:widowControl w:val="0"/>
        <w:numPr>
          <w:ilvl w:val="0"/>
          <w:numId w:val="103"/>
        </w:numPr>
        <w:suppressAutoHyphens w:val="0"/>
        <w:jc w:val="both"/>
      </w:pPr>
      <w:r w:rsidRPr="006B1A3D">
        <w:rPr>
          <w:color w:val="000000"/>
        </w:rPr>
        <w:t>устанавливать взаимодействия общества и природы, человека и общества, деятельности основных участников экономики;</w:t>
      </w:r>
    </w:p>
    <w:p w:rsidR="00A56534" w:rsidRPr="006B1A3D" w:rsidRDefault="00A56534" w:rsidP="00992F6E">
      <w:pPr>
        <w:widowControl w:val="0"/>
        <w:numPr>
          <w:ilvl w:val="0"/>
          <w:numId w:val="103"/>
        </w:numPr>
        <w:suppressAutoHyphens w:val="0"/>
        <w:jc w:val="both"/>
      </w:pPr>
      <w:r w:rsidRPr="006B1A3D">
        <w:rPr>
          <w:color w:val="000000"/>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6534" w:rsidRPr="006B1A3D" w:rsidRDefault="00A56534" w:rsidP="00992F6E">
      <w:pPr>
        <w:widowControl w:val="0"/>
        <w:numPr>
          <w:ilvl w:val="0"/>
          <w:numId w:val="103"/>
        </w:numPr>
        <w:suppressAutoHyphens w:val="0"/>
        <w:jc w:val="both"/>
      </w:pPr>
      <w:r w:rsidRPr="006B1A3D">
        <w:rPr>
          <w:color w:val="000000"/>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6534" w:rsidRPr="006B1A3D" w:rsidRDefault="00A56534" w:rsidP="00992F6E">
      <w:pPr>
        <w:widowControl w:val="0"/>
        <w:numPr>
          <w:ilvl w:val="0"/>
          <w:numId w:val="103"/>
        </w:numPr>
        <w:suppressAutoHyphens w:val="0"/>
        <w:jc w:val="both"/>
      </w:pPr>
      <w:r w:rsidRPr="006B1A3D">
        <w:rPr>
          <w:color w:val="000000"/>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56534" w:rsidRPr="006B1A3D" w:rsidRDefault="00A56534" w:rsidP="00992F6E">
      <w:pPr>
        <w:widowControl w:val="0"/>
        <w:numPr>
          <w:ilvl w:val="0"/>
          <w:numId w:val="103"/>
        </w:numPr>
        <w:suppressAutoHyphens w:val="0"/>
        <w:jc w:val="both"/>
      </w:pPr>
      <w:r w:rsidRPr="006B1A3D">
        <w:rPr>
          <w:color w:val="000000"/>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56534" w:rsidRPr="006B1A3D" w:rsidRDefault="00A56534" w:rsidP="00992F6E">
      <w:pPr>
        <w:widowControl w:val="0"/>
        <w:numPr>
          <w:ilvl w:val="0"/>
          <w:numId w:val="103"/>
        </w:numPr>
        <w:suppressAutoHyphens w:val="0"/>
        <w:jc w:val="both"/>
      </w:pPr>
      <w:r w:rsidRPr="006B1A3D">
        <w:rPr>
          <w:color w:val="000000"/>
        </w:rPr>
        <w:t>извлекать информацию из разных источников о человеке и обществе, включая информацию о народах России;</w:t>
      </w:r>
    </w:p>
    <w:p w:rsidR="00A56534" w:rsidRPr="006B1A3D" w:rsidRDefault="00A56534" w:rsidP="00992F6E">
      <w:pPr>
        <w:widowControl w:val="0"/>
        <w:numPr>
          <w:ilvl w:val="0"/>
          <w:numId w:val="103"/>
        </w:numPr>
        <w:suppressAutoHyphens w:val="0"/>
        <w:jc w:val="both"/>
      </w:pPr>
      <w:r w:rsidRPr="006B1A3D">
        <w:rPr>
          <w:color w:val="000000"/>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6534" w:rsidRPr="006B1A3D" w:rsidRDefault="00A56534" w:rsidP="00992F6E">
      <w:pPr>
        <w:widowControl w:val="0"/>
        <w:numPr>
          <w:ilvl w:val="0"/>
          <w:numId w:val="103"/>
        </w:numPr>
        <w:suppressAutoHyphens w:val="0"/>
        <w:jc w:val="both"/>
      </w:pPr>
      <w:r w:rsidRPr="006B1A3D">
        <w:rPr>
          <w:color w:val="000000"/>
        </w:rPr>
        <w:t>оценивать собственные поступки и поведение других людей с точки зрения их соответствия духовным традициям общества;</w:t>
      </w:r>
    </w:p>
    <w:p w:rsidR="00A56534" w:rsidRPr="006B1A3D" w:rsidRDefault="00A56534" w:rsidP="00992F6E">
      <w:pPr>
        <w:widowControl w:val="0"/>
        <w:numPr>
          <w:ilvl w:val="0"/>
          <w:numId w:val="103"/>
        </w:numPr>
        <w:suppressAutoHyphens w:val="0"/>
        <w:jc w:val="both"/>
      </w:pPr>
      <w:r w:rsidRPr="006B1A3D">
        <w:rPr>
          <w:color w:val="000000"/>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6534" w:rsidRPr="006B1A3D" w:rsidRDefault="00A56534" w:rsidP="00992F6E">
      <w:pPr>
        <w:widowControl w:val="0"/>
        <w:numPr>
          <w:ilvl w:val="0"/>
          <w:numId w:val="103"/>
        </w:numPr>
        <w:suppressAutoHyphens w:val="0"/>
        <w:jc w:val="both"/>
      </w:pPr>
      <w:r w:rsidRPr="006B1A3D">
        <w:rPr>
          <w:color w:val="000000"/>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left="120"/>
        <w:jc w:val="both"/>
      </w:pPr>
      <w:r w:rsidRPr="006B1A3D">
        <w:rPr>
          <w:b/>
          <w:color w:val="000000"/>
        </w:rPr>
        <w:t>7 КЛАСС</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firstLine="600"/>
        <w:jc w:val="both"/>
      </w:pPr>
      <w:r w:rsidRPr="006B1A3D">
        <w:rPr>
          <w:b/>
          <w:color w:val="000000"/>
        </w:rPr>
        <w:t>Социальные ценности и нормы</w:t>
      </w:r>
    </w:p>
    <w:p w:rsidR="00A56534" w:rsidRPr="006B1A3D" w:rsidRDefault="00A56534" w:rsidP="00992F6E">
      <w:pPr>
        <w:widowControl w:val="0"/>
        <w:numPr>
          <w:ilvl w:val="0"/>
          <w:numId w:val="104"/>
        </w:numPr>
        <w:suppressAutoHyphens w:val="0"/>
        <w:jc w:val="both"/>
      </w:pPr>
      <w:r w:rsidRPr="006B1A3D">
        <w:rPr>
          <w:b/>
          <w:color w:val="000000"/>
        </w:rPr>
        <w:t>осваивать и применять</w:t>
      </w:r>
      <w:r w:rsidRPr="006B1A3D">
        <w:rPr>
          <w:color w:val="000000"/>
        </w:rPr>
        <w:t xml:space="preserve"> знания о социальных ценностях; о содержании и значении социальных норм, регулирующих общественные отношения;</w:t>
      </w:r>
    </w:p>
    <w:p w:rsidR="00A56534" w:rsidRPr="006B1A3D" w:rsidRDefault="00A56534" w:rsidP="00992F6E">
      <w:pPr>
        <w:widowControl w:val="0"/>
        <w:numPr>
          <w:ilvl w:val="0"/>
          <w:numId w:val="104"/>
        </w:numPr>
        <w:suppressAutoHyphens w:val="0"/>
        <w:jc w:val="both"/>
      </w:pPr>
      <w:r w:rsidRPr="006B1A3D">
        <w:rPr>
          <w:b/>
          <w:color w:val="000000"/>
        </w:rPr>
        <w:t>характеризовать</w:t>
      </w:r>
      <w:r w:rsidRPr="006B1A3D">
        <w:rPr>
          <w:color w:val="000000"/>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6534" w:rsidRPr="006B1A3D" w:rsidRDefault="00A56534" w:rsidP="00992F6E">
      <w:pPr>
        <w:widowControl w:val="0"/>
        <w:numPr>
          <w:ilvl w:val="0"/>
          <w:numId w:val="104"/>
        </w:numPr>
        <w:suppressAutoHyphens w:val="0"/>
        <w:jc w:val="both"/>
      </w:pPr>
      <w:r w:rsidRPr="006B1A3D">
        <w:rPr>
          <w:b/>
          <w:color w:val="000000"/>
        </w:rPr>
        <w:t>приводить примеры</w:t>
      </w:r>
      <w:r w:rsidRPr="006B1A3D">
        <w:rPr>
          <w:color w:val="000000"/>
        </w:rPr>
        <w:t xml:space="preserve"> гражданственности и патриотизма; ситуаций морального выбора; ситуаций, регулируемых различными видами социальных норм;</w:t>
      </w:r>
    </w:p>
    <w:p w:rsidR="00A56534" w:rsidRPr="006B1A3D" w:rsidRDefault="00A56534" w:rsidP="00992F6E">
      <w:pPr>
        <w:widowControl w:val="0"/>
        <w:numPr>
          <w:ilvl w:val="0"/>
          <w:numId w:val="104"/>
        </w:numPr>
        <w:suppressAutoHyphens w:val="0"/>
        <w:jc w:val="both"/>
      </w:pPr>
      <w:r w:rsidRPr="006B1A3D">
        <w:rPr>
          <w:b/>
          <w:color w:val="000000"/>
        </w:rPr>
        <w:t xml:space="preserve">классифицировать </w:t>
      </w:r>
      <w:r w:rsidRPr="006B1A3D">
        <w:rPr>
          <w:color w:val="000000"/>
        </w:rPr>
        <w:t>социальные нормы, их существенные признаки и элементы;</w:t>
      </w:r>
    </w:p>
    <w:p w:rsidR="00A56534" w:rsidRPr="006B1A3D" w:rsidRDefault="00A56534" w:rsidP="00992F6E">
      <w:pPr>
        <w:widowControl w:val="0"/>
        <w:numPr>
          <w:ilvl w:val="0"/>
          <w:numId w:val="104"/>
        </w:numPr>
        <w:suppressAutoHyphens w:val="0"/>
        <w:jc w:val="both"/>
      </w:pPr>
      <w:r w:rsidRPr="006B1A3D">
        <w:rPr>
          <w:b/>
          <w:color w:val="000000"/>
        </w:rPr>
        <w:t xml:space="preserve">сравнивать </w:t>
      </w:r>
      <w:r w:rsidRPr="006B1A3D">
        <w:rPr>
          <w:color w:val="000000"/>
        </w:rPr>
        <w:t>отдельные виды социальных норм;</w:t>
      </w:r>
    </w:p>
    <w:p w:rsidR="00A56534" w:rsidRPr="006B1A3D" w:rsidRDefault="00A56534" w:rsidP="00992F6E">
      <w:pPr>
        <w:widowControl w:val="0"/>
        <w:numPr>
          <w:ilvl w:val="0"/>
          <w:numId w:val="104"/>
        </w:numPr>
        <w:suppressAutoHyphens w:val="0"/>
        <w:jc w:val="both"/>
      </w:pPr>
      <w:r w:rsidRPr="006B1A3D">
        <w:rPr>
          <w:b/>
          <w:color w:val="000000"/>
        </w:rPr>
        <w:t>устанавливать и объяснять</w:t>
      </w:r>
      <w:r w:rsidRPr="006B1A3D">
        <w:rPr>
          <w:color w:val="000000"/>
        </w:rPr>
        <w:t xml:space="preserve"> влияние социальных норм на общество и человека;</w:t>
      </w:r>
    </w:p>
    <w:p w:rsidR="00A56534" w:rsidRPr="006B1A3D" w:rsidRDefault="00A56534" w:rsidP="00992F6E">
      <w:pPr>
        <w:widowControl w:val="0"/>
        <w:numPr>
          <w:ilvl w:val="0"/>
          <w:numId w:val="104"/>
        </w:numPr>
        <w:suppressAutoHyphens w:val="0"/>
        <w:jc w:val="both"/>
      </w:pPr>
      <w:r w:rsidRPr="006B1A3D">
        <w:rPr>
          <w:b/>
          <w:color w:val="000000"/>
        </w:rPr>
        <w:t xml:space="preserve">использовать </w:t>
      </w:r>
      <w:r w:rsidRPr="006B1A3D">
        <w:rPr>
          <w:color w:val="000000"/>
        </w:rPr>
        <w:t>полученные знания для объяснения (устного и письменного) сущности социальных норм;</w:t>
      </w:r>
    </w:p>
    <w:p w:rsidR="00A56534" w:rsidRPr="006B1A3D" w:rsidRDefault="00A56534" w:rsidP="00992F6E">
      <w:pPr>
        <w:widowControl w:val="0"/>
        <w:numPr>
          <w:ilvl w:val="0"/>
          <w:numId w:val="104"/>
        </w:numPr>
        <w:suppressAutoHyphens w:val="0"/>
        <w:jc w:val="both"/>
      </w:pPr>
      <w:r w:rsidRPr="006B1A3D">
        <w:rPr>
          <w:b/>
          <w:color w:val="000000"/>
        </w:rPr>
        <w:t>определять и аргументировать</w:t>
      </w:r>
      <w:r w:rsidRPr="006B1A3D">
        <w:rPr>
          <w:color w:val="000000"/>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56534" w:rsidRPr="006B1A3D" w:rsidRDefault="00A56534" w:rsidP="00992F6E">
      <w:pPr>
        <w:widowControl w:val="0"/>
        <w:numPr>
          <w:ilvl w:val="0"/>
          <w:numId w:val="104"/>
        </w:numPr>
        <w:suppressAutoHyphens w:val="0"/>
        <w:jc w:val="both"/>
      </w:pPr>
      <w:r w:rsidRPr="006B1A3D">
        <w:rPr>
          <w:b/>
          <w:color w:val="000000"/>
        </w:rPr>
        <w:t xml:space="preserve">решать </w:t>
      </w:r>
      <w:r w:rsidRPr="006B1A3D">
        <w:rPr>
          <w:color w:val="000000"/>
        </w:rPr>
        <w:t>познавательные и практические задачи, отражающие действие социальных норм как регуляторов общественной жизни и поведения человека;</w:t>
      </w:r>
    </w:p>
    <w:p w:rsidR="00A56534" w:rsidRPr="006B1A3D" w:rsidRDefault="00A56534" w:rsidP="00992F6E">
      <w:pPr>
        <w:widowControl w:val="0"/>
        <w:numPr>
          <w:ilvl w:val="0"/>
          <w:numId w:val="104"/>
        </w:numPr>
        <w:suppressAutoHyphens w:val="0"/>
        <w:jc w:val="both"/>
      </w:pPr>
      <w:r w:rsidRPr="006B1A3D">
        <w:rPr>
          <w:b/>
          <w:color w:val="000000"/>
        </w:rPr>
        <w:t xml:space="preserve">овладевать </w:t>
      </w:r>
      <w:r w:rsidRPr="006B1A3D">
        <w:rPr>
          <w:color w:val="000000"/>
        </w:rPr>
        <w:t>смысловым чтением текстов обществоведческой тематики, касающихся гуманизма, гражданственности, патриотизма;</w:t>
      </w:r>
    </w:p>
    <w:p w:rsidR="00A56534" w:rsidRPr="006B1A3D" w:rsidRDefault="00A56534" w:rsidP="00992F6E">
      <w:pPr>
        <w:widowControl w:val="0"/>
        <w:numPr>
          <w:ilvl w:val="0"/>
          <w:numId w:val="104"/>
        </w:numPr>
        <w:suppressAutoHyphens w:val="0"/>
        <w:jc w:val="both"/>
      </w:pPr>
      <w:r w:rsidRPr="006B1A3D">
        <w:rPr>
          <w:b/>
          <w:color w:val="000000"/>
        </w:rPr>
        <w:t xml:space="preserve">извлекать </w:t>
      </w:r>
      <w:r w:rsidRPr="006B1A3D">
        <w:rPr>
          <w:color w:val="000000"/>
        </w:rPr>
        <w:t>информацию из разных источников о принципах и нормах морали, проблеме морального выбора;</w:t>
      </w:r>
    </w:p>
    <w:p w:rsidR="00A56534" w:rsidRPr="006B1A3D" w:rsidRDefault="00A56534" w:rsidP="00992F6E">
      <w:pPr>
        <w:widowControl w:val="0"/>
        <w:numPr>
          <w:ilvl w:val="0"/>
          <w:numId w:val="104"/>
        </w:numPr>
        <w:suppressAutoHyphens w:val="0"/>
        <w:jc w:val="both"/>
      </w:pPr>
      <w:r w:rsidRPr="006B1A3D">
        <w:rPr>
          <w:color w:val="000000"/>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6534" w:rsidRPr="006B1A3D" w:rsidRDefault="00A56534" w:rsidP="00992F6E">
      <w:pPr>
        <w:widowControl w:val="0"/>
        <w:numPr>
          <w:ilvl w:val="0"/>
          <w:numId w:val="104"/>
        </w:numPr>
        <w:suppressAutoHyphens w:val="0"/>
        <w:jc w:val="both"/>
      </w:pPr>
      <w:r w:rsidRPr="006B1A3D">
        <w:rPr>
          <w:b/>
          <w:color w:val="000000"/>
        </w:rPr>
        <w:t xml:space="preserve">оценивать </w:t>
      </w:r>
      <w:r w:rsidRPr="006B1A3D">
        <w:rPr>
          <w:color w:val="000000"/>
        </w:rPr>
        <w:t>собственные поступки, поведение людей с точки зрения их соответствия нормам морали;</w:t>
      </w:r>
    </w:p>
    <w:p w:rsidR="00A56534" w:rsidRPr="006B1A3D" w:rsidRDefault="00A56534" w:rsidP="00992F6E">
      <w:pPr>
        <w:widowControl w:val="0"/>
        <w:numPr>
          <w:ilvl w:val="0"/>
          <w:numId w:val="104"/>
        </w:numPr>
        <w:suppressAutoHyphens w:val="0"/>
        <w:jc w:val="both"/>
      </w:pPr>
      <w:r w:rsidRPr="006B1A3D">
        <w:rPr>
          <w:b/>
          <w:color w:val="000000"/>
        </w:rPr>
        <w:t xml:space="preserve">использовать </w:t>
      </w:r>
      <w:r w:rsidRPr="006B1A3D">
        <w:rPr>
          <w:color w:val="000000"/>
        </w:rPr>
        <w:t xml:space="preserve">полученные знания о социальных нормах в повседневной жизни; </w:t>
      </w:r>
    </w:p>
    <w:p w:rsidR="00A56534" w:rsidRPr="006B1A3D" w:rsidRDefault="00A56534" w:rsidP="00992F6E">
      <w:pPr>
        <w:widowControl w:val="0"/>
        <w:numPr>
          <w:ilvl w:val="0"/>
          <w:numId w:val="104"/>
        </w:numPr>
        <w:suppressAutoHyphens w:val="0"/>
        <w:jc w:val="both"/>
      </w:pPr>
      <w:r w:rsidRPr="006B1A3D">
        <w:rPr>
          <w:b/>
          <w:color w:val="000000"/>
        </w:rPr>
        <w:t>самостоятельно заполнять</w:t>
      </w:r>
      <w:r w:rsidRPr="006B1A3D">
        <w:rPr>
          <w:color w:val="000000"/>
        </w:rPr>
        <w:t xml:space="preserve"> форму (в том числе электронную) и составлять простейший документ (заявление);</w:t>
      </w:r>
    </w:p>
    <w:p w:rsidR="00A56534" w:rsidRPr="006B1A3D" w:rsidRDefault="00A56534" w:rsidP="00992F6E">
      <w:pPr>
        <w:widowControl w:val="0"/>
        <w:numPr>
          <w:ilvl w:val="0"/>
          <w:numId w:val="104"/>
        </w:numPr>
        <w:suppressAutoHyphens w:val="0"/>
        <w:jc w:val="both"/>
      </w:pPr>
      <w:r w:rsidRPr="006B1A3D">
        <w:rPr>
          <w:b/>
          <w:color w:val="000000"/>
        </w:rPr>
        <w:t xml:space="preserve">осуществлять </w:t>
      </w:r>
      <w:r w:rsidRPr="006B1A3D">
        <w:rPr>
          <w:color w:val="000000"/>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6534" w:rsidRPr="006B1A3D" w:rsidRDefault="00A56534" w:rsidP="003C16B7">
      <w:pPr>
        <w:widowControl w:val="0"/>
        <w:suppressAutoHyphens w:val="0"/>
        <w:ind w:firstLine="600"/>
        <w:jc w:val="both"/>
      </w:pPr>
      <w:r w:rsidRPr="006B1A3D">
        <w:rPr>
          <w:b/>
          <w:color w:val="000000"/>
        </w:rPr>
        <w:t>Человек как участник правовых отношений</w:t>
      </w:r>
    </w:p>
    <w:p w:rsidR="00A56534" w:rsidRPr="006B1A3D" w:rsidRDefault="00A56534" w:rsidP="00992F6E">
      <w:pPr>
        <w:widowControl w:val="0"/>
        <w:numPr>
          <w:ilvl w:val="0"/>
          <w:numId w:val="105"/>
        </w:numPr>
        <w:suppressAutoHyphens w:val="0"/>
        <w:jc w:val="both"/>
      </w:pPr>
      <w:r w:rsidRPr="006B1A3D">
        <w:rPr>
          <w:b/>
          <w:color w:val="000000"/>
        </w:rPr>
        <w:t>осваивать и применять</w:t>
      </w:r>
      <w:r w:rsidRPr="006B1A3D">
        <w:rPr>
          <w:color w:val="000000"/>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6534" w:rsidRPr="006B1A3D" w:rsidRDefault="00A56534" w:rsidP="00992F6E">
      <w:pPr>
        <w:widowControl w:val="0"/>
        <w:numPr>
          <w:ilvl w:val="0"/>
          <w:numId w:val="105"/>
        </w:numPr>
        <w:suppressAutoHyphens w:val="0"/>
        <w:jc w:val="both"/>
      </w:pPr>
      <w:r w:rsidRPr="006B1A3D">
        <w:rPr>
          <w:b/>
          <w:color w:val="000000"/>
        </w:rPr>
        <w:t xml:space="preserve">характеризовать </w:t>
      </w:r>
      <w:r w:rsidRPr="006B1A3D">
        <w:rPr>
          <w:color w:val="000000"/>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6534" w:rsidRPr="006B1A3D" w:rsidRDefault="00A56534" w:rsidP="00992F6E">
      <w:pPr>
        <w:widowControl w:val="0"/>
        <w:numPr>
          <w:ilvl w:val="0"/>
          <w:numId w:val="105"/>
        </w:numPr>
        <w:suppressAutoHyphens w:val="0"/>
        <w:jc w:val="both"/>
      </w:pPr>
      <w:r w:rsidRPr="006B1A3D">
        <w:rPr>
          <w:b/>
          <w:color w:val="000000"/>
        </w:rPr>
        <w:t xml:space="preserve">приводить </w:t>
      </w:r>
      <w:r w:rsidRPr="006B1A3D">
        <w:rPr>
          <w:color w:val="000000"/>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6534" w:rsidRPr="006B1A3D" w:rsidRDefault="00A56534" w:rsidP="00992F6E">
      <w:pPr>
        <w:widowControl w:val="0"/>
        <w:numPr>
          <w:ilvl w:val="0"/>
          <w:numId w:val="105"/>
        </w:numPr>
        <w:suppressAutoHyphens w:val="0"/>
        <w:jc w:val="both"/>
      </w:pPr>
      <w:r w:rsidRPr="006B1A3D">
        <w:rPr>
          <w:b/>
          <w:color w:val="000000"/>
        </w:rPr>
        <w:t xml:space="preserve">классифицировать </w:t>
      </w:r>
      <w:r w:rsidRPr="006B1A3D">
        <w:rPr>
          <w:color w:val="000000"/>
        </w:rPr>
        <w:t>по разным признакам (в том числе устанавливать существенный признак классификации) нормы права, выделяя существенные признаки;</w:t>
      </w:r>
    </w:p>
    <w:p w:rsidR="00A56534" w:rsidRPr="006B1A3D" w:rsidRDefault="00A56534" w:rsidP="00992F6E">
      <w:pPr>
        <w:widowControl w:val="0"/>
        <w:numPr>
          <w:ilvl w:val="0"/>
          <w:numId w:val="105"/>
        </w:numPr>
        <w:suppressAutoHyphens w:val="0"/>
        <w:jc w:val="both"/>
      </w:pPr>
      <w:r w:rsidRPr="006B1A3D">
        <w:rPr>
          <w:b/>
          <w:color w:val="000000"/>
        </w:rPr>
        <w:t xml:space="preserve">сравнивать </w:t>
      </w:r>
      <w:r w:rsidRPr="006B1A3D">
        <w:rPr>
          <w:color w:val="000000"/>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6534" w:rsidRPr="006B1A3D" w:rsidRDefault="00A56534" w:rsidP="00992F6E">
      <w:pPr>
        <w:widowControl w:val="0"/>
        <w:numPr>
          <w:ilvl w:val="0"/>
          <w:numId w:val="105"/>
        </w:numPr>
        <w:suppressAutoHyphens w:val="0"/>
        <w:jc w:val="both"/>
      </w:pPr>
      <w:r w:rsidRPr="006B1A3D">
        <w:rPr>
          <w:b/>
          <w:color w:val="000000"/>
        </w:rPr>
        <w:t>устанавливать и объяснять</w:t>
      </w:r>
      <w:r w:rsidRPr="006B1A3D">
        <w:rPr>
          <w:color w:val="000000"/>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6534" w:rsidRPr="006B1A3D" w:rsidRDefault="00A56534" w:rsidP="00992F6E">
      <w:pPr>
        <w:widowControl w:val="0"/>
        <w:numPr>
          <w:ilvl w:val="0"/>
          <w:numId w:val="105"/>
        </w:numPr>
        <w:suppressAutoHyphens w:val="0"/>
        <w:jc w:val="both"/>
      </w:pPr>
      <w:r w:rsidRPr="006B1A3D">
        <w:rPr>
          <w:b/>
          <w:color w:val="000000"/>
        </w:rPr>
        <w:t xml:space="preserve">использовать </w:t>
      </w:r>
      <w:r w:rsidRPr="006B1A3D">
        <w:rPr>
          <w:color w:val="000000"/>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A56534" w:rsidRPr="006B1A3D" w:rsidRDefault="00A56534" w:rsidP="00992F6E">
      <w:pPr>
        <w:widowControl w:val="0"/>
        <w:numPr>
          <w:ilvl w:val="0"/>
          <w:numId w:val="105"/>
        </w:numPr>
        <w:suppressAutoHyphens w:val="0"/>
        <w:jc w:val="both"/>
      </w:pPr>
      <w:r w:rsidRPr="006B1A3D">
        <w:rPr>
          <w:b/>
          <w:color w:val="000000"/>
        </w:rPr>
        <w:t xml:space="preserve">определять </w:t>
      </w:r>
      <w:r w:rsidRPr="006B1A3D">
        <w:rPr>
          <w:color w:val="000000"/>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6534" w:rsidRPr="006B1A3D" w:rsidRDefault="00A56534" w:rsidP="00992F6E">
      <w:pPr>
        <w:widowControl w:val="0"/>
        <w:numPr>
          <w:ilvl w:val="0"/>
          <w:numId w:val="105"/>
        </w:numPr>
        <w:suppressAutoHyphens w:val="0"/>
        <w:jc w:val="both"/>
      </w:pPr>
      <w:r w:rsidRPr="006B1A3D">
        <w:rPr>
          <w:b/>
          <w:color w:val="000000"/>
        </w:rPr>
        <w:t xml:space="preserve">решать </w:t>
      </w:r>
      <w:r w:rsidRPr="006B1A3D">
        <w:rPr>
          <w:color w:val="000000"/>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A56534" w:rsidRPr="006B1A3D" w:rsidRDefault="00A56534" w:rsidP="00992F6E">
      <w:pPr>
        <w:widowControl w:val="0"/>
        <w:numPr>
          <w:ilvl w:val="0"/>
          <w:numId w:val="105"/>
        </w:numPr>
        <w:suppressAutoHyphens w:val="0"/>
        <w:jc w:val="both"/>
      </w:pPr>
      <w:r w:rsidRPr="006B1A3D">
        <w:rPr>
          <w:b/>
          <w:color w:val="000000"/>
        </w:rPr>
        <w:t xml:space="preserve">овладевать </w:t>
      </w:r>
      <w:r w:rsidRPr="006B1A3D">
        <w:rPr>
          <w:color w:val="000000"/>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56534" w:rsidRPr="006B1A3D" w:rsidRDefault="00A56534" w:rsidP="00992F6E">
      <w:pPr>
        <w:widowControl w:val="0"/>
        <w:numPr>
          <w:ilvl w:val="0"/>
          <w:numId w:val="105"/>
        </w:numPr>
        <w:suppressAutoHyphens w:val="0"/>
        <w:jc w:val="both"/>
      </w:pPr>
      <w:r w:rsidRPr="006B1A3D">
        <w:rPr>
          <w:b/>
          <w:color w:val="000000"/>
        </w:rPr>
        <w:t>искать и извлекать</w:t>
      </w:r>
      <w:r w:rsidRPr="006B1A3D">
        <w:rPr>
          <w:color w:val="000000"/>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6534" w:rsidRPr="006B1A3D" w:rsidRDefault="00A56534" w:rsidP="00992F6E">
      <w:pPr>
        <w:widowControl w:val="0"/>
        <w:numPr>
          <w:ilvl w:val="0"/>
          <w:numId w:val="105"/>
        </w:numPr>
        <w:suppressAutoHyphens w:val="0"/>
        <w:jc w:val="both"/>
      </w:pPr>
      <w:r w:rsidRPr="006B1A3D">
        <w:rPr>
          <w:b/>
          <w:color w:val="000000"/>
        </w:rPr>
        <w:t>анализировать, обобщать, систематизировать, оценивать</w:t>
      </w:r>
      <w:r w:rsidRPr="006B1A3D">
        <w:rPr>
          <w:color w:val="000000"/>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6534" w:rsidRPr="006B1A3D" w:rsidRDefault="00A56534" w:rsidP="00992F6E">
      <w:pPr>
        <w:widowControl w:val="0"/>
        <w:numPr>
          <w:ilvl w:val="0"/>
          <w:numId w:val="105"/>
        </w:numPr>
        <w:suppressAutoHyphens w:val="0"/>
        <w:jc w:val="both"/>
      </w:pPr>
      <w:r w:rsidRPr="006B1A3D">
        <w:rPr>
          <w:b/>
          <w:color w:val="000000"/>
        </w:rPr>
        <w:t>оценивать</w:t>
      </w:r>
      <w:r w:rsidRPr="006B1A3D">
        <w:rPr>
          <w:color w:val="000000"/>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56534" w:rsidRPr="006B1A3D" w:rsidRDefault="00A56534" w:rsidP="00992F6E">
      <w:pPr>
        <w:widowControl w:val="0"/>
        <w:numPr>
          <w:ilvl w:val="0"/>
          <w:numId w:val="105"/>
        </w:numPr>
        <w:suppressAutoHyphens w:val="0"/>
        <w:jc w:val="both"/>
      </w:pPr>
      <w:r w:rsidRPr="006B1A3D">
        <w:rPr>
          <w:b/>
          <w:color w:val="000000"/>
        </w:rPr>
        <w:t xml:space="preserve">использовать </w:t>
      </w:r>
      <w:r w:rsidRPr="006B1A3D">
        <w:rPr>
          <w:color w:val="000000"/>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56534" w:rsidRPr="006B1A3D" w:rsidRDefault="00A56534" w:rsidP="00992F6E">
      <w:pPr>
        <w:widowControl w:val="0"/>
        <w:numPr>
          <w:ilvl w:val="0"/>
          <w:numId w:val="105"/>
        </w:numPr>
        <w:suppressAutoHyphens w:val="0"/>
        <w:jc w:val="both"/>
      </w:pPr>
      <w:r w:rsidRPr="006B1A3D">
        <w:rPr>
          <w:color w:val="000000"/>
        </w:rPr>
        <w:t xml:space="preserve">самостоятельно </w:t>
      </w:r>
      <w:r w:rsidRPr="006B1A3D">
        <w:rPr>
          <w:b/>
          <w:color w:val="000000"/>
        </w:rPr>
        <w:t xml:space="preserve">заполнять </w:t>
      </w:r>
      <w:r w:rsidRPr="006B1A3D">
        <w:rPr>
          <w:color w:val="000000"/>
        </w:rPr>
        <w:t>форму (в том числе электронную) и составлять простейший документ при получении паспорта гражданина Российской Федерации;</w:t>
      </w:r>
    </w:p>
    <w:p w:rsidR="00A56534" w:rsidRPr="006B1A3D" w:rsidRDefault="00A56534" w:rsidP="00992F6E">
      <w:pPr>
        <w:widowControl w:val="0"/>
        <w:numPr>
          <w:ilvl w:val="0"/>
          <w:numId w:val="105"/>
        </w:numPr>
        <w:suppressAutoHyphens w:val="0"/>
        <w:jc w:val="both"/>
      </w:pPr>
      <w:r w:rsidRPr="006B1A3D">
        <w:rPr>
          <w:b/>
          <w:color w:val="000000"/>
        </w:rPr>
        <w:t xml:space="preserve">осуществлять </w:t>
      </w:r>
      <w:r w:rsidRPr="006B1A3D">
        <w:rPr>
          <w:color w:val="00000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6534" w:rsidRPr="006B1A3D" w:rsidRDefault="00A56534" w:rsidP="003C16B7">
      <w:pPr>
        <w:widowControl w:val="0"/>
        <w:suppressAutoHyphens w:val="0"/>
        <w:ind w:firstLine="600"/>
        <w:jc w:val="both"/>
      </w:pPr>
      <w:r w:rsidRPr="006B1A3D">
        <w:rPr>
          <w:b/>
          <w:color w:val="000000"/>
        </w:rPr>
        <w:t>Основы российского права</w:t>
      </w:r>
    </w:p>
    <w:p w:rsidR="00A56534" w:rsidRPr="006B1A3D" w:rsidRDefault="00A56534" w:rsidP="00992F6E">
      <w:pPr>
        <w:widowControl w:val="0"/>
        <w:numPr>
          <w:ilvl w:val="0"/>
          <w:numId w:val="106"/>
        </w:numPr>
        <w:suppressAutoHyphens w:val="0"/>
        <w:jc w:val="both"/>
      </w:pPr>
      <w:r w:rsidRPr="006B1A3D">
        <w:rPr>
          <w:b/>
          <w:color w:val="000000"/>
        </w:rPr>
        <w:t>осваивать и применять</w:t>
      </w:r>
      <w:r w:rsidRPr="006B1A3D">
        <w:rPr>
          <w:color w:val="000000"/>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56534" w:rsidRPr="006B1A3D" w:rsidRDefault="00A56534" w:rsidP="00992F6E">
      <w:pPr>
        <w:widowControl w:val="0"/>
        <w:numPr>
          <w:ilvl w:val="0"/>
          <w:numId w:val="106"/>
        </w:numPr>
        <w:suppressAutoHyphens w:val="0"/>
        <w:jc w:val="both"/>
      </w:pPr>
      <w:r w:rsidRPr="006B1A3D">
        <w:rPr>
          <w:b/>
          <w:color w:val="000000"/>
        </w:rPr>
        <w:t xml:space="preserve">характеризовать </w:t>
      </w:r>
      <w:r w:rsidRPr="006B1A3D">
        <w:rPr>
          <w:color w:val="000000"/>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56534" w:rsidRPr="006B1A3D" w:rsidRDefault="00A56534" w:rsidP="00992F6E">
      <w:pPr>
        <w:widowControl w:val="0"/>
        <w:numPr>
          <w:ilvl w:val="0"/>
          <w:numId w:val="106"/>
        </w:numPr>
        <w:suppressAutoHyphens w:val="0"/>
        <w:jc w:val="both"/>
      </w:pPr>
      <w:r w:rsidRPr="006B1A3D">
        <w:rPr>
          <w:b/>
          <w:color w:val="000000"/>
        </w:rPr>
        <w:t xml:space="preserve">приводить </w:t>
      </w:r>
      <w:r w:rsidRPr="006B1A3D">
        <w:rPr>
          <w:color w:val="000000"/>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56534" w:rsidRPr="006B1A3D" w:rsidRDefault="00A56534" w:rsidP="00992F6E">
      <w:pPr>
        <w:widowControl w:val="0"/>
        <w:numPr>
          <w:ilvl w:val="0"/>
          <w:numId w:val="106"/>
        </w:numPr>
        <w:suppressAutoHyphens w:val="0"/>
        <w:jc w:val="both"/>
      </w:pPr>
      <w:r w:rsidRPr="006B1A3D">
        <w:rPr>
          <w:b/>
          <w:color w:val="000000"/>
        </w:rPr>
        <w:t xml:space="preserve">классифицировать </w:t>
      </w:r>
      <w:r w:rsidRPr="006B1A3D">
        <w:rPr>
          <w:color w:val="000000"/>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6534" w:rsidRPr="006B1A3D" w:rsidRDefault="00A56534" w:rsidP="00992F6E">
      <w:pPr>
        <w:widowControl w:val="0"/>
        <w:numPr>
          <w:ilvl w:val="0"/>
          <w:numId w:val="106"/>
        </w:numPr>
        <w:suppressAutoHyphens w:val="0"/>
        <w:jc w:val="both"/>
      </w:pPr>
      <w:r w:rsidRPr="006B1A3D">
        <w:rPr>
          <w:b/>
          <w:color w:val="000000"/>
        </w:rPr>
        <w:t xml:space="preserve">сравнивать </w:t>
      </w:r>
      <w:r w:rsidRPr="006B1A3D">
        <w:rPr>
          <w:color w:val="000000"/>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6534" w:rsidRPr="006B1A3D" w:rsidRDefault="00A56534" w:rsidP="00992F6E">
      <w:pPr>
        <w:widowControl w:val="0"/>
        <w:numPr>
          <w:ilvl w:val="0"/>
          <w:numId w:val="106"/>
        </w:numPr>
        <w:suppressAutoHyphens w:val="0"/>
        <w:jc w:val="both"/>
      </w:pPr>
      <w:r w:rsidRPr="006B1A3D">
        <w:rPr>
          <w:b/>
          <w:color w:val="000000"/>
        </w:rPr>
        <w:t>устанавливать и объяснять</w:t>
      </w:r>
      <w:r w:rsidRPr="006B1A3D">
        <w:rPr>
          <w:color w:val="000000"/>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6534" w:rsidRPr="006B1A3D" w:rsidRDefault="00A56534" w:rsidP="00992F6E">
      <w:pPr>
        <w:widowControl w:val="0"/>
        <w:numPr>
          <w:ilvl w:val="0"/>
          <w:numId w:val="106"/>
        </w:numPr>
        <w:suppressAutoHyphens w:val="0"/>
        <w:jc w:val="both"/>
      </w:pPr>
      <w:r w:rsidRPr="006B1A3D">
        <w:rPr>
          <w:b/>
          <w:color w:val="000000"/>
        </w:rPr>
        <w:t xml:space="preserve">использовать </w:t>
      </w:r>
      <w:r w:rsidRPr="006B1A3D">
        <w:rPr>
          <w:color w:val="000000"/>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56534" w:rsidRPr="006B1A3D" w:rsidRDefault="00A56534" w:rsidP="00992F6E">
      <w:pPr>
        <w:widowControl w:val="0"/>
        <w:numPr>
          <w:ilvl w:val="0"/>
          <w:numId w:val="106"/>
        </w:numPr>
        <w:suppressAutoHyphens w:val="0"/>
        <w:jc w:val="both"/>
      </w:pPr>
      <w:r w:rsidRPr="006B1A3D">
        <w:rPr>
          <w:b/>
          <w:color w:val="000000"/>
        </w:rPr>
        <w:t>определять и аргументировать</w:t>
      </w:r>
      <w:r w:rsidRPr="006B1A3D">
        <w:rPr>
          <w:color w:val="000000"/>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6534" w:rsidRPr="006B1A3D" w:rsidRDefault="00A56534" w:rsidP="00992F6E">
      <w:pPr>
        <w:widowControl w:val="0"/>
        <w:numPr>
          <w:ilvl w:val="0"/>
          <w:numId w:val="106"/>
        </w:numPr>
        <w:suppressAutoHyphens w:val="0"/>
        <w:jc w:val="both"/>
      </w:pPr>
      <w:r w:rsidRPr="006B1A3D">
        <w:rPr>
          <w:b/>
          <w:color w:val="000000"/>
        </w:rPr>
        <w:t xml:space="preserve">решать </w:t>
      </w:r>
      <w:r w:rsidRPr="006B1A3D">
        <w:rPr>
          <w:color w:val="000000"/>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6534" w:rsidRPr="006B1A3D" w:rsidRDefault="00A56534" w:rsidP="00992F6E">
      <w:pPr>
        <w:widowControl w:val="0"/>
        <w:numPr>
          <w:ilvl w:val="0"/>
          <w:numId w:val="106"/>
        </w:numPr>
        <w:suppressAutoHyphens w:val="0"/>
        <w:jc w:val="both"/>
      </w:pPr>
      <w:r w:rsidRPr="006B1A3D">
        <w:rPr>
          <w:b/>
          <w:color w:val="000000"/>
        </w:rPr>
        <w:t xml:space="preserve">овладевать </w:t>
      </w:r>
      <w:r w:rsidRPr="006B1A3D">
        <w:rPr>
          <w:color w:val="000000"/>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A56534" w:rsidRPr="006B1A3D" w:rsidRDefault="00A56534" w:rsidP="00992F6E">
      <w:pPr>
        <w:widowControl w:val="0"/>
        <w:numPr>
          <w:ilvl w:val="0"/>
          <w:numId w:val="106"/>
        </w:numPr>
        <w:suppressAutoHyphens w:val="0"/>
        <w:jc w:val="both"/>
      </w:pPr>
      <w:r w:rsidRPr="006B1A3D">
        <w:rPr>
          <w:b/>
          <w:color w:val="000000"/>
        </w:rPr>
        <w:t>искать и извлекать</w:t>
      </w:r>
      <w:r w:rsidRPr="006B1A3D">
        <w:rPr>
          <w:color w:val="000000"/>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56534" w:rsidRPr="006B1A3D" w:rsidRDefault="00A56534" w:rsidP="00992F6E">
      <w:pPr>
        <w:widowControl w:val="0"/>
        <w:numPr>
          <w:ilvl w:val="0"/>
          <w:numId w:val="106"/>
        </w:numPr>
        <w:suppressAutoHyphens w:val="0"/>
        <w:jc w:val="both"/>
      </w:pPr>
      <w:r w:rsidRPr="006B1A3D">
        <w:rPr>
          <w:b/>
          <w:color w:val="000000"/>
        </w:rPr>
        <w:t>анализировать, обобщать, систематизировать, оценивать</w:t>
      </w:r>
      <w:r w:rsidRPr="006B1A3D">
        <w:rPr>
          <w:color w:val="000000"/>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A56534" w:rsidRPr="006B1A3D" w:rsidRDefault="00A56534" w:rsidP="00992F6E">
      <w:pPr>
        <w:widowControl w:val="0"/>
        <w:numPr>
          <w:ilvl w:val="0"/>
          <w:numId w:val="106"/>
        </w:numPr>
        <w:suppressAutoHyphens w:val="0"/>
        <w:jc w:val="both"/>
      </w:pPr>
      <w:r w:rsidRPr="006B1A3D">
        <w:rPr>
          <w:b/>
          <w:color w:val="000000"/>
        </w:rPr>
        <w:t xml:space="preserve">оценивать </w:t>
      </w:r>
      <w:r w:rsidRPr="006B1A3D">
        <w:rPr>
          <w:color w:val="000000"/>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56534" w:rsidRPr="006B1A3D" w:rsidRDefault="00A56534" w:rsidP="00992F6E">
      <w:pPr>
        <w:widowControl w:val="0"/>
        <w:numPr>
          <w:ilvl w:val="0"/>
          <w:numId w:val="106"/>
        </w:numPr>
        <w:suppressAutoHyphens w:val="0"/>
        <w:jc w:val="both"/>
      </w:pPr>
      <w:r w:rsidRPr="006B1A3D">
        <w:rPr>
          <w:b/>
          <w:color w:val="000000"/>
        </w:rPr>
        <w:t xml:space="preserve">использовать </w:t>
      </w:r>
      <w:r w:rsidRPr="006B1A3D">
        <w:rPr>
          <w:color w:val="000000"/>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6534" w:rsidRPr="006B1A3D" w:rsidRDefault="00A56534" w:rsidP="00992F6E">
      <w:pPr>
        <w:widowControl w:val="0"/>
        <w:numPr>
          <w:ilvl w:val="0"/>
          <w:numId w:val="106"/>
        </w:numPr>
        <w:suppressAutoHyphens w:val="0"/>
        <w:jc w:val="both"/>
      </w:pPr>
      <w:r w:rsidRPr="006B1A3D">
        <w:rPr>
          <w:color w:val="000000"/>
        </w:rPr>
        <w:t xml:space="preserve">самостоятельно </w:t>
      </w:r>
      <w:r w:rsidRPr="006B1A3D">
        <w:rPr>
          <w:b/>
          <w:color w:val="000000"/>
        </w:rPr>
        <w:t xml:space="preserve">заполнять </w:t>
      </w:r>
      <w:r w:rsidRPr="006B1A3D">
        <w:rPr>
          <w:color w:val="000000"/>
        </w:rPr>
        <w:t>форму (в том числе электронную) и составлять простейший документ (заявление о приёме на работу);</w:t>
      </w:r>
    </w:p>
    <w:p w:rsidR="00A56534" w:rsidRPr="006B1A3D" w:rsidRDefault="00A56534" w:rsidP="00992F6E">
      <w:pPr>
        <w:widowControl w:val="0"/>
        <w:numPr>
          <w:ilvl w:val="0"/>
          <w:numId w:val="106"/>
        </w:numPr>
        <w:suppressAutoHyphens w:val="0"/>
        <w:jc w:val="both"/>
      </w:pPr>
      <w:r w:rsidRPr="006B1A3D">
        <w:rPr>
          <w:b/>
          <w:color w:val="000000"/>
        </w:rPr>
        <w:t xml:space="preserve">осуществлять </w:t>
      </w:r>
      <w:r w:rsidRPr="006B1A3D">
        <w:rPr>
          <w:color w:val="00000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left="120"/>
        <w:jc w:val="both"/>
      </w:pPr>
      <w:r w:rsidRPr="006B1A3D">
        <w:rPr>
          <w:b/>
          <w:color w:val="000000"/>
        </w:rPr>
        <w:t>8 КЛАСС</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firstLine="600"/>
        <w:jc w:val="both"/>
      </w:pPr>
      <w:r w:rsidRPr="006B1A3D">
        <w:rPr>
          <w:b/>
          <w:color w:val="000000"/>
        </w:rPr>
        <w:t>Человек в экономических отношениях</w:t>
      </w:r>
    </w:p>
    <w:p w:rsidR="00A56534" w:rsidRPr="006B1A3D" w:rsidRDefault="00A56534" w:rsidP="00992F6E">
      <w:pPr>
        <w:widowControl w:val="0"/>
        <w:numPr>
          <w:ilvl w:val="0"/>
          <w:numId w:val="107"/>
        </w:numPr>
        <w:suppressAutoHyphens w:val="0"/>
        <w:jc w:val="both"/>
      </w:pPr>
      <w:r w:rsidRPr="006B1A3D">
        <w:rPr>
          <w:b/>
          <w:color w:val="000000"/>
        </w:rPr>
        <w:t>осваивать и применять</w:t>
      </w:r>
      <w:r w:rsidRPr="006B1A3D">
        <w:rPr>
          <w:color w:val="000000"/>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56534" w:rsidRPr="006B1A3D" w:rsidRDefault="00A56534" w:rsidP="00992F6E">
      <w:pPr>
        <w:widowControl w:val="0"/>
        <w:numPr>
          <w:ilvl w:val="0"/>
          <w:numId w:val="107"/>
        </w:numPr>
        <w:suppressAutoHyphens w:val="0"/>
        <w:jc w:val="both"/>
      </w:pPr>
      <w:r w:rsidRPr="006B1A3D">
        <w:rPr>
          <w:b/>
          <w:color w:val="000000"/>
        </w:rPr>
        <w:t xml:space="preserve">характеризовать </w:t>
      </w:r>
      <w:r w:rsidRPr="006B1A3D">
        <w:rPr>
          <w:color w:val="000000"/>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6534" w:rsidRPr="006B1A3D" w:rsidRDefault="00A56534" w:rsidP="00992F6E">
      <w:pPr>
        <w:widowControl w:val="0"/>
        <w:numPr>
          <w:ilvl w:val="0"/>
          <w:numId w:val="107"/>
        </w:numPr>
        <w:suppressAutoHyphens w:val="0"/>
        <w:jc w:val="both"/>
      </w:pPr>
      <w:r w:rsidRPr="006B1A3D">
        <w:rPr>
          <w:b/>
          <w:color w:val="000000"/>
        </w:rPr>
        <w:t xml:space="preserve">приводить </w:t>
      </w:r>
      <w:r w:rsidRPr="006B1A3D">
        <w:rPr>
          <w:color w:val="000000"/>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6534" w:rsidRPr="006B1A3D" w:rsidRDefault="00A56534" w:rsidP="00992F6E">
      <w:pPr>
        <w:widowControl w:val="0"/>
        <w:numPr>
          <w:ilvl w:val="0"/>
          <w:numId w:val="107"/>
        </w:numPr>
        <w:suppressAutoHyphens w:val="0"/>
        <w:jc w:val="both"/>
      </w:pPr>
      <w:r w:rsidRPr="006B1A3D">
        <w:rPr>
          <w:b/>
          <w:color w:val="000000"/>
        </w:rPr>
        <w:t xml:space="preserve">классифицировать </w:t>
      </w:r>
      <w:r w:rsidRPr="006B1A3D">
        <w:rPr>
          <w:color w:val="000000"/>
        </w:rPr>
        <w:t>(в том числе устанавливать существенный признак классификации) механизмы государственного регулирования экономики;</w:t>
      </w:r>
    </w:p>
    <w:p w:rsidR="00A56534" w:rsidRPr="006B1A3D" w:rsidRDefault="00A56534" w:rsidP="00992F6E">
      <w:pPr>
        <w:widowControl w:val="0"/>
        <w:numPr>
          <w:ilvl w:val="0"/>
          <w:numId w:val="107"/>
        </w:numPr>
        <w:suppressAutoHyphens w:val="0"/>
        <w:jc w:val="both"/>
      </w:pPr>
      <w:r w:rsidRPr="006B1A3D">
        <w:rPr>
          <w:b/>
          <w:color w:val="000000"/>
        </w:rPr>
        <w:t xml:space="preserve">сравнивать </w:t>
      </w:r>
      <w:r w:rsidRPr="006B1A3D">
        <w:rPr>
          <w:color w:val="000000"/>
        </w:rPr>
        <w:t xml:space="preserve">различные способы хозяйствования; </w:t>
      </w:r>
    </w:p>
    <w:p w:rsidR="00A56534" w:rsidRPr="006B1A3D" w:rsidRDefault="00A56534" w:rsidP="00992F6E">
      <w:pPr>
        <w:widowControl w:val="0"/>
        <w:numPr>
          <w:ilvl w:val="0"/>
          <w:numId w:val="107"/>
        </w:numPr>
        <w:suppressAutoHyphens w:val="0"/>
        <w:jc w:val="both"/>
      </w:pPr>
      <w:r w:rsidRPr="006B1A3D">
        <w:rPr>
          <w:b/>
          <w:color w:val="000000"/>
        </w:rPr>
        <w:t>устанавливать и объяснять</w:t>
      </w:r>
      <w:r w:rsidRPr="006B1A3D">
        <w:rPr>
          <w:color w:val="000000"/>
        </w:rPr>
        <w:t xml:space="preserve"> связи политических потрясений и социально-экономических кризисов в государстве;</w:t>
      </w:r>
    </w:p>
    <w:p w:rsidR="00A56534" w:rsidRPr="006B1A3D" w:rsidRDefault="00A56534" w:rsidP="00992F6E">
      <w:pPr>
        <w:widowControl w:val="0"/>
        <w:numPr>
          <w:ilvl w:val="0"/>
          <w:numId w:val="107"/>
        </w:numPr>
        <w:suppressAutoHyphens w:val="0"/>
        <w:jc w:val="both"/>
      </w:pPr>
      <w:r w:rsidRPr="006B1A3D">
        <w:rPr>
          <w:b/>
          <w:color w:val="000000"/>
        </w:rPr>
        <w:t xml:space="preserve">использовать </w:t>
      </w:r>
      <w:r w:rsidRPr="006B1A3D">
        <w:rPr>
          <w:color w:val="000000"/>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6534" w:rsidRPr="006B1A3D" w:rsidRDefault="00A56534" w:rsidP="00992F6E">
      <w:pPr>
        <w:widowControl w:val="0"/>
        <w:numPr>
          <w:ilvl w:val="0"/>
          <w:numId w:val="107"/>
        </w:numPr>
        <w:suppressAutoHyphens w:val="0"/>
        <w:jc w:val="both"/>
      </w:pPr>
      <w:r w:rsidRPr="006B1A3D">
        <w:rPr>
          <w:b/>
          <w:color w:val="000000"/>
        </w:rPr>
        <w:t>определять и аргументировать</w:t>
      </w:r>
      <w:r w:rsidRPr="006B1A3D">
        <w:rPr>
          <w:color w:val="000000"/>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A56534" w:rsidRPr="006B1A3D" w:rsidRDefault="00A56534" w:rsidP="00992F6E">
      <w:pPr>
        <w:widowControl w:val="0"/>
        <w:numPr>
          <w:ilvl w:val="0"/>
          <w:numId w:val="107"/>
        </w:numPr>
        <w:suppressAutoHyphens w:val="0"/>
        <w:jc w:val="both"/>
      </w:pPr>
      <w:r w:rsidRPr="006B1A3D">
        <w:rPr>
          <w:b/>
          <w:color w:val="000000"/>
        </w:rPr>
        <w:t xml:space="preserve">решать </w:t>
      </w:r>
      <w:r w:rsidRPr="006B1A3D">
        <w:rPr>
          <w:color w:val="000000"/>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56534" w:rsidRPr="006B1A3D" w:rsidRDefault="00A56534" w:rsidP="00992F6E">
      <w:pPr>
        <w:widowControl w:val="0"/>
        <w:numPr>
          <w:ilvl w:val="0"/>
          <w:numId w:val="107"/>
        </w:numPr>
        <w:suppressAutoHyphens w:val="0"/>
        <w:jc w:val="both"/>
      </w:pPr>
      <w:r w:rsidRPr="006B1A3D">
        <w:rPr>
          <w:b/>
          <w:color w:val="000000"/>
        </w:rPr>
        <w:t xml:space="preserve">овладевать </w:t>
      </w:r>
      <w:r w:rsidRPr="006B1A3D">
        <w:rPr>
          <w:color w:val="000000"/>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6534" w:rsidRPr="006B1A3D" w:rsidRDefault="00A56534" w:rsidP="00992F6E">
      <w:pPr>
        <w:widowControl w:val="0"/>
        <w:numPr>
          <w:ilvl w:val="0"/>
          <w:numId w:val="107"/>
        </w:numPr>
        <w:suppressAutoHyphens w:val="0"/>
        <w:jc w:val="both"/>
      </w:pPr>
      <w:r w:rsidRPr="006B1A3D">
        <w:rPr>
          <w:b/>
          <w:color w:val="000000"/>
        </w:rPr>
        <w:t xml:space="preserve">извлекать </w:t>
      </w:r>
      <w:r w:rsidRPr="006B1A3D">
        <w:rPr>
          <w:color w:val="000000"/>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A56534" w:rsidRPr="006B1A3D" w:rsidRDefault="00A56534" w:rsidP="00992F6E">
      <w:pPr>
        <w:widowControl w:val="0"/>
        <w:numPr>
          <w:ilvl w:val="0"/>
          <w:numId w:val="107"/>
        </w:numPr>
        <w:suppressAutoHyphens w:val="0"/>
        <w:jc w:val="both"/>
      </w:pPr>
      <w:r w:rsidRPr="006B1A3D">
        <w:rPr>
          <w:b/>
          <w:color w:val="000000"/>
        </w:rPr>
        <w:t>анализировать, обобщать, систематизировать, конкретизировать</w:t>
      </w:r>
      <w:r w:rsidRPr="006B1A3D">
        <w:rPr>
          <w:color w:val="000000"/>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6534" w:rsidRPr="006B1A3D" w:rsidRDefault="00A56534" w:rsidP="00992F6E">
      <w:pPr>
        <w:widowControl w:val="0"/>
        <w:numPr>
          <w:ilvl w:val="0"/>
          <w:numId w:val="107"/>
        </w:numPr>
        <w:suppressAutoHyphens w:val="0"/>
        <w:jc w:val="both"/>
      </w:pPr>
      <w:r w:rsidRPr="006B1A3D">
        <w:rPr>
          <w:b/>
          <w:color w:val="000000"/>
        </w:rPr>
        <w:t xml:space="preserve">оценивать </w:t>
      </w:r>
      <w:r w:rsidRPr="006B1A3D">
        <w:rPr>
          <w:color w:val="000000"/>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56534" w:rsidRPr="006B1A3D" w:rsidRDefault="00A56534" w:rsidP="00992F6E">
      <w:pPr>
        <w:widowControl w:val="0"/>
        <w:numPr>
          <w:ilvl w:val="0"/>
          <w:numId w:val="107"/>
        </w:numPr>
        <w:suppressAutoHyphens w:val="0"/>
        <w:jc w:val="both"/>
      </w:pPr>
      <w:r w:rsidRPr="006B1A3D">
        <w:rPr>
          <w:b/>
          <w:color w:val="000000"/>
        </w:rPr>
        <w:t xml:space="preserve">приобретать </w:t>
      </w:r>
      <w:r w:rsidRPr="006B1A3D">
        <w:rPr>
          <w:color w:val="000000"/>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56534" w:rsidRPr="006B1A3D" w:rsidRDefault="00A56534" w:rsidP="00992F6E">
      <w:pPr>
        <w:widowControl w:val="0"/>
        <w:numPr>
          <w:ilvl w:val="0"/>
          <w:numId w:val="107"/>
        </w:numPr>
        <w:suppressAutoHyphens w:val="0"/>
        <w:jc w:val="both"/>
      </w:pPr>
      <w:r w:rsidRPr="006B1A3D">
        <w:rPr>
          <w:b/>
          <w:color w:val="000000"/>
        </w:rPr>
        <w:t xml:space="preserve">приобретать </w:t>
      </w:r>
      <w:r w:rsidRPr="006B1A3D">
        <w:rPr>
          <w:color w:val="000000"/>
        </w:rPr>
        <w:t xml:space="preserve">опыт составления простейших документов (личный финансовый план, заявление, резюме); </w:t>
      </w:r>
    </w:p>
    <w:p w:rsidR="00A56534" w:rsidRPr="006B1A3D" w:rsidRDefault="00A56534" w:rsidP="00992F6E">
      <w:pPr>
        <w:widowControl w:val="0"/>
        <w:numPr>
          <w:ilvl w:val="0"/>
          <w:numId w:val="107"/>
        </w:numPr>
        <w:suppressAutoHyphens w:val="0"/>
        <w:jc w:val="both"/>
      </w:pPr>
      <w:r w:rsidRPr="006B1A3D">
        <w:rPr>
          <w:b/>
          <w:color w:val="000000"/>
        </w:rPr>
        <w:t xml:space="preserve">осуществлять </w:t>
      </w:r>
      <w:r w:rsidRPr="006B1A3D">
        <w:rPr>
          <w:color w:val="000000"/>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6534" w:rsidRPr="006B1A3D" w:rsidRDefault="00A56534" w:rsidP="003C16B7">
      <w:pPr>
        <w:widowControl w:val="0"/>
        <w:suppressAutoHyphens w:val="0"/>
        <w:ind w:firstLine="600"/>
        <w:jc w:val="both"/>
      </w:pPr>
      <w:r w:rsidRPr="006B1A3D">
        <w:rPr>
          <w:b/>
          <w:color w:val="000000"/>
        </w:rPr>
        <w:t>Человек в мире культуры</w:t>
      </w:r>
    </w:p>
    <w:p w:rsidR="00A56534" w:rsidRPr="006B1A3D" w:rsidRDefault="00A56534" w:rsidP="00992F6E">
      <w:pPr>
        <w:widowControl w:val="0"/>
        <w:numPr>
          <w:ilvl w:val="0"/>
          <w:numId w:val="108"/>
        </w:numPr>
        <w:suppressAutoHyphens w:val="0"/>
        <w:jc w:val="both"/>
      </w:pPr>
      <w:r w:rsidRPr="006B1A3D">
        <w:rPr>
          <w:b/>
          <w:color w:val="000000"/>
        </w:rPr>
        <w:t>осваивать и применять</w:t>
      </w:r>
      <w:r w:rsidRPr="006B1A3D">
        <w:rPr>
          <w:color w:val="000000"/>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6534" w:rsidRPr="006B1A3D" w:rsidRDefault="00A56534" w:rsidP="00992F6E">
      <w:pPr>
        <w:widowControl w:val="0"/>
        <w:numPr>
          <w:ilvl w:val="0"/>
          <w:numId w:val="108"/>
        </w:numPr>
        <w:suppressAutoHyphens w:val="0"/>
        <w:jc w:val="both"/>
      </w:pPr>
      <w:r w:rsidRPr="006B1A3D">
        <w:rPr>
          <w:b/>
          <w:color w:val="000000"/>
        </w:rPr>
        <w:t xml:space="preserve">характеризовать </w:t>
      </w:r>
      <w:r w:rsidRPr="006B1A3D">
        <w:rPr>
          <w:color w:val="000000"/>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A56534" w:rsidRPr="006B1A3D" w:rsidRDefault="00A56534" w:rsidP="00992F6E">
      <w:pPr>
        <w:widowControl w:val="0"/>
        <w:numPr>
          <w:ilvl w:val="0"/>
          <w:numId w:val="108"/>
        </w:numPr>
        <w:suppressAutoHyphens w:val="0"/>
        <w:jc w:val="both"/>
      </w:pPr>
      <w:r w:rsidRPr="006B1A3D">
        <w:rPr>
          <w:b/>
          <w:color w:val="000000"/>
        </w:rPr>
        <w:t xml:space="preserve">приводить </w:t>
      </w:r>
      <w:r w:rsidRPr="006B1A3D">
        <w:rPr>
          <w:color w:val="000000"/>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56534" w:rsidRPr="006B1A3D" w:rsidRDefault="00A56534" w:rsidP="00992F6E">
      <w:pPr>
        <w:widowControl w:val="0"/>
        <w:numPr>
          <w:ilvl w:val="0"/>
          <w:numId w:val="108"/>
        </w:numPr>
        <w:suppressAutoHyphens w:val="0"/>
        <w:jc w:val="both"/>
      </w:pPr>
      <w:r w:rsidRPr="006B1A3D">
        <w:rPr>
          <w:b/>
          <w:color w:val="000000"/>
        </w:rPr>
        <w:t xml:space="preserve">классифицировать </w:t>
      </w:r>
      <w:r w:rsidRPr="006B1A3D">
        <w:rPr>
          <w:color w:val="000000"/>
        </w:rPr>
        <w:t xml:space="preserve">по разным признакам формы и виды культуры; </w:t>
      </w:r>
    </w:p>
    <w:p w:rsidR="00A56534" w:rsidRPr="006B1A3D" w:rsidRDefault="00A56534" w:rsidP="00992F6E">
      <w:pPr>
        <w:widowControl w:val="0"/>
        <w:numPr>
          <w:ilvl w:val="0"/>
          <w:numId w:val="108"/>
        </w:numPr>
        <w:suppressAutoHyphens w:val="0"/>
        <w:jc w:val="both"/>
      </w:pPr>
      <w:r w:rsidRPr="006B1A3D">
        <w:rPr>
          <w:b/>
          <w:color w:val="000000"/>
        </w:rPr>
        <w:t xml:space="preserve">сравнивать </w:t>
      </w:r>
      <w:r w:rsidRPr="006B1A3D">
        <w:rPr>
          <w:color w:val="000000"/>
        </w:rPr>
        <w:t>формы культуры, естественные и социально-гуманитарные науки, виды искусств;</w:t>
      </w:r>
    </w:p>
    <w:p w:rsidR="00A56534" w:rsidRPr="006B1A3D" w:rsidRDefault="00A56534" w:rsidP="00992F6E">
      <w:pPr>
        <w:widowControl w:val="0"/>
        <w:numPr>
          <w:ilvl w:val="0"/>
          <w:numId w:val="108"/>
        </w:numPr>
        <w:suppressAutoHyphens w:val="0"/>
        <w:jc w:val="both"/>
      </w:pPr>
      <w:r w:rsidRPr="006B1A3D">
        <w:rPr>
          <w:b/>
          <w:color w:val="000000"/>
        </w:rPr>
        <w:t>устанавливать и объяснять</w:t>
      </w:r>
      <w:r w:rsidRPr="006B1A3D">
        <w:rPr>
          <w:color w:val="000000"/>
        </w:rPr>
        <w:t xml:space="preserve"> взаимосвязь развития духовной культуры и формирования личности, взаимовлияние науки и образования;</w:t>
      </w:r>
    </w:p>
    <w:p w:rsidR="00A56534" w:rsidRPr="006B1A3D" w:rsidRDefault="00A56534" w:rsidP="00992F6E">
      <w:pPr>
        <w:widowControl w:val="0"/>
        <w:numPr>
          <w:ilvl w:val="0"/>
          <w:numId w:val="108"/>
        </w:numPr>
        <w:suppressAutoHyphens w:val="0"/>
        <w:jc w:val="both"/>
      </w:pPr>
      <w:r w:rsidRPr="006B1A3D">
        <w:rPr>
          <w:b/>
          <w:color w:val="000000"/>
        </w:rPr>
        <w:t xml:space="preserve">использовать </w:t>
      </w:r>
      <w:r w:rsidRPr="006B1A3D">
        <w:rPr>
          <w:color w:val="000000"/>
        </w:rPr>
        <w:t xml:space="preserve">полученные знания для объяснения роли непрерывного образования; </w:t>
      </w:r>
    </w:p>
    <w:p w:rsidR="00A56534" w:rsidRPr="006B1A3D" w:rsidRDefault="00A56534" w:rsidP="00992F6E">
      <w:pPr>
        <w:widowControl w:val="0"/>
        <w:numPr>
          <w:ilvl w:val="0"/>
          <w:numId w:val="108"/>
        </w:numPr>
        <w:suppressAutoHyphens w:val="0"/>
        <w:jc w:val="both"/>
      </w:pPr>
      <w:r w:rsidRPr="006B1A3D">
        <w:rPr>
          <w:b/>
          <w:color w:val="000000"/>
        </w:rPr>
        <w:t>определять и аргументировать</w:t>
      </w:r>
      <w:r w:rsidRPr="006B1A3D">
        <w:rPr>
          <w:color w:val="000000"/>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6534" w:rsidRPr="006B1A3D" w:rsidRDefault="00A56534" w:rsidP="00992F6E">
      <w:pPr>
        <w:widowControl w:val="0"/>
        <w:numPr>
          <w:ilvl w:val="0"/>
          <w:numId w:val="108"/>
        </w:numPr>
        <w:suppressAutoHyphens w:val="0"/>
        <w:jc w:val="both"/>
      </w:pPr>
      <w:r w:rsidRPr="006B1A3D">
        <w:rPr>
          <w:b/>
          <w:color w:val="000000"/>
        </w:rPr>
        <w:t xml:space="preserve">решать </w:t>
      </w:r>
      <w:r w:rsidRPr="006B1A3D">
        <w:rPr>
          <w:color w:val="000000"/>
        </w:rPr>
        <w:t>познавательные и практические задачи, касающиеся форм и многообразия духовной культуры;</w:t>
      </w:r>
    </w:p>
    <w:p w:rsidR="00A56534" w:rsidRPr="006B1A3D" w:rsidRDefault="00A56534" w:rsidP="00992F6E">
      <w:pPr>
        <w:widowControl w:val="0"/>
        <w:numPr>
          <w:ilvl w:val="0"/>
          <w:numId w:val="108"/>
        </w:numPr>
        <w:suppressAutoHyphens w:val="0"/>
        <w:jc w:val="both"/>
      </w:pPr>
      <w:r w:rsidRPr="006B1A3D">
        <w:rPr>
          <w:b/>
          <w:color w:val="000000"/>
        </w:rPr>
        <w:t xml:space="preserve">овладевать </w:t>
      </w:r>
      <w:r w:rsidRPr="006B1A3D">
        <w:rPr>
          <w:color w:val="000000"/>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6534" w:rsidRPr="006B1A3D" w:rsidRDefault="00A56534" w:rsidP="00992F6E">
      <w:pPr>
        <w:widowControl w:val="0"/>
        <w:numPr>
          <w:ilvl w:val="0"/>
          <w:numId w:val="108"/>
        </w:numPr>
        <w:suppressAutoHyphens w:val="0"/>
        <w:jc w:val="both"/>
      </w:pPr>
      <w:r w:rsidRPr="006B1A3D">
        <w:rPr>
          <w:b/>
          <w:color w:val="000000"/>
        </w:rPr>
        <w:t xml:space="preserve">осуществлять </w:t>
      </w:r>
      <w:r w:rsidRPr="006B1A3D">
        <w:rPr>
          <w:color w:val="000000"/>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6534" w:rsidRPr="006B1A3D" w:rsidRDefault="00A56534" w:rsidP="00992F6E">
      <w:pPr>
        <w:widowControl w:val="0"/>
        <w:numPr>
          <w:ilvl w:val="0"/>
          <w:numId w:val="108"/>
        </w:numPr>
        <w:suppressAutoHyphens w:val="0"/>
        <w:jc w:val="both"/>
      </w:pPr>
      <w:r w:rsidRPr="006B1A3D">
        <w:rPr>
          <w:b/>
          <w:color w:val="000000"/>
        </w:rPr>
        <w:t>анализировать, систематизировать, критически оценивать и обобщать</w:t>
      </w:r>
      <w:r w:rsidRPr="006B1A3D">
        <w:rPr>
          <w:color w:val="000000"/>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A56534" w:rsidRPr="006B1A3D" w:rsidRDefault="00A56534" w:rsidP="00992F6E">
      <w:pPr>
        <w:widowControl w:val="0"/>
        <w:numPr>
          <w:ilvl w:val="0"/>
          <w:numId w:val="108"/>
        </w:numPr>
        <w:suppressAutoHyphens w:val="0"/>
        <w:jc w:val="both"/>
      </w:pPr>
      <w:r w:rsidRPr="006B1A3D">
        <w:rPr>
          <w:b/>
          <w:color w:val="000000"/>
        </w:rPr>
        <w:t xml:space="preserve">оценивать </w:t>
      </w:r>
      <w:r w:rsidRPr="006B1A3D">
        <w:rPr>
          <w:color w:val="000000"/>
        </w:rPr>
        <w:t>собственные поступки, поведение людей в духовной сфере жизни общества;</w:t>
      </w:r>
    </w:p>
    <w:p w:rsidR="00A56534" w:rsidRPr="006B1A3D" w:rsidRDefault="00A56534" w:rsidP="00992F6E">
      <w:pPr>
        <w:widowControl w:val="0"/>
        <w:numPr>
          <w:ilvl w:val="0"/>
          <w:numId w:val="108"/>
        </w:numPr>
        <w:suppressAutoHyphens w:val="0"/>
        <w:jc w:val="both"/>
      </w:pPr>
      <w:r w:rsidRPr="006B1A3D">
        <w:rPr>
          <w:b/>
          <w:color w:val="000000"/>
        </w:rPr>
        <w:t xml:space="preserve">использовать </w:t>
      </w:r>
      <w:r w:rsidRPr="006B1A3D">
        <w:rPr>
          <w:color w:val="000000"/>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6534" w:rsidRPr="006B1A3D" w:rsidRDefault="00A56534" w:rsidP="00992F6E">
      <w:pPr>
        <w:widowControl w:val="0"/>
        <w:numPr>
          <w:ilvl w:val="0"/>
          <w:numId w:val="108"/>
        </w:numPr>
        <w:suppressAutoHyphens w:val="0"/>
        <w:jc w:val="both"/>
      </w:pPr>
      <w:r w:rsidRPr="006B1A3D">
        <w:rPr>
          <w:b/>
          <w:color w:val="000000"/>
        </w:rPr>
        <w:t xml:space="preserve">приобретать </w:t>
      </w:r>
      <w:r w:rsidRPr="006B1A3D">
        <w:rPr>
          <w:color w:val="000000"/>
        </w:rPr>
        <w:t>опыт осуществления совместной деятельности при изучении особенностей разных культур, национальных и религиозных ценностей.</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left="120"/>
        <w:jc w:val="both"/>
      </w:pPr>
      <w:r w:rsidRPr="006B1A3D">
        <w:rPr>
          <w:b/>
          <w:color w:val="000000"/>
        </w:rPr>
        <w:t>9 КЛАСС</w:t>
      </w:r>
    </w:p>
    <w:p w:rsidR="00A56534" w:rsidRPr="006B1A3D" w:rsidRDefault="00A56534" w:rsidP="003C16B7">
      <w:pPr>
        <w:widowControl w:val="0"/>
        <w:suppressAutoHyphens w:val="0"/>
        <w:ind w:left="120"/>
        <w:jc w:val="both"/>
      </w:pPr>
    </w:p>
    <w:p w:rsidR="00A56534" w:rsidRPr="006B1A3D" w:rsidRDefault="00A56534" w:rsidP="003C16B7">
      <w:pPr>
        <w:widowControl w:val="0"/>
        <w:suppressAutoHyphens w:val="0"/>
        <w:ind w:firstLine="600"/>
        <w:jc w:val="both"/>
      </w:pPr>
      <w:r w:rsidRPr="006B1A3D">
        <w:rPr>
          <w:b/>
          <w:color w:val="000000"/>
        </w:rPr>
        <w:t>Человек в политическом измерении</w:t>
      </w:r>
    </w:p>
    <w:p w:rsidR="00A56534" w:rsidRPr="006B1A3D" w:rsidRDefault="00A56534" w:rsidP="00992F6E">
      <w:pPr>
        <w:widowControl w:val="0"/>
        <w:numPr>
          <w:ilvl w:val="0"/>
          <w:numId w:val="109"/>
        </w:numPr>
        <w:suppressAutoHyphens w:val="0"/>
        <w:jc w:val="both"/>
      </w:pPr>
      <w:r w:rsidRPr="006B1A3D">
        <w:rPr>
          <w:b/>
          <w:color w:val="000000"/>
        </w:rPr>
        <w:t>осваивать и применять</w:t>
      </w:r>
      <w:r w:rsidRPr="006B1A3D">
        <w:rPr>
          <w:color w:val="000000"/>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6534" w:rsidRPr="006B1A3D" w:rsidRDefault="00A56534" w:rsidP="00992F6E">
      <w:pPr>
        <w:widowControl w:val="0"/>
        <w:numPr>
          <w:ilvl w:val="0"/>
          <w:numId w:val="109"/>
        </w:numPr>
        <w:suppressAutoHyphens w:val="0"/>
        <w:jc w:val="both"/>
      </w:pPr>
      <w:r w:rsidRPr="006B1A3D">
        <w:rPr>
          <w:b/>
          <w:color w:val="000000"/>
        </w:rPr>
        <w:t xml:space="preserve">характеризовать </w:t>
      </w:r>
      <w:r w:rsidRPr="006B1A3D">
        <w:rPr>
          <w:color w:val="000000"/>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6534" w:rsidRPr="006B1A3D" w:rsidRDefault="00A56534" w:rsidP="00992F6E">
      <w:pPr>
        <w:widowControl w:val="0"/>
        <w:numPr>
          <w:ilvl w:val="0"/>
          <w:numId w:val="109"/>
        </w:numPr>
        <w:suppressAutoHyphens w:val="0"/>
        <w:jc w:val="both"/>
      </w:pPr>
      <w:r w:rsidRPr="006B1A3D">
        <w:rPr>
          <w:b/>
          <w:color w:val="000000"/>
        </w:rPr>
        <w:t xml:space="preserve">приводить </w:t>
      </w:r>
      <w:r w:rsidRPr="006B1A3D">
        <w:rPr>
          <w:color w:val="000000"/>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6534" w:rsidRPr="006B1A3D" w:rsidRDefault="00A56534" w:rsidP="00992F6E">
      <w:pPr>
        <w:widowControl w:val="0"/>
        <w:numPr>
          <w:ilvl w:val="0"/>
          <w:numId w:val="109"/>
        </w:numPr>
        <w:suppressAutoHyphens w:val="0"/>
        <w:jc w:val="both"/>
      </w:pPr>
      <w:r w:rsidRPr="006B1A3D">
        <w:rPr>
          <w:b/>
          <w:color w:val="000000"/>
        </w:rPr>
        <w:t xml:space="preserve">классифицировать </w:t>
      </w:r>
      <w:r w:rsidRPr="006B1A3D">
        <w:rPr>
          <w:color w:val="000000"/>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6534" w:rsidRPr="006B1A3D" w:rsidRDefault="00A56534" w:rsidP="00992F6E">
      <w:pPr>
        <w:widowControl w:val="0"/>
        <w:numPr>
          <w:ilvl w:val="0"/>
          <w:numId w:val="109"/>
        </w:numPr>
        <w:suppressAutoHyphens w:val="0"/>
        <w:jc w:val="both"/>
      </w:pPr>
      <w:r w:rsidRPr="006B1A3D">
        <w:rPr>
          <w:b/>
          <w:color w:val="000000"/>
        </w:rPr>
        <w:t xml:space="preserve">сравнивать </w:t>
      </w:r>
      <w:r w:rsidRPr="006B1A3D">
        <w:rPr>
          <w:color w:val="000000"/>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56534" w:rsidRPr="006B1A3D" w:rsidRDefault="00A56534" w:rsidP="00992F6E">
      <w:pPr>
        <w:widowControl w:val="0"/>
        <w:numPr>
          <w:ilvl w:val="0"/>
          <w:numId w:val="109"/>
        </w:numPr>
        <w:suppressAutoHyphens w:val="0"/>
        <w:jc w:val="both"/>
      </w:pPr>
      <w:r w:rsidRPr="006B1A3D">
        <w:rPr>
          <w:b/>
          <w:color w:val="000000"/>
        </w:rPr>
        <w:t>устанавливать и объяснять</w:t>
      </w:r>
      <w:r w:rsidRPr="006B1A3D">
        <w:rPr>
          <w:color w:val="000000"/>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56534" w:rsidRPr="006B1A3D" w:rsidRDefault="00A56534" w:rsidP="00992F6E">
      <w:pPr>
        <w:widowControl w:val="0"/>
        <w:numPr>
          <w:ilvl w:val="0"/>
          <w:numId w:val="109"/>
        </w:numPr>
        <w:suppressAutoHyphens w:val="0"/>
        <w:jc w:val="both"/>
      </w:pPr>
      <w:r w:rsidRPr="006B1A3D">
        <w:rPr>
          <w:b/>
          <w:color w:val="000000"/>
        </w:rPr>
        <w:t xml:space="preserve">использовать </w:t>
      </w:r>
      <w:r w:rsidRPr="006B1A3D">
        <w:rPr>
          <w:color w:val="000000"/>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A56534" w:rsidRPr="006B1A3D" w:rsidRDefault="00A56534" w:rsidP="00992F6E">
      <w:pPr>
        <w:widowControl w:val="0"/>
        <w:numPr>
          <w:ilvl w:val="0"/>
          <w:numId w:val="109"/>
        </w:numPr>
        <w:suppressAutoHyphens w:val="0"/>
        <w:jc w:val="both"/>
      </w:pPr>
      <w:r w:rsidRPr="006B1A3D">
        <w:rPr>
          <w:b/>
          <w:color w:val="000000"/>
        </w:rPr>
        <w:t>определять и аргументировать</w:t>
      </w:r>
      <w:r w:rsidRPr="006B1A3D">
        <w:rPr>
          <w:color w:val="000000"/>
        </w:rPr>
        <w:t xml:space="preserve"> неприемлемость всех форм антиобщественного поведения в политике с точки зрения социальных ценностей и правовых норм;</w:t>
      </w:r>
    </w:p>
    <w:p w:rsidR="00A56534" w:rsidRPr="006B1A3D" w:rsidRDefault="00A56534" w:rsidP="00992F6E">
      <w:pPr>
        <w:widowControl w:val="0"/>
        <w:numPr>
          <w:ilvl w:val="0"/>
          <w:numId w:val="109"/>
        </w:numPr>
        <w:suppressAutoHyphens w:val="0"/>
        <w:jc w:val="both"/>
      </w:pPr>
      <w:r w:rsidRPr="006B1A3D">
        <w:rPr>
          <w:b/>
          <w:color w:val="000000"/>
        </w:rPr>
        <w:t xml:space="preserve">решать </w:t>
      </w:r>
      <w:r w:rsidRPr="006B1A3D">
        <w:rPr>
          <w:color w:val="000000"/>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56534" w:rsidRPr="006B1A3D" w:rsidRDefault="00A56534" w:rsidP="00992F6E">
      <w:pPr>
        <w:widowControl w:val="0"/>
        <w:numPr>
          <w:ilvl w:val="0"/>
          <w:numId w:val="109"/>
        </w:numPr>
        <w:suppressAutoHyphens w:val="0"/>
        <w:jc w:val="both"/>
      </w:pPr>
      <w:r w:rsidRPr="006B1A3D">
        <w:rPr>
          <w:b/>
          <w:color w:val="000000"/>
        </w:rPr>
        <w:t xml:space="preserve">овладевать </w:t>
      </w:r>
      <w:r w:rsidRPr="006B1A3D">
        <w:rPr>
          <w:color w:val="000000"/>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6534" w:rsidRPr="006B1A3D" w:rsidRDefault="00A56534" w:rsidP="00992F6E">
      <w:pPr>
        <w:widowControl w:val="0"/>
        <w:numPr>
          <w:ilvl w:val="0"/>
          <w:numId w:val="109"/>
        </w:numPr>
        <w:suppressAutoHyphens w:val="0"/>
        <w:jc w:val="both"/>
      </w:pPr>
      <w:r w:rsidRPr="006B1A3D">
        <w:rPr>
          <w:b/>
          <w:color w:val="000000"/>
        </w:rPr>
        <w:t>искать и извлекать</w:t>
      </w:r>
      <w:r w:rsidRPr="006B1A3D">
        <w:rPr>
          <w:color w:val="000000"/>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56534" w:rsidRPr="006B1A3D" w:rsidRDefault="00A56534" w:rsidP="00992F6E">
      <w:pPr>
        <w:widowControl w:val="0"/>
        <w:numPr>
          <w:ilvl w:val="0"/>
          <w:numId w:val="109"/>
        </w:numPr>
        <w:suppressAutoHyphens w:val="0"/>
        <w:jc w:val="both"/>
      </w:pPr>
      <w:r w:rsidRPr="006B1A3D">
        <w:rPr>
          <w:b/>
          <w:color w:val="000000"/>
        </w:rPr>
        <w:t>анализировать и конкретизировать</w:t>
      </w:r>
      <w:r w:rsidRPr="006B1A3D">
        <w:rPr>
          <w:color w:val="000000"/>
        </w:rPr>
        <w:t xml:space="preserve"> социальную информацию о формах участия граждан нашей страны в политической жизни, о выборах и референдуме;</w:t>
      </w:r>
    </w:p>
    <w:p w:rsidR="00A56534" w:rsidRPr="006B1A3D" w:rsidRDefault="00A56534" w:rsidP="00992F6E">
      <w:pPr>
        <w:widowControl w:val="0"/>
        <w:numPr>
          <w:ilvl w:val="0"/>
          <w:numId w:val="109"/>
        </w:numPr>
        <w:suppressAutoHyphens w:val="0"/>
        <w:jc w:val="both"/>
      </w:pPr>
      <w:r w:rsidRPr="006B1A3D">
        <w:rPr>
          <w:b/>
          <w:color w:val="000000"/>
        </w:rPr>
        <w:t xml:space="preserve">оценивать </w:t>
      </w:r>
      <w:r w:rsidRPr="006B1A3D">
        <w:rPr>
          <w:color w:val="000000"/>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A56534" w:rsidRPr="006B1A3D" w:rsidRDefault="00A56534" w:rsidP="00992F6E">
      <w:pPr>
        <w:widowControl w:val="0"/>
        <w:numPr>
          <w:ilvl w:val="0"/>
          <w:numId w:val="109"/>
        </w:numPr>
        <w:suppressAutoHyphens w:val="0"/>
        <w:jc w:val="both"/>
      </w:pPr>
      <w:r w:rsidRPr="006B1A3D">
        <w:rPr>
          <w:b/>
          <w:color w:val="000000"/>
        </w:rPr>
        <w:t xml:space="preserve">использовать </w:t>
      </w:r>
      <w:r w:rsidRPr="006B1A3D">
        <w:rPr>
          <w:color w:val="000000"/>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6534" w:rsidRPr="006B1A3D" w:rsidRDefault="00A56534" w:rsidP="00992F6E">
      <w:pPr>
        <w:widowControl w:val="0"/>
        <w:numPr>
          <w:ilvl w:val="0"/>
          <w:numId w:val="109"/>
        </w:numPr>
        <w:suppressAutoHyphens w:val="0"/>
        <w:jc w:val="both"/>
      </w:pPr>
      <w:r w:rsidRPr="006B1A3D">
        <w:rPr>
          <w:b/>
          <w:color w:val="000000"/>
        </w:rPr>
        <w:t xml:space="preserve">осуществлять </w:t>
      </w:r>
      <w:r w:rsidRPr="006B1A3D">
        <w:rPr>
          <w:color w:val="00000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6534" w:rsidRPr="006B1A3D" w:rsidRDefault="00A56534" w:rsidP="003C16B7">
      <w:pPr>
        <w:widowControl w:val="0"/>
        <w:suppressAutoHyphens w:val="0"/>
        <w:ind w:firstLine="600"/>
        <w:jc w:val="both"/>
      </w:pPr>
      <w:r w:rsidRPr="006B1A3D">
        <w:rPr>
          <w:b/>
          <w:color w:val="000000"/>
        </w:rPr>
        <w:t>Гражданин и государство</w:t>
      </w:r>
    </w:p>
    <w:p w:rsidR="00A56534" w:rsidRPr="006B1A3D" w:rsidRDefault="00A56534" w:rsidP="00992F6E">
      <w:pPr>
        <w:widowControl w:val="0"/>
        <w:numPr>
          <w:ilvl w:val="0"/>
          <w:numId w:val="110"/>
        </w:numPr>
        <w:suppressAutoHyphens w:val="0"/>
        <w:jc w:val="both"/>
      </w:pPr>
      <w:r w:rsidRPr="006B1A3D">
        <w:rPr>
          <w:b/>
          <w:color w:val="000000"/>
        </w:rPr>
        <w:t>осваивать и применять</w:t>
      </w:r>
      <w:r w:rsidRPr="006B1A3D">
        <w:rPr>
          <w:color w:val="000000"/>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6534" w:rsidRPr="006B1A3D" w:rsidRDefault="00A56534" w:rsidP="00992F6E">
      <w:pPr>
        <w:widowControl w:val="0"/>
        <w:numPr>
          <w:ilvl w:val="0"/>
          <w:numId w:val="110"/>
        </w:numPr>
        <w:suppressAutoHyphens w:val="0"/>
        <w:jc w:val="both"/>
      </w:pPr>
      <w:r w:rsidRPr="006B1A3D">
        <w:rPr>
          <w:b/>
          <w:color w:val="000000"/>
        </w:rPr>
        <w:t xml:space="preserve">характеризовать </w:t>
      </w:r>
      <w:r w:rsidRPr="006B1A3D">
        <w:rPr>
          <w:color w:val="000000"/>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6534" w:rsidRPr="006B1A3D" w:rsidRDefault="00A56534" w:rsidP="00992F6E">
      <w:pPr>
        <w:widowControl w:val="0"/>
        <w:numPr>
          <w:ilvl w:val="0"/>
          <w:numId w:val="110"/>
        </w:numPr>
        <w:suppressAutoHyphens w:val="0"/>
        <w:jc w:val="both"/>
      </w:pPr>
      <w:r w:rsidRPr="006B1A3D">
        <w:rPr>
          <w:b/>
          <w:color w:val="000000"/>
        </w:rPr>
        <w:t>приводить</w:t>
      </w:r>
      <w:r w:rsidRPr="006B1A3D">
        <w:rPr>
          <w:color w:val="000000"/>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6534" w:rsidRPr="006B1A3D" w:rsidRDefault="00A56534" w:rsidP="00992F6E">
      <w:pPr>
        <w:widowControl w:val="0"/>
        <w:numPr>
          <w:ilvl w:val="0"/>
          <w:numId w:val="110"/>
        </w:numPr>
        <w:suppressAutoHyphens w:val="0"/>
        <w:jc w:val="both"/>
      </w:pPr>
      <w:r w:rsidRPr="006B1A3D">
        <w:rPr>
          <w:b/>
          <w:color w:val="000000"/>
        </w:rPr>
        <w:t xml:space="preserve">классифицировать </w:t>
      </w:r>
      <w:r w:rsidRPr="006B1A3D">
        <w:rPr>
          <w:color w:val="000000"/>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6534" w:rsidRPr="006B1A3D" w:rsidRDefault="00A56534" w:rsidP="00992F6E">
      <w:pPr>
        <w:widowControl w:val="0"/>
        <w:numPr>
          <w:ilvl w:val="0"/>
          <w:numId w:val="110"/>
        </w:numPr>
        <w:suppressAutoHyphens w:val="0"/>
        <w:jc w:val="both"/>
      </w:pPr>
      <w:r w:rsidRPr="006B1A3D">
        <w:rPr>
          <w:b/>
          <w:color w:val="000000"/>
        </w:rPr>
        <w:t xml:space="preserve">сравнивать </w:t>
      </w:r>
      <w:r w:rsidRPr="006B1A3D">
        <w:rPr>
          <w:color w:val="000000"/>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A56534" w:rsidRPr="006B1A3D" w:rsidRDefault="00A56534" w:rsidP="00992F6E">
      <w:pPr>
        <w:widowControl w:val="0"/>
        <w:numPr>
          <w:ilvl w:val="0"/>
          <w:numId w:val="110"/>
        </w:numPr>
        <w:suppressAutoHyphens w:val="0"/>
        <w:jc w:val="both"/>
      </w:pPr>
      <w:r w:rsidRPr="006B1A3D">
        <w:rPr>
          <w:b/>
          <w:color w:val="000000"/>
        </w:rPr>
        <w:t>устанавливать и объяснять</w:t>
      </w:r>
      <w:r w:rsidRPr="006B1A3D">
        <w:rPr>
          <w:color w:val="000000"/>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56534" w:rsidRPr="006B1A3D" w:rsidRDefault="00A56534" w:rsidP="00992F6E">
      <w:pPr>
        <w:widowControl w:val="0"/>
        <w:numPr>
          <w:ilvl w:val="0"/>
          <w:numId w:val="110"/>
        </w:numPr>
        <w:suppressAutoHyphens w:val="0"/>
        <w:jc w:val="both"/>
      </w:pPr>
      <w:r w:rsidRPr="006B1A3D">
        <w:rPr>
          <w:color w:val="000000"/>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56534" w:rsidRPr="006B1A3D" w:rsidRDefault="00A56534" w:rsidP="00992F6E">
      <w:pPr>
        <w:widowControl w:val="0"/>
        <w:numPr>
          <w:ilvl w:val="0"/>
          <w:numId w:val="110"/>
        </w:numPr>
        <w:suppressAutoHyphens w:val="0"/>
        <w:jc w:val="both"/>
      </w:pPr>
      <w:r w:rsidRPr="006B1A3D">
        <w:rPr>
          <w:color w:val="000000"/>
        </w:rPr>
        <w:t xml:space="preserve">с опорой на обществоведческие знания, факты общественной жизни и личный социальный опыт </w:t>
      </w:r>
      <w:r w:rsidRPr="006B1A3D">
        <w:rPr>
          <w:b/>
          <w:color w:val="000000"/>
        </w:rPr>
        <w:t>определять и аргументировать</w:t>
      </w:r>
      <w:r w:rsidRPr="006B1A3D">
        <w:rPr>
          <w:color w:val="000000"/>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6534" w:rsidRPr="006B1A3D" w:rsidRDefault="00A56534" w:rsidP="00992F6E">
      <w:pPr>
        <w:widowControl w:val="0"/>
        <w:numPr>
          <w:ilvl w:val="0"/>
          <w:numId w:val="110"/>
        </w:numPr>
        <w:suppressAutoHyphens w:val="0"/>
        <w:jc w:val="both"/>
      </w:pPr>
      <w:r w:rsidRPr="006B1A3D">
        <w:rPr>
          <w:b/>
          <w:color w:val="000000"/>
        </w:rPr>
        <w:t xml:space="preserve">решать </w:t>
      </w:r>
      <w:r w:rsidRPr="006B1A3D">
        <w:rPr>
          <w:color w:val="000000"/>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56534" w:rsidRPr="006B1A3D" w:rsidRDefault="00A56534" w:rsidP="00992F6E">
      <w:pPr>
        <w:widowControl w:val="0"/>
        <w:numPr>
          <w:ilvl w:val="0"/>
          <w:numId w:val="110"/>
        </w:numPr>
        <w:suppressAutoHyphens w:val="0"/>
        <w:jc w:val="both"/>
      </w:pPr>
      <w:r w:rsidRPr="006B1A3D">
        <w:rPr>
          <w:b/>
          <w:color w:val="000000"/>
        </w:rPr>
        <w:t>систематизировать и конкретизировать</w:t>
      </w:r>
      <w:r w:rsidRPr="006B1A3D">
        <w:rPr>
          <w:color w:val="000000"/>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A56534" w:rsidRPr="006B1A3D" w:rsidRDefault="00A56534" w:rsidP="00992F6E">
      <w:pPr>
        <w:widowControl w:val="0"/>
        <w:numPr>
          <w:ilvl w:val="0"/>
          <w:numId w:val="110"/>
        </w:numPr>
        <w:suppressAutoHyphens w:val="0"/>
        <w:jc w:val="both"/>
      </w:pPr>
      <w:r w:rsidRPr="006B1A3D">
        <w:rPr>
          <w:b/>
          <w:color w:val="000000"/>
        </w:rPr>
        <w:t xml:space="preserve">овладевать </w:t>
      </w:r>
      <w:r w:rsidRPr="006B1A3D">
        <w:rPr>
          <w:color w:val="000000"/>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A56534" w:rsidRPr="006B1A3D" w:rsidRDefault="00A56534" w:rsidP="00992F6E">
      <w:pPr>
        <w:widowControl w:val="0"/>
        <w:numPr>
          <w:ilvl w:val="0"/>
          <w:numId w:val="110"/>
        </w:numPr>
        <w:suppressAutoHyphens w:val="0"/>
        <w:jc w:val="both"/>
      </w:pPr>
      <w:r w:rsidRPr="006B1A3D">
        <w:rPr>
          <w:b/>
          <w:color w:val="000000"/>
        </w:rPr>
        <w:t>искать и извлекать</w:t>
      </w:r>
      <w:r w:rsidRPr="006B1A3D">
        <w:rPr>
          <w:color w:val="000000"/>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56534" w:rsidRPr="006B1A3D" w:rsidRDefault="00A56534" w:rsidP="00992F6E">
      <w:pPr>
        <w:widowControl w:val="0"/>
        <w:numPr>
          <w:ilvl w:val="0"/>
          <w:numId w:val="110"/>
        </w:numPr>
        <w:suppressAutoHyphens w:val="0"/>
        <w:jc w:val="both"/>
      </w:pPr>
      <w:r w:rsidRPr="006B1A3D">
        <w:rPr>
          <w:b/>
          <w:color w:val="000000"/>
        </w:rPr>
        <w:t>анализировать, обобщать, систематизировать и конкретизировать</w:t>
      </w:r>
      <w:r w:rsidRPr="006B1A3D">
        <w:rPr>
          <w:color w:val="000000"/>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6534" w:rsidRPr="006B1A3D" w:rsidRDefault="00A56534" w:rsidP="00992F6E">
      <w:pPr>
        <w:widowControl w:val="0"/>
        <w:numPr>
          <w:ilvl w:val="0"/>
          <w:numId w:val="110"/>
        </w:numPr>
        <w:suppressAutoHyphens w:val="0"/>
        <w:jc w:val="both"/>
      </w:pPr>
      <w:r w:rsidRPr="006B1A3D">
        <w:rPr>
          <w:b/>
          <w:color w:val="000000"/>
        </w:rPr>
        <w:t xml:space="preserve">оценивать </w:t>
      </w:r>
      <w:r w:rsidRPr="006B1A3D">
        <w:rPr>
          <w:color w:val="000000"/>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A56534" w:rsidRPr="006B1A3D" w:rsidRDefault="00A56534" w:rsidP="00992F6E">
      <w:pPr>
        <w:widowControl w:val="0"/>
        <w:numPr>
          <w:ilvl w:val="0"/>
          <w:numId w:val="110"/>
        </w:numPr>
        <w:suppressAutoHyphens w:val="0"/>
        <w:jc w:val="both"/>
      </w:pPr>
      <w:r w:rsidRPr="006B1A3D">
        <w:rPr>
          <w:b/>
          <w:color w:val="000000"/>
        </w:rPr>
        <w:t xml:space="preserve">использовать </w:t>
      </w:r>
      <w:r w:rsidRPr="006B1A3D">
        <w:rPr>
          <w:color w:val="000000"/>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56534" w:rsidRPr="006B1A3D" w:rsidRDefault="00A56534" w:rsidP="00992F6E">
      <w:pPr>
        <w:widowControl w:val="0"/>
        <w:numPr>
          <w:ilvl w:val="0"/>
          <w:numId w:val="110"/>
        </w:numPr>
        <w:suppressAutoHyphens w:val="0"/>
        <w:jc w:val="both"/>
      </w:pPr>
      <w:r w:rsidRPr="006B1A3D">
        <w:rPr>
          <w:b/>
          <w:color w:val="000000"/>
        </w:rPr>
        <w:t>самостоятельно заполнять</w:t>
      </w:r>
      <w:r w:rsidRPr="006B1A3D">
        <w:rPr>
          <w:color w:val="000000"/>
        </w:rPr>
        <w:t xml:space="preserve"> форму (в том числе электронную) и составлять простейший документ при использовании портала государственных услуг;</w:t>
      </w:r>
    </w:p>
    <w:p w:rsidR="00A56534" w:rsidRPr="006B1A3D" w:rsidRDefault="00A56534" w:rsidP="00992F6E">
      <w:pPr>
        <w:widowControl w:val="0"/>
        <w:numPr>
          <w:ilvl w:val="0"/>
          <w:numId w:val="110"/>
        </w:numPr>
        <w:suppressAutoHyphens w:val="0"/>
        <w:jc w:val="both"/>
      </w:pPr>
      <w:r w:rsidRPr="006B1A3D">
        <w:rPr>
          <w:b/>
          <w:color w:val="000000"/>
        </w:rPr>
        <w:t xml:space="preserve">осуществлять </w:t>
      </w:r>
      <w:r w:rsidRPr="006B1A3D">
        <w:rPr>
          <w:color w:val="000000"/>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6534" w:rsidRPr="006B1A3D" w:rsidRDefault="00A56534" w:rsidP="003C16B7">
      <w:pPr>
        <w:widowControl w:val="0"/>
        <w:suppressAutoHyphens w:val="0"/>
        <w:ind w:firstLine="600"/>
        <w:jc w:val="both"/>
      </w:pPr>
      <w:r w:rsidRPr="006B1A3D">
        <w:rPr>
          <w:b/>
          <w:color w:val="000000"/>
        </w:rPr>
        <w:t>Человек в системе социальных отношений</w:t>
      </w:r>
    </w:p>
    <w:p w:rsidR="00A56534" w:rsidRPr="006B1A3D" w:rsidRDefault="00A56534" w:rsidP="00992F6E">
      <w:pPr>
        <w:widowControl w:val="0"/>
        <w:numPr>
          <w:ilvl w:val="0"/>
          <w:numId w:val="111"/>
        </w:numPr>
        <w:suppressAutoHyphens w:val="0"/>
        <w:jc w:val="both"/>
      </w:pPr>
      <w:r w:rsidRPr="006B1A3D">
        <w:rPr>
          <w:b/>
          <w:color w:val="000000"/>
        </w:rPr>
        <w:t>осваивать и применять</w:t>
      </w:r>
      <w:r w:rsidRPr="006B1A3D">
        <w:rPr>
          <w:color w:val="000000"/>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56534" w:rsidRPr="006B1A3D" w:rsidRDefault="00A56534" w:rsidP="00992F6E">
      <w:pPr>
        <w:widowControl w:val="0"/>
        <w:numPr>
          <w:ilvl w:val="0"/>
          <w:numId w:val="111"/>
        </w:numPr>
        <w:suppressAutoHyphens w:val="0"/>
        <w:jc w:val="both"/>
      </w:pPr>
      <w:r w:rsidRPr="006B1A3D">
        <w:rPr>
          <w:b/>
          <w:color w:val="000000"/>
        </w:rPr>
        <w:t xml:space="preserve">характеризовать </w:t>
      </w:r>
      <w:r w:rsidRPr="006B1A3D">
        <w:rPr>
          <w:color w:val="000000"/>
        </w:rPr>
        <w:t xml:space="preserve">функции семьи в обществе; основы социальной политики Российского государства; </w:t>
      </w:r>
    </w:p>
    <w:p w:rsidR="00A56534" w:rsidRPr="006B1A3D" w:rsidRDefault="00A56534" w:rsidP="00992F6E">
      <w:pPr>
        <w:widowControl w:val="0"/>
        <w:numPr>
          <w:ilvl w:val="0"/>
          <w:numId w:val="111"/>
        </w:numPr>
        <w:suppressAutoHyphens w:val="0"/>
        <w:jc w:val="both"/>
      </w:pPr>
      <w:r w:rsidRPr="006B1A3D">
        <w:rPr>
          <w:b/>
          <w:color w:val="000000"/>
        </w:rPr>
        <w:t xml:space="preserve">приводить </w:t>
      </w:r>
      <w:r w:rsidRPr="006B1A3D">
        <w:rPr>
          <w:color w:val="000000"/>
        </w:rPr>
        <w:t>примеры различных социальных статусов, социальных ролей, социальной политики Российского государства;</w:t>
      </w:r>
    </w:p>
    <w:p w:rsidR="00A56534" w:rsidRPr="006B1A3D" w:rsidRDefault="00A56534" w:rsidP="00992F6E">
      <w:pPr>
        <w:widowControl w:val="0"/>
        <w:numPr>
          <w:ilvl w:val="0"/>
          <w:numId w:val="111"/>
        </w:numPr>
        <w:suppressAutoHyphens w:val="0"/>
        <w:jc w:val="both"/>
      </w:pPr>
      <w:r w:rsidRPr="006B1A3D">
        <w:rPr>
          <w:b/>
          <w:color w:val="000000"/>
        </w:rPr>
        <w:t xml:space="preserve">классифицировать </w:t>
      </w:r>
      <w:r w:rsidRPr="006B1A3D">
        <w:rPr>
          <w:color w:val="000000"/>
        </w:rPr>
        <w:t>социальные общности и группы;</w:t>
      </w:r>
    </w:p>
    <w:p w:rsidR="00A56534" w:rsidRPr="006B1A3D" w:rsidRDefault="00A56534" w:rsidP="00992F6E">
      <w:pPr>
        <w:widowControl w:val="0"/>
        <w:numPr>
          <w:ilvl w:val="0"/>
          <w:numId w:val="111"/>
        </w:numPr>
        <w:suppressAutoHyphens w:val="0"/>
        <w:jc w:val="both"/>
      </w:pPr>
      <w:r w:rsidRPr="006B1A3D">
        <w:rPr>
          <w:b/>
          <w:color w:val="000000"/>
        </w:rPr>
        <w:t xml:space="preserve">сравнивать </w:t>
      </w:r>
      <w:r w:rsidRPr="006B1A3D">
        <w:rPr>
          <w:color w:val="000000"/>
        </w:rPr>
        <w:t>виды социальной мобильности;</w:t>
      </w:r>
    </w:p>
    <w:p w:rsidR="00A56534" w:rsidRPr="006B1A3D" w:rsidRDefault="00A56534" w:rsidP="00992F6E">
      <w:pPr>
        <w:widowControl w:val="0"/>
        <w:numPr>
          <w:ilvl w:val="0"/>
          <w:numId w:val="111"/>
        </w:numPr>
        <w:suppressAutoHyphens w:val="0"/>
        <w:jc w:val="both"/>
      </w:pPr>
      <w:r w:rsidRPr="006B1A3D">
        <w:rPr>
          <w:b/>
          <w:color w:val="000000"/>
        </w:rPr>
        <w:t>устанавливать и объяснять</w:t>
      </w:r>
      <w:r w:rsidRPr="006B1A3D">
        <w:rPr>
          <w:color w:val="000000"/>
        </w:rPr>
        <w:t xml:space="preserve"> причины существования разных социальных групп; социальных различий и конфликтов; </w:t>
      </w:r>
    </w:p>
    <w:p w:rsidR="00A56534" w:rsidRPr="006B1A3D" w:rsidRDefault="00A56534" w:rsidP="00992F6E">
      <w:pPr>
        <w:widowControl w:val="0"/>
        <w:numPr>
          <w:ilvl w:val="0"/>
          <w:numId w:val="111"/>
        </w:numPr>
        <w:suppressAutoHyphens w:val="0"/>
        <w:jc w:val="both"/>
      </w:pPr>
      <w:r w:rsidRPr="006B1A3D">
        <w:rPr>
          <w:b/>
          <w:color w:val="000000"/>
        </w:rPr>
        <w:t xml:space="preserve">использовать </w:t>
      </w:r>
      <w:r w:rsidRPr="006B1A3D">
        <w:rPr>
          <w:color w:val="000000"/>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56534" w:rsidRPr="006B1A3D" w:rsidRDefault="00A56534" w:rsidP="00992F6E">
      <w:pPr>
        <w:widowControl w:val="0"/>
        <w:numPr>
          <w:ilvl w:val="0"/>
          <w:numId w:val="111"/>
        </w:numPr>
        <w:suppressAutoHyphens w:val="0"/>
        <w:jc w:val="both"/>
      </w:pPr>
      <w:r w:rsidRPr="006B1A3D">
        <w:rPr>
          <w:b/>
          <w:color w:val="000000"/>
        </w:rPr>
        <w:t>определять и аргументировать</w:t>
      </w:r>
      <w:r w:rsidRPr="006B1A3D">
        <w:rPr>
          <w:color w:val="000000"/>
        </w:rPr>
        <w:t xml:space="preserve"> с опорой на обществоведческие знания, факты общественной жизни и личный социальный опыт своё отношение к разным этносам; </w:t>
      </w:r>
    </w:p>
    <w:p w:rsidR="00A56534" w:rsidRPr="006B1A3D" w:rsidRDefault="00A56534" w:rsidP="00992F6E">
      <w:pPr>
        <w:widowControl w:val="0"/>
        <w:numPr>
          <w:ilvl w:val="0"/>
          <w:numId w:val="111"/>
        </w:numPr>
        <w:suppressAutoHyphens w:val="0"/>
        <w:jc w:val="both"/>
      </w:pPr>
      <w:r w:rsidRPr="006B1A3D">
        <w:rPr>
          <w:b/>
          <w:color w:val="000000"/>
        </w:rPr>
        <w:t xml:space="preserve">решать </w:t>
      </w:r>
      <w:r w:rsidRPr="006B1A3D">
        <w:rPr>
          <w:color w:val="000000"/>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6534" w:rsidRPr="006B1A3D" w:rsidRDefault="00A56534" w:rsidP="00992F6E">
      <w:pPr>
        <w:widowControl w:val="0"/>
        <w:numPr>
          <w:ilvl w:val="0"/>
          <w:numId w:val="111"/>
        </w:numPr>
        <w:suppressAutoHyphens w:val="0"/>
        <w:jc w:val="both"/>
      </w:pPr>
      <w:r w:rsidRPr="006B1A3D">
        <w:rPr>
          <w:b/>
          <w:color w:val="000000"/>
        </w:rPr>
        <w:t xml:space="preserve">осуществлять </w:t>
      </w:r>
      <w:r w:rsidRPr="006B1A3D">
        <w:rPr>
          <w:color w:val="000000"/>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6534" w:rsidRPr="006B1A3D" w:rsidRDefault="00A56534" w:rsidP="00992F6E">
      <w:pPr>
        <w:widowControl w:val="0"/>
        <w:numPr>
          <w:ilvl w:val="0"/>
          <w:numId w:val="111"/>
        </w:numPr>
        <w:suppressAutoHyphens w:val="0"/>
        <w:jc w:val="both"/>
      </w:pPr>
      <w:r w:rsidRPr="006B1A3D">
        <w:rPr>
          <w:b/>
          <w:color w:val="000000"/>
        </w:rPr>
        <w:t xml:space="preserve">извлекать </w:t>
      </w:r>
      <w:r w:rsidRPr="006B1A3D">
        <w:rPr>
          <w:color w:val="000000"/>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6534" w:rsidRPr="006B1A3D" w:rsidRDefault="00A56534" w:rsidP="00992F6E">
      <w:pPr>
        <w:widowControl w:val="0"/>
        <w:numPr>
          <w:ilvl w:val="0"/>
          <w:numId w:val="111"/>
        </w:numPr>
        <w:suppressAutoHyphens w:val="0"/>
        <w:jc w:val="both"/>
      </w:pPr>
      <w:r w:rsidRPr="006B1A3D">
        <w:rPr>
          <w:b/>
          <w:color w:val="000000"/>
        </w:rPr>
        <w:t>анализировать, обобщать, систематизировать</w:t>
      </w:r>
      <w:r w:rsidRPr="006B1A3D">
        <w:rPr>
          <w:color w:val="000000"/>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56534" w:rsidRPr="006B1A3D" w:rsidRDefault="00A56534" w:rsidP="00992F6E">
      <w:pPr>
        <w:widowControl w:val="0"/>
        <w:numPr>
          <w:ilvl w:val="0"/>
          <w:numId w:val="111"/>
        </w:numPr>
        <w:suppressAutoHyphens w:val="0"/>
        <w:jc w:val="both"/>
      </w:pPr>
      <w:r w:rsidRPr="006B1A3D">
        <w:rPr>
          <w:b/>
          <w:color w:val="000000"/>
        </w:rPr>
        <w:t xml:space="preserve">оценивать </w:t>
      </w:r>
      <w:r w:rsidRPr="006B1A3D">
        <w:rPr>
          <w:color w:val="000000"/>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56534" w:rsidRPr="006B1A3D" w:rsidRDefault="00A56534" w:rsidP="00992F6E">
      <w:pPr>
        <w:widowControl w:val="0"/>
        <w:numPr>
          <w:ilvl w:val="0"/>
          <w:numId w:val="111"/>
        </w:numPr>
        <w:suppressAutoHyphens w:val="0"/>
        <w:jc w:val="both"/>
      </w:pPr>
      <w:r w:rsidRPr="006B1A3D">
        <w:rPr>
          <w:b/>
          <w:color w:val="000000"/>
        </w:rPr>
        <w:t xml:space="preserve">использовать </w:t>
      </w:r>
      <w:r w:rsidRPr="006B1A3D">
        <w:rPr>
          <w:color w:val="000000"/>
        </w:rPr>
        <w:t>полученные знания в практической деятельности для выстраивания собственного поведения с позиции здорового образа жизни;</w:t>
      </w:r>
    </w:p>
    <w:p w:rsidR="00A56534" w:rsidRPr="006B1A3D" w:rsidRDefault="00A56534" w:rsidP="00992F6E">
      <w:pPr>
        <w:widowControl w:val="0"/>
        <w:numPr>
          <w:ilvl w:val="0"/>
          <w:numId w:val="111"/>
        </w:numPr>
        <w:suppressAutoHyphens w:val="0"/>
        <w:jc w:val="both"/>
      </w:pPr>
      <w:r w:rsidRPr="006B1A3D">
        <w:rPr>
          <w:b/>
          <w:color w:val="000000"/>
        </w:rPr>
        <w:t xml:space="preserve">осуществлять </w:t>
      </w:r>
      <w:r w:rsidRPr="006B1A3D">
        <w:rPr>
          <w:color w:val="000000"/>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6534" w:rsidRPr="006B1A3D" w:rsidRDefault="00A56534" w:rsidP="003C16B7">
      <w:pPr>
        <w:widowControl w:val="0"/>
        <w:suppressAutoHyphens w:val="0"/>
        <w:ind w:firstLine="600"/>
        <w:jc w:val="both"/>
      </w:pPr>
      <w:r w:rsidRPr="006B1A3D">
        <w:rPr>
          <w:b/>
          <w:color w:val="000000"/>
        </w:rPr>
        <w:t>Человек в современном изменяющемся мире</w:t>
      </w:r>
    </w:p>
    <w:p w:rsidR="00A56534" w:rsidRPr="006B1A3D" w:rsidRDefault="00A56534" w:rsidP="00992F6E">
      <w:pPr>
        <w:widowControl w:val="0"/>
        <w:numPr>
          <w:ilvl w:val="0"/>
          <w:numId w:val="112"/>
        </w:numPr>
        <w:suppressAutoHyphens w:val="0"/>
        <w:jc w:val="both"/>
      </w:pPr>
      <w:r w:rsidRPr="006B1A3D">
        <w:rPr>
          <w:b/>
          <w:color w:val="000000"/>
        </w:rPr>
        <w:t>осваивать и применять</w:t>
      </w:r>
      <w:r w:rsidRPr="006B1A3D">
        <w:rPr>
          <w:color w:val="000000"/>
        </w:rPr>
        <w:t xml:space="preserve"> знания об информационном обществе, глобализации, глобальных проблемах; </w:t>
      </w:r>
    </w:p>
    <w:p w:rsidR="00A56534" w:rsidRPr="006B1A3D" w:rsidRDefault="00A56534" w:rsidP="00992F6E">
      <w:pPr>
        <w:widowControl w:val="0"/>
        <w:numPr>
          <w:ilvl w:val="0"/>
          <w:numId w:val="112"/>
        </w:numPr>
        <w:suppressAutoHyphens w:val="0"/>
        <w:jc w:val="both"/>
      </w:pPr>
      <w:r w:rsidRPr="006B1A3D">
        <w:rPr>
          <w:b/>
          <w:color w:val="000000"/>
        </w:rPr>
        <w:t xml:space="preserve">характеризовать </w:t>
      </w:r>
      <w:r w:rsidRPr="006B1A3D">
        <w:rPr>
          <w:color w:val="000000"/>
        </w:rPr>
        <w:t xml:space="preserve">сущность информационного общества; здоровый образ жизни; глобализацию как важный общемировой интеграционный процесс; </w:t>
      </w:r>
    </w:p>
    <w:p w:rsidR="00A56534" w:rsidRPr="006B1A3D" w:rsidRDefault="00A56534" w:rsidP="00992F6E">
      <w:pPr>
        <w:widowControl w:val="0"/>
        <w:numPr>
          <w:ilvl w:val="0"/>
          <w:numId w:val="112"/>
        </w:numPr>
        <w:suppressAutoHyphens w:val="0"/>
        <w:jc w:val="both"/>
      </w:pPr>
      <w:r w:rsidRPr="006B1A3D">
        <w:rPr>
          <w:b/>
          <w:color w:val="000000"/>
        </w:rPr>
        <w:t xml:space="preserve">приводить </w:t>
      </w:r>
      <w:r w:rsidRPr="006B1A3D">
        <w:rPr>
          <w:color w:val="000000"/>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6534" w:rsidRPr="006B1A3D" w:rsidRDefault="00A56534" w:rsidP="00992F6E">
      <w:pPr>
        <w:widowControl w:val="0"/>
        <w:numPr>
          <w:ilvl w:val="0"/>
          <w:numId w:val="112"/>
        </w:numPr>
        <w:suppressAutoHyphens w:val="0"/>
        <w:jc w:val="both"/>
      </w:pPr>
      <w:r w:rsidRPr="006B1A3D">
        <w:rPr>
          <w:b/>
          <w:color w:val="000000"/>
        </w:rPr>
        <w:t xml:space="preserve">сравнивать </w:t>
      </w:r>
      <w:r w:rsidRPr="006B1A3D">
        <w:rPr>
          <w:color w:val="000000"/>
        </w:rPr>
        <w:t>требования к современным профессиям;</w:t>
      </w:r>
    </w:p>
    <w:p w:rsidR="00A56534" w:rsidRPr="006B1A3D" w:rsidRDefault="00A56534" w:rsidP="00992F6E">
      <w:pPr>
        <w:widowControl w:val="0"/>
        <w:numPr>
          <w:ilvl w:val="0"/>
          <w:numId w:val="112"/>
        </w:numPr>
        <w:suppressAutoHyphens w:val="0"/>
        <w:jc w:val="both"/>
      </w:pPr>
      <w:r w:rsidRPr="006B1A3D">
        <w:rPr>
          <w:b/>
          <w:color w:val="000000"/>
        </w:rPr>
        <w:t>устанавливать и объяснять</w:t>
      </w:r>
      <w:r w:rsidRPr="006B1A3D">
        <w:rPr>
          <w:color w:val="000000"/>
        </w:rPr>
        <w:t xml:space="preserve"> причины и последствия глобализации;</w:t>
      </w:r>
    </w:p>
    <w:p w:rsidR="00A56534" w:rsidRPr="006B1A3D" w:rsidRDefault="00A56534" w:rsidP="00992F6E">
      <w:pPr>
        <w:widowControl w:val="0"/>
        <w:numPr>
          <w:ilvl w:val="0"/>
          <w:numId w:val="112"/>
        </w:numPr>
        <w:suppressAutoHyphens w:val="0"/>
        <w:jc w:val="both"/>
      </w:pPr>
      <w:r w:rsidRPr="006B1A3D">
        <w:rPr>
          <w:b/>
          <w:color w:val="000000"/>
        </w:rPr>
        <w:t xml:space="preserve">использовать </w:t>
      </w:r>
      <w:r w:rsidRPr="006B1A3D">
        <w:rPr>
          <w:color w:val="000000"/>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6534" w:rsidRPr="006B1A3D" w:rsidRDefault="00A56534" w:rsidP="00992F6E">
      <w:pPr>
        <w:widowControl w:val="0"/>
        <w:numPr>
          <w:ilvl w:val="0"/>
          <w:numId w:val="112"/>
        </w:numPr>
        <w:suppressAutoHyphens w:val="0"/>
        <w:jc w:val="both"/>
      </w:pPr>
      <w:r w:rsidRPr="006B1A3D">
        <w:rPr>
          <w:b/>
          <w:color w:val="000000"/>
        </w:rPr>
        <w:t>определять и аргументировать</w:t>
      </w:r>
      <w:r w:rsidRPr="006B1A3D">
        <w:rPr>
          <w:color w:val="000000"/>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56534" w:rsidRPr="006B1A3D" w:rsidRDefault="00A56534" w:rsidP="00992F6E">
      <w:pPr>
        <w:widowControl w:val="0"/>
        <w:numPr>
          <w:ilvl w:val="0"/>
          <w:numId w:val="112"/>
        </w:numPr>
        <w:suppressAutoHyphens w:val="0"/>
        <w:jc w:val="both"/>
      </w:pPr>
      <w:r w:rsidRPr="006B1A3D">
        <w:rPr>
          <w:b/>
          <w:color w:val="000000"/>
        </w:rPr>
        <w:t xml:space="preserve">решать </w:t>
      </w:r>
      <w:r w:rsidRPr="006B1A3D">
        <w:rPr>
          <w:color w:val="000000"/>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6534" w:rsidRPr="006B1A3D" w:rsidRDefault="00A56534" w:rsidP="00992F6E">
      <w:pPr>
        <w:widowControl w:val="0"/>
        <w:numPr>
          <w:ilvl w:val="0"/>
          <w:numId w:val="112"/>
        </w:numPr>
        <w:suppressAutoHyphens w:val="0"/>
        <w:jc w:val="both"/>
      </w:pPr>
      <w:r w:rsidRPr="006B1A3D">
        <w:rPr>
          <w:b/>
          <w:color w:val="000000"/>
        </w:rPr>
        <w:t xml:space="preserve">осуществлять </w:t>
      </w:r>
      <w:r w:rsidRPr="006B1A3D">
        <w:rPr>
          <w:color w:val="000000"/>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6534" w:rsidRPr="006B1A3D" w:rsidRDefault="00A56534" w:rsidP="00992F6E">
      <w:pPr>
        <w:widowControl w:val="0"/>
        <w:numPr>
          <w:ilvl w:val="0"/>
          <w:numId w:val="112"/>
        </w:numPr>
        <w:suppressAutoHyphens w:val="0"/>
        <w:jc w:val="both"/>
      </w:pPr>
      <w:r w:rsidRPr="006B1A3D">
        <w:rPr>
          <w:b/>
          <w:color w:val="000000"/>
        </w:rPr>
        <w:t xml:space="preserve">осуществлять </w:t>
      </w:r>
      <w:r w:rsidRPr="006B1A3D">
        <w:rPr>
          <w:color w:val="000000"/>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56534" w:rsidRPr="006B1A3D" w:rsidRDefault="00A56534" w:rsidP="003C16B7">
      <w:pPr>
        <w:widowControl w:val="0"/>
        <w:suppressAutoHyphens w:val="0"/>
        <w:sectPr w:rsidR="00A56534" w:rsidRPr="006B1A3D">
          <w:pgSz w:w="11906" w:h="16383"/>
          <w:pgMar w:top="1134" w:right="850" w:bottom="1134" w:left="1701" w:header="720" w:footer="720" w:gutter="0"/>
          <w:cols w:space="720"/>
        </w:sectPr>
      </w:pPr>
    </w:p>
    <w:bookmarkEnd w:id="226"/>
    <w:p w:rsidR="00A56534" w:rsidRPr="006B1A3D" w:rsidRDefault="00A56534" w:rsidP="003C16B7">
      <w:pPr>
        <w:widowControl w:val="0"/>
        <w:suppressAutoHyphens w:val="0"/>
        <w:ind w:left="120"/>
      </w:pPr>
      <w:r w:rsidRPr="006B1A3D">
        <w:rPr>
          <w:b/>
          <w:color w:val="000000"/>
        </w:rPr>
        <w:t xml:space="preserve"> ТЕМАТИЧЕСКОЕ ПЛАНИРОВАНИЕ </w:t>
      </w:r>
    </w:p>
    <w:p w:rsidR="00A56534" w:rsidRPr="006B1A3D" w:rsidRDefault="00A56534" w:rsidP="003C16B7">
      <w:pPr>
        <w:widowControl w:val="0"/>
        <w:suppressAutoHyphens w:val="0"/>
        <w:ind w:left="120"/>
      </w:pPr>
      <w:r w:rsidRPr="006B1A3D">
        <w:rPr>
          <w:b/>
          <w:color w:val="000000"/>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7"/>
        <w:gridCol w:w="4310"/>
        <w:gridCol w:w="1619"/>
        <w:gridCol w:w="1841"/>
        <w:gridCol w:w="1910"/>
        <w:gridCol w:w="3063"/>
      </w:tblGrid>
      <w:tr w:rsidR="00A56534" w:rsidRPr="006B1A3D" w:rsidTr="00881C2C">
        <w:trPr>
          <w:trHeight w:val="144"/>
          <w:tblCellSpacing w:w="20" w:type="nil"/>
        </w:trPr>
        <w:tc>
          <w:tcPr>
            <w:tcW w:w="538" w:type="dxa"/>
            <w:vMerge w:val="restart"/>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 п/п </w:t>
            </w:r>
          </w:p>
          <w:p w:rsidR="00A56534" w:rsidRPr="006B1A3D" w:rsidRDefault="00A56534" w:rsidP="003C16B7">
            <w:pPr>
              <w:widowControl w:val="0"/>
              <w:suppressAutoHyphens w:val="0"/>
              <w:ind w:left="135"/>
            </w:pPr>
          </w:p>
        </w:tc>
        <w:tc>
          <w:tcPr>
            <w:tcW w:w="2288" w:type="dxa"/>
            <w:vMerge w:val="restart"/>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Наименование разделов и тем программы </w:t>
            </w:r>
          </w:p>
          <w:p w:rsidR="00A56534" w:rsidRPr="006B1A3D" w:rsidRDefault="00A56534" w:rsidP="003C16B7">
            <w:pPr>
              <w:widowControl w:val="0"/>
              <w:suppressAutoHyphens w:val="0"/>
              <w:ind w:left="135"/>
            </w:pPr>
          </w:p>
        </w:tc>
        <w:tc>
          <w:tcPr>
            <w:tcW w:w="0" w:type="auto"/>
            <w:gridSpan w:val="3"/>
            <w:tcMar>
              <w:top w:w="50" w:type="dxa"/>
              <w:left w:w="100" w:type="dxa"/>
            </w:tcMar>
            <w:vAlign w:val="center"/>
          </w:tcPr>
          <w:p w:rsidR="00A56534" w:rsidRPr="006B1A3D" w:rsidRDefault="00A56534" w:rsidP="003C16B7">
            <w:pPr>
              <w:widowControl w:val="0"/>
              <w:suppressAutoHyphens w:val="0"/>
            </w:pPr>
            <w:r w:rsidRPr="006B1A3D">
              <w:rPr>
                <w:b/>
                <w:color w:val="000000"/>
              </w:rPr>
              <w:t>Количество часов</w:t>
            </w:r>
          </w:p>
        </w:tc>
        <w:tc>
          <w:tcPr>
            <w:tcW w:w="2837" w:type="dxa"/>
            <w:vMerge w:val="restart"/>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Электронные (цифровые) образовательные ресурсы </w:t>
            </w:r>
          </w:p>
          <w:p w:rsidR="00A56534" w:rsidRPr="006B1A3D" w:rsidRDefault="00A56534" w:rsidP="003C16B7">
            <w:pPr>
              <w:widowControl w:val="0"/>
              <w:suppressAutoHyphens w:val="0"/>
              <w:ind w:left="135"/>
            </w:pPr>
          </w:p>
        </w:tc>
      </w:tr>
      <w:tr w:rsidR="00A56534" w:rsidRPr="006B1A3D" w:rsidTr="00881C2C">
        <w:trPr>
          <w:trHeight w:val="144"/>
          <w:tblCellSpacing w:w="20" w:type="nil"/>
        </w:trPr>
        <w:tc>
          <w:tcPr>
            <w:tcW w:w="0" w:type="auto"/>
            <w:vMerge/>
            <w:tcBorders>
              <w:top w:val="nil"/>
            </w:tcBorders>
            <w:tcMar>
              <w:top w:w="50" w:type="dxa"/>
              <w:left w:w="100" w:type="dxa"/>
            </w:tcMar>
          </w:tcPr>
          <w:p w:rsidR="00A56534" w:rsidRPr="006B1A3D" w:rsidRDefault="00A56534" w:rsidP="003C16B7">
            <w:pPr>
              <w:widowControl w:val="0"/>
              <w:suppressAutoHyphens w:val="0"/>
            </w:pPr>
          </w:p>
        </w:tc>
        <w:tc>
          <w:tcPr>
            <w:tcW w:w="0" w:type="auto"/>
            <w:vMerge/>
            <w:tcBorders>
              <w:top w:val="nil"/>
            </w:tcBorders>
            <w:tcMar>
              <w:top w:w="50" w:type="dxa"/>
              <w:left w:w="100" w:type="dxa"/>
            </w:tcMar>
          </w:tcPr>
          <w:p w:rsidR="00A56534" w:rsidRPr="006B1A3D" w:rsidRDefault="00A56534" w:rsidP="003C16B7">
            <w:pPr>
              <w:widowControl w:val="0"/>
              <w:suppressAutoHyphens w:val="0"/>
            </w:pPr>
          </w:p>
        </w:tc>
        <w:tc>
          <w:tcPr>
            <w:tcW w:w="1045" w:type="dxa"/>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Всего </w:t>
            </w:r>
          </w:p>
          <w:p w:rsidR="00A56534" w:rsidRPr="006B1A3D" w:rsidRDefault="00A56534" w:rsidP="003C16B7">
            <w:pPr>
              <w:widowControl w:val="0"/>
              <w:suppressAutoHyphens w:val="0"/>
              <w:ind w:left="135"/>
            </w:pPr>
          </w:p>
        </w:tc>
        <w:tc>
          <w:tcPr>
            <w:tcW w:w="1778" w:type="dxa"/>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Контрольные работы </w:t>
            </w:r>
          </w:p>
          <w:p w:rsidR="00A56534" w:rsidRPr="006B1A3D" w:rsidRDefault="00A56534" w:rsidP="003C16B7">
            <w:pPr>
              <w:widowControl w:val="0"/>
              <w:suppressAutoHyphens w:val="0"/>
              <w:ind w:left="135"/>
            </w:pPr>
          </w:p>
        </w:tc>
        <w:tc>
          <w:tcPr>
            <w:tcW w:w="1860" w:type="dxa"/>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Практические работы </w:t>
            </w:r>
          </w:p>
          <w:p w:rsidR="00A56534" w:rsidRPr="006B1A3D" w:rsidRDefault="00A56534" w:rsidP="003C16B7">
            <w:pPr>
              <w:widowControl w:val="0"/>
              <w:suppressAutoHyphens w:val="0"/>
              <w:ind w:left="135"/>
            </w:pPr>
          </w:p>
        </w:tc>
        <w:tc>
          <w:tcPr>
            <w:tcW w:w="0" w:type="auto"/>
            <w:vMerge/>
            <w:tcBorders>
              <w:top w:val="nil"/>
            </w:tcBorders>
            <w:tcMar>
              <w:top w:w="50" w:type="dxa"/>
              <w:left w:w="100" w:type="dxa"/>
            </w:tcMar>
          </w:tcPr>
          <w:p w:rsidR="00A56534" w:rsidRPr="006B1A3D" w:rsidRDefault="00A56534" w:rsidP="003C16B7">
            <w:pPr>
              <w:widowControl w:val="0"/>
              <w:suppressAutoHyphens w:val="0"/>
            </w:pPr>
          </w:p>
        </w:tc>
      </w:tr>
      <w:tr w:rsidR="00A56534" w:rsidRPr="006B1A3D" w:rsidTr="00881C2C">
        <w:trPr>
          <w:trHeight w:val="144"/>
          <w:tblCellSpacing w:w="20" w:type="nil"/>
        </w:trPr>
        <w:tc>
          <w:tcPr>
            <w:tcW w:w="0" w:type="auto"/>
            <w:gridSpan w:val="6"/>
            <w:tcMar>
              <w:top w:w="50" w:type="dxa"/>
              <w:left w:w="100" w:type="dxa"/>
            </w:tcMar>
            <w:vAlign w:val="center"/>
          </w:tcPr>
          <w:p w:rsidR="00A56534" w:rsidRPr="006B1A3D" w:rsidRDefault="00A56534"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Человек и его социальное окружение</w:t>
            </w:r>
          </w:p>
        </w:tc>
      </w:tr>
      <w:tr w:rsidR="00A56534" w:rsidRPr="006B1A3D" w:rsidTr="00881C2C">
        <w:trPr>
          <w:trHeight w:val="144"/>
          <w:tblCellSpacing w:w="20" w:type="nil"/>
        </w:trPr>
        <w:tc>
          <w:tcPr>
            <w:tcW w:w="538" w:type="dxa"/>
            <w:tcMar>
              <w:top w:w="50" w:type="dxa"/>
              <w:left w:w="100" w:type="dxa"/>
            </w:tcMar>
            <w:vAlign w:val="center"/>
          </w:tcPr>
          <w:p w:rsidR="00A56534" w:rsidRPr="006B1A3D" w:rsidRDefault="00A56534" w:rsidP="003C16B7">
            <w:pPr>
              <w:widowControl w:val="0"/>
              <w:suppressAutoHyphens w:val="0"/>
            </w:pPr>
            <w:r w:rsidRPr="006B1A3D">
              <w:rPr>
                <w:color w:val="000000"/>
              </w:rPr>
              <w:t>1.1</w:t>
            </w:r>
          </w:p>
        </w:tc>
        <w:tc>
          <w:tcPr>
            <w:tcW w:w="228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Социальное становление человека</w:t>
            </w:r>
          </w:p>
        </w:tc>
        <w:tc>
          <w:tcPr>
            <w:tcW w:w="1045"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6 </w:t>
            </w:r>
          </w:p>
        </w:tc>
        <w:tc>
          <w:tcPr>
            <w:tcW w:w="1778" w:type="dxa"/>
            <w:tcMar>
              <w:top w:w="50" w:type="dxa"/>
              <w:left w:w="100" w:type="dxa"/>
            </w:tcMar>
            <w:vAlign w:val="center"/>
          </w:tcPr>
          <w:p w:rsidR="00A56534" w:rsidRPr="006B1A3D" w:rsidRDefault="00A56534" w:rsidP="003C16B7">
            <w:pPr>
              <w:widowControl w:val="0"/>
              <w:suppressAutoHyphens w:val="0"/>
              <w:ind w:left="135"/>
              <w:jc w:val="center"/>
            </w:pPr>
          </w:p>
        </w:tc>
        <w:tc>
          <w:tcPr>
            <w:tcW w:w="1860" w:type="dxa"/>
            <w:tcMar>
              <w:top w:w="50" w:type="dxa"/>
              <w:left w:w="100" w:type="dxa"/>
            </w:tcMar>
            <w:vAlign w:val="center"/>
          </w:tcPr>
          <w:p w:rsidR="00A56534" w:rsidRPr="006B1A3D" w:rsidRDefault="00A56534" w:rsidP="003C16B7">
            <w:pPr>
              <w:widowControl w:val="0"/>
              <w:suppressAutoHyphens w:val="0"/>
              <w:ind w:left="135"/>
              <w:jc w:val="center"/>
            </w:pPr>
          </w:p>
        </w:tc>
        <w:tc>
          <w:tcPr>
            <w:tcW w:w="2837"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14">
              <w:r w:rsidRPr="006B1A3D">
                <w:rPr>
                  <w:color w:val="0000FF"/>
                  <w:u w:val="single"/>
                </w:rPr>
                <w:t>https://m.edsoo.ru/7f415294</w:t>
              </w:r>
            </w:hyperlink>
          </w:p>
        </w:tc>
      </w:tr>
      <w:tr w:rsidR="00A56534" w:rsidRPr="006B1A3D" w:rsidTr="00881C2C">
        <w:trPr>
          <w:trHeight w:val="144"/>
          <w:tblCellSpacing w:w="20" w:type="nil"/>
        </w:trPr>
        <w:tc>
          <w:tcPr>
            <w:tcW w:w="538" w:type="dxa"/>
            <w:tcMar>
              <w:top w:w="50" w:type="dxa"/>
              <w:left w:w="100" w:type="dxa"/>
            </w:tcMar>
            <w:vAlign w:val="center"/>
          </w:tcPr>
          <w:p w:rsidR="00A56534" w:rsidRPr="006B1A3D" w:rsidRDefault="00A56534" w:rsidP="003C16B7">
            <w:pPr>
              <w:widowControl w:val="0"/>
              <w:suppressAutoHyphens w:val="0"/>
            </w:pPr>
            <w:r w:rsidRPr="006B1A3D">
              <w:rPr>
                <w:color w:val="000000"/>
              </w:rPr>
              <w:t>1.2</w:t>
            </w:r>
          </w:p>
        </w:tc>
        <w:tc>
          <w:tcPr>
            <w:tcW w:w="228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Деятельность человека. Учебная деятельность школьника</w:t>
            </w:r>
          </w:p>
        </w:tc>
        <w:tc>
          <w:tcPr>
            <w:tcW w:w="1045"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4 </w:t>
            </w:r>
          </w:p>
        </w:tc>
        <w:tc>
          <w:tcPr>
            <w:tcW w:w="1778" w:type="dxa"/>
            <w:tcMar>
              <w:top w:w="50" w:type="dxa"/>
              <w:left w:w="100" w:type="dxa"/>
            </w:tcMar>
            <w:vAlign w:val="center"/>
          </w:tcPr>
          <w:p w:rsidR="00A56534" w:rsidRPr="006B1A3D" w:rsidRDefault="00A56534" w:rsidP="003C16B7">
            <w:pPr>
              <w:widowControl w:val="0"/>
              <w:suppressAutoHyphens w:val="0"/>
              <w:ind w:left="135"/>
              <w:jc w:val="center"/>
            </w:pPr>
          </w:p>
        </w:tc>
        <w:tc>
          <w:tcPr>
            <w:tcW w:w="1860" w:type="dxa"/>
            <w:tcMar>
              <w:top w:w="50" w:type="dxa"/>
              <w:left w:w="100" w:type="dxa"/>
            </w:tcMar>
            <w:vAlign w:val="center"/>
          </w:tcPr>
          <w:p w:rsidR="00A56534" w:rsidRPr="006B1A3D" w:rsidRDefault="00A56534" w:rsidP="003C16B7">
            <w:pPr>
              <w:widowControl w:val="0"/>
              <w:suppressAutoHyphens w:val="0"/>
              <w:ind w:left="135"/>
              <w:jc w:val="center"/>
            </w:pPr>
          </w:p>
        </w:tc>
        <w:tc>
          <w:tcPr>
            <w:tcW w:w="2837"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15">
              <w:r w:rsidRPr="006B1A3D">
                <w:rPr>
                  <w:color w:val="0000FF"/>
                  <w:u w:val="single"/>
                </w:rPr>
                <w:t>https://m.edsoo.ru/7f415294</w:t>
              </w:r>
            </w:hyperlink>
          </w:p>
        </w:tc>
      </w:tr>
      <w:tr w:rsidR="00A56534" w:rsidRPr="006B1A3D" w:rsidTr="00881C2C">
        <w:trPr>
          <w:trHeight w:val="144"/>
          <w:tblCellSpacing w:w="20" w:type="nil"/>
        </w:trPr>
        <w:tc>
          <w:tcPr>
            <w:tcW w:w="538" w:type="dxa"/>
            <w:tcMar>
              <w:top w:w="50" w:type="dxa"/>
              <w:left w:w="100" w:type="dxa"/>
            </w:tcMar>
            <w:vAlign w:val="center"/>
          </w:tcPr>
          <w:p w:rsidR="00A56534" w:rsidRPr="006B1A3D" w:rsidRDefault="00A56534" w:rsidP="003C16B7">
            <w:pPr>
              <w:widowControl w:val="0"/>
              <w:suppressAutoHyphens w:val="0"/>
            </w:pPr>
            <w:r w:rsidRPr="006B1A3D">
              <w:rPr>
                <w:color w:val="000000"/>
              </w:rPr>
              <w:t>1.3</w:t>
            </w:r>
          </w:p>
        </w:tc>
        <w:tc>
          <w:tcPr>
            <w:tcW w:w="228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Общение и его роль в жизни человека</w:t>
            </w:r>
          </w:p>
        </w:tc>
        <w:tc>
          <w:tcPr>
            <w:tcW w:w="1045"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778" w:type="dxa"/>
            <w:tcMar>
              <w:top w:w="50" w:type="dxa"/>
              <w:left w:w="100" w:type="dxa"/>
            </w:tcMar>
            <w:vAlign w:val="center"/>
          </w:tcPr>
          <w:p w:rsidR="00A56534" w:rsidRPr="006B1A3D" w:rsidRDefault="00A56534" w:rsidP="003C16B7">
            <w:pPr>
              <w:widowControl w:val="0"/>
              <w:suppressAutoHyphens w:val="0"/>
              <w:ind w:left="135"/>
              <w:jc w:val="center"/>
            </w:pPr>
          </w:p>
        </w:tc>
        <w:tc>
          <w:tcPr>
            <w:tcW w:w="1860" w:type="dxa"/>
            <w:tcMar>
              <w:top w:w="50" w:type="dxa"/>
              <w:left w:w="100" w:type="dxa"/>
            </w:tcMar>
            <w:vAlign w:val="center"/>
          </w:tcPr>
          <w:p w:rsidR="00A56534" w:rsidRPr="006B1A3D" w:rsidRDefault="00A56534" w:rsidP="003C16B7">
            <w:pPr>
              <w:widowControl w:val="0"/>
              <w:suppressAutoHyphens w:val="0"/>
              <w:ind w:left="135"/>
              <w:jc w:val="center"/>
            </w:pPr>
          </w:p>
        </w:tc>
        <w:tc>
          <w:tcPr>
            <w:tcW w:w="2837"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16">
              <w:r w:rsidRPr="006B1A3D">
                <w:rPr>
                  <w:color w:val="0000FF"/>
                  <w:u w:val="single"/>
                </w:rPr>
                <w:t>https://m.edsoo.ru/7f415294</w:t>
              </w:r>
            </w:hyperlink>
          </w:p>
        </w:tc>
      </w:tr>
      <w:tr w:rsidR="00A56534" w:rsidRPr="006B1A3D" w:rsidTr="00881C2C">
        <w:trPr>
          <w:trHeight w:val="144"/>
          <w:tblCellSpacing w:w="20" w:type="nil"/>
        </w:trPr>
        <w:tc>
          <w:tcPr>
            <w:tcW w:w="538" w:type="dxa"/>
            <w:tcMar>
              <w:top w:w="50" w:type="dxa"/>
              <w:left w:w="100" w:type="dxa"/>
            </w:tcMar>
            <w:vAlign w:val="center"/>
          </w:tcPr>
          <w:p w:rsidR="00A56534" w:rsidRPr="006B1A3D" w:rsidRDefault="00A56534" w:rsidP="003C16B7">
            <w:pPr>
              <w:widowControl w:val="0"/>
              <w:suppressAutoHyphens w:val="0"/>
            </w:pPr>
            <w:r w:rsidRPr="006B1A3D">
              <w:rPr>
                <w:color w:val="000000"/>
              </w:rPr>
              <w:t>1.4</w:t>
            </w:r>
          </w:p>
        </w:tc>
        <w:tc>
          <w:tcPr>
            <w:tcW w:w="228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Человек в малой группе</w:t>
            </w:r>
          </w:p>
        </w:tc>
        <w:tc>
          <w:tcPr>
            <w:tcW w:w="1045"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8 </w:t>
            </w:r>
          </w:p>
        </w:tc>
        <w:tc>
          <w:tcPr>
            <w:tcW w:w="1778"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1 </w:t>
            </w:r>
          </w:p>
        </w:tc>
        <w:tc>
          <w:tcPr>
            <w:tcW w:w="1860" w:type="dxa"/>
            <w:tcMar>
              <w:top w:w="50" w:type="dxa"/>
              <w:left w:w="100" w:type="dxa"/>
            </w:tcMar>
            <w:vAlign w:val="center"/>
          </w:tcPr>
          <w:p w:rsidR="00A56534" w:rsidRPr="006B1A3D" w:rsidRDefault="00A56534" w:rsidP="003C16B7">
            <w:pPr>
              <w:widowControl w:val="0"/>
              <w:suppressAutoHyphens w:val="0"/>
              <w:ind w:left="135"/>
              <w:jc w:val="center"/>
            </w:pPr>
          </w:p>
        </w:tc>
        <w:tc>
          <w:tcPr>
            <w:tcW w:w="2837"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17">
              <w:r w:rsidRPr="006B1A3D">
                <w:rPr>
                  <w:color w:val="0000FF"/>
                  <w:u w:val="single"/>
                </w:rPr>
                <w:t>https://m.edsoo.ru/7f415294</w:t>
              </w:r>
            </w:hyperlink>
          </w:p>
        </w:tc>
      </w:tr>
      <w:tr w:rsidR="00A56534" w:rsidRPr="006B1A3D" w:rsidTr="00881C2C">
        <w:trPr>
          <w:trHeight w:val="144"/>
          <w:tblCellSpacing w:w="20" w:type="nil"/>
        </w:trPr>
        <w:tc>
          <w:tcPr>
            <w:tcW w:w="0" w:type="auto"/>
            <w:gridSpan w:val="2"/>
            <w:tcMar>
              <w:top w:w="50" w:type="dxa"/>
              <w:left w:w="100" w:type="dxa"/>
            </w:tcMar>
            <w:vAlign w:val="center"/>
          </w:tcPr>
          <w:p w:rsidR="00A56534" w:rsidRPr="006B1A3D" w:rsidRDefault="00A56534" w:rsidP="003C16B7">
            <w:pPr>
              <w:widowControl w:val="0"/>
              <w:suppressAutoHyphens w:val="0"/>
              <w:ind w:left="135"/>
            </w:pPr>
            <w:r w:rsidRPr="006B1A3D">
              <w:rPr>
                <w:color w:val="000000"/>
              </w:rPr>
              <w:t>Итого по разделу</w:t>
            </w:r>
          </w:p>
        </w:tc>
        <w:tc>
          <w:tcPr>
            <w:tcW w:w="1642"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20 </w:t>
            </w:r>
          </w:p>
        </w:tc>
        <w:tc>
          <w:tcPr>
            <w:tcW w:w="0" w:type="auto"/>
            <w:gridSpan w:val="3"/>
            <w:tcMar>
              <w:top w:w="50" w:type="dxa"/>
              <w:left w:w="100" w:type="dxa"/>
            </w:tcMar>
            <w:vAlign w:val="center"/>
          </w:tcPr>
          <w:p w:rsidR="00A56534" w:rsidRPr="006B1A3D" w:rsidRDefault="00A56534" w:rsidP="003C16B7">
            <w:pPr>
              <w:widowControl w:val="0"/>
              <w:suppressAutoHyphens w:val="0"/>
            </w:pPr>
          </w:p>
        </w:tc>
      </w:tr>
      <w:tr w:rsidR="00A56534" w:rsidRPr="006B1A3D" w:rsidTr="00881C2C">
        <w:trPr>
          <w:trHeight w:val="144"/>
          <w:tblCellSpacing w:w="20" w:type="nil"/>
        </w:trPr>
        <w:tc>
          <w:tcPr>
            <w:tcW w:w="0" w:type="auto"/>
            <w:gridSpan w:val="6"/>
            <w:tcMar>
              <w:top w:w="50" w:type="dxa"/>
              <w:left w:w="100" w:type="dxa"/>
            </w:tcMar>
            <w:vAlign w:val="center"/>
          </w:tcPr>
          <w:p w:rsidR="00A56534" w:rsidRPr="006B1A3D" w:rsidRDefault="00A56534"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Общество, в котором мы живём</w:t>
            </w:r>
          </w:p>
        </w:tc>
      </w:tr>
      <w:tr w:rsidR="00A56534" w:rsidRPr="006B1A3D" w:rsidTr="00881C2C">
        <w:trPr>
          <w:trHeight w:val="144"/>
          <w:tblCellSpacing w:w="20" w:type="nil"/>
        </w:trPr>
        <w:tc>
          <w:tcPr>
            <w:tcW w:w="538" w:type="dxa"/>
            <w:tcMar>
              <w:top w:w="50" w:type="dxa"/>
              <w:left w:w="100" w:type="dxa"/>
            </w:tcMar>
            <w:vAlign w:val="center"/>
          </w:tcPr>
          <w:p w:rsidR="00A56534" w:rsidRPr="006B1A3D" w:rsidRDefault="00A56534" w:rsidP="003C16B7">
            <w:pPr>
              <w:widowControl w:val="0"/>
              <w:suppressAutoHyphens w:val="0"/>
            </w:pPr>
            <w:r w:rsidRPr="006B1A3D">
              <w:rPr>
                <w:color w:val="000000"/>
              </w:rPr>
              <w:t>2.1</w:t>
            </w:r>
          </w:p>
        </w:tc>
        <w:tc>
          <w:tcPr>
            <w:tcW w:w="228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Общество — совместная жизнь людей</w:t>
            </w:r>
          </w:p>
        </w:tc>
        <w:tc>
          <w:tcPr>
            <w:tcW w:w="1045"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778" w:type="dxa"/>
            <w:tcMar>
              <w:top w:w="50" w:type="dxa"/>
              <w:left w:w="100" w:type="dxa"/>
            </w:tcMar>
            <w:vAlign w:val="center"/>
          </w:tcPr>
          <w:p w:rsidR="00A56534" w:rsidRPr="006B1A3D" w:rsidRDefault="00A56534" w:rsidP="003C16B7">
            <w:pPr>
              <w:widowControl w:val="0"/>
              <w:suppressAutoHyphens w:val="0"/>
              <w:ind w:left="135"/>
              <w:jc w:val="center"/>
            </w:pPr>
          </w:p>
        </w:tc>
        <w:tc>
          <w:tcPr>
            <w:tcW w:w="1860" w:type="dxa"/>
            <w:tcMar>
              <w:top w:w="50" w:type="dxa"/>
              <w:left w:w="100" w:type="dxa"/>
            </w:tcMar>
            <w:vAlign w:val="center"/>
          </w:tcPr>
          <w:p w:rsidR="00A56534" w:rsidRPr="006B1A3D" w:rsidRDefault="00A56534" w:rsidP="003C16B7">
            <w:pPr>
              <w:widowControl w:val="0"/>
              <w:suppressAutoHyphens w:val="0"/>
              <w:ind w:left="135"/>
              <w:jc w:val="center"/>
            </w:pPr>
          </w:p>
        </w:tc>
        <w:tc>
          <w:tcPr>
            <w:tcW w:w="2837"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18">
              <w:r w:rsidRPr="006B1A3D">
                <w:rPr>
                  <w:color w:val="0000FF"/>
                  <w:u w:val="single"/>
                </w:rPr>
                <w:t>https://m.edsoo.ru/7f415294</w:t>
              </w:r>
            </w:hyperlink>
          </w:p>
        </w:tc>
      </w:tr>
      <w:tr w:rsidR="00A56534" w:rsidRPr="006B1A3D" w:rsidTr="00881C2C">
        <w:trPr>
          <w:trHeight w:val="144"/>
          <w:tblCellSpacing w:w="20" w:type="nil"/>
        </w:trPr>
        <w:tc>
          <w:tcPr>
            <w:tcW w:w="538" w:type="dxa"/>
            <w:tcMar>
              <w:top w:w="50" w:type="dxa"/>
              <w:left w:w="100" w:type="dxa"/>
            </w:tcMar>
            <w:vAlign w:val="center"/>
          </w:tcPr>
          <w:p w:rsidR="00A56534" w:rsidRPr="006B1A3D" w:rsidRDefault="00A56534" w:rsidP="003C16B7">
            <w:pPr>
              <w:widowControl w:val="0"/>
              <w:suppressAutoHyphens w:val="0"/>
            </w:pPr>
            <w:r w:rsidRPr="006B1A3D">
              <w:rPr>
                <w:color w:val="000000"/>
              </w:rPr>
              <w:t>2.2</w:t>
            </w:r>
          </w:p>
        </w:tc>
        <w:tc>
          <w:tcPr>
            <w:tcW w:w="228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Положение человека в обществе</w:t>
            </w:r>
          </w:p>
        </w:tc>
        <w:tc>
          <w:tcPr>
            <w:tcW w:w="1045"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1 </w:t>
            </w:r>
          </w:p>
        </w:tc>
        <w:tc>
          <w:tcPr>
            <w:tcW w:w="1778" w:type="dxa"/>
            <w:tcMar>
              <w:top w:w="50" w:type="dxa"/>
              <w:left w:w="100" w:type="dxa"/>
            </w:tcMar>
            <w:vAlign w:val="center"/>
          </w:tcPr>
          <w:p w:rsidR="00A56534" w:rsidRPr="006B1A3D" w:rsidRDefault="00A56534" w:rsidP="003C16B7">
            <w:pPr>
              <w:widowControl w:val="0"/>
              <w:suppressAutoHyphens w:val="0"/>
              <w:ind w:left="135"/>
              <w:jc w:val="center"/>
            </w:pPr>
          </w:p>
        </w:tc>
        <w:tc>
          <w:tcPr>
            <w:tcW w:w="1860" w:type="dxa"/>
            <w:tcMar>
              <w:top w:w="50" w:type="dxa"/>
              <w:left w:w="100" w:type="dxa"/>
            </w:tcMar>
            <w:vAlign w:val="center"/>
          </w:tcPr>
          <w:p w:rsidR="00A56534" w:rsidRPr="006B1A3D" w:rsidRDefault="00A56534" w:rsidP="003C16B7">
            <w:pPr>
              <w:widowControl w:val="0"/>
              <w:suppressAutoHyphens w:val="0"/>
              <w:ind w:left="135"/>
              <w:jc w:val="center"/>
            </w:pPr>
          </w:p>
        </w:tc>
        <w:tc>
          <w:tcPr>
            <w:tcW w:w="2837"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19">
              <w:r w:rsidRPr="006B1A3D">
                <w:rPr>
                  <w:color w:val="0000FF"/>
                  <w:u w:val="single"/>
                </w:rPr>
                <w:t>https://m.edsoo.ru/7f415294</w:t>
              </w:r>
            </w:hyperlink>
          </w:p>
        </w:tc>
      </w:tr>
      <w:tr w:rsidR="00A56534" w:rsidRPr="006B1A3D" w:rsidTr="00881C2C">
        <w:trPr>
          <w:trHeight w:val="144"/>
          <w:tblCellSpacing w:w="20" w:type="nil"/>
        </w:trPr>
        <w:tc>
          <w:tcPr>
            <w:tcW w:w="538" w:type="dxa"/>
            <w:tcMar>
              <w:top w:w="50" w:type="dxa"/>
              <w:left w:w="100" w:type="dxa"/>
            </w:tcMar>
            <w:vAlign w:val="center"/>
          </w:tcPr>
          <w:p w:rsidR="00A56534" w:rsidRPr="006B1A3D" w:rsidRDefault="00A56534" w:rsidP="003C16B7">
            <w:pPr>
              <w:widowControl w:val="0"/>
              <w:suppressAutoHyphens w:val="0"/>
            </w:pPr>
            <w:r w:rsidRPr="006B1A3D">
              <w:rPr>
                <w:color w:val="000000"/>
              </w:rPr>
              <w:t>2.3</w:t>
            </w:r>
          </w:p>
        </w:tc>
        <w:tc>
          <w:tcPr>
            <w:tcW w:w="228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Роль экономики в жизни общества. Основные участники экономики</w:t>
            </w:r>
          </w:p>
        </w:tc>
        <w:tc>
          <w:tcPr>
            <w:tcW w:w="1045"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1 </w:t>
            </w:r>
          </w:p>
        </w:tc>
        <w:tc>
          <w:tcPr>
            <w:tcW w:w="1778" w:type="dxa"/>
            <w:tcMar>
              <w:top w:w="50" w:type="dxa"/>
              <w:left w:w="100" w:type="dxa"/>
            </w:tcMar>
            <w:vAlign w:val="center"/>
          </w:tcPr>
          <w:p w:rsidR="00A56534" w:rsidRPr="006B1A3D" w:rsidRDefault="00A56534" w:rsidP="003C16B7">
            <w:pPr>
              <w:widowControl w:val="0"/>
              <w:suppressAutoHyphens w:val="0"/>
              <w:ind w:left="135"/>
              <w:jc w:val="center"/>
            </w:pPr>
          </w:p>
        </w:tc>
        <w:tc>
          <w:tcPr>
            <w:tcW w:w="1860" w:type="dxa"/>
            <w:tcMar>
              <w:top w:w="50" w:type="dxa"/>
              <w:left w:w="100" w:type="dxa"/>
            </w:tcMar>
            <w:vAlign w:val="center"/>
          </w:tcPr>
          <w:p w:rsidR="00A56534" w:rsidRPr="006B1A3D" w:rsidRDefault="00A56534" w:rsidP="003C16B7">
            <w:pPr>
              <w:widowControl w:val="0"/>
              <w:suppressAutoHyphens w:val="0"/>
              <w:ind w:left="135"/>
              <w:jc w:val="center"/>
            </w:pPr>
          </w:p>
        </w:tc>
        <w:tc>
          <w:tcPr>
            <w:tcW w:w="2837"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20">
              <w:r w:rsidRPr="006B1A3D">
                <w:rPr>
                  <w:color w:val="0000FF"/>
                  <w:u w:val="single"/>
                </w:rPr>
                <w:t>https://m.edsoo.ru/7f415294</w:t>
              </w:r>
            </w:hyperlink>
          </w:p>
        </w:tc>
      </w:tr>
      <w:tr w:rsidR="00A56534" w:rsidRPr="006B1A3D" w:rsidTr="00881C2C">
        <w:trPr>
          <w:trHeight w:val="144"/>
          <w:tblCellSpacing w:w="20" w:type="nil"/>
        </w:trPr>
        <w:tc>
          <w:tcPr>
            <w:tcW w:w="538" w:type="dxa"/>
            <w:tcMar>
              <w:top w:w="50" w:type="dxa"/>
              <w:left w:w="100" w:type="dxa"/>
            </w:tcMar>
            <w:vAlign w:val="center"/>
          </w:tcPr>
          <w:p w:rsidR="00A56534" w:rsidRPr="006B1A3D" w:rsidRDefault="00A56534" w:rsidP="003C16B7">
            <w:pPr>
              <w:widowControl w:val="0"/>
              <w:suppressAutoHyphens w:val="0"/>
            </w:pPr>
            <w:r w:rsidRPr="006B1A3D">
              <w:rPr>
                <w:color w:val="000000"/>
              </w:rPr>
              <w:t>2.4</w:t>
            </w:r>
          </w:p>
        </w:tc>
        <w:tc>
          <w:tcPr>
            <w:tcW w:w="228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Политическая жизнь</w:t>
            </w:r>
          </w:p>
        </w:tc>
        <w:tc>
          <w:tcPr>
            <w:tcW w:w="1045"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778" w:type="dxa"/>
            <w:tcMar>
              <w:top w:w="50" w:type="dxa"/>
              <w:left w:w="100" w:type="dxa"/>
            </w:tcMar>
            <w:vAlign w:val="center"/>
          </w:tcPr>
          <w:p w:rsidR="00A56534" w:rsidRPr="006B1A3D" w:rsidRDefault="00A56534" w:rsidP="003C16B7">
            <w:pPr>
              <w:widowControl w:val="0"/>
              <w:suppressAutoHyphens w:val="0"/>
              <w:ind w:left="135"/>
              <w:jc w:val="center"/>
            </w:pPr>
          </w:p>
        </w:tc>
        <w:tc>
          <w:tcPr>
            <w:tcW w:w="1860" w:type="dxa"/>
            <w:tcMar>
              <w:top w:w="50" w:type="dxa"/>
              <w:left w:w="100" w:type="dxa"/>
            </w:tcMar>
            <w:vAlign w:val="center"/>
          </w:tcPr>
          <w:p w:rsidR="00A56534" w:rsidRPr="006B1A3D" w:rsidRDefault="00A56534" w:rsidP="003C16B7">
            <w:pPr>
              <w:widowControl w:val="0"/>
              <w:suppressAutoHyphens w:val="0"/>
              <w:ind w:left="135"/>
              <w:jc w:val="center"/>
            </w:pPr>
          </w:p>
        </w:tc>
        <w:tc>
          <w:tcPr>
            <w:tcW w:w="2837"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21">
              <w:r w:rsidRPr="006B1A3D">
                <w:rPr>
                  <w:color w:val="0000FF"/>
                  <w:u w:val="single"/>
                </w:rPr>
                <w:t>https://m.edsoo.ru/7f415294</w:t>
              </w:r>
            </w:hyperlink>
          </w:p>
        </w:tc>
      </w:tr>
      <w:tr w:rsidR="00A56534" w:rsidRPr="006B1A3D" w:rsidTr="00881C2C">
        <w:trPr>
          <w:trHeight w:val="144"/>
          <w:tblCellSpacing w:w="20" w:type="nil"/>
        </w:trPr>
        <w:tc>
          <w:tcPr>
            <w:tcW w:w="538" w:type="dxa"/>
            <w:tcMar>
              <w:top w:w="50" w:type="dxa"/>
              <w:left w:w="100" w:type="dxa"/>
            </w:tcMar>
            <w:vAlign w:val="center"/>
          </w:tcPr>
          <w:p w:rsidR="00A56534" w:rsidRPr="006B1A3D" w:rsidRDefault="00A56534" w:rsidP="003C16B7">
            <w:pPr>
              <w:widowControl w:val="0"/>
              <w:suppressAutoHyphens w:val="0"/>
            </w:pPr>
            <w:r w:rsidRPr="006B1A3D">
              <w:rPr>
                <w:color w:val="000000"/>
              </w:rPr>
              <w:t>2.5</w:t>
            </w:r>
          </w:p>
        </w:tc>
        <w:tc>
          <w:tcPr>
            <w:tcW w:w="228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Культурная жизнь</w:t>
            </w:r>
          </w:p>
        </w:tc>
        <w:tc>
          <w:tcPr>
            <w:tcW w:w="1045"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1 </w:t>
            </w:r>
          </w:p>
        </w:tc>
        <w:tc>
          <w:tcPr>
            <w:tcW w:w="1778" w:type="dxa"/>
            <w:tcMar>
              <w:top w:w="50" w:type="dxa"/>
              <w:left w:w="100" w:type="dxa"/>
            </w:tcMar>
            <w:vAlign w:val="center"/>
          </w:tcPr>
          <w:p w:rsidR="00A56534" w:rsidRPr="006B1A3D" w:rsidRDefault="00A56534" w:rsidP="003C16B7">
            <w:pPr>
              <w:widowControl w:val="0"/>
              <w:suppressAutoHyphens w:val="0"/>
              <w:ind w:left="135"/>
              <w:jc w:val="center"/>
            </w:pPr>
          </w:p>
        </w:tc>
        <w:tc>
          <w:tcPr>
            <w:tcW w:w="1860" w:type="dxa"/>
            <w:tcMar>
              <w:top w:w="50" w:type="dxa"/>
              <w:left w:w="100" w:type="dxa"/>
            </w:tcMar>
            <w:vAlign w:val="center"/>
          </w:tcPr>
          <w:p w:rsidR="00A56534" w:rsidRPr="006B1A3D" w:rsidRDefault="00A56534" w:rsidP="003C16B7">
            <w:pPr>
              <w:widowControl w:val="0"/>
              <w:suppressAutoHyphens w:val="0"/>
              <w:ind w:left="135"/>
              <w:jc w:val="center"/>
            </w:pPr>
          </w:p>
        </w:tc>
        <w:tc>
          <w:tcPr>
            <w:tcW w:w="2837"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22">
              <w:r w:rsidRPr="006B1A3D">
                <w:rPr>
                  <w:color w:val="0000FF"/>
                  <w:u w:val="single"/>
                </w:rPr>
                <w:t>https://m.edsoo.ru/7f415294</w:t>
              </w:r>
            </w:hyperlink>
          </w:p>
        </w:tc>
      </w:tr>
      <w:tr w:rsidR="00A56534" w:rsidRPr="006B1A3D" w:rsidTr="00881C2C">
        <w:trPr>
          <w:trHeight w:val="144"/>
          <w:tblCellSpacing w:w="20" w:type="nil"/>
        </w:trPr>
        <w:tc>
          <w:tcPr>
            <w:tcW w:w="538" w:type="dxa"/>
            <w:tcMar>
              <w:top w:w="50" w:type="dxa"/>
              <w:left w:w="100" w:type="dxa"/>
            </w:tcMar>
            <w:vAlign w:val="center"/>
          </w:tcPr>
          <w:p w:rsidR="00A56534" w:rsidRPr="006B1A3D" w:rsidRDefault="00A56534" w:rsidP="003C16B7">
            <w:pPr>
              <w:widowControl w:val="0"/>
              <w:suppressAutoHyphens w:val="0"/>
            </w:pPr>
            <w:r w:rsidRPr="006B1A3D">
              <w:rPr>
                <w:color w:val="000000"/>
              </w:rPr>
              <w:t>2.6</w:t>
            </w:r>
          </w:p>
        </w:tc>
        <w:tc>
          <w:tcPr>
            <w:tcW w:w="228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Развитие общества</w:t>
            </w:r>
          </w:p>
        </w:tc>
        <w:tc>
          <w:tcPr>
            <w:tcW w:w="1045"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3 </w:t>
            </w:r>
          </w:p>
        </w:tc>
        <w:tc>
          <w:tcPr>
            <w:tcW w:w="1778" w:type="dxa"/>
            <w:tcMar>
              <w:top w:w="50" w:type="dxa"/>
              <w:left w:w="100" w:type="dxa"/>
            </w:tcMar>
            <w:vAlign w:val="center"/>
          </w:tcPr>
          <w:p w:rsidR="00A56534" w:rsidRPr="006B1A3D" w:rsidRDefault="00A56534" w:rsidP="003C16B7">
            <w:pPr>
              <w:widowControl w:val="0"/>
              <w:suppressAutoHyphens w:val="0"/>
              <w:ind w:left="135"/>
              <w:jc w:val="center"/>
            </w:pPr>
          </w:p>
        </w:tc>
        <w:tc>
          <w:tcPr>
            <w:tcW w:w="1860" w:type="dxa"/>
            <w:tcMar>
              <w:top w:w="50" w:type="dxa"/>
              <w:left w:w="100" w:type="dxa"/>
            </w:tcMar>
            <w:vAlign w:val="center"/>
          </w:tcPr>
          <w:p w:rsidR="00A56534" w:rsidRPr="006B1A3D" w:rsidRDefault="00A56534" w:rsidP="003C16B7">
            <w:pPr>
              <w:widowControl w:val="0"/>
              <w:suppressAutoHyphens w:val="0"/>
              <w:ind w:left="135"/>
              <w:jc w:val="center"/>
            </w:pPr>
          </w:p>
        </w:tc>
        <w:tc>
          <w:tcPr>
            <w:tcW w:w="2837"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23">
              <w:r w:rsidRPr="006B1A3D">
                <w:rPr>
                  <w:color w:val="0000FF"/>
                  <w:u w:val="single"/>
                </w:rPr>
                <w:t>https://m.edsoo.ru/7f415294</w:t>
              </w:r>
            </w:hyperlink>
          </w:p>
        </w:tc>
      </w:tr>
      <w:tr w:rsidR="00A56534" w:rsidRPr="006B1A3D" w:rsidTr="00881C2C">
        <w:trPr>
          <w:trHeight w:val="144"/>
          <w:tblCellSpacing w:w="20" w:type="nil"/>
        </w:trPr>
        <w:tc>
          <w:tcPr>
            <w:tcW w:w="0" w:type="auto"/>
            <w:gridSpan w:val="2"/>
            <w:tcMar>
              <w:top w:w="50" w:type="dxa"/>
              <w:left w:w="100" w:type="dxa"/>
            </w:tcMar>
            <w:vAlign w:val="center"/>
          </w:tcPr>
          <w:p w:rsidR="00A56534" w:rsidRPr="006B1A3D" w:rsidRDefault="00A56534" w:rsidP="003C16B7">
            <w:pPr>
              <w:widowControl w:val="0"/>
              <w:suppressAutoHyphens w:val="0"/>
              <w:ind w:left="135"/>
            </w:pPr>
            <w:r w:rsidRPr="006B1A3D">
              <w:rPr>
                <w:color w:val="000000"/>
              </w:rPr>
              <w:t>Итого по разделу</w:t>
            </w:r>
          </w:p>
        </w:tc>
        <w:tc>
          <w:tcPr>
            <w:tcW w:w="1642"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10 </w:t>
            </w:r>
          </w:p>
        </w:tc>
        <w:tc>
          <w:tcPr>
            <w:tcW w:w="0" w:type="auto"/>
            <w:gridSpan w:val="3"/>
            <w:tcMar>
              <w:top w:w="50" w:type="dxa"/>
              <w:left w:w="100" w:type="dxa"/>
            </w:tcMar>
            <w:vAlign w:val="center"/>
          </w:tcPr>
          <w:p w:rsidR="00A56534" w:rsidRPr="006B1A3D" w:rsidRDefault="00A56534" w:rsidP="003C16B7">
            <w:pPr>
              <w:widowControl w:val="0"/>
              <w:suppressAutoHyphens w:val="0"/>
            </w:pPr>
          </w:p>
        </w:tc>
      </w:tr>
      <w:tr w:rsidR="00A56534" w:rsidRPr="006B1A3D" w:rsidTr="00881C2C">
        <w:trPr>
          <w:trHeight w:val="144"/>
          <w:tblCellSpacing w:w="20" w:type="nil"/>
        </w:trPr>
        <w:tc>
          <w:tcPr>
            <w:tcW w:w="0" w:type="auto"/>
            <w:gridSpan w:val="2"/>
            <w:tcMar>
              <w:top w:w="50" w:type="dxa"/>
              <w:left w:w="100" w:type="dxa"/>
            </w:tcMar>
            <w:vAlign w:val="center"/>
          </w:tcPr>
          <w:p w:rsidR="00A56534" w:rsidRPr="006B1A3D" w:rsidRDefault="00A56534" w:rsidP="003C16B7">
            <w:pPr>
              <w:widowControl w:val="0"/>
              <w:suppressAutoHyphens w:val="0"/>
              <w:ind w:left="135"/>
            </w:pPr>
            <w:r w:rsidRPr="006B1A3D">
              <w:rPr>
                <w:color w:val="000000"/>
              </w:rPr>
              <w:t>Защита проектов, итоговое повторение</w:t>
            </w:r>
          </w:p>
        </w:tc>
        <w:tc>
          <w:tcPr>
            <w:tcW w:w="1642"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4 </w:t>
            </w:r>
          </w:p>
        </w:tc>
        <w:tc>
          <w:tcPr>
            <w:tcW w:w="1778"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1 </w:t>
            </w:r>
          </w:p>
        </w:tc>
        <w:tc>
          <w:tcPr>
            <w:tcW w:w="1860" w:type="dxa"/>
            <w:tcMar>
              <w:top w:w="50" w:type="dxa"/>
              <w:left w:w="100" w:type="dxa"/>
            </w:tcMar>
            <w:vAlign w:val="center"/>
          </w:tcPr>
          <w:p w:rsidR="00A56534" w:rsidRPr="006B1A3D" w:rsidRDefault="00A56534" w:rsidP="003C16B7">
            <w:pPr>
              <w:widowControl w:val="0"/>
              <w:suppressAutoHyphens w:val="0"/>
              <w:ind w:left="135"/>
              <w:jc w:val="center"/>
            </w:pPr>
          </w:p>
        </w:tc>
        <w:tc>
          <w:tcPr>
            <w:tcW w:w="2837"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24">
              <w:r w:rsidRPr="006B1A3D">
                <w:rPr>
                  <w:color w:val="0000FF"/>
                  <w:u w:val="single"/>
                </w:rPr>
                <w:t>https://m.edsoo.ru/7f415294</w:t>
              </w:r>
            </w:hyperlink>
          </w:p>
        </w:tc>
      </w:tr>
      <w:tr w:rsidR="00A56534" w:rsidRPr="006B1A3D" w:rsidTr="00881C2C">
        <w:trPr>
          <w:trHeight w:val="144"/>
          <w:tblCellSpacing w:w="20" w:type="nil"/>
        </w:trPr>
        <w:tc>
          <w:tcPr>
            <w:tcW w:w="0" w:type="auto"/>
            <w:gridSpan w:val="2"/>
            <w:tcMar>
              <w:top w:w="50" w:type="dxa"/>
              <w:left w:w="100" w:type="dxa"/>
            </w:tcMar>
            <w:vAlign w:val="center"/>
          </w:tcPr>
          <w:p w:rsidR="00A56534" w:rsidRPr="006B1A3D" w:rsidRDefault="00A56534" w:rsidP="003C16B7">
            <w:pPr>
              <w:widowControl w:val="0"/>
              <w:suppressAutoHyphens w:val="0"/>
              <w:ind w:left="135"/>
            </w:pPr>
            <w:r w:rsidRPr="006B1A3D">
              <w:rPr>
                <w:color w:val="000000"/>
              </w:rPr>
              <w:t>ОБЩЕЕ КОЛИЧЕСТВО ЧАСОВ ПО ПРОГРАММЕ</w:t>
            </w:r>
          </w:p>
        </w:tc>
        <w:tc>
          <w:tcPr>
            <w:tcW w:w="1642"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34 </w:t>
            </w:r>
          </w:p>
        </w:tc>
        <w:tc>
          <w:tcPr>
            <w:tcW w:w="1778"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860"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0 </w:t>
            </w:r>
          </w:p>
        </w:tc>
        <w:tc>
          <w:tcPr>
            <w:tcW w:w="2837" w:type="dxa"/>
            <w:tcMar>
              <w:top w:w="50" w:type="dxa"/>
              <w:left w:w="100" w:type="dxa"/>
            </w:tcMar>
            <w:vAlign w:val="center"/>
          </w:tcPr>
          <w:p w:rsidR="00A56534" w:rsidRPr="006B1A3D" w:rsidRDefault="00A56534" w:rsidP="003C16B7">
            <w:pPr>
              <w:widowControl w:val="0"/>
              <w:suppressAutoHyphens w:val="0"/>
            </w:pPr>
          </w:p>
        </w:tc>
      </w:tr>
    </w:tbl>
    <w:p w:rsidR="00A56534" w:rsidRDefault="00A56534" w:rsidP="003C16B7">
      <w:pPr>
        <w:widowControl w:val="0"/>
        <w:suppressAutoHyphens w:val="0"/>
      </w:pPr>
    </w:p>
    <w:p w:rsidR="001667D4" w:rsidRDefault="001667D4" w:rsidP="003C16B7">
      <w:pPr>
        <w:widowControl w:val="0"/>
        <w:suppressAutoHyphens w:val="0"/>
      </w:pPr>
    </w:p>
    <w:p w:rsidR="00A56534" w:rsidRPr="006B1A3D" w:rsidRDefault="00A56534" w:rsidP="003C16B7">
      <w:pPr>
        <w:widowControl w:val="0"/>
        <w:suppressAutoHyphens w:val="0"/>
        <w:ind w:left="120"/>
      </w:pPr>
      <w:r w:rsidRPr="006B1A3D">
        <w:rPr>
          <w:b/>
          <w:color w:val="000000"/>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3050"/>
      </w:tblGrid>
      <w:tr w:rsidR="00A56534" w:rsidRPr="006B1A3D" w:rsidTr="00881C2C">
        <w:trPr>
          <w:trHeight w:val="144"/>
          <w:tblCellSpacing w:w="20" w:type="nil"/>
        </w:trPr>
        <w:tc>
          <w:tcPr>
            <w:tcW w:w="483" w:type="dxa"/>
            <w:vMerge w:val="restart"/>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 п/п </w:t>
            </w:r>
          </w:p>
          <w:p w:rsidR="00A56534" w:rsidRPr="006B1A3D" w:rsidRDefault="00A56534" w:rsidP="003C16B7">
            <w:pPr>
              <w:widowControl w:val="0"/>
              <w:suppressAutoHyphens w:val="0"/>
              <w:ind w:left="135"/>
            </w:pPr>
          </w:p>
        </w:tc>
        <w:tc>
          <w:tcPr>
            <w:tcW w:w="3344" w:type="dxa"/>
            <w:vMerge w:val="restart"/>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Наименование разделов и тем программы </w:t>
            </w:r>
          </w:p>
          <w:p w:rsidR="00A56534" w:rsidRPr="006B1A3D" w:rsidRDefault="00A56534" w:rsidP="003C16B7">
            <w:pPr>
              <w:widowControl w:val="0"/>
              <w:suppressAutoHyphens w:val="0"/>
              <w:ind w:left="135"/>
            </w:pPr>
          </w:p>
        </w:tc>
        <w:tc>
          <w:tcPr>
            <w:tcW w:w="0" w:type="auto"/>
            <w:gridSpan w:val="3"/>
            <w:tcMar>
              <w:top w:w="50" w:type="dxa"/>
              <w:left w:w="100" w:type="dxa"/>
            </w:tcMar>
            <w:vAlign w:val="center"/>
          </w:tcPr>
          <w:p w:rsidR="00A56534" w:rsidRPr="006B1A3D" w:rsidRDefault="00A56534" w:rsidP="003C16B7">
            <w:pPr>
              <w:widowControl w:val="0"/>
              <w:suppressAutoHyphens w:val="0"/>
            </w:pPr>
            <w:r w:rsidRPr="006B1A3D">
              <w:rPr>
                <w:b/>
                <w:color w:val="000000"/>
              </w:rPr>
              <w:t>Количество часов</w:t>
            </w:r>
          </w:p>
        </w:tc>
        <w:tc>
          <w:tcPr>
            <w:tcW w:w="2551" w:type="dxa"/>
            <w:vMerge w:val="restart"/>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Электронные (цифровые) образовательные ресурсы </w:t>
            </w:r>
          </w:p>
          <w:p w:rsidR="00A56534" w:rsidRPr="006B1A3D" w:rsidRDefault="00A56534" w:rsidP="003C16B7">
            <w:pPr>
              <w:widowControl w:val="0"/>
              <w:suppressAutoHyphens w:val="0"/>
              <w:ind w:left="135"/>
            </w:pPr>
          </w:p>
        </w:tc>
      </w:tr>
      <w:tr w:rsidR="00A56534" w:rsidRPr="006B1A3D" w:rsidTr="00881C2C">
        <w:trPr>
          <w:trHeight w:val="144"/>
          <w:tblCellSpacing w:w="20" w:type="nil"/>
        </w:trPr>
        <w:tc>
          <w:tcPr>
            <w:tcW w:w="0" w:type="auto"/>
            <w:vMerge/>
            <w:tcBorders>
              <w:top w:val="nil"/>
            </w:tcBorders>
            <w:tcMar>
              <w:top w:w="50" w:type="dxa"/>
              <w:left w:w="100" w:type="dxa"/>
            </w:tcMar>
          </w:tcPr>
          <w:p w:rsidR="00A56534" w:rsidRPr="006B1A3D" w:rsidRDefault="00A56534" w:rsidP="003C16B7">
            <w:pPr>
              <w:widowControl w:val="0"/>
              <w:suppressAutoHyphens w:val="0"/>
            </w:pPr>
          </w:p>
        </w:tc>
        <w:tc>
          <w:tcPr>
            <w:tcW w:w="0" w:type="auto"/>
            <w:vMerge/>
            <w:tcBorders>
              <w:top w:val="nil"/>
            </w:tcBorders>
            <w:tcMar>
              <w:top w:w="50" w:type="dxa"/>
              <w:left w:w="100" w:type="dxa"/>
            </w:tcMar>
          </w:tcPr>
          <w:p w:rsidR="00A56534" w:rsidRPr="006B1A3D" w:rsidRDefault="00A56534" w:rsidP="003C16B7">
            <w:pPr>
              <w:widowControl w:val="0"/>
              <w:suppressAutoHyphens w:val="0"/>
            </w:pPr>
          </w:p>
        </w:tc>
        <w:tc>
          <w:tcPr>
            <w:tcW w:w="943" w:type="dxa"/>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Всего </w:t>
            </w:r>
          </w:p>
          <w:p w:rsidR="00A56534" w:rsidRPr="006B1A3D" w:rsidRDefault="00A56534" w:rsidP="003C16B7">
            <w:pPr>
              <w:widowControl w:val="0"/>
              <w:suppressAutoHyphens w:val="0"/>
              <w:ind w:left="135"/>
            </w:pPr>
          </w:p>
        </w:tc>
        <w:tc>
          <w:tcPr>
            <w:tcW w:w="1659" w:type="dxa"/>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Контрольные работы </w:t>
            </w:r>
          </w:p>
          <w:p w:rsidR="00A56534" w:rsidRPr="006B1A3D" w:rsidRDefault="00A56534" w:rsidP="003C16B7">
            <w:pPr>
              <w:widowControl w:val="0"/>
              <w:suppressAutoHyphens w:val="0"/>
              <w:ind w:left="135"/>
            </w:pPr>
          </w:p>
        </w:tc>
        <w:tc>
          <w:tcPr>
            <w:tcW w:w="1750" w:type="dxa"/>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Практические работы </w:t>
            </w:r>
          </w:p>
          <w:p w:rsidR="00A56534" w:rsidRPr="006B1A3D" w:rsidRDefault="00A56534" w:rsidP="003C16B7">
            <w:pPr>
              <w:widowControl w:val="0"/>
              <w:suppressAutoHyphens w:val="0"/>
              <w:ind w:left="135"/>
            </w:pPr>
          </w:p>
        </w:tc>
        <w:tc>
          <w:tcPr>
            <w:tcW w:w="0" w:type="auto"/>
            <w:vMerge/>
            <w:tcBorders>
              <w:top w:val="nil"/>
            </w:tcBorders>
            <w:tcMar>
              <w:top w:w="50" w:type="dxa"/>
              <w:left w:w="100" w:type="dxa"/>
            </w:tcMar>
          </w:tcPr>
          <w:p w:rsidR="00A56534" w:rsidRPr="006B1A3D" w:rsidRDefault="00A56534" w:rsidP="003C16B7">
            <w:pPr>
              <w:widowControl w:val="0"/>
              <w:suppressAutoHyphens w:val="0"/>
            </w:pPr>
          </w:p>
        </w:tc>
      </w:tr>
      <w:tr w:rsidR="00A56534" w:rsidRPr="006B1A3D" w:rsidTr="00881C2C">
        <w:trPr>
          <w:trHeight w:val="144"/>
          <w:tblCellSpacing w:w="20" w:type="nil"/>
        </w:trPr>
        <w:tc>
          <w:tcPr>
            <w:tcW w:w="0" w:type="auto"/>
            <w:gridSpan w:val="6"/>
            <w:tcMar>
              <w:top w:w="50" w:type="dxa"/>
              <w:left w:w="100" w:type="dxa"/>
            </w:tcMar>
            <w:vAlign w:val="center"/>
          </w:tcPr>
          <w:p w:rsidR="00A56534" w:rsidRPr="006B1A3D" w:rsidRDefault="00A56534" w:rsidP="003C16B7">
            <w:pPr>
              <w:widowControl w:val="0"/>
              <w:suppressAutoHyphens w:val="0"/>
              <w:ind w:left="135"/>
            </w:pPr>
            <w:r w:rsidRPr="006B1A3D">
              <w:rPr>
                <w:b/>
                <w:color w:val="000000"/>
              </w:rPr>
              <w:t>Раздел 1.</w:t>
            </w:r>
            <w:r w:rsidRPr="006B1A3D">
              <w:rPr>
                <w:color w:val="000000"/>
              </w:rPr>
              <w:t xml:space="preserve"> Социальные ценности и нормы</w:t>
            </w:r>
          </w:p>
        </w:tc>
      </w:tr>
      <w:tr w:rsidR="00A56534" w:rsidRPr="006B1A3D" w:rsidTr="00881C2C">
        <w:trPr>
          <w:trHeight w:val="144"/>
          <w:tblCellSpacing w:w="20" w:type="nil"/>
        </w:trPr>
        <w:tc>
          <w:tcPr>
            <w:tcW w:w="483" w:type="dxa"/>
            <w:tcMar>
              <w:top w:w="50" w:type="dxa"/>
              <w:left w:w="100" w:type="dxa"/>
            </w:tcMar>
            <w:vAlign w:val="center"/>
          </w:tcPr>
          <w:p w:rsidR="00A56534" w:rsidRPr="006B1A3D" w:rsidRDefault="00A56534" w:rsidP="003C16B7">
            <w:pPr>
              <w:widowControl w:val="0"/>
              <w:suppressAutoHyphens w:val="0"/>
            </w:pPr>
            <w:r w:rsidRPr="006B1A3D">
              <w:rPr>
                <w:color w:val="000000"/>
              </w:rPr>
              <w:t>1.1</w:t>
            </w:r>
          </w:p>
        </w:tc>
        <w:tc>
          <w:tcPr>
            <w:tcW w:w="3344"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Социальные ценности</w:t>
            </w:r>
          </w:p>
        </w:tc>
        <w:tc>
          <w:tcPr>
            <w:tcW w:w="943"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659" w:type="dxa"/>
            <w:tcMar>
              <w:top w:w="50" w:type="dxa"/>
              <w:left w:w="100" w:type="dxa"/>
            </w:tcMar>
            <w:vAlign w:val="center"/>
          </w:tcPr>
          <w:p w:rsidR="00A56534" w:rsidRPr="006B1A3D" w:rsidRDefault="00A56534" w:rsidP="003C16B7">
            <w:pPr>
              <w:widowControl w:val="0"/>
              <w:suppressAutoHyphens w:val="0"/>
              <w:ind w:left="135"/>
              <w:jc w:val="center"/>
            </w:pPr>
          </w:p>
        </w:tc>
        <w:tc>
          <w:tcPr>
            <w:tcW w:w="1750" w:type="dxa"/>
            <w:tcMar>
              <w:top w:w="50" w:type="dxa"/>
              <w:left w:w="100" w:type="dxa"/>
            </w:tcMar>
            <w:vAlign w:val="center"/>
          </w:tcPr>
          <w:p w:rsidR="00A56534" w:rsidRPr="006B1A3D" w:rsidRDefault="00A56534" w:rsidP="003C16B7">
            <w:pPr>
              <w:widowControl w:val="0"/>
              <w:suppressAutoHyphens w:val="0"/>
              <w:ind w:left="135"/>
              <w:jc w:val="center"/>
            </w:pPr>
          </w:p>
        </w:tc>
        <w:tc>
          <w:tcPr>
            <w:tcW w:w="2551"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25">
              <w:r w:rsidRPr="006B1A3D">
                <w:rPr>
                  <w:color w:val="0000FF"/>
                  <w:u w:val="single"/>
                </w:rPr>
                <w:t>https://m.edsoo.ru/7f4170e4</w:t>
              </w:r>
            </w:hyperlink>
          </w:p>
        </w:tc>
      </w:tr>
      <w:tr w:rsidR="00A56534" w:rsidRPr="006B1A3D" w:rsidTr="00881C2C">
        <w:trPr>
          <w:trHeight w:val="144"/>
          <w:tblCellSpacing w:w="20" w:type="nil"/>
        </w:trPr>
        <w:tc>
          <w:tcPr>
            <w:tcW w:w="483" w:type="dxa"/>
            <w:tcMar>
              <w:top w:w="50" w:type="dxa"/>
              <w:left w:w="100" w:type="dxa"/>
            </w:tcMar>
            <w:vAlign w:val="center"/>
          </w:tcPr>
          <w:p w:rsidR="00A56534" w:rsidRPr="006B1A3D" w:rsidRDefault="00A56534" w:rsidP="003C16B7">
            <w:pPr>
              <w:widowControl w:val="0"/>
              <w:suppressAutoHyphens w:val="0"/>
            </w:pPr>
            <w:r w:rsidRPr="006B1A3D">
              <w:rPr>
                <w:color w:val="000000"/>
              </w:rPr>
              <w:t>1.2</w:t>
            </w:r>
          </w:p>
        </w:tc>
        <w:tc>
          <w:tcPr>
            <w:tcW w:w="3344"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Социальные нормы</w:t>
            </w:r>
          </w:p>
        </w:tc>
        <w:tc>
          <w:tcPr>
            <w:tcW w:w="943"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659" w:type="dxa"/>
            <w:tcMar>
              <w:top w:w="50" w:type="dxa"/>
              <w:left w:w="100" w:type="dxa"/>
            </w:tcMar>
            <w:vAlign w:val="center"/>
          </w:tcPr>
          <w:p w:rsidR="00A56534" w:rsidRPr="006B1A3D" w:rsidRDefault="00A56534" w:rsidP="003C16B7">
            <w:pPr>
              <w:widowControl w:val="0"/>
              <w:suppressAutoHyphens w:val="0"/>
              <w:ind w:left="135"/>
              <w:jc w:val="center"/>
            </w:pPr>
          </w:p>
        </w:tc>
        <w:tc>
          <w:tcPr>
            <w:tcW w:w="1750" w:type="dxa"/>
            <w:tcMar>
              <w:top w:w="50" w:type="dxa"/>
              <w:left w:w="100" w:type="dxa"/>
            </w:tcMar>
            <w:vAlign w:val="center"/>
          </w:tcPr>
          <w:p w:rsidR="00A56534" w:rsidRPr="006B1A3D" w:rsidRDefault="00A56534" w:rsidP="003C16B7">
            <w:pPr>
              <w:widowControl w:val="0"/>
              <w:suppressAutoHyphens w:val="0"/>
              <w:ind w:left="135"/>
              <w:jc w:val="center"/>
            </w:pPr>
          </w:p>
        </w:tc>
        <w:tc>
          <w:tcPr>
            <w:tcW w:w="2551"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26">
              <w:r w:rsidRPr="006B1A3D">
                <w:rPr>
                  <w:color w:val="0000FF"/>
                  <w:u w:val="single"/>
                </w:rPr>
                <w:t>https://m.edsoo.ru/7f4170e4</w:t>
              </w:r>
            </w:hyperlink>
          </w:p>
        </w:tc>
      </w:tr>
      <w:tr w:rsidR="00A56534" w:rsidRPr="006B1A3D" w:rsidTr="00881C2C">
        <w:trPr>
          <w:trHeight w:val="144"/>
          <w:tblCellSpacing w:w="20" w:type="nil"/>
        </w:trPr>
        <w:tc>
          <w:tcPr>
            <w:tcW w:w="483" w:type="dxa"/>
            <w:tcMar>
              <w:top w:w="50" w:type="dxa"/>
              <w:left w:w="100" w:type="dxa"/>
            </w:tcMar>
            <w:vAlign w:val="center"/>
          </w:tcPr>
          <w:p w:rsidR="00A56534" w:rsidRPr="006B1A3D" w:rsidRDefault="00A56534" w:rsidP="003C16B7">
            <w:pPr>
              <w:widowControl w:val="0"/>
              <w:suppressAutoHyphens w:val="0"/>
            </w:pPr>
            <w:r w:rsidRPr="006B1A3D">
              <w:rPr>
                <w:color w:val="000000"/>
              </w:rPr>
              <w:t>1.3</w:t>
            </w:r>
          </w:p>
        </w:tc>
        <w:tc>
          <w:tcPr>
            <w:tcW w:w="3344"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Мораль и моральный выбор. Право и мораль</w:t>
            </w:r>
          </w:p>
        </w:tc>
        <w:tc>
          <w:tcPr>
            <w:tcW w:w="943"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8 </w:t>
            </w:r>
          </w:p>
        </w:tc>
        <w:tc>
          <w:tcPr>
            <w:tcW w:w="1659"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1 </w:t>
            </w:r>
          </w:p>
        </w:tc>
        <w:tc>
          <w:tcPr>
            <w:tcW w:w="1750" w:type="dxa"/>
            <w:tcMar>
              <w:top w:w="50" w:type="dxa"/>
              <w:left w:w="100" w:type="dxa"/>
            </w:tcMar>
            <w:vAlign w:val="center"/>
          </w:tcPr>
          <w:p w:rsidR="00A56534" w:rsidRPr="006B1A3D" w:rsidRDefault="00A56534" w:rsidP="003C16B7">
            <w:pPr>
              <w:widowControl w:val="0"/>
              <w:suppressAutoHyphens w:val="0"/>
              <w:ind w:left="135"/>
              <w:jc w:val="center"/>
            </w:pPr>
          </w:p>
        </w:tc>
        <w:tc>
          <w:tcPr>
            <w:tcW w:w="2551"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27">
              <w:r w:rsidRPr="006B1A3D">
                <w:rPr>
                  <w:color w:val="0000FF"/>
                  <w:u w:val="single"/>
                </w:rPr>
                <w:t>https://m.edsoo.ru/7f4170e4</w:t>
              </w:r>
            </w:hyperlink>
          </w:p>
        </w:tc>
      </w:tr>
      <w:tr w:rsidR="00A56534" w:rsidRPr="006B1A3D" w:rsidTr="00881C2C">
        <w:trPr>
          <w:trHeight w:val="144"/>
          <w:tblCellSpacing w:w="20" w:type="nil"/>
        </w:trPr>
        <w:tc>
          <w:tcPr>
            <w:tcW w:w="0" w:type="auto"/>
            <w:gridSpan w:val="2"/>
            <w:tcMar>
              <w:top w:w="50" w:type="dxa"/>
              <w:left w:w="100" w:type="dxa"/>
            </w:tcMar>
            <w:vAlign w:val="center"/>
          </w:tcPr>
          <w:p w:rsidR="00A56534" w:rsidRPr="006B1A3D" w:rsidRDefault="00A56534" w:rsidP="003C16B7">
            <w:pPr>
              <w:widowControl w:val="0"/>
              <w:suppressAutoHyphens w:val="0"/>
              <w:ind w:left="135"/>
            </w:pPr>
            <w:r w:rsidRPr="006B1A3D">
              <w:rPr>
                <w:color w:val="000000"/>
              </w:rPr>
              <w:t>Итого по разделу</w:t>
            </w:r>
          </w:p>
        </w:tc>
        <w:tc>
          <w:tcPr>
            <w:tcW w:w="1482"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12 </w:t>
            </w:r>
          </w:p>
        </w:tc>
        <w:tc>
          <w:tcPr>
            <w:tcW w:w="0" w:type="auto"/>
            <w:gridSpan w:val="3"/>
            <w:tcMar>
              <w:top w:w="50" w:type="dxa"/>
              <w:left w:w="100" w:type="dxa"/>
            </w:tcMar>
            <w:vAlign w:val="center"/>
          </w:tcPr>
          <w:p w:rsidR="00A56534" w:rsidRPr="006B1A3D" w:rsidRDefault="00A56534" w:rsidP="003C16B7">
            <w:pPr>
              <w:widowControl w:val="0"/>
              <w:suppressAutoHyphens w:val="0"/>
            </w:pPr>
          </w:p>
        </w:tc>
      </w:tr>
      <w:tr w:rsidR="00A56534" w:rsidRPr="006B1A3D" w:rsidTr="00881C2C">
        <w:trPr>
          <w:trHeight w:val="144"/>
          <w:tblCellSpacing w:w="20" w:type="nil"/>
        </w:trPr>
        <w:tc>
          <w:tcPr>
            <w:tcW w:w="0" w:type="auto"/>
            <w:gridSpan w:val="6"/>
            <w:tcMar>
              <w:top w:w="50" w:type="dxa"/>
              <w:left w:w="100" w:type="dxa"/>
            </w:tcMar>
            <w:vAlign w:val="center"/>
          </w:tcPr>
          <w:p w:rsidR="00A56534" w:rsidRPr="006B1A3D" w:rsidRDefault="00A56534" w:rsidP="003C16B7">
            <w:pPr>
              <w:widowControl w:val="0"/>
              <w:suppressAutoHyphens w:val="0"/>
              <w:ind w:left="135"/>
            </w:pPr>
            <w:r w:rsidRPr="006B1A3D">
              <w:rPr>
                <w:b/>
                <w:color w:val="000000"/>
              </w:rPr>
              <w:t>Раздел 2.</w:t>
            </w:r>
            <w:r w:rsidRPr="006B1A3D">
              <w:rPr>
                <w:color w:val="000000"/>
              </w:rPr>
              <w:t xml:space="preserve"> Человек как участник правовых отношений</w:t>
            </w:r>
          </w:p>
        </w:tc>
      </w:tr>
      <w:tr w:rsidR="00A56534" w:rsidRPr="006B1A3D" w:rsidTr="00881C2C">
        <w:trPr>
          <w:trHeight w:val="144"/>
          <w:tblCellSpacing w:w="20" w:type="nil"/>
        </w:trPr>
        <w:tc>
          <w:tcPr>
            <w:tcW w:w="483" w:type="dxa"/>
            <w:tcMar>
              <w:top w:w="50" w:type="dxa"/>
              <w:left w:w="100" w:type="dxa"/>
            </w:tcMar>
            <w:vAlign w:val="center"/>
          </w:tcPr>
          <w:p w:rsidR="00A56534" w:rsidRPr="006B1A3D" w:rsidRDefault="00A56534" w:rsidP="003C16B7">
            <w:pPr>
              <w:widowControl w:val="0"/>
              <w:suppressAutoHyphens w:val="0"/>
            </w:pPr>
            <w:r w:rsidRPr="006B1A3D">
              <w:rPr>
                <w:color w:val="000000"/>
              </w:rPr>
              <w:t>2.1</w:t>
            </w:r>
          </w:p>
        </w:tc>
        <w:tc>
          <w:tcPr>
            <w:tcW w:w="3344"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Правоотношения</w:t>
            </w:r>
          </w:p>
        </w:tc>
        <w:tc>
          <w:tcPr>
            <w:tcW w:w="943"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3 </w:t>
            </w:r>
          </w:p>
        </w:tc>
        <w:tc>
          <w:tcPr>
            <w:tcW w:w="1659" w:type="dxa"/>
            <w:tcMar>
              <w:top w:w="50" w:type="dxa"/>
              <w:left w:w="100" w:type="dxa"/>
            </w:tcMar>
            <w:vAlign w:val="center"/>
          </w:tcPr>
          <w:p w:rsidR="00A56534" w:rsidRPr="006B1A3D" w:rsidRDefault="00A56534" w:rsidP="003C16B7">
            <w:pPr>
              <w:widowControl w:val="0"/>
              <w:suppressAutoHyphens w:val="0"/>
              <w:ind w:left="135"/>
              <w:jc w:val="center"/>
            </w:pPr>
          </w:p>
        </w:tc>
        <w:tc>
          <w:tcPr>
            <w:tcW w:w="1750" w:type="dxa"/>
            <w:tcMar>
              <w:top w:w="50" w:type="dxa"/>
              <w:left w:w="100" w:type="dxa"/>
            </w:tcMar>
            <w:vAlign w:val="center"/>
          </w:tcPr>
          <w:p w:rsidR="00A56534" w:rsidRPr="006B1A3D" w:rsidRDefault="00A56534" w:rsidP="003C16B7">
            <w:pPr>
              <w:widowControl w:val="0"/>
              <w:suppressAutoHyphens w:val="0"/>
              <w:ind w:left="135"/>
              <w:jc w:val="center"/>
            </w:pPr>
          </w:p>
        </w:tc>
        <w:tc>
          <w:tcPr>
            <w:tcW w:w="2551"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28">
              <w:r w:rsidRPr="006B1A3D">
                <w:rPr>
                  <w:color w:val="0000FF"/>
                  <w:u w:val="single"/>
                </w:rPr>
                <w:t>https://m.edsoo.ru/7f4170e4</w:t>
              </w:r>
            </w:hyperlink>
          </w:p>
        </w:tc>
      </w:tr>
      <w:tr w:rsidR="00A56534" w:rsidRPr="006B1A3D" w:rsidTr="00881C2C">
        <w:trPr>
          <w:trHeight w:val="144"/>
          <w:tblCellSpacing w:w="20" w:type="nil"/>
        </w:trPr>
        <w:tc>
          <w:tcPr>
            <w:tcW w:w="483" w:type="dxa"/>
            <w:tcMar>
              <w:top w:w="50" w:type="dxa"/>
              <w:left w:w="100" w:type="dxa"/>
            </w:tcMar>
            <w:vAlign w:val="center"/>
          </w:tcPr>
          <w:p w:rsidR="00A56534" w:rsidRPr="006B1A3D" w:rsidRDefault="00A56534" w:rsidP="003C16B7">
            <w:pPr>
              <w:widowControl w:val="0"/>
              <w:suppressAutoHyphens w:val="0"/>
            </w:pPr>
            <w:r w:rsidRPr="006B1A3D">
              <w:rPr>
                <w:color w:val="000000"/>
              </w:rPr>
              <w:t>2.2</w:t>
            </w:r>
          </w:p>
        </w:tc>
        <w:tc>
          <w:tcPr>
            <w:tcW w:w="3344"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Правонарушения и их опасность для личности и общества</w:t>
            </w:r>
          </w:p>
        </w:tc>
        <w:tc>
          <w:tcPr>
            <w:tcW w:w="943"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659" w:type="dxa"/>
            <w:tcMar>
              <w:top w:w="50" w:type="dxa"/>
              <w:left w:w="100" w:type="dxa"/>
            </w:tcMar>
            <w:vAlign w:val="center"/>
          </w:tcPr>
          <w:p w:rsidR="00A56534" w:rsidRPr="006B1A3D" w:rsidRDefault="00A56534" w:rsidP="003C16B7">
            <w:pPr>
              <w:widowControl w:val="0"/>
              <w:suppressAutoHyphens w:val="0"/>
              <w:ind w:left="135"/>
              <w:jc w:val="center"/>
            </w:pPr>
          </w:p>
        </w:tc>
        <w:tc>
          <w:tcPr>
            <w:tcW w:w="1750" w:type="dxa"/>
            <w:tcMar>
              <w:top w:w="50" w:type="dxa"/>
              <w:left w:w="100" w:type="dxa"/>
            </w:tcMar>
            <w:vAlign w:val="center"/>
          </w:tcPr>
          <w:p w:rsidR="00A56534" w:rsidRPr="006B1A3D" w:rsidRDefault="00A56534" w:rsidP="003C16B7">
            <w:pPr>
              <w:widowControl w:val="0"/>
              <w:suppressAutoHyphens w:val="0"/>
              <w:ind w:left="135"/>
              <w:jc w:val="center"/>
            </w:pPr>
          </w:p>
        </w:tc>
        <w:tc>
          <w:tcPr>
            <w:tcW w:w="2551"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29">
              <w:r w:rsidRPr="006B1A3D">
                <w:rPr>
                  <w:color w:val="0000FF"/>
                  <w:u w:val="single"/>
                </w:rPr>
                <w:t>https://m.edsoo.ru/7f4170e4</w:t>
              </w:r>
            </w:hyperlink>
          </w:p>
        </w:tc>
      </w:tr>
      <w:tr w:rsidR="00A56534" w:rsidRPr="006B1A3D" w:rsidTr="00881C2C">
        <w:trPr>
          <w:trHeight w:val="144"/>
          <w:tblCellSpacing w:w="20" w:type="nil"/>
        </w:trPr>
        <w:tc>
          <w:tcPr>
            <w:tcW w:w="483" w:type="dxa"/>
            <w:tcMar>
              <w:top w:w="50" w:type="dxa"/>
              <w:left w:w="100" w:type="dxa"/>
            </w:tcMar>
            <w:vAlign w:val="center"/>
          </w:tcPr>
          <w:p w:rsidR="00A56534" w:rsidRPr="006B1A3D" w:rsidRDefault="00A56534" w:rsidP="003C16B7">
            <w:pPr>
              <w:widowControl w:val="0"/>
              <w:suppressAutoHyphens w:val="0"/>
            </w:pPr>
            <w:r w:rsidRPr="006B1A3D">
              <w:rPr>
                <w:color w:val="000000"/>
              </w:rPr>
              <w:t>2.3</w:t>
            </w:r>
          </w:p>
        </w:tc>
        <w:tc>
          <w:tcPr>
            <w:tcW w:w="3344"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Защита прав и свобод человека и гражданина</w:t>
            </w:r>
          </w:p>
        </w:tc>
        <w:tc>
          <w:tcPr>
            <w:tcW w:w="943"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659" w:type="dxa"/>
            <w:tcMar>
              <w:top w:w="50" w:type="dxa"/>
              <w:left w:w="100" w:type="dxa"/>
            </w:tcMar>
            <w:vAlign w:val="center"/>
          </w:tcPr>
          <w:p w:rsidR="00A56534" w:rsidRPr="006B1A3D" w:rsidRDefault="00A56534" w:rsidP="003C16B7">
            <w:pPr>
              <w:widowControl w:val="0"/>
              <w:suppressAutoHyphens w:val="0"/>
              <w:ind w:left="135"/>
              <w:jc w:val="center"/>
            </w:pPr>
          </w:p>
        </w:tc>
        <w:tc>
          <w:tcPr>
            <w:tcW w:w="1750" w:type="dxa"/>
            <w:tcMar>
              <w:top w:w="50" w:type="dxa"/>
              <w:left w:w="100" w:type="dxa"/>
            </w:tcMar>
            <w:vAlign w:val="center"/>
          </w:tcPr>
          <w:p w:rsidR="00A56534" w:rsidRPr="006B1A3D" w:rsidRDefault="00A56534" w:rsidP="003C16B7">
            <w:pPr>
              <w:widowControl w:val="0"/>
              <w:suppressAutoHyphens w:val="0"/>
              <w:ind w:left="135"/>
              <w:jc w:val="center"/>
            </w:pPr>
          </w:p>
        </w:tc>
        <w:tc>
          <w:tcPr>
            <w:tcW w:w="2551"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30">
              <w:r w:rsidRPr="006B1A3D">
                <w:rPr>
                  <w:color w:val="0000FF"/>
                  <w:u w:val="single"/>
                </w:rPr>
                <w:t>https://m.edsoo.ru/7f4170e4</w:t>
              </w:r>
            </w:hyperlink>
          </w:p>
        </w:tc>
      </w:tr>
      <w:tr w:rsidR="00A56534" w:rsidRPr="006B1A3D" w:rsidTr="00881C2C">
        <w:trPr>
          <w:trHeight w:val="144"/>
          <w:tblCellSpacing w:w="20" w:type="nil"/>
        </w:trPr>
        <w:tc>
          <w:tcPr>
            <w:tcW w:w="0" w:type="auto"/>
            <w:gridSpan w:val="2"/>
            <w:tcMar>
              <w:top w:w="50" w:type="dxa"/>
              <w:left w:w="100" w:type="dxa"/>
            </w:tcMar>
            <w:vAlign w:val="center"/>
          </w:tcPr>
          <w:p w:rsidR="00A56534" w:rsidRPr="006B1A3D" w:rsidRDefault="00A56534" w:rsidP="003C16B7">
            <w:pPr>
              <w:widowControl w:val="0"/>
              <w:suppressAutoHyphens w:val="0"/>
              <w:ind w:left="135"/>
            </w:pPr>
            <w:r w:rsidRPr="006B1A3D">
              <w:rPr>
                <w:color w:val="000000"/>
              </w:rPr>
              <w:t>Итого по разделу</w:t>
            </w:r>
          </w:p>
        </w:tc>
        <w:tc>
          <w:tcPr>
            <w:tcW w:w="1482"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7 </w:t>
            </w:r>
          </w:p>
        </w:tc>
        <w:tc>
          <w:tcPr>
            <w:tcW w:w="0" w:type="auto"/>
            <w:gridSpan w:val="3"/>
            <w:tcMar>
              <w:top w:w="50" w:type="dxa"/>
              <w:left w:w="100" w:type="dxa"/>
            </w:tcMar>
            <w:vAlign w:val="center"/>
          </w:tcPr>
          <w:p w:rsidR="00A56534" w:rsidRPr="006B1A3D" w:rsidRDefault="00A56534" w:rsidP="003C16B7">
            <w:pPr>
              <w:widowControl w:val="0"/>
              <w:suppressAutoHyphens w:val="0"/>
            </w:pPr>
          </w:p>
        </w:tc>
      </w:tr>
      <w:tr w:rsidR="00A56534" w:rsidRPr="006B1A3D" w:rsidTr="00881C2C">
        <w:trPr>
          <w:trHeight w:val="144"/>
          <w:tblCellSpacing w:w="20" w:type="nil"/>
        </w:trPr>
        <w:tc>
          <w:tcPr>
            <w:tcW w:w="0" w:type="auto"/>
            <w:gridSpan w:val="6"/>
            <w:tcMar>
              <w:top w:w="50" w:type="dxa"/>
              <w:left w:w="100" w:type="dxa"/>
            </w:tcMar>
            <w:vAlign w:val="center"/>
          </w:tcPr>
          <w:p w:rsidR="00A56534" w:rsidRPr="006B1A3D" w:rsidRDefault="00A56534"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Основы российского права</w:t>
            </w:r>
          </w:p>
        </w:tc>
      </w:tr>
      <w:tr w:rsidR="00A56534" w:rsidRPr="006B1A3D" w:rsidTr="00881C2C">
        <w:trPr>
          <w:trHeight w:val="144"/>
          <w:tblCellSpacing w:w="20" w:type="nil"/>
        </w:trPr>
        <w:tc>
          <w:tcPr>
            <w:tcW w:w="483" w:type="dxa"/>
            <w:tcMar>
              <w:top w:w="50" w:type="dxa"/>
              <w:left w:w="100" w:type="dxa"/>
            </w:tcMar>
            <w:vAlign w:val="center"/>
          </w:tcPr>
          <w:p w:rsidR="00A56534" w:rsidRPr="006B1A3D" w:rsidRDefault="00A56534" w:rsidP="003C16B7">
            <w:pPr>
              <w:widowControl w:val="0"/>
              <w:suppressAutoHyphens w:val="0"/>
            </w:pPr>
            <w:r w:rsidRPr="006B1A3D">
              <w:rPr>
                <w:color w:val="000000"/>
              </w:rPr>
              <w:t>3.1</w:t>
            </w:r>
          </w:p>
        </w:tc>
        <w:tc>
          <w:tcPr>
            <w:tcW w:w="3344"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Как устроено российское право</w:t>
            </w:r>
          </w:p>
        </w:tc>
        <w:tc>
          <w:tcPr>
            <w:tcW w:w="943"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1 </w:t>
            </w:r>
          </w:p>
        </w:tc>
        <w:tc>
          <w:tcPr>
            <w:tcW w:w="1659" w:type="dxa"/>
            <w:tcMar>
              <w:top w:w="50" w:type="dxa"/>
              <w:left w:w="100" w:type="dxa"/>
            </w:tcMar>
            <w:vAlign w:val="center"/>
          </w:tcPr>
          <w:p w:rsidR="00A56534" w:rsidRPr="006B1A3D" w:rsidRDefault="00A56534" w:rsidP="003C16B7">
            <w:pPr>
              <w:widowControl w:val="0"/>
              <w:suppressAutoHyphens w:val="0"/>
              <w:ind w:left="135"/>
              <w:jc w:val="center"/>
            </w:pPr>
          </w:p>
        </w:tc>
        <w:tc>
          <w:tcPr>
            <w:tcW w:w="1750" w:type="dxa"/>
            <w:tcMar>
              <w:top w:w="50" w:type="dxa"/>
              <w:left w:w="100" w:type="dxa"/>
            </w:tcMar>
            <w:vAlign w:val="center"/>
          </w:tcPr>
          <w:p w:rsidR="00A56534" w:rsidRPr="006B1A3D" w:rsidRDefault="00A56534" w:rsidP="003C16B7">
            <w:pPr>
              <w:widowControl w:val="0"/>
              <w:suppressAutoHyphens w:val="0"/>
              <w:ind w:left="135"/>
              <w:jc w:val="center"/>
            </w:pPr>
          </w:p>
        </w:tc>
        <w:tc>
          <w:tcPr>
            <w:tcW w:w="2551"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31">
              <w:r w:rsidRPr="006B1A3D">
                <w:rPr>
                  <w:color w:val="0000FF"/>
                  <w:u w:val="single"/>
                </w:rPr>
                <w:t>https://m.edsoo.ru/7f4170e4</w:t>
              </w:r>
            </w:hyperlink>
          </w:p>
        </w:tc>
      </w:tr>
      <w:tr w:rsidR="00A56534" w:rsidRPr="006B1A3D" w:rsidTr="00881C2C">
        <w:trPr>
          <w:trHeight w:val="144"/>
          <w:tblCellSpacing w:w="20" w:type="nil"/>
        </w:trPr>
        <w:tc>
          <w:tcPr>
            <w:tcW w:w="483" w:type="dxa"/>
            <w:tcMar>
              <w:top w:w="50" w:type="dxa"/>
              <w:left w:w="100" w:type="dxa"/>
            </w:tcMar>
            <w:vAlign w:val="center"/>
          </w:tcPr>
          <w:p w:rsidR="00A56534" w:rsidRPr="006B1A3D" w:rsidRDefault="00A56534" w:rsidP="003C16B7">
            <w:pPr>
              <w:widowControl w:val="0"/>
              <w:suppressAutoHyphens w:val="0"/>
            </w:pPr>
            <w:r w:rsidRPr="006B1A3D">
              <w:rPr>
                <w:color w:val="000000"/>
              </w:rPr>
              <w:t>3.2</w:t>
            </w:r>
          </w:p>
        </w:tc>
        <w:tc>
          <w:tcPr>
            <w:tcW w:w="3344"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Основы гражданского права</w:t>
            </w:r>
          </w:p>
        </w:tc>
        <w:tc>
          <w:tcPr>
            <w:tcW w:w="943"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659" w:type="dxa"/>
            <w:tcMar>
              <w:top w:w="50" w:type="dxa"/>
              <w:left w:w="100" w:type="dxa"/>
            </w:tcMar>
            <w:vAlign w:val="center"/>
          </w:tcPr>
          <w:p w:rsidR="00A56534" w:rsidRPr="006B1A3D" w:rsidRDefault="00A56534" w:rsidP="003C16B7">
            <w:pPr>
              <w:widowControl w:val="0"/>
              <w:suppressAutoHyphens w:val="0"/>
              <w:ind w:left="135"/>
              <w:jc w:val="center"/>
            </w:pPr>
          </w:p>
        </w:tc>
        <w:tc>
          <w:tcPr>
            <w:tcW w:w="1750" w:type="dxa"/>
            <w:tcMar>
              <w:top w:w="50" w:type="dxa"/>
              <w:left w:w="100" w:type="dxa"/>
            </w:tcMar>
            <w:vAlign w:val="center"/>
          </w:tcPr>
          <w:p w:rsidR="00A56534" w:rsidRPr="006B1A3D" w:rsidRDefault="00A56534" w:rsidP="003C16B7">
            <w:pPr>
              <w:widowControl w:val="0"/>
              <w:suppressAutoHyphens w:val="0"/>
              <w:ind w:left="135"/>
              <w:jc w:val="center"/>
            </w:pPr>
          </w:p>
        </w:tc>
        <w:tc>
          <w:tcPr>
            <w:tcW w:w="2551"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32">
              <w:r w:rsidRPr="006B1A3D">
                <w:rPr>
                  <w:color w:val="0000FF"/>
                  <w:u w:val="single"/>
                </w:rPr>
                <w:t>https://m.edsoo.ru/7f4170e4</w:t>
              </w:r>
            </w:hyperlink>
          </w:p>
        </w:tc>
      </w:tr>
      <w:tr w:rsidR="00A56534" w:rsidRPr="006B1A3D" w:rsidTr="00881C2C">
        <w:trPr>
          <w:trHeight w:val="144"/>
          <w:tblCellSpacing w:w="20" w:type="nil"/>
        </w:trPr>
        <w:tc>
          <w:tcPr>
            <w:tcW w:w="483" w:type="dxa"/>
            <w:tcMar>
              <w:top w:w="50" w:type="dxa"/>
              <w:left w:w="100" w:type="dxa"/>
            </w:tcMar>
            <w:vAlign w:val="center"/>
          </w:tcPr>
          <w:p w:rsidR="00A56534" w:rsidRPr="006B1A3D" w:rsidRDefault="00A56534" w:rsidP="003C16B7">
            <w:pPr>
              <w:widowControl w:val="0"/>
              <w:suppressAutoHyphens w:val="0"/>
            </w:pPr>
            <w:r w:rsidRPr="006B1A3D">
              <w:rPr>
                <w:color w:val="000000"/>
              </w:rPr>
              <w:t>3.3</w:t>
            </w:r>
          </w:p>
        </w:tc>
        <w:tc>
          <w:tcPr>
            <w:tcW w:w="3344"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Основы семейного права</w:t>
            </w:r>
          </w:p>
        </w:tc>
        <w:tc>
          <w:tcPr>
            <w:tcW w:w="943"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659" w:type="dxa"/>
            <w:tcMar>
              <w:top w:w="50" w:type="dxa"/>
              <w:left w:w="100" w:type="dxa"/>
            </w:tcMar>
            <w:vAlign w:val="center"/>
          </w:tcPr>
          <w:p w:rsidR="00A56534" w:rsidRPr="006B1A3D" w:rsidRDefault="00A56534" w:rsidP="003C16B7">
            <w:pPr>
              <w:widowControl w:val="0"/>
              <w:suppressAutoHyphens w:val="0"/>
              <w:ind w:left="135"/>
              <w:jc w:val="center"/>
            </w:pPr>
          </w:p>
        </w:tc>
        <w:tc>
          <w:tcPr>
            <w:tcW w:w="1750" w:type="dxa"/>
            <w:tcMar>
              <w:top w:w="50" w:type="dxa"/>
              <w:left w:w="100" w:type="dxa"/>
            </w:tcMar>
            <w:vAlign w:val="center"/>
          </w:tcPr>
          <w:p w:rsidR="00A56534" w:rsidRPr="006B1A3D" w:rsidRDefault="00A56534" w:rsidP="003C16B7">
            <w:pPr>
              <w:widowControl w:val="0"/>
              <w:suppressAutoHyphens w:val="0"/>
              <w:ind w:left="135"/>
              <w:jc w:val="center"/>
            </w:pPr>
          </w:p>
        </w:tc>
        <w:tc>
          <w:tcPr>
            <w:tcW w:w="2551"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33">
              <w:r w:rsidRPr="006B1A3D">
                <w:rPr>
                  <w:color w:val="0000FF"/>
                  <w:u w:val="single"/>
                </w:rPr>
                <w:t>https://m.edsoo.ru/7f4170e4</w:t>
              </w:r>
            </w:hyperlink>
          </w:p>
        </w:tc>
      </w:tr>
      <w:tr w:rsidR="00A56534" w:rsidRPr="006B1A3D" w:rsidTr="00881C2C">
        <w:trPr>
          <w:trHeight w:val="144"/>
          <w:tblCellSpacing w:w="20" w:type="nil"/>
        </w:trPr>
        <w:tc>
          <w:tcPr>
            <w:tcW w:w="483" w:type="dxa"/>
            <w:tcMar>
              <w:top w:w="50" w:type="dxa"/>
              <w:left w:w="100" w:type="dxa"/>
            </w:tcMar>
            <w:vAlign w:val="center"/>
          </w:tcPr>
          <w:p w:rsidR="00A56534" w:rsidRPr="006B1A3D" w:rsidRDefault="00A56534" w:rsidP="003C16B7">
            <w:pPr>
              <w:widowControl w:val="0"/>
              <w:suppressAutoHyphens w:val="0"/>
            </w:pPr>
            <w:r w:rsidRPr="006B1A3D">
              <w:rPr>
                <w:color w:val="000000"/>
              </w:rPr>
              <w:t>3.4</w:t>
            </w:r>
          </w:p>
        </w:tc>
        <w:tc>
          <w:tcPr>
            <w:tcW w:w="3344"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Основы трудового права</w:t>
            </w:r>
          </w:p>
        </w:tc>
        <w:tc>
          <w:tcPr>
            <w:tcW w:w="943"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659" w:type="dxa"/>
            <w:tcMar>
              <w:top w:w="50" w:type="dxa"/>
              <w:left w:w="100" w:type="dxa"/>
            </w:tcMar>
            <w:vAlign w:val="center"/>
          </w:tcPr>
          <w:p w:rsidR="00A56534" w:rsidRPr="006B1A3D" w:rsidRDefault="00A56534" w:rsidP="003C16B7">
            <w:pPr>
              <w:widowControl w:val="0"/>
              <w:suppressAutoHyphens w:val="0"/>
              <w:ind w:left="135"/>
              <w:jc w:val="center"/>
            </w:pPr>
          </w:p>
        </w:tc>
        <w:tc>
          <w:tcPr>
            <w:tcW w:w="1750" w:type="dxa"/>
            <w:tcMar>
              <w:top w:w="50" w:type="dxa"/>
              <w:left w:w="100" w:type="dxa"/>
            </w:tcMar>
            <w:vAlign w:val="center"/>
          </w:tcPr>
          <w:p w:rsidR="00A56534" w:rsidRPr="006B1A3D" w:rsidRDefault="00A56534" w:rsidP="003C16B7">
            <w:pPr>
              <w:widowControl w:val="0"/>
              <w:suppressAutoHyphens w:val="0"/>
              <w:ind w:left="135"/>
              <w:jc w:val="center"/>
            </w:pPr>
          </w:p>
        </w:tc>
        <w:tc>
          <w:tcPr>
            <w:tcW w:w="2551"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34">
              <w:r w:rsidRPr="006B1A3D">
                <w:rPr>
                  <w:color w:val="0000FF"/>
                  <w:u w:val="single"/>
                </w:rPr>
                <w:t>https://m.edsoo.ru/7f4170e4</w:t>
              </w:r>
            </w:hyperlink>
          </w:p>
        </w:tc>
      </w:tr>
      <w:tr w:rsidR="00A56534" w:rsidRPr="006B1A3D" w:rsidTr="00881C2C">
        <w:trPr>
          <w:trHeight w:val="144"/>
          <w:tblCellSpacing w:w="20" w:type="nil"/>
        </w:trPr>
        <w:tc>
          <w:tcPr>
            <w:tcW w:w="483" w:type="dxa"/>
            <w:tcMar>
              <w:top w:w="50" w:type="dxa"/>
              <w:left w:w="100" w:type="dxa"/>
            </w:tcMar>
            <w:vAlign w:val="center"/>
          </w:tcPr>
          <w:p w:rsidR="00A56534" w:rsidRPr="006B1A3D" w:rsidRDefault="00A56534" w:rsidP="003C16B7">
            <w:pPr>
              <w:widowControl w:val="0"/>
              <w:suppressAutoHyphens w:val="0"/>
            </w:pPr>
            <w:r w:rsidRPr="006B1A3D">
              <w:rPr>
                <w:color w:val="000000"/>
              </w:rPr>
              <w:t>3.5</w:t>
            </w:r>
          </w:p>
        </w:tc>
        <w:tc>
          <w:tcPr>
            <w:tcW w:w="3344"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Виды юридической ответственности</w:t>
            </w:r>
          </w:p>
        </w:tc>
        <w:tc>
          <w:tcPr>
            <w:tcW w:w="943"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659" w:type="dxa"/>
            <w:tcMar>
              <w:top w:w="50" w:type="dxa"/>
              <w:left w:w="100" w:type="dxa"/>
            </w:tcMar>
            <w:vAlign w:val="center"/>
          </w:tcPr>
          <w:p w:rsidR="00A56534" w:rsidRPr="006B1A3D" w:rsidRDefault="00A56534" w:rsidP="003C16B7">
            <w:pPr>
              <w:widowControl w:val="0"/>
              <w:suppressAutoHyphens w:val="0"/>
              <w:ind w:left="135"/>
              <w:jc w:val="center"/>
            </w:pPr>
          </w:p>
        </w:tc>
        <w:tc>
          <w:tcPr>
            <w:tcW w:w="1750" w:type="dxa"/>
            <w:tcMar>
              <w:top w:w="50" w:type="dxa"/>
              <w:left w:w="100" w:type="dxa"/>
            </w:tcMar>
            <w:vAlign w:val="center"/>
          </w:tcPr>
          <w:p w:rsidR="00A56534" w:rsidRPr="006B1A3D" w:rsidRDefault="00A56534" w:rsidP="003C16B7">
            <w:pPr>
              <w:widowControl w:val="0"/>
              <w:suppressAutoHyphens w:val="0"/>
              <w:ind w:left="135"/>
              <w:jc w:val="center"/>
            </w:pPr>
          </w:p>
        </w:tc>
        <w:tc>
          <w:tcPr>
            <w:tcW w:w="2551"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35">
              <w:r w:rsidRPr="006B1A3D">
                <w:rPr>
                  <w:color w:val="0000FF"/>
                  <w:u w:val="single"/>
                </w:rPr>
                <w:t>https://m.edsoo.ru/7f4170e4</w:t>
              </w:r>
            </w:hyperlink>
          </w:p>
        </w:tc>
      </w:tr>
      <w:tr w:rsidR="00A56534" w:rsidRPr="006B1A3D" w:rsidTr="00881C2C">
        <w:trPr>
          <w:trHeight w:val="144"/>
          <w:tblCellSpacing w:w="20" w:type="nil"/>
        </w:trPr>
        <w:tc>
          <w:tcPr>
            <w:tcW w:w="483" w:type="dxa"/>
            <w:tcMar>
              <w:top w:w="50" w:type="dxa"/>
              <w:left w:w="100" w:type="dxa"/>
            </w:tcMar>
            <w:vAlign w:val="center"/>
          </w:tcPr>
          <w:p w:rsidR="00A56534" w:rsidRPr="006B1A3D" w:rsidRDefault="00A56534" w:rsidP="003C16B7">
            <w:pPr>
              <w:widowControl w:val="0"/>
              <w:suppressAutoHyphens w:val="0"/>
            </w:pPr>
            <w:r w:rsidRPr="006B1A3D">
              <w:rPr>
                <w:color w:val="000000"/>
              </w:rPr>
              <w:t>3.6</w:t>
            </w:r>
          </w:p>
        </w:tc>
        <w:tc>
          <w:tcPr>
            <w:tcW w:w="3344"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Правоохранительные органы в Российской Федерации</w:t>
            </w:r>
          </w:p>
        </w:tc>
        <w:tc>
          <w:tcPr>
            <w:tcW w:w="943"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3 </w:t>
            </w:r>
          </w:p>
        </w:tc>
        <w:tc>
          <w:tcPr>
            <w:tcW w:w="1659" w:type="dxa"/>
            <w:tcMar>
              <w:top w:w="50" w:type="dxa"/>
              <w:left w:w="100" w:type="dxa"/>
            </w:tcMar>
            <w:vAlign w:val="center"/>
          </w:tcPr>
          <w:p w:rsidR="00A56534" w:rsidRPr="006B1A3D" w:rsidRDefault="00A56534" w:rsidP="003C16B7">
            <w:pPr>
              <w:widowControl w:val="0"/>
              <w:suppressAutoHyphens w:val="0"/>
              <w:ind w:left="135"/>
              <w:jc w:val="center"/>
            </w:pPr>
          </w:p>
        </w:tc>
        <w:tc>
          <w:tcPr>
            <w:tcW w:w="1750" w:type="dxa"/>
            <w:tcMar>
              <w:top w:w="50" w:type="dxa"/>
              <w:left w:w="100" w:type="dxa"/>
            </w:tcMar>
            <w:vAlign w:val="center"/>
          </w:tcPr>
          <w:p w:rsidR="00A56534" w:rsidRPr="006B1A3D" w:rsidRDefault="00A56534" w:rsidP="003C16B7">
            <w:pPr>
              <w:widowControl w:val="0"/>
              <w:suppressAutoHyphens w:val="0"/>
              <w:ind w:left="135"/>
              <w:jc w:val="center"/>
            </w:pPr>
          </w:p>
        </w:tc>
        <w:tc>
          <w:tcPr>
            <w:tcW w:w="2551"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36">
              <w:r w:rsidRPr="006B1A3D">
                <w:rPr>
                  <w:color w:val="0000FF"/>
                  <w:u w:val="single"/>
                </w:rPr>
                <w:t>https://m.edsoo.ru/7f4170e4</w:t>
              </w:r>
            </w:hyperlink>
          </w:p>
        </w:tc>
      </w:tr>
      <w:tr w:rsidR="00A56534" w:rsidRPr="006B1A3D" w:rsidTr="00881C2C">
        <w:trPr>
          <w:trHeight w:val="144"/>
          <w:tblCellSpacing w:w="20" w:type="nil"/>
        </w:trPr>
        <w:tc>
          <w:tcPr>
            <w:tcW w:w="0" w:type="auto"/>
            <w:gridSpan w:val="2"/>
            <w:tcMar>
              <w:top w:w="50" w:type="dxa"/>
              <w:left w:w="100" w:type="dxa"/>
            </w:tcMar>
            <w:vAlign w:val="center"/>
          </w:tcPr>
          <w:p w:rsidR="00A56534" w:rsidRPr="006B1A3D" w:rsidRDefault="00A56534" w:rsidP="003C16B7">
            <w:pPr>
              <w:widowControl w:val="0"/>
              <w:suppressAutoHyphens w:val="0"/>
              <w:ind w:left="135"/>
            </w:pPr>
            <w:r w:rsidRPr="006B1A3D">
              <w:rPr>
                <w:color w:val="000000"/>
              </w:rPr>
              <w:t>Итого по разделу</w:t>
            </w:r>
          </w:p>
        </w:tc>
        <w:tc>
          <w:tcPr>
            <w:tcW w:w="1482"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12 </w:t>
            </w:r>
          </w:p>
        </w:tc>
        <w:tc>
          <w:tcPr>
            <w:tcW w:w="0" w:type="auto"/>
            <w:gridSpan w:val="3"/>
            <w:tcMar>
              <w:top w:w="50" w:type="dxa"/>
              <w:left w:w="100" w:type="dxa"/>
            </w:tcMar>
            <w:vAlign w:val="center"/>
          </w:tcPr>
          <w:p w:rsidR="00A56534" w:rsidRPr="006B1A3D" w:rsidRDefault="00A56534" w:rsidP="003C16B7">
            <w:pPr>
              <w:widowControl w:val="0"/>
              <w:suppressAutoHyphens w:val="0"/>
            </w:pPr>
          </w:p>
        </w:tc>
      </w:tr>
      <w:tr w:rsidR="00A56534" w:rsidRPr="006B1A3D" w:rsidTr="00881C2C">
        <w:trPr>
          <w:trHeight w:val="144"/>
          <w:tblCellSpacing w:w="20" w:type="nil"/>
        </w:trPr>
        <w:tc>
          <w:tcPr>
            <w:tcW w:w="0" w:type="auto"/>
            <w:gridSpan w:val="2"/>
            <w:tcMar>
              <w:top w:w="50" w:type="dxa"/>
              <w:left w:w="100" w:type="dxa"/>
            </w:tcMar>
            <w:vAlign w:val="center"/>
          </w:tcPr>
          <w:p w:rsidR="00A56534" w:rsidRPr="006B1A3D" w:rsidRDefault="00A56534" w:rsidP="003C16B7">
            <w:pPr>
              <w:widowControl w:val="0"/>
              <w:suppressAutoHyphens w:val="0"/>
              <w:ind w:left="135"/>
            </w:pPr>
            <w:r w:rsidRPr="006B1A3D">
              <w:rPr>
                <w:color w:val="000000"/>
              </w:rPr>
              <w:t>Защита проектов, итоговое повторение</w:t>
            </w:r>
          </w:p>
        </w:tc>
        <w:tc>
          <w:tcPr>
            <w:tcW w:w="1482"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3 </w:t>
            </w:r>
          </w:p>
        </w:tc>
        <w:tc>
          <w:tcPr>
            <w:tcW w:w="1659"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1 </w:t>
            </w:r>
          </w:p>
        </w:tc>
        <w:tc>
          <w:tcPr>
            <w:tcW w:w="1750" w:type="dxa"/>
            <w:tcMar>
              <w:top w:w="50" w:type="dxa"/>
              <w:left w:w="100" w:type="dxa"/>
            </w:tcMar>
            <w:vAlign w:val="center"/>
          </w:tcPr>
          <w:p w:rsidR="00A56534" w:rsidRPr="006B1A3D" w:rsidRDefault="00A56534" w:rsidP="003C16B7">
            <w:pPr>
              <w:widowControl w:val="0"/>
              <w:suppressAutoHyphens w:val="0"/>
              <w:ind w:left="135"/>
              <w:jc w:val="center"/>
            </w:pPr>
          </w:p>
        </w:tc>
        <w:tc>
          <w:tcPr>
            <w:tcW w:w="2551"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37">
              <w:r w:rsidRPr="006B1A3D">
                <w:rPr>
                  <w:color w:val="0000FF"/>
                  <w:u w:val="single"/>
                </w:rPr>
                <w:t>https://m.edsoo.ru/7f4170e4</w:t>
              </w:r>
            </w:hyperlink>
          </w:p>
        </w:tc>
      </w:tr>
      <w:tr w:rsidR="00A56534" w:rsidRPr="006B1A3D" w:rsidTr="00881C2C">
        <w:trPr>
          <w:trHeight w:val="144"/>
          <w:tblCellSpacing w:w="20" w:type="nil"/>
        </w:trPr>
        <w:tc>
          <w:tcPr>
            <w:tcW w:w="0" w:type="auto"/>
            <w:gridSpan w:val="2"/>
            <w:tcMar>
              <w:top w:w="50" w:type="dxa"/>
              <w:left w:w="100" w:type="dxa"/>
            </w:tcMar>
            <w:vAlign w:val="center"/>
          </w:tcPr>
          <w:p w:rsidR="00A56534" w:rsidRPr="006B1A3D" w:rsidRDefault="00A56534" w:rsidP="003C16B7">
            <w:pPr>
              <w:widowControl w:val="0"/>
              <w:suppressAutoHyphens w:val="0"/>
              <w:ind w:left="135"/>
            </w:pPr>
            <w:r w:rsidRPr="006B1A3D">
              <w:rPr>
                <w:color w:val="000000"/>
              </w:rPr>
              <w:t>ОБЩЕЕ КОЛИЧЕСТВО ЧАСОВ ПО ПРОГРАММЕ</w:t>
            </w:r>
          </w:p>
        </w:tc>
        <w:tc>
          <w:tcPr>
            <w:tcW w:w="1482"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34 </w:t>
            </w:r>
          </w:p>
        </w:tc>
        <w:tc>
          <w:tcPr>
            <w:tcW w:w="1659"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750"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0 </w:t>
            </w:r>
          </w:p>
        </w:tc>
        <w:tc>
          <w:tcPr>
            <w:tcW w:w="2551" w:type="dxa"/>
            <w:tcMar>
              <w:top w:w="50" w:type="dxa"/>
              <w:left w:w="100" w:type="dxa"/>
            </w:tcMar>
            <w:vAlign w:val="center"/>
          </w:tcPr>
          <w:p w:rsidR="00A56534" w:rsidRPr="006B1A3D" w:rsidRDefault="00A56534" w:rsidP="003C16B7">
            <w:pPr>
              <w:widowControl w:val="0"/>
              <w:suppressAutoHyphens w:val="0"/>
            </w:pPr>
          </w:p>
        </w:tc>
      </w:tr>
    </w:tbl>
    <w:p w:rsidR="00A56534" w:rsidRDefault="00A56534" w:rsidP="003C16B7">
      <w:pPr>
        <w:widowControl w:val="0"/>
        <w:suppressAutoHyphens w:val="0"/>
      </w:pPr>
    </w:p>
    <w:p w:rsidR="001667D4" w:rsidRDefault="001667D4" w:rsidP="003C16B7">
      <w:pPr>
        <w:widowControl w:val="0"/>
        <w:suppressAutoHyphens w:val="0"/>
      </w:pPr>
    </w:p>
    <w:p w:rsidR="00A56534" w:rsidRPr="006B1A3D" w:rsidRDefault="00A56534" w:rsidP="003C16B7">
      <w:pPr>
        <w:widowControl w:val="0"/>
        <w:suppressAutoHyphens w:val="0"/>
        <w:ind w:left="120"/>
      </w:pPr>
      <w:r w:rsidRPr="006B1A3D">
        <w:rPr>
          <w:b/>
          <w:color w:val="000000"/>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3063"/>
      </w:tblGrid>
      <w:tr w:rsidR="00A56534" w:rsidRPr="006B1A3D" w:rsidTr="00881C2C">
        <w:trPr>
          <w:trHeight w:val="144"/>
          <w:tblCellSpacing w:w="20" w:type="nil"/>
        </w:trPr>
        <w:tc>
          <w:tcPr>
            <w:tcW w:w="492" w:type="dxa"/>
            <w:vMerge w:val="restart"/>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 п/п </w:t>
            </w:r>
          </w:p>
          <w:p w:rsidR="00A56534" w:rsidRPr="006B1A3D" w:rsidRDefault="00A56534" w:rsidP="003C16B7">
            <w:pPr>
              <w:widowControl w:val="0"/>
              <w:suppressAutoHyphens w:val="0"/>
              <w:ind w:left="135"/>
            </w:pPr>
          </w:p>
        </w:tc>
        <w:tc>
          <w:tcPr>
            <w:tcW w:w="3168" w:type="dxa"/>
            <w:vMerge w:val="restart"/>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Наименование разделов и тем программы </w:t>
            </w:r>
          </w:p>
          <w:p w:rsidR="00A56534" w:rsidRPr="006B1A3D" w:rsidRDefault="00A56534" w:rsidP="003C16B7">
            <w:pPr>
              <w:widowControl w:val="0"/>
              <w:suppressAutoHyphens w:val="0"/>
              <w:ind w:left="135"/>
            </w:pPr>
          </w:p>
        </w:tc>
        <w:tc>
          <w:tcPr>
            <w:tcW w:w="0" w:type="auto"/>
            <w:gridSpan w:val="3"/>
            <w:tcMar>
              <w:top w:w="50" w:type="dxa"/>
              <w:left w:w="100" w:type="dxa"/>
            </w:tcMar>
            <w:vAlign w:val="center"/>
          </w:tcPr>
          <w:p w:rsidR="00A56534" w:rsidRPr="006B1A3D" w:rsidRDefault="00A56534" w:rsidP="003C16B7">
            <w:pPr>
              <w:widowControl w:val="0"/>
              <w:suppressAutoHyphens w:val="0"/>
            </w:pPr>
            <w:r w:rsidRPr="006B1A3D">
              <w:rPr>
                <w:b/>
                <w:color w:val="000000"/>
              </w:rPr>
              <w:t>Количество часов</w:t>
            </w:r>
          </w:p>
        </w:tc>
        <w:tc>
          <w:tcPr>
            <w:tcW w:w="2599" w:type="dxa"/>
            <w:vMerge w:val="restart"/>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Электронные (цифровые) образовательные ресурсы </w:t>
            </w:r>
          </w:p>
          <w:p w:rsidR="00A56534" w:rsidRPr="006B1A3D" w:rsidRDefault="00A56534" w:rsidP="003C16B7">
            <w:pPr>
              <w:widowControl w:val="0"/>
              <w:suppressAutoHyphens w:val="0"/>
              <w:ind w:left="135"/>
            </w:pPr>
          </w:p>
        </w:tc>
      </w:tr>
      <w:tr w:rsidR="00A56534" w:rsidRPr="006B1A3D" w:rsidTr="00881C2C">
        <w:trPr>
          <w:trHeight w:val="144"/>
          <w:tblCellSpacing w:w="20" w:type="nil"/>
        </w:trPr>
        <w:tc>
          <w:tcPr>
            <w:tcW w:w="0" w:type="auto"/>
            <w:vMerge/>
            <w:tcBorders>
              <w:top w:val="nil"/>
            </w:tcBorders>
            <w:tcMar>
              <w:top w:w="50" w:type="dxa"/>
              <w:left w:w="100" w:type="dxa"/>
            </w:tcMar>
          </w:tcPr>
          <w:p w:rsidR="00A56534" w:rsidRPr="006B1A3D" w:rsidRDefault="00A56534" w:rsidP="003C16B7">
            <w:pPr>
              <w:widowControl w:val="0"/>
              <w:suppressAutoHyphens w:val="0"/>
            </w:pPr>
          </w:p>
        </w:tc>
        <w:tc>
          <w:tcPr>
            <w:tcW w:w="0" w:type="auto"/>
            <w:vMerge/>
            <w:tcBorders>
              <w:top w:val="nil"/>
            </w:tcBorders>
            <w:tcMar>
              <w:top w:w="50" w:type="dxa"/>
              <w:left w:w="100" w:type="dxa"/>
            </w:tcMar>
          </w:tcPr>
          <w:p w:rsidR="00A56534" w:rsidRPr="006B1A3D" w:rsidRDefault="00A56534" w:rsidP="003C16B7">
            <w:pPr>
              <w:widowControl w:val="0"/>
              <w:suppressAutoHyphens w:val="0"/>
            </w:pPr>
          </w:p>
        </w:tc>
        <w:tc>
          <w:tcPr>
            <w:tcW w:w="960" w:type="dxa"/>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Всего </w:t>
            </w:r>
          </w:p>
          <w:p w:rsidR="00A56534" w:rsidRPr="006B1A3D" w:rsidRDefault="00A56534" w:rsidP="003C16B7">
            <w:pPr>
              <w:widowControl w:val="0"/>
              <w:suppressAutoHyphens w:val="0"/>
              <w:ind w:left="135"/>
            </w:pPr>
          </w:p>
        </w:tc>
        <w:tc>
          <w:tcPr>
            <w:tcW w:w="1680" w:type="dxa"/>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Контрольные работы </w:t>
            </w:r>
          </w:p>
          <w:p w:rsidR="00A56534" w:rsidRPr="006B1A3D" w:rsidRDefault="00A56534" w:rsidP="003C16B7">
            <w:pPr>
              <w:widowControl w:val="0"/>
              <w:suppressAutoHyphens w:val="0"/>
              <w:ind w:left="135"/>
            </w:pPr>
          </w:p>
        </w:tc>
        <w:tc>
          <w:tcPr>
            <w:tcW w:w="1768" w:type="dxa"/>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Практические работы </w:t>
            </w:r>
          </w:p>
          <w:p w:rsidR="00A56534" w:rsidRPr="006B1A3D" w:rsidRDefault="00A56534" w:rsidP="003C16B7">
            <w:pPr>
              <w:widowControl w:val="0"/>
              <w:suppressAutoHyphens w:val="0"/>
              <w:ind w:left="135"/>
            </w:pPr>
          </w:p>
        </w:tc>
        <w:tc>
          <w:tcPr>
            <w:tcW w:w="0" w:type="auto"/>
            <w:vMerge/>
            <w:tcBorders>
              <w:top w:val="nil"/>
            </w:tcBorders>
            <w:tcMar>
              <w:top w:w="50" w:type="dxa"/>
              <w:left w:w="100" w:type="dxa"/>
            </w:tcMar>
          </w:tcPr>
          <w:p w:rsidR="00A56534" w:rsidRPr="006B1A3D" w:rsidRDefault="00A56534" w:rsidP="003C16B7">
            <w:pPr>
              <w:widowControl w:val="0"/>
              <w:suppressAutoHyphens w:val="0"/>
            </w:pPr>
          </w:p>
        </w:tc>
      </w:tr>
      <w:tr w:rsidR="00A56534" w:rsidRPr="006B1A3D" w:rsidTr="00881C2C">
        <w:trPr>
          <w:trHeight w:val="144"/>
          <w:tblCellSpacing w:w="20" w:type="nil"/>
        </w:trPr>
        <w:tc>
          <w:tcPr>
            <w:tcW w:w="0" w:type="auto"/>
            <w:gridSpan w:val="6"/>
            <w:tcMar>
              <w:top w:w="50" w:type="dxa"/>
              <w:left w:w="100" w:type="dxa"/>
            </w:tcMar>
            <w:vAlign w:val="center"/>
          </w:tcPr>
          <w:p w:rsidR="00A56534" w:rsidRPr="006B1A3D" w:rsidRDefault="00A56534"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Человек в экономических отношениях</w:t>
            </w:r>
          </w:p>
        </w:tc>
      </w:tr>
      <w:tr w:rsidR="00A56534" w:rsidRPr="006B1A3D" w:rsidTr="00881C2C">
        <w:trPr>
          <w:trHeight w:val="144"/>
          <w:tblCellSpacing w:w="20" w:type="nil"/>
        </w:trPr>
        <w:tc>
          <w:tcPr>
            <w:tcW w:w="492" w:type="dxa"/>
            <w:tcMar>
              <w:top w:w="50" w:type="dxa"/>
              <w:left w:w="100" w:type="dxa"/>
            </w:tcMar>
            <w:vAlign w:val="center"/>
          </w:tcPr>
          <w:p w:rsidR="00A56534" w:rsidRPr="006B1A3D" w:rsidRDefault="00A56534" w:rsidP="003C16B7">
            <w:pPr>
              <w:widowControl w:val="0"/>
              <w:suppressAutoHyphens w:val="0"/>
            </w:pPr>
            <w:r w:rsidRPr="006B1A3D">
              <w:rPr>
                <w:color w:val="000000"/>
              </w:rPr>
              <w:t>1.1</w:t>
            </w:r>
          </w:p>
        </w:tc>
        <w:tc>
          <w:tcPr>
            <w:tcW w:w="316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Экономика — основа жизнедеятельности человека</w:t>
            </w:r>
          </w:p>
        </w:tc>
        <w:tc>
          <w:tcPr>
            <w:tcW w:w="960"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5 </w:t>
            </w:r>
          </w:p>
        </w:tc>
        <w:tc>
          <w:tcPr>
            <w:tcW w:w="1680" w:type="dxa"/>
            <w:tcMar>
              <w:top w:w="50" w:type="dxa"/>
              <w:left w:w="100" w:type="dxa"/>
            </w:tcMar>
            <w:vAlign w:val="center"/>
          </w:tcPr>
          <w:p w:rsidR="00A56534" w:rsidRPr="006B1A3D" w:rsidRDefault="00A56534" w:rsidP="003C16B7">
            <w:pPr>
              <w:widowControl w:val="0"/>
              <w:suppressAutoHyphens w:val="0"/>
              <w:ind w:left="135"/>
              <w:jc w:val="center"/>
            </w:pPr>
          </w:p>
        </w:tc>
        <w:tc>
          <w:tcPr>
            <w:tcW w:w="1768" w:type="dxa"/>
            <w:tcMar>
              <w:top w:w="50" w:type="dxa"/>
              <w:left w:w="100" w:type="dxa"/>
            </w:tcMar>
            <w:vAlign w:val="center"/>
          </w:tcPr>
          <w:p w:rsidR="00A56534" w:rsidRPr="006B1A3D" w:rsidRDefault="00A56534" w:rsidP="003C16B7">
            <w:pPr>
              <w:widowControl w:val="0"/>
              <w:suppressAutoHyphens w:val="0"/>
              <w:ind w:left="135"/>
              <w:jc w:val="center"/>
            </w:pPr>
          </w:p>
        </w:tc>
        <w:tc>
          <w:tcPr>
            <w:tcW w:w="2599"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38">
              <w:r w:rsidRPr="006B1A3D">
                <w:rPr>
                  <w:color w:val="0000FF"/>
                  <w:u w:val="single"/>
                </w:rPr>
                <w:t>https://m.edsoo.ru/7f419196</w:t>
              </w:r>
            </w:hyperlink>
          </w:p>
        </w:tc>
      </w:tr>
      <w:tr w:rsidR="00A56534" w:rsidRPr="006B1A3D" w:rsidTr="00881C2C">
        <w:trPr>
          <w:trHeight w:val="144"/>
          <w:tblCellSpacing w:w="20" w:type="nil"/>
        </w:trPr>
        <w:tc>
          <w:tcPr>
            <w:tcW w:w="492" w:type="dxa"/>
            <w:tcMar>
              <w:top w:w="50" w:type="dxa"/>
              <w:left w:w="100" w:type="dxa"/>
            </w:tcMar>
            <w:vAlign w:val="center"/>
          </w:tcPr>
          <w:p w:rsidR="00A56534" w:rsidRPr="006B1A3D" w:rsidRDefault="00A56534" w:rsidP="003C16B7">
            <w:pPr>
              <w:widowControl w:val="0"/>
              <w:suppressAutoHyphens w:val="0"/>
            </w:pPr>
            <w:r w:rsidRPr="006B1A3D">
              <w:rPr>
                <w:color w:val="000000"/>
              </w:rPr>
              <w:t>1.2</w:t>
            </w:r>
          </w:p>
        </w:tc>
        <w:tc>
          <w:tcPr>
            <w:tcW w:w="316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Рыночные отношения в экономике</w:t>
            </w:r>
          </w:p>
        </w:tc>
        <w:tc>
          <w:tcPr>
            <w:tcW w:w="960"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5 </w:t>
            </w:r>
          </w:p>
        </w:tc>
        <w:tc>
          <w:tcPr>
            <w:tcW w:w="1680" w:type="dxa"/>
            <w:tcMar>
              <w:top w:w="50" w:type="dxa"/>
              <w:left w:w="100" w:type="dxa"/>
            </w:tcMar>
            <w:vAlign w:val="center"/>
          </w:tcPr>
          <w:p w:rsidR="00A56534" w:rsidRPr="006B1A3D" w:rsidRDefault="00A56534" w:rsidP="003C16B7">
            <w:pPr>
              <w:widowControl w:val="0"/>
              <w:suppressAutoHyphens w:val="0"/>
              <w:ind w:left="135"/>
              <w:jc w:val="center"/>
            </w:pPr>
          </w:p>
        </w:tc>
        <w:tc>
          <w:tcPr>
            <w:tcW w:w="1768" w:type="dxa"/>
            <w:tcMar>
              <w:top w:w="50" w:type="dxa"/>
              <w:left w:w="100" w:type="dxa"/>
            </w:tcMar>
            <w:vAlign w:val="center"/>
          </w:tcPr>
          <w:p w:rsidR="00A56534" w:rsidRPr="006B1A3D" w:rsidRDefault="00A56534" w:rsidP="003C16B7">
            <w:pPr>
              <w:widowControl w:val="0"/>
              <w:suppressAutoHyphens w:val="0"/>
              <w:ind w:left="135"/>
              <w:jc w:val="center"/>
            </w:pPr>
          </w:p>
        </w:tc>
        <w:tc>
          <w:tcPr>
            <w:tcW w:w="2599"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39">
              <w:r w:rsidRPr="006B1A3D">
                <w:rPr>
                  <w:color w:val="0000FF"/>
                  <w:u w:val="single"/>
                </w:rPr>
                <w:t>https://m.edsoo.ru/7f419196</w:t>
              </w:r>
            </w:hyperlink>
          </w:p>
        </w:tc>
      </w:tr>
      <w:tr w:rsidR="00A56534" w:rsidRPr="006B1A3D" w:rsidTr="00881C2C">
        <w:trPr>
          <w:trHeight w:val="144"/>
          <w:tblCellSpacing w:w="20" w:type="nil"/>
        </w:trPr>
        <w:tc>
          <w:tcPr>
            <w:tcW w:w="492" w:type="dxa"/>
            <w:tcMar>
              <w:top w:w="50" w:type="dxa"/>
              <w:left w:w="100" w:type="dxa"/>
            </w:tcMar>
            <w:vAlign w:val="center"/>
          </w:tcPr>
          <w:p w:rsidR="00A56534" w:rsidRPr="006B1A3D" w:rsidRDefault="00A56534" w:rsidP="003C16B7">
            <w:pPr>
              <w:widowControl w:val="0"/>
              <w:suppressAutoHyphens w:val="0"/>
            </w:pPr>
            <w:r w:rsidRPr="006B1A3D">
              <w:rPr>
                <w:color w:val="000000"/>
              </w:rPr>
              <w:t>1.3</w:t>
            </w:r>
          </w:p>
        </w:tc>
        <w:tc>
          <w:tcPr>
            <w:tcW w:w="316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Финансовые отношения в экономике</w:t>
            </w:r>
          </w:p>
        </w:tc>
        <w:tc>
          <w:tcPr>
            <w:tcW w:w="960"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5 </w:t>
            </w:r>
          </w:p>
        </w:tc>
        <w:tc>
          <w:tcPr>
            <w:tcW w:w="1680" w:type="dxa"/>
            <w:tcMar>
              <w:top w:w="50" w:type="dxa"/>
              <w:left w:w="100" w:type="dxa"/>
            </w:tcMar>
            <w:vAlign w:val="center"/>
          </w:tcPr>
          <w:p w:rsidR="00A56534" w:rsidRPr="006B1A3D" w:rsidRDefault="00A56534" w:rsidP="003C16B7">
            <w:pPr>
              <w:widowControl w:val="0"/>
              <w:suppressAutoHyphens w:val="0"/>
              <w:ind w:left="135"/>
              <w:jc w:val="center"/>
            </w:pPr>
          </w:p>
        </w:tc>
        <w:tc>
          <w:tcPr>
            <w:tcW w:w="1768" w:type="dxa"/>
            <w:tcMar>
              <w:top w:w="50" w:type="dxa"/>
              <w:left w:w="100" w:type="dxa"/>
            </w:tcMar>
            <w:vAlign w:val="center"/>
          </w:tcPr>
          <w:p w:rsidR="00A56534" w:rsidRPr="006B1A3D" w:rsidRDefault="00A56534" w:rsidP="003C16B7">
            <w:pPr>
              <w:widowControl w:val="0"/>
              <w:suppressAutoHyphens w:val="0"/>
              <w:ind w:left="135"/>
              <w:jc w:val="center"/>
            </w:pPr>
          </w:p>
        </w:tc>
        <w:tc>
          <w:tcPr>
            <w:tcW w:w="2599"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40">
              <w:r w:rsidRPr="006B1A3D">
                <w:rPr>
                  <w:color w:val="0000FF"/>
                  <w:u w:val="single"/>
                </w:rPr>
                <w:t>https://m.edsoo.ru/7f419196</w:t>
              </w:r>
            </w:hyperlink>
          </w:p>
        </w:tc>
      </w:tr>
      <w:tr w:rsidR="00A56534" w:rsidRPr="006B1A3D" w:rsidTr="00881C2C">
        <w:trPr>
          <w:trHeight w:val="144"/>
          <w:tblCellSpacing w:w="20" w:type="nil"/>
        </w:trPr>
        <w:tc>
          <w:tcPr>
            <w:tcW w:w="492" w:type="dxa"/>
            <w:tcMar>
              <w:top w:w="50" w:type="dxa"/>
              <w:left w:w="100" w:type="dxa"/>
            </w:tcMar>
            <w:vAlign w:val="center"/>
          </w:tcPr>
          <w:p w:rsidR="00A56534" w:rsidRPr="006B1A3D" w:rsidRDefault="00A56534" w:rsidP="003C16B7">
            <w:pPr>
              <w:widowControl w:val="0"/>
              <w:suppressAutoHyphens w:val="0"/>
            </w:pPr>
            <w:r w:rsidRPr="006B1A3D">
              <w:rPr>
                <w:color w:val="000000"/>
              </w:rPr>
              <w:t>1.4</w:t>
            </w:r>
          </w:p>
        </w:tc>
        <w:tc>
          <w:tcPr>
            <w:tcW w:w="316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Домашнее хозяйство</w:t>
            </w:r>
          </w:p>
        </w:tc>
        <w:tc>
          <w:tcPr>
            <w:tcW w:w="960"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1 </w:t>
            </w:r>
          </w:p>
        </w:tc>
        <w:tc>
          <w:tcPr>
            <w:tcW w:w="1680" w:type="dxa"/>
            <w:tcMar>
              <w:top w:w="50" w:type="dxa"/>
              <w:left w:w="100" w:type="dxa"/>
            </w:tcMar>
            <w:vAlign w:val="center"/>
          </w:tcPr>
          <w:p w:rsidR="00A56534" w:rsidRPr="006B1A3D" w:rsidRDefault="00A56534" w:rsidP="003C16B7">
            <w:pPr>
              <w:widowControl w:val="0"/>
              <w:suppressAutoHyphens w:val="0"/>
              <w:ind w:left="135"/>
              <w:jc w:val="center"/>
            </w:pPr>
          </w:p>
        </w:tc>
        <w:tc>
          <w:tcPr>
            <w:tcW w:w="1768" w:type="dxa"/>
            <w:tcMar>
              <w:top w:w="50" w:type="dxa"/>
              <w:left w:w="100" w:type="dxa"/>
            </w:tcMar>
            <w:vAlign w:val="center"/>
          </w:tcPr>
          <w:p w:rsidR="00A56534" w:rsidRPr="006B1A3D" w:rsidRDefault="00A56534" w:rsidP="003C16B7">
            <w:pPr>
              <w:widowControl w:val="0"/>
              <w:suppressAutoHyphens w:val="0"/>
              <w:ind w:left="135"/>
              <w:jc w:val="center"/>
            </w:pPr>
          </w:p>
        </w:tc>
        <w:tc>
          <w:tcPr>
            <w:tcW w:w="2599"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41">
              <w:r w:rsidRPr="006B1A3D">
                <w:rPr>
                  <w:color w:val="0000FF"/>
                  <w:u w:val="single"/>
                </w:rPr>
                <w:t>https://m.edsoo.ru/7f419196</w:t>
              </w:r>
            </w:hyperlink>
          </w:p>
        </w:tc>
      </w:tr>
      <w:tr w:rsidR="00A56534" w:rsidRPr="006B1A3D" w:rsidTr="00881C2C">
        <w:trPr>
          <w:trHeight w:val="144"/>
          <w:tblCellSpacing w:w="20" w:type="nil"/>
        </w:trPr>
        <w:tc>
          <w:tcPr>
            <w:tcW w:w="492" w:type="dxa"/>
            <w:tcMar>
              <w:top w:w="50" w:type="dxa"/>
              <w:left w:w="100" w:type="dxa"/>
            </w:tcMar>
            <w:vAlign w:val="center"/>
          </w:tcPr>
          <w:p w:rsidR="00A56534" w:rsidRPr="006B1A3D" w:rsidRDefault="00A56534" w:rsidP="003C16B7">
            <w:pPr>
              <w:widowControl w:val="0"/>
              <w:suppressAutoHyphens w:val="0"/>
            </w:pPr>
            <w:r w:rsidRPr="006B1A3D">
              <w:rPr>
                <w:color w:val="000000"/>
              </w:rPr>
              <w:t>1.5</w:t>
            </w:r>
          </w:p>
        </w:tc>
        <w:tc>
          <w:tcPr>
            <w:tcW w:w="316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Экономические цели и функции государства</w:t>
            </w:r>
          </w:p>
        </w:tc>
        <w:tc>
          <w:tcPr>
            <w:tcW w:w="960"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4 </w:t>
            </w:r>
          </w:p>
        </w:tc>
        <w:tc>
          <w:tcPr>
            <w:tcW w:w="1680"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1 </w:t>
            </w:r>
          </w:p>
        </w:tc>
        <w:tc>
          <w:tcPr>
            <w:tcW w:w="1768" w:type="dxa"/>
            <w:tcMar>
              <w:top w:w="50" w:type="dxa"/>
              <w:left w:w="100" w:type="dxa"/>
            </w:tcMar>
            <w:vAlign w:val="center"/>
          </w:tcPr>
          <w:p w:rsidR="00A56534" w:rsidRPr="006B1A3D" w:rsidRDefault="00A56534" w:rsidP="003C16B7">
            <w:pPr>
              <w:widowControl w:val="0"/>
              <w:suppressAutoHyphens w:val="0"/>
              <w:ind w:left="135"/>
              <w:jc w:val="center"/>
            </w:pPr>
          </w:p>
        </w:tc>
        <w:tc>
          <w:tcPr>
            <w:tcW w:w="2599"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42">
              <w:r w:rsidRPr="006B1A3D">
                <w:rPr>
                  <w:color w:val="0000FF"/>
                  <w:u w:val="single"/>
                </w:rPr>
                <w:t>https://m.edsoo.ru/7f419196</w:t>
              </w:r>
            </w:hyperlink>
          </w:p>
        </w:tc>
      </w:tr>
      <w:tr w:rsidR="00A56534" w:rsidRPr="006B1A3D" w:rsidTr="00881C2C">
        <w:trPr>
          <w:trHeight w:val="144"/>
          <w:tblCellSpacing w:w="20" w:type="nil"/>
        </w:trPr>
        <w:tc>
          <w:tcPr>
            <w:tcW w:w="0" w:type="auto"/>
            <w:gridSpan w:val="2"/>
            <w:tcMar>
              <w:top w:w="50" w:type="dxa"/>
              <w:left w:w="100" w:type="dxa"/>
            </w:tcMar>
            <w:vAlign w:val="center"/>
          </w:tcPr>
          <w:p w:rsidR="00A56534" w:rsidRPr="006B1A3D" w:rsidRDefault="00A56534"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20 </w:t>
            </w:r>
          </w:p>
        </w:tc>
        <w:tc>
          <w:tcPr>
            <w:tcW w:w="0" w:type="auto"/>
            <w:gridSpan w:val="3"/>
            <w:tcMar>
              <w:top w:w="50" w:type="dxa"/>
              <w:left w:w="100" w:type="dxa"/>
            </w:tcMar>
            <w:vAlign w:val="center"/>
          </w:tcPr>
          <w:p w:rsidR="00A56534" w:rsidRPr="006B1A3D" w:rsidRDefault="00A56534" w:rsidP="003C16B7">
            <w:pPr>
              <w:widowControl w:val="0"/>
              <w:suppressAutoHyphens w:val="0"/>
            </w:pPr>
          </w:p>
        </w:tc>
      </w:tr>
      <w:tr w:rsidR="00A56534" w:rsidRPr="006B1A3D" w:rsidTr="00881C2C">
        <w:trPr>
          <w:trHeight w:val="144"/>
          <w:tblCellSpacing w:w="20" w:type="nil"/>
        </w:trPr>
        <w:tc>
          <w:tcPr>
            <w:tcW w:w="0" w:type="auto"/>
            <w:gridSpan w:val="6"/>
            <w:tcMar>
              <w:top w:w="50" w:type="dxa"/>
              <w:left w:w="100" w:type="dxa"/>
            </w:tcMar>
            <w:vAlign w:val="center"/>
          </w:tcPr>
          <w:p w:rsidR="00A56534" w:rsidRPr="006B1A3D" w:rsidRDefault="00A56534"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Человек в мире культуры</w:t>
            </w:r>
          </w:p>
        </w:tc>
      </w:tr>
      <w:tr w:rsidR="00A56534" w:rsidRPr="006B1A3D" w:rsidTr="00881C2C">
        <w:trPr>
          <w:trHeight w:val="144"/>
          <w:tblCellSpacing w:w="20" w:type="nil"/>
        </w:trPr>
        <w:tc>
          <w:tcPr>
            <w:tcW w:w="492" w:type="dxa"/>
            <w:tcMar>
              <w:top w:w="50" w:type="dxa"/>
              <w:left w:w="100" w:type="dxa"/>
            </w:tcMar>
            <w:vAlign w:val="center"/>
          </w:tcPr>
          <w:p w:rsidR="00A56534" w:rsidRPr="006B1A3D" w:rsidRDefault="00A56534" w:rsidP="003C16B7">
            <w:pPr>
              <w:widowControl w:val="0"/>
              <w:suppressAutoHyphens w:val="0"/>
            </w:pPr>
            <w:r w:rsidRPr="006B1A3D">
              <w:rPr>
                <w:color w:val="000000"/>
              </w:rPr>
              <w:t>2.1</w:t>
            </w:r>
          </w:p>
        </w:tc>
        <w:tc>
          <w:tcPr>
            <w:tcW w:w="316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Культура, её многообразие и формы</w:t>
            </w:r>
          </w:p>
        </w:tc>
        <w:tc>
          <w:tcPr>
            <w:tcW w:w="960"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1 </w:t>
            </w:r>
          </w:p>
        </w:tc>
        <w:tc>
          <w:tcPr>
            <w:tcW w:w="1680" w:type="dxa"/>
            <w:tcMar>
              <w:top w:w="50" w:type="dxa"/>
              <w:left w:w="100" w:type="dxa"/>
            </w:tcMar>
            <w:vAlign w:val="center"/>
          </w:tcPr>
          <w:p w:rsidR="00A56534" w:rsidRPr="006B1A3D" w:rsidRDefault="00A56534" w:rsidP="003C16B7">
            <w:pPr>
              <w:widowControl w:val="0"/>
              <w:suppressAutoHyphens w:val="0"/>
              <w:ind w:left="135"/>
              <w:jc w:val="center"/>
            </w:pPr>
          </w:p>
        </w:tc>
        <w:tc>
          <w:tcPr>
            <w:tcW w:w="1768" w:type="dxa"/>
            <w:tcMar>
              <w:top w:w="50" w:type="dxa"/>
              <w:left w:w="100" w:type="dxa"/>
            </w:tcMar>
            <w:vAlign w:val="center"/>
          </w:tcPr>
          <w:p w:rsidR="00A56534" w:rsidRPr="006B1A3D" w:rsidRDefault="00A56534" w:rsidP="003C16B7">
            <w:pPr>
              <w:widowControl w:val="0"/>
              <w:suppressAutoHyphens w:val="0"/>
              <w:ind w:left="135"/>
              <w:jc w:val="center"/>
            </w:pPr>
          </w:p>
        </w:tc>
        <w:tc>
          <w:tcPr>
            <w:tcW w:w="2599"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43">
              <w:r w:rsidRPr="006B1A3D">
                <w:rPr>
                  <w:color w:val="0000FF"/>
                  <w:u w:val="single"/>
                </w:rPr>
                <w:t>https://m.edsoo.ru/7f419196</w:t>
              </w:r>
            </w:hyperlink>
          </w:p>
        </w:tc>
      </w:tr>
      <w:tr w:rsidR="00A56534" w:rsidRPr="006B1A3D" w:rsidTr="00881C2C">
        <w:trPr>
          <w:trHeight w:val="144"/>
          <w:tblCellSpacing w:w="20" w:type="nil"/>
        </w:trPr>
        <w:tc>
          <w:tcPr>
            <w:tcW w:w="492" w:type="dxa"/>
            <w:tcMar>
              <w:top w:w="50" w:type="dxa"/>
              <w:left w:w="100" w:type="dxa"/>
            </w:tcMar>
            <w:vAlign w:val="center"/>
          </w:tcPr>
          <w:p w:rsidR="00A56534" w:rsidRPr="006B1A3D" w:rsidRDefault="00A56534" w:rsidP="003C16B7">
            <w:pPr>
              <w:widowControl w:val="0"/>
              <w:suppressAutoHyphens w:val="0"/>
            </w:pPr>
            <w:r w:rsidRPr="006B1A3D">
              <w:rPr>
                <w:color w:val="000000"/>
              </w:rPr>
              <w:t>2.2</w:t>
            </w:r>
          </w:p>
        </w:tc>
        <w:tc>
          <w:tcPr>
            <w:tcW w:w="316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Наука и образование в Российской Федерации</w:t>
            </w:r>
          </w:p>
        </w:tc>
        <w:tc>
          <w:tcPr>
            <w:tcW w:w="960"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4 </w:t>
            </w:r>
          </w:p>
        </w:tc>
        <w:tc>
          <w:tcPr>
            <w:tcW w:w="1680" w:type="dxa"/>
            <w:tcMar>
              <w:top w:w="50" w:type="dxa"/>
              <w:left w:w="100" w:type="dxa"/>
            </w:tcMar>
            <w:vAlign w:val="center"/>
          </w:tcPr>
          <w:p w:rsidR="00A56534" w:rsidRPr="006B1A3D" w:rsidRDefault="00A56534" w:rsidP="003C16B7">
            <w:pPr>
              <w:widowControl w:val="0"/>
              <w:suppressAutoHyphens w:val="0"/>
              <w:ind w:left="135"/>
              <w:jc w:val="center"/>
            </w:pPr>
          </w:p>
        </w:tc>
        <w:tc>
          <w:tcPr>
            <w:tcW w:w="1768" w:type="dxa"/>
            <w:tcMar>
              <w:top w:w="50" w:type="dxa"/>
              <w:left w:w="100" w:type="dxa"/>
            </w:tcMar>
            <w:vAlign w:val="center"/>
          </w:tcPr>
          <w:p w:rsidR="00A56534" w:rsidRPr="006B1A3D" w:rsidRDefault="00A56534" w:rsidP="003C16B7">
            <w:pPr>
              <w:widowControl w:val="0"/>
              <w:suppressAutoHyphens w:val="0"/>
              <w:ind w:left="135"/>
              <w:jc w:val="center"/>
            </w:pPr>
          </w:p>
        </w:tc>
        <w:tc>
          <w:tcPr>
            <w:tcW w:w="2599"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44">
              <w:r w:rsidRPr="006B1A3D">
                <w:rPr>
                  <w:color w:val="0000FF"/>
                  <w:u w:val="single"/>
                </w:rPr>
                <w:t>https://m.edsoo.ru/7f419196</w:t>
              </w:r>
            </w:hyperlink>
          </w:p>
        </w:tc>
      </w:tr>
      <w:tr w:rsidR="00A56534" w:rsidRPr="006B1A3D" w:rsidTr="00881C2C">
        <w:trPr>
          <w:trHeight w:val="144"/>
          <w:tblCellSpacing w:w="20" w:type="nil"/>
        </w:trPr>
        <w:tc>
          <w:tcPr>
            <w:tcW w:w="492" w:type="dxa"/>
            <w:tcMar>
              <w:top w:w="50" w:type="dxa"/>
              <w:left w:w="100" w:type="dxa"/>
            </w:tcMar>
            <w:vAlign w:val="center"/>
          </w:tcPr>
          <w:p w:rsidR="00A56534" w:rsidRPr="006B1A3D" w:rsidRDefault="00A56534" w:rsidP="003C16B7">
            <w:pPr>
              <w:widowControl w:val="0"/>
              <w:suppressAutoHyphens w:val="0"/>
            </w:pPr>
            <w:r w:rsidRPr="006B1A3D">
              <w:rPr>
                <w:color w:val="000000"/>
              </w:rPr>
              <w:t>2.3</w:t>
            </w:r>
          </w:p>
        </w:tc>
        <w:tc>
          <w:tcPr>
            <w:tcW w:w="316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Роль религии в жизни общества</w:t>
            </w:r>
          </w:p>
        </w:tc>
        <w:tc>
          <w:tcPr>
            <w:tcW w:w="960"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680" w:type="dxa"/>
            <w:tcMar>
              <w:top w:w="50" w:type="dxa"/>
              <w:left w:w="100" w:type="dxa"/>
            </w:tcMar>
            <w:vAlign w:val="center"/>
          </w:tcPr>
          <w:p w:rsidR="00A56534" w:rsidRPr="006B1A3D" w:rsidRDefault="00A56534" w:rsidP="003C16B7">
            <w:pPr>
              <w:widowControl w:val="0"/>
              <w:suppressAutoHyphens w:val="0"/>
              <w:ind w:left="135"/>
              <w:jc w:val="center"/>
            </w:pPr>
          </w:p>
        </w:tc>
        <w:tc>
          <w:tcPr>
            <w:tcW w:w="1768" w:type="dxa"/>
            <w:tcMar>
              <w:top w:w="50" w:type="dxa"/>
              <w:left w:w="100" w:type="dxa"/>
            </w:tcMar>
            <w:vAlign w:val="center"/>
          </w:tcPr>
          <w:p w:rsidR="00A56534" w:rsidRPr="006B1A3D" w:rsidRDefault="00A56534" w:rsidP="003C16B7">
            <w:pPr>
              <w:widowControl w:val="0"/>
              <w:suppressAutoHyphens w:val="0"/>
              <w:ind w:left="135"/>
              <w:jc w:val="center"/>
            </w:pPr>
          </w:p>
        </w:tc>
        <w:tc>
          <w:tcPr>
            <w:tcW w:w="2599"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45">
              <w:r w:rsidRPr="006B1A3D">
                <w:rPr>
                  <w:color w:val="0000FF"/>
                  <w:u w:val="single"/>
                </w:rPr>
                <w:t>https://m.edsoo.ru/7f419196</w:t>
              </w:r>
            </w:hyperlink>
          </w:p>
        </w:tc>
      </w:tr>
      <w:tr w:rsidR="00A56534" w:rsidRPr="006B1A3D" w:rsidTr="00881C2C">
        <w:trPr>
          <w:trHeight w:val="144"/>
          <w:tblCellSpacing w:w="20" w:type="nil"/>
        </w:trPr>
        <w:tc>
          <w:tcPr>
            <w:tcW w:w="492" w:type="dxa"/>
            <w:tcMar>
              <w:top w:w="50" w:type="dxa"/>
              <w:left w:w="100" w:type="dxa"/>
            </w:tcMar>
            <w:vAlign w:val="center"/>
          </w:tcPr>
          <w:p w:rsidR="00A56534" w:rsidRPr="006B1A3D" w:rsidRDefault="00A56534" w:rsidP="003C16B7">
            <w:pPr>
              <w:widowControl w:val="0"/>
              <w:suppressAutoHyphens w:val="0"/>
            </w:pPr>
            <w:r w:rsidRPr="006B1A3D">
              <w:rPr>
                <w:color w:val="000000"/>
              </w:rPr>
              <w:t>2.4</w:t>
            </w:r>
          </w:p>
        </w:tc>
        <w:tc>
          <w:tcPr>
            <w:tcW w:w="316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Роль искусства в жизни человека</w:t>
            </w:r>
          </w:p>
        </w:tc>
        <w:tc>
          <w:tcPr>
            <w:tcW w:w="960"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680" w:type="dxa"/>
            <w:tcMar>
              <w:top w:w="50" w:type="dxa"/>
              <w:left w:w="100" w:type="dxa"/>
            </w:tcMar>
            <w:vAlign w:val="center"/>
          </w:tcPr>
          <w:p w:rsidR="00A56534" w:rsidRPr="006B1A3D" w:rsidRDefault="00A56534" w:rsidP="003C16B7">
            <w:pPr>
              <w:widowControl w:val="0"/>
              <w:suppressAutoHyphens w:val="0"/>
              <w:ind w:left="135"/>
              <w:jc w:val="center"/>
            </w:pPr>
          </w:p>
        </w:tc>
        <w:tc>
          <w:tcPr>
            <w:tcW w:w="1768" w:type="dxa"/>
            <w:tcMar>
              <w:top w:w="50" w:type="dxa"/>
              <w:left w:w="100" w:type="dxa"/>
            </w:tcMar>
            <w:vAlign w:val="center"/>
          </w:tcPr>
          <w:p w:rsidR="00A56534" w:rsidRPr="006B1A3D" w:rsidRDefault="00A56534" w:rsidP="003C16B7">
            <w:pPr>
              <w:widowControl w:val="0"/>
              <w:suppressAutoHyphens w:val="0"/>
              <w:ind w:left="135"/>
              <w:jc w:val="center"/>
            </w:pPr>
          </w:p>
        </w:tc>
        <w:tc>
          <w:tcPr>
            <w:tcW w:w="2599"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46">
              <w:r w:rsidRPr="006B1A3D">
                <w:rPr>
                  <w:color w:val="0000FF"/>
                  <w:u w:val="single"/>
                </w:rPr>
                <w:t>https://m.edsoo.ru/7f419196</w:t>
              </w:r>
            </w:hyperlink>
          </w:p>
        </w:tc>
      </w:tr>
      <w:tr w:rsidR="00A56534" w:rsidRPr="006B1A3D" w:rsidTr="00881C2C">
        <w:trPr>
          <w:trHeight w:val="144"/>
          <w:tblCellSpacing w:w="20" w:type="nil"/>
        </w:trPr>
        <w:tc>
          <w:tcPr>
            <w:tcW w:w="492" w:type="dxa"/>
            <w:tcMar>
              <w:top w:w="50" w:type="dxa"/>
              <w:left w:w="100" w:type="dxa"/>
            </w:tcMar>
            <w:vAlign w:val="center"/>
          </w:tcPr>
          <w:p w:rsidR="00A56534" w:rsidRPr="006B1A3D" w:rsidRDefault="00A56534" w:rsidP="003C16B7">
            <w:pPr>
              <w:widowControl w:val="0"/>
              <w:suppressAutoHyphens w:val="0"/>
            </w:pPr>
            <w:r w:rsidRPr="006B1A3D">
              <w:rPr>
                <w:color w:val="000000"/>
              </w:rPr>
              <w:t>2.5</w:t>
            </w:r>
          </w:p>
        </w:tc>
        <w:tc>
          <w:tcPr>
            <w:tcW w:w="3168"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Роль информации в современном мире</w:t>
            </w:r>
          </w:p>
        </w:tc>
        <w:tc>
          <w:tcPr>
            <w:tcW w:w="960"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680" w:type="dxa"/>
            <w:tcMar>
              <w:top w:w="50" w:type="dxa"/>
              <w:left w:w="100" w:type="dxa"/>
            </w:tcMar>
            <w:vAlign w:val="center"/>
          </w:tcPr>
          <w:p w:rsidR="00A56534" w:rsidRPr="006B1A3D" w:rsidRDefault="00A56534" w:rsidP="003C16B7">
            <w:pPr>
              <w:widowControl w:val="0"/>
              <w:suppressAutoHyphens w:val="0"/>
              <w:ind w:left="135"/>
              <w:jc w:val="center"/>
            </w:pPr>
          </w:p>
        </w:tc>
        <w:tc>
          <w:tcPr>
            <w:tcW w:w="1768" w:type="dxa"/>
            <w:tcMar>
              <w:top w:w="50" w:type="dxa"/>
              <w:left w:w="100" w:type="dxa"/>
            </w:tcMar>
            <w:vAlign w:val="center"/>
          </w:tcPr>
          <w:p w:rsidR="00A56534" w:rsidRPr="006B1A3D" w:rsidRDefault="00A56534" w:rsidP="003C16B7">
            <w:pPr>
              <w:widowControl w:val="0"/>
              <w:suppressAutoHyphens w:val="0"/>
              <w:ind w:left="135"/>
              <w:jc w:val="center"/>
            </w:pPr>
          </w:p>
        </w:tc>
        <w:tc>
          <w:tcPr>
            <w:tcW w:w="2599"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47">
              <w:r w:rsidRPr="006B1A3D">
                <w:rPr>
                  <w:color w:val="0000FF"/>
                  <w:u w:val="single"/>
                </w:rPr>
                <w:t>https://m.edsoo.ru/7f419196</w:t>
              </w:r>
            </w:hyperlink>
          </w:p>
        </w:tc>
      </w:tr>
      <w:tr w:rsidR="00A56534" w:rsidRPr="006B1A3D" w:rsidTr="00881C2C">
        <w:trPr>
          <w:trHeight w:val="144"/>
          <w:tblCellSpacing w:w="20" w:type="nil"/>
        </w:trPr>
        <w:tc>
          <w:tcPr>
            <w:tcW w:w="0" w:type="auto"/>
            <w:gridSpan w:val="2"/>
            <w:tcMar>
              <w:top w:w="50" w:type="dxa"/>
              <w:left w:w="100" w:type="dxa"/>
            </w:tcMar>
            <w:vAlign w:val="center"/>
          </w:tcPr>
          <w:p w:rsidR="00A56534" w:rsidRPr="006B1A3D" w:rsidRDefault="00A56534"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11 </w:t>
            </w:r>
          </w:p>
        </w:tc>
        <w:tc>
          <w:tcPr>
            <w:tcW w:w="0" w:type="auto"/>
            <w:gridSpan w:val="3"/>
            <w:tcMar>
              <w:top w:w="50" w:type="dxa"/>
              <w:left w:w="100" w:type="dxa"/>
            </w:tcMar>
            <w:vAlign w:val="center"/>
          </w:tcPr>
          <w:p w:rsidR="00A56534" w:rsidRPr="006B1A3D" w:rsidRDefault="00A56534" w:rsidP="003C16B7">
            <w:pPr>
              <w:widowControl w:val="0"/>
              <w:suppressAutoHyphens w:val="0"/>
            </w:pPr>
          </w:p>
        </w:tc>
      </w:tr>
      <w:tr w:rsidR="00A56534" w:rsidRPr="006B1A3D" w:rsidTr="00881C2C">
        <w:trPr>
          <w:trHeight w:val="144"/>
          <w:tblCellSpacing w:w="20" w:type="nil"/>
        </w:trPr>
        <w:tc>
          <w:tcPr>
            <w:tcW w:w="0" w:type="auto"/>
            <w:gridSpan w:val="2"/>
            <w:tcMar>
              <w:top w:w="50" w:type="dxa"/>
              <w:left w:w="100" w:type="dxa"/>
            </w:tcMar>
            <w:vAlign w:val="center"/>
          </w:tcPr>
          <w:p w:rsidR="00A56534" w:rsidRPr="006B1A3D" w:rsidRDefault="00A56534" w:rsidP="003C16B7">
            <w:pPr>
              <w:widowControl w:val="0"/>
              <w:suppressAutoHyphens w:val="0"/>
              <w:ind w:left="135"/>
            </w:pPr>
            <w:r w:rsidRPr="006B1A3D">
              <w:rPr>
                <w:color w:val="000000"/>
              </w:rPr>
              <w:t>Защита проектов, итоговое повторение</w:t>
            </w:r>
          </w:p>
        </w:tc>
        <w:tc>
          <w:tcPr>
            <w:tcW w:w="1509"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3 </w:t>
            </w:r>
          </w:p>
        </w:tc>
        <w:tc>
          <w:tcPr>
            <w:tcW w:w="1680"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1 </w:t>
            </w:r>
          </w:p>
        </w:tc>
        <w:tc>
          <w:tcPr>
            <w:tcW w:w="1768" w:type="dxa"/>
            <w:tcMar>
              <w:top w:w="50" w:type="dxa"/>
              <w:left w:w="100" w:type="dxa"/>
            </w:tcMar>
            <w:vAlign w:val="center"/>
          </w:tcPr>
          <w:p w:rsidR="00A56534" w:rsidRPr="006B1A3D" w:rsidRDefault="00A56534" w:rsidP="003C16B7">
            <w:pPr>
              <w:widowControl w:val="0"/>
              <w:suppressAutoHyphens w:val="0"/>
              <w:ind w:left="135"/>
              <w:jc w:val="center"/>
            </w:pPr>
          </w:p>
        </w:tc>
        <w:tc>
          <w:tcPr>
            <w:tcW w:w="2599"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48">
              <w:r w:rsidRPr="006B1A3D">
                <w:rPr>
                  <w:color w:val="0000FF"/>
                  <w:u w:val="single"/>
                </w:rPr>
                <w:t>https://m.edsoo.ru/7f419196</w:t>
              </w:r>
            </w:hyperlink>
          </w:p>
        </w:tc>
      </w:tr>
      <w:tr w:rsidR="00A56534" w:rsidRPr="006B1A3D" w:rsidTr="00881C2C">
        <w:trPr>
          <w:trHeight w:val="144"/>
          <w:tblCellSpacing w:w="20" w:type="nil"/>
        </w:trPr>
        <w:tc>
          <w:tcPr>
            <w:tcW w:w="0" w:type="auto"/>
            <w:gridSpan w:val="2"/>
            <w:tcMar>
              <w:top w:w="50" w:type="dxa"/>
              <w:left w:w="100" w:type="dxa"/>
            </w:tcMar>
            <w:vAlign w:val="center"/>
          </w:tcPr>
          <w:p w:rsidR="00A56534" w:rsidRPr="006B1A3D" w:rsidRDefault="00A56534" w:rsidP="003C16B7">
            <w:pPr>
              <w:widowControl w:val="0"/>
              <w:suppressAutoHyphens w:val="0"/>
              <w:ind w:left="135"/>
            </w:pPr>
            <w:r w:rsidRPr="006B1A3D">
              <w:rPr>
                <w:color w:val="000000"/>
              </w:rPr>
              <w:t>ОБЩЕЕ КОЛИЧЕСТВО ЧАСОВ ПО ПРОГРАММЕ</w:t>
            </w:r>
          </w:p>
        </w:tc>
        <w:tc>
          <w:tcPr>
            <w:tcW w:w="1509"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34 </w:t>
            </w:r>
          </w:p>
        </w:tc>
        <w:tc>
          <w:tcPr>
            <w:tcW w:w="1680"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768"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0 </w:t>
            </w:r>
          </w:p>
        </w:tc>
        <w:tc>
          <w:tcPr>
            <w:tcW w:w="2599" w:type="dxa"/>
            <w:tcMar>
              <w:top w:w="50" w:type="dxa"/>
              <w:left w:w="100" w:type="dxa"/>
            </w:tcMar>
            <w:vAlign w:val="center"/>
          </w:tcPr>
          <w:p w:rsidR="00A56534" w:rsidRPr="006B1A3D" w:rsidRDefault="00A56534" w:rsidP="003C16B7">
            <w:pPr>
              <w:widowControl w:val="0"/>
              <w:suppressAutoHyphens w:val="0"/>
            </w:pPr>
          </w:p>
        </w:tc>
      </w:tr>
    </w:tbl>
    <w:p w:rsidR="00A56534" w:rsidRPr="006B1A3D" w:rsidRDefault="00A56534" w:rsidP="003C16B7">
      <w:pPr>
        <w:widowControl w:val="0"/>
        <w:suppressAutoHyphens w:val="0"/>
        <w:sectPr w:rsidR="00A56534" w:rsidRPr="006B1A3D">
          <w:pgSz w:w="16383" w:h="11906" w:orient="landscape"/>
          <w:pgMar w:top="1134" w:right="850" w:bottom="1134" w:left="1701" w:header="720" w:footer="720" w:gutter="0"/>
          <w:cols w:space="720"/>
        </w:sectPr>
      </w:pPr>
    </w:p>
    <w:p w:rsidR="00A56534" w:rsidRPr="006B1A3D" w:rsidRDefault="00A56534" w:rsidP="003C16B7">
      <w:pPr>
        <w:widowControl w:val="0"/>
        <w:suppressAutoHyphens w:val="0"/>
        <w:ind w:left="120"/>
      </w:pPr>
      <w:r w:rsidRPr="006B1A3D">
        <w:rPr>
          <w:b/>
          <w:color w:val="000000"/>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9"/>
        <w:gridCol w:w="2001"/>
        <w:gridCol w:w="858"/>
        <w:gridCol w:w="1646"/>
        <w:gridCol w:w="1707"/>
        <w:gridCol w:w="2722"/>
      </w:tblGrid>
      <w:tr w:rsidR="00A56534" w:rsidRPr="006B1A3D" w:rsidTr="00881C2C">
        <w:trPr>
          <w:trHeight w:val="144"/>
          <w:tblCellSpacing w:w="20" w:type="nil"/>
        </w:trPr>
        <w:tc>
          <w:tcPr>
            <w:tcW w:w="501" w:type="dxa"/>
            <w:vMerge w:val="restart"/>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 п/п </w:t>
            </w:r>
          </w:p>
          <w:p w:rsidR="00A56534" w:rsidRPr="006B1A3D" w:rsidRDefault="00A56534" w:rsidP="003C16B7">
            <w:pPr>
              <w:widowControl w:val="0"/>
              <w:suppressAutoHyphens w:val="0"/>
              <w:ind w:left="135"/>
            </w:pPr>
          </w:p>
        </w:tc>
        <w:tc>
          <w:tcPr>
            <w:tcW w:w="2992" w:type="dxa"/>
            <w:vMerge w:val="restart"/>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Наименование разделов и тем программы </w:t>
            </w:r>
          </w:p>
          <w:p w:rsidR="00A56534" w:rsidRPr="006B1A3D" w:rsidRDefault="00A56534" w:rsidP="003C16B7">
            <w:pPr>
              <w:widowControl w:val="0"/>
              <w:suppressAutoHyphens w:val="0"/>
              <w:ind w:left="135"/>
            </w:pPr>
          </w:p>
        </w:tc>
        <w:tc>
          <w:tcPr>
            <w:tcW w:w="0" w:type="auto"/>
            <w:gridSpan w:val="3"/>
            <w:tcMar>
              <w:top w:w="50" w:type="dxa"/>
              <w:left w:w="100" w:type="dxa"/>
            </w:tcMar>
            <w:vAlign w:val="center"/>
          </w:tcPr>
          <w:p w:rsidR="00A56534" w:rsidRPr="006B1A3D" w:rsidRDefault="00A56534" w:rsidP="003C16B7">
            <w:pPr>
              <w:widowControl w:val="0"/>
              <w:suppressAutoHyphens w:val="0"/>
            </w:pPr>
            <w:r w:rsidRPr="006B1A3D">
              <w:rPr>
                <w:b/>
                <w:color w:val="000000"/>
              </w:rPr>
              <w:t>Количество часов</w:t>
            </w:r>
          </w:p>
        </w:tc>
        <w:tc>
          <w:tcPr>
            <w:tcW w:w="2646" w:type="dxa"/>
            <w:vMerge w:val="restart"/>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Электронные (цифровые) образовательные ресурсы </w:t>
            </w:r>
          </w:p>
          <w:p w:rsidR="00A56534" w:rsidRPr="006B1A3D" w:rsidRDefault="00A56534" w:rsidP="003C16B7">
            <w:pPr>
              <w:widowControl w:val="0"/>
              <w:suppressAutoHyphens w:val="0"/>
              <w:ind w:left="135"/>
            </w:pPr>
          </w:p>
        </w:tc>
      </w:tr>
      <w:tr w:rsidR="00A56534" w:rsidRPr="006B1A3D" w:rsidTr="00881C2C">
        <w:trPr>
          <w:trHeight w:val="144"/>
          <w:tblCellSpacing w:w="20" w:type="nil"/>
        </w:trPr>
        <w:tc>
          <w:tcPr>
            <w:tcW w:w="0" w:type="auto"/>
            <w:vMerge/>
            <w:tcBorders>
              <w:top w:val="nil"/>
            </w:tcBorders>
            <w:tcMar>
              <w:top w:w="50" w:type="dxa"/>
              <w:left w:w="100" w:type="dxa"/>
            </w:tcMar>
          </w:tcPr>
          <w:p w:rsidR="00A56534" w:rsidRPr="006B1A3D" w:rsidRDefault="00A56534" w:rsidP="003C16B7">
            <w:pPr>
              <w:widowControl w:val="0"/>
              <w:suppressAutoHyphens w:val="0"/>
            </w:pPr>
          </w:p>
        </w:tc>
        <w:tc>
          <w:tcPr>
            <w:tcW w:w="0" w:type="auto"/>
            <w:vMerge/>
            <w:tcBorders>
              <w:top w:val="nil"/>
            </w:tcBorders>
            <w:tcMar>
              <w:top w:w="50" w:type="dxa"/>
              <w:left w:w="100" w:type="dxa"/>
            </w:tcMar>
          </w:tcPr>
          <w:p w:rsidR="00A56534" w:rsidRPr="006B1A3D" w:rsidRDefault="00A56534" w:rsidP="003C16B7">
            <w:pPr>
              <w:widowControl w:val="0"/>
              <w:suppressAutoHyphens w:val="0"/>
            </w:pPr>
          </w:p>
        </w:tc>
        <w:tc>
          <w:tcPr>
            <w:tcW w:w="977" w:type="dxa"/>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Всего </w:t>
            </w:r>
          </w:p>
          <w:p w:rsidR="00A56534" w:rsidRPr="006B1A3D" w:rsidRDefault="00A56534" w:rsidP="003C16B7">
            <w:pPr>
              <w:widowControl w:val="0"/>
              <w:suppressAutoHyphens w:val="0"/>
              <w:ind w:left="135"/>
            </w:pPr>
          </w:p>
        </w:tc>
        <w:tc>
          <w:tcPr>
            <w:tcW w:w="1699" w:type="dxa"/>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Контрольные работы </w:t>
            </w:r>
          </w:p>
          <w:p w:rsidR="00A56534" w:rsidRPr="006B1A3D" w:rsidRDefault="00A56534" w:rsidP="003C16B7">
            <w:pPr>
              <w:widowControl w:val="0"/>
              <w:suppressAutoHyphens w:val="0"/>
              <w:ind w:left="135"/>
            </w:pPr>
          </w:p>
        </w:tc>
        <w:tc>
          <w:tcPr>
            <w:tcW w:w="1787" w:type="dxa"/>
            <w:tcMar>
              <w:top w:w="50" w:type="dxa"/>
              <w:left w:w="100" w:type="dxa"/>
            </w:tcMar>
            <w:vAlign w:val="center"/>
          </w:tcPr>
          <w:p w:rsidR="00A56534" w:rsidRPr="006B1A3D" w:rsidRDefault="00A56534" w:rsidP="003C16B7">
            <w:pPr>
              <w:widowControl w:val="0"/>
              <w:suppressAutoHyphens w:val="0"/>
              <w:ind w:left="135"/>
            </w:pPr>
            <w:r w:rsidRPr="006B1A3D">
              <w:rPr>
                <w:b/>
                <w:color w:val="000000"/>
              </w:rPr>
              <w:t xml:space="preserve">Практические работы </w:t>
            </w:r>
          </w:p>
          <w:p w:rsidR="00A56534" w:rsidRPr="006B1A3D" w:rsidRDefault="00A56534" w:rsidP="003C16B7">
            <w:pPr>
              <w:widowControl w:val="0"/>
              <w:suppressAutoHyphens w:val="0"/>
              <w:ind w:left="135"/>
            </w:pPr>
          </w:p>
        </w:tc>
        <w:tc>
          <w:tcPr>
            <w:tcW w:w="0" w:type="auto"/>
            <w:vMerge/>
            <w:tcBorders>
              <w:top w:val="nil"/>
            </w:tcBorders>
            <w:tcMar>
              <w:top w:w="50" w:type="dxa"/>
              <w:left w:w="100" w:type="dxa"/>
            </w:tcMar>
          </w:tcPr>
          <w:p w:rsidR="00A56534" w:rsidRPr="006B1A3D" w:rsidRDefault="00A56534" w:rsidP="003C16B7">
            <w:pPr>
              <w:widowControl w:val="0"/>
              <w:suppressAutoHyphens w:val="0"/>
            </w:pPr>
          </w:p>
        </w:tc>
      </w:tr>
      <w:tr w:rsidR="00A56534" w:rsidRPr="006B1A3D" w:rsidTr="00881C2C">
        <w:trPr>
          <w:trHeight w:val="144"/>
          <w:tblCellSpacing w:w="20" w:type="nil"/>
        </w:trPr>
        <w:tc>
          <w:tcPr>
            <w:tcW w:w="0" w:type="auto"/>
            <w:gridSpan w:val="6"/>
            <w:tcMar>
              <w:top w:w="50" w:type="dxa"/>
              <w:left w:w="100" w:type="dxa"/>
            </w:tcMar>
            <w:vAlign w:val="center"/>
          </w:tcPr>
          <w:p w:rsidR="00A56534" w:rsidRPr="006B1A3D" w:rsidRDefault="00A56534"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Человек в политическом измерении</w:t>
            </w:r>
          </w:p>
        </w:tc>
      </w:tr>
      <w:tr w:rsidR="00A56534" w:rsidRPr="006B1A3D" w:rsidTr="00881C2C">
        <w:trPr>
          <w:trHeight w:val="144"/>
          <w:tblCellSpacing w:w="20" w:type="nil"/>
        </w:trPr>
        <w:tc>
          <w:tcPr>
            <w:tcW w:w="501" w:type="dxa"/>
            <w:tcMar>
              <w:top w:w="50" w:type="dxa"/>
              <w:left w:w="100" w:type="dxa"/>
            </w:tcMar>
            <w:vAlign w:val="center"/>
          </w:tcPr>
          <w:p w:rsidR="00A56534" w:rsidRPr="006B1A3D" w:rsidRDefault="00A56534" w:rsidP="003C16B7">
            <w:pPr>
              <w:widowControl w:val="0"/>
              <w:suppressAutoHyphens w:val="0"/>
            </w:pPr>
            <w:r w:rsidRPr="006B1A3D">
              <w:rPr>
                <w:color w:val="000000"/>
              </w:rPr>
              <w:t>1.1</w:t>
            </w:r>
          </w:p>
        </w:tc>
        <w:tc>
          <w:tcPr>
            <w:tcW w:w="2992"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Политика и политическая власть</w:t>
            </w:r>
          </w:p>
        </w:tc>
        <w:tc>
          <w:tcPr>
            <w:tcW w:w="977"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3 </w:t>
            </w:r>
          </w:p>
        </w:tc>
        <w:tc>
          <w:tcPr>
            <w:tcW w:w="1699" w:type="dxa"/>
            <w:tcMar>
              <w:top w:w="50" w:type="dxa"/>
              <w:left w:w="100" w:type="dxa"/>
            </w:tcMar>
            <w:vAlign w:val="center"/>
          </w:tcPr>
          <w:p w:rsidR="00A56534" w:rsidRPr="006B1A3D" w:rsidRDefault="00A56534" w:rsidP="003C16B7">
            <w:pPr>
              <w:widowControl w:val="0"/>
              <w:suppressAutoHyphens w:val="0"/>
              <w:ind w:left="135"/>
              <w:jc w:val="center"/>
            </w:pPr>
          </w:p>
        </w:tc>
        <w:tc>
          <w:tcPr>
            <w:tcW w:w="1787" w:type="dxa"/>
            <w:tcMar>
              <w:top w:w="50" w:type="dxa"/>
              <w:left w:w="100" w:type="dxa"/>
            </w:tcMar>
            <w:vAlign w:val="center"/>
          </w:tcPr>
          <w:p w:rsidR="00A56534" w:rsidRPr="006B1A3D" w:rsidRDefault="00A56534" w:rsidP="003C16B7">
            <w:pPr>
              <w:widowControl w:val="0"/>
              <w:suppressAutoHyphens w:val="0"/>
              <w:ind w:left="135"/>
              <w:jc w:val="center"/>
            </w:pPr>
          </w:p>
        </w:tc>
        <w:tc>
          <w:tcPr>
            <w:tcW w:w="2646"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49">
              <w:r w:rsidRPr="006B1A3D">
                <w:rPr>
                  <w:color w:val="0000FF"/>
                  <w:u w:val="single"/>
                </w:rPr>
                <w:t>https://m.edsoo.ru/7f41b414</w:t>
              </w:r>
            </w:hyperlink>
          </w:p>
        </w:tc>
      </w:tr>
      <w:tr w:rsidR="00A56534" w:rsidRPr="006B1A3D" w:rsidTr="00881C2C">
        <w:trPr>
          <w:trHeight w:val="144"/>
          <w:tblCellSpacing w:w="20" w:type="nil"/>
        </w:trPr>
        <w:tc>
          <w:tcPr>
            <w:tcW w:w="501" w:type="dxa"/>
            <w:tcMar>
              <w:top w:w="50" w:type="dxa"/>
              <w:left w:w="100" w:type="dxa"/>
            </w:tcMar>
            <w:vAlign w:val="center"/>
          </w:tcPr>
          <w:p w:rsidR="00A56534" w:rsidRPr="006B1A3D" w:rsidRDefault="00A56534" w:rsidP="003C16B7">
            <w:pPr>
              <w:widowControl w:val="0"/>
              <w:suppressAutoHyphens w:val="0"/>
            </w:pPr>
            <w:r w:rsidRPr="006B1A3D">
              <w:rPr>
                <w:color w:val="000000"/>
              </w:rPr>
              <w:t>1.2</w:t>
            </w:r>
          </w:p>
        </w:tc>
        <w:tc>
          <w:tcPr>
            <w:tcW w:w="2992"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Участие граждан в политике</w:t>
            </w:r>
          </w:p>
        </w:tc>
        <w:tc>
          <w:tcPr>
            <w:tcW w:w="977"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3 </w:t>
            </w:r>
          </w:p>
        </w:tc>
        <w:tc>
          <w:tcPr>
            <w:tcW w:w="1699" w:type="dxa"/>
            <w:tcMar>
              <w:top w:w="50" w:type="dxa"/>
              <w:left w:w="100" w:type="dxa"/>
            </w:tcMar>
            <w:vAlign w:val="center"/>
          </w:tcPr>
          <w:p w:rsidR="00A56534" w:rsidRPr="006B1A3D" w:rsidRDefault="00A56534" w:rsidP="003C16B7">
            <w:pPr>
              <w:widowControl w:val="0"/>
              <w:suppressAutoHyphens w:val="0"/>
              <w:ind w:left="135"/>
              <w:jc w:val="center"/>
            </w:pPr>
          </w:p>
        </w:tc>
        <w:tc>
          <w:tcPr>
            <w:tcW w:w="1787" w:type="dxa"/>
            <w:tcMar>
              <w:top w:w="50" w:type="dxa"/>
              <w:left w:w="100" w:type="dxa"/>
            </w:tcMar>
            <w:vAlign w:val="center"/>
          </w:tcPr>
          <w:p w:rsidR="00A56534" w:rsidRPr="006B1A3D" w:rsidRDefault="00A56534" w:rsidP="003C16B7">
            <w:pPr>
              <w:widowControl w:val="0"/>
              <w:suppressAutoHyphens w:val="0"/>
              <w:ind w:left="135"/>
              <w:jc w:val="center"/>
            </w:pPr>
          </w:p>
        </w:tc>
        <w:tc>
          <w:tcPr>
            <w:tcW w:w="2646"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50">
              <w:r w:rsidRPr="006B1A3D">
                <w:rPr>
                  <w:color w:val="0000FF"/>
                  <w:u w:val="single"/>
                </w:rPr>
                <w:t>https://m.edsoo.ru/7f41b414</w:t>
              </w:r>
            </w:hyperlink>
          </w:p>
        </w:tc>
      </w:tr>
      <w:tr w:rsidR="00A56534" w:rsidRPr="006B1A3D" w:rsidTr="00881C2C">
        <w:trPr>
          <w:trHeight w:val="144"/>
          <w:tblCellSpacing w:w="20" w:type="nil"/>
        </w:trPr>
        <w:tc>
          <w:tcPr>
            <w:tcW w:w="0" w:type="auto"/>
            <w:gridSpan w:val="2"/>
            <w:tcMar>
              <w:top w:w="50" w:type="dxa"/>
              <w:left w:w="100" w:type="dxa"/>
            </w:tcMar>
            <w:vAlign w:val="center"/>
          </w:tcPr>
          <w:p w:rsidR="00A56534" w:rsidRPr="006B1A3D" w:rsidRDefault="00A56534" w:rsidP="003C16B7">
            <w:pPr>
              <w:widowControl w:val="0"/>
              <w:suppressAutoHyphens w:val="0"/>
              <w:ind w:left="135"/>
            </w:pPr>
            <w:r w:rsidRPr="006B1A3D">
              <w:rPr>
                <w:color w:val="000000"/>
              </w:rPr>
              <w:t>Итого по разделу</w:t>
            </w:r>
          </w:p>
        </w:tc>
        <w:tc>
          <w:tcPr>
            <w:tcW w:w="1535"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6 </w:t>
            </w:r>
          </w:p>
        </w:tc>
        <w:tc>
          <w:tcPr>
            <w:tcW w:w="0" w:type="auto"/>
            <w:gridSpan w:val="3"/>
            <w:tcMar>
              <w:top w:w="50" w:type="dxa"/>
              <w:left w:w="100" w:type="dxa"/>
            </w:tcMar>
            <w:vAlign w:val="center"/>
          </w:tcPr>
          <w:p w:rsidR="00A56534" w:rsidRPr="006B1A3D" w:rsidRDefault="00A56534" w:rsidP="003C16B7">
            <w:pPr>
              <w:widowControl w:val="0"/>
              <w:suppressAutoHyphens w:val="0"/>
            </w:pPr>
          </w:p>
        </w:tc>
      </w:tr>
      <w:tr w:rsidR="00A56534" w:rsidRPr="006B1A3D" w:rsidTr="00881C2C">
        <w:trPr>
          <w:trHeight w:val="144"/>
          <w:tblCellSpacing w:w="20" w:type="nil"/>
        </w:trPr>
        <w:tc>
          <w:tcPr>
            <w:tcW w:w="0" w:type="auto"/>
            <w:gridSpan w:val="6"/>
            <w:tcMar>
              <w:top w:w="50" w:type="dxa"/>
              <w:left w:w="100" w:type="dxa"/>
            </w:tcMar>
            <w:vAlign w:val="center"/>
          </w:tcPr>
          <w:p w:rsidR="00A56534" w:rsidRPr="006B1A3D" w:rsidRDefault="00A56534"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Гражданин и государство</w:t>
            </w:r>
          </w:p>
        </w:tc>
      </w:tr>
      <w:tr w:rsidR="00A56534" w:rsidRPr="006B1A3D" w:rsidTr="00881C2C">
        <w:trPr>
          <w:trHeight w:val="144"/>
          <w:tblCellSpacing w:w="20" w:type="nil"/>
        </w:trPr>
        <w:tc>
          <w:tcPr>
            <w:tcW w:w="501" w:type="dxa"/>
            <w:tcMar>
              <w:top w:w="50" w:type="dxa"/>
              <w:left w:w="100" w:type="dxa"/>
            </w:tcMar>
            <w:vAlign w:val="center"/>
          </w:tcPr>
          <w:p w:rsidR="00A56534" w:rsidRPr="006B1A3D" w:rsidRDefault="00A56534" w:rsidP="003C16B7">
            <w:pPr>
              <w:widowControl w:val="0"/>
              <w:suppressAutoHyphens w:val="0"/>
            </w:pPr>
            <w:r w:rsidRPr="006B1A3D">
              <w:rPr>
                <w:color w:val="000000"/>
              </w:rPr>
              <w:t>2.1</w:t>
            </w:r>
          </w:p>
        </w:tc>
        <w:tc>
          <w:tcPr>
            <w:tcW w:w="2992"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Основы конституционного строя Российской Федерации</w:t>
            </w:r>
          </w:p>
        </w:tc>
        <w:tc>
          <w:tcPr>
            <w:tcW w:w="977"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699" w:type="dxa"/>
            <w:tcMar>
              <w:top w:w="50" w:type="dxa"/>
              <w:left w:w="100" w:type="dxa"/>
            </w:tcMar>
            <w:vAlign w:val="center"/>
          </w:tcPr>
          <w:p w:rsidR="00A56534" w:rsidRPr="006B1A3D" w:rsidRDefault="00A56534" w:rsidP="003C16B7">
            <w:pPr>
              <w:widowControl w:val="0"/>
              <w:suppressAutoHyphens w:val="0"/>
              <w:ind w:left="135"/>
              <w:jc w:val="center"/>
            </w:pPr>
          </w:p>
        </w:tc>
        <w:tc>
          <w:tcPr>
            <w:tcW w:w="1787" w:type="dxa"/>
            <w:tcMar>
              <w:top w:w="50" w:type="dxa"/>
              <w:left w:w="100" w:type="dxa"/>
            </w:tcMar>
            <w:vAlign w:val="center"/>
          </w:tcPr>
          <w:p w:rsidR="00A56534" w:rsidRPr="006B1A3D" w:rsidRDefault="00A56534" w:rsidP="003C16B7">
            <w:pPr>
              <w:widowControl w:val="0"/>
              <w:suppressAutoHyphens w:val="0"/>
              <w:ind w:left="135"/>
              <w:jc w:val="center"/>
            </w:pPr>
          </w:p>
        </w:tc>
        <w:tc>
          <w:tcPr>
            <w:tcW w:w="2646"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51">
              <w:r w:rsidRPr="006B1A3D">
                <w:rPr>
                  <w:color w:val="0000FF"/>
                  <w:u w:val="single"/>
                </w:rPr>
                <w:t>https://m.edsoo.ru/7f41b414</w:t>
              </w:r>
            </w:hyperlink>
          </w:p>
        </w:tc>
      </w:tr>
      <w:tr w:rsidR="00A56534" w:rsidRPr="006B1A3D" w:rsidTr="00881C2C">
        <w:trPr>
          <w:trHeight w:val="144"/>
          <w:tblCellSpacing w:w="20" w:type="nil"/>
        </w:trPr>
        <w:tc>
          <w:tcPr>
            <w:tcW w:w="501" w:type="dxa"/>
            <w:tcMar>
              <w:top w:w="50" w:type="dxa"/>
              <w:left w:w="100" w:type="dxa"/>
            </w:tcMar>
            <w:vAlign w:val="center"/>
          </w:tcPr>
          <w:p w:rsidR="00A56534" w:rsidRPr="006B1A3D" w:rsidRDefault="00A56534" w:rsidP="003C16B7">
            <w:pPr>
              <w:widowControl w:val="0"/>
              <w:suppressAutoHyphens w:val="0"/>
            </w:pPr>
            <w:r w:rsidRPr="006B1A3D">
              <w:rPr>
                <w:color w:val="000000"/>
              </w:rPr>
              <w:t>2.2</w:t>
            </w:r>
          </w:p>
        </w:tc>
        <w:tc>
          <w:tcPr>
            <w:tcW w:w="2992"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Высшие органы публичной власти в Российской Федерации</w:t>
            </w:r>
          </w:p>
        </w:tc>
        <w:tc>
          <w:tcPr>
            <w:tcW w:w="977"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699" w:type="dxa"/>
            <w:tcMar>
              <w:top w:w="50" w:type="dxa"/>
              <w:left w:w="100" w:type="dxa"/>
            </w:tcMar>
            <w:vAlign w:val="center"/>
          </w:tcPr>
          <w:p w:rsidR="00A56534" w:rsidRPr="006B1A3D" w:rsidRDefault="00A56534" w:rsidP="003C16B7">
            <w:pPr>
              <w:widowControl w:val="0"/>
              <w:suppressAutoHyphens w:val="0"/>
              <w:ind w:left="135"/>
              <w:jc w:val="center"/>
            </w:pPr>
          </w:p>
        </w:tc>
        <w:tc>
          <w:tcPr>
            <w:tcW w:w="1787" w:type="dxa"/>
            <w:tcMar>
              <w:top w:w="50" w:type="dxa"/>
              <w:left w:w="100" w:type="dxa"/>
            </w:tcMar>
            <w:vAlign w:val="center"/>
          </w:tcPr>
          <w:p w:rsidR="00A56534" w:rsidRPr="006B1A3D" w:rsidRDefault="00A56534" w:rsidP="003C16B7">
            <w:pPr>
              <w:widowControl w:val="0"/>
              <w:suppressAutoHyphens w:val="0"/>
              <w:ind w:left="135"/>
              <w:jc w:val="center"/>
            </w:pPr>
          </w:p>
        </w:tc>
        <w:tc>
          <w:tcPr>
            <w:tcW w:w="2646"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52">
              <w:r w:rsidRPr="006B1A3D">
                <w:rPr>
                  <w:color w:val="0000FF"/>
                  <w:u w:val="single"/>
                </w:rPr>
                <w:t>https://m.edsoo.ru/7f41b414</w:t>
              </w:r>
            </w:hyperlink>
          </w:p>
        </w:tc>
      </w:tr>
      <w:tr w:rsidR="00A56534" w:rsidRPr="006B1A3D" w:rsidTr="00881C2C">
        <w:trPr>
          <w:trHeight w:val="144"/>
          <w:tblCellSpacing w:w="20" w:type="nil"/>
        </w:trPr>
        <w:tc>
          <w:tcPr>
            <w:tcW w:w="501" w:type="dxa"/>
            <w:tcMar>
              <w:top w:w="50" w:type="dxa"/>
              <w:left w:w="100" w:type="dxa"/>
            </w:tcMar>
            <w:vAlign w:val="center"/>
          </w:tcPr>
          <w:p w:rsidR="00A56534" w:rsidRPr="006B1A3D" w:rsidRDefault="00A56534" w:rsidP="003C16B7">
            <w:pPr>
              <w:widowControl w:val="0"/>
              <w:suppressAutoHyphens w:val="0"/>
            </w:pPr>
            <w:r w:rsidRPr="006B1A3D">
              <w:rPr>
                <w:color w:val="000000"/>
              </w:rPr>
              <w:t>2.3</w:t>
            </w:r>
          </w:p>
        </w:tc>
        <w:tc>
          <w:tcPr>
            <w:tcW w:w="2992"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Государственно-территориальное устройство Российской Федерации</w:t>
            </w:r>
          </w:p>
        </w:tc>
        <w:tc>
          <w:tcPr>
            <w:tcW w:w="977"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699" w:type="dxa"/>
            <w:tcMar>
              <w:top w:w="50" w:type="dxa"/>
              <w:left w:w="100" w:type="dxa"/>
            </w:tcMar>
            <w:vAlign w:val="center"/>
          </w:tcPr>
          <w:p w:rsidR="00A56534" w:rsidRPr="006B1A3D" w:rsidRDefault="00A56534" w:rsidP="003C16B7">
            <w:pPr>
              <w:widowControl w:val="0"/>
              <w:suppressAutoHyphens w:val="0"/>
              <w:ind w:left="135"/>
              <w:jc w:val="center"/>
            </w:pPr>
          </w:p>
        </w:tc>
        <w:tc>
          <w:tcPr>
            <w:tcW w:w="1787" w:type="dxa"/>
            <w:tcMar>
              <w:top w:w="50" w:type="dxa"/>
              <w:left w:w="100" w:type="dxa"/>
            </w:tcMar>
            <w:vAlign w:val="center"/>
          </w:tcPr>
          <w:p w:rsidR="00A56534" w:rsidRPr="006B1A3D" w:rsidRDefault="00A56534" w:rsidP="003C16B7">
            <w:pPr>
              <w:widowControl w:val="0"/>
              <w:suppressAutoHyphens w:val="0"/>
              <w:ind w:left="135"/>
              <w:jc w:val="center"/>
            </w:pPr>
          </w:p>
        </w:tc>
        <w:tc>
          <w:tcPr>
            <w:tcW w:w="2646"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53">
              <w:r w:rsidRPr="006B1A3D">
                <w:rPr>
                  <w:color w:val="0000FF"/>
                  <w:u w:val="single"/>
                </w:rPr>
                <w:t>https://m.edsoo.ru/7f41b414</w:t>
              </w:r>
            </w:hyperlink>
          </w:p>
        </w:tc>
      </w:tr>
      <w:tr w:rsidR="00A56534" w:rsidRPr="006B1A3D" w:rsidTr="00881C2C">
        <w:trPr>
          <w:trHeight w:val="144"/>
          <w:tblCellSpacing w:w="20" w:type="nil"/>
        </w:trPr>
        <w:tc>
          <w:tcPr>
            <w:tcW w:w="501" w:type="dxa"/>
            <w:tcMar>
              <w:top w:w="50" w:type="dxa"/>
              <w:left w:w="100" w:type="dxa"/>
            </w:tcMar>
            <w:vAlign w:val="center"/>
          </w:tcPr>
          <w:p w:rsidR="00A56534" w:rsidRPr="006B1A3D" w:rsidRDefault="00A56534" w:rsidP="003C16B7">
            <w:pPr>
              <w:widowControl w:val="0"/>
              <w:suppressAutoHyphens w:val="0"/>
            </w:pPr>
            <w:r w:rsidRPr="006B1A3D">
              <w:rPr>
                <w:color w:val="000000"/>
              </w:rPr>
              <w:t>2.4</w:t>
            </w:r>
          </w:p>
        </w:tc>
        <w:tc>
          <w:tcPr>
            <w:tcW w:w="2992"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Конституция Российской Федерации о правовом статусе человека и гражданина</w:t>
            </w:r>
          </w:p>
        </w:tc>
        <w:tc>
          <w:tcPr>
            <w:tcW w:w="977"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699"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1 </w:t>
            </w:r>
          </w:p>
        </w:tc>
        <w:tc>
          <w:tcPr>
            <w:tcW w:w="1787" w:type="dxa"/>
            <w:tcMar>
              <w:top w:w="50" w:type="dxa"/>
              <w:left w:w="100" w:type="dxa"/>
            </w:tcMar>
            <w:vAlign w:val="center"/>
          </w:tcPr>
          <w:p w:rsidR="00A56534" w:rsidRPr="006B1A3D" w:rsidRDefault="00A56534" w:rsidP="003C16B7">
            <w:pPr>
              <w:widowControl w:val="0"/>
              <w:suppressAutoHyphens w:val="0"/>
              <w:ind w:left="135"/>
              <w:jc w:val="center"/>
            </w:pPr>
          </w:p>
        </w:tc>
        <w:tc>
          <w:tcPr>
            <w:tcW w:w="2646"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54">
              <w:r w:rsidRPr="006B1A3D">
                <w:rPr>
                  <w:color w:val="0000FF"/>
                  <w:u w:val="single"/>
                </w:rPr>
                <w:t>https://m.edsoo.ru/7f41b414</w:t>
              </w:r>
            </w:hyperlink>
          </w:p>
        </w:tc>
      </w:tr>
      <w:tr w:rsidR="00A56534" w:rsidRPr="006B1A3D" w:rsidTr="00881C2C">
        <w:trPr>
          <w:trHeight w:val="144"/>
          <w:tblCellSpacing w:w="20" w:type="nil"/>
        </w:trPr>
        <w:tc>
          <w:tcPr>
            <w:tcW w:w="0" w:type="auto"/>
            <w:gridSpan w:val="2"/>
            <w:tcMar>
              <w:top w:w="50" w:type="dxa"/>
              <w:left w:w="100" w:type="dxa"/>
            </w:tcMar>
            <w:vAlign w:val="center"/>
          </w:tcPr>
          <w:p w:rsidR="00A56534" w:rsidRPr="006B1A3D" w:rsidRDefault="00A56534" w:rsidP="003C16B7">
            <w:pPr>
              <w:widowControl w:val="0"/>
              <w:suppressAutoHyphens w:val="0"/>
              <w:ind w:left="135"/>
            </w:pPr>
            <w:r w:rsidRPr="006B1A3D">
              <w:rPr>
                <w:color w:val="000000"/>
              </w:rPr>
              <w:t>Итого по разделу</w:t>
            </w:r>
          </w:p>
        </w:tc>
        <w:tc>
          <w:tcPr>
            <w:tcW w:w="1535"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8 </w:t>
            </w:r>
          </w:p>
        </w:tc>
        <w:tc>
          <w:tcPr>
            <w:tcW w:w="0" w:type="auto"/>
            <w:gridSpan w:val="3"/>
            <w:tcMar>
              <w:top w:w="50" w:type="dxa"/>
              <w:left w:w="100" w:type="dxa"/>
            </w:tcMar>
            <w:vAlign w:val="center"/>
          </w:tcPr>
          <w:p w:rsidR="00A56534" w:rsidRPr="006B1A3D" w:rsidRDefault="00A56534" w:rsidP="003C16B7">
            <w:pPr>
              <w:widowControl w:val="0"/>
              <w:suppressAutoHyphens w:val="0"/>
            </w:pPr>
          </w:p>
        </w:tc>
      </w:tr>
      <w:tr w:rsidR="00A56534" w:rsidRPr="006B1A3D" w:rsidTr="00881C2C">
        <w:trPr>
          <w:trHeight w:val="144"/>
          <w:tblCellSpacing w:w="20" w:type="nil"/>
        </w:trPr>
        <w:tc>
          <w:tcPr>
            <w:tcW w:w="0" w:type="auto"/>
            <w:gridSpan w:val="6"/>
            <w:tcMar>
              <w:top w:w="50" w:type="dxa"/>
              <w:left w:w="100" w:type="dxa"/>
            </w:tcMar>
            <w:vAlign w:val="center"/>
          </w:tcPr>
          <w:p w:rsidR="00A56534" w:rsidRPr="006B1A3D" w:rsidRDefault="00A56534"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Человек в системе социальных отношений</w:t>
            </w:r>
          </w:p>
        </w:tc>
      </w:tr>
      <w:tr w:rsidR="00A56534" w:rsidRPr="006B1A3D" w:rsidTr="00881C2C">
        <w:trPr>
          <w:trHeight w:val="144"/>
          <w:tblCellSpacing w:w="20" w:type="nil"/>
        </w:trPr>
        <w:tc>
          <w:tcPr>
            <w:tcW w:w="501" w:type="dxa"/>
            <w:tcMar>
              <w:top w:w="50" w:type="dxa"/>
              <w:left w:w="100" w:type="dxa"/>
            </w:tcMar>
            <w:vAlign w:val="center"/>
          </w:tcPr>
          <w:p w:rsidR="00A56534" w:rsidRPr="006B1A3D" w:rsidRDefault="00A56534" w:rsidP="003C16B7">
            <w:pPr>
              <w:widowControl w:val="0"/>
              <w:suppressAutoHyphens w:val="0"/>
            </w:pPr>
            <w:r w:rsidRPr="006B1A3D">
              <w:rPr>
                <w:color w:val="000000"/>
              </w:rPr>
              <w:t>3.1</w:t>
            </w:r>
          </w:p>
        </w:tc>
        <w:tc>
          <w:tcPr>
            <w:tcW w:w="2992"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Социальные общности и группы</w:t>
            </w:r>
          </w:p>
        </w:tc>
        <w:tc>
          <w:tcPr>
            <w:tcW w:w="977"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699" w:type="dxa"/>
            <w:tcMar>
              <w:top w:w="50" w:type="dxa"/>
              <w:left w:w="100" w:type="dxa"/>
            </w:tcMar>
            <w:vAlign w:val="center"/>
          </w:tcPr>
          <w:p w:rsidR="00A56534" w:rsidRPr="006B1A3D" w:rsidRDefault="00A56534" w:rsidP="003C16B7">
            <w:pPr>
              <w:widowControl w:val="0"/>
              <w:suppressAutoHyphens w:val="0"/>
              <w:ind w:left="135"/>
              <w:jc w:val="center"/>
            </w:pPr>
          </w:p>
        </w:tc>
        <w:tc>
          <w:tcPr>
            <w:tcW w:w="1787" w:type="dxa"/>
            <w:tcMar>
              <w:top w:w="50" w:type="dxa"/>
              <w:left w:w="100" w:type="dxa"/>
            </w:tcMar>
            <w:vAlign w:val="center"/>
          </w:tcPr>
          <w:p w:rsidR="00A56534" w:rsidRPr="006B1A3D" w:rsidRDefault="00A56534" w:rsidP="003C16B7">
            <w:pPr>
              <w:widowControl w:val="0"/>
              <w:suppressAutoHyphens w:val="0"/>
              <w:ind w:left="135"/>
              <w:jc w:val="center"/>
            </w:pPr>
          </w:p>
        </w:tc>
        <w:tc>
          <w:tcPr>
            <w:tcW w:w="2646"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55">
              <w:r w:rsidRPr="006B1A3D">
                <w:rPr>
                  <w:color w:val="0000FF"/>
                  <w:u w:val="single"/>
                </w:rPr>
                <w:t>https://m.edsoo.ru/7f41b414</w:t>
              </w:r>
            </w:hyperlink>
          </w:p>
        </w:tc>
      </w:tr>
      <w:tr w:rsidR="00A56534" w:rsidRPr="006B1A3D" w:rsidTr="00881C2C">
        <w:trPr>
          <w:trHeight w:val="144"/>
          <w:tblCellSpacing w:w="20" w:type="nil"/>
        </w:trPr>
        <w:tc>
          <w:tcPr>
            <w:tcW w:w="501" w:type="dxa"/>
            <w:tcMar>
              <w:top w:w="50" w:type="dxa"/>
              <w:left w:w="100" w:type="dxa"/>
            </w:tcMar>
            <w:vAlign w:val="center"/>
          </w:tcPr>
          <w:p w:rsidR="00A56534" w:rsidRPr="006B1A3D" w:rsidRDefault="00A56534" w:rsidP="003C16B7">
            <w:pPr>
              <w:widowControl w:val="0"/>
              <w:suppressAutoHyphens w:val="0"/>
            </w:pPr>
            <w:r w:rsidRPr="006B1A3D">
              <w:rPr>
                <w:color w:val="000000"/>
              </w:rPr>
              <w:t>3.2</w:t>
            </w:r>
          </w:p>
        </w:tc>
        <w:tc>
          <w:tcPr>
            <w:tcW w:w="2992"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Статусы и роли. Социализация личности. Семья и её функции</w:t>
            </w:r>
          </w:p>
        </w:tc>
        <w:tc>
          <w:tcPr>
            <w:tcW w:w="977"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4 </w:t>
            </w:r>
          </w:p>
        </w:tc>
        <w:tc>
          <w:tcPr>
            <w:tcW w:w="1699" w:type="dxa"/>
            <w:tcMar>
              <w:top w:w="50" w:type="dxa"/>
              <w:left w:w="100" w:type="dxa"/>
            </w:tcMar>
            <w:vAlign w:val="center"/>
          </w:tcPr>
          <w:p w:rsidR="00A56534" w:rsidRPr="006B1A3D" w:rsidRDefault="00A56534" w:rsidP="003C16B7">
            <w:pPr>
              <w:widowControl w:val="0"/>
              <w:suppressAutoHyphens w:val="0"/>
              <w:ind w:left="135"/>
              <w:jc w:val="center"/>
            </w:pPr>
          </w:p>
        </w:tc>
        <w:tc>
          <w:tcPr>
            <w:tcW w:w="1787" w:type="dxa"/>
            <w:tcMar>
              <w:top w:w="50" w:type="dxa"/>
              <w:left w:w="100" w:type="dxa"/>
            </w:tcMar>
            <w:vAlign w:val="center"/>
          </w:tcPr>
          <w:p w:rsidR="00A56534" w:rsidRPr="006B1A3D" w:rsidRDefault="00A56534" w:rsidP="003C16B7">
            <w:pPr>
              <w:widowControl w:val="0"/>
              <w:suppressAutoHyphens w:val="0"/>
              <w:ind w:left="135"/>
              <w:jc w:val="center"/>
            </w:pPr>
          </w:p>
        </w:tc>
        <w:tc>
          <w:tcPr>
            <w:tcW w:w="2646"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56">
              <w:r w:rsidRPr="006B1A3D">
                <w:rPr>
                  <w:color w:val="0000FF"/>
                  <w:u w:val="single"/>
                </w:rPr>
                <w:t>https://m.edsoo.ru/7f41b414</w:t>
              </w:r>
            </w:hyperlink>
          </w:p>
        </w:tc>
      </w:tr>
      <w:tr w:rsidR="00A56534" w:rsidRPr="006B1A3D" w:rsidTr="00881C2C">
        <w:trPr>
          <w:trHeight w:val="144"/>
          <w:tblCellSpacing w:w="20" w:type="nil"/>
        </w:trPr>
        <w:tc>
          <w:tcPr>
            <w:tcW w:w="501" w:type="dxa"/>
            <w:tcMar>
              <w:top w:w="50" w:type="dxa"/>
              <w:left w:w="100" w:type="dxa"/>
            </w:tcMar>
            <w:vAlign w:val="center"/>
          </w:tcPr>
          <w:p w:rsidR="00A56534" w:rsidRPr="006B1A3D" w:rsidRDefault="00A56534" w:rsidP="003C16B7">
            <w:pPr>
              <w:widowControl w:val="0"/>
              <w:suppressAutoHyphens w:val="0"/>
            </w:pPr>
            <w:r w:rsidRPr="006B1A3D">
              <w:rPr>
                <w:color w:val="000000"/>
              </w:rPr>
              <w:t>3.3</w:t>
            </w:r>
          </w:p>
        </w:tc>
        <w:tc>
          <w:tcPr>
            <w:tcW w:w="2992"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Этносы и нации в современном обществе. Социальная политика Российского государства</w:t>
            </w:r>
          </w:p>
        </w:tc>
        <w:tc>
          <w:tcPr>
            <w:tcW w:w="977"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3 </w:t>
            </w:r>
          </w:p>
        </w:tc>
        <w:tc>
          <w:tcPr>
            <w:tcW w:w="1699" w:type="dxa"/>
            <w:tcMar>
              <w:top w:w="50" w:type="dxa"/>
              <w:left w:w="100" w:type="dxa"/>
            </w:tcMar>
            <w:vAlign w:val="center"/>
          </w:tcPr>
          <w:p w:rsidR="00A56534" w:rsidRPr="006B1A3D" w:rsidRDefault="00A56534" w:rsidP="003C16B7">
            <w:pPr>
              <w:widowControl w:val="0"/>
              <w:suppressAutoHyphens w:val="0"/>
              <w:ind w:left="135"/>
              <w:jc w:val="center"/>
            </w:pPr>
          </w:p>
        </w:tc>
        <w:tc>
          <w:tcPr>
            <w:tcW w:w="1787" w:type="dxa"/>
            <w:tcMar>
              <w:top w:w="50" w:type="dxa"/>
              <w:left w:w="100" w:type="dxa"/>
            </w:tcMar>
            <w:vAlign w:val="center"/>
          </w:tcPr>
          <w:p w:rsidR="00A56534" w:rsidRPr="006B1A3D" w:rsidRDefault="00A56534" w:rsidP="003C16B7">
            <w:pPr>
              <w:widowControl w:val="0"/>
              <w:suppressAutoHyphens w:val="0"/>
              <w:ind w:left="135"/>
              <w:jc w:val="center"/>
            </w:pPr>
          </w:p>
        </w:tc>
        <w:tc>
          <w:tcPr>
            <w:tcW w:w="2646"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57">
              <w:r w:rsidRPr="006B1A3D">
                <w:rPr>
                  <w:color w:val="0000FF"/>
                  <w:u w:val="single"/>
                </w:rPr>
                <w:t>https://m.edsoo.ru/7f41b414</w:t>
              </w:r>
            </w:hyperlink>
          </w:p>
        </w:tc>
      </w:tr>
      <w:tr w:rsidR="00A56534" w:rsidRPr="006B1A3D" w:rsidTr="00881C2C">
        <w:trPr>
          <w:trHeight w:val="144"/>
          <w:tblCellSpacing w:w="20" w:type="nil"/>
        </w:trPr>
        <w:tc>
          <w:tcPr>
            <w:tcW w:w="501" w:type="dxa"/>
            <w:tcMar>
              <w:top w:w="50" w:type="dxa"/>
              <w:left w:w="100" w:type="dxa"/>
            </w:tcMar>
            <w:vAlign w:val="center"/>
          </w:tcPr>
          <w:p w:rsidR="00A56534" w:rsidRPr="006B1A3D" w:rsidRDefault="00A56534" w:rsidP="003C16B7">
            <w:pPr>
              <w:widowControl w:val="0"/>
              <w:suppressAutoHyphens w:val="0"/>
            </w:pPr>
            <w:r w:rsidRPr="006B1A3D">
              <w:rPr>
                <w:color w:val="000000"/>
              </w:rPr>
              <w:t>3.4</w:t>
            </w:r>
          </w:p>
        </w:tc>
        <w:tc>
          <w:tcPr>
            <w:tcW w:w="2992"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Отклоняющееся поведение и здоровый образ жизни</w:t>
            </w:r>
          </w:p>
        </w:tc>
        <w:tc>
          <w:tcPr>
            <w:tcW w:w="977"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699" w:type="dxa"/>
            <w:tcMar>
              <w:top w:w="50" w:type="dxa"/>
              <w:left w:w="100" w:type="dxa"/>
            </w:tcMar>
            <w:vAlign w:val="center"/>
          </w:tcPr>
          <w:p w:rsidR="00A56534" w:rsidRPr="006B1A3D" w:rsidRDefault="00A56534" w:rsidP="003C16B7">
            <w:pPr>
              <w:widowControl w:val="0"/>
              <w:suppressAutoHyphens w:val="0"/>
              <w:ind w:left="135"/>
              <w:jc w:val="center"/>
            </w:pPr>
          </w:p>
        </w:tc>
        <w:tc>
          <w:tcPr>
            <w:tcW w:w="1787" w:type="dxa"/>
            <w:tcMar>
              <w:top w:w="50" w:type="dxa"/>
              <w:left w:w="100" w:type="dxa"/>
            </w:tcMar>
            <w:vAlign w:val="center"/>
          </w:tcPr>
          <w:p w:rsidR="00A56534" w:rsidRPr="006B1A3D" w:rsidRDefault="00A56534" w:rsidP="003C16B7">
            <w:pPr>
              <w:widowControl w:val="0"/>
              <w:suppressAutoHyphens w:val="0"/>
              <w:ind w:left="135"/>
              <w:jc w:val="center"/>
            </w:pPr>
          </w:p>
        </w:tc>
        <w:tc>
          <w:tcPr>
            <w:tcW w:w="2646"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58">
              <w:r w:rsidRPr="006B1A3D">
                <w:rPr>
                  <w:color w:val="0000FF"/>
                  <w:u w:val="single"/>
                </w:rPr>
                <w:t>https://m.edsoo.ru/7f41b414</w:t>
              </w:r>
            </w:hyperlink>
          </w:p>
        </w:tc>
      </w:tr>
      <w:tr w:rsidR="00A56534" w:rsidRPr="006B1A3D" w:rsidTr="00881C2C">
        <w:trPr>
          <w:trHeight w:val="144"/>
          <w:tblCellSpacing w:w="20" w:type="nil"/>
        </w:trPr>
        <w:tc>
          <w:tcPr>
            <w:tcW w:w="0" w:type="auto"/>
            <w:gridSpan w:val="2"/>
            <w:tcMar>
              <w:top w:w="50" w:type="dxa"/>
              <w:left w:w="100" w:type="dxa"/>
            </w:tcMar>
            <w:vAlign w:val="center"/>
          </w:tcPr>
          <w:p w:rsidR="00A56534" w:rsidRPr="006B1A3D" w:rsidRDefault="00A56534" w:rsidP="003C16B7">
            <w:pPr>
              <w:widowControl w:val="0"/>
              <w:suppressAutoHyphens w:val="0"/>
              <w:ind w:left="135"/>
            </w:pPr>
            <w:r w:rsidRPr="006B1A3D">
              <w:rPr>
                <w:color w:val="000000"/>
              </w:rPr>
              <w:t>Итого по разделу</w:t>
            </w:r>
          </w:p>
        </w:tc>
        <w:tc>
          <w:tcPr>
            <w:tcW w:w="1535"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11 </w:t>
            </w:r>
          </w:p>
        </w:tc>
        <w:tc>
          <w:tcPr>
            <w:tcW w:w="0" w:type="auto"/>
            <w:gridSpan w:val="3"/>
            <w:tcMar>
              <w:top w:w="50" w:type="dxa"/>
              <w:left w:w="100" w:type="dxa"/>
            </w:tcMar>
            <w:vAlign w:val="center"/>
          </w:tcPr>
          <w:p w:rsidR="00A56534" w:rsidRPr="006B1A3D" w:rsidRDefault="00A56534" w:rsidP="003C16B7">
            <w:pPr>
              <w:widowControl w:val="0"/>
              <w:suppressAutoHyphens w:val="0"/>
            </w:pPr>
          </w:p>
        </w:tc>
      </w:tr>
      <w:tr w:rsidR="00A56534" w:rsidRPr="006B1A3D" w:rsidTr="00881C2C">
        <w:trPr>
          <w:trHeight w:val="144"/>
          <w:tblCellSpacing w:w="20" w:type="nil"/>
        </w:trPr>
        <w:tc>
          <w:tcPr>
            <w:tcW w:w="0" w:type="auto"/>
            <w:gridSpan w:val="2"/>
            <w:tcMar>
              <w:top w:w="50" w:type="dxa"/>
              <w:left w:w="100" w:type="dxa"/>
            </w:tcMar>
            <w:vAlign w:val="center"/>
          </w:tcPr>
          <w:p w:rsidR="00A56534" w:rsidRPr="006B1A3D" w:rsidRDefault="00A56534" w:rsidP="003C16B7">
            <w:pPr>
              <w:widowControl w:val="0"/>
              <w:suppressAutoHyphens w:val="0"/>
              <w:ind w:left="135"/>
            </w:pPr>
            <w:r w:rsidRPr="006B1A3D">
              <w:rPr>
                <w:b/>
                <w:color w:val="000000"/>
              </w:rPr>
              <w:t>Раздел 4. Человек в современном изменяющемся мире</w:t>
            </w:r>
          </w:p>
        </w:tc>
        <w:tc>
          <w:tcPr>
            <w:tcW w:w="1535"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5 </w:t>
            </w:r>
          </w:p>
        </w:tc>
        <w:tc>
          <w:tcPr>
            <w:tcW w:w="1699" w:type="dxa"/>
            <w:tcMar>
              <w:top w:w="50" w:type="dxa"/>
              <w:left w:w="100" w:type="dxa"/>
            </w:tcMar>
            <w:vAlign w:val="center"/>
          </w:tcPr>
          <w:p w:rsidR="00A56534" w:rsidRPr="006B1A3D" w:rsidRDefault="00A56534" w:rsidP="003C16B7">
            <w:pPr>
              <w:widowControl w:val="0"/>
              <w:suppressAutoHyphens w:val="0"/>
              <w:ind w:left="135"/>
              <w:jc w:val="center"/>
            </w:pPr>
          </w:p>
        </w:tc>
        <w:tc>
          <w:tcPr>
            <w:tcW w:w="1787" w:type="dxa"/>
            <w:tcMar>
              <w:top w:w="50" w:type="dxa"/>
              <w:left w:w="100" w:type="dxa"/>
            </w:tcMar>
            <w:vAlign w:val="center"/>
          </w:tcPr>
          <w:p w:rsidR="00A56534" w:rsidRPr="006B1A3D" w:rsidRDefault="00A56534" w:rsidP="003C16B7">
            <w:pPr>
              <w:widowControl w:val="0"/>
              <w:suppressAutoHyphens w:val="0"/>
              <w:ind w:left="135"/>
              <w:jc w:val="center"/>
            </w:pPr>
          </w:p>
        </w:tc>
        <w:tc>
          <w:tcPr>
            <w:tcW w:w="2646"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59">
              <w:r w:rsidRPr="006B1A3D">
                <w:rPr>
                  <w:color w:val="0000FF"/>
                  <w:u w:val="single"/>
                </w:rPr>
                <w:t>https://m.edsoo.ru/7f41b414</w:t>
              </w:r>
            </w:hyperlink>
          </w:p>
        </w:tc>
      </w:tr>
      <w:tr w:rsidR="00A56534" w:rsidRPr="006B1A3D" w:rsidTr="00881C2C">
        <w:trPr>
          <w:trHeight w:val="144"/>
          <w:tblCellSpacing w:w="20" w:type="nil"/>
        </w:trPr>
        <w:tc>
          <w:tcPr>
            <w:tcW w:w="0" w:type="auto"/>
            <w:gridSpan w:val="2"/>
            <w:tcMar>
              <w:top w:w="50" w:type="dxa"/>
              <w:left w:w="100" w:type="dxa"/>
            </w:tcMar>
            <w:vAlign w:val="center"/>
          </w:tcPr>
          <w:p w:rsidR="00A56534" w:rsidRPr="006B1A3D" w:rsidRDefault="00A56534" w:rsidP="003C16B7">
            <w:pPr>
              <w:widowControl w:val="0"/>
              <w:suppressAutoHyphens w:val="0"/>
              <w:ind w:left="135"/>
            </w:pPr>
            <w:r w:rsidRPr="006B1A3D">
              <w:rPr>
                <w:color w:val="000000"/>
              </w:rPr>
              <w:t>Защита проектов, итоговое повторение</w:t>
            </w:r>
          </w:p>
        </w:tc>
        <w:tc>
          <w:tcPr>
            <w:tcW w:w="1535"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4 </w:t>
            </w:r>
          </w:p>
        </w:tc>
        <w:tc>
          <w:tcPr>
            <w:tcW w:w="1699"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1 </w:t>
            </w:r>
          </w:p>
        </w:tc>
        <w:tc>
          <w:tcPr>
            <w:tcW w:w="1787" w:type="dxa"/>
            <w:tcMar>
              <w:top w:w="50" w:type="dxa"/>
              <w:left w:w="100" w:type="dxa"/>
            </w:tcMar>
            <w:vAlign w:val="center"/>
          </w:tcPr>
          <w:p w:rsidR="00A56534" w:rsidRPr="006B1A3D" w:rsidRDefault="00A56534" w:rsidP="003C16B7">
            <w:pPr>
              <w:widowControl w:val="0"/>
              <w:suppressAutoHyphens w:val="0"/>
              <w:ind w:left="135"/>
              <w:jc w:val="center"/>
            </w:pPr>
          </w:p>
        </w:tc>
        <w:tc>
          <w:tcPr>
            <w:tcW w:w="2646" w:type="dxa"/>
            <w:tcMar>
              <w:top w:w="50" w:type="dxa"/>
              <w:left w:w="100" w:type="dxa"/>
            </w:tcMar>
            <w:vAlign w:val="center"/>
          </w:tcPr>
          <w:p w:rsidR="00A56534" w:rsidRPr="006B1A3D" w:rsidRDefault="00A56534" w:rsidP="003C16B7">
            <w:pPr>
              <w:widowControl w:val="0"/>
              <w:suppressAutoHyphens w:val="0"/>
              <w:ind w:left="135"/>
            </w:pPr>
            <w:r w:rsidRPr="006B1A3D">
              <w:rPr>
                <w:color w:val="000000"/>
              </w:rPr>
              <w:t xml:space="preserve">Библиотека ЦОК </w:t>
            </w:r>
            <w:hyperlink r:id="rId460">
              <w:r w:rsidRPr="006B1A3D">
                <w:rPr>
                  <w:color w:val="0000FF"/>
                  <w:u w:val="single"/>
                </w:rPr>
                <w:t>https://m.edsoo.ru/7f41b414</w:t>
              </w:r>
            </w:hyperlink>
          </w:p>
        </w:tc>
      </w:tr>
      <w:tr w:rsidR="00A56534" w:rsidRPr="006B1A3D" w:rsidTr="00881C2C">
        <w:trPr>
          <w:trHeight w:val="144"/>
          <w:tblCellSpacing w:w="20" w:type="nil"/>
        </w:trPr>
        <w:tc>
          <w:tcPr>
            <w:tcW w:w="0" w:type="auto"/>
            <w:gridSpan w:val="2"/>
            <w:tcMar>
              <w:top w:w="50" w:type="dxa"/>
              <w:left w:w="100" w:type="dxa"/>
            </w:tcMar>
            <w:vAlign w:val="center"/>
          </w:tcPr>
          <w:p w:rsidR="00A56534" w:rsidRPr="006B1A3D" w:rsidRDefault="00A56534" w:rsidP="003C16B7">
            <w:pPr>
              <w:widowControl w:val="0"/>
              <w:suppressAutoHyphens w:val="0"/>
              <w:ind w:left="135"/>
            </w:pPr>
            <w:r w:rsidRPr="006B1A3D">
              <w:rPr>
                <w:color w:val="000000"/>
              </w:rPr>
              <w:t>ОБЩЕЕ КОЛИЧЕСТВО ЧАСОВ ПО ПРОГРАММЕ</w:t>
            </w:r>
          </w:p>
        </w:tc>
        <w:tc>
          <w:tcPr>
            <w:tcW w:w="1535"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34 </w:t>
            </w:r>
          </w:p>
        </w:tc>
        <w:tc>
          <w:tcPr>
            <w:tcW w:w="1699"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2 </w:t>
            </w:r>
          </w:p>
        </w:tc>
        <w:tc>
          <w:tcPr>
            <w:tcW w:w="1787" w:type="dxa"/>
            <w:tcMar>
              <w:top w:w="50" w:type="dxa"/>
              <w:left w:w="100" w:type="dxa"/>
            </w:tcMar>
            <w:vAlign w:val="center"/>
          </w:tcPr>
          <w:p w:rsidR="00A56534" w:rsidRPr="006B1A3D" w:rsidRDefault="00A56534" w:rsidP="003C16B7">
            <w:pPr>
              <w:widowControl w:val="0"/>
              <w:suppressAutoHyphens w:val="0"/>
              <w:ind w:left="135"/>
              <w:jc w:val="center"/>
            </w:pPr>
            <w:r w:rsidRPr="006B1A3D">
              <w:rPr>
                <w:color w:val="000000"/>
              </w:rPr>
              <w:t xml:space="preserve"> 0 </w:t>
            </w:r>
          </w:p>
        </w:tc>
        <w:tc>
          <w:tcPr>
            <w:tcW w:w="2646" w:type="dxa"/>
            <w:tcMar>
              <w:top w:w="50" w:type="dxa"/>
              <w:left w:w="100" w:type="dxa"/>
            </w:tcMar>
            <w:vAlign w:val="center"/>
          </w:tcPr>
          <w:p w:rsidR="00A56534" w:rsidRPr="006B1A3D" w:rsidRDefault="00A56534" w:rsidP="003C16B7">
            <w:pPr>
              <w:widowControl w:val="0"/>
              <w:suppressAutoHyphens w:val="0"/>
            </w:pPr>
          </w:p>
        </w:tc>
      </w:tr>
    </w:tbl>
    <w:p w:rsidR="00E714E7" w:rsidRPr="006B1A3D" w:rsidRDefault="00E714E7" w:rsidP="003C16B7">
      <w:pPr>
        <w:pStyle w:val="p1"/>
        <w:widowControl w:val="0"/>
        <w:shd w:val="clear" w:color="auto" w:fill="FFFFFF"/>
        <w:spacing w:before="0" w:beforeAutospacing="0" w:after="0" w:afterAutospacing="0"/>
        <w:ind w:firstLine="399"/>
        <w:jc w:val="both"/>
      </w:pPr>
    </w:p>
    <w:p w:rsidR="009E42BF" w:rsidRPr="006B1A3D" w:rsidRDefault="009E42BF" w:rsidP="003C16B7">
      <w:pPr>
        <w:pStyle w:val="p1"/>
        <w:widowControl w:val="0"/>
        <w:shd w:val="clear" w:color="auto" w:fill="FFFFFF"/>
        <w:spacing w:before="0" w:beforeAutospacing="0" w:after="0" w:afterAutospacing="0"/>
        <w:ind w:firstLine="399"/>
        <w:jc w:val="both"/>
      </w:pPr>
      <w:r w:rsidRPr="006B1A3D">
        <w:t>Р</w:t>
      </w:r>
      <w:r w:rsidR="001F38C3" w:rsidRPr="006B1A3D">
        <w:t>абочая</w:t>
      </w:r>
      <w:r w:rsidRPr="006B1A3D">
        <w:t xml:space="preserve"> </w:t>
      </w:r>
      <w:r w:rsidR="001F38C3" w:rsidRPr="006B1A3D">
        <w:t>программа по учебному предмету «</w:t>
      </w:r>
      <w:r w:rsidR="001F38C3" w:rsidRPr="00355781">
        <w:rPr>
          <w:rStyle w:val="11"/>
        </w:rPr>
        <w:t>География</w:t>
      </w:r>
      <w:r w:rsidR="001F38C3" w:rsidRPr="006B1A3D">
        <w:t>»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A6E37" w:rsidRPr="006B1A3D" w:rsidRDefault="006A6E37" w:rsidP="003C16B7">
      <w:pPr>
        <w:widowControl w:val="0"/>
        <w:suppressAutoHyphens w:val="0"/>
        <w:ind w:left="120"/>
        <w:jc w:val="center"/>
      </w:pPr>
      <w:bookmarkStart w:id="227" w:name="block-19553363"/>
      <w:r w:rsidRPr="006B1A3D">
        <w:rPr>
          <w:b/>
          <w:color w:val="000000"/>
        </w:rPr>
        <w:t>ПОЯСНИТЕЛЬНАЯ ЗАПИСКА</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firstLine="600"/>
        <w:jc w:val="both"/>
      </w:pPr>
      <w:r w:rsidRPr="006B1A3D">
        <w:rPr>
          <w:color w:val="000000"/>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6A6E37" w:rsidRPr="006B1A3D" w:rsidRDefault="006A6E37" w:rsidP="003C16B7">
      <w:pPr>
        <w:widowControl w:val="0"/>
        <w:suppressAutoHyphens w:val="0"/>
        <w:ind w:firstLine="600"/>
        <w:jc w:val="both"/>
      </w:pPr>
      <w:r w:rsidRPr="006B1A3D">
        <w:rPr>
          <w:color w:val="000000"/>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A6E37" w:rsidRPr="006B1A3D" w:rsidRDefault="006A6E37" w:rsidP="003C16B7">
      <w:pPr>
        <w:widowControl w:val="0"/>
        <w:suppressAutoHyphens w:val="0"/>
        <w:ind w:left="120"/>
        <w:jc w:val="both"/>
      </w:pPr>
      <w:r w:rsidRPr="006B1A3D">
        <w:rPr>
          <w:color w:val="000000"/>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ОБЩАЯ ХАРАКТЕРИСТИКА УЧЕБНОГО ПРЕДМЕТА «ГЕОГРАФИЯ»</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firstLine="600"/>
        <w:jc w:val="both"/>
      </w:pPr>
      <w:r w:rsidRPr="006B1A3D">
        <w:rPr>
          <w:color w:val="000000"/>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A6E37" w:rsidRPr="006B1A3D" w:rsidRDefault="006A6E37" w:rsidP="003C16B7">
      <w:pPr>
        <w:widowControl w:val="0"/>
        <w:suppressAutoHyphens w:val="0"/>
        <w:ind w:firstLine="600"/>
        <w:jc w:val="both"/>
      </w:pPr>
      <w:r w:rsidRPr="006B1A3D">
        <w:rPr>
          <w:color w:val="000000"/>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 xml:space="preserve">ЦЕЛИ ИЗУЧЕНИЯ </w:t>
      </w:r>
      <w:r w:rsidRPr="006B1A3D">
        <w:rPr>
          <w:b/>
          <w:color w:val="333333"/>
        </w:rPr>
        <w:t>УЧЕБНОГО ПРЕДМЕТА</w:t>
      </w:r>
      <w:r w:rsidRPr="006B1A3D">
        <w:rPr>
          <w:b/>
          <w:color w:val="000000"/>
        </w:rPr>
        <w:t xml:space="preserve"> «ГЕОГРАФИЯ»</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firstLine="600"/>
        <w:jc w:val="both"/>
      </w:pPr>
      <w:r w:rsidRPr="006B1A3D">
        <w:rPr>
          <w:color w:val="000000"/>
        </w:rPr>
        <w:t>Изучение географии в общем образовании направлено на достижение следующих целей:</w:t>
      </w:r>
    </w:p>
    <w:p w:rsidR="006A6E37" w:rsidRPr="006B1A3D" w:rsidRDefault="006A6E37" w:rsidP="003C16B7">
      <w:pPr>
        <w:widowControl w:val="0"/>
        <w:suppressAutoHyphens w:val="0"/>
        <w:ind w:firstLine="600"/>
        <w:jc w:val="both"/>
      </w:pPr>
      <w:r w:rsidRPr="006B1A3D">
        <w:rPr>
          <w:color w:val="000000"/>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6A6E37" w:rsidRPr="006B1A3D" w:rsidRDefault="006A6E37" w:rsidP="003C16B7">
      <w:pPr>
        <w:widowControl w:val="0"/>
        <w:suppressAutoHyphens w:val="0"/>
        <w:ind w:firstLine="600"/>
        <w:jc w:val="both"/>
      </w:pPr>
      <w:r w:rsidRPr="006B1A3D">
        <w:rPr>
          <w:color w:val="000000"/>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6A6E37" w:rsidRPr="006B1A3D" w:rsidRDefault="006A6E37" w:rsidP="003C16B7">
      <w:pPr>
        <w:widowControl w:val="0"/>
        <w:suppressAutoHyphens w:val="0"/>
        <w:ind w:firstLine="600"/>
        <w:jc w:val="both"/>
      </w:pPr>
      <w:r w:rsidRPr="006B1A3D">
        <w:rPr>
          <w:color w:val="000000"/>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6A6E37" w:rsidRPr="006B1A3D" w:rsidRDefault="006A6E37" w:rsidP="003C16B7">
      <w:pPr>
        <w:widowControl w:val="0"/>
        <w:suppressAutoHyphens w:val="0"/>
        <w:ind w:firstLine="600"/>
        <w:jc w:val="both"/>
      </w:pPr>
      <w:r w:rsidRPr="006B1A3D">
        <w:rPr>
          <w:color w:val="000000"/>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6A6E37" w:rsidRPr="006B1A3D" w:rsidRDefault="006A6E37" w:rsidP="003C16B7">
      <w:pPr>
        <w:widowControl w:val="0"/>
        <w:suppressAutoHyphens w:val="0"/>
        <w:ind w:firstLine="600"/>
        <w:jc w:val="both"/>
      </w:pPr>
      <w:r w:rsidRPr="006B1A3D">
        <w:rPr>
          <w:color w:val="000000"/>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6A6E37" w:rsidRPr="006B1A3D" w:rsidRDefault="006A6E37" w:rsidP="003C16B7">
      <w:pPr>
        <w:widowControl w:val="0"/>
        <w:suppressAutoHyphens w:val="0"/>
        <w:ind w:firstLine="600"/>
        <w:jc w:val="both"/>
      </w:pPr>
      <w:r w:rsidRPr="006B1A3D">
        <w:rPr>
          <w:color w:val="000000"/>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МЕСТО УЧЕБНОГО ПРЕДМЕТА «ГЕОГРАФИЯ» В УЧЕБНОМ ПЛАНЕ</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firstLine="600"/>
        <w:jc w:val="both"/>
      </w:pPr>
      <w:r w:rsidRPr="006B1A3D">
        <w:rPr>
          <w:color w:val="000000"/>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6A6E37" w:rsidRPr="006B1A3D" w:rsidRDefault="006A6E37" w:rsidP="003C16B7">
      <w:pPr>
        <w:widowControl w:val="0"/>
        <w:suppressAutoHyphens w:val="0"/>
        <w:ind w:firstLine="600"/>
        <w:jc w:val="both"/>
      </w:pPr>
      <w:r w:rsidRPr="006B1A3D">
        <w:rPr>
          <w:color w:val="000000"/>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6A6E37" w:rsidRPr="006B1A3D" w:rsidRDefault="006A6E37" w:rsidP="003C16B7">
      <w:pPr>
        <w:widowControl w:val="0"/>
        <w:suppressAutoHyphens w:val="0"/>
        <w:ind w:left="120"/>
        <w:jc w:val="both"/>
      </w:pPr>
      <w:r w:rsidRPr="006B1A3D">
        <w:rPr>
          <w:color w:val="000000"/>
        </w:rPr>
        <w:t>Учебным планом на изучение географии отводится 272 часа: по одному часу в неделю в 5 и 6 классах и по 2 часа в 7, 8 и 9 классах.</w:t>
      </w:r>
    </w:p>
    <w:p w:rsidR="006A6E37" w:rsidRPr="006B1A3D" w:rsidRDefault="006A6E37" w:rsidP="003C16B7">
      <w:pPr>
        <w:widowControl w:val="0"/>
        <w:suppressAutoHyphens w:val="0"/>
        <w:sectPr w:rsidR="006A6E37" w:rsidRPr="006B1A3D">
          <w:pgSz w:w="11906" w:h="16383"/>
          <w:pgMar w:top="1134" w:right="850" w:bottom="1134" w:left="1701" w:header="720" w:footer="720" w:gutter="0"/>
          <w:cols w:space="720"/>
        </w:sectPr>
      </w:pPr>
    </w:p>
    <w:p w:rsidR="006A6E37" w:rsidRPr="006B1A3D" w:rsidRDefault="006A6E37" w:rsidP="003C16B7">
      <w:pPr>
        <w:widowControl w:val="0"/>
        <w:suppressAutoHyphens w:val="0"/>
        <w:ind w:left="120"/>
        <w:jc w:val="both"/>
      </w:pPr>
      <w:bookmarkStart w:id="228" w:name="block-19553364"/>
      <w:bookmarkEnd w:id="227"/>
      <w:r w:rsidRPr="006B1A3D">
        <w:rPr>
          <w:b/>
          <w:color w:val="000000"/>
        </w:rPr>
        <w:t>СОДЕРЖАНИЕ УЧЕБНОГО ПРЕДМЕТА</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5 КЛАСС</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Раздел 1. Географическое изучение Земли</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firstLine="600"/>
        <w:jc w:val="both"/>
      </w:pPr>
      <w:r w:rsidRPr="006B1A3D">
        <w:rPr>
          <w:b/>
          <w:color w:val="000000"/>
        </w:rPr>
        <w:t>Введение</w:t>
      </w:r>
      <w:r w:rsidRPr="006B1A3D">
        <w:rPr>
          <w:color w:val="000000"/>
        </w:rPr>
        <w:t>. География — наука о планете Земля</w:t>
      </w:r>
    </w:p>
    <w:p w:rsidR="006A6E37" w:rsidRPr="006B1A3D" w:rsidRDefault="006A6E37" w:rsidP="003C16B7">
      <w:pPr>
        <w:widowControl w:val="0"/>
        <w:suppressAutoHyphens w:val="0"/>
        <w:ind w:firstLine="600"/>
        <w:jc w:val="both"/>
      </w:pPr>
      <w:r w:rsidRPr="006B1A3D">
        <w:rPr>
          <w:color w:val="000000"/>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3C16B7">
      <w:pPr>
        <w:widowControl w:val="0"/>
        <w:suppressAutoHyphens w:val="0"/>
        <w:ind w:firstLine="600"/>
        <w:jc w:val="both"/>
      </w:pPr>
      <w:r w:rsidRPr="006B1A3D">
        <w:rPr>
          <w:color w:val="000000"/>
        </w:rPr>
        <w:t>1. Организация фенологических наблюдений в природе: планирование, участие в групповой работе, форма систематизации данных.</w:t>
      </w:r>
    </w:p>
    <w:p w:rsidR="006A6E37" w:rsidRPr="006B1A3D" w:rsidRDefault="006A6E37" w:rsidP="003C16B7">
      <w:pPr>
        <w:widowControl w:val="0"/>
        <w:suppressAutoHyphens w:val="0"/>
        <w:ind w:firstLine="600"/>
        <w:jc w:val="both"/>
      </w:pPr>
      <w:r w:rsidRPr="006B1A3D">
        <w:rPr>
          <w:b/>
          <w:color w:val="000000"/>
        </w:rPr>
        <w:t xml:space="preserve">Тема 1. История географических открытий </w:t>
      </w:r>
    </w:p>
    <w:p w:rsidR="006A6E37" w:rsidRPr="006B1A3D" w:rsidRDefault="006A6E37" w:rsidP="003C16B7">
      <w:pPr>
        <w:widowControl w:val="0"/>
        <w:suppressAutoHyphens w:val="0"/>
        <w:ind w:firstLine="600"/>
        <w:jc w:val="both"/>
      </w:pPr>
      <w:r w:rsidRPr="006B1A3D">
        <w:rPr>
          <w:color w:val="000000"/>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6A6E37" w:rsidRPr="006B1A3D" w:rsidRDefault="006A6E37" w:rsidP="003C16B7">
      <w:pPr>
        <w:widowControl w:val="0"/>
        <w:suppressAutoHyphens w:val="0"/>
        <w:ind w:firstLine="600"/>
        <w:jc w:val="both"/>
      </w:pPr>
      <w:r w:rsidRPr="006B1A3D">
        <w:rPr>
          <w:color w:val="000000"/>
        </w:rPr>
        <w:t>География в эпоху Средневековья: путешествия и открытия викингов, древних арабов, русских землепроходцев. Путешествия М. Поло и А. Никитина.</w:t>
      </w:r>
    </w:p>
    <w:p w:rsidR="006A6E37" w:rsidRPr="006B1A3D" w:rsidRDefault="006A6E37" w:rsidP="003C16B7">
      <w:pPr>
        <w:widowControl w:val="0"/>
        <w:suppressAutoHyphens w:val="0"/>
        <w:ind w:firstLine="600"/>
        <w:jc w:val="both"/>
      </w:pPr>
      <w:r w:rsidRPr="006B1A3D">
        <w:rPr>
          <w:color w:val="000000"/>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A6E37" w:rsidRPr="006B1A3D" w:rsidRDefault="006A6E37" w:rsidP="003C16B7">
      <w:pPr>
        <w:widowControl w:val="0"/>
        <w:suppressAutoHyphens w:val="0"/>
        <w:ind w:firstLine="600"/>
        <w:jc w:val="both"/>
      </w:pPr>
      <w:r w:rsidRPr="006B1A3D">
        <w:rPr>
          <w:color w:val="000000"/>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6A6E37" w:rsidRPr="006B1A3D" w:rsidRDefault="006A6E37" w:rsidP="003C16B7">
      <w:pPr>
        <w:widowControl w:val="0"/>
        <w:suppressAutoHyphens w:val="0"/>
        <w:ind w:firstLine="600"/>
        <w:jc w:val="both"/>
      </w:pPr>
      <w:r w:rsidRPr="006B1A3D">
        <w:rPr>
          <w:color w:val="000000"/>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6A6E37" w:rsidRPr="006B1A3D" w:rsidRDefault="006A6E37" w:rsidP="003C16B7">
      <w:pPr>
        <w:widowControl w:val="0"/>
        <w:suppressAutoHyphens w:val="0"/>
        <w:ind w:firstLine="600"/>
        <w:jc w:val="both"/>
      </w:pPr>
      <w:r w:rsidRPr="006B1A3D">
        <w:rPr>
          <w:b/>
          <w:color w:val="000000"/>
        </w:rPr>
        <w:t>Практические работы</w:t>
      </w:r>
    </w:p>
    <w:p w:rsidR="006A6E37" w:rsidRPr="006B1A3D" w:rsidRDefault="006A6E37" w:rsidP="003C16B7">
      <w:pPr>
        <w:widowControl w:val="0"/>
        <w:suppressAutoHyphens w:val="0"/>
        <w:ind w:firstLine="600"/>
        <w:jc w:val="both"/>
      </w:pPr>
      <w:r w:rsidRPr="006B1A3D">
        <w:rPr>
          <w:color w:val="000000"/>
        </w:rPr>
        <w:t>1. Обозначение на контурной карте географических объектов, открытых в разные периоды.</w:t>
      </w:r>
    </w:p>
    <w:p w:rsidR="006A6E37" w:rsidRPr="006B1A3D" w:rsidRDefault="006A6E37" w:rsidP="003C16B7">
      <w:pPr>
        <w:widowControl w:val="0"/>
        <w:suppressAutoHyphens w:val="0"/>
        <w:ind w:firstLine="600"/>
        <w:jc w:val="both"/>
      </w:pPr>
      <w:r w:rsidRPr="006B1A3D">
        <w:rPr>
          <w:color w:val="000000"/>
        </w:rPr>
        <w:t>2. Сравнение карт Эратосфена, Птолемея и современных карт по предложенным учителем вопросам.</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Раздел 2. Изображения земной поверхности</w:t>
      </w:r>
    </w:p>
    <w:p w:rsidR="006A6E37" w:rsidRPr="006B1A3D" w:rsidRDefault="006A6E37" w:rsidP="003C16B7">
      <w:pPr>
        <w:widowControl w:val="0"/>
        <w:suppressAutoHyphens w:val="0"/>
        <w:ind w:firstLine="600"/>
        <w:jc w:val="both"/>
      </w:pPr>
      <w:r w:rsidRPr="006B1A3D">
        <w:rPr>
          <w:b/>
          <w:color w:val="000000"/>
        </w:rPr>
        <w:t>Тема 1. Планы местности</w:t>
      </w:r>
    </w:p>
    <w:p w:rsidR="006A6E37" w:rsidRPr="006B1A3D" w:rsidRDefault="006A6E37" w:rsidP="003C16B7">
      <w:pPr>
        <w:widowControl w:val="0"/>
        <w:suppressAutoHyphens w:val="0"/>
        <w:ind w:firstLine="600"/>
        <w:jc w:val="both"/>
      </w:pPr>
      <w:r w:rsidRPr="006B1A3D">
        <w:rPr>
          <w:color w:val="000000"/>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A6E37" w:rsidRPr="006B1A3D" w:rsidRDefault="006A6E37" w:rsidP="003C16B7">
      <w:pPr>
        <w:widowControl w:val="0"/>
        <w:suppressAutoHyphens w:val="0"/>
        <w:ind w:firstLine="600"/>
        <w:jc w:val="both"/>
      </w:pPr>
      <w:r w:rsidRPr="006B1A3D">
        <w:rPr>
          <w:b/>
          <w:color w:val="000000"/>
        </w:rPr>
        <w:t>Практические работы</w:t>
      </w:r>
    </w:p>
    <w:p w:rsidR="006A6E37" w:rsidRPr="006B1A3D" w:rsidRDefault="006A6E37" w:rsidP="003C16B7">
      <w:pPr>
        <w:widowControl w:val="0"/>
        <w:suppressAutoHyphens w:val="0"/>
        <w:ind w:firstLine="600"/>
        <w:jc w:val="both"/>
      </w:pPr>
      <w:r w:rsidRPr="006B1A3D">
        <w:rPr>
          <w:color w:val="000000"/>
        </w:rPr>
        <w:t>1. Определение направлений и расстояний по плану мест­ности.</w:t>
      </w:r>
    </w:p>
    <w:p w:rsidR="006A6E37" w:rsidRPr="006B1A3D" w:rsidRDefault="006A6E37" w:rsidP="003C16B7">
      <w:pPr>
        <w:widowControl w:val="0"/>
        <w:suppressAutoHyphens w:val="0"/>
        <w:ind w:firstLine="600"/>
        <w:jc w:val="both"/>
      </w:pPr>
      <w:r w:rsidRPr="006B1A3D">
        <w:rPr>
          <w:color w:val="000000"/>
        </w:rPr>
        <w:t>2. Составление описания маршрута по плану местности.</w:t>
      </w:r>
    </w:p>
    <w:p w:rsidR="006A6E37" w:rsidRPr="006B1A3D" w:rsidRDefault="006A6E37" w:rsidP="003C16B7">
      <w:pPr>
        <w:widowControl w:val="0"/>
        <w:suppressAutoHyphens w:val="0"/>
        <w:ind w:firstLine="600"/>
        <w:jc w:val="both"/>
      </w:pPr>
      <w:r w:rsidRPr="006B1A3D">
        <w:rPr>
          <w:b/>
          <w:color w:val="000000"/>
        </w:rPr>
        <w:t>Тема 2. Географические карты</w:t>
      </w:r>
    </w:p>
    <w:p w:rsidR="006A6E37" w:rsidRPr="006B1A3D" w:rsidRDefault="006A6E37" w:rsidP="003C16B7">
      <w:pPr>
        <w:widowControl w:val="0"/>
        <w:suppressAutoHyphens w:val="0"/>
        <w:ind w:firstLine="600"/>
        <w:jc w:val="both"/>
      </w:pPr>
      <w:r w:rsidRPr="006B1A3D">
        <w:rPr>
          <w:color w:val="000000"/>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A6E37" w:rsidRPr="006B1A3D" w:rsidRDefault="006A6E37" w:rsidP="003C16B7">
      <w:pPr>
        <w:widowControl w:val="0"/>
        <w:suppressAutoHyphens w:val="0"/>
        <w:ind w:firstLine="600"/>
        <w:jc w:val="both"/>
      </w:pPr>
      <w:r w:rsidRPr="006B1A3D">
        <w:rPr>
          <w:color w:val="000000"/>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A6E37" w:rsidRPr="006B1A3D" w:rsidRDefault="006A6E37" w:rsidP="003C16B7">
      <w:pPr>
        <w:widowControl w:val="0"/>
        <w:suppressAutoHyphens w:val="0"/>
        <w:ind w:firstLine="600"/>
        <w:jc w:val="both"/>
      </w:pPr>
      <w:r w:rsidRPr="006B1A3D">
        <w:rPr>
          <w:b/>
          <w:color w:val="000000"/>
        </w:rPr>
        <w:t>Практические работы</w:t>
      </w:r>
    </w:p>
    <w:p w:rsidR="006A6E37" w:rsidRPr="006B1A3D" w:rsidRDefault="006A6E37" w:rsidP="003C16B7">
      <w:pPr>
        <w:widowControl w:val="0"/>
        <w:suppressAutoHyphens w:val="0"/>
        <w:ind w:firstLine="600"/>
        <w:jc w:val="both"/>
      </w:pPr>
      <w:r w:rsidRPr="006B1A3D">
        <w:rPr>
          <w:color w:val="000000"/>
        </w:rPr>
        <w:t>1. Определение направлений и расстояний по карте полушарий.</w:t>
      </w:r>
    </w:p>
    <w:p w:rsidR="006A6E37" w:rsidRPr="006B1A3D" w:rsidRDefault="006A6E37" w:rsidP="003C16B7">
      <w:pPr>
        <w:widowControl w:val="0"/>
        <w:suppressAutoHyphens w:val="0"/>
        <w:ind w:firstLine="600"/>
        <w:jc w:val="both"/>
      </w:pPr>
      <w:r w:rsidRPr="006B1A3D">
        <w:rPr>
          <w:color w:val="000000"/>
        </w:rPr>
        <w:t>2. Определение географических координат объектов и определение объектов по их географическим координатам.</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Раздел 3. Земля — планета Солнечной системы</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firstLine="600"/>
        <w:jc w:val="both"/>
      </w:pPr>
      <w:r w:rsidRPr="006B1A3D">
        <w:rPr>
          <w:color w:val="000000"/>
        </w:rPr>
        <w:t>Земля в Солнечной системе. Гипотезы возникновения Земли. Форма, размеры Земли, их географические следствия.</w:t>
      </w:r>
    </w:p>
    <w:p w:rsidR="006A6E37" w:rsidRPr="006B1A3D" w:rsidRDefault="006A6E37" w:rsidP="003C16B7">
      <w:pPr>
        <w:widowControl w:val="0"/>
        <w:suppressAutoHyphens w:val="0"/>
        <w:ind w:firstLine="600"/>
        <w:jc w:val="both"/>
      </w:pPr>
      <w:r w:rsidRPr="006B1A3D">
        <w:rPr>
          <w:color w:val="000000"/>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A6E37" w:rsidRPr="006B1A3D" w:rsidRDefault="006A6E37" w:rsidP="003C16B7">
      <w:pPr>
        <w:widowControl w:val="0"/>
        <w:suppressAutoHyphens w:val="0"/>
        <w:ind w:firstLine="600"/>
        <w:jc w:val="both"/>
      </w:pPr>
      <w:r w:rsidRPr="006B1A3D">
        <w:rPr>
          <w:color w:val="000000"/>
        </w:rPr>
        <w:t>Влияние Космоса на Землю и жизнь людей.</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3C16B7">
      <w:pPr>
        <w:widowControl w:val="0"/>
        <w:suppressAutoHyphens w:val="0"/>
        <w:ind w:firstLine="600"/>
        <w:jc w:val="both"/>
      </w:pPr>
      <w:r w:rsidRPr="006B1A3D">
        <w:rPr>
          <w:color w:val="000000"/>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Раздел 4. Оболочки Земли</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firstLine="600"/>
        <w:jc w:val="both"/>
      </w:pPr>
      <w:r w:rsidRPr="006B1A3D">
        <w:rPr>
          <w:b/>
          <w:color w:val="000000"/>
        </w:rPr>
        <w:t xml:space="preserve">Тема 1. Литосфера — каменная оболочка Земли </w:t>
      </w:r>
    </w:p>
    <w:p w:rsidR="006A6E37" w:rsidRPr="006B1A3D" w:rsidRDefault="006A6E37" w:rsidP="003C16B7">
      <w:pPr>
        <w:widowControl w:val="0"/>
        <w:suppressAutoHyphens w:val="0"/>
        <w:ind w:firstLine="600"/>
        <w:jc w:val="both"/>
      </w:pPr>
      <w:r w:rsidRPr="006B1A3D">
        <w:rPr>
          <w:color w:val="000000"/>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A6E37" w:rsidRPr="006B1A3D" w:rsidRDefault="006A6E37" w:rsidP="003C16B7">
      <w:pPr>
        <w:widowControl w:val="0"/>
        <w:suppressAutoHyphens w:val="0"/>
        <w:ind w:firstLine="600"/>
        <w:jc w:val="both"/>
      </w:pPr>
      <w:r w:rsidRPr="006B1A3D">
        <w:rPr>
          <w:color w:val="000000"/>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A6E37" w:rsidRPr="006B1A3D" w:rsidRDefault="006A6E37" w:rsidP="003C16B7">
      <w:pPr>
        <w:widowControl w:val="0"/>
        <w:suppressAutoHyphens w:val="0"/>
        <w:ind w:firstLine="600"/>
        <w:jc w:val="both"/>
      </w:pPr>
      <w:r w:rsidRPr="006B1A3D">
        <w:rPr>
          <w:color w:val="000000"/>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A6E37" w:rsidRPr="006B1A3D" w:rsidRDefault="006A6E37" w:rsidP="003C16B7">
      <w:pPr>
        <w:widowControl w:val="0"/>
        <w:suppressAutoHyphens w:val="0"/>
        <w:ind w:firstLine="600"/>
        <w:jc w:val="both"/>
      </w:pPr>
      <w:r w:rsidRPr="006B1A3D">
        <w:rPr>
          <w:color w:val="000000"/>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A6E37" w:rsidRPr="006B1A3D" w:rsidRDefault="006A6E37" w:rsidP="003C16B7">
      <w:pPr>
        <w:widowControl w:val="0"/>
        <w:suppressAutoHyphens w:val="0"/>
        <w:ind w:firstLine="600"/>
        <w:jc w:val="both"/>
      </w:pPr>
      <w:r w:rsidRPr="006B1A3D">
        <w:rPr>
          <w:color w:val="000000"/>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3C16B7">
      <w:pPr>
        <w:widowControl w:val="0"/>
        <w:suppressAutoHyphens w:val="0"/>
        <w:ind w:firstLine="600"/>
        <w:jc w:val="both"/>
      </w:pPr>
      <w:r w:rsidRPr="006B1A3D">
        <w:rPr>
          <w:color w:val="000000"/>
        </w:rPr>
        <w:t>1. Описание горной системы или равнины по физической карте.</w:t>
      </w:r>
    </w:p>
    <w:p w:rsidR="006A6E37" w:rsidRPr="006B1A3D" w:rsidRDefault="006A6E37" w:rsidP="003C16B7">
      <w:pPr>
        <w:widowControl w:val="0"/>
        <w:suppressAutoHyphens w:val="0"/>
        <w:ind w:firstLine="600"/>
        <w:jc w:val="both"/>
      </w:pPr>
      <w:r w:rsidRPr="006B1A3D">
        <w:rPr>
          <w:b/>
          <w:color w:val="000000"/>
        </w:rPr>
        <w:t xml:space="preserve">Заключение </w:t>
      </w:r>
    </w:p>
    <w:p w:rsidR="006A6E37" w:rsidRPr="006B1A3D" w:rsidRDefault="006A6E37" w:rsidP="003C16B7">
      <w:pPr>
        <w:widowControl w:val="0"/>
        <w:suppressAutoHyphens w:val="0"/>
        <w:ind w:firstLine="600"/>
        <w:jc w:val="both"/>
      </w:pPr>
      <w:r w:rsidRPr="006B1A3D">
        <w:rPr>
          <w:color w:val="000000"/>
        </w:rPr>
        <w:t>Практикум «Сезонные изменения в природе своей местности»</w:t>
      </w:r>
    </w:p>
    <w:p w:rsidR="006A6E37" w:rsidRPr="006B1A3D" w:rsidRDefault="006A6E37" w:rsidP="003C16B7">
      <w:pPr>
        <w:widowControl w:val="0"/>
        <w:suppressAutoHyphens w:val="0"/>
        <w:ind w:firstLine="600"/>
        <w:jc w:val="both"/>
      </w:pPr>
      <w:r w:rsidRPr="006B1A3D">
        <w:rPr>
          <w:color w:val="000000"/>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3C16B7">
      <w:pPr>
        <w:widowControl w:val="0"/>
        <w:suppressAutoHyphens w:val="0"/>
        <w:ind w:firstLine="600"/>
        <w:jc w:val="both"/>
      </w:pPr>
      <w:r w:rsidRPr="006B1A3D">
        <w:rPr>
          <w:color w:val="000000"/>
        </w:rPr>
        <w:t>1. Анализ результатов фенологических наблюдений и наблюдений за погодой.</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6 КЛАСС</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Раздел 1. Оболочки Земли</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 xml:space="preserve"> Тема 1. Гидросфера — водная оболочка Земли</w:t>
      </w:r>
    </w:p>
    <w:p w:rsidR="006A6E37" w:rsidRPr="006B1A3D" w:rsidRDefault="006A6E37" w:rsidP="003C16B7">
      <w:pPr>
        <w:widowControl w:val="0"/>
        <w:suppressAutoHyphens w:val="0"/>
        <w:ind w:firstLine="600"/>
        <w:jc w:val="both"/>
      </w:pPr>
      <w:r w:rsidRPr="006B1A3D">
        <w:rPr>
          <w:color w:val="000000"/>
        </w:rPr>
        <w:t>Гидросфера и методы её изучения. Части гидросферы. Мировой круговорот воды. Значение гидросферы.</w:t>
      </w:r>
    </w:p>
    <w:p w:rsidR="006A6E37" w:rsidRPr="006B1A3D" w:rsidRDefault="006A6E37" w:rsidP="003C16B7">
      <w:pPr>
        <w:widowControl w:val="0"/>
        <w:suppressAutoHyphens w:val="0"/>
        <w:ind w:firstLine="600"/>
        <w:jc w:val="both"/>
      </w:pPr>
      <w:r w:rsidRPr="006B1A3D">
        <w:rPr>
          <w:color w:val="000000"/>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A6E37" w:rsidRPr="006B1A3D" w:rsidRDefault="006A6E37" w:rsidP="003C16B7">
      <w:pPr>
        <w:widowControl w:val="0"/>
        <w:suppressAutoHyphens w:val="0"/>
        <w:ind w:firstLine="600"/>
        <w:jc w:val="both"/>
      </w:pPr>
      <w:r w:rsidRPr="006B1A3D">
        <w:rPr>
          <w:color w:val="000000"/>
        </w:rPr>
        <w:t>Воды суши. Способы изображения внутренних вод на картах.</w:t>
      </w:r>
    </w:p>
    <w:p w:rsidR="006A6E37" w:rsidRPr="006B1A3D" w:rsidRDefault="006A6E37" w:rsidP="003C16B7">
      <w:pPr>
        <w:widowControl w:val="0"/>
        <w:suppressAutoHyphens w:val="0"/>
        <w:ind w:firstLine="600"/>
        <w:jc w:val="both"/>
      </w:pPr>
      <w:r w:rsidRPr="006B1A3D">
        <w:rPr>
          <w:color w:val="000000"/>
        </w:rPr>
        <w:t>Реки: горные и равнинные. Речная система, бассейн, водораздел. Пороги и водопады. Питание и режим реки.</w:t>
      </w:r>
    </w:p>
    <w:p w:rsidR="006A6E37" w:rsidRPr="006B1A3D" w:rsidRDefault="006A6E37" w:rsidP="003C16B7">
      <w:pPr>
        <w:widowControl w:val="0"/>
        <w:suppressAutoHyphens w:val="0"/>
        <w:ind w:firstLine="600"/>
        <w:jc w:val="both"/>
      </w:pPr>
      <w:r w:rsidRPr="006B1A3D">
        <w:rPr>
          <w:color w:val="000000"/>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A6E37" w:rsidRPr="006B1A3D" w:rsidRDefault="006A6E37" w:rsidP="003C16B7">
      <w:pPr>
        <w:widowControl w:val="0"/>
        <w:suppressAutoHyphens w:val="0"/>
        <w:ind w:firstLine="600"/>
        <w:jc w:val="both"/>
      </w:pPr>
      <w:r w:rsidRPr="006B1A3D">
        <w:rPr>
          <w:color w:val="000000"/>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A6E37" w:rsidRPr="006B1A3D" w:rsidRDefault="006A6E37" w:rsidP="003C16B7">
      <w:pPr>
        <w:widowControl w:val="0"/>
        <w:suppressAutoHyphens w:val="0"/>
        <w:ind w:firstLine="600"/>
        <w:jc w:val="both"/>
      </w:pPr>
      <w:r w:rsidRPr="006B1A3D">
        <w:rPr>
          <w:color w:val="000000"/>
        </w:rPr>
        <w:t>Многолетняя мерзлота. Болота, их образование.</w:t>
      </w:r>
    </w:p>
    <w:p w:rsidR="006A6E37" w:rsidRPr="006B1A3D" w:rsidRDefault="006A6E37" w:rsidP="003C16B7">
      <w:pPr>
        <w:widowControl w:val="0"/>
        <w:suppressAutoHyphens w:val="0"/>
        <w:ind w:firstLine="600"/>
        <w:jc w:val="both"/>
      </w:pPr>
      <w:r w:rsidRPr="006B1A3D">
        <w:rPr>
          <w:color w:val="000000"/>
        </w:rPr>
        <w:t>Стихийные явления в гидросфере, методы наблюдения и защиты.</w:t>
      </w:r>
    </w:p>
    <w:p w:rsidR="006A6E37" w:rsidRPr="006B1A3D" w:rsidRDefault="006A6E37" w:rsidP="003C16B7">
      <w:pPr>
        <w:widowControl w:val="0"/>
        <w:suppressAutoHyphens w:val="0"/>
        <w:ind w:firstLine="600"/>
        <w:jc w:val="both"/>
      </w:pPr>
      <w:r w:rsidRPr="006B1A3D">
        <w:rPr>
          <w:color w:val="000000"/>
        </w:rPr>
        <w:t>Человек и гидросфера. Использование человеком энергии воды.</w:t>
      </w:r>
    </w:p>
    <w:p w:rsidR="006A6E37" w:rsidRPr="006B1A3D" w:rsidRDefault="006A6E37" w:rsidP="003C16B7">
      <w:pPr>
        <w:widowControl w:val="0"/>
        <w:suppressAutoHyphens w:val="0"/>
        <w:ind w:firstLine="600"/>
        <w:jc w:val="both"/>
      </w:pPr>
      <w:r w:rsidRPr="006B1A3D">
        <w:rPr>
          <w:color w:val="000000"/>
        </w:rPr>
        <w:t>Использование космических методов в исследовании влияния человека на гидросферу.</w:t>
      </w:r>
    </w:p>
    <w:p w:rsidR="006A6E37" w:rsidRPr="006B1A3D" w:rsidRDefault="006A6E37" w:rsidP="003C16B7">
      <w:pPr>
        <w:widowControl w:val="0"/>
        <w:suppressAutoHyphens w:val="0"/>
        <w:ind w:firstLine="600"/>
        <w:jc w:val="both"/>
      </w:pPr>
      <w:r w:rsidRPr="006B1A3D">
        <w:rPr>
          <w:b/>
          <w:color w:val="000000"/>
        </w:rPr>
        <w:t>Практические работы</w:t>
      </w:r>
    </w:p>
    <w:p w:rsidR="006A6E37" w:rsidRPr="006B1A3D" w:rsidRDefault="006A6E37" w:rsidP="003C16B7">
      <w:pPr>
        <w:widowControl w:val="0"/>
        <w:suppressAutoHyphens w:val="0"/>
        <w:ind w:firstLine="600"/>
        <w:jc w:val="both"/>
      </w:pPr>
      <w:r w:rsidRPr="006B1A3D">
        <w:rPr>
          <w:color w:val="000000"/>
        </w:rPr>
        <w:t>1. Сравнение двух рек (России и мира) по заданным признакам.</w:t>
      </w:r>
    </w:p>
    <w:p w:rsidR="006A6E37" w:rsidRPr="006B1A3D" w:rsidRDefault="006A6E37" w:rsidP="003C16B7">
      <w:pPr>
        <w:widowControl w:val="0"/>
        <w:suppressAutoHyphens w:val="0"/>
        <w:ind w:firstLine="600"/>
        <w:jc w:val="both"/>
      </w:pPr>
      <w:r w:rsidRPr="006B1A3D">
        <w:rPr>
          <w:color w:val="000000"/>
        </w:rPr>
        <w:t>2. Характеристика одного из крупнейших озёр России по плану в форме презентации.</w:t>
      </w:r>
    </w:p>
    <w:p w:rsidR="006A6E37" w:rsidRPr="006B1A3D" w:rsidRDefault="006A6E37" w:rsidP="003C16B7">
      <w:pPr>
        <w:widowControl w:val="0"/>
        <w:suppressAutoHyphens w:val="0"/>
        <w:ind w:firstLine="600"/>
        <w:jc w:val="both"/>
      </w:pPr>
      <w:r w:rsidRPr="006B1A3D">
        <w:rPr>
          <w:color w:val="000000"/>
        </w:rPr>
        <w:t>3. Составление перечня поверхностных водных объектов своего края и их систематизация в форме таблицы.</w:t>
      </w:r>
    </w:p>
    <w:p w:rsidR="006A6E37" w:rsidRPr="006B1A3D" w:rsidRDefault="006A6E37" w:rsidP="003C16B7">
      <w:pPr>
        <w:widowControl w:val="0"/>
        <w:suppressAutoHyphens w:val="0"/>
        <w:ind w:firstLine="600"/>
        <w:jc w:val="both"/>
      </w:pPr>
      <w:r w:rsidRPr="006B1A3D">
        <w:rPr>
          <w:b/>
          <w:color w:val="000000"/>
        </w:rPr>
        <w:t>Тема 2. Атмосфера — воздушная оболочка Земли</w:t>
      </w:r>
    </w:p>
    <w:p w:rsidR="006A6E37" w:rsidRPr="006B1A3D" w:rsidRDefault="006A6E37" w:rsidP="003C16B7">
      <w:pPr>
        <w:widowControl w:val="0"/>
        <w:suppressAutoHyphens w:val="0"/>
        <w:ind w:firstLine="600"/>
        <w:jc w:val="both"/>
      </w:pPr>
      <w:r w:rsidRPr="006B1A3D">
        <w:rPr>
          <w:color w:val="000000"/>
        </w:rPr>
        <w:t>Воздушная оболочка Земли: газовый состав, строение и значение атмосферы.</w:t>
      </w:r>
    </w:p>
    <w:p w:rsidR="006A6E37" w:rsidRPr="006B1A3D" w:rsidRDefault="006A6E37" w:rsidP="003C16B7">
      <w:pPr>
        <w:widowControl w:val="0"/>
        <w:suppressAutoHyphens w:val="0"/>
        <w:ind w:firstLine="600"/>
        <w:jc w:val="both"/>
      </w:pPr>
      <w:r w:rsidRPr="006B1A3D">
        <w:rPr>
          <w:color w:val="000000"/>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A6E37" w:rsidRPr="006B1A3D" w:rsidRDefault="006A6E37" w:rsidP="003C16B7">
      <w:pPr>
        <w:widowControl w:val="0"/>
        <w:suppressAutoHyphens w:val="0"/>
        <w:ind w:firstLine="600"/>
        <w:jc w:val="both"/>
      </w:pPr>
      <w:r w:rsidRPr="006B1A3D">
        <w:rPr>
          <w:color w:val="000000"/>
        </w:rPr>
        <w:t xml:space="preserve">Атмосферное давление. Ветер и причины его возникновения. Роза ветров. Бризы. Муссоны. </w:t>
      </w:r>
    </w:p>
    <w:p w:rsidR="006A6E37" w:rsidRPr="006B1A3D" w:rsidRDefault="006A6E37" w:rsidP="003C16B7">
      <w:pPr>
        <w:widowControl w:val="0"/>
        <w:suppressAutoHyphens w:val="0"/>
        <w:ind w:firstLine="600"/>
        <w:jc w:val="both"/>
      </w:pPr>
      <w:r w:rsidRPr="006B1A3D">
        <w:rPr>
          <w:color w:val="000000"/>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A6E37" w:rsidRPr="006B1A3D" w:rsidRDefault="006A6E37" w:rsidP="003C16B7">
      <w:pPr>
        <w:widowControl w:val="0"/>
        <w:suppressAutoHyphens w:val="0"/>
        <w:ind w:firstLine="600"/>
        <w:jc w:val="both"/>
      </w:pPr>
      <w:r w:rsidRPr="006B1A3D">
        <w:rPr>
          <w:color w:val="000000"/>
        </w:rPr>
        <w:t>Погода и её показатели. Причины изменения погоды.</w:t>
      </w:r>
    </w:p>
    <w:p w:rsidR="006A6E37" w:rsidRPr="006B1A3D" w:rsidRDefault="006A6E37" w:rsidP="003C16B7">
      <w:pPr>
        <w:widowControl w:val="0"/>
        <w:suppressAutoHyphens w:val="0"/>
        <w:ind w:firstLine="600"/>
        <w:jc w:val="both"/>
      </w:pPr>
      <w:r w:rsidRPr="006B1A3D">
        <w:rPr>
          <w:color w:val="000000"/>
        </w:rPr>
        <w:t>Климат и климатообразующие факторы. Зависимость климата от географической широты и высоты местности над уровнем моря.</w:t>
      </w:r>
    </w:p>
    <w:p w:rsidR="006A6E37" w:rsidRPr="006B1A3D" w:rsidRDefault="006A6E37" w:rsidP="003C16B7">
      <w:pPr>
        <w:widowControl w:val="0"/>
        <w:suppressAutoHyphens w:val="0"/>
        <w:ind w:firstLine="600"/>
        <w:jc w:val="both"/>
      </w:pPr>
      <w:r w:rsidRPr="006B1A3D">
        <w:rPr>
          <w:color w:val="000000"/>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A6E37" w:rsidRPr="006B1A3D" w:rsidRDefault="006A6E37" w:rsidP="003C16B7">
      <w:pPr>
        <w:widowControl w:val="0"/>
        <w:suppressAutoHyphens w:val="0"/>
        <w:ind w:firstLine="600"/>
        <w:jc w:val="both"/>
      </w:pPr>
      <w:r w:rsidRPr="006B1A3D">
        <w:rPr>
          <w:b/>
          <w:color w:val="000000"/>
        </w:rPr>
        <w:t>Практические работы</w:t>
      </w:r>
    </w:p>
    <w:p w:rsidR="006A6E37" w:rsidRPr="006B1A3D" w:rsidRDefault="006A6E37" w:rsidP="003C16B7">
      <w:pPr>
        <w:widowControl w:val="0"/>
        <w:suppressAutoHyphens w:val="0"/>
        <w:ind w:firstLine="600"/>
        <w:jc w:val="both"/>
      </w:pPr>
      <w:r w:rsidRPr="006B1A3D">
        <w:rPr>
          <w:color w:val="000000"/>
        </w:rPr>
        <w:t>1. Представление результатов наблюдения за погодой своей местности.</w:t>
      </w:r>
    </w:p>
    <w:p w:rsidR="006A6E37" w:rsidRPr="006B1A3D" w:rsidRDefault="006A6E37" w:rsidP="003C16B7">
      <w:pPr>
        <w:widowControl w:val="0"/>
        <w:suppressAutoHyphens w:val="0"/>
        <w:ind w:firstLine="600"/>
        <w:jc w:val="both"/>
      </w:pPr>
      <w:r w:rsidRPr="006B1A3D">
        <w:rPr>
          <w:color w:val="000000"/>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A6E37" w:rsidRPr="006B1A3D" w:rsidRDefault="006A6E37" w:rsidP="003C16B7">
      <w:pPr>
        <w:widowControl w:val="0"/>
        <w:suppressAutoHyphens w:val="0"/>
        <w:ind w:firstLine="600"/>
        <w:jc w:val="both"/>
      </w:pPr>
      <w:r w:rsidRPr="006B1A3D">
        <w:rPr>
          <w:b/>
          <w:color w:val="000000"/>
        </w:rPr>
        <w:t xml:space="preserve">Тема 3. Биосфера — оболочка жизни </w:t>
      </w:r>
    </w:p>
    <w:p w:rsidR="006A6E37" w:rsidRPr="006B1A3D" w:rsidRDefault="006A6E37" w:rsidP="003C16B7">
      <w:pPr>
        <w:widowControl w:val="0"/>
        <w:suppressAutoHyphens w:val="0"/>
        <w:ind w:firstLine="600"/>
        <w:jc w:val="both"/>
      </w:pPr>
      <w:r w:rsidRPr="006B1A3D">
        <w:rPr>
          <w:color w:val="000000"/>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A6E37" w:rsidRPr="006B1A3D" w:rsidRDefault="006A6E37" w:rsidP="003C16B7">
      <w:pPr>
        <w:widowControl w:val="0"/>
        <w:suppressAutoHyphens w:val="0"/>
        <w:ind w:firstLine="600"/>
        <w:jc w:val="both"/>
      </w:pPr>
      <w:r w:rsidRPr="006B1A3D">
        <w:rPr>
          <w:color w:val="000000"/>
        </w:rPr>
        <w:t>Человек как часть биосферы. Распространение людей на Земле.</w:t>
      </w:r>
    </w:p>
    <w:p w:rsidR="006A6E37" w:rsidRPr="006B1A3D" w:rsidRDefault="006A6E37" w:rsidP="003C16B7">
      <w:pPr>
        <w:widowControl w:val="0"/>
        <w:suppressAutoHyphens w:val="0"/>
        <w:ind w:firstLine="600"/>
        <w:jc w:val="both"/>
      </w:pPr>
      <w:r w:rsidRPr="006B1A3D">
        <w:rPr>
          <w:color w:val="000000"/>
        </w:rPr>
        <w:t>Исследования и экологические проблемы.</w:t>
      </w:r>
    </w:p>
    <w:p w:rsidR="006A6E37" w:rsidRPr="006B1A3D" w:rsidRDefault="006A6E37" w:rsidP="003C16B7">
      <w:pPr>
        <w:widowControl w:val="0"/>
        <w:suppressAutoHyphens w:val="0"/>
        <w:ind w:firstLine="600"/>
        <w:jc w:val="both"/>
      </w:pPr>
      <w:r w:rsidRPr="006B1A3D">
        <w:rPr>
          <w:b/>
          <w:color w:val="000000"/>
        </w:rPr>
        <w:t>Практические работы</w:t>
      </w:r>
    </w:p>
    <w:p w:rsidR="006A6E37" w:rsidRPr="006B1A3D" w:rsidRDefault="006A6E37" w:rsidP="003C16B7">
      <w:pPr>
        <w:widowControl w:val="0"/>
        <w:suppressAutoHyphens w:val="0"/>
        <w:ind w:firstLine="600"/>
        <w:jc w:val="both"/>
      </w:pPr>
      <w:r w:rsidRPr="006B1A3D">
        <w:rPr>
          <w:color w:val="000000"/>
        </w:rPr>
        <w:t>1. Характеристика растительности участка местности своего края.</w:t>
      </w:r>
    </w:p>
    <w:p w:rsidR="006A6E37" w:rsidRPr="006B1A3D" w:rsidRDefault="006A6E37" w:rsidP="003C16B7">
      <w:pPr>
        <w:widowControl w:val="0"/>
        <w:suppressAutoHyphens w:val="0"/>
        <w:ind w:firstLine="600"/>
        <w:jc w:val="both"/>
      </w:pPr>
      <w:r w:rsidRPr="006B1A3D">
        <w:rPr>
          <w:b/>
          <w:color w:val="000000"/>
        </w:rPr>
        <w:t xml:space="preserve">Заключение </w:t>
      </w:r>
    </w:p>
    <w:p w:rsidR="006A6E37" w:rsidRPr="006B1A3D" w:rsidRDefault="006A6E37" w:rsidP="003C16B7">
      <w:pPr>
        <w:widowControl w:val="0"/>
        <w:suppressAutoHyphens w:val="0"/>
        <w:ind w:firstLine="600"/>
        <w:jc w:val="both"/>
      </w:pPr>
      <w:r w:rsidRPr="006B1A3D">
        <w:rPr>
          <w:color w:val="000000"/>
        </w:rPr>
        <w:t>Природно-территориальные комплексы</w:t>
      </w:r>
    </w:p>
    <w:p w:rsidR="006A6E37" w:rsidRPr="006B1A3D" w:rsidRDefault="006A6E37" w:rsidP="003C16B7">
      <w:pPr>
        <w:widowControl w:val="0"/>
        <w:suppressAutoHyphens w:val="0"/>
        <w:ind w:firstLine="600"/>
        <w:jc w:val="both"/>
      </w:pPr>
      <w:r w:rsidRPr="006B1A3D">
        <w:rPr>
          <w:color w:val="000000"/>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A6E37" w:rsidRPr="006B1A3D" w:rsidRDefault="006A6E37" w:rsidP="003C16B7">
      <w:pPr>
        <w:widowControl w:val="0"/>
        <w:suppressAutoHyphens w:val="0"/>
        <w:ind w:firstLine="600"/>
        <w:jc w:val="both"/>
      </w:pPr>
      <w:r w:rsidRPr="006B1A3D">
        <w:rPr>
          <w:color w:val="000000"/>
        </w:rPr>
        <w:t>Природная среда. Охрана природы. Природные особо охраняемые территории. Всемирное наследие ЮНЕСКО.</w:t>
      </w:r>
    </w:p>
    <w:p w:rsidR="006A6E37" w:rsidRPr="006B1A3D" w:rsidRDefault="006A6E37" w:rsidP="003C16B7">
      <w:pPr>
        <w:widowControl w:val="0"/>
        <w:suppressAutoHyphens w:val="0"/>
        <w:ind w:firstLine="600"/>
        <w:jc w:val="both"/>
      </w:pPr>
      <w:r w:rsidRPr="006B1A3D">
        <w:rPr>
          <w:b/>
          <w:color w:val="000000"/>
        </w:rPr>
        <w:t>Практическая работа (выполняется на местности)</w:t>
      </w:r>
    </w:p>
    <w:p w:rsidR="006A6E37" w:rsidRPr="006B1A3D" w:rsidRDefault="006A6E37" w:rsidP="003C16B7">
      <w:pPr>
        <w:widowControl w:val="0"/>
        <w:suppressAutoHyphens w:val="0"/>
        <w:ind w:firstLine="600"/>
        <w:jc w:val="both"/>
      </w:pPr>
      <w:r w:rsidRPr="006B1A3D">
        <w:rPr>
          <w:color w:val="000000"/>
        </w:rPr>
        <w:t>1. Характеристика локального природного комплекса по плану.</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7 КЛАСС</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 xml:space="preserve">Раздел 1. Главные закономерности природы Земли </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firstLine="600"/>
        <w:jc w:val="both"/>
      </w:pPr>
      <w:r w:rsidRPr="006B1A3D">
        <w:rPr>
          <w:b/>
          <w:color w:val="000000"/>
        </w:rPr>
        <w:t xml:space="preserve">Тема 1. Географическая оболочка </w:t>
      </w:r>
    </w:p>
    <w:p w:rsidR="006A6E37" w:rsidRPr="006B1A3D" w:rsidRDefault="006A6E37" w:rsidP="003C16B7">
      <w:pPr>
        <w:widowControl w:val="0"/>
        <w:suppressAutoHyphens w:val="0"/>
        <w:ind w:firstLine="600"/>
        <w:jc w:val="both"/>
      </w:pPr>
      <w:r w:rsidRPr="006B1A3D">
        <w:rPr>
          <w:color w:val="000000"/>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3C16B7">
      <w:pPr>
        <w:widowControl w:val="0"/>
        <w:suppressAutoHyphens w:val="0"/>
        <w:ind w:firstLine="600"/>
        <w:jc w:val="both"/>
      </w:pPr>
      <w:r w:rsidRPr="006B1A3D">
        <w:rPr>
          <w:color w:val="000000"/>
        </w:rPr>
        <w:t>1. Выявление проявления широтной зональности по картам природных зон.</w:t>
      </w:r>
    </w:p>
    <w:p w:rsidR="006A6E37" w:rsidRPr="006B1A3D" w:rsidRDefault="006A6E37" w:rsidP="003C16B7">
      <w:pPr>
        <w:widowControl w:val="0"/>
        <w:suppressAutoHyphens w:val="0"/>
        <w:ind w:firstLine="600"/>
        <w:jc w:val="both"/>
      </w:pPr>
      <w:r w:rsidRPr="006B1A3D">
        <w:rPr>
          <w:b/>
          <w:color w:val="000000"/>
        </w:rPr>
        <w:t xml:space="preserve">Тема 2. Литосфера и рельеф Земли </w:t>
      </w:r>
    </w:p>
    <w:p w:rsidR="006A6E37" w:rsidRPr="006B1A3D" w:rsidRDefault="006A6E37" w:rsidP="003C16B7">
      <w:pPr>
        <w:widowControl w:val="0"/>
        <w:suppressAutoHyphens w:val="0"/>
        <w:ind w:firstLine="600"/>
        <w:jc w:val="both"/>
      </w:pPr>
      <w:r w:rsidRPr="006B1A3D">
        <w:rPr>
          <w:color w:val="000000"/>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A6E37" w:rsidRPr="006B1A3D" w:rsidRDefault="006A6E37" w:rsidP="003C16B7">
      <w:pPr>
        <w:widowControl w:val="0"/>
        <w:suppressAutoHyphens w:val="0"/>
        <w:ind w:firstLine="600"/>
        <w:jc w:val="both"/>
      </w:pPr>
      <w:r w:rsidRPr="006B1A3D">
        <w:rPr>
          <w:b/>
          <w:color w:val="000000"/>
        </w:rPr>
        <w:t>Практические работы</w:t>
      </w:r>
    </w:p>
    <w:p w:rsidR="006A6E37" w:rsidRPr="006B1A3D" w:rsidRDefault="006A6E37" w:rsidP="003C16B7">
      <w:pPr>
        <w:widowControl w:val="0"/>
        <w:suppressAutoHyphens w:val="0"/>
        <w:ind w:firstLine="600"/>
        <w:jc w:val="both"/>
      </w:pPr>
      <w:r w:rsidRPr="006B1A3D">
        <w:rPr>
          <w:color w:val="000000"/>
        </w:rPr>
        <w:t>1. Анализ физической карты и карты строения земной коры с целью выявления закономерностей распространения крупных форм рельефа.</w:t>
      </w:r>
    </w:p>
    <w:p w:rsidR="006A6E37" w:rsidRPr="006B1A3D" w:rsidRDefault="006A6E37" w:rsidP="003C16B7">
      <w:pPr>
        <w:widowControl w:val="0"/>
        <w:suppressAutoHyphens w:val="0"/>
        <w:ind w:firstLine="600"/>
        <w:jc w:val="both"/>
      </w:pPr>
      <w:r w:rsidRPr="006B1A3D">
        <w:rPr>
          <w:color w:val="000000"/>
        </w:rPr>
        <w:t>2. Объяснение вулканических или сейсмических событий, о которых говорится в тексте.</w:t>
      </w:r>
    </w:p>
    <w:p w:rsidR="006A6E37" w:rsidRPr="006B1A3D" w:rsidRDefault="006A6E37" w:rsidP="003C16B7">
      <w:pPr>
        <w:widowControl w:val="0"/>
        <w:suppressAutoHyphens w:val="0"/>
        <w:ind w:firstLine="600"/>
        <w:jc w:val="both"/>
      </w:pPr>
      <w:r w:rsidRPr="006B1A3D">
        <w:rPr>
          <w:b/>
          <w:color w:val="000000"/>
        </w:rPr>
        <w:t xml:space="preserve">Тема 3. Атмосфера и климаты Земли </w:t>
      </w:r>
    </w:p>
    <w:p w:rsidR="006A6E37" w:rsidRPr="006B1A3D" w:rsidRDefault="006A6E37" w:rsidP="003C16B7">
      <w:pPr>
        <w:widowControl w:val="0"/>
        <w:suppressAutoHyphens w:val="0"/>
        <w:ind w:firstLine="600"/>
        <w:jc w:val="both"/>
      </w:pPr>
      <w:r w:rsidRPr="006B1A3D">
        <w:rPr>
          <w:color w:val="000000"/>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A6E37" w:rsidRPr="006B1A3D" w:rsidRDefault="006A6E37" w:rsidP="003C16B7">
      <w:pPr>
        <w:widowControl w:val="0"/>
        <w:suppressAutoHyphens w:val="0"/>
        <w:ind w:firstLine="600"/>
        <w:jc w:val="both"/>
      </w:pPr>
      <w:r w:rsidRPr="006B1A3D">
        <w:rPr>
          <w:b/>
          <w:color w:val="000000"/>
        </w:rPr>
        <w:t>Практические работы</w:t>
      </w:r>
    </w:p>
    <w:p w:rsidR="006A6E37" w:rsidRPr="006B1A3D" w:rsidRDefault="006A6E37" w:rsidP="003C16B7">
      <w:pPr>
        <w:widowControl w:val="0"/>
        <w:suppressAutoHyphens w:val="0"/>
        <w:ind w:firstLine="600"/>
        <w:jc w:val="both"/>
      </w:pPr>
      <w:r w:rsidRPr="006B1A3D">
        <w:rPr>
          <w:color w:val="000000"/>
        </w:rPr>
        <w:t>1. Описание климата территории по климатической карте и климатограмме.</w:t>
      </w:r>
    </w:p>
    <w:p w:rsidR="006A6E37" w:rsidRPr="006B1A3D" w:rsidRDefault="006A6E37" w:rsidP="003C16B7">
      <w:pPr>
        <w:widowControl w:val="0"/>
        <w:suppressAutoHyphens w:val="0"/>
        <w:ind w:firstLine="600"/>
        <w:jc w:val="both"/>
      </w:pPr>
      <w:r w:rsidRPr="006B1A3D">
        <w:rPr>
          <w:b/>
          <w:color w:val="000000"/>
        </w:rPr>
        <w:t xml:space="preserve">Тема 4. Мировой океан — основная часть гидросферы </w:t>
      </w:r>
    </w:p>
    <w:p w:rsidR="006A6E37" w:rsidRPr="006B1A3D" w:rsidRDefault="006A6E37" w:rsidP="003C16B7">
      <w:pPr>
        <w:widowControl w:val="0"/>
        <w:suppressAutoHyphens w:val="0"/>
        <w:ind w:firstLine="600"/>
        <w:jc w:val="both"/>
      </w:pPr>
      <w:r w:rsidRPr="006B1A3D">
        <w:rPr>
          <w:color w:val="000000"/>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A6E37" w:rsidRPr="006B1A3D" w:rsidRDefault="006A6E37" w:rsidP="003C16B7">
      <w:pPr>
        <w:widowControl w:val="0"/>
        <w:suppressAutoHyphens w:val="0"/>
        <w:ind w:firstLine="600"/>
        <w:jc w:val="both"/>
      </w:pPr>
      <w:r w:rsidRPr="006B1A3D">
        <w:rPr>
          <w:b/>
          <w:color w:val="000000"/>
        </w:rPr>
        <w:t>Практические работы</w:t>
      </w:r>
    </w:p>
    <w:p w:rsidR="006A6E37" w:rsidRPr="006B1A3D" w:rsidRDefault="006A6E37" w:rsidP="003C16B7">
      <w:pPr>
        <w:widowControl w:val="0"/>
        <w:suppressAutoHyphens w:val="0"/>
        <w:ind w:firstLine="600"/>
        <w:jc w:val="both"/>
      </w:pPr>
      <w:r w:rsidRPr="006B1A3D">
        <w:rPr>
          <w:color w:val="000000"/>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6A6E37" w:rsidRPr="006B1A3D" w:rsidRDefault="006A6E37" w:rsidP="003C16B7">
      <w:pPr>
        <w:widowControl w:val="0"/>
        <w:suppressAutoHyphens w:val="0"/>
        <w:ind w:firstLine="600"/>
        <w:jc w:val="both"/>
      </w:pPr>
      <w:r w:rsidRPr="006B1A3D">
        <w:rPr>
          <w:color w:val="000000"/>
        </w:rPr>
        <w:t>2. Сравнение двух океанов по плану с использованием нескольких источников географической информации.</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Раздел 2. Человечество на Земле</w:t>
      </w:r>
    </w:p>
    <w:p w:rsidR="006A6E37" w:rsidRPr="006B1A3D" w:rsidRDefault="006A6E37" w:rsidP="003C16B7">
      <w:pPr>
        <w:widowControl w:val="0"/>
        <w:suppressAutoHyphens w:val="0"/>
        <w:ind w:firstLine="600"/>
        <w:jc w:val="both"/>
      </w:pPr>
      <w:r w:rsidRPr="006B1A3D">
        <w:rPr>
          <w:b/>
          <w:color w:val="000000"/>
        </w:rPr>
        <w:t xml:space="preserve">Тема 1. Численность населения </w:t>
      </w:r>
    </w:p>
    <w:p w:rsidR="006A6E37" w:rsidRPr="006B1A3D" w:rsidRDefault="006A6E37" w:rsidP="003C16B7">
      <w:pPr>
        <w:widowControl w:val="0"/>
        <w:suppressAutoHyphens w:val="0"/>
        <w:ind w:firstLine="600"/>
        <w:jc w:val="both"/>
      </w:pPr>
      <w:r w:rsidRPr="006B1A3D">
        <w:rPr>
          <w:color w:val="000000"/>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A6E37" w:rsidRPr="006B1A3D" w:rsidRDefault="006A6E37" w:rsidP="003C16B7">
      <w:pPr>
        <w:widowControl w:val="0"/>
        <w:suppressAutoHyphens w:val="0"/>
        <w:ind w:firstLine="600"/>
        <w:jc w:val="both"/>
      </w:pPr>
      <w:r w:rsidRPr="006B1A3D">
        <w:rPr>
          <w:b/>
          <w:color w:val="000000"/>
        </w:rPr>
        <w:t>Практические работы</w:t>
      </w:r>
    </w:p>
    <w:p w:rsidR="006A6E37" w:rsidRPr="006B1A3D" w:rsidRDefault="006A6E37" w:rsidP="003C16B7">
      <w:pPr>
        <w:widowControl w:val="0"/>
        <w:suppressAutoHyphens w:val="0"/>
        <w:ind w:firstLine="600"/>
        <w:jc w:val="both"/>
      </w:pPr>
      <w:r w:rsidRPr="006B1A3D">
        <w:rPr>
          <w:color w:val="000000"/>
        </w:rPr>
        <w:t>1. Определение, сравнение темпов изменения численности населения отдельных регионов мира по статистическим материалам.</w:t>
      </w:r>
    </w:p>
    <w:p w:rsidR="006A6E37" w:rsidRPr="006B1A3D" w:rsidRDefault="006A6E37" w:rsidP="003C16B7">
      <w:pPr>
        <w:widowControl w:val="0"/>
        <w:suppressAutoHyphens w:val="0"/>
        <w:ind w:firstLine="600"/>
        <w:jc w:val="both"/>
      </w:pPr>
      <w:r w:rsidRPr="006B1A3D">
        <w:rPr>
          <w:color w:val="000000"/>
        </w:rPr>
        <w:t>2. Определение и сравнение различий в численности, плотности населения отдельных стран по разным источникам.</w:t>
      </w:r>
    </w:p>
    <w:p w:rsidR="006A6E37" w:rsidRPr="006B1A3D" w:rsidRDefault="006A6E37" w:rsidP="003C16B7">
      <w:pPr>
        <w:widowControl w:val="0"/>
        <w:suppressAutoHyphens w:val="0"/>
        <w:ind w:firstLine="600"/>
        <w:jc w:val="both"/>
      </w:pPr>
      <w:r w:rsidRPr="006B1A3D">
        <w:rPr>
          <w:b/>
          <w:color w:val="000000"/>
        </w:rPr>
        <w:t>Тема 2. Страны и народы мира</w:t>
      </w:r>
    </w:p>
    <w:p w:rsidR="006A6E37" w:rsidRPr="006B1A3D" w:rsidRDefault="006A6E37" w:rsidP="003C16B7">
      <w:pPr>
        <w:widowControl w:val="0"/>
        <w:suppressAutoHyphens w:val="0"/>
        <w:ind w:firstLine="600"/>
        <w:jc w:val="both"/>
      </w:pPr>
      <w:r w:rsidRPr="006B1A3D">
        <w:rPr>
          <w:color w:val="000000"/>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3C16B7">
      <w:pPr>
        <w:widowControl w:val="0"/>
        <w:suppressAutoHyphens w:val="0"/>
        <w:ind w:firstLine="600"/>
        <w:jc w:val="both"/>
      </w:pPr>
      <w:r w:rsidRPr="006B1A3D">
        <w:rPr>
          <w:color w:val="000000"/>
        </w:rPr>
        <w:t>1. Сравнение занятий населения двух стран по комплексным картам.</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 xml:space="preserve">Раздел 3. Материки и страны </w:t>
      </w:r>
    </w:p>
    <w:p w:rsidR="006A6E37" w:rsidRPr="006B1A3D" w:rsidRDefault="006A6E37" w:rsidP="003C16B7">
      <w:pPr>
        <w:widowControl w:val="0"/>
        <w:suppressAutoHyphens w:val="0"/>
        <w:ind w:firstLine="600"/>
        <w:jc w:val="both"/>
      </w:pPr>
      <w:r w:rsidRPr="006B1A3D">
        <w:rPr>
          <w:b/>
          <w:color w:val="000000"/>
        </w:rPr>
        <w:t xml:space="preserve">Тема 1. Южные материки </w:t>
      </w:r>
    </w:p>
    <w:p w:rsidR="006A6E37" w:rsidRPr="006B1A3D" w:rsidRDefault="006A6E37" w:rsidP="003C16B7">
      <w:pPr>
        <w:widowControl w:val="0"/>
        <w:suppressAutoHyphens w:val="0"/>
        <w:ind w:firstLine="600"/>
        <w:jc w:val="both"/>
      </w:pPr>
      <w:r w:rsidRPr="006B1A3D">
        <w:rPr>
          <w:color w:val="000000"/>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6A6E37" w:rsidRPr="006B1A3D" w:rsidRDefault="006A6E37" w:rsidP="003C16B7">
      <w:pPr>
        <w:widowControl w:val="0"/>
        <w:suppressAutoHyphens w:val="0"/>
        <w:ind w:firstLine="600"/>
        <w:jc w:val="both"/>
      </w:pPr>
      <w:r w:rsidRPr="006B1A3D">
        <w:rPr>
          <w:b/>
          <w:color w:val="000000"/>
        </w:rPr>
        <w:t>Практические работы</w:t>
      </w:r>
    </w:p>
    <w:p w:rsidR="006A6E37" w:rsidRPr="006B1A3D" w:rsidRDefault="006A6E37" w:rsidP="003C16B7">
      <w:pPr>
        <w:widowControl w:val="0"/>
        <w:suppressAutoHyphens w:val="0"/>
        <w:ind w:firstLine="600"/>
        <w:jc w:val="both"/>
      </w:pPr>
      <w:r w:rsidRPr="006B1A3D">
        <w:rPr>
          <w:color w:val="000000"/>
        </w:rPr>
        <w:t>1. Сравнение географического положения двух (любых) южных материков.</w:t>
      </w:r>
    </w:p>
    <w:p w:rsidR="006A6E37" w:rsidRPr="006B1A3D" w:rsidRDefault="006A6E37" w:rsidP="003C16B7">
      <w:pPr>
        <w:widowControl w:val="0"/>
        <w:suppressAutoHyphens w:val="0"/>
        <w:ind w:firstLine="600"/>
        <w:jc w:val="both"/>
      </w:pPr>
      <w:r w:rsidRPr="006B1A3D">
        <w:rPr>
          <w:color w:val="000000"/>
        </w:rPr>
        <w:t>2. Объяснение годового хода температур и режима выпадения атмосферных осадков в экваториальном климатическом поясе</w:t>
      </w:r>
    </w:p>
    <w:p w:rsidR="006A6E37" w:rsidRPr="006B1A3D" w:rsidRDefault="006A6E37" w:rsidP="003C16B7">
      <w:pPr>
        <w:widowControl w:val="0"/>
        <w:suppressAutoHyphens w:val="0"/>
        <w:ind w:firstLine="600"/>
        <w:jc w:val="both"/>
      </w:pPr>
      <w:r w:rsidRPr="006B1A3D">
        <w:rPr>
          <w:color w:val="000000"/>
        </w:rPr>
        <w:t>3. Сравнение особенностей климата Африки, Южной Америки и Австралии по плану.</w:t>
      </w:r>
    </w:p>
    <w:p w:rsidR="006A6E37" w:rsidRPr="006B1A3D" w:rsidRDefault="006A6E37" w:rsidP="003C16B7">
      <w:pPr>
        <w:widowControl w:val="0"/>
        <w:suppressAutoHyphens w:val="0"/>
        <w:ind w:firstLine="600"/>
        <w:jc w:val="both"/>
      </w:pPr>
      <w:r w:rsidRPr="006B1A3D">
        <w:rPr>
          <w:color w:val="000000"/>
        </w:rPr>
        <w:t>4. Описание Австралии или одной из стран Африки или Южной Америки по географическим картам.</w:t>
      </w:r>
    </w:p>
    <w:p w:rsidR="006A6E37" w:rsidRPr="006B1A3D" w:rsidRDefault="006A6E37" w:rsidP="003C16B7">
      <w:pPr>
        <w:widowControl w:val="0"/>
        <w:suppressAutoHyphens w:val="0"/>
        <w:ind w:firstLine="600"/>
        <w:jc w:val="both"/>
      </w:pPr>
      <w:r w:rsidRPr="006B1A3D">
        <w:rPr>
          <w:color w:val="000000"/>
        </w:rPr>
        <w:t>5. Объяснение особенностей размещения населения Австралии или одной из стран Африки или Южной Америки.</w:t>
      </w:r>
    </w:p>
    <w:p w:rsidR="006A6E37" w:rsidRPr="006B1A3D" w:rsidRDefault="006A6E37" w:rsidP="003C16B7">
      <w:pPr>
        <w:widowControl w:val="0"/>
        <w:suppressAutoHyphens w:val="0"/>
        <w:ind w:firstLine="600"/>
        <w:jc w:val="both"/>
      </w:pPr>
      <w:r w:rsidRPr="006B1A3D">
        <w:rPr>
          <w:b/>
          <w:color w:val="000000"/>
        </w:rPr>
        <w:t>Тема 2. Северные материки</w:t>
      </w:r>
    </w:p>
    <w:p w:rsidR="006A6E37" w:rsidRPr="006B1A3D" w:rsidRDefault="006A6E37" w:rsidP="003C16B7">
      <w:pPr>
        <w:widowControl w:val="0"/>
        <w:suppressAutoHyphens w:val="0"/>
        <w:ind w:firstLine="600"/>
        <w:jc w:val="both"/>
      </w:pPr>
      <w:r w:rsidRPr="006B1A3D">
        <w:rPr>
          <w:color w:val="000000"/>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A6E37" w:rsidRPr="006B1A3D" w:rsidRDefault="006A6E37" w:rsidP="003C16B7">
      <w:pPr>
        <w:widowControl w:val="0"/>
        <w:suppressAutoHyphens w:val="0"/>
        <w:ind w:firstLine="600"/>
        <w:jc w:val="both"/>
      </w:pPr>
      <w:r w:rsidRPr="006B1A3D">
        <w:rPr>
          <w:b/>
          <w:color w:val="000000"/>
        </w:rPr>
        <w:t>Практические работы</w:t>
      </w:r>
    </w:p>
    <w:p w:rsidR="006A6E37" w:rsidRPr="006B1A3D" w:rsidRDefault="006A6E37" w:rsidP="003C16B7">
      <w:pPr>
        <w:widowControl w:val="0"/>
        <w:suppressAutoHyphens w:val="0"/>
        <w:ind w:firstLine="600"/>
        <w:jc w:val="both"/>
      </w:pPr>
      <w:r w:rsidRPr="006B1A3D">
        <w:rPr>
          <w:color w:val="000000"/>
        </w:rPr>
        <w:t>1. Объяснение распространения зон современного вулканизма и землетрясений на территории Северной Америки и Евразии.</w:t>
      </w:r>
    </w:p>
    <w:p w:rsidR="006A6E37" w:rsidRPr="006B1A3D" w:rsidRDefault="006A6E37" w:rsidP="003C16B7">
      <w:pPr>
        <w:widowControl w:val="0"/>
        <w:suppressAutoHyphens w:val="0"/>
        <w:ind w:firstLine="600"/>
        <w:jc w:val="both"/>
      </w:pPr>
      <w:r w:rsidRPr="006B1A3D">
        <w:rPr>
          <w:color w:val="000000"/>
        </w:rPr>
        <w:t>2. Объяснение климатических различий территорий, находящихся на одной географической широте, на примере умеренного климатического пляса.</w:t>
      </w:r>
    </w:p>
    <w:p w:rsidR="006A6E37" w:rsidRPr="006B1A3D" w:rsidRDefault="006A6E37" w:rsidP="003C16B7">
      <w:pPr>
        <w:widowControl w:val="0"/>
        <w:suppressAutoHyphens w:val="0"/>
        <w:ind w:firstLine="600"/>
        <w:jc w:val="both"/>
      </w:pPr>
      <w:r w:rsidRPr="006B1A3D">
        <w:rPr>
          <w:color w:val="000000"/>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6A6E37" w:rsidRPr="006B1A3D" w:rsidRDefault="006A6E37" w:rsidP="003C16B7">
      <w:pPr>
        <w:widowControl w:val="0"/>
        <w:suppressAutoHyphens w:val="0"/>
        <w:ind w:firstLine="600"/>
        <w:jc w:val="both"/>
      </w:pPr>
      <w:r w:rsidRPr="006B1A3D">
        <w:rPr>
          <w:color w:val="000000"/>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6A6E37" w:rsidRPr="006B1A3D" w:rsidRDefault="006A6E37" w:rsidP="003C16B7">
      <w:pPr>
        <w:widowControl w:val="0"/>
        <w:suppressAutoHyphens w:val="0"/>
        <w:ind w:firstLine="600"/>
        <w:jc w:val="both"/>
      </w:pPr>
      <w:r w:rsidRPr="006B1A3D">
        <w:rPr>
          <w:b/>
          <w:color w:val="000000"/>
        </w:rPr>
        <w:t xml:space="preserve">Тема 3. Взаимодействие природы и общества </w:t>
      </w:r>
    </w:p>
    <w:p w:rsidR="006A6E37" w:rsidRPr="006B1A3D" w:rsidRDefault="006A6E37" w:rsidP="003C16B7">
      <w:pPr>
        <w:widowControl w:val="0"/>
        <w:suppressAutoHyphens w:val="0"/>
        <w:ind w:firstLine="600"/>
        <w:jc w:val="both"/>
      </w:pPr>
      <w:r w:rsidRPr="006B1A3D">
        <w:rPr>
          <w:color w:val="000000"/>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6A6E37" w:rsidRPr="006B1A3D" w:rsidRDefault="006A6E37" w:rsidP="003C16B7">
      <w:pPr>
        <w:widowControl w:val="0"/>
        <w:suppressAutoHyphens w:val="0"/>
        <w:ind w:firstLine="600"/>
        <w:jc w:val="both"/>
      </w:pPr>
      <w:r w:rsidRPr="006B1A3D">
        <w:rPr>
          <w:color w:val="000000"/>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3C16B7">
      <w:pPr>
        <w:widowControl w:val="0"/>
        <w:suppressAutoHyphens w:val="0"/>
        <w:ind w:firstLine="600"/>
        <w:jc w:val="both"/>
      </w:pPr>
      <w:r w:rsidRPr="006B1A3D">
        <w:rPr>
          <w:color w:val="000000"/>
        </w:rPr>
        <w:t>1. Характеристика изменений компонентов природы на территории одной из стран мира в результате деятельности человека.</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8 КЛАСС</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Раздел 1. Географическое пространство России</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firstLine="600"/>
        <w:jc w:val="both"/>
      </w:pPr>
      <w:r w:rsidRPr="006B1A3D">
        <w:rPr>
          <w:b/>
          <w:color w:val="000000"/>
        </w:rPr>
        <w:t xml:space="preserve">Тема 1. История формирования и освоения территории России </w:t>
      </w:r>
    </w:p>
    <w:p w:rsidR="006A6E37" w:rsidRPr="006B1A3D" w:rsidRDefault="006A6E37" w:rsidP="003C16B7">
      <w:pPr>
        <w:widowControl w:val="0"/>
        <w:suppressAutoHyphens w:val="0"/>
        <w:ind w:firstLine="600"/>
        <w:jc w:val="both"/>
      </w:pPr>
      <w:r w:rsidRPr="006B1A3D">
        <w:rPr>
          <w:color w:val="000000"/>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3C16B7">
      <w:pPr>
        <w:widowControl w:val="0"/>
        <w:suppressAutoHyphens w:val="0"/>
        <w:ind w:firstLine="600"/>
        <w:jc w:val="both"/>
      </w:pPr>
      <w:r w:rsidRPr="006B1A3D">
        <w:rPr>
          <w:color w:val="000000"/>
        </w:rPr>
        <w:t>1. Представление в виде таблицы сведений об изменении границ России на разных исторических этапах на основе анализа географических карт.</w:t>
      </w:r>
    </w:p>
    <w:p w:rsidR="006A6E37" w:rsidRPr="006B1A3D" w:rsidRDefault="006A6E37" w:rsidP="003C16B7">
      <w:pPr>
        <w:widowControl w:val="0"/>
        <w:suppressAutoHyphens w:val="0"/>
        <w:ind w:firstLine="600"/>
        <w:jc w:val="both"/>
      </w:pPr>
      <w:r w:rsidRPr="006B1A3D">
        <w:rPr>
          <w:b/>
          <w:color w:val="000000"/>
        </w:rPr>
        <w:t xml:space="preserve">Тема 2. Географическое положение и границы России </w:t>
      </w:r>
    </w:p>
    <w:p w:rsidR="006A6E37" w:rsidRPr="006B1A3D" w:rsidRDefault="006A6E37" w:rsidP="003C16B7">
      <w:pPr>
        <w:widowControl w:val="0"/>
        <w:suppressAutoHyphens w:val="0"/>
        <w:ind w:firstLine="600"/>
        <w:jc w:val="both"/>
      </w:pPr>
      <w:r w:rsidRPr="006B1A3D">
        <w:rPr>
          <w:color w:val="000000"/>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A6E37" w:rsidRPr="006B1A3D" w:rsidRDefault="006A6E37" w:rsidP="003C16B7">
      <w:pPr>
        <w:widowControl w:val="0"/>
        <w:suppressAutoHyphens w:val="0"/>
        <w:ind w:firstLine="600"/>
        <w:jc w:val="both"/>
      </w:pPr>
      <w:r w:rsidRPr="006B1A3D">
        <w:rPr>
          <w:b/>
          <w:color w:val="000000"/>
        </w:rPr>
        <w:t xml:space="preserve">Тема 3. Время на территории России </w:t>
      </w:r>
    </w:p>
    <w:p w:rsidR="006A6E37" w:rsidRPr="006B1A3D" w:rsidRDefault="006A6E37" w:rsidP="003C16B7">
      <w:pPr>
        <w:widowControl w:val="0"/>
        <w:suppressAutoHyphens w:val="0"/>
        <w:ind w:firstLine="600"/>
        <w:jc w:val="both"/>
      </w:pPr>
      <w:r w:rsidRPr="006B1A3D">
        <w:rPr>
          <w:color w:val="000000"/>
        </w:rPr>
        <w:t>Россия на карте часовых поясов мира. Карта часовых зон России. Местное, поясное и зональное время: роль в хозяйстве и жизни людей.</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3C16B7">
      <w:pPr>
        <w:widowControl w:val="0"/>
        <w:suppressAutoHyphens w:val="0"/>
        <w:ind w:firstLine="600"/>
        <w:jc w:val="both"/>
      </w:pPr>
      <w:r w:rsidRPr="006B1A3D">
        <w:rPr>
          <w:color w:val="000000"/>
        </w:rPr>
        <w:t>1. Определение различия во времени для разных городов России по карте часовых зон.</w:t>
      </w:r>
    </w:p>
    <w:p w:rsidR="006A6E37" w:rsidRPr="006B1A3D" w:rsidRDefault="006A6E37" w:rsidP="003C16B7">
      <w:pPr>
        <w:widowControl w:val="0"/>
        <w:suppressAutoHyphens w:val="0"/>
        <w:ind w:firstLine="600"/>
        <w:jc w:val="both"/>
      </w:pPr>
      <w:r w:rsidRPr="006B1A3D">
        <w:rPr>
          <w:b/>
          <w:color w:val="000000"/>
        </w:rPr>
        <w:t xml:space="preserve">Тема 4. Административно-территориальное устройство России. Районирование территории </w:t>
      </w:r>
    </w:p>
    <w:p w:rsidR="006A6E37" w:rsidRPr="006B1A3D" w:rsidRDefault="006A6E37" w:rsidP="003C16B7">
      <w:pPr>
        <w:widowControl w:val="0"/>
        <w:suppressAutoHyphens w:val="0"/>
        <w:ind w:firstLine="600"/>
        <w:jc w:val="both"/>
      </w:pPr>
      <w:r w:rsidRPr="006B1A3D">
        <w:rPr>
          <w:color w:val="000000"/>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3C16B7">
      <w:pPr>
        <w:widowControl w:val="0"/>
        <w:suppressAutoHyphens w:val="0"/>
        <w:ind w:firstLine="600"/>
        <w:jc w:val="both"/>
      </w:pPr>
      <w:r w:rsidRPr="006B1A3D">
        <w:rPr>
          <w:color w:val="000000"/>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Раздел 2. Природа России</w:t>
      </w:r>
    </w:p>
    <w:p w:rsidR="006A6E37" w:rsidRPr="006B1A3D" w:rsidRDefault="006A6E37" w:rsidP="003C16B7">
      <w:pPr>
        <w:widowControl w:val="0"/>
        <w:suppressAutoHyphens w:val="0"/>
        <w:ind w:firstLine="600"/>
        <w:jc w:val="both"/>
      </w:pPr>
      <w:r w:rsidRPr="006B1A3D">
        <w:rPr>
          <w:b/>
          <w:color w:val="000000"/>
        </w:rPr>
        <w:t xml:space="preserve">Тема 1. Природные условия и ресурсы России </w:t>
      </w:r>
    </w:p>
    <w:p w:rsidR="006A6E37" w:rsidRPr="006B1A3D" w:rsidRDefault="006A6E37" w:rsidP="003C16B7">
      <w:pPr>
        <w:widowControl w:val="0"/>
        <w:suppressAutoHyphens w:val="0"/>
        <w:ind w:firstLine="600"/>
        <w:jc w:val="both"/>
      </w:pPr>
      <w:r w:rsidRPr="006B1A3D">
        <w:rPr>
          <w:color w:val="000000"/>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3C16B7">
      <w:pPr>
        <w:widowControl w:val="0"/>
        <w:suppressAutoHyphens w:val="0"/>
        <w:ind w:firstLine="600"/>
        <w:jc w:val="both"/>
      </w:pPr>
      <w:r w:rsidRPr="006B1A3D">
        <w:rPr>
          <w:color w:val="000000"/>
        </w:rPr>
        <w:t>1. Характеристика природно-ресурсного капитала своего края по картам и статистическим материалам.</w:t>
      </w:r>
    </w:p>
    <w:p w:rsidR="006A6E37" w:rsidRPr="006B1A3D" w:rsidRDefault="006A6E37" w:rsidP="003C16B7">
      <w:pPr>
        <w:widowControl w:val="0"/>
        <w:suppressAutoHyphens w:val="0"/>
        <w:ind w:firstLine="600"/>
        <w:jc w:val="both"/>
      </w:pPr>
      <w:r w:rsidRPr="006B1A3D">
        <w:rPr>
          <w:b/>
          <w:color w:val="000000"/>
        </w:rPr>
        <w:t xml:space="preserve">Тема 2. Геологическое строение, рельеф и полезные ископаемые </w:t>
      </w:r>
    </w:p>
    <w:p w:rsidR="006A6E37" w:rsidRPr="006B1A3D" w:rsidRDefault="006A6E37" w:rsidP="003C16B7">
      <w:pPr>
        <w:widowControl w:val="0"/>
        <w:suppressAutoHyphens w:val="0"/>
        <w:ind w:firstLine="600"/>
        <w:jc w:val="both"/>
      </w:pPr>
      <w:r w:rsidRPr="006B1A3D">
        <w:rPr>
          <w:color w:val="000000"/>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A6E37" w:rsidRPr="006B1A3D" w:rsidRDefault="006A6E37" w:rsidP="003C16B7">
      <w:pPr>
        <w:widowControl w:val="0"/>
        <w:suppressAutoHyphens w:val="0"/>
        <w:ind w:firstLine="600"/>
        <w:jc w:val="both"/>
      </w:pPr>
      <w:r w:rsidRPr="006B1A3D">
        <w:rPr>
          <w:color w:val="000000"/>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A6E37" w:rsidRPr="006B1A3D" w:rsidRDefault="006A6E37" w:rsidP="003C16B7">
      <w:pPr>
        <w:widowControl w:val="0"/>
        <w:suppressAutoHyphens w:val="0"/>
        <w:ind w:firstLine="600"/>
        <w:jc w:val="both"/>
      </w:pPr>
      <w:r w:rsidRPr="006B1A3D">
        <w:rPr>
          <w:b/>
          <w:color w:val="000000"/>
        </w:rPr>
        <w:t>Практические работы</w:t>
      </w:r>
    </w:p>
    <w:p w:rsidR="006A6E37" w:rsidRPr="006B1A3D" w:rsidRDefault="006A6E37" w:rsidP="003C16B7">
      <w:pPr>
        <w:widowControl w:val="0"/>
        <w:suppressAutoHyphens w:val="0"/>
        <w:ind w:firstLine="600"/>
        <w:jc w:val="both"/>
      </w:pPr>
      <w:r w:rsidRPr="006B1A3D">
        <w:rPr>
          <w:color w:val="000000"/>
        </w:rPr>
        <w:t>1. Объяснение распространения по территории России опасных геологических явлений.</w:t>
      </w:r>
    </w:p>
    <w:p w:rsidR="006A6E37" w:rsidRPr="006B1A3D" w:rsidRDefault="006A6E37" w:rsidP="003C16B7">
      <w:pPr>
        <w:widowControl w:val="0"/>
        <w:suppressAutoHyphens w:val="0"/>
        <w:ind w:firstLine="600"/>
        <w:jc w:val="both"/>
      </w:pPr>
      <w:r w:rsidRPr="006B1A3D">
        <w:rPr>
          <w:color w:val="000000"/>
        </w:rPr>
        <w:t>2. Объяснение особенностей рельефа своего края.</w:t>
      </w:r>
    </w:p>
    <w:p w:rsidR="006A6E37" w:rsidRPr="006B1A3D" w:rsidRDefault="006A6E37" w:rsidP="003C16B7">
      <w:pPr>
        <w:widowControl w:val="0"/>
        <w:suppressAutoHyphens w:val="0"/>
        <w:ind w:firstLine="600"/>
        <w:jc w:val="both"/>
      </w:pPr>
      <w:r w:rsidRPr="006B1A3D">
        <w:rPr>
          <w:b/>
          <w:color w:val="000000"/>
        </w:rPr>
        <w:t xml:space="preserve">Тема 3. Климат и климатические ресурсы </w:t>
      </w:r>
    </w:p>
    <w:p w:rsidR="006A6E37" w:rsidRPr="006B1A3D" w:rsidRDefault="006A6E37" w:rsidP="003C16B7">
      <w:pPr>
        <w:widowControl w:val="0"/>
        <w:suppressAutoHyphens w:val="0"/>
        <w:ind w:firstLine="600"/>
        <w:jc w:val="both"/>
      </w:pPr>
      <w:r w:rsidRPr="006B1A3D">
        <w:rPr>
          <w:color w:val="000000"/>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A6E37" w:rsidRPr="006B1A3D" w:rsidRDefault="006A6E37" w:rsidP="003C16B7">
      <w:pPr>
        <w:widowControl w:val="0"/>
        <w:suppressAutoHyphens w:val="0"/>
        <w:ind w:firstLine="600"/>
        <w:jc w:val="both"/>
      </w:pPr>
      <w:r w:rsidRPr="006B1A3D">
        <w:rPr>
          <w:color w:val="000000"/>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A6E37" w:rsidRPr="006B1A3D" w:rsidRDefault="006A6E37" w:rsidP="003C16B7">
      <w:pPr>
        <w:widowControl w:val="0"/>
        <w:suppressAutoHyphens w:val="0"/>
        <w:ind w:firstLine="600"/>
        <w:jc w:val="both"/>
      </w:pPr>
      <w:r w:rsidRPr="006B1A3D">
        <w:rPr>
          <w:b/>
          <w:color w:val="000000"/>
        </w:rPr>
        <w:t>Практические работы</w:t>
      </w:r>
    </w:p>
    <w:p w:rsidR="006A6E37" w:rsidRPr="006B1A3D" w:rsidRDefault="006A6E37" w:rsidP="003C16B7">
      <w:pPr>
        <w:widowControl w:val="0"/>
        <w:suppressAutoHyphens w:val="0"/>
        <w:ind w:firstLine="600"/>
        <w:jc w:val="both"/>
      </w:pPr>
      <w:r w:rsidRPr="006B1A3D">
        <w:rPr>
          <w:color w:val="000000"/>
        </w:rPr>
        <w:t>1. Описание и прогнозирование погоды территории по карте погоды.</w:t>
      </w:r>
    </w:p>
    <w:p w:rsidR="006A6E37" w:rsidRPr="006B1A3D" w:rsidRDefault="006A6E37" w:rsidP="003C16B7">
      <w:pPr>
        <w:widowControl w:val="0"/>
        <w:suppressAutoHyphens w:val="0"/>
        <w:ind w:firstLine="600"/>
        <w:jc w:val="both"/>
      </w:pPr>
      <w:r w:rsidRPr="006B1A3D">
        <w:rPr>
          <w:color w:val="000000"/>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6A6E37" w:rsidRPr="006B1A3D" w:rsidRDefault="006A6E37" w:rsidP="003C16B7">
      <w:pPr>
        <w:widowControl w:val="0"/>
        <w:suppressAutoHyphens w:val="0"/>
        <w:ind w:firstLine="600"/>
        <w:jc w:val="both"/>
      </w:pPr>
      <w:r w:rsidRPr="006B1A3D">
        <w:rPr>
          <w:color w:val="000000"/>
        </w:rPr>
        <w:t>3. Оценка влияния основных климатических показателей своего края на жизнь и хозяйственную деятельность населения.</w:t>
      </w:r>
    </w:p>
    <w:p w:rsidR="006A6E37" w:rsidRPr="006B1A3D" w:rsidRDefault="006A6E37" w:rsidP="003C16B7">
      <w:pPr>
        <w:widowControl w:val="0"/>
        <w:suppressAutoHyphens w:val="0"/>
        <w:ind w:firstLine="600"/>
        <w:jc w:val="both"/>
      </w:pPr>
      <w:r w:rsidRPr="006B1A3D">
        <w:rPr>
          <w:b/>
          <w:color w:val="000000"/>
        </w:rPr>
        <w:t xml:space="preserve">Тема 4. Моря России. Внутренние воды и водные ресурсы </w:t>
      </w:r>
    </w:p>
    <w:p w:rsidR="006A6E37" w:rsidRPr="006B1A3D" w:rsidRDefault="006A6E37" w:rsidP="003C16B7">
      <w:pPr>
        <w:widowControl w:val="0"/>
        <w:suppressAutoHyphens w:val="0"/>
        <w:ind w:firstLine="600"/>
        <w:jc w:val="both"/>
      </w:pPr>
      <w:r w:rsidRPr="006B1A3D">
        <w:rPr>
          <w:color w:val="000000"/>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A6E37" w:rsidRPr="006B1A3D" w:rsidRDefault="006A6E37" w:rsidP="003C16B7">
      <w:pPr>
        <w:widowControl w:val="0"/>
        <w:suppressAutoHyphens w:val="0"/>
        <w:ind w:firstLine="600"/>
        <w:jc w:val="both"/>
      </w:pPr>
      <w:r w:rsidRPr="006B1A3D">
        <w:rPr>
          <w:color w:val="000000"/>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A6E37" w:rsidRPr="006B1A3D" w:rsidRDefault="006A6E37" w:rsidP="003C16B7">
      <w:pPr>
        <w:widowControl w:val="0"/>
        <w:suppressAutoHyphens w:val="0"/>
        <w:ind w:firstLine="600"/>
        <w:jc w:val="both"/>
      </w:pPr>
      <w:r w:rsidRPr="006B1A3D">
        <w:rPr>
          <w:b/>
          <w:color w:val="000000"/>
        </w:rPr>
        <w:t>Практические работы</w:t>
      </w:r>
    </w:p>
    <w:p w:rsidR="006A6E37" w:rsidRPr="006B1A3D" w:rsidRDefault="006A6E37" w:rsidP="003C16B7">
      <w:pPr>
        <w:widowControl w:val="0"/>
        <w:suppressAutoHyphens w:val="0"/>
        <w:ind w:firstLine="600"/>
        <w:jc w:val="both"/>
      </w:pPr>
      <w:r w:rsidRPr="006B1A3D">
        <w:rPr>
          <w:color w:val="000000"/>
        </w:rPr>
        <w:t>1. Сравнение особенностей режима и характера течения двух рек России.</w:t>
      </w:r>
    </w:p>
    <w:p w:rsidR="006A6E37" w:rsidRPr="006B1A3D" w:rsidRDefault="006A6E37" w:rsidP="003C16B7">
      <w:pPr>
        <w:widowControl w:val="0"/>
        <w:suppressAutoHyphens w:val="0"/>
        <w:ind w:firstLine="600"/>
        <w:jc w:val="both"/>
      </w:pPr>
      <w:r w:rsidRPr="006B1A3D">
        <w:rPr>
          <w:color w:val="000000"/>
        </w:rPr>
        <w:t>2. Объяснение распространения опасных гидрологических природных явлений на территории страны.</w:t>
      </w:r>
    </w:p>
    <w:p w:rsidR="006A6E37" w:rsidRPr="006B1A3D" w:rsidRDefault="006A6E37" w:rsidP="003C16B7">
      <w:pPr>
        <w:widowControl w:val="0"/>
        <w:suppressAutoHyphens w:val="0"/>
        <w:ind w:firstLine="600"/>
        <w:jc w:val="both"/>
      </w:pPr>
      <w:r w:rsidRPr="006B1A3D">
        <w:rPr>
          <w:b/>
          <w:color w:val="000000"/>
        </w:rPr>
        <w:t xml:space="preserve">Тема 5. Природно-хозяйственные зоны </w:t>
      </w:r>
    </w:p>
    <w:p w:rsidR="006A6E37" w:rsidRPr="006B1A3D" w:rsidRDefault="006A6E37" w:rsidP="003C16B7">
      <w:pPr>
        <w:widowControl w:val="0"/>
        <w:suppressAutoHyphens w:val="0"/>
        <w:ind w:firstLine="600"/>
        <w:jc w:val="both"/>
      </w:pPr>
      <w:r w:rsidRPr="006B1A3D">
        <w:rPr>
          <w:color w:val="000000"/>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A6E37" w:rsidRPr="006B1A3D" w:rsidRDefault="006A6E37" w:rsidP="003C16B7">
      <w:pPr>
        <w:widowControl w:val="0"/>
        <w:suppressAutoHyphens w:val="0"/>
        <w:ind w:firstLine="600"/>
        <w:jc w:val="both"/>
      </w:pPr>
      <w:r w:rsidRPr="006B1A3D">
        <w:rPr>
          <w:color w:val="000000"/>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A6E37" w:rsidRPr="006B1A3D" w:rsidRDefault="006A6E37" w:rsidP="003C16B7">
      <w:pPr>
        <w:widowControl w:val="0"/>
        <w:suppressAutoHyphens w:val="0"/>
        <w:ind w:firstLine="600"/>
        <w:jc w:val="both"/>
      </w:pPr>
      <w:r w:rsidRPr="006B1A3D">
        <w:rPr>
          <w:color w:val="000000"/>
        </w:rPr>
        <w:t>Природно-хозяйственные зоны России: взаимосвязь и взаимообусловленность их компонентов.</w:t>
      </w:r>
    </w:p>
    <w:p w:rsidR="006A6E37" w:rsidRPr="006B1A3D" w:rsidRDefault="006A6E37" w:rsidP="003C16B7">
      <w:pPr>
        <w:widowControl w:val="0"/>
        <w:suppressAutoHyphens w:val="0"/>
        <w:ind w:firstLine="600"/>
        <w:jc w:val="both"/>
      </w:pPr>
      <w:r w:rsidRPr="006B1A3D">
        <w:rPr>
          <w:color w:val="000000"/>
        </w:rPr>
        <w:t>Высотная поясность в горах на территории России.</w:t>
      </w:r>
    </w:p>
    <w:p w:rsidR="006A6E37" w:rsidRPr="006B1A3D" w:rsidRDefault="006A6E37" w:rsidP="003C16B7">
      <w:pPr>
        <w:widowControl w:val="0"/>
        <w:suppressAutoHyphens w:val="0"/>
        <w:ind w:firstLine="600"/>
        <w:jc w:val="both"/>
      </w:pPr>
      <w:r w:rsidRPr="006B1A3D">
        <w:rPr>
          <w:color w:val="000000"/>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6A6E37" w:rsidRPr="006B1A3D" w:rsidRDefault="006A6E37" w:rsidP="003C16B7">
      <w:pPr>
        <w:widowControl w:val="0"/>
        <w:suppressAutoHyphens w:val="0"/>
        <w:ind w:firstLine="600"/>
        <w:jc w:val="both"/>
      </w:pPr>
      <w:r w:rsidRPr="006B1A3D">
        <w:rPr>
          <w:color w:val="000000"/>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A6E37" w:rsidRPr="006B1A3D" w:rsidRDefault="006A6E37" w:rsidP="003C16B7">
      <w:pPr>
        <w:widowControl w:val="0"/>
        <w:suppressAutoHyphens w:val="0"/>
        <w:ind w:firstLine="600"/>
        <w:jc w:val="both"/>
      </w:pPr>
      <w:r w:rsidRPr="006B1A3D">
        <w:rPr>
          <w:b/>
          <w:color w:val="000000"/>
        </w:rPr>
        <w:t>Практические работы</w:t>
      </w:r>
    </w:p>
    <w:p w:rsidR="006A6E37" w:rsidRPr="006B1A3D" w:rsidRDefault="006A6E37" w:rsidP="003C16B7">
      <w:pPr>
        <w:widowControl w:val="0"/>
        <w:suppressAutoHyphens w:val="0"/>
        <w:ind w:firstLine="600"/>
        <w:jc w:val="both"/>
      </w:pPr>
      <w:r w:rsidRPr="006B1A3D">
        <w:rPr>
          <w:color w:val="000000"/>
        </w:rPr>
        <w:t>1. Объяснение различий структуры высотной поясности в горных системах.</w:t>
      </w:r>
    </w:p>
    <w:p w:rsidR="006A6E37" w:rsidRPr="006B1A3D" w:rsidRDefault="006A6E37" w:rsidP="003C16B7">
      <w:pPr>
        <w:widowControl w:val="0"/>
        <w:suppressAutoHyphens w:val="0"/>
        <w:ind w:firstLine="600"/>
        <w:jc w:val="both"/>
      </w:pPr>
      <w:r w:rsidRPr="006B1A3D">
        <w:rPr>
          <w:color w:val="000000"/>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Раздел 3. Население России</w:t>
      </w:r>
    </w:p>
    <w:p w:rsidR="006A6E37" w:rsidRPr="006B1A3D" w:rsidRDefault="006A6E37" w:rsidP="003C16B7">
      <w:pPr>
        <w:widowControl w:val="0"/>
        <w:suppressAutoHyphens w:val="0"/>
        <w:ind w:firstLine="600"/>
        <w:jc w:val="both"/>
      </w:pPr>
      <w:r w:rsidRPr="006B1A3D">
        <w:rPr>
          <w:b/>
          <w:color w:val="000000"/>
        </w:rPr>
        <w:t>Тема 1. Численность населения России</w:t>
      </w:r>
    </w:p>
    <w:p w:rsidR="006A6E37" w:rsidRPr="006B1A3D" w:rsidRDefault="006A6E37" w:rsidP="003C16B7">
      <w:pPr>
        <w:widowControl w:val="0"/>
        <w:suppressAutoHyphens w:val="0"/>
        <w:ind w:firstLine="600"/>
        <w:jc w:val="both"/>
      </w:pPr>
      <w:r w:rsidRPr="006B1A3D">
        <w:rPr>
          <w:color w:val="000000"/>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3C16B7">
      <w:pPr>
        <w:widowControl w:val="0"/>
        <w:suppressAutoHyphens w:val="0"/>
        <w:ind w:firstLine="600"/>
        <w:jc w:val="both"/>
      </w:pPr>
      <w:r w:rsidRPr="006B1A3D">
        <w:rPr>
          <w:color w:val="000000"/>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A6E37" w:rsidRPr="006B1A3D" w:rsidRDefault="006A6E37" w:rsidP="003C16B7">
      <w:pPr>
        <w:widowControl w:val="0"/>
        <w:suppressAutoHyphens w:val="0"/>
        <w:ind w:firstLine="600"/>
        <w:jc w:val="both"/>
      </w:pPr>
      <w:r w:rsidRPr="006B1A3D">
        <w:rPr>
          <w:b/>
          <w:color w:val="000000"/>
        </w:rPr>
        <w:t>Тема 2. Территориальные особенности размещения населения России</w:t>
      </w:r>
    </w:p>
    <w:p w:rsidR="006A6E37" w:rsidRPr="006B1A3D" w:rsidRDefault="006A6E37" w:rsidP="003C16B7">
      <w:pPr>
        <w:widowControl w:val="0"/>
        <w:suppressAutoHyphens w:val="0"/>
        <w:ind w:firstLine="600"/>
        <w:jc w:val="both"/>
      </w:pPr>
      <w:r w:rsidRPr="006B1A3D">
        <w:rPr>
          <w:color w:val="000000"/>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A6E37" w:rsidRPr="006B1A3D" w:rsidRDefault="006A6E37" w:rsidP="003C16B7">
      <w:pPr>
        <w:widowControl w:val="0"/>
        <w:suppressAutoHyphens w:val="0"/>
        <w:ind w:firstLine="600"/>
        <w:jc w:val="both"/>
      </w:pPr>
      <w:r w:rsidRPr="006B1A3D">
        <w:rPr>
          <w:b/>
          <w:color w:val="000000"/>
        </w:rPr>
        <w:t xml:space="preserve">Тема 3. Народы и религии России </w:t>
      </w:r>
    </w:p>
    <w:p w:rsidR="006A6E37" w:rsidRPr="006B1A3D" w:rsidRDefault="006A6E37" w:rsidP="003C16B7">
      <w:pPr>
        <w:widowControl w:val="0"/>
        <w:suppressAutoHyphens w:val="0"/>
        <w:ind w:firstLine="600"/>
        <w:jc w:val="both"/>
      </w:pPr>
      <w:r w:rsidRPr="006B1A3D">
        <w:rPr>
          <w:color w:val="000000"/>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3C16B7">
      <w:pPr>
        <w:widowControl w:val="0"/>
        <w:suppressAutoHyphens w:val="0"/>
        <w:ind w:firstLine="600"/>
        <w:jc w:val="both"/>
      </w:pPr>
      <w:r w:rsidRPr="006B1A3D">
        <w:rPr>
          <w:color w:val="000000"/>
        </w:rPr>
        <w:t>1. Построение картограммы «Доля титульных этносов в численности населения республик и автономных округов РФ».</w:t>
      </w:r>
    </w:p>
    <w:p w:rsidR="006A6E37" w:rsidRPr="006B1A3D" w:rsidRDefault="006A6E37" w:rsidP="003C16B7">
      <w:pPr>
        <w:widowControl w:val="0"/>
        <w:suppressAutoHyphens w:val="0"/>
        <w:ind w:firstLine="600"/>
        <w:jc w:val="both"/>
      </w:pPr>
      <w:r w:rsidRPr="006B1A3D">
        <w:rPr>
          <w:b/>
          <w:color w:val="000000"/>
        </w:rPr>
        <w:t>Тема 4. Половой и возрастной состав населения России</w:t>
      </w:r>
    </w:p>
    <w:p w:rsidR="006A6E37" w:rsidRPr="006B1A3D" w:rsidRDefault="006A6E37" w:rsidP="003C16B7">
      <w:pPr>
        <w:widowControl w:val="0"/>
        <w:suppressAutoHyphens w:val="0"/>
        <w:ind w:firstLine="600"/>
        <w:jc w:val="both"/>
      </w:pPr>
      <w:r w:rsidRPr="006B1A3D">
        <w:rPr>
          <w:color w:val="000000"/>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3C16B7">
      <w:pPr>
        <w:widowControl w:val="0"/>
        <w:suppressAutoHyphens w:val="0"/>
        <w:ind w:firstLine="600"/>
        <w:jc w:val="both"/>
      </w:pPr>
      <w:r w:rsidRPr="006B1A3D">
        <w:rPr>
          <w:color w:val="000000"/>
        </w:rPr>
        <w:t>1. Объяснение динамики половозрастного состава населения России на основе анализа половозрастных пирамид.</w:t>
      </w:r>
    </w:p>
    <w:p w:rsidR="006A6E37" w:rsidRPr="006B1A3D" w:rsidRDefault="006A6E37" w:rsidP="003C16B7">
      <w:pPr>
        <w:widowControl w:val="0"/>
        <w:suppressAutoHyphens w:val="0"/>
        <w:ind w:firstLine="600"/>
        <w:jc w:val="both"/>
      </w:pPr>
      <w:r w:rsidRPr="006B1A3D">
        <w:rPr>
          <w:b/>
          <w:color w:val="000000"/>
        </w:rPr>
        <w:t>Тема 5. Человеческий капитал России</w:t>
      </w:r>
    </w:p>
    <w:p w:rsidR="006A6E37" w:rsidRPr="006B1A3D" w:rsidRDefault="006A6E37" w:rsidP="003C16B7">
      <w:pPr>
        <w:widowControl w:val="0"/>
        <w:suppressAutoHyphens w:val="0"/>
        <w:ind w:firstLine="600"/>
        <w:jc w:val="both"/>
      </w:pPr>
      <w:r w:rsidRPr="006B1A3D">
        <w:rPr>
          <w:color w:val="000000"/>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992F6E">
      <w:pPr>
        <w:widowControl w:val="0"/>
        <w:numPr>
          <w:ilvl w:val="0"/>
          <w:numId w:val="113"/>
        </w:numPr>
        <w:suppressAutoHyphens w:val="0"/>
        <w:jc w:val="both"/>
      </w:pPr>
      <w:r w:rsidRPr="006B1A3D">
        <w:rPr>
          <w:color w:val="000000"/>
        </w:rPr>
        <w:t>Классификация Федеральных округов по особенностям естественного и механического движения населения.</w:t>
      </w:r>
    </w:p>
    <w:p w:rsidR="006A6E37" w:rsidRPr="006B1A3D" w:rsidRDefault="006A6E37" w:rsidP="003C16B7">
      <w:pPr>
        <w:widowControl w:val="0"/>
        <w:suppressAutoHyphens w:val="0"/>
        <w:ind w:left="120"/>
        <w:jc w:val="both"/>
      </w:pPr>
      <w:r w:rsidRPr="006B1A3D">
        <w:rPr>
          <w:b/>
          <w:color w:val="000000"/>
        </w:rPr>
        <w:t>9 КЛАСС</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Раздел 1. Хозяйство России</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firstLine="600"/>
        <w:jc w:val="both"/>
      </w:pPr>
      <w:r w:rsidRPr="006B1A3D">
        <w:rPr>
          <w:b/>
          <w:color w:val="000000"/>
        </w:rPr>
        <w:t xml:space="preserve">Тема 1. Общая характеристика хозяйства России </w:t>
      </w:r>
    </w:p>
    <w:p w:rsidR="006A6E37" w:rsidRPr="006B1A3D" w:rsidRDefault="006A6E37" w:rsidP="003C16B7">
      <w:pPr>
        <w:widowControl w:val="0"/>
        <w:suppressAutoHyphens w:val="0"/>
        <w:ind w:firstLine="600"/>
        <w:jc w:val="both"/>
      </w:pPr>
      <w:r w:rsidRPr="006B1A3D">
        <w:rPr>
          <w:color w:val="000000"/>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A6E37" w:rsidRPr="006B1A3D" w:rsidRDefault="006A6E37" w:rsidP="003C16B7">
      <w:pPr>
        <w:widowControl w:val="0"/>
        <w:suppressAutoHyphens w:val="0"/>
        <w:ind w:firstLine="600"/>
        <w:jc w:val="both"/>
      </w:pPr>
      <w:r w:rsidRPr="006B1A3D">
        <w:rPr>
          <w:color w:val="000000"/>
        </w:rPr>
        <w:t>Производственный капитал. Распределение производственного капитала по территории страны. Условия и факторы размещения хозяйства.</w:t>
      </w:r>
    </w:p>
    <w:p w:rsidR="006A6E37" w:rsidRPr="006B1A3D" w:rsidRDefault="006A6E37" w:rsidP="003C16B7">
      <w:pPr>
        <w:widowControl w:val="0"/>
        <w:suppressAutoHyphens w:val="0"/>
        <w:ind w:firstLine="600"/>
        <w:jc w:val="both"/>
      </w:pPr>
      <w:r w:rsidRPr="006B1A3D">
        <w:rPr>
          <w:b/>
          <w:color w:val="000000"/>
        </w:rPr>
        <w:t xml:space="preserve">Тема 2. Топливно-энергетический комплекс (ТЭК) </w:t>
      </w:r>
    </w:p>
    <w:p w:rsidR="006A6E37" w:rsidRPr="006B1A3D" w:rsidRDefault="006A6E37" w:rsidP="003C16B7">
      <w:pPr>
        <w:widowControl w:val="0"/>
        <w:suppressAutoHyphens w:val="0"/>
        <w:ind w:firstLine="600"/>
        <w:jc w:val="both"/>
      </w:pPr>
      <w:r w:rsidRPr="006B1A3D">
        <w:rPr>
          <w:color w:val="000000"/>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6A6E37" w:rsidRPr="006B1A3D" w:rsidRDefault="006A6E37" w:rsidP="003C16B7">
      <w:pPr>
        <w:widowControl w:val="0"/>
        <w:suppressAutoHyphens w:val="0"/>
        <w:ind w:firstLine="600"/>
        <w:jc w:val="both"/>
      </w:pPr>
      <w:r w:rsidRPr="006B1A3D">
        <w:rPr>
          <w:b/>
          <w:color w:val="000000"/>
        </w:rPr>
        <w:t>Практические работы</w:t>
      </w:r>
    </w:p>
    <w:p w:rsidR="006A6E37" w:rsidRPr="006B1A3D" w:rsidRDefault="006A6E37" w:rsidP="003C16B7">
      <w:pPr>
        <w:widowControl w:val="0"/>
        <w:suppressAutoHyphens w:val="0"/>
        <w:ind w:firstLine="600"/>
        <w:jc w:val="both"/>
      </w:pPr>
      <w:r w:rsidRPr="006B1A3D">
        <w:rPr>
          <w:color w:val="000000"/>
        </w:rPr>
        <w:t>1. Анализ статистических и текстовых материалов с целью сравнения стоимости электроэнергии для населения России в различных регионах.</w:t>
      </w:r>
    </w:p>
    <w:p w:rsidR="006A6E37" w:rsidRPr="006B1A3D" w:rsidRDefault="006A6E37" w:rsidP="003C16B7">
      <w:pPr>
        <w:widowControl w:val="0"/>
        <w:suppressAutoHyphens w:val="0"/>
        <w:ind w:firstLine="600"/>
        <w:jc w:val="both"/>
      </w:pPr>
      <w:r w:rsidRPr="006B1A3D">
        <w:rPr>
          <w:color w:val="000000"/>
        </w:rPr>
        <w:t>2. Сравнительная оценка возможностей для развития энергетики ВИЭ в отдельных регионах страны.</w:t>
      </w:r>
    </w:p>
    <w:p w:rsidR="006A6E37" w:rsidRPr="006B1A3D" w:rsidRDefault="006A6E37" w:rsidP="003C16B7">
      <w:pPr>
        <w:widowControl w:val="0"/>
        <w:suppressAutoHyphens w:val="0"/>
        <w:ind w:firstLine="600"/>
        <w:jc w:val="both"/>
      </w:pPr>
      <w:r w:rsidRPr="006B1A3D">
        <w:rPr>
          <w:b/>
          <w:color w:val="000000"/>
        </w:rPr>
        <w:t>Тема 3. Металлургический комплекс</w:t>
      </w:r>
    </w:p>
    <w:p w:rsidR="006A6E37" w:rsidRPr="006B1A3D" w:rsidRDefault="006A6E37" w:rsidP="003C16B7">
      <w:pPr>
        <w:widowControl w:val="0"/>
        <w:suppressAutoHyphens w:val="0"/>
        <w:ind w:firstLine="600"/>
        <w:jc w:val="both"/>
      </w:pPr>
      <w:r w:rsidRPr="006B1A3D">
        <w:rPr>
          <w:color w:val="000000"/>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6A6E37" w:rsidRPr="006B1A3D" w:rsidRDefault="006A6E37" w:rsidP="003C16B7">
      <w:pPr>
        <w:widowControl w:val="0"/>
        <w:suppressAutoHyphens w:val="0"/>
        <w:ind w:firstLine="600"/>
        <w:jc w:val="both"/>
      </w:pPr>
      <w:r w:rsidRPr="006B1A3D">
        <w:rPr>
          <w:b/>
          <w:color w:val="000000"/>
        </w:rPr>
        <w:t>Тема 4. Машиностроительный комплекс</w:t>
      </w:r>
    </w:p>
    <w:p w:rsidR="006A6E37" w:rsidRPr="006B1A3D" w:rsidRDefault="006A6E37" w:rsidP="003C16B7">
      <w:pPr>
        <w:widowControl w:val="0"/>
        <w:suppressAutoHyphens w:val="0"/>
        <w:ind w:firstLine="600"/>
        <w:jc w:val="both"/>
      </w:pPr>
      <w:r w:rsidRPr="006B1A3D">
        <w:rPr>
          <w:color w:val="000000"/>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3C16B7">
      <w:pPr>
        <w:widowControl w:val="0"/>
        <w:suppressAutoHyphens w:val="0"/>
        <w:ind w:firstLine="600"/>
        <w:jc w:val="both"/>
      </w:pPr>
      <w:r w:rsidRPr="006B1A3D">
        <w:rPr>
          <w:color w:val="000000"/>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6A6E37" w:rsidRPr="006B1A3D" w:rsidRDefault="006A6E37" w:rsidP="003C16B7">
      <w:pPr>
        <w:widowControl w:val="0"/>
        <w:suppressAutoHyphens w:val="0"/>
        <w:ind w:firstLine="600"/>
        <w:jc w:val="both"/>
      </w:pPr>
      <w:r w:rsidRPr="006B1A3D">
        <w:rPr>
          <w:b/>
          <w:color w:val="000000"/>
        </w:rPr>
        <w:t>Тема 5. Химико-лесной комплекс</w:t>
      </w:r>
    </w:p>
    <w:p w:rsidR="006A6E37" w:rsidRPr="006B1A3D" w:rsidRDefault="006A6E37" w:rsidP="003C16B7">
      <w:pPr>
        <w:widowControl w:val="0"/>
        <w:suppressAutoHyphens w:val="0"/>
        <w:ind w:firstLine="600"/>
        <w:jc w:val="both"/>
      </w:pPr>
      <w:r w:rsidRPr="006B1A3D">
        <w:rPr>
          <w:b/>
          <w:color w:val="000000"/>
        </w:rPr>
        <w:t>Химическая промышленность</w:t>
      </w:r>
    </w:p>
    <w:p w:rsidR="006A6E37" w:rsidRPr="006B1A3D" w:rsidRDefault="006A6E37" w:rsidP="003C16B7">
      <w:pPr>
        <w:widowControl w:val="0"/>
        <w:suppressAutoHyphens w:val="0"/>
        <w:ind w:firstLine="600"/>
        <w:jc w:val="both"/>
      </w:pPr>
      <w:r w:rsidRPr="006B1A3D">
        <w:rPr>
          <w:color w:val="000000"/>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A6E37" w:rsidRPr="006B1A3D" w:rsidRDefault="006A6E37" w:rsidP="003C16B7">
      <w:pPr>
        <w:widowControl w:val="0"/>
        <w:suppressAutoHyphens w:val="0"/>
        <w:ind w:firstLine="600"/>
        <w:jc w:val="both"/>
      </w:pPr>
      <w:r w:rsidRPr="006B1A3D">
        <w:rPr>
          <w:b/>
          <w:color w:val="000000"/>
        </w:rPr>
        <w:t>Лесопромышленный комплекс</w:t>
      </w:r>
    </w:p>
    <w:p w:rsidR="006A6E37" w:rsidRPr="006B1A3D" w:rsidRDefault="006A6E37" w:rsidP="003C16B7">
      <w:pPr>
        <w:widowControl w:val="0"/>
        <w:suppressAutoHyphens w:val="0"/>
        <w:ind w:firstLine="600"/>
        <w:jc w:val="both"/>
      </w:pPr>
      <w:r w:rsidRPr="006B1A3D">
        <w:rPr>
          <w:color w:val="000000"/>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A6E37" w:rsidRPr="006B1A3D" w:rsidRDefault="006A6E37" w:rsidP="003C16B7">
      <w:pPr>
        <w:widowControl w:val="0"/>
        <w:suppressAutoHyphens w:val="0"/>
        <w:ind w:firstLine="600"/>
        <w:jc w:val="both"/>
      </w:pPr>
      <w:r w:rsidRPr="006B1A3D">
        <w:rPr>
          <w:color w:val="000000"/>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3C16B7">
      <w:pPr>
        <w:widowControl w:val="0"/>
        <w:suppressAutoHyphens w:val="0"/>
        <w:ind w:firstLine="600"/>
        <w:jc w:val="both"/>
      </w:pPr>
      <w:r w:rsidRPr="006B1A3D">
        <w:rPr>
          <w:color w:val="000000"/>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6A6E37" w:rsidRPr="006B1A3D" w:rsidRDefault="006A6E37" w:rsidP="003C16B7">
      <w:pPr>
        <w:widowControl w:val="0"/>
        <w:suppressAutoHyphens w:val="0"/>
        <w:ind w:firstLine="600"/>
        <w:jc w:val="both"/>
      </w:pPr>
      <w:r w:rsidRPr="006B1A3D">
        <w:rPr>
          <w:b/>
          <w:color w:val="000000"/>
        </w:rPr>
        <w:t>Тема 6. Агропромышленный комплекс (далее - АПК)</w:t>
      </w:r>
    </w:p>
    <w:p w:rsidR="006A6E37" w:rsidRPr="006B1A3D" w:rsidRDefault="006A6E37" w:rsidP="003C16B7">
      <w:pPr>
        <w:widowControl w:val="0"/>
        <w:suppressAutoHyphens w:val="0"/>
        <w:ind w:firstLine="600"/>
        <w:jc w:val="both"/>
      </w:pPr>
      <w:r w:rsidRPr="006B1A3D">
        <w:rPr>
          <w:color w:val="000000"/>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A6E37" w:rsidRPr="006B1A3D" w:rsidRDefault="006A6E37" w:rsidP="003C16B7">
      <w:pPr>
        <w:widowControl w:val="0"/>
        <w:suppressAutoHyphens w:val="0"/>
        <w:ind w:firstLine="600"/>
        <w:jc w:val="both"/>
      </w:pPr>
      <w:r w:rsidRPr="006B1A3D">
        <w:rPr>
          <w:color w:val="000000"/>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3C16B7">
      <w:pPr>
        <w:widowControl w:val="0"/>
        <w:suppressAutoHyphens w:val="0"/>
        <w:ind w:firstLine="600"/>
        <w:jc w:val="both"/>
      </w:pPr>
      <w:r w:rsidRPr="006B1A3D">
        <w:rPr>
          <w:color w:val="000000"/>
        </w:rPr>
        <w:t>1. Определение влияния природных и социальных факторов на размещение отраслей АПК.</w:t>
      </w:r>
    </w:p>
    <w:p w:rsidR="006A6E37" w:rsidRPr="006B1A3D" w:rsidRDefault="006A6E37" w:rsidP="003C16B7">
      <w:pPr>
        <w:widowControl w:val="0"/>
        <w:suppressAutoHyphens w:val="0"/>
        <w:ind w:firstLine="600"/>
        <w:jc w:val="both"/>
      </w:pPr>
      <w:r w:rsidRPr="006B1A3D">
        <w:rPr>
          <w:b/>
          <w:color w:val="000000"/>
        </w:rPr>
        <w:t xml:space="preserve">Тема 7. Инфраструктурный комплекс </w:t>
      </w:r>
    </w:p>
    <w:p w:rsidR="006A6E37" w:rsidRPr="006B1A3D" w:rsidRDefault="006A6E37" w:rsidP="003C16B7">
      <w:pPr>
        <w:widowControl w:val="0"/>
        <w:suppressAutoHyphens w:val="0"/>
        <w:ind w:firstLine="600"/>
        <w:jc w:val="both"/>
      </w:pPr>
      <w:r w:rsidRPr="006B1A3D">
        <w:rPr>
          <w:color w:val="000000"/>
        </w:rPr>
        <w:t>Состав: транспорт, информационная инфраструктура; сфера обслуживания, рекреационное хозяйство — место и значение в хозяйстве.</w:t>
      </w:r>
    </w:p>
    <w:p w:rsidR="006A6E37" w:rsidRPr="006B1A3D" w:rsidRDefault="006A6E37" w:rsidP="003C16B7">
      <w:pPr>
        <w:widowControl w:val="0"/>
        <w:suppressAutoHyphens w:val="0"/>
        <w:ind w:firstLine="600"/>
        <w:jc w:val="both"/>
      </w:pPr>
      <w:r w:rsidRPr="006B1A3D">
        <w:rPr>
          <w:color w:val="000000"/>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A6E37" w:rsidRPr="006B1A3D" w:rsidRDefault="006A6E37" w:rsidP="003C16B7">
      <w:pPr>
        <w:widowControl w:val="0"/>
        <w:suppressAutoHyphens w:val="0"/>
        <w:ind w:firstLine="600"/>
        <w:jc w:val="both"/>
      </w:pPr>
      <w:r w:rsidRPr="006B1A3D">
        <w:rPr>
          <w:color w:val="000000"/>
        </w:rPr>
        <w:t>Транспорт и охрана окружающей среды.</w:t>
      </w:r>
    </w:p>
    <w:p w:rsidR="006A6E37" w:rsidRPr="006B1A3D" w:rsidRDefault="006A6E37" w:rsidP="003C16B7">
      <w:pPr>
        <w:widowControl w:val="0"/>
        <w:suppressAutoHyphens w:val="0"/>
        <w:ind w:firstLine="600"/>
        <w:jc w:val="both"/>
      </w:pPr>
      <w:r w:rsidRPr="006B1A3D">
        <w:rPr>
          <w:color w:val="000000"/>
        </w:rPr>
        <w:t>Информационная инфраструктура. Рекреационное хозяйство. Особенности сферы обслуживания своего края.</w:t>
      </w:r>
    </w:p>
    <w:p w:rsidR="006A6E37" w:rsidRPr="006B1A3D" w:rsidRDefault="006A6E37" w:rsidP="003C16B7">
      <w:pPr>
        <w:widowControl w:val="0"/>
        <w:suppressAutoHyphens w:val="0"/>
        <w:ind w:firstLine="600"/>
        <w:jc w:val="both"/>
      </w:pPr>
      <w:r w:rsidRPr="006B1A3D">
        <w:rPr>
          <w:color w:val="000000"/>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6A6E37" w:rsidRPr="006B1A3D" w:rsidRDefault="006A6E37" w:rsidP="003C16B7">
      <w:pPr>
        <w:widowControl w:val="0"/>
        <w:suppressAutoHyphens w:val="0"/>
        <w:ind w:firstLine="600"/>
        <w:jc w:val="both"/>
      </w:pPr>
      <w:r w:rsidRPr="006B1A3D">
        <w:rPr>
          <w:b/>
          <w:color w:val="000000"/>
        </w:rPr>
        <w:t>Практические работы</w:t>
      </w:r>
    </w:p>
    <w:p w:rsidR="006A6E37" w:rsidRPr="006B1A3D" w:rsidRDefault="006A6E37" w:rsidP="003C16B7">
      <w:pPr>
        <w:widowControl w:val="0"/>
        <w:suppressAutoHyphens w:val="0"/>
        <w:ind w:firstLine="600"/>
        <w:jc w:val="both"/>
      </w:pPr>
      <w:r w:rsidRPr="006B1A3D">
        <w:rPr>
          <w:color w:val="000000"/>
        </w:rPr>
        <w:t>1. Анализ статистических данных с целью определения доли отдельных морских бассейнов в грузоперевозках и объяснение выявленных различий.</w:t>
      </w:r>
    </w:p>
    <w:p w:rsidR="006A6E37" w:rsidRPr="006B1A3D" w:rsidRDefault="006A6E37" w:rsidP="003C16B7">
      <w:pPr>
        <w:widowControl w:val="0"/>
        <w:suppressAutoHyphens w:val="0"/>
        <w:ind w:firstLine="600"/>
        <w:jc w:val="both"/>
      </w:pPr>
      <w:r w:rsidRPr="006B1A3D">
        <w:rPr>
          <w:color w:val="000000"/>
        </w:rPr>
        <w:t>2. Характеристика туристско-рекреационного потенциала своего края.</w:t>
      </w:r>
    </w:p>
    <w:p w:rsidR="006A6E37" w:rsidRPr="006B1A3D" w:rsidRDefault="006A6E37" w:rsidP="003C16B7">
      <w:pPr>
        <w:widowControl w:val="0"/>
        <w:suppressAutoHyphens w:val="0"/>
        <w:ind w:firstLine="600"/>
        <w:jc w:val="both"/>
      </w:pPr>
      <w:r w:rsidRPr="006B1A3D">
        <w:rPr>
          <w:b/>
          <w:color w:val="000000"/>
        </w:rPr>
        <w:t xml:space="preserve">Тема 8. Обобщение знаний </w:t>
      </w:r>
    </w:p>
    <w:p w:rsidR="006A6E37" w:rsidRPr="006B1A3D" w:rsidRDefault="006A6E37" w:rsidP="003C16B7">
      <w:pPr>
        <w:widowControl w:val="0"/>
        <w:suppressAutoHyphens w:val="0"/>
        <w:ind w:firstLine="600"/>
        <w:jc w:val="both"/>
      </w:pPr>
      <w:r w:rsidRPr="006B1A3D">
        <w:rPr>
          <w:color w:val="000000"/>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6A6E37" w:rsidRPr="006B1A3D" w:rsidRDefault="006A6E37" w:rsidP="003C16B7">
      <w:pPr>
        <w:widowControl w:val="0"/>
        <w:suppressAutoHyphens w:val="0"/>
        <w:ind w:firstLine="600"/>
        <w:jc w:val="both"/>
      </w:pPr>
      <w:r w:rsidRPr="006B1A3D">
        <w:rPr>
          <w:color w:val="000000"/>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3C16B7">
      <w:pPr>
        <w:widowControl w:val="0"/>
        <w:suppressAutoHyphens w:val="0"/>
        <w:ind w:firstLine="600"/>
        <w:jc w:val="both"/>
      </w:pPr>
      <w:r w:rsidRPr="006B1A3D">
        <w:rPr>
          <w:color w:val="000000"/>
        </w:rPr>
        <w:t>1. Сравнительная оценка вклада отдельных отраслей хозяйства в загрязнение окружающей среды на основе анализа статистических материалов.</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Раздел 2. Регионы России</w:t>
      </w:r>
    </w:p>
    <w:p w:rsidR="006A6E37" w:rsidRPr="006B1A3D" w:rsidRDefault="006A6E37" w:rsidP="003C16B7">
      <w:pPr>
        <w:widowControl w:val="0"/>
        <w:suppressAutoHyphens w:val="0"/>
        <w:ind w:firstLine="600"/>
        <w:jc w:val="both"/>
      </w:pPr>
      <w:r w:rsidRPr="006B1A3D">
        <w:rPr>
          <w:b/>
          <w:color w:val="000000"/>
        </w:rPr>
        <w:t>Тема 1. Западный макрорегион (Европейская часть) России</w:t>
      </w:r>
    </w:p>
    <w:p w:rsidR="006A6E37" w:rsidRPr="006B1A3D" w:rsidRDefault="006A6E37" w:rsidP="003C16B7">
      <w:pPr>
        <w:widowControl w:val="0"/>
        <w:suppressAutoHyphens w:val="0"/>
        <w:ind w:firstLine="600"/>
        <w:jc w:val="both"/>
      </w:pPr>
      <w:r w:rsidRPr="006B1A3D">
        <w:rPr>
          <w:color w:val="000000"/>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A6E37" w:rsidRPr="006B1A3D" w:rsidRDefault="006A6E37" w:rsidP="003C16B7">
      <w:pPr>
        <w:widowControl w:val="0"/>
        <w:suppressAutoHyphens w:val="0"/>
        <w:ind w:firstLine="600"/>
        <w:jc w:val="both"/>
      </w:pPr>
      <w:r w:rsidRPr="006B1A3D">
        <w:rPr>
          <w:b/>
          <w:color w:val="000000"/>
        </w:rPr>
        <w:t>Практические работы</w:t>
      </w:r>
    </w:p>
    <w:p w:rsidR="006A6E37" w:rsidRPr="006B1A3D" w:rsidRDefault="006A6E37" w:rsidP="003C16B7">
      <w:pPr>
        <w:widowControl w:val="0"/>
        <w:suppressAutoHyphens w:val="0"/>
        <w:ind w:firstLine="600"/>
        <w:jc w:val="both"/>
      </w:pPr>
      <w:r w:rsidRPr="006B1A3D">
        <w:rPr>
          <w:color w:val="000000"/>
        </w:rPr>
        <w:t>1. Сравнение ЭГП двух географических районов страны по разным источникам информации.</w:t>
      </w:r>
    </w:p>
    <w:p w:rsidR="006A6E37" w:rsidRPr="006B1A3D" w:rsidRDefault="006A6E37" w:rsidP="003C16B7">
      <w:pPr>
        <w:widowControl w:val="0"/>
        <w:suppressAutoHyphens w:val="0"/>
        <w:ind w:firstLine="600"/>
        <w:jc w:val="both"/>
      </w:pPr>
      <w:r w:rsidRPr="006B1A3D">
        <w:rPr>
          <w:color w:val="000000"/>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A6E37" w:rsidRPr="006B1A3D" w:rsidRDefault="006A6E37" w:rsidP="003C16B7">
      <w:pPr>
        <w:widowControl w:val="0"/>
        <w:suppressAutoHyphens w:val="0"/>
        <w:ind w:firstLine="600"/>
        <w:jc w:val="both"/>
      </w:pPr>
      <w:r w:rsidRPr="006B1A3D">
        <w:rPr>
          <w:b/>
          <w:color w:val="000000"/>
        </w:rPr>
        <w:t xml:space="preserve">Тема 2. </w:t>
      </w:r>
      <w:r w:rsidRPr="006B1A3D">
        <w:rPr>
          <w:b/>
          <w:color w:val="333333"/>
        </w:rPr>
        <w:t>Восточный макрорегион (</w:t>
      </w:r>
      <w:r w:rsidRPr="006B1A3D">
        <w:rPr>
          <w:b/>
          <w:color w:val="000000"/>
        </w:rPr>
        <w:t>Азиатская часть) России</w:t>
      </w:r>
    </w:p>
    <w:p w:rsidR="006A6E37" w:rsidRPr="006B1A3D" w:rsidRDefault="006A6E37" w:rsidP="003C16B7">
      <w:pPr>
        <w:widowControl w:val="0"/>
        <w:suppressAutoHyphens w:val="0"/>
        <w:ind w:firstLine="600"/>
        <w:jc w:val="both"/>
      </w:pPr>
      <w:r w:rsidRPr="006B1A3D">
        <w:rPr>
          <w:color w:val="000000"/>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A6E37" w:rsidRPr="006B1A3D" w:rsidRDefault="006A6E37" w:rsidP="003C16B7">
      <w:pPr>
        <w:widowControl w:val="0"/>
        <w:suppressAutoHyphens w:val="0"/>
        <w:ind w:firstLine="600"/>
        <w:jc w:val="both"/>
      </w:pPr>
      <w:r w:rsidRPr="006B1A3D">
        <w:rPr>
          <w:b/>
          <w:color w:val="000000"/>
        </w:rPr>
        <w:t>Практическая работа</w:t>
      </w:r>
    </w:p>
    <w:p w:rsidR="006A6E37" w:rsidRPr="006B1A3D" w:rsidRDefault="006A6E37" w:rsidP="003C16B7">
      <w:pPr>
        <w:widowControl w:val="0"/>
        <w:suppressAutoHyphens w:val="0"/>
        <w:ind w:firstLine="600"/>
        <w:jc w:val="both"/>
      </w:pPr>
      <w:r w:rsidRPr="006B1A3D">
        <w:rPr>
          <w:color w:val="000000"/>
        </w:rPr>
        <w:t>1. Сравнение человеческого капитала двух географических районов (субъектов Российской Федерации) по заданным критериям.</w:t>
      </w:r>
    </w:p>
    <w:p w:rsidR="006A6E37" w:rsidRPr="006B1A3D" w:rsidRDefault="006A6E37" w:rsidP="003C16B7">
      <w:pPr>
        <w:widowControl w:val="0"/>
        <w:suppressAutoHyphens w:val="0"/>
        <w:ind w:firstLine="600"/>
        <w:jc w:val="both"/>
      </w:pPr>
      <w:r w:rsidRPr="006B1A3D">
        <w:rPr>
          <w:color w:val="000000"/>
        </w:rPr>
        <w:t>2. Выявление факторов размещения предприятий одного из промышленных кластеров Дальнего Востока (по выбору).</w:t>
      </w:r>
    </w:p>
    <w:p w:rsidR="006A6E37" w:rsidRPr="006B1A3D" w:rsidRDefault="006A6E37" w:rsidP="003C16B7">
      <w:pPr>
        <w:widowControl w:val="0"/>
        <w:suppressAutoHyphens w:val="0"/>
        <w:ind w:firstLine="600"/>
        <w:jc w:val="both"/>
      </w:pPr>
      <w:r w:rsidRPr="006B1A3D">
        <w:rPr>
          <w:b/>
          <w:color w:val="000000"/>
        </w:rPr>
        <w:t xml:space="preserve"> </w:t>
      </w:r>
    </w:p>
    <w:p w:rsidR="006A6E37" w:rsidRPr="006B1A3D" w:rsidRDefault="006A6E37" w:rsidP="003C16B7">
      <w:pPr>
        <w:widowControl w:val="0"/>
        <w:suppressAutoHyphens w:val="0"/>
        <w:ind w:firstLine="600"/>
        <w:jc w:val="both"/>
      </w:pPr>
      <w:r w:rsidRPr="006B1A3D">
        <w:rPr>
          <w:b/>
          <w:color w:val="000000"/>
        </w:rPr>
        <w:t xml:space="preserve">Тема 3. Обобщение знаний </w:t>
      </w:r>
    </w:p>
    <w:p w:rsidR="006A6E37" w:rsidRPr="006B1A3D" w:rsidRDefault="006A6E37" w:rsidP="003C16B7">
      <w:pPr>
        <w:widowControl w:val="0"/>
        <w:suppressAutoHyphens w:val="0"/>
        <w:ind w:firstLine="600"/>
        <w:jc w:val="both"/>
      </w:pPr>
      <w:r w:rsidRPr="006B1A3D">
        <w:rPr>
          <w:color w:val="000000"/>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6A6E37" w:rsidRPr="006B1A3D" w:rsidRDefault="006A6E37" w:rsidP="003C16B7">
      <w:pPr>
        <w:widowControl w:val="0"/>
        <w:suppressAutoHyphens w:val="0"/>
        <w:ind w:left="120"/>
        <w:jc w:val="both"/>
      </w:pPr>
      <w:r w:rsidRPr="006B1A3D">
        <w:rPr>
          <w:b/>
          <w:color w:val="000000"/>
        </w:rPr>
        <w:t>Раздел 6. Россия в современном мире</w:t>
      </w:r>
    </w:p>
    <w:p w:rsidR="006A6E37" w:rsidRPr="006B1A3D" w:rsidRDefault="006A6E37" w:rsidP="003C16B7">
      <w:pPr>
        <w:widowControl w:val="0"/>
        <w:suppressAutoHyphens w:val="0"/>
        <w:ind w:firstLine="600"/>
        <w:jc w:val="both"/>
      </w:pPr>
      <w:r w:rsidRPr="006B1A3D">
        <w:rPr>
          <w:color w:val="000000"/>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6A6E37" w:rsidRPr="006B1A3D" w:rsidRDefault="006A6E37" w:rsidP="003C16B7">
      <w:pPr>
        <w:widowControl w:val="0"/>
        <w:suppressAutoHyphens w:val="0"/>
        <w:ind w:firstLine="600"/>
        <w:jc w:val="both"/>
      </w:pPr>
      <w:r w:rsidRPr="006B1A3D">
        <w:rPr>
          <w:color w:val="000000"/>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A6E37" w:rsidRDefault="006A6E37" w:rsidP="003C16B7">
      <w:pPr>
        <w:widowControl w:val="0"/>
        <w:suppressAutoHyphens w:val="0"/>
      </w:pPr>
    </w:p>
    <w:p w:rsidR="006A6E37" w:rsidRPr="006B1A3D" w:rsidRDefault="006A6E37" w:rsidP="003C16B7">
      <w:pPr>
        <w:widowControl w:val="0"/>
        <w:suppressAutoHyphens w:val="0"/>
        <w:ind w:left="120"/>
        <w:jc w:val="both"/>
      </w:pPr>
      <w:bookmarkStart w:id="229" w:name="block-19553360"/>
      <w:bookmarkEnd w:id="228"/>
      <w:r w:rsidRPr="006B1A3D">
        <w:rPr>
          <w:b/>
          <w:color w:val="000000"/>
        </w:rPr>
        <w:t>ПЛАНИРУЕМЫЕ ОБРАЗОВАТЕЛЬНЫЕ РЕЗУЛЬТАТЫ</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ЛИЧНОСТНЫЕ РЕЗУЛЬТАТЫ</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firstLine="600"/>
        <w:jc w:val="both"/>
      </w:pPr>
      <w:r w:rsidRPr="006B1A3D">
        <w:rPr>
          <w:color w:val="000000"/>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A6E37" w:rsidRPr="006B1A3D" w:rsidRDefault="006A6E37" w:rsidP="003C16B7">
      <w:pPr>
        <w:widowControl w:val="0"/>
        <w:suppressAutoHyphens w:val="0"/>
        <w:ind w:firstLine="600"/>
        <w:jc w:val="both"/>
      </w:pPr>
      <w:r w:rsidRPr="006B1A3D">
        <w:rPr>
          <w:b/>
          <w:color w:val="000000"/>
        </w:rPr>
        <w:t>Патриотического воспитания</w:t>
      </w:r>
      <w:r w:rsidRPr="006B1A3D">
        <w:rPr>
          <w:color w:val="000000"/>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A6E37" w:rsidRPr="006B1A3D" w:rsidRDefault="006A6E37" w:rsidP="003C16B7">
      <w:pPr>
        <w:widowControl w:val="0"/>
        <w:suppressAutoHyphens w:val="0"/>
        <w:ind w:firstLine="600"/>
        <w:jc w:val="both"/>
      </w:pPr>
      <w:r w:rsidRPr="006B1A3D">
        <w:rPr>
          <w:b/>
          <w:color w:val="000000"/>
        </w:rPr>
        <w:t>Гражданского воспитания:</w:t>
      </w:r>
      <w:r w:rsidRPr="006B1A3D">
        <w:rPr>
          <w:color w:val="000000"/>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6A6E37" w:rsidRPr="006B1A3D" w:rsidRDefault="006A6E37" w:rsidP="003C16B7">
      <w:pPr>
        <w:widowControl w:val="0"/>
        <w:suppressAutoHyphens w:val="0"/>
        <w:ind w:firstLine="600"/>
        <w:jc w:val="both"/>
      </w:pPr>
      <w:r w:rsidRPr="006B1A3D">
        <w:rPr>
          <w:b/>
          <w:color w:val="000000"/>
        </w:rPr>
        <w:t>Духовно-нравственного воспитания:</w:t>
      </w:r>
      <w:r w:rsidRPr="006B1A3D">
        <w:rPr>
          <w:color w:val="000000"/>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6A6E37" w:rsidRPr="006B1A3D" w:rsidRDefault="006A6E37" w:rsidP="003C16B7">
      <w:pPr>
        <w:widowControl w:val="0"/>
        <w:suppressAutoHyphens w:val="0"/>
        <w:ind w:firstLine="600"/>
        <w:jc w:val="both"/>
      </w:pPr>
      <w:r w:rsidRPr="006B1A3D">
        <w:rPr>
          <w:b/>
          <w:color w:val="000000"/>
        </w:rPr>
        <w:t>Эстетического воспитания:</w:t>
      </w:r>
      <w:r w:rsidRPr="006B1A3D">
        <w:rPr>
          <w:color w:val="000000"/>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A6E37" w:rsidRPr="006B1A3D" w:rsidRDefault="006A6E37" w:rsidP="003C16B7">
      <w:pPr>
        <w:widowControl w:val="0"/>
        <w:suppressAutoHyphens w:val="0"/>
        <w:ind w:firstLine="600"/>
        <w:jc w:val="both"/>
      </w:pPr>
      <w:r w:rsidRPr="006B1A3D">
        <w:rPr>
          <w:b/>
          <w:color w:val="000000"/>
        </w:rPr>
        <w:t>Ценности научного познания</w:t>
      </w:r>
      <w:r w:rsidRPr="006B1A3D">
        <w:rPr>
          <w:color w:val="000000"/>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A6E37" w:rsidRPr="006B1A3D" w:rsidRDefault="006A6E37" w:rsidP="003C16B7">
      <w:pPr>
        <w:widowControl w:val="0"/>
        <w:suppressAutoHyphens w:val="0"/>
        <w:ind w:firstLine="600"/>
        <w:jc w:val="both"/>
      </w:pPr>
      <w:r w:rsidRPr="006B1A3D">
        <w:rPr>
          <w:b/>
          <w:color w:val="000000"/>
        </w:rPr>
        <w:t>Физического воспитания, формирования культуры здоровья и эмоционального благополучия</w:t>
      </w:r>
      <w:r w:rsidRPr="006B1A3D">
        <w:rPr>
          <w:color w:val="000000"/>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A6E37" w:rsidRPr="006B1A3D" w:rsidRDefault="006A6E37" w:rsidP="003C16B7">
      <w:pPr>
        <w:widowControl w:val="0"/>
        <w:suppressAutoHyphens w:val="0"/>
        <w:ind w:firstLine="600"/>
        <w:jc w:val="both"/>
      </w:pPr>
      <w:r w:rsidRPr="006B1A3D">
        <w:rPr>
          <w:b/>
          <w:color w:val="000000"/>
        </w:rPr>
        <w:t xml:space="preserve">Трудового воспитания: </w:t>
      </w:r>
      <w:r w:rsidRPr="006B1A3D">
        <w:rPr>
          <w:color w:val="00000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A6E37" w:rsidRPr="006B1A3D" w:rsidRDefault="006A6E37" w:rsidP="003C16B7">
      <w:pPr>
        <w:widowControl w:val="0"/>
        <w:suppressAutoHyphens w:val="0"/>
        <w:ind w:firstLine="600"/>
        <w:jc w:val="both"/>
      </w:pPr>
      <w:r w:rsidRPr="006B1A3D">
        <w:rPr>
          <w:b/>
          <w:color w:val="000000"/>
        </w:rPr>
        <w:t>Экологического воспитания:</w:t>
      </w:r>
      <w:r w:rsidRPr="006B1A3D">
        <w:rPr>
          <w:color w:val="000000"/>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МЕТАПРЕДМЕТНЫЕ РЕЗУЛЬТАТЫ</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firstLine="600"/>
        <w:jc w:val="both"/>
      </w:pPr>
      <w:r w:rsidRPr="006B1A3D">
        <w:rPr>
          <w:color w:val="000000"/>
        </w:rPr>
        <w:t>Изучение географии в основной школе способствует достижению метапредметных результатов, в том числе:</w:t>
      </w:r>
    </w:p>
    <w:p w:rsidR="006A6E37" w:rsidRPr="006B1A3D" w:rsidRDefault="006A6E37" w:rsidP="003C16B7">
      <w:pPr>
        <w:widowControl w:val="0"/>
        <w:suppressAutoHyphens w:val="0"/>
        <w:ind w:firstLine="600"/>
        <w:jc w:val="both"/>
      </w:pPr>
      <w:r w:rsidRPr="006B1A3D">
        <w:rPr>
          <w:b/>
          <w:color w:val="000000"/>
        </w:rPr>
        <w:t>Овладению универсальными познавательными действиями:</w:t>
      </w:r>
    </w:p>
    <w:p w:rsidR="006A6E37" w:rsidRPr="006B1A3D" w:rsidRDefault="006A6E37" w:rsidP="003C16B7">
      <w:pPr>
        <w:widowControl w:val="0"/>
        <w:suppressAutoHyphens w:val="0"/>
        <w:ind w:firstLine="600"/>
        <w:jc w:val="both"/>
      </w:pPr>
      <w:r w:rsidRPr="006B1A3D">
        <w:rPr>
          <w:b/>
          <w:color w:val="000000"/>
        </w:rPr>
        <w:t>Базовые логические действия</w:t>
      </w:r>
    </w:p>
    <w:p w:rsidR="006A6E37" w:rsidRPr="006B1A3D" w:rsidRDefault="006A6E37" w:rsidP="00992F6E">
      <w:pPr>
        <w:widowControl w:val="0"/>
        <w:numPr>
          <w:ilvl w:val="0"/>
          <w:numId w:val="114"/>
        </w:numPr>
        <w:suppressAutoHyphens w:val="0"/>
        <w:jc w:val="both"/>
      </w:pPr>
      <w:r w:rsidRPr="006B1A3D">
        <w:rPr>
          <w:color w:val="000000"/>
        </w:rPr>
        <w:t>Выявлять и характеризовать существенные признаки географических объектов, процессов и явлений;</w:t>
      </w:r>
    </w:p>
    <w:p w:rsidR="006A6E37" w:rsidRPr="006B1A3D" w:rsidRDefault="006A6E37" w:rsidP="00992F6E">
      <w:pPr>
        <w:widowControl w:val="0"/>
        <w:numPr>
          <w:ilvl w:val="0"/>
          <w:numId w:val="114"/>
        </w:numPr>
        <w:suppressAutoHyphens w:val="0"/>
        <w:jc w:val="both"/>
      </w:pPr>
      <w:r w:rsidRPr="006B1A3D">
        <w:rPr>
          <w:color w:val="000000"/>
        </w:rPr>
        <w:t>устанавливать существенный признак классификации географических объектов, процессов и явлений, основания для их сравнения;</w:t>
      </w:r>
    </w:p>
    <w:p w:rsidR="006A6E37" w:rsidRPr="006B1A3D" w:rsidRDefault="006A6E37" w:rsidP="00992F6E">
      <w:pPr>
        <w:widowControl w:val="0"/>
        <w:numPr>
          <w:ilvl w:val="0"/>
          <w:numId w:val="114"/>
        </w:numPr>
        <w:suppressAutoHyphens w:val="0"/>
        <w:jc w:val="both"/>
      </w:pPr>
      <w:r w:rsidRPr="006B1A3D">
        <w:rPr>
          <w:color w:val="000000"/>
        </w:rPr>
        <w:t>выявлять закономерности и противоречия в рассматриваемых фактах и данных наблюдений с учётом предложенной географической задачи;</w:t>
      </w:r>
    </w:p>
    <w:p w:rsidR="006A6E37" w:rsidRPr="006B1A3D" w:rsidRDefault="006A6E37" w:rsidP="00992F6E">
      <w:pPr>
        <w:widowControl w:val="0"/>
        <w:numPr>
          <w:ilvl w:val="0"/>
          <w:numId w:val="114"/>
        </w:numPr>
        <w:suppressAutoHyphens w:val="0"/>
        <w:jc w:val="both"/>
      </w:pPr>
      <w:r w:rsidRPr="006B1A3D">
        <w:rPr>
          <w:color w:val="000000"/>
        </w:rPr>
        <w:t>выявлять дефициты географической информации, данных, необходимых для решения поставленной задачи;</w:t>
      </w:r>
    </w:p>
    <w:p w:rsidR="006A6E37" w:rsidRPr="006B1A3D" w:rsidRDefault="006A6E37" w:rsidP="00992F6E">
      <w:pPr>
        <w:widowControl w:val="0"/>
        <w:numPr>
          <w:ilvl w:val="0"/>
          <w:numId w:val="114"/>
        </w:numPr>
        <w:suppressAutoHyphens w:val="0"/>
        <w:jc w:val="both"/>
      </w:pPr>
      <w:r w:rsidRPr="006B1A3D">
        <w:rPr>
          <w:color w:val="000000"/>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A6E37" w:rsidRPr="006B1A3D" w:rsidRDefault="006A6E37" w:rsidP="00992F6E">
      <w:pPr>
        <w:widowControl w:val="0"/>
        <w:numPr>
          <w:ilvl w:val="0"/>
          <w:numId w:val="114"/>
        </w:numPr>
        <w:suppressAutoHyphens w:val="0"/>
        <w:jc w:val="both"/>
      </w:pPr>
      <w:r w:rsidRPr="006B1A3D">
        <w:rPr>
          <w:color w:val="000000"/>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A6E37" w:rsidRPr="006B1A3D" w:rsidRDefault="006A6E37" w:rsidP="003C16B7">
      <w:pPr>
        <w:widowControl w:val="0"/>
        <w:suppressAutoHyphens w:val="0"/>
        <w:ind w:firstLine="600"/>
        <w:jc w:val="both"/>
      </w:pPr>
      <w:r w:rsidRPr="006B1A3D">
        <w:rPr>
          <w:b/>
          <w:color w:val="000000"/>
        </w:rPr>
        <w:t>Базовые исследовательские действия</w:t>
      </w:r>
    </w:p>
    <w:p w:rsidR="006A6E37" w:rsidRPr="006B1A3D" w:rsidRDefault="006A6E37" w:rsidP="00992F6E">
      <w:pPr>
        <w:widowControl w:val="0"/>
        <w:numPr>
          <w:ilvl w:val="0"/>
          <w:numId w:val="115"/>
        </w:numPr>
        <w:suppressAutoHyphens w:val="0"/>
        <w:jc w:val="both"/>
      </w:pPr>
      <w:r w:rsidRPr="006B1A3D">
        <w:rPr>
          <w:color w:val="000000"/>
        </w:rPr>
        <w:t>Использовать географические вопросы как исследовательский инструмент познания;</w:t>
      </w:r>
    </w:p>
    <w:p w:rsidR="006A6E37" w:rsidRPr="006B1A3D" w:rsidRDefault="006A6E37" w:rsidP="00992F6E">
      <w:pPr>
        <w:widowControl w:val="0"/>
        <w:numPr>
          <w:ilvl w:val="0"/>
          <w:numId w:val="115"/>
        </w:numPr>
        <w:suppressAutoHyphens w:val="0"/>
        <w:jc w:val="both"/>
      </w:pPr>
      <w:r w:rsidRPr="006B1A3D">
        <w:rPr>
          <w:color w:val="000000"/>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A6E37" w:rsidRPr="006B1A3D" w:rsidRDefault="006A6E37" w:rsidP="00992F6E">
      <w:pPr>
        <w:widowControl w:val="0"/>
        <w:numPr>
          <w:ilvl w:val="0"/>
          <w:numId w:val="115"/>
        </w:numPr>
        <w:suppressAutoHyphens w:val="0"/>
        <w:jc w:val="both"/>
      </w:pPr>
      <w:r w:rsidRPr="006B1A3D">
        <w:rPr>
          <w:color w:val="000000"/>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A6E37" w:rsidRPr="006B1A3D" w:rsidRDefault="006A6E37" w:rsidP="00992F6E">
      <w:pPr>
        <w:widowControl w:val="0"/>
        <w:numPr>
          <w:ilvl w:val="0"/>
          <w:numId w:val="115"/>
        </w:numPr>
        <w:suppressAutoHyphens w:val="0"/>
        <w:jc w:val="both"/>
      </w:pPr>
      <w:r w:rsidRPr="006B1A3D">
        <w:rPr>
          <w:color w:val="000000"/>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A6E37" w:rsidRPr="006B1A3D" w:rsidRDefault="006A6E37" w:rsidP="00992F6E">
      <w:pPr>
        <w:widowControl w:val="0"/>
        <w:numPr>
          <w:ilvl w:val="0"/>
          <w:numId w:val="115"/>
        </w:numPr>
        <w:suppressAutoHyphens w:val="0"/>
        <w:jc w:val="both"/>
      </w:pPr>
      <w:r w:rsidRPr="006B1A3D">
        <w:rPr>
          <w:color w:val="000000"/>
        </w:rPr>
        <w:t>оценивать достоверность информации, полученной в ходе гео­графического исследования;</w:t>
      </w:r>
    </w:p>
    <w:p w:rsidR="006A6E37" w:rsidRPr="006B1A3D" w:rsidRDefault="006A6E37" w:rsidP="00992F6E">
      <w:pPr>
        <w:widowControl w:val="0"/>
        <w:numPr>
          <w:ilvl w:val="0"/>
          <w:numId w:val="115"/>
        </w:numPr>
        <w:suppressAutoHyphens w:val="0"/>
        <w:jc w:val="both"/>
      </w:pPr>
      <w:r w:rsidRPr="006B1A3D">
        <w:rPr>
          <w:color w:val="000000"/>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A6E37" w:rsidRPr="006B1A3D" w:rsidRDefault="006A6E37" w:rsidP="00992F6E">
      <w:pPr>
        <w:widowControl w:val="0"/>
        <w:numPr>
          <w:ilvl w:val="0"/>
          <w:numId w:val="115"/>
        </w:numPr>
        <w:suppressAutoHyphens w:val="0"/>
        <w:jc w:val="both"/>
      </w:pPr>
      <w:r w:rsidRPr="006B1A3D">
        <w:rPr>
          <w:color w:val="000000"/>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A6E37" w:rsidRPr="006B1A3D" w:rsidRDefault="006A6E37" w:rsidP="003C16B7">
      <w:pPr>
        <w:widowControl w:val="0"/>
        <w:suppressAutoHyphens w:val="0"/>
        <w:ind w:firstLine="600"/>
        <w:jc w:val="both"/>
      </w:pPr>
      <w:r w:rsidRPr="006B1A3D">
        <w:rPr>
          <w:b/>
          <w:color w:val="000000"/>
        </w:rPr>
        <w:t>Работа с информацией</w:t>
      </w:r>
    </w:p>
    <w:p w:rsidR="006A6E37" w:rsidRPr="006B1A3D" w:rsidRDefault="006A6E37" w:rsidP="00992F6E">
      <w:pPr>
        <w:widowControl w:val="0"/>
        <w:numPr>
          <w:ilvl w:val="0"/>
          <w:numId w:val="116"/>
        </w:numPr>
        <w:suppressAutoHyphens w:val="0"/>
        <w:jc w:val="both"/>
      </w:pPr>
      <w:r w:rsidRPr="006B1A3D">
        <w:rPr>
          <w:color w:val="000000"/>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A6E37" w:rsidRPr="006B1A3D" w:rsidRDefault="006A6E37" w:rsidP="00992F6E">
      <w:pPr>
        <w:widowControl w:val="0"/>
        <w:numPr>
          <w:ilvl w:val="0"/>
          <w:numId w:val="116"/>
        </w:numPr>
        <w:suppressAutoHyphens w:val="0"/>
        <w:jc w:val="both"/>
      </w:pPr>
      <w:r w:rsidRPr="006B1A3D">
        <w:rPr>
          <w:color w:val="000000"/>
        </w:rPr>
        <w:t>выбирать, анализировать и интерпретировать географическую информацию различных видов и форм представления;</w:t>
      </w:r>
    </w:p>
    <w:p w:rsidR="006A6E37" w:rsidRPr="006B1A3D" w:rsidRDefault="006A6E37" w:rsidP="00992F6E">
      <w:pPr>
        <w:widowControl w:val="0"/>
        <w:numPr>
          <w:ilvl w:val="0"/>
          <w:numId w:val="116"/>
        </w:numPr>
        <w:suppressAutoHyphens w:val="0"/>
        <w:jc w:val="both"/>
      </w:pPr>
      <w:r w:rsidRPr="006B1A3D">
        <w:rPr>
          <w:color w:val="000000"/>
        </w:rPr>
        <w:t>находить сходные аргументы, подтверждающие или опровергающие одну и ту же идею, в различных источниках географической информации;</w:t>
      </w:r>
    </w:p>
    <w:p w:rsidR="006A6E37" w:rsidRPr="006B1A3D" w:rsidRDefault="006A6E37" w:rsidP="00992F6E">
      <w:pPr>
        <w:widowControl w:val="0"/>
        <w:numPr>
          <w:ilvl w:val="0"/>
          <w:numId w:val="116"/>
        </w:numPr>
        <w:suppressAutoHyphens w:val="0"/>
        <w:jc w:val="both"/>
      </w:pPr>
      <w:r w:rsidRPr="006B1A3D">
        <w:rPr>
          <w:color w:val="000000"/>
        </w:rPr>
        <w:t>самостоятельно выбирать оптимальную форму представления географической информации;</w:t>
      </w:r>
    </w:p>
    <w:p w:rsidR="006A6E37" w:rsidRPr="006B1A3D" w:rsidRDefault="006A6E37" w:rsidP="00992F6E">
      <w:pPr>
        <w:widowControl w:val="0"/>
        <w:numPr>
          <w:ilvl w:val="0"/>
          <w:numId w:val="116"/>
        </w:numPr>
        <w:suppressAutoHyphens w:val="0"/>
        <w:jc w:val="both"/>
      </w:pPr>
      <w:r w:rsidRPr="006B1A3D">
        <w:rPr>
          <w:color w:val="000000"/>
        </w:rPr>
        <w:t>оценивать надёжность географической информации по критериям, предложенным учителем или сформулированным самостоятельно;</w:t>
      </w:r>
    </w:p>
    <w:p w:rsidR="006A6E37" w:rsidRPr="006B1A3D" w:rsidRDefault="006A6E37" w:rsidP="00992F6E">
      <w:pPr>
        <w:widowControl w:val="0"/>
        <w:numPr>
          <w:ilvl w:val="0"/>
          <w:numId w:val="116"/>
        </w:numPr>
        <w:suppressAutoHyphens w:val="0"/>
        <w:jc w:val="both"/>
      </w:pPr>
      <w:r w:rsidRPr="006B1A3D">
        <w:rPr>
          <w:color w:val="000000"/>
        </w:rPr>
        <w:t>систематизировать географическую информацию в разных формах.</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Овладению универсальными коммуникативными действиями:</w:t>
      </w:r>
    </w:p>
    <w:p w:rsidR="006A6E37" w:rsidRPr="006B1A3D" w:rsidRDefault="006A6E37" w:rsidP="003C16B7">
      <w:pPr>
        <w:widowControl w:val="0"/>
        <w:suppressAutoHyphens w:val="0"/>
        <w:ind w:firstLine="600"/>
        <w:jc w:val="both"/>
      </w:pPr>
      <w:r w:rsidRPr="006B1A3D">
        <w:rPr>
          <w:b/>
          <w:color w:val="000000"/>
        </w:rPr>
        <w:t>Общение</w:t>
      </w:r>
    </w:p>
    <w:p w:rsidR="006A6E37" w:rsidRPr="006B1A3D" w:rsidRDefault="006A6E37" w:rsidP="00992F6E">
      <w:pPr>
        <w:widowControl w:val="0"/>
        <w:numPr>
          <w:ilvl w:val="0"/>
          <w:numId w:val="117"/>
        </w:numPr>
        <w:suppressAutoHyphens w:val="0"/>
        <w:jc w:val="both"/>
      </w:pPr>
      <w:r w:rsidRPr="006B1A3D">
        <w:rPr>
          <w:color w:val="000000"/>
        </w:rPr>
        <w:t>формулировать суждения, выражать свою точку зрения по географическим аспектам различных вопросов в устных и письменных текстах;</w:t>
      </w:r>
    </w:p>
    <w:p w:rsidR="006A6E37" w:rsidRPr="006B1A3D" w:rsidRDefault="006A6E37" w:rsidP="00992F6E">
      <w:pPr>
        <w:widowControl w:val="0"/>
        <w:numPr>
          <w:ilvl w:val="0"/>
          <w:numId w:val="117"/>
        </w:numPr>
        <w:suppressAutoHyphens w:val="0"/>
        <w:jc w:val="both"/>
      </w:pPr>
      <w:r w:rsidRPr="006B1A3D">
        <w:rPr>
          <w:color w:val="000000"/>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A6E37" w:rsidRPr="006B1A3D" w:rsidRDefault="006A6E37" w:rsidP="00992F6E">
      <w:pPr>
        <w:widowControl w:val="0"/>
        <w:numPr>
          <w:ilvl w:val="0"/>
          <w:numId w:val="117"/>
        </w:numPr>
        <w:suppressAutoHyphens w:val="0"/>
        <w:jc w:val="both"/>
      </w:pPr>
      <w:r w:rsidRPr="006B1A3D">
        <w:rPr>
          <w:color w:val="000000"/>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A6E37" w:rsidRPr="006B1A3D" w:rsidRDefault="006A6E37" w:rsidP="00992F6E">
      <w:pPr>
        <w:widowControl w:val="0"/>
        <w:numPr>
          <w:ilvl w:val="0"/>
          <w:numId w:val="117"/>
        </w:numPr>
        <w:suppressAutoHyphens w:val="0"/>
        <w:jc w:val="both"/>
      </w:pPr>
      <w:r w:rsidRPr="006B1A3D">
        <w:rPr>
          <w:color w:val="000000"/>
        </w:rPr>
        <w:t>публично представлять результаты выполненного исследования или проекта.</w:t>
      </w:r>
    </w:p>
    <w:p w:rsidR="006A6E37" w:rsidRPr="006B1A3D" w:rsidRDefault="006A6E37" w:rsidP="003C16B7">
      <w:pPr>
        <w:widowControl w:val="0"/>
        <w:suppressAutoHyphens w:val="0"/>
        <w:ind w:firstLine="600"/>
        <w:jc w:val="both"/>
      </w:pPr>
      <w:r w:rsidRPr="006B1A3D">
        <w:rPr>
          <w:b/>
          <w:color w:val="000000"/>
        </w:rPr>
        <w:t>Совместная деятельность (сотрудничество)</w:t>
      </w:r>
    </w:p>
    <w:p w:rsidR="006A6E37" w:rsidRPr="006B1A3D" w:rsidRDefault="006A6E37" w:rsidP="00992F6E">
      <w:pPr>
        <w:widowControl w:val="0"/>
        <w:numPr>
          <w:ilvl w:val="0"/>
          <w:numId w:val="118"/>
        </w:numPr>
        <w:suppressAutoHyphens w:val="0"/>
        <w:jc w:val="both"/>
      </w:pPr>
      <w:r w:rsidRPr="006B1A3D">
        <w:rPr>
          <w:color w:val="000000"/>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A6E37" w:rsidRPr="006B1A3D" w:rsidRDefault="006A6E37" w:rsidP="00992F6E">
      <w:pPr>
        <w:widowControl w:val="0"/>
        <w:numPr>
          <w:ilvl w:val="0"/>
          <w:numId w:val="118"/>
        </w:numPr>
        <w:suppressAutoHyphens w:val="0"/>
        <w:jc w:val="both"/>
      </w:pPr>
      <w:r w:rsidRPr="006B1A3D">
        <w:rPr>
          <w:color w:val="000000"/>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A6E37" w:rsidRPr="006B1A3D" w:rsidRDefault="006A6E37" w:rsidP="00992F6E">
      <w:pPr>
        <w:widowControl w:val="0"/>
        <w:numPr>
          <w:ilvl w:val="0"/>
          <w:numId w:val="118"/>
        </w:numPr>
        <w:suppressAutoHyphens w:val="0"/>
        <w:jc w:val="both"/>
      </w:pPr>
      <w:r w:rsidRPr="006B1A3D">
        <w:rPr>
          <w:color w:val="000000"/>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Овладению универсальными учебными регулятивными действиями:</w:t>
      </w:r>
    </w:p>
    <w:p w:rsidR="006A6E37" w:rsidRPr="006B1A3D" w:rsidRDefault="006A6E37" w:rsidP="003C16B7">
      <w:pPr>
        <w:widowControl w:val="0"/>
        <w:suppressAutoHyphens w:val="0"/>
        <w:ind w:firstLine="600"/>
        <w:jc w:val="both"/>
      </w:pPr>
      <w:r w:rsidRPr="006B1A3D">
        <w:rPr>
          <w:b/>
          <w:color w:val="000000"/>
        </w:rPr>
        <w:t>Самоорганизация</w:t>
      </w:r>
    </w:p>
    <w:p w:rsidR="006A6E37" w:rsidRPr="006B1A3D" w:rsidRDefault="006A6E37" w:rsidP="00992F6E">
      <w:pPr>
        <w:widowControl w:val="0"/>
        <w:numPr>
          <w:ilvl w:val="0"/>
          <w:numId w:val="119"/>
        </w:numPr>
        <w:suppressAutoHyphens w:val="0"/>
        <w:jc w:val="both"/>
      </w:pPr>
      <w:r w:rsidRPr="006B1A3D">
        <w:rPr>
          <w:color w:val="000000"/>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A6E37" w:rsidRPr="006B1A3D" w:rsidRDefault="006A6E37" w:rsidP="00992F6E">
      <w:pPr>
        <w:widowControl w:val="0"/>
        <w:numPr>
          <w:ilvl w:val="0"/>
          <w:numId w:val="119"/>
        </w:numPr>
        <w:suppressAutoHyphens w:val="0"/>
        <w:jc w:val="both"/>
      </w:pPr>
      <w:r w:rsidRPr="006B1A3D">
        <w:rPr>
          <w:color w:val="00000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A6E37" w:rsidRPr="006B1A3D" w:rsidRDefault="006A6E37" w:rsidP="003C16B7">
      <w:pPr>
        <w:widowControl w:val="0"/>
        <w:suppressAutoHyphens w:val="0"/>
        <w:ind w:firstLine="600"/>
        <w:jc w:val="both"/>
      </w:pPr>
      <w:r w:rsidRPr="006B1A3D">
        <w:rPr>
          <w:b/>
          <w:color w:val="000000"/>
        </w:rPr>
        <w:t>Самоконтроль (рефлексия)</w:t>
      </w:r>
    </w:p>
    <w:p w:rsidR="006A6E37" w:rsidRPr="006B1A3D" w:rsidRDefault="006A6E37" w:rsidP="00992F6E">
      <w:pPr>
        <w:widowControl w:val="0"/>
        <w:numPr>
          <w:ilvl w:val="0"/>
          <w:numId w:val="120"/>
        </w:numPr>
        <w:suppressAutoHyphens w:val="0"/>
        <w:jc w:val="both"/>
      </w:pPr>
      <w:r w:rsidRPr="006B1A3D">
        <w:rPr>
          <w:color w:val="000000"/>
        </w:rPr>
        <w:t>владеть способами самоконтроля и рефлексии;</w:t>
      </w:r>
    </w:p>
    <w:p w:rsidR="006A6E37" w:rsidRPr="006B1A3D" w:rsidRDefault="006A6E37" w:rsidP="00992F6E">
      <w:pPr>
        <w:widowControl w:val="0"/>
        <w:numPr>
          <w:ilvl w:val="0"/>
          <w:numId w:val="120"/>
        </w:numPr>
        <w:suppressAutoHyphens w:val="0"/>
        <w:jc w:val="both"/>
      </w:pPr>
      <w:r w:rsidRPr="006B1A3D">
        <w:rPr>
          <w:color w:val="000000"/>
        </w:rPr>
        <w:t>объяснять причины достижения (недостижения) результатов деятельности, давать оценку приобретённому опыту;</w:t>
      </w:r>
    </w:p>
    <w:p w:rsidR="006A6E37" w:rsidRPr="006B1A3D" w:rsidRDefault="006A6E37" w:rsidP="00992F6E">
      <w:pPr>
        <w:widowControl w:val="0"/>
        <w:numPr>
          <w:ilvl w:val="0"/>
          <w:numId w:val="120"/>
        </w:numPr>
        <w:suppressAutoHyphens w:val="0"/>
        <w:jc w:val="both"/>
      </w:pPr>
      <w:r w:rsidRPr="006B1A3D">
        <w:rPr>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6A6E37" w:rsidRPr="006B1A3D" w:rsidRDefault="006A6E37" w:rsidP="00992F6E">
      <w:pPr>
        <w:widowControl w:val="0"/>
        <w:numPr>
          <w:ilvl w:val="0"/>
          <w:numId w:val="120"/>
        </w:numPr>
        <w:suppressAutoHyphens w:val="0"/>
        <w:jc w:val="both"/>
      </w:pPr>
      <w:r w:rsidRPr="006B1A3D">
        <w:rPr>
          <w:color w:val="000000"/>
        </w:rPr>
        <w:t>оценивать соответствие результата цели и условиям</w:t>
      </w:r>
    </w:p>
    <w:p w:rsidR="006A6E37" w:rsidRPr="006B1A3D" w:rsidRDefault="006A6E37" w:rsidP="003C16B7">
      <w:pPr>
        <w:widowControl w:val="0"/>
        <w:suppressAutoHyphens w:val="0"/>
        <w:ind w:firstLine="600"/>
        <w:jc w:val="both"/>
      </w:pPr>
      <w:r w:rsidRPr="006B1A3D">
        <w:rPr>
          <w:b/>
          <w:color w:val="000000"/>
        </w:rPr>
        <w:t>Принятие себя и других</w:t>
      </w:r>
    </w:p>
    <w:p w:rsidR="006A6E37" w:rsidRPr="006B1A3D" w:rsidRDefault="006A6E37" w:rsidP="00992F6E">
      <w:pPr>
        <w:widowControl w:val="0"/>
        <w:numPr>
          <w:ilvl w:val="0"/>
          <w:numId w:val="121"/>
        </w:numPr>
        <w:suppressAutoHyphens w:val="0"/>
        <w:jc w:val="both"/>
      </w:pPr>
      <w:r w:rsidRPr="006B1A3D">
        <w:rPr>
          <w:color w:val="000000"/>
        </w:rPr>
        <w:t>осознанно относиться к другому человеку, его мнению;</w:t>
      </w:r>
    </w:p>
    <w:p w:rsidR="006A6E37" w:rsidRPr="006B1A3D" w:rsidRDefault="006A6E37" w:rsidP="00992F6E">
      <w:pPr>
        <w:widowControl w:val="0"/>
        <w:numPr>
          <w:ilvl w:val="0"/>
          <w:numId w:val="121"/>
        </w:numPr>
        <w:suppressAutoHyphens w:val="0"/>
        <w:jc w:val="both"/>
      </w:pPr>
      <w:r w:rsidRPr="006B1A3D">
        <w:rPr>
          <w:color w:val="000000"/>
        </w:rPr>
        <w:t>признавать своё право на ошибку и такое же право другого.</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ПРЕДМЕТНЫЕ РЕЗУЛЬТАТЫ</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5 КЛАСС</w:t>
      </w:r>
    </w:p>
    <w:p w:rsidR="006A6E37" w:rsidRPr="006B1A3D" w:rsidRDefault="006A6E37" w:rsidP="003C16B7">
      <w:pPr>
        <w:widowControl w:val="0"/>
        <w:suppressAutoHyphens w:val="0"/>
        <w:ind w:left="120"/>
        <w:jc w:val="both"/>
      </w:pPr>
    </w:p>
    <w:p w:rsidR="006A6E37" w:rsidRPr="006B1A3D" w:rsidRDefault="006A6E37" w:rsidP="00992F6E">
      <w:pPr>
        <w:widowControl w:val="0"/>
        <w:numPr>
          <w:ilvl w:val="0"/>
          <w:numId w:val="122"/>
        </w:numPr>
        <w:suppressAutoHyphens w:val="0"/>
        <w:jc w:val="both"/>
      </w:pPr>
      <w:r w:rsidRPr="006B1A3D">
        <w:rPr>
          <w:color w:val="000000"/>
        </w:rPr>
        <w:t>Приводить примеры географических объектов, процессов и явлений, изучаемых различными ветвями географической науки;</w:t>
      </w:r>
    </w:p>
    <w:p w:rsidR="006A6E37" w:rsidRPr="006B1A3D" w:rsidRDefault="006A6E37" w:rsidP="00992F6E">
      <w:pPr>
        <w:widowControl w:val="0"/>
        <w:numPr>
          <w:ilvl w:val="0"/>
          <w:numId w:val="122"/>
        </w:numPr>
        <w:suppressAutoHyphens w:val="0"/>
        <w:jc w:val="both"/>
      </w:pPr>
      <w:r w:rsidRPr="006B1A3D">
        <w:rPr>
          <w:color w:val="000000"/>
        </w:rPr>
        <w:t>приводить примеры методов исследования, применяемых в географии;</w:t>
      </w:r>
    </w:p>
    <w:p w:rsidR="006A6E37" w:rsidRPr="006B1A3D" w:rsidRDefault="006A6E37" w:rsidP="00992F6E">
      <w:pPr>
        <w:widowControl w:val="0"/>
        <w:numPr>
          <w:ilvl w:val="0"/>
          <w:numId w:val="122"/>
        </w:numPr>
        <w:suppressAutoHyphens w:val="0"/>
        <w:jc w:val="both"/>
      </w:pPr>
      <w:r w:rsidRPr="006B1A3D">
        <w:rPr>
          <w:color w:val="000000"/>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A6E37" w:rsidRPr="006B1A3D" w:rsidRDefault="006A6E37" w:rsidP="00992F6E">
      <w:pPr>
        <w:widowControl w:val="0"/>
        <w:numPr>
          <w:ilvl w:val="0"/>
          <w:numId w:val="122"/>
        </w:numPr>
        <w:suppressAutoHyphens w:val="0"/>
        <w:jc w:val="both"/>
      </w:pPr>
      <w:r w:rsidRPr="006B1A3D">
        <w:rPr>
          <w:color w:val="000000"/>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A6E37" w:rsidRPr="006B1A3D" w:rsidRDefault="006A6E37" w:rsidP="00992F6E">
      <w:pPr>
        <w:widowControl w:val="0"/>
        <w:numPr>
          <w:ilvl w:val="0"/>
          <w:numId w:val="122"/>
        </w:numPr>
        <w:suppressAutoHyphens w:val="0"/>
        <w:jc w:val="both"/>
      </w:pPr>
      <w:r w:rsidRPr="006B1A3D">
        <w:rPr>
          <w:color w:val="000000"/>
        </w:rPr>
        <w:t>различать вклад великих путешественников в географическое изучение Земли;</w:t>
      </w:r>
    </w:p>
    <w:p w:rsidR="006A6E37" w:rsidRPr="006B1A3D" w:rsidRDefault="006A6E37" w:rsidP="00992F6E">
      <w:pPr>
        <w:widowControl w:val="0"/>
        <w:numPr>
          <w:ilvl w:val="0"/>
          <w:numId w:val="122"/>
        </w:numPr>
        <w:suppressAutoHyphens w:val="0"/>
        <w:jc w:val="both"/>
      </w:pPr>
      <w:r w:rsidRPr="006B1A3D">
        <w:rPr>
          <w:color w:val="000000"/>
        </w:rPr>
        <w:t>описывать и сравнивать маршруты их путешествий;</w:t>
      </w:r>
    </w:p>
    <w:p w:rsidR="006A6E37" w:rsidRPr="006B1A3D" w:rsidRDefault="006A6E37" w:rsidP="00992F6E">
      <w:pPr>
        <w:widowControl w:val="0"/>
        <w:numPr>
          <w:ilvl w:val="0"/>
          <w:numId w:val="122"/>
        </w:numPr>
        <w:suppressAutoHyphens w:val="0"/>
        <w:jc w:val="both"/>
      </w:pPr>
      <w:r w:rsidRPr="006B1A3D">
        <w:rPr>
          <w:color w:val="00000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A6E37" w:rsidRPr="006B1A3D" w:rsidRDefault="006A6E37" w:rsidP="00992F6E">
      <w:pPr>
        <w:widowControl w:val="0"/>
        <w:numPr>
          <w:ilvl w:val="0"/>
          <w:numId w:val="122"/>
        </w:numPr>
        <w:suppressAutoHyphens w:val="0"/>
        <w:jc w:val="both"/>
      </w:pPr>
      <w:r w:rsidRPr="006B1A3D">
        <w:rPr>
          <w:color w:val="000000"/>
        </w:rPr>
        <w:t>различать вклад великих путешественников в географическое изучение Земли;</w:t>
      </w:r>
    </w:p>
    <w:p w:rsidR="006A6E37" w:rsidRPr="006B1A3D" w:rsidRDefault="006A6E37" w:rsidP="00992F6E">
      <w:pPr>
        <w:widowControl w:val="0"/>
        <w:numPr>
          <w:ilvl w:val="0"/>
          <w:numId w:val="122"/>
        </w:numPr>
        <w:suppressAutoHyphens w:val="0"/>
        <w:jc w:val="both"/>
      </w:pPr>
      <w:r w:rsidRPr="006B1A3D">
        <w:rPr>
          <w:color w:val="000000"/>
        </w:rPr>
        <w:t>описывать и сравнивать маршруты их путешествий;</w:t>
      </w:r>
    </w:p>
    <w:p w:rsidR="006A6E37" w:rsidRPr="006B1A3D" w:rsidRDefault="006A6E37" w:rsidP="00992F6E">
      <w:pPr>
        <w:widowControl w:val="0"/>
        <w:numPr>
          <w:ilvl w:val="0"/>
          <w:numId w:val="122"/>
        </w:numPr>
        <w:suppressAutoHyphens w:val="0"/>
        <w:jc w:val="both"/>
      </w:pPr>
      <w:r w:rsidRPr="006B1A3D">
        <w:rPr>
          <w:color w:val="00000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A6E37" w:rsidRPr="006B1A3D" w:rsidRDefault="006A6E37" w:rsidP="00992F6E">
      <w:pPr>
        <w:widowControl w:val="0"/>
        <w:numPr>
          <w:ilvl w:val="0"/>
          <w:numId w:val="122"/>
        </w:numPr>
        <w:suppressAutoHyphens w:val="0"/>
        <w:jc w:val="both"/>
      </w:pPr>
      <w:r w:rsidRPr="006B1A3D">
        <w:rPr>
          <w:color w:val="000000"/>
        </w:rPr>
        <w:t>определять направления, расстояния по плану местности и по географическим картам, географические координаты по географическим картам;</w:t>
      </w:r>
    </w:p>
    <w:p w:rsidR="006A6E37" w:rsidRPr="006B1A3D" w:rsidRDefault="006A6E37" w:rsidP="00992F6E">
      <w:pPr>
        <w:widowControl w:val="0"/>
        <w:numPr>
          <w:ilvl w:val="0"/>
          <w:numId w:val="122"/>
        </w:numPr>
        <w:suppressAutoHyphens w:val="0"/>
        <w:jc w:val="both"/>
      </w:pPr>
      <w:r w:rsidRPr="006B1A3D">
        <w:rPr>
          <w:color w:val="000000"/>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A6E37" w:rsidRPr="006B1A3D" w:rsidRDefault="006A6E37" w:rsidP="00992F6E">
      <w:pPr>
        <w:widowControl w:val="0"/>
        <w:numPr>
          <w:ilvl w:val="0"/>
          <w:numId w:val="122"/>
        </w:numPr>
        <w:suppressAutoHyphens w:val="0"/>
        <w:jc w:val="both"/>
      </w:pPr>
      <w:r w:rsidRPr="006B1A3D">
        <w:rPr>
          <w:color w:val="000000"/>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6A6E37" w:rsidRPr="006B1A3D" w:rsidRDefault="006A6E37" w:rsidP="00992F6E">
      <w:pPr>
        <w:widowControl w:val="0"/>
        <w:numPr>
          <w:ilvl w:val="0"/>
          <w:numId w:val="122"/>
        </w:numPr>
        <w:suppressAutoHyphens w:val="0"/>
        <w:jc w:val="both"/>
      </w:pPr>
      <w:r w:rsidRPr="006B1A3D">
        <w:rPr>
          <w:color w:val="000000"/>
        </w:rPr>
        <w:t>различать понятия «план местности» и «географическая карта», параллель» и «меридиан»;</w:t>
      </w:r>
    </w:p>
    <w:p w:rsidR="006A6E37" w:rsidRPr="006B1A3D" w:rsidRDefault="006A6E37" w:rsidP="00992F6E">
      <w:pPr>
        <w:widowControl w:val="0"/>
        <w:numPr>
          <w:ilvl w:val="0"/>
          <w:numId w:val="122"/>
        </w:numPr>
        <w:suppressAutoHyphens w:val="0"/>
        <w:jc w:val="both"/>
      </w:pPr>
      <w:r w:rsidRPr="006B1A3D">
        <w:rPr>
          <w:color w:val="000000"/>
        </w:rPr>
        <w:t>приводить примеры влияния Солнца на мир живой и неживой природы;</w:t>
      </w:r>
    </w:p>
    <w:p w:rsidR="006A6E37" w:rsidRPr="006B1A3D" w:rsidRDefault="006A6E37" w:rsidP="00992F6E">
      <w:pPr>
        <w:widowControl w:val="0"/>
        <w:numPr>
          <w:ilvl w:val="0"/>
          <w:numId w:val="122"/>
        </w:numPr>
        <w:suppressAutoHyphens w:val="0"/>
        <w:jc w:val="both"/>
      </w:pPr>
      <w:r w:rsidRPr="006B1A3D">
        <w:rPr>
          <w:color w:val="000000"/>
        </w:rPr>
        <w:t>объяснять причины смены дня и ночи и времён года;</w:t>
      </w:r>
    </w:p>
    <w:p w:rsidR="006A6E37" w:rsidRPr="006B1A3D" w:rsidRDefault="006A6E37" w:rsidP="00992F6E">
      <w:pPr>
        <w:widowControl w:val="0"/>
        <w:numPr>
          <w:ilvl w:val="0"/>
          <w:numId w:val="122"/>
        </w:numPr>
        <w:suppressAutoHyphens w:val="0"/>
        <w:jc w:val="both"/>
      </w:pPr>
      <w:r w:rsidRPr="006B1A3D">
        <w:rPr>
          <w:color w:val="00000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A6E37" w:rsidRPr="006B1A3D" w:rsidRDefault="006A6E37" w:rsidP="00992F6E">
      <w:pPr>
        <w:widowControl w:val="0"/>
        <w:numPr>
          <w:ilvl w:val="0"/>
          <w:numId w:val="122"/>
        </w:numPr>
        <w:suppressAutoHyphens w:val="0"/>
        <w:jc w:val="both"/>
      </w:pPr>
      <w:r w:rsidRPr="006B1A3D">
        <w:rPr>
          <w:color w:val="000000"/>
        </w:rPr>
        <w:t>различать понятия «земная кора»; «ядро», «мантия»; «минерал» и «горная порода»;</w:t>
      </w:r>
    </w:p>
    <w:p w:rsidR="006A6E37" w:rsidRPr="006B1A3D" w:rsidRDefault="006A6E37" w:rsidP="00992F6E">
      <w:pPr>
        <w:widowControl w:val="0"/>
        <w:numPr>
          <w:ilvl w:val="0"/>
          <w:numId w:val="122"/>
        </w:numPr>
        <w:suppressAutoHyphens w:val="0"/>
        <w:jc w:val="both"/>
      </w:pPr>
      <w:r w:rsidRPr="006B1A3D">
        <w:rPr>
          <w:color w:val="000000"/>
        </w:rPr>
        <w:t>различать понятия «материковая» и «океаническая» земная кора;</w:t>
      </w:r>
    </w:p>
    <w:p w:rsidR="006A6E37" w:rsidRPr="006B1A3D" w:rsidRDefault="006A6E37" w:rsidP="00992F6E">
      <w:pPr>
        <w:widowControl w:val="0"/>
        <w:numPr>
          <w:ilvl w:val="0"/>
          <w:numId w:val="122"/>
        </w:numPr>
        <w:suppressAutoHyphens w:val="0"/>
        <w:jc w:val="both"/>
      </w:pPr>
      <w:r w:rsidRPr="006B1A3D">
        <w:rPr>
          <w:color w:val="000000"/>
        </w:rPr>
        <w:t>различать изученные минералы и горные породы, материковую и океаническую земную кору;</w:t>
      </w:r>
    </w:p>
    <w:p w:rsidR="006A6E37" w:rsidRPr="006B1A3D" w:rsidRDefault="006A6E37" w:rsidP="00992F6E">
      <w:pPr>
        <w:widowControl w:val="0"/>
        <w:numPr>
          <w:ilvl w:val="0"/>
          <w:numId w:val="122"/>
        </w:numPr>
        <w:suppressAutoHyphens w:val="0"/>
        <w:jc w:val="both"/>
      </w:pPr>
      <w:r w:rsidRPr="006B1A3D">
        <w:rPr>
          <w:color w:val="000000"/>
        </w:rPr>
        <w:t>показывать на карте и обозначать на контурной карте материки и океаны, крупные формы рельефа Земли;</w:t>
      </w:r>
    </w:p>
    <w:p w:rsidR="006A6E37" w:rsidRPr="006B1A3D" w:rsidRDefault="006A6E37" w:rsidP="00992F6E">
      <w:pPr>
        <w:widowControl w:val="0"/>
        <w:numPr>
          <w:ilvl w:val="0"/>
          <w:numId w:val="122"/>
        </w:numPr>
        <w:suppressAutoHyphens w:val="0"/>
        <w:jc w:val="both"/>
      </w:pPr>
      <w:r w:rsidRPr="006B1A3D">
        <w:rPr>
          <w:color w:val="000000"/>
        </w:rPr>
        <w:t>различать горы и равнины;</w:t>
      </w:r>
    </w:p>
    <w:p w:rsidR="006A6E37" w:rsidRPr="006B1A3D" w:rsidRDefault="006A6E37" w:rsidP="00992F6E">
      <w:pPr>
        <w:widowControl w:val="0"/>
        <w:numPr>
          <w:ilvl w:val="0"/>
          <w:numId w:val="122"/>
        </w:numPr>
        <w:suppressAutoHyphens w:val="0"/>
        <w:jc w:val="both"/>
      </w:pPr>
      <w:r w:rsidRPr="006B1A3D">
        <w:rPr>
          <w:color w:val="000000"/>
        </w:rPr>
        <w:t>классифицировать формы рельефа суши по высоте и по внешнему облику;</w:t>
      </w:r>
    </w:p>
    <w:p w:rsidR="006A6E37" w:rsidRPr="006B1A3D" w:rsidRDefault="006A6E37" w:rsidP="00992F6E">
      <w:pPr>
        <w:widowControl w:val="0"/>
        <w:numPr>
          <w:ilvl w:val="0"/>
          <w:numId w:val="122"/>
        </w:numPr>
        <w:suppressAutoHyphens w:val="0"/>
        <w:jc w:val="both"/>
      </w:pPr>
      <w:r w:rsidRPr="006B1A3D">
        <w:rPr>
          <w:color w:val="000000"/>
        </w:rPr>
        <w:t>называть причины землетрясений и вулканических извержений;</w:t>
      </w:r>
    </w:p>
    <w:p w:rsidR="006A6E37" w:rsidRPr="006B1A3D" w:rsidRDefault="006A6E37" w:rsidP="00992F6E">
      <w:pPr>
        <w:widowControl w:val="0"/>
        <w:numPr>
          <w:ilvl w:val="0"/>
          <w:numId w:val="122"/>
        </w:numPr>
        <w:suppressAutoHyphens w:val="0"/>
        <w:jc w:val="both"/>
      </w:pPr>
      <w:r w:rsidRPr="006B1A3D">
        <w:rPr>
          <w:color w:val="000000"/>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A6E37" w:rsidRPr="006B1A3D" w:rsidRDefault="006A6E37" w:rsidP="00992F6E">
      <w:pPr>
        <w:widowControl w:val="0"/>
        <w:numPr>
          <w:ilvl w:val="0"/>
          <w:numId w:val="122"/>
        </w:numPr>
        <w:suppressAutoHyphens w:val="0"/>
        <w:jc w:val="both"/>
      </w:pPr>
      <w:r w:rsidRPr="006B1A3D">
        <w:rPr>
          <w:color w:val="000000"/>
        </w:rPr>
        <w:t>применять понятия «эпицентр землетрясения» и «очаг землетрясения» для решения познавательных задач;</w:t>
      </w:r>
    </w:p>
    <w:p w:rsidR="006A6E37" w:rsidRPr="006B1A3D" w:rsidRDefault="006A6E37" w:rsidP="00992F6E">
      <w:pPr>
        <w:widowControl w:val="0"/>
        <w:numPr>
          <w:ilvl w:val="0"/>
          <w:numId w:val="122"/>
        </w:numPr>
        <w:suppressAutoHyphens w:val="0"/>
        <w:jc w:val="both"/>
      </w:pPr>
      <w:r w:rsidRPr="006B1A3D">
        <w:rPr>
          <w:color w:val="000000"/>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A6E37" w:rsidRPr="006B1A3D" w:rsidRDefault="006A6E37" w:rsidP="00992F6E">
      <w:pPr>
        <w:widowControl w:val="0"/>
        <w:numPr>
          <w:ilvl w:val="0"/>
          <w:numId w:val="122"/>
        </w:numPr>
        <w:suppressAutoHyphens w:val="0"/>
        <w:jc w:val="both"/>
      </w:pPr>
      <w:r w:rsidRPr="006B1A3D">
        <w:rPr>
          <w:color w:val="000000"/>
        </w:rPr>
        <w:t>классифицировать острова по происхождению;</w:t>
      </w:r>
    </w:p>
    <w:p w:rsidR="006A6E37" w:rsidRPr="006B1A3D" w:rsidRDefault="006A6E37" w:rsidP="00992F6E">
      <w:pPr>
        <w:widowControl w:val="0"/>
        <w:numPr>
          <w:ilvl w:val="0"/>
          <w:numId w:val="122"/>
        </w:numPr>
        <w:suppressAutoHyphens w:val="0"/>
        <w:jc w:val="both"/>
      </w:pPr>
      <w:r w:rsidRPr="006B1A3D">
        <w:rPr>
          <w:color w:val="000000"/>
        </w:rPr>
        <w:t>приводить примеры опасных природных явлений в литосфере и средств их предупреждения;</w:t>
      </w:r>
    </w:p>
    <w:p w:rsidR="006A6E37" w:rsidRPr="006B1A3D" w:rsidRDefault="006A6E37" w:rsidP="00992F6E">
      <w:pPr>
        <w:widowControl w:val="0"/>
        <w:numPr>
          <w:ilvl w:val="0"/>
          <w:numId w:val="122"/>
        </w:numPr>
        <w:suppressAutoHyphens w:val="0"/>
        <w:jc w:val="both"/>
      </w:pPr>
      <w:r w:rsidRPr="006B1A3D">
        <w:rPr>
          <w:color w:val="000000"/>
        </w:rPr>
        <w:t>приводить примеры изменений в литосфере в результате деятельности человека на примере своей местности, России и мира;</w:t>
      </w:r>
    </w:p>
    <w:p w:rsidR="006A6E37" w:rsidRPr="006B1A3D" w:rsidRDefault="006A6E37" w:rsidP="00992F6E">
      <w:pPr>
        <w:widowControl w:val="0"/>
        <w:numPr>
          <w:ilvl w:val="0"/>
          <w:numId w:val="122"/>
        </w:numPr>
        <w:suppressAutoHyphens w:val="0"/>
        <w:jc w:val="both"/>
      </w:pPr>
      <w:r w:rsidRPr="006B1A3D">
        <w:rPr>
          <w:color w:val="000000"/>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A6E37" w:rsidRPr="006B1A3D" w:rsidRDefault="006A6E37" w:rsidP="00992F6E">
      <w:pPr>
        <w:widowControl w:val="0"/>
        <w:numPr>
          <w:ilvl w:val="0"/>
          <w:numId w:val="122"/>
        </w:numPr>
        <w:suppressAutoHyphens w:val="0"/>
        <w:jc w:val="both"/>
      </w:pPr>
      <w:r w:rsidRPr="006B1A3D">
        <w:rPr>
          <w:color w:val="000000"/>
        </w:rPr>
        <w:t>приводить примеры действия внешних процессов рельефообразования и наличия полезных ископаемых в своей местности;</w:t>
      </w:r>
    </w:p>
    <w:p w:rsidR="006A6E37" w:rsidRPr="006B1A3D" w:rsidRDefault="006A6E37" w:rsidP="00992F6E">
      <w:pPr>
        <w:widowControl w:val="0"/>
        <w:numPr>
          <w:ilvl w:val="0"/>
          <w:numId w:val="122"/>
        </w:numPr>
        <w:suppressAutoHyphens w:val="0"/>
        <w:jc w:val="both"/>
      </w:pPr>
      <w:r w:rsidRPr="006B1A3D">
        <w:rPr>
          <w:color w:val="000000"/>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6 КЛАСС</w:t>
      </w:r>
    </w:p>
    <w:p w:rsidR="006A6E37" w:rsidRPr="006B1A3D" w:rsidRDefault="006A6E37" w:rsidP="003C16B7">
      <w:pPr>
        <w:widowControl w:val="0"/>
        <w:suppressAutoHyphens w:val="0"/>
        <w:ind w:left="120"/>
        <w:jc w:val="both"/>
      </w:pPr>
    </w:p>
    <w:p w:rsidR="006A6E37" w:rsidRPr="006B1A3D" w:rsidRDefault="006A6E37" w:rsidP="00992F6E">
      <w:pPr>
        <w:widowControl w:val="0"/>
        <w:numPr>
          <w:ilvl w:val="0"/>
          <w:numId w:val="123"/>
        </w:numPr>
        <w:suppressAutoHyphens w:val="0"/>
        <w:jc w:val="both"/>
      </w:pPr>
      <w:r w:rsidRPr="006B1A3D">
        <w:rPr>
          <w:color w:val="000000"/>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A6E37" w:rsidRPr="006B1A3D" w:rsidRDefault="006A6E37" w:rsidP="00992F6E">
      <w:pPr>
        <w:widowControl w:val="0"/>
        <w:numPr>
          <w:ilvl w:val="0"/>
          <w:numId w:val="123"/>
        </w:numPr>
        <w:suppressAutoHyphens w:val="0"/>
        <w:jc w:val="both"/>
      </w:pPr>
      <w:r w:rsidRPr="006B1A3D">
        <w:rPr>
          <w:color w:val="000000"/>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A6E37" w:rsidRPr="006B1A3D" w:rsidRDefault="006A6E37" w:rsidP="00992F6E">
      <w:pPr>
        <w:widowControl w:val="0"/>
        <w:numPr>
          <w:ilvl w:val="0"/>
          <w:numId w:val="123"/>
        </w:numPr>
        <w:suppressAutoHyphens w:val="0"/>
        <w:jc w:val="both"/>
      </w:pPr>
      <w:r w:rsidRPr="006B1A3D">
        <w:rPr>
          <w:color w:val="000000"/>
        </w:rPr>
        <w:t>приводить примеры опасных природных явлений в геосферах и средств их предупреждения;</w:t>
      </w:r>
    </w:p>
    <w:p w:rsidR="006A6E37" w:rsidRPr="006B1A3D" w:rsidRDefault="006A6E37" w:rsidP="00992F6E">
      <w:pPr>
        <w:widowControl w:val="0"/>
        <w:numPr>
          <w:ilvl w:val="0"/>
          <w:numId w:val="123"/>
        </w:numPr>
        <w:suppressAutoHyphens w:val="0"/>
        <w:jc w:val="both"/>
      </w:pPr>
      <w:r w:rsidRPr="006B1A3D">
        <w:rPr>
          <w:color w:val="000000"/>
        </w:rPr>
        <w:t>сравнивать инструментарий (способы) получения географической информации на разных этапах географического изучения Земли;</w:t>
      </w:r>
    </w:p>
    <w:p w:rsidR="006A6E37" w:rsidRPr="006B1A3D" w:rsidRDefault="006A6E37" w:rsidP="00992F6E">
      <w:pPr>
        <w:widowControl w:val="0"/>
        <w:numPr>
          <w:ilvl w:val="0"/>
          <w:numId w:val="123"/>
        </w:numPr>
        <w:suppressAutoHyphens w:val="0"/>
        <w:jc w:val="both"/>
      </w:pPr>
      <w:r w:rsidRPr="006B1A3D">
        <w:rPr>
          <w:color w:val="000000"/>
        </w:rPr>
        <w:t>различать свойства вод отдельных частей Мирового океана;</w:t>
      </w:r>
    </w:p>
    <w:p w:rsidR="006A6E37" w:rsidRPr="006B1A3D" w:rsidRDefault="006A6E37" w:rsidP="00992F6E">
      <w:pPr>
        <w:widowControl w:val="0"/>
        <w:numPr>
          <w:ilvl w:val="0"/>
          <w:numId w:val="123"/>
        </w:numPr>
        <w:suppressAutoHyphens w:val="0"/>
        <w:jc w:val="both"/>
      </w:pPr>
      <w:r w:rsidRPr="006B1A3D">
        <w:rPr>
          <w:color w:val="000000"/>
        </w:rPr>
        <w:t>применять понятия «гидросфера», «круговорот воды», «цунами», «приливы и отливы» для решения учебных и (или) практико-ориентированных задач;</w:t>
      </w:r>
    </w:p>
    <w:p w:rsidR="006A6E37" w:rsidRPr="006B1A3D" w:rsidRDefault="006A6E37" w:rsidP="00992F6E">
      <w:pPr>
        <w:widowControl w:val="0"/>
        <w:numPr>
          <w:ilvl w:val="0"/>
          <w:numId w:val="123"/>
        </w:numPr>
        <w:suppressAutoHyphens w:val="0"/>
        <w:jc w:val="both"/>
      </w:pPr>
      <w:r w:rsidRPr="006B1A3D">
        <w:rPr>
          <w:color w:val="000000"/>
        </w:rPr>
        <w:t>классифицировать объекты гидросферы (моря, озёра, реки, подземные воды, болота, ледники) по заданным признакам;</w:t>
      </w:r>
    </w:p>
    <w:p w:rsidR="006A6E37" w:rsidRPr="006B1A3D" w:rsidRDefault="006A6E37" w:rsidP="00992F6E">
      <w:pPr>
        <w:widowControl w:val="0"/>
        <w:numPr>
          <w:ilvl w:val="0"/>
          <w:numId w:val="123"/>
        </w:numPr>
        <w:suppressAutoHyphens w:val="0"/>
        <w:jc w:val="both"/>
      </w:pPr>
      <w:r w:rsidRPr="006B1A3D">
        <w:rPr>
          <w:color w:val="000000"/>
        </w:rPr>
        <w:t>различать питание и режим рек;</w:t>
      </w:r>
    </w:p>
    <w:p w:rsidR="006A6E37" w:rsidRPr="006B1A3D" w:rsidRDefault="006A6E37" w:rsidP="00992F6E">
      <w:pPr>
        <w:widowControl w:val="0"/>
        <w:numPr>
          <w:ilvl w:val="0"/>
          <w:numId w:val="123"/>
        </w:numPr>
        <w:suppressAutoHyphens w:val="0"/>
        <w:jc w:val="both"/>
      </w:pPr>
      <w:r w:rsidRPr="006B1A3D">
        <w:rPr>
          <w:color w:val="000000"/>
        </w:rPr>
        <w:t>сравнивать реки по заданным признакам;</w:t>
      </w:r>
    </w:p>
    <w:p w:rsidR="006A6E37" w:rsidRPr="006B1A3D" w:rsidRDefault="006A6E37" w:rsidP="00992F6E">
      <w:pPr>
        <w:widowControl w:val="0"/>
        <w:numPr>
          <w:ilvl w:val="0"/>
          <w:numId w:val="123"/>
        </w:numPr>
        <w:suppressAutoHyphens w:val="0"/>
        <w:jc w:val="both"/>
      </w:pPr>
      <w:r w:rsidRPr="006B1A3D">
        <w:rPr>
          <w:color w:val="000000"/>
        </w:rPr>
        <w:t>различать понятия «грунтовые, межпластовые и артезианские воды» и применять их для решения учебных и (или) практико-ориентированных задач;</w:t>
      </w:r>
    </w:p>
    <w:p w:rsidR="006A6E37" w:rsidRPr="006B1A3D" w:rsidRDefault="006A6E37" w:rsidP="00992F6E">
      <w:pPr>
        <w:widowControl w:val="0"/>
        <w:numPr>
          <w:ilvl w:val="0"/>
          <w:numId w:val="123"/>
        </w:numPr>
        <w:suppressAutoHyphens w:val="0"/>
        <w:jc w:val="both"/>
      </w:pPr>
      <w:r w:rsidRPr="006B1A3D">
        <w:rPr>
          <w:color w:val="000000"/>
        </w:rPr>
        <w:t>устанавливать причинно-следственные связи между питанием, режимом реки и климатом на территории речного бассейна;</w:t>
      </w:r>
    </w:p>
    <w:p w:rsidR="006A6E37" w:rsidRPr="006B1A3D" w:rsidRDefault="006A6E37" w:rsidP="00992F6E">
      <w:pPr>
        <w:widowControl w:val="0"/>
        <w:numPr>
          <w:ilvl w:val="0"/>
          <w:numId w:val="123"/>
        </w:numPr>
        <w:suppressAutoHyphens w:val="0"/>
        <w:jc w:val="both"/>
      </w:pPr>
      <w:r w:rsidRPr="006B1A3D">
        <w:rPr>
          <w:color w:val="000000"/>
        </w:rPr>
        <w:t>приводить примеры районов распространения многолетней мерзлоты;</w:t>
      </w:r>
    </w:p>
    <w:p w:rsidR="006A6E37" w:rsidRPr="006B1A3D" w:rsidRDefault="006A6E37" w:rsidP="00992F6E">
      <w:pPr>
        <w:widowControl w:val="0"/>
        <w:numPr>
          <w:ilvl w:val="0"/>
          <w:numId w:val="123"/>
        </w:numPr>
        <w:suppressAutoHyphens w:val="0"/>
        <w:jc w:val="both"/>
      </w:pPr>
      <w:r w:rsidRPr="006B1A3D">
        <w:rPr>
          <w:color w:val="000000"/>
        </w:rPr>
        <w:t>называть причины образования цунами, приливов и отливов;</w:t>
      </w:r>
    </w:p>
    <w:p w:rsidR="006A6E37" w:rsidRPr="006B1A3D" w:rsidRDefault="006A6E37" w:rsidP="00992F6E">
      <w:pPr>
        <w:widowControl w:val="0"/>
        <w:numPr>
          <w:ilvl w:val="0"/>
          <w:numId w:val="123"/>
        </w:numPr>
        <w:suppressAutoHyphens w:val="0"/>
        <w:jc w:val="both"/>
      </w:pPr>
      <w:r w:rsidRPr="006B1A3D">
        <w:rPr>
          <w:color w:val="000000"/>
        </w:rPr>
        <w:t>описывать состав, строение атмосферы;</w:t>
      </w:r>
    </w:p>
    <w:p w:rsidR="006A6E37" w:rsidRPr="006B1A3D" w:rsidRDefault="006A6E37" w:rsidP="00992F6E">
      <w:pPr>
        <w:widowControl w:val="0"/>
        <w:numPr>
          <w:ilvl w:val="0"/>
          <w:numId w:val="123"/>
        </w:numPr>
        <w:suppressAutoHyphens w:val="0"/>
        <w:jc w:val="both"/>
      </w:pPr>
      <w:r w:rsidRPr="006B1A3D">
        <w:rPr>
          <w:color w:val="000000"/>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A6E37" w:rsidRPr="006B1A3D" w:rsidRDefault="006A6E37" w:rsidP="00992F6E">
      <w:pPr>
        <w:widowControl w:val="0"/>
        <w:numPr>
          <w:ilvl w:val="0"/>
          <w:numId w:val="123"/>
        </w:numPr>
        <w:suppressAutoHyphens w:val="0"/>
        <w:jc w:val="both"/>
      </w:pPr>
      <w:r w:rsidRPr="006B1A3D">
        <w:rPr>
          <w:color w:val="000000"/>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A6E37" w:rsidRPr="006B1A3D" w:rsidRDefault="006A6E37" w:rsidP="00992F6E">
      <w:pPr>
        <w:widowControl w:val="0"/>
        <w:numPr>
          <w:ilvl w:val="0"/>
          <w:numId w:val="123"/>
        </w:numPr>
        <w:suppressAutoHyphens w:val="0"/>
        <w:jc w:val="both"/>
      </w:pPr>
      <w:r w:rsidRPr="006B1A3D">
        <w:rPr>
          <w:color w:val="000000"/>
        </w:rPr>
        <w:t>различать свойства воздуха; климаты Земли; климатообразующие факторы;</w:t>
      </w:r>
    </w:p>
    <w:p w:rsidR="006A6E37" w:rsidRPr="006B1A3D" w:rsidRDefault="006A6E37" w:rsidP="00992F6E">
      <w:pPr>
        <w:widowControl w:val="0"/>
        <w:numPr>
          <w:ilvl w:val="0"/>
          <w:numId w:val="123"/>
        </w:numPr>
        <w:suppressAutoHyphens w:val="0"/>
        <w:jc w:val="both"/>
      </w:pPr>
      <w:r w:rsidRPr="006B1A3D">
        <w:rPr>
          <w:color w:val="000000"/>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A6E37" w:rsidRPr="006B1A3D" w:rsidRDefault="006A6E37" w:rsidP="00992F6E">
      <w:pPr>
        <w:widowControl w:val="0"/>
        <w:numPr>
          <w:ilvl w:val="0"/>
          <w:numId w:val="123"/>
        </w:numPr>
        <w:suppressAutoHyphens w:val="0"/>
        <w:jc w:val="both"/>
      </w:pPr>
      <w:r w:rsidRPr="006B1A3D">
        <w:rPr>
          <w:color w:val="000000"/>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A6E37" w:rsidRPr="006B1A3D" w:rsidRDefault="006A6E37" w:rsidP="00992F6E">
      <w:pPr>
        <w:widowControl w:val="0"/>
        <w:numPr>
          <w:ilvl w:val="0"/>
          <w:numId w:val="123"/>
        </w:numPr>
        <w:suppressAutoHyphens w:val="0"/>
        <w:jc w:val="both"/>
      </w:pPr>
      <w:r w:rsidRPr="006B1A3D">
        <w:rPr>
          <w:color w:val="000000"/>
        </w:rPr>
        <w:t>различать виды атмосферных осадков;</w:t>
      </w:r>
    </w:p>
    <w:p w:rsidR="006A6E37" w:rsidRPr="006B1A3D" w:rsidRDefault="006A6E37" w:rsidP="00992F6E">
      <w:pPr>
        <w:widowControl w:val="0"/>
        <w:numPr>
          <w:ilvl w:val="0"/>
          <w:numId w:val="123"/>
        </w:numPr>
        <w:suppressAutoHyphens w:val="0"/>
        <w:jc w:val="both"/>
      </w:pPr>
      <w:r w:rsidRPr="006B1A3D">
        <w:rPr>
          <w:color w:val="000000"/>
        </w:rPr>
        <w:t>различать понятия «бризы» и «муссоны»;</w:t>
      </w:r>
    </w:p>
    <w:p w:rsidR="006A6E37" w:rsidRPr="006B1A3D" w:rsidRDefault="006A6E37" w:rsidP="00992F6E">
      <w:pPr>
        <w:widowControl w:val="0"/>
        <w:numPr>
          <w:ilvl w:val="0"/>
          <w:numId w:val="123"/>
        </w:numPr>
        <w:suppressAutoHyphens w:val="0"/>
        <w:jc w:val="both"/>
      </w:pPr>
      <w:r w:rsidRPr="006B1A3D">
        <w:rPr>
          <w:color w:val="000000"/>
        </w:rPr>
        <w:t>различать понятия «погода» и «климат»;</w:t>
      </w:r>
    </w:p>
    <w:p w:rsidR="006A6E37" w:rsidRPr="006B1A3D" w:rsidRDefault="006A6E37" w:rsidP="00992F6E">
      <w:pPr>
        <w:widowControl w:val="0"/>
        <w:numPr>
          <w:ilvl w:val="0"/>
          <w:numId w:val="123"/>
        </w:numPr>
        <w:suppressAutoHyphens w:val="0"/>
        <w:jc w:val="both"/>
      </w:pPr>
      <w:r w:rsidRPr="006B1A3D">
        <w:rPr>
          <w:color w:val="000000"/>
        </w:rPr>
        <w:t>различать понятия «атмосфера», «тропосфера», «стратосфера», «верхние слои атмосферы»;</w:t>
      </w:r>
    </w:p>
    <w:p w:rsidR="006A6E37" w:rsidRPr="006B1A3D" w:rsidRDefault="006A6E37" w:rsidP="00992F6E">
      <w:pPr>
        <w:widowControl w:val="0"/>
        <w:numPr>
          <w:ilvl w:val="0"/>
          <w:numId w:val="123"/>
        </w:numPr>
        <w:suppressAutoHyphens w:val="0"/>
        <w:jc w:val="both"/>
      </w:pPr>
      <w:r w:rsidRPr="006B1A3D">
        <w:rPr>
          <w:color w:val="000000"/>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A6E37" w:rsidRPr="006B1A3D" w:rsidRDefault="006A6E37" w:rsidP="00992F6E">
      <w:pPr>
        <w:widowControl w:val="0"/>
        <w:numPr>
          <w:ilvl w:val="0"/>
          <w:numId w:val="123"/>
        </w:numPr>
        <w:suppressAutoHyphens w:val="0"/>
        <w:jc w:val="both"/>
      </w:pPr>
      <w:r w:rsidRPr="006B1A3D">
        <w:rPr>
          <w:color w:val="000000"/>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A6E37" w:rsidRPr="006B1A3D" w:rsidRDefault="006A6E37" w:rsidP="00992F6E">
      <w:pPr>
        <w:widowControl w:val="0"/>
        <w:numPr>
          <w:ilvl w:val="0"/>
          <w:numId w:val="123"/>
        </w:numPr>
        <w:suppressAutoHyphens w:val="0"/>
        <w:jc w:val="both"/>
      </w:pPr>
      <w:r w:rsidRPr="006B1A3D">
        <w:rPr>
          <w:color w:val="00000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A6E37" w:rsidRPr="006B1A3D" w:rsidRDefault="006A6E37" w:rsidP="00992F6E">
      <w:pPr>
        <w:widowControl w:val="0"/>
        <w:numPr>
          <w:ilvl w:val="0"/>
          <w:numId w:val="123"/>
        </w:numPr>
        <w:suppressAutoHyphens w:val="0"/>
        <w:jc w:val="both"/>
      </w:pPr>
      <w:r w:rsidRPr="006B1A3D">
        <w:rPr>
          <w:color w:val="000000"/>
        </w:rPr>
        <w:t>называть границы биосферы;</w:t>
      </w:r>
    </w:p>
    <w:p w:rsidR="006A6E37" w:rsidRPr="006B1A3D" w:rsidRDefault="006A6E37" w:rsidP="00992F6E">
      <w:pPr>
        <w:widowControl w:val="0"/>
        <w:numPr>
          <w:ilvl w:val="0"/>
          <w:numId w:val="123"/>
        </w:numPr>
        <w:suppressAutoHyphens w:val="0"/>
        <w:jc w:val="both"/>
      </w:pPr>
      <w:r w:rsidRPr="006B1A3D">
        <w:rPr>
          <w:color w:val="000000"/>
        </w:rPr>
        <w:t>приводить примеры приспособления живых организмов к среде обитания в разных природных зонах;</w:t>
      </w:r>
    </w:p>
    <w:p w:rsidR="006A6E37" w:rsidRPr="006B1A3D" w:rsidRDefault="006A6E37" w:rsidP="00992F6E">
      <w:pPr>
        <w:widowControl w:val="0"/>
        <w:numPr>
          <w:ilvl w:val="0"/>
          <w:numId w:val="123"/>
        </w:numPr>
        <w:suppressAutoHyphens w:val="0"/>
        <w:jc w:val="both"/>
      </w:pPr>
      <w:r w:rsidRPr="006B1A3D">
        <w:rPr>
          <w:color w:val="000000"/>
        </w:rPr>
        <w:t>различать растительный и животный мир разных территорий Земли;</w:t>
      </w:r>
    </w:p>
    <w:p w:rsidR="006A6E37" w:rsidRPr="006B1A3D" w:rsidRDefault="006A6E37" w:rsidP="00992F6E">
      <w:pPr>
        <w:widowControl w:val="0"/>
        <w:numPr>
          <w:ilvl w:val="0"/>
          <w:numId w:val="123"/>
        </w:numPr>
        <w:suppressAutoHyphens w:val="0"/>
        <w:jc w:val="both"/>
      </w:pPr>
      <w:r w:rsidRPr="006B1A3D">
        <w:rPr>
          <w:color w:val="000000"/>
        </w:rPr>
        <w:t>объяснять взаимосвязи компонентов природы в природно-территориальном комплексе;</w:t>
      </w:r>
    </w:p>
    <w:p w:rsidR="006A6E37" w:rsidRPr="006B1A3D" w:rsidRDefault="006A6E37" w:rsidP="00992F6E">
      <w:pPr>
        <w:widowControl w:val="0"/>
        <w:numPr>
          <w:ilvl w:val="0"/>
          <w:numId w:val="123"/>
        </w:numPr>
        <w:suppressAutoHyphens w:val="0"/>
        <w:jc w:val="both"/>
      </w:pPr>
      <w:r w:rsidRPr="006B1A3D">
        <w:rPr>
          <w:color w:val="000000"/>
        </w:rPr>
        <w:t>сравнивать особенности растительного и животного мира в различных природных зонах;</w:t>
      </w:r>
    </w:p>
    <w:p w:rsidR="006A6E37" w:rsidRPr="006B1A3D" w:rsidRDefault="006A6E37" w:rsidP="00992F6E">
      <w:pPr>
        <w:widowControl w:val="0"/>
        <w:numPr>
          <w:ilvl w:val="0"/>
          <w:numId w:val="123"/>
        </w:numPr>
        <w:suppressAutoHyphens w:val="0"/>
        <w:jc w:val="both"/>
      </w:pPr>
      <w:r w:rsidRPr="006B1A3D">
        <w:rPr>
          <w:color w:val="000000"/>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6A6E37" w:rsidRPr="006B1A3D" w:rsidRDefault="006A6E37" w:rsidP="00992F6E">
      <w:pPr>
        <w:widowControl w:val="0"/>
        <w:numPr>
          <w:ilvl w:val="0"/>
          <w:numId w:val="123"/>
        </w:numPr>
        <w:suppressAutoHyphens w:val="0"/>
        <w:jc w:val="both"/>
      </w:pPr>
      <w:r w:rsidRPr="006B1A3D">
        <w:rPr>
          <w:color w:val="000000"/>
        </w:rPr>
        <w:t>сравнивать плодородие почв в различных природных зонах;</w:t>
      </w:r>
    </w:p>
    <w:p w:rsidR="006A6E37" w:rsidRPr="006B1A3D" w:rsidRDefault="006A6E37" w:rsidP="00992F6E">
      <w:pPr>
        <w:widowControl w:val="0"/>
        <w:numPr>
          <w:ilvl w:val="0"/>
          <w:numId w:val="123"/>
        </w:numPr>
        <w:suppressAutoHyphens w:val="0"/>
        <w:jc w:val="both"/>
      </w:pPr>
      <w:r w:rsidRPr="006B1A3D">
        <w:rPr>
          <w:color w:val="000000"/>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7 КЛАСС</w:t>
      </w:r>
    </w:p>
    <w:p w:rsidR="006A6E37" w:rsidRPr="006B1A3D" w:rsidRDefault="006A6E37" w:rsidP="003C16B7">
      <w:pPr>
        <w:widowControl w:val="0"/>
        <w:suppressAutoHyphens w:val="0"/>
        <w:ind w:left="120"/>
        <w:jc w:val="both"/>
      </w:pPr>
    </w:p>
    <w:p w:rsidR="006A6E37" w:rsidRPr="006B1A3D" w:rsidRDefault="006A6E37" w:rsidP="00992F6E">
      <w:pPr>
        <w:widowControl w:val="0"/>
        <w:numPr>
          <w:ilvl w:val="0"/>
          <w:numId w:val="124"/>
        </w:numPr>
        <w:suppressAutoHyphens w:val="0"/>
        <w:jc w:val="both"/>
      </w:pPr>
      <w:r w:rsidRPr="006B1A3D">
        <w:rPr>
          <w:color w:val="000000"/>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A6E37" w:rsidRPr="006B1A3D" w:rsidRDefault="006A6E37" w:rsidP="00992F6E">
      <w:pPr>
        <w:widowControl w:val="0"/>
        <w:numPr>
          <w:ilvl w:val="0"/>
          <w:numId w:val="124"/>
        </w:numPr>
        <w:suppressAutoHyphens w:val="0"/>
        <w:jc w:val="both"/>
      </w:pPr>
      <w:r w:rsidRPr="006B1A3D">
        <w:rPr>
          <w:color w:val="000000"/>
        </w:rPr>
        <w:t>называть: строение и свойства (целостность, зональность, ритмичность) географической оболочки;</w:t>
      </w:r>
    </w:p>
    <w:p w:rsidR="006A6E37" w:rsidRPr="006B1A3D" w:rsidRDefault="006A6E37" w:rsidP="00992F6E">
      <w:pPr>
        <w:widowControl w:val="0"/>
        <w:numPr>
          <w:ilvl w:val="0"/>
          <w:numId w:val="124"/>
        </w:numPr>
        <w:suppressAutoHyphens w:val="0"/>
        <w:jc w:val="both"/>
      </w:pPr>
      <w:r w:rsidRPr="006B1A3D">
        <w:rPr>
          <w:color w:val="000000"/>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A6E37" w:rsidRPr="006B1A3D" w:rsidRDefault="006A6E37" w:rsidP="00992F6E">
      <w:pPr>
        <w:widowControl w:val="0"/>
        <w:numPr>
          <w:ilvl w:val="0"/>
          <w:numId w:val="124"/>
        </w:numPr>
        <w:suppressAutoHyphens w:val="0"/>
        <w:jc w:val="both"/>
      </w:pPr>
      <w:r w:rsidRPr="006B1A3D">
        <w:rPr>
          <w:color w:val="000000"/>
        </w:rPr>
        <w:t>определять природные зоны по их существенным признакам на основе интеграции и интерпретации информации об особенностях их природы;</w:t>
      </w:r>
    </w:p>
    <w:p w:rsidR="006A6E37" w:rsidRPr="006B1A3D" w:rsidRDefault="006A6E37" w:rsidP="00992F6E">
      <w:pPr>
        <w:widowControl w:val="0"/>
        <w:numPr>
          <w:ilvl w:val="0"/>
          <w:numId w:val="124"/>
        </w:numPr>
        <w:suppressAutoHyphens w:val="0"/>
        <w:jc w:val="both"/>
      </w:pPr>
      <w:r w:rsidRPr="006B1A3D">
        <w:rPr>
          <w:color w:val="000000"/>
        </w:rPr>
        <w:t>различать изученные процессы и явления, происходящие в географической оболочке;</w:t>
      </w:r>
    </w:p>
    <w:p w:rsidR="006A6E37" w:rsidRPr="006B1A3D" w:rsidRDefault="006A6E37" w:rsidP="00992F6E">
      <w:pPr>
        <w:widowControl w:val="0"/>
        <w:numPr>
          <w:ilvl w:val="0"/>
          <w:numId w:val="124"/>
        </w:numPr>
        <w:suppressAutoHyphens w:val="0"/>
        <w:jc w:val="both"/>
      </w:pPr>
      <w:r w:rsidRPr="006B1A3D">
        <w:rPr>
          <w:color w:val="000000"/>
        </w:rPr>
        <w:t>приводить примеры изменений в геосферах в результате деятельности человека;</w:t>
      </w:r>
    </w:p>
    <w:p w:rsidR="006A6E37" w:rsidRPr="006B1A3D" w:rsidRDefault="006A6E37" w:rsidP="00992F6E">
      <w:pPr>
        <w:widowControl w:val="0"/>
        <w:numPr>
          <w:ilvl w:val="0"/>
          <w:numId w:val="124"/>
        </w:numPr>
        <w:suppressAutoHyphens w:val="0"/>
        <w:jc w:val="both"/>
      </w:pPr>
      <w:r w:rsidRPr="006B1A3D">
        <w:rPr>
          <w:color w:val="000000"/>
        </w:rPr>
        <w:t>описывать закономерности изменения в пространстве рельефа, климата, внутренних вод и органического мира;</w:t>
      </w:r>
    </w:p>
    <w:p w:rsidR="006A6E37" w:rsidRPr="006B1A3D" w:rsidRDefault="006A6E37" w:rsidP="00992F6E">
      <w:pPr>
        <w:widowControl w:val="0"/>
        <w:numPr>
          <w:ilvl w:val="0"/>
          <w:numId w:val="124"/>
        </w:numPr>
        <w:suppressAutoHyphens w:val="0"/>
        <w:jc w:val="both"/>
      </w:pPr>
      <w:r w:rsidRPr="006B1A3D">
        <w:rPr>
          <w:color w:val="000000"/>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A6E37" w:rsidRPr="006B1A3D" w:rsidRDefault="006A6E37" w:rsidP="00992F6E">
      <w:pPr>
        <w:widowControl w:val="0"/>
        <w:numPr>
          <w:ilvl w:val="0"/>
          <w:numId w:val="124"/>
        </w:numPr>
        <w:suppressAutoHyphens w:val="0"/>
        <w:jc w:val="both"/>
      </w:pPr>
      <w:r w:rsidRPr="006B1A3D">
        <w:rPr>
          <w:color w:val="000000"/>
        </w:rPr>
        <w:t>называть особенности географических процессов на границах литосферных плит с учётом характера взаимодействия и типа земной коры;</w:t>
      </w:r>
    </w:p>
    <w:p w:rsidR="006A6E37" w:rsidRPr="006B1A3D" w:rsidRDefault="006A6E37" w:rsidP="00992F6E">
      <w:pPr>
        <w:widowControl w:val="0"/>
        <w:numPr>
          <w:ilvl w:val="0"/>
          <w:numId w:val="124"/>
        </w:numPr>
        <w:suppressAutoHyphens w:val="0"/>
        <w:jc w:val="both"/>
      </w:pPr>
      <w:r w:rsidRPr="006B1A3D">
        <w:rPr>
          <w:color w:val="000000"/>
        </w:rPr>
        <w:t>устанавливать (используя географические карты) взаимосвязи между движением литосферных плит и размещением крупных форм рельефа;</w:t>
      </w:r>
    </w:p>
    <w:p w:rsidR="006A6E37" w:rsidRPr="006B1A3D" w:rsidRDefault="006A6E37" w:rsidP="00992F6E">
      <w:pPr>
        <w:widowControl w:val="0"/>
        <w:numPr>
          <w:ilvl w:val="0"/>
          <w:numId w:val="124"/>
        </w:numPr>
        <w:suppressAutoHyphens w:val="0"/>
        <w:jc w:val="both"/>
      </w:pPr>
      <w:r w:rsidRPr="006B1A3D">
        <w:rPr>
          <w:color w:val="000000"/>
        </w:rPr>
        <w:t>классифицировать воздушные массы Земли, типы климата по заданным показателям;</w:t>
      </w:r>
    </w:p>
    <w:p w:rsidR="006A6E37" w:rsidRPr="006B1A3D" w:rsidRDefault="006A6E37" w:rsidP="00992F6E">
      <w:pPr>
        <w:widowControl w:val="0"/>
        <w:numPr>
          <w:ilvl w:val="0"/>
          <w:numId w:val="124"/>
        </w:numPr>
        <w:suppressAutoHyphens w:val="0"/>
        <w:jc w:val="both"/>
      </w:pPr>
      <w:r w:rsidRPr="006B1A3D">
        <w:rPr>
          <w:color w:val="000000"/>
        </w:rPr>
        <w:t>объяснять образование тропических муссонов, пассатов тропических широт, западных ветров;</w:t>
      </w:r>
    </w:p>
    <w:p w:rsidR="006A6E37" w:rsidRPr="006B1A3D" w:rsidRDefault="006A6E37" w:rsidP="00992F6E">
      <w:pPr>
        <w:widowControl w:val="0"/>
        <w:numPr>
          <w:ilvl w:val="0"/>
          <w:numId w:val="124"/>
        </w:numPr>
        <w:suppressAutoHyphens w:val="0"/>
        <w:jc w:val="both"/>
      </w:pPr>
      <w:r w:rsidRPr="006B1A3D">
        <w:rPr>
          <w:color w:val="000000"/>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A6E37" w:rsidRPr="006B1A3D" w:rsidRDefault="006A6E37" w:rsidP="00992F6E">
      <w:pPr>
        <w:widowControl w:val="0"/>
        <w:numPr>
          <w:ilvl w:val="0"/>
          <w:numId w:val="124"/>
        </w:numPr>
        <w:suppressAutoHyphens w:val="0"/>
        <w:jc w:val="both"/>
      </w:pPr>
      <w:r w:rsidRPr="006B1A3D">
        <w:rPr>
          <w:color w:val="000000"/>
        </w:rPr>
        <w:t>описывать климат территории по климатограмме;</w:t>
      </w:r>
    </w:p>
    <w:p w:rsidR="006A6E37" w:rsidRPr="006B1A3D" w:rsidRDefault="006A6E37" w:rsidP="00992F6E">
      <w:pPr>
        <w:widowControl w:val="0"/>
        <w:numPr>
          <w:ilvl w:val="0"/>
          <w:numId w:val="124"/>
        </w:numPr>
        <w:suppressAutoHyphens w:val="0"/>
        <w:jc w:val="both"/>
      </w:pPr>
      <w:r w:rsidRPr="006B1A3D">
        <w:rPr>
          <w:color w:val="000000"/>
        </w:rPr>
        <w:t>объяснять влияние климатообразующих факторов на климатические особенности территории;</w:t>
      </w:r>
    </w:p>
    <w:p w:rsidR="006A6E37" w:rsidRPr="006B1A3D" w:rsidRDefault="006A6E37" w:rsidP="00992F6E">
      <w:pPr>
        <w:widowControl w:val="0"/>
        <w:numPr>
          <w:ilvl w:val="0"/>
          <w:numId w:val="124"/>
        </w:numPr>
        <w:suppressAutoHyphens w:val="0"/>
        <w:jc w:val="both"/>
      </w:pPr>
      <w:r w:rsidRPr="006B1A3D">
        <w:rPr>
          <w:color w:val="000000"/>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A6E37" w:rsidRPr="006B1A3D" w:rsidRDefault="006A6E37" w:rsidP="00992F6E">
      <w:pPr>
        <w:widowControl w:val="0"/>
        <w:numPr>
          <w:ilvl w:val="0"/>
          <w:numId w:val="124"/>
        </w:numPr>
        <w:suppressAutoHyphens w:val="0"/>
        <w:jc w:val="both"/>
      </w:pPr>
      <w:r w:rsidRPr="006B1A3D">
        <w:rPr>
          <w:color w:val="000000"/>
        </w:rPr>
        <w:t>различать океанические течения;</w:t>
      </w:r>
    </w:p>
    <w:p w:rsidR="006A6E37" w:rsidRPr="006B1A3D" w:rsidRDefault="006A6E37" w:rsidP="00992F6E">
      <w:pPr>
        <w:widowControl w:val="0"/>
        <w:numPr>
          <w:ilvl w:val="0"/>
          <w:numId w:val="124"/>
        </w:numPr>
        <w:suppressAutoHyphens w:val="0"/>
        <w:jc w:val="both"/>
      </w:pPr>
      <w:r w:rsidRPr="006B1A3D">
        <w:rPr>
          <w:color w:val="000000"/>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A6E37" w:rsidRPr="006B1A3D" w:rsidRDefault="006A6E37" w:rsidP="00992F6E">
      <w:pPr>
        <w:widowControl w:val="0"/>
        <w:numPr>
          <w:ilvl w:val="0"/>
          <w:numId w:val="124"/>
        </w:numPr>
        <w:suppressAutoHyphens w:val="0"/>
        <w:jc w:val="both"/>
      </w:pPr>
      <w:r w:rsidRPr="006B1A3D">
        <w:rPr>
          <w:color w:val="000000"/>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A6E37" w:rsidRPr="006B1A3D" w:rsidRDefault="006A6E37" w:rsidP="00992F6E">
      <w:pPr>
        <w:widowControl w:val="0"/>
        <w:numPr>
          <w:ilvl w:val="0"/>
          <w:numId w:val="124"/>
        </w:numPr>
        <w:suppressAutoHyphens w:val="0"/>
        <w:jc w:val="both"/>
      </w:pPr>
      <w:r w:rsidRPr="006B1A3D">
        <w:rPr>
          <w:color w:val="000000"/>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A6E37" w:rsidRPr="006B1A3D" w:rsidRDefault="006A6E37" w:rsidP="00992F6E">
      <w:pPr>
        <w:widowControl w:val="0"/>
        <w:numPr>
          <w:ilvl w:val="0"/>
          <w:numId w:val="124"/>
        </w:numPr>
        <w:suppressAutoHyphens w:val="0"/>
        <w:jc w:val="both"/>
      </w:pPr>
      <w:r w:rsidRPr="006B1A3D">
        <w:rPr>
          <w:color w:val="000000"/>
        </w:rPr>
        <w:t>различать и сравнивать численность населения крупных стран мира;</w:t>
      </w:r>
    </w:p>
    <w:p w:rsidR="006A6E37" w:rsidRPr="006B1A3D" w:rsidRDefault="006A6E37" w:rsidP="00992F6E">
      <w:pPr>
        <w:widowControl w:val="0"/>
        <w:numPr>
          <w:ilvl w:val="0"/>
          <w:numId w:val="124"/>
        </w:numPr>
        <w:suppressAutoHyphens w:val="0"/>
        <w:jc w:val="both"/>
      </w:pPr>
      <w:r w:rsidRPr="006B1A3D">
        <w:rPr>
          <w:color w:val="000000"/>
        </w:rPr>
        <w:t>сравнивать плотность населения различных территорий;</w:t>
      </w:r>
    </w:p>
    <w:p w:rsidR="006A6E37" w:rsidRPr="006B1A3D" w:rsidRDefault="006A6E37" w:rsidP="00992F6E">
      <w:pPr>
        <w:widowControl w:val="0"/>
        <w:numPr>
          <w:ilvl w:val="0"/>
          <w:numId w:val="124"/>
        </w:numPr>
        <w:suppressAutoHyphens w:val="0"/>
        <w:jc w:val="both"/>
      </w:pPr>
      <w:r w:rsidRPr="006B1A3D">
        <w:rPr>
          <w:color w:val="000000"/>
        </w:rPr>
        <w:t>применять понятие «плотность населения» для решения учебных и (или) практико-ориентированных задач;</w:t>
      </w:r>
    </w:p>
    <w:p w:rsidR="006A6E37" w:rsidRPr="006B1A3D" w:rsidRDefault="006A6E37" w:rsidP="00992F6E">
      <w:pPr>
        <w:widowControl w:val="0"/>
        <w:numPr>
          <w:ilvl w:val="0"/>
          <w:numId w:val="124"/>
        </w:numPr>
        <w:suppressAutoHyphens w:val="0"/>
        <w:jc w:val="both"/>
      </w:pPr>
      <w:r w:rsidRPr="006B1A3D">
        <w:rPr>
          <w:color w:val="000000"/>
        </w:rPr>
        <w:t>различать городские и сельские поселения;</w:t>
      </w:r>
    </w:p>
    <w:p w:rsidR="006A6E37" w:rsidRPr="006B1A3D" w:rsidRDefault="006A6E37" w:rsidP="00992F6E">
      <w:pPr>
        <w:widowControl w:val="0"/>
        <w:numPr>
          <w:ilvl w:val="0"/>
          <w:numId w:val="124"/>
        </w:numPr>
        <w:suppressAutoHyphens w:val="0"/>
        <w:jc w:val="both"/>
      </w:pPr>
      <w:r w:rsidRPr="006B1A3D">
        <w:rPr>
          <w:color w:val="000000"/>
        </w:rPr>
        <w:t>приводить примеры крупнейших городов мира;</w:t>
      </w:r>
    </w:p>
    <w:p w:rsidR="006A6E37" w:rsidRPr="006B1A3D" w:rsidRDefault="006A6E37" w:rsidP="00992F6E">
      <w:pPr>
        <w:widowControl w:val="0"/>
        <w:numPr>
          <w:ilvl w:val="0"/>
          <w:numId w:val="124"/>
        </w:numPr>
        <w:suppressAutoHyphens w:val="0"/>
        <w:jc w:val="both"/>
      </w:pPr>
      <w:r w:rsidRPr="006B1A3D">
        <w:rPr>
          <w:color w:val="000000"/>
        </w:rPr>
        <w:t>приводить примеры мировых и национальных религий;</w:t>
      </w:r>
    </w:p>
    <w:p w:rsidR="006A6E37" w:rsidRPr="006B1A3D" w:rsidRDefault="006A6E37" w:rsidP="00992F6E">
      <w:pPr>
        <w:widowControl w:val="0"/>
        <w:numPr>
          <w:ilvl w:val="0"/>
          <w:numId w:val="124"/>
        </w:numPr>
        <w:suppressAutoHyphens w:val="0"/>
        <w:jc w:val="both"/>
      </w:pPr>
      <w:r w:rsidRPr="006B1A3D">
        <w:rPr>
          <w:color w:val="000000"/>
        </w:rPr>
        <w:t>проводить языковую классификацию народов;</w:t>
      </w:r>
    </w:p>
    <w:p w:rsidR="006A6E37" w:rsidRPr="006B1A3D" w:rsidRDefault="006A6E37" w:rsidP="00992F6E">
      <w:pPr>
        <w:widowControl w:val="0"/>
        <w:numPr>
          <w:ilvl w:val="0"/>
          <w:numId w:val="124"/>
        </w:numPr>
        <w:suppressAutoHyphens w:val="0"/>
        <w:jc w:val="both"/>
      </w:pPr>
      <w:r w:rsidRPr="006B1A3D">
        <w:rPr>
          <w:color w:val="000000"/>
        </w:rPr>
        <w:t>различать основные виды хозяйственной деятельности людей на различных территориях;</w:t>
      </w:r>
    </w:p>
    <w:p w:rsidR="006A6E37" w:rsidRPr="006B1A3D" w:rsidRDefault="006A6E37" w:rsidP="00992F6E">
      <w:pPr>
        <w:widowControl w:val="0"/>
        <w:numPr>
          <w:ilvl w:val="0"/>
          <w:numId w:val="124"/>
        </w:numPr>
        <w:suppressAutoHyphens w:val="0"/>
        <w:jc w:val="both"/>
      </w:pPr>
      <w:r w:rsidRPr="006B1A3D">
        <w:rPr>
          <w:color w:val="000000"/>
        </w:rPr>
        <w:t>определять страны по их существенным признакам;</w:t>
      </w:r>
    </w:p>
    <w:p w:rsidR="006A6E37" w:rsidRPr="006B1A3D" w:rsidRDefault="006A6E37" w:rsidP="00992F6E">
      <w:pPr>
        <w:widowControl w:val="0"/>
        <w:numPr>
          <w:ilvl w:val="0"/>
          <w:numId w:val="124"/>
        </w:numPr>
        <w:suppressAutoHyphens w:val="0"/>
        <w:jc w:val="both"/>
      </w:pPr>
      <w:r w:rsidRPr="006B1A3D">
        <w:rPr>
          <w:color w:val="000000"/>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A6E37" w:rsidRPr="006B1A3D" w:rsidRDefault="006A6E37" w:rsidP="00992F6E">
      <w:pPr>
        <w:widowControl w:val="0"/>
        <w:numPr>
          <w:ilvl w:val="0"/>
          <w:numId w:val="124"/>
        </w:numPr>
        <w:suppressAutoHyphens w:val="0"/>
        <w:jc w:val="both"/>
      </w:pPr>
      <w:r w:rsidRPr="006B1A3D">
        <w:rPr>
          <w:color w:val="000000"/>
        </w:rPr>
        <w:t>объяснять особенности природы, населения и хозяйства отдельных территорий;</w:t>
      </w:r>
    </w:p>
    <w:p w:rsidR="006A6E37" w:rsidRPr="006B1A3D" w:rsidRDefault="006A6E37" w:rsidP="00992F6E">
      <w:pPr>
        <w:widowControl w:val="0"/>
        <w:numPr>
          <w:ilvl w:val="0"/>
          <w:numId w:val="124"/>
        </w:numPr>
        <w:suppressAutoHyphens w:val="0"/>
        <w:jc w:val="both"/>
      </w:pPr>
      <w:r w:rsidRPr="006B1A3D">
        <w:rPr>
          <w:color w:val="000000"/>
        </w:rPr>
        <w:t>использовать знания о населении материков и стран для решения различных учебных и практико-ориентированных задач;</w:t>
      </w:r>
    </w:p>
    <w:p w:rsidR="006A6E37" w:rsidRPr="006B1A3D" w:rsidRDefault="006A6E37" w:rsidP="00992F6E">
      <w:pPr>
        <w:widowControl w:val="0"/>
        <w:numPr>
          <w:ilvl w:val="0"/>
          <w:numId w:val="124"/>
        </w:numPr>
        <w:suppressAutoHyphens w:val="0"/>
        <w:jc w:val="both"/>
      </w:pPr>
      <w:r w:rsidRPr="006B1A3D">
        <w:rPr>
          <w:color w:val="00000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A6E37" w:rsidRPr="006B1A3D" w:rsidRDefault="006A6E37" w:rsidP="00992F6E">
      <w:pPr>
        <w:widowControl w:val="0"/>
        <w:numPr>
          <w:ilvl w:val="0"/>
          <w:numId w:val="124"/>
        </w:numPr>
        <w:suppressAutoHyphens w:val="0"/>
        <w:jc w:val="both"/>
      </w:pPr>
      <w:r w:rsidRPr="006B1A3D">
        <w:rPr>
          <w:color w:val="00000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A6E37" w:rsidRPr="006B1A3D" w:rsidRDefault="006A6E37" w:rsidP="00992F6E">
      <w:pPr>
        <w:widowControl w:val="0"/>
        <w:numPr>
          <w:ilvl w:val="0"/>
          <w:numId w:val="124"/>
        </w:numPr>
        <w:suppressAutoHyphens w:val="0"/>
        <w:jc w:val="both"/>
      </w:pPr>
      <w:r w:rsidRPr="006B1A3D">
        <w:rPr>
          <w:color w:val="000000"/>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A6E37" w:rsidRPr="006B1A3D" w:rsidRDefault="006A6E37" w:rsidP="00992F6E">
      <w:pPr>
        <w:widowControl w:val="0"/>
        <w:numPr>
          <w:ilvl w:val="0"/>
          <w:numId w:val="124"/>
        </w:numPr>
        <w:suppressAutoHyphens w:val="0"/>
        <w:jc w:val="both"/>
      </w:pPr>
      <w:r w:rsidRPr="006B1A3D">
        <w:rPr>
          <w:color w:val="000000"/>
        </w:rPr>
        <w:t>приводить примеры взаимодействия природы и общества в пределах отдельных территорий;</w:t>
      </w:r>
    </w:p>
    <w:p w:rsidR="006A6E37" w:rsidRPr="006B1A3D" w:rsidRDefault="006A6E37" w:rsidP="00992F6E">
      <w:pPr>
        <w:widowControl w:val="0"/>
        <w:numPr>
          <w:ilvl w:val="0"/>
          <w:numId w:val="124"/>
        </w:numPr>
        <w:suppressAutoHyphens w:val="0"/>
        <w:jc w:val="both"/>
      </w:pPr>
      <w:r w:rsidRPr="006B1A3D">
        <w:rPr>
          <w:color w:val="000000"/>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8 КЛАСС</w:t>
      </w:r>
    </w:p>
    <w:p w:rsidR="006A6E37" w:rsidRPr="006B1A3D" w:rsidRDefault="006A6E37" w:rsidP="003C16B7">
      <w:pPr>
        <w:widowControl w:val="0"/>
        <w:suppressAutoHyphens w:val="0"/>
        <w:ind w:left="120"/>
        <w:jc w:val="both"/>
      </w:pPr>
    </w:p>
    <w:p w:rsidR="006A6E37" w:rsidRPr="006B1A3D" w:rsidRDefault="006A6E37" w:rsidP="00992F6E">
      <w:pPr>
        <w:widowControl w:val="0"/>
        <w:numPr>
          <w:ilvl w:val="0"/>
          <w:numId w:val="125"/>
        </w:numPr>
        <w:suppressAutoHyphens w:val="0"/>
        <w:jc w:val="both"/>
      </w:pPr>
      <w:r w:rsidRPr="006B1A3D">
        <w:rPr>
          <w:color w:val="000000"/>
        </w:rPr>
        <w:t>Характеризовать основные этапы истории формирования и изучения территории России;</w:t>
      </w:r>
    </w:p>
    <w:p w:rsidR="006A6E37" w:rsidRPr="006B1A3D" w:rsidRDefault="006A6E37" w:rsidP="00992F6E">
      <w:pPr>
        <w:widowControl w:val="0"/>
        <w:numPr>
          <w:ilvl w:val="0"/>
          <w:numId w:val="125"/>
        </w:numPr>
        <w:suppressAutoHyphens w:val="0"/>
        <w:jc w:val="both"/>
      </w:pPr>
      <w:r w:rsidRPr="006B1A3D">
        <w:rPr>
          <w:color w:val="000000"/>
        </w:rPr>
        <w:t>находить в различных источниках информации факты, позволяющие определить вклад российских учёных и путешественников в освоение страны;</w:t>
      </w:r>
    </w:p>
    <w:p w:rsidR="006A6E37" w:rsidRPr="006B1A3D" w:rsidRDefault="006A6E37" w:rsidP="00992F6E">
      <w:pPr>
        <w:widowControl w:val="0"/>
        <w:numPr>
          <w:ilvl w:val="0"/>
          <w:numId w:val="125"/>
        </w:numPr>
        <w:suppressAutoHyphens w:val="0"/>
        <w:jc w:val="both"/>
      </w:pPr>
      <w:r w:rsidRPr="006B1A3D">
        <w:rPr>
          <w:color w:val="000000"/>
        </w:rPr>
        <w:t>характеризовать географическое положение России с использованием информации из различных источников;</w:t>
      </w:r>
    </w:p>
    <w:p w:rsidR="006A6E37" w:rsidRPr="006B1A3D" w:rsidRDefault="006A6E37" w:rsidP="00992F6E">
      <w:pPr>
        <w:widowControl w:val="0"/>
        <w:numPr>
          <w:ilvl w:val="0"/>
          <w:numId w:val="125"/>
        </w:numPr>
        <w:suppressAutoHyphens w:val="0"/>
        <w:jc w:val="both"/>
      </w:pPr>
      <w:r w:rsidRPr="006B1A3D">
        <w:rPr>
          <w:color w:val="000000"/>
        </w:rPr>
        <w:t>различать федеральные округа, крупные географические районы и макрорегионы России;</w:t>
      </w:r>
    </w:p>
    <w:p w:rsidR="006A6E37" w:rsidRPr="006B1A3D" w:rsidRDefault="006A6E37" w:rsidP="00992F6E">
      <w:pPr>
        <w:widowControl w:val="0"/>
        <w:numPr>
          <w:ilvl w:val="0"/>
          <w:numId w:val="125"/>
        </w:numPr>
        <w:suppressAutoHyphens w:val="0"/>
        <w:jc w:val="both"/>
      </w:pPr>
      <w:r w:rsidRPr="006B1A3D">
        <w:rPr>
          <w:color w:val="000000"/>
        </w:rPr>
        <w:t>приводить примеры субъектов Российской Федерации разных видов и показывать их на географической карте;</w:t>
      </w:r>
    </w:p>
    <w:p w:rsidR="006A6E37" w:rsidRPr="006B1A3D" w:rsidRDefault="006A6E37" w:rsidP="00992F6E">
      <w:pPr>
        <w:widowControl w:val="0"/>
        <w:numPr>
          <w:ilvl w:val="0"/>
          <w:numId w:val="125"/>
        </w:numPr>
        <w:suppressAutoHyphens w:val="0"/>
        <w:jc w:val="both"/>
      </w:pPr>
      <w:r w:rsidRPr="006B1A3D">
        <w:rPr>
          <w:color w:val="000000"/>
        </w:rPr>
        <w:t>оценивать влияние географического положения регионов России на особенности природы, жизнь и хозяйственную деятельность населения;</w:t>
      </w:r>
    </w:p>
    <w:p w:rsidR="006A6E37" w:rsidRPr="006B1A3D" w:rsidRDefault="006A6E37" w:rsidP="00992F6E">
      <w:pPr>
        <w:widowControl w:val="0"/>
        <w:numPr>
          <w:ilvl w:val="0"/>
          <w:numId w:val="125"/>
        </w:numPr>
        <w:suppressAutoHyphens w:val="0"/>
        <w:jc w:val="both"/>
      </w:pPr>
      <w:r w:rsidRPr="006B1A3D">
        <w:rPr>
          <w:color w:val="000000"/>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A6E37" w:rsidRPr="006B1A3D" w:rsidRDefault="006A6E37" w:rsidP="00992F6E">
      <w:pPr>
        <w:widowControl w:val="0"/>
        <w:numPr>
          <w:ilvl w:val="0"/>
          <w:numId w:val="125"/>
        </w:numPr>
        <w:suppressAutoHyphens w:val="0"/>
        <w:jc w:val="both"/>
      </w:pPr>
      <w:r w:rsidRPr="006B1A3D">
        <w:rPr>
          <w:color w:val="000000"/>
        </w:rPr>
        <w:t>оценивать степень благоприятности природных условий в пределах отдельных регионов страны;</w:t>
      </w:r>
    </w:p>
    <w:p w:rsidR="006A6E37" w:rsidRPr="006B1A3D" w:rsidRDefault="006A6E37" w:rsidP="00992F6E">
      <w:pPr>
        <w:widowControl w:val="0"/>
        <w:numPr>
          <w:ilvl w:val="0"/>
          <w:numId w:val="125"/>
        </w:numPr>
        <w:suppressAutoHyphens w:val="0"/>
        <w:jc w:val="both"/>
      </w:pPr>
      <w:r w:rsidRPr="006B1A3D">
        <w:rPr>
          <w:color w:val="000000"/>
        </w:rPr>
        <w:t>проводить классификацию природных ресурсов;</w:t>
      </w:r>
    </w:p>
    <w:p w:rsidR="006A6E37" w:rsidRPr="006B1A3D" w:rsidRDefault="006A6E37" w:rsidP="00992F6E">
      <w:pPr>
        <w:widowControl w:val="0"/>
        <w:numPr>
          <w:ilvl w:val="0"/>
          <w:numId w:val="125"/>
        </w:numPr>
        <w:suppressAutoHyphens w:val="0"/>
        <w:jc w:val="both"/>
      </w:pPr>
      <w:r w:rsidRPr="006B1A3D">
        <w:rPr>
          <w:color w:val="000000"/>
        </w:rPr>
        <w:t>распознавать типы природопользования;</w:t>
      </w:r>
    </w:p>
    <w:p w:rsidR="006A6E37" w:rsidRPr="006B1A3D" w:rsidRDefault="006A6E37" w:rsidP="00992F6E">
      <w:pPr>
        <w:widowControl w:val="0"/>
        <w:numPr>
          <w:ilvl w:val="0"/>
          <w:numId w:val="125"/>
        </w:numPr>
        <w:suppressAutoHyphens w:val="0"/>
        <w:jc w:val="both"/>
      </w:pPr>
      <w:r w:rsidRPr="006B1A3D">
        <w:rPr>
          <w:color w:val="00000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A6E37" w:rsidRPr="006B1A3D" w:rsidRDefault="006A6E37" w:rsidP="00992F6E">
      <w:pPr>
        <w:widowControl w:val="0"/>
        <w:numPr>
          <w:ilvl w:val="0"/>
          <w:numId w:val="125"/>
        </w:numPr>
        <w:suppressAutoHyphens w:val="0"/>
        <w:jc w:val="both"/>
      </w:pPr>
      <w:r w:rsidRPr="006B1A3D">
        <w:rPr>
          <w:color w:val="00000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A6E37" w:rsidRPr="006B1A3D" w:rsidRDefault="006A6E37" w:rsidP="00992F6E">
      <w:pPr>
        <w:widowControl w:val="0"/>
        <w:numPr>
          <w:ilvl w:val="0"/>
          <w:numId w:val="125"/>
        </w:numPr>
        <w:suppressAutoHyphens w:val="0"/>
        <w:jc w:val="both"/>
      </w:pPr>
      <w:r w:rsidRPr="006B1A3D">
        <w:rPr>
          <w:color w:val="000000"/>
        </w:rPr>
        <w:t>сравнивать особенности компонентов природы отдельных территорий страны;</w:t>
      </w:r>
    </w:p>
    <w:p w:rsidR="006A6E37" w:rsidRPr="006B1A3D" w:rsidRDefault="006A6E37" w:rsidP="00992F6E">
      <w:pPr>
        <w:widowControl w:val="0"/>
        <w:numPr>
          <w:ilvl w:val="0"/>
          <w:numId w:val="125"/>
        </w:numPr>
        <w:suppressAutoHyphens w:val="0"/>
        <w:jc w:val="both"/>
      </w:pPr>
      <w:r w:rsidRPr="006B1A3D">
        <w:rPr>
          <w:color w:val="000000"/>
        </w:rPr>
        <w:t>объяснять особенности компонентов природы отдельных территорий страны;</w:t>
      </w:r>
    </w:p>
    <w:p w:rsidR="006A6E37" w:rsidRPr="006B1A3D" w:rsidRDefault="006A6E37" w:rsidP="00992F6E">
      <w:pPr>
        <w:widowControl w:val="0"/>
        <w:numPr>
          <w:ilvl w:val="0"/>
          <w:numId w:val="125"/>
        </w:numPr>
        <w:suppressAutoHyphens w:val="0"/>
        <w:jc w:val="both"/>
      </w:pPr>
      <w:r w:rsidRPr="006B1A3D">
        <w:rPr>
          <w:color w:val="00000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A6E37" w:rsidRPr="006B1A3D" w:rsidRDefault="006A6E37" w:rsidP="00992F6E">
      <w:pPr>
        <w:widowControl w:val="0"/>
        <w:numPr>
          <w:ilvl w:val="0"/>
          <w:numId w:val="125"/>
        </w:numPr>
        <w:suppressAutoHyphens w:val="0"/>
        <w:jc w:val="both"/>
      </w:pPr>
      <w:r w:rsidRPr="006B1A3D">
        <w:rPr>
          <w:color w:val="000000"/>
        </w:rPr>
        <w:t>называть географические процессы и явления, определяющие особенности природы страны, отдельных регионов и своей местности;</w:t>
      </w:r>
    </w:p>
    <w:p w:rsidR="006A6E37" w:rsidRPr="006B1A3D" w:rsidRDefault="006A6E37" w:rsidP="00992F6E">
      <w:pPr>
        <w:widowControl w:val="0"/>
        <w:numPr>
          <w:ilvl w:val="0"/>
          <w:numId w:val="125"/>
        </w:numPr>
        <w:suppressAutoHyphens w:val="0"/>
        <w:jc w:val="both"/>
      </w:pPr>
      <w:r w:rsidRPr="006B1A3D">
        <w:rPr>
          <w:color w:val="000000"/>
        </w:rPr>
        <w:t>объяснять распространение по территории страны областей современного горообразования, землетрясений и вулканизма;</w:t>
      </w:r>
    </w:p>
    <w:p w:rsidR="006A6E37" w:rsidRPr="006B1A3D" w:rsidRDefault="006A6E37" w:rsidP="00992F6E">
      <w:pPr>
        <w:widowControl w:val="0"/>
        <w:numPr>
          <w:ilvl w:val="0"/>
          <w:numId w:val="125"/>
        </w:numPr>
        <w:suppressAutoHyphens w:val="0"/>
        <w:jc w:val="both"/>
      </w:pPr>
      <w:r w:rsidRPr="006B1A3D">
        <w:rPr>
          <w:color w:val="000000"/>
        </w:rPr>
        <w:t>применять понятия «плита», «щит», «моренный холм», «бараньи лбы», «бархан», «дюна» для решения учебных и (или) практико-ориентированных задач;</w:t>
      </w:r>
    </w:p>
    <w:p w:rsidR="006A6E37" w:rsidRPr="006B1A3D" w:rsidRDefault="006A6E37" w:rsidP="00992F6E">
      <w:pPr>
        <w:widowControl w:val="0"/>
        <w:numPr>
          <w:ilvl w:val="0"/>
          <w:numId w:val="125"/>
        </w:numPr>
        <w:suppressAutoHyphens w:val="0"/>
        <w:jc w:val="both"/>
      </w:pPr>
      <w:r w:rsidRPr="006B1A3D">
        <w:rPr>
          <w:color w:val="000000"/>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A6E37" w:rsidRPr="006B1A3D" w:rsidRDefault="006A6E37" w:rsidP="00992F6E">
      <w:pPr>
        <w:widowControl w:val="0"/>
        <w:numPr>
          <w:ilvl w:val="0"/>
          <w:numId w:val="125"/>
        </w:numPr>
        <w:suppressAutoHyphens w:val="0"/>
        <w:jc w:val="both"/>
      </w:pPr>
      <w:r w:rsidRPr="006B1A3D">
        <w:rPr>
          <w:color w:val="000000"/>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A6E37" w:rsidRPr="006B1A3D" w:rsidRDefault="006A6E37" w:rsidP="00992F6E">
      <w:pPr>
        <w:widowControl w:val="0"/>
        <w:numPr>
          <w:ilvl w:val="0"/>
          <w:numId w:val="125"/>
        </w:numPr>
        <w:suppressAutoHyphens w:val="0"/>
        <w:jc w:val="both"/>
      </w:pPr>
      <w:r w:rsidRPr="006B1A3D">
        <w:rPr>
          <w:color w:val="000000"/>
        </w:rPr>
        <w:t>описывать и прогнозировать погоду территории по карте погоды;</w:t>
      </w:r>
    </w:p>
    <w:p w:rsidR="006A6E37" w:rsidRPr="006B1A3D" w:rsidRDefault="006A6E37" w:rsidP="00992F6E">
      <w:pPr>
        <w:widowControl w:val="0"/>
        <w:numPr>
          <w:ilvl w:val="0"/>
          <w:numId w:val="125"/>
        </w:numPr>
        <w:suppressAutoHyphens w:val="0"/>
        <w:jc w:val="both"/>
      </w:pPr>
      <w:r w:rsidRPr="006B1A3D">
        <w:rPr>
          <w:color w:val="000000"/>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6A6E37" w:rsidRPr="006B1A3D" w:rsidRDefault="006A6E37" w:rsidP="00992F6E">
      <w:pPr>
        <w:widowControl w:val="0"/>
        <w:numPr>
          <w:ilvl w:val="0"/>
          <w:numId w:val="125"/>
        </w:numPr>
        <w:suppressAutoHyphens w:val="0"/>
        <w:jc w:val="both"/>
      </w:pPr>
      <w:r w:rsidRPr="006B1A3D">
        <w:rPr>
          <w:color w:val="000000"/>
        </w:rPr>
        <w:t>проводить классификацию типов климата и почв России;</w:t>
      </w:r>
    </w:p>
    <w:p w:rsidR="006A6E37" w:rsidRPr="006B1A3D" w:rsidRDefault="006A6E37" w:rsidP="00992F6E">
      <w:pPr>
        <w:widowControl w:val="0"/>
        <w:numPr>
          <w:ilvl w:val="0"/>
          <w:numId w:val="125"/>
        </w:numPr>
        <w:suppressAutoHyphens w:val="0"/>
        <w:jc w:val="both"/>
      </w:pPr>
      <w:r w:rsidRPr="006B1A3D">
        <w:rPr>
          <w:color w:val="000000"/>
        </w:rPr>
        <w:t>распознавать показатели, характеризующие состояние окружающей среды;</w:t>
      </w:r>
    </w:p>
    <w:p w:rsidR="006A6E37" w:rsidRPr="006B1A3D" w:rsidRDefault="006A6E37" w:rsidP="00992F6E">
      <w:pPr>
        <w:widowControl w:val="0"/>
        <w:numPr>
          <w:ilvl w:val="0"/>
          <w:numId w:val="125"/>
        </w:numPr>
        <w:suppressAutoHyphens w:val="0"/>
        <w:jc w:val="both"/>
      </w:pPr>
      <w:r w:rsidRPr="006B1A3D">
        <w:rPr>
          <w:color w:val="000000"/>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A6E37" w:rsidRPr="006B1A3D" w:rsidRDefault="006A6E37" w:rsidP="00992F6E">
      <w:pPr>
        <w:widowControl w:val="0"/>
        <w:numPr>
          <w:ilvl w:val="0"/>
          <w:numId w:val="125"/>
        </w:numPr>
        <w:suppressAutoHyphens w:val="0"/>
        <w:jc w:val="both"/>
      </w:pPr>
      <w:r w:rsidRPr="006B1A3D">
        <w:rPr>
          <w:color w:val="000000"/>
        </w:rPr>
        <w:t>приводить примеры мер безопасности, в том числе для экономики семьи, в случае природных стихийных бедствий и техногенных катастроф;</w:t>
      </w:r>
    </w:p>
    <w:p w:rsidR="006A6E37" w:rsidRPr="006B1A3D" w:rsidRDefault="006A6E37" w:rsidP="00992F6E">
      <w:pPr>
        <w:widowControl w:val="0"/>
        <w:numPr>
          <w:ilvl w:val="0"/>
          <w:numId w:val="125"/>
        </w:numPr>
        <w:suppressAutoHyphens w:val="0"/>
        <w:jc w:val="both"/>
      </w:pPr>
      <w:r w:rsidRPr="006B1A3D">
        <w:rPr>
          <w:color w:val="000000"/>
        </w:rPr>
        <w:t>приводить примеры рационального и нерационального природопользования;</w:t>
      </w:r>
    </w:p>
    <w:p w:rsidR="006A6E37" w:rsidRPr="006B1A3D" w:rsidRDefault="006A6E37" w:rsidP="00992F6E">
      <w:pPr>
        <w:widowControl w:val="0"/>
        <w:numPr>
          <w:ilvl w:val="0"/>
          <w:numId w:val="125"/>
        </w:numPr>
        <w:suppressAutoHyphens w:val="0"/>
        <w:jc w:val="both"/>
      </w:pPr>
      <w:r w:rsidRPr="006B1A3D">
        <w:rPr>
          <w:color w:val="000000"/>
        </w:rPr>
        <w:t>приводить примеры особо охраняемых природных территорий России и своего края, животных и растений, занесённых в Красную книгу России;</w:t>
      </w:r>
    </w:p>
    <w:p w:rsidR="006A6E37" w:rsidRPr="006B1A3D" w:rsidRDefault="006A6E37" w:rsidP="00992F6E">
      <w:pPr>
        <w:widowControl w:val="0"/>
        <w:numPr>
          <w:ilvl w:val="0"/>
          <w:numId w:val="125"/>
        </w:numPr>
        <w:suppressAutoHyphens w:val="0"/>
        <w:jc w:val="both"/>
      </w:pPr>
      <w:r w:rsidRPr="006B1A3D">
        <w:rPr>
          <w:color w:val="00000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A6E37" w:rsidRPr="006B1A3D" w:rsidRDefault="006A6E37" w:rsidP="00992F6E">
      <w:pPr>
        <w:widowControl w:val="0"/>
        <w:numPr>
          <w:ilvl w:val="0"/>
          <w:numId w:val="125"/>
        </w:numPr>
        <w:suppressAutoHyphens w:val="0"/>
        <w:jc w:val="both"/>
      </w:pPr>
      <w:r w:rsidRPr="006B1A3D">
        <w:rPr>
          <w:color w:val="000000"/>
        </w:rPr>
        <w:t>приводить примеры адаптации человека к разнообразным природным условиям на территории страны;</w:t>
      </w:r>
    </w:p>
    <w:p w:rsidR="006A6E37" w:rsidRPr="006B1A3D" w:rsidRDefault="006A6E37" w:rsidP="00992F6E">
      <w:pPr>
        <w:widowControl w:val="0"/>
        <w:numPr>
          <w:ilvl w:val="0"/>
          <w:numId w:val="125"/>
        </w:numPr>
        <w:suppressAutoHyphens w:val="0"/>
        <w:jc w:val="both"/>
      </w:pPr>
      <w:r w:rsidRPr="006B1A3D">
        <w:rPr>
          <w:color w:val="000000"/>
        </w:rPr>
        <w:t>сравнивать показатели воспроизводства и качества населения России с мировыми показателями и показателями других стран;</w:t>
      </w:r>
    </w:p>
    <w:p w:rsidR="006A6E37" w:rsidRPr="006B1A3D" w:rsidRDefault="006A6E37" w:rsidP="00992F6E">
      <w:pPr>
        <w:widowControl w:val="0"/>
        <w:numPr>
          <w:ilvl w:val="0"/>
          <w:numId w:val="125"/>
        </w:numPr>
        <w:suppressAutoHyphens w:val="0"/>
        <w:jc w:val="both"/>
      </w:pPr>
      <w:r w:rsidRPr="006B1A3D">
        <w:rPr>
          <w:color w:val="000000"/>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A6E37" w:rsidRPr="006B1A3D" w:rsidRDefault="006A6E37" w:rsidP="00992F6E">
      <w:pPr>
        <w:widowControl w:val="0"/>
        <w:numPr>
          <w:ilvl w:val="0"/>
          <w:numId w:val="125"/>
        </w:numPr>
        <w:suppressAutoHyphens w:val="0"/>
        <w:jc w:val="both"/>
      </w:pPr>
      <w:r w:rsidRPr="006B1A3D">
        <w:rPr>
          <w:color w:val="000000"/>
        </w:rPr>
        <w:t>проводить классификацию населённых пунктов и регионов России по заданным основаниям;</w:t>
      </w:r>
    </w:p>
    <w:p w:rsidR="006A6E37" w:rsidRPr="006B1A3D" w:rsidRDefault="006A6E37" w:rsidP="00992F6E">
      <w:pPr>
        <w:widowControl w:val="0"/>
        <w:numPr>
          <w:ilvl w:val="0"/>
          <w:numId w:val="125"/>
        </w:numPr>
        <w:suppressAutoHyphens w:val="0"/>
        <w:jc w:val="both"/>
      </w:pPr>
      <w:r w:rsidRPr="006B1A3D">
        <w:rPr>
          <w:color w:val="000000"/>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A6E37" w:rsidRPr="006B1A3D" w:rsidRDefault="006A6E37" w:rsidP="00992F6E">
      <w:pPr>
        <w:widowControl w:val="0"/>
        <w:numPr>
          <w:ilvl w:val="0"/>
          <w:numId w:val="125"/>
        </w:numPr>
        <w:suppressAutoHyphens w:val="0"/>
        <w:jc w:val="both"/>
      </w:pPr>
      <w:r w:rsidRPr="006B1A3D">
        <w:rPr>
          <w:color w:val="000000"/>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6A6E37" w:rsidRPr="006B1A3D" w:rsidRDefault="006A6E37" w:rsidP="00992F6E">
      <w:pPr>
        <w:widowControl w:val="0"/>
        <w:numPr>
          <w:ilvl w:val="0"/>
          <w:numId w:val="125"/>
        </w:numPr>
        <w:suppressAutoHyphens w:val="0"/>
        <w:jc w:val="both"/>
      </w:pPr>
      <w:r w:rsidRPr="006B1A3D">
        <w:rPr>
          <w:color w:val="000000"/>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A6E37" w:rsidRPr="006B1A3D" w:rsidRDefault="006A6E37" w:rsidP="003C16B7">
      <w:pPr>
        <w:widowControl w:val="0"/>
        <w:suppressAutoHyphens w:val="0"/>
        <w:ind w:left="120"/>
        <w:jc w:val="both"/>
      </w:pPr>
    </w:p>
    <w:p w:rsidR="006A6E37" w:rsidRPr="006B1A3D" w:rsidRDefault="006A6E37" w:rsidP="003C16B7">
      <w:pPr>
        <w:widowControl w:val="0"/>
        <w:suppressAutoHyphens w:val="0"/>
        <w:ind w:left="120"/>
        <w:jc w:val="both"/>
      </w:pPr>
      <w:r w:rsidRPr="006B1A3D">
        <w:rPr>
          <w:b/>
          <w:color w:val="000000"/>
        </w:rPr>
        <w:t>9 КЛАСС</w:t>
      </w:r>
    </w:p>
    <w:p w:rsidR="006A6E37" w:rsidRPr="006B1A3D" w:rsidRDefault="006A6E37" w:rsidP="003C16B7">
      <w:pPr>
        <w:widowControl w:val="0"/>
        <w:suppressAutoHyphens w:val="0"/>
        <w:ind w:left="120"/>
        <w:jc w:val="both"/>
      </w:pPr>
    </w:p>
    <w:p w:rsidR="006A6E37" w:rsidRPr="006B1A3D" w:rsidRDefault="006A6E37" w:rsidP="00992F6E">
      <w:pPr>
        <w:widowControl w:val="0"/>
        <w:numPr>
          <w:ilvl w:val="0"/>
          <w:numId w:val="126"/>
        </w:numPr>
        <w:suppressAutoHyphens w:val="0"/>
        <w:jc w:val="both"/>
      </w:pPr>
      <w:r w:rsidRPr="006B1A3D">
        <w:rPr>
          <w:color w:val="00000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A6E37" w:rsidRPr="006B1A3D" w:rsidRDefault="006A6E37" w:rsidP="00992F6E">
      <w:pPr>
        <w:widowControl w:val="0"/>
        <w:numPr>
          <w:ilvl w:val="0"/>
          <w:numId w:val="126"/>
        </w:numPr>
        <w:suppressAutoHyphens w:val="0"/>
        <w:jc w:val="both"/>
      </w:pPr>
      <w:r w:rsidRPr="006B1A3D">
        <w:rPr>
          <w:color w:val="00000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A6E37" w:rsidRPr="006B1A3D" w:rsidRDefault="006A6E37" w:rsidP="00992F6E">
      <w:pPr>
        <w:widowControl w:val="0"/>
        <w:numPr>
          <w:ilvl w:val="0"/>
          <w:numId w:val="126"/>
        </w:numPr>
        <w:suppressAutoHyphens w:val="0"/>
        <w:jc w:val="both"/>
      </w:pPr>
      <w:r w:rsidRPr="006B1A3D">
        <w:rPr>
          <w:color w:val="000000"/>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A6E37" w:rsidRPr="006B1A3D" w:rsidRDefault="006A6E37" w:rsidP="00992F6E">
      <w:pPr>
        <w:widowControl w:val="0"/>
        <w:numPr>
          <w:ilvl w:val="0"/>
          <w:numId w:val="126"/>
        </w:numPr>
        <w:suppressAutoHyphens w:val="0"/>
        <w:jc w:val="both"/>
      </w:pPr>
      <w:r w:rsidRPr="006B1A3D">
        <w:rPr>
          <w:color w:val="000000"/>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A6E37" w:rsidRPr="006B1A3D" w:rsidRDefault="006A6E37" w:rsidP="00992F6E">
      <w:pPr>
        <w:widowControl w:val="0"/>
        <w:numPr>
          <w:ilvl w:val="0"/>
          <w:numId w:val="126"/>
        </w:numPr>
        <w:suppressAutoHyphens w:val="0"/>
        <w:jc w:val="both"/>
      </w:pPr>
      <w:r w:rsidRPr="006B1A3D">
        <w:rPr>
          <w:color w:val="000000"/>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A6E37" w:rsidRPr="006B1A3D" w:rsidRDefault="006A6E37" w:rsidP="00992F6E">
      <w:pPr>
        <w:widowControl w:val="0"/>
        <w:numPr>
          <w:ilvl w:val="0"/>
          <w:numId w:val="126"/>
        </w:numPr>
        <w:suppressAutoHyphens w:val="0"/>
        <w:jc w:val="both"/>
      </w:pPr>
      <w:r w:rsidRPr="006B1A3D">
        <w:rPr>
          <w:color w:val="000000"/>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A6E37" w:rsidRPr="006B1A3D" w:rsidRDefault="006A6E37" w:rsidP="00992F6E">
      <w:pPr>
        <w:widowControl w:val="0"/>
        <w:numPr>
          <w:ilvl w:val="0"/>
          <w:numId w:val="126"/>
        </w:numPr>
        <w:suppressAutoHyphens w:val="0"/>
        <w:jc w:val="both"/>
      </w:pPr>
      <w:r w:rsidRPr="006B1A3D">
        <w:rPr>
          <w:color w:val="000000"/>
        </w:rPr>
        <w:t>различать территории опережающего развития (ТОР), Арктическую зону и зону Севера России;</w:t>
      </w:r>
    </w:p>
    <w:p w:rsidR="006A6E37" w:rsidRPr="006B1A3D" w:rsidRDefault="006A6E37" w:rsidP="00992F6E">
      <w:pPr>
        <w:widowControl w:val="0"/>
        <w:numPr>
          <w:ilvl w:val="0"/>
          <w:numId w:val="126"/>
        </w:numPr>
        <w:suppressAutoHyphens w:val="0"/>
        <w:jc w:val="both"/>
      </w:pPr>
      <w:r w:rsidRPr="006B1A3D">
        <w:rPr>
          <w:color w:val="000000"/>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A6E37" w:rsidRPr="006B1A3D" w:rsidRDefault="006A6E37" w:rsidP="00992F6E">
      <w:pPr>
        <w:widowControl w:val="0"/>
        <w:numPr>
          <w:ilvl w:val="0"/>
          <w:numId w:val="126"/>
        </w:numPr>
        <w:suppressAutoHyphens w:val="0"/>
        <w:jc w:val="both"/>
      </w:pPr>
      <w:r w:rsidRPr="006B1A3D">
        <w:rPr>
          <w:color w:val="000000"/>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A6E37" w:rsidRPr="006B1A3D" w:rsidRDefault="006A6E37" w:rsidP="00992F6E">
      <w:pPr>
        <w:widowControl w:val="0"/>
        <w:numPr>
          <w:ilvl w:val="0"/>
          <w:numId w:val="126"/>
        </w:numPr>
        <w:suppressAutoHyphens w:val="0"/>
        <w:jc w:val="both"/>
      </w:pPr>
      <w:r w:rsidRPr="006B1A3D">
        <w:rPr>
          <w:color w:val="000000"/>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A6E37" w:rsidRPr="006B1A3D" w:rsidRDefault="006A6E37" w:rsidP="00992F6E">
      <w:pPr>
        <w:widowControl w:val="0"/>
        <w:numPr>
          <w:ilvl w:val="0"/>
          <w:numId w:val="126"/>
        </w:numPr>
        <w:suppressAutoHyphens w:val="0"/>
        <w:jc w:val="both"/>
      </w:pPr>
      <w:r w:rsidRPr="006B1A3D">
        <w:rPr>
          <w:color w:val="000000"/>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6A6E37" w:rsidRPr="006B1A3D" w:rsidRDefault="006A6E37" w:rsidP="00992F6E">
      <w:pPr>
        <w:widowControl w:val="0"/>
        <w:numPr>
          <w:ilvl w:val="0"/>
          <w:numId w:val="126"/>
        </w:numPr>
        <w:suppressAutoHyphens w:val="0"/>
        <w:jc w:val="both"/>
      </w:pPr>
      <w:r w:rsidRPr="006B1A3D">
        <w:rPr>
          <w:color w:val="000000"/>
        </w:rPr>
        <w:t>различать природно-ресурсный, человеческий и производственный капитал;</w:t>
      </w:r>
    </w:p>
    <w:p w:rsidR="006A6E37" w:rsidRPr="006B1A3D" w:rsidRDefault="006A6E37" w:rsidP="00992F6E">
      <w:pPr>
        <w:widowControl w:val="0"/>
        <w:numPr>
          <w:ilvl w:val="0"/>
          <w:numId w:val="126"/>
        </w:numPr>
        <w:suppressAutoHyphens w:val="0"/>
        <w:jc w:val="both"/>
      </w:pPr>
      <w:r w:rsidRPr="006B1A3D">
        <w:rPr>
          <w:color w:val="000000"/>
        </w:rPr>
        <w:t>различать виды транспорта и основные показатели их работы: грузооборот и пассажирооборот;</w:t>
      </w:r>
    </w:p>
    <w:p w:rsidR="006A6E37" w:rsidRPr="006B1A3D" w:rsidRDefault="006A6E37" w:rsidP="00992F6E">
      <w:pPr>
        <w:widowControl w:val="0"/>
        <w:numPr>
          <w:ilvl w:val="0"/>
          <w:numId w:val="126"/>
        </w:numPr>
        <w:suppressAutoHyphens w:val="0"/>
        <w:jc w:val="both"/>
      </w:pPr>
      <w:r w:rsidRPr="006B1A3D">
        <w:rPr>
          <w:color w:val="000000"/>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A6E37" w:rsidRPr="006B1A3D" w:rsidRDefault="006A6E37" w:rsidP="00992F6E">
      <w:pPr>
        <w:widowControl w:val="0"/>
        <w:numPr>
          <w:ilvl w:val="0"/>
          <w:numId w:val="126"/>
        </w:numPr>
        <w:suppressAutoHyphens w:val="0"/>
        <w:jc w:val="both"/>
      </w:pPr>
      <w:r w:rsidRPr="006B1A3D">
        <w:rPr>
          <w:color w:val="000000"/>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A6E37" w:rsidRPr="006B1A3D" w:rsidRDefault="006A6E37" w:rsidP="00992F6E">
      <w:pPr>
        <w:widowControl w:val="0"/>
        <w:numPr>
          <w:ilvl w:val="0"/>
          <w:numId w:val="126"/>
        </w:numPr>
        <w:suppressAutoHyphens w:val="0"/>
        <w:jc w:val="both"/>
      </w:pPr>
      <w:r w:rsidRPr="006B1A3D">
        <w:rPr>
          <w:color w:val="00000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A6E37" w:rsidRPr="006B1A3D" w:rsidRDefault="006A6E37" w:rsidP="00992F6E">
      <w:pPr>
        <w:widowControl w:val="0"/>
        <w:numPr>
          <w:ilvl w:val="0"/>
          <w:numId w:val="126"/>
        </w:numPr>
        <w:suppressAutoHyphens w:val="0"/>
        <w:jc w:val="both"/>
      </w:pPr>
      <w:r w:rsidRPr="006B1A3D">
        <w:rPr>
          <w:color w:val="000000"/>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A6E37" w:rsidRPr="006B1A3D" w:rsidRDefault="006A6E37" w:rsidP="00992F6E">
      <w:pPr>
        <w:widowControl w:val="0"/>
        <w:numPr>
          <w:ilvl w:val="0"/>
          <w:numId w:val="126"/>
        </w:numPr>
        <w:suppressAutoHyphens w:val="0"/>
        <w:jc w:val="both"/>
      </w:pPr>
      <w:r w:rsidRPr="006B1A3D">
        <w:rPr>
          <w:color w:val="000000"/>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A6E37" w:rsidRPr="006B1A3D" w:rsidRDefault="006A6E37" w:rsidP="00992F6E">
      <w:pPr>
        <w:widowControl w:val="0"/>
        <w:numPr>
          <w:ilvl w:val="0"/>
          <w:numId w:val="126"/>
        </w:numPr>
        <w:suppressAutoHyphens w:val="0"/>
        <w:jc w:val="both"/>
      </w:pPr>
      <w:r w:rsidRPr="006B1A3D">
        <w:rPr>
          <w:color w:val="000000"/>
        </w:rPr>
        <w:t>объяснять географические различия населения и хозяйства территорий крупных регионов страны;</w:t>
      </w:r>
    </w:p>
    <w:p w:rsidR="006A6E37" w:rsidRPr="006B1A3D" w:rsidRDefault="006A6E37" w:rsidP="00992F6E">
      <w:pPr>
        <w:widowControl w:val="0"/>
        <w:numPr>
          <w:ilvl w:val="0"/>
          <w:numId w:val="126"/>
        </w:numPr>
        <w:suppressAutoHyphens w:val="0"/>
        <w:jc w:val="both"/>
      </w:pPr>
      <w:r w:rsidRPr="006B1A3D">
        <w:rPr>
          <w:color w:val="000000"/>
        </w:rPr>
        <w:t>сравнивать географическое положение, географические особенности природно-ресурсного потенциала, населения и хозяйства регионов России;</w:t>
      </w:r>
    </w:p>
    <w:p w:rsidR="006A6E37" w:rsidRPr="006B1A3D" w:rsidRDefault="006A6E37" w:rsidP="00992F6E">
      <w:pPr>
        <w:widowControl w:val="0"/>
        <w:numPr>
          <w:ilvl w:val="0"/>
          <w:numId w:val="126"/>
        </w:numPr>
        <w:suppressAutoHyphens w:val="0"/>
        <w:jc w:val="both"/>
      </w:pPr>
      <w:r w:rsidRPr="006B1A3D">
        <w:rPr>
          <w:color w:val="000000"/>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A6E37" w:rsidRPr="006B1A3D" w:rsidRDefault="006A6E37" w:rsidP="00992F6E">
      <w:pPr>
        <w:widowControl w:val="0"/>
        <w:numPr>
          <w:ilvl w:val="0"/>
          <w:numId w:val="126"/>
        </w:numPr>
        <w:suppressAutoHyphens w:val="0"/>
        <w:jc w:val="both"/>
      </w:pPr>
      <w:r w:rsidRPr="006B1A3D">
        <w:rPr>
          <w:color w:val="000000"/>
        </w:rPr>
        <w:t>приводить примеры объектов Всемирного наследия ЮНЕСКО и описывать их местоположение на географической карте;</w:t>
      </w:r>
    </w:p>
    <w:p w:rsidR="006A6E37" w:rsidRPr="006B1A3D" w:rsidRDefault="006A6E37" w:rsidP="00992F6E">
      <w:pPr>
        <w:widowControl w:val="0"/>
        <w:numPr>
          <w:ilvl w:val="0"/>
          <w:numId w:val="126"/>
        </w:numPr>
        <w:suppressAutoHyphens w:val="0"/>
        <w:jc w:val="both"/>
      </w:pPr>
      <w:r w:rsidRPr="006B1A3D">
        <w:rPr>
          <w:color w:val="000000"/>
        </w:rPr>
        <w:t>характеризовать место и роль России в мировом хозяйстве.</w:t>
      </w:r>
    </w:p>
    <w:p w:rsidR="006A6E37" w:rsidRPr="006B1A3D" w:rsidRDefault="006A6E37" w:rsidP="003C16B7">
      <w:pPr>
        <w:widowControl w:val="0"/>
        <w:suppressAutoHyphens w:val="0"/>
        <w:sectPr w:rsidR="006A6E37" w:rsidRPr="006B1A3D">
          <w:pgSz w:w="11906" w:h="16383"/>
          <w:pgMar w:top="1134" w:right="850" w:bottom="1134" w:left="1701" w:header="720" w:footer="720" w:gutter="0"/>
          <w:cols w:space="720"/>
        </w:sectPr>
      </w:pPr>
    </w:p>
    <w:bookmarkEnd w:id="229"/>
    <w:p w:rsidR="006A6E37" w:rsidRPr="006B1A3D" w:rsidRDefault="006A6E37" w:rsidP="003C16B7">
      <w:pPr>
        <w:widowControl w:val="0"/>
        <w:suppressAutoHyphens w:val="0"/>
        <w:ind w:left="120"/>
      </w:pPr>
      <w:r w:rsidRPr="006B1A3D">
        <w:rPr>
          <w:b/>
          <w:color w:val="000000"/>
        </w:rPr>
        <w:t xml:space="preserve"> ТЕМАТИЧЕСКОЕ ПЛАНИРОВАНИЕ </w:t>
      </w:r>
    </w:p>
    <w:p w:rsidR="006A6E37" w:rsidRPr="006B1A3D" w:rsidRDefault="006A6E37" w:rsidP="003C16B7">
      <w:pPr>
        <w:widowControl w:val="0"/>
        <w:suppressAutoHyphens w:val="0"/>
        <w:ind w:left="120"/>
      </w:pPr>
      <w:r w:rsidRPr="006B1A3D">
        <w:rPr>
          <w:b/>
          <w:color w:val="000000"/>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9"/>
        <w:gridCol w:w="4481"/>
        <w:gridCol w:w="1576"/>
        <w:gridCol w:w="1841"/>
        <w:gridCol w:w="1910"/>
        <w:gridCol w:w="3063"/>
      </w:tblGrid>
      <w:tr w:rsidR="006A6E37" w:rsidRPr="006B1A3D" w:rsidTr="00881C2C">
        <w:trPr>
          <w:trHeight w:val="144"/>
          <w:tblCellSpacing w:w="20" w:type="nil"/>
        </w:trPr>
        <w:tc>
          <w:tcPr>
            <w:tcW w:w="520" w:type="dxa"/>
            <w:vMerge w:val="restart"/>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 п/п </w:t>
            </w:r>
          </w:p>
          <w:p w:rsidR="006A6E37" w:rsidRPr="006B1A3D" w:rsidRDefault="006A6E37" w:rsidP="003C16B7">
            <w:pPr>
              <w:widowControl w:val="0"/>
              <w:suppressAutoHyphens w:val="0"/>
              <w:ind w:left="135"/>
            </w:pPr>
          </w:p>
        </w:tc>
        <w:tc>
          <w:tcPr>
            <w:tcW w:w="2640" w:type="dxa"/>
            <w:vMerge w:val="restart"/>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Наименование разделов и тем программы </w:t>
            </w:r>
          </w:p>
          <w:p w:rsidR="006A6E37" w:rsidRPr="006B1A3D" w:rsidRDefault="006A6E37" w:rsidP="003C16B7">
            <w:pPr>
              <w:widowControl w:val="0"/>
              <w:suppressAutoHyphens w:val="0"/>
              <w:ind w:left="135"/>
            </w:pPr>
          </w:p>
        </w:tc>
        <w:tc>
          <w:tcPr>
            <w:tcW w:w="0" w:type="auto"/>
            <w:gridSpan w:val="3"/>
            <w:tcMar>
              <w:top w:w="50" w:type="dxa"/>
              <w:left w:w="100" w:type="dxa"/>
            </w:tcMar>
            <w:vAlign w:val="center"/>
          </w:tcPr>
          <w:p w:rsidR="006A6E37" w:rsidRPr="006B1A3D" w:rsidRDefault="006A6E37" w:rsidP="003C16B7">
            <w:pPr>
              <w:widowControl w:val="0"/>
              <w:suppressAutoHyphens w:val="0"/>
            </w:pPr>
            <w:r w:rsidRPr="006B1A3D">
              <w:rPr>
                <w:b/>
                <w:color w:val="000000"/>
              </w:rPr>
              <w:t>Количество часов</w:t>
            </w:r>
          </w:p>
        </w:tc>
        <w:tc>
          <w:tcPr>
            <w:tcW w:w="2741" w:type="dxa"/>
            <w:vMerge w:val="restart"/>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Электронные (цифровые) образовательные ресурсы </w:t>
            </w:r>
          </w:p>
          <w:p w:rsidR="006A6E37" w:rsidRPr="006B1A3D" w:rsidRDefault="006A6E37" w:rsidP="003C16B7">
            <w:pPr>
              <w:widowControl w:val="0"/>
              <w:suppressAutoHyphens w:val="0"/>
              <w:ind w:left="135"/>
            </w:pPr>
          </w:p>
        </w:tc>
      </w:tr>
      <w:tr w:rsidR="006A6E37" w:rsidRPr="006B1A3D" w:rsidTr="00881C2C">
        <w:trPr>
          <w:trHeight w:val="144"/>
          <w:tblCellSpacing w:w="20" w:type="nil"/>
        </w:trPr>
        <w:tc>
          <w:tcPr>
            <w:tcW w:w="0" w:type="auto"/>
            <w:vMerge/>
            <w:tcBorders>
              <w:top w:val="nil"/>
            </w:tcBorders>
            <w:tcMar>
              <w:top w:w="50" w:type="dxa"/>
              <w:left w:w="100" w:type="dxa"/>
            </w:tcMar>
          </w:tcPr>
          <w:p w:rsidR="006A6E37" w:rsidRPr="006B1A3D" w:rsidRDefault="006A6E37" w:rsidP="003C16B7">
            <w:pPr>
              <w:widowControl w:val="0"/>
              <w:suppressAutoHyphens w:val="0"/>
            </w:pPr>
          </w:p>
        </w:tc>
        <w:tc>
          <w:tcPr>
            <w:tcW w:w="0" w:type="auto"/>
            <w:vMerge/>
            <w:tcBorders>
              <w:top w:val="nil"/>
            </w:tcBorders>
            <w:tcMar>
              <w:top w:w="50" w:type="dxa"/>
              <w:left w:w="100" w:type="dxa"/>
            </w:tcMar>
          </w:tcPr>
          <w:p w:rsidR="006A6E37" w:rsidRPr="006B1A3D" w:rsidRDefault="006A6E37" w:rsidP="003C16B7">
            <w:pPr>
              <w:widowControl w:val="0"/>
              <w:suppressAutoHyphens w:val="0"/>
            </w:pPr>
          </w:p>
        </w:tc>
        <w:tc>
          <w:tcPr>
            <w:tcW w:w="1011" w:type="dxa"/>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Всего </w:t>
            </w:r>
          </w:p>
          <w:p w:rsidR="006A6E37" w:rsidRPr="006B1A3D" w:rsidRDefault="006A6E37" w:rsidP="003C16B7">
            <w:pPr>
              <w:widowControl w:val="0"/>
              <w:suppressAutoHyphens w:val="0"/>
              <w:ind w:left="135"/>
            </w:pPr>
          </w:p>
        </w:tc>
        <w:tc>
          <w:tcPr>
            <w:tcW w:w="1738" w:type="dxa"/>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Контрольные работы </w:t>
            </w:r>
          </w:p>
          <w:p w:rsidR="006A6E37" w:rsidRPr="006B1A3D" w:rsidRDefault="006A6E37" w:rsidP="003C16B7">
            <w:pPr>
              <w:widowControl w:val="0"/>
              <w:suppressAutoHyphens w:val="0"/>
              <w:ind w:left="135"/>
            </w:pPr>
          </w:p>
        </w:tc>
        <w:tc>
          <w:tcPr>
            <w:tcW w:w="1823" w:type="dxa"/>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Практические работы </w:t>
            </w:r>
          </w:p>
          <w:p w:rsidR="006A6E37" w:rsidRPr="006B1A3D" w:rsidRDefault="006A6E37" w:rsidP="003C16B7">
            <w:pPr>
              <w:widowControl w:val="0"/>
              <w:suppressAutoHyphens w:val="0"/>
              <w:ind w:left="135"/>
            </w:pPr>
          </w:p>
        </w:tc>
        <w:tc>
          <w:tcPr>
            <w:tcW w:w="0" w:type="auto"/>
            <w:vMerge/>
            <w:tcBorders>
              <w:top w:val="nil"/>
            </w:tcBorders>
            <w:tcMar>
              <w:top w:w="50" w:type="dxa"/>
              <w:left w:w="100" w:type="dxa"/>
            </w:tcMar>
          </w:tcPr>
          <w:p w:rsidR="006A6E37" w:rsidRPr="006B1A3D" w:rsidRDefault="006A6E37" w:rsidP="003C16B7">
            <w:pPr>
              <w:widowControl w:val="0"/>
              <w:suppressAutoHyphens w:val="0"/>
            </w:pPr>
          </w:p>
        </w:tc>
      </w:tr>
      <w:tr w:rsidR="006A6E37" w:rsidRPr="006B1A3D" w:rsidTr="00881C2C">
        <w:trPr>
          <w:trHeight w:val="144"/>
          <w:tblCellSpacing w:w="20" w:type="nil"/>
        </w:trPr>
        <w:tc>
          <w:tcPr>
            <w:tcW w:w="0" w:type="auto"/>
            <w:gridSpan w:val="6"/>
            <w:tcMar>
              <w:top w:w="50" w:type="dxa"/>
              <w:left w:w="100" w:type="dxa"/>
            </w:tcMar>
            <w:vAlign w:val="center"/>
          </w:tcPr>
          <w:p w:rsidR="006A6E37" w:rsidRPr="006B1A3D" w:rsidRDefault="006A6E37"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Географическое изучение Земли</w:t>
            </w:r>
          </w:p>
        </w:tc>
      </w:tr>
      <w:tr w:rsidR="006A6E37" w:rsidRPr="006B1A3D" w:rsidTr="00881C2C">
        <w:trPr>
          <w:trHeight w:val="144"/>
          <w:tblCellSpacing w:w="20" w:type="nil"/>
        </w:trPr>
        <w:tc>
          <w:tcPr>
            <w:tcW w:w="520" w:type="dxa"/>
            <w:tcMar>
              <w:top w:w="50" w:type="dxa"/>
              <w:left w:w="100" w:type="dxa"/>
            </w:tcMar>
            <w:vAlign w:val="center"/>
          </w:tcPr>
          <w:p w:rsidR="006A6E37" w:rsidRPr="006B1A3D" w:rsidRDefault="006A6E37" w:rsidP="003C16B7">
            <w:pPr>
              <w:widowControl w:val="0"/>
              <w:suppressAutoHyphens w:val="0"/>
            </w:pPr>
            <w:r w:rsidRPr="006B1A3D">
              <w:rPr>
                <w:color w:val="000000"/>
              </w:rPr>
              <w:t>1.1</w:t>
            </w:r>
          </w:p>
        </w:tc>
        <w:tc>
          <w:tcPr>
            <w:tcW w:w="2640"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Введение. География - наука о планете Земля</w:t>
            </w:r>
          </w:p>
        </w:tc>
        <w:tc>
          <w:tcPr>
            <w:tcW w:w="1011"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2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p>
        </w:tc>
        <w:tc>
          <w:tcPr>
            <w:tcW w:w="182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74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61">
              <w:r w:rsidRPr="006B1A3D">
                <w:rPr>
                  <w:color w:val="0000FF"/>
                  <w:u w:val="single"/>
                </w:rPr>
                <w:t>https://m.edsoo.ru/7f413b38</w:t>
              </w:r>
            </w:hyperlink>
          </w:p>
        </w:tc>
      </w:tr>
      <w:tr w:rsidR="006A6E37" w:rsidRPr="006B1A3D" w:rsidTr="00881C2C">
        <w:trPr>
          <w:trHeight w:val="144"/>
          <w:tblCellSpacing w:w="20" w:type="nil"/>
        </w:trPr>
        <w:tc>
          <w:tcPr>
            <w:tcW w:w="520" w:type="dxa"/>
            <w:tcMar>
              <w:top w:w="50" w:type="dxa"/>
              <w:left w:w="100" w:type="dxa"/>
            </w:tcMar>
            <w:vAlign w:val="center"/>
          </w:tcPr>
          <w:p w:rsidR="006A6E37" w:rsidRPr="006B1A3D" w:rsidRDefault="006A6E37" w:rsidP="003C16B7">
            <w:pPr>
              <w:widowControl w:val="0"/>
              <w:suppressAutoHyphens w:val="0"/>
            </w:pPr>
            <w:r w:rsidRPr="006B1A3D">
              <w:rPr>
                <w:color w:val="000000"/>
              </w:rPr>
              <w:t>1.2</w:t>
            </w:r>
          </w:p>
        </w:tc>
        <w:tc>
          <w:tcPr>
            <w:tcW w:w="2640"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История географических открытий</w:t>
            </w:r>
          </w:p>
        </w:tc>
        <w:tc>
          <w:tcPr>
            <w:tcW w:w="1011"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7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p>
        </w:tc>
        <w:tc>
          <w:tcPr>
            <w:tcW w:w="182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 </w:t>
            </w:r>
          </w:p>
        </w:tc>
        <w:tc>
          <w:tcPr>
            <w:tcW w:w="274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62">
              <w:r w:rsidRPr="006B1A3D">
                <w:rPr>
                  <w:color w:val="0000FF"/>
                  <w:u w:val="single"/>
                </w:rPr>
                <w:t>https://m.edsoo.ru/7f413b38</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Итого по разделу</w:t>
            </w:r>
          </w:p>
        </w:tc>
        <w:tc>
          <w:tcPr>
            <w:tcW w:w="1589"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9 </w:t>
            </w:r>
          </w:p>
        </w:tc>
        <w:tc>
          <w:tcPr>
            <w:tcW w:w="0" w:type="auto"/>
            <w:gridSpan w:val="3"/>
            <w:tcMar>
              <w:top w:w="50" w:type="dxa"/>
              <w:left w:w="100" w:type="dxa"/>
            </w:tcMar>
            <w:vAlign w:val="center"/>
          </w:tcPr>
          <w:p w:rsidR="006A6E37" w:rsidRPr="006B1A3D" w:rsidRDefault="006A6E37" w:rsidP="003C16B7">
            <w:pPr>
              <w:widowControl w:val="0"/>
              <w:suppressAutoHyphens w:val="0"/>
            </w:pPr>
          </w:p>
        </w:tc>
      </w:tr>
      <w:tr w:rsidR="006A6E37" w:rsidRPr="006B1A3D" w:rsidTr="00881C2C">
        <w:trPr>
          <w:trHeight w:val="144"/>
          <w:tblCellSpacing w:w="20" w:type="nil"/>
        </w:trPr>
        <w:tc>
          <w:tcPr>
            <w:tcW w:w="0" w:type="auto"/>
            <w:gridSpan w:val="6"/>
            <w:tcMar>
              <w:top w:w="50" w:type="dxa"/>
              <w:left w:w="100" w:type="dxa"/>
            </w:tcMar>
            <w:vAlign w:val="center"/>
          </w:tcPr>
          <w:p w:rsidR="006A6E37" w:rsidRPr="006B1A3D" w:rsidRDefault="006A6E37"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Изображения земной поверхности</w:t>
            </w:r>
          </w:p>
        </w:tc>
      </w:tr>
      <w:tr w:rsidR="006A6E37" w:rsidRPr="006B1A3D" w:rsidTr="00881C2C">
        <w:trPr>
          <w:trHeight w:val="144"/>
          <w:tblCellSpacing w:w="20" w:type="nil"/>
        </w:trPr>
        <w:tc>
          <w:tcPr>
            <w:tcW w:w="520" w:type="dxa"/>
            <w:tcMar>
              <w:top w:w="50" w:type="dxa"/>
              <w:left w:w="100" w:type="dxa"/>
            </w:tcMar>
            <w:vAlign w:val="center"/>
          </w:tcPr>
          <w:p w:rsidR="006A6E37" w:rsidRPr="006B1A3D" w:rsidRDefault="006A6E37" w:rsidP="003C16B7">
            <w:pPr>
              <w:widowControl w:val="0"/>
              <w:suppressAutoHyphens w:val="0"/>
            </w:pPr>
            <w:r w:rsidRPr="006B1A3D">
              <w:rPr>
                <w:color w:val="000000"/>
              </w:rPr>
              <w:t>2.1</w:t>
            </w:r>
          </w:p>
        </w:tc>
        <w:tc>
          <w:tcPr>
            <w:tcW w:w="2640"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Планы местности</w:t>
            </w:r>
          </w:p>
        </w:tc>
        <w:tc>
          <w:tcPr>
            <w:tcW w:w="1011"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5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p>
        </w:tc>
        <w:tc>
          <w:tcPr>
            <w:tcW w:w="182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 </w:t>
            </w:r>
          </w:p>
        </w:tc>
        <w:tc>
          <w:tcPr>
            <w:tcW w:w="274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63">
              <w:r w:rsidRPr="006B1A3D">
                <w:rPr>
                  <w:color w:val="0000FF"/>
                  <w:u w:val="single"/>
                </w:rPr>
                <w:t>https://m.edsoo.ru/7f413b38</w:t>
              </w:r>
            </w:hyperlink>
          </w:p>
        </w:tc>
      </w:tr>
      <w:tr w:rsidR="006A6E37" w:rsidRPr="006B1A3D" w:rsidTr="00881C2C">
        <w:trPr>
          <w:trHeight w:val="144"/>
          <w:tblCellSpacing w:w="20" w:type="nil"/>
        </w:trPr>
        <w:tc>
          <w:tcPr>
            <w:tcW w:w="520" w:type="dxa"/>
            <w:tcMar>
              <w:top w:w="50" w:type="dxa"/>
              <w:left w:w="100" w:type="dxa"/>
            </w:tcMar>
            <w:vAlign w:val="center"/>
          </w:tcPr>
          <w:p w:rsidR="006A6E37" w:rsidRPr="006B1A3D" w:rsidRDefault="006A6E37" w:rsidP="003C16B7">
            <w:pPr>
              <w:widowControl w:val="0"/>
              <w:suppressAutoHyphens w:val="0"/>
            </w:pPr>
            <w:r w:rsidRPr="006B1A3D">
              <w:rPr>
                <w:color w:val="000000"/>
              </w:rPr>
              <w:t>2.2</w:t>
            </w:r>
          </w:p>
        </w:tc>
        <w:tc>
          <w:tcPr>
            <w:tcW w:w="2640"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Географические карты</w:t>
            </w:r>
          </w:p>
        </w:tc>
        <w:tc>
          <w:tcPr>
            <w:tcW w:w="1011"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5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p>
        </w:tc>
        <w:tc>
          <w:tcPr>
            <w:tcW w:w="182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 </w:t>
            </w:r>
          </w:p>
        </w:tc>
        <w:tc>
          <w:tcPr>
            <w:tcW w:w="274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64">
              <w:r w:rsidRPr="006B1A3D">
                <w:rPr>
                  <w:color w:val="0000FF"/>
                  <w:u w:val="single"/>
                </w:rPr>
                <w:t>https://m.edsoo.ru/7f413b38</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Итого по разделу</w:t>
            </w:r>
          </w:p>
        </w:tc>
        <w:tc>
          <w:tcPr>
            <w:tcW w:w="1589"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10 </w:t>
            </w:r>
          </w:p>
        </w:tc>
        <w:tc>
          <w:tcPr>
            <w:tcW w:w="0" w:type="auto"/>
            <w:gridSpan w:val="3"/>
            <w:tcMar>
              <w:top w:w="50" w:type="dxa"/>
              <w:left w:w="100" w:type="dxa"/>
            </w:tcMar>
            <w:vAlign w:val="center"/>
          </w:tcPr>
          <w:p w:rsidR="006A6E37" w:rsidRPr="006B1A3D" w:rsidRDefault="006A6E37" w:rsidP="003C16B7">
            <w:pPr>
              <w:widowControl w:val="0"/>
              <w:suppressAutoHyphens w:val="0"/>
            </w:pPr>
          </w:p>
        </w:tc>
      </w:tr>
      <w:tr w:rsidR="006A6E37" w:rsidRPr="006B1A3D" w:rsidTr="00881C2C">
        <w:trPr>
          <w:trHeight w:val="144"/>
          <w:tblCellSpacing w:w="20" w:type="nil"/>
        </w:trPr>
        <w:tc>
          <w:tcPr>
            <w:tcW w:w="0" w:type="auto"/>
            <w:gridSpan w:val="6"/>
            <w:tcMar>
              <w:top w:w="50" w:type="dxa"/>
              <w:left w:w="100" w:type="dxa"/>
            </w:tcMar>
            <w:vAlign w:val="center"/>
          </w:tcPr>
          <w:p w:rsidR="006A6E37" w:rsidRPr="006B1A3D" w:rsidRDefault="006A6E37"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Земля - планета Солнечной системы</w:t>
            </w:r>
          </w:p>
        </w:tc>
      </w:tr>
      <w:tr w:rsidR="006A6E37" w:rsidRPr="006B1A3D" w:rsidTr="00881C2C">
        <w:trPr>
          <w:trHeight w:val="144"/>
          <w:tblCellSpacing w:w="20" w:type="nil"/>
        </w:trPr>
        <w:tc>
          <w:tcPr>
            <w:tcW w:w="520" w:type="dxa"/>
            <w:tcMar>
              <w:top w:w="50" w:type="dxa"/>
              <w:left w:w="100" w:type="dxa"/>
            </w:tcMar>
            <w:vAlign w:val="center"/>
          </w:tcPr>
          <w:p w:rsidR="006A6E37" w:rsidRPr="006B1A3D" w:rsidRDefault="006A6E37" w:rsidP="003C16B7">
            <w:pPr>
              <w:widowControl w:val="0"/>
              <w:suppressAutoHyphens w:val="0"/>
            </w:pPr>
            <w:r w:rsidRPr="006B1A3D">
              <w:rPr>
                <w:color w:val="000000"/>
              </w:rPr>
              <w:t>3.1</w:t>
            </w:r>
          </w:p>
        </w:tc>
        <w:tc>
          <w:tcPr>
            <w:tcW w:w="2640"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Земля - планета Солнечной системы</w:t>
            </w:r>
          </w:p>
        </w:tc>
        <w:tc>
          <w:tcPr>
            <w:tcW w:w="1011"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4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p>
        </w:tc>
        <w:tc>
          <w:tcPr>
            <w:tcW w:w="182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74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65">
              <w:r w:rsidRPr="006B1A3D">
                <w:rPr>
                  <w:color w:val="0000FF"/>
                  <w:u w:val="single"/>
                </w:rPr>
                <w:t>https://m.edsoo.ru/7f413b38</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Итого по разделу</w:t>
            </w:r>
          </w:p>
        </w:tc>
        <w:tc>
          <w:tcPr>
            <w:tcW w:w="1589"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4 </w:t>
            </w:r>
          </w:p>
        </w:tc>
        <w:tc>
          <w:tcPr>
            <w:tcW w:w="0" w:type="auto"/>
            <w:gridSpan w:val="3"/>
            <w:tcMar>
              <w:top w:w="50" w:type="dxa"/>
              <w:left w:w="100" w:type="dxa"/>
            </w:tcMar>
            <w:vAlign w:val="center"/>
          </w:tcPr>
          <w:p w:rsidR="006A6E37" w:rsidRPr="006B1A3D" w:rsidRDefault="006A6E37" w:rsidP="003C16B7">
            <w:pPr>
              <w:widowControl w:val="0"/>
              <w:suppressAutoHyphens w:val="0"/>
            </w:pPr>
          </w:p>
        </w:tc>
      </w:tr>
      <w:tr w:rsidR="006A6E37" w:rsidRPr="006B1A3D" w:rsidTr="00881C2C">
        <w:trPr>
          <w:trHeight w:val="144"/>
          <w:tblCellSpacing w:w="20" w:type="nil"/>
        </w:trPr>
        <w:tc>
          <w:tcPr>
            <w:tcW w:w="0" w:type="auto"/>
            <w:gridSpan w:val="6"/>
            <w:tcMar>
              <w:top w:w="50" w:type="dxa"/>
              <w:left w:w="100" w:type="dxa"/>
            </w:tcMar>
            <w:vAlign w:val="center"/>
          </w:tcPr>
          <w:p w:rsidR="006A6E37" w:rsidRPr="006B1A3D" w:rsidRDefault="006A6E37" w:rsidP="003C16B7">
            <w:pPr>
              <w:widowControl w:val="0"/>
              <w:suppressAutoHyphens w:val="0"/>
              <w:ind w:left="135"/>
            </w:pPr>
            <w:r w:rsidRPr="006B1A3D">
              <w:rPr>
                <w:b/>
                <w:color w:val="000000"/>
              </w:rPr>
              <w:t>Раздел 4.</w:t>
            </w:r>
            <w:r w:rsidRPr="006B1A3D">
              <w:rPr>
                <w:color w:val="000000"/>
              </w:rPr>
              <w:t xml:space="preserve"> </w:t>
            </w:r>
            <w:r w:rsidRPr="006B1A3D">
              <w:rPr>
                <w:b/>
                <w:color w:val="000000"/>
              </w:rPr>
              <w:t>Оболочки Земли</w:t>
            </w:r>
          </w:p>
        </w:tc>
      </w:tr>
      <w:tr w:rsidR="006A6E37" w:rsidRPr="006B1A3D" w:rsidTr="00881C2C">
        <w:trPr>
          <w:trHeight w:val="144"/>
          <w:tblCellSpacing w:w="20" w:type="nil"/>
        </w:trPr>
        <w:tc>
          <w:tcPr>
            <w:tcW w:w="520" w:type="dxa"/>
            <w:tcMar>
              <w:top w:w="50" w:type="dxa"/>
              <w:left w:w="100" w:type="dxa"/>
            </w:tcMar>
            <w:vAlign w:val="center"/>
          </w:tcPr>
          <w:p w:rsidR="006A6E37" w:rsidRPr="006B1A3D" w:rsidRDefault="006A6E37" w:rsidP="003C16B7">
            <w:pPr>
              <w:widowControl w:val="0"/>
              <w:suppressAutoHyphens w:val="0"/>
            </w:pPr>
            <w:r w:rsidRPr="006B1A3D">
              <w:rPr>
                <w:color w:val="000000"/>
              </w:rPr>
              <w:t>4.1</w:t>
            </w:r>
          </w:p>
        </w:tc>
        <w:tc>
          <w:tcPr>
            <w:tcW w:w="2640"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Литосфера - каменная оболочка Земли</w:t>
            </w:r>
          </w:p>
        </w:tc>
        <w:tc>
          <w:tcPr>
            <w:tcW w:w="1011"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7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p>
        </w:tc>
        <w:tc>
          <w:tcPr>
            <w:tcW w:w="182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74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66">
              <w:r w:rsidRPr="006B1A3D">
                <w:rPr>
                  <w:color w:val="0000FF"/>
                  <w:u w:val="single"/>
                </w:rPr>
                <w:t>https://m.edsoo.ru/7f413b38</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Итого по разделу</w:t>
            </w:r>
          </w:p>
        </w:tc>
        <w:tc>
          <w:tcPr>
            <w:tcW w:w="1589"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7 </w:t>
            </w:r>
          </w:p>
        </w:tc>
        <w:tc>
          <w:tcPr>
            <w:tcW w:w="0" w:type="auto"/>
            <w:gridSpan w:val="3"/>
            <w:tcMar>
              <w:top w:w="50" w:type="dxa"/>
              <w:left w:w="100" w:type="dxa"/>
            </w:tcMar>
            <w:vAlign w:val="center"/>
          </w:tcPr>
          <w:p w:rsidR="006A6E37" w:rsidRPr="006B1A3D" w:rsidRDefault="006A6E37" w:rsidP="003C16B7">
            <w:pPr>
              <w:widowControl w:val="0"/>
              <w:suppressAutoHyphens w:val="0"/>
            </w:pPr>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Заключение</w:t>
            </w:r>
          </w:p>
        </w:tc>
        <w:tc>
          <w:tcPr>
            <w:tcW w:w="1589"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p>
        </w:tc>
        <w:tc>
          <w:tcPr>
            <w:tcW w:w="182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74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67">
              <w:r w:rsidRPr="006B1A3D">
                <w:rPr>
                  <w:color w:val="0000FF"/>
                  <w:u w:val="single"/>
                </w:rPr>
                <w:t>https://m.edsoo.ru/7f413b38</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Резервное время</w:t>
            </w:r>
          </w:p>
        </w:tc>
        <w:tc>
          <w:tcPr>
            <w:tcW w:w="1589"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3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3 </w:t>
            </w:r>
          </w:p>
        </w:tc>
        <w:tc>
          <w:tcPr>
            <w:tcW w:w="1823" w:type="dxa"/>
            <w:tcMar>
              <w:top w:w="50" w:type="dxa"/>
              <w:left w:w="100" w:type="dxa"/>
            </w:tcMar>
            <w:vAlign w:val="center"/>
          </w:tcPr>
          <w:p w:rsidR="006A6E37" w:rsidRPr="006B1A3D" w:rsidRDefault="006A6E37" w:rsidP="003C16B7">
            <w:pPr>
              <w:widowControl w:val="0"/>
              <w:suppressAutoHyphens w:val="0"/>
              <w:ind w:left="135"/>
              <w:jc w:val="center"/>
            </w:pPr>
          </w:p>
        </w:tc>
        <w:tc>
          <w:tcPr>
            <w:tcW w:w="274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68">
              <w:r w:rsidRPr="006B1A3D">
                <w:rPr>
                  <w:color w:val="0000FF"/>
                  <w:u w:val="single"/>
                </w:rPr>
                <w:t>https://m.edsoo.ru/7f413b38</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ОБЩЕЕ КОЛИЧЕСТВО ЧАСОВ ПО ПРОГРАММЕ</w:t>
            </w:r>
          </w:p>
        </w:tc>
        <w:tc>
          <w:tcPr>
            <w:tcW w:w="1589"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34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3 </w:t>
            </w:r>
          </w:p>
        </w:tc>
        <w:tc>
          <w:tcPr>
            <w:tcW w:w="182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5 </w:t>
            </w:r>
          </w:p>
        </w:tc>
        <w:tc>
          <w:tcPr>
            <w:tcW w:w="2741" w:type="dxa"/>
            <w:tcMar>
              <w:top w:w="50" w:type="dxa"/>
              <w:left w:w="100" w:type="dxa"/>
            </w:tcMar>
            <w:vAlign w:val="center"/>
          </w:tcPr>
          <w:p w:rsidR="006A6E37" w:rsidRPr="006B1A3D" w:rsidRDefault="006A6E37" w:rsidP="003C16B7">
            <w:pPr>
              <w:widowControl w:val="0"/>
              <w:suppressAutoHyphens w:val="0"/>
            </w:pPr>
          </w:p>
        </w:tc>
      </w:tr>
    </w:tbl>
    <w:p w:rsidR="006A6E37" w:rsidRDefault="006A6E37" w:rsidP="003C16B7">
      <w:pPr>
        <w:widowControl w:val="0"/>
        <w:suppressAutoHyphens w:val="0"/>
      </w:pPr>
    </w:p>
    <w:p w:rsidR="001667D4" w:rsidRDefault="001667D4" w:rsidP="003C16B7">
      <w:pPr>
        <w:widowControl w:val="0"/>
        <w:suppressAutoHyphens w:val="0"/>
      </w:pPr>
    </w:p>
    <w:p w:rsidR="006A6E37" w:rsidRPr="006B1A3D" w:rsidRDefault="006A6E37" w:rsidP="003C16B7">
      <w:pPr>
        <w:widowControl w:val="0"/>
        <w:suppressAutoHyphens w:val="0"/>
        <w:ind w:left="120"/>
      </w:pPr>
      <w:r w:rsidRPr="006B1A3D">
        <w:rPr>
          <w:b/>
          <w:color w:val="000000"/>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8"/>
        <w:gridCol w:w="4344"/>
        <w:gridCol w:w="1614"/>
        <w:gridCol w:w="1841"/>
        <w:gridCol w:w="1910"/>
        <w:gridCol w:w="3023"/>
      </w:tblGrid>
      <w:tr w:rsidR="006A6E37" w:rsidRPr="006B1A3D" w:rsidTr="00881C2C">
        <w:trPr>
          <w:trHeight w:val="144"/>
          <w:tblCellSpacing w:w="20" w:type="nil"/>
        </w:trPr>
        <w:tc>
          <w:tcPr>
            <w:tcW w:w="538" w:type="dxa"/>
            <w:vMerge w:val="restart"/>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 п/п </w:t>
            </w:r>
          </w:p>
          <w:p w:rsidR="006A6E37" w:rsidRPr="006B1A3D" w:rsidRDefault="006A6E37" w:rsidP="003C16B7">
            <w:pPr>
              <w:widowControl w:val="0"/>
              <w:suppressAutoHyphens w:val="0"/>
              <w:ind w:left="135"/>
            </w:pPr>
          </w:p>
        </w:tc>
        <w:tc>
          <w:tcPr>
            <w:tcW w:w="2288" w:type="dxa"/>
            <w:vMerge w:val="restart"/>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Наименование разделов и тем программы </w:t>
            </w:r>
          </w:p>
          <w:p w:rsidR="006A6E37" w:rsidRPr="006B1A3D" w:rsidRDefault="006A6E37" w:rsidP="003C16B7">
            <w:pPr>
              <w:widowControl w:val="0"/>
              <w:suppressAutoHyphens w:val="0"/>
              <w:ind w:left="135"/>
            </w:pPr>
          </w:p>
        </w:tc>
        <w:tc>
          <w:tcPr>
            <w:tcW w:w="0" w:type="auto"/>
            <w:gridSpan w:val="3"/>
            <w:tcMar>
              <w:top w:w="50" w:type="dxa"/>
              <w:left w:w="100" w:type="dxa"/>
            </w:tcMar>
            <w:vAlign w:val="center"/>
          </w:tcPr>
          <w:p w:rsidR="006A6E37" w:rsidRPr="006B1A3D" w:rsidRDefault="006A6E37" w:rsidP="003C16B7">
            <w:pPr>
              <w:widowControl w:val="0"/>
              <w:suppressAutoHyphens w:val="0"/>
            </w:pPr>
            <w:r w:rsidRPr="006B1A3D">
              <w:rPr>
                <w:b/>
                <w:color w:val="000000"/>
              </w:rPr>
              <w:t>Количество часов</w:t>
            </w:r>
          </w:p>
        </w:tc>
        <w:tc>
          <w:tcPr>
            <w:tcW w:w="2837" w:type="dxa"/>
            <w:vMerge w:val="restart"/>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Электронные (цифровые) образовательные ресурсы </w:t>
            </w:r>
          </w:p>
          <w:p w:rsidR="006A6E37" w:rsidRPr="006B1A3D" w:rsidRDefault="006A6E37" w:rsidP="003C16B7">
            <w:pPr>
              <w:widowControl w:val="0"/>
              <w:suppressAutoHyphens w:val="0"/>
              <w:ind w:left="135"/>
            </w:pPr>
          </w:p>
        </w:tc>
      </w:tr>
      <w:tr w:rsidR="006A6E37" w:rsidRPr="006B1A3D" w:rsidTr="00881C2C">
        <w:trPr>
          <w:trHeight w:val="144"/>
          <w:tblCellSpacing w:w="20" w:type="nil"/>
        </w:trPr>
        <w:tc>
          <w:tcPr>
            <w:tcW w:w="0" w:type="auto"/>
            <w:vMerge/>
            <w:tcBorders>
              <w:top w:val="nil"/>
            </w:tcBorders>
            <w:tcMar>
              <w:top w:w="50" w:type="dxa"/>
              <w:left w:w="100" w:type="dxa"/>
            </w:tcMar>
          </w:tcPr>
          <w:p w:rsidR="006A6E37" w:rsidRPr="006B1A3D" w:rsidRDefault="006A6E37" w:rsidP="003C16B7">
            <w:pPr>
              <w:widowControl w:val="0"/>
              <w:suppressAutoHyphens w:val="0"/>
            </w:pPr>
          </w:p>
        </w:tc>
        <w:tc>
          <w:tcPr>
            <w:tcW w:w="0" w:type="auto"/>
            <w:vMerge/>
            <w:tcBorders>
              <w:top w:val="nil"/>
            </w:tcBorders>
            <w:tcMar>
              <w:top w:w="50" w:type="dxa"/>
              <w:left w:w="100" w:type="dxa"/>
            </w:tcMar>
          </w:tcPr>
          <w:p w:rsidR="006A6E37" w:rsidRPr="006B1A3D" w:rsidRDefault="006A6E37" w:rsidP="003C16B7">
            <w:pPr>
              <w:widowControl w:val="0"/>
              <w:suppressAutoHyphens w:val="0"/>
            </w:pPr>
          </w:p>
        </w:tc>
        <w:tc>
          <w:tcPr>
            <w:tcW w:w="1045" w:type="dxa"/>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Всего </w:t>
            </w:r>
          </w:p>
          <w:p w:rsidR="006A6E37" w:rsidRPr="006B1A3D" w:rsidRDefault="006A6E37" w:rsidP="003C16B7">
            <w:pPr>
              <w:widowControl w:val="0"/>
              <w:suppressAutoHyphens w:val="0"/>
              <w:ind w:left="135"/>
            </w:pPr>
          </w:p>
        </w:tc>
        <w:tc>
          <w:tcPr>
            <w:tcW w:w="1778" w:type="dxa"/>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Контрольные работы </w:t>
            </w:r>
          </w:p>
          <w:p w:rsidR="006A6E37" w:rsidRPr="006B1A3D" w:rsidRDefault="006A6E37" w:rsidP="003C16B7">
            <w:pPr>
              <w:widowControl w:val="0"/>
              <w:suppressAutoHyphens w:val="0"/>
              <w:ind w:left="135"/>
            </w:pPr>
          </w:p>
        </w:tc>
        <w:tc>
          <w:tcPr>
            <w:tcW w:w="1860" w:type="dxa"/>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Практические работы </w:t>
            </w:r>
          </w:p>
          <w:p w:rsidR="006A6E37" w:rsidRPr="006B1A3D" w:rsidRDefault="006A6E37" w:rsidP="003C16B7">
            <w:pPr>
              <w:widowControl w:val="0"/>
              <w:suppressAutoHyphens w:val="0"/>
              <w:ind w:left="135"/>
            </w:pPr>
          </w:p>
        </w:tc>
        <w:tc>
          <w:tcPr>
            <w:tcW w:w="0" w:type="auto"/>
            <w:vMerge/>
            <w:tcBorders>
              <w:top w:val="nil"/>
            </w:tcBorders>
            <w:tcMar>
              <w:top w:w="50" w:type="dxa"/>
              <w:left w:w="100" w:type="dxa"/>
            </w:tcMar>
          </w:tcPr>
          <w:p w:rsidR="006A6E37" w:rsidRPr="006B1A3D" w:rsidRDefault="006A6E37" w:rsidP="003C16B7">
            <w:pPr>
              <w:widowControl w:val="0"/>
              <w:suppressAutoHyphens w:val="0"/>
            </w:pPr>
          </w:p>
        </w:tc>
      </w:tr>
      <w:tr w:rsidR="006A6E37" w:rsidRPr="006B1A3D" w:rsidTr="00881C2C">
        <w:trPr>
          <w:trHeight w:val="144"/>
          <w:tblCellSpacing w:w="20" w:type="nil"/>
        </w:trPr>
        <w:tc>
          <w:tcPr>
            <w:tcW w:w="0" w:type="auto"/>
            <w:gridSpan w:val="6"/>
            <w:tcMar>
              <w:top w:w="50" w:type="dxa"/>
              <w:left w:w="100" w:type="dxa"/>
            </w:tcMar>
            <w:vAlign w:val="center"/>
          </w:tcPr>
          <w:p w:rsidR="006A6E37" w:rsidRPr="006B1A3D" w:rsidRDefault="006A6E37"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Оболочки Земли</w:t>
            </w:r>
          </w:p>
        </w:tc>
      </w:tr>
      <w:tr w:rsidR="006A6E37" w:rsidRPr="006B1A3D" w:rsidTr="00881C2C">
        <w:trPr>
          <w:trHeight w:val="144"/>
          <w:tblCellSpacing w:w="20" w:type="nil"/>
        </w:trPr>
        <w:tc>
          <w:tcPr>
            <w:tcW w:w="538" w:type="dxa"/>
            <w:tcMar>
              <w:top w:w="50" w:type="dxa"/>
              <w:left w:w="100" w:type="dxa"/>
            </w:tcMar>
            <w:vAlign w:val="center"/>
          </w:tcPr>
          <w:p w:rsidR="006A6E37" w:rsidRPr="006B1A3D" w:rsidRDefault="006A6E37" w:rsidP="003C16B7">
            <w:pPr>
              <w:widowControl w:val="0"/>
              <w:suppressAutoHyphens w:val="0"/>
            </w:pPr>
            <w:r w:rsidRPr="006B1A3D">
              <w:rPr>
                <w:color w:val="000000"/>
              </w:rPr>
              <w:t>1.1</w:t>
            </w:r>
          </w:p>
        </w:tc>
        <w:tc>
          <w:tcPr>
            <w:tcW w:w="2288"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Гидросфера — водная оболочка Земли</w:t>
            </w:r>
          </w:p>
        </w:tc>
        <w:tc>
          <w:tcPr>
            <w:tcW w:w="1045"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9 </w:t>
            </w:r>
          </w:p>
        </w:tc>
        <w:tc>
          <w:tcPr>
            <w:tcW w:w="1778" w:type="dxa"/>
            <w:tcMar>
              <w:top w:w="50" w:type="dxa"/>
              <w:left w:w="100" w:type="dxa"/>
            </w:tcMar>
            <w:vAlign w:val="center"/>
          </w:tcPr>
          <w:p w:rsidR="006A6E37" w:rsidRPr="006B1A3D" w:rsidRDefault="006A6E37" w:rsidP="003C16B7">
            <w:pPr>
              <w:widowControl w:val="0"/>
              <w:suppressAutoHyphens w:val="0"/>
              <w:ind w:left="135"/>
              <w:jc w:val="center"/>
            </w:pPr>
          </w:p>
        </w:tc>
        <w:tc>
          <w:tcPr>
            <w:tcW w:w="1860"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1.5 </w:t>
            </w:r>
          </w:p>
        </w:tc>
        <w:tc>
          <w:tcPr>
            <w:tcW w:w="2837"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69">
              <w:r w:rsidRPr="006B1A3D">
                <w:rPr>
                  <w:color w:val="0000FF"/>
                  <w:u w:val="single"/>
                </w:rPr>
                <w:t>https://m.edsoo.ru/7f414f38</w:t>
              </w:r>
            </w:hyperlink>
          </w:p>
        </w:tc>
      </w:tr>
      <w:tr w:rsidR="006A6E37" w:rsidRPr="006B1A3D" w:rsidTr="00881C2C">
        <w:trPr>
          <w:trHeight w:val="144"/>
          <w:tblCellSpacing w:w="20" w:type="nil"/>
        </w:trPr>
        <w:tc>
          <w:tcPr>
            <w:tcW w:w="538" w:type="dxa"/>
            <w:tcMar>
              <w:top w:w="50" w:type="dxa"/>
              <w:left w:w="100" w:type="dxa"/>
            </w:tcMar>
            <w:vAlign w:val="center"/>
          </w:tcPr>
          <w:p w:rsidR="006A6E37" w:rsidRPr="006B1A3D" w:rsidRDefault="006A6E37" w:rsidP="003C16B7">
            <w:pPr>
              <w:widowControl w:val="0"/>
              <w:suppressAutoHyphens w:val="0"/>
            </w:pPr>
            <w:r w:rsidRPr="006B1A3D">
              <w:rPr>
                <w:color w:val="000000"/>
              </w:rPr>
              <w:t>1.2</w:t>
            </w:r>
          </w:p>
        </w:tc>
        <w:tc>
          <w:tcPr>
            <w:tcW w:w="2288"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Атмосфера — воздушная оболочка </w:t>
            </w:r>
          </w:p>
        </w:tc>
        <w:tc>
          <w:tcPr>
            <w:tcW w:w="1045"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11 </w:t>
            </w:r>
          </w:p>
        </w:tc>
        <w:tc>
          <w:tcPr>
            <w:tcW w:w="1778" w:type="dxa"/>
            <w:tcMar>
              <w:top w:w="50" w:type="dxa"/>
              <w:left w:w="100" w:type="dxa"/>
            </w:tcMar>
            <w:vAlign w:val="center"/>
          </w:tcPr>
          <w:p w:rsidR="006A6E37" w:rsidRPr="006B1A3D" w:rsidRDefault="006A6E37" w:rsidP="003C16B7">
            <w:pPr>
              <w:widowControl w:val="0"/>
              <w:suppressAutoHyphens w:val="0"/>
              <w:ind w:left="135"/>
              <w:jc w:val="center"/>
            </w:pPr>
          </w:p>
        </w:tc>
        <w:tc>
          <w:tcPr>
            <w:tcW w:w="1860"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 </w:t>
            </w:r>
          </w:p>
        </w:tc>
        <w:tc>
          <w:tcPr>
            <w:tcW w:w="2837"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70">
              <w:r w:rsidRPr="006B1A3D">
                <w:rPr>
                  <w:color w:val="0000FF"/>
                  <w:u w:val="single"/>
                </w:rPr>
                <w:t>https://m.edsoo.ru/7f414f38</w:t>
              </w:r>
            </w:hyperlink>
          </w:p>
        </w:tc>
      </w:tr>
      <w:tr w:rsidR="006A6E37" w:rsidRPr="006B1A3D" w:rsidTr="00881C2C">
        <w:trPr>
          <w:trHeight w:val="144"/>
          <w:tblCellSpacing w:w="20" w:type="nil"/>
        </w:trPr>
        <w:tc>
          <w:tcPr>
            <w:tcW w:w="538" w:type="dxa"/>
            <w:tcMar>
              <w:top w:w="50" w:type="dxa"/>
              <w:left w:w="100" w:type="dxa"/>
            </w:tcMar>
            <w:vAlign w:val="center"/>
          </w:tcPr>
          <w:p w:rsidR="006A6E37" w:rsidRPr="006B1A3D" w:rsidRDefault="006A6E37" w:rsidP="003C16B7">
            <w:pPr>
              <w:widowControl w:val="0"/>
              <w:suppressAutoHyphens w:val="0"/>
            </w:pPr>
            <w:r w:rsidRPr="006B1A3D">
              <w:rPr>
                <w:color w:val="000000"/>
              </w:rPr>
              <w:t>1.3</w:t>
            </w:r>
          </w:p>
        </w:tc>
        <w:tc>
          <w:tcPr>
            <w:tcW w:w="2288"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Биосфера — оболочка жизни</w:t>
            </w:r>
          </w:p>
        </w:tc>
        <w:tc>
          <w:tcPr>
            <w:tcW w:w="1045"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5 </w:t>
            </w:r>
          </w:p>
        </w:tc>
        <w:tc>
          <w:tcPr>
            <w:tcW w:w="1778" w:type="dxa"/>
            <w:tcMar>
              <w:top w:w="50" w:type="dxa"/>
              <w:left w:w="100" w:type="dxa"/>
            </w:tcMar>
            <w:vAlign w:val="center"/>
          </w:tcPr>
          <w:p w:rsidR="006A6E37" w:rsidRPr="006B1A3D" w:rsidRDefault="006A6E37" w:rsidP="003C16B7">
            <w:pPr>
              <w:widowControl w:val="0"/>
              <w:suppressAutoHyphens w:val="0"/>
              <w:ind w:left="135"/>
              <w:jc w:val="center"/>
            </w:pPr>
          </w:p>
        </w:tc>
        <w:tc>
          <w:tcPr>
            <w:tcW w:w="1860"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837"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71">
              <w:r w:rsidRPr="006B1A3D">
                <w:rPr>
                  <w:color w:val="0000FF"/>
                  <w:u w:val="single"/>
                </w:rPr>
                <w:t>https://m.edsoo.ru/7f414f38</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Итого по разделу</w:t>
            </w:r>
          </w:p>
        </w:tc>
        <w:tc>
          <w:tcPr>
            <w:tcW w:w="164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25 </w:t>
            </w:r>
          </w:p>
        </w:tc>
        <w:tc>
          <w:tcPr>
            <w:tcW w:w="0" w:type="auto"/>
            <w:gridSpan w:val="3"/>
            <w:tcMar>
              <w:top w:w="50" w:type="dxa"/>
              <w:left w:w="100" w:type="dxa"/>
            </w:tcMar>
            <w:vAlign w:val="center"/>
          </w:tcPr>
          <w:p w:rsidR="006A6E37" w:rsidRPr="006B1A3D" w:rsidRDefault="006A6E37" w:rsidP="003C16B7">
            <w:pPr>
              <w:widowControl w:val="0"/>
              <w:suppressAutoHyphens w:val="0"/>
            </w:pPr>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Заключение. Природно-территориальные комплексы</w:t>
            </w:r>
          </w:p>
        </w:tc>
        <w:tc>
          <w:tcPr>
            <w:tcW w:w="164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4 </w:t>
            </w:r>
          </w:p>
        </w:tc>
        <w:tc>
          <w:tcPr>
            <w:tcW w:w="1778" w:type="dxa"/>
            <w:tcMar>
              <w:top w:w="50" w:type="dxa"/>
              <w:left w:w="100" w:type="dxa"/>
            </w:tcMar>
            <w:vAlign w:val="center"/>
          </w:tcPr>
          <w:p w:rsidR="006A6E37" w:rsidRPr="006B1A3D" w:rsidRDefault="006A6E37" w:rsidP="003C16B7">
            <w:pPr>
              <w:widowControl w:val="0"/>
              <w:suppressAutoHyphens w:val="0"/>
              <w:ind w:left="135"/>
              <w:jc w:val="center"/>
            </w:pPr>
          </w:p>
        </w:tc>
        <w:tc>
          <w:tcPr>
            <w:tcW w:w="1860"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837"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72">
              <w:r w:rsidRPr="006B1A3D">
                <w:rPr>
                  <w:color w:val="0000FF"/>
                  <w:u w:val="single"/>
                </w:rPr>
                <w:t>https://m.edsoo.ru/7f414f38</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Резервное время</w:t>
            </w:r>
          </w:p>
        </w:tc>
        <w:tc>
          <w:tcPr>
            <w:tcW w:w="164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5 </w:t>
            </w:r>
          </w:p>
        </w:tc>
        <w:tc>
          <w:tcPr>
            <w:tcW w:w="1778"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3 </w:t>
            </w:r>
          </w:p>
        </w:tc>
        <w:tc>
          <w:tcPr>
            <w:tcW w:w="1860" w:type="dxa"/>
            <w:tcMar>
              <w:top w:w="50" w:type="dxa"/>
              <w:left w:w="100" w:type="dxa"/>
            </w:tcMar>
            <w:vAlign w:val="center"/>
          </w:tcPr>
          <w:p w:rsidR="006A6E37" w:rsidRPr="006B1A3D" w:rsidRDefault="006A6E37" w:rsidP="003C16B7">
            <w:pPr>
              <w:widowControl w:val="0"/>
              <w:suppressAutoHyphens w:val="0"/>
              <w:ind w:left="135"/>
              <w:jc w:val="center"/>
            </w:pPr>
          </w:p>
        </w:tc>
        <w:tc>
          <w:tcPr>
            <w:tcW w:w="2837"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73">
              <w:r w:rsidRPr="006B1A3D">
                <w:rPr>
                  <w:color w:val="0000FF"/>
                  <w:u w:val="single"/>
                </w:rPr>
                <w:t>https://m.edsoo.ru/7f414f38</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ОБЩЕЕ КОЛИЧЕСТВО ЧАСОВ ПО ПРОГРАММЕ</w:t>
            </w:r>
          </w:p>
        </w:tc>
        <w:tc>
          <w:tcPr>
            <w:tcW w:w="164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34 </w:t>
            </w:r>
          </w:p>
        </w:tc>
        <w:tc>
          <w:tcPr>
            <w:tcW w:w="1778"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3 </w:t>
            </w:r>
          </w:p>
        </w:tc>
        <w:tc>
          <w:tcPr>
            <w:tcW w:w="1860"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3.5 </w:t>
            </w:r>
          </w:p>
        </w:tc>
        <w:tc>
          <w:tcPr>
            <w:tcW w:w="2837" w:type="dxa"/>
            <w:tcMar>
              <w:top w:w="50" w:type="dxa"/>
              <w:left w:w="100" w:type="dxa"/>
            </w:tcMar>
            <w:vAlign w:val="center"/>
          </w:tcPr>
          <w:p w:rsidR="006A6E37" w:rsidRPr="006B1A3D" w:rsidRDefault="006A6E37" w:rsidP="003C16B7">
            <w:pPr>
              <w:widowControl w:val="0"/>
              <w:suppressAutoHyphens w:val="0"/>
            </w:pPr>
          </w:p>
        </w:tc>
      </w:tr>
    </w:tbl>
    <w:p w:rsidR="006A6E37" w:rsidRDefault="006A6E37" w:rsidP="003C16B7">
      <w:pPr>
        <w:widowControl w:val="0"/>
        <w:suppressAutoHyphens w:val="0"/>
      </w:pPr>
    </w:p>
    <w:p w:rsidR="001667D4" w:rsidRDefault="001667D4" w:rsidP="003C16B7">
      <w:pPr>
        <w:widowControl w:val="0"/>
        <w:suppressAutoHyphens w:val="0"/>
      </w:pPr>
    </w:p>
    <w:p w:rsidR="006A6E37" w:rsidRPr="006B1A3D" w:rsidRDefault="006A6E37" w:rsidP="003C16B7">
      <w:pPr>
        <w:widowControl w:val="0"/>
        <w:suppressAutoHyphens w:val="0"/>
        <w:ind w:left="120"/>
      </w:pPr>
      <w:r w:rsidRPr="006B1A3D">
        <w:rPr>
          <w:b/>
          <w:color w:val="000000"/>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1"/>
        <w:gridCol w:w="4490"/>
        <w:gridCol w:w="1578"/>
        <w:gridCol w:w="1841"/>
        <w:gridCol w:w="1910"/>
        <w:gridCol w:w="3050"/>
      </w:tblGrid>
      <w:tr w:rsidR="006A6E37" w:rsidRPr="006B1A3D" w:rsidTr="00881C2C">
        <w:trPr>
          <w:trHeight w:val="144"/>
          <w:tblCellSpacing w:w="20" w:type="nil"/>
        </w:trPr>
        <w:tc>
          <w:tcPr>
            <w:tcW w:w="520" w:type="dxa"/>
            <w:vMerge w:val="restart"/>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 п/п </w:t>
            </w:r>
          </w:p>
          <w:p w:rsidR="006A6E37" w:rsidRPr="006B1A3D" w:rsidRDefault="006A6E37" w:rsidP="003C16B7">
            <w:pPr>
              <w:widowControl w:val="0"/>
              <w:suppressAutoHyphens w:val="0"/>
              <w:ind w:left="135"/>
            </w:pPr>
          </w:p>
        </w:tc>
        <w:tc>
          <w:tcPr>
            <w:tcW w:w="2640" w:type="dxa"/>
            <w:vMerge w:val="restart"/>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Наименование разделов и тем программы </w:t>
            </w:r>
          </w:p>
          <w:p w:rsidR="006A6E37" w:rsidRPr="006B1A3D" w:rsidRDefault="006A6E37" w:rsidP="003C16B7">
            <w:pPr>
              <w:widowControl w:val="0"/>
              <w:suppressAutoHyphens w:val="0"/>
              <w:ind w:left="135"/>
            </w:pPr>
          </w:p>
        </w:tc>
        <w:tc>
          <w:tcPr>
            <w:tcW w:w="0" w:type="auto"/>
            <w:gridSpan w:val="3"/>
            <w:tcMar>
              <w:top w:w="50" w:type="dxa"/>
              <w:left w:w="100" w:type="dxa"/>
            </w:tcMar>
            <w:vAlign w:val="center"/>
          </w:tcPr>
          <w:p w:rsidR="006A6E37" w:rsidRPr="006B1A3D" w:rsidRDefault="006A6E37" w:rsidP="003C16B7">
            <w:pPr>
              <w:widowControl w:val="0"/>
              <w:suppressAutoHyphens w:val="0"/>
            </w:pPr>
            <w:r w:rsidRPr="006B1A3D">
              <w:rPr>
                <w:b/>
                <w:color w:val="000000"/>
              </w:rPr>
              <w:t>Количество часов</w:t>
            </w:r>
          </w:p>
        </w:tc>
        <w:tc>
          <w:tcPr>
            <w:tcW w:w="2741" w:type="dxa"/>
            <w:vMerge w:val="restart"/>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Электронные (цифровые) образовательные ресурсы </w:t>
            </w:r>
          </w:p>
          <w:p w:rsidR="006A6E37" w:rsidRPr="006B1A3D" w:rsidRDefault="006A6E37" w:rsidP="003C16B7">
            <w:pPr>
              <w:widowControl w:val="0"/>
              <w:suppressAutoHyphens w:val="0"/>
              <w:ind w:left="135"/>
            </w:pPr>
          </w:p>
        </w:tc>
      </w:tr>
      <w:tr w:rsidR="006A6E37" w:rsidRPr="006B1A3D" w:rsidTr="00881C2C">
        <w:trPr>
          <w:trHeight w:val="144"/>
          <w:tblCellSpacing w:w="20" w:type="nil"/>
        </w:trPr>
        <w:tc>
          <w:tcPr>
            <w:tcW w:w="0" w:type="auto"/>
            <w:vMerge/>
            <w:tcBorders>
              <w:top w:val="nil"/>
            </w:tcBorders>
            <w:tcMar>
              <w:top w:w="50" w:type="dxa"/>
              <w:left w:w="100" w:type="dxa"/>
            </w:tcMar>
          </w:tcPr>
          <w:p w:rsidR="006A6E37" w:rsidRPr="006B1A3D" w:rsidRDefault="006A6E37" w:rsidP="003C16B7">
            <w:pPr>
              <w:widowControl w:val="0"/>
              <w:suppressAutoHyphens w:val="0"/>
            </w:pPr>
          </w:p>
        </w:tc>
        <w:tc>
          <w:tcPr>
            <w:tcW w:w="0" w:type="auto"/>
            <w:vMerge/>
            <w:tcBorders>
              <w:top w:val="nil"/>
            </w:tcBorders>
            <w:tcMar>
              <w:top w:w="50" w:type="dxa"/>
              <w:left w:w="100" w:type="dxa"/>
            </w:tcMar>
          </w:tcPr>
          <w:p w:rsidR="006A6E37" w:rsidRPr="006B1A3D" w:rsidRDefault="006A6E37" w:rsidP="003C16B7">
            <w:pPr>
              <w:widowControl w:val="0"/>
              <w:suppressAutoHyphens w:val="0"/>
            </w:pPr>
          </w:p>
        </w:tc>
        <w:tc>
          <w:tcPr>
            <w:tcW w:w="1011" w:type="dxa"/>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Всего </w:t>
            </w:r>
          </w:p>
          <w:p w:rsidR="006A6E37" w:rsidRPr="006B1A3D" w:rsidRDefault="006A6E37" w:rsidP="003C16B7">
            <w:pPr>
              <w:widowControl w:val="0"/>
              <w:suppressAutoHyphens w:val="0"/>
              <w:ind w:left="135"/>
            </w:pPr>
          </w:p>
        </w:tc>
        <w:tc>
          <w:tcPr>
            <w:tcW w:w="1738" w:type="dxa"/>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Контрольные работы </w:t>
            </w:r>
          </w:p>
          <w:p w:rsidR="006A6E37" w:rsidRPr="006B1A3D" w:rsidRDefault="006A6E37" w:rsidP="003C16B7">
            <w:pPr>
              <w:widowControl w:val="0"/>
              <w:suppressAutoHyphens w:val="0"/>
              <w:ind w:left="135"/>
            </w:pPr>
          </w:p>
        </w:tc>
        <w:tc>
          <w:tcPr>
            <w:tcW w:w="1823" w:type="dxa"/>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Практические работы </w:t>
            </w:r>
          </w:p>
          <w:p w:rsidR="006A6E37" w:rsidRPr="006B1A3D" w:rsidRDefault="006A6E37" w:rsidP="003C16B7">
            <w:pPr>
              <w:widowControl w:val="0"/>
              <w:suppressAutoHyphens w:val="0"/>
              <w:ind w:left="135"/>
            </w:pPr>
          </w:p>
        </w:tc>
        <w:tc>
          <w:tcPr>
            <w:tcW w:w="0" w:type="auto"/>
            <w:vMerge/>
            <w:tcBorders>
              <w:top w:val="nil"/>
            </w:tcBorders>
            <w:tcMar>
              <w:top w:w="50" w:type="dxa"/>
              <w:left w:w="100" w:type="dxa"/>
            </w:tcMar>
          </w:tcPr>
          <w:p w:rsidR="006A6E37" w:rsidRPr="006B1A3D" w:rsidRDefault="006A6E37" w:rsidP="003C16B7">
            <w:pPr>
              <w:widowControl w:val="0"/>
              <w:suppressAutoHyphens w:val="0"/>
            </w:pPr>
          </w:p>
        </w:tc>
      </w:tr>
      <w:tr w:rsidR="006A6E37" w:rsidRPr="006B1A3D" w:rsidTr="00881C2C">
        <w:trPr>
          <w:trHeight w:val="144"/>
          <w:tblCellSpacing w:w="20" w:type="nil"/>
        </w:trPr>
        <w:tc>
          <w:tcPr>
            <w:tcW w:w="0" w:type="auto"/>
            <w:gridSpan w:val="6"/>
            <w:tcMar>
              <w:top w:w="50" w:type="dxa"/>
              <w:left w:w="100" w:type="dxa"/>
            </w:tcMar>
            <w:vAlign w:val="center"/>
          </w:tcPr>
          <w:p w:rsidR="006A6E37" w:rsidRPr="006B1A3D" w:rsidRDefault="006A6E37"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Главные закономерности природы Земли</w:t>
            </w:r>
          </w:p>
        </w:tc>
      </w:tr>
      <w:tr w:rsidR="006A6E37" w:rsidRPr="006B1A3D" w:rsidTr="00881C2C">
        <w:trPr>
          <w:trHeight w:val="144"/>
          <w:tblCellSpacing w:w="20" w:type="nil"/>
        </w:trPr>
        <w:tc>
          <w:tcPr>
            <w:tcW w:w="520" w:type="dxa"/>
            <w:tcMar>
              <w:top w:w="50" w:type="dxa"/>
              <w:left w:w="100" w:type="dxa"/>
            </w:tcMar>
            <w:vAlign w:val="center"/>
          </w:tcPr>
          <w:p w:rsidR="006A6E37" w:rsidRPr="006B1A3D" w:rsidRDefault="006A6E37" w:rsidP="003C16B7">
            <w:pPr>
              <w:widowControl w:val="0"/>
              <w:suppressAutoHyphens w:val="0"/>
            </w:pPr>
            <w:r w:rsidRPr="006B1A3D">
              <w:rPr>
                <w:color w:val="000000"/>
              </w:rPr>
              <w:t>1.1</w:t>
            </w:r>
          </w:p>
        </w:tc>
        <w:tc>
          <w:tcPr>
            <w:tcW w:w="2640"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Географическая оболочка</w:t>
            </w:r>
          </w:p>
        </w:tc>
        <w:tc>
          <w:tcPr>
            <w:tcW w:w="1011"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2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p>
        </w:tc>
        <w:tc>
          <w:tcPr>
            <w:tcW w:w="182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74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74">
              <w:r w:rsidRPr="006B1A3D">
                <w:rPr>
                  <w:color w:val="0000FF"/>
                  <w:u w:val="single"/>
                </w:rPr>
                <w:t>https://m.edsoo.ru/7f416c48</w:t>
              </w:r>
            </w:hyperlink>
          </w:p>
        </w:tc>
      </w:tr>
      <w:tr w:rsidR="006A6E37" w:rsidRPr="006B1A3D" w:rsidTr="00881C2C">
        <w:trPr>
          <w:trHeight w:val="144"/>
          <w:tblCellSpacing w:w="20" w:type="nil"/>
        </w:trPr>
        <w:tc>
          <w:tcPr>
            <w:tcW w:w="520" w:type="dxa"/>
            <w:tcMar>
              <w:top w:w="50" w:type="dxa"/>
              <w:left w:w="100" w:type="dxa"/>
            </w:tcMar>
            <w:vAlign w:val="center"/>
          </w:tcPr>
          <w:p w:rsidR="006A6E37" w:rsidRPr="006B1A3D" w:rsidRDefault="006A6E37" w:rsidP="003C16B7">
            <w:pPr>
              <w:widowControl w:val="0"/>
              <w:suppressAutoHyphens w:val="0"/>
            </w:pPr>
            <w:r w:rsidRPr="006B1A3D">
              <w:rPr>
                <w:color w:val="000000"/>
              </w:rPr>
              <w:t>1.2</w:t>
            </w:r>
          </w:p>
        </w:tc>
        <w:tc>
          <w:tcPr>
            <w:tcW w:w="2640"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Литосфера и рельеф Земли</w:t>
            </w:r>
          </w:p>
        </w:tc>
        <w:tc>
          <w:tcPr>
            <w:tcW w:w="1011"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6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p>
        </w:tc>
        <w:tc>
          <w:tcPr>
            <w:tcW w:w="182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 </w:t>
            </w:r>
          </w:p>
        </w:tc>
        <w:tc>
          <w:tcPr>
            <w:tcW w:w="274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75">
              <w:r w:rsidRPr="006B1A3D">
                <w:rPr>
                  <w:color w:val="0000FF"/>
                  <w:u w:val="single"/>
                </w:rPr>
                <w:t>https://m.edsoo.ru/7f416c48</w:t>
              </w:r>
            </w:hyperlink>
          </w:p>
        </w:tc>
      </w:tr>
      <w:tr w:rsidR="006A6E37" w:rsidRPr="006B1A3D" w:rsidTr="00881C2C">
        <w:trPr>
          <w:trHeight w:val="144"/>
          <w:tblCellSpacing w:w="20" w:type="nil"/>
        </w:trPr>
        <w:tc>
          <w:tcPr>
            <w:tcW w:w="520" w:type="dxa"/>
            <w:tcMar>
              <w:top w:w="50" w:type="dxa"/>
              <w:left w:w="100" w:type="dxa"/>
            </w:tcMar>
            <w:vAlign w:val="center"/>
          </w:tcPr>
          <w:p w:rsidR="006A6E37" w:rsidRPr="006B1A3D" w:rsidRDefault="006A6E37" w:rsidP="003C16B7">
            <w:pPr>
              <w:widowControl w:val="0"/>
              <w:suppressAutoHyphens w:val="0"/>
            </w:pPr>
            <w:r w:rsidRPr="006B1A3D">
              <w:rPr>
                <w:color w:val="000000"/>
              </w:rPr>
              <w:t>1.3</w:t>
            </w:r>
          </w:p>
        </w:tc>
        <w:tc>
          <w:tcPr>
            <w:tcW w:w="2640"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Атмосфера и климаты Земли</w:t>
            </w:r>
          </w:p>
        </w:tc>
        <w:tc>
          <w:tcPr>
            <w:tcW w:w="1011"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6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p>
        </w:tc>
        <w:tc>
          <w:tcPr>
            <w:tcW w:w="182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74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76">
              <w:r w:rsidRPr="006B1A3D">
                <w:rPr>
                  <w:color w:val="0000FF"/>
                  <w:u w:val="single"/>
                </w:rPr>
                <w:t>https://m.edsoo.ru/7f416c48</w:t>
              </w:r>
            </w:hyperlink>
          </w:p>
        </w:tc>
      </w:tr>
      <w:tr w:rsidR="006A6E37" w:rsidRPr="006B1A3D" w:rsidTr="00881C2C">
        <w:trPr>
          <w:trHeight w:val="144"/>
          <w:tblCellSpacing w:w="20" w:type="nil"/>
        </w:trPr>
        <w:tc>
          <w:tcPr>
            <w:tcW w:w="520" w:type="dxa"/>
            <w:tcMar>
              <w:top w:w="50" w:type="dxa"/>
              <w:left w:w="100" w:type="dxa"/>
            </w:tcMar>
            <w:vAlign w:val="center"/>
          </w:tcPr>
          <w:p w:rsidR="006A6E37" w:rsidRPr="006B1A3D" w:rsidRDefault="006A6E37" w:rsidP="003C16B7">
            <w:pPr>
              <w:widowControl w:val="0"/>
              <w:suppressAutoHyphens w:val="0"/>
            </w:pPr>
            <w:r w:rsidRPr="006B1A3D">
              <w:rPr>
                <w:color w:val="000000"/>
              </w:rPr>
              <w:t>1.4</w:t>
            </w:r>
          </w:p>
        </w:tc>
        <w:tc>
          <w:tcPr>
            <w:tcW w:w="2640"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Мировой океан — основная часть гидросферы</w:t>
            </w:r>
          </w:p>
        </w:tc>
        <w:tc>
          <w:tcPr>
            <w:tcW w:w="1011"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6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p>
        </w:tc>
        <w:tc>
          <w:tcPr>
            <w:tcW w:w="182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 </w:t>
            </w:r>
          </w:p>
        </w:tc>
        <w:tc>
          <w:tcPr>
            <w:tcW w:w="274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77">
              <w:r w:rsidRPr="006B1A3D">
                <w:rPr>
                  <w:color w:val="0000FF"/>
                  <w:u w:val="single"/>
                </w:rPr>
                <w:t>https://m.edsoo.ru/7f416c48</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Итого по разделу</w:t>
            </w:r>
          </w:p>
        </w:tc>
        <w:tc>
          <w:tcPr>
            <w:tcW w:w="1589"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20 </w:t>
            </w:r>
          </w:p>
        </w:tc>
        <w:tc>
          <w:tcPr>
            <w:tcW w:w="0" w:type="auto"/>
            <w:gridSpan w:val="3"/>
            <w:tcMar>
              <w:top w:w="50" w:type="dxa"/>
              <w:left w:w="100" w:type="dxa"/>
            </w:tcMar>
            <w:vAlign w:val="center"/>
          </w:tcPr>
          <w:p w:rsidR="006A6E37" w:rsidRPr="006B1A3D" w:rsidRDefault="006A6E37" w:rsidP="003C16B7">
            <w:pPr>
              <w:widowControl w:val="0"/>
              <w:suppressAutoHyphens w:val="0"/>
            </w:pPr>
          </w:p>
        </w:tc>
      </w:tr>
      <w:tr w:rsidR="006A6E37" w:rsidRPr="006B1A3D" w:rsidTr="00881C2C">
        <w:trPr>
          <w:trHeight w:val="144"/>
          <w:tblCellSpacing w:w="20" w:type="nil"/>
        </w:trPr>
        <w:tc>
          <w:tcPr>
            <w:tcW w:w="0" w:type="auto"/>
            <w:gridSpan w:val="6"/>
            <w:tcMar>
              <w:top w:w="50" w:type="dxa"/>
              <w:left w:w="100" w:type="dxa"/>
            </w:tcMar>
            <w:vAlign w:val="center"/>
          </w:tcPr>
          <w:p w:rsidR="006A6E37" w:rsidRPr="006B1A3D" w:rsidRDefault="006A6E37"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Человечество на Земле</w:t>
            </w:r>
          </w:p>
        </w:tc>
      </w:tr>
      <w:tr w:rsidR="006A6E37" w:rsidRPr="006B1A3D" w:rsidTr="00881C2C">
        <w:trPr>
          <w:trHeight w:val="144"/>
          <w:tblCellSpacing w:w="20" w:type="nil"/>
        </w:trPr>
        <w:tc>
          <w:tcPr>
            <w:tcW w:w="520" w:type="dxa"/>
            <w:tcMar>
              <w:top w:w="50" w:type="dxa"/>
              <w:left w:w="100" w:type="dxa"/>
            </w:tcMar>
            <w:vAlign w:val="center"/>
          </w:tcPr>
          <w:p w:rsidR="006A6E37" w:rsidRPr="006B1A3D" w:rsidRDefault="006A6E37" w:rsidP="003C16B7">
            <w:pPr>
              <w:widowControl w:val="0"/>
              <w:suppressAutoHyphens w:val="0"/>
            </w:pPr>
            <w:r w:rsidRPr="006B1A3D">
              <w:rPr>
                <w:color w:val="000000"/>
              </w:rPr>
              <w:t>2.1</w:t>
            </w:r>
          </w:p>
        </w:tc>
        <w:tc>
          <w:tcPr>
            <w:tcW w:w="2640"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Численность населения</w:t>
            </w:r>
          </w:p>
        </w:tc>
        <w:tc>
          <w:tcPr>
            <w:tcW w:w="1011"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3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p>
        </w:tc>
        <w:tc>
          <w:tcPr>
            <w:tcW w:w="182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 </w:t>
            </w:r>
          </w:p>
        </w:tc>
        <w:tc>
          <w:tcPr>
            <w:tcW w:w="274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78">
              <w:r w:rsidRPr="006B1A3D">
                <w:rPr>
                  <w:color w:val="0000FF"/>
                  <w:u w:val="single"/>
                </w:rPr>
                <w:t>https://m.edsoo.ru/7f416c48</w:t>
              </w:r>
            </w:hyperlink>
          </w:p>
        </w:tc>
      </w:tr>
      <w:tr w:rsidR="006A6E37" w:rsidRPr="006B1A3D" w:rsidTr="00881C2C">
        <w:trPr>
          <w:trHeight w:val="144"/>
          <w:tblCellSpacing w:w="20" w:type="nil"/>
        </w:trPr>
        <w:tc>
          <w:tcPr>
            <w:tcW w:w="520" w:type="dxa"/>
            <w:tcMar>
              <w:top w:w="50" w:type="dxa"/>
              <w:left w:w="100" w:type="dxa"/>
            </w:tcMar>
            <w:vAlign w:val="center"/>
          </w:tcPr>
          <w:p w:rsidR="006A6E37" w:rsidRPr="006B1A3D" w:rsidRDefault="006A6E37" w:rsidP="003C16B7">
            <w:pPr>
              <w:widowControl w:val="0"/>
              <w:suppressAutoHyphens w:val="0"/>
            </w:pPr>
            <w:r w:rsidRPr="006B1A3D">
              <w:rPr>
                <w:color w:val="000000"/>
              </w:rPr>
              <w:t>2.2</w:t>
            </w:r>
          </w:p>
        </w:tc>
        <w:tc>
          <w:tcPr>
            <w:tcW w:w="2640"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Страны и народы мира</w:t>
            </w:r>
          </w:p>
        </w:tc>
        <w:tc>
          <w:tcPr>
            <w:tcW w:w="1011"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4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p>
        </w:tc>
        <w:tc>
          <w:tcPr>
            <w:tcW w:w="182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74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79">
              <w:r w:rsidRPr="006B1A3D">
                <w:rPr>
                  <w:color w:val="0000FF"/>
                  <w:u w:val="single"/>
                </w:rPr>
                <w:t>https://m.edsoo.ru/7f416c48</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Итого по разделу</w:t>
            </w:r>
          </w:p>
        </w:tc>
        <w:tc>
          <w:tcPr>
            <w:tcW w:w="1589"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7 </w:t>
            </w:r>
          </w:p>
        </w:tc>
        <w:tc>
          <w:tcPr>
            <w:tcW w:w="0" w:type="auto"/>
            <w:gridSpan w:val="3"/>
            <w:tcMar>
              <w:top w:w="50" w:type="dxa"/>
              <w:left w:w="100" w:type="dxa"/>
            </w:tcMar>
            <w:vAlign w:val="center"/>
          </w:tcPr>
          <w:p w:rsidR="006A6E37" w:rsidRPr="006B1A3D" w:rsidRDefault="006A6E37" w:rsidP="003C16B7">
            <w:pPr>
              <w:widowControl w:val="0"/>
              <w:suppressAutoHyphens w:val="0"/>
            </w:pPr>
          </w:p>
        </w:tc>
      </w:tr>
      <w:tr w:rsidR="006A6E37" w:rsidRPr="006B1A3D" w:rsidTr="00881C2C">
        <w:trPr>
          <w:trHeight w:val="144"/>
          <w:tblCellSpacing w:w="20" w:type="nil"/>
        </w:trPr>
        <w:tc>
          <w:tcPr>
            <w:tcW w:w="0" w:type="auto"/>
            <w:gridSpan w:val="6"/>
            <w:tcMar>
              <w:top w:w="50" w:type="dxa"/>
              <w:left w:w="100" w:type="dxa"/>
            </w:tcMar>
            <w:vAlign w:val="center"/>
          </w:tcPr>
          <w:p w:rsidR="006A6E37" w:rsidRPr="006B1A3D" w:rsidRDefault="006A6E37"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Материки и страны</w:t>
            </w:r>
          </w:p>
        </w:tc>
      </w:tr>
      <w:tr w:rsidR="006A6E37" w:rsidRPr="006B1A3D" w:rsidTr="00881C2C">
        <w:trPr>
          <w:trHeight w:val="144"/>
          <w:tblCellSpacing w:w="20" w:type="nil"/>
        </w:trPr>
        <w:tc>
          <w:tcPr>
            <w:tcW w:w="520" w:type="dxa"/>
            <w:tcMar>
              <w:top w:w="50" w:type="dxa"/>
              <w:left w:w="100" w:type="dxa"/>
            </w:tcMar>
            <w:vAlign w:val="center"/>
          </w:tcPr>
          <w:p w:rsidR="006A6E37" w:rsidRPr="006B1A3D" w:rsidRDefault="006A6E37" w:rsidP="003C16B7">
            <w:pPr>
              <w:widowControl w:val="0"/>
              <w:suppressAutoHyphens w:val="0"/>
            </w:pPr>
            <w:r w:rsidRPr="006B1A3D">
              <w:rPr>
                <w:color w:val="000000"/>
              </w:rPr>
              <w:t>3.1</w:t>
            </w:r>
          </w:p>
        </w:tc>
        <w:tc>
          <w:tcPr>
            <w:tcW w:w="2640"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Южные материки</w:t>
            </w:r>
          </w:p>
        </w:tc>
        <w:tc>
          <w:tcPr>
            <w:tcW w:w="1011"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16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 </w:t>
            </w:r>
          </w:p>
        </w:tc>
        <w:tc>
          <w:tcPr>
            <w:tcW w:w="182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4 </w:t>
            </w:r>
          </w:p>
        </w:tc>
        <w:tc>
          <w:tcPr>
            <w:tcW w:w="274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80">
              <w:r w:rsidRPr="006B1A3D">
                <w:rPr>
                  <w:color w:val="0000FF"/>
                  <w:u w:val="single"/>
                </w:rPr>
                <w:t>https://m.edsoo.ru/7f416c48</w:t>
              </w:r>
            </w:hyperlink>
          </w:p>
        </w:tc>
      </w:tr>
      <w:tr w:rsidR="006A6E37" w:rsidRPr="006B1A3D" w:rsidTr="00881C2C">
        <w:trPr>
          <w:trHeight w:val="144"/>
          <w:tblCellSpacing w:w="20" w:type="nil"/>
        </w:trPr>
        <w:tc>
          <w:tcPr>
            <w:tcW w:w="520" w:type="dxa"/>
            <w:tcMar>
              <w:top w:w="50" w:type="dxa"/>
              <w:left w:w="100" w:type="dxa"/>
            </w:tcMar>
            <w:vAlign w:val="center"/>
          </w:tcPr>
          <w:p w:rsidR="006A6E37" w:rsidRPr="006B1A3D" w:rsidRDefault="006A6E37" w:rsidP="003C16B7">
            <w:pPr>
              <w:widowControl w:val="0"/>
              <w:suppressAutoHyphens w:val="0"/>
            </w:pPr>
            <w:r w:rsidRPr="006B1A3D">
              <w:rPr>
                <w:color w:val="000000"/>
              </w:rPr>
              <w:t>3.2</w:t>
            </w:r>
          </w:p>
        </w:tc>
        <w:tc>
          <w:tcPr>
            <w:tcW w:w="2640"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Северные материки</w:t>
            </w:r>
          </w:p>
        </w:tc>
        <w:tc>
          <w:tcPr>
            <w:tcW w:w="1011"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17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p>
        </w:tc>
        <w:tc>
          <w:tcPr>
            <w:tcW w:w="182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3 </w:t>
            </w:r>
          </w:p>
        </w:tc>
        <w:tc>
          <w:tcPr>
            <w:tcW w:w="274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81">
              <w:r w:rsidRPr="006B1A3D">
                <w:rPr>
                  <w:color w:val="0000FF"/>
                  <w:u w:val="single"/>
                </w:rPr>
                <w:t>https://m.edsoo.ru/7f416c48</w:t>
              </w:r>
            </w:hyperlink>
          </w:p>
        </w:tc>
      </w:tr>
      <w:tr w:rsidR="006A6E37" w:rsidRPr="006B1A3D" w:rsidTr="00881C2C">
        <w:trPr>
          <w:trHeight w:val="144"/>
          <w:tblCellSpacing w:w="20" w:type="nil"/>
        </w:trPr>
        <w:tc>
          <w:tcPr>
            <w:tcW w:w="520" w:type="dxa"/>
            <w:tcMar>
              <w:top w:w="50" w:type="dxa"/>
              <w:left w:w="100" w:type="dxa"/>
            </w:tcMar>
            <w:vAlign w:val="center"/>
          </w:tcPr>
          <w:p w:rsidR="006A6E37" w:rsidRPr="006B1A3D" w:rsidRDefault="006A6E37" w:rsidP="003C16B7">
            <w:pPr>
              <w:widowControl w:val="0"/>
              <w:suppressAutoHyphens w:val="0"/>
            </w:pPr>
            <w:r w:rsidRPr="006B1A3D">
              <w:rPr>
                <w:color w:val="000000"/>
              </w:rPr>
              <w:t>3.3</w:t>
            </w:r>
          </w:p>
        </w:tc>
        <w:tc>
          <w:tcPr>
            <w:tcW w:w="2640"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Взаимодействие природы и общества</w:t>
            </w:r>
          </w:p>
        </w:tc>
        <w:tc>
          <w:tcPr>
            <w:tcW w:w="1011"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3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p>
        </w:tc>
        <w:tc>
          <w:tcPr>
            <w:tcW w:w="182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74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82">
              <w:r w:rsidRPr="006B1A3D">
                <w:rPr>
                  <w:color w:val="0000FF"/>
                  <w:u w:val="single"/>
                </w:rPr>
                <w:t>https://m.edsoo.ru/7f416c48</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Итого по разделу</w:t>
            </w:r>
          </w:p>
        </w:tc>
        <w:tc>
          <w:tcPr>
            <w:tcW w:w="1589"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36 </w:t>
            </w:r>
          </w:p>
        </w:tc>
        <w:tc>
          <w:tcPr>
            <w:tcW w:w="0" w:type="auto"/>
            <w:gridSpan w:val="3"/>
            <w:tcMar>
              <w:top w:w="50" w:type="dxa"/>
              <w:left w:w="100" w:type="dxa"/>
            </w:tcMar>
            <w:vAlign w:val="center"/>
          </w:tcPr>
          <w:p w:rsidR="006A6E37" w:rsidRPr="006B1A3D" w:rsidRDefault="006A6E37" w:rsidP="003C16B7">
            <w:pPr>
              <w:widowControl w:val="0"/>
              <w:suppressAutoHyphens w:val="0"/>
            </w:pPr>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Резервное время</w:t>
            </w:r>
          </w:p>
        </w:tc>
        <w:tc>
          <w:tcPr>
            <w:tcW w:w="1589"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5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2 </w:t>
            </w:r>
          </w:p>
        </w:tc>
        <w:tc>
          <w:tcPr>
            <w:tcW w:w="1823" w:type="dxa"/>
            <w:tcMar>
              <w:top w:w="50" w:type="dxa"/>
              <w:left w:w="100" w:type="dxa"/>
            </w:tcMar>
            <w:vAlign w:val="center"/>
          </w:tcPr>
          <w:p w:rsidR="006A6E37" w:rsidRPr="006B1A3D" w:rsidRDefault="006A6E37" w:rsidP="003C16B7">
            <w:pPr>
              <w:widowControl w:val="0"/>
              <w:suppressAutoHyphens w:val="0"/>
              <w:ind w:left="135"/>
              <w:jc w:val="center"/>
            </w:pPr>
          </w:p>
        </w:tc>
        <w:tc>
          <w:tcPr>
            <w:tcW w:w="274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83">
              <w:r w:rsidRPr="006B1A3D">
                <w:rPr>
                  <w:color w:val="0000FF"/>
                  <w:u w:val="single"/>
                </w:rPr>
                <w:t>https://m.edsoo.ru/7f416c48</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ОБЩЕЕ КОЛИЧЕСТВО ЧАСОВ ПО ПРОГРАММЕ</w:t>
            </w:r>
          </w:p>
        </w:tc>
        <w:tc>
          <w:tcPr>
            <w:tcW w:w="1589"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68 </w:t>
            </w:r>
          </w:p>
        </w:tc>
        <w:tc>
          <w:tcPr>
            <w:tcW w:w="1738"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3 </w:t>
            </w:r>
          </w:p>
        </w:tc>
        <w:tc>
          <w:tcPr>
            <w:tcW w:w="182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12 </w:t>
            </w:r>
          </w:p>
        </w:tc>
        <w:tc>
          <w:tcPr>
            <w:tcW w:w="2741" w:type="dxa"/>
            <w:tcMar>
              <w:top w:w="50" w:type="dxa"/>
              <w:left w:w="100" w:type="dxa"/>
            </w:tcMar>
            <w:vAlign w:val="center"/>
          </w:tcPr>
          <w:p w:rsidR="006A6E37" w:rsidRPr="006B1A3D" w:rsidRDefault="006A6E37" w:rsidP="003C16B7">
            <w:pPr>
              <w:widowControl w:val="0"/>
              <w:suppressAutoHyphens w:val="0"/>
            </w:pPr>
          </w:p>
        </w:tc>
      </w:tr>
    </w:tbl>
    <w:p w:rsidR="006A6E37" w:rsidRPr="006B1A3D" w:rsidRDefault="006A6E37" w:rsidP="003C16B7">
      <w:pPr>
        <w:widowControl w:val="0"/>
        <w:suppressAutoHyphens w:val="0"/>
        <w:sectPr w:rsidR="006A6E37" w:rsidRPr="006B1A3D">
          <w:pgSz w:w="16383" w:h="11906" w:orient="landscape"/>
          <w:pgMar w:top="1134" w:right="850" w:bottom="1134" w:left="1701" w:header="720" w:footer="720" w:gutter="0"/>
          <w:cols w:space="720"/>
        </w:sectPr>
      </w:pPr>
    </w:p>
    <w:p w:rsidR="006A6E37" w:rsidRPr="006B1A3D" w:rsidRDefault="006A6E37" w:rsidP="003C16B7">
      <w:pPr>
        <w:widowControl w:val="0"/>
        <w:suppressAutoHyphens w:val="0"/>
        <w:ind w:left="120"/>
      </w:pPr>
      <w:r w:rsidRPr="006B1A3D">
        <w:rPr>
          <w:b/>
          <w:color w:val="000000"/>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3063"/>
      </w:tblGrid>
      <w:tr w:rsidR="006A6E37" w:rsidRPr="006B1A3D" w:rsidTr="00881C2C">
        <w:trPr>
          <w:trHeight w:val="144"/>
          <w:tblCellSpacing w:w="20" w:type="nil"/>
        </w:trPr>
        <w:tc>
          <w:tcPr>
            <w:tcW w:w="455" w:type="dxa"/>
            <w:vMerge w:val="restart"/>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 п/п </w:t>
            </w:r>
          </w:p>
          <w:p w:rsidR="006A6E37" w:rsidRPr="006B1A3D" w:rsidRDefault="006A6E37" w:rsidP="003C16B7">
            <w:pPr>
              <w:widowControl w:val="0"/>
              <w:suppressAutoHyphens w:val="0"/>
              <w:ind w:left="135"/>
            </w:pPr>
          </w:p>
        </w:tc>
        <w:tc>
          <w:tcPr>
            <w:tcW w:w="3872" w:type="dxa"/>
            <w:vMerge w:val="restart"/>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Наименование разделов и тем программы </w:t>
            </w:r>
          </w:p>
          <w:p w:rsidR="006A6E37" w:rsidRPr="006B1A3D" w:rsidRDefault="006A6E37" w:rsidP="003C16B7">
            <w:pPr>
              <w:widowControl w:val="0"/>
              <w:suppressAutoHyphens w:val="0"/>
              <w:ind w:left="135"/>
            </w:pPr>
          </w:p>
        </w:tc>
        <w:tc>
          <w:tcPr>
            <w:tcW w:w="0" w:type="auto"/>
            <w:gridSpan w:val="3"/>
            <w:tcMar>
              <w:top w:w="50" w:type="dxa"/>
              <w:left w:w="100" w:type="dxa"/>
            </w:tcMar>
            <w:vAlign w:val="center"/>
          </w:tcPr>
          <w:p w:rsidR="006A6E37" w:rsidRPr="006B1A3D" w:rsidRDefault="006A6E37" w:rsidP="003C16B7">
            <w:pPr>
              <w:widowControl w:val="0"/>
              <w:suppressAutoHyphens w:val="0"/>
            </w:pPr>
            <w:r w:rsidRPr="006B1A3D">
              <w:rPr>
                <w:b/>
                <w:color w:val="000000"/>
              </w:rPr>
              <w:t>Количество часов</w:t>
            </w:r>
          </w:p>
        </w:tc>
        <w:tc>
          <w:tcPr>
            <w:tcW w:w="2408" w:type="dxa"/>
            <w:vMerge w:val="restart"/>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Электронные (цифровые) образовательные ресурсы </w:t>
            </w:r>
          </w:p>
          <w:p w:rsidR="006A6E37" w:rsidRPr="006B1A3D" w:rsidRDefault="006A6E37" w:rsidP="003C16B7">
            <w:pPr>
              <w:widowControl w:val="0"/>
              <w:suppressAutoHyphens w:val="0"/>
              <w:ind w:left="135"/>
            </w:pPr>
          </w:p>
        </w:tc>
      </w:tr>
      <w:tr w:rsidR="006A6E37" w:rsidRPr="006B1A3D" w:rsidTr="00881C2C">
        <w:trPr>
          <w:trHeight w:val="144"/>
          <w:tblCellSpacing w:w="20" w:type="nil"/>
        </w:trPr>
        <w:tc>
          <w:tcPr>
            <w:tcW w:w="0" w:type="auto"/>
            <w:vMerge/>
            <w:tcBorders>
              <w:top w:val="nil"/>
            </w:tcBorders>
            <w:tcMar>
              <w:top w:w="50" w:type="dxa"/>
              <w:left w:w="100" w:type="dxa"/>
            </w:tcMar>
          </w:tcPr>
          <w:p w:rsidR="006A6E37" w:rsidRPr="006B1A3D" w:rsidRDefault="006A6E37" w:rsidP="003C16B7">
            <w:pPr>
              <w:widowControl w:val="0"/>
              <w:suppressAutoHyphens w:val="0"/>
            </w:pPr>
          </w:p>
        </w:tc>
        <w:tc>
          <w:tcPr>
            <w:tcW w:w="0" w:type="auto"/>
            <w:vMerge/>
            <w:tcBorders>
              <w:top w:val="nil"/>
            </w:tcBorders>
            <w:tcMar>
              <w:top w:w="50" w:type="dxa"/>
              <w:left w:w="100" w:type="dxa"/>
            </w:tcMar>
          </w:tcPr>
          <w:p w:rsidR="006A6E37" w:rsidRPr="006B1A3D" w:rsidRDefault="006A6E37" w:rsidP="003C16B7">
            <w:pPr>
              <w:widowControl w:val="0"/>
              <w:suppressAutoHyphens w:val="0"/>
            </w:pPr>
          </w:p>
        </w:tc>
        <w:tc>
          <w:tcPr>
            <w:tcW w:w="892" w:type="dxa"/>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Всего </w:t>
            </w:r>
          </w:p>
          <w:p w:rsidR="006A6E37" w:rsidRPr="006B1A3D" w:rsidRDefault="006A6E37" w:rsidP="003C16B7">
            <w:pPr>
              <w:widowControl w:val="0"/>
              <w:suppressAutoHyphens w:val="0"/>
              <w:ind w:left="135"/>
            </w:pPr>
          </w:p>
        </w:tc>
        <w:tc>
          <w:tcPr>
            <w:tcW w:w="1600" w:type="dxa"/>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Контрольные работы </w:t>
            </w:r>
          </w:p>
          <w:p w:rsidR="006A6E37" w:rsidRPr="006B1A3D" w:rsidRDefault="006A6E37" w:rsidP="003C16B7">
            <w:pPr>
              <w:widowControl w:val="0"/>
              <w:suppressAutoHyphens w:val="0"/>
              <w:ind w:left="135"/>
            </w:pPr>
          </w:p>
        </w:tc>
        <w:tc>
          <w:tcPr>
            <w:tcW w:w="1694" w:type="dxa"/>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Практические работы </w:t>
            </w:r>
          </w:p>
          <w:p w:rsidR="006A6E37" w:rsidRPr="006B1A3D" w:rsidRDefault="006A6E37" w:rsidP="003C16B7">
            <w:pPr>
              <w:widowControl w:val="0"/>
              <w:suppressAutoHyphens w:val="0"/>
              <w:ind w:left="135"/>
            </w:pPr>
          </w:p>
        </w:tc>
        <w:tc>
          <w:tcPr>
            <w:tcW w:w="0" w:type="auto"/>
            <w:vMerge/>
            <w:tcBorders>
              <w:top w:val="nil"/>
            </w:tcBorders>
            <w:tcMar>
              <w:top w:w="50" w:type="dxa"/>
              <w:left w:w="100" w:type="dxa"/>
            </w:tcMar>
          </w:tcPr>
          <w:p w:rsidR="006A6E37" w:rsidRPr="006B1A3D" w:rsidRDefault="006A6E37" w:rsidP="003C16B7">
            <w:pPr>
              <w:widowControl w:val="0"/>
              <w:suppressAutoHyphens w:val="0"/>
            </w:pPr>
          </w:p>
        </w:tc>
      </w:tr>
      <w:tr w:rsidR="006A6E37" w:rsidRPr="006B1A3D" w:rsidTr="00881C2C">
        <w:trPr>
          <w:trHeight w:val="144"/>
          <w:tblCellSpacing w:w="20" w:type="nil"/>
        </w:trPr>
        <w:tc>
          <w:tcPr>
            <w:tcW w:w="0" w:type="auto"/>
            <w:gridSpan w:val="6"/>
            <w:tcMar>
              <w:top w:w="50" w:type="dxa"/>
              <w:left w:w="100" w:type="dxa"/>
            </w:tcMar>
            <w:vAlign w:val="center"/>
          </w:tcPr>
          <w:p w:rsidR="006A6E37" w:rsidRPr="006B1A3D" w:rsidRDefault="006A6E37"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Географическое пространство России</w:t>
            </w:r>
          </w:p>
        </w:tc>
      </w:tr>
      <w:tr w:rsidR="006A6E37" w:rsidRPr="006B1A3D" w:rsidTr="00881C2C">
        <w:trPr>
          <w:trHeight w:val="144"/>
          <w:tblCellSpacing w:w="20" w:type="nil"/>
        </w:trPr>
        <w:tc>
          <w:tcPr>
            <w:tcW w:w="455" w:type="dxa"/>
            <w:tcMar>
              <w:top w:w="50" w:type="dxa"/>
              <w:left w:w="100" w:type="dxa"/>
            </w:tcMar>
            <w:vAlign w:val="center"/>
          </w:tcPr>
          <w:p w:rsidR="006A6E37" w:rsidRPr="006B1A3D" w:rsidRDefault="006A6E37" w:rsidP="003C16B7">
            <w:pPr>
              <w:widowControl w:val="0"/>
              <w:suppressAutoHyphens w:val="0"/>
            </w:pPr>
            <w:r w:rsidRPr="006B1A3D">
              <w:rPr>
                <w:color w:val="000000"/>
              </w:rPr>
              <w:t>1.1</w:t>
            </w:r>
          </w:p>
        </w:tc>
        <w:tc>
          <w:tcPr>
            <w:tcW w:w="3872"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История формирования и освоения территории России</w:t>
            </w:r>
          </w:p>
        </w:tc>
        <w:tc>
          <w:tcPr>
            <w:tcW w:w="89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4 </w:t>
            </w:r>
          </w:p>
        </w:tc>
        <w:tc>
          <w:tcPr>
            <w:tcW w:w="1600" w:type="dxa"/>
            <w:tcMar>
              <w:top w:w="50" w:type="dxa"/>
              <w:left w:w="100" w:type="dxa"/>
            </w:tcMar>
            <w:vAlign w:val="center"/>
          </w:tcPr>
          <w:p w:rsidR="006A6E37" w:rsidRPr="006B1A3D" w:rsidRDefault="006A6E37" w:rsidP="003C16B7">
            <w:pPr>
              <w:widowControl w:val="0"/>
              <w:suppressAutoHyphens w:val="0"/>
              <w:ind w:left="135"/>
              <w:jc w:val="center"/>
            </w:pPr>
          </w:p>
        </w:tc>
        <w:tc>
          <w:tcPr>
            <w:tcW w:w="1694"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408"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84">
              <w:r w:rsidRPr="006B1A3D">
                <w:rPr>
                  <w:color w:val="0000FF"/>
                  <w:u w:val="single"/>
                </w:rPr>
                <w:t>https://m.edsoo.ru/7f418d72</w:t>
              </w:r>
            </w:hyperlink>
          </w:p>
        </w:tc>
      </w:tr>
      <w:tr w:rsidR="006A6E37" w:rsidRPr="006B1A3D" w:rsidTr="00881C2C">
        <w:trPr>
          <w:trHeight w:val="144"/>
          <w:tblCellSpacing w:w="20" w:type="nil"/>
        </w:trPr>
        <w:tc>
          <w:tcPr>
            <w:tcW w:w="455" w:type="dxa"/>
            <w:tcMar>
              <w:top w:w="50" w:type="dxa"/>
              <w:left w:w="100" w:type="dxa"/>
            </w:tcMar>
            <w:vAlign w:val="center"/>
          </w:tcPr>
          <w:p w:rsidR="006A6E37" w:rsidRPr="006B1A3D" w:rsidRDefault="006A6E37" w:rsidP="003C16B7">
            <w:pPr>
              <w:widowControl w:val="0"/>
              <w:suppressAutoHyphens w:val="0"/>
            </w:pPr>
            <w:r w:rsidRPr="006B1A3D">
              <w:rPr>
                <w:color w:val="000000"/>
              </w:rPr>
              <w:t>1.2</w:t>
            </w:r>
          </w:p>
        </w:tc>
        <w:tc>
          <w:tcPr>
            <w:tcW w:w="3872"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Географическое положение и границы России</w:t>
            </w:r>
          </w:p>
        </w:tc>
        <w:tc>
          <w:tcPr>
            <w:tcW w:w="89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2 </w:t>
            </w:r>
          </w:p>
        </w:tc>
        <w:tc>
          <w:tcPr>
            <w:tcW w:w="1600" w:type="dxa"/>
            <w:tcMar>
              <w:top w:w="50" w:type="dxa"/>
              <w:left w:w="100" w:type="dxa"/>
            </w:tcMar>
            <w:vAlign w:val="center"/>
          </w:tcPr>
          <w:p w:rsidR="006A6E37" w:rsidRPr="006B1A3D" w:rsidRDefault="006A6E37" w:rsidP="003C16B7">
            <w:pPr>
              <w:widowControl w:val="0"/>
              <w:suppressAutoHyphens w:val="0"/>
              <w:ind w:left="135"/>
              <w:jc w:val="center"/>
            </w:pPr>
          </w:p>
        </w:tc>
        <w:tc>
          <w:tcPr>
            <w:tcW w:w="1694" w:type="dxa"/>
            <w:tcMar>
              <w:top w:w="50" w:type="dxa"/>
              <w:left w:w="100" w:type="dxa"/>
            </w:tcMar>
            <w:vAlign w:val="center"/>
          </w:tcPr>
          <w:p w:rsidR="006A6E37" w:rsidRPr="006B1A3D" w:rsidRDefault="006A6E37" w:rsidP="003C16B7">
            <w:pPr>
              <w:widowControl w:val="0"/>
              <w:suppressAutoHyphens w:val="0"/>
              <w:ind w:left="135"/>
              <w:jc w:val="center"/>
            </w:pPr>
          </w:p>
        </w:tc>
        <w:tc>
          <w:tcPr>
            <w:tcW w:w="2408"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85">
              <w:r w:rsidRPr="006B1A3D">
                <w:rPr>
                  <w:color w:val="0000FF"/>
                  <w:u w:val="single"/>
                </w:rPr>
                <w:t>https://m.edsoo.ru/7f418d72</w:t>
              </w:r>
            </w:hyperlink>
          </w:p>
        </w:tc>
      </w:tr>
      <w:tr w:rsidR="006A6E37" w:rsidRPr="006B1A3D" w:rsidTr="00881C2C">
        <w:trPr>
          <w:trHeight w:val="144"/>
          <w:tblCellSpacing w:w="20" w:type="nil"/>
        </w:trPr>
        <w:tc>
          <w:tcPr>
            <w:tcW w:w="455" w:type="dxa"/>
            <w:tcMar>
              <w:top w:w="50" w:type="dxa"/>
              <w:left w:w="100" w:type="dxa"/>
            </w:tcMar>
            <w:vAlign w:val="center"/>
          </w:tcPr>
          <w:p w:rsidR="006A6E37" w:rsidRPr="006B1A3D" w:rsidRDefault="006A6E37" w:rsidP="003C16B7">
            <w:pPr>
              <w:widowControl w:val="0"/>
              <w:suppressAutoHyphens w:val="0"/>
            </w:pPr>
            <w:r w:rsidRPr="006B1A3D">
              <w:rPr>
                <w:color w:val="000000"/>
              </w:rPr>
              <w:t>1.3</w:t>
            </w:r>
          </w:p>
        </w:tc>
        <w:tc>
          <w:tcPr>
            <w:tcW w:w="3872"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Время на территории России</w:t>
            </w:r>
          </w:p>
        </w:tc>
        <w:tc>
          <w:tcPr>
            <w:tcW w:w="89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2 </w:t>
            </w:r>
          </w:p>
        </w:tc>
        <w:tc>
          <w:tcPr>
            <w:tcW w:w="1600" w:type="dxa"/>
            <w:tcMar>
              <w:top w:w="50" w:type="dxa"/>
              <w:left w:w="100" w:type="dxa"/>
            </w:tcMar>
            <w:vAlign w:val="center"/>
          </w:tcPr>
          <w:p w:rsidR="006A6E37" w:rsidRPr="006B1A3D" w:rsidRDefault="006A6E37" w:rsidP="003C16B7">
            <w:pPr>
              <w:widowControl w:val="0"/>
              <w:suppressAutoHyphens w:val="0"/>
              <w:ind w:left="135"/>
              <w:jc w:val="center"/>
            </w:pPr>
          </w:p>
        </w:tc>
        <w:tc>
          <w:tcPr>
            <w:tcW w:w="1694"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 </w:t>
            </w:r>
          </w:p>
        </w:tc>
        <w:tc>
          <w:tcPr>
            <w:tcW w:w="2408"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86">
              <w:r w:rsidRPr="006B1A3D">
                <w:rPr>
                  <w:color w:val="0000FF"/>
                  <w:u w:val="single"/>
                </w:rPr>
                <w:t>https://m.edsoo.ru/7f418d72</w:t>
              </w:r>
            </w:hyperlink>
          </w:p>
        </w:tc>
      </w:tr>
      <w:tr w:rsidR="006A6E37" w:rsidRPr="006B1A3D" w:rsidTr="00881C2C">
        <w:trPr>
          <w:trHeight w:val="144"/>
          <w:tblCellSpacing w:w="20" w:type="nil"/>
        </w:trPr>
        <w:tc>
          <w:tcPr>
            <w:tcW w:w="455" w:type="dxa"/>
            <w:tcMar>
              <w:top w:w="50" w:type="dxa"/>
              <w:left w:w="100" w:type="dxa"/>
            </w:tcMar>
            <w:vAlign w:val="center"/>
          </w:tcPr>
          <w:p w:rsidR="006A6E37" w:rsidRPr="006B1A3D" w:rsidRDefault="006A6E37" w:rsidP="003C16B7">
            <w:pPr>
              <w:widowControl w:val="0"/>
              <w:suppressAutoHyphens w:val="0"/>
            </w:pPr>
            <w:r w:rsidRPr="006B1A3D">
              <w:rPr>
                <w:color w:val="000000"/>
              </w:rPr>
              <w:t>1.4</w:t>
            </w:r>
          </w:p>
        </w:tc>
        <w:tc>
          <w:tcPr>
            <w:tcW w:w="3872"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3 </w:t>
            </w:r>
          </w:p>
        </w:tc>
        <w:tc>
          <w:tcPr>
            <w:tcW w:w="1600" w:type="dxa"/>
            <w:tcMar>
              <w:top w:w="50" w:type="dxa"/>
              <w:left w:w="100" w:type="dxa"/>
            </w:tcMar>
            <w:vAlign w:val="center"/>
          </w:tcPr>
          <w:p w:rsidR="006A6E37" w:rsidRPr="006B1A3D" w:rsidRDefault="006A6E37" w:rsidP="003C16B7">
            <w:pPr>
              <w:widowControl w:val="0"/>
              <w:suppressAutoHyphens w:val="0"/>
              <w:ind w:left="135"/>
              <w:jc w:val="center"/>
            </w:pPr>
          </w:p>
        </w:tc>
        <w:tc>
          <w:tcPr>
            <w:tcW w:w="1694" w:type="dxa"/>
            <w:tcMar>
              <w:top w:w="50" w:type="dxa"/>
              <w:left w:w="100" w:type="dxa"/>
            </w:tcMar>
            <w:vAlign w:val="center"/>
          </w:tcPr>
          <w:p w:rsidR="006A6E37" w:rsidRPr="006B1A3D" w:rsidRDefault="006A6E37" w:rsidP="003C16B7">
            <w:pPr>
              <w:widowControl w:val="0"/>
              <w:suppressAutoHyphens w:val="0"/>
              <w:ind w:left="135"/>
              <w:jc w:val="center"/>
            </w:pPr>
          </w:p>
        </w:tc>
        <w:tc>
          <w:tcPr>
            <w:tcW w:w="2408"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87">
              <w:r w:rsidRPr="006B1A3D">
                <w:rPr>
                  <w:color w:val="0000FF"/>
                  <w:u w:val="single"/>
                </w:rPr>
                <w:t>https://m.edsoo.ru/7f418d72</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Итого по разделу</w:t>
            </w:r>
          </w:p>
        </w:tc>
        <w:tc>
          <w:tcPr>
            <w:tcW w:w="140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11 </w:t>
            </w:r>
          </w:p>
        </w:tc>
        <w:tc>
          <w:tcPr>
            <w:tcW w:w="0" w:type="auto"/>
            <w:gridSpan w:val="3"/>
            <w:tcMar>
              <w:top w:w="50" w:type="dxa"/>
              <w:left w:w="100" w:type="dxa"/>
            </w:tcMar>
            <w:vAlign w:val="center"/>
          </w:tcPr>
          <w:p w:rsidR="006A6E37" w:rsidRPr="006B1A3D" w:rsidRDefault="006A6E37" w:rsidP="003C16B7">
            <w:pPr>
              <w:widowControl w:val="0"/>
              <w:suppressAutoHyphens w:val="0"/>
            </w:pPr>
          </w:p>
        </w:tc>
      </w:tr>
      <w:tr w:rsidR="006A6E37" w:rsidRPr="006B1A3D" w:rsidTr="00881C2C">
        <w:trPr>
          <w:trHeight w:val="144"/>
          <w:tblCellSpacing w:w="20" w:type="nil"/>
        </w:trPr>
        <w:tc>
          <w:tcPr>
            <w:tcW w:w="0" w:type="auto"/>
            <w:gridSpan w:val="6"/>
            <w:tcMar>
              <w:top w:w="50" w:type="dxa"/>
              <w:left w:w="100" w:type="dxa"/>
            </w:tcMar>
            <w:vAlign w:val="center"/>
          </w:tcPr>
          <w:p w:rsidR="006A6E37" w:rsidRPr="006B1A3D" w:rsidRDefault="006A6E37"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Природа России</w:t>
            </w:r>
          </w:p>
        </w:tc>
      </w:tr>
      <w:tr w:rsidR="006A6E37" w:rsidRPr="006B1A3D" w:rsidTr="00881C2C">
        <w:trPr>
          <w:trHeight w:val="144"/>
          <w:tblCellSpacing w:w="20" w:type="nil"/>
        </w:trPr>
        <w:tc>
          <w:tcPr>
            <w:tcW w:w="455" w:type="dxa"/>
            <w:tcMar>
              <w:top w:w="50" w:type="dxa"/>
              <w:left w:w="100" w:type="dxa"/>
            </w:tcMar>
            <w:vAlign w:val="center"/>
          </w:tcPr>
          <w:p w:rsidR="006A6E37" w:rsidRPr="006B1A3D" w:rsidRDefault="006A6E37" w:rsidP="003C16B7">
            <w:pPr>
              <w:widowControl w:val="0"/>
              <w:suppressAutoHyphens w:val="0"/>
            </w:pPr>
            <w:r w:rsidRPr="006B1A3D">
              <w:rPr>
                <w:color w:val="000000"/>
              </w:rPr>
              <w:t>2.1</w:t>
            </w:r>
          </w:p>
        </w:tc>
        <w:tc>
          <w:tcPr>
            <w:tcW w:w="3872"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Природные условия и ресурсы России</w:t>
            </w:r>
          </w:p>
        </w:tc>
        <w:tc>
          <w:tcPr>
            <w:tcW w:w="89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4 </w:t>
            </w:r>
          </w:p>
        </w:tc>
        <w:tc>
          <w:tcPr>
            <w:tcW w:w="1600" w:type="dxa"/>
            <w:tcMar>
              <w:top w:w="50" w:type="dxa"/>
              <w:left w:w="100" w:type="dxa"/>
            </w:tcMar>
            <w:vAlign w:val="center"/>
          </w:tcPr>
          <w:p w:rsidR="006A6E37" w:rsidRPr="006B1A3D" w:rsidRDefault="006A6E37" w:rsidP="003C16B7">
            <w:pPr>
              <w:widowControl w:val="0"/>
              <w:suppressAutoHyphens w:val="0"/>
              <w:ind w:left="135"/>
              <w:jc w:val="center"/>
            </w:pPr>
          </w:p>
        </w:tc>
        <w:tc>
          <w:tcPr>
            <w:tcW w:w="1694"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 </w:t>
            </w:r>
          </w:p>
        </w:tc>
        <w:tc>
          <w:tcPr>
            <w:tcW w:w="2408"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88">
              <w:r w:rsidRPr="006B1A3D">
                <w:rPr>
                  <w:color w:val="0000FF"/>
                  <w:u w:val="single"/>
                </w:rPr>
                <w:t>https://m.edsoo.ru/7f418d72</w:t>
              </w:r>
            </w:hyperlink>
          </w:p>
        </w:tc>
      </w:tr>
      <w:tr w:rsidR="006A6E37" w:rsidRPr="006B1A3D" w:rsidTr="00881C2C">
        <w:trPr>
          <w:trHeight w:val="144"/>
          <w:tblCellSpacing w:w="20" w:type="nil"/>
        </w:trPr>
        <w:tc>
          <w:tcPr>
            <w:tcW w:w="455" w:type="dxa"/>
            <w:tcMar>
              <w:top w:w="50" w:type="dxa"/>
              <w:left w:w="100" w:type="dxa"/>
            </w:tcMar>
            <w:vAlign w:val="center"/>
          </w:tcPr>
          <w:p w:rsidR="006A6E37" w:rsidRPr="006B1A3D" w:rsidRDefault="006A6E37" w:rsidP="003C16B7">
            <w:pPr>
              <w:widowControl w:val="0"/>
              <w:suppressAutoHyphens w:val="0"/>
            </w:pPr>
            <w:r w:rsidRPr="006B1A3D">
              <w:rPr>
                <w:color w:val="000000"/>
              </w:rPr>
              <w:t>2.2</w:t>
            </w:r>
          </w:p>
        </w:tc>
        <w:tc>
          <w:tcPr>
            <w:tcW w:w="3872"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Геологическое строение, рельеф и полезные ископаемые</w:t>
            </w:r>
          </w:p>
        </w:tc>
        <w:tc>
          <w:tcPr>
            <w:tcW w:w="89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8 </w:t>
            </w:r>
          </w:p>
        </w:tc>
        <w:tc>
          <w:tcPr>
            <w:tcW w:w="1600" w:type="dxa"/>
            <w:tcMar>
              <w:top w:w="50" w:type="dxa"/>
              <w:left w:w="100" w:type="dxa"/>
            </w:tcMar>
            <w:vAlign w:val="center"/>
          </w:tcPr>
          <w:p w:rsidR="006A6E37" w:rsidRPr="006B1A3D" w:rsidRDefault="006A6E37" w:rsidP="003C16B7">
            <w:pPr>
              <w:widowControl w:val="0"/>
              <w:suppressAutoHyphens w:val="0"/>
              <w:ind w:left="135"/>
              <w:jc w:val="center"/>
            </w:pPr>
          </w:p>
        </w:tc>
        <w:tc>
          <w:tcPr>
            <w:tcW w:w="1694"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1.5 </w:t>
            </w:r>
          </w:p>
        </w:tc>
        <w:tc>
          <w:tcPr>
            <w:tcW w:w="2408"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89">
              <w:r w:rsidRPr="006B1A3D">
                <w:rPr>
                  <w:color w:val="0000FF"/>
                  <w:u w:val="single"/>
                </w:rPr>
                <w:t>https://m.edsoo.ru/7f418d72</w:t>
              </w:r>
            </w:hyperlink>
          </w:p>
        </w:tc>
      </w:tr>
      <w:tr w:rsidR="006A6E37" w:rsidRPr="006B1A3D" w:rsidTr="00881C2C">
        <w:trPr>
          <w:trHeight w:val="144"/>
          <w:tblCellSpacing w:w="20" w:type="nil"/>
        </w:trPr>
        <w:tc>
          <w:tcPr>
            <w:tcW w:w="455" w:type="dxa"/>
            <w:tcMar>
              <w:top w:w="50" w:type="dxa"/>
              <w:left w:w="100" w:type="dxa"/>
            </w:tcMar>
            <w:vAlign w:val="center"/>
          </w:tcPr>
          <w:p w:rsidR="006A6E37" w:rsidRPr="006B1A3D" w:rsidRDefault="006A6E37" w:rsidP="003C16B7">
            <w:pPr>
              <w:widowControl w:val="0"/>
              <w:suppressAutoHyphens w:val="0"/>
            </w:pPr>
            <w:r w:rsidRPr="006B1A3D">
              <w:rPr>
                <w:color w:val="000000"/>
              </w:rPr>
              <w:t>2.3</w:t>
            </w:r>
          </w:p>
        </w:tc>
        <w:tc>
          <w:tcPr>
            <w:tcW w:w="3872"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Климат и климатические условия</w:t>
            </w:r>
          </w:p>
        </w:tc>
        <w:tc>
          <w:tcPr>
            <w:tcW w:w="89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7 </w:t>
            </w:r>
          </w:p>
        </w:tc>
        <w:tc>
          <w:tcPr>
            <w:tcW w:w="1600" w:type="dxa"/>
            <w:tcMar>
              <w:top w:w="50" w:type="dxa"/>
              <w:left w:w="100" w:type="dxa"/>
            </w:tcMar>
            <w:vAlign w:val="center"/>
          </w:tcPr>
          <w:p w:rsidR="006A6E37" w:rsidRPr="006B1A3D" w:rsidRDefault="006A6E37" w:rsidP="003C16B7">
            <w:pPr>
              <w:widowControl w:val="0"/>
              <w:suppressAutoHyphens w:val="0"/>
              <w:ind w:left="135"/>
              <w:jc w:val="center"/>
            </w:pPr>
          </w:p>
        </w:tc>
        <w:tc>
          <w:tcPr>
            <w:tcW w:w="1694"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1.5 </w:t>
            </w:r>
          </w:p>
        </w:tc>
        <w:tc>
          <w:tcPr>
            <w:tcW w:w="2408"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90">
              <w:r w:rsidRPr="006B1A3D">
                <w:rPr>
                  <w:color w:val="0000FF"/>
                  <w:u w:val="single"/>
                </w:rPr>
                <w:t>https://m.edsoo.ru/7f418d72</w:t>
              </w:r>
            </w:hyperlink>
          </w:p>
        </w:tc>
      </w:tr>
      <w:tr w:rsidR="006A6E37" w:rsidRPr="006B1A3D" w:rsidTr="00881C2C">
        <w:trPr>
          <w:trHeight w:val="144"/>
          <w:tblCellSpacing w:w="20" w:type="nil"/>
        </w:trPr>
        <w:tc>
          <w:tcPr>
            <w:tcW w:w="455" w:type="dxa"/>
            <w:tcMar>
              <w:top w:w="50" w:type="dxa"/>
              <w:left w:w="100" w:type="dxa"/>
            </w:tcMar>
            <w:vAlign w:val="center"/>
          </w:tcPr>
          <w:p w:rsidR="006A6E37" w:rsidRPr="006B1A3D" w:rsidRDefault="006A6E37" w:rsidP="003C16B7">
            <w:pPr>
              <w:widowControl w:val="0"/>
              <w:suppressAutoHyphens w:val="0"/>
            </w:pPr>
            <w:r w:rsidRPr="006B1A3D">
              <w:rPr>
                <w:color w:val="000000"/>
              </w:rPr>
              <w:t>2.4</w:t>
            </w:r>
          </w:p>
        </w:tc>
        <w:tc>
          <w:tcPr>
            <w:tcW w:w="3872"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Моря России. Внутренние воды и водные ресурсы</w:t>
            </w:r>
          </w:p>
        </w:tc>
        <w:tc>
          <w:tcPr>
            <w:tcW w:w="89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6 </w:t>
            </w:r>
          </w:p>
        </w:tc>
        <w:tc>
          <w:tcPr>
            <w:tcW w:w="1600" w:type="dxa"/>
            <w:tcMar>
              <w:top w:w="50" w:type="dxa"/>
              <w:left w:w="100" w:type="dxa"/>
            </w:tcMar>
            <w:vAlign w:val="center"/>
          </w:tcPr>
          <w:p w:rsidR="006A6E37" w:rsidRPr="006B1A3D" w:rsidRDefault="006A6E37" w:rsidP="003C16B7">
            <w:pPr>
              <w:widowControl w:val="0"/>
              <w:suppressAutoHyphens w:val="0"/>
              <w:ind w:left="135"/>
              <w:jc w:val="center"/>
            </w:pPr>
          </w:p>
        </w:tc>
        <w:tc>
          <w:tcPr>
            <w:tcW w:w="1694"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 </w:t>
            </w:r>
          </w:p>
        </w:tc>
        <w:tc>
          <w:tcPr>
            <w:tcW w:w="2408"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91">
              <w:r w:rsidRPr="006B1A3D">
                <w:rPr>
                  <w:color w:val="0000FF"/>
                  <w:u w:val="single"/>
                </w:rPr>
                <w:t>https://m.edsoo.ru/7f418d72</w:t>
              </w:r>
            </w:hyperlink>
          </w:p>
        </w:tc>
      </w:tr>
      <w:tr w:rsidR="006A6E37" w:rsidRPr="006B1A3D" w:rsidTr="00881C2C">
        <w:trPr>
          <w:trHeight w:val="144"/>
          <w:tblCellSpacing w:w="20" w:type="nil"/>
        </w:trPr>
        <w:tc>
          <w:tcPr>
            <w:tcW w:w="455" w:type="dxa"/>
            <w:tcMar>
              <w:top w:w="50" w:type="dxa"/>
              <w:left w:w="100" w:type="dxa"/>
            </w:tcMar>
            <w:vAlign w:val="center"/>
          </w:tcPr>
          <w:p w:rsidR="006A6E37" w:rsidRPr="006B1A3D" w:rsidRDefault="006A6E37" w:rsidP="003C16B7">
            <w:pPr>
              <w:widowControl w:val="0"/>
              <w:suppressAutoHyphens w:val="0"/>
            </w:pPr>
            <w:r w:rsidRPr="006B1A3D">
              <w:rPr>
                <w:color w:val="000000"/>
              </w:rPr>
              <w:t>2.5</w:t>
            </w:r>
          </w:p>
        </w:tc>
        <w:tc>
          <w:tcPr>
            <w:tcW w:w="3872"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Природнохозяйственные зоны</w:t>
            </w:r>
          </w:p>
        </w:tc>
        <w:tc>
          <w:tcPr>
            <w:tcW w:w="89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15 </w:t>
            </w:r>
          </w:p>
        </w:tc>
        <w:tc>
          <w:tcPr>
            <w:tcW w:w="1600" w:type="dxa"/>
            <w:tcMar>
              <w:top w:w="50" w:type="dxa"/>
              <w:left w:w="100" w:type="dxa"/>
            </w:tcMar>
            <w:vAlign w:val="center"/>
          </w:tcPr>
          <w:p w:rsidR="006A6E37" w:rsidRPr="006B1A3D" w:rsidRDefault="006A6E37" w:rsidP="003C16B7">
            <w:pPr>
              <w:widowControl w:val="0"/>
              <w:suppressAutoHyphens w:val="0"/>
              <w:ind w:left="135"/>
              <w:jc w:val="center"/>
            </w:pPr>
          </w:p>
        </w:tc>
        <w:tc>
          <w:tcPr>
            <w:tcW w:w="1694"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 </w:t>
            </w:r>
          </w:p>
        </w:tc>
        <w:tc>
          <w:tcPr>
            <w:tcW w:w="2408"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92">
              <w:r w:rsidRPr="006B1A3D">
                <w:rPr>
                  <w:color w:val="0000FF"/>
                  <w:u w:val="single"/>
                </w:rPr>
                <w:t>https://m.edsoo.ru/7f418d72</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Итого по разделу</w:t>
            </w:r>
          </w:p>
        </w:tc>
        <w:tc>
          <w:tcPr>
            <w:tcW w:w="140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40 </w:t>
            </w:r>
          </w:p>
        </w:tc>
        <w:tc>
          <w:tcPr>
            <w:tcW w:w="0" w:type="auto"/>
            <w:gridSpan w:val="3"/>
            <w:tcMar>
              <w:top w:w="50" w:type="dxa"/>
              <w:left w:w="100" w:type="dxa"/>
            </w:tcMar>
            <w:vAlign w:val="center"/>
          </w:tcPr>
          <w:p w:rsidR="006A6E37" w:rsidRPr="006B1A3D" w:rsidRDefault="006A6E37" w:rsidP="003C16B7">
            <w:pPr>
              <w:widowControl w:val="0"/>
              <w:suppressAutoHyphens w:val="0"/>
            </w:pPr>
          </w:p>
        </w:tc>
      </w:tr>
      <w:tr w:rsidR="006A6E37" w:rsidRPr="006B1A3D" w:rsidTr="00881C2C">
        <w:trPr>
          <w:trHeight w:val="144"/>
          <w:tblCellSpacing w:w="20" w:type="nil"/>
        </w:trPr>
        <w:tc>
          <w:tcPr>
            <w:tcW w:w="0" w:type="auto"/>
            <w:gridSpan w:val="6"/>
            <w:tcMar>
              <w:top w:w="50" w:type="dxa"/>
              <w:left w:w="100" w:type="dxa"/>
            </w:tcMar>
            <w:vAlign w:val="center"/>
          </w:tcPr>
          <w:p w:rsidR="006A6E37" w:rsidRPr="006B1A3D" w:rsidRDefault="006A6E37"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Население России</w:t>
            </w:r>
          </w:p>
        </w:tc>
      </w:tr>
      <w:tr w:rsidR="006A6E37" w:rsidRPr="006B1A3D" w:rsidTr="00881C2C">
        <w:trPr>
          <w:trHeight w:val="144"/>
          <w:tblCellSpacing w:w="20" w:type="nil"/>
        </w:trPr>
        <w:tc>
          <w:tcPr>
            <w:tcW w:w="455" w:type="dxa"/>
            <w:tcMar>
              <w:top w:w="50" w:type="dxa"/>
              <w:left w:w="100" w:type="dxa"/>
            </w:tcMar>
            <w:vAlign w:val="center"/>
          </w:tcPr>
          <w:p w:rsidR="006A6E37" w:rsidRPr="006B1A3D" w:rsidRDefault="006A6E37" w:rsidP="003C16B7">
            <w:pPr>
              <w:widowControl w:val="0"/>
              <w:suppressAutoHyphens w:val="0"/>
            </w:pPr>
            <w:r w:rsidRPr="006B1A3D">
              <w:rPr>
                <w:color w:val="000000"/>
              </w:rPr>
              <w:t>3.1</w:t>
            </w:r>
          </w:p>
        </w:tc>
        <w:tc>
          <w:tcPr>
            <w:tcW w:w="3872"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Численность населения России</w:t>
            </w:r>
          </w:p>
        </w:tc>
        <w:tc>
          <w:tcPr>
            <w:tcW w:w="89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3 </w:t>
            </w:r>
          </w:p>
        </w:tc>
        <w:tc>
          <w:tcPr>
            <w:tcW w:w="1600" w:type="dxa"/>
            <w:tcMar>
              <w:top w:w="50" w:type="dxa"/>
              <w:left w:w="100" w:type="dxa"/>
            </w:tcMar>
            <w:vAlign w:val="center"/>
          </w:tcPr>
          <w:p w:rsidR="006A6E37" w:rsidRPr="006B1A3D" w:rsidRDefault="006A6E37" w:rsidP="003C16B7">
            <w:pPr>
              <w:widowControl w:val="0"/>
              <w:suppressAutoHyphens w:val="0"/>
              <w:ind w:left="135"/>
              <w:jc w:val="center"/>
            </w:pPr>
          </w:p>
        </w:tc>
        <w:tc>
          <w:tcPr>
            <w:tcW w:w="1694"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408"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93">
              <w:r w:rsidRPr="006B1A3D">
                <w:rPr>
                  <w:color w:val="0000FF"/>
                  <w:u w:val="single"/>
                </w:rPr>
                <w:t>https://m.edsoo.ru/7f418d72</w:t>
              </w:r>
            </w:hyperlink>
          </w:p>
        </w:tc>
      </w:tr>
      <w:tr w:rsidR="006A6E37" w:rsidRPr="006B1A3D" w:rsidTr="00881C2C">
        <w:trPr>
          <w:trHeight w:val="144"/>
          <w:tblCellSpacing w:w="20" w:type="nil"/>
        </w:trPr>
        <w:tc>
          <w:tcPr>
            <w:tcW w:w="455" w:type="dxa"/>
            <w:tcMar>
              <w:top w:w="50" w:type="dxa"/>
              <w:left w:w="100" w:type="dxa"/>
            </w:tcMar>
            <w:vAlign w:val="center"/>
          </w:tcPr>
          <w:p w:rsidR="006A6E37" w:rsidRPr="006B1A3D" w:rsidRDefault="006A6E37" w:rsidP="003C16B7">
            <w:pPr>
              <w:widowControl w:val="0"/>
              <w:suppressAutoHyphens w:val="0"/>
            </w:pPr>
            <w:r w:rsidRPr="006B1A3D">
              <w:rPr>
                <w:color w:val="000000"/>
              </w:rPr>
              <w:t>3.2</w:t>
            </w:r>
          </w:p>
        </w:tc>
        <w:tc>
          <w:tcPr>
            <w:tcW w:w="3872"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Территориальные особенности размещения населения России</w:t>
            </w:r>
          </w:p>
        </w:tc>
        <w:tc>
          <w:tcPr>
            <w:tcW w:w="89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3 </w:t>
            </w:r>
          </w:p>
        </w:tc>
        <w:tc>
          <w:tcPr>
            <w:tcW w:w="1600" w:type="dxa"/>
            <w:tcMar>
              <w:top w:w="50" w:type="dxa"/>
              <w:left w:w="100" w:type="dxa"/>
            </w:tcMar>
            <w:vAlign w:val="center"/>
          </w:tcPr>
          <w:p w:rsidR="006A6E37" w:rsidRPr="006B1A3D" w:rsidRDefault="006A6E37" w:rsidP="003C16B7">
            <w:pPr>
              <w:widowControl w:val="0"/>
              <w:suppressAutoHyphens w:val="0"/>
              <w:ind w:left="135"/>
              <w:jc w:val="center"/>
            </w:pPr>
          </w:p>
        </w:tc>
        <w:tc>
          <w:tcPr>
            <w:tcW w:w="1694" w:type="dxa"/>
            <w:tcMar>
              <w:top w:w="50" w:type="dxa"/>
              <w:left w:w="100" w:type="dxa"/>
            </w:tcMar>
            <w:vAlign w:val="center"/>
          </w:tcPr>
          <w:p w:rsidR="006A6E37" w:rsidRPr="006B1A3D" w:rsidRDefault="006A6E37" w:rsidP="003C16B7">
            <w:pPr>
              <w:widowControl w:val="0"/>
              <w:suppressAutoHyphens w:val="0"/>
              <w:ind w:left="135"/>
              <w:jc w:val="center"/>
            </w:pPr>
          </w:p>
        </w:tc>
        <w:tc>
          <w:tcPr>
            <w:tcW w:w="2408"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94">
              <w:r w:rsidRPr="006B1A3D">
                <w:rPr>
                  <w:color w:val="0000FF"/>
                  <w:u w:val="single"/>
                </w:rPr>
                <w:t>https://m.edsoo.ru/7f418d72</w:t>
              </w:r>
            </w:hyperlink>
          </w:p>
        </w:tc>
      </w:tr>
      <w:tr w:rsidR="006A6E37" w:rsidRPr="006B1A3D" w:rsidTr="00881C2C">
        <w:trPr>
          <w:trHeight w:val="144"/>
          <w:tblCellSpacing w:w="20" w:type="nil"/>
        </w:trPr>
        <w:tc>
          <w:tcPr>
            <w:tcW w:w="455" w:type="dxa"/>
            <w:tcMar>
              <w:top w:w="50" w:type="dxa"/>
              <w:left w:w="100" w:type="dxa"/>
            </w:tcMar>
            <w:vAlign w:val="center"/>
          </w:tcPr>
          <w:p w:rsidR="006A6E37" w:rsidRPr="006B1A3D" w:rsidRDefault="006A6E37" w:rsidP="003C16B7">
            <w:pPr>
              <w:widowControl w:val="0"/>
              <w:suppressAutoHyphens w:val="0"/>
            </w:pPr>
            <w:r w:rsidRPr="006B1A3D">
              <w:rPr>
                <w:color w:val="000000"/>
              </w:rPr>
              <w:t>3.3</w:t>
            </w:r>
          </w:p>
        </w:tc>
        <w:tc>
          <w:tcPr>
            <w:tcW w:w="3872"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Народы и религии России</w:t>
            </w:r>
          </w:p>
        </w:tc>
        <w:tc>
          <w:tcPr>
            <w:tcW w:w="89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2 </w:t>
            </w:r>
          </w:p>
        </w:tc>
        <w:tc>
          <w:tcPr>
            <w:tcW w:w="1600" w:type="dxa"/>
            <w:tcMar>
              <w:top w:w="50" w:type="dxa"/>
              <w:left w:w="100" w:type="dxa"/>
            </w:tcMar>
            <w:vAlign w:val="center"/>
          </w:tcPr>
          <w:p w:rsidR="006A6E37" w:rsidRPr="006B1A3D" w:rsidRDefault="006A6E37" w:rsidP="003C16B7">
            <w:pPr>
              <w:widowControl w:val="0"/>
              <w:suppressAutoHyphens w:val="0"/>
              <w:ind w:left="135"/>
              <w:jc w:val="center"/>
            </w:pPr>
          </w:p>
        </w:tc>
        <w:tc>
          <w:tcPr>
            <w:tcW w:w="1694"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408"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95">
              <w:r w:rsidRPr="006B1A3D">
                <w:rPr>
                  <w:color w:val="0000FF"/>
                  <w:u w:val="single"/>
                </w:rPr>
                <w:t>https://m.edsoo.ru/7f418d72</w:t>
              </w:r>
            </w:hyperlink>
          </w:p>
        </w:tc>
      </w:tr>
      <w:tr w:rsidR="006A6E37" w:rsidRPr="006B1A3D" w:rsidTr="00881C2C">
        <w:trPr>
          <w:trHeight w:val="144"/>
          <w:tblCellSpacing w:w="20" w:type="nil"/>
        </w:trPr>
        <w:tc>
          <w:tcPr>
            <w:tcW w:w="455" w:type="dxa"/>
            <w:tcMar>
              <w:top w:w="50" w:type="dxa"/>
              <w:left w:w="100" w:type="dxa"/>
            </w:tcMar>
            <w:vAlign w:val="center"/>
          </w:tcPr>
          <w:p w:rsidR="006A6E37" w:rsidRPr="006B1A3D" w:rsidRDefault="006A6E37" w:rsidP="003C16B7">
            <w:pPr>
              <w:widowControl w:val="0"/>
              <w:suppressAutoHyphens w:val="0"/>
            </w:pPr>
            <w:r w:rsidRPr="006B1A3D">
              <w:rPr>
                <w:color w:val="000000"/>
              </w:rPr>
              <w:t>3.4</w:t>
            </w:r>
          </w:p>
        </w:tc>
        <w:tc>
          <w:tcPr>
            <w:tcW w:w="3872"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Половой и возрастной состав населения России</w:t>
            </w:r>
          </w:p>
        </w:tc>
        <w:tc>
          <w:tcPr>
            <w:tcW w:w="89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2 </w:t>
            </w:r>
          </w:p>
        </w:tc>
        <w:tc>
          <w:tcPr>
            <w:tcW w:w="1600" w:type="dxa"/>
            <w:tcMar>
              <w:top w:w="50" w:type="dxa"/>
              <w:left w:w="100" w:type="dxa"/>
            </w:tcMar>
            <w:vAlign w:val="center"/>
          </w:tcPr>
          <w:p w:rsidR="006A6E37" w:rsidRPr="006B1A3D" w:rsidRDefault="006A6E37" w:rsidP="003C16B7">
            <w:pPr>
              <w:widowControl w:val="0"/>
              <w:suppressAutoHyphens w:val="0"/>
              <w:ind w:left="135"/>
              <w:jc w:val="center"/>
            </w:pPr>
          </w:p>
        </w:tc>
        <w:tc>
          <w:tcPr>
            <w:tcW w:w="1694"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408"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96">
              <w:r w:rsidRPr="006B1A3D">
                <w:rPr>
                  <w:color w:val="0000FF"/>
                  <w:u w:val="single"/>
                </w:rPr>
                <w:t>https://m.edsoo.ru/7f418d72</w:t>
              </w:r>
            </w:hyperlink>
          </w:p>
        </w:tc>
      </w:tr>
      <w:tr w:rsidR="006A6E37" w:rsidRPr="006B1A3D" w:rsidTr="00881C2C">
        <w:trPr>
          <w:trHeight w:val="144"/>
          <w:tblCellSpacing w:w="20" w:type="nil"/>
        </w:trPr>
        <w:tc>
          <w:tcPr>
            <w:tcW w:w="455" w:type="dxa"/>
            <w:tcMar>
              <w:top w:w="50" w:type="dxa"/>
              <w:left w:w="100" w:type="dxa"/>
            </w:tcMar>
            <w:vAlign w:val="center"/>
          </w:tcPr>
          <w:p w:rsidR="006A6E37" w:rsidRPr="006B1A3D" w:rsidRDefault="006A6E37" w:rsidP="003C16B7">
            <w:pPr>
              <w:widowControl w:val="0"/>
              <w:suppressAutoHyphens w:val="0"/>
            </w:pPr>
            <w:r w:rsidRPr="006B1A3D">
              <w:rPr>
                <w:color w:val="000000"/>
              </w:rPr>
              <w:t>3.5</w:t>
            </w:r>
          </w:p>
        </w:tc>
        <w:tc>
          <w:tcPr>
            <w:tcW w:w="3872"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Человеческий капитал</w:t>
            </w:r>
          </w:p>
        </w:tc>
        <w:tc>
          <w:tcPr>
            <w:tcW w:w="89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 </w:t>
            </w:r>
          </w:p>
        </w:tc>
        <w:tc>
          <w:tcPr>
            <w:tcW w:w="1600" w:type="dxa"/>
            <w:tcMar>
              <w:top w:w="50" w:type="dxa"/>
              <w:left w:w="100" w:type="dxa"/>
            </w:tcMar>
            <w:vAlign w:val="center"/>
          </w:tcPr>
          <w:p w:rsidR="006A6E37" w:rsidRPr="006B1A3D" w:rsidRDefault="006A6E37" w:rsidP="003C16B7">
            <w:pPr>
              <w:widowControl w:val="0"/>
              <w:suppressAutoHyphens w:val="0"/>
              <w:ind w:left="135"/>
              <w:jc w:val="center"/>
            </w:pPr>
          </w:p>
        </w:tc>
        <w:tc>
          <w:tcPr>
            <w:tcW w:w="1694"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408"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97">
              <w:r w:rsidRPr="006B1A3D">
                <w:rPr>
                  <w:color w:val="0000FF"/>
                  <w:u w:val="single"/>
                </w:rPr>
                <w:t>https://m.edsoo.ru/7f418d72</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Итого по разделу</w:t>
            </w:r>
          </w:p>
        </w:tc>
        <w:tc>
          <w:tcPr>
            <w:tcW w:w="140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11 </w:t>
            </w:r>
          </w:p>
        </w:tc>
        <w:tc>
          <w:tcPr>
            <w:tcW w:w="0" w:type="auto"/>
            <w:gridSpan w:val="3"/>
            <w:tcMar>
              <w:top w:w="50" w:type="dxa"/>
              <w:left w:w="100" w:type="dxa"/>
            </w:tcMar>
            <w:vAlign w:val="center"/>
          </w:tcPr>
          <w:p w:rsidR="006A6E37" w:rsidRPr="006B1A3D" w:rsidRDefault="006A6E37" w:rsidP="003C16B7">
            <w:pPr>
              <w:widowControl w:val="0"/>
              <w:suppressAutoHyphens w:val="0"/>
            </w:pPr>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Резервное время</w:t>
            </w:r>
          </w:p>
        </w:tc>
        <w:tc>
          <w:tcPr>
            <w:tcW w:w="140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6 </w:t>
            </w:r>
          </w:p>
        </w:tc>
        <w:tc>
          <w:tcPr>
            <w:tcW w:w="1600"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2 </w:t>
            </w:r>
          </w:p>
        </w:tc>
        <w:tc>
          <w:tcPr>
            <w:tcW w:w="1694"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 </w:t>
            </w:r>
          </w:p>
        </w:tc>
        <w:tc>
          <w:tcPr>
            <w:tcW w:w="2408"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98">
              <w:r w:rsidRPr="006B1A3D">
                <w:rPr>
                  <w:color w:val="0000FF"/>
                  <w:u w:val="single"/>
                </w:rPr>
                <w:t>https://m.edsoo.ru/7f418d72</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ОБЩЕЕ КОЛИЧЕСТВО ЧАСОВ ПО ПРОГРАММЕ</w:t>
            </w:r>
          </w:p>
        </w:tc>
        <w:tc>
          <w:tcPr>
            <w:tcW w:w="140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68 </w:t>
            </w:r>
          </w:p>
        </w:tc>
        <w:tc>
          <w:tcPr>
            <w:tcW w:w="1600"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2 </w:t>
            </w:r>
          </w:p>
        </w:tc>
        <w:tc>
          <w:tcPr>
            <w:tcW w:w="1694"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10.5 </w:t>
            </w:r>
          </w:p>
        </w:tc>
        <w:tc>
          <w:tcPr>
            <w:tcW w:w="2408" w:type="dxa"/>
            <w:tcMar>
              <w:top w:w="50" w:type="dxa"/>
              <w:left w:w="100" w:type="dxa"/>
            </w:tcMar>
            <w:vAlign w:val="center"/>
          </w:tcPr>
          <w:p w:rsidR="006A6E37" w:rsidRPr="006B1A3D" w:rsidRDefault="006A6E37" w:rsidP="003C16B7">
            <w:pPr>
              <w:widowControl w:val="0"/>
              <w:suppressAutoHyphens w:val="0"/>
            </w:pPr>
          </w:p>
        </w:tc>
      </w:tr>
    </w:tbl>
    <w:p w:rsidR="006A6E37" w:rsidRPr="006B1A3D" w:rsidRDefault="006A6E37" w:rsidP="003C16B7">
      <w:pPr>
        <w:widowControl w:val="0"/>
        <w:suppressAutoHyphens w:val="0"/>
        <w:sectPr w:rsidR="006A6E37" w:rsidRPr="006B1A3D">
          <w:pgSz w:w="16383" w:h="11906" w:orient="landscape"/>
          <w:pgMar w:top="1134" w:right="850" w:bottom="1134" w:left="1701" w:header="720" w:footer="720" w:gutter="0"/>
          <w:cols w:space="720"/>
        </w:sectPr>
      </w:pPr>
    </w:p>
    <w:p w:rsidR="006A6E37" w:rsidRPr="006B1A3D" w:rsidRDefault="006A6E37" w:rsidP="003C16B7">
      <w:pPr>
        <w:widowControl w:val="0"/>
        <w:suppressAutoHyphens w:val="0"/>
        <w:ind w:left="120"/>
      </w:pPr>
      <w:r w:rsidRPr="006B1A3D">
        <w:rPr>
          <w:b/>
          <w:color w:val="000000"/>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1"/>
        <w:gridCol w:w="2279"/>
        <w:gridCol w:w="830"/>
        <w:gridCol w:w="1585"/>
        <w:gridCol w:w="1643"/>
        <w:gridCol w:w="2615"/>
      </w:tblGrid>
      <w:tr w:rsidR="006A6E37" w:rsidRPr="006B1A3D" w:rsidTr="00881C2C">
        <w:trPr>
          <w:trHeight w:val="144"/>
          <w:tblCellSpacing w:w="20" w:type="nil"/>
        </w:trPr>
        <w:tc>
          <w:tcPr>
            <w:tcW w:w="483" w:type="dxa"/>
            <w:vMerge w:val="restart"/>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 п/п </w:t>
            </w:r>
          </w:p>
          <w:p w:rsidR="006A6E37" w:rsidRPr="006B1A3D" w:rsidRDefault="006A6E37" w:rsidP="003C16B7">
            <w:pPr>
              <w:widowControl w:val="0"/>
              <w:suppressAutoHyphens w:val="0"/>
              <w:ind w:left="135"/>
            </w:pPr>
          </w:p>
        </w:tc>
        <w:tc>
          <w:tcPr>
            <w:tcW w:w="3344" w:type="dxa"/>
            <w:vMerge w:val="restart"/>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Наименование разделов и тем программы </w:t>
            </w:r>
          </w:p>
          <w:p w:rsidR="006A6E37" w:rsidRPr="006B1A3D" w:rsidRDefault="006A6E37" w:rsidP="003C16B7">
            <w:pPr>
              <w:widowControl w:val="0"/>
              <w:suppressAutoHyphens w:val="0"/>
              <w:ind w:left="135"/>
            </w:pPr>
          </w:p>
        </w:tc>
        <w:tc>
          <w:tcPr>
            <w:tcW w:w="0" w:type="auto"/>
            <w:gridSpan w:val="3"/>
            <w:tcMar>
              <w:top w:w="50" w:type="dxa"/>
              <w:left w:w="100" w:type="dxa"/>
            </w:tcMar>
            <w:vAlign w:val="center"/>
          </w:tcPr>
          <w:p w:rsidR="006A6E37" w:rsidRPr="006B1A3D" w:rsidRDefault="006A6E37" w:rsidP="003C16B7">
            <w:pPr>
              <w:widowControl w:val="0"/>
              <w:suppressAutoHyphens w:val="0"/>
            </w:pPr>
            <w:r w:rsidRPr="006B1A3D">
              <w:rPr>
                <w:b/>
                <w:color w:val="000000"/>
              </w:rPr>
              <w:t>Количество часов</w:t>
            </w:r>
          </w:p>
        </w:tc>
        <w:tc>
          <w:tcPr>
            <w:tcW w:w="2551" w:type="dxa"/>
            <w:vMerge w:val="restart"/>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Электронные (цифровые) образовательные ресурсы </w:t>
            </w:r>
          </w:p>
          <w:p w:rsidR="006A6E37" w:rsidRPr="006B1A3D" w:rsidRDefault="006A6E37" w:rsidP="003C16B7">
            <w:pPr>
              <w:widowControl w:val="0"/>
              <w:suppressAutoHyphens w:val="0"/>
              <w:ind w:left="135"/>
            </w:pPr>
          </w:p>
        </w:tc>
      </w:tr>
      <w:tr w:rsidR="006A6E37" w:rsidRPr="006B1A3D" w:rsidTr="00881C2C">
        <w:trPr>
          <w:trHeight w:val="144"/>
          <w:tblCellSpacing w:w="20" w:type="nil"/>
        </w:trPr>
        <w:tc>
          <w:tcPr>
            <w:tcW w:w="0" w:type="auto"/>
            <w:vMerge/>
            <w:tcBorders>
              <w:top w:val="nil"/>
            </w:tcBorders>
            <w:tcMar>
              <w:top w:w="50" w:type="dxa"/>
              <w:left w:w="100" w:type="dxa"/>
            </w:tcMar>
          </w:tcPr>
          <w:p w:rsidR="006A6E37" w:rsidRPr="006B1A3D" w:rsidRDefault="006A6E37" w:rsidP="003C16B7">
            <w:pPr>
              <w:widowControl w:val="0"/>
              <w:suppressAutoHyphens w:val="0"/>
            </w:pPr>
          </w:p>
        </w:tc>
        <w:tc>
          <w:tcPr>
            <w:tcW w:w="0" w:type="auto"/>
            <w:vMerge/>
            <w:tcBorders>
              <w:top w:val="nil"/>
            </w:tcBorders>
            <w:tcMar>
              <w:top w:w="50" w:type="dxa"/>
              <w:left w:w="100" w:type="dxa"/>
            </w:tcMar>
          </w:tcPr>
          <w:p w:rsidR="006A6E37" w:rsidRPr="006B1A3D" w:rsidRDefault="006A6E37" w:rsidP="003C16B7">
            <w:pPr>
              <w:widowControl w:val="0"/>
              <w:suppressAutoHyphens w:val="0"/>
            </w:pPr>
          </w:p>
        </w:tc>
        <w:tc>
          <w:tcPr>
            <w:tcW w:w="943" w:type="dxa"/>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Всего </w:t>
            </w:r>
          </w:p>
          <w:p w:rsidR="006A6E37" w:rsidRPr="006B1A3D" w:rsidRDefault="006A6E37" w:rsidP="003C16B7">
            <w:pPr>
              <w:widowControl w:val="0"/>
              <w:suppressAutoHyphens w:val="0"/>
              <w:ind w:left="135"/>
            </w:pPr>
          </w:p>
        </w:tc>
        <w:tc>
          <w:tcPr>
            <w:tcW w:w="1659" w:type="dxa"/>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Контрольные работы </w:t>
            </w:r>
          </w:p>
          <w:p w:rsidR="006A6E37" w:rsidRPr="006B1A3D" w:rsidRDefault="006A6E37" w:rsidP="003C16B7">
            <w:pPr>
              <w:widowControl w:val="0"/>
              <w:suppressAutoHyphens w:val="0"/>
              <w:ind w:left="135"/>
            </w:pPr>
          </w:p>
        </w:tc>
        <w:tc>
          <w:tcPr>
            <w:tcW w:w="1750" w:type="dxa"/>
            <w:tcMar>
              <w:top w:w="50" w:type="dxa"/>
              <w:left w:w="100" w:type="dxa"/>
            </w:tcMar>
            <w:vAlign w:val="center"/>
          </w:tcPr>
          <w:p w:rsidR="006A6E37" w:rsidRPr="006B1A3D" w:rsidRDefault="006A6E37" w:rsidP="003C16B7">
            <w:pPr>
              <w:widowControl w:val="0"/>
              <w:suppressAutoHyphens w:val="0"/>
              <w:ind w:left="135"/>
            </w:pPr>
            <w:r w:rsidRPr="006B1A3D">
              <w:rPr>
                <w:b/>
                <w:color w:val="000000"/>
              </w:rPr>
              <w:t xml:space="preserve">Практические работы </w:t>
            </w:r>
          </w:p>
          <w:p w:rsidR="006A6E37" w:rsidRPr="006B1A3D" w:rsidRDefault="006A6E37" w:rsidP="003C16B7">
            <w:pPr>
              <w:widowControl w:val="0"/>
              <w:suppressAutoHyphens w:val="0"/>
              <w:ind w:left="135"/>
            </w:pPr>
          </w:p>
        </w:tc>
        <w:tc>
          <w:tcPr>
            <w:tcW w:w="0" w:type="auto"/>
            <w:vMerge/>
            <w:tcBorders>
              <w:top w:val="nil"/>
            </w:tcBorders>
            <w:tcMar>
              <w:top w:w="50" w:type="dxa"/>
              <w:left w:w="100" w:type="dxa"/>
            </w:tcMar>
          </w:tcPr>
          <w:p w:rsidR="006A6E37" w:rsidRPr="006B1A3D" w:rsidRDefault="006A6E37" w:rsidP="003C16B7">
            <w:pPr>
              <w:widowControl w:val="0"/>
              <w:suppressAutoHyphens w:val="0"/>
            </w:pPr>
          </w:p>
        </w:tc>
      </w:tr>
      <w:tr w:rsidR="006A6E37" w:rsidRPr="006B1A3D" w:rsidTr="00881C2C">
        <w:trPr>
          <w:trHeight w:val="144"/>
          <w:tblCellSpacing w:w="20" w:type="nil"/>
        </w:trPr>
        <w:tc>
          <w:tcPr>
            <w:tcW w:w="0" w:type="auto"/>
            <w:gridSpan w:val="6"/>
            <w:tcMar>
              <w:top w:w="50" w:type="dxa"/>
              <w:left w:w="100" w:type="dxa"/>
            </w:tcMar>
            <w:vAlign w:val="center"/>
          </w:tcPr>
          <w:p w:rsidR="006A6E37" w:rsidRPr="006B1A3D" w:rsidRDefault="006A6E37"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Хозяйство России</w:t>
            </w:r>
          </w:p>
        </w:tc>
      </w:tr>
      <w:tr w:rsidR="006A6E37" w:rsidRPr="006B1A3D" w:rsidTr="00881C2C">
        <w:trPr>
          <w:trHeight w:val="144"/>
          <w:tblCellSpacing w:w="20" w:type="nil"/>
        </w:trPr>
        <w:tc>
          <w:tcPr>
            <w:tcW w:w="483" w:type="dxa"/>
            <w:tcMar>
              <w:top w:w="50" w:type="dxa"/>
              <w:left w:w="100" w:type="dxa"/>
            </w:tcMar>
            <w:vAlign w:val="center"/>
          </w:tcPr>
          <w:p w:rsidR="006A6E37" w:rsidRPr="006B1A3D" w:rsidRDefault="006A6E37" w:rsidP="003C16B7">
            <w:pPr>
              <w:widowControl w:val="0"/>
              <w:suppressAutoHyphens w:val="0"/>
            </w:pPr>
            <w:r w:rsidRPr="006B1A3D">
              <w:rPr>
                <w:color w:val="000000"/>
              </w:rPr>
              <w:t>1.1</w:t>
            </w:r>
          </w:p>
        </w:tc>
        <w:tc>
          <w:tcPr>
            <w:tcW w:w="3344"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Общая характеристика хозяйства России</w:t>
            </w:r>
          </w:p>
        </w:tc>
        <w:tc>
          <w:tcPr>
            <w:tcW w:w="94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3 </w:t>
            </w:r>
          </w:p>
        </w:tc>
        <w:tc>
          <w:tcPr>
            <w:tcW w:w="1659" w:type="dxa"/>
            <w:tcMar>
              <w:top w:w="50" w:type="dxa"/>
              <w:left w:w="100" w:type="dxa"/>
            </w:tcMar>
            <w:vAlign w:val="center"/>
          </w:tcPr>
          <w:p w:rsidR="006A6E37" w:rsidRPr="006B1A3D" w:rsidRDefault="006A6E37" w:rsidP="003C16B7">
            <w:pPr>
              <w:widowControl w:val="0"/>
              <w:suppressAutoHyphens w:val="0"/>
              <w:ind w:left="135"/>
              <w:jc w:val="center"/>
            </w:pPr>
          </w:p>
        </w:tc>
        <w:tc>
          <w:tcPr>
            <w:tcW w:w="1750"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55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499">
              <w:r w:rsidRPr="006B1A3D">
                <w:rPr>
                  <w:color w:val="0000FF"/>
                  <w:u w:val="single"/>
                </w:rPr>
                <w:t>https://m.edsoo.ru/7f41b112</w:t>
              </w:r>
            </w:hyperlink>
          </w:p>
        </w:tc>
      </w:tr>
      <w:tr w:rsidR="006A6E37" w:rsidRPr="006B1A3D" w:rsidTr="00881C2C">
        <w:trPr>
          <w:trHeight w:val="144"/>
          <w:tblCellSpacing w:w="20" w:type="nil"/>
        </w:trPr>
        <w:tc>
          <w:tcPr>
            <w:tcW w:w="483" w:type="dxa"/>
            <w:tcMar>
              <w:top w:w="50" w:type="dxa"/>
              <w:left w:w="100" w:type="dxa"/>
            </w:tcMar>
            <w:vAlign w:val="center"/>
          </w:tcPr>
          <w:p w:rsidR="006A6E37" w:rsidRPr="006B1A3D" w:rsidRDefault="006A6E37" w:rsidP="003C16B7">
            <w:pPr>
              <w:widowControl w:val="0"/>
              <w:suppressAutoHyphens w:val="0"/>
            </w:pPr>
            <w:r w:rsidRPr="006B1A3D">
              <w:rPr>
                <w:color w:val="000000"/>
              </w:rPr>
              <w:t>1.2</w:t>
            </w:r>
          </w:p>
        </w:tc>
        <w:tc>
          <w:tcPr>
            <w:tcW w:w="3344"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Топливно-энергетический комплекс (ТЭК) </w:t>
            </w:r>
          </w:p>
        </w:tc>
        <w:tc>
          <w:tcPr>
            <w:tcW w:w="94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5 </w:t>
            </w:r>
          </w:p>
        </w:tc>
        <w:tc>
          <w:tcPr>
            <w:tcW w:w="1659" w:type="dxa"/>
            <w:tcMar>
              <w:top w:w="50" w:type="dxa"/>
              <w:left w:w="100" w:type="dxa"/>
            </w:tcMar>
            <w:vAlign w:val="center"/>
          </w:tcPr>
          <w:p w:rsidR="006A6E37" w:rsidRPr="006B1A3D" w:rsidRDefault="006A6E37" w:rsidP="003C16B7">
            <w:pPr>
              <w:widowControl w:val="0"/>
              <w:suppressAutoHyphens w:val="0"/>
              <w:ind w:left="135"/>
              <w:jc w:val="center"/>
            </w:pPr>
          </w:p>
        </w:tc>
        <w:tc>
          <w:tcPr>
            <w:tcW w:w="1750"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 </w:t>
            </w:r>
          </w:p>
        </w:tc>
        <w:tc>
          <w:tcPr>
            <w:tcW w:w="255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500">
              <w:r w:rsidRPr="006B1A3D">
                <w:rPr>
                  <w:color w:val="0000FF"/>
                  <w:u w:val="single"/>
                </w:rPr>
                <w:t>https://m.edsoo.ru/7f41b112</w:t>
              </w:r>
            </w:hyperlink>
          </w:p>
        </w:tc>
      </w:tr>
      <w:tr w:rsidR="006A6E37" w:rsidRPr="006B1A3D" w:rsidTr="00881C2C">
        <w:trPr>
          <w:trHeight w:val="144"/>
          <w:tblCellSpacing w:w="20" w:type="nil"/>
        </w:trPr>
        <w:tc>
          <w:tcPr>
            <w:tcW w:w="483" w:type="dxa"/>
            <w:tcMar>
              <w:top w:w="50" w:type="dxa"/>
              <w:left w:w="100" w:type="dxa"/>
            </w:tcMar>
            <w:vAlign w:val="center"/>
          </w:tcPr>
          <w:p w:rsidR="006A6E37" w:rsidRPr="006B1A3D" w:rsidRDefault="006A6E37" w:rsidP="003C16B7">
            <w:pPr>
              <w:widowControl w:val="0"/>
              <w:suppressAutoHyphens w:val="0"/>
            </w:pPr>
            <w:r w:rsidRPr="006B1A3D">
              <w:rPr>
                <w:color w:val="000000"/>
              </w:rPr>
              <w:t>1.3</w:t>
            </w:r>
          </w:p>
        </w:tc>
        <w:tc>
          <w:tcPr>
            <w:tcW w:w="3344"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Металлургический комплекс</w:t>
            </w:r>
          </w:p>
        </w:tc>
        <w:tc>
          <w:tcPr>
            <w:tcW w:w="94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3 </w:t>
            </w:r>
          </w:p>
        </w:tc>
        <w:tc>
          <w:tcPr>
            <w:tcW w:w="1659" w:type="dxa"/>
            <w:tcMar>
              <w:top w:w="50" w:type="dxa"/>
              <w:left w:w="100" w:type="dxa"/>
            </w:tcMar>
            <w:vAlign w:val="center"/>
          </w:tcPr>
          <w:p w:rsidR="006A6E37" w:rsidRPr="006B1A3D" w:rsidRDefault="006A6E37" w:rsidP="003C16B7">
            <w:pPr>
              <w:widowControl w:val="0"/>
              <w:suppressAutoHyphens w:val="0"/>
              <w:ind w:left="135"/>
              <w:jc w:val="center"/>
            </w:pPr>
          </w:p>
        </w:tc>
        <w:tc>
          <w:tcPr>
            <w:tcW w:w="1750"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55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501">
              <w:r w:rsidRPr="006B1A3D">
                <w:rPr>
                  <w:color w:val="0000FF"/>
                  <w:u w:val="single"/>
                </w:rPr>
                <w:t>https://m.edsoo.ru/7f41b112</w:t>
              </w:r>
            </w:hyperlink>
          </w:p>
        </w:tc>
      </w:tr>
      <w:tr w:rsidR="006A6E37" w:rsidRPr="006B1A3D" w:rsidTr="00881C2C">
        <w:trPr>
          <w:trHeight w:val="144"/>
          <w:tblCellSpacing w:w="20" w:type="nil"/>
        </w:trPr>
        <w:tc>
          <w:tcPr>
            <w:tcW w:w="483" w:type="dxa"/>
            <w:tcMar>
              <w:top w:w="50" w:type="dxa"/>
              <w:left w:w="100" w:type="dxa"/>
            </w:tcMar>
            <w:vAlign w:val="center"/>
          </w:tcPr>
          <w:p w:rsidR="006A6E37" w:rsidRPr="006B1A3D" w:rsidRDefault="006A6E37" w:rsidP="003C16B7">
            <w:pPr>
              <w:widowControl w:val="0"/>
              <w:suppressAutoHyphens w:val="0"/>
            </w:pPr>
            <w:r w:rsidRPr="006B1A3D">
              <w:rPr>
                <w:color w:val="000000"/>
              </w:rPr>
              <w:t>1.4</w:t>
            </w:r>
          </w:p>
        </w:tc>
        <w:tc>
          <w:tcPr>
            <w:tcW w:w="3344"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Машиностроительный комплекс</w:t>
            </w:r>
          </w:p>
        </w:tc>
        <w:tc>
          <w:tcPr>
            <w:tcW w:w="94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2 </w:t>
            </w:r>
          </w:p>
        </w:tc>
        <w:tc>
          <w:tcPr>
            <w:tcW w:w="1659" w:type="dxa"/>
            <w:tcMar>
              <w:top w:w="50" w:type="dxa"/>
              <w:left w:w="100" w:type="dxa"/>
            </w:tcMar>
            <w:vAlign w:val="center"/>
          </w:tcPr>
          <w:p w:rsidR="006A6E37" w:rsidRPr="006B1A3D" w:rsidRDefault="006A6E37" w:rsidP="003C16B7">
            <w:pPr>
              <w:widowControl w:val="0"/>
              <w:suppressAutoHyphens w:val="0"/>
              <w:ind w:left="135"/>
              <w:jc w:val="center"/>
            </w:pPr>
          </w:p>
        </w:tc>
        <w:tc>
          <w:tcPr>
            <w:tcW w:w="1750"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55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502">
              <w:r w:rsidRPr="006B1A3D">
                <w:rPr>
                  <w:color w:val="0000FF"/>
                  <w:u w:val="single"/>
                </w:rPr>
                <w:t>https://m.edsoo.ru/7f41b112</w:t>
              </w:r>
            </w:hyperlink>
          </w:p>
        </w:tc>
      </w:tr>
      <w:tr w:rsidR="006A6E37" w:rsidRPr="006B1A3D" w:rsidTr="00881C2C">
        <w:trPr>
          <w:trHeight w:val="144"/>
          <w:tblCellSpacing w:w="20" w:type="nil"/>
        </w:trPr>
        <w:tc>
          <w:tcPr>
            <w:tcW w:w="483" w:type="dxa"/>
            <w:tcMar>
              <w:top w:w="50" w:type="dxa"/>
              <w:left w:w="100" w:type="dxa"/>
            </w:tcMar>
            <w:vAlign w:val="center"/>
          </w:tcPr>
          <w:p w:rsidR="006A6E37" w:rsidRPr="006B1A3D" w:rsidRDefault="006A6E37" w:rsidP="003C16B7">
            <w:pPr>
              <w:widowControl w:val="0"/>
              <w:suppressAutoHyphens w:val="0"/>
            </w:pPr>
            <w:r w:rsidRPr="006B1A3D">
              <w:rPr>
                <w:color w:val="000000"/>
              </w:rPr>
              <w:t>1.5</w:t>
            </w:r>
          </w:p>
        </w:tc>
        <w:tc>
          <w:tcPr>
            <w:tcW w:w="3344"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Химико-лесной комплекс</w:t>
            </w:r>
          </w:p>
        </w:tc>
        <w:tc>
          <w:tcPr>
            <w:tcW w:w="94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4 </w:t>
            </w:r>
          </w:p>
        </w:tc>
        <w:tc>
          <w:tcPr>
            <w:tcW w:w="1659" w:type="dxa"/>
            <w:tcMar>
              <w:top w:w="50" w:type="dxa"/>
              <w:left w:w="100" w:type="dxa"/>
            </w:tcMar>
            <w:vAlign w:val="center"/>
          </w:tcPr>
          <w:p w:rsidR="006A6E37" w:rsidRPr="006B1A3D" w:rsidRDefault="006A6E37" w:rsidP="003C16B7">
            <w:pPr>
              <w:widowControl w:val="0"/>
              <w:suppressAutoHyphens w:val="0"/>
              <w:ind w:left="135"/>
              <w:jc w:val="center"/>
            </w:pPr>
          </w:p>
        </w:tc>
        <w:tc>
          <w:tcPr>
            <w:tcW w:w="1750"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55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503">
              <w:r w:rsidRPr="006B1A3D">
                <w:rPr>
                  <w:color w:val="0000FF"/>
                  <w:u w:val="single"/>
                </w:rPr>
                <w:t>https://m.edsoo.ru/7f41b112</w:t>
              </w:r>
            </w:hyperlink>
          </w:p>
        </w:tc>
      </w:tr>
      <w:tr w:rsidR="006A6E37" w:rsidRPr="006B1A3D" w:rsidTr="00881C2C">
        <w:trPr>
          <w:trHeight w:val="144"/>
          <w:tblCellSpacing w:w="20" w:type="nil"/>
        </w:trPr>
        <w:tc>
          <w:tcPr>
            <w:tcW w:w="483" w:type="dxa"/>
            <w:tcMar>
              <w:top w:w="50" w:type="dxa"/>
              <w:left w:w="100" w:type="dxa"/>
            </w:tcMar>
            <w:vAlign w:val="center"/>
          </w:tcPr>
          <w:p w:rsidR="006A6E37" w:rsidRPr="006B1A3D" w:rsidRDefault="006A6E37" w:rsidP="003C16B7">
            <w:pPr>
              <w:widowControl w:val="0"/>
              <w:suppressAutoHyphens w:val="0"/>
            </w:pPr>
            <w:r w:rsidRPr="006B1A3D">
              <w:rPr>
                <w:color w:val="000000"/>
              </w:rPr>
              <w:t>1.6</w:t>
            </w:r>
          </w:p>
        </w:tc>
        <w:tc>
          <w:tcPr>
            <w:tcW w:w="3344"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Агропромышленный комплекс (АПК)</w:t>
            </w:r>
          </w:p>
        </w:tc>
        <w:tc>
          <w:tcPr>
            <w:tcW w:w="94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4 </w:t>
            </w:r>
          </w:p>
        </w:tc>
        <w:tc>
          <w:tcPr>
            <w:tcW w:w="1659" w:type="dxa"/>
            <w:tcMar>
              <w:top w:w="50" w:type="dxa"/>
              <w:left w:w="100" w:type="dxa"/>
            </w:tcMar>
            <w:vAlign w:val="center"/>
          </w:tcPr>
          <w:p w:rsidR="006A6E37" w:rsidRPr="006B1A3D" w:rsidRDefault="006A6E37" w:rsidP="003C16B7">
            <w:pPr>
              <w:widowControl w:val="0"/>
              <w:suppressAutoHyphens w:val="0"/>
              <w:ind w:left="135"/>
              <w:jc w:val="center"/>
            </w:pPr>
          </w:p>
        </w:tc>
        <w:tc>
          <w:tcPr>
            <w:tcW w:w="1750"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55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504">
              <w:r w:rsidRPr="006B1A3D">
                <w:rPr>
                  <w:color w:val="0000FF"/>
                  <w:u w:val="single"/>
                </w:rPr>
                <w:t>https://m.edsoo.ru/7f41b112</w:t>
              </w:r>
            </w:hyperlink>
          </w:p>
        </w:tc>
      </w:tr>
      <w:tr w:rsidR="006A6E37" w:rsidRPr="006B1A3D" w:rsidTr="00881C2C">
        <w:trPr>
          <w:trHeight w:val="144"/>
          <w:tblCellSpacing w:w="20" w:type="nil"/>
        </w:trPr>
        <w:tc>
          <w:tcPr>
            <w:tcW w:w="483" w:type="dxa"/>
            <w:tcMar>
              <w:top w:w="50" w:type="dxa"/>
              <w:left w:w="100" w:type="dxa"/>
            </w:tcMar>
            <w:vAlign w:val="center"/>
          </w:tcPr>
          <w:p w:rsidR="006A6E37" w:rsidRPr="006B1A3D" w:rsidRDefault="006A6E37" w:rsidP="003C16B7">
            <w:pPr>
              <w:widowControl w:val="0"/>
              <w:suppressAutoHyphens w:val="0"/>
            </w:pPr>
            <w:r w:rsidRPr="006B1A3D">
              <w:rPr>
                <w:color w:val="000000"/>
              </w:rPr>
              <w:t>1.7</w:t>
            </w:r>
          </w:p>
        </w:tc>
        <w:tc>
          <w:tcPr>
            <w:tcW w:w="3344"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Инфраструктурный комплекс </w:t>
            </w:r>
          </w:p>
        </w:tc>
        <w:tc>
          <w:tcPr>
            <w:tcW w:w="94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5 </w:t>
            </w:r>
          </w:p>
        </w:tc>
        <w:tc>
          <w:tcPr>
            <w:tcW w:w="1659" w:type="dxa"/>
            <w:tcMar>
              <w:top w:w="50" w:type="dxa"/>
              <w:left w:w="100" w:type="dxa"/>
            </w:tcMar>
            <w:vAlign w:val="center"/>
          </w:tcPr>
          <w:p w:rsidR="006A6E37" w:rsidRPr="006B1A3D" w:rsidRDefault="006A6E37" w:rsidP="003C16B7">
            <w:pPr>
              <w:widowControl w:val="0"/>
              <w:suppressAutoHyphens w:val="0"/>
              <w:ind w:left="135"/>
              <w:jc w:val="center"/>
            </w:pPr>
          </w:p>
        </w:tc>
        <w:tc>
          <w:tcPr>
            <w:tcW w:w="1750"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 </w:t>
            </w:r>
          </w:p>
        </w:tc>
        <w:tc>
          <w:tcPr>
            <w:tcW w:w="255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505">
              <w:r w:rsidRPr="006B1A3D">
                <w:rPr>
                  <w:color w:val="0000FF"/>
                  <w:u w:val="single"/>
                </w:rPr>
                <w:t>https://m.edsoo.ru/7f41b112</w:t>
              </w:r>
            </w:hyperlink>
          </w:p>
        </w:tc>
      </w:tr>
      <w:tr w:rsidR="006A6E37" w:rsidRPr="006B1A3D" w:rsidTr="00881C2C">
        <w:trPr>
          <w:trHeight w:val="144"/>
          <w:tblCellSpacing w:w="20" w:type="nil"/>
        </w:trPr>
        <w:tc>
          <w:tcPr>
            <w:tcW w:w="483" w:type="dxa"/>
            <w:tcMar>
              <w:top w:w="50" w:type="dxa"/>
              <w:left w:w="100" w:type="dxa"/>
            </w:tcMar>
            <w:vAlign w:val="center"/>
          </w:tcPr>
          <w:p w:rsidR="006A6E37" w:rsidRPr="006B1A3D" w:rsidRDefault="006A6E37" w:rsidP="003C16B7">
            <w:pPr>
              <w:widowControl w:val="0"/>
              <w:suppressAutoHyphens w:val="0"/>
            </w:pPr>
            <w:r w:rsidRPr="006B1A3D">
              <w:rPr>
                <w:color w:val="000000"/>
              </w:rPr>
              <w:t>1.8</w:t>
            </w:r>
          </w:p>
        </w:tc>
        <w:tc>
          <w:tcPr>
            <w:tcW w:w="3344"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Обобщение знаний </w:t>
            </w:r>
          </w:p>
        </w:tc>
        <w:tc>
          <w:tcPr>
            <w:tcW w:w="94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2 </w:t>
            </w:r>
          </w:p>
        </w:tc>
        <w:tc>
          <w:tcPr>
            <w:tcW w:w="1659" w:type="dxa"/>
            <w:tcMar>
              <w:top w:w="50" w:type="dxa"/>
              <w:left w:w="100" w:type="dxa"/>
            </w:tcMar>
            <w:vAlign w:val="center"/>
          </w:tcPr>
          <w:p w:rsidR="006A6E37" w:rsidRPr="006B1A3D" w:rsidRDefault="006A6E37" w:rsidP="003C16B7">
            <w:pPr>
              <w:widowControl w:val="0"/>
              <w:suppressAutoHyphens w:val="0"/>
              <w:ind w:left="135"/>
              <w:jc w:val="center"/>
            </w:pPr>
          </w:p>
        </w:tc>
        <w:tc>
          <w:tcPr>
            <w:tcW w:w="1750"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0.5 </w:t>
            </w:r>
          </w:p>
        </w:tc>
        <w:tc>
          <w:tcPr>
            <w:tcW w:w="255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506">
              <w:r w:rsidRPr="006B1A3D">
                <w:rPr>
                  <w:color w:val="0000FF"/>
                  <w:u w:val="single"/>
                </w:rPr>
                <w:t>https://m.edsoo.ru/7f41b112</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Итого по разделу</w:t>
            </w:r>
          </w:p>
        </w:tc>
        <w:tc>
          <w:tcPr>
            <w:tcW w:w="148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28 </w:t>
            </w:r>
          </w:p>
        </w:tc>
        <w:tc>
          <w:tcPr>
            <w:tcW w:w="0" w:type="auto"/>
            <w:gridSpan w:val="3"/>
            <w:tcMar>
              <w:top w:w="50" w:type="dxa"/>
              <w:left w:w="100" w:type="dxa"/>
            </w:tcMar>
            <w:vAlign w:val="center"/>
          </w:tcPr>
          <w:p w:rsidR="006A6E37" w:rsidRPr="006B1A3D" w:rsidRDefault="006A6E37" w:rsidP="003C16B7">
            <w:pPr>
              <w:widowControl w:val="0"/>
              <w:suppressAutoHyphens w:val="0"/>
            </w:pPr>
          </w:p>
        </w:tc>
      </w:tr>
      <w:tr w:rsidR="006A6E37" w:rsidRPr="006B1A3D" w:rsidTr="00881C2C">
        <w:trPr>
          <w:trHeight w:val="144"/>
          <w:tblCellSpacing w:w="20" w:type="nil"/>
        </w:trPr>
        <w:tc>
          <w:tcPr>
            <w:tcW w:w="0" w:type="auto"/>
            <w:gridSpan w:val="6"/>
            <w:tcMar>
              <w:top w:w="50" w:type="dxa"/>
              <w:left w:w="100" w:type="dxa"/>
            </w:tcMar>
            <w:vAlign w:val="center"/>
          </w:tcPr>
          <w:p w:rsidR="006A6E37" w:rsidRPr="006B1A3D" w:rsidRDefault="006A6E37"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Регионы России</w:t>
            </w:r>
          </w:p>
        </w:tc>
      </w:tr>
      <w:tr w:rsidR="006A6E37" w:rsidRPr="006B1A3D" w:rsidTr="00881C2C">
        <w:trPr>
          <w:trHeight w:val="144"/>
          <w:tblCellSpacing w:w="20" w:type="nil"/>
        </w:trPr>
        <w:tc>
          <w:tcPr>
            <w:tcW w:w="483" w:type="dxa"/>
            <w:tcMar>
              <w:top w:w="50" w:type="dxa"/>
              <w:left w:w="100" w:type="dxa"/>
            </w:tcMar>
            <w:vAlign w:val="center"/>
          </w:tcPr>
          <w:p w:rsidR="006A6E37" w:rsidRPr="006B1A3D" w:rsidRDefault="006A6E37" w:rsidP="003C16B7">
            <w:pPr>
              <w:widowControl w:val="0"/>
              <w:suppressAutoHyphens w:val="0"/>
            </w:pPr>
            <w:r w:rsidRPr="006B1A3D">
              <w:rPr>
                <w:color w:val="000000"/>
              </w:rPr>
              <w:t>2.1</w:t>
            </w:r>
          </w:p>
        </w:tc>
        <w:tc>
          <w:tcPr>
            <w:tcW w:w="3344"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Западный макрорегион (Европейская часть) России</w:t>
            </w:r>
          </w:p>
        </w:tc>
        <w:tc>
          <w:tcPr>
            <w:tcW w:w="94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18 </w:t>
            </w:r>
          </w:p>
        </w:tc>
        <w:tc>
          <w:tcPr>
            <w:tcW w:w="1659" w:type="dxa"/>
            <w:tcMar>
              <w:top w:w="50" w:type="dxa"/>
              <w:left w:w="100" w:type="dxa"/>
            </w:tcMar>
            <w:vAlign w:val="center"/>
          </w:tcPr>
          <w:p w:rsidR="006A6E37" w:rsidRPr="006B1A3D" w:rsidRDefault="006A6E37" w:rsidP="003C16B7">
            <w:pPr>
              <w:widowControl w:val="0"/>
              <w:suppressAutoHyphens w:val="0"/>
              <w:ind w:left="135"/>
              <w:jc w:val="center"/>
            </w:pPr>
          </w:p>
        </w:tc>
        <w:tc>
          <w:tcPr>
            <w:tcW w:w="1750"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 </w:t>
            </w:r>
          </w:p>
        </w:tc>
        <w:tc>
          <w:tcPr>
            <w:tcW w:w="255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507">
              <w:r w:rsidRPr="006B1A3D">
                <w:rPr>
                  <w:color w:val="0000FF"/>
                  <w:u w:val="single"/>
                </w:rPr>
                <w:t>https://m.edsoo.ru/7f41b112</w:t>
              </w:r>
            </w:hyperlink>
          </w:p>
        </w:tc>
      </w:tr>
      <w:tr w:rsidR="006A6E37" w:rsidRPr="006B1A3D" w:rsidTr="00881C2C">
        <w:trPr>
          <w:trHeight w:val="144"/>
          <w:tblCellSpacing w:w="20" w:type="nil"/>
        </w:trPr>
        <w:tc>
          <w:tcPr>
            <w:tcW w:w="483" w:type="dxa"/>
            <w:tcMar>
              <w:top w:w="50" w:type="dxa"/>
              <w:left w:w="100" w:type="dxa"/>
            </w:tcMar>
            <w:vAlign w:val="center"/>
          </w:tcPr>
          <w:p w:rsidR="006A6E37" w:rsidRPr="006B1A3D" w:rsidRDefault="006A6E37" w:rsidP="003C16B7">
            <w:pPr>
              <w:widowControl w:val="0"/>
              <w:suppressAutoHyphens w:val="0"/>
            </w:pPr>
            <w:r w:rsidRPr="006B1A3D">
              <w:rPr>
                <w:color w:val="000000"/>
              </w:rPr>
              <w:t>2.2</w:t>
            </w:r>
          </w:p>
        </w:tc>
        <w:tc>
          <w:tcPr>
            <w:tcW w:w="3344"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Восточный макрорегион (Азиатская часть) России</w:t>
            </w:r>
          </w:p>
        </w:tc>
        <w:tc>
          <w:tcPr>
            <w:tcW w:w="94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10 </w:t>
            </w:r>
          </w:p>
        </w:tc>
        <w:tc>
          <w:tcPr>
            <w:tcW w:w="1659" w:type="dxa"/>
            <w:tcMar>
              <w:top w:w="50" w:type="dxa"/>
              <w:left w:w="100" w:type="dxa"/>
            </w:tcMar>
            <w:vAlign w:val="center"/>
          </w:tcPr>
          <w:p w:rsidR="006A6E37" w:rsidRPr="006B1A3D" w:rsidRDefault="006A6E37" w:rsidP="003C16B7">
            <w:pPr>
              <w:widowControl w:val="0"/>
              <w:suppressAutoHyphens w:val="0"/>
              <w:ind w:left="135"/>
              <w:jc w:val="center"/>
            </w:pPr>
          </w:p>
        </w:tc>
        <w:tc>
          <w:tcPr>
            <w:tcW w:w="1750"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1 </w:t>
            </w:r>
          </w:p>
        </w:tc>
        <w:tc>
          <w:tcPr>
            <w:tcW w:w="255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508">
              <w:r w:rsidRPr="006B1A3D">
                <w:rPr>
                  <w:color w:val="0000FF"/>
                  <w:u w:val="single"/>
                </w:rPr>
                <w:t>https://m.edsoo.ru/7f41b112</w:t>
              </w:r>
            </w:hyperlink>
          </w:p>
        </w:tc>
      </w:tr>
      <w:tr w:rsidR="006A6E37" w:rsidRPr="006B1A3D" w:rsidTr="00881C2C">
        <w:trPr>
          <w:trHeight w:val="144"/>
          <w:tblCellSpacing w:w="20" w:type="nil"/>
        </w:trPr>
        <w:tc>
          <w:tcPr>
            <w:tcW w:w="483" w:type="dxa"/>
            <w:tcMar>
              <w:top w:w="50" w:type="dxa"/>
              <w:left w:w="100" w:type="dxa"/>
            </w:tcMar>
            <w:vAlign w:val="center"/>
          </w:tcPr>
          <w:p w:rsidR="006A6E37" w:rsidRPr="006B1A3D" w:rsidRDefault="006A6E37" w:rsidP="003C16B7">
            <w:pPr>
              <w:widowControl w:val="0"/>
              <w:suppressAutoHyphens w:val="0"/>
            </w:pPr>
            <w:r w:rsidRPr="006B1A3D">
              <w:rPr>
                <w:color w:val="000000"/>
              </w:rPr>
              <w:t>2.3</w:t>
            </w:r>
          </w:p>
        </w:tc>
        <w:tc>
          <w:tcPr>
            <w:tcW w:w="3344"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Обобщение знаний</w:t>
            </w:r>
          </w:p>
        </w:tc>
        <w:tc>
          <w:tcPr>
            <w:tcW w:w="943"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2 </w:t>
            </w:r>
          </w:p>
        </w:tc>
        <w:tc>
          <w:tcPr>
            <w:tcW w:w="1659" w:type="dxa"/>
            <w:tcMar>
              <w:top w:w="50" w:type="dxa"/>
              <w:left w:w="100" w:type="dxa"/>
            </w:tcMar>
            <w:vAlign w:val="center"/>
          </w:tcPr>
          <w:p w:rsidR="006A6E37" w:rsidRPr="006B1A3D" w:rsidRDefault="006A6E37" w:rsidP="003C16B7">
            <w:pPr>
              <w:widowControl w:val="0"/>
              <w:suppressAutoHyphens w:val="0"/>
              <w:ind w:left="135"/>
              <w:jc w:val="center"/>
            </w:pPr>
          </w:p>
        </w:tc>
        <w:tc>
          <w:tcPr>
            <w:tcW w:w="1750" w:type="dxa"/>
            <w:tcMar>
              <w:top w:w="50" w:type="dxa"/>
              <w:left w:w="100" w:type="dxa"/>
            </w:tcMar>
            <w:vAlign w:val="center"/>
          </w:tcPr>
          <w:p w:rsidR="006A6E37" w:rsidRPr="006B1A3D" w:rsidRDefault="006A6E37" w:rsidP="003C16B7">
            <w:pPr>
              <w:widowControl w:val="0"/>
              <w:suppressAutoHyphens w:val="0"/>
              <w:ind w:left="135"/>
              <w:jc w:val="center"/>
            </w:pPr>
          </w:p>
        </w:tc>
        <w:tc>
          <w:tcPr>
            <w:tcW w:w="255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509">
              <w:r w:rsidRPr="006B1A3D">
                <w:rPr>
                  <w:color w:val="0000FF"/>
                  <w:u w:val="single"/>
                </w:rPr>
                <w:t>https://m.edsoo.ru/7f41b112</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Итого по разделу</w:t>
            </w:r>
          </w:p>
        </w:tc>
        <w:tc>
          <w:tcPr>
            <w:tcW w:w="148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30 </w:t>
            </w:r>
          </w:p>
        </w:tc>
        <w:tc>
          <w:tcPr>
            <w:tcW w:w="0" w:type="auto"/>
            <w:gridSpan w:val="3"/>
            <w:tcMar>
              <w:top w:w="50" w:type="dxa"/>
              <w:left w:w="100" w:type="dxa"/>
            </w:tcMar>
            <w:vAlign w:val="center"/>
          </w:tcPr>
          <w:p w:rsidR="006A6E37" w:rsidRPr="006B1A3D" w:rsidRDefault="006A6E37" w:rsidP="003C16B7">
            <w:pPr>
              <w:widowControl w:val="0"/>
              <w:suppressAutoHyphens w:val="0"/>
            </w:pPr>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Россия в современном мире</w:t>
            </w:r>
          </w:p>
        </w:tc>
        <w:tc>
          <w:tcPr>
            <w:tcW w:w="148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2 </w:t>
            </w:r>
          </w:p>
        </w:tc>
        <w:tc>
          <w:tcPr>
            <w:tcW w:w="1659" w:type="dxa"/>
            <w:tcMar>
              <w:top w:w="50" w:type="dxa"/>
              <w:left w:w="100" w:type="dxa"/>
            </w:tcMar>
            <w:vAlign w:val="center"/>
          </w:tcPr>
          <w:p w:rsidR="006A6E37" w:rsidRPr="006B1A3D" w:rsidRDefault="006A6E37" w:rsidP="003C16B7">
            <w:pPr>
              <w:widowControl w:val="0"/>
              <w:suppressAutoHyphens w:val="0"/>
              <w:ind w:left="135"/>
              <w:jc w:val="center"/>
            </w:pPr>
          </w:p>
        </w:tc>
        <w:tc>
          <w:tcPr>
            <w:tcW w:w="1750" w:type="dxa"/>
            <w:tcMar>
              <w:top w:w="50" w:type="dxa"/>
              <w:left w:w="100" w:type="dxa"/>
            </w:tcMar>
            <w:vAlign w:val="center"/>
          </w:tcPr>
          <w:p w:rsidR="006A6E37" w:rsidRPr="006B1A3D" w:rsidRDefault="006A6E37" w:rsidP="003C16B7">
            <w:pPr>
              <w:widowControl w:val="0"/>
              <w:suppressAutoHyphens w:val="0"/>
              <w:ind w:left="135"/>
              <w:jc w:val="center"/>
            </w:pPr>
          </w:p>
        </w:tc>
        <w:tc>
          <w:tcPr>
            <w:tcW w:w="255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510">
              <w:r w:rsidRPr="006B1A3D">
                <w:rPr>
                  <w:color w:val="0000FF"/>
                  <w:u w:val="single"/>
                </w:rPr>
                <w:t>https://m.edsoo.ru/7f41b112</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Резервное время</w:t>
            </w:r>
          </w:p>
        </w:tc>
        <w:tc>
          <w:tcPr>
            <w:tcW w:w="148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8 </w:t>
            </w:r>
          </w:p>
        </w:tc>
        <w:tc>
          <w:tcPr>
            <w:tcW w:w="1659"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4 </w:t>
            </w:r>
          </w:p>
        </w:tc>
        <w:tc>
          <w:tcPr>
            <w:tcW w:w="1750" w:type="dxa"/>
            <w:tcMar>
              <w:top w:w="50" w:type="dxa"/>
              <w:left w:w="100" w:type="dxa"/>
            </w:tcMar>
            <w:vAlign w:val="center"/>
          </w:tcPr>
          <w:p w:rsidR="006A6E37" w:rsidRPr="006B1A3D" w:rsidRDefault="006A6E37" w:rsidP="003C16B7">
            <w:pPr>
              <w:widowControl w:val="0"/>
              <w:suppressAutoHyphens w:val="0"/>
              <w:ind w:left="135"/>
              <w:jc w:val="center"/>
            </w:pPr>
          </w:p>
        </w:tc>
        <w:tc>
          <w:tcPr>
            <w:tcW w:w="2551" w:type="dxa"/>
            <w:tcMar>
              <w:top w:w="50" w:type="dxa"/>
              <w:left w:w="100" w:type="dxa"/>
            </w:tcMar>
            <w:vAlign w:val="center"/>
          </w:tcPr>
          <w:p w:rsidR="006A6E37" w:rsidRPr="006B1A3D" w:rsidRDefault="006A6E37" w:rsidP="003C16B7">
            <w:pPr>
              <w:widowControl w:val="0"/>
              <w:suppressAutoHyphens w:val="0"/>
              <w:ind w:left="135"/>
            </w:pPr>
            <w:r w:rsidRPr="006B1A3D">
              <w:rPr>
                <w:color w:val="000000"/>
              </w:rPr>
              <w:t xml:space="preserve">Библиотека ЦОК </w:t>
            </w:r>
            <w:hyperlink r:id="rId511">
              <w:r w:rsidRPr="006B1A3D">
                <w:rPr>
                  <w:color w:val="0000FF"/>
                  <w:u w:val="single"/>
                </w:rPr>
                <w:t>https://m.edsoo.ru/7f41b112</w:t>
              </w:r>
            </w:hyperlink>
          </w:p>
        </w:tc>
      </w:tr>
      <w:tr w:rsidR="006A6E37" w:rsidRPr="006B1A3D" w:rsidTr="00881C2C">
        <w:trPr>
          <w:trHeight w:val="144"/>
          <w:tblCellSpacing w:w="20" w:type="nil"/>
        </w:trPr>
        <w:tc>
          <w:tcPr>
            <w:tcW w:w="0" w:type="auto"/>
            <w:gridSpan w:val="2"/>
            <w:tcMar>
              <w:top w:w="50" w:type="dxa"/>
              <w:left w:w="100" w:type="dxa"/>
            </w:tcMar>
            <w:vAlign w:val="center"/>
          </w:tcPr>
          <w:p w:rsidR="006A6E37" w:rsidRPr="006B1A3D" w:rsidRDefault="006A6E37" w:rsidP="003C16B7">
            <w:pPr>
              <w:widowControl w:val="0"/>
              <w:suppressAutoHyphens w:val="0"/>
              <w:ind w:left="135"/>
            </w:pPr>
            <w:r w:rsidRPr="006B1A3D">
              <w:rPr>
                <w:color w:val="000000"/>
              </w:rPr>
              <w:t>ОБЩЕЕ КОЛИЧЕСТВО ЧАСОВ ПО ПРОГРАММЕ</w:t>
            </w:r>
          </w:p>
        </w:tc>
        <w:tc>
          <w:tcPr>
            <w:tcW w:w="1482"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68 </w:t>
            </w:r>
          </w:p>
        </w:tc>
        <w:tc>
          <w:tcPr>
            <w:tcW w:w="1659"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4 </w:t>
            </w:r>
          </w:p>
        </w:tc>
        <w:tc>
          <w:tcPr>
            <w:tcW w:w="1750" w:type="dxa"/>
            <w:tcMar>
              <w:top w:w="50" w:type="dxa"/>
              <w:left w:w="100" w:type="dxa"/>
            </w:tcMar>
            <w:vAlign w:val="center"/>
          </w:tcPr>
          <w:p w:rsidR="006A6E37" w:rsidRPr="006B1A3D" w:rsidRDefault="006A6E37" w:rsidP="003C16B7">
            <w:pPr>
              <w:widowControl w:val="0"/>
              <w:suppressAutoHyphens w:val="0"/>
              <w:ind w:left="135"/>
              <w:jc w:val="center"/>
            </w:pPr>
            <w:r w:rsidRPr="006B1A3D">
              <w:rPr>
                <w:color w:val="000000"/>
              </w:rPr>
              <w:t xml:space="preserve"> 7 </w:t>
            </w:r>
          </w:p>
        </w:tc>
        <w:tc>
          <w:tcPr>
            <w:tcW w:w="2551" w:type="dxa"/>
            <w:tcMar>
              <w:top w:w="50" w:type="dxa"/>
              <w:left w:w="100" w:type="dxa"/>
            </w:tcMar>
            <w:vAlign w:val="center"/>
          </w:tcPr>
          <w:p w:rsidR="006A6E37" w:rsidRPr="006B1A3D" w:rsidRDefault="006A6E37" w:rsidP="003C16B7">
            <w:pPr>
              <w:widowControl w:val="0"/>
              <w:suppressAutoHyphens w:val="0"/>
            </w:pPr>
          </w:p>
        </w:tc>
      </w:tr>
    </w:tbl>
    <w:p w:rsidR="001F38C3" w:rsidRPr="006B1A3D" w:rsidRDefault="001F38C3" w:rsidP="003C16B7">
      <w:pPr>
        <w:pStyle w:val="p1"/>
        <w:widowControl w:val="0"/>
        <w:shd w:val="clear" w:color="auto" w:fill="FFFFFF"/>
        <w:spacing w:before="0" w:beforeAutospacing="0" w:after="0" w:afterAutospacing="0"/>
        <w:ind w:firstLine="399"/>
        <w:jc w:val="both"/>
      </w:pPr>
    </w:p>
    <w:p w:rsidR="00A56534" w:rsidRPr="006B1A3D" w:rsidRDefault="00A56534" w:rsidP="003C16B7">
      <w:pPr>
        <w:pStyle w:val="p1"/>
        <w:widowControl w:val="0"/>
        <w:shd w:val="clear" w:color="auto" w:fill="FFFFFF"/>
        <w:spacing w:before="0" w:beforeAutospacing="0" w:after="0" w:afterAutospacing="0"/>
        <w:ind w:firstLine="399"/>
        <w:jc w:val="both"/>
      </w:pPr>
      <w:r w:rsidRPr="006B1A3D">
        <w:t>Р</w:t>
      </w:r>
      <w:r w:rsidR="001F38C3" w:rsidRPr="006B1A3D">
        <w:t>абочая</w:t>
      </w:r>
      <w:r w:rsidRPr="006B1A3D">
        <w:t xml:space="preserve"> </w:t>
      </w:r>
      <w:r w:rsidR="001F38C3" w:rsidRPr="006B1A3D">
        <w:t>программа по учебному предмету «</w:t>
      </w:r>
      <w:r w:rsidR="001F38C3" w:rsidRPr="00355781">
        <w:rPr>
          <w:rStyle w:val="11"/>
        </w:rPr>
        <w:t>Физика» (базовый уровень)</w:t>
      </w:r>
      <w:r w:rsidR="001F38C3" w:rsidRPr="006B1A3D">
        <w:t xml:space="preserve">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w:t>
      </w:r>
    </w:p>
    <w:p w:rsidR="00FD7DC5" w:rsidRPr="006B1A3D" w:rsidRDefault="00FD7DC5" w:rsidP="003C16B7">
      <w:pPr>
        <w:widowControl w:val="0"/>
        <w:suppressAutoHyphens w:val="0"/>
        <w:ind w:left="120"/>
        <w:jc w:val="center"/>
      </w:pPr>
      <w:bookmarkStart w:id="230" w:name="block-6747931"/>
      <w:r w:rsidRPr="006B1A3D">
        <w:rPr>
          <w:b/>
          <w:color w:val="000000"/>
        </w:rPr>
        <w:t>ПОЯСНИТЕЛЬНАЯ ЗАПИСКА</w:t>
      </w:r>
    </w:p>
    <w:p w:rsidR="00FD7DC5" w:rsidRPr="006B1A3D" w:rsidRDefault="00FD7DC5" w:rsidP="003C16B7">
      <w:pPr>
        <w:widowControl w:val="0"/>
        <w:suppressAutoHyphens w:val="0"/>
        <w:ind w:left="120"/>
        <w:jc w:val="both"/>
      </w:pPr>
    </w:p>
    <w:p w:rsidR="00FD7DC5" w:rsidRPr="006B1A3D" w:rsidRDefault="00FD7DC5" w:rsidP="003C16B7">
      <w:pPr>
        <w:widowControl w:val="0"/>
        <w:suppressAutoHyphens w:val="0"/>
        <w:ind w:firstLine="600"/>
        <w:jc w:val="both"/>
      </w:pPr>
      <w:r w:rsidRPr="006B1A3D">
        <w:rPr>
          <w:color w:val="000000"/>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FD7DC5" w:rsidRPr="006B1A3D" w:rsidRDefault="00FD7DC5" w:rsidP="003C16B7">
      <w:pPr>
        <w:widowControl w:val="0"/>
        <w:suppressAutoHyphens w:val="0"/>
        <w:ind w:firstLine="600"/>
        <w:jc w:val="both"/>
      </w:pPr>
      <w:r w:rsidRPr="006B1A3D">
        <w:rPr>
          <w:color w:val="000000"/>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D7DC5" w:rsidRPr="006B1A3D" w:rsidRDefault="00FD7DC5" w:rsidP="003C16B7">
      <w:pPr>
        <w:widowControl w:val="0"/>
        <w:suppressAutoHyphens w:val="0"/>
        <w:ind w:firstLine="600"/>
        <w:jc w:val="both"/>
      </w:pPr>
      <w:r w:rsidRPr="006B1A3D">
        <w:rPr>
          <w:color w:val="000000"/>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FD7DC5" w:rsidRPr="006B1A3D" w:rsidRDefault="00FD7DC5" w:rsidP="003C16B7">
      <w:pPr>
        <w:widowControl w:val="0"/>
        <w:suppressAutoHyphens w:val="0"/>
        <w:ind w:firstLine="600"/>
        <w:jc w:val="both"/>
      </w:pPr>
      <w:r w:rsidRPr="006B1A3D">
        <w:rPr>
          <w:color w:val="000000"/>
        </w:rPr>
        <w:t>Программа по физике разработана с целью оказания методической помощи учителю в создании рабочей программы по учебному предмету.</w:t>
      </w:r>
    </w:p>
    <w:p w:rsidR="00FD7DC5" w:rsidRPr="006B1A3D" w:rsidRDefault="00FD7DC5" w:rsidP="003C16B7">
      <w:pPr>
        <w:widowControl w:val="0"/>
        <w:suppressAutoHyphens w:val="0"/>
        <w:ind w:firstLine="600"/>
        <w:jc w:val="both"/>
      </w:pPr>
      <w:r w:rsidRPr="006B1A3D">
        <w:rPr>
          <w:color w:val="000000"/>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FD7DC5" w:rsidRPr="006B1A3D" w:rsidRDefault="00FD7DC5" w:rsidP="003C16B7">
      <w:pPr>
        <w:widowControl w:val="0"/>
        <w:suppressAutoHyphens w:val="0"/>
        <w:ind w:firstLine="600"/>
        <w:jc w:val="both"/>
      </w:pPr>
      <w:r w:rsidRPr="006B1A3D">
        <w:rPr>
          <w:color w:val="000000"/>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FD7DC5" w:rsidRPr="006B1A3D" w:rsidRDefault="00FD7DC5" w:rsidP="003C16B7">
      <w:pPr>
        <w:widowControl w:val="0"/>
        <w:suppressAutoHyphens w:val="0"/>
        <w:ind w:firstLine="600"/>
        <w:jc w:val="both"/>
      </w:pPr>
      <w:r w:rsidRPr="006B1A3D">
        <w:rPr>
          <w:color w:val="000000"/>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FD7DC5" w:rsidRPr="006B1A3D" w:rsidRDefault="00FD7DC5" w:rsidP="00992F6E">
      <w:pPr>
        <w:widowControl w:val="0"/>
        <w:numPr>
          <w:ilvl w:val="0"/>
          <w:numId w:val="127"/>
        </w:numPr>
        <w:suppressAutoHyphens w:val="0"/>
        <w:jc w:val="both"/>
        <w:rPr>
          <w:lang w:val="en-US"/>
        </w:rPr>
      </w:pPr>
      <w:r w:rsidRPr="006B1A3D">
        <w:rPr>
          <w:color w:val="000000"/>
          <w:lang w:val="en-US"/>
        </w:rPr>
        <w:t>научно объяснять явления;</w:t>
      </w:r>
    </w:p>
    <w:p w:rsidR="00FD7DC5" w:rsidRPr="006B1A3D" w:rsidRDefault="00FD7DC5" w:rsidP="00992F6E">
      <w:pPr>
        <w:widowControl w:val="0"/>
        <w:numPr>
          <w:ilvl w:val="0"/>
          <w:numId w:val="127"/>
        </w:numPr>
        <w:suppressAutoHyphens w:val="0"/>
        <w:jc w:val="both"/>
      </w:pPr>
      <w:r w:rsidRPr="006B1A3D">
        <w:rPr>
          <w:color w:val="000000"/>
        </w:rPr>
        <w:t>оценивать и понимать особенности научного исследования;</w:t>
      </w:r>
    </w:p>
    <w:p w:rsidR="00FD7DC5" w:rsidRPr="006B1A3D" w:rsidRDefault="00FD7DC5" w:rsidP="00992F6E">
      <w:pPr>
        <w:widowControl w:val="0"/>
        <w:numPr>
          <w:ilvl w:val="0"/>
          <w:numId w:val="127"/>
        </w:numPr>
        <w:suppressAutoHyphens w:val="0"/>
        <w:jc w:val="both"/>
      </w:pPr>
      <w:r w:rsidRPr="006B1A3D">
        <w:rPr>
          <w:color w:val="000000"/>
        </w:rPr>
        <w:t>интерпретировать данные и использовать научные доказательства для получения выводов.</w:t>
      </w:r>
    </w:p>
    <w:p w:rsidR="00FD7DC5" w:rsidRPr="006B1A3D" w:rsidRDefault="00FD7DC5" w:rsidP="003C16B7">
      <w:pPr>
        <w:widowControl w:val="0"/>
        <w:suppressAutoHyphens w:val="0"/>
        <w:ind w:firstLine="600"/>
        <w:jc w:val="both"/>
      </w:pPr>
      <w:r w:rsidRPr="006B1A3D">
        <w:rPr>
          <w:color w:val="000000"/>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FD7DC5" w:rsidRPr="006B1A3D" w:rsidRDefault="00FD7DC5" w:rsidP="003C16B7">
      <w:pPr>
        <w:widowControl w:val="0"/>
        <w:suppressAutoHyphens w:val="0"/>
        <w:ind w:firstLine="600"/>
        <w:jc w:val="both"/>
        <w:rPr>
          <w:lang w:val="en-US"/>
        </w:rPr>
      </w:pPr>
      <w:r w:rsidRPr="006B1A3D">
        <w:rPr>
          <w:b/>
          <w:color w:val="000000"/>
          <w:lang w:val="en-US"/>
        </w:rPr>
        <w:t>Цели изучения физики:</w:t>
      </w:r>
    </w:p>
    <w:p w:rsidR="00FD7DC5" w:rsidRPr="006B1A3D" w:rsidRDefault="00FD7DC5" w:rsidP="00992F6E">
      <w:pPr>
        <w:widowControl w:val="0"/>
        <w:numPr>
          <w:ilvl w:val="0"/>
          <w:numId w:val="128"/>
        </w:numPr>
        <w:suppressAutoHyphens w:val="0"/>
        <w:jc w:val="both"/>
      </w:pPr>
      <w:r w:rsidRPr="006B1A3D">
        <w:rPr>
          <w:color w:val="000000"/>
        </w:rPr>
        <w:t>приобретение интереса и стремления обучающихся к научному изучению природы, развитие их интеллектуальных и творческих способностей;</w:t>
      </w:r>
    </w:p>
    <w:p w:rsidR="00FD7DC5" w:rsidRPr="006B1A3D" w:rsidRDefault="00FD7DC5" w:rsidP="00992F6E">
      <w:pPr>
        <w:widowControl w:val="0"/>
        <w:numPr>
          <w:ilvl w:val="0"/>
          <w:numId w:val="128"/>
        </w:numPr>
        <w:suppressAutoHyphens w:val="0"/>
        <w:jc w:val="both"/>
      </w:pPr>
      <w:r w:rsidRPr="006B1A3D">
        <w:rPr>
          <w:color w:val="000000"/>
        </w:rPr>
        <w:t>развитие представлений о научном методе познания и формирование исследовательского отношения к окружающим явлениям;</w:t>
      </w:r>
    </w:p>
    <w:p w:rsidR="00FD7DC5" w:rsidRPr="006B1A3D" w:rsidRDefault="00FD7DC5" w:rsidP="00992F6E">
      <w:pPr>
        <w:widowControl w:val="0"/>
        <w:numPr>
          <w:ilvl w:val="0"/>
          <w:numId w:val="128"/>
        </w:numPr>
        <w:suppressAutoHyphens w:val="0"/>
        <w:jc w:val="both"/>
      </w:pPr>
      <w:r w:rsidRPr="006B1A3D">
        <w:rPr>
          <w:color w:val="000000"/>
        </w:rPr>
        <w:t>формирование научного мировоззрения как результата изучения основ строения материи и фундаментальных законов физики;</w:t>
      </w:r>
    </w:p>
    <w:p w:rsidR="00FD7DC5" w:rsidRPr="006B1A3D" w:rsidRDefault="00FD7DC5" w:rsidP="00992F6E">
      <w:pPr>
        <w:widowControl w:val="0"/>
        <w:numPr>
          <w:ilvl w:val="0"/>
          <w:numId w:val="128"/>
        </w:numPr>
        <w:suppressAutoHyphens w:val="0"/>
        <w:jc w:val="both"/>
      </w:pPr>
      <w:r w:rsidRPr="006B1A3D">
        <w:rPr>
          <w:color w:val="000000"/>
        </w:rPr>
        <w:t>формирование представлений о роли физики для развития других естественных наук, техники и технологий;</w:t>
      </w:r>
    </w:p>
    <w:p w:rsidR="00FD7DC5" w:rsidRPr="006B1A3D" w:rsidRDefault="00FD7DC5" w:rsidP="00992F6E">
      <w:pPr>
        <w:widowControl w:val="0"/>
        <w:numPr>
          <w:ilvl w:val="0"/>
          <w:numId w:val="128"/>
        </w:numPr>
        <w:suppressAutoHyphens w:val="0"/>
        <w:jc w:val="both"/>
      </w:pPr>
      <w:r w:rsidRPr="006B1A3D">
        <w:rPr>
          <w:color w:val="000000"/>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FD7DC5" w:rsidRPr="006B1A3D" w:rsidRDefault="00FD7DC5" w:rsidP="003C16B7">
      <w:pPr>
        <w:widowControl w:val="0"/>
        <w:suppressAutoHyphens w:val="0"/>
        <w:ind w:firstLine="600"/>
        <w:jc w:val="both"/>
      </w:pPr>
      <w:r w:rsidRPr="006B1A3D">
        <w:rPr>
          <w:color w:val="000000"/>
        </w:rPr>
        <w:t xml:space="preserve">Достижение этих целей программы по физике на уровне основного общего образования обеспечивается решением следующих </w:t>
      </w:r>
      <w:r w:rsidRPr="006B1A3D">
        <w:rPr>
          <w:b/>
          <w:color w:val="000000"/>
        </w:rPr>
        <w:t>задач</w:t>
      </w:r>
      <w:r w:rsidRPr="006B1A3D">
        <w:rPr>
          <w:color w:val="000000"/>
        </w:rPr>
        <w:t>:</w:t>
      </w:r>
    </w:p>
    <w:p w:rsidR="00FD7DC5" w:rsidRPr="006B1A3D" w:rsidRDefault="00FD7DC5" w:rsidP="00992F6E">
      <w:pPr>
        <w:widowControl w:val="0"/>
        <w:numPr>
          <w:ilvl w:val="0"/>
          <w:numId w:val="129"/>
        </w:numPr>
        <w:suppressAutoHyphens w:val="0"/>
        <w:jc w:val="both"/>
      </w:pPr>
      <w:r w:rsidRPr="006B1A3D">
        <w:rPr>
          <w:color w:val="000000"/>
        </w:rPr>
        <w:t>приобретение знаний о дискретном строении вещества, о механических, тепловых, электрических, магнитных и квантовых явлениях;</w:t>
      </w:r>
    </w:p>
    <w:p w:rsidR="00FD7DC5" w:rsidRPr="006B1A3D" w:rsidRDefault="00FD7DC5" w:rsidP="00992F6E">
      <w:pPr>
        <w:widowControl w:val="0"/>
        <w:numPr>
          <w:ilvl w:val="0"/>
          <w:numId w:val="129"/>
        </w:numPr>
        <w:suppressAutoHyphens w:val="0"/>
        <w:jc w:val="both"/>
      </w:pPr>
      <w:r w:rsidRPr="006B1A3D">
        <w:rPr>
          <w:color w:val="000000"/>
        </w:rPr>
        <w:t>приобретение умений описывать и объяснять физические явления с использованием полученных знаний;</w:t>
      </w:r>
    </w:p>
    <w:p w:rsidR="00FD7DC5" w:rsidRPr="006B1A3D" w:rsidRDefault="00FD7DC5" w:rsidP="00992F6E">
      <w:pPr>
        <w:widowControl w:val="0"/>
        <w:numPr>
          <w:ilvl w:val="0"/>
          <w:numId w:val="129"/>
        </w:numPr>
        <w:suppressAutoHyphens w:val="0"/>
        <w:jc w:val="both"/>
      </w:pPr>
      <w:r w:rsidRPr="006B1A3D">
        <w:rPr>
          <w:color w:val="000000"/>
        </w:rPr>
        <w:t>освоение методов решения простейших расчётных задач с использованием физических моделей, творческих и практико­ориентированных задач;</w:t>
      </w:r>
    </w:p>
    <w:p w:rsidR="00FD7DC5" w:rsidRPr="006B1A3D" w:rsidRDefault="00FD7DC5" w:rsidP="00992F6E">
      <w:pPr>
        <w:widowControl w:val="0"/>
        <w:numPr>
          <w:ilvl w:val="0"/>
          <w:numId w:val="129"/>
        </w:numPr>
        <w:suppressAutoHyphens w:val="0"/>
        <w:jc w:val="both"/>
      </w:pPr>
      <w:r w:rsidRPr="006B1A3D">
        <w:rPr>
          <w:color w:val="000000"/>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D7DC5" w:rsidRPr="006B1A3D" w:rsidRDefault="00FD7DC5" w:rsidP="00992F6E">
      <w:pPr>
        <w:widowControl w:val="0"/>
        <w:numPr>
          <w:ilvl w:val="0"/>
          <w:numId w:val="129"/>
        </w:numPr>
        <w:suppressAutoHyphens w:val="0"/>
        <w:jc w:val="both"/>
      </w:pPr>
      <w:r w:rsidRPr="006B1A3D">
        <w:rPr>
          <w:color w:val="000000"/>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D7DC5" w:rsidRPr="006B1A3D" w:rsidRDefault="00FD7DC5" w:rsidP="00992F6E">
      <w:pPr>
        <w:widowControl w:val="0"/>
        <w:numPr>
          <w:ilvl w:val="0"/>
          <w:numId w:val="129"/>
        </w:numPr>
        <w:suppressAutoHyphens w:val="0"/>
        <w:jc w:val="both"/>
      </w:pPr>
      <w:r w:rsidRPr="006B1A3D">
        <w:rPr>
          <w:color w:val="000000"/>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1667D4" w:rsidRDefault="00FD7DC5" w:rsidP="003C16B7">
      <w:pPr>
        <w:widowControl w:val="0"/>
        <w:suppressAutoHyphens w:val="0"/>
        <w:ind w:firstLine="600"/>
        <w:jc w:val="both"/>
        <w:rPr>
          <w:color w:val="000000"/>
        </w:rPr>
      </w:pPr>
      <w:r w:rsidRPr="006B1A3D">
        <w:rPr>
          <w:color w:val="000000"/>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p>
    <w:p w:rsidR="00FD7DC5" w:rsidRPr="006B1A3D" w:rsidRDefault="00FD7DC5" w:rsidP="003C16B7">
      <w:pPr>
        <w:widowControl w:val="0"/>
        <w:suppressAutoHyphens w:val="0"/>
        <w:ind w:firstLine="600"/>
        <w:jc w:val="both"/>
      </w:pPr>
      <w:bookmarkStart w:id="231" w:name="8ddfe65f-f659-49ad-9159-952bb7a2712d"/>
      <w:bookmarkEnd w:id="231"/>
      <w:r w:rsidRPr="006B1A3D">
        <w:rPr>
          <w:color w:val="000000"/>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FD7DC5" w:rsidRDefault="00FD7DC5" w:rsidP="003C16B7">
      <w:pPr>
        <w:widowControl w:val="0"/>
        <w:suppressAutoHyphens w:val="0"/>
      </w:pPr>
    </w:p>
    <w:p w:rsidR="00FD7DC5" w:rsidRPr="006B1A3D" w:rsidRDefault="00FD7DC5" w:rsidP="003C16B7">
      <w:pPr>
        <w:widowControl w:val="0"/>
        <w:suppressAutoHyphens w:val="0"/>
        <w:ind w:left="120"/>
        <w:jc w:val="both"/>
      </w:pPr>
      <w:bookmarkStart w:id="232" w:name="_Toc124426195"/>
      <w:bookmarkStart w:id="233" w:name="block-6747932"/>
      <w:bookmarkEnd w:id="230"/>
      <w:bookmarkEnd w:id="232"/>
      <w:r w:rsidRPr="006B1A3D">
        <w:rPr>
          <w:b/>
          <w:color w:val="000000"/>
        </w:rPr>
        <w:t xml:space="preserve">СОДЕРЖАНИЕ ОБУЧЕНИЯ </w:t>
      </w:r>
    </w:p>
    <w:p w:rsidR="00FD7DC5" w:rsidRPr="006B1A3D" w:rsidRDefault="00FD7DC5" w:rsidP="003C16B7">
      <w:pPr>
        <w:widowControl w:val="0"/>
        <w:suppressAutoHyphens w:val="0"/>
        <w:ind w:left="120"/>
        <w:jc w:val="both"/>
      </w:pPr>
    </w:p>
    <w:p w:rsidR="00FD7DC5" w:rsidRPr="006B1A3D" w:rsidRDefault="00FD7DC5" w:rsidP="003C16B7">
      <w:pPr>
        <w:widowControl w:val="0"/>
        <w:suppressAutoHyphens w:val="0"/>
        <w:ind w:left="120"/>
        <w:jc w:val="both"/>
      </w:pPr>
      <w:r w:rsidRPr="006B1A3D">
        <w:rPr>
          <w:b/>
          <w:color w:val="000000"/>
        </w:rPr>
        <w:t>7 КЛАСС</w:t>
      </w:r>
    </w:p>
    <w:p w:rsidR="00FD7DC5" w:rsidRPr="006B1A3D" w:rsidRDefault="00FD7DC5" w:rsidP="003C16B7">
      <w:pPr>
        <w:widowControl w:val="0"/>
        <w:suppressAutoHyphens w:val="0"/>
        <w:ind w:left="120"/>
        <w:jc w:val="both"/>
      </w:pPr>
    </w:p>
    <w:p w:rsidR="00FD7DC5" w:rsidRPr="006B1A3D" w:rsidRDefault="00FD7DC5" w:rsidP="003C16B7">
      <w:pPr>
        <w:widowControl w:val="0"/>
        <w:suppressAutoHyphens w:val="0"/>
        <w:ind w:firstLine="600"/>
        <w:jc w:val="both"/>
      </w:pPr>
      <w:r w:rsidRPr="006B1A3D">
        <w:rPr>
          <w:b/>
          <w:color w:val="000000"/>
        </w:rPr>
        <w:t>Раздел 1. Физика и её роль в познании окружающего мира.</w:t>
      </w:r>
    </w:p>
    <w:p w:rsidR="00FD7DC5" w:rsidRPr="006B1A3D" w:rsidRDefault="00FD7DC5" w:rsidP="003C16B7">
      <w:pPr>
        <w:widowControl w:val="0"/>
        <w:suppressAutoHyphens w:val="0"/>
        <w:ind w:firstLine="600"/>
        <w:jc w:val="both"/>
      </w:pPr>
      <w:r w:rsidRPr="006B1A3D">
        <w:rPr>
          <w:color w:val="000000"/>
        </w:rPr>
        <w:t xml:space="preserve">Физика – наука о природе. Явления природы. Физические явления: механические, тепловые, электрические, магнитные, световые, звуковые. </w:t>
      </w:r>
    </w:p>
    <w:p w:rsidR="00FD7DC5" w:rsidRPr="006B1A3D" w:rsidRDefault="00FD7DC5" w:rsidP="003C16B7">
      <w:pPr>
        <w:widowControl w:val="0"/>
        <w:suppressAutoHyphens w:val="0"/>
        <w:ind w:firstLine="600"/>
        <w:jc w:val="both"/>
      </w:pPr>
      <w:r w:rsidRPr="006B1A3D">
        <w:rPr>
          <w:color w:val="000000"/>
        </w:rPr>
        <w:t xml:space="preserve">Физические величины. Измерение физических величин. Физические приборы. Погрешность измерений. Международная система единиц. </w:t>
      </w:r>
    </w:p>
    <w:p w:rsidR="00FD7DC5" w:rsidRPr="006B1A3D" w:rsidRDefault="00FD7DC5" w:rsidP="003C16B7">
      <w:pPr>
        <w:widowControl w:val="0"/>
        <w:suppressAutoHyphens w:val="0"/>
        <w:ind w:firstLine="600"/>
        <w:jc w:val="both"/>
        <w:rPr>
          <w:lang w:val="en-US"/>
        </w:rPr>
      </w:pPr>
      <w:r w:rsidRPr="006B1A3D">
        <w:rPr>
          <w:color w:val="000000"/>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sidRPr="006B1A3D">
        <w:rPr>
          <w:color w:val="000000"/>
          <w:lang w:val="en-US"/>
        </w:rPr>
        <w:t xml:space="preserve">Описание физических явлений с помощью моделей. </w:t>
      </w:r>
    </w:p>
    <w:p w:rsidR="00FD7DC5" w:rsidRPr="006B1A3D" w:rsidRDefault="00FD7DC5" w:rsidP="003C16B7">
      <w:pPr>
        <w:widowControl w:val="0"/>
        <w:suppressAutoHyphens w:val="0"/>
        <w:ind w:firstLine="600"/>
        <w:jc w:val="both"/>
        <w:rPr>
          <w:lang w:val="en-US"/>
        </w:rPr>
      </w:pPr>
      <w:r w:rsidRPr="006B1A3D">
        <w:rPr>
          <w:b/>
          <w:i/>
          <w:color w:val="000000"/>
          <w:lang w:val="en-US"/>
        </w:rPr>
        <w:t>Демонстрации.</w:t>
      </w:r>
    </w:p>
    <w:p w:rsidR="00FD7DC5" w:rsidRPr="006B1A3D" w:rsidRDefault="00FD7DC5" w:rsidP="00992F6E">
      <w:pPr>
        <w:widowControl w:val="0"/>
        <w:numPr>
          <w:ilvl w:val="0"/>
          <w:numId w:val="130"/>
        </w:numPr>
        <w:suppressAutoHyphens w:val="0"/>
        <w:jc w:val="both"/>
      </w:pPr>
      <w:r w:rsidRPr="006B1A3D">
        <w:rPr>
          <w:color w:val="000000"/>
        </w:rPr>
        <w:t xml:space="preserve">Механические, тепловые, электрические, магнитные, световые явления. </w:t>
      </w:r>
    </w:p>
    <w:p w:rsidR="00FD7DC5" w:rsidRPr="006B1A3D" w:rsidRDefault="00FD7DC5" w:rsidP="00992F6E">
      <w:pPr>
        <w:widowControl w:val="0"/>
        <w:numPr>
          <w:ilvl w:val="0"/>
          <w:numId w:val="130"/>
        </w:numPr>
        <w:suppressAutoHyphens w:val="0"/>
        <w:jc w:val="both"/>
      </w:pPr>
      <w:r w:rsidRPr="006B1A3D">
        <w:rPr>
          <w:color w:val="000000"/>
        </w:rPr>
        <w:t xml:space="preserve">Физические приборы и процедура прямых измерений аналоговым и цифровым прибором. </w:t>
      </w:r>
    </w:p>
    <w:p w:rsidR="00FD7DC5" w:rsidRPr="006B1A3D" w:rsidRDefault="00FD7DC5" w:rsidP="003C16B7">
      <w:pPr>
        <w:widowControl w:val="0"/>
        <w:suppressAutoHyphens w:val="0"/>
        <w:ind w:firstLine="600"/>
        <w:jc w:val="both"/>
        <w:rPr>
          <w:lang w:val="en-US"/>
        </w:rPr>
      </w:pPr>
      <w:r w:rsidRPr="006B1A3D">
        <w:rPr>
          <w:b/>
          <w:i/>
          <w:color w:val="000000"/>
          <w:lang w:val="en-US"/>
        </w:rPr>
        <w:t>Лабораторные работы и опыты.</w:t>
      </w:r>
    </w:p>
    <w:p w:rsidR="00FD7DC5" w:rsidRPr="006B1A3D" w:rsidRDefault="00FD7DC5" w:rsidP="00992F6E">
      <w:pPr>
        <w:widowControl w:val="0"/>
        <w:numPr>
          <w:ilvl w:val="0"/>
          <w:numId w:val="131"/>
        </w:numPr>
        <w:suppressAutoHyphens w:val="0"/>
        <w:jc w:val="both"/>
      </w:pPr>
      <w:r w:rsidRPr="006B1A3D">
        <w:rPr>
          <w:color w:val="000000"/>
        </w:rPr>
        <w:t xml:space="preserve">Определение цены деления шкалы измерительного прибора. </w:t>
      </w:r>
    </w:p>
    <w:p w:rsidR="00FD7DC5" w:rsidRPr="006B1A3D" w:rsidRDefault="00FD7DC5" w:rsidP="00992F6E">
      <w:pPr>
        <w:widowControl w:val="0"/>
        <w:numPr>
          <w:ilvl w:val="0"/>
          <w:numId w:val="131"/>
        </w:numPr>
        <w:suppressAutoHyphens w:val="0"/>
        <w:jc w:val="both"/>
        <w:rPr>
          <w:lang w:val="en-US"/>
        </w:rPr>
      </w:pPr>
      <w:r w:rsidRPr="006B1A3D">
        <w:rPr>
          <w:color w:val="000000"/>
          <w:lang w:val="en-US"/>
        </w:rPr>
        <w:t xml:space="preserve">Измерение расстояний. </w:t>
      </w:r>
    </w:p>
    <w:p w:rsidR="00FD7DC5" w:rsidRPr="006B1A3D" w:rsidRDefault="00FD7DC5" w:rsidP="00992F6E">
      <w:pPr>
        <w:widowControl w:val="0"/>
        <w:numPr>
          <w:ilvl w:val="0"/>
          <w:numId w:val="131"/>
        </w:numPr>
        <w:suppressAutoHyphens w:val="0"/>
        <w:jc w:val="both"/>
      </w:pPr>
      <w:r w:rsidRPr="006B1A3D">
        <w:rPr>
          <w:color w:val="000000"/>
        </w:rPr>
        <w:t xml:space="preserve">Измерение объёма жидкости и твёрдого тела. </w:t>
      </w:r>
    </w:p>
    <w:p w:rsidR="00FD7DC5" w:rsidRPr="006B1A3D" w:rsidRDefault="00FD7DC5" w:rsidP="00992F6E">
      <w:pPr>
        <w:widowControl w:val="0"/>
        <w:numPr>
          <w:ilvl w:val="0"/>
          <w:numId w:val="131"/>
        </w:numPr>
        <w:suppressAutoHyphens w:val="0"/>
        <w:jc w:val="both"/>
        <w:rPr>
          <w:lang w:val="en-US"/>
        </w:rPr>
      </w:pPr>
      <w:r w:rsidRPr="006B1A3D">
        <w:rPr>
          <w:color w:val="000000"/>
          <w:lang w:val="en-US"/>
        </w:rPr>
        <w:t xml:space="preserve">Определение размеров малых тел. </w:t>
      </w:r>
    </w:p>
    <w:p w:rsidR="00FD7DC5" w:rsidRPr="006B1A3D" w:rsidRDefault="00FD7DC5" w:rsidP="00992F6E">
      <w:pPr>
        <w:widowControl w:val="0"/>
        <w:numPr>
          <w:ilvl w:val="0"/>
          <w:numId w:val="131"/>
        </w:numPr>
        <w:suppressAutoHyphens w:val="0"/>
        <w:jc w:val="both"/>
      </w:pPr>
      <w:r w:rsidRPr="006B1A3D">
        <w:rPr>
          <w:color w:val="000000"/>
        </w:rPr>
        <w:t xml:space="preserve">Измерение температуры при помощи жидкостного термометра и датчика температуры. </w:t>
      </w:r>
    </w:p>
    <w:p w:rsidR="00FD7DC5" w:rsidRPr="006B1A3D" w:rsidRDefault="00FD7DC5" w:rsidP="00992F6E">
      <w:pPr>
        <w:widowControl w:val="0"/>
        <w:numPr>
          <w:ilvl w:val="0"/>
          <w:numId w:val="131"/>
        </w:numPr>
        <w:suppressAutoHyphens w:val="0"/>
        <w:jc w:val="both"/>
      </w:pPr>
      <w:r w:rsidRPr="006B1A3D">
        <w:rPr>
          <w:color w:val="000000"/>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FD7DC5" w:rsidRPr="006B1A3D" w:rsidRDefault="00FD7DC5" w:rsidP="003C16B7">
      <w:pPr>
        <w:widowControl w:val="0"/>
        <w:suppressAutoHyphens w:val="0"/>
        <w:ind w:firstLine="600"/>
        <w:jc w:val="both"/>
      </w:pPr>
      <w:r w:rsidRPr="006B1A3D">
        <w:rPr>
          <w:b/>
          <w:color w:val="000000"/>
        </w:rPr>
        <w:t>Раздел 2. Первоначальные сведения о строении вещества.</w:t>
      </w:r>
    </w:p>
    <w:p w:rsidR="00FD7DC5" w:rsidRPr="006B1A3D" w:rsidRDefault="00FD7DC5" w:rsidP="003C16B7">
      <w:pPr>
        <w:widowControl w:val="0"/>
        <w:suppressAutoHyphens w:val="0"/>
        <w:ind w:firstLine="600"/>
        <w:jc w:val="both"/>
      </w:pPr>
      <w:r w:rsidRPr="006B1A3D">
        <w:rPr>
          <w:color w:val="000000"/>
        </w:rPr>
        <w:t>Строение вещества: атомы и молекулы, их размеры. Опыты, доказывающие дискретное строение вещества.</w:t>
      </w:r>
    </w:p>
    <w:p w:rsidR="00FD7DC5" w:rsidRPr="006B1A3D" w:rsidRDefault="00FD7DC5" w:rsidP="003C16B7">
      <w:pPr>
        <w:widowControl w:val="0"/>
        <w:suppressAutoHyphens w:val="0"/>
        <w:ind w:firstLine="600"/>
        <w:jc w:val="both"/>
      </w:pPr>
      <w:r w:rsidRPr="006B1A3D">
        <w:rPr>
          <w:color w:val="000000"/>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FD7DC5" w:rsidRPr="000E2BF3" w:rsidRDefault="00FD7DC5" w:rsidP="003C16B7">
      <w:pPr>
        <w:widowControl w:val="0"/>
        <w:suppressAutoHyphens w:val="0"/>
        <w:ind w:firstLine="600"/>
        <w:jc w:val="both"/>
      </w:pPr>
      <w:r w:rsidRPr="006B1A3D">
        <w:rPr>
          <w:color w:val="000000"/>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sidRPr="000E2BF3">
        <w:rPr>
          <w:color w:val="000000"/>
        </w:rPr>
        <w:t xml:space="preserve">Особенности агрегатных состояний воды. </w:t>
      </w:r>
    </w:p>
    <w:p w:rsidR="00FD7DC5" w:rsidRPr="006B1A3D" w:rsidRDefault="00FD7DC5" w:rsidP="003C16B7">
      <w:pPr>
        <w:widowControl w:val="0"/>
        <w:suppressAutoHyphens w:val="0"/>
        <w:ind w:firstLine="600"/>
        <w:jc w:val="both"/>
        <w:rPr>
          <w:lang w:val="en-US"/>
        </w:rPr>
      </w:pPr>
      <w:r w:rsidRPr="006B1A3D">
        <w:rPr>
          <w:b/>
          <w:i/>
          <w:color w:val="000000"/>
          <w:lang w:val="en-US"/>
        </w:rPr>
        <w:t>Демонстрации</w:t>
      </w:r>
      <w:r w:rsidRPr="006B1A3D">
        <w:rPr>
          <w:b/>
          <w:color w:val="000000"/>
          <w:lang w:val="en-US"/>
        </w:rPr>
        <w:t>.</w:t>
      </w:r>
    </w:p>
    <w:p w:rsidR="00FD7DC5" w:rsidRPr="006B1A3D" w:rsidRDefault="00FD7DC5" w:rsidP="00992F6E">
      <w:pPr>
        <w:widowControl w:val="0"/>
        <w:numPr>
          <w:ilvl w:val="0"/>
          <w:numId w:val="132"/>
        </w:numPr>
        <w:suppressAutoHyphens w:val="0"/>
        <w:jc w:val="both"/>
        <w:rPr>
          <w:lang w:val="en-US"/>
        </w:rPr>
      </w:pPr>
      <w:r w:rsidRPr="006B1A3D">
        <w:rPr>
          <w:color w:val="000000"/>
          <w:lang w:val="en-US"/>
        </w:rPr>
        <w:t>Наблюдение броуновского движения.</w:t>
      </w:r>
    </w:p>
    <w:p w:rsidR="00FD7DC5" w:rsidRPr="006B1A3D" w:rsidRDefault="00FD7DC5" w:rsidP="00992F6E">
      <w:pPr>
        <w:widowControl w:val="0"/>
        <w:numPr>
          <w:ilvl w:val="0"/>
          <w:numId w:val="132"/>
        </w:numPr>
        <w:suppressAutoHyphens w:val="0"/>
        <w:jc w:val="both"/>
        <w:rPr>
          <w:lang w:val="en-US"/>
        </w:rPr>
      </w:pPr>
      <w:r w:rsidRPr="006B1A3D">
        <w:rPr>
          <w:color w:val="000000"/>
          <w:lang w:val="en-US"/>
        </w:rPr>
        <w:t xml:space="preserve">Наблюдение диффузии. </w:t>
      </w:r>
    </w:p>
    <w:p w:rsidR="00FD7DC5" w:rsidRPr="006B1A3D" w:rsidRDefault="00FD7DC5" w:rsidP="00992F6E">
      <w:pPr>
        <w:widowControl w:val="0"/>
        <w:numPr>
          <w:ilvl w:val="0"/>
          <w:numId w:val="132"/>
        </w:numPr>
        <w:suppressAutoHyphens w:val="0"/>
        <w:jc w:val="both"/>
      </w:pPr>
      <w:r w:rsidRPr="006B1A3D">
        <w:rPr>
          <w:color w:val="000000"/>
        </w:rPr>
        <w:t xml:space="preserve">Наблюдение явлений, объясняющихся притяжением или отталкиванием частиц вещества. </w:t>
      </w:r>
    </w:p>
    <w:p w:rsidR="00FD7DC5" w:rsidRPr="006B1A3D" w:rsidRDefault="00FD7DC5" w:rsidP="003C16B7">
      <w:pPr>
        <w:widowControl w:val="0"/>
        <w:suppressAutoHyphens w:val="0"/>
        <w:ind w:firstLine="600"/>
        <w:jc w:val="both"/>
        <w:rPr>
          <w:lang w:val="en-US"/>
        </w:rPr>
      </w:pPr>
      <w:r w:rsidRPr="006B1A3D">
        <w:rPr>
          <w:b/>
          <w:i/>
          <w:color w:val="000000"/>
          <w:lang w:val="en-US"/>
        </w:rPr>
        <w:t>Лабораторные работы и опыты.</w:t>
      </w:r>
    </w:p>
    <w:p w:rsidR="00FD7DC5" w:rsidRPr="006B1A3D" w:rsidRDefault="00FD7DC5" w:rsidP="00992F6E">
      <w:pPr>
        <w:widowControl w:val="0"/>
        <w:numPr>
          <w:ilvl w:val="0"/>
          <w:numId w:val="133"/>
        </w:numPr>
        <w:suppressAutoHyphens w:val="0"/>
        <w:jc w:val="both"/>
      </w:pPr>
      <w:r w:rsidRPr="006B1A3D">
        <w:rPr>
          <w:color w:val="000000"/>
        </w:rPr>
        <w:t xml:space="preserve">Оценка диаметра атома методом рядов (с использованием фотографий). </w:t>
      </w:r>
    </w:p>
    <w:p w:rsidR="00FD7DC5" w:rsidRPr="006B1A3D" w:rsidRDefault="00FD7DC5" w:rsidP="00992F6E">
      <w:pPr>
        <w:widowControl w:val="0"/>
        <w:numPr>
          <w:ilvl w:val="0"/>
          <w:numId w:val="133"/>
        </w:numPr>
        <w:suppressAutoHyphens w:val="0"/>
        <w:jc w:val="both"/>
      </w:pPr>
      <w:r w:rsidRPr="006B1A3D">
        <w:rPr>
          <w:color w:val="000000"/>
        </w:rPr>
        <w:t xml:space="preserve">Опыты по наблюдению теплового расширения газов. </w:t>
      </w:r>
    </w:p>
    <w:p w:rsidR="00FD7DC5" w:rsidRPr="006B1A3D" w:rsidRDefault="00FD7DC5" w:rsidP="00992F6E">
      <w:pPr>
        <w:widowControl w:val="0"/>
        <w:numPr>
          <w:ilvl w:val="0"/>
          <w:numId w:val="133"/>
        </w:numPr>
        <w:suppressAutoHyphens w:val="0"/>
        <w:jc w:val="both"/>
      </w:pPr>
      <w:r w:rsidRPr="006B1A3D">
        <w:rPr>
          <w:color w:val="000000"/>
        </w:rPr>
        <w:t xml:space="preserve">Опыты по обнаружению действия сил молекулярного притяжения. </w:t>
      </w:r>
    </w:p>
    <w:p w:rsidR="00FD7DC5" w:rsidRPr="006B1A3D" w:rsidRDefault="00FD7DC5" w:rsidP="003C16B7">
      <w:pPr>
        <w:widowControl w:val="0"/>
        <w:suppressAutoHyphens w:val="0"/>
        <w:ind w:firstLine="600"/>
        <w:jc w:val="both"/>
      </w:pPr>
      <w:r w:rsidRPr="006B1A3D">
        <w:rPr>
          <w:b/>
          <w:color w:val="000000"/>
        </w:rPr>
        <w:t>Раздел 3. Движение и взаимодействие тел.</w:t>
      </w:r>
    </w:p>
    <w:p w:rsidR="00FD7DC5" w:rsidRPr="006B1A3D" w:rsidRDefault="00FD7DC5" w:rsidP="003C16B7">
      <w:pPr>
        <w:widowControl w:val="0"/>
        <w:suppressAutoHyphens w:val="0"/>
        <w:ind w:firstLine="600"/>
        <w:jc w:val="both"/>
      </w:pPr>
      <w:r w:rsidRPr="006B1A3D">
        <w:rPr>
          <w:color w:val="000000"/>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FD7DC5" w:rsidRPr="006B1A3D" w:rsidRDefault="00FD7DC5" w:rsidP="003C16B7">
      <w:pPr>
        <w:widowControl w:val="0"/>
        <w:suppressAutoHyphens w:val="0"/>
        <w:ind w:firstLine="600"/>
        <w:jc w:val="both"/>
      </w:pPr>
      <w:r w:rsidRPr="006B1A3D">
        <w:rPr>
          <w:color w:val="000000"/>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FD7DC5" w:rsidRPr="006B1A3D" w:rsidRDefault="00FD7DC5" w:rsidP="003C16B7">
      <w:pPr>
        <w:widowControl w:val="0"/>
        <w:suppressAutoHyphens w:val="0"/>
        <w:ind w:firstLine="600"/>
        <w:jc w:val="both"/>
      </w:pPr>
      <w:r w:rsidRPr="006B1A3D">
        <w:rPr>
          <w:color w:val="000000"/>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FD7DC5" w:rsidRPr="006B1A3D" w:rsidRDefault="00FD7DC5" w:rsidP="003C16B7">
      <w:pPr>
        <w:widowControl w:val="0"/>
        <w:suppressAutoHyphens w:val="0"/>
        <w:ind w:firstLine="600"/>
        <w:jc w:val="both"/>
        <w:rPr>
          <w:lang w:val="en-US"/>
        </w:rPr>
      </w:pPr>
      <w:r w:rsidRPr="006B1A3D">
        <w:rPr>
          <w:b/>
          <w:i/>
          <w:color w:val="000000"/>
          <w:lang w:val="en-US"/>
        </w:rPr>
        <w:t>Демонстрации.</w:t>
      </w:r>
    </w:p>
    <w:p w:rsidR="00FD7DC5" w:rsidRPr="006B1A3D" w:rsidRDefault="00FD7DC5" w:rsidP="00992F6E">
      <w:pPr>
        <w:widowControl w:val="0"/>
        <w:numPr>
          <w:ilvl w:val="0"/>
          <w:numId w:val="134"/>
        </w:numPr>
        <w:suppressAutoHyphens w:val="0"/>
        <w:jc w:val="both"/>
        <w:rPr>
          <w:lang w:val="en-US"/>
        </w:rPr>
      </w:pPr>
      <w:r w:rsidRPr="006B1A3D">
        <w:rPr>
          <w:color w:val="000000"/>
          <w:lang w:val="en-US"/>
        </w:rPr>
        <w:t xml:space="preserve">Наблюдение механического движения тела. </w:t>
      </w:r>
    </w:p>
    <w:p w:rsidR="00FD7DC5" w:rsidRPr="006B1A3D" w:rsidRDefault="00FD7DC5" w:rsidP="00992F6E">
      <w:pPr>
        <w:widowControl w:val="0"/>
        <w:numPr>
          <w:ilvl w:val="0"/>
          <w:numId w:val="134"/>
        </w:numPr>
        <w:suppressAutoHyphens w:val="0"/>
        <w:jc w:val="both"/>
        <w:rPr>
          <w:lang w:val="en-US"/>
        </w:rPr>
      </w:pPr>
      <w:r w:rsidRPr="006B1A3D">
        <w:rPr>
          <w:color w:val="000000"/>
          <w:lang w:val="en-US"/>
        </w:rPr>
        <w:t>Измерение скорости прямолинейного движения.</w:t>
      </w:r>
    </w:p>
    <w:p w:rsidR="00FD7DC5" w:rsidRPr="006B1A3D" w:rsidRDefault="00FD7DC5" w:rsidP="00992F6E">
      <w:pPr>
        <w:widowControl w:val="0"/>
        <w:numPr>
          <w:ilvl w:val="0"/>
          <w:numId w:val="134"/>
        </w:numPr>
        <w:suppressAutoHyphens w:val="0"/>
        <w:jc w:val="both"/>
        <w:rPr>
          <w:lang w:val="en-US"/>
        </w:rPr>
      </w:pPr>
      <w:r w:rsidRPr="006B1A3D">
        <w:rPr>
          <w:color w:val="000000"/>
          <w:lang w:val="en-US"/>
        </w:rPr>
        <w:t xml:space="preserve">Наблюдение явления инерции. </w:t>
      </w:r>
    </w:p>
    <w:p w:rsidR="00FD7DC5" w:rsidRPr="006B1A3D" w:rsidRDefault="00FD7DC5" w:rsidP="00992F6E">
      <w:pPr>
        <w:widowControl w:val="0"/>
        <w:numPr>
          <w:ilvl w:val="0"/>
          <w:numId w:val="134"/>
        </w:numPr>
        <w:suppressAutoHyphens w:val="0"/>
        <w:jc w:val="both"/>
      </w:pPr>
      <w:r w:rsidRPr="006B1A3D">
        <w:rPr>
          <w:color w:val="000000"/>
        </w:rPr>
        <w:t xml:space="preserve">Наблюдение изменения скорости при взаимодействии тел. </w:t>
      </w:r>
    </w:p>
    <w:p w:rsidR="00FD7DC5" w:rsidRPr="006B1A3D" w:rsidRDefault="00FD7DC5" w:rsidP="00992F6E">
      <w:pPr>
        <w:widowControl w:val="0"/>
        <w:numPr>
          <w:ilvl w:val="0"/>
          <w:numId w:val="134"/>
        </w:numPr>
        <w:suppressAutoHyphens w:val="0"/>
        <w:jc w:val="both"/>
      </w:pPr>
      <w:r w:rsidRPr="006B1A3D">
        <w:rPr>
          <w:color w:val="000000"/>
        </w:rPr>
        <w:t xml:space="preserve">Сравнение масс по взаимодействию тел. </w:t>
      </w:r>
    </w:p>
    <w:p w:rsidR="00FD7DC5" w:rsidRPr="006B1A3D" w:rsidRDefault="00FD7DC5" w:rsidP="00992F6E">
      <w:pPr>
        <w:widowControl w:val="0"/>
        <w:numPr>
          <w:ilvl w:val="0"/>
          <w:numId w:val="134"/>
        </w:numPr>
        <w:suppressAutoHyphens w:val="0"/>
        <w:jc w:val="both"/>
      </w:pPr>
      <w:r w:rsidRPr="006B1A3D">
        <w:rPr>
          <w:color w:val="000000"/>
        </w:rPr>
        <w:t xml:space="preserve">Сложение сил, направленных по одной прямой. </w:t>
      </w:r>
    </w:p>
    <w:p w:rsidR="00FD7DC5" w:rsidRPr="006B1A3D" w:rsidRDefault="00FD7DC5" w:rsidP="003C16B7">
      <w:pPr>
        <w:widowControl w:val="0"/>
        <w:suppressAutoHyphens w:val="0"/>
        <w:ind w:firstLine="600"/>
        <w:jc w:val="both"/>
        <w:rPr>
          <w:lang w:val="en-US"/>
        </w:rPr>
      </w:pPr>
      <w:r w:rsidRPr="006B1A3D">
        <w:rPr>
          <w:b/>
          <w:i/>
          <w:color w:val="000000"/>
          <w:lang w:val="en-US"/>
        </w:rPr>
        <w:t>Лабораторные работы и опыты.</w:t>
      </w:r>
    </w:p>
    <w:p w:rsidR="00FD7DC5" w:rsidRPr="006B1A3D" w:rsidRDefault="00FD7DC5" w:rsidP="00992F6E">
      <w:pPr>
        <w:widowControl w:val="0"/>
        <w:numPr>
          <w:ilvl w:val="0"/>
          <w:numId w:val="135"/>
        </w:numPr>
        <w:suppressAutoHyphens w:val="0"/>
        <w:jc w:val="both"/>
      </w:pPr>
      <w:r w:rsidRPr="006B1A3D">
        <w:rPr>
          <w:color w:val="000000"/>
        </w:rPr>
        <w:t xml:space="preserve">Определение скорости равномерного движения (шарика в жидкости, модели электрического автомобиля и так далее). </w:t>
      </w:r>
    </w:p>
    <w:p w:rsidR="00FD7DC5" w:rsidRPr="006B1A3D" w:rsidRDefault="00FD7DC5" w:rsidP="00992F6E">
      <w:pPr>
        <w:widowControl w:val="0"/>
        <w:numPr>
          <w:ilvl w:val="0"/>
          <w:numId w:val="135"/>
        </w:numPr>
        <w:suppressAutoHyphens w:val="0"/>
        <w:jc w:val="both"/>
      </w:pPr>
      <w:r w:rsidRPr="006B1A3D">
        <w:rPr>
          <w:color w:val="000000"/>
        </w:rPr>
        <w:t xml:space="preserve">Определение средней скорости скольжения бруска или шарика по наклонной плоскости. </w:t>
      </w:r>
    </w:p>
    <w:p w:rsidR="00FD7DC5" w:rsidRPr="006B1A3D" w:rsidRDefault="00FD7DC5" w:rsidP="00992F6E">
      <w:pPr>
        <w:widowControl w:val="0"/>
        <w:numPr>
          <w:ilvl w:val="0"/>
          <w:numId w:val="135"/>
        </w:numPr>
        <w:suppressAutoHyphens w:val="0"/>
        <w:jc w:val="both"/>
        <w:rPr>
          <w:lang w:val="en-US"/>
        </w:rPr>
      </w:pPr>
      <w:r w:rsidRPr="006B1A3D">
        <w:rPr>
          <w:color w:val="000000"/>
          <w:lang w:val="en-US"/>
        </w:rPr>
        <w:t xml:space="preserve">Определение плотности твёрдого тела. </w:t>
      </w:r>
    </w:p>
    <w:p w:rsidR="00FD7DC5" w:rsidRPr="006B1A3D" w:rsidRDefault="00FD7DC5" w:rsidP="00992F6E">
      <w:pPr>
        <w:widowControl w:val="0"/>
        <w:numPr>
          <w:ilvl w:val="0"/>
          <w:numId w:val="135"/>
        </w:numPr>
        <w:suppressAutoHyphens w:val="0"/>
        <w:jc w:val="both"/>
      </w:pPr>
      <w:r w:rsidRPr="006B1A3D">
        <w:rPr>
          <w:color w:val="000000"/>
        </w:rPr>
        <w:t xml:space="preserve">Опыты, демонстрирующие зависимость растяжения (деформации) пружины от приложенной силы. </w:t>
      </w:r>
    </w:p>
    <w:p w:rsidR="00FD7DC5" w:rsidRPr="006B1A3D" w:rsidRDefault="00FD7DC5" w:rsidP="00992F6E">
      <w:pPr>
        <w:widowControl w:val="0"/>
        <w:numPr>
          <w:ilvl w:val="0"/>
          <w:numId w:val="135"/>
        </w:numPr>
        <w:suppressAutoHyphens w:val="0"/>
        <w:jc w:val="both"/>
      </w:pPr>
      <w:r w:rsidRPr="006B1A3D">
        <w:rPr>
          <w:color w:val="000000"/>
        </w:rPr>
        <w:t>Опыты, демонстрирующие зависимость силы трения скольжения от веса тела и характера соприкасающихся поверхностей.</w:t>
      </w:r>
    </w:p>
    <w:p w:rsidR="00FD7DC5" w:rsidRPr="006B1A3D" w:rsidRDefault="00FD7DC5" w:rsidP="003C16B7">
      <w:pPr>
        <w:widowControl w:val="0"/>
        <w:suppressAutoHyphens w:val="0"/>
        <w:ind w:firstLine="600"/>
        <w:jc w:val="both"/>
      </w:pPr>
      <w:r w:rsidRPr="006B1A3D">
        <w:rPr>
          <w:b/>
          <w:color w:val="000000"/>
        </w:rPr>
        <w:t>Раздел 4. Давление твёрдых тел, жидкостей и газов.</w:t>
      </w:r>
    </w:p>
    <w:p w:rsidR="00FD7DC5" w:rsidRPr="006B1A3D" w:rsidRDefault="00FD7DC5" w:rsidP="003C16B7">
      <w:pPr>
        <w:widowControl w:val="0"/>
        <w:suppressAutoHyphens w:val="0"/>
        <w:ind w:firstLine="600"/>
        <w:jc w:val="both"/>
      </w:pPr>
      <w:r w:rsidRPr="006B1A3D">
        <w:rPr>
          <w:color w:val="000000"/>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FD7DC5" w:rsidRPr="006B1A3D" w:rsidRDefault="00FD7DC5" w:rsidP="003C16B7">
      <w:pPr>
        <w:widowControl w:val="0"/>
        <w:suppressAutoHyphens w:val="0"/>
        <w:ind w:firstLine="600"/>
        <w:jc w:val="both"/>
      </w:pPr>
      <w:r w:rsidRPr="006B1A3D">
        <w:rPr>
          <w:color w:val="000000"/>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FD7DC5" w:rsidRPr="006B1A3D" w:rsidRDefault="00FD7DC5" w:rsidP="003C16B7">
      <w:pPr>
        <w:widowControl w:val="0"/>
        <w:suppressAutoHyphens w:val="0"/>
        <w:ind w:firstLine="600"/>
        <w:jc w:val="both"/>
        <w:rPr>
          <w:lang w:val="en-US"/>
        </w:rPr>
      </w:pPr>
      <w:r w:rsidRPr="006B1A3D">
        <w:rPr>
          <w:color w:val="000000"/>
        </w:rPr>
        <w:t xml:space="preserve">Действие жидкости и газа на погружённое в них тело. Выталкивающая (архимедова) сила. Закон Архимеда. </w:t>
      </w:r>
      <w:r w:rsidRPr="006B1A3D">
        <w:rPr>
          <w:color w:val="000000"/>
          <w:lang w:val="en-US"/>
        </w:rPr>
        <w:t xml:space="preserve">Плавание тел. Воздухоплавание. </w:t>
      </w:r>
    </w:p>
    <w:p w:rsidR="00FD7DC5" w:rsidRPr="006B1A3D" w:rsidRDefault="00FD7DC5" w:rsidP="003C16B7">
      <w:pPr>
        <w:widowControl w:val="0"/>
        <w:suppressAutoHyphens w:val="0"/>
        <w:ind w:firstLine="600"/>
        <w:jc w:val="both"/>
        <w:rPr>
          <w:lang w:val="en-US"/>
        </w:rPr>
      </w:pPr>
      <w:r w:rsidRPr="006B1A3D">
        <w:rPr>
          <w:b/>
          <w:i/>
          <w:color w:val="000000"/>
          <w:lang w:val="en-US"/>
        </w:rPr>
        <w:t>Демонстрации.</w:t>
      </w:r>
    </w:p>
    <w:p w:rsidR="00FD7DC5" w:rsidRPr="006B1A3D" w:rsidRDefault="00FD7DC5" w:rsidP="00992F6E">
      <w:pPr>
        <w:widowControl w:val="0"/>
        <w:numPr>
          <w:ilvl w:val="0"/>
          <w:numId w:val="136"/>
        </w:numPr>
        <w:suppressAutoHyphens w:val="0"/>
        <w:jc w:val="both"/>
      </w:pPr>
      <w:r w:rsidRPr="006B1A3D">
        <w:rPr>
          <w:color w:val="000000"/>
        </w:rPr>
        <w:t>Зависимость давления газа от температуры.</w:t>
      </w:r>
    </w:p>
    <w:p w:rsidR="00FD7DC5" w:rsidRPr="006B1A3D" w:rsidRDefault="00FD7DC5" w:rsidP="00992F6E">
      <w:pPr>
        <w:widowControl w:val="0"/>
        <w:numPr>
          <w:ilvl w:val="0"/>
          <w:numId w:val="136"/>
        </w:numPr>
        <w:suppressAutoHyphens w:val="0"/>
        <w:jc w:val="both"/>
      </w:pPr>
      <w:r w:rsidRPr="006B1A3D">
        <w:rPr>
          <w:color w:val="000000"/>
        </w:rPr>
        <w:t xml:space="preserve">Передача давления жидкостью и газом. </w:t>
      </w:r>
    </w:p>
    <w:p w:rsidR="00FD7DC5" w:rsidRPr="006B1A3D" w:rsidRDefault="00FD7DC5" w:rsidP="00992F6E">
      <w:pPr>
        <w:widowControl w:val="0"/>
        <w:numPr>
          <w:ilvl w:val="0"/>
          <w:numId w:val="136"/>
        </w:numPr>
        <w:suppressAutoHyphens w:val="0"/>
        <w:jc w:val="both"/>
        <w:rPr>
          <w:lang w:val="en-US"/>
        </w:rPr>
      </w:pPr>
      <w:r w:rsidRPr="006B1A3D">
        <w:rPr>
          <w:color w:val="000000"/>
          <w:lang w:val="en-US"/>
        </w:rPr>
        <w:t xml:space="preserve">Сообщающиеся сосуды. </w:t>
      </w:r>
    </w:p>
    <w:p w:rsidR="00FD7DC5" w:rsidRPr="006B1A3D" w:rsidRDefault="00FD7DC5" w:rsidP="00992F6E">
      <w:pPr>
        <w:widowControl w:val="0"/>
        <w:numPr>
          <w:ilvl w:val="0"/>
          <w:numId w:val="136"/>
        </w:numPr>
        <w:suppressAutoHyphens w:val="0"/>
        <w:jc w:val="both"/>
        <w:rPr>
          <w:lang w:val="en-US"/>
        </w:rPr>
      </w:pPr>
      <w:r w:rsidRPr="006B1A3D">
        <w:rPr>
          <w:color w:val="000000"/>
          <w:lang w:val="en-US"/>
        </w:rPr>
        <w:t xml:space="preserve">Гидравлический пресс. </w:t>
      </w:r>
    </w:p>
    <w:p w:rsidR="00FD7DC5" w:rsidRPr="006B1A3D" w:rsidRDefault="00FD7DC5" w:rsidP="00992F6E">
      <w:pPr>
        <w:widowControl w:val="0"/>
        <w:numPr>
          <w:ilvl w:val="0"/>
          <w:numId w:val="136"/>
        </w:numPr>
        <w:suppressAutoHyphens w:val="0"/>
        <w:jc w:val="both"/>
        <w:rPr>
          <w:lang w:val="en-US"/>
        </w:rPr>
      </w:pPr>
      <w:r w:rsidRPr="006B1A3D">
        <w:rPr>
          <w:color w:val="000000"/>
          <w:lang w:val="en-US"/>
        </w:rPr>
        <w:t xml:space="preserve">Проявление действия атмосферного давления. </w:t>
      </w:r>
    </w:p>
    <w:p w:rsidR="00FD7DC5" w:rsidRPr="006B1A3D" w:rsidRDefault="00FD7DC5" w:rsidP="00992F6E">
      <w:pPr>
        <w:widowControl w:val="0"/>
        <w:numPr>
          <w:ilvl w:val="0"/>
          <w:numId w:val="136"/>
        </w:numPr>
        <w:suppressAutoHyphens w:val="0"/>
        <w:jc w:val="both"/>
      </w:pPr>
      <w:r w:rsidRPr="006B1A3D">
        <w:rPr>
          <w:color w:val="000000"/>
        </w:rPr>
        <w:t xml:space="preserve">Зависимость выталкивающей силы от объёма погружённой части тела и плотности жидкости. </w:t>
      </w:r>
    </w:p>
    <w:p w:rsidR="00FD7DC5" w:rsidRPr="006B1A3D" w:rsidRDefault="00FD7DC5" w:rsidP="00992F6E">
      <w:pPr>
        <w:widowControl w:val="0"/>
        <w:numPr>
          <w:ilvl w:val="0"/>
          <w:numId w:val="136"/>
        </w:numPr>
        <w:suppressAutoHyphens w:val="0"/>
        <w:jc w:val="both"/>
      </w:pPr>
      <w:r w:rsidRPr="006B1A3D">
        <w:rPr>
          <w:color w:val="000000"/>
        </w:rPr>
        <w:t xml:space="preserve">Равенство выталкивающей силы весу вытесненной жидкости. </w:t>
      </w:r>
    </w:p>
    <w:p w:rsidR="00FD7DC5" w:rsidRPr="006B1A3D" w:rsidRDefault="00FD7DC5" w:rsidP="00992F6E">
      <w:pPr>
        <w:widowControl w:val="0"/>
        <w:numPr>
          <w:ilvl w:val="0"/>
          <w:numId w:val="136"/>
        </w:numPr>
        <w:suppressAutoHyphens w:val="0"/>
        <w:jc w:val="both"/>
      </w:pPr>
      <w:r w:rsidRPr="006B1A3D">
        <w:rPr>
          <w:color w:val="000000"/>
        </w:rPr>
        <w:t xml:space="preserve">Условие плавания тел: плавание или погружение тел в зависимости от соотношения плотностей тела и жидкости. </w:t>
      </w:r>
    </w:p>
    <w:p w:rsidR="00FD7DC5" w:rsidRPr="006B1A3D" w:rsidRDefault="00FD7DC5" w:rsidP="003C16B7">
      <w:pPr>
        <w:widowControl w:val="0"/>
        <w:suppressAutoHyphens w:val="0"/>
        <w:ind w:firstLine="600"/>
        <w:jc w:val="both"/>
        <w:rPr>
          <w:lang w:val="en-US"/>
        </w:rPr>
      </w:pPr>
      <w:r w:rsidRPr="006B1A3D">
        <w:rPr>
          <w:b/>
          <w:i/>
          <w:color w:val="000000"/>
          <w:lang w:val="en-US"/>
        </w:rPr>
        <w:t>Лабораторные работы и опыты.</w:t>
      </w:r>
    </w:p>
    <w:p w:rsidR="00FD7DC5" w:rsidRPr="006B1A3D" w:rsidRDefault="00FD7DC5" w:rsidP="00992F6E">
      <w:pPr>
        <w:widowControl w:val="0"/>
        <w:numPr>
          <w:ilvl w:val="0"/>
          <w:numId w:val="137"/>
        </w:numPr>
        <w:suppressAutoHyphens w:val="0"/>
        <w:jc w:val="both"/>
      </w:pPr>
      <w:r w:rsidRPr="006B1A3D">
        <w:rPr>
          <w:color w:val="000000"/>
        </w:rPr>
        <w:t>Исследование зависимости веса тела в воде от объёма погружённой в жидкость части тела.</w:t>
      </w:r>
    </w:p>
    <w:p w:rsidR="00FD7DC5" w:rsidRPr="006B1A3D" w:rsidRDefault="00FD7DC5" w:rsidP="00992F6E">
      <w:pPr>
        <w:widowControl w:val="0"/>
        <w:numPr>
          <w:ilvl w:val="0"/>
          <w:numId w:val="137"/>
        </w:numPr>
        <w:suppressAutoHyphens w:val="0"/>
        <w:jc w:val="both"/>
      </w:pPr>
      <w:r w:rsidRPr="006B1A3D">
        <w:rPr>
          <w:color w:val="000000"/>
        </w:rPr>
        <w:t xml:space="preserve">Определение выталкивающей силы, действующей на тело, погружённое в жидкость. </w:t>
      </w:r>
    </w:p>
    <w:p w:rsidR="00FD7DC5" w:rsidRPr="006B1A3D" w:rsidRDefault="00FD7DC5" w:rsidP="00992F6E">
      <w:pPr>
        <w:widowControl w:val="0"/>
        <w:numPr>
          <w:ilvl w:val="0"/>
          <w:numId w:val="137"/>
        </w:numPr>
        <w:suppressAutoHyphens w:val="0"/>
        <w:jc w:val="both"/>
      </w:pPr>
      <w:r w:rsidRPr="006B1A3D">
        <w:rPr>
          <w:color w:val="000000"/>
        </w:rPr>
        <w:t>Проверка независимости выталкивающей силы, действующей на тело в жидкости, от массы тела.</w:t>
      </w:r>
    </w:p>
    <w:p w:rsidR="00FD7DC5" w:rsidRPr="006B1A3D" w:rsidRDefault="00FD7DC5" w:rsidP="00992F6E">
      <w:pPr>
        <w:widowControl w:val="0"/>
        <w:numPr>
          <w:ilvl w:val="0"/>
          <w:numId w:val="137"/>
        </w:numPr>
        <w:suppressAutoHyphens w:val="0"/>
        <w:jc w:val="both"/>
      </w:pPr>
      <w:r w:rsidRPr="006B1A3D">
        <w:rPr>
          <w:color w:val="000000"/>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FD7DC5" w:rsidRPr="006B1A3D" w:rsidRDefault="00FD7DC5" w:rsidP="00992F6E">
      <w:pPr>
        <w:widowControl w:val="0"/>
        <w:numPr>
          <w:ilvl w:val="0"/>
          <w:numId w:val="137"/>
        </w:numPr>
        <w:suppressAutoHyphens w:val="0"/>
        <w:jc w:val="both"/>
      </w:pPr>
      <w:r w:rsidRPr="006B1A3D">
        <w:rPr>
          <w:color w:val="000000"/>
        </w:rPr>
        <w:t xml:space="preserve">Конструирование ареометра или конструирование лодки и определение её грузоподъёмности. </w:t>
      </w:r>
    </w:p>
    <w:p w:rsidR="00FD7DC5" w:rsidRPr="006B1A3D" w:rsidRDefault="00FD7DC5" w:rsidP="003C16B7">
      <w:pPr>
        <w:widowControl w:val="0"/>
        <w:suppressAutoHyphens w:val="0"/>
        <w:ind w:firstLine="600"/>
        <w:jc w:val="both"/>
      </w:pPr>
      <w:r w:rsidRPr="006B1A3D">
        <w:rPr>
          <w:b/>
          <w:color w:val="000000"/>
        </w:rPr>
        <w:t>Раздел 5. Работа и мощность. Энергия.</w:t>
      </w:r>
    </w:p>
    <w:p w:rsidR="00FD7DC5" w:rsidRPr="006B1A3D" w:rsidRDefault="00FD7DC5" w:rsidP="003C16B7">
      <w:pPr>
        <w:widowControl w:val="0"/>
        <w:suppressAutoHyphens w:val="0"/>
        <w:ind w:firstLine="600"/>
        <w:jc w:val="both"/>
      </w:pPr>
      <w:r w:rsidRPr="006B1A3D">
        <w:rPr>
          <w:color w:val="000000"/>
        </w:rPr>
        <w:t xml:space="preserve">Механическая работа. Мощность. </w:t>
      </w:r>
    </w:p>
    <w:p w:rsidR="00FD7DC5" w:rsidRPr="006B1A3D" w:rsidRDefault="00FD7DC5" w:rsidP="003C16B7">
      <w:pPr>
        <w:widowControl w:val="0"/>
        <w:suppressAutoHyphens w:val="0"/>
        <w:ind w:firstLine="600"/>
        <w:jc w:val="both"/>
      </w:pPr>
      <w:r w:rsidRPr="006B1A3D">
        <w:rPr>
          <w:color w:val="000000"/>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FD7DC5" w:rsidRPr="006B1A3D" w:rsidRDefault="00FD7DC5" w:rsidP="003C16B7">
      <w:pPr>
        <w:widowControl w:val="0"/>
        <w:suppressAutoHyphens w:val="0"/>
        <w:ind w:firstLine="600"/>
        <w:jc w:val="both"/>
        <w:rPr>
          <w:lang w:val="en-US"/>
        </w:rPr>
      </w:pPr>
      <w:r w:rsidRPr="006B1A3D">
        <w:rPr>
          <w:color w:val="000000"/>
        </w:rPr>
        <w:t xml:space="preserve">Механическая энергия. Кинетическая и потенциальная энергия. Превращение одного вида механической энергии в другой. </w:t>
      </w:r>
      <w:r w:rsidRPr="006B1A3D">
        <w:rPr>
          <w:color w:val="000000"/>
          <w:lang w:val="en-US"/>
        </w:rPr>
        <w:t xml:space="preserve">Закон сохранения энергии в механике. </w:t>
      </w:r>
    </w:p>
    <w:p w:rsidR="00FD7DC5" w:rsidRPr="006B1A3D" w:rsidRDefault="00FD7DC5" w:rsidP="003C16B7">
      <w:pPr>
        <w:widowControl w:val="0"/>
        <w:suppressAutoHyphens w:val="0"/>
        <w:ind w:firstLine="600"/>
        <w:jc w:val="both"/>
        <w:rPr>
          <w:lang w:val="en-US"/>
        </w:rPr>
      </w:pPr>
      <w:r w:rsidRPr="006B1A3D">
        <w:rPr>
          <w:b/>
          <w:i/>
          <w:color w:val="000000"/>
          <w:lang w:val="en-US"/>
        </w:rPr>
        <w:t>Демонстрации.</w:t>
      </w:r>
    </w:p>
    <w:p w:rsidR="00FD7DC5" w:rsidRPr="006B1A3D" w:rsidRDefault="00FD7DC5" w:rsidP="00992F6E">
      <w:pPr>
        <w:widowControl w:val="0"/>
        <w:numPr>
          <w:ilvl w:val="0"/>
          <w:numId w:val="138"/>
        </w:numPr>
        <w:suppressAutoHyphens w:val="0"/>
        <w:jc w:val="both"/>
        <w:rPr>
          <w:lang w:val="en-US"/>
        </w:rPr>
      </w:pPr>
      <w:r w:rsidRPr="006B1A3D">
        <w:rPr>
          <w:color w:val="000000"/>
          <w:lang w:val="en-US"/>
        </w:rPr>
        <w:t xml:space="preserve">Примеры простых механизмов. </w:t>
      </w:r>
    </w:p>
    <w:p w:rsidR="00FD7DC5" w:rsidRPr="006B1A3D" w:rsidRDefault="00FD7DC5" w:rsidP="003C16B7">
      <w:pPr>
        <w:widowControl w:val="0"/>
        <w:suppressAutoHyphens w:val="0"/>
        <w:ind w:firstLine="600"/>
        <w:jc w:val="both"/>
        <w:rPr>
          <w:lang w:val="en-US"/>
        </w:rPr>
      </w:pPr>
      <w:r w:rsidRPr="006B1A3D">
        <w:rPr>
          <w:b/>
          <w:i/>
          <w:color w:val="000000"/>
          <w:lang w:val="en-US"/>
        </w:rPr>
        <w:t>Лабораторные работы и опыты.</w:t>
      </w:r>
    </w:p>
    <w:p w:rsidR="00FD7DC5" w:rsidRPr="006B1A3D" w:rsidRDefault="00FD7DC5" w:rsidP="00992F6E">
      <w:pPr>
        <w:widowControl w:val="0"/>
        <w:numPr>
          <w:ilvl w:val="0"/>
          <w:numId w:val="139"/>
        </w:numPr>
        <w:suppressAutoHyphens w:val="0"/>
        <w:jc w:val="both"/>
      </w:pPr>
      <w:r w:rsidRPr="006B1A3D">
        <w:rPr>
          <w:color w:val="000000"/>
        </w:rPr>
        <w:t xml:space="preserve">Определение работы силы трения при равномерном движении тела по горизонтальной поверхности. </w:t>
      </w:r>
    </w:p>
    <w:p w:rsidR="00FD7DC5" w:rsidRPr="006B1A3D" w:rsidRDefault="00FD7DC5" w:rsidP="00992F6E">
      <w:pPr>
        <w:widowControl w:val="0"/>
        <w:numPr>
          <w:ilvl w:val="0"/>
          <w:numId w:val="139"/>
        </w:numPr>
        <w:suppressAutoHyphens w:val="0"/>
        <w:jc w:val="both"/>
        <w:rPr>
          <w:lang w:val="en-US"/>
        </w:rPr>
      </w:pPr>
      <w:r w:rsidRPr="006B1A3D">
        <w:rPr>
          <w:color w:val="000000"/>
          <w:lang w:val="en-US"/>
        </w:rPr>
        <w:t>Исследование условий равновесия рычага.</w:t>
      </w:r>
    </w:p>
    <w:p w:rsidR="00FD7DC5" w:rsidRPr="006B1A3D" w:rsidRDefault="00FD7DC5" w:rsidP="00992F6E">
      <w:pPr>
        <w:widowControl w:val="0"/>
        <w:numPr>
          <w:ilvl w:val="0"/>
          <w:numId w:val="139"/>
        </w:numPr>
        <w:suppressAutoHyphens w:val="0"/>
        <w:jc w:val="both"/>
        <w:rPr>
          <w:lang w:val="en-US"/>
        </w:rPr>
      </w:pPr>
      <w:r w:rsidRPr="006B1A3D">
        <w:rPr>
          <w:color w:val="000000"/>
          <w:lang w:val="en-US"/>
        </w:rPr>
        <w:t xml:space="preserve">Измерение КПД наклонной плоскости. </w:t>
      </w:r>
    </w:p>
    <w:p w:rsidR="00FD7DC5" w:rsidRPr="006B1A3D" w:rsidRDefault="00FD7DC5" w:rsidP="00992F6E">
      <w:pPr>
        <w:widowControl w:val="0"/>
        <w:numPr>
          <w:ilvl w:val="0"/>
          <w:numId w:val="139"/>
        </w:numPr>
        <w:suppressAutoHyphens w:val="0"/>
        <w:jc w:val="both"/>
      </w:pPr>
      <w:r w:rsidRPr="006B1A3D">
        <w:rPr>
          <w:color w:val="000000"/>
        </w:rPr>
        <w:t>Изучение закона сохранения механической энергии.</w:t>
      </w:r>
    </w:p>
    <w:p w:rsidR="00FD7DC5" w:rsidRPr="006B1A3D" w:rsidRDefault="00FD7DC5" w:rsidP="003C16B7">
      <w:pPr>
        <w:widowControl w:val="0"/>
        <w:suppressAutoHyphens w:val="0"/>
        <w:ind w:left="120"/>
        <w:jc w:val="both"/>
      </w:pPr>
      <w:r w:rsidRPr="006B1A3D">
        <w:rPr>
          <w:b/>
          <w:color w:val="000000"/>
        </w:rPr>
        <w:t>8 КЛАСС</w:t>
      </w:r>
    </w:p>
    <w:p w:rsidR="00FD7DC5" w:rsidRPr="006B1A3D" w:rsidRDefault="00FD7DC5" w:rsidP="003C16B7">
      <w:pPr>
        <w:widowControl w:val="0"/>
        <w:suppressAutoHyphens w:val="0"/>
        <w:ind w:left="120"/>
        <w:jc w:val="both"/>
      </w:pPr>
    </w:p>
    <w:p w:rsidR="00FD7DC5" w:rsidRPr="006B1A3D" w:rsidRDefault="00FD7DC5" w:rsidP="003C16B7">
      <w:pPr>
        <w:widowControl w:val="0"/>
        <w:suppressAutoHyphens w:val="0"/>
        <w:ind w:firstLine="600"/>
        <w:jc w:val="both"/>
      </w:pPr>
      <w:r w:rsidRPr="006B1A3D">
        <w:rPr>
          <w:b/>
          <w:color w:val="000000"/>
        </w:rPr>
        <w:t>Раздел 6. Тепловые явления</w:t>
      </w:r>
      <w:r w:rsidRPr="006B1A3D">
        <w:rPr>
          <w:color w:val="000000"/>
        </w:rPr>
        <w:t>.</w:t>
      </w:r>
    </w:p>
    <w:p w:rsidR="00FD7DC5" w:rsidRPr="006B1A3D" w:rsidRDefault="00FD7DC5" w:rsidP="003C16B7">
      <w:pPr>
        <w:widowControl w:val="0"/>
        <w:suppressAutoHyphens w:val="0"/>
        <w:ind w:firstLine="600"/>
        <w:jc w:val="both"/>
      </w:pPr>
      <w:r w:rsidRPr="006B1A3D">
        <w:rPr>
          <w:color w:val="000000"/>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FD7DC5" w:rsidRPr="006B1A3D" w:rsidRDefault="00FD7DC5" w:rsidP="003C16B7">
      <w:pPr>
        <w:widowControl w:val="0"/>
        <w:suppressAutoHyphens w:val="0"/>
        <w:ind w:firstLine="600"/>
        <w:jc w:val="both"/>
      </w:pPr>
      <w:r w:rsidRPr="006B1A3D">
        <w:rPr>
          <w:color w:val="000000"/>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FD7DC5" w:rsidRPr="006B1A3D" w:rsidRDefault="00FD7DC5" w:rsidP="003C16B7">
      <w:pPr>
        <w:widowControl w:val="0"/>
        <w:suppressAutoHyphens w:val="0"/>
        <w:ind w:firstLine="600"/>
        <w:jc w:val="both"/>
      </w:pPr>
      <w:r w:rsidRPr="006B1A3D">
        <w:rPr>
          <w:color w:val="000000"/>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FD7DC5" w:rsidRPr="006B1A3D" w:rsidRDefault="00FD7DC5" w:rsidP="003C16B7">
      <w:pPr>
        <w:widowControl w:val="0"/>
        <w:suppressAutoHyphens w:val="0"/>
        <w:ind w:firstLine="600"/>
        <w:jc w:val="both"/>
      </w:pPr>
      <w:r w:rsidRPr="006B1A3D">
        <w:rPr>
          <w:color w:val="000000"/>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FD7DC5" w:rsidRPr="006B1A3D" w:rsidRDefault="00FD7DC5" w:rsidP="003C16B7">
      <w:pPr>
        <w:widowControl w:val="0"/>
        <w:suppressAutoHyphens w:val="0"/>
        <w:ind w:firstLine="600"/>
        <w:jc w:val="both"/>
      </w:pPr>
      <w:r w:rsidRPr="006B1A3D">
        <w:rPr>
          <w:color w:val="000000"/>
        </w:rPr>
        <w:t xml:space="preserve">Влажность воздуха. </w:t>
      </w:r>
    </w:p>
    <w:p w:rsidR="00FD7DC5" w:rsidRPr="006B1A3D" w:rsidRDefault="00FD7DC5" w:rsidP="003C16B7">
      <w:pPr>
        <w:widowControl w:val="0"/>
        <w:suppressAutoHyphens w:val="0"/>
        <w:ind w:firstLine="600"/>
        <w:jc w:val="both"/>
      </w:pPr>
      <w:r w:rsidRPr="006B1A3D">
        <w:rPr>
          <w:color w:val="000000"/>
        </w:rPr>
        <w:t xml:space="preserve">Энергия топлива. Удельная теплота сгорания. </w:t>
      </w:r>
    </w:p>
    <w:p w:rsidR="00FD7DC5" w:rsidRPr="006B1A3D" w:rsidRDefault="00FD7DC5" w:rsidP="003C16B7">
      <w:pPr>
        <w:widowControl w:val="0"/>
        <w:suppressAutoHyphens w:val="0"/>
        <w:ind w:firstLine="600"/>
        <w:jc w:val="both"/>
      </w:pPr>
      <w:r w:rsidRPr="006B1A3D">
        <w:rPr>
          <w:color w:val="000000"/>
        </w:rPr>
        <w:t xml:space="preserve">Принципы работы тепловых двигателей КПД теплового двигателя. Тепловые двигатели и защита окружающей среды. </w:t>
      </w:r>
    </w:p>
    <w:p w:rsidR="00FD7DC5" w:rsidRPr="006B1A3D" w:rsidRDefault="00FD7DC5" w:rsidP="003C16B7">
      <w:pPr>
        <w:widowControl w:val="0"/>
        <w:suppressAutoHyphens w:val="0"/>
        <w:ind w:firstLine="600"/>
        <w:jc w:val="both"/>
      </w:pPr>
      <w:r w:rsidRPr="006B1A3D">
        <w:rPr>
          <w:color w:val="000000"/>
        </w:rPr>
        <w:t xml:space="preserve">Закон сохранения и превращения энергии в тепловых процессах. </w:t>
      </w:r>
    </w:p>
    <w:p w:rsidR="00FD7DC5" w:rsidRPr="006B1A3D" w:rsidRDefault="00FD7DC5" w:rsidP="003C16B7">
      <w:pPr>
        <w:widowControl w:val="0"/>
        <w:suppressAutoHyphens w:val="0"/>
        <w:ind w:firstLine="600"/>
        <w:jc w:val="both"/>
        <w:rPr>
          <w:lang w:val="en-US"/>
        </w:rPr>
      </w:pPr>
      <w:r w:rsidRPr="006B1A3D">
        <w:rPr>
          <w:b/>
          <w:i/>
          <w:color w:val="000000"/>
          <w:lang w:val="en-US"/>
        </w:rPr>
        <w:t>Демонстрации</w:t>
      </w:r>
      <w:r w:rsidRPr="006B1A3D">
        <w:rPr>
          <w:b/>
          <w:color w:val="000000"/>
          <w:lang w:val="en-US"/>
        </w:rPr>
        <w:t>.</w:t>
      </w:r>
    </w:p>
    <w:p w:rsidR="00FD7DC5" w:rsidRPr="006B1A3D" w:rsidRDefault="00FD7DC5" w:rsidP="00992F6E">
      <w:pPr>
        <w:widowControl w:val="0"/>
        <w:numPr>
          <w:ilvl w:val="0"/>
          <w:numId w:val="140"/>
        </w:numPr>
        <w:suppressAutoHyphens w:val="0"/>
        <w:jc w:val="both"/>
        <w:rPr>
          <w:lang w:val="en-US"/>
        </w:rPr>
      </w:pPr>
      <w:r w:rsidRPr="006B1A3D">
        <w:rPr>
          <w:color w:val="000000"/>
          <w:lang w:val="en-US"/>
        </w:rPr>
        <w:t xml:space="preserve">Наблюдение броуновского движения. </w:t>
      </w:r>
    </w:p>
    <w:p w:rsidR="00FD7DC5" w:rsidRPr="006B1A3D" w:rsidRDefault="00FD7DC5" w:rsidP="00992F6E">
      <w:pPr>
        <w:widowControl w:val="0"/>
        <w:numPr>
          <w:ilvl w:val="0"/>
          <w:numId w:val="140"/>
        </w:numPr>
        <w:suppressAutoHyphens w:val="0"/>
        <w:jc w:val="both"/>
        <w:rPr>
          <w:lang w:val="en-US"/>
        </w:rPr>
      </w:pPr>
      <w:r w:rsidRPr="006B1A3D">
        <w:rPr>
          <w:color w:val="000000"/>
          <w:lang w:val="en-US"/>
        </w:rPr>
        <w:t xml:space="preserve">Наблюдение диффузии. </w:t>
      </w:r>
    </w:p>
    <w:p w:rsidR="00FD7DC5" w:rsidRPr="006B1A3D" w:rsidRDefault="00FD7DC5" w:rsidP="00992F6E">
      <w:pPr>
        <w:widowControl w:val="0"/>
        <w:numPr>
          <w:ilvl w:val="0"/>
          <w:numId w:val="140"/>
        </w:numPr>
        <w:suppressAutoHyphens w:val="0"/>
        <w:jc w:val="both"/>
      </w:pPr>
      <w:r w:rsidRPr="006B1A3D">
        <w:rPr>
          <w:color w:val="000000"/>
        </w:rPr>
        <w:t xml:space="preserve">Наблюдение явлений смачивания и капиллярных явлений. </w:t>
      </w:r>
    </w:p>
    <w:p w:rsidR="00FD7DC5" w:rsidRPr="006B1A3D" w:rsidRDefault="00FD7DC5" w:rsidP="00992F6E">
      <w:pPr>
        <w:widowControl w:val="0"/>
        <w:numPr>
          <w:ilvl w:val="0"/>
          <w:numId w:val="140"/>
        </w:numPr>
        <w:suppressAutoHyphens w:val="0"/>
        <w:jc w:val="both"/>
        <w:rPr>
          <w:lang w:val="en-US"/>
        </w:rPr>
      </w:pPr>
      <w:r w:rsidRPr="006B1A3D">
        <w:rPr>
          <w:color w:val="000000"/>
          <w:lang w:val="en-US"/>
        </w:rPr>
        <w:t xml:space="preserve">Наблюдение теплового расширения тел. </w:t>
      </w:r>
    </w:p>
    <w:p w:rsidR="00FD7DC5" w:rsidRPr="006B1A3D" w:rsidRDefault="00FD7DC5" w:rsidP="00992F6E">
      <w:pPr>
        <w:widowControl w:val="0"/>
        <w:numPr>
          <w:ilvl w:val="0"/>
          <w:numId w:val="140"/>
        </w:numPr>
        <w:suppressAutoHyphens w:val="0"/>
        <w:jc w:val="both"/>
      </w:pPr>
      <w:r w:rsidRPr="006B1A3D">
        <w:rPr>
          <w:color w:val="000000"/>
        </w:rPr>
        <w:t xml:space="preserve">Изменение давления газа при изменении объёма и нагревании или охлаждении. </w:t>
      </w:r>
    </w:p>
    <w:p w:rsidR="00FD7DC5" w:rsidRPr="006B1A3D" w:rsidRDefault="00FD7DC5" w:rsidP="00992F6E">
      <w:pPr>
        <w:widowControl w:val="0"/>
        <w:numPr>
          <w:ilvl w:val="0"/>
          <w:numId w:val="140"/>
        </w:numPr>
        <w:suppressAutoHyphens w:val="0"/>
        <w:jc w:val="both"/>
        <w:rPr>
          <w:lang w:val="en-US"/>
        </w:rPr>
      </w:pPr>
      <w:r w:rsidRPr="006B1A3D">
        <w:rPr>
          <w:color w:val="000000"/>
          <w:lang w:val="en-US"/>
        </w:rPr>
        <w:t xml:space="preserve">Правила измерения температуры. </w:t>
      </w:r>
    </w:p>
    <w:p w:rsidR="00FD7DC5" w:rsidRPr="006B1A3D" w:rsidRDefault="00FD7DC5" w:rsidP="00992F6E">
      <w:pPr>
        <w:widowControl w:val="0"/>
        <w:numPr>
          <w:ilvl w:val="0"/>
          <w:numId w:val="140"/>
        </w:numPr>
        <w:suppressAutoHyphens w:val="0"/>
        <w:jc w:val="both"/>
        <w:rPr>
          <w:lang w:val="en-US"/>
        </w:rPr>
      </w:pPr>
      <w:r w:rsidRPr="006B1A3D">
        <w:rPr>
          <w:color w:val="000000"/>
          <w:lang w:val="en-US"/>
        </w:rPr>
        <w:t xml:space="preserve">Виды теплопередачи. </w:t>
      </w:r>
    </w:p>
    <w:p w:rsidR="00FD7DC5" w:rsidRPr="006B1A3D" w:rsidRDefault="00FD7DC5" w:rsidP="00992F6E">
      <w:pPr>
        <w:widowControl w:val="0"/>
        <w:numPr>
          <w:ilvl w:val="0"/>
          <w:numId w:val="140"/>
        </w:numPr>
        <w:suppressAutoHyphens w:val="0"/>
        <w:jc w:val="both"/>
        <w:rPr>
          <w:lang w:val="en-US"/>
        </w:rPr>
      </w:pPr>
      <w:r w:rsidRPr="006B1A3D">
        <w:rPr>
          <w:color w:val="000000"/>
          <w:lang w:val="en-US"/>
        </w:rPr>
        <w:t xml:space="preserve">Охлаждение при совершении работы. </w:t>
      </w:r>
    </w:p>
    <w:p w:rsidR="00FD7DC5" w:rsidRPr="006B1A3D" w:rsidRDefault="00FD7DC5" w:rsidP="00992F6E">
      <w:pPr>
        <w:widowControl w:val="0"/>
        <w:numPr>
          <w:ilvl w:val="0"/>
          <w:numId w:val="140"/>
        </w:numPr>
        <w:suppressAutoHyphens w:val="0"/>
        <w:jc w:val="both"/>
      </w:pPr>
      <w:r w:rsidRPr="006B1A3D">
        <w:rPr>
          <w:color w:val="000000"/>
        </w:rPr>
        <w:t xml:space="preserve">Нагревание при совершении работы внешними силами. </w:t>
      </w:r>
    </w:p>
    <w:p w:rsidR="00FD7DC5" w:rsidRPr="006B1A3D" w:rsidRDefault="00FD7DC5" w:rsidP="00992F6E">
      <w:pPr>
        <w:widowControl w:val="0"/>
        <w:numPr>
          <w:ilvl w:val="0"/>
          <w:numId w:val="140"/>
        </w:numPr>
        <w:suppressAutoHyphens w:val="0"/>
        <w:jc w:val="both"/>
        <w:rPr>
          <w:lang w:val="en-US"/>
        </w:rPr>
      </w:pPr>
      <w:r w:rsidRPr="006B1A3D">
        <w:rPr>
          <w:color w:val="000000"/>
          <w:lang w:val="en-US"/>
        </w:rPr>
        <w:t xml:space="preserve">Сравнение теплоёмкостей различных веществ. </w:t>
      </w:r>
    </w:p>
    <w:p w:rsidR="00FD7DC5" w:rsidRPr="006B1A3D" w:rsidRDefault="00FD7DC5" w:rsidP="00992F6E">
      <w:pPr>
        <w:widowControl w:val="0"/>
        <w:numPr>
          <w:ilvl w:val="0"/>
          <w:numId w:val="140"/>
        </w:numPr>
        <w:suppressAutoHyphens w:val="0"/>
        <w:jc w:val="both"/>
        <w:rPr>
          <w:lang w:val="en-US"/>
        </w:rPr>
      </w:pPr>
      <w:r w:rsidRPr="006B1A3D">
        <w:rPr>
          <w:color w:val="000000"/>
          <w:lang w:val="en-US"/>
        </w:rPr>
        <w:t xml:space="preserve">Наблюдение кипения. </w:t>
      </w:r>
    </w:p>
    <w:p w:rsidR="00FD7DC5" w:rsidRPr="006B1A3D" w:rsidRDefault="00FD7DC5" w:rsidP="00992F6E">
      <w:pPr>
        <w:widowControl w:val="0"/>
        <w:numPr>
          <w:ilvl w:val="0"/>
          <w:numId w:val="140"/>
        </w:numPr>
        <w:suppressAutoHyphens w:val="0"/>
        <w:jc w:val="both"/>
      </w:pPr>
      <w:r w:rsidRPr="006B1A3D">
        <w:rPr>
          <w:color w:val="000000"/>
        </w:rPr>
        <w:t>Наблюдение постоянства температуры при плавлении.</w:t>
      </w:r>
    </w:p>
    <w:p w:rsidR="00FD7DC5" w:rsidRPr="006B1A3D" w:rsidRDefault="00FD7DC5" w:rsidP="00992F6E">
      <w:pPr>
        <w:widowControl w:val="0"/>
        <w:numPr>
          <w:ilvl w:val="0"/>
          <w:numId w:val="140"/>
        </w:numPr>
        <w:suppressAutoHyphens w:val="0"/>
        <w:jc w:val="both"/>
        <w:rPr>
          <w:lang w:val="en-US"/>
        </w:rPr>
      </w:pPr>
      <w:r w:rsidRPr="006B1A3D">
        <w:rPr>
          <w:color w:val="000000"/>
          <w:lang w:val="en-US"/>
        </w:rPr>
        <w:t xml:space="preserve">Модели тепловых двигателей. </w:t>
      </w:r>
    </w:p>
    <w:p w:rsidR="00FD7DC5" w:rsidRPr="006B1A3D" w:rsidRDefault="00FD7DC5" w:rsidP="003C16B7">
      <w:pPr>
        <w:widowControl w:val="0"/>
        <w:suppressAutoHyphens w:val="0"/>
        <w:ind w:firstLine="600"/>
        <w:jc w:val="both"/>
        <w:rPr>
          <w:lang w:val="en-US"/>
        </w:rPr>
      </w:pPr>
      <w:r w:rsidRPr="006B1A3D">
        <w:rPr>
          <w:b/>
          <w:i/>
          <w:color w:val="000000"/>
          <w:lang w:val="en-US"/>
        </w:rPr>
        <w:t>Лабораторные работы и опыты.</w:t>
      </w:r>
    </w:p>
    <w:p w:rsidR="00FD7DC5" w:rsidRPr="006B1A3D" w:rsidRDefault="00FD7DC5" w:rsidP="00992F6E">
      <w:pPr>
        <w:widowControl w:val="0"/>
        <w:numPr>
          <w:ilvl w:val="0"/>
          <w:numId w:val="141"/>
        </w:numPr>
        <w:suppressAutoHyphens w:val="0"/>
        <w:jc w:val="both"/>
      </w:pPr>
      <w:r w:rsidRPr="006B1A3D">
        <w:rPr>
          <w:color w:val="000000"/>
        </w:rPr>
        <w:t xml:space="preserve">Опыты по обнаружению действия сил молекулярного притяжения. </w:t>
      </w:r>
    </w:p>
    <w:p w:rsidR="00FD7DC5" w:rsidRPr="006B1A3D" w:rsidRDefault="00FD7DC5" w:rsidP="00992F6E">
      <w:pPr>
        <w:widowControl w:val="0"/>
        <w:numPr>
          <w:ilvl w:val="0"/>
          <w:numId w:val="141"/>
        </w:numPr>
        <w:suppressAutoHyphens w:val="0"/>
        <w:jc w:val="both"/>
      </w:pPr>
      <w:r w:rsidRPr="006B1A3D">
        <w:rPr>
          <w:color w:val="000000"/>
        </w:rPr>
        <w:t xml:space="preserve">Опыты по выращиванию кристаллов поваренной соли или сахара. </w:t>
      </w:r>
    </w:p>
    <w:p w:rsidR="00FD7DC5" w:rsidRPr="006B1A3D" w:rsidRDefault="00FD7DC5" w:rsidP="00992F6E">
      <w:pPr>
        <w:widowControl w:val="0"/>
        <w:numPr>
          <w:ilvl w:val="0"/>
          <w:numId w:val="141"/>
        </w:numPr>
        <w:suppressAutoHyphens w:val="0"/>
        <w:jc w:val="both"/>
      </w:pPr>
      <w:r w:rsidRPr="006B1A3D">
        <w:rPr>
          <w:color w:val="000000"/>
        </w:rPr>
        <w:t xml:space="preserve">Опыты по наблюдению теплового расширения газов, жидкостей и твёрдых тел. </w:t>
      </w:r>
    </w:p>
    <w:p w:rsidR="00FD7DC5" w:rsidRPr="006B1A3D" w:rsidRDefault="00FD7DC5" w:rsidP="00992F6E">
      <w:pPr>
        <w:widowControl w:val="0"/>
        <w:numPr>
          <w:ilvl w:val="0"/>
          <w:numId w:val="141"/>
        </w:numPr>
        <w:suppressAutoHyphens w:val="0"/>
        <w:jc w:val="both"/>
      </w:pPr>
      <w:r w:rsidRPr="006B1A3D">
        <w:rPr>
          <w:color w:val="000000"/>
        </w:rPr>
        <w:t xml:space="preserve">Определение давления воздуха в баллоне шприца. </w:t>
      </w:r>
    </w:p>
    <w:p w:rsidR="00FD7DC5" w:rsidRPr="006B1A3D" w:rsidRDefault="00FD7DC5" w:rsidP="00992F6E">
      <w:pPr>
        <w:widowControl w:val="0"/>
        <w:numPr>
          <w:ilvl w:val="0"/>
          <w:numId w:val="141"/>
        </w:numPr>
        <w:suppressAutoHyphens w:val="0"/>
        <w:jc w:val="both"/>
      </w:pPr>
      <w:r w:rsidRPr="006B1A3D">
        <w:rPr>
          <w:color w:val="000000"/>
        </w:rPr>
        <w:t xml:space="preserve">Опыты, демонстрирующие зависимость давления воздуха от его объёма и нагревания или охлаждения. </w:t>
      </w:r>
    </w:p>
    <w:p w:rsidR="00FD7DC5" w:rsidRPr="006B1A3D" w:rsidRDefault="00FD7DC5" w:rsidP="00992F6E">
      <w:pPr>
        <w:widowControl w:val="0"/>
        <w:numPr>
          <w:ilvl w:val="0"/>
          <w:numId w:val="141"/>
        </w:numPr>
        <w:suppressAutoHyphens w:val="0"/>
        <w:jc w:val="both"/>
      </w:pPr>
      <w:r w:rsidRPr="006B1A3D">
        <w:rPr>
          <w:color w:val="000000"/>
        </w:rPr>
        <w:t xml:space="preserve">Проверка гипотезы линейной зависимости длины столбика жидкости в термометрической трубке от температуры. </w:t>
      </w:r>
    </w:p>
    <w:p w:rsidR="00FD7DC5" w:rsidRPr="006B1A3D" w:rsidRDefault="00FD7DC5" w:rsidP="00992F6E">
      <w:pPr>
        <w:widowControl w:val="0"/>
        <w:numPr>
          <w:ilvl w:val="0"/>
          <w:numId w:val="141"/>
        </w:numPr>
        <w:suppressAutoHyphens w:val="0"/>
        <w:jc w:val="both"/>
      </w:pPr>
      <w:r w:rsidRPr="006B1A3D">
        <w:rPr>
          <w:color w:val="000000"/>
        </w:rPr>
        <w:t xml:space="preserve">Наблюдение изменения внутренней энергии тела в результате теплопередачи и работы внешних сил. </w:t>
      </w:r>
    </w:p>
    <w:p w:rsidR="00FD7DC5" w:rsidRPr="006B1A3D" w:rsidRDefault="00FD7DC5" w:rsidP="00992F6E">
      <w:pPr>
        <w:widowControl w:val="0"/>
        <w:numPr>
          <w:ilvl w:val="0"/>
          <w:numId w:val="141"/>
        </w:numPr>
        <w:suppressAutoHyphens w:val="0"/>
        <w:jc w:val="both"/>
      </w:pPr>
      <w:r w:rsidRPr="006B1A3D">
        <w:rPr>
          <w:color w:val="000000"/>
        </w:rPr>
        <w:t xml:space="preserve">Исследование явления теплообмена при смешивании холодной и горячей воды. </w:t>
      </w:r>
    </w:p>
    <w:p w:rsidR="00FD7DC5" w:rsidRPr="006B1A3D" w:rsidRDefault="00FD7DC5" w:rsidP="00992F6E">
      <w:pPr>
        <w:widowControl w:val="0"/>
        <w:numPr>
          <w:ilvl w:val="0"/>
          <w:numId w:val="141"/>
        </w:numPr>
        <w:suppressAutoHyphens w:val="0"/>
        <w:jc w:val="both"/>
      </w:pPr>
      <w:r w:rsidRPr="006B1A3D">
        <w:rPr>
          <w:color w:val="000000"/>
        </w:rPr>
        <w:t xml:space="preserve">Определение количества теплоты, полученного водой при теплообмене с нагретым металлическим цилиндром. </w:t>
      </w:r>
    </w:p>
    <w:p w:rsidR="00FD7DC5" w:rsidRPr="006B1A3D" w:rsidRDefault="00FD7DC5" w:rsidP="00992F6E">
      <w:pPr>
        <w:widowControl w:val="0"/>
        <w:numPr>
          <w:ilvl w:val="0"/>
          <w:numId w:val="141"/>
        </w:numPr>
        <w:suppressAutoHyphens w:val="0"/>
        <w:jc w:val="both"/>
        <w:rPr>
          <w:lang w:val="en-US"/>
        </w:rPr>
      </w:pPr>
      <w:r w:rsidRPr="006B1A3D">
        <w:rPr>
          <w:color w:val="000000"/>
          <w:lang w:val="en-US"/>
        </w:rPr>
        <w:t xml:space="preserve">Определение удельной теплоёмкости вещества. </w:t>
      </w:r>
    </w:p>
    <w:p w:rsidR="00FD7DC5" w:rsidRPr="006B1A3D" w:rsidRDefault="00FD7DC5" w:rsidP="00992F6E">
      <w:pPr>
        <w:widowControl w:val="0"/>
        <w:numPr>
          <w:ilvl w:val="0"/>
          <w:numId w:val="141"/>
        </w:numPr>
        <w:suppressAutoHyphens w:val="0"/>
        <w:jc w:val="both"/>
        <w:rPr>
          <w:lang w:val="en-US"/>
        </w:rPr>
      </w:pPr>
      <w:r w:rsidRPr="006B1A3D">
        <w:rPr>
          <w:color w:val="000000"/>
          <w:lang w:val="en-US"/>
        </w:rPr>
        <w:t xml:space="preserve">Исследование процесса испарения. </w:t>
      </w:r>
    </w:p>
    <w:p w:rsidR="00FD7DC5" w:rsidRPr="006B1A3D" w:rsidRDefault="00FD7DC5" w:rsidP="00992F6E">
      <w:pPr>
        <w:widowControl w:val="0"/>
        <w:numPr>
          <w:ilvl w:val="0"/>
          <w:numId w:val="141"/>
        </w:numPr>
        <w:suppressAutoHyphens w:val="0"/>
        <w:jc w:val="both"/>
        <w:rPr>
          <w:lang w:val="en-US"/>
        </w:rPr>
      </w:pPr>
      <w:r w:rsidRPr="006B1A3D">
        <w:rPr>
          <w:color w:val="000000"/>
          <w:lang w:val="en-US"/>
        </w:rPr>
        <w:t xml:space="preserve">Определение относительной влажности воздуха. </w:t>
      </w:r>
    </w:p>
    <w:p w:rsidR="00FD7DC5" w:rsidRPr="006B1A3D" w:rsidRDefault="00FD7DC5" w:rsidP="00992F6E">
      <w:pPr>
        <w:widowControl w:val="0"/>
        <w:numPr>
          <w:ilvl w:val="0"/>
          <w:numId w:val="141"/>
        </w:numPr>
        <w:suppressAutoHyphens w:val="0"/>
        <w:jc w:val="both"/>
      </w:pPr>
      <w:r w:rsidRPr="006B1A3D">
        <w:rPr>
          <w:color w:val="000000"/>
        </w:rPr>
        <w:t xml:space="preserve">Определение удельной теплоты плавления льда. </w:t>
      </w:r>
    </w:p>
    <w:p w:rsidR="00FD7DC5" w:rsidRPr="006B1A3D" w:rsidRDefault="00FD7DC5" w:rsidP="003C16B7">
      <w:pPr>
        <w:widowControl w:val="0"/>
        <w:suppressAutoHyphens w:val="0"/>
        <w:ind w:firstLine="600"/>
        <w:jc w:val="both"/>
      </w:pPr>
      <w:r w:rsidRPr="006B1A3D">
        <w:rPr>
          <w:b/>
          <w:color w:val="000000"/>
        </w:rPr>
        <w:t>Раздел 7. Электрические и магнитные явления.</w:t>
      </w:r>
    </w:p>
    <w:p w:rsidR="00FD7DC5" w:rsidRPr="006B1A3D" w:rsidRDefault="00FD7DC5" w:rsidP="003C16B7">
      <w:pPr>
        <w:widowControl w:val="0"/>
        <w:suppressAutoHyphens w:val="0"/>
        <w:ind w:firstLine="600"/>
        <w:jc w:val="both"/>
      </w:pPr>
      <w:r w:rsidRPr="006B1A3D">
        <w:rPr>
          <w:color w:val="000000"/>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FD7DC5" w:rsidRPr="006B1A3D" w:rsidRDefault="00FD7DC5" w:rsidP="003C16B7">
      <w:pPr>
        <w:widowControl w:val="0"/>
        <w:suppressAutoHyphens w:val="0"/>
        <w:ind w:firstLine="600"/>
        <w:jc w:val="both"/>
      </w:pPr>
      <w:r w:rsidRPr="006B1A3D">
        <w:rPr>
          <w:color w:val="000000"/>
        </w:rPr>
        <w:t xml:space="preserve">Электрическое поле. Напряжённость электрического поля. Принцип суперпозиции электрических полей (на качественном уровне). </w:t>
      </w:r>
    </w:p>
    <w:p w:rsidR="00FD7DC5" w:rsidRPr="006B1A3D" w:rsidRDefault="00FD7DC5" w:rsidP="003C16B7">
      <w:pPr>
        <w:widowControl w:val="0"/>
        <w:suppressAutoHyphens w:val="0"/>
        <w:ind w:firstLine="600"/>
        <w:jc w:val="both"/>
      </w:pPr>
      <w:r w:rsidRPr="006B1A3D">
        <w:rPr>
          <w:color w:val="000000"/>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FD7DC5" w:rsidRPr="006B1A3D" w:rsidRDefault="00FD7DC5" w:rsidP="003C16B7">
      <w:pPr>
        <w:widowControl w:val="0"/>
        <w:suppressAutoHyphens w:val="0"/>
        <w:ind w:firstLine="600"/>
        <w:jc w:val="both"/>
      </w:pPr>
      <w:r w:rsidRPr="006B1A3D">
        <w:rPr>
          <w:color w:val="000000"/>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FD7DC5" w:rsidRPr="006B1A3D" w:rsidRDefault="00FD7DC5" w:rsidP="003C16B7">
      <w:pPr>
        <w:widowControl w:val="0"/>
        <w:suppressAutoHyphens w:val="0"/>
        <w:ind w:firstLine="600"/>
        <w:jc w:val="both"/>
      </w:pPr>
      <w:r w:rsidRPr="006B1A3D">
        <w:rPr>
          <w:color w:val="000000"/>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FD7DC5" w:rsidRPr="006B1A3D" w:rsidRDefault="00FD7DC5" w:rsidP="003C16B7">
      <w:pPr>
        <w:widowControl w:val="0"/>
        <w:suppressAutoHyphens w:val="0"/>
        <w:ind w:firstLine="600"/>
        <w:jc w:val="both"/>
      </w:pPr>
      <w:r w:rsidRPr="006B1A3D">
        <w:rPr>
          <w:color w:val="000000"/>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FD7DC5" w:rsidRPr="006B1A3D" w:rsidRDefault="00FD7DC5" w:rsidP="003C16B7">
      <w:pPr>
        <w:widowControl w:val="0"/>
        <w:suppressAutoHyphens w:val="0"/>
        <w:ind w:firstLine="600"/>
        <w:jc w:val="both"/>
      </w:pPr>
      <w:r w:rsidRPr="006B1A3D">
        <w:rPr>
          <w:color w:val="000000"/>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FD7DC5" w:rsidRPr="006B1A3D" w:rsidRDefault="00FD7DC5" w:rsidP="003C16B7">
      <w:pPr>
        <w:widowControl w:val="0"/>
        <w:suppressAutoHyphens w:val="0"/>
        <w:ind w:firstLine="600"/>
        <w:jc w:val="both"/>
      </w:pPr>
      <w:r w:rsidRPr="006B1A3D">
        <w:rPr>
          <w:color w:val="000000"/>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FD7DC5" w:rsidRPr="006B1A3D" w:rsidRDefault="00FD7DC5" w:rsidP="003C16B7">
      <w:pPr>
        <w:widowControl w:val="0"/>
        <w:suppressAutoHyphens w:val="0"/>
        <w:ind w:firstLine="600"/>
        <w:jc w:val="both"/>
        <w:rPr>
          <w:lang w:val="en-US"/>
        </w:rPr>
      </w:pPr>
      <w:r w:rsidRPr="006B1A3D">
        <w:rPr>
          <w:b/>
          <w:i/>
          <w:color w:val="000000"/>
          <w:lang w:val="en-US"/>
        </w:rPr>
        <w:t>Демонстрации.</w:t>
      </w:r>
    </w:p>
    <w:p w:rsidR="00FD7DC5" w:rsidRPr="006B1A3D" w:rsidRDefault="00FD7DC5" w:rsidP="00992F6E">
      <w:pPr>
        <w:widowControl w:val="0"/>
        <w:numPr>
          <w:ilvl w:val="0"/>
          <w:numId w:val="142"/>
        </w:numPr>
        <w:suppressAutoHyphens w:val="0"/>
        <w:jc w:val="both"/>
        <w:rPr>
          <w:lang w:val="en-US"/>
        </w:rPr>
      </w:pPr>
      <w:r w:rsidRPr="006B1A3D">
        <w:rPr>
          <w:color w:val="000000"/>
          <w:lang w:val="en-US"/>
        </w:rPr>
        <w:t xml:space="preserve">Электризация тел. </w:t>
      </w:r>
    </w:p>
    <w:p w:rsidR="00FD7DC5" w:rsidRPr="006B1A3D" w:rsidRDefault="00FD7DC5" w:rsidP="00992F6E">
      <w:pPr>
        <w:widowControl w:val="0"/>
        <w:numPr>
          <w:ilvl w:val="0"/>
          <w:numId w:val="142"/>
        </w:numPr>
        <w:suppressAutoHyphens w:val="0"/>
        <w:jc w:val="both"/>
      </w:pPr>
      <w:r w:rsidRPr="006B1A3D">
        <w:rPr>
          <w:color w:val="000000"/>
        </w:rPr>
        <w:t xml:space="preserve">Два рода электрических зарядов и взаимодействие заряженных тел. </w:t>
      </w:r>
    </w:p>
    <w:p w:rsidR="00FD7DC5" w:rsidRPr="006B1A3D" w:rsidRDefault="00FD7DC5" w:rsidP="00992F6E">
      <w:pPr>
        <w:widowControl w:val="0"/>
        <w:numPr>
          <w:ilvl w:val="0"/>
          <w:numId w:val="142"/>
        </w:numPr>
        <w:suppressAutoHyphens w:val="0"/>
        <w:jc w:val="both"/>
        <w:rPr>
          <w:lang w:val="en-US"/>
        </w:rPr>
      </w:pPr>
      <w:r w:rsidRPr="006B1A3D">
        <w:rPr>
          <w:color w:val="000000"/>
          <w:lang w:val="en-US"/>
        </w:rPr>
        <w:t xml:space="preserve">Устройство и действие электроскопа. </w:t>
      </w:r>
    </w:p>
    <w:p w:rsidR="00FD7DC5" w:rsidRPr="006B1A3D" w:rsidRDefault="00FD7DC5" w:rsidP="00992F6E">
      <w:pPr>
        <w:widowControl w:val="0"/>
        <w:numPr>
          <w:ilvl w:val="0"/>
          <w:numId w:val="142"/>
        </w:numPr>
        <w:suppressAutoHyphens w:val="0"/>
        <w:jc w:val="both"/>
        <w:rPr>
          <w:lang w:val="en-US"/>
        </w:rPr>
      </w:pPr>
      <w:r w:rsidRPr="006B1A3D">
        <w:rPr>
          <w:color w:val="000000"/>
          <w:lang w:val="en-US"/>
        </w:rPr>
        <w:t xml:space="preserve">Электростатическая индукция. </w:t>
      </w:r>
    </w:p>
    <w:p w:rsidR="00FD7DC5" w:rsidRPr="006B1A3D" w:rsidRDefault="00FD7DC5" w:rsidP="00992F6E">
      <w:pPr>
        <w:widowControl w:val="0"/>
        <w:numPr>
          <w:ilvl w:val="0"/>
          <w:numId w:val="142"/>
        </w:numPr>
        <w:suppressAutoHyphens w:val="0"/>
        <w:jc w:val="both"/>
        <w:rPr>
          <w:lang w:val="en-US"/>
        </w:rPr>
      </w:pPr>
      <w:r w:rsidRPr="006B1A3D">
        <w:rPr>
          <w:color w:val="000000"/>
          <w:lang w:val="en-US"/>
        </w:rPr>
        <w:t>Закон сохранения электрических зарядов.</w:t>
      </w:r>
    </w:p>
    <w:p w:rsidR="00FD7DC5" w:rsidRPr="006B1A3D" w:rsidRDefault="00FD7DC5" w:rsidP="00992F6E">
      <w:pPr>
        <w:widowControl w:val="0"/>
        <w:numPr>
          <w:ilvl w:val="0"/>
          <w:numId w:val="142"/>
        </w:numPr>
        <w:suppressAutoHyphens w:val="0"/>
        <w:jc w:val="both"/>
        <w:rPr>
          <w:lang w:val="en-US"/>
        </w:rPr>
      </w:pPr>
      <w:r w:rsidRPr="006B1A3D">
        <w:rPr>
          <w:color w:val="000000"/>
          <w:lang w:val="en-US"/>
        </w:rPr>
        <w:t xml:space="preserve">Проводники и диэлектрики. </w:t>
      </w:r>
    </w:p>
    <w:p w:rsidR="00FD7DC5" w:rsidRPr="006B1A3D" w:rsidRDefault="00FD7DC5" w:rsidP="00992F6E">
      <w:pPr>
        <w:widowControl w:val="0"/>
        <w:numPr>
          <w:ilvl w:val="0"/>
          <w:numId w:val="142"/>
        </w:numPr>
        <w:suppressAutoHyphens w:val="0"/>
        <w:jc w:val="both"/>
      </w:pPr>
      <w:r w:rsidRPr="006B1A3D">
        <w:rPr>
          <w:color w:val="000000"/>
        </w:rPr>
        <w:t xml:space="preserve">Моделирование силовых линий электрического поля. </w:t>
      </w:r>
    </w:p>
    <w:p w:rsidR="00FD7DC5" w:rsidRPr="006B1A3D" w:rsidRDefault="00FD7DC5" w:rsidP="00992F6E">
      <w:pPr>
        <w:widowControl w:val="0"/>
        <w:numPr>
          <w:ilvl w:val="0"/>
          <w:numId w:val="142"/>
        </w:numPr>
        <w:suppressAutoHyphens w:val="0"/>
        <w:jc w:val="both"/>
        <w:rPr>
          <w:lang w:val="en-US"/>
        </w:rPr>
      </w:pPr>
      <w:r w:rsidRPr="006B1A3D">
        <w:rPr>
          <w:color w:val="000000"/>
          <w:lang w:val="en-US"/>
        </w:rPr>
        <w:t xml:space="preserve">Источники постоянного тока. </w:t>
      </w:r>
    </w:p>
    <w:p w:rsidR="00FD7DC5" w:rsidRPr="006B1A3D" w:rsidRDefault="00FD7DC5" w:rsidP="00992F6E">
      <w:pPr>
        <w:widowControl w:val="0"/>
        <w:numPr>
          <w:ilvl w:val="0"/>
          <w:numId w:val="142"/>
        </w:numPr>
        <w:suppressAutoHyphens w:val="0"/>
        <w:jc w:val="both"/>
        <w:rPr>
          <w:lang w:val="en-US"/>
        </w:rPr>
      </w:pPr>
      <w:r w:rsidRPr="006B1A3D">
        <w:rPr>
          <w:color w:val="000000"/>
          <w:lang w:val="en-US"/>
        </w:rPr>
        <w:t>Действия электрического тока.</w:t>
      </w:r>
    </w:p>
    <w:p w:rsidR="00FD7DC5" w:rsidRPr="006B1A3D" w:rsidRDefault="00FD7DC5" w:rsidP="00992F6E">
      <w:pPr>
        <w:widowControl w:val="0"/>
        <w:numPr>
          <w:ilvl w:val="0"/>
          <w:numId w:val="142"/>
        </w:numPr>
        <w:suppressAutoHyphens w:val="0"/>
        <w:jc w:val="both"/>
        <w:rPr>
          <w:lang w:val="en-US"/>
        </w:rPr>
      </w:pPr>
      <w:r w:rsidRPr="006B1A3D">
        <w:rPr>
          <w:color w:val="000000"/>
          <w:lang w:val="en-US"/>
        </w:rPr>
        <w:t>Электрический ток в жидкости.</w:t>
      </w:r>
    </w:p>
    <w:p w:rsidR="00FD7DC5" w:rsidRPr="006B1A3D" w:rsidRDefault="00FD7DC5" w:rsidP="00992F6E">
      <w:pPr>
        <w:widowControl w:val="0"/>
        <w:numPr>
          <w:ilvl w:val="0"/>
          <w:numId w:val="142"/>
        </w:numPr>
        <w:suppressAutoHyphens w:val="0"/>
        <w:jc w:val="both"/>
        <w:rPr>
          <w:lang w:val="en-US"/>
        </w:rPr>
      </w:pPr>
      <w:r w:rsidRPr="006B1A3D">
        <w:rPr>
          <w:color w:val="000000"/>
          <w:lang w:val="en-US"/>
        </w:rPr>
        <w:t xml:space="preserve">Газовый разряд. </w:t>
      </w:r>
    </w:p>
    <w:p w:rsidR="00FD7DC5" w:rsidRPr="006B1A3D" w:rsidRDefault="00FD7DC5" w:rsidP="00992F6E">
      <w:pPr>
        <w:widowControl w:val="0"/>
        <w:numPr>
          <w:ilvl w:val="0"/>
          <w:numId w:val="142"/>
        </w:numPr>
        <w:suppressAutoHyphens w:val="0"/>
        <w:jc w:val="both"/>
        <w:rPr>
          <w:lang w:val="en-US"/>
        </w:rPr>
      </w:pPr>
      <w:r w:rsidRPr="006B1A3D">
        <w:rPr>
          <w:color w:val="000000"/>
          <w:lang w:val="en-US"/>
        </w:rPr>
        <w:t xml:space="preserve">Измерение силы тока амперметром. </w:t>
      </w:r>
    </w:p>
    <w:p w:rsidR="00FD7DC5" w:rsidRPr="006B1A3D" w:rsidRDefault="00FD7DC5" w:rsidP="00992F6E">
      <w:pPr>
        <w:widowControl w:val="0"/>
        <w:numPr>
          <w:ilvl w:val="0"/>
          <w:numId w:val="142"/>
        </w:numPr>
        <w:suppressAutoHyphens w:val="0"/>
        <w:jc w:val="both"/>
        <w:rPr>
          <w:lang w:val="en-US"/>
        </w:rPr>
      </w:pPr>
      <w:r w:rsidRPr="006B1A3D">
        <w:rPr>
          <w:color w:val="000000"/>
          <w:lang w:val="en-US"/>
        </w:rPr>
        <w:t xml:space="preserve">Измерение электрического напряжения вольтметром. </w:t>
      </w:r>
    </w:p>
    <w:p w:rsidR="00FD7DC5" w:rsidRPr="006B1A3D" w:rsidRDefault="00FD7DC5" w:rsidP="00992F6E">
      <w:pPr>
        <w:widowControl w:val="0"/>
        <w:numPr>
          <w:ilvl w:val="0"/>
          <w:numId w:val="142"/>
        </w:numPr>
        <w:suppressAutoHyphens w:val="0"/>
        <w:jc w:val="both"/>
        <w:rPr>
          <w:lang w:val="en-US"/>
        </w:rPr>
      </w:pPr>
      <w:r w:rsidRPr="006B1A3D">
        <w:rPr>
          <w:color w:val="000000"/>
          <w:lang w:val="en-US"/>
        </w:rPr>
        <w:t xml:space="preserve">Реостат и магазин сопротивлений. </w:t>
      </w:r>
    </w:p>
    <w:p w:rsidR="00FD7DC5" w:rsidRPr="006B1A3D" w:rsidRDefault="00FD7DC5" w:rsidP="00992F6E">
      <w:pPr>
        <w:widowControl w:val="0"/>
        <w:numPr>
          <w:ilvl w:val="0"/>
          <w:numId w:val="142"/>
        </w:numPr>
        <w:suppressAutoHyphens w:val="0"/>
        <w:jc w:val="both"/>
        <w:rPr>
          <w:lang w:val="en-US"/>
        </w:rPr>
      </w:pPr>
      <w:r w:rsidRPr="006B1A3D">
        <w:rPr>
          <w:color w:val="000000"/>
          <w:lang w:val="en-US"/>
        </w:rPr>
        <w:t xml:space="preserve">Взаимодействие постоянных магнитов. </w:t>
      </w:r>
    </w:p>
    <w:p w:rsidR="00FD7DC5" w:rsidRPr="006B1A3D" w:rsidRDefault="00FD7DC5" w:rsidP="00992F6E">
      <w:pPr>
        <w:widowControl w:val="0"/>
        <w:numPr>
          <w:ilvl w:val="0"/>
          <w:numId w:val="142"/>
        </w:numPr>
        <w:suppressAutoHyphens w:val="0"/>
        <w:jc w:val="both"/>
      </w:pPr>
      <w:r w:rsidRPr="006B1A3D">
        <w:rPr>
          <w:color w:val="000000"/>
        </w:rPr>
        <w:t>Моделирование невозможности разделения полюсов магнита.</w:t>
      </w:r>
    </w:p>
    <w:p w:rsidR="00FD7DC5" w:rsidRPr="006B1A3D" w:rsidRDefault="00FD7DC5" w:rsidP="00992F6E">
      <w:pPr>
        <w:widowControl w:val="0"/>
        <w:numPr>
          <w:ilvl w:val="0"/>
          <w:numId w:val="142"/>
        </w:numPr>
        <w:suppressAutoHyphens w:val="0"/>
        <w:jc w:val="both"/>
      </w:pPr>
      <w:r w:rsidRPr="006B1A3D">
        <w:rPr>
          <w:color w:val="000000"/>
        </w:rPr>
        <w:t xml:space="preserve">Моделирование магнитных полей постоянных магнитов. </w:t>
      </w:r>
    </w:p>
    <w:p w:rsidR="00FD7DC5" w:rsidRPr="006B1A3D" w:rsidRDefault="00FD7DC5" w:rsidP="00992F6E">
      <w:pPr>
        <w:widowControl w:val="0"/>
        <w:numPr>
          <w:ilvl w:val="0"/>
          <w:numId w:val="142"/>
        </w:numPr>
        <w:suppressAutoHyphens w:val="0"/>
        <w:jc w:val="both"/>
        <w:rPr>
          <w:lang w:val="en-US"/>
        </w:rPr>
      </w:pPr>
      <w:r w:rsidRPr="006B1A3D">
        <w:rPr>
          <w:color w:val="000000"/>
          <w:lang w:val="en-US"/>
        </w:rPr>
        <w:t xml:space="preserve">Опыт Эрстеда. </w:t>
      </w:r>
    </w:p>
    <w:p w:rsidR="00FD7DC5" w:rsidRPr="006B1A3D" w:rsidRDefault="00FD7DC5" w:rsidP="00992F6E">
      <w:pPr>
        <w:widowControl w:val="0"/>
        <w:numPr>
          <w:ilvl w:val="0"/>
          <w:numId w:val="142"/>
        </w:numPr>
        <w:suppressAutoHyphens w:val="0"/>
        <w:jc w:val="both"/>
        <w:rPr>
          <w:lang w:val="en-US"/>
        </w:rPr>
      </w:pPr>
      <w:r w:rsidRPr="006B1A3D">
        <w:rPr>
          <w:color w:val="000000"/>
          <w:lang w:val="en-US"/>
        </w:rPr>
        <w:t xml:space="preserve">Магнитное поле тока. Электромагнит. </w:t>
      </w:r>
    </w:p>
    <w:p w:rsidR="00FD7DC5" w:rsidRPr="006B1A3D" w:rsidRDefault="00FD7DC5" w:rsidP="00992F6E">
      <w:pPr>
        <w:widowControl w:val="0"/>
        <w:numPr>
          <w:ilvl w:val="0"/>
          <w:numId w:val="142"/>
        </w:numPr>
        <w:suppressAutoHyphens w:val="0"/>
        <w:jc w:val="both"/>
      </w:pPr>
      <w:r w:rsidRPr="006B1A3D">
        <w:rPr>
          <w:color w:val="000000"/>
        </w:rPr>
        <w:t xml:space="preserve">Действие магнитного поля на проводник с током. </w:t>
      </w:r>
    </w:p>
    <w:p w:rsidR="00FD7DC5" w:rsidRPr="006B1A3D" w:rsidRDefault="00FD7DC5" w:rsidP="00992F6E">
      <w:pPr>
        <w:widowControl w:val="0"/>
        <w:numPr>
          <w:ilvl w:val="0"/>
          <w:numId w:val="142"/>
        </w:numPr>
        <w:suppressAutoHyphens w:val="0"/>
        <w:jc w:val="both"/>
        <w:rPr>
          <w:lang w:val="en-US"/>
        </w:rPr>
      </w:pPr>
      <w:r w:rsidRPr="006B1A3D">
        <w:rPr>
          <w:color w:val="000000"/>
          <w:lang w:val="en-US"/>
        </w:rPr>
        <w:t xml:space="preserve">Электродвигатель постоянного тока. </w:t>
      </w:r>
    </w:p>
    <w:p w:rsidR="00FD7DC5" w:rsidRPr="006B1A3D" w:rsidRDefault="00FD7DC5" w:rsidP="00992F6E">
      <w:pPr>
        <w:widowControl w:val="0"/>
        <w:numPr>
          <w:ilvl w:val="0"/>
          <w:numId w:val="142"/>
        </w:numPr>
        <w:suppressAutoHyphens w:val="0"/>
        <w:jc w:val="both"/>
        <w:rPr>
          <w:lang w:val="en-US"/>
        </w:rPr>
      </w:pPr>
      <w:r w:rsidRPr="006B1A3D">
        <w:rPr>
          <w:color w:val="000000"/>
          <w:lang w:val="en-US"/>
        </w:rPr>
        <w:t>Исследование явления электромагнитной индукции.</w:t>
      </w:r>
    </w:p>
    <w:p w:rsidR="00FD7DC5" w:rsidRPr="006B1A3D" w:rsidRDefault="00FD7DC5" w:rsidP="00992F6E">
      <w:pPr>
        <w:widowControl w:val="0"/>
        <w:numPr>
          <w:ilvl w:val="0"/>
          <w:numId w:val="142"/>
        </w:numPr>
        <w:suppressAutoHyphens w:val="0"/>
        <w:jc w:val="both"/>
        <w:rPr>
          <w:lang w:val="en-US"/>
        </w:rPr>
      </w:pPr>
      <w:r w:rsidRPr="006B1A3D">
        <w:rPr>
          <w:color w:val="000000"/>
          <w:lang w:val="en-US"/>
        </w:rPr>
        <w:t xml:space="preserve">Опыты Фарадея. </w:t>
      </w:r>
    </w:p>
    <w:p w:rsidR="00FD7DC5" w:rsidRPr="006B1A3D" w:rsidRDefault="00FD7DC5" w:rsidP="00992F6E">
      <w:pPr>
        <w:widowControl w:val="0"/>
        <w:numPr>
          <w:ilvl w:val="0"/>
          <w:numId w:val="142"/>
        </w:numPr>
        <w:suppressAutoHyphens w:val="0"/>
        <w:jc w:val="both"/>
      </w:pPr>
      <w:r w:rsidRPr="006B1A3D">
        <w:rPr>
          <w:color w:val="000000"/>
        </w:rPr>
        <w:t xml:space="preserve">Зависимость направления индукционного тока от условий его возникновения. </w:t>
      </w:r>
    </w:p>
    <w:p w:rsidR="00FD7DC5" w:rsidRPr="006B1A3D" w:rsidRDefault="00FD7DC5" w:rsidP="00992F6E">
      <w:pPr>
        <w:widowControl w:val="0"/>
        <w:numPr>
          <w:ilvl w:val="0"/>
          <w:numId w:val="142"/>
        </w:numPr>
        <w:suppressAutoHyphens w:val="0"/>
        <w:jc w:val="both"/>
        <w:rPr>
          <w:lang w:val="en-US"/>
        </w:rPr>
      </w:pPr>
      <w:r w:rsidRPr="006B1A3D">
        <w:rPr>
          <w:color w:val="000000"/>
          <w:lang w:val="en-US"/>
        </w:rPr>
        <w:t xml:space="preserve">Электрогенератор постоянного тока. </w:t>
      </w:r>
    </w:p>
    <w:p w:rsidR="00FD7DC5" w:rsidRPr="006B1A3D" w:rsidRDefault="00FD7DC5" w:rsidP="003C16B7">
      <w:pPr>
        <w:widowControl w:val="0"/>
        <w:suppressAutoHyphens w:val="0"/>
        <w:ind w:firstLine="600"/>
        <w:jc w:val="both"/>
        <w:rPr>
          <w:lang w:val="en-US"/>
        </w:rPr>
      </w:pPr>
      <w:r w:rsidRPr="006B1A3D">
        <w:rPr>
          <w:b/>
          <w:i/>
          <w:color w:val="000000"/>
          <w:lang w:val="en-US"/>
        </w:rPr>
        <w:t>Лабораторные работы и опыты.</w:t>
      </w:r>
    </w:p>
    <w:p w:rsidR="00FD7DC5" w:rsidRPr="006B1A3D" w:rsidRDefault="00FD7DC5" w:rsidP="00992F6E">
      <w:pPr>
        <w:widowControl w:val="0"/>
        <w:numPr>
          <w:ilvl w:val="0"/>
          <w:numId w:val="143"/>
        </w:numPr>
        <w:suppressAutoHyphens w:val="0"/>
        <w:jc w:val="both"/>
      </w:pPr>
      <w:r w:rsidRPr="006B1A3D">
        <w:rPr>
          <w:color w:val="000000"/>
        </w:rPr>
        <w:t xml:space="preserve">Опыты по наблюдению электризации тел индукцией и при соприкосновении. </w:t>
      </w:r>
    </w:p>
    <w:p w:rsidR="00FD7DC5" w:rsidRPr="006B1A3D" w:rsidRDefault="00FD7DC5" w:rsidP="00992F6E">
      <w:pPr>
        <w:widowControl w:val="0"/>
        <w:numPr>
          <w:ilvl w:val="0"/>
          <w:numId w:val="143"/>
        </w:numPr>
        <w:suppressAutoHyphens w:val="0"/>
        <w:jc w:val="both"/>
      </w:pPr>
      <w:r w:rsidRPr="006B1A3D">
        <w:rPr>
          <w:color w:val="000000"/>
        </w:rPr>
        <w:t xml:space="preserve">Исследование действия электрического поля на проводники и диэлектрики. </w:t>
      </w:r>
    </w:p>
    <w:p w:rsidR="00FD7DC5" w:rsidRPr="006B1A3D" w:rsidRDefault="00FD7DC5" w:rsidP="00992F6E">
      <w:pPr>
        <w:widowControl w:val="0"/>
        <w:numPr>
          <w:ilvl w:val="0"/>
          <w:numId w:val="143"/>
        </w:numPr>
        <w:suppressAutoHyphens w:val="0"/>
        <w:jc w:val="both"/>
      </w:pPr>
      <w:r w:rsidRPr="006B1A3D">
        <w:rPr>
          <w:color w:val="000000"/>
        </w:rPr>
        <w:t xml:space="preserve">Сборка и проверка работы электрической цепи постоянного тока. </w:t>
      </w:r>
    </w:p>
    <w:p w:rsidR="00FD7DC5" w:rsidRPr="006B1A3D" w:rsidRDefault="00FD7DC5" w:rsidP="00992F6E">
      <w:pPr>
        <w:widowControl w:val="0"/>
        <w:numPr>
          <w:ilvl w:val="0"/>
          <w:numId w:val="143"/>
        </w:numPr>
        <w:suppressAutoHyphens w:val="0"/>
        <w:jc w:val="both"/>
      </w:pPr>
      <w:r w:rsidRPr="006B1A3D">
        <w:rPr>
          <w:color w:val="000000"/>
        </w:rPr>
        <w:t xml:space="preserve">Измерение и регулирование силы тока. </w:t>
      </w:r>
    </w:p>
    <w:p w:rsidR="00FD7DC5" w:rsidRPr="006B1A3D" w:rsidRDefault="00FD7DC5" w:rsidP="00992F6E">
      <w:pPr>
        <w:widowControl w:val="0"/>
        <w:numPr>
          <w:ilvl w:val="0"/>
          <w:numId w:val="143"/>
        </w:numPr>
        <w:suppressAutoHyphens w:val="0"/>
        <w:jc w:val="both"/>
        <w:rPr>
          <w:lang w:val="en-US"/>
        </w:rPr>
      </w:pPr>
      <w:r w:rsidRPr="006B1A3D">
        <w:rPr>
          <w:color w:val="000000"/>
          <w:lang w:val="en-US"/>
        </w:rPr>
        <w:t xml:space="preserve">Измерение и регулирование напряжения. </w:t>
      </w:r>
    </w:p>
    <w:p w:rsidR="00FD7DC5" w:rsidRPr="006B1A3D" w:rsidRDefault="00FD7DC5" w:rsidP="00992F6E">
      <w:pPr>
        <w:widowControl w:val="0"/>
        <w:numPr>
          <w:ilvl w:val="0"/>
          <w:numId w:val="143"/>
        </w:numPr>
        <w:suppressAutoHyphens w:val="0"/>
        <w:jc w:val="both"/>
      </w:pPr>
      <w:r w:rsidRPr="006B1A3D">
        <w:rPr>
          <w:color w:val="000000"/>
        </w:rPr>
        <w:t xml:space="preserve">Исследование зависимости силы тока, идущего через резистор, от сопротивления резистора и напряжения на резисторе. </w:t>
      </w:r>
    </w:p>
    <w:p w:rsidR="00FD7DC5" w:rsidRPr="006B1A3D" w:rsidRDefault="00FD7DC5" w:rsidP="00992F6E">
      <w:pPr>
        <w:widowControl w:val="0"/>
        <w:numPr>
          <w:ilvl w:val="0"/>
          <w:numId w:val="143"/>
        </w:numPr>
        <w:suppressAutoHyphens w:val="0"/>
        <w:jc w:val="both"/>
      </w:pPr>
      <w:r w:rsidRPr="006B1A3D">
        <w:rPr>
          <w:color w:val="000000"/>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FD7DC5" w:rsidRPr="006B1A3D" w:rsidRDefault="00FD7DC5" w:rsidP="00992F6E">
      <w:pPr>
        <w:widowControl w:val="0"/>
        <w:numPr>
          <w:ilvl w:val="0"/>
          <w:numId w:val="143"/>
        </w:numPr>
        <w:suppressAutoHyphens w:val="0"/>
        <w:jc w:val="both"/>
      </w:pPr>
      <w:r w:rsidRPr="006B1A3D">
        <w:rPr>
          <w:color w:val="000000"/>
        </w:rPr>
        <w:t xml:space="preserve">Проверка правила сложения напряжений при последовательном соединении двух резисторов. </w:t>
      </w:r>
    </w:p>
    <w:p w:rsidR="00FD7DC5" w:rsidRPr="006B1A3D" w:rsidRDefault="00FD7DC5" w:rsidP="00992F6E">
      <w:pPr>
        <w:widowControl w:val="0"/>
        <w:numPr>
          <w:ilvl w:val="0"/>
          <w:numId w:val="143"/>
        </w:numPr>
        <w:suppressAutoHyphens w:val="0"/>
        <w:jc w:val="both"/>
      </w:pPr>
      <w:r w:rsidRPr="006B1A3D">
        <w:rPr>
          <w:color w:val="000000"/>
        </w:rPr>
        <w:t xml:space="preserve">Проверка правила для силы тока при параллельном соединении резисторов. </w:t>
      </w:r>
    </w:p>
    <w:p w:rsidR="00FD7DC5" w:rsidRPr="006B1A3D" w:rsidRDefault="00FD7DC5" w:rsidP="00992F6E">
      <w:pPr>
        <w:widowControl w:val="0"/>
        <w:numPr>
          <w:ilvl w:val="0"/>
          <w:numId w:val="143"/>
        </w:numPr>
        <w:suppressAutoHyphens w:val="0"/>
        <w:jc w:val="both"/>
      </w:pPr>
      <w:r w:rsidRPr="006B1A3D">
        <w:rPr>
          <w:color w:val="000000"/>
        </w:rPr>
        <w:t xml:space="preserve">Определение работы электрического тока, идущего через резистор. </w:t>
      </w:r>
    </w:p>
    <w:p w:rsidR="00FD7DC5" w:rsidRPr="006B1A3D" w:rsidRDefault="00FD7DC5" w:rsidP="00992F6E">
      <w:pPr>
        <w:widowControl w:val="0"/>
        <w:numPr>
          <w:ilvl w:val="0"/>
          <w:numId w:val="143"/>
        </w:numPr>
        <w:suppressAutoHyphens w:val="0"/>
        <w:jc w:val="both"/>
      </w:pPr>
      <w:r w:rsidRPr="006B1A3D">
        <w:rPr>
          <w:color w:val="000000"/>
        </w:rPr>
        <w:t xml:space="preserve">Определение мощности электрического тока, выделяемой на резисторе. </w:t>
      </w:r>
    </w:p>
    <w:p w:rsidR="00FD7DC5" w:rsidRPr="006B1A3D" w:rsidRDefault="00FD7DC5" w:rsidP="00992F6E">
      <w:pPr>
        <w:widowControl w:val="0"/>
        <w:numPr>
          <w:ilvl w:val="0"/>
          <w:numId w:val="143"/>
        </w:numPr>
        <w:suppressAutoHyphens w:val="0"/>
        <w:jc w:val="both"/>
      </w:pPr>
      <w:r w:rsidRPr="006B1A3D">
        <w:rPr>
          <w:color w:val="000000"/>
        </w:rPr>
        <w:t xml:space="preserve">Исследование зависимости силы тока, идущего через лампочку, от напряжения на ней. </w:t>
      </w:r>
    </w:p>
    <w:p w:rsidR="00FD7DC5" w:rsidRPr="006B1A3D" w:rsidRDefault="00FD7DC5" w:rsidP="00992F6E">
      <w:pPr>
        <w:widowControl w:val="0"/>
        <w:numPr>
          <w:ilvl w:val="0"/>
          <w:numId w:val="143"/>
        </w:numPr>
        <w:suppressAutoHyphens w:val="0"/>
        <w:jc w:val="both"/>
        <w:rPr>
          <w:lang w:val="en-US"/>
        </w:rPr>
      </w:pPr>
      <w:r w:rsidRPr="006B1A3D">
        <w:rPr>
          <w:color w:val="000000"/>
          <w:lang w:val="en-US"/>
        </w:rPr>
        <w:t xml:space="preserve">Определение КПД нагревателя. </w:t>
      </w:r>
    </w:p>
    <w:p w:rsidR="00FD7DC5" w:rsidRPr="006B1A3D" w:rsidRDefault="00FD7DC5" w:rsidP="00992F6E">
      <w:pPr>
        <w:widowControl w:val="0"/>
        <w:numPr>
          <w:ilvl w:val="0"/>
          <w:numId w:val="143"/>
        </w:numPr>
        <w:suppressAutoHyphens w:val="0"/>
        <w:jc w:val="both"/>
      </w:pPr>
      <w:r w:rsidRPr="006B1A3D">
        <w:rPr>
          <w:color w:val="000000"/>
        </w:rPr>
        <w:t xml:space="preserve">Исследование магнитного взаимодействия постоянных магнитов. </w:t>
      </w:r>
    </w:p>
    <w:p w:rsidR="00FD7DC5" w:rsidRPr="006B1A3D" w:rsidRDefault="00FD7DC5" w:rsidP="00992F6E">
      <w:pPr>
        <w:widowControl w:val="0"/>
        <w:numPr>
          <w:ilvl w:val="0"/>
          <w:numId w:val="143"/>
        </w:numPr>
        <w:suppressAutoHyphens w:val="0"/>
        <w:jc w:val="both"/>
      </w:pPr>
      <w:r w:rsidRPr="006B1A3D">
        <w:rPr>
          <w:color w:val="000000"/>
        </w:rPr>
        <w:t xml:space="preserve">Изучение магнитного поля постоянных магнитов при их объединении и разделении. </w:t>
      </w:r>
    </w:p>
    <w:p w:rsidR="00FD7DC5" w:rsidRPr="006B1A3D" w:rsidRDefault="00FD7DC5" w:rsidP="00992F6E">
      <w:pPr>
        <w:widowControl w:val="0"/>
        <w:numPr>
          <w:ilvl w:val="0"/>
          <w:numId w:val="143"/>
        </w:numPr>
        <w:suppressAutoHyphens w:val="0"/>
        <w:jc w:val="both"/>
      </w:pPr>
      <w:r w:rsidRPr="006B1A3D">
        <w:rPr>
          <w:color w:val="000000"/>
        </w:rPr>
        <w:t xml:space="preserve">Исследование действия электрического тока на магнитную стрелку. </w:t>
      </w:r>
    </w:p>
    <w:p w:rsidR="00FD7DC5" w:rsidRPr="006B1A3D" w:rsidRDefault="00FD7DC5" w:rsidP="00992F6E">
      <w:pPr>
        <w:widowControl w:val="0"/>
        <w:numPr>
          <w:ilvl w:val="0"/>
          <w:numId w:val="143"/>
        </w:numPr>
        <w:suppressAutoHyphens w:val="0"/>
        <w:jc w:val="both"/>
      </w:pPr>
      <w:r w:rsidRPr="006B1A3D">
        <w:rPr>
          <w:color w:val="000000"/>
        </w:rPr>
        <w:t xml:space="preserve">Опыты, демонстрирующие зависимость силы взаимодействия катушки с током и магнита от силы тока и направления тока в катушке. </w:t>
      </w:r>
    </w:p>
    <w:p w:rsidR="00FD7DC5" w:rsidRPr="006B1A3D" w:rsidRDefault="00FD7DC5" w:rsidP="00992F6E">
      <w:pPr>
        <w:widowControl w:val="0"/>
        <w:numPr>
          <w:ilvl w:val="0"/>
          <w:numId w:val="143"/>
        </w:numPr>
        <w:suppressAutoHyphens w:val="0"/>
        <w:jc w:val="both"/>
      </w:pPr>
      <w:r w:rsidRPr="006B1A3D">
        <w:rPr>
          <w:color w:val="000000"/>
        </w:rPr>
        <w:t xml:space="preserve">Изучение действия магнитного поля на проводник с током. </w:t>
      </w:r>
    </w:p>
    <w:p w:rsidR="00FD7DC5" w:rsidRPr="006B1A3D" w:rsidRDefault="00FD7DC5" w:rsidP="00992F6E">
      <w:pPr>
        <w:widowControl w:val="0"/>
        <w:numPr>
          <w:ilvl w:val="0"/>
          <w:numId w:val="143"/>
        </w:numPr>
        <w:suppressAutoHyphens w:val="0"/>
        <w:jc w:val="both"/>
      </w:pPr>
      <w:r w:rsidRPr="006B1A3D">
        <w:rPr>
          <w:color w:val="000000"/>
        </w:rPr>
        <w:t xml:space="preserve">Конструирование и изучение работы электродвигателя. </w:t>
      </w:r>
    </w:p>
    <w:p w:rsidR="00FD7DC5" w:rsidRPr="006B1A3D" w:rsidRDefault="00FD7DC5" w:rsidP="00992F6E">
      <w:pPr>
        <w:widowControl w:val="0"/>
        <w:numPr>
          <w:ilvl w:val="0"/>
          <w:numId w:val="143"/>
        </w:numPr>
        <w:suppressAutoHyphens w:val="0"/>
        <w:jc w:val="both"/>
        <w:rPr>
          <w:lang w:val="en-US"/>
        </w:rPr>
      </w:pPr>
      <w:r w:rsidRPr="006B1A3D">
        <w:rPr>
          <w:color w:val="000000"/>
          <w:lang w:val="en-US"/>
        </w:rPr>
        <w:t xml:space="preserve">Измерение КПД электродвигательной установки. </w:t>
      </w:r>
    </w:p>
    <w:p w:rsidR="00FD7DC5" w:rsidRPr="006B1A3D" w:rsidRDefault="00FD7DC5" w:rsidP="00992F6E">
      <w:pPr>
        <w:widowControl w:val="0"/>
        <w:numPr>
          <w:ilvl w:val="0"/>
          <w:numId w:val="143"/>
        </w:numPr>
        <w:suppressAutoHyphens w:val="0"/>
        <w:jc w:val="both"/>
      </w:pPr>
      <w:r w:rsidRPr="006B1A3D">
        <w:rPr>
          <w:color w:val="000000"/>
        </w:rPr>
        <w:t>Опыты по исследованию явления электромагнитной индукции: исследование изменений значения и направления индукционного тока.</w:t>
      </w:r>
    </w:p>
    <w:p w:rsidR="00FD7DC5" w:rsidRPr="006B1A3D" w:rsidRDefault="00FD7DC5" w:rsidP="003C16B7">
      <w:pPr>
        <w:widowControl w:val="0"/>
        <w:suppressAutoHyphens w:val="0"/>
        <w:ind w:left="120"/>
        <w:jc w:val="both"/>
      </w:pPr>
      <w:r w:rsidRPr="006B1A3D">
        <w:rPr>
          <w:b/>
          <w:color w:val="000000"/>
        </w:rPr>
        <w:t>9 КЛАСС</w:t>
      </w:r>
    </w:p>
    <w:p w:rsidR="00FD7DC5" w:rsidRPr="006B1A3D" w:rsidRDefault="00FD7DC5" w:rsidP="003C16B7">
      <w:pPr>
        <w:widowControl w:val="0"/>
        <w:suppressAutoHyphens w:val="0"/>
        <w:ind w:left="120"/>
        <w:jc w:val="both"/>
      </w:pPr>
    </w:p>
    <w:p w:rsidR="00FD7DC5" w:rsidRPr="006B1A3D" w:rsidRDefault="00FD7DC5" w:rsidP="003C16B7">
      <w:pPr>
        <w:widowControl w:val="0"/>
        <w:suppressAutoHyphens w:val="0"/>
        <w:ind w:firstLine="600"/>
        <w:jc w:val="both"/>
      </w:pPr>
      <w:r w:rsidRPr="006B1A3D">
        <w:rPr>
          <w:b/>
          <w:color w:val="000000"/>
        </w:rPr>
        <w:t>Раздел 8. Механические явления.</w:t>
      </w:r>
    </w:p>
    <w:p w:rsidR="00FD7DC5" w:rsidRPr="006B1A3D" w:rsidRDefault="00FD7DC5" w:rsidP="003C16B7">
      <w:pPr>
        <w:widowControl w:val="0"/>
        <w:suppressAutoHyphens w:val="0"/>
        <w:ind w:firstLine="600"/>
        <w:jc w:val="both"/>
      </w:pPr>
      <w:r w:rsidRPr="006B1A3D">
        <w:rPr>
          <w:color w:val="000000"/>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FD7DC5" w:rsidRPr="006B1A3D" w:rsidRDefault="00FD7DC5" w:rsidP="003C16B7">
      <w:pPr>
        <w:widowControl w:val="0"/>
        <w:suppressAutoHyphens w:val="0"/>
        <w:ind w:firstLine="600"/>
        <w:jc w:val="both"/>
      </w:pPr>
      <w:r w:rsidRPr="006B1A3D">
        <w:rPr>
          <w:color w:val="000000"/>
        </w:rPr>
        <w:t xml:space="preserve">Ускорение. Равноускоренное прямолинейное движение. Свободное падение. Опыты Галилея. </w:t>
      </w:r>
    </w:p>
    <w:p w:rsidR="00FD7DC5" w:rsidRPr="006B1A3D" w:rsidRDefault="00FD7DC5" w:rsidP="003C16B7">
      <w:pPr>
        <w:widowControl w:val="0"/>
        <w:suppressAutoHyphens w:val="0"/>
        <w:ind w:firstLine="600"/>
        <w:jc w:val="both"/>
      </w:pPr>
      <w:r w:rsidRPr="006B1A3D">
        <w:rPr>
          <w:color w:val="000000"/>
        </w:rPr>
        <w:t xml:space="preserve">Равномерное движение по окружности. Период и частота обращения. Линейная и угловая скорости. Центростремительное ускорение. </w:t>
      </w:r>
    </w:p>
    <w:p w:rsidR="00FD7DC5" w:rsidRPr="006B1A3D" w:rsidRDefault="00FD7DC5" w:rsidP="003C16B7">
      <w:pPr>
        <w:widowControl w:val="0"/>
        <w:suppressAutoHyphens w:val="0"/>
        <w:ind w:firstLine="600"/>
        <w:jc w:val="both"/>
      </w:pPr>
      <w:r w:rsidRPr="006B1A3D">
        <w:rPr>
          <w:color w:val="000000"/>
        </w:rPr>
        <w:t xml:space="preserve">Первый закон Ньютона. Второй закон Ньютона. Третий закон Ньютона. Принцип суперпозиции сил. </w:t>
      </w:r>
    </w:p>
    <w:p w:rsidR="00FD7DC5" w:rsidRPr="006B1A3D" w:rsidRDefault="00FD7DC5" w:rsidP="003C16B7">
      <w:pPr>
        <w:widowControl w:val="0"/>
        <w:suppressAutoHyphens w:val="0"/>
        <w:ind w:firstLine="600"/>
        <w:jc w:val="both"/>
      </w:pPr>
      <w:r w:rsidRPr="006B1A3D">
        <w:rPr>
          <w:color w:val="000000"/>
        </w:rPr>
        <w:t xml:space="preserve">Сила упругости. Закон Гука. Сила трения: сила трения скольжения, сила трения покоя, другие виды трения. </w:t>
      </w:r>
    </w:p>
    <w:p w:rsidR="00FD7DC5" w:rsidRPr="006B1A3D" w:rsidRDefault="00FD7DC5" w:rsidP="003C16B7">
      <w:pPr>
        <w:widowControl w:val="0"/>
        <w:suppressAutoHyphens w:val="0"/>
        <w:ind w:firstLine="600"/>
        <w:jc w:val="both"/>
      </w:pPr>
      <w:r w:rsidRPr="006B1A3D">
        <w:rPr>
          <w:color w:val="000000"/>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FD7DC5" w:rsidRPr="006B1A3D" w:rsidRDefault="00FD7DC5" w:rsidP="003C16B7">
      <w:pPr>
        <w:widowControl w:val="0"/>
        <w:suppressAutoHyphens w:val="0"/>
        <w:ind w:firstLine="600"/>
        <w:jc w:val="both"/>
      </w:pPr>
      <w:r w:rsidRPr="006B1A3D">
        <w:rPr>
          <w:color w:val="000000"/>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FD7DC5" w:rsidRPr="006B1A3D" w:rsidRDefault="00FD7DC5" w:rsidP="003C16B7">
      <w:pPr>
        <w:widowControl w:val="0"/>
        <w:suppressAutoHyphens w:val="0"/>
        <w:ind w:firstLine="600"/>
        <w:jc w:val="both"/>
      </w:pPr>
      <w:r w:rsidRPr="006B1A3D">
        <w:rPr>
          <w:color w:val="000000"/>
        </w:rPr>
        <w:t xml:space="preserve">Импульс тела. Изменение импульса. Импульс силы. Закон сохранения импульса. Реактивное движение. </w:t>
      </w:r>
    </w:p>
    <w:p w:rsidR="00FD7DC5" w:rsidRPr="006B1A3D" w:rsidRDefault="00FD7DC5" w:rsidP="003C16B7">
      <w:pPr>
        <w:widowControl w:val="0"/>
        <w:suppressAutoHyphens w:val="0"/>
        <w:ind w:firstLine="600"/>
        <w:jc w:val="both"/>
        <w:rPr>
          <w:lang w:val="en-US"/>
        </w:rPr>
      </w:pPr>
      <w:r w:rsidRPr="006B1A3D">
        <w:rPr>
          <w:color w:val="000000"/>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sidRPr="006B1A3D">
        <w:rPr>
          <w:color w:val="000000"/>
          <w:lang w:val="en-US"/>
        </w:rPr>
        <w:t xml:space="preserve">Закон сохранения механической энергии. </w:t>
      </w:r>
    </w:p>
    <w:p w:rsidR="00FD7DC5" w:rsidRPr="006B1A3D" w:rsidRDefault="00FD7DC5" w:rsidP="003C16B7">
      <w:pPr>
        <w:widowControl w:val="0"/>
        <w:suppressAutoHyphens w:val="0"/>
        <w:ind w:firstLine="600"/>
        <w:jc w:val="both"/>
        <w:rPr>
          <w:lang w:val="en-US"/>
        </w:rPr>
      </w:pPr>
      <w:r w:rsidRPr="006B1A3D">
        <w:rPr>
          <w:b/>
          <w:i/>
          <w:color w:val="000000"/>
          <w:lang w:val="en-US"/>
        </w:rPr>
        <w:t>Демонстрации.</w:t>
      </w:r>
    </w:p>
    <w:p w:rsidR="00FD7DC5" w:rsidRPr="006B1A3D" w:rsidRDefault="00FD7DC5" w:rsidP="00992F6E">
      <w:pPr>
        <w:widowControl w:val="0"/>
        <w:numPr>
          <w:ilvl w:val="0"/>
          <w:numId w:val="144"/>
        </w:numPr>
        <w:suppressAutoHyphens w:val="0"/>
        <w:jc w:val="both"/>
      </w:pPr>
      <w:r w:rsidRPr="006B1A3D">
        <w:rPr>
          <w:color w:val="000000"/>
        </w:rPr>
        <w:t>Наблюдение механического движения тела относительно разных тел отсчёта.</w:t>
      </w:r>
    </w:p>
    <w:p w:rsidR="00FD7DC5" w:rsidRPr="006B1A3D" w:rsidRDefault="00FD7DC5" w:rsidP="00992F6E">
      <w:pPr>
        <w:widowControl w:val="0"/>
        <w:numPr>
          <w:ilvl w:val="0"/>
          <w:numId w:val="144"/>
        </w:numPr>
        <w:suppressAutoHyphens w:val="0"/>
        <w:jc w:val="both"/>
      </w:pPr>
      <w:r w:rsidRPr="006B1A3D">
        <w:rPr>
          <w:color w:val="000000"/>
        </w:rPr>
        <w:t>Сравнение путей и траекторий движения одного и того же тела относительно разных тел отсчёта.</w:t>
      </w:r>
    </w:p>
    <w:p w:rsidR="00FD7DC5" w:rsidRPr="006B1A3D" w:rsidRDefault="00FD7DC5" w:rsidP="00992F6E">
      <w:pPr>
        <w:widowControl w:val="0"/>
        <w:numPr>
          <w:ilvl w:val="0"/>
          <w:numId w:val="144"/>
        </w:numPr>
        <w:suppressAutoHyphens w:val="0"/>
        <w:jc w:val="both"/>
      </w:pPr>
      <w:r w:rsidRPr="006B1A3D">
        <w:rPr>
          <w:color w:val="000000"/>
        </w:rPr>
        <w:t xml:space="preserve">Измерение скорости и ускорения прямолинейного движения. </w:t>
      </w:r>
    </w:p>
    <w:p w:rsidR="00FD7DC5" w:rsidRPr="006B1A3D" w:rsidRDefault="00FD7DC5" w:rsidP="00992F6E">
      <w:pPr>
        <w:widowControl w:val="0"/>
        <w:numPr>
          <w:ilvl w:val="0"/>
          <w:numId w:val="144"/>
        </w:numPr>
        <w:suppressAutoHyphens w:val="0"/>
        <w:jc w:val="both"/>
        <w:rPr>
          <w:lang w:val="en-US"/>
        </w:rPr>
      </w:pPr>
      <w:r w:rsidRPr="006B1A3D">
        <w:rPr>
          <w:color w:val="000000"/>
          <w:lang w:val="en-US"/>
        </w:rPr>
        <w:t>Исследование признаков равноускоренного движения.</w:t>
      </w:r>
    </w:p>
    <w:p w:rsidR="00FD7DC5" w:rsidRPr="006B1A3D" w:rsidRDefault="00FD7DC5" w:rsidP="00992F6E">
      <w:pPr>
        <w:widowControl w:val="0"/>
        <w:numPr>
          <w:ilvl w:val="0"/>
          <w:numId w:val="144"/>
        </w:numPr>
        <w:suppressAutoHyphens w:val="0"/>
        <w:jc w:val="both"/>
      </w:pPr>
      <w:r w:rsidRPr="006B1A3D">
        <w:rPr>
          <w:color w:val="000000"/>
        </w:rPr>
        <w:t xml:space="preserve">Наблюдение движения тела по окружности. </w:t>
      </w:r>
    </w:p>
    <w:p w:rsidR="00FD7DC5" w:rsidRPr="006B1A3D" w:rsidRDefault="00FD7DC5" w:rsidP="00992F6E">
      <w:pPr>
        <w:widowControl w:val="0"/>
        <w:numPr>
          <w:ilvl w:val="0"/>
          <w:numId w:val="144"/>
        </w:numPr>
        <w:suppressAutoHyphens w:val="0"/>
        <w:jc w:val="both"/>
      </w:pPr>
      <w:r w:rsidRPr="006B1A3D">
        <w:rPr>
          <w:color w:val="000000"/>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FD7DC5" w:rsidRPr="006B1A3D" w:rsidRDefault="00FD7DC5" w:rsidP="00992F6E">
      <w:pPr>
        <w:widowControl w:val="0"/>
        <w:numPr>
          <w:ilvl w:val="0"/>
          <w:numId w:val="144"/>
        </w:numPr>
        <w:suppressAutoHyphens w:val="0"/>
        <w:jc w:val="both"/>
      </w:pPr>
      <w:r w:rsidRPr="006B1A3D">
        <w:rPr>
          <w:color w:val="000000"/>
        </w:rPr>
        <w:t xml:space="preserve">Зависимость ускорения тела от массы тела и действующей на него силы. </w:t>
      </w:r>
    </w:p>
    <w:p w:rsidR="00FD7DC5" w:rsidRPr="006B1A3D" w:rsidRDefault="00FD7DC5" w:rsidP="00992F6E">
      <w:pPr>
        <w:widowControl w:val="0"/>
        <w:numPr>
          <w:ilvl w:val="0"/>
          <w:numId w:val="144"/>
        </w:numPr>
        <w:suppressAutoHyphens w:val="0"/>
        <w:jc w:val="both"/>
      </w:pPr>
      <w:r w:rsidRPr="006B1A3D">
        <w:rPr>
          <w:color w:val="000000"/>
        </w:rPr>
        <w:t>Наблюдение равенства сил при взаимодействии тел.</w:t>
      </w:r>
    </w:p>
    <w:p w:rsidR="00FD7DC5" w:rsidRPr="006B1A3D" w:rsidRDefault="00FD7DC5" w:rsidP="00992F6E">
      <w:pPr>
        <w:widowControl w:val="0"/>
        <w:numPr>
          <w:ilvl w:val="0"/>
          <w:numId w:val="144"/>
        </w:numPr>
        <w:suppressAutoHyphens w:val="0"/>
        <w:jc w:val="both"/>
      </w:pPr>
      <w:r w:rsidRPr="006B1A3D">
        <w:rPr>
          <w:color w:val="000000"/>
        </w:rPr>
        <w:t xml:space="preserve">Изменение веса тела при ускоренном движении. </w:t>
      </w:r>
    </w:p>
    <w:p w:rsidR="00FD7DC5" w:rsidRPr="006B1A3D" w:rsidRDefault="00FD7DC5" w:rsidP="00992F6E">
      <w:pPr>
        <w:widowControl w:val="0"/>
        <w:numPr>
          <w:ilvl w:val="0"/>
          <w:numId w:val="144"/>
        </w:numPr>
        <w:suppressAutoHyphens w:val="0"/>
        <w:jc w:val="both"/>
      </w:pPr>
      <w:r w:rsidRPr="006B1A3D">
        <w:rPr>
          <w:color w:val="000000"/>
        </w:rPr>
        <w:t xml:space="preserve">Передача импульса при взаимодействии тел. </w:t>
      </w:r>
    </w:p>
    <w:p w:rsidR="00FD7DC5" w:rsidRPr="006B1A3D" w:rsidRDefault="00FD7DC5" w:rsidP="00992F6E">
      <w:pPr>
        <w:widowControl w:val="0"/>
        <w:numPr>
          <w:ilvl w:val="0"/>
          <w:numId w:val="144"/>
        </w:numPr>
        <w:suppressAutoHyphens w:val="0"/>
        <w:jc w:val="both"/>
      </w:pPr>
      <w:r w:rsidRPr="006B1A3D">
        <w:rPr>
          <w:color w:val="000000"/>
        </w:rPr>
        <w:t xml:space="preserve">Преобразования энергии при взаимодействии тел. </w:t>
      </w:r>
    </w:p>
    <w:p w:rsidR="00FD7DC5" w:rsidRPr="006B1A3D" w:rsidRDefault="00FD7DC5" w:rsidP="00992F6E">
      <w:pPr>
        <w:widowControl w:val="0"/>
        <w:numPr>
          <w:ilvl w:val="0"/>
          <w:numId w:val="144"/>
        </w:numPr>
        <w:suppressAutoHyphens w:val="0"/>
        <w:jc w:val="both"/>
      </w:pPr>
      <w:r w:rsidRPr="006B1A3D">
        <w:rPr>
          <w:color w:val="000000"/>
        </w:rPr>
        <w:t xml:space="preserve">Сохранение импульса при неупругом взаимодействии. </w:t>
      </w:r>
    </w:p>
    <w:p w:rsidR="00FD7DC5" w:rsidRPr="006B1A3D" w:rsidRDefault="00FD7DC5" w:rsidP="00992F6E">
      <w:pPr>
        <w:widowControl w:val="0"/>
        <w:numPr>
          <w:ilvl w:val="0"/>
          <w:numId w:val="144"/>
        </w:numPr>
        <w:suppressAutoHyphens w:val="0"/>
        <w:jc w:val="both"/>
      </w:pPr>
      <w:r w:rsidRPr="006B1A3D">
        <w:rPr>
          <w:color w:val="000000"/>
        </w:rPr>
        <w:t xml:space="preserve">Сохранение импульса при абсолютно упругом взаимодействии. </w:t>
      </w:r>
    </w:p>
    <w:p w:rsidR="00FD7DC5" w:rsidRPr="006B1A3D" w:rsidRDefault="00FD7DC5" w:rsidP="00992F6E">
      <w:pPr>
        <w:widowControl w:val="0"/>
        <w:numPr>
          <w:ilvl w:val="0"/>
          <w:numId w:val="144"/>
        </w:numPr>
        <w:suppressAutoHyphens w:val="0"/>
        <w:jc w:val="both"/>
        <w:rPr>
          <w:lang w:val="en-US"/>
        </w:rPr>
      </w:pPr>
      <w:r w:rsidRPr="006B1A3D">
        <w:rPr>
          <w:color w:val="000000"/>
          <w:lang w:val="en-US"/>
        </w:rPr>
        <w:t xml:space="preserve">Наблюдение реактивного движения. </w:t>
      </w:r>
    </w:p>
    <w:p w:rsidR="00FD7DC5" w:rsidRPr="006B1A3D" w:rsidRDefault="00FD7DC5" w:rsidP="00992F6E">
      <w:pPr>
        <w:widowControl w:val="0"/>
        <w:numPr>
          <w:ilvl w:val="0"/>
          <w:numId w:val="144"/>
        </w:numPr>
        <w:suppressAutoHyphens w:val="0"/>
        <w:jc w:val="both"/>
      </w:pPr>
      <w:r w:rsidRPr="006B1A3D">
        <w:rPr>
          <w:color w:val="000000"/>
        </w:rPr>
        <w:t xml:space="preserve">Сохранение механической энергии при свободном падении. </w:t>
      </w:r>
    </w:p>
    <w:p w:rsidR="00FD7DC5" w:rsidRPr="006B1A3D" w:rsidRDefault="00FD7DC5" w:rsidP="00992F6E">
      <w:pPr>
        <w:widowControl w:val="0"/>
        <w:numPr>
          <w:ilvl w:val="0"/>
          <w:numId w:val="144"/>
        </w:numPr>
        <w:suppressAutoHyphens w:val="0"/>
        <w:jc w:val="both"/>
      </w:pPr>
      <w:r w:rsidRPr="006B1A3D">
        <w:rPr>
          <w:color w:val="000000"/>
        </w:rPr>
        <w:t xml:space="preserve">Сохранение механической энергии при движении тела под действием пружины. </w:t>
      </w:r>
    </w:p>
    <w:p w:rsidR="00FD7DC5" w:rsidRPr="006B1A3D" w:rsidRDefault="00FD7DC5" w:rsidP="003C16B7">
      <w:pPr>
        <w:widowControl w:val="0"/>
        <w:suppressAutoHyphens w:val="0"/>
        <w:ind w:firstLine="600"/>
        <w:jc w:val="both"/>
        <w:rPr>
          <w:lang w:val="en-US"/>
        </w:rPr>
      </w:pPr>
      <w:r w:rsidRPr="006B1A3D">
        <w:rPr>
          <w:b/>
          <w:i/>
          <w:color w:val="000000"/>
          <w:lang w:val="en-US"/>
        </w:rPr>
        <w:t>Лабораторные работы и опыты.</w:t>
      </w:r>
    </w:p>
    <w:p w:rsidR="00FD7DC5" w:rsidRPr="006B1A3D" w:rsidRDefault="00FD7DC5" w:rsidP="00992F6E">
      <w:pPr>
        <w:widowControl w:val="0"/>
        <w:numPr>
          <w:ilvl w:val="0"/>
          <w:numId w:val="145"/>
        </w:numPr>
        <w:suppressAutoHyphens w:val="0"/>
        <w:jc w:val="both"/>
      </w:pPr>
      <w:r w:rsidRPr="006B1A3D">
        <w:rPr>
          <w:color w:val="000000"/>
        </w:rPr>
        <w:t xml:space="preserve">Конструирование тракта для разгона и дальнейшего равномерного движения шарика или тележки. </w:t>
      </w:r>
    </w:p>
    <w:p w:rsidR="00FD7DC5" w:rsidRPr="006B1A3D" w:rsidRDefault="00FD7DC5" w:rsidP="00992F6E">
      <w:pPr>
        <w:widowControl w:val="0"/>
        <w:numPr>
          <w:ilvl w:val="0"/>
          <w:numId w:val="145"/>
        </w:numPr>
        <w:suppressAutoHyphens w:val="0"/>
        <w:jc w:val="both"/>
      </w:pPr>
      <w:r w:rsidRPr="006B1A3D">
        <w:rPr>
          <w:color w:val="000000"/>
        </w:rPr>
        <w:t xml:space="preserve">Определение средней скорости скольжения бруска или движения шарика по наклонной плоскости. </w:t>
      </w:r>
    </w:p>
    <w:p w:rsidR="00FD7DC5" w:rsidRPr="006B1A3D" w:rsidRDefault="00FD7DC5" w:rsidP="00992F6E">
      <w:pPr>
        <w:widowControl w:val="0"/>
        <w:numPr>
          <w:ilvl w:val="0"/>
          <w:numId w:val="145"/>
        </w:numPr>
        <w:suppressAutoHyphens w:val="0"/>
        <w:jc w:val="both"/>
      </w:pPr>
      <w:r w:rsidRPr="006B1A3D">
        <w:rPr>
          <w:color w:val="000000"/>
        </w:rPr>
        <w:t xml:space="preserve">Определение ускорения тела при равноускоренном движении по наклонной плоскости. </w:t>
      </w:r>
    </w:p>
    <w:p w:rsidR="00FD7DC5" w:rsidRPr="006B1A3D" w:rsidRDefault="00FD7DC5" w:rsidP="00992F6E">
      <w:pPr>
        <w:widowControl w:val="0"/>
        <w:numPr>
          <w:ilvl w:val="0"/>
          <w:numId w:val="145"/>
        </w:numPr>
        <w:suppressAutoHyphens w:val="0"/>
        <w:jc w:val="both"/>
      </w:pPr>
      <w:r w:rsidRPr="006B1A3D">
        <w:rPr>
          <w:color w:val="000000"/>
        </w:rPr>
        <w:t xml:space="preserve">Исследование зависимости пути от времени при равноускоренном движении без начальной скорости. </w:t>
      </w:r>
    </w:p>
    <w:p w:rsidR="00FD7DC5" w:rsidRPr="006B1A3D" w:rsidRDefault="00FD7DC5" w:rsidP="00992F6E">
      <w:pPr>
        <w:widowControl w:val="0"/>
        <w:numPr>
          <w:ilvl w:val="0"/>
          <w:numId w:val="145"/>
        </w:numPr>
        <w:suppressAutoHyphens w:val="0"/>
        <w:jc w:val="both"/>
      </w:pPr>
      <w:r w:rsidRPr="006B1A3D">
        <w:rPr>
          <w:color w:val="000000"/>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FD7DC5" w:rsidRPr="006B1A3D" w:rsidRDefault="00FD7DC5" w:rsidP="00992F6E">
      <w:pPr>
        <w:widowControl w:val="0"/>
        <w:numPr>
          <w:ilvl w:val="0"/>
          <w:numId w:val="145"/>
        </w:numPr>
        <w:suppressAutoHyphens w:val="0"/>
        <w:jc w:val="both"/>
      </w:pPr>
      <w:r w:rsidRPr="006B1A3D">
        <w:rPr>
          <w:color w:val="000000"/>
        </w:rPr>
        <w:t xml:space="preserve">Исследование зависимости силы трения скольжения от силы нормального давления. </w:t>
      </w:r>
    </w:p>
    <w:p w:rsidR="00FD7DC5" w:rsidRPr="006B1A3D" w:rsidRDefault="00FD7DC5" w:rsidP="00992F6E">
      <w:pPr>
        <w:widowControl w:val="0"/>
        <w:numPr>
          <w:ilvl w:val="0"/>
          <w:numId w:val="145"/>
        </w:numPr>
        <w:suppressAutoHyphens w:val="0"/>
        <w:jc w:val="both"/>
        <w:rPr>
          <w:lang w:val="en-US"/>
        </w:rPr>
      </w:pPr>
      <w:r w:rsidRPr="006B1A3D">
        <w:rPr>
          <w:color w:val="000000"/>
          <w:lang w:val="en-US"/>
        </w:rPr>
        <w:t xml:space="preserve">Определение коэффициента трения скольжения. </w:t>
      </w:r>
    </w:p>
    <w:p w:rsidR="00FD7DC5" w:rsidRPr="006B1A3D" w:rsidRDefault="00FD7DC5" w:rsidP="00992F6E">
      <w:pPr>
        <w:widowControl w:val="0"/>
        <w:numPr>
          <w:ilvl w:val="0"/>
          <w:numId w:val="145"/>
        </w:numPr>
        <w:suppressAutoHyphens w:val="0"/>
        <w:jc w:val="both"/>
        <w:rPr>
          <w:lang w:val="en-US"/>
        </w:rPr>
      </w:pPr>
      <w:r w:rsidRPr="006B1A3D">
        <w:rPr>
          <w:color w:val="000000"/>
          <w:lang w:val="en-US"/>
        </w:rPr>
        <w:t xml:space="preserve">Определение жёсткости пружины. </w:t>
      </w:r>
    </w:p>
    <w:p w:rsidR="00FD7DC5" w:rsidRPr="006B1A3D" w:rsidRDefault="00FD7DC5" w:rsidP="00992F6E">
      <w:pPr>
        <w:widowControl w:val="0"/>
        <w:numPr>
          <w:ilvl w:val="0"/>
          <w:numId w:val="145"/>
        </w:numPr>
        <w:suppressAutoHyphens w:val="0"/>
        <w:jc w:val="both"/>
      </w:pPr>
      <w:r w:rsidRPr="006B1A3D">
        <w:rPr>
          <w:color w:val="000000"/>
        </w:rPr>
        <w:t xml:space="preserve">Определение работы силы трения при равномерном движении тела по горизонтальной поверхности. </w:t>
      </w:r>
    </w:p>
    <w:p w:rsidR="00FD7DC5" w:rsidRPr="006B1A3D" w:rsidRDefault="00FD7DC5" w:rsidP="00992F6E">
      <w:pPr>
        <w:widowControl w:val="0"/>
        <w:numPr>
          <w:ilvl w:val="0"/>
          <w:numId w:val="145"/>
        </w:numPr>
        <w:suppressAutoHyphens w:val="0"/>
        <w:jc w:val="both"/>
      </w:pPr>
      <w:r w:rsidRPr="006B1A3D">
        <w:rPr>
          <w:color w:val="000000"/>
        </w:rPr>
        <w:t xml:space="preserve">Определение работы силы упругости при подъёме груза с использованием неподвижного и подвижного блоков. </w:t>
      </w:r>
    </w:p>
    <w:p w:rsidR="00FD7DC5" w:rsidRPr="006B1A3D" w:rsidRDefault="00FD7DC5" w:rsidP="00992F6E">
      <w:pPr>
        <w:widowControl w:val="0"/>
        <w:numPr>
          <w:ilvl w:val="0"/>
          <w:numId w:val="145"/>
        </w:numPr>
        <w:suppressAutoHyphens w:val="0"/>
        <w:jc w:val="both"/>
        <w:rPr>
          <w:lang w:val="en-US"/>
        </w:rPr>
      </w:pPr>
      <w:r w:rsidRPr="006B1A3D">
        <w:rPr>
          <w:color w:val="000000"/>
          <w:lang w:val="en-US"/>
        </w:rPr>
        <w:t>Изучение закона сохранения энергии.</w:t>
      </w:r>
    </w:p>
    <w:p w:rsidR="00FD7DC5" w:rsidRPr="006B1A3D" w:rsidRDefault="00FD7DC5" w:rsidP="003C16B7">
      <w:pPr>
        <w:widowControl w:val="0"/>
        <w:suppressAutoHyphens w:val="0"/>
        <w:ind w:firstLine="600"/>
        <w:jc w:val="both"/>
      </w:pPr>
      <w:r w:rsidRPr="006B1A3D">
        <w:rPr>
          <w:b/>
          <w:color w:val="000000"/>
        </w:rPr>
        <w:t>Раздел 9. Механические колебания и волны.</w:t>
      </w:r>
    </w:p>
    <w:p w:rsidR="00FD7DC5" w:rsidRPr="006B1A3D" w:rsidRDefault="00FD7DC5" w:rsidP="003C16B7">
      <w:pPr>
        <w:widowControl w:val="0"/>
        <w:suppressAutoHyphens w:val="0"/>
        <w:ind w:firstLine="600"/>
        <w:jc w:val="both"/>
      </w:pPr>
      <w:r w:rsidRPr="006B1A3D">
        <w:rPr>
          <w:color w:val="000000"/>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FD7DC5" w:rsidRPr="006B1A3D" w:rsidRDefault="00FD7DC5" w:rsidP="003C16B7">
      <w:pPr>
        <w:widowControl w:val="0"/>
        <w:suppressAutoHyphens w:val="0"/>
        <w:ind w:firstLine="600"/>
        <w:jc w:val="both"/>
      </w:pPr>
      <w:r w:rsidRPr="006B1A3D">
        <w:rPr>
          <w:color w:val="000000"/>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FD7DC5" w:rsidRPr="006B1A3D" w:rsidRDefault="00FD7DC5" w:rsidP="003C16B7">
      <w:pPr>
        <w:widowControl w:val="0"/>
        <w:suppressAutoHyphens w:val="0"/>
        <w:ind w:firstLine="600"/>
        <w:jc w:val="both"/>
      </w:pPr>
      <w:r w:rsidRPr="006B1A3D">
        <w:rPr>
          <w:color w:val="000000"/>
        </w:rPr>
        <w:t xml:space="preserve">Звук. Громкость звука и высота тона. Отражение звука. Инфразвук и ультразвук. </w:t>
      </w:r>
    </w:p>
    <w:p w:rsidR="00FD7DC5" w:rsidRPr="006B1A3D" w:rsidRDefault="00FD7DC5" w:rsidP="003C16B7">
      <w:pPr>
        <w:widowControl w:val="0"/>
        <w:suppressAutoHyphens w:val="0"/>
        <w:ind w:firstLine="600"/>
        <w:jc w:val="both"/>
        <w:rPr>
          <w:lang w:val="en-US"/>
        </w:rPr>
      </w:pPr>
      <w:r w:rsidRPr="006B1A3D">
        <w:rPr>
          <w:b/>
          <w:i/>
          <w:color w:val="000000"/>
          <w:lang w:val="en-US"/>
        </w:rPr>
        <w:t>Демонстрации.</w:t>
      </w:r>
    </w:p>
    <w:p w:rsidR="00FD7DC5" w:rsidRPr="006B1A3D" w:rsidRDefault="00FD7DC5" w:rsidP="00992F6E">
      <w:pPr>
        <w:widowControl w:val="0"/>
        <w:numPr>
          <w:ilvl w:val="0"/>
          <w:numId w:val="146"/>
        </w:numPr>
        <w:suppressAutoHyphens w:val="0"/>
        <w:jc w:val="both"/>
      </w:pPr>
      <w:r w:rsidRPr="006B1A3D">
        <w:rPr>
          <w:color w:val="000000"/>
        </w:rPr>
        <w:t xml:space="preserve">Наблюдение колебаний тел под действием силы тяжести и силы упругости. </w:t>
      </w:r>
    </w:p>
    <w:p w:rsidR="00FD7DC5" w:rsidRPr="006B1A3D" w:rsidRDefault="00FD7DC5" w:rsidP="00992F6E">
      <w:pPr>
        <w:widowControl w:val="0"/>
        <w:numPr>
          <w:ilvl w:val="0"/>
          <w:numId w:val="146"/>
        </w:numPr>
        <w:suppressAutoHyphens w:val="0"/>
        <w:jc w:val="both"/>
      </w:pPr>
      <w:r w:rsidRPr="006B1A3D">
        <w:rPr>
          <w:color w:val="000000"/>
        </w:rPr>
        <w:t>Наблюдение колебаний груза на нити и на пружине.</w:t>
      </w:r>
    </w:p>
    <w:p w:rsidR="00FD7DC5" w:rsidRPr="006B1A3D" w:rsidRDefault="00FD7DC5" w:rsidP="00992F6E">
      <w:pPr>
        <w:widowControl w:val="0"/>
        <w:numPr>
          <w:ilvl w:val="0"/>
          <w:numId w:val="146"/>
        </w:numPr>
        <w:suppressAutoHyphens w:val="0"/>
        <w:jc w:val="both"/>
      </w:pPr>
      <w:r w:rsidRPr="006B1A3D">
        <w:rPr>
          <w:color w:val="000000"/>
        </w:rPr>
        <w:t xml:space="preserve">Наблюдение вынужденных колебаний и резонанса. </w:t>
      </w:r>
    </w:p>
    <w:p w:rsidR="00FD7DC5" w:rsidRPr="006B1A3D" w:rsidRDefault="00FD7DC5" w:rsidP="00992F6E">
      <w:pPr>
        <w:widowControl w:val="0"/>
        <w:numPr>
          <w:ilvl w:val="0"/>
          <w:numId w:val="146"/>
        </w:numPr>
        <w:suppressAutoHyphens w:val="0"/>
        <w:jc w:val="both"/>
      </w:pPr>
      <w:r w:rsidRPr="006B1A3D">
        <w:rPr>
          <w:color w:val="000000"/>
        </w:rPr>
        <w:t xml:space="preserve">Распространение продольных и поперечных волн (на модели). </w:t>
      </w:r>
    </w:p>
    <w:p w:rsidR="00FD7DC5" w:rsidRPr="006B1A3D" w:rsidRDefault="00FD7DC5" w:rsidP="00992F6E">
      <w:pPr>
        <w:widowControl w:val="0"/>
        <w:numPr>
          <w:ilvl w:val="0"/>
          <w:numId w:val="146"/>
        </w:numPr>
        <w:suppressAutoHyphens w:val="0"/>
        <w:jc w:val="both"/>
      </w:pPr>
      <w:r w:rsidRPr="006B1A3D">
        <w:rPr>
          <w:color w:val="000000"/>
        </w:rPr>
        <w:t xml:space="preserve">Наблюдение зависимости высоты звука от частоты. </w:t>
      </w:r>
    </w:p>
    <w:p w:rsidR="00FD7DC5" w:rsidRPr="006B1A3D" w:rsidRDefault="00FD7DC5" w:rsidP="00992F6E">
      <w:pPr>
        <w:widowControl w:val="0"/>
        <w:numPr>
          <w:ilvl w:val="0"/>
          <w:numId w:val="146"/>
        </w:numPr>
        <w:suppressAutoHyphens w:val="0"/>
        <w:jc w:val="both"/>
        <w:rPr>
          <w:lang w:val="en-US"/>
        </w:rPr>
      </w:pPr>
      <w:r w:rsidRPr="006B1A3D">
        <w:rPr>
          <w:color w:val="000000"/>
          <w:lang w:val="en-US"/>
        </w:rPr>
        <w:t xml:space="preserve">Акустический резонанс. </w:t>
      </w:r>
    </w:p>
    <w:p w:rsidR="00FD7DC5" w:rsidRPr="006B1A3D" w:rsidRDefault="00FD7DC5" w:rsidP="003C16B7">
      <w:pPr>
        <w:widowControl w:val="0"/>
        <w:suppressAutoHyphens w:val="0"/>
        <w:ind w:firstLine="600"/>
        <w:jc w:val="both"/>
        <w:rPr>
          <w:lang w:val="en-US"/>
        </w:rPr>
      </w:pPr>
      <w:r w:rsidRPr="006B1A3D">
        <w:rPr>
          <w:b/>
          <w:i/>
          <w:color w:val="000000"/>
          <w:lang w:val="en-US"/>
        </w:rPr>
        <w:t>Лабораторные работы и опыты.</w:t>
      </w:r>
    </w:p>
    <w:p w:rsidR="00FD7DC5" w:rsidRPr="006B1A3D" w:rsidRDefault="00FD7DC5" w:rsidP="00992F6E">
      <w:pPr>
        <w:widowControl w:val="0"/>
        <w:numPr>
          <w:ilvl w:val="0"/>
          <w:numId w:val="147"/>
        </w:numPr>
        <w:suppressAutoHyphens w:val="0"/>
        <w:jc w:val="both"/>
      </w:pPr>
      <w:r w:rsidRPr="006B1A3D">
        <w:rPr>
          <w:color w:val="000000"/>
        </w:rPr>
        <w:t xml:space="preserve">Определение частоты и периода колебаний математического маятника. </w:t>
      </w:r>
    </w:p>
    <w:p w:rsidR="00FD7DC5" w:rsidRPr="006B1A3D" w:rsidRDefault="00FD7DC5" w:rsidP="00992F6E">
      <w:pPr>
        <w:widowControl w:val="0"/>
        <w:numPr>
          <w:ilvl w:val="0"/>
          <w:numId w:val="147"/>
        </w:numPr>
        <w:suppressAutoHyphens w:val="0"/>
        <w:jc w:val="both"/>
      </w:pPr>
      <w:r w:rsidRPr="006B1A3D">
        <w:rPr>
          <w:color w:val="000000"/>
        </w:rPr>
        <w:t>Определение частоты и периода колебаний пружинного маятника.</w:t>
      </w:r>
      <w:r w:rsidRPr="006B1A3D">
        <w:rPr>
          <w:color w:val="FF0000"/>
        </w:rPr>
        <w:t xml:space="preserve"> </w:t>
      </w:r>
    </w:p>
    <w:p w:rsidR="00FD7DC5" w:rsidRPr="006B1A3D" w:rsidRDefault="00FD7DC5" w:rsidP="00992F6E">
      <w:pPr>
        <w:widowControl w:val="0"/>
        <w:numPr>
          <w:ilvl w:val="0"/>
          <w:numId w:val="147"/>
        </w:numPr>
        <w:suppressAutoHyphens w:val="0"/>
        <w:jc w:val="both"/>
      </w:pPr>
      <w:r w:rsidRPr="006B1A3D">
        <w:rPr>
          <w:color w:val="000000"/>
        </w:rPr>
        <w:t xml:space="preserve">Исследование зависимости периода колебаний подвешенного к нити груза от длины нити. </w:t>
      </w:r>
    </w:p>
    <w:p w:rsidR="00FD7DC5" w:rsidRPr="006B1A3D" w:rsidRDefault="00FD7DC5" w:rsidP="00992F6E">
      <w:pPr>
        <w:widowControl w:val="0"/>
        <w:numPr>
          <w:ilvl w:val="0"/>
          <w:numId w:val="147"/>
        </w:numPr>
        <w:suppressAutoHyphens w:val="0"/>
        <w:jc w:val="both"/>
      </w:pPr>
      <w:r w:rsidRPr="006B1A3D">
        <w:rPr>
          <w:color w:val="000000"/>
        </w:rPr>
        <w:t xml:space="preserve">Исследование зависимости периода колебаний пружинного маятника от массы груза. </w:t>
      </w:r>
    </w:p>
    <w:p w:rsidR="00FD7DC5" w:rsidRPr="006B1A3D" w:rsidRDefault="00FD7DC5" w:rsidP="00992F6E">
      <w:pPr>
        <w:widowControl w:val="0"/>
        <w:numPr>
          <w:ilvl w:val="0"/>
          <w:numId w:val="147"/>
        </w:numPr>
        <w:suppressAutoHyphens w:val="0"/>
        <w:jc w:val="both"/>
      </w:pPr>
      <w:r w:rsidRPr="006B1A3D">
        <w:rPr>
          <w:color w:val="000000"/>
        </w:rPr>
        <w:t xml:space="preserve">Проверка независимости периода колебаний груза, подвешенного к нити, от массы груза. </w:t>
      </w:r>
    </w:p>
    <w:p w:rsidR="00FD7DC5" w:rsidRPr="006B1A3D" w:rsidRDefault="00FD7DC5" w:rsidP="00992F6E">
      <w:pPr>
        <w:widowControl w:val="0"/>
        <w:numPr>
          <w:ilvl w:val="0"/>
          <w:numId w:val="147"/>
        </w:numPr>
        <w:suppressAutoHyphens w:val="0"/>
        <w:jc w:val="both"/>
      </w:pPr>
      <w:r w:rsidRPr="006B1A3D">
        <w:rPr>
          <w:color w:val="000000"/>
        </w:rPr>
        <w:t xml:space="preserve">Опыты, демонстрирующие зависимость периода колебаний пружинного маятника от массы груза и жёсткости пружины. </w:t>
      </w:r>
    </w:p>
    <w:p w:rsidR="00FD7DC5" w:rsidRPr="006B1A3D" w:rsidRDefault="00FD7DC5" w:rsidP="00992F6E">
      <w:pPr>
        <w:widowControl w:val="0"/>
        <w:numPr>
          <w:ilvl w:val="0"/>
          <w:numId w:val="147"/>
        </w:numPr>
        <w:suppressAutoHyphens w:val="0"/>
        <w:jc w:val="both"/>
        <w:rPr>
          <w:lang w:val="en-US"/>
        </w:rPr>
      </w:pPr>
      <w:r w:rsidRPr="006B1A3D">
        <w:rPr>
          <w:color w:val="000000"/>
          <w:lang w:val="en-US"/>
        </w:rPr>
        <w:t xml:space="preserve">Измерение ускорения свободного падения. </w:t>
      </w:r>
    </w:p>
    <w:p w:rsidR="00FD7DC5" w:rsidRPr="006B1A3D" w:rsidRDefault="00FD7DC5" w:rsidP="003C16B7">
      <w:pPr>
        <w:widowControl w:val="0"/>
        <w:suppressAutoHyphens w:val="0"/>
        <w:ind w:firstLine="600"/>
        <w:jc w:val="both"/>
      </w:pPr>
      <w:r w:rsidRPr="006B1A3D">
        <w:rPr>
          <w:b/>
          <w:color w:val="000000"/>
        </w:rPr>
        <w:t>Раздел 10. Электромагнитное поле и электромагнитные волны.</w:t>
      </w:r>
    </w:p>
    <w:p w:rsidR="00FD7DC5" w:rsidRPr="006B1A3D" w:rsidRDefault="00FD7DC5" w:rsidP="003C16B7">
      <w:pPr>
        <w:widowControl w:val="0"/>
        <w:suppressAutoHyphens w:val="0"/>
        <w:ind w:firstLine="600"/>
        <w:jc w:val="both"/>
      </w:pPr>
      <w:r w:rsidRPr="006B1A3D">
        <w:rPr>
          <w:color w:val="000000"/>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FD7DC5" w:rsidRPr="006B1A3D" w:rsidRDefault="00FD7DC5" w:rsidP="003C16B7">
      <w:pPr>
        <w:widowControl w:val="0"/>
        <w:suppressAutoHyphens w:val="0"/>
        <w:ind w:firstLine="600"/>
        <w:jc w:val="both"/>
      </w:pPr>
      <w:r w:rsidRPr="006B1A3D">
        <w:rPr>
          <w:color w:val="000000"/>
        </w:rPr>
        <w:t xml:space="preserve">Электромагнитная природа света. Скорость света. Волновые свойства света. </w:t>
      </w:r>
    </w:p>
    <w:p w:rsidR="00FD7DC5" w:rsidRPr="006B1A3D" w:rsidRDefault="00FD7DC5" w:rsidP="003C16B7">
      <w:pPr>
        <w:widowControl w:val="0"/>
        <w:suppressAutoHyphens w:val="0"/>
        <w:ind w:firstLine="600"/>
        <w:jc w:val="both"/>
        <w:rPr>
          <w:lang w:val="en-US"/>
        </w:rPr>
      </w:pPr>
      <w:r w:rsidRPr="006B1A3D">
        <w:rPr>
          <w:b/>
          <w:i/>
          <w:color w:val="000000"/>
          <w:lang w:val="en-US"/>
        </w:rPr>
        <w:t>Демонстрации.</w:t>
      </w:r>
    </w:p>
    <w:p w:rsidR="00FD7DC5" w:rsidRPr="006B1A3D" w:rsidRDefault="00FD7DC5" w:rsidP="00992F6E">
      <w:pPr>
        <w:widowControl w:val="0"/>
        <w:numPr>
          <w:ilvl w:val="0"/>
          <w:numId w:val="148"/>
        </w:numPr>
        <w:suppressAutoHyphens w:val="0"/>
        <w:jc w:val="both"/>
        <w:rPr>
          <w:lang w:val="en-US"/>
        </w:rPr>
      </w:pPr>
      <w:r w:rsidRPr="006B1A3D">
        <w:rPr>
          <w:color w:val="000000"/>
          <w:lang w:val="en-US"/>
        </w:rPr>
        <w:t xml:space="preserve">Свойства электромагнитных волн. </w:t>
      </w:r>
    </w:p>
    <w:p w:rsidR="00FD7DC5" w:rsidRPr="006B1A3D" w:rsidRDefault="00FD7DC5" w:rsidP="00992F6E">
      <w:pPr>
        <w:widowControl w:val="0"/>
        <w:numPr>
          <w:ilvl w:val="0"/>
          <w:numId w:val="148"/>
        </w:numPr>
        <w:suppressAutoHyphens w:val="0"/>
        <w:jc w:val="both"/>
        <w:rPr>
          <w:lang w:val="en-US"/>
        </w:rPr>
      </w:pPr>
      <w:r w:rsidRPr="006B1A3D">
        <w:rPr>
          <w:color w:val="000000"/>
          <w:lang w:val="en-US"/>
        </w:rPr>
        <w:t xml:space="preserve">Волновые свойства света. </w:t>
      </w:r>
    </w:p>
    <w:p w:rsidR="00FD7DC5" w:rsidRPr="006B1A3D" w:rsidRDefault="00FD7DC5" w:rsidP="003C16B7">
      <w:pPr>
        <w:widowControl w:val="0"/>
        <w:suppressAutoHyphens w:val="0"/>
        <w:ind w:firstLine="600"/>
        <w:jc w:val="both"/>
        <w:rPr>
          <w:lang w:val="en-US"/>
        </w:rPr>
      </w:pPr>
      <w:r w:rsidRPr="006B1A3D">
        <w:rPr>
          <w:b/>
          <w:i/>
          <w:color w:val="000000"/>
          <w:lang w:val="en-US"/>
        </w:rPr>
        <w:t>Лабораторные работы и опыты.</w:t>
      </w:r>
    </w:p>
    <w:p w:rsidR="00FD7DC5" w:rsidRPr="006B1A3D" w:rsidRDefault="00FD7DC5" w:rsidP="00992F6E">
      <w:pPr>
        <w:widowControl w:val="0"/>
        <w:numPr>
          <w:ilvl w:val="0"/>
          <w:numId w:val="149"/>
        </w:numPr>
        <w:suppressAutoHyphens w:val="0"/>
        <w:jc w:val="both"/>
      </w:pPr>
      <w:r w:rsidRPr="006B1A3D">
        <w:rPr>
          <w:color w:val="000000"/>
        </w:rPr>
        <w:t xml:space="preserve">Изучение свойств электромагнитных волн с помощью мобильного телефона. </w:t>
      </w:r>
    </w:p>
    <w:p w:rsidR="00FD7DC5" w:rsidRPr="006B1A3D" w:rsidRDefault="00FD7DC5" w:rsidP="003C16B7">
      <w:pPr>
        <w:widowControl w:val="0"/>
        <w:suppressAutoHyphens w:val="0"/>
        <w:ind w:firstLine="600"/>
        <w:jc w:val="both"/>
      </w:pPr>
      <w:r w:rsidRPr="006B1A3D">
        <w:rPr>
          <w:b/>
          <w:color w:val="000000"/>
        </w:rPr>
        <w:t>Раздел 11. Световые явления.</w:t>
      </w:r>
    </w:p>
    <w:p w:rsidR="00FD7DC5" w:rsidRPr="006B1A3D" w:rsidRDefault="00FD7DC5" w:rsidP="003C16B7">
      <w:pPr>
        <w:widowControl w:val="0"/>
        <w:suppressAutoHyphens w:val="0"/>
        <w:ind w:firstLine="600"/>
        <w:jc w:val="both"/>
      </w:pPr>
      <w:r w:rsidRPr="006B1A3D">
        <w:rPr>
          <w:color w:val="000000"/>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FD7DC5" w:rsidRPr="006B1A3D" w:rsidRDefault="00FD7DC5" w:rsidP="003C16B7">
      <w:pPr>
        <w:widowControl w:val="0"/>
        <w:suppressAutoHyphens w:val="0"/>
        <w:ind w:firstLine="600"/>
        <w:jc w:val="both"/>
      </w:pPr>
      <w:r w:rsidRPr="006B1A3D">
        <w:rPr>
          <w:color w:val="000000"/>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FD7DC5" w:rsidRPr="006B1A3D" w:rsidRDefault="00FD7DC5" w:rsidP="003C16B7">
      <w:pPr>
        <w:widowControl w:val="0"/>
        <w:suppressAutoHyphens w:val="0"/>
        <w:ind w:firstLine="600"/>
        <w:jc w:val="both"/>
      </w:pPr>
      <w:r w:rsidRPr="006B1A3D">
        <w:rPr>
          <w:color w:val="000000"/>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FD7DC5" w:rsidRPr="006B1A3D" w:rsidRDefault="00FD7DC5" w:rsidP="003C16B7">
      <w:pPr>
        <w:widowControl w:val="0"/>
        <w:suppressAutoHyphens w:val="0"/>
        <w:ind w:firstLine="600"/>
        <w:jc w:val="both"/>
        <w:rPr>
          <w:lang w:val="en-US"/>
        </w:rPr>
      </w:pPr>
      <w:r w:rsidRPr="006B1A3D">
        <w:rPr>
          <w:color w:val="000000"/>
        </w:rPr>
        <w:t xml:space="preserve">Разложение белого света в спектр. Опыты Ньютона. Сложение спектральных цветов. </w:t>
      </w:r>
      <w:r w:rsidRPr="006B1A3D">
        <w:rPr>
          <w:color w:val="000000"/>
          <w:lang w:val="en-US"/>
        </w:rPr>
        <w:t>Дисперсия света.</w:t>
      </w:r>
    </w:p>
    <w:p w:rsidR="00FD7DC5" w:rsidRPr="006B1A3D" w:rsidRDefault="00FD7DC5" w:rsidP="003C16B7">
      <w:pPr>
        <w:widowControl w:val="0"/>
        <w:suppressAutoHyphens w:val="0"/>
        <w:ind w:firstLine="600"/>
        <w:jc w:val="both"/>
        <w:rPr>
          <w:lang w:val="en-US"/>
        </w:rPr>
      </w:pPr>
      <w:r w:rsidRPr="006B1A3D">
        <w:rPr>
          <w:b/>
          <w:i/>
          <w:color w:val="000000"/>
          <w:lang w:val="en-US"/>
        </w:rPr>
        <w:t>Демонстрации.</w:t>
      </w:r>
    </w:p>
    <w:p w:rsidR="00FD7DC5" w:rsidRPr="006B1A3D" w:rsidRDefault="00FD7DC5" w:rsidP="00992F6E">
      <w:pPr>
        <w:widowControl w:val="0"/>
        <w:numPr>
          <w:ilvl w:val="0"/>
          <w:numId w:val="150"/>
        </w:numPr>
        <w:suppressAutoHyphens w:val="0"/>
        <w:jc w:val="both"/>
        <w:rPr>
          <w:lang w:val="en-US"/>
        </w:rPr>
      </w:pPr>
      <w:r w:rsidRPr="006B1A3D">
        <w:rPr>
          <w:color w:val="000000"/>
          <w:lang w:val="en-US"/>
        </w:rPr>
        <w:t>Прямолинейное распространение света.</w:t>
      </w:r>
    </w:p>
    <w:p w:rsidR="00FD7DC5" w:rsidRPr="006B1A3D" w:rsidRDefault="00FD7DC5" w:rsidP="00992F6E">
      <w:pPr>
        <w:widowControl w:val="0"/>
        <w:numPr>
          <w:ilvl w:val="0"/>
          <w:numId w:val="150"/>
        </w:numPr>
        <w:suppressAutoHyphens w:val="0"/>
        <w:jc w:val="both"/>
        <w:rPr>
          <w:lang w:val="en-US"/>
        </w:rPr>
      </w:pPr>
      <w:r w:rsidRPr="006B1A3D">
        <w:rPr>
          <w:color w:val="000000"/>
          <w:lang w:val="en-US"/>
        </w:rPr>
        <w:t>Отражение света.</w:t>
      </w:r>
    </w:p>
    <w:p w:rsidR="00FD7DC5" w:rsidRPr="006B1A3D" w:rsidRDefault="00FD7DC5" w:rsidP="00992F6E">
      <w:pPr>
        <w:widowControl w:val="0"/>
        <w:numPr>
          <w:ilvl w:val="0"/>
          <w:numId w:val="150"/>
        </w:numPr>
        <w:suppressAutoHyphens w:val="0"/>
        <w:jc w:val="both"/>
      </w:pPr>
      <w:r w:rsidRPr="006B1A3D">
        <w:rPr>
          <w:color w:val="000000"/>
        </w:rPr>
        <w:t>Получение изображений в плоском, вогнутом и выпуклом зеркалах.</w:t>
      </w:r>
    </w:p>
    <w:p w:rsidR="00FD7DC5" w:rsidRPr="006B1A3D" w:rsidRDefault="00FD7DC5" w:rsidP="00992F6E">
      <w:pPr>
        <w:widowControl w:val="0"/>
        <w:numPr>
          <w:ilvl w:val="0"/>
          <w:numId w:val="150"/>
        </w:numPr>
        <w:suppressAutoHyphens w:val="0"/>
        <w:jc w:val="both"/>
        <w:rPr>
          <w:lang w:val="en-US"/>
        </w:rPr>
      </w:pPr>
      <w:r w:rsidRPr="006B1A3D">
        <w:rPr>
          <w:color w:val="000000"/>
          <w:lang w:val="en-US"/>
        </w:rPr>
        <w:t>Преломление света.</w:t>
      </w:r>
    </w:p>
    <w:p w:rsidR="00FD7DC5" w:rsidRPr="006B1A3D" w:rsidRDefault="00FD7DC5" w:rsidP="00992F6E">
      <w:pPr>
        <w:widowControl w:val="0"/>
        <w:numPr>
          <w:ilvl w:val="0"/>
          <w:numId w:val="150"/>
        </w:numPr>
        <w:suppressAutoHyphens w:val="0"/>
        <w:jc w:val="both"/>
        <w:rPr>
          <w:lang w:val="en-US"/>
        </w:rPr>
      </w:pPr>
      <w:r w:rsidRPr="006B1A3D">
        <w:rPr>
          <w:color w:val="000000"/>
          <w:lang w:val="en-US"/>
        </w:rPr>
        <w:t>Оптический световод.</w:t>
      </w:r>
    </w:p>
    <w:p w:rsidR="00FD7DC5" w:rsidRPr="006B1A3D" w:rsidRDefault="00FD7DC5" w:rsidP="00992F6E">
      <w:pPr>
        <w:widowControl w:val="0"/>
        <w:numPr>
          <w:ilvl w:val="0"/>
          <w:numId w:val="150"/>
        </w:numPr>
        <w:suppressAutoHyphens w:val="0"/>
        <w:jc w:val="both"/>
      </w:pPr>
      <w:r w:rsidRPr="006B1A3D">
        <w:rPr>
          <w:color w:val="000000"/>
        </w:rPr>
        <w:t>Ход лучей в собирающей линзе.</w:t>
      </w:r>
    </w:p>
    <w:p w:rsidR="00FD7DC5" w:rsidRPr="006B1A3D" w:rsidRDefault="00FD7DC5" w:rsidP="00992F6E">
      <w:pPr>
        <w:widowControl w:val="0"/>
        <w:numPr>
          <w:ilvl w:val="0"/>
          <w:numId w:val="150"/>
        </w:numPr>
        <w:suppressAutoHyphens w:val="0"/>
        <w:jc w:val="both"/>
      </w:pPr>
      <w:r w:rsidRPr="006B1A3D">
        <w:rPr>
          <w:color w:val="000000"/>
        </w:rPr>
        <w:t>Ход лучей в рассеивающей линзе.</w:t>
      </w:r>
    </w:p>
    <w:p w:rsidR="00FD7DC5" w:rsidRPr="006B1A3D" w:rsidRDefault="00FD7DC5" w:rsidP="00992F6E">
      <w:pPr>
        <w:widowControl w:val="0"/>
        <w:numPr>
          <w:ilvl w:val="0"/>
          <w:numId w:val="150"/>
        </w:numPr>
        <w:suppressAutoHyphens w:val="0"/>
        <w:jc w:val="both"/>
      </w:pPr>
      <w:r w:rsidRPr="006B1A3D">
        <w:rPr>
          <w:color w:val="000000"/>
        </w:rPr>
        <w:t>Получение изображений с помощью линз.</w:t>
      </w:r>
    </w:p>
    <w:p w:rsidR="00FD7DC5" w:rsidRPr="006B1A3D" w:rsidRDefault="00FD7DC5" w:rsidP="00992F6E">
      <w:pPr>
        <w:widowControl w:val="0"/>
        <w:numPr>
          <w:ilvl w:val="0"/>
          <w:numId w:val="150"/>
        </w:numPr>
        <w:suppressAutoHyphens w:val="0"/>
        <w:jc w:val="both"/>
      </w:pPr>
      <w:r w:rsidRPr="006B1A3D">
        <w:rPr>
          <w:color w:val="000000"/>
        </w:rPr>
        <w:t>Принцип действия фотоаппарата, микроскопа и телескопа.</w:t>
      </w:r>
    </w:p>
    <w:p w:rsidR="00FD7DC5" w:rsidRPr="006B1A3D" w:rsidRDefault="00FD7DC5" w:rsidP="00992F6E">
      <w:pPr>
        <w:widowControl w:val="0"/>
        <w:numPr>
          <w:ilvl w:val="0"/>
          <w:numId w:val="150"/>
        </w:numPr>
        <w:suppressAutoHyphens w:val="0"/>
        <w:jc w:val="both"/>
        <w:rPr>
          <w:lang w:val="en-US"/>
        </w:rPr>
      </w:pPr>
      <w:r w:rsidRPr="006B1A3D">
        <w:rPr>
          <w:color w:val="000000"/>
          <w:lang w:val="en-US"/>
        </w:rPr>
        <w:t>Модель глаза.</w:t>
      </w:r>
    </w:p>
    <w:p w:rsidR="00FD7DC5" w:rsidRPr="006B1A3D" w:rsidRDefault="00FD7DC5" w:rsidP="00992F6E">
      <w:pPr>
        <w:widowControl w:val="0"/>
        <w:numPr>
          <w:ilvl w:val="0"/>
          <w:numId w:val="150"/>
        </w:numPr>
        <w:suppressAutoHyphens w:val="0"/>
        <w:jc w:val="both"/>
      </w:pPr>
      <w:r w:rsidRPr="006B1A3D">
        <w:rPr>
          <w:color w:val="000000"/>
        </w:rPr>
        <w:t>Разложение белого света в спектр.</w:t>
      </w:r>
    </w:p>
    <w:p w:rsidR="00FD7DC5" w:rsidRPr="006B1A3D" w:rsidRDefault="00FD7DC5" w:rsidP="00992F6E">
      <w:pPr>
        <w:widowControl w:val="0"/>
        <w:numPr>
          <w:ilvl w:val="0"/>
          <w:numId w:val="150"/>
        </w:numPr>
        <w:suppressAutoHyphens w:val="0"/>
        <w:jc w:val="both"/>
      </w:pPr>
      <w:r w:rsidRPr="006B1A3D">
        <w:rPr>
          <w:color w:val="000000"/>
        </w:rPr>
        <w:t>Получение белого света при сложении света разных цветов.</w:t>
      </w:r>
    </w:p>
    <w:p w:rsidR="00FD7DC5" w:rsidRPr="006B1A3D" w:rsidRDefault="00FD7DC5" w:rsidP="003C16B7">
      <w:pPr>
        <w:widowControl w:val="0"/>
        <w:suppressAutoHyphens w:val="0"/>
        <w:ind w:firstLine="600"/>
        <w:jc w:val="both"/>
        <w:rPr>
          <w:lang w:val="en-US"/>
        </w:rPr>
      </w:pPr>
      <w:r w:rsidRPr="006B1A3D">
        <w:rPr>
          <w:b/>
          <w:i/>
          <w:color w:val="000000"/>
          <w:lang w:val="en-US"/>
        </w:rPr>
        <w:t>Лабораторные работы и опыты.</w:t>
      </w:r>
    </w:p>
    <w:p w:rsidR="00FD7DC5" w:rsidRPr="006B1A3D" w:rsidRDefault="00FD7DC5" w:rsidP="00992F6E">
      <w:pPr>
        <w:widowControl w:val="0"/>
        <w:numPr>
          <w:ilvl w:val="0"/>
          <w:numId w:val="151"/>
        </w:numPr>
        <w:suppressAutoHyphens w:val="0"/>
        <w:jc w:val="both"/>
      </w:pPr>
      <w:r w:rsidRPr="006B1A3D">
        <w:rPr>
          <w:color w:val="000000"/>
        </w:rPr>
        <w:t>Исследование зависимости угла отражения светового луча от угла падения.</w:t>
      </w:r>
    </w:p>
    <w:p w:rsidR="00FD7DC5" w:rsidRPr="006B1A3D" w:rsidRDefault="00FD7DC5" w:rsidP="00992F6E">
      <w:pPr>
        <w:widowControl w:val="0"/>
        <w:numPr>
          <w:ilvl w:val="0"/>
          <w:numId w:val="151"/>
        </w:numPr>
        <w:suppressAutoHyphens w:val="0"/>
        <w:jc w:val="both"/>
      </w:pPr>
      <w:r w:rsidRPr="006B1A3D">
        <w:rPr>
          <w:color w:val="000000"/>
        </w:rPr>
        <w:t>Изучение характеристик изображения предмета в плоском зеркале.</w:t>
      </w:r>
    </w:p>
    <w:p w:rsidR="00FD7DC5" w:rsidRPr="006B1A3D" w:rsidRDefault="00FD7DC5" w:rsidP="00992F6E">
      <w:pPr>
        <w:widowControl w:val="0"/>
        <w:numPr>
          <w:ilvl w:val="0"/>
          <w:numId w:val="151"/>
        </w:numPr>
        <w:suppressAutoHyphens w:val="0"/>
        <w:jc w:val="both"/>
      </w:pPr>
      <w:r w:rsidRPr="006B1A3D">
        <w:rPr>
          <w:color w:val="000000"/>
        </w:rPr>
        <w:t>Исследование зависимости угла преломления светового луча от угла падения на границе «воздух–стекло».</w:t>
      </w:r>
    </w:p>
    <w:p w:rsidR="00FD7DC5" w:rsidRPr="006B1A3D" w:rsidRDefault="00FD7DC5" w:rsidP="00992F6E">
      <w:pPr>
        <w:widowControl w:val="0"/>
        <w:numPr>
          <w:ilvl w:val="0"/>
          <w:numId w:val="151"/>
        </w:numPr>
        <w:suppressAutoHyphens w:val="0"/>
        <w:jc w:val="both"/>
      </w:pPr>
      <w:r w:rsidRPr="006B1A3D">
        <w:rPr>
          <w:color w:val="000000"/>
        </w:rPr>
        <w:t>Получение изображений с помощью собирающей линзы.</w:t>
      </w:r>
    </w:p>
    <w:p w:rsidR="00FD7DC5" w:rsidRPr="006B1A3D" w:rsidRDefault="00FD7DC5" w:rsidP="00992F6E">
      <w:pPr>
        <w:widowControl w:val="0"/>
        <w:numPr>
          <w:ilvl w:val="0"/>
          <w:numId w:val="151"/>
        </w:numPr>
        <w:suppressAutoHyphens w:val="0"/>
        <w:jc w:val="both"/>
      </w:pPr>
      <w:r w:rsidRPr="006B1A3D">
        <w:rPr>
          <w:color w:val="000000"/>
        </w:rPr>
        <w:t>Определение фокусного расстояния и оптической силы собирающей линзы.</w:t>
      </w:r>
    </w:p>
    <w:p w:rsidR="00FD7DC5" w:rsidRPr="006B1A3D" w:rsidRDefault="00FD7DC5" w:rsidP="00992F6E">
      <w:pPr>
        <w:widowControl w:val="0"/>
        <w:numPr>
          <w:ilvl w:val="0"/>
          <w:numId w:val="151"/>
        </w:numPr>
        <w:suppressAutoHyphens w:val="0"/>
        <w:jc w:val="both"/>
      </w:pPr>
      <w:r w:rsidRPr="006B1A3D">
        <w:rPr>
          <w:color w:val="000000"/>
        </w:rPr>
        <w:t>Опыты по разложению белого света в спектр.</w:t>
      </w:r>
    </w:p>
    <w:p w:rsidR="00FD7DC5" w:rsidRPr="006B1A3D" w:rsidRDefault="00FD7DC5" w:rsidP="00992F6E">
      <w:pPr>
        <w:widowControl w:val="0"/>
        <w:numPr>
          <w:ilvl w:val="0"/>
          <w:numId w:val="151"/>
        </w:numPr>
        <w:suppressAutoHyphens w:val="0"/>
        <w:jc w:val="both"/>
      </w:pPr>
      <w:r w:rsidRPr="006B1A3D">
        <w:rPr>
          <w:color w:val="000000"/>
        </w:rPr>
        <w:t>Опыты по восприятию цвета предметов при их наблюдении через цветовые фильтры.</w:t>
      </w:r>
    </w:p>
    <w:p w:rsidR="00FD7DC5" w:rsidRPr="006B1A3D" w:rsidRDefault="00FD7DC5" w:rsidP="003C16B7">
      <w:pPr>
        <w:widowControl w:val="0"/>
        <w:suppressAutoHyphens w:val="0"/>
        <w:ind w:firstLine="600"/>
        <w:jc w:val="both"/>
      </w:pPr>
      <w:r w:rsidRPr="006B1A3D">
        <w:rPr>
          <w:b/>
          <w:color w:val="000000"/>
        </w:rPr>
        <w:t>Раздел 12. Квантовые явления.</w:t>
      </w:r>
    </w:p>
    <w:p w:rsidR="00FD7DC5" w:rsidRPr="006B1A3D" w:rsidRDefault="00FD7DC5" w:rsidP="003C16B7">
      <w:pPr>
        <w:widowControl w:val="0"/>
        <w:suppressAutoHyphens w:val="0"/>
        <w:ind w:firstLine="600"/>
        <w:jc w:val="both"/>
      </w:pPr>
      <w:r w:rsidRPr="006B1A3D">
        <w:rPr>
          <w:color w:val="000000"/>
        </w:rPr>
        <w:t>Опыты Резерфорда и планетарная модель атома. Модель атома Бора. Испускание и поглощение света атомом. Кванты. Линейчатые спектры.</w:t>
      </w:r>
    </w:p>
    <w:p w:rsidR="00FD7DC5" w:rsidRPr="006B1A3D" w:rsidRDefault="00FD7DC5" w:rsidP="003C16B7">
      <w:pPr>
        <w:widowControl w:val="0"/>
        <w:suppressAutoHyphens w:val="0"/>
        <w:ind w:firstLine="600"/>
        <w:jc w:val="both"/>
      </w:pPr>
      <w:r w:rsidRPr="006B1A3D">
        <w:rPr>
          <w:color w:val="000000"/>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FD7DC5" w:rsidRPr="006B1A3D" w:rsidRDefault="00FD7DC5" w:rsidP="003C16B7">
      <w:pPr>
        <w:widowControl w:val="0"/>
        <w:suppressAutoHyphens w:val="0"/>
        <w:ind w:firstLine="600"/>
        <w:jc w:val="both"/>
      </w:pPr>
      <w:r w:rsidRPr="006B1A3D">
        <w:rPr>
          <w:color w:val="000000"/>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FD7DC5" w:rsidRPr="006B1A3D" w:rsidRDefault="00FD7DC5" w:rsidP="003C16B7">
      <w:pPr>
        <w:widowControl w:val="0"/>
        <w:suppressAutoHyphens w:val="0"/>
        <w:ind w:firstLine="600"/>
        <w:jc w:val="both"/>
      </w:pPr>
      <w:r w:rsidRPr="006B1A3D">
        <w:rPr>
          <w:color w:val="000000"/>
        </w:rPr>
        <w:t>Ядерная энергетика. Действия радиоактивных излучений на живые организмы.</w:t>
      </w:r>
    </w:p>
    <w:p w:rsidR="00FD7DC5" w:rsidRPr="006B1A3D" w:rsidRDefault="00FD7DC5" w:rsidP="003C16B7">
      <w:pPr>
        <w:widowControl w:val="0"/>
        <w:suppressAutoHyphens w:val="0"/>
        <w:ind w:firstLine="600"/>
        <w:jc w:val="both"/>
        <w:rPr>
          <w:lang w:val="en-US"/>
        </w:rPr>
      </w:pPr>
      <w:r w:rsidRPr="006B1A3D">
        <w:rPr>
          <w:b/>
          <w:i/>
          <w:color w:val="000000"/>
          <w:lang w:val="en-US"/>
        </w:rPr>
        <w:t>Демонстрации.</w:t>
      </w:r>
    </w:p>
    <w:p w:rsidR="00FD7DC5" w:rsidRPr="006B1A3D" w:rsidRDefault="00FD7DC5" w:rsidP="00992F6E">
      <w:pPr>
        <w:widowControl w:val="0"/>
        <w:numPr>
          <w:ilvl w:val="0"/>
          <w:numId w:val="152"/>
        </w:numPr>
        <w:suppressAutoHyphens w:val="0"/>
        <w:jc w:val="both"/>
        <w:rPr>
          <w:lang w:val="en-US"/>
        </w:rPr>
      </w:pPr>
      <w:r w:rsidRPr="006B1A3D">
        <w:rPr>
          <w:color w:val="000000"/>
          <w:lang w:val="en-US"/>
        </w:rPr>
        <w:t>Спектры излучения и поглощения.</w:t>
      </w:r>
    </w:p>
    <w:p w:rsidR="00FD7DC5" w:rsidRPr="006B1A3D" w:rsidRDefault="00FD7DC5" w:rsidP="00992F6E">
      <w:pPr>
        <w:widowControl w:val="0"/>
        <w:numPr>
          <w:ilvl w:val="0"/>
          <w:numId w:val="152"/>
        </w:numPr>
        <w:suppressAutoHyphens w:val="0"/>
        <w:jc w:val="both"/>
        <w:rPr>
          <w:lang w:val="en-US"/>
        </w:rPr>
      </w:pPr>
      <w:r w:rsidRPr="006B1A3D">
        <w:rPr>
          <w:color w:val="000000"/>
          <w:lang w:val="en-US"/>
        </w:rPr>
        <w:t>Спектры различных газов.</w:t>
      </w:r>
    </w:p>
    <w:p w:rsidR="00FD7DC5" w:rsidRPr="006B1A3D" w:rsidRDefault="00FD7DC5" w:rsidP="00992F6E">
      <w:pPr>
        <w:widowControl w:val="0"/>
        <w:numPr>
          <w:ilvl w:val="0"/>
          <w:numId w:val="152"/>
        </w:numPr>
        <w:suppressAutoHyphens w:val="0"/>
        <w:jc w:val="both"/>
        <w:rPr>
          <w:lang w:val="en-US"/>
        </w:rPr>
      </w:pPr>
      <w:r w:rsidRPr="006B1A3D">
        <w:rPr>
          <w:color w:val="000000"/>
          <w:lang w:val="en-US"/>
        </w:rPr>
        <w:t>Спектр водорода.</w:t>
      </w:r>
    </w:p>
    <w:p w:rsidR="00FD7DC5" w:rsidRPr="006B1A3D" w:rsidRDefault="00FD7DC5" w:rsidP="00992F6E">
      <w:pPr>
        <w:widowControl w:val="0"/>
        <w:numPr>
          <w:ilvl w:val="0"/>
          <w:numId w:val="152"/>
        </w:numPr>
        <w:suppressAutoHyphens w:val="0"/>
        <w:jc w:val="both"/>
      </w:pPr>
      <w:r w:rsidRPr="006B1A3D">
        <w:rPr>
          <w:color w:val="000000"/>
        </w:rPr>
        <w:t>Наблюдение треков в камере Вильсона.</w:t>
      </w:r>
    </w:p>
    <w:p w:rsidR="00FD7DC5" w:rsidRPr="006B1A3D" w:rsidRDefault="00FD7DC5" w:rsidP="00992F6E">
      <w:pPr>
        <w:widowControl w:val="0"/>
        <w:numPr>
          <w:ilvl w:val="0"/>
          <w:numId w:val="152"/>
        </w:numPr>
        <w:suppressAutoHyphens w:val="0"/>
        <w:jc w:val="both"/>
        <w:rPr>
          <w:lang w:val="en-US"/>
        </w:rPr>
      </w:pPr>
      <w:r w:rsidRPr="006B1A3D">
        <w:rPr>
          <w:color w:val="000000"/>
          <w:lang w:val="en-US"/>
        </w:rPr>
        <w:t>Работа счётчика ионизирующих излучений.</w:t>
      </w:r>
    </w:p>
    <w:p w:rsidR="00FD7DC5" w:rsidRPr="006B1A3D" w:rsidRDefault="00FD7DC5" w:rsidP="00992F6E">
      <w:pPr>
        <w:widowControl w:val="0"/>
        <w:numPr>
          <w:ilvl w:val="0"/>
          <w:numId w:val="152"/>
        </w:numPr>
        <w:suppressAutoHyphens w:val="0"/>
        <w:jc w:val="both"/>
      </w:pPr>
      <w:r w:rsidRPr="006B1A3D">
        <w:rPr>
          <w:color w:val="000000"/>
        </w:rPr>
        <w:t>Регистрация излучения природных минералов и продуктов.</w:t>
      </w:r>
    </w:p>
    <w:p w:rsidR="00FD7DC5" w:rsidRPr="006B1A3D" w:rsidRDefault="00FD7DC5" w:rsidP="003C16B7">
      <w:pPr>
        <w:widowControl w:val="0"/>
        <w:suppressAutoHyphens w:val="0"/>
        <w:ind w:firstLine="600"/>
        <w:jc w:val="both"/>
        <w:rPr>
          <w:lang w:val="en-US"/>
        </w:rPr>
      </w:pPr>
      <w:r w:rsidRPr="006B1A3D">
        <w:rPr>
          <w:b/>
          <w:i/>
          <w:color w:val="000000"/>
          <w:lang w:val="en-US"/>
        </w:rPr>
        <w:t>Лабораторные работы и опыты.</w:t>
      </w:r>
    </w:p>
    <w:p w:rsidR="00FD7DC5" w:rsidRPr="006B1A3D" w:rsidRDefault="00FD7DC5" w:rsidP="00992F6E">
      <w:pPr>
        <w:widowControl w:val="0"/>
        <w:numPr>
          <w:ilvl w:val="0"/>
          <w:numId w:val="153"/>
        </w:numPr>
        <w:suppressAutoHyphens w:val="0"/>
        <w:jc w:val="both"/>
      </w:pPr>
      <w:r w:rsidRPr="006B1A3D">
        <w:rPr>
          <w:color w:val="000000"/>
        </w:rPr>
        <w:t>Наблюдение сплошных и линейчатых спектров излучения.</w:t>
      </w:r>
    </w:p>
    <w:p w:rsidR="00FD7DC5" w:rsidRPr="006B1A3D" w:rsidRDefault="00FD7DC5" w:rsidP="00992F6E">
      <w:pPr>
        <w:widowControl w:val="0"/>
        <w:numPr>
          <w:ilvl w:val="0"/>
          <w:numId w:val="153"/>
        </w:numPr>
        <w:suppressAutoHyphens w:val="0"/>
        <w:jc w:val="both"/>
      </w:pPr>
      <w:r w:rsidRPr="006B1A3D">
        <w:rPr>
          <w:color w:val="000000"/>
        </w:rPr>
        <w:t>Исследование треков: измерение энергии частицы по тормозному пути (по фотографиям).</w:t>
      </w:r>
    </w:p>
    <w:p w:rsidR="00FD7DC5" w:rsidRPr="006B1A3D" w:rsidRDefault="00FD7DC5" w:rsidP="00992F6E">
      <w:pPr>
        <w:widowControl w:val="0"/>
        <w:numPr>
          <w:ilvl w:val="0"/>
          <w:numId w:val="153"/>
        </w:numPr>
        <w:suppressAutoHyphens w:val="0"/>
        <w:jc w:val="both"/>
        <w:rPr>
          <w:lang w:val="en-US"/>
        </w:rPr>
      </w:pPr>
      <w:r w:rsidRPr="006B1A3D">
        <w:rPr>
          <w:color w:val="000000"/>
          <w:lang w:val="en-US"/>
        </w:rPr>
        <w:t>Измерение радиоактивного фона.</w:t>
      </w:r>
    </w:p>
    <w:p w:rsidR="00FD7DC5" w:rsidRPr="006B1A3D" w:rsidRDefault="00FD7DC5" w:rsidP="003C16B7">
      <w:pPr>
        <w:widowControl w:val="0"/>
        <w:suppressAutoHyphens w:val="0"/>
        <w:ind w:firstLine="600"/>
        <w:jc w:val="both"/>
        <w:rPr>
          <w:lang w:val="en-US"/>
        </w:rPr>
      </w:pPr>
      <w:r w:rsidRPr="006B1A3D">
        <w:rPr>
          <w:b/>
          <w:color w:val="000000"/>
          <w:lang w:val="en-US"/>
        </w:rPr>
        <w:t>Повторительно-обобщающий модуль.</w:t>
      </w:r>
    </w:p>
    <w:p w:rsidR="00FD7DC5" w:rsidRPr="006B1A3D" w:rsidRDefault="00FD7DC5" w:rsidP="003C16B7">
      <w:pPr>
        <w:widowControl w:val="0"/>
        <w:suppressAutoHyphens w:val="0"/>
        <w:ind w:firstLine="600"/>
        <w:jc w:val="both"/>
      </w:pPr>
      <w:r w:rsidRPr="006B1A3D">
        <w:rPr>
          <w:color w:val="000000"/>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D7DC5" w:rsidRPr="006B1A3D" w:rsidRDefault="00FD7DC5" w:rsidP="003C16B7">
      <w:pPr>
        <w:widowControl w:val="0"/>
        <w:suppressAutoHyphens w:val="0"/>
        <w:ind w:firstLine="600"/>
        <w:jc w:val="both"/>
      </w:pPr>
      <w:r w:rsidRPr="006B1A3D">
        <w:rPr>
          <w:color w:val="000000"/>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6B1A3D">
        <w:rPr>
          <w:color w:val="FF0000"/>
        </w:rPr>
        <w:t xml:space="preserve"> </w:t>
      </w:r>
      <w:r w:rsidRPr="006B1A3D">
        <w:rPr>
          <w:color w:val="000000"/>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FD7DC5" w:rsidRPr="006B1A3D" w:rsidRDefault="00FD7DC5" w:rsidP="003C16B7">
      <w:pPr>
        <w:widowControl w:val="0"/>
        <w:suppressAutoHyphens w:val="0"/>
        <w:ind w:firstLine="600"/>
        <w:jc w:val="both"/>
      </w:pPr>
      <w:r w:rsidRPr="006B1A3D">
        <w:rPr>
          <w:color w:val="000000"/>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FD7DC5" w:rsidRPr="006B1A3D" w:rsidRDefault="00FD7DC5" w:rsidP="003C16B7">
      <w:pPr>
        <w:widowControl w:val="0"/>
        <w:suppressAutoHyphens w:val="0"/>
        <w:ind w:firstLine="600"/>
        <w:jc w:val="both"/>
      </w:pPr>
      <w:r w:rsidRPr="006B1A3D">
        <w:rPr>
          <w:color w:val="000000"/>
        </w:rPr>
        <w:t>на основе полученных знаний распознавать и научно объяснять физические явления в окружающей природе и повседневной жизни;</w:t>
      </w:r>
    </w:p>
    <w:p w:rsidR="00FD7DC5" w:rsidRPr="006B1A3D" w:rsidRDefault="00FD7DC5" w:rsidP="003C16B7">
      <w:pPr>
        <w:widowControl w:val="0"/>
        <w:suppressAutoHyphens w:val="0"/>
        <w:ind w:firstLine="600"/>
        <w:jc w:val="both"/>
      </w:pPr>
      <w:r w:rsidRPr="006B1A3D">
        <w:rPr>
          <w:color w:val="000000"/>
        </w:rPr>
        <w:t>использовать научные методы исследования физических явлений, в том числе для проверки гипотез и получения теоретических выводов;</w:t>
      </w:r>
    </w:p>
    <w:p w:rsidR="00FD7DC5" w:rsidRPr="006B1A3D" w:rsidRDefault="00FD7DC5" w:rsidP="003C16B7">
      <w:pPr>
        <w:widowControl w:val="0"/>
        <w:suppressAutoHyphens w:val="0"/>
        <w:ind w:left="120"/>
        <w:jc w:val="both"/>
      </w:pPr>
      <w:r w:rsidRPr="006B1A3D">
        <w:rPr>
          <w:color w:val="000000"/>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D7DC5" w:rsidRDefault="00FD7DC5" w:rsidP="003C16B7">
      <w:pPr>
        <w:widowControl w:val="0"/>
        <w:suppressAutoHyphens w:val="0"/>
      </w:pPr>
    </w:p>
    <w:p w:rsidR="00FD7DC5" w:rsidRPr="006B1A3D" w:rsidRDefault="00FD7DC5" w:rsidP="003C16B7">
      <w:pPr>
        <w:widowControl w:val="0"/>
        <w:suppressAutoHyphens w:val="0"/>
        <w:ind w:left="120"/>
        <w:jc w:val="both"/>
      </w:pPr>
      <w:bookmarkStart w:id="234" w:name="_Toc124426206"/>
      <w:bookmarkStart w:id="235" w:name="block-6747929"/>
      <w:bookmarkEnd w:id="233"/>
      <w:bookmarkEnd w:id="234"/>
      <w:r w:rsidRPr="006B1A3D">
        <w:rPr>
          <w:b/>
          <w:color w:val="000000"/>
        </w:rPr>
        <w:t>ПЛАНИРУЕМЫЕ РЕЗУЛЬТАТЫ ОСВОЕНИЯ ПРОГРАММЫ ПО ФИЗИКЕ НА УРОВНЕ ОСНОВНОГО ОБЩЕГО ОБРАЗОВАНИЯ</w:t>
      </w:r>
    </w:p>
    <w:p w:rsidR="00FD7DC5" w:rsidRPr="006B1A3D" w:rsidRDefault="00FD7DC5" w:rsidP="003C16B7">
      <w:pPr>
        <w:widowControl w:val="0"/>
        <w:suppressAutoHyphens w:val="0"/>
        <w:ind w:left="120"/>
        <w:jc w:val="both"/>
      </w:pPr>
    </w:p>
    <w:p w:rsidR="00FD7DC5" w:rsidRPr="006B1A3D" w:rsidRDefault="00FD7DC5" w:rsidP="003C16B7">
      <w:pPr>
        <w:widowControl w:val="0"/>
        <w:suppressAutoHyphens w:val="0"/>
        <w:ind w:firstLine="600"/>
        <w:jc w:val="both"/>
      </w:pPr>
      <w:r w:rsidRPr="006B1A3D">
        <w:rPr>
          <w:color w:val="000000"/>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FD7DC5" w:rsidRPr="006B1A3D" w:rsidRDefault="00FD7DC5" w:rsidP="003C16B7">
      <w:pPr>
        <w:widowControl w:val="0"/>
        <w:suppressAutoHyphens w:val="0"/>
        <w:ind w:firstLine="600"/>
        <w:jc w:val="both"/>
      </w:pPr>
      <w:bookmarkStart w:id="236" w:name="_Toc124412006"/>
      <w:bookmarkEnd w:id="236"/>
      <w:r w:rsidRPr="006B1A3D">
        <w:rPr>
          <w:color w:val="000000"/>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FD7DC5" w:rsidRPr="006B1A3D" w:rsidRDefault="00FD7DC5" w:rsidP="00992F6E">
      <w:pPr>
        <w:widowControl w:val="0"/>
        <w:numPr>
          <w:ilvl w:val="0"/>
          <w:numId w:val="154"/>
        </w:numPr>
        <w:suppressAutoHyphens w:val="0"/>
        <w:jc w:val="both"/>
        <w:rPr>
          <w:lang w:val="en-US"/>
        </w:rPr>
      </w:pPr>
      <w:r w:rsidRPr="006B1A3D">
        <w:rPr>
          <w:b/>
          <w:color w:val="000000"/>
          <w:lang w:val="en-US"/>
        </w:rPr>
        <w:t>1) патриотического воспитания:</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проявление интереса к истории и современному состоянию российской физической науки;</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ценностное отношение к достижениям российских учёных-­физиков;</w:t>
      </w:r>
    </w:p>
    <w:p w:rsidR="00FD7DC5" w:rsidRPr="006B1A3D" w:rsidRDefault="00FD7DC5" w:rsidP="00992F6E">
      <w:pPr>
        <w:widowControl w:val="0"/>
        <w:numPr>
          <w:ilvl w:val="0"/>
          <w:numId w:val="154"/>
        </w:numPr>
        <w:suppressAutoHyphens w:val="0"/>
        <w:jc w:val="both"/>
      </w:pPr>
      <w:r w:rsidRPr="006B1A3D">
        <w:rPr>
          <w:b/>
          <w:color w:val="000000"/>
        </w:rPr>
        <w:t>2) гражданского и духовно-нравственного воспитания:</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готовность к активному участию в обсуждении общественно</w:t>
      </w:r>
      <w:r w:rsidRPr="006B1A3D">
        <w:rPr>
          <w:color w:val="FF0000"/>
        </w:rPr>
        <w:t xml:space="preserve"> </w:t>
      </w:r>
      <w:r w:rsidRPr="006B1A3D">
        <w:rPr>
          <w:color w:val="000000"/>
        </w:rPr>
        <w:t>значимых</w:t>
      </w:r>
      <w:r w:rsidRPr="006B1A3D">
        <w:rPr>
          <w:color w:val="FF0000"/>
        </w:rPr>
        <w:t xml:space="preserve"> </w:t>
      </w:r>
      <w:r w:rsidRPr="006B1A3D">
        <w:rPr>
          <w:color w:val="000000"/>
        </w:rPr>
        <w:t>и этических проблем, связанных с практическим применением достижений физики;</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осознание важности морально-­этических принципов в деятельности учёного;</w:t>
      </w:r>
    </w:p>
    <w:p w:rsidR="00FD7DC5" w:rsidRPr="006B1A3D" w:rsidRDefault="00FD7DC5" w:rsidP="00992F6E">
      <w:pPr>
        <w:widowControl w:val="0"/>
        <w:numPr>
          <w:ilvl w:val="0"/>
          <w:numId w:val="154"/>
        </w:numPr>
        <w:suppressAutoHyphens w:val="0"/>
        <w:jc w:val="both"/>
        <w:rPr>
          <w:lang w:val="en-US"/>
        </w:rPr>
      </w:pPr>
      <w:r w:rsidRPr="006B1A3D">
        <w:rPr>
          <w:b/>
          <w:color w:val="000000"/>
          <w:lang w:val="en-US"/>
        </w:rPr>
        <w:t>3) эстетического воспитания:</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восприятие эстетических качеств физической науки: её гармоничного построения, строгости, точности, лаконичности;</w:t>
      </w:r>
    </w:p>
    <w:p w:rsidR="00FD7DC5" w:rsidRPr="006B1A3D" w:rsidRDefault="00FD7DC5" w:rsidP="00992F6E">
      <w:pPr>
        <w:widowControl w:val="0"/>
        <w:numPr>
          <w:ilvl w:val="0"/>
          <w:numId w:val="154"/>
        </w:numPr>
        <w:suppressAutoHyphens w:val="0"/>
        <w:jc w:val="both"/>
        <w:rPr>
          <w:lang w:val="en-US"/>
        </w:rPr>
      </w:pPr>
      <w:r w:rsidRPr="006B1A3D">
        <w:rPr>
          <w:b/>
          <w:color w:val="000000"/>
          <w:lang w:val="en-US"/>
        </w:rPr>
        <w:t>4) ценности научного познания:</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развитие научной любознательности, интереса к исследовательской деятельности;</w:t>
      </w:r>
    </w:p>
    <w:p w:rsidR="00FD7DC5" w:rsidRPr="006B1A3D" w:rsidRDefault="00FD7DC5" w:rsidP="00992F6E">
      <w:pPr>
        <w:widowControl w:val="0"/>
        <w:numPr>
          <w:ilvl w:val="0"/>
          <w:numId w:val="154"/>
        </w:numPr>
        <w:suppressAutoHyphens w:val="0"/>
        <w:jc w:val="both"/>
      </w:pPr>
      <w:r w:rsidRPr="006B1A3D">
        <w:rPr>
          <w:b/>
          <w:color w:val="000000"/>
        </w:rPr>
        <w:t>5) формирования культуры здоровья и эмоционального благополучия:</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сформированность навыка рефлексии, признание своего права на ошибку и такого же права у другого человека;</w:t>
      </w:r>
    </w:p>
    <w:p w:rsidR="00FD7DC5" w:rsidRPr="006B1A3D" w:rsidRDefault="00FD7DC5" w:rsidP="00992F6E">
      <w:pPr>
        <w:widowControl w:val="0"/>
        <w:numPr>
          <w:ilvl w:val="0"/>
          <w:numId w:val="154"/>
        </w:numPr>
        <w:suppressAutoHyphens w:val="0"/>
        <w:jc w:val="both"/>
        <w:rPr>
          <w:lang w:val="en-US"/>
        </w:rPr>
      </w:pPr>
      <w:r w:rsidRPr="006B1A3D">
        <w:rPr>
          <w:b/>
          <w:color w:val="000000"/>
          <w:lang w:val="en-US"/>
        </w:rPr>
        <w:t>6) трудового воспитания:</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интерес к практическому изучению профессий, связанных с физикой;</w:t>
      </w:r>
    </w:p>
    <w:p w:rsidR="00FD7DC5" w:rsidRPr="006B1A3D" w:rsidRDefault="00FD7DC5" w:rsidP="00992F6E">
      <w:pPr>
        <w:widowControl w:val="0"/>
        <w:numPr>
          <w:ilvl w:val="0"/>
          <w:numId w:val="154"/>
        </w:numPr>
        <w:suppressAutoHyphens w:val="0"/>
        <w:jc w:val="both"/>
        <w:rPr>
          <w:lang w:val="en-US"/>
        </w:rPr>
      </w:pPr>
      <w:r w:rsidRPr="006B1A3D">
        <w:rPr>
          <w:b/>
          <w:color w:val="000000"/>
          <w:lang w:val="en-US"/>
        </w:rPr>
        <w:t>7) экологического воспитания:</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осознание глобального характера экологических проблем и путей их решения;</w:t>
      </w:r>
    </w:p>
    <w:p w:rsidR="00FD7DC5" w:rsidRPr="006B1A3D" w:rsidRDefault="00FD7DC5" w:rsidP="00992F6E">
      <w:pPr>
        <w:widowControl w:val="0"/>
        <w:numPr>
          <w:ilvl w:val="0"/>
          <w:numId w:val="154"/>
        </w:numPr>
        <w:suppressAutoHyphens w:val="0"/>
        <w:jc w:val="both"/>
      </w:pPr>
      <w:r w:rsidRPr="006B1A3D">
        <w:rPr>
          <w:b/>
          <w:color w:val="000000"/>
        </w:rPr>
        <w:t>8) адаптации к изменяющимся условиям социальной и природной среды:</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повышение уровня своей компетентности через практическую деятельность;</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потребность в формировании новых знаний, в том числе формулировать идеи, понятия, гипотезы о физических объектах и явлениях;</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осознание дефицитов собственных знаний и компетентностей в области физики;</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планирование своего развития в приобретении новых физических знаний;</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стремление анализировать и выявлять взаимосвязи природы, общества и экономики, в том числе с использованием физических знаний;</w:t>
      </w:r>
    </w:p>
    <w:p w:rsidR="00FD7DC5" w:rsidRPr="006B1A3D" w:rsidRDefault="00FD7DC5" w:rsidP="00992F6E">
      <w:pPr>
        <w:widowControl w:val="0"/>
        <w:numPr>
          <w:ilvl w:val="0"/>
          <w:numId w:val="154"/>
        </w:numPr>
        <w:suppressAutoHyphens w:val="0"/>
        <w:jc w:val="both"/>
      </w:pPr>
      <w:r w:rsidRPr="006B1A3D">
        <w:rPr>
          <w:rFonts w:ascii="Symbol" w:hAnsi="Symbol"/>
          <w:color w:val="000000"/>
          <w:lang w:val="en-US"/>
        </w:rPr>
        <w:t></w:t>
      </w:r>
      <w:r w:rsidRPr="006B1A3D">
        <w:rPr>
          <w:color w:val="000000"/>
        </w:rPr>
        <w:t xml:space="preserve"> оценка своих действий с учётом влияния на окружающую среду, возможных глобальных последствий.</w:t>
      </w:r>
    </w:p>
    <w:p w:rsidR="00FD7DC5" w:rsidRPr="006B1A3D" w:rsidRDefault="00FD7DC5" w:rsidP="003C16B7">
      <w:pPr>
        <w:widowControl w:val="0"/>
        <w:suppressAutoHyphens w:val="0"/>
        <w:ind w:left="120"/>
        <w:jc w:val="both"/>
      </w:pPr>
    </w:p>
    <w:p w:rsidR="00FD7DC5" w:rsidRPr="006B1A3D" w:rsidRDefault="00FD7DC5" w:rsidP="003C16B7">
      <w:pPr>
        <w:widowControl w:val="0"/>
        <w:suppressAutoHyphens w:val="0"/>
        <w:ind w:left="120"/>
        <w:jc w:val="both"/>
      </w:pPr>
      <w:r w:rsidRPr="006B1A3D">
        <w:rPr>
          <w:b/>
          <w:color w:val="000000"/>
        </w:rPr>
        <w:t>МЕТАПРЕДМЕТНЫЕ РЕЗУЛЬТАТЫ</w:t>
      </w:r>
    </w:p>
    <w:p w:rsidR="00FD7DC5" w:rsidRPr="006B1A3D" w:rsidRDefault="00FD7DC5" w:rsidP="003C16B7">
      <w:pPr>
        <w:widowControl w:val="0"/>
        <w:suppressAutoHyphens w:val="0"/>
        <w:ind w:left="120"/>
        <w:jc w:val="both"/>
      </w:pPr>
    </w:p>
    <w:p w:rsidR="00FD7DC5" w:rsidRPr="006B1A3D" w:rsidRDefault="00FD7DC5" w:rsidP="003C16B7">
      <w:pPr>
        <w:widowControl w:val="0"/>
        <w:suppressAutoHyphens w:val="0"/>
        <w:ind w:firstLine="600"/>
        <w:jc w:val="both"/>
      </w:pPr>
      <w:r w:rsidRPr="006B1A3D">
        <w:rPr>
          <w:color w:val="000000"/>
        </w:rPr>
        <w:t xml:space="preserve">В результате освоения программы по физике на уровне основного общего образования у обучающегося будут сформированы </w:t>
      </w:r>
      <w:r w:rsidRPr="006B1A3D">
        <w:rPr>
          <w:b/>
          <w:color w:val="000000"/>
        </w:rPr>
        <w:t>метапредметные результаты</w:t>
      </w:r>
      <w:r w:rsidRPr="006B1A3D">
        <w:rPr>
          <w:color w:val="000000"/>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D7DC5" w:rsidRPr="006B1A3D" w:rsidRDefault="00FD7DC5" w:rsidP="003C16B7">
      <w:pPr>
        <w:widowControl w:val="0"/>
        <w:suppressAutoHyphens w:val="0"/>
        <w:ind w:left="120"/>
        <w:jc w:val="both"/>
      </w:pPr>
    </w:p>
    <w:p w:rsidR="00FD7DC5" w:rsidRPr="006B1A3D" w:rsidRDefault="00FD7DC5" w:rsidP="003C16B7">
      <w:pPr>
        <w:widowControl w:val="0"/>
        <w:suppressAutoHyphens w:val="0"/>
        <w:ind w:left="120"/>
        <w:jc w:val="both"/>
      </w:pPr>
      <w:r w:rsidRPr="006B1A3D">
        <w:rPr>
          <w:b/>
          <w:color w:val="000000"/>
        </w:rPr>
        <w:t>Познавательные универсальные учебные действия</w:t>
      </w:r>
    </w:p>
    <w:p w:rsidR="00FD7DC5" w:rsidRPr="006B1A3D" w:rsidRDefault="00FD7DC5" w:rsidP="003C16B7">
      <w:pPr>
        <w:widowControl w:val="0"/>
        <w:suppressAutoHyphens w:val="0"/>
        <w:ind w:left="120"/>
        <w:jc w:val="both"/>
      </w:pPr>
    </w:p>
    <w:p w:rsidR="00FD7DC5" w:rsidRPr="006B1A3D" w:rsidRDefault="00FD7DC5" w:rsidP="003C16B7">
      <w:pPr>
        <w:widowControl w:val="0"/>
        <w:suppressAutoHyphens w:val="0"/>
        <w:ind w:left="120"/>
        <w:jc w:val="both"/>
      </w:pPr>
      <w:r w:rsidRPr="006B1A3D">
        <w:rPr>
          <w:b/>
          <w:color w:val="000000"/>
        </w:rPr>
        <w:t>Базовые логические действия:</w:t>
      </w:r>
    </w:p>
    <w:p w:rsidR="00FD7DC5" w:rsidRPr="006B1A3D" w:rsidRDefault="00FD7DC5" w:rsidP="00992F6E">
      <w:pPr>
        <w:widowControl w:val="0"/>
        <w:numPr>
          <w:ilvl w:val="0"/>
          <w:numId w:val="155"/>
        </w:numPr>
        <w:suppressAutoHyphens w:val="0"/>
        <w:jc w:val="both"/>
      </w:pPr>
      <w:r w:rsidRPr="006B1A3D">
        <w:rPr>
          <w:color w:val="000000"/>
        </w:rPr>
        <w:t>выявлять и характеризовать существенные признаки объектов (явлений);</w:t>
      </w:r>
    </w:p>
    <w:p w:rsidR="00FD7DC5" w:rsidRPr="006B1A3D" w:rsidRDefault="00FD7DC5" w:rsidP="00992F6E">
      <w:pPr>
        <w:widowControl w:val="0"/>
        <w:numPr>
          <w:ilvl w:val="0"/>
          <w:numId w:val="155"/>
        </w:numPr>
        <w:suppressAutoHyphens w:val="0"/>
        <w:jc w:val="both"/>
      </w:pPr>
      <w:r w:rsidRPr="006B1A3D">
        <w:rPr>
          <w:color w:val="000000"/>
        </w:rPr>
        <w:t>устанавливать существенный признак классификации, основания для обобщения и сравнения;</w:t>
      </w:r>
    </w:p>
    <w:p w:rsidR="00FD7DC5" w:rsidRPr="006B1A3D" w:rsidRDefault="00FD7DC5" w:rsidP="00992F6E">
      <w:pPr>
        <w:widowControl w:val="0"/>
        <w:numPr>
          <w:ilvl w:val="0"/>
          <w:numId w:val="155"/>
        </w:numPr>
        <w:suppressAutoHyphens w:val="0"/>
        <w:jc w:val="both"/>
      </w:pPr>
      <w:r w:rsidRPr="006B1A3D">
        <w:rPr>
          <w:color w:val="000000"/>
        </w:rPr>
        <w:t>выявлять закономерности и противоречия в рассматриваемых фактах, данных и наблюдениях, относящихся к физическим явлениям;</w:t>
      </w:r>
    </w:p>
    <w:p w:rsidR="00FD7DC5" w:rsidRPr="006B1A3D" w:rsidRDefault="00FD7DC5" w:rsidP="00992F6E">
      <w:pPr>
        <w:widowControl w:val="0"/>
        <w:numPr>
          <w:ilvl w:val="0"/>
          <w:numId w:val="155"/>
        </w:numPr>
        <w:suppressAutoHyphens w:val="0"/>
        <w:jc w:val="both"/>
      </w:pPr>
      <w:r w:rsidRPr="006B1A3D">
        <w:rPr>
          <w:color w:val="000000"/>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FD7DC5" w:rsidRPr="006B1A3D" w:rsidRDefault="00FD7DC5" w:rsidP="00992F6E">
      <w:pPr>
        <w:widowControl w:val="0"/>
        <w:numPr>
          <w:ilvl w:val="0"/>
          <w:numId w:val="155"/>
        </w:numPr>
        <w:suppressAutoHyphens w:val="0"/>
        <w:jc w:val="both"/>
      </w:pPr>
      <w:r w:rsidRPr="006B1A3D">
        <w:rPr>
          <w:color w:val="000000"/>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D7DC5" w:rsidRPr="006B1A3D" w:rsidRDefault="00FD7DC5" w:rsidP="003C16B7">
      <w:pPr>
        <w:widowControl w:val="0"/>
        <w:suppressAutoHyphens w:val="0"/>
        <w:ind w:left="120"/>
        <w:jc w:val="both"/>
        <w:rPr>
          <w:lang w:val="en-US"/>
        </w:rPr>
      </w:pPr>
      <w:r w:rsidRPr="006B1A3D">
        <w:rPr>
          <w:b/>
          <w:color w:val="000000"/>
          <w:lang w:val="en-US"/>
        </w:rPr>
        <w:t>Базовые исследовательские действия</w:t>
      </w:r>
      <w:r w:rsidRPr="006B1A3D">
        <w:rPr>
          <w:color w:val="000000"/>
          <w:lang w:val="en-US"/>
        </w:rPr>
        <w:t>:</w:t>
      </w:r>
    </w:p>
    <w:p w:rsidR="00FD7DC5" w:rsidRPr="006B1A3D" w:rsidRDefault="00FD7DC5" w:rsidP="00992F6E">
      <w:pPr>
        <w:widowControl w:val="0"/>
        <w:numPr>
          <w:ilvl w:val="0"/>
          <w:numId w:val="156"/>
        </w:numPr>
        <w:suppressAutoHyphens w:val="0"/>
        <w:jc w:val="both"/>
      </w:pPr>
      <w:r w:rsidRPr="006B1A3D">
        <w:rPr>
          <w:color w:val="000000"/>
        </w:rPr>
        <w:t>использовать вопросы как исследовательский инструмент познания;</w:t>
      </w:r>
    </w:p>
    <w:p w:rsidR="00FD7DC5" w:rsidRPr="006B1A3D" w:rsidRDefault="00FD7DC5" w:rsidP="00992F6E">
      <w:pPr>
        <w:widowControl w:val="0"/>
        <w:numPr>
          <w:ilvl w:val="0"/>
          <w:numId w:val="156"/>
        </w:numPr>
        <w:suppressAutoHyphens w:val="0"/>
        <w:jc w:val="both"/>
      </w:pPr>
      <w:r w:rsidRPr="006B1A3D">
        <w:rPr>
          <w:color w:val="000000"/>
        </w:rPr>
        <w:t>проводить по самостоятельно составленному плану опыт, несложный физический эксперимент, небольшое исследование физического явления;</w:t>
      </w:r>
    </w:p>
    <w:p w:rsidR="00FD7DC5" w:rsidRPr="006B1A3D" w:rsidRDefault="00FD7DC5" w:rsidP="00992F6E">
      <w:pPr>
        <w:widowControl w:val="0"/>
        <w:numPr>
          <w:ilvl w:val="0"/>
          <w:numId w:val="156"/>
        </w:numPr>
        <w:suppressAutoHyphens w:val="0"/>
        <w:jc w:val="both"/>
      </w:pPr>
      <w:r w:rsidRPr="006B1A3D">
        <w:rPr>
          <w:color w:val="000000"/>
        </w:rPr>
        <w:t>оценивать на применимость и достоверность информацию, полученную в ходе исследования или эксперимента;</w:t>
      </w:r>
    </w:p>
    <w:p w:rsidR="00FD7DC5" w:rsidRPr="006B1A3D" w:rsidRDefault="00FD7DC5" w:rsidP="00992F6E">
      <w:pPr>
        <w:widowControl w:val="0"/>
        <w:numPr>
          <w:ilvl w:val="0"/>
          <w:numId w:val="156"/>
        </w:numPr>
        <w:suppressAutoHyphens w:val="0"/>
        <w:jc w:val="both"/>
      </w:pPr>
      <w:r w:rsidRPr="006B1A3D">
        <w:rPr>
          <w:color w:val="000000"/>
        </w:rPr>
        <w:t>самостоятельно формулировать обобщения и выводы по результатам проведённого наблюдения, опыта, исследования;</w:t>
      </w:r>
    </w:p>
    <w:p w:rsidR="00FD7DC5" w:rsidRPr="006B1A3D" w:rsidRDefault="00FD7DC5" w:rsidP="00992F6E">
      <w:pPr>
        <w:widowControl w:val="0"/>
        <w:numPr>
          <w:ilvl w:val="0"/>
          <w:numId w:val="156"/>
        </w:numPr>
        <w:suppressAutoHyphens w:val="0"/>
        <w:jc w:val="both"/>
      </w:pPr>
      <w:r w:rsidRPr="006B1A3D">
        <w:rPr>
          <w:color w:val="000000"/>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FD7DC5" w:rsidRPr="006B1A3D" w:rsidRDefault="00FD7DC5" w:rsidP="003C16B7">
      <w:pPr>
        <w:widowControl w:val="0"/>
        <w:suppressAutoHyphens w:val="0"/>
        <w:ind w:left="120"/>
        <w:jc w:val="both"/>
        <w:rPr>
          <w:lang w:val="en-US"/>
        </w:rPr>
      </w:pPr>
      <w:r w:rsidRPr="006B1A3D">
        <w:rPr>
          <w:b/>
          <w:color w:val="000000"/>
          <w:lang w:val="en-US"/>
        </w:rPr>
        <w:t>Работа с информацией:</w:t>
      </w:r>
    </w:p>
    <w:p w:rsidR="00FD7DC5" w:rsidRPr="006B1A3D" w:rsidRDefault="00FD7DC5" w:rsidP="00992F6E">
      <w:pPr>
        <w:widowControl w:val="0"/>
        <w:numPr>
          <w:ilvl w:val="0"/>
          <w:numId w:val="157"/>
        </w:numPr>
        <w:suppressAutoHyphens w:val="0"/>
        <w:jc w:val="both"/>
      </w:pPr>
      <w:r w:rsidRPr="006B1A3D">
        <w:rPr>
          <w:color w:val="000000"/>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D7DC5" w:rsidRPr="006B1A3D" w:rsidRDefault="00FD7DC5" w:rsidP="00992F6E">
      <w:pPr>
        <w:widowControl w:val="0"/>
        <w:numPr>
          <w:ilvl w:val="0"/>
          <w:numId w:val="157"/>
        </w:numPr>
        <w:suppressAutoHyphens w:val="0"/>
        <w:jc w:val="both"/>
      </w:pPr>
      <w:r w:rsidRPr="006B1A3D">
        <w:rPr>
          <w:color w:val="000000"/>
        </w:rPr>
        <w:t>анализировать, систематизировать и интерпретировать информацию различных видов и форм представления;</w:t>
      </w:r>
    </w:p>
    <w:p w:rsidR="00FD7DC5" w:rsidRPr="006B1A3D" w:rsidRDefault="00FD7DC5" w:rsidP="00992F6E">
      <w:pPr>
        <w:widowControl w:val="0"/>
        <w:numPr>
          <w:ilvl w:val="0"/>
          <w:numId w:val="157"/>
        </w:numPr>
        <w:suppressAutoHyphens w:val="0"/>
        <w:jc w:val="both"/>
      </w:pPr>
      <w:r w:rsidRPr="006B1A3D">
        <w:rPr>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D7DC5" w:rsidRPr="006B1A3D" w:rsidRDefault="00FD7DC5" w:rsidP="003C16B7">
      <w:pPr>
        <w:widowControl w:val="0"/>
        <w:suppressAutoHyphens w:val="0"/>
        <w:ind w:left="120"/>
        <w:jc w:val="both"/>
        <w:rPr>
          <w:lang w:val="en-US"/>
        </w:rPr>
      </w:pPr>
      <w:r w:rsidRPr="006B1A3D">
        <w:rPr>
          <w:b/>
          <w:color w:val="000000"/>
          <w:lang w:val="en-US"/>
        </w:rPr>
        <w:t>Коммуникативные универсальные учебные действия:</w:t>
      </w:r>
    </w:p>
    <w:p w:rsidR="00FD7DC5" w:rsidRPr="006B1A3D" w:rsidRDefault="00FD7DC5" w:rsidP="00992F6E">
      <w:pPr>
        <w:widowControl w:val="0"/>
        <w:numPr>
          <w:ilvl w:val="0"/>
          <w:numId w:val="158"/>
        </w:numPr>
        <w:suppressAutoHyphens w:val="0"/>
        <w:jc w:val="both"/>
      </w:pPr>
      <w:r w:rsidRPr="006B1A3D">
        <w:rPr>
          <w:color w:val="000000"/>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D7DC5" w:rsidRPr="006B1A3D" w:rsidRDefault="00FD7DC5" w:rsidP="00992F6E">
      <w:pPr>
        <w:widowControl w:val="0"/>
        <w:numPr>
          <w:ilvl w:val="0"/>
          <w:numId w:val="158"/>
        </w:numPr>
        <w:suppressAutoHyphens w:val="0"/>
        <w:jc w:val="both"/>
      </w:pPr>
      <w:r w:rsidRPr="006B1A3D">
        <w:rPr>
          <w:color w:val="000000"/>
        </w:rPr>
        <w:t>сопоставлять свои суждения с суждениями других участников диалога, обнаруживать различие и сходство позиций;</w:t>
      </w:r>
    </w:p>
    <w:p w:rsidR="00FD7DC5" w:rsidRPr="006B1A3D" w:rsidRDefault="00FD7DC5" w:rsidP="00992F6E">
      <w:pPr>
        <w:widowControl w:val="0"/>
        <w:numPr>
          <w:ilvl w:val="0"/>
          <w:numId w:val="158"/>
        </w:numPr>
        <w:suppressAutoHyphens w:val="0"/>
        <w:jc w:val="both"/>
      </w:pPr>
      <w:r w:rsidRPr="006B1A3D">
        <w:rPr>
          <w:color w:val="000000"/>
        </w:rPr>
        <w:t>выражать свою точку зрения в устных и письменных текстах;</w:t>
      </w:r>
    </w:p>
    <w:p w:rsidR="00FD7DC5" w:rsidRPr="006B1A3D" w:rsidRDefault="00FD7DC5" w:rsidP="00992F6E">
      <w:pPr>
        <w:widowControl w:val="0"/>
        <w:numPr>
          <w:ilvl w:val="0"/>
          <w:numId w:val="158"/>
        </w:numPr>
        <w:suppressAutoHyphens w:val="0"/>
        <w:jc w:val="both"/>
      </w:pPr>
      <w:r w:rsidRPr="006B1A3D">
        <w:rPr>
          <w:color w:val="000000"/>
        </w:rPr>
        <w:t>публично представлять результаты выполненного физического опыта (эксперимента, исследования, проекта);</w:t>
      </w:r>
    </w:p>
    <w:p w:rsidR="00FD7DC5" w:rsidRPr="006B1A3D" w:rsidRDefault="00FD7DC5" w:rsidP="00992F6E">
      <w:pPr>
        <w:widowControl w:val="0"/>
        <w:numPr>
          <w:ilvl w:val="0"/>
          <w:numId w:val="158"/>
        </w:numPr>
        <w:suppressAutoHyphens w:val="0"/>
        <w:jc w:val="both"/>
      </w:pPr>
      <w:r w:rsidRPr="006B1A3D">
        <w:rPr>
          <w:color w:val="000000"/>
        </w:rPr>
        <w:t>понимать и использовать преимущества командной и индивидуальной работы при решении конкретной физической проблемы;</w:t>
      </w:r>
    </w:p>
    <w:p w:rsidR="00FD7DC5" w:rsidRPr="006B1A3D" w:rsidRDefault="00FD7DC5" w:rsidP="00992F6E">
      <w:pPr>
        <w:widowControl w:val="0"/>
        <w:numPr>
          <w:ilvl w:val="0"/>
          <w:numId w:val="158"/>
        </w:numPr>
        <w:suppressAutoHyphens w:val="0"/>
        <w:jc w:val="both"/>
      </w:pPr>
      <w:r w:rsidRPr="006B1A3D">
        <w:rPr>
          <w:color w:val="000000"/>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FD7DC5" w:rsidRPr="006B1A3D" w:rsidRDefault="00FD7DC5" w:rsidP="00992F6E">
      <w:pPr>
        <w:widowControl w:val="0"/>
        <w:numPr>
          <w:ilvl w:val="0"/>
          <w:numId w:val="158"/>
        </w:numPr>
        <w:suppressAutoHyphens w:val="0"/>
        <w:jc w:val="both"/>
      </w:pPr>
      <w:r w:rsidRPr="006B1A3D">
        <w:rPr>
          <w:color w:val="000000"/>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D7DC5" w:rsidRPr="006B1A3D" w:rsidRDefault="00FD7DC5" w:rsidP="00992F6E">
      <w:pPr>
        <w:widowControl w:val="0"/>
        <w:numPr>
          <w:ilvl w:val="0"/>
          <w:numId w:val="158"/>
        </w:numPr>
        <w:suppressAutoHyphens w:val="0"/>
        <w:jc w:val="both"/>
      </w:pPr>
      <w:r w:rsidRPr="006B1A3D">
        <w:rPr>
          <w:color w:val="000000"/>
        </w:rPr>
        <w:t>оценивать качество своего вклада в общий продукт по критериям, самостоятельно сформулированным участниками взаимодействия.</w:t>
      </w:r>
    </w:p>
    <w:p w:rsidR="00FD7DC5" w:rsidRPr="006B1A3D" w:rsidRDefault="00FD7DC5" w:rsidP="003C16B7">
      <w:pPr>
        <w:widowControl w:val="0"/>
        <w:suppressAutoHyphens w:val="0"/>
        <w:ind w:left="120"/>
        <w:jc w:val="both"/>
      </w:pPr>
    </w:p>
    <w:p w:rsidR="00FD7DC5" w:rsidRPr="006B1A3D" w:rsidRDefault="00FD7DC5" w:rsidP="003C16B7">
      <w:pPr>
        <w:widowControl w:val="0"/>
        <w:suppressAutoHyphens w:val="0"/>
        <w:ind w:left="120"/>
        <w:jc w:val="both"/>
      </w:pPr>
      <w:r w:rsidRPr="006B1A3D">
        <w:rPr>
          <w:b/>
          <w:color w:val="000000"/>
        </w:rPr>
        <w:t>Регулятивные универсальные учебные действия</w:t>
      </w:r>
    </w:p>
    <w:p w:rsidR="00FD7DC5" w:rsidRPr="006B1A3D" w:rsidRDefault="00FD7DC5" w:rsidP="003C16B7">
      <w:pPr>
        <w:widowControl w:val="0"/>
        <w:suppressAutoHyphens w:val="0"/>
        <w:ind w:left="120"/>
        <w:jc w:val="both"/>
      </w:pPr>
    </w:p>
    <w:p w:rsidR="00FD7DC5" w:rsidRPr="006B1A3D" w:rsidRDefault="00FD7DC5" w:rsidP="003C16B7">
      <w:pPr>
        <w:widowControl w:val="0"/>
        <w:suppressAutoHyphens w:val="0"/>
        <w:ind w:left="120"/>
        <w:jc w:val="both"/>
      </w:pPr>
      <w:r w:rsidRPr="006B1A3D">
        <w:rPr>
          <w:b/>
          <w:color w:val="000000"/>
        </w:rPr>
        <w:t>Самоорганизация:</w:t>
      </w:r>
    </w:p>
    <w:p w:rsidR="00FD7DC5" w:rsidRPr="006B1A3D" w:rsidRDefault="00FD7DC5" w:rsidP="00992F6E">
      <w:pPr>
        <w:widowControl w:val="0"/>
        <w:numPr>
          <w:ilvl w:val="0"/>
          <w:numId w:val="159"/>
        </w:numPr>
        <w:suppressAutoHyphens w:val="0"/>
        <w:jc w:val="both"/>
      </w:pPr>
      <w:r w:rsidRPr="006B1A3D">
        <w:rPr>
          <w:color w:val="000000"/>
        </w:rPr>
        <w:t>выявлять проблемы в жизненных и учебных ситуациях, требующих для решения физических знаний;</w:t>
      </w:r>
    </w:p>
    <w:p w:rsidR="00FD7DC5" w:rsidRPr="006B1A3D" w:rsidRDefault="00FD7DC5" w:rsidP="00992F6E">
      <w:pPr>
        <w:widowControl w:val="0"/>
        <w:numPr>
          <w:ilvl w:val="0"/>
          <w:numId w:val="159"/>
        </w:numPr>
        <w:suppressAutoHyphens w:val="0"/>
        <w:jc w:val="both"/>
      </w:pPr>
      <w:r w:rsidRPr="006B1A3D">
        <w:rPr>
          <w:color w:val="000000"/>
        </w:rPr>
        <w:t>ориентироваться в различных подходах принятия решений (индивидуальное, принятие решения в группе, принятие решений группой);</w:t>
      </w:r>
    </w:p>
    <w:p w:rsidR="00FD7DC5" w:rsidRPr="006B1A3D" w:rsidRDefault="00FD7DC5" w:rsidP="00992F6E">
      <w:pPr>
        <w:widowControl w:val="0"/>
        <w:numPr>
          <w:ilvl w:val="0"/>
          <w:numId w:val="159"/>
        </w:numPr>
        <w:suppressAutoHyphens w:val="0"/>
        <w:jc w:val="both"/>
      </w:pPr>
      <w:r w:rsidRPr="006B1A3D">
        <w:rPr>
          <w:color w:val="000000"/>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D7DC5" w:rsidRPr="006B1A3D" w:rsidRDefault="00FD7DC5" w:rsidP="00992F6E">
      <w:pPr>
        <w:widowControl w:val="0"/>
        <w:numPr>
          <w:ilvl w:val="0"/>
          <w:numId w:val="159"/>
        </w:numPr>
        <w:suppressAutoHyphens w:val="0"/>
        <w:jc w:val="both"/>
      </w:pPr>
      <w:r w:rsidRPr="006B1A3D">
        <w:rPr>
          <w:color w:val="000000"/>
        </w:rPr>
        <w:t>делать выбор и брать ответственность за решение.</w:t>
      </w:r>
    </w:p>
    <w:p w:rsidR="00FD7DC5" w:rsidRPr="006B1A3D" w:rsidRDefault="00FD7DC5" w:rsidP="003C16B7">
      <w:pPr>
        <w:widowControl w:val="0"/>
        <w:suppressAutoHyphens w:val="0"/>
        <w:ind w:left="120"/>
        <w:jc w:val="both"/>
        <w:rPr>
          <w:lang w:val="en-US"/>
        </w:rPr>
      </w:pPr>
      <w:r w:rsidRPr="006B1A3D">
        <w:rPr>
          <w:b/>
          <w:color w:val="000000"/>
          <w:lang w:val="en-US"/>
        </w:rPr>
        <w:t>Самоконтроль, эмоциональный интеллект:</w:t>
      </w:r>
    </w:p>
    <w:p w:rsidR="00FD7DC5" w:rsidRPr="006B1A3D" w:rsidRDefault="00FD7DC5" w:rsidP="00992F6E">
      <w:pPr>
        <w:widowControl w:val="0"/>
        <w:numPr>
          <w:ilvl w:val="0"/>
          <w:numId w:val="160"/>
        </w:numPr>
        <w:suppressAutoHyphens w:val="0"/>
        <w:jc w:val="both"/>
      </w:pPr>
      <w:r w:rsidRPr="006B1A3D">
        <w:rPr>
          <w:color w:val="000000"/>
        </w:rPr>
        <w:t>давать адекватную оценку ситуации и предлагать план её изменения;</w:t>
      </w:r>
    </w:p>
    <w:p w:rsidR="00FD7DC5" w:rsidRPr="006B1A3D" w:rsidRDefault="00FD7DC5" w:rsidP="00992F6E">
      <w:pPr>
        <w:widowControl w:val="0"/>
        <w:numPr>
          <w:ilvl w:val="0"/>
          <w:numId w:val="160"/>
        </w:numPr>
        <w:suppressAutoHyphens w:val="0"/>
        <w:jc w:val="both"/>
      </w:pPr>
      <w:r w:rsidRPr="006B1A3D">
        <w:rPr>
          <w:color w:val="000000"/>
        </w:rPr>
        <w:t>объяснять причины достижения (недостижения) результатов деятельности, давать оценку приобретённому опыту;</w:t>
      </w:r>
    </w:p>
    <w:p w:rsidR="00FD7DC5" w:rsidRPr="006B1A3D" w:rsidRDefault="00FD7DC5" w:rsidP="00992F6E">
      <w:pPr>
        <w:widowControl w:val="0"/>
        <w:numPr>
          <w:ilvl w:val="0"/>
          <w:numId w:val="160"/>
        </w:numPr>
        <w:suppressAutoHyphens w:val="0"/>
        <w:jc w:val="both"/>
      </w:pPr>
      <w:r w:rsidRPr="006B1A3D">
        <w:rPr>
          <w:color w:val="000000"/>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D7DC5" w:rsidRPr="006B1A3D" w:rsidRDefault="00FD7DC5" w:rsidP="00992F6E">
      <w:pPr>
        <w:widowControl w:val="0"/>
        <w:numPr>
          <w:ilvl w:val="0"/>
          <w:numId w:val="160"/>
        </w:numPr>
        <w:suppressAutoHyphens w:val="0"/>
        <w:jc w:val="both"/>
      </w:pPr>
      <w:r w:rsidRPr="006B1A3D">
        <w:rPr>
          <w:color w:val="000000"/>
        </w:rPr>
        <w:t>оценивать соответствие результата цели и условиям;</w:t>
      </w:r>
    </w:p>
    <w:p w:rsidR="00FD7DC5" w:rsidRPr="006B1A3D" w:rsidRDefault="00FD7DC5" w:rsidP="00992F6E">
      <w:pPr>
        <w:widowControl w:val="0"/>
        <w:numPr>
          <w:ilvl w:val="0"/>
          <w:numId w:val="160"/>
        </w:numPr>
        <w:suppressAutoHyphens w:val="0"/>
        <w:jc w:val="both"/>
      </w:pPr>
      <w:r w:rsidRPr="006B1A3D">
        <w:rPr>
          <w:color w:val="000000"/>
        </w:rPr>
        <w:t>ставить себя на место другого человека в ходе спора или дискуссии на научную тему, понимать мотивы, намерения и логику другого;</w:t>
      </w:r>
    </w:p>
    <w:p w:rsidR="00FD7DC5" w:rsidRPr="006B1A3D" w:rsidRDefault="00FD7DC5" w:rsidP="00992F6E">
      <w:pPr>
        <w:widowControl w:val="0"/>
        <w:numPr>
          <w:ilvl w:val="0"/>
          <w:numId w:val="160"/>
        </w:numPr>
        <w:suppressAutoHyphens w:val="0"/>
        <w:jc w:val="both"/>
      </w:pPr>
      <w:r w:rsidRPr="006B1A3D">
        <w:rPr>
          <w:color w:val="000000"/>
        </w:rPr>
        <w:t>признавать своё право на ошибку при решении физических задач или в утверждениях на научные темы и такое же право другого.</w:t>
      </w:r>
    </w:p>
    <w:p w:rsidR="00FD7DC5" w:rsidRPr="006B1A3D" w:rsidRDefault="00FD7DC5" w:rsidP="003C16B7">
      <w:pPr>
        <w:widowControl w:val="0"/>
        <w:suppressAutoHyphens w:val="0"/>
        <w:ind w:left="120"/>
        <w:jc w:val="both"/>
      </w:pPr>
    </w:p>
    <w:p w:rsidR="00FD7DC5" w:rsidRPr="006B1A3D" w:rsidRDefault="00FD7DC5" w:rsidP="003C16B7">
      <w:pPr>
        <w:widowControl w:val="0"/>
        <w:suppressAutoHyphens w:val="0"/>
        <w:ind w:left="120"/>
        <w:jc w:val="both"/>
      </w:pPr>
      <w:r w:rsidRPr="006B1A3D">
        <w:rPr>
          <w:b/>
          <w:color w:val="000000"/>
        </w:rPr>
        <w:t xml:space="preserve">ПРЕДМЕТНЫЕ РЕЗУЛЬТАТЫ </w:t>
      </w:r>
    </w:p>
    <w:p w:rsidR="00FD7DC5" w:rsidRPr="006B1A3D" w:rsidRDefault="00FD7DC5" w:rsidP="003C16B7">
      <w:pPr>
        <w:widowControl w:val="0"/>
        <w:suppressAutoHyphens w:val="0"/>
        <w:ind w:left="120"/>
        <w:jc w:val="both"/>
      </w:pPr>
    </w:p>
    <w:p w:rsidR="00FD7DC5" w:rsidRPr="006B1A3D" w:rsidRDefault="00FD7DC5" w:rsidP="003C16B7">
      <w:pPr>
        <w:widowControl w:val="0"/>
        <w:suppressAutoHyphens w:val="0"/>
        <w:ind w:firstLine="600"/>
        <w:jc w:val="both"/>
      </w:pPr>
      <w:r w:rsidRPr="006B1A3D">
        <w:rPr>
          <w:color w:val="000000"/>
        </w:rPr>
        <w:t xml:space="preserve">К концу обучения </w:t>
      </w:r>
      <w:r w:rsidRPr="006B1A3D">
        <w:rPr>
          <w:b/>
          <w:color w:val="000000"/>
        </w:rPr>
        <w:t>в 7 классе</w:t>
      </w:r>
      <w:r w:rsidRPr="006B1A3D">
        <w:rPr>
          <w:color w:val="000000"/>
        </w:rPr>
        <w:t xml:space="preserve"> предметные результаты на базовом уровне должны отражать сформированность у обучающихся умений:</w:t>
      </w:r>
    </w:p>
    <w:p w:rsidR="00FD7DC5" w:rsidRPr="006B1A3D" w:rsidRDefault="00FD7DC5" w:rsidP="00992F6E">
      <w:pPr>
        <w:widowControl w:val="0"/>
        <w:numPr>
          <w:ilvl w:val="0"/>
          <w:numId w:val="161"/>
        </w:numPr>
        <w:suppressAutoHyphens w:val="0"/>
        <w:jc w:val="both"/>
      </w:pPr>
      <w:r w:rsidRPr="006B1A3D">
        <w:rPr>
          <w:color w:val="000000"/>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FD7DC5" w:rsidRPr="006B1A3D" w:rsidRDefault="00FD7DC5" w:rsidP="00992F6E">
      <w:pPr>
        <w:widowControl w:val="0"/>
        <w:numPr>
          <w:ilvl w:val="0"/>
          <w:numId w:val="161"/>
        </w:numPr>
        <w:suppressAutoHyphens w:val="0"/>
        <w:jc w:val="both"/>
      </w:pPr>
      <w:r w:rsidRPr="006B1A3D">
        <w:rPr>
          <w:color w:val="000000"/>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FD7DC5" w:rsidRPr="006B1A3D" w:rsidRDefault="00FD7DC5" w:rsidP="00992F6E">
      <w:pPr>
        <w:widowControl w:val="0"/>
        <w:numPr>
          <w:ilvl w:val="0"/>
          <w:numId w:val="161"/>
        </w:numPr>
        <w:suppressAutoHyphens w:val="0"/>
        <w:jc w:val="both"/>
      </w:pPr>
      <w:r w:rsidRPr="006B1A3D">
        <w:rPr>
          <w:color w:val="000000"/>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FD7DC5" w:rsidRPr="006B1A3D" w:rsidRDefault="00FD7DC5" w:rsidP="00992F6E">
      <w:pPr>
        <w:widowControl w:val="0"/>
        <w:numPr>
          <w:ilvl w:val="0"/>
          <w:numId w:val="161"/>
        </w:numPr>
        <w:suppressAutoHyphens w:val="0"/>
        <w:jc w:val="both"/>
      </w:pPr>
      <w:r w:rsidRPr="006B1A3D">
        <w:rPr>
          <w:color w:val="000000"/>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D7DC5" w:rsidRPr="006B1A3D" w:rsidRDefault="00FD7DC5" w:rsidP="00992F6E">
      <w:pPr>
        <w:widowControl w:val="0"/>
        <w:numPr>
          <w:ilvl w:val="0"/>
          <w:numId w:val="161"/>
        </w:numPr>
        <w:suppressAutoHyphens w:val="0"/>
        <w:jc w:val="both"/>
      </w:pPr>
      <w:r w:rsidRPr="006B1A3D">
        <w:rPr>
          <w:color w:val="000000"/>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D7DC5" w:rsidRPr="006B1A3D" w:rsidRDefault="00FD7DC5" w:rsidP="00992F6E">
      <w:pPr>
        <w:widowControl w:val="0"/>
        <w:numPr>
          <w:ilvl w:val="0"/>
          <w:numId w:val="161"/>
        </w:numPr>
        <w:suppressAutoHyphens w:val="0"/>
        <w:jc w:val="both"/>
      </w:pPr>
      <w:r w:rsidRPr="006B1A3D">
        <w:rPr>
          <w:color w:val="000000"/>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FD7DC5" w:rsidRPr="006B1A3D" w:rsidRDefault="00FD7DC5" w:rsidP="00992F6E">
      <w:pPr>
        <w:widowControl w:val="0"/>
        <w:numPr>
          <w:ilvl w:val="0"/>
          <w:numId w:val="161"/>
        </w:numPr>
        <w:suppressAutoHyphens w:val="0"/>
        <w:jc w:val="both"/>
      </w:pPr>
      <w:r w:rsidRPr="006B1A3D">
        <w:rPr>
          <w:color w:val="000000"/>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D7DC5" w:rsidRPr="006B1A3D" w:rsidRDefault="00FD7DC5" w:rsidP="00992F6E">
      <w:pPr>
        <w:widowControl w:val="0"/>
        <w:numPr>
          <w:ilvl w:val="0"/>
          <w:numId w:val="161"/>
        </w:numPr>
        <w:suppressAutoHyphens w:val="0"/>
        <w:jc w:val="both"/>
      </w:pPr>
      <w:r w:rsidRPr="006B1A3D">
        <w:rPr>
          <w:color w:val="000000"/>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FD7DC5" w:rsidRPr="006B1A3D" w:rsidRDefault="00FD7DC5" w:rsidP="00992F6E">
      <w:pPr>
        <w:widowControl w:val="0"/>
        <w:numPr>
          <w:ilvl w:val="0"/>
          <w:numId w:val="161"/>
        </w:numPr>
        <w:suppressAutoHyphens w:val="0"/>
        <w:jc w:val="both"/>
      </w:pPr>
      <w:r w:rsidRPr="006B1A3D">
        <w:rPr>
          <w:color w:val="000000"/>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FD7DC5" w:rsidRPr="006B1A3D" w:rsidRDefault="00FD7DC5" w:rsidP="00992F6E">
      <w:pPr>
        <w:widowControl w:val="0"/>
        <w:numPr>
          <w:ilvl w:val="0"/>
          <w:numId w:val="161"/>
        </w:numPr>
        <w:suppressAutoHyphens w:val="0"/>
        <w:jc w:val="both"/>
      </w:pPr>
      <w:r w:rsidRPr="006B1A3D">
        <w:rPr>
          <w:color w:val="000000"/>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D7DC5" w:rsidRPr="006B1A3D" w:rsidRDefault="00FD7DC5" w:rsidP="00992F6E">
      <w:pPr>
        <w:widowControl w:val="0"/>
        <w:numPr>
          <w:ilvl w:val="0"/>
          <w:numId w:val="161"/>
        </w:numPr>
        <w:suppressAutoHyphens w:val="0"/>
        <w:jc w:val="both"/>
      </w:pPr>
      <w:r w:rsidRPr="006B1A3D">
        <w:rPr>
          <w:color w:val="000000"/>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FD7DC5" w:rsidRPr="006B1A3D" w:rsidRDefault="00FD7DC5" w:rsidP="00992F6E">
      <w:pPr>
        <w:widowControl w:val="0"/>
        <w:numPr>
          <w:ilvl w:val="0"/>
          <w:numId w:val="161"/>
        </w:numPr>
        <w:suppressAutoHyphens w:val="0"/>
        <w:jc w:val="both"/>
      </w:pPr>
      <w:r w:rsidRPr="006B1A3D">
        <w:rPr>
          <w:color w:val="000000"/>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FD7DC5" w:rsidRPr="006B1A3D" w:rsidRDefault="00FD7DC5" w:rsidP="00992F6E">
      <w:pPr>
        <w:widowControl w:val="0"/>
        <w:numPr>
          <w:ilvl w:val="0"/>
          <w:numId w:val="161"/>
        </w:numPr>
        <w:suppressAutoHyphens w:val="0"/>
        <w:jc w:val="both"/>
      </w:pPr>
      <w:r w:rsidRPr="006B1A3D">
        <w:rPr>
          <w:color w:val="000000"/>
        </w:rPr>
        <w:t>соблюдать правила техники безопасности при работе с лабораторным оборудованием;</w:t>
      </w:r>
    </w:p>
    <w:p w:rsidR="00FD7DC5" w:rsidRPr="006B1A3D" w:rsidRDefault="00FD7DC5" w:rsidP="00992F6E">
      <w:pPr>
        <w:widowControl w:val="0"/>
        <w:numPr>
          <w:ilvl w:val="0"/>
          <w:numId w:val="161"/>
        </w:numPr>
        <w:suppressAutoHyphens w:val="0"/>
        <w:jc w:val="both"/>
      </w:pPr>
      <w:r w:rsidRPr="006B1A3D">
        <w:rPr>
          <w:color w:val="000000"/>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FD7DC5" w:rsidRPr="006B1A3D" w:rsidRDefault="00FD7DC5" w:rsidP="00992F6E">
      <w:pPr>
        <w:widowControl w:val="0"/>
        <w:numPr>
          <w:ilvl w:val="0"/>
          <w:numId w:val="161"/>
        </w:numPr>
        <w:suppressAutoHyphens w:val="0"/>
        <w:jc w:val="both"/>
      </w:pPr>
      <w:r w:rsidRPr="006B1A3D">
        <w:rPr>
          <w:color w:val="000000"/>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D7DC5" w:rsidRPr="006B1A3D" w:rsidRDefault="00FD7DC5" w:rsidP="00992F6E">
      <w:pPr>
        <w:widowControl w:val="0"/>
        <w:numPr>
          <w:ilvl w:val="0"/>
          <w:numId w:val="161"/>
        </w:numPr>
        <w:suppressAutoHyphens w:val="0"/>
        <w:jc w:val="both"/>
      </w:pPr>
      <w:r w:rsidRPr="006B1A3D">
        <w:rPr>
          <w:color w:val="00000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D7DC5" w:rsidRPr="006B1A3D" w:rsidRDefault="00FD7DC5" w:rsidP="00992F6E">
      <w:pPr>
        <w:widowControl w:val="0"/>
        <w:numPr>
          <w:ilvl w:val="0"/>
          <w:numId w:val="161"/>
        </w:numPr>
        <w:suppressAutoHyphens w:val="0"/>
        <w:jc w:val="both"/>
      </w:pPr>
      <w:r w:rsidRPr="006B1A3D">
        <w:rPr>
          <w:color w:val="000000"/>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D7DC5" w:rsidRPr="006B1A3D" w:rsidRDefault="00FD7DC5" w:rsidP="00992F6E">
      <w:pPr>
        <w:widowControl w:val="0"/>
        <w:numPr>
          <w:ilvl w:val="0"/>
          <w:numId w:val="161"/>
        </w:numPr>
        <w:suppressAutoHyphens w:val="0"/>
        <w:jc w:val="both"/>
      </w:pPr>
      <w:r w:rsidRPr="006B1A3D">
        <w:rPr>
          <w:color w:val="00000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D7DC5" w:rsidRPr="006B1A3D" w:rsidRDefault="00FD7DC5" w:rsidP="00992F6E">
      <w:pPr>
        <w:widowControl w:val="0"/>
        <w:numPr>
          <w:ilvl w:val="0"/>
          <w:numId w:val="161"/>
        </w:numPr>
        <w:suppressAutoHyphens w:val="0"/>
        <w:jc w:val="both"/>
      </w:pPr>
      <w:r w:rsidRPr="006B1A3D">
        <w:rPr>
          <w:color w:val="000000"/>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D7DC5" w:rsidRPr="006B1A3D" w:rsidRDefault="00FD7DC5" w:rsidP="00992F6E">
      <w:pPr>
        <w:widowControl w:val="0"/>
        <w:numPr>
          <w:ilvl w:val="0"/>
          <w:numId w:val="161"/>
        </w:numPr>
        <w:suppressAutoHyphens w:val="0"/>
        <w:jc w:val="both"/>
      </w:pPr>
      <w:r w:rsidRPr="006B1A3D">
        <w:rPr>
          <w:color w:val="000000"/>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FD7DC5" w:rsidRPr="006B1A3D" w:rsidRDefault="00FD7DC5" w:rsidP="003C16B7">
      <w:pPr>
        <w:widowControl w:val="0"/>
        <w:suppressAutoHyphens w:val="0"/>
        <w:ind w:firstLine="600"/>
        <w:jc w:val="both"/>
      </w:pPr>
      <w:r w:rsidRPr="006B1A3D">
        <w:rPr>
          <w:color w:val="000000"/>
        </w:rPr>
        <w:t xml:space="preserve">К концу обучения </w:t>
      </w:r>
      <w:r w:rsidRPr="006B1A3D">
        <w:rPr>
          <w:b/>
          <w:color w:val="000000"/>
        </w:rPr>
        <w:t>в 8 классе</w:t>
      </w:r>
      <w:r w:rsidRPr="006B1A3D">
        <w:rPr>
          <w:color w:val="000000"/>
        </w:rPr>
        <w:t xml:space="preserve"> предметные результаты на базовом уровне должны отражать сформированность у обучающихся умений:</w:t>
      </w:r>
    </w:p>
    <w:p w:rsidR="00FD7DC5" w:rsidRPr="006B1A3D" w:rsidRDefault="00FD7DC5" w:rsidP="00992F6E">
      <w:pPr>
        <w:widowControl w:val="0"/>
        <w:numPr>
          <w:ilvl w:val="0"/>
          <w:numId w:val="162"/>
        </w:numPr>
        <w:suppressAutoHyphens w:val="0"/>
        <w:jc w:val="both"/>
      </w:pPr>
      <w:r w:rsidRPr="006B1A3D">
        <w:rPr>
          <w:color w:val="000000"/>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D7DC5" w:rsidRPr="006B1A3D" w:rsidRDefault="00FD7DC5" w:rsidP="00992F6E">
      <w:pPr>
        <w:widowControl w:val="0"/>
        <w:numPr>
          <w:ilvl w:val="0"/>
          <w:numId w:val="162"/>
        </w:numPr>
        <w:suppressAutoHyphens w:val="0"/>
        <w:jc w:val="both"/>
      </w:pPr>
      <w:r w:rsidRPr="006B1A3D">
        <w:rPr>
          <w:color w:val="000000"/>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D7DC5" w:rsidRPr="006B1A3D" w:rsidRDefault="00FD7DC5" w:rsidP="00992F6E">
      <w:pPr>
        <w:widowControl w:val="0"/>
        <w:numPr>
          <w:ilvl w:val="0"/>
          <w:numId w:val="162"/>
        </w:numPr>
        <w:suppressAutoHyphens w:val="0"/>
        <w:jc w:val="both"/>
      </w:pPr>
      <w:r w:rsidRPr="006B1A3D">
        <w:rPr>
          <w:color w:val="000000"/>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FD7DC5" w:rsidRPr="006B1A3D" w:rsidRDefault="00FD7DC5" w:rsidP="00992F6E">
      <w:pPr>
        <w:widowControl w:val="0"/>
        <w:numPr>
          <w:ilvl w:val="0"/>
          <w:numId w:val="162"/>
        </w:numPr>
        <w:suppressAutoHyphens w:val="0"/>
        <w:jc w:val="both"/>
      </w:pPr>
      <w:r w:rsidRPr="006B1A3D">
        <w:rPr>
          <w:color w:val="000000"/>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D7DC5" w:rsidRPr="006B1A3D" w:rsidRDefault="00FD7DC5" w:rsidP="00992F6E">
      <w:pPr>
        <w:widowControl w:val="0"/>
        <w:numPr>
          <w:ilvl w:val="0"/>
          <w:numId w:val="162"/>
        </w:numPr>
        <w:suppressAutoHyphens w:val="0"/>
        <w:jc w:val="both"/>
      </w:pPr>
      <w:r w:rsidRPr="006B1A3D">
        <w:rPr>
          <w:color w:val="000000"/>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FD7DC5" w:rsidRPr="006B1A3D" w:rsidRDefault="00FD7DC5" w:rsidP="00992F6E">
      <w:pPr>
        <w:widowControl w:val="0"/>
        <w:numPr>
          <w:ilvl w:val="0"/>
          <w:numId w:val="162"/>
        </w:numPr>
        <w:suppressAutoHyphens w:val="0"/>
        <w:jc w:val="both"/>
      </w:pPr>
      <w:r w:rsidRPr="006B1A3D">
        <w:rPr>
          <w:color w:val="000000"/>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FD7DC5" w:rsidRPr="006B1A3D" w:rsidRDefault="00FD7DC5" w:rsidP="00992F6E">
      <w:pPr>
        <w:widowControl w:val="0"/>
        <w:numPr>
          <w:ilvl w:val="0"/>
          <w:numId w:val="162"/>
        </w:numPr>
        <w:suppressAutoHyphens w:val="0"/>
        <w:jc w:val="both"/>
      </w:pPr>
      <w:r w:rsidRPr="006B1A3D">
        <w:rPr>
          <w:color w:val="000000"/>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D7DC5" w:rsidRPr="006B1A3D" w:rsidRDefault="00FD7DC5" w:rsidP="00992F6E">
      <w:pPr>
        <w:widowControl w:val="0"/>
        <w:numPr>
          <w:ilvl w:val="0"/>
          <w:numId w:val="162"/>
        </w:numPr>
        <w:suppressAutoHyphens w:val="0"/>
        <w:jc w:val="both"/>
      </w:pPr>
      <w:r w:rsidRPr="006B1A3D">
        <w:rPr>
          <w:color w:val="00000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FD7DC5" w:rsidRPr="006B1A3D" w:rsidRDefault="00FD7DC5" w:rsidP="00992F6E">
      <w:pPr>
        <w:widowControl w:val="0"/>
        <w:numPr>
          <w:ilvl w:val="0"/>
          <w:numId w:val="162"/>
        </w:numPr>
        <w:suppressAutoHyphens w:val="0"/>
        <w:jc w:val="both"/>
      </w:pPr>
      <w:r w:rsidRPr="006B1A3D">
        <w:rPr>
          <w:color w:val="000000"/>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D7DC5" w:rsidRPr="006B1A3D" w:rsidRDefault="00FD7DC5" w:rsidP="00992F6E">
      <w:pPr>
        <w:widowControl w:val="0"/>
        <w:numPr>
          <w:ilvl w:val="0"/>
          <w:numId w:val="162"/>
        </w:numPr>
        <w:suppressAutoHyphens w:val="0"/>
        <w:jc w:val="both"/>
      </w:pPr>
      <w:r w:rsidRPr="006B1A3D">
        <w:rPr>
          <w:color w:val="000000"/>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D7DC5" w:rsidRPr="006B1A3D" w:rsidRDefault="00FD7DC5" w:rsidP="00992F6E">
      <w:pPr>
        <w:widowControl w:val="0"/>
        <w:numPr>
          <w:ilvl w:val="0"/>
          <w:numId w:val="162"/>
        </w:numPr>
        <w:suppressAutoHyphens w:val="0"/>
        <w:jc w:val="both"/>
      </w:pPr>
      <w:r w:rsidRPr="006B1A3D">
        <w:rPr>
          <w:color w:val="000000"/>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FD7DC5" w:rsidRPr="006B1A3D" w:rsidRDefault="00FD7DC5" w:rsidP="00992F6E">
      <w:pPr>
        <w:widowControl w:val="0"/>
        <w:numPr>
          <w:ilvl w:val="0"/>
          <w:numId w:val="162"/>
        </w:numPr>
        <w:suppressAutoHyphens w:val="0"/>
        <w:jc w:val="both"/>
      </w:pPr>
      <w:r w:rsidRPr="006B1A3D">
        <w:rPr>
          <w:color w:val="000000"/>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D7DC5" w:rsidRPr="006B1A3D" w:rsidRDefault="00FD7DC5" w:rsidP="00992F6E">
      <w:pPr>
        <w:widowControl w:val="0"/>
        <w:numPr>
          <w:ilvl w:val="0"/>
          <w:numId w:val="162"/>
        </w:numPr>
        <w:suppressAutoHyphens w:val="0"/>
        <w:jc w:val="both"/>
      </w:pPr>
      <w:r w:rsidRPr="006B1A3D">
        <w:rPr>
          <w:color w:val="000000"/>
        </w:rPr>
        <w:t>соблюдать правила техники безопасности при работе с лабораторным оборудованием;</w:t>
      </w:r>
    </w:p>
    <w:p w:rsidR="00FD7DC5" w:rsidRPr="006B1A3D" w:rsidRDefault="00FD7DC5" w:rsidP="00992F6E">
      <w:pPr>
        <w:widowControl w:val="0"/>
        <w:numPr>
          <w:ilvl w:val="0"/>
          <w:numId w:val="162"/>
        </w:numPr>
        <w:suppressAutoHyphens w:val="0"/>
        <w:jc w:val="both"/>
      </w:pPr>
      <w:r w:rsidRPr="006B1A3D">
        <w:rPr>
          <w:color w:val="000000"/>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D7DC5" w:rsidRPr="006B1A3D" w:rsidRDefault="00FD7DC5" w:rsidP="00992F6E">
      <w:pPr>
        <w:widowControl w:val="0"/>
        <w:numPr>
          <w:ilvl w:val="0"/>
          <w:numId w:val="162"/>
        </w:numPr>
        <w:suppressAutoHyphens w:val="0"/>
        <w:jc w:val="both"/>
      </w:pPr>
      <w:r w:rsidRPr="006B1A3D">
        <w:rPr>
          <w:color w:val="000000"/>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D7DC5" w:rsidRPr="006B1A3D" w:rsidRDefault="00FD7DC5" w:rsidP="00992F6E">
      <w:pPr>
        <w:widowControl w:val="0"/>
        <w:numPr>
          <w:ilvl w:val="0"/>
          <w:numId w:val="162"/>
        </w:numPr>
        <w:suppressAutoHyphens w:val="0"/>
        <w:jc w:val="both"/>
      </w:pPr>
      <w:r w:rsidRPr="006B1A3D">
        <w:rPr>
          <w:color w:val="00000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D7DC5" w:rsidRPr="006B1A3D" w:rsidRDefault="00FD7DC5" w:rsidP="00992F6E">
      <w:pPr>
        <w:widowControl w:val="0"/>
        <w:numPr>
          <w:ilvl w:val="0"/>
          <w:numId w:val="162"/>
        </w:numPr>
        <w:suppressAutoHyphens w:val="0"/>
        <w:jc w:val="both"/>
      </w:pPr>
      <w:r w:rsidRPr="006B1A3D">
        <w:rPr>
          <w:color w:val="000000"/>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D7DC5" w:rsidRPr="006B1A3D" w:rsidRDefault="00FD7DC5" w:rsidP="00992F6E">
      <w:pPr>
        <w:widowControl w:val="0"/>
        <w:numPr>
          <w:ilvl w:val="0"/>
          <w:numId w:val="162"/>
        </w:numPr>
        <w:suppressAutoHyphens w:val="0"/>
        <w:jc w:val="both"/>
      </w:pPr>
      <w:r w:rsidRPr="006B1A3D">
        <w:rPr>
          <w:color w:val="00000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D7DC5" w:rsidRPr="006B1A3D" w:rsidRDefault="00FD7DC5" w:rsidP="00992F6E">
      <w:pPr>
        <w:widowControl w:val="0"/>
        <w:numPr>
          <w:ilvl w:val="0"/>
          <w:numId w:val="162"/>
        </w:numPr>
        <w:suppressAutoHyphens w:val="0"/>
        <w:jc w:val="both"/>
      </w:pPr>
      <w:r w:rsidRPr="006B1A3D">
        <w:rPr>
          <w:color w:val="000000"/>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D7DC5" w:rsidRPr="006B1A3D" w:rsidRDefault="00FD7DC5" w:rsidP="00992F6E">
      <w:pPr>
        <w:widowControl w:val="0"/>
        <w:numPr>
          <w:ilvl w:val="0"/>
          <w:numId w:val="162"/>
        </w:numPr>
        <w:suppressAutoHyphens w:val="0"/>
        <w:jc w:val="both"/>
      </w:pPr>
      <w:r w:rsidRPr="006B1A3D">
        <w:rPr>
          <w:color w:val="000000"/>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FD7DC5" w:rsidRPr="006B1A3D" w:rsidRDefault="00FD7DC5" w:rsidP="003C16B7">
      <w:pPr>
        <w:widowControl w:val="0"/>
        <w:suppressAutoHyphens w:val="0"/>
        <w:ind w:firstLine="600"/>
        <w:jc w:val="both"/>
      </w:pPr>
      <w:r w:rsidRPr="006B1A3D">
        <w:rPr>
          <w:color w:val="000000"/>
        </w:rPr>
        <w:t xml:space="preserve">К концу обучения </w:t>
      </w:r>
      <w:r w:rsidRPr="006B1A3D">
        <w:rPr>
          <w:b/>
          <w:color w:val="000000"/>
        </w:rPr>
        <w:t>в 9 классе</w:t>
      </w:r>
      <w:r w:rsidRPr="006B1A3D">
        <w:rPr>
          <w:color w:val="000000"/>
        </w:rPr>
        <w:t xml:space="preserve"> предметные результаты на базовом уровне должны отражать сформированность у обучающихся умений:</w:t>
      </w:r>
    </w:p>
    <w:p w:rsidR="00FD7DC5" w:rsidRPr="006B1A3D" w:rsidRDefault="00FD7DC5" w:rsidP="00992F6E">
      <w:pPr>
        <w:widowControl w:val="0"/>
        <w:numPr>
          <w:ilvl w:val="0"/>
          <w:numId w:val="163"/>
        </w:numPr>
        <w:suppressAutoHyphens w:val="0"/>
        <w:jc w:val="both"/>
      </w:pPr>
      <w:r w:rsidRPr="006B1A3D">
        <w:rPr>
          <w:color w:val="000000"/>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FD7DC5" w:rsidRPr="006B1A3D" w:rsidRDefault="00FD7DC5" w:rsidP="00992F6E">
      <w:pPr>
        <w:widowControl w:val="0"/>
        <w:numPr>
          <w:ilvl w:val="0"/>
          <w:numId w:val="163"/>
        </w:numPr>
        <w:suppressAutoHyphens w:val="0"/>
        <w:jc w:val="both"/>
      </w:pPr>
      <w:r w:rsidRPr="006B1A3D">
        <w:rPr>
          <w:color w:val="000000"/>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D7DC5" w:rsidRPr="006B1A3D" w:rsidRDefault="00FD7DC5" w:rsidP="00992F6E">
      <w:pPr>
        <w:widowControl w:val="0"/>
        <w:numPr>
          <w:ilvl w:val="0"/>
          <w:numId w:val="163"/>
        </w:numPr>
        <w:suppressAutoHyphens w:val="0"/>
        <w:jc w:val="both"/>
      </w:pPr>
      <w:r w:rsidRPr="006B1A3D">
        <w:rPr>
          <w:color w:val="000000"/>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FD7DC5" w:rsidRPr="006B1A3D" w:rsidRDefault="00FD7DC5" w:rsidP="00992F6E">
      <w:pPr>
        <w:widowControl w:val="0"/>
        <w:numPr>
          <w:ilvl w:val="0"/>
          <w:numId w:val="163"/>
        </w:numPr>
        <w:suppressAutoHyphens w:val="0"/>
        <w:jc w:val="both"/>
      </w:pPr>
      <w:r w:rsidRPr="006B1A3D">
        <w:rPr>
          <w:color w:val="000000"/>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D7DC5" w:rsidRPr="006B1A3D" w:rsidRDefault="00FD7DC5" w:rsidP="00992F6E">
      <w:pPr>
        <w:widowControl w:val="0"/>
        <w:numPr>
          <w:ilvl w:val="0"/>
          <w:numId w:val="163"/>
        </w:numPr>
        <w:suppressAutoHyphens w:val="0"/>
        <w:jc w:val="both"/>
      </w:pPr>
      <w:r w:rsidRPr="006B1A3D">
        <w:rPr>
          <w:color w:val="000000"/>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FD7DC5" w:rsidRPr="006B1A3D" w:rsidRDefault="00FD7DC5" w:rsidP="00992F6E">
      <w:pPr>
        <w:widowControl w:val="0"/>
        <w:numPr>
          <w:ilvl w:val="0"/>
          <w:numId w:val="163"/>
        </w:numPr>
        <w:suppressAutoHyphens w:val="0"/>
        <w:jc w:val="both"/>
      </w:pPr>
      <w:r w:rsidRPr="006B1A3D">
        <w:rPr>
          <w:color w:val="000000"/>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FD7DC5" w:rsidRPr="006B1A3D" w:rsidRDefault="00FD7DC5" w:rsidP="00992F6E">
      <w:pPr>
        <w:widowControl w:val="0"/>
        <w:numPr>
          <w:ilvl w:val="0"/>
          <w:numId w:val="163"/>
        </w:numPr>
        <w:suppressAutoHyphens w:val="0"/>
        <w:jc w:val="both"/>
      </w:pPr>
      <w:r w:rsidRPr="006B1A3D">
        <w:rPr>
          <w:color w:val="000000"/>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D7DC5" w:rsidRPr="006B1A3D" w:rsidRDefault="00FD7DC5" w:rsidP="00992F6E">
      <w:pPr>
        <w:widowControl w:val="0"/>
        <w:numPr>
          <w:ilvl w:val="0"/>
          <w:numId w:val="163"/>
        </w:numPr>
        <w:suppressAutoHyphens w:val="0"/>
        <w:jc w:val="both"/>
      </w:pPr>
      <w:r w:rsidRPr="006B1A3D">
        <w:rPr>
          <w:color w:val="00000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FD7DC5" w:rsidRPr="006B1A3D" w:rsidRDefault="00FD7DC5" w:rsidP="00992F6E">
      <w:pPr>
        <w:widowControl w:val="0"/>
        <w:numPr>
          <w:ilvl w:val="0"/>
          <w:numId w:val="163"/>
        </w:numPr>
        <w:suppressAutoHyphens w:val="0"/>
        <w:jc w:val="both"/>
      </w:pPr>
      <w:r w:rsidRPr="006B1A3D">
        <w:rPr>
          <w:color w:val="000000"/>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FD7DC5" w:rsidRPr="006B1A3D" w:rsidRDefault="00FD7DC5" w:rsidP="00992F6E">
      <w:pPr>
        <w:widowControl w:val="0"/>
        <w:numPr>
          <w:ilvl w:val="0"/>
          <w:numId w:val="163"/>
        </w:numPr>
        <w:suppressAutoHyphens w:val="0"/>
        <w:jc w:val="both"/>
      </w:pPr>
      <w:r w:rsidRPr="006B1A3D">
        <w:rPr>
          <w:color w:val="000000"/>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D7DC5" w:rsidRPr="006B1A3D" w:rsidRDefault="00FD7DC5" w:rsidP="00992F6E">
      <w:pPr>
        <w:widowControl w:val="0"/>
        <w:numPr>
          <w:ilvl w:val="0"/>
          <w:numId w:val="163"/>
        </w:numPr>
        <w:suppressAutoHyphens w:val="0"/>
        <w:jc w:val="both"/>
      </w:pPr>
      <w:r w:rsidRPr="006B1A3D">
        <w:rPr>
          <w:color w:val="000000"/>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D7DC5" w:rsidRPr="006B1A3D" w:rsidRDefault="00FD7DC5" w:rsidP="00992F6E">
      <w:pPr>
        <w:widowControl w:val="0"/>
        <w:numPr>
          <w:ilvl w:val="0"/>
          <w:numId w:val="163"/>
        </w:numPr>
        <w:suppressAutoHyphens w:val="0"/>
        <w:jc w:val="both"/>
      </w:pPr>
      <w:r w:rsidRPr="006B1A3D">
        <w:rPr>
          <w:color w:val="000000"/>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FD7DC5" w:rsidRPr="006B1A3D" w:rsidRDefault="00FD7DC5" w:rsidP="00992F6E">
      <w:pPr>
        <w:widowControl w:val="0"/>
        <w:numPr>
          <w:ilvl w:val="0"/>
          <w:numId w:val="163"/>
        </w:numPr>
        <w:suppressAutoHyphens w:val="0"/>
        <w:jc w:val="both"/>
      </w:pPr>
      <w:r w:rsidRPr="006B1A3D">
        <w:rPr>
          <w:color w:val="000000"/>
        </w:rPr>
        <w:t>соблюдать правила техники безопасности при работе с лабораторным оборудованием;</w:t>
      </w:r>
    </w:p>
    <w:p w:rsidR="00FD7DC5" w:rsidRPr="006B1A3D" w:rsidRDefault="00FD7DC5" w:rsidP="00992F6E">
      <w:pPr>
        <w:widowControl w:val="0"/>
        <w:numPr>
          <w:ilvl w:val="0"/>
          <w:numId w:val="163"/>
        </w:numPr>
        <w:suppressAutoHyphens w:val="0"/>
        <w:jc w:val="both"/>
      </w:pPr>
      <w:r w:rsidRPr="006B1A3D">
        <w:rPr>
          <w:color w:val="000000"/>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D7DC5" w:rsidRPr="006B1A3D" w:rsidRDefault="00FD7DC5" w:rsidP="00992F6E">
      <w:pPr>
        <w:widowControl w:val="0"/>
        <w:numPr>
          <w:ilvl w:val="0"/>
          <w:numId w:val="163"/>
        </w:numPr>
        <w:suppressAutoHyphens w:val="0"/>
        <w:jc w:val="both"/>
      </w:pPr>
      <w:r w:rsidRPr="006B1A3D">
        <w:rPr>
          <w:color w:val="000000"/>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FD7DC5" w:rsidRPr="006B1A3D" w:rsidRDefault="00FD7DC5" w:rsidP="00992F6E">
      <w:pPr>
        <w:widowControl w:val="0"/>
        <w:numPr>
          <w:ilvl w:val="0"/>
          <w:numId w:val="163"/>
        </w:numPr>
        <w:suppressAutoHyphens w:val="0"/>
        <w:jc w:val="both"/>
      </w:pPr>
      <w:r w:rsidRPr="006B1A3D">
        <w:rPr>
          <w:color w:val="000000"/>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FD7DC5" w:rsidRPr="006B1A3D" w:rsidRDefault="00FD7DC5" w:rsidP="00992F6E">
      <w:pPr>
        <w:widowControl w:val="0"/>
        <w:numPr>
          <w:ilvl w:val="0"/>
          <w:numId w:val="163"/>
        </w:numPr>
        <w:suppressAutoHyphens w:val="0"/>
        <w:jc w:val="both"/>
      </w:pPr>
      <w:r w:rsidRPr="006B1A3D">
        <w:rPr>
          <w:color w:val="00000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D7DC5" w:rsidRPr="006B1A3D" w:rsidRDefault="00FD7DC5" w:rsidP="00992F6E">
      <w:pPr>
        <w:widowControl w:val="0"/>
        <w:numPr>
          <w:ilvl w:val="0"/>
          <w:numId w:val="163"/>
        </w:numPr>
        <w:suppressAutoHyphens w:val="0"/>
        <w:jc w:val="both"/>
      </w:pPr>
      <w:r w:rsidRPr="006B1A3D">
        <w:rPr>
          <w:color w:val="000000"/>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D7DC5" w:rsidRPr="006B1A3D" w:rsidRDefault="00FD7DC5" w:rsidP="00992F6E">
      <w:pPr>
        <w:widowControl w:val="0"/>
        <w:numPr>
          <w:ilvl w:val="0"/>
          <w:numId w:val="163"/>
        </w:numPr>
        <w:suppressAutoHyphens w:val="0"/>
        <w:jc w:val="both"/>
      </w:pPr>
      <w:r w:rsidRPr="006B1A3D">
        <w:rPr>
          <w:color w:val="00000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D7DC5" w:rsidRPr="006B1A3D" w:rsidRDefault="00FD7DC5" w:rsidP="00992F6E">
      <w:pPr>
        <w:widowControl w:val="0"/>
        <w:numPr>
          <w:ilvl w:val="0"/>
          <w:numId w:val="163"/>
        </w:numPr>
        <w:suppressAutoHyphens w:val="0"/>
        <w:jc w:val="both"/>
      </w:pPr>
      <w:r w:rsidRPr="006B1A3D">
        <w:rPr>
          <w:color w:val="000000"/>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FD7DC5" w:rsidRPr="006B1A3D" w:rsidRDefault="00FD7DC5" w:rsidP="003C16B7">
      <w:pPr>
        <w:widowControl w:val="0"/>
        <w:suppressAutoHyphens w:val="0"/>
        <w:sectPr w:rsidR="00FD7DC5" w:rsidRPr="006B1A3D">
          <w:pgSz w:w="11906" w:h="16383"/>
          <w:pgMar w:top="1134" w:right="850" w:bottom="1134" w:left="1701" w:header="720" w:footer="720" w:gutter="0"/>
          <w:cols w:space="720"/>
        </w:sectPr>
      </w:pPr>
    </w:p>
    <w:bookmarkEnd w:id="235"/>
    <w:p w:rsidR="00FD7DC5" w:rsidRPr="006B1A3D" w:rsidRDefault="00FD7DC5" w:rsidP="003C16B7">
      <w:pPr>
        <w:widowControl w:val="0"/>
        <w:suppressAutoHyphens w:val="0"/>
        <w:ind w:left="120"/>
        <w:rPr>
          <w:lang w:val="en-US"/>
        </w:rPr>
      </w:pPr>
      <w:r w:rsidRPr="006B1A3D">
        <w:rPr>
          <w:b/>
          <w:color w:val="000000"/>
        </w:rPr>
        <w:t xml:space="preserve"> </w:t>
      </w:r>
      <w:r w:rsidRPr="006B1A3D">
        <w:rPr>
          <w:b/>
          <w:color w:val="000000"/>
          <w:lang w:val="en-US"/>
        </w:rPr>
        <w:t xml:space="preserve">ТЕМАТИЧЕСКОЕ ПЛАНИРОВАНИЕ </w:t>
      </w:r>
    </w:p>
    <w:p w:rsidR="00FD7DC5" w:rsidRPr="006B1A3D" w:rsidRDefault="00FD7DC5" w:rsidP="003C16B7">
      <w:pPr>
        <w:widowControl w:val="0"/>
        <w:suppressAutoHyphens w:val="0"/>
        <w:ind w:left="120"/>
        <w:rPr>
          <w:lang w:val="en-US"/>
        </w:rPr>
      </w:pPr>
      <w:r w:rsidRPr="006B1A3D">
        <w:rPr>
          <w:b/>
          <w:color w:val="000000"/>
          <w:lang w:val="en-US"/>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3063"/>
      </w:tblGrid>
      <w:tr w:rsidR="00FD7DC5" w:rsidRPr="006B1A3D" w:rsidTr="00881C2C">
        <w:trPr>
          <w:trHeight w:val="144"/>
          <w:tblCellSpacing w:w="20" w:type="nil"/>
        </w:trPr>
        <w:tc>
          <w:tcPr>
            <w:tcW w:w="483" w:type="dxa"/>
            <w:vMerge w:val="restart"/>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 xml:space="preserve">№ п/п </w:t>
            </w:r>
          </w:p>
          <w:p w:rsidR="00FD7DC5" w:rsidRPr="006B1A3D" w:rsidRDefault="00FD7DC5" w:rsidP="003C16B7">
            <w:pPr>
              <w:widowControl w:val="0"/>
              <w:suppressAutoHyphens w:val="0"/>
              <w:ind w:left="135"/>
              <w:rPr>
                <w:lang w:val="en-US"/>
              </w:rPr>
            </w:pPr>
          </w:p>
        </w:tc>
        <w:tc>
          <w:tcPr>
            <w:tcW w:w="3344" w:type="dxa"/>
            <w:vMerge w:val="restart"/>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 xml:space="preserve">Наименование разделов и тем программы </w:t>
            </w:r>
          </w:p>
          <w:p w:rsidR="00FD7DC5" w:rsidRPr="006B1A3D" w:rsidRDefault="00FD7DC5" w:rsidP="003C16B7">
            <w:pPr>
              <w:widowControl w:val="0"/>
              <w:suppressAutoHyphens w:val="0"/>
              <w:ind w:left="135"/>
              <w:rPr>
                <w:lang w:val="en-US"/>
              </w:rPr>
            </w:pPr>
          </w:p>
        </w:tc>
        <w:tc>
          <w:tcPr>
            <w:tcW w:w="0" w:type="auto"/>
            <w:gridSpan w:val="3"/>
            <w:tcMar>
              <w:top w:w="50" w:type="dxa"/>
              <w:left w:w="100" w:type="dxa"/>
            </w:tcMar>
            <w:vAlign w:val="center"/>
          </w:tcPr>
          <w:p w:rsidR="00FD7DC5" w:rsidRPr="006B1A3D" w:rsidRDefault="00FD7DC5" w:rsidP="003C16B7">
            <w:pPr>
              <w:widowControl w:val="0"/>
              <w:suppressAutoHyphens w:val="0"/>
              <w:rPr>
                <w:lang w:val="en-US"/>
              </w:rPr>
            </w:pPr>
            <w:r w:rsidRPr="006B1A3D">
              <w:rPr>
                <w:b/>
                <w:color w:val="000000"/>
                <w:lang w:val="en-US"/>
              </w:rPr>
              <w:t>Количество часов</w:t>
            </w:r>
          </w:p>
        </w:tc>
        <w:tc>
          <w:tcPr>
            <w:tcW w:w="2551" w:type="dxa"/>
            <w:vMerge w:val="restart"/>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 xml:space="preserve">Электронные (цифровые) образовательные ресурсы </w:t>
            </w:r>
          </w:p>
          <w:p w:rsidR="00FD7DC5" w:rsidRPr="006B1A3D" w:rsidRDefault="00FD7DC5" w:rsidP="003C16B7">
            <w:pPr>
              <w:widowControl w:val="0"/>
              <w:suppressAutoHyphens w:val="0"/>
              <w:ind w:left="135"/>
              <w:rPr>
                <w:lang w:val="en-US"/>
              </w:rPr>
            </w:pPr>
          </w:p>
        </w:tc>
      </w:tr>
      <w:tr w:rsidR="00FD7DC5" w:rsidRPr="006B1A3D" w:rsidTr="00881C2C">
        <w:trPr>
          <w:trHeight w:val="144"/>
          <w:tblCellSpacing w:w="20" w:type="nil"/>
        </w:trPr>
        <w:tc>
          <w:tcPr>
            <w:tcW w:w="0" w:type="auto"/>
            <w:vMerge/>
            <w:tcBorders>
              <w:top w:val="nil"/>
            </w:tcBorders>
            <w:tcMar>
              <w:top w:w="50" w:type="dxa"/>
              <w:left w:w="100" w:type="dxa"/>
            </w:tcMar>
          </w:tcPr>
          <w:p w:rsidR="00FD7DC5" w:rsidRPr="006B1A3D" w:rsidRDefault="00FD7DC5" w:rsidP="003C16B7">
            <w:pPr>
              <w:widowControl w:val="0"/>
              <w:suppressAutoHyphens w:val="0"/>
              <w:rPr>
                <w:lang w:val="en-US"/>
              </w:rPr>
            </w:pPr>
          </w:p>
        </w:tc>
        <w:tc>
          <w:tcPr>
            <w:tcW w:w="0" w:type="auto"/>
            <w:vMerge/>
            <w:tcBorders>
              <w:top w:val="nil"/>
            </w:tcBorders>
            <w:tcMar>
              <w:top w:w="50" w:type="dxa"/>
              <w:left w:w="100" w:type="dxa"/>
            </w:tcMar>
          </w:tcPr>
          <w:p w:rsidR="00FD7DC5" w:rsidRPr="006B1A3D" w:rsidRDefault="00FD7DC5" w:rsidP="003C16B7">
            <w:pPr>
              <w:widowControl w:val="0"/>
              <w:suppressAutoHyphens w:val="0"/>
              <w:rPr>
                <w:lang w:val="en-US"/>
              </w:rPr>
            </w:pPr>
          </w:p>
        </w:tc>
        <w:tc>
          <w:tcPr>
            <w:tcW w:w="943"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 xml:space="preserve">Всего </w:t>
            </w:r>
          </w:p>
          <w:p w:rsidR="00FD7DC5" w:rsidRPr="006B1A3D" w:rsidRDefault="00FD7DC5" w:rsidP="003C16B7">
            <w:pPr>
              <w:widowControl w:val="0"/>
              <w:suppressAutoHyphens w:val="0"/>
              <w:ind w:left="135"/>
              <w:rPr>
                <w:lang w:val="en-US"/>
              </w:rPr>
            </w:pPr>
          </w:p>
        </w:tc>
        <w:tc>
          <w:tcPr>
            <w:tcW w:w="1659"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 xml:space="preserve">Контрольные работы </w:t>
            </w:r>
          </w:p>
          <w:p w:rsidR="00FD7DC5" w:rsidRPr="006B1A3D" w:rsidRDefault="00FD7DC5" w:rsidP="003C16B7">
            <w:pPr>
              <w:widowControl w:val="0"/>
              <w:suppressAutoHyphens w:val="0"/>
              <w:ind w:left="135"/>
              <w:rPr>
                <w:lang w:val="en-US"/>
              </w:rPr>
            </w:pPr>
          </w:p>
        </w:tc>
        <w:tc>
          <w:tcPr>
            <w:tcW w:w="1750"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 xml:space="preserve">Практические работы </w:t>
            </w:r>
          </w:p>
          <w:p w:rsidR="00FD7DC5" w:rsidRPr="006B1A3D" w:rsidRDefault="00FD7DC5" w:rsidP="003C16B7">
            <w:pPr>
              <w:widowControl w:val="0"/>
              <w:suppressAutoHyphens w:val="0"/>
              <w:ind w:left="135"/>
              <w:rPr>
                <w:lang w:val="en-US"/>
              </w:rPr>
            </w:pPr>
          </w:p>
        </w:tc>
        <w:tc>
          <w:tcPr>
            <w:tcW w:w="0" w:type="auto"/>
            <w:vMerge/>
            <w:tcBorders>
              <w:top w:val="nil"/>
            </w:tcBorders>
            <w:tcMar>
              <w:top w:w="50" w:type="dxa"/>
              <w:left w:w="100" w:type="dxa"/>
            </w:tcMar>
          </w:tcPr>
          <w:p w:rsidR="00FD7DC5" w:rsidRPr="006B1A3D" w:rsidRDefault="00FD7DC5" w:rsidP="003C16B7">
            <w:pPr>
              <w:widowControl w:val="0"/>
              <w:suppressAutoHyphens w:val="0"/>
              <w:rPr>
                <w:lang w:val="en-US"/>
              </w:rPr>
            </w:pPr>
          </w:p>
        </w:tc>
      </w:tr>
      <w:tr w:rsidR="00FD7DC5" w:rsidRPr="006B1A3D" w:rsidTr="00881C2C">
        <w:trPr>
          <w:trHeight w:val="144"/>
          <w:tblCellSpacing w:w="20" w:type="nil"/>
        </w:trPr>
        <w:tc>
          <w:tcPr>
            <w:tcW w:w="0" w:type="auto"/>
            <w:gridSpan w:val="6"/>
            <w:tcMar>
              <w:top w:w="50" w:type="dxa"/>
              <w:left w:w="100" w:type="dxa"/>
            </w:tcMar>
            <w:vAlign w:val="center"/>
          </w:tcPr>
          <w:p w:rsidR="00FD7DC5" w:rsidRPr="006B1A3D" w:rsidRDefault="00FD7DC5"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Физика и её роль в познании окружающего мира</w:t>
            </w:r>
          </w:p>
        </w:tc>
      </w:tr>
      <w:tr w:rsidR="00FD7DC5" w:rsidRPr="006B1A3D" w:rsidTr="00881C2C">
        <w:trPr>
          <w:trHeight w:val="144"/>
          <w:tblCellSpacing w:w="20" w:type="nil"/>
        </w:trPr>
        <w:tc>
          <w:tcPr>
            <w:tcW w:w="483"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1.1</w:t>
            </w:r>
          </w:p>
        </w:tc>
        <w:tc>
          <w:tcPr>
            <w:tcW w:w="3344"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Физика - наука о природе</w:t>
            </w:r>
          </w:p>
        </w:tc>
        <w:tc>
          <w:tcPr>
            <w:tcW w:w="943"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2 </w:t>
            </w:r>
          </w:p>
        </w:tc>
        <w:tc>
          <w:tcPr>
            <w:tcW w:w="165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1750"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2551"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12">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416194</w:t>
              </w:r>
            </w:hyperlink>
          </w:p>
        </w:tc>
      </w:tr>
      <w:tr w:rsidR="00FD7DC5" w:rsidRPr="006B1A3D" w:rsidTr="00881C2C">
        <w:trPr>
          <w:trHeight w:val="144"/>
          <w:tblCellSpacing w:w="20" w:type="nil"/>
        </w:trPr>
        <w:tc>
          <w:tcPr>
            <w:tcW w:w="483"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1.2</w:t>
            </w:r>
          </w:p>
        </w:tc>
        <w:tc>
          <w:tcPr>
            <w:tcW w:w="3344"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Физические величины</w:t>
            </w:r>
          </w:p>
        </w:tc>
        <w:tc>
          <w:tcPr>
            <w:tcW w:w="943"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2 </w:t>
            </w:r>
          </w:p>
        </w:tc>
        <w:tc>
          <w:tcPr>
            <w:tcW w:w="165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1750"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2551"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13">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416194</w:t>
              </w:r>
            </w:hyperlink>
          </w:p>
        </w:tc>
      </w:tr>
      <w:tr w:rsidR="00FD7DC5" w:rsidRPr="006B1A3D" w:rsidTr="00881C2C">
        <w:trPr>
          <w:trHeight w:val="144"/>
          <w:tblCellSpacing w:w="20" w:type="nil"/>
        </w:trPr>
        <w:tc>
          <w:tcPr>
            <w:tcW w:w="483"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1.3</w:t>
            </w:r>
          </w:p>
        </w:tc>
        <w:tc>
          <w:tcPr>
            <w:tcW w:w="3344"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Естественнонаучный метод познания</w:t>
            </w:r>
          </w:p>
        </w:tc>
        <w:tc>
          <w:tcPr>
            <w:tcW w:w="943"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2 </w:t>
            </w:r>
          </w:p>
        </w:tc>
        <w:tc>
          <w:tcPr>
            <w:tcW w:w="165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1750"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2551"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14">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416194</w:t>
              </w:r>
            </w:hyperlink>
          </w:p>
        </w:tc>
      </w:tr>
      <w:tr w:rsidR="00FD7DC5" w:rsidRPr="006B1A3D" w:rsidTr="00881C2C">
        <w:trPr>
          <w:trHeight w:val="144"/>
          <w:tblCellSpacing w:w="20" w:type="nil"/>
        </w:trPr>
        <w:tc>
          <w:tcPr>
            <w:tcW w:w="0" w:type="auto"/>
            <w:gridSpan w:val="2"/>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Итого по разделу</w:t>
            </w:r>
          </w:p>
        </w:tc>
        <w:tc>
          <w:tcPr>
            <w:tcW w:w="1482"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6 </w:t>
            </w:r>
          </w:p>
        </w:tc>
        <w:tc>
          <w:tcPr>
            <w:tcW w:w="0" w:type="auto"/>
            <w:gridSpan w:val="3"/>
            <w:tcMar>
              <w:top w:w="50" w:type="dxa"/>
              <w:left w:w="100" w:type="dxa"/>
            </w:tcMar>
            <w:vAlign w:val="center"/>
          </w:tcPr>
          <w:p w:rsidR="00FD7DC5" w:rsidRPr="006B1A3D" w:rsidRDefault="00FD7DC5" w:rsidP="003C16B7">
            <w:pPr>
              <w:widowControl w:val="0"/>
              <w:suppressAutoHyphens w:val="0"/>
              <w:rPr>
                <w:lang w:val="en-US"/>
              </w:rPr>
            </w:pPr>
          </w:p>
        </w:tc>
      </w:tr>
      <w:tr w:rsidR="00FD7DC5" w:rsidRPr="006B1A3D" w:rsidTr="00881C2C">
        <w:trPr>
          <w:trHeight w:val="144"/>
          <w:tblCellSpacing w:w="20" w:type="nil"/>
        </w:trPr>
        <w:tc>
          <w:tcPr>
            <w:tcW w:w="0" w:type="auto"/>
            <w:gridSpan w:val="6"/>
            <w:tcMar>
              <w:top w:w="50" w:type="dxa"/>
              <w:left w:w="100" w:type="dxa"/>
            </w:tcMar>
            <w:vAlign w:val="center"/>
          </w:tcPr>
          <w:p w:rsidR="00FD7DC5" w:rsidRPr="006B1A3D" w:rsidRDefault="00FD7DC5"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Первоначальные сведения о строении вещества</w:t>
            </w:r>
          </w:p>
        </w:tc>
      </w:tr>
      <w:tr w:rsidR="00FD7DC5" w:rsidRPr="006B1A3D" w:rsidTr="00881C2C">
        <w:trPr>
          <w:trHeight w:val="144"/>
          <w:tblCellSpacing w:w="20" w:type="nil"/>
        </w:trPr>
        <w:tc>
          <w:tcPr>
            <w:tcW w:w="483"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2.1</w:t>
            </w:r>
          </w:p>
        </w:tc>
        <w:tc>
          <w:tcPr>
            <w:tcW w:w="3344"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Строение вещества</w:t>
            </w:r>
          </w:p>
        </w:tc>
        <w:tc>
          <w:tcPr>
            <w:tcW w:w="943"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165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1750"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2551"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15">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416194</w:t>
              </w:r>
            </w:hyperlink>
          </w:p>
        </w:tc>
      </w:tr>
      <w:tr w:rsidR="00FD7DC5" w:rsidRPr="006B1A3D" w:rsidTr="00881C2C">
        <w:trPr>
          <w:trHeight w:val="144"/>
          <w:tblCellSpacing w:w="20" w:type="nil"/>
        </w:trPr>
        <w:tc>
          <w:tcPr>
            <w:tcW w:w="483"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2.2</w:t>
            </w:r>
          </w:p>
        </w:tc>
        <w:tc>
          <w:tcPr>
            <w:tcW w:w="3344"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Движение и взаимодействие частиц вещества</w:t>
            </w:r>
          </w:p>
        </w:tc>
        <w:tc>
          <w:tcPr>
            <w:tcW w:w="943"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rPr>
              <w:t xml:space="preserve"> </w:t>
            </w:r>
            <w:r w:rsidRPr="006B1A3D">
              <w:rPr>
                <w:color w:val="000000"/>
                <w:lang w:val="en-US"/>
              </w:rPr>
              <w:t xml:space="preserve">2 </w:t>
            </w:r>
          </w:p>
        </w:tc>
        <w:tc>
          <w:tcPr>
            <w:tcW w:w="165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1750"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2551"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16">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416194</w:t>
              </w:r>
            </w:hyperlink>
          </w:p>
        </w:tc>
      </w:tr>
      <w:tr w:rsidR="00FD7DC5" w:rsidRPr="006B1A3D" w:rsidTr="00881C2C">
        <w:trPr>
          <w:trHeight w:val="144"/>
          <w:tblCellSpacing w:w="20" w:type="nil"/>
        </w:trPr>
        <w:tc>
          <w:tcPr>
            <w:tcW w:w="483"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2.3</w:t>
            </w:r>
          </w:p>
        </w:tc>
        <w:tc>
          <w:tcPr>
            <w:tcW w:w="3344"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Агрегатные состояния вещества</w:t>
            </w:r>
          </w:p>
        </w:tc>
        <w:tc>
          <w:tcPr>
            <w:tcW w:w="943"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2 </w:t>
            </w:r>
          </w:p>
        </w:tc>
        <w:tc>
          <w:tcPr>
            <w:tcW w:w="165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1750"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2551"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17">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416194</w:t>
              </w:r>
            </w:hyperlink>
          </w:p>
        </w:tc>
      </w:tr>
      <w:tr w:rsidR="00FD7DC5" w:rsidRPr="006B1A3D" w:rsidTr="00881C2C">
        <w:trPr>
          <w:trHeight w:val="144"/>
          <w:tblCellSpacing w:w="20" w:type="nil"/>
        </w:trPr>
        <w:tc>
          <w:tcPr>
            <w:tcW w:w="0" w:type="auto"/>
            <w:gridSpan w:val="2"/>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Итого по разделу</w:t>
            </w:r>
          </w:p>
        </w:tc>
        <w:tc>
          <w:tcPr>
            <w:tcW w:w="1482"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5 </w:t>
            </w:r>
          </w:p>
        </w:tc>
        <w:tc>
          <w:tcPr>
            <w:tcW w:w="0" w:type="auto"/>
            <w:gridSpan w:val="3"/>
            <w:tcMar>
              <w:top w:w="50" w:type="dxa"/>
              <w:left w:w="100" w:type="dxa"/>
            </w:tcMar>
            <w:vAlign w:val="center"/>
          </w:tcPr>
          <w:p w:rsidR="00FD7DC5" w:rsidRPr="006B1A3D" w:rsidRDefault="00FD7DC5" w:rsidP="003C16B7">
            <w:pPr>
              <w:widowControl w:val="0"/>
              <w:suppressAutoHyphens w:val="0"/>
              <w:rPr>
                <w:lang w:val="en-US"/>
              </w:rPr>
            </w:pPr>
          </w:p>
        </w:tc>
      </w:tr>
      <w:tr w:rsidR="00FD7DC5" w:rsidRPr="006B1A3D" w:rsidTr="00881C2C">
        <w:trPr>
          <w:trHeight w:val="144"/>
          <w:tblCellSpacing w:w="20" w:type="nil"/>
        </w:trPr>
        <w:tc>
          <w:tcPr>
            <w:tcW w:w="0" w:type="auto"/>
            <w:gridSpan w:val="6"/>
            <w:tcMar>
              <w:top w:w="50" w:type="dxa"/>
              <w:left w:w="100" w:type="dxa"/>
            </w:tcMar>
            <w:vAlign w:val="center"/>
          </w:tcPr>
          <w:p w:rsidR="00FD7DC5" w:rsidRPr="006B1A3D" w:rsidRDefault="00FD7DC5"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Движение и взаимодействие тел</w:t>
            </w:r>
          </w:p>
        </w:tc>
      </w:tr>
      <w:tr w:rsidR="00FD7DC5" w:rsidRPr="006B1A3D" w:rsidTr="00881C2C">
        <w:trPr>
          <w:trHeight w:val="144"/>
          <w:tblCellSpacing w:w="20" w:type="nil"/>
        </w:trPr>
        <w:tc>
          <w:tcPr>
            <w:tcW w:w="483"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3.1</w:t>
            </w:r>
          </w:p>
        </w:tc>
        <w:tc>
          <w:tcPr>
            <w:tcW w:w="3344"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Механическое движение</w:t>
            </w:r>
          </w:p>
        </w:tc>
        <w:tc>
          <w:tcPr>
            <w:tcW w:w="943"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3 </w:t>
            </w:r>
          </w:p>
        </w:tc>
        <w:tc>
          <w:tcPr>
            <w:tcW w:w="165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1750"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2551"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18">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416194</w:t>
              </w:r>
            </w:hyperlink>
          </w:p>
        </w:tc>
      </w:tr>
      <w:tr w:rsidR="00FD7DC5" w:rsidRPr="006B1A3D" w:rsidTr="00881C2C">
        <w:trPr>
          <w:trHeight w:val="144"/>
          <w:tblCellSpacing w:w="20" w:type="nil"/>
        </w:trPr>
        <w:tc>
          <w:tcPr>
            <w:tcW w:w="483"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3.2</w:t>
            </w:r>
          </w:p>
        </w:tc>
        <w:tc>
          <w:tcPr>
            <w:tcW w:w="3344"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Инерция, масса, плотность</w:t>
            </w:r>
          </w:p>
        </w:tc>
        <w:tc>
          <w:tcPr>
            <w:tcW w:w="943"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4 </w:t>
            </w:r>
          </w:p>
        </w:tc>
        <w:tc>
          <w:tcPr>
            <w:tcW w:w="165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1750"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2551"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19">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416194</w:t>
              </w:r>
            </w:hyperlink>
          </w:p>
        </w:tc>
      </w:tr>
      <w:tr w:rsidR="00FD7DC5" w:rsidRPr="006B1A3D" w:rsidTr="00881C2C">
        <w:trPr>
          <w:trHeight w:val="144"/>
          <w:tblCellSpacing w:w="20" w:type="nil"/>
        </w:trPr>
        <w:tc>
          <w:tcPr>
            <w:tcW w:w="483"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3.3</w:t>
            </w:r>
          </w:p>
        </w:tc>
        <w:tc>
          <w:tcPr>
            <w:tcW w:w="3344"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Сила. Виды сил</w:t>
            </w:r>
          </w:p>
        </w:tc>
        <w:tc>
          <w:tcPr>
            <w:tcW w:w="943"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14 </w:t>
            </w:r>
          </w:p>
        </w:tc>
        <w:tc>
          <w:tcPr>
            <w:tcW w:w="165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1750"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2 </w:t>
            </w:r>
          </w:p>
        </w:tc>
        <w:tc>
          <w:tcPr>
            <w:tcW w:w="2551"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20">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416194</w:t>
              </w:r>
            </w:hyperlink>
          </w:p>
        </w:tc>
      </w:tr>
      <w:tr w:rsidR="00FD7DC5" w:rsidRPr="006B1A3D" w:rsidTr="00881C2C">
        <w:trPr>
          <w:trHeight w:val="144"/>
          <w:tblCellSpacing w:w="20" w:type="nil"/>
        </w:trPr>
        <w:tc>
          <w:tcPr>
            <w:tcW w:w="0" w:type="auto"/>
            <w:gridSpan w:val="2"/>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Итого по разделу</w:t>
            </w:r>
          </w:p>
        </w:tc>
        <w:tc>
          <w:tcPr>
            <w:tcW w:w="1482"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21 </w:t>
            </w:r>
          </w:p>
        </w:tc>
        <w:tc>
          <w:tcPr>
            <w:tcW w:w="0" w:type="auto"/>
            <w:gridSpan w:val="3"/>
            <w:tcMar>
              <w:top w:w="50" w:type="dxa"/>
              <w:left w:w="100" w:type="dxa"/>
            </w:tcMar>
            <w:vAlign w:val="center"/>
          </w:tcPr>
          <w:p w:rsidR="00FD7DC5" w:rsidRPr="006B1A3D" w:rsidRDefault="00FD7DC5" w:rsidP="003C16B7">
            <w:pPr>
              <w:widowControl w:val="0"/>
              <w:suppressAutoHyphens w:val="0"/>
              <w:rPr>
                <w:lang w:val="en-US"/>
              </w:rPr>
            </w:pPr>
          </w:p>
        </w:tc>
      </w:tr>
      <w:tr w:rsidR="00FD7DC5" w:rsidRPr="006B1A3D" w:rsidTr="00881C2C">
        <w:trPr>
          <w:trHeight w:val="144"/>
          <w:tblCellSpacing w:w="20" w:type="nil"/>
        </w:trPr>
        <w:tc>
          <w:tcPr>
            <w:tcW w:w="0" w:type="auto"/>
            <w:gridSpan w:val="6"/>
            <w:tcMar>
              <w:top w:w="50" w:type="dxa"/>
              <w:left w:w="100" w:type="dxa"/>
            </w:tcMar>
            <w:vAlign w:val="center"/>
          </w:tcPr>
          <w:p w:rsidR="00FD7DC5" w:rsidRPr="006B1A3D" w:rsidRDefault="00FD7DC5" w:rsidP="003C16B7">
            <w:pPr>
              <w:widowControl w:val="0"/>
              <w:suppressAutoHyphens w:val="0"/>
              <w:ind w:left="135"/>
            </w:pPr>
            <w:r w:rsidRPr="006B1A3D">
              <w:rPr>
                <w:b/>
                <w:color w:val="000000"/>
              </w:rPr>
              <w:t>Раздел 4.</w:t>
            </w:r>
            <w:r w:rsidRPr="006B1A3D">
              <w:rPr>
                <w:color w:val="000000"/>
              </w:rPr>
              <w:t xml:space="preserve"> </w:t>
            </w:r>
            <w:r w:rsidRPr="006B1A3D">
              <w:rPr>
                <w:b/>
                <w:color w:val="000000"/>
              </w:rPr>
              <w:t>Давление твёрдых тел, жидкостей и газов</w:t>
            </w:r>
          </w:p>
        </w:tc>
      </w:tr>
      <w:tr w:rsidR="00FD7DC5" w:rsidRPr="006B1A3D" w:rsidTr="00881C2C">
        <w:trPr>
          <w:trHeight w:val="144"/>
          <w:tblCellSpacing w:w="20" w:type="nil"/>
        </w:trPr>
        <w:tc>
          <w:tcPr>
            <w:tcW w:w="483"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4.1</w:t>
            </w:r>
          </w:p>
        </w:tc>
        <w:tc>
          <w:tcPr>
            <w:tcW w:w="3344"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Давление. Передача давления твёрдыми телами, жидкостями и газами</w:t>
            </w:r>
          </w:p>
        </w:tc>
        <w:tc>
          <w:tcPr>
            <w:tcW w:w="943"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rPr>
              <w:t xml:space="preserve"> </w:t>
            </w:r>
            <w:r w:rsidRPr="006B1A3D">
              <w:rPr>
                <w:color w:val="000000"/>
                <w:lang w:val="en-US"/>
              </w:rPr>
              <w:t xml:space="preserve">3 </w:t>
            </w:r>
          </w:p>
        </w:tc>
        <w:tc>
          <w:tcPr>
            <w:tcW w:w="165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1750"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2551"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21">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416194</w:t>
              </w:r>
            </w:hyperlink>
          </w:p>
        </w:tc>
      </w:tr>
      <w:tr w:rsidR="00FD7DC5" w:rsidRPr="006B1A3D" w:rsidTr="00881C2C">
        <w:trPr>
          <w:trHeight w:val="144"/>
          <w:tblCellSpacing w:w="20" w:type="nil"/>
        </w:trPr>
        <w:tc>
          <w:tcPr>
            <w:tcW w:w="483"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4.2</w:t>
            </w:r>
          </w:p>
        </w:tc>
        <w:tc>
          <w:tcPr>
            <w:tcW w:w="3344"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Давление жидкости</w:t>
            </w:r>
          </w:p>
        </w:tc>
        <w:tc>
          <w:tcPr>
            <w:tcW w:w="943"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5 </w:t>
            </w:r>
          </w:p>
        </w:tc>
        <w:tc>
          <w:tcPr>
            <w:tcW w:w="165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1750"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2551"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22">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416194</w:t>
              </w:r>
            </w:hyperlink>
          </w:p>
        </w:tc>
      </w:tr>
      <w:tr w:rsidR="00FD7DC5" w:rsidRPr="006B1A3D" w:rsidTr="00881C2C">
        <w:trPr>
          <w:trHeight w:val="144"/>
          <w:tblCellSpacing w:w="20" w:type="nil"/>
        </w:trPr>
        <w:tc>
          <w:tcPr>
            <w:tcW w:w="483"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4.3</w:t>
            </w:r>
          </w:p>
        </w:tc>
        <w:tc>
          <w:tcPr>
            <w:tcW w:w="3344"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Атмосферное давление</w:t>
            </w:r>
          </w:p>
        </w:tc>
        <w:tc>
          <w:tcPr>
            <w:tcW w:w="943"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6 </w:t>
            </w:r>
          </w:p>
        </w:tc>
        <w:tc>
          <w:tcPr>
            <w:tcW w:w="165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1750"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2551"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23">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416194</w:t>
              </w:r>
            </w:hyperlink>
          </w:p>
        </w:tc>
      </w:tr>
      <w:tr w:rsidR="00FD7DC5" w:rsidRPr="006B1A3D" w:rsidTr="00881C2C">
        <w:trPr>
          <w:trHeight w:val="144"/>
          <w:tblCellSpacing w:w="20" w:type="nil"/>
        </w:trPr>
        <w:tc>
          <w:tcPr>
            <w:tcW w:w="483"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4.4</w:t>
            </w:r>
          </w:p>
        </w:tc>
        <w:tc>
          <w:tcPr>
            <w:tcW w:w="3344"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Действие жидкости и газа на погружённое в них тело</w:t>
            </w:r>
          </w:p>
        </w:tc>
        <w:tc>
          <w:tcPr>
            <w:tcW w:w="943"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rPr>
              <w:t xml:space="preserve"> </w:t>
            </w:r>
            <w:r w:rsidRPr="006B1A3D">
              <w:rPr>
                <w:color w:val="000000"/>
                <w:lang w:val="en-US"/>
              </w:rPr>
              <w:t xml:space="preserve">7 </w:t>
            </w:r>
          </w:p>
        </w:tc>
        <w:tc>
          <w:tcPr>
            <w:tcW w:w="165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1750"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3 </w:t>
            </w:r>
          </w:p>
        </w:tc>
        <w:tc>
          <w:tcPr>
            <w:tcW w:w="2551"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24">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416194</w:t>
              </w:r>
            </w:hyperlink>
          </w:p>
        </w:tc>
      </w:tr>
      <w:tr w:rsidR="00FD7DC5" w:rsidRPr="006B1A3D" w:rsidTr="00881C2C">
        <w:trPr>
          <w:trHeight w:val="144"/>
          <w:tblCellSpacing w:w="20" w:type="nil"/>
        </w:trPr>
        <w:tc>
          <w:tcPr>
            <w:tcW w:w="0" w:type="auto"/>
            <w:gridSpan w:val="2"/>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Итого по разделу</w:t>
            </w:r>
          </w:p>
        </w:tc>
        <w:tc>
          <w:tcPr>
            <w:tcW w:w="1482"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21 </w:t>
            </w:r>
          </w:p>
        </w:tc>
        <w:tc>
          <w:tcPr>
            <w:tcW w:w="0" w:type="auto"/>
            <w:gridSpan w:val="3"/>
            <w:tcMar>
              <w:top w:w="50" w:type="dxa"/>
              <w:left w:w="100" w:type="dxa"/>
            </w:tcMar>
            <w:vAlign w:val="center"/>
          </w:tcPr>
          <w:p w:rsidR="00FD7DC5" w:rsidRPr="006B1A3D" w:rsidRDefault="00FD7DC5" w:rsidP="003C16B7">
            <w:pPr>
              <w:widowControl w:val="0"/>
              <w:suppressAutoHyphens w:val="0"/>
              <w:rPr>
                <w:lang w:val="en-US"/>
              </w:rPr>
            </w:pPr>
          </w:p>
        </w:tc>
      </w:tr>
      <w:tr w:rsidR="00FD7DC5" w:rsidRPr="006B1A3D" w:rsidTr="00881C2C">
        <w:trPr>
          <w:trHeight w:val="144"/>
          <w:tblCellSpacing w:w="20" w:type="nil"/>
        </w:trPr>
        <w:tc>
          <w:tcPr>
            <w:tcW w:w="0" w:type="auto"/>
            <w:gridSpan w:val="6"/>
            <w:tcMar>
              <w:top w:w="50" w:type="dxa"/>
              <w:left w:w="100" w:type="dxa"/>
            </w:tcMar>
            <w:vAlign w:val="center"/>
          </w:tcPr>
          <w:p w:rsidR="00FD7DC5" w:rsidRPr="006B1A3D" w:rsidRDefault="00FD7DC5" w:rsidP="003C16B7">
            <w:pPr>
              <w:widowControl w:val="0"/>
              <w:suppressAutoHyphens w:val="0"/>
              <w:ind w:left="135"/>
            </w:pPr>
            <w:r w:rsidRPr="006B1A3D">
              <w:rPr>
                <w:b/>
                <w:color w:val="000000"/>
              </w:rPr>
              <w:t>Раздел 5.</w:t>
            </w:r>
            <w:r w:rsidRPr="006B1A3D">
              <w:rPr>
                <w:color w:val="000000"/>
              </w:rPr>
              <w:t xml:space="preserve"> </w:t>
            </w:r>
            <w:r w:rsidRPr="006B1A3D">
              <w:rPr>
                <w:b/>
                <w:color w:val="000000"/>
              </w:rPr>
              <w:t>Работа и мощность. Энергия</w:t>
            </w:r>
          </w:p>
        </w:tc>
      </w:tr>
      <w:tr w:rsidR="00FD7DC5" w:rsidRPr="006B1A3D" w:rsidTr="00881C2C">
        <w:trPr>
          <w:trHeight w:val="144"/>
          <w:tblCellSpacing w:w="20" w:type="nil"/>
        </w:trPr>
        <w:tc>
          <w:tcPr>
            <w:tcW w:w="483"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5.1</w:t>
            </w:r>
          </w:p>
        </w:tc>
        <w:tc>
          <w:tcPr>
            <w:tcW w:w="3344"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Работа и мощность</w:t>
            </w:r>
          </w:p>
        </w:tc>
        <w:tc>
          <w:tcPr>
            <w:tcW w:w="943"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3 </w:t>
            </w:r>
          </w:p>
        </w:tc>
        <w:tc>
          <w:tcPr>
            <w:tcW w:w="165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1750"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2551"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25">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416194</w:t>
              </w:r>
            </w:hyperlink>
          </w:p>
        </w:tc>
      </w:tr>
      <w:tr w:rsidR="00FD7DC5" w:rsidRPr="006B1A3D" w:rsidTr="00881C2C">
        <w:trPr>
          <w:trHeight w:val="144"/>
          <w:tblCellSpacing w:w="20" w:type="nil"/>
        </w:trPr>
        <w:tc>
          <w:tcPr>
            <w:tcW w:w="483"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5.2</w:t>
            </w:r>
          </w:p>
        </w:tc>
        <w:tc>
          <w:tcPr>
            <w:tcW w:w="3344"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Простые механизмы</w:t>
            </w:r>
          </w:p>
        </w:tc>
        <w:tc>
          <w:tcPr>
            <w:tcW w:w="943"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5 </w:t>
            </w:r>
          </w:p>
        </w:tc>
        <w:tc>
          <w:tcPr>
            <w:tcW w:w="165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1750"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2551"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26">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416194</w:t>
              </w:r>
            </w:hyperlink>
          </w:p>
        </w:tc>
      </w:tr>
      <w:tr w:rsidR="00FD7DC5" w:rsidRPr="006B1A3D" w:rsidTr="00881C2C">
        <w:trPr>
          <w:trHeight w:val="144"/>
          <w:tblCellSpacing w:w="20" w:type="nil"/>
        </w:trPr>
        <w:tc>
          <w:tcPr>
            <w:tcW w:w="483"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5.3</w:t>
            </w:r>
          </w:p>
        </w:tc>
        <w:tc>
          <w:tcPr>
            <w:tcW w:w="3344"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Механическая энергия</w:t>
            </w:r>
          </w:p>
        </w:tc>
        <w:tc>
          <w:tcPr>
            <w:tcW w:w="943"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4 </w:t>
            </w:r>
          </w:p>
        </w:tc>
        <w:tc>
          <w:tcPr>
            <w:tcW w:w="165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1750"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2551"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27">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416194</w:t>
              </w:r>
            </w:hyperlink>
          </w:p>
        </w:tc>
      </w:tr>
      <w:tr w:rsidR="00FD7DC5" w:rsidRPr="006B1A3D" w:rsidTr="00881C2C">
        <w:trPr>
          <w:trHeight w:val="144"/>
          <w:tblCellSpacing w:w="20" w:type="nil"/>
        </w:trPr>
        <w:tc>
          <w:tcPr>
            <w:tcW w:w="0" w:type="auto"/>
            <w:gridSpan w:val="2"/>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Итого по разделу</w:t>
            </w:r>
          </w:p>
        </w:tc>
        <w:tc>
          <w:tcPr>
            <w:tcW w:w="1482"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12 </w:t>
            </w:r>
          </w:p>
        </w:tc>
        <w:tc>
          <w:tcPr>
            <w:tcW w:w="0" w:type="auto"/>
            <w:gridSpan w:val="3"/>
            <w:tcMar>
              <w:top w:w="50" w:type="dxa"/>
              <w:left w:w="100" w:type="dxa"/>
            </w:tcMar>
            <w:vAlign w:val="center"/>
          </w:tcPr>
          <w:p w:rsidR="00FD7DC5" w:rsidRPr="006B1A3D" w:rsidRDefault="00FD7DC5" w:rsidP="003C16B7">
            <w:pPr>
              <w:widowControl w:val="0"/>
              <w:suppressAutoHyphens w:val="0"/>
              <w:rPr>
                <w:lang w:val="en-US"/>
              </w:rPr>
            </w:pPr>
          </w:p>
        </w:tc>
      </w:tr>
      <w:tr w:rsidR="00FD7DC5" w:rsidRPr="006B1A3D" w:rsidTr="00881C2C">
        <w:trPr>
          <w:trHeight w:val="144"/>
          <w:tblCellSpacing w:w="20" w:type="nil"/>
        </w:trPr>
        <w:tc>
          <w:tcPr>
            <w:tcW w:w="0" w:type="auto"/>
            <w:gridSpan w:val="2"/>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Резервное время</w:t>
            </w:r>
          </w:p>
        </w:tc>
        <w:tc>
          <w:tcPr>
            <w:tcW w:w="1482"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3 </w:t>
            </w:r>
          </w:p>
        </w:tc>
        <w:tc>
          <w:tcPr>
            <w:tcW w:w="1659" w:type="dxa"/>
            <w:tcMar>
              <w:top w:w="50" w:type="dxa"/>
              <w:left w:w="100" w:type="dxa"/>
            </w:tcMar>
            <w:vAlign w:val="center"/>
          </w:tcPr>
          <w:p w:rsidR="00FD7DC5" w:rsidRPr="006B1A3D" w:rsidRDefault="00FD7DC5" w:rsidP="003C16B7">
            <w:pPr>
              <w:widowControl w:val="0"/>
              <w:suppressAutoHyphens w:val="0"/>
              <w:ind w:left="135"/>
              <w:jc w:val="center"/>
              <w:rPr>
                <w:lang w:val="en-US"/>
              </w:rPr>
            </w:pPr>
          </w:p>
        </w:tc>
        <w:tc>
          <w:tcPr>
            <w:tcW w:w="1750" w:type="dxa"/>
            <w:tcMar>
              <w:top w:w="50" w:type="dxa"/>
              <w:left w:w="100" w:type="dxa"/>
            </w:tcMar>
            <w:vAlign w:val="center"/>
          </w:tcPr>
          <w:p w:rsidR="00FD7DC5" w:rsidRPr="006B1A3D" w:rsidRDefault="00FD7DC5" w:rsidP="003C16B7">
            <w:pPr>
              <w:widowControl w:val="0"/>
              <w:suppressAutoHyphens w:val="0"/>
              <w:ind w:left="135"/>
              <w:jc w:val="center"/>
              <w:rPr>
                <w:lang w:val="en-US"/>
              </w:rPr>
            </w:pPr>
          </w:p>
        </w:tc>
        <w:tc>
          <w:tcPr>
            <w:tcW w:w="2551" w:type="dxa"/>
            <w:tcMar>
              <w:top w:w="50" w:type="dxa"/>
              <w:left w:w="100" w:type="dxa"/>
            </w:tcMar>
            <w:vAlign w:val="center"/>
          </w:tcPr>
          <w:p w:rsidR="00FD7DC5" w:rsidRPr="006B1A3D" w:rsidRDefault="00FD7DC5" w:rsidP="003C16B7">
            <w:pPr>
              <w:widowControl w:val="0"/>
              <w:suppressAutoHyphens w:val="0"/>
              <w:ind w:left="135"/>
              <w:rPr>
                <w:lang w:val="en-US"/>
              </w:rPr>
            </w:pPr>
          </w:p>
        </w:tc>
      </w:tr>
      <w:tr w:rsidR="00FD7DC5" w:rsidRPr="006B1A3D" w:rsidTr="00881C2C">
        <w:trPr>
          <w:trHeight w:val="144"/>
          <w:tblCellSpacing w:w="20" w:type="nil"/>
        </w:trPr>
        <w:tc>
          <w:tcPr>
            <w:tcW w:w="0" w:type="auto"/>
            <w:gridSpan w:val="2"/>
            <w:tcMar>
              <w:top w:w="50" w:type="dxa"/>
              <w:left w:w="100" w:type="dxa"/>
            </w:tcMar>
            <w:vAlign w:val="center"/>
          </w:tcPr>
          <w:p w:rsidR="00FD7DC5" w:rsidRPr="006B1A3D" w:rsidRDefault="00FD7DC5" w:rsidP="003C16B7">
            <w:pPr>
              <w:widowControl w:val="0"/>
              <w:suppressAutoHyphens w:val="0"/>
              <w:ind w:left="135"/>
            </w:pPr>
            <w:r w:rsidRPr="006B1A3D">
              <w:rPr>
                <w:color w:val="000000"/>
              </w:rPr>
              <w:t>ОБЩЕЕ КОЛИЧЕСТВО ЧАСОВ ПО ПРОГРАММЕ</w:t>
            </w:r>
          </w:p>
        </w:tc>
        <w:tc>
          <w:tcPr>
            <w:tcW w:w="1482"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rPr>
              <w:t xml:space="preserve"> </w:t>
            </w:r>
            <w:r w:rsidRPr="006B1A3D">
              <w:rPr>
                <w:color w:val="000000"/>
                <w:lang w:val="en-US"/>
              </w:rPr>
              <w:t xml:space="preserve">68 </w:t>
            </w:r>
          </w:p>
        </w:tc>
        <w:tc>
          <w:tcPr>
            <w:tcW w:w="165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5 </w:t>
            </w:r>
          </w:p>
        </w:tc>
        <w:tc>
          <w:tcPr>
            <w:tcW w:w="1750"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12 </w:t>
            </w:r>
          </w:p>
        </w:tc>
        <w:tc>
          <w:tcPr>
            <w:tcW w:w="2551" w:type="dxa"/>
            <w:tcMar>
              <w:top w:w="50" w:type="dxa"/>
              <w:left w:w="100" w:type="dxa"/>
            </w:tcMar>
            <w:vAlign w:val="center"/>
          </w:tcPr>
          <w:p w:rsidR="00FD7DC5" w:rsidRPr="006B1A3D" w:rsidRDefault="00FD7DC5" w:rsidP="003C16B7">
            <w:pPr>
              <w:widowControl w:val="0"/>
              <w:suppressAutoHyphens w:val="0"/>
              <w:rPr>
                <w:lang w:val="en-US"/>
              </w:rPr>
            </w:pPr>
          </w:p>
        </w:tc>
      </w:tr>
    </w:tbl>
    <w:p w:rsidR="00FD7DC5" w:rsidRDefault="00FD7DC5" w:rsidP="003C16B7">
      <w:pPr>
        <w:widowControl w:val="0"/>
        <w:suppressAutoHyphens w:val="0"/>
      </w:pPr>
    </w:p>
    <w:p w:rsidR="001667D4" w:rsidRDefault="001667D4" w:rsidP="003C16B7">
      <w:pPr>
        <w:widowControl w:val="0"/>
        <w:suppressAutoHyphens w:val="0"/>
      </w:pPr>
    </w:p>
    <w:p w:rsidR="00FD7DC5" w:rsidRPr="006B1A3D" w:rsidRDefault="00FD7DC5" w:rsidP="003C16B7">
      <w:pPr>
        <w:widowControl w:val="0"/>
        <w:suppressAutoHyphens w:val="0"/>
        <w:ind w:left="120"/>
        <w:rPr>
          <w:lang w:val="en-US"/>
        </w:rPr>
      </w:pPr>
      <w:r w:rsidRPr="006B1A3D">
        <w:rPr>
          <w:b/>
          <w:color w:val="000000"/>
          <w:lang w:val="en-US"/>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3036"/>
      </w:tblGrid>
      <w:tr w:rsidR="00FD7DC5" w:rsidRPr="006B1A3D" w:rsidTr="00881C2C">
        <w:trPr>
          <w:trHeight w:val="144"/>
          <w:tblCellSpacing w:w="20" w:type="nil"/>
        </w:trPr>
        <w:tc>
          <w:tcPr>
            <w:tcW w:w="501" w:type="dxa"/>
            <w:vMerge w:val="restart"/>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 xml:space="preserve">№ п/п </w:t>
            </w:r>
          </w:p>
          <w:p w:rsidR="00FD7DC5" w:rsidRPr="006B1A3D" w:rsidRDefault="00FD7DC5" w:rsidP="003C16B7">
            <w:pPr>
              <w:widowControl w:val="0"/>
              <w:suppressAutoHyphens w:val="0"/>
              <w:ind w:left="135"/>
              <w:rPr>
                <w:lang w:val="en-US"/>
              </w:rPr>
            </w:pPr>
          </w:p>
        </w:tc>
        <w:tc>
          <w:tcPr>
            <w:tcW w:w="2992" w:type="dxa"/>
            <w:vMerge w:val="restart"/>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 xml:space="preserve">Наименование разделов и тем программы </w:t>
            </w:r>
          </w:p>
          <w:p w:rsidR="00FD7DC5" w:rsidRPr="006B1A3D" w:rsidRDefault="00FD7DC5" w:rsidP="003C16B7">
            <w:pPr>
              <w:widowControl w:val="0"/>
              <w:suppressAutoHyphens w:val="0"/>
              <w:ind w:left="135"/>
              <w:rPr>
                <w:lang w:val="en-US"/>
              </w:rPr>
            </w:pPr>
          </w:p>
        </w:tc>
        <w:tc>
          <w:tcPr>
            <w:tcW w:w="0" w:type="auto"/>
            <w:gridSpan w:val="3"/>
            <w:tcMar>
              <w:top w:w="50" w:type="dxa"/>
              <w:left w:w="100" w:type="dxa"/>
            </w:tcMar>
            <w:vAlign w:val="center"/>
          </w:tcPr>
          <w:p w:rsidR="00FD7DC5" w:rsidRPr="006B1A3D" w:rsidRDefault="00FD7DC5" w:rsidP="003C16B7">
            <w:pPr>
              <w:widowControl w:val="0"/>
              <w:suppressAutoHyphens w:val="0"/>
              <w:rPr>
                <w:lang w:val="en-US"/>
              </w:rPr>
            </w:pPr>
            <w:r w:rsidRPr="006B1A3D">
              <w:rPr>
                <w:b/>
                <w:color w:val="000000"/>
                <w:lang w:val="en-US"/>
              </w:rPr>
              <w:t>Количество часов</w:t>
            </w:r>
          </w:p>
        </w:tc>
        <w:tc>
          <w:tcPr>
            <w:tcW w:w="2646" w:type="dxa"/>
            <w:vMerge w:val="restart"/>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 xml:space="preserve">Электронные (цифровые) образовательные ресурсы </w:t>
            </w:r>
          </w:p>
          <w:p w:rsidR="00FD7DC5" w:rsidRPr="006B1A3D" w:rsidRDefault="00FD7DC5" w:rsidP="003C16B7">
            <w:pPr>
              <w:widowControl w:val="0"/>
              <w:suppressAutoHyphens w:val="0"/>
              <w:ind w:left="135"/>
              <w:rPr>
                <w:lang w:val="en-US"/>
              </w:rPr>
            </w:pPr>
          </w:p>
        </w:tc>
      </w:tr>
      <w:tr w:rsidR="00FD7DC5" w:rsidRPr="006B1A3D" w:rsidTr="00881C2C">
        <w:trPr>
          <w:trHeight w:val="144"/>
          <w:tblCellSpacing w:w="20" w:type="nil"/>
        </w:trPr>
        <w:tc>
          <w:tcPr>
            <w:tcW w:w="0" w:type="auto"/>
            <w:vMerge/>
            <w:tcBorders>
              <w:top w:val="nil"/>
            </w:tcBorders>
            <w:tcMar>
              <w:top w:w="50" w:type="dxa"/>
              <w:left w:w="100" w:type="dxa"/>
            </w:tcMar>
          </w:tcPr>
          <w:p w:rsidR="00FD7DC5" w:rsidRPr="006B1A3D" w:rsidRDefault="00FD7DC5" w:rsidP="003C16B7">
            <w:pPr>
              <w:widowControl w:val="0"/>
              <w:suppressAutoHyphens w:val="0"/>
              <w:rPr>
                <w:lang w:val="en-US"/>
              </w:rPr>
            </w:pPr>
          </w:p>
        </w:tc>
        <w:tc>
          <w:tcPr>
            <w:tcW w:w="0" w:type="auto"/>
            <w:vMerge/>
            <w:tcBorders>
              <w:top w:val="nil"/>
            </w:tcBorders>
            <w:tcMar>
              <w:top w:w="50" w:type="dxa"/>
              <w:left w:w="100" w:type="dxa"/>
            </w:tcMar>
          </w:tcPr>
          <w:p w:rsidR="00FD7DC5" w:rsidRPr="006B1A3D" w:rsidRDefault="00FD7DC5" w:rsidP="003C16B7">
            <w:pPr>
              <w:widowControl w:val="0"/>
              <w:suppressAutoHyphens w:val="0"/>
              <w:rPr>
                <w:lang w:val="en-US"/>
              </w:rPr>
            </w:pPr>
          </w:p>
        </w:tc>
        <w:tc>
          <w:tcPr>
            <w:tcW w:w="977"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 xml:space="preserve">Всего </w:t>
            </w:r>
          </w:p>
          <w:p w:rsidR="00FD7DC5" w:rsidRPr="006B1A3D" w:rsidRDefault="00FD7DC5" w:rsidP="003C16B7">
            <w:pPr>
              <w:widowControl w:val="0"/>
              <w:suppressAutoHyphens w:val="0"/>
              <w:ind w:left="135"/>
              <w:rPr>
                <w:lang w:val="en-US"/>
              </w:rPr>
            </w:pPr>
          </w:p>
        </w:tc>
        <w:tc>
          <w:tcPr>
            <w:tcW w:w="1699"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 xml:space="preserve">Контрольные работы </w:t>
            </w:r>
          </w:p>
          <w:p w:rsidR="00FD7DC5" w:rsidRPr="006B1A3D" w:rsidRDefault="00FD7DC5" w:rsidP="003C16B7">
            <w:pPr>
              <w:widowControl w:val="0"/>
              <w:suppressAutoHyphens w:val="0"/>
              <w:ind w:left="135"/>
              <w:rPr>
                <w:lang w:val="en-US"/>
              </w:rPr>
            </w:pPr>
          </w:p>
        </w:tc>
        <w:tc>
          <w:tcPr>
            <w:tcW w:w="1787"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 xml:space="preserve">Практические работы </w:t>
            </w:r>
          </w:p>
          <w:p w:rsidR="00FD7DC5" w:rsidRPr="006B1A3D" w:rsidRDefault="00FD7DC5" w:rsidP="003C16B7">
            <w:pPr>
              <w:widowControl w:val="0"/>
              <w:suppressAutoHyphens w:val="0"/>
              <w:ind w:left="135"/>
              <w:rPr>
                <w:lang w:val="en-US"/>
              </w:rPr>
            </w:pPr>
          </w:p>
        </w:tc>
        <w:tc>
          <w:tcPr>
            <w:tcW w:w="0" w:type="auto"/>
            <w:vMerge/>
            <w:tcBorders>
              <w:top w:val="nil"/>
            </w:tcBorders>
            <w:tcMar>
              <w:top w:w="50" w:type="dxa"/>
              <w:left w:w="100" w:type="dxa"/>
            </w:tcMar>
          </w:tcPr>
          <w:p w:rsidR="00FD7DC5" w:rsidRPr="006B1A3D" w:rsidRDefault="00FD7DC5" w:rsidP="003C16B7">
            <w:pPr>
              <w:widowControl w:val="0"/>
              <w:suppressAutoHyphens w:val="0"/>
              <w:rPr>
                <w:lang w:val="en-US"/>
              </w:rPr>
            </w:pPr>
          </w:p>
        </w:tc>
      </w:tr>
      <w:tr w:rsidR="00FD7DC5" w:rsidRPr="006B1A3D" w:rsidTr="00881C2C">
        <w:trPr>
          <w:trHeight w:val="144"/>
          <w:tblCellSpacing w:w="20" w:type="nil"/>
        </w:trPr>
        <w:tc>
          <w:tcPr>
            <w:tcW w:w="0" w:type="auto"/>
            <w:gridSpan w:val="6"/>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Раздел 1.</w:t>
            </w:r>
            <w:r w:rsidRPr="006B1A3D">
              <w:rPr>
                <w:color w:val="000000"/>
                <w:lang w:val="en-US"/>
              </w:rPr>
              <w:t xml:space="preserve"> </w:t>
            </w:r>
            <w:r w:rsidRPr="006B1A3D">
              <w:rPr>
                <w:b/>
                <w:color w:val="000000"/>
                <w:lang w:val="en-US"/>
              </w:rPr>
              <w:t>Тепловые явления</w:t>
            </w:r>
          </w:p>
        </w:tc>
      </w:tr>
      <w:tr w:rsidR="00FD7DC5" w:rsidRPr="006B1A3D" w:rsidTr="00881C2C">
        <w:trPr>
          <w:trHeight w:val="144"/>
          <w:tblCellSpacing w:w="20" w:type="nil"/>
        </w:trPr>
        <w:tc>
          <w:tcPr>
            <w:tcW w:w="501"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1.1</w:t>
            </w:r>
          </w:p>
        </w:tc>
        <w:tc>
          <w:tcPr>
            <w:tcW w:w="2992"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Строение и свойства вещества</w:t>
            </w:r>
          </w:p>
        </w:tc>
        <w:tc>
          <w:tcPr>
            <w:tcW w:w="97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7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2646"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28">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4181</w:t>
              </w:r>
              <w:r w:rsidRPr="006B1A3D">
                <w:rPr>
                  <w:color w:val="0000FF"/>
                  <w:u w:val="single"/>
                  <w:lang w:val="en-US"/>
                </w:rPr>
                <w:t>ce</w:t>
              </w:r>
            </w:hyperlink>
          </w:p>
        </w:tc>
      </w:tr>
      <w:tr w:rsidR="00FD7DC5" w:rsidRPr="006B1A3D" w:rsidTr="00881C2C">
        <w:trPr>
          <w:trHeight w:val="144"/>
          <w:tblCellSpacing w:w="20" w:type="nil"/>
        </w:trPr>
        <w:tc>
          <w:tcPr>
            <w:tcW w:w="501"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1.2</w:t>
            </w:r>
          </w:p>
        </w:tc>
        <w:tc>
          <w:tcPr>
            <w:tcW w:w="2992"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Тепловые процессы</w:t>
            </w:r>
          </w:p>
        </w:tc>
        <w:tc>
          <w:tcPr>
            <w:tcW w:w="97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21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5 </w:t>
            </w:r>
          </w:p>
        </w:tc>
        <w:tc>
          <w:tcPr>
            <w:tcW w:w="2646"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29">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4181</w:t>
              </w:r>
              <w:r w:rsidRPr="006B1A3D">
                <w:rPr>
                  <w:color w:val="0000FF"/>
                  <w:u w:val="single"/>
                  <w:lang w:val="en-US"/>
                </w:rPr>
                <w:t>ce</w:t>
              </w:r>
            </w:hyperlink>
          </w:p>
        </w:tc>
      </w:tr>
      <w:tr w:rsidR="00FD7DC5" w:rsidRPr="006B1A3D" w:rsidTr="00881C2C">
        <w:trPr>
          <w:trHeight w:val="144"/>
          <w:tblCellSpacing w:w="20" w:type="nil"/>
        </w:trPr>
        <w:tc>
          <w:tcPr>
            <w:tcW w:w="0" w:type="auto"/>
            <w:gridSpan w:val="2"/>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Итого по разделу</w:t>
            </w:r>
          </w:p>
        </w:tc>
        <w:tc>
          <w:tcPr>
            <w:tcW w:w="1535"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28 </w:t>
            </w:r>
          </w:p>
        </w:tc>
        <w:tc>
          <w:tcPr>
            <w:tcW w:w="0" w:type="auto"/>
            <w:gridSpan w:val="3"/>
            <w:tcMar>
              <w:top w:w="50" w:type="dxa"/>
              <w:left w:w="100" w:type="dxa"/>
            </w:tcMar>
            <w:vAlign w:val="center"/>
          </w:tcPr>
          <w:p w:rsidR="00FD7DC5" w:rsidRPr="006B1A3D" w:rsidRDefault="00FD7DC5" w:rsidP="003C16B7">
            <w:pPr>
              <w:widowControl w:val="0"/>
              <w:suppressAutoHyphens w:val="0"/>
              <w:rPr>
                <w:lang w:val="en-US"/>
              </w:rPr>
            </w:pPr>
          </w:p>
        </w:tc>
      </w:tr>
      <w:tr w:rsidR="00FD7DC5" w:rsidRPr="006B1A3D" w:rsidTr="00881C2C">
        <w:trPr>
          <w:trHeight w:val="144"/>
          <w:tblCellSpacing w:w="20" w:type="nil"/>
        </w:trPr>
        <w:tc>
          <w:tcPr>
            <w:tcW w:w="0" w:type="auto"/>
            <w:gridSpan w:val="6"/>
            <w:tcMar>
              <w:top w:w="50" w:type="dxa"/>
              <w:left w:w="100" w:type="dxa"/>
            </w:tcMar>
            <w:vAlign w:val="center"/>
          </w:tcPr>
          <w:p w:rsidR="00FD7DC5" w:rsidRPr="006B1A3D" w:rsidRDefault="00FD7DC5"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Электрические и магнитные явления</w:t>
            </w:r>
          </w:p>
        </w:tc>
      </w:tr>
      <w:tr w:rsidR="00FD7DC5" w:rsidRPr="006B1A3D" w:rsidTr="00881C2C">
        <w:trPr>
          <w:trHeight w:val="144"/>
          <w:tblCellSpacing w:w="20" w:type="nil"/>
        </w:trPr>
        <w:tc>
          <w:tcPr>
            <w:tcW w:w="501"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2.1</w:t>
            </w:r>
          </w:p>
        </w:tc>
        <w:tc>
          <w:tcPr>
            <w:tcW w:w="2992"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Электрические заряды. Заряженные тела и их взаимодействие</w:t>
            </w:r>
          </w:p>
        </w:tc>
        <w:tc>
          <w:tcPr>
            <w:tcW w:w="97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rPr>
              <w:t xml:space="preserve"> </w:t>
            </w:r>
            <w:r w:rsidRPr="006B1A3D">
              <w:rPr>
                <w:color w:val="000000"/>
                <w:lang w:val="en-US"/>
              </w:rPr>
              <w:t xml:space="preserve">7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2646"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30">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4181</w:t>
              </w:r>
              <w:r w:rsidRPr="006B1A3D">
                <w:rPr>
                  <w:color w:val="0000FF"/>
                  <w:u w:val="single"/>
                  <w:lang w:val="en-US"/>
                </w:rPr>
                <w:t>ce</w:t>
              </w:r>
            </w:hyperlink>
          </w:p>
        </w:tc>
      </w:tr>
      <w:tr w:rsidR="00FD7DC5" w:rsidRPr="006B1A3D" w:rsidTr="00881C2C">
        <w:trPr>
          <w:trHeight w:val="144"/>
          <w:tblCellSpacing w:w="20" w:type="nil"/>
        </w:trPr>
        <w:tc>
          <w:tcPr>
            <w:tcW w:w="501"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2.2</w:t>
            </w:r>
          </w:p>
        </w:tc>
        <w:tc>
          <w:tcPr>
            <w:tcW w:w="2992"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Постоянный электрический ток</w:t>
            </w:r>
          </w:p>
        </w:tc>
        <w:tc>
          <w:tcPr>
            <w:tcW w:w="97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20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7 </w:t>
            </w:r>
          </w:p>
        </w:tc>
        <w:tc>
          <w:tcPr>
            <w:tcW w:w="2646"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31">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4181</w:t>
              </w:r>
              <w:r w:rsidRPr="006B1A3D">
                <w:rPr>
                  <w:color w:val="0000FF"/>
                  <w:u w:val="single"/>
                  <w:lang w:val="en-US"/>
                </w:rPr>
                <w:t>ce</w:t>
              </w:r>
            </w:hyperlink>
          </w:p>
        </w:tc>
      </w:tr>
      <w:tr w:rsidR="00FD7DC5" w:rsidRPr="006B1A3D" w:rsidTr="00881C2C">
        <w:trPr>
          <w:trHeight w:val="144"/>
          <w:tblCellSpacing w:w="20" w:type="nil"/>
        </w:trPr>
        <w:tc>
          <w:tcPr>
            <w:tcW w:w="501"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2.3</w:t>
            </w:r>
          </w:p>
        </w:tc>
        <w:tc>
          <w:tcPr>
            <w:tcW w:w="2992"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Магнитные явления</w:t>
            </w:r>
          </w:p>
        </w:tc>
        <w:tc>
          <w:tcPr>
            <w:tcW w:w="97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6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1.5 </w:t>
            </w:r>
          </w:p>
        </w:tc>
        <w:tc>
          <w:tcPr>
            <w:tcW w:w="2646"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32">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4181</w:t>
              </w:r>
              <w:r w:rsidRPr="006B1A3D">
                <w:rPr>
                  <w:color w:val="0000FF"/>
                  <w:u w:val="single"/>
                  <w:lang w:val="en-US"/>
                </w:rPr>
                <w:t>ce</w:t>
              </w:r>
            </w:hyperlink>
          </w:p>
        </w:tc>
      </w:tr>
      <w:tr w:rsidR="00FD7DC5" w:rsidRPr="006B1A3D" w:rsidTr="00881C2C">
        <w:trPr>
          <w:trHeight w:val="144"/>
          <w:tblCellSpacing w:w="20" w:type="nil"/>
        </w:trPr>
        <w:tc>
          <w:tcPr>
            <w:tcW w:w="501"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2.4</w:t>
            </w:r>
          </w:p>
        </w:tc>
        <w:tc>
          <w:tcPr>
            <w:tcW w:w="2992"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Электромагнитная индукция</w:t>
            </w:r>
          </w:p>
        </w:tc>
        <w:tc>
          <w:tcPr>
            <w:tcW w:w="97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4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2646"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33">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4181</w:t>
              </w:r>
              <w:r w:rsidRPr="006B1A3D">
                <w:rPr>
                  <w:color w:val="0000FF"/>
                  <w:u w:val="single"/>
                  <w:lang w:val="en-US"/>
                </w:rPr>
                <w:t>ce</w:t>
              </w:r>
            </w:hyperlink>
          </w:p>
        </w:tc>
      </w:tr>
      <w:tr w:rsidR="00FD7DC5" w:rsidRPr="006B1A3D" w:rsidTr="00881C2C">
        <w:trPr>
          <w:trHeight w:val="144"/>
          <w:tblCellSpacing w:w="20" w:type="nil"/>
        </w:trPr>
        <w:tc>
          <w:tcPr>
            <w:tcW w:w="0" w:type="auto"/>
            <w:gridSpan w:val="2"/>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Итого по разделу</w:t>
            </w:r>
          </w:p>
        </w:tc>
        <w:tc>
          <w:tcPr>
            <w:tcW w:w="1535"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37 </w:t>
            </w:r>
          </w:p>
        </w:tc>
        <w:tc>
          <w:tcPr>
            <w:tcW w:w="0" w:type="auto"/>
            <w:gridSpan w:val="3"/>
            <w:tcMar>
              <w:top w:w="50" w:type="dxa"/>
              <w:left w:w="100" w:type="dxa"/>
            </w:tcMar>
            <w:vAlign w:val="center"/>
          </w:tcPr>
          <w:p w:rsidR="00FD7DC5" w:rsidRPr="006B1A3D" w:rsidRDefault="00FD7DC5" w:rsidP="003C16B7">
            <w:pPr>
              <w:widowControl w:val="0"/>
              <w:suppressAutoHyphens w:val="0"/>
              <w:rPr>
                <w:lang w:val="en-US"/>
              </w:rPr>
            </w:pPr>
          </w:p>
        </w:tc>
      </w:tr>
      <w:tr w:rsidR="00FD7DC5" w:rsidRPr="006B1A3D" w:rsidTr="00881C2C">
        <w:trPr>
          <w:trHeight w:val="144"/>
          <w:tblCellSpacing w:w="20" w:type="nil"/>
        </w:trPr>
        <w:tc>
          <w:tcPr>
            <w:tcW w:w="0" w:type="auto"/>
            <w:gridSpan w:val="2"/>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Резервное время</w:t>
            </w:r>
          </w:p>
        </w:tc>
        <w:tc>
          <w:tcPr>
            <w:tcW w:w="1535"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3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p>
        </w:tc>
        <w:tc>
          <w:tcPr>
            <w:tcW w:w="2646" w:type="dxa"/>
            <w:tcMar>
              <w:top w:w="50" w:type="dxa"/>
              <w:left w:w="100" w:type="dxa"/>
            </w:tcMar>
            <w:vAlign w:val="center"/>
          </w:tcPr>
          <w:p w:rsidR="00FD7DC5" w:rsidRPr="006B1A3D" w:rsidRDefault="00FD7DC5" w:rsidP="003C16B7">
            <w:pPr>
              <w:widowControl w:val="0"/>
              <w:suppressAutoHyphens w:val="0"/>
              <w:ind w:left="135"/>
              <w:rPr>
                <w:lang w:val="en-US"/>
              </w:rPr>
            </w:pPr>
          </w:p>
        </w:tc>
      </w:tr>
      <w:tr w:rsidR="00FD7DC5" w:rsidRPr="006B1A3D" w:rsidTr="00881C2C">
        <w:trPr>
          <w:trHeight w:val="144"/>
          <w:tblCellSpacing w:w="20" w:type="nil"/>
        </w:trPr>
        <w:tc>
          <w:tcPr>
            <w:tcW w:w="0" w:type="auto"/>
            <w:gridSpan w:val="2"/>
            <w:tcMar>
              <w:top w:w="50" w:type="dxa"/>
              <w:left w:w="100" w:type="dxa"/>
            </w:tcMar>
            <w:vAlign w:val="center"/>
          </w:tcPr>
          <w:p w:rsidR="00FD7DC5" w:rsidRPr="006B1A3D" w:rsidRDefault="00FD7DC5" w:rsidP="003C16B7">
            <w:pPr>
              <w:widowControl w:val="0"/>
              <w:suppressAutoHyphens w:val="0"/>
              <w:ind w:left="135"/>
            </w:pPr>
            <w:r w:rsidRPr="006B1A3D">
              <w:rPr>
                <w:color w:val="000000"/>
              </w:rPr>
              <w:t>ОБЩЕЕ КОЛИЧЕСТВО ЧАСОВ ПО ПРОГРАММЕ</w:t>
            </w:r>
          </w:p>
        </w:tc>
        <w:tc>
          <w:tcPr>
            <w:tcW w:w="1535"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rPr>
              <w:t xml:space="preserve"> </w:t>
            </w:r>
            <w:r w:rsidRPr="006B1A3D">
              <w:rPr>
                <w:color w:val="000000"/>
                <w:lang w:val="en-US"/>
              </w:rPr>
              <w:t xml:space="preserve">68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4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15.5 </w:t>
            </w:r>
          </w:p>
        </w:tc>
        <w:tc>
          <w:tcPr>
            <w:tcW w:w="2646" w:type="dxa"/>
            <w:tcMar>
              <w:top w:w="50" w:type="dxa"/>
              <w:left w:w="100" w:type="dxa"/>
            </w:tcMar>
            <w:vAlign w:val="center"/>
          </w:tcPr>
          <w:p w:rsidR="00FD7DC5" w:rsidRPr="006B1A3D" w:rsidRDefault="00FD7DC5" w:rsidP="003C16B7">
            <w:pPr>
              <w:widowControl w:val="0"/>
              <w:suppressAutoHyphens w:val="0"/>
              <w:rPr>
                <w:lang w:val="en-US"/>
              </w:rPr>
            </w:pPr>
          </w:p>
        </w:tc>
      </w:tr>
    </w:tbl>
    <w:p w:rsidR="00FD7DC5" w:rsidRPr="006B1A3D" w:rsidRDefault="00FD7DC5" w:rsidP="003C16B7">
      <w:pPr>
        <w:widowControl w:val="0"/>
        <w:suppressAutoHyphens w:val="0"/>
        <w:rPr>
          <w:lang w:val="en-US"/>
        </w:rPr>
        <w:sectPr w:rsidR="00FD7DC5" w:rsidRPr="006B1A3D">
          <w:pgSz w:w="16383" w:h="11906" w:orient="landscape"/>
          <w:pgMar w:top="1134" w:right="850" w:bottom="1134" w:left="1701" w:header="720" w:footer="720" w:gutter="0"/>
          <w:cols w:space="720"/>
        </w:sectPr>
      </w:pPr>
    </w:p>
    <w:p w:rsidR="00FD7DC5" w:rsidRPr="006B1A3D" w:rsidRDefault="00FD7DC5" w:rsidP="003C16B7">
      <w:pPr>
        <w:widowControl w:val="0"/>
        <w:suppressAutoHyphens w:val="0"/>
        <w:ind w:left="120"/>
        <w:rPr>
          <w:lang w:val="en-US"/>
        </w:rPr>
      </w:pPr>
      <w:r w:rsidRPr="006B1A3D">
        <w:rPr>
          <w:b/>
          <w:color w:val="000000"/>
          <w:lang w:val="en-US"/>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1"/>
        <w:gridCol w:w="2019"/>
        <w:gridCol w:w="858"/>
        <w:gridCol w:w="1647"/>
        <w:gridCol w:w="1708"/>
        <w:gridCol w:w="2700"/>
      </w:tblGrid>
      <w:tr w:rsidR="00FD7DC5" w:rsidRPr="006B1A3D" w:rsidTr="00881C2C">
        <w:trPr>
          <w:trHeight w:val="144"/>
          <w:tblCellSpacing w:w="20" w:type="nil"/>
        </w:trPr>
        <w:tc>
          <w:tcPr>
            <w:tcW w:w="501" w:type="dxa"/>
            <w:vMerge w:val="restart"/>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 xml:space="preserve">№ п/п </w:t>
            </w:r>
          </w:p>
          <w:p w:rsidR="00FD7DC5" w:rsidRPr="006B1A3D" w:rsidRDefault="00FD7DC5" w:rsidP="003C16B7">
            <w:pPr>
              <w:widowControl w:val="0"/>
              <w:suppressAutoHyphens w:val="0"/>
              <w:ind w:left="135"/>
              <w:rPr>
                <w:lang w:val="en-US"/>
              </w:rPr>
            </w:pPr>
          </w:p>
        </w:tc>
        <w:tc>
          <w:tcPr>
            <w:tcW w:w="2992" w:type="dxa"/>
            <w:vMerge w:val="restart"/>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 xml:space="preserve">Наименование разделов и тем программы </w:t>
            </w:r>
          </w:p>
          <w:p w:rsidR="00FD7DC5" w:rsidRPr="006B1A3D" w:rsidRDefault="00FD7DC5" w:rsidP="003C16B7">
            <w:pPr>
              <w:widowControl w:val="0"/>
              <w:suppressAutoHyphens w:val="0"/>
              <w:ind w:left="135"/>
              <w:rPr>
                <w:lang w:val="en-US"/>
              </w:rPr>
            </w:pPr>
          </w:p>
        </w:tc>
        <w:tc>
          <w:tcPr>
            <w:tcW w:w="0" w:type="auto"/>
            <w:gridSpan w:val="3"/>
            <w:tcMar>
              <w:top w:w="50" w:type="dxa"/>
              <w:left w:w="100" w:type="dxa"/>
            </w:tcMar>
            <w:vAlign w:val="center"/>
          </w:tcPr>
          <w:p w:rsidR="00FD7DC5" w:rsidRPr="006B1A3D" w:rsidRDefault="00FD7DC5" w:rsidP="003C16B7">
            <w:pPr>
              <w:widowControl w:val="0"/>
              <w:suppressAutoHyphens w:val="0"/>
              <w:rPr>
                <w:lang w:val="en-US"/>
              </w:rPr>
            </w:pPr>
            <w:r w:rsidRPr="006B1A3D">
              <w:rPr>
                <w:b/>
                <w:color w:val="000000"/>
                <w:lang w:val="en-US"/>
              </w:rPr>
              <w:t>Количество часов</w:t>
            </w:r>
          </w:p>
        </w:tc>
        <w:tc>
          <w:tcPr>
            <w:tcW w:w="2646" w:type="dxa"/>
            <w:vMerge w:val="restart"/>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 xml:space="preserve">Электронные (цифровые) образовательные ресурсы </w:t>
            </w:r>
          </w:p>
          <w:p w:rsidR="00FD7DC5" w:rsidRPr="006B1A3D" w:rsidRDefault="00FD7DC5" w:rsidP="003C16B7">
            <w:pPr>
              <w:widowControl w:val="0"/>
              <w:suppressAutoHyphens w:val="0"/>
              <w:ind w:left="135"/>
              <w:rPr>
                <w:lang w:val="en-US"/>
              </w:rPr>
            </w:pPr>
          </w:p>
        </w:tc>
      </w:tr>
      <w:tr w:rsidR="00FD7DC5" w:rsidRPr="006B1A3D" w:rsidTr="00881C2C">
        <w:trPr>
          <w:trHeight w:val="144"/>
          <w:tblCellSpacing w:w="20" w:type="nil"/>
        </w:trPr>
        <w:tc>
          <w:tcPr>
            <w:tcW w:w="0" w:type="auto"/>
            <w:vMerge/>
            <w:tcBorders>
              <w:top w:val="nil"/>
            </w:tcBorders>
            <w:tcMar>
              <w:top w:w="50" w:type="dxa"/>
              <w:left w:w="100" w:type="dxa"/>
            </w:tcMar>
          </w:tcPr>
          <w:p w:rsidR="00FD7DC5" w:rsidRPr="006B1A3D" w:rsidRDefault="00FD7DC5" w:rsidP="003C16B7">
            <w:pPr>
              <w:widowControl w:val="0"/>
              <w:suppressAutoHyphens w:val="0"/>
              <w:rPr>
                <w:lang w:val="en-US"/>
              </w:rPr>
            </w:pPr>
          </w:p>
        </w:tc>
        <w:tc>
          <w:tcPr>
            <w:tcW w:w="0" w:type="auto"/>
            <w:vMerge/>
            <w:tcBorders>
              <w:top w:val="nil"/>
            </w:tcBorders>
            <w:tcMar>
              <w:top w:w="50" w:type="dxa"/>
              <w:left w:w="100" w:type="dxa"/>
            </w:tcMar>
          </w:tcPr>
          <w:p w:rsidR="00FD7DC5" w:rsidRPr="006B1A3D" w:rsidRDefault="00FD7DC5" w:rsidP="003C16B7">
            <w:pPr>
              <w:widowControl w:val="0"/>
              <w:suppressAutoHyphens w:val="0"/>
              <w:rPr>
                <w:lang w:val="en-US"/>
              </w:rPr>
            </w:pPr>
          </w:p>
        </w:tc>
        <w:tc>
          <w:tcPr>
            <w:tcW w:w="977"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 xml:space="preserve">Всего </w:t>
            </w:r>
          </w:p>
          <w:p w:rsidR="00FD7DC5" w:rsidRPr="006B1A3D" w:rsidRDefault="00FD7DC5" w:rsidP="003C16B7">
            <w:pPr>
              <w:widowControl w:val="0"/>
              <w:suppressAutoHyphens w:val="0"/>
              <w:ind w:left="135"/>
              <w:rPr>
                <w:lang w:val="en-US"/>
              </w:rPr>
            </w:pPr>
          </w:p>
        </w:tc>
        <w:tc>
          <w:tcPr>
            <w:tcW w:w="1699"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 xml:space="preserve">Контрольные работы </w:t>
            </w:r>
          </w:p>
          <w:p w:rsidR="00FD7DC5" w:rsidRPr="006B1A3D" w:rsidRDefault="00FD7DC5" w:rsidP="003C16B7">
            <w:pPr>
              <w:widowControl w:val="0"/>
              <w:suppressAutoHyphens w:val="0"/>
              <w:ind w:left="135"/>
              <w:rPr>
                <w:lang w:val="en-US"/>
              </w:rPr>
            </w:pPr>
          </w:p>
        </w:tc>
        <w:tc>
          <w:tcPr>
            <w:tcW w:w="1787"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 xml:space="preserve">Практические работы </w:t>
            </w:r>
          </w:p>
          <w:p w:rsidR="00FD7DC5" w:rsidRPr="006B1A3D" w:rsidRDefault="00FD7DC5" w:rsidP="003C16B7">
            <w:pPr>
              <w:widowControl w:val="0"/>
              <w:suppressAutoHyphens w:val="0"/>
              <w:ind w:left="135"/>
              <w:rPr>
                <w:lang w:val="en-US"/>
              </w:rPr>
            </w:pPr>
          </w:p>
        </w:tc>
        <w:tc>
          <w:tcPr>
            <w:tcW w:w="0" w:type="auto"/>
            <w:vMerge/>
            <w:tcBorders>
              <w:top w:val="nil"/>
            </w:tcBorders>
            <w:tcMar>
              <w:top w:w="50" w:type="dxa"/>
              <w:left w:w="100" w:type="dxa"/>
            </w:tcMar>
          </w:tcPr>
          <w:p w:rsidR="00FD7DC5" w:rsidRPr="006B1A3D" w:rsidRDefault="00FD7DC5" w:rsidP="003C16B7">
            <w:pPr>
              <w:widowControl w:val="0"/>
              <w:suppressAutoHyphens w:val="0"/>
              <w:rPr>
                <w:lang w:val="en-US"/>
              </w:rPr>
            </w:pPr>
          </w:p>
        </w:tc>
      </w:tr>
      <w:tr w:rsidR="00FD7DC5" w:rsidRPr="006B1A3D" w:rsidTr="00881C2C">
        <w:trPr>
          <w:trHeight w:val="144"/>
          <w:tblCellSpacing w:w="20" w:type="nil"/>
        </w:trPr>
        <w:tc>
          <w:tcPr>
            <w:tcW w:w="0" w:type="auto"/>
            <w:gridSpan w:val="6"/>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Раздел 1.</w:t>
            </w:r>
            <w:r w:rsidRPr="006B1A3D">
              <w:rPr>
                <w:color w:val="000000"/>
                <w:lang w:val="en-US"/>
              </w:rPr>
              <w:t xml:space="preserve"> </w:t>
            </w:r>
            <w:r w:rsidRPr="006B1A3D">
              <w:rPr>
                <w:b/>
                <w:color w:val="000000"/>
                <w:lang w:val="en-US"/>
              </w:rPr>
              <w:t>Механические явления</w:t>
            </w:r>
          </w:p>
        </w:tc>
      </w:tr>
      <w:tr w:rsidR="00FD7DC5" w:rsidRPr="006B1A3D" w:rsidTr="00881C2C">
        <w:trPr>
          <w:trHeight w:val="144"/>
          <w:tblCellSpacing w:w="20" w:type="nil"/>
        </w:trPr>
        <w:tc>
          <w:tcPr>
            <w:tcW w:w="501"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1.1</w:t>
            </w:r>
          </w:p>
        </w:tc>
        <w:tc>
          <w:tcPr>
            <w:tcW w:w="2992"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Механическое движение и способы его описания </w:t>
            </w:r>
          </w:p>
        </w:tc>
        <w:tc>
          <w:tcPr>
            <w:tcW w:w="97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rPr>
              <w:t xml:space="preserve"> </w:t>
            </w:r>
            <w:r w:rsidRPr="006B1A3D">
              <w:rPr>
                <w:color w:val="000000"/>
                <w:lang w:val="en-US"/>
              </w:rPr>
              <w:t xml:space="preserve">10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2646"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34">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w:t>
              </w:r>
              <w:r w:rsidRPr="006B1A3D">
                <w:rPr>
                  <w:color w:val="0000FF"/>
                  <w:u w:val="single"/>
                  <w:lang w:val="en-US"/>
                </w:rPr>
                <w:t>a</w:t>
              </w:r>
              <w:r w:rsidRPr="006B1A3D">
                <w:rPr>
                  <w:color w:val="0000FF"/>
                  <w:u w:val="single"/>
                </w:rPr>
                <w:t>4</w:t>
              </w:r>
              <w:r w:rsidRPr="006B1A3D">
                <w:rPr>
                  <w:color w:val="0000FF"/>
                  <w:u w:val="single"/>
                  <w:lang w:val="en-US"/>
                </w:rPr>
                <w:t>a</w:t>
              </w:r>
              <w:r w:rsidRPr="006B1A3D">
                <w:rPr>
                  <w:color w:val="0000FF"/>
                  <w:u w:val="single"/>
                </w:rPr>
                <w:t>6</w:t>
              </w:r>
            </w:hyperlink>
          </w:p>
        </w:tc>
      </w:tr>
      <w:tr w:rsidR="00FD7DC5" w:rsidRPr="006B1A3D" w:rsidTr="00881C2C">
        <w:trPr>
          <w:trHeight w:val="144"/>
          <w:tblCellSpacing w:w="20" w:type="nil"/>
        </w:trPr>
        <w:tc>
          <w:tcPr>
            <w:tcW w:w="501"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1.2</w:t>
            </w:r>
          </w:p>
        </w:tc>
        <w:tc>
          <w:tcPr>
            <w:tcW w:w="2992"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Взаимодействие тел</w:t>
            </w:r>
          </w:p>
        </w:tc>
        <w:tc>
          <w:tcPr>
            <w:tcW w:w="97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20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3 </w:t>
            </w:r>
          </w:p>
        </w:tc>
        <w:tc>
          <w:tcPr>
            <w:tcW w:w="2646"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35">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w:t>
              </w:r>
              <w:r w:rsidRPr="006B1A3D">
                <w:rPr>
                  <w:color w:val="0000FF"/>
                  <w:u w:val="single"/>
                  <w:lang w:val="en-US"/>
                </w:rPr>
                <w:t>a</w:t>
              </w:r>
              <w:r w:rsidRPr="006B1A3D">
                <w:rPr>
                  <w:color w:val="0000FF"/>
                  <w:u w:val="single"/>
                </w:rPr>
                <w:t>4</w:t>
              </w:r>
              <w:r w:rsidRPr="006B1A3D">
                <w:rPr>
                  <w:color w:val="0000FF"/>
                  <w:u w:val="single"/>
                  <w:lang w:val="en-US"/>
                </w:rPr>
                <w:t>a</w:t>
              </w:r>
              <w:r w:rsidRPr="006B1A3D">
                <w:rPr>
                  <w:color w:val="0000FF"/>
                  <w:u w:val="single"/>
                </w:rPr>
                <w:t>6</w:t>
              </w:r>
            </w:hyperlink>
          </w:p>
        </w:tc>
      </w:tr>
      <w:tr w:rsidR="00FD7DC5" w:rsidRPr="006B1A3D" w:rsidTr="00881C2C">
        <w:trPr>
          <w:trHeight w:val="144"/>
          <w:tblCellSpacing w:w="20" w:type="nil"/>
        </w:trPr>
        <w:tc>
          <w:tcPr>
            <w:tcW w:w="501"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1.3</w:t>
            </w:r>
          </w:p>
        </w:tc>
        <w:tc>
          <w:tcPr>
            <w:tcW w:w="2992"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Законы сохранения</w:t>
            </w:r>
          </w:p>
        </w:tc>
        <w:tc>
          <w:tcPr>
            <w:tcW w:w="97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10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3 </w:t>
            </w:r>
          </w:p>
        </w:tc>
        <w:tc>
          <w:tcPr>
            <w:tcW w:w="2646"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36">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w:t>
              </w:r>
              <w:r w:rsidRPr="006B1A3D">
                <w:rPr>
                  <w:color w:val="0000FF"/>
                  <w:u w:val="single"/>
                  <w:lang w:val="en-US"/>
                </w:rPr>
                <w:t>a</w:t>
              </w:r>
              <w:r w:rsidRPr="006B1A3D">
                <w:rPr>
                  <w:color w:val="0000FF"/>
                  <w:u w:val="single"/>
                </w:rPr>
                <w:t>4</w:t>
              </w:r>
              <w:r w:rsidRPr="006B1A3D">
                <w:rPr>
                  <w:color w:val="0000FF"/>
                  <w:u w:val="single"/>
                  <w:lang w:val="en-US"/>
                </w:rPr>
                <w:t>a</w:t>
              </w:r>
              <w:r w:rsidRPr="006B1A3D">
                <w:rPr>
                  <w:color w:val="0000FF"/>
                  <w:u w:val="single"/>
                </w:rPr>
                <w:t>6</w:t>
              </w:r>
            </w:hyperlink>
          </w:p>
        </w:tc>
      </w:tr>
      <w:tr w:rsidR="00FD7DC5" w:rsidRPr="006B1A3D" w:rsidTr="00881C2C">
        <w:trPr>
          <w:trHeight w:val="144"/>
          <w:tblCellSpacing w:w="20" w:type="nil"/>
        </w:trPr>
        <w:tc>
          <w:tcPr>
            <w:tcW w:w="0" w:type="auto"/>
            <w:gridSpan w:val="2"/>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Итого по разделу</w:t>
            </w:r>
          </w:p>
        </w:tc>
        <w:tc>
          <w:tcPr>
            <w:tcW w:w="1535"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40 </w:t>
            </w:r>
          </w:p>
        </w:tc>
        <w:tc>
          <w:tcPr>
            <w:tcW w:w="0" w:type="auto"/>
            <w:gridSpan w:val="3"/>
            <w:tcMar>
              <w:top w:w="50" w:type="dxa"/>
              <w:left w:w="100" w:type="dxa"/>
            </w:tcMar>
            <w:vAlign w:val="center"/>
          </w:tcPr>
          <w:p w:rsidR="00FD7DC5" w:rsidRPr="006B1A3D" w:rsidRDefault="00FD7DC5" w:rsidP="003C16B7">
            <w:pPr>
              <w:widowControl w:val="0"/>
              <w:suppressAutoHyphens w:val="0"/>
              <w:rPr>
                <w:lang w:val="en-US"/>
              </w:rPr>
            </w:pPr>
          </w:p>
        </w:tc>
      </w:tr>
      <w:tr w:rsidR="00FD7DC5" w:rsidRPr="006B1A3D" w:rsidTr="00881C2C">
        <w:trPr>
          <w:trHeight w:val="144"/>
          <w:tblCellSpacing w:w="20" w:type="nil"/>
        </w:trPr>
        <w:tc>
          <w:tcPr>
            <w:tcW w:w="0" w:type="auto"/>
            <w:gridSpan w:val="6"/>
            <w:tcMar>
              <w:top w:w="50" w:type="dxa"/>
              <w:left w:w="100" w:type="dxa"/>
            </w:tcMar>
            <w:vAlign w:val="center"/>
          </w:tcPr>
          <w:p w:rsidR="00FD7DC5" w:rsidRPr="006B1A3D" w:rsidRDefault="00FD7DC5"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Механические колебания и волны</w:t>
            </w:r>
          </w:p>
        </w:tc>
      </w:tr>
      <w:tr w:rsidR="00FD7DC5" w:rsidRPr="006B1A3D" w:rsidTr="00881C2C">
        <w:trPr>
          <w:trHeight w:val="144"/>
          <w:tblCellSpacing w:w="20" w:type="nil"/>
        </w:trPr>
        <w:tc>
          <w:tcPr>
            <w:tcW w:w="501"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2.1</w:t>
            </w:r>
          </w:p>
        </w:tc>
        <w:tc>
          <w:tcPr>
            <w:tcW w:w="2992"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Механические колебания</w:t>
            </w:r>
          </w:p>
        </w:tc>
        <w:tc>
          <w:tcPr>
            <w:tcW w:w="97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7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3 </w:t>
            </w:r>
          </w:p>
        </w:tc>
        <w:tc>
          <w:tcPr>
            <w:tcW w:w="2646"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37">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w:t>
              </w:r>
              <w:r w:rsidRPr="006B1A3D">
                <w:rPr>
                  <w:color w:val="0000FF"/>
                  <w:u w:val="single"/>
                  <w:lang w:val="en-US"/>
                </w:rPr>
                <w:t>a</w:t>
              </w:r>
              <w:r w:rsidRPr="006B1A3D">
                <w:rPr>
                  <w:color w:val="0000FF"/>
                  <w:u w:val="single"/>
                </w:rPr>
                <w:t>4</w:t>
              </w:r>
              <w:r w:rsidRPr="006B1A3D">
                <w:rPr>
                  <w:color w:val="0000FF"/>
                  <w:u w:val="single"/>
                  <w:lang w:val="en-US"/>
                </w:rPr>
                <w:t>a</w:t>
              </w:r>
              <w:r w:rsidRPr="006B1A3D">
                <w:rPr>
                  <w:color w:val="0000FF"/>
                  <w:u w:val="single"/>
                </w:rPr>
                <w:t>6</w:t>
              </w:r>
            </w:hyperlink>
          </w:p>
        </w:tc>
      </w:tr>
      <w:tr w:rsidR="00FD7DC5" w:rsidRPr="006B1A3D" w:rsidTr="00881C2C">
        <w:trPr>
          <w:trHeight w:val="144"/>
          <w:tblCellSpacing w:w="20" w:type="nil"/>
        </w:trPr>
        <w:tc>
          <w:tcPr>
            <w:tcW w:w="501"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2.2</w:t>
            </w:r>
          </w:p>
        </w:tc>
        <w:tc>
          <w:tcPr>
            <w:tcW w:w="2992"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Механические волны. Звук</w:t>
            </w:r>
          </w:p>
        </w:tc>
        <w:tc>
          <w:tcPr>
            <w:tcW w:w="97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8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3 </w:t>
            </w:r>
          </w:p>
        </w:tc>
        <w:tc>
          <w:tcPr>
            <w:tcW w:w="2646"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38">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w:t>
              </w:r>
              <w:r w:rsidRPr="006B1A3D">
                <w:rPr>
                  <w:color w:val="0000FF"/>
                  <w:u w:val="single"/>
                  <w:lang w:val="en-US"/>
                </w:rPr>
                <w:t>a</w:t>
              </w:r>
              <w:r w:rsidRPr="006B1A3D">
                <w:rPr>
                  <w:color w:val="0000FF"/>
                  <w:u w:val="single"/>
                </w:rPr>
                <w:t>4</w:t>
              </w:r>
              <w:r w:rsidRPr="006B1A3D">
                <w:rPr>
                  <w:color w:val="0000FF"/>
                  <w:u w:val="single"/>
                  <w:lang w:val="en-US"/>
                </w:rPr>
                <w:t>a</w:t>
              </w:r>
              <w:r w:rsidRPr="006B1A3D">
                <w:rPr>
                  <w:color w:val="0000FF"/>
                  <w:u w:val="single"/>
                </w:rPr>
                <w:t>6</w:t>
              </w:r>
            </w:hyperlink>
          </w:p>
        </w:tc>
      </w:tr>
      <w:tr w:rsidR="00FD7DC5" w:rsidRPr="006B1A3D" w:rsidTr="00881C2C">
        <w:trPr>
          <w:trHeight w:val="144"/>
          <w:tblCellSpacing w:w="20" w:type="nil"/>
        </w:trPr>
        <w:tc>
          <w:tcPr>
            <w:tcW w:w="0" w:type="auto"/>
            <w:gridSpan w:val="2"/>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Итого по разделу</w:t>
            </w:r>
          </w:p>
        </w:tc>
        <w:tc>
          <w:tcPr>
            <w:tcW w:w="1535"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15 </w:t>
            </w:r>
          </w:p>
        </w:tc>
        <w:tc>
          <w:tcPr>
            <w:tcW w:w="0" w:type="auto"/>
            <w:gridSpan w:val="3"/>
            <w:tcMar>
              <w:top w:w="50" w:type="dxa"/>
              <w:left w:w="100" w:type="dxa"/>
            </w:tcMar>
            <w:vAlign w:val="center"/>
          </w:tcPr>
          <w:p w:rsidR="00FD7DC5" w:rsidRPr="006B1A3D" w:rsidRDefault="00FD7DC5" w:rsidP="003C16B7">
            <w:pPr>
              <w:widowControl w:val="0"/>
              <w:suppressAutoHyphens w:val="0"/>
              <w:rPr>
                <w:lang w:val="en-US"/>
              </w:rPr>
            </w:pPr>
          </w:p>
        </w:tc>
      </w:tr>
      <w:tr w:rsidR="00FD7DC5" w:rsidRPr="006B1A3D" w:rsidTr="00881C2C">
        <w:trPr>
          <w:trHeight w:val="144"/>
          <w:tblCellSpacing w:w="20" w:type="nil"/>
        </w:trPr>
        <w:tc>
          <w:tcPr>
            <w:tcW w:w="0" w:type="auto"/>
            <w:gridSpan w:val="6"/>
            <w:tcMar>
              <w:top w:w="50" w:type="dxa"/>
              <w:left w:w="100" w:type="dxa"/>
            </w:tcMar>
            <w:vAlign w:val="center"/>
          </w:tcPr>
          <w:p w:rsidR="00FD7DC5" w:rsidRPr="006B1A3D" w:rsidRDefault="00FD7DC5"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Электромагнитное поле и электромагнитные волны</w:t>
            </w:r>
          </w:p>
        </w:tc>
      </w:tr>
      <w:tr w:rsidR="00FD7DC5" w:rsidRPr="006B1A3D" w:rsidTr="00881C2C">
        <w:trPr>
          <w:trHeight w:val="144"/>
          <w:tblCellSpacing w:w="20" w:type="nil"/>
        </w:trPr>
        <w:tc>
          <w:tcPr>
            <w:tcW w:w="501"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3.1</w:t>
            </w:r>
          </w:p>
        </w:tc>
        <w:tc>
          <w:tcPr>
            <w:tcW w:w="2992"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Электромагнитное поле и электромагнитные волны</w:t>
            </w:r>
          </w:p>
        </w:tc>
        <w:tc>
          <w:tcPr>
            <w:tcW w:w="97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rPr>
              <w:t xml:space="preserve"> </w:t>
            </w:r>
            <w:r w:rsidRPr="006B1A3D">
              <w:rPr>
                <w:color w:val="000000"/>
                <w:lang w:val="en-US"/>
              </w:rPr>
              <w:t xml:space="preserve">6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2 </w:t>
            </w:r>
          </w:p>
        </w:tc>
        <w:tc>
          <w:tcPr>
            <w:tcW w:w="2646"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39">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w:t>
              </w:r>
              <w:r w:rsidRPr="006B1A3D">
                <w:rPr>
                  <w:color w:val="0000FF"/>
                  <w:u w:val="single"/>
                  <w:lang w:val="en-US"/>
                </w:rPr>
                <w:t>a</w:t>
              </w:r>
              <w:r w:rsidRPr="006B1A3D">
                <w:rPr>
                  <w:color w:val="0000FF"/>
                  <w:u w:val="single"/>
                </w:rPr>
                <w:t>4</w:t>
              </w:r>
              <w:r w:rsidRPr="006B1A3D">
                <w:rPr>
                  <w:color w:val="0000FF"/>
                  <w:u w:val="single"/>
                  <w:lang w:val="en-US"/>
                </w:rPr>
                <w:t>a</w:t>
              </w:r>
              <w:r w:rsidRPr="006B1A3D">
                <w:rPr>
                  <w:color w:val="0000FF"/>
                  <w:u w:val="single"/>
                </w:rPr>
                <w:t>6</w:t>
              </w:r>
            </w:hyperlink>
          </w:p>
        </w:tc>
      </w:tr>
      <w:tr w:rsidR="00FD7DC5" w:rsidRPr="006B1A3D" w:rsidTr="00881C2C">
        <w:trPr>
          <w:trHeight w:val="144"/>
          <w:tblCellSpacing w:w="20" w:type="nil"/>
        </w:trPr>
        <w:tc>
          <w:tcPr>
            <w:tcW w:w="0" w:type="auto"/>
            <w:gridSpan w:val="2"/>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Итого по разделу</w:t>
            </w:r>
          </w:p>
        </w:tc>
        <w:tc>
          <w:tcPr>
            <w:tcW w:w="1535"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6 </w:t>
            </w:r>
          </w:p>
        </w:tc>
        <w:tc>
          <w:tcPr>
            <w:tcW w:w="0" w:type="auto"/>
            <w:gridSpan w:val="3"/>
            <w:tcMar>
              <w:top w:w="50" w:type="dxa"/>
              <w:left w:w="100" w:type="dxa"/>
            </w:tcMar>
            <w:vAlign w:val="center"/>
          </w:tcPr>
          <w:p w:rsidR="00FD7DC5" w:rsidRPr="006B1A3D" w:rsidRDefault="00FD7DC5" w:rsidP="003C16B7">
            <w:pPr>
              <w:widowControl w:val="0"/>
              <w:suppressAutoHyphens w:val="0"/>
              <w:rPr>
                <w:lang w:val="en-US"/>
              </w:rPr>
            </w:pPr>
          </w:p>
        </w:tc>
      </w:tr>
      <w:tr w:rsidR="00FD7DC5" w:rsidRPr="006B1A3D" w:rsidTr="00881C2C">
        <w:trPr>
          <w:trHeight w:val="144"/>
          <w:tblCellSpacing w:w="20" w:type="nil"/>
        </w:trPr>
        <w:tc>
          <w:tcPr>
            <w:tcW w:w="0" w:type="auto"/>
            <w:gridSpan w:val="6"/>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Раздел 4.</w:t>
            </w:r>
            <w:r w:rsidRPr="006B1A3D">
              <w:rPr>
                <w:color w:val="000000"/>
                <w:lang w:val="en-US"/>
              </w:rPr>
              <w:t xml:space="preserve"> </w:t>
            </w:r>
            <w:r w:rsidRPr="006B1A3D">
              <w:rPr>
                <w:b/>
                <w:color w:val="000000"/>
                <w:lang w:val="en-US"/>
              </w:rPr>
              <w:t>Световые явления</w:t>
            </w:r>
          </w:p>
        </w:tc>
      </w:tr>
      <w:tr w:rsidR="00FD7DC5" w:rsidRPr="006B1A3D" w:rsidTr="00881C2C">
        <w:trPr>
          <w:trHeight w:val="144"/>
          <w:tblCellSpacing w:w="20" w:type="nil"/>
        </w:trPr>
        <w:tc>
          <w:tcPr>
            <w:tcW w:w="501"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4.1</w:t>
            </w:r>
          </w:p>
        </w:tc>
        <w:tc>
          <w:tcPr>
            <w:tcW w:w="2992"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Законы распространения света</w:t>
            </w:r>
          </w:p>
        </w:tc>
        <w:tc>
          <w:tcPr>
            <w:tcW w:w="97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6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2 </w:t>
            </w:r>
          </w:p>
        </w:tc>
        <w:tc>
          <w:tcPr>
            <w:tcW w:w="2646"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40">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w:t>
              </w:r>
              <w:r w:rsidRPr="006B1A3D">
                <w:rPr>
                  <w:color w:val="0000FF"/>
                  <w:u w:val="single"/>
                  <w:lang w:val="en-US"/>
                </w:rPr>
                <w:t>a</w:t>
              </w:r>
              <w:r w:rsidRPr="006B1A3D">
                <w:rPr>
                  <w:color w:val="0000FF"/>
                  <w:u w:val="single"/>
                </w:rPr>
                <w:t>4</w:t>
              </w:r>
              <w:r w:rsidRPr="006B1A3D">
                <w:rPr>
                  <w:color w:val="0000FF"/>
                  <w:u w:val="single"/>
                  <w:lang w:val="en-US"/>
                </w:rPr>
                <w:t>a</w:t>
              </w:r>
              <w:r w:rsidRPr="006B1A3D">
                <w:rPr>
                  <w:color w:val="0000FF"/>
                  <w:u w:val="single"/>
                </w:rPr>
                <w:t>6</w:t>
              </w:r>
            </w:hyperlink>
          </w:p>
        </w:tc>
      </w:tr>
      <w:tr w:rsidR="00FD7DC5" w:rsidRPr="006B1A3D" w:rsidTr="00881C2C">
        <w:trPr>
          <w:trHeight w:val="144"/>
          <w:tblCellSpacing w:w="20" w:type="nil"/>
        </w:trPr>
        <w:tc>
          <w:tcPr>
            <w:tcW w:w="501"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4.2</w:t>
            </w:r>
          </w:p>
        </w:tc>
        <w:tc>
          <w:tcPr>
            <w:tcW w:w="2992"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Линзы и оптические приборы</w:t>
            </w:r>
          </w:p>
        </w:tc>
        <w:tc>
          <w:tcPr>
            <w:tcW w:w="97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6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3 </w:t>
            </w:r>
          </w:p>
        </w:tc>
        <w:tc>
          <w:tcPr>
            <w:tcW w:w="2646"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41">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w:t>
              </w:r>
              <w:r w:rsidRPr="006B1A3D">
                <w:rPr>
                  <w:color w:val="0000FF"/>
                  <w:u w:val="single"/>
                  <w:lang w:val="en-US"/>
                </w:rPr>
                <w:t>a</w:t>
              </w:r>
              <w:r w:rsidRPr="006B1A3D">
                <w:rPr>
                  <w:color w:val="0000FF"/>
                  <w:u w:val="single"/>
                </w:rPr>
                <w:t>4</w:t>
              </w:r>
              <w:r w:rsidRPr="006B1A3D">
                <w:rPr>
                  <w:color w:val="0000FF"/>
                  <w:u w:val="single"/>
                  <w:lang w:val="en-US"/>
                </w:rPr>
                <w:t>a</w:t>
              </w:r>
              <w:r w:rsidRPr="006B1A3D">
                <w:rPr>
                  <w:color w:val="0000FF"/>
                  <w:u w:val="single"/>
                </w:rPr>
                <w:t>6</w:t>
              </w:r>
            </w:hyperlink>
          </w:p>
        </w:tc>
      </w:tr>
      <w:tr w:rsidR="00FD7DC5" w:rsidRPr="006B1A3D" w:rsidTr="00881C2C">
        <w:trPr>
          <w:trHeight w:val="144"/>
          <w:tblCellSpacing w:w="20" w:type="nil"/>
        </w:trPr>
        <w:tc>
          <w:tcPr>
            <w:tcW w:w="501"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4.3</w:t>
            </w:r>
          </w:p>
        </w:tc>
        <w:tc>
          <w:tcPr>
            <w:tcW w:w="2992"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Разложение белого света в спектр</w:t>
            </w:r>
          </w:p>
        </w:tc>
        <w:tc>
          <w:tcPr>
            <w:tcW w:w="97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rPr>
              <w:t xml:space="preserve"> </w:t>
            </w:r>
            <w:r w:rsidRPr="006B1A3D">
              <w:rPr>
                <w:color w:val="000000"/>
                <w:lang w:val="en-US"/>
              </w:rPr>
              <w:t xml:space="preserve">3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2 </w:t>
            </w:r>
          </w:p>
        </w:tc>
        <w:tc>
          <w:tcPr>
            <w:tcW w:w="2646"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42">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w:t>
              </w:r>
              <w:r w:rsidRPr="006B1A3D">
                <w:rPr>
                  <w:color w:val="0000FF"/>
                  <w:u w:val="single"/>
                  <w:lang w:val="en-US"/>
                </w:rPr>
                <w:t>a</w:t>
              </w:r>
              <w:r w:rsidRPr="006B1A3D">
                <w:rPr>
                  <w:color w:val="0000FF"/>
                  <w:u w:val="single"/>
                </w:rPr>
                <w:t>4</w:t>
              </w:r>
              <w:r w:rsidRPr="006B1A3D">
                <w:rPr>
                  <w:color w:val="0000FF"/>
                  <w:u w:val="single"/>
                  <w:lang w:val="en-US"/>
                </w:rPr>
                <w:t>a</w:t>
              </w:r>
              <w:r w:rsidRPr="006B1A3D">
                <w:rPr>
                  <w:color w:val="0000FF"/>
                  <w:u w:val="single"/>
                </w:rPr>
                <w:t>6</w:t>
              </w:r>
            </w:hyperlink>
          </w:p>
        </w:tc>
      </w:tr>
      <w:tr w:rsidR="00FD7DC5" w:rsidRPr="006B1A3D" w:rsidTr="00881C2C">
        <w:trPr>
          <w:trHeight w:val="144"/>
          <w:tblCellSpacing w:w="20" w:type="nil"/>
        </w:trPr>
        <w:tc>
          <w:tcPr>
            <w:tcW w:w="0" w:type="auto"/>
            <w:gridSpan w:val="2"/>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Итого по разделу</w:t>
            </w:r>
          </w:p>
        </w:tc>
        <w:tc>
          <w:tcPr>
            <w:tcW w:w="1535"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15 </w:t>
            </w:r>
          </w:p>
        </w:tc>
        <w:tc>
          <w:tcPr>
            <w:tcW w:w="0" w:type="auto"/>
            <w:gridSpan w:val="3"/>
            <w:tcMar>
              <w:top w:w="50" w:type="dxa"/>
              <w:left w:w="100" w:type="dxa"/>
            </w:tcMar>
            <w:vAlign w:val="center"/>
          </w:tcPr>
          <w:p w:rsidR="00FD7DC5" w:rsidRPr="006B1A3D" w:rsidRDefault="00FD7DC5" w:rsidP="003C16B7">
            <w:pPr>
              <w:widowControl w:val="0"/>
              <w:suppressAutoHyphens w:val="0"/>
              <w:rPr>
                <w:lang w:val="en-US"/>
              </w:rPr>
            </w:pPr>
          </w:p>
        </w:tc>
      </w:tr>
      <w:tr w:rsidR="00FD7DC5" w:rsidRPr="006B1A3D" w:rsidTr="00881C2C">
        <w:trPr>
          <w:trHeight w:val="144"/>
          <w:tblCellSpacing w:w="20" w:type="nil"/>
        </w:trPr>
        <w:tc>
          <w:tcPr>
            <w:tcW w:w="0" w:type="auto"/>
            <w:gridSpan w:val="6"/>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Раздел 5.</w:t>
            </w:r>
            <w:r w:rsidRPr="006B1A3D">
              <w:rPr>
                <w:color w:val="000000"/>
                <w:lang w:val="en-US"/>
              </w:rPr>
              <w:t xml:space="preserve"> </w:t>
            </w:r>
            <w:r w:rsidRPr="006B1A3D">
              <w:rPr>
                <w:b/>
                <w:color w:val="000000"/>
                <w:lang w:val="en-US"/>
              </w:rPr>
              <w:t>Квантовые явления</w:t>
            </w:r>
          </w:p>
        </w:tc>
      </w:tr>
      <w:tr w:rsidR="00FD7DC5" w:rsidRPr="006B1A3D" w:rsidTr="00881C2C">
        <w:trPr>
          <w:trHeight w:val="144"/>
          <w:tblCellSpacing w:w="20" w:type="nil"/>
        </w:trPr>
        <w:tc>
          <w:tcPr>
            <w:tcW w:w="501"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5.1</w:t>
            </w:r>
          </w:p>
        </w:tc>
        <w:tc>
          <w:tcPr>
            <w:tcW w:w="2992"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Испускание и поглощение света атомом</w:t>
            </w:r>
          </w:p>
        </w:tc>
        <w:tc>
          <w:tcPr>
            <w:tcW w:w="97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rPr>
              <w:t xml:space="preserve"> </w:t>
            </w:r>
            <w:r w:rsidRPr="006B1A3D">
              <w:rPr>
                <w:color w:val="000000"/>
                <w:lang w:val="en-US"/>
              </w:rPr>
              <w:t xml:space="preserve">4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2646"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43">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w:t>
              </w:r>
              <w:r w:rsidRPr="006B1A3D">
                <w:rPr>
                  <w:color w:val="0000FF"/>
                  <w:u w:val="single"/>
                  <w:lang w:val="en-US"/>
                </w:rPr>
                <w:t>a</w:t>
              </w:r>
              <w:r w:rsidRPr="006B1A3D">
                <w:rPr>
                  <w:color w:val="0000FF"/>
                  <w:u w:val="single"/>
                </w:rPr>
                <w:t>4</w:t>
              </w:r>
              <w:r w:rsidRPr="006B1A3D">
                <w:rPr>
                  <w:color w:val="0000FF"/>
                  <w:u w:val="single"/>
                  <w:lang w:val="en-US"/>
                </w:rPr>
                <w:t>a</w:t>
              </w:r>
              <w:r w:rsidRPr="006B1A3D">
                <w:rPr>
                  <w:color w:val="0000FF"/>
                  <w:u w:val="single"/>
                </w:rPr>
                <w:t>6</w:t>
              </w:r>
            </w:hyperlink>
          </w:p>
        </w:tc>
      </w:tr>
      <w:tr w:rsidR="00FD7DC5" w:rsidRPr="006B1A3D" w:rsidTr="00881C2C">
        <w:trPr>
          <w:trHeight w:val="144"/>
          <w:tblCellSpacing w:w="20" w:type="nil"/>
        </w:trPr>
        <w:tc>
          <w:tcPr>
            <w:tcW w:w="501"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5.2</w:t>
            </w:r>
          </w:p>
        </w:tc>
        <w:tc>
          <w:tcPr>
            <w:tcW w:w="2992"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Строение атомного ядра</w:t>
            </w:r>
          </w:p>
        </w:tc>
        <w:tc>
          <w:tcPr>
            <w:tcW w:w="97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6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2646"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44">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w:t>
              </w:r>
              <w:r w:rsidRPr="006B1A3D">
                <w:rPr>
                  <w:color w:val="0000FF"/>
                  <w:u w:val="single"/>
                  <w:lang w:val="en-US"/>
                </w:rPr>
                <w:t>a</w:t>
              </w:r>
              <w:r w:rsidRPr="006B1A3D">
                <w:rPr>
                  <w:color w:val="0000FF"/>
                  <w:u w:val="single"/>
                </w:rPr>
                <w:t>4</w:t>
              </w:r>
              <w:r w:rsidRPr="006B1A3D">
                <w:rPr>
                  <w:color w:val="0000FF"/>
                  <w:u w:val="single"/>
                  <w:lang w:val="en-US"/>
                </w:rPr>
                <w:t>a</w:t>
              </w:r>
              <w:r w:rsidRPr="006B1A3D">
                <w:rPr>
                  <w:color w:val="0000FF"/>
                  <w:u w:val="single"/>
                </w:rPr>
                <w:t>6</w:t>
              </w:r>
            </w:hyperlink>
          </w:p>
        </w:tc>
      </w:tr>
      <w:tr w:rsidR="00FD7DC5" w:rsidRPr="006B1A3D" w:rsidTr="00881C2C">
        <w:trPr>
          <w:trHeight w:val="144"/>
          <w:tblCellSpacing w:w="20" w:type="nil"/>
        </w:trPr>
        <w:tc>
          <w:tcPr>
            <w:tcW w:w="501"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5.3</w:t>
            </w:r>
          </w:p>
        </w:tc>
        <w:tc>
          <w:tcPr>
            <w:tcW w:w="2992" w:type="dxa"/>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Ядерные реакции</w:t>
            </w:r>
          </w:p>
        </w:tc>
        <w:tc>
          <w:tcPr>
            <w:tcW w:w="97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7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 </w:t>
            </w:r>
          </w:p>
        </w:tc>
        <w:tc>
          <w:tcPr>
            <w:tcW w:w="2646"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45">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w:t>
              </w:r>
              <w:r w:rsidRPr="006B1A3D">
                <w:rPr>
                  <w:color w:val="0000FF"/>
                  <w:u w:val="single"/>
                  <w:lang w:val="en-US"/>
                </w:rPr>
                <w:t>a</w:t>
              </w:r>
              <w:r w:rsidRPr="006B1A3D">
                <w:rPr>
                  <w:color w:val="0000FF"/>
                  <w:u w:val="single"/>
                </w:rPr>
                <w:t>4</w:t>
              </w:r>
              <w:r w:rsidRPr="006B1A3D">
                <w:rPr>
                  <w:color w:val="0000FF"/>
                  <w:u w:val="single"/>
                  <w:lang w:val="en-US"/>
                </w:rPr>
                <w:t>a</w:t>
              </w:r>
              <w:r w:rsidRPr="006B1A3D">
                <w:rPr>
                  <w:color w:val="0000FF"/>
                  <w:u w:val="single"/>
                </w:rPr>
                <w:t>6</w:t>
              </w:r>
            </w:hyperlink>
          </w:p>
        </w:tc>
      </w:tr>
      <w:tr w:rsidR="00FD7DC5" w:rsidRPr="006B1A3D" w:rsidTr="00881C2C">
        <w:trPr>
          <w:trHeight w:val="144"/>
          <w:tblCellSpacing w:w="20" w:type="nil"/>
        </w:trPr>
        <w:tc>
          <w:tcPr>
            <w:tcW w:w="0" w:type="auto"/>
            <w:gridSpan w:val="2"/>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Итого по разделу</w:t>
            </w:r>
          </w:p>
        </w:tc>
        <w:tc>
          <w:tcPr>
            <w:tcW w:w="1535"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17 </w:t>
            </w:r>
          </w:p>
        </w:tc>
        <w:tc>
          <w:tcPr>
            <w:tcW w:w="0" w:type="auto"/>
            <w:gridSpan w:val="3"/>
            <w:tcMar>
              <w:top w:w="50" w:type="dxa"/>
              <w:left w:w="100" w:type="dxa"/>
            </w:tcMar>
            <w:vAlign w:val="center"/>
          </w:tcPr>
          <w:p w:rsidR="00FD7DC5" w:rsidRPr="006B1A3D" w:rsidRDefault="00FD7DC5" w:rsidP="003C16B7">
            <w:pPr>
              <w:widowControl w:val="0"/>
              <w:suppressAutoHyphens w:val="0"/>
              <w:rPr>
                <w:lang w:val="en-US"/>
              </w:rPr>
            </w:pPr>
          </w:p>
        </w:tc>
      </w:tr>
      <w:tr w:rsidR="00FD7DC5" w:rsidRPr="006B1A3D" w:rsidTr="00881C2C">
        <w:trPr>
          <w:trHeight w:val="144"/>
          <w:tblCellSpacing w:w="20" w:type="nil"/>
        </w:trPr>
        <w:tc>
          <w:tcPr>
            <w:tcW w:w="0" w:type="auto"/>
            <w:gridSpan w:val="6"/>
            <w:tcMar>
              <w:top w:w="50" w:type="dxa"/>
              <w:left w:w="100" w:type="dxa"/>
            </w:tcMar>
            <w:vAlign w:val="center"/>
          </w:tcPr>
          <w:p w:rsidR="00FD7DC5" w:rsidRPr="006B1A3D" w:rsidRDefault="00FD7DC5" w:rsidP="003C16B7">
            <w:pPr>
              <w:widowControl w:val="0"/>
              <w:suppressAutoHyphens w:val="0"/>
              <w:ind w:left="135"/>
              <w:rPr>
                <w:lang w:val="en-US"/>
              </w:rPr>
            </w:pPr>
            <w:r w:rsidRPr="006B1A3D">
              <w:rPr>
                <w:b/>
                <w:color w:val="000000"/>
                <w:lang w:val="en-US"/>
              </w:rPr>
              <w:t>Раздел 6.</w:t>
            </w:r>
            <w:r w:rsidRPr="006B1A3D">
              <w:rPr>
                <w:color w:val="000000"/>
                <w:lang w:val="en-US"/>
              </w:rPr>
              <w:t xml:space="preserve"> </w:t>
            </w:r>
            <w:r w:rsidRPr="006B1A3D">
              <w:rPr>
                <w:b/>
                <w:color w:val="000000"/>
                <w:lang w:val="en-US"/>
              </w:rPr>
              <w:t>Повторительно-обобщающий модуль</w:t>
            </w:r>
          </w:p>
        </w:tc>
      </w:tr>
      <w:tr w:rsidR="00FD7DC5" w:rsidRPr="006B1A3D" w:rsidTr="00881C2C">
        <w:trPr>
          <w:trHeight w:val="144"/>
          <w:tblCellSpacing w:w="20" w:type="nil"/>
        </w:trPr>
        <w:tc>
          <w:tcPr>
            <w:tcW w:w="501" w:type="dxa"/>
            <w:tcMar>
              <w:top w:w="50" w:type="dxa"/>
              <w:left w:w="100" w:type="dxa"/>
            </w:tcMar>
            <w:vAlign w:val="center"/>
          </w:tcPr>
          <w:p w:rsidR="00FD7DC5" w:rsidRPr="006B1A3D" w:rsidRDefault="00FD7DC5" w:rsidP="003C16B7">
            <w:pPr>
              <w:widowControl w:val="0"/>
              <w:suppressAutoHyphens w:val="0"/>
              <w:rPr>
                <w:lang w:val="en-US"/>
              </w:rPr>
            </w:pPr>
            <w:r w:rsidRPr="006B1A3D">
              <w:rPr>
                <w:color w:val="000000"/>
                <w:lang w:val="en-US"/>
              </w:rPr>
              <w:t>6.1</w:t>
            </w:r>
          </w:p>
        </w:tc>
        <w:tc>
          <w:tcPr>
            <w:tcW w:w="2992"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Повторение и обобщение содержания курса физики за 7-9 класс</w:t>
            </w:r>
          </w:p>
        </w:tc>
        <w:tc>
          <w:tcPr>
            <w:tcW w:w="97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rPr>
              <w:t xml:space="preserve"> </w:t>
            </w:r>
            <w:r w:rsidRPr="006B1A3D">
              <w:rPr>
                <w:color w:val="000000"/>
                <w:lang w:val="en-US"/>
              </w:rPr>
              <w:t xml:space="preserve">9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0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2 </w:t>
            </w:r>
          </w:p>
        </w:tc>
        <w:tc>
          <w:tcPr>
            <w:tcW w:w="2646" w:type="dxa"/>
            <w:tcMar>
              <w:top w:w="50" w:type="dxa"/>
              <w:left w:w="100" w:type="dxa"/>
            </w:tcMar>
            <w:vAlign w:val="center"/>
          </w:tcPr>
          <w:p w:rsidR="00FD7DC5" w:rsidRPr="006B1A3D" w:rsidRDefault="00FD7DC5" w:rsidP="003C16B7">
            <w:pPr>
              <w:widowControl w:val="0"/>
              <w:suppressAutoHyphens w:val="0"/>
              <w:ind w:left="135"/>
            </w:pPr>
            <w:r w:rsidRPr="006B1A3D">
              <w:rPr>
                <w:color w:val="000000"/>
              </w:rPr>
              <w:t xml:space="preserve">Библиотека ЦОК </w:t>
            </w:r>
            <w:hyperlink r:id="rId546">
              <w:r w:rsidRPr="006B1A3D">
                <w:rPr>
                  <w:color w:val="0000FF"/>
                  <w:u w:val="single"/>
                  <w:lang w:val="en-US"/>
                </w:rPr>
                <w:t>https</w:t>
              </w:r>
              <w:r w:rsidRPr="006B1A3D">
                <w:rPr>
                  <w:color w:val="0000FF"/>
                  <w:u w:val="single"/>
                </w:rPr>
                <w:t>://</w:t>
              </w:r>
              <w:r w:rsidRPr="006B1A3D">
                <w:rPr>
                  <w:color w:val="0000FF"/>
                  <w:u w:val="single"/>
                  <w:lang w:val="en-US"/>
                </w:rPr>
                <w:t>m</w:t>
              </w:r>
              <w:r w:rsidRPr="006B1A3D">
                <w:rPr>
                  <w:color w:val="0000FF"/>
                  <w:u w:val="single"/>
                </w:rPr>
                <w:t>.</w:t>
              </w:r>
              <w:r w:rsidRPr="006B1A3D">
                <w:rPr>
                  <w:color w:val="0000FF"/>
                  <w:u w:val="single"/>
                  <w:lang w:val="en-US"/>
                </w:rPr>
                <w:t>edsoo</w:t>
              </w:r>
              <w:r w:rsidRPr="006B1A3D">
                <w:rPr>
                  <w:color w:val="0000FF"/>
                  <w:u w:val="single"/>
                </w:rPr>
                <w:t>.</w:t>
              </w:r>
              <w:r w:rsidRPr="006B1A3D">
                <w:rPr>
                  <w:color w:val="0000FF"/>
                  <w:u w:val="single"/>
                  <w:lang w:val="en-US"/>
                </w:rPr>
                <w:t>ru</w:t>
              </w:r>
              <w:r w:rsidRPr="006B1A3D">
                <w:rPr>
                  <w:color w:val="0000FF"/>
                  <w:u w:val="single"/>
                </w:rPr>
                <w:t>/7</w:t>
              </w:r>
              <w:r w:rsidRPr="006B1A3D">
                <w:rPr>
                  <w:color w:val="0000FF"/>
                  <w:u w:val="single"/>
                  <w:lang w:val="en-US"/>
                </w:rPr>
                <w:t>f</w:t>
              </w:r>
              <w:r w:rsidRPr="006B1A3D">
                <w:rPr>
                  <w:color w:val="0000FF"/>
                  <w:u w:val="single"/>
                </w:rPr>
                <w:t>41</w:t>
              </w:r>
              <w:r w:rsidRPr="006B1A3D">
                <w:rPr>
                  <w:color w:val="0000FF"/>
                  <w:u w:val="single"/>
                  <w:lang w:val="en-US"/>
                </w:rPr>
                <w:t>a</w:t>
              </w:r>
              <w:r w:rsidRPr="006B1A3D">
                <w:rPr>
                  <w:color w:val="0000FF"/>
                  <w:u w:val="single"/>
                </w:rPr>
                <w:t>4</w:t>
              </w:r>
              <w:r w:rsidRPr="006B1A3D">
                <w:rPr>
                  <w:color w:val="0000FF"/>
                  <w:u w:val="single"/>
                  <w:lang w:val="en-US"/>
                </w:rPr>
                <w:t>a</w:t>
              </w:r>
              <w:r w:rsidRPr="006B1A3D">
                <w:rPr>
                  <w:color w:val="0000FF"/>
                  <w:u w:val="single"/>
                </w:rPr>
                <w:t>6</w:t>
              </w:r>
            </w:hyperlink>
          </w:p>
        </w:tc>
      </w:tr>
      <w:tr w:rsidR="00FD7DC5" w:rsidRPr="006B1A3D" w:rsidTr="00881C2C">
        <w:trPr>
          <w:trHeight w:val="144"/>
          <w:tblCellSpacing w:w="20" w:type="nil"/>
        </w:trPr>
        <w:tc>
          <w:tcPr>
            <w:tcW w:w="0" w:type="auto"/>
            <w:gridSpan w:val="2"/>
            <w:tcMar>
              <w:top w:w="50" w:type="dxa"/>
              <w:left w:w="100" w:type="dxa"/>
            </w:tcMar>
            <w:vAlign w:val="center"/>
          </w:tcPr>
          <w:p w:rsidR="00FD7DC5" w:rsidRPr="006B1A3D" w:rsidRDefault="00FD7DC5" w:rsidP="003C16B7">
            <w:pPr>
              <w:widowControl w:val="0"/>
              <w:suppressAutoHyphens w:val="0"/>
              <w:ind w:left="135"/>
              <w:rPr>
                <w:lang w:val="en-US"/>
              </w:rPr>
            </w:pPr>
            <w:r w:rsidRPr="006B1A3D">
              <w:rPr>
                <w:color w:val="000000"/>
                <w:lang w:val="en-US"/>
              </w:rPr>
              <w:t>Итого по разделу</w:t>
            </w:r>
          </w:p>
        </w:tc>
        <w:tc>
          <w:tcPr>
            <w:tcW w:w="1535"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9 </w:t>
            </w:r>
          </w:p>
        </w:tc>
        <w:tc>
          <w:tcPr>
            <w:tcW w:w="0" w:type="auto"/>
            <w:gridSpan w:val="3"/>
            <w:tcMar>
              <w:top w:w="50" w:type="dxa"/>
              <w:left w:w="100" w:type="dxa"/>
            </w:tcMar>
            <w:vAlign w:val="center"/>
          </w:tcPr>
          <w:p w:rsidR="00FD7DC5" w:rsidRPr="006B1A3D" w:rsidRDefault="00FD7DC5" w:rsidP="003C16B7">
            <w:pPr>
              <w:widowControl w:val="0"/>
              <w:suppressAutoHyphens w:val="0"/>
              <w:rPr>
                <w:lang w:val="en-US"/>
              </w:rPr>
            </w:pPr>
          </w:p>
        </w:tc>
      </w:tr>
      <w:tr w:rsidR="00FD7DC5" w:rsidRPr="006B1A3D" w:rsidTr="00881C2C">
        <w:trPr>
          <w:trHeight w:val="144"/>
          <w:tblCellSpacing w:w="20" w:type="nil"/>
        </w:trPr>
        <w:tc>
          <w:tcPr>
            <w:tcW w:w="0" w:type="auto"/>
            <w:gridSpan w:val="2"/>
            <w:tcMar>
              <w:top w:w="50" w:type="dxa"/>
              <w:left w:w="100" w:type="dxa"/>
            </w:tcMar>
            <w:vAlign w:val="center"/>
          </w:tcPr>
          <w:p w:rsidR="00FD7DC5" w:rsidRPr="006B1A3D" w:rsidRDefault="00FD7DC5" w:rsidP="003C16B7">
            <w:pPr>
              <w:widowControl w:val="0"/>
              <w:suppressAutoHyphens w:val="0"/>
              <w:ind w:left="135"/>
            </w:pPr>
            <w:r w:rsidRPr="006B1A3D">
              <w:rPr>
                <w:color w:val="000000"/>
              </w:rPr>
              <w:t>ОБЩЕЕ КОЛИЧЕСТВО ЧАСОВ ПО ПРОГРАММЕ</w:t>
            </w:r>
          </w:p>
        </w:tc>
        <w:tc>
          <w:tcPr>
            <w:tcW w:w="1535"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rPr>
              <w:t xml:space="preserve"> </w:t>
            </w:r>
            <w:r w:rsidRPr="006B1A3D">
              <w:rPr>
                <w:color w:val="000000"/>
                <w:lang w:val="en-US"/>
              </w:rPr>
              <w:t xml:space="preserve">102 </w:t>
            </w:r>
          </w:p>
        </w:tc>
        <w:tc>
          <w:tcPr>
            <w:tcW w:w="1699"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7 </w:t>
            </w:r>
          </w:p>
        </w:tc>
        <w:tc>
          <w:tcPr>
            <w:tcW w:w="1787" w:type="dxa"/>
            <w:tcMar>
              <w:top w:w="50" w:type="dxa"/>
              <w:left w:w="100" w:type="dxa"/>
            </w:tcMar>
            <w:vAlign w:val="center"/>
          </w:tcPr>
          <w:p w:rsidR="00FD7DC5" w:rsidRPr="006B1A3D" w:rsidRDefault="00FD7DC5" w:rsidP="003C16B7">
            <w:pPr>
              <w:widowControl w:val="0"/>
              <w:suppressAutoHyphens w:val="0"/>
              <w:ind w:left="135"/>
              <w:jc w:val="center"/>
              <w:rPr>
                <w:lang w:val="en-US"/>
              </w:rPr>
            </w:pPr>
            <w:r w:rsidRPr="006B1A3D">
              <w:rPr>
                <w:color w:val="000000"/>
                <w:lang w:val="en-US"/>
              </w:rPr>
              <w:t xml:space="preserve"> 27 </w:t>
            </w:r>
          </w:p>
        </w:tc>
        <w:tc>
          <w:tcPr>
            <w:tcW w:w="2646" w:type="dxa"/>
            <w:tcMar>
              <w:top w:w="50" w:type="dxa"/>
              <w:left w:w="100" w:type="dxa"/>
            </w:tcMar>
            <w:vAlign w:val="center"/>
          </w:tcPr>
          <w:p w:rsidR="00FD7DC5" w:rsidRPr="006B1A3D" w:rsidRDefault="00FD7DC5" w:rsidP="003C16B7">
            <w:pPr>
              <w:widowControl w:val="0"/>
              <w:suppressAutoHyphens w:val="0"/>
              <w:rPr>
                <w:lang w:val="en-US"/>
              </w:rPr>
            </w:pPr>
          </w:p>
        </w:tc>
      </w:tr>
    </w:tbl>
    <w:p w:rsidR="001F38C3" w:rsidRPr="006B1A3D" w:rsidRDefault="001F38C3" w:rsidP="003C16B7">
      <w:pPr>
        <w:pStyle w:val="p1"/>
        <w:widowControl w:val="0"/>
        <w:shd w:val="clear" w:color="auto" w:fill="FFFFFF"/>
        <w:spacing w:before="0" w:beforeAutospacing="0" w:after="0" w:afterAutospacing="0"/>
        <w:ind w:firstLine="399"/>
        <w:jc w:val="both"/>
      </w:pPr>
    </w:p>
    <w:p w:rsidR="006A6E37" w:rsidRPr="006B1A3D" w:rsidRDefault="006A6E37" w:rsidP="003C16B7">
      <w:pPr>
        <w:pStyle w:val="p1"/>
        <w:widowControl w:val="0"/>
        <w:shd w:val="clear" w:color="auto" w:fill="FFFFFF"/>
        <w:spacing w:before="0" w:beforeAutospacing="0" w:after="0" w:afterAutospacing="0"/>
        <w:ind w:firstLine="399"/>
        <w:jc w:val="both"/>
      </w:pPr>
      <w:r w:rsidRPr="006B1A3D">
        <w:t>Р</w:t>
      </w:r>
      <w:r w:rsidR="001F38C3" w:rsidRPr="006B1A3D">
        <w:t>абочая</w:t>
      </w:r>
      <w:r w:rsidRPr="006B1A3D">
        <w:t xml:space="preserve"> </w:t>
      </w:r>
      <w:r w:rsidR="001F38C3" w:rsidRPr="006B1A3D">
        <w:t>программа по учебному предмету «</w:t>
      </w:r>
      <w:r w:rsidR="001F38C3" w:rsidRPr="00355781">
        <w:rPr>
          <w:rStyle w:val="11"/>
        </w:rPr>
        <w:t>Химия» (базовый уровень)</w:t>
      </w:r>
      <w:r w:rsidR="001F38C3" w:rsidRPr="006B1A3D">
        <w:t xml:space="preserve">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rsidR="00A42ED4" w:rsidRPr="006B1A3D" w:rsidRDefault="00A42ED4" w:rsidP="003C16B7">
      <w:pPr>
        <w:widowControl w:val="0"/>
        <w:suppressAutoHyphens w:val="0"/>
        <w:ind w:left="120"/>
        <w:jc w:val="center"/>
      </w:pPr>
      <w:bookmarkStart w:id="237" w:name="block-14962791"/>
      <w:r w:rsidRPr="006B1A3D">
        <w:rPr>
          <w:b/>
          <w:color w:val="000000"/>
        </w:rPr>
        <w:t>ПОЯСНИТЕЛЬНАЯ ЗАПИСКА</w:t>
      </w:r>
    </w:p>
    <w:p w:rsidR="00A42ED4" w:rsidRPr="006B1A3D" w:rsidRDefault="00A42ED4" w:rsidP="003C16B7">
      <w:pPr>
        <w:widowControl w:val="0"/>
        <w:suppressAutoHyphens w:val="0"/>
        <w:ind w:left="120"/>
        <w:jc w:val="both"/>
      </w:pPr>
      <w:r w:rsidRPr="006B1A3D">
        <w:rPr>
          <w:color w:val="000000"/>
        </w:rPr>
        <w:t>​</w:t>
      </w:r>
    </w:p>
    <w:p w:rsidR="00A42ED4" w:rsidRPr="006B1A3D" w:rsidRDefault="00A42ED4" w:rsidP="003C16B7">
      <w:pPr>
        <w:widowControl w:val="0"/>
        <w:suppressAutoHyphens w:val="0"/>
        <w:ind w:firstLine="600"/>
        <w:jc w:val="both"/>
      </w:pPr>
      <w:r w:rsidRPr="006B1A3D">
        <w:rPr>
          <w:color w:val="000000"/>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A42ED4" w:rsidRPr="006B1A3D" w:rsidRDefault="00A42ED4" w:rsidP="003C16B7">
      <w:pPr>
        <w:widowControl w:val="0"/>
        <w:suppressAutoHyphens w:val="0"/>
        <w:ind w:firstLine="600"/>
        <w:jc w:val="both"/>
      </w:pPr>
      <w:r w:rsidRPr="006B1A3D">
        <w:rPr>
          <w:color w:val="000000"/>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A42ED4" w:rsidRPr="006B1A3D" w:rsidRDefault="00A42ED4" w:rsidP="003C16B7">
      <w:pPr>
        <w:widowControl w:val="0"/>
        <w:suppressAutoHyphens w:val="0"/>
        <w:ind w:firstLine="600"/>
        <w:jc w:val="both"/>
      </w:pPr>
      <w:r w:rsidRPr="006B1A3D">
        <w:rPr>
          <w:color w:val="000000"/>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42ED4" w:rsidRPr="006B1A3D" w:rsidRDefault="00A42ED4" w:rsidP="003C16B7">
      <w:pPr>
        <w:widowControl w:val="0"/>
        <w:suppressAutoHyphens w:val="0"/>
        <w:ind w:firstLine="600"/>
        <w:jc w:val="both"/>
      </w:pPr>
      <w:r w:rsidRPr="006B1A3D">
        <w:rPr>
          <w:color w:val="000000"/>
        </w:rPr>
        <w:t xml:space="preserve">Изучение химии: </w:t>
      </w:r>
    </w:p>
    <w:p w:rsidR="00A42ED4" w:rsidRPr="006B1A3D" w:rsidRDefault="00A42ED4" w:rsidP="003C16B7">
      <w:pPr>
        <w:widowControl w:val="0"/>
        <w:suppressAutoHyphens w:val="0"/>
        <w:ind w:firstLine="600"/>
        <w:jc w:val="both"/>
      </w:pPr>
      <w:r w:rsidRPr="006B1A3D">
        <w:rPr>
          <w:color w:val="000000"/>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A42ED4" w:rsidRPr="006B1A3D" w:rsidRDefault="00A42ED4" w:rsidP="003C16B7">
      <w:pPr>
        <w:widowControl w:val="0"/>
        <w:suppressAutoHyphens w:val="0"/>
        <w:ind w:firstLine="600"/>
        <w:jc w:val="both"/>
      </w:pPr>
      <w:r w:rsidRPr="006B1A3D">
        <w:rPr>
          <w:color w:val="000000"/>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A42ED4" w:rsidRPr="006B1A3D" w:rsidRDefault="00A42ED4" w:rsidP="003C16B7">
      <w:pPr>
        <w:widowControl w:val="0"/>
        <w:suppressAutoHyphens w:val="0"/>
        <w:ind w:firstLine="600"/>
        <w:jc w:val="both"/>
      </w:pPr>
      <w:r w:rsidRPr="006B1A3D">
        <w:rPr>
          <w:color w:val="000000"/>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A42ED4" w:rsidRPr="006B1A3D" w:rsidRDefault="00A42ED4" w:rsidP="003C16B7">
      <w:pPr>
        <w:widowControl w:val="0"/>
        <w:suppressAutoHyphens w:val="0"/>
        <w:ind w:firstLine="600"/>
        <w:jc w:val="both"/>
      </w:pPr>
      <w:r w:rsidRPr="006B1A3D">
        <w:rPr>
          <w:color w:val="000000"/>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A42ED4" w:rsidRPr="006B1A3D" w:rsidRDefault="00A42ED4" w:rsidP="003C16B7">
      <w:pPr>
        <w:widowControl w:val="0"/>
        <w:suppressAutoHyphens w:val="0"/>
        <w:ind w:firstLine="600"/>
        <w:jc w:val="both"/>
      </w:pPr>
      <w:r w:rsidRPr="006B1A3D">
        <w:rPr>
          <w:color w:val="000000"/>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A42ED4" w:rsidRPr="006B1A3D" w:rsidRDefault="00A42ED4" w:rsidP="003C16B7">
      <w:pPr>
        <w:widowControl w:val="0"/>
        <w:suppressAutoHyphens w:val="0"/>
        <w:ind w:firstLine="600"/>
        <w:jc w:val="both"/>
      </w:pPr>
      <w:r w:rsidRPr="006B1A3D">
        <w:rPr>
          <w:color w:val="000000"/>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A42ED4" w:rsidRPr="006B1A3D" w:rsidRDefault="00A42ED4" w:rsidP="003C16B7">
      <w:pPr>
        <w:widowControl w:val="0"/>
        <w:suppressAutoHyphens w:val="0"/>
        <w:ind w:firstLine="600"/>
        <w:jc w:val="both"/>
      </w:pPr>
      <w:r w:rsidRPr="006B1A3D">
        <w:rPr>
          <w:color w:val="000000"/>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A42ED4" w:rsidRPr="006B1A3D" w:rsidRDefault="00A42ED4" w:rsidP="003C16B7">
      <w:pPr>
        <w:widowControl w:val="0"/>
        <w:suppressAutoHyphens w:val="0"/>
        <w:ind w:firstLine="600"/>
        <w:jc w:val="both"/>
      </w:pPr>
      <w:r w:rsidRPr="006B1A3D">
        <w:rPr>
          <w:rFonts w:ascii="Calibri" w:hAnsi="Calibri"/>
          <w:color w:val="000000"/>
        </w:rPr>
        <w:t>–</w:t>
      </w:r>
      <w:r w:rsidRPr="006B1A3D">
        <w:rPr>
          <w:color w:val="000000"/>
        </w:rPr>
        <w:t xml:space="preserve"> атомно­-молекулярного учения как основы всего естествознания;</w:t>
      </w:r>
    </w:p>
    <w:p w:rsidR="00A42ED4" w:rsidRPr="006B1A3D" w:rsidRDefault="00A42ED4" w:rsidP="003C16B7">
      <w:pPr>
        <w:widowControl w:val="0"/>
        <w:suppressAutoHyphens w:val="0"/>
        <w:ind w:firstLine="600"/>
        <w:jc w:val="both"/>
      </w:pPr>
      <w:r w:rsidRPr="006B1A3D">
        <w:rPr>
          <w:rFonts w:ascii="Calibri" w:hAnsi="Calibri"/>
          <w:color w:val="000000"/>
        </w:rPr>
        <w:t>–</w:t>
      </w:r>
      <w:r w:rsidRPr="006B1A3D">
        <w:rPr>
          <w:color w:val="000000"/>
        </w:rPr>
        <w:t xml:space="preserve"> Периодического закона Д. И. Менделеева как основного закона химии;</w:t>
      </w:r>
    </w:p>
    <w:p w:rsidR="00A42ED4" w:rsidRPr="006B1A3D" w:rsidRDefault="00A42ED4" w:rsidP="003C16B7">
      <w:pPr>
        <w:widowControl w:val="0"/>
        <w:suppressAutoHyphens w:val="0"/>
        <w:ind w:firstLine="600"/>
        <w:jc w:val="both"/>
      </w:pPr>
      <w:r w:rsidRPr="006B1A3D">
        <w:rPr>
          <w:rFonts w:ascii="Calibri" w:hAnsi="Calibri"/>
          <w:color w:val="000000"/>
        </w:rPr>
        <w:t>–</w:t>
      </w:r>
      <w:r w:rsidRPr="006B1A3D">
        <w:rPr>
          <w:color w:val="000000"/>
        </w:rPr>
        <w:t xml:space="preserve"> учения о строении атома и химической связи;</w:t>
      </w:r>
    </w:p>
    <w:p w:rsidR="00A42ED4" w:rsidRPr="006B1A3D" w:rsidRDefault="00A42ED4" w:rsidP="003C16B7">
      <w:pPr>
        <w:widowControl w:val="0"/>
        <w:suppressAutoHyphens w:val="0"/>
        <w:ind w:firstLine="600"/>
        <w:jc w:val="both"/>
      </w:pPr>
      <w:r w:rsidRPr="006B1A3D">
        <w:rPr>
          <w:rFonts w:ascii="Calibri" w:hAnsi="Calibri"/>
          <w:color w:val="000000"/>
        </w:rPr>
        <w:t>–</w:t>
      </w:r>
      <w:r w:rsidRPr="006B1A3D">
        <w:rPr>
          <w:color w:val="000000"/>
        </w:rPr>
        <w:t xml:space="preserve"> представлений об электролитической диссоциации веществ в растворах.</w:t>
      </w:r>
    </w:p>
    <w:p w:rsidR="00A42ED4" w:rsidRPr="006B1A3D" w:rsidRDefault="00A42ED4" w:rsidP="003C16B7">
      <w:pPr>
        <w:widowControl w:val="0"/>
        <w:suppressAutoHyphens w:val="0"/>
        <w:ind w:firstLine="600"/>
        <w:jc w:val="both"/>
      </w:pPr>
      <w:r w:rsidRPr="006B1A3D">
        <w:rPr>
          <w:color w:val="000000"/>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42ED4" w:rsidRPr="006B1A3D" w:rsidRDefault="00A42ED4" w:rsidP="003C16B7">
      <w:pPr>
        <w:widowControl w:val="0"/>
        <w:suppressAutoHyphens w:val="0"/>
        <w:ind w:firstLine="600"/>
        <w:jc w:val="both"/>
      </w:pPr>
      <w:r w:rsidRPr="006B1A3D">
        <w:rPr>
          <w:color w:val="000000"/>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A42ED4" w:rsidRPr="006B1A3D" w:rsidRDefault="00A42ED4" w:rsidP="003C16B7">
      <w:pPr>
        <w:widowControl w:val="0"/>
        <w:suppressAutoHyphens w:val="0"/>
        <w:ind w:firstLine="600"/>
        <w:jc w:val="both"/>
      </w:pPr>
      <w:r w:rsidRPr="006B1A3D">
        <w:rPr>
          <w:color w:val="000000"/>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A42ED4" w:rsidRPr="006B1A3D" w:rsidRDefault="00A42ED4" w:rsidP="003C16B7">
      <w:pPr>
        <w:widowControl w:val="0"/>
        <w:suppressAutoHyphens w:val="0"/>
        <w:ind w:firstLine="600"/>
        <w:jc w:val="both"/>
      </w:pPr>
      <w:r w:rsidRPr="006B1A3D">
        <w:rPr>
          <w:color w:val="000000"/>
        </w:rPr>
        <w:t>При изучении химии на уровне основного общего образования важное значение приобрели такие цели, как:</w:t>
      </w:r>
    </w:p>
    <w:p w:rsidR="00A42ED4" w:rsidRPr="006B1A3D" w:rsidRDefault="00A42ED4" w:rsidP="003C16B7">
      <w:pPr>
        <w:widowControl w:val="0"/>
        <w:suppressAutoHyphens w:val="0"/>
        <w:ind w:firstLine="600"/>
        <w:jc w:val="both"/>
      </w:pPr>
      <w:r w:rsidRPr="006B1A3D">
        <w:rPr>
          <w:rFonts w:ascii="Calibri" w:hAnsi="Calibri"/>
          <w:color w:val="000000"/>
        </w:rPr>
        <w:t>–</w:t>
      </w:r>
      <w:r w:rsidRPr="006B1A3D">
        <w:rPr>
          <w:color w:val="000000"/>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42ED4" w:rsidRPr="006B1A3D" w:rsidRDefault="00A42ED4" w:rsidP="003C16B7">
      <w:pPr>
        <w:widowControl w:val="0"/>
        <w:suppressAutoHyphens w:val="0"/>
        <w:ind w:firstLine="600"/>
        <w:jc w:val="both"/>
      </w:pPr>
      <w:r w:rsidRPr="006B1A3D">
        <w:rPr>
          <w:rFonts w:ascii="Calibri" w:hAnsi="Calibri"/>
          <w:color w:val="000000"/>
        </w:rPr>
        <w:t>–</w:t>
      </w:r>
      <w:r w:rsidRPr="006B1A3D">
        <w:rPr>
          <w:color w:val="000000"/>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A42ED4" w:rsidRPr="006B1A3D" w:rsidRDefault="00A42ED4" w:rsidP="003C16B7">
      <w:pPr>
        <w:widowControl w:val="0"/>
        <w:suppressAutoHyphens w:val="0"/>
        <w:ind w:firstLine="600"/>
        <w:jc w:val="both"/>
      </w:pPr>
      <w:r w:rsidRPr="006B1A3D">
        <w:rPr>
          <w:rFonts w:ascii="Calibri" w:hAnsi="Calibri"/>
          <w:color w:val="000000"/>
        </w:rPr>
        <w:t>–</w:t>
      </w:r>
      <w:r w:rsidRPr="006B1A3D">
        <w:rPr>
          <w:color w:val="000000"/>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42ED4" w:rsidRPr="006B1A3D" w:rsidRDefault="00A42ED4" w:rsidP="003C16B7">
      <w:pPr>
        <w:widowControl w:val="0"/>
        <w:suppressAutoHyphens w:val="0"/>
        <w:ind w:firstLine="600"/>
        <w:jc w:val="both"/>
      </w:pPr>
      <w:r w:rsidRPr="006B1A3D">
        <w:rPr>
          <w:rFonts w:ascii="Calibri" w:hAnsi="Calibri"/>
          <w:color w:val="000000"/>
        </w:rPr>
        <w:t>–</w:t>
      </w:r>
      <w:r w:rsidRPr="006B1A3D">
        <w:rPr>
          <w:color w:val="000000"/>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A42ED4" w:rsidRPr="006B1A3D" w:rsidRDefault="00A42ED4" w:rsidP="003C16B7">
      <w:pPr>
        <w:widowControl w:val="0"/>
        <w:suppressAutoHyphens w:val="0"/>
        <w:ind w:firstLine="600"/>
        <w:jc w:val="both"/>
      </w:pPr>
      <w:r w:rsidRPr="006B1A3D">
        <w:rPr>
          <w:rFonts w:ascii="Calibri" w:hAnsi="Calibri"/>
          <w:color w:val="000000"/>
        </w:rPr>
        <w:t>–</w:t>
      </w:r>
      <w:r w:rsidRPr="006B1A3D">
        <w:rPr>
          <w:color w:val="000000"/>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42ED4" w:rsidRPr="006B1A3D" w:rsidRDefault="00A42ED4" w:rsidP="003C16B7">
      <w:pPr>
        <w:widowControl w:val="0"/>
        <w:suppressAutoHyphens w:val="0"/>
        <w:ind w:firstLine="600"/>
        <w:jc w:val="both"/>
      </w:pPr>
      <w:r w:rsidRPr="006B1A3D">
        <w:rPr>
          <w:rFonts w:ascii="Calibri" w:hAnsi="Calibri"/>
          <w:color w:val="333333"/>
        </w:rPr>
        <w:t>–</w:t>
      </w:r>
      <w:r w:rsidRPr="006B1A3D">
        <w:rPr>
          <w:color w:val="333333"/>
        </w:rPr>
        <w:t xml:space="preserve"> </w:t>
      </w:r>
      <w:r w:rsidRPr="006B1A3D">
        <w:rPr>
          <w:color w:val="000000"/>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42ED4" w:rsidRDefault="00A42ED4" w:rsidP="003C16B7">
      <w:pPr>
        <w:widowControl w:val="0"/>
        <w:suppressAutoHyphens w:val="0"/>
        <w:ind w:firstLine="600"/>
        <w:jc w:val="both"/>
        <w:rPr>
          <w:color w:val="000000"/>
        </w:rPr>
      </w:pPr>
      <w:r w:rsidRPr="006B1A3D">
        <w:rPr>
          <w:color w:val="000000"/>
        </w:rPr>
        <w:t>​‌</w:t>
      </w:r>
      <w:bookmarkStart w:id="238" w:name="9012e5c9-2e66-40e9-9799-caf6f2595164"/>
      <w:r w:rsidRPr="006B1A3D">
        <w:rPr>
          <w:color w:val="000000"/>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238"/>
      <w:r w:rsidRPr="006B1A3D">
        <w:rPr>
          <w:color w:val="000000"/>
        </w:rPr>
        <w:t>‌‌</w:t>
      </w:r>
    </w:p>
    <w:p w:rsidR="00A42ED4" w:rsidRPr="006B1A3D" w:rsidRDefault="001667D4" w:rsidP="003C16B7">
      <w:pPr>
        <w:widowControl w:val="0"/>
        <w:suppressAutoHyphens w:val="0"/>
        <w:ind w:left="120"/>
        <w:jc w:val="both"/>
      </w:pPr>
      <w:bookmarkStart w:id="239" w:name="block-14962792"/>
      <w:bookmarkEnd w:id="237"/>
      <w:r>
        <w:rPr>
          <w:b/>
          <w:color w:val="000000"/>
        </w:rPr>
        <w:t xml:space="preserve">  </w:t>
      </w:r>
      <w:r w:rsidR="00A42ED4" w:rsidRPr="006B1A3D">
        <w:rPr>
          <w:b/>
          <w:color w:val="000000"/>
        </w:rPr>
        <w:t>СОДЕРЖАНИЕ ОБУЧЕНИЯ</w:t>
      </w:r>
    </w:p>
    <w:p w:rsidR="00A42ED4" w:rsidRPr="006B1A3D" w:rsidRDefault="00A42ED4" w:rsidP="003C16B7">
      <w:pPr>
        <w:widowControl w:val="0"/>
        <w:suppressAutoHyphens w:val="0"/>
        <w:ind w:left="120"/>
        <w:jc w:val="both"/>
      </w:pPr>
      <w:r w:rsidRPr="006B1A3D">
        <w:rPr>
          <w:color w:val="000000"/>
        </w:rPr>
        <w:t>​</w:t>
      </w:r>
    </w:p>
    <w:p w:rsidR="00A42ED4" w:rsidRPr="006B1A3D" w:rsidRDefault="00A42ED4" w:rsidP="003C16B7">
      <w:pPr>
        <w:widowControl w:val="0"/>
        <w:suppressAutoHyphens w:val="0"/>
        <w:ind w:firstLine="600"/>
        <w:jc w:val="both"/>
      </w:pPr>
      <w:r w:rsidRPr="006B1A3D">
        <w:rPr>
          <w:b/>
          <w:color w:val="000000"/>
        </w:rPr>
        <w:t>8 КЛАСС</w:t>
      </w:r>
    </w:p>
    <w:p w:rsidR="00A42ED4" w:rsidRPr="006B1A3D" w:rsidRDefault="00A42ED4" w:rsidP="003C16B7">
      <w:pPr>
        <w:widowControl w:val="0"/>
        <w:suppressAutoHyphens w:val="0"/>
        <w:ind w:firstLine="600"/>
        <w:jc w:val="both"/>
      </w:pPr>
      <w:r w:rsidRPr="006B1A3D">
        <w:rPr>
          <w:b/>
          <w:color w:val="000000"/>
        </w:rPr>
        <w:t>Первоначальные химические понятия</w:t>
      </w:r>
    </w:p>
    <w:p w:rsidR="00A42ED4" w:rsidRPr="006B1A3D" w:rsidRDefault="00A42ED4" w:rsidP="003C16B7">
      <w:pPr>
        <w:widowControl w:val="0"/>
        <w:suppressAutoHyphens w:val="0"/>
        <w:ind w:firstLine="600"/>
        <w:jc w:val="both"/>
      </w:pPr>
      <w:r w:rsidRPr="006B1A3D">
        <w:rPr>
          <w:color w:val="000000"/>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A42ED4" w:rsidRPr="006B1A3D" w:rsidRDefault="00A42ED4" w:rsidP="003C16B7">
      <w:pPr>
        <w:widowControl w:val="0"/>
        <w:suppressAutoHyphens w:val="0"/>
        <w:ind w:firstLine="600"/>
        <w:jc w:val="both"/>
      </w:pPr>
      <w:r w:rsidRPr="006B1A3D">
        <w:rPr>
          <w:color w:val="000000"/>
        </w:rPr>
        <w:t>Атомы и молекулы. Химические элементы. Символы химических элементов. Простые и сложные вещества. Атомно-молекулярное учение.</w:t>
      </w:r>
    </w:p>
    <w:p w:rsidR="00A42ED4" w:rsidRPr="006B1A3D" w:rsidRDefault="00A42ED4" w:rsidP="003C16B7">
      <w:pPr>
        <w:widowControl w:val="0"/>
        <w:suppressAutoHyphens w:val="0"/>
        <w:ind w:firstLine="600"/>
        <w:jc w:val="both"/>
      </w:pPr>
      <w:r w:rsidRPr="006B1A3D">
        <w:rPr>
          <w:color w:val="000000"/>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42ED4" w:rsidRPr="006B1A3D" w:rsidRDefault="00A42ED4" w:rsidP="003C16B7">
      <w:pPr>
        <w:widowControl w:val="0"/>
        <w:suppressAutoHyphens w:val="0"/>
        <w:ind w:firstLine="600"/>
        <w:jc w:val="both"/>
      </w:pPr>
      <w:r w:rsidRPr="006B1A3D">
        <w:rPr>
          <w:color w:val="000000"/>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A42ED4" w:rsidRPr="006B1A3D" w:rsidRDefault="00A42ED4" w:rsidP="003C16B7">
      <w:pPr>
        <w:widowControl w:val="0"/>
        <w:suppressAutoHyphens w:val="0"/>
        <w:ind w:firstLine="600"/>
        <w:jc w:val="both"/>
      </w:pPr>
      <w:r w:rsidRPr="006B1A3D">
        <w:rPr>
          <w:color w:val="000000"/>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42ED4" w:rsidRPr="006B1A3D" w:rsidRDefault="00A42ED4" w:rsidP="003C16B7">
      <w:pPr>
        <w:widowControl w:val="0"/>
        <w:suppressAutoHyphens w:val="0"/>
        <w:ind w:firstLine="600"/>
        <w:jc w:val="both"/>
      </w:pPr>
      <w:r w:rsidRPr="006B1A3D">
        <w:rPr>
          <w:b/>
          <w:i/>
          <w:color w:val="000000"/>
        </w:rPr>
        <w:t>Химический эксперимент</w:t>
      </w:r>
      <w:r w:rsidRPr="006B1A3D">
        <w:rPr>
          <w:b/>
          <w:color w:val="000000"/>
        </w:rPr>
        <w:t>:</w:t>
      </w:r>
      <w:r w:rsidRPr="006B1A3D">
        <w:rPr>
          <w:color w:val="000000"/>
        </w:rPr>
        <w:t xml:space="preserve"> </w:t>
      </w:r>
    </w:p>
    <w:p w:rsidR="00A42ED4" w:rsidRPr="006B1A3D" w:rsidRDefault="00A42ED4" w:rsidP="003C16B7">
      <w:pPr>
        <w:widowControl w:val="0"/>
        <w:suppressAutoHyphens w:val="0"/>
        <w:ind w:firstLine="600"/>
        <w:jc w:val="both"/>
      </w:pPr>
      <w:r w:rsidRPr="006B1A3D">
        <w:rPr>
          <w:color w:val="000000"/>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42ED4" w:rsidRPr="006B1A3D" w:rsidRDefault="00A42ED4" w:rsidP="003C16B7">
      <w:pPr>
        <w:widowControl w:val="0"/>
        <w:suppressAutoHyphens w:val="0"/>
        <w:ind w:firstLine="600"/>
        <w:jc w:val="both"/>
      </w:pPr>
      <w:r w:rsidRPr="006B1A3D">
        <w:rPr>
          <w:b/>
          <w:color w:val="000000"/>
        </w:rPr>
        <w:t>Важнейшие представители неорганических веществ</w:t>
      </w:r>
    </w:p>
    <w:p w:rsidR="00A42ED4" w:rsidRPr="006B1A3D" w:rsidRDefault="00A42ED4" w:rsidP="003C16B7">
      <w:pPr>
        <w:widowControl w:val="0"/>
        <w:suppressAutoHyphens w:val="0"/>
        <w:ind w:firstLine="600"/>
        <w:jc w:val="both"/>
      </w:pPr>
      <w:r w:rsidRPr="006B1A3D">
        <w:rPr>
          <w:color w:val="000000"/>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42ED4" w:rsidRPr="006B1A3D" w:rsidRDefault="00A42ED4" w:rsidP="003C16B7">
      <w:pPr>
        <w:widowControl w:val="0"/>
        <w:suppressAutoHyphens w:val="0"/>
        <w:ind w:firstLine="600"/>
        <w:jc w:val="both"/>
      </w:pPr>
      <w:r w:rsidRPr="006B1A3D">
        <w:rPr>
          <w:color w:val="000000"/>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42ED4" w:rsidRPr="006B1A3D" w:rsidRDefault="00A42ED4" w:rsidP="003C16B7">
      <w:pPr>
        <w:widowControl w:val="0"/>
        <w:suppressAutoHyphens w:val="0"/>
        <w:ind w:firstLine="600"/>
        <w:jc w:val="both"/>
      </w:pPr>
      <w:r w:rsidRPr="006B1A3D">
        <w:rPr>
          <w:color w:val="000000"/>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42ED4" w:rsidRPr="006B1A3D" w:rsidRDefault="00A42ED4" w:rsidP="003C16B7">
      <w:pPr>
        <w:widowControl w:val="0"/>
        <w:suppressAutoHyphens w:val="0"/>
        <w:ind w:firstLine="600"/>
        <w:jc w:val="both"/>
      </w:pPr>
      <w:r w:rsidRPr="006B1A3D">
        <w:rPr>
          <w:color w:val="000000"/>
        </w:rPr>
        <w:t>Молярный объём газов. Расчёты по химическим уравнениям.</w:t>
      </w:r>
    </w:p>
    <w:p w:rsidR="00A42ED4" w:rsidRPr="006B1A3D" w:rsidRDefault="00A42ED4" w:rsidP="003C16B7">
      <w:pPr>
        <w:widowControl w:val="0"/>
        <w:suppressAutoHyphens w:val="0"/>
        <w:ind w:firstLine="600"/>
        <w:jc w:val="both"/>
      </w:pPr>
      <w:r w:rsidRPr="006B1A3D">
        <w:rPr>
          <w:color w:val="000000"/>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42ED4" w:rsidRPr="006B1A3D" w:rsidRDefault="00A42ED4" w:rsidP="003C16B7">
      <w:pPr>
        <w:widowControl w:val="0"/>
        <w:suppressAutoHyphens w:val="0"/>
        <w:ind w:firstLine="600"/>
        <w:jc w:val="both"/>
      </w:pPr>
      <w:r w:rsidRPr="006B1A3D">
        <w:rPr>
          <w:color w:val="000000"/>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A42ED4" w:rsidRPr="006B1A3D" w:rsidRDefault="00A42ED4" w:rsidP="003C16B7">
      <w:pPr>
        <w:widowControl w:val="0"/>
        <w:suppressAutoHyphens w:val="0"/>
        <w:ind w:firstLine="600"/>
        <w:jc w:val="both"/>
      </w:pPr>
      <w:r w:rsidRPr="006B1A3D">
        <w:rPr>
          <w:color w:val="000000"/>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A42ED4" w:rsidRPr="006B1A3D" w:rsidRDefault="00A42ED4" w:rsidP="003C16B7">
      <w:pPr>
        <w:widowControl w:val="0"/>
        <w:suppressAutoHyphens w:val="0"/>
        <w:ind w:firstLine="600"/>
        <w:jc w:val="both"/>
      </w:pPr>
      <w:r w:rsidRPr="006B1A3D">
        <w:rPr>
          <w:color w:val="000000"/>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A42ED4" w:rsidRPr="006B1A3D" w:rsidRDefault="00A42ED4" w:rsidP="003C16B7">
      <w:pPr>
        <w:widowControl w:val="0"/>
        <w:suppressAutoHyphens w:val="0"/>
        <w:ind w:firstLine="600"/>
        <w:jc w:val="both"/>
      </w:pPr>
      <w:r w:rsidRPr="006B1A3D">
        <w:rPr>
          <w:color w:val="000000"/>
        </w:rPr>
        <w:t>Соли. Номенклатура солей. Физические и химические свойства солей. Получение солей.</w:t>
      </w:r>
    </w:p>
    <w:p w:rsidR="00A42ED4" w:rsidRPr="006B1A3D" w:rsidRDefault="00A42ED4" w:rsidP="003C16B7">
      <w:pPr>
        <w:widowControl w:val="0"/>
        <w:suppressAutoHyphens w:val="0"/>
        <w:ind w:firstLine="600"/>
        <w:jc w:val="both"/>
      </w:pPr>
      <w:r w:rsidRPr="006B1A3D">
        <w:rPr>
          <w:color w:val="000000"/>
        </w:rPr>
        <w:t>Генетическая связь между классами неорганических соединений.</w:t>
      </w:r>
    </w:p>
    <w:p w:rsidR="00A42ED4" w:rsidRPr="006B1A3D" w:rsidRDefault="00A42ED4" w:rsidP="003C16B7">
      <w:pPr>
        <w:widowControl w:val="0"/>
        <w:suppressAutoHyphens w:val="0"/>
        <w:ind w:firstLine="600"/>
        <w:jc w:val="both"/>
      </w:pPr>
      <w:r w:rsidRPr="006B1A3D">
        <w:rPr>
          <w:b/>
          <w:i/>
          <w:color w:val="000000"/>
        </w:rPr>
        <w:t>Химический эксперимент</w:t>
      </w:r>
      <w:r w:rsidRPr="006B1A3D">
        <w:rPr>
          <w:b/>
          <w:color w:val="000000"/>
        </w:rPr>
        <w:t>:</w:t>
      </w:r>
      <w:r w:rsidRPr="006B1A3D">
        <w:rPr>
          <w:color w:val="000000"/>
        </w:rPr>
        <w:t xml:space="preserve"> </w:t>
      </w:r>
    </w:p>
    <w:p w:rsidR="00A42ED4" w:rsidRPr="006B1A3D" w:rsidRDefault="00A42ED4" w:rsidP="003C16B7">
      <w:pPr>
        <w:widowControl w:val="0"/>
        <w:suppressAutoHyphens w:val="0"/>
        <w:ind w:firstLine="600"/>
        <w:jc w:val="both"/>
      </w:pPr>
      <w:r w:rsidRPr="006B1A3D">
        <w:rPr>
          <w:color w:val="000000"/>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42ED4" w:rsidRPr="006B1A3D" w:rsidRDefault="00A42ED4" w:rsidP="003C16B7">
      <w:pPr>
        <w:widowControl w:val="0"/>
        <w:suppressAutoHyphens w:val="0"/>
        <w:ind w:firstLine="600"/>
        <w:jc w:val="both"/>
      </w:pPr>
      <w:r w:rsidRPr="006B1A3D">
        <w:rPr>
          <w:b/>
          <w:color w:val="000000"/>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A42ED4" w:rsidRPr="006B1A3D" w:rsidRDefault="00A42ED4" w:rsidP="003C16B7">
      <w:pPr>
        <w:widowControl w:val="0"/>
        <w:suppressAutoHyphens w:val="0"/>
        <w:ind w:firstLine="600"/>
        <w:jc w:val="both"/>
      </w:pPr>
      <w:r w:rsidRPr="006B1A3D">
        <w:rPr>
          <w:color w:val="000000"/>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42ED4" w:rsidRPr="006B1A3D" w:rsidRDefault="00A42ED4" w:rsidP="003C16B7">
      <w:pPr>
        <w:widowControl w:val="0"/>
        <w:suppressAutoHyphens w:val="0"/>
        <w:ind w:firstLine="600"/>
        <w:jc w:val="both"/>
      </w:pPr>
      <w:r w:rsidRPr="006B1A3D">
        <w:rPr>
          <w:color w:val="000000"/>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42ED4" w:rsidRPr="006B1A3D" w:rsidRDefault="00A42ED4" w:rsidP="003C16B7">
      <w:pPr>
        <w:widowControl w:val="0"/>
        <w:suppressAutoHyphens w:val="0"/>
        <w:ind w:firstLine="600"/>
        <w:jc w:val="both"/>
      </w:pPr>
      <w:r w:rsidRPr="006B1A3D">
        <w:rPr>
          <w:color w:val="000000"/>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42ED4" w:rsidRPr="006B1A3D" w:rsidRDefault="00A42ED4" w:rsidP="003C16B7">
      <w:pPr>
        <w:widowControl w:val="0"/>
        <w:suppressAutoHyphens w:val="0"/>
        <w:ind w:firstLine="600"/>
        <w:jc w:val="both"/>
      </w:pPr>
      <w:r w:rsidRPr="006B1A3D">
        <w:rPr>
          <w:color w:val="000000"/>
        </w:rPr>
        <w:t xml:space="preserve">Закономерности изменения радиуса атомов химических элементов, металлических и неметаллических свойств по группам и периодам. </w:t>
      </w:r>
    </w:p>
    <w:p w:rsidR="00A42ED4" w:rsidRPr="006B1A3D" w:rsidRDefault="00A42ED4" w:rsidP="003C16B7">
      <w:pPr>
        <w:widowControl w:val="0"/>
        <w:suppressAutoHyphens w:val="0"/>
        <w:ind w:firstLine="600"/>
        <w:jc w:val="both"/>
      </w:pPr>
      <w:r w:rsidRPr="006B1A3D">
        <w:rPr>
          <w:color w:val="000000"/>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42ED4" w:rsidRPr="006B1A3D" w:rsidRDefault="00A42ED4" w:rsidP="003C16B7">
      <w:pPr>
        <w:widowControl w:val="0"/>
        <w:suppressAutoHyphens w:val="0"/>
        <w:ind w:firstLine="600"/>
        <w:jc w:val="both"/>
      </w:pPr>
      <w:r w:rsidRPr="006B1A3D">
        <w:rPr>
          <w:color w:val="000000"/>
        </w:rPr>
        <w:t>Химическая связь. Ковалентная (полярная и неполярная) связь. Электроотрицательность химических элементов. Ионная связь.</w:t>
      </w:r>
    </w:p>
    <w:p w:rsidR="00A42ED4" w:rsidRPr="006B1A3D" w:rsidRDefault="00A42ED4" w:rsidP="003C16B7">
      <w:pPr>
        <w:widowControl w:val="0"/>
        <w:suppressAutoHyphens w:val="0"/>
        <w:ind w:firstLine="600"/>
        <w:jc w:val="both"/>
      </w:pPr>
      <w:r w:rsidRPr="006B1A3D">
        <w:rPr>
          <w:color w:val="000000"/>
        </w:rPr>
        <w:t>Степень окисления. Окислительно­-восстановительные реакции. Процессы окисления и восстановления. Окислители и восстановители.</w:t>
      </w:r>
    </w:p>
    <w:p w:rsidR="00A42ED4" w:rsidRPr="006B1A3D" w:rsidRDefault="00A42ED4" w:rsidP="003C16B7">
      <w:pPr>
        <w:widowControl w:val="0"/>
        <w:suppressAutoHyphens w:val="0"/>
        <w:ind w:firstLine="600"/>
        <w:jc w:val="both"/>
      </w:pPr>
      <w:r w:rsidRPr="006B1A3D">
        <w:rPr>
          <w:b/>
          <w:i/>
          <w:color w:val="000000"/>
        </w:rPr>
        <w:t>Химический эксперимент</w:t>
      </w:r>
      <w:r w:rsidRPr="006B1A3D">
        <w:rPr>
          <w:b/>
          <w:color w:val="000000"/>
        </w:rPr>
        <w:t>:</w:t>
      </w:r>
      <w:r w:rsidRPr="006B1A3D">
        <w:rPr>
          <w:color w:val="000000"/>
        </w:rPr>
        <w:t xml:space="preserve"> </w:t>
      </w:r>
    </w:p>
    <w:p w:rsidR="00A42ED4" w:rsidRPr="006B1A3D" w:rsidRDefault="00A42ED4" w:rsidP="003C16B7">
      <w:pPr>
        <w:widowControl w:val="0"/>
        <w:suppressAutoHyphens w:val="0"/>
        <w:ind w:firstLine="600"/>
        <w:jc w:val="both"/>
      </w:pPr>
      <w:r w:rsidRPr="006B1A3D">
        <w:rPr>
          <w:color w:val="000000"/>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42ED4" w:rsidRPr="006B1A3D" w:rsidRDefault="00A42ED4" w:rsidP="003C16B7">
      <w:pPr>
        <w:widowControl w:val="0"/>
        <w:suppressAutoHyphens w:val="0"/>
        <w:ind w:firstLine="600"/>
        <w:jc w:val="both"/>
      </w:pPr>
      <w:r w:rsidRPr="006B1A3D">
        <w:rPr>
          <w:b/>
          <w:i/>
          <w:color w:val="000000"/>
        </w:rPr>
        <w:t>Межпредметные связи</w:t>
      </w:r>
    </w:p>
    <w:p w:rsidR="00A42ED4" w:rsidRPr="006B1A3D" w:rsidRDefault="00A42ED4" w:rsidP="003C16B7">
      <w:pPr>
        <w:widowControl w:val="0"/>
        <w:suppressAutoHyphens w:val="0"/>
        <w:ind w:firstLine="600"/>
        <w:jc w:val="both"/>
      </w:pPr>
      <w:r w:rsidRPr="006B1A3D">
        <w:rPr>
          <w:color w:val="000000"/>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42ED4" w:rsidRPr="006B1A3D" w:rsidRDefault="00A42ED4" w:rsidP="003C16B7">
      <w:pPr>
        <w:widowControl w:val="0"/>
        <w:suppressAutoHyphens w:val="0"/>
        <w:ind w:firstLine="600"/>
        <w:jc w:val="both"/>
      </w:pPr>
      <w:r w:rsidRPr="006B1A3D">
        <w:rPr>
          <w:color w:val="000000"/>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42ED4" w:rsidRPr="006B1A3D" w:rsidRDefault="00A42ED4" w:rsidP="003C16B7">
      <w:pPr>
        <w:widowControl w:val="0"/>
        <w:suppressAutoHyphens w:val="0"/>
        <w:ind w:firstLine="600"/>
        <w:jc w:val="both"/>
      </w:pPr>
      <w:r w:rsidRPr="006B1A3D">
        <w:rPr>
          <w:color w:val="000000"/>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42ED4" w:rsidRPr="006B1A3D" w:rsidRDefault="00A42ED4" w:rsidP="003C16B7">
      <w:pPr>
        <w:widowControl w:val="0"/>
        <w:suppressAutoHyphens w:val="0"/>
        <w:ind w:firstLine="600"/>
        <w:jc w:val="both"/>
      </w:pPr>
      <w:r w:rsidRPr="006B1A3D">
        <w:rPr>
          <w:color w:val="000000"/>
        </w:rPr>
        <w:t>Биология: фотосинтез, дыхание, биосфера.</w:t>
      </w:r>
    </w:p>
    <w:p w:rsidR="00A42ED4" w:rsidRPr="006B1A3D" w:rsidRDefault="00A42ED4" w:rsidP="003C16B7">
      <w:pPr>
        <w:widowControl w:val="0"/>
        <w:suppressAutoHyphens w:val="0"/>
        <w:ind w:firstLine="600"/>
        <w:jc w:val="both"/>
      </w:pPr>
      <w:r w:rsidRPr="006B1A3D">
        <w:rPr>
          <w:color w:val="000000"/>
        </w:rPr>
        <w:t>География: атмосфера, гидросфера, минералы, горные породы, полезные ископаемые, топливо, водные ресурсы.</w:t>
      </w:r>
    </w:p>
    <w:p w:rsidR="00A42ED4" w:rsidRPr="006B1A3D" w:rsidRDefault="00A42ED4" w:rsidP="003C16B7">
      <w:pPr>
        <w:widowControl w:val="0"/>
        <w:suppressAutoHyphens w:val="0"/>
        <w:ind w:firstLine="600"/>
        <w:jc w:val="both"/>
      </w:pPr>
      <w:r w:rsidRPr="006B1A3D">
        <w:rPr>
          <w:b/>
          <w:color w:val="000000"/>
        </w:rPr>
        <w:t>9 КЛАСС</w:t>
      </w:r>
    </w:p>
    <w:p w:rsidR="00A42ED4" w:rsidRPr="006B1A3D" w:rsidRDefault="00A42ED4" w:rsidP="003C16B7">
      <w:pPr>
        <w:widowControl w:val="0"/>
        <w:suppressAutoHyphens w:val="0"/>
        <w:ind w:firstLine="600"/>
        <w:jc w:val="both"/>
      </w:pPr>
      <w:r w:rsidRPr="006B1A3D">
        <w:rPr>
          <w:b/>
          <w:color w:val="000000"/>
        </w:rPr>
        <w:t>Вещество и химическая реакция</w:t>
      </w:r>
    </w:p>
    <w:p w:rsidR="00A42ED4" w:rsidRPr="006B1A3D" w:rsidRDefault="00A42ED4" w:rsidP="003C16B7">
      <w:pPr>
        <w:widowControl w:val="0"/>
        <w:suppressAutoHyphens w:val="0"/>
        <w:ind w:firstLine="600"/>
        <w:jc w:val="both"/>
      </w:pPr>
      <w:r w:rsidRPr="006B1A3D">
        <w:rPr>
          <w:color w:val="000000"/>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42ED4" w:rsidRPr="006B1A3D" w:rsidRDefault="00A42ED4" w:rsidP="003C16B7">
      <w:pPr>
        <w:widowControl w:val="0"/>
        <w:suppressAutoHyphens w:val="0"/>
        <w:ind w:firstLine="600"/>
        <w:jc w:val="both"/>
      </w:pPr>
      <w:r w:rsidRPr="006B1A3D">
        <w:rPr>
          <w:color w:val="000000"/>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42ED4" w:rsidRPr="006B1A3D" w:rsidRDefault="00A42ED4" w:rsidP="003C16B7">
      <w:pPr>
        <w:widowControl w:val="0"/>
        <w:suppressAutoHyphens w:val="0"/>
        <w:ind w:firstLine="600"/>
        <w:jc w:val="both"/>
      </w:pPr>
      <w:r w:rsidRPr="006B1A3D">
        <w:rPr>
          <w:color w:val="000000"/>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A42ED4" w:rsidRPr="006B1A3D" w:rsidRDefault="00A42ED4" w:rsidP="003C16B7">
      <w:pPr>
        <w:widowControl w:val="0"/>
        <w:suppressAutoHyphens w:val="0"/>
        <w:ind w:firstLine="600"/>
        <w:jc w:val="both"/>
      </w:pPr>
      <w:r w:rsidRPr="006B1A3D">
        <w:rPr>
          <w:color w:val="000000"/>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42ED4" w:rsidRPr="006B1A3D" w:rsidRDefault="00A42ED4" w:rsidP="003C16B7">
      <w:pPr>
        <w:widowControl w:val="0"/>
        <w:suppressAutoHyphens w:val="0"/>
        <w:ind w:firstLine="600"/>
        <w:jc w:val="both"/>
      </w:pPr>
      <w:r w:rsidRPr="006B1A3D">
        <w:rPr>
          <w:color w:val="000000"/>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A42ED4" w:rsidRPr="006B1A3D" w:rsidRDefault="00A42ED4" w:rsidP="003C16B7">
      <w:pPr>
        <w:widowControl w:val="0"/>
        <w:suppressAutoHyphens w:val="0"/>
        <w:ind w:firstLine="600"/>
        <w:jc w:val="both"/>
      </w:pPr>
      <w:r w:rsidRPr="006B1A3D">
        <w:rPr>
          <w:color w:val="000000"/>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42ED4" w:rsidRPr="006B1A3D" w:rsidRDefault="00A42ED4" w:rsidP="003C16B7">
      <w:pPr>
        <w:widowControl w:val="0"/>
        <w:suppressAutoHyphens w:val="0"/>
        <w:ind w:firstLine="600"/>
        <w:jc w:val="both"/>
      </w:pPr>
      <w:r w:rsidRPr="006B1A3D">
        <w:rPr>
          <w:color w:val="000000"/>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42ED4" w:rsidRPr="006B1A3D" w:rsidRDefault="00A42ED4" w:rsidP="003C16B7">
      <w:pPr>
        <w:widowControl w:val="0"/>
        <w:suppressAutoHyphens w:val="0"/>
        <w:ind w:firstLine="600"/>
        <w:jc w:val="both"/>
      </w:pPr>
      <w:r w:rsidRPr="006B1A3D">
        <w:rPr>
          <w:color w:val="000000"/>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A42ED4" w:rsidRPr="006B1A3D" w:rsidRDefault="00A42ED4" w:rsidP="003C16B7">
      <w:pPr>
        <w:widowControl w:val="0"/>
        <w:suppressAutoHyphens w:val="0"/>
        <w:ind w:firstLine="600"/>
        <w:jc w:val="both"/>
      </w:pPr>
      <w:r w:rsidRPr="006B1A3D">
        <w:rPr>
          <w:b/>
          <w:i/>
          <w:color w:val="000000"/>
        </w:rPr>
        <w:t>Химический эксперимент</w:t>
      </w:r>
      <w:r w:rsidRPr="006B1A3D">
        <w:rPr>
          <w:b/>
          <w:color w:val="000000"/>
        </w:rPr>
        <w:t>:</w:t>
      </w:r>
      <w:r w:rsidRPr="006B1A3D">
        <w:rPr>
          <w:color w:val="000000"/>
        </w:rPr>
        <w:t xml:space="preserve"> </w:t>
      </w:r>
    </w:p>
    <w:p w:rsidR="00A42ED4" w:rsidRPr="006B1A3D" w:rsidRDefault="00A42ED4" w:rsidP="003C16B7">
      <w:pPr>
        <w:widowControl w:val="0"/>
        <w:suppressAutoHyphens w:val="0"/>
        <w:ind w:firstLine="600"/>
        <w:jc w:val="both"/>
      </w:pPr>
      <w:r w:rsidRPr="006B1A3D">
        <w:rPr>
          <w:color w:val="000000"/>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42ED4" w:rsidRPr="006B1A3D" w:rsidRDefault="00A42ED4" w:rsidP="003C16B7">
      <w:pPr>
        <w:widowControl w:val="0"/>
        <w:suppressAutoHyphens w:val="0"/>
        <w:ind w:firstLine="600"/>
        <w:jc w:val="both"/>
      </w:pPr>
      <w:r w:rsidRPr="006B1A3D">
        <w:rPr>
          <w:b/>
          <w:color w:val="000000"/>
        </w:rPr>
        <w:t>Неметаллы и их соединения</w:t>
      </w:r>
    </w:p>
    <w:p w:rsidR="00A42ED4" w:rsidRPr="006B1A3D" w:rsidRDefault="00A42ED4" w:rsidP="003C16B7">
      <w:pPr>
        <w:widowControl w:val="0"/>
        <w:suppressAutoHyphens w:val="0"/>
        <w:ind w:firstLine="600"/>
        <w:jc w:val="both"/>
      </w:pPr>
      <w:r w:rsidRPr="006B1A3D">
        <w:rPr>
          <w:color w:val="000000"/>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42ED4" w:rsidRPr="006B1A3D" w:rsidRDefault="00A42ED4" w:rsidP="003C16B7">
      <w:pPr>
        <w:widowControl w:val="0"/>
        <w:suppressAutoHyphens w:val="0"/>
        <w:ind w:firstLine="600"/>
        <w:jc w:val="both"/>
      </w:pPr>
      <w:r w:rsidRPr="006B1A3D">
        <w:rPr>
          <w:color w:val="000000"/>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42ED4" w:rsidRPr="006B1A3D" w:rsidRDefault="00A42ED4" w:rsidP="003C16B7">
      <w:pPr>
        <w:widowControl w:val="0"/>
        <w:suppressAutoHyphens w:val="0"/>
        <w:ind w:firstLine="600"/>
        <w:jc w:val="both"/>
      </w:pPr>
      <w:r w:rsidRPr="006B1A3D">
        <w:rPr>
          <w:color w:val="000000"/>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A42ED4" w:rsidRPr="006B1A3D" w:rsidRDefault="00A42ED4" w:rsidP="003C16B7">
      <w:pPr>
        <w:widowControl w:val="0"/>
        <w:suppressAutoHyphens w:val="0"/>
        <w:ind w:firstLine="600"/>
        <w:jc w:val="both"/>
      </w:pPr>
      <w:r w:rsidRPr="006B1A3D">
        <w:rPr>
          <w:color w:val="000000"/>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42ED4" w:rsidRPr="006B1A3D" w:rsidRDefault="00A42ED4" w:rsidP="003C16B7">
      <w:pPr>
        <w:widowControl w:val="0"/>
        <w:suppressAutoHyphens w:val="0"/>
        <w:ind w:firstLine="600"/>
        <w:jc w:val="both"/>
      </w:pPr>
      <w:r w:rsidRPr="006B1A3D">
        <w:rPr>
          <w:color w:val="000000"/>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A42ED4" w:rsidRPr="006B1A3D" w:rsidRDefault="00A42ED4" w:rsidP="003C16B7">
      <w:pPr>
        <w:widowControl w:val="0"/>
        <w:suppressAutoHyphens w:val="0"/>
        <w:ind w:firstLine="600"/>
        <w:jc w:val="both"/>
      </w:pPr>
      <w:r w:rsidRPr="006B1A3D">
        <w:rPr>
          <w:color w:val="000000"/>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42ED4" w:rsidRPr="006B1A3D" w:rsidRDefault="00A42ED4" w:rsidP="003C16B7">
      <w:pPr>
        <w:widowControl w:val="0"/>
        <w:suppressAutoHyphens w:val="0"/>
        <w:ind w:firstLine="600"/>
        <w:jc w:val="both"/>
      </w:pPr>
      <w:r w:rsidRPr="006B1A3D">
        <w:rPr>
          <w:b/>
          <w:i/>
          <w:color w:val="000000"/>
        </w:rPr>
        <w:t>Химический эксперимент</w:t>
      </w:r>
      <w:r w:rsidRPr="006B1A3D">
        <w:rPr>
          <w:b/>
          <w:color w:val="000000"/>
        </w:rPr>
        <w:t>:</w:t>
      </w:r>
      <w:r w:rsidRPr="006B1A3D">
        <w:rPr>
          <w:color w:val="000000"/>
        </w:rPr>
        <w:t xml:space="preserve"> </w:t>
      </w:r>
    </w:p>
    <w:p w:rsidR="00A42ED4" w:rsidRPr="006B1A3D" w:rsidRDefault="00A42ED4" w:rsidP="003C16B7">
      <w:pPr>
        <w:widowControl w:val="0"/>
        <w:suppressAutoHyphens w:val="0"/>
        <w:ind w:firstLine="600"/>
        <w:jc w:val="both"/>
      </w:pPr>
      <w:r w:rsidRPr="006B1A3D">
        <w:rPr>
          <w:color w:val="000000"/>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42ED4" w:rsidRPr="006B1A3D" w:rsidRDefault="00A42ED4" w:rsidP="003C16B7">
      <w:pPr>
        <w:widowControl w:val="0"/>
        <w:suppressAutoHyphens w:val="0"/>
        <w:ind w:firstLine="600"/>
        <w:jc w:val="both"/>
      </w:pPr>
      <w:r w:rsidRPr="006B1A3D">
        <w:rPr>
          <w:b/>
          <w:color w:val="000000"/>
        </w:rPr>
        <w:t>Металлы и их соединения</w:t>
      </w:r>
    </w:p>
    <w:p w:rsidR="00A42ED4" w:rsidRPr="006B1A3D" w:rsidRDefault="00A42ED4" w:rsidP="003C16B7">
      <w:pPr>
        <w:widowControl w:val="0"/>
        <w:suppressAutoHyphens w:val="0"/>
        <w:ind w:firstLine="600"/>
        <w:jc w:val="both"/>
      </w:pPr>
      <w:r w:rsidRPr="006B1A3D">
        <w:rPr>
          <w:color w:val="000000"/>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42ED4" w:rsidRPr="006B1A3D" w:rsidRDefault="00A42ED4" w:rsidP="003C16B7">
      <w:pPr>
        <w:widowControl w:val="0"/>
        <w:suppressAutoHyphens w:val="0"/>
        <w:ind w:firstLine="600"/>
        <w:jc w:val="both"/>
      </w:pPr>
      <w:r w:rsidRPr="006B1A3D">
        <w:rPr>
          <w:color w:val="000000"/>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42ED4" w:rsidRPr="006B1A3D" w:rsidRDefault="00A42ED4" w:rsidP="003C16B7">
      <w:pPr>
        <w:widowControl w:val="0"/>
        <w:suppressAutoHyphens w:val="0"/>
        <w:ind w:firstLine="600"/>
        <w:jc w:val="both"/>
      </w:pPr>
      <w:r w:rsidRPr="006B1A3D">
        <w:rPr>
          <w:color w:val="000000"/>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42ED4" w:rsidRPr="006B1A3D" w:rsidRDefault="00A42ED4" w:rsidP="003C16B7">
      <w:pPr>
        <w:widowControl w:val="0"/>
        <w:suppressAutoHyphens w:val="0"/>
        <w:ind w:firstLine="600"/>
        <w:jc w:val="both"/>
      </w:pPr>
      <w:r w:rsidRPr="006B1A3D">
        <w:rPr>
          <w:color w:val="000000"/>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42ED4" w:rsidRPr="006B1A3D" w:rsidRDefault="00A42ED4" w:rsidP="003C16B7">
      <w:pPr>
        <w:widowControl w:val="0"/>
        <w:suppressAutoHyphens w:val="0"/>
        <w:ind w:firstLine="600"/>
        <w:jc w:val="both"/>
      </w:pPr>
      <w:r w:rsidRPr="006B1A3D">
        <w:rPr>
          <w:color w:val="000000"/>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A42ED4" w:rsidRPr="006B1A3D" w:rsidRDefault="00A42ED4" w:rsidP="003C16B7">
      <w:pPr>
        <w:widowControl w:val="0"/>
        <w:suppressAutoHyphens w:val="0"/>
        <w:ind w:firstLine="600"/>
        <w:jc w:val="both"/>
      </w:pPr>
      <w:r w:rsidRPr="006B1A3D">
        <w:rPr>
          <w:b/>
          <w:i/>
          <w:color w:val="000000"/>
        </w:rPr>
        <w:t>Химический эксперимент</w:t>
      </w:r>
      <w:r w:rsidRPr="006B1A3D">
        <w:rPr>
          <w:b/>
          <w:color w:val="000000"/>
        </w:rPr>
        <w:t>:</w:t>
      </w:r>
      <w:r w:rsidRPr="006B1A3D">
        <w:rPr>
          <w:color w:val="000000"/>
        </w:rPr>
        <w:t xml:space="preserve"> </w:t>
      </w:r>
    </w:p>
    <w:p w:rsidR="00A42ED4" w:rsidRPr="006B1A3D" w:rsidRDefault="00A42ED4" w:rsidP="003C16B7">
      <w:pPr>
        <w:widowControl w:val="0"/>
        <w:suppressAutoHyphens w:val="0"/>
        <w:ind w:firstLine="600"/>
        <w:jc w:val="both"/>
      </w:pPr>
      <w:r w:rsidRPr="006B1A3D">
        <w:rPr>
          <w:color w:val="000000"/>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42ED4" w:rsidRPr="006B1A3D" w:rsidRDefault="00A42ED4" w:rsidP="003C16B7">
      <w:pPr>
        <w:widowControl w:val="0"/>
        <w:suppressAutoHyphens w:val="0"/>
        <w:ind w:firstLine="600"/>
        <w:jc w:val="both"/>
      </w:pPr>
      <w:r w:rsidRPr="006B1A3D">
        <w:rPr>
          <w:b/>
          <w:color w:val="000000"/>
        </w:rPr>
        <w:t>Химия и окружающая среда</w:t>
      </w:r>
    </w:p>
    <w:p w:rsidR="00A42ED4" w:rsidRPr="006B1A3D" w:rsidRDefault="00A42ED4" w:rsidP="003C16B7">
      <w:pPr>
        <w:widowControl w:val="0"/>
        <w:suppressAutoHyphens w:val="0"/>
        <w:ind w:firstLine="600"/>
        <w:jc w:val="both"/>
      </w:pPr>
      <w:r w:rsidRPr="006B1A3D">
        <w:rPr>
          <w:color w:val="000000"/>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A42ED4" w:rsidRPr="006B1A3D" w:rsidRDefault="00A42ED4" w:rsidP="003C16B7">
      <w:pPr>
        <w:widowControl w:val="0"/>
        <w:suppressAutoHyphens w:val="0"/>
        <w:ind w:firstLine="600"/>
        <w:jc w:val="both"/>
      </w:pPr>
      <w:r w:rsidRPr="006B1A3D">
        <w:rPr>
          <w:color w:val="000000"/>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A42ED4" w:rsidRPr="006B1A3D" w:rsidRDefault="00A42ED4" w:rsidP="003C16B7">
      <w:pPr>
        <w:widowControl w:val="0"/>
        <w:suppressAutoHyphens w:val="0"/>
        <w:ind w:firstLine="600"/>
        <w:jc w:val="both"/>
      </w:pPr>
      <w:r w:rsidRPr="006B1A3D">
        <w:rPr>
          <w:b/>
          <w:i/>
          <w:color w:val="000000"/>
        </w:rPr>
        <w:t>Химический эксперимент:</w:t>
      </w:r>
      <w:r w:rsidRPr="006B1A3D">
        <w:rPr>
          <w:color w:val="000000"/>
        </w:rPr>
        <w:t xml:space="preserve"> </w:t>
      </w:r>
    </w:p>
    <w:p w:rsidR="00A42ED4" w:rsidRPr="006B1A3D" w:rsidRDefault="00A42ED4" w:rsidP="003C16B7">
      <w:pPr>
        <w:widowControl w:val="0"/>
        <w:suppressAutoHyphens w:val="0"/>
        <w:ind w:firstLine="600"/>
        <w:jc w:val="both"/>
      </w:pPr>
      <w:r w:rsidRPr="006B1A3D">
        <w:rPr>
          <w:color w:val="000000"/>
        </w:rPr>
        <w:t>изучение образцов материалов (стекло, сплавы металлов, полимерные материалы).</w:t>
      </w:r>
    </w:p>
    <w:p w:rsidR="00A42ED4" w:rsidRPr="006B1A3D" w:rsidRDefault="00A42ED4" w:rsidP="003C16B7">
      <w:pPr>
        <w:widowControl w:val="0"/>
        <w:suppressAutoHyphens w:val="0"/>
        <w:ind w:firstLine="600"/>
        <w:jc w:val="both"/>
      </w:pPr>
      <w:r w:rsidRPr="006B1A3D">
        <w:rPr>
          <w:b/>
          <w:i/>
          <w:color w:val="000000"/>
        </w:rPr>
        <w:t>Межпредметные связи</w:t>
      </w:r>
    </w:p>
    <w:p w:rsidR="00A42ED4" w:rsidRPr="006B1A3D" w:rsidRDefault="00A42ED4" w:rsidP="003C16B7">
      <w:pPr>
        <w:widowControl w:val="0"/>
        <w:suppressAutoHyphens w:val="0"/>
        <w:ind w:firstLine="600"/>
        <w:jc w:val="both"/>
      </w:pPr>
      <w:r w:rsidRPr="006B1A3D">
        <w:rPr>
          <w:color w:val="000000"/>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42ED4" w:rsidRPr="006B1A3D" w:rsidRDefault="00A42ED4" w:rsidP="003C16B7">
      <w:pPr>
        <w:widowControl w:val="0"/>
        <w:suppressAutoHyphens w:val="0"/>
        <w:ind w:firstLine="600"/>
        <w:jc w:val="both"/>
      </w:pPr>
      <w:r w:rsidRPr="006B1A3D">
        <w:rPr>
          <w:color w:val="000000"/>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A42ED4" w:rsidRPr="006B1A3D" w:rsidRDefault="00A42ED4" w:rsidP="003C16B7">
      <w:pPr>
        <w:widowControl w:val="0"/>
        <w:suppressAutoHyphens w:val="0"/>
        <w:ind w:firstLine="600"/>
        <w:jc w:val="both"/>
      </w:pPr>
      <w:r w:rsidRPr="006B1A3D">
        <w:rPr>
          <w:color w:val="000000"/>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42ED4" w:rsidRPr="006B1A3D" w:rsidRDefault="00A42ED4" w:rsidP="003C16B7">
      <w:pPr>
        <w:widowControl w:val="0"/>
        <w:suppressAutoHyphens w:val="0"/>
        <w:ind w:firstLine="600"/>
        <w:jc w:val="both"/>
      </w:pPr>
      <w:r w:rsidRPr="006B1A3D">
        <w:rPr>
          <w:color w:val="000000"/>
        </w:rPr>
        <w:t>Биология: фотосинтез, дыхание, биосфера, экосистема, минеральные удобрения, микроэлементы, макроэлементы, питательные вещества.</w:t>
      </w:r>
    </w:p>
    <w:p w:rsidR="00A42ED4" w:rsidRPr="006B1A3D" w:rsidRDefault="00A42ED4" w:rsidP="003C16B7">
      <w:pPr>
        <w:widowControl w:val="0"/>
        <w:suppressAutoHyphens w:val="0"/>
        <w:ind w:firstLine="600"/>
        <w:jc w:val="both"/>
      </w:pPr>
      <w:r w:rsidRPr="006B1A3D">
        <w:rPr>
          <w:color w:val="000000"/>
        </w:rPr>
        <w:t>География: атмосфера, гидросфера, минералы, горные породы, полезные ископаемые, топливо, водные ресурсы.</w:t>
      </w:r>
    </w:p>
    <w:p w:rsidR="00A42ED4" w:rsidRDefault="00A42ED4" w:rsidP="003C16B7">
      <w:pPr>
        <w:widowControl w:val="0"/>
        <w:suppressAutoHyphens w:val="0"/>
      </w:pPr>
    </w:p>
    <w:p w:rsidR="00A42ED4" w:rsidRPr="006B1A3D" w:rsidRDefault="00A42ED4" w:rsidP="003C16B7">
      <w:pPr>
        <w:widowControl w:val="0"/>
        <w:suppressAutoHyphens w:val="0"/>
        <w:ind w:left="120"/>
        <w:jc w:val="both"/>
      </w:pPr>
      <w:bookmarkStart w:id="240" w:name="block-14962794"/>
      <w:bookmarkEnd w:id="239"/>
      <w:r w:rsidRPr="006B1A3D">
        <w:rPr>
          <w:b/>
          <w:color w:val="000000"/>
        </w:rPr>
        <w:t>ПЛАНИРУЕМЫЕ РЕЗУЛЬТАТЫ ОСВОЕНИЯ ПРОГРАММЫ ПО ХИМИИ НА УРОВНЕ ОСНОВНОГО ОБЩЕГО ОБРАЗОВАНИЯ</w:t>
      </w:r>
    </w:p>
    <w:p w:rsidR="00A42ED4" w:rsidRPr="006B1A3D" w:rsidRDefault="00A42ED4" w:rsidP="003C16B7">
      <w:pPr>
        <w:widowControl w:val="0"/>
        <w:suppressAutoHyphens w:val="0"/>
        <w:ind w:left="120"/>
        <w:jc w:val="both"/>
      </w:pPr>
    </w:p>
    <w:p w:rsidR="00A42ED4" w:rsidRPr="006B1A3D" w:rsidRDefault="00A42ED4" w:rsidP="003C16B7">
      <w:pPr>
        <w:widowControl w:val="0"/>
        <w:suppressAutoHyphens w:val="0"/>
        <w:ind w:firstLine="600"/>
        <w:jc w:val="both"/>
      </w:pPr>
      <w:r w:rsidRPr="006B1A3D">
        <w:rPr>
          <w:b/>
          <w:color w:val="000000"/>
        </w:rPr>
        <w:t>ЛИЧНОСТНЫЕ РЕЗУЛЬТАТЫ</w:t>
      </w:r>
    </w:p>
    <w:p w:rsidR="00A42ED4" w:rsidRPr="006B1A3D" w:rsidRDefault="00A42ED4" w:rsidP="003C16B7">
      <w:pPr>
        <w:widowControl w:val="0"/>
        <w:suppressAutoHyphens w:val="0"/>
        <w:ind w:firstLine="600"/>
        <w:jc w:val="both"/>
      </w:pPr>
      <w:r w:rsidRPr="006B1A3D">
        <w:rPr>
          <w:color w:val="000000"/>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A42ED4" w:rsidRPr="006B1A3D" w:rsidRDefault="00A42ED4" w:rsidP="003C16B7">
      <w:pPr>
        <w:widowControl w:val="0"/>
        <w:suppressAutoHyphens w:val="0"/>
        <w:ind w:firstLine="600"/>
        <w:jc w:val="both"/>
      </w:pPr>
      <w:r w:rsidRPr="006B1A3D">
        <w:rPr>
          <w:color w:val="000000"/>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A42ED4" w:rsidRPr="006B1A3D" w:rsidRDefault="00A42ED4" w:rsidP="003C16B7">
      <w:pPr>
        <w:widowControl w:val="0"/>
        <w:suppressAutoHyphens w:val="0"/>
        <w:ind w:firstLine="600"/>
        <w:jc w:val="both"/>
      </w:pPr>
      <w:r w:rsidRPr="006B1A3D">
        <w:rPr>
          <w:b/>
          <w:color w:val="000000"/>
        </w:rPr>
        <w:t>1)</w:t>
      </w:r>
      <w:r w:rsidRPr="006B1A3D">
        <w:rPr>
          <w:color w:val="000000"/>
        </w:rPr>
        <w:t xml:space="preserve"> </w:t>
      </w:r>
      <w:r w:rsidRPr="006B1A3D">
        <w:rPr>
          <w:b/>
          <w:color w:val="000000"/>
        </w:rPr>
        <w:t>патриотического воспитания</w:t>
      </w:r>
      <w:r w:rsidRPr="006B1A3D">
        <w:rPr>
          <w:color w:val="000000"/>
        </w:rPr>
        <w:t>:</w:t>
      </w:r>
    </w:p>
    <w:p w:rsidR="00A42ED4" w:rsidRPr="006B1A3D" w:rsidRDefault="00A42ED4" w:rsidP="003C16B7">
      <w:pPr>
        <w:widowControl w:val="0"/>
        <w:suppressAutoHyphens w:val="0"/>
        <w:ind w:firstLine="600"/>
        <w:jc w:val="both"/>
      </w:pPr>
      <w:r w:rsidRPr="006B1A3D">
        <w:rPr>
          <w:color w:val="000000"/>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42ED4" w:rsidRPr="006B1A3D" w:rsidRDefault="00A42ED4" w:rsidP="003C16B7">
      <w:pPr>
        <w:widowControl w:val="0"/>
        <w:suppressAutoHyphens w:val="0"/>
        <w:ind w:firstLine="600"/>
        <w:jc w:val="both"/>
      </w:pPr>
      <w:r w:rsidRPr="006B1A3D">
        <w:rPr>
          <w:b/>
          <w:color w:val="000000"/>
        </w:rPr>
        <w:t>2)</w:t>
      </w:r>
      <w:r w:rsidRPr="006B1A3D">
        <w:rPr>
          <w:color w:val="000000"/>
        </w:rPr>
        <w:t xml:space="preserve"> </w:t>
      </w:r>
      <w:r w:rsidRPr="006B1A3D">
        <w:rPr>
          <w:b/>
          <w:color w:val="000000"/>
        </w:rPr>
        <w:t>гражданского воспитания:</w:t>
      </w:r>
    </w:p>
    <w:p w:rsidR="00A42ED4" w:rsidRPr="006B1A3D" w:rsidRDefault="00A42ED4" w:rsidP="003C16B7">
      <w:pPr>
        <w:widowControl w:val="0"/>
        <w:suppressAutoHyphens w:val="0"/>
        <w:ind w:firstLine="600"/>
        <w:jc w:val="both"/>
      </w:pPr>
      <w:r w:rsidRPr="006B1A3D">
        <w:rPr>
          <w:color w:val="000000"/>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42ED4" w:rsidRPr="006B1A3D" w:rsidRDefault="00A42ED4" w:rsidP="003C16B7">
      <w:pPr>
        <w:widowControl w:val="0"/>
        <w:suppressAutoHyphens w:val="0"/>
        <w:ind w:firstLine="600"/>
        <w:jc w:val="both"/>
      </w:pPr>
      <w:r w:rsidRPr="006B1A3D">
        <w:rPr>
          <w:b/>
          <w:color w:val="000000"/>
        </w:rPr>
        <w:t>3)</w:t>
      </w:r>
      <w:r w:rsidRPr="006B1A3D">
        <w:rPr>
          <w:color w:val="000000"/>
        </w:rPr>
        <w:t xml:space="preserve"> </w:t>
      </w:r>
      <w:r w:rsidRPr="006B1A3D">
        <w:rPr>
          <w:b/>
          <w:color w:val="000000"/>
        </w:rPr>
        <w:t>ценности научного познания</w:t>
      </w:r>
      <w:r w:rsidRPr="006B1A3D">
        <w:rPr>
          <w:color w:val="000000"/>
        </w:rPr>
        <w:t>:</w:t>
      </w:r>
    </w:p>
    <w:p w:rsidR="00A42ED4" w:rsidRPr="006B1A3D" w:rsidRDefault="00A42ED4" w:rsidP="003C16B7">
      <w:pPr>
        <w:widowControl w:val="0"/>
        <w:suppressAutoHyphens w:val="0"/>
        <w:ind w:firstLine="600"/>
        <w:jc w:val="both"/>
      </w:pPr>
      <w:r w:rsidRPr="006B1A3D">
        <w:rPr>
          <w:color w:val="000000"/>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A42ED4" w:rsidRPr="006B1A3D" w:rsidRDefault="00A42ED4" w:rsidP="003C16B7">
      <w:pPr>
        <w:widowControl w:val="0"/>
        <w:suppressAutoHyphens w:val="0"/>
        <w:ind w:firstLine="600"/>
        <w:jc w:val="both"/>
      </w:pPr>
      <w:r w:rsidRPr="006B1A3D">
        <w:rPr>
          <w:color w:val="000000"/>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42ED4" w:rsidRPr="006B1A3D" w:rsidRDefault="00A42ED4" w:rsidP="003C16B7">
      <w:pPr>
        <w:widowControl w:val="0"/>
        <w:suppressAutoHyphens w:val="0"/>
        <w:ind w:firstLine="600"/>
        <w:jc w:val="both"/>
      </w:pPr>
      <w:r w:rsidRPr="006B1A3D">
        <w:rPr>
          <w:color w:val="000000"/>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A42ED4" w:rsidRPr="006B1A3D" w:rsidRDefault="00A42ED4" w:rsidP="003C16B7">
      <w:pPr>
        <w:widowControl w:val="0"/>
        <w:suppressAutoHyphens w:val="0"/>
        <w:ind w:firstLine="600"/>
        <w:jc w:val="both"/>
      </w:pPr>
      <w:bookmarkStart w:id="241" w:name="_Toc138318759"/>
      <w:bookmarkEnd w:id="241"/>
      <w:r w:rsidRPr="006B1A3D">
        <w:rPr>
          <w:b/>
          <w:color w:val="000000"/>
        </w:rPr>
        <w:t>4)</w:t>
      </w:r>
      <w:r w:rsidRPr="006B1A3D">
        <w:rPr>
          <w:color w:val="000000"/>
        </w:rPr>
        <w:t xml:space="preserve"> </w:t>
      </w:r>
      <w:r w:rsidRPr="006B1A3D">
        <w:rPr>
          <w:b/>
          <w:color w:val="000000"/>
        </w:rPr>
        <w:t>формирования культуры здоровья</w:t>
      </w:r>
      <w:r w:rsidRPr="006B1A3D">
        <w:rPr>
          <w:color w:val="000000"/>
        </w:rPr>
        <w:t>:</w:t>
      </w:r>
    </w:p>
    <w:p w:rsidR="00A42ED4" w:rsidRPr="006B1A3D" w:rsidRDefault="00A42ED4" w:rsidP="003C16B7">
      <w:pPr>
        <w:widowControl w:val="0"/>
        <w:suppressAutoHyphens w:val="0"/>
        <w:ind w:firstLine="600"/>
        <w:jc w:val="both"/>
      </w:pPr>
      <w:r w:rsidRPr="006B1A3D">
        <w:rPr>
          <w:color w:val="000000"/>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42ED4" w:rsidRPr="006B1A3D" w:rsidRDefault="00A42ED4" w:rsidP="003C16B7">
      <w:pPr>
        <w:widowControl w:val="0"/>
        <w:suppressAutoHyphens w:val="0"/>
        <w:ind w:firstLine="600"/>
        <w:jc w:val="both"/>
      </w:pPr>
      <w:r w:rsidRPr="006B1A3D">
        <w:rPr>
          <w:b/>
          <w:color w:val="000000"/>
        </w:rPr>
        <w:t>5)</w:t>
      </w:r>
      <w:r w:rsidRPr="006B1A3D">
        <w:rPr>
          <w:color w:val="000000"/>
        </w:rPr>
        <w:t xml:space="preserve"> </w:t>
      </w:r>
      <w:r w:rsidRPr="006B1A3D">
        <w:rPr>
          <w:b/>
          <w:color w:val="000000"/>
        </w:rPr>
        <w:t>трудового воспитания:</w:t>
      </w:r>
    </w:p>
    <w:p w:rsidR="00A42ED4" w:rsidRPr="006B1A3D" w:rsidRDefault="00A42ED4" w:rsidP="003C16B7">
      <w:pPr>
        <w:widowControl w:val="0"/>
        <w:suppressAutoHyphens w:val="0"/>
        <w:ind w:firstLine="600"/>
        <w:jc w:val="both"/>
      </w:pPr>
      <w:r w:rsidRPr="006B1A3D">
        <w:rPr>
          <w:color w:val="000000"/>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42ED4" w:rsidRPr="006B1A3D" w:rsidRDefault="00A42ED4" w:rsidP="003C16B7">
      <w:pPr>
        <w:widowControl w:val="0"/>
        <w:suppressAutoHyphens w:val="0"/>
        <w:ind w:firstLine="600"/>
        <w:jc w:val="both"/>
      </w:pPr>
      <w:r w:rsidRPr="006B1A3D">
        <w:rPr>
          <w:b/>
          <w:color w:val="000000"/>
        </w:rPr>
        <w:t>6)</w:t>
      </w:r>
      <w:r w:rsidRPr="006B1A3D">
        <w:rPr>
          <w:color w:val="000000"/>
        </w:rPr>
        <w:t xml:space="preserve"> </w:t>
      </w:r>
      <w:r w:rsidRPr="006B1A3D">
        <w:rPr>
          <w:b/>
          <w:color w:val="000000"/>
        </w:rPr>
        <w:t>экологического воспитания:</w:t>
      </w:r>
    </w:p>
    <w:p w:rsidR="00A42ED4" w:rsidRPr="006B1A3D" w:rsidRDefault="00A42ED4" w:rsidP="003C16B7">
      <w:pPr>
        <w:widowControl w:val="0"/>
        <w:suppressAutoHyphens w:val="0"/>
        <w:ind w:firstLine="600"/>
        <w:jc w:val="both"/>
      </w:pPr>
      <w:r w:rsidRPr="006B1A3D">
        <w:rPr>
          <w:color w:val="000000"/>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A42ED4" w:rsidRPr="006B1A3D" w:rsidRDefault="00A42ED4" w:rsidP="003C16B7">
      <w:pPr>
        <w:widowControl w:val="0"/>
        <w:suppressAutoHyphens w:val="0"/>
        <w:ind w:firstLine="600"/>
        <w:jc w:val="both"/>
      </w:pPr>
      <w:r w:rsidRPr="006B1A3D">
        <w:rPr>
          <w:color w:val="000000"/>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A42ED4" w:rsidRPr="006B1A3D" w:rsidRDefault="00A42ED4" w:rsidP="003C16B7">
      <w:pPr>
        <w:widowControl w:val="0"/>
        <w:suppressAutoHyphens w:val="0"/>
        <w:ind w:firstLine="600"/>
        <w:jc w:val="both"/>
      </w:pPr>
      <w:r w:rsidRPr="006B1A3D">
        <w:rPr>
          <w:b/>
          <w:color w:val="000000"/>
        </w:rPr>
        <w:t>МЕТАПРЕДМЕТНЫЕ РЕЗУЛЬТАТЫ</w:t>
      </w:r>
    </w:p>
    <w:p w:rsidR="00A42ED4" w:rsidRPr="006B1A3D" w:rsidRDefault="00A42ED4" w:rsidP="003C16B7">
      <w:pPr>
        <w:widowControl w:val="0"/>
        <w:suppressAutoHyphens w:val="0"/>
        <w:ind w:firstLine="600"/>
        <w:jc w:val="both"/>
      </w:pPr>
      <w:r w:rsidRPr="006B1A3D">
        <w:rPr>
          <w:color w:val="000000"/>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A42ED4" w:rsidRPr="006B1A3D" w:rsidRDefault="00A42ED4" w:rsidP="003C16B7">
      <w:pPr>
        <w:widowControl w:val="0"/>
        <w:suppressAutoHyphens w:val="0"/>
        <w:ind w:firstLine="600"/>
        <w:jc w:val="both"/>
      </w:pPr>
      <w:r w:rsidRPr="006B1A3D">
        <w:rPr>
          <w:b/>
          <w:color w:val="000000"/>
        </w:rPr>
        <w:t>Познавательные универсальные учебные действия</w:t>
      </w:r>
    </w:p>
    <w:p w:rsidR="00A42ED4" w:rsidRPr="006B1A3D" w:rsidRDefault="00A42ED4" w:rsidP="003C16B7">
      <w:pPr>
        <w:widowControl w:val="0"/>
        <w:suppressAutoHyphens w:val="0"/>
        <w:ind w:firstLine="600"/>
        <w:jc w:val="both"/>
      </w:pPr>
      <w:r w:rsidRPr="006B1A3D">
        <w:rPr>
          <w:b/>
          <w:color w:val="000000"/>
        </w:rPr>
        <w:t>Базовые логические действия:</w:t>
      </w:r>
    </w:p>
    <w:p w:rsidR="00A42ED4" w:rsidRPr="006B1A3D" w:rsidRDefault="00A42ED4" w:rsidP="003C16B7">
      <w:pPr>
        <w:widowControl w:val="0"/>
        <w:suppressAutoHyphens w:val="0"/>
        <w:ind w:firstLine="600"/>
        <w:jc w:val="both"/>
      </w:pPr>
      <w:r w:rsidRPr="006B1A3D">
        <w:rPr>
          <w:color w:val="000000"/>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42ED4" w:rsidRPr="006B1A3D" w:rsidRDefault="00A42ED4" w:rsidP="003C16B7">
      <w:pPr>
        <w:widowControl w:val="0"/>
        <w:suppressAutoHyphens w:val="0"/>
        <w:ind w:firstLine="600"/>
        <w:jc w:val="both"/>
      </w:pPr>
      <w:r w:rsidRPr="006B1A3D">
        <w:rPr>
          <w:color w:val="000000"/>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A42ED4" w:rsidRPr="006B1A3D" w:rsidRDefault="00A42ED4" w:rsidP="003C16B7">
      <w:pPr>
        <w:widowControl w:val="0"/>
        <w:suppressAutoHyphens w:val="0"/>
        <w:ind w:firstLine="600"/>
        <w:jc w:val="both"/>
      </w:pPr>
      <w:r w:rsidRPr="006B1A3D">
        <w:rPr>
          <w:b/>
          <w:color w:val="000000"/>
        </w:rPr>
        <w:t>Базовые исследовательские действия</w:t>
      </w:r>
      <w:r w:rsidRPr="006B1A3D">
        <w:rPr>
          <w:color w:val="000000"/>
        </w:rPr>
        <w:t>:</w:t>
      </w:r>
    </w:p>
    <w:p w:rsidR="00A42ED4" w:rsidRPr="006B1A3D" w:rsidRDefault="00A42ED4" w:rsidP="003C16B7">
      <w:pPr>
        <w:widowControl w:val="0"/>
        <w:suppressAutoHyphens w:val="0"/>
        <w:ind w:firstLine="600"/>
        <w:jc w:val="both"/>
      </w:pPr>
      <w:r w:rsidRPr="006B1A3D">
        <w:rPr>
          <w:color w:val="000000"/>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42ED4" w:rsidRPr="006B1A3D" w:rsidRDefault="00A42ED4" w:rsidP="003C16B7">
      <w:pPr>
        <w:widowControl w:val="0"/>
        <w:suppressAutoHyphens w:val="0"/>
        <w:ind w:firstLine="600"/>
        <w:jc w:val="both"/>
      </w:pPr>
      <w:r w:rsidRPr="006B1A3D">
        <w:rPr>
          <w:color w:val="000000"/>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42ED4" w:rsidRPr="006B1A3D" w:rsidRDefault="00A42ED4" w:rsidP="003C16B7">
      <w:pPr>
        <w:widowControl w:val="0"/>
        <w:suppressAutoHyphens w:val="0"/>
        <w:ind w:firstLine="600"/>
        <w:jc w:val="both"/>
      </w:pPr>
      <w:r w:rsidRPr="006B1A3D">
        <w:rPr>
          <w:b/>
          <w:color w:val="000000"/>
        </w:rPr>
        <w:t>Работа с информацией:</w:t>
      </w:r>
    </w:p>
    <w:p w:rsidR="00A42ED4" w:rsidRPr="006B1A3D" w:rsidRDefault="00A42ED4" w:rsidP="003C16B7">
      <w:pPr>
        <w:widowControl w:val="0"/>
        <w:suppressAutoHyphens w:val="0"/>
        <w:ind w:firstLine="600"/>
        <w:jc w:val="both"/>
      </w:pPr>
      <w:r w:rsidRPr="006B1A3D">
        <w:rPr>
          <w:color w:val="000000"/>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42ED4" w:rsidRPr="006B1A3D" w:rsidRDefault="00A42ED4" w:rsidP="003C16B7">
      <w:pPr>
        <w:widowControl w:val="0"/>
        <w:suppressAutoHyphens w:val="0"/>
        <w:ind w:firstLine="600"/>
        <w:jc w:val="both"/>
      </w:pPr>
      <w:r w:rsidRPr="006B1A3D">
        <w:rPr>
          <w:color w:val="000000"/>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42ED4" w:rsidRPr="006B1A3D" w:rsidRDefault="00A42ED4" w:rsidP="003C16B7">
      <w:pPr>
        <w:widowControl w:val="0"/>
        <w:suppressAutoHyphens w:val="0"/>
        <w:ind w:firstLine="600"/>
        <w:jc w:val="both"/>
      </w:pPr>
      <w:r w:rsidRPr="006B1A3D">
        <w:rPr>
          <w:color w:val="000000"/>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42ED4" w:rsidRPr="006B1A3D" w:rsidRDefault="00A42ED4" w:rsidP="003C16B7">
      <w:pPr>
        <w:widowControl w:val="0"/>
        <w:suppressAutoHyphens w:val="0"/>
        <w:ind w:firstLine="600"/>
        <w:jc w:val="both"/>
      </w:pPr>
      <w:r w:rsidRPr="006B1A3D">
        <w:rPr>
          <w:b/>
          <w:color w:val="000000"/>
        </w:rPr>
        <w:t>Коммуникативные универсальные учебные действия:</w:t>
      </w:r>
    </w:p>
    <w:p w:rsidR="00A42ED4" w:rsidRPr="006B1A3D" w:rsidRDefault="00A42ED4" w:rsidP="003C16B7">
      <w:pPr>
        <w:widowControl w:val="0"/>
        <w:suppressAutoHyphens w:val="0"/>
        <w:ind w:firstLine="600"/>
        <w:jc w:val="both"/>
      </w:pPr>
      <w:r w:rsidRPr="006B1A3D">
        <w:rPr>
          <w:color w:val="000000"/>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A42ED4" w:rsidRPr="006B1A3D" w:rsidRDefault="00A42ED4" w:rsidP="003C16B7">
      <w:pPr>
        <w:widowControl w:val="0"/>
        <w:suppressAutoHyphens w:val="0"/>
        <w:ind w:firstLine="600"/>
        <w:jc w:val="both"/>
      </w:pPr>
      <w:r w:rsidRPr="006B1A3D">
        <w:rPr>
          <w:color w:val="000000"/>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42ED4" w:rsidRPr="006B1A3D" w:rsidRDefault="00A42ED4" w:rsidP="003C16B7">
      <w:pPr>
        <w:widowControl w:val="0"/>
        <w:suppressAutoHyphens w:val="0"/>
        <w:ind w:firstLine="600"/>
        <w:jc w:val="both"/>
      </w:pPr>
      <w:r w:rsidRPr="006B1A3D">
        <w:rPr>
          <w:color w:val="000000"/>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A42ED4" w:rsidRPr="006B1A3D" w:rsidRDefault="00A42ED4" w:rsidP="003C16B7">
      <w:pPr>
        <w:widowControl w:val="0"/>
        <w:suppressAutoHyphens w:val="0"/>
        <w:ind w:firstLine="600"/>
        <w:jc w:val="both"/>
      </w:pPr>
      <w:r w:rsidRPr="006B1A3D">
        <w:rPr>
          <w:b/>
          <w:color w:val="000000"/>
        </w:rPr>
        <w:t>Регулятивные универсальные учебные действия:</w:t>
      </w:r>
    </w:p>
    <w:p w:rsidR="00A42ED4" w:rsidRPr="006B1A3D" w:rsidRDefault="00A42ED4" w:rsidP="003C16B7">
      <w:pPr>
        <w:widowControl w:val="0"/>
        <w:suppressAutoHyphens w:val="0"/>
        <w:ind w:firstLine="600"/>
        <w:jc w:val="both"/>
      </w:pPr>
      <w:r w:rsidRPr="006B1A3D">
        <w:rPr>
          <w:color w:val="000000"/>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242" w:name="_Toc138318760"/>
      <w:bookmarkStart w:id="243" w:name="_Toc134720971"/>
      <w:bookmarkEnd w:id="242"/>
      <w:bookmarkEnd w:id="243"/>
    </w:p>
    <w:p w:rsidR="00A42ED4" w:rsidRPr="006B1A3D" w:rsidRDefault="00A42ED4" w:rsidP="003C16B7">
      <w:pPr>
        <w:widowControl w:val="0"/>
        <w:suppressAutoHyphens w:val="0"/>
        <w:ind w:firstLine="600"/>
        <w:jc w:val="both"/>
      </w:pPr>
      <w:r w:rsidRPr="006B1A3D">
        <w:rPr>
          <w:b/>
          <w:color w:val="000000"/>
        </w:rPr>
        <w:t>ПРЕДМЕТНЫЕ РЕЗУЛЬТАТЫ</w:t>
      </w:r>
    </w:p>
    <w:p w:rsidR="00A42ED4" w:rsidRPr="006B1A3D" w:rsidRDefault="00A42ED4" w:rsidP="003C16B7">
      <w:pPr>
        <w:widowControl w:val="0"/>
        <w:suppressAutoHyphens w:val="0"/>
        <w:ind w:firstLine="600"/>
        <w:jc w:val="both"/>
      </w:pPr>
      <w:r w:rsidRPr="006B1A3D">
        <w:rPr>
          <w:color w:val="000000"/>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A42ED4" w:rsidRPr="006B1A3D" w:rsidRDefault="00A42ED4" w:rsidP="003C16B7">
      <w:pPr>
        <w:widowControl w:val="0"/>
        <w:suppressAutoHyphens w:val="0"/>
        <w:ind w:firstLine="600"/>
        <w:jc w:val="both"/>
      </w:pPr>
      <w:r w:rsidRPr="006B1A3D">
        <w:rPr>
          <w:color w:val="000000"/>
        </w:rPr>
        <w:t>К концу обучения в</w:t>
      </w:r>
      <w:r w:rsidRPr="006B1A3D">
        <w:rPr>
          <w:b/>
          <w:color w:val="000000"/>
        </w:rPr>
        <w:t xml:space="preserve"> 8 классе</w:t>
      </w:r>
      <w:r w:rsidRPr="006B1A3D">
        <w:rPr>
          <w:color w:val="000000"/>
        </w:rPr>
        <w:t xml:space="preserve"> предметные результаты на базовом уровне должны отражать сформированность у обучающихся умений:</w:t>
      </w:r>
    </w:p>
    <w:p w:rsidR="00A42ED4" w:rsidRPr="006B1A3D" w:rsidRDefault="00A42ED4" w:rsidP="00992F6E">
      <w:pPr>
        <w:widowControl w:val="0"/>
        <w:numPr>
          <w:ilvl w:val="0"/>
          <w:numId w:val="164"/>
        </w:numPr>
        <w:suppressAutoHyphens w:val="0"/>
        <w:jc w:val="both"/>
      </w:pPr>
      <w:r w:rsidRPr="006B1A3D">
        <w:rPr>
          <w:color w:val="000000"/>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42ED4" w:rsidRPr="006B1A3D" w:rsidRDefault="00A42ED4" w:rsidP="00992F6E">
      <w:pPr>
        <w:widowControl w:val="0"/>
        <w:numPr>
          <w:ilvl w:val="0"/>
          <w:numId w:val="164"/>
        </w:numPr>
        <w:suppressAutoHyphens w:val="0"/>
        <w:jc w:val="both"/>
      </w:pPr>
      <w:r w:rsidRPr="006B1A3D">
        <w:rPr>
          <w:color w:val="000000"/>
        </w:rPr>
        <w:t>иллюстрировать взаимосвязь основных химических понятий и применять эти понятия при описании веществ и их превращений;</w:t>
      </w:r>
    </w:p>
    <w:p w:rsidR="00A42ED4" w:rsidRPr="006B1A3D" w:rsidRDefault="00A42ED4" w:rsidP="00992F6E">
      <w:pPr>
        <w:widowControl w:val="0"/>
        <w:numPr>
          <w:ilvl w:val="0"/>
          <w:numId w:val="164"/>
        </w:numPr>
        <w:suppressAutoHyphens w:val="0"/>
        <w:jc w:val="both"/>
      </w:pPr>
      <w:r w:rsidRPr="006B1A3D">
        <w:rPr>
          <w:color w:val="000000"/>
        </w:rPr>
        <w:t>использовать химическую символику для составления формул веществ и уравнений химических реакций;</w:t>
      </w:r>
    </w:p>
    <w:p w:rsidR="00A42ED4" w:rsidRPr="006B1A3D" w:rsidRDefault="00A42ED4" w:rsidP="00992F6E">
      <w:pPr>
        <w:widowControl w:val="0"/>
        <w:numPr>
          <w:ilvl w:val="0"/>
          <w:numId w:val="164"/>
        </w:numPr>
        <w:suppressAutoHyphens w:val="0"/>
        <w:jc w:val="both"/>
      </w:pPr>
      <w:r w:rsidRPr="006B1A3D">
        <w:rPr>
          <w:color w:val="000000"/>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42ED4" w:rsidRPr="006B1A3D" w:rsidRDefault="00A42ED4" w:rsidP="00992F6E">
      <w:pPr>
        <w:widowControl w:val="0"/>
        <w:numPr>
          <w:ilvl w:val="0"/>
          <w:numId w:val="164"/>
        </w:numPr>
        <w:suppressAutoHyphens w:val="0"/>
        <w:jc w:val="both"/>
      </w:pPr>
      <w:r w:rsidRPr="006B1A3D">
        <w:rPr>
          <w:color w:val="000000"/>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A42ED4" w:rsidRPr="006B1A3D" w:rsidRDefault="00A42ED4" w:rsidP="00992F6E">
      <w:pPr>
        <w:widowControl w:val="0"/>
        <w:numPr>
          <w:ilvl w:val="0"/>
          <w:numId w:val="164"/>
        </w:numPr>
        <w:suppressAutoHyphens w:val="0"/>
        <w:jc w:val="both"/>
      </w:pPr>
      <w:r w:rsidRPr="006B1A3D">
        <w:rPr>
          <w:color w:val="000000"/>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42ED4" w:rsidRPr="006B1A3D" w:rsidRDefault="00A42ED4" w:rsidP="00992F6E">
      <w:pPr>
        <w:widowControl w:val="0"/>
        <w:numPr>
          <w:ilvl w:val="0"/>
          <w:numId w:val="164"/>
        </w:numPr>
        <w:suppressAutoHyphens w:val="0"/>
        <w:jc w:val="both"/>
      </w:pPr>
      <w:r w:rsidRPr="006B1A3D">
        <w:rPr>
          <w:color w:val="000000"/>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A42ED4" w:rsidRPr="006B1A3D" w:rsidRDefault="00A42ED4" w:rsidP="00992F6E">
      <w:pPr>
        <w:widowControl w:val="0"/>
        <w:numPr>
          <w:ilvl w:val="0"/>
          <w:numId w:val="164"/>
        </w:numPr>
        <w:suppressAutoHyphens w:val="0"/>
        <w:jc w:val="both"/>
      </w:pPr>
      <w:r w:rsidRPr="006B1A3D">
        <w:rPr>
          <w:color w:val="000000"/>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42ED4" w:rsidRPr="006B1A3D" w:rsidRDefault="00A42ED4" w:rsidP="00992F6E">
      <w:pPr>
        <w:widowControl w:val="0"/>
        <w:numPr>
          <w:ilvl w:val="0"/>
          <w:numId w:val="164"/>
        </w:numPr>
        <w:suppressAutoHyphens w:val="0"/>
        <w:jc w:val="both"/>
      </w:pPr>
      <w:r w:rsidRPr="006B1A3D">
        <w:rPr>
          <w:color w:val="000000"/>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42ED4" w:rsidRPr="006B1A3D" w:rsidRDefault="00A42ED4" w:rsidP="00992F6E">
      <w:pPr>
        <w:widowControl w:val="0"/>
        <w:numPr>
          <w:ilvl w:val="0"/>
          <w:numId w:val="164"/>
        </w:numPr>
        <w:suppressAutoHyphens w:val="0"/>
        <w:jc w:val="both"/>
      </w:pPr>
      <w:r w:rsidRPr="006B1A3D">
        <w:rPr>
          <w:color w:val="000000"/>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42ED4" w:rsidRPr="006B1A3D" w:rsidRDefault="00A42ED4" w:rsidP="00992F6E">
      <w:pPr>
        <w:widowControl w:val="0"/>
        <w:numPr>
          <w:ilvl w:val="0"/>
          <w:numId w:val="164"/>
        </w:numPr>
        <w:suppressAutoHyphens w:val="0"/>
        <w:jc w:val="both"/>
      </w:pPr>
      <w:r w:rsidRPr="006B1A3D">
        <w:rPr>
          <w:color w:val="000000"/>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42ED4" w:rsidRPr="006B1A3D" w:rsidRDefault="00A42ED4" w:rsidP="00992F6E">
      <w:pPr>
        <w:widowControl w:val="0"/>
        <w:numPr>
          <w:ilvl w:val="0"/>
          <w:numId w:val="164"/>
        </w:numPr>
        <w:suppressAutoHyphens w:val="0"/>
        <w:jc w:val="both"/>
      </w:pPr>
      <w:r w:rsidRPr="006B1A3D">
        <w:rPr>
          <w:color w:val="000000"/>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A42ED4" w:rsidRPr="006B1A3D" w:rsidRDefault="00A42ED4" w:rsidP="003C16B7">
      <w:pPr>
        <w:widowControl w:val="0"/>
        <w:suppressAutoHyphens w:val="0"/>
        <w:ind w:firstLine="600"/>
        <w:jc w:val="both"/>
      </w:pPr>
      <w:r w:rsidRPr="006B1A3D">
        <w:rPr>
          <w:color w:val="000000"/>
        </w:rPr>
        <w:t>К концу обучения в</w:t>
      </w:r>
      <w:r w:rsidRPr="006B1A3D">
        <w:rPr>
          <w:b/>
          <w:color w:val="000000"/>
        </w:rPr>
        <w:t xml:space="preserve"> 9 классе</w:t>
      </w:r>
      <w:r w:rsidRPr="006B1A3D">
        <w:rPr>
          <w:color w:val="000000"/>
        </w:rPr>
        <w:t xml:space="preserve"> предметные результаты на базовом уровне должны отражать сформированность у обучающихся умений:</w:t>
      </w:r>
    </w:p>
    <w:p w:rsidR="00A42ED4" w:rsidRPr="006B1A3D" w:rsidRDefault="00A42ED4" w:rsidP="00992F6E">
      <w:pPr>
        <w:widowControl w:val="0"/>
        <w:numPr>
          <w:ilvl w:val="0"/>
          <w:numId w:val="165"/>
        </w:numPr>
        <w:suppressAutoHyphens w:val="0"/>
        <w:jc w:val="both"/>
      </w:pPr>
      <w:r w:rsidRPr="006B1A3D">
        <w:rPr>
          <w:color w:val="000000"/>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42ED4" w:rsidRPr="006B1A3D" w:rsidRDefault="00A42ED4" w:rsidP="00992F6E">
      <w:pPr>
        <w:widowControl w:val="0"/>
        <w:numPr>
          <w:ilvl w:val="0"/>
          <w:numId w:val="165"/>
        </w:numPr>
        <w:suppressAutoHyphens w:val="0"/>
        <w:jc w:val="both"/>
      </w:pPr>
      <w:r w:rsidRPr="006B1A3D">
        <w:rPr>
          <w:color w:val="000000"/>
        </w:rPr>
        <w:t>иллюстрировать взаимосвязь основных химических понятий и применять эти понятия при описании веществ и их превращений;</w:t>
      </w:r>
    </w:p>
    <w:p w:rsidR="00A42ED4" w:rsidRPr="006B1A3D" w:rsidRDefault="00A42ED4" w:rsidP="00992F6E">
      <w:pPr>
        <w:widowControl w:val="0"/>
        <w:numPr>
          <w:ilvl w:val="0"/>
          <w:numId w:val="165"/>
        </w:numPr>
        <w:suppressAutoHyphens w:val="0"/>
        <w:jc w:val="both"/>
      </w:pPr>
      <w:r w:rsidRPr="006B1A3D">
        <w:rPr>
          <w:color w:val="000000"/>
        </w:rPr>
        <w:t>использовать химическую символику для составления формул веществ и уравнений химических реакций;</w:t>
      </w:r>
    </w:p>
    <w:p w:rsidR="00A42ED4" w:rsidRPr="006B1A3D" w:rsidRDefault="00A42ED4" w:rsidP="00992F6E">
      <w:pPr>
        <w:widowControl w:val="0"/>
        <w:numPr>
          <w:ilvl w:val="0"/>
          <w:numId w:val="165"/>
        </w:numPr>
        <w:suppressAutoHyphens w:val="0"/>
        <w:jc w:val="both"/>
      </w:pPr>
      <w:r w:rsidRPr="006B1A3D">
        <w:rPr>
          <w:color w:val="000000"/>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42ED4" w:rsidRPr="006B1A3D" w:rsidRDefault="00A42ED4" w:rsidP="00992F6E">
      <w:pPr>
        <w:widowControl w:val="0"/>
        <w:numPr>
          <w:ilvl w:val="0"/>
          <w:numId w:val="165"/>
        </w:numPr>
        <w:suppressAutoHyphens w:val="0"/>
        <w:jc w:val="both"/>
      </w:pPr>
      <w:r w:rsidRPr="006B1A3D">
        <w:rPr>
          <w:color w:val="000000"/>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42ED4" w:rsidRPr="006B1A3D" w:rsidRDefault="00A42ED4" w:rsidP="00992F6E">
      <w:pPr>
        <w:widowControl w:val="0"/>
        <w:numPr>
          <w:ilvl w:val="0"/>
          <w:numId w:val="165"/>
        </w:numPr>
        <w:suppressAutoHyphens w:val="0"/>
        <w:jc w:val="both"/>
      </w:pPr>
      <w:r w:rsidRPr="006B1A3D">
        <w:rPr>
          <w:color w:val="000000"/>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42ED4" w:rsidRPr="006B1A3D" w:rsidRDefault="00A42ED4" w:rsidP="00992F6E">
      <w:pPr>
        <w:widowControl w:val="0"/>
        <w:numPr>
          <w:ilvl w:val="0"/>
          <w:numId w:val="165"/>
        </w:numPr>
        <w:suppressAutoHyphens w:val="0"/>
        <w:jc w:val="both"/>
      </w:pPr>
      <w:r w:rsidRPr="006B1A3D">
        <w:rPr>
          <w:color w:val="000000"/>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42ED4" w:rsidRPr="006B1A3D" w:rsidRDefault="00A42ED4" w:rsidP="00992F6E">
      <w:pPr>
        <w:widowControl w:val="0"/>
        <w:numPr>
          <w:ilvl w:val="0"/>
          <w:numId w:val="165"/>
        </w:numPr>
        <w:suppressAutoHyphens w:val="0"/>
        <w:jc w:val="both"/>
      </w:pPr>
      <w:r w:rsidRPr="006B1A3D">
        <w:rPr>
          <w:color w:val="000000"/>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42ED4" w:rsidRPr="006B1A3D" w:rsidRDefault="00A42ED4" w:rsidP="00992F6E">
      <w:pPr>
        <w:widowControl w:val="0"/>
        <w:numPr>
          <w:ilvl w:val="0"/>
          <w:numId w:val="165"/>
        </w:numPr>
        <w:suppressAutoHyphens w:val="0"/>
        <w:jc w:val="both"/>
      </w:pPr>
      <w:r w:rsidRPr="006B1A3D">
        <w:rPr>
          <w:color w:val="000000"/>
        </w:rPr>
        <w:t>раскрывать сущность окислительно-восстановительных реакций посредством составления электронного баланса этих реакций;</w:t>
      </w:r>
    </w:p>
    <w:p w:rsidR="00A42ED4" w:rsidRPr="006B1A3D" w:rsidRDefault="00A42ED4" w:rsidP="00992F6E">
      <w:pPr>
        <w:widowControl w:val="0"/>
        <w:numPr>
          <w:ilvl w:val="0"/>
          <w:numId w:val="165"/>
        </w:numPr>
        <w:suppressAutoHyphens w:val="0"/>
        <w:jc w:val="both"/>
      </w:pPr>
      <w:r w:rsidRPr="006B1A3D">
        <w:rPr>
          <w:color w:val="000000"/>
        </w:rPr>
        <w:t>прогнозировать свойства веществ в зависимости от их строения, возможности протекания химических превращений в различных условиях;</w:t>
      </w:r>
    </w:p>
    <w:p w:rsidR="00A42ED4" w:rsidRPr="006B1A3D" w:rsidRDefault="00A42ED4" w:rsidP="00992F6E">
      <w:pPr>
        <w:widowControl w:val="0"/>
        <w:numPr>
          <w:ilvl w:val="0"/>
          <w:numId w:val="165"/>
        </w:numPr>
        <w:suppressAutoHyphens w:val="0"/>
        <w:jc w:val="both"/>
      </w:pPr>
      <w:r w:rsidRPr="006B1A3D">
        <w:rPr>
          <w:color w:val="000000"/>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42ED4" w:rsidRPr="006B1A3D" w:rsidRDefault="00A42ED4" w:rsidP="00992F6E">
      <w:pPr>
        <w:widowControl w:val="0"/>
        <w:numPr>
          <w:ilvl w:val="0"/>
          <w:numId w:val="165"/>
        </w:numPr>
        <w:suppressAutoHyphens w:val="0"/>
        <w:jc w:val="both"/>
      </w:pPr>
      <w:r w:rsidRPr="006B1A3D">
        <w:rPr>
          <w:color w:val="000000"/>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42ED4" w:rsidRPr="006B1A3D" w:rsidRDefault="00A42ED4" w:rsidP="00992F6E">
      <w:pPr>
        <w:widowControl w:val="0"/>
        <w:numPr>
          <w:ilvl w:val="0"/>
          <w:numId w:val="165"/>
        </w:numPr>
        <w:suppressAutoHyphens w:val="0"/>
        <w:jc w:val="both"/>
      </w:pPr>
      <w:r w:rsidRPr="006B1A3D">
        <w:rPr>
          <w:color w:val="000000"/>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42ED4" w:rsidRPr="006B1A3D" w:rsidRDefault="00A42ED4" w:rsidP="00992F6E">
      <w:pPr>
        <w:widowControl w:val="0"/>
        <w:numPr>
          <w:ilvl w:val="0"/>
          <w:numId w:val="165"/>
        </w:numPr>
        <w:suppressAutoHyphens w:val="0"/>
        <w:jc w:val="both"/>
      </w:pPr>
      <w:r w:rsidRPr="006B1A3D">
        <w:rPr>
          <w:color w:val="000000"/>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42ED4" w:rsidRPr="006B1A3D" w:rsidRDefault="00A42ED4" w:rsidP="003C16B7">
      <w:pPr>
        <w:widowControl w:val="0"/>
        <w:suppressAutoHyphens w:val="0"/>
        <w:sectPr w:rsidR="00A42ED4" w:rsidRPr="006B1A3D">
          <w:pgSz w:w="11906" w:h="16383"/>
          <w:pgMar w:top="1134" w:right="850" w:bottom="1134" w:left="1701" w:header="720" w:footer="720" w:gutter="0"/>
          <w:cols w:space="720"/>
        </w:sectPr>
      </w:pPr>
    </w:p>
    <w:bookmarkEnd w:id="240"/>
    <w:p w:rsidR="00A42ED4" w:rsidRPr="006B1A3D" w:rsidRDefault="00A42ED4" w:rsidP="003C16B7">
      <w:pPr>
        <w:widowControl w:val="0"/>
        <w:suppressAutoHyphens w:val="0"/>
        <w:ind w:left="120"/>
      </w:pPr>
      <w:r w:rsidRPr="006B1A3D">
        <w:rPr>
          <w:b/>
          <w:color w:val="000000"/>
        </w:rPr>
        <w:t xml:space="preserve"> ТЕМАТИЧЕСКОЕ ПЛАНИРОВАНИЕ </w:t>
      </w:r>
    </w:p>
    <w:p w:rsidR="00A42ED4" w:rsidRPr="006B1A3D" w:rsidRDefault="00A42ED4" w:rsidP="003C16B7">
      <w:pPr>
        <w:widowControl w:val="0"/>
        <w:suppressAutoHyphens w:val="0"/>
        <w:ind w:left="120"/>
      </w:pPr>
      <w:r w:rsidRPr="006B1A3D">
        <w:rPr>
          <w:b/>
          <w:color w:val="000000"/>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5"/>
        <w:gridCol w:w="3348"/>
        <w:gridCol w:w="1489"/>
        <w:gridCol w:w="2263"/>
        <w:gridCol w:w="2347"/>
        <w:gridCol w:w="3748"/>
      </w:tblGrid>
      <w:tr w:rsidR="00A42ED4" w:rsidRPr="006B1A3D" w:rsidTr="00881C2C">
        <w:trPr>
          <w:trHeight w:val="144"/>
          <w:tblCellSpacing w:w="20" w:type="nil"/>
        </w:trPr>
        <w:tc>
          <w:tcPr>
            <w:tcW w:w="492" w:type="dxa"/>
            <w:vMerge w:val="restart"/>
            <w:tcMar>
              <w:top w:w="50" w:type="dxa"/>
              <w:left w:w="100" w:type="dxa"/>
            </w:tcMar>
            <w:vAlign w:val="center"/>
          </w:tcPr>
          <w:p w:rsidR="00A42ED4" w:rsidRPr="006B1A3D" w:rsidRDefault="00A42ED4" w:rsidP="003C16B7">
            <w:pPr>
              <w:widowControl w:val="0"/>
              <w:suppressAutoHyphens w:val="0"/>
              <w:ind w:left="135"/>
            </w:pPr>
            <w:r w:rsidRPr="006B1A3D">
              <w:rPr>
                <w:b/>
                <w:color w:val="000000"/>
              </w:rPr>
              <w:t xml:space="preserve">№ п/п </w:t>
            </w:r>
          </w:p>
          <w:p w:rsidR="00A42ED4" w:rsidRPr="006B1A3D" w:rsidRDefault="00A42ED4" w:rsidP="003C16B7">
            <w:pPr>
              <w:widowControl w:val="0"/>
              <w:suppressAutoHyphens w:val="0"/>
              <w:ind w:left="135"/>
            </w:pPr>
          </w:p>
        </w:tc>
        <w:tc>
          <w:tcPr>
            <w:tcW w:w="3168" w:type="dxa"/>
            <w:vMerge w:val="restart"/>
            <w:tcMar>
              <w:top w:w="50" w:type="dxa"/>
              <w:left w:w="100" w:type="dxa"/>
            </w:tcMar>
            <w:vAlign w:val="center"/>
          </w:tcPr>
          <w:p w:rsidR="00A42ED4" w:rsidRPr="006B1A3D" w:rsidRDefault="00A42ED4" w:rsidP="003C16B7">
            <w:pPr>
              <w:widowControl w:val="0"/>
              <w:suppressAutoHyphens w:val="0"/>
              <w:ind w:left="135"/>
            </w:pPr>
            <w:r w:rsidRPr="006B1A3D">
              <w:rPr>
                <w:b/>
                <w:color w:val="000000"/>
              </w:rPr>
              <w:t xml:space="preserve">Наименование разделов и тем программы </w:t>
            </w:r>
          </w:p>
          <w:p w:rsidR="00A42ED4" w:rsidRPr="006B1A3D" w:rsidRDefault="00A42ED4" w:rsidP="003C16B7">
            <w:pPr>
              <w:widowControl w:val="0"/>
              <w:suppressAutoHyphens w:val="0"/>
              <w:ind w:left="135"/>
            </w:pPr>
          </w:p>
        </w:tc>
        <w:tc>
          <w:tcPr>
            <w:tcW w:w="0" w:type="auto"/>
            <w:gridSpan w:val="3"/>
            <w:tcMar>
              <w:top w:w="50" w:type="dxa"/>
              <w:left w:w="100" w:type="dxa"/>
            </w:tcMar>
            <w:vAlign w:val="center"/>
          </w:tcPr>
          <w:p w:rsidR="00A42ED4" w:rsidRPr="006B1A3D" w:rsidRDefault="00A42ED4" w:rsidP="003C16B7">
            <w:pPr>
              <w:widowControl w:val="0"/>
              <w:suppressAutoHyphens w:val="0"/>
            </w:pPr>
            <w:r w:rsidRPr="006B1A3D">
              <w:rPr>
                <w:b/>
                <w:color w:val="000000"/>
              </w:rPr>
              <w:t>Количество часов</w:t>
            </w:r>
          </w:p>
        </w:tc>
        <w:tc>
          <w:tcPr>
            <w:tcW w:w="2599" w:type="dxa"/>
            <w:vMerge w:val="restart"/>
            <w:tcMar>
              <w:top w:w="50" w:type="dxa"/>
              <w:left w:w="100" w:type="dxa"/>
            </w:tcMar>
            <w:vAlign w:val="center"/>
          </w:tcPr>
          <w:p w:rsidR="00A42ED4" w:rsidRPr="006B1A3D" w:rsidRDefault="00A42ED4" w:rsidP="003C16B7">
            <w:pPr>
              <w:widowControl w:val="0"/>
              <w:suppressAutoHyphens w:val="0"/>
              <w:ind w:left="135"/>
            </w:pPr>
            <w:r w:rsidRPr="006B1A3D">
              <w:rPr>
                <w:b/>
                <w:color w:val="000000"/>
              </w:rPr>
              <w:t xml:space="preserve">Электронные (цифровые) образовательные ресурсы </w:t>
            </w:r>
          </w:p>
          <w:p w:rsidR="00A42ED4" w:rsidRPr="006B1A3D" w:rsidRDefault="00A42ED4" w:rsidP="003C16B7">
            <w:pPr>
              <w:widowControl w:val="0"/>
              <w:suppressAutoHyphens w:val="0"/>
              <w:ind w:left="135"/>
            </w:pPr>
          </w:p>
        </w:tc>
      </w:tr>
      <w:tr w:rsidR="00A42ED4" w:rsidRPr="006B1A3D" w:rsidTr="00881C2C">
        <w:trPr>
          <w:trHeight w:val="144"/>
          <w:tblCellSpacing w:w="20" w:type="nil"/>
        </w:trPr>
        <w:tc>
          <w:tcPr>
            <w:tcW w:w="0" w:type="auto"/>
            <w:vMerge/>
            <w:tcBorders>
              <w:top w:val="nil"/>
            </w:tcBorders>
            <w:tcMar>
              <w:top w:w="50" w:type="dxa"/>
              <w:left w:w="100" w:type="dxa"/>
            </w:tcMar>
          </w:tcPr>
          <w:p w:rsidR="00A42ED4" w:rsidRPr="006B1A3D" w:rsidRDefault="00A42ED4" w:rsidP="003C16B7">
            <w:pPr>
              <w:widowControl w:val="0"/>
              <w:suppressAutoHyphens w:val="0"/>
            </w:pPr>
          </w:p>
        </w:tc>
        <w:tc>
          <w:tcPr>
            <w:tcW w:w="0" w:type="auto"/>
            <w:vMerge/>
            <w:tcBorders>
              <w:top w:val="nil"/>
            </w:tcBorders>
            <w:tcMar>
              <w:top w:w="50" w:type="dxa"/>
              <w:left w:w="100" w:type="dxa"/>
            </w:tcMar>
          </w:tcPr>
          <w:p w:rsidR="00A42ED4" w:rsidRPr="006B1A3D" w:rsidRDefault="00A42ED4" w:rsidP="003C16B7">
            <w:pPr>
              <w:widowControl w:val="0"/>
              <w:suppressAutoHyphens w:val="0"/>
            </w:pPr>
          </w:p>
        </w:tc>
        <w:tc>
          <w:tcPr>
            <w:tcW w:w="960" w:type="dxa"/>
            <w:tcMar>
              <w:top w:w="50" w:type="dxa"/>
              <w:left w:w="100" w:type="dxa"/>
            </w:tcMar>
            <w:vAlign w:val="center"/>
          </w:tcPr>
          <w:p w:rsidR="00A42ED4" w:rsidRPr="006B1A3D" w:rsidRDefault="00A42ED4" w:rsidP="003C16B7">
            <w:pPr>
              <w:widowControl w:val="0"/>
              <w:suppressAutoHyphens w:val="0"/>
              <w:ind w:left="135"/>
            </w:pPr>
            <w:r w:rsidRPr="006B1A3D">
              <w:rPr>
                <w:b/>
                <w:color w:val="000000"/>
              </w:rPr>
              <w:t xml:space="preserve">Всего </w:t>
            </w:r>
          </w:p>
          <w:p w:rsidR="00A42ED4" w:rsidRPr="006B1A3D" w:rsidRDefault="00A42ED4" w:rsidP="003C16B7">
            <w:pPr>
              <w:widowControl w:val="0"/>
              <w:suppressAutoHyphens w:val="0"/>
              <w:ind w:left="135"/>
            </w:pPr>
          </w:p>
        </w:tc>
        <w:tc>
          <w:tcPr>
            <w:tcW w:w="1680" w:type="dxa"/>
            <w:tcMar>
              <w:top w:w="50" w:type="dxa"/>
              <w:left w:w="100" w:type="dxa"/>
            </w:tcMar>
            <w:vAlign w:val="center"/>
          </w:tcPr>
          <w:p w:rsidR="00A42ED4" w:rsidRPr="006B1A3D" w:rsidRDefault="00A42ED4" w:rsidP="003C16B7">
            <w:pPr>
              <w:widowControl w:val="0"/>
              <w:suppressAutoHyphens w:val="0"/>
              <w:ind w:left="135"/>
            </w:pPr>
            <w:r w:rsidRPr="006B1A3D">
              <w:rPr>
                <w:b/>
                <w:color w:val="000000"/>
              </w:rPr>
              <w:t xml:space="preserve">Контрольные работы </w:t>
            </w:r>
          </w:p>
          <w:p w:rsidR="00A42ED4" w:rsidRPr="006B1A3D" w:rsidRDefault="00A42ED4" w:rsidP="003C16B7">
            <w:pPr>
              <w:widowControl w:val="0"/>
              <w:suppressAutoHyphens w:val="0"/>
              <w:ind w:left="135"/>
            </w:pPr>
          </w:p>
        </w:tc>
        <w:tc>
          <w:tcPr>
            <w:tcW w:w="1768" w:type="dxa"/>
            <w:tcMar>
              <w:top w:w="50" w:type="dxa"/>
              <w:left w:w="100" w:type="dxa"/>
            </w:tcMar>
            <w:vAlign w:val="center"/>
          </w:tcPr>
          <w:p w:rsidR="00A42ED4" w:rsidRPr="006B1A3D" w:rsidRDefault="00A42ED4" w:rsidP="003C16B7">
            <w:pPr>
              <w:widowControl w:val="0"/>
              <w:suppressAutoHyphens w:val="0"/>
              <w:ind w:left="135"/>
            </w:pPr>
            <w:r w:rsidRPr="006B1A3D">
              <w:rPr>
                <w:b/>
                <w:color w:val="000000"/>
              </w:rPr>
              <w:t xml:space="preserve">Практические работы </w:t>
            </w:r>
          </w:p>
          <w:p w:rsidR="00A42ED4" w:rsidRPr="006B1A3D" w:rsidRDefault="00A42ED4" w:rsidP="003C16B7">
            <w:pPr>
              <w:widowControl w:val="0"/>
              <w:suppressAutoHyphens w:val="0"/>
              <w:ind w:left="135"/>
            </w:pPr>
          </w:p>
        </w:tc>
        <w:tc>
          <w:tcPr>
            <w:tcW w:w="0" w:type="auto"/>
            <w:vMerge/>
            <w:tcBorders>
              <w:top w:val="nil"/>
            </w:tcBorders>
            <w:tcMar>
              <w:top w:w="50" w:type="dxa"/>
              <w:left w:w="100" w:type="dxa"/>
            </w:tcMar>
          </w:tcPr>
          <w:p w:rsidR="00A42ED4" w:rsidRPr="006B1A3D" w:rsidRDefault="00A42ED4" w:rsidP="003C16B7">
            <w:pPr>
              <w:widowControl w:val="0"/>
              <w:suppressAutoHyphens w:val="0"/>
            </w:pPr>
          </w:p>
        </w:tc>
      </w:tr>
      <w:tr w:rsidR="00A42ED4" w:rsidRPr="006B1A3D" w:rsidTr="00881C2C">
        <w:trPr>
          <w:trHeight w:val="144"/>
          <w:tblCellSpacing w:w="20" w:type="nil"/>
        </w:trPr>
        <w:tc>
          <w:tcPr>
            <w:tcW w:w="0" w:type="auto"/>
            <w:gridSpan w:val="6"/>
            <w:tcMar>
              <w:top w:w="50" w:type="dxa"/>
              <w:left w:w="100" w:type="dxa"/>
            </w:tcMar>
            <w:vAlign w:val="center"/>
          </w:tcPr>
          <w:p w:rsidR="00A42ED4" w:rsidRPr="006B1A3D" w:rsidRDefault="00A42ED4"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Первоначальные химические понятия</w:t>
            </w:r>
          </w:p>
        </w:tc>
      </w:tr>
      <w:tr w:rsidR="00A42ED4" w:rsidRPr="006B1A3D" w:rsidTr="00881C2C">
        <w:trPr>
          <w:trHeight w:val="144"/>
          <w:tblCellSpacing w:w="20" w:type="nil"/>
        </w:trPr>
        <w:tc>
          <w:tcPr>
            <w:tcW w:w="492" w:type="dxa"/>
            <w:tcMar>
              <w:top w:w="50" w:type="dxa"/>
              <w:left w:w="100" w:type="dxa"/>
            </w:tcMar>
            <w:vAlign w:val="center"/>
          </w:tcPr>
          <w:p w:rsidR="00A42ED4" w:rsidRPr="006B1A3D" w:rsidRDefault="00A42ED4" w:rsidP="003C16B7">
            <w:pPr>
              <w:widowControl w:val="0"/>
              <w:suppressAutoHyphens w:val="0"/>
            </w:pPr>
            <w:r w:rsidRPr="006B1A3D">
              <w:rPr>
                <w:color w:val="000000"/>
              </w:rPr>
              <w:t>1.1</w:t>
            </w:r>
          </w:p>
        </w:tc>
        <w:tc>
          <w:tcPr>
            <w:tcW w:w="3168"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Химия — важная область естествознания и практической деятельности человека</w:t>
            </w:r>
          </w:p>
        </w:tc>
        <w:tc>
          <w:tcPr>
            <w:tcW w:w="96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5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p>
        </w:tc>
        <w:tc>
          <w:tcPr>
            <w:tcW w:w="1768"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2 </w:t>
            </w: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47">
              <w:r w:rsidRPr="006B1A3D">
                <w:rPr>
                  <w:color w:val="0000FF"/>
                  <w:u w:val="single"/>
                </w:rPr>
                <w:t>https://m.edsoo.ru/7f41837c</w:t>
              </w:r>
            </w:hyperlink>
          </w:p>
        </w:tc>
      </w:tr>
      <w:tr w:rsidR="00A42ED4" w:rsidRPr="006B1A3D" w:rsidTr="00881C2C">
        <w:trPr>
          <w:trHeight w:val="144"/>
          <w:tblCellSpacing w:w="20" w:type="nil"/>
        </w:trPr>
        <w:tc>
          <w:tcPr>
            <w:tcW w:w="492" w:type="dxa"/>
            <w:tcMar>
              <w:top w:w="50" w:type="dxa"/>
              <w:left w:w="100" w:type="dxa"/>
            </w:tcMar>
            <w:vAlign w:val="center"/>
          </w:tcPr>
          <w:p w:rsidR="00A42ED4" w:rsidRPr="006B1A3D" w:rsidRDefault="00A42ED4" w:rsidP="003C16B7">
            <w:pPr>
              <w:widowControl w:val="0"/>
              <w:suppressAutoHyphens w:val="0"/>
            </w:pPr>
            <w:r w:rsidRPr="006B1A3D">
              <w:rPr>
                <w:color w:val="000000"/>
              </w:rPr>
              <w:t>1.2</w:t>
            </w:r>
          </w:p>
        </w:tc>
        <w:tc>
          <w:tcPr>
            <w:tcW w:w="3168"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Вещества и химические реакции</w:t>
            </w:r>
          </w:p>
        </w:tc>
        <w:tc>
          <w:tcPr>
            <w:tcW w:w="96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15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1 </w:t>
            </w:r>
          </w:p>
        </w:tc>
        <w:tc>
          <w:tcPr>
            <w:tcW w:w="1768" w:type="dxa"/>
            <w:tcMar>
              <w:top w:w="50" w:type="dxa"/>
              <w:left w:w="100" w:type="dxa"/>
            </w:tcMar>
            <w:vAlign w:val="center"/>
          </w:tcPr>
          <w:p w:rsidR="00A42ED4" w:rsidRPr="006B1A3D" w:rsidRDefault="00A42ED4" w:rsidP="003C16B7">
            <w:pPr>
              <w:widowControl w:val="0"/>
              <w:suppressAutoHyphens w:val="0"/>
              <w:ind w:left="135"/>
              <w:jc w:val="center"/>
            </w:pP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48">
              <w:r w:rsidRPr="006B1A3D">
                <w:rPr>
                  <w:color w:val="0000FF"/>
                  <w:u w:val="single"/>
                </w:rPr>
                <w:t>https://m.edsoo.ru/7f41837c</w:t>
              </w:r>
            </w:hyperlink>
          </w:p>
        </w:tc>
      </w:tr>
      <w:tr w:rsidR="00A42ED4" w:rsidRPr="006B1A3D" w:rsidTr="00881C2C">
        <w:trPr>
          <w:trHeight w:val="144"/>
          <w:tblCellSpacing w:w="20" w:type="nil"/>
        </w:trPr>
        <w:tc>
          <w:tcPr>
            <w:tcW w:w="0" w:type="auto"/>
            <w:gridSpan w:val="2"/>
            <w:tcMar>
              <w:top w:w="50" w:type="dxa"/>
              <w:left w:w="100" w:type="dxa"/>
            </w:tcMar>
            <w:vAlign w:val="center"/>
          </w:tcPr>
          <w:p w:rsidR="00A42ED4" w:rsidRPr="006B1A3D" w:rsidRDefault="00A42ED4"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20 </w:t>
            </w:r>
          </w:p>
        </w:tc>
        <w:tc>
          <w:tcPr>
            <w:tcW w:w="0" w:type="auto"/>
            <w:gridSpan w:val="3"/>
            <w:tcMar>
              <w:top w:w="50" w:type="dxa"/>
              <w:left w:w="100" w:type="dxa"/>
            </w:tcMar>
            <w:vAlign w:val="center"/>
          </w:tcPr>
          <w:p w:rsidR="00A42ED4" w:rsidRPr="006B1A3D" w:rsidRDefault="00A42ED4" w:rsidP="003C16B7">
            <w:pPr>
              <w:widowControl w:val="0"/>
              <w:suppressAutoHyphens w:val="0"/>
            </w:pPr>
          </w:p>
        </w:tc>
      </w:tr>
      <w:tr w:rsidR="00A42ED4" w:rsidRPr="006B1A3D" w:rsidTr="00881C2C">
        <w:trPr>
          <w:trHeight w:val="144"/>
          <w:tblCellSpacing w:w="20" w:type="nil"/>
        </w:trPr>
        <w:tc>
          <w:tcPr>
            <w:tcW w:w="0" w:type="auto"/>
            <w:gridSpan w:val="6"/>
            <w:tcMar>
              <w:top w:w="50" w:type="dxa"/>
              <w:left w:w="100" w:type="dxa"/>
            </w:tcMar>
            <w:vAlign w:val="center"/>
          </w:tcPr>
          <w:p w:rsidR="00A42ED4" w:rsidRPr="006B1A3D" w:rsidRDefault="00A42ED4"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Важнейшие представители неорганических веществ</w:t>
            </w:r>
          </w:p>
        </w:tc>
      </w:tr>
      <w:tr w:rsidR="00A42ED4" w:rsidRPr="006B1A3D" w:rsidTr="00881C2C">
        <w:trPr>
          <w:trHeight w:val="144"/>
          <w:tblCellSpacing w:w="20" w:type="nil"/>
        </w:trPr>
        <w:tc>
          <w:tcPr>
            <w:tcW w:w="492" w:type="dxa"/>
            <w:tcMar>
              <w:top w:w="50" w:type="dxa"/>
              <w:left w:w="100" w:type="dxa"/>
            </w:tcMar>
            <w:vAlign w:val="center"/>
          </w:tcPr>
          <w:p w:rsidR="00A42ED4" w:rsidRPr="006B1A3D" w:rsidRDefault="00A42ED4" w:rsidP="003C16B7">
            <w:pPr>
              <w:widowControl w:val="0"/>
              <w:suppressAutoHyphens w:val="0"/>
            </w:pPr>
            <w:r w:rsidRPr="006B1A3D">
              <w:rPr>
                <w:color w:val="000000"/>
              </w:rPr>
              <w:t>2.1</w:t>
            </w:r>
          </w:p>
        </w:tc>
        <w:tc>
          <w:tcPr>
            <w:tcW w:w="3168"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Воздух. Кислород. Понятие об оксидах</w:t>
            </w:r>
          </w:p>
        </w:tc>
        <w:tc>
          <w:tcPr>
            <w:tcW w:w="96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6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p>
        </w:tc>
        <w:tc>
          <w:tcPr>
            <w:tcW w:w="1768" w:type="dxa"/>
            <w:tcMar>
              <w:top w:w="50" w:type="dxa"/>
              <w:left w:w="100" w:type="dxa"/>
            </w:tcMar>
            <w:vAlign w:val="center"/>
          </w:tcPr>
          <w:p w:rsidR="00A42ED4" w:rsidRPr="006B1A3D" w:rsidRDefault="00A42ED4" w:rsidP="003C16B7">
            <w:pPr>
              <w:widowControl w:val="0"/>
              <w:suppressAutoHyphens w:val="0"/>
              <w:ind w:left="135"/>
              <w:jc w:val="center"/>
            </w:pP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49">
              <w:r w:rsidRPr="006B1A3D">
                <w:rPr>
                  <w:color w:val="0000FF"/>
                  <w:u w:val="single"/>
                </w:rPr>
                <w:t>https://m.edsoo.ru/7f41837c</w:t>
              </w:r>
            </w:hyperlink>
          </w:p>
        </w:tc>
      </w:tr>
      <w:tr w:rsidR="00A42ED4" w:rsidRPr="006B1A3D" w:rsidTr="00881C2C">
        <w:trPr>
          <w:trHeight w:val="144"/>
          <w:tblCellSpacing w:w="20" w:type="nil"/>
        </w:trPr>
        <w:tc>
          <w:tcPr>
            <w:tcW w:w="492" w:type="dxa"/>
            <w:tcMar>
              <w:top w:w="50" w:type="dxa"/>
              <w:left w:w="100" w:type="dxa"/>
            </w:tcMar>
            <w:vAlign w:val="center"/>
          </w:tcPr>
          <w:p w:rsidR="00A42ED4" w:rsidRPr="006B1A3D" w:rsidRDefault="00A42ED4" w:rsidP="003C16B7">
            <w:pPr>
              <w:widowControl w:val="0"/>
              <w:suppressAutoHyphens w:val="0"/>
            </w:pPr>
            <w:r w:rsidRPr="006B1A3D">
              <w:rPr>
                <w:color w:val="000000"/>
              </w:rPr>
              <w:t>2.2</w:t>
            </w:r>
          </w:p>
        </w:tc>
        <w:tc>
          <w:tcPr>
            <w:tcW w:w="3168"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Водород.Понятие о кислотах и солях</w:t>
            </w:r>
          </w:p>
        </w:tc>
        <w:tc>
          <w:tcPr>
            <w:tcW w:w="96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8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p>
        </w:tc>
        <w:tc>
          <w:tcPr>
            <w:tcW w:w="1768"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1 </w:t>
            </w: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50">
              <w:r w:rsidRPr="006B1A3D">
                <w:rPr>
                  <w:color w:val="0000FF"/>
                  <w:u w:val="single"/>
                </w:rPr>
                <w:t>https://m.edsoo.ru/7f41837c</w:t>
              </w:r>
            </w:hyperlink>
          </w:p>
        </w:tc>
      </w:tr>
      <w:tr w:rsidR="00A42ED4" w:rsidRPr="006B1A3D" w:rsidTr="00881C2C">
        <w:trPr>
          <w:trHeight w:val="144"/>
          <w:tblCellSpacing w:w="20" w:type="nil"/>
        </w:trPr>
        <w:tc>
          <w:tcPr>
            <w:tcW w:w="492" w:type="dxa"/>
            <w:tcMar>
              <w:top w:w="50" w:type="dxa"/>
              <w:left w:w="100" w:type="dxa"/>
            </w:tcMar>
            <w:vAlign w:val="center"/>
          </w:tcPr>
          <w:p w:rsidR="00A42ED4" w:rsidRPr="006B1A3D" w:rsidRDefault="00A42ED4" w:rsidP="003C16B7">
            <w:pPr>
              <w:widowControl w:val="0"/>
              <w:suppressAutoHyphens w:val="0"/>
            </w:pPr>
            <w:r w:rsidRPr="006B1A3D">
              <w:rPr>
                <w:color w:val="000000"/>
              </w:rPr>
              <w:t>2.3</w:t>
            </w:r>
          </w:p>
        </w:tc>
        <w:tc>
          <w:tcPr>
            <w:tcW w:w="3168"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Вода. Растворы. Понятие об основаниях</w:t>
            </w:r>
          </w:p>
        </w:tc>
        <w:tc>
          <w:tcPr>
            <w:tcW w:w="96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5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1 </w:t>
            </w:r>
          </w:p>
        </w:tc>
        <w:tc>
          <w:tcPr>
            <w:tcW w:w="1768"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1 </w:t>
            </w: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51">
              <w:r w:rsidRPr="006B1A3D">
                <w:rPr>
                  <w:color w:val="0000FF"/>
                  <w:u w:val="single"/>
                </w:rPr>
                <w:t>https://m.edsoo.ru/7f41837c</w:t>
              </w:r>
            </w:hyperlink>
          </w:p>
        </w:tc>
      </w:tr>
      <w:tr w:rsidR="00A42ED4" w:rsidRPr="006B1A3D" w:rsidTr="00881C2C">
        <w:trPr>
          <w:trHeight w:val="144"/>
          <w:tblCellSpacing w:w="20" w:type="nil"/>
        </w:trPr>
        <w:tc>
          <w:tcPr>
            <w:tcW w:w="492" w:type="dxa"/>
            <w:tcMar>
              <w:top w:w="50" w:type="dxa"/>
              <w:left w:w="100" w:type="dxa"/>
            </w:tcMar>
            <w:vAlign w:val="center"/>
          </w:tcPr>
          <w:p w:rsidR="00A42ED4" w:rsidRPr="006B1A3D" w:rsidRDefault="00A42ED4" w:rsidP="003C16B7">
            <w:pPr>
              <w:widowControl w:val="0"/>
              <w:suppressAutoHyphens w:val="0"/>
            </w:pPr>
            <w:r w:rsidRPr="006B1A3D">
              <w:rPr>
                <w:color w:val="000000"/>
              </w:rPr>
              <w:t>2.4</w:t>
            </w:r>
          </w:p>
        </w:tc>
        <w:tc>
          <w:tcPr>
            <w:tcW w:w="3168"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Основные классы неорганических соединений</w:t>
            </w:r>
          </w:p>
        </w:tc>
        <w:tc>
          <w:tcPr>
            <w:tcW w:w="96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11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1 </w:t>
            </w:r>
          </w:p>
        </w:tc>
        <w:tc>
          <w:tcPr>
            <w:tcW w:w="1768"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1 </w:t>
            </w: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52">
              <w:r w:rsidRPr="006B1A3D">
                <w:rPr>
                  <w:color w:val="0000FF"/>
                  <w:u w:val="single"/>
                </w:rPr>
                <w:t>https://m.edsoo.ru/7f41837c</w:t>
              </w:r>
            </w:hyperlink>
          </w:p>
        </w:tc>
      </w:tr>
      <w:tr w:rsidR="00A42ED4" w:rsidRPr="006B1A3D" w:rsidTr="00881C2C">
        <w:trPr>
          <w:trHeight w:val="144"/>
          <w:tblCellSpacing w:w="20" w:type="nil"/>
        </w:trPr>
        <w:tc>
          <w:tcPr>
            <w:tcW w:w="0" w:type="auto"/>
            <w:gridSpan w:val="2"/>
            <w:tcMar>
              <w:top w:w="50" w:type="dxa"/>
              <w:left w:w="100" w:type="dxa"/>
            </w:tcMar>
            <w:vAlign w:val="center"/>
          </w:tcPr>
          <w:p w:rsidR="00A42ED4" w:rsidRPr="006B1A3D" w:rsidRDefault="00A42ED4"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30 </w:t>
            </w:r>
          </w:p>
        </w:tc>
        <w:tc>
          <w:tcPr>
            <w:tcW w:w="0" w:type="auto"/>
            <w:gridSpan w:val="3"/>
            <w:tcMar>
              <w:top w:w="50" w:type="dxa"/>
              <w:left w:w="100" w:type="dxa"/>
            </w:tcMar>
            <w:vAlign w:val="center"/>
          </w:tcPr>
          <w:p w:rsidR="00A42ED4" w:rsidRPr="006B1A3D" w:rsidRDefault="00A42ED4" w:rsidP="003C16B7">
            <w:pPr>
              <w:widowControl w:val="0"/>
              <w:suppressAutoHyphens w:val="0"/>
            </w:pPr>
          </w:p>
        </w:tc>
      </w:tr>
      <w:tr w:rsidR="00A42ED4" w:rsidRPr="006B1A3D" w:rsidTr="00881C2C">
        <w:trPr>
          <w:trHeight w:val="144"/>
          <w:tblCellSpacing w:w="20" w:type="nil"/>
        </w:trPr>
        <w:tc>
          <w:tcPr>
            <w:tcW w:w="0" w:type="auto"/>
            <w:gridSpan w:val="6"/>
            <w:tcMar>
              <w:top w:w="50" w:type="dxa"/>
              <w:left w:w="100" w:type="dxa"/>
            </w:tcMar>
            <w:vAlign w:val="center"/>
          </w:tcPr>
          <w:p w:rsidR="00A42ED4" w:rsidRPr="006B1A3D" w:rsidRDefault="00A42ED4"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rsidR="00A42ED4" w:rsidRPr="006B1A3D" w:rsidTr="00881C2C">
        <w:trPr>
          <w:trHeight w:val="144"/>
          <w:tblCellSpacing w:w="20" w:type="nil"/>
        </w:trPr>
        <w:tc>
          <w:tcPr>
            <w:tcW w:w="492" w:type="dxa"/>
            <w:tcMar>
              <w:top w:w="50" w:type="dxa"/>
              <w:left w:w="100" w:type="dxa"/>
            </w:tcMar>
            <w:vAlign w:val="center"/>
          </w:tcPr>
          <w:p w:rsidR="00A42ED4" w:rsidRPr="006B1A3D" w:rsidRDefault="00A42ED4" w:rsidP="003C16B7">
            <w:pPr>
              <w:widowControl w:val="0"/>
              <w:suppressAutoHyphens w:val="0"/>
            </w:pPr>
            <w:r w:rsidRPr="006B1A3D">
              <w:rPr>
                <w:color w:val="000000"/>
              </w:rPr>
              <w:t>3.1</w:t>
            </w:r>
          </w:p>
        </w:tc>
        <w:tc>
          <w:tcPr>
            <w:tcW w:w="3168"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Периодический закон и Периодическая система химических элементов Д. И. Менделе­ева. Строение атома</w:t>
            </w:r>
          </w:p>
        </w:tc>
        <w:tc>
          <w:tcPr>
            <w:tcW w:w="96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7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p>
        </w:tc>
        <w:tc>
          <w:tcPr>
            <w:tcW w:w="1768" w:type="dxa"/>
            <w:tcMar>
              <w:top w:w="50" w:type="dxa"/>
              <w:left w:w="100" w:type="dxa"/>
            </w:tcMar>
            <w:vAlign w:val="center"/>
          </w:tcPr>
          <w:p w:rsidR="00A42ED4" w:rsidRPr="006B1A3D" w:rsidRDefault="00A42ED4" w:rsidP="003C16B7">
            <w:pPr>
              <w:widowControl w:val="0"/>
              <w:suppressAutoHyphens w:val="0"/>
              <w:ind w:left="135"/>
              <w:jc w:val="center"/>
            </w:pP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53">
              <w:r w:rsidRPr="006B1A3D">
                <w:rPr>
                  <w:color w:val="0000FF"/>
                  <w:u w:val="single"/>
                </w:rPr>
                <w:t>https://m.edsoo.ru/7f41837c</w:t>
              </w:r>
            </w:hyperlink>
          </w:p>
        </w:tc>
      </w:tr>
      <w:tr w:rsidR="00A42ED4" w:rsidRPr="006B1A3D" w:rsidTr="00881C2C">
        <w:trPr>
          <w:trHeight w:val="144"/>
          <w:tblCellSpacing w:w="20" w:type="nil"/>
        </w:trPr>
        <w:tc>
          <w:tcPr>
            <w:tcW w:w="492" w:type="dxa"/>
            <w:tcMar>
              <w:top w:w="50" w:type="dxa"/>
              <w:left w:w="100" w:type="dxa"/>
            </w:tcMar>
            <w:vAlign w:val="center"/>
          </w:tcPr>
          <w:p w:rsidR="00A42ED4" w:rsidRPr="006B1A3D" w:rsidRDefault="00A42ED4" w:rsidP="003C16B7">
            <w:pPr>
              <w:widowControl w:val="0"/>
              <w:suppressAutoHyphens w:val="0"/>
            </w:pPr>
            <w:r w:rsidRPr="006B1A3D">
              <w:rPr>
                <w:color w:val="000000"/>
              </w:rPr>
              <w:t>3.2</w:t>
            </w:r>
          </w:p>
        </w:tc>
        <w:tc>
          <w:tcPr>
            <w:tcW w:w="3168"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Химическая связь. Окислительно-восстановительные реакции</w:t>
            </w:r>
          </w:p>
        </w:tc>
        <w:tc>
          <w:tcPr>
            <w:tcW w:w="96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8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1 </w:t>
            </w:r>
          </w:p>
        </w:tc>
        <w:tc>
          <w:tcPr>
            <w:tcW w:w="1768" w:type="dxa"/>
            <w:tcMar>
              <w:top w:w="50" w:type="dxa"/>
              <w:left w:w="100" w:type="dxa"/>
            </w:tcMar>
            <w:vAlign w:val="center"/>
          </w:tcPr>
          <w:p w:rsidR="00A42ED4" w:rsidRPr="006B1A3D" w:rsidRDefault="00A42ED4" w:rsidP="003C16B7">
            <w:pPr>
              <w:widowControl w:val="0"/>
              <w:suppressAutoHyphens w:val="0"/>
              <w:ind w:left="135"/>
              <w:jc w:val="center"/>
            </w:pP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54">
              <w:r w:rsidRPr="006B1A3D">
                <w:rPr>
                  <w:color w:val="0000FF"/>
                  <w:u w:val="single"/>
                </w:rPr>
                <w:t>https://m.edsoo.ru/7f41837c</w:t>
              </w:r>
            </w:hyperlink>
          </w:p>
        </w:tc>
      </w:tr>
      <w:tr w:rsidR="00A42ED4" w:rsidRPr="006B1A3D" w:rsidTr="00881C2C">
        <w:trPr>
          <w:trHeight w:val="144"/>
          <w:tblCellSpacing w:w="20" w:type="nil"/>
        </w:trPr>
        <w:tc>
          <w:tcPr>
            <w:tcW w:w="0" w:type="auto"/>
            <w:gridSpan w:val="2"/>
            <w:tcMar>
              <w:top w:w="50" w:type="dxa"/>
              <w:left w:w="100" w:type="dxa"/>
            </w:tcMar>
            <w:vAlign w:val="center"/>
          </w:tcPr>
          <w:p w:rsidR="00A42ED4" w:rsidRPr="006B1A3D" w:rsidRDefault="00A42ED4"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15 </w:t>
            </w:r>
          </w:p>
        </w:tc>
        <w:tc>
          <w:tcPr>
            <w:tcW w:w="1680" w:type="dxa"/>
            <w:tcMar>
              <w:top w:w="50" w:type="dxa"/>
              <w:left w:w="100" w:type="dxa"/>
            </w:tcMar>
            <w:vAlign w:val="center"/>
          </w:tcPr>
          <w:p w:rsidR="00A42ED4" w:rsidRPr="006B1A3D" w:rsidRDefault="00A42ED4" w:rsidP="003C16B7">
            <w:pPr>
              <w:widowControl w:val="0"/>
              <w:suppressAutoHyphens w:val="0"/>
            </w:pPr>
          </w:p>
        </w:tc>
        <w:tc>
          <w:tcPr>
            <w:tcW w:w="1768" w:type="dxa"/>
            <w:tcMar>
              <w:top w:w="50" w:type="dxa"/>
              <w:left w:w="100" w:type="dxa"/>
            </w:tcMar>
            <w:vAlign w:val="center"/>
          </w:tcPr>
          <w:p w:rsidR="00A42ED4" w:rsidRPr="006B1A3D" w:rsidRDefault="00A42ED4" w:rsidP="003C16B7">
            <w:pPr>
              <w:widowControl w:val="0"/>
              <w:suppressAutoHyphens w:val="0"/>
            </w:pP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55">
              <w:r w:rsidRPr="006B1A3D">
                <w:rPr>
                  <w:color w:val="0000FF"/>
                  <w:u w:val="single"/>
                </w:rPr>
                <w:t>https://m.edsoo.ru/7f41837c</w:t>
              </w:r>
            </w:hyperlink>
          </w:p>
        </w:tc>
      </w:tr>
      <w:tr w:rsidR="00A42ED4" w:rsidRPr="006B1A3D" w:rsidTr="00881C2C">
        <w:trPr>
          <w:trHeight w:val="144"/>
          <w:tblCellSpacing w:w="20" w:type="nil"/>
        </w:trPr>
        <w:tc>
          <w:tcPr>
            <w:tcW w:w="0" w:type="auto"/>
            <w:gridSpan w:val="2"/>
            <w:tcMar>
              <w:top w:w="50" w:type="dxa"/>
              <w:left w:w="100" w:type="dxa"/>
            </w:tcMar>
            <w:vAlign w:val="center"/>
          </w:tcPr>
          <w:p w:rsidR="00A42ED4" w:rsidRPr="006B1A3D" w:rsidRDefault="00A42ED4" w:rsidP="003C16B7">
            <w:pPr>
              <w:widowControl w:val="0"/>
              <w:suppressAutoHyphens w:val="0"/>
              <w:ind w:left="135"/>
            </w:pPr>
            <w:r w:rsidRPr="006B1A3D">
              <w:rPr>
                <w:color w:val="000000"/>
              </w:rPr>
              <w:t>Резервное время</w:t>
            </w:r>
          </w:p>
        </w:tc>
        <w:tc>
          <w:tcPr>
            <w:tcW w:w="1509"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3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p>
        </w:tc>
        <w:tc>
          <w:tcPr>
            <w:tcW w:w="1768" w:type="dxa"/>
            <w:tcMar>
              <w:top w:w="50" w:type="dxa"/>
              <w:left w:w="100" w:type="dxa"/>
            </w:tcMar>
            <w:vAlign w:val="center"/>
          </w:tcPr>
          <w:p w:rsidR="00A42ED4" w:rsidRPr="006B1A3D" w:rsidRDefault="00A42ED4" w:rsidP="003C16B7">
            <w:pPr>
              <w:widowControl w:val="0"/>
              <w:suppressAutoHyphens w:val="0"/>
              <w:ind w:left="135"/>
              <w:jc w:val="center"/>
            </w:pP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56">
              <w:r w:rsidRPr="006B1A3D">
                <w:rPr>
                  <w:color w:val="0000FF"/>
                  <w:u w:val="single"/>
                </w:rPr>
                <w:t>https://m.edsoo.ru/7f41837c</w:t>
              </w:r>
            </w:hyperlink>
          </w:p>
        </w:tc>
      </w:tr>
      <w:tr w:rsidR="00A42ED4" w:rsidRPr="006B1A3D" w:rsidTr="00881C2C">
        <w:trPr>
          <w:trHeight w:val="144"/>
          <w:tblCellSpacing w:w="20" w:type="nil"/>
        </w:trPr>
        <w:tc>
          <w:tcPr>
            <w:tcW w:w="0" w:type="auto"/>
            <w:gridSpan w:val="2"/>
            <w:tcMar>
              <w:top w:w="50" w:type="dxa"/>
              <w:left w:w="100" w:type="dxa"/>
            </w:tcMar>
            <w:vAlign w:val="center"/>
          </w:tcPr>
          <w:p w:rsidR="00A42ED4" w:rsidRPr="006B1A3D" w:rsidRDefault="00A42ED4" w:rsidP="003C16B7">
            <w:pPr>
              <w:widowControl w:val="0"/>
              <w:suppressAutoHyphens w:val="0"/>
              <w:ind w:left="135"/>
            </w:pPr>
            <w:r w:rsidRPr="006B1A3D">
              <w:rPr>
                <w:color w:val="000000"/>
              </w:rPr>
              <w:t>ОБЩЕЕ КОЛИЧЕСТВО ЧАСОВ ПО ПРОГРАММЕ</w:t>
            </w:r>
          </w:p>
        </w:tc>
        <w:tc>
          <w:tcPr>
            <w:tcW w:w="1509"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68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4 </w:t>
            </w:r>
          </w:p>
        </w:tc>
        <w:tc>
          <w:tcPr>
            <w:tcW w:w="1768"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5 </w:t>
            </w:r>
          </w:p>
        </w:tc>
        <w:tc>
          <w:tcPr>
            <w:tcW w:w="2599" w:type="dxa"/>
            <w:tcMar>
              <w:top w:w="50" w:type="dxa"/>
              <w:left w:w="100" w:type="dxa"/>
            </w:tcMar>
            <w:vAlign w:val="center"/>
          </w:tcPr>
          <w:p w:rsidR="00A42ED4" w:rsidRPr="006B1A3D" w:rsidRDefault="00A42ED4" w:rsidP="003C16B7">
            <w:pPr>
              <w:widowControl w:val="0"/>
              <w:suppressAutoHyphens w:val="0"/>
            </w:pPr>
          </w:p>
        </w:tc>
      </w:tr>
    </w:tbl>
    <w:p w:rsidR="00A42ED4" w:rsidRPr="006B1A3D" w:rsidRDefault="00A42ED4" w:rsidP="003C16B7">
      <w:pPr>
        <w:widowControl w:val="0"/>
        <w:suppressAutoHyphens w:val="0"/>
        <w:sectPr w:rsidR="00A42ED4" w:rsidRPr="006B1A3D">
          <w:pgSz w:w="16383" w:h="11906" w:orient="landscape"/>
          <w:pgMar w:top="1134" w:right="850" w:bottom="1134" w:left="1701" w:header="720" w:footer="720" w:gutter="0"/>
          <w:cols w:space="720"/>
        </w:sectPr>
      </w:pPr>
    </w:p>
    <w:p w:rsidR="00A42ED4" w:rsidRPr="006B1A3D" w:rsidRDefault="00A42ED4" w:rsidP="003C16B7">
      <w:pPr>
        <w:widowControl w:val="0"/>
        <w:suppressAutoHyphens w:val="0"/>
        <w:ind w:left="120"/>
      </w:pPr>
      <w:r w:rsidRPr="006B1A3D">
        <w:rPr>
          <w:b/>
          <w:color w:val="000000"/>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9"/>
        <w:gridCol w:w="2258"/>
        <w:gridCol w:w="918"/>
        <w:gridCol w:w="1779"/>
        <w:gridCol w:w="1846"/>
        <w:gridCol w:w="2943"/>
      </w:tblGrid>
      <w:tr w:rsidR="00A42ED4" w:rsidRPr="006B1A3D" w:rsidTr="00881C2C">
        <w:trPr>
          <w:trHeight w:val="144"/>
          <w:tblCellSpacing w:w="20" w:type="nil"/>
        </w:trPr>
        <w:tc>
          <w:tcPr>
            <w:tcW w:w="492" w:type="dxa"/>
            <w:vMerge w:val="restart"/>
            <w:tcMar>
              <w:top w:w="50" w:type="dxa"/>
              <w:left w:w="100" w:type="dxa"/>
            </w:tcMar>
            <w:vAlign w:val="center"/>
          </w:tcPr>
          <w:p w:rsidR="00A42ED4" w:rsidRPr="006B1A3D" w:rsidRDefault="00A42ED4" w:rsidP="003C16B7">
            <w:pPr>
              <w:widowControl w:val="0"/>
              <w:suppressAutoHyphens w:val="0"/>
              <w:ind w:left="135"/>
            </w:pPr>
            <w:r w:rsidRPr="006B1A3D">
              <w:rPr>
                <w:b/>
                <w:color w:val="000000"/>
              </w:rPr>
              <w:t xml:space="preserve">№ п/п </w:t>
            </w:r>
          </w:p>
          <w:p w:rsidR="00A42ED4" w:rsidRPr="006B1A3D" w:rsidRDefault="00A42ED4" w:rsidP="003C16B7">
            <w:pPr>
              <w:widowControl w:val="0"/>
              <w:suppressAutoHyphens w:val="0"/>
              <w:ind w:left="135"/>
            </w:pPr>
          </w:p>
        </w:tc>
        <w:tc>
          <w:tcPr>
            <w:tcW w:w="3168" w:type="dxa"/>
            <w:vMerge w:val="restart"/>
            <w:tcMar>
              <w:top w:w="50" w:type="dxa"/>
              <w:left w:w="100" w:type="dxa"/>
            </w:tcMar>
            <w:vAlign w:val="center"/>
          </w:tcPr>
          <w:p w:rsidR="00A42ED4" w:rsidRPr="006B1A3D" w:rsidRDefault="00A42ED4" w:rsidP="003C16B7">
            <w:pPr>
              <w:widowControl w:val="0"/>
              <w:suppressAutoHyphens w:val="0"/>
              <w:ind w:left="135"/>
            </w:pPr>
            <w:r w:rsidRPr="006B1A3D">
              <w:rPr>
                <w:b/>
                <w:color w:val="000000"/>
              </w:rPr>
              <w:t xml:space="preserve">Наименование разделов и тем программы </w:t>
            </w:r>
          </w:p>
          <w:p w:rsidR="00A42ED4" w:rsidRPr="006B1A3D" w:rsidRDefault="00A42ED4" w:rsidP="003C16B7">
            <w:pPr>
              <w:widowControl w:val="0"/>
              <w:suppressAutoHyphens w:val="0"/>
              <w:ind w:left="135"/>
            </w:pPr>
          </w:p>
        </w:tc>
        <w:tc>
          <w:tcPr>
            <w:tcW w:w="0" w:type="auto"/>
            <w:gridSpan w:val="3"/>
            <w:tcMar>
              <w:top w:w="50" w:type="dxa"/>
              <w:left w:w="100" w:type="dxa"/>
            </w:tcMar>
            <w:vAlign w:val="center"/>
          </w:tcPr>
          <w:p w:rsidR="00A42ED4" w:rsidRPr="006B1A3D" w:rsidRDefault="00A42ED4" w:rsidP="003C16B7">
            <w:pPr>
              <w:widowControl w:val="0"/>
              <w:suppressAutoHyphens w:val="0"/>
            </w:pPr>
            <w:r w:rsidRPr="006B1A3D">
              <w:rPr>
                <w:b/>
                <w:color w:val="000000"/>
              </w:rPr>
              <w:t>Количество часов</w:t>
            </w:r>
          </w:p>
        </w:tc>
        <w:tc>
          <w:tcPr>
            <w:tcW w:w="2599" w:type="dxa"/>
            <w:vMerge w:val="restart"/>
            <w:tcMar>
              <w:top w:w="50" w:type="dxa"/>
              <w:left w:w="100" w:type="dxa"/>
            </w:tcMar>
            <w:vAlign w:val="center"/>
          </w:tcPr>
          <w:p w:rsidR="00A42ED4" w:rsidRPr="006B1A3D" w:rsidRDefault="00A42ED4" w:rsidP="003C16B7">
            <w:pPr>
              <w:widowControl w:val="0"/>
              <w:suppressAutoHyphens w:val="0"/>
              <w:ind w:left="135"/>
            </w:pPr>
            <w:r w:rsidRPr="006B1A3D">
              <w:rPr>
                <w:b/>
                <w:color w:val="000000"/>
              </w:rPr>
              <w:t xml:space="preserve">Электронные (цифровые) образовательные ресурсы </w:t>
            </w:r>
          </w:p>
          <w:p w:rsidR="00A42ED4" w:rsidRPr="006B1A3D" w:rsidRDefault="00A42ED4" w:rsidP="003C16B7">
            <w:pPr>
              <w:widowControl w:val="0"/>
              <w:suppressAutoHyphens w:val="0"/>
              <w:ind w:left="135"/>
            </w:pPr>
          </w:p>
        </w:tc>
      </w:tr>
      <w:tr w:rsidR="00A42ED4" w:rsidRPr="006B1A3D" w:rsidTr="00881C2C">
        <w:trPr>
          <w:trHeight w:val="144"/>
          <w:tblCellSpacing w:w="20" w:type="nil"/>
        </w:trPr>
        <w:tc>
          <w:tcPr>
            <w:tcW w:w="0" w:type="auto"/>
            <w:vMerge/>
            <w:tcBorders>
              <w:top w:val="nil"/>
            </w:tcBorders>
            <w:tcMar>
              <w:top w:w="50" w:type="dxa"/>
              <w:left w:w="100" w:type="dxa"/>
            </w:tcMar>
          </w:tcPr>
          <w:p w:rsidR="00A42ED4" w:rsidRPr="006B1A3D" w:rsidRDefault="00A42ED4" w:rsidP="003C16B7">
            <w:pPr>
              <w:widowControl w:val="0"/>
              <w:suppressAutoHyphens w:val="0"/>
            </w:pPr>
          </w:p>
        </w:tc>
        <w:tc>
          <w:tcPr>
            <w:tcW w:w="0" w:type="auto"/>
            <w:vMerge/>
            <w:tcBorders>
              <w:top w:val="nil"/>
            </w:tcBorders>
            <w:tcMar>
              <w:top w:w="50" w:type="dxa"/>
              <w:left w:w="100" w:type="dxa"/>
            </w:tcMar>
          </w:tcPr>
          <w:p w:rsidR="00A42ED4" w:rsidRPr="006B1A3D" w:rsidRDefault="00A42ED4" w:rsidP="003C16B7">
            <w:pPr>
              <w:widowControl w:val="0"/>
              <w:suppressAutoHyphens w:val="0"/>
            </w:pPr>
          </w:p>
        </w:tc>
        <w:tc>
          <w:tcPr>
            <w:tcW w:w="960" w:type="dxa"/>
            <w:tcMar>
              <w:top w:w="50" w:type="dxa"/>
              <w:left w:w="100" w:type="dxa"/>
            </w:tcMar>
            <w:vAlign w:val="center"/>
          </w:tcPr>
          <w:p w:rsidR="00A42ED4" w:rsidRPr="006B1A3D" w:rsidRDefault="00A42ED4" w:rsidP="003C16B7">
            <w:pPr>
              <w:widowControl w:val="0"/>
              <w:suppressAutoHyphens w:val="0"/>
              <w:ind w:left="135"/>
            </w:pPr>
            <w:r w:rsidRPr="006B1A3D">
              <w:rPr>
                <w:b/>
                <w:color w:val="000000"/>
              </w:rPr>
              <w:t xml:space="preserve">Всего </w:t>
            </w:r>
          </w:p>
          <w:p w:rsidR="00A42ED4" w:rsidRPr="006B1A3D" w:rsidRDefault="00A42ED4" w:rsidP="003C16B7">
            <w:pPr>
              <w:widowControl w:val="0"/>
              <w:suppressAutoHyphens w:val="0"/>
              <w:ind w:left="135"/>
            </w:pPr>
          </w:p>
        </w:tc>
        <w:tc>
          <w:tcPr>
            <w:tcW w:w="1680" w:type="dxa"/>
            <w:tcMar>
              <w:top w:w="50" w:type="dxa"/>
              <w:left w:w="100" w:type="dxa"/>
            </w:tcMar>
            <w:vAlign w:val="center"/>
          </w:tcPr>
          <w:p w:rsidR="00A42ED4" w:rsidRPr="006B1A3D" w:rsidRDefault="00A42ED4" w:rsidP="003C16B7">
            <w:pPr>
              <w:widowControl w:val="0"/>
              <w:suppressAutoHyphens w:val="0"/>
              <w:ind w:left="135"/>
            </w:pPr>
            <w:r w:rsidRPr="006B1A3D">
              <w:rPr>
                <w:b/>
                <w:color w:val="000000"/>
              </w:rPr>
              <w:t xml:space="preserve">Контрольные работы </w:t>
            </w:r>
          </w:p>
          <w:p w:rsidR="00A42ED4" w:rsidRPr="006B1A3D" w:rsidRDefault="00A42ED4" w:rsidP="003C16B7">
            <w:pPr>
              <w:widowControl w:val="0"/>
              <w:suppressAutoHyphens w:val="0"/>
              <w:ind w:left="135"/>
            </w:pPr>
          </w:p>
        </w:tc>
        <w:tc>
          <w:tcPr>
            <w:tcW w:w="1768" w:type="dxa"/>
            <w:tcMar>
              <w:top w:w="50" w:type="dxa"/>
              <w:left w:w="100" w:type="dxa"/>
            </w:tcMar>
            <w:vAlign w:val="center"/>
          </w:tcPr>
          <w:p w:rsidR="00A42ED4" w:rsidRPr="006B1A3D" w:rsidRDefault="00A42ED4" w:rsidP="003C16B7">
            <w:pPr>
              <w:widowControl w:val="0"/>
              <w:suppressAutoHyphens w:val="0"/>
              <w:ind w:left="135"/>
            </w:pPr>
            <w:r w:rsidRPr="006B1A3D">
              <w:rPr>
                <w:b/>
                <w:color w:val="000000"/>
              </w:rPr>
              <w:t xml:space="preserve">Практические работы </w:t>
            </w:r>
          </w:p>
          <w:p w:rsidR="00A42ED4" w:rsidRPr="006B1A3D" w:rsidRDefault="00A42ED4" w:rsidP="003C16B7">
            <w:pPr>
              <w:widowControl w:val="0"/>
              <w:suppressAutoHyphens w:val="0"/>
              <w:ind w:left="135"/>
            </w:pPr>
          </w:p>
        </w:tc>
        <w:tc>
          <w:tcPr>
            <w:tcW w:w="0" w:type="auto"/>
            <w:vMerge/>
            <w:tcBorders>
              <w:top w:val="nil"/>
            </w:tcBorders>
            <w:tcMar>
              <w:top w:w="50" w:type="dxa"/>
              <w:left w:w="100" w:type="dxa"/>
            </w:tcMar>
          </w:tcPr>
          <w:p w:rsidR="00A42ED4" w:rsidRPr="006B1A3D" w:rsidRDefault="00A42ED4" w:rsidP="003C16B7">
            <w:pPr>
              <w:widowControl w:val="0"/>
              <w:suppressAutoHyphens w:val="0"/>
            </w:pPr>
          </w:p>
        </w:tc>
      </w:tr>
      <w:tr w:rsidR="00A42ED4" w:rsidRPr="006B1A3D" w:rsidTr="00881C2C">
        <w:trPr>
          <w:trHeight w:val="144"/>
          <w:tblCellSpacing w:w="20" w:type="nil"/>
        </w:trPr>
        <w:tc>
          <w:tcPr>
            <w:tcW w:w="0" w:type="auto"/>
            <w:gridSpan w:val="6"/>
            <w:tcMar>
              <w:top w:w="50" w:type="dxa"/>
              <w:left w:w="100" w:type="dxa"/>
            </w:tcMar>
            <w:vAlign w:val="center"/>
          </w:tcPr>
          <w:p w:rsidR="00A42ED4" w:rsidRPr="006B1A3D" w:rsidRDefault="00A42ED4"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Вещество и химические реакции</w:t>
            </w:r>
          </w:p>
        </w:tc>
      </w:tr>
      <w:tr w:rsidR="00A42ED4" w:rsidRPr="006B1A3D" w:rsidTr="00881C2C">
        <w:trPr>
          <w:trHeight w:val="144"/>
          <w:tblCellSpacing w:w="20" w:type="nil"/>
        </w:trPr>
        <w:tc>
          <w:tcPr>
            <w:tcW w:w="492" w:type="dxa"/>
            <w:tcMar>
              <w:top w:w="50" w:type="dxa"/>
              <w:left w:w="100" w:type="dxa"/>
            </w:tcMar>
            <w:vAlign w:val="center"/>
          </w:tcPr>
          <w:p w:rsidR="00A42ED4" w:rsidRPr="006B1A3D" w:rsidRDefault="00A42ED4" w:rsidP="003C16B7">
            <w:pPr>
              <w:widowControl w:val="0"/>
              <w:suppressAutoHyphens w:val="0"/>
            </w:pPr>
            <w:r w:rsidRPr="006B1A3D">
              <w:rPr>
                <w:color w:val="000000"/>
              </w:rPr>
              <w:t>1.1</w:t>
            </w:r>
          </w:p>
        </w:tc>
        <w:tc>
          <w:tcPr>
            <w:tcW w:w="3168"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Повторение и углубление знаний основных разделов курса 8 класса</w:t>
            </w:r>
          </w:p>
        </w:tc>
        <w:tc>
          <w:tcPr>
            <w:tcW w:w="96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5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1 </w:t>
            </w:r>
          </w:p>
        </w:tc>
        <w:tc>
          <w:tcPr>
            <w:tcW w:w="1768" w:type="dxa"/>
            <w:tcMar>
              <w:top w:w="50" w:type="dxa"/>
              <w:left w:w="100" w:type="dxa"/>
            </w:tcMar>
            <w:vAlign w:val="center"/>
          </w:tcPr>
          <w:p w:rsidR="00A42ED4" w:rsidRPr="006B1A3D" w:rsidRDefault="00A42ED4" w:rsidP="003C16B7">
            <w:pPr>
              <w:widowControl w:val="0"/>
              <w:suppressAutoHyphens w:val="0"/>
              <w:ind w:left="135"/>
              <w:jc w:val="center"/>
            </w:pP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57">
              <w:r w:rsidRPr="006B1A3D">
                <w:rPr>
                  <w:color w:val="0000FF"/>
                  <w:u w:val="single"/>
                </w:rPr>
                <w:t>https://m.edsoo.ru/7f41a636</w:t>
              </w:r>
            </w:hyperlink>
          </w:p>
        </w:tc>
      </w:tr>
      <w:tr w:rsidR="00A42ED4" w:rsidRPr="006B1A3D" w:rsidTr="00881C2C">
        <w:trPr>
          <w:trHeight w:val="144"/>
          <w:tblCellSpacing w:w="20" w:type="nil"/>
        </w:trPr>
        <w:tc>
          <w:tcPr>
            <w:tcW w:w="492" w:type="dxa"/>
            <w:tcMar>
              <w:top w:w="50" w:type="dxa"/>
              <w:left w:w="100" w:type="dxa"/>
            </w:tcMar>
            <w:vAlign w:val="center"/>
          </w:tcPr>
          <w:p w:rsidR="00A42ED4" w:rsidRPr="006B1A3D" w:rsidRDefault="00A42ED4" w:rsidP="003C16B7">
            <w:pPr>
              <w:widowControl w:val="0"/>
              <w:suppressAutoHyphens w:val="0"/>
            </w:pPr>
            <w:r w:rsidRPr="006B1A3D">
              <w:rPr>
                <w:color w:val="000000"/>
              </w:rPr>
              <w:t>1.2</w:t>
            </w:r>
          </w:p>
        </w:tc>
        <w:tc>
          <w:tcPr>
            <w:tcW w:w="3168"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Основные закономерности химических реакций</w:t>
            </w:r>
          </w:p>
        </w:tc>
        <w:tc>
          <w:tcPr>
            <w:tcW w:w="96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4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p>
        </w:tc>
        <w:tc>
          <w:tcPr>
            <w:tcW w:w="1768" w:type="dxa"/>
            <w:tcMar>
              <w:top w:w="50" w:type="dxa"/>
              <w:left w:w="100" w:type="dxa"/>
            </w:tcMar>
            <w:vAlign w:val="center"/>
          </w:tcPr>
          <w:p w:rsidR="00A42ED4" w:rsidRPr="006B1A3D" w:rsidRDefault="00A42ED4" w:rsidP="003C16B7">
            <w:pPr>
              <w:widowControl w:val="0"/>
              <w:suppressAutoHyphens w:val="0"/>
              <w:ind w:left="135"/>
              <w:jc w:val="center"/>
            </w:pP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58">
              <w:r w:rsidRPr="006B1A3D">
                <w:rPr>
                  <w:color w:val="0000FF"/>
                  <w:u w:val="single"/>
                </w:rPr>
                <w:t>https://m.edsoo.ru/7f41a636</w:t>
              </w:r>
            </w:hyperlink>
          </w:p>
        </w:tc>
      </w:tr>
      <w:tr w:rsidR="00A42ED4" w:rsidRPr="006B1A3D" w:rsidTr="00881C2C">
        <w:trPr>
          <w:trHeight w:val="144"/>
          <w:tblCellSpacing w:w="20" w:type="nil"/>
        </w:trPr>
        <w:tc>
          <w:tcPr>
            <w:tcW w:w="492" w:type="dxa"/>
            <w:tcMar>
              <w:top w:w="50" w:type="dxa"/>
              <w:left w:w="100" w:type="dxa"/>
            </w:tcMar>
            <w:vAlign w:val="center"/>
          </w:tcPr>
          <w:p w:rsidR="00A42ED4" w:rsidRPr="006B1A3D" w:rsidRDefault="00A42ED4" w:rsidP="003C16B7">
            <w:pPr>
              <w:widowControl w:val="0"/>
              <w:suppressAutoHyphens w:val="0"/>
            </w:pPr>
            <w:r w:rsidRPr="006B1A3D">
              <w:rPr>
                <w:color w:val="000000"/>
              </w:rPr>
              <w:t>1.3</w:t>
            </w:r>
          </w:p>
        </w:tc>
        <w:tc>
          <w:tcPr>
            <w:tcW w:w="3168"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Электролитическая диссоциация. Химические реакции в растворах</w:t>
            </w:r>
          </w:p>
        </w:tc>
        <w:tc>
          <w:tcPr>
            <w:tcW w:w="96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8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1 </w:t>
            </w:r>
          </w:p>
        </w:tc>
        <w:tc>
          <w:tcPr>
            <w:tcW w:w="1768"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1 </w:t>
            </w: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59">
              <w:r w:rsidRPr="006B1A3D">
                <w:rPr>
                  <w:color w:val="0000FF"/>
                  <w:u w:val="single"/>
                </w:rPr>
                <w:t>https://m.edsoo.ru/7f41a636</w:t>
              </w:r>
            </w:hyperlink>
          </w:p>
        </w:tc>
      </w:tr>
      <w:tr w:rsidR="00A42ED4" w:rsidRPr="006B1A3D" w:rsidTr="00881C2C">
        <w:trPr>
          <w:trHeight w:val="144"/>
          <w:tblCellSpacing w:w="20" w:type="nil"/>
        </w:trPr>
        <w:tc>
          <w:tcPr>
            <w:tcW w:w="0" w:type="auto"/>
            <w:gridSpan w:val="2"/>
            <w:tcMar>
              <w:top w:w="50" w:type="dxa"/>
              <w:left w:w="100" w:type="dxa"/>
            </w:tcMar>
            <w:vAlign w:val="center"/>
          </w:tcPr>
          <w:p w:rsidR="00A42ED4" w:rsidRPr="006B1A3D" w:rsidRDefault="00A42ED4"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17 </w:t>
            </w:r>
          </w:p>
        </w:tc>
        <w:tc>
          <w:tcPr>
            <w:tcW w:w="0" w:type="auto"/>
            <w:gridSpan w:val="3"/>
            <w:tcMar>
              <w:top w:w="50" w:type="dxa"/>
              <w:left w:w="100" w:type="dxa"/>
            </w:tcMar>
            <w:vAlign w:val="center"/>
          </w:tcPr>
          <w:p w:rsidR="00A42ED4" w:rsidRPr="006B1A3D" w:rsidRDefault="00A42ED4" w:rsidP="003C16B7">
            <w:pPr>
              <w:widowControl w:val="0"/>
              <w:suppressAutoHyphens w:val="0"/>
            </w:pPr>
          </w:p>
        </w:tc>
      </w:tr>
      <w:tr w:rsidR="00A42ED4" w:rsidRPr="006B1A3D" w:rsidTr="00881C2C">
        <w:trPr>
          <w:trHeight w:val="144"/>
          <w:tblCellSpacing w:w="20" w:type="nil"/>
        </w:trPr>
        <w:tc>
          <w:tcPr>
            <w:tcW w:w="0" w:type="auto"/>
            <w:gridSpan w:val="6"/>
            <w:tcMar>
              <w:top w:w="50" w:type="dxa"/>
              <w:left w:w="100" w:type="dxa"/>
            </w:tcMar>
            <w:vAlign w:val="center"/>
          </w:tcPr>
          <w:p w:rsidR="00A42ED4" w:rsidRPr="006B1A3D" w:rsidRDefault="00A42ED4"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Неметаллы и их соединения</w:t>
            </w:r>
          </w:p>
        </w:tc>
      </w:tr>
      <w:tr w:rsidR="00A42ED4" w:rsidRPr="006B1A3D" w:rsidTr="00881C2C">
        <w:trPr>
          <w:trHeight w:val="144"/>
          <w:tblCellSpacing w:w="20" w:type="nil"/>
        </w:trPr>
        <w:tc>
          <w:tcPr>
            <w:tcW w:w="492" w:type="dxa"/>
            <w:tcMar>
              <w:top w:w="50" w:type="dxa"/>
              <w:left w:w="100" w:type="dxa"/>
            </w:tcMar>
            <w:vAlign w:val="center"/>
          </w:tcPr>
          <w:p w:rsidR="00A42ED4" w:rsidRPr="006B1A3D" w:rsidRDefault="00A42ED4" w:rsidP="003C16B7">
            <w:pPr>
              <w:widowControl w:val="0"/>
              <w:suppressAutoHyphens w:val="0"/>
            </w:pPr>
            <w:r w:rsidRPr="006B1A3D">
              <w:rPr>
                <w:color w:val="000000"/>
              </w:rPr>
              <w:t>2.1</w:t>
            </w:r>
          </w:p>
        </w:tc>
        <w:tc>
          <w:tcPr>
            <w:tcW w:w="3168"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Общая характеристика химических элементов VIIА-группы. Галогены</w:t>
            </w:r>
          </w:p>
        </w:tc>
        <w:tc>
          <w:tcPr>
            <w:tcW w:w="96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4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p>
        </w:tc>
        <w:tc>
          <w:tcPr>
            <w:tcW w:w="1768"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1 </w:t>
            </w: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60">
              <w:r w:rsidRPr="006B1A3D">
                <w:rPr>
                  <w:color w:val="0000FF"/>
                  <w:u w:val="single"/>
                </w:rPr>
                <w:t>https://m.edsoo.ru/7f41a636</w:t>
              </w:r>
            </w:hyperlink>
          </w:p>
        </w:tc>
      </w:tr>
      <w:tr w:rsidR="00A42ED4" w:rsidRPr="006B1A3D" w:rsidTr="00881C2C">
        <w:trPr>
          <w:trHeight w:val="144"/>
          <w:tblCellSpacing w:w="20" w:type="nil"/>
        </w:trPr>
        <w:tc>
          <w:tcPr>
            <w:tcW w:w="492" w:type="dxa"/>
            <w:tcMar>
              <w:top w:w="50" w:type="dxa"/>
              <w:left w:w="100" w:type="dxa"/>
            </w:tcMar>
            <w:vAlign w:val="center"/>
          </w:tcPr>
          <w:p w:rsidR="00A42ED4" w:rsidRPr="006B1A3D" w:rsidRDefault="00A42ED4" w:rsidP="003C16B7">
            <w:pPr>
              <w:widowControl w:val="0"/>
              <w:suppressAutoHyphens w:val="0"/>
            </w:pPr>
            <w:r w:rsidRPr="006B1A3D">
              <w:rPr>
                <w:color w:val="000000"/>
              </w:rPr>
              <w:t>2.2</w:t>
            </w:r>
          </w:p>
        </w:tc>
        <w:tc>
          <w:tcPr>
            <w:tcW w:w="3168"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Общая характеристика химических элементов VIА-группы. Сера и её соединения</w:t>
            </w:r>
          </w:p>
        </w:tc>
        <w:tc>
          <w:tcPr>
            <w:tcW w:w="96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6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p>
        </w:tc>
        <w:tc>
          <w:tcPr>
            <w:tcW w:w="1768" w:type="dxa"/>
            <w:tcMar>
              <w:top w:w="50" w:type="dxa"/>
              <w:left w:w="100" w:type="dxa"/>
            </w:tcMar>
            <w:vAlign w:val="center"/>
          </w:tcPr>
          <w:p w:rsidR="00A42ED4" w:rsidRPr="006B1A3D" w:rsidRDefault="00A42ED4" w:rsidP="003C16B7">
            <w:pPr>
              <w:widowControl w:val="0"/>
              <w:suppressAutoHyphens w:val="0"/>
              <w:ind w:left="135"/>
              <w:jc w:val="center"/>
            </w:pP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61">
              <w:r w:rsidRPr="006B1A3D">
                <w:rPr>
                  <w:color w:val="0000FF"/>
                  <w:u w:val="single"/>
                </w:rPr>
                <w:t>https://m.edsoo.ru/7f41a636</w:t>
              </w:r>
            </w:hyperlink>
          </w:p>
        </w:tc>
      </w:tr>
      <w:tr w:rsidR="00A42ED4" w:rsidRPr="006B1A3D" w:rsidTr="00881C2C">
        <w:trPr>
          <w:trHeight w:val="144"/>
          <w:tblCellSpacing w:w="20" w:type="nil"/>
        </w:trPr>
        <w:tc>
          <w:tcPr>
            <w:tcW w:w="492" w:type="dxa"/>
            <w:tcMar>
              <w:top w:w="50" w:type="dxa"/>
              <w:left w:w="100" w:type="dxa"/>
            </w:tcMar>
            <w:vAlign w:val="center"/>
          </w:tcPr>
          <w:p w:rsidR="00A42ED4" w:rsidRPr="006B1A3D" w:rsidRDefault="00A42ED4" w:rsidP="003C16B7">
            <w:pPr>
              <w:widowControl w:val="0"/>
              <w:suppressAutoHyphens w:val="0"/>
            </w:pPr>
            <w:r w:rsidRPr="006B1A3D">
              <w:rPr>
                <w:color w:val="000000"/>
              </w:rPr>
              <w:t>2.3</w:t>
            </w:r>
          </w:p>
        </w:tc>
        <w:tc>
          <w:tcPr>
            <w:tcW w:w="3168"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Общая характеристика химических элементов VА-группы. Азот, фосфор и их соединения</w:t>
            </w:r>
          </w:p>
        </w:tc>
        <w:tc>
          <w:tcPr>
            <w:tcW w:w="96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7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p>
        </w:tc>
        <w:tc>
          <w:tcPr>
            <w:tcW w:w="1768"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1 </w:t>
            </w: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62">
              <w:r w:rsidRPr="006B1A3D">
                <w:rPr>
                  <w:color w:val="0000FF"/>
                  <w:u w:val="single"/>
                </w:rPr>
                <w:t>https://m.edsoo.ru/7f41a636</w:t>
              </w:r>
            </w:hyperlink>
          </w:p>
        </w:tc>
      </w:tr>
      <w:tr w:rsidR="00A42ED4" w:rsidRPr="006B1A3D" w:rsidTr="00881C2C">
        <w:trPr>
          <w:trHeight w:val="144"/>
          <w:tblCellSpacing w:w="20" w:type="nil"/>
        </w:trPr>
        <w:tc>
          <w:tcPr>
            <w:tcW w:w="492" w:type="dxa"/>
            <w:tcMar>
              <w:top w:w="50" w:type="dxa"/>
              <w:left w:w="100" w:type="dxa"/>
            </w:tcMar>
            <w:vAlign w:val="center"/>
          </w:tcPr>
          <w:p w:rsidR="00A42ED4" w:rsidRPr="006B1A3D" w:rsidRDefault="00A42ED4" w:rsidP="003C16B7">
            <w:pPr>
              <w:widowControl w:val="0"/>
              <w:suppressAutoHyphens w:val="0"/>
            </w:pPr>
            <w:r w:rsidRPr="006B1A3D">
              <w:rPr>
                <w:color w:val="000000"/>
              </w:rPr>
              <w:t>2.4</w:t>
            </w:r>
          </w:p>
        </w:tc>
        <w:tc>
          <w:tcPr>
            <w:tcW w:w="3168"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Общая характеристика химических элементов IVА-группы. Углерод и кремний и их соединения</w:t>
            </w:r>
          </w:p>
        </w:tc>
        <w:tc>
          <w:tcPr>
            <w:tcW w:w="96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8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1 </w:t>
            </w:r>
          </w:p>
        </w:tc>
        <w:tc>
          <w:tcPr>
            <w:tcW w:w="1768"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2 </w:t>
            </w: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63">
              <w:r w:rsidRPr="006B1A3D">
                <w:rPr>
                  <w:color w:val="0000FF"/>
                  <w:u w:val="single"/>
                </w:rPr>
                <w:t>https://m.edsoo.ru/7f41a636</w:t>
              </w:r>
            </w:hyperlink>
          </w:p>
        </w:tc>
      </w:tr>
      <w:tr w:rsidR="00A42ED4" w:rsidRPr="006B1A3D" w:rsidTr="00881C2C">
        <w:trPr>
          <w:trHeight w:val="144"/>
          <w:tblCellSpacing w:w="20" w:type="nil"/>
        </w:trPr>
        <w:tc>
          <w:tcPr>
            <w:tcW w:w="0" w:type="auto"/>
            <w:gridSpan w:val="2"/>
            <w:tcMar>
              <w:top w:w="50" w:type="dxa"/>
              <w:left w:w="100" w:type="dxa"/>
            </w:tcMar>
            <w:vAlign w:val="center"/>
          </w:tcPr>
          <w:p w:rsidR="00A42ED4" w:rsidRPr="006B1A3D" w:rsidRDefault="00A42ED4"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25 </w:t>
            </w:r>
          </w:p>
        </w:tc>
        <w:tc>
          <w:tcPr>
            <w:tcW w:w="0" w:type="auto"/>
            <w:gridSpan w:val="3"/>
            <w:tcMar>
              <w:top w:w="50" w:type="dxa"/>
              <w:left w:w="100" w:type="dxa"/>
            </w:tcMar>
            <w:vAlign w:val="center"/>
          </w:tcPr>
          <w:p w:rsidR="00A42ED4" w:rsidRPr="006B1A3D" w:rsidRDefault="00A42ED4" w:rsidP="003C16B7">
            <w:pPr>
              <w:widowControl w:val="0"/>
              <w:suppressAutoHyphens w:val="0"/>
            </w:pPr>
          </w:p>
        </w:tc>
      </w:tr>
      <w:tr w:rsidR="00A42ED4" w:rsidRPr="006B1A3D" w:rsidTr="00881C2C">
        <w:trPr>
          <w:trHeight w:val="144"/>
          <w:tblCellSpacing w:w="20" w:type="nil"/>
        </w:trPr>
        <w:tc>
          <w:tcPr>
            <w:tcW w:w="0" w:type="auto"/>
            <w:gridSpan w:val="6"/>
            <w:tcMar>
              <w:top w:w="50" w:type="dxa"/>
              <w:left w:w="100" w:type="dxa"/>
            </w:tcMar>
            <w:vAlign w:val="center"/>
          </w:tcPr>
          <w:p w:rsidR="00A42ED4" w:rsidRPr="006B1A3D" w:rsidRDefault="00A42ED4"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Металлы и их соединения</w:t>
            </w:r>
          </w:p>
        </w:tc>
      </w:tr>
      <w:tr w:rsidR="00A42ED4" w:rsidRPr="006B1A3D" w:rsidTr="00881C2C">
        <w:trPr>
          <w:trHeight w:val="144"/>
          <w:tblCellSpacing w:w="20" w:type="nil"/>
        </w:trPr>
        <w:tc>
          <w:tcPr>
            <w:tcW w:w="492" w:type="dxa"/>
            <w:tcMar>
              <w:top w:w="50" w:type="dxa"/>
              <w:left w:w="100" w:type="dxa"/>
            </w:tcMar>
            <w:vAlign w:val="center"/>
          </w:tcPr>
          <w:p w:rsidR="00A42ED4" w:rsidRPr="006B1A3D" w:rsidRDefault="00A42ED4" w:rsidP="003C16B7">
            <w:pPr>
              <w:widowControl w:val="0"/>
              <w:suppressAutoHyphens w:val="0"/>
            </w:pPr>
            <w:r w:rsidRPr="006B1A3D">
              <w:rPr>
                <w:color w:val="000000"/>
              </w:rPr>
              <w:t>3.1</w:t>
            </w:r>
          </w:p>
        </w:tc>
        <w:tc>
          <w:tcPr>
            <w:tcW w:w="3168"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Общие свойства металлов</w:t>
            </w:r>
          </w:p>
        </w:tc>
        <w:tc>
          <w:tcPr>
            <w:tcW w:w="96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4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p>
        </w:tc>
        <w:tc>
          <w:tcPr>
            <w:tcW w:w="1768" w:type="dxa"/>
            <w:tcMar>
              <w:top w:w="50" w:type="dxa"/>
              <w:left w:w="100" w:type="dxa"/>
            </w:tcMar>
            <w:vAlign w:val="center"/>
          </w:tcPr>
          <w:p w:rsidR="00A42ED4" w:rsidRPr="006B1A3D" w:rsidRDefault="00A42ED4" w:rsidP="003C16B7">
            <w:pPr>
              <w:widowControl w:val="0"/>
              <w:suppressAutoHyphens w:val="0"/>
              <w:ind w:left="135"/>
              <w:jc w:val="center"/>
            </w:pP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64">
              <w:r w:rsidRPr="006B1A3D">
                <w:rPr>
                  <w:color w:val="0000FF"/>
                  <w:u w:val="single"/>
                </w:rPr>
                <w:t>https://m.edsoo.ru/7f41a636</w:t>
              </w:r>
            </w:hyperlink>
          </w:p>
        </w:tc>
      </w:tr>
      <w:tr w:rsidR="00A42ED4" w:rsidRPr="006B1A3D" w:rsidTr="00881C2C">
        <w:trPr>
          <w:trHeight w:val="144"/>
          <w:tblCellSpacing w:w="20" w:type="nil"/>
        </w:trPr>
        <w:tc>
          <w:tcPr>
            <w:tcW w:w="492" w:type="dxa"/>
            <w:tcMar>
              <w:top w:w="50" w:type="dxa"/>
              <w:left w:w="100" w:type="dxa"/>
            </w:tcMar>
            <w:vAlign w:val="center"/>
          </w:tcPr>
          <w:p w:rsidR="00A42ED4" w:rsidRPr="006B1A3D" w:rsidRDefault="00A42ED4" w:rsidP="003C16B7">
            <w:pPr>
              <w:widowControl w:val="0"/>
              <w:suppressAutoHyphens w:val="0"/>
            </w:pPr>
            <w:r w:rsidRPr="006B1A3D">
              <w:rPr>
                <w:color w:val="000000"/>
              </w:rPr>
              <w:t>3.2</w:t>
            </w:r>
          </w:p>
        </w:tc>
        <w:tc>
          <w:tcPr>
            <w:tcW w:w="3168"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Важнейшие металлы и их соединения</w:t>
            </w:r>
          </w:p>
        </w:tc>
        <w:tc>
          <w:tcPr>
            <w:tcW w:w="96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16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1 </w:t>
            </w:r>
          </w:p>
        </w:tc>
        <w:tc>
          <w:tcPr>
            <w:tcW w:w="1768"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2 </w:t>
            </w: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65">
              <w:r w:rsidRPr="006B1A3D">
                <w:rPr>
                  <w:color w:val="0000FF"/>
                  <w:u w:val="single"/>
                </w:rPr>
                <w:t>https://m.edsoo.ru/7f41a636</w:t>
              </w:r>
            </w:hyperlink>
          </w:p>
        </w:tc>
      </w:tr>
      <w:tr w:rsidR="00A42ED4" w:rsidRPr="006B1A3D" w:rsidTr="00881C2C">
        <w:trPr>
          <w:trHeight w:val="144"/>
          <w:tblCellSpacing w:w="20" w:type="nil"/>
        </w:trPr>
        <w:tc>
          <w:tcPr>
            <w:tcW w:w="0" w:type="auto"/>
            <w:gridSpan w:val="2"/>
            <w:tcMar>
              <w:top w:w="50" w:type="dxa"/>
              <w:left w:w="100" w:type="dxa"/>
            </w:tcMar>
            <w:vAlign w:val="center"/>
          </w:tcPr>
          <w:p w:rsidR="00A42ED4" w:rsidRPr="006B1A3D" w:rsidRDefault="00A42ED4"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20 </w:t>
            </w:r>
          </w:p>
        </w:tc>
        <w:tc>
          <w:tcPr>
            <w:tcW w:w="0" w:type="auto"/>
            <w:gridSpan w:val="3"/>
            <w:tcMar>
              <w:top w:w="50" w:type="dxa"/>
              <w:left w:w="100" w:type="dxa"/>
            </w:tcMar>
            <w:vAlign w:val="center"/>
          </w:tcPr>
          <w:p w:rsidR="00A42ED4" w:rsidRPr="006B1A3D" w:rsidRDefault="00A42ED4" w:rsidP="003C16B7">
            <w:pPr>
              <w:widowControl w:val="0"/>
              <w:suppressAutoHyphens w:val="0"/>
            </w:pPr>
          </w:p>
        </w:tc>
      </w:tr>
      <w:tr w:rsidR="00A42ED4" w:rsidRPr="006B1A3D" w:rsidTr="00881C2C">
        <w:trPr>
          <w:trHeight w:val="144"/>
          <w:tblCellSpacing w:w="20" w:type="nil"/>
        </w:trPr>
        <w:tc>
          <w:tcPr>
            <w:tcW w:w="0" w:type="auto"/>
            <w:gridSpan w:val="6"/>
            <w:tcMar>
              <w:top w:w="50" w:type="dxa"/>
              <w:left w:w="100" w:type="dxa"/>
            </w:tcMar>
            <w:vAlign w:val="center"/>
          </w:tcPr>
          <w:p w:rsidR="00A42ED4" w:rsidRPr="006B1A3D" w:rsidRDefault="00A42ED4" w:rsidP="003C16B7">
            <w:pPr>
              <w:widowControl w:val="0"/>
              <w:suppressAutoHyphens w:val="0"/>
              <w:ind w:left="135"/>
            </w:pPr>
            <w:r w:rsidRPr="006B1A3D">
              <w:rPr>
                <w:b/>
                <w:color w:val="000000"/>
              </w:rPr>
              <w:t>Раздел 4.</w:t>
            </w:r>
            <w:r w:rsidRPr="006B1A3D">
              <w:rPr>
                <w:color w:val="000000"/>
              </w:rPr>
              <w:t xml:space="preserve"> </w:t>
            </w:r>
            <w:r w:rsidRPr="006B1A3D">
              <w:rPr>
                <w:b/>
                <w:color w:val="000000"/>
              </w:rPr>
              <w:t>Химия и окружающая среда</w:t>
            </w:r>
          </w:p>
        </w:tc>
      </w:tr>
      <w:tr w:rsidR="00A42ED4" w:rsidRPr="006B1A3D" w:rsidTr="00881C2C">
        <w:trPr>
          <w:trHeight w:val="144"/>
          <w:tblCellSpacing w:w="20" w:type="nil"/>
        </w:trPr>
        <w:tc>
          <w:tcPr>
            <w:tcW w:w="492" w:type="dxa"/>
            <w:tcMar>
              <w:top w:w="50" w:type="dxa"/>
              <w:left w:w="100" w:type="dxa"/>
            </w:tcMar>
            <w:vAlign w:val="center"/>
          </w:tcPr>
          <w:p w:rsidR="00A42ED4" w:rsidRPr="006B1A3D" w:rsidRDefault="00A42ED4" w:rsidP="003C16B7">
            <w:pPr>
              <w:widowControl w:val="0"/>
              <w:suppressAutoHyphens w:val="0"/>
            </w:pPr>
            <w:r w:rsidRPr="006B1A3D">
              <w:rPr>
                <w:color w:val="000000"/>
              </w:rPr>
              <w:t>4.1</w:t>
            </w:r>
          </w:p>
        </w:tc>
        <w:tc>
          <w:tcPr>
            <w:tcW w:w="3168"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Вещества и материалы в жизни человека</w:t>
            </w:r>
          </w:p>
        </w:tc>
        <w:tc>
          <w:tcPr>
            <w:tcW w:w="96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3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p>
        </w:tc>
        <w:tc>
          <w:tcPr>
            <w:tcW w:w="1768" w:type="dxa"/>
            <w:tcMar>
              <w:top w:w="50" w:type="dxa"/>
              <w:left w:w="100" w:type="dxa"/>
            </w:tcMar>
            <w:vAlign w:val="center"/>
          </w:tcPr>
          <w:p w:rsidR="00A42ED4" w:rsidRPr="006B1A3D" w:rsidRDefault="00A42ED4" w:rsidP="003C16B7">
            <w:pPr>
              <w:widowControl w:val="0"/>
              <w:suppressAutoHyphens w:val="0"/>
              <w:ind w:left="135"/>
              <w:jc w:val="center"/>
            </w:pP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66">
              <w:r w:rsidRPr="006B1A3D">
                <w:rPr>
                  <w:color w:val="0000FF"/>
                  <w:u w:val="single"/>
                </w:rPr>
                <w:t>https://m.edsoo.ru/7f41a636</w:t>
              </w:r>
            </w:hyperlink>
          </w:p>
        </w:tc>
      </w:tr>
      <w:tr w:rsidR="00A42ED4" w:rsidRPr="006B1A3D" w:rsidTr="00881C2C">
        <w:trPr>
          <w:trHeight w:val="144"/>
          <w:tblCellSpacing w:w="20" w:type="nil"/>
        </w:trPr>
        <w:tc>
          <w:tcPr>
            <w:tcW w:w="0" w:type="auto"/>
            <w:gridSpan w:val="2"/>
            <w:tcMar>
              <w:top w:w="50" w:type="dxa"/>
              <w:left w:w="100" w:type="dxa"/>
            </w:tcMar>
            <w:vAlign w:val="center"/>
          </w:tcPr>
          <w:p w:rsidR="00A42ED4" w:rsidRPr="006B1A3D" w:rsidRDefault="00A42ED4" w:rsidP="003C16B7">
            <w:pPr>
              <w:widowControl w:val="0"/>
              <w:suppressAutoHyphens w:val="0"/>
              <w:ind w:left="135"/>
            </w:pPr>
            <w:r w:rsidRPr="006B1A3D">
              <w:rPr>
                <w:color w:val="000000"/>
              </w:rPr>
              <w:t>Итого по разделу</w:t>
            </w:r>
          </w:p>
        </w:tc>
        <w:tc>
          <w:tcPr>
            <w:tcW w:w="1509"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3 </w:t>
            </w:r>
          </w:p>
        </w:tc>
        <w:tc>
          <w:tcPr>
            <w:tcW w:w="0" w:type="auto"/>
            <w:gridSpan w:val="3"/>
            <w:tcMar>
              <w:top w:w="50" w:type="dxa"/>
              <w:left w:w="100" w:type="dxa"/>
            </w:tcMar>
            <w:vAlign w:val="center"/>
          </w:tcPr>
          <w:p w:rsidR="00A42ED4" w:rsidRPr="006B1A3D" w:rsidRDefault="00A42ED4" w:rsidP="003C16B7">
            <w:pPr>
              <w:widowControl w:val="0"/>
              <w:suppressAutoHyphens w:val="0"/>
            </w:pPr>
          </w:p>
        </w:tc>
      </w:tr>
      <w:tr w:rsidR="00A42ED4" w:rsidRPr="006B1A3D" w:rsidTr="00881C2C">
        <w:trPr>
          <w:trHeight w:val="144"/>
          <w:tblCellSpacing w:w="20" w:type="nil"/>
        </w:trPr>
        <w:tc>
          <w:tcPr>
            <w:tcW w:w="0" w:type="auto"/>
            <w:gridSpan w:val="2"/>
            <w:tcMar>
              <w:top w:w="50" w:type="dxa"/>
              <w:left w:w="100" w:type="dxa"/>
            </w:tcMar>
            <w:vAlign w:val="center"/>
          </w:tcPr>
          <w:p w:rsidR="00A42ED4" w:rsidRPr="006B1A3D" w:rsidRDefault="00A42ED4" w:rsidP="003C16B7">
            <w:pPr>
              <w:widowControl w:val="0"/>
              <w:suppressAutoHyphens w:val="0"/>
              <w:ind w:left="135"/>
            </w:pPr>
            <w:r w:rsidRPr="006B1A3D">
              <w:rPr>
                <w:color w:val="000000"/>
              </w:rPr>
              <w:t>Резервное время</w:t>
            </w:r>
          </w:p>
        </w:tc>
        <w:tc>
          <w:tcPr>
            <w:tcW w:w="1509"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3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p>
        </w:tc>
        <w:tc>
          <w:tcPr>
            <w:tcW w:w="1768" w:type="dxa"/>
            <w:tcMar>
              <w:top w:w="50" w:type="dxa"/>
              <w:left w:w="100" w:type="dxa"/>
            </w:tcMar>
            <w:vAlign w:val="center"/>
          </w:tcPr>
          <w:p w:rsidR="00A42ED4" w:rsidRPr="006B1A3D" w:rsidRDefault="00A42ED4" w:rsidP="003C16B7">
            <w:pPr>
              <w:widowControl w:val="0"/>
              <w:suppressAutoHyphens w:val="0"/>
              <w:ind w:left="135"/>
              <w:jc w:val="center"/>
            </w:pPr>
          </w:p>
        </w:tc>
        <w:tc>
          <w:tcPr>
            <w:tcW w:w="2599" w:type="dxa"/>
            <w:tcMar>
              <w:top w:w="50" w:type="dxa"/>
              <w:left w:w="100" w:type="dxa"/>
            </w:tcMar>
            <w:vAlign w:val="center"/>
          </w:tcPr>
          <w:p w:rsidR="00A42ED4" w:rsidRPr="006B1A3D" w:rsidRDefault="00A42ED4" w:rsidP="003C16B7">
            <w:pPr>
              <w:widowControl w:val="0"/>
              <w:suppressAutoHyphens w:val="0"/>
              <w:ind w:left="135"/>
            </w:pPr>
            <w:r w:rsidRPr="006B1A3D">
              <w:rPr>
                <w:color w:val="000000"/>
              </w:rPr>
              <w:t xml:space="preserve">Библиотека ЦОК </w:t>
            </w:r>
            <w:hyperlink r:id="rId567">
              <w:r w:rsidRPr="006B1A3D">
                <w:rPr>
                  <w:color w:val="0000FF"/>
                  <w:u w:val="single"/>
                </w:rPr>
                <w:t>https://m.edsoo.ru/7f41a636</w:t>
              </w:r>
            </w:hyperlink>
          </w:p>
        </w:tc>
      </w:tr>
      <w:tr w:rsidR="00A42ED4" w:rsidRPr="006B1A3D" w:rsidTr="00881C2C">
        <w:trPr>
          <w:trHeight w:val="144"/>
          <w:tblCellSpacing w:w="20" w:type="nil"/>
        </w:trPr>
        <w:tc>
          <w:tcPr>
            <w:tcW w:w="0" w:type="auto"/>
            <w:gridSpan w:val="2"/>
            <w:tcMar>
              <w:top w:w="50" w:type="dxa"/>
              <w:left w:w="100" w:type="dxa"/>
            </w:tcMar>
            <w:vAlign w:val="center"/>
          </w:tcPr>
          <w:p w:rsidR="00A42ED4" w:rsidRPr="006B1A3D" w:rsidRDefault="00A42ED4" w:rsidP="003C16B7">
            <w:pPr>
              <w:widowControl w:val="0"/>
              <w:suppressAutoHyphens w:val="0"/>
              <w:ind w:left="135"/>
            </w:pPr>
            <w:r w:rsidRPr="006B1A3D">
              <w:rPr>
                <w:color w:val="000000"/>
              </w:rPr>
              <w:t>ОБЩЕЕ КОЛИЧЕСТВО ЧАСОВ ПО ПРОГРАММЕ</w:t>
            </w:r>
          </w:p>
        </w:tc>
        <w:tc>
          <w:tcPr>
            <w:tcW w:w="1509"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68 </w:t>
            </w:r>
          </w:p>
        </w:tc>
        <w:tc>
          <w:tcPr>
            <w:tcW w:w="1680"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4 </w:t>
            </w:r>
          </w:p>
        </w:tc>
        <w:tc>
          <w:tcPr>
            <w:tcW w:w="1768" w:type="dxa"/>
            <w:tcMar>
              <w:top w:w="50" w:type="dxa"/>
              <w:left w:w="100" w:type="dxa"/>
            </w:tcMar>
            <w:vAlign w:val="center"/>
          </w:tcPr>
          <w:p w:rsidR="00A42ED4" w:rsidRPr="006B1A3D" w:rsidRDefault="00A42ED4" w:rsidP="003C16B7">
            <w:pPr>
              <w:widowControl w:val="0"/>
              <w:suppressAutoHyphens w:val="0"/>
              <w:ind w:left="135"/>
              <w:jc w:val="center"/>
            </w:pPr>
            <w:r w:rsidRPr="006B1A3D">
              <w:rPr>
                <w:color w:val="000000"/>
              </w:rPr>
              <w:t xml:space="preserve"> 7 </w:t>
            </w:r>
          </w:p>
        </w:tc>
        <w:tc>
          <w:tcPr>
            <w:tcW w:w="2599" w:type="dxa"/>
            <w:tcMar>
              <w:top w:w="50" w:type="dxa"/>
              <w:left w:w="100" w:type="dxa"/>
            </w:tcMar>
            <w:vAlign w:val="center"/>
          </w:tcPr>
          <w:p w:rsidR="00A42ED4" w:rsidRPr="006B1A3D" w:rsidRDefault="00A42ED4" w:rsidP="003C16B7">
            <w:pPr>
              <w:widowControl w:val="0"/>
              <w:suppressAutoHyphens w:val="0"/>
            </w:pPr>
          </w:p>
        </w:tc>
      </w:tr>
    </w:tbl>
    <w:p w:rsidR="001F38C3" w:rsidRPr="006B1A3D" w:rsidRDefault="001F38C3" w:rsidP="003C16B7">
      <w:pPr>
        <w:pStyle w:val="p1"/>
        <w:widowControl w:val="0"/>
        <w:shd w:val="clear" w:color="auto" w:fill="FFFFFF"/>
        <w:spacing w:before="0" w:beforeAutospacing="0" w:after="0" w:afterAutospacing="0"/>
        <w:ind w:firstLine="399"/>
        <w:jc w:val="both"/>
      </w:pPr>
    </w:p>
    <w:p w:rsidR="00FD7DC5" w:rsidRPr="006B1A3D" w:rsidRDefault="00FD7DC5" w:rsidP="003C16B7">
      <w:pPr>
        <w:pStyle w:val="p1"/>
        <w:widowControl w:val="0"/>
        <w:shd w:val="clear" w:color="auto" w:fill="FFFFFF"/>
        <w:spacing w:before="0" w:beforeAutospacing="0" w:after="0" w:afterAutospacing="0"/>
        <w:ind w:firstLine="399"/>
        <w:jc w:val="both"/>
      </w:pPr>
      <w:r w:rsidRPr="006B1A3D">
        <w:t>Р</w:t>
      </w:r>
      <w:r w:rsidR="001F38C3" w:rsidRPr="006B1A3D">
        <w:t>абочая</w:t>
      </w:r>
      <w:r w:rsidRPr="006B1A3D">
        <w:t xml:space="preserve"> </w:t>
      </w:r>
      <w:r w:rsidR="001F38C3" w:rsidRPr="006B1A3D">
        <w:t xml:space="preserve"> программа по учебному предмету «</w:t>
      </w:r>
      <w:r w:rsidR="001F38C3" w:rsidRPr="00355781">
        <w:rPr>
          <w:rStyle w:val="11"/>
        </w:rPr>
        <w:t>Биология</w:t>
      </w:r>
      <w:r w:rsidR="001F38C3" w:rsidRPr="006B1A3D">
        <w:t xml:space="preserve">»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w:t>
      </w:r>
    </w:p>
    <w:p w:rsidR="00881C2C" w:rsidRPr="006B1A3D" w:rsidRDefault="00881C2C" w:rsidP="003C16B7">
      <w:pPr>
        <w:widowControl w:val="0"/>
        <w:suppressAutoHyphens w:val="0"/>
        <w:jc w:val="center"/>
      </w:pPr>
      <w:bookmarkStart w:id="244" w:name="block-7265090"/>
      <w:r w:rsidRPr="006B1A3D">
        <w:rPr>
          <w:b/>
          <w:color w:val="000000"/>
        </w:rPr>
        <w:t>ПОЯСНИТЕЛЬНАЯ ЗАПИСКА</w:t>
      </w:r>
    </w:p>
    <w:p w:rsidR="00881C2C" w:rsidRPr="006B1A3D" w:rsidRDefault="00881C2C" w:rsidP="003C16B7">
      <w:pPr>
        <w:widowControl w:val="0"/>
        <w:suppressAutoHyphens w:val="0"/>
        <w:ind w:firstLine="600"/>
        <w:jc w:val="both"/>
      </w:pPr>
      <w:r w:rsidRPr="006B1A3D">
        <w:rPr>
          <w:color w:val="000000"/>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81C2C" w:rsidRPr="006B1A3D" w:rsidRDefault="00881C2C" w:rsidP="003C16B7">
      <w:pPr>
        <w:widowControl w:val="0"/>
        <w:suppressAutoHyphens w:val="0"/>
        <w:ind w:firstLine="600"/>
        <w:jc w:val="both"/>
      </w:pPr>
      <w:r w:rsidRPr="006B1A3D">
        <w:rPr>
          <w:color w:val="000000"/>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881C2C" w:rsidRPr="006B1A3D" w:rsidRDefault="00881C2C" w:rsidP="003C16B7">
      <w:pPr>
        <w:widowControl w:val="0"/>
        <w:suppressAutoHyphens w:val="0"/>
        <w:ind w:firstLine="600"/>
        <w:jc w:val="both"/>
      </w:pPr>
      <w:r w:rsidRPr="006B1A3D">
        <w:rPr>
          <w:color w:val="000000"/>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881C2C" w:rsidRPr="006B1A3D" w:rsidRDefault="00881C2C" w:rsidP="003C16B7">
      <w:pPr>
        <w:widowControl w:val="0"/>
        <w:suppressAutoHyphens w:val="0"/>
        <w:ind w:firstLine="600"/>
        <w:jc w:val="both"/>
      </w:pPr>
      <w:r w:rsidRPr="006B1A3D">
        <w:rPr>
          <w:color w:val="000000"/>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881C2C" w:rsidRPr="006B1A3D" w:rsidRDefault="00881C2C" w:rsidP="003C16B7">
      <w:pPr>
        <w:widowControl w:val="0"/>
        <w:suppressAutoHyphens w:val="0"/>
        <w:ind w:firstLine="600"/>
        <w:jc w:val="both"/>
      </w:pPr>
      <w:r w:rsidRPr="006B1A3D">
        <w:rPr>
          <w:color w:val="000000"/>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81C2C" w:rsidRPr="006B1A3D" w:rsidRDefault="00881C2C" w:rsidP="003C16B7">
      <w:pPr>
        <w:widowControl w:val="0"/>
        <w:suppressAutoHyphens w:val="0"/>
        <w:ind w:firstLine="600"/>
        <w:jc w:val="both"/>
      </w:pPr>
      <w:r w:rsidRPr="006B1A3D">
        <w:rPr>
          <w:color w:val="000000"/>
        </w:rPr>
        <w:t>Целями изучения биологии на уровне основного общего образования являются:</w:t>
      </w:r>
    </w:p>
    <w:p w:rsidR="00881C2C" w:rsidRPr="006B1A3D" w:rsidRDefault="00881C2C" w:rsidP="003C16B7">
      <w:pPr>
        <w:widowControl w:val="0"/>
        <w:suppressAutoHyphens w:val="0"/>
        <w:ind w:firstLine="600"/>
        <w:jc w:val="both"/>
      </w:pPr>
      <w:r w:rsidRPr="006B1A3D">
        <w:rPr>
          <w:color w:val="000000"/>
        </w:rPr>
        <w:t>формирование системы знаний о признаках и процессах жизнедеятельности биологических систем разного уровня организации;</w:t>
      </w:r>
    </w:p>
    <w:p w:rsidR="00881C2C" w:rsidRPr="006B1A3D" w:rsidRDefault="00881C2C" w:rsidP="003C16B7">
      <w:pPr>
        <w:widowControl w:val="0"/>
        <w:suppressAutoHyphens w:val="0"/>
        <w:ind w:firstLine="600"/>
        <w:jc w:val="both"/>
      </w:pPr>
      <w:r w:rsidRPr="006B1A3D">
        <w:rPr>
          <w:color w:val="000000"/>
        </w:rPr>
        <w:t>формирование системы знаний об особенностях строения, жизнедеятельности организма человека, условиях сохранения его здоровья;</w:t>
      </w:r>
    </w:p>
    <w:p w:rsidR="00881C2C" w:rsidRPr="006B1A3D" w:rsidRDefault="00881C2C" w:rsidP="003C16B7">
      <w:pPr>
        <w:widowControl w:val="0"/>
        <w:suppressAutoHyphens w:val="0"/>
        <w:ind w:firstLine="600"/>
        <w:jc w:val="both"/>
      </w:pPr>
      <w:r w:rsidRPr="006B1A3D">
        <w:rPr>
          <w:color w:val="000000"/>
        </w:rPr>
        <w:t>формирование умений применять методы биологической науки для изучения биологических систем, в том числе организма человека;</w:t>
      </w:r>
    </w:p>
    <w:p w:rsidR="00881C2C" w:rsidRPr="006B1A3D" w:rsidRDefault="00881C2C" w:rsidP="003C16B7">
      <w:pPr>
        <w:widowControl w:val="0"/>
        <w:suppressAutoHyphens w:val="0"/>
        <w:ind w:firstLine="600"/>
        <w:jc w:val="both"/>
      </w:pPr>
      <w:r w:rsidRPr="006B1A3D">
        <w:rPr>
          <w:color w:val="000000"/>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81C2C" w:rsidRPr="006B1A3D" w:rsidRDefault="00881C2C" w:rsidP="003C16B7">
      <w:pPr>
        <w:widowControl w:val="0"/>
        <w:suppressAutoHyphens w:val="0"/>
        <w:ind w:firstLine="600"/>
        <w:jc w:val="both"/>
      </w:pPr>
      <w:r w:rsidRPr="006B1A3D">
        <w:rPr>
          <w:color w:val="000000"/>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81C2C" w:rsidRPr="006B1A3D" w:rsidRDefault="00881C2C" w:rsidP="003C16B7">
      <w:pPr>
        <w:widowControl w:val="0"/>
        <w:suppressAutoHyphens w:val="0"/>
        <w:ind w:firstLine="600"/>
        <w:jc w:val="both"/>
      </w:pPr>
      <w:r w:rsidRPr="006B1A3D">
        <w:rPr>
          <w:color w:val="000000"/>
        </w:rPr>
        <w:t>формирование экологической культуры в целях сохранения собственного здоровья и охраны окружающей среды.</w:t>
      </w:r>
    </w:p>
    <w:p w:rsidR="00881C2C" w:rsidRPr="006B1A3D" w:rsidRDefault="00881C2C" w:rsidP="003C16B7">
      <w:pPr>
        <w:widowControl w:val="0"/>
        <w:suppressAutoHyphens w:val="0"/>
        <w:ind w:firstLine="600"/>
        <w:jc w:val="both"/>
      </w:pPr>
      <w:r w:rsidRPr="006B1A3D">
        <w:rPr>
          <w:color w:val="000000"/>
        </w:rPr>
        <w:t>Достижение целей программы по биологии обеспечивается решением следующих задач:</w:t>
      </w:r>
    </w:p>
    <w:p w:rsidR="00881C2C" w:rsidRPr="006B1A3D" w:rsidRDefault="00881C2C" w:rsidP="003C16B7">
      <w:pPr>
        <w:widowControl w:val="0"/>
        <w:suppressAutoHyphens w:val="0"/>
        <w:ind w:firstLine="600"/>
        <w:jc w:val="both"/>
      </w:pPr>
      <w:r w:rsidRPr="006B1A3D">
        <w:rPr>
          <w:color w:val="000000"/>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881C2C" w:rsidRPr="006B1A3D" w:rsidRDefault="00881C2C" w:rsidP="003C16B7">
      <w:pPr>
        <w:widowControl w:val="0"/>
        <w:suppressAutoHyphens w:val="0"/>
        <w:ind w:firstLine="600"/>
        <w:jc w:val="both"/>
      </w:pPr>
      <w:r w:rsidRPr="006B1A3D">
        <w:rPr>
          <w:color w:val="000000"/>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881C2C" w:rsidRPr="006B1A3D" w:rsidRDefault="00881C2C" w:rsidP="003C16B7">
      <w:pPr>
        <w:widowControl w:val="0"/>
        <w:suppressAutoHyphens w:val="0"/>
        <w:ind w:firstLine="600"/>
        <w:jc w:val="both"/>
      </w:pPr>
      <w:r w:rsidRPr="006B1A3D">
        <w:rPr>
          <w:color w:val="000000"/>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81C2C" w:rsidRPr="006B1A3D" w:rsidRDefault="00881C2C" w:rsidP="003C16B7">
      <w:pPr>
        <w:widowControl w:val="0"/>
        <w:suppressAutoHyphens w:val="0"/>
        <w:ind w:firstLine="600"/>
        <w:jc w:val="both"/>
      </w:pPr>
      <w:r w:rsidRPr="006B1A3D">
        <w:rPr>
          <w:color w:val="000000"/>
        </w:rPr>
        <w:t>воспитание биологически и экологически грамотной личности, готовой к сохранению собственного здоровья и охраны окружающей среды.</w:t>
      </w:r>
    </w:p>
    <w:p w:rsidR="00881C2C" w:rsidRPr="006B1A3D" w:rsidRDefault="00881C2C" w:rsidP="003C16B7">
      <w:pPr>
        <w:widowControl w:val="0"/>
        <w:suppressAutoHyphens w:val="0"/>
        <w:ind w:firstLine="600"/>
        <w:jc w:val="both"/>
      </w:pPr>
      <w:r w:rsidRPr="006B1A3D">
        <w:rPr>
          <w:color w:val="000000"/>
        </w:rPr>
        <w:t>‌</w:t>
      </w:r>
      <w:bookmarkStart w:id="245" w:name="3b562cd9-1b1f-4c62-99a2-3c330cdcc105"/>
      <w:r w:rsidRPr="006B1A3D">
        <w:rPr>
          <w:color w:val="000000"/>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45"/>
      <w:r w:rsidRPr="006B1A3D">
        <w:rPr>
          <w:color w:val="000000"/>
        </w:rPr>
        <w:t>‌‌</w:t>
      </w:r>
    </w:p>
    <w:p w:rsidR="00881C2C" w:rsidRPr="006B1A3D" w:rsidRDefault="00881C2C" w:rsidP="003C16B7">
      <w:pPr>
        <w:widowControl w:val="0"/>
        <w:suppressAutoHyphens w:val="0"/>
        <w:ind w:firstLine="600"/>
        <w:jc w:val="both"/>
      </w:pPr>
      <w:r w:rsidRPr="006B1A3D">
        <w:rPr>
          <w:color w:val="000000"/>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881C2C" w:rsidRPr="006B1A3D" w:rsidRDefault="00881C2C" w:rsidP="003C16B7">
      <w:pPr>
        <w:widowControl w:val="0"/>
        <w:suppressAutoHyphens w:val="0"/>
        <w:ind w:left="120"/>
        <w:jc w:val="center"/>
      </w:pPr>
      <w:bookmarkStart w:id="246" w:name="block-7265092"/>
      <w:bookmarkEnd w:id="244"/>
      <w:r w:rsidRPr="006B1A3D">
        <w:rPr>
          <w:b/>
          <w:color w:val="000000"/>
        </w:rPr>
        <w:t>СОДЕРЖАНИЕ ОБУЧЕНИЯ</w:t>
      </w:r>
    </w:p>
    <w:p w:rsidR="00881C2C" w:rsidRPr="006B1A3D" w:rsidRDefault="00881C2C" w:rsidP="003C16B7">
      <w:pPr>
        <w:widowControl w:val="0"/>
        <w:suppressAutoHyphens w:val="0"/>
        <w:ind w:left="120"/>
        <w:jc w:val="both"/>
      </w:pPr>
      <w:r w:rsidRPr="006B1A3D">
        <w:rPr>
          <w:b/>
          <w:color w:val="000000"/>
        </w:rPr>
        <w:t>5 КЛАСС</w:t>
      </w:r>
    </w:p>
    <w:p w:rsidR="00881C2C" w:rsidRPr="006B1A3D" w:rsidRDefault="00881C2C" w:rsidP="00992F6E">
      <w:pPr>
        <w:widowControl w:val="0"/>
        <w:numPr>
          <w:ilvl w:val="0"/>
          <w:numId w:val="166"/>
        </w:numPr>
        <w:suppressAutoHyphens w:val="0"/>
        <w:jc w:val="both"/>
      </w:pPr>
      <w:r w:rsidRPr="006B1A3D">
        <w:rPr>
          <w:b/>
          <w:color w:val="000000"/>
        </w:rPr>
        <w:t xml:space="preserve"> Биология – наука о живой природе</w:t>
      </w:r>
    </w:p>
    <w:p w:rsidR="00881C2C" w:rsidRPr="006B1A3D" w:rsidRDefault="00881C2C" w:rsidP="003C16B7">
      <w:pPr>
        <w:widowControl w:val="0"/>
        <w:suppressAutoHyphens w:val="0"/>
        <w:ind w:firstLine="600"/>
        <w:jc w:val="both"/>
      </w:pPr>
      <w:r w:rsidRPr="006B1A3D">
        <w:rPr>
          <w:color w:val="000000"/>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881C2C" w:rsidRPr="006B1A3D" w:rsidRDefault="00881C2C" w:rsidP="003C16B7">
      <w:pPr>
        <w:widowControl w:val="0"/>
        <w:suppressAutoHyphens w:val="0"/>
        <w:ind w:firstLine="600"/>
        <w:jc w:val="both"/>
      </w:pPr>
      <w:r w:rsidRPr="006B1A3D">
        <w:rPr>
          <w:color w:val="000000"/>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881C2C" w:rsidRPr="006B1A3D" w:rsidRDefault="00881C2C" w:rsidP="003C16B7">
      <w:pPr>
        <w:widowControl w:val="0"/>
        <w:suppressAutoHyphens w:val="0"/>
        <w:ind w:firstLine="600"/>
        <w:jc w:val="both"/>
      </w:pPr>
      <w:r w:rsidRPr="006B1A3D">
        <w:rPr>
          <w:color w:val="000000"/>
        </w:rPr>
        <w:t>Кабинет биологии. Правила поведения и работы в кабинете с биологическими приборами и инструментами.</w:t>
      </w:r>
    </w:p>
    <w:p w:rsidR="00881C2C" w:rsidRPr="006B1A3D" w:rsidRDefault="00881C2C" w:rsidP="003C16B7">
      <w:pPr>
        <w:widowControl w:val="0"/>
        <w:suppressAutoHyphens w:val="0"/>
        <w:ind w:firstLine="600"/>
        <w:jc w:val="both"/>
      </w:pPr>
      <w:r w:rsidRPr="006B1A3D">
        <w:rPr>
          <w:color w:val="000000"/>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81C2C" w:rsidRPr="006B1A3D" w:rsidRDefault="00881C2C" w:rsidP="00992F6E">
      <w:pPr>
        <w:widowControl w:val="0"/>
        <w:numPr>
          <w:ilvl w:val="0"/>
          <w:numId w:val="167"/>
        </w:numPr>
        <w:suppressAutoHyphens w:val="0"/>
        <w:jc w:val="both"/>
      </w:pPr>
      <w:r w:rsidRPr="006B1A3D">
        <w:rPr>
          <w:b/>
          <w:color w:val="000000"/>
        </w:rPr>
        <w:t xml:space="preserve"> Методы изучения живой природы</w:t>
      </w:r>
    </w:p>
    <w:p w:rsidR="00881C2C" w:rsidRPr="006B1A3D" w:rsidRDefault="00881C2C" w:rsidP="003C16B7">
      <w:pPr>
        <w:widowControl w:val="0"/>
        <w:suppressAutoHyphens w:val="0"/>
        <w:ind w:firstLine="600"/>
        <w:jc w:val="both"/>
      </w:pPr>
      <w:r w:rsidRPr="006B1A3D">
        <w:rPr>
          <w:color w:val="000000"/>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881C2C" w:rsidRPr="006B1A3D" w:rsidRDefault="00881C2C" w:rsidP="003C16B7">
      <w:pPr>
        <w:widowControl w:val="0"/>
        <w:suppressAutoHyphens w:val="0"/>
        <w:ind w:firstLine="600"/>
        <w:jc w:val="both"/>
      </w:pPr>
      <w:r w:rsidRPr="006B1A3D">
        <w:rPr>
          <w:color w:val="000000"/>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Изучение лабораторного оборудования: термометры, весы, чашки Петри, пробирки, мензурки. Правила работы с оборудованием в школьном кабинете.</w:t>
      </w:r>
    </w:p>
    <w:p w:rsidR="00881C2C" w:rsidRPr="006B1A3D" w:rsidRDefault="00881C2C" w:rsidP="003C16B7">
      <w:pPr>
        <w:widowControl w:val="0"/>
        <w:suppressAutoHyphens w:val="0"/>
        <w:ind w:firstLine="600"/>
        <w:jc w:val="both"/>
      </w:pPr>
      <w:r w:rsidRPr="006B1A3D">
        <w:rPr>
          <w:color w:val="000000"/>
        </w:rPr>
        <w:t>Ознакомление с устройством лупы, светового микроскопа, правила работы с ними.</w:t>
      </w:r>
    </w:p>
    <w:p w:rsidR="00881C2C" w:rsidRPr="006B1A3D" w:rsidRDefault="00881C2C" w:rsidP="003C16B7">
      <w:pPr>
        <w:widowControl w:val="0"/>
        <w:suppressAutoHyphens w:val="0"/>
        <w:ind w:firstLine="600"/>
        <w:jc w:val="both"/>
      </w:pPr>
      <w:r w:rsidRPr="006B1A3D">
        <w:rPr>
          <w:color w:val="000000"/>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81C2C" w:rsidRPr="006B1A3D" w:rsidRDefault="00881C2C" w:rsidP="003C16B7">
      <w:pPr>
        <w:widowControl w:val="0"/>
        <w:suppressAutoHyphens w:val="0"/>
        <w:ind w:firstLine="600"/>
        <w:jc w:val="both"/>
      </w:pPr>
      <w:r w:rsidRPr="006B1A3D">
        <w:rPr>
          <w:b/>
          <w:i/>
          <w:color w:val="000000"/>
        </w:rPr>
        <w:t>Экскурсии или видеоэкскурсии</w:t>
      </w:r>
    </w:p>
    <w:p w:rsidR="00881C2C" w:rsidRPr="006B1A3D" w:rsidRDefault="00881C2C" w:rsidP="003C16B7">
      <w:pPr>
        <w:widowControl w:val="0"/>
        <w:suppressAutoHyphens w:val="0"/>
        <w:ind w:firstLine="600"/>
        <w:jc w:val="both"/>
      </w:pPr>
      <w:r w:rsidRPr="006B1A3D">
        <w:rPr>
          <w:color w:val="000000"/>
        </w:rPr>
        <w:t>Овладение методами изучения живой природы – наблюдением и экспериментом.</w:t>
      </w:r>
    </w:p>
    <w:p w:rsidR="00881C2C" w:rsidRPr="006B1A3D" w:rsidRDefault="00881C2C" w:rsidP="00992F6E">
      <w:pPr>
        <w:widowControl w:val="0"/>
        <w:numPr>
          <w:ilvl w:val="0"/>
          <w:numId w:val="168"/>
        </w:numPr>
        <w:suppressAutoHyphens w:val="0"/>
        <w:jc w:val="both"/>
      </w:pPr>
      <w:r w:rsidRPr="006B1A3D">
        <w:rPr>
          <w:b/>
          <w:color w:val="000000"/>
        </w:rPr>
        <w:t xml:space="preserve"> Организмы – тела живой природы</w:t>
      </w:r>
    </w:p>
    <w:p w:rsidR="00881C2C" w:rsidRPr="006B1A3D" w:rsidRDefault="00881C2C" w:rsidP="003C16B7">
      <w:pPr>
        <w:widowControl w:val="0"/>
        <w:suppressAutoHyphens w:val="0"/>
        <w:ind w:firstLine="600"/>
        <w:jc w:val="both"/>
      </w:pPr>
      <w:r w:rsidRPr="006B1A3D">
        <w:rPr>
          <w:color w:val="000000"/>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6B1A3D">
        <w:rPr>
          <w:color w:val="FF0000"/>
        </w:rPr>
        <w:t xml:space="preserve"> </w:t>
      </w:r>
      <w:r w:rsidRPr="006B1A3D">
        <w:rPr>
          <w:color w:val="000000"/>
        </w:rPr>
        <w:t>Строение клетки под световым микроскопом: клеточная оболочка, цитоплазма, ядро.</w:t>
      </w:r>
    </w:p>
    <w:p w:rsidR="00881C2C" w:rsidRPr="006B1A3D" w:rsidRDefault="00881C2C" w:rsidP="003C16B7">
      <w:pPr>
        <w:widowControl w:val="0"/>
        <w:suppressAutoHyphens w:val="0"/>
        <w:ind w:firstLine="600"/>
        <w:jc w:val="both"/>
      </w:pPr>
      <w:r w:rsidRPr="006B1A3D">
        <w:rPr>
          <w:color w:val="000000"/>
        </w:rPr>
        <w:t>Одноклеточные и многоклеточные организмы. Клетки, ткани, органы, системы органов.</w:t>
      </w:r>
    </w:p>
    <w:p w:rsidR="00881C2C" w:rsidRPr="006B1A3D" w:rsidRDefault="00881C2C" w:rsidP="003C16B7">
      <w:pPr>
        <w:widowControl w:val="0"/>
        <w:suppressAutoHyphens w:val="0"/>
        <w:ind w:firstLine="600"/>
        <w:jc w:val="both"/>
      </w:pPr>
      <w:r w:rsidRPr="006B1A3D">
        <w:rPr>
          <w:color w:val="000000"/>
        </w:rPr>
        <w:t>Жизнедеятельность организмов. Особенности строения и процессов жизнедеятельности у растений, животных, бактерий и грибов.</w:t>
      </w:r>
    </w:p>
    <w:p w:rsidR="00881C2C" w:rsidRPr="006B1A3D" w:rsidRDefault="00881C2C" w:rsidP="003C16B7">
      <w:pPr>
        <w:widowControl w:val="0"/>
        <w:suppressAutoHyphens w:val="0"/>
        <w:ind w:firstLine="600"/>
        <w:jc w:val="both"/>
      </w:pPr>
      <w:r w:rsidRPr="006B1A3D">
        <w:rPr>
          <w:color w:val="000000"/>
        </w:rPr>
        <w:t>Свойства организмов: питание, дыхание, выделение, движение, размножение, развитие, раздражимость, приспособленность. Организм – единое целое.</w:t>
      </w:r>
    </w:p>
    <w:p w:rsidR="00881C2C" w:rsidRPr="006B1A3D" w:rsidRDefault="00881C2C" w:rsidP="003C16B7">
      <w:pPr>
        <w:widowControl w:val="0"/>
        <w:suppressAutoHyphens w:val="0"/>
        <w:ind w:firstLine="600"/>
        <w:jc w:val="both"/>
      </w:pPr>
      <w:r w:rsidRPr="006B1A3D">
        <w:rPr>
          <w:color w:val="000000"/>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Изучение клеток кожицы чешуи лука под лупой и микроскопом (на примере самостоятельно приготовленного микропрепарата).</w:t>
      </w:r>
    </w:p>
    <w:p w:rsidR="00881C2C" w:rsidRPr="006B1A3D" w:rsidRDefault="00881C2C" w:rsidP="003C16B7">
      <w:pPr>
        <w:widowControl w:val="0"/>
        <w:suppressAutoHyphens w:val="0"/>
        <w:ind w:firstLine="600"/>
        <w:jc w:val="both"/>
      </w:pPr>
      <w:r w:rsidRPr="006B1A3D">
        <w:rPr>
          <w:color w:val="000000"/>
        </w:rPr>
        <w:t xml:space="preserve">Ознакомление с принципами систематики организмов. </w:t>
      </w:r>
    </w:p>
    <w:p w:rsidR="00881C2C" w:rsidRPr="006B1A3D" w:rsidRDefault="00881C2C" w:rsidP="003C16B7">
      <w:pPr>
        <w:widowControl w:val="0"/>
        <w:suppressAutoHyphens w:val="0"/>
        <w:ind w:firstLine="600"/>
        <w:jc w:val="both"/>
      </w:pPr>
      <w:r w:rsidRPr="006B1A3D">
        <w:rPr>
          <w:color w:val="000000"/>
        </w:rPr>
        <w:t>Наблюдение за потреблением воды растением.</w:t>
      </w:r>
    </w:p>
    <w:p w:rsidR="00881C2C" w:rsidRPr="006B1A3D" w:rsidRDefault="00881C2C" w:rsidP="00992F6E">
      <w:pPr>
        <w:widowControl w:val="0"/>
        <w:numPr>
          <w:ilvl w:val="0"/>
          <w:numId w:val="169"/>
        </w:numPr>
        <w:suppressAutoHyphens w:val="0"/>
        <w:jc w:val="both"/>
      </w:pPr>
      <w:r w:rsidRPr="006B1A3D">
        <w:rPr>
          <w:b/>
          <w:color w:val="000000"/>
        </w:rPr>
        <w:t xml:space="preserve"> Организмы и среда обитания</w:t>
      </w:r>
    </w:p>
    <w:p w:rsidR="00881C2C" w:rsidRPr="006B1A3D" w:rsidRDefault="00881C2C" w:rsidP="003C16B7">
      <w:pPr>
        <w:widowControl w:val="0"/>
        <w:suppressAutoHyphens w:val="0"/>
        <w:ind w:firstLine="600"/>
        <w:jc w:val="both"/>
      </w:pPr>
      <w:r w:rsidRPr="006B1A3D">
        <w:rPr>
          <w:color w:val="000000"/>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Выявление приспособлений организмов к среде обитания (на конкретных примерах).</w:t>
      </w:r>
    </w:p>
    <w:p w:rsidR="00881C2C" w:rsidRPr="006B1A3D" w:rsidRDefault="00881C2C" w:rsidP="003C16B7">
      <w:pPr>
        <w:widowControl w:val="0"/>
        <w:suppressAutoHyphens w:val="0"/>
        <w:ind w:firstLine="600"/>
        <w:jc w:val="both"/>
      </w:pPr>
      <w:r w:rsidRPr="006B1A3D">
        <w:rPr>
          <w:b/>
          <w:i/>
          <w:color w:val="000000"/>
        </w:rPr>
        <w:t>Экскурсии или видеоэкскурсии.</w:t>
      </w:r>
    </w:p>
    <w:p w:rsidR="00881C2C" w:rsidRPr="006B1A3D" w:rsidRDefault="00881C2C" w:rsidP="003C16B7">
      <w:pPr>
        <w:widowControl w:val="0"/>
        <w:suppressAutoHyphens w:val="0"/>
        <w:ind w:firstLine="600"/>
        <w:jc w:val="both"/>
      </w:pPr>
      <w:r w:rsidRPr="006B1A3D">
        <w:rPr>
          <w:color w:val="000000"/>
        </w:rPr>
        <w:t>Растительный и животный мир родного края (краеведение).</w:t>
      </w:r>
    </w:p>
    <w:p w:rsidR="00881C2C" w:rsidRPr="006B1A3D" w:rsidRDefault="00881C2C" w:rsidP="00992F6E">
      <w:pPr>
        <w:widowControl w:val="0"/>
        <w:numPr>
          <w:ilvl w:val="0"/>
          <w:numId w:val="170"/>
        </w:numPr>
        <w:suppressAutoHyphens w:val="0"/>
        <w:jc w:val="both"/>
      </w:pPr>
      <w:r w:rsidRPr="006B1A3D">
        <w:rPr>
          <w:b/>
          <w:color w:val="000000"/>
        </w:rPr>
        <w:t xml:space="preserve"> Природные сообщества</w:t>
      </w:r>
    </w:p>
    <w:p w:rsidR="00881C2C" w:rsidRPr="006B1A3D" w:rsidRDefault="00881C2C" w:rsidP="003C16B7">
      <w:pPr>
        <w:widowControl w:val="0"/>
        <w:suppressAutoHyphens w:val="0"/>
        <w:ind w:firstLine="600"/>
        <w:jc w:val="both"/>
      </w:pPr>
      <w:r w:rsidRPr="006B1A3D">
        <w:rPr>
          <w:color w:val="000000"/>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881C2C" w:rsidRPr="006B1A3D" w:rsidRDefault="00881C2C" w:rsidP="003C16B7">
      <w:pPr>
        <w:widowControl w:val="0"/>
        <w:suppressAutoHyphens w:val="0"/>
        <w:ind w:firstLine="600"/>
        <w:jc w:val="both"/>
      </w:pPr>
      <w:r w:rsidRPr="006B1A3D">
        <w:rPr>
          <w:color w:val="000000"/>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881C2C" w:rsidRPr="006B1A3D" w:rsidRDefault="00881C2C" w:rsidP="003C16B7">
      <w:pPr>
        <w:widowControl w:val="0"/>
        <w:suppressAutoHyphens w:val="0"/>
        <w:ind w:firstLine="600"/>
        <w:jc w:val="both"/>
      </w:pPr>
      <w:r w:rsidRPr="006B1A3D">
        <w:rPr>
          <w:color w:val="000000"/>
        </w:rPr>
        <w:t>Природные зоны Земли, их обитатели. Флора и фауна природных зон. Ландшафты: природные и культурные.</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Изучение искусственных сообществ и их обитателей (на примере аквариума и других искусственных сообществ).</w:t>
      </w:r>
    </w:p>
    <w:p w:rsidR="00881C2C" w:rsidRPr="006B1A3D" w:rsidRDefault="00881C2C" w:rsidP="003C16B7">
      <w:pPr>
        <w:widowControl w:val="0"/>
        <w:suppressAutoHyphens w:val="0"/>
        <w:ind w:firstLine="600"/>
        <w:jc w:val="both"/>
      </w:pPr>
      <w:r w:rsidRPr="006B1A3D">
        <w:rPr>
          <w:b/>
          <w:i/>
          <w:color w:val="000000"/>
        </w:rPr>
        <w:t>Экскурсии или видеоэкскурсии.</w:t>
      </w:r>
    </w:p>
    <w:p w:rsidR="00881C2C" w:rsidRPr="006B1A3D" w:rsidRDefault="00881C2C" w:rsidP="003C16B7">
      <w:pPr>
        <w:widowControl w:val="0"/>
        <w:suppressAutoHyphens w:val="0"/>
        <w:ind w:firstLine="600"/>
        <w:jc w:val="both"/>
      </w:pPr>
      <w:r w:rsidRPr="006B1A3D">
        <w:rPr>
          <w:color w:val="000000"/>
        </w:rPr>
        <w:t>Изучение природных сообществ (на примере леса, озера, пруда, луга и других природных сообществ.).</w:t>
      </w:r>
    </w:p>
    <w:p w:rsidR="00881C2C" w:rsidRPr="006B1A3D" w:rsidRDefault="00881C2C" w:rsidP="003C16B7">
      <w:pPr>
        <w:widowControl w:val="0"/>
        <w:suppressAutoHyphens w:val="0"/>
        <w:ind w:firstLine="600"/>
        <w:jc w:val="both"/>
      </w:pPr>
      <w:r w:rsidRPr="006B1A3D">
        <w:rPr>
          <w:color w:val="000000"/>
        </w:rPr>
        <w:t>Изучение сезонных явлений в жизни природных сообществ.</w:t>
      </w:r>
    </w:p>
    <w:p w:rsidR="00881C2C" w:rsidRPr="006B1A3D" w:rsidRDefault="00881C2C" w:rsidP="00992F6E">
      <w:pPr>
        <w:widowControl w:val="0"/>
        <w:numPr>
          <w:ilvl w:val="0"/>
          <w:numId w:val="171"/>
        </w:numPr>
        <w:suppressAutoHyphens w:val="0"/>
        <w:jc w:val="both"/>
      </w:pPr>
      <w:r w:rsidRPr="006B1A3D">
        <w:rPr>
          <w:b/>
          <w:color w:val="000000"/>
        </w:rPr>
        <w:t xml:space="preserve"> Живая природа и человек</w:t>
      </w:r>
    </w:p>
    <w:p w:rsidR="00881C2C" w:rsidRPr="006B1A3D" w:rsidRDefault="00881C2C" w:rsidP="003C16B7">
      <w:pPr>
        <w:widowControl w:val="0"/>
        <w:suppressAutoHyphens w:val="0"/>
        <w:ind w:firstLine="600"/>
        <w:jc w:val="both"/>
      </w:pPr>
      <w:r w:rsidRPr="006B1A3D">
        <w:rPr>
          <w:color w:val="000000"/>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881C2C" w:rsidRPr="006B1A3D" w:rsidRDefault="00881C2C" w:rsidP="003C16B7">
      <w:pPr>
        <w:widowControl w:val="0"/>
        <w:suppressAutoHyphens w:val="0"/>
        <w:ind w:firstLine="600"/>
        <w:jc w:val="both"/>
      </w:pPr>
      <w:r w:rsidRPr="006B1A3D">
        <w:rPr>
          <w:b/>
          <w:i/>
          <w:color w:val="000000"/>
        </w:rPr>
        <w:t>Практические работы.</w:t>
      </w:r>
    </w:p>
    <w:p w:rsidR="00881C2C" w:rsidRPr="006B1A3D" w:rsidRDefault="00881C2C" w:rsidP="003C16B7">
      <w:pPr>
        <w:widowControl w:val="0"/>
        <w:suppressAutoHyphens w:val="0"/>
        <w:ind w:firstLine="600"/>
        <w:jc w:val="both"/>
      </w:pPr>
      <w:r w:rsidRPr="006B1A3D">
        <w:rPr>
          <w:color w:val="000000"/>
        </w:rPr>
        <w:t>Проведение акции по уборке мусора в ближайшем лесу, парке, сквере или на пришкольной территории.</w:t>
      </w:r>
    </w:p>
    <w:p w:rsidR="00881C2C" w:rsidRPr="006B1A3D" w:rsidRDefault="00881C2C" w:rsidP="003C16B7">
      <w:pPr>
        <w:widowControl w:val="0"/>
        <w:suppressAutoHyphens w:val="0"/>
        <w:ind w:left="120"/>
        <w:jc w:val="both"/>
      </w:pPr>
    </w:p>
    <w:p w:rsidR="00881C2C" w:rsidRPr="006B1A3D" w:rsidRDefault="00881C2C" w:rsidP="003C16B7">
      <w:pPr>
        <w:widowControl w:val="0"/>
        <w:suppressAutoHyphens w:val="0"/>
        <w:ind w:left="120"/>
        <w:jc w:val="both"/>
      </w:pPr>
      <w:r w:rsidRPr="006B1A3D">
        <w:rPr>
          <w:b/>
          <w:color w:val="000000"/>
        </w:rPr>
        <w:t>6 КЛАСС</w:t>
      </w:r>
    </w:p>
    <w:p w:rsidR="00881C2C" w:rsidRPr="006B1A3D" w:rsidRDefault="00881C2C" w:rsidP="00992F6E">
      <w:pPr>
        <w:widowControl w:val="0"/>
        <w:numPr>
          <w:ilvl w:val="0"/>
          <w:numId w:val="172"/>
        </w:numPr>
        <w:suppressAutoHyphens w:val="0"/>
        <w:jc w:val="both"/>
      </w:pPr>
      <w:r w:rsidRPr="006B1A3D">
        <w:rPr>
          <w:b/>
          <w:color w:val="000000"/>
        </w:rPr>
        <w:t xml:space="preserve"> Растительный организм</w:t>
      </w:r>
    </w:p>
    <w:p w:rsidR="00881C2C" w:rsidRPr="006B1A3D" w:rsidRDefault="00881C2C" w:rsidP="003C16B7">
      <w:pPr>
        <w:widowControl w:val="0"/>
        <w:suppressAutoHyphens w:val="0"/>
        <w:ind w:firstLine="600"/>
        <w:jc w:val="both"/>
      </w:pPr>
      <w:r w:rsidRPr="006B1A3D">
        <w:rPr>
          <w:color w:val="000000"/>
        </w:rPr>
        <w:t>Ботаника – наука о растениях. Разделы ботаники. Связь ботаники с другими науками и техникой. Общие признаки растений.</w:t>
      </w:r>
    </w:p>
    <w:p w:rsidR="00881C2C" w:rsidRPr="006B1A3D" w:rsidRDefault="00881C2C" w:rsidP="003C16B7">
      <w:pPr>
        <w:widowControl w:val="0"/>
        <w:suppressAutoHyphens w:val="0"/>
        <w:ind w:firstLine="600"/>
        <w:jc w:val="both"/>
      </w:pPr>
      <w:r w:rsidRPr="006B1A3D">
        <w:rPr>
          <w:color w:val="000000"/>
        </w:rPr>
        <w:t>Разнообразие растений. Уровни организации растительного организма. Высшие и низшие растения. Споровые и семенные растения.</w:t>
      </w:r>
    </w:p>
    <w:p w:rsidR="00881C2C" w:rsidRPr="006B1A3D" w:rsidRDefault="00881C2C" w:rsidP="003C16B7">
      <w:pPr>
        <w:widowControl w:val="0"/>
        <w:suppressAutoHyphens w:val="0"/>
        <w:ind w:firstLine="600"/>
        <w:jc w:val="both"/>
      </w:pPr>
      <w:r w:rsidRPr="006B1A3D">
        <w:rPr>
          <w:color w:val="000000"/>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81C2C" w:rsidRPr="006B1A3D" w:rsidRDefault="00881C2C" w:rsidP="003C16B7">
      <w:pPr>
        <w:widowControl w:val="0"/>
        <w:suppressAutoHyphens w:val="0"/>
        <w:ind w:firstLine="600"/>
        <w:jc w:val="both"/>
      </w:pPr>
      <w:r w:rsidRPr="006B1A3D">
        <w:rPr>
          <w:color w:val="000000"/>
        </w:rPr>
        <w:t>Органы и системы органов растений. Строение органов растительного организма, их роль и связь между собой.</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Изучение микроскопического строения листа водного растения элодеи.</w:t>
      </w:r>
    </w:p>
    <w:p w:rsidR="00881C2C" w:rsidRPr="006B1A3D" w:rsidRDefault="00881C2C" w:rsidP="003C16B7">
      <w:pPr>
        <w:widowControl w:val="0"/>
        <w:suppressAutoHyphens w:val="0"/>
        <w:ind w:firstLine="600"/>
        <w:jc w:val="both"/>
      </w:pPr>
      <w:r w:rsidRPr="006B1A3D">
        <w:rPr>
          <w:color w:val="000000"/>
        </w:rPr>
        <w:t>Изучение строения растительных тканей (использование микропрепаратов).</w:t>
      </w:r>
    </w:p>
    <w:p w:rsidR="00881C2C" w:rsidRPr="006B1A3D" w:rsidRDefault="00881C2C" w:rsidP="003C16B7">
      <w:pPr>
        <w:widowControl w:val="0"/>
        <w:suppressAutoHyphens w:val="0"/>
        <w:ind w:firstLine="600"/>
        <w:jc w:val="both"/>
      </w:pPr>
      <w:r w:rsidRPr="006B1A3D">
        <w:rPr>
          <w:color w:val="000000"/>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881C2C" w:rsidRPr="006B1A3D" w:rsidRDefault="00881C2C" w:rsidP="003C16B7">
      <w:pPr>
        <w:widowControl w:val="0"/>
        <w:suppressAutoHyphens w:val="0"/>
        <w:ind w:firstLine="600"/>
        <w:jc w:val="both"/>
      </w:pPr>
      <w:r w:rsidRPr="006B1A3D">
        <w:rPr>
          <w:color w:val="000000"/>
        </w:rPr>
        <w:t>Обнаружение неорганических и органических веществ в растении.</w:t>
      </w:r>
    </w:p>
    <w:p w:rsidR="00881C2C" w:rsidRPr="006B1A3D" w:rsidRDefault="00881C2C" w:rsidP="003C16B7">
      <w:pPr>
        <w:widowControl w:val="0"/>
        <w:suppressAutoHyphens w:val="0"/>
        <w:ind w:firstLine="600"/>
        <w:jc w:val="both"/>
      </w:pPr>
      <w:r w:rsidRPr="006B1A3D">
        <w:rPr>
          <w:b/>
          <w:i/>
          <w:color w:val="000000"/>
        </w:rPr>
        <w:t>Экскурсии или видеоэкскурсии.</w:t>
      </w:r>
    </w:p>
    <w:p w:rsidR="00881C2C" w:rsidRPr="006B1A3D" w:rsidRDefault="00881C2C" w:rsidP="003C16B7">
      <w:pPr>
        <w:widowControl w:val="0"/>
        <w:suppressAutoHyphens w:val="0"/>
        <w:ind w:firstLine="600"/>
        <w:jc w:val="both"/>
      </w:pPr>
      <w:r w:rsidRPr="006B1A3D">
        <w:rPr>
          <w:color w:val="000000"/>
        </w:rPr>
        <w:t>Ознакомление в природе с цветковыми растениями.</w:t>
      </w:r>
    </w:p>
    <w:p w:rsidR="00881C2C" w:rsidRPr="006B1A3D" w:rsidRDefault="00881C2C" w:rsidP="00992F6E">
      <w:pPr>
        <w:widowControl w:val="0"/>
        <w:numPr>
          <w:ilvl w:val="0"/>
          <w:numId w:val="173"/>
        </w:numPr>
        <w:suppressAutoHyphens w:val="0"/>
        <w:jc w:val="both"/>
      </w:pPr>
      <w:r w:rsidRPr="006B1A3D">
        <w:rPr>
          <w:b/>
          <w:color w:val="000000"/>
        </w:rPr>
        <w:t xml:space="preserve"> Строение и многообразие покрытосеменных растений</w:t>
      </w:r>
    </w:p>
    <w:p w:rsidR="00881C2C" w:rsidRPr="006B1A3D" w:rsidRDefault="00881C2C" w:rsidP="003C16B7">
      <w:pPr>
        <w:widowControl w:val="0"/>
        <w:suppressAutoHyphens w:val="0"/>
        <w:ind w:firstLine="600"/>
        <w:jc w:val="both"/>
      </w:pPr>
      <w:r w:rsidRPr="006B1A3D">
        <w:rPr>
          <w:color w:val="000000"/>
        </w:rPr>
        <w:t xml:space="preserve">Строение семян. Состав и строение семян. </w:t>
      </w:r>
    </w:p>
    <w:p w:rsidR="00881C2C" w:rsidRPr="006B1A3D" w:rsidRDefault="00881C2C" w:rsidP="003C16B7">
      <w:pPr>
        <w:widowControl w:val="0"/>
        <w:suppressAutoHyphens w:val="0"/>
        <w:ind w:firstLine="600"/>
        <w:jc w:val="both"/>
      </w:pPr>
      <w:r w:rsidRPr="006B1A3D">
        <w:rPr>
          <w:color w:val="000000"/>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881C2C" w:rsidRPr="006B1A3D" w:rsidRDefault="00881C2C" w:rsidP="003C16B7">
      <w:pPr>
        <w:widowControl w:val="0"/>
        <w:suppressAutoHyphens w:val="0"/>
        <w:ind w:firstLine="600"/>
        <w:jc w:val="both"/>
      </w:pPr>
      <w:r w:rsidRPr="006B1A3D">
        <w:rPr>
          <w:color w:val="000000"/>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881C2C" w:rsidRPr="006B1A3D" w:rsidRDefault="00881C2C" w:rsidP="003C16B7">
      <w:pPr>
        <w:widowControl w:val="0"/>
        <w:suppressAutoHyphens w:val="0"/>
        <w:ind w:firstLine="600"/>
        <w:jc w:val="both"/>
      </w:pPr>
      <w:r w:rsidRPr="006B1A3D">
        <w:rPr>
          <w:color w:val="000000"/>
        </w:rPr>
        <w:t>Строение и разнообразие цветков. Соцветия. Плоды. Типы плодов. Распространение плодов и семян в природе.</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Изучение строения корневых систем (стержневой и мочковатой) на примере гербарных экземпляров или живых растений.</w:t>
      </w:r>
    </w:p>
    <w:p w:rsidR="00881C2C" w:rsidRPr="006B1A3D" w:rsidRDefault="00881C2C" w:rsidP="003C16B7">
      <w:pPr>
        <w:widowControl w:val="0"/>
        <w:suppressAutoHyphens w:val="0"/>
        <w:ind w:firstLine="600"/>
        <w:jc w:val="both"/>
      </w:pPr>
      <w:r w:rsidRPr="006B1A3D">
        <w:rPr>
          <w:color w:val="000000"/>
        </w:rPr>
        <w:t>Изучение микропрепарата клеток корня.</w:t>
      </w:r>
    </w:p>
    <w:p w:rsidR="00881C2C" w:rsidRPr="006B1A3D" w:rsidRDefault="00881C2C" w:rsidP="003C16B7">
      <w:pPr>
        <w:widowControl w:val="0"/>
        <w:suppressAutoHyphens w:val="0"/>
        <w:ind w:firstLine="600"/>
        <w:jc w:val="both"/>
      </w:pPr>
      <w:r w:rsidRPr="006B1A3D">
        <w:rPr>
          <w:color w:val="000000"/>
        </w:rPr>
        <w:t>Ознакомление с внешним строением листьев и листорасположением (на комнатных растениях).</w:t>
      </w:r>
    </w:p>
    <w:p w:rsidR="00881C2C" w:rsidRPr="006B1A3D" w:rsidRDefault="00881C2C" w:rsidP="003C16B7">
      <w:pPr>
        <w:widowControl w:val="0"/>
        <w:suppressAutoHyphens w:val="0"/>
        <w:ind w:firstLine="600"/>
        <w:jc w:val="both"/>
      </w:pPr>
      <w:r w:rsidRPr="006B1A3D">
        <w:rPr>
          <w:color w:val="000000"/>
        </w:rPr>
        <w:t>Изучение строения вегетативных и генеративных почек (на примере сирени, тополя и других растений).</w:t>
      </w:r>
    </w:p>
    <w:p w:rsidR="00881C2C" w:rsidRPr="006B1A3D" w:rsidRDefault="00881C2C" w:rsidP="003C16B7">
      <w:pPr>
        <w:widowControl w:val="0"/>
        <w:suppressAutoHyphens w:val="0"/>
        <w:ind w:firstLine="600"/>
        <w:jc w:val="both"/>
      </w:pPr>
      <w:r w:rsidRPr="006B1A3D">
        <w:rPr>
          <w:color w:val="000000"/>
        </w:rPr>
        <w:t>Изучение микроскопического строения листа (на готовых микропрепаратах).</w:t>
      </w:r>
    </w:p>
    <w:p w:rsidR="00881C2C" w:rsidRPr="006B1A3D" w:rsidRDefault="00881C2C" w:rsidP="003C16B7">
      <w:pPr>
        <w:widowControl w:val="0"/>
        <w:suppressAutoHyphens w:val="0"/>
        <w:ind w:firstLine="600"/>
        <w:jc w:val="both"/>
      </w:pPr>
      <w:r w:rsidRPr="006B1A3D">
        <w:rPr>
          <w:color w:val="000000"/>
        </w:rPr>
        <w:t>Рассматривание микроскопического строения ветки дерева (на готовом микропрепарате).</w:t>
      </w:r>
    </w:p>
    <w:p w:rsidR="00881C2C" w:rsidRPr="006B1A3D" w:rsidRDefault="00881C2C" w:rsidP="003C16B7">
      <w:pPr>
        <w:widowControl w:val="0"/>
        <w:suppressAutoHyphens w:val="0"/>
        <w:ind w:firstLine="600"/>
        <w:jc w:val="both"/>
      </w:pPr>
      <w:r w:rsidRPr="006B1A3D">
        <w:rPr>
          <w:color w:val="000000"/>
        </w:rPr>
        <w:t>Исследование строения корневища, клубня, луковицы.</w:t>
      </w:r>
    </w:p>
    <w:p w:rsidR="00881C2C" w:rsidRPr="006B1A3D" w:rsidRDefault="00881C2C" w:rsidP="003C16B7">
      <w:pPr>
        <w:widowControl w:val="0"/>
        <w:suppressAutoHyphens w:val="0"/>
        <w:ind w:firstLine="600"/>
        <w:jc w:val="both"/>
      </w:pPr>
      <w:r w:rsidRPr="006B1A3D">
        <w:rPr>
          <w:color w:val="000000"/>
        </w:rPr>
        <w:t>Изучение строения цветков.</w:t>
      </w:r>
    </w:p>
    <w:p w:rsidR="00881C2C" w:rsidRPr="006B1A3D" w:rsidRDefault="00881C2C" w:rsidP="003C16B7">
      <w:pPr>
        <w:widowControl w:val="0"/>
        <w:suppressAutoHyphens w:val="0"/>
        <w:ind w:firstLine="600"/>
        <w:jc w:val="both"/>
      </w:pPr>
      <w:r w:rsidRPr="006B1A3D">
        <w:rPr>
          <w:color w:val="000000"/>
        </w:rPr>
        <w:t xml:space="preserve">Ознакомление с различными типами соцветий. </w:t>
      </w:r>
    </w:p>
    <w:p w:rsidR="00881C2C" w:rsidRPr="006B1A3D" w:rsidRDefault="00881C2C" w:rsidP="003C16B7">
      <w:pPr>
        <w:widowControl w:val="0"/>
        <w:suppressAutoHyphens w:val="0"/>
        <w:ind w:firstLine="600"/>
        <w:jc w:val="both"/>
      </w:pPr>
      <w:r w:rsidRPr="006B1A3D">
        <w:rPr>
          <w:color w:val="000000"/>
        </w:rPr>
        <w:t>Изучение строения семян двудольных растений.</w:t>
      </w:r>
    </w:p>
    <w:p w:rsidR="00881C2C" w:rsidRPr="006B1A3D" w:rsidRDefault="00881C2C" w:rsidP="003C16B7">
      <w:pPr>
        <w:widowControl w:val="0"/>
        <w:suppressAutoHyphens w:val="0"/>
        <w:ind w:firstLine="600"/>
        <w:jc w:val="both"/>
      </w:pPr>
      <w:r w:rsidRPr="006B1A3D">
        <w:rPr>
          <w:color w:val="000000"/>
        </w:rPr>
        <w:t>Изучение строения семян однодольных растений.</w:t>
      </w:r>
    </w:p>
    <w:p w:rsidR="00881C2C" w:rsidRPr="006B1A3D" w:rsidRDefault="00881C2C" w:rsidP="00992F6E">
      <w:pPr>
        <w:widowControl w:val="0"/>
        <w:numPr>
          <w:ilvl w:val="0"/>
          <w:numId w:val="174"/>
        </w:numPr>
        <w:suppressAutoHyphens w:val="0"/>
        <w:jc w:val="both"/>
      </w:pPr>
      <w:r w:rsidRPr="006B1A3D">
        <w:rPr>
          <w:b/>
          <w:color w:val="000000"/>
        </w:rPr>
        <w:t xml:space="preserve"> Жизнедеятельность растительного организма</w:t>
      </w:r>
    </w:p>
    <w:p w:rsidR="00881C2C" w:rsidRPr="006B1A3D" w:rsidRDefault="00881C2C" w:rsidP="003C16B7">
      <w:pPr>
        <w:widowControl w:val="0"/>
        <w:suppressAutoHyphens w:val="0"/>
        <w:ind w:firstLine="600"/>
        <w:jc w:val="both"/>
      </w:pPr>
      <w:r w:rsidRPr="006B1A3D">
        <w:rPr>
          <w:b/>
          <w:color w:val="000000"/>
        </w:rPr>
        <w:t>Обмен веществ у растений</w:t>
      </w:r>
    </w:p>
    <w:p w:rsidR="00881C2C" w:rsidRPr="006B1A3D" w:rsidRDefault="00881C2C" w:rsidP="003C16B7">
      <w:pPr>
        <w:widowControl w:val="0"/>
        <w:suppressAutoHyphens w:val="0"/>
        <w:ind w:firstLine="600"/>
        <w:jc w:val="both"/>
      </w:pPr>
      <w:r w:rsidRPr="006B1A3D">
        <w:rPr>
          <w:color w:val="000000"/>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881C2C" w:rsidRPr="006B1A3D" w:rsidRDefault="00881C2C" w:rsidP="003C16B7">
      <w:pPr>
        <w:widowControl w:val="0"/>
        <w:suppressAutoHyphens w:val="0"/>
        <w:ind w:firstLine="600"/>
        <w:jc w:val="both"/>
      </w:pPr>
      <w:r w:rsidRPr="006B1A3D">
        <w:rPr>
          <w:b/>
          <w:color w:val="000000"/>
        </w:rPr>
        <w:t xml:space="preserve">Питание растения. </w:t>
      </w:r>
    </w:p>
    <w:p w:rsidR="00881C2C" w:rsidRPr="006B1A3D" w:rsidRDefault="00881C2C" w:rsidP="003C16B7">
      <w:pPr>
        <w:widowControl w:val="0"/>
        <w:suppressAutoHyphens w:val="0"/>
        <w:ind w:firstLine="600"/>
        <w:jc w:val="both"/>
      </w:pPr>
      <w:r w:rsidRPr="006B1A3D">
        <w:rPr>
          <w:color w:val="000000"/>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881C2C" w:rsidRPr="006B1A3D" w:rsidRDefault="00881C2C" w:rsidP="003C16B7">
      <w:pPr>
        <w:widowControl w:val="0"/>
        <w:suppressAutoHyphens w:val="0"/>
        <w:ind w:firstLine="600"/>
        <w:jc w:val="both"/>
      </w:pPr>
      <w:r w:rsidRPr="006B1A3D">
        <w:rPr>
          <w:color w:val="000000"/>
        </w:rPr>
        <w:t>Фотосинтез. Лист – орган воздушного питания. Значение фотосинтеза в природе и в жизни человека.</w:t>
      </w:r>
    </w:p>
    <w:p w:rsidR="00881C2C" w:rsidRPr="006B1A3D" w:rsidRDefault="00881C2C" w:rsidP="003C16B7">
      <w:pPr>
        <w:widowControl w:val="0"/>
        <w:suppressAutoHyphens w:val="0"/>
        <w:ind w:firstLine="600"/>
        <w:jc w:val="both"/>
      </w:pPr>
      <w:r w:rsidRPr="006B1A3D">
        <w:rPr>
          <w:b/>
          <w:color w:val="000000"/>
        </w:rPr>
        <w:t>Дыхание растения.</w:t>
      </w:r>
    </w:p>
    <w:p w:rsidR="00881C2C" w:rsidRPr="006B1A3D" w:rsidRDefault="00881C2C" w:rsidP="003C16B7">
      <w:pPr>
        <w:widowControl w:val="0"/>
        <w:suppressAutoHyphens w:val="0"/>
        <w:ind w:firstLine="600"/>
        <w:jc w:val="both"/>
      </w:pPr>
      <w:r w:rsidRPr="006B1A3D">
        <w:rPr>
          <w:color w:val="000000"/>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881C2C" w:rsidRPr="006B1A3D" w:rsidRDefault="00881C2C" w:rsidP="003C16B7">
      <w:pPr>
        <w:widowControl w:val="0"/>
        <w:suppressAutoHyphens w:val="0"/>
        <w:ind w:firstLine="600"/>
        <w:jc w:val="both"/>
      </w:pPr>
      <w:r w:rsidRPr="006B1A3D">
        <w:rPr>
          <w:b/>
          <w:color w:val="000000"/>
        </w:rPr>
        <w:t>Транспорт веществ в растении.</w:t>
      </w:r>
    </w:p>
    <w:p w:rsidR="00881C2C" w:rsidRPr="006B1A3D" w:rsidRDefault="00881C2C" w:rsidP="003C16B7">
      <w:pPr>
        <w:widowControl w:val="0"/>
        <w:suppressAutoHyphens w:val="0"/>
        <w:ind w:firstLine="600"/>
        <w:jc w:val="both"/>
      </w:pPr>
      <w:r w:rsidRPr="006B1A3D">
        <w:rPr>
          <w:color w:val="000000"/>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881C2C" w:rsidRPr="006B1A3D" w:rsidRDefault="00881C2C" w:rsidP="003C16B7">
      <w:pPr>
        <w:widowControl w:val="0"/>
        <w:suppressAutoHyphens w:val="0"/>
        <w:ind w:firstLine="600"/>
        <w:jc w:val="both"/>
      </w:pPr>
      <w:r w:rsidRPr="006B1A3D">
        <w:rPr>
          <w:b/>
          <w:color w:val="000000"/>
        </w:rPr>
        <w:t>Рост и развитие растения.</w:t>
      </w:r>
    </w:p>
    <w:p w:rsidR="00881C2C" w:rsidRPr="006B1A3D" w:rsidRDefault="00881C2C" w:rsidP="003C16B7">
      <w:pPr>
        <w:widowControl w:val="0"/>
        <w:suppressAutoHyphens w:val="0"/>
        <w:ind w:firstLine="600"/>
        <w:jc w:val="both"/>
      </w:pPr>
      <w:r w:rsidRPr="006B1A3D">
        <w:rPr>
          <w:color w:val="000000"/>
        </w:rPr>
        <w:t>Прорастание семян. Условия прорастания семян. Подготовка семян к посеву. Развитие проростков.</w:t>
      </w:r>
    </w:p>
    <w:p w:rsidR="00881C2C" w:rsidRPr="006B1A3D" w:rsidRDefault="00881C2C" w:rsidP="003C16B7">
      <w:pPr>
        <w:widowControl w:val="0"/>
        <w:suppressAutoHyphens w:val="0"/>
        <w:ind w:firstLine="600"/>
        <w:jc w:val="both"/>
      </w:pPr>
      <w:r w:rsidRPr="006B1A3D">
        <w:rPr>
          <w:color w:val="000000"/>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881C2C" w:rsidRPr="006B1A3D" w:rsidRDefault="00881C2C" w:rsidP="003C16B7">
      <w:pPr>
        <w:widowControl w:val="0"/>
        <w:suppressAutoHyphens w:val="0"/>
        <w:ind w:firstLine="600"/>
        <w:jc w:val="both"/>
      </w:pPr>
      <w:r w:rsidRPr="006B1A3D">
        <w:rPr>
          <w:color w:val="000000"/>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881C2C" w:rsidRPr="006B1A3D" w:rsidRDefault="00881C2C" w:rsidP="003C16B7">
      <w:pPr>
        <w:widowControl w:val="0"/>
        <w:suppressAutoHyphens w:val="0"/>
        <w:ind w:firstLine="600"/>
        <w:jc w:val="both"/>
      </w:pPr>
      <w:r w:rsidRPr="006B1A3D">
        <w:rPr>
          <w:color w:val="000000"/>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 xml:space="preserve">Наблюдение за ростом корня. </w:t>
      </w:r>
    </w:p>
    <w:p w:rsidR="00881C2C" w:rsidRPr="006B1A3D" w:rsidRDefault="00881C2C" w:rsidP="003C16B7">
      <w:pPr>
        <w:widowControl w:val="0"/>
        <w:suppressAutoHyphens w:val="0"/>
        <w:ind w:firstLine="600"/>
        <w:jc w:val="both"/>
      </w:pPr>
      <w:r w:rsidRPr="006B1A3D">
        <w:rPr>
          <w:color w:val="000000"/>
        </w:rPr>
        <w:t>Наблюдение за ростом побега.</w:t>
      </w:r>
    </w:p>
    <w:p w:rsidR="00881C2C" w:rsidRPr="006B1A3D" w:rsidRDefault="00881C2C" w:rsidP="003C16B7">
      <w:pPr>
        <w:widowControl w:val="0"/>
        <w:suppressAutoHyphens w:val="0"/>
        <w:ind w:firstLine="600"/>
        <w:jc w:val="both"/>
      </w:pPr>
      <w:r w:rsidRPr="006B1A3D">
        <w:rPr>
          <w:color w:val="000000"/>
        </w:rPr>
        <w:t>Определение возраста дерева по спилу.</w:t>
      </w:r>
    </w:p>
    <w:p w:rsidR="00881C2C" w:rsidRPr="006B1A3D" w:rsidRDefault="00881C2C" w:rsidP="003C16B7">
      <w:pPr>
        <w:widowControl w:val="0"/>
        <w:suppressAutoHyphens w:val="0"/>
        <w:ind w:firstLine="600"/>
        <w:jc w:val="both"/>
      </w:pPr>
      <w:r w:rsidRPr="006B1A3D">
        <w:rPr>
          <w:color w:val="000000"/>
        </w:rPr>
        <w:t>Выявление передвижения воды и минеральных веществ по древесине.</w:t>
      </w:r>
    </w:p>
    <w:p w:rsidR="00881C2C" w:rsidRPr="006B1A3D" w:rsidRDefault="00881C2C" w:rsidP="003C16B7">
      <w:pPr>
        <w:widowControl w:val="0"/>
        <w:suppressAutoHyphens w:val="0"/>
        <w:ind w:firstLine="600"/>
        <w:jc w:val="both"/>
      </w:pPr>
      <w:r w:rsidRPr="006B1A3D">
        <w:rPr>
          <w:color w:val="000000"/>
        </w:rPr>
        <w:t>Наблюдение процесса выделения кислорода на свету аквариумными растениями.</w:t>
      </w:r>
    </w:p>
    <w:p w:rsidR="00881C2C" w:rsidRPr="006B1A3D" w:rsidRDefault="00881C2C" w:rsidP="003C16B7">
      <w:pPr>
        <w:widowControl w:val="0"/>
        <w:suppressAutoHyphens w:val="0"/>
        <w:ind w:firstLine="600"/>
        <w:jc w:val="both"/>
      </w:pPr>
      <w:r w:rsidRPr="006B1A3D">
        <w:rPr>
          <w:color w:val="000000"/>
        </w:rPr>
        <w:t>Изучение роли рыхления для дыхания корней.</w:t>
      </w:r>
    </w:p>
    <w:p w:rsidR="00881C2C" w:rsidRPr="006B1A3D" w:rsidRDefault="00881C2C" w:rsidP="003C16B7">
      <w:pPr>
        <w:widowControl w:val="0"/>
        <w:suppressAutoHyphens w:val="0"/>
        <w:ind w:firstLine="600"/>
        <w:jc w:val="both"/>
      </w:pPr>
      <w:r w:rsidRPr="006B1A3D">
        <w:rPr>
          <w:color w:val="000000"/>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881C2C" w:rsidRPr="006B1A3D" w:rsidRDefault="00881C2C" w:rsidP="003C16B7">
      <w:pPr>
        <w:widowControl w:val="0"/>
        <w:suppressAutoHyphens w:val="0"/>
        <w:ind w:firstLine="600"/>
        <w:jc w:val="both"/>
      </w:pPr>
      <w:r w:rsidRPr="006B1A3D">
        <w:rPr>
          <w:color w:val="000000"/>
        </w:rPr>
        <w:t>Определение всхожести семян культурных растений и посев их в грунт.</w:t>
      </w:r>
    </w:p>
    <w:p w:rsidR="00881C2C" w:rsidRPr="006B1A3D" w:rsidRDefault="00881C2C" w:rsidP="003C16B7">
      <w:pPr>
        <w:widowControl w:val="0"/>
        <w:suppressAutoHyphens w:val="0"/>
        <w:ind w:firstLine="600"/>
        <w:jc w:val="both"/>
      </w:pPr>
      <w:r w:rsidRPr="006B1A3D">
        <w:rPr>
          <w:color w:val="000000"/>
        </w:rPr>
        <w:t>Наблюдение за ростом и развитием цветкового растения в комнатных условиях (на примере фасоли или посевного гороха).</w:t>
      </w:r>
    </w:p>
    <w:p w:rsidR="00881C2C" w:rsidRPr="006B1A3D" w:rsidRDefault="00881C2C" w:rsidP="003C16B7">
      <w:pPr>
        <w:widowControl w:val="0"/>
        <w:suppressAutoHyphens w:val="0"/>
        <w:ind w:firstLine="600"/>
        <w:jc w:val="both"/>
      </w:pPr>
      <w:r w:rsidRPr="006B1A3D">
        <w:rPr>
          <w:color w:val="000000"/>
        </w:rPr>
        <w:t>Определение условий прорастания семян.</w:t>
      </w:r>
    </w:p>
    <w:p w:rsidR="00881C2C" w:rsidRPr="006B1A3D" w:rsidRDefault="00881C2C" w:rsidP="003C16B7">
      <w:pPr>
        <w:widowControl w:val="0"/>
        <w:suppressAutoHyphens w:val="0"/>
        <w:ind w:left="120"/>
        <w:jc w:val="both"/>
      </w:pPr>
    </w:p>
    <w:p w:rsidR="00881C2C" w:rsidRPr="006B1A3D" w:rsidRDefault="00881C2C" w:rsidP="003C16B7">
      <w:pPr>
        <w:widowControl w:val="0"/>
        <w:suppressAutoHyphens w:val="0"/>
        <w:ind w:left="120"/>
        <w:jc w:val="both"/>
      </w:pPr>
      <w:r w:rsidRPr="006B1A3D">
        <w:rPr>
          <w:b/>
          <w:color w:val="000000"/>
        </w:rPr>
        <w:t>7 КЛАСС</w:t>
      </w:r>
    </w:p>
    <w:p w:rsidR="00881C2C" w:rsidRPr="006B1A3D" w:rsidRDefault="00881C2C" w:rsidP="00992F6E">
      <w:pPr>
        <w:widowControl w:val="0"/>
        <w:numPr>
          <w:ilvl w:val="0"/>
          <w:numId w:val="175"/>
        </w:numPr>
        <w:suppressAutoHyphens w:val="0"/>
        <w:jc w:val="both"/>
      </w:pPr>
      <w:r w:rsidRPr="006B1A3D">
        <w:rPr>
          <w:b/>
          <w:color w:val="000000"/>
        </w:rPr>
        <w:t xml:space="preserve"> Систематические группы растений</w:t>
      </w:r>
    </w:p>
    <w:p w:rsidR="00881C2C" w:rsidRPr="006B1A3D" w:rsidRDefault="00881C2C" w:rsidP="003C16B7">
      <w:pPr>
        <w:widowControl w:val="0"/>
        <w:suppressAutoHyphens w:val="0"/>
        <w:ind w:firstLine="600"/>
        <w:jc w:val="both"/>
      </w:pPr>
      <w:r w:rsidRPr="006B1A3D">
        <w:rPr>
          <w:color w:val="000000"/>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81C2C" w:rsidRPr="006B1A3D" w:rsidRDefault="00881C2C" w:rsidP="003C16B7">
      <w:pPr>
        <w:widowControl w:val="0"/>
        <w:suppressAutoHyphens w:val="0"/>
        <w:ind w:firstLine="600"/>
        <w:jc w:val="both"/>
      </w:pPr>
      <w:r w:rsidRPr="006B1A3D">
        <w:rPr>
          <w:color w:val="000000"/>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881C2C" w:rsidRPr="006B1A3D" w:rsidRDefault="00881C2C" w:rsidP="003C16B7">
      <w:pPr>
        <w:widowControl w:val="0"/>
        <w:suppressAutoHyphens w:val="0"/>
        <w:ind w:firstLine="600"/>
        <w:jc w:val="both"/>
      </w:pPr>
      <w:r w:rsidRPr="006B1A3D">
        <w:rPr>
          <w:color w:val="000000"/>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881C2C" w:rsidRPr="006B1A3D" w:rsidRDefault="00881C2C" w:rsidP="003C16B7">
      <w:pPr>
        <w:widowControl w:val="0"/>
        <w:suppressAutoHyphens w:val="0"/>
        <w:ind w:firstLine="600"/>
        <w:jc w:val="both"/>
      </w:pPr>
      <w:r w:rsidRPr="006B1A3D">
        <w:rPr>
          <w:color w:val="000000"/>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81C2C" w:rsidRPr="006B1A3D" w:rsidRDefault="00881C2C" w:rsidP="003C16B7">
      <w:pPr>
        <w:widowControl w:val="0"/>
        <w:suppressAutoHyphens w:val="0"/>
        <w:ind w:firstLine="600"/>
        <w:jc w:val="both"/>
      </w:pPr>
      <w:r w:rsidRPr="006B1A3D">
        <w:rPr>
          <w:color w:val="000000"/>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81C2C" w:rsidRPr="006B1A3D" w:rsidRDefault="00881C2C" w:rsidP="003C16B7">
      <w:pPr>
        <w:widowControl w:val="0"/>
        <w:suppressAutoHyphens w:val="0"/>
        <w:ind w:firstLine="600"/>
        <w:jc w:val="both"/>
      </w:pPr>
      <w:r w:rsidRPr="006B1A3D">
        <w:rPr>
          <w:color w:val="000000"/>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81C2C" w:rsidRPr="006B1A3D" w:rsidRDefault="00881C2C" w:rsidP="003C16B7">
      <w:pPr>
        <w:widowControl w:val="0"/>
        <w:suppressAutoHyphens w:val="0"/>
        <w:ind w:firstLine="600"/>
        <w:jc w:val="both"/>
      </w:pPr>
      <w:r w:rsidRPr="006B1A3D">
        <w:rPr>
          <w:color w:val="000000"/>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Изучение строения одноклеточных водорослей (на примере хламидомонады и хлореллы).</w:t>
      </w:r>
    </w:p>
    <w:p w:rsidR="00881C2C" w:rsidRPr="006B1A3D" w:rsidRDefault="00881C2C" w:rsidP="003C16B7">
      <w:pPr>
        <w:widowControl w:val="0"/>
        <w:suppressAutoHyphens w:val="0"/>
        <w:ind w:firstLine="600"/>
        <w:jc w:val="both"/>
      </w:pPr>
      <w:r w:rsidRPr="006B1A3D">
        <w:rPr>
          <w:color w:val="000000"/>
        </w:rPr>
        <w:t>Изучение строения многоклеточных нитчатых водорослей (на примере спирогиры и улотрикса).</w:t>
      </w:r>
    </w:p>
    <w:p w:rsidR="00881C2C" w:rsidRPr="006B1A3D" w:rsidRDefault="00881C2C" w:rsidP="003C16B7">
      <w:pPr>
        <w:widowControl w:val="0"/>
        <w:suppressAutoHyphens w:val="0"/>
        <w:ind w:firstLine="600"/>
        <w:jc w:val="both"/>
      </w:pPr>
      <w:r w:rsidRPr="006B1A3D">
        <w:rPr>
          <w:color w:val="000000"/>
        </w:rPr>
        <w:t>Изучение внешнего строения мхов (на местных видах).</w:t>
      </w:r>
    </w:p>
    <w:p w:rsidR="00881C2C" w:rsidRPr="006B1A3D" w:rsidRDefault="00881C2C" w:rsidP="003C16B7">
      <w:pPr>
        <w:widowControl w:val="0"/>
        <w:suppressAutoHyphens w:val="0"/>
        <w:ind w:firstLine="600"/>
        <w:jc w:val="both"/>
      </w:pPr>
      <w:r w:rsidRPr="006B1A3D">
        <w:rPr>
          <w:color w:val="000000"/>
        </w:rPr>
        <w:t>Изучение внешнего строения папоротника или хвоща.</w:t>
      </w:r>
    </w:p>
    <w:p w:rsidR="00881C2C" w:rsidRPr="006B1A3D" w:rsidRDefault="00881C2C" w:rsidP="003C16B7">
      <w:pPr>
        <w:widowControl w:val="0"/>
        <w:suppressAutoHyphens w:val="0"/>
        <w:ind w:firstLine="600"/>
        <w:jc w:val="both"/>
      </w:pPr>
      <w:r w:rsidRPr="006B1A3D">
        <w:rPr>
          <w:color w:val="000000"/>
        </w:rPr>
        <w:t>Изучение внешнего строения веток, хвои, шишек и семян голосеменных растений (на примере ели, сосны или лиственницы).</w:t>
      </w:r>
    </w:p>
    <w:p w:rsidR="00881C2C" w:rsidRPr="006B1A3D" w:rsidRDefault="00881C2C" w:rsidP="003C16B7">
      <w:pPr>
        <w:widowControl w:val="0"/>
        <w:suppressAutoHyphens w:val="0"/>
        <w:ind w:firstLine="600"/>
        <w:jc w:val="both"/>
      </w:pPr>
      <w:r w:rsidRPr="006B1A3D">
        <w:rPr>
          <w:color w:val="000000"/>
        </w:rPr>
        <w:t xml:space="preserve">Изучение внешнего строения покрытосеменных растений. </w:t>
      </w:r>
    </w:p>
    <w:p w:rsidR="00881C2C" w:rsidRPr="006B1A3D" w:rsidRDefault="00881C2C" w:rsidP="003C16B7">
      <w:pPr>
        <w:widowControl w:val="0"/>
        <w:suppressAutoHyphens w:val="0"/>
        <w:ind w:firstLine="600"/>
        <w:jc w:val="both"/>
      </w:pPr>
      <w:r w:rsidRPr="006B1A3D">
        <w:rPr>
          <w:color w:val="000000"/>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81C2C" w:rsidRPr="006B1A3D" w:rsidRDefault="00881C2C" w:rsidP="003C16B7">
      <w:pPr>
        <w:widowControl w:val="0"/>
        <w:suppressAutoHyphens w:val="0"/>
        <w:ind w:firstLine="600"/>
        <w:jc w:val="both"/>
      </w:pPr>
      <w:r w:rsidRPr="006B1A3D">
        <w:rPr>
          <w:color w:val="000000"/>
        </w:rPr>
        <w:t>Определение видов растений (на примере трёх семейств) с использованием определителей растений или определительных карточек.</w:t>
      </w:r>
    </w:p>
    <w:p w:rsidR="00881C2C" w:rsidRPr="006B1A3D" w:rsidRDefault="00881C2C" w:rsidP="00992F6E">
      <w:pPr>
        <w:widowControl w:val="0"/>
        <w:numPr>
          <w:ilvl w:val="0"/>
          <w:numId w:val="176"/>
        </w:numPr>
        <w:suppressAutoHyphens w:val="0"/>
        <w:jc w:val="both"/>
      </w:pPr>
      <w:r w:rsidRPr="006B1A3D">
        <w:rPr>
          <w:b/>
          <w:color w:val="000000"/>
        </w:rPr>
        <w:t xml:space="preserve"> Развитие растительного мира на Земле</w:t>
      </w:r>
    </w:p>
    <w:p w:rsidR="00881C2C" w:rsidRPr="006B1A3D" w:rsidRDefault="00881C2C" w:rsidP="003C16B7">
      <w:pPr>
        <w:widowControl w:val="0"/>
        <w:suppressAutoHyphens w:val="0"/>
        <w:ind w:firstLine="600"/>
        <w:jc w:val="both"/>
      </w:pPr>
      <w:r w:rsidRPr="006B1A3D">
        <w:rPr>
          <w:color w:val="000000"/>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81C2C" w:rsidRPr="006B1A3D" w:rsidRDefault="00881C2C" w:rsidP="003C16B7">
      <w:pPr>
        <w:widowControl w:val="0"/>
        <w:suppressAutoHyphens w:val="0"/>
        <w:ind w:firstLine="600"/>
        <w:jc w:val="both"/>
      </w:pPr>
      <w:r w:rsidRPr="006B1A3D">
        <w:rPr>
          <w:b/>
          <w:i/>
          <w:color w:val="000000"/>
        </w:rPr>
        <w:t>Экскурсии или видеоэкскурсии.</w:t>
      </w:r>
    </w:p>
    <w:p w:rsidR="00881C2C" w:rsidRPr="006B1A3D" w:rsidRDefault="00881C2C" w:rsidP="003C16B7">
      <w:pPr>
        <w:widowControl w:val="0"/>
        <w:suppressAutoHyphens w:val="0"/>
        <w:ind w:firstLine="600"/>
        <w:jc w:val="both"/>
      </w:pPr>
      <w:r w:rsidRPr="006B1A3D">
        <w:rPr>
          <w:color w:val="000000"/>
        </w:rPr>
        <w:t>Развитие растительного мира на Земле (экскурсия в палеонтологический или краеведческий музей).</w:t>
      </w:r>
    </w:p>
    <w:p w:rsidR="00881C2C" w:rsidRPr="006B1A3D" w:rsidRDefault="00881C2C" w:rsidP="00992F6E">
      <w:pPr>
        <w:widowControl w:val="0"/>
        <w:numPr>
          <w:ilvl w:val="0"/>
          <w:numId w:val="177"/>
        </w:numPr>
        <w:suppressAutoHyphens w:val="0"/>
        <w:jc w:val="both"/>
      </w:pPr>
      <w:r w:rsidRPr="006B1A3D">
        <w:rPr>
          <w:b/>
          <w:color w:val="000000"/>
        </w:rPr>
        <w:t xml:space="preserve"> Растения в природных сообществах</w:t>
      </w:r>
    </w:p>
    <w:p w:rsidR="00881C2C" w:rsidRPr="006B1A3D" w:rsidRDefault="00881C2C" w:rsidP="003C16B7">
      <w:pPr>
        <w:widowControl w:val="0"/>
        <w:suppressAutoHyphens w:val="0"/>
        <w:ind w:firstLine="600"/>
        <w:jc w:val="both"/>
      </w:pPr>
      <w:r w:rsidRPr="006B1A3D">
        <w:rPr>
          <w:color w:val="000000"/>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81C2C" w:rsidRPr="006B1A3D" w:rsidRDefault="00881C2C" w:rsidP="003C16B7">
      <w:pPr>
        <w:widowControl w:val="0"/>
        <w:suppressAutoHyphens w:val="0"/>
        <w:ind w:firstLine="600"/>
        <w:jc w:val="both"/>
      </w:pPr>
      <w:r w:rsidRPr="006B1A3D">
        <w:rPr>
          <w:color w:val="000000"/>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81C2C" w:rsidRPr="006B1A3D" w:rsidRDefault="00881C2C" w:rsidP="00992F6E">
      <w:pPr>
        <w:widowControl w:val="0"/>
        <w:numPr>
          <w:ilvl w:val="0"/>
          <w:numId w:val="178"/>
        </w:numPr>
        <w:suppressAutoHyphens w:val="0"/>
        <w:jc w:val="both"/>
      </w:pPr>
      <w:r w:rsidRPr="006B1A3D">
        <w:rPr>
          <w:b/>
          <w:color w:val="000000"/>
        </w:rPr>
        <w:t>Растения и человек</w:t>
      </w:r>
    </w:p>
    <w:p w:rsidR="00881C2C" w:rsidRPr="006B1A3D" w:rsidRDefault="00881C2C" w:rsidP="003C16B7">
      <w:pPr>
        <w:widowControl w:val="0"/>
        <w:suppressAutoHyphens w:val="0"/>
        <w:ind w:firstLine="600"/>
        <w:jc w:val="both"/>
      </w:pPr>
      <w:r w:rsidRPr="006B1A3D">
        <w:rPr>
          <w:color w:val="000000"/>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81C2C" w:rsidRPr="006B1A3D" w:rsidRDefault="00881C2C" w:rsidP="003C16B7">
      <w:pPr>
        <w:widowControl w:val="0"/>
        <w:suppressAutoHyphens w:val="0"/>
        <w:ind w:firstLine="600"/>
        <w:jc w:val="both"/>
      </w:pPr>
      <w:r w:rsidRPr="006B1A3D">
        <w:rPr>
          <w:b/>
          <w:i/>
          <w:color w:val="000000"/>
        </w:rPr>
        <w:t>Экскурсии или видеоэкскурсии.</w:t>
      </w:r>
    </w:p>
    <w:p w:rsidR="00881C2C" w:rsidRPr="006B1A3D" w:rsidRDefault="00881C2C" w:rsidP="003C16B7">
      <w:pPr>
        <w:widowControl w:val="0"/>
        <w:suppressAutoHyphens w:val="0"/>
        <w:ind w:firstLine="600"/>
        <w:jc w:val="both"/>
      </w:pPr>
      <w:r w:rsidRPr="006B1A3D">
        <w:rPr>
          <w:color w:val="000000"/>
        </w:rPr>
        <w:t xml:space="preserve">Изучение сельскохозяйственных растений региона. </w:t>
      </w:r>
    </w:p>
    <w:p w:rsidR="00881C2C" w:rsidRPr="006B1A3D" w:rsidRDefault="00881C2C" w:rsidP="003C16B7">
      <w:pPr>
        <w:widowControl w:val="0"/>
        <w:suppressAutoHyphens w:val="0"/>
        <w:ind w:firstLine="600"/>
        <w:jc w:val="both"/>
      </w:pPr>
      <w:r w:rsidRPr="006B1A3D">
        <w:rPr>
          <w:color w:val="000000"/>
        </w:rPr>
        <w:t>Изучение сорных растений региона.</w:t>
      </w:r>
    </w:p>
    <w:p w:rsidR="00881C2C" w:rsidRPr="006B1A3D" w:rsidRDefault="00881C2C" w:rsidP="00992F6E">
      <w:pPr>
        <w:widowControl w:val="0"/>
        <w:numPr>
          <w:ilvl w:val="0"/>
          <w:numId w:val="179"/>
        </w:numPr>
        <w:suppressAutoHyphens w:val="0"/>
        <w:jc w:val="both"/>
      </w:pPr>
      <w:r w:rsidRPr="006B1A3D">
        <w:rPr>
          <w:b/>
          <w:color w:val="000000"/>
        </w:rPr>
        <w:t>Грибы. Лишайники. Бактерии</w:t>
      </w:r>
    </w:p>
    <w:p w:rsidR="00881C2C" w:rsidRPr="006B1A3D" w:rsidRDefault="00881C2C" w:rsidP="003C16B7">
      <w:pPr>
        <w:widowControl w:val="0"/>
        <w:suppressAutoHyphens w:val="0"/>
        <w:ind w:firstLine="600"/>
        <w:jc w:val="both"/>
      </w:pPr>
      <w:r w:rsidRPr="006B1A3D">
        <w:rPr>
          <w:color w:val="000000"/>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81C2C" w:rsidRPr="006B1A3D" w:rsidRDefault="00881C2C" w:rsidP="003C16B7">
      <w:pPr>
        <w:widowControl w:val="0"/>
        <w:suppressAutoHyphens w:val="0"/>
        <w:ind w:firstLine="600"/>
        <w:jc w:val="both"/>
      </w:pPr>
      <w:r w:rsidRPr="006B1A3D">
        <w:rPr>
          <w:color w:val="000000"/>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881C2C" w:rsidRPr="006B1A3D" w:rsidRDefault="00881C2C" w:rsidP="003C16B7">
      <w:pPr>
        <w:widowControl w:val="0"/>
        <w:suppressAutoHyphens w:val="0"/>
        <w:ind w:firstLine="600"/>
        <w:jc w:val="both"/>
      </w:pPr>
      <w:r w:rsidRPr="006B1A3D">
        <w:rPr>
          <w:color w:val="000000"/>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881C2C" w:rsidRPr="006B1A3D" w:rsidRDefault="00881C2C" w:rsidP="003C16B7">
      <w:pPr>
        <w:widowControl w:val="0"/>
        <w:suppressAutoHyphens w:val="0"/>
        <w:ind w:firstLine="600"/>
        <w:jc w:val="both"/>
      </w:pPr>
      <w:r w:rsidRPr="006B1A3D">
        <w:rPr>
          <w:color w:val="000000"/>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881C2C" w:rsidRPr="006B1A3D" w:rsidRDefault="00881C2C" w:rsidP="003C16B7">
      <w:pPr>
        <w:widowControl w:val="0"/>
        <w:suppressAutoHyphens w:val="0"/>
        <w:ind w:firstLine="600"/>
        <w:jc w:val="both"/>
      </w:pPr>
      <w:r w:rsidRPr="006B1A3D">
        <w:rPr>
          <w:color w:val="000000"/>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Изучение строения одноклеточных (мукор) и многоклеточных (пеницилл) плесневых грибов.</w:t>
      </w:r>
    </w:p>
    <w:p w:rsidR="00881C2C" w:rsidRPr="006B1A3D" w:rsidRDefault="00881C2C" w:rsidP="003C16B7">
      <w:pPr>
        <w:widowControl w:val="0"/>
        <w:suppressAutoHyphens w:val="0"/>
        <w:ind w:firstLine="600"/>
        <w:jc w:val="both"/>
      </w:pPr>
      <w:r w:rsidRPr="006B1A3D">
        <w:rPr>
          <w:color w:val="000000"/>
        </w:rPr>
        <w:t>Изучение строения плодовых тел шляпочных грибов (или изучение шляпочных грибов на муляжах).</w:t>
      </w:r>
    </w:p>
    <w:p w:rsidR="00881C2C" w:rsidRPr="006B1A3D" w:rsidRDefault="00881C2C" w:rsidP="003C16B7">
      <w:pPr>
        <w:widowControl w:val="0"/>
        <w:suppressAutoHyphens w:val="0"/>
        <w:ind w:firstLine="600"/>
        <w:jc w:val="both"/>
      </w:pPr>
      <w:r w:rsidRPr="006B1A3D">
        <w:rPr>
          <w:color w:val="000000"/>
        </w:rPr>
        <w:t>Изучение строения лишайников.</w:t>
      </w:r>
    </w:p>
    <w:p w:rsidR="00881C2C" w:rsidRPr="006B1A3D" w:rsidRDefault="00881C2C" w:rsidP="003C16B7">
      <w:pPr>
        <w:widowControl w:val="0"/>
        <w:suppressAutoHyphens w:val="0"/>
        <w:ind w:firstLine="600"/>
        <w:jc w:val="both"/>
      </w:pPr>
      <w:r w:rsidRPr="006B1A3D">
        <w:rPr>
          <w:color w:val="000000"/>
        </w:rPr>
        <w:t>Изучение строения бактерий (на готовых микропрепаратах).</w:t>
      </w:r>
      <w:bookmarkStart w:id="247" w:name="_TOC_250010"/>
      <w:bookmarkEnd w:id="247"/>
    </w:p>
    <w:p w:rsidR="00881C2C" w:rsidRPr="006B1A3D" w:rsidRDefault="00881C2C" w:rsidP="003C16B7">
      <w:pPr>
        <w:widowControl w:val="0"/>
        <w:suppressAutoHyphens w:val="0"/>
        <w:ind w:left="120"/>
        <w:jc w:val="both"/>
      </w:pPr>
    </w:p>
    <w:p w:rsidR="00881C2C" w:rsidRPr="006B1A3D" w:rsidRDefault="00881C2C" w:rsidP="003C16B7">
      <w:pPr>
        <w:widowControl w:val="0"/>
        <w:suppressAutoHyphens w:val="0"/>
        <w:ind w:left="120"/>
        <w:jc w:val="both"/>
      </w:pPr>
      <w:r w:rsidRPr="006B1A3D">
        <w:rPr>
          <w:b/>
          <w:color w:val="000000"/>
        </w:rPr>
        <w:t>8 КЛАСС</w:t>
      </w:r>
    </w:p>
    <w:p w:rsidR="00881C2C" w:rsidRPr="006B1A3D" w:rsidRDefault="00881C2C" w:rsidP="00992F6E">
      <w:pPr>
        <w:widowControl w:val="0"/>
        <w:numPr>
          <w:ilvl w:val="0"/>
          <w:numId w:val="180"/>
        </w:numPr>
        <w:suppressAutoHyphens w:val="0"/>
        <w:jc w:val="both"/>
      </w:pPr>
      <w:r w:rsidRPr="006B1A3D">
        <w:rPr>
          <w:b/>
          <w:color w:val="000000"/>
        </w:rPr>
        <w:t>Животный организм</w:t>
      </w:r>
    </w:p>
    <w:p w:rsidR="00881C2C" w:rsidRPr="006B1A3D" w:rsidRDefault="00881C2C" w:rsidP="003C16B7">
      <w:pPr>
        <w:widowControl w:val="0"/>
        <w:suppressAutoHyphens w:val="0"/>
        <w:ind w:firstLine="600"/>
        <w:jc w:val="both"/>
      </w:pPr>
      <w:r w:rsidRPr="006B1A3D">
        <w:rPr>
          <w:color w:val="000000"/>
        </w:rPr>
        <w:t>Зоология – наука о животных. Разделы зоологии. Связь зоологии с другими науками и техникой.</w:t>
      </w:r>
    </w:p>
    <w:p w:rsidR="00881C2C" w:rsidRPr="006B1A3D" w:rsidRDefault="00881C2C" w:rsidP="003C16B7">
      <w:pPr>
        <w:widowControl w:val="0"/>
        <w:suppressAutoHyphens w:val="0"/>
        <w:ind w:firstLine="600"/>
        <w:jc w:val="both"/>
      </w:pPr>
      <w:r w:rsidRPr="006B1A3D">
        <w:rPr>
          <w:color w:val="000000"/>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881C2C" w:rsidRPr="006B1A3D" w:rsidRDefault="00881C2C" w:rsidP="003C16B7">
      <w:pPr>
        <w:widowControl w:val="0"/>
        <w:suppressAutoHyphens w:val="0"/>
        <w:ind w:firstLine="600"/>
        <w:jc w:val="both"/>
      </w:pPr>
      <w:r w:rsidRPr="006B1A3D">
        <w:rPr>
          <w:color w:val="000000"/>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Исследование под микроскопом готовых микропрепаратов клеток и тканей животных.</w:t>
      </w:r>
    </w:p>
    <w:p w:rsidR="00881C2C" w:rsidRPr="006B1A3D" w:rsidRDefault="00881C2C" w:rsidP="00992F6E">
      <w:pPr>
        <w:widowControl w:val="0"/>
        <w:numPr>
          <w:ilvl w:val="0"/>
          <w:numId w:val="181"/>
        </w:numPr>
        <w:suppressAutoHyphens w:val="0"/>
        <w:jc w:val="both"/>
      </w:pPr>
      <w:r w:rsidRPr="006B1A3D">
        <w:rPr>
          <w:b/>
          <w:color w:val="000000"/>
        </w:rPr>
        <w:t>Строение и жизнедеятельность организма животного</w:t>
      </w:r>
    </w:p>
    <w:p w:rsidR="00881C2C" w:rsidRPr="006B1A3D" w:rsidRDefault="00881C2C" w:rsidP="003C16B7">
      <w:pPr>
        <w:widowControl w:val="0"/>
        <w:suppressAutoHyphens w:val="0"/>
        <w:ind w:firstLine="600"/>
        <w:jc w:val="both"/>
      </w:pPr>
      <w:r w:rsidRPr="006B1A3D">
        <w:rPr>
          <w:color w:val="000000"/>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881C2C" w:rsidRPr="006B1A3D" w:rsidRDefault="00881C2C" w:rsidP="003C16B7">
      <w:pPr>
        <w:widowControl w:val="0"/>
        <w:suppressAutoHyphens w:val="0"/>
        <w:ind w:firstLine="600"/>
        <w:jc w:val="both"/>
      </w:pPr>
      <w:r w:rsidRPr="006B1A3D">
        <w:rPr>
          <w:color w:val="000000"/>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881C2C" w:rsidRPr="006B1A3D" w:rsidRDefault="00881C2C" w:rsidP="003C16B7">
      <w:pPr>
        <w:widowControl w:val="0"/>
        <w:suppressAutoHyphens w:val="0"/>
        <w:ind w:firstLine="600"/>
        <w:jc w:val="both"/>
      </w:pPr>
      <w:r w:rsidRPr="006B1A3D">
        <w:rPr>
          <w:color w:val="000000"/>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81C2C" w:rsidRPr="006B1A3D" w:rsidRDefault="00881C2C" w:rsidP="003C16B7">
      <w:pPr>
        <w:widowControl w:val="0"/>
        <w:suppressAutoHyphens w:val="0"/>
        <w:ind w:firstLine="600"/>
        <w:jc w:val="both"/>
      </w:pPr>
      <w:r w:rsidRPr="006B1A3D">
        <w:rPr>
          <w:color w:val="000000"/>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881C2C" w:rsidRPr="006B1A3D" w:rsidRDefault="00881C2C" w:rsidP="003C16B7">
      <w:pPr>
        <w:widowControl w:val="0"/>
        <w:suppressAutoHyphens w:val="0"/>
        <w:ind w:firstLine="600"/>
        <w:jc w:val="both"/>
      </w:pPr>
      <w:r w:rsidRPr="006B1A3D">
        <w:rPr>
          <w:color w:val="000000"/>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81C2C" w:rsidRPr="006B1A3D" w:rsidRDefault="00881C2C" w:rsidP="003C16B7">
      <w:pPr>
        <w:widowControl w:val="0"/>
        <w:suppressAutoHyphens w:val="0"/>
        <w:ind w:firstLine="600"/>
        <w:jc w:val="both"/>
      </w:pPr>
      <w:r w:rsidRPr="006B1A3D">
        <w:rPr>
          <w:color w:val="000000"/>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81C2C" w:rsidRPr="006B1A3D" w:rsidRDefault="00881C2C" w:rsidP="003C16B7">
      <w:pPr>
        <w:widowControl w:val="0"/>
        <w:suppressAutoHyphens w:val="0"/>
        <w:ind w:firstLine="600"/>
        <w:jc w:val="both"/>
      </w:pPr>
      <w:r w:rsidRPr="006B1A3D">
        <w:rPr>
          <w:color w:val="000000"/>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81C2C" w:rsidRPr="006B1A3D" w:rsidRDefault="00881C2C" w:rsidP="003C16B7">
      <w:pPr>
        <w:widowControl w:val="0"/>
        <w:suppressAutoHyphens w:val="0"/>
        <w:ind w:firstLine="600"/>
        <w:jc w:val="both"/>
      </w:pPr>
      <w:r w:rsidRPr="006B1A3D">
        <w:rPr>
          <w:color w:val="000000"/>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881C2C" w:rsidRPr="006B1A3D" w:rsidRDefault="00881C2C" w:rsidP="003C16B7">
      <w:pPr>
        <w:widowControl w:val="0"/>
        <w:suppressAutoHyphens w:val="0"/>
        <w:ind w:firstLine="600"/>
        <w:jc w:val="both"/>
      </w:pPr>
      <w:r w:rsidRPr="006B1A3D">
        <w:rPr>
          <w:color w:val="000000"/>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 xml:space="preserve">Ознакомление с органами опоры и движения у животных. </w:t>
      </w:r>
    </w:p>
    <w:p w:rsidR="00881C2C" w:rsidRPr="006B1A3D" w:rsidRDefault="00881C2C" w:rsidP="003C16B7">
      <w:pPr>
        <w:widowControl w:val="0"/>
        <w:suppressAutoHyphens w:val="0"/>
        <w:ind w:firstLine="600"/>
        <w:jc w:val="both"/>
      </w:pPr>
      <w:r w:rsidRPr="006B1A3D">
        <w:rPr>
          <w:color w:val="000000"/>
        </w:rPr>
        <w:t>Изучение способов поглощения пищи у животных.</w:t>
      </w:r>
    </w:p>
    <w:p w:rsidR="00881C2C" w:rsidRPr="006B1A3D" w:rsidRDefault="00881C2C" w:rsidP="003C16B7">
      <w:pPr>
        <w:widowControl w:val="0"/>
        <w:suppressAutoHyphens w:val="0"/>
        <w:ind w:firstLine="600"/>
        <w:jc w:val="both"/>
      </w:pPr>
      <w:r w:rsidRPr="006B1A3D">
        <w:rPr>
          <w:color w:val="000000"/>
        </w:rPr>
        <w:t>Изучение способов дыхания у животных.</w:t>
      </w:r>
    </w:p>
    <w:p w:rsidR="00881C2C" w:rsidRPr="006B1A3D" w:rsidRDefault="00881C2C" w:rsidP="003C16B7">
      <w:pPr>
        <w:widowControl w:val="0"/>
        <w:suppressAutoHyphens w:val="0"/>
        <w:ind w:firstLine="600"/>
        <w:jc w:val="both"/>
      </w:pPr>
      <w:r w:rsidRPr="006B1A3D">
        <w:rPr>
          <w:color w:val="000000"/>
        </w:rPr>
        <w:t>Ознакомление с системами органов транспорта веществ у животных.</w:t>
      </w:r>
    </w:p>
    <w:p w:rsidR="00881C2C" w:rsidRPr="006B1A3D" w:rsidRDefault="00881C2C" w:rsidP="003C16B7">
      <w:pPr>
        <w:widowControl w:val="0"/>
        <w:suppressAutoHyphens w:val="0"/>
        <w:ind w:firstLine="600"/>
        <w:jc w:val="both"/>
      </w:pPr>
      <w:r w:rsidRPr="006B1A3D">
        <w:rPr>
          <w:color w:val="000000"/>
        </w:rPr>
        <w:t>Изучение покровов тела у животных.</w:t>
      </w:r>
    </w:p>
    <w:p w:rsidR="00881C2C" w:rsidRPr="006B1A3D" w:rsidRDefault="00881C2C" w:rsidP="003C16B7">
      <w:pPr>
        <w:widowControl w:val="0"/>
        <w:suppressAutoHyphens w:val="0"/>
        <w:ind w:firstLine="600"/>
        <w:jc w:val="both"/>
      </w:pPr>
      <w:r w:rsidRPr="006B1A3D">
        <w:rPr>
          <w:color w:val="000000"/>
        </w:rPr>
        <w:t>Изучение органов чувств у животных.</w:t>
      </w:r>
    </w:p>
    <w:p w:rsidR="00881C2C" w:rsidRPr="006B1A3D" w:rsidRDefault="00881C2C" w:rsidP="003C16B7">
      <w:pPr>
        <w:widowControl w:val="0"/>
        <w:suppressAutoHyphens w:val="0"/>
        <w:ind w:firstLine="600"/>
        <w:jc w:val="both"/>
      </w:pPr>
      <w:r w:rsidRPr="006B1A3D">
        <w:rPr>
          <w:color w:val="000000"/>
        </w:rPr>
        <w:t xml:space="preserve">Формирование условных рефлексов у аквариумных рыб. </w:t>
      </w:r>
    </w:p>
    <w:p w:rsidR="00881C2C" w:rsidRPr="006B1A3D" w:rsidRDefault="00881C2C" w:rsidP="003C16B7">
      <w:pPr>
        <w:widowControl w:val="0"/>
        <w:suppressAutoHyphens w:val="0"/>
        <w:ind w:firstLine="600"/>
        <w:jc w:val="both"/>
      </w:pPr>
      <w:r w:rsidRPr="006B1A3D">
        <w:rPr>
          <w:color w:val="000000"/>
        </w:rPr>
        <w:t>Строение яйца и развитие зародыша птицы (курицы).</w:t>
      </w:r>
    </w:p>
    <w:p w:rsidR="00881C2C" w:rsidRPr="006B1A3D" w:rsidRDefault="00881C2C" w:rsidP="00992F6E">
      <w:pPr>
        <w:widowControl w:val="0"/>
        <w:numPr>
          <w:ilvl w:val="0"/>
          <w:numId w:val="182"/>
        </w:numPr>
        <w:suppressAutoHyphens w:val="0"/>
        <w:jc w:val="both"/>
      </w:pPr>
      <w:r w:rsidRPr="006B1A3D">
        <w:rPr>
          <w:b/>
          <w:color w:val="000000"/>
        </w:rPr>
        <w:t>Систематические группы животных</w:t>
      </w:r>
    </w:p>
    <w:p w:rsidR="00881C2C" w:rsidRPr="006B1A3D" w:rsidRDefault="00881C2C" w:rsidP="003C16B7">
      <w:pPr>
        <w:widowControl w:val="0"/>
        <w:suppressAutoHyphens w:val="0"/>
        <w:ind w:firstLine="600"/>
        <w:jc w:val="both"/>
      </w:pPr>
      <w:r w:rsidRPr="006B1A3D">
        <w:rPr>
          <w:color w:val="000000"/>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881C2C" w:rsidRPr="006B1A3D" w:rsidRDefault="00881C2C" w:rsidP="003C16B7">
      <w:pPr>
        <w:widowControl w:val="0"/>
        <w:suppressAutoHyphens w:val="0"/>
        <w:ind w:firstLine="600"/>
        <w:jc w:val="both"/>
      </w:pPr>
      <w:r w:rsidRPr="006B1A3D">
        <w:rPr>
          <w:color w:val="000000"/>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Исследование строения инфузории-туфельки и наблюдение за её передвижением. Изучение хемотаксиса.</w:t>
      </w:r>
    </w:p>
    <w:p w:rsidR="00881C2C" w:rsidRPr="006B1A3D" w:rsidRDefault="00881C2C" w:rsidP="003C16B7">
      <w:pPr>
        <w:widowControl w:val="0"/>
        <w:suppressAutoHyphens w:val="0"/>
        <w:ind w:firstLine="600"/>
        <w:jc w:val="both"/>
      </w:pPr>
      <w:r w:rsidRPr="006B1A3D">
        <w:rPr>
          <w:color w:val="000000"/>
        </w:rPr>
        <w:t>Многообразие простейших (на готовых препаратах).</w:t>
      </w:r>
    </w:p>
    <w:p w:rsidR="00881C2C" w:rsidRPr="006B1A3D" w:rsidRDefault="00881C2C" w:rsidP="003C16B7">
      <w:pPr>
        <w:widowControl w:val="0"/>
        <w:suppressAutoHyphens w:val="0"/>
        <w:ind w:firstLine="600"/>
        <w:jc w:val="both"/>
      </w:pPr>
      <w:r w:rsidRPr="006B1A3D">
        <w:rPr>
          <w:color w:val="000000"/>
        </w:rPr>
        <w:t>Изготовление модели клетки простейшего (амёбы, инфузории-туфельки и другое.).</w:t>
      </w:r>
    </w:p>
    <w:p w:rsidR="00881C2C" w:rsidRPr="006B1A3D" w:rsidRDefault="00881C2C" w:rsidP="003C16B7">
      <w:pPr>
        <w:widowControl w:val="0"/>
        <w:suppressAutoHyphens w:val="0"/>
        <w:ind w:firstLine="600"/>
        <w:jc w:val="both"/>
      </w:pPr>
      <w:r w:rsidRPr="006B1A3D">
        <w:rPr>
          <w:b/>
          <w:color w:val="000000"/>
        </w:rPr>
        <w:t>Многоклеточные животные. Кишечнополостные</w:t>
      </w:r>
      <w:r w:rsidRPr="006B1A3D">
        <w:rPr>
          <w:color w:val="000000"/>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Исследование строения пресноводной гидры и её передвижения (школьный аквариум).</w:t>
      </w:r>
    </w:p>
    <w:p w:rsidR="00881C2C" w:rsidRPr="006B1A3D" w:rsidRDefault="00881C2C" w:rsidP="003C16B7">
      <w:pPr>
        <w:widowControl w:val="0"/>
        <w:suppressAutoHyphens w:val="0"/>
        <w:ind w:firstLine="600"/>
        <w:jc w:val="both"/>
      </w:pPr>
      <w:r w:rsidRPr="006B1A3D">
        <w:rPr>
          <w:color w:val="000000"/>
        </w:rPr>
        <w:t>Исследование питания гидры дафниями и циклопами (школьный аквариум).</w:t>
      </w:r>
    </w:p>
    <w:p w:rsidR="00881C2C" w:rsidRPr="006B1A3D" w:rsidRDefault="00881C2C" w:rsidP="003C16B7">
      <w:pPr>
        <w:widowControl w:val="0"/>
        <w:suppressAutoHyphens w:val="0"/>
        <w:ind w:firstLine="600"/>
        <w:jc w:val="both"/>
      </w:pPr>
      <w:r w:rsidRPr="006B1A3D">
        <w:rPr>
          <w:color w:val="000000"/>
        </w:rPr>
        <w:t>Изготовление модели пресноводной гидры.</w:t>
      </w:r>
    </w:p>
    <w:p w:rsidR="00881C2C" w:rsidRPr="006B1A3D" w:rsidRDefault="00881C2C" w:rsidP="003C16B7">
      <w:pPr>
        <w:widowControl w:val="0"/>
        <w:suppressAutoHyphens w:val="0"/>
        <w:ind w:firstLine="600"/>
        <w:jc w:val="both"/>
      </w:pPr>
      <w:r w:rsidRPr="006B1A3D">
        <w:rPr>
          <w:b/>
          <w:color w:val="000000"/>
        </w:rPr>
        <w:t>Плоские, круглые, кольчатые черви.</w:t>
      </w:r>
      <w:r w:rsidRPr="006B1A3D">
        <w:rPr>
          <w:color w:val="000000"/>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Исследование внешнего строения дождевого червя. Наблюдение за реакцией дождевого червя на раздражители.</w:t>
      </w:r>
    </w:p>
    <w:p w:rsidR="00881C2C" w:rsidRPr="006B1A3D" w:rsidRDefault="00881C2C" w:rsidP="003C16B7">
      <w:pPr>
        <w:widowControl w:val="0"/>
        <w:suppressAutoHyphens w:val="0"/>
        <w:ind w:firstLine="600"/>
        <w:jc w:val="both"/>
      </w:pPr>
      <w:r w:rsidRPr="006B1A3D">
        <w:rPr>
          <w:color w:val="000000"/>
        </w:rPr>
        <w:t>Исследование внутреннего строения дождевого червя (на готовом влажном препарате и микропрепарате).</w:t>
      </w:r>
    </w:p>
    <w:p w:rsidR="00881C2C" w:rsidRPr="006B1A3D" w:rsidRDefault="00881C2C" w:rsidP="003C16B7">
      <w:pPr>
        <w:widowControl w:val="0"/>
        <w:suppressAutoHyphens w:val="0"/>
        <w:ind w:firstLine="600"/>
        <w:jc w:val="both"/>
      </w:pPr>
      <w:r w:rsidRPr="006B1A3D">
        <w:rPr>
          <w:color w:val="000000"/>
        </w:rPr>
        <w:t>Изучение приспособлений паразитических червей к паразитизму (на готовых влажных и микропрепаратах).</w:t>
      </w:r>
    </w:p>
    <w:p w:rsidR="00881C2C" w:rsidRPr="006B1A3D" w:rsidRDefault="00881C2C" w:rsidP="003C16B7">
      <w:pPr>
        <w:widowControl w:val="0"/>
        <w:suppressAutoHyphens w:val="0"/>
        <w:ind w:firstLine="600"/>
        <w:jc w:val="both"/>
      </w:pPr>
      <w:r w:rsidRPr="006B1A3D">
        <w:rPr>
          <w:b/>
          <w:color w:val="000000"/>
        </w:rPr>
        <w:t>Членистоногие.</w:t>
      </w:r>
      <w:r w:rsidRPr="006B1A3D">
        <w:rPr>
          <w:color w:val="000000"/>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881C2C" w:rsidRPr="006B1A3D" w:rsidRDefault="00881C2C" w:rsidP="003C16B7">
      <w:pPr>
        <w:widowControl w:val="0"/>
        <w:suppressAutoHyphens w:val="0"/>
        <w:ind w:firstLine="600"/>
        <w:jc w:val="both"/>
      </w:pPr>
      <w:r w:rsidRPr="006B1A3D">
        <w:rPr>
          <w:color w:val="000000"/>
        </w:rPr>
        <w:t>Ракообразные. Особенности строения и жизнедеятельности.</w:t>
      </w:r>
    </w:p>
    <w:p w:rsidR="00881C2C" w:rsidRPr="006B1A3D" w:rsidRDefault="00881C2C" w:rsidP="003C16B7">
      <w:pPr>
        <w:widowControl w:val="0"/>
        <w:suppressAutoHyphens w:val="0"/>
        <w:ind w:firstLine="600"/>
        <w:jc w:val="both"/>
      </w:pPr>
      <w:r w:rsidRPr="006B1A3D">
        <w:rPr>
          <w:color w:val="000000"/>
        </w:rPr>
        <w:t>Значение ракообразных в природе и жизни человека.</w:t>
      </w:r>
    </w:p>
    <w:p w:rsidR="00881C2C" w:rsidRPr="006B1A3D" w:rsidRDefault="00881C2C" w:rsidP="003C16B7">
      <w:pPr>
        <w:widowControl w:val="0"/>
        <w:suppressAutoHyphens w:val="0"/>
        <w:ind w:firstLine="600"/>
        <w:jc w:val="both"/>
      </w:pPr>
      <w:r w:rsidRPr="006B1A3D">
        <w:rPr>
          <w:color w:val="000000"/>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881C2C" w:rsidRPr="006B1A3D" w:rsidRDefault="00881C2C" w:rsidP="003C16B7">
      <w:pPr>
        <w:widowControl w:val="0"/>
        <w:suppressAutoHyphens w:val="0"/>
        <w:ind w:firstLine="600"/>
        <w:jc w:val="both"/>
      </w:pPr>
      <w:r w:rsidRPr="006B1A3D">
        <w:rPr>
          <w:color w:val="000000"/>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Исследование внешнего строения насекомого (на примере майского жука или других крупных насекомых-вредителей).</w:t>
      </w:r>
    </w:p>
    <w:p w:rsidR="00881C2C" w:rsidRPr="006B1A3D" w:rsidRDefault="00881C2C" w:rsidP="003C16B7">
      <w:pPr>
        <w:widowControl w:val="0"/>
        <w:suppressAutoHyphens w:val="0"/>
        <w:ind w:firstLine="600"/>
        <w:jc w:val="both"/>
      </w:pPr>
      <w:r w:rsidRPr="006B1A3D">
        <w:rPr>
          <w:color w:val="000000"/>
        </w:rPr>
        <w:t>Ознакомление с различными типами развития насекомых (на примере коллекций).</w:t>
      </w:r>
    </w:p>
    <w:p w:rsidR="00881C2C" w:rsidRPr="006B1A3D" w:rsidRDefault="00881C2C" w:rsidP="003C16B7">
      <w:pPr>
        <w:widowControl w:val="0"/>
        <w:suppressAutoHyphens w:val="0"/>
        <w:ind w:firstLine="600"/>
        <w:jc w:val="both"/>
      </w:pPr>
      <w:r w:rsidRPr="006B1A3D">
        <w:rPr>
          <w:b/>
          <w:color w:val="000000"/>
        </w:rPr>
        <w:t>Моллюски</w:t>
      </w:r>
      <w:r w:rsidRPr="006B1A3D">
        <w:rPr>
          <w:color w:val="000000"/>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Исследование внешнего строения раковин пресноводных и морских моллюсков (раковины беззубки, перловицы, прудовика, катушки и другие).</w:t>
      </w:r>
    </w:p>
    <w:p w:rsidR="00881C2C" w:rsidRPr="006B1A3D" w:rsidRDefault="00881C2C" w:rsidP="003C16B7">
      <w:pPr>
        <w:widowControl w:val="0"/>
        <w:suppressAutoHyphens w:val="0"/>
        <w:ind w:firstLine="600"/>
        <w:jc w:val="both"/>
      </w:pPr>
      <w:r w:rsidRPr="006B1A3D">
        <w:rPr>
          <w:b/>
          <w:color w:val="000000"/>
        </w:rPr>
        <w:t>Хордовые.</w:t>
      </w:r>
      <w:r w:rsidRPr="006B1A3D">
        <w:rPr>
          <w:color w:val="000000"/>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81C2C" w:rsidRPr="006B1A3D" w:rsidRDefault="00881C2C" w:rsidP="003C16B7">
      <w:pPr>
        <w:widowControl w:val="0"/>
        <w:suppressAutoHyphens w:val="0"/>
        <w:ind w:firstLine="600"/>
        <w:jc w:val="both"/>
      </w:pPr>
      <w:r w:rsidRPr="006B1A3D">
        <w:rPr>
          <w:b/>
          <w:color w:val="000000"/>
        </w:rPr>
        <w:t>Рыбы</w:t>
      </w:r>
      <w:r w:rsidRPr="006B1A3D">
        <w:rPr>
          <w:color w:val="000000"/>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Исследование внешнего строения и особенностей передвижения рыбы (на примере живой рыбы в банке с водой).</w:t>
      </w:r>
    </w:p>
    <w:p w:rsidR="00881C2C" w:rsidRPr="006B1A3D" w:rsidRDefault="00881C2C" w:rsidP="003C16B7">
      <w:pPr>
        <w:widowControl w:val="0"/>
        <w:suppressAutoHyphens w:val="0"/>
        <w:ind w:firstLine="600"/>
        <w:jc w:val="both"/>
      </w:pPr>
      <w:r w:rsidRPr="006B1A3D">
        <w:rPr>
          <w:color w:val="000000"/>
        </w:rPr>
        <w:t>Исследование внутреннего строения рыбы (на примере готового влажного препарата).</w:t>
      </w:r>
    </w:p>
    <w:p w:rsidR="00881C2C" w:rsidRPr="006B1A3D" w:rsidRDefault="00881C2C" w:rsidP="003C16B7">
      <w:pPr>
        <w:widowControl w:val="0"/>
        <w:suppressAutoHyphens w:val="0"/>
        <w:ind w:firstLine="600"/>
        <w:jc w:val="both"/>
      </w:pPr>
      <w:r w:rsidRPr="006B1A3D">
        <w:rPr>
          <w:b/>
          <w:color w:val="000000"/>
        </w:rPr>
        <w:t>Земноводные</w:t>
      </w:r>
      <w:r w:rsidRPr="006B1A3D">
        <w:rPr>
          <w:color w:val="000000"/>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881C2C" w:rsidRPr="006B1A3D" w:rsidRDefault="00881C2C" w:rsidP="003C16B7">
      <w:pPr>
        <w:widowControl w:val="0"/>
        <w:suppressAutoHyphens w:val="0"/>
        <w:ind w:firstLine="600"/>
        <w:jc w:val="both"/>
      </w:pPr>
      <w:r w:rsidRPr="006B1A3D">
        <w:rPr>
          <w:b/>
          <w:color w:val="000000"/>
        </w:rPr>
        <w:t>Пресмыкающиеся</w:t>
      </w:r>
      <w:r w:rsidRPr="006B1A3D">
        <w:rPr>
          <w:color w:val="000000"/>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881C2C" w:rsidRPr="006B1A3D" w:rsidRDefault="00881C2C" w:rsidP="003C16B7">
      <w:pPr>
        <w:widowControl w:val="0"/>
        <w:suppressAutoHyphens w:val="0"/>
        <w:ind w:firstLine="600"/>
        <w:jc w:val="both"/>
      </w:pPr>
      <w:r w:rsidRPr="006B1A3D">
        <w:rPr>
          <w:b/>
          <w:color w:val="000000"/>
        </w:rPr>
        <w:t>Птицы</w:t>
      </w:r>
      <w:r w:rsidRPr="006B1A3D">
        <w:rPr>
          <w:color w:val="000000"/>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Исследование внешнего строения и перьевого покрова птиц (на примере чучела птиц и набора перьев: контурных, пуховых и пуха).</w:t>
      </w:r>
    </w:p>
    <w:p w:rsidR="00881C2C" w:rsidRPr="006B1A3D" w:rsidRDefault="00881C2C" w:rsidP="003C16B7">
      <w:pPr>
        <w:widowControl w:val="0"/>
        <w:suppressAutoHyphens w:val="0"/>
        <w:ind w:firstLine="600"/>
        <w:jc w:val="both"/>
      </w:pPr>
      <w:r w:rsidRPr="006B1A3D">
        <w:rPr>
          <w:color w:val="000000"/>
        </w:rPr>
        <w:t>Исследование особенностей скелета птицы.</w:t>
      </w:r>
    </w:p>
    <w:p w:rsidR="00881C2C" w:rsidRPr="006B1A3D" w:rsidRDefault="00881C2C" w:rsidP="003C16B7">
      <w:pPr>
        <w:widowControl w:val="0"/>
        <w:suppressAutoHyphens w:val="0"/>
        <w:ind w:firstLine="600"/>
        <w:jc w:val="both"/>
      </w:pPr>
      <w:r w:rsidRPr="006B1A3D">
        <w:rPr>
          <w:b/>
          <w:color w:val="000000"/>
        </w:rPr>
        <w:t>Млекопитающие.</w:t>
      </w:r>
      <w:r w:rsidRPr="006B1A3D">
        <w:rPr>
          <w:color w:val="000000"/>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81C2C" w:rsidRPr="006B1A3D" w:rsidRDefault="00881C2C" w:rsidP="003C16B7">
      <w:pPr>
        <w:widowControl w:val="0"/>
        <w:suppressAutoHyphens w:val="0"/>
        <w:ind w:firstLine="600"/>
        <w:jc w:val="both"/>
      </w:pPr>
      <w:r w:rsidRPr="006B1A3D">
        <w:rPr>
          <w:color w:val="000000"/>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881C2C" w:rsidRPr="006B1A3D" w:rsidRDefault="00881C2C" w:rsidP="003C16B7">
      <w:pPr>
        <w:widowControl w:val="0"/>
        <w:suppressAutoHyphens w:val="0"/>
        <w:ind w:firstLine="600"/>
        <w:jc w:val="both"/>
      </w:pPr>
      <w:r w:rsidRPr="006B1A3D">
        <w:rPr>
          <w:color w:val="000000"/>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Исследование особенностей скелета млекопитающих.</w:t>
      </w:r>
    </w:p>
    <w:p w:rsidR="00881C2C" w:rsidRPr="006B1A3D" w:rsidRDefault="00881C2C" w:rsidP="003C16B7">
      <w:pPr>
        <w:widowControl w:val="0"/>
        <w:suppressAutoHyphens w:val="0"/>
        <w:ind w:firstLine="600"/>
        <w:jc w:val="both"/>
      </w:pPr>
      <w:r w:rsidRPr="006B1A3D">
        <w:rPr>
          <w:color w:val="000000"/>
        </w:rPr>
        <w:t>Исследование особенностей зубной системы млекопитающих.</w:t>
      </w:r>
    </w:p>
    <w:p w:rsidR="00881C2C" w:rsidRPr="006B1A3D" w:rsidRDefault="00881C2C" w:rsidP="00992F6E">
      <w:pPr>
        <w:widowControl w:val="0"/>
        <w:numPr>
          <w:ilvl w:val="0"/>
          <w:numId w:val="183"/>
        </w:numPr>
        <w:suppressAutoHyphens w:val="0"/>
        <w:jc w:val="both"/>
      </w:pPr>
      <w:r w:rsidRPr="006B1A3D">
        <w:rPr>
          <w:b/>
          <w:color w:val="000000"/>
        </w:rPr>
        <w:t>Развитие животного мира на Земле</w:t>
      </w:r>
    </w:p>
    <w:p w:rsidR="00881C2C" w:rsidRPr="006B1A3D" w:rsidRDefault="00881C2C" w:rsidP="003C16B7">
      <w:pPr>
        <w:widowControl w:val="0"/>
        <w:suppressAutoHyphens w:val="0"/>
        <w:ind w:firstLine="600"/>
        <w:jc w:val="both"/>
      </w:pPr>
      <w:r w:rsidRPr="006B1A3D">
        <w:rPr>
          <w:color w:val="000000"/>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81C2C" w:rsidRPr="006B1A3D" w:rsidRDefault="00881C2C" w:rsidP="003C16B7">
      <w:pPr>
        <w:widowControl w:val="0"/>
        <w:suppressAutoHyphens w:val="0"/>
        <w:ind w:firstLine="600"/>
        <w:jc w:val="both"/>
      </w:pPr>
      <w:r w:rsidRPr="006B1A3D">
        <w:rPr>
          <w:color w:val="000000"/>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Исследование ископаемых остатков вымерших животных.</w:t>
      </w:r>
    </w:p>
    <w:p w:rsidR="00881C2C" w:rsidRPr="006B1A3D" w:rsidRDefault="00881C2C" w:rsidP="00992F6E">
      <w:pPr>
        <w:widowControl w:val="0"/>
        <w:numPr>
          <w:ilvl w:val="0"/>
          <w:numId w:val="184"/>
        </w:numPr>
        <w:suppressAutoHyphens w:val="0"/>
        <w:jc w:val="both"/>
      </w:pPr>
      <w:r w:rsidRPr="006B1A3D">
        <w:rPr>
          <w:b/>
          <w:color w:val="000000"/>
        </w:rPr>
        <w:t>Животные в природных сообществах</w:t>
      </w:r>
    </w:p>
    <w:p w:rsidR="00881C2C" w:rsidRPr="006B1A3D" w:rsidRDefault="00881C2C" w:rsidP="003C16B7">
      <w:pPr>
        <w:widowControl w:val="0"/>
        <w:suppressAutoHyphens w:val="0"/>
        <w:ind w:firstLine="600"/>
        <w:jc w:val="both"/>
      </w:pPr>
      <w:r w:rsidRPr="006B1A3D">
        <w:rPr>
          <w:color w:val="000000"/>
        </w:rPr>
        <w:t>Животные и среда обитания. Влияние света, температуры и влажности на животных. Приспособленность животных к условиям среды обитания.</w:t>
      </w:r>
    </w:p>
    <w:p w:rsidR="00881C2C" w:rsidRPr="006B1A3D" w:rsidRDefault="00881C2C" w:rsidP="003C16B7">
      <w:pPr>
        <w:widowControl w:val="0"/>
        <w:suppressAutoHyphens w:val="0"/>
        <w:ind w:firstLine="600"/>
        <w:jc w:val="both"/>
      </w:pPr>
      <w:r w:rsidRPr="006B1A3D">
        <w:rPr>
          <w:color w:val="000000"/>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881C2C" w:rsidRPr="006B1A3D" w:rsidRDefault="00881C2C" w:rsidP="003C16B7">
      <w:pPr>
        <w:widowControl w:val="0"/>
        <w:suppressAutoHyphens w:val="0"/>
        <w:ind w:firstLine="600"/>
        <w:jc w:val="both"/>
      </w:pPr>
      <w:r w:rsidRPr="006B1A3D">
        <w:rPr>
          <w:color w:val="000000"/>
        </w:rPr>
        <w:t>Животный мир природных зон Земли. Основные закономерности распределения животных на планете. Фауна.</w:t>
      </w:r>
    </w:p>
    <w:p w:rsidR="00881C2C" w:rsidRPr="006B1A3D" w:rsidRDefault="00881C2C" w:rsidP="00992F6E">
      <w:pPr>
        <w:widowControl w:val="0"/>
        <w:numPr>
          <w:ilvl w:val="0"/>
          <w:numId w:val="185"/>
        </w:numPr>
        <w:suppressAutoHyphens w:val="0"/>
        <w:jc w:val="both"/>
      </w:pPr>
      <w:r w:rsidRPr="006B1A3D">
        <w:rPr>
          <w:b/>
          <w:color w:val="000000"/>
        </w:rPr>
        <w:t>Животные и человек</w:t>
      </w:r>
    </w:p>
    <w:p w:rsidR="00881C2C" w:rsidRPr="006B1A3D" w:rsidRDefault="00881C2C" w:rsidP="003C16B7">
      <w:pPr>
        <w:widowControl w:val="0"/>
        <w:suppressAutoHyphens w:val="0"/>
        <w:ind w:firstLine="600"/>
        <w:jc w:val="both"/>
      </w:pPr>
      <w:r w:rsidRPr="006B1A3D">
        <w:rPr>
          <w:color w:val="000000"/>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81C2C" w:rsidRPr="006B1A3D" w:rsidRDefault="00881C2C" w:rsidP="003C16B7">
      <w:pPr>
        <w:widowControl w:val="0"/>
        <w:suppressAutoHyphens w:val="0"/>
        <w:ind w:firstLine="600"/>
        <w:jc w:val="both"/>
      </w:pPr>
      <w:r w:rsidRPr="006B1A3D">
        <w:rPr>
          <w:color w:val="000000"/>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81C2C" w:rsidRPr="006B1A3D" w:rsidRDefault="00881C2C" w:rsidP="003C16B7">
      <w:pPr>
        <w:widowControl w:val="0"/>
        <w:suppressAutoHyphens w:val="0"/>
        <w:ind w:firstLine="600"/>
        <w:jc w:val="both"/>
      </w:pPr>
      <w:r w:rsidRPr="006B1A3D">
        <w:rPr>
          <w:color w:val="000000"/>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881C2C" w:rsidRPr="006B1A3D" w:rsidRDefault="00881C2C" w:rsidP="003C16B7">
      <w:pPr>
        <w:widowControl w:val="0"/>
        <w:suppressAutoHyphens w:val="0"/>
        <w:ind w:left="120"/>
        <w:jc w:val="both"/>
      </w:pPr>
    </w:p>
    <w:p w:rsidR="00881C2C" w:rsidRPr="006B1A3D" w:rsidRDefault="00881C2C" w:rsidP="003C16B7">
      <w:pPr>
        <w:widowControl w:val="0"/>
        <w:suppressAutoHyphens w:val="0"/>
        <w:ind w:left="120"/>
        <w:jc w:val="both"/>
      </w:pPr>
      <w:r w:rsidRPr="006B1A3D">
        <w:rPr>
          <w:b/>
          <w:color w:val="000000"/>
        </w:rPr>
        <w:t>9 КЛАСС</w:t>
      </w:r>
    </w:p>
    <w:p w:rsidR="00881C2C" w:rsidRPr="006B1A3D" w:rsidRDefault="00881C2C" w:rsidP="00992F6E">
      <w:pPr>
        <w:widowControl w:val="0"/>
        <w:numPr>
          <w:ilvl w:val="0"/>
          <w:numId w:val="186"/>
        </w:numPr>
        <w:suppressAutoHyphens w:val="0"/>
        <w:jc w:val="both"/>
      </w:pPr>
      <w:r w:rsidRPr="006B1A3D">
        <w:rPr>
          <w:b/>
          <w:color w:val="000000"/>
        </w:rPr>
        <w:t>Человек – биосоциальный вид</w:t>
      </w:r>
    </w:p>
    <w:p w:rsidR="00881C2C" w:rsidRPr="006B1A3D" w:rsidRDefault="00881C2C" w:rsidP="003C16B7">
      <w:pPr>
        <w:widowControl w:val="0"/>
        <w:suppressAutoHyphens w:val="0"/>
        <w:ind w:firstLine="600"/>
        <w:jc w:val="both"/>
      </w:pPr>
      <w:r w:rsidRPr="006B1A3D">
        <w:rPr>
          <w:color w:val="000000"/>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81C2C" w:rsidRPr="006B1A3D" w:rsidRDefault="00881C2C" w:rsidP="003C16B7">
      <w:pPr>
        <w:widowControl w:val="0"/>
        <w:suppressAutoHyphens w:val="0"/>
        <w:ind w:firstLine="600"/>
        <w:jc w:val="both"/>
      </w:pPr>
      <w:r w:rsidRPr="006B1A3D">
        <w:rPr>
          <w:color w:val="000000"/>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81C2C" w:rsidRPr="006B1A3D" w:rsidRDefault="00881C2C" w:rsidP="00992F6E">
      <w:pPr>
        <w:widowControl w:val="0"/>
        <w:numPr>
          <w:ilvl w:val="0"/>
          <w:numId w:val="187"/>
        </w:numPr>
        <w:suppressAutoHyphens w:val="0"/>
        <w:jc w:val="both"/>
      </w:pPr>
      <w:r w:rsidRPr="006B1A3D">
        <w:rPr>
          <w:b/>
          <w:color w:val="000000"/>
        </w:rPr>
        <w:t>Структура организма человека</w:t>
      </w:r>
    </w:p>
    <w:p w:rsidR="00881C2C" w:rsidRPr="006B1A3D" w:rsidRDefault="00881C2C" w:rsidP="003C16B7">
      <w:pPr>
        <w:widowControl w:val="0"/>
        <w:suppressAutoHyphens w:val="0"/>
        <w:ind w:firstLine="600"/>
        <w:jc w:val="both"/>
      </w:pPr>
      <w:r w:rsidRPr="006B1A3D">
        <w:rPr>
          <w:color w:val="000000"/>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Изучение микроскопического строения тканей (на готовых микропрепаратах).</w:t>
      </w:r>
    </w:p>
    <w:p w:rsidR="00881C2C" w:rsidRPr="006B1A3D" w:rsidRDefault="00881C2C" w:rsidP="003C16B7">
      <w:pPr>
        <w:widowControl w:val="0"/>
        <w:suppressAutoHyphens w:val="0"/>
        <w:ind w:firstLine="600"/>
        <w:jc w:val="both"/>
      </w:pPr>
      <w:r w:rsidRPr="006B1A3D">
        <w:rPr>
          <w:color w:val="000000"/>
        </w:rPr>
        <w:t>Распознавание органов и систем органов человека (по таблицам).</w:t>
      </w:r>
    </w:p>
    <w:p w:rsidR="00881C2C" w:rsidRPr="006B1A3D" w:rsidRDefault="00881C2C" w:rsidP="00992F6E">
      <w:pPr>
        <w:widowControl w:val="0"/>
        <w:numPr>
          <w:ilvl w:val="0"/>
          <w:numId w:val="188"/>
        </w:numPr>
        <w:suppressAutoHyphens w:val="0"/>
        <w:jc w:val="both"/>
      </w:pPr>
      <w:r w:rsidRPr="006B1A3D">
        <w:rPr>
          <w:b/>
          <w:color w:val="000000"/>
        </w:rPr>
        <w:t>Нейрогуморальная регуляция</w:t>
      </w:r>
    </w:p>
    <w:p w:rsidR="00881C2C" w:rsidRPr="006B1A3D" w:rsidRDefault="00881C2C" w:rsidP="003C16B7">
      <w:pPr>
        <w:widowControl w:val="0"/>
        <w:suppressAutoHyphens w:val="0"/>
        <w:ind w:firstLine="600"/>
        <w:jc w:val="both"/>
      </w:pPr>
      <w:r w:rsidRPr="006B1A3D">
        <w:rPr>
          <w:color w:val="000000"/>
        </w:rPr>
        <w:t>Нервная система человека, её организация и значение. Нейроны, нервы, нервные узлы. Рефлекс. Рефлекторная дуга.</w:t>
      </w:r>
    </w:p>
    <w:p w:rsidR="00881C2C" w:rsidRPr="006B1A3D" w:rsidRDefault="00881C2C" w:rsidP="003C16B7">
      <w:pPr>
        <w:widowControl w:val="0"/>
        <w:suppressAutoHyphens w:val="0"/>
        <w:ind w:firstLine="600"/>
        <w:jc w:val="both"/>
      </w:pPr>
      <w:r w:rsidRPr="006B1A3D">
        <w:rPr>
          <w:color w:val="000000"/>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881C2C" w:rsidRPr="006B1A3D" w:rsidRDefault="00881C2C" w:rsidP="003C16B7">
      <w:pPr>
        <w:widowControl w:val="0"/>
        <w:suppressAutoHyphens w:val="0"/>
        <w:ind w:firstLine="600"/>
        <w:jc w:val="both"/>
      </w:pPr>
      <w:r w:rsidRPr="006B1A3D">
        <w:rPr>
          <w:color w:val="000000"/>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Изучение головного мозга человека (по муляжам).</w:t>
      </w:r>
    </w:p>
    <w:p w:rsidR="00881C2C" w:rsidRPr="006B1A3D" w:rsidRDefault="00881C2C" w:rsidP="003C16B7">
      <w:pPr>
        <w:widowControl w:val="0"/>
        <w:suppressAutoHyphens w:val="0"/>
        <w:ind w:firstLine="600"/>
        <w:jc w:val="both"/>
      </w:pPr>
      <w:r w:rsidRPr="006B1A3D">
        <w:rPr>
          <w:color w:val="000000"/>
        </w:rPr>
        <w:t>Изучение изменения размера зрачка в зависимости от освещённости.</w:t>
      </w:r>
    </w:p>
    <w:p w:rsidR="00881C2C" w:rsidRPr="006B1A3D" w:rsidRDefault="00881C2C" w:rsidP="00992F6E">
      <w:pPr>
        <w:widowControl w:val="0"/>
        <w:numPr>
          <w:ilvl w:val="0"/>
          <w:numId w:val="189"/>
        </w:numPr>
        <w:suppressAutoHyphens w:val="0"/>
        <w:jc w:val="both"/>
      </w:pPr>
      <w:r w:rsidRPr="006B1A3D">
        <w:rPr>
          <w:b/>
          <w:color w:val="000000"/>
        </w:rPr>
        <w:t>Опора и движение</w:t>
      </w:r>
    </w:p>
    <w:p w:rsidR="00881C2C" w:rsidRPr="006B1A3D" w:rsidRDefault="00881C2C" w:rsidP="003C16B7">
      <w:pPr>
        <w:widowControl w:val="0"/>
        <w:suppressAutoHyphens w:val="0"/>
        <w:ind w:firstLine="600"/>
        <w:jc w:val="both"/>
      </w:pPr>
      <w:r w:rsidRPr="006B1A3D">
        <w:rPr>
          <w:color w:val="000000"/>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81C2C" w:rsidRPr="006B1A3D" w:rsidRDefault="00881C2C" w:rsidP="003C16B7">
      <w:pPr>
        <w:widowControl w:val="0"/>
        <w:suppressAutoHyphens w:val="0"/>
        <w:ind w:firstLine="600"/>
        <w:jc w:val="both"/>
      </w:pPr>
      <w:r w:rsidRPr="006B1A3D">
        <w:rPr>
          <w:color w:val="000000"/>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881C2C" w:rsidRPr="006B1A3D" w:rsidRDefault="00881C2C" w:rsidP="003C16B7">
      <w:pPr>
        <w:widowControl w:val="0"/>
        <w:suppressAutoHyphens w:val="0"/>
        <w:ind w:firstLine="600"/>
        <w:jc w:val="both"/>
      </w:pPr>
      <w:r w:rsidRPr="006B1A3D">
        <w:rPr>
          <w:color w:val="000000"/>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Исследование свойств кости.</w:t>
      </w:r>
    </w:p>
    <w:p w:rsidR="00881C2C" w:rsidRPr="006B1A3D" w:rsidRDefault="00881C2C" w:rsidP="003C16B7">
      <w:pPr>
        <w:widowControl w:val="0"/>
        <w:suppressAutoHyphens w:val="0"/>
        <w:ind w:firstLine="600"/>
        <w:jc w:val="both"/>
      </w:pPr>
      <w:r w:rsidRPr="006B1A3D">
        <w:rPr>
          <w:color w:val="000000"/>
        </w:rPr>
        <w:t>Изучение строения костей (на муляжах).</w:t>
      </w:r>
    </w:p>
    <w:p w:rsidR="00881C2C" w:rsidRPr="006B1A3D" w:rsidRDefault="00881C2C" w:rsidP="003C16B7">
      <w:pPr>
        <w:widowControl w:val="0"/>
        <w:suppressAutoHyphens w:val="0"/>
        <w:ind w:firstLine="600"/>
        <w:jc w:val="both"/>
      </w:pPr>
      <w:r w:rsidRPr="006B1A3D">
        <w:rPr>
          <w:color w:val="000000"/>
        </w:rPr>
        <w:t xml:space="preserve">Изучение строения позвонков (на муляжах). </w:t>
      </w:r>
    </w:p>
    <w:p w:rsidR="00881C2C" w:rsidRPr="006B1A3D" w:rsidRDefault="00881C2C" w:rsidP="003C16B7">
      <w:pPr>
        <w:widowControl w:val="0"/>
        <w:suppressAutoHyphens w:val="0"/>
        <w:ind w:firstLine="600"/>
        <w:jc w:val="both"/>
      </w:pPr>
      <w:r w:rsidRPr="006B1A3D">
        <w:rPr>
          <w:color w:val="000000"/>
        </w:rPr>
        <w:t>Определение гибкости позвоночника.</w:t>
      </w:r>
    </w:p>
    <w:p w:rsidR="00881C2C" w:rsidRPr="006B1A3D" w:rsidRDefault="00881C2C" w:rsidP="003C16B7">
      <w:pPr>
        <w:widowControl w:val="0"/>
        <w:suppressAutoHyphens w:val="0"/>
        <w:ind w:firstLine="600"/>
        <w:jc w:val="both"/>
      </w:pPr>
      <w:r w:rsidRPr="006B1A3D">
        <w:rPr>
          <w:color w:val="000000"/>
        </w:rPr>
        <w:t>Измерение массы и роста своего организма.</w:t>
      </w:r>
    </w:p>
    <w:p w:rsidR="00881C2C" w:rsidRPr="006B1A3D" w:rsidRDefault="00881C2C" w:rsidP="003C16B7">
      <w:pPr>
        <w:widowControl w:val="0"/>
        <w:suppressAutoHyphens w:val="0"/>
        <w:ind w:firstLine="600"/>
        <w:jc w:val="both"/>
      </w:pPr>
      <w:r w:rsidRPr="006B1A3D">
        <w:rPr>
          <w:color w:val="000000"/>
        </w:rPr>
        <w:t>Изучение влияния статической и динамической нагрузки на утомление мышц.</w:t>
      </w:r>
    </w:p>
    <w:p w:rsidR="00881C2C" w:rsidRPr="006B1A3D" w:rsidRDefault="00881C2C" w:rsidP="003C16B7">
      <w:pPr>
        <w:widowControl w:val="0"/>
        <w:suppressAutoHyphens w:val="0"/>
        <w:ind w:firstLine="600"/>
        <w:jc w:val="both"/>
      </w:pPr>
      <w:r w:rsidRPr="006B1A3D">
        <w:rPr>
          <w:color w:val="000000"/>
        </w:rPr>
        <w:t>Выявление нарушения осанки.</w:t>
      </w:r>
    </w:p>
    <w:p w:rsidR="00881C2C" w:rsidRPr="006B1A3D" w:rsidRDefault="00881C2C" w:rsidP="003C16B7">
      <w:pPr>
        <w:widowControl w:val="0"/>
        <w:suppressAutoHyphens w:val="0"/>
        <w:ind w:firstLine="600"/>
        <w:jc w:val="both"/>
      </w:pPr>
      <w:r w:rsidRPr="006B1A3D">
        <w:rPr>
          <w:color w:val="000000"/>
        </w:rPr>
        <w:t>Определение признаков плоскостопия.</w:t>
      </w:r>
    </w:p>
    <w:p w:rsidR="00881C2C" w:rsidRPr="006B1A3D" w:rsidRDefault="00881C2C" w:rsidP="003C16B7">
      <w:pPr>
        <w:widowControl w:val="0"/>
        <w:suppressAutoHyphens w:val="0"/>
        <w:ind w:firstLine="600"/>
        <w:jc w:val="both"/>
      </w:pPr>
      <w:r w:rsidRPr="006B1A3D">
        <w:rPr>
          <w:color w:val="000000"/>
        </w:rPr>
        <w:t>Оказание первой помощи при повреждении скелета и мышц.</w:t>
      </w:r>
    </w:p>
    <w:p w:rsidR="00881C2C" w:rsidRPr="006B1A3D" w:rsidRDefault="00881C2C" w:rsidP="00992F6E">
      <w:pPr>
        <w:widowControl w:val="0"/>
        <w:numPr>
          <w:ilvl w:val="0"/>
          <w:numId w:val="190"/>
        </w:numPr>
        <w:suppressAutoHyphens w:val="0"/>
        <w:jc w:val="both"/>
      </w:pPr>
      <w:r w:rsidRPr="006B1A3D">
        <w:rPr>
          <w:b/>
          <w:color w:val="000000"/>
        </w:rPr>
        <w:t>Внутренняя среда организма</w:t>
      </w:r>
    </w:p>
    <w:p w:rsidR="00881C2C" w:rsidRPr="006B1A3D" w:rsidRDefault="00881C2C" w:rsidP="003C16B7">
      <w:pPr>
        <w:widowControl w:val="0"/>
        <w:suppressAutoHyphens w:val="0"/>
        <w:ind w:firstLine="600"/>
        <w:jc w:val="both"/>
      </w:pPr>
      <w:r w:rsidRPr="006B1A3D">
        <w:rPr>
          <w:color w:val="000000"/>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81C2C" w:rsidRPr="006B1A3D" w:rsidRDefault="00881C2C" w:rsidP="003C16B7">
      <w:pPr>
        <w:widowControl w:val="0"/>
        <w:suppressAutoHyphens w:val="0"/>
        <w:ind w:firstLine="600"/>
        <w:jc w:val="both"/>
      </w:pPr>
      <w:r w:rsidRPr="006B1A3D">
        <w:rPr>
          <w:color w:val="000000"/>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Изучение микроскопического строения крови человека и лягушки (сравнение) на готовых микропрепаратах.</w:t>
      </w:r>
    </w:p>
    <w:p w:rsidR="00881C2C" w:rsidRPr="006B1A3D" w:rsidRDefault="00881C2C" w:rsidP="00992F6E">
      <w:pPr>
        <w:widowControl w:val="0"/>
        <w:numPr>
          <w:ilvl w:val="0"/>
          <w:numId w:val="191"/>
        </w:numPr>
        <w:suppressAutoHyphens w:val="0"/>
        <w:jc w:val="both"/>
      </w:pPr>
      <w:r w:rsidRPr="006B1A3D">
        <w:rPr>
          <w:b/>
          <w:color w:val="000000"/>
        </w:rPr>
        <w:t>Кровообращение</w:t>
      </w:r>
    </w:p>
    <w:p w:rsidR="00881C2C" w:rsidRPr="006B1A3D" w:rsidRDefault="00881C2C" w:rsidP="003C16B7">
      <w:pPr>
        <w:widowControl w:val="0"/>
        <w:suppressAutoHyphens w:val="0"/>
        <w:ind w:firstLine="600"/>
        <w:jc w:val="both"/>
      </w:pPr>
      <w:r w:rsidRPr="006B1A3D">
        <w:rPr>
          <w:color w:val="000000"/>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Измерение кровяного давления.</w:t>
      </w:r>
    </w:p>
    <w:p w:rsidR="00881C2C" w:rsidRPr="006B1A3D" w:rsidRDefault="00881C2C" w:rsidP="003C16B7">
      <w:pPr>
        <w:widowControl w:val="0"/>
        <w:suppressAutoHyphens w:val="0"/>
        <w:ind w:firstLine="600"/>
        <w:jc w:val="both"/>
      </w:pPr>
      <w:r w:rsidRPr="006B1A3D">
        <w:rPr>
          <w:color w:val="000000"/>
        </w:rPr>
        <w:t>Определение пульса и числа сердечных сокращений в покое и после дозированных физических нагрузок у человека.</w:t>
      </w:r>
    </w:p>
    <w:p w:rsidR="00881C2C" w:rsidRPr="006B1A3D" w:rsidRDefault="00881C2C" w:rsidP="003C16B7">
      <w:pPr>
        <w:widowControl w:val="0"/>
        <w:suppressAutoHyphens w:val="0"/>
        <w:ind w:firstLine="600"/>
        <w:jc w:val="both"/>
      </w:pPr>
      <w:r w:rsidRPr="006B1A3D">
        <w:rPr>
          <w:color w:val="000000"/>
        </w:rPr>
        <w:t>Первая помощь при кровотечениях.</w:t>
      </w:r>
    </w:p>
    <w:p w:rsidR="00881C2C" w:rsidRPr="006B1A3D" w:rsidRDefault="00881C2C" w:rsidP="00992F6E">
      <w:pPr>
        <w:widowControl w:val="0"/>
        <w:numPr>
          <w:ilvl w:val="0"/>
          <w:numId w:val="192"/>
        </w:numPr>
        <w:suppressAutoHyphens w:val="0"/>
        <w:jc w:val="both"/>
      </w:pPr>
      <w:r w:rsidRPr="006B1A3D">
        <w:rPr>
          <w:b/>
          <w:color w:val="000000"/>
        </w:rPr>
        <w:t>Дыхание</w:t>
      </w:r>
    </w:p>
    <w:p w:rsidR="00881C2C" w:rsidRPr="006B1A3D" w:rsidRDefault="00881C2C" w:rsidP="003C16B7">
      <w:pPr>
        <w:widowControl w:val="0"/>
        <w:suppressAutoHyphens w:val="0"/>
        <w:ind w:firstLine="600"/>
        <w:jc w:val="both"/>
      </w:pPr>
      <w:r w:rsidRPr="006B1A3D">
        <w:rPr>
          <w:color w:val="000000"/>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881C2C" w:rsidRPr="006B1A3D" w:rsidRDefault="00881C2C" w:rsidP="003C16B7">
      <w:pPr>
        <w:widowControl w:val="0"/>
        <w:suppressAutoHyphens w:val="0"/>
        <w:ind w:firstLine="600"/>
        <w:jc w:val="both"/>
      </w:pPr>
      <w:r w:rsidRPr="006B1A3D">
        <w:rPr>
          <w:color w:val="000000"/>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 xml:space="preserve">Измерение обхвата грудной клетки в состоянии вдоха и выдоха. </w:t>
      </w:r>
    </w:p>
    <w:p w:rsidR="00881C2C" w:rsidRPr="006B1A3D" w:rsidRDefault="00881C2C" w:rsidP="003C16B7">
      <w:pPr>
        <w:widowControl w:val="0"/>
        <w:suppressAutoHyphens w:val="0"/>
        <w:ind w:firstLine="600"/>
        <w:jc w:val="both"/>
      </w:pPr>
      <w:r w:rsidRPr="006B1A3D">
        <w:rPr>
          <w:color w:val="000000"/>
        </w:rPr>
        <w:t>Определение частоты дыхания. Влияние различных факторов на частоту дыхания.</w:t>
      </w:r>
    </w:p>
    <w:p w:rsidR="00881C2C" w:rsidRPr="006B1A3D" w:rsidRDefault="00881C2C" w:rsidP="00992F6E">
      <w:pPr>
        <w:widowControl w:val="0"/>
        <w:numPr>
          <w:ilvl w:val="0"/>
          <w:numId w:val="193"/>
        </w:numPr>
        <w:suppressAutoHyphens w:val="0"/>
        <w:jc w:val="both"/>
      </w:pPr>
      <w:r w:rsidRPr="006B1A3D">
        <w:rPr>
          <w:b/>
          <w:color w:val="000000"/>
        </w:rPr>
        <w:t>Питание и пищеварение</w:t>
      </w:r>
    </w:p>
    <w:p w:rsidR="00881C2C" w:rsidRPr="006B1A3D" w:rsidRDefault="00881C2C" w:rsidP="003C16B7">
      <w:pPr>
        <w:widowControl w:val="0"/>
        <w:suppressAutoHyphens w:val="0"/>
        <w:ind w:firstLine="600"/>
        <w:jc w:val="both"/>
      </w:pPr>
      <w:r w:rsidRPr="006B1A3D">
        <w:rPr>
          <w:color w:val="000000"/>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81C2C" w:rsidRPr="006B1A3D" w:rsidRDefault="00881C2C" w:rsidP="003C16B7">
      <w:pPr>
        <w:widowControl w:val="0"/>
        <w:suppressAutoHyphens w:val="0"/>
        <w:ind w:firstLine="600"/>
        <w:jc w:val="both"/>
      </w:pPr>
      <w:r w:rsidRPr="006B1A3D">
        <w:rPr>
          <w:color w:val="000000"/>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881C2C" w:rsidRPr="006B1A3D" w:rsidRDefault="00881C2C" w:rsidP="003C16B7">
      <w:pPr>
        <w:widowControl w:val="0"/>
        <w:suppressAutoHyphens w:val="0"/>
        <w:ind w:firstLine="600"/>
        <w:jc w:val="both"/>
      </w:pPr>
      <w:r w:rsidRPr="006B1A3D">
        <w:rPr>
          <w:color w:val="000000"/>
        </w:rPr>
        <w:t>Гигиена питания. Предупреждение глистных и желудочно-кишечных заболеваний, пищевых отравлений. Влияние курения и алкоголя на пищеварение.</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Исследование действия ферментов слюны на крахмал.</w:t>
      </w:r>
    </w:p>
    <w:p w:rsidR="00881C2C" w:rsidRPr="006B1A3D" w:rsidRDefault="00881C2C" w:rsidP="003C16B7">
      <w:pPr>
        <w:widowControl w:val="0"/>
        <w:suppressAutoHyphens w:val="0"/>
        <w:ind w:firstLine="600"/>
        <w:jc w:val="both"/>
      </w:pPr>
      <w:r w:rsidRPr="006B1A3D">
        <w:rPr>
          <w:color w:val="000000"/>
        </w:rPr>
        <w:t>Наблюдение действия желудочного сока на белки.</w:t>
      </w:r>
    </w:p>
    <w:p w:rsidR="00881C2C" w:rsidRPr="006B1A3D" w:rsidRDefault="00881C2C" w:rsidP="00992F6E">
      <w:pPr>
        <w:widowControl w:val="0"/>
        <w:numPr>
          <w:ilvl w:val="0"/>
          <w:numId w:val="194"/>
        </w:numPr>
        <w:suppressAutoHyphens w:val="0"/>
        <w:jc w:val="both"/>
      </w:pPr>
      <w:r w:rsidRPr="006B1A3D">
        <w:rPr>
          <w:b/>
          <w:color w:val="000000"/>
        </w:rPr>
        <w:t>Обмен веществ и превращение энергии</w:t>
      </w:r>
    </w:p>
    <w:p w:rsidR="00881C2C" w:rsidRPr="006B1A3D" w:rsidRDefault="00881C2C" w:rsidP="003C16B7">
      <w:pPr>
        <w:widowControl w:val="0"/>
        <w:suppressAutoHyphens w:val="0"/>
        <w:ind w:firstLine="600"/>
        <w:jc w:val="both"/>
      </w:pPr>
      <w:r w:rsidRPr="006B1A3D">
        <w:rPr>
          <w:color w:val="000000"/>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881C2C" w:rsidRPr="006B1A3D" w:rsidRDefault="00881C2C" w:rsidP="003C16B7">
      <w:pPr>
        <w:widowControl w:val="0"/>
        <w:suppressAutoHyphens w:val="0"/>
        <w:ind w:firstLine="600"/>
        <w:jc w:val="both"/>
      </w:pPr>
      <w:r w:rsidRPr="006B1A3D">
        <w:rPr>
          <w:color w:val="000000"/>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881C2C" w:rsidRPr="006B1A3D" w:rsidRDefault="00881C2C" w:rsidP="003C16B7">
      <w:pPr>
        <w:widowControl w:val="0"/>
        <w:suppressAutoHyphens w:val="0"/>
        <w:ind w:firstLine="600"/>
        <w:jc w:val="both"/>
      </w:pPr>
      <w:r w:rsidRPr="006B1A3D">
        <w:rPr>
          <w:color w:val="000000"/>
        </w:rPr>
        <w:t>Нормы и режим питания. Рациональное питание – фактор укрепления здоровья. Нарушение обмена веществ.</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Исследование состава продуктов питания.</w:t>
      </w:r>
    </w:p>
    <w:p w:rsidR="00881C2C" w:rsidRPr="006B1A3D" w:rsidRDefault="00881C2C" w:rsidP="003C16B7">
      <w:pPr>
        <w:widowControl w:val="0"/>
        <w:suppressAutoHyphens w:val="0"/>
        <w:ind w:firstLine="600"/>
        <w:jc w:val="both"/>
      </w:pPr>
      <w:r w:rsidRPr="006B1A3D">
        <w:rPr>
          <w:color w:val="000000"/>
        </w:rPr>
        <w:t>Составление меню в зависимости от калорийности пищи.</w:t>
      </w:r>
    </w:p>
    <w:p w:rsidR="00881C2C" w:rsidRPr="006B1A3D" w:rsidRDefault="00881C2C" w:rsidP="003C16B7">
      <w:pPr>
        <w:widowControl w:val="0"/>
        <w:suppressAutoHyphens w:val="0"/>
        <w:ind w:firstLine="600"/>
        <w:jc w:val="both"/>
      </w:pPr>
      <w:r w:rsidRPr="006B1A3D">
        <w:rPr>
          <w:color w:val="000000"/>
        </w:rPr>
        <w:t>Способы сохранения витаминов в пищевых продуктах.</w:t>
      </w:r>
    </w:p>
    <w:p w:rsidR="00881C2C" w:rsidRPr="006B1A3D" w:rsidRDefault="00881C2C" w:rsidP="00992F6E">
      <w:pPr>
        <w:widowControl w:val="0"/>
        <w:numPr>
          <w:ilvl w:val="0"/>
          <w:numId w:val="195"/>
        </w:numPr>
        <w:suppressAutoHyphens w:val="0"/>
        <w:jc w:val="both"/>
      </w:pPr>
      <w:r w:rsidRPr="006B1A3D">
        <w:rPr>
          <w:b/>
          <w:color w:val="000000"/>
        </w:rPr>
        <w:t>Кожа</w:t>
      </w:r>
    </w:p>
    <w:p w:rsidR="00881C2C" w:rsidRPr="006B1A3D" w:rsidRDefault="00881C2C" w:rsidP="003C16B7">
      <w:pPr>
        <w:widowControl w:val="0"/>
        <w:suppressAutoHyphens w:val="0"/>
        <w:ind w:firstLine="600"/>
        <w:jc w:val="both"/>
      </w:pPr>
      <w:r w:rsidRPr="006B1A3D">
        <w:rPr>
          <w:color w:val="000000"/>
        </w:rPr>
        <w:t>Строение и функции кожи. Кожа и её производные. Кожа и терморегуляция. Влияние на кожу факторов окружающей среды.</w:t>
      </w:r>
    </w:p>
    <w:p w:rsidR="00881C2C" w:rsidRPr="006B1A3D" w:rsidRDefault="00881C2C" w:rsidP="003C16B7">
      <w:pPr>
        <w:widowControl w:val="0"/>
        <w:suppressAutoHyphens w:val="0"/>
        <w:ind w:firstLine="600"/>
        <w:jc w:val="both"/>
      </w:pPr>
      <w:r w:rsidRPr="006B1A3D">
        <w:rPr>
          <w:color w:val="000000"/>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Исследование с помощью лупы тыльной и ладонной стороны кисти.</w:t>
      </w:r>
    </w:p>
    <w:p w:rsidR="00881C2C" w:rsidRPr="006B1A3D" w:rsidRDefault="00881C2C" w:rsidP="003C16B7">
      <w:pPr>
        <w:widowControl w:val="0"/>
        <w:suppressAutoHyphens w:val="0"/>
        <w:ind w:firstLine="600"/>
        <w:jc w:val="both"/>
      </w:pPr>
      <w:r w:rsidRPr="006B1A3D">
        <w:rPr>
          <w:color w:val="000000"/>
        </w:rPr>
        <w:t>Определение жирности различных участков кожи лица.</w:t>
      </w:r>
    </w:p>
    <w:p w:rsidR="00881C2C" w:rsidRPr="006B1A3D" w:rsidRDefault="00881C2C" w:rsidP="003C16B7">
      <w:pPr>
        <w:widowControl w:val="0"/>
        <w:suppressAutoHyphens w:val="0"/>
        <w:ind w:firstLine="600"/>
        <w:jc w:val="both"/>
      </w:pPr>
      <w:r w:rsidRPr="006B1A3D">
        <w:rPr>
          <w:color w:val="000000"/>
        </w:rPr>
        <w:t>Описание мер по уходу за кожей лица и волосами в зависимости от типа кожи.</w:t>
      </w:r>
    </w:p>
    <w:p w:rsidR="00881C2C" w:rsidRPr="006B1A3D" w:rsidRDefault="00881C2C" w:rsidP="003C16B7">
      <w:pPr>
        <w:widowControl w:val="0"/>
        <w:suppressAutoHyphens w:val="0"/>
        <w:ind w:firstLine="600"/>
        <w:jc w:val="both"/>
      </w:pPr>
      <w:r w:rsidRPr="006B1A3D">
        <w:rPr>
          <w:color w:val="000000"/>
        </w:rPr>
        <w:t>Описание основных гигиенических требований к одежде и обуви.</w:t>
      </w:r>
    </w:p>
    <w:p w:rsidR="00881C2C" w:rsidRPr="006B1A3D" w:rsidRDefault="00881C2C" w:rsidP="00992F6E">
      <w:pPr>
        <w:widowControl w:val="0"/>
        <w:numPr>
          <w:ilvl w:val="0"/>
          <w:numId w:val="196"/>
        </w:numPr>
        <w:suppressAutoHyphens w:val="0"/>
        <w:jc w:val="both"/>
      </w:pPr>
      <w:r w:rsidRPr="006B1A3D">
        <w:rPr>
          <w:b/>
          <w:color w:val="000000"/>
        </w:rPr>
        <w:t>Выделение</w:t>
      </w:r>
    </w:p>
    <w:p w:rsidR="00881C2C" w:rsidRPr="006B1A3D" w:rsidRDefault="00881C2C" w:rsidP="003C16B7">
      <w:pPr>
        <w:widowControl w:val="0"/>
        <w:suppressAutoHyphens w:val="0"/>
        <w:ind w:firstLine="600"/>
        <w:jc w:val="both"/>
      </w:pPr>
      <w:r w:rsidRPr="006B1A3D">
        <w:rPr>
          <w:color w:val="000000"/>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 xml:space="preserve">Определение местоположения почек (на муляже). </w:t>
      </w:r>
    </w:p>
    <w:p w:rsidR="00881C2C" w:rsidRPr="006B1A3D" w:rsidRDefault="00881C2C" w:rsidP="003C16B7">
      <w:pPr>
        <w:widowControl w:val="0"/>
        <w:suppressAutoHyphens w:val="0"/>
        <w:ind w:firstLine="600"/>
        <w:jc w:val="both"/>
      </w:pPr>
      <w:r w:rsidRPr="006B1A3D">
        <w:rPr>
          <w:color w:val="000000"/>
        </w:rPr>
        <w:t>Описание мер профилактики болезней почек.</w:t>
      </w:r>
    </w:p>
    <w:p w:rsidR="00881C2C" w:rsidRPr="006B1A3D" w:rsidRDefault="00881C2C" w:rsidP="00992F6E">
      <w:pPr>
        <w:widowControl w:val="0"/>
        <w:numPr>
          <w:ilvl w:val="0"/>
          <w:numId w:val="197"/>
        </w:numPr>
        <w:suppressAutoHyphens w:val="0"/>
        <w:jc w:val="both"/>
      </w:pPr>
      <w:r w:rsidRPr="006B1A3D">
        <w:rPr>
          <w:b/>
          <w:color w:val="000000"/>
        </w:rPr>
        <w:t>Размножение и развитие</w:t>
      </w:r>
    </w:p>
    <w:p w:rsidR="00881C2C" w:rsidRPr="006B1A3D" w:rsidRDefault="00881C2C" w:rsidP="003C16B7">
      <w:pPr>
        <w:widowControl w:val="0"/>
        <w:suppressAutoHyphens w:val="0"/>
        <w:ind w:firstLine="600"/>
        <w:jc w:val="both"/>
      </w:pPr>
      <w:r w:rsidRPr="006B1A3D">
        <w:rPr>
          <w:color w:val="000000"/>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Описание основных мер по профилактике инфекционных вирусных заболеваний: СПИД и гепатит.</w:t>
      </w:r>
    </w:p>
    <w:p w:rsidR="00881C2C" w:rsidRPr="006B1A3D" w:rsidRDefault="00881C2C" w:rsidP="00992F6E">
      <w:pPr>
        <w:widowControl w:val="0"/>
        <w:numPr>
          <w:ilvl w:val="0"/>
          <w:numId w:val="198"/>
        </w:numPr>
        <w:suppressAutoHyphens w:val="0"/>
        <w:jc w:val="both"/>
      </w:pPr>
      <w:r w:rsidRPr="006B1A3D">
        <w:rPr>
          <w:b/>
          <w:color w:val="000000"/>
        </w:rPr>
        <w:t>Органы чувств и сенсорные системы</w:t>
      </w:r>
    </w:p>
    <w:p w:rsidR="00881C2C" w:rsidRPr="006B1A3D" w:rsidRDefault="00881C2C" w:rsidP="003C16B7">
      <w:pPr>
        <w:widowControl w:val="0"/>
        <w:suppressAutoHyphens w:val="0"/>
        <w:ind w:firstLine="600"/>
        <w:jc w:val="both"/>
      </w:pPr>
      <w:r w:rsidRPr="006B1A3D">
        <w:rPr>
          <w:color w:val="000000"/>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881C2C" w:rsidRPr="006B1A3D" w:rsidRDefault="00881C2C" w:rsidP="003C16B7">
      <w:pPr>
        <w:widowControl w:val="0"/>
        <w:suppressAutoHyphens w:val="0"/>
        <w:ind w:firstLine="600"/>
        <w:jc w:val="both"/>
      </w:pPr>
      <w:r w:rsidRPr="006B1A3D">
        <w:rPr>
          <w:color w:val="000000"/>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81C2C" w:rsidRPr="006B1A3D" w:rsidRDefault="00881C2C" w:rsidP="003C16B7">
      <w:pPr>
        <w:widowControl w:val="0"/>
        <w:suppressAutoHyphens w:val="0"/>
        <w:ind w:firstLine="600"/>
        <w:jc w:val="both"/>
      </w:pPr>
      <w:r w:rsidRPr="006B1A3D">
        <w:rPr>
          <w:color w:val="000000"/>
        </w:rPr>
        <w:t>Органы равновесия, мышечного чувства, осязания, обоняния и вкуса. Взаимодействие сенсорных систем организма.</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Определение остроты зрения у человека.</w:t>
      </w:r>
    </w:p>
    <w:p w:rsidR="00881C2C" w:rsidRPr="006B1A3D" w:rsidRDefault="00881C2C" w:rsidP="003C16B7">
      <w:pPr>
        <w:widowControl w:val="0"/>
        <w:suppressAutoHyphens w:val="0"/>
        <w:ind w:firstLine="600"/>
        <w:jc w:val="both"/>
      </w:pPr>
      <w:r w:rsidRPr="006B1A3D">
        <w:rPr>
          <w:color w:val="000000"/>
        </w:rPr>
        <w:t>Изучение строения органа зрения (на муляже и влажном препарате).</w:t>
      </w:r>
    </w:p>
    <w:p w:rsidR="00881C2C" w:rsidRPr="006B1A3D" w:rsidRDefault="00881C2C" w:rsidP="003C16B7">
      <w:pPr>
        <w:widowControl w:val="0"/>
        <w:suppressAutoHyphens w:val="0"/>
        <w:ind w:firstLine="600"/>
        <w:jc w:val="both"/>
      </w:pPr>
      <w:r w:rsidRPr="006B1A3D">
        <w:rPr>
          <w:color w:val="000000"/>
        </w:rPr>
        <w:t>Изучение строения органа слуха (на муляже).</w:t>
      </w:r>
    </w:p>
    <w:p w:rsidR="00881C2C" w:rsidRPr="006B1A3D" w:rsidRDefault="00881C2C" w:rsidP="00992F6E">
      <w:pPr>
        <w:widowControl w:val="0"/>
        <w:numPr>
          <w:ilvl w:val="0"/>
          <w:numId w:val="199"/>
        </w:numPr>
        <w:suppressAutoHyphens w:val="0"/>
        <w:jc w:val="both"/>
      </w:pPr>
      <w:r w:rsidRPr="006B1A3D">
        <w:rPr>
          <w:b/>
          <w:color w:val="000000"/>
        </w:rPr>
        <w:t>Поведение и психика</w:t>
      </w:r>
    </w:p>
    <w:p w:rsidR="00881C2C" w:rsidRPr="006B1A3D" w:rsidRDefault="00881C2C" w:rsidP="003C16B7">
      <w:pPr>
        <w:widowControl w:val="0"/>
        <w:suppressAutoHyphens w:val="0"/>
        <w:ind w:firstLine="600"/>
        <w:jc w:val="both"/>
      </w:pPr>
      <w:r w:rsidRPr="006B1A3D">
        <w:rPr>
          <w:color w:val="000000"/>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881C2C" w:rsidRPr="006B1A3D" w:rsidRDefault="00881C2C" w:rsidP="003C16B7">
      <w:pPr>
        <w:widowControl w:val="0"/>
        <w:suppressAutoHyphens w:val="0"/>
        <w:ind w:firstLine="600"/>
        <w:jc w:val="both"/>
      </w:pPr>
      <w:r w:rsidRPr="006B1A3D">
        <w:rPr>
          <w:color w:val="000000"/>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81C2C" w:rsidRPr="006B1A3D" w:rsidRDefault="00881C2C" w:rsidP="003C16B7">
      <w:pPr>
        <w:widowControl w:val="0"/>
        <w:suppressAutoHyphens w:val="0"/>
        <w:ind w:firstLine="600"/>
        <w:jc w:val="both"/>
      </w:pPr>
      <w:r w:rsidRPr="006B1A3D">
        <w:rPr>
          <w:b/>
          <w:i/>
          <w:color w:val="000000"/>
        </w:rPr>
        <w:t>Лабораторные и практические работы.</w:t>
      </w:r>
    </w:p>
    <w:p w:rsidR="00881C2C" w:rsidRPr="006B1A3D" w:rsidRDefault="00881C2C" w:rsidP="003C16B7">
      <w:pPr>
        <w:widowControl w:val="0"/>
        <w:suppressAutoHyphens w:val="0"/>
        <w:ind w:firstLine="600"/>
        <w:jc w:val="both"/>
      </w:pPr>
      <w:r w:rsidRPr="006B1A3D">
        <w:rPr>
          <w:color w:val="000000"/>
        </w:rPr>
        <w:t>Изучение кратковременной памяти.</w:t>
      </w:r>
    </w:p>
    <w:p w:rsidR="00881C2C" w:rsidRPr="006B1A3D" w:rsidRDefault="00881C2C" w:rsidP="003C16B7">
      <w:pPr>
        <w:widowControl w:val="0"/>
        <w:suppressAutoHyphens w:val="0"/>
        <w:ind w:firstLine="600"/>
        <w:jc w:val="both"/>
      </w:pPr>
      <w:r w:rsidRPr="006B1A3D">
        <w:rPr>
          <w:color w:val="000000"/>
        </w:rPr>
        <w:t>Определение объёма механической и логической памяти.</w:t>
      </w:r>
    </w:p>
    <w:p w:rsidR="00881C2C" w:rsidRPr="006B1A3D" w:rsidRDefault="00881C2C" w:rsidP="003C16B7">
      <w:pPr>
        <w:widowControl w:val="0"/>
        <w:suppressAutoHyphens w:val="0"/>
        <w:ind w:firstLine="600"/>
        <w:jc w:val="both"/>
      </w:pPr>
      <w:r w:rsidRPr="006B1A3D">
        <w:rPr>
          <w:color w:val="000000"/>
        </w:rPr>
        <w:t>Оценка сформированности навыков логического мышления.</w:t>
      </w:r>
    </w:p>
    <w:p w:rsidR="00881C2C" w:rsidRPr="006B1A3D" w:rsidRDefault="00881C2C" w:rsidP="00992F6E">
      <w:pPr>
        <w:widowControl w:val="0"/>
        <w:numPr>
          <w:ilvl w:val="0"/>
          <w:numId w:val="200"/>
        </w:numPr>
        <w:suppressAutoHyphens w:val="0"/>
        <w:jc w:val="both"/>
      </w:pPr>
      <w:r w:rsidRPr="006B1A3D">
        <w:rPr>
          <w:b/>
          <w:color w:val="000000"/>
        </w:rPr>
        <w:t>Человек и окружающая среда</w:t>
      </w:r>
    </w:p>
    <w:p w:rsidR="00881C2C" w:rsidRPr="006B1A3D" w:rsidRDefault="00881C2C" w:rsidP="003C16B7">
      <w:pPr>
        <w:widowControl w:val="0"/>
        <w:suppressAutoHyphens w:val="0"/>
        <w:ind w:firstLine="600"/>
        <w:jc w:val="both"/>
      </w:pPr>
      <w:r w:rsidRPr="006B1A3D">
        <w:rPr>
          <w:color w:val="000000"/>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81C2C" w:rsidRPr="006B1A3D" w:rsidRDefault="00881C2C" w:rsidP="003C16B7">
      <w:pPr>
        <w:widowControl w:val="0"/>
        <w:suppressAutoHyphens w:val="0"/>
        <w:ind w:firstLine="600"/>
        <w:jc w:val="both"/>
      </w:pPr>
      <w:r w:rsidRPr="006B1A3D">
        <w:rPr>
          <w:color w:val="000000"/>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81C2C" w:rsidRPr="006B1A3D" w:rsidRDefault="00881C2C" w:rsidP="003C16B7">
      <w:pPr>
        <w:widowControl w:val="0"/>
        <w:suppressAutoHyphens w:val="0"/>
        <w:ind w:firstLine="600"/>
        <w:jc w:val="both"/>
      </w:pPr>
      <w:r w:rsidRPr="006B1A3D">
        <w:rPr>
          <w:color w:val="000000"/>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81C2C" w:rsidRPr="006B1A3D" w:rsidRDefault="00881C2C" w:rsidP="003C16B7">
      <w:pPr>
        <w:widowControl w:val="0"/>
        <w:suppressAutoHyphens w:val="0"/>
      </w:pPr>
    </w:p>
    <w:bookmarkEnd w:id="246"/>
    <w:p w:rsidR="00881C2C" w:rsidRPr="006B1A3D" w:rsidRDefault="00881C2C" w:rsidP="003C16B7">
      <w:pPr>
        <w:widowControl w:val="0"/>
        <w:suppressAutoHyphens w:val="0"/>
        <w:ind w:left="120"/>
      </w:pPr>
      <w:r w:rsidRPr="006B1A3D">
        <w:rPr>
          <w:color w:val="000000"/>
        </w:rPr>
        <w:t>​ПЛАНИРУЕМЫЕ РЕЗУЛЬТАТЫ ОСВОЕНИЯ ПРОГРАММЫ ПО БИОЛОГИИ НА УРОВНЕ ОСНОВНОГО ОБЩЕГО ОБРАЗОВАНИЯ (БАЗОВЫЙ УРОВЕНЬ)</w:t>
      </w:r>
    </w:p>
    <w:p w:rsidR="00881C2C" w:rsidRPr="006B1A3D" w:rsidRDefault="00881C2C" w:rsidP="003C16B7">
      <w:pPr>
        <w:widowControl w:val="0"/>
        <w:suppressAutoHyphens w:val="0"/>
        <w:ind w:left="120"/>
      </w:pPr>
      <w:r w:rsidRPr="006B1A3D">
        <w:rPr>
          <w:color w:val="000000"/>
        </w:rPr>
        <w:t>​</w:t>
      </w:r>
    </w:p>
    <w:p w:rsidR="00881C2C" w:rsidRPr="006B1A3D" w:rsidRDefault="00881C2C" w:rsidP="003C16B7">
      <w:pPr>
        <w:widowControl w:val="0"/>
        <w:suppressAutoHyphens w:val="0"/>
        <w:ind w:firstLine="600"/>
        <w:jc w:val="both"/>
      </w:pPr>
      <w:r w:rsidRPr="006B1A3D">
        <w:rPr>
          <w:color w:val="000000"/>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81C2C" w:rsidRPr="006B1A3D" w:rsidRDefault="00881C2C" w:rsidP="003C16B7">
      <w:pPr>
        <w:widowControl w:val="0"/>
        <w:suppressAutoHyphens w:val="0"/>
        <w:ind w:left="120"/>
        <w:jc w:val="both"/>
      </w:pPr>
    </w:p>
    <w:p w:rsidR="00881C2C" w:rsidRPr="006B1A3D" w:rsidRDefault="00881C2C" w:rsidP="003C16B7">
      <w:pPr>
        <w:widowControl w:val="0"/>
        <w:suppressAutoHyphens w:val="0"/>
        <w:ind w:left="120"/>
        <w:jc w:val="both"/>
      </w:pPr>
      <w:r w:rsidRPr="006B1A3D">
        <w:rPr>
          <w:b/>
          <w:color w:val="000000"/>
        </w:rPr>
        <w:t>ЛИЧНОСТНЫЕ РЕЗУЛЬТАТЫ</w:t>
      </w:r>
    </w:p>
    <w:p w:rsidR="00881C2C" w:rsidRPr="006B1A3D" w:rsidRDefault="00881C2C" w:rsidP="003C16B7">
      <w:pPr>
        <w:widowControl w:val="0"/>
        <w:suppressAutoHyphens w:val="0"/>
        <w:ind w:left="120"/>
        <w:jc w:val="both"/>
      </w:pPr>
    </w:p>
    <w:p w:rsidR="00881C2C" w:rsidRPr="006B1A3D" w:rsidRDefault="00881C2C" w:rsidP="003C16B7">
      <w:pPr>
        <w:widowControl w:val="0"/>
        <w:suppressAutoHyphens w:val="0"/>
        <w:ind w:firstLine="600"/>
        <w:jc w:val="both"/>
      </w:pPr>
      <w:r w:rsidRPr="006B1A3D">
        <w:rPr>
          <w:b/>
          <w:color w:val="000000"/>
        </w:rPr>
        <w:t>Личностные результаты</w:t>
      </w:r>
      <w:r w:rsidRPr="006B1A3D">
        <w:rPr>
          <w:color w:val="000000"/>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81C2C" w:rsidRPr="006B1A3D" w:rsidRDefault="00881C2C" w:rsidP="003C16B7">
      <w:pPr>
        <w:widowControl w:val="0"/>
        <w:suppressAutoHyphens w:val="0"/>
        <w:ind w:firstLine="600"/>
        <w:jc w:val="both"/>
      </w:pPr>
      <w:r w:rsidRPr="006B1A3D">
        <w:rPr>
          <w:b/>
          <w:color w:val="000000"/>
        </w:rPr>
        <w:t xml:space="preserve">1) гражданского воспитания: </w:t>
      </w:r>
    </w:p>
    <w:p w:rsidR="00881C2C" w:rsidRPr="006B1A3D" w:rsidRDefault="00881C2C" w:rsidP="003C16B7">
      <w:pPr>
        <w:widowControl w:val="0"/>
        <w:suppressAutoHyphens w:val="0"/>
        <w:ind w:firstLine="600"/>
        <w:jc w:val="both"/>
      </w:pPr>
      <w:r w:rsidRPr="006B1A3D">
        <w:rPr>
          <w:color w:val="000000"/>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881C2C" w:rsidRPr="006B1A3D" w:rsidRDefault="00881C2C" w:rsidP="003C16B7">
      <w:pPr>
        <w:widowControl w:val="0"/>
        <w:suppressAutoHyphens w:val="0"/>
        <w:ind w:firstLine="600"/>
        <w:jc w:val="both"/>
      </w:pPr>
      <w:r w:rsidRPr="006B1A3D">
        <w:rPr>
          <w:b/>
          <w:color w:val="000000"/>
        </w:rPr>
        <w:t>2) патриотического воспитания:</w:t>
      </w:r>
    </w:p>
    <w:p w:rsidR="00881C2C" w:rsidRPr="006B1A3D" w:rsidRDefault="00881C2C" w:rsidP="003C16B7">
      <w:pPr>
        <w:widowControl w:val="0"/>
        <w:suppressAutoHyphens w:val="0"/>
        <w:ind w:firstLine="600"/>
        <w:jc w:val="both"/>
      </w:pPr>
      <w:r w:rsidRPr="006B1A3D">
        <w:rPr>
          <w:color w:val="000000"/>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81C2C" w:rsidRPr="006B1A3D" w:rsidRDefault="00881C2C" w:rsidP="003C16B7">
      <w:pPr>
        <w:widowControl w:val="0"/>
        <w:suppressAutoHyphens w:val="0"/>
        <w:ind w:firstLine="600"/>
        <w:jc w:val="both"/>
      </w:pPr>
      <w:r w:rsidRPr="006B1A3D">
        <w:rPr>
          <w:b/>
          <w:color w:val="000000"/>
        </w:rPr>
        <w:t>3) духовно-нравственного воспитания:</w:t>
      </w:r>
    </w:p>
    <w:p w:rsidR="00881C2C" w:rsidRPr="006B1A3D" w:rsidRDefault="00881C2C" w:rsidP="003C16B7">
      <w:pPr>
        <w:widowControl w:val="0"/>
        <w:suppressAutoHyphens w:val="0"/>
        <w:ind w:firstLine="600"/>
        <w:jc w:val="both"/>
      </w:pPr>
      <w:r w:rsidRPr="006B1A3D">
        <w:rPr>
          <w:color w:val="000000"/>
        </w:rPr>
        <w:t>готовность оценивать поведение и поступки с позиции нравственных норм и норм экологической культуры;</w:t>
      </w:r>
    </w:p>
    <w:p w:rsidR="00881C2C" w:rsidRPr="006B1A3D" w:rsidRDefault="00881C2C" w:rsidP="003C16B7">
      <w:pPr>
        <w:widowControl w:val="0"/>
        <w:suppressAutoHyphens w:val="0"/>
        <w:ind w:firstLine="600"/>
        <w:jc w:val="both"/>
      </w:pPr>
      <w:r w:rsidRPr="006B1A3D">
        <w:rPr>
          <w:color w:val="000000"/>
        </w:rPr>
        <w:t>понимание значимости нравственного аспекта деятельности человека в медицине и биологии;</w:t>
      </w:r>
    </w:p>
    <w:p w:rsidR="00881C2C" w:rsidRPr="006B1A3D" w:rsidRDefault="00881C2C" w:rsidP="003C16B7">
      <w:pPr>
        <w:widowControl w:val="0"/>
        <w:suppressAutoHyphens w:val="0"/>
        <w:ind w:firstLine="600"/>
        <w:jc w:val="both"/>
      </w:pPr>
      <w:r w:rsidRPr="006B1A3D">
        <w:rPr>
          <w:b/>
          <w:color w:val="000000"/>
        </w:rPr>
        <w:t>4) эстетического воспитания:</w:t>
      </w:r>
    </w:p>
    <w:p w:rsidR="00881C2C" w:rsidRPr="006B1A3D" w:rsidRDefault="00881C2C" w:rsidP="003C16B7">
      <w:pPr>
        <w:widowControl w:val="0"/>
        <w:suppressAutoHyphens w:val="0"/>
        <w:ind w:firstLine="600"/>
        <w:jc w:val="both"/>
      </w:pPr>
      <w:r w:rsidRPr="006B1A3D">
        <w:rPr>
          <w:color w:val="000000"/>
        </w:rPr>
        <w:t>понимание роли биологии в формировании эстетической культуры личности;</w:t>
      </w:r>
    </w:p>
    <w:p w:rsidR="00881C2C" w:rsidRPr="006B1A3D" w:rsidRDefault="00881C2C" w:rsidP="003C16B7">
      <w:pPr>
        <w:widowControl w:val="0"/>
        <w:suppressAutoHyphens w:val="0"/>
        <w:ind w:firstLine="600"/>
        <w:jc w:val="both"/>
      </w:pPr>
      <w:r w:rsidRPr="006B1A3D">
        <w:rPr>
          <w:b/>
          <w:color w:val="000000"/>
        </w:rPr>
        <w:t>5) физического воспитания, формирования культуры здоровья и эмоционального благополучия:</w:t>
      </w:r>
    </w:p>
    <w:p w:rsidR="00881C2C" w:rsidRPr="006B1A3D" w:rsidRDefault="00881C2C" w:rsidP="003C16B7">
      <w:pPr>
        <w:widowControl w:val="0"/>
        <w:suppressAutoHyphens w:val="0"/>
        <w:ind w:firstLine="600"/>
        <w:jc w:val="both"/>
      </w:pPr>
      <w:r w:rsidRPr="006B1A3D">
        <w:rPr>
          <w:color w:val="000000"/>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81C2C" w:rsidRPr="006B1A3D" w:rsidRDefault="00881C2C" w:rsidP="003C16B7">
      <w:pPr>
        <w:widowControl w:val="0"/>
        <w:suppressAutoHyphens w:val="0"/>
        <w:ind w:firstLine="600"/>
        <w:jc w:val="both"/>
      </w:pPr>
      <w:r w:rsidRPr="006B1A3D">
        <w:rPr>
          <w:color w:val="00000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81C2C" w:rsidRPr="006B1A3D" w:rsidRDefault="00881C2C" w:rsidP="003C16B7">
      <w:pPr>
        <w:widowControl w:val="0"/>
        <w:suppressAutoHyphens w:val="0"/>
        <w:ind w:firstLine="600"/>
        <w:jc w:val="both"/>
      </w:pPr>
      <w:r w:rsidRPr="006B1A3D">
        <w:rPr>
          <w:color w:val="000000"/>
        </w:rPr>
        <w:t>соблюдение правил безопасности, в том числе навыки безопасного поведения в природной среде;</w:t>
      </w:r>
    </w:p>
    <w:p w:rsidR="00881C2C" w:rsidRPr="006B1A3D" w:rsidRDefault="00881C2C" w:rsidP="003C16B7">
      <w:pPr>
        <w:widowControl w:val="0"/>
        <w:suppressAutoHyphens w:val="0"/>
        <w:ind w:firstLine="600"/>
        <w:jc w:val="both"/>
      </w:pPr>
      <w:r w:rsidRPr="006B1A3D">
        <w:rPr>
          <w:color w:val="000000"/>
        </w:rPr>
        <w:t>сформированность навыка рефлексии, управление собственным эмоциональным состоянием;</w:t>
      </w:r>
    </w:p>
    <w:p w:rsidR="00881C2C" w:rsidRPr="006B1A3D" w:rsidRDefault="00881C2C" w:rsidP="003C16B7">
      <w:pPr>
        <w:widowControl w:val="0"/>
        <w:suppressAutoHyphens w:val="0"/>
        <w:ind w:firstLine="600"/>
        <w:jc w:val="both"/>
      </w:pPr>
      <w:r w:rsidRPr="006B1A3D">
        <w:rPr>
          <w:b/>
          <w:color w:val="000000"/>
        </w:rPr>
        <w:t>6) трудового воспитания:</w:t>
      </w:r>
    </w:p>
    <w:p w:rsidR="00881C2C" w:rsidRPr="006B1A3D" w:rsidRDefault="00881C2C" w:rsidP="003C16B7">
      <w:pPr>
        <w:widowControl w:val="0"/>
        <w:suppressAutoHyphens w:val="0"/>
        <w:ind w:firstLine="600"/>
        <w:jc w:val="both"/>
      </w:pPr>
      <w:r w:rsidRPr="006B1A3D">
        <w:rPr>
          <w:color w:val="000000"/>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881C2C" w:rsidRPr="006B1A3D" w:rsidRDefault="00881C2C" w:rsidP="003C16B7">
      <w:pPr>
        <w:widowControl w:val="0"/>
        <w:suppressAutoHyphens w:val="0"/>
        <w:ind w:firstLine="600"/>
        <w:jc w:val="both"/>
      </w:pPr>
      <w:r w:rsidRPr="006B1A3D">
        <w:rPr>
          <w:b/>
          <w:color w:val="000000"/>
        </w:rPr>
        <w:t>7) экологического воспитания:</w:t>
      </w:r>
    </w:p>
    <w:p w:rsidR="00881C2C" w:rsidRPr="006B1A3D" w:rsidRDefault="00881C2C" w:rsidP="003C16B7">
      <w:pPr>
        <w:widowControl w:val="0"/>
        <w:suppressAutoHyphens w:val="0"/>
        <w:ind w:firstLine="600"/>
        <w:jc w:val="both"/>
      </w:pPr>
      <w:r w:rsidRPr="006B1A3D">
        <w:rPr>
          <w:color w:val="000000"/>
        </w:rPr>
        <w:t>ориентация на применение биологических знаний при решении задач в области окружающей среды;</w:t>
      </w:r>
    </w:p>
    <w:p w:rsidR="00881C2C" w:rsidRPr="006B1A3D" w:rsidRDefault="00881C2C" w:rsidP="003C16B7">
      <w:pPr>
        <w:widowControl w:val="0"/>
        <w:suppressAutoHyphens w:val="0"/>
        <w:ind w:firstLine="600"/>
        <w:jc w:val="both"/>
      </w:pPr>
      <w:r w:rsidRPr="006B1A3D">
        <w:rPr>
          <w:color w:val="000000"/>
        </w:rPr>
        <w:t>осознание экологических проблем и путей их решения;</w:t>
      </w:r>
    </w:p>
    <w:p w:rsidR="00881C2C" w:rsidRPr="006B1A3D" w:rsidRDefault="00881C2C" w:rsidP="003C16B7">
      <w:pPr>
        <w:widowControl w:val="0"/>
        <w:suppressAutoHyphens w:val="0"/>
        <w:ind w:firstLine="600"/>
        <w:jc w:val="both"/>
      </w:pPr>
      <w:r w:rsidRPr="006B1A3D">
        <w:rPr>
          <w:color w:val="000000"/>
        </w:rPr>
        <w:t>готовность к участию в практической деятельности экологической направленности;</w:t>
      </w:r>
    </w:p>
    <w:p w:rsidR="00881C2C" w:rsidRPr="006B1A3D" w:rsidRDefault="00881C2C" w:rsidP="003C16B7">
      <w:pPr>
        <w:widowControl w:val="0"/>
        <w:suppressAutoHyphens w:val="0"/>
        <w:ind w:firstLine="600"/>
        <w:jc w:val="both"/>
      </w:pPr>
      <w:r w:rsidRPr="006B1A3D">
        <w:rPr>
          <w:b/>
          <w:color w:val="000000"/>
        </w:rPr>
        <w:t>8) ценности научного познания:</w:t>
      </w:r>
    </w:p>
    <w:p w:rsidR="00881C2C" w:rsidRPr="006B1A3D" w:rsidRDefault="00881C2C" w:rsidP="003C16B7">
      <w:pPr>
        <w:widowControl w:val="0"/>
        <w:suppressAutoHyphens w:val="0"/>
        <w:ind w:firstLine="600"/>
        <w:jc w:val="both"/>
      </w:pPr>
      <w:r w:rsidRPr="006B1A3D">
        <w:rPr>
          <w:color w:val="000000"/>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81C2C" w:rsidRPr="006B1A3D" w:rsidRDefault="00881C2C" w:rsidP="003C16B7">
      <w:pPr>
        <w:widowControl w:val="0"/>
        <w:suppressAutoHyphens w:val="0"/>
        <w:ind w:firstLine="600"/>
        <w:jc w:val="both"/>
      </w:pPr>
      <w:r w:rsidRPr="006B1A3D">
        <w:rPr>
          <w:color w:val="000000"/>
        </w:rPr>
        <w:t>понимание роли биологической науки в формировании научного мировоззрения;</w:t>
      </w:r>
    </w:p>
    <w:p w:rsidR="00881C2C" w:rsidRPr="006B1A3D" w:rsidRDefault="00881C2C" w:rsidP="003C16B7">
      <w:pPr>
        <w:widowControl w:val="0"/>
        <w:suppressAutoHyphens w:val="0"/>
        <w:ind w:firstLine="600"/>
        <w:jc w:val="both"/>
      </w:pPr>
      <w:r w:rsidRPr="006B1A3D">
        <w:rPr>
          <w:color w:val="000000"/>
        </w:rPr>
        <w:t>развитие научной любознательности, интереса к биологической науке, навыков исследовательской деятельности;</w:t>
      </w:r>
    </w:p>
    <w:p w:rsidR="00881C2C" w:rsidRPr="006B1A3D" w:rsidRDefault="00881C2C" w:rsidP="003C16B7">
      <w:pPr>
        <w:widowControl w:val="0"/>
        <w:suppressAutoHyphens w:val="0"/>
        <w:ind w:firstLine="600"/>
        <w:jc w:val="both"/>
      </w:pPr>
      <w:r w:rsidRPr="006B1A3D">
        <w:rPr>
          <w:b/>
          <w:color w:val="000000"/>
        </w:rPr>
        <w:t>9) адаптации обучающегося к изменяющимся условиям социальной и природной среды:</w:t>
      </w:r>
    </w:p>
    <w:p w:rsidR="00881C2C" w:rsidRPr="006B1A3D" w:rsidRDefault="00881C2C" w:rsidP="003C16B7">
      <w:pPr>
        <w:widowControl w:val="0"/>
        <w:suppressAutoHyphens w:val="0"/>
        <w:ind w:firstLine="600"/>
        <w:jc w:val="both"/>
      </w:pPr>
      <w:r w:rsidRPr="006B1A3D">
        <w:rPr>
          <w:color w:val="000000"/>
        </w:rPr>
        <w:t>адекватная оценка изменяющихся условий;</w:t>
      </w:r>
    </w:p>
    <w:p w:rsidR="00881C2C" w:rsidRPr="006B1A3D" w:rsidRDefault="00881C2C" w:rsidP="003C16B7">
      <w:pPr>
        <w:widowControl w:val="0"/>
        <w:suppressAutoHyphens w:val="0"/>
        <w:ind w:firstLine="600"/>
        <w:jc w:val="both"/>
      </w:pPr>
      <w:r w:rsidRPr="006B1A3D">
        <w:rPr>
          <w:color w:val="000000"/>
        </w:rPr>
        <w:t>принятие решения (индивидуальное, в группе) в изменяющихся условиях на основании анализа биологической информации;</w:t>
      </w:r>
    </w:p>
    <w:p w:rsidR="00881C2C" w:rsidRPr="006B1A3D" w:rsidRDefault="00881C2C" w:rsidP="003C16B7">
      <w:pPr>
        <w:widowControl w:val="0"/>
        <w:suppressAutoHyphens w:val="0"/>
        <w:ind w:firstLine="600"/>
        <w:jc w:val="both"/>
      </w:pPr>
      <w:r w:rsidRPr="006B1A3D">
        <w:rPr>
          <w:color w:val="000000"/>
        </w:rPr>
        <w:t>планирование действий в новой ситуации на основании знаний биологических закономерностей.</w:t>
      </w:r>
    </w:p>
    <w:p w:rsidR="00881C2C" w:rsidRPr="006B1A3D" w:rsidRDefault="00881C2C" w:rsidP="003C16B7">
      <w:pPr>
        <w:widowControl w:val="0"/>
        <w:suppressAutoHyphens w:val="0"/>
        <w:ind w:left="120"/>
        <w:jc w:val="both"/>
      </w:pPr>
    </w:p>
    <w:p w:rsidR="00881C2C" w:rsidRPr="006B1A3D" w:rsidRDefault="00881C2C" w:rsidP="003C16B7">
      <w:pPr>
        <w:widowControl w:val="0"/>
        <w:suppressAutoHyphens w:val="0"/>
        <w:ind w:left="120"/>
        <w:jc w:val="both"/>
      </w:pPr>
      <w:r w:rsidRPr="006B1A3D">
        <w:rPr>
          <w:b/>
          <w:color w:val="000000"/>
        </w:rPr>
        <w:t>МЕТАПРЕДМЕТНЫЕ РЕЗУЛЬТАТЫ</w:t>
      </w:r>
    </w:p>
    <w:p w:rsidR="00881C2C" w:rsidRPr="006B1A3D" w:rsidRDefault="00881C2C" w:rsidP="003C16B7">
      <w:pPr>
        <w:widowControl w:val="0"/>
        <w:suppressAutoHyphens w:val="0"/>
        <w:ind w:left="120"/>
        <w:jc w:val="both"/>
      </w:pPr>
    </w:p>
    <w:p w:rsidR="00881C2C" w:rsidRPr="006B1A3D" w:rsidRDefault="00881C2C" w:rsidP="003C16B7">
      <w:pPr>
        <w:widowControl w:val="0"/>
        <w:suppressAutoHyphens w:val="0"/>
        <w:ind w:firstLine="600"/>
        <w:jc w:val="both"/>
      </w:pPr>
      <w:r w:rsidRPr="006B1A3D">
        <w:rPr>
          <w:color w:val="000000"/>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881C2C" w:rsidRPr="006B1A3D" w:rsidRDefault="00881C2C" w:rsidP="003C16B7">
      <w:pPr>
        <w:widowControl w:val="0"/>
        <w:suppressAutoHyphens w:val="0"/>
        <w:ind w:left="120"/>
        <w:jc w:val="both"/>
      </w:pPr>
    </w:p>
    <w:p w:rsidR="00881C2C" w:rsidRPr="006B1A3D" w:rsidRDefault="00881C2C" w:rsidP="003C16B7">
      <w:pPr>
        <w:widowControl w:val="0"/>
        <w:suppressAutoHyphens w:val="0"/>
        <w:ind w:left="120"/>
        <w:jc w:val="both"/>
      </w:pPr>
      <w:r w:rsidRPr="006B1A3D">
        <w:rPr>
          <w:b/>
          <w:color w:val="000000"/>
        </w:rPr>
        <w:t>Познавательные универсальные учебные действия</w:t>
      </w:r>
    </w:p>
    <w:p w:rsidR="00881C2C" w:rsidRPr="006B1A3D" w:rsidRDefault="00881C2C" w:rsidP="003C16B7">
      <w:pPr>
        <w:widowControl w:val="0"/>
        <w:suppressAutoHyphens w:val="0"/>
        <w:ind w:left="120"/>
        <w:jc w:val="both"/>
      </w:pPr>
    </w:p>
    <w:p w:rsidR="00881C2C" w:rsidRPr="006B1A3D" w:rsidRDefault="00881C2C" w:rsidP="003C16B7">
      <w:pPr>
        <w:widowControl w:val="0"/>
        <w:suppressAutoHyphens w:val="0"/>
        <w:ind w:firstLine="600"/>
        <w:jc w:val="both"/>
      </w:pPr>
      <w:r w:rsidRPr="006B1A3D">
        <w:rPr>
          <w:b/>
          <w:color w:val="000000"/>
        </w:rPr>
        <w:t>1) базовые логические действия:</w:t>
      </w:r>
    </w:p>
    <w:p w:rsidR="00881C2C" w:rsidRPr="006B1A3D" w:rsidRDefault="00881C2C" w:rsidP="003C16B7">
      <w:pPr>
        <w:widowControl w:val="0"/>
        <w:suppressAutoHyphens w:val="0"/>
        <w:ind w:firstLine="600"/>
        <w:jc w:val="both"/>
      </w:pPr>
      <w:r w:rsidRPr="006B1A3D">
        <w:rPr>
          <w:color w:val="000000"/>
        </w:rPr>
        <w:t>выявлять и характеризовать существенные признаки биологических объектов (явлений);</w:t>
      </w:r>
    </w:p>
    <w:p w:rsidR="00881C2C" w:rsidRPr="006B1A3D" w:rsidRDefault="00881C2C" w:rsidP="003C16B7">
      <w:pPr>
        <w:widowControl w:val="0"/>
        <w:suppressAutoHyphens w:val="0"/>
        <w:ind w:firstLine="600"/>
        <w:jc w:val="both"/>
      </w:pPr>
      <w:r w:rsidRPr="006B1A3D">
        <w:rPr>
          <w:color w:val="000000"/>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81C2C" w:rsidRPr="006B1A3D" w:rsidRDefault="00881C2C" w:rsidP="003C16B7">
      <w:pPr>
        <w:widowControl w:val="0"/>
        <w:suppressAutoHyphens w:val="0"/>
        <w:ind w:firstLine="600"/>
        <w:jc w:val="both"/>
      </w:pPr>
      <w:r w:rsidRPr="006B1A3D">
        <w:rPr>
          <w:color w:val="000000"/>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81C2C" w:rsidRPr="006B1A3D" w:rsidRDefault="00881C2C" w:rsidP="003C16B7">
      <w:pPr>
        <w:widowControl w:val="0"/>
        <w:suppressAutoHyphens w:val="0"/>
        <w:ind w:firstLine="600"/>
        <w:jc w:val="both"/>
      </w:pPr>
      <w:r w:rsidRPr="006B1A3D">
        <w:rPr>
          <w:color w:val="000000"/>
        </w:rPr>
        <w:t>выявлять дефициты информации, данных, необходимых для решения поставленной задачи;</w:t>
      </w:r>
    </w:p>
    <w:p w:rsidR="00881C2C" w:rsidRPr="006B1A3D" w:rsidRDefault="00881C2C" w:rsidP="003C16B7">
      <w:pPr>
        <w:widowControl w:val="0"/>
        <w:suppressAutoHyphens w:val="0"/>
        <w:ind w:firstLine="600"/>
        <w:jc w:val="both"/>
      </w:pPr>
      <w:r w:rsidRPr="006B1A3D">
        <w:rPr>
          <w:color w:val="000000"/>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81C2C" w:rsidRPr="006B1A3D" w:rsidRDefault="00881C2C" w:rsidP="003C16B7">
      <w:pPr>
        <w:widowControl w:val="0"/>
        <w:suppressAutoHyphens w:val="0"/>
        <w:ind w:firstLine="600"/>
        <w:jc w:val="both"/>
      </w:pPr>
      <w:r w:rsidRPr="006B1A3D">
        <w:rPr>
          <w:color w:val="000000"/>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81C2C" w:rsidRPr="006B1A3D" w:rsidRDefault="00881C2C" w:rsidP="003C16B7">
      <w:pPr>
        <w:widowControl w:val="0"/>
        <w:suppressAutoHyphens w:val="0"/>
        <w:ind w:firstLine="600"/>
        <w:jc w:val="both"/>
      </w:pPr>
      <w:r w:rsidRPr="006B1A3D">
        <w:rPr>
          <w:b/>
          <w:color w:val="000000"/>
        </w:rPr>
        <w:t>2) базовые исследовательские действия:</w:t>
      </w:r>
    </w:p>
    <w:p w:rsidR="00881C2C" w:rsidRPr="006B1A3D" w:rsidRDefault="00881C2C" w:rsidP="003C16B7">
      <w:pPr>
        <w:widowControl w:val="0"/>
        <w:suppressAutoHyphens w:val="0"/>
        <w:ind w:firstLine="600"/>
        <w:jc w:val="both"/>
      </w:pPr>
      <w:r w:rsidRPr="006B1A3D">
        <w:rPr>
          <w:color w:val="000000"/>
        </w:rPr>
        <w:t>использовать вопросы как исследовательский инструмент познания;</w:t>
      </w:r>
    </w:p>
    <w:p w:rsidR="00881C2C" w:rsidRPr="006B1A3D" w:rsidRDefault="00881C2C" w:rsidP="003C16B7">
      <w:pPr>
        <w:widowControl w:val="0"/>
        <w:suppressAutoHyphens w:val="0"/>
        <w:ind w:firstLine="600"/>
        <w:jc w:val="both"/>
      </w:pPr>
      <w:r w:rsidRPr="006B1A3D">
        <w:rPr>
          <w:color w:val="00000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81C2C" w:rsidRPr="006B1A3D" w:rsidRDefault="00881C2C" w:rsidP="003C16B7">
      <w:pPr>
        <w:widowControl w:val="0"/>
        <w:suppressAutoHyphens w:val="0"/>
        <w:ind w:firstLine="600"/>
        <w:jc w:val="both"/>
      </w:pPr>
      <w:r w:rsidRPr="006B1A3D">
        <w:rPr>
          <w:color w:val="000000"/>
        </w:rPr>
        <w:t>формировать гипотезу об истинности собственных суждений, аргументировать свою позицию, мнение;</w:t>
      </w:r>
    </w:p>
    <w:p w:rsidR="00881C2C" w:rsidRPr="006B1A3D" w:rsidRDefault="00881C2C" w:rsidP="003C16B7">
      <w:pPr>
        <w:widowControl w:val="0"/>
        <w:suppressAutoHyphens w:val="0"/>
        <w:ind w:firstLine="600"/>
        <w:jc w:val="both"/>
      </w:pPr>
      <w:r w:rsidRPr="006B1A3D">
        <w:rPr>
          <w:color w:val="000000"/>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81C2C" w:rsidRPr="006B1A3D" w:rsidRDefault="00881C2C" w:rsidP="003C16B7">
      <w:pPr>
        <w:widowControl w:val="0"/>
        <w:suppressAutoHyphens w:val="0"/>
        <w:ind w:firstLine="600"/>
        <w:jc w:val="both"/>
      </w:pPr>
      <w:r w:rsidRPr="006B1A3D">
        <w:rPr>
          <w:color w:val="000000"/>
        </w:rPr>
        <w:t>оценивать на применимость и достоверность информацию, полученную в ходе наблюдения и эксперимента;</w:t>
      </w:r>
    </w:p>
    <w:p w:rsidR="00881C2C" w:rsidRPr="006B1A3D" w:rsidRDefault="00881C2C" w:rsidP="003C16B7">
      <w:pPr>
        <w:widowControl w:val="0"/>
        <w:suppressAutoHyphens w:val="0"/>
        <w:ind w:firstLine="600"/>
        <w:jc w:val="both"/>
      </w:pPr>
      <w:r w:rsidRPr="006B1A3D">
        <w:rPr>
          <w:color w:val="000000"/>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81C2C" w:rsidRPr="006B1A3D" w:rsidRDefault="00881C2C" w:rsidP="003C16B7">
      <w:pPr>
        <w:widowControl w:val="0"/>
        <w:suppressAutoHyphens w:val="0"/>
        <w:ind w:firstLine="600"/>
        <w:jc w:val="both"/>
      </w:pPr>
      <w:r w:rsidRPr="006B1A3D">
        <w:rPr>
          <w:color w:val="000000"/>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81C2C" w:rsidRPr="006B1A3D" w:rsidRDefault="00881C2C" w:rsidP="003C16B7">
      <w:pPr>
        <w:widowControl w:val="0"/>
        <w:suppressAutoHyphens w:val="0"/>
        <w:ind w:firstLine="600"/>
        <w:jc w:val="both"/>
      </w:pPr>
      <w:r w:rsidRPr="006B1A3D">
        <w:rPr>
          <w:b/>
          <w:color w:val="000000"/>
        </w:rPr>
        <w:t>3) работа с информацией:</w:t>
      </w:r>
    </w:p>
    <w:p w:rsidR="00881C2C" w:rsidRPr="006B1A3D" w:rsidRDefault="00881C2C" w:rsidP="003C16B7">
      <w:pPr>
        <w:widowControl w:val="0"/>
        <w:suppressAutoHyphens w:val="0"/>
        <w:ind w:firstLine="600"/>
        <w:jc w:val="both"/>
      </w:pPr>
      <w:r w:rsidRPr="006B1A3D">
        <w:rPr>
          <w:color w:val="000000"/>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81C2C" w:rsidRPr="006B1A3D" w:rsidRDefault="00881C2C" w:rsidP="003C16B7">
      <w:pPr>
        <w:widowControl w:val="0"/>
        <w:suppressAutoHyphens w:val="0"/>
        <w:ind w:firstLine="600"/>
        <w:jc w:val="both"/>
      </w:pPr>
      <w:r w:rsidRPr="006B1A3D">
        <w:rPr>
          <w:color w:val="000000"/>
        </w:rPr>
        <w:t>выбирать, анализировать, систематизировать и интерпретировать биологическую информацию различных видов и форм представления;</w:t>
      </w:r>
    </w:p>
    <w:p w:rsidR="00881C2C" w:rsidRPr="006B1A3D" w:rsidRDefault="00881C2C" w:rsidP="003C16B7">
      <w:pPr>
        <w:widowControl w:val="0"/>
        <w:suppressAutoHyphens w:val="0"/>
        <w:ind w:firstLine="600"/>
        <w:jc w:val="both"/>
      </w:pPr>
      <w:r w:rsidRPr="006B1A3D">
        <w:rPr>
          <w:color w:val="000000"/>
        </w:rPr>
        <w:t>находить сходные аргументы (подтверждающие или опровергающие одну и ту же идею, версию) в различных информационных источниках;</w:t>
      </w:r>
    </w:p>
    <w:p w:rsidR="00881C2C" w:rsidRPr="006B1A3D" w:rsidRDefault="00881C2C" w:rsidP="003C16B7">
      <w:pPr>
        <w:widowControl w:val="0"/>
        <w:suppressAutoHyphens w:val="0"/>
        <w:ind w:firstLine="600"/>
        <w:jc w:val="both"/>
      </w:pPr>
      <w:r w:rsidRPr="006B1A3D">
        <w:rPr>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81C2C" w:rsidRPr="006B1A3D" w:rsidRDefault="00881C2C" w:rsidP="003C16B7">
      <w:pPr>
        <w:widowControl w:val="0"/>
        <w:suppressAutoHyphens w:val="0"/>
        <w:ind w:firstLine="600"/>
        <w:jc w:val="both"/>
      </w:pPr>
      <w:r w:rsidRPr="006B1A3D">
        <w:rPr>
          <w:color w:val="000000"/>
        </w:rPr>
        <w:t>оценивать надёжность биологической информации по критериям, предложенным учителем или сформулированным самостоятельно;</w:t>
      </w:r>
    </w:p>
    <w:p w:rsidR="00881C2C" w:rsidRPr="006B1A3D" w:rsidRDefault="00881C2C" w:rsidP="003C16B7">
      <w:pPr>
        <w:widowControl w:val="0"/>
        <w:suppressAutoHyphens w:val="0"/>
        <w:ind w:firstLine="600"/>
        <w:jc w:val="both"/>
      </w:pPr>
      <w:r w:rsidRPr="006B1A3D">
        <w:rPr>
          <w:color w:val="000000"/>
        </w:rPr>
        <w:t>запоминать и систематизировать биологическую информацию.</w:t>
      </w:r>
    </w:p>
    <w:p w:rsidR="00881C2C" w:rsidRPr="006B1A3D" w:rsidRDefault="00881C2C" w:rsidP="003C16B7">
      <w:pPr>
        <w:widowControl w:val="0"/>
        <w:suppressAutoHyphens w:val="0"/>
        <w:ind w:left="120"/>
        <w:jc w:val="both"/>
      </w:pPr>
    </w:p>
    <w:p w:rsidR="00881C2C" w:rsidRPr="006B1A3D" w:rsidRDefault="00881C2C" w:rsidP="003C16B7">
      <w:pPr>
        <w:widowControl w:val="0"/>
        <w:suppressAutoHyphens w:val="0"/>
        <w:ind w:left="120"/>
        <w:jc w:val="both"/>
      </w:pPr>
      <w:r w:rsidRPr="006B1A3D">
        <w:rPr>
          <w:b/>
          <w:color w:val="000000"/>
        </w:rPr>
        <w:t>Коммуникативные универсальные учебные действия</w:t>
      </w:r>
    </w:p>
    <w:p w:rsidR="00881C2C" w:rsidRPr="006B1A3D" w:rsidRDefault="00881C2C" w:rsidP="003C16B7">
      <w:pPr>
        <w:widowControl w:val="0"/>
        <w:suppressAutoHyphens w:val="0"/>
        <w:ind w:left="120"/>
        <w:jc w:val="both"/>
      </w:pPr>
    </w:p>
    <w:p w:rsidR="00881C2C" w:rsidRPr="006B1A3D" w:rsidRDefault="00881C2C" w:rsidP="003C16B7">
      <w:pPr>
        <w:widowControl w:val="0"/>
        <w:suppressAutoHyphens w:val="0"/>
        <w:ind w:firstLine="600"/>
        <w:jc w:val="both"/>
      </w:pPr>
      <w:r w:rsidRPr="006B1A3D">
        <w:rPr>
          <w:color w:val="000000"/>
        </w:rPr>
        <w:t>1</w:t>
      </w:r>
      <w:r w:rsidRPr="006B1A3D">
        <w:rPr>
          <w:b/>
          <w:color w:val="000000"/>
        </w:rPr>
        <w:t>) общение:</w:t>
      </w:r>
    </w:p>
    <w:p w:rsidR="00881C2C" w:rsidRPr="006B1A3D" w:rsidRDefault="00881C2C" w:rsidP="003C16B7">
      <w:pPr>
        <w:widowControl w:val="0"/>
        <w:suppressAutoHyphens w:val="0"/>
        <w:ind w:firstLine="600"/>
        <w:jc w:val="both"/>
      </w:pPr>
      <w:r w:rsidRPr="006B1A3D">
        <w:rPr>
          <w:color w:val="000000"/>
        </w:rPr>
        <w:t>воспринимать и формулировать суждения, выражать эмоции в процессе выполнения практических и лабораторных работ;</w:t>
      </w:r>
    </w:p>
    <w:p w:rsidR="00881C2C" w:rsidRPr="006B1A3D" w:rsidRDefault="00881C2C" w:rsidP="003C16B7">
      <w:pPr>
        <w:widowControl w:val="0"/>
        <w:suppressAutoHyphens w:val="0"/>
        <w:ind w:firstLine="600"/>
        <w:jc w:val="both"/>
      </w:pPr>
      <w:r w:rsidRPr="006B1A3D">
        <w:rPr>
          <w:color w:val="000000"/>
        </w:rPr>
        <w:t>выражать себя (свою точку зрения) в устных и письменных текстах;</w:t>
      </w:r>
    </w:p>
    <w:p w:rsidR="00881C2C" w:rsidRPr="006B1A3D" w:rsidRDefault="00881C2C" w:rsidP="003C16B7">
      <w:pPr>
        <w:widowControl w:val="0"/>
        <w:suppressAutoHyphens w:val="0"/>
        <w:ind w:firstLine="600"/>
        <w:jc w:val="both"/>
      </w:pPr>
      <w:r w:rsidRPr="006B1A3D">
        <w:rPr>
          <w:color w:val="00000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81C2C" w:rsidRPr="006B1A3D" w:rsidRDefault="00881C2C" w:rsidP="003C16B7">
      <w:pPr>
        <w:widowControl w:val="0"/>
        <w:suppressAutoHyphens w:val="0"/>
        <w:ind w:firstLine="600"/>
        <w:jc w:val="both"/>
      </w:pPr>
      <w:r w:rsidRPr="006B1A3D">
        <w:rPr>
          <w:color w:val="000000"/>
        </w:rPr>
        <w:t>понимать намерения других, проявлять уважительное отношение к собеседнику и в корректной форме формулировать свои возражения;</w:t>
      </w:r>
    </w:p>
    <w:p w:rsidR="00881C2C" w:rsidRPr="006B1A3D" w:rsidRDefault="00881C2C" w:rsidP="003C16B7">
      <w:pPr>
        <w:widowControl w:val="0"/>
        <w:suppressAutoHyphens w:val="0"/>
        <w:ind w:firstLine="600"/>
        <w:jc w:val="both"/>
      </w:pPr>
      <w:r w:rsidRPr="006B1A3D">
        <w:rPr>
          <w:color w:val="000000"/>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81C2C" w:rsidRPr="006B1A3D" w:rsidRDefault="00881C2C" w:rsidP="003C16B7">
      <w:pPr>
        <w:widowControl w:val="0"/>
        <w:suppressAutoHyphens w:val="0"/>
        <w:ind w:firstLine="600"/>
        <w:jc w:val="both"/>
      </w:pPr>
      <w:r w:rsidRPr="006B1A3D">
        <w:rPr>
          <w:color w:val="000000"/>
        </w:rPr>
        <w:t>сопоставлять свои суждения с суждениями других участников диалога, обнаруживать различие и сходство позиций;</w:t>
      </w:r>
    </w:p>
    <w:p w:rsidR="00881C2C" w:rsidRPr="006B1A3D" w:rsidRDefault="00881C2C" w:rsidP="003C16B7">
      <w:pPr>
        <w:widowControl w:val="0"/>
        <w:suppressAutoHyphens w:val="0"/>
        <w:ind w:firstLine="600"/>
        <w:jc w:val="both"/>
      </w:pPr>
      <w:r w:rsidRPr="006B1A3D">
        <w:rPr>
          <w:color w:val="000000"/>
        </w:rPr>
        <w:t>публично представлять результаты выполненного биологического опыта (эксперимента, исследования, проекта);</w:t>
      </w:r>
    </w:p>
    <w:p w:rsidR="00881C2C" w:rsidRPr="006B1A3D" w:rsidRDefault="00881C2C" w:rsidP="003C16B7">
      <w:pPr>
        <w:widowControl w:val="0"/>
        <w:suppressAutoHyphens w:val="0"/>
        <w:ind w:firstLine="600"/>
        <w:jc w:val="both"/>
      </w:pPr>
      <w:r w:rsidRPr="006B1A3D">
        <w:rPr>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81C2C" w:rsidRPr="006B1A3D" w:rsidRDefault="00881C2C" w:rsidP="003C16B7">
      <w:pPr>
        <w:widowControl w:val="0"/>
        <w:suppressAutoHyphens w:val="0"/>
        <w:ind w:firstLine="600"/>
        <w:jc w:val="both"/>
      </w:pPr>
      <w:r w:rsidRPr="006B1A3D">
        <w:rPr>
          <w:b/>
          <w:color w:val="000000"/>
        </w:rPr>
        <w:t>2) совместная деятельность:</w:t>
      </w:r>
    </w:p>
    <w:p w:rsidR="00881C2C" w:rsidRPr="006B1A3D" w:rsidRDefault="00881C2C" w:rsidP="003C16B7">
      <w:pPr>
        <w:widowControl w:val="0"/>
        <w:suppressAutoHyphens w:val="0"/>
        <w:ind w:firstLine="600"/>
        <w:jc w:val="both"/>
      </w:pPr>
      <w:r w:rsidRPr="006B1A3D">
        <w:rPr>
          <w:color w:val="000000"/>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81C2C" w:rsidRPr="006B1A3D" w:rsidRDefault="00881C2C" w:rsidP="003C16B7">
      <w:pPr>
        <w:widowControl w:val="0"/>
        <w:suppressAutoHyphens w:val="0"/>
        <w:ind w:firstLine="600"/>
        <w:jc w:val="both"/>
      </w:pPr>
      <w:r w:rsidRPr="006B1A3D">
        <w:rPr>
          <w:color w:val="00000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81C2C" w:rsidRPr="006B1A3D" w:rsidRDefault="00881C2C" w:rsidP="003C16B7">
      <w:pPr>
        <w:widowControl w:val="0"/>
        <w:suppressAutoHyphens w:val="0"/>
        <w:ind w:firstLine="600"/>
        <w:jc w:val="both"/>
      </w:pPr>
      <w:r w:rsidRPr="006B1A3D">
        <w:rPr>
          <w:color w:val="00000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81C2C" w:rsidRPr="006B1A3D" w:rsidRDefault="00881C2C" w:rsidP="003C16B7">
      <w:pPr>
        <w:widowControl w:val="0"/>
        <w:suppressAutoHyphens w:val="0"/>
        <w:ind w:firstLine="600"/>
        <w:jc w:val="both"/>
      </w:pPr>
      <w:r w:rsidRPr="006B1A3D">
        <w:rPr>
          <w:color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81C2C" w:rsidRPr="006B1A3D" w:rsidRDefault="00881C2C" w:rsidP="003C16B7">
      <w:pPr>
        <w:widowControl w:val="0"/>
        <w:suppressAutoHyphens w:val="0"/>
        <w:ind w:firstLine="600"/>
        <w:jc w:val="both"/>
      </w:pPr>
      <w:r w:rsidRPr="006B1A3D">
        <w:rPr>
          <w:color w:val="00000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81C2C" w:rsidRPr="006B1A3D" w:rsidRDefault="00881C2C" w:rsidP="003C16B7">
      <w:pPr>
        <w:widowControl w:val="0"/>
        <w:suppressAutoHyphens w:val="0"/>
        <w:ind w:firstLine="600"/>
        <w:jc w:val="both"/>
      </w:pPr>
      <w:r w:rsidRPr="006B1A3D">
        <w:rPr>
          <w:color w:val="000000"/>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881C2C" w:rsidRPr="006B1A3D" w:rsidRDefault="00881C2C" w:rsidP="003C16B7">
      <w:pPr>
        <w:widowControl w:val="0"/>
        <w:suppressAutoHyphens w:val="0"/>
        <w:ind w:left="120"/>
        <w:jc w:val="both"/>
      </w:pPr>
    </w:p>
    <w:p w:rsidR="00881C2C" w:rsidRPr="006B1A3D" w:rsidRDefault="00881C2C" w:rsidP="003C16B7">
      <w:pPr>
        <w:widowControl w:val="0"/>
        <w:suppressAutoHyphens w:val="0"/>
        <w:ind w:left="120"/>
        <w:jc w:val="both"/>
      </w:pPr>
      <w:r w:rsidRPr="006B1A3D">
        <w:rPr>
          <w:b/>
          <w:color w:val="000000"/>
        </w:rPr>
        <w:t>Регулятивные универсальные учебные действия</w:t>
      </w:r>
    </w:p>
    <w:p w:rsidR="00881C2C" w:rsidRPr="006B1A3D" w:rsidRDefault="00881C2C" w:rsidP="003C16B7">
      <w:pPr>
        <w:widowControl w:val="0"/>
        <w:suppressAutoHyphens w:val="0"/>
        <w:ind w:left="120"/>
        <w:jc w:val="both"/>
      </w:pPr>
    </w:p>
    <w:p w:rsidR="00881C2C" w:rsidRPr="006B1A3D" w:rsidRDefault="00881C2C" w:rsidP="003C16B7">
      <w:pPr>
        <w:widowControl w:val="0"/>
        <w:suppressAutoHyphens w:val="0"/>
        <w:ind w:firstLine="600"/>
        <w:jc w:val="both"/>
      </w:pPr>
      <w:r w:rsidRPr="006B1A3D">
        <w:rPr>
          <w:b/>
          <w:color w:val="000000"/>
        </w:rPr>
        <w:t>Самоорганизация:</w:t>
      </w:r>
    </w:p>
    <w:p w:rsidR="00881C2C" w:rsidRPr="006B1A3D" w:rsidRDefault="00881C2C" w:rsidP="003C16B7">
      <w:pPr>
        <w:widowControl w:val="0"/>
        <w:suppressAutoHyphens w:val="0"/>
        <w:ind w:firstLine="600"/>
        <w:jc w:val="both"/>
      </w:pPr>
      <w:r w:rsidRPr="006B1A3D">
        <w:rPr>
          <w:color w:val="000000"/>
        </w:rPr>
        <w:t>выявлять проблемы для решения в жизненных и учебных ситуациях, используя биологические знания;</w:t>
      </w:r>
    </w:p>
    <w:p w:rsidR="00881C2C" w:rsidRPr="006B1A3D" w:rsidRDefault="00881C2C" w:rsidP="003C16B7">
      <w:pPr>
        <w:widowControl w:val="0"/>
        <w:suppressAutoHyphens w:val="0"/>
        <w:ind w:firstLine="600"/>
        <w:jc w:val="both"/>
      </w:pPr>
      <w:r w:rsidRPr="006B1A3D">
        <w:rPr>
          <w:color w:val="000000"/>
        </w:rPr>
        <w:t>ориентироваться в различных подходах принятия решений (индивидуальное, принятие решения в группе, принятие решений группой);</w:t>
      </w:r>
    </w:p>
    <w:p w:rsidR="00881C2C" w:rsidRPr="006B1A3D" w:rsidRDefault="00881C2C" w:rsidP="003C16B7">
      <w:pPr>
        <w:widowControl w:val="0"/>
        <w:suppressAutoHyphens w:val="0"/>
        <w:ind w:firstLine="600"/>
        <w:jc w:val="both"/>
      </w:pPr>
      <w:r w:rsidRPr="006B1A3D">
        <w:rPr>
          <w:color w:val="000000"/>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81C2C" w:rsidRPr="006B1A3D" w:rsidRDefault="00881C2C" w:rsidP="003C16B7">
      <w:pPr>
        <w:widowControl w:val="0"/>
        <w:suppressAutoHyphens w:val="0"/>
        <w:ind w:firstLine="600"/>
        <w:jc w:val="both"/>
      </w:pPr>
      <w:r w:rsidRPr="006B1A3D">
        <w:rPr>
          <w:color w:val="000000"/>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81C2C" w:rsidRPr="006B1A3D" w:rsidRDefault="00881C2C" w:rsidP="003C16B7">
      <w:pPr>
        <w:widowControl w:val="0"/>
        <w:suppressAutoHyphens w:val="0"/>
        <w:ind w:firstLine="600"/>
        <w:jc w:val="both"/>
      </w:pPr>
      <w:r w:rsidRPr="006B1A3D">
        <w:rPr>
          <w:color w:val="000000"/>
        </w:rPr>
        <w:t>делать выбор и брать ответственность за решение.</w:t>
      </w:r>
    </w:p>
    <w:p w:rsidR="00881C2C" w:rsidRPr="006B1A3D" w:rsidRDefault="00881C2C" w:rsidP="003C16B7">
      <w:pPr>
        <w:widowControl w:val="0"/>
        <w:suppressAutoHyphens w:val="0"/>
        <w:ind w:firstLine="600"/>
        <w:jc w:val="both"/>
      </w:pPr>
      <w:r w:rsidRPr="006B1A3D">
        <w:rPr>
          <w:b/>
          <w:color w:val="000000"/>
        </w:rPr>
        <w:t>Самоконтроль, эмоциональный интеллект:</w:t>
      </w:r>
    </w:p>
    <w:p w:rsidR="00881C2C" w:rsidRPr="006B1A3D" w:rsidRDefault="00881C2C" w:rsidP="003C16B7">
      <w:pPr>
        <w:widowControl w:val="0"/>
        <w:suppressAutoHyphens w:val="0"/>
        <w:ind w:firstLine="600"/>
        <w:jc w:val="both"/>
      </w:pPr>
      <w:r w:rsidRPr="006B1A3D">
        <w:rPr>
          <w:color w:val="000000"/>
        </w:rPr>
        <w:t>владеть способами самоконтроля, самомотивации и рефлексии;</w:t>
      </w:r>
    </w:p>
    <w:p w:rsidR="00881C2C" w:rsidRPr="006B1A3D" w:rsidRDefault="00881C2C" w:rsidP="003C16B7">
      <w:pPr>
        <w:widowControl w:val="0"/>
        <w:suppressAutoHyphens w:val="0"/>
        <w:ind w:firstLine="600"/>
        <w:jc w:val="both"/>
      </w:pPr>
      <w:r w:rsidRPr="006B1A3D">
        <w:rPr>
          <w:color w:val="000000"/>
        </w:rPr>
        <w:t>давать оценку ситуации и предлагать план её изменения;</w:t>
      </w:r>
    </w:p>
    <w:p w:rsidR="00881C2C" w:rsidRPr="006B1A3D" w:rsidRDefault="00881C2C" w:rsidP="003C16B7">
      <w:pPr>
        <w:widowControl w:val="0"/>
        <w:suppressAutoHyphens w:val="0"/>
        <w:ind w:firstLine="600"/>
        <w:jc w:val="both"/>
      </w:pPr>
      <w:r w:rsidRPr="006B1A3D">
        <w:rPr>
          <w:color w:val="000000"/>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81C2C" w:rsidRPr="006B1A3D" w:rsidRDefault="00881C2C" w:rsidP="003C16B7">
      <w:pPr>
        <w:widowControl w:val="0"/>
        <w:suppressAutoHyphens w:val="0"/>
        <w:ind w:firstLine="600"/>
        <w:jc w:val="both"/>
      </w:pPr>
      <w:r w:rsidRPr="006B1A3D">
        <w:rPr>
          <w:color w:val="00000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81C2C" w:rsidRPr="006B1A3D" w:rsidRDefault="00881C2C" w:rsidP="003C16B7">
      <w:pPr>
        <w:widowControl w:val="0"/>
        <w:suppressAutoHyphens w:val="0"/>
        <w:ind w:firstLine="600"/>
        <w:jc w:val="both"/>
      </w:pPr>
      <w:r w:rsidRPr="006B1A3D">
        <w:rPr>
          <w:color w:val="000000"/>
        </w:rPr>
        <w:t>вносить коррективы в деятельность на основе новых обстоятельств, изменившихся ситуаций, установленных ошибок, возникших трудностей;</w:t>
      </w:r>
    </w:p>
    <w:p w:rsidR="00881C2C" w:rsidRPr="006B1A3D" w:rsidRDefault="00881C2C" w:rsidP="003C16B7">
      <w:pPr>
        <w:widowControl w:val="0"/>
        <w:suppressAutoHyphens w:val="0"/>
        <w:ind w:firstLine="600"/>
        <w:jc w:val="both"/>
      </w:pPr>
      <w:r w:rsidRPr="006B1A3D">
        <w:rPr>
          <w:color w:val="000000"/>
        </w:rPr>
        <w:t>оценивать соответствие результата цели и условиям;</w:t>
      </w:r>
    </w:p>
    <w:p w:rsidR="00881C2C" w:rsidRPr="006B1A3D" w:rsidRDefault="00881C2C" w:rsidP="003C16B7">
      <w:pPr>
        <w:widowControl w:val="0"/>
        <w:suppressAutoHyphens w:val="0"/>
        <w:ind w:firstLine="600"/>
        <w:jc w:val="both"/>
      </w:pPr>
      <w:r w:rsidRPr="006B1A3D">
        <w:rPr>
          <w:color w:val="000000"/>
        </w:rPr>
        <w:t>различать, называть и управлять собственными эмоциями и эмоциями других;</w:t>
      </w:r>
    </w:p>
    <w:p w:rsidR="00881C2C" w:rsidRPr="006B1A3D" w:rsidRDefault="00881C2C" w:rsidP="003C16B7">
      <w:pPr>
        <w:widowControl w:val="0"/>
        <w:suppressAutoHyphens w:val="0"/>
        <w:ind w:firstLine="600"/>
        <w:jc w:val="both"/>
      </w:pPr>
      <w:r w:rsidRPr="006B1A3D">
        <w:rPr>
          <w:color w:val="000000"/>
        </w:rPr>
        <w:t>выявлять и анализировать причины эмоций;</w:t>
      </w:r>
    </w:p>
    <w:p w:rsidR="00881C2C" w:rsidRPr="006B1A3D" w:rsidRDefault="00881C2C" w:rsidP="003C16B7">
      <w:pPr>
        <w:widowControl w:val="0"/>
        <w:suppressAutoHyphens w:val="0"/>
        <w:ind w:firstLine="600"/>
        <w:jc w:val="both"/>
      </w:pPr>
      <w:r w:rsidRPr="006B1A3D">
        <w:rPr>
          <w:color w:val="000000"/>
        </w:rPr>
        <w:t>ставить себя на место другого человека, понимать мотивы и намерения другого;</w:t>
      </w:r>
    </w:p>
    <w:p w:rsidR="00881C2C" w:rsidRPr="006B1A3D" w:rsidRDefault="00881C2C" w:rsidP="003C16B7">
      <w:pPr>
        <w:widowControl w:val="0"/>
        <w:suppressAutoHyphens w:val="0"/>
        <w:ind w:firstLine="600"/>
        <w:jc w:val="both"/>
      </w:pPr>
      <w:r w:rsidRPr="006B1A3D">
        <w:rPr>
          <w:color w:val="000000"/>
        </w:rPr>
        <w:t>регулировать способ выражения эмоций.</w:t>
      </w:r>
    </w:p>
    <w:p w:rsidR="00881C2C" w:rsidRPr="006B1A3D" w:rsidRDefault="00881C2C" w:rsidP="003C16B7">
      <w:pPr>
        <w:widowControl w:val="0"/>
        <w:suppressAutoHyphens w:val="0"/>
        <w:ind w:firstLine="600"/>
        <w:jc w:val="both"/>
      </w:pPr>
      <w:r w:rsidRPr="006B1A3D">
        <w:rPr>
          <w:b/>
          <w:color w:val="000000"/>
        </w:rPr>
        <w:t>Принятие себя и других</w:t>
      </w:r>
    </w:p>
    <w:p w:rsidR="00881C2C" w:rsidRPr="006B1A3D" w:rsidRDefault="00881C2C" w:rsidP="003C16B7">
      <w:pPr>
        <w:widowControl w:val="0"/>
        <w:suppressAutoHyphens w:val="0"/>
        <w:ind w:firstLine="600"/>
        <w:jc w:val="both"/>
      </w:pPr>
      <w:r w:rsidRPr="006B1A3D">
        <w:rPr>
          <w:color w:val="000000"/>
        </w:rPr>
        <w:t>осознанно относиться к другому человеку, его мнению;</w:t>
      </w:r>
    </w:p>
    <w:p w:rsidR="00881C2C" w:rsidRPr="006B1A3D" w:rsidRDefault="00881C2C" w:rsidP="003C16B7">
      <w:pPr>
        <w:widowControl w:val="0"/>
        <w:suppressAutoHyphens w:val="0"/>
        <w:ind w:firstLine="600"/>
        <w:jc w:val="both"/>
      </w:pPr>
      <w:r w:rsidRPr="006B1A3D">
        <w:rPr>
          <w:color w:val="000000"/>
        </w:rPr>
        <w:t>признавать своё право на ошибку и такое же право другого;</w:t>
      </w:r>
    </w:p>
    <w:p w:rsidR="00881C2C" w:rsidRPr="006B1A3D" w:rsidRDefault="00881C2C" w:rsidP="003C16B7">
      <w:pPr>
        <w:widowControl w:val="0"/>
        <w:suppressAutoHyphens w:val="0"/>
        <w:ind w:firstLine="600"/>
        <w:jc w:val="both"/>
      </w:pPr>
      <w:r w:rsidRPr="006B1A3D">
        <w:rPr>
          <w:color w:val="000000"/>
        </w:rPr>
        <w:t>открытость себе и другим;</w:t>
      </w:r>
    </w:p>
    <w:p w:rsidR="00881C2C" w:rsidRPr="006B1A3D" w:rsidRDefault="00881C2C" w:rsidP="003C16B7">
      <w:pPr>
        <w:widowControl w:val="0"/>
        <w:suppressAutoHyphens w:val="0"/>
        <w:ind w:firstLine="600"/>
        <w:jc w:val="both"/>
      </w:pPr>
      <w:r w:rsidRPr="006B1A3D">
        <w:rPr>
          <w:color w:val="000000"/>
        </w:rPr>
        <w:t>осознавать невозможность контролировать всё вокруг;</w:t>
      </w:r>
    </w:p>
    <w:p w:rsidR="00881C2C" w:rsidRPr="006B1A3D" w:rsidRDefault="00881C2C" w:rsidP="003C16B7">
      <w:pPr>
        <w:widowControl w:val="0"/>
        <w:suppressAutoHyphens w:val="0"/>
        <w:ind w:firstLine="600"/>
        <w:jc w:val="both"/>
      </w:pPr>
      <w:r w:rsidRPr="006B1A3D">
        <w:rPr>
          <w:color w:val="000000"/>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81C2C" w:rsidRPr="006B1A3D" w:rsidRDefault="00881C2C" w:rsidP="003C16B7">
      <w:pPr>
        <w:widowControl w:val="0"/>
        <w:suppressAutoHyphens w:val="0"/>
        <w:ind w:left="120"/>
        <w:jc w:val="both"/>
      </w:pPr>
    </w:p>
    <w:p w:rsidR="00881C2C" w:rsidRPr="006B1A3D" w:rsidRDefault="00881C2C" w:rsidP="003C16B7">
      <w:pPr>
        <w:widowControl w:val="0"/>
        <w:suppressAutoHyphens w:val="0"/>
        <w:ind w:left="120"/>
        <w:jc w:val="both"/>
      </w:pPr>
      <w:r w:rsidRPr="006B1A3D">
        <w:rPr>
          <w:b/>
          <w:color w:val="000000"/>
        </w:rPr>
        <w:t>ПРЕДМЕТНЫЕ РЕЗУЛЬТАТЫ</w:t>
      </w:r>
    </w:p>
    <w:p w:rsidR="00881C2C" w:rsidRPr="006B1A3D" w:rsidRDefault="00881C2C" w:rsidP="003C16B7">
      <w:pPr>
        <w:widowControl w:val="0"/>
        <w:suppressAutoHyphens w:val="0"/>
        <w:ind w:left="120"/>
        <w:jc w:val="both"/>
      </w:pPr>
    </w:p>
    <w:p w:rsidR="00881C2C" w:rsidRPr="006B1A3D" w:rsidRDefault="00881C2C" w:rsidP="003C16B7">
      <w:pPr>
        <w:widowControl w:val="0"/>
        <w:suppressAutoHyphens w:val="0"/>
        <w:ind w:firstLine="600"/>
        <w:jc w:val="both"/>
      </w:pPr>
      <w:r w:rsidRPr="006B1A3D">
        <w:rPr>
          <w:color w:val="000000"/>
        </w:rPr>
        <w:t xml:space="preserve">Предметные результаты освоения программы по биологии к концу обучения </w:t>
      </w:r>
      <w:r w:rsidRPr="006B1A3D">
        <w:rPr>
          <w:b/>
          <w:i/>
          <w:color w:val="000000"/>
        </w:rPr>
        <w:t>в 5 классе:</w:t>
      </w:r>
    </w:p>
    <w:p w:rsidR="00881C2C" w:rsidRPr="006B1A3D" w:rsidRDefault="00881C2C" w:rsidP="003C16B7">
      <w:pPr>
        <w:widowControl w:val="0"/>
        <w:suppressAutoHyphens w:val="0"/>
        <w:ind w:firstLine="600"/>
        <w:jc w:val="both"/>
      </w:pPr>
      <w:r w:rsidRPr="006B1A3D">
        <w:rPr>
          <w:color w:val="000000"/>
        </w:rPr>
        <w:t>характеризовать биологию как науку о живой природе, называть признаки живого, сравнивать объекты живой и неживой природы;</w:t>
      </w:r>
    </w:p>
    <w:p w:rsidR="00881C2C" w:rsidRPr="006B1A3D" w:rsidRDefault="00881C2C" w:rsidP="003C16B7">
      <w:pPr>
        <w:widowControl w:val="0"/>
        <w:suppressAutoHyphens w:val="0"/>
        <w:ind w:firstLine="600"/>
        <w:jc w:val="both"/>
      </w:pPr>
      <w:r w:rsidRPr="006B1A3D">
        <w:rPr>
          <w:color w:val="000000"/>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881C2C" w:rsidRPr="006B1A3D" w:rsidRDefault="00881C2C" w:rsidP="003C16B7">
      <w:pPr>
        <w:widowControl w:val="0"/>
        <w:suppressAutoHyphens w:val="0"/>
        <w:ind w:firstLine="600"/>
        <w:jc w:val="both"/>
      </w:pPr>
      <w:r w:rsidRPr="006B1A3D">
        <w:rPr>
          <w:color w:val="000000"/>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881C2C" w:rsidRPr="006B1A3D" w:rsidRDefault="00881C2C" w:rsidP="003C16B7">
      <w:pPr>
        <w:widowControl w:val="0"/>
        <w:suppressAutoHyphens w:val="0"/>
        <w:ind w:firstLine="600"/>
        <w:jc w:val="both"/>
      </w:pPr>
      <w:r w:rsidRPr="006B1A3D">
        <w:rPr>
          <w:color w:val="000000"/>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81C2C" w:rsidRPr="006B1A3D" w:rsidRDefault="00881C2C" w:rsidP="003C16B7">
      <w:pPr>
        <w:widowControl w:val="0"/>
        <w:suppressAutoHyphens w:val="0"/>
        <w:ind w:firstLine="600"/>
        <w:jc w:val="both"/>
      </w:pPr>
      <w:r w:rsidRPr="006B1A3D">
        <w:rPr>
          <w:color w:val="000000"/>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81C2C" w:rsidRPr="006B1A3D" w:rsidRDefault="00881C2C" w:rsidP="003C16B7">
      <w:pPr>
        <w:widowControl w:val="0"/>
        <w:suppressAutoHyphens w:val="0"/>
        <w:ind w:firstLine="600"/>
        <w:jc w:val="both"/>
      </w:pPr>
      <w:r w:rsidRPr="006B1A3D">
        <w:rPr>
          <w:color w:val="000000"/>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881C2C" w:rsidRPr="006B1A3D" w:rsidRDefault="00881C2C" w:rsidP="003C16B7">
      <w:pPr>
        <w:widowControl w:val="0"/>
        <w:suppressAutoHyphens w:val="0"/>
        <w:ind w:firstLine="600"/>
        <w:jc w:val="both"/>
      </w:pPr>
      <w:r w:rsidRPr="006B1A3D">
        <w:rPr>
          <w:color w:val="000000"/>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81C2C" w:rsidRPr="006B1A3D" w:rsidRDefault="00881C2C" w:rsidP="003C16B7">
      <w:pPr>
        <w:widowControl w:val="0"/>
        <w:suppressAutoHyphens w:val="0"/>
        <w:ind w:firstLine="600"/>
        <w:jc w:val="both"/>
      </w:pPr>
      <w:r w:rsidRPr="006B1A3D">
        <w:rPr>
          <w:color w:val="000000"/>
        </w:rPr>
        <w:t>раскрывать понятие о среде обитания (водной, наземно-воздушной, почвенной, внутриорганизменной), условиях среды обитания;</w:t>
      </w:r>
    </w:p>
    <w:p w:rsidR="00881C2C" w:rsidRPr="006B1A3D" w:rsidRDefault="00881C2C" w:rsidP="003C16B7">
      <w:pPr>
        <w:widowControl w:val="0"/>
        <w:suppressAutoHyphens w:val="0"/>
        <w:ind w:firstLine="600"/>
        <w:jc w:val="both"/>
      </w:pPr>
      <w:r w:rsidRPr="006B1A3D">
        <w:rPr>
          <w:color w:val="000000"/>
        </w:rPr>
        <w:t>приводить примеры, характеризующие приспособленность организмов к среде обитания, взаимосвязи организмов в сообществах;</w:t>
      </w:r>
    </w:p>
    <w:p w:rsidR="00881C2C" w:rsidRPr="006B1A3D" w:rsidRDefault="00881C2C" w:rsidP="003C16B7">
      <w:pPr>
        <w:widowControl w:val="0"/>
        <w:suppressAutoHyphens w:val="0"/>
        <w:ind w:firstLine="600"/>
        <w:jc w:val="both"/>
      </w:pPr>
      <w:r w:rsidRPr="006B1A3D">
        <w:rPr>
          <w:color w:val="000000"/>
        </w:rPr>
        <w:t>выделять отличительные признаки природных и искусственных сообществ;</w:t>
      </w:r>
    </w:p>
    <w:p w:rsidR="00881C2C" w:rsidRPr="006B1A3D" w:rsidRDefault="00881C2C" w:rsidP="003C16B7">
      <w:pPr>
        <w:widowControl w:val="0"/>
        <w:suppressAutoHyphens w:val="0"/>
        <w:ind w:firstLine="600"/>
        <w:jc w:val="both"/>
      </w:pPr>
      <w:r w:rsidRPr="006B1A3D">
        <w:rPr>
          <w:color w:val="000000"/>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881C2C" w:rsidRPr="006B1A3D" w:rsidRDefault="00881C2C" w:rsidP="003C16B7">
      <w:pPr>
        <w:widowControl w:val="0"/>
        <w:suppressAutoHyphens w:val="0"/>
        <w:ind w:firstLine="600"/>
        <w:jc w:val="both"/>
      </w:pPr>
      <w:r w:rsidRPr="006B1A3D">
        <w:rPr>
          <w:color w:val="000000"/>
        </w:rPr>
        <w:t>раскрывать роль биологии в практической деятельности человека;</w:t>
      </w:r>
    </w:p>
    <w:p w:rsidR="00881C2C" w:rsidRPr="006B1A3D" w:rsidRDefault="00881C2C" w:rsidP="003C16B7">
      <w:pPr>
        <w:widowControl w:val="0"/>
        <w:suppressAutoHyphens w:val="0"/>
        <w:ind w:firstLine="600"/>
        <w:jc w:val="both"/>
      </w:pPr>
      <w:r w:rsidRPr="006B1A3D">
        <w:rPr>
          <w:color w:val="000000"/>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81C2C" w:rsidRPr="006B1A3D" w:rsidRDefault="00881C2C" w:rsidP="003C16B7">
      <w:pPr>
        <w:widowControl w:val="0"/>
        <w:suppressAutoHyphens w:val="0"/>
        <w:ind w:firstLine="600"/>
        <w:jc w:val="both"/>
      </w:pPr>
      <w:r w:rsidRPr="006B1A3D">
        <w:rPr>
          <w:color w:val="000000"/>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881C2C" w:rsidRPr="006B1A3D" w:rsidRDefault="00881C2C" w:rsidP="003C16B7">
      <w:pPr>
        <w:widowControl w:val="0"/>
        <w:suppressAutoHyphens w:val="0"/>
        <w:ind w:firstLine="600"/>
        <w:jc w:val="both"/>
      </w:pPr>
      <w:r w:rsidRPr="006B1A3D">
        <w:rPr>
          <w:color w:val="000000"/>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81C2C" w:rsidRPr="006B1A3D" w:rsidRDefault="00881C2C" w:rsidP="003C16B7">
      <w:pPr>
        <w:widowControl w:val="0"/>
        <w:suppressAutoHyphens w:val="0"/>
        <w:ind w:firstLine="600"/>
        <w:jc w:val="both"/>
      </w:pPr>
      <w:r w:rsidRPr="006B1A3D">
        <w:rPr>
          <w:color w:val="000000"/>
        </w:rPr>
        <w:t>владеть приёмами работы с лупой, световым и цифровым микроскопами при рассматривании биологических объектов;</w:t>
      </w:r>
    </w:p>
    <w:p w:rsidR="00881C2C" w:rsidRPr="006B1A3D" w:rsidRDefault="00881C2C" w:rsidP="003C16B7">
      <w:pPr>
        <w:widowControl w:val="0"/>
        <w:suppressAutoHyphens w:val="0"/>
        <w:ind w:firstLine="600"/>
        <w:jc w:val="both"/>
      </w:pPr>
      <w:r w:rsidRPr="006B1A3D">
        <w:rPr>
          <w:color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81C2C" w:rsidRPr="006B1A3D" w:rsidRDefault="00881C2C" w:rsidP="003C16B7">
      <w:pPr>
        <w:widowControl w:val="0"/>
        <w:suppressAutoHyphens w:val="0"/>
        <w:ind w:firstLine="600"/>
        <w:jc w:val="both"/>
      </w:pPr>
      <w:r w:rsidRPr="006B1A3D">
        <w:rPr>
          <w:color w:val="000000"/>
        </w:rPr>
        <w:t>использовать при выполнении учебных заданий научно-популярную литературу по биологии, справочные материалы, ресурсы Интернета;</w:t>
      </w:r>
    </w:p>
    <w:p w:rsidR="00881C2C" w:rsidRPr="006B1A3D" w:rsidRDefault="00881C2C" w:rsidP="003C16B7">
      <w:pPr>
        <w:widowControl w:val="0"/>
        <w:suppressAutoHyphens w:val="0"/>
        <w:ind w:firstLine="600"/>
        <w:jc w:val="both"/>
      </w:pPr>
      <w:r w:rsidRPr="006B1A3D">
        <w:rPr>
          <w:color w:val="000000"/>
        </w:rPr>
        <w:t>создавать письменные и устные сообщения, используя понятийный аппарат изучаемого раздела биологии.</w:t>
      </w:r>
    </w:p>
    <w:p w:rsidR="00881C2C" w:rsidRPr="006B1A3D" w:rsidRDefault="00881C2C" w:rsidP="003C16B7">
      <w:pPr>
        <w:widowControl w:val="0"/>
        <w:suppressAutoHyphens w:val="0"/>
        <w:ind w:firstLine="600"/>
        <w:jc w:val="both"/>
      </w:pPr>
      <w:r w:rsidRPr="006B1A3D">
        <w:rPr>
          <w:color w:val="000000"/>
        </w:rPr>
        <w:t xml:space="preserve">Предметные результаты освоения программы по биологии к концу обучения </w:t>
      </w:r>
      <w:r w:rsidRPr="006B1A3D">
        <w:rPr>
          <w:b/>
          <w:i/>
          <w:color w:val="000000"/>
        </w:rPr>
        <w:t>в 6 классе:</w:t>
      </w:r>
    </w:p>
    <w:p w:rsidR="00881C2C" w:rsidRPr="006B1A3D" w:rsidRDefault="00881C2C" w:rsidP="003C16B7">
      <w:pPr>
        <w:widowControl w:val="0"/>
        <w:suppressAutoHyphens w:val="0"/>
        <w:ind w:firstLine="600"/>
        <w:jc w:val="both"/>
      </w:pPr>
      <w:r w:rsidRPr="006B1A3D">
        <w:rPr>
          <w:color w:val="000000"/>
        </w:rPr>
        <w:t>характеризовать ботанику как биологическую науку, её разделы и связи с другими науками и техникой;</w:t>
      </w:r>
    </w:p>
    <w:p w:rsidR="00881C2C" w:rsidRPr="006B1A3D" w:rsidRDefault="00881C2C" w:rsidP="003C16B7">
      <w:pPr>
        <w:widowControl w:val="0"/>
        <w:suppressAutoHyphens w:val="0"/>
        <w:ind w:firstLine="600"/>
        <w:jc w:val="both"/>
      </w:pPr>
      <w:r w:rsidRPr="006B1A3D">
        <w:rPr>
          <w:color w:val="000000"/>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881C2C" w:rsidRPr="006B1A3D" w:rsidRDefault="00881C2C" w:rsidP="003C16B7">
      <w:pPr>
        <w:widowControl w:val="0"/>
        <w:suppressAutoHyphens w:val="0"/>
        <w:ind w:firstLine="600"/>
        <w:jc w:val="both"/>
      </w:pPr>
      <w:r w:rsidRPr="006B1A3D">
        <w:rPr>
          <w:color w:val="000000"/>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81C2C" w:rsidRPr="006B1A3D" w:rsidRDefault="00881C2C" w:rsidP="003C16B7">
      <w:pPr>
        <w:widowControl w:val="0"/>
        <w:suppressAutoHyphens w:val="0"/>
        <w:ind w:firstLine="600"/>
        <w:jc w:val="both"/>
      </w:pPr>
      <w:r w:rsidRPr="006B1A3D">
        <w:rPr>
          <w:color w:val="000000"/>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81C2C" w:rsidRPr="006B1A3D" w:rsidRDefault="00881C2C" w:rsidP="003C16B7">
      <w:pPr>
        <w:widowControl w:val="0"/>
        <w:suppressAutoHyphens w:val="0"/>
        <w:ind w:firstLine="600"/>
        <w:jc w:val="both"/>
      </w:pPr>
      <w:r w:rsidRPr="006B1A3D">
        <w:rPr>
          <w:color w:val="000000"/>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81C2C" w:rsidRPr="006B1A3D" w:rsidRDefault="00881C2C" w:rsidP="003C16B7">
      <w:pPr>
        <w:widowControl w:val="0"/>
        <w:suppressAutoHyphens w:val="0"/>
        <w:ind w:firstLine="600"/>
        <w:jc w:val="both"/>
      </w:pPr>
      <w:r w:rsidRPr="006B1A3D">
        <w:rPr>
          <w:color w:val="000000"/>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881C2C" w:rsidRPr="006B1A3D" w:rsidRDefault="00881C2C" w:rsidP="003C16B7">
      <w:pPr>
        <w:widowControl w:val="0"/>
        <w:suppressAutoHyphens w:val="0"/>
        <w:ind w:firstLine="600"/>
        <w:jc w:val="both"/>
      </w:pPr>
      <w:r w:rsidRPr="006B1A3D">
        <w:rPr>
          <w:color w:val="000000"/>
        </w:rPr>
        <w:t>сравнивать растительные ткани и органы растений между собой;</w:t>
      </w:r>
    </w:p>
    <w:p w:rsidR="00881C2C" w:rsidRPr="006B1A3D" w:rsidRDefault="00881C2C" w:rsidP="003C16B7">
      <w:pPr>
        <w:widowControl w:val="0"/>
        <w:suppressAutoHyphens w:val="0"/>
        <w:ind w:firstLine="600"/>
        <w:jc w:val="both"/>
      </w:pPr>
      <w:r w:rsidRPr="006B1A3D">
        <w:rPr>
          <w:color w:val="000000"/>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81C2C" w:rsidRPr="006B1A3D" w:rsidRDefault="00881C2C" w:rsidP="003C16B7">
      <w:pPr>
        <w:widowControl w:val="0"/>
        <w:suppressAutoHyphens w:val="0"/>
        <w:ind w:firstLine="600"/>
        <w:jc w:val="both"/>
      </w:pPr>
      <w:r w:rsidRPr="006B1A3D">
        <w:rPr>
          <w:color w:val="000000"/>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81C2C" w:rsidRPr="006B1A3D" w:rsidRDefault="00881C2C" w:rsidP="003C16B7">
      <w:pPr>
        <w:widowControl w:val="0"/>
        <w:suppressAutoHyphens w:val="0"/>
        <w:ind w:firstLine="600"/>
        <w:jc w:val="both"/>
      </w:pPr>
      <w:r w:rsidRPr="006B1A3D">
        <w:rPr>
          <w:color w:val="000000"/>
        </w:rPr>
        <w:t>выявлять причинно-следственные связи между строением и функциями тканей и органов растений, строением и жизнедеятельностью растений;</w:t>
      </w:r>
    </w:p>
    <w:p w:rsidR="00881C2C" w:rsidRPr="006B1A3D" w:rsidRDefault="00881C2C" w:rsidP="003C16B7">
      <w:pPr>
        <w:widowControl w:val="0"/>
        <w:suppressAutoHyphens w:val="0"/>
        <w:ind w:firstLine="600"/>
        <w:jc w:val="both"/>
      </w:pPr>
      <w:r w:rsidRPr="006B1A3D">
        <w:rPr>
          <w:color w:val="000000"/>
        </w:rPr>
        <w:t>классифицировать растения и их части по разным основаниям;</w:t>
      </w:r>
    </w:p>
    <w:p w:rsidR="00881C2C" w:rsidRPr="006B1A3D" w:rsidRDefault="00881C2C" w:rsidP="003C16B7">
      <w:pPr>
        <w:widowControl w:val="0"/>
        <w:suppressAutoHyphens w:val="0"/>
        <w:ind w:firstLine="600"/>
        <w:jc w:val="both"/>
      </w:pPr>
      <w:r w:rsidRPr="006B1A3D">
        <w:rPr>
          <w:color w:val="000000"/>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81C2C" w:rsidRPr="006B1A3D" w:rsidRDefault="00881C2C" w:rsidP="003C16B7">
      <w:pPr>
        <w:widowControl w:val="0"/>
        <w:suppressAutoHyphens w:val="0"/>
        <w:ind w:firstLine="600"/>
        <w:jc w:val="both"/>
      </w:pPr>
      <w:r w:rsidRPr="006B1A3D">
        <w:rPr>
          <w:color w:val="000000"/>
        </w:rPr>
        <w:t>применять полученные знания для выращивания и размножения культурных растений;</w:t>
      </w:r>
    </w:p>
    <w:p w:rsidR="00881C2C" w:rsidRPr="006B1A3D" w:rsidRDefault="00881C2C" w:rsidP="003C16B7">
      <w:pPr>
        <w:widowControl w:val="0"/>
        <w:suppressAutoHyphens w:val="0"/>
        <w:ind w:firstLine="600"/>
        <w:jc w:val="both"/>
      </w:pPr>
      <w:r w:rsidRPr="006B1A3D">
        <w:rPr>
          <w:color w:val="000000"/>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81C2C" w:rsidRPr="006B1A3D" w:rsidRDefault="00881C2C" w:rsidP="003C16B7">
      <w:pPr>
        <w:widowControl w:val="0"/>
        <w:suppressAutoHyphens w:val="0"/>
        <w:ind w:firstLine="600"/>
        <w:jc w:val="both"/>
      </w:pPr>
      <w:r w:rsidRPr="006B1A3D">
        <w:rPr>
          <w:color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81C2C" w:rsidRPr="006B1A3D" w:rsidRDefault="00881C2C" w:rsidP="003C16B7">
      <w:pPr>
        <w:widowControl w:val="0"/>
        <w:suppressAutoHyphens w:val="0"/>
        <w:ind w:firstLine="600"/>
        <w:jc w:val="both"/>
      </w:pPr>
      <w:r w:rsidRPr="006B1A3D">
        <w:rPr>
          <w:color w:val="000000"/>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881C2C" w:rsidRPr="006B1A3D" w:rsidRDefault="00881C2C" w:rsidP="003C16B7">
      <w:pPr>
        <w:widowControl w:val="0"/>
        <w:suppressAutoHyphens w:val="0"/>
        <w:ind w:firstLine="600"/>
        <w:jc w:val="both"/>
      </w:pPr>
      <w:r w:rsidRPr="006B1A3D">
        <w:rPr>
          <w:color w:val="000000"/>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81C2C" w:rsidRPr="006B1A3D" w:rsidRDefault="00881C2C" w:rsidP="003C16B7">
      <w:pPr>
        <w:widowControl w:val="0"/>
        <w:suppressAutoHyphens w:val="0"/>
        <w:ind w:firstLine="600"/>
        <w:jc w:val="both"/>
      </w:pPr>
      <w:r w:rsidRPr="006B1A3D">
        <w:rPr>
          <w:color w:val="000000"/>
        </w:rPr>
        <w:t>создавать письменные и устные сообщения, используя понятийный аппарат изучаемого раздела биологии.</w:t>
      </w:r>
    </w:p>
    <w:p w:rsidR="00881C2C" w:rsidRPr="006B1A3D" w:rsidRDefault="00881C2C" w:rsidP="003C16B7">
      <w:pPr>
        <w:widowControl w:val="0"/>
        <w:suppressAutoHyphens w:val="0"/>
        <w:ind w:firstLine="600"/>
        <w:jc w:val="both"/>
      </w:pPr>
      <w:r w:rsidRPr="006B1A3D">
        <w:rPr>
          <w:color w:val="000000"/>
        </w:rPr>
        <w:t xml:space="preserve">Предметные результаты освоения программы по биологии к концу обучения </w:t>
      </w:r>
      <w:r w:rsidRPr="006B1A3D">
        <w:rPr>
          <w:b/>
          <w:i/>
          <w:color w:val="000000"/>
        </w:rPr>
        <w:t>в 7</w:t>
      </w:r>
      <w:r w:rsidRPr="006B1A3D">
        <w:rPr>
          <w:b/>
          <w:color w:val="000000"/>
        </w:rPr>
        <w:t xml:space="preserve"> </w:t>
      </w:r>
      <w:r w:rsidRPr="006B1A3D">
        <w:rPr>
          <w:b/>
          <w:i/>
          <w:color w:val="000000"/>
        </w:rPr>
        <w:t>классе</w:t>
      </w:r>
      <w:r w:rsidRPr="006B1A3D">
        <w:rPr>
          <w:color w:val="000000"/>
        </w:rPr>
        <w:t>:</w:t>
      </w:r>
    </w:p>
    <w:p w:rsidR="00881C2C" w:rsidRPr="006B1A3D" w:rsidRDefault="00881C2C" w:rsidP="003C16B7">
      <w:pPr>
        <w:widowControl w:val="0"/>
        <w:suppressAutoHyphens w:val="0"/>
        <w:ind w:firstLine="600"/>
        <w:jc w:val="both"/>
      </w:pPr>
      <w:r w:rsidRPr="006B1A3D">
        <w:rPr>
          <w:color w:val="000000"/>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81C2C" w:rsidRPr="006B1A3D" w:rsidRDefault="00881C2C" w:rsidP="003C16B7">
      <w:pPr>
        <w:widowControl w:val="0"/>
        <w:suppressAutoHyphens w:val="0"/>
        <w:ind w:firstLine="600"/>
        <w:jc w:val="both"/>
      </w:pPr>
      <w:r w:rsidRPr="006B1A3D">
        <w:rPr>
          <w:color w:val="000000"/>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881C2C" w:rsidRPr="006B1A3D" w:rsidRDefault="00881C2C" w:rsidP="003C16B7">
      <w:pPr>
        <w:widowControl w:val="0"/>
        <w:suppressAutoHyphens w:val="0"/>
        <w:ind w:firstLine="600"/>
        <w:jc w:val="both"/>
      </w:pPr>
      <w:r w:rsidRPr="006B1A3D">
        <w:rPr>
          <w:color w:val="000000"/>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81C2C" w:rsidRPr="006B1A3D" w:rsidRDefault="00881C2C" w:rsidP="003C16B7">
      <w:pPr>
        <w:widowControl w:val="0"/>
        <w:suppressAutoHyphens w:val="0"/>
        <w:ind w:firstLine="600"/>
        <w:jc w:val="both"/>
      </w:pPr>
      <w:r w:rsidRPr="006B1A3D">
        <w:rPr>
          <w:color w:val="000000"/>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81C2C" w:rsidRPr="006B1A3D" w:rsidRDefault="00881C2C" w:rsidP="003C16B7">
      <w:pPr>
        <w:widowControl w:val="0"/>
        <w:suppressAutoHyphens w:val="0"/>
        <w:ind w:firstLine="600"/>
        <w:jc w:val="both"/>
      </w:pPr>
      <w:r w:rsidRPr="006B1A3D">
        <w:rPr>
          <w:color w:val="000000"/>
        </w:rPr>
        <w:t>выявлять признаки классов покрытосеменных или цветковых, семейств двудольных и однодольных растений;</w:t>
      </w:r>
    </w:p>
    <w:p w:rsidR="00881C2C" w:rsidRPr="006B1A3D" w:rsidRDefault="00881C2C" w:rsidP="003C16B7">
      <w:pPr>
        <w:widowControl w:val="0"/>
        <w:suppressAutoHyphens w:val="0"/>
        <w:ind w:firstLine="600"/>
        <w:jc w:val="both"/>
      </w:pPr>
      <w:r w:rsidRPr="006B1A3D">
        <w:rPr>
          <w:color w:val="000000"/>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81C2C" w:rsidRPr="006B1A3D" w:rsidRDefault="00881C2C" w:rsidP="003C16B7">
      <w:pPr>
        <w:widowControl w:val="0"/>
        <w:suppressAutoHyphens w:val="0"/>
        <w:ind w:firstLine="600"/>
        <w:jc w:val="both"/>
      </w:pPr>
      <w:r w:rsidRPr="006B1A3D">
        <w:rPr>
          <w:color w:val="000000"/>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81C2C" w:rsidRPr="006B1A3D" w:rsidRDefault="00881C2C" w:rsidP="003C16B7">
      <w:pPr>
        <w:widowControl w:val="0"/>
        <w:suppressAutoHyphens w:val="0"/>
        <w:ind w:firstLine="600"/>
        <w:jc w:val="both"/>
      </w:pPr>
      <w:r w:rsidRPr="006B1A3D">
        <w:rPr>
          <w:color w:val="000000"/>
        </w:rPr>
        <w:t>выделять существенные признаки строения и жизнедеятельности растений, бактерий, грибов, лишайников;</w:t>
      </w:r>
    </w:p>
    <w:p w:rsidR="00881C2C" w:rsidRPr="006B1A3D" w:rsidRDefault="00881C2C" w:rsidP="003C16B7">
      <w:pPr>
        <w:widowControl w:val="0"/>
        <w:suppressAutoHyphens w:val="0"/>
        <w:ind w:firstLine="600"/>
        <w:jc w:val="both"/>
      </w:pPr>
      <w:r w:rsidRPr="006B1A3D">
        <w:rPr>
          <w:color w:val="000000"/>
        </w:rPr>
        <w:t>проводить описание и сравнивать между собой растения, грибы, лишайники, бактерии по заданному плану, делать выводы на основе сравнения;</w:t>
      </w:r>
    </w:p>
    <w:p w:rsidR="00881C2C" w:rsidRPr="006B1A3D" w:rsidRDefault="00881C2C" w:rsidP="003C16B7">
      <w:pPr>
        <w:widowControl w:val="0"/>
        <w:suppressAutoHyphens w:val="0"/>
        <w:ind w:firstLine="600"/>
        <w:jc w:val="both"/>
      </w:pPr>
      <w:r w:rsidRPr="006B1A3D">
        <w:rPr>
          <w:color w:val="000000"/>
        </w:rPr>
        <w:t>описывать усложнение организации растений в ходе эволюции растительного мира на Земле;</w:t>
      </w:r>
    </w:p>
    <w:p w:rsidR="00881C2C" w:rsidRPr="006B1A3D" w:rsidRDefault="00881C2C" w:rsidP="003C16B7">
      <w:pPr>
        <w:widowControl w:val="0"/>
        <w:suppressAutoHyphens w:val="0"/>
        <w:ind w:firstLine="600"/>
        <w:jc w:val="both"/>
      </w:pPr>
      <w:r w:rsidRPr="006B1A3D">
        <w:rPr>
          <w:color w:val="000000"/>
        </w:rPr>
        <w:t>выявлять черты приспособленности растений к среде обитания, значение экологических факторов для растений;</w:t>
      </w:r>
    </w:p>
    <w:p w:rsidR="00881C2C" w:rsidRPr="006B1A3D" w:rsidRDefault="00881C2C" w:rsidP="003C16B7">
      <w:pPr>
        <w:widowControl w:val="0"/>
        <w:suppressAutoHyphens w:val="0"/>
        <w:ind w:firstLine="600"/>
        <w:jc w:val="both"/>
      </w:pPr>
      <w:r w:rsidRPr="006B1A3D">
        <w:rPr>
          <w:color w:val="000000"/>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81C2C" w:rsidRPr="006B1A3D" w:rsidRDefault="00881C2C" w:rsidP="003C16B7">
      <w:pPr>
        <w:widowControl w:val="0"/>
        <w:suppressAutoHyphens w:val="0"/>
        <w:ind w:firstLine="600"/>
        <w:jc w:val="both"/>
      </w:pPr>
      <w:r w:rsidRPr="006B1A3D">
        <w:rPr>
          <w:color w:val="000000"/>
        </w:rPr>
        <w:t>приводить примеры культурных растений и их значение в жизни человека, понимать причины и знать меры охраны растительного мира Земли;</w:t>
      </w:r>
    </w:p>
    <w:p w:rsidR="00881C2C" w:rsidRPr="006B1A3D" w:rsidRDefault="00881C2C" w:rsidP="003C16B7">
      <w:pPr>
        <w:widowControl w:val="0"/>
        <w:suppressAutoHyphens w:val="0"/>
        <w:ind w:firstLine="600"/>
        <w:jc w:val="both"/>
      </w:pPr>
      <w:r w:rsidRPr="006B1A3D">
        <w:rPr>
          <w:color w:val="000000"/>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81C2C" w:rsidRPr="006B1A3D" w:rsidRDefault="00881C2C" w:rsidP="003C16B7">
      <w:pPr>
        <w:widowControl w:val="0"/>
        <w:suppressAutoHyphens w:val="0"/>
        <w:ind w:firstLine="600"/>
        <w:jc w:val="both"/>
      </w:pPr>
      <w:r w:rsidRPr="006B1A3D">
        <w:rPr>
          <w:color w:val="000000"/>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81C2C" w:rsidRPr="006B1A3D" w:rsidRDefault="00881C2C" w:rsidP="003C16B7">
      <w:pPr>
        <w:widowControl w:val="0"/>
        <w:suppressAutoHyphens w:val="0"/>
        <w:ind w:firstLine="600"/>
        <w:jc w:val="both"/>
      </w:pPr>
      <w:r w:rsidRPr="006B1A3D">
        <w:rPr>
          <w:color w:val="000000"/>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881C2C" w:rsidRPr="006B1A3D" w:rsidRDefault="00881C2C" w:rsidP="003C16B7">
      <w:pPr>
        <w:widowControl w:val="0"/>
        <w:suppressAutoHyphens w:val="0"/>
        <w:ind w:firstLine="600"/>
        <w:jc w:val="both"/>
      </w:pPr>
      <w:r w:rsidRPr="006B1A3D">
        <w:rPr>
          <w:color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81C2C" w:rsidRPr="006B1A3D" w:rsidRDefault="00881C2C" w:rsidP="003C16B7">
      <w:pPr>
        <w:widowControl w:val="0"/>
        <w:suppressAutoHyphens w:val="0"/>
        <w:ind w:firstLine="600"/>
        <w:jc w:val="both"/>
      </w:pPr>
      <w:r w:rsidRPr="006B1A3D">
        <w:rPr>
          <w:color w:val="000000"/>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881C2C" w:rsidRPr="006B1A3D" w:rsidRDefault="00881C2C" w:rsidP="003C16B7">
      <w:pPr>
        <w:widowControl w:val="0"/>
        <w:suppressAutoHyphens w:val="0"/>
        <w:ind w:firstLine="600"/>
        <w:jc w:val="both"/>
      </w:pPr>
      <w:r w:rsidRPr="006B1A3D">
        <w:rPr>
          <w:color w:val="000000"/>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81C2C" w:rsidRPr="006B1A3D" w:rsidRDefault="00881C2C" w:rsidP="003C16B7">
      <w:pPr>
        <w:widowControl w:val="0"/>
        <w:suppressAutoHyphens w:val="0"/>
        <w:ind w:firstLine="600"/>
        <w:jc w:val="both"/>
      </w:pPr>
      <w:r w:rsidRPr="006B1A3D">
        <w:rPr>
          <w:color w:val="000000"/>
        </w:rPr>
        <w:t xml:space="preserve">Предметные результаты освоения программы по биологии к концу обучения </w:t>
      </w:r>
      <w:r w:rsidRPr="006B1A3D">
        <w:rPr>
          <w:b/>
          <w:i/>
          <w:color w:val="000000"/>
        </w:rPr>
        <w:t>в 8 классе:</w:t>
      </w:r>
    </w:p>
    <w:p w:rsidR="00881C2C" w:rsidRPr="006B1A3D" w:rsidRDefault="00881C2C" w:rsidP="003C16B7">
      <w:pPr>
        <w:widowControl w:val="0"/>
        <w:suppressAutoHyphens w:val="0"/>
        <w:ind w:firstLine="600"/>
        <w:jc w:val="both"/>
      </w:pPr>
      <w:r w:rsidRPr="006B1A3D">
        <w:rPr>
          <w:color w:val="000000"/>
        </w:rPr>
        <w:t>характеризовать зоологию как биологическую науку, её разделы и связь с другими науками и техникой;</w:t>
      </w:r>
    </w:p>
    <w:p w:rsidR="00881C2C" w:rsidRPr="006B1A3D" w:rsidRDefault="00881C2C" w:rsidP="003C16B7">
      <w:pPr>
        <w:widowControl w:val="0"/>
        <w:suppressAutoHyphens w:val="0"/>
        <w:ind w:firstLine="600"/>
        <w:jc w:val="both"/>
      </w:pPr>
      <w:r w:rsidRPr="006B1A3D">
        <w:rPr>
          <w:color w:val="000000"/>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81C2C" w:rsidRPr="006B1A3D" w:rsidRDefault="00881C2C" w:rsidP="003C16B7">
      <w:pPr>
        <w:widowControl w:val="0"/>
        <w:suppressAutoHyphens w:val="0"/>
        <w:ind w:firstLine="600"/>
        <w:jc w:val="both"/>
      </w:pPr>
      <w:r w:rsidRPr="006B1A3D">
        <w:rPr>
          <w:color w:val="000000"/>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881C2C" w:rsidRPr="006B1A3D" w:rsidRDefault="00881C2C" w:rsidP="003C16B7">
      <w:pPr>
        <w:widowControl w:val="0"/>
        <w:suppressAutoHyphens w:val="0"/>
        <w:ind w:firstLine="600"/>
        <w:jc w:val="both"/>
      </w:pPr>
      <w:r w:rsidRPr="006B1A3D">
        <w:rPr>
          <w:color w:val="000000"/>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81C2C" w:rsidRPr="006B1A3D" w:rsidRDefault="00881C2C" w:rsidP="003C16B7">
      <w:pPr>
        <w:widowControl w:val="0"/>
        <w:suppressAutoHyphens w:val="0"/>
        <w:ind w:firstLine="600"/>
        <w:jc w:val="both"/>
      </w:pPr>
      <w:r w:rsidRPr="006B1A3D">
        <w:rPr>
          <w:color w:val="000000"/>
        </w:rPr>
        <w:t>раскрывать общие признаки животных, уровни организации животного организма: клетки, ткани, органы, системы органов, организм;</w:t>
      </w:r>
    </w:p>
    <w:p w:rsidR="00881C2C" w:rsidRPr="006B1A3D" w:rsidRDefault="00881C2C" w:rsidP="003C16B7">
      <w:pPr>
        <w:widowControl w:val="0"/>
        <w:suppressAutoHyphens w:val="0"/>
        <w:ind w:firstLine="600"/>
        <w:jc w:val="both"/>
      </w:pPr>
      <w:r w:rsidRPr="006B1A3D">
        <w:rPr>
          <w:color w:val="000000"/>
        </w:rPr>
        <w:t>сравнивать животные ткани и органы животных между собой;</w:t>
      </w:r>
    </w:p>
    <w:p w:rsidR="00881C2C" w:rsidRPr="006B1A3D" w:rsidRDefault="00881C2C" w:rsidP="003C16B7">
      <w:pPr>
        <w:widowControl w:val="0"/>
        <w:suppressAutoHyphens w:val="0"/>
        <w:ind w:firstLine="600"/>
        <w:jc w:val="both"/>
      </w:pPr>
      <w:r w:rsidRPr="006B1A3D">
        <w:rPr>
          <w:color w:val="000000"/>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81C2C" w:rsidRPr="006B1A3D" w:rsidRDefault="00881C2C" w:rsidP="003C16B7">
      <w:pPr>
        <w:widowControl w:val="0"/>
        <w:suppressAutoHyphens w:val="0"/>
        <w:ind w:firstLine="600"/>
        <w:jc w:val="both"/>
      </w:pPr>
      <w:r w:rsidRPr="006B1A3D">
        <w:rPr>
          <w:color w:val="000000"/>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81C2C" w:rsidRPr="006B1A3D" w:rsidRDefault="00881C2C" w:rsidP="003C16B7">
      <w:pPr>
        <w:widowControl w:val="0"/>
        <w:suppressAutoHyphens w:val="0"/>
        <w:ind w:firstLine="600"/>
        <w:jc w:val="both"/>
      </w:pPr>
      <w:r w:rsidRPr="006B1A3D">
        <w:rPr>
          <w:color w:val="000000"/>
        </w:rPr>
        <w:t>выявлять причинно-следственные связи между строением, жизнедеятельностью и средой обитания животных изучаемых систематических групп;</w:t>
      </w:r>
    </w:p>
    <w:p w:rsidR="00881C2C" w:rsidRPr="006B1A3D" w:rsidRDefault="00881C2C" w:rsidP="003C16B7">
      <w:pPr>
        <w:widowControl w:val="0"/>
        <w:suppressAutoHyphens w:val="0"/>
        <w:ind w:firstLine="600"/>
        <w:jc w:val="both"/>
      </w:pPr>
      <w:r w:rsidRPr="006B1A3D">
        <w:rPr>
          <w:color w:val="000000"/>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81C2C" w:rsidRPr="006B1A3D" w:rsidRDefault="00881C2C" w:rsidP="003C16B7">
      <w:pPr>
        <w:widowControl w:val="0"/>
        <w:suppressAutoHyphens w:val="0"/>
        <w:ind w:firstLine="600"/>
        <w:jc w:val="both"/>
      </w:pPr>
      <w:r w:rsidRPr="006B1A3D">
        <w:rPr>
          <w:color w:val="000000"/>
        </w:rPr>
        <w:t>выявлять признаки классов членистоногих и хордовых, отрядов насекомых и млекопитающих;</w:t>
      </w:r>
    </w:p>
    <w:p w:rsidR="00881C2C" w:rsidRPr="006B1A3D" w:rsidRDefault="00881C2C" w:rsidP="003C16B7">
      <w:pPr>
        <w:widowControl w:val="0"/>
        <w:suppressAutoHyphens w:val="0"/>
        <w:ind w:firstLine="600"/>
        <w:jc w:val="both"/>
      </w:pPr>
      <w:r w:rsidRPr="006B1A3D">
        <w:rPr>
          <w:color w:val="000000"/>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81C2C" w:rsidRPr="006B1A3D" w:rsidRDefault="00881C2C" w:rsidP="003C16B7">
      <w:pPr>
        <w:widowControl w:val="0"/>
        <w:suppressAutoHyphens w:val="0"/>
        <w:ind w:firstLine="600"/>
        <w:jc w:val="both"/>
      </w:pPr>
      <w:r w:rsidRPr="006B1A3D">
        <w:rPr>
          <w:color w:val="000000"/>
        </w:rPr>
        <w:t>сравнивать представителей отдельных систематических групп животных и делать выводы на основе сравнения;</w:t>
      </w:r>
    </w:p>
    <w:p w:rsidR="00881C2C" w:rsidRPr="006B1A3D" w:rsidRDefault="00881C2C" w:rsidP="003C16B7">
      <w:pPr>
        <w:widowControl w:val="0"/>
        <w:suppressAutoHyphens w:val="0"/>
        <w:ind w:firstLine="600"/>
        <w:jc w:val="both"/>
      </w:pPr>
      <w:r w:rsidRPr="006B1A3D">
        <w:rPr>
          <w:color w:val="000000"/>
        </w:rPr>
        <w:t>классифицировать животных на основании особенностей строения;</w:t>
      </w:r>
    </w:p>
    <w:p w:rsidR="00881C2C" w:rsidRPr="006B1A3D" w:rsidRDefault="00881C2C" w:rsidP="003C16B7">
      <w:pPr>
        <w:widowControl w:val="0"/>
        <w:suppressAutoHyphens w:val="0"/>
        <w:ind w:firstLine="600"/>
        <w:jc w:val="both"/>
      </w:pPr>
      <w:r w:rsidRPr="006B1A3D">
        <w:rPr>
          <w:color w:val="000000"/>
        </w:rPr>
        <w:t>описывать усложнение организации животных в ходе эволюции животного мира на Земле;</w:t>
      </w:r>
    </w:p>
    <w:p w:rsidR="00881C2C" w:rsidRPr="006B1A3D" w:rsidRDefault="00881C2C" w:rsidP="003C16B7">
      <w:pPr>
        <w:widowControl w:val="0"/>
        <w:suppressAutoHyphens w:val="0"/>
        <w:ind w:firstLine="600"/>
        <w:jc w:val="both"/>
      </w:pPr>
      <w:r w:rsidRPr="006B1A3D">
        <w:rPr>
          <w:color w:val="000000"/>
        </w:rPr>
        <w:t>выявлять черты приспособленности животных к среде обитания, значение экологических факторов для животных;</w:t>
      </w:r>
    </w:p>
    <w:p w:rsidR="00881C2C" w:rsidRPr="006B1A3D" w:rsidRDefault="00881C2C" w:rsidP="003C16B7">
      <w:pPr>
        <w:widowControl w:val="0"/>
        <w:suppressAutoHyphens w:val="0"/>
        <w:ind w:firstLine="600"/>
        <w:jc w:val="both"/>
      </w:pPr>
      <w:r w:rsidRPr="006B1A3D">
        <w:rPr>
          <w:color w:val="000000"/>
        </w:rPr>
        <w:t>выявлять взаимосвязи животных в природных сообществах, цепи питания;</w:t>
      </w:r>
    </w:p>
    <w:p w:rsidR="00881C2C" w:rsidRPr="006B1A3D" w:rsidRDefault="00881C2C" w:rsidP="003C16B7">
      <w:pPr>
        <w:widowControl w:val="0"/>
        <w:suppressAutoHyphens w:val="0"/>
        <w:ind w:firstLine="600"/>
        <w:jc w:val="both"/>
      </w:pPr>
      <w:r w:rsidRPr="006B1A3D">
        <w:rPr>
          <w:color w:val="000000"/>
        </w:rPr>
        <w:t>устанавливать взаимосвязи животных с растениями, грибами, лишайниками и бактериями в природных сообществах;</w:t>
      </w:r>
    </w:p>
    <w:p w:rsidR="00881C2C" w:rsidRPr="006B1A3D" w:rsidRDefault="00881C2C" w:rsidP="003C16B7">
      <w:pPr>
        <w:widowControl w:val="0"/>
        <w:suppressAutoHyphens w:val="0"/>
        <w:ind w:firstLine="600"/>
        <w:jc w:val="both"/>
      </w:pPr>
      <w:r w:rsidRPr="006B1A3D">
        <w:rPr>
          <w:color w:val="000000"/>
        </w:rPr>
        <w:t>характеризовать животных природных зон Земли, основные закономерности распространения животных по планете;</w:t>
      </w:r>
    </w:p>
    <w:p w:rsidR="00881C2C" w:rsidRPr="006B1A3D" w:rsidRDefault="00881C2C" w:rsidP="003C16B7">
      <w:pPr>
        <w:widowControl w:val="0"/>
        <w:suppressAutoHyphens w:val="0"/>
        <w:ind w:firstLine="600"/>
        <w:jc w:val="both"/>
      </w:pPr>
      <w:r w:rsidRPr="006B1A3D">
        <w:rPr>
          <w:color w:val="000000"/>
        </w:rPr>
        <w:t>раскрывать роль животных в природных сообществах;</w:t>
      </w:r>
    </w:p>
    <w:p w:rsidR="00881C2C" w:rsidRPr="006B1A3D" w:rsidRDefault="00881C2C" w:rsidP="003C16B7">
      <w:pPr>
        <w:widowControl w:val="0"/>
        <w:suppressAutoHyphens w:val="0"/>
        <w:ind w:firstLine="600"/>
        <w:jc w:val="both"/>
      </w:pPr>
      <w:r w:rsidRPr="006B1A3D">
        <w:rPr>
          <w:color w:val="000000"/>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81C2C" w:rsidRPr="006B1A3D" w:rsidRDefault="00881C2C" w:rsidP="003C16B7">
      <w:pPr>
        <w:widowControl w:val="0"/>
        <w:suppressAutoHyphens w:val="0"/>
        <w:ind w:firstLine="600"/>
        <w:jc w:val="both"/>
      </w:pPr>
      <w:r w:rsidRPr="006B1A3D">
        <w:rPr>
          <w:color w:val="000000"/>
        </w:rPr>
        <w:t>иметь представление о мероприятиях по охране животного мира Земли;</w:t>
      </w:r>
    </w:p>
    <w:p w:rsidR="00881C2C" w:rsidRPr="006B1A3D" w:rsidRDefault="00881C2C" w:rsidP="003C16B7">
      <w:pPr>
        <w:widowControl w:val="0"/>
        <w:suppressAutoHyphens w:val="0"/>
        <w:ind w:firstLine="600"/>
        <w:jc w:val="both"/>
      </w:pPr>
      <w:r w:rsidRPr="006B1A3D">
        <w:rPr>
          <w:color w:val="000000"/>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881C2C" w:rsidRPr="006B1A3D" w:rsidRDefault="00881C2C" w:rsidP="003C16B7">
      <w:pPr>
        <w:widowControl w:val="0"/>
        <w:suppressAutoHyphens w:val="0"/>
        <w:ind w:firstLine="600"/>
        <w:jc w:val="both"/>
      </w:pPr>
      <w:r w:rsidRPr="006B1A3D">
        <w:rPr>
          <w:color w:val="000000"/>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81C2C" w:rsidRPr="006B1A3D" w:rsidRDefault="00881C2C" w:rsidP="003C16B7">
      <w:pPr>
        <w:widowControl w:val="0"/>
        <w:suppressAutoHyphens w:val="0"/>
        <w:ind w:firstLine="600"/>
        <w:jc w:val="both"/>
      </w:pPr>
      <w:r w:rsidRPr="006B1A3D">
        <w:rPr>
          <w:color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81C2C" w:rsidRPr="006B1A3D" w:rsidRDefault="00881C2C" w:rsidP="003C16B7">
      <w:pPr>
        <w:widowControl w:val="0"/>
        <w:suppressAutoHyphens w:val="0"/>
        <w:ind w:firstLine="600"/>
        <w:jc w:val="both"/>
      </w:pPr>
      <w:r w:rsidRPr="006B1A3D">
        <w:rPr>
          <w:color w:val="000000"/>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881C2C" w:rsidRPr="006B1A3D" w:rsidRDefault="00881C2C" w:rsidP="003C16B7">
      <w:pPr>
        <w:widowControl w:val="0"/>
        <w:suppressAutoHyphens w:val="0"/>
        <w:ind w:firstLine="600"/>
        <w:jc w:val="both"/>
      </w:pPr>
      <w:r w:rsidRPr="006B1A3D">
        <w:rPr>
          <w:color w:val="000000"/>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81C2C" w:rsidRPr="006B1A3D" w:rsidRDefault="00881C2C" w:rsidP="003C16B7">
      <w:pPr>
        <w:widowControl w:val="0"/>
        <w:suppressAutoHyphens w:val="0"/>
        <w:ind w:firstLine="600"/>
        <w:jc w:val="both"/>
      </w:pPr>
      <w:r w:rsidRPr="006B1A3D">
        <w:rPr>
          <w:color w:val="000000"/>
        </w:rPr>
        <w:t xml:space="preserve">Предметные результаты освоения программы по биологии к концу обучения </w:t>
      </w:r>
      <w:r w:rsidRPr="006B1A3D">
        <w:rPr>
          <w:b/>
          <w:i/>
          <w:color w:val="000000"/>
        </w:rPr>
        <w:t>в 9 классе:</w:t>
      </w:r>
    </w:p>
    <w:p w:rsidR="00881C2C" w:rsidRPr="006B1A3D" w:rsidRDefault="00881C2C" w:rsidP="003C16B7">
      <w:pPr>
        <w:widowControl w:val="0"/>
        <w:suppressAutoHyphens w:val="0"/>
        <w:ind w:firstLine="600"/>
        <w:jc w:val="both"/>
      </w:pPr>
      <w:r w:rsidRPr="006B1A3D">
        <w:rPr>
          <w:color w:val="000000"/>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81C2C" w:rsidRPr="006B1A3D" w:rsidRDefault="00881C2C" w:rsidP="003C16B7">
      <w:pPr>
        <w:widowControl w:val="0"/>
        <w:suppressAutoHyphens w:val="0"/>
        <w:ind w:firstLine="600"/>
        <w:jc w:val="both"/>
      </w:pPr>
      <w:r w:rsidRPr="006B1A3D">
        <w:rPr>
          <w:color w:val="000000"/>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81C2C" w:rsidRPr="006B1A3D" w:rsidRDefault="00881C2C" w:rsidP="003C16B7">
      <w:pPr>
        <w:widowControl w:val="0"/>
        <w:suppressAutoHyphens w:val="0"/>
        <w:ind w:firstLine="600"/>
        <w:jc w:val="both"/>
      </w:pPr>
      <w:r w:rsidRPr="006B1A3D">
        <w:rPr>
          <w:color w:val="000000"/>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881C2C" w:rsidRPr="006B1A3D" w:rsidRDefault="00881C2C" w:rsidP="003C16B7">
      <w:pPr>
        <w:widowControl w:val="0"/>
        <w:suppressAutoHyphens w:val="0"/>
        <w:ind w:firstLine="600"/>
        <w:jc w:val="both"/>
      </w:pPr>
      <w:r w:rsidRPr="006B1A3D">
        <w:rPr>
          <w:color w:val="000000"/>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81C2C" w:rsidRPr="006B1A3D" w:rsidRDefault="00881C2C" w:rsidP="003C16B7">
      <w:pPr>
        <w:widowControl w:val="0"/>
        <w:suppressAutoHyphens w:val="0"/>
        <w:ind w:firstLine="600"/>
        <w:jc w:val="both"/>
      </w:pPr>
      <w:r w:rsidRPr="006B1A3D">
        <w:rPr>
          <w:color w:val="000000"/>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81C2C" w:rsidRPr="006B1A3D" w:rsidRDefault="00881C2C" w:rsidP="003C16B7">
      <w:pPr>
        <w:widowControl w:val="0"/>
        <w:suppressAutoHyphens w:val="0"/>
        <w:ind w:firstLine="600"/>
        <w:jc w:val="both"/>
      </w:pPr>
      <w:r w:rsidRPr="006B1A3D">
        <w:rPr>
          <w:color w:val="000000"/>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881C2C" w:rsidRPr="006B1A3D" w:rsidRDefault="00881C2C" w:rsidP="003C16B7">
      <w:pPr>
        <w:widowControl w:val="0"/>
        <w:suppressAutoHyphens w:val="0"/>
        <w:ind w:firstLine="600"/>
        <w:jc w:val="both"/>
      </w:pPr>
      <w:r w:rsidRPr="006B1A3D">
        <w:rPr>
          <w:color w:val="000000"/>
        </w:rPr>
        <w:t>различать биологически активные вещества (витамины, ферменты, гормоны), выявлять их роль в процессе обмена веществ и превращения энергии;</w:t>
      </w:r>
    </w:p>
    <w:p w:rsidR="00881C2C" w:rsidRPr="006B1A3D" w:rsidRDefault="00881C2C" w:rsidP="003C16B7">
      <w:pPr>
        <w:widowControl w:val="0"/>
        <w:suppressAutoHyphens w:val="0"/>
        <w:ind w:firstLine="600"/>
        <w:jc w:val="both"/>
      </w:pPr>
      <w:r w:rsidRPr="006B1A3D">
        <w:rPr>
          <w:color w:val="000000"/>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81C2C" w:rsidRPr="006B1A3D" w:rsidRDefault="00881C2C" w:rsidP="003C16B7">
      <w:pPr>
        <w:widowControl w:val="0"/>
        <w:suppressAutoHyphens w:val="0"/>
        <w:ind w:firstLine="600"/>
        <w:jc w:val="both"/>
      </w:pPr>
      <w:r w:rsidRPr="006B1A3D">
        <w:rPr>
          <w:color w:val="000000"/>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81C2C" w:rsidRPr="006B1A3D" w:rsidRDefault="00881C2C" w:rsidP="003C16B7">
      <w:pPr>
        <w:widowControl w:val="0"/>
        <w:suppressAutoHyphens w:val="0"/>
        <w:ind w:firstLine="600"/>
        <w:jc w:val="both"/>
      </w:pPr>
      <w:r w:rsidRPr="006B1A3D">
        <w:rPr>
          <w:color w:val="000000"/>
        </w:rPr>
        <w:t>применять биологические модели для выявления особенностей строения и функционирования органов и систем органов человека;</w:t>
      </w:r>
    </w:p>
    <w:p w:rsidR="00881C2C" w:rsidRPr="006B1A3D" w:rsidRDefault="00881C2C" w:rsidP="003C16B7">
      <w:pPr>
        <w:widowControl w:val="0"/>
        <w:suppressAutoHyphens w:val="0"/>
        <w:ind w:firstLine="600"/>
        <w:jc w:val="both"/>
      </w:pPr>
      <w:r w:rsidRPr="006B1A3D">
        <w:rPr>
          <w:color w:val="000000"/>
        </w:rPr>
        <w:t>объяснять нейрогуморальную регуляцию процессов жизнедеятельности организма человека;</w:t>
      </w:r>
    </w:p>
    <w:p w:rsidR="00881C2C" w:rsidRPr="006B1A3D" w:rsidRDefault="00881C2C" w:rsidP="003C16B7">
      <w:pPr>
        <w:widowControl w:val="0"/>
        <w:suppressAutoHyphens w:val="0"/>
        <w:ind w:firstLine="600"/>
        <w:jc w:val="both"/>
      </w:pPr>
      <w:r w:rsidRPr="006B1A3D">
        <w:rPr>
          <w:color w:val="000000"/>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81C2C" w:rsidRPr="006B1A3D" w:rsidRDefault="00881C2C" w:rsidP="003C16B7">
      <w:pPr>
        <w:widowControl w:val="0"/>
        <w:suppressAutoHyphens w:val="0"/>
        <w:ind w:firstLine="600"/>
        <w:jc w:val="both"/>
      </w:pPr>
      <w:r w:rsidRPr="006B1A3D">
        <w:rPr>
          <w:color w:val="000000"/>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81C2C" w:rsidRPr="006B1A3D" w:rsidRDefault="00881C2C" w:rsidP="003C16B7">
      <w:pPr>
        <w:widowControl w:val="0"/>
        <w:suppressAutoHyphens w:val="0"/>
        <w:ind w:firstLine="600"/>
        <w:jc w:val="both"/>
      </w:pPr>
      <w:r w:rsidRPr="006B1A3D">
        <w:rPr>
          <w:color w:val="000000"/>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81C2C" w:rsidRPr="006B1A3D" w:rsidRDefault="00881C2C" w:rsidP="003C16B7">
      <w:pPr>
        <w:widowControl w:val="0"/>
        <w:suppressAutoHyphens w:val="0"/>
        <w:ind w:firstLine="600"/>
        <w:jc w:val="both"/>
      </w:pPr>
      <w:r w:rsidRPr="006B1A3D">
        <w:rPr>
          <w:color w:val="000000"/>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81C2C" w:rsidRPr="006B1A3D" w:rsidRDefault="00881C2C" w:rsidP="003C16B7">
      <w:pPr>
        <w:widowControl w:val="0"/>
        <w:suppressAutoHyphens w:val="0"/>
        <w:ind w:firstLine="600"/>
        <w:jc w:val="both"/>
      </w:pPr>
      <w:r w:rsidRPr="006B1A3D">
        <w:rPr>
          <w:color w:val="000000"/>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81C2C" w:rsidRPr="006B1A3D" w:rsidRDefault="00881C2C" w:rsidP="003C16B7">
      <w:pPr>
        <w:widowControl w:val="0"/>
        <w:suppressAutoHyphens w:val="0"/>
        <w:ind w:firstLine="600"/>
        <w:jc w:val="both"/>
      </w:pPr>
      <w:r w:rsidRPr="006B1A3D">
        <w:rPr>
          <w:color w:val="000000"/>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81C2C" w:rsidRPr="006B1A3D" w:rsidRDefault="00881C2C" w:rsidP="003C16B7">
      <w:pPr>
        <w:widowControl w:val="0"/>
        <w:suppressAutoHyphens w:val="0"/>
        <w:ind w:firstLine="600"/>
        <w:jc w:val="both"/>
      </w:pPr>
      <w:r w:rsidRPr="006B1A3D">
        <w:rPr>
          <w:color w:val="000000"/>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81C2C" w:rsidRPr="006B1A3D" w:rsidRDefault="00881C2C" w:rsidP="003C16B7">
      <w:pPr>
        <w:widowControl w:val="0"/>
        <w:suppressAutoHyphens w:val="0"/>
        <w:ind w:firstLine="600"/>
        <w:jc w:val="both"/>
      </w:pPr>
      <w:r w:rsidRPr="006B1A3D">
        <w:rPr>
          <w:color w:val="000000"/>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881C2C" w:rsidRPr="006B1A3D" w:rsidRDefault="00881C2C" w:rsidP="003C16B7">
      <w:pPr>
        <w:widowControl w:val="0"/>
        <w:suppressAutoHyphens w:val="0"/>
        <w:ind w:firstLine="600"/>
        <w:jc w:val="both"/>
      </w:pPr>
      <w:r w:rsidRPr="006B1A3D">
        <w:rPr>
          <w:color w:val="000000"/>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81C2C" w:rsidRPr="006B1A3D" w:rsidRDefault="00881C2C" w:rsidP="003C16B7">
      <w:pPr>
        <w:widowControl w:val="0"/>
        <w:suppressAutoHyphens w:val="0"/>
        <w:ind w:firstLine="600"/>
        <w:jc w:val="both"/>
      </w:pPr>
      <w:r w:rsidRPr="006B1A3D">
        <w:rPr>
          <w:color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81C2C" w:rsidRPr="006B1A3D" w:rsidRDefault="00881C2C" w:rsidP="003C16B7">
      <w:pPr>
        <w:widowControl w:val="0"/>
        <w:suppressAutoHyphens w:val="0"/>
        <w:ind w:firstLine="600"/>
        <w:jc w:val="both"/>
      </w:pPr>
      <w:r w:rsidRPr="006B1A3D">
        <w:rPr>
          <w:color w:val="000000"/>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81C2C" w:rsidRPr="006B1A3D" w:rsidRDefault="00881C2C" w:rsidP="003C16B7">
      <w:pPr>
        <w:widowControl w:val="0"/>
        <w:suppressAutoHyphens w:val="0"/>
        <w:ind w:firstLine="600"/>
        <w:jc w:val="both"/>
      </w:pPr>
      <w:r w:rsidRPr="006B1A3D">
        <w:rPr>
          <w:color w:val="000000"/>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E0ED2" w:rsidRPr="006B1A3D" w:rsidRDefault="001E0ED2" w:rsidP="003C16B7">
      <w:pPr>
        <w:widowControl w:val="0"/>
        <w:suppressAutoHyphens w:val="0"/>
        <w:ind w:left="120"/>
        <w:rPr>
          <w:rFonts w:eastAsiaTheme="minorEastAsia"/>
          <w:b/>
          <w:color w:val="000000"/>
          <w:lang w:eastAsia="ru-RU"/>
        </w:rPr>
        <w:sectPr w:rsidR="001E0ED2" w:rsidRPr="006B1A3D" w:rsidSect="001E0ED2">
          <w:pgSz w:w="11906" w:h="16838"/>
          <w:pgMar w:top="1134" w:right="567" w:bottom="1134" w:left="1134" w:header="709" w:footer="709" w:gutter="0"/>
          <w:cols w:space="708"/>
          <w:titlePg/>
          <w:docGrid w:linePitch="360"/>
        </w:sectPr>
      </w:pPr>
    </w:p>
    <w:p w:rsidR="00881C2C" w:rsidRPr="006B1A3D" w:rsidRDefault="00881C2C" w:rsidP="003C16B7">
      <w:pPr>
        <w:widowControl w:val="0"/>
        <w:suppressAutoHyphens w:val="0"/>
        <w:ind w:left="120"/>
        <w:rPr>
          <w:rFonts w:eastAsiaTheme="minorEastAsia"/>
          <w:lang w:eastAsia="ru-RU"/>
        </w:rPr>
      </w:pPr>
      <w:r w:rsidRPr="006B1A3D">
        <w:rPr>
          <w:rFonts w:eastAsiaTheme="minorEastAsia"/>
          <w:b/>
          <w:color w:val="000000"/>
          <w:lang w:eastAsia="ru-RU"/>
        </w:rPr>
        <w:t xml:space="preserve">ТЕМАТИЧЕСКОЕ ПЛАНИРОВАНИЕ </w:t>
      </w:r>
    </w:p>
    <w:p w:rsidR="00881C2C" w:rsidRPr="006B1A3D" w:rsidRDefault="00881C2C" w:rsidP="003C16B7">
      <w:pPr>
        <w:widowControl w:val="0"/>
        <w:suppressAutoHyphens w:val="0"/>
        <w:ind w:left="120"/>
        <w:rPr>
          <w:rFonts w:eastAsiaTheme="minorEastAsia"/>
          <w:lang w:eastAsia="ru-RU"/>
        </w:rPr>
      </w:pPr>
      <w:r w:rsidRPr="006B1A3D">
        <w:rPr>
          <w:rFonts w:eastAsiaTheme="minorEastAsia"/>
          <w:b/>
          <w:color w:val="000000"/>
          <w:lang w:eastAsia="ru-RU"/>
        </w:rPr>
        <w:t xml:space="preserve"> 5 КЛАСС </w:t>
      </w:r>
    </w:p>
    <w:tbl>
      <w:tblPr>
        <w:tblW w:w="1502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4112"/>
        <w:gridCol w:w="1134"/>
        <w:gridCol w:w="1842"/>
        <w:gridCol w:w="1910"/>
        <w:gridCol w:w="5320"/>
      </w:tblGrid>
      <w:tr w:rsidR="00881C2C" w:rsidRPr="006B1A3D" w:rsidTr="001667D4">
        <w:trPr>
          <w:trHeight w:val="144"/>
          <w:tblCellSpacing w:w="20" w:type="nil"/>
        </w:trPr>
        <w:tc>
          <w:tcPr>
            <w:tcW w:w="709" w:type="dxa"/>
            <w:vMerge w:val="restart"/>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 п/п </w:t>
            </w:r>
          </w:p>
          <w:p w:rsidR="00881C2C" w:rsidRPr="006B1A3D" w:rsidRDefault="00881C2C" w:rsidP="003C16B7">
            <w:pPr>
              <w:widowControl w:val="0"/>
              <w:suppressAutoHyphens w:val="0"/>
              <w:ind w:left="135"/>
              <w:rPr>
                <w:rFonts w:eastAsiaTheme="minorEastAsia"/>
                <w:lang w:eastAsia="ru-RU"/>
              </w:rPr>
            </w:pPr>
          </w:p>
        </w:tc>
        <w:tc>
          <w:tcPr>
            <w:tcW w:w="4112" w:type="dxa"/>
            <w:vMerge w:val="restart"/>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Наименование разделов и тем программы </w:t>
            </w:r>
          </w:p>
          <w:p w:rsidR="00881C2C" w:rsidRPr="006B1A3D" w:rsidRDefault="00881C2C" w:rsidP="003C16B7">
            <w:pPr>
              <w:widowControl w:val="0"/>
              <w:suppressAutoHyphens w:val="0"/>
              <w:ind w:left="135"/>
              <w:rPr>
                <w:rFonts w:eastAsiaTheme="minorEastAsia"/>
                <w:lang w:eastAsia="ru-RU"/>
              </w:rPr>
            </w:pPr>
          </w:p>
        </w:tc>
        <w:tc>
          <w:tcPr>
            <w:tcW w:w="4886" w:type="dxa"/>
            <w:gridSpan w:val="3"/>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b/>
                <w:color w:val="000000"/>
                <w:lang w:eastAsia="ru-RU"/>
              </w:rPr>
              <w:t>Количество часов</w:t>
            </w:r>
          </w:p>
        </w:tc>
        <w:tc>
          <w:tcPr>
            <w:tcW w:w="5320" w:type="dxa"/>
            <w:vMerge w:val="restart"/>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Электронные (цифровые) образовательные ресурсы </w:t>
            </w:r>
          </w:p>
          <w:p w:rsidR="00881C2C" w:rsidRPr="006B1A3D" w:rsidRDefault="00881C2C" w:rsidP="003C16B7">
            <w:pPr>
              <w:widowControl w:val="0"/>
              <w:suppressAutoHyphens w:val="0"/>
              <w:ind w:left="135"/>
              <w:rPr>
                <w:rFonts w:eastAsiaTheme="minorEastAsia"/>
                <w:lang w:eastAsia="ru-RU"/>
              </w:rPr>
            </w:pPr>
          </w:p>
        </w:tc>
      </w:tr>
      <w:tr w:rsidR="00881C2C" w:rsidRPr="006B1A3D" w:rsidTr="001667D4">
        <w:trPr>
          <w:trHeight w:val="144"/>
          <w:tblCellSpacing w:w="20" w:type="nil"/>
        </w:trPr>
        <w:tc>
          <w:tcPr>
            <w:tcW w:w="709" w:type="dxa"/>
            <w:vMerge/>
            <w:tcBorders>
              <w:top w:val="nil"/>
            </w:tcBorders>
            <w:tcMar>
              <w:top w:w="50" w:type="dxa"/>
              <w:left w:w="100" w:type="dxa"/>
            </w:tcMar>
          </w:tcPr>
          <w:p w:rsidR="00881C2C" w:rsidRPr="006B1A3D" w:rsidRDefault="00881C2C" w:rsidP="003C16B7">
            <w:pPr>
              <w:widowControl w:val="0"/>
              <w:suppressAutoHyphens w:val="0"/>
              <w:rPr>
                <w:rFonts w:eastAsiaTheme="minorEastAsia"/>
                <w:lang w:eastAsia="ru-RU"/>
              </w:rPr>
            </w:pPr>
          </w:p>
        </w:tc>
        <w:tc>
          <w:tcPr>
            <w:tcW w:w="4112" w:type="dxa"/>
            <w:vMerge/>
            <w:tcBorders>
              <w:top w:val="nil"/>
            </w:tcBorders>
            <w:tcMar>
              <w:top w:w="50" w:type="dxa"/>
              <w:left w:w="100" w:type="dxa"/>
            </w:tcMar>
          </w:tcPr>
          <w:p w:rsidR="00881C2C" w:rsidRPr="006B1A3D" w:rsidRDefault="00881C2C" w:rsidP="003C16B7">
            <w:pPr>
              <w:widowControl w:val="0"/>
              <w:suppressAutoHyphens w:val="0"/>
              <w:rPr>
                <w:rFonts w:eastAsiaTheme="minorEastAsia"/>
                <w:lang w:eastAsia="ru-RU"/>
              </w:rPr>
            </w:pPr>
          </w:p>
        </w:tc>
        <w:tc>
          <w:tcPr>
            <w:tcW w:w="1134"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Всего </w:t>
            </w:r>
          </w:p>
          <w:p w:rsidR="00881C2C" w:rsidRPr="006B1A3D" w:rsidRDefault="00881C2C" w:rsidP="003C16B7">
            <w:pPr>
              <w:widowControl w:val="0"/>
              <w:suppressAutoHyphens w:val="0"/>
              <w:ind w:left="135"/>
              <w:rPr>
                <w:rFonts w:eastAsiaTheme="minorEastAsia"/>
                <w:lang w:eastAsia="ru-RU"/>
              </w:rPr>
            </w:pPr>
          </w:p>
        </w:tc>
        <w:tc>
          <w:tcPr>
            <w:tcW w:w="184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Контрольные работы </w:t>
            </w:r>
          </w:p>
          <w:p w:rsidR="00881C2C" w:rsidRPr="006B1A3D" w:rsidRDefault="00881C2C" w:rsidP="003C16B7">
            <w:pPr>
              <w:widowControl w:val="0"/>
              <w:suppressAutoHyphens w:val="0"/>
              <w:ind w:left="135"/>
              <w:rPr>
                <w:rFonts w:eastAsiaTheme="minorEastAsia"/>
                <w:lang w:eastAsia="ru-RU"/>
              </w:rPr>
            </w:pPr>
          </w:p>
        </w:tc>
        <w:tc>
          <w:tcPr>
            <w:tcW w:w="191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Практические работы </w:t>
            </w:r>
          </w:p>
          <w:p w:rsidR="00881C2C" w:rsidRPr="006B1A3D" w:rsidRDefault="00881C2C" w:rsidP="003C16B7">
            <w:pPr>
              <w:widowControl w:val="0"/>
              <w:suppressAutoHyphens w:val="0"/>
              <w:ind w:left="135"/>
              <w:rPr>
                <w:rFonts w:eastAsiaTheme="minorEastAsia"/>
                <w:lang w:eastAsia="ru-RU"/>
              </w:rPr>
            </w:pPr>
          </w:p>
        </w:tc>
        <w:tc>
          <w:tcPr>
            <w:tcW w:w="5320" w:type="dxa"/>
            <w:vMerge/>
            <w:tcBorders>
              <w:top w:val="nil"/>
            </w:tcBorders>
            <w:tcMar>
              <w:top w:w="50" w:type="dxa"/>
              <w:left w:w="100" w:type="dxa"/>
            </w:tcMar>
          </w:tcPr>
          <w:p w:rsidR="00881C2C" w:rsidRPr="006B1A3D" w:rsidRDefault="00881C2C" w:rsidP="003C16B7">
            <w:pPr>
              <w:widowControl w:val="0"/>
              <w:suppressAutoHyphens w:val="0"/>
              <w:rPr>
                <w:rFonts w:eastAsiaTheme="minorEastAsia"/>
                <w:lang w:eastAsia="ru-RU"/>
              </w:rPr>
            </w:pPr>
          </w:p>
        </w:tc>
      </w:tr>
      <w:tr w:rsidR="00881C2C" w:rsidRPr="006B1A3D" w:rsidTr="001667D4">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1</w:t>
            </w:r>
          </w:p>
        </w:tc>
        <w:tc>
          <w:tcPr>
            <w:tcW w:w="411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Биология — наука о живой природе</w:t>
            </w:r>
          </w:p>
        </w:tc>
        <w:tc>
          <w:tcPr>
            <w:tcW w:w="1134"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4 </w:t>
            </w:r>
          </w:p>
        </w:tc>
        <w:tc>
          <w:tcPr>
            <w:tcW w:w="1842"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91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532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68">
              <w:r w:rsidRPr="006B1A3D">
                <w:rPr>
                  <w:rFonts w:eastAsiaTheme="minorEastAsia"/>
                  <w:color w:val="0000FF"/>
                  <w:u w:val="single"/>
                  <w:lang w:eastAsia="ru-RU"/>
                </w:rPr>
                <w:t>https://m.edsoo.ru/7f413368</w:t>
              </w:r>
            </w:hyperlink>
          </w:p>
        </w:tc>
      </w:tr>
      <w:tr w:rsidR="00881C2C" w:rsidRPr="006B1A3D" w:rsidTr="001667D4">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2</w:t>
            </w:r>
          </w:p>
        </w:tc>
        <w:tc>
          <w:tcPr>
            <w:tcW w:w="411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Методы изучения живой природы</w:t>
            </w:r>
          </w:p>
        </w:tc>
        <w:tc>
          <w:tcPr>
            <w:tcW w:w="1134"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4 </w:t>
            </w:r>
          </w:p>
        </w:tc>
        <w:tc>
          <w:tcPr>
            <w:tcW w:w="1842"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91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532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69">
              <w:r w:rsidRPr="006B1A3D">
                <w:rPr>
                  <w:rFonts w:eastAsiaTheme="minorEastAsia"/>
                  <w:color w:val="0000FF"/>
                  <w:u w:val="single"/>
                  <w:lang w:eastAsia="ru-RU"/>
                </w:rPr>
                <w:t>https://m.edsoo.ru/7f413368</w:t>
              </w:r>
            </w:hyperlink>
          </w:p>
        </w:tc>
      </w:tr>
      <w:tr w:rsidR="00881C2C" w:rsidRPr="006B1A3D" w:rsidTr="001667D4">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3</w:t>
            </w:r>
          </w:p>
        </w:tc>
        <w:tc>
          <w:tcPr>
            <w:tcW w:w="411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Организмы — тела живой природы</w:t>
            </w:r>
          </w:p>
        </w:tc>
        <w:tc>
          <w:tcPr>
            <w:tcW w:w="1134"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10 </w:t>
            </w:r>
          </w:p>
        </w:tc>
        <w:tc>
          <w:tcPr>
            <w:tcW w:w="1842"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191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1.5 </w:t>
            </w:r>
          </w:p>
        </w:tc>
        <w:tc>
          <w:tcPr>
            <w:tcW w:w="532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70">
              <w:r w:rsidRPr="006B1A3D">
                <w:rPr>
                  <w:rFonts w:eastAsiaTheme="minorEastAsia"/>
                  <w:color w:val="0000FF"/>
                  <w:u w:val="single"/>
                  <w:lang w:eastAsia="ru-RU"/>
                </w:rPr>
                <w:t>https://m.edsoo.ru/7f413368</w:t>
              </w:r>
            </w:hyperlink>
          </w:p>
        </w:tc>
      </w:tr>
      <w:tr w:rsidR="00881C2C" w:rsidRPr="006B1A3D" w:rsidTr="001667D4">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4</w:t>
            </w:r>
          </w:p>
        </w:tc>
        <w:tc>
          <w:tcPr>
            <w:tcW w:w="411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Организмы и среда обитания</w:t>
            </w:r>
          </w:p>
        </w:tc>
        <w:tc>
          <w:tcPr>
            <w:tcW w:w="1134"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6 </w:t>
            </w:r>
          </w:p>
        </w:tc>
        <w:tc>
          <w:tcPr>
            <w:tcW w:w="1842"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91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0.5 </w:t>
            </w:r>
          </w:p>
        </w:tc>
        <w:tc>
          <w:tcPr>
            <w:tcW w:w="532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71">
              <w:r w:rsidRPr="006B1A3D">
                <w:rPr>
                  <w:rFonts w:eastAsiaTheme="minorEastAsia"/>
                  <w:color w:val="0000FF"/>
                  <w:u w:val="single"/>
                  <w:lang w:eastAsia="ru-RU"/>
                </w:rPr>
                <w:t>https://m.edsoo.ru/7f413368</w:t>
              </w:r>
            </w:hyperlink>
          </w:p>
        </w:tc>
      </w:tr>
      <w:tr w:rsidR="00881C2C" w:rsidRPr="006B1A3D" w:rsidTr="001667D4">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5</w:t>
            </w:r>
          </w:p>
        </w:tc>
        <w:tc>
          <w:tcPr>
            <w:tcW w:w="411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Природные сообщества</w:t>
            </w:r>
          </w:p>
        </w:tc>
        <w:tc>
          <w:tcPr>
            <w:tcW w:w="1134"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6 </w:t>
            </w:r>
          </w:p>
        </w:tc>
        <w:tc>
          <w:tcPr>
            <w:tcW w:w="1842"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91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0.5 </w:t>
            </w:r>
          </w:p>
        </w:tc>
        <w:tc>
          <w:tcPr>
            <w:tcW w:w="532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72">
              <w:r w:rsidRPr="006B1A3D">
                <w:rPr>
                  <w:rFonts w:eastAsiaTheme="minorEastAsia"/>
                  <w:color w:val="0000FF"/>
                  <w:u w:val="single"/>
                  <w:lang w:eastAsia="ru-RU"/>
                </w:rPr>
                <w:t>https://m.edsoo.ru/7f413368</w:t>
              </w:r>
            </w:hyperlink>
          </w:p>
        </w:tc>
      </w:tr>
      <w:tr w:rsidR="00881C2C" w:rsidRPr="006B1A3D" w:rsidTr="001667D4">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6</w:t>
            </w:r>
          </w:p>
        </w:tc>
        <w:tc>
          <w:tcPr>
            <w:tcW w:w="411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Живая природа и человек</w:t>
            </w:r>
          </w:p>
        </w:tc>
        <w:tc>
          <w:tcPr>
            <w:tcW w:w="1134"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3 </w:t>
            </w:r>
          </w:p>
        </w:tc>
        <w:tc>
          <w:tcPr>
            <w:tcW w:w="1842"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191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532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73">
              <w:r w:rsidRPr="006B1A3D">
                <w:rPr>
                  <w:rFonts w:eastAsiaTheme="minorEastAsia"/>
                  <w:color w:val="0000FF"/>
                  <w:u w:val="single"/>
                  <w:lang w:eastAsia="ru-RU"/>
                </w:rPr>
                <w:t>https://m.edsoo.ru/7f413368</w:t>
              </w:r>
            </w:hyperlink>
          </w:p>
        </w:tc>
      </w:tr>
      <w:tr w:rsidR="00881C2C" w:rsidRPr="006B1A3D" w:rsidTr="001667D4">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7</w:t>
            </w:r>
          </w:p>
        </w:tc>
        <w:tc>
          <w:tcPr>
            <w:tcW w:w="411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Резервное время</w:t>
            </w:r>
          </w:p>
        </w:tc>
        <w:tc>
          <w:tcPr>
            <w:tcW w:w="1134"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1842"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91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532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74">
              <w:r w:rsidRPr="006B1A3D">
                <w:rPr>
                  <w:rFonts w:eastAsiaTheme="minorEastAsia"/>
                  <w:color w:val="0000FF"/>
                  <w:u w:val="single"/>
                  <w:lang w:eastAsia="ru-RU"/>
                </w:rPr>
                <w:t>https://m.edsoo.ru/7f413368</w:t>
              </w:r>
            </w:hyperlink>
          </w:p>
        </w:tc>
      </w:tr>
      <w:tr w:rsidR="00881C2C" w:rsidRPr="006B1A3D" w:rsidTr="001667D4">
        <w:trPr>
          <w:trHeight w:val="144"/>
          <w:tblCellSpacing w:w="20" w:type="nil"/>
        </w:trPr>
        <w:tc>
          <w:tcPr>
            <w:tcW w:w="4821" w:type="dxa"/>
            <w:gridSpan w:val="2"/>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ОБЩЕЕ КОЛИЧЕСТВО ЧАСОВ ПО ПРОГРАММЕ</w:t>
            </w:r>
          </w:p>
        </w:tc>
        <w:tc>
          <w:tcPr>
            <w:tcW w:w="1134"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34 </w:t>
            </w:r>
          </w:p>
        </w:tc>
        <w:tc>
          <w:tcPr>
            <w:tcW w:w="1842"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2 </w:t>
            </w:r>
          </w:p>
        </w:tc>
        <w:tc>
          <w:tcPr>
            <w:tcW w:w="191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3.5 </w:t>
            </w:r>
          </w:p>
        </w:tc>
        <w:tc>
          <w:tcPr>
            <w:tcW w:w="5320"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p>
        </w:tc>
      </w:tr>
    </w:tbl>
    <w:p w:rsidR="001E0ED2" w:rsidRPr="006B1A3D" w:rsidRDefault="001E0ED2" w:rsidP="003C16B7">
      <w:pPr>
        <w:widowControl w:val="0"/>
        <w:suppressAutoHyphens w:val="0"/>
        <w:ind w:left="120"/>
        <w:rPr>
          <w:rFonts w:eastAsiaTheme="minorEastAsia"/>
          <w:b/>
          <w:color w:val="000000"/>
          <w:lang w:eastAsia="ru-RU"/>
        </w:rPr>
      </w:pPr>
    </w:p>
    <w:p w:rsidR="00881C2C" w:rsidRPr="006B1A3D" w:rsidRDefault="00881C2C" w:rsidP="003C16B7">
      <w:pPr>
        <w:widowControl w:val="0"/>
        <w:suppressAutoHyphens w:val="0"/>
        <w:ind w:left="120"/>
        <w:rPr>
          <w:rFonts w:eastAsiaTheme="minorEastAsia"/>
          <w:lang w:eastAsia="ru-RU"/>
        </w:rPr>
      </w:pPr>
      <w:r w:rsidRPr="006B1A3D">
        <w:rPr>
          <w:rFonts w:eastAsiaTheme="minorEastAsia"/>
          <w:b/>
          <w:color w:val="000000"/>
          <w:lang w:eastAsia="ru-RU"/>
        </w:rPr>
        <w:t xml:space="preserve">6 КЛАСС </w:t>
      </w:r>
    </w:p>
    <w:tbl>
      <w:tblPr>
        <w:tblW w:w="1502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4112"/>
        <w:gridCol w:w="1134"/>
        <w:gridCol w:w="1842"/>
        <w:gridCol w:w="1910"/>
        <w:gridCol w:w="5320"/>
      </w:tblGrid>
      <w:tr w:rsidR="00881C2C" w:rsidRPr="006B1A3D" w:rsidTr="001667D4">
        <w:trPr>
          <w:trHeight w:val="144"/>
          <w:tblCellSpacing w:w="20" w:type="nil"/>
        </w:trPr>
        <w:tc>
          <w:tcPr>
            <w:tcW w:w="709" w:type="dxa"/>
            <w:vMerge w:val="restart"/>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 п/п </w:t>
            </w:r>
          </w:p>
          <w:p w:rsidR="00881C2C" w:rsidRPr="006B1A3D" w:rsidRDefault="00881C2C" w:rsidP="003C16B7">
            <w:pPr>
              <w:widowControl w:val="0"/>
              <w:suppressAutoHyphens w:val="0"/>
              <w:ind w:left="135"/>
              <w:rPr>
                <w:rFonts w:eastAsiaTheme="minorEastAsia"/>
                <w:lang w:eastAsia="ru-RU"/>
              </w:rPr>
            </w:pPr>
          </w:p>
        </w:tc>
        <w:tc>
          <w:tcPr>
            <w:tcW w:w="4112" w:type="dxa"/>
            <w:vMerge w:val="restart"/>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Наименование разделов и тем программы </w:t>
            </w:r>
          </w:p>
          <w:p w:rsidR="00881C2C" w:rsidRPr="006B1A3D" w:rsidRDefault="00881C2C" w:rsidP="003C16B7">
            <w:pPr>
              <w:widowControl w:val="0"/>
              <w:suppressAutoHyphens w:val="0"/>
              <w:ind w:left="135"/>
              <w:rPr>
                <w:rFonts w:eastAsiaTheme="minorEastAsia"/>
                <w:lang w:eastAsia="ru-RU"/>
              </w:rPr>
            </w:pPr>
          </w:p>
        </w:tc>
        <w:tc>
          <w:tcPr>
            <w:tcW w:w="4886" w:type="dxa"/>
            <w:gridSpan w:val="3"/>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b/>
                <w:color w:val="000000"/>
                <w:lang w:eastAsia="ru-RU"/>
              </w:rPr>
              <w:t>Количество часов</w:t>
            </w:r>
          </w:p>
        </w:tc>
        <w:tc>
          <w:tcPr>
            <w:tcW w:w="5320" w:type="dxa"/>
            <w:vMerge w:val="restart"/>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Электронные (цифровые) образовательные ресурсы </w:t>
            </w:r>
          </w:p>
          <w:p w:rsidR="00881C2C" w:rsidRPr="006B1A3D" w:rsidRDefault="00881C2C" w:rsidP="003C16B7">
            <w:pPr>
              <w:widowControl w:val="0"/>
              <w:suppressAutoHyphens w:val="0"/>
              <w:ind w:left="135"/>
              <w:rPr>
                <w:rFonts w:eastAsiaTheme="minorEastAsia"/>
                <w:lang w:eastAsia="ru-RU"/>
              </w:rPr>
            </w:pPr>
          </w:p>
        </w:tc>
      </w:tr>
      <w:tr w:rsidR="00881C2C" w:rsidRPr="006B1A3D" w:rsidTr="001667D4">
        <w:trPr>
          <w:trHeight w:val="144"/>
          <w:tblCellSpacing w:w="20" w:type="nil"/>
        </w:trPr>
        <w:tc>
          <w:tcPr>
            <w:tcW w:w="709" w:type="dxa"/>
            <w:vMerge/>
            <w:tcBorders>
              <w:top w:val="nil"/>
            </w:tcBorders>
            <w:tcMar>
              <w:top w:w="50" w:type="dxa"/>
              <w:left w:w="100" w:type="dxa"/>
            </w:tcMar>
          </w:tcPr>
          <w:p w:rsidR="00881C2C" w:rsidRPr="006B1A3D" w:rsidRDefault="00881C2C" w:rsidP="003C16B7">
            <w:pPr>
              <w:widowControl w:val="0"/>
              <w:suppressAutoHyphens w:val="0"/>
              <w:rPr>
                <w:rFonts w:eastAsiaTheme="minorEastAsia"/>
                <w:lang w:eastAsia="ru-RU"/>
              </w:rPr>
            </w:pPr>
          </w:p>
        </w:tc>
        <w:tc>
          <w:tcPr>
            <w:tcW w:w="4112" w:type="dxa"/>
            <w:vMerge/>
            <w:tcBorders>
              <w:top w:val="nil"/>
            </w:tcBorders>
            <w:tcMar>
              <w:top w:w="50" w:type="dxa"/>
              <w:left w:w="100" w:type="dxa"/>
            </w:tcMar>
          </w:tcPr>
          <w:p w:rsidR="00881C2C" w:rsidRPr="006B1A3D" w:rsidRDefault="00881C2C" w:rsidP="003C16B7">
            <w:pPr>
              <w:widowControl w:val="0"/>
              <w:suppressAutoHyphens w:val="0"/>
              <w:rPr>
                <w:rFonts w:eastAsiaTheme="minorEastAsia"/>
                <w:lang w:eastAsia="ru-RU"/>
              </w:rPr>
            </w:pPr>
          </w:p>
        </w:tc>
        <w:tc>
          <w:tcPr>
            <w:tcW w:w="1134"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Всего </w:t>
            </w:r>
          </w:p>
          <w:p w:rsidR="00881C2C" w:rsidRPr="006B1A3D" w:rsidRDefault="00881C2C" w:rsidP="003C16B7">
            <w:pPr>
              <w:widowControl w:val="0"/>
              <w:suppressAutoHyphens w:val="0"/>
              <w:ind w:left="135"/>
              <w:rPr>
                <w:rFonts w:eastAsiaTheme="minorEastAsia"/>
                <w:lang w:eastAsia="ru-RU"/>
              </w:rPr>
            </w:pPr>
          </w:p>
        </w:tc>
        <w:tc>
          <w:tcPr>
            <w:tcW w:w="184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Контрольные работы </w:t>
            </w:r>
          </w:p>
          <w:p w:rsidR="00881C2C" w:rsidRPr="006B1A3D" w:rsidRDefault="00881C2C" w:rsidP="003C16B7">
            <w:pPr>
              <w:widowControl w:val="0"/>
              <w:suppressAutoHyphens w:val="0"/>
              <w:ind w:left="135"/>
              <w:rPr>
                <w:rFonts w:eastAsiaTheme="minorEastAsia"/>
                <w:lang w:eastAsia="ru-RU"/>
              </w:rPr>
            </w:pPr>
          </w:p>
        </w:tc>
        <w:tc>
          <w:tcPr>
            <w:tcW w:w="191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Практические работы </w:t>
            </w:r>
          </w:p>
          <w:p w:rsidR="00881C2C" w:rsidRPr="006B1A3D" w:rsidRDefault="00881C2C" w:rsidP="003C16B7">
            <w:pPr>
              <w:widowControl w:val="0"/>
              <w:suppressAutoHyphens w:val="0"/>
              <w:ind w:left="135"/>
              <w:rPr>
                <w:rFonts w:eastAsiaTheme="minorEastAsia"/>
                <w:lang w:eastAsia="ru-RU"/>
              </w:rPr>
            </w:pPr>
          </w:p>
        </w:tc>
        <w:tc>
          <w:tcPr>
            <w:tcW w:w="5320" w:type="dxa"/>
            <w:vMerge/>
            <w:tcBorders>
              <w:top w:val="nil"/>
            </w:tcBorders>
            <w:tcMar>
              <w:top w:w="50" w:type="dxa"/>
              <w:left w:w="100" w:type="dxa"/>
            </w:tcMar>
          </w:tcPr>
          <w:p w:rsidR="00881C2C" w:rsidRPr="006B1A3D" w:rsidRDefault="00881C2C" w:rsidP="003C16B7">
            <w:pPr>
              <w:widowControl w:val="0"/>
              <w:suppressAutoHyphens w:val="0"/>
              <w:rPr>
                <w:rFonts w:eastAsiaTheme="minorEastAsia"/>
                <w:lang w:eastAsia="ru-RU"/>
              </w:rPr>
            </w:pPr>
          </w:p>
        </w:tc>
      </w:tr>
      <w:tr w:rsidR="00881C2C" w:rsidRPr="006B1A3D" w:rsidTr="001667D4">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1</w:t>
            </w:r>
          </w:p>
        </w:tc>
        <w:tc>
          <w:tcPr>
            <w:tcW w:w="411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Растительный организм</w:t>
            </w:r>
          </w:p>
        </w:tc>
        <w:tc>
          <w:tcPr>
            <w:tcW w:w="1134"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8 </w:t>
            </w:r>
          </w:p>
        </w:tc>
        <w:tc>
          <w:tcPr>
            <w:tcW w:w="1842"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91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1.5 </w:t>
            </w:r>
          </w:p>
        </w:tc>
        <w:tc>
          <w:tcPr>
            <w:tcW w:w="532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75">
              <w:r w:rsidRPr="006B1A3D">
                <w:rPr>
                  <w:rFonts w:eastAsiaTheme="minorEastAsia"/>
                  <w:color w:val="0000FF"/>
                  <w:u w:val="single"/>
                  <w:lang w:eastAsia="ru-RU"/>
                </w:rPr>
                <w:t>https://m.edsoo.ru/7f4148d0</w:t>
              </w:r>
            </w:hyperlink>
          </w:p>
        </w:tc>
      </w:tr>
      <w:tr w:rsidR="00881C2C" w:rsidRPr="006B1A3D" w:rsidTr="001667D4">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2</w:t>
            </w:r>
          </w:p>
        </w:tc>
        <w:tc>
          <w:tcPr>
            <w:tcW w:w="411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Строение и многообразие покрытосеменных растений</w:t>
            </w:r>
          </w:p>
        </w:tc>
        <w:tc>
          <w:tcPr>
            <w:tcW w:w="1134"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11 </w:t>
            </w:r>
          </w:p>
        </w:tc>
        <w:tc>
          <w:tcPr>
            <w:tcW w:w="1842"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191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3.5 </w:t>
            </w:r>
          </w:p>
        </w:tc>
        <w:tc>
          <w:tcPr>
            <w:tcW w:w="532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76">
              <w:r w:rsidRPr="006B1A3D">
                <w:rPr>
                  <w:rFonts w:eastAsiaTheme="minorEastAsia"/>
                  <w:color w:val="0000FF"/>
                  <w:u w:val="single"/>
                  <w:lang w:eastAsia="ru-RU"/>
                </w:rPr>
                <w:t>https://m.edsoo.ru/7f4148d0</w:t>
              </w:r>
            </w:hyperlink>
          </w:p>
        </w:tc>
      </w:tr>
      <w:tr w:rsidR="00881C2C" w:rsidRPr="006B1A3D" w:rsidTr="001667D4">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3</w:t>
            </w:r>
          </w:p>
        </w:tc>
        <w:tc>
          <w:tcPr>
            <w:tcW w:w="411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Жизнедеятельность растительного организма</w:t>
            </w:r>
          </w:p>
        </w:tc>
        <w:tc>
          <w:tcPr>
            <w:tcW w:w="1134"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14 </w:t>
            </w:r>
          </w:p>
        </w:tc>
        <w:tc>
          <w:tcPr>
            <w:tcW w:w="1842"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191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3 </w:t>
            </w:r>
          </w:p>
        </w:tc>
        <w:tc>
          <w:tcPr>
            <w:tcW w:w="532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77">
              <w:r w:rsidRPr="006B1A3D">
                <w:rPr>
                  <w:rFonts w:eastAsiaTheme="minorEastAsia"/>
                  <w:color w:val="0000FF"/>
                  <w:u w:val="single"/>
                  <w:lang w:eastAsia="ru-RU"/>
                </w:rPr>
                <w:t>https://m.edsoo.ru/7f4148d0</w:t>
              </w:r>
            </w:hyperlink>
          </w:p>
        </w:tc>
      </w:tr>
      <w:tr w:rsidR="00881C2C" w:rsidRPr="006B1A3D" w:rsidTr="001667D4">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4</w:t>
            </w:r>
          </w:p>
        </w:tc>
        <w:tc>
          <w:tcPr>
            <w:tcW w:w="411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Резервное время</w:t>
            </w:r>
          </w:p>
        </w:tc>
        <w:tc>
          <w:tcPr>
            <w:tcW w:w="1134"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1842"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91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532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78">
              <w:r w:rsidRPr="006B1A3D">
                <w:rPr>
                  <w:rFonts w:eastAsiaTheme="minorEastAsia"/>
                  <w:color w:val="0000FF"/>
                  <w:u w:val="single"/>
                  <w:lang w:eastAsia="ru-RU"/>
                </w:rPr>
                <w:t>https://m.edsoo.ru/7f4148d0</w:t>
              </w:r>
            </w:hyperlink>
          </w:p>
        </w:tc>
      </w:tr>
      <w:tr w:rsidR="00881C2C" w:rsidRPr="006B1A3D" w:rsidTr="001667D4">
        <w:trPr>
          <w:trHeight w:val="144"/>
          <w:tblCellSpacing w:w="20" w:type="nil"/>
        </w:trPr>
        <w:tc>
          <w:tcPr>
            <w:tcW w:w="4821" w:type="dxa"/>
            <w:gridSpan w:val="2"/>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ОБЩЕЕ КОЛИЧЕСТВО ЧАСОВ ПО ПРОГРАММЕ</w:t>
            </w:r>
          </w:p>
        </w:tc>
        <w:tc>
          <w:tcPr>
            <w:tcW w:w="1134"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34 </w:t>
            </w:r>
          </w:p>
        </w:tc>
        <w:tc>
          <w:tcPr>
            <w:tcW w:w="1842"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2 </w:t>
            </w:r>
          </w:p>
        </w:tc>
        <w:tc>
          <w:tcPr>
            <w:tcW w:w="191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8 </w:t>
            </w:r>
          </w:p>
        </w:tc>
        <w:tc>
          <w:tcPr>
            <w:tcW w:w="5320"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p>
        </w:tc>
      </w:tr>
    </w:tbl>
    <w:p w:rsidR="001E0ED2" w:rsidRPr="006B1A3D" w:rsidRDefault="001E0ED2" w:rsidP="003C16B7">
      <w:pPr>
        <w:widowControl w:val="0"/>
        <w:suppressAutoHyphens w:val="0"/>
        <w:ind w:left="120"/>
        <w:rPr>
          <w:rFonts w:eastAsiaTheme="minorEastAsia"/>
          <w:b/>
          <w:color w:val="000000"/>
          <w:lang w:eastAsia="ru-RU"/>
        </w:rPr>
      </w:pPr>
    </w:p>
    <w:p w:rsidR="001E0ED2" w:rsidRDefault="001E0ED2" w:rsidP="003C16B7">
      <w:pPr>
        <w:widowControl w:val="0"/>
        <w:suppressAutoHyphens w:val="0"/>
        <w:ind w:left="120"/>
        <w:rPr>
          <w:rFonts w:eastAsiaTheme="minorEastAsia"/>
          <w:b/>
          <w:color w:val="000000"/>
          <w:lang w:eastAsia="ru-RU"/>
        </w:rPr>
      </w:pPr>
    </w:p>
    <w:p w:rsidR="001667D4" w:rsidRPr="006B1A3D" w:rsidRDefault="001667D4" w:rsidP="003C16B7">
      <w:pPr>
        <w:widowControl w:val="0"/>
        <w:suppressAutoHyphens w:val="0"/>
        <w:ind w:left="120"/>
        <w:rPr>
          <w:rFonts w:eastAsiaTheme="minorEastAsia"/>
          <w:b/>
          <w:color w:val="000000"/>
          <w:lang w:eastAsia="ru-RU"/>
        </w:rPr>
      </w:pPr>
    </w:p>
    <w:p w:rsidR="001E0ED2" w:rsidRPr="006B1A3D" w:rsidRDefault="001E0ED2" w:rsidP="003C16B7">
      <w:pPr>
        <w:widowControl w:val="0"/>
        <w:suppressAutoHyphens w:val="0"/>
        <w:ind w:left="120"/>
        <w:rPr>
          <w:rFonts w:eastAsiaTheme="minorEastAsia"/>
          <w:b/>
          <w:color w:val="000000"/>
          <w:lang w:eastAsia="ru-RU"/>
        </w:rPr>
      </w:pPr>
    </w:p>
    <w:p w:rsidR="00881C2C" w:rsidRPr="006B1A3D" w:rsidRDefault="00881C2C" w:rsidP="003C16B7">
      <w:pPr>
        <w:widowControl w:val="0"/>
        <w:suppressAutoHyphens w:val="0"/>
        <w:ind w:left="120"/>
        <w:rPr>
          <w:rFonts w:eastAsiaTheme="minorEastAsia"/>
          <w:lang w:eastAsia="ru-RU"/>
        </w:rPr>
      </w:pPr>
      <w:r w:rsidRPr="006B1A3D">
        <w:rPr>
          <w:rFonts w:eastAsiaTheme="minorEastAsia"/>
          <w:b/>
          <w:color w:val="000000"/>
          <w:lang w:eastAsia="ru-RU"/>
        </w:rPr>
        <w:t xml:space="preserve"> 7 КЛАСС </w:t>
      </w:r>
    </w:p>
    <w:tbl>
      <w:tblPr>
        <w:tblW w:w="1502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4112"/>
        <w:gridCol w:w="1134"/>
        <w:gridCol w:w="1842"/>
        <w:gridCol w:w="1910"/>
        <w:gridCol w:w="5320"/>
      </w:tblGrid>
      <w:tr w:rsidR="00881C2C" w:rsidRPr="006B1A3D" w:rsidTr="001667D4">
        <w:trPr>
          <w:trHeight w:val="144"/>
          <w:tblCellSpacing w:w="20" w:type="nil"/>
        </w:trPr>
        <w:tc>
          <w:tcPr>
            <w:tcW w:w="709" w:type="dxa"/>
            <w:vMerge w:val="restart"/>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 п/п </w:t>
            </w:r>
          </w:p>
          <w:p w:rsidR="00881C2C" w:rsidRPr="006B1A3D" w:rsidRDefault="00881C2C" w:rsidP="003C16B7">
            <w:pPr>
              <w:widowControl w:val="0"/>
              <w:suppressAutoHyphens w:val="0"/>
              <w:ind w:left="135"/>
              <w:rPr>
                <w:rFonts w:eastAsiaTheme="minorEastAsia"/>
                <w:lang w:eastAsia="ru-RU"/>
              </w:rPr>
            </w:pPr>
          </w:p>
        </w:tc>
        <w:tc>
          <w:tcPr>
            <w:tcW w:w="4112" w:type="dxa"/>
            <w:vMerge w:val="restart"/>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Наименование разделов и тем программы </w:t>
            </w:r>
          </w:p>
          <w:p w:rsidR="00881C2C" w:rsidRPr="006B1A3D" w:rsidRDefault="00881C2C" w:rsidP="003C16B7">
            <w:pPr>
              <w:widowControl w:val="0"/>
              <w:suppressAutoHyphens w:val="0"/>
              <w:ind w:left="135"/>
              <w:rPr>
                <w:rFonts w:eastAsiaTheme="minorEastAsia"/>
                <w:lang w:eastAsia="ru-RU"/>
              </w:rPr>
            </w:pPr>
          </w:p>
        </w:tc>
        <w:tc>
          <w:tcPr>
            <w:tcW w:w="4886" w:type="dxa"/>
            <w:gridSpan w:val="3"/>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b/>
                <w:color w:val="000000"/>
                <w:lang w:eastAsia="ru-RU"/>
              </w:rPr>
              <w:t>Количество часов</w:t>
            </w:r>
          </w:p>
        </w:tc>
        <w:tc>
          <w:tcPr>
            <w:tcW w:w="5320" w:type="dxa"/>
            <w:vMerge w:val="restart"/>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Электронные (цифровые) образовательные ресурсы </w:t>
            </w:r>
          </w:p>
          <w:p w:rsidR="00881C2C" w:rsidRPr="006B1A3D" w:rsidRDefault="00881C2C" w:rsidP="003C16B7">
            <w:pPr>
              <w:widowControl w:val="0"/>
              <w:suppressAutoHyphens w:val="0"/>
              <w:ind w:left="135"/>
              <w:rPr>
                <w:rFonts w:eastAsiaTheme="minorEastAsia"/>
                <w:lang w:eastAsia="ru-RU"/>
              </w:rPr>
            </w:pPr>
          </w:p>
        </w:tc>
      </w:tr>
      <w:tr w:rsidR="00881C2C" w:rsidRPr="006B1A3D" w:rsidTr="001667D4">
        <w:trPr>
          <w:trHeight w:val="144"/>
          <w:tblCellSpacing w:w="20" w:type="nil"/>
        </w:trPr>
        <w:tc>
          <w:tcPr>
            <w:tcW w:w="709" w:type="dxa"/>
            <w:vMerge/>
            <w:tcBorders>
              <w:top w:val="nil"/>
            </w:tcBorders>
            <w:tcMar>
              <w:top w:w="50" w:type="dxa"/>
              <w:left w:w="100" w:type="dxa"/>
            </w:tcMar>
          </w:tcPr>
          <w:p w:rsidR="00881C2C" w:rsidRPr="006B1A3D" w:rsidRDefault="00881C2C" w:rsidP="003C16B7">
            <w:pPr>
              <w:widowControl w:val="0"/>
              <w:suppressAutoHyphens w:val="0"/>
              <w:rPr>
                <w:rFonts w:eastAsiaTheme="minorEastAsia"/>
                <w:lang w:eastAsia="ru-RU"/>
              </w:rPr>
            </w:pPr>
          </w:p>
        </w:tc>
        <w:tc>
          <w:tcPr>
            <w:tcW w:w="4112" w:type="dxa"/>
            <w:vMerge/>
            <w:tcBorders>
              <w:top w:val="nil"/>
            </w:tcBorders>
            <w:tcMar>
              <w:top w:w="50" w:type="dxa"/>
              <w:left w:w="100" w:type="dxa"/>
            </w:tcMar>
          </w:tcPr>
          <w:p w:rsidR="00881C2C" w:rsidRPr="006B1A3D" w:rsidRDefault="00881C2C" w:rsidP="003C16B7">
            <w:pPr>
              <w:widowControl w:val="0"/>
              <w:suppressAutoHyphens w:val="0"/>
              <w:rPr>
                <w:rFonts w:eastAsiaTheme="minorEastAsia"/>
                <w:lang w:eastAsia="ru-RU"/>
              </w:rPr>
            </w:pPr>
          </w:p>
        </w:tc>
        <w:tc>
          <w:tcPr>
            <w:tcW w:w="1134"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Всего </w:t>
            </w:r>
          </w:p>
          <w:p w:rsidR="00881C2C" w:rsidRPr="006B1A3D" w:rsidRDefault="00881C2C" w:rsidP="003C16B7">
            <w:pPr>
              <w:widowControl w:val="0"/>
              <w:suppressAutoHyphens w:val="0"/>
              <w:ind w:left="135"/>
              <w:rPr>
                <w:rFonts w:eastAsiaTheme="minorEastAsia"/>
                <w:lang w:eastAsia="ru-RU"/>
              </w:rPr>
            </w:pPr>
          </w:p>
        </w:tc>
        <w:tc>
          <w:tcPr>
            <w:tcW w:w="184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Контрольные работы </w:t>
            </w:r>
          </w:p>
          <w:p w:rsidR="00881C2C" w:rsidRPr="006B1A3D" w:rsidRDefault="00881C2C" w:rsidP="003C16B7">
            <w:pPr>
              <w:widowControl w:val="0"/>
              <w:suppressAutoHyphens w:val="0"/>
              <w:ind w:left="135"/>
              <w:rPr>
                <w:rFonts w:eastAsiaTheme="minorEastAsia"/>
                <w:lang w:eastAsia="ru-RU"/>
              </w:rPr>
            </w:pPr>
          </w:p>
        </w:tc>
        <w:tc>
          <w:tcPr>
            <w:tcW w:w="191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Практические работы </w:t>
            </w:r>
          </w:p>
          <w:p w:rsidR="00881C2C" w:rsidRPr="006B1A3D" w:rsidRDefault="00881C2C" w:rsidP="003C16B7">
            <w:pPr>
              <w:widowControl w:val="0"/>
              <w:suppressAutoHyphens w:val="0"/>
              <w:ind w:left="135"/>
              <w:rPr>
                <w:rFonts w:eastAsiaTheme="minorEastAsia"/>
                <w:lang w:eastAsia="ru-RU"/>
              </w:rPr>
            </w:pPr>
          </w:p>
        </w:tc>
        <w:tc>
          <w:tcPr>
            <w:tcW w:w="5320" w:type="dxa"/>
            <w:vMerge/>
            <w:tcBorders>
              <w:top w:val="nil"/>
            </w:tcBorders>
            <w:tcMar>
              <w:top w:w="50" w:type="dxa"/>
              <w:left w:w="100" w:type="dxa"/>
            </w:tcMar>
          </w:tcPr>
          <w:p w:rsidR="00881C2C" w:rsidRPr="006B1A3D" w:rsidRDefault="00881C2C" w:rsidP="003C16B7">
            <w:pPr>
              <w:widowControl w:val="0"/>
              <w:suppressAutoHyphens w:val="0"/>
              <w:rPr>
                <w:rFonts w:eastAsiaTheme="minorEastAsia"/>
                <w:lang w:eastAsia="ru-RU"/>
              </w:rPr>
            </w:pPr>
          </w:p>
        </w:tc>
      </w:tr>
      <w:tr w:rsidR="00881C2C" w:rsidRPr="006B1A3D" w:rsidTr="001667D4">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1</w:t>
            </w:r>
          </w:p>
        </w:tc>
        <w:tc>
          <w:tcPr>
            <w:tcW w:w="411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Систематические группы растений</w:t>
            </w:r>
          </w:p>
        </w:tc>
        <w:tc>
          <w:tcPr>
            <w:tcW w:w="1134"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19 </w:t>
            </w:r>
          </w:p>
        </w:tc>
        <w:tc>
          <w:tcPr>
            <w:tcW w:w="1842"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191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4.5 </w:t>
            </w:r>
          </w:p>
        </w:tc>
        <w:tc>
          <w:tcPr>
            <w:tcW w:w="532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79">
              <w:r w:rsidRPr="006B1A3D">
                <w:rPr>
                  <w:rFonts w:eastAsiaTheme="minorEastAsia"/>
                  <w:color w:val="0000FF"/>
                  <w:u w:val="single"/>
                  <w:lang w:eastAsia="ru-RU"/>
                </w:rPr>
                <w:t>https://m.edsoo.ru/7f416720</w:t>
              </w:r>
            </w:hyperlink>
          </w:p>
        </w:tc>
      </w:tr>
      <w:tr w:rsidR="00881C2C" w:rsidRPr="006B1A3D" w:rsidTr="001667D4">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2</w:t>
            </w:r>
          </w:p>
        </w:tc>
        <w:tc>
          <w:tcPr>
            <w:tcW w:w="411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Развитие растительного мира на Земле</w:t>
            </w:r>
          </w:p>
        </w:tc>
        <w:tc>
          <w:tcPr>
            <w:tcW w:w="1134"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2 </w:t>
            </w:r>
          </w:p>
        </w:tc>
        <w:tc>
          <w:tcPr>
            <w:tcW w:w="1842"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91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532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80">
              <w:r w:rsidRPr="006B1A3D">
                <w:rPr>
                  <w:rFonts w:eastAsiaTheme="minorEastAsia"/>
                  <w:color w:val="0000FF"/>
                  <w:u w:val="single"/>
                  <w:lang w:eastAsia="ru-RU"/>
                </w:rPr>
                <w:t>https://m.edsoo.ru/7f416720</w:t>
              </w:r>
            </w:hyperlink>
          </w:p>
        </w:tc>
      </w:tr>
      <w:tr w:rsidR="00881C2C" w:rsidRPr="006B1A3D" w:rsidTr="001667D4">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3</w:t>
            </w:r>
          </w:p>
        </w:tc>
        <w:tc>
          <w:tcPr>
            <w:tcW w:w="411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Растения в природных сообществах</w:t>
            </w:r>
          </w:p>
        </w:tc>
        <w:tc>
          <w:tcPr>
            <w:tcW w:w="1134"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3 </w:t>
            </w:r>
          </w:p>
        </w:tc>
        <w:tc>
          <w:tcPr>
            <w:tcW w:w="1842"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91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532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81">
              <w:r w:rsidRPr="006B1A3D">
                <w:rPr>
                  <w:rFonts w:eastAsiaTheme="minorEastAsia"/>
                  <w:color w:val="0000FF"/>
                  <w:u w:val="single"/>
                  <w:lang w:eastAsia="ru-RU"/>
                </w:rPr>
                <w:t>https://m.edsoo.ru/7f416720</w:t>
              </w:r>
            </w:hyperlink>
          </w:p>
        </w:tc>
      </w:tr>
      <w:tr w:rsidR="00881C2C" w:rsidRPr="006B1A3D" w:rsidTr="001667D4">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4</w:t>
            </w:r>
          </w:p>
        </w:tc>
        <w:tc>
          <w:tcPr>
            <w:tcW w:w="411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Растения и человек</w:t>
            </w:r>
          </w:p>
        </w:tc>
        <w:tc>
          <w:tcPr>
            <w:tcW w:w="1134"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3 </w:t>
            </w:r>
          </w:p>
        </w:tc>
        <w:tc>
          <w:tcPr>
            <w:tcW w:w="1842"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91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532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82">
              <w:r w:rsidRPr="006B1A3D">
                <w:rPr>
                  <w:rFonts w:eastAsiaTheme="minorEastAsia"/>
                  <w:color w:val="0000FF"/>
                  <w:u w:val="single"/>
                  <w:lang w:eastAsia="ru-RU"/>
                </w:rPr>
                <w:t>https://m.edsoo.ru/7f416720</w:t>
              </w:r>
            </w:hyperlink>
          </w:p>
        </w:tc>
      </w:tr>
      <w:tr w:rsidR="00881C2C" w:rsidRPr="006B1A3D" w:rsidTr="001667D4">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5</w:t>
            </w:r>
          </w:p>
        </w:tc>
        <w:tc>
          <w:tcPr>
            <w:tcW w:w="411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Грибы. Лишайники. Бактерии</w:t>
            </w:r>
          </w:p>
        </w:tc>
        <w:tc>
          <w:tcPr>
            <w:tcW w:w="1134"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7 </w:t>
            </w:r>
          </w:p>
        </w:tc>
        <w:tc>
          <w:tcPr>
            <w:tcW w:w="1842"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191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2 </w:t>
            </w:r>
          </w:p>
        </w:tc>
        <w:tc>
          <w:tcPr>
            <w:tcW w:w="532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83">
              <w:r w:rsidRPr="006B1A3D">
                <w:rPr>
                  <w:rFonts w:eastAsiaTheme="minorEastAsia"/>
                  <w:color w:val="0000FF"/>
                  <w:u w:val="single"/>
                  <w:lang w:eastAsia="ru-RU"/>
                </w:rPr>
                <w:t>https://m.edsoo.ru/7f416720</w:t>
              </w:r>
            </w:hyperlink>
          </w:p>
        </w:tc>
      </w:tr>
      <w:tr w:rsidR="00881C2C" w:rsidRPr="006B1A3D" w:rsidTr="001667D4">
        <w:trPr>
          <w:trHeight w:val="144"/>
          <w:tblCellSpacing w:w="20" w:type="nil"/>
        </w:trPr>
        <w:tc>
          <w:tcPr>
            <w:tcW w:w="4821" w:type="dxa"/>
            <w:gridSpan w:val="2"/>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ОБЩЕЕ КОЛИЧЕСТВО ЧАСОВ ПО ПРОГРАММЕ</w:t>
            </w:r>
          </w:p>
        </w:tc>
        <w:tc>
          <w:tcPr>
            <w:tcW w:w="1134"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34 </w:t>
            </w:r>
          </w:p>
        </w:tc>
        <w:tc>
          <w:tcPr>
            <w:tcW w:w="1842"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2 </w:t>
            </w:r>
          </w:p>
        </w:tc>
        <w:tc>
          <w:tcPr>
            <w:tcW w:w="191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6.5 </w:t>
            </w:r>
          </w:p>
        </w:tc>
        <w:tc>
          <w:tcPr>
            <w:tcW w:w="5320"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p>
        </w:tc>
      </w:tr>
    </w:tbl>
    <w:p w:rsidR="001E0ED2" w:rsidRPr="006B1A3D" w:rsidRDefault="001E0ED2" w:rsidP="003C16B7">
      <w:pPr>
        <w:widowControl w:val="0"/>
        <w:suppressAutoHyphens w:val="0"/>
        <w:ind w:left="120"/>
        <w:rPr>
          <w:rFonts w:eastAsiaTheme="minorEastAsia"/>
          <w:b/>
          <w:color w:val="000000"/>
          <w:lang w:eastAsia="ru-RU"/>
        </w:rPr>
      </w:pPr>
    </w:p>
    <w:p w:rsidR="00881C2C" w:rsidRPr="006B1A3D" w:rsidRDefault="00881C2C" w:rsidP="003C16B7">
      <w:pPr>
        <w:widowControl w:val="0"/>
        <w:suppressAutoHyphens w:val="0"/>
        <w:ind w:left="120"/>
        <w:rPr>
          <w:rFonts w:eastAsiaTheme="minorEastAsia"/>
          <w:lang w:eastAsia="ru-RU"/>
        </w:rPr>
      </w:pPr>
      <w:r w:rsidRPr="006B1A3D">
        <w:rPr>
          <w:rFonts w:eastAsiaTheme="minorEastAsia"/>
          <w:b/>
          <w:color w:val="000000"/>
          <w:lang w:eastAsia="ru-RU"/>
        </w:rPr>
        <w:t xml:space="preserve"> 8 КЛАСС </w:t>
      </w:r>
    </w:p>
    <w:tbl>
      <w:tblPr>
        <w:tblW w:w="15735" w:type="dxa"/>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5529"/>
        <w:gridCol w:w="992"/>
        <w:gridCol w:w="1560"/>
        <w:gridCol w:w="1559"/>
        <w:gridCol w:w="5386"/>
      </w:tblGrid>
      <w:tr w:rsidR="001E0ED2" w:rsidRPr="006B1A3D" w:rsidTr="001E0ED2">
        <w:trPr>
          <w:trHeight w:val="144"/>
          <w:tblCellSpacing w:w="20" w:type="nil"/>
        </w:trPr>
        <w:tc>
          <w:tcPr>
            <w:tcW w:w="709" w:type="dxa"/>
            <w:vMerge w:val="restart"/>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b/>
                <w:color w:val="000000"/>
                <w:lang w:eastAsia="ru-RU"/>
              </w:rPr>
              <w:t xml:space="preserve">№ п/п </w:t>
            </w:r>
          </w:p>
          <w:p w:rsidR="001E0ED2" w:rsidRPr="006B1A3D" w:rsidRDefault="001E0ED2" w:rsidP="003C16B7">
            <w:pPr>
              <w:widowControl w:val="0"/>
              <w:suppressAutoHyphens w:val="0"/>
              <w:ind w:left="135"/>
              <w:rPr>
                <w:rFonts w:eastAsiaTheme="minorEastAsia"/>
                <w:lang w:eastAsia="ru-RU"/>
              </w:rPr>
            </w:pPr>
          </w:p>
        </w:tc>
        <w:tc>
          <w:tcPr>
            <w:tcW w:w="5529" w:type="dxa"/>
            <w:vMerge w:val="restart"/>
            <w:tcMar>
              <w:top w:w="50" w:type="dxa"/>
              <w:left w:w="100" w:type="dxa"/>
            </w:tcMar>
            <w:vAlign w:val="center"/>
          </w:tcPr>
          <w:p w:rsidR="001E0ED2" w:rsidRPr="006B1A3D" w:rsidRDefault="001E0ED2" w:rsidP="003C16B7">
            <w:pPr>
              <w:widowControl w:val="0"/>
              <w:suppressAutoHyphens w:val="0"/>
              <w:ind w:left="135"/>
              <w:rPr>
                <w:rFonts w:eastAsiaTheme="minorEastAsia"/>
                <w:b/>
                <w:color w:val="000000"/>
                <w:lang w:eastAsia="ru-RU"/>
              </w:rPr>
            </w:pPr>
          </w:p>
          <w:p w:rsidR="001E0ED2" w:rsidRPr="006B1A3D" w:rsidRDefault="001E0ED2"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Наименование разделов и тем программы </w:t>
            </w:r>
          </w:p>
          <w:p w:rsidR="001E0ED2" w:rsidRPr="006B1A3D" w:rsidRDefault="001E0ED2" w:rsidP="003C16B7">
            <w:pPr>
              <w:widowControl w:val="0"/>
              <w:suppressAutoHyphens w:val="0"/>
              <w:ind w:left="135"/>
              <w:rPr>
                <w:rFonts w:eastAsiaTheme="minorEastAsia"/>
                <w:lang w:eastAsia="ru-RU"/>
              </w:rPr>
            </w:pPr>
          </w:p>
        </w:tc>
        <w:tc>
          <w:tcPr>
            <w:tcW w:w="4111" w:type="dxa"/>
            <w:gridSpan w:val="3"/>
            <w:tcMar>
              <w:top w:w="50" w:type="dxa"/>
              <w:left w:w="100" w:type="dxa"/>
            </w:tcMar>
            <w:vAlign w:val="center"/>
          </w:tcPr>
          <w:p w:rsidR="001E0ED2" w:rsidRPr="006B1A3D" w:rsidRDefault="001E0ED2" w:rsidP="003C16B7">
            <w:pPr>
              <w:widowControl w:val="0"/>
              <w:suppressAutoHyphens w:val="0"/>
              <w:rPr>
                <w:rFonts w:eastAsiaTheme="minorEastAsia"/>
                <w:lang w:eastAsia="ru-RU"/>
              </w:rPr>
            </w:pPr>
            <w:r w:rsidRPr="006B1A3D">
              <w:rPr>
                <w:rFonts w:eastAsiaTheme="minorEastAsia"/>
                <w:b/>
                <w:color w:val="000000"/>
                <w:lang w:eastAsia="ru-RU"/>
              </w:rPr>
              <w:t>Количество часов</w:t>
            </w:r>
          </w:p>
        </w:tc>
        <w:tc>
          <w:tcPr>
            <w:tcW w:w="5386" w:type="dxa"/>
            <w:vMerge w:val="restart"/>
            <w:tcMar>
              <w:top w:w="50" w:type="dxa"/>
              <w:left w:w="100" w:type="dxa"/>
            </w:tcMar>
            <w:vAlign w:val="center"/>
          </w:tcPr>
          <w:p w:rsidR="001E0ED2" w:rsidRPr="006B1A3D" w:rsidRDefault="001E0ED2" w:rsidP="003C16B7">
            <w:pPr>
              <w:widowControl w:val="0"/>
              <w:suppressAutoHyphens w:val="0"/>
              <w:ind w:left="135"/>
              <w:rPr>
                <w:rFonts w:eastAsiaTheme="minorEastAsia"/>
                <w:b/>
                <w:color w:val="000000"/>
                <w:lang w:eastAsia="ru-RU"/>
              </w:rPr>
            </w:pPr>
          </w:p>
          <w:p w:rsidR="001E0ED2" w:rsidRPr="006B1A3D" w:rsidRDefault="001E0ED2" w:rsidP="003C16B7">
            <w:pPr>
              <w:widowControl w:val="0"/>
              <w:suppressAutoHyphens w:val="0"/>
              <w:ind w:left="135"/>
              <w:rPr>
                <w:rFonts w:eastAsiaTheme="minorEastAsia"/>
                <w:lang w:eastAsia="ru-RU"/>
              </w:rPr>
            </w:pPr>
            <w:r w:rsidRPr="006B1A3D">
              <w:rPr>
                <w:rFonts w:eastAsiaTheme="minorEastAsia"/>
                <w:b/>
                <w:color w:val="000000"/>
                <w:lang w:eastAsia="ru-RU"/>
              </w:rPr>
              <w:t xml:space="preserve">Электронные (цифровые) образовательные ресурсы </w:t>
            </w:r>
          </w:p>
          <w:p w:rsidR="001E0ED2" w:rsidRPr="006B1A3D" w:rsidRDefault="001E0ED2" w:rsidP="003C16B7">
            <w:pPr>
              <w:widowControl w:val="0"/>
              <w:suppressAutoHyphens w:val="0"/>
              <w:ind w:left="135"/>
              <w:rPr>
                <w:rFonts w:eastAsiaTheme="minorEastAsia"/>
                <w:lang w:eastAsia="ru-RU"/>
              </w:rPr>
            </w:pPr>
          </w:p>
        </w:tc>
      </w:tr>
      <w:tr w:rsidR="001E0ED2" w:rsidRPr="006B1A3D" w:rsidTr="001E0ED2">
        <w:trPr>
          <w:trHeight w:val="144"/>
          <w:tblCellSpacing w:w="20" w:type="nil"/>
        </w:trPr>
        <w:tc>
          <w:tcPr>
            <w:tcW w:w="709" w:type="dxa"/>
            <w:vMerge/>
            <w:tcBorders>
              <w:top w:val="nil"/>
            </w:tcBorders>
            <w:tcMar>
              <w:top w:w="50" w:type="dxa"/>
              <w:left w:w="100" w:type="dxa"/>
            </w:tcMar>
          </w:tcPr>
          <w:p w:rsidR="001E0ED2" w:rsidRPr="006B1A3D" w:rsidRDefault="001E0ED2" w:rsidP="003C16B7">
            <w:pPr>
              <w:widowControl w:val="0"/>
              <w:suppressAutoHyphens w:val="0"/>
              <w:rPr>
                <w:rFonts w:eastAsiaTheme="minorEastAsia"/>
                <w:lang w:eastAsia="ru-RU"/>
              </w:rPr>
            </w:pPr>
          </w:p>
        </w:tc>
        <w:tc>
          <w:tcPr>
            <w:tcW w:w="5529" w:type="dxa"/>
            <w:vMerge/>
            <w:tcBorders>
              <w:top w:val="nil"/>
            </w:tcBorders>
            <w:tcMar>
              <w:top w:w="50" w:type="dxa"/>
              <w:left w:w="100" w:type="dxa"/>
            </w:tcMar>
          </w:tcPr>
          <w:p w:rsidR="001E0ED2" w:rsidRPr="006B1A3D" w:rsidRDefault="001E0ED2" w:rsidP="003C16B7">
            <w:pPr>
              <w:widowControl w:val="0"/>
              <w:suppressAutoHyphens w:val="0"/>
              <w:rPr>
                <w:rFonts w:eastAsiaTheme="minorEastAsia"/>
                <w:lang w:eastAsia="ru-RU"/>
              </w:rPr>
            </w:pPr>
          </w:p>
        </w:tc>
        <w:tc>
          <w:tcPr>
            <w:tcW w:w="992"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Всего </w:t>
            </w:r>
          </w:p>
          <w:p w:rsidR="001E0ED2" w:rsidRPr="006B1A3D" w:rsidRDefault="001E0ED2" w:rsidP="003C16B7">
            <w:pPr>
              <w:widowControl w:val="0"/>
              <w:suppressAutoHyphens w:val="0"/>
              <w:ind w:left="135"/>
              <w:rPr>
                <w:rFonts w:eastAsiaTheme="minorEastAsia"/>
                <w:lang w:eastAsia="ru-RU"/>
              </w:rPr>
            </w:pPr>
          </w:p>
        </w:tc>
        <w:tc>
          <w:tcPr>
            <w:tcW w:w="1560"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Контрольные работы </w:t>
            </w:r>
          </w:p>
          <w:p w:rsidR="001E0ED2" w:rsidRPr="006B1A3D" w:rsidRDefault="001E0ED2" w:rsidP="003C16B7">
            <w:pPr>
              <w:widowControl w:val="0"/>
              <w:suppressAutoHyphens w:val="0"/>
              <w:ind w:left="135"/>
              <w:rPr>
                <w:rFonts w:eastAsiaTheme="minorEastAsia"/>
                <w:lang w:eastAsia="ru-RU"/>
              </w:rPr>
            </w:pPr>
          </w:p>
        </w:tc>
        <w:tc>
          <w:tcPr>
            <w:tcW w:w="1559"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Практические работы </w:t>
            </w:r>
          </w:p>
        </w:tc>
        <w:tc>
          <w:tcPr>
            <w:tcW w:w="5386" w:type="dxa"/>
            <w:vMerge/>
            <w:tcBorders>
              <w:top w:val="nil"/>
            </w:tcBorders>
            <w:tcMar>
              <w:top w:w="50" w:type="dxa"/>
              <w:left w:w="100" w:type="dxa"/>
            </w:tcMar>
          </w:tcPr>
          <w:p w:rsidR="001E0ED2" w:rsidRPr="006B1A3D" w:rsidRDefault="001E0ED2" w:rsidP="003C16B7">
            <w:pPr>
              <w:widowControl w:val="0"/>
              <w:suppressAutoHyphens w:val="0"/>
              <w:rPr>
                <w:rFonts w:eastAsiaTheme="minorEastAsia"/>
                <w:lang w:eastAsia="ru-RU"/>
              </w:rPr>
            </w:pPr>
          </w:p>
        </w:tc>
      </w:tr>
      <w:tr w:rsidR="001E0ED2" w:rsidRPr="006B1A3D" w:rsidTr="001E0ED2">
        <w:trPr>
          <w:trHeight w:val="144"/>
          <w:tblCellSpacing w:w="20" w:type="nil"/>
        </w:trPr>
        <w:tc>
          <w:tcPr>
            <w:tcW w:w="709" w:type="dxa"/>
            <w:tcMar>
              <w:top w:w="50" w:type="dxa"/>
              <w:left w:w="100" w:type="dxa"/>
            </w:tcMar>
            <w:vAlign w:val="center"/>
          </w:tcPr>
          <w:p w:rsidR="001E0ED2" w:rsidRPr="006B1A3D" w:rsidRDefault="001E0ED2" w:rsidP="003C16B7">
            <w:pPr>
              <w:widowControl w:val="0"/>
              <w:suppressAutoHyphens w:val="0"/>
              <w:rPr>
                <w:rFonts w:eastAsiaTheme="minorEastAsia"/>
                <w:lang w:eastAsia="ru-RU"/>
              </w:rPr>
            </w:pPr>
            <w:r w:rsidRPr="006B1A3D">
              <w:rPr>
                <w:rFonts w:eastAsiaTheme="minorEastAsia"/>
                <w:color w:val="000000"/>
                <w:lang w:eastAsia="ru-RU"/>
              </w:rPr>
              <w:t>1</w:t>
            </w:r>
          </w:p>
        </w:tc>
        <w:tc>
          <w:tcPr>
            <w:tcW w:w="5529"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Животный организм</w:t>
            </w:r>
          </w:p>
        </w:tc>
        <w:tc>
          <w:tcPr>
            <w:tcW w:w="992"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4 </w:t>
            </w:r>
          </w:p>
        </w:tc>
        <w:tc>
          <w:tcPr>
            <w:tcW w:w="1560"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1559"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0.5 </w:t>
            </w:r>
          </w:p>
        </w:tc>
        <w:tc>
          <w:tcPr>
            <w:tcW w:w="5386"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84">
              <w:r w:rsidRPr="006B1A3D">
                <w:rPr>
                  <w:rFonts w:eastAsiaTheme="minorEastAsia"/>
                  <w:color w:val="0000FF"/>
                  <w:u w:val="single"/>
                  <w:lang w:eastAsia="ru-RU"/>
                </w:rPr>
                <w:t>https://m.edsoo.ru/7f418886</w:t>
              </w:r>
            </w:hyperlink>
          </w:p>
        </w:tc>
      </w:tr>
      <w:tr w:rsidR="001E0ED2" w:rsidRPr="006B1A3D" w:rsidTr="001E0ED2">
        <w:trPr>
          <w:trHeight w:val="144"/>
          <w:tblCellSpacing w:w="20" w:type="nil"/>
        </w:trPr>
        <w:tc>
          <w:tcPr>
            <w:tcW w:w="709" w:type="dxa"/>
            <w:tcMar>
              <w:top w:w="50" w:type="dxa"/>
              <w:left w:w="100" w:type="dxa"/>
            </w:tcMar>
            <w:vAlign w:val="center"/>
          </w:tcPr>
          <w:p w:rsidR="001E0ED2" w:rsidRPr="006B1A3D" w:rsidRDefault="001E0ED2" w:rsidP="003C16B7">
            <w:pPr>
              <w:widowControl w:val="0"/>
              <w:suppressAutoHyphens w:val="0"/>
              <w:rPr>
                <w:rFonts w:eastAsiaTheme="minorEastAsia"/>
                <w:lang w:eastAsia="ru-RU"/>
              </w:rPr>
            </w:pPr>
            <w:r w:rsidRPr="006B1A3D">
              <w:rPr>
                <w:rFonts w:eastAsiaTheme="minorEastAsia"/>
                <w:color w:val="000000"/>
                <w:lang w:eastAsia="ru-RU"/>
              </w:rPr>
              <w:t>2</w:t>
            </w:r>
          </w:p>
        </w:tc>
        <w:tc>
          <w:tcPr>
            <w:tcW w:w="5529"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Строение и жизнедеятельность организма животного</w:t>
            </w:r>
          </w:p>
        </w:tc>
        <w:tc>
          <w:tcPr>
            <w:tcW w:w="992"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12 </w:t>
            </w:r>
          </w:p>
        </w:tc>
        <w:tc>
          <w:tcPr>
            <w:tcW w:w="1560"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1559"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3 </w:t>
            </w:r>
          </w:p>
        </w:tc>
        <w:tc>
          <w:tcPr>
            <w:tcW w:w="5386"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85">
              <w:r w:rsidRPr="006B1A3D">
                <w:rPr>
                  <w:rFonts w:eastAsiaTheme="minorEastAsia"/>
                  <w:color w:val="0000FF"/>
                  <w:u w:val="single"/>
                  <w:lang w:eastAsia="ru-RU"/>
                </w:rPr>
                <w:t>https://m.edsoo.ru/7f418886</w:t>
              </w:r>
            </w:hyperlink>
          </w:p>
        </w:tc>
      </w:tr>
      <w:tr w:rsidR="001E0ED2" w:rsidRPr="006B1A3D" w:rsidTr="001E0ED2">
        <w:trPr>
          <w:trHeight w:val="144"/>
          <w:tblCellSpacing w:w="20" w:type="nil"/>
        </w:trPr>
        <w:tc>
          <w:tcPr>
            <w:tcW w:w="709" w:type="dxa"/>
            <w:tcMar>
              <w:top w:w="50" w:type="dxa"/>
              <w:left w:w="100" w:type="dxa"/>
            </w:tcMar>
            <w:vAlign w:val="center"/>
          </w:tcPr>
          <w:p w:rsidR="001E0ED2" w:rsidRPr="006B1A3D" w:rsidRDefault="001E0ED2" w:rsidP="003C16B7">
            <w:pPr>
              <w:widowControl w:val="0"/>
              <w:suppressAutoHyphens w:val="0"/>
              <w:rPr>
                <w:rFonts w:eastAsiaTheme="minorEastAsia"/>
                <w:lang w:eastAsia="ru-RU"/>
              </w:rPr>
            </w:pPr>
            <w:r w:rsidRPr="006B1A3D">
              <w:rPr>
                <w:rFonts w:eastAsiaTheme="minorEastAsia"/>
                <w:color w:val="000000"/>
                <w:lang w:eastAsia="ru-RU"/>
              </w:rPr>
              <w:t>3</w:t>
            </w:r>
          </w:p>
        </w:tc>
        <w:tc>
          <w:tcPr>
            <w:tcW w:w="5529"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Основные категории систематики животных</w:t>
            </w:r>
          </w:p>
        </w:tc>
        <w:tc>
          <w:tcPr>
            <w:tcW w:w="992"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1560"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1559"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5386"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86">
              <w:r w:rsidRPr="006B1A3D">
                <w:rPr>
                  <w:rFonts w:eastAsiaTheme="minorEastAsia"/>
                  <w:color w:val="0000FF"/>
                  <w:u w:val="single"/>
                  <w:lang w:eastAsia="ru-RU"/>
                </w:rPr>
                <w:t>https://m.edsoo.ru/7f418886</w:t>
              </w:r>
            </w:hyperlink>
          </w:p>
        </w:tc>
      </w:tr>
      <w:tr w:rsidR="001E0ED2" w:rsidRPr="006B1A3D" w:rsidTr="001E0ED2">
        <w:trPr>
          <w:trHeight w:val="144"/>
          <w:tblCellSpacing w:w="20" w:type="nil"/>
        </w:trPr>
        <w:tc>
          <w:tcPr>
            <w:tcW w:w="709" w:type="dxa"/>
            <w:tcMar>
              <w:top w:w="50" w:type="dxa"/>
              <w:left w:w="100" w:type="dxa"/>
            </w:tcMar>
            <w:vAlign w:val="center"/>
          </w:tcPr>
          <w:p w:rsidR="001E0ED2" w:rsidRPr="006B1A3D" w:rsidRDefault="001E0ED2" w:rsidP="003C16B7">
            <w:pPr>
              <w:widowControl w:val="0"/>
              <w:suppressAutoHyphens w:val="0"/>
              <w:rPr>
                <w:rFonts w:eastAsiaTheme="minorEastAsia"/>
                <w:lang w:eastAsia="ru-RU"/>
              </w:rPr>
            </w:pPr>
            <w:r w:rsidRPr="006B1A3D">
              <w:rPr>
                <w:rFonts w:eastAsiaTheme="minorEastAsia"/>
                <w:color w:val="000000"/>
                <w:lang w:eastAsia="ru-RU"/>
              </w:rPr>
              <w:t>4</w:t>
            </w:r>
          </w:p>
        </w:tc>
        <w:tc>
          <w:tcPr>
            <w:tcW w:w="5529"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 xml:space="preserve">Одноклеточные животные – простейшие </w:t>
            </w:r>
          </w:p>
        </w:tc>
        <w:tc>
          <w:tcPr>
            <w:tcW w:w="992"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3 </w:t>
            </w:r>
          </w:p>
        </w:tc>
        <w:tc>
          <w:tcPr>
            <w:tcW w:w="1560"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1559"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5386"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87">
              <w:r w:rsidRPr="006B1A3D">
                <w:rPr>
                  <w:rFonts w:eastAsiaTheme="minorEastAsia"/>
                  <w:color w:val="0000FF"/>
                  <w:u w:val="single"/>
                  <w:lang w:eastAsia="ru-RU"/>
                </w:rPr>
                <w:t>https://m.edsoo.ru/7f418886</w:t>
              </w:r>
            </w:hyperlink>
          </w:p>
        </w:tc>
      </w:tr>
      <w:tr w:rsidR="001E0ED2" w:rsidRPr="006B1A3D" w:rsidTr="001E0ED2">
        <w:trPr>
          <w:trHeight w:val="144"/>
          <w:tblCellSpacing w:w="20" w:type="nil"/>
        </w:trPr>
        <w:tc>
          <w:tcPr>
            <w:tcW w:w="709" w:type="dxa"/>
            <w:tcMar>
              <w:top w:w="50" w:type="dxa"/>
              <w:left w:w="100" w:type="dxa"/>
            </w:tcMar>
            <w:vAlign w:val="center"/>
          </w:tcPr>
          <w:p w:rsidR="001E0ED2" w:rsidRPr="006B1A3D" w:rsidRDefault="001E0ED2" w:rsidP="003C16B7">
            <w:pPr>
              <w:widowControl w:val="0"/>
              <w:suppressAutoHyphens w:val="0"/>
              <w:rPr>
                <w:rFonts w:eastAsiaTheme="minorEastAsia"/>
                <w:lang w:eastAsia="ru-RU"/>
              </w:rPr>
            </w:pPr>
            <w:r w:rsidRPr="006B1A3D">
              <w:rPr>
                <w:rFonts w:eastAsiaTheme="minorEastAsia"/>
                <w:color w:val="000000"/>
                <w:lang w:eastAsia="ru-RU"/>
              </w:rPr>
              <w:t>5</w:t>
            </w:r>
          </w:p>
        </w:tc>
        <w:tc>
          <w:tcPr>
            <w:tcW w:w="5529"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Многоклеточные животные. Кишечнополостные</w:t>
            </w:r>
          </w:p>
        </w:tc>
        <w:tc>
          <w:tcPr>
            <w:tcW w:w="992"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2 </w:t>
            </w:r>
          </w:p>
        </w:tc>
        <w:tc>
          <w:tcPr>
            <w:tcW w:w="1560"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1559"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5386"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88">
              <w:r w:rsidRPr="006B1A3D">
                <w:rPr>
                  <w:rFonts w:eastAsiaTheme="minorEastAsia"/>
                  <w:color w:val="0000FF"/>
                  <w:u w:val="single"/>
                  <w:lang w:eastAsia="ru-RU"/>
                </w:rPr>
                <w:t>https://m.edsoo.ru/7f418886</w:t>
              </w:r>
            </w:hyperlink>
          </w:p>
        </w:tc>
      </w:tr>
      <w:tr w:rsidR="001E0ED2" w:rsidRPr="006B1A3D" w:rsidTr="001E0ED2">
        <w:trPr>
          <w:trHeight w:val="144"/>
          <w:tblCellSpacing w:w="20" w:type="nil"/>
        </w:trPr>
        <w:tc>
          <w:tcPr>
            <w:tcW w:w="709" w:type="dxa"/>
            <w:tcMar>
              <w:top w:w="50" w:type="dxa"/>
              <w:left w:w="100" w:type="dxa"/>
            </w:tcMar>
            <w:vAlign w:val="center"/>
          </w:tcPr>
          <w:p w:rsidR="001E0ED2" w:rsidRPr="006B1A3D" w:rsidRDefault="001E0ED2" w:rsidP="003C16B7">
            <w:pPr>
              <w:widowControl w:val="0"/>
              <w:suppressAutoHyphens w:val="0"/>
              <w:rPr>
                <w:rFonts w:eastAsiaTheme="minorEastAsia"/>
                <w:lang w:eastAsia="ru-RU"/>
              </w:rPr>
            </w:pPr>
            <w:r w:rsidRPr="006B1A3D">
              <w:rPr>
                <w:rFonts w:eastAsiaTheme="minorEastAsia"/>
                <w:color w:val="000000"/>
                <w:lang w:eastAsia="ru-RU"/>
              </w:rPr>
              <w:t>6</w:t>
            </w:r>
          </w:p>
        </w:tc>
        <w:tc>
          <w:tcPr>
            <w:tcW w:w="5529"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Плоские, круглые, кольчатые черви</w:t>
            </w:r>
          </w:p>
        </w:tc>
        <w:tc>
          <w:tcPr>
            <w:tcW w:w="992"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4 </w:t>
            </w:r>
          </w:p>
        </w:tc>
        <w:tc>
          <w:tcPr>
            <w:tcW w:w="1560"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1559"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5386"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89">
              <w:r w:rsidRPr="006B1A3D">
                <w:rPr>
                  <w:rFonts w:eastAsiaTheme="minorEastAsia"/>
                  <w:color w:val="0000FF"/>
                  <w:u w:val="single"/>
                  <w:lang w:eastAsia="ru-RU"/>
                </w:rPr>
                <w:t>https://m.edsoo.ru/7f418886</w:t>
              </w:r>
            </w:hyperlink>
          </w:p>
        </w:tc>
      </w:tr>
      <w:tr w:rsidR="001E0ED2" w:rsidRPr="006B1A3D" w:rsidTr="001E0ED2">
        <w:trPr>
          <w:trHeight w:val="144"/>
          <w:tblCellSpacing w:w="20" w:type="nil"/>
        </w:trPr>
        <w:tc>
          <w:tcPr>
            <w:tcW w:w="709" w:type="dxa"/>
            <w:tcMar>
              <w:top w:w="50" w:type="dxa"/>
              <w:left w:w="100" w:type="dxa"/>
            </w:tcMar>
            <w:vAlign w:val="center"/>
          </w:tcPr>
          <w:p w:rsidR="001E0ED2" w:rsidRPr="006B1A3D" w:rsidRDefault="001E0ED2" w:rsidP="003C16B7">
            <w:pPr>
              <w:widowControl w:val="0"/>
              <w:suppressAutoHyphens w:val="0"/>
              <w:rPr>
                <w:rFonts w:eastAsiaTheme="minorEastAsia"/>
                <w:lang w:eastAsia="ru-RU"/>
              </w:rPr>
            </w:pPr>
            <w:r w:rsidRPr="006B1A3D">
              <w:rPr>
                <w:rFonts w:eastAsiaTheme="minorEastAsia"/>
                <w:color w:val="000000"/>
                <w:lang w:eastAsia="ru-RU"/>
              </w:rPr>
              <w:t>7</w:t>
            </w:r>
          </w:p>
        </w:tc>
        <w:tc>
          <w:tcPr>
            <w:tcW w:w="5529"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Членистоногие</w:t>
            </w:r>
          </w:p>
        </w:tc>
        <w:tc>
          <w:tcPr>
            <w:tcW w:w="992"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6 </w:t>
            </w:r>
          </w:p>
        </w:tc>
        <w:tc>
          <w:tcPr>
            <w:tcW w:w="1560"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1559"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5386"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90">
              <w:r w:rsidRPr="006B1A3D">
                <w:rPr>
                  <w:rFonts w:eastAsiaTheme="minorEastAsia"/>
                  <w:color w:val="0000FF"/>
                  <w:u w:val="single"/>
                  <w:lang w:eastAsia="ru-RU"/>
                </w:rPr>
                <w:t>https://m.edsoo.ru/7f418886</w:t>
              </w:r>
            </w:hyperlink>
          </w:p>
        </w:tc>
      </w:tr>
      <w:tr w:rsidR="001E0ED2" w:rsidRPr="006B1A3D" w:rsidTr="001E0ED2">
        <w:trPr>
          <w:trHeight w:val="144"/>
          <w:tblCellSpacing w:w="20" w:type="nil"/>
        </w:trPr>
        <w:tc>
          <w:tcPr>
            <w:tcW w:w="709" w:type="dxa"/>
            <w:tcMar>
              <w:top w:w="50" w:type="dxa"/>
              <w:left w:w="100" w:type="dxa"/>
            </w:tcMar>
            <w:vAlign w:val="center"/>
          </w:tcPr>
          <w:p w:rsidR="001E0ED2" w:rsidRPr="006B1A3D" w:rsidRDefault="001E0ED2" w:rsidP="003C16B7">
            <w:pPr>
              <w:widowControl w:val="0"/>
              <w:suppressAutoHyphens w:val="0"/>
              <w:rPr>
                <w:rFonts w:eastAsiaTheme="minorEastAsia"/>
                <w:lang w:eastAsia="ru-RU"/>
              </w:rPr>
            </w:pPr>
            <w:r w:rsidRPr="006B1A3D">
              <w:rPr>
                <w:rFonts w:eastAsiaTheme="minorEastAsia"/>
                <w:color w:val="000000"/>
                <w:lang w:eastAsia="ru-RU"/>
              </w:rPr>
              <w:t>8</w:t>
            </w:r>
          </w:p>
        </w:tc>
        <w:tc>
          <w:tcPr>
            <w:tcW w:w="5529"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Моллюски</w:t>
            </w:r>
          </w:p>
        </w:tc>
        <w:tc>
          <w:tcPr>
            <w:tcW w:w="992"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2 </w:t>
            </w:r>
          </w:p>
        </w:tc>
        <w:tc>
          <w:tcPr>
            <w:tcW w:w="1560"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1559"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0.5 </w:t>
            </w:r>
          </w:p>
        </w:tc>
        <w:tc>
          <w:tcPr>
            <w:tcW w:w="5386"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91">
              <w:r w:rsidRPr="006B1A3D">
                <w:rPr>
                  <w:rFonts w:eastAsiaTheme="minorEastAsia"/>
                  <w:color w:val="0000FF"/>
                  <w:u w:val="single"/>
                  <w:lang w:eastAsia="ru-RU"/>
                </w:rPr>
                <w:t>https://m.edsoo.ru/7f418886</w:t>
              </w:r>
            </w:hyperlink>
          </w:p>
        </w:tc>
      </w:tr>
      <w:tr w:rsidR="001E0ED2" w:rsidRPr="006B1A3D" w:rsidTr="001E0ED2">
        <w:trPr>
          <w:trHeight w:val="144"/>
          <w:tblCellSpacing w:w="20" w:type="nil"/>
        </w:trPr>
        <w:tc>
          <w:tcPr>
            <w:tcW w:w="709" w:type="dxa"/>
            <w:tcMar>
              <w:top w:w="50" w:type="dxa"/>
              <w:left w:w="100" w:type="dxa"/>
            </w:tcMar>
            <w:vAlign w:val="center"/>
          </w:tcPr>
          <w:p w:rsidR="001E0ED2" w:rsidRPr="006B1A3D" w:rsidRDefault="001E0ED2" w:rsidP="003C16B7">
            <w:pPr>
              <w:widowControl w:val="0"/>
              <w:suppressAutoHyphens w:val="0"/>
              <w:rPr>
                <w:rFonts w:eastAsiaTheme="minorEastAsia"/>
                <w:lang w:eastAsia="ru-RU"/>
              </w:rPr>
            </w:pPr>
            <w:r w:rsidRPr="006B1A3D">
              <w:rPr>
                <w:rFonts w:eastAsiaTheme="minorEastAsia"/>
                <w:color w:val="000000"/>
                <w:lang w:eastAsia="ru-RU"/>
              </w:rPr>
              <w:t>9</w:t>
            </w:r>
          </w:p>
        </w:tc>
        <w:tc>
          <w:tcPr>
            <w:tcW w:w="5529"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Хордовые</w:t>
            </w:r>
          </w:p>
        </w:tc>
        <w:tc>
          <w:tcPr>
            <w:tcW w:w="992"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1560"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1559"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5386"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92">
              <w:r w:rsidRPr="006B1A3D">
                <w:rPr>
                  <w:rFonts w:eastAsiaTheme="minorEastAsia"/>
                  <w:color w:val="0000FF"/>
                  <w:u w:val="single"/>
                  <w:lang w:eastAsia="ru-RU"/>
                </w:rPr>
                <w:t>https://m.edsoo.ru/7f418886</w:t>
              </w:r>
            </w:hyperlink>
          </w:p>
        </w:tc>
      </w:tr>
      <w:tr w:rsidR="001E0ED2" w:rsidRPr="006B1A3D" w:rsidTr="001E0ED2">
        <w:trPr>
          <w:trHeight w:val="144"/>
          <w:tblCellSpacing w:w="20" w:type="nil"/>
        </w:trPr>
        <w:tc>
          <w:tcPr>
            <w:tcW w:w="709" w:type="dxa"/>
            <w:tcMar>
              <w:top w:w="50" w:type="dxa"/>
              <w:left w:w="100" w:type="dxa"/>
            </w:tcMar>
            <w:vAlign w:val="center"/>
          </w:tcPr>
          <w:p w:rsidR="001E0ED2" w:rsidRPr="006B1A3D" w:rsidRDefault="001E0ED2" w:rsidP="003C16B7">
            <w:pPr>
              <w:widowControl w:val="0"/>
              <w:suppressAutoHyphens w:val="0"/>
              <w:rPr>
                <w:rFonts w:eastAsiaTheme="minorEastAsia"/>
                <w:lang w:eastAsia="ru-RU"/>
              </w:rPr>
            </w:pPr>
            <w:r w:rsidRPr="006B1A3D">
              <w:rPr>
                <w:rFonts w:eastAsiaTheme="minorEastAsia"/>
                <w:color w:val="000000"/>
                <w:lang w:eastAsia="ru-RU"/>
              </w:rPr>
              <w:t>10</w:t>
            </w:r>
          </w:p>
        </w:tc>
        <w:tc>
          <w:tcPr>
            <w:tcW w:w="5529"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Рыбы</w:t>
            </w:r>
          </w:p>
        </w:tc>
        <w:tc>
          <w:tcPr>
            <w:tcW w:w="992"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4 </w:t>
            </w:r>
          </w:p>
        </w:tc>
        <w:tc>
          <w:tcPr>
            <w:tcW w:w="1560"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1559"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5386"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93">
              <w:r w:rsidRPr="006B1A3D">
                <w:rPr>
                  <w:rFonts w:eastAsiaTheme="minorEastAsia"/>
                  <w:color w:val="0000FF"/>
                  <w:u w:val="single"/>
                  <w:lang w:eastAsia="ru-RU"/>
                </w:rPr>
                <w:t>https://m.edsoo.ru/7f418886</w:t>
              </w:r>
            </w:hyperlink>
          </w:p>
        </w:tc>
      </w:tr>
      <w:tr w:rsidR="001E0ED2" w:rsidRPr="006B1A3D" w:rsidTr="001E0ED2">
        <w:trPr>
          <w:trHeight w:val="144"/>
          <w:tblCellSpacing w:w="20" w:type="nil"/>
        </w:trPr>
        <w:tc>
          <w:tcPr>
            <w:tcW w:w="709" w:type="dxa"/>
            <w:tcMar>
              <w:top w:w="50" w:type="dxa"/>
              <w:left w:w="100" w:type="dxa"/>
            </w:tcMar>
            <w:vAlign w:val="center"/>
          </w:tcPr>
          <w:p w:rsidR="001E0ED2" w:rsidRPr="006B1A3D" w:rsidRDefault="001E0ED2" w:rsidP="003C16B7">
            <w:pPr>
              <w:widowControl w:val="0"/>
              <w:suppressAutoHyphens w:val="0"/>
              <w:rPr>
                <w:rFonts w:eastAsiaTheme="minorEastAsia"/>
                <w:lang w:eastAsia="ru-RU"/>
              </w:rPr>
            </w:pPr>
            <w:r w:rsidRPr="006B1A3D">
              <w:rPr>
                <w:rFonts w:eastAsiaTheme="minorEastAsia"/>
                <w:color w:val="000000"/>
                <w:lang w:eastAsia="ru-RU"/>
              </w:rPr>
              <w:t>11</w:t>
            </w:r>
          </w:p>
        </w:tc>
        <w:tc>
          <w:tcPr>
            <w:tcW w:w="5529"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Земноводные</w:t>
            </w:r>
          </w:p>
        </w:tc>
        <w:tc>
          <w:tcPr>
            <w:tcW w:w="992"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3 </w:t>
            </w:r>
          </w:p>
        </w:tc>
        <w:tc>
          <w:tcPr>
            <w:tcW w:w="1560"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1559"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5386"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94">
              <w:r w:rsidRPr="006B1A3D">
                <w:rPr>
                  <w:rFonts w:eastAsiaTheme="minorEastAsia"/>
                  <w:color w:val="0000FF"/>
                  <w:u w:val="single"/>
                  <w:lang w:eastAsia="ru-RU"/>
                </w:rPr>
                <w:t>https://m.edsoo.ru/7f418886</w:t>
              </w:r>
            </w:hyperlink>
          </w:p>
        </w:tc>
      </w:tr>
      <w:tr w:rsidR="001E0ED2" w:rsidRPr="006B1A3D" w:rsidTr="001E0ED2">
        <w:trPr>
          <w:trHeight w:val="144"/>
          <w:tblCellSpacing w:w="20" w:type="nil"/>
        </w:trPr>
        <w:tc>
          <w:tcPr>
            <w:tcW w:w="709" w:type="dxa"/>
            <w:tcMar>
              <w:top w:w="50" w:type="dxa"/>
              <w:left w:w="100" w:type="dxa"/>
            </w:tcMar>
            <w:vAlign w:val="center"/>
          </w:tcPr>
          <w:p w:rsidR="001E0ED2" w:rsidRPr="006B1A3D" w:rsidRDefault="001E0ED2" w:rsidP="003C16B7">
            <w:pPr>
              <w:widowControl w:val="0"/>
              <w:suppressAutoHyphens w:val="0"/>
              <w:rPr>
                <w:rFonts w:eastAsiaTheme="minorEastAsia"/>
                <w:lang w:eastAsia="ru-RU"/>
              </w:rPr>
            </w:pPr>
            <w:r w:rsidRPr="006B1A3D">
              <w:rPr>
                <w:rFonts w:eastAsiaTheme="minorEastAsia"/>
                <w:color w:val="000000"/>
                <w:lang w:eastAsia="ru-RU"/>
              </w:rPr>
              <w:t>12</w:t>
            </w:r>
          </w:p>
        </w:tc>
        <w:tc>
          <w:tcPr>
            <w:tcW w:w="5529"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Пресмыкающиеся</w:t>
            </w:r>
          </w:p>
        </w:tc>
        <w:tc>
          <w:tcPr>
            <w:tcW w:w="992"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3 </w:t>
            </w:r>
          </w:p>
        </w:tc>
        <w:tc>
          <w:tcPr>
            <w:tcW w:w="1560"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1559"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5386"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95">
              <w:r w:rsidRPr="006B1A3D">
                <w:rPr>
                  <w:rFonts w:eastAsiaTheme="minorEastAsia"/>
                  <w:color w:val="0000FF"/>
                  <w:u w:val="single"/>
                  <w:lang w:eastAsia="ru-RU"/>
                </w:rPr>
                <w:t>https://m.edsoo.ru/7f418886</w:t>
              </w:r>
            </w:hyperlink>
          </w:p>
        </w:tc>
      </w:tr>
      <w:tr w:rsidR="001E0ED2" w:rsidRPr="006B1A3D" w:rsidTr="001E0ED2">
        <w:trPr>
          <w:trHeight w:val="144"/>
          <w:tblCellSpacing w:w="20" w:type="nil"/>
        </w:trPr>
        <w:tc>
          <w:tcPr>
            <w:tcW w:w="709" w:type="dxa"/>
            <w:tcMar>
              <w:top w:w="50" w:type="dxa"/>
              <w:left w:w="100" w:type="dxa"/>
            </w:tcMar>
            <w:vAlign w:val="center"/>
          </w:tcPr>
          <w:p w:rsidR="001E0ED2" w:rsidRPr="006B1A3D" w:rsidRDefault="001E0ED2" w:rsidP="003C16B7">
            <w:pPr>
              <w:widowControl w:val="0"/>
              <w:suppressAutoHyphens w:val="0"/>
              <w:rPr>
                <w:rFonts w:eastAsiaTheme="minorEastAsia"/>
                <w:lang w:eastAsia="ru-RU"/>
              </w:rPr>
            </w:pPr>
            <w:r w:rsidRPr="006B1A3D">
              <w:rPr>
                <w:rFonts w:eastAsiaTheme="minorEastAsia"/>
                <w:color w:val="000000"/>
                <w:lang w:eastAsia="ru-RU"/>
              </w:rPr>
              <w:t>13</w:t>
            </w:r>
          </w:p>
        </w:tc>
        <w:tc>
          <w:tcPr>
            <w:tcW w:w="5529"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Птицы</w:t>
            </w:r>
          </w:p>
        </w:tc>
        <w:tc>
          <w:tcPr>
            <w:tcW w:w="992"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4 </w:t>
            </w:r>
          </w:p>
        </w:tc>
        <w:tc>
          <w:tcPr>
            <w:tcW w:w="1560"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1559"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5386"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96">
              <w:r w:rsidRPr="006B1A3D">
                <w:rPr>
                  <w:rFonts w:eastAsiaTheme="minorEastAsia"/>
                  <w:color w:val="0000FF"/>
                  <w:u w:val="single"/>
                  <w:lang w:eastAsia="ru-RU"/>
                </w:rPr>
                <w:t>https://m.edsoo.ru/7f418886</w:t>
              </w:r>
            </w:hyperlink>
          </w:p>
        </w:tc>
      </w:tr>
      <w:tr w:rsidR="001E0ED2" w:rsidRPr="006B1A3D" w:rsidTr="001E0ED2">
        <w:trPr>
          <w:trHeight w:val="144"/>
          <w:tblCellSpacing w:w="20" w:type="nil"/>
        </w:trPr>
        <w:tc>
          <w:tcPr>
            <w:tcW w:w="709" w:type="dxa"/>
            <w:tcMar>
              <w:top w:w="50" w:type="dxa"/>
              <w:left w:w="100" w:type="dxa"/>
            </w:tcMar>
            <w:vAlign w:val="center"/>
          </w:tcPr>
          <w:p w:rsidR="001E0ED2" w:rsidRPr="006B1A3D" w:rsidRDefault="001E0ED2" w:rsidP="003C16B7">
            <w:pPr>
              <w:widowControl w:val="0"/>
              <w:suppressAutoHyphens w:val="0"/>
              <w:rPr>
                <w:rFonts w:eastAsiaTheme="minorEastAsia"/>
                <w:lang w:eastAsia="ru-RU"/>
              </w:rPr>
            </w:pPr>
            <w:r w:rsidRPr="006B1A3D">
              <w:rPr>
                <w:rFonts w:eastAsiaTheme="minorEastAsia"/>
                <w:color w:val="000000"/>
                <w:lang w:eastAsia="ru-RU"/>
              </w:rPr>
              <w:t>14</w:t>
            </w:r>
          </w:p>
        </w:tc>
        <w:tc>
          <w:tcPr>
            <w:tcW w:w="5529"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Млекопитающие</w:t>
            </w:r>
          </w:p>
        </w:tc>
        <w:tc>
          <w:tcPr>
            <w:tcW w:w="992"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7 </w:t>
            </w:r>
          </w:p>
        </w:tc>
        <w:tc>
          <w:tcPr>
            <w:tcW w:w="1560"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1559"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5386"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97">
              <w:r w:rsidRPr="006B1A3D">
                <w:rPr>
                  <w:rFonts w:eastAsiaTheme="minorEastAsia"/>
                  <w:color w:val="0000FF"/>
                  <w:u w:val="single"/>
                  <w:lang w:eastAsia="ru-RU"/>
                </w:rPr>
                <w:t>https://m.edsoo.ru/7f418886</w:t>
              </w:r>
            </w:hyperlink>
          </w:p>
        </w:tc>
      </w:tr>
      <w:tr w:rsidR="001E0ED2" w:rsidRPr="006B1A3D" w:rsidTr="001E0ED2">
        <w:trPr>
          <w:trHeight w:val="144"/>
          <w:tblCellSpacing w:w="20" w:type="nil"/>
        </w:trPr>
        <w:tc>
          <w:tcPr>
            <w:tcW w:w="709" w:type="dxa"/>
            <w:tcMar>
              <w:top w:w="50" w:type="dxa"/>
              <w:left w:w="100" w:type="dxa"/>
            </w:tcMar>
            <w:vAlign w:val="center"/>
          </w:tcPr>
          <w:p w:rsidR="001E0ED2" w:rsidRPr="006B1A3D" w:rsidRDefault="001E0ED2" w:rsidP="003C16B7">
            <w:pPr>
              <w:widowControl w:val="0"/>
              <w:suppressAutoHyphens w:val="0"/>
              <w:rPr>
                <w:rFonts w:eastAsiaTheme="minorEastAsia"/>
                <w:lang w:eastAsia="ru-RU"/>
              </w:rPr>
            </w:pPr>
            <w:r w:rsidRPr="006B1A3D">
              <w:rPr>
                <w:rFonts w:eastAsiaTheme="minorEastAsia"/>
                <w:color w:val="000000"/>
                <w:lang w:eastAsia="ru-RU"/>
              </w:rPr>
              <w:t>15</w:t>
            </w:r>
          </w:p>
        </w:tc>
        <w:tc>
          <w:tcPr>
            <w:tcW w:w="5529"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Развитие животного мира на Земле</w:t>
            </w:r>
          </w:p>
        </w:tc>
        <w:tc>
          <w:tcPr>
            <w:tcW w:w="992"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4 </w:t>
            </w:r>
          </w:p>
        </w:tc>
        <w:tc>
          <w:tcPr>
            <w:tcW w:w="1560"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1559"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0.5 </w:t>
            </w:r>
          </w:p>
        </w:tc>
        <w:tc>
          <w:tcPr>
            <w:tcW w:w="5386"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98">
              <w:r w:rsidRPr="006B1A3D">
                <w:rPr>
                  <w:rFonts w:eastAsiaTheme="minorEastAsia"/>
                  <w:color w:val="0000FF"/>
                  <w:u w:val="single"/>
                  <w:lang w:eastAsia="ru-RU"/>
                </w:rPr>
                <w:t>https://m.edsoo.ru/7f418886</w:t>
              </w:r>
            </w:hyperlink>
          </w:p>
        </w:tc>
      </w:tr>
      <w:tr w:rsidR="001E0ED2" w:rsidRPr="006B1A3D" w:rsidTr="001E0ED2">
        <w:trPr>
          <w:trHeight w:val="144"/>
          <w:tblCellSpacing w:w="20" w:type="nil"/>
        </w:trPr>
        <w:tc>
          <w:tcPr>
            <w:tcW w:w="709" w:type="dxa"/>
            <w:tcMar>
              <w:top w:w="50" w:type="dxa"/>
              <w:left w:w="100" w:type="dxa"/>
            </w:tcMar>
            <w:vAlign w:val="center"/>
          </w:tcPr>
          <w:p w:rsidR="001E0ED2" w:rsidRPr="006B1A3D" w:rsidRDefault="001E0ED2" w:rsidP="003C16B7">
            <w:pPr>
              <w:widowControl w:val="0"/>
              <w:suppressAutoHyphens w:val="0"/>
              <w:rPr>
                <w:rFonts w:eastAsiaTheme="minorEastAsia"/>
                <w:lang w:eastAsia="ru-RU"/>
              </w:rPr>
            </w:pPr>
            <w:r w:rsidRPr="006B1A3D">
              <w:rPr>
                <w:rFonts w:eastAsiaTheme="minorEastAsia"/>
                <w:color w:val="000000"/>
                <w:lang w:eastAsia="ru-RU"/>
              </w:rPr>
              <w:t>16</w:t>
            </w:r>
          </w:p>
        </w:tc>
        <w:tc>
          <w:tcPr>
            <w:tcW w:w="5529"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Животные в природных сообществах</w:t>
            </w:r>
          </w:p>
        </w:tc>
        <w:tc>
          <w:tcPr>
            <w:tcW w:w="992"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3 </w:t>
            </w:r>
          </w:p>
        </w:tc>
        <w:tc>
          <w:tcPr>
            <w:tcW w:w="1560"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1559"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5386"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599">
              <w:r w:rsidRPr="006B1A3D">
                <w:rPr>
                  <w:rFonts w:eastAsiaTheme="minorEastAsia"/>
                  <w:color w:val="0000FF"/>
                  <w:u w:val="single"/>
                  <w:lang w:eastAsia="ru-RU"/>
                </w:rPr>
                <w:t>https://m.edsoo.ru/7f418886</w:t>
              </w:r>
            </w:hyperlink>
          </w:p>
        </w:tc>
      </w:tr>
      <w:tr w:rsidR="001E0ED2" w:rsidRPr="006B1A3D" w:rsidTr="001E0ED2">
        <w:trPr>
          <w:trHeight w:val="144"/>
          <w:tblCellSpacing w:w="20" w:type="nil"/>
        </w:trPr>
        <w:tc>
          <w:tcPr>
            <w:tcW w:w="709" w:type="dxa"/>
            <w:tcMar>
              <w:top w:w="50" w:type="dxa"/>
              <w:left w:w="100" w:type="dxa"/>
            </w:tcMar>
            <w:vAlign w:val="center"/>
          </w:tcPr>
          <w:p w:rsidR="001E0ED2" w:rsidRPr="006B1A3D" w:rsidRDefault="001E0ED2" w:rsidP="003C16B7">
            <w:pPr>
              <w:widowControl w:val="0"/>
              <w:suppressAutoHyphens w:val="0"/>
              <w:rPr>
                <w:rFonts w:eastAsiaTheme="minorEastAsia"/>
                <w:lang w:eastAsia="ru-RU"/>
              </w:rPr>
            </w:pPr>
            <w:r w:rsidRPr="006B1A3D">
              <w:rPr>
                <w:rFonts w:eastAsiaTheme="minorEastAsia"/>
                <w:color w:val="000000"/>
                <w:lang w:eastAsia="ru-RU"/>
              </w:rPr>
              <w:t>17</w:t>
            </w:r>
          </w:p>
        </w:tc>
        <w:tc>
          <w:tcPr>
            <w:tcW w:w="5529"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Животные и человек</w:t>
            </w:r>
          </w:p>
        </w:tc>
        <w:tc>
          <w:tcPr>
            <w:tcW w:w="992"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3 </w:t>
            </w:r>
          </w:p>
        </w:tc>
        <w:tc>
          <w:tcPr>
            <w:tcW w:w="1560"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1559"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5386"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600">
              <w:r w:rsidRPr="006B1A3D">
                <w:rPr>
                  <w:rFonts w:eastAsiaTheme="minorEastAsia"/>
                  <w:color w:val="0000FF"/>
                  <w:u w:val="single"/>
                  <w:lang w:eastAsia="ru-RU"/>
                </w:rPr>
                <w:t>https://m.edsoo.ru/7f418886</w:t>
              </w:r>
            </w:hyperlink>
          </w:p>
        </w:tc>
      </w:tr>
      <w:tr w:rsidR="001E0ED2" w:rsidRPr="006B1A3D" w:rsidTr="001E0ED2">
        <w:trPr>
          <w:trHeight w:val="144"/>
          <w:tblCellSpacing w:w="20" w:type="nil"/>
        </w:trPr>
        <w:tc>
          <w:tcPr>
            <w:tcW w:w="709" w:type="dxa"/>
            <w:tcMar>
              <w:top w:w="50" w:type="dxa"/>
              <w:left w:w="100" w:type="dxa"/>
            </w:tcMar>
            <w:vAlign w:val="center"/>
          </w:tcPr>
          <w:p w:rsidR="001E0ED2" w:rsidRPr="006B1A3D" w:rsidRDefault="001E0ED2" w:rsidP="003C16B7">
            <w:pPr>
              <w:widowControl w:val="0"/>
              <w:suppressAutoHyphens w:val="0"/>
              <w:rPr>
                <w:rFonts w:eastAsiaTheme="minorEastAsia"/>
                <w:lang w:eastAsia="ru-RU"/>
              </w:rPr>
            </w:pPr>
            <w:r w:rsidRPr="006B1A3D">
              <w:rPr>
                <w:rFonts w:eastAsiaTheme="minorEastAsia"/>
                <w:color w:val="000000"/>
                <w:lang w:eastAsia="ru-RU"/>
              </w:rPr>
              <w:t>18</w:t>
            </w:r>
          </w:p>
        </w:tc>
        <w:tc>
          <w:tcPr>
            <w:tcW w:w="5529"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Резервное время</w:t>
            </w:r>
          </w:p>
        </w:tc>
        <w:tc>
          <w:tcPr>
            <w:tcW w:w="992"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2 </w:t>
            </w:r>
          </w:p>
        </w:tc>
        <w:tc>
          <w:tcPr>
            <w:tcW w:w="1560"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1559"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p>
        </w:tc>
        <w:tc>
          <w:tcPr>
            <w:tcW w:w="5386" w:type="dxa"/>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601">
              <w:r w:rsidRPr="006B1A3D">
                <w:rPr>
                  <w:rFonts w:eastAsiaTheme="minorEastAsia"/>
                  <w:color w:val="0000FF"/>
                  <w:u w:val="single"/>
                  <w:lang w:eastAsia="ru-RU"/>
                </w:rPr>
                <w:t>https://m.edsoo.ru/7f418886</w:t>
              </w:r>
            </w:hyperlink>
          </w:p>
        </w:tc>
      </w:tr>
      <w:tr w:rsidR="001E0ED2" w:rsidRPr="006B1A3D" w:rsidTr="001E0ED2">
        <w:trPr>
          <w:trHeight w:val="144"/>
          <w:tblCellSpacing w:w="20" w:type="nil"/>
        </w:trPr>
        <w:tc>
          <w:tcPr>
            <w:tcW w:w="6238" w:type="dxa"/>
            <w:gridSpan w:val="2"/>
            <w:tcMar>
              <w:top w:w="50" w:type="dxa"/>
              <w:left w:w="100" w:type="dxa"/>
            </w:tcMar>
            <w:vAlign w:val="center"/>
          </w:tcPr>
          <w:p w:rsidR="001E0ED2" w:rsidRPr="006B1A3D" w:rsidRDefault="001E0ED2" w:rsidP="003C16B7">
            <w:pPr>
              <w:widowControl w:val="0"/>
              <w:suppressAutoHyphens w:val="0"/>
              <w:ind w:left="135"/>
              <w:rPr>
                <w:rFonts w:eastAsiaTheme="minorEastAsia"/>
                <w:lang w:eastAsia="ru-RU"/>
              </w:rPr>
            </w:pPr>
            <w:r w:rsidRPr="006B1A3D">
              <w:rPr>
                <w:rFonts w:eastAsiaTheme="minorEastAsia"/>
                <w:color w:val="000000"/>
                <w:lang w:eastAsia="ru-RU"/>
              </w:rPr>
              <w:t>ОБЩЕЕ КОЛИЧЕСТВО ЧАСОВ ПО ПРОГРАММЕ</w:t>
            </w:r>
          </w:p>
        </w:tc>
        <w:tc>
          <w:tcPr>
            <w:tcW w:w="992"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68 </w:t>
            </w:r>
          </w:p>
        </w:tc>
        <w:tc>
          <w:tcPr>
            <w:tcW w:w="1560"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4 </w:t>
            </w:r>
          </w:p>
        </w:tc>
        <w:tc>
          <w:tcPr>
            <w:tcW w:w="1559" w:type="dxa"/>
            <w:tcMar>
              <w:top w:w="50" w:type="dxa"/>
              <w:left w:w="100" w:type="dxa"/>
            </w:tcMar>
            <w:vAlign w:val="center"/>
          </w:tcPr>
          <w:p w:rsidR="001E0ED2" w:rsidRPr="006B1A3D" w:rsidRDefault="001E0ED2"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11.5 </w:t>
            </w:r>
          </w:p>
        </w:tc>
        <w:tc>
          <w:tcPr>
            <w:tcW w:w="5386" w:type="dxa"/>
            <w:tcMar>
              <w:top w:w="50" w:type="dxa"/>
              <w:left w:w="100" w:type="dxa"/>
            </w:tcMar>
            <w:vAlign w:val="center"/>
          </w:tcPr>
          <w:p w:rsidR="001E0ED2" w:rsidRPr="006B1A3D" w:rsidRDefault="001E0ED2" w:rsidP="003C16B7">
            <w:pPr>
              <w:widowControl w:val="0"/>
              <w:suppressAutoHyphens w:val="0"/>
              <w:rPr>
                <w:rFonts w:eastAsiaTheme="minorEastAsia"/>
                <w:lang w:eastAsia="ru-RU"/>
              </w:rPr>
            </w:pPr>
          </w:p>
        </w:tc>
      </w:tr>
    </w:tbl>
    <w:p w:rsidR="001E0ED2" w:rsidRPr="006B1A3D" w:rsidRDefault="001E0ED2" w:rsidP="003C16B7">
      <w:pPr>
        <w:widowControl w:val="0"/>
        <w:suppressAutoHyphens w:val="0"/>
        <w:ind w:left="120"/>
        <w:rPr>
          <w:rFonts w:eastAsiaTheme="minorEastAsia"/>
          <w:b/>
          <w:color w:val="000000"/>
          <w:lang w:eastAsia="ru-RU"/>
        </w:rPr>
      </w:pPr>
    </w:p>
    <w:p w:rsidR="00881C2C" w:rsidRPr="006B1A3D" w:rsidRDefault="00881C2C" w:rsidP="003C16B7">
      <w:pPr>
        <w:widowControl w:val="0"/>
        <w:suppressAutoHyphens w:val="0"/>
        <w:ind w:left="120"/>
        <w:rPr>
          <w:rFonts w:eastAsiaTheme="minorEastAsia"/>
          <w:lang w:eastAsia="ru-RU"/>
        </w:rPr>
      </w:pPr>
      <w:r w:rsidRPr="006B1A3D">
        <w:rPr>
          <w:rFonts w:eastAsiaTheme="minorEastAsia"/>
          <w:b/>
          <w:color w:val="000000"/>
          <w:lang w:eastAsia="ru-RU"/>
        </w:rPr>
        <w:t xml:space="preserve"> 9 КЛАСС </w:t>
      </w:r>
    </w:p>
    <w:tbl>
      <w:tblPr>
        <w:tblW w:w="15027" w:type="dxa"/>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4962"/>
        <w:gridCol w:w="1276"/>
        <w:gridCol w:w="1417"/>
        <w:gridCol w:w="1560"/>
        <w:gridCol w:w="5103"/>
      </w:tblGrid>
      <w:tr w:rsidR="00881C2C" w:rsidRPr="006B1A3D" w:rsidTr="00881C2C">
        <w:trPr>
          <w:trHeight w:val="144"/>
          <w:tblCellSpacing w:w="20" w:type="nil"/>
        </w:trPr>
        <w:tc>
          <w:tcPr>
            <w:tcW w:w="709" w:type="dxa"/>
            <w:vMerge w:val="restart"/>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 п/п </w:t>
            </w:r>
          </w:p>
          <w:p w:rsidR="00881C2C" w:rsidRPr="006B1A3D" w:rsidRDefault="00881C2C" w:rsidP="003C16B7">
            <w:pPr>
              <w:widowControl w:val="0"/>
              <w:suppressAutoHyphens w:val="0"/>
              <w:ind w:left="135"/>
              <w:rPr>
                <w:rFonts w:eastAsiaTheme="minorEastAsia"/>
                <w:lang w:eastAsia="ru-RU"/>
              </w:rPr>
            </w:pPr>
          </w:p>
        </w:tc>
        <w:tc>
          <w:tcPr>
            <w:tcW w:w="4962" w:type="dxa"/>
            <w:vMerge w:val="restart"/>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Наименование разделов и тем программы </w:t>
            </w:r>
          </w:p>
          <w:p w:rsidR="00881C2C" w:rsidRPr="006B1A3D" w:rsidRDefault="00881C2C" w:rsidP="003C16B7">
            <w:pPr>
              <w:widowControl w:val="0"/>
              <w:suppressAutoHyphens w:val="0"/>
              <w:ind w:left="135"/>
              <w:rPr>
                <w:rFonts w:eastAsiaTheme="minorEastAsia"/>
                <w:lang w:eastAsia="ru-RU"/>
              </w:rPr>
            </w:pPr>
          </w:p>
        </w:tc>
        <w:tc>
          <w:tcPr>
            <w:tcW w:w="4253" w:type="dxa"/>
            <w:gridSpan w:val="3"/>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b/>
                <w:color w:val="000000"/>
                <w:lang w:eastAsia="ru-RU"/>
              </w:rPr>
              <w:t>Количество часов</w:t>
            </w:r>
          </w:p>
        </w:tc>
        <w:tc>
          <w:tcPr>
            <w:tcW w:w="5103" w:type="dxa"/>
            <w:vMerge w:val="restart"/>
            <w:tcMar>
              <w:top w:w="50" w:type="dxa"/>
              <w:left w:w="100" w:type="dxa"/>
            </w:tcMar>
            <w:vAlign w:val="center"/>
          </w:tcPr>
          <w:p w:rsidR="00881C2C" w:rsidRPr="006B1A3D" w:rsidRDefault="00881C2C" w:rsidP="003C16B7">
            <w:pPr>
              <w:widowControl w:val="0"/>
              <w:suppressAutoHyphens w:val="0"/>
              <w:ind w:left="135"/>
              <w:rPr>
                <w:rFonts w:eastAsiaTheme="minorEastAsia"/>
                <w:b/>
                <w:color w:val="000000"/>
                <w:lang w:eastAsia="ru-RU"/>
              </w:rPr>
            </w:pPr>
          </w:p>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Электронные (цифровые) образовательные ресурсы </w:t>
            </w:r>
          </w:p>
        </w:tc>
      </w:tr>
      <w:tr w:rsidR="00881C2C" w:rsidRPr="006B1A3D" w:rsidTr="00881C2C">
        <w:trPr>
          <w:trHeight w:val="144"/>
          <w:tblCellSpacing w:w="20" w:type="nil"/>
        </w:trPr>
        <w:tc>
          <w:tcPr>
            <w:tcW w:w="709" w:type="dxa"/>
            <w:vMerge/>
            <w:tcBorders>
              <w:top w:val="nil"/>
            </w:tcBorders>
            <w:tcMar>
              <w:top w:w="50" w:type="dxa"/>
              <w:left w:w="100" w:type="dxa"/>
            </w:tcMar>
          </w:tcPr>
          <w:p w:rsidR="00881C2C" w:rsidRPr="006B1A3D" w:rsidRDefault="00881C2C" w:rsidP="003C16B7">
            <w:pPr>
              <w:widowControl w:val="0"/>
              <w:suppressAutoHyphens w:val="0"/>
              <w:rPr>
                <w:rFonts w:eastAsiaTheme="minorEastAsia"/>
                <w:lang w:eastAsia="ru-RU"/>
              </w:rPr>
            </w:pPr>
          </w:p>
        </w:tc>
        <w:tc>
          <w:tcPr>
            <w:tcW w:w="4962" w:type="dxa"/>
            <w:vMerge/>
            <w:tcBorders>
              <w:top w:val="nil"/>
            </w:tcBorders>
            <w:tcMar>
              <w:top w:w="50" w:type="dxa"/>
              <w:left w:w="100" w:type="dxa"/>
            </w:tcMar>
          </w:tcPr>
          <w:p w:rsidR="00881C2C" w:rsidRPr="006B1A3D" w:rsidRDefault="00881C2C" w:rsidP="003C16B7">
            <w:pPr>
              <w:widowControl w:val="0"/>
              <w:suppressAutoHyphens w:val="0"/>
              <w:rPr>
                <w:rFonts w:eastAsiaTheme="minorEastAsia"/>
                <w:lang w:eastAsia="ru-RU"/>
              </w:rPr>
            </w:pPr>
          </w:p>
        </w:tc>
        <w:tc>
          <w:tcPr>
            <w:tcW w:w="1276"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Всего </w:t>
            </w:r>
          </w:p>
          <w:p w:rsidR="00881C2C" w:rsidRPr="006B1A3D" w:rsidRDefault="00881C2C" w:rsidP="003C16B7">
            <w:pPr>
              <w:widowControl w:val="0"/>
              <w:suppressAutoHyphens w:val="0"/>
              <w:ind w:left="135"/>
              <w:rPr>
                <w:rFonts w:eastAsiaTheme="minorEastAsia"/>
                <w:lang w:eastAsia="ru-RU"/>
              </w:rPr>
            </w:pPr>
          </w:p>
        </w:tc>
        <w:tc>
          <w:tcPr>
            <w:tcW w:w="1417"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Контрольные работы </w:t>
            </w:r>
          </w:p>
          <w:p w:rsidR="00881C2C" w:rsidRPr="006B1A3D" w:rsidRDefault="00881C2C" w:rsidP="003C16B7">
            <w:pPr>
              <w:widowControl w:val="0"/>
              <w:suppressAutoHyphens w:val="0"/>
              <w:ind w:left="135"/>
              <w:rPr>
                <w:rFonts w:eastAsiaTheme="minorEastAsia"/>
                <w:lang w:eastAsia="ru-RU"/>
              </w:rPr>
            </w:pPr>
          </w:p>
        </w:tc>
        <w:tc>
          <w:tcPr>
            <w:tcW w:w="1560"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b/>
                <w:color w:val="000000"/>
                <w:lang w:eastAsia="ru-RU"/>
              </w:rPr>
              <w:t xml:space="preserve">Практические работы </w:t>
            </w:r>
          </w:p>
        </w:tc>
        <w:tc>
          <w:tcPr>
            <w:tcW w:w="5103" w:type="dxa"/>
            <w:vMerge/>
            <w:tcBorders>
              <w:top w:val="nil"/>
            </w:tcBorders>
            <w:tcMar>
              <w:top w:w="50" w:type="dxa"/>
              <w:left w:w="100" w:type="dxa"/>
            </w:tcMar>
          </w:tcPr>
          <w:p w:rsidR="00881C2C" w:rsidRPr="006B1A3D" w:rsidRDefault="00881C2C" w:rsidP="003C16B7">
            <w:pPr>
              <w:widowControl w:val="0"/>
              <w:suppressAutoHyphens w:val="0"/>
              <w:rPr>
                <w:rFonts w:eastAsiaTheme="minorEastAsia"/>
                <w:lang w:eastAsia="ru-RU"/>
              </w:rPr>
            </w:pPr>
          </w:p>
        </w:tc>
      </w:tr>
      <w:tr w:rsidR="00881C2C" w:rsidRPr="006B1A3D" w:rsidTr="00881C2C">
        <w:trPr>
          <w:trHeight w:val="390"/>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1</w:t>
            </w:r>
          </w:p>
        </w:tc>
        <w:tc>
          <w:tcPr>
            <w:tcW w:w="496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Человек — биосоциальный вид</w:t>
            </w:r>
          </w:p>
        </w:tc>
        <w:tc>
          <w:tcPr>
            <w:tcW w:w="1276"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3 </w:t>
            </w:r>
          </w:p>
        </w:tc>
        <w:tc>
          <w:tcPr>
            <w:tcW w:w="1417"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56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5103"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602">
              <w:r w:rsidRPr="006B1A3D">
                <w:rPr>
                  <w:rFonts w:eastAsiaTheme="minorEastAsia"/>
                  <w:color w:val="0000FF"/>
                  <w:u w:val="single"/>
                  <w:lang w:eastAsia="ru-RU"/>
                </w:rPr>
                <w:t>https://m.edsoo.ru/7f41aa8c</w:t>
              </w:r>
            </w:hyperlink>
          </w:p>
        </w:tc>
      </w:tr>
      <w:tr w:rsidR="00881C2C" w:rsidRPr="006B1A3D" w:rsidTr="00881C2C">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2</w:t>
            </w:r>
          </w:p>
        </w:tc>
        <w:tc>
          <w:tcPr>
            <w:tcW w:w="496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Структура организма человека</w:t>
            </w:r>
          </w:p>
        </w:tc>
        <w:tc>
          <w:tcPr>
            <w:tcW w:w="1276"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3 </w:t>
            </w:r>
          </w:p>
        </w:tc>
        <w:tc>
          <w:tcPr>
            <w:tcW w:w="1417"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56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5103"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603">
              <w:r w:rsidRPr="006B1A3D">
                <w:rPr>
                  <w:rFonts w:eastAsiaTheme="minorEastAsia"/>
                  <w:color w:val="0000FF"/>
                  <w:u w:val="single"/>
                  <w:lang w:eastAsia="ru-RU"/>
                </w:rPr>
                <w:t>https://m.edsoo.ru/7f41aa8c</w:t>
              </w:r>
            </w:hyperlink>
          </w:p>
        </w:tc>
      </w:tr>
      <w:tr w:rsidR="00881C2C" w:rsidRPr="006B1A3D" w:rsidTr="00881C2C">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3</w:t>
            </w:r>
          </w:p>
        </w:tc>
        <w:tc>
          <w:tcPr>
            <w:tcW w:w="496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Нейрогуморальная регуляция</w:t>
            </w:r>
          </w:p>
        </w:tc>
        <w:tc>
          <w:tcPr>
            <w:tcW w:w="1276"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8 </w:t>
            </w:r>
          </w:p>
        </w:tc>
        <w:tc>
          <w:tcPr>
            <w:tcW w:w="1417"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156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0.5 </w:t>
            </w:r>
          </w:p>
        </w:tc>
        <w:tc>
          <w:tcPr>
            <w:tcW w:w="5103"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604">
              <w:r w:rsidRPr="006B1A3D">
                <w:rPr>
                  <w:rFonts w:eastAsiaTheme="minorEastAsia"/>
                  <w:color w:val="0000FF"/>
                  <w:u w:val="single"/>
                  <w:lang w:eastAsia="ru-RU"/>
                </w:rPr>
                <w:t>https://m.edsoo.ru/7f41aa8c</w:t>
              </w:r>
            </w:hyperlink>
          </w:p>
        </w:tc>
      </w:tr>
      <w:tr w:rsidR="00881C2C" w:rsidRPr="006B1A3D" w:rsidTr="00881C2C">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4</w:t>
            </w:r>
          </w:p>
        </w:tc>
        <w:tc>
          <w:tcPr>
            <w:tcW w:w="496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Опора и движение</w:t>
            </w:r>
          </w:p>
        </w:tc>
        <w:tc>
          <w:tcPr>
            <w:tcW w:w="1276"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5 </w:t>
            </w:r>
          </w:p>
        </w:tc>
        <w:tc>
          <w:tcPr>
            <w:tcW w:w="1417"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56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2 </w:t>
            </w:r>
          </w:p>
        </w:tc>
        <w:tc>
          <w:tcPr>
            <w:tcW w:w="5103"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605">
              <w:r w:rsidRPr="006B1A3D">
                <w:rPr>
                  <w:rFonts w:eastAsiaTheme="minorEastAsia"/>
                  <w:color w:val="0000FF"/>
                  <w:u w:val="single"/>
                  <w:lang w:eastAsia="ru-RU"/>
                </w:rPr>
                <w:t>https://m.edsoo.ru/7f41aa8c</w:t>
              </w:r>
            </w:hyperlink>
          </w:p>
        </w:tc>
      </w:tr>
      <w:tr w:rsidR="00881C2C" w:rsidRPr="006B1A3D" w:rsidTr="00881C2C">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5</w:t>
            </w:r>
          </w:p>
        </w:tc>
        <w:tc>
          <w:tcPr>
            <w:tcW w:w="496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Внутренняя среда организма</w:t>
            </w:r>
          </w:p>
        </w:tc>
        <w:tc>
          <w:tcPr>
            <w:tcW w:w="1276"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4 </w:t>
            </w:r>
          </w:p>
        </w:tc>
        <w:tc>
          <w:tcPr>
            <w:tcW w:w="1417"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56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0.5 </w:t>
            </w:r>
          </w:p>
        </w:tc>
        <w:tc>
          <w:tcPr>
            <w:tcW w:w="5103"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606">
              <w:r w:rsidRPr="006B1A3D">
                <w:rPr>
                  <w:rFonts w:eastAsiaTheme="minorEastAsia"/>
                  <w:color w:val="0000FF"/>
                  <w:u w:val="single"/>
                  <w:lang w:eastAsia="ru-RU"/>
                </w:rPr>
                <w:t>https://m.edsoo.ru/7f41aa8c</w:t>
              </w:r>
            </w:hyperlink>
          </w:p>
        </w:tc>
      </w:tr>
      <w:tr w:rsidR="00881C2C" w:rsidRPr="006B1A3D" w:rsidTr="00881C2C">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6</w:t>
            </w:r>
          </w:p>
        </w:tc>
        <w:tc>
          <w:tcPr>
            <w:tcW w:w="496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Кровообращение</w:t>
            </w:r>
          </w:p>
        </w:tc>
        <w:tc>
          <w:tcPr>
            <w:tcW w:w="1276"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4 </w:t>
            </w:r>
          </w:p>
        </w:tc>
        <w:tc>
          <w:tcPr>
            <w:tcW w:w="1417"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56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1.5 </w:t>
            </w:r>
          </w:p>
        </w:tc>
        <w:tc>
          <w:tcPr>
            <w:tcW w:w="5103"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607">
              <w:r w:rsidRPr="006B1A3D">
                <w:rPr>
                  <w:rFonts w:eastAsiaTheme="minorEastAsia"/>
                  <w:color w:val="0000FF"/>
                  <w:u w:val="single"/>
                  <w:lang w:eastAsia="ru-RU"/>
                </w:rPr>
                <w:t>https://m.edsoo.ru/7f41aa8c</w:t>
              </w:r>
            </w:hyperlink>
          </w:p>
        </w:tc>
      </w:tr>
      <w:tr w:rsidR="00881C2C" w:rsidRPr="006B1A3D" w:rsidTr="00881C2C">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7</w:t>
            </w:r>
          </w:p>
        </w:tc>
        <w:tc>
          <w:tcPr>
            <w:tcW w:w="496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Дыхание</w:t>
            </w:r>
          </w:p>
        </w:tc>
        <w:tc>
          <w:tcPr>
            <w:tcW w:w="1276"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4 </w:t>
            </w:r>
          </w:p>
        </w:tc>
        <w:tc>
          <w:tcPr>
            <w:tcW w:w="1417"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156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5103"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608">
              <w:r w:rsidRPr="006B1A3D">
                <w:rPr>
                  <w:rFonts w:eastAsiaTheme="minorEastAsia"/>
                  <w:color w:val="0000FF"/>
                  <w:u w:val="single"/>
                  <w:lang w:eastAsia="ru-RU"/>
                </w:rPr>
                <w:t>https://m.edsoo.ru/7f41aa8c</w:t>
              </w:r>
            </w:hyperlink>
          </w:p>
        </w:tc>
      </w:tr>
      <w:tr w:rsidR="00881C2C" w:rsidRPr="006B1A3D" w:rsidTr="00881C2C">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8</w:t>
            </w:r>
          </w:p>
        </w:tc>
        <w:tc>
          <w:tcPr>
            <w:tcW w:w="496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Питание и пищеварение</w:t>
            </w:r>
          </w:p>
        </w:tc>
        <w:tc>
          <w:tcPr>
            <w:tcW w:w="1276"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6 </w:t>
            </w:r>
          </w:p>
        </w:tc>
        <w:tc>
          <w:tcPr>
            <w:tcW w:w="1417"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56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5103"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609">
              <w:r w:rsidRPr="006B1A3D">
                <w:rPr>
                  <w:rFonts w:eastAsiaTheme="minorEastAsia"/>
                  <w:color w:val="0000FF"/>
                  <w:u w:val="single"/>
                  <w:lang w:eastAsia="ru-RU"/>
                </w:rPr>
                <w:t>https://m.edsoo.ru/7f41aa8c</w:t>
              </w:r>
            </w:hyperlink>
          </w:p>
        </w:tc>
      </w:tr>
      <w:tr w:rsidR="00881C2C" w:rsidRPr="006B1A3D" w:rsidTr="00881C2C">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9</w:t>
            </w:r>
          </w:p>
        </w:tc>
        <w:tc>
          <w:tcPr>
            <w:tcW w:w="496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Обмен веществ и превращение энергии</w:t>
            </w:r>
          </w:p>
        </w:tc>
        <w:tc>
          <w:tcPr>
            <w:tcW w:w="1276"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4 </w:t>
            </w:r>
          </w:p>
        </w:tc>
        <w:tc>
          <w:tcPr>
            <w:tcW w:w="1417"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56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1.5 </w:t>
            </w:r>
          </w:p>
        </w:tc>
        <w:tc>
          <w:tcPr>
            <w:tcW w:w="5103"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610">
              <w:r w:rsidRPr="006B1A3D">
                <w:rPr>
                  <w:rFonts w:eastAsiaTheme="minorEastAsia"/>
                  <w:color w:val="0000FF"/>
                  <w:u w:val="single"/>
                  <w:lang w:eastAsia="ru-RU"/>
                </w:rPr>
                <w:t>https://m.edsoo.ru/7f41aa8c</w:t>
              </w:r>
            </w:hyperlink>
          </w:p>
        </w:tc>
      </w:tr>
      <w:tr w:rsidR="00881C2C" w:rsidRPr="006B1A3D" w:rsidTr="00881C2C">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10</w:t>
            </w:r>
          </w:p>
        </w:tc>
        <w:tc>
          <w:tcPr>
            <w:tcW w:w="496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Кожа</w:t>
            </w:r>
          </w:p>
        </w:tc>
        <w:tc>
          <w:tcPr>
            <w:tcW w:w="1276"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5 </w:t>
            </w:r>
          </w:p>
        </w:tc>
        <w:tc>
          <w:tcPr>
            <w:tcW w:w="1417"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56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2 </w:t>
            </w:r>
          </w:p>
        </w:tc>
        <w:tc>
          <w:tcPr>
            <w:tcW w:w="5103"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611">
              <w:r w:rsidRPr="006B1A3D">
                <w:rPr>
                  <w:rFonts w:eastAsiaTheme="minorEastAsia"/>
                  <w:color w:val="0000FF"/>
                  <w:u w:val="single"/>
                  <w:lang w:eastAsia="ru-RU"/>
                </w:rPr>
                <w:t>https://m.edsoo.ru/7f41aa8c</w:t>
              </w:r>
            </w:hyperlink>
          </w:p>
        </w:tc>
      </w:tr>
      <w:tr w:rsidR="00881C2C" w:rsidRPr="006B1A3D" w:rsidTr="00881C2C">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11</w:t>
            </w:r>
          </w:p>
        </w:tc>
        <w:tc>
          <w:tcPr>
            <w:tcW w:w="496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Выделение</w:t>
            </w:r>
          </w:p>
        </w:tc>
        <w:tc>
          <w:tcPr>
            <w:tcW w:w="1276"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3 </w:t>
            </w:r>
          </w:p>
        </w:tc>
        <w:tc>
          <w:tcPr>
            <w:tcW w:w="1417"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56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5103"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612">
              <w:r w:rsidRPr="006B1A3D">
                <w:rPr>
                  <w:rFonts w:eastAsiaTheme="minorEastAsia"/>
                  <w:color w:val="0000FF"/>
                  <w:u w:val="single"/>
                  <w:lang w:eastAsia="ru-RU"/>
                </w:rPr>
                <w:t>https://m.edsoo.ru/7f41aa8c</w:t>
              </w:r>
            </w:hyperlink>
          </w:p>
        </w:tc>
      </w:tr>
      <w:tr w:rsidR="00881C2C" w:rsidRPr="006B1A3D" w:rsidTr="00881C2C">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12</w:t>
            </w:r>
          </w:p>
        </w:tc>
        <w:tc>
          <w:tcPr>
            <w:tcW w:w="496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Размножение и развитие</w:t>
            </w:r>
          </w:p>
        </w:tc>
        <w:tc>
          <w:tcPr>
            <w:tcW w:w="1276"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5 </w:t>
            </w:r>
          </w:p>
        </w:tc>
        <w:tc>
          <w:tcPr>
            <w:tcW w:w="1417"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156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0.5 </w:t>
            </w:r>
          </w:p>
        </w:tc>
        <w:tc>
          <w:tcPr>
            <w:tcW w:w="5103"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613">
              <w:r w:rsidRPr="006B1A3D">
                <w:rPr>
                  <w:rFonts w:eastAsiaTheme="minorEastAsia"/>
                  <w:color w:val="0000FF"/>
                  <w:u w:val="single"/>
                  <w:lang w:eastAsia="ru-RU"/>
                </w:rPr>
                <w:t>https://m.edsoo.ru/7f41aa8c</w:t>
              </w:r>
            </w:hyperlink>
          </w:p>
        </w:tc>
      </w:tr>
      <w:tr w:rsidR="00881C2C" w:rsidRPr="006B1A3D" w:rsidTr="00881C2C">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13</w:t>
            </w:r>
          </w:p>
        </w:tc>
        <w:tc>
          <w:tcPr>
            <w:tcW w:w="496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Органы чувств и сенсорные системы</w:t>
            </w:r>
          </w:p>
        </w:tc>
        <w:tc>
          <w:tcPr>
            <w:tcW w:w="1276"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5 </w:t>
            </w:r>
          </w:p>
        </w:tc>
        <w:tc>
          <w:tcPr>
            <w:tcW w:w="1417"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56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1.5 </w:t>
            </w:r>
          </w:p>
        </w:tc>
        <w:tc>
          <w:tcPr>
            <w:tcW w:w="5103"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614">
              <w:r w:rsidRPr="006B1A3D">
                <w:rPr>
                  <w:rFonts w:eastAsiaTheme="minorEastAsia"/>
                  <w:color w:val="0000FF"/>
                  <w:u w:val="single"/>
                  <w:lang w:eastAsia="ru-RU"/>
                </w:rPr>
                <w:t>https://m.edsoo.ru/7f41aa8c</w:t>
              </w:r>
            </w:hyperlink>
          </w:p>
        </w:tc>
      </w:tr>
      <w:tr w:rsidR="00881C2C" w:rsidRPr="006B1A3D" w:rsidTr="00881C2C">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14</w:t>
            </w:r>
          </w:p>
        </w:tc>
        <w:tc>
          <w:tcPr>
            <w:tcW w:w="496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Поведение и психика</w:t>
            </w:r>
          </w:p>
        </w:tc>
        <w:tc>
          <w:tcPr>
            <w:tcW w:w="1276"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6 </w:t>
            </w:r>
          </w:p>
        </w:tc>
        <w:tc>
          <w:tcPr>
            <w:tcW w:w="1417"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156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5103"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615">
              <w:r w:rsidRPr="006B1A3D">
                <w:rPr>
                  <w:rFonts w:eastAsiaTheme="minorEastAsia"/>
                  <w:color w:val="0000FF"/>
                  <w:u w:val="single"/>
                  <w:lang w:eastAsia="ru-RU"/>
                </w:rPr>
                <w:t>https://m.edsoo.ru/7f41aa8c</w:t>
              </w:r>
            </w:hyperlink>
          </w:p>
        </w:tc>
      </w:tr>
      <w:tr w:rsidR="00881C2C" w:rsidRPr="006B1A3D" w:rsidTr="00881C2C">
        <w:trPr>
          <w:trHeight w:val="144"/>
          <w:tblCellSpacing w:w="20" w:type="nil"/>
        </w:trPr>
        <w:tc>
          <w:tcPr>
            <w:tcW w:w="709" w:type="dxa"/>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color w:val="000000"/>
                <w:lang w:eastAsia="ru-RU"/>
              </w:rPr>
              <w:t>15</w:t>
            </w:r>
          </w:p>
        </w:tc>
        <w:tc>
          <w:tcPr>
            <w:tcW w:w="4962"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Человек и окружающая среда</w:t>
            </w:r>
          </w:p>
        </w:tc>
        <w:tc>
          <w:tcPr>
            <w:tcW w:w="1276"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3 </w:t>
            </w:r>
          </w:p>
        </w:tc>
        <w:tc>
          <w:tcPr>
            <w:tcW w:w="1417"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1 </w:t>
            </w:r>
          </w:p>
        </w:tc>
        <w:tc>
          <w:tcPr>
            <w:tcW w:w="1560"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p>
        </w:tc>
        <w:tc>
          <w:tcPr>
            <w:tcW w:w="5103" w:type="dxa"/>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 xml:space="preserve">Библиотека ЦОК </w:t>
            </w:r>
            <w:hyperlink r:id="rId616">
              <w:r w:rsidRPr="006B1A3D">
                <w:rPr>
                  <w:rFonts w:eastAsiaTheme="minorEastAsia"/>
                  <w:color w:val="0000FF"/>
                  <w:u w:val="single"/>
                  <w:lang w:eastAsia="ru-RU"/>
                </w:rPr>
                <w:t>https://m.edsoo.ru/7f41aa8c</w:t>
              </w:r>
            </w:hyperlink>
          </w:p>
        </w:tc>
      </w:tr>
      <w:tr w:rsidR="00881C2C" w:rsidRPr="006B1A3D" w:rsidTr="00881C2C">
        <w:trPr>
          <w:trHeight w:val="144"/>
          <w:tblCellSpacing w:w="20" w:type="nil"/>
        </w:trPr>
        <w:tc>
          <w:tcPr>
            <w:tcW w:w="5671" w:type="dxa"/>
            <w:gridSpan w:val="2"/>
            <w:tcMar>
              <w:top w:w="50" w:type="dxa"/>
              <w:left w:w="100" w:type="dxa"/>
            </w:tcMar>
            <w:vAlign w:val="center"/>
          </w:tcPr>
          <w:p w:rsidR="00881C2C" w:rsidRPr="006B1A3D" w:rsidRDefault="00881C2C" w:rsidP="003C16B7">
            <w:pPr>
              <w:widowControl w:val="0"/>
              <w:suppressAutoHyphens w:val="0"/>
              <w:ind w:left="135"/>
              <w:rPr>
                <w:rFonts w:eastAsiaTheme="minorEastAsia"/>
                <w:lang w:eastAsia="ru-RU"/>
              </w:rPr>
            </w:pPr>
            <w:r w:rsidRPr="006B1A3D">
              <w:rPr>
                <w:rFonts w:eastAsiaTheme="minorEastAsia"/>
                <w:color w:val="000000"/>
                <w:lang w:eastAsia="ru-RU"/>
              </w:rPr>
              <w:t>ОБЩЕЕ КОЛИЧЕСТВО ЧАСОВ ПО ПРОГРАММЕ</w:t>
            </w:r>
          </w:p>
        </w:tc>
        <w:tc>
          <w:tcPr>
            <w:tcW w:w="1276"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68 </w:t>
            </w:r>
          </w:p>
        </w:tc>
        <w:tc>
          <w:tcPr>
            <w:tcW w:w="1417" w:type="dxa"/>
            <w:tcMar>
              <w:top w:w="50" w:type="dxa"/>
              <w:left w:w="100" w:type="dxa"/>
            </w:tcMar>
            <w:vAlign w:val="center"/>
          </w:tcPr>
          <w:p w:rsidR="00881C2C" w:rsidRPr="006B1A3D" w:rsidRDefault="00881C2C" w:rsidP="003C16B7">
            <w:pPr>
              <w:widowControl w:val="0"/>
              <w:suppressAutoHyphens w:val="0"/>
              <w:ind w:left="135"/>
              <w:jc w:val="center"/>
              <w:rPr>
                <w:rFonts w:eastAsiaTheme="minorEastAsia"/>
                <w:lang w:eastAsia="ru-RU"/>
              </w:rPr>
            </w:pPr>
            <w:r w:rsidRPr="006B1A3D">
              <w:rPr>
                <w:rFonts w:eastAsiaTheme="minorEastAsia"/>
                <w:color w:val="000000"/>
                <w:lang w:eastAsia="ru-RU"/>
              </w:rPr>
              <w:t xml:space="preserve"> 4 </w:t>
            </w:r>
          </w:p>
        </w:tc>
        <w:tc>
          <w:tcPr>
            <w:tcW w:w="1560" w:type="dxa"/>
            <w:tcBorders>
              <w:right w:val="single" w:sz="4" w:space="0" w:color="auto"/>
            </w:tcBorders>
            <w:tcMar>
              <w:top w:w="50" w:type="dxa"/>
              <w:left w:w="100" w:type="dxa"/>
            </w:tcMar>
            <w:vAlign w:val="center"/>
          </w:tcPr>
          <w:p w:rsidR="00881C2C" w:rsidRPr="006B1A3D" w:rsidRDefault="00881C2C" w:rsidP="003C16B7">
            <w:pPr>
              <w:widowControl w:val="0"/>
              <w:suppressAutoHyphens w:val="0"/>
              <w:rPr>
                <w:rFonts w:eastAsiaTheme="minorEastAsia"/>
                <w:lang w:eastAsia="ru-RU"/>
              </w:rPr>
            </w:pPr>
            <w:r w:rsidRPr="006B1A3D">
              <w:rPr>
                <w:rFonts w:eastAsiaTheme="minorEastAsia"/>
                <w:lang w:eastAsia="ru-RU"/>
              </w:rPr>
              <w:t xml:space="preserve">           15</w:t>
            </w:r>
          </w:p>
        </w:tc>
        <w:tc>
          <w:tcPr>
            <w:tcW w:w="5103" w:type="dxa"/>
            <w:tcBorders>
              <w:left w:val="single" w:sz="4" w:space="0" w:color="auto"/>
            </w:tcBorders>
            <w:vAlign w:val="center"/>
          </w:tcPr>
          <w:p w:rsidR="00881C2C" w:rsidRPr="006B1A3D" w:rsidRDefault="00881C2C" w:rsidP="003C16B7">
            <w:pPr>
              <w:widowControl w:val="0"/>
              <w:suppressAutoHyphens w:val="0"/>
              <w:rPr>
                <w:rFonts w:eastAsiaTheme="minorEastAsia"/>
                <w:lang w:eastAsia="ru-RU"/>
              </w:rPr>
            </w:pPr>
          </w:p>
        </w:tc>
      </w:tr>
    </w:tbl>
    <w:p w:rsidR="001E0ED2" w:rsidRPr="006B1A3D" w:rsidRDefault="001E0ED2" w:rsidP="003C16B7">
      <w:pPr>
        <w:pStyle w:val="p1"/>
        <w:widowControl w:val="0"/>
        <w:shd w:val="clear" w:color="auto" w:fill="FFFFFF"/>
        <w:spacing w:before="0" w:beforeAutospacing="0" w:after="0" w:afterAutospacing="0"/>
        <w:ind w:firstLine="399"/>
        <w:jc w:val="both"/>
        <w:sectPr w:rsidR="001E0ED2" w:rsidRPr="006B1A3D" w:rsidSect="001E0ED2">
          <w:pgSz w:w="16838" w:h="11906" w:orient="landscape"/>
          <w:pgMar w:top="1134" w:right="1134" w:bottom="567" w:left="1134" w:header="709" w:footer="709" w:gutter="0"/>
          <w:cols w:space="708"/>
          <w:titlePg/>
          <w:docGrid w:linePitch="360"/>
        </w:sectPr>
      </w:pPr>
    </w:p>
    <w:p w:rsidR="00A42ED4" w:rsidRPr="006B1A3D" w:rsidRDefault="00A42ED4" w:rsidP="003C16B7">
      <w:pPr>
        <w:pStyle w:val="p1"/>
        <w:widowControl w:val="0"/>
        <w:shd w:val="clear" w:color="auto" w:fill="FFFFFF"/>
        <w:spacing w:before="0" w:beforeAutospacing="0" w:after="0" w:afterAutospacing="0"/>
        <w:ind w:firstLine="399"/>
        <w:jc w:val="both"/>
      </w:pPr>
      <w:r w:rsidRPr="006B1A3D">
        <w:t>Р</w:t>
      </w:r>
      <w:r w:rsidR="001F38C3" w:rsidRPr="006B1A3D">
        <w:t>абочая</w:t>
      </w:r>
      <w:r w:rsidRPr="006B1A3D">
        <w:t xml:space="preserve"> </w:t>
      </w:r>
      <w:r w:rsidR="001F38C3" w:rsidRPr="006B1A3D">
        <w:t>программа по учебному курсу «</w:t>
      </w:r>
      <w:r w:rsidR="001F38C3" w:rsidRPr="00355781">
        <w:rPr>
          <w:rStyle w:val="11"/>
        </w:rPr>
        <w:t>Основы духовно-нравственной культуры народов России</w:t>
      </w:r>
      <w:r w:rsidR="001F38C3" w:rsidRPr="006B1A3D">
        <w:t xml:space="preserve">»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 </w:t>
      </w:r>
    </w:p>
    <w:p w:rsidR="001E0ED2" w:rsidRPr="006B1A3D" w:rsidRDefault="001E0ED2" w:rsidP="003C16B7">
      <w:pPr>
        <w:widowControl w:val="0"/>
        <w:suppressAutoHyphens w:val="0"/>
        <w:ind w:left="120"/>
        <w:jc w:val="center"/>
      </w:pPr>
      <w:r w:rsidRPr="006B1A3D">
        <w:rPr>
          <w:b/>
          <w:color w:val="000000"/>
        </w:rPr>
        <w:t>ПОЯСНИТЕЛЬНАЯ ЗАПИСКА</w:t>
      </w:r>
    </w:p>
    <w:p w:rsidR="001E0ED2" w:rsidRPr="006B1A3D" w:rsidRDefault="001E0ED2" w:rsidP="003C16B7">
      <w:pPr>
        <w:pStyle w:val="Default0"/>
        <w:widowControl w:val="0"/>
        <w:rPr>
          <w:b/>
        </w:rPr>
      </w:pPr>
    </w:p>
    <w:p w:rsidR="001E0ED2" w:rsidRPr="006B1A3D" w:rsidRDefault="001E0ED2" w:rsidP="003C16B7">
      <w:pPr>
        <w:pStyle w:val="Default0"/>
        <w:widowControl w:val="0"/>
        <w:ind w:firstLine="709"/>
        <w:jc w:val="both"/>
      </w:pPr>
      <w:r w:rsidRPr="006B1A3D">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1E0ED2" w:rsidRPr="006B1A3D" w:rsidRDefault="001E0ED2" w:rsidP="003C16B7">
      <w:pPr>
        <w:pStyle w:val="Default0"/>
        <w:widowControl w:val="0"/>
        <w:ind w:firstLine="709"/>
        <w:jc w:val="both"/>
      </w:pPr>
      <w:r w:rsidRPr="006B1A3D">
        <w:t xml:space="preserve">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w:t>
      </w:r>
    </w:p>
    <w:p w:rsidR="001E0ED2" w:rsidRPr="006B1A3D" w:rsidRDefault="001E0ED2" w:rsidP="003C16B7">
      <w:pPr>
        <w:pStyle w:val="Default0"/>
        <w:widowControl w:val="0"/>
        <w:ind w:firstLine="709"/>
        <w:jc w:val="both"/>
      </w:pPr>
      <w:r w:rsidRPr="006B1A3D">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w:t>
      </w:r>
    </w:p>
    <w:p w:rsidR="001E0ED2" w:rsidRPr="006B1A3D" w:rsidRDefault="001E0ED2" w:rsidP="003C16B7">
      <w:pPr>
        <w:pStyle w:val="Default0"/>
        <w:widowControl w:val="0"/>
        <w:ind w:firstLine="709"/>
        <w:jc w:val="both"/>
      </w:pPr>
      <w:r w:rsidRPr="006B1A3D">
        <w:t xml:space="preserve">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 </w:t>
      </w:r>
    </w:p>
    <w:p w:rsidR="001E0ED2" w:rsidRPr="006B1A3D" w:rsidRDefault="001E0ED2" w:rsidP="003C16B7">
      <w:pPr>
        <w:pStyle w:val="Default0"/>
        <w:widowControl w:val="0"/>
        <w:ind w:firstLine="709"/>
        <w:jc w:val="both"/>
      </w:pPr>
      <w:r w:rsidRPr="006B1A3D">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E0ED2" w:rsidRPr="006B1A3D" w:rsidRDefault="001E0ED2" w:rsidP="003C16B7">
      <w:pPr>
        <w:pStyle w:val="Default0"/>
        <w:widowControl w:val="0"/>
        <w:ind w:firstLine="709"/>
        <w:jc w:val="both"/>
      </w:pPr>
      <w:r w:rsidRPr="006B1A3D">
        <w:t xml:space="preserve">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w:t>
      </w:r>
    </w:p>
    <w:p w:rsidR="001E0ED2" w:rsidRPr="006B1A3D" w:rsidRDefault="001E0ED2" w:rsidP="003C16B7">
      <w:pPr>
        <w:pStyle w:val="Default0"/>
        <w:widowControl w:val="0"/>
        <w:ind w:firstLine="709"/>
        <w:jc w:val="both"/>
      </w:pPr>
      <w:r w:rsidRPr="006B1A3D">
        <w:t xml:space="preserve">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 </w:t>
      </w:r>
    </w:p>
    <w:p w:rsidR="001E0ED2" w:rsidRPr="006B1A3D" w:rsidRDefault="001E0ED2" w:rsidP="003C16B7">
      <w:pPr>
        <w:pStyle w:val="Default0"/>
        <w:widowControl w:val="0"/>
        <w:ind w:firstLine="709"/>
        <w:jc w:val="both"/>
      </w:pPr>
      <w:r w:rsidRPr="006B1A3D">
        <w:t xml:space="preserve">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 </w:t>
      </w:r>
    </w:p>
    <w:p w:rsidR="001E0ED2" w:rsidRPr="006B1A3D" w:rsidRDefault="001E0ED2" w:rsidP="003C16B7">
      <w:pPr>
        <w:pStyle w:val="Default0"/>
        <w:widowControl w:val="0"/>
        <w:ind w:firstLine="709"/>
        <w:jc w:val="both"/>
      </w:pPr>
      <w:r w:rsidRPr="006B1A3D">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 </w:t>
      </w:r>
    </w:p>
    <w:p w:rsidR="001E0ED2" w:rsidRPr="006B1A3D" w:rsidRDefault="001E0ED2" w:rsidP="003C16B7">
      <w:pPr>
        <w:pStyle w:val="Default0"/>
        <w:widowControl w:val="0"/>
        <w:ind w:firstLine="709"/>
        <w:jc w:val="both"/>
      </w:pPr>
      <w:r w:rsidRPr="006B1A3D">
        <w:t xml:space="preserve">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 </w:t>
      </w:r>
    </w:p>
    <w:p w:rsidR="001E0ED2" w:rsidRPr="006B1A3D" w:rsidRDefault="001E0ED2" w:rsidP="003C16B7">
      <w:pPr>
        <w:pStyle w:val="Default0"/>
        <w:widowControl w:val="0"/>
        <w:ind w:firstLine="709"/>
        <w:jc w:val="both"/>
      </w:pPr>
      <w:r w:rsidRPr="006B1A3D">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 </w:t>
      </w:r>
    </w:p>
    <w:p w:rsidR="001E0ED2" w:rsidRPr="006B1A3D" w:rsidRDefault="001E0ED2" w:rsidP="003C16B7">
      <w:pPr>
        <w:pStyle w:val="Default0"/>
        <w:widowControl w:val="0"/>
        <w:ind w:firstLine="709"/>
        <w:jc w:val="both"/>
      </w:pPr>
      <w:r w:rsidRPr="006B1A3D">
        <w:t xml:space="preserve">Целями изучения учебного курса ОДНКНР являются: </w:t>
      </w:r>
    </w:p>
    <w:p w:rsidR="001E0ED2" w:rsidRPr="006B1A3D" w:rsidRDefault="001E0ED2" w:rsidP="003C16B7">
      <w:pPr>
        <w:pStyle w:val="Default0"/>
        <w:widowControl w:val="0"/>
        <w:ind w:firstLine="709"/>
        <w:jc w:val="both"/>
      </w:pPr>
      <w:r w:rsidRPr="006B1A3D">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 </w:t>
      </w:r>
    </w:p>
    <w:p w:rsidR="001E0ED2" w:rsidRPr="006B1A3D" w:rsidRDefault="001E0ED2" w:rsidP="003C16B7">
      <w:pPr>
        <w:pStyle w:val="Default0"/>
        <w:widowControl w:val="0"/>
        <w:ind w:firstLine="709"/>
        <w:jc w:val="both"/>
      </w:pPr>
      <w:r w:rsidRPr="006B1A3D">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E0ED2" w:rsidRPr="006B1A3D" w:rsidRDefault="001E0ED2" w:rsidP="003C16B7">
      <w:pPr>
        <w:pStyle w:val="Default0"/>
        <w:widowControl w:val="0"/>
        <w:ind w:firstLine="709"/>
        <w:jc w:val="both"/>
      </w:pPr>
      <w:r w:rsidRPr="006B1A3D">
        <w:t xml:space="preserve">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 </w:t>
      </w:r>
    </w:p>
    <w:p w:rsidR="001E0ED2" w:rsidRPr="006B1A3D" w:rsidRDefault="001E0ED2" w:rsidP="003C16B7">
      <w:pPr>
        <w:pStyle w:val="Default0"/>
        <w:widowControl w:val="0"/>
        <w:ind w:firstLine="709"/>
        <w:jc w:val="both"/>
      </w:pPr>
      <w:r w:rsidRPr="006B1A3D">
        <w:t xml:space="preserve">идентификация собственной личности как полноправного субъекта культурного, исторического и цивилизационного развития Российской Федерации. </w:t>
      </w:r>
    </w:p>
    <w:p w:rsidR="001E0ED2" w:rsidRPr="006B1A3D" w:rsidRDefault="001E0ED2" w:rsidP="003C16B7">
      <w:pPr>
        <w:pStyle w:val="Default0"/>
        <w:widowControl w:val="0"/>
        <w:ind w:firstLine="709"/>
        <w:jc w:val="both"/>
      </w:pPr>
      <w:r w:rsidRPr="006B1A3D">
        <w:t xml:space="preserve">Цели курса ОДНКНР определяют следующие задачи: </w:t>
      </w:r>
    </w:p>
    <w:p w:rsidR="001E0ED2" w:rsidRPr="006B1A3D" w:rsidRDefault="001E0ED2" w:rsidP="003C16B7">
      <w:pPr>
        <w:pStyle w:val="Default0"/>
        <w:widowControl w:val="0"/>
        <w:ind w:firstLine="709"/>
        <w:jc w:val="both"/>
      </w:pPr>
      <w:r w:rsidRPr="006B1A3D">
        <w:t>овладение предметными компетенциями, имеющими преимущественное значение для формирования гражданской идентичности обучающегося;</w:t>
      </w:r>
    </w:p>
    <w:p w:rsidR="001E0ED2" w:rsidRPr="006B1A3D" w:rsidRDefault="001E0ED2" w:rsidP="003C16B7">
      <w:pPr>
        <w:pStyle w:val="Default0"/>
        <w:widowControl w:val="0"/>
        <w:ind w:firstLine="709"/>
        <w:jc w:val="both"/>
      </w:pPr>
      <w:r w:rsidRPr="006B1A3D">
        <w:t xml:space="preserve"> приобретение и усвоение знаний о нормах общественной морали и нравственности как основополагающих элементах духовной культуры современного общества; </w:t>
      </w:r>
    </w:p>
    <w:p w:rsidR="001E0ED2" w:rsidRPr="006B1A3D" w:rsidRDefault="001E0ED2" w:rsidP="003C16B7">
      <w:pPr>
        <w:pStyle w:val="Default0"/>
        <w:widowControl w:val="0"/>
        <w:ind w:firstLine="709"/>
        <w:jc w:val="both"/>
      </w:pPr>
      <w:r w:rsidRPr="006B1A3D">
        <w:t xml:space="preserve">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w:t>
      </w:r>
    </w:p>
    <w:p w:rsidR="001E0ED2" w:rsidRPr="006B1A3D" w:rsidRDefault="001E0ED2" w:rsidP="003C16B7">
      <w:pPr>
        <w:pStyle w:val="Default0"/>
        <w:widowControl w:val="0"/>
        <w:ind w:firstLine="709"/>
        <w:jc w:val="both"/>
      </w:pPr>
      <w:r w:rsidRPr="006B1A3D">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E0ED2" w:rsidRPr="006B1A3D" w:rsidRDefault="001E0ED2" w:rsidP="003C16B7">
      <w:pPr>
        <w:pStyle w:val="Default0"/>
        <w:widowControl w:val="0"/>
        <w:ind w:firstLine="709"/>
        <w:jc w:val="both"/>
      </w:pPr>
      <w:r w:rsidRPr="006B1A3D">
        <w:t xml:space="preserve">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 </w:t>
      </w:r>
    </w:p>
    <w:p w:rsidR="001E0ED2" w:rsidRPr="006B1A3D" w:rsidRDefault="001E0ED2" w:rsidP="003C16B7">
      <w:pPr>
        <w:pStyle w:val="Default0"/>
        <w:widowControl w:val="0"/>
        <w:ind w:firstLine="709"/>
        <w:jc w:val="both"/>
      </w:pPr>
      <w:r w:rsidRPr="006B1A3D">
        <w:t xml:space="preserve">обучение рефлексии собственного поведения и оценке поведения окружающих через развитие навыков обоснованных нравственных суждений, оценок и выводов; </w:t>
      </w:r>
    </w:p>
    <w:p w:rsidR="001E0ED2" w:rsidRPr="006B1A3D" w:rsidRDefault="001E0ED2" w:rsidP="003C16B7">
      <w:pPr>
        <w:pStyle w:val="Default0"/>
        <w:widowControl w:val="0"/>
        <w:ind w:firstLine="709"/>
        <w:jc w:val="both"/>
      </w:pPr>
      <w:r w:rsidRPr="006B1A3D">
        <w:t>воспитание уважительного и бережного отношения к историческому, религиозному и культурному наследию народов Российской Федерации;</w:t>
      </w:r>
    </w:p>
    <w:p w:rsidR="001E0ED2" w:rsidRPr="006B1A3D" w:rsidRDefault="001E0ED2" w:rsidP="003C16B7">
      <w:pPr>
        <w:pStyle w:val="Default0"/>
        <w:widowControl w:val="0"/>
        <w:ind w:firstLine="709"/>
        <w:jc w:val="both"/>
      </w:pPr>
      <w:r w:rsidRPr="006B1A3D">
        <w:t xml:space="preserve">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E0ED2" w:rsidRPr="006B1A3D" w:rsidRDefault="001E0ED2" w:rsidP="003C16B7">
      <w:pPr>
        <w:pStyle w:val="Default0"/>
        <w:widowControl w:val="0"/>
        <w:ind w:firstLine="709"/>
        <w:jc w:val="both"/>
      </w:pPr>
      <w:r w:rsidRPr="006B1A3D">
        <w:t xml:space="preserve">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w:t>
      </w:r>
    </w:p>
    <w:p w:rsidR="001E0ED2" w:rsidRPr="006B1A3D" w:rsidRDefault="001E0ED2" w:rsidP="003C16B7">
      <w:pPr>
        <w:pStyle w:val="Default0"/>
        <w:widowControl w:val="0"/>
        <w:ind w:firstLine="709"/>
        <w:jc w:val="both"/>
      </w:pPr>
      <w:r w:rsidRPr="006B1A3D">
        <w:t xml:space="preserve">Изучение курса ОДНКНР вносит значительный вклад в достижение главных целей основного общего образования, способствуя: </w:t>
      </w:r>
    </w:p>
    <w:p w:rsidR="001E0ED2" w:rsidRPr="006B1A3D" w:rsidRDefault="001E0ED2" w:rsidP="003C16B7">
      <w:pPr>
        <w:pStyle w:val="Default0"/>
        <w:widowControl w:val="0"/>
        <w:ind w:firstLine="709"/>
        <w:jc w:val="both"/>
      </w:pPr>
      <w:r w:rsidRPr="006B1A3D">
        <w:t xml:space="preserve">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 углублению представлений о светской этике, религиозной культуре народов Российской Федерации, их роли в развитии современного общества; </w:t>
      </w:r>
    </w:p>
    <w:p w:rsidR="001E0ED2" w:rsidRPr="006B1A3D" w:rsidRDefault="001E0ED2" w:rsidP="003C16B7">
      <w:pPr>
        <w:pStyle w:val="Default0"/>
        <w:widowControl w:val="0"/>
        <w:ind w:firstLine="709"/>
        <w:jc w:val="both"/>
      </w:pPr>
      <w:r w:rsidRPr="006B1A3D">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w:t>
      </w:r>
    </w:p>
    <w:p w:rsidR="001E0ED2" w:rsidRPr="006B1A3D" w:rsidRDefault="001E0ED2" w:rsidP="003C16B7">
      <w:pPr>
        <w:pStyle w:val="Default0"/>
        <w:widowControl w:val="0"/>
        <w:ind w:firstLine="709"/>
        <w:jc w:val="both"/>
      </w:pPr>
      <w:r w:rsidRPr="006B1A3D">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E0ED2" w:rsidRPr="006B1A3D" w:rsidRDefault="001E0ED2" w:rsidP="003C16B7">
      <w:pPr>
        <w:pStyle w:val="Default0"/>
        <w:widowControl w:val="0"/>
        <w:ind w:firstLine="709"/>
        <w:jc w:val="both"/>
      </w:pPr>
      <w:r w:rsidRPr="006B1A3D">
        <w:t xml:space="preserve">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 </w:t>
      </w:r>
    </w:p>
    <w:p w:rsidR="001E0ED2" w:rsidRPr="006B1A3D" w:rsidRDefault="001E0ED2" w:rsidP="003C16B7">
      <w:pPr>
        <w:pStyle w:val="Default0"/>
        <w:widowControl w:val="0"/>
        <w:ind w:firstLine="709"/>
        <w:jc w:val="both"/>
      </w:pPr>
      <w:r w:rsidRPr="006B1A3D">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 </w:t>
      </w:r>
    </w:p>
    <w:p w:rsidR="001E0ED2" w:rsidRPr="006B1A3D" w:rsidRDefault="001E0ED2" w:rsidP="003C16B7">
      <w:pPr>
        <w:pStyle w:val="Default0"/>
        <w:widowControl w:val="0"/>
        <w:ind w:firstLine="709"/>
        <w:jc w:val="both"/>
      </w:pPr>
      <w:r w:rsidRPr="006B1A3D">
        <w:t xml:space="preserve">раскрытию природы духовно-нравственных ценностей российского общества, объединяющих светскость и духовность; </w:t>
      </w:r>
    </w:p>
    <w:p w:rsidR="001E0ED2" w:rsidRPr="006B1A3D" w:rsidRDefault="001E0ED2" w:rsidP="003C16B7">
      <w:pPr>
        <w:pStyle w:val="Default0"/>
        <w:widowControl w:val="0"/>
        <w:ind w:firstLine="709"/>
        <w:jc w:val="both"/>
      </w:pPr>
      <w:r w:rsidRPr="006B1A3D">
        <w:t xml:space="preserve">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w:t>
      </w:r>
    </w:p>
    <w:p w:rsidR="001E0ED2" w:rsidRPr="006B1A3D" w:rsidRDefault="001E0ED2" w:rsidP="003C16B7">
      <w:pPr>
        <w:pStyle w:val="Default0"/>
        <w:widowControl w:val="0"/>
        <w:ind w:firstLine="709"/>
        <w:jc w:val="both"/>
      </w:pPr>
      <w:r w:rsidRPr="006B1A3D">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w:t>
      </w:r>
    </w:p>
    <w:p w:rsidR="001E0ED2" w:rsidRPr="006B1A3D" w:rsidRDefault="001E0ED2" w:rsidP="003C16B7">
      <w:pPr>
        <w:pStyle w:val="Default0"/>
        <w:widowControl w:val="0"/>
        <w:ind w:firstLine="709"/>
        <w:jc w:val="both"/>
      </w:pPr>
      <w:r w:rsidRPr="006B1A3D">
        <w:t xml:space="preserve">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 </w:t>
      </w:r>
    </w:p>
    <w:p w:rsidR="001E0ED2" w:rsidRDefault="001E0ED2" w:rsidP="003C16B7">
      <w:pPr>
        <w:pStyle w:val="Default0"/>
        <w:widowControl w:val="0"/>
        <w:ind w:firstLine="709"/>
        <w:jc w:val="both"/>
      </w:pPr>
      <w:r w:rsidRPr="006B1A3D">
        <w:t>Общее число часов, рекомендованных для изучения курса ОДНКНР, – 68 часов: в 5 классе – 34 часа (1 час в неделю), в 6 классе – 34 часа (1 час в неделю).</w:t>
      </w:r>
    </w:p>
    <w:p w:rsidR="001E0ED2" w:rsidRPr="006B1A3D" w:rsidRDefault="001E0ED2" w:rsidP="003C16B7">
      <w:pPr>
        <w:pStyle w:val="Default0"/>
        <w:widowControl w:val="0"/>
        <w:ind w:firstLine="709"/>
        <w:jc w:val="both"/>
      </w:pPr>
    </w:p>
    <w:p w:rsidR="001E0ED2" w:rsidRPr="006B1A3D" w:rsidRDefault="001E0ED2" w:rsidP="003C16B7">
      <w:pPr>
        <w:pStyle w:val="Default0"/>
        <w:widowControl w:val="0"/>
        <w:jc w:val="center"/>
        <w:rPr>
          <w:b/>
          <w:caps/>
        </w:rPr>
      </w:pPr>
      <w:r w:rsidRPr="006B1A3D">
        <w:rPr>
          <w:b/>
          <w:caps/>
        </w:rPr>
        <w:t>СОДЕРЖАНИЕ обучения в 5 классе</w:t>
      </w:r>
    </w:p>
    <w:p w:rsidR="001E0ED2" w:rsidRPr="006B1A3D" w:rsidRDefault="001E0ED2" w:rsidP="003C16B7">
      <w:pPr>
        <w:pStyle w:val="Default0"/>
        <w:widowControl w:val="0"/>
        <w:jc w:val="center"/>
        <w:rPr>
          <w:b/>
          <w:caps/>
        </w:rPr>
      </w:pPr>
    </w:p>
    <w:p w:rsidR="001E0ED2" w:rsidRPr="006B1A3D" w:rsidRDefault="001E0ED2" w:rsidP="003C16B7">
      <w:pPr>
        <w:pStyle w:val="Default0"/>
        <w:widowControl w:val="0"/>
        <w:jc w:val="both"/>
      </w:pPr>
      <w:r w:rsidRPr="006B1A3D">
        <w:t xml:space="preserve">Тематический блок 1. «Россия – наш общий дом». </w:t>
      </w:r>
    </w:p>
    <w:p w:rsidR="001E0ED2" w:rsidRPr="006B1A3D" w:rsidRDefault="001E0ED2" w:rsidP="003C16B7">
      <w:pPr>
        <w:pStyle w:val="Default0"/>
        <w:widowControl w:val="0"/>
        <w:jc w:val="both"/>
      </w:pPr>
      <w:r w:rsidRPr="006B1A3D">
        <w:t xml:space="preserve">Тема 1. Зачем изучать курс «Основы духовно-нравственной культуры народов России»?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rsidR="001E0ED2" w:rsidRPr="006B1A3D" w:rsidRDefault="001E0ED2" w:rsidP="003C16B7">
      <w:pPr>
        <w:pStyle w:val="Default0"/>
        <w:widowControl w:val="0"/>
        <w:jc w:val="both"/>
      </w:pPr>
      <w:r w:rsidRPr="006B1A3D">
        <w:t xml:space="preserve">Тема 2. Наш дом – Россия. Россия – многонациональная страна. Многонациональный народ Российской Федерации. Россия как общий дом. Дружба народов. </w:t>
      </w:r>
    </w:p>
    <w:p w:rsidR="001E0ED2" w:rsidRPr="006B1A3D" w:rsidRDefault="001E0ED2" w:rsidP="003C16B7">
      <w:pPr>
        <w:pStyle w:val="Default0"/>
        <w:widowControl w:val="0"/>
        <w:jc w:val="both"/>
      </w:pPr>
      <w:r w:rsidRPr="006B1A3D">
        <w:t xml:space="preserve">Тема 3. Язык и история. 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1E0ED2" w:rsidRPr="006B1A3D" w:rsidRDefault="001E0ED2" w:rsidP="003C16B7">
      <w:pPr>
        <w:pStyle w:val="Default0"/>
        <w:widowControl w:val="0"/>
        <w:jc w:val="both"/>
      </w:pPr>
      <w:r w:rsidRPr="006B1A3D">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 </w:t>
      </w:r>
    </w:p>
    <w:p w:rsidR="001E0ED2" w:rsidRPr="006B1A3D" w:rsidRDefault="001E0ED2" w:rsidP="003C16B7">
      <w:pPr>
        <w:pStyle w:val="Default0"/>
        <w:widowControl w:val="0"/>
        <w:jc w:val="both"/>
      </w:pPr>
      <w:r w:rsidRPr="006B1A3D">
        <w:t xml:space="preserve">Тема 5. Истоки родной культуры. Что такое культура. Культура и природа. Роль культуры в жизни общества. Многообразие культур и его причины. Единство культурного пространства России. </w:t>
      </w:r>
    </w:p>
    <w:p w:rsidR="001E0ED2" w:rsidRPr="006B1A3D" w:rsidRDefault="001E0ED2" w:rsidP="003C16B7">
      <w:pPr>
        <w:pStyle w:val="Default0"/>
        <w:widowControl w:val="0"/>
        <w:jc w:val="both"/>
      </w:pPr>
      <w:r w:rsidRPr="006B1A3D">
        <w:t xml:space="preserve">Тема 6. Материальная культура. Материальная культура: архитектура, одежда, пища, транспорт, техника. Связь между материальной культурой и духовно-нравственными ценностями общества. </w:t>
      </w:r>
    </w:p>
    <w:p w:rsidR="001E0ED2" w:rsidRPr="006B1A3D" w:rsidRDefault="001E0ED2" w:rsidP="003C16B7">
      <w:pPr>
        <w:pStyle w:val="Default0"/>
        <w:widowControl w:val="0"/>
        <w:jc w:val="both"/>
      </w:pPr>
      <w:r w:rsidRPr="006B1A3D">
        <w:t xml:space="preserve">Тема 7. Духовная культура. 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w:t>
      </w:r>
    </w:p>
    <w:p w:rsidR="001E0ED2" w:rsidRPr="006B1A3D" w:rsidRDefault="001E0ED2" w:rsidP="003C16B7">
      <w:pPr>
        <w:pStyle w:val="Default0"/>
        <w:widowControl w:val="0"/>
        <w:jc w:val="both"/>
      </w:pPr>
      <w:r w:rsidRPr="006B1A3D">
        <w:t>Тема 8. Культура и религия. 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E0ED2" w:rsidRPr="006B1A3D" w:rsidRDefault="001E0ED2" w:rsidP="003C16B7">
      <w:pPr>
        <w:pStyle w:val="Default0"/>
        <w:widowControl w:val="0"/>
        <w:jc w:val="both"/>
      </w:pPr>
      <w:r w:rsidRPr="006B1A3D">
        <w:t xml:space="preserve"> Тема 9. Культура и образование. 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E0ED2" w:rsidRPr="006B1A3D" w:rsidRDefault="001E0ED2" w:rsidP="003C16B7">
      <w:pPr>
        <w:pStyle w:val="Default0"/>
        <w:widowControl w:val="0"/>
        <w:jc w:val="both"/>
      </w:pPr>
      <w:r w:rsidRPr="006B1A3D">
        <w:t xml:space="preserve"> Тема 10. Многообразие культур России (практическое занятие). Единство культур народов России. Что значит быть культурным человеком? Знание о культуре народов России. </w:t>
      </w:r>
    </w:p>
    <w:p w:rsidR="001E0ED2" w:rsidRPr="006B1A3D" w:rsidRDefault="001E0ED2" w:rsidP="003C16B7">
      <w:pPr>
        <w:pStyle w:val="Default0"/>
        <w:widowControl w:val="0"/>
        <w:jc w:val="both"/>
      </w:pPr>
      <w:r w:rsidRPr="006B1A3D">
        <w:t xml:space="preserve">Тематический блок 2. «Семья и духовно-нравственные ценности». </w:t>
      </w:r>
    </w:p>
    <w:p w:rsidR="001E0ED2" w:rsidRPr="006B1A3D" w:rsidRDefault="001E0ED2" w:rsidP="003C16B7">
      <w:pPr>
        <w:pStyle w:val="Default0"/>
        <w:widowControl w:val="0"/>
        <w:jc w:val="both"/>
      </w:pPr>
      <w:r w:rsidRPr="006B1A3D">
        <w:t xml:space="preserve">Тема 11. Семья – хранитель духовных ценностей. Семья – базовый элемент общества. Семейные ценности, традиции и культура. Помощь сиротам как духовно-нравственный долг человека. </w:t>
      </w:r>
    </w:p>
    <w:p w:rsidR="001E0ED2" w:rsidRPr="006B1A3D" w:rsidRDefault="001E0ED2" w:rsidP="003C16B7">
      <w:pPr>
        <w:pStyle w:val="Default0"/>
        <w:widowControl w:val="0"/>
        <w:jc w:val="both"/>
      </w:pPr>
      <w:r w:rsidRPr="006B1A3D">
        <w:t xml:space="preserve">Тема 12. Родина начинается с семьи. История семьи как часть истории народа, государства, человечества. Как связаны Родина и семья? Что такое Родина и Отечество? </w:t>
      </w:r>
    </w:p>
    <w:p w:rsidR="001E0ED2" w:rsidRPr="006B1A3D" w:rsidRDefault="001E0ED2" w:rsidP="003C16B7">
      <w:pPr>
        <w:pStyle w:val="Default0"/>
        <w:widowControl w:val="0"/>
        <w:jc w:val="both"/>
      </w:pPr>
      <w:r w:rsidRPr="006B1A3D">
        <w:t xml:space="preserve">Тема 13. Традиции семейного воспитания в России. Семейные традиции народов России. Межнациональные семьи. Семейное воспитание как трансляция ценностей. </w:t>
      </w:r>
    </w:p>
    <w:p w:rsidR="001E0ED2" w:rsidRPr="006B1A3D" w:rsidRDefault="001E0ED2" w:rsidP="003C16B7">
      <w:pPr>
        <w:pStyle w:val="Default0"/>
        <w:widowControl w:val="0"/>
        <w:jc w:val="both"/>
      </w:pPr>
      <w:r w:rsidRPr="006B1A3D">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E0ED2" w:rsidRPr="006B1A3D" w:rsidRDefault="001E0ED2" w:rsidP="003C16B7">
      <w:pPr>
        <w:pStyle w:val="Default0"/>
        <w:widowControl w:val="0"/>
        <w:jc w:val="both"/>
      </w:pPr>
      <w:r w:rsidRPr="006B1A3D">
        <w:t xml:space="preserve"> Тема 15. Труд в истории семьи. Социальные роли в истории семьи. Роль домашнего труда. Роль нравственных норм в благополучии семьи. </w:t>
      </w:r>
    </w:p>
    <w:p w:rsidR="001E0ED2" w:rsidRPr="006B1A3D" w:rsidRDefault="001E0ED2" w:rsidP="003C16B7">
      <w:pPr>
        <w:pStyle w:val="Default0"/>
        <w:widowControl w:val="0"/>
        <w:jc w:val="both"/>
      </w:pPr>
      <w:r w:rsidRPr="006B1A3D">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 Тематический блок 3. «Духовно-нравственное богатство личности».</w:t>
      </w:r>
    </w:p>
    <w:p w:rsidR="001E0ED2" w:rsidRPr="006B1A3D" w:rsidRDefault="001E0ED2" w:rsidP="003C16B7">
      <w:pPr>
        <w:pStyle w:val="Default0"/>
        <w:widowControl w:val="0"/>
        <w:jc w:val="both"/>
      </w:pPr>
      <w:r w:rsidRPr="006B1A3D">
        <w:t xml:space="preserve"> Тема 17. Личность – общество – культура. 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E0ED2" w:rsidRPr="006B1A3D" w:rsidRDefault="001E0ED2" w:rsidP="003C16B7">
      <w:pPr>
        <w:pStyle w:val="Default0"/>
        <w:widowControl w:val="0"/>
        <w:jc w:val="both"/>
      </w:pPr>
      <w:r w:rsidRPr="006B1A3D">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p>
    <w:p w:rsidR="001E0ED2" w:rsidRPr="006B1A3D" w:rsidRDefault="001E0ED2" w:rsidP="003C16B7">
      <w:pPr>
        <w:pStyle w:val="Default0"/>
        <w:widowControl w:val="0"/>
        <w:jc w:val="both"/>
      </w:pPr>
      <w:r w:rsidRPr="006B1A3D">
        <w:t xml:space="preserve">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 </w:t>
      </w:r>
    </w:p>
    <w:p w:rsidR="001E0ED2" w:rsidRPr="006B1A3D" w:rsidRDefault="001E0ED2" w:rsidP="003C16B7">
      <w:pPr>
        <w:pStyle w:val="Default0"/>
        <w:widowControl w:val="0"/>
        <w:jc w:val="both"/>
      </w:pPr>
      <w:r w:rsidRPr="006B1A3D">
        <w:t xml:space="preserve">Тематический блок 4. «Культурное единство России». </w:t>
      </w:r>
    </w:p>
    <w:p w:rsidR="001E0ED2" w:rsidRPr="006B1A3D" w:rsidRDefault="001E0ED2" w:rsidP="003C16B7">
      <w:pPr>
        <w:pStyle w:val="Default0"/>
        <w:widowControl w:val="0"/>
        <w:jc w:val="both"/>
      </w:pPr>
      <w:r w:rsidRPr="006B1A3D">
        <w:t xml:space="preserve">Тема 20. Историческая память как духовно-нравственная ценность. 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 </w:t>
      </w:r>
    </w:p>
    <w:p w:rsidR="001E0ED2" w:rsidRPr="006B1A3D" w:rsidRDefault="001E0ED2" w:rsidP="003C16B7">
      <w:pPr>
        <w:pStyle w:val="Default0"/>
        <w:widowControl w:val="0"/>
        <w:jc w:val="both"/>
      </w:pPr>
      <w:r w:rsidRPr="006B1A3D">
        <w:t xml:space="preserve">Тема 21. Литература как язык культуры. 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 </w:t>
      </w:r>
    </w:p>
    <w:p w:rsidR="001E0ED2" w:rsidRPr="006B1A3D" w:rsidRDefault="001E0ED2" w:rsidP="003C16B7">
      <w:pPr>
        <w:pStyle w:val="Default0"/>
        <w:widowControl w:val="0"/>
        <w:jc w:val="both"/>
      </w:pPr>
      <w:r w:rsidRPr="006B1A3D">
        <w:t xml:space="preserve">Тема 22. Взаимовлияние культур. 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p w:rsidR="001E0ED2" w:rsidRPr="006B1A3D" w:rsidRDefault="001E0ED2" w:rsidP="003C16B7">
      <w:pPr>
        <w:pStyle w:val="Default0"/>
        <w:widowControl w:val="0"/>
        <w:jc w:val="both"/>
      </w:pPr>
      <w:r w:rsidRPr="006B1A3D">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1E0ED2" w:rsidRPr="006B1A3D" w:rsidRDefault="001E0ED2" w:rsidP="003C16B7">
      <w:pPr>
        <w:pStyle w:val="Default0"/>
        <w:widowControl w:val="0"/>
        <w:jc w:val="both"/>
      </w:pPr>
      <w:r w:rsidRPr="006B1A3D">
        <w:t xml:space="preserve">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w:t>
      </w:r>
    </w:p>
    <w:p w:rsidR="001E0ED2" w:rsidRPr="006B1A3D" w:rsidRDefault="001E0ED2" w:rsidP="003C16B7">
      <w:pPr>
        <w:pStyle w:val="Default0"/>
        <w:widowControl w:val="0"/>
        <w:jc w:val="both"/>
      </w:pPr>
      <w:r w:rsidRPr="006B1A3D">
        <w:t xml:space="preserve">Тема 25. Праздники в культуре народов России. 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w:t>
      </w:r>
    </w:p>
    <w:p w:rsidR="001E0ED2" w:rsidRPr="006B1A3D" w:rsidRDefault="001E0ED2" w:rsidP="003C16B7">
      <w:pPr>
        <w:pStyle w:val="Default0"/>
        <w:widowControl w:val="0"/>
        <w:jc w:val="both"/>
      </w:pPr>
      <w:r w:rsidRPr="006B1A3D">
        <w:t xml:space="preserve">Тема 26.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w:t>
      </w:r>
    </w:p>
    <w:p w:rsidR="001E0ED2" w:rsidRPr="006B1A3D" w:rsidRDefault="001E0ED2" w:rsidP="003C16B7">
      <w:pPr>
        <w:pStyle w:val="Default0"/>
        <w:widowControl w:val="0"/>
        <w:jc w:val="both"/>
      </w:pPr>
      <w:r w:rsidRPr="006B1A3D">
        <w:t xml:space="preserve">Тема 27. Музыкальная культура народов России. 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 </w:t>
      </w:r>
    </w:p>
    <w:p w:rsidR="001E0ED2" w:rsidRPr="006B1A3D" w:rsidRDefault="001E0ED2" w:rsidP="003C16B7">
      <w:pPr>
        <w:pStyle w:val="Default0"/>
        <w:widowControl w:val="0"/>
        <w:jc w:val="both"/>
      </w:pPr>
      <w:r w:rsidRPr="006B1A3D">
        <w:t xml:space="preserve">Тема 28. Изобразительное искусство народов России. 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w:t>
      </w:r>
    </w:p>
    <w:p w:rsidR="001E0ED2" w:rsidRPr="006B1A3D" w:rsidRDefault="001E0ED2" w:rsidP="003C16B7">
      <w:pPr>
        <w:pStyle w:val="Default0"/>
        <w:widowControl w:val="0"/>
        <w:jc w:val="both"/>
      </w:pPr>
      <w:r w:rsidRPr="006B1A3D">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w:t>
      </w:r>
    </w:p>
    <w:p w:rsidR="001E0ED2" w:rsidRPr="006B1A3D" w:rsidRDefault="001E0ED2" w:rsidP="003C16B7">
      <w:pPr>
        <w:pStyle w:val="Default0"/>
        <w:widowControl w:val="0"/>
        <w:jc w:val="both"/>
      </w:pPr>
      <w:r w:rsidRPr="006B1A3D">
        <w:t xml:space="preserve">Тема 30. Бытовые традиции народов России: пища, одежда, дом (практическое занятие). Рассказ о бытовых традициях своей семьи, народа, региона. Доклад с использованием разнообразного зрительного ряда и других источников. </w:t>
      </w:r>
    </w:p>
    <w:p w:rsidR="001E0ED2" w:rsidRPr="006B1A3D" w:rsidRDefault="001E0ED2" w:rsidP="003C16B7">
      <w:pPr>
        <w:pStyle w:val="Default0"/>
        <w:widowControl w:val="0"/>
        <w:jc w:val="both"/>
      </w:pPr>
      <w:r w:rsidRPr="006B1A3D">
        <w:t xml:space="preserve">Тема 31. Культурная карта России (практическое занятие). География культур России. Россия как культурная карта. Описание регионов в соответствии с их особенностями. </w:t>
      </w:r>
    </w:p>
    <w:p w:rsidR="001E0ED2" w:rsidRPr="006B1A3D" w:rsidRDefault="001E0ED2" w:rsidP="003C16B7">
      <w:pPr>
        <w:pStyle w:val="Default0"/>
        <w:widowControl w:val="0"/>
        <w:jc w:val="both"/>
      </w:pPr>
      <w:r w:rsidRPr="006B1A3D">
        <w:t>Тема 32. Единство страны – залог будущего России. Россия – единая страна. Русский мир. Общая история, сходство культурных традиций, единые духовно-нравственные ценности народов России.</w:t>
      </w:r>
    </w:p>
    <w:p w:rsidR="001E0ED2" w:rsidRPr="006B1A3D" w:rsidRDefault="001E0ED2" w:rsidP="003C16B7">
      <w:pPr>
        <w:pStyle w:val="Default0"/>
        <w:widowControl w:val="0"/>
        <w:jc w:val="both"/>
      </w:pPr>
    </w:p>
    <w:p w:rsidR="001E0ED2" w:rsidRPr="006B1A3D" w:rsidRDefault="001E0ED2" w:rsidP="003C16B7">
      <w:pPr>
        <w:pStyle w:val="Default0"/>
        <w:widowControl w:val="0"/>
        <w:jc w:val="both"/>
        <w:rPr>
          <w:b/>
          <w:caps/>
        </w:rPr>
      </w:pPr>
    </w:p>
    <w:p w:rsidR="001E0ED2" w:rsidRPr="006B1A3D" w:rsidRDefault="001E0ED2" w:rsidP="003C16B7">
      <w:pPr>
        <w:pStyle w:val="Default0"/>
        <w:widowControl w:val="0"/>
        <w:jc w:val="both"/>
        <w:rPr>
          <w:b/>
          <w:caps/>
        </w:rPr>
      </w:pPr>
      <w:r w:rsidRPr="006B1A3D">
        <w:rPr>
          <w:b/>
          <w:caps/>
        </w:rPr>
        <w:t>Содержание обучения в 6 классе</w:t>
      </w:r>
    </w:p>
    <w:p w:rsidR="001E0ED2" w:rsidRPr="006B1A3D" w:rsidRDefault="001E0ED2" w:rsidP="003C16B7">
      <w:pPr>
        <w:pStyle w:val="Default0"/>
        <w:widowControl w:val="0"/>
        <w:jc w:val="both"/>
        <w:rPr>
          <w:b/>
          <w:caps/>
        </w:rPr>
      </w:pPr>
    </w:p>
    <w:p w:rsidR="001E0ED2" w:rsidRPr="006B1A3D" w:rsidRDefault="001E0ED2" w:rsidP="003C16B7">
      <w:pPr>
        <w:pStyle w:val="Default0"/>
        <w:widowControl w:val="0"/>
        <w:jc w:val="both"/>
      </w:pPr>
      <w:r w:rsidRPr="006B1A3D">
        <w:t xml:space="preserve">Тематический блок 1. «Культура как социальность». </w:t>
      </w:r>
    </w:p>
    <w:p w:rsidR="001E0ED2" w:rsidRPr="006B1A3D" w:rsidRDefault="001E0ED2" w:rsidP="003C16B7">
      <w:pPr>
        <w:pStyle w:val="Default0"/>
        <w:widowControl w:val="0"/>
        <w:jc w:val="both"/>
      </w:pPr>
      <w:r w:rsidRPr="006B1A3D">
        <w:t xml:space="preserve">Тема 1. Мир культуры: его структура. 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w:t>
      </w:r>
    </w:p>
    <w:p w:rsidR="001E0ED2" w:rsidRPr="006B1A3D" w:rsidRDefault="001E0ED2" w:rsidP="003C16B7">
      <w:pPr>
        <w:pStyle w:val="Default0"/>
        <w:widowControl w:val="0"/>
        <w:jc w:val="both"/>
      </w:pPr>
      <w:r w:rsidRPr="006B1A3D">
        <w:t xml:space="preserve">Тема 2. Культура России: многообразие регионов. 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rsidR="001E0ED2" w:rsidRPr="006B1A3D" w:rsidRDefault="001E0ED2" w:rsidP="003C16B7">
      <w:pPr>
        <w:pStyle w:val="Default0"/>
        <w:widowControl w:val="0"/>
        <w:jc w:val="both"/>
      </w:pPr>
      <w:r w:rsidRPr="006B1A3D">
        <w:t xml:space="preserve">Тема 3. История быта как история культуры. 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rsidR="001E0ED2" w:rsidRPr="006B1A3D" w:rsidRDefault="001E0ED2" w:rsidP="003C16B7">
      <w:pPr>
        <w:pStyle w:val="Default0"/>
        <w:widowControl w:val="0"/>
        <w:jc w:val="both"/>
      </w:pPr>
      <w:r w:rsidRPr="006B1A3D">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 </w:t>
      </w:r>
    </w:p>
    <w:p w:rsidR="001E0ED2" w:rsidRPr="006B1A3D" w:rsidRDefault="001E0ED2" w:rsidP="003C16B7">
      <w:pPr>
        <w:pStyle w:val="Default0"/>
        <w:widowControl w:val="0"/>
        <w:jc w:val="both"/>
      </w:pPr>
      <w:r w:rsidRPr="006B1A3D">
        <w:t xml:space="preserve">Тема 5. Образование в культуре народов России. 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 </w:t>
      </w:r>
    </w:p>
    <w:p w:rsidR="001E0ED2" w:rsidRPr="006B1A3D" w:rsidRDefault="001E0ED2" w:rsidP="003C16B7">
      <w:pPr>
        <w:pStyle w:val="Default0"/>
        <w:widowControl w:val="0"/>
        <w:jc w:val="both"/>
      </w:pPr>
      <w:r w:rsidRPr="006B1A3D">
        <w:t xml:space="preserve">Тема 6. Права и обязанности человека. 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rsidR="001E0ED2" w:rsidRPr="006B1A3D" w:rsidRDefault="001E0ED2" w:rsidP="003C16B7">
      <w:pPr>
        <w:pStyle w:val="Default0"/>
        <w:widowControl w:val="0"/>
        <w:jc w:val="both"/>
      </w:pPr>
      <w:r w:rsidRPr="006B1A3D">
        <w:t xml:space="preserve">Тема 7. Общество и религия: духовно-нравственное взаимодействие. Мир религий в истории. Религии народов России сегодня. Государствообразующие и традиционные религии как источник духовнонравственных ценностей. </w:t>
      </w:r>
    </w:p>
    <w:p w:rsidR="001E0ED2" w:rsidRPr="006B1A3D" w:rsidRDefault="001E0ED2" w:rsidP="003C16B7">
      <w:pPr>
        <w:pStyle w:val="Default0"/>
        <w:widowControl w:val="0"/>
        <w:jc w:val="both"/>
      </w:pPr>
      <w:r w:rsidRPr="006B1A3D">
        <w:t xml:space="preserve">Тема 8. Современный мир: самое важное (практическое занятие). 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 </w:t>
      </w:r>
    </w:p>
    <w:p w:rsidR="001E0ED2" w:rsidRPr="006B1A3D" w:rsidRDefault="001E0ED2" w:rsidP="003C16B7">
      <w:pPr>
        <w:pStyle w:val="Default0"/>
        <w:widowControl w:val="0"/>
        <w:jc w:val="both"/>
      </w:pPr>
      <w:r w:rsidRPr="006B1A3D">
        <w:t xml:space="preserve">Тематический блок 2. «Человек и его отражение в культуре». </w:t>
      </w:r>
    </w:p>
    <w:p w:rsidR="001E0ED2" w:rsidRPr="006B1A3D" w:rsidRDefault="001E0ED2" w:rsidP="003C16B7">
      <w:pPr>
        <w:pStyle w:val="Default0"/>
        <w:widowControl w:val="0"/>
        <w:jc w:val="both"/>
      </w:pPr>
      <w:r w:rsidRPr="006B1A3D">
        <w:t xml:space="preserve">Тема 9. Каким должен быть человек? Духовно-нравственный облик и идеал человека. 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 </w:t>
      </w:r>
    </w:p>
    <w:p w:rsidR="001E0ED2" w:rsidRPr="006B1A3D" w:rsidRDefault="001E0ED2" w:rsidP="003C16B7">
      <w:pPr>
        <w:pStyle w:val="Default0"/>
        <w:widowControl w:val="0"/>
        <w:jc w:val="both"/>
      </w:pPr>
      <w:r w:rsidRPr="006B1A3D">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rsidR="001E0ED2" w:rsidRPr="006B1A3D" w:rsidRDefault="001E0ED2" w:rsidP="003C16B7">
      <w:pPr>
        <w:pStyle w:val="Default0"/>
        <w:widowControl w:val="0"/>
        <w:jc w:val="both"/>
      </w:pPr>
      <w:r w:rsidRPr="006B1A3D">
        <w:t xml:space="preserve">Тема 11. Религия как источник нравственности. 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1E0ED2" w:rsidRPr="006B1A3D" w:rsidRDefault="001E0ED2" w:rsidP="003C16B7">
      <w:pPr>
        <w:pStyle w:val="Default0"/>
        <w:widowControl w:val="0"/>
        <w:jc w:val="both"/>
      </w:pPr>
      <w:r w:rsidRPr="006B1A3D">
        <w:t xml:space="preserve">Тема 12. Наука как источник знания о человеке и человеческом. Гуманитарное знание и его особенности. Культура как самопознание. Этика. Эстетика. Право в контексте духовно-нравственных ценностей. </w:t>
      </w:r>
    </w:p>
    <w:p w:rsidR="001E0ED2" w:rsidRPr="006B1A3D" w:rsidRDefault="001E0ED2" w:rsidP="003C16B7">
      <w:pPr>
        <w:pStyle w:val="Default0"/>
        <w:widowControl w:val="0"/>
        <w:jc w:val="both"/>
      </w:pPr>
      <w:r w:rsidRPr="006B1A3D">
        <w:t xml:space="preserve">Тема 13. Этика и нравственность как категории духовной культуры. Что такое этика. Добро и его проявления в реальной жизни. Что значит быть нравственным. Почему нравственность важна? </w:t>
      </w:r>
    </w:p>
    <w:p w:rsidR="001E0ED2" w:rsidRPr="006B1A3D" w:rsidRDefault="001E0ED2" w:rsidP="003C16B7">
      <w:pPr>
        <w:pStyle w:val="Default0"/>
        <w:widowControl w:val="0"/>
        <w:jc w:val="both"/>
      </w:pPr>
      <w:r w:rsidRPr="006B1A3D">
        <w:t xml:space="preserve">Тема 14. Самопознание (практическое занятие). Автобиография и автопортрет: кто я и что я люблю. Как устроена моя жизнь. Выполнение проекта. </w:t>
      </w:r>
    </w:p>
    <w:p w:rsidR="001E0ED2" w:rsidRPr="006B1A3D" w:rsidRDefault="001E0ED2" w:rsidP="003C16B7">
      <w:pPr>
        <w:pStyle w:val="Default0"/>
        <w:widowControl w:val="0"/>
        <w:jc w:val="both"/>
      </w:pPr>
      <w:r w:rsidRPr="006B1A3D">
        <w:t xml:space="preserve">Тематический блок 3. «Человек как член общества». </w:t>
      </w:r>
    </w:p>
    <w:p w:rsidR="001E0ED2" w:rsidRPr="006B1A3D" w:rsidRDefault="001E0ED2" w:rsidP="003C16B7">
      <w:pPr>
        <w:pStyle w:val="Default0"/>
        <w:widowControl w:val="0"/>
        <w:jc w:val="both"/>
      </w:pPr>
      <w:r w:rsidRPr="006B1A3D">
        <w:t xml:space="preserve">Тема 15. Труд делает человека человеком. 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 </w:t>
      </w:r>
    </w:p>
    <w:p w:rsidR="001E0ED2" w:rsidRPr="006B1A3D" w:rsidRDefault="001E0ED2" w:rsidP="003C16B7">
      <w:pPr>
        <w:pStyle w:val="Default0"/>
        <w:widowControl w:val="0"/>
        <w:jc w:val="both"/>
      </w:pPr>
      <w:r w:rsidRPr="006B1A3D">
        <w:t xml:space="preserve">Тема 16. Подвиг: как узнать героя? Что такое подвиг. Героизм как самопожертвование. Героизм на войне. Подвиг в мирное время. Милосердие, взаимопомощь. </w:t>
      </w:r>
    </w:p>
    <w:p w:rsidR="001E0ED2" w:rsidRPr="006B1A3D" w:rsidRDefault="001E0ED2" w:rsidP="003C16B7">
      <w:pPr>
        <w:pStyle w:val="Default0"/>
        <w:widowControl w:val="0"/>
        <w:jc w:val="both"/>
      </w:pPr>
      <w:r w:rsidRPr="006B1A3D">
        <w:t xml:space="preserve">Тема 17. Люди в обществе: духовно-нравственное взаимовлияние. Человек в социальном измерении. Дружба, предательство. Коллектив. Личные границы. Этика предпринимательства. Социальная помощь. </w:t>
      </w:r>
    </w:p>
    <w:p w:rsidR="001E0ED2" w:rsidRPr="006B1A3D" w:rsidRDefault="001E0ED2" w:rsidP="003C16B7">
      <w:pPr>
        <w:pStyle w:val="Default0"/>
        <w:widowControl w:val="0"/>
        <w:jc w:val="both"/>
      </w:pPr>
      <w:r w:rsidRPr="006B1A3D">
        <w:t xml:space="preserve">Тема 18. Проблемы современного общества как отражение его духовно-нравственного самосознания. Бедность. Инвалидность. Асоциальная семья. Сиротство. Отражение этих явлений в культуре общества. </w:t>
      </w:r>
    </w:p>
    <w:p w:rsidR="001E0ED2" w:rsidRPr="006B1A3D" w:rsidRDefault="001E0ED2" w:rsidP="003C16B7">
      <w:pPr>
        <w:pStyle w:val="Default0"/>
        <w:widowControl w:val="0"/>
        <w:jc w:val="both"/>
      </w:pPr>
      <w:r w:rsidRPr="006B1A3D">
        <w:t xml:space="preserve">Тема 19. Духовно-нравственные ориентиры социальных отношений. Милосердие. Взаимопомощь. Социальное служение. Благотворительность. Волонтёрство. Общественные блага. </w:t>
      </w:r>
    </w:p>
    <w:p w:rsidR="001E0ED2" w:rsidRPr="006B1A3D" w:rsidRDefault="001E0ED2" w:rsidP="003C16B7">
      <w:pPr>
        <w:pStyle w:val="Default0"/>
        <w:widowControl w:val="0"/>
        <w:jc w:val="both"/>
      </w:pPr>
      <w:r w:rsidRPr="006B1A3D">
        <w:t xml:space="preserve">Тема 20. Гуманизм как сущностная характеристика духовно-нравственной культуры народов России. Гуманизм. Истоки гуманистического мышления. Философия гуманизма. Проявления гуманизма в историко-культурном наследии народов России. </w:t>
      </w:r>
    </w:p>
    <w:p w:rsidR="001E0ED2" w:rsidRPr="006B1A3D" w:rsidRDefault="001E0ED2" w:rsidP="003C16B7">
      <w:pPr>
        <w:pStyle w:val="Default0"/>
        <w:widowControl w:val="0"/>
        <w:jc w:val="both"/>
      </w:pPr>
      <w:r w:rsidRPr="006B1A3D">
        <w:t>Тема 21. Социальные профессии; их важность для сохранения духовно-нравственного облика общества. 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1E0ED2" w:rsidRPr="006B1A3D" w:rsidRDefault="001E0ED2" w:rsidP="003C16B7">
      <w:pPr>
        <w:pStyle w:val="Default0"/>
        <w:widowControl w:val="0"/>
        <w:jc w:val="both"/>
      </w:pPr>
      <w:r w:rsidRPr="006B1A3D">
        <w:t xml:space="preserve"> Тема 22. Выдающиеся благотворители в истории. Благотворительность как нравственный долг. 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 </w:t>
      </w:r>
    </w:p>
    <w:p w:rsidR="001E0ED2" w:rsidRPr="006B1A3D" w:rsidRDefault="001E0ED2" w:rsidP="003C16B7">
      <w:pPr>
        <w:pStyle w:val="Default0"/>
        <w:widowControl w:val="0"/>
        <w:jc w:val="both"/>
      </w:pPr>
      <w:r w:rsidRPr="006B1A3D">
        <w:t xml:space="preserve">Тема 23. Выдающиеся учёные России. Наука как источник социального и духовного прогресса общества. Учёные России. Почему важно помнить историю науки. Вклад науки в благополучие страны. Важность морали и нравственности в науке, в деятельности учёных. </w:t>
      </w:r>
    </w:p>
    <w:p w:rsidR="001E0ED2" w:rsidRPr="006B1A3D" w:rsidRDefault="001E0ED2" w:rsidP="003C16B7">
      <w:pPr>
        <w:pStyle w:val="Default0"/>
        <w:widowControl w:val="0"/>
        <w:jc w:val="both"/>
      </w:pPr>
      <w:r w:rsidRPr="006B1A3D">
        <w:t xml:space="preserve">Тема 24. Моя профессия (практическое занятие). Труд как самореализация, как вклад в общество. Рассказ о своей будущей профессии. </w:t>
      </w:r>
    </w:p>
    <w:p w:rsidR="001E0ED2" w:rsidRPr="006B1A3D" w:rsidRDefault="001E0ED2" w:rsidP="003C16B7">
      <w:pPr>
        <w:pStyle w:val="Default0"/>
        <w:widowControl w:val="0"/>
        <w:jc w:val="both"/>
      </w:pPr>
      <w:r w:rsidRPr="006B1A3D">
        <w:t xml:space="preserve">Тематический блок 4. «Родина и патриотизм». </w:t>
      </w:r>
    </w:p>
    <w:p w:rsidR="001E0ED2" w:rsidRPr="006B1A3D" w:rsidRDefault="001E0ED2" w:rsidP="003C16B7">
      <w:pPr>
        <w:pStyle w:val="Default0"/>
        <w:widowControl w:val="0"/>
        <w:jc w:val="both"/>
      </w:pPr>
      <w:r w:rsidRPr="006B1A3D">
        <w:t xml:space="preserve">Тема 25. Гражданин. Родина и гражданство, их взаимосвязь. Что делает человека гражданином. Нравственные качества гражданина. </w:t>
      </w:r>
    </w:p>
    <w:p w:rsidR="001E0ED2" w:rsidRPr="006B1A3D" w:rsidRDefault="001E0ED2" w:rsidP="003C16B7">
      <w:pPr>
        <w:pStyle w:val="Default0"/>
        <w:widowControl w:val="0"/>
        <w:jc w:val="both"/>
      </w:pPr>
      <w:r w:rsidRPr="006B1A3D">
        <w:t xml:space="preserve">Тема 26. Патриотизм. Патриотизм. Толерантность. Уважение к другим народам и их истории. Важность патриотизма. </w:t>
      </w:r>
    </w:p>
    <w:p w:rsidR="001E0ED2" w:rsidRPr="006B1A3D" w:rsidRDefault="001E0ED2" w:rsidP="003C16B7">
      <w:pPr>
        <w:pStyle w:val="Default0"/>
        <w:widowControl w:val="0"/>
        <w:jc w:val="both"/>
      </w:pPr>
      <w:r w:rsidRPr="006B1A3D">
        <w:t xml:space="preserve">Тема 27. Защита Родины: подвиг или долг? Война и мир. Роль знания в защите Родины. Долг гражданина перед обществом. Военные подвиги. Честь. Доблесть. </w:t>
      </w:r>
    </w:p>
    <w:p w:rsidR="001E0ED2" w:rsidRPr="006B1A3D" w:rsidRDefault="001E0ED2" w:rsidP="003C16B7">
      <w:pPr>
        <w:pStyle w:val="Default0"/>
        <w:widowControl w:val="0"/>
        <w:jc w:val="both"/>
      </w:pPr>
      <w:r w:rsidRPr="006B1A3D">
        <w:t>Тема 28. Государство. Россия – наша Родина. 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E0ED2" w:rsidRPr="006B1A3D" w:rsidRDefault="001E0ED2" w:rsidP="003C16B7">
      <w:pPr>
        <w:pStyle w:val="Default0"/>
        <w:widowControl w:val="0"/>
        <w:jc w:val="both"/>
      </w:pPr>
      <w:r w:rsidRPr="006B1A3D">
        <w:t xml:space="preserve"> Тема 29. Гражданская идентичность (практическое занятие). Какими качествами должен обладать человек как гражданин. </w:t>
      </w:r>
    </w:p>
    <w:p w:rsidR="001E0ED2" w:rsidRPr="006B1A3D" w:rsidRDefault="001E0ED2" w:rsidP="003C16B7">
      <w:pPr>
        <w:pStyle w:val="Default0"/>
        <w:widowControl w:val="0"/>
        <w:jc w:val="both"/>
      </w:pPr>
      <w:r w:rsidRPr="006B1A3D">
        <w:t xml:space="preserve">Тема 30. Моя школа и мой класс (практическое занятие). Портрет школы или класса через добрые дела. </w:t>
      </w:r>
    </w:p>
    <w:p w:rsidR="001E0ED2" w:rsidRPr="006B1A3D" w:rsidRDefault="001E0ED2" w:rsidP="003C16B7">
      <w:pPr>
        <w:pStyle w:val="Default0"/>
        <w:widowControl w:val="0"/>
        <w:jc w:val="both"/>
      </w:pPr>
      <w:r w:rsidRPr="006B1A3D">
        <w:t xml:space="preserve">Тема 31. Человек: какой он? (практическое занятие). Человек. Его образы в культуре. Духовность и нравственность как важнейшие качества человека. </w:t>
      </w:r>
    </w:p>
    <w:p w:rsidR="001E0ED2" w:rsidRDefault="001E0ED2" w:rsidP="003C16B7">
      <w:pPr>
        <w:pStyle w:val="Default0"/>
        <w:widowControl w:val="0"/>
        <w:jc w:val="both"/>
      </w:pPr>
      <w:r w:rsidRPr="006B1A3D">
        <w:t>Тема 32. Человек и культура (проект). Итоговый проект: «Что значит быть человеком?»</w:t>
      </w:r>
    </w:p>
    <w:p w:rsidR="001E0ED2" w:rsidRPr="006B1A3D" w:rsidRDefault="001E0ED2" w:rsidP="003C16B7">
      <w:pPr>
        <w:widowControl w:val="0"/>
        <w:suppressAutoHyphens w:val="0"/>
        <w:rPr>
          <w:color w:val="000000"/>
        </w:rPr>
      </w:pPr>
    </w:p>
    <w:p w:rsidR="001E0ED2" w:rsidRPr="006B1A3D" w:rsidRDefault="001E0ED2" w:rsidP="003C16B7">
      <w:pPr>
        <w:pStyle w:val="Default0"/>
        <w:widowControl w:val="0"/>
        <w:jc w:val="center"/>
        <w:rPr>
          <w:b/>
          <w:caps/>
        </w:rPr>
      </w:pPr>
      <w:r w:rsidRPr="006B1A3D">
        <w:rPr>
          <w:b/>
          <w:caps/>
        </w:rPr>
        <w:t>Планируемые результаты освоения программы по ОДНКНР на уровне основного общего образования</w:t>
      </w:r>
    </w:p>
    <w:p w:rsidR="001E0ED2" w:rsidRPr="006B1A3D" w:rsidRDefault="001E0ED2" w:rsidP="003C16B7">
      <w:pPr>
        <w:pStyle w:val="Default0"/>
        <w:widowControl w:val="0"/>
        <w:jc w:val="center"/>
        <w:rPr>
          <w:b/>
          <w:caps/>
        </w:rPr>
      </w:pPr>
    </w:p>
    <w:p w:rsidR="001E0ED2" w:rsidRPr="006B1A3D" w:rsidRDefault="001E0ED2" w:rsidP="003C16B7">
      <w:pPr>
        <w:pStyle w:val="Default0"/>
        <w:widowControl w:val="0"/>
        <w:ind w:firstLine="709"/>
        <w:jc w:val="both"/>
      </w:pPr>
      <w:r w:rsidRPr="006B1A3D">
        <w:t xml:space="preserve">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1E0ED2" w:rsidRPr="006B1A3D" w:rsidRDefault="001E0ED2" w:rsidP="003C16B7">
      <w:pPr>
        <w:pStyle w:val="Default0"/>
        <w:widowControl w:val="0"/>
        <w:ind w:firstLine="709"/>
        <w:jc w:val="both"/>
      </w:pPr>
      <w:r w:rsidRPr="006B1A3D">
        <w:t xml:space="preserve">Личностные результаты имеют направленность на решение задач воспитания, развития и социализации обучающихся средствами учебного курса. </w:t>
      </w:r>
    </w:p>
    <w:p w:rsidR="001E0ED2" w:rsidRPr="006B1A3D" w:rsidRDefault="001E0ED2" w:rsidP="003C16B7">
      <w:pPr>
        <w:pStyle w:val="Default0"/>
        <w:widowControl w:val="0"/>
        <w:ind w:firstLine="709"/>
        <w:jc w:val="both"/>
      </w:pPr>
      <w:r w:rsidRPr="006B1A3D">
        <w:t xml:space="preserve">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 Личностные результаты освоения курса достигаются в единстве учебной и воспитательной деятельности. </w:t>
      </w:r>
    </w:p>
    <w:p w:rsidR="001E0ED2" w:rsidRPr="006B1A3D" w:rsidRDefault="001E0ED2" w:rsidP="003C16B7">
      <w:pPr>
        <w:pStyle w:val="Default0"/>
        <w:widowControl w:val="0"/>
        <w:ind w:firstLine="709"/>
        <w:jc w:val="both"/>
      </w:pPr>
      <w:r w:rsidRPr="006B1A3D">
        <w:t xml:space="preserve">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1E0ED2" w:rsidRPr="006B1A3D" w:rsidRDefault="001E0ED2" w:rsidP="003C16B7">
      <w:pPr>
        <w:pStyle w:val="Default0"/>
        <w:widowControl w:val="0"/>
        <w:ind w:firstLine="709"/>
        <w:jc w:val="both"/>
      </w:pPr>
      <w:r w:rsidRPr="006B1A3D">
        <w:t xml:space="preserve">В результате изучения курса ОДНКНР на уровне основного общего образования у обучающегося будут сформированы следующие личностные результаты в части: </w:t>
      </w:r>
    </w:p>
    <w:p w:rsidR="001E0ED2" w:rsidRPr="006B1A3D" w:rsidRDefault="001E0ED2" w:rsidP="003C16B7">
      <w:pPr>
        <w:pStyle w:val="Default0"/>
        <w:widowControl w:val="0"/>
        <w:ind w:firstLine="709"/>
        <w:jc w:val="both"/>
      </w:pPr>
      <w:r w:rsidRPr="006B1A3D">
        <w:t xml:space="preserve">1) патриотического воспитания: 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 </w:t>
      </w:r>
    </w:p>
    <w:p w:rsidR="001E0ED2" w:rsidRPr="006B1A3D" w:rsidRDefault="001E0ED2" w:rsidP="003C16B7">
      <w:pPr>
        <w:pStyle w:val="Default0"/>
        <w:widowControl w:val="0"/>
        <w:ind w:firstLine="709"/>
        <w:jc w:val="both"/>
      </w:pPr>
      <w:r w:rsidRPr="006B1A3D">
        <w:t xml:space="preserve">2) гражданского воспитания: 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1E0ED2" w:rsidRPr="006B1A3D" w:rsidRDefault="001E0ED2" w:rsidP="003C16B7">
      <w:pPr>
        <w:pStyle w:val="Default0"/>
        <w:widowControl w:val="0"/>
        <w:ind w:firstLine="709"/>
        <w:jc w:val="both"/>
      </w:pPr>
      <w:r w:rsidRPr="006B1A3D">
        <w:t xml:space="preserve">3) ценности познавательной деятельности: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1E0ED2" w:rsidRPr="006B1A3D" w:rsidRDefault="001E0ED2" w:rsidP="003C16B7">
      <w:pPr>
        <w:pStyle w:val="Default0"/>
        <w:widowControl w:val="0"/>
        <w:ind w:firstLine="709"/>
        <w:jc w:val="both"/>
      </w:pPr>
      <w:r w:rsidRPr="006B1A3D">
        <w:t xml:space="preserve">4) духовно-нравственного воспитания.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p>
    <w:p w:rsidR="001E0ED2" w:rsidRPr="006B1A3D" w:rsidRDefault="001E0ED2" w:rsidP="003C16B7">
      <w:pPr>
        <w:pStyle w:val="Default0"/>
        <w:widowControl w:val="0"/>
        <w:ind w:firstLine="709"/>
        <w:jc w:val="both"/>
      </w:pPr>
      <w:r w:rsidRPr="006B1A3D">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 </w:t>
      </w:r>
    </w:p>
    <w:p w:rsidR="001E0ED2" w:rsidRPr="006B1A3D" w:rsidRDefault="001E0ED2" w:rsidP="003C16B7">
      <w:pPr>
        <w:pStyle w:val="Default0"/>
        <w:widowControl w:val="0"/>
        <w:ind w:firstLine="709"/>
        <w:jc w:val="both"/>
      </w:pPr>
      <w:r w:rsidRPr="006B1A3D">
        <w:t xml:space="preserve">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1E0ED2" w:rsidRPr="006B1A3D" w:rsidRDefault="001E0ED2" w:rsidP="003C16B7">
      <w:pPr>
        <w:pStyle w:val="Default0"/>
        <w:widowControl w:val="0"/>
        <w:ind w:firstLine="709"/>
        <w:jc w:val="both"/>
      </w:pPr>
      <w:r w:rsidRPr="006B1A3D">
        <w:t xml:space="preserve">У обучающегося будут сформированы следующие познавательные универсальные учебные действия: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 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 смысловое чтение; развитие мотивации к овладению культурой активного использования словарей и других поисковых систем. </w:t>
      </w:r>
    </w:p>
    <w:p w:rsidR="001E0ED2" w:rsidRPr="006B1A3D" w:rsidRDefault="001E0ED2" w:rsidP="003C16B7">
      <w:pPr>
        <w:pStyle w:val="Default0"/>
        <w:widowControl w:val="0"/>
        <w:ind w:firstLine="709"/>
        <w:jc w:val="both"/>
      </w:pPr>
      <w:r w:rsidRPr="006B1A3D">
        <w:t xml:space="preserve">У обучающегося будут сформированы следующие коммуникативные универсальные учебные действия: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 </w:t>
      </w:r>
    </w:p>
    <w:p w:rsidR="001E0ED2" w:rsidRPr="006B1A3D" w:rsidRDefault="001E0ED2" w:rsidP="003C16B7">
      <w:pPr>
        <w:pStyle w:val="Default0"/>
        <w:widowControl w:val="0"/>
        <w:ind w:firstLine="709"/>
        <w:jc w:val="both"/>
      </w:pPr>
      <w:r w:rsidRPr="006B1A3D">
        <w:t xml:space="preserve">У обучающегося будут сформированы следующие регулятивные универсальные учебные действия: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умение оценивать правильность выполнения учебной задачи, собственные возможности её решения (оценка);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 </w:t>
      </w:r>
    </w:p>
    <w:p w:rsidR="001E0ED2" w:rsidRPr="006B1A3D" w:rsidRDefault="001E0ED2" w:rsidP="003C16B7">
      <w:pPr>
        <w:pStyle w:val="Default0"/>
        <w:widowControl w:val="0"/>
        <w:ind w:firstLine="709"/>
        <w:jc w:val="both"/>
      </w:pPr>
      <w:r w:rsidRPr="006B1A3D">
        <w:t>Предметные результаты освоения программы по ОДНКНР на уровне основного общего образования. 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E0ED2" w:rsidRPr="006B1A3D" w:rsidRDefault="001E0ED2" w:rsidP="003C16B7">
      <w:pPr>
        <w:pStyle w:val="Default0"/>
        <w:widowControl w:val="0"/>
        <w:ind w:firstLine="709"/>
        <w:jc w:val="both"/>
      </w:pPr>
      <w:r w:rsidRPr="006B1A3D">
        <w:t xml:space="preserve"> К концу обучения в 5 классе обучающийся получит следующие предметные результаты по отдельным темам программы по ОДНКНР: </w:t>
      </w:r>
    </w:p>
    <w:p w:rsidR="001E0ED2" w:rsidRPr="006B1A3D" w:rsidRDefault="001E0ED2" w:rsidP="003C16B7">
      <w:pPr>
        <w:pStyle w:val="Default0"/>
        <w:widowControl w:val="0"/>
        <w:ind w:firstLine="709"/>
        <w:jc w:val="both"/>
      </w:pPr>
      <w:r w:rsidRPr="006B1A3D">
        <w:t xml:space="preserve">Тематический блок 1. «Россия – наш общий дом». </w:t>
      </w:r>
    </w:p>
    <w:p w:rsidR="001E0ED2" w:rsidRPr="006B1A3D" w:rsidRDefault="001E0ED2" w:rsidP="003C16B7">
      <w:pPr>
        <w:pStyle w:val="Default0"/>
        <w:widowControl w:val="0"/>
        <w:ind w:firstLine="709"/>
        <w:jc w:val="both"/>
      </w:pPr>
      <w:r w:rsidRPr="006B1A3D">
        <w:t xml:space="preserve">Тема 1. Зачем изучать курс «Основы духовно-нравственной культуры народов России»?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понимать взаимосвязь между языком и культурой, духовнонравственным развитием личности и социальным поведением. </w:t>
      </w:r>
    </w:p>
    <w:p w:rsidR="001E0ED2" w:rsidRPr="006B1A3D" w:rsidRDefault="001E0ED2" w:rsidP="003C16B7">
      <w:pPr>
        <w:pStyle w:val="Default0"/>
        <w:widowControl w:val="0"/>
        <w:ind w:firstLine="709"/>
        <w:jc w:val="both"/>
      </w:pPr>
      <w:r w:rsidRPr="006B1A3D">
        <w:t xml:space="preserve">Тема 2. Наш дом – Россия.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знать о современном состоянии культурного и религиозного разнообразия народов 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w:t>
      </w:r>
    </w:p>
    <w:p w:rsidR="001E0ED2" w:rsidRPr="006B1A3D" w:rsidRDefault="001E0ED2" w:rsidP="003C16B7">
      <w:pPr>
        <w:pStyle w:val="Default0"/>
        <w:widowControl w:val="0"/>
        <w:ind w:firstLine="709"/>
        <w:jc w:val="both"/>
      </w:pPr>
      <w:r w:rsidRPr="006B1A3D">
        <w:t xml:space="preserve">Тема 3. Язык и история. Знать и понимать, что такое язык, каковы важность его изучения и влияние на миропонимание личности; иметь базовые представления о формировании языка как носителя духовно-нравственных смыслов культуры; понимать суть и смысл коммуникативной роли языка, в том числе в организации межкультурного диалога и взаимодействия; обосновывать своё понимание необходимости нравственной чистоты языка, важности лингвистической гигиены, речевого этикета. </w:t>
      </w:r>
    </w:p>
    <w:p w:rsidR="001E0ED2" w:rsidRPr="006B1A3D" w:rsidRDefault="001E0ED2" w:rsidP="003C16B7">
      <w:pPr>
        <w:pStyle w:val="Default0"/>
        <w:widowControl w:val="0"/>
        <w:ind w:firstLine="709"/>
        <w:jc w:val="both"/>
      </w:pPr>
      <w:r w:rsidRPr="006B1A3D">
        <w:t xml:space="preserve">Тема 4. Русский язык – язык общения и язык возможностей. Иметь базовые представления о происхождении и развитии русского языка, его взаимосвязи с языками других народов России; знать и уметь обосновать важность русского языка как культурообразующего языка народов России, важность его для существования государства и общества;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 </w:t>
      </w:r>
    </w:p>
    <w:p w:rsidR="001E0ED2" w:rsidRPr="006B1A3D" w:rsidRDefault="001E0ED2" w:rsidP="003C16B7">
      <w:pPr>
        <w:pStyle w:val="Default0"/>
        <w:widowControl w:val="0"/>
        <w:ind w:firstLine="709"/>
        <w:jc w:val="both"/>
      </w:pPr>
      <w:r w:rsidRPr="006B1A3D">
        <w:t xml:space="preserve">Тема 5. Истоки родной культуры. 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уметь выделять общие черты в культуре различных народов, обосновывать их значение и причины. </w:t>
      </w:r>
    </w:p>
    <w:p w:rsidR="001E0ED2" w:rsidRPr="006B1A3D" w:rsidRDefault="001E0ED2" w:rsidP="003C16B7">
      <w:pPr>
        <w:pStyle w:val="Default0"/>
        <w:widowControl w:val="0"/>
        <w:ind w:firstLine="709"/>
        <w:jc w:val="both"/>
      </w:pPr>
      <w:r w:rsidRPr="006B1A3D">
        <w:t>Тема 6. Материальная культура. Иметь представление об артефактах культуры; иметь базовое представление о традиционных укладах хозяйства: земледелии, скотоводстве, охоте, рыболовстве; понимать взаимосвязь между хозяйственным укладом и проявлениями духовной культуры;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Тема 7. Духовная культура. Иметь представление о таких культурных концептах как «искусство», «наука», «религия»; знать и давать определения терминам «мораль», «нравственность», «духовные ценности», «духовность» на доступном для обучающихся уровне осмысления; понимать смысл и взаимосвязь названных терминов с формами их репрезентации в культуре; осознавать значение культурных символов, нравственный и духовный смысл культурных артефактов; знать, что такое знаки и символы, уметь соотносить их с культурными явлениями, с которыми они связаны.</w:t>
      </w:r>
    </w:p>
    <w:p w:rsidR="001E0ED2" w:rsidRPr="006B1A3D" w:rsidRDefault="001E0ED2" w:rsidP="003C16B7">
      <w:pPr>
        <w:pStyle w:val="Default0"/>
        <w:widowControl w:val="0"/>
        <w:ind w:firstLine="709"/>
        <w:jc w:val="both"/>
      </w:pPr>
      <w:r w:rsidRPr="006B1A3D">
        <w:t xml:space="preserve"> Тема 8. Культура и религия. 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 понимать роль и значение духовных ценностей в религиях народов России; уметь характеризовать государствообразующие конфессии России и их картины мира. </w:t>
      </w:r>
    </w:p>
    <w:p w:rsidR="001E0ED2" w:rsidRPr="006B1A3D" w:rsidRDefault="001E0ED2" w:rsidP="003C16B7">
      <w:pPr>
        <w:pStyle w:val="Default0"/>
        <w:widowControl w:val="0"/>
        <w:ind w:firstLine="709"/>
        <w:jc w:val="both"/>
      </w:pPr>
      <w:r w:rsidRPr="006B1A3D">
        <w:t xml:space="preserve">Тема 9. Культура и образование. Характеризовать термин «образование» и уметь обосновать его важность для личности и общества; иметь представление об основных ступенях образования в России и их необходимости; 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 </w:t>
      </w:r>
    </w:p>
    <w:p w:rsidR="001E0ED2" w:rsidRPr="006B1A3D" w:rsidRDefault="001E0ED2" w:rsidP="003C16B7">
      <w:pPr>
        <w:pStyle w:val="Default0"/>
        <w:widowControl w:val="0"/>
        <w:ind w:firstLine="709"/>
        <w:jc w:val="both"/>
      </w:pPr>
      <w:r w:rsidRPr="006B1A3D">
        <w:t xml:space="preserve">Тема 10. Многообразие культур России (практическое занятие). Иметь сформированные представления о закономерностях развития культуры и истории народов, их культурных особенностях; выделять общее и единичное в культуре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 </w:t>
      </w:r>
    </w:p>
    <w:p w:rsidR="001E0ED2" w:rsidRPr="006B1A3D" w:rsidRDefault="001E0ED2" w:rsidP="003C16B7">
      <w:pPr>
        <w:pStyle w:val="Default0"/>
        <w:widowControl w:val="0"/>
        <w:ind w:firstLine="709"/>
        <w:jc w:val="both"/>
      </w:pPr>
      <w:r w:rsidRPr="006B1A3D">
        <w:t>Тематический блок 2. «Семья и духовно-нравственные ценности».</w:t>
      </w:r>
    </w:p>
    <w:p w:rsidR="001E0ED2" w:rsidRPr="006B1A3D" w:rsidRDefault="001E0ED2" w:rsidP="003C16B7">
      <w:pPr>
        <w:pStyle w:val="Default0"/>
        <w:widowControl w:val="0"/>
        <w:ind w:firstLine="709"/>
        <w:jc w:val="both"/>
      </w:pPr>
      <w:r w:rsidRPr="006B1A3D">
        <w:t xml:space="preserve"> Тема 11. Семья – хранитель духовных ценностей. Знать и понимать смысл термина «семья»; иметь представление о взаимосвязях между типом культуры и особенностями семейного быта и отношений в семье; осознавать значение термина «поколение» и его взаимосвязь с культурными особенностями своего времени; уметь составить рассказ о своей семье в соответствии с культурноисторическими условиями её существования; понимать и обосновывать такие понятия, как «счастливая семья», «семейное счастье»; осознавать и уметь доказывать важность семьи как хранителя традиций и её воспитательную роль;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rsidR="001E0ED2" w:rsidRPr="006B1A3D" w:rsidRDefault="001E0ED2" w:rsidP="003C16B7">
      <w:pPr>
        <w:pStyle w:val="Default0"/>
        <w:widowControl w:val="0"/>
        <w:ind w:firstLine="709"/>
        <w:jc w:val="both"/>
      </w:pPr>
      <w:r w:rsidRPr="006B1A3D">
        <w:t xml:space="preserve">Тема 12. Родина начинается с семьи. Знать и уметь объяснить понятие «Родина»; 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 </w:t>
      </w:r>
    </w:p>
    <w:p w:rsidR="001E0ED2" w:rsidRPr="006B1A3D" w:rsidRDefault="001E0ED2" w:rsidP="003C16B7">
      <w:pPr>
        <w:pStyle w:val="Default0"/>
        <w:widowControl w:val="0"/>
        <w:ind w:firstLine="709"/>
        <w:jc w:val="both"/>
      </w:pPr>
      <w:r w:rsidRPr="006B1A3D">
        <w:t xml:space="preserve">Тема 13. Традиции семейного воспитания в России. 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 осознавать роль семейных традиций в культуре общества, трансляции ценностей, духовно-нравственных идеалов. </w:t>
      </w:r>
    </w:p>
    <w:p w:rsidR="001E0ED2" w:rsidRPr="006B1A3D" w:rsidRDefault="001E0ED2" w:rsidP="003C16B7">
      <w:pPr>
        <w:pStyle w:val="Default0"/>
        <w:widowControl w:val="0"/>
        <w:ind w:firstLine="709"/>
        <w:jc w:val="both"/>
      </w:pPr>
      <w:r w:rsidRPr="006B1A3D">
        <w:t xml:space="preserve">Тема 14. Образ семьи в культуре народов России. Знать и называть традиционные сказочные и фольклорные сюжеты о семье, семейных обязанностях; уметь обосновывать своё понимание семейных ценностей, выраженных в фольклорных сюжетах;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понимать и обосновывать важность семейных ценностей с использованием различного иллюстративного материала. </w:t>
      </w:r>
    </w:p>
    <w:p w:rsidR="001E0ED2" w:rsidRPr="006B1A3D" w:rsidRDefault="001E0ED2" w:rsidP="003C16B7">
      <w:pPr>
        <w:pStyle w:val="Default0"/>
        <w:widowControl w:val="0"/>
        <w:ind w:firstLine="709"/>
        <w:jc w:val="both"/>
      </w:pPr>
      <w:r w:rsidRPr="006B1A3D">
        <w:t>Тема 15. Труд в истории семьи. Знать и понимать, что такое семейное хозяйство и домашний труд;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осознавать и оценивать семейный уклад и взаимосвязь с социальноэкономической структурой общества в форме большой и малой семей; характеризовать распределение семейного труда и осознавать его важность для укрепления целостности семьи.</w:t>
      </w:r>
    </w:p>
    <w:p w:rsidR="001E0ED2" w:rsidRPr="006B1A3D" w:rsidRDefault="001E0ED2" w:rsidP="003C16B7">
      <w:pPr>
        <w:pStyle w:val="Default0"/>
        <w:widowControl w:val="0"/>
        <w:ind w:firstLine="709"/>
        <w:jc w:val="both"/>
      </w:pPr>
      <w:r w:rsidRPr="006B1A3D">
        <w:t xml:space="preserve"> Тема 16. Семья в современном мире (практическое занятие). 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семьи;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w:t>
      </w:r>
    </w:p>
    <w:p w:rsidR="001E0ED2" w:rsidRPr="006B1A3D" w:rsidRDefault="001E0ED2" w:rsidP="003C16B7">
      <w:pPr>
        <w:pStyle w:val="Default0"/>
        <w:widowControl w:val="0"/>
        <w:ind w:firstLine="709"/>
        <w:jc w:val="both"/>
      </w:pPr>
      <w:r w:rsidRPr="006B1A3D">
        <w:t xml:space="preserve">Тематический блок 3. «Духовно-нравственное богатство личности». </w:t>
      </w:r>
    </w:p>
    <w:p w:rsidR="001E0ED2" w:rsidRPr="006B1A3D" w:rsidRDefault="001E0ED2" w:rsidP="003C16B7">
      <w:pPr>
        <w:pStyle w:val="Default0"/>
        <w:widowControl w:val="0"/>
        <w:ind w:firstLine="709"/>
        <w:jc w:val="both"/>
      </w:pPr>
      <w:r w:rsidRPr="006B1A3D">
        <w:t xml:space="preserve">Тема 17. Личность – общество – культура. Знать и понимать значение термина «человек» в контексте духовнонравственной культуры; уметь обосновать взаимосвязь и взаимообусловленность чело века и общества, человека и культуры; понимать и объяснять различия между обоснованием термина «личность» в быту, в контексте культуры и творчества; знать, что такое гуманизм, иметь представление о его источниках в культуре. </w:t>
      </w:r>
    </w:p>
    <w:p w:rsidR="001E0ED2" w:rsidRPr="006B1A3D" w:rsidRDefault="001E0ED2" w:rsidP="003C16B7">
      <w:pPr>
        <w:pStyle w:val="Default0"/>
        <w:widowControl w:val="0"/>
        <w:ind w:firstLine="709"/>
        <w:jc w:val="both"/>
      </w:pPr>
      <w:r w:rsidRPr="006B1A3D">
        <w:t>Тема 18. Духовный мир человека. Человек – творец культуры. Знать значение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 знать и уметь объяснить взаимосвязь труда и творчества.</w:t>
      </w:r>
    </w:p>
    <w:p w:rsidR="001E0ED2" w:rsidRPr="006B1A3D" w:rsidRDefault="001E0ED2" w:rsidP="003C16B7">
      <w:pPr>
        <w:pStyle w:val="Default0"/>
        <w:widowControl w:val="0"/>
        <w:ind w:firstLine="709"/>
        <w:jc w:val="both"/>
      </w:pPr>
      <w:r w:rsidRPr="006B1A3D">
        <w:t xml:space="preserve"> Тема 19. Личность и духовно-нравственные ценности. 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E0ED2" w:rsidRPr="006B1A3D" w:rsidRDefault="001E0ED2" w:rsidP="003C16B7">
      <w:pPr>
        <w:pStyle w:val="Default0"/>
        <w:widowControl w:val="0"/>
        <w:ind w:firstLine="709"/>
        <w:jc w:val="both"/>
      </w:pPr>
      <w:r w:rsidRPr="006B1A3D">
        <w:t xml:space="preserve"> Тематический блок 4. «Культурное единство России». </w:t>
      </w:r>
    </w:p>
    <w:p w:rsidR="001E0ED2" w:rsidRPr="006B1A3D" w:rsidRDefault="001E0ED2" w:rsidP="003C16B7">
      <w:pPr>
        <w:pStyle w:val="Default0"/>
        <w:widowControl w:val="0"/>
        <w:ind w:firstLine="709"/>
        <w:jc w:val="both"/>
      </w:pPr>
      <w:r w:rsidRPr="006B1A3D">
        <w:t>Тема 20. Историческая память как духовно-нравственная ценность. Понимать и уметь объяснять суть термина «история», знать основные исторические периоды и уметь выделять их сущностные черты; иметь представление о значении и функциях изучения истории;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E0ED2" w:rsidRPr="006B1A3D" w:rsidRDefault="001E0ED2" w:rsidP="003C16B7">
      <w:pPr>
        <w:pStyle w:val="Default0"/>
        <w:widowControl w:val="0"/>
        <w:ind w:firstLine="709"/>
        <w:jc w:val="both"/>
      </w:pPr>
      <w:r w:rsidRPr="006B1A3D">
        <w:t xml:space="preserve"> Тема 21. Литература как язык культуры. 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 выразительные средства литературного языка; обосновывать и доказывать важность литературы как культурного явления, как формы трансляции культурных ценностей; находить и обозначать средства выражения морального и нравственного смысла в литературных произведениях. </w:t>
      </w:r>
    </w:p>
    <w:p w:rsidR="001E0ED2" w:rsidRPr="006B1A3D" w:rsidRDefault="001E0ED2" w:rsidP="003C16B7">
      <w:pPr>
        <w:pStyle w:val="Default0"/>
        <w:widowControl w:val="0"/>
        <w:ind w:firstLine="709"/>
        <w:jc w:val="both"/>
      </w:pPr>
      <w:r w:rsidRPr="006B1A3D">
        <w:t xml:space="preserve">Тема 22. Взаимовлияние культур. 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понимать и обосновывать важность сохранения культурного наследия; знать, что такое глобализация, уметь приводить примеры межкультурной коммуникации как способа формирования общих духовнонравственных ценностей. </w:t>
      </w:r>
    </w:p>
    <w:p w:rsidR="001E0ED2" w:rsidRPr="006B1A3D" w:rsidRDefault="001E0ED2" w:rsidP="003C16B7">
      <w:pPr>
        <w:pStyle w:val="Default0"/>
        <w:widowControl w:val="0"/>
        <w:ind w:firstLine="709"/>
        <w:jc w:val="both"/>
      </w:pPr>
      <w:r w:rsidRPr="006B1A3D">
        <w:t xml:space="preserve">Тема 23. Духовно-нравственные ценности российского народа. 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ценностей российского общества и уметь доказывать это. </w:t>
      </w:r>
    </w:p>
    <w:p w:rsidR="001E0ED2" w:rsidRPr="006B1A3D" w:rsidRDefault="001E0ED2" w:rsidP="003C16B7">
      <w:pPr>
        <w:pStyle w:val="Default0"/>
        <w:widowControl w:val="0"/>
        <w:ind w:firstLine="709"/>
        <w:jc w:val="both"/>
      </w:pPr>
      <w:r w:rsidRPr="006B1A3D">
        <w:t xml:space="preserve">Тема 24. Регионы России: культурное многообразие. Понимать принципы федеративного устройства России и концепт «полиэтничность»; называть основные этносы Российской Федерации и регионы, где они традиционно проживают; уметь объяснить значение словосочетаний «многонациональный народ Российской Федерации», «государствообразующий народ», «титульный этнос»;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уметь выделять общие черты в культуре различных народов, обосновывать их значение и причины. </w:t>
      </w:r>
    </w:p>
    <w:p w:rsidR="001667D4" w:rsidRDefault="001E0ED2" w:rsidP="003C16B7">
      <w:pPr>
        <w:pStyle w:val="Default0"/>
        <w:widowControl w:val="0"/>
        <w:ind w:firstLine="709"/>
        <w:jc w:val="both"/>
      </w:pPr>
      <w:r w:rsidRPr="006B1A3D">
        <w:t>Тема 25. Праздники в культуре народов России. 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 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E0ED2" w:rsidRPr="006B1A3D" w:rsidRDefault="001E0ED2" w:rsidP="003C16B7">
      <w:pPr>
        <w:pStyle w:val="Default0"/>
        <w:widowControl w:val="0"/>
        <w:ind w:firstLine="709"/>
        <w:jc w:val="both"/>
      </w:pPr>
      <w:r w:rsidRPr="006B1A3D">
        <w:t xml:space="preserve"> Тема 26. Памятники архитектуры народов России. 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 устанавливать связь между 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 </w:t>
      </w:r>
    </w:p>
    <w:p w:rsidR="001E0ED2" w:rsidRPr="006B1A3D" w:rsidRDefault="001E0ED2" w:rsidP="003C16B7">
      <w:pPr>
        <w:pStyle w:val="Default0"/>
        <w:widowControl w:val="0"/>
        <w:ind w:firstLine="709"/>
        <w:jc w:val="both"/>
      </w:pPr>
      <w:r w:rsidRPr="006B1A3D">
        <w:t>Тема 27. Музыкальная культура народов России. 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формы трансляции культурных ценностей; находить и обозначать средства выражения морального и нравственного смысла музыкальных произведений; знать основные темы музыкального творчества народов России, народные инструменты.</w:t>
      </w:r>
    </w:p>
    <w:p w:rsidR="001E0ED2" w:rsidRPr="006B1A3D" w:rsidRDefault="001E0ED2" w:rsidP="003C16B7">
      <w:pPr>
        <w:pStyle w:val="Default0"/>
        <w:widowControl w:val="0"/>
        <w:ind w:firstLine="709"/>
        <w:jc w:val="both"/>
      </w:pPr>
      <w:r w:rsidRPr="006B1A3D">
        <w:t xml:space="preserve"> Тема 28. Изобразительное искусство народов России. 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явления, как формы трансляции культурных ценностей; находить и обозначать средства выражения морального и нравственного смысла изобразительного искусства; знать основные темы изобразительного искусства народов России. </w:t>
      </w:r>
    </w:p>
    <w:p w:rsidR="001E0ED2" w:rsidRPr="006B1A3D" w:rsidRDefault="001E0ED2" w:rsidP="003C16B7">
      <w:pPr>
        <w:pStyle w:val="Default0"/>
        <w:widowControl w:val="0"/>
        <w:ind w:firstLine="709"/>
        <w:jc w:val="both"/>
      </w:pPr>
      <w:r w:rsidRPr="006B1A3D">
        <w:t xml:space="preserve">Тема 29. Фольклор и литература народов России. 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морально-нравственный потенциал национальной литературы. </w:t>
      </w:r>
    </w:p>
    <w:p w:rsidR="001E0ED2" w:rsidRPr="006B1A3D" w:rsidRDefault="001E0ED2" w:rsidP="003C16B7">
      <w:pPr>
        <w:pStyle w:val="Default0"/>
        <w:widowControl w:val="0"/>
        <w:ind w:firstLine="709"/>
        <w:jc w:val="both"/>
      </w:pPr>
      <w:r w:rsidRPr="006B1A3D">
        <w:t>Тема 30. Бытовые традиции народов России: пища, одежда, дом. Знать и уметь объяснить взаимосвязь между бытом и природными условиями проживания народа на примерах из истории и культуры своего региона; уметь доказывать и отстаивать важность сохранения и развития культурных, духовно-нравственных, семейных и этнических традиций, многообразия культур;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E0ED2" w:rsidRPr="006B1A3D" w:rsidRDefault="001E0ED2" w:rsidP="003C16B7">
      <w:pPr>
        <w:pStyle w:val="Default0"/>
        <w:widowControl w:val="0"/>
        <w:ind w:firstLine="709"/>
        <w:jc w:val="both"/>
      </w:pPr>
      <w:r w:rsidRPr="006B1A3D">
        <w:t xml:space="preserve"> Тема 31. Культурная карта России (практическое занятие). Знать и уметь объяснить отличия культурной географии от физической и политической географии; понимать, что такое культурная карта народов России; описывать отдельные области культурной карты в соответствии с их особенностями. </w:t>
      </w:r>
    </w:p>
    <w:p w:rsidR="001E0ED2" w:rsidRPr="006B1A3D" w:rsidRDefault="001E0ED2" w:rsidP="003C16B7">
      <w:pPr>
        <w:pStyle w:val="Default0"/>
        <w:widowControl w:val="0"/>
        <w:ind w:firstLine="709"/>
        <w:jc w:val="both"/>
      </w:pPr>
      <w:r w:rsidRPr="006B1A3D">
        <w:t xml:space="preserve">Тема 32. Единство страны – залог будущего России. 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понимать и доказывать важность и преимущества этого единства перед требованиями национального самоопределения отдельных этносов. </w:t>
      </w:r>
    </w:p>
    <w:p w:rsidR="001E0ED2" w:rsidRPr="006B1A3D" w:rsidRDefault="001E0ED2" w:rsidP="003C16B7">
      <w:pPr>
        <w:pStyle w:val="Default0"/>
        <w:widowControl w:val="0"/>
        <w:ind w:firstLine="709"/>
        <w:jc w:val="both"/>
      </w:pPr>
      <w:r w:rsidRPr="006B1A3D">
        <w:t xml:space="preserve">К концу обучения в 6 классе обучающийся получит следующие предметные результаты по отдельным темам программы по ОДНКНР. </w:t>
      </w:r>
    </w:p>
    <w:p w:rsidR="001E0ED2" w:rsidRPr="006B1A3D" w:rsidRDefault="001E0ED2" w:rsidP="003C16B7">
      <w:pPr>
        <w:pStyle w:val="Default0"/>
        <w:widowControl w:val="0"/>
        <w:ind w:firstLine="709"/>
        <w:jc w:val="both"/>
      </w:pPr>
      <w:r w:rsidRPr="006B1A3D">
        <w:t xml:space="preserve">Тематический блок 1. «Культура как социальность». </w:t>
      </w:r>
    </w:p>
    <w:p w:rsidR="001E0ED2" w:rsidRPr="006B1A3D" w:rsidRDefault="001E0ED2" w:rsidP="003C16B7">
      <w:pPr>
        <w:pStyle w:val="Default0"/>
        <w:widowControl w:val="0"/>
        <w:ind w:firstLine="709"/>
        <w:jc w:val="both"/>
      </w:pPr>
      <w:r w:rsidRPr="006B1A3D">
        <w:t xml:space="preserve">Тема 1. Мир культуры: его структура. Знать и уметь объяснить структуру культуры как социального явления; понимать специфику социальных явлений, их ключевые отличия от природных явлений;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развития социума. </w:t>
      </w:r>
    </w:p>
    <w:p w:rsidR="001E0ED2" w:rsidRPr="006B1A3D" w:rsidRDefault="001E0ED2" w:rsidP="003C16B7">
      <w:pPr>
        <w:pStyle w:val="Default0"/>
        <w:widowControl w:val="0"/>
        <w:ind w:firstLine="709"/>
        <w:jc w:val="both"/>
      </w:pPr>
      <w:r w:rsidRPr="006B1A3D">
        <w:t xml:space="preserve">Тема 2. Культура России: многообразие регионов. Характеризовать административно-территориальное деление России; знать количество регионов,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объяснять принцип равенства прав каждого человека, вне зависимости от его принадлежности к тому или иному народу;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характеризовать духовную культуру всех народов России как общее достояние и богатство нашей многонациональной Родины. </w:t>
      </w:r>
    </w:p>
    <w:p w:rsidR="001E0ED2" w:rsidRPr="006B1A3D" w:rsidRDefault="001E0ED2" w:rsidP="003C16B7">
      <w:pPr>
        <w:pStyle w:val="Default0"/>
        <w:widowControl w:val="0"/>
        <w:ind w:firstLine="709"/>
        <w:jc w:val="both"/>
      </w:pPr>
      <w:r w:rsidRPr="006B1A3D">
        <w:t xml:space="preserve">Тема 3. История быта как история культуры. 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w:t>
      </w:r>
    </w:p>
    <w:p w:rsidR="001E0ED2" w:rsidRPr="006B1A3D" w:rsidRDefault="001E0ED2" w:rsidP="003C16B7">
      <w:pPr>
        <w:pStyle w:val="Default0"/>
        <w:widowControl w:val="0"/>
        <w:ind w:firstLine="709"/>
        <w:jc w:val="both"/>
      </w:pPr>
      <w:r w:rsidRPr="006B1A3D">
        <w:t xml:space="preserve">Тема 4. Прогресс: технический и социальный. 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демонстрировать понимание роли обслуживающего труда, его социальной и духовно-нравственной важности; 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ценности общества. </w:t>
      </w:r>
    </w:p>
    <w:p w:rsidR="001E0ED2" w:rsidRPr="006B1A3D" w:rsidRDefault="001E0ED2" w:rsidP="003C16B7">
      <w:pPr>
        <w:pStyle w:val="Default0"/>
        <w:widowControl w:val="0"/>
        <w:ind w:firstLine="709"/>
        <w:jc w:val="both"/>
      </w:pPr>
      <w:r w:rsidRPr="006B1A3D">
        <w:t>Тема 5. Образование в культуре народов России. 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 понимать специфику каждого уровня образования, её роль в современных общественных процессах; 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w:t>
      </w:r>
    </w:p>
    <w:p w:rsidR="001E0ED2" w:rsidRPr="006B1A3D" w:rsidRDefault="001E0ED2" w:rsidP="003C16B7">
      <w:pPr>
        <w:pStyle w:val="Default0"/>
        <w:widowControl w:val="0"/>
        <w:ind w:firstLine="709"/>
        <w:jc w:val="both"/>
      </w:pPr>
      <w:r w:rsidRPr="006B1A3D">
        <w:t xml:space="preserve"> Тема 6. Права и обязанности человека. 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 понимать и уметь объяснить необходимость сохранения паритета между правами и обязанностями человека в обществе; приводить примеры формирования правовой культуры из истории народов России.</w:t>
      </w:r>
    </w:p>
    <w:p w:rsidR="001E0ED2" w:rsidRPr="006B1A3D" w:rsidRDefault="001E0ED2" w:rsidP="003C16B7">
      <w:pPr>
        <w:pStyle w:val="Default0"/>
        <w:widowControl w:val="0"/>
        <w:ind w:firstLine="709"/>
        <w:jc w:val="both"/>
      </w:pPr>
      <w:r w:rsidRPr="006B1A3D">
        <w:t xml:space="preserve"> Тема 7. Общество и религия: духовно-нравственное взаимодействие. Знать и понимать смысл терминов «религия», «конфессия», «атеизм», «свободомыслие»; характеризовать основные культурообразующие конфессии; 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общества. </w:t>
      </w:r>
    </w:p>
    <w:p w:rsidR="001E0ED2" w:rsidRPr="006B1A3D" w:rsidRDefault="001E0ED2" w:rsidP="003C16B7">
      <w:pPr>
        <w:pStyle w:val="Default0"/>
        <w:widowControl w:val="0"/>
        <w:ind w:firstLine="709"/>
        <w:jc w:val="both"/>
      </w:pPr>
      <w:r w:rsidRPr="006B1A3D">
        <w:t>Тема 8. Современный мир: самое важное (практическое занятие). Характеризовать основные процессы, протекающие в современном обществе, его духовно-нравственные ориентиры; понимать и уметь доказать важность духовно-нравственного развития человека и общества в целом для сохранения социально-экономического благополучия;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E0ED2" w:rsidRPr="006B1A3D" w:rsidRDefault="001E0ED2" w:rsidP="003C16B7">
      <w:pPr>
        <w:pStyle w:val="Default0"/>
        <w:widowControl w:val="0"/>
        <w:ind w:firstLine="709"/>
        <w:jc w:val="both"/>
      </w:pPr>
      <w:r w:rsidRPr="006B1A3D">
        <w:t xml:space="preserve"> Тематический блок 2. «Человек и его отражение в культуре».</w:t>
      </w:r>
    </w:p>
    <w:p w:rsidR="001E0ED2" w:rsidRPr="006B1A3D" w:rsidRDefault="001E0ED2" w:rsidP="003C16B7">
      <w:pPr>
        <w:pStyle w:val="Default0"/>
        <w:widowControl w:val="0"/>
        <w:ind w:firstLine="709"/>
        <w:jc w:val="both"/>
      </w:pPr>
      <w:r w:rsidRPr="006B1A3D">
        <w:t xml:space="preserve"> Тема 9. Духовно-нравственный облик и идеал человека. 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и нравственными ценностями; 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 характеризовать взаимосвязь таких понятий как «свобода», «ответственность», «право» и «долг»; понимать важность коллективизма как ценности современной России и его приоритет перед идеологией индивидуализма; приводить примеры идеалов человека в историко-культурном пространстве современной России. </w:t>
      </w:r>
    </w:p>
    <w:p w:rsidR="001E0ED2" w:rsidRPr="006B1A3D" w:rsidRDefault="001E0ED2" w:rsidP="003C16B7">
      <w:pPr>
        <w:pStyle w:val="Default0"/>
        <w:widowControl w:val="0"/>
        <w:ind w:firstLine="709"/>
        <w:jc w:val="both"/>
      </w:pPr>
      <w:r w:rsidRPr="006B1A3D">
        <w:t xml:space="preserve">Тема 10. Взросление человека в культуре народов России. 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 обосновывать важность взаимодействия человека и общества, характеризовать негативные эффекты социальной изоляции; знать и уметь демонстрировать своё понимание самостоятельности, её роли в развитии личности, во взаимодействии с другими людьми. </w:t>
      </w:r>
    </w:p>
    <w:p w:rsidR="001E0ED2" w:rsidRPr="006B1A3D" w:rsidRDefault="001E0ED2" w:rsidP="003C16B7">
      <w:pPr>
        <w:pStyle w:val="Default0"/>
        <w:widowControl w:val="0"/>
        <w:ind w:firstLine="709"/>
        <w:jc w:val="both"/>
      </w:pPr>
      <w:r w:rsidRPr="006B1A3D">
        <w:t xml:space="preserve">Тема 11. Религия как источник нравственности. Характеризовать нравственный потенциал религии; знать и уметь излагать нравственные принципы государствообразующих конфессий России; знать основные 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 </w:t>
      </w:r>
    </w:p>
    <w:p w:rsidR="001E0ED2" w:rsidRPr="006B1A3D" w:rsidRDefault="001E0ED2" w:rsidP="003C16B7">
      <w:pPr>
        <w:pStyle w:val="Default0"/>
        <w:widowControl w:val="0"/>
        <w:ind w:firstLine="709"/>
        <w:jc w:val="both"/>
      </w:pPr>
      <w:r w:rsidRPr="006B1A3D">
        <w:t xml:space="preserve">Тема 12. Наука как источник знания о человеке. 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 характеризовать понятие «культура» как процесс самопознания общества, как его внутреннюю самоактуализацию; осознавать и доказывать взаимосвязь различных областей гуманитарного знания. </w:t>
      </w:r>
    </w:p>
    <w:p w:rsidR="001E0ED2" w:rsidRPr="006B1A3D" w:rsidRDefault="001E0ED2" w:rsidP="003C16B7">
      <w:pPr>
        <w:pStyle w:val="Default0"/>
        <w:widowControl w:val="0"/>
        <w:ind w:firstLine="709"/>
        <w:jc w:val="both"/>
      </w:pPr>
      <w:r w:rsidRPr="006B1A3D">
        <w:t xml:space="preserve">Тема 13. Этика и нравственность как категории духовной культуры. 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нравственности для социального благополучия общества и личности. </w:t>
      </w:r>
    </w:p>
    <w:p w:rsidR="001E0ED2" w:rsidRPr="006B1A3D" w:rsidRDefault="001E0ED2" w:rsidP="003C16B7">
      <w:pPr>
        <w:pStyle w:val="Default0"/>
        <w:widowControl w:val="0"/>
        <w:ind w:firstLine="709"/>
        <w:jc w:val="both"/>
      </w:pPr>
      <w:r w:rsidRPr="006B1A3D">
        <w:t xml:space="preserve">Тема 14. Самопознание (практическое занятие). Характеризовать понятия «самопознание», «автобиография», «автопортрет», «рефлексия»;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 </w:t>
      </w:r>
    </w:p>
    <w:p w:rsidR="001E0ED2" w:rsidRPr="006B1A3D" w:rsidRDefault="001E0ED2" w:rsidP="003C16B7">
      <w:pPr>
        <w:pStyle w:val="Default0"/>
        <w:widowControl w:val="0"/>
        <w:ind w:firstLine="709"/>
        <w:jc w:val="both"/>
      </w:pPr>
      <w:r w:rsidRPr="006B1A3D">
        <w:t xml:space="preserve">Тематический блок 3. «Человек как член общества». </w:t>
      </w:r>
    </w:p>
    <w:p w:rsidR="001E0ED2" w:rsidRPr="006B1A3D" w:rsidRDefault="001E0ED2" w:rsidP="003C16B7">
      <w:pPr>
        <w:pStyle w:val="Default0"/>
        <w:widowControl w:val="0"/>
        <w:ind w:firstLine="709"/>
        <w:jc w:val="both"/>
      </w:pPr>
      <w:r w:rsidRPr="006B1A3D">
        <w:t xml:space="preserve">Тема 15. Труд делает человека человеком. 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 понимать важность и уметь обосновать необходимость их преодоления для самого себя; 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 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 </w:t>
      </w:r>
    </w:p>
    <w:p w:rsidR="001E0ED2" w:rsidRPr="006B1A3D" w:rsidRDefault="001E0ED2" w:rsidP="003C16B7">
      <w:pPr>
        <w:pStyle w:val="Default0"/>
        <w:widowControl w:val="0"/>
        <w:ind w:firstLine="709"/>
        <w:jc w:val="both"/>
      </w:pPr>
      <w:r w:rsidRPr="006B1A3D">
        <w:t xml:space="preserve">Тема 16. Подвиг: как узнать героя? 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 </w:t>
      </w:r>
    </w:p>
    <w:p w:rsidR="001E0ED2" w:rsidRPr="006B1A3D" w:rsidRDefault="001E0ED2" w:rsidP="003C16B7">
      <w:pPr>
        <w:pStyle w:val="Default0"/>
        <w:widowControl w:val="0"/>
        <w:ind w:firstLine="709"/>
        <w:jc w:val="both"/>
      </w:pPr>
      <w:r w:rsidRPr="006B1A3D">
        <w:t>Тема 17. Люди в обществе: духовно-нравственное взаимовлияние. Характеризовать понятие «социальные отношения»; понимать смысл понятия «человек как субъект социальных отношений» в приложении к его нравственному и духовному развитию; 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приводить примеры из истории, культуры и литературы; обосновывать важность и находить нравственные основания социальной взаимопомощи, в том числе благотворительности; понимать и характеризовать понятие «этика предпринимательства» в социальном аспекте.</w:t>
      </w:r>
    </w:p>
    <w:p w:rsidR="001E0ED2" w:rsidRPr="006B1A3D" w:rsidRDefault="001E0ED2" w:rsidP="003C16B7">
      <w:pPr>
        <w:pStyle w:val="Default0"/>
        <w:widowControl w:val="0"/>
        <w:ind w:firstLine="709"/>
        <w:jc w:val="both"/>
      </w:pPr>
      <w:r w:rsidRPr="006B1A3D">
        <w:t xml:space="preserve"> Тема 18. Проблемы современного общества как отражение его духовнонравственного самосознания. 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E0ED2" w:rsidRPr="006B1A3D" w:rsidRDefault="001E0ED2" w:rsidP="003C16B7">
      <w:pPr>
        <w:pStyle w:val="Default0"/>
        <w:widowControl w:val="0"/>
        <w:ind w:firstLine="709"/>
        <w:jc w:val="both"/>
      </w:pPr>
      <w:r w:rsidRPr="006B1A3D">
        <w:t xml:space="preserve"> Тема 19. Духовно-нравственные ориентиры социальных отношений. 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социальных проектах в регионе своего проживания. </w:t>
      </w:r>
    </w:p>
    <w:p w:rsidR="001E0ED2" w:rsidRPr="006B1A3D" w:rsidRDefault="001E0ED2" w:rsidP="003C16B7">
      <w:pPr>
        <w:pStyle w:val="Default0"/>
        <w:widowControl w:val="0"/>
        <w:ind w:firstLine="709"/>
        <w:jc w:val="both"/>
      </w:pPr>
      <w:r w:rsidRPr="006B1A3D">
        <w:t>Тема 20. Гуманизм как сущностная характеристика духовнонравственной культуры народов России. Характеризовать понятие «гуманизм» как источник духовнонравственных ценностей российского народа; находить и обосновывать проявления гуманизма в историко-культурном наследии народов России; знать и понимать важность гуманизма для формирования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w:t>
      </w:r>
    </w:p>
    <w:p w:rsidR="001E0ED2" w:rsidRPr="006B1A3D" w:rsidRDefault="001E0ED2" w:rsidP="003C16B7">
      <w:pPr>
        <w:pStyle w:val="Default0"/>
        <w:widowControl w:val="0"/>
        <w:ind w:firstLine="709"/>
        <w:jc w:val="both"/>
      </w:pPr>
      <w:r w:rsidRPr="006B1A3D">
        <w:t xml:space="preserve"> Тема 21. Социальные профессии, их важность для сохранения духовнонравственного облика общества. 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 </w:t>
      </w:r>
    </w:p>
    <w:p w:rsidR="001E0ED2" w:rsidRPr="006B1A3D" w:rsidRDefault="001E0ED2" w:rsidP="003C16B7">
      <w:pPr>
        <w:pStyle w:val="Default0"/>
        <w:widowControl w:val="0"/>
        <w:ind w:firstLine="709"/>
        <w:jc w:val="both"/>
      </w:pPr>
      <w:r w:rsidRPr="006B1A3D">
        <w:t xml:space="preserve">Тема 22. Выдающиеся благотворители в истории. Благотворительность как нравственный долг. 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 характеризовать понятие «социальный долг», обосновывать его важную роль в жизни общества; 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 аргументированно объяснять её важность. </w:t>
      </w:r>
    </w:p>
    <w:p w:rsidR="001E0ED2" w:rsidRPr="006B1A3D" w:rsidRDefault="001E0ED2" w:rsidP="003C16B7">
      <w:pPr>
        <w:pStyle w:val="Default0"/>
        <w:widowControl w:val="0"/>
        <w:ind w:firstLine="709"/>
        <w:jc w:val="both"/>
      </w:pPr>
      <w:r w:rsidRPr="006B1A3D">
        <w:t xml:space="preserve">Тема 23. Выдающиеся учёные России. Наука как источник социального и духовного прогресса общества. Характеризовать понятие «наука»; уметь аргументированно обосновывать важность науки в современном обществе, прослеживать её связь с научно-техническим и социальным прогрессом; называть имена выдающихся учёных России; 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 в науке, её роль и вклад в доказательство этих понятий. </w:t>
      </w:r>
    </w:p>
    <w:p w:rsidR="001E0ED2" w:rsidRPr="006B1A3D" w:rsidRDefault="001E0ED2" w:rsidP="003C16B7">
      <w:pPr>
        <w:pStyle w:val="Default0"/>
        <w:widowControl w:val="0"/>
        <w:ind w:firstLine="709"/>
        <w:jc w:val="both"/>
      </w:pPr>
      <w:r w:rsidRPr="006B1A3D">
        <w:t xml:space="preserve">Тема 24. Моя профессия (практическое занятие). 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w:t>
      </w:r>
    </w:p>
    <w:p w:rsidR="001E0ED2" w:rsidRPr="006B1A3D" w:rsidRDefault="001E0ED2" w:rsidP="003C16B7">
      <w:pPr>
        <w:pStyle w:val="Default0"/>
        <w:widowControl w:val="0"/>
        <w:ind w:firstLine="709"/>
        <w:jc w:val="both"/>
      </w:pPr>
      <w:r w:rsidRPr="006B1A3D">
        <w:t xml:space="preserve">Тематический блок 4. «Родина и патриотизм». </w:t>
      </w:r>
    </w:p>
    <w:p w:rsidR="001E0ED2" w:rsidRPr="006B1A3D" w:rsidRDefault="001E0ED2" w:rsidP="003C16B7">
      <w:pPr>
        <w:pStyle w:val="Default0"/>
        <w:widowControl w:val="0"/>
        <w:ind w:firstLine="709"/>
        <w:jc w:val="both"/>
      </w:pPr>
      <w:r w:rsidRPr="006B1A3D">
        <w:t xml:space="preserve">Тема 25. Гражданин. Характеризовать понятия «Родина» и «гражданство», объяснять их взаимосвязь; понимать духовно-нравственный характер патриотизма, ценностей гражданского самосознания; понимать и уметь обосновывать нравственные качества гражданина. </w:t>
      </w:r>
    </w:p>
    <w:p w:rsidR="001E0ED2" w:rsidRPr="006B1A3D" w:rsidRDefault="001E0ED2" w:rsidP="003C16B7">
      <w:pPr>
        <w:pStyle w:val="Default0"/>
        <w:widowControl w:val="0"/>
        <w:ind w:firstLine="709"/>
        <w:jc w:val="both"/>
      </w:pPr>
      <w:r w:rsidRPr="006B1A3D">
        <w:t xml:space="preserve">Тема 26. Патриотизм. Характеризовать понятие «патриотизм»; приводить примеры патриотизма в истории и современном обществе; 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 </w:t>
      </w:r>
    </w:p>
    <w:p w:rsidR="001E0ED2" w:rsidRPr="006B1A3D" w:rsidRDefault="001E0ED2" w:rsidP="003C16B7">
      <w:pPr>
        <w:pStyle w:val="Default0"/>
        <w:widowControl w:val="0"/>
        <w:ind w:firstLine="709"/>
        <w:jc w:val="both"/>
      </w:pPr>
      <w:r w:rsidRPr="006B1A3D">
        <w:t xml:space="preserve">Тема 27. Защита Родины: подвиг или долг? Характеризовать понятия «война» и «мир»; доказывать важность сохранения мира и согласия; 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 </w:t>
      </w:r>
    </w:p>
    <w:p w:rsidR="001E0ED2" w:rsidRPr="006B1A3D" w:rsidRDefault="001E0ED2" w:rsidP="003C16B7">
      <w:pPr>
        <w:pStyle w:val="Default0"/>
        <w:widowControl w:val="0"/>
        <w:ind w:firstLine="709"/>
        <w:jc w:val="both"/>
      </w:pPr>
      <w:r w:rsidRPr="006B1A3D">
        <w:t xml:space="preserve">Тема 28. Государство. Россия – наша родина. Характеризовать понятие «государство»; уметь выделять и формулировать основные особенности Российского государства с использованием исторических фактов и духовно-нравственные ценностей; характеризовать понятие «закон» как существенную часть гражданской идентичности человека; характеризовать понятие «гражданская идентичность», соотносить это понятие с необходимыми нравственными качествами человека. </w:t>
      </w:r>
    </w:p>
    <w:p w:rsidR="001E0ED2" w:rsidRPr="006B1A3D" w:rsidRDefault="001E0ED2" w:rsidP="003C16B7">
      <w:pPr>
        <w:pStyle w:val="Default0"/>
        <w:widowControl w:val="0"/>
        <w:ind w:firstLine="709"/>
        <w:jc w:val="both"/>
      </w:pPr>
      <w:r w:rsidRPr="006B1A3D">
        <w:t xml:space="preserve">Тема 29. Гражданская идентичность (практическое занятие). 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источники. </w:t>
      </w:r>
    </w:p>
    <w:p w:rsidR="001E0ED2" w:rsidRPr="006B1A3D" w:rsidRDefault="001E0ED2" w:rsidP="003C16B7">
      <w:pPr>
        <w:pStyle w:val="Default0"/>
        <w:widowControl w:val="0"/>
        <w:ind w:firstLine="709"/>
        <w:jc w:val="both"/>
      </w:pPr>
      <w:r w:rsidRPr="006B1A3D">
        <w:t>Тема 30. Моя школа и мой класс (практическое занятие). 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класса.</w:t>
      </w:r>
    </w:p>
    <w:p w:rsidR="001E0ED2" w:rsidRPr="006B1A3D" w:rsidRDefault="001E0ED2" w:rsidP="003C16B7">
      <w:pPr>
        <w:pStyle w:val="Default0"/>
        <w:widowControl w:val="0"/>
        <w:ind w:firstLine="709"/>
        <w:jc w:val="both"/>
      </w:pPr>
      <w:r w:rsidRPr="006B1A3D">
        <w:t xml:space="preserve"> Тема 31. Человек: какой он? (практическое занятие). 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 </w:t>
      </w:r>
    </w:p>
    <w:p w:rsidR="001E0ED2" w:rsidRPr="006B1A3D" w:rsidRDefault="001E0ED2" w:rsidP="003C16B7">
      <w:pPr>
        <w:pStyle w:val="Default0"/>
        <w:widowControl w:val="0"/>
        <w:ind w:firstLine="709"/>
        <w:jc w:val="both"/>
      </w:pPr>
      <w:r w:rsidRPr="006B1A3D">
        <w:t xml:space="preserve">Тема 32. Человек и культура (проект). 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 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 </w:t>
      </w:r>
    </w:p>
    <w:p w:rsidR="001E0ED2" w:rsidRPr="006B1A3D" w:rsidRDefault="001E0ED2" w:rsidP="003C16B7">
      <w:pPr>
        <w:pStyle w:val="Default0"/>
        <w:widowControl w:val="0"/>
        <w:jc w:val="both"/>
      </w:pPr>
    </w:p>
    <w:p w:rsidR="001E0ED2" w:rsidRPr="006B1A3D" w:rsidRDefault="001E0ED2" w:rsidP="003C16B7">
      <w:pPr>
        <w:pStyle w:val="Default0"/>
        <w:widowControl w:val="0"/>
        <w:ind w:firstLine="709"/>
        <w:jc w:val="both"/>
      </w:pPr>
      <w:r w:rsidRPr="006B1A3D">
        <w:t xml:space="preserve">Система оценки результатов обучения. 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w:t>
      </w:r>
    </w:p>
    <w:p w:rsidR="001E0ED2" w:rsidRPr="006B1A3D" w:rsidRDefault="001E0ED2" w:rsidP="003C16B7">
      <w:pPr>
        <w:pStyle w:val="Default0"/>
        <w:widowControl w:val="0"/>
        <w:ind w:firstLine="709"/>
        <w:jc w:val="both"/>
      </w:pPr>
      <w:r w:rsidRPr="006B1A3D">
        <w:t xml:space="preserve">Принципы оценки следующие. 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 </w:t>
      </w:r>
    </w:p>
    <w:p w:rsidR="001E0ED2" w:rsidRPr="006B1A3D" w:rsidRDefault="001E0ED2" w:rsidP="003C16B7">
      <w:pPr>
        <w:pStyle w:val="Default0"/>
        <w:widowControl w:val="0"/>
        <w:ind w:firstLine="709"/>
        <w:jc w:val="both"/>
        <w:rPr>
          <w:b/>
          <w:caps/>
        </w:rPr>
      </w:pPr>
      <w:r w:rsidRPr="006B1A3D">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 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E0ED2" w:rsidRPr="006B1A3D" w:rsidRDefault="001E0ED2" w:rsidP="003C16B7">
      <w:pPr>
        <w:pStyle w:val="Default0"/>
        <w:widowControl w:val="0"/>
        <w:jc w:val="both"/>
        <w:rPr>
          <w:b/>
        </w:rPr>
      </w:pPr>
    </w:p>
    <w:p w:rsidR="001E0ED2" w:rsidRPr="006B1A3D" w:rsidRDefault="001E0ED2" w:rsidP="003C16B7">
      <w:pPr>
        <w:pStyle w:val="Default0"/>
        <w:widowControl w:val="0"/>
        <w:jc w:val="both"/>
        <w:rPr>
          <w:b/>
        </w:rPr>
      </w:pPr>
    </w:p>
    <w:p w:rsidR="001E0ED2" w:rsidRPr="006B1A3D" w:rsidRDefault="001E0ED2" w:rsidP="003C16B7">
      <w:pPr>
        <w:pStyle w:val="Default0"/>
        <w:widowControl w:val="0"/>
        <w:jc w:val="both"/>
      </w:pPr>
    </w:p>
    <w:p w:rsidR="001E0ED2" w:rsidRPr="006B1A3D" w:rsidRDefault="001E0ED2" w:rsidP="003C16B7">
      <w:pPr>
        <w:widowControl w:val="0"/>
        <w:suppressAutoHyphens w:val="0"/>
        <w:rPr>
          <w:b/>
          <w:bCs/>
          <w:spacing w:val="-1"/>
        </w:rPr>
      </w:pPr>
      <w:r w:rsidRPr="006B1A3D">
        <w:rPr>
          <w:spacing w:val="-1"/>
        </w:rPr>
        <w:br w:type="page"/>
      </w:r>
    </w:p>
    <w:p w:rsidR="001E0ED2" w:rsidRPr="006B1A3D" w:rsidRDefault="001E0ED2" w:rsidP="003C16B7">
      <w:pPr>
        <w:pStyle w:val="1"/>
        <w:keepNext w:val="0"/>
        <w:widowControl w:val="0"/>
        <w:suppressAutoHyphens w:val="0"/>
        <w:ind w:left="110"/>
        <w:jc w:val="left"/>
        <w:rPr>
          <w:spacing w:val="-1"/>
          <w:sz w:val="24"/>
        </w:rPr>
        <w:sectPr w:rsidR="001E0ED2" w:rsidRPr="006B1A3D" w:rsidSect="00310BA2">
          <w:headerReference w:type="default" r:id="rId617"/>
          <w:footerReference w:type="default" r:id="rId618"/>
          <w:pgSz w:w="11910" w:h="16850"/>
          <w:pgMar w:top="839" w:right="428" w:bottom="1021" w:left="1140" w:header="709" w:footer="754" w:gutter="0"/>
          <w:cols w:space="720"/>
        </w:sectPr>
      </w:pPr>
    </w:p>
    <w:p w:rsidR="001E0ED2" w:rsidRPr="006B1A3D" w:rsidRDefault="001E0ED2" w:rsidP="003C16B7">
      <w:pPr>
        <w:pStyle w:val="1"/>
        <w:keepNext w:val="0"/>
        <w:widowControl w:val="0"/>
        <w:suppressAutoHyphens w:val="0"/>
        <w:ind w:left="110"/>
        <w:jc w:val="left"/>
        <w:rPr>
          <w:sz w:val="24"/>
        </w:rPr>
      </w:pPr>
      <w:bookmarkStart w:id="248" w:name="_Toc151238023"/>
      <w:bookmarkStart w:id="249" w:name="_Toc151239007"/>
      <w:bookmarkStart w:id="250" w:name="_Toc151240358"/>
      <w:r w:rsidRPr="006B1A3D">
        <w:rPr>
          <w:spacing w:val="-1"/>
          <w:sz w:val="24"/>
        </w:rPr>
        <w:t>ТЕМАТИЧЕСКОЕ</w:t>
      </w:r>
      <w:r w:rsidRPr="006B1A3D">
        <w:rPr>
          <w:spacing w:val="-6"/>
          <w:sz w:val="24"/>
        </w:rPr>
        <w:t xml:space="preserve"> </w:t>
      </w:r>
      <w:r w:rsidRPr="006B1A3D">
        <w:rPr>
          <w:sz w:val="24"/>
        </w:rPr>
        <w:t>ПЛАНИРОВАНИЕ</w:t>
      </w:r>
      <w:bookmarkEnd w:id="248"/>
      <w:bookmarkEnd w:id="249"/>
      <w:bookmarkEnd w:id="250"/>
    </w:p>
    <w:p w:rsidR="001E0ED2" w:rsidRPr="006B1A3D" w:rsidRDefault="001E0ED2" w:rsidP="003C16B7">
      <w:pPr>
        <w:pStyle w:val="ab"/>
        <w:widowControl w:val="0"/>
        <w:suppressAutoHyphens w:val="0"/>
        <w:spacing w:after="0"/>
        <w:rPr>
          <w:b/>
        </w:rPr>
      </w:pPr>
    </w:p>
    <w:p w:rsidR="001E0ED2" w:rsidRPr="006B1A3D" w:rsidRDefault="001E0ED2" w:rsidP="00992F6E">
      <w:pPr>
        <w:pStyle w:val="1"/>
        <w:keepNext w:val="0"/>
        <w:widowControl w:val="0"/>
        <w:numPr>
          <w:ilvl w:val="0"/>
          <w:numId w:val="201"/>
        </w:numPr>
        <w:tabs>
          <w:tab w:val="left" w:pos="327"/>
        </w:tabs>
        <w:suppressAutoHyphens w:val="0"/>
        <w:autoSpaceDE w:val="0"/>
        <w:autoSpaceDN w:val="0"/>
        <w:ind w:hanging="217"/>
        <w:rPr>
          <w:sz w:val="24"/>
        </w:rPr>
      </w:pPr>
      <w:bookmarkStart w:id="251" w:name="_bookmark10"/>
      <w:bookmarkStart w:id="252" w:name="_Toc151238024"/>
      <w:bookmarkStart w:id="253" w:name="_Toc151239008"/>
      <w:bookmarkStart w:id="254" w:name="_Toc151240359"/>
      <w:bookmarkEnd w:id="251"/>
      <w:r w:rsidRPr="006B1A3D">
        <w:rPr>
          <w:sz w:val="24"/>
        </w:rPr>
        <w:t>КЛАСС</w:t>
      </w:r>
      <w:bookmarkEnd w:id="252"/>
      <w:bookmarkEnd w:id="253"/>
      <w:bookmarkEnd w:id="254"/>
    </w:p>
    <w:p w:rsidR="001E0ED2" w:rsidRPr="006B1A3D" w:rsidRDefault="001E0ED2" w:rsidP="003C16B7">
      <w:pPr>
        <w:pStyle w:val="ab"/>
        <w:widowControl w:val="0"/>
        <w:suppressAutoHyphens w:val="0"/>
        <w:spacing w:after="0"/>
        <w:rPr>
          <w:b/>
        </w:rPr>
      </w:pPr>
    </w:p>
    <w:tbl>
      <w:tblPr>
        <w:tblStyle w:val="TableNormal"/>
        <w:tblW w:w="1491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
        <w:gridCol w:w="2662"/>
        <w:gridCol w:w="1700"/>
        <w:gridCol w:w="4754"/>
        <w:gridCol w:w="4920"/>
      </w:tblGrid>
      <w:tr w:rsidR="001E0ED2" w:rsidRPr="00E20F52" w:rsidTr="00E20F52">
        <w:trPr>
          <w:trHeight w:val="625"/>
        </w:trPr>
        <w:tc>
          <w:tcPr>
            <w:tcW w:w="875" w:type="dxa"/>
            <w:gridSpan w:val="2"/>
          </w:tcPr>
          <w:p w:rsidR="001E0ED2" w:rsidRPr="00E20F52" w:rsidRDefault="001E0ED2" w:rsidP="003C16B7">
            <w:pPr>
              <w:pStyle w:val="TableParagraph"/>
              <w:ind w:left="268" w:right="199" w:firstLine="50"/>
              <w:rPr>
                <w:rFonts w:ascii="Times New Roman" w:hAnsi="Times New Roman" w:cs="Times New Roman"/>
                <w:sz w:val="24"/>
                <w:szCs w:val="24"/>
              </w:rPr>
            </w:pPr>
            <w:r w:rsidRPr="00E20F52">
              <w:rPr>
                <w:rFonts w:ascii="Times New Roman" w:hAnsi="Times New Roman" w:cs="Times New Roman"/>
                <w:sz w:val="24"/>
                <w:szCs w:val="24"/>
              </w:rPr>
              <w:t>№ п/п</w:t>
            </w:r>
          </w:p>
        </w:tc>
        <w:tc>
          <w:tcPr>
            <w:tcW w:w="2662" w:type="dxa"/>
          </w:tcPr>
          <w:p w:rsidR="001E0ED2" w:rsidRPr="00E20F52" w:rsidRDefault="001E0ED2" w:rsidP="003C16B7">
            <w:pPr>
              <w:pStyle w:val="TableParagraph"/>
              <w:ind w:left="466" w:firstLine="14"/>
              <w:rPr>
                <w:rFonts w:ascii="Times New Roman" w:hAnsi="Times New Roman" w:cs="Times New Roman"/>
                <w:sz w:val="24"/>
                <w:szCs w:val="24"/>
              </w:rPr>
            </w:pPr>
            <w:r w:rsidRPr="00E20F52">
              <w:rPr>
                <w:rFonts w:ascii="Times New Roman" w:hAnsi="Times New Roman" w:cs="Times New Roman"/>
                <w:sz w:val="24"/>
                <w:szCs w:val="24"/>
              </w:rPr>
              <w:t>Наименование</w:t>
            </w:r>
          </w:p>
          <w:p w:rsidR="001E0ED2" w:rsidRPr="00E20F52" w:rsidRDefault="001E0ED2" w:rsidP="003C16B7">
            <w:pPr>
              <w:pStyle w:val="TableParagraph"/>
              <w:ind w:left="214" w:right="163" w:firstLine="252"/>
              <w:rPr>
                <w:rFonts w:ascii="Times New Roman" w:hAnsi="Times New Roman" w:cs="Times New Roman"/>
                <w:sz w:val="24"/>
                <w:szCs w:val="24"/>
                <w:lang w:val="ru-RU"/>
              </w:rPr>
            </w:pPr>
            <w:r w:rsidRPr="00E20F52">
              <w:rPr>
                <w:rFonts w:ascii="Times New Roman" w:hAnsi="Times New Roman" w:cs="Times New Roman"/>
                <w:sz w:val="24"/>
                <w:szCs w:val="24"/>
                <w:lang w:val="ru-RU"/>
              </w:rPr>
              <w:t>разделов и тем учебного предмета</w:t>
            </w:r>
          </w:p>
        </w:tc>
        <w:tc>
          <w:tcPr>
            <w:tcW w:w="1700" w:type="dxa"/>
          </w:tcPr>
          <w:p w:rsidR="001E0ED2" w:rsidRPr="00E20F52" w:rsidRDefault="001E0ED2" w:rsidP="003C16B7">
            <w:pPr>
              <w:pStyle w:val="TableParagraph"/>
              <w:ind w:left="528" w:right="119" w:hanging="368"/>
              <w:rPr>
                <w:rFonts w:ascii="Times New Roman" w:hAnsi="Times New Roman" w:cs="Times New Roman"/>
                <w:sz w:val="24"/>
                <w:szCs w:val="24"/>
              </w:rPr>
            </w:pPr>
            <w:r w:rsidRPr="00E20F52">
              <w:rPr>
                <w:rFonts w:ascii="Times New Roman" w:hAnsi="Times New Roman" w:cs="Times New Roman"/>
                <w:sz w:val="24"/>
                <w:szCs w:val="24"/>
              </w:rPr>
              <w:t>Количество часов</w:t>
            </w:r>
          </w:p>
        </w:tc>
        <w:tc>
          <w:tcPr>
            <w:tcW w:w="4754" w:type="dxa"/>
          </w:tcPr>
          <w:p w:rsidR="001E0ED2" w:rsidRPr="00E20F52" w:rsidRDefault="001E0ED2" w:rsidP="003C16B7">
            <w:pPr>
              <w:pStyle w:val="TableParagraph"/>
              <w:ind w:left="0"/>
              <w:rPr>
                <w:rFonts w:ascii="Times New Roman" w:hAnsi="Times New Roman" w:cs="Times New Roman"/>
                <w:b/>
                <w:sz w:val="24"/>
                <w:szCs w:val="24"/>
              </w:rPr>
            </w:pPr>
          </w:p>
          <w:p w:rsidR="001E0ED2" w:rsidRPr="00E20F52" w:rsidRDefault="001E0ED2" w:rsidP="003C16B7">
            <w:pPr>
              <w:pStyle w:val="TableParagraph"/>
              <w:ind w:left="0"/>
              <w:rPr>
                <w:rFonts w:ascii="Times New Roman" w:hAnsi="Times New Roman" w:cs="Times New Roman"/>
                <w:sz w:val="24"/>
                <w:szCs w:val="24"/>
              </w:rPr>
            </w:pPr>
            <w:r w:rsidRPr="00E20F52">
              <w:rPr>
                <w:rFonts w:ascii="Times New Roman" w:hAnsi="Times New Roman" w:cs="Times New Roman"/>
                <w:sz w:val="24"/>
                <w:szCs w:val="24"/>
              </w:rPr>
              <w:t>Программное содержание</w:t>
            </w:r>
          </w:p>
        </w:tc>
        <w:tc>
          <w:tcPr>
            <w:tcW w:w="4920" w:type="dxa"/>
          </w:tcPr>
          <w:p w:rsidR="001E0ED2" w:rsidRPr="00E20F52" w:rsidRDefault="001E0ED2" w:rsidP="003C16B7">
            <w:pPr>
              <w:pStyle w:val="TableParagraph"/>
              <w:ind w:left="0"/>
              <w:rPr>
                <w:rFonts w:ascii="Times New Roman" w:hAnsi="Times New Roman" w:cs="Times New Roman"/>
                <w:sz w:val="24"/>
                <w:szCs w:val="24"/>
              </w:rPr>
            </w:pPr>
            <w:r w:rsidRPr="00E20F52">
              <w:rPr>
                <w:rFonts w:ascii="Times New Roman" w:hAnsi="Times New Roman" w:cs="Times New Roman"/>
                <w:sz w:val="24"/>
                <w:szCs w:val="24"/>
              </w:rPr>
              <w:t xml:space="preserve">Основные виды деятельности </w:t>
            </w:r>
            <w:r w:rsidR="00E20F52" w:rsidRPr="00E20F52">
              <w:rPr>
                <w:rFonts w:ascii="Times New Roman" w:hAnsi="Times New Roman" w:cs="Times New Roman"/>
                <w:sz w:val="24"/>
                <w:szCs w:val="24"/>
                <w:lang w:val="ru-RU"/>
              </w:rPr>
              <w:t xml:space="preserve">    </w:t>
            </w:r>
            <w:r w:rsidRPr="00E20F52">
              <w:rPr>
                <w:rFonts w:ascii="Times New Roman" w:hAnsi="Times New Roman" w:cs="Times New Roman"/>
                <w:sz w:val="24"/>
                <w:szCs w:val="24"/>
              </w:rPr>
              <w:t>обучающихся</w:t>
            </w:r>
          </w:p>
        </w:tc>
      </w:tr>
      <w:tr w:rsidR="001E0ED2" w:rsidRPr="00E20F52" w:rsidTr="00E20F52">
        <w:trPr>
          <w:trHeight w:val="350"/>
        </w:trPr>
        <w:tc>
          <w:tcPr>
            <w:tcW w:w="14911" w:type="dxa"/>
            <w:gridSpan w:val="6"/>
          </w:tcPr>
          <w:p w:rsidR="001E0ED2" w:rsidRPr="00E20F52" w:rsidRDefault="001E0ED2" w:rsidP="003C16B7">
            <w:pPr>
              <w:pStyle w:val="TableParagraph"/>
              <w:ind w:left="0"/>
              <w:rPr>
                <w:rFonts w:ascii="Times New Roman" w:hAnsi="Times New Roman" w:cs="Times New Roman"/>
                <w:b/>
                <w:sz w:val="24"/>
                <w:szCs w:val="24"/>
                <w:lang w:val="ru-RU"/>
              </w:rPr>
            </w:pPr>
            <w:r w:rsidRPr="00E20F52">
              <w:rPr>
                <w:rFonts w:ascii="Times New Roman" w:hAnsi="Times New Roman" w:cs="Times New Roman"/>
                <w:b/>
                <w:sz w:val="24"/>
                <w:szCs w:val="24"/>
                <w:lang w:val="ru-RU"/>
              </w:rPr>
              <w:t>Тематический блок 1. «Россия – наш общий дом»</w:t>
            </w:r>
          </w:p>
        </w:tc>
      </w:tr>
      <w:tr w:rsidR="001E0ED2" w:rsidRPr="00E20F52" w:rsidTr="00E20F52">
        <w:trPr>
          <w:trHeight w:val="1623"/>
        </w:trPr>
        <w:tc>
          <w:tcPr>
            <w:tcW w:w="875" w:type="dxa"/>
            <w:gridSpan w:val="2"/>
          </w:tcPr>
          <w:p w:rsidR="001E0ED2" w:rsidRPr="00E20F52" w:rsidRDefault="001E0ED2" w:rsidP="003C16B7">
            <w:pPr>
              <w:pStyle w:val="TableParagraph"/>
              <w:ind w:left="231" w:right="244"/>
              <w:jc w:val="center"/>
              <w:rPr>
                <w:rFonts w:ascii="Times New Roman" w:hAnsi="Times New Roman" w:cs="Times New Roman"/>
                <w:sz w:val="24"/>
                <w:szCs w:val="24"/>
              </w:rPr>
            </w:pPr>
            <w:r w:rsidRPr="00E20F52">
              <w:rPr>
                <w:rFonts w:ascii="Times New Roman" w:hAnsi="Times New Roman" w:cs="Times New Roman"/>
                <w:sz w:val="24"/>
                <w:szCs w:val="24"/>
              </w:rPr>
              <w:t>1.1</w:t>
            </w:r>
          </w:p>
        </w:tc>
        <w:tc>
          <w:tcPr>
            <w:tcW w:w="2662" w:type="dxa"/>
          </w:tcPr>
          <w:p w:rsidR="001E0ED2" w:rsidRPr="00E20F52" w:rsidRDefault="001E0ED2" w:rsidP="003C16B7">
            <w:pPr>
              <w:pStyle w:val="TableParagraph"/>
              <w:ind w:left="85"/>
              <w:rPr>
                <w:rFonts w:ascii="Times New Roman" w:hAnsi="Times New Roman" w:cs="Times New Roman"/>
                <w:sz w:val="24"/>
                <w:szCs w:val="24"/>
                <w:lang w:val="ru-RU"/>
              </w:rPr>
            </w:pPr>
            <w:r w:rsidRPr="00E20F52">
              <w:rPr>
                <w:rFonts w:ascii="Times New Roman" w:hAnsi="Times New Roman" w:cs="Times New Roman"/>
                <w:sz w:val="24"/>
                <w:szCs w:val="24"/>
                <w:lang w:val="ru-RU"/>
              </w:rPr>
              <w:t>Зачем изучать курс</w:t>
            </w:r>
          </w:p>
          <w:p w:rsidR="001E0ED2" w:rsidRPr="00E20F52" w:rsidRDefault="001E0ED2" w:rsidP="003C16B7">
            <w:pPr>
              <w:pStyle w:val="TableParagraph"/>
              <w:ind w:left="85" w:right="321"/>
              <w:rPr>
                <w:rFonts w:ascii="Times New Roman" w:hAnsi="Times New Roman" w:cs="Times New Roman"/>
                <w:sz w:val="24"/>
                <w:szCs w:val="24"/>
                <w:lang w:val="ru-RU"/>
              </w:rPr>
            </w:pPr>
            <w:r w:rsidRPr="00E20F52">
              <w:rPr>
                <w:rFonts w:ascii="Times New Roman" w:hAnsi="Times New Roman" w:cs="Times New Roman"/>
                <w:sz w:val="24"/>
                <w:szCs w:val="24"/>
                <w:lang w:val="ru-RU"/>
              </w:rPr>
              <w:t>«Основы духовно- нравственной</w:t>
            </w:r>
          </w:p>
          <w:p w:rsidR="001E0ED2" w:rsidRPr="00E20F52" w:rsidRDefault="001E0ED2" w:rsidP="003C16B7">
            <w:pPr>
              <w:pStyle w:val="TableParagraph"/>
              <w:ind w:left="85" w:right="390"/>
              <w:rPr>
                <w:rFonts w:ascii="Times New Roman" w:hAnsi="Times New Roman" w:cs="Times New Roman"/>
                <w:sz w:val="24"/>
                <w:szCs w:val="24"/>
              </w:rPr>
            </w:pPr>
            <w:r w:rsidRPr="00E20F52">
              <w:rPr>
                <w:rFonts w:ascii="Times New Roman" w:hAnsi="Times New Roman" w:cs="Times New Roman"/>
                <w:sz w:val="24"/>
                <w:szCs w:val="24"/>
              </w:rPr>
              <w:t>культуры народов России»?</w:t>
            </w:r>
          </w:p>
        </w:tc>
        <w:tc>
          <w:tcPr>
            <w:tcW w:w="1700" w:type="dxa"/>
          </w:tcPr>
          <w:p w:rsidR="001E0ED2" w:rsidRPr="00E20F52" w:rsidRDefault="001E0ED2" w:rsidP="003C16B7">
            <w:pPr>
              <w:pStyle w:val="TableParagraph"/>
              <w:ind w:left="26"/>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Формирование и закрепление гражданского единства. Родина и Отечество. Традиционные ценности и ролевые модели.</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Традиционная семья. Всеобщий характер морали и нравственности. Русский язык и единое культурное</w:t>
            </w:r>
            <w:r w:rsidR="001667D4" w:rsidRP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 xml:space="preserve"> пространство. Риски и угрозы духовно-нравственной культуре народов России</w:t>
            </w:r>
          </w:p>
        </w:tc>
        <w:tc>
          <w:tcPr>
            <w:tcW w:w="4920"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Формировать представление</w:t>
            </w:r>
            <w:r w:rsidR="001667D4" w:rsidRP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об особенностях курса ««Основы</w:t>
            </w:r>
            <w:r w:rsidR="001667D4" w:rsidRP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 xml:space="preserve"> духовно-нравственной культуры</w:t>
            </w:r>
            <w:r w:rsidR="001667D4" w:rsidRP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 xml:space="preserve"> народов России».</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и понимать объяснения учителя по теме урока.</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 xml:space="preserve">Вести самостоятельную работу </w:t>
            </w:r>
            <w:r w:rsidR="00E20F52" w:rsidRP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с учебником</w:t>
            </w:r>
          </w:p>
        </w:tc>
      </w:tr>
      <w:tr w:rsidR="001E0ED2" w:rsidRPr="00E20F52" w:rsidTr="00E20F52">
        <w:trPr>
          <w:trHeight w:val="1547"/>
        </w:trPr>
        <w:tc>
          <w:tcPr>
            <w:tcW w:w="875" w:type="dxa"/>
            <w:gridSpan w:val="2"/>
          </w:tcPr>
          <w:p w:rsidR="001E0ED2" w:rsidRPr="00E20F52" w:rsidRDefault="001E0ED2" w:rsidP="003C16B7">
            <w:pPr>
              <w:pStyle w:val="TableParagraph"/>
              <w:ind w:left="231" w:right="244"/>
              <w:jc w:val="center"/>
              <w:rPr>
                <w:rFonts w:ascii="Times New Roman" w:hAnsi="Times New Roman" w:cs="Times New Roman"/>
                <w:sz w:val="24"/>
                <w:szCs w:val="24"/>
              </w:rPr>
            </w:pPr>
            <w:r w:rsidRPr="00E20F52">
              <w:rPr>
                <w:rFonts w:ascii="Times New Roman" w:hAnsi="Times New Roman" w:cs="Times New Roman"/>
                <w:sz w:val="24"/>
                <w:szCs w:val="24"/>
              </w:rPr>
              <w:t>1.2</w:t>
            </w:r>
          </w:p>
        </w:tc>
        <w:tc>
          <w:tcPr>
            <w:tcW w:w="2662" w:type="dxa"/>
          </w:tcPr>
          <w:p w:rsidR="001E0ED2" w:rsidRPr="00E20F52" w:rsidRDefault="001E0ED2" w:rsidP="003C16B7">
            <w:pPr>
              <w:pStyle w:val="TableParagraph"/>
              <w:ind w:left="85"/>
              <w:rPr>
                <w:rFonts w:ascii="Times New Roman" w:hAnsi="Times New Roman" w:cs="Times New Roman"/>
                <w:sz w:val="24"/>
                <w:szCs w:val="24"/>
              </w:rPr>
            </w:pPr>
            <w:r w:rsidRPr="00E20F52">
              <w:rPr>
                <w:rFonts w:ascii="Times New Roman" w:hAnsi="Times New Roman" w:cs="Times New Roman"/>
                <w:sz w:val="24"/>
                <w:szCs w:val="24"/>
              </w:rPr>
              <w:t>Наш дом – Россия</w:t>
            </w:r>
          </w:p>
        </w:tc>
        <w:tc>
          <w:tcPr>
            <w:tcW w:w="1700" w:type="dxa"/>
          </w:tcPr>
          <w:p w:rsidR="001E0ED2" w:rsidRPr="00E20F52" w:rsidRDefault="001E0ED2" w:rsidP="003C16B7">
            <w:pPr>
              <w:pStyle w:val="TableParagraph"/>
              <w:ind w:left="26"/>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0"/>
              <w:rPr>
                <w:rFonts w:ascii="Times New Roman" w:hAnsi="Times New Roman" w:cs="Times New Roman"/>
                <w:sz w:val="24"/>
                <w:szCs w:val="24"/>
              </w:rPr>
            </w:pPr>
            <w:r w:rsidRPr="00E20F52">
              <w:rPr>
                <w:rFonts w:ascii="Times New Roman" w:hAnsi="Times New Roman" w:cs="Times New Roman"/>
                <w:sz w:val="24"/>
                <w:szCs w:val="24"/>
                <w:lang w:val="ru-RU"/>
              </w:rPr>
              <w:t xml:space="preserve">Россия – многонациональная страна. Многонациональный народ Российской Федерации. </w:t>
            </w:r>
            <w:r w:rsidRPr="00E20F52">
              <w:rPr>
                <w:rFonts w:ascii="Times New Roman" w:hAnsi="Times New Roman" w:cs="Times New Roman"/>
                <w:sz w:val="24"/>
                <w:szCs w:val="24"/>
              </w:rPr>
              <w:t>Россия как общий дом. Дружба народов</w:t>
            </w:r>
          </w:p>
        </w:tc>
        <w:tc>
          <w:tcPr>
            <w:tcW w:w="4920"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и понимать объяснения учителя по теме урока.</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Формировать представление о необходимости и важности межнационального и межрелигиозного сотрудничества, взаимодействия.</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Выполнять задания на понимание и разграничение понятий по курсу</w:t>
            </w:r>
          </w:p>
        </w:tc>
      </w:tr>
      <w:tr w:rsidR="001E0ED2" w:rsidRPr="00E20F52" w:rsidTr="00E20F52">
        <w:trPr>
          <w:trHeight w:val="1551"/>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1.3</w:t>
            </w:r>
          </w:p>
        </w:tc>
        <w:tc>
          <w:tcPr>
            <w:tcW w:w="2694" w:type="dxa"/>
            <w:gridSpan w:val="2"/>
          </w:tcPr>
          <w:p w:rsidR="001E0ED2" w:rsidRPr="00E20F52" w:rsidRDefault="001E0ED2" w:rsidP="003C16B7">
            <w:pPr>
              <w:pStyle w:val="TableParagraph"/>
              <w:ind w:left="117"/>
              <w:rPr>
                <w:rFonts w:ascii="Times New Roman" w:hAnsi="Times New Roman" w:cs="Times New Roman"/>
                <w:sz w:val="24"/>
                <w:szCs w:val="24"/>
              </w:rPr>
            </w:pPr>
            <w:r w:rsidRPr="00E20F52">
              <w:rPr>
                <w:rFonts w:ascii="Times New Roman" w:hAnsi="Times New Roman" w:cs="Times New Roman"/>
                <w:sz w:val="24"/>
                <w:szCs w:val="24"/>
              </w:rPr>
              <w:t>Язык и история</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Что такое язык? Как в языке народа отражается его история? Язык как инструмент культуры. Важность коммуникации между людьми.</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Языки народов мира, их взаимосвязь</w:t>
            </w:r>
          </w:p>
        </w:tc>
        <w:tc>
          <w:tcPr>
            <w:tcW w:w="4920"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Формировать представления о языке как носителе духовно-нравственных смыслов культуры.</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особенности коммуникативной роли языка. Слушать и анализировать выступления одноклассников, отбирать и сравнивать учебный материал по нескольким источникам</w:t>
            </w:r>
          </w:p>
        </w:tc>
      </w:tr>
      <w:tr w:rsidR="001E0ED2" w:rsidRPr="00E20F52" w:rsidTr="00E20F52">
        <w:trPr>
          <w:trHeight w:val="1772"/>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1.4</w:t>
            </w:r>
          </w:p>
        </w:tc>
        <w:tc>
          <w:tcPr>
            <w:tcW w:w="2694" w:type="dxa"/>
            <w:gridSpan w:val="2"/>
          </w:tcPr>
          <w:p w:rsidR="001E0ED2" w:rsidRPr="00E20F52" w:rsidRDefault="001E0ED2" w:rsidP="003C16B7">
            <w:pPr>
              <w:pStyle w:val="TableParagraph"/>
              <w:ind w:left="117" w:right="89"/>
              <w:rPr>
                <w:rFonts w:ascii="Times New Roman" w:hAnsi="Times New Roman" w:cs="Times New Roman"/>
                <w:sz w:val="24"/>
                <w:szCs w:val="24"/>
                <w:lang w:val="ru-RU"/>
              </w:rPr>
            </w:pPr>
            <w:r w:rsidRPr="00E20F52">
              <w:rPr>
                <w:rFonts w:ascii="Times New Roman" w:hAnsi="Times New Roman" w:cs="Times New Roman"/>
                <w:sz w:val="24"/>
                <w:szCs w:val="24"/>
                <w:lang w:val="ru-RU"/>
              </w:rPr>
              <w:t>Русский язык – язык общения и язык возможностей</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Важность общего языка для всех народов России. Возможности, которые даёт русский язык</w:t>
            </w:r>
          </w:p>
        </w:tc>
        <w:tc>
          <w:tcPr>
            <w:tcW w:w="4920"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Формировать представление о русском языке как языке межнационального общения. Слушать объяснения учителя, стараясь выделить главное.</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Объяснять наблюдаемые в практике изучения языка явления</w:t>
            </w:r>
          </w:p>
        </w:tc>
      </w:tr>
      <w:tr w:rsidR="001E0ED2" w:rsidRPr="00E20F52" w:rsidTr="00E20F52">
        <w:trPr>
          <w:trHeight w:val="1698"/>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1.5</w:t>
            </w:r>
          </w:p>
        </w:tc>
        <w:tc>
          <w:tcPr>
            <w:tcW w:w="2694" w:type="dxa"/>
            <w:gridSpan w:val="2"/>
          </w:tcPr>
          <w:p w:rsidR="001E0ED2" w:rsidRPr="00E20F52" w:rsidRDefault="001E0ED2" w:rsidP="003C16B7">
            <w:pPr>
              <w:pStyle w:val="TableParagraph"/>
              <w:ind w:left="117" w:right="762"/>
              <w:rPr>
                <w:rFonts w:ascii="Times New Roman" w:hAnsi="Times New Roman" w:cs="Times New Roman"/>
                <w:sz w:val="24"/>
                <w:szCs w:val="24"/>
              </w:rPr>
            </w:pPr>
            <w:r w:rsidRPr="00E20F52">
              <w:rPr>
                <w:rFonts w:ascii="Times New Roman" w:hAnsi="Times New Roman" w:cs="Times New Roman"/>
                <w:sz w:val="24"/>
                <w:szCs w:val="24"/>
              </w:rPr>
              <w:t>Истоки родной культуры</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0"/>
              <w:rPr>
                <w:rFonts w:ascii="Times New Roman" w:hAnsi="Times New Roman" w:cs="Times New Roman"/>
                <w:sz w:val="24"/>
                <w:szCs w:val="24"/>
              </w:rPr>
            </w:pPr>
            <w:r w:rsidRPr="00E20F52">
              <w:rPr>
                <w:rFonts w:ascii="Times New Roman" w:hAnsi="Times New Roman" w:cs="Times New Roman"/>
                <w:sz w:val="24"/>
                <w:szCs w:val="24"/>
                <w:lang w:val="ru-RU"/>
              </w:rPr>
              <w:t xml:space="preserve">Что такое культура. Культура и природа. Роль культуры в жизни общества. </w:t>
            </w:r>
            <w:r w:rsidRPr="00E20F52">
              <w:rPr>
                <w:rFonts w:ascii="Times New Roman" w:hAnsi="Times New Roman" w:cs="Times New Roman"/>
                <w:sz w:val="24"/>
                <w:szCs w:val="24"/>
              </w:rPr>
              <w:t>Многообразие культур и его причины. Единство</w:t>
            </w:r>
            <w:r w:rsidRPr="00E20F52">
              <w:rPr>
                <w:rFonts w:ascii="Times New Roman" w:hAnsi="Times New Roman" w:cs="Times New Roman"/>
                <w:sz w:val="24"/>
                <w:szCs w:val="24"/>
                <w:lang w:val="ru-RU"/>
              </w:rPr>
              <w:t xml:space="preserve"> </w:t>
            </w:r>
            <w:r w:rsidRPr="00E20F52">
              <w:rPr>
                <w:rFonts w:ascii="Times New Roman" w:hAnsi="Times New Roman" w:cs="Times New Roman"/>
                <w:sz w:val="24"/>
                <w:szCs w:val="24"/>
              </w:rPr>
              <w:t>культурного пространства России</w:t>
            </w:r>
          </w:p>
        </w:tc>
        <w:tc>
          <w:tcPr>
            <w:tcW w:w="4920"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Формировать представление о том, что такое культура, об общих чертах в культуре разных народов.</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и понимать объяснения учителя по теме урока.</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Выполнять задания на понимание и разграничение понятий по теме</w:t>
            </w:r>
          </w:p>
        </w:tc>
      </w:tr>
      <w:tr w:rsidR="001E0ED2" w:rsidRPr="00E20F52" w:rsidTr="00E20F52">
        <w:trPr>
          <w:trHeight w:val="404"/>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1.6</w:t>
            </w:r>
          </w:p>
        </w:tc>
        <w:tc>
          <w:tcPr>
            <w:tcW w:w="2694" w:type="dxa"/>
            <w:gridSpan w:val="2"/>
          </w:tcPr>
          <w:p w:rsidR="001E0ED2" w:rsidRPr="00E20F52" w:rsidRDefault="001E0ED2" w:rsidP="003C16B7">
            <w:pPr>
              <w:pStyle w:val="TableParagraph"/>
              <w:ind w:left="117"/>
              <w:rPr>
                <w:rFonts w:ascii="Times New Roman" w:hAnsi="Times New Roman" w:cs="Times New Roman"/>
                <w:sz w:val="24"/>
                <w:szCs w:val="24"/>
              </w:rPr>
            </w:pPr>
            <w:r w:rsidRPr="00E20F52">
              <w:rPr>
                <w:rFonts w:ascii="Times New Roman" w:hAnsi="Times New Roman" w:cs="Times New Roman"/>
                <w:sz w:val="24"/>
                <w:szCs w:val="24"/>
              </w:rPr>
              <w:t>Материальная</w:t>
            </w:r>
          </w:p>
          <w:p w:rsidR="001E0ED2" w:rsidRPr="00E20F52" w:rsidRDefault="001E0ED2" w:rsidP="003C16B7">
            <w:pPr>
              <w:pStyle w:val="TableParagraph"/>
              <w:ind w:left="117"/>
              <w:rPr>
                <w:rFonts w:ascii="Times New Roman" w:hAnsi="Times New Roman" w:cs="Times New Roman"/>
                <w:sz w:val="24"/>
                <w:szCs w:val="24"/>
              </w:rPr>
            </w:pPr>
            <w:r w:rsidRPr="00E20F52">
              <w:rPr>
                <w:rFonts w:ascii="Times New Roman" w:hAnsi="Times New Roman" w:cs="Times New Roman"/>
                <w:sz w:val="24"/>
                <w:szCs w:val="24"/>
              </w:rPr>
              <w:t>культура</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Материальная культура: архитектура,</w:t>
            </w:r>
          </w:p>
          <w:p w:rsidR="001E0ED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одежда, пища, транспорт, техника.</w:t>
            </w:r>
          </w:p>
          <w:p w:rsidR="00E20F52" w:rsidRPr="00E20F52" w:rsidRDefault="00E20F5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Связь между материальной культурой и духовно-нравственными ценностями общества</w:t>
            </w:r>
          </w:p>
        </w:tc>
        <w:tc>
          <w:tcPr>
            <w:tcW w:w="4920" w:type="dxa"/>
          </w:tcPr>
          <w:p w:rsidR="00E20F5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Формировать представление о традиционных укладах жизни</w:t>
            </w:r>
            <w:r w:rsidR="00E20F52">
              <w:rPr>
                <w:rFonts w:ascii="Times New Roman" w:hAnsi="Times New Roman" w:cs="Times New Roman"/>
                <w:sz w:val="24"/>
                <w:szCs w:val="24"/>
                <w:lang w:val="ru-RU"/>
              </w:rPr>
              <w:t xml:space="preserve"> </w:t>
            </w:r>
            <w:r w:rsidR="00E20F52" w:rsidRPr="00E20F52">
              <w:rPr>
                <w:rFonts w:ascii="Times New Roman" w:hAnsi="Times New Roman" w:cs="Times New Roman"/>
                <w:sz w:val="24"/>
                <w:szCs w:val="24"/>
                <w:lang w:val="ru-RU"/>
              </w:rPr>
              <w:t>разных народов.</w:t>
            </w:r>
          </w:p>
          <w:p w:rsidR="00E20F52" w:rsidRDefault="00E20F5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 xml:space="preserve">Слушать и анализировать выступления одноклассников. </w:t>
            </w:r>
          </w:p>
          <w:p w:rsidR="001E0ED2" w:rsidRPr="00E20F52" w:rsidRDefault="00E20F5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Работать с учебником, анализировать</w:t>
            </w:r>
            <w:r>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проблемные ситуации</w:t>
            </w:r>
          </w:p>
        </w:tc>
      </w:tr>
      <w:tr w:rsidR="001E0ED2" w:rsidRPr="00E20F52" w:rsidTr="00E20F52">
        <w:trPr>
          <w:trHeight w:val="1872"/>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1.7</w:t>
            </w:r>
          </w:p>
        </w:tc>
        <w:tc>
          <w:tcPr>
            <w:tcW w:w="2694" w:type="dxa"/>
            <w:gridSpan w:val="2"/>
          </w:tcPr>
          <w:p w:rsidR="001E0ED2" w:rsidRPr="00E20F52" w:rsidRDefault="001E0ED2" w:rsidP="003C16B7">
            <w:pPr>
              <w:pStyle w:val="TableParagraph"/>
              <w:ind w:left="117"/>
              <w:rPr>
                <w:rFonts w:ascii="Times New Roman" w:hAnsi="Times New Roman" w:cs="Times New Roman"/>
                <w:sz w:val="24"/>
                <w:szCs w:val="24"/>
              </w:rPr>
            </w:pPr>
            <w:r w:rsidRPr="00E20F52">
              <w:rPr>
                <w:rFonts w:ascii="Times New Roman" w:hAnsi="Times New Roman" w:cs="Times New Roman"/>
                <w:sz w:val="24"/>
                <w:szCs w:val="24"/>
              </w:rPr>
              <w:t>Духовная культура</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tc>
        <w:tc>
          <w:tcPr>
            <w:tcW w:w="4920"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Формировать представление о духовной культуре разных народов.</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взаимосвязь между проявлениями материальной и духовной культуры.</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Выполнять задания на понимание и разграничение понятий по теме.</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Учиться работать с текстом и зрительным рядом учебника</w:t>
            </w:r>
          </w:p>
        </w:tc>
      </w:tr>
      <w:tr w:rsidR="001E0ED2" w:rsidRPr="00E20F52" w:rsidTr="00E20F52">
        <w:trPr>
          <w:trHeight w:val="1685"/>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1.8</w:t>
            </w:r>
          </w:p>
        </w:tc>
        <w:tc>
          <w:tcPr>
            <w:tcW w:w="2694" w:type="dxa"/>
            <w:gridSpan w:val="2"/>
          </w:tcPr>
          <w:p w:rsidR="001E0ED2" w:rsidRPr="00E20F52" w:rsidRDefault="001E0ED2" w:rsidP="003C16B7">
            <w:pPr>
              <w:pStyle w:val="TableParagraph"/>
              <w:ind w:left="117"/>
              <w:rPr>
                <w:rFonts w:ascii="Times New Roman" w:hAnsi="Times New Roman" w:cs="Times New Roman"/>
                <w:sz w:val="24"/>
                <w:szCs w:val="24"/>
              </w:rPr>
            </w:pPr>
            <w:r w:rsidRPr="00E20F52">
              <w:rPr>
                <w:rFonts w:ascii="Times New Roman" w:hAnsi="Times New Roman" w:cs="Times New Roman"/>
                <w:sz w:val="24"/>
                <w:szCs w:val="24"/>
              </w:rPr>
              <w:t>Культура и религия</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tc>
        <w:tc>
          <w:tcPr>
            <w:tcW w:w="4920"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Формировать представление о понятии «религия», понимать и уметь объяснять, в чём заключается связь культуры и религии.</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объяснения учителя, работать с научно-популярной литературой по теме</w:t>
            </w:r>
          </w:p>
        </w:tc>
      </w:tr>
      <w:tr w:rsidR="001E0ED2" w:rsidRPr="00E20F52" w:rsidTr="00E20F52">
        <w:trPr>
          <w:trHeight w:val="1128"/>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1.9</w:t>
            </w:r>
          </w:p>
        </w:tc>
        <w:tc>
          <w:tcPr>
            <w:tcW w:w="2694" w:type="dxa"/>
            <w:gridSpan w:val="2"/>
          </w:tcPr>
          <w:p w:rsidR="001E0ED2" w:rsidRPr="00E20F52" w:rsidRDefault="001E0ED2" w:rsidP="003C16B7">
            <w:pPr>
              <w:pStyle w:val="TableParagraph"/>
              <w:ind w:left="117" w:right="1080"/>
              <w:rPr>
                <w:rFonts w:ascii="Times New Roman" w:hAnsi="Times New Roman" w:cs="Times New Roman"/>
                <w:sz w:val="24"/>
                <w:szCs w:val="24"/>
              </w:rPr>
            </w:pPr>
            <w:r w:rsidRPr="00E20F52">
              <w:rPr>
                <w:rFonts w:ascii="Times New Roman" w:hAnsi="Times New Roman" w:cs="Times New Roman"/>
                <w:sz w:val="24"/>
                <w:szCs w:val="24"/>
              </w:rPr>
              <w:t>Культура и образование</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Зачем нужно учиться? Культура как способ получения нужных знаний.</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Образование как ключ к социализации и духовно- нравственному развитию человека</w:t>
            </w:r>
          </w:p>
        </w:tc>
        <w:tc>
          <w:tcPr>
            <w:tcW w:w="4920"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смысл понятия «образование», уметь объяснять важность и необходимость образования для общества.</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объяснения учителя, отбирать и сравнивать учебные материалы по теме</w:t>
            </w:r>
          </w:p>
        </w:tc>
      </w:tr>
      <w:tr w:rsidR="001E0ED2" w:rsidRPr="00E20F52" w:rsidTr="00E20F52">
        <w:trPr>
          <w:trHeight w:val="1187"/>
        </w:trPr>
        <w:tc>
          <w:tcPr>
            <w:tcW w:w="843" w:type="dxa"/>
          </w:tcPr>
          <w:p w:rsidR="001E0ED2" w:rsidRPr="00E20F52" w:rsidRDefault="001E0ED2" w:rsidP="003C16B7">
            <w:pPr>
              <w:pStyle w:val="TableParagraph"/>
              <w:ind w:left="163" w:right="140"/>
              <w:jc w:val="center"/>
              <w:rPr>
                <w:rFonts w:ascii="Times New Roman" w:hAnsi="Times New Roman" w:cs="Times New Roman"/>
                <w:sz w:val="24"/>
                <w:szCs w:val="24"/>
              </w:rPr>
            </w:pPr>
            <w:r w:rsidRPr="00E20F52">
              <w:rPr>
                <w:rFonts w:ascii="Times New Roman" w:hAnsi="Times New Roman" w:cs="Times New Roman"/>
                <w:sz w:val="24"/>
                <w:szCs w:val="24"/>
              </w:rPr>
              <w:t>1.10</w:t>
            </w:r>
          </w:p>
        </w:tc>
        <w:tc>
          <w:tcPr>
            <w:tcW w:w="2694" w:type="dxa"/>
            <w:gridSpan w:val="2"/>
          </w:tcPr>
          <w:p w:rsidR="001E0ED2" w:rsidRPr="00E20F52" w:rsidRDefault="001E0ED2" w:rsidP="003C16B7">
            <w:pPr>
              <w:pStyle w:val="TableParagraph"/>
              <w:ind w:left="117" w:right="698"/>
              <w:rPr>
                <w:rFonts w:ascii="Times New Roman" w:hAnsi="Times New Roman" w:cs="Times New Roman"/>
                <w:sz w:val="24"/>
                <w:szCs w:val="24"/>
                <w:lang w:val="ru-RU"/>
              </w:rPr>
            </w:pPr>
            <w:r w:rsidRPr="00E20F52">
              <w:rPr>
                <w:rFonts w:ascii="Times New Roman" w:hAnsi="Times New Roman" w:cs="Times New Roman"/>
                <w:sz w:val="24"/>
                <w:szCs w:val="24"/>
                <w:lang w:val="ru-RU"/>
              </w:rPr>
              <w:t>Многообразие культур России (практическое занятие)</w:t>
            </w:r>
          </w:p>
        </w:tc>
        <w:tc>
          <w:tcPr>
            <w:tcW w:w="1700" w:type="dxa"/>
          </w:tcPr>
          <w:p w:rsidR="001E0ED2" w:rsidRPr="00E20F52" w:rsidRDefault="001E0ED2" w:rsidP="003C16B7">
            <w:pPr>
              <w:pStyle w:val="TableParagraph"/>
              <w:ind w:left="0" w:right="684"/>
              <w:jc w:val="right"/>
              <w:rPr>
                <w:rFonts w:ascii="Times New Roman" w:hAnsi="Times New Roman" w:cs="Times New Roman"/>
                <w:sz w:val="24"/>
                <w:szCs w:val="24"/>
              </w:rPr>
            </w:pPr>
            <w:r w:rsidRPr="00E20F52">
              <w:rPr>
                <w:rFonts w:ascii="Times New Roman" w:hAnsi="Times New Roman" w:cs="Times New Roman"/>
                <w:sz w:val="24"/>
                <w:szCs w:val="24"/>
              </w:rPr>
              <w:t>10</w:t>
            </w:r>
          </w:p>
        </w:tc>
        <w:tc>
          <w:tcPr>
            <w:tcW w:w="4754" w:type="dxa"/>
          </w:tcPr>
          <w:p w:rsidR="001E0ED2" w:rsidRPr="00E20F52" w:rsidRDefault="001E0ED2" w:rsidP="003C16B7">
            <w:pPr>
              <w:pStyle w:val="TableParagraph"/>
              <w:ind w:left="0"/>
              <w:rPr>
                <w:rFonts w:ascii="Times New Roman" w:hAnsi="Times New Roman" w:cs="Times New Roman"/>
                <w:sz w:val="24"/>
                <w:szCs w:val="24"/>
              </w:rPr>
            </w:pPr>
            <w:r w:rsidRPr="00E20F52">
              <w:rPr>
                <w:rFonts w:ascii="Times New Roman" w:hAnsi="Times New Roman" w:cs="Times New Roman"/>
                <w:sz w:val="24"/>
                <w:szCs w:val="24"/>
                <w:lang w:val="ru-RU"/>
              </w:rPr>
              <w:t xml:space="preserve">Единство культур народов России. Что значит быть культурным человеком? </w:t>
            </w:r>
            <w:r w:rsidRPr="00E20F52">
              <w:rPr>
                <w:rFonts w:ascii="Times New Roman" w:hAnsi="Times New Roman" w:cs="Times New Roman"/>
                <w:sz w:val="24"/>
                <w:szCs w:val="24"/>
              </w:rPr>
              <w:t>Знание о культуре народов России</w:t>
            </w:r>
          </w:p>
        </w:tc>
        <w:tc>
          <w:tcPr>
            <w:tcW w:w="4920"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Отбирать материал по нескольким источникам, готовить доклады, работать с научно-популярной литературой.</w:t>
            </w:r>
          </w:p>
          <w:p w:rsidR="001E0ED2" w:rsidRPr="00E20F52" w:rsidRDefault="001E0ED2" w:rsidP="003C16B7">
            <w:pPr>
              <w:pStyle w:val="TableParagraph"/>
              <w:ind w:left="0"/>
              <w:rPr>
                <w:rFonts w:ascii="Times New Roman" w:hAnsi="Times New Roman" w:cs="Times New Roman"/>
                <w:sz w:val="24"/>
                <w:szCs w:val="24"/>
              </w:rPr>
            </w:pPr>
            <w:r w:rsidRPr="00E20F52">
              <w:rPr>
                <w:rFonts w:ascii="Times New Roman" w:hAnsi="Times New Roman" w:cs="Times New Roman"/>
                <w:sz w:val="24"/>
                <w:szCs w:val="24"/>
              </w:rPr>
              <w:t>Слушать выступления</w:t>
            </w:r>
            <w:r w:rsidRPr="00E20F52">
              <w:rPr>
                <w:rFonts w:ascii="Times New Roman" w:hAnsi="Times New Roman" w:cs="Times New Roman"/>
                <w:sz w:val="24"/>
                <w:szCs w:val="24"/>
                <w:lang w:val="ru-RU"/>
              </w:rPr>
              <w:t xml:space="preserve"> </w:t>
            </w:r>
            <w:r w:rsidRPr="00E20F52">
              <w:rPr>
                <w:rFonts w:ascii="Times New Roman" w:hAnsi="Times New Roman" w:cs="Times New Roman"/>
                <w:sz w:val="24"/>
                <w:szCs w:val="24"/>
              </w:rPr>
              <w:t>одноклассников</w:t>
            </w:r>
          </w:p>
        </w:tc>
      </w:tr>
      <w:tr w:rsidR="001E0ED2" w:rsidRPr="00E20F52" w:rsidTr="00E20F52">
        <w:trPr>
          <w:trHeight w:val="696"/>
        </w:trPr>
        <w:tc>
          <w:tcPr>
            <w:tcW w:w="3537" w:type="dxa"/>
            <w:gridSpan w:val="3"/>
          </w:tcPr>
          <w:p w:rsidR="001E0ED2" w:rsidRPr="00E20F52" w:rsidRDefault="001E0ED2" w:rsidP="003C16B7">
            <w:pPr>
              <w:pStyle w:val="TableParagraph"/>
              <w:ind w:left="110"/>
              <w:rPr>
                <w:rFonts w:ascii="Times New Roman" w:hAnsi="Times New Roman" w:cs="Times New Roman"/>
                <w:sz w:val="24"/>
                <w:szCs w:val="24"/>
              </w:rPr>
            </w:pPr>
            <w:r w:rsidRPr="00E20F52">
              <w:rPr>
                <w:rFonts w:ascii="Times New Roman" w:hAnsi="Times New Roman" w:cs="Times New Roman"/>
                <w:sz w:val="24"/>
                <w:szCs w:val="24"/>
              </w:rPr>
              <w:t>Итого по тематическому</w:t>
            </w:r>
          </w:p>
          <w:p w:rsidR="001E0ED2" w:rsidRPr="00E20F52" w:rsidRDefault="001E0ED2" w:rsidP="003C16B7">
            <w:pPr>
              <w:pStyle w:val="TableParagraph"/>
              <w:ind w:left="110"/>
              <w:rPr>
                <w:rFonts w:ascii="Times New Roman" w:hAnsi="Times New Roman" w:cs="Times New Roman"/>
                <w:sz w:val="24"/>
                <w:szCs w:val="24"/>
              </w:rPr>
            </w:pPr>
            <w:r w:rsidRPr="00E20F52">
              <w:rPr>
                <w:rFonts w:ascii="Times New Roman" w:hAnsi="Times New Roman" w:cs="Times New Roman"/>
                <w:sz w:val="24"/>
                <w:szCs w:val="24"/>
              </w:rPr>
              <w:t>блоку</w:t>
            </w:r>
          </w:p>
        </w:tc>
        <w:tc>
          <w:tcPr>
            <w:tcW w:w="1700" w:type="dxa"/>
          </w:tcPr>
          <w:p w:rsidR="001E0ED2" w:rsidRPr="00E20F52" w:rsidRDefault="001E0ED2" w:rsidP="003C16B7">
            <w:pPr>
              <w:pStyle w:val="TableParagraph"/>
              <w:ind w:left="0" w:right="684"/>
              <w:jc w:val="right"/>
              <w:rPr>
                <w:rFonts w:ascii="Times New Roman" w:hAnsi="Times New Roman" w:cs="Times New Roman"/>
                <w:sz w:val="24"/>
                <w:szCs w:val="24"/>
              </w:rPr>
            </w:pPr>
            <w:r w:rsidRPr="00E20F52">
              <w:rPr>
                <w:rFonts w:ascii="Times New Roman" w:hAnsi="Times New Roman" w:cs="Times New Roman"/>
                <w:sz w:val="24"/>
                <w:szCs w:val="24"/>
              </w:rPr>
              <w:t>10</w:t>
            </w:r>
          </w:p>
        </w:tc>
        <w:tc>
          <w:tcPr>
            <w:tcW w:w="4754" w:type="dxa"/>
          </w:tcPr>
          <w:p w:rsidR="001E0ED2" w:rsidRPr="00E20F52" w:rsidRDefault="001E0ED2" w:rsidP="003C16B7">
            <w:pPr>
              <w:pStyle w:val="TableParagraph"/>
              <w:ind w:left="0"/>
              <w:rPr>
                <w:rFonts w:ascii="Times New Roman" w:hAnsi="Times New Roman" w:cs="Times New Roman"/>
                <w:sz w:val="24"/>
                <w:szCs w:val="24"/>
              </w:rPr>
            </w:pPr>
          </w:p>
        </w:tc>
        <w:tc>
          <w:tcPr>
            <w:tcW w:w="4920" w:type="dxa"/>
          </w:tcPr>
          <w:p w:rsidR="001E0ED2" w:rsidRPr="00E20F52" w:rsidRDefault="001E0ED2" w:rsidP="003C16B7">
            <w:pPr>
              <w:pStyle w:val="TableParagraph"/>
              <w:ind w:left="0"/>
              <w:rPr>
                <w:rFonts w:ascii="Times New Roman" w:hAnsi="Times New Roman" w:cs="Times New Roman"/>
                <w:sz w:val="24"/>
                <w:szCs w:val="24"/>
              </w:rPr>
            </w:pPr>
          </w:p>
        </w:tc>
      </w:tr>
      <w:tr w:rsidR="001E0ED2" w:rsidRPr="00E20F52" w:rsidTr="00E20F52">
        <w:trPr>
          <w:trHeight w:val="350"/>
        </w:trPr>
        <w:tc>
          <w:tcPr>
            <w:tcW w:w="14911" w:type="dxa"/>
            <w:gridSpan w:val="6"/>
          </w:tcPr>
          <w:p w:rsidR="001E0ED2" w:rsidRPr="00E20F52" w:rsidRDefault="001E0ED2" w:rsidP="003C16B7">
            <w:pPr>
              <w:pStyle w:val="TableParagraph"/>
              <w:ind w:left="0"/>
              <w:rPr>
                <w:rFonts w:ascii="Times New Roman" w:hAnsi="Times New Roman" w:cs="Times New Roman"/>
                <w:b/>
                <w:sz w:val="24"/>
                <w:szCs w:val="24"/>
                <w:lang w:val="ru-RU"/>
              </w:rPr>
            </w:pPr>
            <w:r w:rsidRPr="00E20F52">
              <w:rPr>
                <w:rFonts w:ascii="Times New Roman" w:hAnsi="Times New Roman" w:cs="Times New Roman"/>
                <w:b/>
                <w:sz w:val="24"/>
                <w:szCs w:val="24"/>
                <w:lang w:val="ru-RU"/>
              </w:rPr>
              <w:t>Тематический блок 2. «Семья и духовно-нравственные ценности»</w:t>
            </w:r>
          </w:p>
        </w:tc>
      </w:tr>
      <w:tr w:rsidR="001E0ED2" w:rsidRPr="00E20F52" w:rsidTr="00E20F52">
        <w:trPr>
          <w:trHeight w:val="1897"/>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2.1</w:t>
            </w:r>
          </w:p>
        </w:tc>
        <w:tc>
          <w:tcPr>
            <w:tcW w:w="2694" w:type="dxa"/>
            <w:gridSpan w:val="2"/>
          </w:tcPr>
          <w:p w:rsidR="001E0ED2" w:rsidRPr="00E20F52" w:rsidRDefault="001E0ED2" w:rsidP="003C16B7">
            <w:pPr>
              <w:pStyle w:val="TableParagraph"/>
              <w:ind w:left="117" w:right="324"/>
              <w:rPr>
                <w:rFonts w:ascii="Times New Roman" w:hAnsi="Times New Roman" w:cs="Times New Roman"/>
                <w:sz w:val="24"/>
                <w:szCs w:val="24"/>
              </w:rPr>
            </w:pPr>
            <w:r w:rsidRPr="00E20F52">
              <w:rPr>
                <w:rFonts w:ascii="Times New Roman" w:hAnsi="Times New Roman" w:cs="Times New Roman"/>
                <w:sz w:val="24"/>
                <w:szCs w:val="24"/>
              </w:rPr>
              <w:t>Семья – хранитель духовных ценностей</w:t>
            </w:r>
          </w:p>
        </w:tc>
        <w:tc>
          <w:tcPr>
            <w:tcW w:w="1700" w:type="dxa"/>
          </w:tcPr>
          <w:p w:rsidR="001E0ED2" w:rsidRPr="00E20F52" w:rsidRDefault="001E0ED2" w:rsidP="003C16B7">
            <w:pPr>
              <w:pStyle w:val="TableParagraph"/>
              <w:ind w:left="0" w:right="760"/>
              <w:jc w:val="right"/>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Семья – базовый элемент общества.</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Семейные ценности, традиции и культура. Помощь сиротам как духовно-нравственный долг человека</w:t>
            </w:r>
          </w:p>
        </w:tc>
        <w:tc>
          <w:tcPr>
            <w:tcW w:w="4920"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что такое семья, формировать представление о взаимосвязях между типом культуры и особенностями</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семейного уклада у разных народов. Понимать значение термина</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«поколение».</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объяснения учителя, решать проблемные задачи</w:t>
            </w:r>
          </w:p>
        </w:tc>
      </w:tr>
      <w:tr w:rsidR="001E0ED2" w:rsidRPr="00E20F52" w:rsidTr="00E20F52">
        <w:trPr>
          <w:trHeight w:val="1414"/>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2.2</w:t>
            </w:r>
          </w:p>
        </w:tc>
        <w:tc>
          <w:tcPr>
            <w:tcW w:w="2694" w:type="dxa"/>
            <w:gridSpan w:val="2"/>
          </w:tcPr>
          <w:p w:rsidR="001E0ED2" w:rsidRPr="00E20F52" w:rsidRDefault="001E0ED2" w:rsidP="003C16B7">
            <w:pPr>
              <w:pStyle w:val="TableParagraph"/>
              <w:ind w:left="117" w:right="276"/>
              <w:rPr>
                <w:rFonts w:ascii="Times New Roman" w:hAnsi="Times New Roman" w:cs="Times New Roman"/>
                <w:sz w:val="24"/>
                <w:szCs w:val="24"/>
              </w:rPr>
            </w:pPr>
            <w:r w:rsidRPr="00E20F52">
              <w:rPr>
                <w:rFonts w:ascii="Times New Roman" w:hAnsi="Times New Roman" w:cs="Times New Roman"/>
                <w:sz w:val="24"/>
                <w:szCs w:val="24"/>
              </w:rPr>
              <w:t>Родина начинается с семьи</w:t>
            </w:r>
          </w:p>
        </w:tc>
        <w:tc>
          <w:tcPr>
            <w:tcW w:w="1700" w:type="dxa"/>
          </w:tcPr>
          <w:p w:rsidR="001E0ED2" w:rsidRPr="00E20F52" w:rsidRDefault="001E0ED2" w:rsidP="003C16B7">
            <w:pPr>
              <w:pStyle w:val="TableParagraph"/>
              <w:ind w:left="0" w:right="760"/>
              <w:jc w:val="right"/>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История семьи как часть истории народа, государства, человечества. Как связаны Родина и семья?</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Что такое Родина и Отечество?</w:t>
            </w:r>
          </w:p>
        </w:tc>
        <w:tc>
          <w:tcPr>
            <w:tcW w:w="4920"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как и почему история каждой семьи тесно связана с историей страны, народа.</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объяснения учителя, разграничивать понятия по теме, систематизировать учебный</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материал</w:t>
            </w:r>
          </w:p>
        </w:tc>
      </w:tr>
      <w:tr w:rsidR="001E0ED2" w:rsidRPr="00E20F52" w:rsidTr="00E20F52">
        <w:trPr>
          <w:trHeight w:val="1830"/>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2.3</w:t>
            </w:r>
          </w:p>
        </w:tc>
        <w:tc>
          <w:tcPr>
            <w:tcW w:w="2694" w:type="dxa"/>
            <w:gridSpan w:val="2"/>
          </w:tcPr>
          <w:p w:rsidR="001E0ED2" w:rsidRPr="00E20F52" w:rsidRDefault="001E0ED2" w:rsidP="003C16B7">
            <w:pPr>
              <w:pStyle w:val="TableParagraph"/>
              <w:ind w:left="117" w:right="1185"/>
              <w:rPr>
                <w:rFonts w:ascii="Times New Roman" w:hAnsi="Times New Roman" w:cs="Times New Roman"/>
                <w:sz w:val="24"/>
                <w:szCs w:val="24"/>
                <w:lang w:val="ru-RU"/>
              </w:rPr>
            </w:pPr>
            <w:r w:rsidRPr="00E20F52">
              <w:rPr>
                <w:rFonts w:ascii="Times New Roman" w:hAnsi="Times New Roman" w:cs="Times New Roman"/>
                <w:sz w:val="24"/>
                <w:szCs w:val="24"/>
                <w:lang w:val="ru-RU"/>
              </w:rPr>
              <w:t>Традиции семейного воспитания в России</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Семейные традиции народов России. Межнациональные семьи.</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Семейное воспитание как трансляция ценностей</w:t>
            </w:r>
          </w:p>
        </w:tc>
        <w:tc>
          <w:tcPr>
            <w:tcW w:w="4920"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что такое традиция, уметь рассказывать</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о традициях своей семьи, семейных традициях своего народа и других народов России.</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Уметь объяснять и разграничивать основные понятия по теме.</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Просматривать и анализировать учебные фильмы, работать с раздаточным материалом</w:t>
            </w:r>
          </w:p>
        </w:tc>
      </w:tr>
      <w:tr w:rsidR="001E0ED2" w:rsidRPr="00E20F52" w:rsidTr="00E20F52">
        <w:trPr>
          <w:trHeight w:val="1403"/>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2.4</w:t>
            </w:r>
          </w:p>
        </w:tc>
        <w:tc>
          <w:tcPr>
            <w:tcW w:w="2694" w:type="dxa"/>
            <w:gridSpan w:val="2"/>
          </w:tcPr>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Образ семьи</w:t>
            </w:r>
          </w:p>
          <w:p w:rsidR="001E0ED2" w:rsidRPr="00E20F52" w:rsidRDefault="001E0ED2" w:rsidP="003C16B7">
            <w:pPr>
              <w:pStyle w:val="TableParagraph"/>
              <w:ind w:left="117" w:right="248"/>
              <w:rPr>
                <w:rFonts w:ascii="Times New Roman" w:hAnsi="Times New Roman" w:cs="Times New Roman"/>
                <w:sz w:val="24"/>
                <w:szCs w:val="24"/>
                <w:lang w:val="ru-RU"/>
              </w:rPr>
            </w:pPr>
            <w:r w:rsidRPr="00E20F52">
              <w:rPr>
                <w:rFonts w:ascii="Times New Roman" w:hAnsi="Times New Roman" w:cs="Times New Roman"/>
                <w:sz w:val="24"/>
                <w:szCs w:val="24"/>
                <w:lang w:val="ru-RU"/>
              </w:rPr>
              <w:t>в культуре народов России</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Произведения устного поэтического творчества (сказки, поговорки</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и другие) о семье и семейных</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обязанностях. Семья в литературе и произведениях разных видов искусства</w:t>
            </w:r>
          </w:p>
        </w:tc>
        <w:tc>
          <w:tcPr>
            <w:tcW w:w="4920"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Знать основные фольклорные сюжеты о семье, семейных ценностях.</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Знать и понимать морально- нравственное значение семьи. Работать с научно-популярной литературой, просматривать и анализировать учебные фильмы,</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систематизировать учебный       материал</w:t>
            </w:r>
          </w:p>
        </w:tc>
      </w:tr>
      <w:tr w:rsidR="001E0ED2" w:rsidRPr="00E20F52" w:rsidTr="00E20F52">
        <w:trPr>
          <w:trHeight w:val="1157"/>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2.5</w:t>
            </w:r>
          </w:p>
        </w:tc>
        <w:tc>
          <w:tcPr>
            <w:tcW w:w="2694" w:type="dxa"/>
            <w:gridSpan w:val="2"/>
          </w:tcPr>
          <w:p w:rsidR="001E0ED2" w:rsidRPr="00E20F52" w:rsidRDefault="001E0ED2" w:rsidP="003C16B7">
            <w:pPr>
              <w:pStyle w:val="TableParagraph"/>
              <w:ind w:left="117" w:right="728"/>
              <w:rPr>
                <w:rFonts w:ascii="Times New Roman" w:hAnsi="Times New Roman" w:cs="Times New Roman"/>
                <w:sz w:val="24"/>
                <w:szCs w:val="24"/>
              </w:rPr>
            </w:pPr>
            <w:r w:rsidRPr="00E20F52">
              <w:rPr>
                <w:rFonts w:ascii="Times New Roman" w:hAnsi="Times New Roman" w:cs="Times New Roman"/>
                <w:sz w:val="24"/>
                <w:szCs w:val="24"/>
              </w:rPr>
              <w:t xml:space="preserve">Труд в истории </w:t>
            </w:r>
            <w:r w:rsidRPr="00E20F52">
              <w:rPr>
                <w:rFonts w:ascii="Times New Roman" w:hAnsi="Times New Roman" w:cs="Times New Roman"/>
                <w:sz w:val="24"/>
                <w:szCs w:val="24"/>
                <w:lang w:val="ru-RU"/>
              </w:rPr>
              <w:t xml:space="preserve">                  </w:t>
            </w:r>
            <w:r w:rsidRPr="00E20F52">
              <w:rPr>
                <w:rFonts w:ascii="Times New Roman" w:hAnsi="Times New Roman" w:cs="Times New Roman"/>
                <w:sz w:val="24"/>
                <w:szCs w:val="24"/>
              </w:rPr>
              <w:t>семьи</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Социальные роли в истории семьи. Роль домашнего труда.</w:t>
            </w:r>
          </w:p>
          <w:p w:rsidR="001E0ED2" w:rsidRPr="00E20F52" w:rsidRDefault="001E0ED2" w:rsidP="003C16B7">
            <w:pPr>
              <w:pStyle w:val="TableParagraph"/>
              <w:ind w:left="0"/>
              <w:rPr>
                <w:rFonts w:ascii="Times New Roman" w:hAnsi="Times New Roman" w:cs="Times New Roman"/>
                <w:sz w:val="24"/>
                <w:szCs w:val="24"/>
                <w:lang w:val="ru-RU"/>
              </w:rPr>
            </w:pPr>
            <w:r w:rsidRPr="00E20F52">
              <w:rPr>
                <w:rFonts w:ascii="Times New Roman" w:hAnsi="Times New Roman" w:cs="Times New Roman"/>
                <w:sz w:val="24"/>
                <w:szCs w:val="24"/>
                <w:lang w:val="ru-RU"/>
              </w:rPr>
              <w:t>Роль нравственных норм в благополучии семьи</w:t>
            </w:r>
          </w:p>
        </w:tc>
        <w:tc>
          <w:tcPr>
            <w:tcW w:w="4920" w:type="dxa"/>
          </w:tcPr>
          <w:p w:rsidR="001E0ED2" w:rsidRPr="00E20F52" w:rsidRDefault="001E0ED2" w:rsidP="003C16B7">
            <w:pPr>
              <w:pStyle w:val="TableParagraph"/>
              <w:ind w:left="0"/>
              <w:rPr>
                <w:rFonts w:ascii="Times New Roman" w:hAnsi="Times New Roman" w:cs="Times New Roman"/>
                <w:sz w:val="24"/>
                <w:szCs w:val="24"/>
              </w:rPr>
            </w:pPr>
            <w:r w:rsidRPr="00E20F52">
              <w:rPr>
                <w:rFonts w:ascii="Times New Roman" w:hAnsi="Times New Roman" w:cs="Times New Roman"/>
                <w:sz w:val="24"/>
                <w:szCs w:val="24"/>
                <w:lang w:val="ru-RU"/>
              </w:rPr>
              <w:t xml:space="preserve">Понимать, что такое «семейный труд», сознавать и характеризовать важного общего семейного труда для укрепления целостности семьи. </w:t>
            </w:r>
            <w:r w:rsidRPr="00E20F52">
              <w:rPr>
                <w:rFonts w:ascii="Times New Roman" w:hAnsi="Times New Roman" w:cs="Times New Roman"/>
                <w:sz w:val="24"/>
                <w:szCs w:val="24"/>
              </w:rPr>
              <w:t>Слушать объяснения учителя, самостоятельно работать</w:t>
            </w:r>
            <w:r w:rsidRPr="00E20F52">
              <w:rPr>
                <w:rFonts w:ascii="Times New Roman" w:hAnsi="Times New Roman" w:cs="Times New Roman"/>
                <w:sz w:val="24"/>
                <w:szCs w:val="24"/>
                <w:lang w:val="ru-RU"/>
              </w:rPr>
              <w:t xml:space="preserve"> </w:t>
            </w:r>
            <w:r w:rsidRPr="00E20F52">
              <w:rPr>
                <w:rFonts w:ascii="Times New Roman" w:hAnsi="Times New Roman" w:cs="Times New Roman"/>
                <w:sz w:val="24"/>
                <w:szCs w:val="24"/>
              </w:rPr>
              <w:t>с учебником</w:t>
            </w:r>
          </w:p>
        </w:tc>
      </w:tr>
      <w:tr w:rsidR="001E0ED2" w:rsidRPr="006B1A3D" w:rsidTr="00E20F52">
        <w:trPr>
          <w:trHeight w:val="1460"/>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2.6</w:t>
            </w:r>
          </w:p>
        </w:tc>
        <w:tc>
          <w:tcPr>
            <w:tcW w:w="2694" w:type="dxa"/>
            <w:gridSpan w:val="2"/>
          </w:tcPr>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Семья</w:t>
            </w:r>
          </w:p>
          <w:p w:rsidR="001E0ED2" w:rsidRPr="00E20F52" w:rsidRDefault="001E0ED2" w:rsidP="003C16B7">
            <w:pPr>
              <w:pStyle w:val="TableParagraph"/>
              <w:ind w:left="117" w:right="114"/>
              <w:rPr>
                <w:rFonts w:ascii="Times New Roman" w:hAnsi="Times New Roman" w:cs="Times New Roman"/>
                <w:i/>
                <w:sz w:val="24"/>
                <w:szCs w:val="24"/>
                <w:lang w:val="ru-RU"/>
              </w:rPr>
            </w:pPr>
            <w:r w:rsidRPr="00E20F52">
              <w:rPr>
                <w:rFonts w:ascii="Times New Roman" w:hAnsi="Times New Roman" w:cs="Times New Roman"/>
                <w:sz w:val="24"/>
                <w:szCs w:val="24"/>
                <w:lang w:val="ru-RU"/>
              </w:rPr>
              <w:t xml:space="preserve">в современном мире </w:t>
            </w:r>
            <w:r w:rsidRPr="00E20F52">
              <w:rPr>
                <w:rFonts w:ascii="Times New Roman" w:hAnsi="Times New Roman" w:cs="Times New Roman"/>
                <w:i/>
                <w:sz w:val="24"/>
                <w:szCs w:val="24"/>
                <w:lang w:val="ru-RU"/>
              </w:rPr>
              <w:t>(практическое занятие)</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Рассказ о своей семье</w:t>
            </w:r>
            <w:r w:rsidR="00E20F52" w:rsidRP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(с использованием фотографий, книг, писем и другого). Семейное древо.</w:t>
            </w:r>
            <w:r w:rsidR="00E20F52" w:rsidRP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Семейные традиции</w:t>
            </w:r>
          </w:p>
        </w:tc>
        <w:tc>
          <w:tcPr>
            <w:tcW w:w="4920" w:type="dxa"/>
          </w:tcPr>
          <w:p w:rsidR="001E0ED2" w:rsidRPr="00E20F52" w:rsidRDefault="001E0ED2" w:rsidP="003C16B7">
            <w:pPr>
              <w:pStyle w:val="TableParagraph"/>
              <w:tabs>
                <w:tab w:val="left" w:pos="4778"/>
              </w:tabs>
              <w:ind w:right="142"/>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почему важно изучать</w:t>
            </w:r>
            <w:r w:rsidR="00E20F52" w:rsidRP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 xml:space="preserve"> и хранить историю своей семьи, пере</w:t>
            </w:r>
            <w:r w:rsidR="00E20F52">
              <w:rPr>
                <w:rFonts w:ascii="Times New Roman" w:hAnsi="Times New Roman" w:cs="Times New Roman"/>
                <w:sz w:val="24"/>
                <w:szCs w:val="24"/>
                <w:lang w:val="ru-RU"/>
              </w:rPr>
              <w:t>да</w:t>
            </w:r>
            <w:r w:rsidRPr="00E20F52">
              <w:rPr>
                <w:rFonts w:ascii="Times New Roman" w:hAnsi="Times New Roman" w:cs="Times New Roman"/>
                <w:sz w:val="24"/>
                <w:szCs w:val="24"/>
                <w:lang w:val="ru-RU"/>
              </w:rPr>
              <w:t>вать её следующим поколениям.</w:t>
            </w:r>
          </w:p>
          <w:p w:rsidR="001E0ED2" w:rsidRPr="00E20F52" w:rsidRDefault="001E0ED2" w:rsidP="003C16B7">
            <w:pPr>
              <w:pStyle w:val="TableParagraph"/>
              <w:ind w:right="154"/>
              <w:rPr>
                <w:rFonts w:ascii="Times New Roman" w:hAnsi="Times New Roman" w:cs="Times New Roman"/>
                <w:sz w:val="24"/>
                <w:szCs w:val="24"/>
                <w:lang w:val="ru-RU"/>
              </w:rPr>
            </w:pPr>
            <w:r w:rsidRPr="00E20F52">
              <w:rPr>
                <w:rFonts w:ascii="Times New Roman" w:hAnsi="Times New Roman" w:cs="Times New Roman"/>
                <w:sz w:val="24"/>
                <w:szCs w:val="24"/>
                <w:lang w:val="ru-RU"/>
              </w:rPr>
              <w:t>Готовить доклад, сообщение; создавать семейное древо; отбирать и сравнивать материал из нескольких источников</w:t>
            </w:r>
          </w:p>
        </w:tc>
      </w:tr>
      <w:tr w:rsidR="001E0ED2" w:rsidRPr="006B1A3D" w:rsidTr="00E20F52">
        <w:trPr>
          <w:trHeight w:val="696"/>
        </w:trPr>
        <w:tc>
          <w:tcPr>
            <w:tcW w:w="3537" w:type="dxa"/>
            <w:gridSpan w:val="3"/>
          </w:tcPr>
          <w:p w:rsidR="001E0ED2" w:rsidRPr="00E20F52" w:rsidRDefault="001E0ED2" w:rsidP="003C16B7">
            <w:pPr>
              <w:pStyle w:val="TableParagraph"/>
              <w:ind w:left="110"/>
              <w:rPr>
                <w:rFonts w:ascii="Times New Roman" w:hAnsi="Times New Roman" w:cs="Times New Roman"/>
                <w:sz w:val="24"/>
                <w:szCs w:val="24"/>
              </w:rPr>
            </w:pPr>
            <w:r w:rsidRPr="00E20F52">
              <w:rPr>
                <w:rFonts w:ascii="Times New Roman" w:hAnsi="Times New Roman" w:cs="Times New Roman"/>
                <w:sz w:val="24"/>
                <w:szCs w:val="24"/>
              </w:rPr>
              <w:t>Итого по тематическому</w:t>
            </w:r>
          </w:p>
          <w:p w:rsidR="001E0ED2" w:rsidRPr="00E20F52" w:rsidRDefault="001E0ED2" w:rsidP="003C16B7">
            <w:pPr>
              <w:pStyle w:val="TableParagraph"/>
              <w:ind w:left="110"/>
              <w:rPr>
                <w:rFonts w:ascii="Times New Roman" w:hAnsi="Times New Roman" w:cs="Times New Roman"/>
                <w:sz w:val="24"/>
                <w:szCs w:val="24"/>
              </w:rPr>
            </w:pPr>
            <w:r w:rsidRPr="00E20F52">
              <w:rPr>
                <w:rFonts w:ascii="Times New Roman" w:hAnsi="Times New Roman" w:cs="Times New Roman"/>
                <w:sz w:val="24"/>
                <w:szCs w:val="24"/>
              </w:rPr>
              <w:t>блоку</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6</w:t>
            </w:r>
          </w:p>
        </w:tc>
        <w:tc>
          <w:tcPr>
            <w:tcW w:w="4754" w:type="dxa"/>
          </w:tcPr>
          <w:p w:rsidR="001E0ED2" w:rsidRPr="00E20F52" w:rsidRDefault="001E0ED2" w:rsidP="003C16B7">
            <w:pPr>
              <w:pStyle w:val="TableParagraph"/>
              <w:ind w:left="0"/>
              <w:rPr>
                <w:rFonts w:ascii="Times New Roman" w:hAnsi="Times New Roman" w:cs="Times New Roman"/>
                <w:sz w:val="24"/>
                <w:szCs w:val="24"/>
              </w:rPr>
            </w:pPr>
          </w:p>
        </w:tc>
        <w:tc>
          <w:tcPr>
            <w:tcW w:w="4920" w:type="dxa"/>
          </w:tcPr>
          <w:p w:rsidR="001E0ED2" w:rsidRPr="00E20F52" w:rsidRDefault="001E0ED2" w:rsidP="003C16B7">
            <w:pPr>
              <w:pStyle w:val="TableParagraph"/>
              <w:ind w:left="0"/>
              <w:rPr>
                <w:rFonts w:ascii="Times New Roman" w:hAnsi="Times New Roman" w:cs="Times New Roman"/>
                <w:sz w:val="24"/>
                <w:szCs w:val="24"/>
              </w:rPr>
            </w:pPr>
          </w:p>
        </w:tc>
      </w:tr>
      <w:tr w:rsidR="001E0ED2" w:rsidRPr="006B1A3D" w:rsidTr="00E20F52">
        <w:trPr>
          <w:trHeight w:val="350"/>
        </w:trPr>
        <w:tc>
          <w:tcPr>
            <w:tcW w:w="14911" w:type="dxa"/>
            <w:gridSpan w:val="6"/>
          </w:tcPr>
          <w:p w:rsidR="001E0ED2" w:rsidRPr="00E20F52" w:rsidRDefault="001E0ED2" w:rsidP="003C16B7">
            <w:pPr>
              <w:pStyle w:val="TableParagraph"/>
              <w:ind w:left="110"/>
              <w:rPr>
                <w:rFonts w:ascii="Times New Roman" w:hAnsi="Times New Roman" w:cs="Times New Roman"/>
                <w:b/>
                <w:sz w:val="24"/>
                <w:szCs w:val="24"/>
                <w:lang w:val="ru-RU"/>
              </w:rPr>
            </w:pPr>
            <w:r w:rsidRPr="00E20F52">
              <w:rPr>
                <w:rFonts w:ascii="Times New Roman" w:hAnsi="Times New Roman" w:cs="Times New Roman"/>
                <w:b/>
                <w:sz w:val="24"/>
                <w:szCs w:val="24"/>
                <w:lang w:val="ru-RU"/>
              </w:rPr>
              <w:t>Тематический блок 3. «Духовно-нравственное богатство личности»</w:t>
            </w:r>
          </w:p>
        </w:tc>
      </w:tr>
      <w:tr w:rsidR="001E0ED2" w:rsidRPr="006B1A3D" w:rsidTr="00E20F52">
        <w:trPr>
          <w:trHeight w:val="1481"/>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3.1</w:t>
            </w:r>
          </w:p>
        </w:tc>
        <w:tc>
          <w:tcPr>
            <w:tcW w:w="2694" w:type="dxa"/>
            <w:gridSpan w:val="2"/>
          </w:tcPr>
          <w:p w:rsidR="001E0ED2" w:rsidRPr="00E20F52" w:rsidRDefault="001E0ED2" w:rsidP="003C16B7">
            <w:pPr>
              <w:pStyle w:val="TableParagraph"/>
              <w:ind w:left="117" w:right="1207"/>
              <w:rPr>
                <w:rFonts w:ascii="Times New Roman" w:hAnsi="Times New Roman" w:cs="Times New Roman"/>
                <w:sz w:val="24"/>
                <w:szCs w:val="24"/>
              </w:rPr>
            </w:pPr>
            <w:r w:rsidRPr="00E20F52">
              <w:rPr>
                <w:rFonts w:ascii="Times New Roman" w:hAnsi="Times New Roman" w:cs="Times New Roman"/>
                <w:sz w:val="24"/>
                <w:szCs w:val="24"/>
              </w:rPr>
              <w:t>Личность – общество – культура</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454"/>
              <w:rPr>
                <w:rFonts w:ascii="Times New Roman" w:hAnsi="Times New Roman" w:cs="Times New Roman"/>
                <w:sz w:val="24"/>
                <w:szCs w:val="24"/>
                <w:lang w:val="ru-RU"/>
              </w:rPr>
            </w:pPr>
            <w:r w:rsidRPr="00E20F52">
              <w:rPr>
                <w:rFonts w:ascii="Times New Roman" w:hAnsi="Times New Roman" w:cs="Times New Roman"/>
                <w:sz w:val="24"/>
                <w:szCs w:val="24"/>
                <w:lang w:val="ru-RU"/>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tc>
        <w:tc>
          <w:tcPr>
            <w:tcW w:w="4920" w:type="dxa"/>
          </w:tcPr>
          <w:p w:rsidR="001E0ED2" w:rsidRPr="00E20F52" w:rsidRDefault="001E0ED2" w:rsidP="003C16B7">
            <w:pPr>
              <w:pStyle w:val="TableParagraph"/>
              <w:ind w:right="142"/>
              <w:rPr>
                <w:rFonts w:ascii="Times New Roman" w:hAnsi="Times New Roman" w:cs="Times New Roman"/>
                <w:sz w:val="24"/>
                <w:szCs w:val="24"/>
                <w:lang w:val="ru-RU"/>
              </w:rPr>
            </w:pPr>
            <w:r w:rsidRPr="00E20F52">
              <w:rPr>
                <w:rFonts w:ascii="Times New Roman" w:hAnsi="Times New Roman" w:cs="Times New Roman"/>
                <w:sz w:val="24"/>
                <w:szCs w:val="24"/>
                <w:lang w:val="ru-RU"/>
              </w:rPr>
              <w:t xml:space="preserve">Знать, что такое гуманизм, понимать, что делает человека человеком и какие проявления людей можно </w:t>
            </w:r>
            <w:r w:rsidR="00E20F52" w:rsidRP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назвать гуманными.</w:t>
            </w:r>
          </w:p>
          <w:p w:rsidR="001E0ED2" w:rsidRPr="00E20F52" w:rsidRDefault="001E0ED2" w:rsidP="003C16B7">
            <w:pPr>
              <w:pStyle w:val="TableParagraph"/>
              <w:ind w:right="106"/>
              <w:rPr>
                <w:rFonts w:ascii="Times New Roman" w:hAnsi="Times New Roman" w:cs="Times New Roman"/>
                <w:sz w:val="24"/>
                <w:szCs w:val="24"/>
                <w:lang w:val="ru-RU"/>
              </w:rPr>
            </w:pPr>
            <w:r w:rsidRPr="00E20F52">
              <w:rPr>
                <w:rFonts w:ascii="Times New Roman" w:hAnsi="Times New Roman" w:cs="Times New Roman"/>
                <w:sz w:val="24"/>
                <w:szCs w:val="24"/>
                <w:lang w:val="ru-RU"/>
              </w:rPr>
              <w:t>Работать с научно-популярной литературой, уметь разграничивать понятия, осваивать смысловое чтение (решать текстовые задачи)</w:t>
            </w:r>
          </w:p>
        </w:tc>
      </w:tr>
      <w:tr w:rsidR="001E0ED2" w:rsidRPr="006B1A3D" w:rsidTr="00E20F52">
        <w:trPr>
          <w:trHeight w:val="563"/>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3.2</w:t>
            </w:r>
          </w:p>
        </w:tc>
        <w:tc>
          <w:tcPr>
            <w:tcW w:w="2694" w:type="dxa"/>
            <w:gridSpan w:val="2"/>
          </w:tcPr>
          <w:p w:rsidR="001E0ED2" w:rsidRPr="00E20F52" w:rsidRDefault="001E0ED2" w:rsidP="003C16B7">
            <w:pPr>
              <w:pStyle w:val="TableParagraph"/>
              <w:ind w:left="117" w:right="794"/>
              <w:rPr>
                <w:rFonts w:ascii="Times New Roman" w:hAnsi="Times New Roman" w:cs="Times New Roman"/>
                <w:sz w:val="24"/>
                <w:szCs w:val="24"/>
              </w:rPr>
            </w:pPr>
            <w:r w:rsidRPr="00E20F52">
              <w:rPr>
                <w:rFonts w:ascii="Times New Roman" w:hAnsi="Times New Roman" w:cs="Times New Roman"/>
                <w:sz w:val="24"/>
                <w:szCs w:val="24"/>
              </w:rPr>
              <w:t>Духовный мир человека</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97"/>
              <w:rPr>
                <w:rFonts w:ascii="Times New Roman" w:hAnsi="Times New Roman" w:cs="Times New Roman"/>
                <w:sz w:val="24"/>
                <w:szCs w:val="24"/>
                <w:lang w:val="ru-RU"/>
              </w:rPr>
            </w:pPr>
            <w:r w:rsidRPr="00E20F52">
              <w:rPr>
                <w:rFonts w:ascii="Times New Roman" w:hAnsi="Times New Roman" w:cs="Times New Roman"/>
                <w:sz w:val="24"/>
                <w:szCs w:val="24"/>
                <w:lang w:val="ru-RU"/>
              </w:rPr>
              <w:t>Человек – творец культуры. Культура как духовный мир человека. Мораль. Нравственность. Патриотизм.</w:t>
            </w:r>
          </w:p>
          <w:p w:rsidR="001E0ED2" w:rsidRPr="00E20F52" w:rsidRDefault="001E0ED2" w:rsidP="003C16B7">
            <w:pPr>
              <w:pStyle w:val="TableParagraph"/>
              <w:ind w:left="117" w:right="281"/>
              <w:rPr>
                <w:rFonts w:ascii="Times New Roman" w:hAnsi="Times New Roman" w:cs="Times New Roman"/>
                <w:sz w:val="24"/>
                <w:szCs w:val="24"/>
                <w:lang w:val="ru-RU"/>
              </w:rPr>
            </w:pPr>
            <w:r w:rsidRPr="00E20F52">
              <w:rPr>
                <w:rFonts w:ascii="Times New Roman" w:hAnsi="Times New Roman" w:cs="Times New Roman"/>
                <w:sz w:val="24"/>
                <w:szCs w:val="24"/>
                <w:lang w:val="ru-RU"/>
              </w:rPr>
              <w:t>Реализация ценностей в культуре. Творчество: что это такое? Границы творчества. Традиции и новации</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в культуре. Границы культур. Созидательный труд. Важность труда как творческой деятельности, как</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реализации</w:t>
            </w:r>
          </w:p>
        </w:tc>
        <w:tc>
          <w:tcPr>
            <w:tcW w:w="4920" w:type="dxa"/>
          </w:tcPr>
          <w:p w:rsidR="001E0ED2" w:rsidRPr="00E20F52" w:rsidRDefault="001E0ED2" w:rsidP="003C16B7">
            <w:pPr>
              <w:pStyle w:val="TableParagraph"/>
              <w:ind w:right="582"/>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значение слова «человек» в контексте духовно- нравственной культуры. Слушать объяснения учителя, работать с учебником, уметь понимать и разграничивать основные понятия по теме</w:t>
            </w:r>
          </w:p>
        </w:tc>
      </w:tr>
      <w:tr w:rsidR="001E0ED2" w:rsidRPr="006B1A3D" w:rsidTr="00E20F52">
        <w:trPr>
          <w:trHeight w:val="1895"/>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3.3</w:t>
            </w:r>
          </w:p>
        </w:tc>
        <w:tc>
          <w:tcPr>
            <w:tcW w:w="2694" w:type="dxa"/>
            <w:gridSpan w:val="2"/>
          </w:tcPr>
          <w:p w:rsidR="001E0ED2" w:rsidRPr="00E20F52" w:rsidRDefault="001E0ED2" w:rsidP="003C16B7">
            <w:pPr>
              <w:pStyle w:val="TableParagraph"/>
              <w:ind w:left="117" w:right="1268"/>
              <w:rPr>
                <w:rFonts w:ascii="Times New Roman" w:hAnsi="Times New Roman" w:cs="Times New Roman"/>
                <w:sz w:val="24"/>
                <w:szCs w:val="24"/>
                <w:lang w:val="ru-RU"/>
              </w:rPr>
            </w:pPr>
            <w:r w:rsidRPr="00E20F52">
              <w:rPr>
                <w:rFonts w:ascii="Times New Roman" w:hAnsi="Times New Roman" w:cs="Times New Roman"/>
                <w:sz w:val="24"/>
                <w:szCs w:val="24"/>
                <w:lang w:val="ru-RU"/>
              </w:rPr>
              <w:t>Личность и духовно-</w:t>
            </w:r>
          </w:p>
          <w:p w:rsidR="001E0ED2" w:rsidRPr="00E20F52" w:rsidRDefault="001E0ED2" w:rsidP="003C16B7">
            <w:pPr>
              <w:pStyle w:val="TableParagraph"/>
              <w:ind w:left="117" w:right="897"/>
              <w:rPr>
                <w:rFonts w:ascii="Times New Roman" w:hAnsi="Times New Roman" w:cs="Times New Roman"/>
                <w:sz w:val="24"/>
                <w:szCs w:val="24"/>
                <w:lang w:val="ru-RU"/>
              </w:rPr>
            </w:pPr>
            <w:r w:rsidRPr="00E20F52">
              <w:rPr>
                <w:rFonts w:ascii="Times New Roman" w:hAnsi="Times New Roman" w:cs="Times New Roman"/>
                <w:sz w:val="24"/>
                <w:szCs w:val="24"/>
                <w:lang w:val="ru-RU"/>
              </w:rPr>
              <w:t>нравственные ценности</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345"/>
              <w:rPr>
                <w:rFonts w:ascii="Times New Roman" w:hAnsi="Times New Roman" w:cs="Times New Roman"/>
                <w:sz w:val="24"/>
                <w:szCs w:val="24"/>
                <w:lang w:val="ru-RU"/>
              </w:rPr>
            </w:pPr>
            <w:r w:rsidRPr="00E20F52">
              <w:rPr>
                <w:rFonts w:ascii="Times New Roman" w:hAnsi="Times New Roman" w:cs="Times New Roman"/>
                <w:sz w:val="24"/>
                <w:szCs w:val="24"/>
                <w:lang w:val="ru-RU"/>
              </w:rPr>
              <w:t>Мораль и нравственность в жизни человека. Взаимопомощь, сострадание, милосердие, любовь, дружба, коллективизм, патриотизм, любовь к близким</w:t>
            </w:r>
          </w:p>
        </w:tc>
        <w:tc>
          <w:tcPr>
            <w:tcW w:w="4920" w:type="dxa"/>
          </w:tcPr>
          <w:p w:rsidR="001E0ED2" w:rsidRPr="00E20F52" w:rsidRDefault="001E0ED2" w:rsidP="003C16B7">
            <w:pPr>
              <w:pStyle w:val="TableParagraph"/>
              <w:ind w:right="612"/>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что такое мораль и нравственность, любовь к близким.</w:t>
            </w:r>
          </w:p>
          <w:p w:rsidR="001E0ED2" w:rsidRPr="00E20F52" w:rsidRDefault="001E0ED2" w:rsidP="003C16B7">
            <w:pPr>
              <w:pStyle w:val="TableParagraph"/>
              <w:ind w:right="266"/>
              <w:rPr>
                <w:rFonts w:ascii="Times New Roman" w:hAnsi="Times New Roman" w:cs="Times New Roman"/>
                <w:sz w:val="24"/>
                <w:szCs w:val="24"/>
                <w:lang w:val="ru-RU"/>
              </w:rPr>
            </w:pPr>
            <w:r w:rsidRPr="00E20F52">
              <w:rPr>
                <w:rFonts w:ascii="Times New Roman" w:hAnsi="Times New Roman" w:cs="Times New Roman"/>
                <w:sz w:val="24"/>
                <w:szCs w:val="24"/>
                <w:lang w:val="ru-RU"/>
              </w:rPr>
              <w:t>Показывать на примерах важность таких ценностей как взаимопомощь, сострадание, милосердие, любовь, дружба и др.</w:t>
            </w:r>
          </w:p>
          <w:p w:rsidR="001E0ED2" w:rsidRPr="00E20F52" w:rsidRDefault="001E0ED2" w:rsidP="003C16B7">
            <w:pPr>
              <w:pStyle w:val="TableParagraph"/>
              <w:ind w:right="168"/>
              <w:rPr>
                <w:rFonts w:ascii="Times New Roman" w:hAnsi="Times New Roman" w:cs="Times New Roman"/>
                <w:sz w:val="24"/>
                <w:szCs w:val="24"/>
                <w:lang w:val="ru-RU"/>
              </w:rPr>
            </w:pPr>
            <w:r w:rsidRPr="00E20F52">
              <w:rPr>
                <w:rFonts w:ascii="Times New Roman" w:hAnsi="Times New Roman" w:cs="Times New Roman"/>
                <w:sz w:val="24"/>
                <w:szCs w:val="24"/>
                <w:lang w:val="ru-RU"/>
              </w:rPr>
              <w:t>Разграничивать и определять основные понятия, решать текстовые задачи, работать с учебником</w:t>
            </w:r>
          </w:p>
        </w:tc>
      </w:tr>
      <w:tr w:rsidR="001E0ED2" w:rsidRPr="006B1A3D" w:rsidTr="00E20F52">
        <w:trPr>
          <w:trHeight w:val="688"/>
        </w:trPr>
        <w:tc>
          <w:tcPr>
            <w:tcW w:w="3537" w:type="dxa"/>
            <w:gridSpan w:val="3"/>
          </w:tcPr>
          <w:p w:rsidR="001E0ED2" w:rsidRPr="00E20F52" w:rsidRDefault="001E0ED2" w:rsidP="003C16B7">
            <w:pPr>
              <w:pStyle w:val="TableParagraph"/>
              <w:ind w:left="110"/>
              <w:rPr>
                <w:rFonts w:ascii="Times New Roman" w:hAnsi="Times New Roman" w:cs="Times New Roman"/>
                <w:sz w:val="24"/>
                <w:szCs w:val="24"/>
              </w:rPr>
            </w:pPr>
            <w:r w:rsidRPr="00E20F52">
              <w:rPr>
                <w:rFonts w:ascii="Times New Roman" w:hAnsi="Times New Roman" w:cs="Times New Roman"/>
                <w:sz w:val="24"/>
                <w:szCs w:val="24"/>
              </w:rPr>
              <w:t>Итого по тематическому</w:t>
            </w:r>
          </w:p>
          <w:p w:rsidR="001E0ED2" w:rsidRPr="00E20F52" w:rsidRDefault="001E0ED2" w:rsidP="003C16B7">
            <w:pPr>
              <w:pStyle w:val="TableParagraph"/>
              <w:ind w:left="110"/>
              <w:rPr>
                <w:rFonts w:ascii="Times New Roman" w:hAnsi="Times New Roman" w:cs="Times New Roman"/>
                <w:sz w:val="24"/>
                <w:szCs w:val="24"/>
              </w:rPr>
            </w:pPr>
            <w:r w:rsidRPr="00E20F52">
              <w:rPr>
                <w:rFonts w:ascii="Times New Roman" w:hAnsi="Times New Roman" w:cs="Times New Roman"/>
                <w:sz w:val="24"/>
                <w:szCs w:val="24"/>
              </w:rPr>
              <w:t>блоку</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3</w:t>
            </w:r>
          </w:p>
        </w:tc>
        <w:tc>
          <w:tcPr>
            <w:tcW w:w="4754" w:type="dxa"/>
          </w:tcPr>
          <w:p w:rsidR="001E0ED2" w:rsidRPr="00E20F52" w:rsidRDefault="001E0ED2" w:rsidP="003C16B7">
            <w:pPr>
              <w:pStyle w:val="TableParagraph"/>
              <w:ind w:left="0"/>
              <w:rPr>
                <w:rFonts w:ascii="Times New Roman" w:hAnsi="Times New Roman" w:cs="Times New Roman"/>
                <w:sz w:val="24"/>
                <w:szCs w:val="24"/>
              </w:rPr>
            </w:pPr>
          </w:p>
        </w:tc>
        <w:tc>
          <w:tcPr>
            <w:tcW w:w="4920" w:type="dxa"/>
          </w:tcPr>
          <w:p w:rsidR="001E0ED2" w:rsidRPr="00E20F52" w:rsidRDefault="001E0ED2" w:rsidP="003C16B7">
            <w:pPr>
              <w:pStyle w:val="TableParagraph"/>
              <w:ind w:left="0"/>
              <w:rPr>
                <w:rFonts w:ascii="Times New Roman" w:hAnsi="Times New Roman" w:cs="Times New Roman"/>
                <w:sz w:val="24"/>
                <w:szCs w:val="24"/>
              </w:rPr>
            </w:pPr>
          </w:p>
        </w:tc>
      </w:tr>
      <w:tr w:rsidR="001E0ED2" w:rsidRPr="006B1A3D" w:rsidTr="00E20F52">
        <w:trPr>
          <w:trHeight w:val="350"/>
        </w:trPr>
        <w:tc>
          <w:tcPr>
            <w:tcW w:w="14911" w:type="dxa"/>
            <w:gridSpan w:val="6"/>
          </w:tcPr>
          <w:p w:rsidR="001E0ED2" w:rsidRPr="00E20F52" w:rsidRDefault="001E0ED2" w:rsidP="003C16B7">
            <w:pPr>
              <w:pStyle w:val="TableParagraph"/>
              <w:ind w:left="110"/>
              <w:rPr>
                <w:rFonts w:ascii="Times New Roman" w:hAnsi="Times New Roman" w:cs="Times New Roman"/>
                <w:b/>
                <w:sz w:val="24"/>
                <w:szCs w:val="24"/>
                <w:lang w:val="ru-RU"/>
              </w:rPr>
            </w:pPr>
            <w:r w:rsidRPr="00E20F52">
              <w:rPr>
                <w:rFonts w:ascii="Times New Roman" w:hAnsi="Times New Roman" w:cs="Times New Roman"/>
                <w:b/>
                <w:sz w:val="24"/>
                <w:szCs w:val="24"/>
                <w:lang w:val="ru-RU"/>
              </w:rPr>
              <w:t>Тематический блок 4. «Культурное единство России»</w:t>
            </w:r>
          </w:p>
        </w:tc>
      </w:tr>
      <w:tr w:rsidR="001E0ED2" w:rsidRPr="006B1A3D" w:rsidTr="00E20F52">
        <w:trPr>
          <w:trHeight w:val="2314"/>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4.1</w:t>
            </w:r>
          </w:p>
        </w:tc>
        <w:tc>
          <w:tcPr>
            <w:tcW w:w="2694" w:type="dxa"/>
            <w:gridSpan w:val="2"/>
          </w:tcPr>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Историческая</w:t>
            </w:r>
          </w:p>
          <w:p w:rsidR="001E0ED2" w:rsidRPr="00E20F52" w:rsidRDefault="001E0ED2" w:rsidP="003C16B7">
            <w:pPr>
              <w:pStyle w:val="TableParagraph"/>
              <w:ind w:left="117" w:right="119"/>
              <w:rPr>
                <w:rFonts w:ascii="Times New Roman" w:hAnsi="Times New Roman" w:cs="Times New Roman"/>
                <w:sz w:val="24"/>
                <w:szCs w:val="24"/>
                <w:lang w:val="ru-RU"/>
              </w:rPr>
            </w:pPr>
            <w:r w:rsidRPr="00E20F52">
              <w:rPr>
                <w:rFonts w:ascii="Times New Roman" w:hAnsi="Times New Roman" w:cs="Times New Roman"/>
                <w:sz w:val="24"/>
                <w:szCs w:val="24"/>
                <w:lang w:val="ru-RU"/>
              </w:rPr>
              <w:t>память как духовно- нравственная ценность</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347"/>
              <w:rPr>
                <w:rFonts w:ascii="Times New Roman" w:hAnsi="Times New Roman" w:cs="Times New Roman"/>
                <w:sz w:val="24"/>
                <w:szCs w:val="24"/>
              </w:rPr>
            </w:pPr>
            <w:r w:rsidRPr="00E20F52">
              <w:rPr>
                <w:rFonts w:ascii="Times New Roman" w:hAnsi="Times New Roman" w:cs="Times New Roman"/>
                <w:sz w:val="24"/>
                <w:szCs w:val="24"/>
                <w:lang w:val="ru-RU"/>
              </w:rPr>
              <w:t xml:space="preserve">Что такое история и почему она важна? История семьи – часть истории народа, государства, человечества. </w:t>
            </w:r>
            <w:r w:rsidRPr="00E20F52">
              <w:rPr>
                <w:rFonts w:ascii="Times New Roman" w:hAnsi="Times New Roman" w:cs="Times New Roman"/>
                <w:sz w:val="24"/>
                <w:szCs w:val="24"/>
              </w:rPr>
              <w:t>Важность исторической памяти, недопустимость её фальсификации. Преемственность поколений</w:t>
            </w:r>
          </w:p>
        </w:tc>
        <w:tc>
          <w:tcPr>
            <w:tcW w:w="4920" w:type="dxa"/>
          </w:tcPr>
          <w:p w:rsidR="001E0ED2" w:rsidRPr="00E20F52" w:rsidRDefault="001E0ED2" w:rsidP="003C16B7">
            <w:pPr>
              <w:pStyle w:val="TableParagraph"/>
              <w:ind w:right="110"/>
              <w:rPr>
                <w:rFonts w:ascii="Times New Roman" w:hAnsi="Times New Roman" w:cs="Times New Roman"/>
                <w:sz w:val="24"/>
                <w:szCs w:val="24"/>
                <w:lang w:val="ru-RU"/>
              </w:rPr>
            </w:pPr>
            <w:r w:rsidRPr="00E20F52">
              <w:rPr>
                <w:rFonts w:ascii="Times New Roman" w:hAnsi="Times New Roman" w:cs="Times New Roman"/>
                <w:sz w:val="24"/>
                <w:szCs w:val="24"/>
                <w:lang w:val="ru-RU"/>
              </w:rPr>
              <w:t>Объяснять смысл термина «история», понимать важность изучения истории.</w:t>
            </w:r>
          </w:p>
          <w:p w:rsidR="001E0ED2" w:rsidRPr="00E20F52" w:rsidRDefault="001E0ED2" w:rsidP="003C16B7">
            <w:pPr>
              <w:pStyle w:val="TableParagraph"/>
              <w:ind w:right="559"/>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что такое историческая память, как история каждой семьи связана с историей страны.</w:t>
            </w:r>
          </w:p>
          <w:p w:rsidR="001E0ED2" w:rsidRPr="00E20F52" w:rsidRDefault="001E0ED2" w:rsidP="003C16B7">
            <w:pPr>
              <w:pStyle w:val="TableParagraph"/>
              <w:ind w:right="1309"/>
              <w:rPr>
                <w:rFonts w:ascii="Times New Roman" w:hAnsi="Times New Roman" w:cs="Times New Roman"/>
                <w:sz w:val="24"/>
                <w:szCs w:val="24"/>
                <w:lang w:val="ru-RU"/>
              </w:rPr>
            </w:pPr>
            <w:r w:rsidRPr="00E20F52">
              <w:rPr>
                <w:rFonts w:ascii="Times New Roman" w:hAnsi="Times New Roman" w:cs="Times New Roman"/>
                <w:sz w:val="24"/>
                <w:szCs w:val="24"/>
                <w:lang w:val="ru-RU"/>
              </w:rPr>
              <w:t>Работать с учебником, выделять и определять основные понятия, слушать и анализировать выступления одноклассников</w:t>
            </w:r>
          </w:p>
        </w:tc>
      </w:tr>
      <w:tr w:rsidR="001E0ED2" w:rsidRPr="006B1A3D" w:rsidTr="00E20F52">
        <w:trPr>
          <w:trHeight w:val="2027"/>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4.2</w:t>
            </w:r>
          </w:p>
        </w:tc>
        <w:tc>
          <w:tcPr>
            <w:tcW w:w="2694" w:type="dxa"/>
            <w:gridSpan w:val="2"/>
          </w:tcPr>
          <w:p w:rsidR="001E0ED2" w:rsidRPr="00E20F52" w:rsidRDefault="001E0ED2" w:rsidP="003C16B7">
            <w:pPr>
              <w:pStyle w:val="TableParagraph"/>
              <w:ind w:left="117" w:right="714"/>
              <w:rPr>
                <w:rFonts w:ascii="Times New Roman" w:hAnsi="Times New Roman" w:cs="Times New Roman"/>
                <w:sz w:val="24"/>
                <w:szCs w:val="24"/>
              </w:rPr>
            </w:pPr>
            <w:r w:rsidRPr="00E20F52">
              <w:rPr>
                <w:rFonts w:ascii="Times New Roman" w:hAnsi="Times New Roman" w:cs="Times New Roman"/>
                <w:sz w:val="24"/>
                <w:szCs w:val="24"/>
              </w:rPr>
              <w:t>Литература как язык культуры</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566"/>
              <w:rPr>
                <w:rFonts w:ascii="Times New Roman" w:hAnsi="Times New Roman" w:cs="Times New Roman"/>
                <w:sz w:val="24"/>
                <w:szCs w:val="24"/>
                <w:lang w:val="ru-RU"/>
              </w:rPr>
            </w:pPr>
            <w:r w:rsidRPr="00E20F52">
              <w:rPr>
                <w:rFonts w:ascii="Times New Roman" w:hAnsi="Times New Roman" w:cs="Times New Roman"/>
                <w:sz w:val="24"/>
                <w:szCs w:val="24"/>
                <w:lang w:val="ru-RU"/>
              </w:rPr>
              <w:t>Литература как художественное осмысление действительности. От сказки к роману. Зачем нужны литературные произведения?</w:t>
            </w:r>
          </w:p>
          <w:p w:rsidR="001E0ED2" w:rsidRPr="00E20F52" w:rsidRDefault="001E0ED2" w:rsidP="003C16B7">
            <w:pPr>
              <w:pStyle w:val="TableParagraph"/>
              <w:ind w:left="117" w:right="825"/>
              <w:rPr>
                <w:rFonts w:ascii="Times New Roman" w:hAnsi="Times New Roman" w:cs="Times New Roman"/>
                <w:sz w:val="24"/>
                <w:szCs w:val="24"/>
                <w:lang w:val="ru-RU"/>
              </w:rPr>
            </w:pPr>
            <w:r w:rsidRPr="00E20F52">
              <w:rPr>
                <w:rFonts w:ascii="Times New Roman" w:hAnsi="Times New Roman" w:cs="Times New Roman"/>
                <w:sz w:val="24"/>
                <w:szCs w:val="24"/>
                <w:lang w:val="ru-RU"/>
              </w:rPr>
              <w:t>Внутренний мир человека и его духовность</w:t>
            </w:r>
          </w:p>
        </w:tc>
        <w:tc>
          <w:tcPr>
            <w:tcW w:w="4920" w:type="dxa"/>
          </w:tcPr>
          <w:p w:rsidR="001E0ED2" w:rsidRPr="00E20F52" w:rsidRDefault="001E0ED2" w:rsidP="003C16B7">
            <w:pPr>
              <w:pStyle w:val="TableParagraph"/>
              <w:ind w:right="334"/>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особенности литературы, её отличия от других видов художественного творчества.</w:t>
            </w:r>
          </w:p>
          <w:p w:rsidR="001E0ED2" w:rsidRPr="00E20F52" w:rsidRDefault="001E0ED2" w:rsidP="003C16B7">
            <w:pPr>
              <w:pStyle w:val="TableParagraph"/>
              <w:ind w:right="148"/>
              <w:rPr>
                <w:rFonts w:ascii="Times New Roman" w:hAnsi="Times New Roman" w:cs="Times New Roman"/>
                <w:sz w:val="24"/>
                <w:szCs w:val="24"/>
                <w:lang w:val="ru-RU"/>
              </w:rPr>
            </w:pPr>
            <w:r w:rsidRPr="00E20F52">
              <w:rPr>
                <w:rFonts w:ascii="Times New Roman" w:hAnsi="Times New Roman" w:cs="Times New Roman"/>
                <w:sz w:val="24"/>
                <w:szCs w:val="24"/>
                <w:lang w:val="ru-RU"/>
              </w:rPr>
              <w:t>Объяснять средства выражения духовного мира человека, его морали и нравственности в произведениях литературы.</w:t>
            </w:r>
          </w:p>
          <w:p w:rsidR="001E0ED2" w:rsidRPr="00E20F52" w:rsidRDefault="001E0ED2" w:rsidP="003C16B7">
            <w:pPr>
              <w:pStyle w:val="TableParagraph"/>
              <w:ind w:right="1034"/>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объяснения учителя, работать с художественной литературой, изучать</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и анализировать источники</w:t>
            </w:r>
          </w:p>
        </w:tc>
      </w:tr>
      <w:tr w:rsidR="001E0ED2" w:rsidRPr="006B1A3D" w:rsidTr="00E20F52">
        <w:trPr>
          <w:trHeight w:val="1575"/>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4.3</w:t>
            </w:r>
          </w:p>
        </w:tc>
        <w:tc>
          <w:tcPr>
            <w:tcW w:w="2694" w:type="dxa"/>
            <w:gridSpan w:val="2"/>
          </w:tcPr>
          <w:p w:rsidR="001E0ED2" w:rsidRPr="00E20F52" w:rsidRDefault="001E0ED2" w:rsidP="003C16B7">
            <w:pPr>
              <w:pStyle w:val="TableParagraph"/>
              <w:ind w:left="117" w:right="696"/>
              <w:rPr>
                <w:rFonts w:ascii="Times New Roman" w:hAnsi="Times New Roman" w:cs="Times New Roman"/>
                <w:sz w:val="24"/>
                <w:szCs w:val="24"/>
              </w:rPr>
            </w:pPr>
            <w:r w:rsidRPr="00E20F52">
              <w:rPr>
                <w:rFonts w:ascii="Times New Roman" w:hAnsi="Times New Roman" w:cs="Times New Roman"/>
                <w:sz w:val="24"/>
                <w:szCs w:val="24"/>
              </w:rPr>
              <w:t>Взаимовлияние культур</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Взаимодействие культур.</w:t>
            </w:r>
          </w:p>
          <w:p w:rsidR="001E0ED2" w:rsidRPr="00E20F52" w:rsidRDefault="001E0ED2" w:rsidP="003C16B7">
            <w:pPr>
              <w:pStyle w:val="TableParagraph"/>
              <w:ind w:left="117" w:right="432"/>
              <w:rPr>
                <w:rFonts w:ascii="Times New Roman" w:hAnsi="Times New Roman" w:cs="Times New Roman"/>
                <w:sz w:val="24"/>
                <w:szCs w:val="24"/>
                <w:lang w:val="ru-RU"/>
              </w:rPr>
            </w:pPr>
            <w:r w:rsidRPr="00E20F52">
              <w:rPr>
                <w:rFonts w:ascii="Times New Roman" w:hAnsi="Times New Roman" w:cs="Times New Roman"/>
                <w:sz w:val="24"/>
                <w:szCs w:val="24"/>
                <w:lang w:val="ru-RU"/>
              </w:rPr>
              <w:t>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tc>
        <w:tc>
          <w:tcPr>
            <w:tcW w:w="4920" w:type="dxa"/>
          </w:tcPr>
          <w:p w:rsidR="001E0ED2" w:rsidRPr="00E20F52" w:rsidRDefault="001E0ED2" w:rsidP="003C16B7">
            <w:pPr>
              <w:pStyle w:val="TableParagraph"/>
              <w:ind w:right="162"/>
              <w:rPr>
                <w:rFonts w:ascii="Times New Roman" w:hAnsi="Times New Roman" w:cs="Times New Roman"/>
                <w:sz w:val="24"/>
                <w:szCs w:val="24"/>
                <w:lang w:val="ru-RU"/>
              </w:rPr>
            </w:pPr>
            <w:r w:rsidRPr="00E20F52">
              <w:rPr>
                <w:rFonts w:ascii="Times New Roman" w:hAnsi="Times New Roman" w:cs="Times New Roman"/>
                <w:sz w:val="24"/>
                <w:szCs w:val="24"/>
                <w:lang w:val="ru-RU"/>
              </w:rPr>
              <w:t>Иметь представление о значении терминов «взаимодействие культур», «культурный обмен».</w:t>
            </w:r>
          </w:p>
          <w:p w:rsidR="001E0ED2" w:rsidRPr="00E20F52" w:rsidRDefault="001E0ED2" w:rsidP="003C16B7">
            <w:pPr>
              <w:pStyle w:val="TableParagraph"/>
              <w:ind w:right="223"/>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важность сохранения культурного наследия. Слушать объяснения учителя, понимать и разграничивать понятия, отбирать и сравнивать материал по нескольким источникам</w:t>
            </w:r>
          </w:p>
        </w:tc>
      </w:tr>
      <w:tr w:rsidR="001E0ED2" w:rsidRPr="006B1A3D" w:rsidTr="00E20F52">
        <w:trPr>
          <w:trHeight w:val="1559"/>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4.4</w:t>
            </w:r>
          </w:p>
        </w:tc>
        <w:tc>
          <w:tcPr>
            <w:tcW w:w="2694" w:type="dxa"/>
            <w:gridSpan w:val="2"/>
          </w:tcPr>
          <w:p w:rsidR="001E0ED2" w:rsidRPr="00E20F52" w:rsidRDefault="001E0ED2" w:rsidP="003C16B7">
            <w:pPr>
              <w:pStyle w:val="TableParagraph"/>
              <w:ind w:left="117" w:right="186"/>
              <w:rPr>
                <w:rFonts w:ascii="Times New Roman" w:hAnsi="Times New Roman" w:cs="Times New Roman"/>
                <w:sz w:val="24"/>
                <w:szCs w:val="24"/>
                <w:lang w:val="ru-RU"/>
              </w:rPr>
            </w:pPr>
            <w:r w:rsidRPr="00E20F52">
              <w:rPr>
                <w:rFonts w:ascii="Times New Roman" w:hAnsi="Times New Roman" w:cs="Times New Roman"/>
                <w:sz w:val="24"/>
                <w:szCs w:val="24"/>
                <w:lang w:val="ru-RU"/>
              </w:rPr>
              <w:t>Духовно- нравственные ценности российского народа</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100"/>
              <w:rPr>
                <w:rFonts w:ascii="Times New Roman" w:hAnsi="Times New Roman" w:cs="Times New Roman"/>
                <w:sz w:val="24"/>
                <w:szCs w:val="24"/>
                <w:lang w:val="ru-RU"/>
              </w:rPr>
            </w:pPr>
            <w:r w:rsidRPr="00E20F52">
              <w:rPr>
                <w:rFonts w:ascii="Times New Roman" w:hAnsi="Times New Roman" w:cs="Times New Roman"/>
                <w:sz w:val="24"/>
                <w:szCs w:val="24"/>
                <w:lang w:val="ru-RU"/>
              </w:rPr>
              <w:t>Жизнь, достоинство, права и свободы человека, патриотизм,</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гражданственность, служение Отечеству и ответственность за его судьбу, высокие нравственные идеалы, крепкая семья,</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w:t>
            </w:r>
          </w:p>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rPr>
              <w:t>единство народов России</w:t>
            </w:r>
          </w:p>
        </w:tc>
        <w:tc>
          <w:tcPr>
            <w:tcW w:w="4920" w:type="dxa"/>
          </w:tcPr>
          <w:p w:rsidR="001E0ED2" w:rsidRPr="00E20F52" w:rsidRDefault="001E0ED2" w:rsidP="003C16B7">
            <w:pPr>
              <w:pStyle w:val="TableParagraph"/>
              <w:ind w:right="228"/>
              <w:rPr>
                <w:rFonts w:ascii="Times New Roman" w:hAnsi="Times New Roman" w:cs="Times New Roman"/>
                <w:sz w:val="24"/>
                <w:szCs w:val="24"/>
                <w:lang w:val="ru-RU"/>
              </w:rPr>
            </w:pPr>
            <w:r w:rsidRPr="00E20F52">
              <w:rPr>
                <w:rFonts w:ascii="Times New Roman" w:hAnsi="Times New Roman" w:cs="Times New Roman"/>
                <w:sz w:val="24"/>
                <w:szCs w:val="24"/>
                <w:lang w:val="ru-RU"/>
              </w:rPr>
              <w:t>Уметь объяснять значение основных понятий, отражающих духовно- нравственные ценности.</w:t>
            </w:r>
          </w:p>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Осознавать их и защищать</w:t>
            </w:r>
          </w:p>
          <w:p w:rsidR="001E0ED2" w:rsidRPr="00E20F52" w:rsidRDefault="001E0ED2" w:rsidP="003C16B7">
            <w:pPr>
              <w:pStyle w:val="TableParagraph"/>
              <w:ind w:right="123"/>
              <w:rPr>
                <w:rFonts w:ascii="Times New Roman" w:hAnsi="Times New Roman" w:cs="Times New Roman"/>
                <w:sz w:val="24"/>
                <w:szCs w:val="24"/>
                <w:lang w:val="ru-RU"/>
              </w:rPr>
            </w:pPr>
            <w:r w:rsidRPr="00E20F52">
              <w:rPr>
                <w:rFonts w:ascii="Times New Roman" w:hAnsi="Times New Roman" w:cs="Times New Roman"/>
                <w:sz w:val="24"/>
                <w:szCs w:val="24"/>
                <w:lang w:val="ru-RU"/>
              </w:rPr>
              <w:t>в качестве базовых общегражданских ценностей российского общества.</w:t>
            </w:r>
          </w:p>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объяснения учителя, работать с учебником (смысловое чтение)</w:t>
            </w:r>
          </w:p>
        </w:tc>
      </w:tr>
      <w:tr w:rsidR="001E0ED2" w:rsidRPr="006B1A3D" w:rsidTr="00E20F52">
        <w:trPr>
          <w:trHeight w:val="2199"/>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4.5</w:t>
            </w:r>
          </w:p>
        </w:tc>
        <w:tc>
          <w:tcPr>
            <w:tcW w:w="2694" w:type="dxa"/>
            <w:gridSpan w:val="2"/>
          </w:tcPr>
          <w:p w:rsidR="001E0ED2" w:rsidRPr="00E20F52" w:rsidRDefault="001E0ED2" w:rsidP="003C16B7">
            <w:pPr>
              <w:pStyle w:val="TableParagraph"/>
              <w:ind w:left="117" w:right="542"/>
              <w:rPr>
                <w:rFonts w:ascii="Times New Roman" w:hAnsi="Times New Roman" w:cs="Times New Roman"/>
                <w:sz w:val="24"/>
                <w:szCs w:val="24"/>
              </w:rPr>
            </w:pPr>
            <w:r w:rsidRPr="00E20F52">
              <w:rPr>
                <w:rFonts w:ascii="Times New Roman" w:hAnsi="Times New Roman" w:cs="Times New Roman"/>
                <w:sz w:val="24"/>
                <w:szCs w:val="24"/>
              </w:rPr>
              <w:t>Регионы России: культурное многообразие</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102"/>
              <w:rPr>
                <w:rFonts w:ascii="Times New Roman" w:hAnsi="Times New Roman" w:cs="Times New Roman"/>
                <w:sz w:val="24"/>
                <w:szCs w:val="24"/>
                <w:lang w:val="ru-RU"/>
              </w:rPr>
            </w:pPr>
            <w:r w:rsidRPr="00E20F52">
              <w:rPr>
                <w:rFonts w:ascii="Times New Roman" w:hAnsi="Times New Roman" w:cs="Times New Roman"/>
                <w:sz w:val="24"/>
                <w:szCs w:val="24"/>
                <w:lang w:val="ru-RU"/>
              </w:rPr>
              <w:t>Исторические и социальные причины культурного разнообразия. Каждый регион уникален. Малая Родина – часть общего Отечества</w:t>
            </w:r>
          </w:p>
        </w:tc>
        <w:tc>
          <w:tcPr>
            <w:tcW w:w="4920" w:type="dxa"/>
          </w:tcPr>
          <w:p w:rsidR="001E0ED2" w:rsidRPr="00E20F52" w:rsidRDefault="001E0ED2" w:rsidP="003C16B7">
            <w:pPr>
              <w:pStyle w:val="TableParagraph"/>
              <w:ind w:right="287"/>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принципы федеративного устройства России, объяснять понятие «полиэтничность». Понимать ценность многообразия культурных укладов народов России. Уметь рассказывать о</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культурном своеобразии своей малой родины.</w:t>
            </w:r>
          </w:p>
          <w:p w:rsidR="001E0ED2" w:rsidRPr="00E20F52" w:rsidRDefault="001E0ED2" w:rsidP="003C16B7">
            <w:pPr>
              <w:pStyle w:val="TableParagraph"/>
              <w:ind w:right="142"/>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и анализировать выступления одноклассников, работать с источниками</w:t>
            </w:r>
          </w:p>
        </w:tc>
      </w:tr>
      <w:tr w:rsidR="001E0ED2" w:rsidRPr="006B1A3D" w:rsidTr="00E20F52">
        <w:trPr>
          <w:trHeight w:val="2116"/>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4.6</w:t>
            </w:r>
          </w:p>
        </w:tc>
        <w:tc>
          <w:tcPr>
            <w:tcW w:w="2694" w:type="dxa"/>
            <w:gridSpan w:val="2"/>
          </w:tcPr>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Праздники</w:t>
            </w:r>
          </w:p>
          <w:p w:rsidR="001E0ED2" w:rsidRPr="00E20F52" w:rsidRDefault="001E0ED2" w:rsidP="003C16B7">
            <w:pPr>
              <w:pStyle w:val="TableParagraph"/>
              <w:ind w:left="117" w:right="248"/>
              <w:rPr>
                <w:rFonts w:ascii="Times New Roman" w:hAnsi="Times New Roman" w:cs="Times New Roman"/>
                <w:sz w:val="24"/>
                <w:szCs w:val="24"/>
                <w:lang w:val="ru-RU"/>
              </w:rPr>
            </w:pPr>
            <w:r w:rsidRPr="00E20F52">
              <w:rPr>
                <w:rFonts w:ascii="Times New Roman" w:hAnsi="Times New Roman" w:cs="Times New Roman"/>
                <w:sz w:val="24"/>
                <w:szCs w:val="24"/>
                <w:lang w:val="ru-RU"/>
              </w:rPr>
              <w:t>в культуре народов России</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733"/>
              <w:rPr>
                <w:rFonts w:ascii="Times New Roman" w:hAnsi="Times New Roman" w:cs="Times New Roman"/>
                <w:sz w:val="24"/>
                <w:szCs w:val="24"/>
                <w:lang w:val="ru-RU"/>
              </w:rPr>
            </w:pPr>
            <w:r w:rsidRPr="00E20F52">
              <w:rPr>
                <w:rFonts w:ascii="Times New Roman" w:hAnsi="Times New Roman" w:cs="Times New Roman"/>
                <w:sz w:val="24"/>
                <w:szCs w:val="24"/>
                <w:lang w:val="ru-RU"/>
              </w:rPr>
              <w:t>Что такое праздник? Почему праздники важны. Праздничные традиции в России. Народные праздники как память культуры, как воплощение духовно- нравственных идеалов</w:t>
            </w:r>
          </w:p>
        </w:tc>
        <w:tc>
          <w:tcPr>
            <w:tcW w:w="4920" w:type="dxa"/>
          </w:tcPr>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что такое</w:t>
            </w:r>
          </w:p>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«народный праздник».</w:t>
            </w:r>
          </w:p>
          <w:p w:rsidR="001E0ED2" w:rsidRPr="00E20F52" w:rsidRDefault="001E0ED2" w:rsidP="003C16B7">
            <w:pPr>
              <w:pStyle w:val="TableParagraph"/>
              <w:ind w:right="366"/>
              <w:rPr>
                <w:rFonts w:ascii="Times New Roman" w:hAnsi="Times New Roman" w:cs="Times New Roman"/>
                <w:sz w:val="24"/>
                <w:szCs w:val="24"/>
                <w:lang w:val="ru-RU"/>
              </w:rPr>
            </w:pPr>
            <w:r w:rsidRPr="00E20F52">
              <w:rPr>
                <w:rFonts w:ascii="Times New Roman" w:hAnsi="Times New Roman" w:cs="Times New Roman"/>
                <w:sz w:val="24"/>
                <w:szCs w:val="24"/>
                <w:lang w:val="ru-RU"/>
              </w:rPr>
              <w:t>Уметь рассказывать о праздничных традициях разных народов и своей семьи.</w:t>
            </w:r>
          </w:p>
          <w:p w:rsidR="001E0ED2" w:rsidRPr="00E20F52" w:rsidRDefault="001E0ED2" w:rsidP="003C16B7">
            <w:pPr>
              <w:pStyle w:val="TableParagraph"/>
              <w:ind w:right="189"/>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нравственный смысл народного праздника.</w:t>
            </w:r>
          </w:p>
          <w:p w:rsidR="001E0ED2" w:rsidRPr="00E20F52" w:rsidRDefault="001E0ED2" w:rsidP="003C16B7">
            <w:pPr>
              <w:pStyle w:val="TableParagraph"/>
              <w:ind w:right="831"/>
              <w:rPr>
                <w:rFonts w:ascii="Times New Roman" w:hAnsi="Times New Roman" w:cs="Times New Roman"/>
                <w:sz w:val="24"/>
                <w:szCs w:val="24"/>
                <w:lang w:val="ru-RU"/>
              </w:rPr>
            </w:pPr>
            <w:r w:rsidRPr="00E20F52">
              <w:rPr>
                <w:rFonts w:ascii="Times New Roman" w:hAnsi="Times New Roman" w:cs="Times New Roman"/>
                <w:sz w:val="24"/>
                <w:szCs w:val="24"/>
                <w:lang w:val="ru-RU"/>
              </w:rPr>
              <w:t>Работать с учебником, просматривать и анализировать учебные фильмы</w:t>
            </w:r>
          </w:p>
        </w:tc>
      </w:tr>
      <w:tr w:rsidR="001E0ED2" w:rsidRPr="006B1A3D" w:rsidTr="00E20F52">
        <w:trPr>
          <w:trHeight w:val="2169"/>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4.7</w:t>
            </w:r>
          </w:p>
        </w:tc>
        <w:tc>
          <w:tcPr>
            <w:tcW w:w="2694" w:type="dxa"/>
            <w:gridSpan w:val="2"/>
          </w:tcPr>
          <w:p w:rsidR="001E0ED2" w:rsidRPr="00E20F52" w:rsidRDefault="001E0ED2" w:rsidP="003C16B7">
            <w:pPr>
              <w:pStyle w:val="TableParagraph"/>
              <w:ind w:left="117" w:right="1030"/>
              <w:rPr>
                <w:rFonts w:ascii="Times New Roman" w:hAnsi="Times New Roman" w:cs="Times New Roman"/>
                <w:sz w:val="24"/>
                <w:szCs w:val="24"/>
                <w:lang w:val="ru-RU"/>
              </w:rPr>
            </w:pPr>
            <w:r w:rsidRPr="00E20F52">
              <w:rPr>
                <w:rFonts w:ascii="Times New Roman" w:hAnsi="Times New Roman" w:cs="Times New Roman"/>
                <w:sz w:val="24"/>
                <w:szCs w:val="24"/>
                <w:lang w:val="ru-RU"/>
              </w:rPr>
              <w:t>Памятники архитектуры</w:t>
            </w:r>
          </w:p>
          <w:p w:rsidR="001E0ED2" w:rsidRPr="00E20F52" w:rsidRDefault="001E0ED2" w:rsidP="003C16B7">
            <w:pPr>
              <w:pStyle w:val="TableParagraph"/>
              <w:ind w:left="117" w:right="248"/>
              <w:rPr>
                <w:rFonts w:ascii="Times New Roman" w:hAnsi="Times New Roman" w:cs="Times New Roman"/>
                <w:sz w:val="24"/>
                <w:szCs w:val="24"/>
                <w:lang w:val="ru-RU"/>
              </w:rPr>
            </w:pPr>
            <w:r w:rsidRPr="00E20F52">
              <w:rPr>
                <w:rFonts w:ascii="Times New Roman" w:hAnsi="Times New Roman" w:cs="Times New Roman"/>
                <w:sz w:val="24"/>
                <w:szCs w:val="24"/>
                <w:lang w:val="ru-RU"/>
              </w:rPr>
              <w:t>в культуре народов России</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123"/>
              <w:rPr>
                <w:rFonts w:ascii="Times New Roman" w:hAnsi="Times New Roman" w:cs="Times New Roman"/>
                <w:sz w:val="24"/>
                <w:szCs w:val="24"/>
                <w:lang w:val="ru-RU"/>
              </w:rPr>
            </w:pPr>
            <w:r w:rsidRPr="00E20F52">
              <w:rPr>
                <w:rFonts w:ascii="Times New Roman" w:hAnsi="Times New Roman" w:cs="Times New Roman"/>
                <w:sz w:val="24"/>
                <w:szCs w:val="24"/>
                <w:lang w:val="ru-RU"/>
              </w:rPr>
              <w:t>Памятники как часть культуры: исторические, художественные, архитектурные. Культура как память. Музеи. Храмы. Дворцы.</w:t>
            </w:r>
          </w:p>
          <w:p w:rsidR="001E0ED2" w:rsidRPr="00E20F52" w:rsidRDefault="001E0ED2" w:rsidP="003C16B7">
            <w:pPr>
              <w:pStyle w:val="TableParagraph"/>
              <w:ind w:left="117" w:right="332"/>
              <w:rPr>
                <w:rFonts w:ascii="Times New Roman" w:hAnsi="Times New Roman" w:cs="Times New Roman"/>
                <w:sz w:val="24"/>
                <w:szCs w:val="24"/>
                <w:lang w:val="ru-RU"/>
              </w:rPr>
            </w:pPr>
            <w:r w:rsidRPr="00E20F52">
              <w:rPr>
                <w:rFonts w:ascii="Times New Roman" w:hAnsi="Times New Roman" w:cs="Times New Roman"/>
                <w:sz w:val="24"/>
                <w:szCs w:val="24"/>
                <w:lang w:val="ru-RU"/>
              </w:rPr>
              <w:t>Исторические здания как свидетели истории. Архитектура и духовно- нравственные ценности народов России</w:t>
            </w:r>
          </w:p>
        </w:tc>
        <w:tc>
          <w:tcPr>
            <w:tcW w:w="4920" w:type="dxa"/>
          </w:tcPr>
          <w:p w:rsidR="001E0ED2" w:rsidRPr="00E20F52" w:rsidRDefault="001E0ED2" w:rsidP="003C16B7">
            <w:pPr>
              <w:pStyle w:val="TableParagraph"/>
              <w:ind w:right="153"/>
              <w:rPr>
                <w:rFonts w:ascii="Times New Roman" w:hAnsi="Times New Roman" w:cs="Times New Roman"/>
                <w:sz w:val="24"/>
                <w:szCs w:val="24"/>
                <w:lang w:val="ru-RU"/>
              </w:rPr>
            </w:pPr>
            <w:r w:rsidRPr="00E20F52">
              <w:rPr>
                <w:rFonts w:ascii="Times New Roman" w:hAnsi="Times New Roman" w:cs="Times New Roman"/>
                <w:sz w:val="24"/>
                <w:szCs w:val="24"/>
                <w:lang w:val="ru-RU"/>
              </w:rPr>
              <w:t>Устанавливать связь между историей памятника и историей края.</w:t>
            </w:r>
          </w:p>
          <w:p w:rsidR="001E0ED2" w:rsidRPr="00E20F52" w:rsidRDefault="001E0ED2" w:rsidP="003C16B7">
            <w:pPr>
              <w:pStyle w:val="TableParagraph"/>
              <w:ind w:right="190"/>
              <w:rPr>
                <w:rFonts w:ascii="Times New Roman" w:hAnsi="Times New Roman" w:cs="Times New Roman"/>
                <w:sz w:val="24"/>
                <w:szCs w:val="24"/>
                <w:lang w:val="ru-RU"/>
              </w:rPr>
            </w:pPr>
            <w:r w:rsidRPr="00E20F52">
              <w:rPr>
                <w:rFonts w:ascii="Times New Roman" w:hAnsi="Times New Roman" w:cs="Times New Roman"/>
                <w:sz w:val="24"/>
                <w:szCs w:val="24"/>
                <w:lang w:val="ru-RU"/>
              </w:rPr>
              <w:t>Характеризовать памятники истории и культуры.</w:t>
            </w:r>
          </w:p>
          <w:p w:rsidR="001E0ED2" w:rsidRPr="00E20F52" w:rsidRDefault="001E0ED2" w:rsidP="003C16B7">
            <w:pPr>
              <w:pStyle w:val="TableParagraph"/>
              <w:ind w:right="355"/>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нравственный и научный смысл краеведческой работы.</w:t>
            </w:r>
          </w:p>
          <w:p w:rsidR="001E0ED2" w:rsidRPr="00E20F52" w:rsidRDefault="001E0ED2" w:rsidP="003C16B7">
            <w:pPr>
              <w:pStyle w:val="TableParagraph"/>
              <w:tabs>
                <w:tab w:val="left" w:pos="4920"/>
              </w:tabs>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объяснения учителя, работать с научно-популярной литературой, просматривать и анализировать учебные фильмы</w:t>
            </w:r>
          </w:p>
        </w:tc>
      </w:tr>
      <w:tr w:rsidR="001E0ED2" w:rsidRPr="006B1A3D" w:rsidTr="00E20F52">
        <w:trPr>
          <w:trHeight w:val="2076"/>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4.8</w:t>
            </w:r>
          </w:p>
        </w:tc>
        <w:tc>
          <w:tcPr>
            <w:tcW w:w="2694" w:type="dxa"/>
            <w:gridSpan w:val="2"/>
          </w:tcPr>
          <w:p w:rsidR="001E0ED2" w:rsidRPr="00E20F52" w:rsidRDefault="001E0ED2" w:rsidP="003C16B7">
            <w:pPr>
              <w:pStyle w:val="TableParagraph"/>
              <w:ind w:left="117"/>
              <w:rPr>
                <w:rFonts w:ascii="Times New Roman" w:hAnsi="Times New Roman" w:cs="Times New Roman"/>
                <w:sz w:val="24"/>
                <w:szCs w:val="24"/>
              </w:rPr>
            </w:pPr>
            <w:r w:rsidRPr="00E20F52">
              <w:rPr>
                <w:rFonts w:ascii="Times New Roman" w:hAnsi="Times New Roman" w:cs="Times New Roman"/>
                <w:sz w:val="24"/>
                <w:szCs w:val="24"/>
              </w:rPr>
              <w:t>Музыкальная</w:t>
            </w:r>
          </w:p>
          <w:p w:rsidR="001E0ED2" w:rsidRPr="00E20F52" w:rsidRDefault="001E0ED2" w:rsidP="003C16B7">
            <w:pPr>
              <w:pStyle w:val="TableParagraph"/>
              <w:ind w:left="117" w:right="447"/>
              <w:rPr>
                <w:rFonts w:ascii="Times New Roman" w:hAnsi="Times New Roman" w:cs="Times New Roman"/>
                <w:sz w:val="24"/>
                <w:szCs w:val="24"/>
              </w:rPr>
            </w:pPr>
            <w:r w:rsidRPr="00E20F52">
              <w:rPr>
                <w:rFonts w:ascii="Times New Roman" w:hAnsi="Times New Roman" w:cs="Times New Roman"/>
                <w:sz w:val="24"/>
                <w:szCs w:val="24"/>
              </w:rPr>
              <w:t>культура народов России</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352"/>
              <w:rPr>
                <w:rFonts w:ascii="Times New Roman" w:hAnsi="Times New Roman" w:cs="Times New Roman"/>
                <w:sz w:val="24"/>
                <w:szCs w:val="24"/>
              </w:rPr>
            </w:pPr>
            <w:r w:rsidRPr="00E20F52">
              <w:rPr>
                <w:rFonts w:ascii="Times New Roman" w:hAnsi="Times New Roman" w:cs="Times New Roman"/>
                <w:sz w:val="24"/>
                <w:szCs w:val="24"/>
                <w:lang w:val="ru-RU"/>
              </w:rPr>
              <w:t xml:space="preserve">Музыка. Музыкальные произведения. Музыка как форма выражения эмоциональных связей между людьми. Народные инструменты. </w:t>
            </w:r>
            <w:r w:rsidRPr="00E20F52">
              <w:rPr>
                <w:rFonts w:ascii="Times New Roman" w:hAnsi="Times New Roman" w:cs="Times New Roman"/>
                <w:sz w:val="24"/>
                <w:szCs w:val="24"/>
              </w:rPr>
              <w:t>История народа в его музыке и инструментах</w:t>
            </w:r>
          </w:p>
        </w:tc>
        <w:tc>
          <w:tcPr>
            <w:tcW w:w="4920" w:type="dxa"/>
          </w:tcPr>
          <w:p w:rsidR="001E0ED2" w:rsidRPr="00E20F52" w:rsidRDefault="001E0ED2" w:rsidP="003C16B7">
            <w:pPr>
              <w:pStyle w:val="TableParagraph"/>
              <w:ind w:right="424"/>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особенности музыки как вида искусства.</w:t>
            </w:r>
          </w:p>
          <w:p w:rsidR="001E0ED2" w:rsidRPr="00E20F52" w:rsidRDefault="001E0ED2" w:rsidP="003C16B7">
            <w:pPr>
              <w:pStyle w:val="TableParagraph"/>
              <w:ind w:right="538"/>
              <w:rPr>
                <w:rFonts w:ascii="Times New Roman" w:hAnsi="Times New Roman" w:cs="Times New Roman"/>
                <w:sz w:val="24"/>
                <w:szCs w:val="24"/>
                <w:lang w:val="ru-RU"/>
              </w:rPr>
            </w:pPr>
            <w:r w:rsidRPr="00E20F52">
              <w:rPr>
                <w:rFonts w:ascii="Times New Roman" w:hAnsi="Times New Roman" w:cs="Times New Roman"/>
                <w:sz w:val="24"/>
                <w:szCs w:val="24"/>
                <w:lang w:val="ru-RU"/>
              </w:rPr>
              <w:t>Знать и называть основные темы музыкального творчества народов России, понимать, как история народа отражается в его музыке. Слушать объяснения учителя, работать с научно-популярной литературой, просматривать и анализировать учебные фильмы</w:t>
            </w:r>
          </w:p>
        </w:tc>
      </w:tr>
      <w:tr w:rsidR="001E0ED2" w:rsidRPr="006B1A3D" w:rsidTr="00E20F52">
        <w:trPr>
          <w:trHeight w:val="1591"/>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4.9</w:t>
            </w:r>
          </w:p>
        </w:tc>
        <w:tc>
          <w:tcPr>
            <w:tcW w:w="2694" w:type="dxa"/>
            <w:gridSpan w:val="2"/>
          </w:tcPr>
          <w:p w:rsidR="001E0ED2" w:rsidRPr="00E20F52" w:rsidRDefault="001E0ED2" w:rsidP="003C16B7">
            <w:pPr>
              <w:pStyle w:val="TableParagraph"/>
              <w:ind w:left="117" w:right="328"/>
              <w:rPr>
                <w:rFonts w:ascii="Times New Roman" w:hAnsi="Times New Roman" w:cs="Times New Roman"/>
                <w:sz w:val="24"/>
                <w:szCs w:val="24"/>
              </w:rPr>
            </w:pPr>
            <w:r w:rsidRPr="00E20F52">
              <w:rPr>
                <w:rFonts w:ascii="Times New Roman" w:hAnsi="Times New Roman" w:cs="Times New Roman"/>
                <w:sz w:val="24"/>
                <w:szCs w:val="24"/>
              </w:rPr>
              <w:t>Изобразительное искусство народов России</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Художественная реальность.</w:t>
            </w:r>
          </w:p>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Скульптура: от религиозных</w:t>
            </w:r>
          </w:p>
          <w:p w:rsidR="001E0ED2" w:rsidRPr="00E20F52" w:rsidRDefault="001E0ED2" w:rsidP="003C16B7">
            <w:pPr>
              <w:pStyle w:val="TableParagraph"/>
              <w:ind w:left="117" w:right="259"/>
              <w:rPr>
                <w:rFonts w:ascii="Times New Roman" w:hAnsi="Times New Roman" w:cs="Times New Roman"/>
                <w:sz w:val="24"/>
                <w:szCs w:val="24"/>
              </w:rPr>
            </w:pPr>
            <w:r w:rsidRPr="00E20F52">
              <w:rPr>
                <w:rFonts w:ascii="Times New Roman" w:hAnsi="Times New Roman" w:cs="Times New Roman"/>
                <w:sz w:val="24"/>
                <w:szCs w:val="24"/>
                <w:lang w:val="ru-RU"/>
              </w:rPr>
              <w:t xml:space="preserve">сюжетов к современному искусству. Храмовые росписи и фольклорные орнаменты. </w:t>
            </w:r>
            <w:r w:rsidRPr="00E20F52">
              <w:rPr>
                <w:rFonts w:ascii="Times New Roman" w:hAnsi="Times New Roman" w:cs="Times New Roman"/>
                <w:sz w:val="24"/>
                <w:szCs w:val="24"/>
              </w:rPr>
              <w:t>Живопись, графика.</w:t>
            </w:r>
          </w:p>
          <w:p w:rsidR="001E0ED2" w:rsidRPr="00E20F52" w:rsidRDefault="001E0ED2" w:rsidP="003C16B7">
            <w:pPr>
              <w:pStyle w:val="TableParagraph"/>
              <w:ind w:left="117"/>
              <w:rPr>
                <w:rFonts w:ascii="Times New Roman" w:hAnsi="Times New Roman" w:cs="Times New Roman"/>
                <w:sz w:val="24"/>
                <w:szCs w:val="24"/>
              </w:rPr>
            </w:pPr>
            <w:r w:rsidRPr="00E20F52">
              <w:rPr>
                <w:rFonts w:ascii="Times New Roman" w:hAnsi="Times New Roman" w:cs="Times New Roman"/>
                <w:sz w:val="24"/>
                <w:szCs w:val="24"/>
              </w:rPr>
              <w:t>Выдающиеся художники разных</w:t>
            </w:r>
          </w:p>
          <w:p w:rsidR="001E0ED2" w:rsidRPr="00E20F52" w:rsidRDefault="001E0ED2" w:rsidP="003C16B7">
            <w:pPr>
              <w:pStyle w:val="TableParagraph"/>
              <w:ind w:left="117"/>
              <w:rPr>
                <w:rFonts w:ascii="Times New Roman" w:hAnsi="Times New Roman" w:cs="Times New Roman"/>
                <w:sz w:val="24"/>
                <w:szCs w:val="24"/>
              </w:rPr>
            </w:pPr>
            <w:r w:rsidRPr="00E20F52">
              <w:rPr>
                <w:rFonts w:ascii="Times New Roman" w:hAnsi="Times New Roman" w:cs="Times New Roman"/>
                <w:sz w:val="24"/>
                <w:szCs w:val="24"/>
              </w:rPr>
              <w:t>народов России</w:t>
            </w:r>
          </w:p>
        </w:tc>
        <w:tc>
          <w:tcPr>
            <w:tcW w:w="4920" w:type="dxa"/>
          </w:tcPr>
          <w:p w:rsidR="001E0ED2" w:rsidRPr="00E20F52" w:rsidRDefault="001E0ED2" w:rsidP="003C16B7">
            <w:pPr>
              <w:pStyle w:val="TableParagraph"/>
              <w:ind w:right="174"/>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особенности изобразительного искусства как вида художественного творчества.</w:t>
            </w:r>
          </w:p>
          <w:p w:rsidR="001E0ED2" w:rsidRPr="00E20F52" w:rsidRDefault="001E0ED2" w:rsidP="003C16B7">
            <w:pPr>
              <w:pStyle w:val="TableParagraph"/>
              <w:ind w:right="303"/>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обосновывать важность искусства как формы трансляции культурных ценностей.</w:t>
            </w:r>
          </w:p>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Знать и называть основные темы искусства народов России.</w:t>
            </w:r>
          </w:p>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объяснения учителя, работать с научно-популярной литературой, просматривать и анализировать учебные фильмы</w:t>
            </w:r>
          </w:p>
        </w:tc>
      </w:tr>
      <w:tr w:rsidR="001E0ED2" w:rsidRPr="006B1A3D" w:rsidTr="00E20F52">
        <w:trPr>
          <w:trHeight w:val="2122"/>
        </w:trPr>
        <w:tc>
          <w:tcPr>
            <w:tcW w:w="843" w:type="dxa"/>
          </w:tcPr>
          <w:p w:rsidR="001E0ED2" w:rsidRPr="00E20F52" w:rsidRDefault="001E0ED2" w:rsidP="003C16B7">
            <w:pPr>
              <w:pStyle w:val="TableParagraph"/>
              <w:ind w:left="163" w:right="140"/>
              <w:jc w:val="center"/>
              <w:rPr>
                <w:rFonts w:ascii="Times New Roman" w:hAnsi="Times New Roman" w:cs="Times New Roman"/>
                <w:sz w:val="24"/>
                <w:szCs w:val="24"/>
              </w:rPr>
            </w:pPr>
            <w:r w:rsidRPr="00E20F52">
              <w:rPr>
                <w:rFonts w:ascii="Times New Roman" w:hAnsi="Times New Roman" w:cs="Times New Roman"/>
                <w:sz w:val="24"/>
                <w:szCs w:val="24"/>
              </w:rPr>
              <w:t>4.10</w:t>
            </w:r>
          </w:p>
        </w:tc>
        <w:tc>
          <w:tcPr>
            <w:tcW w:w="2694" w:type="dxa"/>
            <w:gridSpan w:val="2"/>
          </w:tcPr>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Фольклор</w:t>
            </w:r>
          </w:p>
          <w:p w:rsidR="001E0ED2" w:rsidRPr="00E20F52" w:rsidRDefault="001E0ED2" w:rsidP="003C16B7">
            <w:pPr>
              <w:pStyle w:val="TableParagraph"/>
              <w:ind w:left="117" w:right="677"/>
              <w:rPr>
                <w:rFonts w:ascii="Times New Roman" w:hAnsi="Times New Roman" w:cs="Times New Roman"/>
                <w:sz w:val="24"/>
                <w:szCs w:val="24"/>
                <w:lang w:val="ru-RU"/>
              </w:rPr>
            </w:pPr>
            <w:r w:rsidRPr="00E20F52">
              <w:rPr>
                <w:rFonts w:ascii="Times New Roman" w:hAnsi="Times New Roman" w:cs="Times New Roman"/>
                <w:sz w:val="24"/>
                <w:szCs w:val="24"/>
                <w:lang w:val="ru-RU"/>
              </w:rPr>
              <w:t>и литература народов России</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Пословицы и поговорки. Эпос</w:t>
            </w:r>
          </w:p>
          <w:p w:rsidR="001E0ED2" w:rsidRPr="00E20F52" w:rsidRDefault="001E0ED2" w:rsidP="003C16B7">
            <w:pPr>
              <w:pStyle w:val="TableParagraph"/>
              <w:ind w:left="117" w:right="520"/>
              <w:rPr>
                <w:rFonts w:ascii="Times New Roman" w:hAnsi="Times New Roman" w:cs="Times New Roman"/>
                <w:sz w:val="24"/>
                <w:szCs w:val="24"/>
                <w:lang w:val="ru-RU"/>
              </w:rPr>
            </w:pPr>
            <w:r w:rsidRPr="00E20F52">
              <w:rPr>
                <w:rFonts w:ascii="Times New Roman" w:hAnsi="Times New Roman" w:cs="Times New Roman"/>
                <w:sz w:val="24"/>
                <w:szCs w:val="24"/>
                <w:lang w:val="ru-RU"/>
              </w:rPr>
              <w:t>и сказка. Фольклор как отражение истории народа и его ценностей, морали и нравственности.</w:t>
            </w:r>
          </w:p>
          <w:p w:rsidR="001E0ED2" w:rsidRPr="00E20F52" w:rsidRDefault="001E0ED2" w:rsidP="003C16B7">
            <w:pPr>
              <w:pStyle w:val="TableParagraph"/>
              <w:ind w:left="117" w:right="199"/>
              <w:rPr>
                <w:rFonts w:ascii="Times New Roman" w:hAnsi="Times New Roman" w:cs="Times New Roman"/>
                <w:sz w:val="24"/>
                <w:szCs w:val="24"/>
                <w:lang w:val="ru-RU"/>
              </w:rPr>
            </w:pPr>
            <w:r w:rsidRPr="00E20F52">
              <w:rPr>
                <w:rFonts w:ascii="Times New Roman" w:hAnsi="Times New Roman" w:cs="Times New Roman"/>
                <w:sz w:val="24"/>
                <w:szCs w:val="24"/>
                <w:lang w:val="ru-RU"/>
              </w:rPr>
              <w:t>Национальная литература. Богатство культуры народа в его литературе</w:t>
            </w:r>
          </w:p>
        </w:tc>
        <w:tc>
          <w:tcPr>
            <w:tcW w:w="4920" w:type="dxa"/>
          </w:tcPr>
          <w:p w:rsidR="001E0ED2" w:rsidRPr="00E20F52" w:rsidRDefault="001E0ED2" w:rsidP="003C16B7">
            <w:pPr>
              <w:pStyle w:val="TableParagraph"/>
              <w:ind w:right="450"/>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что такое национальная литература.</w:t>
            </w:r>
          </w:p>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Объяснять и показывать</w:t>
            </w:r>
          </w:p>
          <w:p w:rsidR="001E0ED2" w:rsidRPr="00E20F52" w:rsidRDefault="001E0ED2" w:rsidP="003C16B7">
            <w:pPr>
              <w:pStyle w:val="TableParagraph"/>
              <w:ind w:right="486"/>
              <w:rPr>
                <w:rFonts w:ascii="Times New Roman" w:hAnsi="Times New Roman" w:cs="Times New Roman"/>
                <w:sz w:val="24"/>
                <w:szCs w:val="24"/>
                <w:lang w:val="ru-RU"/>
              </w:rPr>
            </w:pPr>
            <w:r w:rsidRPr="00E20F52">
              <w:rPr>
                <w:rFonts w:ascii="Times New Roman" w:hAnsi="Times New Roman" w:cs="Times New Roman"/>
                <w:sz w:val="24"/>
                <w:szCs w:val="24"/>
                <w:lang w:val="ru-RU"/>
              </w:rPr>
              <w:t>на примерах, как произведения фольклора отражают историю народа, его духовно-нравственные ценности.</w:t>
            </w:r>
          </w:p>
          <w:p w:rsidR="001E0ED2" w:rsidRPr="00E20F52" w:rsidRDefault="001E0ED2" w:rsidP="003C16B7">
            <w:pPr>
              <w:pStyle w:val="TableParagraph"/>
              <w:ind w:right="486"/>
              <w:rPr>
                <w:rFonts w:ascii="Times New Roman" w:hAnsi="Times New Roman" w:cs="Times New Roman"/>
                <w:sz w:val="24"/>
                <w:szCs w:val="24"/>
                <w:lang w:val="ru-RU"/>
              </w:rPr>
            </w:pPr>
            <w:r w:rsidRPr="00E20F52">
              <w:rPr>
                <w:rFonts w:ascii="Times New Roman" w:hAnsi="Times New Roman" w:cs="Times New Roman"/>
                <w:sz w:val="24"/>
                <w:szCs w:val="24"/>
                <w:lang w:val="ru-RU"/>
              </w:rPr>
              <w:t>Отбирать и сравнивать материал из нескольких источников, решать текстовые задачи, слушать</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и анализировать выступления одноклассников</w:t>
            </w:r>
          </w:p>
        </w:tc>
      </w:tr>
      <w:tr w:rsidR="001E0ED2" w:rsidRPr="006B1A3D" w:rsidTr="00E20F52">
        <w:trPr>
          <w:trHeight w:val="1222"/>
        </w:trPr>
        <w:tc>
          <w:tcPr>
            <w:tcW w:w="843" w:type="dxa"/>
          </w:tcPr>
          <w:p w:rsidR="001E0ED2" w:rsidRPr="00E20F52" w:rsidRDefault="001E0ED2" w:rsidP="003C16B7">
            <w:pPr>
              <w:pStyle w:val="TableParagraph"/>
              <w:ind w:left="163" w:right="140"/>
              <w:jc w:val="center"/>
              <w:rPr>
                <w:rFonts w:ascii="Times New Roman" w:hAnsi="Times New Roman" w:cs="Times New Roman"/>
                <w:sz w:val="24"/>
                <w:szCs w:val="24"/>
              </w:rPr>
            </w:pPr>
            <w:r w:rsidRPr="00E20F52">
              <w:rPr>
                <w:rFonts w:ascii="Times New Roman" w:hAnsi="Times New Roman" w:cs="Times New Roman"/>
                <w:sz w:val="24"/>
                <w:szCs w:val="24"/>
              </w:rPr>
              <w:t>4.11</w:t>
            </w:r>
          </w:p>
        </w:tc>
        <w:tc>
          <w:tcPr>
            <w:tcW w:w="2694" w:type="dxa"/>
            <w:gridSpan w:val="2"/>
          </w:tcPr>
          <w:p w:rsidR="001E0ED2" w:rsidRPr="00E20F52" w:rsidRDefault="001E0ED2" w:rsidP="003C16B7">
            <w:pPr>
              <w:pStyle w:val="TableParagraph"/>
              <w:ind w:left="117" w:right="300"/>
              <w:rPr>
                <w:rFonts w:ascii="Times New Roman" w:hAnsi="Times New Roman" w:cs="Times New Roman"/>
                <w:i/>
                <w:sz w:val="24"/>
                <w:szCs w:val="24"/>
                <w:lang w:val="ru-RU"/>
              </w:rPr>
            </w:pPr>
            <w:r w:rsidRPr="00E20F52">
              <w:rPr>
                <w:rFonts w:ascii="Times New Roman" w:hAnsi="Times New Roman" w:cs="Times New Roman"/>
                <w:sz w:val="24"/>
                <w:szCs w:val="24"/>
                <w:lang w:val="ru-RU"/>
              </w:rPr>
              <w:t xml:space="preserve">Бытовые традиции народов России: пища, одежда, дом </w:t>
            </w:r>
            <w:r w:rsidRPr="00E20F52">
              <w:rPr>
                <w:rFonts w:ascii="Times New Roman" w:hAnsi="Times New Roman" w:cs="Times New Roman"/>
                <w:i/>
                <w:sz w:val="24"/>
                <w:szCs w:val="24"/>
                <w:lang w:val="ru-RU"/>
              </w:rPr>
              <w:t>(практическое занятие)</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343"/>
              <w:rPr>
                <w:rFonts w:ascii="Times New Roman" w:hAnsi="Times New Roman" w:cs="Times New Roman"/>
                <w:sz w:val="24"/>
                <w:szCs w:val="24"/>
                <w:lang w:val="ru-RU"/>
              </w:rPr>
            </w:pPr>
            <w:r w:rsidRPr="00E20F52">
              <w:rPr>
                <w:rFonts w:ascii="Times New Roman" w:hAnsi="Times New Roman" w:cs="Times New Roman"/>
                <w:sz w:val="24"/>
                <w:szCs w:val="24"/>
                <w:lang w:val="ru-RU"/>
              </w:rPr>
              <w:t>Рассказ о бытовых традициях своей семьи, народа, региона. Доклад</w:t>
            </w:r>
          </w:p>
          <w:p w:rsidR="001E0ED2" w:rsidRPr="00E20F52" w:rsidRDefault="001E0ED2" w:rsidP="003C16B7">
            <w:pPr>
              <w:pStyle w:val="TableParagraph"/>
              <w:ind w:left="117" w:right="559"/>
              <w:rPr>
                <w:rFonts w:ascii="Times New Roman" w:hAnsi="Times New Roman" w:cs="Times New Roman"/>
                <w:sz w:val="24"/>
                <w:szCs w:val="24"/>
                <w:lang w:val="ru-RU"/>
              </w:rPr>
            </w:pPr>
            <w:r w:rsidRPr="00E20F52">
              <w:rPr>
                <w:rFonts w:ascii="Times New Roman" w:hAnsi="Times New Roman" w:cs="Times New Roman"/>
                <w:sz w:val="24"/>
                <w:szCs w:val="24"/>
                <w:lang w:val="ru-RU"/>
              </w:rPr>
              <w:t>с использованием разнообразного зрительного ряда и других источников</w:t>
            </w:r>
          </w:p>
        </w:tc>
        <w:tc>
          <w:tcPr>
            <w:tcW w:w="4920" w:type="dxa"/>
          </w:tcPr>
          <w:p w:rsidR="001E0ED2" w:rsidRPr="00E20F52" w:rsidRDefault="001E0ED2" w:rsidP="003C16B7">
            <w:pPr>
              <w:pStyle w:val="TableParagraph"/>
              <w:ind w:right="123"/>
              <w:rPr>
                <w:rFonts w:ascii="Times New Roman" w:hAnsi="Times New Roman" w:cs="Times New Roman"/>
                <w:sz w:val="24"/>
                <w:szCs w:val="24"/>
                <w:lang w:val="ru-RU"/>
              </w:rPr>
            </w:pPr>
            <w:r w:rsidRPr="00E20F52">
              <w:rPr>
                <w:rFonts w:ascii="Times New Roman" w:hAnsi="Times New Roman" w:cs="Times New Roman"/>
                <w:sz w:val="24"/>
                <w:szCs w:val="24"/>
                <w:lang w:val="ru-RU"/>
              </w:rPr>
              <w:t>Отбирать и сравнивать учебный материал по нескольким источникам, решать текстовые задачи, слушать и анализировать выступления одноклассников, работать с научно-популярной литературой</w:t>
            </w:r>
          </w:p>
        </w:tc>
      </w:tr>
      <w:tr w:rsidR="001E0ED2" w:rsidRPr="006B1A3D" w:rsidTr="00E20F52">
        <w:trPr>
          <w:trHeight w:val="912"/>
        </w:trPr>
        <w:tc>
          <w:tcPr>
            <w:tcW w:w="843" w:type="dxa"/>
          </w:tcPr>
          <w:p w:rsidR="001E0ED2" w:rsidRPr="00E20F52" w:rsidRDefault="001E0ED2" w:rsidP="003C16B7">
            <w:pPr>
              <w:pStyle w:val="TableParagraph"/>
              <w:ind w:left="163" w:right="140"/>
              <w:jc w:val="center"/>
              <w:rPr>
                <w:rFonts w:ascii="Times New Roman" w:hAnsi="Times New Roman" w:cs="Times New Roman"/>
                <w:sz w:val="24"/>
                <w:szCs w:val="24"/>
              </w:rPr>
            </w:pPr>
            <w:r w:rsidRPr="00E20F52">
              <w:rPr>
                <w:rFonts w:ascii="Times New Roman" w:hAnsi="Times New Roman" w:cs="Times New Roman"/>
                <w:sz w:val="24"/>
                <w:szCs w:val="24"/>
              </w:rPr>
              <w:t>4.12</w:t>
            </w:r>
          </w:p>
        </w:tc>
        <w:tc>
          <w:tcPr>
            <w:tcW w:w="2694" w:type="dxa"/>
            <w:gridSpan w:val="2"/>
          </w:tcPr>
          <w:p w:rsidR="001E0ED2" w:rsidRPr="00E20F52" w:rsidRDefault="001E0ED2" w:rsidP="003C16B7">
            <w:pPr>
              <w:pStyle w:val="TableParagraph"/>
              <w:ind w:left="117" w:right="446"/>
              <w:rPr>
                <w:rFonts w:ascii="Times New Roman" w:hAnsi="Times New Roman" w:cs="Times New Roman"/>
                <w:i/>
                <w:sz w:val="24"/>
                <w:szCs w:val="24"/>
                <w:lang w:val="ru-RU"/>
              </w:rPr>
            </w:pPr>
            <w:r w:rsidRPr="00E20F52">
              <w:rPr>
                <w:rFonts w:ascii="Times New Roman" w:hAnsi="Times New Roman" w:cs="Times New Roman"/>
                <w:sz w:val="24"/>
                <w:szCs w:val="24"/>
                <w:lang w:val="ru-RU"/>
              </w:rPr>
              <w:t xml:space="preserve">Культурная карта России </w:t>
            </w:r>
            <w:r w:rsidRPr="00E20F52">
              <w:rPr>
                <w:rFonts w:ascii="Times New Roman" w:hAnsi="Times New Roman" w:cs="Times New Roman"/>
                <w:i/>
                <w:sz w:val="24"/>
                <w:szCs w:val="24"/>
                <w:lang w:val="ru-RU"/>
              </w:rPr>
              <w:t>(практическое</w:t>
            </w:r>
            <w:r w:rsidR="00E20F52">
              <w:rPr>
                <w:rFonts w:ascii="Times New Roman" w:hAnsi="Times New Roman" w:cs="Times New Roman"/>
                <w:i/>
                <w:sz w:val="24"/>
                <w:szCs w:val="24"/>
                <w:lang w:val="ru-RU"/>
              </w:rPr>
              <w:t xml:space="preserve"> </w:t>
            </w:r>
            <w:r w:rsidRPr="00E20F52">
              <w:rPr>
                <w:rFonts w:ascii="Times New Roman" w:hAnsi="Times New Roman" w:cs="Times New Roman"/>
                <w:i/>
                <w:sz w:val="24"/>
                <w:szCs w:val="24"/>
                <w:lang w:val="ru-RU"/>
              </w:rPr>
              <w:t>занятие)</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470"/>
              <w:rPr>
                <w:rFonts w:ascii="Times New Roman" w:hAnsi="Times New Roman" w:cs="Times New Roman"/>
                <w:sz w:val="24"/>
                <w:szCs w:val="24"/>
                <w:lang w:val="ru-RU"/>
              </w:rPr>
            </w:pPr>
            <w:r w:rsidRPr="00E20F52">
              <w:rPr>
                <w:rFonts w:ascii="Times New Roman" w:hAnsi="Times New Roman" w:cs="Times New Roman"/>
                <w:sz w:val="24"/>
                <w:szCs w:val="24"/>
                <w:lang w:val="ru-RU"/>
              </w:rPr>
              <w:t>География культур России. Россия как культурная карта. Описание регионов в соответствии с их особенностями</w:t>
            </w:r>
          </w:p>
        </w:tc>
        <w:tc>
          <w:tcPr>
            <w:tcW w:w="4920" w:type="dxa"/>
          </w:tcPr>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Отбирать и сравнивать несколько источников, решать текстовые задачи, слушать и анализировать выступления одноклассников, работать с научно-популярной литературой</w:t>
            </w:r>
          </w:p>
        </w:tc>
      </w:tr>
      <w:tr w:rsidR="001E0ED2" w:rsidRPr="006B1A3D" w:rsidTr="00E20F52">
        <w:trPr>
          <w:trHeight w:val="1896"/>
        </w:trPr>
        <w:tc>
          <w:tcPr>
            <w:tcW w:w="843" w:type="dxa"/>
          </w:tcPr>
          <w:p w:rsidR="001E0ED2" w:rsidRPr="00E20F52" w:rsidRDefault="001E0ED2" w:rsidP="003C16B7">
            <w:pPr>
              <w:pStyle w:val="TableParagraph"/>
              <w:ind w:left="182"/>
              <w:rPr>
                <w:rFonts w:ascii="Times New Roman" w:hAnsi="Times New Roman" w:cs="Times New Roman"/>
                <w:sz w:val="24"/>
                <w:szCs w:val="24"/>
              </w:rPr>
            </w:pPr>
            <w:r w:rsidRPr="00E20F52">
              <w:rPr>
                <w:rFonts w:ascii="Times New Roman" w:hAnsi="Times New Roman" w:cs="Times New Roman"/>
                <w:sz w:val="24"/>
                <w:szCs w:val="24"/>
              </w:rPr>
              <w:t>4.13</w:t>
            </w:r>
          </w:p>
        </w:tc>
        <w:tc>
          <w:tcPr>
            <w:tcW w:w="2694" w:type="dxa"/>
            <w:gridSpan w:val="2"/>
          </w:tcPr>
          <w:p w:rsidR="001E0ED2" w:rsidRPr="00E20F52" w:rsidRDefault="001E0ED2" w:rsidP="003C16B7">
            <w:pPr>
              <w:pStyle w:val="TableParagraph"/>
              <w:ind w:left="117" w:right="297"/>
              <w:rPr>
                <w:rFonts w:ascii="Times New Roman" w:hAnsi="Times New Roman" w:cs="Times New Roman"/>
                <w:sz w:val="24"/>
                <w:szCs w:val="24"/>
                <w:lang w:val="ru-RU"/>
              </w:rPr>
            </w:pPr>
            <w:r w:rsidRPr="00E20F52">
              <w:rPr>
                <w:rFonts w:ascii="Times New Roman" w:hAnsi="Times New Roman" w:cs="Times New Roman"/>
                <w:sz w:val="24"/>
                <w:szCs w:val="24"/>
                <w:lang w:val="ru-RU"/>
              </w:rPr>
              <w:t>Единство страны – залог будущего России</w:t>
            </w:r>
          </w:p>
        </w:tc>
        <w:tc>
          <w:tcPr>
            <w:tcW w:w="1700" w:type="dxa"/>
          </w:tcPr>
          <w:p w:rsidR="001E0ED2" w:rsidRPr="00E20F52" w:rsidRDefault="001E0ED2" w:rsidP="003C16B7">
            <w:pPr>
              <w:pStyle w:val="TableParagraph"/>
              <w:ind w:left="0" w:right="760"/>
              <w:jc w:val="right"/>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Россия – единая страна. Русский мир.</w:t>
            </w:r>
          </w:p>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Общая история, сходство</w:t>
            </w:r>
          </w:p>
          <w:p w:rsidR="001E0ED2" w:rsidRPr="00E20F52" w:rsidRDefault="001E0ED2" w:rsidP="003C16B7">
            <w:pPr>
              <w:pStyle w:val="TableParagraph"/>
              <w:ind w:left="117" w:right="711"/>
              <w:rPr>
                <w:rFonts w:ascii="Times New Roman" w:hAnsi="Times New Roman" w:cs="Times New Roman"/>
                <w:sz w:val="24"/>
                <w:szCs w:val="24"/>
                <w:lang w:val="ru-RU"/>
              </w:rPr>
            </w:pPr>
            <w:r w:rsidRPr="00E20F52">
              <w:rPr>
                <w:rFonts w:ascii="Times New Roman" w:hAnsi="Times New Roman" w:cs="Times New Roman"/>
                <w:sz w:val="24"/>
                <w:szCs w:val="24"/>
                <w:lang w:val="ru-RU"/>
              </w:rPr>
              <w:t>культурных традиций, единые духовно-нравственные ценности народов России</w:t>
            </w:r>
          </w:p>
        </w:tc>
        <w:tc>
          <w:tcPr>
            <w:tcW w:w="4920" w:type="dxa"/>
          </w:tcPr>
          <w:p w:rsidR="001E0ED2" w:rsidRPr="00E20F52" w:rsidRDefault="001E0ED2" w:rsidP="003C16B7">
            <w:pPr>
              <w:pStyle w:val="TableParagraph"/>
              <w:ind w:right="388"/>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значение общих элементов и черт в культуре разных народов России</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для обоснования её культурного, экономического единства.</w:t>
            </w:r>
          </w:p>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объяснения учителя, систематизировать учебный</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материал</w:t>
            </w:r>
          </w:p>
        </w:tc>
      </w:tr>
      <w:tr w:rsidR="001E0ED2" w:rsidRPr="006B1A3D" w:rsidTr="00E20F52">
        <w:trPr>
          <w:trHeight w:val="415"/>
        </w:trPr>
        <w:tc>
          <w:tcPr>
            <w:tcW w:w="3537" w:type="dxa"/>
            <w:gridSpan w:val="3"/>
          </w:tcPr>
          <w:p w:rsidR="001E0ED2" w:rsidRPr="006B1A3D" w:rsidRDefault="001E0ED2" w:rsidP="003C16B7">
            <w:pPr>
              <w:pStyle w:val="TableParagraph"/>
              <w:ind w:left="110"/>
              <w:rPr>
                <w:rFonts w:ascii="Times New Roman" w:hAnsi="Times New Roman" w:cs="Times New Roman"/>
                <w:sz w:val="24"/>
                <w:szCs w:val="24"/>
              </w:rPr>
            </w:pPr>
            <w:r w:rsidRPr="006B1A3D">
              <w:rPr>
                <w:rFonts w:ascii="Times New Roman" w:hAnsi="Times New Roman" w:cs="Times New Roman"/>
                <w:sz w:val="24"/>
                <w:szCs w:val="24"/>
              </w:rPr>
              <w:t>Итого</w:t>
            </w:r>
            <w:r w:rsidRPr="006B1A3D">
              <w:rPr>
                <w:rFonts w:ascii="Times New Roman" w:hAnsi="Times New Roman" w:cs="Times New Roman"/>
                <w:spacing w:val="-4"/>
                <w:sz w:val="24"/>
                <w:szCs w:val="24"/>
              </w:rPr>
              <w:t xml:space="preserve"> </w:t>
            </w:r>
            <w:r w:rsidRPr="006B1A3D">
              <w:rPr>
                <w:rFonts w:ascii="Times New Roman" w:hAnsi="Times New Roman" w:cs="Times New Roman"/>
                <w:sz w:val="24"/>
                <w:szCs w:val="24"/>
              </w:rPr>
              <w:t>по</w:t>
            </w:r>
            <w:r w:rsidRPr="006B1A3D">
              <w:rPr>
                <w:rFonts w:ascii="Times New Roman" w:hAnsi="Times New Roman" w:cs="Times New Roman"/>
                <w:spacing w:val="-4"/>
                <w:sz w:val="24"/>
                <w:szCs w:val="24"/>
              </w:rPr>
              <w:t xml:space="preserve"> </w:t>
            </w:r>
            <w:r w:rsidRPr="006B1A3D">
              <w:rPr>
                <w:rFonts w:ascii="Times New Roman" w:hAnsi="Times New Roman" w:cs="Times New Roman"/>
                <w:sz w:val="24"/>
                <w:szCs w:val="24"/>
              </w:rPr>
              <w:t>тематическому</w:t>
            </w:r>
          </w:p>
          <w:p w:rsidR="001E0ED2" w:rsidRPr="006B1A3D" w:rsidRDefault="001E0ED2" w:rsidP="003C16B7">
            <w:pPr>
              <w:pStyle w:val="TableParagraph"/>
              <w:ind w:left="110"/>
              <w:rPr>
                <w:rFonts w:ascii="Times New Roman" w:hAnsi="Times New Roman" w:cs="Times New Roman"/>
                <w:sz w:val="24"/>
                <w:szCs w:val="24"/>
              </w:rPr>
            </w:pPr>
            <w:r w:rsidRPr="006B1A3D">
              <w:rPr>
                <w:rFonts w:ascii="Times New Roman" w:hAnsi="Times New Roman" w:cs="Times New Roman"/>
                <w:sz w:val="24"/>
                <w:szCs w:val="24"/>
              </w:rPr>
              <w:t>блоку</w:t>
            </w:r>
          </w:p>
        </w:tc>
        <w:tc>
          <w:tcPr>
            <w:tcW w:w="1700" w:type="dxa"/>
          </w:tcPr>
          <w:p w:rsidR="001E0ED2" w:rsidRPr="006B1A3D" w:rsidRDefault="001E0ED2" w:rsidP="003C16B7">
            <w:pPr>
              <w:pStyle w:val="TableParagraph"/>
              <w:ind w:left="0" w:right="684"/>
              <w:jc w:val="right"/>
              <w:rPr>
                <w:rFonts w:ascii="Times New Roman" w:hAnsi="Times New Roman" w:cs="Times New Roman"/>
                <w:sz w:val="24"/>
                <w:szCs w:val="24"/>
              </w:rPr>
            </w:pPr>
            <w:r w:rsidRPr="006B1A3D">
              <w:rPr>
                <w:rFonts w:ascii="Times New Roman" w:hAnsi="Times New Roman" w:cs="Times New Roman"/>
                <w:sz w:val="24"/>
                <w:szCs w:val="24"/>
              </w:rPr>
              <w:t>13</w:t>
            </w:r>
          </w:p>
        </w:tc>
        <w:tc>
          <w:tcPr>
            <w:tcW w:w="4754" w:type="dxa"/>
          </w:tcPr>
          <w:p w:rsidR="001E0ED2" w:rsidRPr="006B1A3D" w:rsidRDefault="001E0ED2" w:rsidP="003C16B7">
            <w:pPr>
              <w:pStyle w:val="TableParagraph"/>
              <w:ind w:left="0"/>
              <w:rPr>
                <w:rFonts w:ascii="Times New Roman" w:hAnsi="Times New Roman" w:cs="Times New Roman"/>
                <w:sz w:val="24"/>
                <w:szCs w:val="24"/>
              </w:rPr>
            </w:pPr>
          </w:p>
        </w:tc>
        <w:tc>
          <w:tcPr>
            <w:tcW w:w="4920" w:type="dxa"/>
          </w:tcPr>
          <w:p w:rsidR="001E0ED2" w:rsidRPr="006B1A3D" w:rsidRDefault="001E0ED2" w:rsidP="003C16B7">
            <w:pPr>
              <w:pStyle w:val="TableParagraph"/>
              <w:ind w:left="0"/>
              <w:rPr>
                <w:rFonts w:ascii="Times New Roman" w:hAnsi="Times New Roman" w:cs="Times New Roman"/>
                <w:sz w:val="24"/>
                <w:szCs w:val="24"/>
              </w:rPr>
            </w:pPr>
          </w:p>
        </w:tc>
      </w:tr>
      <w:tr w:rsidR="001E0ED2" w:rsidRPr="006B1A3D" w:rsidTr="00E20F52">
        <w:trPr>
          <w:trHeight w:val="350"/>
        </w:trPr>
        <w:tc>
          <w:tcPr>
            <w:tcW w:w="3537" w:type="dxa"/>
            <w:gridSpan w:val="3"/>
          </w:tcPr>
          <w:p w:rsidR="001E0ED2" w:rsidRPr="006B1A3D" w:rsidRDefault="001E0ED2" w:rsidP="003C16B7">
            <w:pPr>
              <w:pStyle w:val="TableParagraph"/>
              <w:ind w:left="110"/>
              <w:rPr>
                <w:rFonts w:ascii="Times New Roman" w:hAnsi="Times New Roman" w:cs="Times New Roman"/>
                <w:sz w:val="24"/>
                <w:szCs w:val="24"/>
              </w:rPr>
            </w:pPr>
            <w:r w:rsidRPr="006B1A3D">
              <w:rPr>
                <w:rFonts w:ascii="Times New Roman" w:hAnsi="Times New Roman" w:cs="Times New Roman"/>
                <w:sz w:val="24"/>
                <w:szCs w:val="24"/>
              </w:rPr>
              <w:t>Обобщение</w:t>
            </w:r>
            <w:r w:rsidRPr="006B1A3D">
              <w:rPr>
                <w:rFonts w:ascii="Times New Roman" w:hAnsi="Times New Roman" w:cs="Times New Roman"/>
                <w:spacing w:val="-7"/>
                <w:sz w:val="24"/>
                <w:szCs w:val="24"/>
              </w:rPr>
              <w:t xml:space="preserve"> </w:t>
            </w:r>
            <w:r w:rsidRPr="006B1A3D">
              <w:rPr>
                <w:rFonts w:ascii="Times New Roman" w:hAnsi="Times New Roman" w:cs="Times New Roman"/>
                <w:sz w:val="24"/>
                <w:szCs w:val="24"/>
              </w:rPr>
              <w:t>и</w:t>
            </w:r>
            <w:r w:rsidRPr="006B1A3D">
              <w:rPr>
                <w:rFonts w:ascii="Times New Roman" w:hAnsi="Times New Roman" w:cs="Times New Roman"/>
                <w:spacing w:val="-4"/>
                <w:sz w:val="24"/>
                <w:szCs w:val="24"/>
              </w:rPr>
              <w:t xml:space="preserve"> </w:t>
            </w:r>
            <w:r w:rsidRPr="006B1A3D">
              <w:rPr>
                <w:rFonts w:ascii="Times New Roman" w:hAnsi="Times New Roman" w:cs="Times New Roman"/>
                <w:sz w:val="24"/>
                <w:szCs w:val="24"/>
              </w:rPr>
              <w:t>повторение</w:t>
            </w:r>
          </w:p>
        </w:tc>
        <w:tc>
          <w:tcPr>
            <w:tcW w:w="1700" w:type="dxa"/>
          </w:tcPr>
          <w:p w:rsidR="001E0ED2" w:rsidRPr="006B1A3D" w:rsidRDefault="001E0ED2" w:rsidP="003C16B7">
            <w:pPr>
              <w:pStyle w:val="TableParagraph"/>
              <w:ind w:left="0" w:right="760"/>
              <w:jc w:val="right"/>
              <w:rPr>
                <w:rFonts w:ascii="Times New Roman" w:hAnsi="Times New Roman" w:cs="Times New Roman"/>
                <w:sz w:val="24"/>
                <w:szCs w:val="24"/>
              </w:rPr>
            </w:pPr>
            <w:r w:rsidRPr="006B1A3D">
              <w:rPr>
                <w:rFonts w:ascii="Times New Roman" w:hAnsi="Times New Roman" w:cs="Times New Roman"/>
                <w:sz w:val="24"/>
                <w:szCs w:val="24"/>
              </w:rPr>
              <w:t>2</w:t>
            </w:r>
          </w:p>
        </w:tc>
        <w:tc>
          <w:tcPr>
            <w:tcW w:w="4754" w:type="dxa"/>
          </w:tcPr>
          <w:p w:rsidR="001E0ED2" w:rsidRPr="006B1A3D" w:rsidRDefault="001E0ED2" w:rsidP="003C16B7">
            <w:pPr>
              <w:pStyle w:val="TableParagraph"/>
              <w:ind w:left="0"/>
              <w:rPr>
                <w:rFonts w:ascii="Times New Roman" w:hAnsi="Times New Roman" w:cs="Times New Roman"/>
                <w:sz w:val="24"/>
                <w:szCs w:val="24"/>
              </w:rPr>
            </w:pPr>
          </w:p>
        </w:tc>
        <w:tc>
          <w:tcPr>
            <w:tcW w:w="4920" w:type="dxa"/>
          </w:tcPr>
          <w:p w:rsidR="001E0ED2" w:rsidRPr="006B1A3D" w:rsidRDefault="001E0ED2" w:rsidP="003C16B7">
            <w:pPr>
              <w:pStyle w:val="TableParagraph"/>
              <w:ind w:left="0"/>
              <w:rPr>
                <w:rFonts w:ascii="Times New Roman" w:hAnsi="Times New Roman" w:cs="Times New Roman"/>
                <w:sz w:val="24"/>
                <w:szCs w:val="24"/>
              </w:rPr>
            </w:pPr>
          </w:p>
        </w:tc>
      </w:tr>
      <w:tr w:rsidR="001E0ED2" w:rsidRPr="006B1A3D" w:rsidTr="00E20F52">
        <w:trPr>
          <w:trHeight w:val="422"/>
        </w:trPr>
        <w:tc>
          <w:tcPr>
            <w:tcW w:w="3537" w:type="dxa"/>
            <w:gridSpan w:val="3"/>
          </w:tcPr>
          <w:p w:rsidR="001E0ED2" w:rsidRPr="006B1A3D" w:rsidRDefault="001E0ED2" w:rsidP="003C16B7">
            <w:pPr>
              <w:pStyle w:val="TableParagraph"/>
              <w:ind w:left="110"/>
              <w:rPr>
                <w:rFonts w:ascii="Times New Roman" w:hAnsi="Times New Roman" w:cs="Times New Roman"/>
                <w:sz w:val="24"/>
                <w:szCs w:val="24"/>
                <w:lang w:val="ru-RU"/>
              </w:rPr>
            </w:pPr>
            <w:r w:rsidRPr="006B1A3D">
              <w:rPr>
                <w:rFonts w:ascii="Times New Roman" w:hAnsi="Times New Roman" w:cs="Times New Roman"/>
                <w:sz w:val="24"/>
                <w:szCs w:val="24"/>
                <w:lang w:val="ru-RU"/>
              </w:rPr>
              <w:t>ОБЩЕЕ</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КОЛИЧЕСТВО</w:t>
            </w:r>
          </w:p>
          <w:p w:rsidR="001E0ED2" w:rsidRPr="006B1A3D" w:rsidRDefault="001E0ED2" w:rsidP="003C16B7">
            <w:pPr>
              <w:pStyle w:val="TableParagraph"/>
              <w:ind w:left="110"/>
              <w:rPr>
                <w:rFonts w:ascii="Times New Roman" w:hAnsi="Times New Roman" w:cs="Times New Roman"/>
                <w:sz w:val="24"/>
                <w:szCs w:val="24"/>
                <w:lang w:val="ru-RU"/>
              </w:rPr>
            </w:pPr>
            <w:r w:rsidRPr="006B1A3D">
              <w:rPr>
                <w:rFonts w:ascii="Times New Roman" w:hAnsi="Times New Roman" w:cs="Times New Roman"/>
                <w:sz w:val="24"/>
                <w:szCs w:val="24"/>
                <w:lang w:val="ru-RU"/>
              </w:rPr>
              <w:t>ЧАСОВ</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ПО</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ПРОГРАММЕ</w:t>
            </w:r>
          </w:p>
        </w:tc>
        <w:tc>
          <w:tcPr>
            <w:tcW w:w="1700" w:type="dxa"/>
          </w:tcPr>
          <w:p w:rsidR="001E0ED2" w:rsidRPr="006B1A3D" w:rsidRDefault="001E0ED2" w:rsidP="003C16B7">
            <w:pPr>
              <w:pStyle w:val="TableParagraph"/>
              <w:ind w:left="0" w:right="684"/>
              <w:jc w:val="right"/>
              <w:rPr>
                <w:rFonts w:ascii="Times New Roman" w:hAnsi="Times New Roman" w:cs="Times New Roman"/>
                <w:sz w:val="24"/>
                <w:szCs w:val="24"/>
              </w:rPr>
            </w:pPr>
            <w:r w:rsidRPr="006B1A3D">
              <w:rPr>
                <w:rFonts w:ascii="Times New Roman" w:hAnsi="Times New Roman" w:cs="Times New Roman"/>
                <w:sz w:val="24"/>
                <w:szCs w:val="24"/>
              </w:rPr>
              <w:t>34</w:t>
            </w:r>
          </w:p>
        </w:tc>
        <w:tc>
          <w:tcPr>
            <w:tcW w:w="4754" w:type="dxa"/>
          </w:tcPr>
          <w:p w:rsidR="001E0ED2" w:rsidRPr="006B1A3D" w:rsidRDefault="001E0ED2" w:rsidP="003C16B7">
            <w:pPr>
              <w:pStyle w:val="TableParagraph"/>
              <w:ind w:left="0"/>
              <w:rPr>
                <w:rFonts w:ascii="Times New Roman" w:hAnsi="Times New Roman" w:cs="Times New Roman"/>
                <w:sz w:val="24"/>
                <w:szCs w:val="24"/>
              </w:rPr>
            </w:pPr>
          </w:p>
        </w:tc>
        <w:tc>
          <w:tcPr>
            <w:tcW w:w="4920" w:type="dxa"/>
          </w:tcPr>
          <w:p w:rsidR="001E0ED2" w:rsidRPr="006B1A3D" w:rsidRDefault="001E0ED2" w:rsidP="003C16B7">
            <w:pPr>
              <w:pStyle w:val="TableParagraph"/>
              <w:ind w:left="0"/>
              <w:rPr>
                <w:rFonts w:ascii="Times New Roman" w:hAnsi="Times New Roman" w:cs="Times New Roman"/>
                <w:sz w:val="24"/>
                <w:szCs w:val="24"/>
              </w:rPr>
            </w:pPr>
          </w:p>
        </w:tc>
      </w:tr>
    </w:tbl>
    <w:p w:rsidR="001E0ED2" w:rsidRPr="006B1A3D" w:rsidRDefault="001E0ED2" w:rsidP="003C16B7">
      <w:pPr>
        <w:widowControl w:val="0"/>
        <w:suppressAutoHyphens w:val="0"/>
        <w:sectPr w:rsidR="001E0ED2" w:rsidRPr="006B1A3D">
          <w:pgSz w:w="16850" w:h="11910" w:orient="landscape"/>
          <w:pgMar w:top="1140" w:right="840" w:bottom="940" w:left="1020" w:header="710" w:footer="755" w:gutter="0"/>
          <w:cols w:space="720"/>
        </w:sectPr>
      </w:pPr>
    </w:p>
    <w:p w:rsidR="001E0ED2" w:rsidRPr="006B1A3D" w:rsidRDefault="001E0ED2" w:rsidP="00992F6E">
      <w:pPr>
        <w:pStyle w:val="1"/>
        <w:keepNext w:val="0"/>
        <w:widowControl w:val="0"/>
        <w:numPr>
          <w:ilvl w:val="0"/>
          <w:numId w:val="201"/>
        </w:numPr>
        <w:tabs>
          <w:tab w:val="left" w:pos="327"/>
        </w:tabs>
        <w:suppressAutoHyphens w:val="0"/>
        <w:autoSpaceDE w:val="0"/>
        <w:autoSpaceDN w:val="0"/>
        <w:ind w:hanging="217"/>
        <w:rPr>
          <w:sz w:val="24"/>
        </w:rPr>
      </w:pPr>
      <w:bookmarkStart w:id="255" w:name="_bookmark11"/>
      <w:bookmarkStart w:id="256" w:name="_Toc151238025"/>
      <w:bookmarkStart w:id="257" w:name="_Toc151239009"/>
      <w:bookmarkStart w:id="258" w:name="_Toc151240360"/>
      <w:bookmarkEnd w:id="255"/>
      <w:r w:rsidRPr="006B1A3D">
        <w:rPr>
          <w:sz w:val="24"/>
        </w:rPr>
        <w:t>КЛАСС</w:t>
      </w:r>
      <w:bookmarkEnd w:id="256"/>
      <w:bookmarkEnd w:id="257"/>
      <w:bookmarkEnd w:id="258"/>
    </w:p>
    <w:p w:rsidR="001E0ED2" w:rsidRPr="006B1A3D" w:rsidRDefault="001E0ED2" w:rsidP="003C16B7">
      <w:pPr>
        <w:pStyle w:val="ab"/>
        <w:widowControl w:val="0"/>
        <w:suppressAutoHyphens w:val="0"/>
        <w:spacing w:after="0"/>
        <w:rPr>
          <w:b/>
        </w:rPr>
      </w:pPr>
    </w:p>
    <w:tbl>
      <w:tblPr>
        <w:tblStyle w:val="TableNormal"/>
        <w:tblW w:w="1474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
        <w:gridCol w:w="2662"/>
        <w:gridCol w:w="1700"/>
        <w:gridCol w:w="4754"/>
        <w:gridCol w:w="4754"/>
      </w:tblGrid>
      <w:tr w:rsidR="001E0ED2" w:rsidRPr="00E20F52" w:rsidTr="009337DF">
        <w:trPr>
          <w:trHeight w:val="713"/>
        </w:trPr>
        <w:tc>
          <w:tcPr>
            <w:tcW w:w="875" w:type="dxa"/>
            <w:gridSpan w:val="2"/>
          </w:tcPr>
          <w:p w:rsidR="001E0ED2" w:rsidRPr="00E20F52" w:rsidRDefault="001E0ED2" w:rsidP="003C16B7">
            <w:pPr>
              <w:pStyle w:val="TableParagraph"/>
              <w:ind w:left="268" w:right="199" w:firstLine="50"/>
              <w:rPr>
                <w:rFonts w:ascii="Times New Roman" w:hAnsi="Times New Roman" w:cs="Times New Roman"/>
                <w:sz w:val="24"/>
                <w:szCs w:val="24"/>
              </w:rPr>
            </w:pPr>
            <w:r w:rsidRPr="00E20F52">
              <w:rPr>
                <w:rFonts w:ascii="Times New Roman" w:hAnsi="Times New Roman" w:cs="Times New Roman"/>
                <w:sz w:val="24"/>
                <w:szCs w:val="24"/>
              </w:rPr>
              <w:t>№ п/п</w:t>
            </w:r>
          </w:p>
        </w:tc>
        <w:tc>
          <w:tcPr>
            <w:tcW w:w="2662" w:type="dxa"/>
          </w:tcPr>
          <w:p w:rsidR="001E0ED2" w:rsidRPr="00E20F52" w:rsidRDefault="001E0ED2" w:rsidP="003C16B7">
            <w:pPr>
              <w:pStyle w:val="TableParagraph"/>
              <w:ind w:left="466" w:firstLine="14"/>
              <w:rPr>
                <w:rFonts w:ascii="Times New Roman" w:hAnsi="Times New Roman" w:cs="Times New Roman"/>
                <w:sz w:val="24"/>
                <w:szCs w:val="24"/>
              </w:rPr>
            </w:pPr>
            <w:r w:rsidRPr="00E20F52">
              <w:rPr>
                <w:rFonts w:ascii="Times New Roman" w:hAnsi="Times New Roman" w:cs="Times New Roman"/>
                <w:sz w:val="24"/>
                <w:szCs w:val="24"/>
              </w:rPr>
              <w:t>Наименование</w:t>
            </w:r>
          </w:p>
          <w:p w:rsidR="001E0ED2" w:rsidRPr="00E20F52" w:rsidRDefault="001E0ED2" w:rsidP="003C16B7">
            <w:pPr>
              <w:pStyle w:val="TableParagraph"/>
              <w:ind w:left="214" w:right="163" w:firstLine="252"/>
              <w:rPr>
                <w:rFonts w:ascii="Times New Roman" w:hAnsi="Times New Roman" w:cs="Times New Roman"/>
                <w:sz w:val="24"/>
                <w:szCs w:val="24"/>
                <w:lang w:val="ru-RU"/>
              </w:rPr>
            </w:pPr>
            <w:r w:rsidRPr="00E20F52">
              <w:rPr>
                <w:rFonts w:ascii="Times New Roman" w:hAnsi="Times New Roman" w:cs="Times New Roman"/>
                <w:sz w:val="24"/>
                <w:szCs w:val="24"/>
                <w:lang w:val="ru-RU"/>
              </w:rPr>
              <w:t>разделов и тем учебного предмета</w:t>
            </w:r>
          </w:p>
        </w:tc>
        <w:tc>
          <w:tcPr>
            <w:tcW w:w="1700" w:type="dxa"/>
          </w:tcPr>
          <w:p w:rsidR="001E0ED2" w:rsidRPr="00E20F52" w:rsidRDefault="001E0ED2" w:rsidP="003C16B7">
            <w:pPr>
              <w:pStyle w:val="TableParagraph"/>
              <w:ind w:left="528" w:right="119" w:hanging="368"/>
              <w:rPr>
                <w:rFonts w:ascii="Times New Roman" w:hAnsi="Times New Roman" w:cs="Times New Roman"/>
                <w:sz w:val="24"/>
                <w:szCs w:val="24"/>
              </w:rPr>
            </w:pPr>
            <w:r w:rsidRPr="00E20F52">
              <w:rPr>
                <w:rFonts w:ascii="Times New Roman" w:hAnsi="Times New Roman" w:cs="Times New Roman"/>
                <w:sz w:val="24"/>
                <w:szCs w:val="24"/>
              </w:rPr>
              <w:t>Количество часов</w:t>
            </w:r>
          </w:p>
        </w:tc>
        <w:tc>
          <w:tcPr>
            <w:tcW w:w="4754" w:type="dxa"/>
          </w:tcPr>
          <w:p w:rsidR="001E0ED2" w:rsidRPr="00E20F52" w:rsidRDefault="001E0ED2" w:rsidP="003C16B7">
            <w:pPr>
              <w:pStyle w:val="TableParagraph"/>
              <w:ind w:left="0"/>
              <w:rPr>
                <w:rFonts w:ascii="Times New Roman" w:hAnsi="Times New Roman" w:cs="Times New Roman"/>
                <w:b/>
                <w:sz w:val="24"/>
                <w:szCs w:val="24"/>
              </w:rPr>
            </w:pPr>
          </w:p>
          <w:p w:rsidR="001E0ED2" w:rsidRPr="00E20F52" w:rsidRDefault="001E0ED2" w:rsidP="003C16B7">
            <w:pPr>
              <w:pStyle w:val="TableParagraph"/>
              <w:ind w:left="824"/>
              <w:rPr>
                <w:rFonts w:ascii="Times New Roman" w:hAnsi="Times New Roman" w:cs="Times New Roman"/>
                <w:sz w:val="24"/>
                <w:szCs w:val="24"/>
              </w:rPr>
            </w:pPr>
            <w:r w:rsidRPr="00E20F52">
              <w:rPr>
                <w:rFonts w:ascii="Times New Roman" w:hAnsi="Times New Roman" w:cs="Times New Roman"/>
                <w:sz w:val="24"/>
                <w:szCs w:val="24"/>
              </w:rPr>
              <w:t>Программное содержание</w:t>
            </w:r>
          </w:p>
        </w:tc>
        <w:tc>
          <w:tcPr>
            <w:tcW w:w="4754" w:type="dxa"/>
          </w:tcPr>
          <w:p w:rsidR="001E0ED2" w:rsidRPr="00E20F52" w:rsidRDefault="001E0ED2" w:rsidP="003C16B7">
            <w:pPr>
              <w:pStyle w:val="TableParagraph"/>
              <w:ind w:left="1551" w:right="586" w:hanging="951"/>
              <w:rPr>
                <w:rFonts w:ascii="Times New Roman" w:hAnsi="Times New Roman" w:cs="Times New Roman"/>
                <w:sz w:val="24"/>
                <w:szCs w:val="24"/>
              </w:rPr>
            </w:pPr>
            <w:r w:rsidRPr="00E20F52">
              <w:rPr>
                <w:rFonts w:ascii="Times New Roman" w:hAnsi="Times New Roman" w:cs="Times New Roman"/>
                <w:sz w:val="24"/>
                <w:szCs w:val="24"/>
              </w:rPr>
              <w:t>Основные виды деятельности обучающихся</w:t>
            </w:r>
          </w:p>
        </w:tc>
      </w:tr>
      <w:tr w:rsidR="001E0ED2" w:rsidRPr="00E20F52" w:rsidTr="009337DF">
        <w:trPr>
          <w:trHeight w:val="343"/>
        </w:trPr>
        <w:tc>
          <w:tcPr>
            <w:tcW w:w="14745" w:type="dxa"/>
            <w:gridSpan w:val="6"/>
          </w:tcPr>
          <w:p w:rsidR="001E0ED2" w:rsidRPr="00E20F52" w:rsidRDefault="001E0ED2" w:rsidP="003C16B7">
            <w:pPr>
              <w:pStyle w:val="TableParagraph"/>
              <w:ind w:left="110"/>
              <w:rPr>
                <w:rFonts w:ascii="Times New Roman" w:hAnsi="Times New Roman" w:cs="Times New Roman"/>
                <w:b/>
                <w:sz w:val="24"/>
                <w:szCs w:val="24"/>
                <w:lang w:val="ru-RU"/>
              </w:rPr>
            </w:pPr>
            <w:r w:rsidRPr="00E20F52">
              <w:rPr>
                <w:rFonts w:ascii="Times New Roman" w:hAnsi="Times New Roman" w:cs="Times New Roman"/>
                <w:b/>
                <w:sz w:val="24"/>
                <w:szCs w:val="24"/>
                <w:lang w:val="ru-RU"/>
              </w:rPr>
              <w:t>Тематический блок 1. «Культура как социальность»</w:t>
            </w:r>
          </w:p>
        </w:tc>
      </w:tr>
      <w:tr w:rsidR="001E0ED2" w:rsidRPr="00E20F52" w:rsidTr="009337DF">
        <w:trPr>
          <w:trHeight w:val="1904"/>
        </w:trPr>
        <w:tc>
          <w:tcPr>
            <w:tcW w:w="875" w:type="dxa"/>
            <w:gridSpan w:val="2"/>
          </w:tcPr>
          <w:p w:rsidR="001E0ED2" w:rsidRPr="00E20F52" w:rsidRDefault="001E0ED2" w:rsidP="003C16B7">
            <w:pPr>
              <w:pStyle w:val="TableParagraph"/>
              <w:ind w:left="231" w:right="244"/>
              <w:jc w:val="center"/>
              <w:rPr>
                <w:rFonts w:ascii="Times New Roman" w:hAnsi="Times New Roman" w:cs="Times New Roman"/>
                <w:sz w:val="24"/>
                <w:szCs w:val="24"/>
              </w:rPr>
            </w:pPr>
            <w:r w:rsidRPr="00E20F52">
              <w:rPr>
                <w:rFonts w:ascii="Times New Roman" w:hAnsi="Times New Roman" w:cs="Times New Roman"/>
                <w:sz w:val="24"/>
                <w:szCs w:val="24"/>
              </w:rPr>
              <w:t>1.1</w:t>
            </w:r>
          </w:p>
        </w:tc>
        <w:tc>
          <w:tcPr>
            <w:tcW w:w="2662" w:type="dxa"/>
          </w:tcPr>
          <w:p w:rsidR="001E0ED2" w:rsidRPr="00E20F52" w:rsidRDefault="001E0ED2" w:rsidP="003C16B7">
            <w:pPr>
              <w:pStyle w:val="TableParagraph"/>
              <w:ind w:left="85" w:right="292"/>
              <w:rPr>
                <w:rFonts w:ascii="Times New Roman" w:hAnsi="Times New Roman" w:cs="Times New Roman"/>
                <w:sz w:val="24"/>
                <w:szCs w:val="24"/>
              </w:rPr>
            </w:pPr>
            <w:r w:rsidRPr="00E20F52">
              <w:rPr>
                <w:rFonts w:ascii="Times New Roman" w:hAnsi="Times New Roman" w:cs="Times New Roman"/>
                <w:sz w:val="24"/>
                <w:szCs w:val="24"/>
              </w:rPr>
              <w:t>Мир культуры: его структура</w:t>
            </w:r>
          </w:p>
        </w:tc>
        <w:tc>
          <w:tcPr>
            <w:tcW w:w="1700" w:type="dxa"/>
          </w:tcPr>
          <w:p w:rsidR="001E0ED2" w:rsidRPr="00E20F52" w:rsidRDefault="001E0ED2" w:rsidP="003C16B7">
            <w:pPr>
              <w:pStyle w:val="TableParagraph"/>
              <w:ind w:left="26"/>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8" w:right="195"/>
              <w:rPr>
                <w:rFonts w:ascii="Times New Roman" w:hAnsi="Times New Roman" w:cs="Times New Roman"/>
                <w:sz w:val="24"/>
                <w:szCs w:val="24"/>
                <w:lang w:val="ru-RU"/>
              </w:rPr>
            </w:pPr>
            <w:r w:rsidRPr="00E20F52">
              <w:rPr>
                <w:rFonts w:ascii="Times New Roman" w:hAnsi="Times New Roman" w:cs="Times New Roman"/>
                <w:sz w:val="24"/>
                <w:szCs w:val="24"/>
                <w:lang w:val="ru-RU"/>
              </w:rPr>
              <w:t>Культура как форма социального взаимодействия. Связь между миром материальной культуры</w:t>
            </w:r>
          </w:p>
          <w:p w:rsidR="001E0ED2" w:rsidRPr="00E20F52" w:rsidRDefault="001E0ED2" w:rsidP="003C16B7">
            <w:pPr>
              <w:pStyle w:val="TableParagraph"/>
              <w:ind w:left="118" w:right="324"/>
              <w:rPr>
                <w:rFonts w:ascii="Times New Roman" w:hAnsi="Times New Roman" w:cs="Times New Roman"/>
                <w:sz w:val="24"/>
                <w:szCs w:val="24"/>
                <w:lang w:val="ru-RU"/>
              </w:rPr>
            </w:pPr>
            <w:r w:rsidRPr="00E20F52">
              <w:rPr>
                <w:rFonts w:ascii="Times New Roman" w:hAnsi="Times New Roman" w:cs="Times New Roman"/>
                <w:sz w:val="24"/>
                <w:szCs w:val="24"/>
                <w:lang w:val="ru-RU"/>
              </w:rPr>
              <w:t>и социальной структурой общества. Расстояние и образ жизни людей.</w:t>
            </w:r>
          </w:p>
          <w:p w:rsidR="001E0ED2" w:rsidRPr="00E20F52" w:rsidRDefault="001E0ED2" w:rsidP="003C16B7">
            <w:pPr>
              <w:pStyle w:val="TableParagraph"/>
              <w:ind w:left="118" w:right="433"/>
              <w:rPr>
                <w:rFonts w:ascii="Times New Roman" w:hAnsi="Times New Roman" w:cs="Times New Roman"/>
                <w:sz w:val="24"/>
                <w:szCs w:val="24"/>
                <w:lang w:val="ru-RU"/>
              </w:rPr>
            </w:pPr>
            <w:r w:rsidRPr="00E20F52">
              <w:rPr>
                <w:rFonts w:ascii="Times New Roman" w:hAnsi="Times New Roman" w:cs="Times New Roman"/>
                <w:sz w:val="24"/>
                <w:szCs w:val="24"/>
                <w:lang w:val="ru-RU"/>
              </w:rPr>
              <w:t>Научно-технический прогресс как один из источников формирования социального облика общества</w:t>
            </w:r>
          </w:p>
        </w:tc>
        <w:tc>
          <w:tcPr>
            <w:tcW w:w="4754" w:type="dxa"/>
          </w:tcPr>
          <w:p w:rsidR="001E0ED2" w:rsidRPr="00E20F52" w:rsidRDefault="001E0ED2" w:rsidP="003C16B7">
            <w:pPr>
              <w:pStyle w:val="TableParagraph"/>
              <w:ind w:left="110" w:right="559"/>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специфику социальных явлений, их отличия от мира природы.</w:t>
            </w:r>
          </w:p>
          <w:p w:rsidR="001E0ED2" w:rsidRPr="00E20F52" w:rsidRDefault="001E0ED2" w:rsidP="003C16B7">
            <w:pPr>
              <w:pStyle w:val="TableParagraph"/>
              <w:ind w:left="110" w:right="411"/>
              <w:rPr>
                <w:rFonts w:ascii="Times New Roman" w:hAnsi="Times New Roman" w:cs="Times New Roman"/>
                <w:sz w:val="24"/>
                <w:szCs w:val="24"/>
                <w:lang w:val="ru-RU"/>
              </w:rPr>
            </w:pPr>
            <w:r w:rsidRPr="00E20F52">
              <w:rPr>
                <w:rFonts w:ascii="Times New Roman" w:hAnsi="Times New Roman" w:cs="Times New Roman"/>
                <w:sz w:val="24"/>
                <w:szCs w:val="24"/>
                <w:lang w:val="ru-RU"/>
              </w:rPr>
              <w:t>Уметь объяснять взаимосвязь материальной культуры с духовно- нравственным состоянием общества.</w:t>
            </w:r>
          </w:p>
          <w:p w:rsidR="001E0ED2" w:rsidRPr="00E20F52" w:rsidRDefault="001E0ED2" w:rsidP="003C16B7">
            <w:pPr>
              <w:pStyle w:val="TableParagraph"/>
              <w:ind w:left="110"/>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объяснения учителя,</w:t>
            </w:r>
          </w:p>
          <w:p w:rsidR="001E0ED2" w:rsidRPr="00E20F52" w:rsidRDefault="001E0ED2" w:rsidP="003C16B7">
            <w:pPr>
              <w:pStyle w:val="TableParagraph"/>
              <w:ind w:left="110" w:right="153"/>
              <w:rPr>
                <w:rFonts w:ascii="Times New Roman" w:hAnsi="Times New Roman" w:cs="Times New Roman"/>
                <w:sz w:val="24"/>
                <w:szCs w:val="24"/>
                <w:lang w:val="ru-RU"/>
              </w:rPr>
            </w:pPr>
            <w:r w:rsidRPr="00E20F52">
              <w:rPr>
                <w:rFonts w:ascii="Times New Roman" w:hAnsi="Times New Roman" w:cs="Times New Roman"/>
                <w:sz w:val="24"/>
                <w:szCs w:val="24"/>
                <w:lang w:val="ru-RU"/>
              </w:rPr>
              <w:t>работать с учебником, анализировать проблемные ситуации</w:t>
            </w:r>
          </w:p>
        </w:tc>
      </w:tr>
      <w:tr w:rsidR="001E0ED2" w:rsidRPr="00E20F52" w:rsidTr="009337DF">
        <w:trPr>
          <w:trHeight w:val="2116"/>
        </w:trPr>
        <w:tc>
          <w:tcPr>
            <w:tcW w:w="875" w:type="dxa"/>
            <w:gridSpan w:val="2"/>
          </w:tcPr>
          <w:p w:rsidR="001E0ED2" w:rsidRPr="00E20F52" w:rsidRDefault="001E0ED2" w:rsidP="003C16B7">
            <w:pPr>
              <w:pStyle w:val="TableParagraph"/>
              <w:ind w:left="231" w:right="244"/>
              <w:jc w:val="center"/>
              <w:rPr>
                <w:rFonts w:ascii="Times New Roman" w:hAnsi="Times New Roman" w:cs="Times New Roman"/>
                <w:sz w:val="24"/>
                <w:szCs w:val="24"/>
              </w:rPr>
            </w:pPr>
            <w:r w:rsidRPr="00E20F52">
              <w:rPr>
                <w:rFonts w:ascii="Times New Roman" w:hAnsi="Times New Roman" w:cs="Times New Roman"/>
                <w:sz w:val="24"/>
                <w:szCs w:val="24"/>
              </w:rPr>
              <w:t>1.2</w:t>
            </w:r>
          </w:p>
        </w:tc>
        <w:tc>
          <w:tcPr>
            <w:tcW w:w="2662" w:type="dxa"/>
          </w:tcPr>
          <w:p w:rsidR="001E0ED2" w:rsidRPr="00E20F52" w:rsidRDefault="001E0ED2" w:rsidP="003C16B7">
            <w:pPr>
              <w:pStyle w:val="TableParagraph"/>
              <w:ind w:left="85" w:right="442"/>
              <w:rPr>
                <w:rFonts w:ascii="Times New Roman" w:hAnsi="Times New Roman" w:cs="Times New Roman"/>
                <w:sz w:val="24"/>
                <w:szCs w:val="24"/>
              </w:rPr>
            </w:pPr>
            <w:r w:rsidRPr="00E20F52">
              <w:rPr>
                <w:rFonts w:ascii="Times New Roman" w:hAnsi="Times New Roman" w:cs="Times New Roman"/>
                <w:sz w:val="24"/>
                <w:szCs w:val="24"/>
              </w:rPr>
              <w:t>Культура России: многообразие регионов</w:t>
            </w:r>
          </w:p>
        </w:tc>
        <w:tc>
          <w:tcPr>
            <w:tcW w:w="1700" w:type="dxa"/>
          </w:tcPr>
          <w:p w:rsidR="001E0ED2" w:rsidRPr="00E20F52" w:rsidRDefault="001E0ED2" w:rsidP="003C16B7">
            <w:pPr>
              <w:pStyle w:val="TableParagraph"/>
              <w:ind w:left="26"/>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8" w:right="1157"/>
              <w:rPr>
                <w:rFonts w:ascii="Times New Roman" w:hAnsi="Times New Roman" w:cs="Times New Roman"/>
                <w:sz w:val="24"/>
                <w:szCs w:val="24"/>
                <w:lang w:val="ru-RU"/>
              </w:rPr>
            </w:pPr>
            <w:r w:rsidRPr="00E20F52">
              <w:rPr>
                <w:rFonts w:ascii="Times New Roman" w:hAnsi="Times New Roman" w:cs="Times New Roman"/>
                <w:sz w:val="24"/>
                <w:szCs w:val="24"/>
                <w:lang w:val="ru-RU"/>
              </w:rPr>
              <w:t>Территория России. Народы, живущие в ней. Проблемы</w:t>
            </w:r>
          </w:p>
          <w:p w:rsidR="001E0ED2" w:rsidRPr="00E20F52" w:rsidRDefault="001E0ED2" w:rsidP="003C16B7">
            <w:pPr>
              <w:pStyle w:val="TableParagraph"/>
              <w:ind w:left="118"/>
              <w:rPr>
                <w:rFonts w:ascii="Times New Roman" w:hAnsi="Times New Roman" w:cs="Times New Roman"/>
                <w:sz w:val="24"/>
                <w:szCs w:val="24"/>
                <w:lang w:val="ru-RU"/>
              </w:rPr>
            </w:pPr>
            <w:r w:rsidRPr="00E20F52">
              <w:rPr>
                <w:rFonts w:ascii="Times New Roman" w:hAnsi="Times New Roman" w:cs="Times New Roman"/>
                <w:sz w:val="24"/>
                <w:szCs w:val="24"/>
                <w:lang w:val="ru-RU"/>
              </w:rPr>
              <w:t>культурного взаимодействия</w:t>
            </w:r>
          </w:p>
          <w:p w:rsidR="001E0ED2" w:rsidRPr="00E20F52" w:rsidRDefault="001E0ED2" w:rsidP="003C16B7">
            <w:pPr>
              <w:pStyle w:val="TableParagraph"/>
              <w:ind w:left="118" w:right="125"/>
              <w:rPr>
                <w:rFonts w:ascii="Times New Roman" w:hAnsi="Times New Roman" w:cs="Times New Roman"/>
                <w:sz w:val="24"/>
                <w:szCs w:val="24"/>
                <w:lang w:val="ru-RU"/>
              </w:rPr>
            </w:pPr>
            <w:r w:rsidRPr="00E20F52">
              <w:rPr>
                <w:rFonts w:ascii="Times New Roman" w:hAnsi="Times New Roman" w:cs="Times New Roman"/>
                <w:sz w:val="24"/>
                <w:szCs w:val="24"/>
                <w:lang w:val="ru-RU"/>
              </w:rPr>
              <w:t>в обществе с многообразием культур. Сохранение и поддержка принципов толерантности и уважения ко всем</w:t>
            </w:r>
          </w:p>
          <w:p w:rsidR="001E0ED2" w:rsidRPr="00E20F52" w:rsidRDefault="001E0ED2" w:rsidP="003C16B7">
            <w:pPr>
              <w:pStyle w:val="TableParagraph"/>
              <w:ind w:left="118"/>
              <w:rPr>
                <w:rFonts w:ascii="Times New Roman" w:hAnsi="Times New Roman" w:cs="Times New Roman"/>
                <w:sz w:val="24"/>
                <w:szCs w:val="24"/>
              </w:rPr>
            </w:pPr>
            <w:r w:rsidRPr="00E20F52">
              <w:rPr>
                <w:rFonts w:ascii="Times New Roman" w:hAnsi="Times New Roman" w:cs="Times New Roman"/>
                <w:sz w:val="24"/>
                <w:szCs w:val="24"/>
              </w:rPr>
              <w:t>культурам народов России</w:t>
            </w:r>
          </w:p>
        </w:tc>
        <w:tc>
          <w:tcPr>
            <w:tcW w:w="4754" w:type="dxa"/>
          </w:tcPr>
          <w:p w:rsidR="001E0ED2" w:rsidRPr="00E20F52" w:rsidRDefault="001E0ED2" w:rsidP="003C16B7">
            <w:pPr>
              <w:pStyle w:val="TableParagraph"/>
              <w:ind w:left="110" w:right="625"/>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важность сохранения исторической памяти разных народов, культурных традиций разных регионов России.</w:t>
            </w:r>
          </w:p>
          <w:p w:rsidR="001E0ED2" w:rsidRPr="00E20F52" w:rsidRDefault="001E0ED2" w:rsidP="003C16B7">
            <w:pPr>
              <w:pStyle w:val="TableParagraph"/>
              <w:ind w:left="110" w:right="179"/>
              <w:rPr>
                <w:rFonts w:ascii="Times New Roman" w:hAnsi="Times New Roman" w:cs="Times New Roman"/>
                <w:sz w:val="24"/>
                <w:szCs w:val="24"/>
                <w:lang w:val="ru-RU"/>
              </w:rPr>
            </w:pPr>
            <w:r w:rsidRPr="00E20F52">
              <w:rPr>
                <w:rFonts w:ascii="Times New Roman" w:hAnsi="Times New Roman" w:cs="Times New Roman"/>
                <w:sz w:val="24"/>
                <w:szCs w:val="24"/>
                <w:lang w:val="ru-RU"/>
              </w:rPr>
              <w:t>Характеризовать духовную культуру народов России как общее достояние нашей Родины.</w:t>
            </w:r>
          </w:p>
          <w:p w:rsidR="001E0ED2" w:rsidRPr="00E20F52" w:rsidRDefault="001E0ED2" w:rsidP="003C16B7">
            <w:pPr>
              <w:pStyle w:val="TableParagraph"/>
              <w:ind w:left="110"/>
              <w:rPr>
                <w:rFonts w:ascii="Times New Roman" w:hAnsi="Times New Roman" w:cs="Times New Roman"/>
                <w:sz w:val="24"/>
                <w:szCs w:val="24"/>
                <w:lang w:val="ru-RU"/>
              </w:rPr>
            </w:pPr>
            <w:r w:rsidRPr="00E20F52">
              <w:rPr>
                <w:rFonts w:ascii="Times New Roman" w:hAnsi="Times New Roman" w:cs="Times New Roman"/>
                <w:sz w:val="24"/>
                <w:szCs w:val="24"/>
                <w:lang w:val="ru-RU"/>
              </w:rPr>
              <w:t>Работать с картой регионов,</w:t>
            </w:r>
          </w:p>
          <w:p w:rsidR="001E0ED2" w:rsidRPr="00E20F52" w:rsidRDefault="001E0ED2" w:rsidP="003C16B7">
            <w:pPr>
              <w:pStyle w:val="TableParagraph"/>
              <w:ind w:left="110" w:right="692"/>
              <w:rPr>
                <w:rFonts w:ascii="Times New Roman" w:hAnsi="Times New Roman" w:cs="Times New Roman"/>
                <w:sz w:val="24"/>
                <w:szCs w:val="24"/>
                <w:lang w:val="ru-RU"/>
              </w:rPr>
            </w:pPr>
            <w:r w:rsidRPr="00E20F52">
              <w:rPr>
                <w:rFonts w:ascii="Times New Roman" w:hAnsi="Times New Roman" w:cs="Times New Roman"/>
                <w:sz w:val="24"/>
                <w:szCs w:val="24"/>
                <w:lang w:val="ru-RU"/>
              </w:rPr>
              <w:t>разграничивать понятия по теме, слушать объяснения учителя</w:t>
            </w:r>
          </w:p>
        </w:tc>
      </w:tr>
      <w:tr w:rsidR="001E0ED2" w:rsidRPr="00E20F52" w:rsidTr="009337DF">
        <w:trPr>
          <w:trHeight w:val="1976"/>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1.3</w:t>
            </w:r>
          </w:p>
        </w:tc>
        <w:tc>
          <w:tcPr>
            <w:tcW w:w="2694" w:type="dxa"/>
            <w:gridSpan w:val="2"/>
          </w:tcPr>
          <w:p w:rsidR="001E0ED2" w:rsidRPr="00E20F52" w:rsidRDefault="001E0ED2" w:rsidP="003C16B7">
            <w:pPr>
              <w:pStyle w:val="TableParagraph"/>
              <w:ind w:left="117" w:right="407"/>
              <w:rPr>
                <w:rFonts w:ascii="Times New Roman" w:hAnsi="Times New Roman" w:cs="Times New Roman"/>
                <w:sz w:val="24"/>
                <w:szCs w:val="24"/>
                <w:lang w:val="ru-RU"/>
              </w:rPr>
            </w:pPr>
            <w:r w:rsidRPr="00E20F52">
              <w:rPr>
                <w:rFonts w:ascii="Times New Roman" w:hAnsi="Times New Roman" w:cs="Times New Roman"/>
                <w:sz w:val="24"/>
                <w:szCs w:val="24"/>
                <w:lang w:val="ru-RU"/>
              </w:rPr>
              <w:t>История быта как история культуры</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148"/>
              <w:rPr>
                <w:rFonts w:ascii="Times New Roman" w:hAnsi="Times New Roman" w:cs="Times New Roman"/>
                <w:sz w:val="24"/>
                <w:szCs w:val="24"/>
              </w:rPr>
            </w:pPr>
            <w:r w:rsidRPr="00E20F52">
              <w:rPr>
                <w:rFonts w:ascii="Times New Roman" w:hAnsi="Times New Roman" w:cs="Times New Roman"/>
                <w:sz w:val="24"/>
                <w:szCs w:val="24"/>
                <w:lang w:val="ru-RU"/>
              </w:rPr>
              <w:t xml:space="preserve">Домашнее хозяйство и его типы. Хозяйственная деятельность народов России в разные исторические периоды. </w:t>
            </w:r>
            <w:r w:rsidRPr="00E20F52">
              <w:rPr>
                <w:rFonts w:ascii="Times New Roman" w:hAnsi="Times New Roman" w:cs="Times New Roman"/>
                <w:sz w:val="24"/>
                <w:szCs w:val="24"/>
              </w:rPr>
              <w:t>Многообразие культурных укладов как результат исторического развития народов России</w:t>
            </w:r>
          </w:p>
        </w:tc>
        <w:tc>
          <w:tcPr>
            <w:tcW w:w="4754" w:type="dxa"/>
          </w:tcPr>
          <w:p w:rsidR="001E0ED2" w:rsidRPr="00E20F52" w:rsidRDefault="001E0ED2" w:rsidP="003C16B7">
            <w:pPr>
              <w:pStyle w:val="TableParagraph"/>
              <w:ind w:right="234"/>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взаимосвязь хозяйственной деятельности, быта людей с историей народа, климатом, географическими условиями его</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жизни.</w:t>
            </w:r>
          </w:p>
          <w:p w:rsidR="001E0ED2" w:rsidRPr="00E20F52" w:rsidRDefault="001E0ED2" w:rsidP="003C16B7">
            <w:pPr>
              <w:pStyle w:val="TableParagraph"/>
              <w:ind w:right="632"/>
              <w:rPr>
                <w:rFonts w:ascii="Times New Roman" w:hAnsi="Times New Roman" w:cs="Times New Roman"/>
                <w:sz w:val="24"/>
                <w:szCs w:val="24"/>
                <w:lang w:val="ru-RU"/>
              </w:rPr>
            </w:pPr>
            <w:r w:rsidRPr="00E20F52">
              <w:rPr>
                <w:rFonts w:ascii="Times New Roman" w:hAnsi="Times New Roman" w:cs="Times New Roman"/>
                <w:sz w:val="24"/>
                <w:szCs w:val="24"/>
                <w:lang w:val="ru-RU"/>
              </w:rPr>
              <w:t>Работать с учебником, а также научно-популярной литературой; просматривать и анализировать</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учебные фильмы</w:t>
            </w:r>
          </w:p>
        </w:tc>
      </w:tr>
      <w:tr w:rsidR="001E0ED2" w:rsidRPr="00E20F52" w:rsidTr="009337DF">
        <w:trPr>
          <w:trHeight w:val="1698"/>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1.4</w:t>
            </w:r>
          </w:p>
        </w:tc>
        <w:tc>
          <w:tcPr>
            <w:tcW w:w="2694" w:type="dxa"/>
            <w:gridSpan w:val="2"/>
          </w:tcPr>
          <w:p w:rsidR="001E0ED2" w:rsidRPr="00E20F52" w:rsidRDefault="001E0ED2" w:rsidP="003C16B7">
            <w:pPr>
              <w:pStyle w:val="TableParagraph"/>
              <w:ind w:left="117" w:right="904"/>
              <w:rPr>
                <w:rFonts w:ascii="Times New Roman" w:hAnsi="Times New Roman" w:cs="Times New Roman"/>
                <w:sz w:val="24"/>
                <w:szCs w:val="24"/>
              </w:rPr>
            </w:pPr>
            <w:r w:rsidRPr="00E20F52">
              <w:rPr>
                <w:rFonts w:ascii="Times New Roman" w:hAnsi="Times New Roman" w:cs="Times New Roman"/>
                <w:sz w:val="24"/>
                <w:szCs w:val="24"/>
              </w:rPr>
              <w:t>Прогресс: технический и социальный</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108"/>
              <w:rPr>
                <w:rFonts w:ascii="Times New Roman" w:hAnsi="Times New Roman" w:cs="Times New Roman"/>
                <w:sz w:val="24"/>
                <w:szCs w:val="24"/>
                <w:lang w:val="ru-RU"/>
              </w:rPr>
            </w:pPr>
            <w:r w:rsidRPr="00E20F52">
              <w:rPr>
                <w:rFonts w:ascii="Times New Roman" w:hAnsi="Times New Roman" w:cs="Times New Roman"/>
                <w:sz w:val="24"/>
                <w:szCs w:val="24"/>
                <w:lang w:val="ru-RU"/>
              </w:rPr>
              <w:t>Производительность труда. Разделение труда. Обслуживающий и производящий труд. Домашний труд и его механизация. Что такое технологии и как они влияют</w:t>
            </w:r>
          </w:p>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на культуру и ценности общества?</w:t>
            </w:r>
          </w:p>
        </w:tc>
        <w:tc>
          <w:tcPr>
            <w:tcW w:w="4754" w:type="dxa"/>
          </w:tcPr>
          <w:p w:rsidR="001E0ED2" w:rsidRPr="00E20F52" w:rsidRDefault="001E0ED2" w:rsidP="003C16B7">
            <w:pPr>
              <w:pStyle w:val="TableParagraph"/>
              <w:ind w:right="334"/>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что такое труд, разделение труда, какова роль труда в истории и современном обществе.</w:t>
            </w:r>
          </w:p>
          <w:p w:rsidR="001E0ED2" w:rsidRPr="00E20F52" w:rsidRDefault="001E0ED2" w:rsidP="003C16B7">
            <w:pPr>
              <w:pStyle w:val="TableParagraph"/>
              <w:ind w:right="427"/>
              <w:rPr>
                <w:rFonts w:ascii="Times New Roman" w:hAnsi="Times New Roman" w:cs="Times New Roman"/>
                <w:sz w:val="24"/>
                <w:szCs w:val="24"/>
                <w:lang w:val="ru-RU"/>
              </w:rPr>
            </w:pPr>
            <w:r w:rsidRPr="00E20F52">
              <w:rPr>
                <w:rFonts w:ascii="Times New Roman" w:hAnsi="Times New Roman" w:cs="Times New Roman"/>
                <w:sz w:val="24"/>
                <w:szCs w:val="24"/>
                <w:lang w:val="ru-RU"/>
              </w:rPr>
              <w:t>Работать с учебником, научно- популярной литературой; решать проблемные задачи, анализировать</w:t>
            </w:r>
          </w:p>
          <w:p w:rsidR="001E0ED2" w:rsidRPr="00E20F52" w:rsidRDefault="001E0ED2" w:rsidP="003C16B7">
            <w:pPr>
              <w:pStyle w:val="TableParagraph"/>
              <w:rPr>
                <w:rFonts w:ascii="Times New Roman" w:hAnsi="Times New Roman" w:cs="Times New Roman"/>
                <w:sz w:val="24"/>
                <w:szCs w:val="24"/>
              </w:rPr>
            </w:pPr>
            <w:r w:rsidRPr="00E20F52">
              <w:rPr>
                <w:rFonts w:ascii="Times New Roman" w:hAnsi="Times New Roman" w:cs="Times New Roman"/>
                <w:sz w:val="24"/>
                <w:szCs w:val="24"/>
              </w:rPr>
              <w:t>и разграничивать понятий</w:t>
            </w:r>
          </w:p>
        </w:tc>
      </w:tr>
      <w:tr w:rsidR="001E0ED2" w:rsidRPr="00E20F52" w:rsidTr="009337DF">
        <w:trPr>
          <w:trHeight w:val="1981"/>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1.5</w:t>
            </w:r>
          </w:p>
        </w:tc>
        <w:tc>
          <w:tcPr>
            <w:tcW w:w="2694" w:type="dxa"/>
            <w:gridSpan w:val="2"/>
          </w:tcPr>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Образование</w:t>
            </w:r>
          </w:p>
          <w:p w:rsidR="001E0ED2" w:rsidRPr="00E20F52" w:rsidRDefault="001E0ED2" w:rsidP="003C16B7">
            <w:pPr>
              <w:pStyle w:val="TableParagraph"/>
              <w:ind w:left="117" w:right="248"/>
              <w:rPr>
                <w:rFonts w:ascii="Times New Roman" w:hAnsi="Times New Roman" w:cs="Times New Roman"/>
                <w:sz w:val="24"/>
                <w:szCs w:val="24"/>
                <w:lang w:val="ru-RU"/>
              </w:rPr>
            </w:pPr>
            <w:r w:rsidRPr="00E20F52">
              <w:rPr>
                <w:rFonts w:ascii="Times New Roman" w:hAnsi="Times New Roman" w:cs="Times New Roman"/>
                <w:sz w:val="24"/>
                <w:szCs w:val="24"/>
                <w:lang w:val="ru-RU"/>
              </w:rPr>
              <w:t>в культуре народов России</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395"/>
              <w:rPr>
                <w:rFonts w:ascii="Times New Roman" w:hAnsi="Times New Roman" w:cs="Times New Roman"/>
                <w:sz w:val="24"/>
                <w:szCs w:val="24"/>
                <w:lang w:val="ru-RU"/>
              </w:rPr>
            </w:pPr>
            <w:r w:rsidRPr="00E20F52">
              <w:rPr>
                <w:rFonts w:ascii="Times New Roman" w:hAnsi="Times New Roman" w:cs="Times New Roman"/>
                <w:sz w:val="24"/>
                <w:szCs w:val="24"/>
                <w:lang w:val="ru-RU"/>
              </w:rPr>
              <w:t>Представление об основных этапах в истории образования.</w:t>
            </w:r>
          </w:p>
          <w:p w:rsidR="001E0ED2" w:rsidRPr="00E20F52" w:rsidRDefault="001E0ED2" w:rsidP="003C16B7">
            <w:pPr>
              <w:pStyle w:val="TableParagraph"/>
              <w:ind w:left="117" w:right="145"/>
              <w:rPr>
                <w:rFonts w:ascii="Times New Roman" w:hAnsi="Times New Roman" w:cs="Times New Roman"/>
                <w:sz w:val="24"/>
                <w:szCs w:val="24"/>
                <w:lang w:val="ru-RU"/>
              </w:rPr>
            </w:pPr>
            <w:r w:rsidRPr="00E20F52">
              <w:rPr>
                <w:rFonts w:ascii="Times New Roman" w:hAnsi="Times New Roman" w:cs="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tc>
        <w:tc>
          <w:tcPr>
            <w:tcW w:w="4754" w:type="dxa"/>
          </w:tcPr>
          <w:p w:rsidR="001E0ED2" w:rsidRPr="00E20F52" w:rsidRDefault="001E0ED2" w:rsidP="003C16B7">
            <w:pPr>
              <w:pStyle w:val="TableParagraph"/>
              <w:ind w:right="640"/>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важность образования в современном мире и ценность знаний.</w:t>
            </w:r>
          </w:p>
          <w:p w:rsidR="001E0ED2" w:rsidRPr="00E20F52" w:rsidRDefault="001E0ED2" w:rsidP="003C16B7">
            <w:pPr>
              <w:pStyle w:val="TableParagraph"/>
              <w:ind w:right="217"/>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что образование – важная часть процесса формирования духовно-нравственных ориентиров человека.</w:t>
            </w:r>
          </w:p>
          <w:p w:rsidR="001E0ED2" w:rsidRPr="00E20F52" w:rsidRDefault="001E0ED2" w:rsidP="003C16B7">
            <w:pPr>
              <w:pStyle w:val="TableParagraph"/>
              <w:ind w:right="367"/>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объяснения учителя, рефлексировать собственный опыт,</w:t>
            </w:r>
          </w:p>
          <w:p w:rsidR="001E0ED2" w:rsidRPr="00E20F52" w:rsidRDefault="001E0ED2" w:rsidP="003C16B7">
            <w:pPr>
              <w:pStyle w:val="TableParagraph"/>
              <w:rPr>
                <w:rFonts w:ascii="Times New Roman" w:hAnsi="Times New Roman" w:cs="Times New Roman"/>
                <w:sz w:val="24"/>
                <w:szCs w:val="24"/>
              </w:rPr>
            </w:pPr>
            <w:r w:rsidRPr="00E20F52">
              <w:rPr>
                <w:rFonts w:ascii="Times New Roman" w:hAnsi="Times New Roman" w:cs="Times New Roman"/>
                <w:sz w:val="24"/>
                <w:szCs w:val="24"/>
              </w:rPr>
              <w:t>разграничивать понятия</w:t>
            </w:r>
          </w:p>
        </w:tc>
      </w:tr>
      <w:tr w:rsidR="001E0ED2" w:rsidRPr="00E20F52" w:rsidTr="009337DF">
        <w:trPr>
          <w:trHeight w:val="2108"/>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1.6</w:t>
            </w:r>
          </w:p>
        </w:tc>
        <w:tc>
          <w:tcPr>
            <w:tcW w:w="2694" w:type="dxa"/>
            <w:gridSpan w:val="2"/>
          </w:tcPr>
          <w:p w:rsidR="001E0ED2" w:rsidRPr="00E20F52" w:rsidRDefault="001E0ED2" w:rsidP="003C16B7">
            <w:pPr>
              <w:pStyle w:val="TableParagraph"/>
              <w:ind w:left="117"/>
              <w:rPr>
                <w:rFonts w:ascii="Times New Roman" w:hAnsi="Times New Roman" w:cs="Times New Roman"/>
                <w:sz w:val="24"/>
                <w:szCs w:val="24"/>
              </w:rPr>
            </w:pPr>
            <w:r w:rsidRPr="00E20F52">
              <w:rPr>
                <w:rFonts w:ascii="Times New Roman" w:hAnsi="Times New Roman" w:cs="Times New Roman"/>
                <w:sz w:val="24"/>
                <w:szCs w:val="24"/>
              </w:rPr>
              <w:t>Права</w:t>
            </w:r>
          </w:p>
          <w:p w:rsidR="001E0ED2" w:rsidRPr="00E20F52" w:rsidRDefault="001E0ED2" w:rsidP="003C16B7">
            <w:pPr>
              <w:pStyle w:val="TableParagraph"/>
              <w:ind w:left="117" w:right="857"/>
              <w:rPr>
                <w:rFonts w:ascii="Times New Roman" w:hAnsi="Times New Roman" w:cs="Times New Roman"/>
                <w:sz w:val="24"/>
                <w:szCs w:val="24"/>
              </w:rPr>
            </w:pPr>
            <w:r w:rsidRPr="00E20F52">
              <w:rPr>
                <w:rFonts w:ascii="Times New Roman" w:hAnsi="Times New Roman" w:cs="Times New Roman"/>
                <w:sz w:val="24"/>
                <w:szCs w:val="24"/>
              </w:rPr>
              <w:t>и обязанности человека</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810"/>
              <w:rPr>
                <w:rFonts w:ascii="Times New Roman" w:hAnsi="Times New Roman" w:cs="Times New Roman"/>
                <w:sz w:val="24"/>
                <w:szCs w:val="24"/>
                <w:lang w:val="ru-RU"/>
              </w:rPr>
            </w:pPr>
            <w:r w:rsidRPr="00E20F52">
              <w:rPr>
                <w:rFonts w:ascii="Times New Roman" w:hAnsi="Times New Roman" w:cs="Times New Roman"/>
                <w:sz w:val="24"/>
                <w:szCs w:val="24"/>
                <w:lang w:val="ru-RU"/>
              </w:rPr>
              <w:t>Права и обязанности человека в культурной традиции народов</w:t>
            </w:r>
          </w:p>
          <w:p w:rsidR="001E0ED2" w:rsidRPr="00E20F52" w:rsidRDefault="001E0ED2" w:rsidP="003C16B7">
            <w:pPr>
              <w:pStyle w:val="TableParagraph"/>
              <w:ind w:left="117" w:right="489"/>
              <w:rPr>
                <w:rFonts w:ascii="Times New Roman" w:hAnsi="Times New Roman" w:cs="Times New Roman"/>
                <w:sz w:val="24"/>
                <w:szCs w:val="24"/>
                <w:lang w:val="ru-RU"/>
              </w:rPr>
            </w:pPr>
            <w:r w:rsidRPr="00E20F52">
              <w:rPr>
                <w:rFonts w:ascii="Times New Roman" w:hAnsi="Times New Roman" w:cs="Times New Roman"/>
                <w:sz w:val="24"/>
                <w:szCs w:val="24"/>
                <w:lang w:val="ru-RU"/>
              </w:rPr>
              <w:t>России. Права и свободы человека и гражданина, обозначенные</w:t>
            </w:r>
          </w:p>
          <w:p w:rsidR="001E0ED2" w:rsidRPr="00E20F52" w:rsidRDefault="001E0ED2" w:rsidP="003C16B7">
            <w:pPr>
              <w:pStyle w:val="TableParagraph"/>
              <w:ind w:left="117" w:right="1369"/>
              <w:rPr>
                <w:rFonts w:ascii="Times New Roman" w:hAnsi="Times New Roman" w:cs="Times New Roman"/>
                <w:sz w:val="24"/>
                <w:szCs w:val="24"/>
              </w:rPr>
            </w:pPr>
            <w:r w:rsidRPr="00E20F52">
              <w:rPr>
                <w:rFonts w:ascii="Times New Roman" w:hAnsi="Times New Roman" w:cs="Times New Roman"/>
                <w:sz w:val="24"/>
                <w:szCs w:val="24"/>
              </w:rPr>
              <w:t>в Конституции Российской Федерации</w:t>
            </w:r>
          </w:p>
        </w:tc>
        <w:tc>
          <w:tcPr>
            <w:tcW w:w="4754" w:type="dxa"/>
          </w:tcPr>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в чём</w:t>
            </w:r>
          </w:p>
          <w:p w:rsidR="001E0ED2" w:rsidRPr="00E20F52" w:rsidRDefault="001E0ED2" w:rsidP="003C16B7">
            <w:pPr>
              <w:pStyle w:val="TableParagraph"/>
              <w:ind w:right="299"/>
              <w:rPr>
                <w:rFonts w:ascii="Times New Roman" w:hAnsi="Times New Roman" w:cs="Times New Roman"/>
                <w:sz w:val="24"/>
                <w:szCs w:val="24"/>
                <w:lang w:val="ru-RU"/>
              </w:rPr>
            </w:pPr>
            <w:r w:rsidRPr="00E20F52">
              <w:rPr>
                <w:rFonts w:ascii="Times New Roman" w:hAnsi="Times New Roman" w:cs="Times New Roman"/>
                <w:sz w:val="24"/>
                <w:szCs w:val="24"/>
                <w:lang w:val="ru-RU"/>
              </w:rPr>
              <w:t>заключается смысл понятий «права человека», правовая культура» и др. Понимать необходимость соблюдения прав и обязанностей человека.</w:t>
            </w:r>
          </w:p>
          <w:p w:rsidR="001E0ED2" w:rsidRPr="00E20F52" w:rsidRDefault="001E0ED2" w:rsidP="003C16B7">
            <w:pPr>
              <w:pStyle w:val="TableParagraph"/>
              <w:ind w:right="1014"/>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и анализировать выступления одноклассников, работать с текстом учебника</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и с источниками</w:t>
            </w:r>
          </w:p>
        </w:tc>
      </w:tr>
      <w:tr w:rsidR="001E0ED2" w:rsidRPr="00E20F52" w:rsidTr="009337DF">
        <w:trPr>
          <w:trHeight w:val="1543"/>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1.7</w:t>
            </w:r>
          </w:p>
        </w:tc>
        <w:tc>
          <w:tcPr>
            <w:tcW w:w="2694" w:type="dxa"/>
            <w:gridSpan w:val="2"/>
          </w:tcPr>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Общество</w:t>
            </w:r>
          </w:p>
          <w:p w:rsidR="001E0ED2" w:rsidRPr="00E20F52" w:rsidRDefault="001E0ED2" w:rsidP="003C16B7">
            <w:pPr>
              <w:pStyle w:val="TableParagraph"/>
              <w:ind w:left="117" w:right="170"/>
              <w:rPr>
                <w:rFonts w:ascii="Times New Roman" w:hAnsi="Times New Roman" w:cs="Times New Roman"/>
                <w:sz w:val="24"/>
                <w:szCs w:val="24"/>
                <w:lang w:val="ru-RU"/>
              </w:rPr>
            </w:pPr>
            <w:r w:rsidRPr="00E20F52">
              <w:rPr>
                <w:rFonts w:ascii="Times New Roman" w:hAnsi="Times New Roman" w:cs="Times New Roman"/>
                <w:sz w:val="24"/>
                <w:szCs w:val="24"/>
                <w:lang w:val="ru-RU"/>
              </w:rPr>
              <w:t>и религия: духовно- нравственное взаимодействие</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675"/>
              <w:rPr>
                <w:rFonts w:ascii="Times New Roman" w:hAnsi="Times New Roman" w:cs="Times New Roman"/>
                <w:sz w:val="24"/>
                <w:szCs w:val="24"/>
                <w:lang w:val="ru-RU"/>
              </w:rPr>
            </w:pPr>
            <w:r w:rsidRPr="00E20F52">
              <w:rPr>
                <w:rFonts w:ascii="Times New Roman" w:hAnsi="Times New Roman" w:cs="Times New Roman"/>
                <w:sz w:val="24"/>
                <w:szCs w:val="24"/>
                <w:lang w:val="ru-RU"/>
              </w:rPr>
              <w:t>Мир религий в истории. Религии народов России сегодня.</w:t>
            </w:r>
          </w:p>
          <w:p w:rsidR="001E0ED2" w:rsidRPr="00E20F52" w:rsidRDefault="001E0ED2" w:rsidP="003C16B7">
            <w:pPr>
              <w:pStyle w:val="TableParagraph"/>
              <w:ind w:left="117" w:right="210"/>
              <w:rPr>
                <w:rFonts w:ascii="Times New Roman" w:hAnsi="Times New Roman" w:cs="Times New Roman"/>
                <w:sz w:val="24"/>
                <w:szCs w:val="24"/>
                <w:lang w:val="ru-RU"/>
              </w:rPr>
            </w:pPr>
            <w:r w:rsidRPr="00E20F52">
              <w:rPr>
                <w:rFonts w:ascii="Times New Roman" w:hAnsi="Times New Roman" w:cs="Times New Roman"/>
                <w:sz w:val="24"/>
                <w:szCs w:val="24"/>
                <w:lang w:val="ru-RU"/>
              </w:rPr>
              <w:t>Государствообразующие и традиционные религии как источник духовно-нравственных ценностей</w:t>
            </w:r>
          </w:p>
        </w:tc>
        <w:tc>
          <w:tcPr>
            <w:tcW w:w="4754" w:type="dxa"/>
          </w:tcPr>
          <w:p w:rsidR="001E0ED2" w:rsidRPr="00E20F52" w:rsidRDefault="001E0ED2" w:rsidP="003C16B7">
            <w:pPr>
              <w:pStyle w:val="TableParagraph"/>
              <w:ind w:right="479"/>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смысл понятий «религия», «атеизм» и др.</w:t>
            </w:r>
          </w:p>
          <w:p w:rsidR="001E0ED2" w:rsidRPr="00E20F52" w:rsidRDefault="001E0ED2" w:rsidP="003C16B7">
            <w:pPr>
              <w:pStyle w:val="TableParagraph"/>
              <w:ind w:right="280"/>
              <w:rPr>
                <w:rFonts w:ascii="Times New Roman" w:hAnsi="Times New Roman" w:cs="Times New Roman"/>
                <w:sz w:val="24"/>
                <w:szCs w:val="24"/>
                <w:lang w:val="ru-RU"/>
              </w:rPr>
            </w:pPr>
            <w:r w:rsidRPr="00E20F52">
              <w:rPr>
                <w:rFonts w:ascii="Times New Roman" w:hAnsi="Times New Roman" w:cs="Times New Roman"/>
                <w:sz w:val="24"/>
                <w:szCs w:val="24"/>
                <w:lang w:val="ru-RU"/>
              </w:rPr>
              <w:t>Знать названия традиционных религий России, уметь объяснять их роль в истории и на современном этапе развития общества .</w:t>
            </w:r>
          </w:p>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объяснения учителя, решать</w:t>
            </w:r>
          </w:p>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текстовые задачи</w:t>
            </w:r>
          </w:p>
        </w:tc>
      </w:tr>
      <w:tr w:rsidR="001E0ED2" w:rsidRPr="00E20F52" w:rsidTr="009337DF">
        <w:trPr>
          <w:trHeight w:val="1354"/>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1.8</w:t>
            </w:r>
          </w:p>
        </w:tc>
        <w:tc>
          <w:tcPr>
            <w:tcW w:w="2694" w:type="dxa"/>
            <w:gridSpan w:val="2"/>
          </w:tcPr>
          <w:p w:rsidR="001E0ED2" w:rsidRPr="00E20F52" w:rsidRDefault="001E0ED2" w:rsidP="003C16B7">
            <w:pPr>
              <w:pStyle w:val="TableParagraph"/>
              <w:ind w:left="117" w:right="281"/>
              <w:rPr>
                <w:rFonts w:ascii="Times New Roman" w:hAnsi="Times New Roman" w:cs="Times New Roman"/>
                <w:i/>
                <w:sz w:val="24"/>
                <w:szCs w:val="24"/>
                <w:lang w:val="ru-RU"/>
              </w:rPr>
            </w:pPr>
            <w:r w:rsidRPr="00E20F52">
              <w:rPr>
                <w:rFonts w:ascii="Times New Roman" w:hAnsi="Times New Roman" w:cs="Times New Roman"/>
                <w:sz w:val="24"/>
                <w:szCs w:val="24"/>
                <w:lang w:val="ru-RU"/>
              </w:rPr>
              <w:t xml:space="preserve">Современный мир: самое важное </w:t>
            </w:r>
            <w:r w:rsidRPr="00E20F52">
              <w:rPr>
                <w:rFonts w:ascii="Times New Roman" w:hAnsi="Times New Roman" w:cs="Times New Roman"/>
                <w:i/>
                <w:sz w:val="24"/>
                <w:szCs w:val="24"/>
                <w:lang w:val="ru-RU"/>
              </w:rPr>
              <w:t>(практическое занятие)</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225"/>
              <w:rPr>
                <w:rFonts w:ascii="Times New Roman" w:hAnsi="Times New Roman" w:cs="Times New Roman"/>
                <w:sz w:val="24"/>
                <w:szCs w:val="24"/>
                <w:lang w:val="ru-RU"/>
              </w:rPr>
            </w:pPr>
            <w:r w:rsidRPr="00E20F52">
              <w:rPr>
                <w:rFonts w:ascii="Times New Roman" w:hAnsi="Times New Roman" w:cs="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культуры народов России</w:t>
            </w:r>
          </w:p>
        </w:tc>
        <w:tc>
          <w:tcPr>
            <w:tcW w:w="4754" w:type="dxa"/>
          </w:tcPr>
          <w:p w:rsidR="001E0ED2" w:rsidRPr="00E20F52" w:rsidRDefault="001E0ED2" w:rsidP="003C16B7">
            <w:pPr>
              <w:pStyle w:val="TableParagraph"/>
              <w:ind w:right="231"/>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в чём заключаются основные духовно-нравственные ориентиры современного общества. Подготовить проект (или доклад, сообщение); работать с научно- популярной литературой, разграничивать и систематизировать</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понятия</w:t>
            </w:r>
          </w:p>
        </w:tc>
      </w:tr>
      <w:tr w:rsidR="001E0ED2" w:rsidRPr="00E20F52" w:rsidTr="009337DF">
        <w:trPr>
          <w:trHeight w:val="674"/>
        </w:trPr>
        <w:tc>
          <w:tcPr>
            <w:tcW w:w="3537" w:type="dxa"/>
            <w:gridSpan w:val="3"/>
          </w:tcPr>
          <w:p w:rsidR="001E0ED2" w:rsidRPr="00E20F52" w:rsidRDefault="001E0ED2" w:rsidP="003C16B7">
            <w:pPr>
              <w:pStyle w:val="TableParagraph"/>
              <w:ind w:left="110"/>
              <w:rPr>
                <w:rFonts w:ascii="Times New Roman" w:hAnsi="Times New Roman" w:cs="Times New Roman"/>
                <w:sz w:val="24"/>
                <w:szCs w:val="24"/>
              </w:rPr>
            </w:pPr>
            <w:r w:rsidRPr="00E20F52">
              <w:rPr>
                <w:rFonts w:ascii="Times New Roman" w:hAnsi="Times New Roman" w:cs="Times New Roman"/>
                <w:sz w:val="24"/>
                <w:szCs w:val="24"/>
              </w:rPr>
              <w:t>Итого по тематическому</w:t>
            </w:r>
          </w:p>
          <w:p w:rsidR="001E0ED2" w:rsidRPr="00E20F52" w:rsidRDefault="001E0ED2" w:rsidP="003C16B7">
            <w:pPr>
              <w:pStyle w:val="TableParagraph"/>
              <w:ind w:left="110"/>
              <w:rPr>
                <w:rFonts w:ascii="Times New Roman" w:hAnsi="Times New Roman" w:cs="Times New Roman"/>
                <w:sz w:val="24"/>
                <w:szCs w:val="24"/>
              </w:rPr>
            </w:pPr>
            <w:r w:rsidRPr="00E20F52">
              <w:rPr>
                <w:rFonts w:ascii="Times New Roman" w:hAnsi="Times New Roman" w:cs="Times New Roman"/>
                <w:sz w:val="24"/>
                <w:szCs w:val="24"/>
              </w:rPr>
              <w:t>блоку</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8</w:t>
            </w:r>
          </w:p>
        </w:tc>
        <w:tc>
          <w:tcPr>
            <w:tcW w:w="4754" w:type="dxa"/>
          </w:tcPr>
          <w:p w:rsidR="001E0ED2" w:rsidRPr="00E20F52" w:rsidRDefault="001E0ED2" w:rsidP="003C16B7">
            <w:pPr>
              <w:pStyle w:val="TableParagraph"/>
              <w:ind w:left="0"/>
              <w:rPr>
                <w:rFonts w:ascii="Times New Roman" w:hAnsi="Times New Roman" w:cs="Times New Roman"/>
                <w:sz w:val="24"/>
                <w:szCs w:val="24"/>
              </w:rPr>
            </w:pPr>
          </w:p>
        </w:tc>
        <w:tc>
          <w:tcPr>
            <w:tcW w:w="4754" w:type="dxa"/>
          </w:tcPr>
          <w:p w:rsidR="001E0ED2" w:rsidRPr="00E20F52" w:rsidRDefault="001E0ED2" w:rsidP="003C16B7">
            <w:pPr>
              <w:pStyle w:val="TableParagraph"/>
              <w:ind w:left="0"/>
              <w:rPr>
                <w:rFonts w:ascii="Times New Roman" w:hAnsi="Times New Roman" w:cs="Times New Roman"/>
                <w:sz w:val="24"/>
                <w:szCs w:val="24"/>
              </w:rPr>
            </w:pPr>
          </w:p>
        </w:tc>
      </w:tr>
      <w:tr w:rsidR="001E0ED2" w:rsidRPr="00E20F52" w:rsidTr="009337DF">
        <w:trPr>
          <w:trHeight w:val="342"/>
        </w:trPr>
        <w:tc>
          <w:tcPr>
            <w:tcW w:w="14745" w:type="dxa"/>
            <w:gridSpan w:val="6"/>
          </w:tcPr>
          <w:p w:rsidR="001E0ED2" w:rsidRPr="00E20F52" w:rsidRDefault="001E0ED2" w:rsidP="003C16B7">
            <w:pPr>
              <w:pStyle w:val="TableParagraph"/>
              <w:ind w:left="110"/>
              <w:rPr>
                <w:rFonts w:ascii="Times New Roman" w:hAnsi="Times New Roman" w:cs="Times New Roman"/>
                <w:b/>
                <w:sz w:val="24"/>
                <w:szCs w:val="24"/>
                <w:lang w:val="ru-RU"/>
              </w:rPr>
            </w:pPr>
            <w:r w:rsidRPr="00E20F52">
              <w:rPr>
                <w:rFonts w:ascii="Times New Roman" w:hAnsi="Times New Roman" w:cs="Times New Roman"/>
                <w:b/>
                <w:sz w:val="24"/>
                <w:szCs w:val="24"/>
                <w:lang w:val="ru-RU"/>
              </w:rPr>
              <w:t>Тематический блок 2. «Человек и его отражение в культуре»</w:t>
            </w:r>
          </w:p>
        </w:tc>
      </w:tr>
      <w:tr w:rsidR="001E0ED2" w:rsidRPr="00E20F52" w:rsidTr="009337DF">
        <w:trPr>
          <w:trHeight w:val="2123"/>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2.1</w:t>
            </w:r>
          </w:p>
        </w:tc>
        <w:tc>
          <w:tcPr>
            <w:tcW w:w="2694" w:type="dxa"/>
            <w:gridSpan w:val="2"/>
          </w:tcPr>
          <w:p w:rsidR="001E0ED2" w:rsidRPr="00E20F52" w:rsidRDefault="001E0ED2" w:rsidP="003C16B7">
            <w:pPr>
              <w:pStyle w:val="TableParagraph"/>
              <w:ind w:left="117" w:right="94"/>
              <w:rPr>
                <w:rFonts w:ascii="Times New Roman" w:hAnsi="Times New Roman" w:cs="Times New Roman"/>
                <w:sz w:val="24"/>
                <w:szCs w:val="24"/>
                <w:lang w:val="ru-RU"/>
              </w:rPr>
            </w:pPr>
            <w:r w:rsidRPr="00E20F52">
              <w:rPr>
                <w:rFonts w:ascii="Times New Roman" w:hAnsi="Times New Roman" w:cs="Times New Roman"/>
                <w:sz w:val="24"/>
                <w:szCs w:val="24"/>
                <w:lang w:val="ru-RU"/>
              </w:rPr>
              <w:t>Каким должен быть человек? Духовно- нравственный облик и идеал человека</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351"/>
              <w:rPr>
                <w:rFonts w:ascii="Times New Roman" w:hAnsi="Times New Roman" w:cs="Times New Roman"/>
                <w:sz w:val="24"/>
                <w:szCs w:val="24"/>
                <w:lang w:val="ru-RU"/>
              </w:rPr>
            </w:pPr>
            <w:r w:rsidRPr="00E20F52">
              <w:rPr>
                <w:rFonts w:ascii="Times New Roman" w:hAnsi="Times New Roman" w:cs="Times New Roman"/>
                <w:sz w:val="24"/>
                <w:szCs w:val="24"/>
                <w:lang w:val="ru-RU"/>
              </w:rPr>
              <w:t>Мораль, нравственность, этика, этикет в культурах народов России. Право и равенство в правах.</w:t>
            </w:r>
          </w:p>
          <w:p w:rsidR="001E0ED2" w:rsidRPr="00E20F52" w:rsidRDefault="001E0ED2" w:rsidP="003C16B7">
            <w:pPr>
              <w:pStyle w:val="TableParagraph"/>
              <w:ind w:left="117" w:right="183"/>
              <w:rPr>
                <w:rFonts w:ascii="Times New Roman" w:hAnsi="Times New Roman" w:cs="Times New Roman"/>
                <w:sz w:val="24"/>
                <w:szCs w:val="24"/>
                <w:lang w:val="ru-RU"/>
              </w:rPr>
            </w:pPr>
            <w:r w:rsidRPr="00E20F52">
              <w:rPr>
                <w:rFonts w:ascii="Times New Roman" w:hAnsi="Times New Roman" w:cs="Times New Roman"/>
                <w:sz w:val="24"/>
                <w:szCs w:val="24"/>
                <w:lang w:val="ru-RU"/>
              </w:rPr>
              <w:t xml:space="preserve">Свобода как ценность. Долг </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как её ограничение.</w:t>
            </w:r>
          </w:p>
          <w:p w:rsidR="001E0ED2" w:rsidRPr="00E20F52" w:rsidRDefault="001E0ED2" w:rsidP="003C16B7">
            <w:pPr>
              <w:pStyle w:val="TableParagraph"/>
              <w:ind w:left="117" w:right="549"/>
              <w:rPr>
                <w:rFonts w:ascii="Times New Roman" w:hAnsi="Times New Roman" w:cs="Times New Roman"/>
                <w:sz w:val="24"/>
                <w:szCs w:val="24"/>
                <w:lang w:val="ru-RU"/>
              </w:rPr>
            </w:pPr>
            <w:r w:rsidRPr="00E20F52">
              <w:rPr>
                <w:rFonts w:ascii="Times New Roman" w:hAnsi="Times New Roman" w:cs="Times New Roman"/>
                <w:sz w:val="24"/>
                <w:szCs w:val="24"/>
                <w:lang w:val="ru-RU"/>
              </w:rPr>
              <w:t>Общество как регулятор свободы. Свойства и качества человека, его образ в культуре народов России, единство человеческих качеств.</w:t>
            </w:r>
          </w:p>
          <w:p w:rsidR="001E0ED2" w:rsidRPr="00E20F52" w:rsidRDefault="001E0ED2" w:rsidP="003C16B7">
            <w:pPr>
              <w:pStyle w:val="TableParagraph"/>
              <w:ind w:left="117"/>
              <w:rPr>
                <w:rFonts w:ascii="Times New Roman" w:hAnsi="Times New Roman" w:cs="Times New Roman"/>
                <w:sz w:val="24"/>
                <w:szCs w:val="24"/>
              </w:rPr>
            </w:pPr>
            <w:r w:rsidRPr="00E20F52">
              <w:rPr>
                <w:rFonts w:ascii="Times New Roman" w:hAnsi="Times New Roman" w:cs="Times New Roman"/>
                <w:sz w:val="24"/>
                <w:szCs w:val="24"/>
              </w:rPr>
              <w:t>Единство духовной жизни</w:t>
            </w:r>
          </w:p>
        </w:tc>
        <w:tc>
          <w:tcPr>
            <w:tcW w:w="4754" w:type="dxa"/>
          </w:tcPr>
          <w:p w:rsidR="001E0ED2" w:rsidRPr="00E20F52" w:rsidRDefault="001E0ED2" w:rsidP="003C16B7">
            <w:pPr>
              <w:pStyle w:val="TableParagraph"/>
              <w:ind w:right="411"/>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взаимосвязь таких понятий, как «свобода», ответственность, право и долг.</w:t>
            </w:r>
          </w:p>
          <w:p w:rsidR="001E0ED2" w:rsidRPr="00E20F52" w:rsidRDefault="001E0ED2" w:rsidP="003C16B7">
            <w:pPr>
              <w:pStyle w:val="TableParagraph"/>
              <w:ind w:right="154"/>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объяснения учителя, работать с учебником, анализировать проблемные ситуации</w:t>
            </w:r>
          </w:p>
        </w:tc>
      </w:tr>
      <w:tr w:rsidR="001E0ED2" w:rsidRPr="00E20F52" w:rsidTr="009337DF">
        <w:trPr>
          <w:trHeight w:val="1685"/>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2.2</w:t>
            </w:r>
          </w:p>
        </w:tc>
        <w:tc>
          <w:tcPr>
            <w:tcW w:w="2694" w:type="dxa"/>
            <w:gridSpan w:val="2"/>
          </w:tcPr>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Взросление</w:t>
            </w:r>
          </w:p>
          <w:p w:rsidR="001E0ED2" w:rsidRPr="00E20F52" w:rsidRDefault="001E0ED2" w:rsidP="003C16B7">
            <w:pPr>
              <w:pStyle w:val="TableParagraph"/>
              <w:ind w:left="117" w:right="156"/>
              <w:rPr>
                <w:rFonts w:ascii="Times New Roman" w:hAnsi="Times New Roman" w:cs="Times New Roman"/>
                <w:sz w:val="24"/>
                <w:szCs w:val="24"/>
                <w:lang w:val="ru-RU"/>
              </w:rPr>
            </w:pPr>
            <w:r w:rsidRPr="00E20F52">
              <w:rPr>
                <w:rFonts w:ascii="Times New Roman" w:hAnsi="Times New Roman" w:cs="Times New Roman"/>
                <w:sz w:val="24"/>
                <w:szCs w:val="24"/>
                <w:lang w:val="ru-RU"/>
              </w:rPr>
              <w:t>человека в культуре народов России</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676"/>
              <w:rPr>
                <w:rFonts w:ascii="Times New Roman" w:hAnsi="Times New Roman" w:cs="Times New Roman"/>
                <w:sz w:val="24"/>
                <w:szCs w:val="24"/>
                <w:lang w:val="ru-RU"/>
              </w:rPr>
            </w:pPr>
            <w:r w:rsidRPr="00E20F52">
              <w:rPr>
                <w:rFonts w:ascii="Times New Roman" w:hAnsi="Times New Roman" w:cs="Times New Roman"/>
                <w:sz w:val="24"/>
                <w:szCs w:val="24"/>
                <w:lang w:val="ru-RU"/>
              </w:rPr>
              <w:t>Социальное измерение человека. Детство, взросление, зрелость, пожилой возраст. Проблема одиночества. Необходимость развития во взаимодействии</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с другими людьми.</w:t>
            </w:r>
          </w:p>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Самостоятельность как ценность</w:t>
            </w:r>
          </w:p>
        </w:tc>
        <w:tc>
          <w:tcPr>
            <w:tcW w:w="4754" w:type="dxa"/>
          </w:tcPr>
          <w:p w:rsidR="001E0ED2" w:rsidRPr="00E20F52" w:rsidRDefault="001E0ED2" w:rsidP="003C16B7">
            <w:pPr>
              <w:pStyle w:val="TableParagraph"/>
              <w:ind w:right="201"/>
              <w:rPr>
                <w:rFonts w:ascii="Times New Roman" w:hAnsi="Times New Roman" w:cs="Times New Roman"/>
                <w:sz w:val="24"/>
                <w:szCs w:val="24"/>
                <w:lang w:val="ru-RU"/>
              </w:rPr>
            </w:pPr>
            <w:r w:rsidRPr="00E20F52">
              <w:rPr>
                <w:rFonts w:ascii="Times New Roman" w:hAnsi="Times New Roman" w:cs="Times New Roman"/>
                <w:sz w:val="24"/>
                <w:szCs w:val="24"/>
                <w:lang w:val="ru-RU"/>
              </w:rPr>
              <w:t>Объяснять важность взаимодействия человека и общества, негативные эффекты социальной изоляции.</w:t>
            </w:r>
          </w:p>
          <w:p w:rsidR="001E0ED2" w:rsidRPr="00E20F52" w:rsidRDefault="001E0ED2" w:rsidP="003C16B7">
            <w:pPr>
              <w:pStyle w:val="TableParagraph"/>
              <w:ind w:right="115"/>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объяснения учителя, решать проблемные задачи, анализировать информацию из нескольких источников, анализировать</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собственный опыт</w:t>
            </w:r>
          </w:p>
        </w:tc>
      </w:tr>
      <w:tr w:rsidR="001E0ED2" w:rsidRPr="00E20F52" w:rsidTr="009337DF">
        <w:trPr>
          <w:trHeight w:val="1128"/>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2.3</w:t>
            </w:r>
          </w:p>
        </w:tc>
        <w:tc>
          <w:tcPr>
            <w:tcW w:w="2694" w:type="dxa"/>
            <w:gridSpan w:val="2"/>
          </w:tcPr>
          <w:p w:rsidR="001E0ED2" w:rsidRPr="00E20F52" w:rsidRDefault="001E0ED2" w:rsidP="003C16B7">
            <w:pPr>
              <w:pStyle w:val="TableParagraph"/>
              <w:ind w:left="117" w:right="675"/>
              <w:rPr>
                <w:rFonts w:ascii="Times New Roman" w:hAnsi="Times New Roman" w:cs="Times New Roman"/>
                <w:sz w:val="24"/>
                <w:szCs w:val="24"/>
              </w:rPr>
            </w:pPr>
            <w:r w:rsidRPr="00E20F52">
              <w:rPr>
                <w:rFonts w:ascii="Times New Roman" w:hAnsi="Times New Roman" w:cs="Times New Roman"/>
                <w:sz w:val="24"/>
                <w:szCs w:val="24"/>
              </w:rPr>
              <w:t>Религия как источник нравственности</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277"/>
              <w:rPr>
                <w:rFonts w:ascii="Times New Roman" w:hAnsi="Times New Roman" w:cs="Times New Roman"/>
                <w:sz w:val="24"/>
                <w:szCs w:val="24"/>
                <w:lang w:val="ru-RU"/>
              </w:rPr>
            </w:pPr>
            <w:r w:rsidRPr="00E20F52">
              <w:rPr>
                <w:rFonts w:ascii="Times New Roman" w:hAnsi="Times New Roman" w:cs="Times New Roman"/>
                <w:sz w:val="24"/>
                <w:szCs w:val="24"/>
                <w:lang w:val="ru-RU"/>
              </w:rPr>
              <w:t>Религия как источник нравственности и гуманистического мышления. Нравственный идеал человека в традиционных религиях.</w:t>
            </w:r>
          </w:p>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Современное общество</w:t>
            </w:r>
            <w:r w:rsidR="00E20F52">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и религиозный идеал человека</w:t>
            </w:r>
          </w:p>
        </w:tc>
        <w:tc>
          <w:tcPr>
            <w:tcW w:w="4754" w:type="dxa"/>
          </w:tcPr>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какой нравственный потенциал несут традиционные религии России.</w:t>
            </w:r>
          </w:p>
          <w:p w:rsidR="001E0ED2" w:rsidRPr="009337DF" w:rsidRDefault="001E0ED2" w:rsidP="003C16B7">
            <w:pPr>
              <w:pStyle w:val="TableParagraph"/>
              <w:ind w:right="118"/>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объяснения учителя, работать с учебником, просматривать учебные фильмы</w:t>
            </w:r>
            <w:r w:rsidR="00E20F52">
              <w:rPr>
                <w:rFonts w:ascii="Times New Roman" w:hAnsi="Times New Roman" w:cs="Times New Roman"/>
                <w:sz w:val="24"/>
                <w:szCs w:val="24"/>
                <w:lang w:val="ru-RU"/>
              </w:rPr>
              <w:t xml:space="preserve"> </w:t>
            </w:r>
            <w:r w:rsidRPr="009337DF">
              <w:rPr>
                <w:rFonts w:ascii="Times New Roman" w:hAnsi="Times New Roman" w:cs="Times New Roman"/>
                <w:sz w:val="24"/>
                <w:szCs w:val="24"/>
                <w:lang w:val="ru-RU"/>
              </w:rPr>
              <w:t>по теме</w:t>
            </w:r>
          </w:p>
        </w:tc>
      </w:tr>
      <w:tr w:rsidR="001E0ED2" w:rsidRPr="00E20F52" w:rsidTr="009337DF">
        <w:trPr>
          <w:trHeight w:val="1796"/>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2.4</w:t>
            </w:r>
          </w:p>
        </w:tc>
        <w:tc>
          <w:tcPr>
            <w:tcW w:w="2694" w:type="dxa"/>
            <w:gridSpan w:val="2"/>
          </w:tcPr>
          <w:p w:rsidR="001E0ED2" w:rsidRPr="00E20F52" w:rsidRDefault="001E0ED2" w:rsidP="003C16B7">
            <w:pPr>
              <w:pStyle w:val="TableParagraph"/>
              <w:ind w:left="117" w:right="188"/>
              <w:rPr>
                <w:rFonts w:ascii="Times New Roman" w:hAnsi="Times New Roman" w:cs="Times New Roman"/>
                <w:sz w:val="24"/>
                <w:szCs w:val="24"/>
                <w:lang w:val="ru-RU"/>
              </w:rPr>
            </w:pPr>
            <w:r w:rsidRPr="00E20F52">
              <w:rPr>
                <w:rFonts w:ascii="Times New Roman" w:hAnsi="Times New Roman" w:cs="Times New Roman"/>
                <w:sz w:val="24"/>
                <w:szCs w:val="24"/>
                <w:lang w:val="ru-RU"/>
              </w:rPr>
              <w:t>Наука как источник знания о человеке</w:t>
            </w:r>
          </w:p>
          <w:p w:rsidR="001E0ED2" w:rsidRPr="00E20F52" w:rsidRDefault="001E0ED2" w:rsidP="003C16B7">
            <w:pPr>
              <w:pStyle w:val="TableParagraph"/>
              <w:ind w:left="117"/>
              <w:rPr>
                <w:rFonts w:ascii="Times New Roman" w:hAnsi="Times New Roman" w:cs="Times New Roman"/>
                <w:sz w:val="24"/>
                <w:szCs w:val="24"/>
              </w:rPr>
            </w:pPr>
            <w:r w:rsidRPr="00E20F52">
              <w:rPr>
                <w:rFonts w:ascii="Times New Roman" w:hAnsi="Times New Roman" w:cs="Times New Roman"/>
                <w:sz w:val="24"/>
                <w:szCs w:val="24"/>
              </w:rPr>
              <w:t>и человеческом</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800"/>
              <w:rPr>
                <w:rFonts w:ascii="Times New Roman" w:hAnsi="Times New Roman" w:cs="Times New Roman"/>
                <w:sz w:val="24"/>
                <w:szCs w:val="24"/>
              </w:rPr>
            </w:pPr>
            <w:r w:rsidRPr="00E20F52">
              <w:rPr>
                <w:rFonts w:ascii="Times New Roman" w:hAnsi="Times New Roman" w:cs="Times New Roman"/>
                <w:sz w:val="24"/>
                <w:szCs w:val="24"/>
                <w:lang w:val="ru-RU"/>
              </w:rPr>
              <w:t xml:space="preserve">Гуманитарное знание и его особенности. Культура как самопознание. Этика. Эстетика. </w:t>
            </w:r>
            <w:r w:rsidRPr="00E20F52">
              <w:rPr>
                <w:rFonts w:ascii="Times New Roman" w:hAnsi="Times New Roman" w:cs="Times New Roman"/>
                <w:sz w:val="24"/>
                <w:szCs w:val="24"/>
              </w:rPr>
              <w:t>Право в контексте духовно- нравственных ценностей</w:t>
            </w:r>
          </w:p>
        </w:tc>
        <w:tc>
          <w:tcPr>
            <w:tcW w:w="4754" w:type="dxa"/>
          </w:tcPr>
          <w:p w:rsidR="001E0ED2" w:rsidRPr="00E20F52" w:rsidRDefault="001E0ED2" w:rsidP="003C16B7">
            <w:pPr>
              <w:pStyle w:val="TableParagraph"/>
              <w:ind w:right="497"/>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смысл понятия «гуманитарное знание»; осознавать, что культура помогает человеку понимать самого себя.</w:t>
            </w:r>
          </w:p>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объяснения учителя, работать с учебником,</w:t>
            </w:r>
            <w:r w:rsidR="009337DF">
              <w:rPr>
                <w:rFonts w:ascii="Times New Roman" w:hAnsi="Times New Roman" w:cs="Times New Roman"/>
                <w:sz w:val="24"/>
                <w:szCs w:val="24"/>
                <w:lang w:val="ru-RU"/>
              </w:rPr>
              <w:t xml:space="preserve"> </w:t>
            </w:r>
            <w:r w:rsidRPr="00E20F52">
              <w:rPr>
                <w:rFonts w:ascii="Times New Roman" w:hAnsi="Times New Roman" w:cs="Times New Roman"/>
                <w:sz w:val="24"/>
                <w:szCs w:val="24"/>
                <w:lang w:val="ru-RU"/>
              </w:rPr>
              <w:t>с дополнительной научно-</w:t>
            </w:r>
          </w:p>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популярной литературой</w:t>
            </w:r>
          </w:p>
        </w:tc>
      </w:tr>
      <w:tr w:rsidR="001E0ED2" w:rsidRPr="00E20F52" w:rsidTr="009337DF">
        <w:trPr>
          <w:trHeight w:val="1653"/>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2.5</w:t>
            </w:r>
          </w:p>
        </w:tc>
        <w:tc>
          <w:tcPr>
            <w:tcW w:w="2694" w:type="dxa"/>
            <w:gridSpan w:val="2"/>
          </w:tcPr>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Этика</w:t>
            </w:r>
          </w:p>
          <w:p w:rsidR="001E0ED2" w:rsidRPr="00E20F52" w:rsidRDefault="001E0ED2" w:rsidP="003C16B7">
            <w:pPr>
              <w:pStyle w:val="TableParagraph"/>
              <w:ind w:left="117" w:right="481"/>
              <w:rPr>
                <w:rFonts w:ascii="Times New Roman" w:hAnsi="Times New Roman" w:cs="Times New Roman"/>
                <w:sz w:val="24"/>
                <w:szCs w:val="24"/>
                <w:lang w:val="ru-RU"/>
              </w:rPr>
            </w:pPr>
            <w:r w:rsidRPr="00E20F52">
              <w:rPr>
                <w:rFonts w:ascii="Times New Roman" w:hAnsi="Times New Roman" w:cs="Times New Roman"/>
                <w:sz w:val="24"/>
                <w:szCs w:val="24"/>
                <w:lang w:val="ru-RU"/>
              </w:rPr>
              <w:t>и нравственность как категории</w:t>
            </w:r>
          </w:p>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духовной культуры</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807"/>
              <w:rPr>
                <w:rFonts w:ascii="Times New Roman" w:hAnsi="Times New Roman" w:cs="Times New Roman"/>
                <w:sz w:val="24"/>
                <w:szCs w:val="24"/>
                <w:lang w:val="ru-RU"/>
              </w:rPr>
            </w:pPr>
            <w:r w:rsidRPr="00E20F52">
              <w:rPr>
                <w:rFonts w:ascii="Times New Roman" w:hAnsi="Times New Roman" w:cs="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tc>
        <w:tc>
          <w:tcPr>
            <w:tcW w:w="4754" w:type="dxa"/>
          </w:tcPr>
          <w:p w:rsidR="001E0ED2" w:rsidRPr="00E20F52" w:rsidRDefault="001E0ED2" w:rsidP="003C16B7">
            <w:pPr>
              <w:pStyle w:val="TableParagraph"/>
              <w:ind w:right="307"/>
              <w:rPr>
                <w:rFonts w:ascii="Times New Roman" w:hAnsi="Times New Roman" w:cs="Times New Roman"/>
                <w:sz w:val="24"/>
                <w:szCs w:val="24"/>
                <w:lang w:val="ru-RU"/>
              </w:rPr>
            </w:pPr>
            <w:r w:rsidRPr="00E20F52">
              <w:rPr>
                <w:rFonts w:ascii="Times New Roman" w:hAnsi="Times New Roman" w:cs="Times New Roman"/>
                <w:sz w:val="24"/>
                <w:szCs w:val="24"/>
                <w:lang w:val="ru-RU"/>
              </w:rPr>
              <w:t>Объяснять понятия «добро» и «зло» с помощью примеров из истории</w:t>
            </w:r>
          </w:p>
          <w:p w:rsidR="001E0ED2" w:rsidRPr="00E20F52" w:rsidRDefault="001E0ED2" w:rsidP="003C16B7">
            <w:pPr>
              <w:pStyle w:val="TableParagraph"/>
              <w:ind w:right="562"/>
              <w:rPr>
                <w:rFonts w:ascii="Times New Roman" w:hAnsi="Times New Roman" w:cs="Times New Roman"/>
                <w:sz w:val="24"/>
                <w:szCs w:val="24"/>
                <w:lang w:val="ru-RU"/>
              </w:rPr>
            </w:pPr>
            <w:r w:rsidRPr="00E20F52">
              <w:rPr>
                <w:rFonts w:ascii="Times New Roman" w:hAnsi="Times New Roman" w:cs="Times New Roman"/>
                <w:sz w:val="24"/>
                <w:szCs w:val="24"/>
                <w:lang w:val="ru-RU"/>
              </w:rPr>
              <w:t>и культуры народов России, соотносить эти понятия с личным опытом.</w:t>
            </w:r>
          </w:p>
          <w:p w:rsidR="001E0ED2" w:rsidRPr="00E20F52" w:rsidRDefault="001E0ED2" w:rsidP="003C16B7">
            <w:pPr>
              <w:pStyle w:val="TableParagraph"/>
              <w:ind w:right="176"/>
              <w:rPr>
                <w:rFonts w:ascii="Times New Roman" w:hAnsi="Times New Roman" w:cs="Times New Roman"/>
                <w:sz w:val="24"/>
                <w:szCs w:val="24"/>
                <w:lang w:val="ru-RU"/>
              </w:rPr>
            </w:pPr>
            <w:r w:rsidRPr="00E20F52">
              <w:rPr>
                <w:rFonts w:ascii="Times New Roman" w:hAnsi="Times New Roman" w:cs="Times New Roman"/>
                <w:sz w:val="24"/>
                <w:szCs w:val="24"/>
                <w:lang w:val="ru-RU"/>
              </w:rPr>
              <w:t>Решать проблемные задачи, работать с учебником, рефлексировать</w:t>
            </w:r>
          </w:p>
          <w:p w:rsidR="001E0ED2" w:rsidRPr="00E20F52" w:rsidRDefault="001E0ED2" w:rsidP="003C16B7">
            <w:pPr>
              <w:pStyle w:val="TableParagraph"/>
              <w:rPr>
                <w:rFonts w:ascii="Times New Roman" w:hAnsi="Times New Roman" w:cs="Times New Roman"/>
                <w:sz w:val="24"/>
                <w:szCs w:val="24"/>
              </w:rPr>
            </w:pPr>
            <w:r w:rsidRPr="00E20F52">
              <w:rPr>
                <w:rFonts w:ascii="Times New Roman" w:hAnsi="Times New Roman" w:cs="Times New Roman"/>
                <w:sz w:val="24"/>
                <w:szCs w:val="24"/>
              </w:rPr>
              <w:t>собственный опыт</w:t>
            </w:r>
          </w:p>
        </w:tc>
      </w:tr>
      <w:tr w:rsidR="001E0ED2" w:rsidRPr="00E20F52" w:rsidTr="009337DF">
        <w:trPr>
          <w:trHeight w:val="1981"/>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2.6</w:t>
            </w:r>
          </w:p>
        </w:tc>
        <w:tc>
          <w:tcPr>
            <w:tcW w:w="2694" w:type="dxa"/>
            <w:gridSpan w:val="2"/>
          </w:tcPr>
          <w:p w:rsidR="001E0ED2" w:rsidRPr="00E20F52" w:rsidRDefault="001E0ED2" w:rsidP="003C16B7">
            <w:pPr>
              <w:pStyle w:val="TableParagraph"/>
              <w:ind w:left="117" w:right="792"/>
              <w:rPr>
                <w:rFonts w:ascii="Times New Roman" w:hAnsi="Times New Roman" w:cs="Times New Roman"/>
                <w:i/>
                <w:sz w:val="24"/>
                <w:szCs w:val="24"/>
              </w:rPr>
            </w:pPr>
            <w:r w:rsidRPr="00E20F52">
              <w:rPr>
                <w:rFonts w:ascii="Times New Roman" w:hAnsi="Times New Roman" w:cs="Times New Roman"/>
                <w:sz w:val="24"/>
                <w:szCs w:val="24"/>
              </w:rPr>
              <w:t xml:space="preserve">Самопознание </w:t>
            </w:r>
            <w:r w:rsidRPr="00E20F52">
              <w:rPr>
                <w:rFonts w:ascii="Times New Roman" w:hAnsi="Times New Roman" w:cs="Times New Roman"/>
                <w:i/>
                <w:sz w:val="24"/>
                <w:szCs w:val="24"/>
              </w:rPr>
              <w:t>(практическое занятие)</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265"/>
              <w:rPr>
                <w:rFonts w:ascii="Times New Roman" w:hAnsi="Times New Roman" w:cs="Times New Roman"/>
                <w:sz w:val="24"/>
                <w:szCs w:val="24"/>
                <w:lang w:val="ru-RU"/>
              </w:rPr>
            </w:pPr>
            <w:r w:rsidRPr="00E20F52">
              <w:rPr>
                <w:rFonts w:ascii="Times New Roman" w:hAnsi="Times New Roman" w:cs="Times New Roman"/>
                <w:sz w:val="24"/>
                <w:szCs w:val="24"/>
                <w:lang w:val="ru-RU"/>
              </w:rPr>
              <w:t>Автобиография и автопортрет: кто я и что я люблю. Как устроена моя</w:t>
            </w:r>
          </w:p>
          <w:p w:rsidR="001E0ED2" w:rsidRPr="00E20F52" w:rsidRDefault="001E0ED2" w:rsidP="003C16B7">
            <w:pPr>
              <w:pStyle w:val="TableParagraph"/>
              <w:ind w:left="117"/>
              <w:rPr>
                <w:rFonts w:ascii="Times New Roman" w:hAnsi="Times New Roman" w:cs="Times New Roman"/>
                <w:sz w:val="24"/>
                <w:szCs w:val="24"/>
                <w:lang w:val="ru-RU"/>
              </w:rPr>
            </w:pPr>
            <w:r w:rsidRPr="00E20F52">
              <w:rPr>
                <w:rFonts w:ascii="Times New Roman" w:hAnsi="Times New Roman" w:cs="Times New Roman"/>
                <w:sz w:val="24"/>
                <w:szCs w:val="24"/>
                <w:lang w:val="ru-RU"/>
              </w:rPr>
              <w:t>жизнь. Выполнение проекта</w:t>
            </w:r>
          </w:p>
        </w:tc>
        <w:tc>
          <w:tcPr>
            <w:tcW w:w="4754" w:type="dxa"/>
          </w:tcPr>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Уметь соотносить понятия «мораль»,</w:t>
            </w:r>
          </w:p>
          <w:p w:rsidR="001E0ED2" w:rsidRPr="00E20F52" w:rsidRDefault="001E0ED2" w:rsidP="003C16B7">
            <w:pPr>
              <w:pStyle w:val="TableParagraph"/>
              <w:ind w:right="386"/>
              <w:rPr>
                <w:rFonts w:ascii="Times New Roman" w:hAnsi="Times New Roman" w:cs="Times New Roman"/>
                <w:sz w:val="24"/>
                <w:szCs w:val="24"/>
                <w:lang w:val="ru-RU"/>
              </w:rPr>
            </w:pPr>
            <w:r w:rsidRPr="00E20F52">
              <w:rPr>
                <w:rFonts w:ascii="Times New Roman" w:hAnsi="Times New Roman" w:cs="Times New Roman"/>
                <w:sz w:val="24"/>
                <w:szCs w:val="24"/>
                <w:lang w:val="ru-RU"/>
              </w:rPr>
              <w:t>«нравственность» с самопознанием на доступном для возраста детей уровне.</w:t>
            </w:r>
          </w:p>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Формировать представления</w:t>
            </w:r>
          </w:p>
          <w:p w:rsidR="001E0ED2" w:rsidRPr="009337DF" w:rsidRDefault="001E0ED2" w:rsidP="003C16B7">
            <w:pPr>
              <w:pStyle w:val="TableParagraph"/>
              <w:ind w:right="486"/>
              <w:rPr>
                <w:rFonts w:ascii="Times New Roman" w:hAnsi="Times New Roman" w:cs="Times New Roman"/>
                <w:sz w:val="24"/>
                <w:szCs w:val="24"/>
                <w:lang w:val="ru-RU"/>
              </w:rPr>
            </w:pPr>
            <w:r w:rsidRPr="00E20F52">
              <w:rPr>
                <w:rFonts w:ascii="Times New Roman" w:hAnsi="Times New Roman" w:cs="Times New Roman"/>
                <w:sz w:val="24"/>
                <w:szCs w:val="24"/>
                <w:lang w:val="ru-RU"/>
              </w:rPr>
              <w:t>о самом себе; воспитывать навыки самопрезентации, рефлексии; слушать и анализировать доклады</w:t>
            </w:r>
            <w:r w:rsidR="009337DF">
              <w:rPr>
                <w:rFonts w:ascii="Times New Roman" w:hAnsi="Times New Roman" w:cs="Times New Roman"/>
                <w:sz w:val="24"/>
                <w:szCs w:val="24"/>
                <w:lang w:val="ru-RU"/>
              </w:rPr>
              <w:t xml:space="preserve"> </w:t>
            </w:r>
            <w:r w:rsidRPr="009337DF">
              <w:rPr>
                <w:rFonts w:ascii="Times New Roman" w:hAnsi="Times New Roman" w:cs="Times New Roman"/>
                <w:sz w:val="24"/>
                <w:szCs w:val="24"/>
                <w:lang w:val="ru-RU"/>
              </w:rPr>
              <w:t>одноклассников</w:t>
            </w:r>
          </w:p>
        </w:tc>
      </w:tr>
      <w:tr w:rsidR="001E0ED2" w:rsidRPr="00E20F52" w:rsidTr="009337DF">
        <w:trPr>
          <w:trHeight w:val="702"/>
        </w:trPr>
        <w:tc>
          <w:tcPr>
            <w:tcW w:w="3537" w:type="dxa"/>
            <w:gridSpan w:val="3"/>
          </w:tcPr>
          <w:p w:rsidR="001E0ED2" w:rsidRPr="00E20F52" w:rsidRDefault="001E0ED2" w:rsidP="003C16B7">
            <w:pPr>
              <w:pStyle w:val="TableParagraph"/>
              <w:ind w:left="110"/>
              <w:rPr>
                <w:rFonts w:ascii="Times New Roman" w:hAnsi="Times New Roman" w:cs="Times New Roman"/>
                <w:sz w:val="24"/>
                <w:szCs w:val="24"/>
              </w:rPr>
            </w:pPr>
            <w:r w:rsidRPr="00E20F52">
              <w:rPr>
                <w:rFonts w:ascii="Times New Roman" w:hAnsi="Times New Roman" w:cs="Times New Roman"/>
                <w:sz w:val="24"/>
                <w:szCs w:val="24"/>
              </w:rPr>
              <w:t>Итого по тематическому</w:t>
            </w:r>
          </w:p>
          <w:p w:rsidR="001E0ED2" w:rsidRPr="00E20F52" w:rsidRDefault="001E0ED2" w:rsidP="003C16B7">
            <w:pPr>
              <w:pStyle w:val="TableParagraph"/>
              <w:ind w:left="110"/>
              <w:rPr>
                <w:rFonts w:ascii="Times New Roman" w:hAnsi="Times New Roman" w:cs="Times New Roman"/>
                <w:sz w:val="24"/>
                <w:szCs w:val="24"/>
              </w:rPr>
            </w:pPr>
            <w:r w:rsidRPr="00E20F52">
              <w:rPr>
                <w:rFonts w:ascii="Times New Roman" w:hAnsi="Times New Roman" w:cs="Times New Roman"/>
                <w:sz w:val="24"/>
                <w:szCs w:val="24"/>
              </w:rPr>
              <w:t>блоку</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6</w:t>
            </w:r>
          </w:p>
        </w:tc>
        <w:tc>
          <w:tcPr>
            <w:tcW w:w="4754" w:type="dxa"/>
          </w:tcPr>
          <w:p w:rsidR="001E0ED2" w:rsidRPr="00E20F52" w:rsidRDefault="001E0ED2" w:rsidP="003C16B7">
            <w:pPr>
              <w:pStyle w:val="TableParagraph"/>
              <w:ind w:left="0"/>
              <w:rPr>
                <w:rFonts w:ascii="Times New Roman" w:hAnsi="Times New Roman" w:cs="Times New Roman"/>
                <w:sz w:val="24"/>
                <w:szCs w:val="24"/>
              </w:rPr>
            </w:pPr>
          </w:p>
        </w:tc>
        <w:tc>
          <w:tcPr>
            <w:tcW w:w="4754" w:type="dxa"/>
          </w:tcPr>
          <w:p w:rsidR="001E0ED2" w:rsidRPr="00E20F52" w:rsidRDefault="001E0ED2" w:rsidP="003C16B7">
            <w:pPr>
              <w:pStyle w:val="TableParagraph"/>
              <w:ind w:left="0"/>
              <w:rPr>
                <w:rFonts w:ascii="Times New Roman" w:hAnsi="Times New Roman" w:cs="Times New Roman"/>
                <w:sz w:val="24"/>
                <w:szCs w:val="24"/>
              </w:rPr>
            </w:pPr>
          </w:p>
        </w:tc>
      </w:tr>
      <w:tr w:rsidR="001E0ED2" w:rsidRPr="00E20F52" w:rsidTr="009337DF">
        <w:trPr>
          <w:trHeight w:val="342"/>
        </w:trPr>
        <w:tc>
          <w:tcPr>
            <w:tcW w:w="14745" w:type="dxa"/>
            <w:gridSpan w:val="6"/>
          </w:tcPr>
          <w:p w:rsidR="001E0ED2" w:rsidRPr="00E20F52" w:rsidRDefault="001E0ED2" w:rsidP="003C16B7">
            <w:pPr>
              <w:pStyle w:val="TableParagraph"/>
              <w:ind w:left="110"/>
              <w:rPr>
                <w:rFonts w:ascii="Times New Roman" w:hAnsi="Times New Roman" w:cs="Times New Roman"/>
                <w:b/>
                <w:sz w:val="24"/>
                <w:szCs w:val="24"/>
                <w:lang w:val="ru-RU"/>
              </w:rPr>
            </w:pPr>
            <w:r w:rsidRPr="00E20F52">
              <w:rPr>
                <w:rFonts w:ascii="Times New Roman" w:hAnsi="Times New Roman" w:cs="Times New Roman"/>
                <w:b/>
                <w:sz w:val="24"/>
                <w:szCs w:val="24"/>
                <w:lang w:val="ru-RU"/>
              </w:rPr>
              <w:t>Тематический блок 3. «Человек как член общества»</w:t>
            </w:r>
          </w:p>
        </w:tc>
      </w:tr>
      <w:tr w:rsidR="001E0ED2" w:rsidRPr="00E20F52" w:rsidTr="009337DF">
        <w:trPr>
          <w:trHeight w:val="1613"/>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3.1</w:t>
            </w:r>
          </w:p>
        </w:tc>
        <w:tc>
          <w:tcPr>
            <w:tcW w:w="2694" w:type="dxa"/>
            <w:gridSpan w:val="2"/>
          </w:tcPr>
          <w:p w:rsidR="001E0ED2" w:rsidRPr="00E20F52" w:rsidRDefault="001E0ED2" w:rsidP="003C16B7">
            <w:pPr>
              <w:pStyle w:val="TableParagraph"/>
              <w:ind w:left="117" w:right="173"/>
              <w:rPr>
                <w:rFonts w:ascii="Times New Roman" w:hAnsi="Times New Roman" w:cs="Times New Roman"/>
                <w:sz w:val="24"/>
                <w:szCs w:val="24"/>
              </w:rPr>
            </w:pPr>
            <w:r w:rsidRPr="00E20F52">
              <w:rPr>
                <w:rFonts w:ascii="Times New Roman" w:hAnsi="Times New Roman" w:cs="Times New Roman"/>
                <w:sz w:val="24"/>
                <w:szCs w:val="24"/>
              </w:rPr>
              <w:t>Труд делает человека человеком</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133"/>
              <w:rPr>
                <w:rFonts w:ascii="Times New Roman" w:hAnsi="Times New Roman" w:cs="Times New Roman"/>
                <w:sz w:val="24"/>
                <w:szCs w:val="24"/>
                <w:lang w:val="ru-RU"/>
              </w:rPr>
            </w:pPr>
            <w:r w:rsidRPr="00E20F52">
              <w:rPr>
                <w:rFonts w:ascii="Times New Roman" w:hAnsi="Times New Roman" w:cs="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w:t>
            </w:r>
          </w:p>
          <w:p w:rsidR="001E0ED2" w:rsidRPr="00E20F52" w:rsidRDefault="001E0ED2" w:rsidP="003C16B7">
            <w:pPr>
              <w:pStyle w:val="TableParagraph"/>
              <w:ind w:left="117"/>
              <w:rPr>
                <w:rFonts w:ascii="Times New Roman" w:hAnsi="Times New Roman" w:cs="Times New Roman"/>
                <w:sz w:val="24"/>
                <w:szCs w:val="24"/>
              </w:rPr>
            </w:pPr>
            <w:r w:rsidRPr="00E20F52">
              <w:rPr>
                <w:rFonts w:ascii="Times New Roman" w:hAnsi="Times New Roman" w:cs="Times New Roman"/>
                <w:sz w:val="24"/>
                <w:szCs w:val="24"/>
              </w:rPr>
              <w:t>Общественная оценка труда</w:t>
            </w:r>
          </w:p>
        </w:tc>
        <w:tc>
          <w:tcPr>
            <w:tcW w:w="4754" w:type="dxa"/>
          </w:tcPr>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Осознавать важность труда</w:t>
            </w:r>
          </w:p>
          <w:p w:rsidR="001E0ED2" w:rsidRPr="00E20F52" w:rsidRDefault="001E0ED2" w:rsidP="003C16B7">
            <w:pPr>
              <w:pStyle w:val="TableParagraph"/>
              <w:ind w:right="507"/>
              <w:rPr>
                <w:rFonts w:ascii="Times New Roman" w:hAnsi="Times New Roman" w:cs="Times New Roman"/>
                <w:sz w:val="24"/>
                <w:szCs w:val="24"/>
                <w:lang w:val="ru-RU"/>
              </w:rPr>
            </w:pPr>
            <w:r w:rsidRPr="00E20F52">
              <w:rPr>
                <w:rFonts w:ascii="Times New Roman" w:hAnsi="Times New Roman" w:cs="Times New Roman"/>
                <w:sz w:val="24"/>
                <w:szCs w:val="24"/>
                <w:lang w:val="ru-RU"/>
              </w:rPr>
              <w:t>объяснять его роль в современном обществе.</w:t>
            </w:r>
          </w:p>
          <w:p w:rsidR="001E0ED2" w:rsidRPr="00E20F52" w:rsidRDefault="001E0ED2" w:rsidP="003C16B7">
            <w:pPr>
              <w:pStyle w:val="TableParagraph"/>
              <w:ind w:right="336"/>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осознавать трудолюбие как ответственность перед людьми и самим собой.</w:t>
            </w:r>
          </w:p>
          <w:p w:rsidR="001E0ED2" w:rsidRPr="00E20F52" w:rsidRDefault="001E0ED2" w:rsidP="003C16B7">
            <w:pPr>
              <w:pStyle w:val="TableParagraph"/>
              <w:ind w:right="115"/>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объяснения учителя, решать проблемные задачи, анализировать</w:t>
            </w:r>
          </w:p>
          <w:p w:rsidR="001E0ED2" w:rsidRPr="00E20F52" w:rsidRDefault="001E0ED2" w:rsidP="003C16B7">
            <w:pPr>
              <w:pStyle w:val="TableParagraph"/>
              <w:rPr>
                <w:rFonts w:ascii="Times New Roman" w:hAnsi="Times New Roman" w:cs="Times New Roman"/>
                <w:sz w:val="24"/>
                <w:szCs w:val="24"/>
              </w:rPr>
            </w:pPr>
            <w:r w:rsidRPr="00E20F52">
              <w:rPr>
                <w:rFonts w:ascii="Times New Roman" w:hAnsi="Times New Roman" w:cs="Times New Roman"/>
                <w:sz w:val="24"/>
                <w:szCs w:val="24"/>
              </w:rPr>
              <w:t>тексты учебника</w:t>
            </w:r>
          </w:p>
        </w:tc>
      </w:tr>
      <w:tr w:rsidR="001E0ED2" w:rsidRPr="00E20F52" w:rsidTr="009337DF">
        <w:trPr>
          <w:trHeight w:val="1126"/>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3.2</w:t>
            </w:r>
          </w:p>
        </w:tc>
        <w:tc>
          <w:tcPr>
            <w:tcW w:w="2694" w:type="dxa"/>
            <w:gridSpan w:val="2"/>
          </w:tcPr>
          <w:p w:rsidR="001E0ED2" w:rsidRPr="00E20F52" w:rsidRDefault="001E0ED2" w:rsidP="003C16B7">
            <w:pPr>
              <w:pStyle w:val="TableParagraph"/>
              <w:ind w:left="117" w:right="296"/>
              <w:rPr>
                <w:rFonts w:ascii="Times New Roman" w:hAnsi="Times New Roman" w:cs="Times New Roman"/>
                <w:sz w:val="24"/>
                <w:szCs w:val="24"/>
              </w:rPr>
            </w:pPr>
            <w:r w:rsidRPr="00E20F52">
              <w:rPr>
                <w:rFonts w:ascii="Times New Roman" w:hAnsi="Times New Roman" w:cs="Times New Roman"/>
                <w:sz w:val="24"/>
                <w:szCs w:val="24"/>
              </w:rPr>
              <w:t>Подвиг: как узнать героя?</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955"/>
              <w:rPr>
                <w:rFonts w:ascii="Times New Roman" w:hAnsi="Times New Roman" w:cs="Times New Roman"/>
                <w:sz w:val="24"/>
                <w:szCs w:val="24"/>
                <w:lang w:val="ru-RU"/>
              </w:rPr>
            </w:pPr>
            <w:r w:rsidRPr="00E20F52">
              <w:rPr>
                <w:rFonts w:ascii="Times New Roman" w:hAnsi="Times New Roman" w:cs="Times New Roman"/>
                <w:sz w:val="24"/>
                <w:szCs w:val="24"/>
                <w:lang w:val="ru-RU"/>
              </w:rPr>
              <w:t>Что такое подвиг. Героизм как самопожертвование. Героизм</w:t>
            </w:r>
          </w:p>
          <w:p w:rsidR="001E0ED2" w:rsidRPr="00E20F52" w:rsidRDefault="001E0ED2" w:rsidP="003C16B7">
            <w:pPr>
              <w:pStyle w:val="TableParagraph"/>
              <w:ind w:left="117" w:right="571"/>
              <w:rPr>
                <w:rFonts w:ascii="Times New Roman" w:hAnsi="Times New Roman" w:cs="Times New Roman"/>
                <w:sz w:val="24"/>
                <w:szCs w:val="24"/>
              </w:rPr>
            </w:pPr>
            <w:r w:rsidRPr="00E20F52">
              <w:rPr>
                <w:rFonts w:ascii="Times New Roman" w:hAnsi="Times New Roman" w:cs="Times New Roman"/>
                <w:sz w:val="24"/>
                <w:szCs w:val="24"/>
                <w:lang w:val="ru-RU"/>
              </w:rPr>
              <w:t xml:space="preserve">на войне. Подвиг в мирное время. </w:t>
            </w:r>
            <w:r w:rsidRPr="00E20F52">
              <w:rPr>
                <w:rFonts w:ascii="Times New Roman" w:hAnsi="Times New Roman" w:cs="Times New Roman"/>
                <w:sz w:val="24"/>
                <w:szCs w:val="24"/>
              </w:rPr>
              <w:t>Милосердие, взаимопомощь</w:t>
            </w:r>
          </w:p>
        </w:tc>
        <w:tc>
          <w:tcPr>
            <w:tcW w:w="4754" w:type="dxa"/>
          </w:tcPr>
          <w:p w:rsidR="001E0ED2" w:rsidRPr="00E20F52" w:rsidRDefault="001E0ED2" w:rsidP="003C16B7">
            <w:pPr>
              <w:pStyle w:val="TableParagraph"/>
              <w:ind w:right="357"/>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отличие подвига на войне и в мирное время. Знать и называть имена героев.</w:t>
            </w:r>
          </w:p>
          <w:p w:rsidR="001E0ED2" w:rsidRPr="00E20F52" w:rsidRDefault="001E0ED2" w:rsidP="003C16B7">
            <w:pPr>
              <w:pStyle w:val="TableParagraph"/>
              <w:ind w:right="115"/>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объяснения учителя, решать проблемные задачи, анализировать</w:t>
            </w:r>
          </w:p>
          <w:p w:rsidR="001E0ED2" w:rsidRPr="00E20F52" w:rsidRDefault="001E0ED2" w:rsidP="003C16B7">
            <w:pPr>
              <w:pStyle w:val="TableParagraph"/>
              <w:rPr>
                <w:rFonts w:ascii="Times New Roman" w:hAnsi="Times New Roman" w:cs="Times New Roman"/>
                <w:sz w:val="24"/>
                <w:szCs w:val="24"/>
              </w:rPr>
            </w:pPr>
            <w:r w:rsidRPr="00E20F52">
              <w:rPr>
                <w:rFonts w:ascii="Times New Roman" w:hAnsi="Times New Roman" w:cs="Times New Roman"/>
                <w:sz w:val="24"/>
                <w:szCs w:val="24"/>
              </w:rPr>
              <w:t>тексты учебника</w:t>
            </w:r>
          </w:p>
        </w:tc>
      </w:tr>
      <w:tr w:rsidR="001E0ED2" w:rsidRPr="00E20F52" w:rsidTr="009337DF">
        <w:trPr>
          <w:trHeight w:val="1667"/>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3.3</w:t>
            </w:r>
          </w:p>
        </w:tc>
        <w:tc>
          <w:tcPr>
            <w:tcW w:w="2694" w:type="dxa"/>
            <w:gridSpan w:val="2"/>
          </w:tcPr>
          <w:p w:rsidR="001E0ED2" w:rsidRPr="00E20F52" w:rsidRDefault="001E0ED2" w:rsidP="003C16B7">
            <w:pPr>
              <w:pStyle w:val="TableParagraph"/>
              <w:ind w:left="117" w:right="407"/>
              <w:rPr>
                <w:rFonts w:ascii="Times New Roman" w:hAnsi="Times New Roman" w:cs="Times New Roman"/>
                <w:sz w:val="24"/>
                <w:szCs w:val="24"/>
                <w:lang w:val="ru-RU"/>
              </w:rPr>
            </w:pPr>
            <w:r w:rsidRPr="00E20F52">
              <w:rPr>
                <w:rFonts w:ascii="Times New Roman" w:hAnsi="Times New Roman" w:cs="Times New Roman"/>
                <w:sz w:val="24"/>
                <w:szCs w:val="24"/>
                <w:lang w:val="ru-RU"/>
              </w:rPr>
              <w:t>Люди в обществе: духовно- нравственное взаимовлияние</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541"/>
              <w:rPr>
                <w:rFonts w:ascii="Times New Roman" w:hAnsi="Times New Roman" w:cs="Times New Roman"/>
                <w:sz w:val="24"/>
                <w:szCs w:val="24"/>
                <w:lang w:val="ru-RU"/>
              </w:rPr>
            </w:pPr>
            <w:r w:rsidRPr="00E20F52">
              <w:rPr>
                <w:rFonts w:ascii="Times New Roman" w:hAnsi="Times New Roman" w:cs="Times New Roman"/>
                <w:sz w:val="24"/>
                <w:szCs w:val="24"/>
                <w:lang w:val="ru-RU"/>
              </w:rPr>
              <w:t>Человек в социальном измерении. Дружба, предательство.</w:t>
            </w:r>
          </w:p>
          <w:p w:rsidR="001E0ED2" w:rsidRPr="00E20F52" w:rsidRDefault="001E0ED2" w:rsidP="003C16B7">
            <w:pPr>
              <w:pStyle w:val="TableParagraph"/>
              <w:ind w:left="117" w:right="1123"/>
              <w:rPr>
                <w:rFonts w:ascii="Times New Roman" w:hAnsi="Times New Roman" w:cs="Times New Roman"/>
                <w:sz w:val="24"/>
                <w:szCs w:val="24"/>
              </w:rPr>
            </w:pPr>
            <w:r w:rsidRPr="00E20F52">
              <w:rPr>
                <w:rFonts w:ascii="Times New Roman" w:hAnsi="Times New Roman" w:cs="Times New Roman"/>
                <w:sz w:val="24"/>
                <w:szCs w:val="24"/>
                <w:lang w:val="ru-RU"/>
              </w:rPr>
              <w:t xml:space="preserve">Коллектив. Личные границы. Этика предпринимательства. </w:t>
            </w:r>
            <w:r w:rsidRPr="00E20F52">
              <w:rPr>
                <w:rFonts w:ascii="Times New Roman" w:hAnsi="Times New Roman" w:cs="Times New Roman"/>
                <w:sz w:val="24"/>
                <w:szCs w:val="24"/>
              </w:rPr>
              <w:t>Социальная помощь</w:t>
            </w:r>
          </w:p>
        </w:tc>
        <w:tc>
          <w:tcPr>
            <w:tcW w:w="4754" w:type="dxa"/>
          </w:tcPr>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понятия</w:t>
            </w:r>
          </w:p>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«дружба», «предательство»,</w:t>
            </w:r>
          </w:p>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«честь», «коллективизм»,</w:t>
            </w:r>
          </w:p>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«благотворительность».</w:t>
            </w:r>
          </w:p>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Слушать объяснения учителя, решать</w:t>
            </w:r>
          </w:p>
          <w:p w:rsidR="001E0ED2" w:rsidRPr="00E20F52" w:rsidRDefault="001E0ED2" w:rsidP="003C16B7">
            <w:pPr>
              <w:pStyle w:val="TableParagraph"/>
              <w:ind w:right="427"/>
              <w:rPr>
                <w:rFonts w:ascii="Times New Roman" w:hAnsi="Times New Roman" w:cs="Times New Roman"/>
                <w:sz w:val="24"/>
                <w:szCs w:val="24"/>
                <w:lang w:val="ru-RU"/>
              </w:rPr>
            </w:pPr>
            <w:r w:rsidRPr="00E20F52">
              <w:rPr>
                <w:rFonts w:ascii="Times New Roman" w:hAnsi="Times New Roman" w:cs="Times New Roman"/>
                <w:sz w:val="24"/>
                <w:szCs w:val="24"/>
                <w:lang w:val="ru-RU"/>
              </w:rPr>
              <w:t>проблемные задачи, анализировать тексты учебника</w:t>
            </w:r>
          </w:p>
        </w:tc>
      </w:tr>
      <w:tr w:rsidR="001E0ED2" w:rsidRPr="00E20F52" w:rsidTr="009337DF">
        <w:trPr>
          <w:trHeight w:val="983"/>
        </w:trPr>
        <w:tc>
          <w:tcPr>
            <w:tcW w:w="843" w:type="dxa"/>
          </w:tcPr>
          <w:p w:rsidR="001E0ED2" w:rsidRPr="00E20F52" w:rsidRDefault="001E0ED2" w:rsidP="003C16B7">
            <w:pPr>
              <w:pStyle w:val="TableParagraph"/>
              <w:ind w:left="156" w:right="140"/>
              <w:jc w:val="center"/>
              <w:rPr>
                <w:rFonts w:ascii="Times New Roman" w:hAnsi="Times New Roman" w:cs="Times New Roman"/>
                <w:sz w:val="24"/>
                <w:szCs w:val="24"/>
              </w:rPr>
            </w:pPr>
            <w:r w:rsidRPr="00E20F52">
              <w:rPr>
                <w:rFonts w:ascii="Times New Roman" w:hAnsi="Times New Roman" w:cs="Times New Roman"/>
                <w:sz w:val="24"/>
                <w:szCs w:val="24"/>
              </w:rPr>
              <w:t>3.4</w:t>
            </w:r>
          </w:p>
        </w:tc>
        <w:tc>
          <w:tcPr>
            <w:tcW w:w="2694" w:type="dxa"/>
            <w:gridSpan w:val="2"/>
          </w:tcPr>
          <w:p w:rsidR="001E0ED2" w:rsidRPr="009337DF" w:rsidRDefault="001E0ED2" w:rsidP="003C16B7">
            <w:pPr>
              <w:pStyle w:val="TableParagraph"/>
              <w:ind w:left="117" w:right="108"/>
              <w:rPr>
                <w:rFonts w:ascii="Times New Roman" w:hAnsi="Times New Roman" w:cs="Times New Roman"/>
                <w:sz w:val="24"/>
                <w:szCs w:val="24"/>
                <w:lang w:val="ru-RU"/>
              </w:rPr>
            </w:pPr>
            <w:r w:rsidRPr="00E20F52">
              <w:rPr>
                <w:rFonts w:ascii="Times New Roman" w:hAnsi="Times New Roman" w:cs="Times New Roman"/>
                <w:sz w:val="24"/>
                <w:szCs w:val="24"/>
                <w:lang w:val="ru-RU"/>
              </w:rPr>
              <w:t>Проблемы современного общества как отражение его</w:t>
            </w:r>
            <w:r w:rsidR="009337DF">
              <w:rPr>
                <w:rFonts w:ascii="Times New Roman" w:hAnsi="Times New Roman" w:cs="Times New Roman"/>
                <w:sz w:val="24"/>
                <w:szCs w:val="24"/>
                <w:lang w:val="ru-RU"/>
              </w:rPr>
              <w:t xml:space="preserve"> </w:t>
            </w:r>
            <w:r w:rsidR="009337DF" w:rsidRPr="009337DF">
              <w:rPr>
                <w:rFonts w:ascii="Times New Roman" w:hAnsi="Times New Roman" w:cs="Times New Roman"/>
                <w:sz w:val="24"/>
                <w:szCs w:val="24"/>
                <w:lang w:val="ru-RU"/>
              </w:rPr>
              <w:t>духовно-</w:t>
            </w:r>
            <w:r w:rsidR="009337DF" w:rsidRPr="009337DF">
              <w:rPr>
                <w:rFonts w:ascii="Times New Roman" w:hAnsi="Times New Roman" w:cs="Times New Roman"/>
                <w:spacing w:val="1"/>
                <w:sz w:val="24"/>
                <w:szCs w:val="24"/>
                <w:lang w:val="ru-RU"/>
              </w:rPr>
              <w:t xml:space="preserve"> </w:t>
            </w:r>
            <w:r w:rsidR="009337DF" w:rsidRPr="009337DF">
              <w:rPr>
                <w:rFonts w:ascii="Times New Roman" w:hAnsi="Times New Roman" w:cs="Times New Roman"/>
                <w:spacing w:val="-1"/>
                <w:sz w:val="24"/>
                <w:szCs w:val="24"/>
                <w:lang w:val="ru-RU"/>
              </w:rPr>
              <w:t>нравственного</w:t>
            </w:r>
            <w:r w:rsidR="009337DF" w:rsidRPr="009337DF">
              <w:rPr>
                <w:rFonts w:ascii="Times New Roman" w:hAnsi="Times New Roman" w:cs="Times New Roman"/>
                <w:spacing w:val="-67"/>
                <w:sz w:val="24"/>
                <w:szCs w:val="24"/>
                <w:lang w:val="ru-RU"/>
              </w:rPr>
              <w:t xml:space="preserve"> </w:t>
            </w:r>
            <w:r w:rsidR="009337DF" w:rsidRPr="009337DF">
              <w:rPr>
                <w:rFonts w:ascii="Times New Roman" w:hAnsi="Times New Roman" w:cs="Times New Roman"/>
                <w:sz w:val="24"/>
                <w:szCs w:val="24"/>
                <w:lang w:val="ru-RU"/>
              </w:rPr>
              <w:t>самосознания</w:t>
            </w:r>
          </w:p>
        </w:tc>
        <w:tc>
          <w:tcPr>
            <w:tcW w:w="1700" w:type="dxa"/>
          </w:tcPr>
          <w:p w:rsidR="001E0ED2" w:rsidRPr="00E20F52" w:rsidRDefault="001E0ED2" w:rsidP="003C16B7">
            <w:pPr>
              <w:pStyle w:val="TableParagraph"/>
              <w:ind w:left="24"/>
              <w:jc w:val="center"/>
              <w:rPr>
                <w:rFonts w:ascii="Times New Roman" w:hAnsi="Times New Roman" w:cs="Times New Roman"/>
                <w:sz w:val="24"/>
                <w:szCs w:val="24"/>
              </w:rPr>
            </w:pPr>
            <w:r w:rsidRPr="00E20F52">
              <w:rPr>
                <w:rFonts w:ascii="Times New Roman" w:hAnsi="Times New Roman" w:cs="Times New Roman"/>
                <w:sz w:val="24"/>
                <w:szCs w:val="24"/>
              </w:rPr>
              <w:t>1</w:t>
            </w:r>
          </w:p>
        </w:tc>
        <w:tc>
          <w:tcPr>
            <w:tcW w:w="4754" w:type="dxa"/>
          </w:tcPr>
          <w:p w:rsidR="001E0ED2" w:rsidRPr="00E20F52" w:rsidRDefault="001E0ED2" w:rsidP="003C16B7">
            <w:pPr>
              <w:pStyle w:val="TableParagraph"/>
              <w:ind w:left="117" w:right="307"/>
              <w:rPr>
                <w:rFonts w:ascii="Times New Roman" w:hAnsi="Times New Roman" w:cs="Times New Roman"/>
                <w:sz w:val="24"/>
                <w:szCs w:val="24"/>
                <w:lang w:val="ru-RU"/>
              </w:rPr>
            </w:pPr>
            <w:r w:rsidRPr="00E20F52">
              <w:rPr>
                <w:rFonts w:ascii="Times New Roman" w:hAnsi="Times New Roman" w:cs="Times New Roman"/>
                <w:sz w:val="24"/>
                <w:szCs w:val="24"/>
                <w:lang w:val="ru-RU"/>
              </w:rPr>
              <w:t>Бедность. Инвалидность. Асоциальная семья. Сиротство. Отражение этих явлений в культуре общества</w:t>
            </w:r>
          </w:p>
        </w:tc>
        <w:tc>
          <w:tcPr>
            <w:tcW w:w="4754" w:type="dxa"/>
          </w:tcPr>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Понимать и объяснять понятия</w:t>
            </w:r>
          </w:p>
          <w:p w:rsidR="001E0ED2" w:rsidRPr="00E20F52" w:rsidRDefault="001E0ED2" w:rsidP="003C16B7">
            <w:pPr>
              <w:pStyle w:val="TableParagraph"/>
              <w:rPr>
                <w:rFonts w:ascii="Times New Roman" w:hAnsi="Times New Roman" w:cs="Times New Roman"/>
                <w:sz w:val="24"/>
                <w:szCs w:val="24"/>
                <w:lang w:val="ru-RU"/>
              </w:rPr>
            </w:pPr>
            <w:r w:rsidRPr="00E20F52">
              <w:rPr>
                <w:rFonts w:ascii="Times New Roman" w:hAnsi="Times New Roman" w:cs="Times New Roman"/>
                <w:sz w:val="24"/>
                <w:szCs w:val="24"/>
                <w:lang w:val="ru-RU"/>
              </w:rPr>
              <w:t>«бедность», «инвалидность»,</w:t>
            </w:r>
          </w:p>
          <w:p w:rsidR="001E0ED2" w:rsidRPr="0012577D" w:rsidRDefault="001E0ED2" w:rsidP="003C16B7">
            <w:pPr>
              <w:pStyle w:val="TableParagraph"/>
              <w:rPr>
                <w:rFonts w:ascii="Times New Roman" w:hAnsi="Times New Roman" w:cs="Times New Roman"/>
                <w:sz w:val="24"/>
                <w:szCs w:val="24"/>
                <w:lang w:val="ru-RU"/>
              </w:rPr>
            </w:pPr>
            <w:r w:rsidRPr="0012577D">
              <w:rPr>
                <w:rFonts w:ascii="Times New Roman" w:hAnsi="Times New Roman" w:cs="Times New Roman"/>
                <w:sz w:val="24"/>
                <w:szCs w:val="24"/>
                <w:lang w:val="ru-RU"/>
              </w:rPr>
              <w:t>«сиротство».</w:t>
            </w:r>
          </w:p>
          <w:p w:rsidR="001E0ED2" w:rsidRDefault="001E0ED2" w:rsidP="003C16B7">
            <w:pPr>
              <w:pStyle w:val="TableParagraph"/>
              <w:rPr>
                <w:rFonts w:ascii="Times New Roman" w:hAnsi="Times New Roman" w:cs="Times New Roman"/>
                <w:sz w:val="24"/>
                <w:szCs w:val="24"/>
                <w:lang w:val="ru-RU"/>
              </w:rPr>
            </w:pPr>
            <w:r w:rsidRPr="0012577D">
              <w:rPr>
                <w:rFonts w:ascii="Times New Roman" w:hAnsi="Times New Roman" w:cs="Times New Roman"/>
                <w:sz w:val="24"/>
                <w:szCs w:val="24"/>
                <w:lang w:val="ru-RU"/>
              </w:rPr>
              <w:t>Предлагать пути преодоления</w:t>
            </w:r>
          </w:p>
          <w:p w:rsidR="009337DF" w:rsidRPr="006B1A3D" w:rsidRDefault="009337DF" w:rsidP="003C16B7">
            <w:pPr>
              <w:pStyle w:val="TableParagraph"/>
              <w:ind w:right="398"/>
              <w:rPr>
                <w:rFonts w:ascii="Times New Roman" w:hAnsi="Times New Roman" w:cs="Times New Roman"/>
                <w:sz w:val="24"/>
                <w:szCs w:val="24"/>
                <w:lang w:val="ru-RU"/>
              </w:rPr>
            </w:pPr>
            <w:r w:rsidRPr="006B1A3D">
              <w:rPr>
                <w:rFonts w:ascii="Times New Roman" w:hAnsi="Times New Roman" w:cs="Times New Roman"/>
                <w:sz w:val="24"/>
                <w:szCs w:val="24"/>
                <w:lang w:val="ru-RU"/>
              </w:rPr>
              <w:t>проблем</w:t>
            </w:r>
            <w:r w:rsidRPr="006B1A3D">
              <w:rPr>
                <w:rFonts w:ascii="Times New Roman" w:hAnsi="Times New Roman" w:cs="Times New Roman"/>
                <w:spacing w:val="16"/>
                <w:sz w:val="24"/>
                <w:szCs w:val="24"/>
                <w:lang w:val="ru-RU"/>
              </w:rPr>
              <w:t xml:space="preserve"> </w:t>
            </w:r>
            <w:r w:rsidRPr="006B1A3D">
              <w:rPr>
                <w:rFonts w:ascii="Times New Roman" w:hAnsi="Times New Roman" w:cs="Times New Roman"/>
                <w:sz w:val="24"/>
                <w:szCs w:val="24"/>
                <w:lang w:val="ru-RU"/>
              </w:rPr>
              <w:t>современного</w:t>
            </w:r>
            <w:r w:rsidRPr="006B1A3D">
              <w:rPr>
                <w:rFonts w:ascii="Times New Roman" w:hAnsi="Times New Roman" w:cs="Times New Roman"/>
                <w:spacing w:val="11"/>
                <w:sz w:val="24"/>
                <w:szCs w:val="24"/>
                <w:lang w:val="ru-RU"/>
              </w:rPr>
              <w:t xml:space="preserve"> </w:t>
            </w:r>
            <w:r w:rsidRPr="006B1A3D">
              <w:rPr>
                <w:rFonts w:ascii="Times New Roman" w:hAnsi="Times New Roman" w:cs="Times New Roman"/>
                <w:sz w:val="24"/>
                <w:szCs w:val="24"/>
                <w:lang w:val="ru-RU"/>
              </w:rPr>
              <w:t>общества</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на доступном для понимания детей</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уровне.</w:t>
            </w:r>
          </w:p>
          <w:p w:rsidR="009337DF" w:rsidRPr="006B1A3D" w:rsidRDefault="009337DF" w:rsidP="003C16B7">
            <w:pPr>
              <w:pStyle w:val="TableParagraph"/>
              <w:rPr>
                <w:rFonts w:ascii="Times New Roman" w:hAnsi="Times New Roman" w:cs="Times New Roman"/>
                <w:sz w:val="24"/>
                <w:szCs w:val="24"/>
                <w:lang w:val="ru-RU"/>
              </w:rPr>
            </w:pPr>
            <w:r w:rsidRPr="006B1A3D">
              <w:rPr>
                <w:rFonts w:ascii="Times New Roman" w:hAnsi="Times New Roman" w:cs="Times New Roman"/>
                <w:sz w:val="24"/>
                <w:szCs w:val="24"/>
                <w:lang w:val="ru-RU"/>
              </w:rPr>
              <w:t>Слушать</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объяснения</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учителя,</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решать</w:t>
            </w:r>
          </w:p>
          <w:p w:rsidR="009337DF" w:rsidRPr="009337DF" w:rsidRDefault="009337DF" w:rsidP="003C16B7">
            <w:pPr>
              <w:pStyle w:val="TableParagraph"/>
              <w:rPr>
                <w:rFonts w:ascii="Times New Roman" w:hAnsi="Times New Roman" w:cs="Times New Roman"/>
                <w:sz w:val="24"/>
                <w:szCs w:val="24"/>
                <w:lang w:val="ru-RU"/>
              </w:rPr>
            </w:pPr>
            <w:r w:rsidRPr="006B1A3D">
              <w:rPr>
                <w:rFonts w:ascii="Times New Roman" w:hAnsi="Times New Roman" w:cs="Times New Roman"/>
                <w:sz w:val="24"/>
                <w:szCs w:val="24"/>
                <w:lang w:val="ru-RU"/>
              </w:rPr>
              <w:t>проблемные</w:t>
            </w:r>
            <w:r w:rsidRPr="006B1A3D">
              <w:rPr>
                <w:rFonts w:ascii="Times New Roman" w:hAnsi="Times New Roman" w:cs="Times New Roman"/>
                <w:spacing w:val="-15"/>
                <w:sz w:val="24"/>
                <w:szCs w:val="24"/>
                <w:lang w:val="ru-RU"/>
              </w:rPr>
              <w:t xml:space="preserve"> </w:t>
            </w:r>
            <w:r w:rsidRPr="006B1A3D">
              <w:rPr>
                <w:rFonts w:ascii="Times New Roman" w:hAnsi="Times New Roman" w:cs="Times New Roman"/>
                <w:sz w:val="24"/>
                <w:szCs w:val="24"/>
                <w:lang w:val="ru-RU"/>
              </w:rPr>
              <w:t>задачи,</w:t>
            </w:r>
            <w:r w:rsidRPr="006B1A3D">
              <w:rPr>
                <w:rFonts w:ascii="Times New Roman" w:hAnsi="Times New Roman" w:cs="Times New Roman"/>
                <w:spacing w:val="-10"/>
                <w:sz w:val="24"/>
                <w:szCs w:val="24"/>
                <w:lang w:val="ru-RU"/>
              </w:rPr>
              <w:t xml:space="preserve"> </w:t>
            </w:r>
            <w:r w:rsidRPr="006B1A3D">
              <w:rPr>
                <w:rFonts w:ascii="Times New Roman" w:hAnsi="Times New Roman" w:cs="Times New Roman"/>
                <w:sz w:val="24"/>
                <w:szCs w:val="24"/>
                <w:lang w:val="ru-RU"/>
              </w:rPr>
              <w:t>анализировать</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тексты</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учебника</w:t>
            </w:r>
          </w:p>
        </w:tc>
      </w:tr>
      <w:tr w:rsidR="001E0ED2" w:rsidRPr="006B1A3D" w:rsidTr="009337DF">
        <w:trPr>
          <w:trHeight w:val="2254"/>
        </w:trPr>
        <w:tc>
          <w:tcPr>
            <w:tcW w:w="843" w:type="dxa"/>
          </w:tcPr>
          <w:p w:rsidR="001E0ED2" w:rsidRPr="006B1A3D" w:rsidRDefault="001E0ED2" w:rsidP="003C16B7">
            <w:pPr>
              <w:pStyle w:val="TableParagraph"/>
              <w:ind w:left="156" w:right="140"/>
              <w:jc w:val="center"/>
              <w:rPr>
                <w:rFonts w:ascii="Times New Roman" w:hAnsi="Times New Roman" w:cs="Times New Roman"/>
                <w:sz w:val="24"/>
                <w:szCs w:val="24"/>
              </w:rPr>
            </w:pPr>
            <w:r w:rsidRPr="006B1A3D">
              <w:rPr>
                <w:rFonts w:ascii="Times New Roman" w:hAnsi="Times New Roman" w:cs="Times New Roman"/>
                <w:sz w:val="24"/>
                <w:szCs w:val="24"/>
              </w:rPr>
              <w:t>3.5</w:t>
            </w:r>
          </w:p>
        </w:tc>
        <w:tc>
          <w:tcPr>
            <w:tcW w:w="2694" w:type="dxa"/>
            <w:gridSpan w:val="2"/>
          </w:tcPr>
          <w:p w:rsidR="001E0ED2" w:rsidRPr="006B1A3D" w:rsidRDefault="001E0ED2" w:rsidP="003C16B7">
            <w:pPr>
              <w:pStyle w:val="TableParagraph"/>
              <w:ind w:left="117" w:right="897"/>
              <w:rPr>
                <w:rFonts w:ascii="Times New Roman" w:hAnsi="Times New Roman" w:cs="Times New Roman"/>
                <w:sz w:val="24"/>
                <w:szCs w:val="24"/>
                <w:lang w:val="ru-RU"/>
              </w:rPr>
            </w:pPr>
            <w:r w:rsidRPr="006B1A3D">
              <w:rPr>
                <w:rFonts w:ascii="Times New Roman" w:hAnsi="Times New Roman" w:cs="Times New Roman"/>
                <w:sz w:val="24"/>
                <w:szCs w:val="24"/>
                <w:lang w:val="ru-RU"/>
              </w:rPr>
              <w:t>Духовно-</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pacing w:val="-1"/>
                <w:sz w:val="24"/>
                <w:szCs w:val="24"/>
                <w:lang w:val="ru-RU"/>
              </w:rPr>
              <w:t>нравственные</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ориентиры</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социальных</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отношений</w:t>
            </w:r>
          </w:p>
        </w:tc>
        <w:tc>
          <w:tcPr>
            <w:tcW w:w="1700" w:type="dxa"/>
          </w:tcPr>
          <w:p w:rsidR="001E0ED2" w:rsidRPr="006B1A3D" w:rsidRDefault="001E0ED2" w:rsidP="003C16B7">
            <w:pPr>
              <w:pStyle w:val="TableParagraph"/>
              <w:ind w:left="24"/>
              <w:jc w:val="center"/>
              <w:rPr>
                <w:rFonts w:ascii="Times New Roman" w:hAnsi="Times New Roman" w:cs="Times New Roman"/>
                <w:sz w:val="24"/>
                <w:szCs w:val="24"/>
              </w:rPr>
            </w:pPr>
            <w:r w:rsidRPr="006B1A3D">
              <w:rPr>
                <w:rFonts w:ascii="Times New Roman" w:hAnsi="Times New Roman" w:cs="Times New Roman"/>
                <w:sz w:val="24"/>
                <w:szCs w:val="24"/>
              </w:rPr>
              <w:t>1</w:t>
            </w:r>
          </w:p>
        </w:tc>
        <w:tc>
          <w:tcPr>
            <w:tcW w:w="4754" w:type="dxa"/>
          </w:tcPr>
          <w:p w:rsidR="001E0ED2" w:rsidRPr="006B1A3D" w:rsidRDefault="001E0ED2" w:rsidP="003C16B7">
            <w:pPr>
              <w:pStyle w:val="TableParagraph"/>
              <w:ind w:left="117" w:right="1092"/>
              <w:rPr>
                <w:rFonts w:ascii="Times New Roman" w:hAnsi="Times New Roman" w:cs="Times New Roman"/>
                <w:sz w:val="24"/>
                <w:szCs w:val="24"/>
                <w:lang w:val="ru-RU"/>
              </w:rPr>
            </w:pPr>
            <w:r w:rsidRPr="006B1A3D">
              <w:rPr>
                <w:rFonts w:ascii="Times New Roman" w:hAnsi="Times New Roman" w:cs="Times New Roman"/>
                <w:sz w:val="24"/>
                <w:szCs w:val="24"/>
                <w:lang w:val="ru-RU"/>
              </w:rPr>
              <w:t>Милосердие.</w:t>
            </w:r>
            <w:r w:rsidRPr="006B1A3D">
              <w:rPr>
                <w:rFonts w:ascii="Times New Roman" w:hAnsi="Times New Roman" w:cs="Times New Roman"/>
                <w:spacing w:val="-18"/>
                <w:sz w:val="24"/>
                <w:szCs w:val="24"/>
                <w:lang w:val="ru-RU"/>
              </w:rPr>
              <w:t xml:space="preserve"> </w:t>
            </w:r>
            <w:r w:rsidRPr="006B1A3D">
              <w:rPr>
                <w:rFonts w:ascii="Times New Roman" w:hAnsi="Times New Roman" w:cs="Times New Roman"/>
                <w:sz w:val="24"/>
                <w:szCs w:val="24"/>
                <w:lang w:val="ru-RU"/>
              </w:rPr>
              <w:t>Взаимопомощь.</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Социальное</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служение.</w:t>
            </w:r>
          </w:p>
          <w:p w:rsidR="001E0ED2" w:rsidRPr="006B1A3D" w:rsidRDefault="001E0ED2" w:rsidP="003C16B7">
            <w:pPr>
              <w:pStyle w:val="TableParagraph"/>
              <w:ind w:left="117" w:right="213"/>
              <w:rPr>
                <w:rFonts w:ascii="Times New Roman" w:hAnsi="Times New Roman" w:cs="Times New Roman"/>
                <w:sz w:val="24"/>
                <w:szCs w:val="24"/>
              </w:rPr>
            </w:pPr>
            <w:r w:rsidRPr="006B1A3D">
              <w:rPr>
                <w:rFonts w:ascii="Times New Roman" w:hAnsi="Times New Roman" w:cs="Times New Roman"/>
                <w:spacing w:val="-1"/>
                <w:sz w:val="24"/>
                <w:szCs w:val="24"/>
                <w:lang w:val="ru-RU"/>
              </w:rPr>
              <w:t xml:space="preserve">Благотворительность. </w:t>
            </w:r>
            <w:r w:rsidRPr="006B1A3D">
              <w:rPr>
                <w:rFonts w:ascii="Times New Roman" w:hAnsi="Times New Roman" w:cs="Times New Roman"/>
                <w:sz w:val="24"/>
                <w:szCs w:val="24"/>
              </w:rPr>
              <w:t>Волонтёрство.</w:t>
            </w:r>
            <w:r w:rsidRPr="006B1A3D">
              <w:rPr>
                <w:rFonts w:ascii="Times New Roman" w:hAnsi="Times New Roman" w:cs="Times New Roman"/>
                <w:spacing w:val="-67"/>
                <w:sz w:val="24"/>
                <w:szCs w:val="24"/>
              </w:rPr>
              <w:t xml:space="preserve"> </w:t>
            </w:r>
            <w:r w:rsidRPr="006B1A3D">
              <w:rPr>
                <w:rFonts w:ascii="Times New Roman" w:hAnsi="Times New Roman" w:cs="Times New Roman"/>
                <w:sz w:val="24"/>
                <w:szCs w:val="24"/>
              </w:rPr>
              <w:t>Общественные</w:t>
            </w:r>
            <w:r w:rsidRPr="006B1A3D">
              <w:rPr>
                <w:rFonts w:ascii="Times New Roman" w:hAnsi="Times New Roman" w:cs="Times New Roman"/>
                <w:spacing w:val="-2"/>
                <w:sz w:val="24"/>
                <w:szCs w:val="24"/>
              </w:rPr>
              <w:t xml:space="preserve"> </w:t>
            </w:r>
            <w:r w:rsidRPr="006B1A3D">
              <w:rPr>
                <w:rFonts w:ascii="Times New Roman" w:hAnsi="Times New Roman" w:cs="Times New Roman"/>
                <w:sz w:val="24"/>
                <w:szCs w:val="24"/>
              </w:rPr>
              <w:t>блага</w:t>
            </w:r>
          </w:p>
        </w:tc>
        <w:tc>
          <w:tcPr>
            <w:tcW w:w="4754" w:type="dxa"/>
          </w:tcPr>
          <w:p w:rsidR="001E0ED2" w:rsidRPr="006B1A3D" w:rsidRDefault="001E0ED2" w:rsidP="003C16B7">
            <w:pPr>
              <w:pStyle w:val="TableParagraph"/>
              <w:rPr>
                <w:rFonts w:ascii="Times New Roman" w:hAnsi="Times New Roman" w:cs="Times New Roman"/>
                <w:sz w:val="24"/>
                <w:szCs w:val="24"/>
                <w:lang w:val="ru-RU"/>
              </w:rPr>
            </w:pPr>
            <w:r w:rsidRPr="006B1A3D">
              <w:rPr>
                <w:rFonts w:ascii="Times New Roman" w:hAnsi="Times New Roman" w:cs="Times New Roman"/>
                <w:sz w:val="24"/>
                <w:szCs w:val="24"/>
                <w:lang w:val="ru-RU"/>
              </w:rPr>
              <w:t>Понимать</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и объяснять</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понятия</w:t>
            </w:r>
          </w:p>
          <w:p w:rsidR="001E0ED2" w:rsidRPr="006B1A3D" w:rsidRDefault="001E0ED2" w:rsidP="003C16B7">
            <w:pPr>
              <w:pStyle w:val="TableParagraph"/>
              <w:rPr>
                <w:rFonts w:ascii="Times New Roman" w:hAnsi="Times New Roman" w:cs="Times New Roman"/>
                <w:sz w:val="24"/>
                <w:szCs w:val="24"/>
                <w:lang w:val="ru-RU"/>
              </w:rPr>
            </w:pPr>
            <w:r w:rsidRPr="006B1A3D">
              <w:rPr>
                <w:rFonts w:ascii="Times New Roman" w:hAnsi="Times New Roman" w:cs="Times New Roman"/>
                <w:sz w:val="24"/>
                <w:szCs w:val="24"/>
                <w:lang w:val="ru-RU"/>
              </w:rPr>
              <w:t>«милосердие»,</w:t>
            </w:r>
            <w:r w:rsidRPr="006B1A3D">
              <w:rPr>
                <w:rFonts w:ascii="Times New Roman" w:hAnsi="Times New Roman" w:cs="Times New Roman"/>
                <w:spacing w:val="-9"/>
                <w:sz w:val="24"/>
                <w:szCs w:val="24"/>
                <w:lang w:val="ru-RU"/>
              </w:rPr>
              <w:t xml:space="preserve"> </w:t>
            </w:r>
            <w:r w:rsidRPr="006B1A3D">
              <w:rPr>
                <w:rFonts w:ascii="Times New Roman" w:hAnsi="Times New Roman" w:cs="Times New Roman"/>
                <w:sz w:val="24"/>
                <w:szCs w:val="24"/>
                <w:lang w:val="ru-RU"/>
              </w:rPr>
              <w:t>«взаимопомощь»,</w:t>
            </w:r>
          </w:p>
          <w:p w:rsidR="001E0ED2" w:rsidRPr="006B1A3D" w:rsidRDefault="001E0ED2" w:rsidP="003C16B7">
            <w:pPr>
              <w:pStyle w:val="TableParagraph"/>
              <w:rPr>
                <w:rFonts w:ascii="Times New Roman" w:hAnsi="Times New Roman" w:cs="Times New Roman"/>
                <w:sz w:val="24"/>
                <w:szCs w:val="24"/>
                <w:lang w:val="ru-RU"/>
              </w:rPr>
            </w:pPr>
            <w:r w:rsidRPr="006B1A3D">
              <w:rPr>
                <w:rFonts w:ascii="Times New Roman" w:hAnsi="Times New Roman" w:cs="Times New Roman"/>
                <w:sz w:val="24"/>
                <w:szCs w:val="24"/>
                <w:lang w:val="ru-RU"/>
              </w:rPr>
              <w:t>«благотворительность»,</w:t>
            </w:r>
          </w:p>
          <w:p w:rsidR="001E0ED2" w:rsidRPr="006B1A3D" w:rsidRDefault="001E0ED2" w:rsidP="003C16B7">
            <w:pPr>
              <w:pStyle w:val="TableParagraph"/>
              <w:rPr>
                <w:rFonts w:ascii="Times New Roman" w:hAnsi="Times New Roman" w:cs="Times New Roman"/>
                <w:sz w:val="24"/>
                <w:szCs w:val="24"/>
                <w:lang w:val="ru-RU"/>
              </w:rPr>
            </w:pPr>
            <w:r w:rsidRPr="006B1A3D">
              <w:rPr>
                <w:rFonts w:ascii="Times New Roman" w:hAnsi="Times New Roman" w:cs="Times New Roman"/>
                <w:sz w:val="24"/>
                <w:szCs w:val="24"/>
                <w:lang w:val="ru-RU"/>
              </w:rPr>
              <w:t>«волонтёрство».</w:t>
            </w:r>
          </w:p>
          <w:p w:rsidR="001E0ED2" w:rsidRPr="006B1A3D" w:rsidRDefault="001E0ED2" w:rsidP="003C16B7">
            <w:pPr>
              <w:pStyle w:val="TableParagraph"/>
              <w:ind w:right="646"/>
              <w:rPr>
                <w:rFonts w:ascii="Times New Roman" w:hAnsi="Times New Roman" w:cs="Times New Roman"/>
                <w:sz w:val="24"/>
                <w:szCs w:val="24"/>
                <w:lang w:val="ru-RU"/>
              </w:rPr>
            </w:pPr>
            <w:r w:rsidRPr="006B1A3D">
              <w:rPr>
                <w:rFonts w:ascii="Times New Roman" w:hAnsi="Times New Roman" w:cs="Times New Roman"/>
                <w:sz w:val="24"/>
                <w:szCs w:val="24"/>
                <w:lang w:val="ru-RU"/>
              </w:rPr>
              <w:t>Выявлять</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общие</w:t>
            </w:r>
            <w:r w:rsidRPr="006B1A3D">
              <w:rPr>
                <w:rFonts w:ascii="Times New Roman" w:hAnsi="Times New Roman" w:cs="Times New Roman"/>
                <w:spacing w:val="-5"/>
                <w:sz w:val="24"/>
                <w:szCs w:val="24"/>
                <w:lang w:val="ru-RU"/>
              </w:rPr>
              <w:t xml:space="preserve"> </w:t>
            </w:r>
            <w:r w:rsidRPr="006B1A3D">
              <w:rPr>
                <w:rFonts w:ascii="Times New Roman" w:hAnsi="Times New Roman" w:cs="Times New Roman"/>
                <w:sz w:val="24"/>
                <w:szCs w:val="24"/>
                <w:lang w:val="ru-RU"/>
              </w:rPr>
              <w:t>черты</w:t>
            </w:r>
            <w:r w:rsidRPr="006B1A3D">
              <w:rPr>
                <w:rFonts w:ascii="Times New Roman" w:hAnsi="Times New Roman" w:cs="Times New Roman"/>
                <w:spacing w:val="-5"/>
                <w:sz w:val="24"/>
                <w:szCs w:val="24"/>
                <w:lang w:val="ru-RU"/>
              </w:rPr>
              <w:t xml:space="preserve"> </w:t>
            </w:r>
            <w:r w:rsidRPr="006B1A3D">
              <w:rPr>
                <w:rFonts w:ascii="Times New Roman" w:hAnsi="Times New Roman" w:cs="Times New Roman"/>
                <w:sz w:val="24"/>
                <w:szCs w:val="24"/>
                <w:lang w:val="ru-RU"/>
              </w:rPr>
              <w:t>традиций</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милосердия, взаимной помощи,</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благотворительности</w:t>
            </w:r>
          </w:p>
          <w:p w:rsidR="001E0ED2" w:rsidRPr="006B1A3D" w:rsidRDefault="001E0ED2" w:rsidP="003C16B7">
            <w:pPr>
              <w:pStyle w:val="TableParagraph"/>
              <w:rPr>
                <w:rFonts w:ascii="Times New Roman" w:hAnsi="Times New Roman" w:cs="Times New Roman"/>
                <w:sz w:val="24"/>
                <w:szCs w:val="24"/>
                <w:lang w:val="ru-RU"/>
              </w:rPr>
            </w:pPr>
            <w:r w:rsidRPr="006B1A3D">
              <w:rPr>
                <w:rFonts w:ascii="Times New Roman" w:hAnsi="Times New Roman" w:cs="Times New Roman"/>
                <w:sz w:val="24"/>
                <w:szCs w:val="24"/>
                <w:lang w:val="ru-RU"/>
              </w:rPr>
              <w:t>у</w:t>
            </w:r>
            <w:r w:rsidRPr="006B1A3D">
              <w:rPr>
                <w:rFonts w:ascii="Times New Roman" w:hAnsi="Times New Roman" w:cs="Times New Roman"/>
                <w:spacing w:val="-14"/>
                <w:sz w:val="24"/>
                <w:szCs w:val="24"/>
                <w:lang w:val="ru-RU"/>
              </w:rPr>
              <w:t xml:space="preserve"> </w:t>
            </w:r>
            <w:r w:rsidRPr="006B1A3D">
              <w:rPr>
                <w:rFonts w:ascii="Times New Roman" w:hAnsi="Times New Roman" w:cs="Times New Roman"/>
                <w:sz w:val="24"/>
                <w:szCs w:val="24"/>
                <w:lang w:val="ru-RU"/>
              </w:rPr>
              <w:t>представителей</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разных</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народов.</w:t>
            </w:r>
          </w:p>
          <w:p w:rsidR="001E0ED2" w:rsidRPr="006B1A3D" w:rsidRDefault="001E0ED2" w:rsidP="003C16B7">
            <w:pPr>
              <w:pStyle w:val="TableParagraph"/>
              <w:ind w:right="115"/>
              <w:rPr>
                <w:rFonts w:ascii="Times New Roman" w:hAnsi="Times New Roman" w:cs="Times New Roman"/>
                <w:sz w:val="24"/>
                <w:szCs w:val="24"/>
                <w:lang w:val="ru-RU"/>
              </w:rPr>
            </w:pPr>
            <w:r w:rsidRPr="006B1A3D">
              <w:rPr>
                <w:rFonts w:ascii="Times New Roman" w:hAnsi="Times New Roman" w:cs="Times New Roman"/>
                <w:sz w:val="24"/>
                <w:szCs w:val="24"/>
                <w:lang w:val="ru-RU"/>
              </w:rPr>
              <w:t>Слушать</w:t>
            </w:r>
            <w:r w:rsidRPr="006B1A3D">
              <w:rPr>
                <w:rFonts w:ascii="Times New Roman" w:hAnsi="Times New Roman" w:cs="Times New Roman"/>
                <w:spacing w:val="-9"/>
                <w:sz w:val="24"/>
                <w:szCs w:val="24"/>
                <w:lang w:val="ru-RU"/>
              </w:rPr>
              <w:t xml:space="preserve"> </w:t>
            </w:r>
            <w:r w:rsidRPr="006B1A3D">
              <w:rPr>
                <w:rFonts w:ascii="Times New Roman" w:hAnsi="Times New Roman" w:cs="Times New Roman"/>
                <w:sz w:val="24"/>
                <w:szCs w:val="24"/>
                <w:lang w:val="ru-RU"/>
              </w:rPr>
              <w:t>объяснения</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учителя,</w:t>
            </w:r>
            <w:r w:rsidRPr="006B1A3D">
              <w:rPr>
                <w:rFonts w:ascii="Times New Roman" w:hAnsi="Times New Roman" w:cs="Times New Roman"/>
                <w:spacing w:val="-8"/>
                <w:sz w:val="24"/>
                <w:szCs w:val="24"/>
                <w:lang w:val="ru-RU"/>
              </w:rPr>
              <w:t xml:space="preserve"> </w:t>
            </w:r>
            <w:r w:rsidRPr="006B1A3D">
              <w:rPr>
                <w:rFonts w:ascii="Times New Roman" w:hAnsi="Times New Roman" w:cs="Times New Roman"/>
                <w:sz w:val="24"/>
                <w:szCs w:val="24"/>
                <w:lang w:val="ru-RU"/>
              </w:rPr>
              <w:t>решать</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проблемные</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задачи,</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анализировать</w:t>
            </w:r>
          </w:p>
          <w:p w:rsidR="001E0ED2" w:rsidRPr="006B1A3D" w:rsidRDefault="001E0ED2" w:rsidP="003C16B7">
            <w:pPr>
              <w:pStyle w:val="TableParagraph"/>
              <w:rPr>
                <w:rFonts w:ascii="Times New Roman" w:hAnsi="Times New Roman" w:cs="Times New Roman"/>
                <w:sz w:val="24"/>
                <w:szCs w:val="24"/>
              </w:rPr>
            </w:pPr>
            <w:r w:rsidRPr="006B1A3D">
              <w:rPr>
                <w:rFonts w:ascii="Times New Roman" w:hAnsi="Times New Roman" w:cs="Times New Roman"/>
                <w:sz w:val="24"/>
                <w:szCs w:val="24"/>
              </w:rPr>
              <w:t>тексты</w:t>
            </w:r>
            <w:r w:rsidRPr="006B1A3D">
              <w:rPr>
                <w:rFonts w:ascii="Times New Roman" w:hAnsi="Times New Roman" w:cs="Times New Roman"/>
                <w:spacing w:val="1"/>
                <w:sz w:val="24"/>
                <w:szCs w:val="24"/>
              </w:rPr>
              <w:t xml:space="preserve"> </w:t>
            </w:r>
            <w:r w:rsidRPr="006B1A3D">
              <w:rPr>
                <w:rFonts w:ascii="Times New Roman" w:hAnsi="Times New Roman" w:cs="Times New Roman"/>
                <w:sz w:val="24"/>
                <w:szCs w:val="24"/>
              </w:rPr>
              <w:t>учебника</w:t>
            </w:r>
          </w:p>
        </w:tc>
      </w:tr>
      <w:tr w:rsidR="001E0ED2" w:rsidRPr="006B1A3D" w:rsidTr="009337DF">
        <w:trPr>
          <w:trHeight w:val="2074"/>
        </w:trPr>
        <w:tc>
          <w:tcPr>
            <w:tcW w:w="843" w:type="dxa"/>
          </w:tcPr>
          <w:p w:rsidR="001E0ED2" w:rsidRPr="006B1A3D" w:rsidRDefault="001E0ED2" w:rsidP="003C16B7">
            <w:pPr>
              <w:pStyle w:val="TableParagraph"/>
              <w:ind w:left="156" w:right="140"/>
              <w:jc w:val="center"/>
              <w:rPr>
                <w:rFonts w:ascii="Times New Roman" w:hAnsi="Times New Roman" w:cs="Times New Roman"/>
                <w:sz w:val="24"/>
                <w:szCs w:val="24"/>
              </w:rPr>
            </w:pPr>
            <w:r w:rsidRPr="006B1A3D">
              <w:rPr>
                <w:rFonts w:ascii="Times New Roman" w:hAnsi="Times New Roman" w:cs="Times New Roman"/>
                <w:sz w:val="24"/>
                <w:szCs w:val="24"/>
              </w:rPr>
              <w:t>3.6</w:t>
            </w:r>
          </w:p>
        </w:tc>
        <w:tc>
          <w:tcPr>
            <w:tcW w:w="2694" w:type="dxa"/>
            <w:gridSpan w:val="2"/>
          </w:tcPr>
          <w:p w:rsidR="001E0ED2" w:rsidRPr="006B1A3D" w:rsidRDefault="001E0ED2" w:rsidP="003C16B7">
            <w:pPr>
              <w:pStyle w:val="TableParagraph"/>
              <w:ind w:left="117" w:right="712"/>
              <w:rPr>
                <w:rFonts w:ascii="Times New Roman" w:hAnsi="Times New Roman" w:cs="Times New Roman"/>
                <w:sz w:val="24"/>
                <w:szCs w:val="24"/>
                <w:lang w:val="ru-RU"/>
              </w:rPr>
            </w:pPr>
            <w:r w:rsidRPr="006B1A3D">
              <w:rPr>
                <w:rFonts w:ascii="Times New Roman" w:hAnsi="Times New Roman" w:cs="Times New Roman"/>
                <w:sz w:val="24"/>
                <w:szCs w:val="24"/>
                <w:lang w:val="ru-RU"/>
              </w:rPr>
              <w:t>Гуманизм как</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сущностная</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pacing w:val="-1"/>
                <w:sz w:val="24"/>
                <w:szCs w:val="24"/>
                <w:lang w:val="ru-RU"/>
              </w:rPr>
              <w:t>характеристика</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духовно-</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нравственной</w:t>
            </w:r>
          </w:p>
          <w:p w:rsidR="001E0ED2" w:rsidRPr="006B1A3D" w:rsidRDefault="001E0ED2" w:rsidP="003C16B7">
            <w:pPr>
              <w:pStyle w:val="TableParagraph"/>
              <w:ind w:left="117" w:right="391"/>
              <w:rPr>
                <w:rFonts w:ascii="Times New Roman" w:hAnsi="Times New Roman" w:cs="Times New Roman"/>
                <w:sz w:val="24"/>
                <w:szCs w:val="24"/>
              </w:rPr>
            </w:pPr>
            <w:r w:rsidRPr="006B1A3D">
              <w:rPr>
                <w:rFonts w:ascii="Times New Roman" w:hAnsi="Times New Roman" w:cs="Times New Roman"/>
                <w:sz w:val="24"/>
                <w:szCs w:val="24"/>
              </w:rPr>
              <w:t>культуры</w:t>
            </w:r>
            <w:r w:rsidRPr="006B1A3D">
              <w:rPr>
                <w:rFonts w:ascii="Times New Roman" w:hAnsi="Times New Roman" w:cs="Times New Roman"/>
                <w:spacing w:val="-17"/>
                <w:sz w:val="24"/>
                <w:szCs w:val="24"/>
              </w:rPr>
              <w:t xml:space="preserve"> </w:t>
            </w:r>
            <w:r w:rsidRPr="006B1A3D">
              <w:rPr>
                <w:rFonts w:ascii="Times New Roman" w:hAnsi="Times New Roman" w:cs="Times New Roman"/>
                <w:sz w:val="24"/>
                <w:szCs w:val="24"/>
              </w:rPr>
              <w:t>народов</w:t>
            </w:r>
            <w:r w:rsidRPr="006B1A3D">
              <w:rPr>
                <w:rFonts w:ascii="Times New Roman" w:hAnsi="Times New Roman" w:cs="Times New Roman"/>
                <w:spacing w:val="-67"/>
                <w:sz w:val="24"/>
                <w:szCs w:val="24"/>
              </w:rPr>
              <w:t xml:space="preserve"> </w:t>
            </w:r>
            <w:r w:rsidRPr="006B1A3D">
              <w:rPr>
                <w:rFonts w:ascii="Times New Roman" w:hAnsi="Times New Roman" w:cs="Times New Roman"/>
                <w:sz w:val="24"/>
                <w:szCs w:val="24"/>
              </w:rPr>
              <w:t>России</w:t>
            </w:r>
          </w:p>
        </w:tc>
        <w:tc>
          <w:tcPr>
            <w:tcW w:w="1700" w:type="dxa"/>
          </w:tcPr>
          <w:p w:rsidR="001E0ED2" w:rsidRPr="006B1A3D" w:rsidRDefault="001E0ED2" w:rsidP="003C16B7">
            <w:pPr>
              <w:pStyle w:val="TableParagraph"/>
              <w:ind w:left="24"/>
              <w:jc w:val="center"/>
              <w:rPr>
                <w:rFonts w:ascii="Times New Roman" w:hAnsi="Times New Roman" w:cs="Times New Roman"/>
                <w:sz w:val="24"/>
                <w:szCs w:val="24"/>
              </w:rPr>
            </w:pPr>
            <w:r w:rsidRPr="006B1A3D">
              <w:rPr>
                <w:rFonts w:ascii="Times New Roman" w:hAnsi="Times New Roman" w:cs="Times New Roman"/>
                <w:sz w:val="24"/>
                <w:szCs w:val="24"/>
              </w:rPr>
              <w:t>1</w:t>
            </w:r>
          </w:p>
        </w:tc>
        <w:tc>
          <w:tcPr>
            <w:tcW w:w="4754" w:type="dxa"/>
          </w:tcPr>
          <w:p w:rsidR="001E0ED2" w:rsidRPr="006B1A3D" w:rsidRDefault="001E0ED2" w:rsidP="003C16B7">
            <w:pPr>
              <w:pStyle w:val="TableParagraph"/>
              <w:ind w:left="117" w:right="176"/>
              <w:rPr>
                <w:rFonts w:ascii="Times New Roman" w:hAnsi="Times New Roman" w:cs="Times New Roman"/>
                <w:sz w:val="24"/>
                <w:szCs w:val="24"/>
                <w:lang w:val="ru-RU"/>
              </w:rPr>
            </w:pPr>
            <w:r w:rsidRPr="006B1A3D">
              <w:rPr>
                <w:rFonts w:ascii="Times New Roman" w:hAnsi="Times New Roman" w:cs="Times New Roman"/>
                <w:sz w:val="24"/>
                <w:szCs w:val="24"/>
                <w:lang w:val="ru-RU"/>
              </w:rPr>
              <w:t>Гуманизм.</w:t>
            </w:r>
            <w:r w:rsidRPr="006B1A3D">
              <w:rPr>
                <w:rFonts w:ascii="Times New Roman" w:hAnsi="Times New Roman" w:cs="Times New Roman"/>
                <w:spacing w:val="-9"/>
                <w:sz w:val="24"/>
                <w:szCs w:val="24"/>
                <w:lang w:val="ru-RU"/>
              </w:rPr>
              <w:t xml:space="preserve"> </w:t>
            </w:r>
            <w:r w:rsidRPr="006B1A3D">
              <w:rPr>
                <w:rFonts w:ascii="Times New Roman" w:hAnsi="Times New Roman" w:cs="Times New Roman"/>
                <w:sz w:val="24"/>
                <w:szCs w:val="24"/>
                <w:lang w:val="ru-RU"/>
              </w:rPr>
              <w:t>Истоки</w:t>
            </w:r>
            <w:r w:rsidRPr="006B1A3D">
              <w:rPr>
                <w:rFonts w:ascii="Times New Roman" w:hAnsi="Times New Roman" w:cs="Times New Roman"/>
                <w:spacing w:val="-9"/>
                <w:sz w:val="24"/>
                <w:szCs w:val="24"/>
                <w:lang w:val="ru-RU"/>
              </w:rPr>
              <w:t xml:space="preserve"> </w:t>
            </w:r>
            <w:r w:rsidRPr="006B1A3D">
              <w:rPr>
                <w:rFonts w:ascii="Times New Roman" w:hAnsi="Times New Roman" w:cs="Times New Roman"/>
                <w:sz w:val="24"/>
                <w:szCs w:val="24"/>
                <w:lang w:val="ru-RU"/>
              </w:rPr>
              <w:t>гуманистического</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мышления.</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Философия</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гуманизма.</w:t>
            </w:r>
          </w:p>
          <w:p w:rsidR="001E0ED2" w:rsidRPr="006B1A3D" w:rsidRDefault="001E0ED2" w:rsidP="003C16B7">
            <w:pPr>
              <w:pStyle w:val="TableParagraph"/>
              <w:ind w:left="117" w:right="365"/>
              <w:rPr>
                <w:rFonts w:ascii="Times New Roman" w:hAnsi="Times New Roman" w:cs="Times New Roman"/>
                <w:sz w:val="24"/>
                <w:szCs w:val="24"/>
                <w:lang w:val="ru-RU"/>
              </w:rPr>
            </w:pPr>
            <w:r w:rsidRPr="006B1A3D">
              <w:rPr>
                <w:rFonts w:ascii="Times New Roman" w:hAnsi="Times New Roman" w:cs="Times New Roman"/>
                <w:sz w:val="24"/>
                <w:szCs w:val="24"/>
                <w:lang w:val="ru-RU"/>
              </w:rPr>
              <w:t>Проявления гуманизма в историко-</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культурном наследии народов</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России</w:t>
            </w:r>
          </w:p>
        </w:tc>
        <w:tc>
          <w:tcPr>
            <w:tcW w:w="4754" w:type="dxa"/>
          </w:tcPr>
          <w:p w:rsidR="001E0ED2" w:rsidRPr="006B1A3D" w:rsidRDefault="001E0ED2" w:rsidP="003C16B7">
            <w:pPr>
              <w:pStyle w:val="TableParagraph"/>
              <w:rPr>
                <w:rFonts w:ascii="Times New Roman" w:hAnsi="Times New Roman" w:cs="Times New Roman"/>
                <w:sz w:val="24"/>
                <w:szCs w:val="24"/>
                <w:lang w:val="ru-RU"/>
              </w:rPr>
            </w:pPr>
            <w:r w:rsidRPr="006B1A3D">
              <w:rPr>
                <w:rFonts w:ascii="Times New Roman" w:hAnsi="Times New Roman" w:cs="Times New Roman"/>
                <w:sz w:val="24"/>
                <w:szCs w:val="24"/>
                <w:lang w:val="ru-RU"/>
              </w:rPr>
              <w:t>Понимать</w:t>
            </w:r>
            <w:r w:rsidRPr="006B1A3D">
              <w:rPr>
                <w:rFonts w:ascii="Times New Roman" w:hAnsi="Times New Roman" w:cs="Times New Roman"/>
                <w:spacing w:val="-5"/>
                <w:sz w:val="24"/>
                <w:szCs w:val="24"/>
                <w:lang w:val="ru-RU"/>
              </w:rPr>
              <w:t xml:space="preserve"> </w:t>
            </w:r>
            <w:r w:rsidRPr="006B1A3D">
              <w:rPr>
                <w:rFonts w:ascii="Times New Roman" w:hAnsi="Times New Roman" w:cs="Times New Roman"/>
                <w:sz w:val="24"/>
                <w:szCs w:val="24"/>
                <w:lang w:val="ru-RU"/>
              </w:rPr>
              <w:t>и</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характеризовать</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понятие</w:t>
            </w:r>
          </w:p>
          <w:p w:rsidR="001E0ED2" w:rsidRPr="006B1A3D" w:rsidRDefault="001E0ED2" w:rsidP="003C16B7">
            <w:pPr>
              <w:pStyle w:val="TableParagraph"/>
              <w:ind w:right="394"/>
              <w:rPr>
                <w:rFonts w:ascii="Times New Roman" w:hAnsi="Times New Roman" w:cs="Times New Roman"/>
                <w:sz w:val="24"/>
                <w:szCs w:val="24"/>
                <w:lang w:val="ru-RU"/>
              </w:rPr>
            </w:pPr>
            <w:r w:rsidRPr="006B1A3D">
              <w:rPr>
                <w:rFonts w:ascii="Times New Roman" w:hAnsi="Times New Roman" w:cs="Times New Roman"/>
                <w:sz w:val="24"/>
                <w:szCs w:val="24"/>
                <w:lang w:val="ru-RU"/>
              </w:rPr>
              <w:t>«гуманизм» как источник духовно-</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нравственных ценностей народов</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России.</w:t>
            </w:r>
          </w:p>
          <w:p w:rsidR="001E0ED2" w:rsidRPr="006B1A3D" w:rsidRDefault="001E0ED2" w:rsidP="003C16B7">
            <w:pPr>
              <w:pStyle w:val="TableParagraph"/>
              <w:ind w:right="187"/>
              <w:rPr>
                <w:rFonts w:ascii="Times New Roman" w:hAnsi="Times New Roman" w:cs="Times New Roman"/>
                <w:sz w:val="24"/>
                <w:szCs w:val="24"/>
                <w:lang w:val="ru-RU"/>
              </w:rPr>
            </w:pPr>
            <w:r w:rsidRPr="006B1A3D">
              <w:rPr>
                <w:rFonts w:ascii="Times New Roman" w:hAnsi="Times New Roman" w:cs="Times New Roman"/>
                <w:sz w:val="24"/>
                <w:szCs w:val="24"/>
                <w:lang w:val="ru-RU"/>
              </w:rPr>
              <w:t>Осознавать важность гуманизма для</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формирования</w:t>
            </w:r>
            <w:r w:rsidRPr="006B1A3D">
              <w:rPr>
                <w:rFonts w:ascii="Times New Roman" w:hAnsi="Times New Roman" w:cs="Times New Roman"/>
                <w:spacing w:val="-12"/>
                <w:sz w:val="24"/>
                <w:szCs w:val="24"/>
                <w:lang w:val="ru-RU"/>
              </w:rPr>
              <w:t xml:space="preserve"> </w:t>
            </w:r>
            <w:r w:rsidRPr="006B1A3D">
              <w:rPr>
                <w:rFonts w:ascii="Times New Roman" w:hAnsi="Times New Roman" w:cs="Times New Roman"/>
                <w:sz w:val="24"/>
                <w:szCs w:val="24"/>
                <w:lang w:val="ru-RU"/>
              </w:rPr>
              <w:t>личности,</w:t>
            </w:r>
            <w:r w:rsidRPr="006B1A3D">
              <w:rPr>
                <w:rFonts w:ascii="Times New Roman" w:hAnsi="Times New Roman" w:cs="Times New Roman"/>
                <w:spacing w:val="-10"/>
                <w:sz w:val="24"/>
                <w:szCs w:val="24"/>
                <w:lang w:val="ru-RU"/>
              </w:rPr>
              <w:t xml:space="preserve"> </w:t>
            </w:r>
            <w:r w:rsidRPr="006B1A3D">
              <w:rPr>
                <w:rFonts w:ascii="Times New Roman" w:hAnsi="Times New Roman" w:cs="Times New Roman"/>
                <w:sz w:val="24"/>
                <w:szCs w:val="24"/>
                <w:lang w:val="ru-RU"/>
              </w:rPr>
              <w:t>построения</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взаимоотношений в</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обществе.</w:t>
            </w:r>
          </w:p>
          <w:p w:rsidR="001E0ED2" w:rsidRPr="006B1A3D" w:rsidRDefault="001E0ED2" w:rsidP="003C16B7">
            <w:pPr>
              <w:pStyle w:val="TableParagraph"/>
              <w:ind w:right="963"/>
              <w:rPr>
                <w:rFonts w:ascii="Times New Roman" w:hAnsi="Times New Roman" w:cs="Times New Roman"/>
                <w:sz w:val="24"/>
                <w:szCs w:val="24"/>
                <w:lang w:val="ru-RU"/>
              </w:rPr>
            </w:pPr>
            <w:r w:rsidRPr="006B1A3D">
              <w:rPr>
                <w:rFonts w:ascii="Times New Roman" w:hAnsi="Times New Roman" w:cs="Times New Roman"/>
                <w:sz w:val="24"/>
                <w:szCs w:val="24"/>
                <w:lang w:val="ru-RU"/>
              </w:rPr>
              <w:t>Слушать объяснения учителя,</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работать</w:t>
            </w:r>
            <w:r w:rsidRPr="006B1A3D">
              <w:rPr>
                <w:rFonts w:ascii="Times New Roman" w:hAnsi="Times New Roman" w:cs="Times New Roman"/>
                <w:spacing w:val="-10"/>
                <w:sz w:val="24"/>
                <w:szCs w:val="24"/>
                <w:lang w:val="ru-RU"/>
              </w:rPr>
              <w:t xml:space="preserve"> </w:t>
            </w:r>
            <w:r w:rsidRPr="006B1A3D">
              <w:rPr>
                <w:rFonts w:ascii="Times New Roman" w:hAnsi="Times New Roman" w:cs="Times New Roman"/>
                <w:sz w:val="24"/>
                <w:szCs w:val="24"/>
                <w:lang w:val="ru-RU"/>
              </w:rPr>
              <w:t>с</w:t>
            </w:r>
            <w:r w:rsidRPr="006B1A3D">
              <w:rPr>
                <w:rFonts w:ascii="Times New Roman" w:hAnsi="Times New Roman" w:cs="Times New Roman"/>
                <w:spacing w:val="-12"/>
                <w:sz w:val="24"/>
                <w:szCs w:val="24"/>
                <w:lang w:val="ru-RU"/>
              </w:rPr>
              <w:t xml:space="preserve"> </w:t>
            </w:r>
            <w:r w:rsidRPr="006B1A3D">
              <w:rPr>
                <w:rFonts w:ascii="Times New Roman" w:hAnsi="Times New Roman" w:cs="Times New Roman"/>
                <w:sz w:val="24"/>
                <w:szCs w:val="24"/>
                <w:lang w:val="ru-RU"/>
              </w:rPr>
              <w:t>научно-популярной</w:t>
            </w:r>
          </w:p>
          <w:p w:rsidR="001E0ED2" w:rsidRPr="006B1A3D" w:rsidRDefault="001E0ED2" w:rsidP="003C16B7">
            <w:pPr>
              <w:pStyle w:val="TableParagraph"/>
              <w:rPr>
                <w:rFonts w:ascii="Times New Roman" w:hAnsi="Times New Roman" w:cs="Times New Roman"/>
                <w:sz w:val="24"/>
                <w:szCs w:val="24"/>
              </w:rPr>
            </w:pPr>
            <w:r w:rsidRPr="006B1A3D">
              <w:rPr>
                <w:rFonts w:ascii="Times New Roman" w:hAnsi="Times New Roman" w:cs="Times New Roman"/>
                <w:sz w:val="24"/>
                <w:szCs w:val="24"/>
              </w:rPr>
              <w:t>литературой</w:t>
            </w:r>
          </w:p>
        </w:tc>
      </w:tr>
      <w:tr w:rsidR="001E0ED2" w:rsidRPr="006B1A3D" w:rsidTr="009337DF">
        <w:trPr>
          <w:trHeight w:val="1692"/>
        </w:trPr>
        <w:tc>
          <w:tcPr>
            <w:tcW w:w="843" w:type="dxa"/>
          </w:tcPr>
          <w:p w:rsidR="001E0ED2" w:rsidRPr="006B1A3D" w:rsidRDefault="001E0ED2" w:rsidP="003C16B7">
            <w:pPr>
              <w:pStyle w:val="TableParagraph"/>
              <w:ind w:left="156" w:right="140"/>
              <w:jc w:val="center"/>
              <w:rPr>
                <w:rFonts w:ascii="Times New Roman" w:hAnsi="Times New Roman" w:cs="Times New Roman"/>
                <w:sz w:val="24"/>
                <w:szCs w:val="24"/>
              </w:rPr>
            </w:pPr>
            <w:r w:rsidRPr="006B1A3D">
              <w:rPr>
                <w:rFonts w:ascii="Times New Roman" w:hAnsi="Times New Roman" w:cs="Times New Roman"/>
                <w:sz w:val="24"/>
                <w:szCs w:val="24"/>
              </w:rPr>
              <w:t>3.7</w:t>
            </w:r>
          </w:p>
        </w:tc>
        <w:tc>
          <w:tcPr>
            <w:tcW w:w="2694" w:type="dxa"/>
            <w:gridSpan w:val="2"/>
          </w:tcPr>
          <w:p w:rsidR="001E0ED2" w:rsidRPr="006B1A3D" w:rsidRDefault="001E0ED2" w:rsidP="003C16B7">
            <w:pPr>
              <w:pStyle w:val="TableParagraph"/>
              <w:ind w:left="117" w:right="1076"/>
              <w:rPr>
                <w:rFonts w:ascii="Times New Roman" w:hAnsi="Times New Roman" w:cs="Times New Roman"/>
                <w:sz w:val="24"/>
                <w:szCs w:val="24"/>
                <w:lang w:val="ru-RU"/>
              </w:rPr>
            </w:pPr>
            <w:r w:rsidRPr="006B1A3D">
              <w:rPr>
                <w:rFonts w:ascii="Times New Roman" w:hAnsi="Times New Roman" w:cs="Times New Roman"/>
                <w:spacing w:val="-1"/>
                <w:sz w:val="24"/>
                <w:szCs w:val="24"/>
                <w:lang w:val="ru-RU"/>
              </w:rPr>
              <w:t>Социальные</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профессии;</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их</w:t>
            </w:r>
            <w:r w:rsidRPr="006B1A3D">
              <w:rPr>
                <w:rFonts w:ascii="Times New Roman" w:hAnsi="Times New Roman" w:cs="Times New Roman"/>
                <w:spacing w:val="-10"/>
                <w:sz w:val="24"/>
                <w:szCs w:val="24"/>
                <w:lang w:val="ru-RU"/>
              </w:rPr>
              <w:t xml:space="preserve"> </w:t>
            </w:r>
            <w:r w:rsidRPr="006B1A3D">
              <w:rPr>
                <w:rFonts w:ascii="Times New Roman" w:hAnsi="Times New Roman" w:cs="Times New Roman"/>
                <w:sz w:val="24"/>
                <w:szCs w:val="24"/>
                <w:lang w:val="ru-RU"/>
              </w:rPr>
              <w:t>важность</w:t>
            </w:r>
          </w:p>
          <w:p w:rsidR="001E0ED2" w:rsidRPr="006B1A3D" w:rsidRDefault="001E0ED2" w:rsidP="003C16B7">
            <w:pPr>
              <w:pStyle w:val="TableParagraph"/>
              <w:ind w:left="117" w:right="542"/>
              <w:rPr>
                <w:rFonts w:ascii="Times New Roman" w:hAnsi="Times New Roman" w:cs="Times New Roman"/>
                <w:sz w:val="24"/>
                <w:szCs w:val="24"/>
                <w:lang w:val="ru-RU"/>
              </w:rPr>
            </w:pPr>
            <w:r w:rsidRPr="006B1A3D">
              <w:rPr>
                <w:rFonts w:ascii="Times New Roman" w:hAnsi="Times New Roman" w:cs="Times New Roman"/>
                <w:sz w:val="24"/>
                <w:szCs w:val="24"/>
                <w:lang w:val="ru-RU"/>
              </w:rPr>
              <w:t>для сохранения</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духовно-</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нравственного</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pacing w:val="-1"/>
                <w:sz w:val="24"/>
                <w:szCs w:val="24"/>
                <w:lang w:val="ru-RU"/>
              </w:rPr>
              <w:t>облика</w:t>
            </w:r>
            <w:r w:rsidRPr="006B1A3D">
              <w:rPr>
                <w:rFonts w:ascii="Times New Roman" w:hAnsi="Times New Roman" w:cs="Times New Roman"/>
                <w:spacing w:val="-14"/>
                <w:sz w:val="24"/>
                <w:szCs w:val="24"/>
                <w:lang w:val="ru-RU"/>
              </w:rPr>
              <w:t xml:space="preserve"> </w:t>
            </w:r>
            <w:r w:rsidRPr="006B1A3D">
              <w:rPr>
                <w:rFonts w:ascii="Times New Roman" w:hAnsi="Times New Roman" w:cs="Times New Roman"/>
                <w:sz w:val="24"/>
                <w:szCs w:val="24"/>
                <w:lang w:val="ru-RU"/>
              </w:rPr>
              <w:t>общества</w:t>
            </w:r>
          </w:p>
        </w:tc>
        <w:tc>
          <w:tcPr>
            <w:tcW w:w="1700" w:type="dxa"/>
          </w:tcPr>
          <w:p w:rsidR="001E0ED2" w:rsidRPr="006B1A3D" w:rsidRDefault="001E0ED2" w:rsidP="003C16B7">
            <w:pPr>
              <w:pStyle w:val="TableParagraph"/>
              <w:ind w:left="24"/>
              <w:jc w:val="center"/>
              <w:rPr>
                <w:rFonts w:ascii="Times New Roman" w:hAnsi="Times New Roman" w:cs="Times New Roman"/>
                <w:sz w:val="24"/>
                <w:szCs w:val="24"/>
              </w:rPr>
            </w:pPr>
            <w:r w:rsidRPr="006B1A3D">
              <w:rPr>
                <w:rFonts w:ascii="Times New Roman" w:hAnsi="Times New Roman" w:cs="Times New Roman"/>
                <w:sz w:val="24"/>
                <w:szCs w:val="24"/>
              </w:rPr>
              <w:t>1</w:t>
            </w:r>
          </w:p>
        </w:tc>
        <w:tc>
          <w:tcPr>
            <w:tcW w:w="4754" w:type="dxa"/>
          </w:tcPr>
          <w:p w:rsidR="001E0ED2" w:rsidRPr="006B1A3D" w:rsidRDefault="001E0ED2" w:rsidP="003C16B7">
            <w:pPr>
              <w:pStyle w:val="TableParagraph"/>
              <w:ind w:left="117" w:right="107"/>
              <w:rPr>
                <w:rFonts w:ascii="Times New Roman" w:hAnsi="Times New Roman" w:cs="Times New Roman"/>
                <w:sz w:val="24"/>
                <w:szCs w:val="24"/>
              </w:rPr>
            </w:pPr>
            <w:r w:rsidRPr="006B1A3D">
              <w:rPr>
                <w:rFonts w:ascii="Times New Roman" w:hAnsi="Times New Roman" w:cs="Times New Roman"/>
                <w:sz w:val="24"/>
                <w:szCs w:val="24"/>
                <w:lang w:val="ru-RU"/>
              </w:rPr>
              <w:t>Социальные профессии: врач,</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учитель, пожарный, полицейский,</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социальный работник.</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rPr>
              <w:t>Духовно-</w:t>
            </w:r>
            <w:r w:rsidRPr="006B1A3D">
              <w:rPr>
                <w:rFonts w:ascii="Times New Roman" w:hAnsi="Times New Roman" w:cs="Times New Roman"/>
                <w:spacing w:val="1"/>
                <w:sz w:val="24"/>
                <w:szCs w:val="24"/>
              </w:rPr>
              <w:t xml:space="preserve"> </w:t>
            </w:r>
            <w:r w:rsidRPr="006B1A3D">
              <w:rPr>
                <w:rFonts w:ascii="Times New Roman" w:hAnsi="Times New Roman" w:cs="Times New Roman"/>
                <w:sz w:val="24"/>
                <w:szCs w:val="24"/>
              </w:rPr>
              <w:t>нравственные</w:t>
            </w:r>
            <w:r w:rsidRPr="006B1A3D">
              <w:rPr>
                <w:rFonts w:ascii="Times New Roman" w:hAnsi="Times New Roman" w:cs="Times New Roman"/>
                <w:spacing w:val="-12"/>
                <w:sz w:val="24"/>
                <w:szCs w:val="24"/>
              </w:rPr>
              <w:t xml:space="preserve"> </w:t>
            </w:r>
            <w:r w:rsidRPr="006B1A3D">
              <w:rPr>
                <w:rFonts w:ascii="Times New Roman" w:hAnsi="Times New Roman" w:cs="Times New Roman"/>
                <w:sz w:val="24"/>
                <w:szCs w:val="24"/>
              </w:rPr>
              <w:t>качества,</w:t>
            </w:r>
            <w:r w:rsidRPr="006B1A3D">
              <w:rPr>
                <w:rFonts w:ascii="Times New Roman" w:hAnsi="Times New Roman" w:cs="Times New Roman"/>
                <w:spacing w:val="-7"/>
                <w:sz w:val="24"/>
                <w:szCs w:val="24"/>
              </w:rPr>
              <w:t xml:space="preserve"> </w:t>
            </w:r>
            <w:r w:rsidRPr="006B1A3D">
              <w:rPr>
                <w:rFonts w:ascii="Times New Roman" w:hAnsi="Times New Roman" w:cs="Times New Roman"/>
                <w:sz w:val="24"/>
                <w:szCs w:val="24"/>
              </w:rPr>
              <w:t>необходимые</w:t>
            </w:r>
            <w:r w:rsidRPr="006B1A3D">
              <w:rPr>
                <w:rFonts w:ascii="Times New Roman" w:hAnsi="Times New Roman" w:cs="Times New Roman"/>
                <w:spacing w:val="-67"/>
                <w:sz w:val="24"/>
                <w:szCs w:val="24"/>
              </w:rPr>
              <w:t xml:space="preserve"> </w:t>
            </w:r>
            <w:r w:rsidRPr="006B1A3D">
              <w:rPr>
                <w:rFonts w:ascii="Times New Roman" w:hAnsi="Times New Roman" w:cs="Times New Roman"/>
                <w:sz w:val="24"/>
                <w:szCs w:val="24"/>
              </w:rPr>
              <w:t>представителям</w:t>
            </w:r>
            <w:r w:rsidRPr="006B1A3D">
              <w:rPr>
                <w:rFonts w:ascii="Times New Roman" w:hAnsi="Times New Roman" w:cs="Times New Roman"/>
                <w:spacing w:val="1"/>
                <w:sz w:val="24"/>
                <w:szCs w:val="24"/>
              </w:rPr>
              <w:t xml:space="preserve"> </w:t>
            </w:r>
            <w:r w:rsidRPr="006B1A3D">
              <w:rPr>
                <w:rFonts w:ascii="Times New Roman" w:hAnsi="Times New Roman" w:cs="Times New Roman"/>
                <w:sz w:val="24"/>
                <w:szCs w:val="24"/>
              </w:rPr>
              <w:t>этих</w:t>
            </w:r>
            <w:r w:rsidRPr="006B1A3D">
              <w:rPr>
                <w:rFonts w:ascii="Times New Roman" w:hAnsi="Times New Roman" w:cs="Times New Roman"/>
                <w:spacing w:val="-4"/>
                <w:sz w:val="24"/>
                <w:szCs w:val="24"/>
              </w:rPr>
              <w:t xml:space="preserve"> </w:t>
            </w:r>
            <w:r w:rsidRPr="006B1A3D">
              <w:rPr>
                <w:rFonts w:ascii="Times New Roman" w:hAnsi="Times New Roman" w:cs="Times New Roman"/>
                <w:sz w:val="24"/>
                <w:szCs w:val="24"/>
              </w:rPr>
              <w:t>профессий</w:t>
            </w:r>
          </w:p>
        </w:tc>
        <w:tc>
          <w:tcPr>
            <w:tcW w:w="4754" w:type="dxa"/>
          </w:tcPr>
          <w:p w:rsidR="001E0ED2" w:rsidRPr="006B1A3D" w:rsidRDefault="001E0ED2" w:rsidP="003C16B7">
            <w:pPr>
              <w:pStyle w:val="TableParagraph"/>
              <w:ind w:right="674"/>
              <w:rPr>
                <w:rFonts w:ascii="Times New Roman" w:hAnsi="Times New Roman" w:cs="Times New Roman"/>
                <w:sz w:val="24"/>
                <w:szCs w:val="24"/>
                <w:lang w:val="ru-RU"/>
              </w:rPr>
            </w:pPr>
            <w:r w:rsidRPr="006B1A3D">
              <w:rPr>
                <w:rFonts w:ascii="Times New Roman" w:hAnsi="Times New Roman" w:cs="Times New Roman"/>
                <w:sz w:val="24"/>
                <w:szCs w:val="24"/>
                <w:lang w:val="ru-RU"/>
              </w:rPr>
              <w:t>Понимать</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и объяснять,</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что</w:t>
            </w:r>
            <w:r w:rsidRPr="006B1A3D">
              <w:rPr>
                <w:rFonts w:ascii="Times New Roman" w:hAnsi="Times New Roman" w:cs="Times New Roman"/>
                <w:spacing w:val="-5"/>
                <w:sz w:val="24"/>
                <w:szCs w:val="24"/>
                <w:lang w:val="ru-RU"/>
              </w:rPr>
              <w:t xml:space="preserve"> </w:t>
            </w:r>
            <w:r w:rsidRPr="006B1A3D">
              <w:rPr>
                <w:rFonts w:ascii="Times New Roman" w:hAnsi="Times New Roman" w:cs="Times New Roman"/>
                <w:sz w:val="24"/>
                <w:szCs w:val="24"/>
                <w:lang w:val="ru-RU"/>
              </w:rPr>
              <w:t>такое</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социальные профессии и почему</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выбирать их нужно особенно</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ответственно.</w:t>
            </w:r>
          </w:p>
          <w:p w:rsidR="001E0ED2" w:rsidRPr="006B1A3D" w:rsidRDefault="001E0ED2" w:rsidP="003C16B7">
            <w:pPr>
              <w:pStyle w:val="TableParagraph"/>
              <w:ind w:right="533"/>
              <w:rPr>
                <w:rFonts w:ascii="Times New Roman" w:hAnsi="Times New Roman" w:cs="Times New Roman"/>
                <w:sz w:val="24"/>
                <w:szCs w:val="24"/>
                <w:lang w:val="ru-RU"/>
              </w:rPr>
            </w:pPr>
            <w:r w:rsidRPr="006B1A3D">
              <w:rPr>
                <w:rFonts w:ascii="Times New Roman" w:hAnsi="Times New Roman" w:cs="Times New Roman"/>
                <w:sz w:val="24"/>
                <w:szCs w:val="24"/>
                <w:lang w:val="ru-RU"/>
              </w:rPr>
              <w:t>Работать с научно-популярной</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литературой, готовить рефераты,</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слушать</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и</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анализировать</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доклады</w:t>
            </w:r>
          </w:p>
          <w:p w:rsidR="001E0ED2" w:rsidRPr="006B1A3D" w:rsidRDefault="001E0ED2" w:rsidP="003C16B7">
            <w:pPr>
              <w:pStyle w:val="TableParagraph"/>
              <w:rPr>
                <w:rFonts w:ascii="Times New Roman" w:hAnsi="Times New Roman" w:cs="Times New Roman"/>
                <w:sz w:val="24"/>
                <w:szCs w:val="24"/>
              </w:rPr>
            </w:pPr>
            <w:r w:rsidRPr="006B1A3D">
              <w:rPr>
                <w:rFonts w:ascii="Times New Roman" w:hAnsi="Times New Roman" w:cs="Times New Roman"/>
                <w:sz w:val="24"/>
                <w:szCs w:val="24"/>
              </w:rPr>
              <w:t>одноклассников</w:t>
            </w:r>
          </w:p>
        </w:tc>
      </w:tr>
      <w:tr w:rsidR="001E0ED2" w:rsidRPr="006B1A3D" w:rsidTr="009337DF">
        <w:trPr>
          <w:trHeight w:val="1676"/>
        </w:trPr>
        <w:tc>
          <w:tcPr>
            <w:tcW w:w="843" w:type="dxa"/>
          </w:tcPr>
          <w:p w:rsidR="001E0ED2" w:rsidRPr="006B1A3D" w:rsidRDefault="001E0ED2" w:rsidP="003C16B7">
            <w:pPr>
              <w:pStyle w:val="TableParagraph"/>
              <w:ind w:left="156" w:right="140"/>
              <w:jc w:val="center"/>
              <w:rPr>
                <w:rFonts w:ascii="Times New Roman" w:hAnsi="Times New Roman" w:cs="Times New Roman"/>
                <w:sz w:val="24"/>
                <w:szCs w:val="24"/>
              </w:rPr>
            </w:pPr>
            <w:r w:rsidRPr="006B1A3D">
              <w:rPr>
                <w:rFonts w:ascii="Times New Roman" w:hAnsi="Times New Roman" w:cs="Times New Roman"/>
                <w:sz w:val="24"/>
                <w:szCs w:val="24"/>
              </w:rPr>
              <w:t>3.8</w:t>
            </w:r>
          </w:p>
        </w:tc>
        <w:tc>
          <w:tcPr>
            <w:tcW w:w="2694" w:type="dxa"/>
            <w:gridSpan w:val="2"/>
          </w:tcPr>
          <w:p w:rsidR="001E0ED2" w:rsidRPr="006B1A3D" w:rsidRDefault="001E0ED2" w:rsidP="003C16B7">
            <w:pPr>
              <w:pStyle w:val="TableParagraph"/>
              <w:ind w:left="117" w:right="679"/>
              <w:rPr>
                <w:rFonts w:ascii="Times New Roman" w:hAnsi="Times New Roman" w:cs="Times New Roman"/>
                <w:sz w:val="24"/>
                <w:szCs w:val="24"/>
                <w:lang w:val="ru-RU"/>
              </w:rPr>
            </w:pPr>
            <w:r w:rsidRPr="006B1A3D">
              <w:rPr>
                <w:rFonts w:ascii="Times New Roman" w:hAnsi="Times New Roman" w:cs="Times New Roman"/>
                <w:sz w:val="24"/>
                <w:szCs w:val="24"/>
                <w:lang w:val="ru-RU"/>
              </w:rPr>
              <w:t>Выдающиеся</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pacing w:val="-1"/>
                <w:sz w:val="24"/>
                <w:szCs w:val="24"/>
                <w:lang w:val="ru-RU"/>
              </w:rPr>
              <w:t>благотворители</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в</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истории.</w:t>
            </w:r>
          </w:p>
          <w:p w:rsidR="001E0ED2" w:rsidRPr="006B1A3D" w:rsidRDefault="001E0ED2" w:rsidP="003C16B7">
            <w:pPr>
              <w:pStyle w:val="TableParagraph"/>
              <w:ind w:left="117" w:right="137"/>
              <w:rPr>
                <w:rFonts w:ascii="Times New Roman" w:hAnsi="Times New Roman" w:cs="Times New Roman"/>
                <w:sz w:val="24"/>
                <w:szCs w:val="24"/>
                <w:lang w:val="ru-RU"/>
              </w:rPr>
            </w:pPr>
            <w:r w:rsidRPr="006B1A3D">
              <w:rPr>
                <w:rFonts w:ascii="Times New Roman" w:hAnsi="Times New Roman" w:cs="Times New Roman"/>
                <w:spacing w:val="-7"/>
                <w:sz w:val="24"/>
                <w:szCs w:val="24"/>
                <w:lang w:val="ru-RU"/>
              </w:rPr>
              <w:t>Благотворительность</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как нравственный</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долг</w:t>
            </w:r>
          </w:p>
        </w:tc>
        <w:tc>
          <w:tcPr>
            <w:tcW w:w="1700" w:type="dxa"/>
          </w:tcPr>
          <w:p w:rsidR="001E0ED2" w:rsidRPr="006B1A3D" w:rsidRDefault="001E0ED2" w:rsidP="003C16B7">
            <w:pPr>
              <w:pStyle w:val="TableParagraph"/>
              <w:ind w:left="24"/>
              <w:jc w:val="center"/>
              <w:rPr>
                <w:rFonts w:ascii="Times New Roman" w:hAnsi="Times New Roman" w:cs="Times New Roman"/>
                <w:sz w:val="24"/>
                <w:szCs w:val="24"/>
              </w:rPr>
            </w:pPr>
            <w:r w:rsidRPr="006B1A3D">
              <w:rPr>
                <w:rFonts w:ascii="Times New Roman" w:hAnsi="Times New Roman" w:cs="Times New Roman"/>
                <w:sz w:val="24"/>
                <w:szCs w:val="24"/>
              </w:rPr>
              <w:t>1</w:t>
            </w:r>
          </w:p>
        </w:tc>
        <w:tc>
          <w:tcPr>
            <w:tcW w:w="4754" w:type="dxa"/>
          </w:tcPr>
          <w:p w:rsidR="001E0ED2" w:rsidRPr="006B1A3D" w:rsidRDefault="001E0ED2" w:rsidP="003C16B7">
            <w:pPr>
              <w:pStyle w:val="TableParagraph"/>
              <w:ind w:left="117" w:right="342"/>
              <w:rPr>
                <w:rFonts w:ascii="Times New Roman" w:hAnsi="Times New Roman" w:cs="Times New Roman"/>
                <w:sz w:val="24"/>
                <w:szCs w:val="24"/>
                <w:lang w:val="ru-RU"/>
              </w:rPr>
            </w:pPr>
            <w:r w:rsidRPr="006B1A3D">
              <w:rPr>
                <w:rFonts w:ascii="Times New Roman" w:hAnsi="Times New Roman" w:cs="Times New Roman"/>
                <w:sz w:val="24"/>
                <w:szCs w:val="24"/>
                <w:lang w:val="ru-RU"/>
              </w:rPr>
              <w:t>Меценаты,</w:t>
            </w:r>
            <w:r w:rsidRPr="006B1A3D">
              <w:rPr>
                <w:rFonts w:ascii="Times New Roman" w:hAnsi="Times New Roman" w:cs="Times New Roman"/>
                <w:spacing w:val="-12"/>
                <w:sz w:val="24"/>
                <w:szCs w:val="24"/>
                <w:lang w:val="ru-RU"/>
              </w:rPr>
              <w:t xml:space="preserve"> </w:t>
            </w:r>
            <w:r w:rsidRPr="006B1A3D">
              <w:rPr>
                <w:rFonts w:ascii="Times New Roman" w:hAnsi="Times New Roman" w:cs="Times New Roman"/>
                <w:sz w:val="24"/>
                <w:szCs w:val="24"/>
                <w:lang w:val="ru-RU"/>
              </w:rPr>
              <w:t>философы,</w:t>
            </w:r>
            <w:r w:rsidRPr="006B1A3D">
              <w:rPr>
                <w:rFonts w:ascii="Times New Roman" w:hAnsi="Times New Roman" w:cs="Times New Roman"/>
                <w:spacing w:val="-12"/>
                <w:sz w:val="24"/>
                <w:szCs w:val="24"/>
                <w:lang w:val="ru-RU"/>
              </w:rPr>
              <w:t xml:space="preserve"> </w:t>
            </w:r>
            <w:r w:rsidRPr="006B1A3D">
              <w:rPr>
                <w:rFonts w:ascii="Times New Roman" w:hAnsi="Times New Roman" w:cs="Times New Roman"/>
                <w:sz w:val="24"/>
                <w:szCs w:val="24"/>
                <w:lang w:val="ru-RU"/>
              </w:rPr>
              <w:t>религиозные</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лидеры,</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врачи,</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учёные,</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педагоги.</w:t>
            </w:r>
          </w:p>
          <w:p w:rsidR="001E0ED2" w:rsidRPr="006B1A3D" w:rsidRDefault="001E0ED2" w:rsidP="003C16B7">
            <w:pPr>
              <w:pStyle w:val="TableParagraph"/>
              <w:ind w:left="117" w:right="228"/>
              <w:rPr>
                <w:rFonts w:ascii="Times New Roman" w:hAnsi="Times New Roman" w:cs="Times New Roman"/>
                <w:sz w:val="24"/>
                <w:szCs w:val="24"/>
                <w:lang w:val="ru-RU"/>
              </w:rPr>
            </w:pPr>
            <w:r w:rsidRPr="006B1A3D">
              <w:rPr>
                <w:rFonts w:ascii="Times New Roman" w:hAnsi="Times New Roman" w:cs="Times New Roman"/>
                <w:sz w:val="24"/>
                <w:szCs w:val="24"/>
                <w:lang w:val="ru-RU"/>
              </w:rPr>
              <w:t>Важность меценатства для духовно-</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нравственного развития личности</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самого</w:t>
            </w:r>
            <w:r w:rsidRPr="006B1A3D">
              <w:rPr>
                <w:rFonts w:ascii="Times New Roman" w:hAnsi="Times New Roman" w:cs="Times New Roman"/>
                <w:spacing w:val="-9"/>
                <w:sz w:val="24"/>
                <w:szCs w:val="24"/>
                <w:lang w:val="ru-RU"/>
              </w:rPr>
              <w:t xml:space="preserve"> </w:t>
            </w:r>
            <w:r w:rsidRPr="006B1A3D">
              <w:rPr>
                <w:rFonts w:ascii="Times New Roman" w:hAnsi="Times New Roman" w:cs="Times New Roman"/>
                <w:sz w:val="24"/>
                <w:szCs w:val="24"/>
                <w:lang w:val="ru-RU"/>
              </w:rPr>
              <w:t>мецената</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и</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общества в</w:t>
            </w:r>
            <w:r w:rsidRPr="006B1A3D">
              <w:rPr>
                <w:rFonts w:ascii="Times New Roman" w:hAnsi="Times New Roman" w:cs="Times New Roman"/>
                <w:spacing w:val="-8"/>
                <w:sz w:val="24"/>
                <w:szCs w:val="24"/>
                <w:lang w:val="ru-RU"/>
              </w:rPr>
              <w:t xml:space="preserve"> </w:t>
            </w:r>
            <w:r w:rsidRPr="006B1A3D">
              <w:rPr>
                <w:rFonts w:ascii="Times New Roman" w:hAnsi="Times New Roman" w:cs="Times New Roman"/>
                <w:sz w:val="24"/>
                <w:szCs w:val="24"/>
                <w:lang w:val="ru-RU"/>
              </w:rPr>
              <w:t>целом</w:t>
            </w:r>
          </w:p>
        </w:tc>
        <w:tc>
          <w:tcPr>
            <w:tcW w:w="4754" w:type="dxa"/>
          </w:tcPr>
          <w:p w:rsidR="001E0ED2" w:rsidRPr="006B1A3D" w:rsidRDefault="001E0ED2" w:rsidP="003C16B7">
            <w:pPr>
              <w:pStyle w:val="TableParagraph"/>
              <w:ind w:right="566"/>
              <w:rPr>
                <w:rFonts w:ascii="Times New Roman" w:hAnsi="Times New Roman" w:cs="Times New Roman"/>
                <w:sz w:val="24"/>
                <w:szCs w:val="24"/>
                <w:lang w:val="ru-RU"/>
              </w:rPr>
            </w:pPr>
            <w:r w:rsidRPr="006B1A3D">
              <w:rPr>
                <w:rFonts w:ascii="Times New Roman" w:hAnsi="Times New Roman" w:cs="Times New Roman"/>
                <w:sz w:val="24"/>
                <w:szCs w:val="24"/>
                <w:lang w:val="ru-RU"/>
              </w:rPr>
              <w:t>Приводить</w:t>
            </w:r>
            <w:r w:rsidRPr="006B1A3D">
              <w:rPr>
                <w:rFonts w:ascii="Times New Roman" w:hAnsi="Times New Roman" w:cs="Times New Roman"/>
                <w:spacing w:val="-10"/>
                <w:sz w:val="24"/>
                <w:szCs w:val="24"/>
                <w:lang w:val="ru-RU"/>
              </w:rPr>
              <w:t xml:space="preserve"> </w:t>
            </w:r>
            <w:r w:rsidRPr="006B1A3D">
              <w:rPr>
                <w:rFonts w:ascii="Times New Roman" w:hAnsi="Times New Roman" w:cs="Times New Roman"/>
                <w:sz w:val="24"/>
                <w:szCs w:val="24"/>
                <w:lang w:val="ru-RU"/>
              </w:rPr>
              <w:t>примеры</w:t>
            </w:r>
            <w:r w:rsidRPr="006B1A3D">
              <w:rPr>
                <w:rFonts w:ascii="Times New Roman" w:hAnsi="Times New Roman" w:cs="Times New Roman"/>
                <w:spacing w:val="-12"/>
                <w:sz w:val="24"/>
                <w:szCs w:val="24"/>
                <w:lang w:val="ru-RU"/>
              </w:rPr>
              <w:t xml:space="preserve"> </w:t>
            </w:r>
            <w:r w:rsidRPr="006B1A3D">
              <w:rPr>
                <w:rFonts w:ascii="Times New Roman" w:hAnsi="Times New Roman" w:cs="Times New Roman"/>
                <w:sz w:val="24"/>
                <w:szCs w:val="24"/>
                <w:lang w:val="ru-RU"/>
              </w:rPr>
              <w:t>выдающихся</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благотворителей в истории и в</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современной</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России.</w:t>
            </w:r>
          </w:p>
          <w:p w:rsidR="001E0ED2" w:rsidRPr="009337DF" w:rsidRDefault="001E0ED2" w:rsidP="003C16B7">
            <w:pPr>
              <w:pStyle w:val="TableParagraph"/>
              <w:ind w:right="118"/>
              <w:rPr>
                <w:rFonts w:ascii="Times New Roman" w:hAnsi="Times New Roman" w:cs="Times New Roman"/>
                <w:sz w:val="24"/>
                <w:szCs w:val="24"/>
                <w:lang w:val="ru-RU"/>
              </w:rPr>
            </w:pPr>
            <w:r w:rsidRPr="006B1A3D">
              <w:rPr>
                <w:rFonts w:ascii="Times New Roman" w:hAnsi="Times New Roman" w:cs="Times New Roman"/>
                <w:sz w:val="24"/>
                <w:szCs w:val="24"/>
                <w:lang w:val="ru-RU"/>
              </w:rPr>
              <w:t>Работать</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с</w:t>
            </w:r>
            <w:r w:rsidRPr="006B1A3D">
              <w:rPr>
                <w:rFonts w:ascii="Times New Roman" w:hAnsi="Times New Roman" w:cs="Times New Roman"/>
                <w:spacing w:val="-8"/>
                <w:sz w:val="24"/>
                <w:szCs w:val="24"/>
                <w:lang w:val="ru-RU"/>
              </w:rPr>
              <w:t xml:space="preserve"> </w:t>
            </w:r>
            <w:r w:rsidRPr="006B1A3D">
              <w:rPr>
                <w:rFonts w:ascii="Times New Roman" w:hAnsi="Times New Roman" w:cs="Times New Roman"/>
                <w:sz w:val="24"/>
                <w:szCs w:val="24"/>
                <w:lang w:val="ru-RU"/>
              </w:rPr>
              <w:t>научно-популярной</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литературой, анализировать</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несколько</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источников,</w:t>
            </w:r>
            <w:r w:rsidR="009337DF">
              <w:rPr>
                <w:rFonts w:ascii="Times New Roman" w:hAnsi="Times New Roman" w:cs="Times New Roman"/>
                <w:sz w:val="24"/>
                <w:szCs w:val="24"/>
                <w:lang w:val="ru-RU"/>
              </w:rPr>
              <w:t xml:space="preserve"> </w:t>
            </w:r>
            <w:r w:rsidRPr="009337DF">
              <w:rPr>
                <w:rFonts w:ascii="Times New Roman" w:hAnsi="Times New Roman" w:cs="Times New Roman"/>
                <w:sz w:val="24"/>
                <w:szCs w:val="24"/>
                <w:lang w:val="ru-RU"/>
              </w:rPr>
              <w:t>разграничивать</w:t>
            </w:r>
            <w:r w:rsidRPr="009337DF">
              <w:rPr>
                <w:rFonts w:ascii="Times New Roman" w:hAnsi="Times New Roman" w:cs="Times New Roman"/>
                <w:spacing w:val="-3"/>
                <w:sz w:val="24"/>
                <w:szCs w:val="24"/>
                <w:lang w:val="ru-RU"/>
              </w:rPr>
              <w:t xml:space="preserve"> </w:t>
            </w:r>
            <w:r w:rsidRPr="009337DF">
              <w:rPr>
                <w:rFonts w:ascii="Times New Roman" w:hAnsi="Times New Roman" w:cs="Times New Roman"/>
                <w:sz w:val="24"/>
                <w:szCs w:val="24"/>
                <w:lang w:val="ru-RU"/>
              </w:rPr>
              <w:t>понятия</w:t>
            </w:r>
          </w:p>
        </w:tc>
      </w:tr>
      <w:tr w:rsidR="001E0ED2" w:rsidRPr="006B1A3D" w:rsidTr="009337DF">
        <w:trPr>
          <w:trHeight w:val="1414"/>
        </w:trPr>
        <w:tc>
          <w:tcPr>
            <w:tcW w:w="843" w:type="dxa"/>
          </w:tcPr>
          <w:p w:rsidR="001E0ED2" w:rsidRPr="006B1A3D" w:rsidRDefault="001E0ED2" w:rsidP="003C16B7">
            <w:pPr>
              <w:pStyle w:val="TableParagraph"/>
              <w:ind w:left="156" w:right="140"/>
              <w:jc w:val="center"/>
              <w:rPr>
                <w:rFonts w:ascii="Times New Roman" w:hAnsi="Times New Roman" w:cs="Times New Roman"/>
                <w:sz w:val="24"/>
                <w:szCs w:val="24"/>
              </w:rPr>
            </w:pPr>
            <w:r w:rsidRPr="006B1A3D">
              <w:rPr>
                <w:rFonts w:ascii="Times New Roman" w:hAnsi="Times New Roman" w:cs="Times New Roman"/>
                <w:sz w:val="24"/>
                <w:szCs w:val="24"/>
              </w:rPr>
              <w:t>3.9</w:t>
            </w:r>
          </w:p>
        </w:tc>
        <w:tc>
          <w:tcPr>
            <w:tcW w:w="2694" w:type="dxa"/>
            <w:gridSpan w:val="2"/>
          </w:tcPr>
          <w:p w:rsidR="001E0ED2" w:rsidRPr="006B1A3D" w:rsidRDefault="001E0ED2" w:rsidP="003C16B7">
            <w:pPr>
              <w:pStyle w:val="TableParagraph"/>
              <w:ind w:left="117" w:right="188"/>
              <w:rPr>
                <w:rFonts w:ascii="Times New Roman" w:hAnsi="Times New Roman" w:cs="Times New Roman"/>
                <w:sz w:val="24"/>
                <w:szCs w:val="24"/>
                <w:lang w:val="ru-RU"/>
              </w:rPr>
            </w:pPr>
            <w:r w:rsidRPr="006B1A3D">
              <w:rPr>
                <w:rFonts w:ascii="Times New Roman" w:hAnsi="Times New Roman" w:cs="Times New Roman"/>
                <w:sz w:val="24"/>
                <w:szCs w:val="24"/>
                <w:lang w:val="ru-RU"/>
              </w:rPr>
              <w:t>Выдающиеся</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учёные России.</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Наука</w:t>
            </w:r>
            <w:r w:rsidRPr="006B1A3D">
              <w:rPr>
                <w:rFonts w:ascii="Times New Roman" w:hAnsi="Times New Roman" w:cs="Times New Roman"/>
                <w:spacing w:val="-11"/>
                <w:sz w:val="24"/>
                <w:szCs w:val="24"/>
                <w:lang w:val="ru-RU"/>
              </w:rPr>
              <w:t xml:space="preserve"> </w:t>
            </w:r>
            <w:r w:rsidRPr="006B1A3D">
              <w:rPr>
                <w:rFonts w:ascii="Times New Roman" w:hAnsi="Times New Roman" w:cs="Times New Roman"/>
                <w:sz w:val="24"/>
                <w:szCs w:val="24"/>
                <w:lang w:val="ru-RU"/>
              </w:rPr>
              <w:t>как</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источник</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социального</w:t>
            </w:r>
          </w:p>
          <w:p w:rsidR="001E0ED2" w:rsidRPr="006B1A3D" w:rsidRDefault="001E0ED2" w:rsidP="003C16B7">
            <w:pPr>
              <w:pStyle w:val="TableParagraph"/>
              <w:ind w:left="117" w:right="184"/>
              <w:rPr>
                <w:rFonts w:ascii="Times New Roman" w:hAnsi="Times New Roman" w:cs="Times New Roman"/>
                <w:sz w:val="24"/>
                <w:szCs w:val="24"/>
              </w:rPr>
            </w:pPr>
            <w:r w:rsidRPr="006B1A3D">
              <w:rPr>
                <w:rFonts w:ascii="Times New Roman" w:hAnsi="Times New Roman" w:cs="Times New Roman"/>
                <w:sz w:val="24"/>
                <w:szCs w:val="24"/>
              </w:rPr>
              <w:t>и</w:t>
            </w:r>
            <w:r w:rsidRPr="006B1A3D">
              <w:rPr>
                <w:rFonts w:ascii="Times New Roman" w:hAnsi="Times New Roman" w:cs="Times New Roman"/>
                <w:spacing w:val="1"/>
                <w:sz w:val="24"/>
                <w:szCs w:val="24"/>
              </w:rPr>
              <w:t xml:space="preserve"> </w:t>
            </w:r>
            <w:r w:rsidRPr="006B1A3D">
              <w:rPr>
                <w:rFonts w:ascii="Times New Roman" w:hAnsi="Times New Roman" w:cs="Times New Roman"/>
                <w:sz w:val="24"/>
                <w:szCs w:val="24"/>
              </w:rPr>
              <w:t>духовного</w:t>
            </w:r>
            <w:r w:rsidRPr="006B1A3D">
              <w:rPr>
                <w:rFonts w:ascii="Times New Roman" w:hAnsi="Times New Roman" w:cs="Times New Roman"/>
                <w:spacing w:val="1"/>
                <w:sz w:val="24"/>
                <w:szCs w:val="24"/>
              </w:rPr>
              <w:t xml:space="preserve"> </w:t>
            </w:r>
            <w:r w:rsidRPr="006B1A3D">
              <w:rPr>
                <w:rFonts w:ascii="Times New Roman" w:hAnsi="Times New Roman" w:cs="Times New Roman"/>
                <w:sz w:val="24"/>
                <w:szCs w:val="24"/>
              </w:rPr>
              <w:t>прогресса</w:t>
            </w:r>
            <w:r w:rsidRPr="006B1A3D">
              <w:rPr>
                <w:rFonts w:ascii="Times New Roman" w:hAnsi="Times New Roman" w:cs="Times New Roman"/>
                <w:spacing w:val="-15"/>
                <w:sz w:val="24"/>
                <w:szCs w:val="24"/>
              </w:rPr>
              <w:t xml:space="preserve"> </w:t>
            </w:r>
            <w:r w:rsidRPr="006B1A3D">
              <w:rPr>
                <w:rFonts w:ascii="Times New Roman" w:hAnsi="Times New Roman" w:cs="Times New Roman"/>
                <w:sz w:val="24"/>
                <w:szCs w:val="24"/>
              </w:rPr>
              <w:t>общества</w:t>
            </w:r>
          </w:p>
        </w:tc>
        <w:tc>
          <w:tcPr>
            <w:tcW w:w="1700" w:type="dxa"/>
          </w:tcPr>
          <w:p w:rsidR="001E0ED2" w:rsidRPr="006B1A3D" w:rsidRDefault="001E0ED2" w:rsidP="003C16B7">
            <w:pPr>
              <w:pStyle w:val="TableParagraph"/>
              <w:ind w:left="24"/>
              <w:jc w:val="center"/>
              <w:rPr>
                <w:rFonts w:ascii="Times New Roman" w:hAnsi="Times New Roman" w:cs="Times New Roman"/>
                <w:sz w:val="24"/>
                <w:szCs w:val="24"/>
              </w:rPr>
            </w:pPr>
            <w:r w:rsidRPr="006B1A3D">
              <w:rPr>
                <w:rFonts w:ascii="Times New Roman" w:hAnsi="Times New Roman" w:cs="Times New Roman"/>
                <w:sz w:val="24"/>
                <w:szCs w:val="24"/>
              </w:rPr>
              <w:t>1</w:t>
            </w:r>
          </w:p>
        </w:tc>
        <w:tc>
          <w:tcPr>
            <w:tcW w:w="4754" w:type="dxa"/>
          </w:tcPr>
          <w:p w:rsidR="001E0ED2" w:rsidRPr="006B1A3D" w:rsidRDefault="001E0ED2" w:rsidP="003C16B7">
            <w:pPr>
              <w:pStyle w:val="TableParagraph"/>
              <w:ind w:left="117" w:right="95"/>
              <w:rPr>
                <w:rFonts w:ascii="Times New Roman" w:hAnsi="Times New Roman" w:cs="Times New Roman"/>
                <w:sz w:val="24"/>
                <w:szCs w:val="24"/>
              </w:rPr>
            </w:pPr>
            <w:r w:rsidRPr="006B1A3D">
              <w:rPr>
                <w:rFonts w:ascii="Times New Roman" w:hAnsi="Times New Roman" w:cs="Times New Roman"/>
                <w:sz w:val="24"/>
                <w:szCs w:val="24"/>
                <w:lang w:val="ru-RU"/>
              </w:rPr>
              <w:t>Учёные России. Почему важно</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помнить</w:t>
            </w:r>
            <w:r w:rsidRPr="006B1A3D">
              <w:rPr>
                <w:rFonts w:ascii="Times New Roman" w:hAnsi="Times New Roman" w:cs="Times New Roman"/>
                <w:spacing w:val="-5"/>
                <w:sz w:val="24"/>
                <w:szCs w:val="24"/>
                <w:lang w:val="ru-RU"/>
              </w:rPr>
              <w:t xml:space="preserve"> </w:t>
            </w:r>
            <w:r w:rsidRPr="006B1A3D">
              <w:rPr>
                <w:rFonts w:ascii="Times New Roman" w:hAnsi="Times New Roman" w:cs="Times New Roman"/>
                <w:sz w:val="24"/>
                <w:szCs w:val="24"/>
                <w:lang w:val="ru-RU"/>
              </w:rPr>
              <w:t>историю</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науки.</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Вклад</w:t>
            </w:r>
            <w:r w:rsidRPr="006B1A3D">
              <w:rPr>
                <w:rFonts w:ascii="Times New Roman" w:hAnsi="Times New Roman" w:cs="Times New Roman"/>
                <w:spacing w:val="-5"/>
                <w:sz w:val="24"/>
                <w:szCs w:val="24"/>
                <w:lang w:val="ru-RU"/>
              </w:rPr>
              <w:t xml:space="preserve"> </w:t>
            </w:r>
            <w:r w:rsidRPr="006B1A3D">
              <w:rPr>
                <w:rFonts w:ascii="Times New Roman" w:hAnsi="Times New Roman" w:cs="Times New Roman"/>
                <w:sz w:val="24"/>
                <w:szCs w:val="24"/>
                <w:lang w:val="ru-RU"/>
              </w:rPr>
              <w:t>науки</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 xml:space="preserve">в благополучие страны. </w:t>
            </w:r>
            <w:r w:rsidRPr="006B1A3D">
              <w:rPr>
                <w:rFonts w:ascii="Times New Roman" w:hAnsi="Times New Roman" w:cs="Times New Roman"/>
                <w:sz w:val="24"/>
                <w:szCs w:val="24"/>
              </w:rPr>
              <w:t>Важность</w:t>
            </w:r>
            <w:r w:rsidRPr="006B1A3D">
              <w:rPr>
                <w:rFonts w:ascii="Times New Roman" w:hAnsi="Times New Roman" w:cs="Times New Roman"/>
                <w:spacing w:val="1"/>
                <w:sz w:val="24"/>
                <w:szCs w:val="24"/>
              </w:rPr>
              <w:t xml:space="preserve"> </w:t>
            </w:r>
            <w:r w:rsidRPr="006B1A3D">
              <w:rPr>
                <w:rFonts w:ascii="Times New Roman" w:hAnsi="Times New Roman" w:cs="Times New Roman"/>
                <w:sz w:val="24"/>
                <w:szCs w:val="24"/>
              </w:rPr>
              <w:t>морали</w:t>
            </w:r>
            <w:r w:rsidRPr="006B1A3D">
              <w:rPr>
                <w:rFonts w:ascii="Times New Roman" w:hAnsi="Times New Roman" w:cs="Times New Roman"/>
                <w:spacing w:val="-1"/>
                <w:sz w:val="24"/>
                <w:szCs w:val="24"/>
              </w:rPr>
              <w:t xml:space="preserve"> </w:t>
            </w:r>
            <w:r w:rsidRPr="006B1A3D">
              <w:rPr>
                <w:rFonts w:ascii="Times New Roman" w:hAnsi="Times New Roman" w:cs="Times New Roman"/>
                <w:sz w:val="24"/>
                <w:szCs w:val="24"/>
              </w:rPr>
              <w:t>и нравственности</w:t>
            </w:r>
            <w:r w:rsidRPr="006B1A3D">
              <w:rPr>
                <w:rFonts w:ascii="Times New Roman" w:hAnsi="Times New Roman" w:cs="Times New Roman"/>
                <w:spacing w:val="-1"/>
                <w:sz w:val="24"/>
                <w:szCs w:val="24"/>
              </w:rPr>
              <w:t xml:space="preserve"> </w:t>
            </w:r>
            <w:r w:rsidRPr="006B1A3D">
              <w:rPr>
                <w:rFonts w:ascii="Times New Roman" w:hAnsi="Times New Roman" w:cs="Times New Roman"/>
                <w:sz w:val="24"/>
                <w:szCs w:val="24"/>
              </w:rPr>
              <w:t>в</w:t>
            </w:r>
            <w:r w:rsidRPr="006B1A3D">
              <w:rPr>
                <w:rFonts w:ascii="Times New Roman" w:hAnsi="Times New Roman" w:cs="Times New Roman"/>
                <w:spacing w:val="-4"/>
                <w:sz w:val="24"/>
                <w:szCs w:val="24"/>
              </w:rPr>
              <w:t xml:space="preserve"> </w:t>
            </w:r>
            <w:r w:rsidRPr="006B1A3D">
              <w:rPr>
                <w:rFonts w:ascii="Times New Roman" w:hAnsi="Times New Roman" w:cs="Times New Roman"/>
                <w:sz w:val="24"/>
                <w:szCs w:val="24"/>
              </w:rPr>
              <w:t>науке,</w:t>
            </w:r>
            <w:r w:rsidR="009337DF">
              <w:rPr>
                <w:rFonts w:ascii="Times New Roman" w:hAnsi="Times New Roman" w:cs="Times New Roman"/>
                <w:sz w:val="24"/>
                <w:szCs w:val="24"/>
                <w:lang w:val="ru-RU"/>
              </w:rPr>
              <w:t xml:space="preserve"> </w:t>
            </w:r>
            <w:r w:rsidRPr="006B1A3D">
              <w:rPr>
                <w:rFonts w:ascii="Times New Roman" w:hAnsi="Times New Roman" w:cs="Times New Roman"/>
                <w:sz w:val="24"/>
                <w:szCs w:val="24"/>
              </w:rPr>
              <w:t>в</w:t>
            </w:r>
            <w:r w:rsidRPr="006B1A3D">
              <w:rPr>
                <w:rFonts w:ascii="Times New Roman" w:hAnsi="Times New Roman" w:cs="Times New Roman"/>
                <w:spacing w:val="-9"/>
                <w:sz w:val="24"/>
                <w:szCs w:val="24"/>
              </w:rPr>
              <w:t xml:space="preserve"> </w:t>
            </w:r>
            <w:r w:rsidRPr="006B1A3D">
              <w:rPr>
                <w:rFonts w:ascii="Times New Roman" w:hAnsi="Times New Roman" w:cs="Times New Roman"/>
                <w:sz w:val="24"/>
                <w:szCs w:val="24"/>
              </w:rPr>
              <w:t>деятельности</w:t>
            </w:r>
            <w:r w:rsidRPr="006B1A3D">
              <w:rPr>
                <w:rFonts w:ascii="Times New Roman" w:hAnsi="Times New Roman" w:cs="Times New Roman"/>
                <w:spacing w:val="2"/>
                <w:sz w:val="24"/>
                <w:szCs w:val="24"/>
              </w:rPr>
              <w:t xml:space="preserve"> </w:t>
            </w:r>
            <w:r w:rsidRPr="006B1A3D">
              <w:rPr>
                <w:rFonts w:ascii="Times New Roman" w:hAnsi="Times New Roman" w:cs="Times New Roman"/>
                <w:sz w:val="24"/>
                <w:szCs w:val="24"/>
              </w:rPr>
              <w:t>учёных</w:t>
            </w:r>
          </w:p>
        </w:tc>
        <w:tc>
          <w:tcPr>
            <w:tcW w:w="4754" w:type="dxa"/>
          </w:tcPr>
          <w:p w:rsidR="001E0ED2" w:rsidRPr="006B1A3D" w:rsidRDefault="001E0ED2" w:rsidP="003C16B7">
            <w:pPr>
              <w:pStyle w:val="TableParagraph"/>
              <w:ind w:right="138"/>
              <w:rPr>
                <w:rFonts w:ascii="Times New Roman" w:hAnsi="Times New Roman" w:cs="Times New Roman"/>
                <w:sz w:val="24"/>
                <w:szCs w:val="24"/>
                <w:lang w:val="ru-RU"/>
              </w:rPr>
            </w:pPr>
            <w:r w:rsidRPr="006B1A3D">
              <w:rPr>
                <w:rFonts w:ascii="Times New Roman" w:hAnsi="Times New Roman" w:cs="Times New Roman"/>
                <w:sz w:val="24"/>
                <w:szCs w:val="24"/>
                <w:lang w:val="ru-RU"/>
              </w:rPr>
              <w:t>Понимать и объяснять, что такое</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наука;</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приводить</w:t>
            </w:r>
            <w:r w:rsidRPr="006B1A3D">
              <w:rPr>
                <w:rFonts w:ascii="Times New Roman" w:hAnsi="Times New Roman" w:cs="Times New Roman"/>
                <w:spacing w:val="-5"/>
                <w:sz w:val="24"/>
                <w:szCs w:val="24"/>
                <w:lang w:val="ru-RU"/>
              </w:rPr>
              <w:t xml:space="preserve"> </w:t>
            </w:r>
            <w:r w:rsidRPr="006B1A3D">
              <w:rPr>
                <w:rFonts w:ascii="Times New Roman" w:hAnsi="Times New Roman" w:cs="Times New Roman"/>
                <w:sz w:val="24"/>
                <w:szCs w:val="24"/>
                <w:lang w:val="ru-RU"/>
              </w:rPr>
              <w:t>имена</w:t>
            </w:r>
            <w:r w:rsidRPr="006B1A3D">
              <w:rPr>
                <w:rFonts w:ascii="Times New Roman" w:hAnsi="Times New Roman" w:cs="Times New Roman"/>
                <w:spacing w:val="-9"/>
                <w:sz w:val="24"/>
                <w:szCs w:val="24"/>
                <w:lang w:val="ru-RU"/>
              </w:rPr>
              <w:t xml:space="preserve"> </w:t>
            </w:r>
            <w:r w:rsidRPr="006B1A3D">
              <w:rPr>
                <w:rFonts w:ascii="Times New Roman" w:hAnsi="Times New Roman" w:cs="Times New Roman"/>
                <w:sz w:val="24"/>
                <w:szCs w:val="24"/>
                <w:lang w:val="ru-RU"/>
              </w:rPr>
              <w:t>выдающихся</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учёных</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России.</w:t>
            </w:r>
          </w:p>
          <w:p w:rsidR="001E0ED2" w:rsidRPr="009337DF" w:rsidRDefault="001E0ED2" w:rsidP="003C16B7">
            <w:pPr>
              <w:pStyle w:val="TableParagraph"/>
              <w:ind w:right="940"/>
              <w:rPr>
                <w:rFonts w:ascii="Times New Roman" w:hAnsi="Times New Roman" w:cs="Times New Roman"/>
                <w:sz w:val="24"/>
                <w:szCs w:val="24"/>
                <w:lang w:val="ru-RU"/>
              </w:rPr>
            </w:pPr>
            <w:r w:rsidRPr="006B1A3D">
              <w:rPr>
                <w:rFonts w:ascii="Times New Roman" w:hAnsi="Times New Roman" w:cs="Times New Roman"/>
                <w:sz w:val="24"/>
                <w:szCs w:val="24"/>
                <w:lang w:val="ru-RU"/>
              </w:rPr>
              <w:t>Работать</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с</w:t>
            </w:r>
            <w:r w:rsidRPr="006B1A3D">
              <w:rPr>
                <w:rFonts w:ascii="Times New Roman" w:hAnsi="Times New Roman" w:cs="Times New Roman"/>
                <w:spacing w:val="-9"/>
                <w:sz w:val="24"/>
                <w:szCs w:val="24"/>
                <w:lang w:val="ru-RU"/>
              </w:rPr>
              <w:t xml:space="preserve"> </w:t>
            </w:r>
            <w:r w:rsidRPr="006B1A3D">
              <w:rPr>
                <w:rFonts w:ascii="Times New Roman" w:hAnsi="Times New Roman" w:cs="Times New Roman"/>
                <w:sz w:val="24"/>
                <w:szCs w:val="24"/>
                <w:lang w:val="ru-RU"/>
              </w:rPr>
              <w:t>научно-популярной</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литературой, анализировать</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несколько</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источников,</w:t>
            </w:r>
            <w:r w:rsidR="009337DF">
              <w:rPr>
                <w:rFonts w:ascii="Times New Roman" w:hAnsi="Times New Roman" w:cs="Times New Roman"/>
                <w:sz w:val="24"/>
                <w:szCs w:val="24"/>
                <w:lang w:val="ru-RU"/>
              </w:rPr>
              <w:t xml:space="preserve"> </w:t>
            </w:r>
            <w:r w:rsidRPr="009337DF">
              <w:rPr>
                <w:rFonts w:ascii="Times New Roman" w:hAnsi="Times New Roman" w:cs="Times New Roman"/>
                <w:sz w:val="24"/>
                <w:szCs w:val="24"/>
                <w:lang w:val="ru-RU"/>
              </w:rPr>
              <w:t>разграничивать</w:t>
            </w:r>
            <w:r w:rsidRPr="009337DF">
              <w:rPr>
                <w:rFonts w:ascii="Times New Roman" w:hAnsi="Times New Roman" w:cs="Times New Roman"/>
                <w:spacing w:val="-3"/>
                <w:sz w:val="24"/>
                <w:szCs w:val="24"/>
                <w:lang w:val="ru-RU"/>
              </w:rPr>
              <w:t xml:space="preserve"> </w:t>
            </w:r>
            <w:r w:rsidRPr="009337DF">
              <w:rPr>
                <w:rFonts w:ascii="Times New Roman" w:hAnsi="Times New Roman" w:cs="Times New Roman"/>
                <w:sz w:val="24"/>
                <w:szCs w:val="24"/>
                <w:lang w:val="ru-RU"/>
              </w:rPr>
              <w:t>понятия</w:t>
            </w:r>
          </w:p>
        </w:tc>
      </w:tr>
      <w:tr w:rsidR="001E0ED2" w:rsidRPr="006B1A3D" w:rsidTr="009337DF">
        <w:trPr>
          <w:trHeight w:val="273"/>
        </w:trPr>
        <w:tc>
          <w:tcPr>
            <w:tcW w:w="843" w:type="dxa"/>
          </w:tcPr>
          <w:p w:rsidR="001E0ED2" w:rsidRPr="006B1A3D" w:rsidRDefault="001E0ED2" w:rsidP="003C16B7">
            <w:pPr>
              <w:pStyle w:val="TableParagraph"/>
              <w:ind w:left="163" w:right="140"/>
              <w:jc w:val="center"/>
              <w:rPr>
                <w:rFonts w:ascii="Times New Roman" w:hAnsi="Times New Roman" w:cs="Times New Roman"/>
                <w:sz w:val="24"/>
                <w:szCs w:val="24"/>
              </w:rPr>
            </w:pPr>
            <w:r w:rsidRPr="006B1A3D">
              <w:rPr>
                <w:rFonts w:ascii="Times New Roman" w:hAnsi="Times New Roman" w:cs="Times New Roman"/>
                <w:sz w:val="24"/>
                <w:szCs w:val="24"/>
              </w:rPr>
              <w:t>3.10</w:t>
            </w:r>
          </w:p>
        </w:tc>
        <w:tc>
          <w:tcPr>
            <w:tcW w:w="2694" w:type="dxa"/>
            <w:gridSpan w:val="2"/>
          </w:tcPr>
          <w:p w:rsidR="001E0ED2" w:rsidRPr="006B1A3D" w:rsidRDefault="001E0ED2" w:rsidP="003C16B7">
            <w:pPr>
              <w:pStyle w:val="TableParagraph"/>
              <w:ind w:left="117" w:right="723"/>
              <w:rPr>
                <w:rFonts w:ascii="Times New Roman" w:hAnsi="Times New Roman" w:cs="Times New Roman"/>
                <w:i/>
                <w:sz w:val="24"/>
                <w:szCs w:val="24"/>
              </w:rPr>
            </w:pPr>
            <w:r w:rsidRPr="006B1A3D">
              <w:rPr>
                <w:rFonts w:ascii="Times New Roman" w:hAnsi="Times New Roman" w:cs="Times New Roman"/>
                <w:spacing w:val="-1"/>
                <w:sz w:val="24"/>
                <w:szCs w:val="24"/>
              </w:rPr>
              <w:t>Моя профессия</w:t>
            </w:r>
            <w:r w:rsidRPr="006B1A3D">
              <w:rPr>
                <w:rFonts w:ascii="Times New Roman" w:hAnsi="Times New Roman" w:cs="Times New Roman"/>
                <w:spacing w:val="-67"/>
                <w:sz w:val="24"/>
                <w:szCs w:val="24"/>
              </w:rPr>
              <w:t xml:space="preserve"> </w:t>
            </w:r>
            <w:r w:rsidRPr="006B1A3D">
              <w:rPr>
                <w:rFonts w:ascii="Times New Roman" w:hAnsi="Times New Roman" w:cs="Times New Roman"/>
                <w:i/>
                <w:sz w:val="24"/>
                <w:szCs w:val="24"/>
              </w:rPr>
              <w:t>(практическое</w:t>
            </w:r>
            <w:r w:rsidRPr="006B1A3D">
              <w:rPr>
                <w:rFonts w:ascii="Times New Roman" w:hAnsi="Times New Roman" w:cs="Times New Roman"/>
                <w:i/>
                <w:spacing w:val="1"/>
                <w:sz w:val="24"/>
                <w:szCs w:val="24"/>
              </w:rPr>
              <w:t xml:space="preserve"> </w:t>
            </w:r>
            <w:r w:rsidRPr="006B1A3D">
              <w:rPr>
                <w:rFonts w:ascii="Times New Roman" w:hAnsi="Times New Roman" w:cs="Times New Roman"/>
                <w:i/>
                <w:sz w:val="24"/>
                <w:szCs w:val="24"/>
              </w:rPr>
              <w:t>занятие)</w:t>
            </w:r>
          </w:p>
        </w:tc>
        <w:tc>
          <w:tcPr>
            <w:tcW w:w="1700" w:type="dxa"/>
          </w:tcPr>
          <w:p w:rsidR="001E0ED2" w:rsidRPr="006B1A3D" w:rsidRDefault="001E0ED2" w:rsidP="003C16B7">
            <w:pPr>
              <w:pStyle w:val="TableParagraph"/>
              <w:ind w:left="24"/>
              <w:jc w:val="center"/>
              <w:rPr>
                <w:rFonts w:ascii="Times New Roman" w:hAnsi="Times New Roman" w:cs="Times New Roman"/>
                <w:sz w:val="24"/>
                <w:szCs w:val="24"/>
              </w:rPr>
            </w:pPr>
            <w:r w:rsidRPr="006B1A3D">
              <w:rPr>
                <w:rFonts w:ascii="Times New Roman" w:hAnsi="Times New Roman" w:cs="Times New Roman"/>
                <w:sz w:val="24"/>
                <w:szCs w:val="24"/>
              </w:rPr>
              <w:t>1</w:t>
            </w:r>
          </w:p>
        </w:tc>
        <w:tc>
          <w:tcPr>
            <w:tcW w:w="4754" w:type="dxa"/>
          </w:tcPr>
          <w:p w:rsidR="001E0ED2" w:rsidRPr="006B1A3D" w:rsidRDefault="001E0ED2" w:rsidP="003C16B7">
            <w:pPr>
              <w:pStyle w:val="TableParagraph"/>
              <w:ind w:left="117" w:right="176"/>
              <w:rPr>
                <w:rFonts w:ascii="Times New Roman" w:hAnsi="Times New Roman" w:cs="Times New Roman"/>
                <w:sz w:val="24"/>
                <w:szCs w:val="24"/>
                <w:lang w:val="ru-RU"/>
              </w:rPr>
            </w:pPr>
            <w:r w:rsidRPr="006B1A3D">
              <w:rPr>
                <w:rFonts w:ascii="Times New Roman" w:hAnsi="Times New Roman" w:cs="Times New Roman"/>
                <w:sz w:val="24"/>
                <w:szCs w:val="24"/>
                <w:lang w:val="ru-RU"/>
              </w:rPr>
              <w:t>Труд как самореализация, как вклад</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в</w:t>
            </w:r>
            <w:r w:rsidRPr="006B1A3D">
              <w:rPr>
                <w:rFonts w:ascii="Times New Roman" w:hAnsi="Times New Roman" w:cs="Times New Roman"/>
                <w:spacing w:val="-8"/>
                <w:sz w:val="24"/>
                <w:szCs w:val="24"/>
                <w:lang w:val="ru-RU"/>
              </w:rPr>
              <w:t xml:space="preserve"> </w:t>
            </w:r>
            <w:r w:rsidRPr="006B1A3D">
              <w:rPr>
                <w:rFonts w:ascii="Times New Roman" w:hAnsi="Times New Roman" w:cs="Times New Roman"/>
                <w:sz w:val="24"/>
                <w:szCs w:val="24"/>
                <w:lang w:val="ru-RU"/>
              </w:rPr>
              <w:t>общество.</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Рассказ</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о</w:t>
            </w:r>
            <w:r w:rsidRPr="006B1A3D">
              <w:rPr>
                <w:rFonts w:ascii="Times New Roman" w:hAnsi="Times New Roman" w:cs="Times New Roman"/>
                <w:spacing w:val="-8"/>
                <w:sz w:val="24"/>
                <w:szCs w:val="24"/>
                <w:lang w:val="ru-RU"/>
              </w:rPr>
              <w:t xml:space="preserve"> </w:t>
            </w:r>
            <w:r w:rsidRPr="006B1A3D">
              <w:rPr>
                <w:rFonts w:ascii="Times New Roman" w:hAnsi="Times New Roman" w:cs="Times New Roman"/>
                <w:sz w:val="24"/>
                <w:szCs w:val="24"/>
                <w:lang w:val="ru-RU"/>
              </w:rPr>
              <w:t>своей</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будущей</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профессии</w:t>
            </w:r>
          </w:p>
        </w:tc>
        <w:tc>
          <w:tcPr>
            <w:tcW w:w="4754" w:type="dxa"/>
          </w:tcPr>
          <w:p w:rsidR="001E0ED2" w:rsidRPr="006B1A3D" w:rsidRDefault="001E0ED2" w:rsidP="003C16B7">
            <w:pPr>
              <w:pStyle w:val="TableParagraph"/>
              <w:ind w:right="943"/>
              <w:rPr>
                <w:rFonts w:ascii="Times New Roman" w:hAnsi="Times New Roman" w:cs="Times New Roman"/>
                <w:sz w:val="24"/>
                <w:szCs w:val="24"/>
                <w:lang w:val="ru-RU"/>
              </w:rPr>
            </w:pPr>
            <w:r w:rsidRPr="006B1A3D">
              <w:rPr>
                <w:rFonts w:ascii="Times New Roman" w:hAnsi="Times New Roman" w:cs="Times New Roman"/>
                <w:sz w:val="24"/>
                <w:szCs w:val="24"/>
                <w:lang w:val="ru-RU"/>
              </w:rPr>
              <w:t>Обосновывать, какие духовно-</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нравственные качества нужны</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для</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выбранной</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профессии.</w:t>
            </w:r>
          </w:p>
          <w:p w:rsidR="001E0ED2" w:rsidRPr="006B1A3D" w:rsidRDefault="001E0ED2" w:rsidP="003C16B7">
            <w:pPr>
              <w:pStyle w:val="TableParagraph"/>
              <w:rPr>
                <w:rFonts w:ascii="Times New Roman" w:hAnsi="Times New Roman" w:cs="Times New Roman"/>
                <w:sz w:val="24"/>
                <w:szCs w:val="24"/>
                <w:lang w:val="ru-RU"/>
              </w:rPr>
            </w:pPr>
            <w:r w:rsidRPr="006B1A3D">
              <w:rPr>
                <w:rFonts w:ascii="Times New Roman" w:hAnsi="Times New Roman" w:cs="Times New Roman"/>
                <w:sz w:val="24"/>
                <w:szCs w:val="24"/>
                <w:lang w:val="ru-RU"/>
              </w:rPr>
              <w:t>Работать</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с</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научно-популярной</w:t>
            </w:r>
          </w:p>
          <w:p w:rsidR="001E0ED2" w:rsidRPr="006B1A3D" w:rsidRDefault="001E0ED2" w:rsidP="003C16B7">
            <w:pPr>
              <w:pStyle w:val="TableParagraph"/>
              <w:rPr>
                <w:rFonts w:ascii="Times New Roman" w:hAnsi="Times New Roman" w:cs="Times New Roman"/>
                <w:sz w:val="24"/>
                <w:szCs w:val="24"/>
                <w:lang w:val="ru-RU"/>
              </w:rPr>
            </w:pPr>
            <w:r w:rsidRPr="006B1A3D">
              <w:rPr>
                <w:rFonts w:ascii="Times New Roman" w:hAnsi="Times New Roman" w:cs="Times New Roman"/>
                <w:sz w:val="24"/>
                <w:szCs w:val="24"/>
                <w:lang w:val="ru-RU"/>
              </w:rPr>
              <w:t>литературой,</w:t>
            </w:r>
            <w:r w:rsidRPr="006B1A3D">
              <w:rPr>
                <w:rFonts w:ascii="Times New Roman" w:hAnsi="Times New Roman" w:cs="Times New Roman"/>
                <w:spacing w:val="-8"/>
                <w:sz w:val="24"/>
                <w:szCs w:val="24"/>
                <w:lang w:val="ru-RU"/>
              </w:rPr>
              <w:t xml:space="preserve"> </w:t>
            </w:r>
            <w:r w:rsidRPr="006B1A3D">
              <w:rPr>
                <w:rFonts w:ascii="Times New Roman" w:hAnsi="Times New Roman" w:cs="Times New Roman"/>
                <w:sz w:val="24"/>
                <w:szCs w:val="24"/>
                <w:lang w:val="ru-RU"/>
              </w:rPr>
              <w:t>анализировать несколько</w:t>
            </w:r>
            <w:r w:rsidRPr="006B1A3D">
              <w:rPr>
                <w:rFonts w:ascii="Times New Roman" w:hAnsi="Times New Roman" w:cs="Times New Roman"/>
                <w:spacing w:val="-10"/>
                <w:sz w:val="24"/>
                <w:szCs w:val="24"/>
                <w:lang w:val="ru-RU"/>
              </w:rPr>
              <w:t xml:space="preserve"> </w:t>
            </w:r>
            <w:r w:rsidRPr="006B1A3D">
              <w:rPr>
                <w:rFonts w:ascii="Times New Roman" w:hAnsi="Times New Roman" w:cs="Times New Roman"/>
                <w:sz w:val="24"/>
                <w:szCs w:val="24"/>
                <w:lang w:val="ru-RU"/>
              </w:rPr>
              <w:t>источников,</w:t>
            </w:r>
          </w:p>
          <w:p w:rsidR="001E0ED2" w:rsidRPr="006B1A3D" w:rsidRDefault="001E0ED2" w:rsidP="003C16B7">
            <w:pPr>
              <w:pStyle w:val="TableParagraph"/>
              <w:rPr>
                <w:rFonts w:ascii="Times New Roman" w:hAnsi="Times New Roman" w:cs="Times New Roman"/>
                <w:sz w:val="24"/>
                <w:szCs w:val="24"/>
                <w:lang w:val="ru-RU"/>
              </w:rPr>
            </w:pPr>
            <w:r w:rsidRPr="006B1A3D">
              <w:rPr>
                <w:rFonts w:ascii="Times New Roman" w:hAnsi="Times New Roman" w:cs="Times New Roman"/>
                <w:sz w:val="24"/>
                <w:szCs w:val="24"/>
              </w:rPr>
              <w:t>разграничивать</w:t>
            </w:r>
            <w:r w:rsidRPr="006B1A3D">
              <w:rPr>
                <w:rFonts w:ascii="Times New Roman" w:hAnsi="Times New Roman" w:cs="Times New Roman"/>
                <w:spacing w:val="-3"/>
                <w:sz w:val="24"/>
                <w:szCs w:val="24"/>
              </w:rPr>
              <w:t xml:space="preserve"> </w:t>
            </w:r>
            <w:r w:rsidRPr="006B1A3D">
              <w:rPr>
                <w:rFonts w:ascii="Times New Roman" w:hAnsi="Times New Roman" w:cs="Times New Roman"/>
                <w:sz w:val="24"/>
                <w:szCs w:val="24"/>
              </w:rPr>
              <w:t>понятия</w:t>
            </w:r>
          </w:p>
        </w:tc>
      </w:tr>
      <w:tr w:rsidR="001E0ED2" w:rsidRPr="006B1A3D" w:rsidTr="009337DF">
        <w:trPr>
          <w:trHeight w:val="688"/>
        </w:trPr>
        <w:tc>
          <w:tcPr>
            <w:tcW w:w="3537" w:type="dxa"/>
            <w:gridSpan w:val="3"/>
          </w:tcPr>
          <w:p w:rsidR="001E0ED2" w:rsidRPr="006B1A3D" w:rsidRDefault="001E0ED2" w:rsidP="003C16B7">
            <w:pPr>
              <w:pStyle w:val="TableParagraph"/>
              <w:ind w:left="110"/>
              <w:rPr>
                <w:rFonts w:ascii="Times New Roman" w:hAnsi="Times New Roman" w:cs="Times New Roman"/>
                <w:sz w:val="24"/>
                <w:szCs w:val="24"/>
              </w:rPr>
            </w:pPr>
            <w:r w:rsidRPr="006B1A3D">
              <w:rPr>
                <w:rFonts w:ascii="Times New Roman" w:hAnsi="Times New Roman" w:cs="Times New Roman"/>
                <w:sz w:val="24"/>
                <w:szCs w:val="24"/>
              </w:rPr>
              <w:t>Итого</w:t>
            </w:r>
            <w:r w:rsidRPr="006B1A3D">
              <w:rPr>
                <w:rFonts w:ascii="Times New Roman" w:hAnsi="Times New Roman" w:cs="Times New Roman"/>
                <w:spacing w:val="-4"/>
                <w:sz w:val="24"/>
                <w:szCs w:val="24"/>
              </w:rPr>
              <w:t xml:space="preserve"> </w:t>
            </w:r>
            <w:r w:rsidRPr="006B1A3D">
              <w:rPr>
                <w:rFonts w:ascii="Times New Roman" w:hAnsi="Times New Roman" w:cs="Times New Roman"/>
                <w:sz w:val="24"/>
                <w:szCs w:val="24"/>
              </w:rPr>
              <w:t>по</w:t>
            </w:r>
            <w:r w:rsidRPr="006B1A3D">
              <w:rPr>
                <w:rFonts w:ascii="Times New Roman" w:hAnsi="Times New Roman" w:cs="Times New Roman"/>
                <w:spacing w:val="-4"/>
                <w:sz w:val="24"/>
                <w:szCs w:val="24"/>
              </w:rPr>
              <w:t xml:space="preserve"> </w:t>
            </w:r>
            <w:r w:rsidRPr="006B1A3D">
              <w:rPr>
                <w:rFonts w:ascii="Times New Roman" w:hAnsi="Times New Roman" w:cs="Times New Roman"/>
                <w:sz w:val="24"/>
                <w:szCs w:val="24"/>
              </w:rPr>
              <w:t>тематическому</w:t>
            </w:r>
          </w:p>
          <w:p w:rsidR="001E0ED2" w:rsidRPr="006B1A3D" w:rsidRDefault="001E0ED2" w:rsidP="003C16B7">
            <w:pPr>
              <w:pStyle w:val="TableParagraph"/>
              <w:ind w:left="110"/>
              <w:rPr>
                <w:rFonts w:ascii="Times New Roman" w:hAnsi="Times New Roman" w:cs="Times New Roman"/>
                <w:sz w:val="24"/>
                <w:szCs w:val="24"/>
              </w:rPr>
            </w:pPr>
            <w:r w:rsidRPr="006B1A3D">
              <w:rPr>
                <w:rFonts w:ascii="Times New Roman" w:hAnsi="Times New Roman" w:cs="Times New Roman"/>
                <w:sz w:val="24"/>
                <w:szCs w:val="24"/>
              </w:rPr>
              <w:t>блоку</w:t>
            </w:r>
          </w:p>
        </w:tc>
        <w:tc>
          <w:tcPr>
            <w:tcW w:w="1700" w:type="dxa"/>
          </w:tcPr>
          <w:p w:rsidR="001E0ED2" w:rsidRPr="006B1A3D" w:rsidRDefault="001E0ED2" w:rsidP="003C16B7">
            <w:pPr>
              <w:pStyle w:val="TableParagraph"/>
              <w:ind w:left="0" w:right="684"/>
              <w:jc w:val="right"/>
              <w:rPr>
                <w:rFonts w:ascii="Times New Roman" w:hAnsi="Times New Roman" w:cs="Times New Roman"/>
                <w:sz w:val="24"/>
                <w:szCs w:val="24"/>
              </w:rPr>
            </w:pPr>
            <w:r w:rsidRPr="006B1A3D">
              <w:rPr>
                <w:rFonts w:ascii="Times New Roman" w:hAnsi="Times New Roman" w:cs="Times New Roman"/>
                <w:sz w:val="24"/>
                <w:szCs w:val="24"/>
              </w:rPr>
              <w:t>10</w:t>
            </w:r>
          </w:p>
        </w:tc>
        <w:tc>
          <w:tcPr>
            <w:tcW w:w="4754" w:type="dxa"/>
          </w:tcPr>
          <w:p w:rsidR="001E0ED2" w:rsidRPr="006B1A3D" w:rsidRDefault="001E0ED2" w:rsidP="003C16B7">
            <w:pPr>
              <w:pStyle w:val="TableParagraph"/>
              <w:ind w:left="0"/>
              <w:rPr>
                <w:rFonts w:ascii="Times New Roman" w:hAnsi="Times New Roman" w:cs="Times New Roman"/>
                <w:sz w:val="24"/>
                <w:szCs w:val="24"/>
              </w:rPr>
            </w:pPr>
          </w:p>
        </w:tc>
        <w:tc>
          <w:tcPr>
            <w:tcW w:w="4754" w:type="dxa"/>
          </w:tcPr>
          <w:p w:rsidR="001E0ED2" w:rsidRPr="006B1A3D" w:rsidRDefault="001E0ED2" w:rsidP="003C16B7">
            <w:pPr>
              <w:pStyle w:val="TableParagraph"/>
              <w:ind w:left="0"/>
              <w:rPr>
                <w:rFonts w:ascii="Times New Roman" w:hAnsi="Times New Roman" w:cs="Times New Roman"/>
                <w:sz w:val="24"/>
                <w:szCs w:val="24"/>
              </w:rPr>
            </w:pPr>
          </w:p>
        </w:tc>
      </w:tr>
      <w:tr w:rsidR="001E0ED2" w:rsidRPr="006B1A3D" w:rsidTr="009337DF">
        <w:trPr>
          <w:trHeight w:val="350"/>
        </w:trPr>
        <w:tc>
          <w:tcPr>
            <w:tcW w:w="14745" w:type="dxa"/>
            <w:gridSpan w:val="6"/>
          </w:tcPr>
          <w:p w:rsidR="001E0ED2" w:rsidRPr="006B1A3D" w:rsidRDefault="001E0ED2" w:rsidP="003C16B7">
            <w:pPr>
              <w:pStyle w:val="TableParagraph"/>
              <w:ind w:left="110"/>
              <w:rPr>
                <w:rFonts w:ascii="Times New Roman" w:hAnsi="Times New Roman" w:cs="Times New Roman"/>
                <w:b/>
                <w:sz w:val="24"/>
                <w:szCs w:val="24"/>
                <w:lang w:val="ru-RU"/>
              </w:rPr>
            </w:pPr>
            <w:r w:rsidRPr="006B1A3D">
              <w:rPr>
                <w:rFonts w:ascii="Times New Roman" w:hAnsi="Times New Roman" w:cs="Times New Roman"/>
                <w:b/>
                <w:sz w:val="24"/>
                <w:szCs w:val="24"/>
                <w:lang w:val="ru-RU"/>
              </w:rPr>
              <w:t>Тематический блок</w:t>
            </w:r>
            <w:r w:rsidRPr="006B1A3D">
              <w:rPr>
                <w:rFonts w:ascii="Times New Roman" w:hAnsi="Times New Roman" w:cs="Times New Roman"/>
                <w:b/>
                <w:spacing w:val="-6"/>
                <w:sz w:val="24"/>
                <w:szCs w:val="24"/>
                <w:lang w:val="ru-RU"/>
              </w:rPr>
              <w:t xml:space="preserve"> </w:t>
            </w:r>
            <w:r w:rsidRPr="006B1A3D">
              <w:rPr>
                <w:rFonts w:ascii="Times New Roman" w:hAnsi="Times New Roman" w:cs="Times New Roman"/>
                <w:b/>
                <w:sz w:val="24"/>
                <w:szCs w:val="24"/>
                <w:lang w:val="ru-RU"/>
              </w:rPr>
              <w:t>4.</w:t>
            </w:r>
            <w:r w:rsidRPr="006B1A3D">
              <w:rPr>
                <w:rFonts w:ascii="Times New Roman" w:hAnsi="Times New Roman" w:cs="Times New Roman"/>
                <w:b/>
                <w:spacing w:val="-2"/>
                <w:sz w:val="24"/>
                <w:szCs w:val="24"/>
                <w:lang w:val="ru-RU"/>
              </w:rPr>
              <w:t xml:space="preserve"> </w:t>
            </w:r>
            <w:r w:rsidRPr="006B1A3D">
              <w:rPr>
                <w:rFonts w:ascii="Times New Roman" w:hAnsi="Times New Roman" w:cs="Times New Roman"/>
                <w:b/>
                <w:sz w:val="24"/>
                <w:szCs w:val="24"/>
                <w:lang w:val="ru-RU"/>
              </w:rPr>
              <w:t>«Родина</w:t>
            </w:r>
            <w:r w:rsidRPr="006B1A3D">
              <w:rPr>
                <w:rFonts w:ascii="Times New Roman" w:hAnsi="Times New Roman" w:cs="Times New Roman"/>
                <w:b/>
                <w:spacing w:val="-7"/>
                <w:sz w:val="24"/>
                <w:szCs w:val="24"/>
                <w:lang w:val="ru-RU"/>
              </w:rPr>
              <w:t xml:space="preserve"> </w:t>
            </w:r>
            <w:r w:rsidRPr="006B1A3D">
              <w:rPr>
                <w:rFonts w:ascii="Times New Roman" w:hAnsi="Times New Roman" w:cs="Times New Roman"/>
                <w:b/>
                <w:sz w:val="24"/>
                <w:szCs w:val="24"/>
                <w:lang w:val="ru-RU"/>
              </w:rPr>
              <w:t>и патриотизм»</w:t>
            </w:r>
          </w:p>
        </w:tc>
      </w:tr>
      <w:tr w:rsidR="001E0ED2" w:rsidRPr="006B1A3D" w:rsidTr="009337DF">
        <w:trPr>
          <w:trHeight w:val="1134"/>
        </w:trPr>
        <w:tc>
          <w:tcPr>
            <w:tcW w:w="843" w:type="dxa"/>
          </w:tcPr>
          <w:p w:rsidR="001E0ED2" w:rsidRPr="006B1A3D" w:rsidRDefault="001E0ED2" w:rsidP="003C16B7">
            <w:pPr>
              <w:pStyle w:val="TableParagraph"/>
              <w:ind w:left="156" w:right="140"/>
              <w:jc w:val="center"/>
              <w:rPr>
                <w:rFonts w:ascii="Times New Roman" w:hAnsi="Times New Roman" w:cs="Times New Roman"/>
                <w:sz w:val="24"/>
                <w:szCs w:val="24"/>
              </w:rPr>
            </w:pPr>
            <w:r w:rsidRPr="006B1A3D">
              <w:rPr>
                <w:rFonts w:ascii="Times New Roman" w:hAnsi="Times New Roman" w:cs="Times New Roman"/>
                <w:sz w:val="24"/>
                <w:szCs w:val="24"/>
              </w:rPr>
              <w:t>4.1</w:t>
            </w:r>
          </w:p>
        </w:tc>
        <w:tc>
          <w:tcPr>
            <w:tcW w:w="2694" w:type="dxa"/>
            <w:gridSpan w:val="2"/>
          </w:tcPr>
          <w:p w:rsidR="001E0ED2" w:rsidRPr="006B1A3D" w:rsidRDefault="001E0ED2" w:rsidP="003C16B7">
            <w:pPr>
              <w:pStyle w:val="TableParagraph"/>
              <w:ind w:left="117"/>
              <w:rPr>
                <w:rFonts w:ascii="Times New Roman" w:hAnsi="Times New Roman" w:cs="Times New Roman"/>
                <w:sz w:val="24"/>
                <w:szCs w:val="24"/>
              </w:rPr>
            </w:pPr>
            <w:r w:rsidRPr="006B1A3D">
              <w:rPr>
                <w:rFonts w:ascii="Times New Roman" w:hAnsi="Times New Roman" w:cs="Times New Roman"/>
                <w:sz w:val="24"/>
                <w:szCs w:val="24"/>
              </w:rPr>
              <w:t>Гражданин</w:t>
            </w:r>
          </w:p>
        </w:tc>
        <w:tc>
          <w:tcPr>
            <w:tcW w:w="1700" w:type="dxa"/>
          </w:tcPr>
          <w:p w:rsidR="001E0ED2" w:rsidRPr="006B1A3D" w:rsidRDefault="001E0ED2" w:rsidP="003C16B7">
            <w:pPr>
              <w:pStyle w:val="TableParagraph"/>
              <w:ind w:left="0" w:right="760"/>
              <w:jc w:val="right"/>
              <w:rPr>
                <w:rFonts w:ascii="Times New Roman" w:hAnsi="Times New Roman" w:cs="Times New Roman"/>
                <w:sz w:val="24"/>
                <w:szCs w:val="24"/>
              </w:rPr>
            </w:pPr>
            <w:r w:rsidRPr="006B1A3D">
              <w:rPr>
                <w:rFonts w:ascii="Times New Roman" w:hAnsi="Times New Roman" w:cs="Times New Roman"/>
                <w:sz w:val="24"/>
                <w:szCs w:val="24"/>
              </w:rPr>
              <w:t>1</w:t>
            </w:r>
          </w:p>
        </w:tc>
        <w:tc>
          <w:tcPr>
            <w:tcW w:w="4754" w:type="dxa"/>
          </w:tcPr>
          <w:p w:rsidR="001E0ED2" w:rsidRPr="006B1A3D" w:rsidRDefault="001E0ED2" w:rsidP="003C16B7">
            <w:pPr>
              <w:pStyle w:val="TableParagraph"/>
              <w:ind w:left="117" w:right="608"/>
              <w:rPr>
                <w:rFonts w:ascii="Times New Roman" w:hAnsi="Times New Roman" w:cs="Times New Roman"/>
                <w:sz w:val="24"/>
                <w:szCs w:val="24"/>
                <w:lang w:val="ru-RU"/>
              </w:rPr>
            </w:pPr>
            <w:r w:rsidRPr="006B1A3D">
              <w:rPr>
                <w:rFonts w:ascii="Times New Roman" w:hAnsi="Times New Roman" w:cs="Times New Roman"/>
                <w:sz w:val="24"/>
                <w:szCs w:val="24"/>
                <w:lang w:val="ru-RU"/>
              </w:rPr>
              <w:t>Родина</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и</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гражданство,</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их</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взаимосвязь.</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Что</w:t>
            </w:r>
            <w:r w:rsidRPr="006B1A3D">
              <w:rPr>
                <w:rFonts w:ascii="Times New Roman" w:hAnsi="Times New Roman" w:cs="Times New Roman"/>
                <w:spacing w:val="-10"/>
                <w:sz w:val="24"/>
                <w:szCs w:val="24"/>
                <w:lang w:val="ru-RU"/>
              </w:rPr>
              <w:t xml:space="preserve"> </w:t>
            </w:r>
            <w:r w:rsidRPr="006B1A3D">
              <w:rPr>
                <w:rFonts w:ascii="Times New Roman" w:hAnsi="Times New Roman" w:cs="Times New Roman"/>
                <w:sz w:val="24"/>
                <w:szCs w:val="24"/>
                <w:lang w:val="ru-RU"/>
              </w:rPr>
              <w:t>делает</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человека</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гражданином. Нравственные</w:t>
            </w:r>
          </w:p>
          <w:p w:rsidR="001E0ED2" w:rsidRPr="006B1A3D" w:rsidRDefault="001E0ED2" w:rsidP="003C16B7">
            <w:pPr>
              <w:pStyle w:val="TableParagraph"/>
              <w:ind w:left="117"/>
              <w:rPr>
                <w:rFonts w:ascii="Times New Roman" w:hAnsi="Times New Roman" w:cs="Times New Roman"/>
                <w:sz w:val="24"/>
                <w:szCs w:val="24"/>
                <w:lang w:val="ru-RU"/>
              </w:rPr>
            </w:pPr>
            <w:r w:rsidRPr="006B1A3D">
              <w:rPr>
                <w:rFonts w:ascii="Times New Roman" w:hAnsi="Times New Roman" w:cs="Times New Roman"/>
                <w:sz w:val="24"/>
                <w:szCs w:val="24"/>
                <w:lang w:val="ru-RU"/>
              </w:rPr>
              <w:t>качества</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гражданина</w:t>
            </w:r>
          </w:p>
        </w:tc>
        <w:tc>
          <w:tcPr>
            <w:tcW w:w="4754" w:type="dxa"/>
          </w:tcPr>
          <w:p w:rsidR="001E0ED2" w:rsidRPr="006B1A3D" w:rsidRDefault="001E0ED2" w:rsidP="003C16B7">
            <w:pPr>
              <w:pStyle w:val="TableParagraph"/>
              <w:rPr>
                <w:rFonts w:ascii="Times New Roman" w:hAnsi="Times New Roman" w:cs="Times New Roman"/>
                <w:sz w:val="24"/>
                <w:szCs w:val="24"/>
                <w:lang w:val="ru-RU"/>
              </w:rPr>
            </w:pPr>
            <w:r w:rsidRPr="006B1A3D">
              <w:rPr>
                <w:rFonts w:ascii="Times New Roman" w:hAnsi="Times New Roman" w:cs="Times New Roman"/>
                <w:sz w:val="24"/>
                <w:szCs w:val="24"/>
                <w:lang w:val="ru-RU"/>
              </w:rPr>
              <w:t>Характеризовать</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понятия</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«Родина»,</w:t>
            </w:r>
          </w:p>
          <w:p w:rsidR="001E0ED2" w:rsidRPr="006B1A3D" w:rsidRDefault="001E0ED2" w:rsidP="003C16B7">
            <w:pPr>
              <w:pStyle w:val="TableParagraph"/>
              <w:ind w:right="403"/>
              <w:rPr>
                <w:rFonts w:ascii="Times New Roman" w:hAnsi="Times New Roman" w:cs="Times New Roman"/>
                <w:sz w:val="24"/>
                <w:szCs w:val="24"/>
              </w:rPr>
            </w:pPr>
            <w:r w:rsidRPr="006B1A3D">
              <w:rPr>
                <w:rFonts w:ascii="Times New Roman" w:hAnsi="Times New Roman" w:cs="Times New Roman"/>
                <w:sz w:val="24"/>
                <w:szCs w:val="24"/>
                <w:lang w:val="ru-RU"/>
              </w:rPr>
              <w:t>«гражданство»; понимать духовно-</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нравственный смысл патриотизма.</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rPr>
              <w:t>Слушать</w:t>
            </w:r>
            <w:r w:rsidRPr="006B1A3D">
              <w:rPr>
                <w:rFonts w:ascii="Times New Roman" w:hAnsi="Times New Roman" w:cs="Times New Roman"/>
                <w:spacing w:val="-1"/>
                <w:sz w:val="24"/>
                <w:szCs w:val="24"/>
              </w:rPr>
              <w:t xml:space="preserve"> </w:t>
            </w:r>
            <w:r w:rsidRPr="006B1A3D">
              <w:rPr>
                <w:rFonts w:ascii="Times New Roman" w:hAnsi="Times New Roman" w:cs="Times New Roman"/>
                <w:sz w:val="24"/>
                <w:szCs w:val="24"/>
              </w:rPr>
              <w:t>объяснения</w:t>
            </w:r>
            <w:r w:rsidRPr="006B1A3D">
              <w:rPr>
                <w:rFonts w:ascii="Times New Roman" w:hAnsi="Times New Roman" w:cs="Times New Roman"/>
                <w:spacing w:val="10"/>
                <w:sz w:val="24"/>
                <w:szCs w:val="24"/>
              </w:rPr>
              <w:t xml:space="preserve"> </w:t>
            </w:r>
            <w:r w:rsidRPr="006B1A3D">
              <w:rPr>
                <w:rFonts w:ascii="Times New Roman" w:hAnsi="Times New Roman" w:cs="Times New Roman"/>
                <w:sz w:val="24"/>
                <w:szCs w:val="24"/>
              </w:rPr>
              <w:t>учителя,</w:t>
            </w:r>
            <w:r w:rsidR="009337DF">
              <w:rPr>
                <w:rFonts w:ascii="Times New Roman" w:hAnsi="Times New Roman" w:cs="Times New Roman"/>
                <w:sz w:val="24"/>
                <w:szCs w:val="24"/>
                <w:lang w:val="ru-RU"/>
              </w:rPr>
              <w:t xml:space="preserve"> </w:t>
            </w:r>
            <w:r w:rsidRPr="006B1A3D">
              <w:rPr>
                <w:rFonts w:ascii="Times New Roman" w:hAnsi="Times New Roman" w:cs="Times New Roman"/>
                <w:sz w:val="24"/>
                <w:szCs w:val="24"/>
              </w:rPr>
              <w:t>работать</w:t>
            </w:r>
            <w:r w:rsidRPr="006B1A3D">
              <w:rPr>
                <w:rFonts w:ascii="Times New Roman" w:hAnsi="Times New Roman" w:cs="Times New Roman"/>
                <w:spacing w:val="-4"/>
                <w:sz w:val="24"/>
                <w:szCs w:val="24"/>
              </w:rPr>
              <w:t xml:space="preserve"> </w:t>
            </w:r>
            <w:r w:rsidRPr="006B1A3D">
              <w:rPr>
                <w:rFonts w:ascii="Times New Roman" w:hAnsi="Times New Roman" w:cs="Times New Roman"/>
                <w:sz w:val="24"/>
                <w:szCs w:val="24"/>
              </w:rPr>
              <w:t>с</w:t>
            </w:r>
            <w:r w:rsidRPr="006B1A3D">
              <w:rPr>
                <w:rFonts w:ascii="Times New Roman" w:hAnsi="Times New Roman" w:cs="Times New Roman"/>
                <w:spacing w:val="-7"/>
                <w:sz w:val="24"/>
                <w:szCs w:val="24"/>
              </w:rPr>
              <w:t xml:space="preserve"> </w:t>
            </w:r>
            <w:r w:rsidRPr="006B1A3D">
              <w:rPr>
                <w:rFonts w:ascii="Times New Roman" w:hAnsi="Times New Roman" w:cs="Times New Roman"/>
                <w:sz w:val="24"/>
                <w:szCs w:val="24"/>
              </w:rPr>
              <w:t>текстом</w:t>
            </w:r>
            <w:r w:rsidRPr="006B1A3D">
              <w:rPr>
                <w:rFonts w:ascii="Times New Roman" w:hAnsi="Times New Roman" w:cs="Times New Roman"/>
                <w:spacing w:val="3"/>
                <w:sz w:val="24"/>
                <w:szCs w:val="24"/>
              </w:rPr>
              <w:t xml:space="preserve"> </w:t>
            </w:r>
            <w:r w:rsidRPr="006B1A3D">
              <w:rPr>
                <w:rFonts w:ascii="Times New Roman" w:hAnsi="Times New Roman" w:cs="Times New Roman"/>
                <w:sz w:val="24"/>
                <w:szCs w:val="24"/>
              </w:rPr>
              <w:t>учебника</w:t>
            </w:r>
          </w:p>
        </w:tc>
      </w:tr>
      <w:tr w:rsidR="001E0ED2" w:rsidRPr="006B1A3D" w:rsidTr="009337DF">
        <w:trPr>
          <w:trHeight w:val="966"/>
        </w:trPr>
        <w:tc>
          <w:tcPr>
            <w:tcW w:w="843" w:type="dxa"/>
          </w:tcPr>
          <w:p w:rsidR="001E0ED2" w:rsidRPr="006B1A3D" w:rsidRDefault="001E0ED2" w:rsidP="003C16B7">
            <w:pPr>
              <w:pStyle w:val="TableParagraph"/>
              <w:ind w:left="156" w:right="140"/>
              <w:jc w:val="center"/>
              <w:rPr>
                <w:rFonts w:ascii="Times New Roman" w:hAnsi="Times New Roman" w:cs="Times New Roman"/>
                <w:sz w:val="24"/>
                <w:szCs w:val="24"/>
              </w:rPr>
            </w:pPr>
            <w:r w:rsidRPr="006B1A3D">
              <w:rPr>
                <w:rFonts w:ascii="Times New Roman" w:hAnsi="Times New Roman" w:cs="Times New Roman"/>
                <w:sz w:val="24"/>
                <w:szCs w:val="24"/>
              </w:rPr>
              <w:t>4.2</w:t>
            </w:r>
          </w:p>
        </w:tc>
        <w:tc>
          <w:tcPr>
            <w:tcW w:w="2694" w:type="dxa"/>
            <w:gridSpan w:val="2"/>
          </w:tcPr>
          <w:p w:rsidR="001E0ED2" w:rsidRPr="006B1A3D" w:rsidRDefault="001E0ED2" w:rsidP="003C16B7">
            <w:pPr>
              <w:pStyle w:val="TableParagraph"/>
              <w:ind w:left="117"/>
              <w:rPr>
                <w:rFonts w:ascii="Times New Roman" w:hAnsi="Times New Roman" w:cs="Times New Roman"/>
                <w:sz w:val="24"/>
                <w:szCs w:val="24"/>
              </w:rPr>
            </w:pPr>
            <w:r w:rsidRPr="006B1A3D">
              <w:rPr>
                <w:rFonts w:ascii="Times New Roman" w:hAnsi="Times New Roman" w:cs="Times New Roman"/>
                <w:sz w:val="24"/>
                <w:szCs w:val="24"/>
              </w:rPr>
              <w:t>Патриотизм</w:t>
            </w:r>
          </w:p>
        </w:tc>
        <w:tc>
          <w:tcPr>
            <w:tcW w:w="1700" w:type="dxa"/>
          </w:tcPr>
          <w:p w:rsidR="001E0ED2" w:rsidRPr="006B1A3D" w:rsidRDefault="001E0ED2" w:rsidP="003C16B7">
            <w:pPr>
              <w:pStyle w:val="TableParagraph"/>
              <w:ind w:left="0" w:right="760"/>
              <w:jc w:val="right"/>
              <w:rPr>
                <w:rFonts w:ascii="Times New Roman" w:hAnsi="Times New Roman" w:cs="Times New Roman"/>
                <w:sz w:val="24"/>
                <w:szCs w:val="24"/>
              </w:rPr>
            </w:pPr>
            <w:r w:rsidRPr="006B1A3D">
              <w:rPr>
                <w:rFonts w:ascii="Times New Roman" w:hAnsi="Times New Roman" w:cs="Times New Roman"/>
                <w:sz w:val="24"/>
                <w:szCs w:val="24"/>
              </w:rPr>
              <w:t>1</w:t>
            </w:r>
          </w:p>
        </w:tc>
        <w:tc>
          <w:tcPr>
            <w:tcW w:w="4754" w:type="dxa"/>
          </w:tcPr>
          <w:p w:rsidR="001E0ED2" w:rsidRPr="006B1A3D" w:rsidRDefault="001E0ED2" w:rsidP="003C16B7">
            <w:pPr>
              <w:pStyle w:val="TableParagraph"/>
              <w:ind w:left="117" w:right="638"/>
              <w:rPr>
                <w:rFonts w:ascii="Times New Roman" w:hAnsi="Times New Roman" w:cs="Times New Roman"/>
                <w:sz w:val="24"/>
                <w:szCs w:val="24"/>
                <w:lang w:val="ru-RU"/>
              </w:rPr>
            </w:pPr>
            <w:r w:rsidRPr="006B1A3D">
              <w:rPr>
                <w:rFonts w:ascii="Times New Roman" w:hAnsi="Times New Roman" w:cs="Times New Roman"/>
                <w:sz w:val="24"/>
                <w:szCs w:val="24"/>
                <w:lang w:val="ru-RU"/>
              </w:rPr>
              <w:t>Патриотизм. Толерантность.</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Уважение</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к</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другим</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народам</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и</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их</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истории.</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Важность</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патриотизма</w:t>
            </w:r>
          </w:p>
        </w:tc>
        <w:tc>
          <w:tcPr>
            <w:tcW w:w="4754" w:type="dxa"/>
          </w:tcPr>
          <w:p w:rsidR="001E0ED2" w:rsidRPr="006B1A3D" w:rsidRDefault="001E0ED2" w:rsidP="003C16B7">
            <w:pPr>
              <w:pStyle w:val="TableParagraph"/>
              <w:rPr>
                <w:rFonts w:ascii="Times New Roman" w:hAnsi="Times New Roman" w:cs="Times New Roman"/>
                <w:sz w:val="24"/>
                <w:szCs w:val="24"/>
                <w:lang w:val="ru-RU"/>
              </w:rPr>
            </w:pPr>
            <w:r w:rsidRPr="006B1A3D">
              <w:rPr>
                <w:rFonts w:ascii="Times New Roman" w:hAnsi="Times New Roman" w:cs="Times New Roman"/>
                <w:sz w:val="24"/>
                <w:szCs w:val="24"/>
                <w:lang w:val="ru-RU"/>
              </w:rPr>
              <w:t>Приводить</w:t>
            </w:r>
            <w:r w:rsidRPr="006B1A3D">
              <w:rPr>
                <w:rFonts w:ascii="Times New Roman" w:hAnsi="Times New Roman" w:cs="Times New Roman"/>
                <w:spacing w:val="-5"/>
                <w:sz w:val="24"/>
                <w:szCs w:val="24"/>
                <w:lang w:val="ru-RU"/>
              </w:rPr>
              <w:t xml:space="preserve"> </w:t>
            </w:r>
            <w:r w:rsidRPr="006B1A3D">
              <w:rPr>
                <w:rFonts w:ascii="Times New Roman" w:hAnsi="Times New Roman" w:cs="Times New Roman"/>
                <w:sz w:val="24"/>
                <w:szCs w:val="24"/>
                <w:lang w:val="ru-RU"/>
              </w:rPr>
              <w:t>примеры</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патриотизма</w:t>
            </w:r>
          </w:p>
          <w:p w:rsidR="001E0ED2" w:rsidRPr="009337DF" w:rsidRDefault="001E0ED2" w:rsidP="003C16B7">
            <w:pPr>
              <w:pStyle w:val="TableParagraph"/>
              <w:ind w:right="127"/>
              <w:rPr>
                <w:rFonts w:ascii="Times New Roman" w:hAnsi="Times New Roman" w:cs="Times New Roman"/>
                <w:sz w:val="24"/>
                <w:szCs w:val="24"/>
                <w:lang w:val="ru-RU"/>
              </w:rPr>
            </w:pPr>
            <w:r w:rsidRPr="006B1A3D">
              <w:rPr>
                <w:rFonts w:ascii="Times New Roman" w:hAnsi="Times New Roman" w:cs="Times New Roman"/>
                <w:sz w:val="24"/>
                <w:szCs w:val="24"/>
                <w:lang w:val="ru-RU"/>
              </w:rPr>
              <w:t>в</w:t>
            </w:r>
            <w:r w:rsidRPr="006B1A3D">
              <w:rPr>
                <w:rFonts w:ascii="Times New Roman" w:hAnsi="Times New Roman" w:cs="Times New Roman"/>
                <w:spacing w:val="-8"/>
                <w:sz w:val="24"/>
                <w:szCs w:val="24"/>
                <w:lang w:val="ru-RU"/>
              </w:rPr>
              <w:t xml:space="preserve"> </w:t>
            </w:r>
            <w:r w:rsidRPr="006B1A3D">
              <w:rPr>
                <w:rFonts w:ascii="Times New Roman" w:hAnsi="Times New Roman" w:cs="Times New Roman"/>
                <w:sz w:val="24"/>
                <w:szCs w:val="24"/>
                <w:lang w:val="ru-RU"/>
              </w:rPr>
              <w:t>истории</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и</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в</w:t>
            </w:r>
            <w:r w:rsidRPr="006B1A3D">
              <w:rPr>
                <w:rFonts w:ascii="Times New Roman" w:hAnsi="Times New Roman" w:cs="Times New Roman"/>
                <w:spacing w:val="-8"/>
                <w:sz w:val="24"/>
                <w:szCs w:val="24"/>
                <w:lang w:val="ru-RU"/>
              </w:rPr>
              <w:t xml:space="preserve"> </w:t>
            </w:r>
            <w:r w:rsidRPr="006B1A3D">
              <w:rPr>
                <w:rFonts w:ascii="Times New Roman" w:hAnsi="Times New Roman" w:cs="Times New Roman"/>
                <w:sz w:val="24"/>
                <w:szCs w:val="24"/>
                <w:lang w:val="ru-RU"/>
              </w:rPr>
              <w:t>современном</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обществе.</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Слушать объяснения</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учителя,</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работать</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с</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учебником,</w:t>
            </w:r>
            <w:r w:rsidR="009337DF">
              <w:rPr>
                <w:rFonts w:ascii="Times New Roman" w:hAnsi="Times New Roman" w:cs="Times New Roman"/>
                <w:sz w:val="24"/>
                <w:szCs w:val="24"/>
                <w:lang w:val="ru-RU"/>
              </w:rPr>
              <w:t xml:space="preserve"> </w:t>
            </w:r>
            <w:r w:rsidRPr="009337DF">
              <w:rPr>
                <w:rFonts w:ascii="Times New Roman" w:hAnsi="Times New Roman" w:cs="Times New Roman"/>
                <w:sz w:val="24"/>
                <w:szCs w:val="24"/>
                <w:lang w:val="ru-RU"/>
              </w:rPr>
              <w:t>рефлексировать</w:t>
            </w:r>
            <w:r w:rsidRPr="009337DF">
              <w:rPr>
                <w:rFonts w:ascii="Times New Roman" w:hAnsi="Times New Roman" w:cs="Times New Roman"/>
                <w:spacing w:val="-6"/>
                <w:sz w:val="24"/>
                <w:szCs w:val="24"/>
                <w:lang w:val="ru-RU"/>
              </w:rPr>
              <w:t xml:space="preserve"> </w:t>
            </w:r>
            <w:r w:rsidRPr="009337DF">
              <w:rPr>
                <w:rFonts w:ascii="Times New Roman" w:hAnsi="Times New Roman" w:cs="Times New Roman"/>
                <w:sz w:val="24"/>
                <w:szCs w:val="24"/>
                <w:lang w:val="ru-RU"/>
              </w:rPr>
              <w:t>собственный</w:t>
            </w:r>
            <w:r w:rsidRPr="009337DF">
              <w:rPr>
                <w:rFonts w:ascii="Times New Roman" w:hAnsi="Times New Roman" w:cs="Times New Roman"/>
                <w:spacing w:val="-5"/>
                <w:sz w:val="24"/>
                <w:szCs w:val="24"/>
                <w:lang w:val="ru-RU"/>
              </w:rPr>
              <w:t xml:space="preserve"> </w:t>
            </w:r>
            <w:r w:rsidRPr="009337DF">
              <w:rPr>
                <w:rFonts w:ascii="Times New Roman" w:hAnsi="Times New Roman" w:cs="Times New Roman"/>
                <w:sz w:val="24"/>
                <w:szCs w:val="24"/>
                <w:lang w:val="ru-RU"/>
              </w:rPr>
              <w:t>опыт</w:t>
            </w:r>
          </w:p>
        </w:tc>
      </w:tr>
      <w:tr w:rsidR="001E0ED2" w:rsidRPr="006B1A3D" w:rsidTr="009337DF">
        <w:trPr>
          <w:trHeight w:val="1689"/>
        </w:trPr>
        <w:tc>
          <w:tcPr>
            <w:tcW w:w="843" w:type="dxa"/>
          </w:tcPr>
          <w:p w:rsidR="001E0ED2" w:rsidRPr="006B1A3D" w:rsidRDefault="001E0ED2" w:rsidP="003C16B7">
            <w:pPr>
              <w:pStyle w:val="TableParagraph"/>
              <w:ind w:left="156" w:right="140"/>
              <w:jc w:val="center"/>
              <w:rPr>
                <w:rFonts w:ascii="Times New Roman" w:hAnsi="Times New Roman" w:cs="Times New Roman"/>
                <w:sz w:val="24"/>
                <w:szCs w:val="24"/>
              </w:rPr>
            </w:pPr>
            <w:r w:rsidRPr="006B1A3D">
              <w:rPr>
                <w:rFonts w:ascii="Times New Roman" w:hAnsi="Times New Roman" w:cs="Times New Roman"/>
                <w:sz w:val="24"/>
                <w:szCs w:val="24"/>
              </w:rPr>
              <w:t>4.3</w:t>
            </w:r>
          </w:p>
        </w:tc>
        <w:tc>
          <w:tcPr>
            <w:tcW w:w="2694" w:type="dxa"/>
            <w:gridSpan w:val="2"/>
          </w:tcPr>
          <w:p w:rsidR="001E0ED2" w:rsidRPr="006B1A3D" w:rsidRDefault="001E0ED2" w:rsidP="003C16B7">
            <w:pPr>
              <w:pStyle w:val="TableParagraph"/>
              <w:ind w:left="117" w:right="489"/>
              <w:rPr>
                <w:rFonts w:ascii="Times New Roman" w:hAnsi="Times New Roman" w:cs="Times New Roman"/>
                <w:sz w:val="24"/>
                <w:szCs w:val="24"/>
                <w:lang w:val="ru-RU"/>
              </w:rPr>
            </w:pPr>
            <w:r w:rsidRPr="006B1A3D">
              <w:rPr>
                <w:rFonts w:ascii="Times New Roman" w:hAnsi="Times New Roman" w:cs="Times New Roman"/>
                <w:sz w:val="24"/>
                <w:szCs w:val="24"/>
                <w:lang w:val="ru-RU"/>
              </w:rPr>
              <w:t>Защита Родины:</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подвиг</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или</w:t>
            </w:r>
            <w:r w:rsidRPr="006B1A3D">
              <w:rPr>
                <w:rFonts w:ascii="Times New Roman" w:hAnsi="Times New Roman" w:cs="Times New Roman"/>
                <w:spacing w:val="-5"/>
                <w:sz w:val="24"/>
                <w:szCs w:val="24"/>
                <w:lang w:val="ru-RU"/>
              </w:rPr>
              <w:t xml:space="preserve"> </w:t>
            </w:r>
            <w:r w:rsidRPr="006B1A3D">
              <w:rPr>
                <w:rFonts w:ascii="Times New Roman" w:hAnsi="Times New Roman" w:cs="Times New Roman"/>
                <w:sz w:val="24"/>
                <w:szCs w:val="24"/>
                <w:lang w:val="ru-RU"/>
              </w:rPr>
              <w:t>долг?</w:t>
            </w:r>
          </w:p>
        </w:tc>
        <w:tc>
          <w:tcPr>
            <w:tcW w:w="1700" w:type="dxa"/>
          </w:tcPr>
          <w:p w:rsidR="001E0ED2" w:rsidRPr="006B1A3D" w:rsidRDefault="001E0ED2" w:rsidP="003C16B7">
            <w:pPr>
              <w:pStyle w:val="TableParagraph"/>
              <w:ind w:left="0" w:right="760"/>
              <w:jc w:val="right"/>
              <w:rPr>
                <w:rFonts w:ascii="Times New Roman" w:hAnsi="Times New Roman" w:cs="Times New Roman"/>
                <w:sz w:val="24"/>
                <w:szCs w:val="24"/>
              </w:rPr>
            </w:pPr>
            <w:r w:rsidRPr="006B1A3D">
              <w:rPr>
                <w:rFonts w:ascii="Times New Roman" w:hAnsi="Times New Roman" w:cs="Times New Roman"/>
                <w:sz w:val="24"/>
                <w:szCs w:val="24"/>
              </w:rPr>
              <w:t>1</w:t>
            </w:r>
          </w:p>
        </w:tc>
        <w:tc>
          <w:tcPr>
            <w:tcW w:w="4754" w:type="dxa"/>
          </w:tcPr>
          <w:p w:rsidR="001E0ED2" w:rsidRPr="006B1A3D" w:rsidRDefault="001E0ED2" w:rsidP="003C16B7">
            <w:pPr>
              <w:pStyle w:val="TableParagraph"/>
              <w:ind w:left="117" w:right="168"/>
              <w:rPr>
                <w:rFonts w:ascii="Times New Roman" w:hAnsi="Times New Roman" w:cs="Times New Roman"/>
                <w:sz w:val="24"/>
                <w:szCs w:val="24"/>
              </w:rPr>
            </w:pPr>
            <w:r w:rsidRPr="006B1A3D">
              <w:rPr>
                <w:rFonts w:ascii="Times New Roman" w:hAnsi="Times New Roman" w:cs="Times New Roman"/>
                <w:sz w:val="24"/>
                <w:szCs w:val="24"/>
                <w:lang w:val="ru-RU"/>
              </w:rPr>
              <w:t>Война и мир. Роль знания в защите</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Родины. Долг гражданина перед</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обществом.</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Военные</w:t>
            </w:r>
            <w:r w:rsidRPr="006B1A3D">
              <w:rPr>
                <w:rFonts w:ascii="Times New Roman" w:hAnsi="Times New Roman" w:cs="Times New Roman"/>
                <w:spacing w:val="-10"/>
                <w:sz w:val="24"/>
                <w:szCs w:val="24"/>
                <w:lang w:val="ru-RU"/>
              </w:rPr>
              <w:t xml:space="preserve"> </w:t>
            </w:r>
            <w:r w:rsidRPr="006B1A3D">
              <w:rPr>
                <w:rFonts w:ascii="Times New Roman" w:hAnsi="Times New Roman" w:cs="Times New Roman"/>
                <w:sz w:val="24"/>
                <w:szCs w:val="24"/>
                <w:lang w:val="ru-RU"/>
              </w:rPr>
              <w:t>подвиги.</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rPr>
              <w:t>Честь.</w:t>
            </w:r>
            <w:r w:rsidRPr="006B1A3D">
              <w:rPr>
                <w:rFonts w:ascii="Times New Roman" w:hAnsi="Times New Roman" w:cs="Times New Roman"/>
                <w:spacing w:val="-67"/>
                <w:sz w:val="24"/>
                <w:szCs w:val="24"/>
              </w:rPr>
              <w:t xml:space="preserve"> </w:t>
            </w:r>
            <w:r w:rsidRPr="006B1A3D">
              <w:rPr>
                <w:rFonts w:ascii="Times New Roman" w:hAnsi="Times New Roman" w:cs="Times New Roman"/>
                <w:sz w:val="24"/>
                <w:szCs w:val="24"/>
              </w:rPr>
              <w:t>Доблесть</w:t>
            </w:r>
          </w:p>
        </w:tc>
        <w:tc>
          <w:tcPr>
            <w:tcW w:w="4754" w:type="dxa"/>
          </w:tcPr>
          <w:p w:rsidR="001E0ED2" w:rsidRPr="006B1A3D" w:rsidRDefault="001E0ED2" w:rsidP="003C16B7">
            <w:pPr>
              <w:pStyle w:val="TableParagraph"/>
              <w:ind w:right="670"/>
              <w:rPr>
                <w:rFonts w:ascii="Times New Roman" w:hAnsi="Times New Roman" w:cs="Times New Roman"/>
                <w:sz w:val="24"/>
                <w:szCs w:val="24"/>
                <w:lang w:val="ru-RU"/>
              </w:rPr>
            </w:pPr>
            <w:r w:rsidRPr="006B1A3D">
              <w:rPr>
                <w:rFonts w:ascii="Times New Roman" w:hAnsi="Times New Roman" w:cs="Times New Roman"/>
                <w:sz w:val="24"/>
                <w:szCs w:val="24"/>
                <w:lang w:val="ru-RU"/>
              </w:rPr>
              <w:t>Характеризовать важность</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сохранения мира и согласия.</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Приводить</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примеры</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военных</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подвигов;</w:t>
            </w:r>
            <w:r w:rsidRPr="006B1A3D">
              <w:rPr>
                <w:rFonts w:ascii="Times New Roman" w:hAnsi="Times New Roman" w:cs="Times New Roman"/>
                <w:spacing w:val="-12"/>
                <w:sz w:val="24"/>
                <w:szCs w:val="24"/>
                <w:lang w:val="ru-RU"/>
              </w:rPr>
              <w:t xml:space="preserve"> </w:t>
            </w:r>
            <w:r w:rsidRPr="006B1A3D">
              <w:rPr>
                <w:rFonts w:ascii="Times New Roman" w:hAnsi="Times New Roman" w:cs="Times New Roman"/>
                <w:sz w:val="24"/>
                <w:szCs w:val="24"/>
                <w:lang w:val="ru-RU"/>
              </w:rPr>
              <w:t>понимать</w:t>
            </w:r>
            <w:r w:rsidRPr="006B1A3D">
              <w:rPr>
                <w:rFonts w:ascii="Times New Roman" w:hAnsi="Times New Roman" w:cs="Times New Roman"/>
                <w:spacing w:val="-11"/>
                <w:sz w:val="24"/>
                <w:szCs w:val="24"/>
                <w:lang w:val="ru-RU"/>
              </w:rPr>
              <w:t xml:space="preserve"> </w:t>
            </w:r>
            <w:r w:rsidRPr="006B1A3D">
              <w:rPr>
                <w:rFonts w:ascii="Times New Roman" w:hAnsi="Times New Roman" w:cs="Times New Roman"/>
                <w:sz w:val="24"/>
                <w:szCs w:val="24"/>
                <w:lang w:val="ru-RU"/>
              </w:rPr>
              <w:t>особенности</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защиты чести Родины в спорте,</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науке,</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культуре.</w:t>
            </w:r>
          </w:p>
          <w:p w:rsidR="001E0ED2" w:rsidRPr="006B1A3D" w:rsidRDefault="001E0ED2" w:rsidP="003C16B7">
            <w:pPr>
              <w:pStyle w:val="TableParagraph"/>
              <w:ind w:right="805"/>
              <w:rPr>
                <w:rFonts w:ascii="Times New Roman" w:hAnsi="Times New Roman" w:cs="Times New Roman"/>
                <w:sz w:val="24"/>
                <w:szCs w:val="24"/>
                <w:lang w:val="ru-RU"/>
              </w:rPr>
            </w:pPr>
            <w:r w:rsidRPr="006B1A3D">
              <w:rPr>
                <w:rFonts w:ascii="Times New Roman" w:hAnsi="Times New Roman" w:cs="Times New Roman"/>
                <w:sz w:val="24"/>
                <w:szCs w:val="24"/>
                <w:lang w:val="ru-RU"/>
              </w:rPr>
              <w:t>Слушать</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объяснения</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учителя,</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работать</w:t>
            </w:r>
            <w:r w:rsidRPr="006B1A3D">
              <w:rPr>
                <w:rFonts w:ascii="Times New Roman" w:hAnsi="Times New Roman" w:cs="Times New Roman"/>
                <w:spacing w:val="-8"/>
                <w:sz w:val="24"/>
                <w:szCs w:val="24"/>
                <w:lang w:val="ru-RU"/>
              </w:rPr>
              <w:t xml:space="preserve"> </w:t>
            </w:r>
            <w:r w:rsidRPr="006B1A3D">
              <w:rPr>
                <w:rFonts w:ascii="Times New Roman" w:hAnsi="Times New Roman" w:cs="Times New Roman"/>
                <w:sz w:val="24"/>
                <w:szCs w:val="24"/>
                <w:lang w:val="ru-RU"/>
              </w:rPr>
              <w:t>с</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учебником,</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смотреть</w:t>
            </w:r>
          </w:p>
          <w:p w:rsidR="001E0ED2" w:rsidRPr="006B1A3D" w:rsidRDefault="001E0ED2" w:rsidP="003C16B7">
            <w:pPr>
              <w:pStyle w:val="TableParagraph"/>
              <w:rPr>
                <w:rFonts w:ascii="Times New Roman" w:hAnsi="Times New Roman" w:cs="Times New Roman"/>
                <w:sz w:val="24"/>
                <w:szCs w:val="24"/>
              </w:rPr>
            </w:pPr>
            <w:r w:rsidRPr="006B1A3D">
              <w:rPr>
                <w:rFonts w:ascii="Times New Roman" w:hAnsi="Times New Roman" w:cs="Times New Roman"/>
                <w:sz w:val="24"/>
                <w:szCs w:val="24"/>
              </w:rPr>
              <w:t>и</w:t>
            </w:r>
            <w:r w:rsidRPr="006B1A3D">
              <w:rPr>
                <w:rFonts w:ascii="Times New Roman" w:hAnsi="Times New Roman" w:cs="Times New Roman"/>
                <w:spacing w:val="-5"/>
                <w:sz w:val="24"/>
                <w:szCs w:val="24"/>
              </w:rPr>
              <w:t xml:space="preserve"> </w:t>
            </w:r>
            <w:r w:rsidRPr="006B1A3D">
              <w:rPr>
                <w:rFonts w:ascii="Times New Roman" w:hAnsi="Times New Roman" w:cs="Times New Roman"/>
                <w:sz w:val="24"/>
                <w:szCs w:val="24"/>
              </w:rPr>
              <w:t>анализировать</w:t>
            </w:r>
            <w:r w:rsidRPr="006B1A3D">
              <w:rPr>
                <w:rFonts w:ascii="Times New Roman" w:hAnsi="Times New Roman" w:cs="Times New Roman"/>
                <w:spacing w:val="3"/>
                <w:sz w:val="24"/>
                <w:szCs w:val="24"/>
              </w:rPr>
              <w:t xml:space="preserve"> </w:t>
            </w:r>
            <w:r w:rsidRPr="006B1A3D">
              <w:rPr>
                <w:rFonts w:ascii="Times New Roman" w:hAnsi="Times New Roman" w:cs="Times New Roman"/>
                <w:sz w:val="24"/>
                <w:szCs w:val="24"/>
              </w:rPr>
              <w:t>учебные</w:t>
            </w:r>
            <w:r w:rsidRPr="006B1A3D">
              <w:rPr>
                <w:rFonts w:ascii="Times New Roman" w:hAnsi="Times New Roman" w:cs="Times New Roman"/>
                <w:spacing w:val="-7"/>
                <w:sz w:val="24"/>
                <w:szCs w:val="24"/>
              </w:rPr>
              <w:t xml:space="preserve"> </w:t>
            </w:r>
            <w:r w:rsidRPr="006B1A3D">
              <w:rPr>
                <w:rFonts w:ascii="Times New Roman" w:hAnsi="Times New Roman" w:cs="Times New Roman"/>
                <w:sz w:val="24"/>
                <w:szCs w:val="24"/>
              </w:rPr>
              <w:t>фильмы</w:t>
            </w:r>
          </w:p>
        </w:tc>
      </w:tr>
      <w:tr w:rsidR="001E0ED2" w:rsidRPr="006B1A3D" w:rsidTr="009337DF">
        <w:trPr>
          <w:trHeight w:val="1048"/>
        </w:trPr>
        <w:tc>
          <w:tcPr>
            <w:tcW w:w="843" w:type="dxa"/>
          </w:tcPr>
          <w:p w:rsidR="001E0ED2" w:rsidRPr="006B1A3D" w:rsidRDefault="001E0ED2" w:rsidP="003C16B7">
            <w:pPr>
              <w:pStyle w:val="TableParagraph"/>
              <w:ind w:left="156" w:right="140"/>
              <w:jc w:val="center"/>
              <w:rPr>
                <w:rFonts w:ascii="Times New Roman" w:hAnsi="Times New Roman" w:cs="Times New Roman"/>
                <w:sz w:val="24"/>
                <w:szCs w:val="24"/>
              </w:rPr>
            </w:pPr>
            <w:r w:rsidRPr="006B1A3D">
              <w:rPr>
                <w:rFonts w:ascii="Times New Roman" w:hAnsi="Times New Roman" w:cs="Times New Roman"/>
                <w:sz w:val="24"/>
                <w:szCs w:val="24"/>
              </w:rPr>
              <w:t>4.4</w:t>
            </w:r>
          </w:p>
        </w:tc>
        <w:tc>
          <w:tcPr>
            <w:tcW w:w="2694" w:type="dxa"/>
            <w:gridSpan w:val="2"/>
          </w:tcPr>
          <w:p w:rsidR="001E0ED2" w:rsidRPr="006B1A3D" w:rsidRDefault="001E0ED2" w:rsidP="003C16B7">
            <w:pPr>
              <w:pStyle w:val="TableParagraph"/>
              <w:ind w:left="117"/>
              <w:rPr>
                <w:rFonts w:ascii="Times New Roman" w:hAnsi="Times New Roman" w:cs="Times New Roman"/>
                <w:sz w:val="24"/>
                <w:szCs w:val="24"/>
              </w:rPr>
            </w:pPr>
            <w:r w:rsidRPr="006B1A3D">
              <w:rPr>
                <w:rFonts w:ascii="Times New Roman" w:hAnsi="Times New Roman" w:cs="Times New Roman"/>
                <w:sz w:val="24"/>
                <w:szCs w:val="24"/>
              </w:rPr>
              <w:t>Государство.</w:t>
            </w:r>
          </w:p>
          <w:p w:rsidR="001E0ED2" w:rsidRPr="006B1A3D" w:rsidRDefault="001E0ED2" w:rsidP="003C16B7">
            <w:pPr>
              <w:pStyle w:val="TableParagraph"/>
              <w:ind w:left="117" w:right="830"/>
              <w:rPr>
                <w:rFonts w:ascii="Times New Roman" w:hAnsi="Times New Roman" w:cs="Times New Roman"/>
                <w:sz w:val="24"/>
                <w:szCs w:val="24"/>
              </w:rPr>
            </w:pPr>
            <w:r w:rsidRPr="006B1A3D">
              <w:rPr>
                <w:rFonts w:ascii="Times New Roman" w:hAnsi="Times New Roman" w:cs="Times New Roman"/>
                <w:sz w:val="24"/>
                <w:szCs w:val="24"/>
              </w:rPr>
              <w:t>Россия – наша</w:t>
            </w:r>
            <w:r w:rsidRPr="006B1A3D">
              <w:rPr>
                <w:rFonts w:ascii="Times New Roman" w:hAnsi="Times New Roman" w:cs="Times New Roman"/>
                <w:spacing w:val="-67"/>
                <w:sz w:val="24"/>
                <w:szCs w:val="24"/>
              </w:rPr>
              <w:t xml:space="preserve"> </w:t>
            </w:r>
            <w:r w:rsidRPr="006B1A3D">
              <w:rPr>
                <w:rFonts w:ascii="Times New Roman" w:hAnsi="Times New Roman" w:cs="Times New Roman"/>
                <w:sz w:val="24"/>
                <w:szCs w:val="24"/>
              </w:rPr>
              <w:t>Родина</w:t>
            </w:r>
          </w:p>
        </w:tc>
        <w:tc>
          <w:tcPr>
            <w:tcW w:w="1700" w:type="dxa"/>
          </w:tcPr>
          <w:p w:rsidR="001E0ED2" w:rsidRPr="006B1A3D" w:rsidRDefault="001E0ED2" w:rsidP="003C16B7">
            <w:pPr>
              <w:pStyle w:val="TableParagraph"/>
              <w:ind w:left="0" w:right="760"/>
              <w:jc w:val="right"/>
              <w:rPr>
                <w:rFonts w:ascii="Times New Roman" w:hAnsi="Times New Roman" w:cs="Times New Roman"/>
                <w:sz w:val="24"/>
                <w:szCs w:val="24"/>
              </w:rPr>
            </w:pPr>
            <w:r w:rsidRPr="006B1A3D">
              <w:rPr>
                <w:rFonts w:ascii="Times New Roman" w:hAnsi="Times New Roman" w:cs="Times New Roman"/>
                <w:sz w:val="24"/>
                <w:szCs w:val="24"/>
              </w:rPr>
              <w:t>1</w:t>
            </w:r>
          </w:p>
        </w:tc>
        <w:tc>
          <w:tcPr>
            <w:tcW w:w="4754" w:type="dxa"/>
          </w:tcPr>
          <w:p w:rsidR="001E0ED2" w:rsidRPr="006B1A3D" w:rsidRDefault="001E0ED2" w:rsidP="003C16B7">
            <w:pPr>
              <w:pStyle w:val="TableParagraph"/>
              <w:ind w:left="117"/>
              <w:rPr>
                <w:rFonts w:ascii="Times New Roman" w:hAnsi="Times New Roman" w:cs="Times New Roman"/>
                <w:sz w:val="24"/>
                <w:szCs w:val="24"/>
                <w:lang w:val="ru-RU"/>
              </w:rPr>
            </w:pPr>
            <w:r w:rsidRPr="006B1A3D">
              <w:rPr>
                <w:rFonts w:ascii="Times New Roman" w:hAnsi="Times New Roman" w:cs="Times New Roman"/>
                <w:sz w:val="24"/>
                <w:szCs w:val="24"/>
                <w:lang w:val="ru-RU"/>
              </w:rPr>
              <w:t>Государство</w:t>
            </w:r>
            <w:r w:rsidRPr="006B1A3D">
              <w:rPr>
                <w:rFonts w:ascii="Times New Roman" w:hAnsi="Times New Roman" w:cs="Times New Roman"/>
                <w:spacing w:val="-9"/>
                <w:sz w:val="24"/>
                <w:szCs w:val="24"/>
                <w:lang w:val="ru-RU"/>
              </w:rPr>
              <w:t xml:space="preserve"> </w:t>
            </w:r>
            <w:r w:rsidRPr="006B1A3D">
              <w:rPr>
                <w:rFonts w:ascii="Times New Roman" w:hAnsi="Times New Roman" w:cs="Times New Roman"/>
                <w:sz w:val="24"/>
                <w:szCs w:val="24"/>
                <w:lang w:val="ru-RU"/>
              </w:rPr>
              <w:t>как</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объединяющее</w:t>
            </w:r>
          </w:p>
          <w:p w:rsidR="001E0ED2" w:rsidRPr="006B1A3D" w:rsidRDefault="001E0ED2" w:rsidP="003C16B7">
            <w:pPr>
              <w:pStyle w:val="TableParagraph"/>
              <w:ind w:left="117" w:right="276"/>
              <w:rPr>
                <w:rFonts w:ascii="Times New Roman" w:hAnsi="Times New Roman" w:cs="Times New Roman"/>
                <w:sz w:val="24"/>
                <w:szCs w:val="24"/>
              </w:rPr>
            </w:pPr>
            <w:r w:rsidRPr="006B1A3D">
              <w:rPr>
                <w:rFonts w:ascii="Times New Roman" w:hAnsi="Times New Roman" w:cs="Times New Roman"/>
                <w:sz w:val="24"/>
                <w:szCs w:val="24"/>
                <w:lang w:val="ru-RU"/>
              </w:rPr>
              <w:t>начало.</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Социальная</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сторона</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права</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и</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государства.</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rPr>
              <w:t>Что</w:t>
            </w:r>
            <w:r w:rsidRPr="006B1A3D">
              <w:rPr>
                <w:rFonts w:ascii="Times New Roman" w:hAnsi="Times New Roman" w:cs="Times New Roman"/>
                <w:spacing w:val="-4"/>
                <w:sz w:val="24"/>
                <w:szCs w:val="24"/>
              </w:rPr>
              <w:t xml:space="preserve"> </w:t>
            </w:r>
            <w:r w:rsidRPr="006B1A3D">
              <w:rPr>
                <w:rFonts w:ascii="Times New Roman" w:hAnsi="Times New Roman" w:cs="Times New Roman"/>
                <w:sz w:val="24"/>
                <w:szCs w:val="24"/>
              </w:rPr>
              <w:t>такое</w:t>
            </w:r>
            <w:r w:rsidRPr="006B1A3D">
              <w:rPr>
                <w:rFonts w:ascii="Times New Roman" w:hAnsi="Times New Roman" w:cs="Times New Roman"/>
                <w:spacing w:val="-2"/>
                <w:sz w:val="24"/>
                <w:szCs w:val="24"/>
              </w:rPr>
              <w:t xml:space="preserve"> </w:t>
            </w:r>
            <w:r w:rsidRPr="006B1A3D">
              <w:rPr>
                <w:rFonts w:ascii="Times New Roman" w:hAnsi="Times New Roman" w:cs="Times New Roman"/>
                <w:sz w:val="24"/>
                <w:szCs w:val="24"/>
              </w:rPr>
              <w:t>закон.</w:t>
            </w:r>
          </w:p>
        </w:tc>
        <w:tc>
          <w:tcPr>
            <w:tcW w:w="4754" w:type="dxa"/>
          </w:tcPr>
          <w:p w:rsidR="001E0ED2" w:rsidRPr="006B1A3D" w:rsidRDefault="001E0ED2" w:rsidP="003C16B7">
            <w:pPr>
              <w:pStyle w:val="TableParagraph"/>
              <w:rPr>
                <w:rFonts w:ascii="Times New Roman" w:hAnsi="Times New Roman" w:cs="Times New Roman"/>
                <w:sz w:val="24"/>
                <w:szCs w:val="24"/>
                <w:lang w:val="ru-RU"/>
              </w:rPr>
            </w:pPr>
            <w:r w:rsidRPr="006B1A3D">
              <w:rPr>
                <w:rFonts w:ascii="Times New Roman" w:hAnsi="Times New Roman" w:cs="Times New Roman"/>
                <w:sz w:val="24"/>
                <w:szCs w:val="24"/>
                <w:lang w:val="ru-RU"/>
              </w:rPr>
              <w:t>Объяснять</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понятие</w:t>
            </w:r>
            <w:r w:rsidRPr="006B1A3D">
              <w:rPr>
                <w:rFonts w:ascii="Times New Roman" w:hAnsi="Times New Roman" w:cs="Times New Roman"/>
                <w:spacing w:val="-9"/>
                <w:sz w:val="24"/>
                <w:szCs w:val="24"/>
                <w:lang w:val="ru-RU"/>
              </w:rPr>
              <w:t xml:space="preserve"> </w:t>
            </w:r>
            <w:r w:rsidRPr="006B1A3D">
              <w:rPr>
                <w:rFonts w:ascii="Times New Roman" w:hAnsi="Times New Roman" w:cs="Times New Roman"/>
                <w:sz w:val="24"/>
                <w:szCs w:val="24"/>
                <w:lang w:val="ru-RU"/>
              </w:rPr>
              <w:t>«государство».</w:t>
            </w:r>
          </w:p>
          <w:p w:rsidR="001E0ED2" w:rsidRPr="006B1A3D" w:rsidRDefault="001E0ED2" w:rsidP="003C16B7">
            <w:pPr>
              <w:pStyle w:val="TableParagraph"/>
              <w:ind w:right="344"/>
              <w:rPr>
                <w:rFonts w:ascii="Times New Roman" w:hAnsi="Times New Roman" w:cs="Times New Roman"/>
                <w:sz w:val="24"/>
                <w:szCs w:val="24"/>
                <w:lang w:val="ru-RU"/>
              </w:rPr>
            </w:pPr>
            <w:r w:rsidRPr="006B1A3D">
              <w:rPr>
                <w:rFonts w:ascii="Times New Roman" w:hAnsi="Times New Roman" w:cs="Times New Roman"/>
                <w:sz w:val="24"/>
                <w:szCs w:val="24"/>
                <w:lang w:val="ru-RU"/>
              </w:rPr>
              <w:t>Уметь выделять и характеризовать</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основные</w:t>
            </w:r>
            <w:r w:rsidRPr="006B1A3D">
              <w:rPr>
                <w:rFonts w:ascii="Times New Roman" w:hAnsi="Times New Roman" w:cs="Times New Roman"/>
                <w:spacing w:val="-11"/>
                <w:sz w:val="24"/>
                <w:szCs w:val="24"/>
                <w:lang w:val="ru-RU"/>
              </w:rPr>
              <w:t xml:space="preserve"> </w:t>
            </w:r>
            <w:r w:rsidRPr="006B1A3D">
              <w:rPr>
                <w:rFonts w:ascii="Times New Roman" w:hAnsi="Times New Roman" w:cs="Times New Roman"/>
                <w:sz w:val="24"/>
                <w:szCs w:val="24"/>
                <w:lang w:val="ru-RU"/>
              </w:rPr>
              <w:t>особенности</w:t>
            </w:r>
            <w:r w:rsidRPr="006B1A3D">
              <w:rPr>
                <w:rFonts w:ascii="Times New Roman" w:hAnsi="Times New Roman" w:cs="Times New Roman"/>
                <w:spacing w:val="-13"/>
                <w:sz w:val="24"/>
                <w:szCs w:val="24"/>
                <w:lang w:val="ru-RU"/>
              </w:rPr>
              <w:t xml:space="preserve"> </w:t>
            </w:r>
            <w:r w:rsidRPr="006B1A3D">
              <w:rPr>
                <w:rFonts w:ascii="Times New Roman" w:hAnsi="Times New Roman" w:cs="Times New Roman"/>
                <w:sz w:val="24"/>
                <w:szCs w:val="24"/>
                <w:lang w:val="ru-RU"/>
              </w:rPr>
              <w:t>Российского</w:t>
            </w:r>
          </w:p>
        </w:tc>
      </w:tr>
      <w:tr w:rsidR="001E0ED2" w:rsidRPr="006B1A3D" w:rsidTr="009337DF">
        <w:trPr>
          <w:trHeight w:val="1272"/>
        </w:trPr>
        <w:tc>
          <w:tcPr>
            <w:tcW w:w="843" w:type="dxa"/>
          </w:tcPr>
          <w:p w:rsidR="001E0ED2" w:rsidRPr="006B1A3D" w:rsidRDefault="001E0ED2" w:rsidP="003C16B7">
            <w:pPr>
              <w:pStyle w:val="TableParagraph"/>
              <w:ind w:left="0"/>
              <w:rPr>
                <w:rFonts w:ascii="Times New Roman" w:hAnsi="Times New Roman" w:cs="Times New Roman"/>
                <w:sz w:val="24"/>
                <w:szCs w:val="24"/>
                <w:lang w:val="ru-RU"/>
              </w:rPr>
            </w:pPr>
          </w:p>
        </w:tc>
        <w:tc>
          <w:tcPr>
            <w:tcW w:w="2694" w:type="dxa"/>
            <w:gridSpan w:val="2"/>
          </w:tcPr>
          <w:p w:rsidR="001E0ED2" w:rsidRPr="006B1A3D" w:rsidRDefault="001E0ED2" w:rsidP="003C16B7">
            <w:pPr>
              <w:pStyle w:val="TableParagraph"/>
              <w:ind w:left="0"/>
              <w:rPr>
                <w:rFonts w:ascii="Times New Roman" w:hAnsi="Times New Roman" w:cs="Times New Roman"/>
                <w:sz w:val="24"/>
                <w:szCs w:val="24"/>
                <w:lang w:val="ru-RU"/>
              </w:rPr>
            </w:pPr>
          </w:p>
        </w:tc>
        <w:tc>
          <w:tcPr>
            <w:tcW w:w="1700" w:type="dxa"/>
          </w:tcPr>
          <w:p w:rsidR="001E0ED2" w:rsidRPr="006B1A3D" w:rsidRDefault="001E0ED2" w:rsidP="003C16B7">
            <w:pPr>
              <w:pStyle w:val="TableParagraph"/>
              <w:ind w:left="0"/>
              <w:rPr>
                <w:rFonts w:ascii="Times New Roman" w:hAnsi="Times New Roman" w:cs="Times New Roman"/>
                <w:sz w:val="24"/>
                <w:szCs w:val="24"/>
                <w:lang w:val="ru-RU"/>
              </w:rPr>
            </w:pPr>
          </w:p>
        </w:tc>
        <w:tc>
          <w:tcPr>
            <w:tcW w:w="4754" w:type="dxa"/>
          </w:tcPr>
          <w:p w:rsidR="001E0ED2" w:rsidRPr="006B1A3D" w:rsidRDefault="001E0ED2" w:rsidP="003C16B7">
            <w:pPr>
              <w:pStyle w:val="TableParagraph"/>
              <w:ind w:left="117" w:right="462"/>
              <w:rPr>
                <w:rFonts w:ascii="Times New Roman" w:hAnsi="Times New Roman" w:cs="Times New Roman"/>
                <w:sz w:val="24"/>
                <w:szCs w:val="24"/>
                <w:lang w:val="ru-RU"/>
              </w:rPr>
            </w:pPr>
            <w:r w:rsidRPr="006B1A3D">
              <w:rPr>
                <w:rFonts w:ascii="Times New Roman" w:hAnsi="Times New Roman" w:cs="Times New Roman"/>
                <w:sz w:val="24"/>
                <w:szCs w:val="24"/>
                <w:lang w:val="ru-RU"/>
              </w:rPr>
              <w:t>Что такое Родина? Что такое</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государство?</w:t>
            </w:r>
            <w:r w:rsidRPr="006B1A3D">
              <w:rPr>
                <w:rFonts w:ascii="Times New Roman" w:hAnsi="Times New Roman" w:cs="Times New Roman"/>
                <w:spacing w:val="-8"/>
                <w:sz w:val="24"/>
                <w:szCs w:val="24"/>
                <w:lang w:val="ru-RU"/>
              </w:rPr>
              <w:t xml:space="preserve"> </w:t>
            </w:r>
            <w:r w:rsidRPr="006B1A3D">
              <w:rPr>
                <w:rFonts w:ascii="Times New Roman" w:hAnsi="Times New Roman" w:cs="Times New Roman"/>
                <w:sz w:val="24"/>
                <w:szCs w:val="24"/>
                <w:lang w:val="ru-RU"/>
              </w:rPr>
              <w:t>Необходимость</w:t>
            </w:r>
            <w:r w:rsidRPr="006B1A3D">
              <w:rPr>
                <w:rFonts w:ascii="Times New Roman" w:hAnsi="Times New Roman" w:cs="Times New Roman"/>
                <w:spacing w:val="-10"/>
                <w:sz w:val="24"/>
                <w:szCs w:val="24"/>
                <w:lang w:val="ru-RU"/>
              </w:rPr>
              <w:t xml:space="preserve"> </w:t>
            </w:r>
            <w:r w:rsidRPr="006B1A3D">
              <w:rPr>
                <w:rFonts w:ascii="Times New Roman" w:hAnsi="Times New Roman" w:cs="Times New Roman"/>
                <w:sz w:val="24"/>
                <w:szCs w:val="24"/>
                <w:lang w:val="ru-RU"/>
              </w:rPr>
              <w:t>быть</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гражданином.</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Российская</w:t>
            </w:r>
            <w:r w:rsidR="009337DF">
              <w:rPr>
                <w:rFonts w:ascii="Times New Roman" w:hAnsi="Times New Roman" w:cs="Times New Roman"/>
                <w:sz w:val="24"/>
                <w:szCs w:val="24"/>
                <w:lang w:val="ru-RU"/>
              </w:rPr>
              <w:t xml:space="preserve"> </w:t>
            </w:r>
            <w:r w:rsidRPr="006B1A3D">
              <w:rPr>
                <w:rFonts w:ascii="Times New Roman" w:hAnsi="Times New Roman" w:cs="Times New Roman"/>
                <w:sz w:val="24"/>
                <w:szCs w:val="24"/>
                <w:lang w:val="ru-RU"/>
              </w:rPr>
              <w:t>гражданская</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идентичность</w:t>
            </w:r>
          </w:p>
        </w:tc>
        <w:tc>
          <w:tcPr>
            <w:tcW w:w="4754" w:type="dxa"/>
          </w:tcPr>
          <w:p w:rsidR="001E0ED2" w:rsidRPr="006B1A3D" w:rsidRDefault="001E0ED2" w:rsidP="003C16B7">
            <w:pPr>
              <w:pStyle w:val="TableParagraph"/>
              <w:ind w:right="570"/>
              <w:rPr>
                <w:rFonts w:ascii="Times New Roman" w:hAnsi="Times New Roman" w:cs="Times New Roman"/>
                <w:sz w:val="24"/>
                <w:szCs w:val="24"/>
                <w:lang w:val="ru-RU"/>
              </w:rPr>
            </w:pPr>
            <w:r w:rsidRPr="006B1A3D">
              <w:rPr>
                <w:rFonts w:ascii="Times New Roman" w:hAnsi="Times New Roman" w:cs="Times New Roman"/>
                <w:sz w:val="24"/>
                <w:szCs w:val="24"/>
                <w:lang w:val="ru-RU"/>
              </w:rPr>
              <w:t>государства с опорой на духовно-</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нравственные</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ценности.</w:t>
            </w:r>
          </w:p>
          <w:p w:rsidR="001E0ED2" w:rsidRPr="006B1A3D" w:rsidRDefault="001E0ED2" w:rsidP="003C16B7">
            <w:pPr>
              <w:pStyle w:val="TableParagraph"/>
              <w:ind w:right="1034"/>
              <w:rPr>
                <w:rFonts w:ascii="Times New Roman" w:hAnsi="Times New Roman" w:cs="Times New Roman"/>
                <w:sz w:val="24"/>
                <w:szCs w:val="24"/>
                <w:lang w:val="ru-RU"/>
              </w:rPr>
            </w:pPr>
            <w:r w:rsidRPr="006B1A3D">
              <w:rPr>
                <w:rFonts w:ascii="Times New Roman" w:hAnsi="Times New Roman" w:cs="Times New Roman"/>
                <w:sz w:val="24"/>
                <w:szCs w:val="24"/>
                <w:lang w:val="ru-RU"/>
              </w:rPr>
              <w:t>Слушать</w:t>
            </w:r>
            <w:r w:rsidRPr="006B1A3D">
              <w:rPr>
                <w:rFonts w:ascii="Times New Roman" w:hAnsi="Times New Roman" w:cs="Times New Roman"/>
                <w:spacing w:val="-11"/>
                <w:sz w:val="24"/>
                <w:szCs w:val="24"/>
                <w:lang w:val="ru-RU"/>
              </w:rPr>
              <w:t xml:space="preserve"> </w:t>
            </w:r>
            <w:r w:rsidRPr="006B1A3D">
              <w:rPr>
                <w:rFonts w:ascii="Times New Roman" w:hAnsi="Times New Roman" w:cs="Times New Roman"/>
                <w:sz w:val="24"/>
                <w:szCs w:val="24"/>
                <w:lang w:val="ru-RU"/>
              </w:rPr>
              <w:t>объяснения</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учителя,</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работать с текстом учебника,</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с дополнительной научно-</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популярной</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литературой</w:t>
            </w:r>
          </w:p>
        </w:tc>
      </w:tr>
      <w:tr w:rsidR="001E0ED2" w:rsidRPr="006B1A3D" w:rsidTr="009337DF">
        <w:trPr>
          <w:trHeight w:val="979"/>
        </w:trPr>
        <w:tc>
          <w:tcPr>
            <w:tcW w:w="843" w:type="dxa"/>
          </w:tcPr>
          <w:p w:rsidR="001E0ED2" w:rsidRPr="006B1A3D" w:rsidRDefault="001E0ED2" w:rsidP="003C16B7">
            <w:pPr>
              <w:pStyle w:val="TableParagraph"/>
              <w:ind w:left="156" w:right="140"/>
              <w:jc w:val="center"/>
              <w:rPr>
                <w:rFonts w:ascii="Times New Roman" w:hAnsi="Times New Roman" w:cs="Times New Roman"/>
                <w:sz w:val="24"/>
                <w:szCs w:val="24"/>
              </w:rPr>
            </w:pPr>
            <w:r w:rsidRPr="006B1A3D">
              <w:rPr>
                <w:rFonts w:ascii="Times New Roman" w:hAnsi="Times New Roman" w:cs="Times New Roman"/>
                <w:sz w:val="24"/>
                <w:szCs w:val="24"/>
              </w:rPr>
              <w:t>4.5</w:t>
            </w:r>
          </w:p>
        </w:tc>
        <w:tc>
          <w:tcPr>
            <w:tcW w:w="2694" w:type="dxa"/>
            <w:gridSpan w:val="2"/>
          </w:tcPr>
          <w:p w:rsidR="001E0ED2" w:rsidRPr="006B1A3D" w:rsidRDefault="001E0ED2" w:rsidP="003C16B7">
            <w:pPr>
              <w:pStyle w:val="TableParagraph"/>
              <w:ind w:left="117" w:right="783"/>
              <w:rPr>
                <w:rFonts w:ascii="Times New Roman" w:hAnsi="Times New Roman" w:cs="Times New Roman"/>
                <w:i/>
                <w:sz w:val="24"/>
                <w:szCs w:val="24"/>
              </w:rPr>
            </w:pPr>
            <w:r w:rsidRPr="006B1A3D">
              <w:rPr>
                <w:rFonts w:ascii="Times New Roman" w:hAnsi="Times New Roman" w:cs="Times New Roman"/>
                <w:sz w:val="24"/>
                <w:szCs w:val="24"/>
              </w:rPr>
              <w:t>Гражданская</w:t>
            </w:r>
            <w:r w:rsidRPr="006B1A3D">
              <w:rPr>
                <w:rFonts w:ascii="Times New Roman" w:hAnsi="Times New Roman" w:cs="Times New Roman"/>
                <w:spacing w:val="1"/>
                <w:sz w:val="24"/>
                <w:szCs w:val="24"/>
              </w:rPr>
              <w:t xml:space="preserve"> </w:t>
            </w:r>
            <w:r w:rsidRPr="006B1A3D">
              <w:rPr>
                <w:rFonts w:ascii="Times New Roman" w:hAnsi="Times New Roman" w:cs="Times New Roman"/>
                <w:sz w:val="24"/>
                <w:szCs w:val="24"/>
              </w:rPr>
              <w:t>идентичность</w:t>
            </w:r>
            <w:r w:rsidRPr="006B1A3D">
              <w:rPr>
                <w:rFonts w:ascii="Times New Roman" w:hAnsi="Times New Roman" w:cs="Times New Roman"/>
                <w:spacing w:val="1"/>
                <w:sz w:val="24"/>
                <w:szCs w:val="24"/>
              </w:rPr>
              <w:t xml:space="preserve"> </w:t>
            </w:r>
            <w:r w:rsidRPr="006B1A3D">
              <w:rPr>
                <w:rFonts w:ascii="Times New Roman" w:hAnsi="Times New Roman" w:cs="Times New Roman"/>
                <w:i/>
                <w:sz w:val="24"/>
                <w:szCs w:val="24"/>
              </w:rPr>
              <w:t>(практическое</w:t>
            </w:r>
            <w:r w:rsidRPr="006B1A3D">
              <w:rPr>
                <w:rFonts w:ascii="Times New Roman" w:hAnsi="Times New Roman" w:cs="Times New Roman"/>
                <w:i/>
                <w:spacing w:val="-67"/>
                <w:sz w:val="24"/>
                <w:szCs w:val="24"/>
              </w:rPr>
              <w:t xml:space="preserve"> </w:t>
            </w:r>
            <w:r w:rsidRPr="006B1A3D">
              <w:rPr>
                <w:rFonts w:ascii="Times New Roman" w:hAnsi="Times New Roman" w:cs="Times New Roman"/>
                <w:i/>
                <w:sz w:val="24"/>
                <w:szCs w:val="24"/>
              </w:rPr>
              <w:t>занятие)</w:t>
            </w:r>
          </w:p>
        </w:tc>
        <w:tc>
          <w:tcPr>
            <w:tcW w:w="1700" w:type="dxa"/>
          </w:tcPr>
          <w:p w:rsidR="001E0ED2" w:rsidRPr="006B1A3D" w:rsidRDefault="001E0ED2" w:rsidP="003C16B7">
            <w:pPr>
              <w:pStyle w:val="TableParagraph"/>
              <w:ind w:left="24"/>
              <w:jc w:val="center"/>
              <w:rPr>
                <w:rFonts w:ascii="Times New Roman" w:hAnsi="Times New Roman" w:cs="Times New Roman"/>
                <w:sz w:val="24"/>
                <w:szCs w:val="24"/>
              </w:rPr>
            </w:pPr>
            <w:r w:rsidRPr="006B1A3D">
              <w:rPr>
                <w:rFonts w:ascii="Times New Roman" w:hAnsi="Times New Roman" w:cs="Times New Roman"/>
                <w:sz w:val="24"/>
                <w:szCs w:val="24"/>
              </w:rPr>
              <w:t>1</w:t>
            </w:r>
          </w:p>
        </w:tc>
        <w:tc>
          <w:tcPr>
            <w:tcW w:w="4754" w:type="dxa"/>
          </w:tcPr>
          <w:p w:rsidR="001E0ED2" w:rsidRPr="006B1A3D" w:rsidRDefault="001E0ED2" w:rsidP="003C16B7">
            <w:pPr>
              <w:pStyle w:val="TableParagraph"/>
              <w:ind w:left="117" w:right="180"/>
              <w:rPr>
                <w:rFonts w:ascii="Times New Roman" w:hAnsi="Times New Roman" w:cs="Times New Roman"/>
                <w:sz w:val="24"/>
                <w:szCs w:val="24"/>
                <w:lang w:val="ru-RU"/>
              </w:rPr>
            </w:pPr>
            <w:r w:rsidRPr="006B1A3D">
              <w:rPr>
                <w:rFonts w:ascii="Times New Roman" w:hAnsi="Times New Roman" w:cs="Times New Roman"/>
                <w:sz w:val="24"/>
                <w:szCs w:val="24"/>
                <w:lang w:val="ru-RU"/>
              </w:rPr>
              <w:t>Какими</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качествами</w:t>
            </w:r>
            <w:r w:rsidRPr="006B1A3D">
              <w:rPr>
                <w:rFonts w:ascii="Times New Roman" w:hAnsi="Times New Roman" w:cs="Times New Roman"/>
                <w:spacing w:val="-5"/>
                <w:sz w:val="24"/>
                <w:szCs w:val="24"/>
                <w:lang w:val="ru-RU"/>
              </w:rPr>
              <w:t xml:space="preserve"> </w:t>
            </w:r>
            <w:r w:rsidRPr="006B1A3D">
              <w:rPr>
                <w:rFonts w:ascii="Times New Roman" w:hAnsi="Times New Roman" w:cs="Times New Roman"/>
                <w:sz w:val="24"/>
                <w:szCs w:val="24"/>
                <w:lang w:val="ru-RU"/>
              </w:rPr>
              <w:t>должен</w:t>
            </w:r>
            <w:r w:rsidRPr="006B1A3D">
              <w:rPr>
                <w:rFonts w:ascii="Times New Roman" w:hAnsi="Times New Roman" w:cs="Times New Roman"/>
                <w:spacing w:val="-5"/>
                <w:sz w:val="24"/>
                <w:szCs w:val="24"/>
                <w:lang w:val="ru-RU"/>
              </w:rPr>
              <w:t xml:space="preserve"> </w:t>
            </w:r>
            <w:r w:rsidRPr="006B1A3D">
              <w:rPr>
                <w:rFonts w:ascii="Times New Roman" w:hAnsi="Times New Roman" w:cs="Times New Roman"/>
                <w:sz w:val="24"/>
                <w:szCs w:val="24"/>
                <w:lang w:val="ru-RU"/>
              </w:rPr>
              <w:t>обладать</w:t>
            </w:r>
            <w:r w:rsidR="009337DF">
              <w:rPr>
                <w:rFonts w:ascii="Times New Roman" w:hAnsi="Times New Roman" w:cs="Times New Roman"/>
                <w:sz w:val="24"/>
                <w:szCs w:val="24"/>
                <w:lang w:val="ru-RU"/>
              </w:rPr>
              <w:t xml:space="preserve"> </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человек</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как</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гражданин</w:t>
            </w:r>
          </w:p>
        </w:tc>
        <w:tc>
          <w:tcPr>
            <w:tcW w:w="4754" w:type="dxa"/>
          </w:tcPr>
          <w:p w:rsidR="001E0ED2" w:rsidRPr="009337DF" w:rsidRDefault="001E0ED2" w:rsidP="003C16B7">
            <w:pPr>
              <w:pStyle w:val="TableParagraph"/>
              <w:ind w:right="269"/>
              <w:rPr>
                <w:rFonts w:ascii="Times New Roman" w:hAnsi="Times New Roman" w:cs="Times New Roman"/>
                <w:sz w:val="24"/>
                <w:szCs w:val="24"/>
                <w:lang w:val="ru-RU"/>
              </w:rPr>
            </w:pPr>
            <w:r w:rsidRPr="006B1A3D">
              <w:rPr>
                <w:rFonts w:ascii="Times New Roman" w:hAnsi="Times New Roman" w:cs="Times New Roman"/>
                <w:sz w:val="24"/>
                <w:szCs w:val="24"/>
                <w:lang w:val="ru-RU"/>
              </w:rPr>
              <w:t>Обосновать важность</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духовно-</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нравственных качеств гражданина.</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Работать</w:t>
            </w:r>
            <w:r w:rsidRPr="006B1A3D">
              <w:rPr>
                <w:rFonts w:ascii="Times New Roman" w:hAnsi="Times New Roman" w:cs="Times New Roman"/>
                <w:spacing w:val="-5"/>
                <w:sz w:val="24"/>
                <w:szCs w:val="24"/>
                <w:lang w:val="ru-RU"/>
              </w:rPr>
              <w:t xml:space="preserve"> </w:t>
            </w:r>
            <w:r w:rsidRPr="006B1A3D">
              <w:rPr>
                <w:rFonts w:ascii="Times New Roman" w:hAnsi="Times New Roman" w:cs="Times New Roman"/>
                <w:sz w:val="24"/>
                <w:szCs w:val="24"/>
                <w:lang w:val="ru-RU"/>
              </w:rPr>
              <w:t>с</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источниками,</w:t>
            </w:r>
            <w:r w:rsidRPr="006B1A3D">
              <w:rPr>
                <w:rFonts w:ascii="Times New Roman" w:hAnsi="Times New Roman" w:cs="Times New Roman"/>
                <w:spacing w:val="-10"/>
                <w:sz w:val="24"/>
                <w:szCs w:val="24"/>
                <w:lang w:val="ru-RU"/>
              </w:rPr>
              <w:t xml:space="preserve"> </w:t>
            </w:r>
            <w:r w:rsidRPr="006B1A3D">
              <w:rPr>
                <w:rFonts w:ascii="Times New Roman" w:hAnsi="Times New Roman" w:cs="Times New Roman"/>
                <w:sz w:val="24"/>
                <w:szCs w:val="24"/>
                <w:lang w:val="ru-RU"/>
              </w:rPr>
              <w:t>определять</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понятия,</w:t>
            </w:r>
            <w:r w:rsidRPr="006B1A3D">
              <w:rPr>
                <w:rFonts w:ascii="Times New Roman" w:hAnsi="Times New Roman" w:cs="Times New Roman"/>
                <w:spacing w:val="-10"/>
                <w:sz w:val="24"/>
                <w:szCs w:val="24"/>
                <w:lang w:val="ru-RU"/>
              </w:rPr>
              <w:t xml:space="preserve"> </w:t>
            </w:r>
            <w:r w:rsidRPr="006B1A3D">
              <w:rPr>
                <w:rFonts w:ascii="Times New Roman" w:hAnsi="Times New Roman" w:cs="Times New Roman"/>
                <w:sz w:val="24"/>
                <w:szCs w:val="24"/>
                <w:lang w:val="ru-RU"/>
              </w:rPr>
              <w:t>подготовить</w:t>
            </w:r>
            <w:r w:rsidRPr="006B1A3D">
              <w:rPr>
                <w:rFonts w:ascii="Times New Roman" w:hAnsi="Times New Roman" w:cs="Times New Roman"/>
                <w:spacing w:val="-11"/>
                <w:sz w:val="24"/>
                <w:szCs w:val="24"/>
                <w:lang w:val="ru-RU"/>
              </w:rPr>
              <w:t xml:space="preserve"> </w:t>
            </w:r>
            <w:r w:rsidRPr="006B1A3D">
              <w:rPr>
                <w:rFonts w:ascii="Times New Roman" w:hAnsi="Times New Roman" w:cs="Times New Roman"/>
                <w:sz w:val="24"/>
                <w:szCs w:val="24"/>
                <w:lang w:val="ru-RU"/>
              </w:rPr>
              <w:t>практическую</w:t>
            </w:r>
            <w:r w:rsidR="009337DF">
              <w:rPr>
                <w:rFonts w:ascii="Times New Roman" w:hAnsi="Times New Roman" w:cs="Times New Roman"/>
                <w:sz w:val="24"/>
                <w:szCs w:val="24"/>
                <w:lang w:val="ru-RU"/>
              </w:rPr>
              <w:t xml:space="preserve"> </w:t>
            </w:r>
            <w:r w:rsidRPr="009337DF">
              <w:rPr>
                <w:rFonts w:ascii="Times New Roman" w:hAnsi="Times New Roman" w:cs="Times New Roman"/>
                <w:sz w:val="24"/>
                <w:szCs w:val="24"/>
                <w:lang w:val="ru-RU"/>
              </w:rPr>
              <w:t>работу</w:t>
            </w:r>
          </w:p>
        </w:tc>
      </w:tr>
      <w:tr w:rsidR="001E0ED2" w:rsidRPr="006B1A3D" w:rsidTr="009337DF">
        <w:trPr>
          <w:trHeight w:val="1275"/>
        </w:trPr>
        <w:tc>
          <w:tcPr>
            <w:tcW w:w="843" w:type="dxa"/>
          </w:tcPr>
          <w:p w:rsidR="001E0ED2" w:rsidRPr="006B1A3D" w:rsidRDefault="001E0ED2" w:rsidP="003C16B7">
            <w:pPr>
              <w:pStyle w:val="TableParagraph"/>
              <w:ind w:left="156" w:right="140"/>
              <w:jc w:val="center"/>
              <w:rPr>
                <w:rFonts w:ascii="Times New Roman" w:hAnsi="Times New Roman" w:cs="Times New Roman"/>
                <w:sz w:val="24"/>
                <w:szCs w:val="24"/>
              </w:rPr>
            </w:pPr>
            <w:r w:rsidRPr="006B1A3D">
              <w:rPr>
                <w:rFonts w:ascii="Times New Roman" w:hAnsi="Times New Roman" w:cs="Times New Roman"/>
                <w:sz w:val="24"/>
                <w:szCs w:val="24"/>
              </w:rPr>
              <w:t>4.6</w:t>
            </w:r>
          </w:p>
        </w:tc>
        <w:tc>
          <w:tcPr>
            <w:tcW w:w="2694" w:type="dxa"/>
            <w:gridSpan w:val="2"/>
          </w:tcPr>
          <w:p w:rsidR="001E0ED2" w:rsidRPr="006B1A3D" w:rsidRDefault="001E0ED2" w:rsidP="003C16B7">
            <w:pPr>
              <w:pStyle w:val="TableParagraph"/>
              <w:ind w:left="117" w:right="463"/>
              <w:rPr>
                <w:rFonts w:ascii="Times New Roman" w:hAnsi="Times New Roman" w:cs="Times New Roman"/>
                <w:i/>
                <w:sz w:val="24"/>
                <w:szCs w:val="24"/>
                <w:lang w:val="ru-RU"/>
              </w:rPr>
            </w:pPr>
            <w:r w:rsidRPr="006B1A3D">
              <w:rPr>
                <w:rFonts w:ascii="Times New Roman" w:hAnsi="Times New Roman" w:cs="Times New Roman"/>
                <w:sz w:val="24"/>
                <w:szCs w:val="24"/>
                <w:lang w:val="ru-RU"/>
              </w:rPr>
              <w:t>Моя</w:t>
            </w:r>
            <w:r w:rsidRPr="006B1A3D">
              <w:rPr>
                <w:rFonts w:ascii="Times New Roman" w:hAnsi="Times New Roman" w:cs="Times New Roman"/>
                <w:spacing w:val="-5"/>
                <w:sz w:val="24"/>
                <w:szCs w:val="24"/>
                <w:lang w:val="ru-RU"/>
              </w:rPr>
              <w:t xml:space="preserve"> </w:t>
            </w:r>
            <w:r w:rsidRPr="006B1A3D">
              <w:rPr>
                <w:rFonts w:ascii="Times New Roman" w:hAnsi="Times New Roman" w:cs="Times New Roman"/>
                <w:sz w:val="24"/>
                <w:szCs w:val="24"/>
                <w:lang w:val="ru-RU"/>
              </w:rPr>
              <w:t>школа</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и</w:t>
            </w:r>
            <w:r w:rsidRPr="006B1A3D">
              <w:rPr>
                <w:rFonts w:ascii="Times New Roman" w:hAnsi="Times New Roman" w:cs="Times New Roman"/>
                <w:spacing w:val="-5"/>
                <w:sz w:val="24"/>
                <w:szCs w:val="24"/>
                <w:lang w:val="ru-RU"/>
              </w:rPr>
              <w:t xml:space="preserve"> </w:t>
            </w:r>
            <w:r w:rsidRPr="006B1A3D">
              <w:rPr>
                <w:rFonts w:ascii="Times New Roman" w:hAnsi="Times New Roman" w:cs="Times New Roman"/>
                <w:sz w:val="24"/>
                <w:szCs w:val="24"/>
                <w:lang w:val="ru-RU"/>
              </w:rPr>
              <w:t>мой</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класс</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i/>
                <w:sz w:val="24"/>
                <w:szCs w:val="24"/>
                <w:lang w:val="ru-RU"/>
              </w:rPr>
              <w:t>(практическое</w:t>
            </w:r>
            <w:r w:rsidRPr="006B1A3D">
              <w:rPr>
                <w:rFonts w:ascii="Times New Roman" w:hAnsi="Times New Roman" w:cs="Times New Roman"/>
                <w:i/>
                <w:spacing w:val="1"/>
                <w:sz w:val="24"/>
                <w:szCs w:val="24"/>
                <w:lang w:val="ru-RU"/>
              </w:rPr>
              <w:t xml:space="preserve"> </w:t>
            </w:r>
            <w:r w:rsidRPr="006B1A3D">
              <w:rPr>
                <w:rFonts w:ascii="Times New Roman" w:hAnsi="Times New Roman" w:cs="Times New Roman"/>
                <w:i/>
                <w:sz w:val="24"/>
                <w:szCs w:val="24"/>
                <w:lang w:val="ru-RU"/>
              </w:rPr>
              <w:t>занятие)</w:t>
            </w:r>
          </w:p>
        </w:tc>
        <w:tc>
          <w:tcPr>
            <w:tcW w:w="1700" w:type="dxa"/>
          </w:tcPr>
          <w:p w:rsidR="001E0ED2" w:rsidRPr="006B1A3D" w:rsidRDefault="001E0ED2" w:rsidP="003C16B7">
            <w:pPr>
              <w:pStyle w:val="TableParagraph"/>
              <w:ind w:left="24"/>
              <w:jc w:val="center"/>
              <w:rPr>
                <w:rFonts w:ascii="Times New Roman" w:hAnsi="Times New Roman" w:cs="Times New Roman"/>
                <w:sz w:val="24"/>
                <w:szCs w:val="24"/>
              </w:rPr>
            </w:pPr>
            <w:r w:rsidRPr="006B1A3D">
              <w:rPr>
                <w:rFonts w:ascii="Times New Roman" w:hAnsi="Times New Roman" w:cs="Times New Roman"/>
                <w:sz w:val="24"/>
                <w:szCs w:val="24"/>
              </w:rPr>
              <w:t>1</w:t>
            </w:r>
          </w:p>
        </w:tc>
        <w:tc>
          <w:tcPr>
            <w:tcW w:w="4754" w:type="dxa"/>
          </w:tcPr>
          <w:p w:rsidR="001E0ED2" w:rsidRPr="006B1A3D" w:rsidRDefault="001E0ED2" w:rsidP="003C16B7">
            <w:pPr>
              <w:pStyle w:val="TableParagraph"/>
              <w:ind w:left="117" w:right="680"/>
              <w:rPr>
                <w:rFonts w:ascii="Times New Roman" w:hAnsi="Times New Roman" w:cs="Times New Roman"/>
                <w:sz w:val="24"/>
                <w:szCs w:val="24"/>
                <w:lang w:val="ru-RU"/>
              </w:rPr>
            </w:pPr>
            <w:r w:rsidRPr="006B1A3D">
              <w:rPr>
                <w:rFonts w:ascii="Times New Roman" w:hAnsi="Times New Roman" w:cs="Times New Roman"/>
                <w:sz w:val="24"/>
                <w:szCs w:val="24"/>
                <w:lang w:val="ru-RU"/>
              </w:rPr>
              <w:t>Портрет</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школы</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или</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класса</w:t>
            </w:r>
            <w:r w:rsidRPr="006B1A3D">
              <w:rPr>
                <w:rFonts w:ascii="Times New Roman" w:hAnsi="Times New Roman" w:cs="Times New Roman"/>
                <w:spacing w:val="-5"/>
                <w:sz w:val="24"/>
                <w:szCs w:val="24"/>
                <w:lang w:val="ru-RU"/>
              </w:rPr>
              <w:t xml:space="preserve"> </w:t>
            </w:r>
            <w:r w:rsidRPr="006B1A3D">
              <w:rPr>
                <w:rFonts w:ascii="Times New Roman" w:hAnsi="Times New Roman" w:cs="Times New Roman"/>
                <w:sz w:val="24"/>
                <w:szCs w:val="24"/>
                <w:lang w:val="ru-RU"/>
              </w:rPr>
              <w:t>через</w:t>
            </w:r>
            <w:r w:rsidR="009337DF">
              <w:rPr>
                <w:rFonts w:ascii="Times New Roman" w:hAnsi="Times New Roman" w:cs="Times New Roman"/>
                <w:sz w:val="24"/>
                <w:szCs w:val="24"/>
                <w:lang w:val="ru-RU"/>
              </w:rPr>
              <w:t xml:space="preserve"> </w:t>
            </w:r>
            <w:r w:rsidRPr="006B1A3D">
              <w:rPr>
                <w:rFonts w:ascii="Times New Roman" w:hAnsi="Times New Roman" w:cs="Times New Roman"/>
                <w:spacing w:val="-67"/>
                <w:sz w:val="24"/>
                <w:szCs w:val="24"/>
                <w:lang w:val="ru-RU"/>
              </w:rPr>
              <w:t xml:space="preserve"> </w:t>
            </w:r>
            <w:r w:rsidR="009337DF">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добрые</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дела</w:t>
            </w:r>
          </w:p>
        </w:tc>
        <w:tc>
          <w:tcPr>
            <w:tcW w:w="4754" w:type="dxa"/>
          </w:tcPr>
          <w:p w:rsidR="001E0ED2" w:rsidRPr="006B1A3D" w:rsidRDefault="001E0ED2" w:rsidP="003C16B7">
            <w:pPr>
              <w:pStyle w:val="TableParagraph"/>
              <w:ind w:right="118"/>
              <w:rPr>
                <w:rFonts w:ascii="Times New Roman" w:hAnsi="Times New Roman" w:cs="Times New Roman"/>
                <w:sz w:val="24"/>
                <w:szCs w:val="24"/>
                <w:lang w:val="ru-RU"/>
              </w:rPr>
            </w:pPr>
            <w:r w:rsidRPr="006B1A3D">
              <w:rPr>
                <w:rFonts w:ascii="Times New Roman" w:hAnsi="Times New Roman" w:cs="Times New Roman"/>
                <w:sz w:val="24"/>
                <w:szCs w:val="24"/>
                <w:lang w:val="ru-RU"/>
              </w:rPr>
              <w:t>Характеризовать</w:t>
            </w:r>
            <w:r w:rsidRPr="006B1A3D">
              <w:rPr>
                <w:rFonts w:ascii="Times New Roman" w:hAnsi="Times New Roman" w:cs="Times New Roman"/>
                <w:spacing w:val="-8"/>
                <w:sz w:val="24"/>
                <w:szCs w:val="24"/>
                <w:lang w:val="ru-RU"/>
              </w:rPr>
              <w:t xml:space="preserve"> </w:t>
            </w:r>
            <w:r w:rsidRPr="006B1A3D">
              <w:rPr>
                <w:rFonts w:ascii="Times New Roman" w:hAnsi="Times New Roman" w:cs="Times New Roman"/>
                <w:sz w:val="24"/>
                <w:szCs w:val="24"/>
                <w:lang w:val="ru-RU"/>
              </w:rPr>
              <w:t>понятие</w:t>
            </w:r>
            <w:r w:rsidRPr="006B1A3D">
              <w:rPr>
                <w:rFonts w:ascii="Times New Roman" w:hAnsi="Times New Roman" w:cs="Times New Roman"/>
                <w:spacing w:val="-9"/>
                <w:sz w:val="24"/>
                <w:szCs w:val="24"/>
                <w:lang w:val="ru-RU"/>
              </w:rPr>
              <w:t xml:space="preserve"> </w:t>
            </w:r>
            <w:r w:rsidRPr="006B1A3D">
              <w:rPr>
                <w:rFonts w:ascii="Times New Roman" w:hAnsi="Times New Roman" w:cs="Times New Roman"/>
                <w:sz w:val="24"/>
                <w:szCs w:val="24"/>
                <w:lang w:val="ru-RU"/>
              </w:rPr>
              <w:t>«доброе</w:t>
            </w:r>
            <w:r w:rsidR="009337DF">
              <w:rPr>
                <w:rFonts w:ascii="Times New Roman" w:hAnsi="Times New Roman" w:cs="Times New Roman"/>
                <w:sz w:val="24"/>
                <w:szCs w:val="24"/>
                <w:lang w:val="ru-RU"/>
              </w:rPr>
              <w:t xml:space="preserve"> </w:t>
            </w:r>
            <w:r w:rsidRPr="006B1A3D">
              <w:rPr>
                <w:rFonts w:ascii="Times New Roman" w:hAnsi="Times New Roman" w:cs="Times New Roman"/>
                <w:spacing w:val="-67"/>
                <w:sz w:val="24"/>
                <w:szCs w:val="24"/>
                <w:lang w:val="ru-RU"/>
              </w:rPr>
              <w:t xml:space="preserve"> </w:t>
            </w:r>
            <w:r w:rsidR="009337DF">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дело» в контексте оценки</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собственных действий, их</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нравственного</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начала.</w:t>
            </w:r>
          </w:p>
          <w:p w:rsidR="001E0ED2" w:rsidRPr="006B1A3D" w:rsidRDefault="001E0ED2" w:rsidP="003C16B7">
            <w:pPr>
              <w:pStyle w:val="TableParagraph"/>
              <w:rPr>
                <w:rFonts w:ascii="Times New Roman" w:hAnsi="Times New Roman" w:cs="Times New Roman"/>
                <w:sz w:val="24"/>
                <w:szCs w:val="24"/>
                <w:lang w:val="ru-RU"/>
              </w:rPr>
            </w:pPr>
            <w:r w:rsidRPr="006B1A3D">
              <w:rPr>
                <w:rFonts w:ascii="Times New Roman" w:hAnsi="Times New Roman" w:cs="Times New Roman"/>
                <w:sz w:val="24"/>
                <w:szCs w:val="24"/>
                <w:lang w:val="ru-RU"/>
              </w:rPr>
              <w:t>Работать</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с</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источниками,</w:t>
            </w:r>
            <w:r w:rsidRPr="006B1A3D">
              <w:rPr>
                <w:rFonts w:ascii="Times New Roman" w:hAnsi="Times New Roman" w:cs="Times New Roman"/>
                <w:spacing w:val="-8"/>
                <w:sz w:val="24"/>
                <w:szCs w:val="24"/>
                <w:lang w:val="ru-RU"/>
              </w:rPr>
              <w:t xml:space="preserve"> </w:t>
            </w:r>
            <w:r w:rsidRPr="006B1A3D">
              <w:rPr>
                <w:rFonts w:ascii="Times New Roman" w:hAnsi="Times New Roman" w:cs="Times New Roman"/>
                <w:sz w:val="24"/>
                <w:szCs w:val="24"/>
                <w:lang w:val="ru-RU"/>
              </w:rPr>
              <w:t>определять</w:t>
            </w:r>
          </w:p>
          <w:p w:rsidR="001E0ED2" w:rsidRPr="006B1A3D" w:rsidRDefault="001E0ED2" w:rsidP="003C16B7">
            <w:pPr>
              <w:pStyle w:val="TableParagraph"/>
              <w:ind w:right="278"/>
              <w:rPr>
                <w:rFonts w:ascii="Times New Roman" w:hAnsi="Times New Roman" w:cs="Times New Roman"/>
                <w:sz w:val="24"/>
                <w:szCs w:val="24"/>
                <w:lang w:val="ru-RU"/>
              </w:rPr>
            </w:pPr>
            <w:r w:rsidRPr="006B1A3D">
              <w:rPr>
                <w:rFonts w:ascii="Times New Roman" w:hAnsi="Times New Roman" w:cs="Times New Roman"/>
                <w:sz w:val="24"/>
                <w:szCs w:val="24"/>
                <w:lang w:val="ru-RU"/>
              </w:rPr>
              <w:t>понятия,</w:t>
            </w:r>
            <w:r w:rsidRPr="006B1A3D">
              <w:rPr>
                <w:rFonts w:ascii="Times New Roman" w:hAnsi="Times New Roman" w:cs="Times New Roman"/>
                <w:spacing w:val="-11"/>
                <w:sz w:val="24"/>
                <w:szCs w:val="24"/>
                <w:lang w:val="ru-RU"/>
              </w:rPr>
              <w:t xml:space="preserve"> </w:t>
            </w:r>
            <w:r w:rsidRPr="006B1A3D">
              <w:rPr>
                <w:rFonts w:ascii="Times New Roman" w:hAnsi="Times New Roman" w:cs="Times New Roman"/>
                <w:sz w:val="24"/>
                <w:szCs w:val="24"/>
                <w:lang w:val="ru-RU"/>
              </w:rPr>
              <w:t>подготовить</w:t>
            </w:r>
            <w:r w:rsidRPr="006B1A3D">
              <w:rPr>
                <w:rFonts w:ascii="Times New Roman" w:hAnsi="Times New Roman" w:cs="Times New Roman"/>
                <w:spacing w:val="-11"/>
                <w:sz w:val="24"/>
                <w:szCs w:val="24"/>
                <w:lang w:val="ru-RU"/>
              </w:rPr>
              <w:t xml:space="preserve"> </w:t>
            </w:r>
            <w:r w:rsidRPr="006B1A3D">
              <w:rPr>
                <w:rFonts w:ascii="Times New Roman" w:hAnsi="Times New Roman" w:cs="Times New Roman"/>
                <w:sz w:val="24"/>
                <w:szCs w:val="24"/>
                <w:lang w:val="ru-RU"/>
              </w:rPr>
              <w:t>практическую</w:t>
            </w:r>
            <w:r w:rsidR="009337DF">
              <w:rPr>
                <w:rFonts w:ascii="Times New Roman" w:hAnsi="Times New Roman" w:cs="Times New Roman"/>
                <w:sz w:val="24"/>
                <w:szCs w:val="24"/>
                <w:lang w:val="ru-RU"/>
              </w:rPr>
              <w:t xml:space="preserve"> </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работу</w:t>
            </w:r>
          </w:p>
        </w:tc>
      </w:tr>
      <w:tr w:rsidR="001E0ED2" w:rsidRPr="006B1A3D" w:rsidTr="009337DF">
        <w:trPr>
          <w:trHeight w:val="969"/>
        </w:trPr>
        <w:tc>
          <w:tcPr>
            <w:tcW w:w="843" w:type="dxa"/>
          </w:tcPr>
          <w:p w:rsidR="001E0ED2" w:rsidRPr="006B1A3D" w:rsidRDefault="001E0ED2" w:rsidP="003C16B7">
            <w:pPr>
              <w:pStyle w:val="TableParagraph"/>
              <w:ind w:left="156" w:right="140"/>
              <w:jc w:val="center"/>
              <w:rPr>
                <w:rFonts w:ascii="Times New Roman" w:hAnsi="Times New Roman" w:cs="Times New Roman"/>
                <w:sz w:val="24"/>
                <w:szCs w:val="24"/>
              </w:rPr>
            </w:pPr>
            <w:r w:rsidRPr="006B1A3D">
              <w:rPr>
                <w:rFonts w:ascii="Times New Roman" w:hAnsi="Times New Roman" w:cs="Times New Roman"/>
                <w:sz w:val="24"/>
                <w:szCs w:val="24"/>
              </w:rPr>
              <w:t>4.7</w:t>
            </w:r>
          </w:p>
        </w:tc>
        <w:tc>
          <w:tcPr>
            <w:tcW w:w="2694" w:type="dxa"/>
            <w:gridSpan w:val="2"/>
          </w:tcPr>
          <w:p w:rsidR="001E0ED2" w:rsidRPr="006B1A3D" w:rsidRDefault="001E0ED2" w:rsidP="003C16B7">
            <w:pPr>
              <w:pStyle w:val="TableParagraph"/>
              <w:ind w:left="117" w:right="272"/>
              <w:rPr>
                <w:rFonts w:ascii="Times New Roman" w:hAnsi="Times New Roman" w:cs="Times New Roman"/>
                <w:i/>
                <w:sz w:val="24"/>
                <w:szCs w:val="24"/>
                <w:lang w:val="ru-RU"/>
              </w:rPr>
            </w:pPr>
            <w:r w:rsidRPr="006B1A3D">
              <w:rPr>
                <w:rFonts w:ascii="Times New Roman" w:hAnsi="Times New Roman" w:cs="Times New Roman"/>
                <w:sz w:val="24"/>
                <w:szCs w:val="24"/>
                <w:lang w:val="ru-RU"/>
              </w:rPr>
              <w:t>Человек:</w:t>
            </w:r>
            <w:r w:rsidRPr="006B1A3D">
              <w:rPr>
                <w:rFonts w:ascii="Times New Roman" w:hAnsi="Times New Roman" w:cs="Times New Roman"/>
                <w:spacing w:val="-11"/>
                <w:sz w:val="24"/>
                <w:szCs w:val="24"/>
                <w:lang w:val="ru-RU"/>
              </w:rPr>
              <w:t xml:space="preserve"> </w:t>
            </w:r>
            <w:r w:rsidRPr="006B1A3D">
              <w:rPr>
                <w:rFonts w:ascii="Times New Roman" w:hAnsi="Times New Roman" w:cs="Times New Roman"/>
                <w:sz w:val="24"/>
                <w:szCs w:val="24"/>
                <w:lang w:val="ru-RU"/>
              </w:rPr>
              <w:t>какой</w:t>
            </w:r>
            <w:r w:rsidRPr="006B1A3D">
              <w:rPr>
                <w:rFonts w:ascii="Times New Roman" w:hAnsi="Times New Roman" w:cs="Times New Roman"/>
                <w:spacing w:val="-11"/>
                <w:sz w:val="24"/>
                <w:szCs w:val="24"/>
                <w:lang w:val="ru-RU"/>
              </w:rPr>
              <w:t xml:space="preserve"> </w:t>
            </w:r>
            <w:r w:rsidRPr="006B1A3D">
              <w:rPr>
                <w:rFonts w:ascii="Times New Roman" w:hAnsi="Times New Roman" w:cs="Times New Roman"/>
                <w:sz w:val="24"/>
                <w:szCs w:val="24"/>
                <w:lang w:val="ru-RU"/>
              </w:rPr>
              <w:t>он?</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i/>
                <w:sz w:val="24"/>
                <w:szCs w:val="24"/>
                <w:lang w:val="ru-RU"/>
              </w:rPr>
              <w:t>(практическое</w:t>
            </w:r>
            <w:r w:rsidRPr="006B1A3D">
              <w:rPr>
                <w:rFonts w:ascii="Times New Roman" w:hAnsi="Times New Roman" w:cs="Times New Roman"/>
                <w:i/>
                <w:spacing w:val="1"/>
                <w:sz w:val="24"/>
                <w:szCs w:val="24"/>
                <w:lang w:val="ru-RU"/>
              </w:rPr>
              <w:t xml:space="preserve"> </w:t>
            </w:r>
            <w:r w:rsidRPr="006B1A3D">
              <w:rPr>
                <w:rFonts w:ascii="Times New Roman" w:hAnsi="Times New Roman" w:cs="Times New Roman"/>
                <w:i/>
                <w:sz w:val="24"/>
                <w:szCs w:val="24"/>
                <w:lang w:val="ru-RU"/>
              </w:rPr>
              <w:t>занятие)</w:t>
            </w:r>
          </w:p>
        </w:tc>
        <w:tc>
          <w:tcPr>
            <w:tcW w:w="1700" w:type="dxa"/>
          </w:tcPr>
          <w:p w:rsidR="001E0ED2" w:rsidRPr="006B1A3D" w:rsidRDefault="001E0ED2" w:rsidP="003C16B7">
            <w:pPr>
              <w:pStyle w:val="TableParagraph"/>
              <w:ind w:left="24"/>
              <w:jc w:val="center"/>
              <w:rPr>
                <w:rFonts w:ascii="Times New Roman" w:hAnsi="Times New Roman" w:cs="Times New Roman"/>
                <w:sz w:val="24"/>
                <w:szCs w:val="24"/>
              </w:rPr>
            </w:pPr>
            <w:r w:rsidRPr="006B1A3D">
              <w:rPr>
                <w:rFonts w:ascii="Times New Roman" w:hAnsi="Times New Roman" w:cs="Times New Roman"/>
                <w:sz w:val="24"/>
                <w:szCs w:val="24"/>
              </w:rPr>
              <w:t>1</w:t>
            </w:r>
          </w:p>
        </w:tc>
        <w:tc>
          <w:tcPr>
            <w:tcW w:w="4754" w:type="dxa"/>
          </w:tcPr>
          <w:p w:rsidR="001E0ED2" w:rsidRPr="006B1A3D" w:rsidRDefault="001E0ED2" w:rsidP="003C16B7">
            <w:pPr>
              <w:pStyle w:val="TableParagraph"/>
              <w:ind w:left="117" w:right="596"/>
              <w:rPr>
                <w:rFonts w:ascii="Times New Roman" w:hAnsi="Times New Roman" w:cs="Times New Roman"/>
                <w:sz w:val="24"/>
                <w:szCs w:val="24"/>
                <w:lang w:val="ru-RU"/>
              </w:rPr>
            </w:pPr>
            <w:r w:rsidRPr="006B1A3D">
              <w:rPr>
                <w:rFonts w:ascii="Times New Roman" w:hAnsi="Times New Roman" w:cs="Times New Roman"/>
                <w:sz w:val="24"/>
                <w:szCs w:val="24"/>
                <w:lang w:val="ru-RU"/>
              </w:rPr>
              <w:t>Человек. Его образы в культуре.</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Духовность</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и</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нравственность</w:t>
            </w:r>
            <w:r w:rsidRPr="006B1A3D">
              <w:rPr>
                <w:rFonts w:ascii="Times New Roman" w:hAnsi="Times New Roman" w:cs="Times New Roman"/>
                <w:spacing w:val="-5"/>
                <w:sz w:val="24"/>
                <w:szCs w:val="24"/>
                <w:lang w:val="ru-RU"/>
              </w:rPr>
              <w:t xml:space="preserve"> </w:t>
            </w:r>
            <w:r w:rsidRPr="006B1A3D">
              <w:rPr>
                <w:rFonts w:ascii="Times New Roman" w:hAnsi="Times New Roman" w:cs="Times New Roman"/>
                <w:sz w:val="24"/>
                <w:szCs w:val="24"/>
                <w:lang w:val="ru-RU"/>
              </w:rPr>
              <w:t>как</w:t>
            </w:r>
            <w:r w:rsidR="009337DF">
              <w:rPr>
                <w:rFonts w:ascii="Times New Roman" w:hAnsi="Times New Roman" w:cs="Times New Roman"/>
                <w:sz w:val="24"/>
                <w:szCs w:val="24"/>
                <w:lang w:val="ru-RU"/>
              </w:rPr>
              <w:t xml:space="preserve"> </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важнейшие</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качества</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человека</w:t>
            </w:r>
          </w:p>
        </w:tc>
        <w:tc>
          <w:tcPr>
            <w:tcW w:w="4754" w:type="dxa"/>
          </w:tcPr>
          <w:p w:rsidR="001E0ED2" w:rsidRPr="006B1A3D" w:rsidRDefault="001E0ED2" w:rsidP="003C16B7">
            <w:pPr>
              <w:pStyle w:val="TableParagraph"/>
              <w:ind w:right="118"/>
              <w:rPr>
                <w:rFonts w:ascii="Times New Roman" w:hAnsi="Times New Roman" w:cs="Times New Roman"/>
                <w:sz w:val="24"/>
                <w:szCs w:val="24"/>
                <w:lang w:val="ru-RU"/>
              </w:rPr>
            </w:pPr>
            <w:r w:rsidRPr="006B1A3D">
              <w:rPr>
                <w:rFonts w:ascii="Times New Roman" w:hAnsi="Times New Roman" w:cs="Times New Roman"/>
                <w:sz w:val="24"/>
                <w:szCs w:val="24"/>
                <w:lang w:val="ru-RU"/>
              </w:rPr>
              <w:t>Сформулировать свой идеал</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человека, назвать качества, ему</w:t>
            </w:r>
            <w:r w:rsidR="009337DF">
              <w:rPr>
                <w:rFonts w:ascii="Times New Roman" w:hAnsi="Times New Roman" w:cs="Times New Roman"/>
                <w:sz w:val="24"/>
                <w:szCs w:val="24"/>
                <w:lang w:val="ru-RU"/>
              </w:rPr>
              <w:t xml:space="preserve"> </w:t>
            </w:r>
            <w:r w:rsidR="009337DF">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присущие.</w:t>
            </w:r>
          </w:p>
          <w:p w:rsidR="001E0ED2" w:rsidRPr="006B1A3D" w:rsidRDefault="001E0ED2" w:rsidP="003C16B7">
            <w:pPr>
              <w:pStyle w:val="TableParagraph"/>
              <w:rPr>
                <w:rFonts w:ascii="Times New Roman" w:hAnsi="Times New Roman" w:cs="Times New Roman"/>
                <w:sz w:val="24"/>
                <w:szCs w:val="24"/>
                <w:lang w:val="ru-RU"/>
              </w:rPr>
            </w:pPr>
            <w:r w:rsidRPr="006B1A3D">
              <w:rPr>
                <w:rFonts w:ascii="Times New Roman" w:hAnsi="Times New Roman" w:cs="Times New Roman"/>
                <w:sz w:val="24"/>
                <w:szCs w:val="24"/>
                <w:lang w:val="ru-RU"/>
              </w:rPr>
              <w:t>Работать</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с</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источниками,</w:t>
            </w:r>
            <w:r w:rsidRPr="006B1A3D">
              <w:rPr>
                <w:rFonts w:ascii="Times New Roman" w:hAnsi="Times New Roman" w:cs="Times New Roman"/>
                <w:spacing w:val="-8"/>
                <w:sz w:val="24"/>
                <w:szCs w:val="24"/>
                <w:lang w:val="ru-RU"/>
              </w:rPr>
              <w:t xml:space="preserve"> </w:t>
            </w:r>
            <w:r w:rsidRPr="006B1A3D">
              <w:rPr>
                <w:rFonts w:ascii="Times New Roman" w:hAnsi="Times New Roman" w:cs="Times New Roman"/>
                <w:sz w:val="24"/>
                <w:szCs w:val="24"/>
                <w:lang w:val="ru-RU"/>
              </w:rPr>
              <w:t>определять</w:t>
            </w:r>
          </w:p>
          <w:p w:rsidR="009337DF" w:rsidRDefault="001E0ED2" w:rsidP="003C16B7">
            <w:pPr>
              <w:pStyle w:val="TableParagraph"/>
              <w:ind w:right="278"/>
              <w:rPr>
                <w:rFonts w:ascii="Times New Roman" w:hAnsi="Times New Roman" w:cs="Times New Roman"/>
                <w:spacing w:val="-67"/>
                <w:sz w:val="24"/>
                <w:szCs w:val="24"/>
                <w:lang w:val="ru-RU"/>
              </w:rPr>
            </w:pPr>
            <w:r w:rsidRPr="006B1A3D">
              <w:rPr>
                <w:rFonts w:ascii="Times New Roman" w:hAnsi="Times New Roman" w:cs="Times New Roman"/>
                <w:sz w:val="24"/>
                <w:szCs w:val="24"/>
                <w:lang w:val="ru-RU"/>
              </w:rPr>
              <w:t>понятия,</w:t>
            </w:r>
            <w:r w:rsidRPr="006B1A3D">
              <w:rPr>
                <w:rFonts w:ascii="Times New Roman" w:hAnsi="Times New Roman" w:cs="Times New Roman"/>
                <w:spacing w:val="-11"/>
                <w:sz w:val="24"/>
                <w:szCs w:val="24"/>
                <w:lang w:val="ru-RU"/>
              </w:rPr>
              <w:t xml:space="preserve"> </w:t>
            </w:r>
            <w:r w:rsidRPr="006B1A3D">
              <w:rPr>
                <w:rFonts w:ascii="Times New Roman" w:hAnsi="Times New Roman" w:cs="Times New Roman"/>
                <w:sz w:val="24"/>
                <w:szCs w:val="24"/>
                <w:lang w:val="ru-RU"/>
              </w:rPr>
              <w:t>подготовить</w:t>
            </w:r>
            <w:r w:rsidRPr="006B1A3D">
              <w:rPr>
                <w:rFonts w:ascii="Times New Roman" w:hAnsi="Times New Roman" w:cs="Times New Roman"/>
                <w:spacing w:val="-11"/>
                <w:sz w:val="24"/>
                <w:szCs w:val="24"/>
                <w:lang w:val="ru-RU"/>
              </w:rPr>
              <w:t xml:space="preserve"> </w:t>
            </w:r>
            <w:r w:rsidRPr="006B1A3D">
              <w:rPr>
                <w:rFonts w:ascii="Times New Roman" w:hAnsi="Times New Roman" w:cs="Times New Roman"/>
                <w:sz w:val="24"/>
                <w:szCs w:val="24"/>
                <w:lang w:val="ru-RU"/>
              </w:rPr>
              <w:t>практическую</w:t>
            </w:r>
            <w:r w:rsidRPr="006B1A3D">
              <w:rPr>
                <w:rFonts w:ascii="Times New Roman" w:hAnsi="Times New Roman" w:cs="Times New Roman"/>
                <w:spacing w:val="-67"/>
                <w:sz w:val="24"/>
                <w:szCs w:val="24"/>
                <w:lang w:val="ru-RU"/>
              </w:rPr>
              <w:t xml:space="preserve"> </w:t>
            </w:r>
            <w:r w:rsidR="009337DF">
              <w:rPr>
                <w:rFonts w:ascii="Times New Roman" w:hAnsi="Times New Roman" w:cs="Times New Roman"/>
                <w:spacing w:val="-67"/>
                <w:sz w:val="24"/>
                <w:szCs w:val="24"/>
                <w:lang w:val="ru-RU"/>
              </w:rPr>
              <w:t xml:space="preserve">      </w:t>
            </w:r>
          </w:p>
          <w:p w:rsidR="001E0ED2" w:rsidRPr="006B1A3D" w:rsidRDefault="001E0ED2" w:rsidP="003C16B7">
            <w:pPr>
              <w:pStyle w:val="TableParagraph"/>
              <w:ind w:right="278"/>
              <w:rPr>
                <w:rFonts w:ascii="Times New Roman" w:hAnsi="Times New Roman" w:cs="Times New Roman"/>
                <w:sz w:val="24"/>
                <w:szCs w:val="24"/>
                <w:lang w:val="ru-RU"/>
              </w:rPr>
            </w:pPr>
            <w:r w:rsidRPr="006B1A3D">
              <w:rPr>
                <w:rFonts w:ascii="Times New Roman" w:hAnsi="Times New Roman" w:cs="Times New Roman"/>
                <w:sz w:val="24"/>
                <w:szCs w:val="24"/>
                <w:lang w:val="ru-RU"/>
              </w:rPr>
              <w:t>работу</w:t>
            </w:r>
          </w:p>
        </w:tc>
      </w:tr>
      <w:tr w:rsidR="001E0ED2" w:rsidRPr="006B1A3D" w:rsidTr="009337DF">
        <w:trPr>
          <w:trHeight w:val="557"/>
        </w:trPr>
        <w:tc>
          <w:tcPr>
            <w:tcW w:w="843" w:type="dxa"/>
          </w:tcPr>
          <w:p w:rsidR="001E0ED2" w:rsidRPr="006B1A3D" w:rsidRDefault="001E0ED2" w:rsidP="003C16B7">
            <w:pPr>
              <w:pStyle w:val="TableParagraph"/>
              <w:ind w:left="156" w:right="140"/>
              <w:jc w:val="center"/>
              <w:rPr>
                <w:rFonts w:ascii="Times New Roman" w:hAnsi="Times New Roman" w:cs="Times New Roman"/>
                <w:sz w:val="24"/>
                <w:szCs w:val="24"/>
              </w:rPr>
            </w:pPr>
            <w:r w:rsidRPr="006B1A3D">
              <w:rPr>
                <w:rFonts w:ascii="Times New Roman" w:hAnsi="Times New Roman" w:cs="Times New Roman"/>
                <w:sz w:val="24"/>
                <w:szCs w:val="24"/>
              </w:rPr>
              <w:t>4.8</w:t>
            </w:r>
          </w:p>
        </w:tc>
        <w:tc>
          <w:tcPr>
            <w:tcW w:w="2694" w:type="dxa"/>
            <w:gridSpan w:val="2"/>
          </w:tcPr>
          <w:p w:rsidR="001E0ED2" w:rsidRPr="006B1A3D" w:rsidRDefault="001E0ED2" w:rsidP="003C16B7">
            <w:pPr>
              <w:pStyle w:val="TableParagraph"/>
              <w:ind w:left="117"/>
              <w:rPr>
                <w:rFonts w:ascii="Times New Roman" w:hAnsi="Times New Roman" w:cs="Times New Roman"/>
                <w:sz w:val="24"/>
                <w:szCs w:val="24"/>
              </w:rPr>
            </w:pPr>
            <w:r w:rsidRPr="006B1A3D">
              <w:rPr>
                <w:rFonts w:ascii="Times New Roman" w:hAnsi="Times New Roman" w:cs="Times New Roman"/>
                <w:sz w:val="24"/>
                <w:szCs w:val="24"/>
              </w:rPr>
              <w:t>Человек</w:t>
            </w:r>
            <w:r w:rsidRPr="006B1A3D">
              <w:rPr>
                <w:rFonts w:ascii="Times New Roman" w:hAnsi="Times New Roman" w:cs="Times New Roman"/>
                <w:spacing w:val="-3"/>
                <w:sz w:val="24"/>
                <w:szCs w:val="24"/>
              </w:rPr>
              <w:t xml:space="preserve"> </w:t>
            </w:r>
            <w:r w:rsidRPr="006B1A3D">
              <w:rPr>
                <w:rFonts w:ascii="Times New Roman" w:hAnsi="Times New Roman" w:cs="Times New Roman"/>
                <w:sz w:val="24"/>
                <w:szCs w:val="24"/>
              </w:rPr>
              <w:t>и</w:t>
            </w:r>
            <w:r w:rsidRPr="006B1A3D">
              <w:rPr>
                <w:rFonts w:ascii="Times New Roman" w:hAnsi="Times New Roman" w:cs="Times New Roman"/>
                <w:spacing w:val="-3"/>
                <w:sz w:val="24"/>
                <w:szCs w:val="24"/>
              </w:rPr>
              <w:t xml:space="preserve"> </w:t>
            </w:r>
            <w:r w:rsidRPr="006B1A3D">
              <w:rPr>
                <w:rFonts w:ascii="Times New Roman" w:hAnsi="Times New Roman" w:cs="Times New Roman"/>
                <w:sz w:val="24"/>
                <w:szCs w:val="24"/>
              </w:rPr>
              <w:t>культура</w:t>
            </w:r>
          </w:p>
          <w:p w:rsidR="001E0ED2" w:rsidRPr="006B1A3D" w:rsidRDefault="001E0ED2" w:rsidP="003C16B7">
            <w:pPr>
              <w:pStyle w:val="TableParagraph"/>
              <w:ind w:left="117"/>
              <w:rPr>
                <w:rFonts w:ascii="Times New Roman" w:hAnsi="Times New Roman" w:cs="Times New Roman"/>
                <w:i/>
                <w:sz w:val="24"/>
                <w:szCs w:val="24"/>
              </w:rPr>
            </w:pPr>
            <w:r w:rsidRPr="006B1A3D">
              <w:rPr>
                <w:rFonts w:ascii="Times New Roman" w:hAnsi="Times New Roman" w:cs="Times New Roman"/>
                <w:i/>
                <w:sz w:val="24"/>
                <w:szCs w:val="24"/>
              </w:rPr>
              <w:t>(проект)</w:t>
            </w:r>
          </w:p>
        </w:tc>
        <w:tc>
          <w:tcPr>
            <w:tcW w:w="1700" w:type="dxa"/>
          </w:tcPr>
          <w:p w:rsidR="001E0ED2" w:rsidRPr="006B1A3D" w:rsidRDefault="001E0ED2" w:rsidP="003C16B7">
            <w:pPr>
              <w:pStyle w:val="TableParagraph"/>
              <w:ind w:left="24"/>
              <w:jc w:val="center"/>
              <w:rPr>
                <w:rFonts w:ascii="Times New Roman" w:hAnsi="Times New Roman" w:cs="Times New Roman"/>
                <w:sz w:val="24"/>
                <w:szCs w:val="24"/>
              </w:rPr>
            </w:pPr>
            <w:r w:rsidRPr="006B1A3D">
              <w:rPr>
                <w:rFonts w:ascii="Times New Roman" w:hAnsi="Times New Roman" w:cs="Times New Roman"/>
                <w:sz w:val="24"/>
                <w:szCs w:val="24"/>
              </w:rPr>
              <w:t>1</w:t>
            </w:r>
          </w:p>
        </w:tc>
        <w:tc>
          <w:tcPr>
            <w:tcW w:w="4754" w:type="dxa"/>
          </w:tcPr>
          <w:p w:rsidR="001E0ED2" w:rsidRPr="006B1A3D" w:rsidRDefault="001E0ED2" w:rsidP="003C16B7">
            <w:pPr>
              <w:pStyle w:val="TableParagraph"/>
              <w:ind w:left="117" w:right="297"/>
              <w:rPr>
                <w:rFonts w:ascii="Times New Roman" w:hAnsi="Times New Roman" w:cs="Times New Roman"/>
                <w:sz w:val="24"/>
                <w:szCs w:val="24"/>
                <w:lang w:val="ru-RU"/>
              </w:rPr>
            </w:pPr>
            <w:r w:rsidRPr="006B1A3D">
              <w:rPr>
                <w:rFonts w:ascii="Times New Roman" w:hAnsi="Times New Roman" w:cs="Times New Roman"/>
                <w:sz w:val="24"/>
                <w:szCs w:val="24"/>
                <w:lang w:val="ru-RU"/>
              </w:rPr>
              <w:t>Итоговый</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проект:</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«Что</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значит</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быть</w:t>
            </w:r>
            <w:r w:rsidR="009337DF">
              <w:rPr>
                <w:rFonts w:ascii="Times New Roman" w:hAnsi="Times New Roman" w:cs="Times New Roman"/>
                <w:sz w:val="24"/>
                <w:szCs w:val="24"/>
                <w:lang w:val="ru-RU"/>
              </w:rPr>
              <w:t xml:space="preserve"> </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человеком?»</w:t>
            </w:r>
          </w:p>
        </w:tc>
        <w:tc>
          <w:tcPr>
            <w:tcW w:w="4754" w:type="dxa"/>
          </w:tcPr>
          <w:p w:rsidR="001E0ED2" w:rsidRPr="006B1A3D" w:rsidRDefault="001E0ED2" w:rsidP="003C16B7">
            <w:pPr>
              <w:pStyle w:val="TableParagraph"/>
              <w:rPr>
                <w:rFonts w:ascii="Times New Roman" w:hAnsi="Times New Roman" w:cs="Times New Roman"/>
                <w:sz w:val="24"/>
                <w:szCs w:val="24"/>
                <w:lang w:val="ru-RU"/>
              </w:rPr>
            </w:pPr>
            <w:r w:rsidRPr="006B1A3D">
              <w:rPr>
                <w:rFonts w:ascii="Times New Roman" w:hAnsi="Times New Roman" w:cs="Times New Roman"/>
                <w:sz w:val="24"/>
                <w:szCs w:val="24"/>
                <w:lang w:val="ru-RU"/>
              </w:rPr>
              <w:t>Показать</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взаимосвязь</w:t>
            </w:r>
            <w:r w:rsidRPr="006B1A3D">
              <w:rPr>
                <w:rFonts w:ascii="Times New Roman" w:hAnsi="Times New Roman" w:cs="Times New Roman"/>
                <w:spacing w:val="-5"/>
                <w:sz w:val="24"/>
                <w:szCs w:val="24"/>
                <w:lang w:val="ru-RU"/>
              </w:rPr>
              <w:t xml:space="preserve"> </w:t>
            </w:r>
            <w:r w:rsidRPr="006B1A3D">
              <w:rPr>
                <w:rFonts w:ascii="Times New Roman" w:hAnsi="Times New Roman" w:cs="Times New Roman"/>
                <w:sz w:val="24"/>
                <w:szCs w:val="24"/>
                <w:lang w:val="ru-RU"/>
              </w:rPr>
              <w:t>человека</w:t>
            </w:r>
          </w:p>
          <w:p w:rsidR="001E0ED2" w:rsidRPr="006B1A3D" w:rsidRDefault="001E0ED2" w:rsidP="003C16B7">
            <w:pPr>
              <w:pStyle w:val="TableParagraph"/>
              <w:ind w:right="1034"/>
              <w:rPr>
                <w:rFonts w:ascii="Times New Roman" w:hAnsi="Times New Roman" w:cs="Times New Roman"/>
                <w:sz w:val="24"/>
                <w:szCs w:val="24"/>
                <w:lang w:val="ru-RU"/>
              </w:rPr>
            </w:pPr>
            <w:r w:rsidRPr="006B1A3D">
              <w:rPr>
                <w:rFonts w:ascii="Times New Roman" w:hAnsi="Times New Roman" w:cs="Times New Roman"/>
                <w:sz w:val="24"/>
                <w:szCs w:val="24"/>
                <w:lang w:val="ru-RU"/>
              </w:rPr>
              <w:t>и</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культуры</w:t>
            </w:r>
            <w:r w:rsidRPr="006B1A3D">
              <w:rPr>
                <w:rFonts w:ascii="Times New Roman" w:hAnsi="Times New Roman" w:cs="Times New Roman"/>
                <w:spacing w:val="-4"/>
                <w:sz w:val="24"/>
                <w:szCs w:val="24"/>
                <w:lang w:val="ru-RU"/>
              </w:rPr>
              <w:t xml:space="preserve"> </w:t>
            </w:r>
            <w:r w:rsidRPr="006B1A3D">
              <w:rPr>
                <w:rFonts w:ascii="Times New Roman" w:hAnsi="Times New Roman" w:cs="Times New Roman"/>
                <w:sz w:val="24"/>
                <w:szCs w:val="24"/>
                <w:lang w:val="ru-RU"/>
              </w:rPr>
              <w:t>через</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их</w:t>
            </w:r>
            <w:r w:rsidRPr="006B1A3D">
              <w:rPr>
                <w:rFonts w:ascii="Times New Roman" w:hAnsi="Times New Roman" w:cs="Times New Roman"/>
                <w:spacing w:val="-7"/>
                <w:sz w:val="24"/>
                <w:szCs w:val="24"/>
                <w:lang w:val="ru-RU"/>
              </w:rPr>
              <w:t xml:space="preserve"> </w:t>
            </w:r>
            <w:r w:rsidRPr="006B1A3D">
              <w:rPr>
                <w:rFonts w:ascii="Times New Roman" w:hAnsi="Times New Roman" w:cs="Times New Roman"/>
                <w:sz w:val="24"/>
                <w:szCs w:val="24"/>
                <w:lang w:val="ru-RU"/>
              </w:rPr>
              <w:t>взаимное</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влияние.</w:t>
            </w:r>
          </w:p>
        </w:tc>
      </w:tr>
      <w:tr w:rsidR="001E0ED2" w:rsidRPr="006B1A3D" w:rsidTr="009337DF">
        <w:trPr>
          <w:trHeight w:val="1408"/>
        </w:trPr>
        <w:tc>
          <w:tcPr>
            <w:tcW w:w="843" w:type="dxa"/>
          </w:tcPr>
          <w:p w:rsidR="001E0ED2" w:rsidRPr="006B1A3D" w:rsidRDefault="001E0ED2" w:rsidP="003C16B7">
            <w:pPr>
              <w:pStyle w:val="TableParagraph"/>
              <w:ind w:left="0"/>
              <w:rPr>
                <w:rFonts w:ascii="Times New Roman" w:hAnsi="Times New Roman" w:cs="Times New Roman"/>
                <w:sz w:val="24"/>
                <w:szCs w:val="24"/>
                <w:lang w:val="ru-RU"/>
              </w:rPr>
            </w:pPr>
          </w:p>
        </w:tc>
        <w:tc>
          <w:tcPr>
            <w:tcW w:w="2694" w:type="dxa"/>
            <w:gridSpan w:val="2"/>
          </w:tcPr>
          <w:p w:rsidR="001E0ED2" w:rsidRPr="006B1A3D" w:rsidRDefault="001E0ED2" w:rsidP="003C16B7">
            <w:pPr>
              <w:pStyle w:val="TableParagraph"/>
              <w:ind w:left="0"/>
              <w:rPr>
                <w:rFonts w:ascii="Times New Roman" w:hAnsi="Times New Roman" w:cs="Times New Roman"/>
                <w:sz w:val="24"/>
                <w:szCs w:val="24"/>
                <w:lang w:val="ru-RU"/>
              </w:rPr>
            </w:pPr>
          </w:p>
        </w:tc>
        <w:tc>
          <w:tcPr>
            <w:tcW w:w="1700" w:type="dxa"/>
          </w:tcPr>
          <w:p w:rsidR="001E0ED2" w:rsidRPr="006B1A3D" w:rsidRDefault="001E0ED2" w:rsidP="003C16B7">
            <w:pPr>
              <w:pStyle w:val="TableParagraph"/>
              <w:ind w:left="0"/>
              <w:rPr>
                <w:rFonts w:ascii="Times New Roman" w:hAnsi="Times New Roman" w:cs="Times New Roman"/>
                <w:sz w:val="24"/>
                <w:szCs w:val="24"/>
                <w:lang w:val="ru-RU"/>
              </w:rPr>
            </w:pPr>
          </w:p>
        </w:tc>
        <w:tc>
          <w:tcPr>
            <w:tcW w:w="4754" w:type="dxa"/>
          </w:tcPr>
          <w:p w:rsidR="001E0ED2" w:rsidRPr="006B1A3D" w:rsidRDefault="001E0ED2" w:rsidP="003C16B7">
            <w:pPr>
              <w:pStyle w:val="TableParagraph"/>
              <w:ind w:left="0"/>
              <w:rPr>
                <w:rFonts w:ascii="Times New Roman" w:hAnsi="Times New Roman" w:cs="Times New Roman"/>
                <w:sz w:val="24"/>
                <w:szCs w:val="24"/>
                <w:lang w:val="ru-RU"/>
              </w:rPr>
            </w:pPr>
          </w:p>
        </w:tc>
        <w:tc>
          <w:tcPr>
            <w:tcW w:w="4754" w:type="dxa"/>
          </w:tcPr>
          <w:p w:rsidR="001E0ED2" w:rsidRPr="006B1A3D" w:rsidRDefault="001E0ED2" w:rsidP="003C16B7">
            <w:pPr>
              <w:pStyle w:val="TableParagraph"/>
              <w:rPr>
                <w:rFonts w:ascii="Times New Roman" w:hAnsi="Times New Roman" w:cs="Times New Roman"/>
                <w:sz w:val="24"/>
                <w:szCs w:val="24"/>
                <w:lang w:val="ru-RU"/>
              </w:rPr>
            </w:pPr>
            <w:r w:rsidRPr="006B1A3D">
              <w:rPr>
                <w:rFonts w:ascii="Times New Roman" w:hAnsi="Times New Roman" w:cs="Times New Roman"/>
                <w:sz w:val="24"/>
                <w:szCs w:val="24"/>
                <w:lang w:val="ru-RU"/>
              </w:rPr>
              <w:t>Характеризовать</w:t>
            </w:r>
            <w:r w:rsidRPr="006B1A3D">
              <w:rPr>
                <w:rFonts w:ascii="Times New Roman" w:hAnsi="Times New Roman" w:cs="Times New Roman"/>
                <w:spacing w:val="-8"/>
                <w:sz w:val="24"/>
                <w:szCs w:val="24"/>
                <w:lang w:val="ru-RU"/>
              </w:rPr>
              <w:t xml:space="preserve"> </w:t>
            </w:r>
            <w:r w:rsidRPr="006B1A3D">
              <w:rPr>
                <w:rFonts w:ascii="Times New Roman" w:hAnsi="Times New Roman" w:cs="Times New Roman"/>
                <w:sz w:val="24"/>
                <w:szCs w:val="24"/>
                <w:lang w:val="ru-RU"/>
              </w:rPr>
              <w:t>образ</w:t>
            </w:r>
            <w:r w:rsidRPr="006B1A3D">
              <w:rPr>
                <w:rFonts w:ascii="Times New Roman" w:hAnsi="Times New Roman" w:cs="Times New Roman"/>
                <w:spacing w:val="-11"/>
                <w:sz w:val="24"/>
                <w:szCs w:val="24"/>
                <w:lang w:val="ru-RU"/>
              </w:rPr>
              <w:t xml:space="preserve"> </w:t>
            </w:r>
            <w:r w:rsidRPr="006B1A3D">
              <w:rPr>
                <w:rFonts w:ascii="Times New Roman" w:hAnsi="Times New Roman" w:cs="Times New Roman"/>
                <w:sz w:val="24"/>
                <w:szCs w:val="24"/>
                <w:lang w:val="ru-RU"/>
              </w:rPr>
              <w:t>человека</w:t>
            </w:r>
            <w:r w:rsidR="009337DF">
              <w:rPr>
                <w:rFonts w:ascii="Times New Roman" w:hAnsi="Times New Roman" w:cs="Times New Roman"/>
                <w:sz w:val="24"/>
                <w:szCs w:val="24"/>
                <w:lang w:val="ru-RU"/>
              </w:rPr>
              <w:t xml:space="preserve"> </w:t>
            </w:r>
            <w:r w:rsidRPr="006B1A3D">
              <w:rPr>
                <w:rFonts w:ascii="Times New Roman" w:hAnsi="Times New Roman" w:cs="Times New Roman"/>
                <w:spacing w:val="-67"/>
                <w:sz w:val="24"/>
                <w:szCs w:val="24"/>
                <w:lang w:val="ru-RU"/>
              </w:rPr>
              <w:t xml:space="preserve"> </w:t>
            </w:r>
            <w:r w:rsidRPr="006B1A3D">
              <w:rPr>
                <w:rFonts w:ascii="Times New Roman" w:hAnsi="Times New Roman" w:cs="Times New Roman"/>
                <w:sz w:val="24"/>
                <w:szCs w:val="24"/>
                <w:lang w:val="ru-RU"/>
              </w:rPr>
              <w:t>высокой духовной культуры,</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создаваемый в произведениях</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искусства.</w:t>
            </w:r>
          </w:p>
          <w:p w:rsidR="001E0ED2" w:rsidRPr="009337DF" w:rsidRDefault="001E0ED2" w:rsidP="003C16B7">
            <w:pPr>
              <w:pStyle w:val="TableParagraph"/>
              <w:rPr>
                <w:rFonts w:ascii="Times New Roman" w:hAnsi="Times New Roman" w:cs="Times New Roman"/>
                <w:sz w:val="24"/>
                <w:szCs w:val="24"/>
                <w:lang w:val="ru-RU"/>
              </w:rPr>
            </w:pPr>
            <w:r w:rsidRPr="006B1A3D">
              <w:rPr>
                <w:rFonts w:ascii="Times New Roman" w:hAnsi="Times New Roman" w:cs="Times New Roman"/>
                <w:sz w:val="24"/>
                <w:szCs w:val="24"/>
                <w:lang w:val="ru-RU"/>
              </w:rPr>
              <w:t>Работать с источниками,</w:t>
            </w:r>
            <w:r w:rsidRPr="006B1A3D">
              <w:rPr>
                <w:rFonts w:ascii="Times New Roman" w:hAnsi="Times New Roman" w:cs="Times New Roman"/>
                <w:spacing w:val="1"/>
                <w:sz w:val="24"/>
                <w:szCs w:val="24"/>
                <w:lang w:val="ru-RU"/>
              </w:rPr>
              <w:t xml:space="preserve"> </w:t>
            </w:r>
            <w:r w:rsidRPr="006B1A3D">
              <w:rPr>
                <w:rFonts w:ascii="Times New Roman" w:hAnsi="Times New Roman" w:cs="Times New Roman"/>
                <w:sz w:val="24"/>
                <w:szCs w:val="24"/>
                <w:lang w:val="ru-RU"/>
              </w:rPr>
              <w:t>систематизировать</w:t>
            </w:r>
            <w:r w:rsidRPr="006B1A3D">
              <w:rPr>
                <w:rFonts w:ascii="Times New Roman" w:hAnsi="Times New Roman" w:cs="Times New Roman"/>
                <w:spacing w:val="-11"/>
                <w:sz w:val="24"/>
                <w:szCs w:val="24"/>
                <w:lang w:val="ru-RU"/>
              </w:rPr>
              <w:t xml:space="preserve"> </w:t>
            </w:r>
            <w:r w:rsidRPr="006B1A3D">
              <w:rPr>
                <w:rFonts w:ascii="Times New Roman" w:hAnsi="Times New Roman" w:cs="Times New Roman"/>
                <w:sz w:val="24"/>
                <w:szCs w:val="24"/>
                <w:lang w:val="ru-RU"/>
              </w:rPr>
              <w:t>понятия,</w:t>
            </w:r>
            <w:r w:rsidR="009337DF">
              <w:rPr>
                <w:rFonts w:ascii="Times New Roman" w:hAnsi="Times New Roman" w:cs="Times New Roman"/>
                <w:sz w:val="24"/>
                <w:szCs w:val="24"/>
                <w:lang w:val="ru-RU"/>
              </w:rPr>
              <w:t xml:space="preserve"> </w:t>
            </w:r>
            <w:r w:rsidRPr="009337DF">
              <w:rPr>
                <w:rFonts w:ascii="Times New Roman" w:hAnsi="Times New Roman" w:cs="Times New Roman"/>
                <w:sz w:val="24"/>
                <w:szCs w:val="24"/>
                <w:lang w:val="ru-RU"/>
              </w:rPr>
              <w:t>подготовить</w:t>
            </w:r>
            <w:r w:rsidRPr="009337DF">
              <w:rPr>
                <w:rFonts w:ascii="Times New Roman" w:hAnsi="Times New Roman" w:cs="Times New Roman"/>
                <w:spacing w:val="-7"/>
                <w:sz w:val="24"/>
                <w:szCs w:val="24"/>
                <w:lang w:val="ru-RU"/>
              </w:rPr>
              <w:t xml:space="preserve"> </w:t>
            </w:r>
            <w:r w:rsidRPr="009337DF">
              <w:rPr>
                <w:rFonts w:ascii="Times New Roman" w:hAnsi="Times New Roman" w:cs="Times New Roman"/>
                <w:sz w:val="24"/>
                <w:szCs w:val="24"/>
                <w:lang w:val="ru-RU"/>
              </w:rPr>
              <w:t>проект</w:t>
            </w:r>
          </w:p>
        </w:tc>
      </w:tr>
      <w:tr w:rsidR="001E0ED2" w:rsidRPr="006B1A3D" w:rsidTr="009337DF">
        <w:trPr>
          <w:trHeight w:val="696"/>
        </w:trPr>
        <w:tc>
          <w:tcPr>
            <w:tcW w:w="3537" w:type="dxa"/>
            <w:gridSpan w:val="3"/>
          </w:tcPr>
          <w:p w:rsidR="001E0ED2" w:rsidRPr="006B1A3D" w:rsidRDefault="001E0ED2" w:rsidP="003C16B7">
            <w:pPr>
              <w:pStyle w:val="TableParagraph"/>
              <w:ind w:left="110"/>
              <w:rPr>
                <w:rFonts w:ascii="Times New Roman" w:hAnsi="Times New Roman" w:cs="Times New Roman"/>
                <w:sz w:val="24"/>
                <w:szCs w:val="24"/>
              </w:rPr>
            </w:pPr>
            <w:r w:rsidRPr="006B1A3D">
              <w:rPr>
                <w:rFonts w:ascii="Times New Roman" w:hAnsi="Times New Roman" w:cs="Times New Roman"/>
                <w:sz w:val="24"/>
                <w:szCs w:val="24"/>
              </w:rPr>
              <w:t>Итого</w:t>
            </w:r>
            <w:r w:rsidRPr="006B1A3D">
              <w:rPr>
                <w:rFonts w:ascii="Times New Roman" w:hAnsi="Times New Roman" w:cs="Times New Roman"/>
                <w:spacing w:val="-4"/>
                <w:sz w:val="24"/>
                <w:szCs w:val="24"/>
              </w:rPr>
              <w:t xml:space="preserve"> </w:t>
            </w:r>
            <w:r w:rsidRPr="006B1A3D">
              <w:rPr>
                <w:rFonts w:ascii="Times New Roman" w:hAnsi="Times New Roman" w:cs="Times New Roman"/>
                <w:sz w:val="24"/>
                <w:szCs w:val="24"/>
              </w:rPr>
              <w:t>по</w:t>
            </w:r>
            <w:r w:rsidRPr="006B1A3D">
              <w:rPr>
                <w:rFonts w:ascii="Times New Roman" w:hAnsi="Times New Roman" w:cs="Times New Roman"/>
                <w:spacing w:val="-4"/>
                <w:sz w:val="24"/>
                <w:szCs w:val="24"/>
              </w:rPr>
              <w:t xml:space="preserve"> </w:t>
            </w:r>
            <w:r w:rsidRPr="006B1A3D">
              <w:rPr>
                <w:rFonts w:ascii="Times New Roman" w:hAnsi="Times New Roman" w:cs="Times New Roman"/>
                <w:sz w:val="24"/>
                <w:szCs w:val="24"/>
              </w:rPr>
              <w:t>тематическому</w:t>
            </w:r>
          </w:p>
          <w:p w:rsidR="001E0ED2" w:rsidRPr="006B1A3D" w:rsidRDefault="001E0ED2" w:rsidP="003C16B7">
            <w:pPr>
              <w:pStyle w:val="TableParagraph"/>
              <w:ind w:left="110"/>
              <w:rPr>
                <w:rFonts w:ascii="Times New Roman" w:hAnsi="Times New Roman" w:cs="Times New Roman"/>
                <w:sz w:val="24"/>
                <w:szCs w:val="24"/>
              </w:rPr>
            </w:pPr>
            <w:r w:rsidRPr="006B1A3D">
              <w:rPr>
                <w:rFonts w:ascii="Times New Roman" w:hAnsi="Times New Roman" w:cs="Times New Roman"/>
                <w:sz w:val="24"/>
                <w:szCs w:val="24"/>
              </w:rPr>
              <w:t>блоку</w:t>
            </w:r>
          </w:p>
        </w:tc>
        <w:tc>
          <w:tcPr>
            <w:tcW w:w="1700" w:type="dxa"/>
          </w:tcPr>
          <w:p w:rsidR="001E0ED2" w:rsidRPr="006B1A3D" w:rsidRDefault="001E0ED2" w:rsidP="003C16B7">
            <w:pPr>
              <w:pStyle w:val="TableParagraph"/>
              <w:ind w:left="0" w:right="760"/>
              <w:jc w:val="right"/>
              <w:rPr>
                <w:rFonts w:ascii="Times New Roman" w:hAnsi="Times New Roman" w:cs="Times New Roman"/>
                <w:sz w:val="24"/>
                <w:szCs w:val="24"/>
              </w:rPr>
            </w:pPr>
            <w:r w:rsidRPr="006B1A3D">
              <w:rPr>
                <w:rFonts w:ascii="Times New Roman" w:hAnsi="Times New Roman" w:cs="Times New Roman"/>
                <w:sz w:val="24"/>
                <w:szCs w:val="24"/>
              </w:rPr>
              <w:t>8</w:t>
            </w:r>
          </w:p>
        </w:tc>
        <w:tc>
          <w:tcPr>
            <w:tcW w:w="4754" w:type="dxa"/>
          </w:tcPr>
          <w:p w:rsidR="001E0ED2" w:rsidRPr="006B1A3D" w:rsidRDefault="001E0ED2" w:rsidP="003C16B7">
            <w:pPr>
              <w:pStyle w:val="TableParagraph"/>
              <w:ind w:left="0"/>
              <w:rPr>
                <w:rFonts w:ascii="Times New Roman" w:hAnsi="Times New Roman" w:cs="Times New Roman"/>
                <w:sz w:val="24"/>
                <w:szCs w:val="24"/>
              </w:rPr>
            </w:pPr>
          </w:p>
        </w:tc>
        <w:tc>
          <w:tcPr>
            <w:tcW w:w="4754" w:type="dxa"/>
          </w:tcPr>
          <w:p w:rsidR="001E0ED2" w:rsidRPr="006B1A3D" w:rsidRDefault="001E0ED2" w:rsidP="003C16B7">
            <w:pPr>
              <w:pStyle w:val="TableParagraph"/>
              <w:ind w:left="0"/>
              <w:rPr>
                <w:rFonts w:ascii="Times New Roman" w:hAnsi="Times New Roman" w:cs="Times New Roman"/>
                <w:sz w:val="24"/>
                <w:szCs w:val="24"/>
              </w:rPr>
            </w:pPr>
          </w:p>
        </w:tc>
      </w:tr>
      <w:tr w:rsidR="001E0ED2" w:rsidRPr="006B1A3D" w:rsidTr="009337DF">
        <w:trPr>
          <w:trHeight w:val="342"/>
        </w:trPr>
        <w:tc>
          <w:tcPr>
            <w:tcW w:w="3537" w:type="dxa"/>
            <w:gridSpan w:val="3"/>
          </w:tcPr>
          <w:p w:rsidR="001E0ED2" w:rsidRPr="006B1A3D" w:rsidRDefault="001E0ED2" w:rsidP="003C16B7">
            <w:pPr>
              <w:pStyle w:val="TableParagraph"/>
              <w:ind w:left="110"/>
              <w:rPr>
                <w:rFonts w:ascii="Times New Roman" w:hAnsi="Times New Roman" w:cs="Times New Roman"/>
                <w:sz w:val="24"/>
                <w:szCs w:val="24"/>
              </w:rPr>
            </w:pPr>
            <w:r w:rsidRPr="006B1A3D">
              <w:rPr>
                <w:rFonts w:ascii="Times New Roman" w:hAnsi="Times New Roman" w:cs="Times New Roman"/>
                <w:sz w:val="24"/>
                <w:szCs w:val="24"/>
              </w:rPr>
              <w:t>Обобщение</w:t>
            </w:r>
            <w:r w:rsidRPr="006B1A3D">
              <w:rPr>
                <w:rFonts w:ascii="Times New Roman" w:hAnsi="Times New Roman" w:cs="Times New Roman"/>
                <w:spacing w:val="-7"/>
                <w:sz w:val="24"/>
                <w:szCs w:val="24"/>
              </w:rPr>
              <w:t xml:space="preserve"> </w:t>
            </w:r>
            <w:r w:rsidRPr="006B1A3D">
              <w:rPr>
                <w:rFonts w:ascii="Times New Roman" w:hAnsi="Times New Roman" w:cs="Times New Roman"/>
                <w:sz w:val="24"/>
                <w:szCs w:val="24"/>
              </w:rPr>
              <w:t>и</w:t>
            </w:r>
            <w:r w:rsidRPr="006B1A3D">
              <w:rPr>
                <w:rFonts w:ascii="Times New Roman" w:hAnsi="Times New Roman" w:cs="Times New Roman"/>
                <w:spacing w:val="-4"/>
                <w:sz w:val="24"/>
                <w:szCs w:val="24"/>
              </w:rPr>
              <w:t xml:space="preserve"> </w:t>
            </w:r>
            <w:r w:rsidRPr="006B1A3D">
              <w:rPr>
                <w:rFonts w:ascii="Times New Roman" w:hAnsi="Times New Roman" w:cs="Times New Roman"/>
                <w:sz w:val="24"/>
                <w:szCs w:val="24"/>
              </w:rPr>
              <w:t>повторение</w:t>
            </w:r>
          </w:p>
        </w:tc>
        <w:tc>
          <w:tcPr>
            <w:tcW w:w="1700" w:type="dxa"/>
          </w:tcPr>
          <w:p w:rsidR="001E0ED2" w:rsidRPr="006B1A3D" w:rsidRDefault="001E0ED2" w:rsidP="003C16B7">
            <w:pPr>
              <w:pStyle w:val="TableParagraph"/>
              <w:ind w:left="0" w:right="760"/>
              <w:jc w:val="right"/>
              <w:rPr>
                <w:rFonts w:ascii="Times New Roman" w:hAnsi="Times New Roman" w:cs="Times New Roman"/>
                <w:sz w:val="24"/>
                <w:szCs w:val="24"/>
              </w:rPr>
            </w:pPr>
            <w:r w:rsidRPr="006B1A3D">
              <w:rPr>
                <w:rFonts w:ascii="Times New Roman" w:hAnsi="Times New Roman" w:cs="Times New Roman"/>
                <w:sz w:val="24"/>
                <w:szCs w:val="24"/>
              </w:rPr>
              <w:t>2</w:t>
            </w:r>
          </w:p>
        </w:tc>
        <w:tc>
          <w:tcPr>
            <w:tcW w:w="4754" w:type="dxa"/>
          </w:tcPr>
          <w:p w:rsidR="001E0ED2" w:rsidRPr="006B1A3D" w:rsidRDefault="001E0ED2" w:rsidP="003C16B7">
            <w:pPr>
              <w:pStyle w:val="TableParagraph"/>
              <w:ind w:left="0"/>
              <w:rPr>
                <w:rFonts w:ascii="Times New Roman" w:hAnsi="Times New Roman" w:cs="Times New Roman"/>
                <w:sz w:val="24"/>
                <w:szCs w:val="24"/>
              </w:rPr>
            </w:pPr>
          </w:p>
        </w:tc>
        <w:tc>
          <w:tcPr>
            <w:tcW w:w="4754" w:type="dxa"/>
          </w:tcPr>
          <w:p w:rsidR="001E0ED2" w:rsidRPr="006B1A3D" w:rsidRDefault="001E0ED2" w:rsidP="003C16B7">
            <w:pPr>
              <w:pStyle w:val="TableParagraph"/>
              <w:ind w:left="0"/>
              <w:rPr>
                <w:rFonts w:ascii="Times New Roman" w:hAnsi="Times New Roman" w:cs="Times New Roman"/>
                <w:sz w:val="24"/>
                <w:szCs w:val="24"/>
              </w:rPr>
            </w:pPr>
          </w:p>
        </w:tc>
      </w:tr>
      <w:tr w:rsidR="001E0ED2" w:rsidRPr="006B1A3D" w:rsidTr="009337DF">
        <w:trPr>
          <w:trHeight w:val="703"/>
        </w:trPr>
        <w:tc>
          <w:tcPr>
            <w:tcW w:w="3537" w:type="dxa"/>
            <w:gridSpan w:val="3"/>
          </w:tcPr>
          <w:p w:rsidR="001E0ED2" w:rsidRPr="006B1A3D" w:rsidRDefault="001E0ED2" w:rsidP="003C16B7">
            <w:pPr>
              <w:pStyle w:val="TableParagraph"/>
              <w:ind w:left="110"/>
              <w:rPr>
                <w:rFonts w:ascii="Times New Roman" w:hAnsi="Times New Roman" w:cs="Times New Roman"/>
                <w:sz w:val="24"/>
                <w:szCs w:val="24"/>
                <w:lang w:val="ru-RU"/>
              </w:rPr>
            </w:pPr>
            <w:r w:rsidRPr="006B1A3D">
              <w:rPr>
                <w:rFonts w:ascii="Times New Roman" w:hAnsi="Times New Roman" w:cs="Times New Roman"/>
                <w:sz w:val="24"/>
                <w:szCs w:val="24"/>
                <w:lang w:val="ru-RU"/>
              </w:rPr>
              <w:t>ОБЩЕЕ</w:t>
            </w:r>
            <w:r w:rsidRPr="006B1A3D">
              <w:rPr>
                <w:rFonts w:ascii="Times New Roman" w:hAnsi="Times New Roman" w:cs="Times New Roman"/>
                <w:spacing w:val="-6"/>
                <w:sz w:val="24"/>
                <w:szCs w:val="24"/>
                <w:lang w:val="ru-RU"/>
              </w:rPr>
              <w:t xml:space="preserve"> </w:t>
            </w:r>
            <w:r w:rsidRPr="006B1A3D">
              <w:rPr>
                <w:rFonts w:ascii="Times New Roman" w:hAnsi="Times New Roman" w:cs="Times New Roman"/>
                <w:sz w:val="24"/>
                <w:szCs w:val="24"/>
                <w:lang w:val="ru-RU"/>
              </w:rPr>
              <w:t>КОЛИЧЕСТВО</w:t>
            </w:r>
          </w:p>
          <w:p w:rsidR="001E0ED2" w:rsidRPr="006B1A3D" w:rsidRDefault="001E0ED2" w:rsidP="003C16B7">
            <w:pPr>
              <w:pStyle w:val="TableParagraph"/>
              <w:ind w:left="110"/>
              <w:rPr>
                <w:rFonts w:ascii="Times New Roman" w:hAnsi="Times New Roman" w:cs="Times New Roman"/>
                <w:sz w:val="24"/>
                <w:szCs w:val="24"/>
                <w:lang w:val="ru-RU"/>
              </w:rPr>
            </w:pPr>
            <w:r w:rsidRPr="006B1A3D">
              <w:rPr>
                <w:rFonts w:ascii="Times New Roman" w:hAnsi="Times New Roman" w:cs="Times New Roman"/>
                <w:sz w:val="24"/>
                <w:szCs w:val="24"/>
                <w:lang w:val="ru-RU"/>
              </w:rPr>
              <w:t>ЧАСОВ</w:t>
            </w:r>
            <w:r w:rsidRPr="006B1A3D">
              <w:rPr>
                <w:rFonts w:ascii="Times New Roman" w:hAnsi="Times New Roman" w:cs="Times New Roman"/>
                <w:spacing w:val="-3"/>
                <w:sz w:val="24"/>
                <w:szCs w:val="24"/>
                <w:lang w:val="ru-RU"/>
              </w:rPr>
              <w:t xml:space="preserve"> </w:t>
            </w:r>
            <w:r w:rsidRPr="006B1A3D">
              <w:rPr>
                <w:rFonts w:ascii="Times New Roman" w:hAnsi="Times New Roman" w:cs="Times New Roman"/>
                <w:sz w:val="24"/>
                <w:szCs w:val="24"/>
                <w:lang w:val="ru-RU"/>
              </w:rPr>
              <w:t>ПО</w:t>
            </w:r>
            <w:r w:rsidRPr="006B1A3D">
              <w:rPr>
                <w:rFonts w:ascii="Times New Roman" w:hAnsi="Times New Roman" w:cs="Times New Roman"/>
                <w:spacing w:val="2"/>
                <w:sz w:val="24"/>
                <w:szCs w:val="24"/>
                <w:lang w:val="ru-RU"/>
              </w:rPr>
              <w:t xml:space="preserve"> </w:t>
            </w:r>
            <w:r w:rsidRPr="006B1A3D">
              <w:rPr>
                <w:rFonts w:ascii="Times New Roman" w:hAnsi="Times New Roman" w:cs="Times New Roman"/>
                <w:sz w:val="24"/>
                <w:szCs w:val="24"/>
                <w:lang w:val="ru-RU"/>
              </w:rPr>
              <w:t>ПРОГРАММЕ</w:t>
            </w:r>
          </w:p>
        </w:tc>
        <w:tc>
          <w:tcPr>
            <w:tcW w:w="1700" w:type="dxa"/>
          </w:tcPr>
          <w:p w:rsidR="001E0ED2" w:rsidRPr="006B1A3D" w:rsidRDefault="001E0ED2" w:rsidP="003C16B7">
            <w:pPr>
              <w:pStyle w:val="TableParagraph"/>
              <w:ind w:left="0" w:right="684"/>
              <w:jc w:val="right"/>
              <w:rPr>
                <w:rFonts w:ascii="Times New Roman" w:hAnsi="Times New Roman" w:cs="Times New Roman"/>
                <w:sz w:val="24"/>
                <w:szCs w:val="24"/>
              </w:rPr>
            </w:pPr>
            <w:r w:rsidRPr="006B1A3D">
              <w:rPr>
                <w:rFonts w:ascii="Times New Roman" w:hAnsi="Times New Roman" w:cs="Times New Roman"/>
                <w:sz w:val="24"/>
                <w:szCs w:val="24"/>
              </w:rPr>
              <w:t>34</w:t>
            </w:r>
          </w:p>
        </w:tc>
        <w:tc>
          <w:tcPr>
            <w:tcW w:w="4754" w:type="dxa"/>
          </w:tcPr>
          <w:p w:rsidR="001E0ED2" w:rsidRPr="006B1A3D" w:rsidRDefault="001E0ED2" w:rsidP="003C16B7">
            <w:pPr>
              <w:pStyle w:val="TableParagraph"/>
              <w:ind w:left="0"/>
              <w:rPr>
                <w:rFonts w:ascii="Times New Roman" w:hAnsi="Times New Roman" w:cs="Times New Roman"/>
                <w:sz w:val="24"/>
                <w:szCs w:val="24"/>
              </w:rPr>
            </w:pPr>
          </w:p>
        </w:tc>
        <w:tc>
          <w:tcPr>
            <w:tcW w:w="4754" w:type="dxa"/>
          </w:tcPr>
          <w:p w:rsidR="001E0ED2" w:rsidRPr="006B1A3D" w:rsidRDefault="001E0ED2" w:rsidP="003C16B7">
            <w:pPr>
              <w:pStyle w:val="TableParagraph"/>
              <w:ind w:left="0"/>
              <w:rPr>
                <w:rFonts w:ascii="Times New Roman" w:hAnsi="Times New Roman" w:cs="Times New Roman"/>
                <w:sz w:val="24"/>
                <w:szCs w:val="24"/>
              </w:rPr>
            </w:pPr>
          </w:p>
        </w:tc>
      </w:tr>
    </w:tbl>
    <w:p w:rsidR="001E0ED2" w:rsidRPr="006B1A3D" w:rsidRDefault="001E0ED2" w:rsidP="003C16B7">
      <w:pPr>
        <w:pStyle w:val="p1"/>
        <w:widowControl w:val="0"/>
        <w:shd w:val="clear" w:color="auto" w:fill="FFFFFF"/>
        <w:spacing w:before="0" w:beforeAutospacing="0" w:after="0" w:afterAutospacing="0"/>
        <w:ind w:firstLine="399"/>
        <w:jc w:val="both"/>
        <w:sectPr w:rsidR="001E0ED2" w:rsidRPr="006B1A3D" w:rsidSect="001E0ED2">
          <w:pgSz w:w="16838" w:h="11906" w:orient="landscape"/>
          <w:pgMar w:top="1134" w:right="1134" w:bottom="567" w:left="1134" w:header="709" w:footer="709" w:gutter="0"/>
          <w:cols w:space="708"/>
          <w:titlePg/>
          <w:docGrid w:linePitch="360"/>
        </w:sectPr>
      </w:pPr>
    </w:p>
    <w:p w:rsidR="001E0ED2" w:rsidRPr="006B1A3D" w:rsidRDefault="001E0ED2" w:rsidP="003C16B7">
      <w:pPr>
        <w:pStyle w:val="p1"/>
        <w:widowControl w:val="0"/>
        <w:shd w:val="clear" w:color="auto" w:fill="FFFFFF"/>
        <w:spacing w:before="0" w:beforeAutospacing="0" w:after="0" w:afterAutospacing="0"/>
        <w:ind w:firstLine="399"/>
        <w:jc w:val="both"/>
      </w:pPr>
      <w:r w:rsidRPr="006B1A3D">
        <w:t>Р</w:t>
      </w:r>
      <w:r w:rsidR="001F38C3" w:rsidRPr="006B1A3D">
        <w:t>абочая</w:t>
      </w:r>
      <w:r w:rsidRPr="006B1A3D">
        <w:t xml:space="preserve"> </w:t>
      </w:r>
      <w:r w:rsidR="001F38C3" w:rsidRPr="006B1A3D">
        <w:t>программа по учебному предмету «</w:t>
      </w:r>
      <w:r w:rsidR="001F38C3" w:rsidRPr="00355781">
        <w:rPr>
          <w:rStyle w:val="11"/>
        </w:rPr>
        <w:t>Изобразительное искусство</w:t>
      </w:r>
      <w:r w:rsidR="001F38C3" w:rsidRPr="006B1A3D">
        <w:t xml:space="preserve">»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 </w:t>
      </w:r>
    </w:p>
    <w:p w:rsidR="00310BA2" w:rsidRPr="006B1A3D" w:rsidRDefault="00310BA2" w:rsidP="003C16B7">
      <w:pPr>
        <w:widowControl w:val="0"/>
        <w:suppressAutoHyphens w:val="0"/>
        <w:ind w:left="120"/>
        <w:jc w:val="center"/>
      </w:pPr>
      <w:bookmarkStart w:id="259" w:name="block-27224418"/>
      <w:r w:rsidRPr="006B1A3D">
        <w:rPr>
          <w:b/>
          <w:color w:val="000000"/>
        </w:rPr>
        <w:t>ПОЯСНИТЕЛЬНАЯ ЗАПИСКА</w:t>
      </w:r>
    </w:p>
    <w:p w:rsidR="00310BA2" w:rsidRPr="006B1A3D" w:rsidRDefault="00310BA2" w:rsidP="003C16B7">
      <w:pPr>
        <w:widowControl w:val="0"/>
        <w:suppressAutoHyphens w:val="0"/>
        <w:ind w:left="120"/>
        <w:jc w:val="both"/>
      </w:pPr>
    </w:p>
    <w:p w:rsidR="00310BA2" w:rsidRPr="006B1A3D" w:rsidRDefault="00310BA2" w:rsidP="003C16B7">
      <w:pPr>
        <w:widowControl w:val="0"/>
        <w:suppressAutoHyphens w:val="0"/>
        <w:ind w:firstLine="600"/>
        <w:jc w:val="both"/>
      </w:pPr>
      <w:r w:rsidRPr="006B1A3D">
        <w:rPr>
          <w:color w:val="000000"/>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310BA2" w:rsidRPr="006B1A3D" w:rsidRDefault="00310BA2" w:rsidP="003C16B7">
      <w:pPr>
        <w:widowControl w:val="0"/>
        <w:suppressAutoHyphens w:val="0"/>
        <w:ind w:firstLine="600"/>
        <w:jc w:val="both"/>
      </w:pPr>
      <w:r w:rsidRPr="006B1A3D">
        <w:rPr>
          <w:color w:val="000000"/>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310BA2" w:rsidRPr="006B1A3D" w:rsidRDefault="00310BA2" w:rsidP="003C16B7">
      <w:pPr>
        <w:widowControl w:val="0"/>
        <w:suppressAutoHyphens w:val="0"/>
        <w:ind w:firstLine="600"/>
        <w:jc w:val="both"/>
      </w:pPr>
      <w:r w:rsidRPr="006B1A3D">
        <w:rPr>
          <w:color w:val="000000"/>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10BA2" w:rsidRPr="006B1A3D" w:rsidRDefault="00310BA2" w:rsidP="003C16B7">
      <w:pPr>
        <w:widowControl w:val="0"/>
        <w:suppressAutoHyphens w:val="0"/>
        <w:ind w:firstLine="600"/>
        <w:jc w:val="both"/>
      </w:pPr>
      <w:r w:rsidRPr="006B1A3D">
        <w:rPr>
          <w:color w:val="000000"/>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310BA2" w:rsidRPr="006B1A3D" w:rsidRDefault="00310BA2" w:rsidP="003C16B7">
      <w:pPr>
        <w:widowControl w:val="0"/>
        <w:suppressAutoHyphens w:val="0"/>
        <w:ind w:firstLine="600"/>
        <w:jc w:val="both"/>
      </w:pPr>
      <w:r w:rsidRPr="006B1A3D">
        <w:rPr>
          <w:color w:val="000000"/>
        </w:rPr>
        <w:t>Программа по изобразительному искусству ориентирована на психовозрастные особенности развития обучающихся 11–15 лет.</w:t>
      </w:r>
    </w:p>
    <w:p w:rsidR="00310BA2" w:rsidRPr="006B1A3D" w:rsidRDefault="00310BA2" w:rsidP="003C16B7">
      <w:pPr>
        <w:widowControl w:val="0"/>
        <w:suppressAutoHyphens w:val="0"/>
        <w:ind w:firstLine="600"/>
        <w:jc w:val="both"/>
      </w:pPr>
      <w:r w:rsidRPr="006B1A3D">
        <w:rPr>
          <w:b/>
          <w:color w:val="000000"/>
        </w:rPr>
        <w:t>Целью изучения изобразительного искусства</w:t>
      </w:r>
      <w:r w:rsidRPr="006B1A3D">
        <w:rPr>
          <w:color w:val="000000"/>
        </w:rP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310BA2" w:rsidRPr="006B1A3D" w:rsidRDefault="00310BA2" w:rsidP="003C16B7">
      <w:pPr>
        <w:widowControl w:val="0"/>
        <w:suppressAutoHyphens w:val="0"/>
        <w:ind w:firstLine="600"/>
        <w:jc w:val="both"/>
      </w:pPr>
      <w:r w:rsidRPr="006B1A3D">
        <w:rPr>
          <w:b/>
          <w:color w:val="000000"/>
        </w:rPr>
        <w:t>Задачами изобразительного искусства являются:</w:t>
      </w:r>
    </w:p>
    <w:p w:rsidR="00310BA2" w:rsidRPr="006B1A3D" w:rsidRDefault="00310BA2" w:rsidP="003C16B7">
      <w:pPr>
        <w:widowControl w:val="0"/>
        <w:suppressAutoHyphens w:val="0"/>
        <w:ind w:firstLine="600"/>
        <w:jc w:val="both"/>
      </w:pPr>
      <w:r w:rsidRPr="006B1A3D">
        <w:rPr>
          <w:color w:val="000000"/>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310BA2" w:rsidRPr="006B1A3D" w:rsidRDefault="00310BA2" w:rsidP="003C16B7">
      <w:pPr>
        <w:widowControl w:val="0"/>
        <w:suppressAutoHyphens w:val="0"/>
        <w:ind w:firstLine="600"/>
        <w:jc w:val="both"/>
      </w:pPr>
      <w:r w:rsidRPr="006B1A3D">
        <w:rPr>
          <w:color w:val="000000"/>
        </w:rPr>
        <w:t>формирование у обучающихся представлений об отечественной и мировой художественной культуре во всём многообразии её видов;</w:t>
      </w:r>
    </w:p>
    <w:p w:rsidR="00310BA2" w:rsidRPr="006B1A3D" w:rsidRDefault="00310BA2" w:rsidP="003C16B7">
      <w:pPr>
        <w:widowControl w:val="0"/>
        <w:suppressAutoHyphens w:val="0"/>
        <w:ind w:firstLine="600"/>
        <w:jc w:val="both"/>
      </w:pPr>
      <w:r w:rsidRPr="006B1A3D">
        <w:rPr>
          <w:color w:val="000000"/>
        </w:rPr>
        <w:t>формирование у обучающихся навыков эстетического видения и преобразования мира;</w:t>
      </w:r>
    </w:p>
    <w:p w:rsidR="00310BA2" w:rsidRPr="006B1A3D" w:rsidRDefault="00310BA2" w:rsidP="003C16B7">
      <w:pPr>
        <w:widowControl w:val="0"/>
        <w:suppressAutoHyphens w:val="0"/>
        <w:ind w:firstLine="600"/>
        <w:jc w:val="both"/>
      </w:pPr>
      <w:r w:rsidRPr="006B1A3D">
        <w:rPr>
          <w:color w:val="000000"/>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310BA2" w:rsidRPr="006B1A3D" w:rsidRDefault="00310BA2" w:rsidP="003C16B7">
      <w:pPr>
        <w:widowControl w:val="0"/>
        <w:suppressAutoHyphens w:val="0"/>
        <w:ind w:firstLine="600"/>
        <w:jc w:val="both"/>
      </w:pPr>
      <w:r w:rsidRPr="006B1A3D">
        <w:rPr>
          <w:color w:val="000000"/>
        </w:rPr>
        <w:t>формирование пространственного мышления и аналитических визуальных способностей;</w:t>
      </w:r>
    </w:p>
    <w:p w:rsidR="00310BA2" w:rsidRPr="006B1A3D" w:rsidRDefault="00310BA2" w:rsidP="003C16B7">
      <w:pPr>
        <w:widowControl w:val="0"/>
        <w:suppressAutoHyphens w:val="0"/>
        <w:ind w:firstLine="600"/>
        <w:jc w:val="both"/>
      </w:pPr>
      <w:r w:rsidRPr="006B1A3D">
        <w:rPr>
          <w:color w:val="000000"/>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310BA2" w:rsidRPr="006B1A3D" w:rsidRDefault="00310BA2" w:rsidP="003C16B7">
      <w:pPr>
        <w:widowControl w:val="0"/>
        <w:suppressAutoHyphens w:val="0"/>
        <w:ind w:firstLine="600"/>
        <w:jc w:val="both"/>
      </w:pPr>
      <w:r w:rsidRPr="006B1A3D">
        <w:rPr>
          <w:color w:val="000000"/>
        </w:rPr>
        <w:t>развитие наблюдательности, ассоциативного мышления и творческого воображения;</w:t>
      </w:r>
    </w:p>
    <w:p w:rsidR="00310BA2" w:rsidRPr="006B1A3D" w:rsidRDefault="00310BA2" w:rsidP="003C16B7">
      <w:pPr>
        <w:widowControl w:val="0"/>
        <w:suppressAutoHyphens w:val="0"/>
        <w:ind w:firstLine="600"/>
        <w:jc w:val="both"/>
      </w:pPr>
      <w:r w:rsidRPr="006B1A3D">
        <w:rPr>
          <w:color w:val="000000"/>
        </w:rPr>
        <w:t xml:space="preserve">воспитание уважения и любви к культурному наследию России через освоение отечественной художественной культуры; </w:t>
      </w:r>
    </w:p>
    <w:p w:rsidR="00310BA2" w:rsidRPr="006B1A3D" w:rsidRDefault="00310BA2" w:rsidP="003C16B7">
      <w:pPr>
        <w:widowControl w:val="0"/>
        <w:suppressAutoHyphens w:val="0"/>
        <w:ind w:firstLine="600"/>
        <w:jc w:val="both"/>
      </w:pPr>
      <w:r w:rsidRPr="006B1A3D">
        <w:rPr>
          <w:color w:val="00000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310BA2" w:rsidRPr="006B1A3D" w:rsidRDefault="00310BA2" w:rsidP="003C16B7">
      <w:pPr>
        <w:widowControl w:val="0"/>
        <w:suppressAutoHyphens w:val="0"/>
        <w:ind w:firstLine="600"/>
        <w:jc w:val="both"/>
      </w:pPr>
      <w:bookmarkStart w:id="260" w:name="037c86a0-0100-46f4-8a06-fc1394a836a9"/>
      <w:r w:rsidRPr="006B1A3D">
        <w:rPr>
          <w:color w:val="000000"/>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bookmarkEnd w:id="260"/>
    </w:p>
    <w:p w:rsidR="00310BA2" w:rsidRPr="006B1A3D" w:rsidRDefault="00310BA2" w:rsidP="003C16B7">
      <w:pPr>
        <w:widowControl w:val="0"/>
        <w:suppressAutoHyphens w:val="0"/>
        <w:ind w:firstLine="600"/>
        <w:jc w:val="both"/>
      </w:pPr>
      <w:r w:rsidRPr="006B1A3D">
        <w:rPr>
          <w:color w:val="000000"/>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в одном или нескольких классах или во внеурочной деятельности.</w:t>
      </w:r>
    </w:p>
    <w:p w:rsidR="00310BA2" w:rsidRPr="006B1A3D" w:rsidRDefault="00310BA2" w:rsidP="003C16B7">
      <w:pPr>
        <w:widowControl w:val="0"/>
        <w:suppressAutoHyphens w:val="0"/>
        <w:ind w:firstLine="600"/>
        <w:jc w:val="both"/>
      </w:pPr>
      <w:r w:rsidRPr="006B1A3D">
        <w:rPr>
          <w:color w:val="000000"/>
        </w:rPr>
        <w:t>Модуль №1 «Декоративно-прикладное и народное искусство» (5 класс)</w:t>
      </w:r>
    </w:p>
    <w:p w:rsidR="00310BA2" w:rsidRPr="006B1A3D" w:rsidRDefault="00310BA2" w:rsidP="003C16B7">
      <w:pPr>
        <w:widowControl w:val="0"/>
        <w:suppressAutoHyphens w:val="0"/>
        <w:ind w:firstLine="600"/>
        <w:jc w:val="both"/>
      </w:pPr>
      <w:r w:rsidRPr="006B1A3D">
        <w:rPr>
          <w:color w:val="000000"/>
        </w:rPr>
        <w:t>Модуль №2 «Живопись, графика, скульптура» (6 класс)</w:t>
      </w:r>
    </w:p>
    <w:p w:rsidR="00310BA2" w:rsidRPr="006B1A3D" w:rsidRDefault="00310BA2" w:rsidP="003C16B7">
      <w:pPr>
        <w:widowControl w:val="0"/>
        <w:suppressAutoHyphens w:val="0"/>
        <w:ind w:firstLine="600"/>
        <w:jc w:val="both"/>
      </w:pPr>
      <w:r w:rsidRPr="006B1A3D">
        <w:rPr>
          <w:color w:val="000000"/>
        </w:rPr>
        <w:t>Модуль №3 «Архитектура и дизайн» (7 класс)</w:t>
      </w:r>
    </w:p>
    <w:p w:rsidR="00310BA2" w:rsidRPr="006B1A3D" w:rsidRDefault="00310BA2" w:rsidP="003C16B7">
      <w:pPr>
        <w:widowControl w:val="0"/>
        <w:suppressAutoHyphens w:val="0"/>
        <w:ind w:firstLine="600"/>
        <w:jc w:val="both"/>
      </w:pPr>
      <w:r w:rsidRPr="006B1A3D">
        <w:rPr>
          <w:color w:val="000000"/>
        </w:rPr>
        <w:t>Модуль №4 «Изображение в синтетических, экранных видах искусства и художественная фотография» (вариативный)</w:t>
      </w:r>
    </w:p>
    <w:p w:rsidR="00310BA2" w:rsidRDefault="00310BA2" w:rsidP="003C16B7">
      <w:pPr>
        <w:widowControl w:val="0"/>
        <w:suppressAutoHyphens w:val="0"/>
        <w:ind w:firstLine="600"/>
        <w:jc w:val="both"/>
        <w:rPr>
          <w:color w:val="000000"/>
        </w:rPr>
      </w:pPr>
      <w:r w:rsidRPr="006B1A3D">
        <w:rPr>
          <w:color w:val="000000"/>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310BA2" w:rsidRDefault="00310BA2" w:rsidP="003C16B7">
      <w:pPr>
        <w:widowControl w:val="0"/>
        <w:suppressAutoHyphens w:val="0"/>
      </w:pPr>
    </w:p>
    <w:p w:rsidR="00310BA2" w:rsidRPr="006B1A3D" w:rsidRDefault="00310BA2" w:rsidP="003C16B7">
      <w:pPr>
        <w:widowControl w:val="0"/>
        <w:suppressAutoHyphens w:val="0"/>
        <w:ind w:left="120"/>
        <w:jc w:val="both"/>
      </w:pPr>
      <w:bookmarkStart w:id="261" w:name="block-27224420"/>
      <w:bookmarkEnd w:id="259"/>
      <w:r w:rsidRPr="006B1A3D">
        <w:rPr>
          <w:b/>
          <w:color w:val="000000"/>
        </w:rPr>
        <w:t>СОДЕРЖАНИЕ ОБУЧЕНИЯ</w:t>
      </w:r>
    </w:p>
    <w:p w:rsidR="00310BA2" w:rsidRPr="006B1A3D" w:rsidRDefault="00310BA2" w:rsidP="003C16B7">
      <w:pPr>
        <w:widowControl w:val="0"/>
        <w:suppressAutoHyphens w:val="0"/>
        <w:ind w:left="120"/>
        <w:jc w:val="both"/>
      </w:pPr>
    </w:p>
    <w:p w:rsidR="00310BA2" w:rsidRPr="006B1A3D" w:rsidRDefault="00310BA2" w:rsidP="003C16B7">
      <w:pPr>
        <w:widowControl w:val="0"/>
        <w:suppressAutoHyphens w:val="0"/>
        <w:ind w:left="120"/>
        <w:jc w:val="both"/>
      </w:pPr>
      <w:r w:rsidRPr="006B1A3D">
        <w:rPr>
          <w:b/>
          <w:color w:val="000000"/>
        </w:rPr>
        <w:t>5 КЛАСС</w:t>
      </w:r>
    </w:p>
    <w:p w:rsidR="00310BA2" w:rsidRPr="006B1A3D" w:rsidRDefault="00310BA2" w:rsidP="003C16B7">
      <w:pPr>
        <w:widowControl w:val="0"/>
        <w:suppressAutoHyphens w:val="0"/>
        <w:ind w:left="120"/>
      </w:pPr>
    </w:p>
    <w:p w:rsidR="00310BA2" w:rsidRPr="006B1A3D" w:rsidRDefault="00310BA2" w:rsidP="003C16B7">
      <w:pPr>
        <w:widowControl w:val="0"/>
        <w:suppressAutoHyphens w:val="0"/>
        <w:ind w:left="120"/>
        <w:jc w:val="both"/>
      </w:pPr>
      <w:r w:rsidRPr="006B1A3D">
        <w:rPr>
          <w:rFonts w:ascii="Calibri" w:hAnsi="Calibri"/>
          <w:b/>
          <w:color w:val="000000"/>
        </w:rPr>
        <w:t>Модуль № 1 «Декоративно-прикладное и народное искусство».</w:t>
      </w:r>
    </w:p>
    <w:p w:rsidR="00310BA2" w:rsidRPr="006B1A3D" w:rsidRDefault="00310BA2" w:rsidP="003C16B7">
      <w:pPr>
        <w:widowControl w:val="0"/>
        <w:suppressAutoHyphens w:val="0"/>
        <w:ind w:left="120"/>
        <w:jc w:val="both"/>
      </w:pPr>
    </w:p>
    <w:p w:rsidR="00310BA2" w:rsidRPr="006B1A3D" w:rsidRDefault="00310BA2" w:rsidP="003C16B7">
      <w:pPr>
        <w:widowControl w:val="0"/>
        <w:suppressAutoHyphens w:val="0"/>
        <w:ind w:firstLine="600"/>
        <w:jc w:val="both"/>
      </w:pPr>
      <w:r w:rsidRPr="006B1A3D">
        <w:rPr>
          <w:color w:val="000000"/>
        </w:rPr>
        <w:t>Общие сведения о декоративно-прикладном искусстве.</w:t>
      </w:r>
    </w:p>
    <w:p w:rsidR="00310BA2" w:rsidRPr="006B1A3D" w:rsidRDefault="00310BA2" w:rsidP="003C16B7">
      <w:pPr>
        <w:widowControl w:val="0"/>
        <w:suppressAutoHyphens w:val="0"/>
        <w:ind w:firstLine="600"/>
        <w:jc w:val="both"/>
      </w:pPr>
      <w:r w:rsidRPr="006B1A3D">
        <w:rPr>
          <w:color w:val="000000"/>
        </w:rPr>
        <w:t>Декоративно-прикладное искусство и его виды. Декоративно-прикладное искусство и предметная среда жизни людей.</w:t>
      </w:r>
    </w:p>
    <w:p w:rsidR="00310BA2" w:rsidRPr="006B1A3D" w:rsidRDefault="00310BA2" w:rsidP="003C16B7">
      <w:pPr>
        <w:widowControl w:val="0"/>
        <w:suppressAutoHyphens w:val="0"/>
        <w:ind w:firstLine="600"/>
        <w:jc w:val="both"/>
      </w:pPr>
      <w:r w:rsidRPr="006B1A3D">
        <w:rPr>
          <w:color w:val="000000"/>
        </w:rPr>
        <w:t>Древние корни народного искусства.</w:t>
      </w:r>
    </w:p>
    <w:p w:rsidR="00310BA2" w:rsidRPr="006B1A3D" w:rsidRDefault="00310BA2" w:rsidP="003C16B7">
      <w:pPr>
        <w:widowControl w:val="0"/>
        <w:suppressAutoHyphens w:val="0"/>
        <w:ind w:firstLine="600"/>
        <w:jc w:val="both"/>
      </w:pPr>
      <w:r w:rsidRPr="006B1A3D">
        <w:rPr>
          <w:color w:val="000000"/>
        </w:rPr>
        <w:t>Истоки образного языка декоративно-прикладного искусства. Традиционные образы народного (крестьянского) прикладного искусства.</w:t>
      </w:r>
    </w:p>
    <w:p w:rsidR="00310BA2" w:rsidRPr="006B1A3D" w:rsidRDefault="00310BA2" w:rsidP="003C16B7">
      <w:pPr>
        <w:widowControl w:val="0"/>
        <w:suppressAutoHyphens w:val="0"/>
        <w:ind w:firstLine="600"/>
        <w:jc w:val="both"/>
      </w:pPr>
      <w:r w:rsidRPr="006B1A3D">
        <w:rPr>
          <w:color w:val="000000"/>
        </w:rPr>
        <w:t>Связь народного искусства с природой, бытом, трудом, верованиями и эпосом.</w:t>
      </w:r>
    </w:p>
    <w:p w:rsidR="00310BA2" w:rsidRPr="006B1A3D" w:rsidRDefault="00310BA2" w:rsidP="003C16B7">
      <w:pPr>
        <w:widowControl w:val="0"/>
        <w:suppressAutoHyphens w:val="0"/>
        <w:ind w:firstLine="600"/>
        <w:jc w:val="both"/>
      </w:pPr>
      <w:r w:rsidRPr="006B1A3D">
        <w:rPr>
          <w:color w:val="000000"/>
        </w:rPr>
        <w:t>Роль природных материалов в строительстве и изготовлении предметов быта, их значение в характере труда и жизненного уклада.</w:t>
      </w:r>
    </w:p>
    <w:p w:rsidR="00310BA2" w:rsidRPr="006B1A3D" w:rsidRDefault="00310BA2" w:rsidP="003C16B7">
      <w:pPr>
        <w:widowControl w:val="0"/>
        <w:suppressAutoHyphens w:val="0"/>
        <w:ind w:firstLine="600"/>
        <w:jc w:val="both"/>
      </w:pPr>
      <w:r w:rsidRPr="006B1A3D">
        <w:rPr>
          <w:color w:val="000000"/>
        </w:rPr>
        <w:t>Образно-символический язык народного прикладного искусства.</w:t>
      </w:r>
    </w:p>
    <w:p w:rsidR="00310BA2" w:rsidRPr="006B1A3D" w:rsidRDefault="00310BA2" w:rsidP="003C16B7">
      <w:pPr>
        <w:widowControl w:val="0"/>
        <w:suppressAutoHyphens w:val="0"/>
        <w:ind w:firstLine="600"/>
        <w:jc w:val="both"/>
      </w:pPr>
      <w:r w:rsidRPr="006B1A3D">
        <w:rPr>
          <w:color w:val="000000"/>
        </w:rPr>
        <w:t>Знаки-символы традиционного крестьянского прикладного искусства.</w:t>
      </w:r>
    </w:p>
    <w:p w:rsidR="00310BA2" w:rsidRPr="006B1A3D" w:rsidRDefault="00310BA2" w:rsidP="003C16B7">
      <w:pPr>
        <w:widowControl w:val="0"/>
        <w:suppressAutoHyphens w:val="0"/>
        <w:ind w:firstLine="600"/>
        <w:jc w:val="both"/>
      </w:pPr>
      <w:r w:rsidRPr="006B1A3D">
        <w:rPr>
          <w:color w:val="000000"/>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310BA2" w:rsidRPr="006B1A3D" w:rsidRDefault="00310BA2" w:rsidP="003C16B7">
      <w:pPr>
        <w:widowControl w:val="0"/>
        <w:suppressAutoHyphens w:val="0"/>
        <w:ind w:firstLine="600"/>
        <w:jc w:val="both"/>
      </w:pPr>
      <w:r w:rsidRPr="006B1A3D">
        <w:rPr>
          <w:color w:val="000000"/>
        </w:rPr>
        <w:t>Убранство русской избы.</w:t>
      </w:r>
    </w:p>
    <w:p w:rsidR="00310BA2" w:rsidRPr="006B1A3D" w:rsidRDefault="00310BA2" w:rsidP="003C16B7">
      <w:pPr>
        <w:widowControl w:val="0"/>
        <w:suppressAutoHyphens w:val="0"/>
        <w:ind w:left="120"/>
        <w:jc w:val="both"/>
      </w:pPr>
    </w:p>
    <w:p w:rsidR="00310BA2" w:rsidRPr="006B1A3D" w:rsidRDefault="00310BA2" w:rsidP="003C16B7">
      <w:pPr>
        <w:widowControl w:val="0"/>
        <w:suppressAutoHyphens w:val="0"/>
        <w:ind w:firstLine="600"/>
        <w:jc w:val="both"/>
      </w:pPr>
      <w:r w:rsidRPr="006B1A3D">
        <w:rPr>
          <w:color w:val="000000"/>
        </w:rPr>
        <w:t>Конструкция избы, единство красоты и пользы – функционального и символического – в её постройке и украшении.</w:t>
      </w:r>
    </w:p>
    <w:p w:rsidR="00310BA2" w:rsidRPr="006B1A3D" w:rsidRDefault="00310BA2" w:rsidP="003C16B7">
      <w:pPr>
        <w:widowControl w:val="0"/>
        <w:suppressAutoHyphens w:val="0"/>
        <w:ind w:firstLine="600"/>
        <w:jc w:val="both"/>
      </w:pPr>
      <w:r w:rsidRPr="006B1A3D">
        <w:rPr>
          <w:color w:val="000000"/>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310BA2" w:rsidRPr="006B1A3D" w:rsidRDefault="00310BA2" w:rsidP="003C16B7">
      <w:pPr>
        <w:widowControl w:val="0"/>
        <w:suppressAutoHyphens w:val="0"/>
        <w:ind w:firstLine="600"/>
        <w:jc w:val="both"/>
      </w:pPr>
      <w:r w:rsidRPr="006B1A3D">
        <w:rPr>
          <w:color w:val="000000"/>
        </w:rPr>
        <w:t>Выполнение рисунков – эскизов орнаментального декора крестьянского дома.</w:t>
      </w:r>
    </w:p>
    <w:p w:rsidR="00310BA2" w:rsidRPr="006B1A3D" w:rsidRDefault="00310BA2" w:rsidP="003C16B7">
      <w:pPr>
        <w:widowControl w:val="0"/>
        <w:suppressAutoHyphens w:val="0"/>
        <w:ind w:firstLine="600"/>
        <w:jc w:val="both"/>
      </w:pPr>
      <w:r w:rsidRPr="006B1A3D">
        <w:rPr>
          <w:color w:val="000000"/>
        </w:rPr>
        <w:t>Устройство внутреннего пространства крестьянского дома.</w:t>
      </w:r>
    </w:p>
    <w:p w:rsidR="00310BA2" w:rsidRPr="006B1A3D" w:rsidRDefault="00310BA2" w:rsidP="003C16B7">
      <w:pPr>
        <w:widowControl w:val="0"/>
        <w:suppressAutoHyphens w:val="0"/>
        <w:ind w:firstLine="600"/>
        <w:jc w:val="both"/>
      </w:pPr>
      <w:r w:rsidRPr="006B1A3D">
        <w:rPr>
          <w:color w:val="000000"/>
        </w:rPr>
        <w:t>Декоративные элементы жилой среды.</w:t>
      </w:r>
    </w:p>
    <w:p w:rsidR="00310BA2" w:rsidRPr="006B1A3D" w:rsidRDefault="00310BA2" w:rsidP="003C16B7">
      <w:pPr>
        <w:widowControl w:val="0"/>
        <w:suppressAutoHyphens w:val="0"/>
        <w:ind w:firstLine="600"/>
        <w:jc w:val="both"/>
      </w:pPr>
      <w:r w:rsidRPr="006B1A3D">
        <w:rPr>
          <w:color w:val="000000"/>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310BA2" w:rsidRPr="006B1A3D" w:rsidRDefault="00310BA2" w:rsidP="003C16B7">
      <w:pPr>
        <w:widowControl w:val="0"/>
        <w:suppressAutoHyphens w:val="0"/>
        <w:ind w:firstLine="600"/>
        <w:jc w:val="both"/>
      </w:pPr>
      <w:r w:rsidRPr="006B1A3D">
        <w:rPr>
          <w:color w:val="000000"/>
        </w:rPr>
        <w:t>Выполнение рисунков предметов народного быта, выявление мудрости их выразительной формы и орнаментально-символического оформления.</w:t>
      </w:r>
    </w:p>
    <w:p w:rsidR="00310BA2" w:rsidRPr="006B1A3D" w:rsidRDefault="00310BA2" w:rsidP="003C16B7">
      <w:pPr>
        <w:widowControl w:val="0"/>
        <w:suppressAutoHyphens w:val="0"/>
        <w:ind w:firstLine="600"/>
        <w:jc w:val="both"/>
      </w:pPr>
      <w:r w:rsidRPr="006B1A3D">
        <w:rPr>
          <w:color w:val="000000"/>
        </w:rPr>
        <w:t>Народный праздничный костюм.</w:t>
      </w:r>
    </w:p>
    <w:p w:rsidR="00310BA2" w:rsidRPr="006B1A3D" w:rsidRDefault="00310BA2" w:rsidP="003C16B7">
      <w:pPr>
        <w:widowControl w:val="0"/>
        <w:suppressAutoHyphens w:val="0"/>
        <w:ind w:firstLine="600"/>
        <w:jc w:val="both"/>
      </w:pPr>
      <w:r w:rsidRPr="006B1A3D">
        <w:rPr>
          <w:color w:val="000000"/>
        </w:rPr>
        <w:t>Образный строй народного праздничного костюма – женского и мужского.</w:t>
      </w:r>
    </w:p>
    <w:p w:rsidR="00310BA2" w:rsidRPr="006B1A3D" w:rsidRDefault="00310BA2" w:rsidP="003C16B7">
      <w:pPr>
        <w:widowControl w:val="0"/>
        <w:suppressAutoHyphens w:val="0"/>
        <w:ind w:firstLine="600"/>
        <w:jc w:val="both"/>
      </w:pPr>
      <w:r w:rsidRPr="006B1A3D">
        <w:rPr>
          <w:color w:val="000000"/>
        </w:rPr>
        <w:t>Традиционная конструкция русского женского костюма – северорусский (сарафан) и южнорусский (понёва) варианты.</w:t>
      </w:r>
    </w:p>
    <w:p w:rsidR="00310BA2" w:rsidRPr="006B1A3D" w:rsidRDefault="00310BA2" w:rsidP="003C16B7">
      <w:pPr>
        <w:widowControl w:val="0"/>
        <w:suppressAutoHyphens w:val="0"/>
        <w:ind w:firstLine="600"/>
        <w:jc w:val="both"/>
      </w:pPr>
      <w:r w:rsidRPr="006B1A3D">
        <w:rPr>
          <w:color w:val="000000"/>
        </w:rPr>
        <w:t>Разнообразие форм и украшений народного праздничного костюма для различных регионов страны.</w:t>
      </w:r>
    </w:p>
    <w:p w:rsidR="00310BA2" w:rsidRPr="006B1A3D" w:rsidRDefault="00310BA2" w:rsidP="003C16B7">
      <w:pPr>
        <w:widowControl w:val="0"/>
        <w:suppressAutoHyphens w:val="0"/>
        <w:ind w:firstLine="600"/>
        <w:jc w:val="both"/>
      </w:pPr>
      <w:r w:rsidRPr="006B1A3D">
        <w:rPr>
          <w:color w:val="000000"/>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310BA2" w:rsidRPr="006B1A3D" w:rsidRDefault="00310BA2" w:rsidP="003C16B7">
      <w:pPr>
        <w:widowControl w:val="0"/>
        <w:suppressAutoHyphens w:val="0"/>
        <w:ind w:firstLine="600"/>
        <w:jc w:val="both"/>
      </w:pPr>
      <w:r w:rsidRPr="006B1A3D">
        <w:rPr>
          <w:color w:val="000000"/>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310BA2" w:rsidRPr="006B1A3D" w:rsidRDefault="00310BA2" w:rsidP="003C16B7">
      <w:pPr>
        <w:widowControl w:val="0"/>
        <w:suppressAutoHyphens w:val="0"/>
        <w:ind w:firstLine="600"/>
        <w:jc w:val="both"/>
      </w:pPr>
      <w:r w:rsidRPr="006B1A3D">
        <w:rPr>
          <w:color w:val="000000"/>
        </w:rPr>
        <w:t>Народные праздники и праздничные обряды как синтез всех видов народного творчества.</w:t>
      </w:r>
    </w:p>
    <w:p w:rsidR="00310BA2" w:rsidRPr="006B1A3D" w:rsidRDefault="00310BA2" w:rsidP="003C16B7">
      <w:pPr>
        <w:widowControl w:val="0"/>
        <w:suppressAutoHyphens w:val="0"/>
        <w:ind w:firstLine="600"/>
        <w:jc w:val="both"/>
      </w:pPr>
      <w:r w:rsidRPr="006B1A3D">
        <w:rPr>
          <w:color w:val="000000"/>
        </w:rPr>
        <w:t>Выполнение сюжетной композиции или участие в работе по созданию коллективного панно на тему традиций народных праздников.</w:t>
      </w:r>
    </w:p>
    <w:p w:rsidR="00310BA2" w:rsidRPr="006B1A3D" w:rsidRDefault="00310BA2" w:rsidP="003C16B7">
      <w:pPr>
        <w:widowControl w:val="0"/>
        <w:suppressAutoHyphens w:val="0"/>
        <w:ind w:firstLine="600"/>
        <w:jc w:val="both"/>
      </w:pPr>
      <w:r w:rsidRPr="006B1A3D">
        <w:rPr>
          <w:color w:val="000000"/>
        </w:rPr>
        <w:t>Народные художественные промыслы.</w:t>
      </w:r>
    </w:p>
    <w:p w:rsidR="00310BA2" w:rsidRPr="006B1A3D" w:rsidRDefault="00310BA2" w:rsidP="003C16B7">
      <w:pPr>
        <w:widowControl w:val="0"/>
        <w:suppressAutoHyphens w:val="0"/>
        <w:ind w:firstLine="600"/>
        <w:jc w:val="both"/>
      </w:pPr>
      <w:r w:rsidRPr="006B1A3D">
        <w:rPr>
          <w:color w:val="000000"/>
        </w:rPr>
        <w:t>Роль и значение народных промыслов в современной жизни. Искусство и ремесло. Традиции культуры, особенные для каждого региона.</w:t>
      </w:r>
    </w:p>
    <w:p w:rsidR="00310BA2" w:rsidRPr="006B1A3D" w:rsidRDefault="00310BA2" w:rsidP="003C16B7">
      <w:pPr>
        <w:widowControl w:val="0"/>
        <w:suppressAutoHyphens w:val="0"/>
        <w:ind w:firstLine="600"/>
        <w:jc w:val="both"/>
      </w:pPr>
      <w:r w:rsidRPr="006B1A3D">
        <w:rPr>
          <w:color w:val="000000"/>
        </w:rPr>
        <w:t>Многообразие видов традиционных ремёсел и происхождение художественных промыслов народов России.</w:t>
      </w:r>
    </w:p>
    <w:p w:rsidR="00310BA2" w:rsidRPr="006B1A3D" w:rsidRDefault="00310BA2" w:rsidP="003C16B7">
      <w:pPr>
        <w:widowControl w:val="0"/>
        <w:suppressAutoHyphens w:val="0"/>
        <w:ind w:firstLine="600"/>
        <w:jc w:val="both"/>
      </w:pPr>
      <w:r w:rsidRPr="006B1A3D">
        <w:rPr>
          <w:color w:val="000000"/>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310BA2" w:rsidRPr="006B1A3D" w:rsidRDefault="00310BA2" w:rsidP="003C16B7">
      <w:pPr>
        <w:widowControl w:val="0"/>
        <w:suppressAutoHyphens w:val="0"/>
        <w:ind w:firstLine="600"/>
        <w:jc w:val="both"/>
      </w:pPr>
      <w:r w:rsidRPr="006B1A3D">
        <w:rPr>
          <w:color w:val="000000"/>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310BA2" w:rsidRPr="006B1A3D" w:rsidRDefault="00310BA2" w:rsidP="003C16B7">
      <w:pPr>
        <w:widowControl w:val="0"/>
        <w:suppressAutoHyphens w:val="0"/>
        <w:ind w:firstLine="600"/>
        <w:jc w:val="both"/>
      </w:pPr>
      <w:r w:rsidRPr="006B1A3D">
        <w:rPr>
          <w:color w:val="000000"/>
        </w:rPr>
        <w:t>Создание эскиза игрушки по мотивам избранного промысла.</w:t>
      </w:r>
    </w:p>
    <w:p w:rsidR="00310BA2" w:rsidRPr="006B1A3D" w:rsidRDefault="00310BA2" w:rsidP="003C16B7">
      <w:pPr>
        <w:widowControl w:val="0"/>
        <w:suppressAutoHyphens w:val="0"/>
        <w:ind w:firstLine="600"/>
        <w:jc w:val="both"/>
      </w:pPr>
      <w:r w:rsidRPr="006B1A3D">
        <w:rPr>
          <w:color w:val="000000"/>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310BA2" w:rsidRPr="006B1A3D" w:rsidRDefault="00310BA2" w:rsidP="003C16B7">
      <w:pPr>
        <w:widowControl w:val="0"/>
        <w:suppressAutoHyphens w:val="0"/>
        <w:ind w:firstLine="600"/>
        <w:jc w:val="both"/>
      </w:pPr>
      <w:r w:rsidRPr="006B1A3D">
        <w:rPr>
          <w:color w:val="000000"/>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310BA2" w:rsidRPr="006B1A3D" w:rsidRDefault="00310BA2" w:rsidP="003C16B7">
      <w:pPr>
        <w:widowControl w:val="0"/>
        <w:suppressAutoHyphens w:val="0"/>
        <w:ind w:left="120"/>
        <w:jc w:val="both"/>
      </w:pPr>
    </w:p>
    <w:p w:rsidR="00310BA2" w:rsidRPr="006B1A3D" w:rsidRDefault="00310BA2" w:rsidP="003C16B7">
      <w:pPr>
        <w:widowControl w:val="0"/>
        <w:suppressAutoHyphens w:val="0"/>
        <w:ind w:firstLine="600"/>
        <w:jc w:val="both"/>
      </w:pPr>
      <w:r w:rsidRPr="006B1A3D">
        <w:rPr>
          <w:color w:val="000000"/>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310BA2" w:rsidRPr="006B1A3D" w:rsidRDefault="00310BA2" w:rsidP="003C16B7">
      <w:pPr>
        <w:widowControl w:val="0"/>
        <w:suppressAutoHyphens w:val="0"/>
        <w:ind w:firstLine="600"/>
        <w:jc w:val="both"/>
      </w:pPr>
      <w:r w:rsidRPr="006B1A3D">
        <w:rPr>
          <w:color w:val="000000"/>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310BA2" w:rsidRPr="006B1A3D" w:rsidRDefault="00310BA2" w:rsidP="003C16B7">
      <w:pPr>
        <w:widowControl w:val="0"/>
        <w:suppressAutoHyphens w:val="0"/>
        <w:ind w:firstLine="600"/>
        <w:jc w:val="both"/>
      </w:pPr>
      <w:r w:rsidRPr="006B1A3D">
        <w:rPr>
          <w:color w:val="000000"/>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310BA2" w:rsidRPr="006B1A3D" w:rsidRDefault="00310BA2" w:rsidP="003C16B7">
      <w:pPr>
        <w:widowControl w:val="0"/>
        <w:suppressAutoHyphens w:val="0"/>
        <w:ind w:firstLine="600"/>
        <w:jc w:val="both"/>
      </w:pPr>
      <w:r w:rsidRPr="006B1A3D">
        <w:rPr>
          <w:color w:val="000000"/>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310BA2" w:rsidRPr="006B1A3D" w:rsidRDefault="00310BA2" w:rsidP="003C16B7">
      <w:pPr>
        <w:widowControl w:val="0"/>
        <w:suppressAutoHyphens w:val="0"/>
        <w:ind w:firstLine="600"/>
        <w:jc w:val="both"/>
      </w:pPr>
      <w:r w:rsidRPr="006B1A3D">
        <w:rPr>
          <w:color w:val="000000"/>
        </w:rPr>
        <w:t>Мир сказок и легенд, примет и оберегов в творчестве мастеров художественных промыслов.</w:t>
      </w:r>
    </w:p>
    <w:p w:rsidR="00310BA2" w:rsidRPr="006B1A3D" w:rsidRDefault="00310BA2" w:rsidP="003C16B7">
      <w:pPr>
        <w:widowControl w:val="0"/>
        <w:suppressAutoHyphens w:val="0"/>
        <w:ind w:firstLine="600"/>
        <w:jc w:val="both"/>
      </w:pPr>
      <w:r w:rsidRPr="006B1A3D">
        <w:rPr>
          <w:color w:val="000000"/>
        </w:rPr>
        <w:t>Отражение в изделиях народных промыслов многообразия исторических, духовных и культурных традиций.</w:t>
      </w:r>
    </w:p>
    <w:p w:rsidR="00310BA2" w:rsidRPr="006B1A3D" w:rsidRDefault="00310BA2" w:rsidP="003C16B7">
      <w:pPr>
        <w:widowControl w:val="0"/>
        <w:suppressAutoHyphens w:val="0"/>
        <w:ind w:firstLine="600"/>
        <w:jc w:val="both"/>
      </w:pPr>
      <w:r w:rsidRPr="006B1A3D">
        <w:rPr>
          <w:color w:val="000000"/>
        </w:rPr>
        <w:t>Народные художественные ремёсла и промыслы – материальные и духовные ценности, неотъемлемая часть культурного наследия России.</w:t>
      </w:r>
    </w:p>
    <w:p w:rsidR="00310BA2" w:rsidRPr="006B1A3D" w:rsidRDefault="00310BA2" w:rsidP="003C16B7">
      <w:pPr>
        <w:widowControl w:val="0"/>
        <w:suppressAutoHyphens w:val="0"/>
        <w:ind w:firstLine="600"/>
        <w:jc w:val="both"/>
      </w:pPr>
      <w:r w:rsidRPr="006B1A3D">
        <w:rPr>
          <w:color w:val="000000"/>
        </w:rPr>
        <w:t>Декоративно-прикладное искусство в культуре разных эпох и народов.</w:t>
      </w:r>
    </w:p>
    <w:p w:rsidR="00310BA2" w:rsidRPr="006B1A3D" w:rsidRDefault="00310BA2" w:rsidP="003C16B7">
      <w:pPr>
        <w:widowControl w:val="0"/>
        <w:suppressAutoHyphens w:val="0"/>
        <w:ind w:firstLine="600"/>
        <w:jc w:val="both"/>
      </w:pPr>
      <w:r w:rsidRPr="006B1A3D">
        <w:rPr>
          <w:color w:val="000000"/>
        </w:rPr>
        <w:t>Роль декоративно-прикладного искусства в культуре древних цивилизаций.</w:t>
      </w:r>
    </w:p>
    <w:p w:rsidR="00310BA2" w:rsidRPr="006B1A3D" w:rsidRDefault="00310BA2" w:rsidP="003C16B7">
      <w:pPr>
        <w:widowControl w:val="0"/>
        <w:suppressAutoHyphens w:val="0"/>
        <w:ind w:firstLine="600"/>
        <w:jc w:val="both"/>
      </w:pPr>
      <w:r w:rsidRPr="006B1A3D">
        <w:rPr>
          <w:color w:val="000000"/>
        </w:rPr>
        <w:t>Отражение в декоре мировоззрения эпохи, организации общества, традиций быта и ремесла, уклада жизни людей.</w:t>
      </w:r>
    </w:p>
    <w:p w:rsidR="00310BA2" w:rsidRPr="006B1A3D" w:rsidRDefault="00310BA2" w:rsidP="003C16B7">
      <w:pPr>
        <w:widowControl w:val="0"/>
        <w:suppressAutoHyphens w:val="0"/>
        <w:ind w:firstLine="600"/>
        <w:jc w:val="both"/>
      </w:pPr>
      <w:r w:rsidRPr="006B1A3D">
        <w:rPr>
          <w:color w:val="000000"/>
        </w:rPr>
        <w:t>Характерные признаки произведений декоративно-прикладного искусства, основные мотивы и символика орнаментов в культуре разных эпох.</w:t>
      </w:r>
    </w:p>
    <w:p w:rsidR="00310BA2" w:rsidRPr="006B1A3D" w:rsidRDefault="00310BA2" w:rsidP="003C16B7">
      <w:pPr>
        <w:widowControl w:val="0"/>
        <w:suppressAutoHyphens w:val="0"/>
        <w:ind w:firstLine="600"/>
        <w:jc w:val="both"/>
      </w:pPr>
      <w:r w:rsidRPr="006B1A3D">
        <w:rPr>
          <w:color w:val="000000"/>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310BA2" w:rsidRPr="006B1A3D" w:rsidRDefault="00310BA2" w:rsidP="003C16B7">
      <w:pPr>
        <w:widowControl w:val="0"/>
        <w:suppressAutoHyphens w:val="0"/>
        <w:ind w:firstLine="600"/>
        <w:jc w:val="both"/>
      </w:pPr>
      <w:r w:rsidRPr="006B1A3D">
        <w:rPr>
          <w:color w:val="000000"/>
        </w:rPr>
        <w:t>Декоративно-прикладное искусство в жизни современного человека.</w:t>
      </w:r>
    </w:p>
    <w:p w:rsidR="00310BA2" w:rsidRPr="006B1A3D" w:rsidRDefault="00310BA2" w:rsidP="003C16B7">
      <w:pPr>
        <w:widowControl w:val="0"/>
        <w:suppressAutoHyphens w:val="0"/>
        <w:ind w:firstLine="600"/>
        <w:jc w:val="both"/>
      </w:pPr>
      <w:r w:rsidRPr="006B1A3D">
        <w:rPr>
          <w:color w:val="000000"/>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310BA2" w:rsidRPr="006B1A3D" w:rsidRDefault="00310BA2" w:rsidP="003C16B7">
      <w:pPr>
        <w:widowControl w:val="0"/>
        <w:suppressAutoHyphens w:val="0"/>
        <w:ind w:firstLine="600"/>
        <w:jc w:val="both"/>
      </w:pPr>
      <w:r w:rsidRPr="006B1A3D">
        <w:rPr>
          <w:color w:val="000000"/>
        </w:rPr>
        <w:t>Символический знак в современной жизни: эмблема, логотип, указующий или декоративный знак.</w:t>
      </w:r>
    </w:p>
    <w:p w:rsidR="00310BA2" w:rsidRPr="006B1A3D" w:rsidRDefault="00310BA2" w:rsidP="003C16B7">
      <w:pPr>
        <w:widowControl w:val="0"/>
        <w:suppressAutoHyphens w:val="0"/>
        <w:ind w:firstLine="600"/>
        <w:jc w:val="both"/>
      </w:pPr>
      <w:r w:rsidRPr="006B1A3D">
        <w:rPr>
          <w:color w:val="000000"/>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310BA2" w:rsidRPr="006B1A3D" w:rsidRDefault="00310BA2" w:rsidP="003C16B7">
      <w:pPr>
        <w:widowControl w:val="0"/>
        <w:suppressAutoHyphens w:val="0"/>
        <w:ind w:firstLine="600"/>
        <w:jc w:val="both"/>
      </w:pPr>
      <w:r w:rsidRPr="006B1A3D">
        <w:rPr>
          <w:color w:val="000000"/>
        </w:rPr>
        <w:t>Декор на улицах и декор помещений. Декор праздничный и повседневный. Праздничное оформление школы.</w:t>
      </w:r>
    </w:p>
    <w:p w:rsidR="00310BA2" w:rsidRPr="006B1A3D" w:rsidRDefault="00310BA2" w:rsidP="003C16B7">
      <w:pPr>
        <w:widowControl w:val="0"/>
        <w:suppressAutoHyphens w:val="0"/>
        <w:ind w:left="120"/>
        <w:jc w:val="both"/>
      </w:pPr>
    </w:p>
    <w:p w:rsidR="00310BA2" w:rsidRPr="006B1A3D" w:rsidRDefault="00310BA2" w:rsidP="003C16B7">
      <w:pPr>
        <w:widowControl w:val="0"/>
        <w:suppressAutoHyphens w:val="0"/>
        <w:ind w:left="120"/>
        <w:jc w:val="both"/>
      </w:pPr>
      <w:r w:rsidRPr="006B1A3D">
        <w:rPr>
          <w:b/>
          <w:color w:val="000000"/>
        </w:rPr>
        <w:t>6 КЛАСС</w:t>
      </w:r>
    </w:p>
    <w:p w:rsidR="00310BA2" w:rsidRPr="006B1A3D" w:rsidRDefault="00310BA2" w:rsidP="003C16B7">
      <w:pPr>
        <w:widowControl w:val="0"/>
        <w:suppressAutoHyphens w:val="0"/>
        <w:ind w:left="120"/>
      </w:pPr>
    </w:p>
    <w:p w:rsidR="00310BA2" w:rsidRPr="006B1A3D" w:rsidRDefault="00310BA2" w:rsidP="003C16B7">
      <w:pPr>
        <w:widowControl w:val="0"/>
        <w:suppressAutoHyphens w:val="0"/>
        <w:ind w:left="120"/>
        <w:jc w:val="both"/>
      </w:pPr>
      <w:r w:rsidRPr="006B1A3D">
        <w:rPr>
          <w:b/>
          <w:color w:val="000000"/>
        </w:rPr>
        <w:t>Модуль № 2 «Живопись, графика, скульптура».</w:t>
      </w:r>
    </w:p>
    <w:p w:rsidR="00310BA2" w:rsidRPr="006B1A3D" w:rsidRDefault="00310BA2" w:rsidP="003C16B7">
      <w:pPr>
        <w:widowControl w:val="0"/>
        <w:suppressAutoHyphens w:val="0"/>
        <w:ind w:firstLine="600"/>
        <w:jc w:val="both"/>
      </w:pPr>
      <w:r w:rsidRPr="006B1A3D">
        <w:rPr>
          <w:color w:val="000000"/>
        </w:rPr>
        <w:t>Общие сведения о видах искусства.</w:t>
      </w:r>
    </w:p>
    <w:p w:rsidR="00310BA2" w:rsidRPr="006B1A3D" w:rsidRDefault="00310BA2" w:rsidP="003C16B7">
      <w:pPr>
        <w:widowControl w:val="0"/>
        <w:suppressAutoHyphens w:val="0"/>
        <w:ind w:firstLine="600"/>
        <w:jc w:val="both"/>
      </w:pPr>
      <w:r w:rsidRPr="006B1A3D">
        <w:rPr>
          <w:color w:val="000000"/>
        </w:rPr>
        <w:t>Пространственные и временные виды искусства.</w:t>
      </w:r>
    </w:p>
    <w:p w:rsidR="00310BA2" w:rsidRPr="006B1A3D" w:rsidRDefault="00310BA2" w:rsidP="003C16B7">
      <w:pPr>
        <w:widowControl w:val="0"/>
        <w:suppressAutoHyphens w:val="0"/>
        <w:ind w:firstLine="600"/>
        <w:jc w:val="both"/>
      </w:pPr>
      <w:r w:rsidRPr="006B1A3D">
        <w:rPr>
          <w:color w:val="000000"/>
        </w:rPr>
        <w:t>Изобразительные, конструктивные и декоративные виды пространственных искусств, их место и назначение в жизни людей.</w:t>
      </w:r>
    </w:p>
    <w:p w:rsidR="00310BA2" w:rsidRPr="006B1A3D" w:rsidRDefault="00310BA2" w:rsidP="003C16B7">
      <w:pPr>
        <w:widowControl w:val="0"/>
        <w:suppressAutoHyphens w:val="0"/>
        <w:ind w:firstLine="600"/>
        <w:jc w:val="both"/>
      </w:pPr>
      <w:r w:rsidRPr="006B1A3D">
        <w:rPr>
          <w:color w:val="000000"/>
        </w:rPr>
        <w:t>Основные виды живописи, графики и скульптуры. Художник и зритель: зрительские умения, знания и творчество зрителя.</w:t>
      </w:r>
    </w:p>
    <w:p w:rsidR="00310BA2" w:rsidRPr="006B1A3D" w:rsidRDefault="00310BA2" w:rsidP="003C16B7">
      <w:pPr>
        <w:widowControl w:val="0"/>
        <w:suppressAutoHyphens w:val="0"/>
        <w:ind w:firstLine="600"/>
        <w:jc w:val="both"/>
      </w:pPr>
      <w:r w:rsidRPr="006B1A3D">
        <w:rPr>
          <w:color w:val="000000"/>
        </w:rPr>
        <w:t>Язык изобразительного искусства и его выразительные средства.</w:t>
      </w:r>
    </w:p>
    <w:p w:rsidR="00310BA2" w:rsidRPr="006B1A3D" w:rsidRDefault="00310BA2" w:rsidP="003C16B7">
      <w:pPr>
        <w:widowControl w:val="0"/>
        <w:suppressAutoHyphens w:val="0"/>
        <w:ind w:firstLine="600"/>
        <w:jc w:val="both"/>
      </w:pPr>
      <w:r w:rsidRPr="006B1A3D">
        <w:rPr>
          <w:color w:val="000000"/>
        </w:rPr>
        <w:t>Живописные, графические и скульптурные художественные материалы, их особые свойства.</w:t>
      </w:r>
    </w:p>
    <w:p w:rsidR="00310BA2" w:rsidRPr="006B1A3D" w:rsidRDefault="00310BA2" w:rsidP="003C16B7">
      <w:pPr>
        <w:widowControl w:val="0"/>
        <w:suppressAutoHyphens w:val="0"/>
        <w:ind w:firstLine="600"/>
        <w:jc w:val="both"/>
      </w:pPr>
      <w:r w:rsidRPr="006B1A3D">
        <w:rPr>
          <w:color w:val="000000"/>
        </w:rPr>
        <w:t>Рисунок – основа изобразительного искусства и мастерства художника.</w:t>
      </w:r>
    </w:p>
    <w:p w:rsidR="00310BA2" w:rsidRPr="006B1A3D" w:rsidRDefault="00310BA2" w:rsidP="003C16B7">
      <w:pPr>
        <w:widowControl w:val="0"/>
        <w:suppressAutoHyphens w:val="0"/>
        <w:ind w:firstLine="600"/>
        <w:jc w:val="both"/>
      </w:pPr>
      <w:r w:rsidRPr="006B1A3D">
        <w:rPr>
          <w:color w:val="000000"/>
        </w:rPr>
        <w:t>Виды рисунка: зарисовка, набросок, учебный рисунок и творческий рисунок.</w:t>
      </w:r>
    </w:p>
    <w:p w:rsidR="00310BA2" w:rsidRPr="006B1A3D" w:rsidRDefault="00310BA2" w:rsidP="003C16B7">
      <w:pPr>
        <w:widowControl w:val="0"/>
        <w:suppressAutoHyphens w:val="0"/>
        <w:ind w:firstLine="600"/>
        <w:jc w:val="both"/>
      </w:pPr>
      <w:r w:rsidRPr="006B1A3D">
        <w:rPr>
          <w:color w:val="000000"/>
        </w:rPr>
        <w:t>Навыки размещения рисунка в листе, выбор формата.</w:t>
      </w:r>
    </w:p>
    <w:p w:rsidR="00310BA2" w:rsidRPr="006B1A3D" w:rsidRDefault="00310BA2" w:rsidP="003C16B7">
      <w:pPr>
        <w:widowControl w:val="0"/>
        <w:suppressAutoHyphens w:val="0"/>
        <w:ind w:firstLine="600"/>
        <w:jc w:val="both"/>
      </w:pPr>
      <w:r w:rsidRPr="006B1A3D">
        <w:rPr>
          <w:color w:val="000000"/>
        </w:rPr>
        <w:t>Начальные умения рисунка с натуры. Зарисовки простых предметов.</w:t>
      </w:r>
    </w:p>
    <w:p w:rsidR="00310BA2" w:rsidRPr="006B1A3D" w:rsidRDefault="00310BA2" w:rsidP="003C16B7">
      <w:pPr>
        <w:widowControl w:val="0"/>
        <w:suppressAutoHyphens w:val="0"/>
        <w:ind w:firstLine="600"/>
        <w:jc w:val="both"/>
      </w:pPr>
      <w:r w:rsidRPr="006B1A3D">
        <w:rPr>
          <w:color w:val="000000"/>
        </w:rPr>
        <w:t>Линейные графические рисунки и наброски. Тон и тональные отношения: тёмное – светлое.</w:t>
      </w:r>
    </w:p>
    <w:p w:rsidR="00310BA2" w:rsidRPr="006B1A3D" w:rsidRDefault="00310BA2" w:rsidP="003C16B7">
      <w:pPr>
        <w:widowControl w:val="0"/>
        <w:suppressAutoHyphens w:val="0"/>
        <w:ind w:firstLine="600"/>
        <w:jc w:val="both"/>
      </w:pPr>
      <w:r w:rsidRPr="006B1A3D">
        <w:rPr>
          <w:color w:val="000000"/>
        </w:rPr>
        <w:t>Ритм и ритмическая организация плоскости листа.</w:t>
      </w:r>
    </w:p>
    <w:p w:rsidR="00310BA2" w:rsidRPr="006B1A3D" w:rsidRDefault="00310BA2" w:rsidP="003C16B7">
      <w:pPr>
        <w:widowControl w:val="0"/>
        <w:suppressAutoHyphens w:val="0"/>
        <w:ind w:firstLine="600"/>
        <w:jc w:val="both"/>
      </w:pPr>
      <w:r w:rsidRPr="006B1A3D">
        <w:rPr>
          <w:color w:val="000000"/>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310BA2" w:rsidRPr="006B1A3D" w:rsidRDefault="00310BA2" w:rsidP="003C16B7">
      <w:pPr>
        <w:widowControl w:val="0"/>
        <w:suppressAutoHyphens w:val="0"/>
        <w:ind w:firstLine="600"/>
        <w:jc w:val="both"/>
      </w:pPr>
      <w:r w:rsidRPr="006B1A3D">
        <w:rPr>
          <w:color w:val="000000"/>
        </w:rPr>
        <w:t>Цвет как выразительное средство в изобразительном искусстве: холодный и тёплый цвет, понятие цветовых отношений; колорит в живописи.</w:t>
      </w:r>
    </w:p>
    <w:p w:rsidR="00310BA2" w:rsidRPr="006B1A3D" w:rsidRDefault="00310BA2" w:rsidP="003C16B7">
      <w:pPr>
        <w:widowControl w:val="0"/>
        <w:suppressAutoHyphens w:val="0"/>
        <w:ind w:firstLine="600"/>
        <w:jc w:val="both"/>
      </w:pPr>
      <w:r w:rsidRPr="006B1A3D">
        <w:rPr>
          <w:color w:val="000000"/>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310BA2" w:rsidRPr="006B1A3D" w:rsidRDefault="00310BA2" w:rsidP="003C16B7">
      <w:pPr>
        <w:widowControl w:val="0"/>
        <w:suppressAutoHyphens w:val="0"/>
        <w:ind w:firstLine="600"/>
        <w:jc w:val="both"/>
      </w:pPr>
      <w:r w:rsidRPr="006B1A3D">
        <w:rPr>
          <w:color w:val="000000"/>
        </w:rPr>
        <w:t>Жанры изобразительного искусства.</w:t>
      </w:r>
    </w:p>
    <w:p w:rsidR="00310BA2" w:rsidRPr="006B1A3D" w:rsidRDefault="00310BA2" w:rsidP="003C16B7">
      <w:pPr>
        <w:widowControl w:val="0"/>
        <w:suppressAutoHyphens w:val="0"/>
        <w:ind w:firstLine="600"/>
        <w:jc w:val="both"/>
      </w:pPr>
      <w:r w:rsidRPr="006B1A3D">
        <w:rPr>
          <w:color w:val="000000"/>
        </w:rPr>
        <w:t>Жанровая система в изобразительном искусстве как инструмент для сравнения и анализа произведений изобразительного искусства.</w:t>
      </w:r>
    </w:p>
    <w:p w:rsidR="00310BA2" w:rsidRPr="006B1A3D" w:rsidRDefault="00310BA2" w:rsidP="003C16B7">
      <w:pPr>
        <w:widowControl w:val="0"/>
        <w:suppressAutoHyphens w:val="0"/>
        <w:ind w:firstLine="600"/>
        <w:jc w:val="both"/>
      </w:pPr>
      <w:r w:rsidRPr="006B1A3D">
        <w:rPr>
          <w:color w:val="000000"/>
        </w:rPr>
        <w:t>Предмет изображения, сюжет и содержание произведения изобразительного искусства.</w:t>
      </w:r>
    </w:p>
    <w:p w:rsidR="00310BA2" w:rsidRPr="006B1A3D" w:rsidRDefault="00310BA2" w:rsidP="003C16B7">
      <w:pPr>
        <w:widowControl w:val="0"/>
        <w:suppressAutoHyphens w:val="0"/>
        <w:ind w:firstLine="600"/>
        <w:jc w:val="both"/>
      </w:pPr>
      <w:r w:rsidRPr="006B1A3D">
        <w:rPr>
          <w:color w:val="000000"/>
        </w:rPr>
        <w:t>Натюрморт.</w:t>
      </w:r>
    </w:p>
    <w:p w:rsidR="00310BA2" w:rsidRPr="006B1A3D" w:rsidRDefault="00310BA2" w:rsidP="003C16B7">
      <w:pPr>
        <w:widowControl w:val="0"/>
        <w:suppressAutoHyphens w:val="0"/>
        <w:ind w:firstLine="600"/>
        <w:jc w:val="both"/>
      </w:pPr>
      <w:r w:rsidRPr="006B1A3D">
        <w:rPr>
          <w:color w:val="000000"/>
        </w:rPr>
        <w:t>Изображение предметного мира в изобразительном искусстве и появление жанра натюрморта в европейском и отечественном искусстве.</w:t>
      </w:r>
    </w:p>
    <w:p w:rsidR="00310BA2" w:rsidRPr="006B1A3D" w:rsidRDefault="00310BA2" w:rsidP="003C16B7">
      <w:pPr>
        <w:widowControl w:val="0"/>
        <w:suppressAutoHyphens w:val="0"/>
        <w:ind w:firstLine="600"/>
        <w:jc w:val="both"/>
      </w:pPr>
      <w:r w:rsidRPr="006B1A3D">
        <w:rPr>
          <w:color w:val="000000"/>
        </w:rPr>
        <w:t>Основы графической грамоты: правила объёмного изображения предметов на плоскости.</w:t>
      </w:r>
    </w:p>
    <w:p w:rsidR="00310BA2" w:rsidRPr="006B1A3D" w:rsidRDefault="00310BA2" w:rsidP="003C16B7">
      <w:pPr>
        <w:widowControl w:val="0"/>
        <w:suppressAutoHyphens w:val="0"/>
        <w:ind w:firstLine="600"/>
        <w:jc w:val="both"/>
      </w:pPr>
      <w:r w:rsidRPr="006B1A3D">
        <w:rPr>
          <w:color w:val="000000"/>
        </w:rPr>
        <w:t>Линейное построение предмета в пространстве: линия горизонта, точка зрения и точка схода, правила перспективных сокращений.</w:t>
      </w:r>
    </w:p>
    <w:p w:rsidR="00310BA2" w:rsidRPr="006B1A3D" w:rsidRDefault="00310BA2" w:rsidP="003C16B7">
      <w:pPr>
        <w:widowControl w:val="0"/>
        <w:suppressAutoHyphens w:val="0"/>
        <w:ind w:firstLine="600"/>
        <w:jc w:val="both"/>
      </w:pPr>
      <w:r w:rsidRPr="006B1A3D">
        <w:rPr>
          <w:color w:val="000000"/>
        </w:rPr>
        <w:t>Изображение окружности в перспективе.</w:t>
      </w:r>
    </w:p>
    <w:p w:rsidR="00310BA2" w:rsidRPr="006B1A3D" w:rsidRDefault="00310BA2" w:rsidP="003C16B7">
      <w:pPr>
        <w:widowControl w:val="0"/>
        <w:suppressAutoHyphens w:val="0"/>
        <w:ind w:firstLine="600"/>
        <w:jc w:val="both"/>
      </w:pPr>
      <w:r w:rsidRPr="006B1A3D">
        <w:rPr>
          <w:color w:val="000000"/>
        </w:rPr>
        <w:t>Рисование геометрических тел на основе правил линейной перспективы.</w:t>
      </w:r>
    </w:p>
    <w:p w:rsidR="00310BA2" w:rsidRPr="006B1A3D" w:rsidRDefault="00310BA2" w:rsidP="003C16B7">
      <w:pPr>
        <w:widowControl w:val="0"/>
        <w:suppressAutoHyphens w:val="0"/>
        <w:ind w:firstLine="600"/>
        <w:jc w:val="both"/>
      </w:pPr>
      <w:r w:rsidRPr="006B1A3D">
        <w:rPr>
          <w:color w:val="000000"/>
        </w:rPr>
        <w:t>Сложная пространственная форма и выявление её конструкции.</w:t>
      </w:r>
    </w:p>
    <w:p w:rsidR="00310BA2" w:rsidRPr="006B1A3D" w:rsidRDefault="00310BA2" w:rsidP="003C16B7">
      <w:pPr>
        <w:widowControl w:val="0"/>
        <w:suppressAutoHyphens w:val="0"/>
        <w:ind w:firstLine="600"/>
        <w:jc w:val="both"/>
      </w:pPr>
      <w:r w:rsidRPr="006B1A3D">
        <w:rPr>
          <w:color w:val="000000"/>
        </w:rPr>
        <w:t>Рисунок сложной формы предмета как соотношение простых геометрических фигур.</w:t>
      </w:r>
    </w:p>
    <w:p w:rsidR="00310BA2" w:rsidRPr="006B1A3D" w:rsidRDefault="00310BA2" w:rsidP="003C16B7">
      <w:pPr>
        <w:widowControl w:val="0"/>
        <w:suppressAutoHyphens w:val="0"/>
        <w:ind w:firstLine="600"/>
        <w:jc w:val="both"/>
      </w:pPr>
      <w:r w:rsidRPr="006B1A3D">
        <w:rPr>
          <w:color w:val="000000"/>
        </w:rPr>
        <w:t>Линейный рисунок конструкции из нескольких геометрических тел.</w:t>
      </w:r>
    </w:p>
    <w:p w:rsidR="00310BA2" w:rsidRPr="006B1A3D" w:rsidRDefault="00310BA2" w:rsidP="003C16B7">
      <w:pPr>
        <w:widowControl w:val="0"/>
        <w:suppressAutoHyphens w:val="0"/>
        <w:ind w:firstLine="600"/>
        <w:jc w:val="both"/>
      </w:pPr>
      <w:r w:rsidRPr="006B1A3D">
        <w:rPr>
          <w:color w:val="000000"/>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310BA2" w:rsidRPr="006B1A3D" w:rsidRDefault="00310BA2" w:rsidP="003C16B7">
      <w:pPr>
        <w:widowControl w:val="0"/>
        <w:suppressAutoHyphens w:val="0"/>
        <w:ind w:firstLine="600"/>
        <w:jc w:val="both"/>
      </w:pPr>
      <w:r w:rsidRPr="006B1A3D">
        <w:rPr>
          <w:color w:val="000000"/>
        </w:rPr>
        <w:t>Рисунок натюрморта графическими материалами с натуры или по представлению.</w:t>
      </w:r>
    </w:p>
    <w:p w:rsidR="00310BA2" w:rsidRPr="006B1A3D" w:rsidRDefault="00310BA2" w:rsidP="003C16B7">
      <w:pPr>
        <w:widowControl w:val="0"/>
        <w:suppressAutoHyphens w:val="0"/>
        <w:ind w:firstLine="600"/>
        <w:jc w:val="both"/>
      </w:pPr>
      <w:r w:rsidRPr="006B1A3D">
        <w:rPr>
          <w:color w:val="000000"/>
        </w:rPr>
        <w:t>Творческий натюрморт в графике. Произведения художников-графиков. Особенности графических техник. Печатная графика.</w:t>
      </w:r>
    </w:p>
    <w:p w:rsidR="00310BA2" w:rsidRPr="006B1A3D" w:rsidRDefault="00310BA2" w:rsidP="003C16B7">
      <w:pPr>
        <w:widowControl w:val="0"/>
        <w:suppressAutoHyphens w:val="0"/>
        <w:ind w:firstLine="600"/>
        <w:jc w:val="both"/>
      </w:pPr>
      <w:r w:rsidRPr="006B1A3D">
        <w:rPr>
          <w:color w:val="000000"/>
        </w:rPr>
        <w:t>Живописное изображение натюрморта. Цвет в натюрмортах европейских и отечественных живописцев. Опыт создания живописного натюрморта.</w:t>
      </w:r>
    </w:p>
    <w:p w:rsidR="00310BA2" w:rsidRPr="006B1A3D" w:rsidRDefault="00310BA2" w:rsidP="003C16B7">
      <w:pPr>
        <w:widowControl w:val="0"/>
        <w:suppressAutoHyphens w:val="0"/>
        <w:ind w:firstLine="600"/>
        <w:jc w:val="both"/>
      </w:pPr>
      <w:r w:rsidRPr="006B1A3D">
        <w:rPr>
          <w:color w:val="000000"/>
        </w:rPr>
        <w:t>Портрет.</w:t>
      </w:r>
    </w:p>
    <w:p w:rsidR="00310BA2" w:rsidRPr="006B1A3D" w:rsidRDefault="00310BA2" w:rsidP="003C16B7">
      <w:pPr>
        <w:widowControl w:val="0"/>
        <w:suppressAutoHyphens w:val="0"/>
        <w:ind w:firstLine="600"/>
        <w:jc w:val="both"/>
      </w:pPr>
      <w:r w:rsidRPr="006B1A3D">
        <w:rPr>
          <w:color w:val="000000"/>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310BA2" w:rsidRPr="006B1A3D" w:rsidRDefault="00310BA2" w:rsidP="003C16B7">
      <w:pPr>
        <w:widowControl w:val="0"/>
        <w:suppressAutoHyphens w:val="0"/>
        <w:ind w:firstLine="600"/>
        <w:jc w:val="both"/>
      </w:pPr>
      <w:r w:rsidRPr="006B1A3D">
        <w:rPr>
          <w:color w:val="000000"/>
        </w:rPr>
        <w:t>Великие портретисты в европейском искусстве.</w:t>
      </w:r>
    </w:p>
    <w:p w:rsidR="00310BA2" w:rsidRPr="006B1A3D" w:rsidRDefault="00310BA2" w:rsidP="003C16B7">
      <w:pPr>
        <w:widowControl w:val="0"/>
        <w:suppressAutoHyphens w:val="0"/>
        <w:ind w:firstLine="600"/>
        <w:jc w:val="both"/>
      </w:pPr>
      <w:r w:rsidRPr="006B1A3D">
        <w:rPr>
          <w:color w:val="000000"/>
        </w:rPr>
        <w:t>Особенности развития портретного жанра в отечественном искусстве. Великие портретисты в русской живописи.</w:t>
      </w:r>
    </w:p>
    <w:p w:rsidR="00310BA2" w:rsidRPr="006B1A3D" w:rsidRDefault="00310BA2" w:rsidP="003C16B7">
      <w:pPr>
        <w:widowControl w:val="0"/>
        <w:suppressAutoHyphens w:val="0"/>
        <w:ind w:firstLine="600"/>
        <w:jc w:val="both"/>
      </w:pPr>
      <w:r w:rsidRPr="006B1A3D">
        <w:rPr>
          <w:color w:val="000000"/>
        </w:rPr>
        <w:t>Парадный и камерный портрет в живописи.</w:t>
      </w:r>
    </w:p>
    <w:p w:rsidR="00310BA2" w:rsidRPr="006B1A3D" w:rsidRDefault="00310BA2" w:rsidP="003C16B7">
      <w:pPr>
        <w:widowControl w:val="0"/>
        <w:suppressAutoHyphens w:val="0"/>
        <w:ind w:firstLine="600"/>
        <w:jc w:val="both"/>
      </w:pPr>
      <w:r w:rsidRPr="006B1A3D">
        <w:rPr>
          <w:color w:val="000000"/>
        </w:rPr>
        <w:t>Особенности развития жанра портрета в искусстве ХХ в. – отечественном и европейском.</w:t>
      </w:r>
    </w:p>
    <w:p w:rsidR="00310BA2" w:rsidRPr="006B1A3D" w:rsidRDefault="00310BA2" w:rsidP="003C16B7">
      <w:pPr>
        <w:widowControl w:val="0"/>
        <w:suppressAutoHyphens w:val="0"/>
        <w:ind w:firstLine="600"/>
        <w:jc w:val="both"/>
      </w:pPr>
      <w:r w:rsidRPr="006B1A3D">
        <w:rPr>
          <w:color w:val="000000"/>
        </w:rPr>
        <w:t>Построение головы человека, основные пропорции лица, соотношение лицевой и черепной частей головы.</w:t>
      </w:r>
    </w:p>
    <w:p w:rsidR="00310BA2" w:rsidRPr="006B1A3D" w:rsidRDefault="00310BA2" w:rsidP="003C16B7">
      <w:pPr>
        <w:widowControl w:val="0"/>
        <w:suppressAutoHyphens w:val="0"/>
        <w:ind w:firstLine="600"/>
        <w:jc w:val="both"/>
      </w:pPr>
      <w:r w:rsidRPr="006B1A3D">
        <w:rPr>
          <w:color w:val="000000"/>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310BA2" w:rsidRPr="006B1A3D" w:rsidRDefault="00310BA2" w:rsidP="003C16B7">
      <w:pPr>
        <w:widowControl w:val="0"/>
        <w:suppressAutoHyphens w:val="0"/>
        <w:ind w:firstLine="600"/>
        <w:jc w:val="both"/>
      </w:pPr>
      <w:r w:rsidRPr="006B1A3D">
        <w:rPr>
          <w:color w:val="000000"/>
        </w:rPr>
        <w:t>Роль освещения головы при создании портретного образа.</w:t>
      </w:r>
    </w:p>
    <w:p w:rsidR="00310BA2" w:rsidRPr="006B1A3D" w:rsidRDefault="00310BA2" w:rsidP="003C16B7">
      <w:pPr>
        <w:widowControl w:val="0"/>
        <w:suppressAutoHyphens w:val="0"/>
        <w:ind w:firstLine="600"/>
        <w:jc w:val="both"/>
      </w:pPr>
      <w:r w:rsidRPr="006B1A3D">
        <w:rPr>
          <w:color w:val="000000"/>
        </w:rPr>
        <w:t>Свет и тень в изображении головы человека.</w:t>
      </w:r>
    </w:p>
    <w:p w:rsidR="00310BA2" w:rsidRPr="006B1A3D" w:rsidRDefault="00310BA2" w:rsidP="003C16B7">
      <w:pPr>
        <w:widowControl w:val="0"/>
        <w:suppressAutoHyphens w:val="0"/>
        <w:ind w:firstLine="600"/>
        <w:jc w:val="both"/>
      </w:pPr>
      <w:r w:rsidRPr="006B1A3D">
        <w:rPr>
          <w:color w:val="000000"/>
        </w:rPr>
        <w:t>Портрет в скульптуре.</w:t>
      </w:r>
    </w:p>
    <w:p w:rsidR="00310BA2" w:rsidRPr="006B1A3D" w:rsidRDefault="00310BA2" w:rsidP="003C16B7">
      <w:pPr>
        <w:widowControl w:val="0"/>
        <w:suppressAutoHyphens w:val="0"/>
        <w:ind w:firstLine="600"/>
        <w:jc w:val="both"/>
      </w:pPr>
      <w:r w:rsidRPr="006B1A3D">
        <w:rPr>
          <w:color w:val="000000"/>
        </w:rPr>
        <w:t>Выражение характера человека, его социального положения и образа эпохи в скульптурном портрете.</w:t>
      </w:r>
    </w:p>
    <w:p w:rsidR="00310BA2" w:rsidRPr="006B1A3D" w:rsidRDefault="00310BA2" w:rsidP="003C16B7">
      <w:pPr>
        <w:widowControl w:val="0"/>
        <w:suppressAutoHyphens w:val="0"/>
        <w:ind w:firstLine="600"/>
        <w:jc w:val="both"/>
      </w:pPr>
      <w:r w:rsidRPr="006B1A3D">
        <w:rPr>
          <w:color w:val="000000"/>
        </w:rPr>
        <w:t>Значение свойств художественных материалов в создании скульптурного портрета.</w:t>
      </w:r>
    </w:p>
    <w:p w:rsidR="00310BA2" w:rsidRPr="006B1A3D" w:rsidRDefault="00310BA2" w:rsidP="003C16B7">
      <w:pPr>
        <w:widowControl w:val="0"/>
        <w:suppressAutoHyphens w:val="0"/>
        <w:ind w:firstLine="600"/>
        <w:jc w:val="both"/>
      </w:pPr>
      <w:r w:rsidRPr="006B1A3D">
        <w:rPr>
          <w:color w:val="000000"/>
        </w:rPr>
        <w:t>Живописное изображение портрета. Роль цвета в живописном портретном образе в произведениях выдающихся живописцев.</w:t>
      </w:r>
    </w:p>
    <w:p w:rsidR="00310BA2" w:rsidRPr="006B1A3D" w:rsidRDefault="00310BA2" w:rsidP="003C16B7">
      <w:pPr>
        <w:widowControl w:val="0"/>
        <w:suppressAutoHyphens w:val="0"/>
        <w:ind w:firstLine="600"/>
        <w:jc w:val="both"/>
      </w:pPr>
      <w:r w:rsidRPr="006B1A3D">
        <w:rPr>
          <w:color w:val="000000"/>
        </w:rPr>
        <w:t>Опыт работы над созданием живописного портрета.</w:t>
      </w:r>
    </w:p>
    <w:p w:rsidR="00310BA2" w:rsidRPr="006B1A3D" w:rsidRDefault="00310BA2" w:rsidP="003C16B7">
      <w:pPr>
        <w:widowControl w:val="0"/>
        <w:suppressAutoHyphens w:val="0"/>
        <w:ind w:firstLine="600"/>
        <w:jc w:val="both"/>
      </w:pPr>
      <w:r w:rsidRPr="006B1A3D">
        <w:rPr>
          <w:color w:val="000000"/>
        </w:rPr>
        <w:t>Пейзаж.</w:t>
      </w:r>
    </w:p>
    <w:p w:rsidR="00310BA2" w:rsidRPr="006B1A3D" w:rsidRDefault="00310BA2" w:rsidP="003C16B7">
      <w:pPr>
        <w:widowControl w:val="0"/>
        <w:suppressAutoHyphens w:val="0"/>
        <w:ind w:firstLine="600"/>
        <w:jc w:val="both"/>
      </w:pPr>
      <w:r w:rsidRPr="006B1A3D">
        <w:rPr>
          <w:color w:val="000000"/>
        </w:rPr>
        <w:t>Особенности изображения пространства в эпоху Древнего мира, в средневековом искусстве и в эпоху Возрождения.</w:t>
      </w:r>
    </w:p>
    <w:p w:rsidR="00310BA2" w:rsidRPr="006B1A3D" w:rsidRDefault="00310BA2" w:rsidP="003C16B7">
      <w:pPr>
        <w:widowControl w:val="0"/>
        <w:suppressAutoHyphens w:val="0"/>
        <w:ind w:firstLine="600"/>
        <w:jc w:val="both"/>
      </w:pPr>
      <w:r w:rsidRPr="006B1A3D">
        <w:rPr>
          <w:color w:val="000000"/>
        </w:rPr>
        <w:t>Правила построения линейной перспективы в изображении пространства.</w:t>
      </w:r>
    </w:p>
    <w:p w:rsidR="00310BA2" w:rsidRPr="006B1A3D" w:rsidRDefault="00310BA2" w:rsidP="003C16B7">
      <w:pPr>
        <w:widowControl w:val="0"/>
        <w:suppressAutoHyphens w:val="0"/>
        <w:ind w:firstLine="600"/>
        <w:jc w:val="both"/>
      </w:pPr>
      <w:r w:rsidRPr="006B1A3D">
        <w:rPr>
          <w:color w:val="000000"/>
        </w:rPr>
        <w:t>Правила воздушной перспективы, построения переднего, среднего и дальнего планов при изображении пейзажа.</w:t>
      </w:r>
    </w:p>
    <w:p w:rsidR="00310BA2" w:rsidRPr="006B1A3D" w:rsidRDefault="00310BA2" w:rsidP="003C16B7">
      <w:pPr>
        <w:widowControl w:val="0"/>
        <w:suppressAutoHyphens w:val="0"/>
        <w:ind w:firstLine="600"/>
        <w:jc w:val="both"/>
      </w:pPr>
      <w:r w:rsidRPr="006B1A3D">
        <w:rPr>
          <w:color w:val="000000"/>
        </w:rPr>
        <w:t>Особенности изображения разных состояний природы и её освещения. Романтический пейзаж. Морские пейзажи И. Айвазовского.</w:t>
      </w:r>
    </w:p>
    <w:p w:rsidR="00310BA2" w:rsidRPr="006B1A3D" w:rsidRDefault="00310BA2" w:rsidP="003C16B7">
      <w:pPr>
        <w:widowControl w:val="0"/>
        <w:suppressAutoHyphens w:val="0"/>
        <w:ind w:firstLine="600"/>
        <w:jc w:val="both"/>
      </w:pPr>
      <w:r w:rsidRPr="006B1A3D">
        <w:rPr>
          <w:color w:val="000000"/>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310BA2" w:rsidRPr="006B1A3D" w:rsidRDefault="00310BA2" w:rsidP="003C16B7">
      <w:pPr>
        <w:widowControl w:val="0"/>
        <w:suppressAutoHyphens w:val="0"/>
        <w:ind w:firstLine="600"/>
        <w:jc w:val="both"/>
      </w:pPr>
      <w:r w:rsidRPr="006B1A3D">
        <w:rPr>
          <w:color w:val="000000"/>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310BA2" w:rsidRPr="006B1A3D" w:rsidRDefault="00310BA2" w:rsidP="003C16B7">
      <w:pPr>
        <w:widowControl w:val="0"/>
        <w:suppressAutoHyphens w:val="0"/>
        <w:ind w:firstLine="600"/>
        <w:jc w:val="both"/>
      </w:pPr>
      <w:r w:rsidRPr="006B1A3D">
        <w:rPr>
          <w:color w:val="000000"/>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310BA2" w:rsidRPr="006B1A3D" w:rsidRDefault="00310BA2" w:rsidP="003C16B7">
      <w:pPr>
        <w:widowControl w:val="0"/>
        <w:suppressAutoHyphens w:val="0"/>
        <w:ind w:firstLine="600"/>
        <w:jc w:val="both"/>
      </w:pPr>
      <w:r w:rsidRPr="006B1A3D">
        <w:rPr>
          <w:color w:val="000000"/>
        </w:rPr>
        <w:t>Творческий опыт в создании композиционного живописного пейзажа своей Родины.</w:t>
      </w:r>
    </w:p>
    <w:p w:rsidR="00310BA2" w:rsidRPr="006B1A3D" w:rsidRDefault="00310BA2" w:rsidP="003C16B7">
      <w:pPr>
        <w:widowControl w:val="0"/>
        <w:suppressAutoHyphens w:val="0"/>
        <w:ind w:firstLine="600"/>
        <w:jc w:val="both"/>
      </w:pPr>
      <w:r w:rsidRPr="006B1A3D">
        <w:rPr>
          <w:color w:val="000000"/>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310BA2" w:rsidRPr="006B1A3D" w:rsidRDefault="00310BA2" w:rsidP="003C16B7">
      <w:pPr>
        <w:widowControl w:val="0"/>
        <w:suppressAutoHyphens w:val="0"/>
        <w:ind w:firstLine="600"/>
        <w:jc w:val="both"/>
      </w:pPr>
      <w:r w:rsidRPr="006B1A3D">
        <w:rPr>
          <w:color w:val="000000"/>
        </w:rPr>
        <w:t>Графические зарисовки и графическая композиция на темы окружающей природы.</w:t>
      </w:r>
    </w:p>
    <w:p w:rsidR="00310BA2" w:rsidRPr="006B1A3D" w:rsidRDefault="00310BA2" w:rsidP="003C16B7">
      <w:pPr>
        <w:widowControl w:val="0"/>
        <w:suppressAutoHyphens w:val="0"/>
        <w:ind w:firstLine="600"/>
        <w:jc w:val="both"/>
      </w:pPr>
      <w:r w:rsidRPr="006B1A3D">
        <w:rPr>
          <w:color w:val="000000"/>
        </w:rPr>
        <w:t>Городской пейзаж в творчестве мастеров искусства. Многообразие в понимании образа города.</w:t>
      </w:r>
    </w:p>
    <w:p w:rsidR="00310BA2" w:rsidRPr="006B1A3D" w:rsidRDefault="00310BA2" w:rsidP="003C16B7">
      <w:pPr>
        <w:widowControl w:val="0"/>
        <w:suppressAutoHyphens w:val="0"/>
        <w:ind w:firstLine="600"/>
        <w:jc w:val="both"/>
      </w:pPr>
      <w:r w:rsidRPr="006B1A3D">
        <w:rPr>
          <w:color w:val="000000"/>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310BA2" w:rsidRPr="006B1A3D" w:rsidRDefault="00310BA2" w:rsidP="003C16B7">
      <w:pPr>
        <w:widowControl w:val="0"/>
        <w:suppressAutoHyphens w:val="0"/>
        <w:ind w:firstLine="600"/>
        <w:jc w:val="both"/>
      </w:pPr>
      <w:r w:rsidRPr="006B1A3D">
        <w:rPr>
          <w:color w:val="000000"/>
        </w:rPr>
        <w:t>Опыт изображения городского пейзажа. Наблюдательная перспектива и ритмическая организация плоскости изображения.</w:t>
      </w:r>
    </w:p>
    <w:p w:rsidR="00310BA2" w:rsidRPr="006B1A3D" w:rsidRDefault="00310BA2" w:rsidP="003C16B7">
      <w:pPr>
        <w:widowControl w:val="0"/>
        <w:suppressAutoHyphens w:val="0"/>
        <w:ind w:firstLine="600"/>
        <w:jc w:val="both"/>
      </w:pPr>
      <w:r w:rsidRPr="006B1A3D">
        <w:rPr>
          <w:color w:val="000000"/>
        </w:rPr>
        <w:t>Бытовой жанр в изобразительном искусстве.</w:t>
      </w:r>
    </w:p>
    <w:p w:rsidR="00310BA2" w:rsidRPr="006B1A3D" w:rsidRDefault="00310BA2" w:rsidP="003C16B7">
      <w:pPr>
        <w:widowControl w:val="0"/>
        <w:suppressAutoHyphens w:val="0"/>
        <w:ind w:firstLine="600"/>
        <w:jc w:val="both"/>
      </w:pPr>
      <w:r w:rsidRPr="006B1A3D">
        <w:rPr>
          <w:color w:val="000000"/>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310BA2" w:rsidRPr="006B1A3D" w:rsidRDefault="00310BA2" w:rsidP="003C16B7">
      <w:pPr>
        <w:widowControl w:val="0"/>
        <w:suppressAutoHyphens w:val="0"/>
        <w:ind w:firstLine="600"/>
        <w:jc w:val="both"/>
      </w:pPr>
      <w:r w:rsidRPr="006B1A3D">
        <w:rPr>
          <w:color w:val="000000"/>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310BA2" w:rsidRPr="006B1A3D" w:rsidRDefault="00310BA2" w:rsidP="003C16B7">
      <w:pPr>
        <w:widowControl w:val="0"/>
        <w:suppressAutoHyphens w:val="0"/>
        <w:ind w:firstLine="600"/>
        <w:jc w:val="both"/>
      </w:pPr>
      <w:r w:rsidRPr="006B1A3D">
        <w:rPr>
          <w:color w:val="000000"/>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310BA2" w:rsidRPr="006B1A3D" w:rsidRDefault="00310BA2" w:rsidP="003C16B7">
      <w:pPr>
        <w:widowControl w:val="0"/>
        <w:suppressAutoHyphens w:val="0"/>
        <w:ind w:firstLine="600"/>
        <w:jc w:val="both"/>
      </w:pPr>
      <w:r w:rsidRPr="006B1A3D">
        <w:rPr>
          <w:color w:val="000000"/>
        </w:rPr>
        <w:t>Исторический жанр в изобразительном искусстве.</w:t>
      </w:r>
    </w:p>
    <w:p w:rsidR="00310BA2" w:rsidRPr="006B1A3D" w:rsidRDefault="00310BA2" w:rsidP="003C16B7">
      <w:pPr>
        <w:widowControl w:val="0"/>
        <w:suppressAutoHyphens w:val="0"/>
        <w:ind w:firstLine="600"/>
        <w:jc w:val="both"/>
      </w:pPr>
      <w:r w:rsidRPr="006B1A3D">
        <w:rPr>
          <w:color w:val="000000"/>
        </w:rPr>
        <w:t>Историческая тема в искусстве как изображение наиболее значительных событий в жизни общества.</w:t>
      </w:r>
    </w:p>
    <w:p w:rsidR="00310BA2" w:rsidRPr="006B1A3D" w:rsidRDefault="00310BA2" w:rsidP="003C16B7">
      <w:pPr>
        <w:widowControl w:val="0"/>
        <w:suppressAutoHyphens w:val="0"/>
        <w:ind w:firstLine="600"/>
        <w:jc w:val="both"/>
      </w:pPr>
      <w:r w:rsidRPr="006B1A3D">
        <w:rPr>
          <w:color w:val="000000"/>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310BA2" w:rsidRPr="006B1A3D" w:rsidRDefault="00310BA2" w:rsidP="003C16B7">
      <w:pPr>
        <w:widowControl w:val="0"/>
        <w:suppressAutoHyphens w:val="0"/>
        <w:ind w:firstLine="600"/>
        <w:jc w:val="both"/>
      </w:pPr>
      <w:r w:rsidRPr="006B1A3D">
        <w:rPr>
          <w:color w:val="000000"/>
        </w:rPr>
        <w:t>Историческая картина в русском искусстве XIX в. и её особое место в развитии отечественной культуры.</w:t>
      </w:r>
    </w:p>
    <w:p w:rsidR="00310BA2" w:rsidRPr="006B1A3D" w:rsidRDefault="00310BA2" w:rsidP="003C16B7">
      <w:pPr>
        <w:widowControl w:val="0"/>
        <w:suppressAutoHyphens w:val="0"/>
        <w:ind w:firstLine="600"/>
        <w:jc w:val="both"/>
      </w:pPr>
      <w:r w:rsidRPr="006B1A3D">
        <w:rPr>
          <w:color w:val="000000"/>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310BA2" w:rsidRPr="006B1A3D" w:rsidRDefault="00310BA2" w:rsidP="003C16B7">
      <w:pPr>
        <w:widowControl w:val="0"/>
        <w:suppressAutoHyphens w:val="0"/>
        <w:ind w:firstLine="600"/>
        <w:jc w:val="both"/>
      </w:pPr>
      <w:r w:rsidRPr="006B1A3D">
        <w:rPr>
          <w:color w:val="000000"/>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310BA2" w:rsidRPr="006B1A3D" w:rsidRDefault="00310BA2" w:rsidP="003C16B7">
      <w:pPr>
        <w:widowControl w:val="0"/>
        <w:suppressAutoHyphens w:val="0"/>
        <w:ind w:firstLine="600"/>
        <w:jc w:val="both"/>
      </w:pPr>
      <w:r w:rsidRPr="006B1A3D">
        <w:rPr>
          <w:color w:val="000000"/>
        </w:rPr>
        <w:t>Разработка эскизов композиции на историческую тему с опорой на собранный материал по задуманному сюжету.</w:t>
      </w:r>
    </w:p>
    <w:p w:rsidR="00310BA2" w:rsidRPr="006B1A3D" w:rsidRDefault="00310BA2" w:rsidP="003C16B7">
      <w:pPr>
        <w:widowControl w:val="0"/>
        <w:suppressAutoHyphens w:val="0"/>
        <w:ind w:firstLine="600"/>
        <w:jc w:val="both"/>
      </w:pPr>
      <w:r w:rsidRPr="006B1A3D">
        <w:rPr>
          <w:color w:val="000000"/>
        </w:rPr>
        <w:t>Библейские темы в изобразительном искусстве.</w:t>
      </w:r>
    </w:p>
    <w:p w:rsidR="00310BA2" w:rsidRPr="006B1A3D" w:rsidRDefault="00310BA2" w:rsidP="003C16B7">
      <w:pPr>
        <w:widowControl w:val="0"/>
        <w:suppressAutoHyphens w:val="0"/>
        <w:ind w:firstLine="600"/>
        <w:jc w:val="both"/>
      </w:pPr>
      <w:r w:rsidRPr="006B1A3D">
        <w:rPr>
          <w:color w:val="000000"/>
        </w:rPr>
        <w:t>Исторические картины на библейские темы: место и значение сюжетов Священной истории в европейской культуре.</w:t>
      </w:r>
    </w:p>
    <w:p w:rsidR="00310BA2" w:rsidRPr="006B1A3D" w:rsidRDefault="00310BA2" w:rsidP="003C16B7">
      <w:pPr>
        <w:widowControl w:val="0"/>
        <w:suppressAutoHyphens w:val="0"/>
        <w:ind w:firstLine="600"/>
        <w:jc w:val="both"/>
      </w:pPr>
      <w:r w:rsidRPr="006B1A3D">
        <w:rPr>
          <w:color w:val="000000"/>
        </w:rPr>
        <w:t>Вечные темы и их нравственное и духовно-ценностное выражение как «духовная ось», соединяющая жизненные позиции разных поколений.</w:t>
      </w:r>
    </w:p>
    <w:p w:rsidR="00310BA2" w:rsidRPr="006B1A3D" w:rsidRDefault="00310BA2" w:rsidP="003C16B7">
      <w:pPr>
        <w:widowControl w:val="0"/>
        <w:suppressAutoHyphens w:val="0"/>
        <w:ind w:firstLine="600"/>
        <w:jc w:val="both"/>
      </w:pPr>
      <w:r w:rsidRPr="006B1A3D">
        <w:rPr>
          <w:color w:val="000000"/>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310BA2" w:rsidRPr="006B1A3D" w:rsidRDefault="00310BA2" w:rsidP="003C16B7">
      <w:pPr>
        <w:widowControl w:val="0"/>
        <w:suppressAutoHyphens w:val="0"/>
        <w:ind w:firstLine="600"/>
        <w:jc w:val="both"/>
      </w:pPr>
      <w:r w:rsidRPr="006B1A3D">
        <w:rPr>
          <w:color w:val="000000"/>
        </w:rPr>
        <w:t>Великие русские иконописцы: духовный свет икон Андрея Рублёва, Феофана Грека, Дионисия.</w:t>
      </w:r>
    </w:p>
    <w:p w:rsidR="00310BA2" w:rsidRPr="006B1A3D" w:rsidRDefault="00310BA2" w:rsidP="003C16B7">
      <w:pPr>
        <w:widowControl w:val="0"/>
        <w:suppressAutoHyphens w:val="0"/>
        <w:ind w:firstLine="600"/>
        <w:jc w:val="both"/>
      </w:pPr>
      <w:r w:rsidRPr="006B1A3D">
        <w:rPr>
          <w:color w:val="000000"/>
        </w:rPr>
        <w:t>Работа над эскизом сюжетной композиции.</w:t>
      </w:r>
    </w:p>
    <w:p w:rsidR="00310BA2" w:rsidRPr="006B1A3D" w:rsidRDefault="00310BA2" w:rsidP="003C16B7">
      <w:pPr>
        <w:widowControl w:val="0"/>
        <w:suppressAutoHyphens w:val="0"/>
        <w:ind w:firstLine="600"/>
        <w:jc w:val="both"/>
      </w:pPr>
      <w:r w:rsidRPr="006B1A3D">
        <w:rPr>
          <w:color w:val="000000"/>
        </w:rPr>
        <w:t>Роль и значение изобразительного искусства в жизни людей: образ мира в изобразительном искусстве.</w:t>
      </w:r>
    </w:p>
    <w:p w:rsidR="00310BA2" w:rsidRPr="006B1A3D" w:rsidRDefault="00310BA2" w:rsidP="003C16B7">
      <w:pPr>
        <w:widowControl w:val="0"/>
        <w:suppressAutoHyphens w:val="0"/>
        <w:ind w:left="120"/>
      </w:pPr>
      <w:bookmarkStart w:id="262" w:name="_Toc137210403"/>
      <w:bookmarkEnd w:id="262"/>
    </w:p>
    <w:p w:rsidR="00310BA2" w:rsidRPr="006B1A3D" w:rsidRDefault="00310BA2" w:rsidP="003C16B7">
      <w:pPr>
        <w:widowControl w:val="0"/>
        <w:suppressAutoHyphens w:val="0"/>
        <w:ind w:left="120"/>
      </w:pPr>
      <w:r w:rsidRPr="006B1A3D">
        <w:rPr>
          <w:b/>
          <w:color w:val="000000"/>
        </w:rPr>
        <w:t>7 КЛАСС</w:t>
      </w:r>
    </w:p>
    <w:p w:rsidR="00310BA2" w:rsidRPr="006B1A3D" w:rsidRDefault="00310BA2" w:rsidP="003C16B7">
      <w:pPr>
        <w:widowControl w:val="0"/>
        <w:suppressAutoHyphens w:val="0"/>
        <w:ind w:left="120"/>
        <w:jc w:val="both"/>
      </w:pPr>
    </w:p>
    <w:p w:rsidR="00310BA2" w:rsidRPr="006B1A3D" w:rsidRDefault="00310BA2" w:rsidP="003C16B7">
      <w:pPr>
        <w:widowControl w:val="0"/>
        <w:suppressAutoHyphens w:val="0"/>
        <w:ind w:left="120"/>
        <w:jc w:val="both"/>
      </w:pPr>
      <w:r w:rsidRPr="006B1A3D">
        <w:rPr>
          <w:b/>
          <w:color w:val="000000"/>
        </w:rPr>
        <w:t>Модуль № 3 «Архитектура и дизайн».</w:t>
      </w:r>
    </w:p>
    <w:p w:rsidR="00310BA2" w:rsidRPr="006B1A3D" w:rsidRDefault="00310BA2" w:rsidP="003C16B7">
      <w:pPr>
        <w:widowControl w:val="0"/>
        <w:suppressAutoHyphens w:val="0"/>
        <w:ind w:firstLine="600"/>
        <w:jc w:val="both"/>
      </w:pPr>
      <w:r w:rsidRPr="006B1A3D">
        <w:rPr>
          <w:color w:val="000000"/>
        </w:rPr>
        <w:t>Архитектура и дизайн – искусства художественной постройки – конструктивные искусства.</w:t>
      </w:r>
    </w:p>
    <w:p w:rsidR="00310BA2" w:rsidRPr="006B1A3D" w:rsidRDefault="00310BA2" w:rsidP="003C16B7">
      <w:pPr>
        <w:widowControl w:val="0"/>
        <w:suppressAutoHyphens w:val="0"/>
        <w:ind w:firstLine="600"/>
        <w:jc w:val="both"/>
      </w:pPr>
      <w:r w:rsidRPr="006B1A3D">
        <w:rPr>
          <w:color w:val="000000"/>
        </w:rPr>
        <w:t>Дизайн и архитектура как создатели «второй природы» – предметно-пространственной среды жизни людей.</w:t>
      </w:r>
    </w:p>
    <w:p w:rsidR="00310BA2" w:rsidRPr="006B1A3D" w:rsidRDefault="00310BA2" w:rsidP="003C16B7">
      <w:pPr>
        <w:widowControl w:val="0"/>
        <w:suppressAutoHyphens w:val="0"/>
        <w:ind w:firstLine="600"/>
        <w:jc w:val="both"/>
      </w:pPr>
      <w:r w:rsidRPr="006B1A3D">
        <w:rPr>
          <w:color w:val="000000"/>
        </w:rPr>
        <w:t>Функциональность предметно-пространственной среды и выражение в ней мировосприятия, духовно-ценностных позиций общества.</w:t>
      </w:r>
    </w:p>
    <w:p w:rsidR="00310BA2" w:rsidRPr="006B1A3D" w:rsidRDefault="00310BA2" w:rsidP="003C16B7">
      <w:pPr>
        <w:widowControl w:val="0"/>
        <w:suppressAutoHyphens w:val="0"/>
        <w:ind w:firstLine="600"/>
        <w:jc w:val="both"/>
      </w:pPr>
      <w:r w:rsidRPr="006B1A3D">
        <w:rPr>
          <w:color w:val="000000"/>
        </w:rPr>
        <w:t>Материальная культура человечества как уникальная информация о жизни людей в разные исторические эпохи.</w:t>
      </w:r>
    </w:p>
    <w:p w:rsidR="00310BA2" w:rsidRPr="006B1A3D" w:rsidRDefault="00310BA2" w:rsidP="003C16B7">
      <w:pPr>
        <w:widowControl w:val="0"/>
        <w:suppressAutoHyphens w:val="0"/>
        <w:ind w:firstLine="600"/>
        <w:jc w:val="both"/>
      </w:pPr>
      <w:r w:rsidRPr="006B1A3D">
        <w:rPr>
          <w:color w:val="000000"/>
        </w:rPr>
        <w:t>Роль архитектуры в понимании человеком своей идентичности. Задачи сохранения культурного наследия и природного ландшафта.</w:t>
      </w:r>
    </w:p>
    <w:p w:rsidR="00310BA2" w:rsidRPr="006B1A3D" w:rsidRDefault="00310BA2" w:rsidP="003C16B7">
      <w:pPr>
        <w:widowControl w:val="0"/>
        <w:suppressAutoHyphens w:val="0"/>
        <w:ind w:firstLine="600"/>
        <w:jc w:val="both"/>
      </w:pPr>
      <w:r w:rsidRPr="006B1A3D">
        <w:rPr>
          <w:color w:val="000000"/>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310BA2" w:rsidRPr="006B1A3D" w:rsidRDefault="00310BA2" w:rsidP="003C16B7">
      <w:pPr>
        <w:widowControl w:val="0"/>
        <w:suppressAutoHyphens w:val="0"/>
        <w:ind w:firstLine="600"/>
        <w:jc w:val="both"/>
      </w:pPr>
      <w:r w:rsidRPr="006B1A3D">
        <w:rPr>
          <w:color w:val="000000"/>
        </w:rPr>
        <w:t>Графический дизайн.</w:t>
      </w:r>
    </w:p>
    <w:p w:rsidR="00310BA2" w:rsidRPr="006B1A3D" w:rsidRDefault="00310BA2" w:rsidP="003C16B7">
      <w:pPr>
        <w:widowControl w:val="0"/>
        <w:suppressAutoHyphens w:val="0"/>
        <w:ind w:firstLine="600"/>
        <w:jc w:val="both"/>
      </w:pPr>
      <w:r w:rsidRPr="006B1A3D">
        <w:rPr>
          <w:color w:val="000000"/>
        </w:rPr>
        <w:t>Композиция как основа реализации замысла в любой творческой деятельности. Основы формальной композиции в конструктивных искусствах.</w:t>
      </w:r>
    </w:p>
    <w:p w:rsidR="00310BA2" w:rsidRPr="006B1A3D" w:rsidRDefault="00310BA2" w:rsidP="003C16B7">
      <w:pPr>
        <w:widowControl w:val="0"/>
        <w:suppressAutoHyphens w:val="0"/>
        <w:ind w:firstLine="600"/>
        <w:jc w:val="both"/>
      </w:pPr>
      <w:r w:rsidRPr="006B1A3D">
        <w:rPr>
          <w:color w:val="000000"/>
        </w:rPr>
        <w:t>Элементы композиции в графическом дизайне: пятно, линия, цвет, буква, текст и изображение.</w:t>
      </w:r>
    </w:p>
    <w:p w:rsidR="00310BA2" w:rsidRPr="006B1A3D" w:rsidRDefault="00310BA2" w:rsidP="003C16B7">
      <w:pPr>
        <w:widowControl w:val="0"/>
        <w:suppressAutoHyphens w:val="0"/>
        <w:ind w:firstLine="600"/>
        <w:jc w:val="both"/>
      </w:pPr>
      <w:r w:rsidRPr="006B1A3D">
        <w:rPr>
          <w:color w:val="000000"/>
        </w:rPr>
        <w:t>Формальная композиция как композиционное построение на основе сочетания геометрических фигур, без предметного содержания.</w:t>
      </w:r>
    </w:p>
    <w:p w:rsidR="00310BA2" w:rsidRPr="006B1A3D" w:rsidRDefault="00310BA2" w:rsidP="003C16B7">
      <w:pPr>
        <w:widowControl w:val="0"/>
        <w:suppressAutoHyphens w:val="0"/>
        <w:ind w:firstLine="600"/>
        <w:jc w:val="both"/>
      </w:pPr>
      <w:r w:rsidRPr="006B1A3D">
        <w:rPr>
          <w:color w:val="000000"/>
        </w:rPr>
        <w:t>Основные свойства композиции: целостность и соподчинённость элементов.</w:t>
      </w:r>
    </w:p>
    <w:p w:rsidR="00310BA2" w:rsidRPr="006B1A3D" w:rsidRDefault="00310BA2" w:rsidP="003C16B7">
      <w:pPr>
        <w:widowControl w:val="0"/>
        <w:suppressAutoHyphens w:val="0"/>
        <w:ind w:firstLine="600"/>
        <w:jc w:val="both"/>
      </w:pPr>
      <w:r w:rsidRPr="006B1A3D">
        <w:rPr>
          <w:color w:val="000000"/>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310BA2" w:rsidRPr="006B1A3D" w:rsidRDefault="00310BA2" w:rsidP="003C16B7">
      <w:pPr>
        <w:widowControl w:val="0"/>
        <w:suppressAutoHyphens w:val="0"/>
        <w:ind w:firstLine="600"/>
        <w:jc w:val="both"/>
      </w:pPr>
      <w:r w:rsidRPr="006B1A3D">
        <w:rPr>
          <w:color w:val="000000"/>
        </w:rPr>
        <w:t>Практические упражнения по созданию композиции с вариативным ритмическим расположением геометрических фигур на плоскости.</w:t>
      </w:r>
    </w:p>
    <w:p w:rsidR="00310BA2" w:rsidRPr="006B1A3D" w:rsidRDefault="00310BA2" w:rsidP="003C16B7">
      <w:pPr>
        <w:widowControl w:val="0"/>
        <w:suppressAutoHyphens w:val="0"/>
        <w:ind w:firstLine="600"/>
        <w:jc w:val="both"/>
      </w:pPr>
      <w:r w:rsidRPr="006B1A3D">
        <w:rPr>
          <w:color w:val="000000"/>
        </w:rPr>
        <w:t>Роль цвета в организации композиционного пространства. Функциональные задачи цвета в конструктивных искусствах.</w:t>
      </w:r>
    </w:p>
    <w:p w:rsidR="00310BA2" w:rsidRPr="006B1A3D" w:rsidRDefault="00310BA2" w:rsidP="003C16B7">
      <w:pPr>
        <w:widowControl w:val="0"/>
        <w:suppressAutoHyphens w:val="0"/>
        <w:ind w:firstLine="600"/>
        <w:jc w:val="both"/>
      </w:pPr>
      <w:r w:rsidRPr="006B1A3D">
        <w:rPr>
          <w:color w:val="000000"/>
        </w:rPr>
        <w:t>Цвет и законы колористики. Применение локального цвета. Цветовой акцент, ритм цветовых форм, доминанта.</w:t>
      </w:r>
    </w:p>
    <w:p w:rsidR="00310BA2" w:rsidRPr="006B1A3D" w:rsidRDefault="00310BA2" w:rsidP="003C16B7">
      <w:pPr>
        <w:widowControl w:val="0"/>
        <w:suppressAutoHyphens w:val="0"/>
        <w:ind w:firstLine="600"/>
        <w:jc w:val="both"/>
      </w:pPr>
      <w:r w:rsidRPr="006B1A3D">
        <w:rPr>
          <w:color w:val="000000"/>
        </w:rPr>
        <w:t>Шрифты и шрифтовая композиция в графическом дизайне. Форма буквы как изобразительно-смысловой символ.</w:t>
      </w:r>
    </w:p>
    <w:p w:rsidR="00310BA2" w:rsidRPr="006B1A3D" w:rsidRDefault="00310BA2" w:rsidP="003C16B7">
      <w:pPr>
        <w:widowControl w:val="0"/>
        <w:suppressAutoHyphens w:val="0"/>
        <w:ind w:firstLine="600"/>
        <w:jc w:val="both"/>
      </w:pPr>
      <w:r w:rsidRPr="006B1A3D">
        <w:rPr>
          <w:color w:val="000000"/>
        </w:rPr>
        <w:t>Шрифт и содержание текста. Стилизация шрифта.</w:t>
      </w:r>
    </w:p>
    <w:p w:rsidR="00310BA2" w:rsidRPr="006B1A3D" w:rsidRDefault="00310BA2" w:rsidP="003C16B7">
      <w:pPr>
        <w:widowControl w:val="0"/>
        <w:suppressAutoHyphens w:val="0"/>
        <w:ind w:firstLine="600"/>
        <w:jc w:val="both"/>
      </w:pPr>
      <w:r w:rsidRPr="006B1A3D">
        <w:rPr>
          <w:color w:val="000000"/>
        </w:rPr>
        <w:t>Типографика. Понимание типографской строки как элемента плоскостной композиции.</w:t>
      </w:r>
    </w:p>
    <w:p w:rsidR="00310BA2" w:rsidRPr="006B1A3D" w:rsidRDefault="00310BA2" w:rsidP="003C16B7">
      <w:pPr>
        <w:widowControl w:val="0"/>
        <w:suppressAutoHyphens w:val="0"/>
        <w:ind w:firstLine="600"/>
        <w:jc w:val="both"/>
      </w:pPr>
      <w:r w:rsidRPr="006B1A3D">
        <w:rPr>
          <w:color w:val="000000"/>
        </w:rPr>
        <w:t>Выполнение аналитических и практических работ по теме «Буква – изобразительный элемент композиции».</w:t>
      </w:r>
    </w:p>
    <w:p w:rsidR="00310BA2" w:rsidRPr="006B1A3D" w:rsidRDefault="00310BA2" w:rsidP="003C16B7">
      <w:pPr>
        <w:widowControl w:val="0"/>
        <w:suppressAutoHyphens w:val="0"/>
        <w:ind w:firstLine="600"/>
        <w:jc w:val="both"/>
      </w:pPr>
      <w:r w:rsidRPr="006B1A3D">
        <w:rPr>
          <w:color w:val="000000"/>
        </w:rPr>
        <w:t>Логотип как графический знак, эмблема или стилизованный графический символ. Функции логотипа. Шрифтовой логотип. Знаковый логотип.</w:t>
      </w:r>
    </w:p>
    <w:p w:rsidR="00310BA2" w:rsidRPr="006B1A3D" w:rsidRDefault="00310BA2" w:rsidP="003C16B7">
      <w:pPr>
        <w:widowControl w:val="0"/>
        <w:suppressAutoHyphens w:val="0"/>
        <w:ind w:firstLine="600"/>
        <w:jc w:val="both"/>
      </w:pPr>
      <w:r w:rsidRPr="006B1A3D">
        <w:rPr>
          <w:color w:val="000000"/>
        </w:rPr>
        <w:t>Композиционные основы макетирования в графическом дизайне при соединении текста и изображения.</w:t>
      </w:r>
    </w:p>
    <w:p w:rsidR="00310BA2" w:rsidRPr="006B1A3D" w:rsidRDefault="00310BA2" w:rsidP="003C16B7">
      <w:pPr>
        <w:widowControl w:val="0"/>
        <w:suppressAutoHyphens w:val="0"/>
        <w:ind w:firstLine="600"/>
        <w:jc w:val="both"/>
      </w:pPr>
      <w:r w:rsidRPr="006B1A3D">
        <w:rPr>
          <w:color w:val="000000"/>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310BA2" w:rsidRPr="006B1A3D" w:rsidRDefault="00310BA2" w:rsidP="003C16B7">
      <w:pPr>
        <w:widowControl w:val="0"/>
        <w:suppressAutoHyphens w:val="0"/>
        <w:ind w:firstLine="600"/>
        <w:jc w:val="both"/>
      </w:pPr>
      <w:r w:rsidRPr="006B1A3D">
        <w:rPr>
          <w:color w:val="000000"/>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310BA2" w:rsidRPr="006B1A3D" w:rsidRDefault="00310BA2" w:rsidP="003C16B7">
      <w:pPr>
        <w:widowControl w:val="0"/>
        <w:suppressAutoHyphens w:val="0"/>
        <w:ind w:firstLine="600"/>
        <w:jc w:val="both"/>
      </w:pPr>
      <w:r w:rsidRPr="006B1A3D">
        <w:rPr>
          <w:color w:val="000000"/>
        </w:rPr>
        <w:t>Макет разворота книги или журнала по выбранной теме в виде коллажа или на основе компьютерных программ.</w:t>
      </w:r>
    </w:p>
    <w:p w:rsidR="00310BA2" w:rsidRPr="006B1A3D" w:rsidRDefault="00310BA2" w:rsidP="003C16B7">
      <w:pPr>
        <w:widowControl w:val="0"/>
        <w:suppressAutoHyphens w:val="0"/>
        <w:ind w:firstLine="600"/>
        <w:jc w:val="both"/>
      </w:pPr>
      <w:r w:rsidRPr="006B1A3D">
        <w:rPr>
          <w:color w:val="000000"/>
        </w:rPr>
        <w:t>Макетирование объёмно-пространственных композиций.</w:t>
      </w:r>
    </w:p>
    <w:p w:rsidR="00310BA2" w:rsidRPr="006B1A3D" w:rsidRDefault="00310BA2" w:rsidP="003C16B7">
      <w:pPr>
        <w:widowControl w:val="0"/>
        <w:suppressAutoHyphens w:val="0"/>
        <w:ind w:firstLine="600"/>
        <w:jc w:val="both"/>
      </w:pPr>
      <w:r w:rsidRPr="006B1A3D">
        <w:rPr>
          <w:color w:val="000000"/>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310BA2" w:rsidRPr="006B1A3D" w:rsidRDefault="00310BA2" w:rsidP="003C16B7">
      <w:pPr>
        <w:widowControl w:val="0"/>
        <w:suppressAutoHyphens w:val="0"/>
        <w:ind w:firstLine="600"/>
        <w:jc w:val="both"/>
      </w:pPr>
      <w:r w:rsidRPr="006B1A3D">
        <w:rPr>
          <w:color w:val="000000"/>
        </w:rPr>
        <w:t>Макетирование. Введение в макет понятия рельефа местности и способы его обозначения на макете.</w:t>
      </w:r>
    </w:p>
    <w:p w:rsidR="00310BA2" w:rsidRPr="006B1A3D" w:rsidRDefault="00310BA2" w:rsidP="003C16B7">
      <w:pPr>
        <w:widowControl w:val="0"/>
        <w:suppressAutoHyphens w:val="0"/>
        <w:ind w:firstLine="600"/>
        <w:jc w:val="both"/>
      </w:pPr>
      <w:r w:rsidRPr="006B1A3D">
        <w:rPr>
          <w:color w:val="000000"/>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310BA2" w:rsidRPr="006B1A3D" w:rsidRDefault="00310BA2" w:rsidP="003C16B7">
      <w:pPr>
        <w:widowControl w:val="0"/>
        <w:suppressAutoHyphens w:val="0"/>
        <w:ind w:firstLine="600"/>
        <w:jc w:val="both"/>
      </w:pPr>
      <w:r w:rsidRPr="006B1A3D">
        <w:rPr>
          <w:color w:val="000000"/>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310BA2" w:rsidRPr="006B1A3D" w:rsidRDefault="00310BA2" w:rsidP="003C16B7">
      <w:pPr>
        <w:widowControl w:val="0"/>
        <w:suppressAutoHyphens w:val="0"/>
        <w:ind w:firstLine="600"/>
        <w:jc w:val="both"/>
      </w:pPr>
      <w:r w:rsidRPr="006B1A3D">
        <w:rPr>
          <w:color w:val="000000"/>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310BA2" w:rsidRPr="006B1A3D" w:rsidRDefault="00310BA2" w:rsidP="003C16B7">
      <w:pPr>
        <w:widowControl w:val="0"/>
        <w:suppressAutoHyphens w:val="0"/>
        <w:ind w:firstLine="600"/>
        <w:jc w:val="both"/>
      </w:pPr>
      <w:r w:rsidRPr="006B1A3D">
        <w:rPr>
          <w:color w:val="000000"/>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310BA2" w:rsidRPr="006B1A3D" w:rsidRDefault="00310BA2" w:rsidP="003C16B7">
      <w:pPr>
        <w:widowControl w:val="0"/>
        <w:suppressAutoHyphens w:val="0"/>
        <w:ind w:firstLine="600"/>
        <w:jc w:val="both"/>
      </w:pPr>
      <w:r w:rsidRPr="006B1A3D">
        <w:rPr>
          <w:color w:val="000000"/>
        </w:rPr>
        <w:t>Многообразие предметного мира, создаваемого человеком. Функция вещи и её форма. Образ времени в предметах, создаваемых человеком.</w:t>
      </w:r>
    </w:p>
    <w:p w:rsidR="00310BA2" w:rsidRPr="006B1A3D" w:rsidRDefault="00310BA2" w:rsidP="003C16B7">
      <w:pPr>
        <w:widowControl w:val="0"/>
        <w:suppressAutoHyphens w:val="0"/>
        <w:ind w:firstLine="600"/>
        <w:jc w:val="both"/>
      </w:pPr>
      <w:r w:rsidRPr="006B1A3D">
        <w:rPr>
          <w:color w:val="000000"/>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310BA2" w:rsidRPr="006B1A3D" w:rsidRDefault="00310BA2" w:rsidP="003C16B7">
      <w:pPr>
        <w:widowControl w:val="0"/>
        <w:suppressAutoHyphens w:val="0"/>
        <w:ind w:firstLine="600"/>
        <w:jc w:val="both"/>
      </w:pPr>
      <w:r w:rsidRPr="006B1A3D">
        <w:rPr>
          <w:color w:val="000000"/>
        </w:rPr>
        <w:t>Выполнение аналитических зарисовок форм бытовых предметов.</w:t>
      </w:r>
    </w:p>
    <w:p w:rsidR="00310BA2" w:rsidRPr="006B1A3D" w:rsidRDefault="00310BA2" w:rsidP="003C16B7">
      <w:pPr>
        <w:widowControl w:val="0"/>
        <w:suppressAutoHyphens w:val="0"/>
        <w:ind w:firstLine="600"/>
        <w:jc w:val="both"/>
      </w:pPr>
      <w:r w:rsidRPr="006B1A3D">
        <w:rPr>
          <w:color w:val="000000"/>
        </w:rPr>
        <w:t>Творческое проектирование предметов быта с определением их функций и материала изготовления.</w:t>
      </w:r>
    </w:p>
    <w:p w:rsidR="00310BA2" w:rsidRPr="006B1A3D" w:rsidRDefault="00310BA2" w:rsidP="003C16B7">
      <w:pPr>
        <w:widowControl w:val="0"/>
        <w:suppressAutoHyphens w:val="0"/>
        <w:ind w:firstLine="600"/>
        <w:jc w:val="both"/>
      </w:pPr>
      <w:r w:rsidRPr="006B1A3D">
        <w:rPr>
          <w:color w:val="000000"/>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310BA2" w:rsidRPr="006B1A3D" w:rsidRDefault="00310BA2" w:rsidP="003C16B7">
      <w:pPr>
        <w:widowControl w:val="0"/>
        <w:suppressAutoHyphens w:val="0"/>
        <w:ind w:firstLine="600"/>
        <w:jc w:val="both"/>
      </w:pPr>
      <w:r w:rsidRPr="006B1A3D">
        <w:rPr>
          <w:color w:val="000000"/>
        </w:rPr>
        <w:t>Конструирование объектов дизайна или архитектурное макетирование с использованием цвета.</w:t>
      </w:r>
    </w:p>
    <w:p w:rsidR="00310BA2" w:rsidRPr="006B1A3D" w:rsidRDefault="00310BA2" w:rsidP="003C16B7">
      <w:pPr>
        <w:widowControl w:val="0"/>
        <w:suppressAutoHyphens w:val="0"/>
        <w:ind w:firstLine="600"/>
        <w:jc w:val="both"/>
      </w:pPr>
      <w:r w:rsidRPr="006B1A3D">
        <w:rPr>
          <w:color w:val="000000"/>
        </w:rPr>
        <w:t>Социальное значение дизайна и архитектуры как среды жизни человека.</w:t>
      </w:r>
    </w:p>
    <w:p w:rsidR="00310BA2" w:rsidRPr="006B1A3D" w:rsidRDefault="00310BA2" w:rsidP="003C16B7">
      <w:pPr>
        <w:widowControl w:val="0"/>
        <w:suppressAutoHyphens w:val="0"/>
        <w:ind w:firstLine="600"/>
        <w:jc w:val="both"/>
      </w:pPr>
      <w:r w:rsidRPr="006B1A3D">
        <w:rPr>
          <w:color w:val="000000"/>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310BA2" w:rsidRPr="006B1A3D" w:rsidRDefault="00310BA2" w:rsidP="003C16B7">
      <w:pPr>
        <w:widowControl w:val="0"/>
        <w:suppressAutoHyphens w:val="0"/>
        <w:ind w:firstLine="600"/>
        <w:jc w:val="both"/>
      </w:pPr>
      <w:r w:rsidRPr="006B1A3D">
        <w:rPr>
          <w:color w:val="000000"/>
        </w:rPr>
        <w:t>Архитектура народного жилища, храмовая архитектура, частный дом в предметно-пространственной среде жизни разных народов.</w:t>
      </w:r>
    </w:p>
    <w:p w:rsidR="00310BA2" w:rsidRPr="006B1A3D" w:rsidRDefault="00310BA2" w:rsidP="003C16B7">
      <w:pPr>
        <w:widowControl w:val="0"/>
        <w:suppressAutoHyphens w:val="0"/>
        <w:ind w:firstLine="600"/>
        <w:jc w:val="both"/>
      </w:pPr>
      <w:r w:rsidRPr="006B1A3D">
        <w:rPr>
          <w:color w:val="000000"/>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310BA2" w:rsidRPr="006B1A3D" w:rsidRDefault="00310BA2" w:rsidP="003C16B7">
      <w:pPr>
        <w:widowControl w:val="0"/>
        <w:suppressAutoHyphens w:val="0"/>
        <w:ind w:firstLine="600"/>
        <w:jc w:val="both"/>
      </w:pPr>
      <w:r w:rsidRPr="006B1A3D">
        <w:rPr>
          <w:color w:val="000000"/>
        </w:rPr>
        <w:t>Пути развития современной архитектуры и дизайна: город сегодня и завтра.</w:t>
      </w:r>
    </w:p>
    <w:p w:rsidR="00310BA2" w:rsidRPr="006B1A3D" w:rsidRDefault="00310BA2" w:rsidP="003C16B7">
      <w:pPr>
        <w:widowControl w:val="0"/>
        <w:suppressAutoHyphens w:val="0"/>
        <w:ind w:firstLine="600"/>
        <w:jc w:val="both"/>
      </w:pPr>
      <w:r w:rsidRPr="006B1A3D">
        <w:rPr>
          <w:color w:val="000000"/>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310BA2" w:rsidRPr="006B1A3D" w:rsidRDefault="00310BA2" w:rsidP="003C16B7">
      <w:pPr>
        <w:widowControl w:val="0"/>
        <w:suppressAutoHyphens w:val="0"/>
        <w:ind w:firstLine="600"/>
        <w:jc w:val="both"/>
      </w:pPr>
      <w:r w:rsidRPr="006B1A3D">
        <w:rPr>
          <w:color w:val="000000"/>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310BA2" w:rsidRPr="006B1A3D" w:rsidRDefault="00310BA2" w:rsidP="003C16B7">
      <w:pPr>
        <w:widowControl w:val="0"/>
        <w:suppressAutoHyphens w:val="0"/>
        <w:ind w:firstLine="600"/>
        <w:jc w:val="both"/>
      </w:pPr>
      <w:r w:rsidRPr="006B1A3D">
        <w:rPr>
          <w:color w:val="000000"/>
        </w:rPr>
        <w:t>Пространство городской среды. Исторические формы планировки городской среды и их связь с образом жизни людей.</w:t>
      </w:r>
    </w:p>
    <w:p w:rsidR="00310BA2" w:rsidRPr="006B1A3D" w:rsidRDefault="00310BA2" w:rsidP="003C16B7">
      <w:pPr>
        <w:widowControl w:val="0"/>
        <w:suppressAutoHyphens w:val="0"/>
        <w:ind w:firstLine="600"/>
        <w:jc w:val="both"/>
      </w:pPr>
      <w:r w:rsidRPr="006B1A3D">
        <w:rPr>
          <w:color w:val="000000"/>
        </w:rPr>
        <w:t>Роль цвета в формировании пространства. Схема-планировка и реальность.</w:t>
      </w:r>
    </w:p>
    <w:p w:rsidR="00310BA2" w:rsidRPr="006B1A3D" w:rsidRDefault="00310BA2" w:rsidP="003C16B7">
      <w:pPr>
        <w:widowControl w:val="0"/>
        <w:suppressAutoHyphens w:val="0"/>
        <w:ind w:firstLine="600"/>
        <w:jc w:val="both"/>
      </w:pPr>
      <w:r w:rsidRPr="006B1A3D">
        <w:rPr>
          <w:color w:val="000000"/>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310BA2" w:rsidRPr="006B1A3D" w:rsidRDefault="00310BA2" w:rsidP="003C16B7">
      <w:pPr>
        <w:widowControl w:val="0"/>
        <w:suppressAutoHyphens w:val="0"/>
        <w:ind w:firstLine="600"/>
        <w:jc w:val="both"/>
      </w:pPr>
      <w:r w:rsidRPr="006B1A3D">
        <w:rPr>
          <w:color w:val="000000"/>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310BA2" w:rsidRPr="006B1A3D" w:rsidRDefault="00310BA2" w:rsidP="003C16B7">
      <w:pPr>
        <w:widowControl w:val="0"/>
        <w:suppressAutoHyphens w:val="0"/>
        <w:ind w:firstLine="600"/>
        <w:jc w:val="both"/>
      </w:pPr>
      <w:r w:rsidRPr="006B1A3D">
        <w:rPr>
          <w:color w:val="000000"/>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310BA2" w:rsidRPr="006B1A3D" w:rsidRDefault="00310BA2" w:rsidP="003C16B7">
      <w:pPr>
        <w:widowControl w:val="0"/>
        <w:suppressAutoHyphens w:val="0"/>
        <w:ind w:firstLine="600"/>
        <w:jc w:val="both"/>
      </w:pPr>
      <w:r w:rsidRPr="006B1A3D">
        <w:rPr>
          <w:color w:val="000000"/>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310BA2" w:rsidRPr="006B1A3D" w:rsidRDefault="00310BA2" w:rsidP="003C16B7">
      <w:pPr>
        <w:widowControl w:val="0"/>
        <w:suppressAutoHyphens w:val="0"/>
        <w:ind w:firstLine="600"/>
        <w:jc w:val="both"/>
      </w:pPr>
      <w:r w:rsidRPr="006B1A3D">
        <w:rPr>
          <w:color w:val="000000"/>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310BA2" w:rsidRPr="006B1A3D" w:rsidRDefault="00310BA2" w:rsidP="003C16B7">
      <w:pPr>
        <w:widowControl w:val="0"/>
        <w:suppressAutoHyphens w:val="0"/>
        <w:ind w:firstLine="600"/>
        <w:jc w:val="both"/>
      </w:pPr>
      <w:r w:rsidRPr="006B1A3D">
        <w:rPr>
          <w:color w:val="000000"/>
        </w:rPr>
        <w:t>Интерьер и предметный мир в доме. Назначение помещения и построение его интерьера. Дизайн пространственно-предметной среды интерьера.</w:t>
      </w:r>
    </w:p>
    <w:p w:rsidR="00310BA2" w:rsidRPr="006B1A3D" w:rsidRDefault="00310BA2" w:rsidP="003C16B7">
      <w:pPr>
        <w:widowControl w:val="0"/>
        <w:suppressAutoHyphens w:val="0"/>
        <w:ind w:firstLine="600"/>
        <w:jc w:val="both"/>
      </w:pPr>
      <w:r w:rsidRPr="006B1A3D">
        <w:rPr>
          <w:color w:val="000000"/>
        </w:rPr>
        <w:t>Образно-стилевое единство материальной культуры каждой эпохи. Интерьер как отражение стиля жизни его хозяев.</w:t>
      </w:r>
    </w:p>
    <w:p w:rsidR="00310BA2" w:rsidRPr="006B1A3D" w:rsidRDefault="00310BA2" w:rsidP="003C16B7">
      <w:pPr>
        <w:widowControl w:val="0"/>
        <w:suppressAutoHyphens w:val="0"/>
        <w:ind w:firstLine="600"/>
        <w:jc w:val="both"/>
      </w:pPr>
      <w:r w:rsidRPr="006B1A3D">
        <w:rPr>
          <w:color w:val="000000"/>
        </w:rPr>
        <w:t>Зонирование интерьера – создание многофункционального пространства. Отделочные материалы, введение фактуры и цвета в интерьер.</w:t>
      </w:r>
    </w:p>
    <w:p w:rsidR="00310BA2" w:rsidRPr="006B1A3D" w:rsidRDefault="00310BA2" w:rsidP="003C16B7">
      <w:pPr>
        <w:widowControl w:val="0"/>
        <w:suppressAutoHyphens w:val="0"/>
        <w:ind w:firstLine="600"/>
        <w:jc w:val="both"/>
      </w:pPr>
      <w:r w:rsidRPr="006B1A3D">
        <w:rPr>
          <w:color w:val="000000"/>
        </w:rPr>
        <w:t>Интерьеры общественных зданий (театр, кафе, вокзал, офис, школа).</w:t>
      </w:r>
    </w:p>
    <w:p w:rsidR="00310BA2" w:rsidRPr="006B1A3D" w:rsidRDefault="00310BA2" w:rsidP="003C16B7">
      <w:pPr>
        <w:widowControl w:val="0"/>
        <w:suppressAutoHyphens w:val="0"/>
        <w:ind w:firstLine="600"/>
        <w:jc w:val="both"/>
      </w:pPr>
      <w:r w:rsidRPr="006B1A3D">
        <w:rPr>
          <w:color w:val="000000"/>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310BA2" w:rsidRPr="006B1A3D" w:rsidRDefault="00310BA2" w:rsidP="003C16B7">
      <w:pPr>
        <w:widowControl w:val="0"/>
        <w:suppressAutoHyphens w:val="0"/>
        <w:ind w:firstLine="600"/>
        <w:jc w:val="both"/>
      </w:pPr>
      <w:r w:rsidRPr="006B1A3D">
        <w:rPr>
          <w:color w:val="000000"/>
        </w:rPr>
        <w:t>Организация архитектурно-ландшафтного пространства. Город в единстве с ландшафтно-парковой средой.</w:t>
      </w:r>
    </w:p>
    <w:p w:rsidR="00310BA2" w:rsidRPr="006B1A3D" w:rsidRDefault="00310BA2" w:rsidP="003C16B7">
      <w:pPr>
        <w:widowControl w:val="0"/>
        <w:suppressAutoHyphens w:val="0"/>
        <w:ind w:firstLine="600"/>
        <w:jc w:val="both"/>
      </w:pPr>
      <w:r w:rsidRPr="006B1A3D">
        <w:rPr>
          <w:color w:val="000000"/>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310BA2" w:rsidRPr="006B1A3D" w:rsidRDefault="00310BA2" w:rsidP="003C16B7">
      <w:pPr>
        <w:widowControl w:val="0"/>
        <w:suppressAutoHyphens w:val="0"/>
        <w:ind w:firstLine="600"/>
        <w:jc w:val="both"/>
      </w:pPr>
      <w:r w:rsidRPr="006B1A3D">
        <w:rPr>
          <w:color w:val="000000"/>
        </w:rPr>
        <w:t>Выполнение дизайн-проекта территории парка или приусадебного участка в виде схемы-чертежа.</w:t>
      </w:r>
    </w:p>
    <w:p w:rsidR="00310BA2" w:rsidRPr="006B1A3D" w:rsidRDefault="00310BA2" w:rsidP="003C16B7">
      <w:pPr>
        <w:widowControl w:val="0"/>
        <w:suppressAutoHyphens w:val="0"/>
        <w:ind w:firstLine="600"/>
        <w:jc w:val="both"/>
      </w:pPr>
      <w:r w:rsidRPr="006B1A3D">
        <w:rPr>
          <w:color w:val="000000"/>
        </w:rPr>
        <w:t>Единство эстетического и функционального в объёмно-пространственной организации среды жизнедеятельности людей.</w:t>
      </w:r>
    </w:p>
    <w:p w:rsidR="00310BA2" w:rsidRPr="006B1A3D" w:rsidRDefault="00310BA2" w:rsidP="003C16B7">
      <w:pPr>
        <w:widowControl w:val="0"/>
        <w:suppressAutoHyphens w:val="0"/>
        <w:ind w:firstLine="600"/>
        <w:jc w:val="both"/>
      </w:pPr>
      <w:r w:rsidRPr="006B1A3D">
        <w:rPr>
          <w:color w:val="000000"/>
        </w:rPr>
        <w:t>Образ человека и индивидуальное проектирование.</w:t>
      </w:r>
    </w:p>
    <w:p w:rsidR="00310BA2" w:rsidRPr="006B1A3D" w:rsidRDefault="00310BA2" w:rsidP="003C16B7">
      <w:pPr>
        <w:widowControl w:val="0"/>
        <w:suppressAutoHyphens w:val="0"/>
        <w:ind w:firstLine="600"/>
        <w:jc w:val="both"/>
      </w:pPr>
      <w:r w:rsidRPr="006B1A3D">
        <w:rPr>
          <w:color w:val="000000"/>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rsidR="00310BA2" w:rsidRPr="006B1A3D" w:rsidRDefault="00310BA2" w:rsidP="003C16B7">
      <w:pPr>
        <w:widowControl w:val="0"/>
        <w:suppressAutoHyphens w:val="0"/>
        <w:ind w:firstLine="600"/>
        <w:jc w:val="both"/>
      </w:pPr>
      <w:r w:rsidRPr="006B1A3D">
        <w:rPr>
          <w:color w:val="000000"/>
        </w:rPr>
        <w:t>Образно-личностное проектирование в дизайне и архитектуре.</w:t>
      </w:r>
    </w:p>
    <w:p w:rsidR="00310BA2" w:rsidRPr="006B1A3D" w:rsidRDefault="00310BA2" w:rsidP="003C16B7">
      <w:pPr>
        <w:widowControl w:val="0"/>
        <w:suppressAutoHyphens w:val="0"/>
        <w:ind w:firstLine="600"/>
        <w:jc w:val="both"/>
      </w:pPr>
      <w:r w:rsidRPr="006B1A3D">
        <w:rPr>
          <w:color w:val="000000"/>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310BA2" w:rsidRPr="006B1A3D" w:rsidRDefault="00310BA2" w:rsidP="003C16B7">
      <w:pPr>
        <w:widowControl w:val="0"/>
        <w:suppressAutoHyphens w:val="0"/>
        <w:ind w:firstLine="600"/>
        <w:jc w:val="both"/>
      </w:pPr>
      <w:r w:rsidRPr="006B1A3D">
        <w:rPr>
          <w:color w:val="000000"/>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310BA2" w:rsidRPr="006B1A3D" w:rsidRDefault="00310BA2" w:rsidP="003C16B7">
      <w:pPr>
        <w:widowControl w:val="0"/>
        <w:suppressAutoHyphens w:val="0"/>
        <w:ind w:firstLine="600"/>
        <w:jc w:val="both"/>
      </w:pPr>
      <w:r w:rsidRPr="006B1A3D">
        <w:rPr>
          <w:color w:val="000000"/>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310BA2" w:rsidRPr="006B1A3D" w:rsidRDefault="00310BA2" w:rsidP="003C16B7">
      <w:pPr>
        <w:widowControl w:val="0"/>
        <w:suppressAutoHyphens w:val="0"/>
        <w:ind w:firstLine="600"/>
        <w:jc w:val="both"/>
      </w:pPr>
      <w:r w:rsidRPr="006B1A3D">
        <w:rPr>
          <w:color w:val="000000"/>
        </w:rPr>
        <w:t>Выполнение практических творческих эскизов по теме «Дизайн современной одежды».</w:t>
      </w:r>
    </w:p>
    <w:p w:rsidR="00310BA2" w:rsidRPr="006B1A3D" w:rsidRDefault="00310BA2" w:rsidP="003C16B7">
      <w:pPr>
        <w:widowControl w:val="0"/>
        <w:suppressAutoHyphens w:val="0"/>
        <w:ind w:firstLine="600"/>
        <w:jc w:val="both"/>
      </w:pPr>
      <w:r w:rsidRPr="006B1A3D">
        <w:rPr>
          <w:color w:val="000000"/>
        </w:rPr>
        <w:t>Искусство грима и причёски. Форма лица и причёска. Макияж дневной, вечерний и карнавальный. Грим бытовой и сценический.</w:t>
      </w:r>
    </w:p>
    <w:p w:rsidR="00310BA2" w:rsidRPr="006B1A3D" w:rsidRDefault="00310BA2" w:rsidP="003C16B7">
      <w:pPr>
        <w:widowControl w:val="0"/>
        <w:suppressAutoHyphens w:val="0"/>
        <w:ind w:firstLine="600"/>
        <w:jc w:val="both"/>
      </w:pPr>
      <w:r w:rsidRPr="006B1A3D">
        <w:rPr>
          <w:color w:val="000000"/>
        </w:rPr>
        <w:t>Имидж-дизайн и его связь с публичностью, технологией социального поведения, рекламой, общественной деятельностью.</w:t>
      </w:r>
    </w:p>
    <w:p w:rsidR="00310BA2" w:rsidRPr="006B1A3D" w:rsidRDefault="00310BA2" w:rsidP="003C16B7">
      <w:pPr>
        <w:widowControl w:val="0"/>
        <w:suppressAutoHyphens w:val="0"/>
        <w:ind w:firstLine="600"/>
        <w:jc w:val="both"/>
      </w:pPr>
      <w:r w:rsidRPr="006B1A3D">
        <w:rPr>
          <w:color w:val="000000"/>
        </w:rPr>
        <w:t>Дизайн и архитектура – средства организации среды жизни людей и строительства нового мира.</w:t>
      </w:r>
    </w:p>
    <w:p w:rsidR="00310BA2" w:rsidRPr="006B1A3D" w:rsidRDefault="00310BA2" w:rsidP="003C16B7">
      <w:pPr>
        <w:widowControl w:val="0"/>
        <w:suppressAutoHyphens w:val="0"/>
        <w:ind w:left="120"/>
      </w:pPr>
      <w:bookmarkStart w:id="263" w:name="_Toc139632456"/>
      <w:bookmarkEnd w:id="263"/>
    </w:p>
    <w:p w:rsidR="00310BA2" w:rsidRPr="006B1A3D" w:rsidRDefault="00310BA2" w:rsidP="003C16B7">
      <w:pPr>
        <w:widowControl w:val="0"/>
        <w:suppressAutoHyphens w:val="0"/>
        <w:ind w:left="120"/>
        <w:jc w:val="both"/>
      </w:pPr>
      <w:r w:rsidRPr="006B1A3D">
        <w:rPr>
          <w:rFonts w:ascii="Calibri" w:hAnsi="Calibri"/>
          <w:b/>
          <w:color w:val="000000"/>
        </w:rPr>
        <w:t>Вариативный модуль. Модуль № 4 «Изображение в синтетических, экранных видах искусства и художественная фотография»</w:t>
      </w:r>
    </w:p>
    <w:p w:rsidR="00310BA2" w:rsidRPr="006B1A3D" w:rsidRDefault="00310BA2" w:rsidP="003C16B7">
      <w:pPr>
        <w:widowControl w:val="0"/>
        <w:suppressAutoHyphens w:val="0"/>
        <w:ind w:firstLine="600"/>
        <w:jc w:val="both"/>
      </w:pPr>
      <w:r w:rsidRPr="006B1A3D">
        <w:rPr>
          <w:color w:val="000000"/>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310BA2" w:rsidRPr="006B1A3D" w:rsidRDefault="00310BA2" w:rsidP="003C16B7">
      <w:pPr>
        <w:widowControl w:val="0"/>
        <w:suppressAutoHyphens w:val="0"/>
        <w:ind w:firstLine="600"/>
        <w:jc w:val="both"/>
      </w:pPr>
      <w:r w:rsidRPr="006B1A3D">
        <w:rPr>
          <w:color w:val="000000"/>
        </w:rPr>
        <w:t>Значение развития технологий в становлении новых видов искусства.</w:t>
      </w:r>
    </w:p>
    <w:p w:rsidR="00310BA2" w:rsidRPr="006B1A3D" w:rsidRDefault="00310BA2" w:rsidP="003C16B7">
      <w:pPr>
        <w:widowControl w:val="0"/>
        <w:suppressAutoHyphens w:val="0"/>
        <w:ind w:firstLine="600"/>
        <w:jc w:val="both"/>
      </w:pPr>
      <w:r w:rsidRPr="006B1A3D">
        <w:rPr>
          <w:color w:val="000000"/>
        </w:rPr>
        <w:t>Мультимедиа и объединение множества воспринимаемых человеком информационных средств на экране цифрового искусства.</w:t>
      </w:r>
    </w:p>
    <w:p w:rsidR="00310BA2" w:rsidRPr="006B1A3D" w:rsidRDefault="00310BA2" w:rsidP="003C16B7">
      <w:pPr>
        <w:widowControl w:val="0"/>
        <w:suppressAutoHyphens w:val="0"/>
        <w:ind w:firstLine="600"/>
        <w:jc w:val="both"/>
      </w:pPr>
      <w:r w:rsidRPr="006B1A3D">
        <w:rPr>
          <w:color w:val="000000"/>
        </w:rPr>
        <w:t>Художник и искусство театра.</w:t>
      </w:r>
    </w:p>
    <w:p w:rsidR="00310BA2" w:rsidRPr="006B1A3D" w:rsidRDefault="00310BA2" w:rsidP="003C16B7">
      <w:pPr>
        <w:widowControl w:val="0"/>
        <w:suppressAutoHyphens w:val="0"/>
        <w:ind w:firstLine="600"/>
        <w:jc w:val="both"/>
      </w:pPr>
      <w:r w:rsidRPr="006B1A3D">
        <w:rPr>
          <w:color w:val="000000"/>
        </w:rPr>
        <w:t>Рождение театра в древнейших обрядах. История развития искусства театра.</w:t>
      </w:r>
    </w:p>
    <w:p w:rsidR="00310BA2" w:rsidRPr="006B1A3D" w:rsidRDefault="00310BA2" w:rsidP="003C16B7">
      <w:pPr>
        <w:widowControl w:val="0"/>
        <w:suppressAutoHyphens w:val="0"/>
        <w:ind w:firstLine="600"/>
        <w:jc w:val="both"/>
      </w:pPr>
      <w:r w:rsidRPr="006B1A3D">
        <w:rPr>
          <w:color w:val="000000"/>
        </w:rPr>
        <w:t>Жанровое многообразие театральных представлений, шоу, праздников и их визуальный облик.</w:t>
      </w:r>
    </w:p>
    <w:p w:rsidR="00310BA2" w:rsidRPr="006B1A3D" w:rsidRDefault="00310BA2" w:rsidP="003C16B7">
      <w:pPr>
        <w:widowControl w:val="0"/>
        <w:suppressAutoHyphens w:val="0"/>
        <w:ind w:firstLine="600"/>
        <w:jc w:val="both"/>
      </w:pPr>
      <w:r w:rsidRPr="006B1A3D">
        <w:rPr>
          <w:color w:val="000000"/>
        </w:rPr>
        <w:t>Роль художника и виды профессиональной деятельности художника в современном театре.</w:t>
      </w:r>
    </w:p>
    <w:p w:rsidR="00310BA2" w:rsidRPr="006B1A3D" w:rsidRDefault="00310BA2" w:rsidP="003C16B7">
      <w:pPr>
        <w:widowControl w:val="0"/>
        <w:suppressAutoHyphens w:val="0"/>
        <w:ind w:firstLine="600"/>
        <w:jc w:val="both"/>
      </w:pPr>
      <w:r w:rsidRPr="006B1A3D">
        <w:rPr>
          <w:color w:val="000000"/>
        </w:rPr>
        <w:t>Сценография и создание сценического образа. Сотворчество художника-постановщика с драматургом, режиссёром и актёрами.</w:t>
      </w:r>
    </w:p>
    <w:p w:rsidR="00310BA2" w:rsidRPr="006B1A3D" w:rsidRDefault="00310BA2" w:rsidP="003C16B7">
      <w:pPr>
        <w:widowControl w:val="0"/>
        <w:suppressAutoHyphens w:val="0"/>
        <w:ind w:firstLine="600"/>
        <w:jc w:val="both"/>
      </w:pPr>
      <w:r w:rsidRPr="006B1A3D">
        <w:rPr>
          <w:color w:val="000000"/>
        </w:rPr>
        <w:t>Роль освещения в визуальном облике театрального действия. Бутафорские, пошивочные, декорационные и иные цеха в театре.</w:t>
      </w:r>
    </w:p>
    <w:p w:rsidR="00310BA2" w:rsidRPr="006B1A3D" w:rsidRDefault="00310BA2" w:rsidP="003C16B7">
      <w:pPr>
        <w:widowControl w:val="0"/>
        <w:suppressAutoHyphens w:val="0"/>
        <w:ind w:firstLine="600"/>
        <w:jc w:val="both"/>
      </w:pPr>
      <w:r w:rsidRPr="006B1A3D">
        <w:rPr>
          <w:color w:val="000000"/>
        </w:rPr>
        <w:t>Сценический костюм, грим и маска. Стилистическое единство в решении образа спектакля. Выражение в костюме характера персонажа.</w:t>
      </w:r>
    </w:p>
    <w:p w:rsidR="00310BA2" w:rsidRPr="006B1A3D" w:rsidRDefault="00310BA2" w:rsidP="003C16B7">
      <w:pPr>
        <w:widowControl w:val="0"/>
        <w:suppressAutoHyphens w:val="0"/>
        <w:ind w:firstLine="600"/>
        <w:jc w:val="both"/>
      </w:pPr>
      <w:r w:rsidRPr="006B1A3D">
        <w:rPr>
          <w:color w:val="000000"/>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310BA2" w:rsidRPr="006B1A3D" w:rsidRDefault="00310BA2" w:rsidP="003C16B7">
      <w:pPr>
        <w:widowControl w:val="0"/>
        <w:suppressAutoHyphens w:val="0"/>
        <w:ind w:firstLine="600"/>
        <w:jc w:val="both"/>
      </w:pPr>
      <w:r w:rsidRPr="006B1A3D">
        <w:rPr>
          <w:color w:val="000000"/>
        </w:rPr>
        <w:t>Художник в театре кукол и его ведущая роль как соавтора режиссёра и актёра в процессе создания образа персонажа.</w:t>
      </w:r>
    </w:p>
    <w:p w:rsidR="00310BA2" w:rsidRPr="006B1A3D" w:rsidRDefault="00310BA2" w:rsidP="003C16B7">
      <w:pPr>
        <w:widowControl w:val="0"/>
        <w:suppressAutoHyphens w:val="0"/>
        <w:ind w:firstLine="600"/>
        <w:jc w:val="both"/>
      </w:pPr>
      <w:r w:rsidRPr="006B1A3D">
        <w:rPr>
          <w:color w:val="000000"/>
        </w:rPr>
        <w:t>Условность и метафора в театральной постановке как образная и авторская интерпретация реальности.</w:t>
      </w:r>
    </w:p>
    <w:p w:rsidR="00310BA2" w:rsidRPr="006B1A3D" w:rsidRDefault="00310BA2" w:rsidP="003C16B7">
      <w:pPr>
        <w:widowControl w:val="0"/>
        <w:suppressAutoHyphens w:val="0"/>
        <w:ind w:firstLine="600"/>
        <w:jc w:val="both"/>
      </w:pPr>
      <w:r w:rsidRPr="006B1A3D">
        <w:rPr>
          <w:color w:val="000000"/>
        </w:rPr>
        <w:t>Художественная фотография.</w:t>
      </w:r>
    </w:p>
    <w:p w:rsidR="00310BA2" w:rsidRPr="006B1A3D" w:rsidRDefault="00310BA2" w:rsidP="003C16B7">
      <w:pPr>
        <w:widowControl w:val="0"/>
        <w:suppressAutoHyphens w:val="0"/>
        <w:ind w:firstLine="600"/>
        <w:jc w:val="both"/>
      </w:pPr>
      <w:r w:rsidRPr="006B1A3D">
        <w:rPr>
          <w:color w:val="000000"/>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310BA2" w:rsidRPr="006B1A3D" w:rsidRDefault="00310BA2" w:rsidP="003C16B7">
      <w:pPr>
        <w:widowControl w:val="0"/>
        <w:suppressAutoHyphens w:val="0"/>
        <w:ind w:firstLine="600"/>
        <w:jc w:val="both"/>
      </w:pPr>
      <w:r w:rsidRPr="006B1A3D">
        <w:rPr>
          <w:color w:val="000000"/>
        </w:rPr>
        <w:t>Современные возможности художественной обработки цифровой фотографии.</w:t>
      </w:r>
    </w:p>
    <w:p w:rsidR="00310BA2" w:rsidRPr="006B1A3D" w:rsidRDefault="00310BA2" w:rsidP="003C16B7">
      <w:pPr>
        <w:widowControl w:val="0"/>
        <w:suppressAutoHyphens w:val="0"/>
        <w:ind w:firstLine="600"/>
        <w:jc w:val="both"/>
      </w:pPr>
      <w:r w:rsidRPr="006B1A3D">
        <w:rPr>
          <w:color w:val="000000"/>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310BA2" w:rsidRPr="006B1A3D" w:rsidRDefault="00310BA2" w:rsidP="003C16B7">
      <w:pPr>
        <w:widowControl w:val="0"/>
        <w:suppressAutoHyphens w:val="0"/>
        <w:ind w:firstLine="600"/>
        <w:jc w:val="both"/>
      </w:pPr>
      <w:r w:rsidRPr="006B1A3D">
        <w:rPr>
          <w:color w:val="000000"/>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310BA2" w:rsidRPr="006B1A3D" w:rsidRDefault="00310BA2" w:rsidP="003C16B7">
      <w:pPr>
        <w:widowControl w:val="0"/>
        <w:suppressAutoHyphens w:val="0"/>
        <w:ind w:firstLine="600"/>
        <w:jc w:val="both"/>
      </w:pPr>
      <w:r w:rsidRPr="006B1A3D">
        <w:rPr>
          <w:color w:val="000000"/>
        </w:rPr>
        <w:t>Композиция кадра, ракурс, плановость, графический ритм.</w:t>
      </w:r>
    </w:p>
    <w:p w:rsidR="00310BA2" w:rsidRPr="006B1A3D" w:rsidRDefault="00310BA2" w:rsidP="003C16B7">
      <w:pPr>
        <w:widowControl w:val="0"/>
        <w:suppressAutoHyphens w:val="0"/>
        <w:ind w:firstLine="600"/>
        <w:jc w:val="both"/>
      </w:pPr>
      <w:r w:rsidRPr="006B1A3D">
        <w:rPr>
          <w:color w:val="000000"/>
        </w:rPr>
        <w:t>Умения наблюдать и выявлять выразительность и красоту окружающей жизни с помощью фотографии.</w:t>
      </w:r>
    </w:p>
    <w:p w:rsidR="00310BA2" w:rsidRPr="006B1A3D" w:rsidRDefault="00310BA2" w:rsidP="003C16B7">
      <w:pPr>
        <w:widowControl w:val="0"/>
        <w:suppressAutoHyphens w:val="0"/>
        <w:ind w:firstLine="600"/>
        <w:jc w:val="both"/>
      </w:pPr>
      <w:r w:rsidRPr="006B1A3D">
        <w:rPr>
          <w:color w:val="000000"/>
        </w:rPr>
        <w:t xml:space="preserve">Фотопейзаж в творчестве профессиональных фотографов. </w:t>
      </w:r>
    </w:p>
    <w:p w:rsidR="00310BA2" w:rsidRPr="006B1A3D" w:rsidRDefault="00310BA2" w:rsidP="003C16B7">
      <w:pPr>
        <w:widowControl w:val="0"/>
        <w:suppressAutoHyphens w:val="0"/>
        <w:ind w:firstLine="600"/>
        <w:jc w:val="both"/>
      </w:pPr>
      <w:r w:rsidRPr="006B1A3D">
        <w:rPr>
          <w:color w:val="000000"/>
        </w:rPr>
        <w:t>Образные возможности чёрно-белой и цветной фотографии.</w:t>
      </w:r>
    </w:p>
    <w:p w:rsidR="00310BA2" w:rsidRPr="006B1A3D" w:rsidRDefault="00310BA2" w:rsidP="003C16B7">
      <w:pPr>
        <w:widowControl w:val="0"/>
        <w:suppressAutoHyphens w:val="0"/>
        <w:ind w:firstLine="600"/>
        <w:jc w:val="both"/>
      </w:pPr>
      <w:r w:rsidRPr="006B1A3D">
        <w:rPr>
          <w:color w:val="000000"/>
        </w:rPr>
        <w:t>Роль тональных контрастов и роль цвета в эмоционально-образном восприятии пейзажа.</w:t>
      </w:r>
    </w:p>
    <w:p w:rsidR="00310BA2" w:rsidRPr="006B1A3D" w:rsidRDefault="00310BA2" w:rsidP="003C16B7">
      <w:pPr>
        <w:widowControl w:val="0"/>
        <w:suppressAutoHyphens w:val="0"/>
        <w:ind w:firstLine="600"/>
        <w:jc w:val="both"/>
      </w:pPr>
      <w:r w:rsidRPr="006B1A3D">
        <w:rPr>
          <w:color w:val="000000"/>
        </w:rPr>
        <w:t>Роль освещения в портретном образе. Фотография постановочная и документальная.</w:t>
      </w:r>
    </w:p>
    <w:p w:rsidR="00310BA2" w:rsidRPr="006B1A3D" w:rsidRDefault="00310BA2" w:rsidP="003C16B7">
      <w:pPr>
        <w:widowControl w:val="0"/>
        <w:suppressAutoHyphens w:val="0"/>
        <w:ind w:firstLine="600"/>
        <w:jc w:val="both"/>
      </w:pPr>
      <w:r w:rsidRPr="006B1A3D">
        <w:rPr>
          <w:color w:val="000000"/>
        </w:rPr>
        <w:t>Фотопортрет в истории профессиональной фотографии и его связь с направлениями в изобразительном искусстве.</w:t>
      </w:r>
    </w:p>
    <w:p w:rsidR="00310BA2" w:rsidRPr="006B1A3D" w:rsidRDefault="00310BA2" w:rsidP="003C16B7">
      <w:pPr>
        <w:widowControl w:val="0"/>
        <w:suppressAutoHyphens w:val="0"/>
        <w:ind w:firstLine="600"/>
        <w:jc w:val="both"/>
      </w:pPr>
      <w:r w:rsidRPr="006B1A3D">
        <w:rPr>
          <w:color w:val="000000"/>
        </w:rPr>
        <w:t>Портрет в фотографии, его общее и особенное по сравнению с живописным и графическим портретом. Опыт выполнения портретных фотографий.</w:t>
      </w:r>
    </w:p>
    <w:p w:rsidR="00310BA2" w:rsidRPr="006B1A3D" w:rsidRDefault="00310BA2" w:rsidP="003C16B7">
      <w:pPr>
        <w:widowControl w:val="0"/>
        <w:suppressAutoHyphens w:val="0"/>
        <w:ind w:firstLine="600"/>
        <w:jc w:val="both"/>
      </w:pPr>
      <w:r w:rsidRPr="006B1A3D">
        <w:rPr>
          <w:color w:val="000000"/>
        </w:rPr>
        <w:t>Фоторепортаж. Образ события в кадре. Репортажный снимок – свидетельство истории и его значение в сохранении памяти о событии.</w:t>
      </w:r>
    </w:p>
    <w:p w:rsidR="00310BA2" w:rsidRPr="006B1A3D" w:rsidRDefault="00310BA2" w:rsidP="003C16B7">
      <w:pPr>
        <w:widowControl w:val="0"/>
        <w:suppressAutoHyphens w:val="0"/>
        <w:ind w:firstLine="600"/>
        <w:jc w:val="both"/>
      </w:pPr>
      <w:r w:rsidRPr="006B1A3D">
        <w:rPr>
          <w:color w:val="000000"/>
        </w:rPr>
        <w:t>Фоторепортаж – дневник истории. Значение работы военных фотографов. Спортивные фотографии. Образ современности в репортажных фотографиях.</w:t>
      </w:r>
    </w:p>
    <w:p w:rsidR="00310BA2" w:rsidRPr="006B1A3D" w:rsidRDefault="00310BA2" w:rsidP="003C16B7">
      <w:pPr>
        <w:widowControl w:val="0"/>
        <w:suppressAutoHyphens w:val="0"/>
        <w:ind w:firstLine="600"/>
        <w:jc w:val="both"/>
      </w:pPr>
      <w:r w:rsidRPr="006B1A3D">
        <w:rPr>
          <w:color w:val="000000"/>
        </w:rPr>
        <w:t>«Работать для жизни…» – фотографии Александра Родченко, их значение и влияние на стиль эпохи.</w:t>
      </w:r>
    </w:p>
    <w:p w:rsidR="00310BA2" w:rsidRPr="006B1A3D" w:rsidRDefault="00310BA2" w:rsidP="003C16B7">
      <w:pPr>
        <w:widowControl w:val="0"/>
        <w:suppressAutoHyphens w:val="0"/>
        <w:ind w:firstLine="600"/>
        <w:jc w:val="both"/>
      </w:pPr>
      <w:r w:rsidRPr="006B1A3D">
        <w:rPr>
          <w:color w:val="000000"/>
        </w:rPr>
        <w:t>Возможности компьютерной обработки фотографий, задачи преобразования фотографий и границы достоверности.</w:t>
      </w:r>
    </w:p>
    <w:p w:rsidR="00310BA2" w:rsidRPr="006B1A3D" w:rsidRDefault="00310BA2" w:rsidP="003C16B7">
      <w:pPr>
        <w:widowControl w:val="0"/>
        <w:suppressAutoHyphens w:val="0"/>
        <w:ind w:firstLine="600"/>
        <w:jc w:val="both"/>
      </w:pPr>
      <w:r w:rsidRPr="006B1A3D">
        <w:rPr>
          <w:color w:val="000000"/>
        </w:rPr>
        <w:t>Коллаж как жанр художественного творчества с помощью различных компьютерных программ.</w:t>
      </w:r>
    </w:p>
    <w:p w:rsidR="00310BA2" w:rsidRPr="006B1A3D" w:rsidRDefault="00310BA2" w:rsidP="003C16B7">
      <w:pPr>
        <w:widowControl w:val="0"/>
        <w:suppressAutoHyphens w:val="0"/>
        <w:ind w:firstLine="600"/>
        <w:jc w:val="both"/>
      </w:pPr>
      <w:r w:rsidRPr="006B1A3D">
        <w:rPr>
          <w:color w:val="000000"/>
        </w:rPr>
        <w:t>Художественная фотография как авторское видение мира, как образ времени и влияние фотообраза на жизнь людей.</w:t>
      </w:r>
    </w:p>
    <w:p w:rsidR="00310BA2" w:rsidRPr="006B1A3D" w:rsidRDefault="00310BA2" w:rsidP="003C16B7">
      <w:pPr>
        <w:widowControl w:val="0"/>
        <w:suppressAutoHyphens w:val="0"/>
        <w:ind w:firstLine="600"/>
        <w:jc w:val="both"/>
      </w:pPr>
      <w:r w:rsidRPr="006B1A3D">
        <w:rPr>
          <w:color w:val="000000"/>
        </w:rPr>
        <w:t>Изображение и искусство кино.</w:t>
      </w:r>
    </w:p>
    <w:p w:rsidR="00310BA2" w:rsidRPr="006B1A3D" w:rsidRDefault="00310BA2" w:rsidP="003C16B7">
      <w:pPr>
        <w:widowControl w:val="0"/>
        <w:suppressAutoHyphens w:val="0"/>
        <w:ind w:firstLine="600"/>
        <w:jc w:val="both"/>
      </w:pPr>
      <w:r w:rsidRPr="006B1A3D">
        <w:rPr>
          <w:color w:val="000000"/>
        </w:rPr>
        <w:t>Ожившее изображение. История кино и его эволюция как искусства.</w:t>
      </w:r>
    </w:p>
    <w:p w:rsidR="00310BA2" w:rsidRPr="006B1A3D" w:rsidRDefault="00310BA2" w:rsidP="003C16B7">
      <w:pPr>
        <w:widowControl w:val="0"/>
        <w:suppressAutoHyphens w:val="0"/>
        <w:ind w:firstLine="600"/>
        <w:jc w:val="both"/>
      </w:pPr>
      <w:r w:rsidRPr="006B1A3D">
        <w:rPr>
          <w:color w:val="000000"/>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310BA2" w:rsidRPr="006B1A3D" w:rsidRDefault="00310BA2" w:rsidP="003C16B7">
      <w:pPr>
        <w:widowControl w:val="0"/>
        <w:suppressAutoHyphens w:val="0"/>
        <w:ind w:firstLine="600"/>
        <w:jc w:val="both"/>
      </w:pPr>
      <w:r w:rsidRPr="006B1A3D">
        <w:rPr>
          <w:color w:val="000000"/>
        </w:rPr>
        <w:t>Монтаж композиционно построенных кадров – основа языка киноискусства.</w:t>
      </w:r>
    </w:p>
    <w:p w:rsidR="00310BA2" w:rsidRPr="006B1A3D" w:rsidRDefault="00310BA2" w:rsidP="003C16B7">
      <w:pPr>
        <w:widowControl w:val="0"/>
        <w:suppressAutoHyphens w:val="0"/>
        <w:ind w:firstLine="600"/>
        <w:jc w:val="both"/>
      </w:pPr>
      <w:r w:rsidRPr="006B1A3D">
        <w:rPr>
          <w:color w:val="000000"/>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310BA2" w:rsidRPr="006B1A3D" w:rsidRDefault="00310BA2" w:rsidP="003C16B7">
      <w:pPr>
        <w:widowControl w:val="0"/>
        <w:suppressAutoHyphens w:val="0"/>
        <w:ind w:firstLine="600"/>
        <w:jc w:val="both"/>
      </w:pPr>
      <w:r w:rsidRPr="006B1A3D">
        <w:rPr>
          <w:color w:val="000000"/>
        </w:rPr>
        <w:t>Создание видеоролика – от замысла до съёмки. Разные жанры – разные задачи в работе над видеороликом. Этапы создания видеоролика.</w:t>
      </w:r>
    </w:p>
    <w:p w:rsidR="00310BA2" w:rsidRPr="006B1A3D" w:rsidRDefault="00310BA2" w:rsidP="003C16B7">
      <w:pPr>
        <w:widowControl w:val="0"/>
        <w:suppressAutoHyphens w:val="0"/>
        <w:ind w:firstLine="600"/>
        <w:jc w:val="both"/>
      </w:pPr>
      <w:r w:rsidRPr="006B1A3D">
        <w:rPr>
          <w:color w:val="000000"/>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310BA2" w:rsidRPr="006B1A3D" w:rsidRDefault="00310BA2" w:rsidP="003C16B7">
      <w:pPr>
        <w:widowControl w:val="0"/>
        <w:suppressAutoHyphens w:val="0"/>
        <w:ind w:firstLine="600"/>
        <w:jc w:val="both"/>
      </w:pPr>
      <w:r w:rsidRPr="006B1A3D">
        <w:rPr>
          <w:color w:val="000000"/>
        </w:rPr>
        <w:t>Использование электронно-цифровых технологий в современном игровом кинематографе.</w:t>
      </w:r>
    </w:p>
    <w:p w:rsidR="00310BA2" w:rsidRPr="006B1A3D" w:rsidRDefault="00310BA2" w:rsidP="003C16B7">
      <w:pPr>
        <w:widowControl w:val="0"/>
        <w:suppressAutoHyphens w:val="0"/>
        <w:ind w:firstLine="600"/>
        <w:jc w:val="both"/>
      </w:pPr>
      <w:r w:rsidRPr="006B1A3D">
        <w:rPr>
          <w:color w:val="000000"/>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310BA2" w:rsidRPr="006B1A3D" w:rsidRDefault="00310BA2" w:rsidP="003C16B7">
      <w:pPr>
        <w:widowControl w:val="0"/>
        <w:suppressAutoHyphens w:val="0"/>
        <w:ind w:firstLine="600"/>
        <w:jc w:val="both"/>
      </w:pPr>
      <w:r w:rsidRPr="006B1A3D">
        <w:rPr>
          <w:color w:val="000000"/>
        </w:rPr>
        <w:t>Этапы создания анимационного фильма. Требования и критерии художественности.</w:t>
      </w:r>
    </w:p>
    <w:p w:rsidR="00310BA2" w:rsidRPr="006B1A3D" w:rsidRDefault="00310BA2" w:rsidP="003C16B7">
      <w:pPr>
        <w:widowControl w:val="0"/>
        <w:suppressAutoHyphens w:val="0"/>
        <w:ind w:firstLine="600"/>
        <w:jc w:val="both"/>
      </w:pPr>
      <w:r w:rsidRPr="006B1A3D">
        <w:rPr>
          <w:color w:val="000000"/>
        </w:rPr>
        <w:t>Изобразительное искусство на телевидении.</w:t>
      </w:r>
    </w:p>
    <w:p w:rsidR="00310BA2" w:rsidRPr="006B1A3D" w:rsidRDefault="00310BA2" w:rsidP="003C16B7">
      <w:pPr>
        <w:widowControl w:val="0"/>
        <w:suppressAutoHyphens w:val="0"/>
        <w:ind w:firstLine="600"/>
        <w:jc w:val="both"/>
      </w:pPr>
      <w:r w:rsidRPr="006B1A3D">
        <w:rPr>
          <w:color w:val="000000"/>
        </w:rPr>
        <w:t>Телевидение – экранное искусство: средство массовой информации, художественного и научного просвещения, развлечения и организации досуга.</w:t>
      </w:r>
    </w:p>
    <w:p w:rsidR="00310BA2" w:rsidRPr="006B1A3D" w:rsidRDefault="00310BA2" w:rsidP="003C16B7">
      <w:pPr>
        <w:widowControl w:val="0"/>
        <w:suppressAutoHyphens w:val="0"/>
        <w:ind w:firstLine="600"/>
        <w:jc w:val="both"/>
      </w:pPr>
      <w:r w:rsidRPr="006B1A3D">
        <w:rPr>
          <w:color w:val="000000"/>
        </w:rPr>
        <w:t>Искусство и технология. Создатель телевидения – русский инженер Владимир Козьмич Зворыкин.</w:t>
      </w:r>
    </w:p>
    <w:p w:rsidR="00310BA2" w:rsidRPr="006B1A3D" w:rsidRDefault="00310BA2" w:rsidP="003C16B7">
      <w:pPr>
        <w:widowControl w:val="0"/>
        <w:suppressAutoHyphens w:val="0"/>
        <w:ind w:firstLine="600"/>
        <w:jc w:val="both"/>
      </w:pPr>
      <w:r w:rsidRPr="006B1A3D">
        <w:rPr>
          <w:color w:val="000000"/>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310BA2" w:rsidRPr="006B1A3D" w:rsidRDefault="00310BA2" w:rsidP="003C16B7">
      <w:pPr>
        <w:widowControl w:val="0"/>
        <w:suppressAutoHyphens w:val="0"/>
        <w:ind w:firstLine="600"/>
        <w:jc w:val="both"/>
      </w:pPr>
      <w:r w:rsidRPr="006B1A3D">
        <w:rPr>
          <w:color w:val="000000"/>
        </w:rPr>
        <w:t>Деятельность художника на телевидении: художники по свету, костюму, гриму, сценографический дизайн и компьютерная графика.</w:t>
      </w:r>
    </w:p>
    <w:p w:rsidR="00310BA2" w:rsidRPr="006B1A3D" w:rsidRDefault="00310BA2" w:rsidP="003C16B7">
      <w:pPr>
        <w:widowControl w:val="0"/>
        <w:suppressAutoHyphens w:val="0"/>
        <w:ind w:firstLine="600"/>
        <w:jc w:val="both"/>
      </w:pPr>
      <w:r w:rsidRPr="006B1A3D">
        <w:rPr>
          <w:color w:val="000000"/>
        </w:rPr>
        <w:t>Школьное телевидение и студия мультимедиа. Построение видеоряда и художественного оформления.</w:t>
      </w:r>
    </w:p>
    <w:p w:rsidR="00310BA2" w:rsidRPr="006B1A3D" w:rsidRDefault="00310BA2" w:rsidP="003C16B7">
      <w:pPr>
        <w:widowControl w:val="0"/>
        <w:suppressAutoHyphens w:val="0"/>
        <w:ind w:firstLine="600"/>
        <w:jc w:val="both"/>
      </w:pPr>
      <w:r w:rsidRPr="006B1A3D">
        <w:rPr>
          <w:color w:val="000000"/>
        </w:rPr>
        <w:t>Художнические роли каждого человека в реальной бытийной жизни.</w:t>
      </w:r>
    </w:p>
    <w:p w:rsidR="00310BA2" w:rsidRPr="006B1A3D" w:rsidRDefault="00310BA2" w:rsidP="003C16B7">
      <w:pPr>
        <w:widowControl w:val="0"/>
        <w:suppressAutoHyphens w:val="0"/>
        <w:ind w:firstLine="600"/>
        <w:jc w:val="both"/>
      </w:pPr>
      <w:r w:rsidRPr="006B1A3D">
        <w:rPr>
          <w:color w:val="000000"/>
        </w:rPr>
        <w:t>Роль искусства в жизни общества и его влияние на жизнь каждого человека.</w:t>
      </w:r>
    </w:p>
    <w:p w:rsidR="00310BA2" w:rsidRDefault="00310BA2" w:rsidP="003C16B7">
      <w:pPr>
        <w:widowControl w:val="0"/>
        <w:suppressAutoHyphens w:val="0"/>
      </w:pPr>
    </w:p>
    <w:p w:rsidR="00310BA2" w:rsidRPr="006B1A3D" w:rsidRDefault="00310BA2" w:rsidP="003C16B7">
      <w:pPr>
        <w:widowControl w:val="0"/>
        <w:suppressAutoHyphens w:val="0"/>
        <w:ind w:left="120"/>
        <w:jc w:val="both"/>
      </w:pPr>
      <w:bookmarkStart w:id="264" w:name="block-27224421"/>
      <w:bookmarkEnd w:id="261"/>
      <w:r w:rsidRPr="006B1A3D">
        <w:rPr>
          <w:b/>
          <w:color w:val="000000"/>
        </w:rPr>
        <w:t>ПЛАНИРУЕМЫЕ РЕЗУЛЬТАТЫ ОСВОЕНИЯ ПРОГРАММЫ ПО ИЗОБРАЗИТЕЛЬНОМУ ИСКУССТВУ НА УРОВНЕ ОСНОВНОГО ОБЩЕГО ОБРАЗОВАНИЯ</w:t>
      </w:r>
    </w:p>
    <w:p w:rsidR="00310BA2" w:rsidRPr="006B1A3D" w:rsidRDefault="00310BA2" w:rsidP="003C16B7">
      <w:pPr>
        <w:widowControl w:val="0"/>
        <w:suppressAutoHyphens w:val="0"/>
        <w:ind w:left="120"/>
        <w:jc w:val="both"/>
      </w:pPr>
    </w:p>
    <w:p w:rsidR="00310BA2" w:rsidRPr="006B1A3D" w:rsidRDefault="00310BA2" w:rsidP="003C16B7">
      <w:pPr>
        <w:widowControl w:val="0"/>
        <w:suppressAutoHyphens w:val="0"/>
        <w:ind w:left="120"/>
        <w:jc w:val="both"/>
      </w:pPr>
      <w:r w:rsidRPr="006B1A3D">
        <w:rPr>
          <w:b/>
          <w:color w:val="000000"/>
        </w:rPr>
        <w:t xml:space="preserve">ЛИЧНОСТНЫЕ РЕЗУЛЬТАТЫ </w:t>
      </w:r>
    </w:p>
    <w:p w:rsidR="00310BA2" w:rsidRPr="006B1A3D" w:rsidRDefault="00310BA2" w:rsidP="003C16B7">
      <w:pPr>
        <w:widowControl w:val="0"/>
        <w:suppressAutoHyphens w:val="0"/>
        <w:ind w:firstLine="600"/>
        <w:jc w:val="both"/>
      </w:pPr>
      <w:bookmarkStart w:id="265" w:name="_Toc124264881"/>
      <w:bookmarkEnd w:id="265"/>
    </w:p>
    <w:p w:rsidR="00310BA2" w:rsidRPr="006B1A3D" w:rsidRDefault="00310BA2" w:rsidP="003C16B7">
      <w:pPr>
        <w:widowControl w:val="0"/>
        <w:suppressAutoHyphens w:val="0"/>
        <w:ind w:firstLine="600"/>
        <w:jc w:val="both"/>
      </w:pPr>
      <w:r w:rsidRPr="006B1A3D">
        <w:rPr>
          <w:color w:val="000000"/>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310BA2" w:rsidRPr="006B1A3D" w:rsidRDefault="00310BA2" w:rsidP="003C16B7">
      <w:pPr>
        <w:widowControl w:val="0"/>
        <w:suppressAutoHyphens w:val="0"/>
        <w:ind w:firstLine="600"/>
        <w:jc w:val="both"/>
      </w:pPr>
      <w:r w:rsidRPr="006B1A3D">
        <w:rPr>
          <w:color w:val="000000"/>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310BA2" w:rsidRPr="006B1A3D" w:rsidRDefault="00310BA2" w:rsidP="003C16B7">
      <w:pPr>
        <w:widowControl w:val="0"/>
        <w:suppressAutoHyphens w:val="0"/>
        <w:ind w:firstLine="600"/>
        <w:jc w:val="both"/>
      </w:pPr>
      <w:r w:rsidRPr="006B1A3D">
        <w:rPr>
          <w:color w:val="000000"/>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310BA2" w:rsidRPr="006B1A3D" w:rsidRDefault="00310BA2" w:rsidP="003C16B7">
      <w:pPr>
        <w:widowControl w:val="0"/>
        <w:suppressAutoHyphens w:val="0"/>
        <w:ind w:firstLine="600"/>
        <w:jc w:val="both"/>
      </w:pPr>
      <w:r w:rsidRPr="006B1A3D">
        <w:rPr>
          <w:b/>
          <w:color w:val="000000"/>
        </w:rPr>
        <w:t>1)</w:t>
      </w:r>
      <w:r w:rsidRPr="006B1A3D">
        <w:rPr>
          <w:color w:val="000000"/>
        </w:rPr>
        <w:t xml:space="preserve"> </w:t>
      </w:r>
      <w:r w:rsidRPr="006B1A3D">
        <w:rPr>
          <w:b/>
          <w:color w:val="000000"/>
        </w:rPr>
        <w:t>Патриотическое воспитание.</w:t>
      </w:r>
    </w:p>
    <w:p w:rsidR="00310BA2" w:rsidRPr="006B1A3D" w:rsidRDefault="00310BA2" w:rsidP="003C16B7">
      <w:pPr>
        <w:widowControl w:val="0"/>
        <w:suppressAutoHyphens w:val="0"/>
        <w:ind w:firstLine="600"/>
        <w:jc w:val="both"/>
      </w:pPr>
      <w:r w:rsidRPr="006B1A3D">
        <w:rPr>
          <w:color w:val="000000"/>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310BA2" w:rsidRPr="006B1A3D" w:rsidRDefault="00310BA2" w:rsidP="003C16B7">
      <w:pPr>
        <w:widowControl w:val="0"/>
        <w:suppressAutoHyphens w:val="0"/>
        <w:ind w:firstLine="600"/>
        <w:jc w:val="both"/>
      </w:pPr>
      <w:r w:rsidRPr="006B1A3D">
        <w:rPr>
          <w:b/>
          <w:color w:val="000000"/>
        </w:rPr>
        <w:t>2)</w:t>
      </w:r>
      <w:r w:rsidRPr="006B1A3D">
        <w:rPr>
          <w:color w:val="000000"/>
        </w:rPr>
        <w:t xml:space="preserve"> </w:t>
      </w:r>
      <w:r w:rsidRPr="006B1A3D">
        <w:rPr>
          <w:b/>
          <w:color w:val="000000"/>
        </w:rPr>
        <w:t>Гражданское воспитание.</w:t>
      </w:r>
    </w:p>
    <w:p w:rsidR="00310BA2" w:rsidRPr="006B1A3D" w:rsidRDefault="00310BA2" w:rsidP="003C16B7">
      <w:pPr>
        <w:widowControl w:val="0"/>
        <w:suppressAutoHyphens w:val="0"/>
        <w:ind w:firstLine="600"/>
        <w:jc w:val="both"/>
      </w:pPr>
      <w:r w:rsidRPr="006B1A3D">
        <w:rPr>
          <w:color w:val="000000"/>
        </w:rPr>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310BA2" w:rsidRPr="006B1A3D" w:rsidRDefault="00310BA2" w:rsidP="003C16B7">
      <w:pPr>
        <w:widowControl w:val="0"/>
        <w:suppressAutoHyphens w:val="0"/>
        <w:ind w:firstLine="600"/>
        <w:jc w:val="both"/>
      </w:pPr>
      <w:r w:rsidRPr="006B1A3D">
        <w:rPr>
          <w:b/>
          <w:color w:val="000000"/>
        </w:rPr>
        <w:t>3)</w:t>
      </w:r>
      <w:r w:rsidRPr="006B1A3D">
        <w:rPr>
          <w:color w:val="000000"/>
        </w:rPr>
        <w:t xml:space="preserve"> </w:t>
      </w:r>
      <w:r w:rsidRPr="006B1A3D">
        <w:rPr>
          <w:b/>
          <w:color w:val="000000"/>
        </w:rPr>
        <w:t>Духовно-нравственное воспитание.</w:t>
      </w:r>
    </w:p>
    <w:p w:rsidR="00310BA2" w:rsidRPr="006B1A3D" w:rsidRDefault="00310BA2" w:rsidP="003C16B7">
      <w:pPr>
        <w:widowControl w:val="0"/>
        <w:suppressAutoHyphens w:val="0"/>
        <w:ind w:firstLine="600"/>
        <w:jc w:val="both"/>
      </w:pPr>
      <w:r w:rsidRPr="006B1A3D">
        <w:rPr>
          <w:color w:val="000000"/>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310BA2" w:rsidRPr="006B1A3D" w:rsidRDefault="00310BA2" w:rsidP="003C16B7">
      <w:pPr>
        <w:widowControl w:val="0"/>
        <w:suppressAutoHyphens w:val="0"/>
        <w:ind w:firstLine="600"/>
        <w:jc w:val="both"/>
      </w:pPr>
      <w:r w:rsidRPr="006B1A3D">
        <w:rPr>
          <w:b/>
          <w:color w:val="000000"/>
        </w:rPr>
        <w:t>4)</w:t>
      </w:r>
      <w:r w:rsidRPr="006B1A3D">
        <w:rPr>
          <w:color w:val="000000"/>
        </w:rPr>
        <w:t xml:space="preserve"> </w:t>
      </w:r>
      <w:r w:rsidRPr="006B1A3D">
        <w:rPr>
          <w:b/>
          <w:color w:val="000000"/>
        </w:rPr>
        <w:t>Эстетическое воспитание.</w:t>
      </w:r>
    </w:p>
    <w:p w:rsidR="00310BA2" w:rsidRPr="006B1A3D" w:rsidRDefault="00310BA2" w:rsidP="003C16B7">
      <w:pPr>
        <w:widowControl w:val="0"/>
        <w:suppressAutoHyphens w:val="0"/>
        <w:ind w:firstLine="600"/>
        <w:jc w:val="both"/>
      </w:pPr>
      <w:r w:rsidRPr="006B1A3D">
        <w:rPr>
          <w:color w:val="000000"/>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310BA2" w:rsidRPr="006B1A3D" w:rsidRDefault="00310BA2" w:rsidP="003C16B7">
      <w:pPr>
        <w:widowControl w:val="0"/>
        <w:suppressAutoHyphens w:val="0"/>
        <w:ind w:firstLine="600"/>
        <w:jc w:val="both"/>
      </w:pPr>
      <w:r w:rsidRPr="006B1A3D">
        <w:rPr>
          <w:b/>
          <w:color w:val="000000"/>
        </w:rPr>
        <w:t>5)</w:t>
      </w:r>
      <w:r w:rsidRPr="006B1A3D">
        <w:rPr>
          <w:color w:val="000000"/>
        </w:rPr>
        <w:t xml:space="preserve"> </w:t>
      </w:r>
      <w:r w:rsidRPr="006B1A3D">
        <w:rPr>
          <w:b/>
          <w:color w:val="000000"/>
        </w:rPr>
        <w:t>Ценности познавательной деятельности.</w:t>
      </w:r>
    </w:p>
    <w:p w:rsidR="00310BA2" w:rsidRPr="006B1A3D" w:rsidRDefault="00310BA2" w:rsidP="003C16B7">
      <w:pPr>
        <w:widowControl w:val="0"/>
        <w:suppressAutoHyphens w:val="0"/>
        <w:ind w:firstLine="600"/>
        <w:jc w:val="both"/>
      </w:pPr>
      <w:r w:rsidRPr="006B1A3D">
        <w:rPr>
          <w:color w:val="000000"/>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310BA2" w:rsidRPr="006B1A3D" w:rsidRDefault="00310BA2" w:rsidP="003C16B7">
      <w:pPr>
        <w:widowControl w:val="0"/>
        <w:suppressAutoHyphens w:val="0"/>
        <w:ind w:firstLine="600"/>
        <w:jc w:val="both"/>
      </w:pPr>
      <w:r w:rsidRPr="006B1A3D">
        <w:rPr>
          <w:b/>
          <w:color w:val="000000"/>
        </w:rPr>
        <w:t>6)</w:t>
      </w:r>
      <w:r w:rsidRPr="006B1A3D">
        <w:rPr>
          <w:color w:val="000000"/>
        </w:rPr>
        <w:t xml:space="preserve"> </w:t>
      </w:r>
      <w:r w:rsidRPr="006B1A3D">
        <w:rPr>
          <w:b/>
          <w:color w:val="000000"/>
        </w:rPr>
        <w:t>Экологическое воспитание.</w:t>
      </w:r>
    </w:p>
    <w:p w:rsidR="00310BA2" w:rsidRPr="006B1A3D" w:rsidRDefault="00310BA2" w:rsidP="003C16B7">
      <w:pPr>
        <w:widowControl w:val="0"/>
        <w:suppressAutoHyphens w:val="0"/>
        <w:ind w:firstLine="600"/>
        <w:jc w:val="both"/>
      </w:pPr>
      <w:r w:rsidRPr="006B1A3D">
        <w:rPr>
          <w:color w:val="000000"/>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310BA2" w:rsidRPr="006B1A3D" w:rsidRDefault="00310BA2" w:rsidP="003C16B7">
      <w:pPr>
        <w:widowControl w:val="0"/>
        <w:suppressAutoHyphens w:val="0"/>
        <w:ind w:firstLine="600"/>
        <w:jc w:val="both"/>
      </w:pPr>
      <w:r w:rsidRPr="006B1A3D">
        <w:rPr>
          <w:b/>
          <w:color w:val="000000"/>
        </w:rPr>
        <w:t>7)</w:t>
      </w:r>
      <w:r w:rsidRPr="006B1A3D">
        <w:rPr>
          <w:color w:val="000000"/>
        </w:rPr>
        <w:t xml:space="preserve"> </w:t>
      </w:r>
      <w:r w:rsidRPr="006B1A3D">
        <w:rPr>
          <w:b/>
          <w:color w:val="000000"/>
        </w:rPr>
        <w:t>Трудовое воспитание.</w:t>
      </w:r>
    </w:p>
    <w:p w:rsidR="00310BA2" w:rsidRPr="006B1A3D" w:rsidRDefault="00310BA2" w:rsidP="003C16B7">
      <w:pPr>
        <w:widowControl w:val="0"/>
        <w:suppressAutoHyphens w:val="0"/>
        <w:ind w:firstLine="600"/>
        <w:jc w:val="both"/>
      </w:pPr>
      <w:r w:rsidRPr="006B1A3D">
        <w:rPr>
          <w:color w:val="000000"/>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310BA2" w:rsidRPr="006B1A3D" w:rsidRDefault="00310BA2" w:rsidP="003C16B7">
      <w:pPr>
        <w:widowControl w:val="0"/>
        <w:suppressAutoHyphens w:val="0"/>
        <w:ind w:firstLine="600"/>
        <w:jc w:val="both"/>
      </w:pPr>
      <w:r w:rsidRPr="006B1A3D">
        <w:rPr>
          <w:b/>
          <w:color w:val="000000"/>
        </w:rPr>
        <w:t>8)</w:t>
      </w:r>
      <w:r w:rsidRPr="006B1A3D">
        <w:rPr>
          <w:color w:val="000000"/>
        </w:rPr>
        <w:t xml:space="preserve"> </w:t>
      </w:r>
      <w:r w:rsidRPr="006B1A3D">
        <w:rPr>
          <w:b/>
          <w:color w:val="000000"/>
        </w:rPr>
        <w:t>Воспитывающая предметно-эстетическая среда.</w:t>
      </w:r>
    </w:p>
    <w:p w:rsidR="00310BA2" w:rsidRPr="006B1A3D" w:rsidRDefault="00310BA2" w:rsidP="003C16B7">
      <w:pPr>
        <w:widowControl w:val="0"/>
        <w:suppressAutoHyphens w:val="0"/>
        <w:ind w:firstLine="600"/>
        <w:jc w:val="both"/>
      </w:pPr>
      <w:r w:rsidRPr="006B1A3D">
        <w:rPr>
          <w:color w:val="000000"/>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310BA2" w:rsidRPr="006B1A3D" w:rsidRDefault="00310BA2" w:rsidP="003C16B7">
      <w:pPr>
        <w:widowControl w:val="0"/>
        <w:suppressAutoHyphens w:val="0"/>
        <w:ind w:left="120"/>
      </w:pPr>
      <w:r w:rsidRPr="006B1A3D">
        <w:rPr>
          <w:b/>
          <w:color w:val="000000"/>
        </w:rPr>
        <w:t>МЕТАПРЕДМЕТНЫЕ РЕЗУЛЬТАТЫ</w:t>
      </w:r>
      <w:r w:rsidRPr="006B1A3D">
        <w:rPr>
          <w:color w:val="000000"/>
        </w:rPr>
        <w:t xml:space="preserve"> </w:t>
      </w:r>
    </w:p>
    <w:p w:rsidR="00310BA2" w:rsidRPr="006B1A3D" w:rsidRDefault="00310BA2" w:rsidP="003C16B7">
      <w:pPr>
        <w:widowControl w:val="0"/>
        <w:suppressAutoHyphens w:val="0"/>
        <w:ind w:left="120"/>
        <w:jc w:val="both"/>
      </w:pPr>
    </w:p>
    <w:p w:rsidR="00310BA2" w:rsidRPr="006B1A3D" w:rsidRDefault="00310BA2" w:rsidP="003C16B7">
      <w:pPr>
        <w:widowControl w:val="0"/>
        <w:suppressAutoHyphens w:val="0"/>
        <w:ind w:left="120"/>
        <w:jc w:val="both"/>
      </w:pPr>
      <w:r w:rsidRPr="006B1A3D">
        <w:rPr>
          <w:b/>
          <w:color w:val="000000"/>
        </w:rPr>
        <w:t>Овладение универсальными познавательными действиями</w:t>
      </w:r>
      <w:r w:rsidRPr="006B1A3D">
        <w:rPr>
          <w:color w:val="000000"/>
        </w:rPr>
        <w:t xml:space="preserve"> </w:t>
      </w:r>
    </w:p>
    <w:p w:rsidR="00310BA2" w:rsidRPr="006B1A3D" w:rsidRDefault="00310BA2" w:rsidP="003C16B7">
      <w:pPr>
        <w:widowControl w:val="0"/>
        <w:suppressAutoHyphens w:val="0"/>
        <w:ind w:firstLine="600"/>
        <w:jc w:val="both"/>
      </w:pPr>
      <w:r w:rsidRPr="006B1A3D">
        <w:rPr>
          <w:color w:val="000000"/>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310BA2" w:rsidRPr="006B1A3D" w:rsidRDefault="00310BA2" w:rsidP="00992F6E">
      <w:pPr>
        <w:widowControl w:val="0"/>
        <w:numPr>
          <w:ilvl w:val="0"/>
          <w:numId w:val="202"/>
        </w:numPr>
        <w:suppressAutoHyphens w:val="0"/>
        <w:jc w:val="both"/>
      </w:pPr>
      <w:r w:rsidRPr="006B1A3D">
        <w:rPr>
          <w:color w:val="000000"/>
        </w:rPr>
        <w:t>сравнивать предметные и пространственные объекты по заданным основаниям;</w:t>
      </w:r>
    </w:p>
    <w:p w:rsidR="00310BA2" w:rsidRPr="006B1A3D" w:rsidRDefault="00310BA2" w:rsidP="00992F6E">
      <w:pPr>
        <w:widowControl w:val="0"/>
        <w:numPr>
          <w:ilvl w:val="0"/>
          <w:numId w:val="202"/>
        </w:numPr>
        <w:suppressAutoHyphens w:val="0"/>
        <w:jc w:val="both"/>
      </w:pPr>
      <w:r w:rsidRPr="006B1A3D">
        <w:rPr>
          <w:color w:val="000000"/>
        </w:rPr>
        <w:t>характеризовать форму предмета, конструкции;</w:t>
      </w:r>
    </w:p>
    <w:p w:rsidR="00310BA2" w:rsidRPr="006B1A3D" w:rsidRDefault="00310BA2" w:rsidP="00992F6E">
      <w:pPr>
        <w:widowControl w:val="0"/>
        <w:numPr>
          <w:ilvl w:val="0"/>
          <w:numId w:val="202"/>
        </w:numPr>
        <w:suppressAutoHyphens w:val="0"/>
        <w:jc w:val="both"/>
      </w:pPr>
      <w:r w:rsidRPr="006B1A3D">
        <w:rPr>
          <w:color w:val="000000"/>
        </w:rPr>
        <w:t>выявлять положение предметной формы в пространстве;</w:t>
      </w:r>
    </w:p>
    <w:p w:rsidR="00310BA2" w:rsidRPr="006B1A3D" w:rsidRDefault="00310BA2" w:rsidP="00992F6E">
      <w:pPr>
        <w:widowControl w:val="0"/>
        <w:numPr>
          <w:ilvl w:val="0"/>
          <w:numId w:val="202"/>
        </w:numPr>
        <w:suppressAutoHyphens w:val="0"/>
        <w:jc w:val="both"/>
      </w:pPr>
      <w:r w:rsidRPr="006B1A3D">
        <w:rPr>
          <w:color w:val="000000"/>
        </w:rPr>
        <w:t>обобщать форму составной конструкции;</w:t>
      </w:r>
    </w:p>
    <w:p w:rsidR="00310BA2" w:rsidRPr="006B1A3D" w:rsidRDefault="00310BA2" w:rsidP="00992F6E">
      <w:pPr>
        <w:widowControl w:val="0"/>
        <w:numPr>
          <w:ilvl w:val="0"/>
          <w:numId w:val="202"/>
        </w:numPr>
        <w:suppressAutoHyphens w:val="0"/>
        <w:jc w:val="both"/>
      </w:pPr>
      <w:r w:rsidRPr="006B1A3D">
        <w:rPr>
          <w:color w:val="000000"/>
        </w:rPr>
        <w:t>анализировать структуру предмета, конструкции, пространства, зрительного образа;</w:t>
      </w:r>
    </w:p>
    <w:p w:rsidR="00310BA2" w:rsidRPr="006B1A3D" w:rsidRDefault="00310BA2" w:rsidP="00992F6E">
      <w:pPr>
        <w:widowControl w:val="0"/>
        <w:numPr>
          <w:ilvl w:val="0"/>
          <w:numId w:val="202"/>
        </w:numPr>
        <w:suppressAutoHyphens w:val="0"/>
        <w:jc w:val="both"/>
      </w:pPr>
      <w:r w:rsidRPr="006B1A3D">
        <w:rPr>
          <w:color w:val="000000"/>
        </w:rPr>
        <w:t>структурировать предметно-пространственные явления;</w:t>
      </w:r>
    </w:p>
    <w:p w:rsidR="00310BA2" w:rsidRPr="006B1A3D" w:rsidRDefault="00310BA2" w:rsidP="00992F6E">
      <w:pPr>
        <w:widowControl w:val="0"/>
        <w:numPr>
          <w:ilvl w:val="0"/>
          <w:numId w:val="202"/>
        </w:numPr>
        <w:suppressAutoHyphens w:val="0"/>
        <w:jc w:val="both"/>
      </w:pPr>
      <w:r w:rsidRPr="006B1A3D">
        <w:rPr>
          <w:color w:val="000000"/>
        </w:rPr>
        <w:t>сопоставлять пропорциональное соотношение частей внутри целого и предметов между собой;</w:t>
      </w:r>
    </w:p>
    <w:p w:rsidR="00310BA2" w:rsidRPr="006B1A3D" w:rsidRDefault="00310BA2" w:rsidP="00992F6E">
      <w:pPr>
        <w:widowControl w:val="0"/>
        <w:numPr>
          <w:ilvl w:val="0"/>
          <w:numId w:val="202"/>
        </w:numPr>
        <w:suppressAutoHyphens w:val="0"/>
        <w:jc w:val="both"/>
      </w:pPr>
      <w:r w:rsidRPr="006B1A3D">
        <w:rPr>
          <w:color w:val="000000"/>
        </w:rPr>
        <w:t>абстрагировать образ реальности в построении плоской или пространственной композиции.</w:t>
      </w:r>
    </w:p>
    <w:p w:rsidR="00310BA2" w:rsidRPr="006B1A3D" w:rsidRDefault="00310BA2" w:rsidP="003C16B7">
      <w:pPr>
        <w:widowControl w:val="0"/>
        <w:suppressAutoHyphens w:val="0"/>
        <w:ind w:firstLine="600"/>
        <w:jc w:val="both"/>
      </w:pPr>
      <w:r w:rsidRPr="006B1A3D">
        <w:rPr>
          <w:color w:val="000000"/>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310BA2" w:rsidRPr="006B1A3D" w:rsidRDefault="00310BA2" w:rsidP="00992F6E">
      <w:pPr>
        <w:widowControl w:val="0"/>
        <w:numPr>
          <w:ilvl w:val="0"/>
          <w:numId w:val="203"/>
        </w:numPr>
        <w:suppressAutoHyphens w:val="0"/>
        <w:jc w:val="both"/>
      </w:pPr>
      <w:r w:rsidRPr="006B1A3D">
        <w:rPr>
          <w:color w:val="000000"/>
        </w:rPr>
        <w:t>выявлять и характеризовать существенные признаки явлений художественной культуры;</w:t>
      </w:r>
    </w:p>
    <w:p w:rsidR="00310BA2" w:rsidRPr="006B1A3D" w:rsidRDefault="00310BA2" w:rsidP="00992F6E">
      <w:pPr>
        <w:widowControl w:val="0"/>
        <w:numPr>
          <w:ilvl w:val="0"/>
          <w:numId w:val="203"/>
        </w:numPr>
        <w:suppressAutoHyphens w:val="0"/>
        <w:jc w:val="both"/>
      </w:pPr>
      <w:r w:rsidRPr="006B1A3D">
        <w:rPr>
          <w:color w:val="000000"/>
        </w:rPr>
        <w:t>сопоставлять, анализировать, сравнивать и оценивать с позиций эстетических категорий явления искусства и действительности;</w:t>
      </w:r>
    </w:p>
    <w:p w:rsidR="00310BA2" w:rsidRPr="006B1A3D" w:rsidRDefault="00310BA2" w:rsidP="00992F6E">
      <w:pPr>
        <w:widowControl w:val="0"/>
        <w:numPr>
          <w:ilvl w:val="0"/>
          <w:numId w:val="203"/>
        </w:numPr>
        <w:suppressAutoHyphens w:val="0"/>
        <w:jc w:val="both"/>
      </w:pPr>
      <w:r w:rsidRPr="006B1A3D">
        <w:rPr>
          <w:color w:val="000000"/>
        </w:rPr>
        <w:t>классифицировать произведения искусства по видам и, соответственно, по назначению в жизни людей;</w:t>
      </w:r>
    </w:p>
    <w:p w:rsidR="00310BA2" w:rsidRPr="006B1A3D" w:rsidRDefault="00310BA2" w:rsidP="00992F6E">
      <w:pPr>
        <w:widowControl w:val="0"/>
        <w:numPr>
          <w:ilvl w:val="0"/>
          <w:numId w:val="203"/>
        </w:numPr>
        <w:suppressAutoHyphens w:val="0"/>
        <w:jc w:val="both"/>
      </w:pPr>
      <w:r w:rsidRPr="006B1A3D">
        <w:rPr>
          <w:color w:val="000000"/>
        </w:rPr>
        <w:t>ставить и использовать вопросы как исследовательский инструмент познания;</w:t>
      </w:r>
    </w:p>
    <w:p w:rsidR="00310BA2" w:rsidRPr="006B1A3D" w:rsidRDefault="00310BA2" w:rsidP="00992F6E">
      <w:pPr>
        <w:widowControl w:val="0"/>
        <w:numPr>
          <w:ilvl w:val="0"/>
          <w:numId w:val="203"/>
        </w:numPr>
        <w:suppressAutoHyphens w:val="0"/>
        <w:jc w:val="both"/>
      </w:pPr>
      <w:r w:rsidRPr="006B1A3D">
        <w:rPr>
          <w:color w:val="000000"/>
        </w:rPr>
        <w:t>вести исследовательскую работу по сбору информационного материала по установленной или выбранной теме;</w:t>
      </w:r>
    </w:p>
    <w:p w:rsidR="00310BA2" w:rsidRPr="006B1A3D" w:rsidRDefault="00310BA2" w:rsidP="00992F6E">
      <w:pPr>
        <w:widowControl w:val="0"/>
        <w:numPr>
          <w:ilvl w:val="0"/>
          <w:numId w:val="203"/>
        </w:numPr>
        <w:suppressAutoHyphens w:val="0"/>
        <w:jc w:val="both"/>
      </w:pPr>
      <w:r w:rsidRPr="006B1A3D">
        <w:rPr>
          <w:color w:val="000000"/>
        </w:rPr>
        <w:t>самостоятельно формулировать выводы и обобщения по результатам наблюдения или исследования, аргументированно защищать свои позиции.</w:t>
      </w:r>
    </w:p>
    <w:p w:rsidR="00310BA2" w:rsidRPr="006B1A3D" w:rsidRDefault="00310BA2" w:rsidP="003C16B7">
      <w:pPr>
        <w:widowControl w:val="0"/>
        <w:suppressAutoHyphens w:val="0"/>
        <w:ind w:firstLine="600"/>
        <w:jc w:val="both"/>
      </w:pPr>
      <w:r w:rsidRPr="006B1A3D">
        <w:rPr>
          <w:color w:val="000000"/>
        </w:rPr>
        <w:t>У обучающегося будут сформированы следующие умения работать с информацией как часть универсальных познавательных учебных действий:</w:t>
      </w:r>
    </w:p>
    <w:p w:rsidR="00310BA2" w:rsidRPr="006B1A3D" w:rsidRDefault="00310BA2" w:rsidP="00992F6E">
      <w:pPr>
        <w:widowControl w:val="0"/>
        <w:numPr>
          <w:ilvl w:val="0"/>
          <w:numId w:val="204"/>
        </w:numPr>
        <w:suppressAutoHyphens w:val="0"/>
        <w:jc w:val="both"/>
      </w:pPr>
      <w:r w:rsidRPr="006B1A3D">
        <w:rPr>
          <w:color w:val="000000"/>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310BA2" w:rsidRPr="006B1A3D" w:rsidRDefault="00310BA2" w:rsidP="00992F6E">
      <w:pPr>
        <w:widowControl w:val="0"/>
        <w:numPr>
          <w:ilvl w:val="0"/>
          <w:numId w:val="204"/>
        </w:numPr>
        <w:suppressAutoHyphens w:val="0"/>
        <w:jc w:val="both"/>
      </w:pPr>
      <w:r w:rsidRPr="006B1A3D">
        <w:rPr>
          <w:color w:val="000000"/>
        </w:rPr>
        <w:t>использовать электронные образовательные ресурсы;</w:t>
      </w:r>
    </w:p>
    <w:p w:rsidR="00310BA2" w:rsidRPr="006B1A3D" w:rsidRDefault="00310BA2" w:rsidP="00992F6E">
      <w:pPr>
        <w:widowControl w:val="0"/>
        <w:numPr>
          <w:ilvl w:val="0"/>
          <w:numId w:val="204"/>
        </w:numPr>
        <w:suppressAutoHyphens w:val="0"/>
        <w:jc w:val="both"/>
      </w:pPr>
      <w:r w:rsidRPr="006B1A3D">
        <w:rPr>
          <w:color w:val="000000"/>
        </w:rPr>
        <w:t>уметь работать с электронными учебными пособиями и учебниками;</w:t>
      </w:r>
    </w:p>
    <w:p w:rsidR="00310BA2" w:rsidRPr="006B1A3D" w:rsidRDefault="00310BA2" w:rsidP="00992F6E">
      <w:pPr>
        <w:widowControl w:val="0"/>
        <w:numPr>
          <w:ilvl w:val="0"/>
          <w:numId w:val="204"/>
        </w:numPr>
        <w:suppressAutoHyphens w:val="0"/>
        <w:jc w:val="both"/>
      </w:pPr>
      <w:r w:rsidRPr="006B1A3D">
        <w:rPr>
          <w:color w:val="000000"/>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310BA2" w:rsidRPr="006B1A3D" w:rsidRDefault="00310BA2" w:rsidP="00992F6E">
      <w:pPr>
        <w:widowControl w:val="0"/>
        <w:numPr>
          <w:ilvl w:val="0"/>
          <w:numId w:val="204"/>
        </w:numPr>
        <w:suppressAutoHyphens w:val="0"/>
        <w:jc w:val="both"/>
      </w:pPr>
      <w:r w:rsidRPr="006B1A3D">
        <w:rPr>
          <w:color w:val="000000"/>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310BA2" w:rsidRPr="006B1A3D" w:rsidRDefault="00310BA2" w:rsidP="003C16B7">
      <w:pPr>
        <w:widowControl w:val="0"/>
        <w:suppressAutoHyphens w:val="0"/>
        <w:ind w:left="120"/>
        <w:jc w:val="both"/>
      </w:pPr>
      <w:r w:rsidRPr="006B1A3D">
        <w:rPr>
          <w:b/>
          <w:color w:val="000000"/>
        </w:rPr>
        <w:t>Овладение универсальными коммуникативными действиями</w:t>
      </w:r>
    </w:p>
    <w:p w:rsidR="00310BA2" w:rsidRPr="006B1A3D" w:rsidRDefault="00310BA2" w:rsidP="003C16B7">
      <w:pPr>
        <w:widowControl w:val="0"/>
        <w:suppressAutoHyphens w:val="0"/>
        <w:ind w:firstLine="600"/>
        <w:jc w:val="both"/>
      </w:pPr>
      <w:r w:rsidRPr="006B1A3D">
        <w:rPr>
          <w:color w:val="000000"/>
        </w:rPr>
        <w:t xml:space="preserve">У обучающегося будут сформированы следующие умения общения как часть коммуникативных универсальных учебных действий: </w:t>
      </w:r>
    </w:p>
    <w:p w:rsidR="00310BA2" w:rsidRPr="006B1A3D" w:rsidRDefault="00310BA2" w:rsidP="003C16B7">
      <w:pPr>
        <w:widowControl w:val="0"/>
        <w:suppressAutoHyphens w:val="0"/>
        <w:ind w:left="120"/>
      </w:pPr>
    </w:p>
    <w:p w:rsidR="00310BA2" w:rsidRPr="006B1A3D" w:rsidRDefault="00310BA2" w:rsidP="00992F6E">
      <w:pPr>
        <w:widowControl w:val="0"/>
        <w:numPr>
          <w:ilvl w:val="0"/>
          <w:numId w:val="205"/>
        </w:numPr>
        <w:suppressAutoHyphens w:val="0"/>
        <w:jc w:val="both"/>
      </w:pPr>
      <w:r w:rsidRPr="006B1A3D">
        <w:rPr>
          <w:color w:val="000000"/>
        </w:rPr>
        <w:t>понимать искусство в качестве особого языка общения – межличностного (автор – зритель), между поколениями, между народами;</w:t>
      </w:r>
    </w:p>
    <w:p w:rsidR="00310BA2" w:rsidRPr="006B1A3D" w:rsidRDefault="00310BA2" w:rsidP="00992F6E">
      <w:pPr>
        <w:widowControl w:val="0"/>
        <w:numPr>
          <w:ilvl w:val="0"/>
          <w:numId w:val="205"/>
        </w:numPr>
        <w:suppressAutoHyphens w:val="0"/>
        <w:jc w:val="both"/>
      </w:pPr>
      <w:r w:rsidRPr="006B1A3D">
        <w:rPr>
          <w:color w:val="000000"/>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310BA2" w:rsidRPr="006B1A3D" w:rsidRDefault="00310BA2" w:rsidP="00992F6E">
      <w:pPr>
        <w:widowControl w:val="0"/>
        <w:numPr>
          <w:ilvl w:val="0"/>
          <w:numId w:val="205"/>
        </w:numPr>
        <w:suppressAutoHyphens w:val="0"/>
        <w:jc w:val="both"/>
      </w:pPr>
      <w:r w:rsidRPr="006B1A3D">
        <w:rPr>
          <w:color w:val="000000"/>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310BA2" w:rsidRPr="006B1A3D" w:rsidRDefault="00310BA2" w:rsidP="00992F6E">
      <w:pPr>
        <w:widowControl w:val="0"/>
        <w:numPr>
          <w:ilvl w:val="0"/>
          <w:numId w:val="205"/>
        </w:numPr>
        <w:suppressAutoHyphens w:val="0"/>
        <w:jc w:val="both"/>
      </w:pPr>
      <w:r w:rsidRPr="006B1A3D">
        <w:rPr>
          <w:color w:val="000000"/>
        </w:rPr>
        <w:t>публично представлять и объяснять результаты своего творческого, художественного или исследовательского опыта;</w:t>
      </w:r>
    </w:p>
    <w:p w:rsidR="00310BA2" w:rsidRPr="006B1A3D" w:rsidRDefault="00310BA2" w:rsidP="00992F6E">
      <w:pPr>
        <w:widowControl w:val="0"/>
        <w:numPr>
          <w:ilvl w:val="0"/>
          <w:numId w:val="205"/>
        </w:numPr>
        <w:suppressAutoHyphens w:val="0"/>
        <w:jc w:val="both"/>
      </w:pPr>
      <w:r w:rsidRPr="006B1A3D">
        <w:rPr>
          <w:color w:val="000000"/>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310BA2" w:rsidRPr="006B1A3D" w:rsidRDefault="00310BA2" w:rsidP="003C16B7">
      <w:pPr>
        <w:widowControl w:val="0"/>
        <w:suppressAutoHyphens w:val="0"/>
        <w:ind w:left="120"/>
      </w:pPr>
    </w:p>
    <w:p w:rsidR="00310BA2" w:rsidRPr="006B1A3D" w:rsidRDefault="00310BA2" w:rsidP="003C16B7">
      <w:pPr>
        <w:widowControl w:val="0"/>
        <w:suppressAutoHyphens w:val="0"/>
        <w:ind w:left="120"/>
        <w:jc w:val="both"/>
      </w:pPr>
      <w:r w:rsidRPr="006B1A3D">
        <w:rPr>
          <w:b/>
          <w:color w:val="000000"/>
        </w:rPr>
        <w:t>Овладение универсальными регулятивными действиями</w:t>
      </w:r>
    </w:p>
    <w:p w:rsidR="00310BA2" w:rsidRPr="006B1A3D" w:rsidRDefault="00310BA2" w:rsidP="003C16B7">
      <w:pPr>
        <w:widowControl w:val="0"/>
        <w:suppressAutoHyphens w:val="0"/>
        <w:ind w:firstLine="600"/>
        <w:jc w:val="both"/>
      </w:pPr>
      <w:r w:rsidRPr="006B1A3D">
        <w:rPr>
          <w:color w:val="000000"/>
        </w:rPr>
        <w:t>У обучающегося будут сформированы следующие умения самоорганизации как часть универсальных регулятивных учебных действий:</w:t>
      </w:r>
    </w:p>
    <w:p w:rsidR="00310BA2" w:rsidRPr="006B1A3D" w:rsidRDefault="00310BA2" w:rsidP="00992F6E">
      <w:pPr>
        <w:widowControl w:val="0"/>
        <w:numPr>
          <w:ilvl w:val="0"/>
          <w:numId w:val="206"/>
        </w:numPr>
        <w:suppressAutoHyphens w:val="0"/>
        <w:jc w:val="both"/>
      </w:pPr>
      <w:r w:rsidRPr="006B1A3D">
        <w:rPr>
          <w:color w:val="000000"/>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310BA2" w:rsidRPr="006B1A3D" w:rsidRDefault="00310BA2" w:rsidP="00992F6E">
      <w:pPr>
        <w:widowControl w:val="0"/>
        <w:numPr>
          <w:ilvl w:val="0"/>
          <w:numId w:val="206"/>
        </w:numPr>
        <w:suppressAutoHyphens w:val="0"/>
        <w:jc w:val="both"/>
      </w:pPr>
      <w:r w:rsidRPr="006B1A3D">
        <w:rPr>
          <w:color w:val="000000"/>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310BA2" w:rsidRPr="006B1A3D" w:rsidRDefault="00310BA2" w:rsidP="00992F6E">
      <w:pPr>
        <w:widowControl w:val="0"/>
        <w:numPr>
          <w:ilvl w:val="0"/>
          <w:numId w:val="206"/>
        </w:numPr>
        <w:suppressAutoHyphens w:val="0"/>
        <w:jc w:val="both"/>
      </w:pPr>
      <w:r w:rsidRPr="006B1A3D">
        <w:rPr>
          <w:color w:val="000000"/>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310BA2" w:rsidRPr="006B1A3D" w:rsidRDefault="00310BA2" w:rsidP="003C16B7">
      <w:pPr>
        <w:widowControl w:val="0"/>
        <w:suppressAutoHyphens w:val="0"/>
        <w:ind w:firstLine="600"/>
        <w:jc w:val="both"/>
      </w:pPr>
      <w:r w:rsidRPr="006B1A3D">
        <w:rPr>
          <w:color w:val="000000"/>
        </w:rPr>
        <w:t>У обучающегося будут сформированы следующие умения самоконтроля как часть универсальных регулятивных учебных действий:</w:t>
      </w:r>
    </w:p>
    <w:p w:rsidR="00310BA2" w:rsidRPr="006B1A3D" w:rsidRDefault="00310BA2" w:rsidP="00992F6E">
      <w:pPr>
        <w:widowControl w:val="0"/>
        <w:numPr>
          <w:ilvl w:val="0"/>
          <w:numId w:val="207"/>
        </w:numPr>
        <w:suppressAutoHyphens w:val="0"/>
        <w:jc w:val="both"/>
      </w:pPr>
      <w:r w:rsidRPr="006B1A3D">
        <w:rPr>
          <w:color w:val="000000"/>
        </w:rPr>
        <w:t>соотносить свои действия с планируемыми результатами, осуществлять контроль своей деятельности в процессе достижения результата;</w:t>
      </w:r>
    </w:p>
    <w:p w:rsidR="00310BA2" w:rsidRPr="006B1A3D" w:rsidRDefault="00310BA2" w:rsidP="00992F6E">
      <w:pPr>
        <w:widowControl w:val="0"/>
        <w:numPr>
          <w:ilvl w:val="0"/>
          <w:numId w:val="207"/>
        </w:numPr>
        <w:suppressAutoHyphens w:val="0"/>
        <w:jc w:val="both"/>
      </w:pPr>
      <w:r w:rsidRPr="006B1A3D">
        <w:rPr>
          <w:color w:val="000000"/>
        </w:rPr>
        <w:t>владеть основами самоконтроля, рефлексии, самооценки на основе соответствующих целям критериев.</w:t>
      </w:r>
    </w:p>
    <w:p w:rsidR="00310BA2" w:rsidRPr="006B1A3D" w:rsidRDefault="00310BA2" w:rsidP="003C16B7">
      <w:pPr>
        <w:widowControl w:val="0"/>
        <w:suppressAutoHyphens w:val="0"/>
        <w:ind w:firstLine="600"/>
        <w:jc w:val="both"/>
      </w:pPr>
      <w:r w:rsidRPr="006B1A3D">
        <w:rPr>
          <w:color w:val="000000"/>
        </w:rPr>
        <w:t>У обучающегося будут сформированы следующие умения эмоционального интеллекта как часть универсальных регулятивных учебных действий:</w:t>
      </w:r>
    </w:p>
    <w:p w:rsidR="00310BA2" w:rsidRPr="006B1A3D" w:rsidRDefault="00310BA2" w:rsidP="00992F6E">
      <w:pPr>
        <w:widowControl w:val="0"/>
        <w:numPr>
          <w:ilvl w:val="0"/>
          <w:numId w:val="208"/>
        </w:numPr>
        <w:suppressAutoHyphens w:val="0"/>
        <w:jc w:val="both"/>
      </w:pPr>
      <w:r w:rsidRPr="006B1A3D">
        <w:rPr>
          <w:color w:val="000000"/>
        </w:rPr>
        <w:t>развивать способность управлять собственными эмоциями, стремиться к пониманию эмоций других;</w:t>
      </w:r>
    </w:p>
    <w:p w:rsidR="00310BA2" w:rsidRPr="006B1A3D" w:rsidRDefault="00310BA2" w:rsidP="00992F6E">
      <w:pPr>
        <w:widowControl w:val="0"/>
        <w:numPr>
          <w:ilvl w:val="0"/>
          <w:numId w:val="208"/>
        </w:numPr>
        <w:suppressAutoHyphens w:val="0"/>
        <w:jc w:val="both"/>
      </w:pPr>
      <w:r w:rsidRPr="006B1A3D">
        <w:rPr>
          <w:color w:val="000000"/>
        </w:rPr>
        <w:t>уметь рефлексировать эмоции как основание для художественного восприятия искусства и собственной художественной деятельности;</w:t>
      </w:r>
    </w:p>
    <w:p w:rsidR="00310BA2" w:rsidRPr="006B1A3D" w:rsidRDefault="00310BA2" w:rsidP="00992F6E">
      <w:pPr>
        <w:widowControl w:val="0"/>
        <w:numPr>
          <w:ilvl w:val="0"/>
          <w:numId w:val="208"/>
        </w:numPr>
        <w:suppressAutoHyphens w:val="0"/>
        <w:jc w:val="both"/>
      </w:pPr>
      <w:r w:rsidRPr="006B1A3D">
        <w:rPr>
          <w:color w:val="000000"/>
        </w:rPr>
        <w:t>развивать свои эмпатические способности, способность сопереживать, понимать намерения и переживания свои и других;</w:t>
      </w:r>
    </w:p>
    <w:p w:rsidR="00310BA2" w:rsidRPr="006B1A3D" w:rsidRDefault="00310BA2" w:rsidP="00992F6E">
      <w:pPr>
        <w:widowControl w:val="0"/>
        <w:numPr>
          <w:ilvl w:val="0"/>
          <w:numId w:val="208"/>
        </w:numPr>
        <w:suppressAutoHyphens w:val="0"/>
        <w:jc w:val="both"/>
      </w:pPr>
      <w:r w:rsidRPr="006B1A3D">
        <w:rPr>
          <w:color w:val="000000"/>
        </w:rPr>
        <w:t>признавать своё и чужое право на ошибку;</w:t>
      </w:r>
    </w:p>
    <w:p w:rsidR="00310BA2" w:rsidRPr="006B1A3D" w:rsidRDefault="00310BA2" w:rsidP="00992F6E">
      <w:pPr>
        <w:widowControl w:val="0"/>
        <w:numPr>
          <w:ilvl w:val="0"/>
          <w:numId w:val="208"/>
        </w:numPr>
        <w:suppressAutoHyphens w:val="0"/>
        <w:jc w:val="both"/>
      </w:pPr>
      <w:r w:rsidRPr="006B1A3D">
        <w:rPr>
          <w:color w:val="000000"/>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310BA2" w:rsidRPr="006B1A3D" w:rsidRDefault="00310BA2" w:rsidP="003C16B7">
      <w:pPr>
        <w:widowControl w:val="0"/>
        <w:suppressAutoHyphens w:val="0"/>
        <w:ind w:left="120"/>
      </w:pPr>
      <w:bookmarkStart w:id="266" w:name="_Toc124264882"/>
      <w:bookmarkEnd w:id="266"/>
    </w:p>
    <w:p w:rsidR="00310BA2" w:rsidRPr="006B1A3D" w:rsidRDefault="00310BA2" w:rsidP="003C16B7">
      <w:pPr>
        <w:widowControl w:val="0"/>
        <w:suppressAutoHyphens w:val="0"/>
        <w:ind w:left="120"/>
      </w:pPr>
    </w:p>
    <w:p w:rsidR="00310BA2" w:rsidRPr="006B1A3D" w:rsidRDefault="00310BA2" w:rsidP="003C16B7">
      <w:pPr>
        <w:widowControl w:val="0"/>
        <w:suppressAutoHyphens w:val="0"/>
        <w:ind w:left="120"/>
      </w:pPr>
      <w:r w:rsidRPr="006B1A3D">
        <w:rPr>
          <w:b/>
          <w:color w:val="000000"/>
        </w:rPr>
        <w:t>ПРЕДМЕТНЫЕ РЕЗУЛЬТАТЫ</w:t>
      </w:r>
    </w:p>
    <w:p w:rsidR="00310BA2" w:rsidRPr="006B1A3D" w:rsidRDefault="00310BA2" w:rsidP="003C16B7">
      <w:pPr>
        <w:widowControl w:val="0"/>
        <w:suppressAutoHyphens w:val="0"/>
        <w:ind w:left="120"/>
      </w:pPr>
    </w:p>
    <w:p w:rsidR="00310BA2" w:rsidRPr="006B1A3D" w:rsidRDefault="00310BA2" w:rsidP="003C16B7">
      <w:pPr>
        <w:widowControl w:val="0"/>
        <w:suppressAutoHyphens w:val="0"/>
        <w:ind w:left="120"/>
        <w:jc w:val="both"/>
      </w:pPr>
      <w:r w:rsidRPr="006B1A3D">
        <w:rPr>
          <w:color w:val="000000"/>
        </w:rPr>
        <w:t xml:space="preserve">К концу обучения </w:t>
      </w:r>
      <w:r w:rsidRPr="006B1A3D">
        <w:rPr>
          <w:b/>
          <w:color w:val="000000"/>
        </w:rPr>
        <w:t>в 5 классе</w:t>
      </w:r>
      <w:r w:rsidRPr="006B1A3D">
        <w:rPr>
          <w:color w:val="000000"/>
        </w:rPr>
        <w:t xml:space="preserve"> обучающийся получит следующие предметные результаты по отдельным темам программы по изобразительному искусству:</w:t>
      </w:r>
    </w:p>
    <w:p w:rsidR="00310BA2" w:rsidRPr="006B1A3D" w:rsidRDefault="00310BA2" w:rsidP="003C16B7">
      <w:pPr>
        <w:widowControl w:val="0"/>
        <w:suppressAutoHyphens w:val="0"/>
        <w:ind w:left="120"/>
        <w:jc w:val="both"/>
      </w:pPr>
      <w:r w:rsidRPr="006B1A3D">
        <w:rPr>
          <w:b/>
          <w:color w:val="000000"/>
        </w:rPr>
        <w:t>Модуль № 1 «Декоративно-прикладное и народное искусство»:</w:t>
      </w:r>
    </w:p>
    <w:p w:rsidR="00310BA2" w:rsidRPr="006B1A3D" w:rsidRDefault="00310BA2" w:rsidP="003C16B7">
      <w:pPr>
        <w:widowControl w:val="0"/>
        <w:suppressAutoHyphens w:val="0"/>
        <w:ind w:firstLine="600"/>
        <w:jc w:val="both"/>
      </w:pPr>
      <w:r w:rsidRPr="006B1A3D">
        <w:rPr>
          <w:color w:val="000000"/>
        </w:rPr>
        <w:t xml:space="preserve">знать о многообразии видов декоративно-прикладного искусства: народного, классического, современного, искусства, промыслов; </w:t>
      </w:r>
    </w:p>
    <w:p w:rsidR="00310BA2" w:rsidRPr="006B1A3D" w:rsidRDefault="00310BA2" w:rsidP="003C16B7">
      <w:pPr>
        <w:widowControl w:val="0"/>
        <w:suppressAutoHyphens w:val="0"/>
        <w:ind w:firstLine="600"/>
        <w:jc w:val="both"/>
      </w:pPr>
      <w:r w:rsidRPr="006B1A3D">
        <w:rPr>
          <w:color w:val="000000"/>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310BA2" w:rsidRPr="006B1A3D" w:rsidRDefault="00310BA2" w:rsidP="003C16B7">
      <w:pPr>
        <w:widowControl w:val="0"/>
        <w:suppressAutoHyphens w:val="0"/>
        <w:ind w:firstLine="600"/>
        <w:jc w:val="both"/>
      </w:pPr>
      <w:r w:rsidRPr="006B1A3D">
        <w:rPr>
          <w:color w:val="000000"/>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310BA2" w:rsidRPr="006B1A3D" w:rsidRDefault="00310BA2" w:rsidP="003C16B7">
      <w:pPr>
        <w:widowControl w:val="0"/>
        <w:suppressAutoHyphens w:val="0"/>
        <w:ind w:firstLine="600"/>
        <w:jc w:val="both"/>
      </w:pPr>
      <w:r w:rsidRPr="006B1A3D">
        <w:rPr>
          <w:color w:val="000000"/>
        </w:rPr>
        <w:t>характеризовать коммуникативные, познавательные и культовые функции декоративно-прикладного искусства;</w:t>
      </w:r>
    </w:p>
    <w:p w:rsidR="00310BA2" w:rsidRPr="006B1A3D" w:rsidRDefault="00310BA2" w:rsidP="003C16B7">
      <w:pPr>
        <w:widowControl w:val="0"/>
        <w:suppressAutoHyphens w:val="0"/>
        <w:ind w:firstLine="600"/>
        <w:jc w:val="both"/>
      </w:pPr>
      <w:r w:rsidRPr="006B1A3D">
        <w:rPr>
          <w:color w:val="000000"/>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310BA2" w:rsidRPr="006B1A3D" w:rsidRDefault="00310BA2" w:rsidP="003C16B7">
      <w:pPr>
        <w:widowControl w:val="0"/>
        <w:suppressAutoHyphens w:val="0"/>
        <w:ind w:firstLine="600"/>
        <w:jc w:val="both"/>
      </w:pPr>
      <w:r w:rsidRPr="006B1A3D">
        <w:rPr>
          <w:color w:val="000000"/>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310BA2" w:rsidRPr="006B1A3D" w:rsidRDefault="00310BA2" w:rsidP="003C16B7">
      <w:pPr>
        <w:widowControl w:val="0"/>
        <w:suppressAutoHyphens w:val="0"/>
        <w:ind w:firstLine="600"/>
        <w:jc w:val="both"/>
      </w:pPr>
      <w:r w:rsidRPr="006B1A3D">
        <w:rPr>
          <w:color w:val="000000"/>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310BA2" w:rsidRPr="006B1A3D" w:rsidRDefault="00310BA2" w:rsidP="003C16B7">
      <w:pPr>
        <w:widowControl w:val="0"/>
        <w:suppressAutoHyphens w:val="0"/>
        <w:ind w:firstLine="600"/>
        <w:jc w:val="both"/>
      </w:pPr>
      <w:r w:rsidRPr="006B1A3D">
        <w:rPr>
          <w:color w:val="000000"/>
        </w:rPr>
        <w:t>знать специфику образного языка декоративного искусства – его знаковую природу, орнаментальность, стилизацию изображения;</w:t>
      </w:r>
    </w:p>
    <w:p w:rsidR="00310BA2" w:rsidRPr="006B1A3D" w:rsidRDefault="00310BA2" w:rsidP="003C16B7">
      <w:pPr>
        <w:widowControl w:val="0"/>
        <w:suppressAutoHyphens w:val="0"/>
        <w:ind w:firstLine="600"/>
        <w:jc w:val="both"/>
      </w:pPr>
      <w:r w:rsidRPr="006B1A3D">
        <w:rPr>
          <w:color w:val="000000"/>
        </w:rPr>
        <w:t>различать разные виды орнамента по сюжетной основе: геометрический, растительный, зооморфный, антропоморфный;</w:t>
      </w:r>
    </w:p>
    <w:p w:rsidR="00310BA2" w:rsidRPr="006B1A3D" w:rsidRDefault="00310BA2" w:rsidP="003C16B7">
      <w:pPr>
        <w:widowControl w:val="0"/>
        <w:suppressAutoHyphens w:val="0"/>
        <w:ind w:firstLine="600"/>
        <w:jc w:val="both"/>
      </w:pPr>
      <w:r w:rsidRPr="006B1A3D">
        <w:rPr>
          <w:color w:val="000000"/>
        </w:rPr>
        <w:t>владеть практическими навыками самостоятельного творческого создания орнаментов ленточных, сетчатых, центрических;</w:t>
      </w:r>
    </w:p>
    <w:p w:rsidR="00310BA2" w:rsidRPr="006B1A3D" w:rsidRDefault="00310BA2" w:rsidP="003C16B7">
      <w:pPr>
        <w:widowControl w:val="0"/>
        <w:suppressAutoHyphens w:val="0"/>
        <w:ind w:firstLine="600"/>
        <w:jc w:val="both"/>
      </w:pPr>
      <w:r w:rsidRPr="006B1A3D">
        <w:rPr>
          <w:color w:val="000000"/>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310BA2" w:rsidRPr="006B1A3D" w:rsidRDefault="00310BA2" w:rsidP="003C16B7">
      <w:pPr>
        <w:widowControl w:val="0"/>
        <w:suppressAutoHyphens w:val="0"/>
        <w:ind w:firstLine="600"/>
        <w:jc w:val="both"/>
      </w:pPr>
      <w:r w:rsidRPr="006B1A3D">
        <w:rPr>
          <w:color w:val="000000"/>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310BA2" w:rsidRPr="006B1A3D" w:rsidRDefault="00310BA2" w:rsidP="003C16B7">
      <w:pPr>
        <w:widowControl w:val="0"/>
        <w:suppressAutoHyphens w:val="0"/>
        <w:ind w:firstLine="600"/>
        <w:jc w:val="both"/>
      </w:pPr>
      <w:r w:rsidRPr="006B1A3D">
        <w:rPr>
          <w:color w:val="000000"/>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310BA2" w:rsidRPr="006B1A3D" w:rsidRDefault="00310BA2" w:rsidP="003C16B7">
      <w:pPr>
        <w:widowControl w:val="0"/>
        <w:suppressAutoHyphens w:val="0"/>
        <w:ind w:firstLine="600"/>
        <w:jc w:val="both"/>
      </w:pPr>
      <w:r w:rsidRPr="006B1A3D">
        <w:rPr>
          <w:color w:val="000000"/>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310BA2" w:rsidRPr="006B1A3D" w:rsidRDefault="00310BA2" w:rsidP="003C16B7">
      <w:pPr>
        <w:widowControl w:val="0"/>
        <w:suppressAutoHyphens w:val="0"/>
        <w:ind w:firstLine="600"/>
        <w:jc w:val="both"/>
      </w:pPr>
      <w:r w:rsidRPr="006B1A3D">
        <w:rPr>
          <w:color w:val="000000"/>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310BA2" w:rsidRPr="006B1A3D" w:rsidRDefault="00310BA2" w:rsidP="003C16B7">
      <w:pPr>
        <w:widowControl w:val="0"/>
        <w:suppressAutoHyphens w:val="0"/>
        <w:ind w:firstLine="600"/>
        <w:jc w:val="both"/>
      </w:pPr>
      <w:r w:rsidRPr="006B1A3D">
        <w:rPr>
          <w:color w:val="000000"/>
        </w:rPr>
        <w:t>иметь практический опыт изображения характерных традиционных предметов крестьянского быта;</w:t>
      </w:r>
    </w:p>
    <w:p w:rsidR="00310BA2" w:rsidRPr="006B1A3D" w:rsidRDefault="00310BA2" w:rsidP="003C16B7">
      <w:pPr>
        <w:widowControl w:val="0"/>
        <w:suppressAutoHyphens w:val="0"/>
        <w:ind w:firstLine="600"/>
        <w:jc w:val="both"/>
      </w:pPr>
      <w:r w:rsidRPr="006B1A3D">
        <w:rPr>
          <w:color w:val="000000"/>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310BA2" w:rsidRPr="006B1A3D" w:rsidRDefault="00310BA2" w:rsidP="003C16B7">
      <w:pPr>
        <w:widowControl w:val="0"/>
        <w:suppressAutoHyphens w:val="0"/>
        <w:ind w:firstLine="600"/>
        <w:jc w:val="both"/>
      </w:pPr>
      <w:r w:rsidRPr="006B1A3D">
        <w:rPr>
          <w:color w:val="000000"/>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310BA2" w:rsidRPr="006B1A3D" w:rsidRDefault="00310BA2" w:rsidP="003C16B7">
      <w:pPr>
        <w:widowControl w:val="0"/>
        <w:suppressAutoHyphens w:val="0"/>
        <w:ind w:firstLine="600"/>
        <w:jc w:val="both"/>
      </w:pPr>
      <w:r w:rsidRPr="006B1A3D">
        <w:rPr>
          <w:color w:val="000000"/>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310BA2" w:rsidRPr="006B1A3D" w:rsidRDefault="00310BA2" w:rsidP="003C16B7">
      <w:pPr>
        <w:widowControl w:val="0"/>
        <w:suppressAutoHyphens w:val="0"/>
        <w:ind w:firstLine="600"/>
        <w:jc w:val="both"/>
      </w:pPr>
      <w:r w:rsidRPr="006B1A3D">
        <w:rPr>
          <w:color w:val="000000"/>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310BA2" w:rsidRPr="006B1A3D" w:rsidRDefault="00310BA2" w:rsidP="003C16B7">
      <w:pPr>
        <w:widowControl w:val="0"/>
        <w:suppressAutoHyphens w:val="0"/>
        <w:ind w:firstLine="600"/>
        <w:jc w:val="both"/>
      </w:pPr>
      <w:r w:rsidRPr="006B1A3D">
        <w:rPr>
          <w:color w:val="000000"/>
        </w:rPr>
        <w:t>объяснять значение народных промыслов и традиций художественного ремесла в современной жизни;</w:t>
      </w:r>
    </w:p>
    <w:p w:rsidR="00310BA2" w:rsidRPr="006B1A3D" w:rsidRDefault="00310BA2" w:rsidP="003C16B7">
      <w:pPr>
        <w:widowControl w:val="0"/>
        <w:suppressAutoHyphens w:val="0"/>
        <w:ind w:firstLine="600"/>
        <w:jc w:val="both"/>
      </w:pPr>
      <w:r w:rsidRPr="006B1A3D">
        <w:rPr>
          <w:color w:val="000000"/>
        </w:rPr>
        <w:t>рассказывать о происхождении народных художественных промыслов, о соотношении ремесла и искусства;</w:t>
      </w:r>
    </w:p>
    <w:p w:rsidR="00310BA2" w:rsidRPr="006B1A3D" w:rsidRDefault="00310BA2" w:rsidP="003C16B7">
      <w:pPr>
        <w:widowControl w:val="0"/>
        <w:suppressAutoHyphens w:val="0"/>
        <w:ind w:firstLine="600"/>
        <w:jc w:val="both"/>
      </w:pPr>
      <w:r w:rsidRPr="006B1A3D">
        <w:rPr>
          <w:color w:val="000000"/>
        </w:rPr>
        <w:t>называть характерные черты орнаментов и изделий ряда отечественных народных художественных промыслов;</w:t>
      </w:r>
    </w:p>
    <w:p w:rsidR="00310BA2" w:rsidRPr="006B1A3D" w:rsidRDefault="00310BA2" w:rsidP="003C16B7">
      <w:pPr>
        <w:widowControl w:val="0"/>
        <w:suppressAutoHyphens w:val="0"/>
        <w:ind w:firstLine="600"/>
        <w:jc w:val="both"/>
      </w:pPr>
      <w:r w:rsidRPr="006B1A3D">
        <w:rPr>
          <w:color w:val="000000"/>
        </w:rPr>
        <w:t>характеризовать древние образы народного искусства в произведениях современных народных промыслов;</w:t>
      </w:r>
    </w:p>
    <w:p w:rsidR="00310BA2" w:rsidRPr="006B1A3D" w:rsidRDefault="00310BA2" w:rsidP="003C16B7">
      <w:pPr>
        <w:widowControl w:val="0"/>
        <w:suppressAutoHyphens w:val="0"/>
        <w:ind w:firstLine="600"/>
        <w:jc w:val="both"/>
      </w:pPr>
      <w:r w:rsidRPr="006B1A3D">
        <w:rPr>
          <w:color w:val="000000"/>
        </w:rPr>
        <w:t>уметь перечислять материалы, используемые в народных художественных промыслах: дерево, глина, металл, стекло;</w:t>
      </w:r>
    </w:p>
    <w:p w:rsidR="00310BA2" w:rsidRPr="006B1A3D" w:rsidRDefault="00310BA2" w:rsidP="003C16B7">
      <w:pPr>
        <w:widowControl w:val="0"/>
        <w:suppressAutoHyphens w:val="0"/>
        <w:ind w:firstLine="600"/>
        <w:jc w:val="both"/>
      </w:pPr>
      <w:r w:rsidRPr="006B1A3D">
        <w:rPr>
          <w:color w:val="000000"/>
        </w:rPr>
        <w:t>различать изделия народных художественных промыслов по материалу изготовления и технике декора;</w:t>
      </w:r>
    </w:p>
    <w:p w:rsidR="00310BA2" w:rsidRPr="006B1A3D" w:rsidRDefault="00310BA2" w:rsidP="003C16B7">
      <w:pPr>
        <w:widowControl w:val="0"/>
        <w:suppressAutoHyphens w:val="0"/>
        <w:ind w:firstLine="600"/>
        <w:jc w:val="both"/>
      </w:pPr>
      <w:r w:rsidRPr="006B1A3D">
        <w:rPr>
          <w:color w:val="000000"/>
        </w:rPr>
        <w:t>объяснять связь между материалом, формой и техникой декора в произведениях народных промыслов;</w:t>
      </w:r>
    </w:p>
    <w:p w:rsidR="00310BA2" w:rsidRPr="006B1A3D" w:rsidRDefault="00310BA2" w:rsidP="003C16B7">
      <w:pPr>
        <w:widowControl w:val="0"/>
        <w:suppressAutoHyphens w:val="0"/>
        <w:ind w:firstLine="600"/>
        <w:jc w:val="both"/>
      </w:pPr>
      <w:r w:rsidRPr="006B1A3D">
        <w:rPr>
          <w:color w:val="000000"/>
        </w:rPr>
        <w:t>иметь представление о приёмах и последовательности работы при создании изделий некоторых художественных промыслов;</w:t>
      </w:r>
    </w:p>
    <w:p w:rsidR="00310BA2" w:rsidRPr="006B1A3D" w:rsidRDefault="00310BA2" w:rsidP="003C16B7">
      <w:pPr>
        <w:widowControl w:val="0"/>
        <w:suppressAutoHyphens w:val="0"/>
        <w:ind w:firstLine="600"/>
        <w:jc w:val="both"/>
      </w:pPr>
      <w:r w:rsidRPr="006B1A3D">
        <w:rPr>
          <w:color w:val="000000"/>
        </w:rPr>
        <w:t>уметь изображать фрагменты орнаментов, отдельные сюжеты, детали или общий вид изделий ряда отечественных художественных промыслов;</w:t>
      </w:r>
    </w:p>
    <w:p w:rsidR="00310BA2" w:rsidRPr="006B1A3D" w:rsidRDefault="00310BA2" w:rsidP="003C16B7">
      <w:pPr>
        <w:widowControl w:val="0"/>
        <w:suppressAutoHyphens w:val="0"/>
        <w:ind w:firstLine="600"/>
        <w:jc w:val="both"/>
      </w:pPr>
      <w:r w:rsidRPr="006B1A3D">
        <w:rPr>
          <w:color w:val="000000"/>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310BA2" w:rsidRPr="006B1A3D" w:rsidRDefault="00310BA2" w:rsidP="003C16B7">
      <w:pPr>
        <w:widowControl w:val="0"/>
        <w:suppressAutoHyphens w:val="0"/>
        <w:ind w:firstLine="600"/>
        <w:jc w:val="both"/>
      </w:pPr>
      <w:r w:rsidRPr="006B1A3D">
        <w:rPr>
          <w:color w:val="000000"/>
        </w:rPr>
        <w:t>понимать и объяснять значение государственной символики, иметь представление о значении и содержании геральдики;</w:t>
      </w:r>
    </w:p>
    <w:p w:rsidR="00310BA2" w:rsidRPr="006B1A3D" w:rsidRDefault="00310BA2" w:rsidP="003C16B7">
      <w:pPr>
        <w:widowControl w:val="0"/>
        <w:suppressAutoHyphens w:val="0"/>
        <w:ind w:firstLine="600"/>
        <w:jc w:val="both"/>
      </w:pPr>
      <w:r w:rsidRPr="006B1A3D">
        <w:rPr>
          <w:color w:val="000000"/>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310BA2" w:rsidRPr="006B1A3D" w:rsidRDefault="00310BA2" w:rsidP="003C16B7">
      <w:pPr>
        <w:widowControl w:val="0"/>
        <w:suppressAutoHyphens w:val="0"/>
        <w:ind w:firstLine="600"/>
        <w:jc w:val="both"/>
      </w:pPr>
      <w:r w:rsidRPr="006B1A3D">
        <w:rPr>
          <w:color w:val="000000"/>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310BA2" w:rsidRPr="006B1A3D" w:rsidRDefault="00310BA2" w:rsidP="003C16B7">
      <w:pPr>
        <w:widowControl w:val="0"/>
        <w:suppressAutoHyphens w:val="0"/>
        <w:ind w:firstLine="600"/>
        <w:jc w:val="both"/>
      </w:pPr>
      <w:r w:rsidRPr="006B1A3D">
        <w:rPr>
          <w:color w:val="000000"/>
        </w:rPr>
        <w:t>иметь навыки коллективной практической творческой работы по оформлению пространства школы и школьных праздников.</w:t>
      </w:r>
    </w:p>
    <w:p w:rsidR="00310BA2" w:rsidRPr="006B1A3D" w:rsidRDefault="00310BA2" w:rsidP="003C16B7">
      <w:pPr>
        <w:widowControl w:val="0"/>
        <w:suppressAutoHyphens w:val="0"/>
        <w:ind w:left="120"/>
        <w:jc w:val="both"/>
      </w:pPr>
    </w:p>
    <w:p w:rsidR="00310BA2" w:rsidRPr="006B1A3D" w:rsidRDefault="00310BA2" w:rsidP="003C16B7">
      <w:pPr>
        <w:widowControl w:val="0"/>
        <w:suppressAutoHyphens w:val="0"/>
        <w:ind w:left="120"/>
        <w:jc w:val="both"/>
      </w:pPr>
      <w:r w:rsidRPr="006B1A3D">
        <w:rPr>
          <w:color w:val="000000"/>
        </w:rPr>
        <w:t xml:space="preserve">К концу обучения в </w:t>
      </w:r>
      <w:r w:rsidRPr="006B1A3D">
        <w:rPr>
          <w:b/>
          <w:color w:val="000000"/>
        </w:rPr>
        <w:t>6 классе</w:t>
      </w:r>
      <w:r w:rsidRPr="006B1A3D">
        <w:rPr>
          <w:color w:val="000000"/>
        </w:rPr>
        <w:t xml:space="preserve"> обучающийся получит следующие предметные результаты по отдельным темам программы по изобразительному искусству:</w:t>
      </w:r>
    </w:p>
    <w:p w:rsidR="00310BA2" w:rsidRPr="006B1A3D" w:rsidRDefault="00310BA2" w:rsidP="003C16B7">
      <w:pPr>
        <w:widowControl w:val="0"/>
        <w:suppressAutoHyphens w:val="0"/>
        <w:ind w:left="120"/>
        <w:jc w:val="both"/>
      </w:pPr>
      <w:r w:rsidRPr="006B1A3D">
        <w:rPr>
          <w:b/>
          <w:color w:val="000000"/>
        </w:rPr>
        <w:t>Модуль № 2 «Живопись, графика, скульптура»:</w:t>
      </w:r>
    </w:p>
    <w:p w:rsidR="00310BA2" w:rsidRPr="006B1A3D" w:rsidRDefault="00310BA2" w:rsidP="003C16B7">
      <w:pPr>
        <w:widowControl w:val="0"/>
        <w:suppressAutoHyphens w:val="0"/>
        <w:ind w:firstLine="600"/>
        <w:jc w:val="both"/>
      </w:pPr>
      <w:r w:rsidRPr="006B1A3D">
        <w:rPr>
          <w:color w:val="000000"/>
        </w:rPr>
        <w:t>характеризовать различия между пространственными и временными видами искусства и их значение в жизни людей;</w:t>
      </w:r>
    </w:p>
    <w:p w:rsidR="00310BA2" w:rsidRPr="006B1A3D" w:rsidRDefault="00310BA2" w:rsidP="003C16B7">
      <w:pPr>
        <w:widowControl w:val="0"/>
        <w:suppressAutoHyphens w:val="0"/>
        <w:ind w:firstLine="600"/>
        <w:jc w:val="both"/>
      </w:pPr>
      <w:r w:rsidRPr="006B1A3D">
        <w:rPr>
          <w:color w:val="000000"/>
        </w:rPr>
        <w:t>объяснять причины деления пространственных искусств на виды;</w:t>
      </w:r>
    </w:p>
    <w:p w:rsidR="00310BA2" w:rsidRPr="006B1A3D" w:rsidRDefault="00310BA2" w:rsidP="003C16B7">
      <w:pPr>
        <w:widowControl w:val="0"/>
        <w:suppressAutoHyphens w:val="0"/>
        <w:ind w:firstLine="600"/>
        <w:jc w:val="both"/>
      </w:pPr>
      <w:r w:rsidRPr="006B1A3D">
        <w:rPr>
          <w:color w:val="000000"/>
        </w:rPr>
        <w:t>знать основные виды живописи, графики и скульптуры, объяснять их назначение в жизни людей.</w:t>
      </w:r>
    </w:p>
    <w:p w:rsidR="00310BA2" w:rsidRPr="006B1A3D" w:rsidRDefault="00310BA2" w:rsidP="003C16B7">
      <w:pPr>
        <w:widowControl w:val="0"/>
        <w:suppressAutoHyphens w:val="0"/>
        <w:ind w:firstLine="600"/>
        <w:jc w:val="both"/>
      </w:pPr>
      <w:r w:rsidRPr="006B1A3D">
        <w:rPr>
          <w:color w:val="000000"/>
        </w:rPr>
        <w:t>Язык изобразительного искусства и его выразительные средства:</w:t>
      </w:r>
    </w:p>
    <w:p w:rsidR="00310BA2" w:rsidRPr="006B1A3D" w:rsidRDefault="00310BA2" w:rsidP="003C16B7">
      <w:pPr>
        <w:widowControl w:val="0"/>
        <w:suppressAutoHyphens w:val="0"/>
        <w:ind w:firstLine="600"/>
        <w:jc w:val="both"/>
      </w:pPr>
      <w:r w:rsidRPr="006B1A3D">
        <w:rPr>
          <w:color w:val="000000"/>
        </w:rPr>
        <w:t>различать и характеризовать традиционные художественные материалы для графики, живописи, скульптуры;</w:t>
      </w:r>
    </w:p>
    <w:p w:rsidR="00310BA2" w:rsidRPr="006B1A3D" w:rsidRDefault="00310BA2" w:rsidP="003C16B7">
      <w:pPr>
        <w:widowControl w:val="0"/>
        <w:suppressAutoHyphens w:val="0"/>
        <w:ind w:firstLine="600"/>
        <w:jc w:val="both"/>
      </w:pPr>
      <w:r w:rsidRPr="006B1A3D">
        <w:rPr>
          <w:color w:val="000000"/>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310BA2" w:rsidRPr="006B1A3D" w:rsidRDefault="00310BA2" w:rsidP="003C16B7">
      <w:pPr>
        <w:widowControl w:val="0"/>
        <w:suppressAutoHyphens w:val="0"/>
        <w:ind w:firstLine="600"/>
        <w:jc w:val="both"/>
      </w:pPr>
      <w:r w:rsidRPr="006B1A3D">
        <w:rPr>
          <w:color w:val="000000"/>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310BA2" w:rsidRPr="006B1A3D" w:rsidRDefault="00310BA2" w:rsidP="003C16B7">
      <w:pPr>
        <w:widowControl w:val="0"/>
        <w:suppressAutoHyphens w:val="0"/>
        <w:ind w:firstLine="600"/>
        <w:jc w:val="both"/>
      </w:pPr>
      <w:r w:rsidRPr="006B1A3D">
        <w:rPr>
          <w:color w:val="000000"/>
        </w:rPr>
        <w:t>иметь представление о различных художественных техниках в использовании художественных материалов;</w:t>
      </w:r>
    </w:p>
    <w:p w:rsidR="00310BA2" w:rsidRPr="006B1A3D" w:rsidRDefault="00310BA2" w:rsidP="003C16B7">
      <w:pPr>
        <w:widowControl w:val="0"/>
        <w:suppressAutoHyphens w:val="0"/>
        <w:ind w:firstLine="600"/>
        <w:jc w:val="both"/>
      </w:pPr>
      <w:r w:rsidRPr="006B1A3D">
        <w:rPr>
          <w:color w:val="000000"/>
        </w:rPr>
        <w:t>понимать роль рисунка как основы изобразительной деятельности;</w:t>
      </w:r>
    </w:p>
    <w:p w:rsidR="00310BA2" w:rsidRPr="006B1A3D" w:rsidRDefault="00310BA2" w:rsidP="003C16B7">
      <w:pPr>
        <w:widowControl w:val="0"/>
        <w:suppressAutoHyphens w:val="0"/>
        <w:ind w:firstLine="600"/>
        <w:jc w:val="both"/>
      </w:pPr>
      <w:r w:rsidRPr="006B1A3D">
        <w:rPr>
          <w:color w:val="000000"/>
        </w:rPr>
        <w:t>иметь опыт учебного рисунка – светотеневого изображения объёмных форм;</w:t>
      </w:r>
    </w:p>
    <w:p w:rsidR="00310BA2" w:rsidRPr="006B1A3D" w:rsidRDefault="00310BA2" w:rsidP="003C16B7">
      <w:pPr>
        <w:widowControl w:val="0"/>
        <w:suppressAutoHyphens w:val="0"/>
        <w:ind w:firstLine="600"/>
        <w:jc w:val="both"/>
      </w:pPr>
      <w:r w:rsidRPr="006B1A3D">
        <w:rPr>
          <w:color w:val="000000"/>
        </w:rPr>
        <w:t>знать основы линейной перспективы и уметь изображать объёмные геометрические тела на двухмерной плоскости;</w:t>
      </w:r>
    </w:p>
    <w:p w:rsidR="00310BA2" w:rsidRPr="006B1A3D" w:rsidRDefault="00310BA2" w:rsidP="003C16B7">
      <w:pPr>
        <w:widowControl w:val="0"/>
        <w:suppressAutoHyphens w:val="0"/>
        <w:ind w:firstLine="600"/>
        <w:jc w:val="both"/>
      </w:pPr>
      <w:r w:rsidRPr="006B1A3D">
        <w:rPr>
          <w:color w:val="000000"/>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310BA2" w:rsidRPr="006B1A3D" w:rsidRDefault="00310BA2" w:rsidP="003C16B7">
      <w:pPr>
        <w:widowControl w:val="0"/>
        <w:suppressAutoHyphens w:val="0"/>
        <w:ind w:firstLine="600"/>
        <w:jc w:val="both"/>
      </w:pPr>
      <w:r w:rsidRPr="006B1A3D">
        <w:rPr>
          <w:color w:val="000000"/>
        </w:rPr>
        <w:t>понимать содержание понятий «тон», «тональные отношения» и иметь опыт их визуального анализа;</w:t>
      </w:r>
    </w:p>
    <w:p w:rsidR="00310BA2" w:rsidRPr="006B1A3D" w:rsidRDefault="00310BA2" w:rsidP="003C16B7">
      <w:pPr>
        <w:widowControl w:val="0"/>
        <w:suppressAutoHyphens w:val="0"/>
        <w:ind w:firstLine="600"/>
        <w:jc w:val="both"/>
      </w:pPr>
      <w:r w:rsidRPr="006B1A3D">
        <w:rPr>
          <w:color w:val="000000"/>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310BA2" w:rsidRPr="006B1A3D" w:rsidRDefault="00310BA2" w:rsidP="003C16B7">
      <w:pPr>
        <w:widowControl w:val="0"/>
        <w:suppressAutoHyphens w:val="0"/>
        <w:ind w:firstLine="600"/>
        <w:jc w:val="both"/>
      </w:pPr>
      <w:r w:rsidRPr="006B1A3D">
        <w:rPr>
          <w:color w:val="000000"/>
        </w:rPr>
        <w:t>иметь опыт линейного рисунка, понимать выразительные возможности линии;</w:t>
      </w:r>
    </w:p>
    <w:p w:rsidR="00310BA2" w:rsidRPr="006B1A3D" w:rsidRDefault="00310BA2" w:rsidP="003C16B7">
      <w:pPr>
        <w:widowControl w:val="0"/>
        <w:suppressAutoHyphens w:val="0"/>
        <w:ind w:firstLine="600"/>
        <w:jc w:val="both"/>
      </w:pPr>
      <w:r w:rsidRPr="006B1A3D">
        <w:rPr>
          <w:color w:val="000000"/>
        </w:rPr>
        <w:t>иметь опыт творческого композиционного рисунка в ответ на заданную учебную задачу или как самостоятельное творческое действие;</w:t>
      </w:r>
    </w:p>
    <w:p w:rsidR="00310BA2" w:rsidRPr="006B1A3D" w:rsidRDefault="00310BA2" w:rsidP="003C16B7">
      <w:pPr>
        <w:widowControl w:val="0"/>
        <w:suppressAutoHyphens w:val="0"/>
        <w:ind w:firstLine="600"/>
        <w:jc w:val="both"/>
      </w:pPr>
      <w:r w:rsidRPr="006B1A3D">
        <w:rPr>
          <w:color w:val="000000"/>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310BA2" w:rsidRPr="006B1A3D" w:rsidRDefault="00310BA2" w:rsidP="003C16B7">
      <w:pPr>
        <w:widowControl w:val="0"/>
        <w:suppressAutoHyphens w:val="0"/>
        <w:ind w:firstLine="600"/>
        <w:jc w:val="both"/>
      </w:pPr>
      <w:r w:rsidRPr="006B1A3D">
        <w:rPr>
          <w:color w:val="000000"/>
        </w:rPr>
        <w:t>определять содержание понятий «колорит», «цветовые отношения», «цветовой контраст» и иметь навыки практической работы гуашью и акварелью;</w:t>
      </w:r>
    </w:p>
    <w:p w:rsidR="00310BA2" w:rsidRPr="006B1A3D" w:rsidRDefault="00310BA2" w:rsidP="003C16B7">
      <w:pPr>
        <w:widowControl w:val="0"/>
        <w:suppressAutoHyphens w:val="0"/>
        <w:ind w:firstLine="600"/>
        <w:jc w:val="both"/>
      </w:pPr>
      <w:r w:rsidRPr="006B1A3D">
        <w:rPr>
          <w:color w:val="000000"/>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310BA2" w:rsidRPr="006B1A3D" w:rsidRDefault="00310BA2" w:rsidP="003C16B7">
      <w:pPr>
        <w:widowControl w:val="0"/>
        <w:suppressAutoHyphens w:val="0"/>
        <w:ind w:firstLine="600"/>
        <w:jc w:val="both"/>
      </w:pPr>
      <w:r w:rsidRPr="006B1A3D">
        <w:rPr>
          <w:color w:val="000000"/>
        </w:rPr>
        <w:t>Жанры изобразительного искусства:</w:t>
      </w:r>
    </w:p>
    <w:p w:rsidR="00310BA2" w:rsidRPr="006B1A3D" w:rsidRDefault="00310BA2" w:rsidP="003C16B7">
      <w:pPr>
        <w:widowControl w:val="0"/>
        <w:suppressAutoHyphens w:val="0"/>
        <w:ind w:firstLine="600"/>
        <w:jc w:val="both"/>
      </w:pPr>
      <w:r w:rsidRPr="006B1A3D">
        <w:rPr>
          <w:color w:val="000000"/>
        </w:rPr>
        <w:t>объяснять понятие «жанры в изобразительном искусстве», перечислять жанры;</w:t>
      </w:r>
    </w:p>
    <w:p w:rsidR="00310BA2" w:rsidRPr="006B1A3D" w:rsidRDefault="00310BA2" w:rsidP="003C16B7">
      <w:pPr>
        <w:widowControl w:val="0"/>
        <w:suppressAutoHyphens w:val="0"/>
        <w:ind w:firstLine="600"/>
        <w:jc w:val="both"/>
      </w:pPr>
      <w:r w:rsidRPr="006B1A3D">
        <w:rPr>
          <w:color w:val="000000"/>
        </w:rPr>
        <w:t>объяснять разницу между предметом изображения, сюжетом и содержанием произведения искусства.</w:t>
      </w:r>
    </w:p>
    <w:p w:rsidR="00310BA2" w:rsidRPr="006B1A3D" w:rsidRDefault="00310BA2" w:rsidP="003C16B7">
      <w:pPr>
        <w:widowControl w:val="0"/>
        <w:suppressAutoHyphens w:val="0"/>
        <w:ind w:firstLine="600"/>
        <w:jc w:val="both"/>
      </w:pPr>
      <w:r w:rsidRPr="006B1A3D">
        <w:rPr>
          <w:color w:val="000000"/>
        </w:rPr>
        <w:t>Натюрморт:</w:t>
      </w:r>
    </w:p>
    <w:p w:rsidR="00310BA2" w:rsidRPr="006B1A3D" w:rsidRDefault="00310BA2" w:rsidP="003C16B7">
      <w:pPr>
        <w:widowControl w:val="0"/>
        <w:suppressAutoHyphens w:val="0"/>
        <w:ind w:firstLine="600"/>
        <w:jc w:val="both"/>
      </w:pPr>
      <w:r w:rsidRPr="006B1A3D">
        <w:rPr>
          <w:color w:val="000000"/>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310BA2" w:rsidRPr="006B1A3D" w:rsidRDefault="00310BA2" w:rsidP="003C16B7">
      <w:pPr>
        <w:widowControl w:val="0"/>
        <w:suppressAutoHyphens w:val="0"/>
        <w:ind w:firstLine="600"/>
        <w:jc w:val="both"/>
      </w:pPr>
      <w:r w:rsidRPr="006B1A3D">
        <w:rPr>
          <w:color w:val="000000"/>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310BA2" w:rsidRPr="006B1A3D" w:rsidRDefault="00310BA2" w:rsidP="003C16B7">
      <w:pPr>
        <w:widowControl w:val="0"/>
        <w:suppressAutoHyphens w:val="0"/>
        <w:ind w:firstLine="600"/>
        <w:jc w:val="both"/>
      </w:pPr>
      <w:r w:rsidRPr="006B1A3D">
        <w:rPr>
          <w:color w:val="000000"/>
        </w:rPr>
        <w:t>знать и уметь применять в рисунке правила линейной перспективы и изображения объёмного предмета в двухмерном пространстве листа;</w:t>
      </w:r>
    </w:p>
    <w:p w:rsidR="00310BA2" w:rsidRPr="006B1A3D" w:rsidRDefault="00310BA2" w:rsidP="003C16B7">
      <w:pPr>
        <w:widowControl w:val="0"/>
        <w:suppressAutoHyphens w:val="0"/>
        <w:ind w:firstLine="600"/>
        <w:jc w:val="both"/>
      </w:pPr>
      <w:r w:rsidRPr="006B1A3D">
        <w:rPr>
          <w:color w:val="000000"/>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310BA2" w:rsidRPr="006B1A3D" w:rsidRDefault="00310BA2" w:rsidP="003C16B7">
      <w:pPr>
        <w:widowControl w:val="0"/>
        <w:suppressAutoHyphens w:val="0"/>
        <w:ind w:firstLine="600"/>
        <w:jc w:val="both"/>
      </w:pPr>
      <w:r w:rsidRPr="006B1A3D">
        <w:rPr>
          <w:color w:val="000000"/>
        </w:rPr>
        <w:t>иметь опыт создания графического натюрморта;</w:t>
      </w:r>
    </w:p>
    <w:p w:rsidR="00310BA2" w:rsidRPr="006B1A3D" w:rsidRDefault="00310BA2" w:rsidP="003C16B7">
      <w:pPr>
        <w:widowControl w:val="0"/>
        <w:suppressAutoHyphens w:val="0"/>
        <w:ind w:firstLine="600"/>
        <w:jc w:val="both"/>
      </w:pPr>
      <w:r w:rsidRPr="006B1A3D">
        <w:rPr>
          <w:color w:val="000000"/>
        </w:rPr>
        <w:t>иметь опыт создания натюрморта средствами живописи.</w:t>
      </w:r>
    </w:p>
    <w:p w:rsidR="00310BA2" w:rsidRPr="006B1A3D" w:rsidRDefault="00310BA2" w:rsidP="003C16B7">
      <w:pPr>
        <w:widowControl w:val="0"/>
        <w:suppressAutoHyphens w:val="0"/>
        <w:ind w:firstLine="600"/>
        <w:jc w:val="both"/>
      </w:pPr>
      <w:r w:rsidRPr="006B1A3D">
        <w:rPr>
          <w:color w:val="000000"/>
        </w:rPr>
        <w:t>Портрет:</w:t>
      </w:r>
    </w:p>
    <w:p w:rsidR="00310BA2" w:rsidRPr="006B1A3D" w:rsidRDefault="00310BA2" w:rsidP="003C16B7">
      <w:pPr>
        <w:widowControl w:val="0"/>
        <w:suppressAutoHyphens w:val="0"/>
        <w:ind w:firstLine="600"/>
        <w:jc w:val="both"/>
      </w:pPr>
      <w:r w:rsidRPr="006B1A3D">
        <w:rPr>
          <w:color w:val="000000"/>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310BA2" w:rsidRPr="006B1A3D" w:rsidRDefault="00310BA2" w:rsidP="003C16B7">
      <w:pPr>
        <w:widowControl w:val="0"/>
        <w:suppressAutoHyphens w:val="0"/>
        <w:ind w:firstLine="600"/>
        <w:jc w:val="both"/>
      </w:pPr>
      <w:r w:rsidRPr="006B1A3D">
        <w:rPr>
          <w:color w:val="000000"/>
        </w:rPr>
        <w:t>уметь сравнивать содержание портретного образа в искусстве Древнего Рима, эпохи Возрождения и Нового времени;</w:t>
      </w:r>
    </w:p>
    <w:p w:rsidR="00310BA2" w:rsidRPr="006B1A3D" w:rsidRDefault="00310BA2" w:rsidP="003C16B7">
      <w:pPr>
        <w:widowControl w:val="0"/>
        <w:suppressAutoHyphens w:val="0"/>
        <w:ind w:firstLine="600"/>
        <w:jc w:val="both"/>
      </w:pPr>
      <w:r w:rsidRPr="006B1A3D">
        <w:rPr>
          <w:color w:val="000000"/>
        </w:rPr>
        <w:t>понимать, что в художественном портрете присутствует также выражение идеалов эпохи и авторская позиция художника;</w:t>
      </w:r>
    </w:p>
    <w:p w:rsidR="00310BA2" w:rsidRPr="006B1A3D" w:rsidRDefault="00310BA2" w:rsidP="003C16B7">
      <w:pPr>
        <w:widowControl w:val="0"/>
        <w:suppressAutoHyphens w:val="0"/>
        <w:ind w:firstLine="600"/>
        <w:jc w:val="both"/>
      </w:pPr>
      <w:r w:rsidRPr="006B1A3D">
        <w:rPr>
          <w:color w:val="000000"/>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310BA2" w:rsidRPr="006B1A3D" w:rsidRDefault="00310BA2" w:rsidP="003C16B7">
      <w:pPr>
        <w:widowControl w:val="0"/>
        <w:suppressAutoHyphens w:val="0"/>
        <w:ind w:firstLine="600"/>
        <w:jc w:val="both"/>
      </w:pPr>
      <w:r w:rsidRPr="006B1A3D">
        <w:rPr>
          <w:color w:val="000000"/>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310BA2" w:rsidRPr="006B1A3D" w:rsidRDefault="00310BA2" w:rsidP="003C16B7">
      <w:pPr>
        <w:widowControl w:val="0"/>
        <w:suppressAutoHyphens w:val="0"/>
        <w:ind w:firstLine="600"/>
        <w:jc w:val="both"/>
      </w:pPr>
      <w:r w:rsidRPr="006B1A3D">
        <w:rPr>
          <w:color w:val="000000"/>
        </w:rPr>
        <w:t>знать и претворять в рисунке основные позиции конструкции головы человека, пропорции лица, соотношение лицевой и черепной частей головы;</w:t>
      </w:r>
    </w:p>
    <w:p w:rsidR="00310BA2" w:rsidRPr="006B1A3D" w:rsidRDefault="00310BA2" w:rsidP="003C16B7">
      <w:pPr>
        <w:widowControl w:val="0"/>
        <w:suppressAutoHyphens w:val="0"/>
        <w:ind w:firstLine="600"/>
        <w:jc w:val="both"/>
      </w:pPr>
      <w:r w:rsidRPr="006B1A3D">
        <w:rPr>
          <w:color w:val="000000"/>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310BA2" w:rsidRPr="006B1A3D" w:rsidRDefault="00310BA2" w:rsidP="003C16B7">
      <w:pPr>
        <w:widowControl w:val="0"/>
        <w:suppressAutoHyphens w:val="0"/>
        <w:ind w:firstLine="600"/>
        <w:jc w:val="both"/>
      </w:pPr>
      <w:r w:rsidRPr="006B1A3D">
        <w:rPr>
          <w:color w:val="000000"/>
        </w:rPr>
        <w:t>иметь представление о скульптурном портрете в истории искусства, о выражении характера человека и образа эпохи в скульптурном портрете;</w:t>
      </w:r>
    </w:p>
    <w:p w:rsidR="00310BA2" w:rsidRPr="006B1A3D" w:rsidRDefault="00310BA2" w:rsidP="003C16B7">
      <w:pPr>
        <w:widowControl w:val="0"/>
        <w:suppressAutoHyphens w:val="0"/>
        <w:ind w:firstLine="600"/>
        <w:jc w:val="both"/>
      </w:pPr>
      <w:r w:rsidRPr="006B1A3D">
        <w:rPr>
          <w:color w:val="000000"/>
        </w:rPr>
        <w:t>иметь начальный опыт лепки головы человека;</w:t>
      </w:r>
    </w:p>
    <w:p w:rsidR="00310BA2" w:rsidRPr="006B1A3D" w:rsidRDefault="00310BA2" w:rsidP="003C16B7">
      <w:pPr>
        <w:widowControl w:val="0"/>
        <w:suppressAutoHyphens w:val="0"/>
        <w:ind w:firstLine="600"/>
        <w:jc w:val="both"/>
      </w:pPr>
      <w:r w:rsidRPr="006B1A3D">
        <w:rPr>
          <w:color w:val="000000"/>
        </w:rPr>
        <w:t>иметь опыт графического портретного изображения как нового для себя видения индивидуальности человека;</w:t>
      </w:r>
    </w:p>
    <w:p w:rsidR="00310BA2" w:rsidRPr="006B1A3D" w:rsidRDefault="00310BA2" w:rsidP="003C16B7">
      <w:pPr>
        <w:widowControl w:val="0"/>
        <w:suppressAutoHyphens w:val="0"/>
        <w:ind w:firstLine="600"/>
        <w:jc w:val="both"/>
      </w:pPr>
      <w:r w:rsidRPr="006B1A3D">
        <w:rPr>
          <w:color w:val="000000"/>
        </w:rPr>
        <w:t>иметь представление о графических портретах мастеров разных эпох, о разнообразии графических средств в изображении образа человека;</w:t>
      </w:r>
    </w:p>
    <w:p w:rsidR="00310BA2" w:rsidRPr="006B1A3D" w:rsidRDefault="00310BA2" w:rsidP="003C16B7">
      <w:pPr>
        <w:widowControl w:val="0"/>
        <w:suppressAutoHyphens w:val="0"/>
        <w:ind w:firstLine="600"/>
        <w:jc w:val="both"/>
      </w:pPr>
      <w:r w:rsidRPr="006B1A3D">
        <w:rPr>
          <w:color w:val="000000"/>
        </w:rPr>
        <w:t>уметь характеризовать роль освещения как выразительного средства при создании художественного образа;</w:t>
      </w:r>
    </w:p>
    <w:p w:rsidR="00310BA2" w:rsidRPr="006B1A3D" w:rsidRDefault="00310BA2" w:rsidP="003C16B7">
      <w:pPr>
        <w:widowControl w:val="0"/>
        <w:suppressAutoHyphens w:val="0"/>
        <w:ind w:firstLine="600"/>
        <w:jc w:val="both"/>
      </w:pPr>
      <w:r w:rsidRPr="006B1A3D">
        <w:rPr>
          <w:color w:val="000000"/>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310BA2" w:rsidRPr="006B1A3D" w:rsidRDefault="00310BA2" w:rsidP="003C16B7">
      <w:pPr>
        <w:widowControl w:val="0"/>
        <w:suppressAutoHyphens w:val="0"/>
        <w:ind w:firstLine="600"/>
        <w:jc w:val="both"/>
      </w:pPr>
      <w:r w:rsidRPr="006B1A3D">
        <w:rPr>
          <w:color w:val="000000"/>
        </w:rPr>
        <w:t>иметь представление о жанре портрета в искусстве ХХ в. – западном и отечественном.</w:t>
      </w:r>
    </w:p>
    <w:p w:rsidR="00310BA2" w:rsidRPr="006B1A3D" w:rsidRDefault="00310BA2" w:rsidP="003C16B7">
      <w:pPr>
        <w:widowControl w:val="0"/>
        <w:suppressAutoHyphens w:val="0"/>
        <w:ind w:firstLine="600"/>
        <w:jc w:val="both"/>
      </w:pPr>
      <w:r w:rsidRPr="006B1A3D">
        <w:rPr>
          <w:color w:val="000000"/>
        </w:rPr>
        <w:t>Пейзаж:</w:t>
      </w:r>
    </w:p>
    <w:p w:rsidR="00310BA2" w:rsidRPr="006B1A3D" w:rsidRDefault="00310BA2" w:rsidP="003C16B7">
      <w:pPr>
        <w:widowControl w:val="0"/>
        <w:suppressAutoHyphens w:val="0"/>
        <w:ind w:firstLine="600"/>
        <w:jc w:val="both"/>
      </w:pPr>
      <w:r w:rsidRPr="006B1A3D">
        <w:rPr>
          <w:color w:val="000000"/>
        </w:rPr>
        <w:t>иметь представление и уметь сравнивать изображение пространства в эпоху Древнего мира, в Средневековом искусстве и в эпоху Возрождения;</w:t>
      </w:r>
    </w:p>
    <w:p w:rsidR="00310BA2" w:rsidRPr="006B1A3D" w:rsidRDefault="00310BA2" w:rsidP="003C16B7">
      <w:pPr>
        <w:widowControl w:val="0"/>
        <w:suppressAutoHyphens w:val="0"/>
        <w:ind w:firstLine="600"/>
        <w:jc w:val="both"/>
      </w:pPr>
      <w:r w:rsidRPr="006B1A3D">
        <w:rPr>
          <w:color w:val="000000"/>
        </w:rPr>
        <w:t>знать правила построения линейной перспективы и уметь применять их в рисунке;</w:t>
      </w:r>
    </w:p>
    <w:p w:rsidR="00310BA2" w:rsidRPr="006B1A3D" w:rsidRDefault="00310BA2" w:rsidP="003C16B7">
      <w:pPr>
        <w:widowControl w:val="0"/>
        <w:suppressAutoHyphens w:val="0"/>
        <w:ind w:firstLine="600"/>
        <w:jc w:val="both"/>
      </w:pPr>
      <w:r w:rsidRPr="006B1A3D">
        <w:rPr>
          <w:color w:val="000000"/>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310BA2" w:rsidRPr="006B1A3D" w:rsidRDefault="00310BA2" w:rsidP="003C16B7">
      <w:pPr>
        <w:widowControl w:val="0"/>
        <w:suppressAutoHyphens w:val="0"/>
        <w:ind w:firstLine="600"/>
        <w:jc w:val="both"/>
      </w:pPr>
      <w:r w:rsidRPr="006B1A3D">
        <w:rPr>
          <w:color w:val="000000"/>
        </w:rPr>
        <w:t>знать правила воздушной перспективы и уметь их применять на практике;</w:t>
      </w:r>
    </w:p>
    <w:p w:rsidR="00310BA2" w:rsidRPr="006B1A3D" w:rsidRDefault="00310BA2" w:rsidP="003C16B7">
      <w:pPr>
        <w:widowControl w:val="0"/>
        <w:suppressAutoHyphens w:val="0"/>
        <w:ind w:firstLine="600"/>
        <w:jc w:val="both"/>
      </w:pPr>
      <w:r w:rsidRPr="006B1A3D">
        <w:rPr>
          <w:color w:val="000000"/>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310BA2" w:rsidRPr="006B1A3D" w:rsidRDefault="00310BA2" w:rsidP="003C16B7">
      <w:pPr>
        <w:widowControl w:val="0"/>
        <w:suppressAutoHyphens w:val="0"/>
        <w:ind w:firstLine="600"/>
        <w:jc w:val="both"/>
      </w:pPr>
      <w:r w:rsidRPr="006B1A3D">
        <w:rPr>
          <w:color w:val="000000"/>
        </w:rPr>
        <w:t>иметь представление о морских пейзажах И. Айвазовского;</w:t>
      </w:r>
    </w:p>
    <w:p w:rsidR="00310BA2" w:rsidRPr="006B1A3D" w:rsidRDefault="00310BA2" w:rsidP="003C16B7">
      <w:pPr>
        <w:widowControl w:val="0"/>
        <w:suppressAutoHyphens w:val="0"/>
        <w:ind w:firstLine="600"/>
        <w:jc w:val="both"/>
      </w:pPr>
      <w:r w:rsidRPr="006B1A3D">
        <w:rPr>
          <w:color w:val="000000"/>
        </w:rPr>
        <w:t>иметь представление об особенностях пленэрной живописи и колористической изменчивости состояний природы;</w:t>
      </w:r>
    </w:p>
    <w:p w:rsidR="00310BA2" w:rsidRPr="006B1A3D" w:rsidRDefault="00310BA2" w:rsidP="003C16B7">
      <w:pPr>
        <w:widowControl w:val="0"/>
        <w:suppressAutoHyphens w:val="0"/>
        <w:ind w:firstLine="600"/>
        <w:jc w:val="both"/>
      </w:pPr>
      <w:r w:rsidRPr="006B1A3D">
        <w:rPr>
          <w:color w:val="000000"/>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310BA2" w:rsidRPr="006B1A3D" w:rsidRDefault="00310BA2" w:rsidP="003C16B7">
      <w:pPr>
        <w:widowControl w:val="0"/>
        <w:suppressAutoHyphens w:val="0"/>
        <w:ind w:firstLine="600"/>
        <w:jc w:val="both"/>
      </w:pPr>
      <w:r w:rsidRPr="006B1A3D">
        <w:rPr>
          <w:color w:val="000000"/>
        </w:rPr>
        <w:t>уметь объяснять, как в пейзажной живописи развивался образ отечественной природы и каково его значение в развитии чувства Родины;</w:t>
      </w:r>
    </w:p>
    <w:p w:rsidR="00310BA2" w:rsidRPr="006B1A3D" w:rsidRDefault="00310BA2" w:rsidP="003C16B7">
      <w:pPr>
        <w:widowControl w:val="0"/>
        <w:suppressAutoHyphens w:val="0"/>
        <w:ind w:firstLine="600"/>
        <w:jc w:val="both"/>
      </w:pPr>
      <w:r w:rsidRPr="006B1A3D">
        <w:rPr>
          <w:color w:val="000000"/>
        </w:rPr>
        <w:t>иметь опыт живописного изображения различных активно выраженных состояний природы;</w:t>
      </w:r>
    </w:p>
    <w:p w:rsidR="00310BA2" w:rsidRPr="006B1A3D" w:rsidRDefault="00310BA2" w:rsidP="003C16B7">
      <w:pPr>
        <w:widowControl w:val="0"/>
        <w:suppressAutoHyphens w:val="0"/>
        <w:ind w:firstLine="600"/>
        <w:jc w:val="both"/>
      </w:pPr>
      <w:r w:rsidRPr="006B1A3D">
        <w:rPr>
          <w:color w:val="000000"/>
        </w:rPr>
        <w:t>иметь опыт пейзажных зарисовок, графического изображения природы по памяти и представлению;</w:t>
      </w:r>
    </w:p>
    <w:p w:rsidR="00310BA2" w:rsidRPr="006B1A3D" w:rsidRDefault="00310BA2" w:rsidP="003C16B7">
      <w:pPr>
        <w:widowControl w:val="0"/>
        <w:suppressAutoHyphens w:val="0"/>
        <w:ind w:firstLine="600"/>
        <w:jc w:val="both"/>
      </w:pPr>
      <w:r w:rsidRPr="006B1A3D">
        <w:rPr>
          <w:color w:val="000000"/>
        </w:rPr>
        <w:t>иметь опыт художественной наблюдательности как способа развития интереса к окружающему миру и его художественно-поэтическому видению;</w:t>
      </w:r>
    </w:p>
    <w:p w:rsidR="00310BA2" w:rsidRPr="006B1A3D" w:rsidRDefault="00310BA2" w:rsidP="003C16B7">
      <w:pPr>
        <w:widowControl w:val="0"/>
        <w:suppressAutoHyphens w:val="0"/>
        <w:ind w:firstLine="600"/>
        <w:jc w:val="both"/>
      </w:pPr>
      <w:r w:rsidRPr="006B1A3D">
        <w:rPr>
          <w:color w:val="000000"/>
        </w:rPr>
        <w:t>иметь опыт изображения городского пейзажа – по памяти или представлению;</w:t>
      </w:r>
    </w:p>
    <w:p w:rsidR="00310BA2" w:rsidRPr="006B1A3D" w:rsidRDefault="00310BA2" w:rsidP="003C16B7">
      <w:pPr>
        <w:widowControl w:val="0"/>
        <w:suppressAutoHyphens w:val="0"/>
        <w:ind w:firstLine="600"/>
        <w:jc w:val="both"/>
      </w:pPr>
      <w:r w:rsidRPr="006B1A3D">
        <w:rPr>
          <w:color w:val="000000"/>
        </w:rPr>
        <w:t>иметь навыки восприятия образности городского пространства как выражения самобытного лица культуры и истории народа;</w:t>
      </w:r>
    </w:p>
    <w:p w:rsidR="00310BA2" w:rsidRPr="006B1A3D" w:rsidRDefault="00310BA2" w:rsidP="003C16B7">
      <w:pPr>
        <w:widowControl w:val="0"/>
        <w:suppressAutoHyphens w:val="0"/>
        <w:ind w:firstLine="600"/>
        <w:jc w:val="both"/>
      </w:pPr>
      <w:r w:rsidRPr="006B1A3D">
        <w:rPr>
          <w:color w:val="000000"/>
        </w:rPr>
        <w:t>понимать и объяснять роль культурного наследия в городском пространстве, задачи его охраны и сохранения.</w:t>
      </w:r>
    </w:p>
    <w:p w:rsidR="00310BA2" w:rsidRPr="006B1A3D" w:rsidRDefault="00310BA2" w:rsidP="003C16B7">
      <w:pPr>
        <w:widowControl w:val="0"/>
        <w:suppressAutoHyphens w:val="0"/>
        <w:ind w:firstLine="600"/>
        <w:jc w:val="both"/>
      </w:pPr>
      <w:r w:rsidRPr="006B1A3D">
        <w:rPr>
          <w:color w:val="000000"/>
        </w:rPr>
        <w:t>Бытовой жанр:</w:t>
      </w:r>
    </w:p>
    <w:p w:rsidR="00310BA2" w:rsidRPr="006B1A3D" w:rsidRDefault="00310BA2" w:rsidP="003C16B7">
      <w:pPr>
        <w:widowControl w:val="0"/>
        <w:suppressAutoHyphens w:val="0"/>
        <w:ind w:firstLine="600"/>
        <w:jc w:val="both"/>
      </w:pPr>
      <w:r w:rsidRPr="006B1A3D">
        <w:rPr>
          <w:color w:val="000000"/>
        </w:rPr>
        <w:t>характеризовать роль изобразительного искусства в формировании представлений о жизни людей разных эпох и народов;</w:t>
      </w:r>
    </w:p>
    <w:p w:rsidR="00310BA2" w:rsidRPr="006B1A3D" w:rsidRDefault="00310BA2" w:rsidP="003C16B7">
      <w:pPr>
        <w:widowControl w:val="0"/>
        <w:suppressAutoHyphens w:val="0"/>
        <w:ind w:firstLine="600"/>
        <w:jc w:val="both"/>
      </w:pPr>
      <w:r w:rsidRPr="006B1A3D">
        <w:rPr>
          <w:color w:val="000000"/>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310BA2" w:rsidRPr="006B1A3D" w:rsidRDefault="00310BA2" w:rsidP="003C16B7">
      <w:pPr>
        <w:widowControl w:val="0"/>
        <w:suppressAutoHyphens w:val="0"/>
        <w:ind w:firstLine="600"/>
        <w:jc w:val="both"/>
      </w:pPr>
      <w:r w:rsidRPr="006B1A3D">
        <w:rPr>
          <w:color w:val="000000"/>
        </w:rPr>
        <w:t>различать тему, сюжет и содержание в жанровой картине, выявлять образ нравственных и ценностных смыслов в жанровой картине;</w:t>
      </w:r>
    </w:p>
    <w:p w:rsidR="00310BA2" w:rsidRPr="006B1A3D" w:rsidRDefault="00310BA2" w:rsidP="003C16B7">
      <w:pPr>
        <w:widowControl w:val="0"/>
        <w:suppressAutoHyphens w:val="0"/>
        <w:ind w:firstLine="600"/>
        <w:jc w:val="both"/>
      </w:pPr>
      <w:r w:rsidRPr="006B1A3D">
        <w:rPr>
          <w:color w:val="000000"/>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310BA2" w:rsidRPr="006B1A3D" w:rsidRDefault="00310BA2" w:rsidP="003C16B7">
      <w:pPr>
        <w:widowControl w:val="0"/>
        <w:suppressAutoHyphens w:val="0"/>
        <w:ind w:firstLine="600"/>
        <w:jc w:val="both"/>
      </w:pPr>
      <w:r w:rsidRPr="006B1A3D">
        <w:rPr>
          <w:color w:val="000000"/>
        </w:rPr>
        <w:t>уметь объяснять значение художественного изображения бытовой жизни людей в понимании истории человечества и современной жизни;</w:t>
      </w:r>
    </w:p>
    <w:p w:rsidR="00310BA2" w:rsidRPr="006B1A3D" w:rsidRDefault="00310BA2" w:rsidP="003C16B7">
      <w:pPr>
        <w:widowControl w:val="0"/>
        <w:suppressAutoHyphens w:val="0"/>
        <w:ind w:firstLine="600"/>
        <w:jc w:val="both"/>
      </w:pPr>
      <w:r w:rsidRPr="006B1A3D">
        <w:rPr>
          <w:color w:val="000000"/>
        </w:rPr>
        <w:t>осознавать многообразие форм организации бытовой жизни и одновременно единство мира людей;</w:t>
      </w:r>
    </w:p>
    <w:p w:rsidR="00310BA2" w:rsidRPr="006B1A3D" w:rsidRDefault="00310BA2" w:rsidP="003C16B7">
      <w:pPr>
        <w:widowControl w:val="0"/>
        <w:suppressAutoHyphens w:val="0"/>
        <w:ind w:firstLine="600"/>
        <w:jc w:val="both"/>
      </w:pPr>
      <w:r w:rsidRPr="006B1A3D">
        <w:rPr>
          <w:color w:val="000000"/>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310BA2" w:rsidRPr="006B1A3D" w:rsidRDefault="00310BA2" w:rsidP="003C16B7">
      <w:pPr>
        <w:widowControl w:val="0"/>
        <w:suppressAutoHyphens w:val="0"/>
        <w:ind w:firstLine="600"/>
        <w:jc w:val="both"/>
      </w:pPr>
      <w:r w:rsidRPr="006B1A3D">
        <w:rPr>
          <w:color w:val="000000"/>
        </w:rPr>
        <w:t>иметь опыт изображения бытовой жизни разных народов в контексте традиций их искусства;</w:t>
      </w:r>
    </w:p>
    <w:p w:rsidR="00310BA2" w:rsidRPr="006B1A3D" w:rsidRDefault="00310BA2" w:rsidP="003C16B7">
      <w:pPr>
        <w:widowControl w:val="0"/>
        <w:suppressAutoHyphens w:val="0"/>
        <w:ind w:firstLine="600"/>
        <w:jc w:val="both"/>
      </w:pPr>
      <w:r w:rsidRPr="006B1A3D">
        <w:rPr>
          <w:color w:val="000000"/>
        </w:rPr>
        <w:t>характеризовать понятие «бытовой жанр» и уметь приводить несколько примеров произведений европейского и отечественного искусства;</w:t>
      </w:r>
    </w:p>
    <w:p w:rsidR="00310BA2" w:rsidRPr="006B1A3D" w:rsidRDefault="00310BA2" w:rsidP="003C16B7">
      <w:pPr>
        <w:widowControl w:val="0"/>
        <w:suppressAutoHyphens w:val="0"/>
        <w:ind w:firstLine="600"/>
        <w:jc w:val="both"/>
      </w:pPr>
      <w:r w:rsidRPr="006B1A3D">
        <w:rPr>
          <w:color w:val="000000"/>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310BA2" w:rsidRPr="006B1A3D" w:rsidRDefault="00310BA2" w:rsidP="003C16B7">
      <w:pPr>
        <w:widowControl w:val="0"/>
        <w:suppressAutoHyphens w:val="0"/>
        <w:ind w:firstLine="600"/>
        <w:jc w:val="both"/>
      </w:pPr>
      <w:r w:rsidRPr="006B1A3D">
        <w:rPr>
          <w:color w:val="000000"/>
        </w:rPr>
        <w:t>Исторический жанр:</w:t>
      </w:r>
    </w:p>
    <w:p w:rsidR="00310BA2" w:rsidRPr="006B1A3D" w:rsidRDefault="00310BA2" w:rsidP="003C16B7">
      <w:pPr>
        <w:widowControl w:val="0"/>
        <w:suppressAutoHyphens w:val="0"/>
        <w:ind w:firstLine="600"/>
        <w:jc w:val="both"/>
      </w:pPr>
      <w:r w:rsidRPr="006B1A3D">
        <w:rPr>
          <w:color w:val="000000"/>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310BA2" w:rsidRPr="006B1A3D" w:rsidRDefault="00310BA2" w:rsidP="003C16B7">
      <w:pPr>
        <w:widowControl w:val="0"/>
        <w:suppressAutoHyphens w:val="0"/>
        <w:ind w:firstLine="600"/>
        <w:jc w:val="both"/>
      </w:pPr>
      <w:r w:rsidRPr="006B1A3D">
        <w:rPr>
          <w:color w:val="000000"/>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310BA2" w:rsidRPr="006B1A3D" w:rsidRDefault="00310BA2" w:rsidP="003C16B7">
      <w:pPr>
        <w:widowControl w:val="0"/>
        <w:suppressAutoHyphens w:val="0"/>
        <w:ind w:firstLine="600"/>
        <w:jc w:val="both"/>
      </w:pPr>
      <w:r w:rsidRPr="006B1A3D">
        <w:rPr>
          <w:color w:val="000000"/>
        </w:rPr>
        <w:t>иметь представление о развитии исторического жанра в творчестве отечественных художников ХХ в.;</w:t>
      </w:r>
    </w:p>
    <w:p w:rsidR="00310BA2" w:rsidRPr="006B1A3D" w:rsidRDefault="00310BA2" w:rsidP="003C16B7">
      <w:pPr>
        <w:widowControl w:val="0"/>
        <w:suppressAutoHyphens w:val="0"/>
        <w:ind w:firstLine="600"/>
        <w:jc w:val="both"/>
      </w:pPr>
      <w:r w:rsidRPr="006B1A3D">
        <w:rPr>
          <w:color w:val="000000"/>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310BA2" w:rsidRPr="006B1A3D" w:rsidRDefault="00310BA2" w:rsidP="003C16B7">
      <w:pPr>
        <w:widowControl w:val="0"/>
        <w:suppressAutoHyphens w:val="0"/>
        <w:ind w:firstLine="600"/>
        <w:jc w:val="both"/>
      </w:pPr>
      <w:r w:rsidRPr="006B1A3D">
        <w:rPr>
          <w:color w:val="000000"/>
        </w:rPr>
        <w:t>узнавать и называть авторов таких произведений, как «Давид» Микеланджело, «Весна» С. Боттичелли;</w:t>
      </w:r>
    </w:p>
    <w:p w:rsidR="00310BA2" w:rsidRPr="006B1A3D" w:rsidRDefault="00310BA2" w:rsidP="003C16B7">
      <w:pPr>
        <w:widowControl w:val="0"/>
        <w:suppressAutoHyphens w:val="0"/>
        <w:ind w:firstLine="600"/>
        <w:jc w:val="both"/>
      </w:pPr>
      <w:r w:rsidRPr="006B1A3D">
        <w:rPr>
          <w:color w:val="000000"/>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310BA2" w:rsidRPr="006B1A3D" w:rsidRDefault="00310BA2" w:rsidP="003C16B7">
      <w:pPr>
        <w:widowControl w:val="0"/>
        <w:suppressAutoHyphens w:val="0"/>
        <w:ind w:firstLine="600"/>
        <w:jc w:val="both"/>
      </w:pPr>
      <w:r w:rsidRPr="006B1A3D">
        <w:rPr>
          <w:color w:val="000000"/>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310BA2" w:rsidRPr="006B1A3D" w:rsidRDefault="00310BA2" w:rsidP="003C16B7">
      <w:pPr>
        <w:widowControl w:val="0"/>
        <w:suppressAutoHyphens w:val="0"/>
        <w:ind w:firstLine="600"/>
        <w:jc w:val="both"/>
      </w:pPr>
      <w:r w:rsidRPr="006B1A3D">
        <w:rPr>
          <w:color w:val="000000"/>
        </w:rPr>
        <w:t>Библейские темы в изобразительном искусстве:</w:t>
      </w:r>
    </w:p>
    <w:p w:rsidR="00310BA2" w:rsidRPr="006B1A3D" w:rsidRDefault="00310BA2" w:rsidP="003C16B7">
      <w:pPr>
        <w:widowControl w:val="0"/>
        <w:suppressAutoHyphens w:val="0"/>
        <w:ind w:firstLine="600"/>
        <w:jc w:val="both"/>
      </w:pPr>
      <w:r w:rsidRPr="006B1A3D">
        <w:rPr>
          <w:color w:val="000000"/>
        </w:rPr>
        <w:t>знать о значении библейских сюжетов в истории культуры и узнавать сюжеты Священной истории в произведениях искусства;</w:t>
      </w:r>
    </w:p>
    <w:p w:rsidR="00310BA2" w:rsidRPr="006B1A3D" w:rsidRDefault="00310BA2" w:rsidP="003C16B7">
      <w:pPr>
        <w:widowControl w:val="0"/>
        <w:suppressAutoHyphens w:val="0"/>
        <w:ind w:firstLine="600"/>
        <w:jc w:val="both"/>
      </w:pPr>
      <w:r w:rsidRPr="006B1A3D">
        <w:rPr>
          <w:color w:val="000000"/>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310BA2" w:rsidRPr="006B1A3D" w:rsidRDefault="00310BA2" w:rsidP="003C16B7">
      <w:pPr>
        <w:widowControl w:val="0"/>
        <w:suppressAutoHyphens w:val="0"/>
        <w:ind w:firstLine="600"/>
        <w:jc w:val="both"/>
      </w:pPr>
      <w:r w:rsidRPr="006B1A3D">
        <w:rPr>
          <w:color w:val="000000"/>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310BA2" w:rsidRPr="006B1A3D" w:rsidRDefault="00310BA2" w:rsidP="003C16B7">
      <w:pPr>
        <w:widowControl w:val="0"/>
        <w:suppressAutoHyphens w:val="0"/>
        <w:ind w:firstLine="600"/>
        <w:jc w:val="both"/>
      </w:pPr>
      <w:r w:rsidRPr="006B1A3D">
        <w:rPr>
          <w:color w:val="000000"/>
        </w:rPr>
        <w:t>знать о картинах на библейские темы в истории русского искусства;</w:t>
      </w:r>
    </w:p>
    <w:p w:rsidR="00310BA2" w:rsidRPr="006B1A3D" w:rsidRDefault="00310BA2" w:rsidP="003C16B7">
      <w:pPr>
        <w:widowControl w:val="0"/>
        <w:suppressAutoHyphens w:val="0"/>
        <w:ind w:firstLine="600"/>
        <w:jc w:val="both"/>
      </w:pPr>
      <w:r w:rsidRPr="006B1A3D">
        <w:rPr>
          <w:color w:val="000000"/>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310BA2" w:rsidRPr="006B1A3D" w:rsidRDefault="00310BA2" w:rsidP="003C16B7">
      <w:pPr>
        <w:widowControl w:val="0"/>
        <w:suppressAutoHyphens w:val="0"/>
        <w:ind w:firstLine="600"/>
        <w:jc w:val="both"/>
      </w:pPr>
      <w:r w:rsidRPr="006B1A3D">
        <w:rPr>
          <w:color w:val="000000"/>
        </w:rPr>
        <w:t>иметь представление о смысловом различии между иконой и картиной на библейские темы;</w:t>
      </w:r>
    </w:p>
    <w:p w:rsidR="00310BA2" w:rsidRPr="006B1A3D" w:rsidRDefault="00310BA2" w:rsidP="003C16B7">
      <w:pPr>
        <w:widowControl w:val="0"/>
        <w:suppressAutoHyphens w:val="0"/>
        <w:ind w:firstLine="600"/>
        <w:jc w:val="both"/>
      </w:pPr>
      <w:r w:rsidRPr="006B1A3D">
        <w:rPr>
          <w:color w:val="000000"/>
        </w:rPr>
        <w:t>иметь знания о русской иконописи, о великих русских иконописцах: Андрее Рублёве, Феофане Греке, Дионисии;</w:t>
      </w:r>
    </w:p>
    <w:p w:rsidR="00310BA2" w:rsidRPr="006B1A3D" w:rsidRDefault="00310BA2" w:rsidP="003C16B7">
      <w:pPr>
        <w:widowControl w:val="0"/>
        <w:suppressAutoHyphens w:val="0"/>
        <w:ind w:firstLine="600"/>
        <w:jc w:val="both"/>
      </w:pPr>
      <w:r w:rsidRPr="006B1A3D">
        <w:rPr>
          <w:color w:val="000000"/>
        </w:rPr>
        <w:t>воспринимать искусство древнерусской иконописи как уникальное и высокое достижение отечественной культуры;</w:t>
      </w:r>
    </w:p>
    <w:p w:rsidR="00310BA2" w:rsidRPr="006B1A3D" w:rsidRDefault="00310BA2" w:rsidP="003C16B7">
      <w:pPr>
        <w:widowControl w:val="0"/>
        <w:suppressAutoHyphens w:val="0"/>
        <w:ind w:firstLine="600"/>
        <w:jc w:val="both"/>
      </w:pPr>
      <w:r w:rsidRPr="006B1A3D">
        <w:rPr>
          <w:color w:val="000000"/>
        </w:rPr>
        <w:t>объяснять творческий и деятельный характер восприятия произведений искусства на основе художественной культуры зрителя;</w:t>
      </w:r>
    </w:p>
    <w:p w:rsidR="00310BA2" w:rsidRPr="006B1A3D" w:rsidRDefault="00310BA2" w:rsidP="003C16B7">
      <w:pPr>
        <w:widowControl w:val="0"/>
        <w:suppressAutoHyphens w:val="0"/>
        <w:ind w:firstLine="600"/>
        <w:jc w:val="both"/>
      </w:pPr>
      <w:r w:rsidRPr="006B1A3D">
        <w:rPr>
          <w:color w:val="000000"/>
        </w:rPr>
        <w:t>рассуждать о месте и значении изобразительного искусства в культуре, в жизни общества, в жизни человека.</w:t>
      </w:r>
    </w:p>
    <w:p w:rsidR="00310BA2" w:rsidRPr="006B1A3D" w:rsidRDefault="00310BA2" w:rsidP="003C16B7">
      <w:pPr>
        <w:widowControl w:val="0"/>
        <w:suppressAutoHyphens w:val="0"/>
        <w:ind w:left="120"/>
        <w:jc w:val="both"/>
      </w:pPr>
    </w:p>
    <w:p w:rsidR="00310BA2" w:rsidRPr="006B1A3D" w:rsidRDefault="00310BA2" w:rsidP="003C16B7">
      <w:pPr>
        <w:widowControl w:val="0"/>
        <w:suppressAutoHyphens w:val="0"/>
        <w:ind w:left="120"/>
        <w:jc w:val="both"/>
      </w:pPr>
      <w:r w:rsidRPr="006B1A3D">
        <w:rPr>
          <w:color w:val="000000"/>
        </w:rPr>
        <w:t xml:space="preserve">К концу обучения в </w:t>
      </w:r>
      <w:r w:rsidRPr="006B1A3D">
        <w:rPr>
          <w:b/>
          <w:color w:val="000000"/>
        </w:rPr>
        <w:t>7 классе</w:t>
      </w:r>
      <w:r w:rsidRPr="006B1A3D">
        <w:rPr>
          <w:color w:val="000000"/>
        </w:rPr>
        <w:t xml:space="preserve"> обучающийся получит следующие предметные результаты по отдельным темам программы по изобразительному искусству:</w:t>
      </w:r>
    </w:p>
    <w:p w:rsidR="00310BA2" w:rsidRPr="006B1A3D" w:rsidRDefault="00310BA2" w:rsidP="003C16B7">
      <w:pPr>
        <w:widowControl w:val="0"/>
        <w:suppressAutoHyphens w:val="0"/>
        <w:ind w:left="120"/>
        <w:jc w:val="both"/>
      </w:pPr>
      <w:r w:rsidRPr="006B1A3D">
        <w:rPr>
          <w:b/>
          <w:color w:val="000000"/>
        </w:rPr>
        <w:t>Модуль № 3 «Архитектура и дизайн»</w:t>
      </w:r>
    </w:p>
    <w:p w:rsidR="00310BA2" w:rsidRPr="006B1A3D" w:rsidRDefault="00310BA2" w:rsidP="003C16B7">
      <w:pPr>
        <w:widowControl w:val="0"/>
        <w:suppressAutoHyphens w:val="0"/>
        <w:ind w:firstLine="600"/>
        <w:jc w:val="both"/>
      </w:pPr>
      <w:r w:rsidRPr="006B1A3D">
        <w:rPr>
          <w:color w:val="000000"/>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310BA2" w:rsidRPr="006B1A3D" w:rsidRDefault="00310BA2" w:rsidP="003C16B7">
      <w:pPr>
        <w:widowControl w:val="0"/>
        <w:suppressAutoHyphens w:val="0"/>
        <w:ind w:firstLine="600"/>
        <w:jc w:val="both"/>
      </w:pPr>
      <w:r w:rsidRPr="006B1A3D">
        <w:rPr>
          <w:color w:val="000000"/>
        </w:rPr>
        <w:t>объяснять роль архитектуры и дизайна в построении предметно-пространственной среды жизнедеятельности человека;</w:t>
      </w:r>
    </w:p>
    <w:p w:rsidR="00310BA2" w:rsidRPr="006B1A3D" w:rsidRDefault="00310BA2" w:rsidP="003C16B7">
      <w:pPr>
        <w:widowControl w:val="0"/>
        <w:suppressAutoHyphens w:val="0"/>
        <w:ind w:firstLine="600"/>
        <w:jc w:val="both"/>
      </w:pPr>
      <w:r w:rsidRPr="006B1A3D">
        <w:rPr>
          <w:color w:val="000000"/>
        </w:rPr>
        <w:t>рассуждать о влиянии предметно-пространственной среды на чувства, установки и поведение человека;</w:t>
      </w:r>
    </w:p>
    <w:p w:rsidR="00310BA2" w:rsidRPr="006B1A3D" w:rsidRDefault="00310BA2" w:rsidP="003C16B7">
      <w:pPr>
        <w:widowControl w:val="0"/>
        <w:suppressAutoHyphens w:val="0"/>
        <w:ind w:firstLine="600"/>
        <w:jc w:val="both"/>
      </w:pPr>
      <w:r w:rsidRPr="006B1A3D">
        <w:rPr>
          <w:color w:val="000000"/>
        </w:rPr>
        <w:t>рассуждать о том, как предметно-пространственная среда организует деятельность человека и представления о самом себе;</w:t>
      </w:r>
    </w:p>
    <w:p w:rsidR="00310BA2" w:rsidRPr="006B1A3D" w:rsidRDefault="00310BA2" w:rsidP="003C16B7">
      <w:pPr>
        <w:widowControl w:val="0"/>
        <w:suppressAutoHyphens w:val="0"/>
        <w:ind w:firstLine="600"/>
        <w:jc w:val="both"/>
      </w:pPr>
      <w:r w:rsidRPr="006B1A3D">
        <w:rPr>
          <w:color w:val="000000"/>
        </w:rPr>
        <w:t>объяснять ценность сохранения культурного наследия, выраженного в архитектуре, предметах труда и быта разных эпох.</w:t>
      </w:r>
    </w:p>
    <w:p w:rsidR="00310BA2" w:rsidRPr="006B1A3D" w:rsidRDefault="00310BA2" w:rsidP="003C16B7">
      <w:pPr>
        <w:widowControl w:val="0"/>
        <w:suppressAutoHyphens w:val="0"/>
        <w:ind w:firstLine="600"/>
        <w:jc w:val="both"/>
      </w:pPr>
      <w:r w:rsidRPr="006B1A3D">
        <w:rPr>
          <w:color w:val="000000"/>
        </w:rPr>
        <w:t>Графический дизайн:</w:t>
      </w:r>
    </w:p>
    <w:p w:rsidR="00310BA2" w:rsidRPr="006B1A3D" w:rsidRDefault="00310BA2" w:rsidP="003C16B7">
      <w:pPr>
        <w:widowControl w:val="0"/>
        <w:suppressAutoHyphens w:val="0"/>
        <w:ind w:firstLine="600"/>
        <w:jc w:val="both"/>
      </w:pPr>
      <w:r w:rsidRPr="006B1A3D">
        <w:rPr>
          <w:color w:val="000000"/>
        </w:rPr>
        <w:t>объяснять понятие формальной композиции и её значение как основы языка конструктивных искусств;</w:t>
      </w:r>
    </w:p>
    <w:p w:rsidR="00310BA2" w:rsidRPr="006B1A3D" w:rsidRDefault="00310BA2" w:rsidP="003C16B7">
      <w:pPr>
        <w:widowControl w:val="0"/>
        <w:suppressAutoHyphens w:val="0"/>
        <w:ind w:firstLine="600"/>
        <w:jc w:val="both"/>
      </w:pPr>
      <w:r w:rsidRPr="006B1A3D">
        <w:rPr>
          <w:color w:val="000000"/>
        </w:rPr>
        <w:t>объяснять основные средства – требования к композиции;</w:t>
      </w:r>
    </w:p>
    <w:p w:rsidR="00310BA2" w:rsidRPr="006B1A3D" w:rsidRDefault="00310BA2" w:rsidP="003C16B7">
      <w:pPr>
        <w:widowControl w:val="0"/>
        <w:suppressAutoHyphens w:val="0"/>
        <w:ind w:firstLine="600"/>
        <w:jc w:val="both"/>
      </w:pPr>
      <w:r w:rsidRPr="006B1A3D">
        <w:rPr>
          <w:color w:val="000000"/>
        </w:rPr>
        <w:t>уметь перечислять и объяснять основные типы формальной композиции;</w:t>
      </w:r>
    </w:p>
    <w:p w:rsidR="00310BA2" w:rsidRPr="006B1A3D" w:rsidRDefault="00310BA2" w:rsidP="003C16B7">
      <w:pPr>
        <w:widowControl w:val="0"/>
        <w:suppressAutoHyphens w:val="0"/>
        <w:ind w:firstLine="600"/>
        <w:jc w:val="both"/>
      </w:pPr>
      <w:r w:rsidRPr="006B1A3D">
        <w:rPr>
          <w:color w:val="000000"/>
        </w:rPr>
        <w:t>составлять различные формальные композиции на плоскости в зависимости от поставленных задач;</w:t>
      </w:r>
    </w:p>
    <w:p w:rsidR="00310BA2" w:rsidRPr="006B1A3D" w:rsidRDefault="00310BA2" w:rsidP="003C16B7">
      <w:pPr>
        <w:widowControl w:val="0"/>
        <w:suppressAutoHyphens w:val="0"/>
        <w:ind w:firstLine="600"/>
        <w:jc w:val="both"/>
      </w:pPr>
      <w:r w:rsidRPr="006B1A3D">
        <w:rPr>
          <w:color w:val="000000"/>
        </w:rPr>
        <w:t>выделять при творческом построении композиции листа композиционную доминанту;</w:t>
      </w:r>
    </w:p>
    <w:p w:rsidR="00310BA2" w:rsidRPr="006B1A3D" w:rsidRDefault="00310BA2" w:rsidP="003C16B7">
      <w:pPr>
        <w:widowControl w:val="0"/>
        <w:suppressAutoHyphens w:val="0"/>
        <w:ind w:firstLine="600"/>
        <w:jc w:val="both"/>
      </w:pPr>
      <w:r w:rsidRPr="006B1A3D">
        <w:rPr>
          <w:color w:val="000000"/>
        </w:rPr>
        <w:t>составлять формальные композиции на выражение в них движения и статики;</w:t>
      </w:r>
    </w:p>
    <w:p w:rsidR="00310BA2" w:rsidRPr="006B1A3D" w:rsidRDefault="00310BA2" w:rsidP="003C16B7">
      <w:pPr>
        <w:widowControl w:val="0"/>
        <w:suppressAutoHyphens w:val="0"/>
        <w:ind w:firstLine="600"/>
        <w:jc w:val="both"/>
      </w:pPr>
      <w:r w:rsidRPr="006B1A3D">
        <w:rPr>
          <w:color w:val="000000"/>
        </w:rPr>
        <w:t>осваивать навыки вариативности в ритмической организации листа;</w:t>
      </w:r>
    </w:p>
    <w:p w:rsidR="00310BA2" w:rsidRPr="006B1A3D" w:rsidRDefault="00310BA2" w:rsidP="003C16B7">
      <w:pPr>
        <w:widowControl w:val="0"/>
        <w:suppressAutoHyphens w:val="0"/>
        <w:ind w:firstLine="600"/>
        <w:jc w:val="both"/>
      </w:pPr>
      <w:r w:rsidRPr="006B1A3D">
        <w:rPr>
          <w:color w:val="000000"/>
        </w:rPr>
        <w:t>объяснять роль цвета в конструктивных искусствах;</w:t>
      </w:r>
    </w:p>
    <w:p w:rsidR="00310BA2" w:rsidRPr="006B1A3D" w:rsidRDefault="00310BA2" w:rsidP="003C16B7">
      <w:pPr>
        <w:widowControl w:val="0"/>
        <w:suppressAutoHyphens w:val="0"/>
        <w:ind w:firstLine="600"/>
        <w:jc w:val="both"/>
      </w:pPr>
      <w:r w:rsidRPr="006B1A3D">
        <w:rPr>
          <w:color w:val="000000"/>
        </w:rPr>
        <w:t>различать технологию использования цвета в живописи и в конструктивных искусствах;</w:t>
      </w:r>
    </w:p>
    <w:p w:rsidR="00310BA2" w:rsidRPr="006B1A3D" w:rsidRDefault="00310BA2" w:rsidP="003C16B7">
      <w:pPr>
        <w:widowControl w:val="0"/>
        <w:suppressAutoHyphens w:val="0"/>
        <w:ind w:firstLine="600"/>
        <w:jc w:val="both"/>
      </w:pPr>
      <w:r w:rsidRPr="006B1A3D">
        <w:rPr>
          <w:color w:val="000000"/>
        </w:rPr>
        <w:t>объяснять выражение «цветовой образ»;</w:t>
      </w:r>
    </w:p>
    <w:p w:rsidR="00310BA2" w:rsidRPr="006B1A3D" w:rsidRDefault="00310BA2" w:rsidP="003C16B7">
      <w:pPr>
        <w:widowControl w:val="0"/>
        <w:suppressAutoHyphens w:val="0"/>
        <w:ind w:firstLine="600"/>
        <w:jc w:val="both"/>
      </w:pPr>
      <w:r w:rsidRPr="006B1A3D">
        <w:rPr>
          <w:color w:val="000000"/>
        </w:rPr>
        <w:t>применять цвет в графических композициях как акцент или доминанту, объединённые одним стилем;</w:t>
      </w:r>
    </w:p>
    <w:p w:rsidR="00310BA2" w:rsidRPr="006B1A3D" w:rsidRDefault="00310BA2" w:rsidP="003C16B7">
      <w:pPr>
        <w:widowControl w:val="0"/>
        <w:suppressAutoHyphens w:val="0"/>
        <w:ind w:firstLine="600"/>
        <w:jc w:val="both"/>
      </w:pPr>
      <w:r w:rsidRPr="006B1A3D">
        <w:rPr>
          <w:color w:val="000000"/>
        </w:rPr>
        <w:t>определять шрифт как графический рисунок начертания букв, объединённых общим стилем, отвечающий законам художественной композиции;</w:t>
      </w:r>
    </w:p>
    <w:p w:rsidR="00310BA2" w:rsidRPr="006B1A3D" w:rsidRDefault="00310BA2" w:rsidP="003C16B7">
      <w:pPr>
        <w:widowControl w:val="0"/>
        <w:suppressAutoHyphens w:val="0"/>
        <w:ind w:firstLine="600"/>
        <w:jc w:val="both"/>
      </w:pPr>
      <w:r w:rsidRPr="006B1A3D">
        <w:rPr>
          <w:color w:val="000000"/>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310BA2" w:rsidRPr="006B1A3D" w:rsidRDefault="00310BA2" w:rsidP="003C16B7">
      <w:pPr>
        <w:widowControl w:val="0"/>
        <w:suppressAutoHyphens w:val="0"/>
        <w:ind w:firstLine="600"/>
        <w:jc w:val="both"/>
      </w:pPr>
      <w:r w:rsidRPr="006B1A3D">
        <w:rPr>
          <w:color w:val="000000"/>
        </w:rPr>
        <w:t>применять печатное слово, типографскую строку в качестве элементов графической композиции;</w:t>
      </w:r>
    </w:p>
    <w:p w:rsidR="00310BA2" w:rsidRPr="006B1A3D" w:rsidRDefault="00310BA2" w:rsidP="003C16B7">
      <w:pPr>
        <w:widowControl w:val="0"/>
        <w:suppressAutoHyphens w:val="0"/>
        <w:ind w:firstLine="600"/>
        <w:jc w:val="both"/>
      </w:pPr>
      <w:r w:rsidRPr="006B1A3D">
        <w:rPr>
          <w:color w:val="000000"/>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310BA2" w:rsidRPr="006B1A3D" w:rsidRDefault="00310BA2" w:rsidP="003C16B7">
      <w:pPr>
        <w:widowControl w:val="0"/>
        <w:suppressAutoHyphens w:val="0"/>
        <w:ind w:firstLine="600"/>
        <w:jc w:val="both"/>
      </w:pPr>
      <w:r w:rsidRPr="006B1A3D">
        <w:rPr>
          <w:color w:val="000000"/>
        </w:rPr>
        <w:t>иметь творческий опыт построения композиции плаката, поздравительной открытки или рекламы на основе соединения текста и изображения;</w:t>
      </w:r>
    </w:p>
    <w:p w:rsidR="00310BA2" w:rsidRPr="006B1A3D" w:rsidRDefault="00310BA2" w:rsidP="003C16B7">
      <w:pPr>
        <w:widowControl w:val="0"/>
        <w:suppressAutoHyphens w:val="0"/>
        <w:ind w:firstLine="600"/>
        <w:jc w:val="both"/>
      </w:pPr>
      <w:r w:rsidRPr="006B1A3D">
        <w:rPr>
          <w:color w:val="000000"/>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310BA2" w:rsidRPr="006B1A3D" w:rsidRDefault="00310BA2" w:rsidP="003C16B7">
      <w:pPr>
        <w:widowControl w:val="0"/>
        <w:suppressAutoHyphens w:val="0"/>
        <w:ind w:firstLine="600"/>
        <w:jc w:val="both"/>
      </w:pPr>
      <w:r w:rsidRPr="006B1A3D">
        <w:rPr>
          <w:color w:val="000000"/>
        </w:rPr>
        <w:t xml:space="preserve">Социальное значение дизайна и архитектуры как среды жизни человека: </w:t>
      </w:r>
    </w:p>
    <w:p w:rsidR="00310BA2" w:rsidRPr="006B1A3D" w:rsidRDefault="00310BA2" w:rsidP="003C16B7">
      <w:pPr>
        <w:widowControl w:val="0"/>
        <w:suppressAutoHyphens w:val="0"/>
        <w:ind w:firstLine="600"/>
        <w:jc w:val="both"/>
      </w:pPr>
      <w:r w:rsidRPr="006B1A3D">
        <w:rPr>
          <w:color w:val="000000"/>
        </w:rPr>
        <w:t xml:space="preserve">иметь опыт построения объёмно-пространственной композиции как макета архитектурного пространства в реальной жизни; </w:t>
      </w:r>
    </w:p>
    <w:p w:rsidR="00310BA2" w:rsidRPr="006B1A3D" w:rsidRDefault="00310BA2" w:rsidP="003C16B7">
      <w:pPr>
        <w:widowControl w:val="0"/>
        <w:suppressAutoHyphens w:val="0"/>
        <w:ind w:firstLine="600"/>
        <w:jc w:val="both"/>
      </w:pPr>
      <w:r w:rsidRPr="006B1A3D">
        <w:rPr>
          <w:color w:val="000000"/>
        </w:rPr>
        <w:t>уметь выполнять построение макета пространственно-объёмной композиции по его чертежу;</w:t>
      </w:r>
    </w:p>
    <w:p w:rsidR="00310BA2" w:rsidRPr="006B1A3D" w:rsidRDefault="00310BA2" w:rsidP="003C16B7">
      <w:pPr>
        <w:widowControl w:val="0"/>
        <w:suppressAutoHyphens w:val="0"/>
        <w:ind w:firstLine="600"/>
        <w:jc w:val="both"/>
      </w:pPr>
      <w:r w:rsidRPr="006B1A3D">
        <w:rPr>
          <w:color w:val="000000"/>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310BA2" w:rsidRPr="006B1A3D" w:rsidRDefault="00310BA2" w:rsidP="003C16B7">
      <w:pPr>
        <w:widowControl w:val="0"/>
        <w:suppressAutoHyphens w:val="0"/>
        <w:ind w:firstLine="600"/>
        <w:jc w:val="both"/>
      </w:pPr>
      <w:r w:rsidRPr="006B1A3D">
        <w:rPr>
          <w:color w:val="000000"/>
        </w:rPr>
        <w:t>знать о роли строительного материала в эволюции архитектурных конструкций и изменении облика архитектурных сооружений;</w:t>
      </w:r>
    </w:p>
    <w:p w:rsidR="00310BA2" w:rsidRPr="006B1A3D" w:rsidRDefault="00310BA2" w:rsidP="003C16B7">
      <w:pPr>
        <w:widowControl w:val="0"/>
        <w:suppressAutoHyphens w:val="0"/>
        <w:ind w:firstLine="600"/>
        <w:jc w:val="both"/>
      </w:pPr>
      <w:r w:rsidRPr="006B1A3D">
        <w:rPr>
          <w:color w:val="000000"/>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310BA2" w:rsidRPr="006B1A3D" w:rsidRDefault="00310BA2" w:rsidP="003C16B7">
      <w:pPr>
        <w:widowControl w:val="0"/>
        <w:suppressAutoHyphens w:val="0"/>
        <w:ind w:firstLine="600"/>
        <w:jc w:val="both"/>
      </w:pPr>
      <w:r w:rsidRPr="006B1A3D">
        <w:rPr>
          <w:color w:val="000000"/>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310BA2" w:rsidRPr="006B1A3D" w:rsidRDefault="00310BA2" w:rsidP="003C16B7">
      <w:pPr>
        <w:widowControl w:val="0"/>
        <w:suppressAutoHyphens w:val="0"/>
        <w:ind w:firstLine="600"/>
        <w:jc w:val="both"/>
      </w:pPr>
      <w:r w:rsidRPr="006B1A3D">
        <w:rPr>
          <w:color w:val="000000"/>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310BA2" w:rsidRPr="006B1A3D" w:rsidRDefault="00310BA2" w:rsidP="003C16B7">
      <w:pPr>
        <w:widowControl w:val="0"/>
        <w:suppressAutoHyphens w:val="0"/>
        <w:ind w:firstLine="600"/>
        <w:jc w:val="both"/>
      </w:pPr>
      <w:r w:rsidRPr="006B1A3D">
        <w:rPr>
          <w:color w:val="000000"/>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310BA2" w:rsidRPr="006B1A3D" w:rsidRDefault="00310BA2" w:rsidP="003C16B7">
      <w:pPr>
        <w:widowControl w:val="0"/>
        <w:suppressAutoHyphens w:val="0"/>
        <w:ind w:firstLine="600"/>
        <w:jc w:val="both"/>
      </w:pPr>
      <w:r w:rsidRPr="006B1A3D">
        <w:rPr>
          <w:color w:val="000000"/>
        </w:rPr>
        <w:t>определять понятие «городская среда»; рассматривать и объяснять планировку города как способ организации образа жизни людей;</w:t>
      </w:r>
    </w:p>
    <w:p w:rsidR="00310BA2" w:rsidRPr="006B1A3D" w:rsidRDefault="00310BA2" w:rsidP="003C16B7">
      <w:pPr>
        <w:widowControl w:val="0"/>
        <w:suppressAutoHyphens w:val="0"/>
        <w:ind w:firstLine="600"/>
        <w:jc w:val="both"/>
      </w:pPr>
      <w:r w:rsidRPr="006B1A3D">
        <w:rPr>
          <w:color w:val="000000"/>
        </w:rPr>
        <w:t>знать различные виды планировки города, иметь опыт разработки построения городского пространства в виде макетной или графической схемы;</w:t>
      </w:r>
    </w:p>
    <w:p w:rsidR="00310BA2" w:rsidRPr="006B1A3D" w:rsidRDefault="00310BA2" w:rsidP="003C16B7">
      <w:pPr>
        <w:widowControl w:val="0"/>
        <w:suppressAutoHyphens w:val="0"/>
        <w:ind w:firstLine="600"/>
        <w:jc w:val="both"/>
      </w:pPr>
      <w:r w:rsidRPr="006B1A3D">
        <w:rPr>
          <w:color w:val="000000"/>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310BA2" w:rsidRPr="006B1A3D" w:rsidRDefault="00310BA2" w:rsidP="003C16B7">
      <w:pPr>
        <w:widowControl w:val="0"/>
        <w:suppressAutoHyphens w:val="0"/>
        <w:ind w:firstLine="600"/>
        <w:jc w:val="both"/>
      </w:pPr>
      <w:r w:rsidRPr="006B1A3D">
        <w:rPr>
          <w:color w:val="000000"/>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310BA2" w:rsidRPr="006B1A3D" w:rsidRDefault="00310BA2" w:rsidP="003C16B7">
      <w:pPr>
        <w:widowControl w:val="0"/>
        <w:suppressAutoHyphens w:val="0"/>
        <w:ind w:firstLine="600"/>
        <w:jc w:val="both"/>
      </w:pPr>
      <w:r w:rsidRPr="006B1A3D">
        <w:rPr>
          <w:color w:val="000000"/>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310BA2" w:rsidRPr="006B1A3D" w:rsidRDefault="00310BA2" w:rsidP="003C16B7">
      <w:pPr>
        <w:widowControl w:val="0"/>
        <w:suppressAutoHyphens w:val="0"/>
        <w:ind w:firstLine="600"/>
        <w:jc w:val="both"/>
      </w:pPr>
      <w:r w:rsidRPr="006B1A3D">
        <w:rPr>
          <w:color w:val="000000"/>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310BA2" w:rsidRPr="006B1A3D" w:rsidRDefault="00310BA2" w:rsidP="003C16B7">
      <w:pPr>
        <w:widowControl w:val="0"/>
        <w:suppressAutoHyphens w:val="0"/>
        <w:ind w:firstLine="600"/>
        <w:jc w:val="both"/>
      </w:pPr>
      <w:r w:rsidRPr="006B1A3D">
        <w:rPr>
          <w:color w:val="000000"/>
        </w:rPr>
        <w:t>иметь опыт творческого проектирования интерьерного пространства для конкретных задач жизнедеятельности человека;</w:t>
      </w:r>
    </w:p>
    <w:p w:rsidR="00310BA2" w:rsidRPr="006B1A3D" w:rsidRDefault="00310BA2" w:rsidP="003C16B7">
      <w:pPr>
        <w:widowControl w:val="0"/>
        <w:suppressAutoHyphens w:val="0"/>
        <w:ind w:firstLine="600"/>
        <w:jc w:val="both"/>
      </w:pPr>
      <w:r w:rsidRPr="006B1A3D">
        <w:rPr>
          <w:color w:val="000000"/>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310BA2" w:rsidRPr="006B1A3D" w:rsidRDefault="00310BA2" w:rsidP="003C16B7">
      <w:pPr>
        <w:widowControl w:val="0"/>
        <w:suppressAutoHyphens w:val="0"/>
        <w:ind w:firstLine="600"/>
        <w:jc w:val="both"/>
      </w:pPr>
      <w:r w:rsidRPr="006B1A3D">
        <w:rPr>
          <w:color w:val="000000"/>
        </w:rPr>
        <w:t xml:space="preserve">иметь представление об истории костюма в истории разных эпох, характеризовать понятие моды в одежде; </w:t>
      </w:r>
    </w:p>
    <w:p w:rsidR="00310BA2" w:rsidRPr="006B1A3D" w:rsidRDefault="00310BA2" w:rsidP="003C16B7">
      <w:pPr>
        <w:widowControl w:val="0"/>
        <w:suppressAutoHyphens w:val="0"/>
        <w:ind w:firstLine="600"/>
        <w:jc w:val="both"/>
      </w:pPr>
      <w:r w:rsidRPr="006B1A3D">
        <w:rPr>
          <w:color w:val="000000"/>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310BA2" w:rsidRPr="006B1A3D" w:rsidRDefault="00310BA2" w:rsidP="003C16B7">
      <w:pPr>
        <w:widowControl w:val="0"/>
        <w:suppressAutoHyphens w:val="0"/>
        <w:ind w:firstLine="600"/>
        <w:jc w:val="both"/>
      </w:pPr>
      <w:r w:rsidRPr="006B1A3D">
        <w:rPr>
          <w:color w:val="000000"/>
        </w:rPr>
        <w:t>иметь представление о конструкции костюма и применении законов композиции в проектировании одежды, ансамбле в костюме;</w:t>
      </w:r>
    </w:p>
    <w:p w:rsidR="00310BA2" w:rsidRPr="006B1A3D" w:rsidRDefault="00310BA2" w:rsidP="003C16B7">
      <w:pPr>
        <w:widowControl w:val="0"/>
        <w:suppressAutoHyphens w:val="0"/>
        <w:ind w:firstLine="600"/>
        <w:jc w:val="both"/>
      </w:pPr>
      <w:r w:rsidRPr="006B1A3D">
        <w:rPr>
          <w:color w:val="000000"/>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310BA2" w:rsidRPr="006B1A3D" w:rsidRDefault="00310BA2" w:rsidP="003C16B7">
      <w:pPr>
        <w:widowControl w:val="0"/>
        <w:suppressAutoHyphens w:val="0"/>
        <w:ind w:firstLine="600"/>
        <w:jc w:val="both"/>
      </w:pPr>
      <w:r w:rsidRPr="006B1A3D">
        <w:rPr>
          <w:color w:val="000000"/>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310BA2" w:rsidRPr="006B1A3D" w:rsidRDefault="00310BA2" w:rsidP="003C16B7">
      <w:pPr>
        <w:widowControl w:val="0"/>
        <w:suppressAutoHyphens w:val="0"/>
        <w:ind w:firstLine="600"/>
        <w:jc w:val="both"/>
      </w:pPr>
      <w:r w:rsidRPr="006B1A3D">
        <w:rPr>
          <w:color w:val="000000"/>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310BA2" w:rsidRPr="006B1A3D" w:rsidRDefault="00310BA2" w:rsidP="003C16B7">
      <w:pPr>
        <w:widowControl w:val="0"/>
        <w:suppressAutoHyphens w:val="0"/>
        <w:ind w:left="120"/>
        <w:jc w:val="both"/>
      </w:pPr>
    </w:p>
    <w:p w:rsidR="00310BA2" w:rsidRPr="006B1A3D" w:rsidRDefault="00310BA2" w:rsidP="003C16B7">
      <w:pPr>
        <w:widowControl w:val="0"/>
        <w:suppressAutoHyphens w:val="0"/>
        <w:ind w:left="120"/>
        <w:jc w:val="both"/>
      </w:pPr>
      <w:r w:rsidRPr="006B1A3D">
        <w:rPr>
          <w:color w:val="000000"/>
        </w:rPr>
        <w:t xml:space="preserve">По результатам реализации </w:t>
      </w:r>
      <w:r w:rsidRPr="006B1A3D">
        <w:rPr>
          <w:b/>
          <w:color w:val="000000"/>
        </w:rPr>
        <w:t>вариативного модуля</w:t>
      </w:r>
      <w:r w:rsidRPr="006B1A3D">
        <w:rPr>
          <w:color w:val="000000"/>
        </w:rPr>
        <w:t xml:space="preserve"> обучающийся получит следующие предметные результаты по отдельным темам программы по изобразительному искусству.</w:t>
      </w:r>
    </w:p>
    <w:p w:rsidR="00310BA2" w:rsidRPr="006B1A3D" w:rsidRDefault="00310BA2" w:rsidP="003C16B7">
      <w:pPr>
        <w:widowControl w:val="0"/>
        <w:suppressAutoHyphens w:val="0"/>
        <w:ind w:left="120"/>
        <w:jc w:val="both"/>
      </w:pPr>
      <w:r w:rsidRPr="006B1A3D">
        <w:rPr>
          <w:b/>
          <w:color w:val="000000"/>
        </w:rPr>
        <w:t>Модуль № 4 «Изображение в синтетических, экранных видах искусства и художественная фотография» (вариативный)</w:t>
      </w:r>
    </w:p>
    <w:p w:rsidR="00310BA2" w:rsidRPr="006B1A3D" w:rsidRDefault="00310BA2" w:rsidP="003C16B7">
      <w:pPr>
        <w:widowControl w:val="0"/>
        <w:suppressAutoHyphens w:val="0"/>
        <w:ind w:firstLine="600"/>
        <w:jc w:val="both"/>
      </w:pPr>
      <w:r w:rsidRPr="006B1A3D">
        <w:rPr>
          <w:color w:val="000000"/>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310BA2" w:rsidRPr="006B1A3D" w:rsidRDefault="00310BA2" w:rsidP="003C16B7">
      <w:pPr>
        <w:widowControl w:val="0"/>
        <w:suppressAutoHyphens w:val="0"/>
        <w:ind w:firstLine="600"/>
        <w:jc w:val="both"/>
      </w:pPr>
      <w:r w:rsidRPr="006B1A3D">
        <w:rPr>
          <w:color w:val="000000"/>
        </w:rPr>
        <w:t>понимать и характеризовать роль визуального образа в синтетических искусствах;</w:t>
      </w:r>
    </w:p>
    <w:p w:rsidR="00310BA2" w:rsidRPr="006B1A3D" w:rsidRDefault="00310BA2" w:rsidP="003C16B7">
      <w:pPr>
        <w:widowControl w:val="0"/>
        <w:suppressAutoHyphens w:val="0"/>
        <w:ind w:firstLine="600"/>
        <w:jc w:val="both"/>
      </w:pPr>
      <w:r w:rsidRPr="006B1A3D">
        <w:rPr>
          <w:color w:val="000000"/>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310BA2" w:rsidRPr="006B1A3D" w:rsidRDefault="00310BA2" w:rsidP="003C16B7">
      <w:pPr>
        <w:widowControl w:val="0"/>
        <w:suppressAutoHyphens w:val="0"/>
        <w:ind w:firstLine="600"/>
        <w:jc w:val="both"/>
      </w:pPr>
      <w:r w:rsidRPr="006B1A3D">
        <w:rPr>
          <w:color w:val="000000"/>
        </w:rPr>
        <w:t>Художник и искусство театра:</w:t>
      </w:r>
    </w:p>
    <w:p w:rsidR="00310BA2" w:rsidRPr="006B1A3D" w:rsidRDefault="00310BA2" w:rsidP="003C16B7">
      <w:pPr>
        <w:widowControl w:val="0"/>
        <w:suppressAutoHyphens w:val="0"/>
        <w:ind w:firstLine="600"/>
        <w:jc w:val="both"/>
      </w:pPr>
      <w:r w:rsidRPr="006B1A3D">
        <w:rPr>
          <w:color w:val="000000"/>
        </w:rPr>
        <w:t>иметь представление об истории развития театра и жанровом многообразии театральных представлений;</w:t>
      </w:r>
    </w:p>
    <w:p w:rsidR="00310BA2" w:rsidRPr="006B1A3D" w:rsidRDefault="00310BA2" w:rsidP="003C16B7">
      <w:pPr>
        <w:widowControl w:val="0"/>
        <w:suppressAutoHyphens w:val="0"/>
        <w:ind w:firstLine="600"/>
        <w:jc w:val="both"/>
      </w:pPr>
      <w:r w:rsidRPr="006B1A3D">
        <w:rPr>
          <w:color w:val="000000"/>
        </w:rPr>
        <w:t>знать о роли художника и видах профессиональной художнической деятельности в современном театре;</w:t>
      </w:r>
    </w:p>
    <w:p w:rsidR="00310BA2" w:rsidRPr="006B1A3D" w:rsidRDefault="00310BA2" w:rsidP="003C16B7">
      <w:pPr>
        <w:widowControl w:val="0"/>
        <w:suppressAutoHyphens w:val="0"/>
        <w:ind w:firstLine="600"/>
        <w:jc w:val="both"/>
      </w:pPr>
      <w:r w:rsidRPr="006B1A3D">
        <w:rPr>
          <w:color w:val="000000"/>
        </w:rPr>
        <w:t>иметь представление о сценографии и символическом характере сценического образа;</w:t>
      </w:r>
    </w:p>
    <w:p w:rsidR="00310BA2" w:rsidRPr="006B1A3D" w:rsidRDefault="00310BA2" w:rsidP="003C16B7">
      <w:pPr>
        <w:widowControl w:val="0"/>
        <w:suppressAutoHyphens w:val="0"/>
        <w:ind w:firstLine="600"/>
        <w:jc w:val="both"/>
      </w:pPr>
      <w:r w:rsidRPr="006B1A3D">
        <w:rPr>
          <w:color w:val="000000"/>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310BA2" w:rsidRPr="006B1A3D" w:rsidRDefault="00310BA2" w:rsidP="003C16B7">
      <w:pPr>
        <w:widowControl w:val="0"/>
        <w:suppressAutoHyphens w:val="0"/>
        <w:ind w:firstLine="600"/>
        <w:jc w:val="both"/>
      </w:pPr>
      <w:r w:rsidRPr="006B1A3D">
        <w:rPr>
          <w:color w:val="000000"/>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310BA2" w:rsidRPr="006B1A3D" w:rsidRDefault="00310BA2" w:rsidP="003C16B7">
      <w:pPr>
        <w:widowControl w:val="0"/>
        <w:suppressAutoHyphens w:val="0"/>
        <w:ind w:firstLine="600"/>
        <w:jc w:val="both"/>
      </w:pPr>
      <w:r w:rsidRPr="006B1A3D">
        <w:rPr>
          <w:color w:val="000000"/>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310BA2" w:rsidRPr="006B1A3D" w:rsidRDefault="00310BA2" w:rsidP="003C16B7">
      <w:pPr>
        <w:widowControl w:val="0"/>
        <w:suppressAutoHyphens w:val="0"/>
        <w:ind w:firstLine="600"/>
        <w:jc w:val="both"/>
      </w:pPr>
      <w:r w:rsidRPr="006B1A3D">
        <w:rPr>
          <w:color w:val="000000"/>
        </w:rPr>
        <w:t>объяснять ведущую роль художника кукольного спектакля как соавтора режиссёра и актёра в процессе создания образа персонажа;</w:t>
      </w:r>
    </w:p>
    <w:p w:rsidR="00310BA2" w:rsidRPr="006B1A3D" w:rsidRDefault="00310BA2" w:rsidP="003C16B7">
      <w:pPr>
        <w:widowControl w:val="0"/>
        <w:suppressAutoHyphens w:val="0"/>
        <w:ind w:firstLine="600"/>
        <w:jc w:val="both"/>
      </w:pPr>
      <w:r w:rsidRPr="006B1A3D">
        <w:rPr>
          <w:color w:val="000000"/>
        </w:rPr>
        <w:t>иметь практический навык игрового одушевления куклы из простых бытовых предметов;</w:t>
      </w:r>
    </w:p>
    <w:p w:rsidR="00310BA2" w:rsidRPr="006B1A3D" w:rsidRDefault="00310BA2" w:rsidP="003C16B7">
      <w:pPr>
        <w:widowControl w:val="0"/>
        <w:suppressAutoHyphens w:val="0"/>
        <w:ind w:firstLine="600"/>
        <w:jc w:val="both"/>
      </w:pPr>
      <w:r w:rsidRPr="006B1A3D">
        <w:rPr>
          <w:color w:val="000000"/>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310BA2" w:rsidRPr="006B1A3D" w:rsidRDefault="00310BA2" w:rsidP="003C16B7">
      <w:pPr>
        <w:widowControl w:val="0"/>
        <w:suppressAutoHyphens w:val="0"/>
        <w:ind w:firstLine="600"/>
        <w:jc w:val="both"/>
      </w:pPr>
      <w:r w:rsidRPr="006B1A3D">
        <w:rPr>
          <w:color w:val="000000"/>
        </w:rPr>
        <w:t>Художественная фотография:</w:t>
      </w:r>
    </w:p>
    <w:p w:rsidR="00310BA2" w:rsidRPr="006B1A3D" w:rsidRDefault="00310BA2" w:rsidP="003C16B7">
      <w:pPr>
        <w:widowControl w:val="0"/>
        <w:suppressAutoHyphens w:val="0"/>
        <w:ind w:firstLine="600"/>
        <w:jc w:val="both"/>
      </w:pPr>
      <w:r w:rsidRPr="006B1A3D">
        <w:rPr>
          <w:color w:val="000000"/>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310BA2" w:rsidRPr="006B1A3D" w:rsidRDefault="00310BA2" w:rsidP="003C16B7">
      <w:pPr>
        <w:widowControl w:val="0"/>
        <w:suppressAutoHyphens w:val="0"/>
        <w:ind w:firstLine="600"/>
        <w:jc w:val="both"/>
      </w:pPr>
      <w:r w:rsidRPr="006B1A3D">
        <w:rPr>
          <w:color w:val="000000"/>
        </w:rPr>
        <w:t>уметь объяснять понятия «длительность экспозиции», «выдержка», «диафрагма»;</w:t>
      </w:r>
    </w:p>
    <w:p w:rsidR="00310BA2" w:rsidRPr="006B1A3D" w:rsidRDefault="00310BA2" w:rsidP="003C16B7">
      <w:pPr>
        <w:widowControl w:val="0"/>
        <w:suppressAutoHyphens w:val="0"/>
        <w:ind w:firstLine="600"/>
        <w:jc w:val="both"/>
      </w:pPr>
      <w:r w:rsidRPr="006B1A3D">
        <w:rPr>
          <w:color w:val="000000"/>
        </w:rPr>
        <w:t>иметь навыки фотографирования и обработки цифровых фотографий с помощью компьютерных графических редакторов;</w:t>
      </w:r>
    </w:p>
    <w:p w:rsidR="00310BA2" w:rsidRPr="006B1A3D" w:rsidRDefault="00310BA2" w:rsidP="003C16B7">
      <w:pPr>
        <w:widowControl w:val="0"/>
        <w:suppressAutoHyphens w:val="0"/>
        <w:ind w:firstLine="600"/>
        <w:jc w:val="both"/>
      </w:pPr>
      <w:r w:rsidRPr="006B1A3D">
        <w:rPr>
          <w:color w:val="000000"/>
        </w:rPr>
        <w:t>уметь объяснять значение фотографий «Родиноведения» С.М. Прокудина-Горского для современных представлений об истории жизни в нашей стране;</w:t>
      </w:r>
    </w:p>
    <w:p w:rsidR="00310BA2" w:rsidRPr="006B1A3D" w:rsidRDefault="00310BA2" w:rsidP="003C16B7">
      <w:pPr>
        <w:widowControl w:val="0"/>
        <w:suppressAutoHyphens w:val="0"/>
        <w:ind w:firstLine="600"/>
        <w:jc w:val="both"/>
      </w:pPr>
      <w:r w:rsidRPr="006B1A3D">
        <w:rPr>
          <w:color w:val="000000"/>
        </w:rPr>
        <w:t>различать и характеризовать различные жанры художественной фотографии;</w:t>
      </w:r>
    </w:p>
    <w:p w:rsidR="00310BA2" w:rsidRPr="006B1A3D" w:rsidRDefault="00310BA2" w:rsidP="003C16B7">
      <w:pPr>
        <w:widowControl w:val="0"/>
        <w:suppressAutoHyphens w:val="0"/>
        <w:ind w:firstLine="600"/>
        <w:jc w:val="both"/>
      </w:pPr>
      <w:r w:rsidRPr="006B1A3D">
        <w:rPr>
          <w:color w:val="000000"/>
        </w:rPr>
        <w:t>объяснять роль света как художественного средства в искусстве фотографии;</w:t>
      </w:r>
    </w:p>
    <w:p w:rsidR="00310BA2" w:rsidRPr="006B1A3D" w:rsidRDefault="00310BA2" w:rsidP="003C16B7">
      <w:pPr>
        <w:widowControl w:val="0"/>
        <w:suppressAutoHyphens w:val="0"/>
        <w:ind w:firstLine="600"/>
        <w:jc w:val="both"/>
      </w:pPr>
      <w:r w:rsidRPr="006B1A3D">
        <w:rPr>
          <w:color w:val="000000"/>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310BA2" w:rsidRPr="006B1A3D" w:rsidRDefault="00310BA2" w:rsidP="003C16B7">
      <w:pPr>
        <w:widowControl w:val="0"/>
        <w:suppressAutoHyphens w:val="0"/>
        <w:ind w:firstLine="600"/>
        <w:jc w:val="both"/>
      </w:pPr>
      <w:r w:rsidRPr="006B1A3D">
        <w:rPr>
          <w:color w:val="000000"/>
        </w:rPr>
        <w:t>иметь опыт наблюдения и художественно-эстетического анализа художественных фотографий известных профессиональных мастеров фотографии;</w:t>
      </w:r>
    </w:p>
    <w:p w:rsidR="00310BA2" w:rsidRPr="006B1A3D" w:rsidRDefault="00310BA2" w:rsidP="003C16B7">
      <w:pPr>
        <w:widowControl w:val="0"/>
        <w:suppressAutoHyphens w:val="0"/>
        <w:ind w:firstLine="600"/>
        <w:jc w:val="both"/>
      </w:pPr>
      <w:r w:rsidRPr="006B1A3D">
        <w:rPr>
          <w:color w:val="000000"/>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310BA2" w:rsidRPr="006B1A3D" w:rsidRDefault="00310BA2" w:rsidP="003C16B7">
      <w:pPr>
        <w:widowControl w:val="0"/>
        <w:suppressAutoHyphens w:val="0"/>
        <w:ind w:firstLine="600"/>
        <w:jc w:val="both"/>
      </w:pPr>
      <w:r w:rsidRPr="006B1A3D">
        <w:rPr>
          <w:color w:val="000000"/>
        </w:rPr>
        <w:t>развивать опыт художественного наблюдения жизни, проявлять познавательный интерес и внимание к окружающему миру, к людям;</w:t>
      </w:r>
    </w:p>
    <w:p w:rsidR="00310BA2" w:rsidRPr="006B1A3D" w:rsidRDefault="00310BA2" w:rsidP="003C16B7">
      <w:pPr>
        <w:widowControl w:val="0"/>
        <w:suppressAutoHyphens w:val="0"/>
        <w:ind w:firstLine="600"/>
        <w:jc w:val="both"/>
      </w:pPr>
      <w:r w:rsidRPr="006B1A3D">
        <w:rPr>
          <w:color w:val="000000"/>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310BA2" w:rsidRPr="006B1A3D" w:rsidRDefault="00310BA2" w:rsidP="003C16B7">
      <w:pPr>
        <w:widowControl w:val="0"/>
        <w:suppressAutoHyphens w:val="0"/>
        <w:ind w:firstLine="600"/>
        <w:jc w:val="both"/>
      </w:pPr>
      <w:r w:rsidRPr="006B1A3D">
        <w:rPr>
          <w:color w:val="000000"/>
        </w:rPr>
        <w:t>понимать значение репортажного жанра, роли журналистов-фотографов в истории ХХ в. и современном мире;</w:t>
      </w:r>
    </w:p>
    <w:p w:rsidR="00310BA2" w:rsidRPr="006B1A3D" w:rsidRDefault="00310BA2" w:rsidP="003C16B7">
      <w:pPr>
        <w:widowControl w:val="0"/>
        <w:suppressAutoHyphens w:val="0"/>
        <w:ind w:firstLine="600"/>
        <w:jc w:val="both"/>
      </w:pPr>
      <w:r w:rsidRPr="006B1A3D">
        <w:rPr>
          <w:color w:val="000000"/>
        </w:rPr>
        <w:t>иметь представление о фототворчестве А. Родченко, о том,как его фотографии выражают образ эпохи, его авторскую позицию, и о влиянии его фотографий на стиль эпохи;</w:t>
      </w:r>
    </w:p>
    <w:p w:rsidR="00310BA2" w:rsidRPr="006B1A3D" w:rsidRDefault="00310BA2" w:rsidP="003C16B7">
      <w:pPr>
        <w:widowControl w:val="0"/>
        <w:suppressAutoHyphens w:val="0"/>
        <w:ind w:firstLine="600"/>
        <w:jc w:val="both"/>
      </w:pPr>
      <w:r w:rsidRPr="006B1A3D">
        <w:rPr>
          <w:color w:val="000000"/>
        </w:rPr>
        <w:t>иметь навыки компьютерной обработки и преобразования фотографий.</w:t>
      </w:r>
    </w:p>
    <w:p w:rsidR="00310BA2" w:rsidRPr="006B1A3D" w:rsidRDefault="00310BA2" w:rsidP="003C16B7">
      <w:pPr>
        <w:widowControl w:val="0"/>
        <w:suppressAutoHyphens w:val="0"/>
        <w:ind w:firstLine="600"/>
        <w:jc w:val="both"/>
      </w:pPr>
      <w:r w:rsidRPr="006B1A3D">
        <w:rPr>
          <w:color w:val="000000"/>
        </w:rPr>
        <w:t>Изображение и искусство кино:</w:t>
      </w:r>
    </w:p>
    <w:p w:rsidR="00310BA2" w:rsidRPr="006B1A3D" w:rsidRDefault="00310BA2" w:rsidP="003C16B7">
      <w:pPr>
        <w:widowControl w:val="0"/>
        <w:suppressAutoHyphens w:val="0"/>
        <w:ind w:firstLine="600"/>
        <w:jc w:val="both"/>
      </w:pPr>
      <w:r w:rsidRPr="006B1A3D">
        <w:rPr>
          <w:color w:val="000000"/>
        </w:rPr>
        <w:t>иметь представление об этапах в истории кино и его эволюции как искусства;</w:t>
      </w:r>
    </w:p>
    <w:p w:rsidR="00310BA2" w:rsidRPr="006B1A3D" w:rsidRDefault="00310BA2" w:rsidP="003C16B7">
      <w:pPr>
        <w:widowControl w:val="0"/>
        <w:suppressAutoHyphens w:val="0"/>
        <w:ind w:firstLine="600"/>
        <w:jc w:val="both"/>
      </w:pPr>
      <w:r w:rsidRPr="006B1A3D">
        <w:rPr>
          <w:color w:val="000000"/>
        </w:rPr>
        <w:t>уметь объяснять, почему экранное время и всё изображаемое в фильме, являясь условностью, формирует у людей восприятие реального мира;</w:t>
      </w:r>
    </w:p>
    <w:p w:rsidR="00310BA2" w:rsidRPr="006B1A3D" w:rsidRDefault="00310BA2" w:rsidP="003C16B7">
      <w:pPr>
        <w:widowControl w:val="0"/>
        <w:suppressAutoHyphens w:val="0"/>
        <w:ind w:firstLine="600"/>
        <w:jc w:val="both"/>
      </w:pPr>
      <w:r w:rsidRPr="006B1A3D">
        <w:rPr>
          <w:color w:val="000000"/>
        </w:rPr>
        <w:t>иметь представление об экранных искусствах как монтаже композиционно построенных кадров;</w:t>
      </w:r>
    </w:p>
    <w:p w:rsidR="00310BA2" w:rsidRPr="006B1A3D" w:rsidRDefault="00310BA2" w:rsidP="003C16B7">
      <w:pPr>
        <w:widowControl w:val="0"/>
        <w:suppressAutoHyphens w:val="0"/>
        <w:ind w:firstLine="600"/>
        <w:jc w:val="both"/>
      </w:pPr>
      <w:r w:rsidRPr="006B1A3D">
        <w:rPr>
          <w:color w:val="000000"/>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310BA2" w:rsidRPr="006B1A3D" w:rsidRDefault="00310BA2" w:rsidP="003C16B7">
      <w:pPr>
        <w:widowControl w:val="0"/>
        <w:suppressAutoHyphens w:val="0"/>
        <w:ind w:firstLine="600"/>
        <w:jc w:val="both"/>
      </w:pPr>
      <w:r w:rsidRPr="006B1A3D">
        <w:rPr>
          <w:color w:val="000000"/>
        </w:rPr>
        <w:t>объяснять роль видео в современной бытовой культуре;</w:t>
      </w:r>
    </w:p>
    <w:p w:rsidR="00310BA2" w:rsidRPr="006B1A3D" w:rsidRDefault="00310BA2" w:rsidP="003C16B7">
      <w:pPr>
        <w:widowControl w:val="0"/>
        <w:suppressAutoHyphens w:val="0"/>
        <w:ind w:firstLine="600"/>
        <w:jc w:val="both"/>
      </w:pPr>
      <w:r w:rsidRPr="006B1A3D">
        <w:rPr>
          <w:color w:val="000000"/>
        </w:rPr>
        <w:t>иметь опыт создания видеоролика, осваивать основные этапы создания видеоролика и планировать свою работу по созданию видеоролика;</w:t>
      </w:r>
    </w:p>
    <w:p w:rsidR="00310BA2" w:rsidRPr="006B1A3D" w:rsidRDefault="00310BA2" w:rsidP="003C16B7">
      <w:pPr>
        <w:widowControl w:val="0"/>
        <w:suppressAutoHyphens w:val="0"/>
        <w:ind w:firstLine="600"/>
        <w:jc w:val="both"/>
      </w:pPr>
      <w:r w:rsidRPr="006B1A3D">
        <w:rPr>
          <w:color w:val="000000"/>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310BA2" w:rsidRPr="006B1A3D" w:rsidRDefault="00310BA2" w:rsidP="003C16B7">
      <w:pPr>
        <w:widowControl w:val="0"/>
        <w:suppressAutoHyphens w:val="0"/>
        <w:ind w:firstLine="600"/>
        <w:jc w:val="both"/>
      </w:pPr>
      <w:r w:rsidRPr="006B1A3D">
        <w:rPr>
          <w:color w:val="000000"/>
        </w:rPr>
        <w:t>иметь начальные навыки практической работы по видеомонтажу на основе соответствующих компьютерных программ;</w:t>
      </w:r>
    </w:p>
    <w:p w:rsidR="00310BA2" w:rsidRPr="006B1A3D" w:rsidRDefault="00310BA2" w:rsidP="003C16B7">
      <w:pPr>
        <w:widowControl w:val="0"/>
        <w:suppressAutoHyphens w:val="0"/>
        <w:ind w:firstLine="600"/>
        <w:jc w:val="both"/>
      </w:pPr>
      <w:r w:rsidRPr="006B1A3D">
        <w:rPr>
          <w:color w:val="000000"/>
        </w:rPr>
        <w:t>иметь навык критического осмысления качества снятых роликов;</w:t>
      </w:r>
    </w:p>
    <w:p w:rsidR="00310BA2" w:rsidRPr="006B1A3D" w:rsidRDefault="00310BA2" w:rsidP="003C16B7">
      <w:pPr>
        <w:widowControl w:val="0"/>
        <w:suppressAutoHyphens w:val="0"/>
        <w:ind w:firstLine="600"/>
        <w:jc w:val="both"/>
      </w:pPr>
      <w:r w:rsidRPr="006B1A3D">
        <w:rPr>
          <w:color w:val="000000"/>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310BA2" w:rsidRPr="006B1A3D" w:rsidRDefault="00310BA2" w:rsidP="003C16B7">
      <w:pPr>
        <w:widowControl w:val="0"/>
        <w:suppressAutoHyphens w:val="0"/>
        <w:ind w:firstLine="600"/>
        <w:jc w:val="both"/>
      </w:pPr>
      <w:r w:rsidRPr="006B1A3D">
        <w:rPr>
          <w:color w:val="000000"/>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310BA2" w:rsidRPr="006B1A3D" w:rsidRDefault="00310BA2" w:rsidP="003C16B7">
      <w:pPr>
        <w:widowControl w:val="0"/>
        <w:suppressAutoHyphens w:val="0"/>
        <w:ind w:firstLine="600"/>
        <w:jc w:val="both"/>
      </w:pPr>
      <w:r w:rsidRPr="006B1A3D">
        <w:rPr>
          <w:color w:val="000000"/>
        </w:rPr>
        <w:t>осваивать опыт создания компьютерной анимации в выбранной технике и в соответствующей компьютерной программе;</w:t>
      </w:r>
    </w:p>
    <w:p w:rsidR="00310BA2" w:rsidRPr="006B1A3D" w:rsidRDefault="00310BA2" w:rsidP="003C16B7">
      <w:pPr>
        <w:widowControl w:val="0"/>
        <w:suppressAutoHyphens w:val="0"/>
        <w:ind w:firstLine="600"/>
        <w:jc w:val="both"/>
      </w:pPr>
      <w:r w:rsidRPr="006B1A3D">
        <w:rPr>
          <w:color w:val="000000"/>
        </w:rPr>
        <w:t>иметь опыт совместной творческой коллективной работы по созданию анимационного фильма.</w:t>
      </w:r>
    </w:p>
    <w:p w:rsidR="00310BA2" w:rsidRPr="006B1A3D" w:rsidRDefault="00310BA2" w:rsidP="003C16B7">
      <w:pPr>
        <w:widowControl w:val="0"/>
        <w:suppressAutoHyphens w:val="0"/>
        <w:ind w:firstLine="600"/>
        <w:jc w:val="both"/>
      </w:pPr>
      <w:r w:rsidRPr="006B1A3D">
        <w:rPr>
          <w:color w:val="000000"/>
        </w:rPr>
        <w:t>Изобразительное искусство на телевидении:</w:t>
      </w:r>
    </w:p>
    <w:p w:rsidR="00310BA2" w:rsidRPr="006B1A3D" w:rsidRDefault="00310BA2" w:rsidP="003C16B7">
      <w:pPr>
        <w:widowControl w:val="0"/>
        <w:suppressAutoHyphens w:val="0"/>
        <w:ind w:firstLine="600"/>
        <w:jc w:val="both"/>
      </w:pPr>
      <w:r w:rsidRPr="006B1A3D">
        <w:rPr>
          <w:color w:val="000000"/>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310BA2" w:rsidRPr="006B1A3D" w:rsidRDefault="00310BA2" w:rsidP="003C16B7">
      <w:pPr>
        <w:widowControl w:val="0"/>
        <w:suppressAutoHyphens w:val="0"/>
        <w:ind w:firstLine="600"/>
        <w:jc w:val="both"/>
      </w:pPr>
      <w:r w:rsidRPr="006B1A3D">
        <w:rPr>
          <w:color w:val="000000"/>
        </w:rPr>
        <w:t>знать о создателе телевидения – русском инженере Владимире Зворыкине;</w:t>
      </w:r>
    </w:p>
    <w:p w:rsidR="00310BA2" w:rsidRPr="006B1A3D" w:rsidRDefault="00310BA2" w:rsidP="003C16B7">
      <w:pPr>
        <w:widowControl w:val="0"/>
        <w:suppressAutoHyphens w:val="0"/>
        <w:ind w:firstLine="600"/>
        <w:jc w:val="both"/>
      </w:pPr>
      <w:r w:rsidRPr="006B1A3D">
        <w:rPr>
          <w:color w:val="000000"/>
        </w:rPr>
        <w:t>осознавать роль телевидения в превращении мира в единое информационное пространство;</w:t>
      </w:r>
    </w:p>
    <w:p w:rsidR="00310BA2" w:rsidRPr="006B1A3D" w:rsidRDefault="00310BA2" w:rsidP="003C16B7">
      <w:pPr>
        <w:widowControl w:val="0"/>
        <w:suppressAutoHyphens w:val="0"/>
        <w:ind w:firstLine="600"/>
        <w:jc w:val="both"/>
      </w:pPr>
      <w:r w:rsidRPr="006B1A3D">
        <w:rPr>
          <w:color w:val="000000"/>
        </w:rPr>
        <w:t>иметь представление о многих направлениях деятельности и профессиях художника на телевидении;</w:t>
      </w:r>
    </w:p>
    <w:p w:rsidR="00310BA2" w:rsidRPr="006B1A3D" w:rsidRDefault="00310BA2" w:rsidP="003C16B7">
      <w:pPr>
        <w:widowControl w:val="0"/>
        <w:suppressAutoHyphens w:val="0"/>
        <w:ind w:firstLine="600"/>
        <w:jc w:val="both"/>
      </w:pPr>
      <w:r w:rsidRPr="006B1A3D">
        <w:rPr>
          <w:color w:val="000000"/>
        </w:rPr>
        <w:t>применять полученные знания и опыт творчества в работе школьного телевидения и студии мультимедиа;</w:t>
      </w:r>
    </w:p>
    <w:p w:rsidR="00310BA2" w:rsidRPr="006B1A3D" w:rsidRDefault="00310BA2" w:rsidP="003C16B7">
      <w:pPr>
        <w:widowControl w:val="0"/>
        <w:suppressAutoHyphens w:val="0"/>
        <w:ind w:firstLine="600"/>
        <w:jc w:val="both"/>
      </w:pPr>
      <w:r w:rsidRPr="006B1A3D">
        <w:rPr>
          <w:color w:val="000000"/>
        </w:rPr>
        <w:t>понимать образовательные задачи зрительской культуры и необходимость зрительских умений;</w:t>
      </w:r>
    </w:p>
    <w:p w:rsidR="00310BA2" w:rsidRDefault="00310BA2" w:rsidP="003C16B7">
      <w:pPr>
        <w:widowControl w:val="0"/>
        <w:suppressAutoHyphens w:val="0"/>
        <w:ind w:firstLine="600"/>
        <w:jc w:val="both"/>
        <w:rPr>
          <w:color w:val="000000"/>
        </w:rPr>
      </w:pPr>
      <w:r w:rsidRPr="006B1A3D">
        <w:rPr>
          <w:color w:val="000000"/>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DD2D82" w:rsidRDefault="00DD2D82" w:rsidP="003C16B7">
      <w:pPr>
        <w:widowControl w:val="0"/>
        <w:suppressAutoHyphens w:val="0"/>
        <w:rPr>
          <w:color w:val="000000"/>
        </w:rPr>
      </w:pPr>
      <w:r>
        <w:rPr>
          <w:color w:val="000000"/>
        </w:rPr>
        <w:br w:type="page"/>
      </w:r>
    </w:p>
    <w:p w:rsidR="00DD2D82" w:rsidRPr="003405CD" w:rsidRDefault="00DD2D82" w:rsidP="003C16B7">
      <w:pPr>
        <w:widowControl w:val="0"/>
        <w:suppressAutoHyphens w:val="0"/>
        <w:ind w:left="120"/>
      </w:pPr>
      <w:r w:rsidRPr="003405CD">
        <w:rPr>
          <w:b/>
          <w:color w:val="000000"/>
          <w:sz w:val="28"/>
        </w:rPr>
        <w:t xml:space="preserve">ТЕМАТИЧЕСКОЕ ПЛАНИРОВАНИЕ </w:t>
      </w:r>
    </w:p>
    <w:p w:rsidR="00DD2D82" w:rsidRPr="003405CD" w:rsidRDefault="00DD2D82" w:rsidP="003C16B7">
      <w:pPr>
        <w:widowControl w:val="0"/>
        <w:suppressAutoHyphens w:val="0"/>
        <w:ind w:left="120"/>
      </w:pPr>
      <w:r w:rsidRPr="003405CD">
        <w:rPr>
          <w:b/>
          <w:color w:val="000000"/>
          <w:sz w:val="28"/>
        </w:rPr>
        <w:t xml:space="preserve"> 5 КЛАСС. МОДУЛЬ «ДЕКОРАТИВНО-ПРИКЛАДНОЕ И НАРОДНОЕ ИСКУССТВО»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DD2D82" w:rsidTr="00EE5A96">
        <w:trPr>
          <w:trHeight w:val="144"/>
          <w:tblCellSpacing w:w="20" w:type="nil"/>
        </w:trPr>
        <w:tc>
          <w:tcPr>
            <w:tcW w:w="505"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 п/п </w:t>
            </w:r>
          </w:p>
          <w:p w:rsidR="00DD2D82" w:rsidRDefault="00DD2D82" w:rsidP="003C16B7">
            <w:pPr>
              <w:widowControl w:val="0"/>
              <w:suppressAutoHyphens w:val="0"/>
              <w:ind w:left="135"/>
            </w:pPr>
          </w:p>
        </w:tc>
        <w:tc>
          <w:tcPr>
            <w:tcW w:w="2288"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Наименование разделов и тем программы </w:t>
            </w:r>
          </w:p>
          <w:p w:rsidR="00DD2D82" w:rsidRDefault="00DD2D82" w:rsidP="003C16B7">
            <w:pPr>
              <w:widowControl w:val="0"/>
              <w:suppressAutoHyphens w:val="0"/>
              <w:ind w:left="135"/>
            </w:pPr>
          </w:p>
        </w:tc>
        <w:tc>
          <w:tcPr>
            <w:tcW w:w="0" w:type="auto"/>
            <w:gridSpan w:val="3"/>
            <w:tcMar>
              <w:top w:w="50" w:type="dxa"/>
              <w:left w:w="100" w:type="dxa"/>
            </w:tcMar>
            <w:vAlign w:val="center"/>
          </w:tcPr>
          <w:p w:rsidR="00DD2D82" w:rsidRDefault="00DD2D82" w:rsidP="003C16B7">
            <w:pPr>
              <w:widowControl w:val="0"/>
              <w:suppressAutoHyphens w:val="0"/>
            </w:pPr>
            <w:r>
              <w:rPr>
                <w:b/>
                <w:color w:val="000000"/>
              </w:rPr>
              <w:t>Количество часов</w:t>
            </w:r>
          </w:p>
        </w:tc>
        <w:tc>
          <w:tcPr>
            <w:tcW w:w="2852"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Электронные (цифровые) образовательные ресурсы </w:t>
            </w:r>
          </w:p>
          <w:p w:rsidR="00DD2D82" w:rsidRDefault="00DD2D82" w:rsidP="003C16B7">
            <w:pPr>
              <w:widowControl w:val="0"/>
              <w:suppressAutoHyphens w:val="0"/>
              <w:ind w:left="135"/>
            </w:pPr>
          </w:p>
        </w:tc>
      </w:tr>
      <w:tr w:rsidR="00DD2D82" w:rsidTr="00EE5A96">
        <w:trPr>
          <w:trHeight w:val="144"/>
          <w:tblCellSpacing w:w="20" w:type="nil"/>
        </w:trPr>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1050" w:type="dxa"/>
            <w:tcMar>
              <w:top w:w="50" w:type="dxa"/>
              <w:left w:w="100" w:type="dxa"/>
            </w:tcMar>
            <w:vAlign w:val="center"/>
          </w:tcPr>
          <w:p w:rsidR="00DD2D82" w:rsidRDefault="00DD2D82" w:rsidP="003C16B7">
            <w:pPr>
              <w:widowControl w:val="0"/>
              <w:suppressAutoHyphens w:val="0"/>
              <w:ind w:left="135"/>
            </w:pPr>
            <w:r>
              <w:rPr>
                <w:b/>
                <w:color w:val="000000"/>
              </w:rPr>
              <w:t xml:space="preserve">Всего </w:t>
            </w:r>
          </w:p>
          <w:p w:rsidR="00DD2D82" w:rsidRDefault="00DD2D82" w:rsidP="003C16B7">
            <w:pPr>
              <w:widowControl w:val="0"/>
              <w:suppressAutoHyphens w:val="0"/>
              <w:ind w:left="135"/>
            </w:pPr>
          </w:p>
        </w:tc>
        <w:tc>
          <w:tcPr>
            <w:tcW w:w="1785" w:type="dxa"/>
            <w:tcMar>
              <w:top w:w="50" w:type="dxa"/>
              <w:left w:w="100" w:type="dxa"/>
            </w:tcMar>
            <w:vAlign w:val="center"/>
          </w:tcPr>
          <w:p w:rsidR="00DD2D82" w:rsidRDefault="00DD2D82" w:rsidP="003C16B7">
            <w:pPr>
              <w:widowControl w:val="0"/>
              <w:suppressAutoHyphens w:val="0"/>
              <w:ind w:left="135"/>
            </w:pPr>
            <w:r>
              <w:rPr>
                <w:b/>
                <w:color w:val="000000"/>
              </w:rPr>
              <w:t xml:space="preserve">Контрольные работы </w:t>
            </w:r>
          </w:p>
          <w:p w:rsidR="00DD2D82" w:rsidRDefault="00DD2D82" w:rsidP="003C16B7">
            <w:pPr>
              <w:widowControl w:val="0"/>
              <w:suppressAutoHyphens w:val="0"/>
              <w:ind w:left="135"/>
            </w:pPr>
          </w:p>
        </w:tc>
        <w:tc>
          <w:tcPr>
            <w:tcW w:w="1866" w:type="dxa"/>
            <w:tcMar>
              <w:top w:w="50" w:type="dxa"/>
              <w:left w:w="100" w:type="dxa"/>
            </w:tcMar>
            <w:vAlign w:val="center"/>
          </w:tcPr>
          <w:p w:rsidR="00DD2D82" w:rsidRDefault="00DD2D82" w:rsidP="003C16B7">
            <w:pPr>
              <w:widowControl w:val="0"/>
              <w:suppressAutoHyphens w:val="0"/>
              <w:ind w:left="135"/>
            </w:pPr>
            <w:r>
              <w:rPr>
                <w:b/>
                <w:color w:val="000000"/>
              </w:rPr>
              <w:t xml:space="preserve">Практические работы </w:t>
            </w:r>
          </w:p>
          <w:p w:rsidR="00DD2D82" w:rsidRDefault="00DD2D82" w:rsidP="003C16B7">
            <w:pPr>
              <w:widowControl w:val="0"/>
              <w:suppressAutoHyphens w:val="0"/>
              <w:ind w:left="135"/>
            </w:pPr>
          </w:p>
        </w:tc>
        <w:tc>
          <w:tcPr>
            <w:tcW w:w="0" w:type="auto"/>
            <w:vMerge/>
            <w:tcBorders>
              <w:top w:val="nil"/>
            </w:tcBorders>
            <w:tcMar>
              <w:top w:w="50" w:type="dxa"/>
              <w:left w:w="100" w:type="dxa"/>
            </w:tcMar>
          </w:tcPr>
          <w:p w:rsidR="00DD2D82" w:rsidRDefault="00DD2D82" w:rsidP="003C16B7">
            <w:pPr>
              <w:widowControl w:val="0"/>
              <w:suppressAutoHyphens w:val="0"/>
            </w:pPr>
          </w:p>
        </w:tc>
      </w:tr>
      <w:tr w:rsidR="00DD2D82" w:rsidTr="00EE5A96">
        <w:trPr>
          <w:trHeight w:val="144"/>
          <w:tblCellSpacing w:w="20" w:type="nil"/>
        </w:trPr>
        <w:tc>
          <w:tcPr>
            <w:tcW w:w="505" w:type="dxa"/>
            <w:tcMar>
              <w:top w:w="50" w:type="dxa"/>
              <w:left w:w="100" w:type="dxa"/>
            </w:tcMar>
            <w:vAlign w:val="center"/>
          </w:tcPr>
          <w:p w:rsidR="00DD2D82" w:rsidRDefault="00DD2D82" w:rsidP="003C16B7">
            <w:pPr>
              <w:widowControl w:val="0"/>
              <w:suppressAutoHyphens w:val="0"/>
            </w:pPr>
            <w:r>
              <w:rPr>
                <w:color w:val="000000"/>
              </w:rPr>
              <w:t>1</w:t>
            </w:r>
          </w:p>
        </w:tc>
        <w:tc>
          <w:tcPr>
            <w:tcW w:w="2288" w:type="dxa"/>
            <w:tcMar>
              <w:top w:w="50" w:type="dxa"/>
              <w:left w:w="100" w:type="dxa"/>
            </w:tcMar>
            <w:vAlign w:val="center"/>
          </w:tcPr>
          <w:p w:rsidR="00DD2D82" w:rsidRDefault="00DD2D82" w:rsidP="003C16B7">
            <w:pPr>
              <w:widowControl w:val="0"/>
              <w:suppressAutoHyphens w:val="0"/>
              <w:ind w:left="135"/>
            </w:pPr>
            <w:r>
              <w:rPr>
                <w:color w:val="000000"/>
              </w:rPr>
              <w:t>Введение</w:t>
            </w:r>
          </w:p>
        </w:tc>
        <w:tc>
          <w:tcPr>
            <w:tcW w:w="105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785" w:type="dxa"/>
            <w:tcMar>
              <w:top w:w="50" w:type="dxa"/>
              <w:left w:w="100" w:type="dxa"/>
            </w:tcMar>
            <w:vAlign w:val="center"/>
          </w:tcPr>
          <w:p w:rsidR="00DD2D82" w:rsidRDefault="00DD2D82" w:rsidP="003C16B7">
            <w:pPr>
              <w:widowControl w:val="0"/>
              <w:suppressAutoHyphens w:val="0"/>
              <w:ind w:left="135"/>
              <w:jc w:val="center"/>
            </w:pPr>
          </w:p>
        </w:tc>
        <w:tc>
          <w:tcPr>
            <w:tcW w:w="1866" w:type="dxa"/>
            <w:tcMar>
              <w:top w:w="50" w:type="dxa"/>
              <w:left w:w="100" w:type="dxa"/>
            </w:tcMar>
            <w:vAlign w:val="center"/>
          </w:tcPr>
          <w:p w:rsidR="00DD2D82" w:rsidRDefault="00DD2D82" w:rsidP="003C16B7">
            <w:pPr>
              <w:widowControl w:val="0"/>
              <w:suppressAutoHyphens w:val="0"/>
              <w:ind w:left="135"/>
              <w:jc w:val="center"/>
            </w:pPr>
          </w:p>
        </w:tc>
        <w:tc>
          <w:tcPr>
            <w:tcW w:w="2852" w:type="dxa"/>
            <w:tcMar>
              <w:top w:w="50" w:type="dxa"/>
              <w:left w:w="100" w:type="dxa"/>
            </w:tcMar>
            <w:vAlign w:val="center"/>
          </w:tcPr>
          <w:p w:rsidR="00DD2D82" w:rsidRDefault="00253DCD" w:rsidP="003C16B7">
            <w:pPr>
              <w:widowControl w:val="0"/>
              <w:suppressAutoHyphens w:val="0"/>
              <w:ind w:left="135"/>
            </w:pPr>
            <w:hyperlink r:id="rId619">
              <w:r w:rsidR="00DD2D82">
                <w:rPr>
                  <w:color w:val="0000FF"/>
                  <w:sz w:val="22"/>
                  <w:u w:val="single"/>
                </w:rPr>
                <w:t>https://content.edsoo.ru/lab/</w:t>
              </w:r>
            </w:hyperlink>
            <w:r w:rsidR="00DD2D82">
              <w:rPr>
                <w:color w:val="000000"/>
              </w:rPr>
              <w:t xml:space="preserve"> </w:t>
            </w:r>
            <w:hyperlink r:id="rId620">
              <w:r w:rsidR="00DD2D82">
                <w:rPr>
                  <w:color w:val="0000FF"/>
                  <w:sz w:val="22"/>
                  <w:u w:val="single"/>
                </w:rPr>
                <w:t>https://multiurok.ru/</w:t>
              </w:r>
            </w:hyperlink>
            <w:r w:rsidR="00DD2D82">
              <w:rPr>
                <w:color w:val="000000"/>
              </w:rPr>
              <w:t xml:space="preserve"> </w:t>
            </w:r>
            <w:hyperlink r:id="rId621">
              <w:r w:rsidR="00DD2D82">
                <w:rPr>
                  <w:color w:val="0000FF"/>
                  <w:sz w:val="22"/>
                  <w:u w:val="single"/>
                </w:rPr>
                <w:t>https://resh.edu.ru/subject/7/</w:t>
              </w:r>
            </w:hyperlink>
          </w:p>
        </w:tc>
      </w:tr>
      <w:tr w:rsidR="00DD2D82" w:rsidTr="00EE5A96">
        <w:trPr>
          <w:trHeight w:val="144"/>
          <w:tblCellSpacing w:w="20" w:type="nil"/>
        </w:trPr>
        <w:tc>
          <w:tcPr>
            <w:tcW w:w="505" w:type="dxa"/>
            <w:tcMar>
              <w:top w:w="50" w:type="dxa"/>
              <w:left w:w="100" w:type="dxa"/>
            </w:tcMar>
            <w:vAlign w:val="center"/>
          </w:tcPr>
          <w:p w:rsidR="00DD2D82" w:rsidRDefault="00DD2D82" w:rsidP="003C16B7">
            <w:pPr>
              <w:widowControl w:val="0"/>
              <w:suppressAutoHyphens w:val="0"/>
            </w:pPr>
            <w:r>
              <w:rPr>
                <w:color w:val="000000"/>
              </w:rPr>
              <w:t>2</w:t>
            </w:r>
          </w:p>
        </w:tc>
        <w:tc>
          <w:tcPr>
            <w:tcW w:w="2288" w:type="dxa"/>
            <w:tcMar>
              <w:top w:w="50" w:type="dxa"/>
              <w:left w:w="100" w:type="dxa"/>
            </w:tcMar>
            <w:vAlign w:val="center"/>
          </w:tcPr>
          <w:p w:rsidR="00DD2D82" w:rsidRDefault="00DD2D82" w:rsidP="003C16B7">
            <w:pPr>
              <w:widowControl w:val="0"/>
              <w:suppressAutoHyphens w:val="0"/>
              <w:ind w:left="135"/>
            </w:pPr>
            <w:r>
              <w:rPr>
                <w:color w:val="000000"/>
              </w:rPr>
              <w:t>Древние корни народного искусства</w:t>
            </w:r>
          </w:p>
        </w:tc>
        <w:tc>
          <w:tcPr>
            <w:tcW w:w="105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9 </w:t>
            </w:r>
          </w:p>
        </w:tc>
        <w:tc>
          <w:tcPr>
            <w:tcW w:w="1785" w:type="dxa"/>
            <w:tcMar>
              <w:top w:w="50" w:type="dxa"/>
              <w:left w:w="100" w:type="dxa"/>
            </w:tcMar>
            <w:vAlign w:val="center"/>
          </w:tcPr>
          <w:p w:rsidR="00DD2D82" w:rsidRDefault="00DD2D82" w:rsidP="003C16B7">
            <w:pPr>
              <w:widowControl w:val="0"/>
              <w:suppressAutoHyphens w:val="0"/>
              <w:ind w:left="135"/>
              <w:jc w:val="center"/>
            </w:pPr>
          </w:p>
        </w:tc>
        <w:tc>
          <w:tcPr>
            <w:tcW w:w="1866" w:type="dxa"/>
            <w:tcMar>
              <w:top w:w="50" w:type="dxa"/>
              <w:left w:w="100" w:type="dxa"/>
            </w:tcMar>
            <w:vAlign w:val="center"/>
          </w:tcPr>
          <w:p w:rsidR="00DD2D82" w:rsidRDefault="00DD2D82" w:rsidP="003C16B7">
            <w:pPr>
              <w:widowControl w:val="0"/>
              <w:suppressAutoHyphens w:val="0"/>
              <w:ind w:left="135"/>
              <w:jc w:val="center"/>
            </w:pPr>
          </w:p>
        </w:tc>
        <w:tc>
          <w:tcPr>
            <w:tcW w:w="2852" w:type="dxa"/>
            <w:tcMar>
              <w:top w:w="50" w:type="dxa"/>
              <w:left w:w="100" w:type="dxa"/>
            </w:tcMar>
            <w:vAlign w:val="center"/>
          </w:tcPr>
          <w:p w:rsidR="00DD2D82" w:rsidRDefault="00253DCD" w:rsidP="003C16B7">
            <w:pPr>
              <w:widowControl w:val="0"/>
              <w:suppressAutoHyphens w:val="0"/>
              <w:ind w:left="135"/>
            </w:pPr>
            <w:hyperlink r:id="rId622">
              <w:r w:rsidR="00DD2D82">
                <w:rPr>
                  <w:color w:val="0000FF"/>
                  <w:sz w:val="22"/>
                  <w:u w:val="single"/>
                </w:rPr>
                <w:t>https://content.edsoo.ru/lab/</w:t>
              </w:r>
            </w:hyperlink>
            <w:r w:rsidR="00DD2D82">
              <w:rPr>
                <w:color w:val="000000"/>
              </w:rPr>
              <w:t xml:space="preserve"> </w:t>
            </w:r>
            <w:hyperlink r:id="rId623">
              <w:r w:rsidR="00DD2D82">
                <w:rPr>
                  <w:color w:val="0000FF"/>
                  <w:sz w:val="22"/>
                  <w:u w:val="single"/>
                </w:rPr>
                <w:t>https://multiurok.ru/</w:t>
              </w:r>
            </w:hyperlink>
            <w:r w:rsidR="00DD2D82">
              <w:rPr>
                <w:color w:val="000000"/>
              </w:rPr>
              <w:t xml:space="preserve"> </w:t>
            </w:r>
            <w:hyperlink r:id="rId624">
              <w:r w:rsidR="00DD2D82">
                <w:rPr>
                  <w:color w:val="0000FF"/>
                  <w:sz w:val="22"/>
                  <w:u w:val="single"/>
                </w:rPr>
                <w:t>https://resh.edu.ru/subject/7/</w:t>
              </w:r>
            </w:hyperlink>
          </w:p>
        </w:tc>
      </w:tr>
      <w:tr w:rsidR="00DD2D82" w:rsidTr="00EE5A96">
        <w:trPr>
          <w:trHeight w:val="144"/>
          <w:tblCellSpacing w:w="20" w:type="nil"/>
        </w:trPr>
        <w:tc>
          <w:tcPr>
            <w:tcW w:w="505" w:type="dxa"/>
            <w:tcMar>
              <w:top w:w="50" w:type="dxa"/>
              <w:left w:w="100" w:type="dxa"/>
            </w:tcMar>
            <w:vAlign w:val="center"/>
          </w:tcPr>
          <w:p w:rsidR="00DD2D82" w:rsidRDefault="00DD2D82" w:rsidP="003C16B7">
            <w:pPr>
              <w:widowControl w:val="0"/>
              <w:suppressAutoHyphens w:val="0"/>
            </w:pPr>
            <w:r>
              <w:rPr>
                <w:color w:val="000000"/>
              </w:rPr>
              <w:t>3</w:t>
            </w:r>
          </w:p>
        </w:tc>
        <w:tc>
          <w:tcPr>
            <w:tcW w:w="2288" w:type="dxa"/>
            <w:tcMar>
              <w:top w:w="50" w:type="dxa"/>
              <w:left w:w="100" w:type="dxa"/>
            </w:tcMar>
            <w:vAlign w:val="center"/>
          </w:tcPr>
          <w:p w:rsidR="00DD2D82" w:rsidRPr="003405CD" w:rsidRDefault="00DD2D82" w:rsidP="003C16B7">
            <w:pPr>
              <w:widowControl w:val="0"/>
              <w:suppressAutoHyphens w:val="0"/>
              <w:ind w:left="135"/>
            </w:pPr>
            <w:r w:rsidRPr="003405CD">
              <w:rPr>
                <w:color w:val="000000"/>
              </w:rPr>
              <w:t>Связь времен в народном искусстве</w:t>
            </w:r>
          </w:p>
        </w:tc>
        <w:tc>
          <w:tcPr>
            <w:tcW w:w="1050" w:type="dxa"/>
            <w:tcMar>
              <w:top w:w="50" w:type="dxa"/>
              <w:left w:w="100" w:type="dxa"/>
            </w:tcMar>
            <w:vAlign w:val="center"/>
          </w:tcPr>
          <w:p w:rsidR="00DD2D82" w:rsidRDefault="00DD2D82" w:rsidP="003C16B7">
            <w:pPr>
              <w:widowControl w:val="0"/>
              <w:suppressAutoHyphens w:val="0"/>
              <w:ind w:left="135"/>
              <w:jc w:val="center"/>
            </w:pPr>
            <w:r w:rsidRPr="003405CD">
              <w:rPr>
                <w:color w:val="000000"/>
              </w:rPr>
              <w:t xml:space="preserve"> </w:t>
            </w:r>
            <w:r>
              <w:rPr>
                <w:color w:val="000000"/>
              </w:rPr>
              <w:t xml:space="preserve">9 </w:t>
            </w:r>
          </w:p>
        </w:tc>
        <w:tc>
          <w:tcPr>
            <w:tcW w:w="1785" w:type="dxa"/>
            <w:tcMar>
              <w:top w:w="50" w:type="dxa"/>
              <w:left w:w="100" w:type="dxa"/>
            </w:tcMar>
            <w:vAlign w:val="center"/>
          </w:tcPr>
          <w:p w:rsidR="00DD2D82" w:rsidRDefault="00DD2D82" w:rsidP="003C16B7">
            <w:pPr>
              <w:widowControl w:val="0"/>
              <w:suppressAutoHyphens w:val="0"/>
              <w:ind w:left="135"/>
              <w:jc w:val="center"/>
            </w:pPr>
          </w:p>
        </w:tc>
        <w:tc>
          <w:tcPr>
            <w:tcW w:w="1866" w:type="dxa"/>
            <w:tcMar>
              <w:top w:w="50" w:type="dxa"/>
              <w:left w:w="100" w:type="dxa"/>
            </w:tcMar>
            <w:vAlign w:val="center"/>
          </w:tcPr>
          <w:p w:rsidR="00DD2D82" w:rsidRDefault="00DD2D82" w:rsidP="003C16B7">
            <w:pPr>
              <w:widowControl w:val="0"/>
              <w:suppressAutoHyphens w:val="0"/>
              <w:ind w:left="135"/>
              <w:jc w:val="center"/>
            </w:pPr>
          </w:p>
        </w:tc>
        <w:tc>
          <w:tcPr>
            <w:tcW w:w="2852" w:type="dxa"/>
            <w:tcMar>
              <w:top w:w="50" w:type="dxa"/>
              <w:left w:w="100" w:type="dxa"/>
            </w:tcMar>
            <w:vAlign w:val="center"/>
          </w:tcPr>
          <w:p w:rsidR="00DD2D82" w:rsidRDefault="00253DCD" w:rsidP="003C16B7">
            <w:pPr>
              <w:widowControl w:val="0"/>
              <w:suppressAutoHyphens w:val="0"/>
              <w:ind w:left="135"/>
            </w:pPr>
            <w:hyperlink r:id="rId625">
              <w:r w:rsidR="00DD2D82">
                <w:rPr>
                  <w:color w:val="0000FF"/>
                  <w:sz w:val="22"/>
                  <w:u w:val="single"/>
                </w:rPr>
                <w:t>https://content.edsoo.ru/lab/</w:t>
              </w:r>
            </w:hyperlink>
            <w:r w:rsidR="00DD2D82">
              <w:rPr>
                <w:color w:val="000000"/>
              </w:rPr>
              <w:t xml:space="preserve"> </w:t>
            </w:r>
            <w:hyperlink r:id="rId626">
              <w:r w:rsidR="00DD2D82">
                <w:rPr>
                  <w:color w:val="0000FF"/>
                  <w:sz w:val="22"/>
                  <w:u w:val="single"/>
                </w:rPr>
                <w:t>https://multiurok.ru/</w:t>
              </w:r>
            </w:hyperlink>
            <w:r w:rsidR="00DD2D82">
              <w:rPr>
                <w:color w:val="000000"/>
              </w:rPr>
              <w:t xml:space="preserve"> </w:t>
            </w:r>
            <w:hyperlink r:id="rId627">
              <w:r w:rsidR="00DD2D82">
                <w:rPr>
                  <w:color w:val="0000FF"/>
                  <w:sz w:val="22"/>
                  <w:u w:val="single"/>
                </w:rPr>
                <w:t>https://resh.edu.ru/subject/7/</w:t>
              </w:r>
            </w:hyperlink>
          </w:p>
        </w:tc>
      </w:tr>
      <w:tr w:rsidR="00DD2D82" w:rsidTr="00EE5A96">
        <w:trPr>
          <w:trHeight w:val="144"/>
          <w:tblCellSpacing w:w="20" w:type="nil"/>
        </w:trPr>
        <w:tc>
          <w:tcPr>
            <w:tcW w:w="505" w:type="dxa"/>
            <w:tcMar>
              <w:top w:w="50" w:type="dxa"/>
              <w:left w:w="100" w:type="dxa"/>
            </w:tcMar>
            <w:vAlign w:val="center"/>
          </w:tcPr>
          <w:p w:rsidR="00DD2D82" w:rsidRDefault="00DD2D82" w:rsidP="003C16B7">
            <w:pPr>
              <w:widowControl w:val="0"/>
              <w:suppressAutoHyphens w:val="0"/>
            </w:pPr>
            <w:r>
              <w:rPr>
                <w:color w:val="000000"/>
              </w:rPr>
              <w:t>4</w:t>
            </w:r>
          </w:p>
        </w:tc>
        <w:tc>
          <w:tcPr>
            <w:tcW w:w="2288" w:type="dxa"/>
            <w:tcMar>
              <w:top w:w="50" w:type="dxa"/>
              <w:left w:w="100" w:type="dxa"/>
            </w:tcMar>
            <w:vAlign w:val="center"/>
          </w:tcPr>
          <w:p w:rsidR="00DD2D82" w:rsidRDefault="00DD2D82" w:rsidP="003C16B7">
            <w:pPr>
              <w:widowControl w:val="0"/>
              <w:suppressAutoHyphens w:val="0"/>
              <w:ind w:left="135"/>
            </w:pPr>
            <w:r>
              <w:rPr>
                <w:color w:val="000000"/>
              </w:rPr>
              <w:t>Декор - человек, общество, время</w:t>
            </w:r>
          </w:p>
        </w:tc>
        <w:tc>
          <w:tcPr>
            <w:tcW w:w="105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9 </w:t>
            </w:r>
          </w:p>
        </w:tc>
        <w:tc>
          <w:tcPr>
            <w:tcW w:w="1785" w:type="dxa"/>
            <w:tcMar>
              <w:top w:w="50" w:type="dxa"/>
              <w:left w:w="100" w:type="dxa"/>
            </w:tcMar>
            <w:vAlign w:val="center"/>
          </w:tcPr>
          <w:p w:rsidR="00DD2D82" w:rsidRDefault="00DD2D82" w:rsidP="003C16B7">
            <w:pPr>
              <w:widowControl w:val="0"/>
              <w:suppressAutoHyphens w:val="0"/>
              <w:ind w:left="135"/>
              <w:jc w:val="center"/>
            </w:pPr>
          </w:p>
        </w:tc>
        <w:tc>
          <w:tcPr>
            <w:tcW w:w="1866" w:type="dxa"/>
            <w:tcMar>
              <w:top w:w="50" w:type="dxa"/>
              <w:left w:w="100" w:type="dxa"/>
            </w:tcMar>
            <w:vAlign w:val="center"/>
          </w:tcPr>
          <w:p w:rsidR="00DD2D82" w:rsidRDefault="00DD2D82" w:rsidP="003C16B7">
            <w:pPr>
              <w:widowControl w:val="0"/>
              <w:suppressAutoHyphens w:val="0"/>
              <w:ind w:left="135"/>
              <w:jc w:val="center"/>
            </w:pPr>
          </w:p>
        </w:tc>
        <w:tc>
          <w:tcPr>
            <w:tcW w:w="2852" w:type="dxa"/>
            <w:tcMar>
              <w:top w:w="50" w:type="dxa"/>
              <w:left w:w="100" w:type="dxa"/>
            </w:tcMar>
            <w:vAlign w:val="center"/>
          </w:tcPr>
          <w:p w:rsidR="00DD2D82" w:rsidRDefault="00253DCD" w:rsidP="003C16B7">
            <w:pPr>
              <w:widowControl w:val="0"/>
              <w:suppressAutoHyphens w:val="0"/>
              <w:ind w:left="135"/>
            </w:pPr>
            <w:hyperlink r:id="rId628">
              <w:r w:rsidR="00DD2D82">
                <w:rPr>
                  <w:color w:val="0000FF"/>
                  <w:sz w:val="22"/>
                  <w:u w:val="single"/>
                </w:rPr>
                <w:t>https://content.edsoo.ru/lab/</w:t>
              </w:r>
            </w:hyperlink>
            <w:r w:rsidR="00DD2D82">
              <w:rPr>
                <w:color w:val="000000"/>
              </w:rPr>
              <w:t xml:space="preserve"> </w:t>
            </w:r>
            <w:hyperlink r:id="rId629">
              <w:r w:rsidR="00DD2D82">
                <w:rPr>
                  <w:color w:val="0000FF"/>
                  <w:sz w:val="22"/>
                  <w:u w:val="single"/>
                </w:rPr>
                <w:t>https://multiurok.ru/</w:t>
              </w:r>
            </w:hyperlink>
            <w:r w:rsidR="00DD2D82">
              <w:rPr>
                <w:color w:val="000000"/>
              </w:rPr>
              <w:t xml:space="preserve"> </w:t>
            </w:r>
            <w:hyperlink r:id="rId630">
              <w:r w:rsidR="00DD2D82">
                <w:rPr>
                  <w:color w:val="0000FF"/>
                  <w:sz w:val="22"/>
                  <w:u w:val="single"/>
                </w:rPr>
                <w:t>https://resh.edu.ru/subject/7/</w:t>
              </w:r>
            </w:hyperlink>
          </w:p>
        </w:tc>
      </w:tr>
      <w:tr w:rsidR="00DD2D82" w:rsidTr="00EE5A96">
        <w:trPr>
          <w:trHeight w:val="144"/>
          <w:tblCellSpacing w:w="20" w:type="nil"/>
        </w:trPr>
        <w:tc>
          <w:tcPr>
            <w:tcW w:w="505" w:type="dxa"/>
            <w:tcMar>
              <w:top w:w="50" w:type="dxa"/>
              <w:left w:w="100" w:type="dxa"/>
            </w:tcMar>
            <w:vAlign w:val="center"/>
          </w:tcPr>
          <w:p w:rsidR="00DD2D82" w:rsidRDefault="00DD2D82" w:rsidP="003C16B7">
            <w:pPr>
              <w:widowControl w:val="0"/>
              <w:suppressAutoHyphens w:val="0"/>
            </w:pPr>
            <w:r>
              <w:rPr>
                <w:color w:val="000000"/>
              </w:rPr>
              <w:t>5</w:t>
            </w:r>
          </w:p>
        </w:tc>
        <w:tc>
          <w:tcPr>
            <w:tcW w:w="2288" w:type="dxa"/>
            <w:tcMar>
              <w:top w:w="50" w:type="dxa"/>
              <w:left w:w="100" w:type="dxa"/>
            </w:tcMar>
            <w:vAlign w:val="center"/>
          </w:tcPr>
          <w:p w:rsidR="00DD2D82" w:rsidRPr="003405CD" w:rsidRDefault="00DD2D82" w:rsidP="003C16B7">
            <w:pPr>
              <w:widowControl w:val="0"/>
              <w:suppressAutoHyphens w:val="0"/>
              <w:ind w:left="135"/>
            </w:pPr>
            <w:r w:rsidRPr="003405CD">
              <w:rPr>
                <w:color w:val="000000"/>
              </w:rPr>
              <w:t>Декоративное искусство в современном мире</w:t>
            </w:r>
          </w:p>
        </w:tc>
        <w:tc>
          <w:tcPr>
            <w:tcW w:w="1050" w:type="dxa"/>
            <w:tcMar>
              <w:top w:w="50" w:type="dxa"/>
              <w:left w:w="100" w:type="dxa"/>
            </w:tcMar>
            <w:vAlign w:val="center"/>
          </w:tcPr>
          <w:p w:rsidR="00DD2D82" w:rsidRDefault="00DD2D82" w:rsidP="003C16B7">
            <w:pPr>
              <w:widowControl w:val="0"/>
              <w:suppressAutoHyphens w:val="0"/>
              <w:ind w:left="135"/>
              <w:jc w:val="center"/>
            </w:pPr>
            <w:r w:rsidRPr="003405CD">
              <w:rPr>
                <w:color w:val="000000"/>
              </w:rPr>
              <w:t xml:space="preserve"> </w:t>
            </w:r>
            <w:r>
              <w:rPr>
                <w:color w:val="000000"/>
              </w:rPr>
              <w:t xml:space="preserve">6 </w:t>
            </w:r>
          </w:p>
        </w:tc>
        <w:tc>
          <w:tcPr>
            <w:tcW w:w="1785" w:type="dxa"/>
            <w:tcMar>
              <w:top w:w="50" w:type="dxa"/>
              <w:left w:w="100" w:type="dxa"/>
            </w:tcMar>
            <w:vAlign w:val="center"/>
          </w:tcPr>
          <w:p w:rsidR="00DD2D82" w:rsidRDefault="00DD2D82" w:rsidP="003C16B7">
            <w:pPr>
              <w:widowControl w:val="0"/>
              <w:suppressAutoHyphens w:val="0"/>
              <w:ind w:left="135"/>
              <w:jc w:val="center"/>
            </w:pPr>
          </w:p>
        </w:tc>
        <w:tc>
          <w:tcPr>
            <w:tcW w:w="1866" w:type="dxa"/>
            <w:tcMar>
              <w:top w:w="50" w:type="dxa"/>
              <w:left w:w="100" w:type="dxa"/>
            </w:tcMar>
            <w:vAlign w:val="center"/>
          </w:tcPr>
          <w:p w:rsidR="00DD2D82" w:rsidRDefault="00DD2D82" w:rsidP="003C16B7">
            <w:pPr>
              <w:widowControl w:val="0"/>
              <w:suppressAutoHyphens w:val="0"/>
              <w:ind w:left="135"/>
              <w:jc w:val="center"/>
            </w:pPr>
          </w:p>
        </w:tc>
        <w:tc>
          <w:tcPr>
            <w:tcW w:w="2852" w:type="dxa"/>
            <w:tcMar>
              <w:top w:w="50" w:type="dxa"/>
              <w:left w:w="100" w:type="dxa"/>
            </w:tcMar>
            <w:vAlign w:val="center"/>
          </w:tcPr>
          <w:p w:rsidR="00DD2D82" w:rsidRDefault="00253DCD" w:rsidP="003C16B7">
            <w:pPr>
              <w:widowControl w:val="0"/>
              <w:suppressAutoHyphens w:val="0"/>
              <w:ind w:left="135"/>
            </w:pPr>
            <w:hyperlink r:id="rId631">
              <w:r w:rsidR="00DD2D82">
                <w:rPr>
                  <w:color w:val="0000FF"/>
                  <w:sz w:val="22"/>
                  <w:u w:val="single"/>
                </w:rPr>
                <w:t>https://content.edsoo.ru/lab/</w:t>
              </w:r>
            </w:hyperlink>
            <w:r w:rsidR="00DD2D82">
              <w:rPr>
                <w:color w:val="000000"/>
              </w:rPr>
              <w:t xml:space="preserve"> </w:t>
            </w:r>
            <w:hyperlink r:id="rId632">
              <w:r w:rsidR="00DD2D82">
                <w:rPr>
                  <w:color w:val="0000FF"/>
                  <w:sz w:val="22"/>
                  <w:u w:val="single"/>
                </w:rPr>
                <w:t>https://multiurok.ru/</w:t>
              </w:r>
            </w:hyperlink>
            <w:r w:rsidR="00DD2D82">
              <w:rPr>
                <w:color w:val="000000"/>
              </w:rPr>
              <w:t xml:space="preserve"> </w:t>
            </w:r>
            <w:hyperlink r:id="rId633">
              <w:r w:rsidR="00DD2D82">
                <w:rPr>
                  <w:color w:val="0000FF"/>
                  <w:sz w:val="22"/>
                  <w:u w:val="single"/>
                </w:rPr>
                <w:t>https://resh.edu.ru/subject/7/</w:t>
              </w:r>
            </w:hyperlink>
          </w:p>
        </w:tc>
      </w:tr>
      <w:tr w:rsidR="00DD2D82" w:rsidTr="00EE5A96">
        <w:trPr>
          <w:trHeight w:val="144"/>
          <w:tblCellSpacing w:w="20" w:type="nil"/>
        </w:trPr>
        <w:tc>
          <w:tcPr>
            <w:tcW w:w="0" w:type="auto"/>
            <w:gridSpan w:val="2"/>
            <w:tcMar>
              <w:top w:w="50" w:type="dxa"/>
              <w:left w:w="100" w:type="dxa"/>
            </w:tcMar>
            <w:vAlign w:val="center"/>
          </w:tcPr>
          <w:p w:rsidR="00DD2D82" w:rsidRPr="003405CD" w:rsidRDefault="00DD2D82" w:rsidP="003C16B7">
            <w:pPr>
              <w:widowControl w:val="0"/>
              <w:suppressAutoHyphens w:val="0"/>
              <w:ind w:left="135"/>
            </w:pPr>
            <w:r w:rsidRPr="003405CD">
              <w:rPr>
                <w:color w:val="000000"/>
              </w:rPr>
              <w:t>ОБЩЕЕ КОЛИЧЕСТВО ЧАСОВ ПО ПРОГРАММЕ</w:t>
            </w:r>
          </w:p>
        </w:tc>
        <w:tc>
          <w:tcPr>
            <w:tcW w:w="1651" w:type="dxa"/>
            <w:tcMar>
              <w:top w:w="50" w:type="dxa"/>
              <w:left w:w="100" w:type="dxa"/>
            </w:tcMar>
            <w:vAlign w:val="center"/>
          </w:tcPr>
          <w:p w:rsidR="00DD2D82" w:rsidRDefault="00DD2D82" w:rsidP="003C16B7">
            <w:pPr>
              <w:widowControl w:val="0"/>
              <w:suppressAutoHyphens w:val="0"/>
              <w:ind w:left="135"/>
              <w:jc w:val="center"/>
            </w:pPr>
            <w:r w:rsidRPr="003405CD">
              <w:rPr>
                <w:color w:val="000000"/>
              </w:rPr>
              <w:t xml:space="preserve"> </w:t>
            </w:r>
            <w:r>
              <w:rPr>
                <w:color w:val="000000"/>
              </w:rPr>
              <w:t xml:space="preserve">34 </w:t>
            </w:r>
          </w:p>
        </w:tc>
        <w:tc>
          <w:tcPr>
            <w:tcW w:w="178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18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2852" w:type="dxa"/>
            <w:tcMar>
              <w:top w:w="50" w:type="dxa"/>
              <w:left w:w="100" w:type="dxa"/>
            </w:tcMar>
            <w:vAlign w:val="center"/>
          </w:tcPr>
          <w:p w:rsidR="00DD2D82" w:rsidRDefault="00DD2D82" w:rsidP="003C16B7">
            <w:pPr>
              <w:widowControl w:val="0"/>
              <w:suppressAutoHyphens w:val="0"/>
            </w:pPr>
          </w:p>
        </w:tc>
      </w:tr>
    </w:tbl>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Pr="003405CD" w:rsidRDefault="00DD2D82" w:rsidP="003C16B7">
      <w:pPr>
        <w:widowControl w:val="0"/>
        <w:suppressAutoHyphens w:val="0"/>
        <w:ind w:left="120"/>
      </w:pPr>
      <w:r w:rsidRPr="003405CD">
        <w:rPr>
          <w:b/>
          <w:color w:val="000000"/>
          <w:sz w:val="28"/>
        </w:rPr>
        <w:t xml:space="preserve"> 6 КЛАСС. МОДУЛЬ «ЖИВОПИСЬ, ГРАФИКА, СКУЛЬПТУРА»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49"/>
      </w:tblGrid>
      <w:tr w:rsidR="00DD2D82" w:rsidTr="00EE5A96">
        <w:trPr>
          <w:trHeight w:val="144"/>
          <w:tblCellSpacing w:w="20" w:type="nil"/>
        </w:trPr>
        <w:tc>
          <w:tcPr>
            <w:tcW w:w="466"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 п/п </w:t>
            </w:r>
          </w:p>
          <w:p w:rsidR="00DD2D82" w:rsidRDefault="00DD2D82" w:rsidP="003C16B7">
            <w:pPr>
              <w:widowControl w:val="0"/>
              <w:suppressAutoHyphens w:val="0"/>
              <w:ind w:left="135"/>
            </w:pPr>
          </w:p>
        </w:tc>
        <w:tc>
          <w:tcPr>
            <w:tcW w:w="2992"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Наименование разделов и тем программы </w:t>
            </w:r>
          </w:p>
          <w:p w:rsidR="00DD2D82" w:rsidRDefault="00DD2D82" w:rsidP="003C16B7">
            <w:pPr>
              <w:widowControl w:val="0"/>
              <w:suppressAutoHyphens w:val="0"/>
              <w:ind w:left="135"/>
            </w:pPr>
          </w:p>
        </w:tc>
        <w:tc>
          <w:tcPr>
            <w:tcW w:w="0" w:type="auto"/>
            <w:gridSpan w:val="3"/>
            <w:tcMar>
              <w:top w:w="50" w:type="dxa"/>
              <w:left w:w="100" w:type="dxa"/>
            </w:tcMar>
            <w:vAlign w:val="center"/>
          </w:tcPr>
          <w:p w:rsidR="00DD2D82" w:rsidRDefault="00DD2D82" w:rsidP="003C16B7">
            <w:pPr>
              <w:widowControl w:val="0"/>
              <w:suppressAutoHyphens w:val="0"/>
            </w:pPr>
            <w:r>
              <w:rPr>
                <w:b/>
                <w:color w:val="000000"/>
              </w:rPr>
              <w:t>Количество часов</w:t>
            </w:r>
          </w:p>
        </w:tc>
        <w:tc>
          <w:tcPr>
            <w:tcW w:w="2662"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Электронные (цифровые) образовательные ресурсы </w:t>
            </w:r>
          </w:p>
          <w:p w:rsidR="00DD2D82" w:rsidRDefault="00DD2D82" w:rsidP="003C16B7">
            <w:pPr>
              <w:widowControl w:val="0"/>
              <w:suppressAutoHyphens w:val="0"/>
              <w:ind w:left="135"/>
            </w:pPr>
          </w:p>
        </w:tc>
      </w:tr>
      <w:tr w:rsidR="00DD2D82" w:rsidTr="00EE5A96">
        <w:trPr>
          <w:trHeight w:val="144"/>
          <w:tblCellSpacing w:w="20" w:type="nil"/>
        </w:trPr>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982" w:type="dxa"/>
            <w:tcMar>
              <w:top w:w="50" w:type="dxa"/>
              <w:left w:w="100" w:type="dxa"/>
            </w:tcMar>
            <w:vAlign w:val="center"/>
          </w:tcPr>
          <w:p w:rsidR="00DD2D82" w:rsidRDefault="00DD2D82" w:rsidP="003C16B7">
            <w:pPr>
              <w:widowControl w:val="0"/>
              <w:suppressAutoHyphens w:val="0"/>
              <w:ind w:left="135"/>
            </w:pPr>
            <w:r>
              <w:rPr>
                <w:b/>
                <w:color w:val="000000"/>
              </w:rPr>
              <w:t xml:space="preserve">Всего </w:t>
            </w:r>
          </w:p>
          <w:p w:rsidR="00DD2D82" w:rsidRDefault="00DD2D82" w:rsidP="003C16B7">
            <w:pPr>
              <w:widowControl w:val="0"/>
              <w:suppressAutoHyphens w:val="0"/>
              <w:ind w:left="135"/>
            </w:pPr>
          </w:p>
        </w:tc>
        <w:tc>
          <w:tcPr>
            <w:tcW w:w="1706" w:type="dxa"/>
            <w:tcMar>
              <w:top w:w="50" w:type="dxa"/>
              <w:left w:w="100" w:type="dxa"/>
            </w:tcMar>
            <w:vAlign w:val="center"/>
          </w:tcPr>
          <w:p w:rsidR="00DD2D82" w:rsidRDefault="00DD2D82" w:rsidP="003C16B7">
            <w:pPr>
              <w:widowControl w:val="0"/>
              <w:suppressAutoHyphens w:val="0"/>
              <w:ind w:left="135"/>
            </w:pPr>
            <w:r>
              <w:rPr>
                <w:b/>
                <w:color w:val="000000"/>
              </w:rPr>
              <w:t xml:space="preserve">Контрольные работы </w:t>
            </w:r>
          </w:p>
          <w:p w:rsidR="00DD2D82" w:rsidRDefault="00DD2D82" w:rsidP="003C16B7">
            <w:pPr>
              <w:widowControl w:val="0"/>
              <w:suppressAutoHyphens w:val="0"/>
              <w:ind w:left="135"/>
            </w:pPr>
          </w:p>
        </w:tc>
        <w:tc>
          <w:tcPr>
            <w:tcW w:w="1793" w:type="dxa"/>
            <w:tcMar>
              <w:top w:w="50" w:type="dxa"/>
              <w:left w:w="100" w:type="dxa"/>
            </w:tcMar>
            <w:vAlign w:val="center"/>
          </w:tcPr>
          <w:p w:rsidR="00DD2D82" w:rsidRDefault="00DD2D82" w:rsidP="003C16B7">
            <w:pPr>
              <w:widowControl w:val="0"/>
              <w:suppressAutoHyphens w:val="0"/>
              <w:ind w:left="135"/>
            </w:pPr>
            <w:r>
              <w:rPr>
                <w:b/>
                <w:color w:val="000000"/>
              </w:rPr>
              <w:t xml:space="preserve">Практические работы </w:t>
            </w:r>
          </w:p>
          <w:p w:rsidR="00DD2D82" w:rsidRDefault="00DD2D82" w:rsidP="003C16B7">
            <w:pPr>
              <w:widowControl w:val="0"/>
              <w:suppressAutoHyphens w:val="0"/>
              <w:ind w:left="135"/>
            </w:pPr>
          </w:p>
        </w:tc>
        <w:tc>
          <w:tcPr>
            <w:tcW w:w="0" w:type="auto"/>
            <w:vMerge/>
            <w:tcBorders>
              <w:top w:val="nil"/>
            </w:tcBorders>
            <w:tcMar>
              <w:top w:w="50" w:type="dxa"/>
              <w:left w:w="100" w:type="dxa"/>
            </w:tcMar>
          </w:tcPr>
          <w:p w:rsidR="00DD2D82" w:rsidRDefault="00DD2D82" w:rsidP="003C16B7">
            <w:pPr>
              <w:widowControl w:val="0"/>
              <w:suppressAutoHyphens w:val="0"/>
            </w:pPr>
          </w:p>
        </w:tc>
      </w:tr>
      <w:tr w:rsidR="00DD2D82" w:rsidTr="00EE5A96">
        <w:trPr>
          <w:trHeight w:val="144"/>
          <w:tblCellSpacing w:w="20" w:type="nil"/>
        </w:trPr>
        <w:tc>
          <w:tcPr>
            <w:tcW w:w="466" w:type="dxa"/>
            <w:tcMar>
              <w:top w:w="50" w:type="dxa"/>
              <w:left w:w="100" w:type="dxa"/>
            </w:tcMar>
            <w:vAlign w:val="center"/>
          </w:tcPr>
          <w:p w:rsidR="00DD2D82" w:rsidRDefault="00DD2D82" w:rsidP="003C16B7">
            <w:pPr>
              <w:widowControl w:val="0"/>
              <w:suppressAutoHyphens w:val="0"/>
            </w:pPr>
            <w:r>
              <w:rPr>
                <w:color w:val="000000"/>
              </w:rPr>
              <w:t>1</w:t>
            </w:r>
          </w:p>
        </w:tc>
        <w:tc>
          <w:tcPr>
            <w:tcW w:w="2992" w:type="dxa"/>
            <w:tcMar>
              <w:top w:w="50" w:type="dxa"/>
              <w:left w:w="100" w:type="dxa"/>
            </w:tcMar>
            <w:vAlign w:val="center"/>
          </w:tcPr>
          <w:p w:rsidR="00DD2D82" w:rsidRPr="003405CD" w:rsidRDefault="00DD2D82" w:rsidP="003C16B7">
            <w:pPr>
              <w:widowControl w:val="0"/>
              <w:suppressAutoHyphens w:val="0"/>
              <w:ind w:left="135"/>
            </w:pPr>
            <w:r w:rsidRPr="003405CD">
              <w:rPr>
                <w:color w:val="000000"/>
              </w:rPr>
              <w:t>Виды изобразительного искусства и основы образного языка</w:t>
            </w:r>
          </w:p>
        </w:tc>
        <w:tc>
          <w:tcPr>
            <w:tcW w:w="982" w:type="dxa"/>
            <w:tcMar>
              <w:top w:w="50" w:type="dxa"/>
              <w:left w:w="100" w:type="dxa"/>
            </w:tcMar>
            <w:vAlign w:val="center"/>
          </w:tcPr>
          <w:p w:rsidR="00DD2D82" w:rsidRDefault="00DD2D82" w:rsidP="003C16B7">
            <w:pPr>
              <w:widowControl w:val="0"/>
              <w:suppressAutoHyphens w:val="0"/>
              <w:ind w:left="135"/>
              <w:jc w:val="center"/>
            </w:pPr>
            <w:r w:rsidRPr="003405CD">
              <w:rPr>
                <w:color w:val="000000"/>
              </w:rPr>
              <w:t xml:space="preserve"> </w:t>
            </w:r>
            <w:r>
              <w:rPr>
                <w:color w:val="000000"/>
              </w:rPr>
              <w:t xml:space="preserve">7 </w:t>
            </w:r>
          </w:p>
        </w:tc>
        <w:tc>
          <w:tcPr>
            <w:tcW w:w="1706" w:type="dxa"/>
            <w:tcMar>
              <w:top w:w="50" w:type="dxa"/>
              <w:left w:w="100" w:type="dxa"/>
            </w:tcMar>
            <w:vAlign w:val="center"/>
          </w:tcPr>
          <w:p w:rsidR="00DD2D82" w:rsidRDefault="00DD2D82" w:rsidP="003C16B7">
            <w:pPr>
              <w:widowControl w:val="0"/>
              <w:suppressAutoHyphens w:val="0"/>
              <w:ind w:left="135"/>
              <w:jc w:val="center"/>
            </w:pPr>
          </w:p>
        </w:tc>
        <w:tc>
          <w:tcPr>
            <w:tcW w:w="1793" w:type="dxa"/>
            <w:tcMar>
              <w:top w:w="50" w:type="dxa"/>
              <w:left w:w="100" w:type="dxa"/>
            </w:tcMar>
            <w:vAlign w:val="center"/>
          </w:tcPr>
          <w:p w:rsidR="00DD2D82" w:rsidRDefault="00DD2D82" w:rsidP="003C16B7">
            <w:pPr>
              <w:widowControl w:val="0"/>
              <w:suppressAutoHyphens w:val="0"/>
              <w:ind w:left="135"/>
              <w:jc w:val="center"/>
            </w:pPr>
          </w:p>
        </w:tc>
        <w:tc>
          <w:tcPr>
            <w:tcW w:w="2662" w:type="dxa"/>
            <w:tcMar>
              <w:top w:w="50" w:type="dxa"/>
              <w:left w:w="100" w:type="dxa"/>
            </w:tcMar>
            <w:vAlign w:val="center"/>
          </w:tcPr>
          <w:p w:rsidR="00DD2D82" w:rsidRDefault="00253DCD" w:rsidP="003C16B7">
            <w:pPr>
              <w:widowControl w:val="0"/>
              <w:suppressAutoHyphens w:val="0"/>
              <w:ind w:left="135"/>
            </w:pPr>
            <w:hyperlink r:id="rId634">
              <w:r w:rsidR="00DD2D82">
                <w:rPr>
                  <w:color w:val="0000FF"/>
                  <w:sz w:val="22"/>
                  <w:u w:val="single"/>
                </w:rPr>
                <w:t>https://content.edsoo.ru/lab/</w:t>
              </w:r>
            </w:hyperlink>
            <w:r w:rsidR="00DD2D82">
              <w:rPr>
                <w:color w:val="000000"/>
              </w:rPr>
              <w:t xml:space="preserve"> </w:t>
            </w:r>
            <w:hyperlink r:id="rId635">
              <w:r w:rsidR="00DD2D82">
                <w:rPr>
                  <w:color w:val="0000FF"/>
                  <w:sz w:val="22"/>
                  <w:u w:val="single"/>
                </w:rPr>
                <w:t>https://multiurok.ru/</w:t>
              </w:r>
            </w:hyperlink>
            <w:r w:rsidR="00DD2D82">
              <w:rPr>
                <w:color w:val="000000"/>
              </w:rPr>
              <w:t xml:space="preserve"> </w:t>
            </w:r>
            <w:hyperlink r:id="rId636">
              <w:r w:rsidR="00DD2D82">
                <w:rPr>
                  <w:color w:val="0000FF"/>
                  <w:sz w:val="22"/>
                  <w:u w:val="single"/>
                </w:rPr>
                <w:t>https://resh.edu.ru/subject/7/</w:t>
              </w:r>
            </w:hyperlink>
          </w:p>
        </w:tc>
      </w:tr>
      <w:tr w:rsidR="00DD2D82" w:rsidTr="00EE5A96">
        <w:trPr>
          <w:trHeight w:val="144"/>
          <w:tblCellSpacing w:w="20" w:type="nil"/>
        </w:trPr>
        <w:tc>
          <w:tcPr>
            <w:tcW w:w="466" w:type="dxa"/>
            <w:tcMar>
              <w:top w:w="50" w:type="dxa"/>
              <w:left w:w="100" w:type="dxa"/>
            </w:tcMar>
            <w:vAlign w:val="center"/>
          </w:tcPr>
          <w:p w:rsidR="00DD2D82" w:rsidRDefault="00DD2D82" w:rsidP="003C16B7">
            <w:pPr>
              <w:widowControl w:val="0"/>
              <w:suppressAutoHyphens w:val="0"/>
            </w:pPr>
            <w:r>
              <w:rPr>
                <w:color w:val="000000"/>
              </w:rPr>
              <w:t>2</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Мир наших вещей. Натюрморт</w:t>
            </w:r>
          </w:p>
        </w:tc>
        <w:tc>
          <w:tcPr>
            <w:tcW w:w="98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 </w:t>
            </w:r>
          </w:p>
        </w:tc>
        <w:tc>
          <w:tcPr>
            <w:tcW w:w="1706" w:type="dxa"/>
            <w:tcMar>
              <w:top w:w="50" w:type="dxa"/>
              <w:left w:w="100" w:type="dxa"/>
            </w:tcMar>
            <w:vAlign w:val="center"/>
          </w:tcPr>
          <w:p w:rsidR="00DD2D82" w:rsidRDefault="00DD2D82" w:rsidP="003C16B7">
            <w:pPr>
              <w:widowControl w:val="0"/>
              <w:suppressAutoHyphens w:val="0"/>
              <w:ind w:left="135"/>
              <w:jc w:val="center"/>
            </w:pPr>
          </w:p>
        </w:tc>
        <w:tc>
          <w:tcPr>
            <w:tcW w:w="1793" w:type="dxa"/>
            <w:tcMar>
              <w:top w:w="50" w:type="dxa"/>
              <w:left w:w="100" w:type="dxa"/>
            </w:tcMar>
            <w:vAlign w:val="center"/>
          </w:tcPr>
          <w:p w:rsidR="00DD2D82" w:rsidRDefault="00DD2D82" w:rsidP="003C16B7">
            <w:pPr>
              <w:widowControl w:val="0"/>
              <w:suppressAutoHyphens w:val="0"/>
              <w:ind w:left="135"/>
              <w:jc w:val="center"/>
            </w:pPr>
          </w:p>
        </w:tc>
        <w:tc>
          <w:tcPr>
            <w:tcW w:w="2662" w:type="dxa"/>
            <w:tcMar>
              <w:top w:w="50" w:type="dxa"/>
              <w:left w:w="100" w:type="dxa"/>
            </w:tcMar>
            <w:vAlign w:val="center"/>
          </w:tcPr>
          <w:p w:rsidR="00DD2D82" w:rsidRDefault="00253DCD" w:rsidP="003C16B7">
            <w:pPr>
              <w:widowControl w:val="0"/>
              <w:suppressAutoHyphens w:val="0"/>
              <w:ind w:left="135"/>
            </w:pPr>
            <w:hyperlink r:id="rId637">
              <w:r w:rsidR="00DD2D82">
                <w:rPr>
                  <w:color w:val="0000FF"/>
                  <w:sz w:val="22"/>
                  <w:u w:val="single"/>
                </w:rPr>
                <w:t>https://content.edsoo.ru/lab/</w:t>
              </w:r>
            </w:hyperlink>
            <w:r w:rsidR="00DD2D82">
              <w:rPr>
                <w:color w:val="000000"/>
              </w:rPr>
              <w:t xml:space="preserve"> </w:t>
            </w:r>
            <w:hyperlink r:id="rId638">
              <w:r w:rsidR="00DD2D82">
                <w:rPr>
                  <w:color w:val="0000FF"/>
                  <w:sz w:val="22"/>
                  <w:u w:val="single"/>
                </w:rPr>
                <w:t>https://multiurok.ru/</w:t>
              </w:r>
            </w:hyperlink>
            <w:r w:rsidR="00DD2D82">
              <w:rPr>
                <w:color w:val="000000"/>
              </w:rPr>
              <w:t xml:space="preserve"> </w:t>
            </w:r>
            <w:hyperlink r:id="rId639">
              <w:r w:rsidR="00DD2D82">
                <w:rPr>
                  <w:color w:val="0000FF"/>
                  <w:sz w:val="22"/>
                  <w:u w:val="single"/>
                </w:rPr>
                <w:t>https://resh.edu.ru/subject/7/</w:t>
              </w:r>
            </w:hyperlink>
          </w:p>
        </w:tc>
      </w:tr>
      <w:tr w:rsidR="00DD2D82" w:rsidTr="00EE5A96">
        <w:trPr>
          <w:trHeight w:val="144"/>
          <w:tblCellSpacing w:w="20" w:type="nil"/>
        </w:trPr>
        <w:tc>
          <w:tcPr>
            <w:tcW w:w="466" w:type="dxa"/>
            <w:tcMar>
              <w:top w:w="50" w:type="dxa"/>
              <w:left w:w="100" w:type="dxa"/>
            </w:tcMar>
            <w:vAlign w:val="center"/>
          </w:tcPr>
          <w:p w:rsidR="00DD2D82" w:rsidRDefault="00DD2D82" w:rsidP="003C16B7">
            <w:pPr>
              <w:widowControl w:val="0"/>
              <w:suppressAutoHyphens w:val="0"/>
            </w:pPr>
            <w:r>
              <w:rPr>
                <w:color w:val="000000"/>
              </w:rPr>
              <w:t>3</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Вглядываясь в человека. Портрет</w:t>
            </w:r>
          </w:p>
        </w:tc>
        <w:tc>
          <w:tcPr>
            <w:tcW w:w="98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10 </w:t>
            </w:r>
          </w:p>
        </w:tc>
        <w:tc>
          <w:tcPr>
            <w:tcW w:w="1706" w:type="dxa"/>
            <w:tcMar>
              <w:top w:w="50" w:type="dxa"/>
              <w:left w:w="100" w:type="dxa"/>
            </w:tcMar>
            <w:vAlign w:val="center"/>
          </w:tcPr>
          <w:p w:rsidR="00DD2D82" w:rsidRDefault="00DD2D82" w:rsidP="003C16B7">
            <w:pPr>
              <w:widowControl w:val="0"/>
              <w:suppressAutoHyphens w:val="0"/>
              <w:ind w:left="135"/>
              <w:jc w:val="center"/>
            </w:pPr>
          </w:p>
        </w:tc>
        <w:tc>
          <w:tcPr>
            <w:tcW w:w="1793" w:type="dxa"/>
            <w:tcMar>
              <w:top w:w="50" w:type="dxa"/>
              <w:left w:w="100" w:type="dxa"/>
            </w:tcMar>
            <w:vAlign w:val="center"/>
          </w:tcPr>
          <w:p w:rsidR="00DD2D82" w:rsidRDefault="00DD2D82" w:rsidP="003C16B7">
            <w:pPr>
              <w:widowControl w:val="0"/>
              <w:suppressAutoHyphens w:val="0"/>
              <w:ind w:left="135"/>
              <w:jc w:val="center"/>
            </w:pPr>
          </w:p>
        </w:tc>
        <w:tc>
          <w:tcPr>
            <w:tcW w:w="2662" w:type="dxa"/>
            <w:tcMar>
              <w:top w:w="50" w:type="dxa"/>
              <w:left w:w="100" w:type="dxa"/>
            </w:tcMar>
            <w:vAlign w:val="center"/>
          </w:tcPr>
          <w:p w:rsidR="00DD2D82" w:rsidRDefault="00253DCD" w:rsidP="003C16B7">
            <w:pPr>
              <w:widowControl w:val="0"/>
              <w:suppressAutoHyphens w:val="0"/>
              <w:ind w:left="135"/>
            </w:pPr>
            <w:hyperlink r:id="rId640">
              <w:r w:rsidR="00DD2D82">
                <w:rPr>
                  <w:color w:val="0000FF"/>
                  <w:sz w:val="22"/>
                  <w:u w:val="single"/>
                </w:rPr>
                <w:t>https://content.edsoo.ru/lab/</w:t>
              </w:r>
            </w:hyperlink>
            <w:r w:rsidR="00DD2D82">
              <w:rPr>
                <w:color w:val="000000"/>
              </w:rPr>
              <w:t xml:space="preserve"> </w:t>
            </w:r>
            <w:hyperlink r:id="rId641">
              <w:r w:rsidR="00DD2D82">
                <w:rPr>
                  <w:color w:val="0000FF"/>
                  <w:sz w:val="22"/>
                  <w:u w:val="single"/>
                </w:rPr>
                <w:t>https://multiurok.ru/</w:t>
              </w:r>
            </w:hyperlink>
            <w:r w:rsidR="00DD2D82">
              <w:rPr>
                <w:color w:val="000000"/>
              </w:rPr>
              <w:t xml:space="preserve"> </w:t>
            </w:r>
            <w:hyperlink r:id="rId642">
              <w:r w:rsidR="00DD2D82">
                <w:rPr>
                  <w:color w:val="0000FF"/>
                  <w:sz w:val="22"/>
                  <w:u w:val="single"/>
                </w:rPr>
                <w:t>https://resh.edu.ru/subject/7/</w:t>
              </w:r>
            </w:hyperlink>
          </w:p>
        </w:tc>
      </w:tr>
      <w:tr w:rsidR="00DD2D82" w:rsidTr="00EE5A96">
        <w:trPr>
          <w:trHeight w:val="144"/>
          <w:tblCellSpacing w:w="20" w:type="nil"/>
        </w:trPr>
        <w:tc>
          <w:tcPr>
            <w:tcW w:w="466" w:type="dxa"/>
            <w:tcMar>
              <w:top w:w="50" w:type="dxa"/>
              <w:left w:w="100" w:type="dxa"/>
            </w:tcMar>
            <w:vAlign w:val="center"/>
          </w:tcPr>
          <w:p w:rsidR="00DD2D82" w:rsidRDefault="00DD2D82" w:rsidP="003C16B7">
            <w:pPr>
              <w:widowControl w:val="0"/>
              <w:suppressAutoHyphens w:val="0"/>
            </w:pPr>
            <w:r>
              <w:rPr>
                <w:color w:val="000000"/>
              </w:rPr>
              <w:t>4</w:t>
            </w:r>
          </w:p>
        </w:tc>
        <w:tc>
          <w:tcPr>
            <w:tcW w:w="2992" w:type="dxa"/>
            <w:tcMar>
              <w:top w:w="50" w:type="dxa"/>
              <w:left w:w="100" w:type="dxa"/>
            </w:tcMar>
            <w:vAlign w:val="center"/>
          </w:tcPr>
          <w:p w:rsidR="00DD2D82" w:rsidRDefault="00DD2D82" w:rsidP="003C16B7">
            <w:pPr>
              <w:widowControl w:val="0"/>
              <w:suppressAutoHyphens w:val="0"/>
              <w:ind w:left="135"/>
            </w:pPr>
            <w:r w:rsidRPr="003405CD">
              <w:rPr>
                <w:color w:val="000000"/>
              </w:rPr>
              <w:t xml:space="preserve">Пространство и время в изобразительном искусстве. </w:t>
            </w:r>
            <w:r>
              <w:rPr>
                <w:color w:val="000000"/>
              </w:rPr>
              <w:t>Пейзаж и тематическая картина</w:t>
            </w:r>
          </w:p>
        </w:tc>
        <w:tc>
          <w:tcPr>
            <w:tcW w:w="98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11 </w:t>
            </w:r>
          </w:p>
        </w:tc>
        <w:tc>
          <w:tcPr>
            <w:tcW w:w="1706" w:type="dxa"/>
            <w:tcMar>
              <w:top w:w="50" w:type="dxa"/>
              <w:left w:w="100" w:type="dxa"/>
            </w:tcMar>
            <w:vAlign w:val="center"/>
          </w:tcPr>
          <w:p w:rsidR="00DD2D82" w:rsidRDefault="00DD2D82" w:rsidP="003C16B7">
            <w:pPr>
              <w:widowControl w:val="0"/>
              <w:suppressAutoHyphens w:val="0"/>
              <w:ind w:left="135"/>
              <w:jc w:val="center"/>
            </w:pPr>
          </w:p>
        </w:tc>
        <w:tc>
          <w:tcPr>
            <w:tcW w:w="1793" w:type="dxa"/>
            <w:tcMar>
              <w:top w:w="50" w:type="dxa"/>
              <w:left w:w="100" w:type="dxa"/>
            </w:tcMar>
            <w:vAlign w:val="center"/>
          </w:tcPr>
          <w:p w:rsidR="00DD2D82" w:rsidRDefault="00DD2D82" w:rsidP="003C16B7">
            <w:pPr>
              <w:widowControl w:val="0"/>
              <w:suppressAutoHyphens w:val="0"/>
              <w:ind w:left="135"/>
              <w:jc w:val="center"/>
            </w:pPr>
          </w:p>
        </w:tc>
        <w:tc>
          <w:tcPr>
            <w:tcW w:w="2662" w:type="dxa"/>
            <w:tcMar>
              <w:top w:w="50" w:type="dxa"/>
              <w:left w:w="100" w:type="dxa"/>
            </w:tcMar>
            <w:vAlign w:val="center"/>
          </w:tcPr>
          <w:p w:rsidR="00DD2D82" w:rsidRDefault="00253DCD" w:rsidP="003C16B7">
            <w:pPr>
              <w:widowControl w:val="0"/>
              <w:suppressAutoHyphens w:val="0"/>
              <w:ind w:left="135"/>
            </w:pPr>
            <w:hyperlink r:id="rId643">
              <w:r w:rsidR="00DD2D82">
                <w:rPr>
                  <w:color w:val="0000FF"/>
                  <w:sz w:val="22"/>
                  <w:u w:val="single"/>
                </w:rPr>
                <w:t>https://content.edsoo.ru/lab/</w:t>
              </w:r>
            </w:hyperlink>
            <w:r w:rsidR="00DD2D82">
              <w:rPr>
                <w:color w:val="000000"/>
              </w:rPr>
              <w:t xml:space="preserve"> </w:t>
            </w:r>
            <w:hyperlink r:id="rId644">
              <w:r w:rsidR="00DD2D82">
                <w:rPr>
                  <w:color w:val="0000FF"/>
                  <w:sz w:val="22"/>
                  <w:u w:val="single"/>
                </w:rPr>
                <w:t>https://multiurok.ru/</w:t>
              </w:r>
            </w:hyperlink>
            <w:r w:rsidR="00DD2D82">
              <w:rPr>
                <w:color w:val="000000"/>
              </w:rPr>
              <w:t xml:space="preserve"> </w:t>
            </w:r>
            <w:hyperlink r:id="rId645">
              <w:r w:rsidR="00DD2D82">
                <w:rPr>
                  <w:color w:val="0000FF"/>
                  <w:sz w:val="22"/>
                  <w:u w:val="single"/>
                </w:rPr>
                <w:t>https://resh.edu.ru/subject/7/</w:t>
              </w:r>
            </w:hyperlink>
          </w:p>
        </w:tc>
      </w:tr>
      <w:tr w:rsidR="00DD2D82" w:rsidTr="00EE5A96">
        <w:trPr>
          <w:trHeight w:val="144"/>
          <w:tblCellSpacing w:w="20" w:type="nil"/>
        </w:trPr>
        <w:tc>
          <w:tcPr>
            <w:tcW w:w="0" w:type="auto"/>
            <w:gridSpan w:val="2"/>
            <w:tcMar>
              <w:top w:w="50" w:type="dxa"/>
              <w:left w:w="100" w:type="dxa"/>
            </w:tcMar>
            <w:vAlign w:val="center"/>
          </w:tcPr>
          <w:p w:rsidR="00DD2D82" w:rsidRPr="003405CD" w:rsidRDefault="00DD2D82" w:rsidP="003C16B7">
            <w:pPr>
              <w:widowControl w:val="0"/>
              <w:suppressAutoHyphens w:val="0"/>
              <w:ind w:left="135"/>
            </w:pPr>
            <w:r w:rsidRPr="003405CD">
              <w:rPr>
                <w:color w:val="000000"/>
              </w:rPr>
              <w:t>ОБЩЕЕ КОЛИЧЕСТВО ЧАСОВ ПО ПРОГРАММЕ</w:t>
            </w:r>
          </w:p>
        </w:tc>
        <w:tc>
          <w:tcPr>
            <w:tcW w:w="1544" w:type="dxa"/>
            <w:tcMar>
              <w:top w:w="50" w:type="dxa"/>
              <w:left w:w="100" w:type="dxa"/>
            </w:tcMar>
            <w:vAlign w:val="center"/>
          </w:tcPr>
          <w:p w:rsidR="00DD2D82" w:rsidRDefault="00DD2D82" w:rsidP="003C16B7">
            <w:pPr>
              <w:widowControl w:val="0"/>
              <w:suppressAutoHyphens w:val="0"/>
              <w:ind w:left="135"/>
              <w:jc w:val="center"/>
            </w:pPr>
            <w:r w:rsidRPr="003405CD">
              <w:rPr>
                <w:color w:val="000000"/>
              </w:rPr>
              <w:t xml:space="preserve"> </w:t>
            </w:r>
            <w:r>
              <w:rPr>
                <w:color w:val="000000"/>
              </w:rPr>
              <w:t xml:space="preserve">34 </w:t>
            </w:r>
          </w:p>
        </w:tc>
        <w:tc>
          <w:tcPr>
            <w:tcW w:w="170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179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2662" w:type="dxa"/>
            <w:tcMar>
              <w:top w:w="50" w:type="dxa"/>
              <w:left w:w="100" w:type="dxa"/>
            </w:tcMar>
            <w:vAlign w:val="center"/>
          </w:tcPr>
          <w:p w:rsidR="00DD2D82" w:rsidRDefault="00DD2D82" w:rsidP="003C16B7">
            <w:pPr>
              <w:widowControl w:val="0"/>
              <w:suppressAutoHyphens w:val="0"/>
            </w:pPr>
          </w:p>
        </w:tc>
      </w:tr>
    </w:tbl>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Pr="003405CD" w:rsidRDefault="00DD2D82" w:rsidP="003C16B7">
      <w:pPr>
        <w:widowControl w:val="0"/>
        <w:suppressAutoHyphens w:val="0"/>
        <w:ind w:left="120"/>
      </w:pPr>
      <w:r w:rsidRPr="003405CD">
        <w:rPr>
          <w:b/>
          <w:color w:val="000000"/>
          <w:sz w:val="28"/>
        </w:rPr>
        <w:t xml:space="preserve"> 7 КЛАСС. МОДУЛЬ «АРХИТЕКТУРА И ДИЗАЙН»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49"/>
      </w:tblGrid>
      <w:tr w:rsidR="00DD2D82" w:rsidTr="00EE5A96">
        <w:trPr>
          <w:trHeight w:val="144"/>
          <w:tblCellSpacing w:w="20" w:type="nil"/>
        </w:trPr>
        <w:tc>
          <w:tcPr>
            <w:tcW w:w="466"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 п/п </w:t>
            </w:r>
          </w:p>
          <w:p w:rsidR="00DD2D82" w:rsidRDefault="00DD2D82" w:rsidP="003C16B7">
            <w:pPr>
              <w:widowControl w:val="0"/>
              <w:suppressAutoHyphens w:val="0"/>
              <w:ind w:left="135"/>
            </w:pPr>
          </w:p>
        </w:tc>
        <w:tc>
          <w:tcPr>
            <w:tcW w:w="2992"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Наименование разделов и тем программы </w:t>
            </w:r>
          </w:p>
          <w:p w:rsidR="00DD2D82" w:rsidRDefault="00DD2D82" w:rsidP="003C16B7">
            <w:pPr>
              <w:widowControl w:val="0"/>
              <w:suppressAutoHyphens w:val="0"/>
              <w:ind w:left="135"/>
            </w:pPr>
          </w:p>
        </w:tc>
        <w:tc>
          <w:tcPr>
            <w:tcW w:w="0" w:type="auto"/>
            <w:gridSpan w:val="3"/>
            <w:tcMar>
              <w:top w:w="50" w:type="dxa"/>
              <w:left w:w="100" w:type="dxa"/>
            </w:tcMar>
            <w:vAlign w:val="center"/>
          </w:tcPr>
          <w:p w:rsidR="00DD2D82" w:rsidRDefault="00DD2D82" w:rsidP="003C16B7">
            <w:pPr>
              <w:widowControl w:val="0"/>
              <w:suppressAutoHyphens w:val="0"/>
            </w:pPr>
            <w:r>
              <w:rPr>
                <w:b/>
                <w:color w:val="000000"/>
              </w:rPr>
              <w:t>Количество часов</w:t>
            </w:r>
          </w:p>
        </w:tc>
        <w:tc>
          <w:tcPr>
            <w:tcW w:w="2662"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Электронные (цифровые) образовательные ресурсы </w:t>
            </w:r>
          </w:p>
          <w:p w:rsidR="00DD2D82" w:rsidRDefault="00DD2D82" w:rsidP="003C16B7">
            <w:pPr>
              <w:widowControl w:val="0"/>
              <w:suppressAutoHyphens w:val="0"/>
              <w:ind w:left="135"/>
            </w:pPr>
          </w:p>
        </w:tc>
      </w:tr>
      <w:tr w:rsidR="00DD2D82" w:rsidTr="00EE5A96">
        <w:trPr>
          <w:trHeight w:val="144"/>
          <w:tblCellSpacing w:w="20" w:type="nil"/>
        </w:trPr>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982" w:type="dxa"/>
            <w:tcMar>
              <w:top w:w="50" w:type="dxa"/>
              <w:left w:w="100" w:type="dxa"/>
            </w:tcMar>
            <w:vAlign w:val="center"/>
          </w:tcPr>
          <w:p w:rsidR="00DD2D82" w:rsidRDefault="00DD2D82" w:rsidP="003C16B7">
            <w:pPr>
              <w:widowControl w:val="0"/>
              <w:suppressAutoHyphens w:val="0"/>
              <w:ind w:left="135"/>
            </w:pPr>
            <w:r>
              <w:rPr>
                <w:b/>
                <w:color w:val="000000"/>
              </w:rPr>
              <w:t xml:space="preserve">Всего </w:t>
            </w:r>
          </w:p>
          <w:p w:rsidR="00DD2D82" w:rsidRDefault="00DD2D82" w:rsidP="003C16B7">
            <w:pPr>
              <w:widowControl w:val="0"/>
              <w:suppressAutoHyphens w:val="0"/>
              <w:ind w:left="135"/>
            </w:pPr>
          </w:p>
        </w:tc>
        <w:tc>
          <w:tcPr>
            <w:tcW w:w="1706" w:type="dxa"/>
            <w:tcMar>
              <w:top w:w="50" w:type="dxa"/>
              <w:left w:w="100" w:type="dxa"/>
            </w:tcMar>
            <w:vAlign w:val="center"/>
          </w:tcPr>
          <w:p w:rsidR="00DD2D82" w:rsidRDefault="00DD2D82" w:rsidP="003C16B7">
            <w:pPr>
              <w:widowControl w:val="0"/>
              <w:suppressAutoHyphens w:val="0"/>
              <w:ind w:left="135"/>
            </w:pPr>
            <w:r>
              <w:rPr>
                <w:b/>
                <w:color w:val="000000"/>
              </w:rPr>
              <w:t xml:space="preserve">Контрольные работы </w:t>
            </w:r>
          </w:p>
          <w:p w:rsidR="00DD2D82" w:rsidRDefault="00DD2D82" w:rsidP="003C16B7">
            <w:pPr>
              <w:widowControl w:val="0"/>
              <w:suppressAutoHyphens w:val="0"/>
              <w:ind w:left="135"/>
            </w:pPr>
          </w:p>
        </w:tc>
        <w:tc>
          <w:tcPr>
            <w:tcW w:w="1793" w:type="dxa"/>
            <w:tcMar>
              <w:top w:w="50" w:type="dxa"/>
              <w:left w:w="100" w:type="dxa"/>
            </w:tcMar>
            <w:vAlign w:val="center"/>
          </w:tcPr>
          <w:p w:rsidR="00DD2D82" w:rsidRDefault="00DD2D82" w:rsidP="003C16B7">
            <w:pPr>
              <w:widowControl w:val="0"/>
              <w:suppressAutoHyphens w:val="0"/>
              <w:ind w:left="135"/>
            </w:pPr>
            <w:r>
              <w:rPr>
                <w:b/>
                <w:color w:val="000000"/>
              </w:rPr>
              <w:t xml:space="preserve">Практические работы </w:t>
            </w:r>
          </w:p>
          <w:p w:rsidR="00DD2D82" w:rsidRDefault="00DD2D82" w:rsidP="003C16B7">
            <w:pPr>
              <w:widowControl w:val="0"/>
              <w:suppressAutoHyphens w:val="0"/>
              <w:ind w:left="135"/>
            </w:pPr>
          </w:p>
        </w:tc>
        <w:tc>
          <w:tcPr>
            <w:tcW w:w="0" w:type="auto"/>
            <w:vMerge/>
            <w:tcBorders>
              <w:top w:val="nil"/>
            </w:tcBorders>
            <w:tcMar>
              <w:top w:w="50" w:type="dxa"/>
              <w:left w:w="100" w:type="dxa"/>
            </w:tcMar>
          </w:tcPr>
          <w:p w:rsidR="00DD2D82" w:rsidRDefault="00DD2D82" w:rsidP="003C16B7">
            <w:pPr>
              <w:widowControl w:val="0"/>
              <w:suppressAutoHyphens w:val="0"/>
            </w:pPr>
          </w:p>
        </w:tc>
      </w:tr>
      <w:tr w:rsidR="00DD2D82" w:rsidTr="00EE5A96">
        <w:trPr>
          <w:trHeight w:val="144"/>
          <w:tblCellSpacing w:w="20" w:type="nil"/>
        </w:trPr>
        <w:tc>
          <w:tcPr>
            <w:tcW w:w="466" w:type="dxa"/>
            <w:tcMar>
              <w:top w:w="50" w:type="dxa"/>
              <w:left w:w="100" w:type="dxa"/>
            </w:tcMar>
            <w:vAlign w:val="center"/>
          </w:tcPr>
          <w:p w:rsidR="00DD2D82" w:rsidRDefault="00DD2D82" w:rsidP="003C16B7">
            <w:pPr>
              <w:widowControl w:val="0"/>
              <w:suppressAutoHyphens w:val="0"/>
            </w:pPr>
            <w:r>
              <w:rPr>
                <w:color w:val="000000"/>
              </w:rPr>
              <w:t>1</w:t>
            </w:r>
          </w:p>
        </w:tc>
        <w:tc>
          <w:tcPr>
            <w:tcW w:w="2992" w:type="dxa"/>
            <w:tcMar>
              <w:top w:w="50" w:type="dxa"/>
              <w:left w:w="100" w:type="dxa"/>
            </w:tcMar>
            <w:vAlign w:val="center"/>
          </w:tcPr>
          <w:p w:rsidR="00DD2D82" w:rsidRPr="003405CD" w:rsidRDefault="00DD2D82" w:rsidP="003C16B7">
            <w:pPr>
              <w:widowControl w:val="0"/>
              <w:suppressAutoHyphens w:val="0"/>
              <w:ind w:left="135"/>
            </w:pPr>
            <w:r w:rsidRPr="003405CD">
              <w:rPr>
                <w:color w:val="000000"/>
              </w:rPr>
              <w:t>Архитектура и дизайн – конструктивные виды искусства</w:t>
            </w:r>
          </w:p>
        </w:tc>
        <w:tc>
          <w:tcPr>
            <w:tcW w:w="982" w:type="dxa"/>
            <w:tcMar>
              <w:top w:w="50" w:type="dxa"/>
              <w:left w:w="100" w:type="dxa"/>
            </w:tcMar>
            <w:vAlign w:val="center"/>
          </w:tcPr>
          <w:p w:rsidR="00DD2D82" w:rsidRDefault="00DD2D82" w:rsidP="003C16B7">
            <w:pPr>
              <w:widowControl w:val="0"/>
              <w:suppressAutoHyphens w:val="0"/>
              <w:ind w:left="135"/>
              <w:jc w:val="center"/>
            </w:pPr>
            <w:r w:rsidRPr="003405CD">
              <w:rPr>
                <w:color w:val="000000"/>
              </w:rPr>
              <w:t xml:space="preserve"> </w:t>
            </w:r>
            <w:r>
              <w:rPr>
                <w:color w:val="000000"/>
              </w:rPr>
              <w:t xml:space="preserve">1 </w:t>
            </w:r>
          </w:p>
        </w:tc>
        <w:tc>
          <w:tcPr>
            <w:tcW w:w="1706" w:type="dxa"/>
            <w:tcMar>
              <w:top w:w="50" w:type="dxa"/>
              <w:left w:w="100" w:type="dxa"/>
            </w:tcMar>
            <w:vAlign w:val="center"/>
          </w:tcPr>
          <w:p w:rsidR="00DD2D82" w:rsidRDefault="00DD2D82" w:rsidP="003C16B7">
            <w:pPr>
              <w:widowControl w:val="0"/>
              <w:suppressAutoHyphens w:val="0"/>
              <w:ind w:left="135"/>
              <w:jc w:val="center"/>
            </w:pPr>
          </w:p>
        </w:tc>
        <w:tc>
          <w:tcPr>
            <w:tcW w:w="1793" w:type="dxa"/>
            <w:tcMar>
              <w:top w:w="50" w:type="dxa"/>
              <w:left w:w="100" w:type="dxa"/>
            </w:tcMar>
            <w:vAlign w:val="center"/>
          </w:tcPr>
          <w:p w:rsidR="00DD2D82" w:rsidRDefault="00DD2D82" w:rsidP="003C16B7">
            <w:pPr>
              <w:widowControl w:val="0"/>
              <w:suppressAutoHyphens w:val="0"/>
              <w:ind w:left="135"/>
              <w:jc w:val="center"/>
            </w:pPr>
          </w:p>
        </w:tc>
        <w:tc>
          <w:tcPr>
            <w:tcW w:w="2662" w:type="dxa"/>
            <w:tcMar>
              <w:top w:w="50" w:type="dxa"/>
              <w:left w:w="100" w:type="dxa"/>
            </w:tcMar>
            <w:vAlign w:val="center"/>
          </w:tcPr>
          <w:p w:rsidR="00DD2D82" w:rsidRDefault="00253DCD" w:rsidP="003C16B7">
            <w:pPr>
              <w:widowControl w:val="0"/>
              <w:suppressAutoHyphens w:val="0"/>
              <w:ind w:left="135"/>
            </w:pPr>
            <w:hyperlink r:id="rId646">
              <w:r w:rsidR="00DD2D82">
                <w:rPr>
                  <w:color w:val="0000FF"/>
                  <w:sz w:val="22"/>
                  <w:u w:val="single"/>
                </w:rPr>
                <w:t>https://content.edsoo.ru/lab/</w:t>
              </w:r>
            </w:hyperlink>
            <w:r w:rsidR="00DD2D82">
              <w:rPr>
                <w:color w:val="000000"/>
              </w:rPr>
              <w:t xml:space="preserve"> </w:t>
            </w:r>
            <w:hyperlink r:id="rId647">
              <w:r w:rsidR="00DD2D82">
                <w:rPr>
                  <w:color w:val="0000FF"/>
                  <w:sz w:val="22"/>
                  <w:u w:val="single"/>
                </w:rPr>
                <w:t>https://multiurok.ru/</w:t>
              </w:r>
            </w:hyperlink>
            <w:r w:rsidR="00DD2D82">
              <w:rPr>
                <w:color w:val="000000"/>
              </w:rPr>
              <w:t xml:space="preserve"> </w:t>
            </w:r>
            <w:hyperlink r:id="rId648">
              <w:r w:rsidR="00DD2D82">
                <w:rPr>
                  <w:color w:val="0000FF"/>
                  <w:sz w:val="22"/>
                  <w:u w:val="single"/>
                </w:rPr>
                <w:t>https://resh.edu.ru/subject/7/</w:t>
              </w:r>
            </w:hyperlink>
          </w:p>
        </w:tc>
      </w:tr>
      <w:tr w:rsidR="00DD2D82" w:rsidTr="00EE5A96">
        <w:trPr>
          <w:trHeight w:val="144"/>
          <w:tblCellSpacing w:w="20" w:type="nil"/>
        </w:trPr>
        <w:tc>
          <w:tcPr>
            <w:tcW w:w="466" w:type="dxa"/>
            <w:tcMar>
              <w:top w:w="50" w:type="dxa"/>
              <w:left w:w="100" w:type="dxa"/>
            </w:tcMar>
            <w:vAlign w:val="center"/>
          </w:tcPr>
          <w:p w:rsidR="00DD2D82" w:rsidRDefault="00DD2D82" w:rsidP="003C16B7">
            <w:pPr>
              <w:widowControl w:val="0"/>
              <w:suppressAutoHyphens w:val="0"/>
            </w:pPr>
            <w:r>
              <w:rPr>
                <w:color w:val="000000"/>
              </w:rPr>
              <w:t>2</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Графический дизайн</w:t>
            </w:r>
          </w:p>
        </w:tc>
        <w:tc>
          <w:tcPr>
            <w:tcW w:w="98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8 </w:t>
            </w:r>
          </w:p>
        </w:tc>
        <w:tc>
          <w:tcPr>
            <w:tcW w:w="1706" w:type="dxa"/>
            <w:tcMar>
              <w:top w:w="50" w:type="dxa"/>
              <w:left w:w="100" w:type="dxa"/>
            </w:tcMar>
            <w:vAlign w:val="center"/>
          </w:tcPr>
          <w:p w:rsidR="00DD2D82" w:rsidRDefault="00DD2D82" w:rsidP="003C16B7">
            <w:pPr>
              <w:widowControl w:val="0"/>
              <w:suppressAutoHyphens w:val="0"/>
              <w:ind w:left="135"/>
              <w:jc w:val="center"/>
            </w:pPr>
          </w:p>
        </w:tc>
        <w:tc>
          <w:tcPr>
            <w:tcW w:w="1793" w:type="dxa"/>
            <w:tcMar>
              <w:top w:w="50" w:type="dxa"/>
              <w:left w:w="100" w:type="dxa"/>
            </w:tcMar>
            <w:vAlign w:val="center"/>
          </w:tcPr>
          <w:p w:rsidR="00DD2D82" w:rsidRDefault="00DD2D82" w:rsidP="003C16B7">
            <w:pPr>
              <w:widowControl w:val="0"/>
              <w:suppressAutoHyphens w:val="0"/>
              <w:ind w:left="135"/>
              <w:jc w:val="center"/>
            </w:pPr>
          </w:p>
        </w:tc>
        <w:tc>
          <w:tcPr>
            <w:tcW w:w="2662" w:type="dxa"/>
            <w:tcMar>
              <w:top w:w="50" w:type="dxa"/>
              <w:left w:w="100" w:type="dxa"/>
            </w:tcMar>
            <w:vAlign w:val="center"/>
          </w:tcPr>
          <w:p w:rsidR="00DD2D82" w:rsidRDefault="00253DCD" w:rsidP="003C16B7">
            <w:pPr>
              <w:widowControl w:val="0"/>
              <w:suppressAutoHyphens w:val="0"/>
              <w:ind w:left="135"/>
            </w:pPr>
            <w:hyperlink r:id="rId649">
              <w:r w:rsidR="00DD2D82">
                <w:rPr>
                  <w:color w:val="0000FF"/>
                  <w:sz w:val="22"/>
                  <w:u w:val="single"/>
                </w:rPr>
                <w:t>https://content.edsoo.ru/lab/</w:t>
              </w:r>
            </w:hyperlink>
            <w:r w:rsidR="00DD2D82">
              <w:rPr>
                <w:color w:val="000000"/>
              </w:rPr>
              <w:t xml:space="preserve"> </w:t>
            </w:r>
            <w:hyperlink r:id="rId650">
              <w:r w:rsidR="00DD2D82">
                <w:rPr>
                  <w:color w:val="0000FF"/>
                  <w:sz w:val="22"/>
                  <w:u w:val="single"/>
                </w:rPr>
                <w:t>https://multiurok.ru/</w:t>
              </w:r>
            </w:hyperlink>
            <w:r w:rsidR="00DD2D82">
              <w:rPr>
                <w:color w:val="000000"/>
              </w:rPr>
              <w:t xml:space="preserve"> </w:t>
            </w:r>
            <w:hyperlink r:id="rId651">
              <w:r w:rsidR="00DD2D82">
                <w:rPr>
                  <w:color w:val="0000FF"/>
                  <w:sz w:val="22"/>
                  <w:u w:val="single"/>
                </w:rPr>
                <w:t>https://resh.edu.ru/subject/7/</w:t>
              </w:r>
            </w:hyperlink>
          </w:p>
        </w:tc>
      </w:tr>
      <w:tr w:rsidR="00DD2D82" w:rsidTr="00EE5A96">
        <w:trPr>
          <w:trHeight w:val="144"/>
          <w:tblCellSpacing w:w="20" w:type="nil"/>
        </w:trPr>
        <w:tc>
          <w:tcPr>
            <w:tcW w:w="466" w:type="dxa"/>
            <w:tcMar>
              <w:top w:w="50" w:type="dxa"/>
              <w:left w:w="100" w:type="dxa"/>
            </w:tcMar>
            <w:vAlign w:val="center"/>
          </w:tcPr>
          <w:p w:rsidR="00DD2D82" w:rsidRDefault="00DD2D82" w:rsidP="003C16B7">
            <w:pPr>
              <w:widowControl w:val="0"/>
              <w:suppressAutoHyphens w:val="0"/>
            </w:pPr>
            <w:r>
              <w:rPr>
                <w:color w:val="000000"/>
              </w:rPr>
              <w:t>3</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Макетирование объемно-пространственных композиций</w:t>
            </w:r>
          </w:p>
        </w:tc>
        <w:tc>
          <w:tcPr>
            <w:tcW w:w="98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7 </w:t>
            </w:r>
          </w:p>
        </w:tc>
        <w:tc>
          <w:tcPr>
            <w:tcW w:w="1706" w:type="dxa"/>
            <w:tcMar>
              <w:top w:w="50" w:type="dxa"/>
              <w:left w:w="100" w:type="dxa"/>
            </w:tcMar>
            <w:vAlign w:val="center"/>
          </w:tcPr>
          <w:p w:rsidR="00DD2D82" w:rsidRDefault="00DD2D82" w:rsidP="003C16B7">
            <w:pPr>
              <w:widowControl w:val="0"/>
              <w:suppressAutoHyphens w:val="0"/>
              <w:ind w:left="135"/>
              <w:jc w:val="center"/>
            </w:pPr>
          </w:p>
        </w:tc>
        <w:tc>
          <w:tcPr>
            <w:tcW w:w="1793" w:type="dxa"/>
            <w:tcMar>
              <w:top w:w="50" w:type="dxa"/>
              <w:left w:w="100" w:type="dxa"/>
            </w:tcMar>
            <w:vAlign w:val="center"/>
          </w:tcPr>
          <w:p w:rsidR="00DD2D82" w:rsidRDefault="00DD2D82" w:rsidP="003C16B7">
            <w:pPr>
              <w:widowControl w:val="0"/>
              <w:suppressAutoHyphens w:val="0"/>
              <w:ind w:left="135"/>
              <w:jc w:val="center"/>
            </w:pPr>
          </w:p>
        </w:tc>
        <w:tc>
          <w:tcPr>
            <w:tcW w:w="2662" w:type="dxa"/>
            <w:tcMar>
              <w:top w:w="50" w:type="dxa"/>
              <w:left w:w="100" w:type="dxa"/>
            </w:tcMar>
            <w:vAlign w:val="center"/>
          </w:tcPr>
          <w:p w:rsidR="00DD2D82" w:rsidRDefault="00253DCD" w:rsidP="003C16B7">
            <w:pPr>
              <w:widowControl w:val="0"/>
              <w:suppressAutoHyphens w:val="0"/>
              <w:ind w:left="135"/>
            </w:pPr>
            <w:hyperlink r:id="rId652">
              <w:r w:rsidR="00DD2D82">
                <w:rPr>
                  <w:color w:val="0000FF"/>
                  <w:sz w:val="22"/>
                  <w:u w:val="single"/>
                </w:rPr>
                <w:t>https://content.edsoo.ru/lab/</w:t>
              </w:r>
            </w:hyperlink>
            <w:r w:rsidR="00DD2D82">
              <w:rPr>
                <w:color w:val="000000"/>
              </w:rPr>
              <w:t xml:space="preserve"> </w:t>
            </w:r>
            <w:hyperlink r:id="rId653">
              <w:r w:rsidR="00DD2D82">
                <w:rPr>
                  <w:color w:val="0000FF"/>
                  <w:sz w:val="22"/>
                  <w:u w:val="single"/>
                </w:rPr>
                <w:t>https://multiurok.ru/</w:t>
              </w:r>
            </w:hyperlink>
            <w:r w:rsidR="00DD2D82">
              <w:rPr>
                <w:color w:val="000000"/>
              </w:rPr>
              <w:t xml:space="preserve"> </w:t>
            </w:r>
            <w:hyperlink r:id="rId654">
              <w:r w:rsidR="00DD2D82">
                <w:rPr>
                  <w:color w:val="0000FF"/>
                  <w:sz w:val="22"/>
                  <w:u w:val="single"/>
                </w:rPr>
                <w:t>https://resh.edu.ru/subject/7/</w:t>
              </w:r>
            </w:hyperlink>
          </w:p>
        </w:tc>
      </w:tr>
      <w:tr w:rsidR="00DD2D82" w:rsidTr="00EE5A96">
        <w:trPr>
          <w:trHeight w:val="144"/>
          <w:tblCellSpacing w:w="20" w:type="nil"/>
        </w:trPr>
        <w:tc>
          <w:tcPr>
            <w:tcW w:w="466" w:type="dxa"/>
            <w:tcMar>
              <w:top w:w="50" w:type="dxa"/>
              <w:left w:w="100" w:type="dxa"/>
            </w:tcMar>
            <w:vAlign w:val="center"/>
          </w:tcPr>
          <w:p w:rsidR="00DD2D82" w:rsidRDefault="00DD2D82" w:rsidP="003C16B7">
            <w:pPr>
              <w:widowControl w:val="0"/>
              <w:suppressAutoHyphens w:val="0"/>
            </w:pPr>
            <w:r>
              <w:rPr>
                <w:color w:val="000000"/>
              </w:rPr>
              <w:t>4</w:t>
            </w:r>
          </w:p>
        </w:tc>
        <w:tc>
          <w:tcPr>
            <w:tcW w:w="2992" w:type="dxa"/>
            <w:tcMar>
              <w:top w:w="50" w:type="dxa"/>
              <w:left w:w="100" w:type="dxa"/>
            </w:tcMar>
            <w:vAlign w:val="center"/>
          </w:tcPr>
          <w:p w:rsidR="00DD2D82" w:rsidRPr="003405CD" w:rsidRDefault="00DD2D82" w:rsidP="003C16B7">
            <w:pPr>
              <w:widowControl w:val="0"/>
              <w:suppressAutoHyphens w:val="0"/>
              <w:ind w:left="135"/>
            </w:pPr>
            <w:r w:rsidRPr="003405CD">
              <w:rPr>
                <w:color w:val="000000"/>
              </w:rPr>
              <w:t>Дизайн и архитектура как среда жизни человека</w:t>
            </w:r>
          </w:p>
        </w:tc>
        <w:tc>
          <w:tcPr>
            <w:tcW w:w="982" w:type="dxa"/>
            <w:tcMar>
              <w:top w:w="50" w:type="dxa"/>
              <w:left w:w="100" w:type="dxa"/>
            </w:tcMar>
            <w:vAlign w:val="center"/>
          </w:tcPr>
          <w:p w:rsidR="00DD2D82" w:rsidRDefault="00DD2D82" w:rsidP="003C16B7">
            <w:pPr>
              <w:widowControl w:val="0"/>
              <w:suppressAutoHyphens w:val="0"/>
              <w:ind w:left="135"/>
              <w:jc w:val="center"/>
            </w:pPr>
            <w:r w:rsidRPr="003405CD">
              <w:rPr>
                <w:color w:val="000000"/>
              </w:rPr>
              <w:t xml:space="preserve"> </w:t>
            </w:r>
            <w:r>
              <w:rPr>
                <w:color w:val="000000"/>
              </w:rPr>
              <w:t xml:space="preserve">10 </w:t>
            </w:r>
          </w:p>
        </w:tc>
        <w:tc>
          <w:tcPr>
            <w:tcW w:w="1706" w:type="dxa"/>
            <w:tcMar>
              <w:top w:w="50" w:type="dxa"/>
              <w:left w:w="100" w:type="dxa"/>
            </w:tcMar>
            <w:vAlign w:val="center"/>
          </w:tcPr>
          <w:p w:rsidR="00DD2D82" w:rsidRDefault="00DD2D82" w:rsidP="003C16B7">
            <w:pPr>
              <w:widowControl w:val="0"/>
              <w:suppressAutoHyphens w:val="0"/>
              <w:ind w:left="135"/>
              <w:jc w:val="center"/>
            </w:pPr>
          </w:p>
        </w:tc>
        <w:tc>
          <w:tcPr>
            <w:tcW w:w="1793" w:type="dxa"/>
            <w:tcMar>
              <w:top w:w="50" w:type="dxa"/>
              <w:left w:w="100" w:type="dxa"/>
            </w:tcMar>
            <w:vAlign w:val="center"/>
          </w:tcPr>
          <w:p w:rsidR="00DD2D82" w:rsidRDefault="00DD2D82" w:rsidP="003C16B7">
            <w:pPr>
              <w:widowControl w:val="0"/>
              <w:suppressAutoHyphens w:val="0"/>
              <w:ind w:left="135"/>
              <w:jc w:val="center"/>
            </w:pPr>
          </w:p>
        </w:tc>
        <w:tc>
          <w:tcPr>
            <w:tcW w:w="2662" w:type="dxa"/>
            <w:tcMar>
              <w:top w:w="50" w:type="dxa"/>
              <w:left w:w="100" w:type="dxa"/>
            </w:tcMar>
            <w:vAlign w:val="center"/>
          </w:tcPr>
          <w:p w:rsidR="00DD2D82" w:rsidRDefault="00253DCD" w:rsidP="003C16B7">
            <w:pPr>
              <w:widowControl w:val="0"/>
              <w:suppressAutoHyphens w:val="0"/>
              <w:ind w:left="135"/>
            </w:pPr>
            <w:hyperlink r:id="rId655">
              <w:r w:rsidR="00DD2D82">
                <w:rPr>
                  <w:color w:val="0000FF"/>
                  <w:sz w:val="22"/>
                  <w:u w:val="single"/>
                </w:rPr>
                <w:t>https://content.edsoo.ru/lab/</w:t>
              </w:r>
            </w:hyperlink>
            <w:r w:rsidR="00DD2D82">
              <w:rPr>
                <w:color w:val="000000"/>
              </w:rPr>
              <w:t xml:space="preserve"> </w:t>
            </w:r>
            <w:hyperlink r:id="rId656">
              <w:r w:rsidR="00DD2D82">
                <w:rPr>
                  <w:color w:val="0000FF"/>
                  <w:sz w:val="22"/>
                  <w:u w:val="single"/>
                </w:rPr>
                <w:t>https://multiurok.ru/</w:t>
              </w:r>
            </w:hyperlink>
            <w:r w:rsidR="00DD2D82">
              <w:rPr>
                <w:color w:val="000000"/>
              </w:rPr>
              <w:t xml:space="preserve"> </w:t>
            </w:r>
            <w:hyperlink r:id="rId657">
              <w:r w:rsidR="00DD2D82">
                <w:rPr>
                  <w:color w:val="0000FF"/>
                  <w:sz w:val="22"/>
                  <w:u w:val="single"/>
                </w:rPr>
                <w:t>https://resh.edu.ru/subject/7/</w:t>
              </w:r>
            </w:hyperlink>
          </w:p>
        </w:tc>
      </w:tr>
      <w:tr w:rsidR="00DD2D82" w:rsidTr="00EE5A96">
        <w:trPr>
          <w:trHeight w:val="144"/>
          <w:tblCellSpacing w:w="20" w:type="nil"/>
        </w:trPr>
        <w:tc>
          <w:tcPr>
            <w:tcW w:w="466" w:type="dxa"/>
            <w:tcMar>
              <w:top w:w="50" w:type="dxa"/>
              <w:left w:w="100" w:type="dxa"/>
            </w:tcMar>
            <w:vAlign w:val="center"/>
          </w:tcPr>
          <w:p w:rsidR="00DD2D82" w:rsidRDefault="00DD2D82" w:rsidP="003C16B7">
            <w:pPr>
              <w:widowControl w:val="0"/>
              <w:suppressAutoHyphens w:val="0"/>
            </w:pPr>
            <w:r>
              <w:rPr>
                <w:color w:val="000000"/>
              </w:rPr>
              <w:t>5</w:t>
            </w:r>
          </w:p>
        </w:tc>
        <w:tc>
          <w:tcPr>
            <w:tcW w:w="2992" w:type="dxa"/>
            <w:tcMar>
              <w:top w:w="50" w:type="dxa"/>
              <w:left w:w="100" w:type="dxa"/>
            </w:tcMar>
            <w:vAlign w:val="center"/>
          </w:tcPr>
          <w:p w:rsidR="00DD2D82" w:rsidRPr="003405CD" w:rsidRDefault="00DD2D82" w:rsidP="003C16B7">
            <w:pPr>
              <w:widowControl w:val="0"/>
              <w:suppressAutoHyphens w:val="0"/>
              <w:ind w:left="135"/>
            </w:pPr>
            <w:r w:rsidRPr="003405CD">
              <w:rPr>
                <w:color w:val="000000"/>
              </w:rPr>
              <w:t>Образ человека и индивидуальное проектирование</w:t>
            </w:r>
          </w:p>
        </w:tc>
        <w:tc>
          <w:tcPr>
            <w:tcW w:w="982" w:type="dxa"/>
            <w:tcMar>
              <w:top w:w="50" w:type="dxa"/>
              <w:left w:w="100" w:type="dxa"/>
            </w:tcMar>
            <w:vAlign w:val="center"/>
          </w:tcPr>
          <w:p w:rsidR="00DD2D82" w:rsidRDefault="00DD2D82" w:rsidP="003C16B7">
            <w:pPr>
              <w:widowControl w:val="0"/>
              <w:suppressAutoHyphens w:val="0"/>
              <w:ind w:left="135"/>
              <w:jc w:val="center"/>
            </w:pPr>
            <w:r w:rsidRPr="003405CD">
              <w:rPr>
                <w:color w:val="000000"/>
              </w:rPr>
              <w:t xml:space="preserve"> </w:t>
            </w:r>
            <w:r>
              <w:rPr>
                <w:color w:val="000000"/>
              </w:rPr>
              <w:t xml:space="preserve">8 </w:t>
            </w:r>
          </w:p>
        </w:tc>
        <w:tc>
          <w:tcPr>
            <w:tcW w:w="1706" w:type="dxa"/>
            <w:tcMar>
              <w:top w:w="50" w:type="dxa"/>
              <w:left w:w="100" w:type="dxa"/>
            </w:tcMar>
            <w:vAlign w:val="center"/>
          </w:tcPr>
          <w:p w:rsidR="00DD2D82" w:rsidRDefault="00DD2D82" w:rsidP="003C16B7">
            <w:pPr>
              <w:widowControl w:val="0"/>
              <w:suppressAutoHyphens w:val="0"/>
              <w:ind w:left="135"/>
              <w:jc w:val="center"/>
            </w:pPr>
          </w:p>
        </w:tc>
        <w:tc>
          <w:tcPr>
            <w:tcW w:w="1793" w:type="dxa"/>
            <w:tcMar>
              <w:top w:w="50" w:type="dxa"/>
              <w:left w:w="100" w:type="dxa"/>
            </w:tcMar>
            <w:vAlign w:val="center"/>
          </w:tcPr>
          <w:p w:rsidR="00DD2D82" w:rsidRDefault="00DD2D82" w:rsidP="003C16B7">
            <w:pPr>
              <w:widowControl w:val="0"/>
              <w:suppressAutoHyphens w:val="0"/>
              <w:ind w:left="135"/>
              <w:jc w:val="center"/>
            </w:pPr>
          </w:p>
        </w:tc>
        <w:tc>
          <w:tcPr>
            <w:tcW w:w="2662" w:type="dxa"/>
            <w:tcMar>
              <w:top w:w="50" w:type="dxa"/>
              <w:left w:w="100" w:type="dxa"/>
            </w:tcMar>
            <w:vAlign w:val="center"/>
          </w:tcPr>
          <w:p w:rsidR="00DD2D82" w:rsidRDefault="00253DCD" w:rsidP="003C16B7">
            <w:pPr>
              <w:widowControl w:val="0"/>
              <w:suppressAutoHyphens w:val="0"/>
              <w:ind w:left="135"/>
            </w:pPr>
            <w:hyperlink r:id="rId658">
              <w:r w:rsidR="00DD2D82">
                <w:rPr>
                  <w:color w:val="0000FF"/>
                  <w:sz w:val="22"/>
                  <w:u w:val="single"/>
                </w:rPr>
                <w:t>https://content.edsoo.ru/lab/</w:t>
              </w:r>
            </w:hyperlink>
            <w:r w:rsidR="00DD2D82">
              <w:rPr>
                <w:color w:val="000000"/>
              </w:rPr>
              <w:t xml:space="preserve"> </w:t>
            </w:r>
            <w:hyperlink r:id="rId659">
              <w:r w:rsidR="00DD2D82">
                <w:rPr>
                  <w:color w:val="0000FF"/>
                  <w:sz w:val="22"/>
                  <w:u w:val="single"/>
                </w:rPr>
                <w:t>https://multiurok.ru/</w:t>
              </w:r>
            </w:hyperlink>
            <w:r w:rsidR="00DD2D82">
              <w:rPr>
                <w:color w:val="000000"/>
              </w:rPr>
              <w:t xml:space="preserve"> </w:t>
            </w:r>
            <w:hyperlink r:id="rId660">
              <w:r w:rsidR="00DD2D82">
                <w:rPr>
                  <w:color w:val="0000FF"/>
                  <w:sz w:val="22"/>
                  <w:u w:val="single"/>
                </w:rPr>
                <w:t>https://resh.edu.ru/subject/7/</w:t>
              </w:r>
            </w:hyperlink>
          </w:p>
        </w:tc>
      </w:tr>
      <w:tr w:rsidR="00DD2D82" w:rsidTr="00EE5A96">
        <w:trPr>
          <w:trHeight w:val="144"/>
          <w:tblCellSpacing w:w="20" w:type="nil"/>
        </w:trPr>
        <w:tc>
          <w:tcPr>
            <w:tcW w:w="0" w:type="auto"/>
            <w:gridSpan w:val="2"/>
            <w:tcMar>
              <w:top w:w="50" w:type="dxa"/>
              <w:left w:w="100" w:type="dxa"/>
            </w:tcMar>
            <w:vAlign w:val="center"/>
          </w:tcPr>
          <w:p w:rsidR="00DD2D82" w:rsidRPr="003405CD" w:rsidRDefault="00DD2D82" w:rsidP="003C16B7">
            <w:pPr>
              <w:widowControl w:val="0"/>
              <w:suppressAutoHyphens w:val="0"/>
              <w:ind w:left="135"/>
            </w:pPr>
            <w:r w:rsidRPr="003405CD">
              <w:rPr>
                <w:color w:val="000000"/>
              </w:rPr>
              <w:t>ОБЩЕЕ КОЛИЧЕСТВО ЧАСОВ ПО ПРОГРАММЕ</w:t>
            </w:r>
          </w:p>
        </w:tc>
        <w:tc>
          <w:tcPr>
            <w:tcW w:w="1544" w:type="dxa"/>
            <w:tcMar>
              <w:top w:w="50" w:type="dxa"/>
              <w:left w:w="100" w:type="dxa"/>
            </w:tcMar>
            <w:vAlign w:val="center"/>
          </w:tcPr>
          <w:p w:rsidR="00DD2D82" w:rsidRDefault="00DD2D82" w:rsidP="003C16B7">
            <w:pPr>
              <w:widowControl w:val="0"/>
              <w:suppressAutoHyphens w:val="0"/>
              <w:ind w:left="135"/>
              <w:jc w:val="center"/>
            </w:pPr>
            <w:r w:rsidRPr="003405CD">
              <w:rPr>
                <w:color w:val="000000"/>
              </w:rPr>
              <w:t xml:space="preserve"> </w:t>
            </w:r>
            <w:r>
              <w:rPr>
                <w:color w:val="000000"/>
              </w:rPr>
              <w:t xml:space="preserve">34 </w:t>
            </w:r>
          </w:p>
        </w:tc>
        <w:tc>
          <w:tcPr>
            <w:tcW w:w="170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179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2662" w:type="dxa"/>
            <w:tcMar>
              <w:top w:w="50" w:type="dxa"/>
              <w:left w:w="100" w:type="dxa"/>
            </w:tcMar>
            <w:vAlign w:val="center"/>
          </w:tcPr>
          <w:p w:rsidR="00DD2D82" w:rsidRDefault="00DD2D82" w:rsidP="003C16B7">
            <w:pPr>
              <w:widowControl w:val="0"/>
              <w:suppressAutoHyphens w:val="0"/>
            </w:pPr>
          </w:p>
        </w:tc>
      </w:tr>
    </w:tbl>
    <w:p w:rsidR="00DD2D82" w:rsidRPr="006B1A3D" w:rsidRDefault="00DD2D82" w:rsidP="003C16B7">
      <w:pPr>
        <w:widowControl w:val="0"/>
        <w:suppressAutoHyphens w:val="0"/>
        <w:ind w:firstLine="600"/>
        <w:jc w:val="both"/>
      </w:pPr>
    </w:p>
    <w:p w:rsidR="00310BA2" w:rsidRPr="006B1A3D" w:rsidRDefault="00310BA2" w:rsidP="003C16B7">
      <w:pPr>
        <w:widowControl w:val="0"/>
        <w:suppressAutoHyphens w:val="0"/>
        <w:ind w:left="120"/>
        <w:jc w:val="both"/>
      </w:pPr>
    </w:p>
    <w:p w:rsidR="00310BA2" w:rsidRPr="006B1A3D" w:rsidRDefault="00310BA2" w:rsidP="003C16B7">
      <w:pPr>
        <w:widowControl w:val="0"/>
        <w:suppressAutoHyphens w:val="0"/>
        <w:sectPr w:rsidR="00310BA2" w:rsidRPr="006B1A3D" w:rsidSect="00DD2D82">
          <w:pgSz w:w="16383" w:h="11906" w:orient="landscape"/>
          <w:pgMar w:top="1701" w:right="1134" w:bottom="851" w:left="1134" w:header="720" w:footer="720" w:gutter="0"/>
          <w:cols w:space="720"/>
        </w:sectPr>
      </w:pPr>
    </w:p>
    <w:bookmarkEnd w:id="264"/>
    <w:p w:rsidR="009939F7" w:rsidRPr="006B1A3D" w:rsidRDefault="00874E1C" w:rsidP="003C16B7">
      <w:pPr>
        <w:pStyle w:val="p1"/>
        <w:widowControl w:val="0"/>
        <w:shd w:val="clear" w:color="auto" w:fill="FFFFFF"/>
        <w:spacing w:before="0" w:beforeAutospacing="0" w:after="0" w:afterAutospacing="0"/>
        <w:ind w:firstLine="399"/>
        <w:jc w:val="both"/>
      </w:pPr>
      <w:r w:rsidRPr="006B1A3D">
        <w:t>Р</w:t>
      </w:r>
      <w:r w:rsidR="001F38C3" w:rsidRPr="006B1A3D">
        <w:t>абочая</w:t>
      </w:r>
      <w:r w:rsidRPr="006B1A3D">
        <w:t xml:space="preserve"> </w:t>
      </w:r>
      <w:r w:rsidR="001F38C3" w:rsidRPr="006B1A3D">
        <w:t xml:space="preserve"> программа по учебному предмету «</w:t>
      </w:r>
      <w:r w:rsidR="001F38C3" w:rsidRPr="00355781">
        <w:rPr>
          <w:rStyle w:val="11"/>
        </w:rPr>
        <w:t>Музыка</w:t>
      </w:r>
      <w:r w:rsidR="001F38C3" w:rsidRPr="006B1A3D">
        <w:t xml:space="preserve">»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w:t>
      </w:r>
    </w:p>
    <w:p w:rsidR="009939F7" w:rsidRPr="006B1A3D" w:rsidRDefault="009939F7" w:rsidP="003C16B7">
      <w:pPr>
        <w:widowControl w:val="0"/>
        <w:suppressAutoHyphens w:val="0"/>
        <w:ind w:firstLine="600"/>
        <w:jc w:val="center"/>
      </w:pPr>
      <w:bookmarkStart w:id="267" w:name="block-24845925"/>
      <w:r w:rsidRPr="006B1A3D">
        <w:rPr>
          <w:b/>
          <w:color w:val="000000"/>
        </w:rPr>
        <w:t>ПОЯСНИТЕЛЬНАЯ ЗАПИСКА</w:t>
      </w:r>
    </w:p>
    <w:p w:rsidR="009939F7" w:rsidRPr="006B1A3D" w:rsidRDefault="009939F7" w:rsidP="003C16B7">
      <w:pPr>
        <w:widowControl w:val="0"/>
        <w:suppressAutoHyphens w:val="0"/>
        <w:ind w:firstLine="600"/>
        <w:jc w:val="both"/>
      </w:pPr>
      <w:r w:rsidRPr="006B1A3D">
        <w:rPr>
          <w:color w:val="000000"/>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939F7" w:rsidRPr="006B1A3D" w:rsidRDefault="009939F7" w:rsidP="003C16B7">
      <w:pPr>
        <w:widowControl w:val="0"/>
        <w:suppressAutoHyphens w:val="0"/>
        <w:ind w:firstLine="600"/>
        <w:jc w:val="both"/>
      </w:pPr>
      <w:r w:rsidRPr="006B1A3D">
        <w:rPr>
          <w:color w:val="000000"/>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939F7" w:rsidRPr="006B1A3D" w:rsidRDefault="009939F7" w:rsidP="003C16B7">
      <w:pPr>
        <w:widowControl w:val="0"/>
        <w:suppressAutoHyphens w:val="0"/>
        <w:ind w:firstLine="600"/>
        <w:jc w:val="both"/>
      </w:pPr>
      <w:r w:rsidRPr="006B1A3D">
        <w:rPr>
          <w:color w:val="000000"/>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939F7" w:rsidRPr="006B1A3D" w:rsidRDefault="009939F7" w:rsidP="003C16B7">
      <w:pPr>
        <w:widowControl w:val="0"/>
        <w:suppressAutoHyphens w:val="0"/>
        <w:ind w:firstLine="600"/>
        <w:jc w:val="both"/>
      </w:pPr>
      <w:r w:rsidRPr="006B1A3D">
        <w:rPr>
          <w:color w:val="000000"/>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939F7" w:rsidRPr="006B1A3D" w:rsidRDefault="009939F7" w:rsidP="003C16B7">
      <w:pPr>
        <w:widowControl w:val="0"/>
        <w:suppressAutoHyphens w:val="0"/>
        <w:ind w:firstLine="600"/>
        <w:jc w:val="both"/>
      </w:pPr>
      <w:r w:rsidRPr="006B1A3D">
        <w:rPr>
          <w:color w:val="000000"/>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9939F7" w:rsidRPr="006B1A3D" w:rsidRDefault="009939F7" w:rsidP="003C16B7">
      <w:pPr>
        <w:widowControl w:val="0"/>
        <w:suppressAutoHyphens w:val="0"/>
        <w:ind w:firstLine="600"/>
        <w:jc w:val="both"/>
      </w:pPr>
      <w:r w:rsidRPr="006B1A3D">
        <w:rPr>
          <w:color w:val="000000"/>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9939F7" w:rsidRPr="006B1A3D" w:rsidRDefault="009939F7" w:rsidP="003C16B7">
      <w:pPr>
        <w:widowControl w:val="0"/>
        <w:suppressAutoHyphens w:val="0"/>
        <w:ind w:firstLine="600"/>
        <w:jc w:val="both"/>
      </w:pPr>
      <w:r w:rsidRPr="006B1A3D">
        <w:rPr>
          <w:b/>
          <w:color w:val="000000"/>
        </w:rPr>
        <w:t>Основная цель реализации программы по музыке</w:t>
      </w:r>
      <w:r w:rsidRPr="006B1A3D">
        <w:rPr>
          <w:color w:val="000000"/>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939F7" w:rsidRPr="006B1A3D" w:rsidRDefault="009939F7" w:rsidP="003C16B7">
      <w:pPr>
        <w:widowControl w:val="0"/>
        <w:suppressAutoHyphens w:val="0"/>
        <w:ind w:firstLine="600"/>
        <w:jc w:val="both"/>
      </w:pPr>
      <w:r w:rsidRPr="006B1A3D">
        <w:rPr>
          <w:color w:val="000000"/>
        </w:rPr>
        <w:t>В процессе конкретизации учебных целей их реализация осуществляется по следующим направлениям:</w:t>
      </w:r>
    </w:p>
    <w:p w:rsidR="009939F7" w:rsidRPr="006B1A3D" w:rsidRDefault="009939F7" w:rsidP="003C16B7">
      <w:pPr>
        <w:widowControl w:val="0"/>
        <w:suppressAutoHyphens w:val="0"/>
        <w:ind w:firstLine="600"/>
        <w:jc w:val="both"/>
      </w:pPr>
      <w:r w:rsidRPr="006B1A3D">
        <w:rPr>
          <w:color w:val="000000"/>
        </w:rPr>
        <w:t>становление системы ценностей обучающихся, развитие целостного миропонимания в единстве эмоциональной и познавательной сферы;</w:t>
      </w:r>
    </w:p>
    <w:p w:rsidR="009939F7" w:rsidRPr="006B1A3D" w:rsidRDefault="009939F7" w:rsidP="003C16B7">
      <w:pPr>
        <w:widowControl w:val="0"/>
        <w:suppressAutoHyphens w:val="0"/>
        <w:ind w:firstLine="600"/>
        <w:jc w:val="both"/>
      </w:pPr>
      <w:r w:rsidRPr="006B1A3D">
        <w:rPr>
          <w:color w:val="000000"/>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939F7" w:rsidRPr="006B1A3D" w:rsidRDefault="009939F7" w:rsidP="003C16B7">
      <w:pPr>
        <w:widowControl w:val="0"/>
        <w:suppressAutoHyphens w:val="0"/>
        <w:ind w:firstLine="600"/>
        <w:jc w:val="both"/>
      </w:pPr>
      <w:r w:rsidRPr="006B1A3D">
        <w:rPr>
          <w:color w:val="000000"/>
        </w:rPr>
        <w:t>формирование творческих способностей ребенка, развитие внутренней мотивации к интонационно-содержательной деятельности.</w:t>
      </w:r>
    </w:p>
    <w:p w:rsidR="009939F7" w:rsidRPr="006B1A3D" w:rsidRDefault="009939F7" w:rsidP="003C16B7">
      <w:pPr>
        <w:widowControl w:val="0"/>
        <w:suppressAutoHyphens w:val="0"/>
        <w:ind w:firstLine="600"/>
        <w:jc w:val="both"/>
      </w:pPr>
      <w:r w:rsidRPr="006B1A3D">
        <w:rPr>
          <w:b/>
          <w:color w:val="000000"/>
        </w:rPr>
        <w:t>Задачи обучения музыке на уровне основного общего образования:</w:t>
      </w:r>
    </w:p>
    <w:p w:rsidR="009939F7" w:rsidRPr="006B1A3D" w:rsidRDefault="009939F7" w:rsidP="003C16B7">
      <w:pPr>
        <w:widowControl w:val="0"/>
        <w:suppressAutoHyphens w:val="0"/>
        <w:ind w:firstLine="600"/>
        <w:jc w:val="both"/>
      </w:pPr>
      <w:r w:rsidRPr="006B1A3D">
        <w:rPr>
          <w:color w:val="000000"/>
        </w:rPr>
        <w:t xml:space="preserve">приобщение к традиционным российским ценностям через личный психологический опыт эмоционально-эстетического переживания; </w:t>
      </w:r>
    </w:p>
    <w:p w:rsidR="009939F7" w:rsidRPr="006B1A3D" w:rsidRDefault="009939F7" w:rsidP="003C16B7">
      <w:pPr>
        <w:widowControl w:val="0"/>
        <w:suppressAutoHyphens w:val="0"/>
        <w:ind w:firstLine="600"/>
        <w:jc w:val="both"/>
      </w:pPr>
      <w:r w:rsidRPr="006B1A3D">
        <w:rPr>
          <w:color w:val="000000"/>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939F7" w:rsidRPr="006B1A3D" w:rsidRDefault="009939F7" w:rsidP="003C16B7">
      <w:pPr>
        <w:widowControl w:val="0"/>
        <w:suppressAutoHyphens w:val="0"/>
        <w:ind w:firstLine="600"/>
        <w:jc w:val="both"/>
      </w:pPr>
      <w:r w:rsidRPr="006B1A3D">
        <w:rPr>
          <w:color w:val="000000"/>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939F7" w:rsidRPr="006B1A3D" w:rsidRDefault="009939F7" w:rsidP="003C16B7">
      <w:pPr>
        <w:widowControl w:val="0"/>
        <w:suppressAutoHyphens w:val="0"/>
        <w:ind w:firstLine="600"/>
        <w:jc w:val="both"/>
      </w:pPr>
      <w:r w:rsidRPr="006B1A3D">
        <w:rPr>
          <w:color w:val="000000"/>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939F7" w:rsidRPr="006B1A3D" w:rsidRDefault="009939F7" w:rsidP="003C16B7">
      <w:pPr>
        <w:widowControl w:val="0"/>
        <w:suppressAutoHyphens w:val="0"/>
        <w:ind w:firstLine="600"/>
        <w:jc w:val="both"/>
      </w:pPr>
      <w:r w:rsidRPr="006B1A3D">
        <w:rPr>
          <w:color w:val="000000"/>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939F7" w:rsidRPr="006B1A3D" w:rsidRDefault="009939F7" w:rsidP="003C16B7">
      <w:pPr>
        <w:widowControl w:val="0"/>
        <w:suppressAutoHyphens w:val="0"/>
        <w:ind w:firstLine="600"/>
        <w:jc w:val="both"/>
      </w:pPr>
      <w:r w:rsidRPr="006B1A3D">
        <w:rPr>
          <w:color w:val="000000"/>
        </w:rPr>
        <w:t>развитие общих и специальных музыкальных способностей, совершенствование в предметных умениях и навыках, в том числе:</w:t>
      </w:r>
    </w:p>
    <w:p w:rsidR="009939F7" w:rsidRPr="006B1A3D" w:rsidRDefault="009939F7" w:rsidP="003C16B7">
      <w:pPr>
        <w:widowControl w:val="0"/>
        <w:suppressAutoHyphens w:val="0"/>
        <w:ind w:firstLine="600"/>
        <w:jc w:val="both"/>
      </w:pPr>
      <w:r w:rsidRPr="006B1A3D">
        <w:rPr>
          <w:color w:val="000000"/>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939F7" w:rsidRPr="006B1A3D" w:rsidRDefault="009939F7" w:rsidP="003C16B7">
      <w:pPr>
        <w:widowControl w:val="0"/>
        <w:suppressAutoHyphens w:val="0"/>
        <w:ind w:firstLine="600"/>
        <w:jc w:val="both"/>
      </w:pPr>
      <w:r w:rsidRPr="006B1A3D">
        <w:rPr>
          <w:color w:val="000000"/>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939F7" w:rsidRPr="006B1A3D" w:rsidRDefault="009939F7" w:rsidP="003C16B7">
      <w:pPr>
        <w:widowControl w:val="0"/>
        <w:suppressAutoHyphens w:val="0"/>
        <w:ind w:firstLine="600"/>
        <w:jc w:val="both"/>
      </w:pPr>
      <w:r w:rsidRPr="006B1A3D">
        <w:rPr>
          <w:color w:val="000000"/>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939F7" w:rsidRPr="006B1A3D" w:rsidRDefault="009939F7" w:rsidP="003C16B7">
      <w:pPr>
        <w:widowControl w:val="0"/>
        <w:suppressAutoHyphens w:val="0"/>
        <w:ind w:firstLine="600"/>
        <w:jc w:val="both"/>
      </w:pPr>
      <w:r w:rsidRPr="006B1A3D">
        <w:rPr>
          <w:color w:val="000000"/>
        </w:rPr>
        <w:t>музыкальное движение (пластическое интонирование, инсценировка, танец, двигательное моделирование);</w:t>
      </w:r>
    </w:p>
    <w:p w:rsidR="009939F7" w:rsidRPr="006B1A3D" w:rsidRDefault="009939F7" w:rsidP="003C16B7">
      <w:pPr>
        <w:widowControl w:val="0"/>
        <w:suppressAutoHyphens w:val="0"/>
        <w:ind w:firstLine="600"/>
        <w:jc w:val="both"/>
      </w:pPr>
      <w:r w:rsidRPr="006B1A3D">
        <w:rPr>
          <w:color w:val="000000"/>
        </w:rPr>
        <w:t>творческие проекты, музыкально-театральная деятельность (концерты, фестивали, представления);</w:t>
      </w:r>
    </w:p>
    <w:p w:rsidR="009939F7" w:rsidRPr="006B1A3D" w:rsidRDefault="009939F7" w:rsidP="003C16B7">
      <w:pPr>
        <w:widowControl w:val="0"/>
        <w:suppressAutoHyphens w:val="0"/>
        <w:ind w:firstLine="600"/>
        <w:jc w:val="both"/>
      </w:pPr>
      <w:r w:rsidRPr="006B1A3D">
        <w:rPr>
          <w:color w:val="000000"/>
        </w:rPr>
        <w:t>исследовательская деятельность на материале музыкального искусства.</w:t>
      </w:r>
    </w:p>
    <w:p w:rsidR="009939F7" w:rsidRPr="006B1A3D" w:rsidRDefault="009939F7" w:rsidP="003C16B7">
      <w:pPr>
        <w:widowControl w:val="0"/>
        <w:suppressAutoHyphens w:val="0"/>
        <w:ind w:firstLine="600"/>
        <w:jc w:val="both"/>
      </w:pPr>
      <w:r w:rsidRPr="006B1A3D">
        <w:rPr>
          <w:color w:val="000000"/>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9939F7" w:rsidRPr="006B1A3D" w:rsidRDefault="009939F7" w:rsidP="003C16B7">
      <w:pPr>
        <w:widowControl w:val="0"/>
        <w:suppressAutoHyphens w:val="0"/>
        <w:ind w:firstLine="600"/>
        <w:jc w:val="both"/>
      </w:pPr>
      <w:r w:rsidRPr="006B1A3D">
        <w:rPr>
          <w:b/>
          <w:color w:val="000000"/>
        </w:rPr>
        <w:t>Содержание учебного предмета структурно представлено девятью модулями</w:t>
      </w:r>
      <w:r w:rsidRPr="006B1A3D">
        <w:rPr>
          <w:color w:val="000000"/>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9939F7" w:rsidRPr="006B1A3D" w:rsidRDefault="009939F7" w:rsidP="003C16B7">
      <w:pPr>
        <w:widowControl w:val="0"/>
        <w:suppressAutoHyphens w:val="0"/>
        <w:ind w:firstLine="600"/>
        <w:jc w:val="both"/>
      </w:pPr>
      <w:r w:rsidRPr="006B1A3D">
        <w:rPr>
          <w:b/>
          <w:color w:val="000000"/>
        </w:rPr>
        <w:t>инвариантные модули:</w:t>
      </w:r>
    </w:p>
    <w:p w:rsidR="009939F7" w:rsidRPr="006B1A3D" w:rsidRDefault="009939F7" w:rsidP="003C16B7">
      <w:pPr>
        <w:widowControl w:val="0"/>
        <w:suppressAutoHyphens w:val="0"/>
        <w:ind w:firstLine="600"/>
        <w:jc w:val="both"/>
      </w:pPr>
      <w:r w:rsidRPr="006B1A3D">
        <w:rPr>
          <w:color w:val="000000"/>
        </w:rPr>
        <w:t xml:space="preserve">модуль № 1 «Музыка моего края»; </w:t>
      </w:r>
    </w:p>
    <w:p w:rsidR="009939F7" w:rsidRPr="006B1A3D" w:rsidRDefault="009939F7" w:rsidP="003C16B7">
      <w:pPr>
        <w:widowControl w:val="0"/>
        <w:suppressAutoHyphens w:val="0"/>
        <w:ind w:firstLine="600"/>
        <w:jc w:val="both"/>
      </w:pPr>
      <w:r w:rsidRPr="006B1A3D">
        <w:rPr>
          <w:color w:val="000000"/>
        </w:rPr>
        <w:t xml:space="preserve">модуль № 2 «Народное музыкальное творчество России»; </w:t>
      </w:r>
    </w:p>
    <w:p w:rsidR="009939F7" w:rsidRPr="006B1A3D" w:rsidRDefault="009939F7" w:rsidP="003C16B7">
      <w:pPr>
        <w:widowControl w:val="0"/>
        <w:suppressAutoHyphens w:val="0"/>
        <w:ind w:firstLine="600"/>
        <w:jc w:val="both"/>
      </w:pPr>
      <w:r w:rsidRPr="006B1A3D">
        <w:rPr>
          <w:color w:val="000000"/>
        </w:rPr>
        <w:t xml:space="preserve">модуль № 3 «Русская классическая музыка»; </w:t>
      </w:r>
    </w:p>
    <w:p w:rsidR="009939F7" w:rsidRPr="006B1A3D" w:rsidRDefault="009939F7" w:rsidP="003C16B7">
      <w:pPr>
        <w:widowControl w:val="0"/>
        <w:suppressAutoHyphens w:val="0"/>
        <w:ind w:firstLine="600"/>
        <w:jc w:val="both"/>
      </w:pPr>
      <w:r w:rsidRPr="006B1A3D">
        <w:rPr>
          <w:color w:val="000000"/>
        </w:rPr>
        <w:t xml:space="preserve">модуль № 4 «Жанры музыкального искусства» </w:t>
      </w:r>
    </w:p>
    <w:p w:rsidR="009939F7" w:rsidRPr="006B1A3D" w:rsidRDefault="009939F7" w:rsidP="003C16B7">
      <w:pPr>
        <w:widowControl w:val="0"/>
        <w:suppressAutoHyphens w:val="0"/>
        <w:ind w:firstLine="600"/>
        <w:jc w:val="both"/>
      </w:pPr>
      <w:r w:rsidRPr="006B1A3D">
        <w:rPr>
          <w:b/>
          <w:color w:val="000000"/>
        </w:rPr>
        <w:t>вариативные модули:</w:t>
      </w:r>
    </w:p>
    <w:p w:rsidR="009939F7" w:rsidRPr="006B1A3D" w:rsidRDefault="009939F7" w:rsidP="003C16B7">
      <w:pPr>
        <w:widowControl w:val="0"/>
        <w:suppressAutoHyphens w:val="0"/>
        <w:ind w:firstLine="600"/>
        <w:jc w:val="both"/>
      </w:pPr>
      <w:r w:rsidRPr="006B1A3D">
        <w:rPr>
          <w:color w:val="000000"/>
        </w:rPr>
        <w:t xml:space="preserve">модуль № 5 «Музыка народов мира»; </w:t>
      </w:r>
    </w:p>
    <w:p w:rsidR="009939F7" w:rsidRPr="006B1A3D" w:rsidRDefault="009939F7" w:rsidP="003C16B7">
      <w:pPr>
        <w:widowControl w:val="0"/>
        <w:suppressAutoHyphens w:val="0"/>
        <w:ind w:firstLine="600"/>
        <w:jc w:val="both"/>
      </w:pPr>
      <w:r w:rsidRPr="006B1A3D">
        <w:rPr>
          <w:color w:val="000000"/>
        </w:rPr>
        <w:t xml:space="preserve">модуль № 6 «Европейская классическая музыка»; </w:t>
      </w:r>
    </w:p>
    <w:p w:rsidR="009939F7" w:rsidRPr="006B1A3D" w:rsidRDefault="009939F7" w:rsidP="003C16B7">
      <w:pPr>
        <w:widowControl w:val="0"/>
        <w:suppressAutoHyphens w:val="0"/>
        <w:ind w:firstLine="600"/>
        <w:jc w:val="both"/>
      </w:pPr>
      <w:r w:rsidRPr="006B1A3D">
        <w:rPr>
          <w:color w:val="000000"/>
        </w:rPr>
        <w:t xml:space="preserve">модуль № 7 «Духовная музыка»; </w:t>
      </w:r>
    </w:p>
    <w:p w:rsidR="009939F7" w:rsidRPr="006B1A3D" w:rsidRDefault="009939F7" w:rsidP="003C16B7">
      <w:pPr>
        <w:widowControl w:val="0"/>
        <w:suppressAutoHyphens w:val="0"/>
        <w:ind w:firstLine="600"/>
        <w:jc w:val="both"/>
      </w:pPr>
      <w:r w:rsidRPr="006B1A3D">
        <w:rPr>
          <w:color w:val="000000"/>
        </w:rPr>
        <w:t xml:space="preserve">модуль № 8 «Современная музыка: основные жанры и направления»; </w:t>
      </w:r>
    </w:p>
    <w:p w:rsidR="009939F7" w:rsidRPr="006B1A3D" w:rsidRDefault="009939F7" w:rsidP="003C16B7">
      <w:pPr>
        <w:widowControl w:val="0"/>
        <w:suppressAutoHyphens w:val="0"/>
        <w:ind w:firstLine="600"/>
        <w:jc w:val="both"/>
      </w:pPr>
      <w:r w:rsidRPr="006B1A3D">
        <w:rPr>
          <w:color w:val="000000"/>
        </w:rPr>
        <w:t xml:space="preserve">модуль № 9 «Связь музыки с другими видами искусства»; </w:t>
      </w:r>
    </w:p>
    <w:p w:rsidR="009939F7" w:rsidRPr="006B1A3D" w:rsidRDefault="009939F7" w:rsidP="003C16B7">
      <w:pPr>
        <w:widowControl w:val="0"/>
        <w:suppressAutoHyphens w:val="0"/>
        <w:ind w:firstLine="600"/>
        <w:jc w:val="both"/>
      </w:pPr>
      <w:r w:rsidRPr="006B1A3D">
        <w:rPr>
          <w:color w:val="000000"/>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9939F7" w:rsidRPr="006B1A3D" w:rsidRDefault="009939F7" w:rsidP="003C16B7">
      <w:pPr>
        <w:widowControl w:val="0"/>
        <w:suppressAutoHyphens w:val="0"/>
        <w:ind w:firstLine="600"/>
        <w:jc w:val="both"/>
      </w:pPr>
      <w:bookmarkStart w:id="268" w:name="7ad9d27f-2d5e-40e5-a5e1-761ecce37b11"/>
      <w:r w:rsidRPr="006B1A3D">
        <w:rPr>
          <w:color w:val="000000"/>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268"/>
    </w:p>
    <w:p w:rsidR="009939F7" w:rsidRPr="006B1A3D" w:rsidRDefault="009939F7" w:rsidP="003C16B7">
      <w:pPr>
        <w:widowControl w:val="0"/>
        <w:suppressAutoHyphens w:val="0"/>
        <w:ind w:firstLine="600"/>
        <w:jc w:val="both"/>
      </w:pPr>
      <w:r w:rsidRPr="006B1A3D">
        <w:rPr>
          <w:color w:val="000000"/>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939F7" w:rsidRPr="006B1A3D" w:rsidRDefault="009939F7" w:rsidP="003C16B7">
      <w:pPr>
        <w:widowControl w:val="0"/>
        <w:suppressAutoHyphens w:val="0"/>
      </w:pPr>
    </w:p>
    <w:p w:rsidR="009939F7" w:rsidRPr="006B1A3D" w:rsidRDefault="009939F7" w:rsidP="003C16B7">
      <w:pPr>
        <w:widowControl w:val="0"/>
        <w:suppressAutoHyphens w:val="0"/>
        <w:ind w:left="120"/>
        <w:jc w:val="both"/>
      </w:pPr>
      <w:bookmarkStart w:id="269" w:name="block-24845926"/>
      <w:bookmarkEnd w:id="267"/>
      <w:r w:rsidRPr="006B1A3D">
        <w:rPr>
          <w:b/>
          <w:color w:val="000000"/>
        </w:rPr>
        <w:t>СОДЕРЖАНИЕ ОБУЧЕНИЯ</w:t>
      </w:r>
    </w:p>
    <w:p w:rsidR="009939F7" w:rsidRPr="006B1A3D" w:rsidRDefault="009939F7" w:rsidP="003C16B7">
      <w:pPr>
        <w:widowControl w:val="0"/>
        <w:suppressAutoHyphens w:val="0"/>
        <w:ind w:left="120"/>
        <w:jc w:val="both"/>
      </w:pPr>
    </w:p>
    <w:p w:rsidR="009939F7" w:rsidRPr="006B1A3D" w:rsidRDefault="009939F7" w:rsidP="003C16B7">
      <w:pPr>
        <w:widowControl w:val="0"/>
        <w:suppressAutoHyphens w:val="0"/>
        <w:ind w:left="120"/>
        <w:jc w:val="both"/>
      </w:pPr>
      <w:r w:rsidRPr="006B1A3D">
        <w:rPr>
          <w:b/>
          <w:color w:val="000000"/>
        </w:rPr>
        <w:t>Инвариантные модули</w:t>
      </w:r>
    </w:p>
    <w:p w:rsidR="009939F7" w:rsidRPr="006B1A3D" w:rsidRDefault="009939F7" w:rsidP="003C16B7">
      <w:pPr>
        <w:widowControl w:val="0"/>
        <w:suppressAutoHyphens w:val="0"/>
        <w:ind w:left="120"/>
        <w:jc w:val="both"/>
      </w:pPr>
    </w:p>
    <w:p w:rsidR="009939F7" w:rsidRPr="006B1A3D" w:rsidRDefault="009939F7" w:rsidP="003C16B7">
      <w:pPr>
        <w:widowControl w:val="0"/>
        <w:suppressAutoHyphens w:val="0"/>
        <w:ind w:left="120"/>
        <w:jc w:val="both"/>
      </w:pPr>
      <w:bookmarkStart w:id="270" w:name="_Toc139895958"/>
      <w:bookmarkEnd w:id="270"/>
      <w:r w:rsidRPr="006B1A3D">
        <w:rPr>
          <w:b/>
          <w:color w:val="000000"/>
        </w:rPr>
        <w:t xml:space="preserve">Модуль № 1 «Музыка моего края» </w:t>
      </w:r>
    </w:p>
    <w:p w:rsidR="009939F7" w:rsidRPr="006B1A3D" w:rsidRDefault="009939F7" w:rsidP="003C16B7">
      <w:pPr>
        <w:widowControl w:val="0"/>
        <w:suppressAutoHyphens w:val="0"/>
        <w:ind w:firstLine="600"/>
        <w:jc w:val="both"/>
      </w:pPr>
      <w:r w:rsidRPr="006B1A3D">
        <w:rPr>
          <w:b/>
          <w:color w:val="000000"/>
        </w:rPr>
        <w:t>Фольклор – народное творчество.</w:t>
      </w:r>
    </w:p>
    <w:p w:rsidR="009939F7" w:rsidRPr="006B1A3D" w:rsidRDefault="009939F7" w:rsidP="003C16B7">
      <w:pPr>
        <w:widowControl w:val="0"/>
        <w:suppressAutoHyphens w:val="0"/>
        <w:ind w:firstLine="600"/>
        <w:jc w:val="both"/>
      </w:pPr>
      <w:r w:rsidRPr="006B1A3D">
        <w:rPr>
          <w:color w:val="000000"/>
        </w:rPr>
        <w:t>Содержание: Традиционная музыка – отражение жизни народа. Жанры детского и игрового фольклора (игры, пляски, хороводы).</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со звучанием фольклорных образцов в аудио- и видеозаписи;</w:t>
      </w:r>
    </w:p>
    <w:p w:rsidR="009939F7" w:rsidRPr="006B1A3D" w:rsidRDefault="009939F7" w:rsidP="003C16B7">
      <w:pPr>
        <w:widowControl w:val="0"/>
        <w:suppressAutoHyphens w:val="0"/>
        <w:ind w:firstLine="600"/>
        <w:jc w:val="both"/>
      </w:pPr>
      <w:r w:rsidRPr="006B1A3D">
        <w:rPr>
          <w:color w:val="000000"/>
        </w:rPr>
        <w:t>определение на слух:</w:t>
      </w:r>
    </w:p>
    <w:p w:rsidR="009939F7" w:rsidRPr="006B1A3D" w:rsidRDefault="009939F7" w:rsidP="003C16B7">
      <w:pPr>
        <w:widowControl w:val="0"/>
        <w:suppressAutoHyphens w:val="0"/>
        <w:ind w:firstLine="600"/>
        <w:jc w:val="both"/>
      </w:pPr>
      <w:r w:rsidRPr="006B1A3D">
        <w:rPr>
          <w:color w:val="000000"/>
        </w:rPr>
        <w:t>принадлежности к народной или композиторской музыке;</w:t>
      </w:r>
    </w:p>
    <w:p w:rsidR="009939F7" w:rsidRPr="006B1A3D" w:rsidRDefault="009939F7" w:rsidP="003C16B7">
      <w:pPr>
        <w:widowControl w:val="0"/>
        <w:suppressAutoHyphens w:val="0"/>
        <w:ind w:firstLine="600"/>
        <w:jc w:val="both"/>
      </w:pPr>
      <w:r w:rsidRPr="006B1A3D">
        <w:rPr>
          <w:color w:val="000000"/>
        </w:rPr>
        <w:t>исполнительского состава (вокального, инструментального, смешанного);</w:t>
      </w:r>
    </w:p>
    <w:p w:rsidR="009939F7" w:rsidRPr="006B1A3D" w:rsidRDefault="009939F7" w:rsidP="003C16B7">
      <w:pPr>
        <w:widowControl w:val="0"/>
        <w:suppressAutoHyphens w:val="0"/>
        <w:ind w:firstLine="600"/>
        <w:jc w:val="both"/>
      </w:pPr>
      <w:r w:rsidRPr="006B1A3D">
        <w:rPr>
          <w:color w:val="000000"/>
        </w:rPr>
        <w:t>жанра, основного настроения, характера музыки;</w:t>
      </w:r>
    </w:p>
    <w:p w:rsidR="009939F7" w:rsidRPr="006B1A3D" w:rsidRDefault="009939F7" w:rsidP="003C16B7">
      <w:pPr>
        <w:widowControl w:val="0"/>
        <w:suppressAutoHyphens w:val="0"/>
        <w:ind w:firstLine="600"/>
        <w:jc w:val="both"/>
      </w:pPr>
      <w:r w:rsidRPr="006B1A3D">
        <w:rPr>
          <w:color w:val="000000"/>
        </w:rPr>
        <w:t>разучивание и исполнение народных песен, танцев, инструментальных наигрышей, фольклорных игр.</w:t>
      </w:r>
    </w:p>
    <w:p w:rsidR="009939F7" w:rsidRPr="006B1A3D" w:rsidRDefault="009939F7" w:rsidP="003C16B7">
      <w:pPr>
        <w:widowControl w:val="0"/>
        <w:suppressAutoHyphens w:val="0"/>
        <w:ind w:firstLine="600"/>
        <w:jc w:val="both"/>
      </w:pPr>
      <w:r w:rsidRPr="006B1A3D">
        <w:rPr>
          <w:b/>
          <w:color w:val="000000"/>
        </w:rPr>
        <w:t>Календарный фольклор.</w:t>
      </w:r>
    </w:p>
    <w:p w:rsidR="009939F7" w:rsidRPr="006B1A3D" w:rsidRDefault="009939F7" w:rsidP="003C16B7">
      <w:pPr>
        <w:widowControl w:val="0"/>
        <w:suppressAutoHyphens w:val="0"/>
        <w:ind w:firstLine="600"/>
        <w:jc w:val="both"/>
      </w:pPr>
      <w:r w:rsidRPr="006B1A3D">
        <w:rPr>
          <w:color w:val="000000"/>
        </w:rPr>
        <w:t>Содержание: Календарные обряды, традиционные для данной местности (осенние, зимние, весенние – на выбор учителя).</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символикой календарных обрядов, поиск информации о соответствующих фольклорных традициях;</w:t>
      </w:r>
    </w:p>
    <w:p w:rsidR="009939F7" w:rsidRPr="006B1A3D" w:rsidRDefault="009939F7" w:rsidP="003C16B7">
      <w:pPr>
        <w:widowControl w:val="0"/>
        <w:suppressAutoHyphens w:val="0"/>
        <w:ind w:firstLine="600"/>
        <w:jc w:val="both"/>
      </w:pPr>
      <w:r w:rsidRPr="006B1A3D">
        <w:rPr>
          <w:color w:val="000000"/>
        </w:rPr>
        <w:t>разучивание и исполнение народных песен, танцев;</w:t>
      </w:r>
    </w:p>
    <w:p w:rsidR="009939F7" w:rsidRPr="006B1A3D" w:rsidRDefault="009939F7" w:rsidP="003C16B7">
      <w:pPr>
        <w:widowControl w:val="0"/>
        <w:suppressAutoHyphens w:val="0"/>
        <w:ind w:firstLine="600"/>
        <w:jc w:val="both"/>
      </w:pPr>
      <w:r w:rsidRPr="006B1A3D">
        <w:rPr>
          <w:color w:val="000000"/>
        </w:rPr>
        <w:t>вариативно: реконструкция фольклорного обряда или его фрагмента; участие в народном гулянии, празднике на улицах своего города, поселка.</w:t>
      </w:r>
    </w:p>
    <w:p w:rsidR="009939F7" w:rsidRPr="006B1A3D" w:rsidRDefault="009939F7" w:rsidP="003C16B7">
      <w:pPr>
        <w:widowControl w:val="0"/>
        <w:suppressAutoHyphens w:val="0"/>
        <w:ind w:firstLine="600"/>
        <w:jc w:val="both"/>
      </w:pPr>
      <w:r w:rsidRPr="006B1A3D">
        <w:rPr>
          <w:b/>
          <w:color w:val="000000"/>
        </w:rPr>
        <w:t>Семейный фольклор.</w:t>
      </w:r>
    </w:p>
    <w:p w:rsidR="009939F7" w:rsidRPr="006B1A3D" w:rsidRDefault="009939F7" w:rsidP="003C16B7">
      <w:pPr>
        <w:widowControl w:val="0"/>
        <w:suppressAutoHyphens w:val="0"/>
        <w:ind w:firstLine="600"/>
        <w:jc w:val="both"/>
      </w:pPr>
      <w:r w:rsidRPr="006B1A3D">
        <w:rPr>
          <w:color w:val="000000"/>
        </w:rPr>
        <w:t>Содержание: Фольклорные жанры, связанные с жизнью человека: свадебный обряд, рекрутские песни, плачи-причитания.</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фольклорными жанрами семейного цикла;</w:t>
      </w:r>
    </w:p>
    <w:p w:rsidR="009939F7" w:rsidRPr="006B1A3D" w:rsidRDefault="009939F7" w:rsidP="003C16B7">
      <w:pPr>
        <w:widowControl w:val="0"/>
        <w:suppressAutoHyphens w:val="0"/>
        <w:ind w:firstLine="600"/>
        <w:jc w:val="both"/>
      </w:pPr>
      <w:r w:rsidRPr="006B1A3D">
        <w:rPr>
          <w:color w:val="000000"/>
        </w:rPr>
        <w:t>изучение особенностей их исполнения и звучания;</w:t>
      </w:r>
    </w:p>
    <w:p w:rsidR="009939F7" w:rsidRPr="006B1A3D" w:rsidRDefault="009939F7" w:rsidP="003C16B7">
      <w:pPr>
        <w:widowControl w:val="0"/>
        <w:suppressAutoHyphens w:val="0"/>
        <w:ind w:firstLine="600"/>
        <w:jc w:val="both"/>
      </w:pPr>
      <w:r w:rsidRPr="006B1A3D">
        <w:rPr>
          <w:color w:val="000000"/>
        </w:rPr>
        <w:t>определение на слух жанровой принадлежности, анализ символики традиционных образов;</w:t>
      </w:r>
    </w:p>
    <w:p w:rsidR="009939F7" w:rsidRPr="006B1A3D" w:rsidRDefault="009939F7" w:rsidP="003C16B7">
      <w:pPr>
        <w:widowControl w:val="0"/>
        <w:suppressAutoHyphens w:val="0"/>
        <w:ind w:firstLine="600"/>
        <w:jc w:val="both"/>
      </w:pPr>
      <w:r w:rsidRPr="006B1A3D">
        <w:rPr>
          <w:color w:val="000000"/>
        </w:rPr>
        <w:t>разучивание и исполнение отдельных песен, фрагментов обрядов (по выбору учителя);</w:t>
      </w:r>
    </w:p>
    <w:p w:rsidR="009939F7" w:rsidRPr="006B1A3D" w:rsidRDefault="009939F7" w:rsidP="003C16B7">
      <w:pPr>
        <w:widowControl w:val="0"/>
        <w:suppressAutoHyphens w:val="0"/>
        <w:ind w:firstLine="600"/>
        <w:jc w:val="both"/>
      </w:pPr>
      <w:r w:rsidRPr="006B1A3D">
        <w:rPr>
          <w:color w:val="000000"/>
        </w:rPr>
        <w:t>вариативно: реконструкция фольклорного обряда или его фрагмента; исследовательские проекты по теме «Жанры семейного фольклора».</w:t>
      </w:r>
    </w:p>
    <w:p w:rsidR="009939F7" w:rsidRPr="006B1A3D" w:rsidRDefault="009939F7" w:rsidP="003C16B7">
      <w:pPr>
        <w:widowControl w:val="0"/>
        <w:suppressAutoHyphens w:val="0"/>
        <w:ind w:firstLine="600"/>
        <w:jc w:val="both"/>
      </w:pPr>
      <w:r w:rsidRPr="006B1A3D">
        <w:rPr>
          <w:b/>
          <w:color w:val="000000"/>
        </w:rPr>
        <w:t>Наш край сегодня.</w:t>
      </w:r>
    </w:p>
    <w:p w:rsidR="009939F7" w:rsidRPr="006B1A3D" w:rsidRDefault="009939F7" w:rsidP="003C16B7">
      <w:pPr>
        <w:widowControl w:val="0"/>
        <w:suppressAutoHyphens w:val="0"/>
        <w:ind w:firstLine="600"/>
        <w:jc w:val="both"/>
      </w:pPr>
      <w:r w:rsidRPr="006B1A3D">
        <w:rPr>
          <w:color w:val="000000"/>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разучивание и исполнение гимна республики, города, песен местных композиторов;</w:t>
      </w:r>
    </w:p>
    <w:p w:rsidR="009939F7" w:rsidRPr="006B1A3D" w:rsidRDefault="009939F7" w:rsidP="003C16B7">
      <w:pPr>
        <w:widowControl w:val="0"/>
        <w:suppressAutoHyphens w:val="0"/>
        <w:ind w:firstLine="600"/>
        <w:jc w:val="both"/>
      </w:pPr>
      <w:r w:rsidRPr="006B1A3D">
        <w:rPr>
          <w:color w:val="000000"/>
        </w:rPr>
        <w:t>знакомство с творческой биографией, деятельностью местных мастеров культуры и искусства;</w:t>
      </w:r>
    </w:p>
    <w:p w:rsidR="009939F7" w:rsidRPr="006B1A3D" w:rsidRDefault="009939F7" w:rsidP="003C16B7">
      <w:pPr>
        <w:widowControl w:val="0"/>
        <w:suppressAutoHyphens w:val="0"/>
        <w:ind w:firstLine="600"/>
        <w:jc w:val="both"/>
      </w:pPr>
      <w:r w:rsidRPr="006B1A3D">
        <w:rPr>
          <w:color w:val="000000"/>
        </w:rPr>
        <w:t>вариативно: посещение местных музыкальных театров, музеев, концертов, написание отзыва с анализом спектакля, концерта, экскурсии;</w:t>
      </w:r>
    </w:p>
    <w:p w:rsidR="009939F7" w:rsidRPr="006B1A3D" w:rsidRDefault="009939F7" w:rsidP="003C16B7">
      <w:pPr>
        <w:widowControl w:val="0"/>
        <w:suppressAutoHyphens w:val="0"/>
        <w:ind w:firstLine="600"/>
        <w:jc w:val="both"/>
      </w:pPr>
      <w:r w:rsidRPr="006B1A3D">
        <w:rPr>
          <w:color w:val="000000"/>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939F7" w:rsidRPr="006B1A3D" w:rsidRDefault="009939F7" w:rsidP="003C16B7">
      <w:pPr>
        <w:widowControl w:val="0"/>
        <w:suppressAutoHyphens w:val="0"/>
        <w:ind w:firstLine="600"/>
        <w:jc w:val="both"/>
      </w:pPr>
      <w:r w:rsidRPr="006B1A3D">
        <w:rPr>
          <w:color w:val="000000"/>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9939F7" w:rsidRPr="006B1A3D" w:rsidRDefault="009939F7" w:rsidP="003C16B7">
      <w:pPr>
        <w:widowControl w:val="0"/>
        <w:suppressAutoHyphens w:val="0"/>
        <w:ind w:left="120"/>
        <w:jc w:val="both"/>
      </w:pPr>
    </w:p>
    <w:p w:rsidR="009939F7" w:rsidRPr="006B1A3D" w:rsidRDefault="009939F7" w:rsidP="003C16B7">
      <w:pPr>
        <w:widowControl w:val="0"/>
        <w:suppressAutoHyphens w:val="0"/>
        <w:ind w:left="120"/>
        <w:jc w:val="both"/>
      </w:pPr>
      <w:r w:rsidRPr="006B1A3D">
        <w:rPr>
          <w:b/>
          <w:color w:val="000000"/>
        </w:rPr>
        <w:t>Модуль № 2 «Народное музыкальное творчество России»</w:t>
      </w:r>
    </w:p>
    <w:p w:rsidR="009939F7" w:rsidRPr="006B1A3D" w:rsidRDefault="009939F7" w:rsidP="003C16B7">
      <w:pPr>
        <w:widowControl w:val="0"/>
        <w:suppressAutoHyphens w:val="0"/>
        <w:ind w:firstLine="600"/>
        <w:jc w:val="both"/>
      </w:pPr>
      <w:r w:rsidRPr="006B1A3D">
        <w:rPr>
          <w:b/>
          <w:color w:val="000000"/>
        </w:rPr>
        <w:t>Россия – наш общий дом.</w:t>
      </w:r>
    </w:p>
    <w:p w:rsidR="009939F7" w:rsidRPr="006B1A3D" w:rsidRDefault="009939F7" w:rsidP="003C16B7">
      <w:pPr>
        <w:widowControl w:val="0"/>
        <w:suppressAutoHyphens w:val="0"/>
        <w:ind w:firstLine="600"/>
        <w:jc w:val="both"/>
      </w:pPr>
      <w:r w:rsidRPr="006B1A3D">
        <w:rPr>
          <w:color w:val="000000"/>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со звучанием фольклорных образцов близких и далеких регионов в аудио- и видеозаписи;</w:t>
      </w:r>
    </w:p>
    <w:p w:rsidR="009939F7" w:rsidRPr="006B1A3D" w:rsidRDefault="009939F7" w:rsidP="003C16B7">
      <w:pPr>
        <w:widowControl w:val="0"/>
        <w:suppressAutoHyphens w:val="0"/>
        <w:ind w:firstLine="600"/>
        <w:jc w:val="both"/>
      </w:pPr>
      <w:r w:rsidRPr="006B1A3D">
        <w:rPr>
          <w:color w:val="000000"/>
        </w:rPr>
        <w:t>разучивание и исполнение народных песен, танцев, инструментальных наигрышей, фольклорных игр разных народов России;</w:t>
      </w:r>
    </w:p>
    <w:p w:rsidR="009939F7" w:rsidRPr="006B1A3D" w:rsidRDefault="009939F7" w:rsidP="003C16B7">
      <w:pPr>
        <w:widowControl w:val="0"/>
        <w:suppressAutoHyphens w:val="0"/>
        <w:ind w:firstLine="600"/>
        <w:jc w:val="both"/>
      </w:pPr>
      <w:r w:rsidRPr="006B1A3D">
        <w:rPr>
          <w:color w:val="000000"/>
        </w:rPr>
        <w:t>определение на слух:</w:t>
      </w:r>
    </w:p>
    <w:p w:rsidR="009939F7" w:rsidRPr="006B1A3D" w:rsidRDefault="009939F7" w:rsidP="003C16B7">
      <w:pPr>
        <w:widowControl w:val="0"/>
        <w:suppressAutoHyphens w:val="0"/>
        <w:ind w:firstLine="600"/>
        <w:jc w:val="both"/>
      </w:pPr>
      <w:r w:rsidRPr="006B1A3D">
        <w:rPr>
          <w:color w:val="000000"/>
        </w:rPr>
        <w:t>принадлежности к народной или композиторской музыке;</w:t>
      </w:r>
    </w:p>
    <w:p w:rsidR="009939F7" w:rsidRPr="006B1A3D" w:rsidRDefault="009939F7" w:rsidP="003C16B7">
      <w:pPr>
        <w:widowControl w:val="0"/>
        <w:suppressAutoHyphens w:val="0"/>
        <w:ind w:firstLine="600"/>
        <w:jc w:val="both"/>
      </w:pPr>
      <w:r w:rsidRPr="006B1A3D">
        <w:rPr>
          <w:color w:val="000000"/>
        </w:rPr>
        <w:t>исполнительского состава (вокального, инструментального, смешанного);</w:t>
      </w:r>
    </w:p>
    <w:p w:rsidR="009939F7" w:rsidRPr="006B1A3D" w:rsidRDefault="009939F7" w:rsidP="003C16B7">
      <w:pPr>
        <w:widowControl w:val="0"/>
        <w:suppressAutoHyphens w:val="0"/>
        <w:ind w:firstLine="600"/>
        <w:jc w:val="both"/>
      </w:pPr>
      <w:r w:rsidRPr="006B1A3D">
        <w:rPr>
          <w:color w:val="000000"/>
        </w:rPr>
        <w:t>жанра, характера музыки.</w:t>
      </w:r>
    </w:p>
    <w:p w:rsidR="009939F7" w:rsidRPr="006B1A3D" w:rsidRDefault="009939F7" w:rsidP="003C16B7">
      <w:pPr>
        <w:widowControl w:val="0"/>
        <w:suppressAutoHyphens w:val="0"/>
        <w:ind w:firstLine="600"/>
        <w:jc w:val="both"/>
      </w:pPr>
      <w:r w:rsidRPr="006B1A3D">
        <w:rPr>
          <w:b/>
          <w:color w:val="000000"/>
        </w:rPr>
        <w:t>Фольклорные жанры.</w:t>
      </w:r>
    </w:p>
    <w:p w:rsidR="009939F7" w:rsidRPr="006B1A3D" w:rsidRDefault="009939F7" w:rsidP="003C16B7">
      <w:pPr>
        <w:widowControl w:val="0"/>
        <w:suppressAutoHyphens w:val="0"/>
        <w:ind w:firstLine="600"/>
        <w:jc w:val="both"/>
      </w:pPr>
      <w:r w:rsidRPr="006B1A3D">
        <w:rPr>
          <w:color w:val="000000"/>
        </w:rPr>
        <w:t>Содержание: Общее и особенное в фольклоре народов России: лирика, эпос, танец.</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со звучанием фольклора разных регионов России в аудио-и видеозаписи;</w:t>
      </w:r>
    </w:p>
    <w:p w:rsidR="009939F7" w:rsidRPr="006B1A3D" w:rsidRDefault="009939F7" w:rsidP="003C16B7">
      <w:pPr>
        <w:widowControl w:val="0"/>
        <w:suppressAutoHyphens w:val="0"/>
        <w:ind w:firstLine="600"/>
        <w:jc w:val="both"/>
      </w:pPr>
      <w:r w:rsidRPr="006B1A3D">
        <w:rPr>
          <w:color w:val="000000"/>
        </w:rPr>
        <w:t>аутентичная манера исполнения;</w:t>
      </w:r>
    </w:p>
    <w:p w:rsidR="009939F7" w:rsidRPr="006B1A3D" w:rsidRDefault="009939F7" w:rsidP="003C16B7">
      <w:pPr>
        <w:widowControl w:val="0"/>
        <w:suppressAutoHyphens w:val="0"/>
        <w:ind w:firstLine="600"/>
        <w:jc w:val="both"/>
      </w:pPr>
      <w:r w:rsidRPr="006B1A3D">
        <w:rPr>
          <w:color w:val="000000"/>
        </w:rPr>
        <w:t>выявление характерных интонаций и ритмов в звучании традиционной музыки разных народов;</w:t>
      </w:r>
    </w:p>
    <w:p w:rsidR="009939F7" w:rsidRPr="006B1A3D" w:rsidRDefault="009939F7" w:rsidP="003C16B7">
      <w:pPr>
        <w:widowControl w:val="0"/>
        <w:suppressAutoHyphens w:val="0"/>
        <w:ind w:firstLine="600"/>
        <w:jc w:val="both"/>
      </w:pPr>
      <w:r w:rsidRPr="006B1A3D">
        <w:rPr>
          <w:color w:val="000000"/>
        </w:rPr>
        <w:t>выявление общего и особенного при сравнении танцевальных, лирических и эпических песенных образцов фольклора разных народов России;</w:t>
      </w:r>
    </w:p>
    <w:p w:rsidR="009939F7" w:rsidRPr="006B1A3D" w:rsidRDefault="009939F7" w:rsidP="003C16B7">
      <w:pPr>
        <w:widowControl w:val="0"/>
        <w:suppressAutoHyphens w:val="0"/>
        <w:ind w:firstLine="600"/>
        <w:jc w:val="both"/>
      </w:pPr>
      <w:r w:rsidRPr="006B1A3D">
        <w:rPr>
          <w:color w:val="000000"/>
        </w:rPr>
        <w:t>разучивание и исполнение народных песен, танцев, эпических сказаний;</w:t>
      </w:r>
    </w:p>
    <w:p w:rsidR="009939F7" w:rsidRPr="006B1A3D" w:rsidRDefault="009939F7" w:rsidP="003C16B7">
      <w:pPr>
        <w:widowControl w:val="0"/>
        <w:suppressAutoHyphens w:val="0"/>
        <w:ind w:firstLine="600"/>
        <w:jc w:val="both"/>
      </w:pPr>
      <w:r w:rsidRPr="006B1A3D">
        <w:rPr>
          <w:color w:val="000000"/>
        </w:rPr>
        <w:t>двигательная, ритмическая, интонационная импровизация в характере изученных народных танцев и песен;</w:t>
      </w:r>
    </w:p>
    <w:p w:rsidR="009939F7" w:rsidRPr="006B1A3D" w:rsidRDefault="009939F7" w:rsidP="003C16B7">
      <w:pPr>
        <w:widowControl w:val="0"/>
        <w:suppressAutoHyphens w:val="0"/>
        <w:ind w:firstLine="600"/>
        <w:jc w:val="both"/>
      </w:pPr>
      <w:r w:rsidRPr="006B1A3D">
        <w:rPr>
          <w:color w:val="000000"/>
        </w:rPr>
        <w:t>вариативно: исследовательские проекты, посвященные музыке разных народов России; музыкальный фестиваль «Народы России».</w:t>
      </w:r>
    </w:p>
    <w:p w:rsidR="009939F7" w:rsidRPr="006B1A3D" w:rsidRDefault="009939F7" w:rsidP="003C16B7">
      <w:pPr>
        <w:widowControl w:val="0"/>
        <w:suppressAutoHyphens w:val="0"/>
        <w:ind w:firstLine="600"/>
        <w:jc w:val="both"/>
      </w:pPr>
      <w:r w:rsidRPr="006B1A3D">
        <w:rPr>
          <w:b/>
          <w:color w:val="000000"/>
        </w:rPr>
        <w:t>Фольклор в творчестве профессиональных композиторов.</w:t>
      </w:r>
    </w:p>
    <w:p w:rsidR="009939F7" w:rsidRPr="006B1A3D" w:rsidRDefault="009939F7" w:rsidP="003C16B7">
      <w:pPr>
        <w:widowControl w:val="0"/>
        <w:suppressAutoHyphens w:val="0"/>
        <w:ind w:firstLine="600"/>
        <w:jc w:val="both"/>
      </w:pPr>
      <w:r w:rsidRPr="006B1A3D">
        <w:rPr>
          <w:color w:val="000000"/>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сравнение аутентичного звучания фольклора и фольклорных мелодий в композиторской обработке;</w:t>
      </w:r>
    </w:p>
    <w:p w:rsidR="009939F7" w:rsidRPr="006B1A3D" w:rsidRDefault="009939F7" w:rsidP="003C16B7">
      <w:pPr>
        <w:widowControl w:val="0"/>
        <w:suppressAutoHyphens w:val="0"/>
        <w:ind w:firstLine="600"/>
        <w:jc w:val="both"/>
      </w:pPr>
      <w:r w:rsidRPr="006B1A3D">
        <w:rPr>
          <w:color w:val="000000"/>
        </w:rPr>
        <w:t>разучивание, исполнение народной песни в композиторской обработке;</w:t>
      </w:r>
    </w:p>
    <w:p w:rsidR="009939F7" w:rsidRPr="006B1A3D" w:rsidRDefault="009939F7" w:rsidP="003C16B7">
      <w:pPr>
        <w:widowControl w:val="0"/>
        <w:suppressAutoHyphens w:val="0"/>
        <w:ind w:firstLine="600"/>
        <w:jc w:val="both"/>
      </w:pPr>
      <w:r w:rsidRPr="006B1A3D">
        <w:rPr>
          <w:color w:val="000000"/>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9939F7" w:rsidRPr="006B1A3D" w:rsidRDefault="009939F7" w:rsidP="003C16B7">
      <w:pPr>
        <w:widowControl w:val="0"/>
        <w:suppressAutoHyphens w:val="0"/>
        <w:ind w:firstLine="600"/>
        <w:jc w:val="both"/>
      </w:pPr>
      <w:r w:rsidRPr="006B1A3D">
        <w:rPr>
          <w:color w:val="000000"/>
        </w:rPr>
        <w:t>наблюдение за принципами композиторской обработки, развития фольклорного тематического материала;</w:t>
      </w:r>
    </w:p>
    <w:p w:rsidR="009939F7" w:rsidRPr="006B1A3D" w:rsidRDefault="009939F7" w:rsidP="003C16B7">
      <w:pPr>
        <w:widowControl w:val="0"/>
        <w:suppressAutoHyphens w:val="0"/>
        <w:ind w:firstLine="600"/>
        <w:jc w:val="both"/>
      </w:pPr>
      <w:r w:rsidRPr="006B1A3D">
        <w:rPr>
          <w:color w:val="000000"/>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939F7" w:rsidRPr="006B1A3D" w:rsidRDefault="009939F7" w:rsidP="003C16B7">
      <w:pPr>
        <w:widowControl w:val="0"/>
        <w:suppressAutoHyphens w:val="0"/>
        <w:ind w:firstLine="600"/>
        <w:jc w:val="both"/>
      </w:pPr>
      <w:r w:rsidRPr="006B1A3D">
        <w:rPr>
          <w:color w:val="000000"/>
        </w:rPr>
        <w:t>посещение концерта, спектакля (просмотр фильма, телепередачи), посвященного данной теме;</w:t>
      </w:r>
    </w:p>
    <w:p w:rsidR="009939F7" w:rsidRPr="006B1A3D" w:rsidRDefault="009939F7" w:rsidP="003C16B7">
      <w:pPr>
        <w:widowControl w:val="0"/>
        <w:suppressAutoHyphens w:val="0"/>
        <w:ind w:firstLine="600"/>
        <w:jc w:val="both"/>
      </w:pPr>
      <w:r w:rsidRPr="006B1A3D">
        <w:rPr>
          <w:color w:val="000000"/>
        </w:rPr>
        <w:t>обсуждение в классе и (или) письменная рецензия по результатам просмотра.</w:t>
      </w:r>
    </w:p>
    <w:p w:rsidR="009939F7" w:rsidRPr="006B1A3D" w:rsidRDefault="009939F7" w:rsidP="003C16B7">
      <w:pPr>
        <w:widowControl w:val="0"/>
        <w:suppressAutoHyphens w:val="0"/>
        <w:ind w:firstLine="600"/>
        <w:jc w:val="both"/>
      </w:pPr>
      <w:r w:rsidRPr="006B1A3D">
        <w:rPr>
          <w:b/>
          <w:color w:val="000000"/>
        </w:rPr>
        <w:t>На рубежах культур.</w:t>
      </w:r>
    </w:p>
    <w:p w:rsidR="009939F7" w:rsidRPr="006B1A3D" w:rsidRDefault="009939F7" w:rsidP="003C16B7">
      <w:pPr>
        <w:widowControl w:val="0"/>
        <w:suppressAutoHyphens w:val="0"/>
        <w:ind w:firstLine="600"/>
        <w:jc w:val="both"/>
      </w:pPr>
      <w:r w:rsidRPr="006B1A3D">
        <w:rPr>
          <w:color w:val="000000"/>
        </w:rPr>
        <w:t>Содержание: Взаимное влияние фольклорных традиций друг на друга. Этнографические экспедиции и фестивали. Современная жизнь фольклора.</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939F7" w:rsidRPr="006B1A3D" w:rsidRDefault="009939F7" w:rsidP="003C16B7">
      <w:pPr>
        <w:widowControl w:val="0"/>
        <w:suppressAutoHyphens w:val="0"/>
        <w:ind w:firstLine="600"/>
        <w:jc w:val="both"/>
      </w:pPr>
      <w:r w:rsidRPr="006B1A3D">
        <w:rPr>
          <w:color w:val="000000"/>
        </w:rPr>
        <w:t>изучение творчества и вклада в развитие культуры современных этно-исполнителей, исследователей традиционного фольклора;</w:t>
      </w:r>
    </w:p>
    <w:p w:rsidR="009939F7" w:rsidRPr="006B1A3D" w:rsidRDefault="009939F7" w:rsidP="003C16B7">
      <w:pPr>
        <w:widowControl w:val="0"/>
        <w:suppressAutoHyphens w:val="0"/>
        <w:ind w:firstLine="600"/>
        <w:jc w:val="both"/>
      </w:pPr>
      <w:r w:rsidRPr="006B1A3D">
        <w:rPr>
          <w:color w:val="000000"/>
        </w:rPr>
        <w:t>вариативно: участие в этнографической экспедиции; посещение (участие) в фестивале традиционной культуры.</w:t>
      </w:r>
    </w:p>
    <w:p w:rsidR="009939F7" w:rsidRPr="006B1A3D" w:rsidRDefault="009939F7" w:rsidP="003C16B7">
      <w:pPr>
        <w:widowControl w:val="0"/>
        <w:suppressAutoHyphens w:val="0"/>
        <w:ind w:left="120"/>
        <w:jc w:val="both"/>
      </w:pPr>
    </w:p>
    <w:p w:rsidR="009939F7" w:rsidRPr="006B1A3D" w:rsidRDefault="009939F7" w:rsidP="003C16B7">
      <w:pPr>
        <w:widowControl w:val="0"/>
        <w:suppressAutoHyphens w:val="0"/>
        <w:ind w:left="120"/>
        <w:jc w:val="both"/>
      </w:pPr>
      <w:r w:rsidRPr="006B1A3D">
        <w:rPr>
          <w:b/>
          <w:color w:val="000000"/>
        </w:rPr>
        <w:t>Модуль № 3 «Русская классическая музыка»</w:t>
      </w:r>
    </w:p>
    <w:p w:rsidR="009939F7" w:rsidRPr="006B1A3D" w:rsidRDefault="009939F7" w:rsidP="003C16B7">
      <w:pPr>
        <w:widowControl w:val="0"/>
        <w:suppressAutoHyphens w:val="0"/>
        <w:ind w:firstLine="600"/>
        <w:jc w:val="both"/>
      </w:pPr>
      <w:r w:rsidRPr="006B1A3D">
        <w:rPr>
          <w:color w:val="000000"/>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939F7" w:rsidRPr="006B1A3D" w:rsidRDefault="009939F7" w:rsidP="003C16B7">
      <w:pPr>
        <w:widowControl w:val="0"/>
        <w:suppressAutoHyphens w:val="0"/>
        <w:ind w:firstLine="600"/>
        <w:jc w:val="both"/>
      </w:pPr>
      <w:r w:rsidRPr="006B1A3D">
        <w:rPr>
          <w:b/>
          <w:color w:val="000000"/>
        </w:rPr>
        <w:t>Образы родной земли.</w:t>
      </w:r>
    </w:p>
    <w:p w:rsidR="009939F7" w:rsidRPr="006B1A3D" w:rsidRDefault="009939F7" w:rsidP="003C16B7">
      <w:pPr>
        <w:widowControl w:val="0"/>
        <w:suppressAutoHyphens w:val="0"/>
        <w:ind w:firstLine="600"/>
        <w:jc w:val="both"/>
      </w:pPr>
      <w:r w:rsidRPr="006B1A3D">
        <w:rPr>
          <w:color w:val="000000"/>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9939F7" w:rsidRPr="006B1A3D" w:rsidRDefault="009939F7" w:rsidP="003C16B7">
      <w:pPr>
        <w:widowControl w:val="0"/>
        <w:suppressAutoHyphens w:val="0"/>
        <w:ind w:firstLine="600"/>
        <w:jc w:val="both"/>
      </w:pPr>
      <w:r w:rsidRPr="006B1A3D">
        <w:rPr>
          <w:color w:val="000000"/>
        </w:rPr>
        <w:t>выявление мелодичности, широты дыхания, интонационной близости русскому фольклору;</w:t>
      </w:r>
    </w:p>
    <w:p w:rsidR="009939F7" w:rsidRPr="006B1A3D" w:rsidRDefault="009939F7" w:rsidP="003C16B7">
      <w:pPr>
        <w:widowControl w:val="0"/>
        <w:suppressAutoHyphens w:val="0"/>
        <w:ind w:firstLine="600"/>
        <w:jc w:val="both"/>
      </w:pPr>
      <w:r w:rsidRPr="006B1A3D">
        <w:rPr>
          <w:color w:val="000000"/>
        </w:rPr>
        <w:t>разучивание, исполнение не менее одного вокального произведения, сочиненного русским композитором-классиком;</w:t>
      </w:r>
    </w:p>
    <w:p w:rsidR="009939F7" w:rsidRPr="006B1A3D" w:rsidRDefault="009939F7" w:rsidP="003C16B7">
      <w:pPr>
        <w:widowControl w:val="0"/>
        <w:suppressAutoHyphens w:val="0"/>
        <w:ind w:firstLine="600"/>
        <w:jc w:val="both"/>
      </w:pPr>
      <w:r w:rsidRPr="006B1A3D">
        <w:rPr>
          <w:color w:val="000000"/>
        </w:rPr>
        <w:t>музыкальная викторина на знание музыки, названий авторов изученных произведений;</w:t>
      </w:r>
    </w:p>
    <w:p w:rsidR="009939F7" w:rsidRPr="006B1A3D" w:rsidRDefault="009939F7" w:rsidP="003C16B7">
      <w:pPr>
        <w:widowControl w:val="0"/>
        <w:suppressAutoHyphens w:val="0"/>
        <w:ind w:firstLine="600"/>
        <w:jc w:val="both"/>
      </w:pPr>
      <w:r w:rsidRPr="006B1A3D">
        <w:rPr>
          <w:color w:val="000000"/>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9939F7" w:rsidRPr="006B1A3D" w:rsidRDefault="009939F7" w:rsidP="003C16B7">
      <w:pPr>
        <w:widowControl w:val="0"/>
        <w:suppressAutoHyphens w:val="0"/>
        <w:ind w:firstLine="600"/>
        <w:jc w:val="both"/>
      </w:pPr>
      <w:r w:rsidRPr="006B1A3D">
        <w:rPr>
          <w:b/>
          <w:color w:val="000000"/>
        </w:rPr>
        <w:t>Золотой век русской культуры.</w:t>
      </w:r>
    </w:p>
    <w:p w:rsidR="009939F7" w:rsidRPr="006B1A3D" w:rsidRDefault="009939F7" w:rsidP="003C16B7">
      <w:pPr>
        <w:widowControl w:val="0"/>
        <w:suppressAutoHyphens w:val="0"/>
        <w:ind w:firstLine="600"/>
        <w:jc w:val="both"/>
      </w:pPr>
      <w:r w:rsidRPr="006B1A3D">
        <w:rPr>
          <w:color w:val="000000"/>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 </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шедеврами русской музыки XIX века, анализ художественного содержания, выразительных средств;</w:t>
      </w:r>
    </w:p>
    <w:p w:rsidR="009939F7" w:rsidRPr="006B1A3D" w:rsidRDefault="009939F7" w:rsidP="003C16B7">
      <w:pPr>
        <w:widowControl w:val="0"/>
        <w:suppressAutoHyphens w:val="0"/>
        <w:ind w:firstLine="600"/>
        <w:jc w:val="both"/>
      </w:pPr>
      <w:r w:rsidRPr="006B1A3D">
        <w:rPr>
          <w:color w:val="000000"/>
        </w:rPr>
        <w:t>разучивание, исполнение не менее одного вокального произведения лирического характера, сочиненного русским композитором-классиком;</w:t>
      </w:r>
    </w:p>
    <w:p w:rsidR="009939F7" w:rsidRPr="006B1A3D" w:rsidRDefault="009939F7" w:rsidP="003C16B7">
      <w:pPr>
        <w:widowControl w:val="0"/>
        <w:suppressAutoHyphens w:val="0"/>
        <w:ind w:firstLine="600"/>
        <w:jc w:val="both"/>
      </w:pPr>
      <w:r w:rsidRPr="006B1A3D">
        <w:rPr>
          <w:color w:val="000000"/>
        </w:rPr>
        <w:t>музыкальная викторина на знание музыки, названий и авторов изученных произведений;</w:t>
      </w:r>
    </w:p>
    <w:p w:rsidR="009939F7" w:rsidRPr="006B1A3D" w:rsidRDefault="009939F7" w:rsidP="003C16B7">
      <w:pPr>
        <w:widowControl w:val="0"/>
        <w:suppressAutoHyphens w:val="0"/>
        <w:ind w:firstLine="600"/>
        <w:jc w:val="both"/>
      </w:pPr>
      <w:r w:rsidRPr="006B1A3D">
        <w:rPr>
          <w:color w:val="000000"/>
        </w:rPr>
        <w:t>вариативно: просмотр художественных фильмов, телепередач, посвященных русской культуре XIX века;</w:t>
      </w:r>
    </w:p>
    <w:p w:rsidR="009939F7" w:rsidRPr="006B1A3D" w:rsidRDefault="009939F7" w:rsidP="003C16B7">
      <w:pPr>
        <w:widowControl w:val="0"/>
        <w:suppressAutoHyphens w:val="0"/>
        <w:ind w:firstLine="600"/>
        <w:jc w:val="both"/>
      </w:pPr>
      <w:r w:rsidRPr="006B1A3D">
        <w:rPr>
          <w:color w:val="000000"/>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9939F7" w:rsidRPr="006B1A3D" w:rsidRDefault="009939F7" w:rsidP="003C16B7">
      <w:pPr>
        <w:widowControl w:val="0"/>
        <w:suppressAutoHyphens w:val="0"/>
        <w:ind w:firstLine="600"/>
        <w:jc w:val="both"/>
      </w:pPr>
      <w:r w:rsidRPr="006B1A3D">
        <w:rPr>
          <w:b/>
          <w:color w:val="000000"/>
        </w:rPr>
        <w:t>История страны и народа в музыке русских композиторов.</w:t>
      </w:r>
    </w:p>
    <w:p w:rsidR="009939F7" w:rsidRPr="006B1A3D" w:rsidRDefault="009939F7" w:rsidP="003C16B7">
      <w:pPr>
        <w:widowControl w:val="0"/>
        <w:suppressAutoHyphens w:val="0"/>
        <w:ind w:firstLine="600"/>
        <w:jc w:val="both"/>
      </w:pPr>
      <w:r w:rsidRPr="006B1A3D">
        <w:rPr>
          <w:color w:val="000000"/>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9939F7" w:rsidRPr="006B1A3D" w:rsidRDefault="009939F7" w:rsidP="003C16B7">
      <w:pPr>
        <w:widowControl w:val="0"/>
        <w:suppressAutoHyphens w:val="0"/>
        <w:ind w:firstLine="600"/>
        <w:jc w:val="both"/>
      </w:pPr>
      <w:r w:rsidRPr="006B1A3D">
        <w:rPr>
          <w:color w:val="000000"/>
        </w:rPr>
        <w:t>разучивание, исполнение не менее одного вокального произведения патриотического содержания, сочиненного русским композитором-классиком;</w:t>
      </w:r>
    </w:p>
    <w:p w:rsidR="009939F7" w:rsidRPr="006B1A3D" w:rsidRDefault="009939F7" w:rsidP="003C16B7">
      <w:pPr>
        <w:widowControl w:val="0"/>
        <w:suppressAutoHyphens w:val="0"/>
        <w:ind w:firstLine="600"/>
        <w:jc w:val="both"/>
      </w:pPr>
      <w:r w:rsidRPr="006B1A3D">
        <w:rPr>
          <w:color w:val="000000"/>
        </w:rPr>
        <w:t>исполнение Гимна Российской Федерации;</w:t>
      </w:r>
    </w:p>
    <w:p w:rsidR="009939F7" w:rsidRPr="006B1A3D" w:rsidRDefault="009939F7" w:rsidP="003C16B7">
      <w:pPr>
        <w:widowControl w:val="0"/>
        <w:suppressAutoHyphens w:val="0"/>
        <w:ind w:firstLine="600"/>
        <w:jc w:val="both"/>
      </w:pPr>
      <w:r w:rsidRPr="006B1A3D">
        <w:rPr>
          <w:color w:val="000000"/>
        </w:rPr>
        <w:t>музыкальная викторина на знание музыки, названий и авторов изученных произведений;</w:t>
      </w:r>
    </w:p>
    <w:p w:rsidR="009939F7" w:rsidRPr="006B1A3D" w:rsidRDefault="009939F7" w:rsidP="003C16B7">
      <w:pPr>
        <w:widowControl w:val="0"/>
        <w:suppressAutoHyphens w:val="0"/>
        <w:ind w:firstLine="600"/>
        <w:jc w:val="both"/>
      </w:pPr>
      <w:r w:rsidRPr="006B1A3D">
        <w:rPr>
          <w:color w:val="000000"/>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939F7" w:rsidRPr="006B1A3D" w:rsidRDefault="009939F7" w:rsidP="003C16B7">
      <w:pPr>
        <w:widowControl w:val="0"/>
        <w:suppressAutoHyphens w:val="0"/>
        <w:ind w:firstLine="600"/>
        <w:jc w:val="both"/>
      </w:pPr>
      <w:r w:rsidRPr="006B1A3D">
        <w:rPr>
          <w:b/>
          <w:color w:val="000000"/>
        </w:rPr>
        <w:t>Русский балет.</w:t>
      </w:r>
    </w:p>
    <w:p w:rsidR="009939F7" w:rsidRPr="006B1A3D" w:rsidRDefault="009939F7" w:rsidP="003C16B7">
      <w:pPr>
        <w:widowControl w:val="0"/>
        <w:suppressAutoHyphens w:val="0"/>
        <w:ind w:firstLine="600"/>
        <w:jc w:val="both"/>
      </w:pPr>
      <w:r w:rsidRPr="006B1A3D">
        <w:rPr>
          <w:color w:val="000000"/>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шедеврами русской балетной музыки;</w:t>
      </w:r>
    </w:p>
    <w:p w:rsidR="009939F7" w:rsidRPr="006B1A3D" w:rsidRDefault="009939F7" w:rsidP="003C16B7">
      <w:pPr>
        <w:widowControl w:val="0"/>
        <w:suppressAutoHyphens w:val="0"/>
        <w:ind w:firstLine="600"/>
        <w:jc w:val="both"/>
      </w:pPr>
      <w:r w:rsidRPr="006B1A3D">
        <w:rPr>
          <w:color w:val="000000"/>
        </w:rPr>
        <w:t>поиск информации о постановках балетных спектаклей, гастролях российских балетных трупп за рубежом;</w:t>
      </w:r>
    </w:p>
    <w:p w:rsidR="009939F7" w:rsidRPr="006B1A3D" w:rsidRDefault="009939F7" w:rsidP="003C16B7">
      <w:pPr>
        <w:widowControl w:val="0"/>
        <w:suppressAutoHyphens w:val="0"/>
        <w:ind w:firstLine="600"/>
        <w:jc w:val="both"/>
      </w:pPr>
      <w:r w:rsidRPr="006B1A3D">
        <w:rPr>
          <w:color w:val="000000"/>
        </w:rPr>
        <w:t>посещение балетного спектакля (просмотр в видеозаписи);</w:t>
      </w:r>
    </w:p>
    <w:p w:rsidR="009939F7" w:rsidRPr="006B1A3D" w:rsidRDefault="009939F7" w:rsidP="003C16B7">
      <w:pPr>
        <w:widowControl w:val="0"/>
        <w:suppressAutoHyphens w:val="0"/>
        <w:ind w:firstLine="600"/>
        <w:jc w:val="both"/>
      </w:pPr>
      <w:r w:rsidRPr="006B1A3D">
        <w:rPr>
          <w:color w:val="000000"/>
        </w:rPr>
        <w:t>характеристика отдельных музыкальных номеров и спектакля в целом;</w:t>
      </w:r>
    </w:p>
    <w:p w:rsidR="009939F7" w:rsidRPr="006B1A3D" w:rsidRDefault="009939F7" w:rsidP="003C16B7">
      <w:pPr>
        <w:widowControl w:val="0"/>
        <w:suppressAutoHyphens w:val="0"/>
        <w:ind w:firstLine="600"/>
        <w:jc w:val="both"/>
      </w:pPr>
      <w:r w:rsidRPr="006B1A3D">
        <w:rPr>
          <w:color w:val="000000"/>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939F7" w:rsidRPr="006B1A3D" w:rsidRDefault="009939F7" w:rsidP="003C16B7">
      <w:pPr>
        <w:widowControl w:val="0"/>
        <w:suppressAutoHyphens w:val="0"/>
        <w:ind w:firstLine="600"/>
        <w:jc w:val="both"/>
      </w:pPr>
      <w:r w:rsidRPr="006B1A3D">
        <w:rPr>
          <w:color w:val="000000"/>
        </w:rPr>
        <w:t>съемки любительского фильма (в технике теневого, кукольного театра, мультипликации) на музыку какого-либо балета (фрагменты).</w:t>
      </w:r>
    </w:p>
    <w:p w:rsidR="009939F7" w:rsidRPr="006B1A3D" w:rsidRDefault="009939F7" w:rsidP="003C16B7">
      <w:pPr>
        <w:widowControl w:val="0"/>
        <w:suppressAutoHyphens w:val="0"/>
        <w:ind w:firstLine="600"/>
        <w:jc w:val="both"/>
      </w:pPr>
      <w:r w:rsidRPr="006B1A3D">
        <w:rPr>
          <w:b/>
          <w:color w:val="000000"/>
        </w:rPr>
        <w:t>Русская исполнительская школа.</w:t>
      </w:r>
    </w:p>
    <w:p w:rsidR="009939F7" w:rsidRPr="006B1A3D" w:rsidRDefault="009939F7" w:rsidP="003C16B7">
      <w:pPr>
        <w:widowControl w:val="0"/>
        <w:suppressAutoHyphens w:val="0"/>
        <w:ind w:firstLine="600"/>
        <w:jc w:val="both"/>
      </w:pPr>
      <w:r w:rsidRPr="006B1A3D">
        <w:rPr>
          <w:color w:val="000000"/>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слушание одних и тех же произведений в исполнении разных музыкантов, оценка особенностей интерпретации;</w:t>
      </w:r>
    </w:p>
    <w:p w:rsidR="009939F7" w:rsidRPr="006B1A3D" w:rsidRDefault="009939F7" w:rsidP="003C16B7">
      <w:pPr>
        <w:widowControl w:val="0"/>
        <w:suppressAutoHyphens w:val="0"/>
        <w:ind w:firstLine="600"/>
        <w:jc w:val="both"/>
      </w:pPr>
      <w:r w:rsidRPr="006B1A3D">
        <w:rPr>
          <w:color w:val="000000"/>
        </w:rPr>
        <w:t>создание домашней фоно- и видеотеки из понравившихся произведений;</w:t>
      </w:r>
    </w:p>
    <w:p w:rsidR="009939F7" w:rsidRPr="006B1A3D" w:rsidRDefault="009939F7" w:rsidP="003C16B7">
      <w:pPr>
        <w:widowControl w:val="0"/>
        <w:suppressAutoHyphens w:val="0"/>
        <w:ind w:firstLine="600"/>
        <w:jc w:val="both"/>
      </w:pPr>
      <w:r w:rsidRPr="006B1A3D">
        <w:rPr>
          <w:color w:val="000000"/>
        </w:rPr>
        <w:t>дискуссия на тему «Исполнитель – соавтор композитора»;</w:t>
      </w:r>
    </w:p>
    <w:p w:rsidR="009939F7" w:rsidRPr="006B1A3D" w:rsidRDefault="009939F7" w:rsidP="003C16B7">
      <w:pPr>
        <w:widowControl w:val="0"/>
        <w:suppressAutoHyphens w:val="0"/>
        <w:ind w:firstLine="600"/>
        <w:jc w:val="both"/>
      </w:pPr>
      <w:r w:rsidRPr="006B1A3D">
        <w:rPr>
          <w:color w:val="000000"/>
        </w:rPr>
        <w:t>вариативно: исследовательские проекты, посвященные биографиям известных отечественных исполнителей классической музыки.</w:t>
      </w:r>
    </w:p>
    <w:p w:rsidR="009939F7" w:rsidRPr="006B1A3D" w:rsidRDefault="009939F7" w:rsidP="003C16B7">
      <w:pPr>
        <w:widowControl w:val="0"/>
        <w:suppressAutoHyphens w:val="0"/>
        <w:ind w:firstLine="600"/>
        <w:jc w:val="both"/>
      </w:pPr>
      <w:r w:rsidRPr="006B1A3D">
        <w:rPr>
          <w:b/>
          <w:color w:val="000000"/>
        </w:rPr>
        <w:t>Русская музыка – взгляд в будущее.</w:t>
      </w:r>
    </w:p>
    <w:p w:rsidR="009939F7" w:rsidRPr="006B1A3D" w:rsidRDefault="009939F7" w:rsidP="003C16B7">
      <w:pPr>
        <w:widowControl w:val="0"/>
        <w:suppressAutoHyphens w:val="0"/>
        <w:ind w:firstLine="600"/>
        <w:jc w:val="both"/>
      </w:pPr>
      <w:r w:rsidRPr="006B1A3D">
        <w:rPr>
          <w:color w:val="000000"/>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939F7" w:rsidRPr="006B1A3D" w:rsidRDefault="009939F7" w:rsidP="003C16B7">
      <w:pPr>
        <w:widowControl w:val="0"/>
        <w:suppressAutoHyphens w:val="0"/>
        <w:ind w:firstLine="600"/>
        <w:jc w:val="both"/>
      </w:pPr>
      <w:r w:rsidRPr="006B1A3D">
        <w:rPr>
          <w:color w:val="000000"/>
        </w:rPr>
        <w:t>слушание образцов электронной музыки, дискуссия о значении технических средств в создании современной музыки;</w:t>
      </w:r>
    </w:p>
    <w:p w:rsidR="009939F7" w:rsidRPr="006B1A3D" w:rsidRDefault="009939F7" w:rsidP="003C16B7">
      <w:pPr>
        <w:widowControl w:val="0"/>
        <w:suppressAutoHyphens w:val="0"/>
        <w:ind w:firstLine="600"/>
        <w:jc w:val="both"/>
      </w:pPr>
      <w:r w:rsidRPr="006B1A3D">
        <w:rPr>
          <w:color w:val="000000"/>
        </w:rPr>
        <w:t>вариативно: исследовательские проекты, посвященные развитию музыкальной электроники в России;</w:t>
      </w:r>
    </w:p>
    <w:p w:rsidR="009939F7" w:rsidRPr="006B1A3D" w:rsidRDefault="009939F7" w:rsidP="003C16B7">
      <w:pPr>
        <w:widowControl w:val="0"/>
        <w:suppressAutoHyphens w:val="0"/>
        <w:ind w:firstLine="600"/>
        <w:jc w:val="both"/>
      </w:pPr>
      <w:r w:rsidRPr="006B1A3D">
        <w:rPr>
          <w:color w:val="000000"/>
        </w:rPr>
        <w:t>импровизация, сочинение музыки с помощью цифровых устройств, программных продуктов и электронных гаджетов.</w:t>
      </w:r>
    </w:p>
    <w:p w:rsidR="009939F7" w:rsidRPr="006B1A3D" w:rsidRDefault="009939F7" w:rsidP="003C16B7">
      <w:pPr>
        <w:widowControl w:val="0"/>
        <w:suppressAutoHyphens w:val="0"/>
        <w:ind w:left="120"/>
        <w:jc w:val="both"/>
      </w:pPr>
    </w:p>
    <w:p w:rsidR="009939F7" w:rsidRPr="006B1A3D" w:rsidRDefault="009939F7" w:rsidP="003C16B7">
      <w:pPr>
        <w:widowControl w:val="0"/>
        <w:suppressAutoHyphens w:val="0"/>
        <w:ind w:left="120"/>
        <w:jc w:val="both"/>
      </w:pPr>
      <w:r w:rsidRPr="006B1A3D">
        <w:rPr>
          <w:b/>
          <w:color w:val="000000"/>
        </w:rPr>
        <w:t>Модуль № 4 «Жанры музыкального искусства»</w:t>
      </w:r>
    </w:p>
    <w:p w:rsidR="009939F7" w:rsidRPr="006B1A3D" w:rsidRDefault="009939F7" w:rsidP="003C16B7">
      <w:pPr>
        <w:widowControl w:val="0"/>
        <w:suppressAutoHyphens w:val="0"/>
        <w:ind w:firstLine="600"/>
        <w:jc w:val="both"/>
      </w:pPr>
      <w:r w:rsidRPr="006B1A3D">
        <w:rPr>
          <w:b/>
          <w:color w:val="000000"/>
        </w:rPr>
        <w:t>Камерная музыка.</w:t>
      </w:r>
    </w:p>
    <w:p w:rsidR="009939F7" w:rsidRPr="006B1A3D" w:rsidRDefault="009939F7" w:rsidP="003C16B7">
      <w:pPr>
        <w:widowControl w:val="0"/>
        <w:suppressAutoHyphens w:val="0"/>
        <w:ind w:firstLine="600"/>
        <w:jc w:val="both"/>
      </w:pPr>
      <w:r w:rsidRPr="006B1A3D">
        <w:rPr>
          <w:color w:val="000000"/>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9939F7" w:rsidRPr="006B1A3D" w:rsidRDefault="009939F7" w:rsidP="003C16B7">
      <w:pPr>
        <w:widowControl w:val="0"/>
        <w:suppressAutoHyphens w:val="0"/>
        <w:ind w:firstLine="600"/>
        <w:jc w:val="both"/>
      </w:pPr>
      <w:r w:rsidRPr="006B1A3D">
        <w:rPr>
          <w:color w:val="000000"/>
        </w:rPr>
        <w:t>определение на слух музыкальной формы и составление ее буквенной наглядной схемы;</w:t>
      </w:r>
    </w:p>
    <w:p w:rsidR="009939F7" w:rsidRPr="006B1A3D" w:rsidRDefault="009939F7" w:rsidP="003C16B7">
      <w:pPr>
        <w:widowControl w:val="0"/>
        <w:suppressAutoHyphens w:val="0"/>
        <w:ind w:firstLine="600"/>
        <w:jc w:val="both"/>
      </w:pPr>
      <w:r w:rsidRPr="006B1A3D">
        <w:rPr>
          <w:color w:val="000000"/>
        </w:rPr>
        <w:t>разучивание и исполнение произведений вокальных и инструментальных жанров;</w:t>
      </w:r>
    </w:p>
    <w:p w:rsidR="009939F7" w:rsidRPr="006B1A3D" w:rsidRDefault="009939F7" w:rsidP="003C16B7">
      <w:pPr>
        <w:widowControl w:val="0"/>
        <w:suppressAutoHyphens w:val="0"/>
        <w:ind w:firstLine="600"/>
        <w:jc w:val="both"/>
      </w:pPr>
      <w:r w:rsidRPr="006B1A3D">
        <w:rPr>
          <w:color w:val="000000"/>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9939F7" w:rsidRPr="006B1A3D" w:rsidRDefault="009939F7" w:rsidP="003C16B7">
      <w:pPr>
        <w:widowControl w:val="0"/>
        <w:suppressAutoHyphens w:val="0"/>
        <w:ind w:firstLine="600"/>
        <w:jc w:val="both"/>
      </w:pPr>
      <w:r w:rsidRPr="006B1A3D">
        <w:rPr>
          <w:color w:val="000000"/>
        </w:rPr>
        <w:t>индивидуальная или коллективная импровизация в заданной форме;</w:t>
      </w:r>
    </w:p>
    <w:p w:rsidR="009939F7" w:rsidRPr="006B1A3D" w:rsidRDefault="009939F7" w:rsidP="003C16B7">
      <w:pPr>
        <w:widowControl w:val="0"/>
        <w:suppressAutoHyphens w:val="0"/>
        <w:ind w:firstLine="600"/>
        <w:jc w:val="both"/>
      </w:pPr>
      <w:r w:rsidRPr="006B1A3D">
        <w:rPr>
          <w:color w:val="000000"/>
        </w:rPr>
        <w:t>выражение музыкального образа камерной миниатюры через устныйили письменный текст, рисунок, пластический этюд.</w:t>
      </w:r>
    </w:p>
    <w:p w:rsidR="009939F7" w:rsidRPr="006B1A3D" w:rsidRDefault="009939F7" w:rsidP="003C16B7">
      <w:pPr>
        <w:widowControl w:val="0"/>
        <w:suppressAutoHyphens w:val="0"/>
        <w:ind w:firstLine="600"/>
        <w:jc w:val="both"/>
      </w:pPr>
      <w:r w:rsidRPr="006B1A3D">
        <w:rPr>
          <w:b/>
          <w:color w:val="000000"/>
        </w:rPr>
        <w:t>Циклические формы и жанры.</w:t>
      </w:r>
    </w:p>
    <w:p w:rsidR="009939F7" w:rsidRPr="006B1A3D" w:rsidRDefault="009939F7" w:rsidP="003C16B7">
      <w:pPr>
        <w:widowControl w:val="0"/>
        <w:suppressAutoHyphens w:val="0"/>
        <w:ind w:firstLine="600"/>
        <w:jc w:val="both"/>
      </w:pPr>
      <w:r w:rsidRPr="006B1A3D">
        <w:rPr>
          <w:color w:val="000000"/>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циклом миниатюр, определение принципа, основного художественного замысла цикла;</w:t>
      </w:r>
    </w:p>
    <w:p w:rsidR="009939F7" w:rsidRPr="006B1A3D" w:rsidRDefault="009939F7" w:rsidP="003C16B7">
      <w:pPr>
        <w:widowControl w:val="0"/>
        <w:suppressAutoHyphens w:val="0"/>
        <w:ind w:firstLine="600"/>
        <w:jc w:val="both"/>
      </w:pPr>
      <w:r w:rsidRPr="006B1A3D">
        <w:rPr>
          <w:color w:val="000000"/>
        </w:rPr>
        <w:t>разучивание и исполнение небольшого вокального цикла;</w:t>
      </w:r>
    </w:p>
    <w:p w:rsidR="009939F7" w:rsidRPr="006B1A3D" w:rsidRDefault="009939F7" w:rsidP="003C16B7">
      <w:pPr>
        <w:widowControl w:val="0"/>
        <w:suppressAutoHyphens w:val="0"/>
        <w:ind w:firstLine="600"/>
        <w:jc w:val="both"/>
      </w:pPr>
      <w:r w:rsidRPr="006B1A3D">
        <w:rPr>
          <w:color w:val="000000"/>
        </w:rPr>
        <w:t>знакомство со строением сонатной формы;</w:t>
      </w:r>
    </w:p>
    <w:p w:rsidR="009939F7" w:rsidRPr="006B1A3D" w:rsidRDefault="009939F7" w:rsidP="003C16B7">
      <w:pPr>
        <w:widowControl w:val="0"/>
        <w:suppressAutoHyphens w:val="0"/>
        <w:ind w:firstLine="600"/>
        <w:jc w:val="both"/>
      </w:pPr>
      <w:r w:rsidRPr="006B1A3D">
        <w:rPr>
          <w:color w:val="000000"/>
        </w:rPr>
        <w:t>определение на слух основных партий-тем в одной из классических сонат;</w:t>
      </w:r>
    </w:p>
    <w:p w:rsidR="009939F7" w:rsidRPr="006B1A3D" w:rsidRDefault="009939F7" w:rsidP="003C16B7">
      <w:pPr>
        <w:widowControl w:val="0"/>
        <w:suppressAutoHyphens w:val="0"/>
        <w:ind w:firstLine="600"/>
        <w:jc w:val="both"/>
      </w:pPr>
      <w:r w:rsidRPr="006B1A3D">
        <w:rPr>
          <w:color w:val="000000"/>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939F7" w:rsidRPr="006B1A3D" w:rsidRDefault="009939F7" w:rsidP="003C16B7">
      <w:pPr>
        <w:widowControl w:val="0"/>
        <w:suppressAutoHyphens w:val="0"/>
        <w:ind w:firstLine="600"/>
        <w:jc w:val="both"/>
      </w:pPr>
      <w:r w:rsidRPr="006B1A3D">
        <w:rPr>
          <w:b/>
          <w:color w:val="000000"/>
        </w:rPr>
        <w:t>Симфоническая музыка.</w:t>
      </w:r>
    </w:p>
    <w:p w:rsidR="009939F7" w:rsidRPr="006B1A3D" w:rsidRDefault="009939F7" w:rsidP="003C16B7">
      <w:pPr>
        <w:widowControl w:val="0"/>
        <w:suppressAutoHyphens w:val="0"/>
        <w:ind w:firstLine="600"/>
        <w:jc w:val="both"/>
      </w:pPr>
      <w:r w:rsidRPr="006B1A3D">
        <w:rPr>
          <w:color w:val="000000"/>
        </w:rPr>
        <w:t>Содержание: Одночастные симфонические жанры (увертюра, картина). Симфония.</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образцами симфонической музыки: программной увертюры, классической 4-частной симфонии;</w:t>
      </w:r>
    </w:p>
    <w:p w:rsidR="009939F7" w:rsidRPr="006B1A3D" w:rsidRDefault="009939F7" w:rsidP="003C16B7">
      <w:pPr>
        <w:widowControl w:val="0"/>
        <w:suppressAutoHyphens w:val="0"/>
        <w:ind w:firstLine="600"/>
        <w:jc w:val="both"/>
      </w:pPr>
      <w:r w:rsidRPr="006B1A3D">
        <w:rPr>
          <w:color w:val="000000"/>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939F7" w:rsidRPr="006B1A3D" w:rsidRDefault="009939F7" w:rsidP="003C16B7">
      <w:pPr>
        <w:widowControl w:val="0"/>
        <w:suppressAutoHyphens w:val="0"/>
        <w:ind w:firstLine="600"/>
        <w:jc w:val="both"/>
      </w:pPr>
      <w:r w:rsidRPr="006B1A3D">
        <w:rPr>
          <w:color w:val="000000"/>
        </w:rPr>
        <w:t>образно-тематический конспект;</w:t>
      </w:r>
    </w:p>
    <w:p w:rsidR="009939F7" w:rsidRPr="006B1A3D" w:rsidRDefault="009939F7" w:rsidP="003C16B7">
      <w:pPr>
        <w:widowControl w:val="0"/>
        <w:suppressAutoHyphens w:val="0"/>
        <w:ind w:firstLine="600"/>
        <w:jc w:val="both"/>
      </w:pPr>
      <w:r w:rsidRPr="006B1A3D">
        <w:rPr>
          <w:color w:val="000000"/>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939F7" w:rsidRPr="006B1A3D" w:rsidRDefault="009939F7" w:rsidP="003C16B7">
      <w:pPr>
        <w:widowControl w:val="0"/>
        <w:suppressAutoHyphens w:val="0"/>
        <w:ind w:firstLine="600"/>
        <w:jc w:val="both"/>
      </w:pPr>
      <w:r w:rsidRPr="006B1A3D">
        <w:rPr>
          <w:color w:val="000000"/>
        </w:rPr>
        <w:t>слушание целиком не менее одного симфонического произведения;</w:t>
      </w:r>
    </w:p>
    <w:p w:rsidR="009939F7" w:rsidRPr="006B1A3D" w:rsidRDefault="009939F7" w:rsidP="003C16B7">
      <w:pPr>
        <w:widowControl w:val="0"/>
        <w:suppressAutoHyphens w:val="0"/>
        <w:ind w:firstLine="600"/>
        <w:jc w:val="both"/>
      </w:pPr>
      <w:r w:rsidRPr="006B1A3D">
        <w:rPr>
          <w:color w:val="000000"/>
        </w:rPr>
        <w:t>вариативно: посещение концерта (в том числе виртуального) симфонической музыки;</w:t>
      </w:r>
    </w:p>
    <w:p w:rsidR="009939F7" w:rsidRPr="006B1A3D" w:rsidRDefault="009939F7" w:rsidP="003C16B7">
      <w:pPr>
        <w:widowControl w:val="0"/>
        <w:suppressAutoHyphens w:val="0"/>
        <w:ind w:firstLine="600"/>
        <w:jc w:val="both"/>
      </w:pPr>
      <w:r w:rsidRPr="006B1A3D">
        <w:rPr>
          <w:color w:val="000000"/>
        </w:rPr>
        <w:t>предварительное изучение информации о произведениях концерта (сколько в них частей, как они называются, когда могут звучать аплодисменты);</w:t>
      </w:r>
    </w:p>
    <w:p w:rsidR="009939F7" w:rsidRPr="006B1A3D" w:rsidRDefault="009939F7" w:rsidP="003C16B7">
      <w:pPr>
        <w:widowControl w:val="0"/>
        <w:suppressAutoHyphens w:val="0"/>
        <w:ind w:firstLine="600"/>
        <w:jc w:val="both"/>
      </w:pPr>
      <w:r w:rsidRPr="006B1A3D">
        <w:rPr>
          <w:color w:val="000000"/>
        </w:rPr>
        <w:t>последующее составление рецензии на концерт.</w:t>
      </w:r>
    </w:p>
    <w:p w:rsidR="009939F7" w:rsidRPr="006B1A3D" w:rsidRDefault="009939F7" w:rsidP="003C16B7">
      <w:pPr>
        <w:widowControl w:val="0"/>
        <w:suppressAutoHyphens w:val="0"/>
        <w:ind w:firstLine="600"/>
        <w:jc w:val="both"/>
      </w:pPr>
      <w:r w:rsidRPr="006B1A3D">
        <w:rPr>
          <w:b/>
          <w:color w:val="000000"/>
        </w:rPr>
        <w:t>Театральные жанры.</w:t>
      </w:r>
    </w:p>
    <w:p w:rsidR="009939F7" w:rsidRPr="006B1A3D" w:rsidRDefault="009939F7" w:rsidP="003C16B7">
      <w:pPr>
        <w:widowControl w:val="0"/>
        <w:suppressAutoHyphens w:val="0"/>
        <w:ind w:firstLine="600"/>
        <w:jc w:val="both"/>
      </w:pPr>
      <w:r w:rsidRPr="006B1A3D">
        <w:rPr>
          <w:color w:val="000000"/>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отдельными номерами из известных опер, балетов;</w:t>
      </w:r>
    </w:p>
    <w:p w:rsidR="009939F7" w:rsidRPr="006B1A3D" w:rsidRDefault="009939F7" w:rsidP="003C16B7">
      <w:pPr>
        <w:widowControl w:val="0"/>
        <w:suppressAutoHyphens w:val="0"/>
        <w:ind w:firstLine="600"/>
        <w:jc w:val="both"/>
      </w:pPr>
      <w:r w:rsidRPr="006B1A3D">
        <w:rPr>
          <w:color w:val="000000"/>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939F7" w:rsidRPr="006B1A3D" w:rsidRDefault="009939F7" w:rsidP="003C16B7">
      <w:pPr>
        <w:widowControl w:val="0"/>
        <w:suppressAutoHyphens w:val="0"/>
        <w:ind w:firstLine="600"/>
        <w:jc w:val="both"/>
      </w:pPr>
      <w:r w:rsidRPr="006B1A3D">
        <w:rPr>
          <w:color w:val="000000"/>
        </w:rPr>
        <w:t>музыкальная викторина на материале изученных фрагментов музыкальных спектаклей;</w:t>
      </w:r>
    </w:p>
    <w:p w:rsidR="009939F7" w:rsidRPr="006B1A3D" w:rsidRDefault="009939F7" w:rsidP="003C16B7">
      <w:pPr>
        <w:widowControl w:val="0"/>
        <w:suppressAutoHyphens w:val="0"/>
        <w:ind w:firstLine="600"/>
        <w:jc w:val="both"/>
      </w:pPr>
      <w:r w:rsidRPr="006B1A3D">
        <w:rPr>
          <w:color w:val="000000"/>
        </w:rPr>
        <w:t>различение, определение на слух:</w:t>
      </w:r>
    </w:p>
    <w:p w:rsidR="009939F7" w:rsidRPr="006B1A3D" w:rsidRDefault="009939F7" w:rsidP="003C16B7">
      <w:pPr>
        <w:widowControl w:val="0"/>
        <w:suppressAutoHyphens w:val="0"/>
        <w:ind w:firstLine="600"/>
        <w:jc w:val="both"/>
      </w:pPr>
      <w:r w:rsidRPr="006B1A3D">
        <w:rPr>
          <w:color w:val="000000"/>
        </w:rPr>
        <w:t>тембров голосов оперных певцов;</w:t>
      </w:r>
    </w:p>
    <w:p w:rsidR="009939F7" w:rsidRPr="006B1A3D" w:rsidRDefault="009939F7" w:rsidP="003C16B7">
      <w:pPr>
        <w:widowControl w:val="0"/>
        <w:suppressAutoHyphens w:val="0"/>
        <w:ind w:firstLine="600"/>
        <w:jc w:val="both"/>
      </w:pPr>
      <w:r w:rsidRPr="006B1A3D">
        <w:rPr>
          <w:color w:val="000000"/>
        </w:rPr>
        <w:t>оркестровых групп, тембров инструментов;</w:t>
      </w:r>
    </w:p>
    <w:p w:rsidR="009939F7" w:rsidRPr="006B1A3D" w:rsidRDefault="009939F7" w:rsidP="003C16B7">
      <w:pPr>
        <w:widowControl w:val="0"/>
        <w:suppressAutoHyphens w:val="0"/>
        <w:ind w:firstLine="600"/>
        <w:jc w:val="both"/>
      </w:pPr>
      <w:r w:rsidRPr="006B1A3D">
        <w:rPr>
          <w:color w:val="000000"/>
        </w:rPr>
        <w:t>типа номера (соло, дуэт, хор);</w:t>
      </w:r>
    </w:p>
    <w:p w:rsidR="009939F7" w:rsidRPr="006B1A3D" w:rsidRDefault="009939F7" w:rsidP="003C16B7">
      <w:pPr>
        <w:widowControl w:val="0"/>
        <w:suppressAutoHyphens w:val="0"/>
        <w:ind w:firstLine="600"/>
        <w:jc w:val="both"/>
      </w:pPr>
      <w:r w:rsidRPr="006B1A3D">
        <w:rPr>
          <w:color w:val="000000"/>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9939F7" w:rsidRPr="006B1A3D" w:rsidRDefault="009939F7" w:rsidP="003C16B7">
      <w:pPr>
        <w:widowControl w:val="0"/>
        <w:suppressAutoHyphens w:val="0"/>
        <w:ind w:firstLine="600"/>
        <w:jc w:val="both"/>
      </w:pPr>
      <w:r w:rsidRPr="006B1A3D">
        <w:rPr>
          <w:color w:val="000000"/>
        </w:rPr>
        <w:t>последующее составление рецензии на спектакль.</w:t>
      </w:r>
    </w:p>
    <w:p w:rsidR="009939F7" w:rsidRPr="006B1A3D" w:rsidRDefault="009939F7" w:rsidP="003C16B7">
      <w:pPr>
        <w:widowControl w:val="0"/>
        <w:suppressAutoHyphens w:val="0"/>
        <w:ind w:firstLine="600"/>
        <w:jc w:val="both"/>
      </w:pPr>
      <w:r w:rsidRPr="006B1A3D">
        <w:rPr>
          <w:b/>
          <w:color w:val="000000"/>
        </w:rPr>
        <w:t>Вариативные модули</w:t>
      </w:r>
    </w:p>
    <w:p w:rsidR="009939F7" w:rsidRPr="006B1A3D" w:rsidRDefault="009939F7" w:rsidP="003C16B7">
      <w:pPr>
        <w:widowControl w:val="0"/>
        <w:suppressAutoHyphens w:val="0"/>
        <w:ind w:firstLine="600"/>
        <w:jc w:val="both"/>
      </w:pPr>
      <w:bookmarkStart w:id="271" w:name="_Toc139895962"/>
      <w:bookmarkEnd w:id="271"/>
      <w:r w:rsidRPr="006B1A3D">
        <w:rPr>
          <w:b/>
          <w:color w:val="000000"/>
        </w:rPr>
        <w:t xml:space="preserve">Модуль № 5 «Музыка народов мира» </w:t>
      </w:r>
    </w:p>
    <w:p w:rsidR="009939F7" w:rsidRPr="006B1A3D" w:rsidRDefault="009939F7" w:rsidP="003C16B7">
      <w:pPr>
        <w:widowControl w:val="0"/>
        <w:suppressAutoHyphens w:val="0"/>
        <w:ind w:firstLine="600"/>
        <w:jc w:val="both"/>
      </w:pPr>
      <w:r w:rsidRPr="006B1A3D">
        <w:rPr>
          <w:color w:val="000000"/>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939F7" w:rsidRPr="006B1A3D" w:rsidRDefault="009939F7" w:rsidP="003C16B7">
      <w:pPr>
        <w:widowControl w:val="0"/>
        <w:suppressAutoHyphens w:val="0"/>
        <w:ind w:firstLine="600"/>
        <w:jc w:val="both"/>
      </w:pPr>
      <w:r w:rsidRPr="006B1A3D">
        <w:rPr>
          <w:b/>
          <w:color w:val="000000"/>
        </w:rPr>
        <w:t>Музыка – древнейший язык человечества.</w:t>
      </w:r>
    </w:p>
    <w:p w:rsidR="009939F7" w:rsidRPr="006B1A3D" w:rsidRDefault="009939F7" w:rsidP="003C16B7">
      <w:pPr>
        <w:widowControl w:val="0"/>
        <w:suppressAutoHyphens w:val="0"/>
        <w:ind w:firstLine="600"/>
        <w:jc w:val="both"/>
      </w:pPr>
      <w:r w:rsidRPr="006B1A3D">
        <w:rPr>
          <w:color w:val="000000"/>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экскурсия в музей (реальный или виртуальный) с экспозицией музыкальных артефактов древности, последующий пересказ полученной информации;</w:t>
      </w:r>
    </w:p>
    <w:p w:rsidR="009939F7" w:rsidRPr="006B1A3D" w:rsidRDefault="009939F7" w:rsidP="003C16B7">
      <w:pPr>
        <w:widowControl w:val="0"/>
        <w:suppressAutoHyphens w:val="0"/>
        <w:ind w:firstLine="600"/>
        <w:jc w:val="both"/>
      </w:pPr>
      <w:r w:rsidRPr="006B1A3D">
        <w:rPr>
          <w:color w:val="000000"/>
        </w:rPr>
        <w:t>импровизация в духе древнего обряда (вызывание дождя, поклонение тотемному животному);</w:t>
      </w:r>
    </w:p>
    <w:p w:rsidR="009939F7" w:rsidRPr="006B1A3D" w:rsidRDefault="009939F7" w:rsidP="003C16B7">
      <w:pPr>
        <w:widowControl w:val="0"/>
        <w:suppressAutoHyphens w:val="0"/>
        <w:ind w:firstLine="600"/>
        <w:jc w:val="both"/>
      </w:pPr>
      <w:r w:rsidRPr="006B1A3D">
        <w:rPr>
          <w:color w:val="000000"/>
        </w:rPr>
        <w:t>озвучивание, театрализация легенды (мифа) о музыке;</w:t>
      </w:r>
    </w:p>
    <w:p w:rsidR="009939F7" w:rsidRPr="006B1A3D" w:rsidRDefault="009939F7" w:rsidP="003C16B7">
      <w:pPr>
        <w:widowControl w:val="0"/>
        <w:suppressAutoHyphens w:val="0"/>
        <w:ind w:firstLine="600"/>
        <w:jc w:val="both"/>
      </w:pPr>
      <w:r w:rsidRPr="006B1A3D">
        <w:rPr>
          <w:color w:val="000000"/>
        </w:rPr>
        <w:t>вариативно: квесты, викторины, интеллектуальные игры;</w:t>
      </w:r>
    </w:p>
    <w:p w:rsidR="009939F7" w:rsidRPr="006B1A3D" w:rsidRDefault="009939F7" w:rsidP="003C16B7">
      <w:pPr>
        <w:widowControl w:val="0"/>
        <w:suppressAutoHyphens w:val="0"/>
        <w:ind w:firstLine="600"/>
        <w:jc w:val="both"/>
      </w:pPr>
      <w:r w:rsidRPr="006B1A3D">
        <w:rPr>
          <w:color w:val="000000"/>
        </w:rPr>
        <w:t>исследовательские проекты в рамках тематики «Мифы Древней Греции в музыкальном искусстве XVII—XX веков».</w:t>
      </w:r>
    </w:p>
    <w:p w:rsidR="009939F7" w:rsidRPr="006B1A3D" w:rsidRDefault="009939F7" w:rsidP="003C16B7">
      <w:pPr>
        <w:widowControl w:val="0"/>
        <w:suppressAutoHyphens w:val="0"/>
        <w:ind w:firstLine="600"/>
        <w:jc w:val="both"/>
      </w:pPr>
      <w:r w:rsidRPr="006B1A3D">
        <w:rPr>
          <w:b/>
          <w:color w:val="000000"/>
        </w:rPr>
        <w:t>Музыкальный фольклор народов Европы</w:t>
      </w:r>
      <w:r w:rsidRPr="006B1A3D">
        <w:rPr>
          <w:color w:val="000000"/>
        </w:rPr>
        <w:t xml:space="preserve">. </w:t>
      </w:r>
    </w:p>
    <w:p w:rsidR="009939F7" w:rsidRPr="006B1A3D" w:rsidRDefault="009939F7" w:rsidP="003C16B7">
      <w:pPr>
        <w:widowControl w:val="0"/>
        <w:suppressAutoHyphens w:val="0"/>
        <w:ind w:firstLine="600"/>
        <w:jc w:val="both"/>
      </w:pPr>
      <w:r w:rsidRPr="006B1A3D">
        <w:rPr>
          <w:color w:val="000000"/>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выявление характерных интонаций и ритмов в звучании традиционной музыки народов Европы;</w:t>
      </w:r>
    </w:p>
    <w:p w:rsidR="009939F7" w:rsidRPr="006B1A3D" w:rsidRDefault="009939F7" w:rsidP="003C16B7">
      <w:pPr>
        <w:widowControl w:val="0"/>
        <w:suppressAutoHyphens w:val="0"/>
        <w:ind w:firstLine="600"/>
        <w:jc w:val="both"/>
      </w:pPr>
      <w:r w:rsidRPr="006B1A3D">
        <w:rPr>
          <w:color w:val="000000"/>
        </w:rPr>
        <w:t>выявление общего и особенного при сравнении изучаемых образцов европейского фольклора и фольклора народов России;</w:t>
      </w:r>
    </w:p>
    <w:p w:rsidR="009939F7" w:rsidRPr="006B1A3D" w:rsidRDefault="009939F7" w:rsidP="003C16B7">
      <w:pPr>
        <w:widowControl w:val="0"/>
        <w:suppressAutoHyphens w:val="0"/>
        <w:ind w:firstLine="600"/>
        <w:jc w:val="both"/>
      </w:pPr>
      <w:r w:rsidRPr="006B1A3D">
        <w:rPr>
          <w:color w:val="000000"/>
        </w:rPr>
        <w:t>разучивание и исполнение народных песен, танцев;</w:t>
      </w:r>
    </w:p>
    <w:p w:rsidR="009939F7" w:rsidRPr="006B1A3D" w:rsidRDefault="009939F7" w:rsidP="003C16B7">
      <w:pPr>
        <w:widowControl w:val="0"/>
        <w:suppressAutoHyphens w:val="0"/>
        <w:ind w:firstLine="600"/>
        <w:jc w:val="both"/>
      </w:pPr>
      <w:r w:rsidRPr="006B1A3D">
        <w:rPr>
          <w:color w:val="000000"/>
        </w:rPr>
        <w:t>двигательная, ритмическая, интонационная импровизация по мотивам изученных традиций народов Европы (в том числе в форме рондо).</w:t>
      </w:r>
    </w:p>
    <w:p w:rsidR="009939F7" w:rsidRPr="006B1A3D" w:rsidRDefault="009939F7" w:rsidP="003C16B7">
      <w:pPr>
        <w:widowControl w:val="0"/>
        <w:suppressAutoHyphens w:val="0"/>
        <w:ind w:firstLine="600"/>
        <w:jc w:val="both"/>
      </w:pPr>
      <w:r w:rsidRPr="006B1A3D">
        <w:rPr>
          <w:b/>
          <w:color w:val="000000"/>
        </w:rPr>
        <w:t>Музыкальный фольклор народов Азии и Африки.</w:t>
      </w:r>
    </w:p>
    <w:p w:rsidR="009939F7" w:rsidRPr="006B1A3D" w:rsidRDefault="009939F7" w:rsidP="003C16B7">
      <w:pPr>
        <w:widowControl w:val="0"/>
        <w:suppressAutoHyphens w:val="0"/>
        <w:ind w:firstLine="600"/>
        <w:jc w:val="both"/>
      </w:pPr>
      <w:r w:rsidRPr="006B1A3D">
        <w:rPr>
          <w:color w:val="000000"/>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выявление характерных интонаций и ритмов в звучании традиционной музыки народов Африки и Азии;</w:t>
      </w:r>
    </w:p>
    <w:p w:rsidR="009939F7" w:rsidRPr="006B1A3D" w:rsidRDefault="009939F7" w:rsidP="003C16B7">
      <w:pPr>
        <w:widowControl w:val="0"/>
        <w:suppressAutoHyphens w:val="0"/>
        <w:ind w:firstLine="600"/>
        <w:jc w:val="both"/>
      </w:pPr>
      <w:r w:rsidRPr="006B1A3D">
        <w:rPr>
          <w:color w:val="000000"/>
        </w:rPr>
        <w:t>выявление общего и особенного при сравнении изучаемых образцов азиатского фольклора и фольклора народов России;</w:t>
      </w:r>
    </w:p>
    <w:p w:rsidR="009939F7" w:rsidRPr="006B1A3D" w:rsidRDefault="009939F7" w:rsidP="003C16B7">
      <w:pPr>
        <w:widowControl w:val="0"/>
        <w:suppressAutoHyphens w:val="0"/>
        <w:ind w:firstLine="600"/>
        <w:jc w:val="both"/>
      </w:pPr>
      <w:r w:rsidRPr="006B1A3D">
        <w:rPr>
          <w:color w:val="000000"/>
        </w:rPr>
        <w:t>разучивание и исполнение народных песен, танцев;</w:t>
      </w:r>
    </w:p>
    <w:p w:rsidR="009939F7" w:rsidRPr="006B1A3D" w:rsidRDefault="009939F7" w:rsidP="003C16B7">
      <w:pPr>
        <w:widowControl w:val="0"/>
        <w:suppressAutoHyphens w:val="0"/>
        <w:ind w:firstLine="600"/>
        <w:jc w:val="both"/>
      </w:pPr>
      <w:r w:rsidRPr="006B1A3D">
        <w:rPr>
          <w:color w:val="000000"/>
        </w:rPr>
        <w:t>коллективные ритмические импровизации на шумовых и ударных инструментах;</w:t>
      </w:r>
    </w:p>
    <w:p w:rsidR="009939F7" w:rsidRPr="006B1A3D" w:rsidRDefault="009939F7" w:rsidP="003C16B7">
      <w:pPr>
        <w:widowControl w:val="0"/>
        <w:suppressAutoHyphens w:val="0"/>
        <w:ind w:firstLine="600"/>
        <w:jc w:val="both"/>
      </w:pPr>
      <w:r w:rsidRPr="006B1A3D">
        <w:rPr>
          <w:color w:val="000000"/>
        </w:rPr>
        <w:t>вариативно: исследовательские проекты по теме «Музыка стран Азии и Африки».</w:t>
      </w:r>
    </w:p>
    <w:p w:rsidR="009939F7" w:rsidRPr="006B1A3D" w:rsidRDefault="009939F7" w:rsidP="003C16B7">
      <w:pPr>
        <w:widowControl w:val="0"/>
        <w:suppressAutoHyphens w:val="0"/>
        <w:ind w:firstLine="600"/>
        <w:jc w:val="both"/>
      </w:pPr>
      <w:r w:rsidRPr="006B1A3D">
        <w:rPr>
          <w:b/>
          <w:color w:val="000000"/>
        </w:rPr>
        <w:t>Народная музыка Американского континента.</w:t>
      </w:r>
    </w:p>
    <w:p w:rsidR="009939F7" w:rsidRPr="006B1A3D" w:rsidRDefault="009939F7" w:rsidP="003C16B7">
      <w:pPr>
        <w:widowControl w:val="0"/>
        <w:suppressAutoHyphens w:val="0"/>
        <w:ind w:firstLine="600"/>
        <w:jc w:val="both"/>
      </w:pPr>
      <w:r w:rsidRPr="006B1A3D">
        <w:rPr>
          <w:color w:val="000000"/>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9939F7" w:rsidRPr="006B1A3D" w:rsidRDefault="009939F7" w:rsidP="003C16B7">
      <w:pPr>
        <w:widowControl w:val="0"/>
        <w:suppressAutoHyphens w:val="0"/>
        <w:ind w:firstLine="600"/>
        <w:jc w:val="both"/>
      </w:pPr>
      <w:r w:rsidRPr="006B1A3D">
        <w:rPr>
          <w:color w:val="000000"/>
        </w:rPr>
        <w:t>разучивание и исполнение народных песен, танцев;</w:t>
      </w:r>
    </w:p>
    <w:p w:rsidR="009939F7" w:rsidRPr="006B1A3D" w:rsidRDefault="009939F7" w:rsidP="003C16B7">
      <w:pPr>
        <w:widowControl w:val="0"/>
        <w:suppressAutoHyphens w:val="0"/>
        <w:ind w:firstLine="600"/>
        <w:jc w:val="both"/>
      </w:pPr>
      <w:r w:rsidRPr="006B1A3D">
        <w:rPr>
          <w:color w:val="000000"/>
        </w:rPr>
        <w:t>индивидуальные и коллективные ритмические и мелодические импровизации в стиле (жанре) изучаемой традиции.</w:t>
      </w:r>
    </w:p>
    <w:p w:rsidR="009939F7" w:rsidRPr="006B1A3D" w:rsidRDefault="009939F7" w:rsidP="003C16B7">
      <w:pPr>
        <w:widowControl w:val="0"/>
        <w:suppressAutoHyphens w:val="0"/>
        <w:ind w:firstLine="600"/>
        <w:jc w:val="both"/>
      </w:pPr>
      <w:r w:rsidRPr="006B1A3D">
        <w:rPr>
          <w:b/>
          <w:color w:val="000000"/>
        </w:rPr>
        <w:t>Модуль № 6 «Европейская классическая музыка»</w:t>
      </w:r>
      <w:r w:rsidRPr="006B1A3D">
        <w:rPr>
          <w:color w:val="000000"/>
        </w:rPr>
        <w:t xml:space="preserve"> </w:t>
      </w:r>
    </w:p>
    <w:p w:rsidR="009939F7" w:rsidRPr="006B1A3D" w:rsidRDefault="009939F7" w:rsidP="003C16B7">
      <w:pPr>
        <w:widowControl w:val="0"/>
        <w:suppressAutoHyphens w:val="0"/>
        <w:ind w:firstLine="600"/>
        <w:jc w:val="both"/>
      </w:pPr>
      <w:r w:rsidRPr="006B1A3D">
        <w:rPr>
          <w:b/>
          <w:color w:val="000000"/>
        </w:rPr>
        <w:t>Национальные истоки классической музыки.</w:t>
      </w:r>
    </w:p>
    <w:p w:rsidR="009939F7" w:rsidRPr="006B1A3D" w:rsidRDefault="009939F7" w:rsidP="003C16B7">
      <w:pPr>
        <w:widowControl w:val="0"/>
        <w:suppressAutoHyphens w:val="0"/>
        <w:ind w:firstLine="600"/>
        <w:jc w:val="both"/>
      </w:pPr>
      <w:r w:rsidRPr="006B1A3D">
        <w:rPr>
          <w:color w:val="000000"/>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образцами музыки разных жанров, типичных для рассматриваемых национальных стилей, творчества изучаемых композиторов;</w:t>
      </w:r>
    </w:p>
    <w:p w:rsidR="009939F7" w:rsidRPr="006B1A3D" w:rsidRDefault="009939F7" w:rsidP="003C16B7">
      <w:pPr>
        <w:widowControl w:val="0"/>
        <w:suppressAutoHyphens w:val="0"/>
        <w:ind w:firstLine="600"/>
        <w:jc w:val="both"/>
      </w:pPr>
      <w:r w:rsidRPr="006B1A3D">
        <w:rPr>
          <w:color w:val="000000"/>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939F7" w:rsidRPr="006B1A3D" w:rsidRDefault="009939F7" w:rsidP="003C16B7">
      <w:pPr>
        <w:widowControl w:val="0"/>
        <w:suppressAutoHyphens w:val="0"/>
        <w:ind w:firstLine="600"/>
        <w:jc w:val="both"/>
      </w:pPr>
      <w:r w:rsidRPr="006B1A3D">
        <w:rPr>
          <w:color w:val="000000"/>
        </w:rPr>
        <w:t>разучивание, исполнение не менее одного вокального произведения, сочиненного композитором-классиком (из числа изучаемых в данном разделе);</w:t>
      </w:r>
    </w:p>
    <w:p w:rsidR="009939F7" w:rsidRPr="006B1A3D" w:rsidRDefault="009939F7" w:rsidP="003C16B7">
      <w:pPr>
        <w:widowControl w:val="0"/>
        <w:suppressAutoHyphens w:val="0"/>
        <w:ind w:firstLine="600"/>
        <w:jc w:val="both"/>
      </w:pPr>
      <w:r w:rsidRPr="006B1A3D">
        <w:rPr>
          <w:color w:val="000000"/>
        </w:rPr>
        <w:t>музыкальная викторина на знание музыки, названий и авторов изученных произведений;</w:t>
      </w:r>
    </w:p>
    <w:p w:rsidR="009939F7" w:rsidRPr="006B1A3D" w:rsidRDefault="009939F7" w:rsidP="003C16B7">
      <w:pPr>
        <w:widowControl w:val="0"/>
        <w:suppressAutoHyphens w:val="0"/>
        <w:ind w:firstLine="600"/>
        <w:jc w:val="both"/>
      </w:pPr>
      <w:r w:rsidRPr="006B1A3D">
        <w:rPr>
          <w:color w:val="000000"/>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939F7" w:rsidRPr="006B1A3D" w:rsidRDefault="009939F7" w:rsidP="003C16B7">
      <w:pPr>
        <w:widowControl w:val="0"/>
        <w:suppressAutoHyphens w:val="0"/>
        <w:ind w:firstLine="600"/>
        <w:jc w:val="both"/>
      </w:pPr>
      <w:r w:rsidRPr="006B1A3D">
        <w:rPr>
          <w:b/>
          <w:color w:val="000000"/>
        </w:rPr>
        <w:t>Музыкант и публика.</w:t>
      </w:r>
    </w:p>
    <w:p w:rsidR="009939F7" w:rsidRPr="006B1A3D" w:rsidRDefault="009939F7" w:rsidP="003C16B7">
      <w:pPr>
        <w:widowControl w:val="0"/>
        <w:suppressAutoHyphens w:val="0"/>
        <w:ind w:firstLine="600"/>
        <w:jc w:val="both"/>
      </w:pPr>
      <w:r w:rsidRPr="006B1A3D">
        <w:rPr>
          <w:color w:val="000000"/>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образцами виртуозной музыки;</w:t>
      </w:r>
    </w:p>
    <w:p w:rsidR="009939F7" w:rsidRPr="006B1A3D" w:rsidRDefault="009939F7" w:rsidP="003C16B7">
      <w:pPr>
        <w:widowControl w:val="0"/>
        <w:suppressAutoHyphens w:val="0"/>
        <w:ind w:firstLine="600"/>
        <w:jc w:val="both"/>
      </w:pPr>
      <w:r w:rsidRPr="006B1A3D">
        <w:rPr>
          <w:color w:val="000000"/>
        </w:rPr>
        <w:t>размышление над фактами биографий великих музыкантов – как любимцев публики, так и непонятых современниками;</w:t>
      </w:r>
    </w:p>
    <w:p w:rsidR="009939F7" w:rsidRPr="006B1A3D" w:rsidRDefault="009939F7" w:rsidP="003C16B7">
      <w:pPr>
        <w:widowControl w:val="0"/>
        <w:suppressAutoHyphens w:val="0"/>
        <w:ind w:firstLine="600"/>
        <w:jc w:val="both"/>
      </w:pPr>
      <w:r w:rsidRPr="006B1A3D">
        <w:rPr>
          <w:color w:val="000000"/>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939F7" w:rsidRPr="006B1A3D" w:rsidRDefault="009939F7" w:rsidP="003C16B7">
      <w:pPr>
        <w:widowControl w:val="0"/>
        <w:suppressAutoHyphens w:val="0"/>
        <w:ind w:firstLine="600"/>
        <w:jc w:val="both"/>
      </w:pPr>
      <w:r w:rsidRPr="006B1A3D">
        <w:rPr>
          <w:color w:val="000000"/>
        </w:rPr>
        <w:t>музыкальная викторина на знание музыки, названий и авторов изученных произведений;</w:t>
      </w:r>
    </w:p>
    <w:p w:rsidR="009939F7" w:rsidRPr="006B1A3D" w:rsidRDefault="009939F7" w:rsidP="003C16B7">
      <w:pPr>
        <w:widowControl w:val="0"/>
        <w:suppressAutoHyphens w:val="0"/>
        <w:ind w:firstLine="600"/>
        <w:jc w:val="both"/>
      </w:pPr>
      <w:r w:rsidRPr="006B1A3D">
        <w:rPr>
          <w:color w:val="000000"/>
        </w:rPr>
        <w:t>знание и соблюдение общепринятых норм слушания музыки, правил поведения в концертном зале, театре оперы и балета;</w:t>
      </w:r>
    </w:p>
    <w:p w:rsidR="009939F7" w:rsidRPr="006B1A3D" w:rsidRDefault="009939F7" w:rsidP="003C16B7">
      <w:pPr>
        <w:widowControl w:val="0"/>
        <w:suppressAutoHyphens w:val="0"/>
        <w:ind w:firstLine="600"/>
        <w:jc w:val="both"/>
      </w:pPr>
      <w:r w:rsidRPr="006B1A3D">
        <w:rPr>
          <w:color w:val="000000"/>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939F7" w:rsidRPr="006B1A3D" w:rsidRDefault="009939F7" w:rsidP="003C16B7">
      <w:pPr>
        <w:widowControl w:val="0"/>
        <w:suppressAutoHyphens w:val="0"/>
        <w:ind w:firstLine="600"/>
        <w:jc w:val="both"/>
      </w:pPr>
      <w:r w:rsidRPr="006B1A3D">
        <w:rPr>
          <w:b/>
          <w:color w:val="000000"/>
        </w:rPr>
        <w:t>Музыка – зеркало эпохи.</w:t>
      </w:r>
    </w:p>
    <w:p w:rsidR="009939F7" w:rsidRPr="006B1A3D" w:rsidRDefault="009939F7" w:rsidP="003C16B7">
      <w:pPr>
        <w:widowControl w:val="0"/>
        <w:suppressAutoHyphens w:val="0"/>
        <w:ind w:firstLine="600"/>
        <w:jc w:val="both"/>
      </w:pPr>
      <w:r w:rsidRPr="006B1A3D">
        <w:rPr>
          <w:color w:val="000000"/>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образцами полифонической и гомофонно-гармонической музыки;</w:t>
      </w:r>
    </w:p>
    <w:p w:rsidR="009939F7" w:rsidRPr="006B1A3D" w:rsidRDefault="009939F7" w:rsidP="003C16B7">
      <w:pPr>
        <w:widowControl w:val="0"/>
        <w:suppressAutoHyphens w:val="0"/>
        <w:ind w:firstLine="600"/>
        <w:jc w:val="both"/>
      </w:pPr>
      <w:r w:rsidRPr="006B1A3D">
        <w:rPr>
          <w:color w:val="000000"/>
        </w:rPr>
        <w:t>разучивание, исполнение не менее одного вокального произведения, сочиненного композитором-классиком (из числа изучаемых в данном разделе);</w:t>
      </w:r>
    </w:p>
    <w:p w:rsidR="009939F7" w:rsidRPr="006B1A3D" w:rsidRDefault="009939F7" w:rsidP="003C16B7">
      <w:pPr>
        <w:widowControl w:val="0"/>
        <w:suppressAutoHyphens w:val="0"/>
        <w:ind w:firstLine="600"/>
        <w:jc w:val="both"/>
      </w:pPr>
      <w:r w:rsidRPr="006B1A3D">
        <w:rPr>
          <w:color w:val="000000"/>
        </w:rPr>
        <w:t>исполнение вокальных, ритмических, речевых канонов;</w:t>
      </w:r>
    </w:p>
    <w:p w:rsidR="009939F7" w:rsidRPr="006B1A3D" w:rsidRDefault="009939F7" w:rsidP="003C16B7">
      <w:pPr>
        <w:widowControl w:val="0"/>
        <w:suppressAutoHyphens w:val="0"/>
        <w:ind w:firstLine="600"/>
        <w:jc w:val="both"/>
      </w:pPr>
      <w:r w:rsidRPr="006B1A3D">
        <w:rPr>
          <w:color w:val="000000"/>
        </w:rPr>
        <w:t>музыкальная викторина на знание музыки, названий и авторов изученных произведений;</w:t>
      </w:r>
    </w:p>
    <w:p w:rsidR="009939F7" w:rsidRPr="006B1A3D" w:rsidRDefault="009939F7" w:rsidP="003C16B7">
      <w:pPr>
        <w:widowControl w:val="0"/>
        <w:suppressAutoHyphens w:val="0"/>
        <w:ind w:firstLine="600"/>
        <w:jc w:val="both"/>
      </w:pPr>
      <w:r w:rsidRPr="006B1A3D">
        <w:rPr>
          <w:color w:val="000000"/>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939F7" w:rsidRPr="006B1A3D" w:rsidRDefault="009939F7" w:rsidP="003C16B7">
      <w:pPr>
        <w:widowControl w:val="0"/>
        <w:suppressAutoHyphens w:val="0"/>
        <w:ind w:firstLine="600"/>
        <w:jc w:val="both"/>
      </w:pPr>
      <w:r w:rsidRPr="006B1A3D">
        <w:rPr>
          <w:b/>
          <w:color w:val="000000"/>
        </w:rPr>
        <w:t>Музыкальный образ.</w:t>
      </w:r>
    </w:p>
    <w:p w:rsidR="009939F7" w:rsidRPr="006B1A3D" w:rsidRDefault="009939F7" w:rsidP="003C16B7">
      <w:pPr>
        <w:widowControl w:val="0"/>
        <w:suppressAutoHyphens w:val="0"/>
        <w:ind w:firstLine="600"/>
        <w:jc w:val="both"/>
      </w:pPr>
      <w:r w:rsidRPr="006B1A3D">
        <w:rPr>
          <w:color w:val="000000"/>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939F7" w:rsidRPr="006B1A3D" w:rsidRDefault="009939F7" w:rsidP="003C16B7">
      <w:pPr>
        <w:widowControl w:val="0"/>
        <w:suppressAutoHyphens w:val="0"/>
        <w:ind w:firstLine="600"/>
        <w:jc w:val="both"/>
      </w:pPr>
      <w:r w:rsidRPr="006B1A3D">
        <w:rPr>
          <w:color w:val="000000"/>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939F7" w:rsidRPr="006B1A3D" w:rsidRDefault="009939F7" w:rsidP="003C16B7">
      <w:pPr>
        <w:widowControl w:val="0"/>
        <w:suppressAutoHyphens w:val="0"/>
        <w:ind w:firstLine="600"/>
        <w:jc w:val="both"/>
      </w:pPr>
      <w:r w:rsidRPr="006B1A3D">
        <w:rPr>
          <w:color w:val="000000"/>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939F7" w:rsidRPr="006B1A3D" w:rsidRDefault="009939F7" w:rsidP="003C16B7">
      <w:pPr>
        <w:widowControl w:val="0"/>
        <w:suppressAutoHyphens w:val="0"/>
        <w:ind w:firstLine="600"/>
        <w:jc w:val="both"/>
      </w:pPr>
      <w:r w:rsidRPr="006B1A3D">
        <w:rPr>
          <w:color w:val="000000"/>
        </w:rPr>
        <w:t>музыкальная викторина на знание музыки, названий и авторов изученных произведений;</w:t>
      </w:r>
    </w:p>
    <w:p w:rsidR="009939F7" w:rsidRPr="006B1A3D" w:rsidRDefault="009939F7" w:rsidP="003C16B7">
      <w:pPr>
        <w:widowControl w:val="0"/>
        <w:suppressAutoHyphens w:val="0"/>
        <w:ind w:firstLine="600"/>
        <w:jc w:val="both"/>
      </w:pPr>
      <w:r w:rsidRPr="006B1A3D">
        <w:rPr>
          <w:color w:val="000000"/>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939F7" w:rsidRPr="006B1A3D" w:rsidRDefault="009939F7" w:rsidP="003C16B7">
      <w:pPr>
        <w:widowControl w:val="0"/>
        <w:suppressAutoHyphens w:val="0"/>
        <w:ind w:firstLine="600"/>
        <w:jc w:val="both"/>
      </w:pPr>
      <w:r w:rsidRPr="006B1A3D">
        <w:rPr>
          <w:b/>
          <w:color w:val="000000"/>
        </w:rPr>
        <w:t>Музыкальная драматургия.</w:t>
      </w:r>
    </w:p>
    <w:p w:rsidR="009939F7" w:rsidRPr="006B1A3D" w:rsidRDefault="009939F7" w:rsidP="003C16B7">
      <w:pPr>
        <w:widowControl w:val="0"/>
        <w:suppressAutoHyphens w:val="0"/>
        <w:ind w:firstLine="600"/>
        <w:jc w:val="both"/>
      </w:pPr>
      <w:r w:rsidRPr="006B1A3D">
        <w:rPr>
          <w:color w:val="000000"/>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наблюдение за развитием музыкальных тем, образов, восприятие логики музыкального развития;</w:t>
      </w:r>
    </w:p>
    <w:p w:rsidR="009939F7" w:rsidRPr="006B1A3D" w:rsidRDefault="009939F7" w:rsidP="003C16B7">
      <w:pPr>
        <w:widowControl w:val="0"/>
        <w:suppressAutoHyphens w:val="0"/>
        <w:ind w:firstLine="600"/>
        <w:jc w:val="both"/>
      </w:pPr>
      <w:r w:rsidRPr="006B1A3D">
        <w:rPr>
          <w:color w:val="000000"/>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9939F7" w:rsidRPr="006B1A3D" w:rsidRDefault="009939F7" w:rsidP="003C16B7">
      <w:pPr>
        <w:widowControl w:val="0"/>
        <w:suppressAutoHyphens w:val="0"/>
        <w:ind w:firstLine="600"/>
        <w:jc w:val="both"/>
      </w:pPr>
      <w:r w:rsidRPr="006B1A3D">
        <w:rPr>
          <w:color w:val="000000"/>
        </w:rPr>
        <w:t>узнавание на слух музыкальных тем, их вариантов, видоизмененных в процессе развития;</w:t>
      </w:r>
    </w:p>
    <w:p w:rsidR="009939F7" w:rsidRPr="006B1A3D" w:rsidRDefault="009939F7" w:rsidP="003C16B7">
      <w:pPr>
        <w:widowControl w:val="0"/>
        <w:suppressAutoHyphens w:val="0"/>
        <w:ind w:firstLine="600"/>
        <w:jc w:val="both"/>
      </w:pPr>
      <w:r w:rsidRPr="006B1A3D">
        <w:rPr>
          <w:color w:val="000000"/>
        </w:rPr>
        <w:t>составление наглядной (буквенной, цифровой) схемы строения музыкального произведения;</w:t>
      </w:r>
    </w:p>
    <w:p w:rsidR="009939F7" w:rsidRPr="006B1A3D" w:rsidRDefault="009939F7" w:rsidP="003C16B7">
      <w:pPr>
        <w:widowControl w:val="0"/>
        <w:suppressAutoHyphens w:val="0"/>
        <w:ind w:firstLine="600"/>
        <w:jc w:val="both"/>
      </w:pPr>
      <w:r w:rsidRPr="006B1A3D">
        <w:rPr>
          <w:color w:val="000000"/>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939F7" w:rsidRPr="006B1A3D" w:rsidRDefault="009939F7" w:rsidP="003C16B7">
      <w:pPr>
        <w:widowControl w:val="0"/>
        <w:suppressAutoHyphens w:val="0"/>
        <w:ind w:firstLine="600"/>
        <w:jc w:val="both"/>
      </w:pPr>
      <w:r w:rsidRPr="006B1A3D">
        <w:rPr>
          <w:color w:val="000000"/>
        </w:rPr>
        <w:t>музыкальная викторина на знание музыки, названий и авторов изученных произведений;</w:t>
      </w:r>
    </w:p>
    <w:p w:rsidR="009939F7" w:rsidRPr="006B1A3D" w:rsidRDefault="009939F7" w:rsidP="003C16B7">
      <w:pPr>
        <w:widowControl w:val="0"/>
        <w:suppressAutoHyphens w:val="0"/>
        <w:ind w:firstLine="600"/>
        <w:jc w:val="both"/>
      </w:pPr>
      <w:r w:rsidRPr="006B1A3D">
        <w:rPr>
          <w:color w:val="000000"/>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939F7" w:rsidRPr="006B1A3D" w:rsidRDefault="009939F7" w:rsidP="003C16B7">
      <w:pPr>
        <w:widowControl w:val="0"/>
        <w:suppressAutoHyphens w:val="0"/>
        <w:ind w:firstLine="600"/>
        <w:jc w:val="both"/>
      </w:pPr>
      <w:r w:rsidRPr="006B1A3D">
        <w:rPr>
          <w:b/>
          <w:color w:val="000000"/>
        </w:rPr>
        <w:t>Музыкальный стиль.</w:t>
      </w:r>
    </w:p>
    <w:p w:rsidR="009939F7" w:rsidRPr="006B1A3D" w:rsidRDefault="009939F7" w:rsidP="003C16B7">
      <w:pPr>
        <w:widowControl w:val="0"/>
        <w:suppressAutoHyphens w:val="0"/>
        <w:ind w:firstLine="600"/>
        <w:jc w:val="both"/>
      </w:pPr>
      <w:r w:rsidRPr="006B1A3D">
        <w:rPr>
          <w:color w:val="000000"/>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обобщение и систематизация знаний о различных проявлениях музыкального стиля (стиль композитора, национальный стиль, стиль эпохи);</w:t>
      </w:r>
    </w:p>
    <w:p w:rsidR="009939F7" w:rsidRPr="006B1A3D" w:rsidRDefault="009939F7" w:rsidP="003C16B7">
      <w:pPr>
        <w:widowControl w:val="0"/>
        <w:suppressAutoHyphens w:val="0"/>
        <w:ind w:firstLine="600"/>
        <w:jc w:val="both"/>
      </w:pPr>
      <w:r w:rsidRPr="006B1A3D">
        <w:rPr>
          <w:color w:val="000000"/>
        </w:rPr>
        <w:t>исполнение 2–3 вокальных произведений – образцов барокко, классицизма, романтизма, импрессионизма (подлинных или стилизованных);</w:t>
      </w:r>
    </w:p>
    <w:p w:rsidR="009939F7" w:rsidRPr="006B1A3D" w:rsidRDefault="009939F7" w:rsidP="003C16B7">
      <w:pPr>
        <w:widowControl w:val="0"/>
        <w:suppressAutoHyphens w:val="0"/>
        <w:ind w:firstLine="600"/>
        <w:jc w:val="both"/>
      </w:pPr>
      <w:r w:rsidRPr="006B1A3D">
        <w:rPr>
          <w:color w:val="000000"/>
        </w:rPr>
        <w:t>музыкальная викторина на знание музыки, названий и авторов изученных произведений;</w:t>
      </w:r>
    </w:p>
    <w:p w:rsidR="009939F7" w:rsidRPr="006B1A3D" w:rsidRDefault="009939F7" w:rsidP="003C16B7">
      <w:pPr>
        <w:widowControl w:val="0"/>
        <w:suppressAutoHyphens w:val="0"/>
        <w:ind w:firstLine="600"/>
        <w:jc w:val="both"/>
      </w:pPr>
      <w:r w:rsidRPr="006B1A3D">
        <w:rPr>
          <w:color w:val="000000"/>
        </w:rPr>
        <w:t>определение на слух в звучании незнакомого произведения:</w:t>
      </w:r>
    </w:p>
    <w:p w:rsidR="009939F7" w:rsidRPr="006B1A3D" w:rsidRDefault="009939F7" w:rsidP="003C16B7">
      <w:pPr>
        <w:widowControl w:val="0"/>
        <w:suppressAutoHyphens w:val="0"/>
        <w:ind w:firstLine="600"/>
        <w:jc w:val="both"/>
      </w:pPr>
      <w:r w:rsidRPr="006B1A3D">
        <w:rPr>
          <w:color w:val="000000"/>
        </w:rPr>
        <w:t>принадлежности к одному из изученных стилей;</w:t>
      </w:r>
    </w:p>
    <w:p w:rsidR="009939F7" w:rsidRPr="006B1A3D" w:rsidRDefault="009939F7" w:rsidP="003C16B7">
      <w:pPr>
        <w:widowControl w:val="0"/>
        <w:suppressAutoHyphens w:val="0"/>
        <w:ind w:firstLine="600"/>
        <w:jc w:val="both"/>
      </w:pPr>
      <w:r w:rsidRPr="006B1A3D">
        <w:rPr>
          <w:color w:val="000000"/>
        </w:rPr>
        <w:t>исполнительского состава (количество и состав исполнителей, музыкальных инструментов);</w:t>
      </w:r>
    </w:p>
    <w:p w:rsidR="009939F7" w:rsidRPr="006B1A3D" w:rsidRDefault="009939F7" w:rsidP="003C16B7">
      <w:pPr>
        <w:widowControl w:val="0"/>
        <w:suppressAutoHyphens w:val="0"/>
        <w:ind w:firstLine="600"/>
        <w:jc w:val="both"/>
      </w:pPr>
      <w:r w:rsidRPr="006B1A3D">
        <w:rPr>
          <w:color w:val="000000"/>
        </w:rPr>
        <w:t>жанра, круга образов;</w:t>
      </w:r>
    </w:p>
    <w:p w:rsidR="009939F7" w:rsidRPr="006B1A3D" w:rsidRDefault="009939F7" w:rsidP="003C16B7">
      <w:pPr>
        <w:widowControl w:val="0"/>
        <w:suppressAutoHyphens w:val="0"/>
        <w:ind w:firstLine="600"/>
        <w:jc w:val="both"/>
      </w:pPr>
      <w:r w:rsidRPr="006B1A3D">
        <w:rPr>
          <w:color w:val="000000"/>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939F7" w:rsidRPr="006B1A3D" w:rsidRDefault="009939F7" w:rsidP="003C16B7">
      <w:pPr>
        <w:widowControl w:val="0"/>
        <w:suppressAutoHyphens w:val="0"/>
        <w:ind w:firstLine="600"/>
        <w:jc w:val="both"/>
      </w:pPr>
      <w:r w:rsidRPr="006B1A3D">
        <w:rPr>
          <w:color w:val="000000"/>
        </w:rPr>
        <w:t>вариативно: исследовательские проекты, посвященные эстетике и особенностям музыкального искусства различных стилей XX века.</w:t>
      </w:r>
    </w:p>
    <w:p w:rsidR="009939F7" w:rsidRPr="006B1A3D" w:rsidRDefault="009939F7" w:rsidP="003C16B7">
      <w:pPr>
        <w:widowControl w:val="0"/>
        <w:suppressAutoHyphens w:val="0"/>
        <w:ind w:firstLine="600"/>
        <w:jc w:val="both"/>
      </w:pPr>
      <w:r w:rsidRPr="006B1A3D">
        <w:rPr>
          <w:b/>
          <w:color w:val="000000"/>
        </w:rPr>
        <w:t xml:space="preserve">Модуль № 7 «Духовная музыка» </w:t>
      </w:r>
    </w:p>
    <w:p w:rsidR="009939F7" w:rsidRPr="006B1A3D" w:rsidRDefault="009939F7" w:rsidP="003C16B7">
      <w:pPr>
        <w:widowControl w:val="0"/>
        <w:suppressAutoHyphens w:val="0"/>
        <w:ind w:firstLine="600"/>
        <w:jc w:val="both"/>
      </w:pPr>
      <w:r w:rsidRPr="006B1A3D">
        <w:rPr>
          <w:b/>
          <w:color w:val="000000"/>
        </w:rPr>
        <w:t>Храмовый синтез искусств.</w:t>
      </w:r>
    </w:p>
    <w:p w:rsidR="009939F7" w:rsidRPr="006B1A3D" w:rsidRDefault="009939F7" w:rsidP="003C16B7">
      <w:pPr>
        <w:widowControl w:val="0"/>
        <w:suppressAutoHyphens w:val="0"/>
        <w:ind w:firstLine="600"/>
        <w:jc w:val="both"/>
      </w:pPr>
      <w:r w:rsidRPr="006B1A3D">
        <w:rPr>
          <w:color w:val="000000"/>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939F7" w:rsidRPr="006B1A3D" w:rsidRDefault="009939F7" w:rsidP="003C16B7">
      <w:pPr>
        <w:widowControl w:val="0"/>
        <w:suppressAutoHyphens w:val="0"/>
        <w:ind w:firstLine="600"/>
        <w:jc w:val="both"/>
      </w:pPr>
      <w:r w:rsidRPr="006B1A3D">
        <w:rPr>
          <w:color w:val="000000"/>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939F7" w:rsidRPr="006B1A3D" w:rsidRDefault="009939F7" w:rsidP="003C16B7">
      <w:pPr>
        <w:widowControl w:val="0"/>
        <w:suppressAutoHyphens w:val="0"/>
        <w:ind w:firstLine="600"/>
        <w:jc w:val="both"/>
      </w:pPr>
      <w:r w:rsidRPr="006B1A3D">
        <w:rPr>
          <w:color w:val="000000"/>
        </w:rPr>
        <w:t>исполнение вокальных произведений, связанных с религиозной традицией, перекликающихся с ней по тематике;</w:t>
      </w:r>
    </w:p>
    <w:p w:rsidR="009939F7" w:rsidRPr="006B1A3D" w:rsidRDefault="009939F7" w:rsidP="003C16B7">
      <w:pPr>
        <w:widowControl w:val="0"/>
        <w:suppressAutoHyphens w:val="0"/>
        <w:ind w:firstLine="600"/>
        <w:jc w:val="both"/>
      </w:pPr>
      <w:r w:rsidRPr="006B1A3D">
        <w:rPr>
          <w:color w:val="000000"/>
        </w:rPr>
        <w:t>определение сходства и различия элементов разных видов искусства (музыки, живописи, архитектуры), относящихся:</w:t>
      </w:r>
    </w:p>
    <w:p w:rsidR="009939F7" w:rsidRPr="006B1A3D" w:rsidRDefault="009939F7" w:rsidP="003C16B7">
      <w:pPr>
        <w:widowControl w:val="0"/>
        <w:suppressAutoHyphens w:val="0"/>
        <w:ind w:firstLine="600"/>
        <w:jc w:val="both"/>
      </w:pPr>
      <w:r w:rsidRPr="006B1A3D">
        <w:rPr>
          <w:color w:val="000000"/>
        </w:rPr>
        <w:t>к русской православной традиции;</w:t>
      </w:r>
    </w:p>
    <w:p w:rsidR="009939F7" w:rsidRPr="006B1A3D" w:rsidRDefault="009939F7" w:rsidP="003C16B7">
      <w:pPr>
        <w:widowControl w:val="0"/>
        <w:suppressAutoHyphens w:val="0"/>
        <w:ind w:firstLine="600"/>
        <w:jc w:val="both"/>
      </w:pPr>
      <w:r w:rsidRPr="006B1A3D">
        <w:rPr>
          <w:color w:val="000000"/>
        </w:rPr>
        <w:t>западноевропейской христианской традиции;</w:t>
      </w:r>
    </w:p>
    <w:p w:rsidR="009939F7" w:rsidRPr="006B1A3D" w:rsidRDefault="009939F7" w:rsidP="003C16B7">
      <w:pPr>
        <w:widowControl w:val="0"/>
        <w:suppressAutoHyphens w:val="0"/>
        <w:ind w:firstLine="600"/>
        <w:jc w:val="both"/>
      </w:pPr>
      <w:r w:rsidRPr="006B1A3D">
        <w:rPr>
          <w:color w:val="000000"/>
        </w:rPr>
        <w:t>другим конфессиям (по выбору учителя);</w:t>
      </w:r>
    </w:p>
    <w:p w:rsidR="009939F7" w:rsidRPr="006B1A3D" w:rsidRDefault="009939F7" w:rsidP="003C16B7">
      <w:pPr>
        <w:widowControl w:val="0"/>
        <w:suppressAutoHyphens w:val="0"/>
        <w:ind w:firstLine="600"/>
        <w:jc w:val="both"/>
      </w:pPr>
      <w:r w:rsidRPr="006B1A3D">
        <w:rPr>
          <w:color w:val="000000"/>
        </w:rPr>
        <w:t>вариативно: посещение концерта духовной музыки.</w:t>
      </w:r>
    </w:p>
    <w:p w:rsidR="009939F7" w:rsidRPr="006B1A3D" w:rsidRDefault="009939F7" w:rsidP="003C16B7">
      <w:pPr>
        <w:widowControl w:val="0"/>
        <w:suppressAutoHyphens w:val="0"/>
        <w:ind w:firstLine="600"/>
        <w:jc w:val="both"/>
      </w:pPr>
      <w:r w:rsidRPr="006B1A3D">
        <w:rPr>
          <w:b/>
          <w:color w:val="000000"/>
        </w:rPr>
        <w:t xml:space="preserve">Развитие церковной музыки </w:t>
      </w:r>
    </w:p>
    <w:p w:rsidR="009939F7" w:rsidRPr="006B1A3D" w:rsidRDefault="009939F7" w:rsidP="003C16B7">
      <w:pPr>
        <w:widowControl w:val="0"/>
        <w:suppressAutoHyphens w:val="0"/>
        <w:ind w:firstLine="600"/>
        <w:jc w:val="both"/>
      </w:pPr>
      <w:r w:rsidRPr="006B1A3D">
        <w:rPr>
          <w:color w:val="000000"/>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историей возникновения нотной записи;</w:t>
      </w:r>
    </w:p>
    <w:p w:rsidR="009939F7" w:rsidRPr="006B1A3D" w:rsidRDefault="009939F7" w:rsidP="003C16B7">
      <w:pPr>
        <w:widowControl w:val="0"/>
        <w:suppressAutoHyphens w:val="0"/>
        <w:ind w:firstLine="600"/>
        <w:jc w:val="both"/>
      </w:pPr>
      <w:r w:rsidRPr="006B1A3D">
        <w:rPr>
          <w:color w:val="000000"/>
        </w:rPr>
        <w:t>сравнение нотаций религиозной музыки разных традиций (григорианский хорал, знаменный распев, современные ноты);</w:t>
      </w:r>
    </w:p>
    <w:p w:rsidR="009939F7" w:rsidRPr="006B1A3D" w:rsidRDefault="009939F7" w:rsidP="003C16B7">
      <w:pPr>
        <w:widowControl w:val="0"/>
        <w:suppressAutoHyphens w:val="0"/>
        <w:ind w:firstLine="600"/>
        <w:jc w:val="both"/>
      </w:pPr>
      <w:r w:rsidRPr="006B1A3D">
        <w:rPr>
          <w:color w:val="000000"/>
        </w:rPr>
        <w:t>знакомство с образцами (фрагментами) средневековых церковных распевов (одноголосие);</w:t>
      </w:r>
    </w:p>
    <w:p w:rsidR="009939F7" w:rsidRPr="006B1A3D" w:rsidRDefault="009939F7" w:rsidP="003C16B7">
      <w:pPr>
        <w:widowControl w:val="0"/>
        <w:suppressAutoHyphens w:val="0"/>
        <w:ind w:firstLine="600"/>
        <w:jc w:val="both"/>
      </w:pPr>
      <w:r w:rsidRPr="006B1A3D">
        <w:rPr>
          <w:color w:val="000000"/>
        </w:rPr>
        <w:t>слушание духовной музыки;</w:t>
      </w:r>
    </w:p>
    <w:p w:rsidR="009939F7" w:rsidRPr="006B1A3D" w:rsidRDefault="009939F7" w:rsidP="003C16B7">
      <w:pPr>
        <w:widowControl w:val="0"/>
        <w:suppressAutoHyphens w:val="0"/>
        <w:ind w:firstLine="600"/>
        <w:jc w:val="both"/>
      </w:pPr>
      <w:r w:rsidRPr="006B1A3D">
        <w:rPr>
          <w:color w:val="000000"/>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9939F7" w:rsidRPr="006B1A3D" w:rsidRDefault="009939F7" w:rsidP="003C16B7">
      <w:pPr>
        <w:widowControl w:val="0"/>
        <w:suppressAutoHyphens w:val="0"/>
        <w:ind w:firstLine="600"/>
        <w:jc w:val="both"/>
      </w:pPr>
      <w:r w:rsidRPr="006B1A3D">
        <w:rPr>
          <w:color w:val="000000"/>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939F7" w:rsidRPr="006B1A3D" w:rsidRDefault="009939F7" w:rsidP="003C16B7">
      <w:pPr>
        <w:widowControl w:val="0"/>
        <w:suppressAutoHyphens w:val="0"/>
        <w:ind w:firstLine="600"/>
        <w:jc w:val="both"/>
      </w:pPr>
      <w:r w:rsidRPr="006B1A3D">
        <w:rPr>
          <w:b/>
          <w:color w:val="000000"/>
        </w:rPr>
        <w:t>Музыкальные жанры богослужения.</w:t>
      </w:r>
    </w:p>
    <w:p w:rsidR="009939F7" w:rsidRPr="006B1A3D" w:rsidRDefault="009939F7" w:rsidP="003C16B7">
      <w:pPr>
        <w:widowControl w:val="0"/>
        <w:suppressAutoHyphens w:val="0"/>
        <w:ind w:firstLine="600"/>
        <w:jc w:val="both"/>
      </w:pPr>
      <w:r w:rsidRPr="006B1A3D">
        <w:rPr>
          <w:color w:val="000000"/>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939F7" w:rsidRPr="006B1A3D" w:rsidRDefault="009939F7" w:rsidP="003C16B7">
      <w:pPr>
        <w:widowControl w:val="0"/>
        <w:suppressAutoHyphens w:val="0"/>
        <w:ind w:firstLine="600"/>
        <w:jc w:val="both"/>
      </w:pPr>
      <w:r w:rsidRPr="006B1A3D">
        <w:rPr>
          <w:color w:val="000000"/>
        </w:rPr>
        <w:t>вокализация музыкальных тем изучаемых духовных произведений;</w:t>
      </w:r>
    </w:p>
    <w:p w:rsidR="009939F7" w:rsidRPr="006B1A3D" w:rsidRDefault="009939F7" w:rsidP="003C16B7">
      <w:pPr>
        <w:widowControl w:val="0"/>
        <w:suppressAutoHyphens w:val="0"/>
        <w:ind w:firstLine="600"/>
        <w:jc w:val="both"/>
      </w:pPr>
      <w:r w:rsidRPr="006B1A3D">
        <w:rPr>
          <w:color w:val="000000"/>
        </w:rPr>
        <w:t>определение на слух изученных произведений и их авторов, иметь представление об особенностях их построения и образов;</w:t>
      </w:r>
    </w:p>
    <w:p w:rsidR="009939F7" w:rsidRPr="006B1A3D" w:rsidRDefault="009939F7" w:rsidP="003C16B7">
      <w:pPr>
        <w:widowControl w:val="0"/>
        <w:suppressAutoHyphens w:val="0"/>
        <w:ind w:firstLine="600"/>
        <w:jc w:val="both"/>
      </w:pPr>
      <w:r w:rsidRPr="006B1A3D">
        <w:rPr>
          <w:color w:val="000000"/>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939F7" w:rsidRPr="006B1A3D" w:rsidRDefault="009939F7" w:rsidP="003C16B7">
      <w:pPr>
        <w:widowControl w:val="0"/>
        <w:suppressAutoHyphens w:val="0"/>
        <w:ind w:firstLine="600"/>
        <w:jc w:val="both"/>
      </w:pPr>
      <w:r w:rsidRPr="006B1A3D">
        <w:rPr>
          <w:b/>
          <w:color w:val="000000"/>
        </w:rPr>
        <w:t>Религиозные темы и образы в современной музыке.</w:t>
      </w:r>
    </w:p>
    <w:p w:rsidR="009939F7" w:rsidRPr="006B1A3D" w:rsidRDefault="009939F7" w:rsidP="003C16B7">
      <w:pPr>
        <w:widowControl w:val="0"/>
        <w:suppressAutoHyphens w:val="0"/>
        <w:ind w:firstLine="600"/>
        <w:jc w:val="both"/>
      </w:pPr>
      <w:r w:rsidRPr="006B1A3D">
        <w:rPr>
          <w:color w:val="000000"/>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сопоставление тенденций сохранения и переосмысления религиозной традиции в культуре XX–XXI веков;</w:t>
      </w:r>
    </w:p>
    <w:p w:rsidR="009939F7" w:rsidRPr="006B1A3D" w:rsidRDefault="009939F7" w:rsidP="003C16B7">
      <w:pPr>
        <w:widowControl w:val="0"/>
        <w:suppressAutoHyphens w:val="0"/>
        <w:ind w:firstLine="600"/>
        <w:jc w:val="both"/>
      </w:pPr>
      <w:r w:rsidRPr="006B1A3D">
        <w:rPr>
          <w:color w:val="000000"/>
        </w:rPr>
        <w:t>исполнение музыки духовного содержания, сочиненной современными композиторами;</w:t>
      </w:r>
    </w:p>
    <w:p w:rsidR="009939F7" w:rsidRPr="006B1A3D" w:rsidRDefault="009939F7" w:rsidP="003C16B7">
      <w:pPr>
        <w:widowControl w:val="0"/>
        <w:suppressAutoHyphens w:val="0"/>
        <w:ind w:firstLine="600"/>
        <w:jc w:val="both"/>
      </w:pPr>
      <w:r w:rsidRPr="006B1A3D">
        <w:rPr>
          <w:color w:val="000000"/>
        </w:rPr>
        <w:t>вариативно: исследовательские и творческие проекты по теме «Музыка и религия в наше время»; посещение концерта духовной музыки.</w:t>
      </w:r>
    </w:p>
    <w:p w:rsidR="009939F7" w:rsidRPr="006B1A3D" w:rsidRDefault="009939F7" w:rsidP="003C16B7">
      <w:pPr>
        <w:widowControl w:val="0"/>
        <w:suppressAutoHyphens w:val="0"/>
        <w:ind w:firstLine="600"/>
        <w:jc w:val="both"/>
      </w:pPr>
      <w:r w:rsidRPr="006B1A3D">
        <w:rPr>
          <w:b/>
          <w:color w:val="000000"/>
        </w:rPr>
        <w:t>Модуль № 8 «Современная музыка: основные жанры и направления»</w:t>
      </w:r>
    </w:p>
    <w:p w:rsidR="009939F7" w:rsidRPr="006B1A3D" w:rsidRDefault="009939F7" w:rsidP="003C16B7">
      <w:pPr>
        <w:widowControl w:val="0"/>
        <w:suppressAutoHyphens w:val="0"/>
        <w:ind w:firstLine="600"/>
        <w:jc w:val="both"/>
      </w:pPr>
      <w:r w:rsidRPr="006B1A3D">
        <w:rPr>
          <w:b/>
          <w:color w:val="000000"/>
        </w:rPr>
        <w:t>Джаз.</w:t>
      </w:r>
    </w:p>
    <w:p w:rsidR="009939F7" w:rsidRPr="006B1A3D" w:rsidRDefault="009939F7" w:rsidP="003C16B7">
      <w:pPr>
        <w:widowControl w:val="0"/>
        <w:suppressAutoHyphens w:val="0"/>
        <w:ind w:firstLine="600"/>
        <w:jc w:val="both"/>
      </w:pPr>
      <w:r w:rsidRPr="006B1A3D">
        <w:rPr>
          <w:color w:val="000000"/>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различными джазовыми музыкальными композициямии направлениями (регтайм, биг бэнд, блюз);</w:t>
      </w:r>
    </w:p>
    <w:p w:rsidR="009939F7" w:rsidRPr="006B1A3D" w:rsidRDefault="009939F7" w:rsidP="003C16B7">
      <w:pPr>
        <w:widowControl w:val="0"/>
        <w:suppressAutoHyphens w:val="0"/>
        <w:ind w:firstLine="600"/>
        <w:jc w:val="both"/>
      </w:pPr>
      <w:r w:rsidRPr="006B1A3D">
        <w:rPr>
          <w:color w:val="000000"/>
        </w:rPr>
        <w:t>разучивание, исполнение одной из «вечнозеленых» джазовых тем, элементы ритмической и вокальной импровизации на ее основе;</w:t>
      </w:r>
    </w:p>
    <w:p w:rsidR="009939F7" w:rsidRPr="006B1A3D" w:rsidRDefault="009939F7" w:rsidP="003C16B7">
      <w:pPr>
        <w:widowControl w:val="0"/>
        <w:suppressAutoHyphens w:val="0"/>
        <w:ind w:firstLine="600"/>
        <w:jc w:val="both"/>
      </w:pPr>
      <w:r w:rsidRPr="006B1A3D">
        <w:rPr>
          <w:color w:val="000000"/>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9939F7" w:rsidRPr="006B1A3D" w:rsidRDefault="009939F7" w:rsidP="003C16B7">
      <w:pPr>
        <w:widowControl w:val="0"/>
        <w:suppressAutoHyphens w:val="0"/>
        <w:ind w:firstLine="600"/>
        <w:jc w:val="both"/>
      </w:pPr>
      <w:r w:rsidRPr="006B1A3D">
        <w:rPr>
          <w:b/>
          <w:color w:val="000000"/>
        </w:rPr>
        <w:t>Мюзикл</w:t>
      </w:r>
      <w:r w:rsidRPr="006B1A3D">
        <w:rPr>
          <w:color w:val="000000"/>
        </w:rPr>
        <w:t>.</w:t>
      </w:r>
    </w:p>
    <w:p w:rsidR="009939F7" w:rsidRPr="006B1A3D" w:rsidRDefault="009939F7" w:rsidP="003C16B7">
      <w:pPr>
        <w:widowControl w:val="0"/>
        <w:suppressAutoHyphens w:val="0"/>
        <w:ind w:firstLine="600"/>
        <w:jc w:val="both"/>
      </w:pPr>
      <w:r w:rsidRPr="006B1A3D">
        <w:rPr>
          <w:color w:val="000000"/>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9939F7" w:rsidRPr="006B1A3D" w:rsidRDefault="009939F7" w:rsidP="003C16B7">
      <w:pPr>
        <w:widowControl w:val="0"/>
        <w:suppressAutoHyphens w:val="0"/>
        <w:ind w:firstLine="600"/>
        <w:jc w:val="both"/>
      </w:pPr>
      <w:r w:rsidRPr="006B1A3D">
        <w:rPr>
          <w:color w:val="000000"/>
        </w:rPr>
        <w:t>анализ рекламных объявлений о премьерах мюзиклов в современных средствах массовой информации;</w:t>
      </w:r>
    </w:p>
    <w:p w:rsidR="009939F7" w:rsidRPr="006B1A3D" w:rsidRDefault="009939F7" w:rsidP="003C16B7">
      <w:pPr>
        <w:widowControl w:val="0"/>
        <w:suppressAutoHyphens w:val="0"/>
        <w:ind w:firstLine="600"/>
        <w:jc w:val="both"/>
      </w:pPr>
      <w:r w:rsidRPr="006B1A3D">
        <w:rPr>
          <w:color w:val="000000"/>
        </w:rPr>
        <w:t>просмотр видеозаписи одного из мюзиклов, написание собственного рекламного текста для данной постановки;</w:t>
      </w:r>
    </w:p>
    <w:p w:rsidR="009939F7" w:rsidRPr="006B1A3D" w:rsidRDefault="009939F7" w:rsidP="003C16B7">
      <w:pPr>
        <w:widowControl w:val="0"/>
        <w:suppressAutoHyphens w:val="0"/>
        <w:ind w:firstLine="600"/>
        <w:jc w:val="both"/>
      </w:pPr>
      <w:r w:rsidRPr="006B1A3D">
        <w:rPr>
          <w:color w:val="000000"/>
        </w:rPr>
        <w:t>разучивание и исполнение отдельных номеров из мюзиклов.</w:t>
      </w:r>
    </w:p>
    <w:p w:rsidR="009939F7" w:rsidRPr="006B1A3D" w:rsidRDefault="009939F7" w:rsidP="003C16B7">
      <w:pPr>
        <w:widowControl w:val="0"/>
        <w:suppressAutoHyphens w:val="0"/>
        <w:ind w:firstLine="600"/>
        <w:jc w:val="both"/>
      </w:pPr>
      <w:r w:rsidRPr="006B1A3D">
        <w:rPr>
          <w:b/>
          <w:color w:val="000000"/>
        </w:rPr>
        <w:t>Молодежная музыкальная культура.</w:t>
      </w:r>
    </w:p>
    <w:p w:rsidR="009939F7" w:rsidRPr="006B1A3D" w:rsidRDefault="009939F7" w:rsidP="003C16B7">
      <w:pPr>
        <w:widowControl w:val="0"/>
        <w:suppressAutoHyphens w:val="0"/>
        <w:ind w:firstLine="600"/>
        <w:jc w:val="both"/>
      </w:pPr>
      <w:r w:rsidRPr="006B1A3D">
        <w:rPr>
          <w:color w:val="000000"/>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9939F7" w:rsidRPr="006B1A3D" w:rsidRDefault="009939F7" w:rsidP="003C16B7">
      <w:pPr>
        <w:widowControl w:val="0"/>
        <w:suppressAutoHyphens w:val="0"/>
        <w:ind w:firstLine="600"/>
        <w:jc w:val="both"/>
      </w:pPr>
      <w:r w:rsidRPr="006B1A3D">
        <w:rPr>
          <w:color w:val="000000"/>
        </w:rPr>
        <w:t xml:space="preserve">Социальный и коммерческий контекст массовой музыкальной культуры (потребительские тенденции современной культуры). </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9939F7" w:rsidRPr="006B1A3D" w:rsidRDefault="009939F7" w:rsidP="003C16B7">
      <w:pPr>
        <w:widowControl w:val="0"/>
        <w:suppressAutoHyphens w:val="0"/>
        <w:ind w:firstLine="600"/>
        <w:jc w:val="both"/>
      </w:pPr>
      <w:r w:rsidRPr="006B1A3D">
        <w:rPr>
          <w:color w:val="000000"/>
        </w:rPr>
        <w:t>разучивание и исполнение песни, относящейся к одному из молодежных музыкальных течений;</w:t>
      </w:r>
    </w:p>
    <w:p w:rsidR="009939F7" w:rsidRPr="006B1A3D" w:rsidRDefault="009939F7" w:rsidP="003C16B7">
      <w:pPr>
        <w:widowControl w:val="0"/>
        <w:suppressAutoHyphens w:val="0"/>
        <w:ind w:firstLine="600"/>
        <w:jc w:val="both"/>
      </w:pPr>
      <w:r w:rsidRPr="006B1A3D">
        <w:rPr>
          <w:color w:val="000000"/>
        </w:rPr>
        <w:t>дискуссия на тему «Современная музыка»;</w:t>
      </w:r>
    </w:p>
    <w:p w:rsidR="009939F7" w:rsidRPr="006B1A3D" w:rsidRDefault="009939F7" w:rsidP="003C16B7">
      <w:pPr>
        <w:widowControl w:val="0"/>
        <w:suppressAutoHyphens w:val="0"/>
        <w:ind w:firstLine="600"/>
        <w:jc w:val="both"/>
      </w:pPr>
      <w:r w:rsidRPr="006B1A3D">
        <w:rPr>
          <w:color w:val="000000"/>
        </w:rPr>
        <w:t>вариативно: презентация альбома своей любимой группы.</w:t>
      </w:r>
    </w:p>
    <w:p w:rsidR="009939F7" w:rsidRPr="006B1A3D" w:rsidRDefault="009939F7" w:rsidP="003C16B7">
      <w:pPr>
        <w:widowControl w:val="0"/>
        <w:suppressAutoHyphens w:val="0"/>
        <w:ind w:firstLine="600"/>
        <w:jc w:val="both"/>
      </w:pPr>
      <w:r w:rsidRPr="006B1A3D">
        <w:rPr>
          <w:b/>
          <w:color w:val="000000"/>
        </w:rPr>
        <w:t>Музыка цифрового мира.</w:t>
      </w:r>
    </w:p>
    <w:p w:rsidR="009939F7" w:rsidRPr="006B1A3D" w:rsidRDefault="009939F7" w:rsidP="003C16B7">
      <w:pPr>
        <w:widowControl w:val="0"/>
        <w:suppressAutoHyphens w:val="0"/>
        <w:ind w:firstLine="600"/>
        <w:jc w:val="both"/>
      </w:pPr>
      <w:r w:rsidRPr="006B1A3D">
        <w:rPr>
          <w:color w:val="000000"/>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поиск информации о способах сохранения и передачи музыки прежде и сейчас;</w:t>
      </w:r>
    </w:p>
    <w:p w:rsidR="009939F7" w:rsidRPr="006B1A3D" w:rsidRDefault="009939F7" w:rsidP="003C16B7">
      <w:pPr>
        <w:widowControl w:val="0"/>
        <w:suppressAutoHyphens w:val="0"/>
        <w:ind w:firstLine="600"/>
        <w:jc w:val="both"/>
      </w:pPr>
      <w:r w:rsidRPr="006B1A3D">
        <w:rPr>
          <w:color w:val="000000"/>
        </w:rPr>
        <w:t>просмотр музыкального клипа популярного исполнителя, анализ его художественного образа, стиля, выразительных средств;</w:t>
      </w:r>
    </w:p>
    <w:p w:rsidR="009939F7" w:rsidRPr="006B1A3D" w:rsidRDefault="009939F7" w:rsidP="003C16B7">
      <w:pPr>
        <w:widowControl w:val="0"/>
        <w:suppressAutoHyphens w:val="0"/>
        <w:ind w:firstLine="600"/>
        <w:jc w:val="both"/>
      </w:pPr>
      <w:r w:rsidRPr="006B1A3D">
        <w:rPr>
          <w:color w:val="000000"/>
        </w:rPr>
        <w:t>разучивание и исполнение популярной современной песни;</w:t>
      </w:r>
    </w:p>
    <w:p w:rsidR="009939F7" w:rsidRPr="006B1A3D" w:rsidRDefault="009939F7" w:rsidP="003C16B7">
      <w:pPr>
        <w:widowControl w:val="0"/>
        <w:suppressAutoHyphens w:val="0"/>
        <w:ind w:firstLine="600"/>
        <w:jc w:val="both"/>
      </w:pPr>
      <w:r w:rsidRPr="006B1A3D">
        <w:rPr>
          <w:color w:val="000000"/>
        </w:rPr>
        <w:t>вариативно: проведение социального опроса о роли и месте музыки в жизни современного человека; создание собственного музыкального клипа.</w:t>
      </w:r>
    </w:p>
    <w:p w:rsidR="009939F7" w:rsidRPr="006B1A3D" w:rsidRDefault="009939F7" w:rsidP="003C16B7">
      <w:pPr>
        <w:widowControl w:val="0"/>
        <w:suppressAutoHyphens w:val="0"/>
        <w:ind w:firstLine="600"/>
        <w:jc w:val="both"/>
      </w:pPr>
      <w:r w:rsidRPr="006B1A3D">
        <w:rPr>
          <w:b/>
          <w:color w:val="000000"/>
        </w:rPr>
        <w:t>Модуль № 9 «Связь музыки с другими видами искусства»</w:t>
      </w:r>
    </w:p>
    <w:p w:rsidR="009939F7" w:rsidRPr="006B1A3D" w:rsidRDefault="009939F7" w:rsidP="003C16B7">
      <w:pPr>
        <w:widowControl w:val="0"/>
        <w:suppressAutoHyphens w:val="0"/>
        <w:ind w:firstLine="600"/>
        <w:jc w:val="both"/>
      </w:pPr>
      <w:r w:rsidRPr="006B1A3D">
        <w:rPr>
          <w:b/>
          <w:color w:val="000000"/>
        </w:rPr>
        <w:t>Музыка и литература.</w:t>
      </w:r>
    </w:p>
    <w:p w:rsidR="009939F7" w:rsidRPr="006B1A3D" w:rsidRDefault="009939F7" w:rsidP="003C16B7">
      <w:pPr>
        <w:widowControl w:val="0"/>
        <w:suppressAutoHyphens w:val="0"/>
        <w:ind w:firstLine="600"/>
        <w:jc w:val="both"/>
      </w:pPr>
      <w:r w:rsidRPr="006B1A3D">
        <w:rPr>
          <w:color w:val="000000"/>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образцами вокальной и инструментальной музыки;</w:t>
      </w:r>
    </w:p>
    <w:p w:rsidR="009939F7" w:rsidRPr="006B1A3D" w:rsidRDefault="009939F7" w:rsidP="003C16B7">
      <w:pPr>
        <w:widowControl w:val="0"/>
        <w:suppressAutoHyphens w:val="0"/>
        <w:ind w:firstLine="600"/>
        <w:jc w:val="both"/>
      </w:pPr>
      <w:r w:rsidRPr="006B1A3D">
        <w:rPr>
          <w:color w:val="000000"/>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939F7" w:rsidRPr="006B1A3D" w:rsidRDefault="009939F7" w:rsidP="003C16B7">
      <w:pPr>
        <w:widowControl w:val="0"/>
        <w:suppressAutoHyphens w:val="0"/>
        <w:ind w:firstLine="600"/>
        <w:jc w:val="both"/>
      </w:pPr>
      <w:r w:rsidRPr="006B1A3D">
        <w:rPr>
          <w:color w:val="000000"/>
        </w:rPr>
        <w:t>сочинение рассказа, стихотворения под впечатлением от восприятия инструментального музыкального произведения;</w:t>
      </w:r>
    </w:p>
    <w:p w:rsidR="009939F7" w:rsidRPr="006B1A3D" w:rsidRDefault="009939F7" w:rsidP="003C16B7">
      <w:pPr>
        <w:widowControl w:val="0"/>
        <w:suppressAutoHyphens w:val="0"/>
        <w:ind w:firstLine="600"/>
        <w:jc w:val="both"/>
      </w:pPr>
      <w:r w:rsidRPr="006B1A3D">
        <w:rPr>
          <w:color w:val="000000"/>
        </w:rPr>
        <w:t>рисование образов программной музыки;</w:t>
      </w:r>
    </w:p>
    <w:p w:rsidR="009939F7" w:rsidRPr="006B1A3D" w:rsidRDefault="009939F7" w:rsidP="003C16B7">
      <w:pPr>
        <w:widowControl w:val="0"/>
        <w:suppressAutoHyphens w:val="0"/>
        <w:ind w:firstLine="600"/>
        <w:jc w:val="both"/>
      </w:pPr>
      <w:r w:rsidRPr="006B1A3D">
        <w:rPr>
          <w:color w:val="000000"/>
        </w:rPr>
        <w:t>музыкальная викторина на знание музыки, названий и авторов изученных произведений.</w:t>
      </w:r>
    </w:p>
    <w:p w:rsidR="009939F7" w:rsidRPr="006B1A3D" w:rsidRDefault="009939F7" w:rsidP="003C16B7">
      <w:pPr>
        <w:widowControl w:val="0"/>
        <w:suppressAutoHyphens w:val="0"/>
        <w:ind w:firstLine="600"/>
        <w:jc w:val="both"/>
      </w:pPr>
      <w:r w:rsidRPr="006B1A3D">
        <w:rPr>
          <w:b/>
          <w:color w:val="000000"/>
        </w:rPr>
        <w:t>Музыка и живопись.</w:t>
      </w:r>
    </w:p>
    <w:p w:rsidR="009939F7" w:rsidRPr="006B1A3D" w:rsidRDefault="009939F7" w:rsidP="003C16B7">
      <w:pPr>
        <w:widowControl w:val="0"/>
        <w:suppressAutoHyphens w:val="0"/>
        <w:ind w:firstLine="600"/>
        <w:jc w:val="both"/>
      </w:pPr>
      <w:r w:rsidRPr="006B1A3D">
        <w:rPr>
          <w:color w:val="000000"/>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музыкальными произведениями программной музыки, выявление интонаций изобразительного характера;</w:t>
      </w:r>
    </w:p>
    <w:p w:rsidR="009939F7" w:rsidRPr="006B1A3D" w:rsidRDefault="009939F7" w:rsidP="003C16B7">
      <w:pPr>
        <w:widowControl w:val="0"/>
        <w:suppressAutoHyphens w:val="0"/>
        <w:ind w:firstLine="600"/>
        <w:jc w:val="both"/>
      </w:pPr>
      <w:r w:rsidRPr="006B1A3D">
        <w:rPr>
          <w:color w:val="000000"/>
        </w:rPr>
        <w:t>музыкальная викторина на знание музыки, названий и авторов изученных произведений;</w:t>
      </w:r>
    </w:p>
    <w:p w:rsidR="009939F7" w:rsidRPr="006B1A3D" w:rsidRDefault="009939F7" w:rsidP="003C16B7">
      <w:pPr>
        <w:widowControl w:val="0"/>
        <w:suppressAutoHyphens w:val="0"/>
        <w:ind w:firstLine="600"/>
        <w:jc w:val="both"/>
      </w:pPr>
      <w:r w:rsidRPr="006B1A3D">
        <w:rPr>
          <w:color w:val="000000"/>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939F7" w:rsidRPr="006B1A3D" w:rsidRDefault="009939F7" w:rsidP="003C16B7">
      <w:pPr>
        <w:widowControl w:val="0"/>
        <w:suppressAutoHyphens w:val="0"/>
        <w:ind w:firstLine="600"/>
        <w:jc w:val="both"/>
      </w:pPr>
      <w:r w:rsidRPr="006B1A3D">
        <w:rPr>
          <w:color w:val="000000"/>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939F7" w:rsidRPr="006B1A3D" w:rsidRDefault="009939F7" w:rsidP="003C16B7">
      <w:pPr>
        <w:widowControl w:val="0"/>
        <w:suppressAutoHyphens w:val="0"/>
        <w:ind w:firstLine="600"/>
        <w:jc w:val="both"/>
      </w:pPr>
      <w:r w:rsidRPr="006B1A3D">
        <w:rPr>
          <w:b/>
          <w:color w:val="000000"/>
        </w:rPr>
        <w:t>Музыка и театр.</w:t>
      </w:r>
    </w:p>
    <w:p w:rsidR="009939F7" w:rsidRPr="006B1A3D" w:rsidRDefault="009939F7" w:rsidP="003C16B7">
      <w:pPr>
        <w:widowControl w:val="0"/>
        <w:suppressAutoHyphens w:val="0"/>
        <w:ind w:firstLine="600"/>
        <w:jc w:val="both"/>
      </w:pPr>
      <w:r w:rsidRPr="006B1A3D">
        <w:rPr>
          <w:color w:val="000000"/>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образцами музыки, созданной отечественными и зарубежными композиторами для драматического театра;</w:t>
      </w:r>
    </w:p>
    <w:p w:rsidR="009939F7" w:rsidRPr="006B1A3D" w:rsidRDefault="009939F7" w:rsidP="003C16B7">
      <w:pPr>
        <w:widowControl w:val="0"/>
        <w:suppressAutoHyphens w:val="0"/>
        <w:ind w:firstLine="600"/>
        <w:jc w:val="both"/>
      </w:pPr>
      <w:r w:rsidRPr="006B1A3D">
        <w:rPr>
          <w:color w:val="000000"/>
        </w:rPr>
        <w:t>разучивание, исполнение песни из театральной постановки, просмотр видеозаписи спектакля, в котором звучит данная песня;</w:t>
      </w:r>
    </w:p>
    <w:p w:rsidR="009939F7" w:rsidRPr="006B1A3D" w:rsidRDefault="009939F7" w:rsidP="003C16B7">
      <w:pPr>
        <w:widowControl w:val="0"/>
        <w:suppressAutoHyphens w:val="0"/>
        <w:ind w:firstLine="600"/>
        <w:jc w:val="both"/>
      </w:pPr>
      <w:r w:rsidRPr="006B1A3D">
        <w:rPr>
          <w:color w:val="000000"/>
        </w:rPr>
        <w:t>музыкальная викторина на материале изученных фрагментов музыкальных спектаклей;</w:t>
      </w:r>
    </w:p>
    <w:p w:rsidR="009939F7" w:rsidRPr="006B1A3D" w:rsidRDefault="009939F7" w:rsidP="003C16B7">
      <w:pPr>
        <w:widowControl w:val="0"/>
        <w:suppressAutoHyphens w:val="0"/>
        <w:ind w:firstLine="600"/>
        <w:jc w:val="both"/>
      </w:pPr>
      <w:r w:rsidRPr="006B1A3D">
        <w:rPr>
          <w:color w:val="000000"/>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939F7" w:rsidRPr="006B1A3D" w:rsidRDefault="009939F7" w:rsidP="003C16B7">
      <w:pPr>
        <w:widowControl w:val="0"/>
        <w:suppressAutoHyphens w:val="0"/>
        <w:ind w:firstLine="600"/>
        <w:jc w:val="both"/>
      </w:pPr>
      <w:r w:rsidRPr="006B1A3D">
        <w:rPr>
          <w:b/>
          <w:color w:val="000000"/>
        </w:rPr>
        <w:t>Музыка кино и телевидения.</w:t>
      </w:r>
    </w:p>
    <w:p w:rsidR="009939F7" w:rsidRPr="006B1A3D" w:rsidRDefault="009939F7" w:rsidP="003C16B7">
      <w:pPr>
        <w:widowControl w:val="0"/>
        <w:suppressAutoHyphens w:val="0"/>
        <w:ind w:firstLine="600"/>
        <w:jc w:val="both"/>
      </w:pPr>
      <w:r w:rsidRPr="006B1A3D">
        <w:rPr>
          <w:color w:val="000000"/>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9939F7" w:rsidRPr="006B1A3D" w:rsidRDefault="009939F7" w:rsidP="003C16B7">
      <w:pPr>
        <w:widowControl w:val="0"/>
        <w:suppressAutoHyphens w:val="0"/>
        <w:ind w:firstLine="600"/>
        <w:jc w:val="both"/>
      </w:pPr>
      <w:r w:rsidRPr="006B1A3D">
        <w:rPr>
          <w:color w:val="000000"/>
        </w:rPr>
        <w:t>Виды деятельности обучающихся:</w:t>
      </w:r>
    </w:p>
    <w:p w:rsidR="009939F7" w:rsidRPr="006B1A3D" w:rsidRDefault="009939F7" w:rsidP="003C16B7">
      <w:pPr>
        <w:widowControl w:val="0"/>
        <w:suppressAutoHyphens w:val="0"/>
        <w:ind w:firstLine="600"/>
        <w:jc w:val="both"/>
      </w:pPr>
      <w:r w:rsidRPr="006B1A3D">
        <w:rPr>
          <w:color w:val="000000"/>
        </w:rPr>
        <w:t>знакомство с образцами киномузыки отечественных и зарубежных композиторов;</w:t>
      </w:r>
    </w:p>
    <w:p w:rsidR="009939F7" w:rsidRPr="006B1A3D" w:rsidRDefault="009939F7" w:rsidP="003C16B7">
      <w:pPr>
        <w:widowControl w:val="0"/>
        <w:suppressAutoHyphens w:val="0"/>
        <w:ind w:firstLine="600"/>
        <w:jc w:val="both"/>
      </w:pPr>
      <w:r w:rsidRPr="006B1A3D">
        <w:rPr>
          <w:color w:val="000000"/>
        </w:rPr>
        <w:t>просмотр фильмов с целью анализа выразительного эффекта, создаваемого музыкой; разучивание, исполнение песни из фильма;</w:t>
      </w:r>
    </w:p>
    <w:p w:rsidR="009939F7" w:rsidRPr="006B1A3D" w:rsidRDefault="009939F7" w:rsidP="003C16B7">
      <w:pPr>
        <w:widowControl w:val="0"/>
        <w:suppressAutoHyphens w:val="0"/>
        <w:ind w:firstLine="600"/>
        <w:jc w:val="both"/>
      </w:pPr>
      <w:r w:rsidRPr="006B1A3D">
        <w:rPr>
          <w:color w:val="000000"/>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939F7" w:rsidRDefault="009939F7" w:rsidP="003C16B7">
      <w:pPr>
        <w:widowControl w:val="0"/>
        <w:suppressAutoHyphens w:val="0"/>
      </w:pPr>
    </w:p>
    <w:p w:rsidR="009939F7" w:rsidRPr="006B1A3D" w:rsidRDefault="009939F7" w:rsidP="003C16B7">
      <w:pPr>
        <w:widowControl w:val="0"/>
        <w:suppressAutoHyphens w:val="0"/>
        <w:ind w:left="120"/>
        <w:jc w:val="both"/>
      </w:pPr>
      <w:bookmarkStart w:id="272" w:name="block-24845927"/>
      <w:bookmarkEnd w:id="269"/>
      <w:r w:rsidRPr="006B1A3D">
        <w:rPr>
          <w:color w:val="000000"/>
        </w:rPr>
        <w:t>ПЛАНИРУЕМЫЕ РЕЗУЛЬТАТЫ ОСВОЕНИЯ ПРОГРАММЫ ПО МУЗЫКЕ НА УРОВНЕ ОСНОВНОГО ОБЩЕГО ОБРАЗОВАНИЯ</w:t>
      </w:r>
    </w:p>
    <w:p w:rsidR="009939F7" w:rsidRPr="006B1A3D" w:rsidRDefault="009939F7" w:rsidP="003C16B7">
      <w:pPr>
        <w:widowControl w:val="0"/>
        <w:suppressAutoHyphens w:val="0"/>
        <w:ind w:left="120"/>
        <w:jc w:val="both"/>
      </w:pPr>
    </w:p>
    <w:p w:rsidR="009939F7" w:rsidRPr="006B1A3D" w:rsidRDefault="009939F7" w:rsidP="003C16B7">
      <w:pPr>
        <w:widowControl w:val="0"/>
        <w:suppressAutoHyphens w:val="0"/>
        <w:ind w:left="120"/>
        <w:jc w:val="both"/>
      </w:pPr>
      <w:bookmarkStart w:id="273" w:name="_Toc139895967"/>
      <w:bookmarkEnd w:id="273"/>
      <w:r w:rsidRPr="006B1A3D">
        <w:rPr>
          <w:b/>
          <w:color w:val="000000"/>
        </w:rPr>
        <w:t>ЛИЧНОСТНЫЕ РЕЗУЛЬТАТЫ</w:t>
      </w:r>
    </w:p>
    <w:p w:rsidR="009939F7" w:rsidRPr="006B1A3D" w:rsidRDefault="009939F7" w:rsidP="003C16B7">
      <w:pPr>
        <w:widowControl w:val="0"/>
        <w:suppressAutoHyphens w:val="0"/>
        <w:ind w:left="120"/>
        <w:jc w:val="both"/>
      </w:pPr>
    </w:p>
    <w:p w:rsidR="009939F7" w:rsidRPr="006B1A3D" w:rsidRDefault="009939F7" w:rsidP="003C16B7">
      <w:pPr>
        <w:widowControl w:val="0"/>
        <w:suppressAutoHyphens w:val="0"/>
        <w:ind w:firstLine="600"/>
        <w:jc w:val="both"/>
      </w:pPr>
      <w:r w:rsidRPr="006B1A3D">
        <w:rPr>
          <w:color w:val="000000"/>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939F7" w:rsidRPr="006B1A3D" w:rsidRDefault="009939F7" w:rsidP="003C16B7">
      <w:pPr>
        <w:widowControl w:val="0"/>
        <w:suppressAutoHyphens w:val="0"/>
        <w:ind w:firstLine="600"/>
        <w:jc w:val="both"/>
      </w:pPr>
      <w:r w:rsidRPr="006B1A3D">
        <w:rPr>
          <w:b/>
          <w:color w:val="000000"/>
        </w:rPr>
        <w:t>1) патриотического воспитания:</w:t>
      </w:r>
    </w:p>
    <w:p w:rsidR="009939F7" w:rsidRPr="006B1A3D" w:rsidRDefault="009939F7" w:rsidP="003C16B7">
      <w:pPr>
        <w:widowControl w:val="0"/>
        <w:suppressAutoHyphens w:val="0"/>
        <w:ind w:firstLine="600"/>
        <w:jc w:val="both"/>
      </w:pPr>
      <w:r w:rsidRPr="006B1A3D">
        <w:rPr>
          <w:color w:val="000000"/>
        </w:rPr>
        <w:t>осознание российской гражданской идентичности в поликультурноми многоконфессиональном обществе;</w:t>
      </w:r>
    </w:p>
    <w:p w:rsidR="009939F7" w:rsidRPr="006B1A3D" w:rsidRDefault="009939F7" w:rsidP="003C16B7">
      <w:pPr>
        <w:widowControl w:val="0"/>
        <w:suppressAutoHyphens w:val="0"/>
        <w:ind w:firstLine="600"/>
        <w:jc w:val="both"/>
      </w:pPr>
      <w:r w:rsidRPr="006B1A3D">
        <w:rPr>
          <w:color w:val="000000"/>
        </w:rPr>
        <w:t>знание Гимна России и традиций его исполнения, уважение музыкальных символов республик Российской Федерации и других стран мира;</w:t>
      </w:r>
    </w:p>
    <w:p w:rsidR="009939F7" w:rsidRPr="006B1A3D" w:rsidRDefault="009939F7" w:rsidP="003C16B7">
      <w:pPr>
        <w:widowControl w:val="0"/>
        <w:suppressAutoHyphens w:val="0"/>
        <w:ind w:firstLine="600"/>
        <w:jc w:val="both"/>
      </w:pPr>
      <w:r w:rsidRPr="006B1A3D">
        <w:rPr>
          <w:color w:val="000000"/>
        </w:rPr>
        <w:t>проявление интереса к освоению музыкальных традиций своего края, музыкальной культуры народов России;</w:t>
      </w:r>
    </w:p>
    <w:p w:rsidR="009939F7" w:rsidRPr="006B1A3D" w:rsidRDefault="009939F7" w:rsidP="003C16B7">
      <w:pPr>
        <w:widowControl w:val="0"/>
        <w:suppressAutoHyphens w:val="0"/>
        <w:ind w:firstLine="600"/>
        <w:jc w:val="both"/>
      </w:pPr>
      <w:r w:rsidRPr="006B1A3D">
        <w:rPr>
          <w:color w:val="000000"/>
        </w:rPr>
        <w:t>знание достижений отечественных музыкантов, их вклада в мировую музыкальную культуру;</w:t>
      </w:r>
    </w:p>
    <w:p w:rsidR="009939F7" w:rsidRPr="006B1A3D" w:rsidRDefault="009939F7" w:rsidP="003C16B7">
      <w:pPr>
        <w:widowControl w:val="0"/>
        <w:suppressAutoHyphens w:val="0"/>
        <w:ind w:firstLine="600"/>
        <w:jc w:val="both"/>
      </w:pPr>
      <w:r w:rsidRPr="006B1A3D">
        <w:rPr>
          <w:color w:val="000000"/>
        </w:rPr>
        <w:t>интерес к изучению истории отечественной музыкальной культуры;</w:t>
      </w:r>
    </w:p>
    <w:p w:rsidR="009939F7" w:rsidRPr="006B1A3D" w:rsidRDefault="009939F7" w:rsidP="003C16B7">
      <w:pPr>
        <w:widowControl w:val="0"/>
        <w:suppressAutoHyphens w:val="0"/>
        <w:ind w:firstLine="600"/>
        <w:jc w:val="both"/>
      </w:pPr>
      <w:r w:rsidRPr="006B1A3D">
        <w:rPr>
          <w:color w:val="000000"/>
        </w:rPr>
        <w:t>стремление развивать и сохранять музыкальную культуру своей страны, своего края.</w:t>
      </w:r>
    </w:p>
    <w:p w:rsidR="009939F7" w:rsidRPr="006B1A3D" w:rsidRDefault="009939F7" w:rsidP="003C16B7">
      <w:pPr>
        <w:widowControl w:val="0"/>
        <w:suppressAutoHyphens w:val="0"/>
        <w:ind w:firstLine="600"/>
        <w:jc w:val="both"/>
      </w:pPr>
      <w:r w:rsidRPr="006B1A3D">
        <w:rPr>
          <w:b/>
          <w:color w:val="000000"/>
        </w:rPr>
        <w:t>2) гражданского воспитания:</w:t>
      </w:r>
    </w:p>
    <w:p w:rsidR="009939F7" w:rsidRPr="006B1A3D" w:rsidRDefault="009939F7" w:rsidP="003C16B7">
      <w:pPr>
        <w:widowControl w:val="0"/>
        <w:suppressAutoHyphens w:val="0"/>
        <w:ind w:firstLine="600"/>
        <w:jc w:val="both"/>
      </w:pPr>
      <w:r w:rsidRPr="006B1A3D">
        <w:rPr>
          <w:color w:val="000000"/>
        </w:rPr>
        <w:t>готовность к выполнению обязанностей гражданина и реализации его прав, уважение прав, свобод и законных интересов других людей;</w:t>
      </w:r>
    </w:p>
    <w:p w:rsidR="009939F7" w:rsidRPr="006B1A3D" w:rsidRDefault="009939F7" w:rsidP="003C16B7">
      <w:pPr>
        <w:widowControl w:val="0"/>
        <w:suppressAutoHyphens w:val="0"/>
        <w:ind w:firstLine="600"/>
        <w:jc w:val="both"/>
      </w:pPr>
      <w:r w:rsidRPr="006B1A3D">
        <w:rPr>
          <w:color w:val="000000"/>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939F7" w:rsidRPr="006B1A3D" w:rsidRDefault="009939F7" w:rsidP="003C16B7">
      <w:pPr>
        <w:widowControl w:val="0"/>
        <w:suppressAutoHyphens w:val="0"/>
        <w:ind w:firstLine="600"/>
        <w:jc w:val="both"/>
      </w:pPr>
      <w:r w:rsidRPr="006B1A3D">
        <w:rPr>
          <w:color w:val="000000"/>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9939F7" w:rsidRPr="006B1A3D" w:rsidRDefault="009939F7" w:rsidP="003C16B7">
      <w:pPr>
        <w:widowControl w:val="0"/>
        <w:suppressAutoHyphens w:val="0"/>
        <w:ind w:firstLine="600"/>
        <w:jc w:val="both"/>
      </w:pPr>
      <w:r w:rsidRPr="006B1A3D">
        <w:rPr>
          <w:b/>
          <w:color w:val="000000"/>
        </w:rPr>
        <w:t>3) духовно-нравственного воспитания:</w:t>
      </w:r>
    </w:p>
    <w:p w:rsidR="009939F7" w:rsidRPr="006B1A3D" w:rsidRDefault="009939F7" w:rsidP="003C16B7">
      <w:pPr>
        <w:widowControl w:val="0"/>
        <w:suppressAutoHyphens w:val="0"/>
        <w:ind w:firstLine="600"/>
        <w:jc w:val="both"/>
      </w:pPr>
      <w:r w:rsidRPr="006B1A3D">
        <w:rPr>
          <w:color w:val="000000"/>
        </w:rPr>
        <w:t>ориентация на моральные ценности и нормы в ситуациях нравственного выбора;</w:t>
      </w:r>
    </w:p>
    <w:p w:rsidR="009939F7" w:rsidRPr="006B1A3D" w:rsidRDefault="009939F7" w:rsidP="003C16B7">
      <w:pPr>
        <w:widowControl w:val="0"/>
        <w:suppressAutoHyphens w:val="0"/>
        <w:ind w:firstLine="600"/>
        <w:jc w:val="both"/>
      </w:pPr>
      <w:r w:rsidRPr="006B1A3D">
        <w:rPr>
          <w:color w:val="000000"/>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9939F7" w:rsidRPr="006B1A3D" w:rsidRDefault="009939F7" w:rsidP="003C16B7">
      <w:pPr>
        <w:widowControl w:val="0"/>
        <w:suppressAutoHyphens w:val="0"/>
        <w:ind w:firstLine="600"/>
        <w:jc w:val="both"/>
      </w:pPr>
      <w:r w:rsidRPr="006B1A3D">
        <w:rPr>
          <w:color w:val="000000"/>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9939F7" w:rsidRPr="006B1A3D" w:rsidRDefault="009939F7" w:rsidP="003C16B7">
      <w:pPr>
        <w:widowControl w:val="0"/>
        <w:suppressAutoHyphens w:val="0"/>
        <w:ind w:firstLine="600"/>
        <w:jc w:val="both"/>
      </w:pPr>
      <w:r w:rsidRPr="006B1A3D">
        <w:rPr>
          <w:b/>
          <w:color w:val="000000"/>
        </w:rPr>
        <w:t>4) эстетического воспитания:</w:t>
      </w:r>
    </w:p>
    <w:p w:rsidR="009939F7" w:rsidRPr="006B1A3D" w:rsidRDefault="009939F7" w:rsidP="003C16B7">
      <w:pPr>
        <w:widowControl w:val="0"/>
        <w:suppressAutoHyphens w:val="0"/>
        <w:ind w:firstLine="600"/>
        <w:jc w:val="both"/>
      </w:pPr>
      <w:r w:rsidRPr="006B1A3D">
        <w:rPr>
          <w:color w:val="000000"/>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939F7" w:rsidRPr="006B1A3D" w:rsidRDefault="009939F7" w:rsidP="003C16B7">
      <w:pPr>
        <w:widowControl w:val="0"/>
        <w:suppressAutoHyphens w:val="0"/>
        <w:ind w:firstLine="600"/>
        <w:jc w:val="both"/>
      </w:pPr>
      <w:r w:rsidRPr="006B1A3D">
        <w:rPr>
          <w:color w:val="000000"/>
        </w:rPr>
        <w:t>осознание ценности творчества, таланта;</w:t>
      </w:r>
    </w:p>
    <w:p w:rsidR="009939F7" w:rsidRPr="006B1A3D" w:rsidRDefault="009939F7" w:rsidP="003C16B7">
      <w:pPr>
        <w:widowControl w:val="0"/>
        <w:suppressAutoHyphens w:val="0"/>
        <w:ind w:firstLine="600"/>
        <w:jc w:val="both"/>
      </w:pPr>
      <w:r w:rsidRPr="006B1A3D">
        <w:rPr>
          <w:color w:val="000000"/>
        </w:rPr>
        <w:t>осознание важности музыкального искусства как средства коммуникации и самовыражения;</w:t>
      </w:r>
    </w:p>
    <w:p w:rsidR="009939F7" w:rsidRPr="006B1A3D" w:rsidRDefault="009939F7" w:rsidP="003C16B7">
      <w:pPr>
        <w:widowControl w:val="0"/>
        <w:suppressAutoHyphens w:val="0"/>
        <w:ind w:firstLine="600"/>
        <w:jc w:val="both"/>
      </w:pPr>
      <w:r w:rsidRPr="006B1A3D">
        <w:rPr>
          <w:color w:val="000000"/>
        </w:rPr>
        <w:t>понимание ценности отечественного и мирового искусства, роли этнических культурных традиций и народного творчества;</w:t>
      </w:r>
    </w:p>
    <w:p w:rsidR="009939F7" w:rsidRPr="006B1A3D" w:rsidRDefault="009939F7" w:rsidP="003C16B7">
      <w:pPr>
        <w:widowControl w:val="0"/>
        <w:suppressAutoHyphens w:val="0"/>
        <w:ind w:firstLine="600"/>
        <w:jc w:val="both"/>
      </w:pPr>
      <w:r w:rsidRPr="006B1A3D">
        <w:rPr>
          <w:color w:val="000000"/>
        </w:rPr>
        <w:t>стремление к самовыражению в разных видах искусства.</w:t>
      </w:r>
    </w:p>
    <w:p w:rsidR="009939F7" w:rsidRPr="006B1A3D" w:rsidRDefault="009939F7" w:rsidP="003C16B7">
      <w:pPr>
        <w:widowControl w:val="0"/>
        <w:suppressAutoHyphens w:val="0"/>
        <w:ind w:firstLine="600"/>
        <w:jc w:val="both"/>
      </w:pPr>
      <w:r w:rsidRPr="006B1A3D">
        <w:rPr>
          <w:b/>
          <w:color w:val="000000"/>
        </w:rPr>
        <w:t>5) ценности научного познания:</w:t>
      </w:r>
    </w:p>
    <w:p w:rsidR="009939F7" w:rsidRPr="006B1A3D" w:rsidRDefault="009939F7" w:rsidP="003C16B7">
      <w:pPr>
        <w:widowControl w:val="0"/>
        <w:suppressAutoHyphens w:val="0"/>
        <w:ind w:firstLine="600"/>
        <w:jc w:val="both"/>
      </w:pPr>
      <w:r w:rsidRPr="006B1A3D">
        <w:rPr>
          <w:color w:val="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939F7" w:rsidRPr="006B1A3D" w:rsidRDefault="009939F7" w:rsidP="003C16B7">
      <w:pPr>
        <w:widowControl w:val="0"/>
        <w:suppressAutoHyphens w:val="0"/>
        <w:ind w:firstLine="600"/>
        <w:jc w:val="both"/>
      </w:pPr>
      <w:r w:rsidRPr="006B1A3D">
        <w:rPr>
          <w:color w:val="000000"/>
        </w:rPr>
        <w:t>овладение музыкальным языком, навыками познания музыки как искусства интонируемого смысла;</w:t>
      </w:r>
    </w:p>
    <w:p w:rsidR="009939F7" w:rsidRPr="006B1A3D" w:rsidRDefault="009939F7" w:rsidP="003C16B7">
      <w:pPr>
        <w:widowControl w:val="0"/>
        <w:suppressAutoHyphens w:val="0"/>
        <w:ind w:firstLine="600"/>
        <w:jc w:val="both"/>
      </w:pPr>
      <w:r w:rsidRPr="006B1A3D">
        <w:rPr>
          <w:color w:val="000000"/>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9939F7" w:rsidRPr="006B1A3D" w:rsidRDefault="009939F7" w:rsidP="003C16B7">
      <w:pPr>
        <w:widowControl w:val="0"/>
        <w:suppressAutoHyphens w:val="0"/>
        <w:ind w:firstLine="600"/>
        <w:jc w:val="both"/>
      </w:pPr>
      <w:r w:rsidRPr="006B1A3D">
        <w:rPr>
          <w:b/>
          <w:color w:val="000000"/>
        </w:rPr>
        <w:t>6) физического воспитания, формирования культуры здоровья и эмоционального благополучия:</w:t>
      </w:r>
    </w:p>
    <w:p w:rsidR="009939F7" w:rsidRPr="006B1A3D" w:rsidRDefault="009939F7" w:rsidP="003C16B7">
      <w:pPr>
        <w:widowControl w:val="0"/>
        <w:suppressAutoHyphens w:val="0"/>
        <w:ind w:firstLine="600"/>
        <w:jc w:val="both"/>
      </w:pPr>
      <w:r w:rsidRPr="006B1A3D">
        <w:rPr>
          <w:color w:val="000000"/>
        </w:rPr>
        <w:t>осознание ценности жизни с опорой на собственный жизненный опыт и опыт восприятия произведений искусства;</w:t>
      </w:r>
    </w:p>
    <w:p w:rsidR="009939F7" w:rsidRPr="006B1A3D" w:rsidRDefault="009939F7" w:rsidP="003C16B7">
      <w:pPr>
        <w:widowControl w:val="0"/>
        <w:suppressAutoHyphens w:val="0"/>
        <w:ind w:firstLine="600"/>
        <w:jc w:val="both"/>
      </w:pPr>
      <w:r w:rsidRPr="006B1A3D">
        <w:rPr>
          <w:color w:val="000000"/>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939F7" w:rsidRPr="006B1A3D" w:rsidRDefault="009939F7" w:rsidP="003C16B7">
      <w:pPr>
        <w:widowControl w:val="0"/>
        <w:suppressAutoHyphens w:val="0"/>
        <w:ind w:firstLine="600"/>
        <w:jc w:val="both"/>
      </w:pPr>
      <w:r w:rsidRPr="006B1A3D">
        <w:rPr>
          <w:color w:val="000000"/>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9939F7" w:rsidRPr="006B1A3D" w:rsidRDefault="009939F7" w:rsidP="003C16B7">
      <w:pPr>
        <w:widowControl w:val="0"/>
        <w:suppressAutoHyphens w:val="0"/>
        <w:ind w:firstLine="600"/>
        <w:jc w:val="both"/>
      </w:pPr>
      <w:r w:rsidRPr="006B1A3D">
        <w:rPr>
          <w:color w:val="000000"/>
        </w:rPr>
        <w:t>сформированность навыков рефлексии, признание своего права на ошибку и такого же права другого человека.</w:t>
      </w:r>
    </w:p>
    <w:p w:rsidR="009939F7" w:rsidRPr="006B1A3D" w:rsidRDefault="009939F7" w:rsidP="003C16B7">
      <w:pPr>
        <w:widowControl w:val="0"/>
        <w:suppressAutoHyphens w:val="0"/>
        <w:ind w:firstLine="600"/>
        <w:jc w:val="both"/>
      </w:pPr>
      <w:r w:rsidRPr="006B1A3D">
        <w:rPr>
          <w:b/>
          <w:color w:val="000000"/>
        </w:rPr>
        <w:t>7) трудового воспитания:</w:t>
      </w:r>
    </w:p>
    <w:p w:rsidR="009939F7" w:rsidRPr="006B1A3D" w:rsidRDefault="009939F7" w:rsidP="003C16B7">
      <w:pPr>
        <w:widowControl w:val="0"/>
        <w:suppressAutoHyphens w:val="0"/>
        <w:ind w:firstLine="600"/>
        <w:jc w:val="both"/>
      </w:pPr>
      <w:r w:rsidRPr="006B1A3D">
        <w:rPr>
          <w:color w:val="000000"/>
        </w:rPr>
        <w:t>установка на посильное активное участие в практической деятельности;</w:t>
      </w:r>
    </w:p>
    <w:p w:rsidR="009939F7" w:rsidRPr="006B1A3D" w:rsidRDefault="009939F7" w:rsidP="003C16B7">
      <w:pPr>
        <w:widowControl w:val="0"/>
        <w:suppressAutoHyphens w:val="0"/>
        <w:ind w:firstLine="600"/>
        <w:jc w:val="both"/>
      </w:pPr>
      <w:r w:rsidRPr="006B1A3D">
        <w:rPr>
          <w:color w:val="000000"/>
        </w:rPr>
        <w:t>трудолюбие в учебе, настойчивость в достижении поставленных целей;</w:t>
      </w:r>
    </w:p>
    <w:p w:rsidR="009939F7" w:rsidRPr="006B1A3D" w:rsidRDefault="009939F7" w:rsidP="003C16B7">
      <w:pPr>
        <w:widowControl w:val="0"/>
        <w:suppressAutoHyphens w:val="0"/>
        <w:ind w:firstLine="600"/>
        <w:jc w:val="both"/>
      </w:pPr>
      <w:r w:rsidRPr="006B1A3D">
        <w:rPr>
          <w:color w:val="000000"/>
        </w:rPr>
        <w:t>интерес к практическому изучению профессий в сфере культуры и искусства;</w:t>
      </w:r>
    </w:p>
    <w:p w:rsidR="009939F7" w:rsidRPr="006B1A3D" w:rsidRDefault="009939F7" w:rsidP="003C16B7">
      <w:pPr>
        <w:widowControl w:val="0"/>
        <w:suppressAutoHyphens w:val="0"/>
        <w:ind w:firstLine="600"/>
        <w:jc w:val="both"/>
      </w:pPr>
      <w:r w:rsidRPr="006B1A3D">
        <w:rPr>
          <w:color w:val="000000"/>
        </w:rPr>
        <w:t>уважение к труду и результатам трудовой деятельности.</w:t>
      </w:r>
    </w:p>
    <w:p w:rsidR="009939F7" w:rsidRPr="006B1A3D" w:rsidRDefault="009939F7" w:rsidP="003C16B7">
      <w:pPr>
        <w:widowControl w:val="0"/>
        <w:suppressAutoHyphens w:val="0"/>
        <w:ind w:firstLine="600"/>
        <w:jc w:val="both"/>
      </w:pPr>
      <w:r w:rsidRPr="006B1A3D">
        <w:rPr>
          <w:b/>
          <w:color w:val="000000"/>
        </w:rPr>
        <w:t>8) экологического воспитания:</w:t>
      </w:r>
    </w:p>
    <w:p w:rsidR="009939F7" w:rsidRPr="006B1A3D" w:rsidRDefault="009939F7" w:rsidP="003C16B7">
      <w:pPr>
        <w:widowControl w:val="0"/>
        <w:suppressAutoHyphens w:val="0"/>
        <w:ind w:firstLine="600"/>
        <w:jc w:val="both"/>
      </w:pPr>
      <w:r w:rsidRPr="006B1A3D">
        <w:rPr>
          <w:color w:val="000000"/>
        </w:rPr>
        <w:t>повышение уровня экологической культуры, осознание глобального характера экологических проблем и путей их решения;</w:t>
      </w:r>
    </w:p>
    <w:p w:rsidR="009939F7" w:rsidRPr="006B1A3D" w:rsidRDefault="009939F7" w:rsidP="003C16B7">
      <w:pPr>
        <w:widowControl w:val="0"/>
        <w:suppressAutoHyphens w:val="0"/>
        <w:ind w:firstLine="600"/>
        <w:jc w:val="both"/>
      </w:pPr>
      <w:r w:rsidRPr="006B1A3D">
        <w:rPr>
          <w:color w:val="000000"/>
        </w:rPr>
        <w:t>нравственно-эстетическое отношение к природе,</w:t>
      </w:r>
    </w:p>
    <w:p w:rsidR="009939F7" w:rsidRPr="006B1A3D" w:rsidRDefault="009939F7" w:rsidP="003C16B7">
      <w:pPr>
        <w:widowControl w:val="0"/>
        <w:suppressAutoHyphens w:val="0"/>
        <w:ind w:firstLine="600"/>
        <w:jc w:val="both"/>
      </w:pPr>
      <w:r w:rsidRPr="006B1A3D">
        <w:rPr>
          <w:color w:val="000000"/>
        </w:rPr>
        <w:t>участие в экологических проектах через различные формы музыкального творчества</w:t>
      </w:r>
    </w:p>
    <w:p w:rsidR="009939F7" w:rsidRPr="006B1A3D" w:rsidRDefault="009939F7" w:rsidP="003C16B7">
      <w:pPr>
        <w:widowControl w:val="0"/>
        <w:suppressAutoHyphens w:val="0"/>
        <w:ind w:firstLine="600"/>
        <w:jc w:val="both"/>
      </w:pPr>
      <w:r w:rsidRPr="006B1A3D">
        <w:rPr>
          <w:b/>
          <w:color w:val="000000"/>
        </w:rPr>
        <w:t>9) адаптации к изменяющимся условиям социальной и природной среды:</w:t>
      </w:r>
    </w:p>
    <w:p w:rsidR="009939F7" w:rsidRPr="006B1A3D" w:rsidRDefault="009939F7" w:rsidP="003C16B7">
      <w:pPr>
        <w:widowControl w:val="0"/>
        <w:suppressAutoHyphens w:val="0"/>
        <w:ind w:firstLine="600"/>
        <w:jc w:val="both"/>
      </w:pPr>
      <w:r w:rsidRPr="006B1A3D">
        <w:rPr>
          <w:color w:val="000000"/>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939F7" w:rsidRPr="006B1A3D" w:rsidRDefault="009939F7" w:rsidP="003C16B7">
      <w:pPr>
        <w:widowControl w:val="0"/>
        <w:suppressAutoHyphens w:val="0"/>
        <w:ind w:firstLine="600"/>
        <w:jc w:val="both"/>
      </w:pPr>
      <w:r w:rsidRPr="006B1A3D">
        <w:rPr>
          <w:color w:val="000000"/>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9939F7" w:rsidRPr="006B1A3D" w:rsidRDefault="009939F7" w:rsidP="003C16B7">
      <w:pPr>
        <w:widowControl w:val="0"/>
        <w:suppressAutoHyphens w:val="0"/>
        <w:ind w:firstLine="600"/>
        <w:jc w:val="both"/>
      </w:pPr>
      <w:r w:rsidRPr="006B1A3D">
        <w:rPr>
          <w:color w:val="000000"/>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9939F7" w:rsidRPr="006B1A3D" w:rsidRDefault="009939F7" w:rsidP="003C16B7">
      <w:pPr>
        <w:widowControl w:val="0"/>
        <w:suppressAutoHyphens w:val="0"/>
        <w:ind w:firstLine="600"/>
        <w:jc w:val="both"/>
      </w:pPr>
      <w:r w:rsidRPr="006B1A3D">
        <w:rPr>
          <w:color w:val="000000"/>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939F7" w:rsidRPr="006B1A3D" w:rsidRDefault="009939F7" w:rsidP="003C16B7">
      <w:pPr>
        <w:widowControl w:val="0"/>
        <w:suppressAutoHyphens w:val="0"/>
        <w:ind w:left="120"/>
        <w:jc w:val="both"/>
      </w:pPr>
    </w:p>
    <w:p w:rsidR="009939F7" w:rsidRPr="006B1A3D" w:rsidRDefault="009939F7" w:rsidP="003C16B7">
      <w:pPr>
        <w:widowControl w:val="0"/>
        <w:suppressAutoHyphens w:val="0"/>
        <w:ind w:left="120"/>
        <w:jc w:val="both"/>
      </w:pPr>
      <w:r w:rsidRPr="006B1A3D">
        <w:rPr>
          <w:b/>
          <w:color w:val="000000"/>
        </w:rPr>
        <w:t>МЕТАПРЕДМЕТНЫЕ РЕЗУЛЬТАТЫ</w:t>
      </w:r>
    </w:p>
    <w:p w:rsidR="009939F7" w:rsidRPr="006B1A3D" w:rsidRDefault="009939F7" w:rsidP="003C16B7">
      <w:pPr>
        <w:widowControl w:val="0"/>
        <w:suppressAutoHyphens w:val="0"/>
        <w:ind w:left="120"/>
        <w:jc w:val="both"/>
      </w:pPr>
    </w:p>
    <w:p w:rsidR="009939F7" w:rsidRPr="006B1A3D" w:rsidRDefault="009939F7" w:rsidP="003C16B7">
      <w:pPr>
        <w:widowControl w:val="0"/>
        <w:suppressAutoHyphens w:val="0"/>
        <w:ind w:left="120"/>
        <w:jc w:val="both"/>
      </w:pPr>
      <w:r w:rsidRPr="006B1A3D">
        <w:rPr>
          <w:b/>
          <w:color w:val="000000"/>
        </w:rPr>
        <w:t>Познавательные универсальные учебные действия</w:t>
      </w:r>
    </w:p>
    <w:p w:rsidR="009939F7" w:rsidRPr="006B1A3D" w:rsidRDefault="009939F7" w:rsidP="003C16B7">
      <w:pPr>
        <w:widowControl w:val="0"/>
        <w:suppressAutoHyphens w:val="0"/>
        <w:ind w:left="120"/>
        <w:jc w:val="both"/>
      </w:pPr>
    </w:p>
    <w:p w:rsidR="009939F7" w:rsidRPr="006B1A3D" w:rsidRDefault="009939F7" w:rsidP="003C16B7">
      <w:pPr>
        <w:widowControl w:val="0"/>
        <w:suppressAutoHyphens w:val="0"/>
        <w:ind w:firstLine="600"/>
        <w:jc w:val="both"/>
      </w:pPr>
      <w:r w:rsidRPr="006B1A3D">
        <w:rPr>
          <w:b/>
          <w:color w:val="000000"/>
        </w:rPr>
        <w:t>Базовые логические действия:</w:t>
      </w:r>
    </w:p>
    <w:p w:rsidR="009939F7" w:rsidRPr="006B1A3D" w:rsidRDefault="009939F7" w:rsidP="003C16B7">
      <w:pPr>
        <w:widowControl w:val="0"/>
        <w:suppressAutoHyphens w:val="0"/>
        <w:ind w:firstLine="600"/>
        <w:jc w:val="both"/>
      </w:pPr>
      <w:r w:rsidRPr="006B1A3D">
        <w:rPr>
          <w:color w:val="000000"/>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939F7" w:rsidRPr="006B1A3D" w:rsidRDefault="009939F7" w:rsidP="003C16B7">
      <w:pPr>
        <w:widowControl w:val="0"/>
        <w:suppressAutoHyphens w:val="0"/>
        <w:ind w:firstLine="600"/>
        <w:jc w:val="both"/>
      </w:pPr>
      <w:r w:rsidRPr="006B1A3D">
        <w:rPr>
          <w:color w:val="000000"/>
        </w:rPr>
        <w:t>сопоставлять, сравнивать на основании существенных признаков произведения, жанры и стили музыкального и других видов искусства;</w:t>
      </w:r>
    </w:p>
    <w:p w:rsidR="009939F7" w:rsidRPr="006B1A3D" w:rsidRDefault="009939F7" w:rsidP="003C16B7">
      <w:pPr>
        <w:widowControl w:val="0"/>
        <w:suppressAutoHyphens w:val="0"/>
        <w:ind w:firstLine="600"/>
        <w:jc w:val="both"/>
      </w:pPr>
      <w:r w:rsidRPr="006B1A3D">
        <w:rPr>
          <w:color w:val="000000"/>
        </w:rPr>
        <w:t>обнаруживать взаимные влияния отдельных видов, жанров и стилей музыки друг на друга, формулировать гипотезы о взаимосвязях;</w:t>
      </w:r>
    </w:p>
    <w:p w:rsidR="009939F7" w:rsidRPr="006B1A3D" w:rsidRDefault="009939F7" w:rsidP="003C16B7">
      <w:pPr>
        <w:widowControl w:val="0"/>
        <w:suppressAutoHyphens w:val="0"/>
        <w:ind w:firstLine="600"/>
        <w:jc w:val="both"/>
      </w:pPr>
      <w:r w:rsidRPr="006B1A3D">
        <w:rPr>
          <w:color w:val="000000"/>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939F7" w:rsidRPr="006B1A3D" w:rsidRDefault="009939F7" w:rsidP="003C16B7">
      <w:pPr>
        <w:widowControl w:val="0"/>
        <w:suppressAutoHyphens w:val="0"/>
        <w:ind w:firstLine="600"/>
        <w:jc w:val="both"/>
      </w:pPr>
      <w:r w:rsidRPr="006B1A3D">
        <w:rPr>
          <w:color w:val="000000"/>
        </w:rPr>
        <w:t>выявлять и характеризовать существенные признаки конкретного музыкального звучания;</w:t>
      </w:r>
    </w:p>
    <w:p w:rsidR="009939F7" w:rsidRPr="006B1A3D" w:rsidRDefault="009939F7" w:rsidP="003C16B7">
      <w:pPr>
        <w:widowControl w:val="0"/>
        <w:suppressAutoHyphens w:val="0"/>
        <w:ind w:firstLine="600"/>
        <w:jc w:val="both"/>
      </w:pPr>
      <w:r w:rsidRPr="006B1A3D">
        <w:rPr>
          <w:color w:val="000000"/>
        </w:rPr>
        <w:t>самостоятельно обобщать и формулировать выводы по результатам проведенного слухового наблюдения-исследования.</w:t>
      </w:r>
    </w:p>
    <w:p w:rsidR="009939F7" w:rsidRPr="006B1A3D" w:rsidRDefault="009939F7" w:rsidP="003C16B7">
      <w:pPr>
        <w:widowControl w:val="0"/>
        <w:suppressAutoHyphens w:val="0"/>
        <w:ind w:firstLine="600"/>
        <w:jc w:val="both"/>
      </w:pPr>
      <w:r w:rsidRPr="006B1A3D">
        <w:rPr>
          <w:b/>
          <w:color w:val="000000"/>
        </w:rPr>
        <w:t>Базовые исследовательские действия:</w:t>
      </w:r>
    </w:p>
    <w:p w:rsidR="009939F7" w:rsidRPr="006B1A3D" w:rsidRDefault="009939F7" w:rsidP="003C16B7">
      <w:pPr>
        <w:widowControl w:val="0"/>
        <w:suppressAutoHyphens w:val="0"/>
        <w:ind w:firstLine="600"/>
        <w:jc w:val="both"/>
      </w:pPr>
      <w:r w:rsidRPr="006B1A3D">
        <w:rPr>
          <w:color w:val="000000"/>
        </w:rPr>
        <w:t>следовать внутренним слухом за развитием музыкального процесса, «наблюдать» звучание музыки;</w:t>
      </w:r>
    </w:p>
    <w:p w:rsidR="009939F7" w:rsidRPr="006B1A3D" w:rsidRDefault="009939F7" w:rsidP="003C16B7">
      <w:pPr>
        <w:widowControl w:val="0"/>
        <w:suppressAutoHyphens w:val="0"/>
        <w:ind w:firstLine="600"/>
        <w:jc w:val="both"/>
      </w:pPr>
      <w:r w:rsidRPr="006B1A3D">
        <w:rPr>
          <w:color w:val="000000"/>
        </w:rPr>
        <w:t>использовать вопросы как исследовательский инструмент познания;</w:t>
      </w:r>
    </w:p>
    <w:p w:rsidR="009939F7" w:rsidRPr="006B1A3D" w:rsidRDefault="009939F7" w:rsidP="003C16B7">
      <w:pPr>
        <w:widowControl w:val="0"/>
        <w:suppressAutoHyphens w:val="0"/>
        <w:ind w:firstLine="600"/>
        <w:jc w:val="both"/>
      </w:pPr>
      <w:r w:rsidRPr="006B1A3D">
        <w:rPr>
          <w:color w:val="000000"/>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9939F7" w:rsidRPr="006B1A3D" w:rsidRDefault="009939F7" w:rsidP="003C16B7">
      <w:pPr>
        <w:widowControl w:val="0"/>
        <w:suppressAutoHyphens w:val="0"/>
        <w:ind w:firstLine="600"/>
        <w:jc w:val="both"/>
      </w:pPr>
      <w:r w:rsidRPr="006B1A3D">
        <w:rPr>
          <w:color w:val="000000"/>
        </w:rPr>
        <w:t>составлять алгоритм действий и использовать его для решения учебных, в том числе исполнительских и творческих задач;</w:t>
      </w:r>
    </w:p>
    <w:p w:rsidR="009939F7" w:rsidRPr="006B1A3D" w:rsidRDefault="009939F7" w:rsidP="003C16B7">
      <w:pPr>
        <w:widowControl w:val="0"/>
        <w:suppressAutoHyphens w:val="0"/>
        <w:ind w:firstLine="600"/>
        <w:jc w:val="both"/>
      </w:pPr>
      <w:r w:rsidRPr="006B1A3D">
        <w:rPr>
          <w:color w:val="000000"/>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939F7" w:rsidRPr="006B1A3D" w:rsidRDefault="009939F7" w:rsidP="003C16B7">
      <w:pPr>
        <w:widowControl w:val="0"/>
        <w:suppressAutoHyphens w:val="0"/>
        <w:ind w:firstLine="600"/>
        <w:jc w:val="both"/>
      </w:pPr>
      <w:r w:rsidRPr="006B1A3D">
        <w:rPr>
          <w:color w:val="000000"/>
        </w:rPr>
        <w:t>самостоятельно формулировать обобщения и выводы по результатам проведенного наблюдения, слухового исследования.</w:t>
      </w:r>
    </w:p>
    <w:p w:rsidR="009939F7" w:rsidRPr="006B1A3D" w:rsidRDefault="009939F7" w:rsidP="003C16B7">
      <w:pPr>
        <w:widowControl w:val="0"/>
        <w:suppressAutoHyphens w:val="0"/>
        <w:ind w:firstLine="600"/>
        <w:jc w:val="both"/>
      </w:pPr>
      <w:r w:rsidRPr="006B1A3D">
        <w:rPr>
          <w:b/>
          <w:color w:val="000000"/>
        </w:rPr>
        <w:t>Работа с информацией:</w:t>
      </w:r>
    </w:p>
    <w:p w:rsidR="009939F7" w:rsidRPr="006B1A3D" w:rsidRDefault="009939F7" w:rsidP="003C16B7">
      <w:pPr>
        <w:widowControl w:val="0"/>
        <w:suppressAutoHyphens w:val="0"/>
        <w:ind w:firstLine="600"/>
        <w:jc w:val="both"/>
      </w:pPr>
      <w:r w:rsidRPr="006B1A3D">
        <w:rPr>
          <w:color w:val="000000"/>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939F7" w:rsidRPr="006B1A3D" w:rsidRDefault="009939F7" w:rsidP="003C16B7">
      <w:pPr>
        <w:widowControl w:val="0"/>
        <w:suppressAutoHyphens w:val="0"/>
        <w:ind w:firstLine="600"/>
        <w:jc w:val="both"/>
      </w:pPr>
      <w:r w:rsidRPr="006B1A3D">
        <w:rPr>
          <w:color w:val="000000"/>
        </w:rPr>
        <w:t>понимать специфику работы с аудиоинформацией, музыкальными записями;</w:t>
      </w:r>
    </w:p>
    <w:p w:rsidR="009939F7" w:rsidRPr="006B1A3D" w:rsidRDefault="009939F7" w:rsidP="003C16B7">
      <w:pPr>
        <w:widowControl w:val="0"/>
        <w:suppressAutoHyphens w:val="0"/>
        <w:ind w:firstLine="600"/>
        <w:jc w:val="both"/>
      </w:pPr>
      <w:r w:rsidRPr="006B1A3D">
        <w:rPr>
          <w:color w:val="000000"/>
        </w:rPr>
        <w:t>использовать интонирование для запоминания звуковой информации, музыкальных произведений;</w:t>
      </w:r>
    </w:p>
    <w:p w:rsidR="009939F7" w:rsidRPr="006B1A3D" w:rsidRDefault="009939F7" w:rsidP="003C16B7">
      <w:pPr>
        <w:widowControl w:val="0"/>
        <w:suppressAutoHyphens w:val="0"/>
        <w:ind w:firstLine="600"/>
        <w:jc w:val="both"/>
      </w:pPr>
      <w:r w:rsidRPr="006B1A3D">
        <w:rPr>
          <w:color w:val="000000"/>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939F7" w:rsidRPr="006B1A3D" w:rsidRDefault="009939F7" w:rsidP="003C16B7">
      <w:pPr>
        <w:widowControl w:val="0"/>
        <w:suppressAutoHyphens w:val="0"/>
        <w:ind w:firstLine="600"/>
        <w:jc w:val="both"/>
      </w:pPr>
      <w:r w:rsidRPr="006B1A3D">
        <w:rPr>
          <w:color w:val="000000"/>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939F7" w:rsidRPr="006B1A3D" w:rsidRDefault="009939F7" w:rsidP="003C16B7">
      <w:pPr>
        <w:widowControl w:val="0"/>
        <w:suppressAutoHyphens w:val="0"/>
        <w:ind w:firstLine="600"/>
        <w:jc w:val="both"/>
      </w:pPr>
      <w:r w:rsidRPr="006B1A3D">
        <w:rPr>
          <w:color w:val="000000"/>
        </w:rPr>
        <w:t>оценивать надежность информации по критериям, предложенным учителем или сформулированным самостоятельно;</w:t>
      </w:r>
    </w:p>
    <w:p w:rsidR="009939F7" w:rsidRPr="006B1A3D" w:rsidRDefault="009939F7" w:rsidP="003C16B7">
      <w:pPr>
        <w:widowControl w:val="0"/>
        <w:suppressAutoHyphens w:val="0"/>
        <w:ind w:firstLine="600"/>
        <w:jc w:val="both"/>
      </w:pPr>
      <w:r w:rsidRPr="006B1A3D">
        <w:rPr>
          <w:color w:val="000000"/>
        </w:rPr>
        <w:t>различать тексты информационного и художественного содержания, трансформировать, интерпретировать их в соответствии с учебной задачей;</w:t>
      </w:r>
    </w:p>
    <w:p w:rsidR="009939F7" w:rsidRPr="006B1A3D" w:rsidRDefault="009939F7" w:rsidP="003C16B7">
      <w:pPr>
        <w:widowControl w:val="0"/>
        <w:suppressAutoHyphens w:val="0"/>
        <w:ind w:firstLine="600"/>
        <w:jc w:val="both"/>
      </w:pPr>
      <w:r w:rsidRPr="006B1A3D">
        <w:rPr>
          <w:color w:val="000000"/>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9939F7" w:rsidRPr="006B1A3D" w:rsidRDefault="009939F7" w:rsidP="003C16B7">
      <w:pPr>
        <w:widowControl w:val="0"/>
        <w:suppressAutoHyphens w:val="0"/>
        <w:ind w:firstLine="600"/>
        <w:jc w:val="both"/>
      </w:pPr>
      <w:r w:rsidRPr="006B1A3D">
        <w:rPr>
          <w:color w:val="000000"/>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9939F7" w:rsidRPr="006B1A3D" w:rsidRDefault="009939F7" w:rsidP="003C16B7">
      <w:pPr>
        <w:widowControl w:val="0"/>
        <w:suppressAutoHyphens w:val="0"/>
        <w:ind w:left="120"/>
        <w:jc w:val="both"/>
      </w:pPr>
    </w:p>
    <w:p w:rsidR="009939F7" w:rsidRPr="006B1A3D" w:rsidRDefault="009939F7" w:rsidP="003C16B7">
      <w:pPr>
        <w:widowControl w:val="0"/>
        <w:suppressAutoHyphens w:val="0"/>
        <w:ind w:left="120"/>
        <w:jc w:val="both"/>
      </w:pPr>
      <w:r w:rsidRPr="006B1A3D">
        <w:rPr>
          <w:b/>
          <w:color w:val="000000"/>
        </w:rPr>
        <w:t>Коммуникативные универсальные учебные действия</w:t>
      </w:r>
    </w:p>
    <w:p w:rsidR="009939F7" w:rsidRPr="006B1A3D" w:rsidRDefault="009939F7" w:rsidP="003C16B7">
      <w:pPr>
        <w:widowControl w:val="0"/>
        <w:suppressAutoHyphens w:val="0"/>
        <w:ind w:left="120"/>
        <w:jc w:val="both"/>
      </w:pPr>
    </w:p>
    <w:p w:rsidR="009939F7" w:rsidRPr="006B1A3D" w:rsidRDefault="009939F7" w:rsidP="003C16B7">
      <w:pPr>
        <w:widowControl w:val="0"/>
        <w:suppressAutoHyphens w:val="0"/>
        <w:ind w:firstLine="600"/>
        <w:jc w:val="both"/>
      </w:pPr>
      <w:r w:rsidRPr="006B1A3D">
        <w:rPr>
          <w:b/>
          <w:color w:val="000000"/>
        </w:rPr>
        <w:t>1) невербальная коммуникация:</w:t>
      </w:r>
    </w:p>
    <w:p w:rsidR="009939F7" w:rsidRPr="006B1A3D" w:rsidRDefault="009939F7" w:rsidP="003C16B7">
      <w:pPr>
        <w:widowControl w:val="0"/>
        <w:suppressAutoHyphens w:val="0"/>
        <w:ind w:firstLine="600"/>
        <w:jc w:val="both"/>
      </w:pPr>
      <w:r w:rsidRPr="006B1A3D">
        <w:rPr>
          <w:color w:val="000000"/>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939F7" w:rsidRPr="006B1A3D" w:rsidRDefault="009939F7" w:rsidP="003C16B7">
      <w:pPr>
        <w:widowControl w:val="0"/>
        <w:suppressAutoHyphens w:val="0"/>
        <w:ind w:firstLine="600"/>
        <w:jc w:val="both"/>
      </w:pPr>
      <w:r w:rsidRPr="006B1A3D">
        <w:rPr>
          <w:color w:val="000000"/>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939F7" w:rsidRPr="006B1A3D" w:rsidRDefault="009939F7" w:rsidP="003C16B7">
      <w:pPr>
        <w:widowControl w:val="0"/>
        <w:suppressAutoHyphens w:val="0"/>
        <w:ind w:firstLine="600"/>
        <w:jc w:val="both"/>
      </w:pPr>
      <w:r w:rsidRPr="006B1A3D">
        <w:rPr>
          <w:color w:val="00000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939F7" w:rsidRPr="006B1A3D" w:rsidRDefault="009939F7" w:rsidP="003C16B7">
      <w:pPr>
        <w:widowControl w:val="0"/>
        <w:suppressAutoHyphens w:val="0"/>
        <w:ind w:firstLine="600"/>
        <w:jc w:val="both"/>
      </w:pPr>
      <w:r w:rsidRPr="006B1A3D">
        <w:rPr>
          <w:color w:val="000000"/>
        </w:rPr>
        <w:t>эффективно использовать интонационно-выразительные возможностив ситуации публичного выступления;</w:t>
      </w:r>
    </w:p>
    <w:p w:rsidR="009939F7" w:rsidRPr="006B1A3D" w:rsidRDefault="009939F7" w:rsidP="003C16B7">
      <w:pPr>
        <w:widowControl w:val="0"/>
        <w:suppressAutoHyphens w:val="0"/>
        <w:ind w:firstLine="600"/>
        <w:jc w:val="both"/>
      </w:pPr>
      <w:r w:rsidRPr="006B1A3D">
        <w:rPr>
          <w:color w:val="000000"/>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9939F7" w:rsidRPr="006B1A3D" w:rsidRDefault="009939F7" w:rsidP="003C16B7">
      <w:pPr>
        <w:widowControl w:val="0"/>
        <w:suppressAutoHyphens w:val="0"/>
        <w:ind w:firstLine="600"/>
        <w:jc w:val="both"/>
      </w:pPr>
      <w:r w:rsidRPr="006B1A3D">
        <w:rPr>
          <w:b/>
          <w:color w:val="000000"/>
        </w:rPr>
        <w:t>2) вербальное общение:</w:t>
      </w:r>
    </w:p>
    <w:p w:rsidR="009939F7" w:rsidRPr="006B1A3D" w:rsidRDefault="009939F7" w:rsidP="003C16B7">
      <w:pPr>
        <w:widowControl w:val="0"/>
        <w:suppressAutoHyphens w:val="0"/>
        <w:ind w:firstLine="600"/>
        <w:jc w:val="both"/>
      </w:pPr>
      <w:r w:rsidRPr="006B1A3D">
        <w:rPr>
          <w:color w:val="000000"/>
        </w:rPr>
        <w:t>воспринимать и формулировать суждения, выражать эмоции в соответствии с условиями и целями общения;</w:t>
      </w:r>
    </w:p>
    <w:p w:rsidR="009939F7" w:rsidRPr="006B1A3D" w:rsidRDefault="009939F7" w:rsidP="003C16B7">
      <w:pPr>
        <w:widowControl w:val="0"/>
        <w:suppressAutoHyphens w:val="0"/>
        <w:ind w:firstLine="600"/>
        <w:jc w:val="both"/>
      </w:pPr>
      <w:r w:rsidRPr="006B1A3D">
        <w:rPr>
          <w:color w:val="000000"/>
        </w:rPr>
        <w:t>выражать свое мнение, в том числе впечатления от общения с музыкальным искусством в устных и письменных текстах;</w:t>
      </w:r>
    </w:p>
    <w:p w:rsidR="009939F7" w:rsidRPr="006B1A3D" w:rsidRDefault="009939F7" w:rsidP="003C16B7">
      <w:pPr>
        <w:widowControl w:val="0"/>
        <w:suppressAutoHyphens w:val="0"/>
        <w:ind w:firstLine="600"/>
        <w:jc w:val="both"/>
      </w:pPr>
      <w:r w:rsidRPr="006B1A3D">
        <w:rPr>
          <w:color w:val="000000"/>
        </w:rPr>
        <w:t>понимать намерения других, проявлять уважительное отношение к собеседнику и в корректной форме формулировать свои возражения;</w:t>
      </w:r>
    </w:p>
    <w:p w:rsidR="009939F7" w:rsidRPr="006B1A3D" w:rsidRDefault="009939F7" w:rsidP="003C16B7">
      <w:pPr>
        <w:widowControl w:val="0"/>
        <w:suppressAutoHyphens w:val="0"/>
        <w:ind w:firstLine="600"/>
        <w:jc w:val="both"/>
      </w:pPr>
      <w:r w:rsidRPr="006B1A3D">
        <w:rPr>
          <w:color w:val="000000"/>
        </w:rPr>
        <w:t>вести диалог, дискуссию, задавать вопросы по существу обсуждаемой темы, поддерживать благожелательный тон диалога;</w:t>
      </w:r>
    </w:p>
    <w:p w:rsidR="009939F7" w:rsidRPr="006B1A3D" w:rsidRDefault="009939F7" w:rsidP="003C16B7">
      <w:pPr>
        <w:widowControl w:val="0"/>
        <w:suppressAutoHyphens w:val="0"/>
        <w:ind w:firstLine="600"/>
        <w:jc w:val="both"/>
      </w:pPr>
      <w:r w:rsidRPr="006B1A3D">
        <w:rPr>
          <w:color w:val="000000"/>
        </w:rPr>
        <w:t>публично представлять результаты учебной и творческой деятельности.</w:t>
      </w:r>
    </w:p>
    <w:p w:rsidR="009939F7" w:rsidRPr="006B1A3D" w:rsidRDefault="009939F7" w:rsidP="003C16B7">
      <w:pPr>
        <w:widowControl w:val="0"/>
        <w:suppressAutoHyphens w:val="0"/>
        <w:ind w:firstLine="600"/>
        <w:jc w:val="both"/>
      </w:pPr>
      <w:r w:rsidRPr="006B1A3D">
        <w:rPr>
          <w:b/>
          <w:color w:val="000000"/>
        </w:rPr>
        <w:t>3) совместная деятельность (сотрудничество):</w:t>
      </w:r>
    </w:p>
    <w:p w:rsidR="009939F7" w:rsidRPr="006B1A3D" w:rsidRDefault="009939F7" w:rsidP="003C16B7">
      <w:pPr>
        <w:widowControl w:val="0"/>
        <w:suppressAutoHyphens w:val="0"/>
        <w:ind w:firstLine="600"/>
        <w:jc w:val="both"/>
      </w:pPr>
      <w:r w:rsidRPr="006B1A3D">
        <w:rPr>
          <w:color w:val="000000"/>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939F7" w:rsidRPr="006B1A3D" w:rsidRDefault="009939F7" w:rsidP="003C16B7">
      <w:pPr>
        <w:widowControl w:val="0"/>
        <w:suppressAutoHyphens w:val="0"/>
        <w:ind w:firstLine="600"/>
        <w:jc w:val="both"/>
      </w:pPr>
      <w:r w:rsidRPr="006B1A3D">
        <w:rPr>
          <w:color w:val="000000"/>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9939F7" w:rsidRPr="006B1A3D" w:rsidRDefault="009939F7" w:rsidP="003C16B7">
      <w:pPr>
        <w:widowControl w:val="0"/>
        <w:suppressAutoHyphens w:val="0"/>
        <w:ind w:firstLine="600"/>
        <w:jc w:val="both"/>
      </w:pPr>
      <w:r w:rsidRPr="006B1A3D">
        <w:rPr>
          <w:color w:val="00000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939F7" w:rsidRPr="006B1A3D" w:rsidRDefault="009939F7" w:rsidP="003C16B7">
      <w:pPr>
        <w:widowControl w:val="0"/>
        <w:suppressAutoHyphens w:val="0"/>
        <w:ind w:firstLine="600"/>
        <w:jc w:val="both"/>
      </w:pPr>
      <w:r w:rsidRPr="006B1A3D">
        <w:rPr>
          <w:color w:val="000000"/>
        </w:rPr>
        <w:t>уметь обобщать мнения нескольких людей, проявлять готовность руководить, выполнять поручения, подчиняться;</w:t>
      </w:r>
    </w:p>
    <w:p w:rsidR="009939F7" w:rsidRPr="006B1A3D" w:rsidRDefault="009939F7" w:rsidP="003C16B7">
      <w:pPr>
        <w:widowControl w:val="0"/>
        <w:suppressAutoHyphens w:val="0"/>
        <w:ind w:firstLine="600"/>
        <w:jc w:val="both"/>
      </w:pPr>
      <w:r w:rsidRPr="006B1A3D">
        <w:rPr>
          <w:color w:val="000000"/>
        </w:rPr>
        <w:t>оценивать качество своего вклада в общий продукт по критериям, самостоятельно сформулированным участниками взаимодействия;</w:t>
      </w:r>
    </w:p>
    <w:p w:rsidR="009939F7" w:rsidRPr="006B1A3D" w:rsidRDefault="009939F7" w:rsidP="003C16B7">
      <w:pPr>
        <w:widowControl w:val="0"/>
        <w:suppressAutoHyphens w:val="0"/>
        <w:ind w:firstLine="600"/>
        <w:jc w:val="both"/>
      </w:pPr>
      <w:r w:rsidRPr="006B1A3D">
        <w:rPr>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939F7" w:rsidRPr="006B1A3D" w:rsidRDefault="009939F7" w:rsidP="003C16B7">
      <w:pPr>
        <w:widowControl w:val="0"/>
        <w:suppressAutoHyphens w:val="0"/>
        <w:ind w:left="120"/>
        <w:jc w:val="both"/>
      </w:pPr>
    </w:p>
    <w:p w:rsidR="009939F7" w:rsidRPr="006B1A3D" w:rsidRDefault="009939F7" w:rsidP="003C16B7">
      <w:pPr>
        <w:widowControl w:val="0"/>
        <w:suppressAutoHyphens w:val="0"/>
        <w:ind w:left="120"/>
        <w:jc w:val="both"/>
      </w:pPr>
      <w:r w:rsidRPr="006B1A3D">
        <w:rPr>
          <w:b/>
          <w:color w:val="000000"/>
        </w:rPr>
        <w:t>Регулятивные универсальные учебные действия</w:t>
      </w:r>
    </w:p>
    <w:p w:rsidR="009939F7" w:rsidRPr="006B1A3D" w:rsidRDefault="009939F7" w:rsidP="003C16B7">
      <w:pPr>
        <w:widowControl w:val="0"/>
        <w:suppressAutoHyphens w:val="0"/>
        <w:ind w:left="120"/>
        <w:jc w:val="both"/>
      </w:pPr>
    </w:p>
    <w:p w:rsidR="009939F7" w:rsidRPr="006B1A3D" w:rsidRDefault="009939F7" w:rsidP="003C16B7">
      <w:pPr>
        <w:widowControl w:val="0"/>
        <w:suppressAutoHyphens w:val="0"/>
        <w:ind w:firstLine="600"/>
        <w:jc w:val="both"/>
      </w:pPr>
      <w:r w:rsidRPr="006B1A3D">
        <w:rPr>
          <w:b/>
          <w:color w:val="000000"/>
        </w:rPr>
        <w:t>Самоорганизация:</w:t>
      </w:r>
    </w:p>
    <w:p w:rsidR="009939F7" w:rsidRPr="006B1A3D" w:rsidRDefault="009939F7" w:rsidP="003C16B7">
      <w:pPr>
        <w:widowControl w:val="0"/>
        <w:suppressAutoHyphens w:val="0"/>
        <w:ind w:firstLine="600"/>
        <w:jc w:val="both"/>
      </w:pPr>
      <w:r w:rsidRPr="006B1A3D">
        <w:rPr>
          <w:color w:val="000000"/>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939F7" w:rsidRPr="006B1A3D" w:rsidRDefault="009939F7" w:rsidP="003C16B7">
      <w:pPr>
        <w:widowControl w:val="0"/>
        <w:suppressAutoHyphens w:val="0"/>
        <w:ind w:firstLine="600"/>
        <w:jc w:val="both"/>
      </w:pPr>
      <w:r w:rsidRPr="006B1A3D">
        <w:rPr>
          <w:color w:val="000000"/>
        </w:rPr>
        <w:t>планировать достижение целей через решение ряда последовательных задач частного характера;</w:t>
      </w:r>
    </w:p>
    <w:p w:rsidR="009939F7" w:rsidRPr="006B1A3D" w:rsidRDefault="009939F7" w:rsidP="003C16B7">
      <w:pPr>
        <w:widowControl w:val="0"/>
        <w:suppressAutoHyphens w:val="0"/>
        <w:ind w:firstLine="600"/>
        <w:jc w:val="both"/>
      </w:pPr>
      <w:r w:rsidRPr="006B1A3D">
        <w:rPr>
          <w:color w:val="000000"/>
        </w:rPr>
        <w:t>самостоятельно составлять план действий, вносить необходимые коррективы в ходе его реализации;</w:t>
      </w:r>
    </w:p>
    <w:p w:rsidR="009939F7" w:rsidRPr="006B1A3D" w:rsidRDefault="009939F7" w:rsidP="003C16B7">
      <w:pPr>
        <w:widowControl w:val="0"/>
        <w:suppressAutoHyphens w:val="0"/>
        <w:ind w:firstLine="600"/>
        <w:jc w:val="both"/>
      </w:pPr>
      <w:r w:rsidRPr="006B1A3D">
        <w:rPr>
          <w:color w:val="000000"/>
        </w:rPr>
        <w:t>выявлять наиболее важные проблемы для решения в учебных и жизненных ситуациях;</w:t>
      </w:r>
    </w:p>
    <w:p w:rsidR="009939F7" w:rsidRPr="006B1A3D" w:rsidRDefault="009939F7" w:rsidP="003C16B7">
      <w:pPr>
        <w:widowControl w:val="0"/>
        <w:suppressAutoHyphens w:val="0"/>
        <w:ind w:firstLine="600"/>
        <w:jc w:val="both"/>
      </w:pPr>
      <w:r w:rsidRPr="006B1A3D">
        <w:rPr>
          <w:color w:val="000000"/>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939F7" w:rsidRPr="006B1A3D" w:rsidRDefault="009939F7" w:rsidP="003C16B7">
      <w:pPr>
        <w:widowControl w:val="0"/>
        <w:suppressAutoHyphens w:val="0"/>
        <w:ind w:firstLine="600"/>
        <w:jc w:val="both"/>
      </w:pPr>
      <w:r w:rsidRPr="006B1A3D">
        <w:rPr>
          <w:color w:val="000000"/>
        </w:rPr>
        <w:t>делать выбор и брать за него ответственность на себя.</w:t>
      </w:r>
    </w:p>
    <w:p w:rsidR="009939F7" w:rsidRPr="006B1A3D" w:rsidRDefault="009939F7" w:rsidP="003C16B7">
      <w:pPr>
        <w:widowControl w:val="0"/>
        <w:suppressAutoHyphens w:val="0"/>
        <w:ind w:firstLine="600"/>
        <w:jc w:val="both"/>
      </w:pPr>
      <w:r w:rsidRPr="006B1A3D">
        <w:rPr>
          <w:b/>
          <w:color w:val="000000"/>
        </w:rPr>
        <w:t>Самоконтроль (рефлексия):</w:t>
      </w:r>
    </w:p>
    <w:p w:rsidR="009939F7" w:rsidRPr="006B1A3D" w:rsidRDefault="009939F7" w:rsidP="003C16B7">
      <w:pPr>
        <w:widowControl w:val="0"/>
        <w:suppressAutoHyphens w:val="0"/>
        <w:ind w:firstLine="600"/>
        <w:jc w:val="both"/>
      </w:pPr>
      <w:r w:rsidRPr="006B1A3D">
        <w:rPr>
          <w:color w:val="000000"/>
        </w:rPr>
        <w:t>владеть способами самоконтроля, самомотивации и рефлексии;</w:t>
      </w:r>
    </w:p>
    <w:p w:rsidR="009939F7" w:rsidRPr="006B1A3D" w:rsidRDefault="009939F7" w:rsidP="003C16B7">
      <w:pPr>
        <w:widowControl w:val="0"/>
        <w:suppressAutoHyphens w:val="0"/>
        <w:ind w:firstLine="600"/>
        <w:jc w:val="both"/>
      </w:pPr>
      <w:r w:rsidRPr="006B1A3D">
        <w:rPr>
          <w:color w:val="000000"/>
        </w:rPr>
        <w:t>давать адекватную оценку учебной ситуации и предлагать план ее изменения;</w:t>
      </w:r>
    </w:p>
    <w:p w:rsidR="009939F7" w:rsidRPr="006B1A3D" w:rsidRDefault="009939F7" w:rsidP="003C16B7">
      <w:pPr>
        <w:widowControl w:val="0"/>
        <w:suppressAutoHyphens w:val="0"/>
        <w:ind w:firstLine="600"/>
        <w:jc w:val="both"/>
      </w:pPr>
      <w:r w:rsidRPr="006B1A3D">
        <w:rPr>
          <w:color w:val="000000"/>
        </w:rPr>
        <w:t>предвидеть трудности, которые могут возникнуть при решении учебной задачи, и адаптировать решение к меняющимся обстоятельствам;</w:t>
      </w:r>
    </w:p>
    <w:p w:rsidR="009939F7" w:rsidRPr="006B1A3D" w:rsidRDefault="009939F7" w:rsidP="003C16B7">
      <w:pPr>
        <w:widowControl w:val="0"/>
        <w:suppressAutoHyphens w:val="0"/>
        <w:ind w:firstLine="600"/>
        <w:jc w:val="both"/>
      </w:pPr>
      <w:r w:rsidRPr="006B1A3D">
        <w:rPr>
          <w:color w:val="000000"/>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939F7" w:rsidRPr="006B1A3D" w:rsidRDefault="009939F7" w:rsidP="003C16B7">
      <w:pPr>
        <w:widowControl w:val="0"/>
        <w:suppressAutoHyphens w:val="0"/>
        <w:ind w:firstLine="600"/>
        <w:jc w:val="both"/>
      </w:pPr>
      <w:r w:rsidRPr="006B1A3D">
        <w:rPr>
          <w:color w:val="000000"/>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9939F7" w:rsidRPr="006B1A3D" w:rsidRDefault="009939F7" w:rsidP="003C16B7">
      <w:pPr>
        <w:widowControl w:val="0"/>
        <w:suppressAutoHyphens w:val="0"/>
        <w:ind w:firstLine="600"/>
        <w:jc w:val="both"/>
      </w:pPr>
      <w:r w:rsidRPr="006B1A3D">
        <w:rPr>
          <w:b/>
          <w:color w:val="000000"/>
        </w:rPr>
        <w:t>Эмоциональный интеллект:</w:t>
      </w:r>
    </w:p>
    <w:p w:rsidR="009939F7" w:rsidRPr="006B1A3D" w:rsidRDefault="009939F7" w:rsidP="003C16B7">
      <w:pPr>
        <w:widowControl w:val="0"/>
        <w:suppressAutoHyphens w:val="0"/>
        <w:ind w:firstLine="600"/>
        <w:jc w:val="both"/>
      </w:pPr>
      <w:r w:rsidRPr="006B1A3D">
        <w:rPr>
          <w:color w:val="000000"/>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939F7" w:rsidRPr="006B1A3D" w:rsidRDefault="009939F7" w:rsidP="003C16B7">
      <w:pPr>
        <w:widowControl w:val="0"/>
        <w:suppressAutoHyphens w:val="0"/>
        <w:ind w:firstLine="600"/>
        <w:jc w:val="both"/>
      </w:pPr>
      <w:r w:rsidRPr="006B1A3D">
        <w:rPr>
          <w:color w:val="000000"/>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939F7" w:rsidRPr="006B1A3D" w:rsidRDefault="009939F7" w:rsidP="003C16B7">
      <w:pPr>
        <w:widowControl w:val="0"/>
        <w:suppressAutoHyphens w:val="0"/>
        <w:ind w:firstLine="600"/>
        <w:jc w:val="both"/>
      </w:pPr>
      <w:r w:rsidRPr="006B1A3D">
        <w:rPr>
          <w:color w:val="000000"/>
        </w:rPr>
        <w:t>выявлять и анализировать причины эмоций;</w:t>
      </w:r>
    </w:p>
    <w:p w:rsidR="009939F7" w:rsidRPr="006B1A3D" w:rsidRDefault="009939F7" w:rsidP="003C16B7">
      <w:pPr>
        <w:widowControl w:val="0"/>
        <w:suppressAutoHyphens w:val="0"/>
        <w:ind w:firstLine="600"/>
        <w:jc w:val="both"/>
      </w:pPr>
      <w:r w:rsidRPr="006B1A3D">
        <w:rPr>
          <w:color w:val="000000"/>
        </w:rPr>
        <w:t>понимать мотивы и намерения другого человека, анализируя коммуникативно-интонационную ситуацию;</w:t>
      </w:r>
    </w:p>
    <w:p w:rsidR="009939F7" w:rsidRPr="006B1A3D" w:rsidRDefault="009939F7" w:rsidP="003C16B7">
      <w:pPr>
        <w:widowControl w:val="0"/>
        <w:suppressAutoHyphens w:val="0"/>
        <w:ind w:firstLine="600"/>
        <w:jc w:val="both"/>
      </w:pPr>
      <w:r w:rsidRPr="006B1A3D">
        <w:rPr>
          <w:color w:val="000000"/>
        </w:rPr>
        <w:t>регулировать способ выражения собственных эмоций.</w:t>
      </w:r>
    </w:p>
    <w:p w:rsidR="009939F7" w:rsidRPr="006B1A3D" w:rsidRDefault="009939F7" w:rsidP="003C16B7">
      <w:pPr>
        <w:widowControl w:val="0"/>
        <w:suppressAutoHyphens w:val="0"/>
        <w:ind w:firstLine="600"/>
        <w:jc w:val="both"/>
      </w:pPr>
      <w:r w:rsidRPr="006B1A3D">
        <w:rPr>
          <w:b/>
          <w:color w:val="000000"/>
        </w:rPr>
        <w:t>Принятие себя и других:</w:t>
      </w:r>
    </w:p>
    <w:p w:rsidR="009939F7" w:rsidRPr="006B1A3D" w:rsidRDefault="009939F7" w:rsidP="003C16B7">
      <w:pPr>
        <w:widowControl w:val="0"/>
        <w:suppressAutoHyphens w:val="0"/>
        <w:ind w:firstLine="600"/>
        <w:jc w:val="both"/>
      </w:pPr>
      <w:r w:rsidRPr="006B1A3D">
        <w:rPr>
          <w:color w:val="000000"/>
        </w:rPr>
        <w:t>уважительно и осознанно относиться к другому человеку и его мнению, эстетическим предпочтениям и вкусам;</w:t>
      </w:r>
    </w:p>
    <w:p w:rsidR="009939F7" w:rsidRPr="006B1A3D" w:rsidRDefault="009939F7" w:rsidP="003C16B7">
      <w:pPr>
        <w:widowControl w:val="0"/>
        <w:suppressAutoHyphens w:val="0"/>
        <w:ind w:firstLine="600"/>
        <w:jc w:val="both"/>
      </w:pPr>
      <w:r w:rsidRPr="006B1A3D">
        <w:rPr>
          <w:color w:val="000000"/>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939F7" w:rsidRPr="006B1A3D" w:rsidRDefault="009939F7" w:rsidP="003C16B7">
      <w:pPr>
        <w:widowControl w:val="0"/>
        <w:suppressAutoHyphens w:val="0"/>
        <w:ind w:firstLine="600"/>
        <w:jc w:val="both"/>
      </w:pPr>
      <w:r w:rsidRPr="006B1A3D">
        <w:rPr>
          <w:color w:val="000000"/>
        </w:rPr>
        <w:t>принимать себя и других, не осуждая;</w:t>
      </w:r>
    </w:p>
    <w:p w:rsidR="009939F7" w:rsidRPr="006B1A3D" w:rsidRDefault="009939F7" w:rsidP="003C16B7">
      <w:pPr>
        <w:widowControl w:val="0"/>
        <w:suppressAutoHyphens w:val="0"/>
        <w:ind w:firstLine="600"/>
        <w:jc w:val="both"/>
      </w:pPr>
      <w:r w:rsidRPr="006B1A3D">
        <w:rPr>
          <w:color w:val="000000"/>
        </w:rPr>
        <w:t>проявлять открытость;</w:t>
      </w:r>
    </w:p>
    <w:p w:rsidR="009939F7" w:rsidRPr="006B1A3D" w:rsidRDefault="009939F7" w:rsidP="003C16B7">
      <w:pPr>
        <w:widowControl w:val="0"/>
        <w:suppressAutoHyphens w:val="0"/>
        <w:ind w:firstLine="600"/>
        <w:jc w:val="both"/>
      </w:pPr>
      <w:r w:rsidRPr="006B1A3D">
        <w:rPr>
          <w:color w:val="000000"/>
        </w:rPr>
        <w:t>осознавать невозможность контролировать все вокруг.</w:t>
      </w:r>
    </w:p>
    <w:p w:rsidR="009939F7" w:rsidRPr="006B1A3D" w:rsidRDefault="009939F7" w:rsidP="003C16B7">
      <w:pPr>
        <w:widowControl w:val="0"/>
        <w:suppressAutoHyphens w:val="0"/>
        <w:ind w:firstLine="600"/>
        <w:jc w:val="both"/>
      </w:pPr>
      <w:r w:rsidRPr="006B1A3D">
        <w:rPr>
          <w:color w:val="000000"/>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939F7" w:rsidRPr="006B1A3D" w:rsidRDefault="009939F7" w:rsidP="003C16B7">
      <w:pPr>
        <w:widowControl w:val="0"/>
        <w:suppressAutoHyphens w:val="0"/>
        <w:ind w:left="120"/>
        <w:jc w:val="both"/>
      </w:pPr>
    </w:p>
    <w:p w:rsidR="009939F7" w:rsidRPr="006B1A3D" w:rsidRDefault="009939F7" w:rsidP="003C16B7">
      <w:pPr>
        <w:widowControl w:val="0"/>
        <w:suppressAutoHyphens w:val="0"/>
        <w:ind w:left="120"/>
        <w:jc w:val="both"/>
      </w:pPr>
      <w:r w:rsidRPr="006B1A3D">
        <w:rPr>
          <w:b/>
          <w:color w:val="000000"/>
        </w:rPr>
        <w:t>ПРЕДМЕТНЫЕ РЕЗУЛЬТАТЫ</w:t>
      </w:r>
    </w:p>
    <w:p w:rsidR="009939F7" w:rsidRPr="006B1A3D" w:rsidRDefault="009939F7" w:rsidP="003C16B7">
      <w:pPr>
        <w:widowControl w:val="0"/>
        <w:suppressAutoHyphens w:val="0"/>
        <w:ind w:left="120"/>
        <w:jc w:val="both"/>
      </w:pPr>
    </w:p>
    <w:p w:rsidR="009939F7" w:rsidRPr="006B1A3D" w:rsidRDefault="009939F7" w:rsidP="003C16B7">
      <w:pPr>
        <w:widowControl w:val="0"/>
        <w:suppressAutoHyphens w:val="0"/>
        <w:ind w:firstLine="600"/>
        <w:jc w:val="both"/>
      </w:pPr>
      <w:r w:rsidRPr="006B1A3D">
        <w:rPr>
          <w:color w:val="000000"/>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939F7" w:rsidRPr="006B1A3D" w:rsidRDefault="009939F7" w:rsidP="003C16B7">
      <w:pPr>
        <w:widowControl w:val="0"/>
        <w:suppressAutoHyphens w:val="0"/>
        <w:ind w:firstLine="600"/>
        <w:jc w:val="both"/>
      </w:pPr>
      <w:r w:rsidRPr="006B1A3D">
        <w:rPr>
          <w:b/>
          <w:color w:val="000000"/>
        </w:rPr>
        <w:t>Обучающиеся, освоившие основную образовательную программу по музыке:</w:t>
      </w:r>
    </w:p>
    <w:p w:rsidR="009939F7" w:rsidRPr="006B1A3D" w:rsidRDefault="009939F7" w:rsidP="003C16B7">
      <w:pPr>
        <w:widowControl w:val="0"/>
        <w:suppressAutoHyphens w:val="0"/>
        <w:ind w:firstLine="600"/>
        <w:jc w:val="both"/>
      </w:pPr>
      <w:r w:rsidRPr="006B1A3D">
        <w:rPr>
          <w:color w:val="000000"/>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939F7" w:rsidRPr="006B1A3D" w:rsidRDefault="009939F7" w:rsidP="003C16B7">
      <w:pPr>
        <w:widowControl w:val="0"/>
        <w:suppressAutoHyphens w:val="0"/>
        <w:ind w:firstLine="600"/>
        <w:jc w:val="both"/>
      </w:pPr>
      <w:r w:rsidRPr="006B1A3D">
        <w:rPr>
          <w:color w:val="000000"/>
        </w:rPr>
        <w:t>воспринимают российскую музыкальную культуру как целостное и самобытное цивилизационное явление;</w:t>
      </w:r>
    </w:p>
    <w:p w:rsidR="009939F7" w:rsidRPr="006B1A3D" w:rsidRDefault="009939F7" w:rsidP="003C16B7">
      <w:pPr>
        <w:widowControl w:val="0"/>
        <w:suppressAutoHyphens w:val="0"/>
        <w:ind w:firstLine="600"/>
        <w:jc w:val="both"/>
      </w:pPr>
      <w:r w:rsidRPr="006B1A3D">
        <w:rPr>
          <w:color w:val="000000"/>
        </w:rPr>
        <w:t>знают достижения отечественных мастеров музыкальной культуры, испытывают гордость за них;</w:t>
      </w:r>
    </w:p>
    <w:p w:rsidR="009939F7" w:rsidRPr="006B1A3D" w:rsidRDefault="009939F7" w:rsidP="003C16B7">
      <w:pPr>
        <w:widowControl w:val="0"/>
        <w:suppressAutoHyphens w:val="0"/>
        <w:ind w:firstLine="600"/>
        <w:jc w:val="both"/>
      </w:pPr>
      <w:r w:rsidRPr="006B1A3D">
        <w:rPr>
          <w:color w:val="000000"/>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939F7" w:rsidRPr="006B1A3D" w:rsidRDefault="009939F7" w:rsidP="003C16B7">
      <w:pPr>
        <w:widowControl w:val="0"/>
        <w:suppressAutoHyphens w:val="0"/>
        <w:ind w:firstLine="600"/>
        <w:jc w:val="both"/>
      </w:pPr>
      <w:r w:rsidRPr="006B1A3D">
        <w:rPr>
          <w:color w:val="000000"/>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939F7" w:rsidRPr="006B1A3D" w:rsidRDefault="009939F7" w:rsidP="003C16B7">
      <w:pPr>
        <w:widowControl w:val="0"/>
        <w:suppressAutoHyphens w:val="0"/>
        <w:ind w:firstLine="600"/>
        <w:jc w:val="both"/>
      </w:pPr>
      <w:r w:rsidRPr="006B1A3D">
        <w:rPr>
          <w:b/>
          <w:color w:val="000000"/>
        </w:rPr>
        <w:t>К концу изучения модуля № 1 «Музыка моего края» обучающийся научится:</w:t>
      </w:r>
    </w:p>
    <w:p w:rsidR="009939F7" w:rsidRPr="006B1A3D" w:rsidRDefault="009939F7" w:rsidP="003C16B7">
      <w:pPr>
        <w:widowControl w:val="0"/>
        <w:suppressAutoHyphens w:val="0"/>
        <w:ind w:firstLine="600"/>
        <w:jc w:val="both"/>
      </w:pPr>
      <w:r w:rsidRPr="006B1A3D">
        <w:rPr>
          <w:color w:val="000000"/>
        </w:rPr>
        <w:t xml:space="preserve">отличать и ценить музыкальные традиции своей республики, края, народа; </w:t>
      </w:r>
    </w:p>
    <w:p w:rsidR="009939F7" w:rsidRPr="006B1A3D" w:rsidRDefault="009939F7" w:rsidP="003C16B7">
      <w:pPr>
        <w:widowControl w:val="0"/>
        <w:suppressAutoHyphens w:val="0"/>
        <w:ind w:firstLine="600"/>
        <w:jc w:val="both"/>
      </w:pPr>
      <w:r w:rsidRPr="006B1A3D">
        <w:rPr>
          <w:color w:val="000000"/>
        </w:rPr>
        <w:t>характеризовать особенности творчества народных и профессиональных музыкантов, творческих коллективов своего края;</w:t>
      </w:r>
    </w:p>
    <w:p w:rsidR="009939F7" w:rsidRPr="006B1A3D" w:rsidRDefault="009939F7" w:rsidP="003C16B7">
      <w:pPr>
        <w:widowControl w:val="0"/>
        <w:suppressAutoHyphens w:val="0"/>
        <w:ind w:firstLine="600"/>
        <w:jc w:val="both"/>
      </w:pPr>
      <w:r w:rsidRPr="006B1A3D">
        <w:rPr>
          <w:color w:val="000000"/>
        </w:rPr>
        <w:t>исполнять и оценивать образцы музыкального фольклора и сочинения композиторов своей малой родины.</w:t>
      </w:r>
    </w:p>
    <w:p w:rsidR="009939F7" w:rsidRPr="006B1A3D" w:rsidRDefault="009939F7" w:rsidP="003C16B7">
      <w:pPr>
        <w:widowControl w:val="0"/>
        <w:suppressAutoHyphens w:val="0"/>
        <w:ind w:firstLine="600"/>
        <w:jc w:val="both"/>
      </w:pPr>
      <w:r w:rsidRPr="006B1A3D">
        <w:rPr>
          <w:b/>
          <w:color w:val="000000"/>
        </w:rPr>
        <w:t>К концу изучения модуля № 2 «Народное музыкальное творчество России» обучающийся научится:</w:t>
      </w:r>
    </w:p>
    <w:p w:rsidR="009939F7" w:rsidRPr="006B1A3D" w:rsidRDefault="009939F7" w:rsidP="003C16B7">
      <w:pPr>
        <w:widowControl w:val="0"/>
        <w:suppressAutoHyphens w:val="0"/>
        <w:ind w:firstLine="600"/>
        <w:jc w:val="both"/>
      </w:pPr>
      <w:r w:rsidRPr="006B1A3D">
        <w:rPr>
          <w:color w:val="000000"/>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939F7" w:rsidRPr="006B1A3D" w:rsidRDefault="009939F7" w:rsidP="003C16B7">
      <w:pPr>
        <w:widowControl w:val="0"/>
        <w:suppressAutoHyphens w:val="0"/>
        <w:ind w:firstLine="600"/>
        <w:jc w:val="both"/>
      </w:pPr>
      <w:r w:rsidRPr="006B1A3D">
        <w:rPr>
          <w:color w:val="000000"/>
        </w:rPr>
        <w:t>различать на слух и исполнять произведения различных жанров фольклорной музыки;</w:t>
      </w:r>
    </w:p>
    <w:p w:rsidR="009939F7" w:rsidRPr="006B1A3D" w:rsidRDefault="009939F7" w:rsidP="003C16B7">
      <w:pPr>
        <w:widowControl w:val="0"/>
        <w:suppressAutoHyphens w:val="0"/>
        <w:ind w:firstLine="600"/>
        <w:jc w:val="both"/>
      </w:pPr>
      <w:r w:rsidRPr="006B1A3D">
        <w:rPr>
          <w:color w:val="000000"/>
        </w:rPr>
        <w:t>определять на слух принадлежность народных музыкальных инструментовк группам духовых, струнных, ударно-шумовых инструментов;</w:t>
      </w:r>
    </w:p>
    <w:p w:rsidR="009939F7" w:rsidRPr="006B1A3D" w:rsidRDefault="009939F7" w:rsidP="003C16B7">
      <w:pPr>
        <w:widowControl w:val="0"/>
        <w:suppressAutoHyphens w:val="0"/>
        <w:ind w:firstLine="600"/>
        <w:jc w:val="both"/>
      </w:pPr>
      <w:r w:rsidRPr="006B1A3D">
        <w:rPr>
          <w:color w:val="000000"/>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9939F7" w:rsidRPr="006B1A3D" w:rsidRDefault="009939F7" w:rsidP="003C16B7">
      <w:pPr>
        <w:widowControl w:val="0"/>
        <w:suppressAutoHyphens w:val="0"/>
        <w:ind w:firstLine="600"/>
        <w:jc w:val="both"/>
      </w:pPr>
      <w:r w:rsidRPr="006B1A3D">
        <w:rPr>
          <w:b/>
          <w:color w:val="000000"/>
        </w:rPr>
        <w:t>К концу изучения модуля № 3 «Русская классическая музыка» обучающийся научится:</w:t>
      </w:r>
    </w:p>
    <w:p w:rsidR="009939F7" w:rsidRPr="006B1A3D" w:rsidRDefault="009939F7" w:rsidP="003C16B7">
      <w:pPr>
        <w:widowControl w:val="0"/>
        <w:suppressAutoHyphens w:val="0"/>
        <w:ind w:firstLine="600"/>
        <w:jc w:val="both"/>
      </w:pPr>
      <w:r w:rsidRPr="006B1A3D">
        <w:rPr>
          <w:color w:val="000000"/>
        </w:rPr>
        <w:t>различать на слух произведения русских композиторов-классиков, называть автора, произведение, исполнительский состав;</w:t>
      </w:r>
    </w:p>
    <w:p w:rsidR="009939F7" w:rsidRPr="006B1A3D" w:rsidRDefault="009939F7" w:rsidP="003C16B7">
      <w:pPr>
        <w:widowControl w:val="0"/>
        <w:suppressAutoHyphens w:val="0"/>
        <w:ind w:firstLine="600"/>
        <w:jc w:val="both"/>
      </w:pPr>
      <w:r w:rsidRPr="006B1A3D">
        <w:rPr>
          <w:color w:val="00000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939F7" w:rsidRPr="006B1A3D" w:rsidRDefault="009939F7" w:rsidP="003C16B7">
      <w:pPr>
        <w:widowControl w:val="0"/>
        <w:suppressAutoHyphens w:val="0"/>
        <w:ind w:firstLine="600"/>
        <w:jc w:val="both"/>
      </w:pPr>
      <w:r w:rsidRPr="006B1A3D">
        <w:rPr>
          <w:color w:val="000000"/>
        </w:rPr>
        <w:t>исполнять (в том числе фрагментарно, отдельными темами) сочинения русских композиторов;</w:t>
      </w:r>
    </w:p>
    <w:p w:rsidR="009939F7" w:rsidRPr="006B1A3D" w:rsidRDefault="009939F7" w:rsidP="003C16B7">
      <w:pPr>
        <w:widowControl w:val="0"/>
        <w:suppressAutoHyphens w:val="0"/>
        <w:ind w:firstLine="600"/>
        <w:jc w:val="both"/>
      </w:pPr>
      <w:r w:rsidRPr="006B1A3D">
        <w:rPr>
          <w:color w:val="000000"/>
        </w:rPr>
        <w:t>характеризовать творчество не менее двух отечественных композиторов-классиков, приводить примеры наиболее известных сочинений.</w:t>
      </w:r>
    </w:p>
    <w:p w:rsidR="009939F7" w:rsidRPr="006B1A3D" w:rsidRDefault="009939F7" w:rsidP="003C16B7">
      <w:pPr>
        <w:widowControl w:val="0"/>
        <w:suppressAutoHyphens w:val="0"/>
        <w:ind w:firstLine="600"/>
        <w:jc w:val="both"/>
      </w:pPr>
      <w:r w:rsidRPr="006B1A3D">
        <w:rPr>
          <w:b/>
          <w:color w:val="000000"/>
        </w:rPr>
        <w:t>К концу изучения модуля № 4 «Жанры музыкального искусства» обучающийся научится:</w:t>
      </w:r>
    </w:p>
    <w:p w:rsidR="009939F7" w:rsidRPr="006B1A3D" w:rsidRDefault="009939F7" w:rsidP="003C16B7">
      <w:pPr>
        <w:widowControl w:val="0"/>
        <w:suppressAutoHyphens w:val="0"/>
        <w:ind w:firstLine="600"/>
        <w:jc w:val="both"/>
      </w:pPr>
      <w:r w:rsidRPr="006B1A3D">
        <w:rPr>
          <w:color w:val="000000"/>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9939F7" w:rsidRPr="006B1A3D" w:rsidRDefault="009939F7" w:rsidP="003C16B7">
      <w:pPr>
        <w:widowControl w:val="0"/>
        <w:suppressAutoHyphens w:val="0"/>
        <w:ind w:firstLine="600"/>
        <w:jc w:val="both"/>
      </w:pPr>
      <w:r w:rsidRPr="006B1A3D">
        <w:rPr>
          <w:color w:val="000000"/>
        </w:rPr>
        <w:t>рассуждать о круге образов и средствах их воплощения, типичныхдля данного жанра;</w:t>
      </w:r>
    </w:p>
    <w:p w:rsidR="009939F7" w:rsidRPr="006B1A3D" w:rsidRDefault="009939F7" w:rsidP="003C16B7">
      <w:pPr>
        <w:widowControl w:val="0"/>
        <w:suppressAutoHyphens w:val="0"/>
        <w:ind w:firstLine="600"/>
        <w:jc w:val="both"/>
      </w:pPr>
      <w:r w:rsidRPr="006B1A3D">
        <w:rPr>
          <w:color w:val="000000"/>
        </w:rPr>
        <w:t>выразительно исполнять произведения (в том числе фрагменты) вокальных, инструментальных и музыкально-театральных жанров.</w:t>
      </w:r>
    </w:p>
    <w:p w:rsidR="009939F7" w:rsidRPr="006B1A3D" w:rsidRDefault="009939F7" w:rsidP="003C16B7">
      <w:pPr>
        <w:widowControl w:val="0"/>
        <w:suppressAutoHyphens w:val="0"/>
        <w:ind w:firstLine="600"/>
        <w:jc w:val="both"/>
      </w:pPr>
      <w:r w:rsidRPr="006B1A3D">
        <w:rPr>
          <w:b/>
          <w:color w:val="000000"/>
        </w:rPr>
        <w:t>К концу изучения модуля № 5 «Музыка народов мира» обучающийся научится:</w:t>
      </w:r>
    </w:p>
    <w:p w:rsidR="009939F7" w:rsidRPr="006B1A3D" w:rsidRDefault="009939F7" w:rsidP="003C16B7">
      <w:pPr>
        <w:widowControl w:val="0"/>
        <w:suppressAutoHyphens w:val="0"/>
        <w:ind w:firstLine="600"/>
        <w:jc w:val="both"/>
      </w:pPr>
      <w:r w:rsidRPr="006B1A3D">
        <w:rPr>
          <w:color w:val="000000"/>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9939F7" w:rsidRPr="006B1A3D" w:rsidRDefault="009939F7" w:rsidP="003C16B7">
      <w:pPr>
        <w:widowControl w:val="0"/>
        <w:suppressAutoHyphens w:val="0"/>
        <w:ind w:firstLine="600"/>
        <w:jc w:val="both"/>
      </w:pPr>
      <w:r w:rsidRPr="006B1A3D">
        <w:rPr>
          <w:color w:val="000000"/>
        </w:rPr>
        <w:t>различать на слух и исполнять произведения различных жанров фольклорной музыки;</w:t>
      </w:r>
    </w:p>
    <w:p w:rsidR="009939F7" w:rsidRPr="006B1A3D" w:rsidRDefault="009939F7" w:rsidP="003C16B7">
      <w:pPr>
        <w:widowControl w:val="0"/>
        <w:suppressAutoHyphens w:val="0"/>
        <w:ind w:firstLine="600"/>
        <w:jc w:val="both"/>
      </w:pPr>
      <w:r w:rsidRPr="006B1A3D">
        <w:rPr>
          <w:color w:val="000000"/>
        </w:rPr>
        <w:t>определять на слух принадлежность народных музыкальных инструментов к группам духовых, струнных, ударно-шумовых инструментов;</w:t>
      </w:r>
    </w:p>
    <w:p w:rsidR="009939F7" w:rsidRPr="006B1A3D" w:rsidRDefault="009939F7" w:rsidP="003C16B7">
      <w:pPr>
        <w:widowControl w:val="0"/>
        <w:suppressAutoHyphens w:val="0"/>
        <w:ind w:firstLine="600"/>
        <w:jc w:val="both"/>
      </w:pPr>
      <w:r w:rsidRPr="006B1A3D">
        <w:rPr>
          <w:color w:val="000000"/>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9939F7" w:rsidRPr="006B1A3D" w:rsidRDefault="009939F7" w:rsidP="003C16B7">
      <w:pPr>
        <w:widowControl w:val="0"/>
        <w:suppressAutoHyphens w:val="0"/>
        <w:ind w:firstLine="600"/>
        <w:jc w:val="both"/>
      </w:pPr>
      <w:r w:rsidRPr="006B1A3D">
        <w:rPr>
          <w:b/>
          <w:color w:val="000000"/>
        </w:rPr>
        <w:t>К концу изучения модуля № 6 «Европейская классическая музыка» обучающийся научится:</w:t>
      </w:r>
    </w:p>
    <w:p w:rsidR="009939F7" w:rsidRPr="006B1A3D" w:rsidRDefault="009939F7" w:rsidP="003C16B7">
      <w:pPr>
        <w:widowControl w:val="0"/>
        <w:suppressAutoHyphens w:val="0"/>
        <w:ind w:firstLine="600"/>
        <w:jc w:val="both"/>
      </w:pPr>
      <w:r w:rsidRPr="006B1A3D">
        <w:rPr>
          <w:color w:val="000000"/>
        </w:rPr>
        <w:t>различать на слух произведения европейских композиторов-классиков, называть автора, произведение, исполнительский состав;</w:t>
      </w:r>
    </w:p>
    <w:p w:rsidR="009939F7" w:rsidRPr="006B1A3D" w:rsidRDefault="009939F7" w:rsidP="003C16B7">
      <w:pPr>
        <w:widowControl w:val="0"/>
        <w:suppressAutoHyphens w:val="0"/>
        <w:ind w:firstLine="600"/>
        <w:jc w:val="both"/>
      </w:pPr>
      <w:r w:rsidRPr="006B1A3D">
        <w:rPr>
          <w:color w:val="000000"/>
        </w:rPr>
        <w:t>определять принадлежность музыкального произведения к одному из художественных стилей (барокко, классицизм, романтизм, импрессионизм);</w:t>
      </w:r>
    </w:p>
    <w:p w:rsidR="009939F7" w:rsidRPr="006B1A3D" w:rsidRDefault="009939F7" w:rsidP="003C16B7">
      <w:pPr>
        <w:widowControl w:val="0"/>
        <w:suppressAutoHyphens w:val="0"/>
        <w:ind w:firstLine="600"/>
        <w:jc w:val="both"/>
      </w:pPr>
      <w:r w:rsidRPr="006B1A3D">
        <w:rPr>
          <w:color w:val="000000"/>
        </w:rPr>
        <w:t>исполнять (в том числе фрагментарно) сочинения композиторов-классиков;</w:t>
      </w:r>
    </w:p>
    <w:p w:rsidR="009939F7" w:rsidRPr="006B1A3D" w:rsidRDefault="009939F7" w:rsidP="003C16B7">
      <w:pPr>
        <w:widowControl w:val="0"/>
        <w:suppressAutoHyphens w:val="0"/>
        <w:ind w:firstLine="600"/>
        <w:jc w:val="both"/>
      </w:pPr>
      <w:r w:rsidRPr="006B1A3D">
        <w:rPr>
          <w:color w:val="00000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939F7" w:rsidRPr="006B1A3D" w:rsidRDefault="009939F7" w:rsidP="003C16B7">
      <w:pPr>
        <w:widowControl w:val="0"/>
        <w:suppressAutoHyphens w:val="0"/>
        <w:ind w:firstLine="600"/>
        <w:jc w:val="both"/>
      </w:pPr>
      <w:r w:rsidRPr="006B1A3D">
        <w:rPr>
          <w:color w:val="000000"/>
        </w:rPr>
        <w:t>характеризовать творчество не менее двух композиторов-классиков, приводить примеры наиболее известных сочинений.</w:t>
      </w:r>
    </w:p>
    <w:p w:rsidR="009939F7" w:rsidRPr="006B1A3D" w:rsidRDefault="009939F7" w:rsidP="003C16B7">
      <w:pPr>
        <w:widowControl w:val="0"/>
        <w:suppressAutoHyphens w:val="0"/>
        <w:ind w:firstLine="600"/>
        <w:jc w:val="both"/>
      </w:pPr>
      <w:r w:rsidRPr="006B1A3D">
        <w:rPr>
          <w:b/>
          <w:color w:val="000000"/>
        </w:rPr>
        <w:t xml:space="preserve">К концу изучения модуля № 7 «Духовная музыка» обучающийся научится: </w:t>
      </w:r>
    </w:p>
    <w:p w:rsidR="009939F7" w:rsidRPr="006B1A3D" w:rsidRDefault="009939F7" w:rsidP="003C16B7">
      <w:pPr>
        <w:widowControl w:val="0"/>
        <w:suppressAutoHyphens w:val="0"/>
        <w:ind w:firstLine="600"/>
        <w:jc w:val="both"/>
      </w:pPr>
      <w:r w:rsidRPr="006B1A3D">
        <w:rPr>
          <w:color w:val="000000"/>
        </w:rPr>
        <w:t>различать и характеризовать жанры и произведения русской и европейской духовной музыки;</w:t>
      </w:r>
    </w:p>
    <w:p w:rsidR="009939F7" w:rsidRPr="006B1A3D" w:rsidRDefault="009939F7" w:rsidP="003C16B7">
      <w:pPr>
        <w:widowControl w:val="0"/>
        <w:suppressAutoHyphens w:val="0"/>
        <w:ind w:firstLine="600"/>
        <w:jc w:val="both"/>
      </w:pPr>
      <w:r w:rsidRPr="006B1A3D">
        <w:rPr>
          <w:color w:val="000000"/>
        </w:rPr>
        <w:t>исполнять произведения русской и европейской духовной музыки;</w:t>
      </w:r>
    </w:p>
    <w:p w:rsidR="009939F7" w:rsidRPr="006B1A3D" w:rsidRDefault="009939F7" w:rsidP="003C16B7">
      <w:pPr>
        <w:widowControl w:val="0"/>
        <w:suppressAutoHyphens w:val="0"/>
        <w:ind w:firstLine="600"/>
        <w:jc w:val="both"/>
      </w:pPr>
      <w:r w:rsidRPr="006B1A3D">
        <w:rPr>
          <w:color w:val="000000"/>
        </w:rPr>
        <w:t>приводить примеры сочинений духовной музыки, называть их автора.</w:t>
      </w:r>
    </w:p>
    <w:p w:rsidR="009939F7" w:rsidRPr="006B1A3D" w:rsidRDefault="009939F7" w:rsidP="003C16B7">
      <w:pPr>
        <w:widowControl w:val="0"/>
        <w:suppressAutoHyphens w:val="0"/>
        <w:ind w:firstLine="600"/>
        <w:jc w:val="both"/>
      </w:pPr>
      <w:r w:rsidRPr="006B1A3D">
        <w:rPr>
          <w:b/>
          <w:color w:val="000000"/>
        </w:rPr>
        <w:t>К концу изучения модуля № 8 «Современная музыка: основные жанры и направления» обучающийся научится:</w:t>
      </w:r>
    </w:p>
    <w:p w:rsidR="009939F7" w:rsidRPr="006B1A3D" w:rsidRDefault="009939F7" w:rsidP="003C16B7">
      <w:pPr>
        <w:widowControl w:val="0"/>
        <w:suppressAutoHyphens w:val="0"/>
        <w:ind w:firstLine="600"/>
        <w:jc w:val="both"/>
      </w:pPr>
      <w:r w:rsidRPr="006B1A3D">
        <w:rPr>
          <w:color w:val="000000"/>
        </w:rPr>
        <w:t>определять и характеризовать стили, направления и жанры современной музыки;</w:t>
      </w:r>
    </w:p>
    <w:p w:rsidR="009939F7" w:rsidRPr="006B1A3D" w:rsidRDefault="009939F7" w:rsidP="003C16B7">
      <w:pPr>
        <w:widowControl w:val="0"/>
        <w:suppressAutoHyphens w:val="0"/>
        <w:ind w:firstLine="600"/>
        <w:jc w:val="both"/>
      </w:pPr>
      <w:r w:rsidRPr="006B1A3D">
        <w:rPr>
          <w:color w:val="000000"/>
        </w:rPr>
        <w:t>различать и определять на слух виды оркестров, ансамблей, тембры музыкальных инструментов, входящих в их состав;</w:t>
      </w:r>
    </w:p>
    <w:p w:rsidR="009939F7" w:rsidRPr="006B1A3D" w:rsidRDefault="009939F7" w:rsidP="003C16B7">
      <w:pPr>
        <w:widowControl w:val="0"/>
        <w:suppressAutoHyphens w:val="0"/>
        <w:ind w:firstLine="600"/>
        <w:jc w:val="both"/>
      </w:pPr>
      <w:r w:rsidRPr="006B1A3D">
        <w:rPr>
          <w:color w:val="000000"/>
        </w:rPr>
        <w:t>исполнять современные музыкальные произведения в разных видах деятельности.</w:t>
      </w:r>
    </w:p>
    <w:p w:rsidR="009939F7" w:rsidRPr="006B1A3D" w:rsidRDefault="009939F7" w:rsidP="003C16B7">
      <w:pPr>
        <w:widowControl w:val="0"/>
        <w:suppressAutoHyphens w:val="0"/>
        <w:ind w:firstLine="600"/>
        <w:jc w:val="both"/>
      </w:pPr>
      <w:r w:rsidRPr="006B1A3D">
        <w:rPr>
          <w:b/>
          <w:color w:val="000000"/>
        </w:rPr>
        <w:t>К концу изучения модуля № 9 «Связь музыки с другими видами искусства» обучающийся научится</w:t>
      </w:r>
      <w:r w:rsidRPr="006B1A3D">
        <w:rPr>
          <w:color w:val="000000"/>
        </w:rPr>
        <w:t>:</w:t>
      </w:r>
    </w:p>
    <w:p w:rsidR="009939F7" w:rsidRPr="006B1A3D" w:rsidRDefault="009939F7" w:rsidP="003C16B7">
      <w:pPr>
        <w:widowControl w:val="0"/>
        <w:suppressAutoHyphens w:val="0"/>
        <w:ind w:firstLine="600"/>
        <w:jc w:val="both"/>
      </w:pPr>
      <w:r w:rsidRPr="006B1A3D">
        <w:rPr>
          <w:color w:val="000000"/>
        </w:rPr>
        <w:t>определять стилевые и жанровые параллели между музыкой и другими видами искусств;</w:t>
      </w:r>
    </w:p>
    <w:p w:rsidR="009939F7" w:rsidRPr="006B1A3D" w:rsidRDefault="009939F7" w:rsidP="003C16B7">
      <w:pPr>
        <w:widowControl w:val="0"/>
        <w:suppressAutoHyphens w:val="0"/>
        <w:ind w:firstLine="600"/>
        <w:jc w:val="both"/>
      </w:pPr>
      <w:r w:rsidRPr="006B1A3D">
        <w:rPr>
          <w:color w:val="000000"/>
        </w:rPr>
        <w:t>различать и анализировать средства выразительности разных видов искусств;</w:t>
      </w:r>
    </w:p>
    <w:p w:rsidR="009939F7" w:rsidRPr="006B1A3D" w:rsidRDefault="009939F7" w:rsidP="003C16B7">
      <w:pPr>
        <w:widowControl w:val="0"/>
        <w:suppressAutoHyphens w:val="0"/>
        <w:ind w:firstLine="600"/>
        <w:jc w:val="both"/>
      </w:pPr>
      <w:r w:rsidRPr="006B1A3D">
        <w:rPr>
          <w:color w:val="000000"/>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939F7" w:rsidRPr="006B1A3D" w:rsidRDefault="009939F7" w:rsidP="003C16B7">
      <w:pPr>
        <w:widowControl w:val="0"/>
        <w:suppressAutoHyphens w:val="0"/>
        <w:ind w:firstLine="600"/>
        <w:jc w:val="both"/>
      </w:pPr>
      <w:r w:rsidRPr="006B1A3D">
        <w:rPr>
          <w:color w:val="000000"/>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9939F7" w:rsidRPr="006B1A3D" w:rsidRDefault="009939F7" w:rsidP="003C16B7">
      <w:pPr>
        <w:widowControl w:val="0"/>
        <w:suppressAutoHyphens w:val="0"/>
        <w:sectPr w:rsidR="009939F7" w:rsidRPr="006B1A3D">
          <w:pgSz w:w="11906" w:h="16383"/>
          <w:pgMar w:top="1134" w:right="850" w:bottom="1134" w:left="1701" w:header="720" w:footer="720" w:gutter="0"/>
          <w:cols w:space="720"/>
        </w:sectPr>
      </w:pPr>
    </w:p>
    <w:bookmarkEnd w:id="272"/>
    <w:p w:rsidR="009939F7" w:rsidRPr="006B1A3D" w:rsidRDefault="009939F7" w:rsidP="003C16B7">
      <w:pPr>
        <w:widowControl w:val="0"/>
        <w:suppressAutoHyphens w:val="0"/>
        <w:ind w:left="120"/>
      </w:pPr>
      <w:r w:rsidRPr="006B1A3D">
        <w:rPr>
          <w:b/>
          <w:color w:val="000000"/>
        </w:rPr>
        <w:t xml:space="preserve"> ТЕМАТИЧЕСКОЕ ПЛАНИРОВАНИЕ </w:t>
      </w:r>
    </w:p>
    <w:p w:rsidR="009939F7" w:rsidRPr="006B1A3D" w:rsidRDefault="009939F7" w:rsidP="003C16B7">
      <w:pPr>
        <w:widowControl w:val="0"/>
        <w:suppressAutoHyphens w:val="0"/>
        <w:ind w:left="120"/>
      </w:pPr>
      <w:r w:rsidRPr="006B1A3D">
        <w:rPr>
          <w:b/>
          <w:color w:val="000000"/>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5"/>
        <w:gridCol w:w="4640"/>
        <w:gridCol w:w="1534"/>
        <w:gridCol w:w="1841"/>
        <w:gridCol w:w="1910"/>
        <w:gridCol w:w="3050"/>
      </w:tblGrid>
      <w:tr w:rsidR="009939F7" w:rsidRPr="006B1A3D" w:rsidTr="00BF799A">
        <w:trPr>
          <w:trHeight w:val="144"/>
          <w:tblCellSpacing w:w="20" w:type="nil"/>
        </w:trPr>
        <w:tc>
          <w:tcPr>
            <w:tcW w:w="501" w:type="dxa"/>
            <w:vMerge w:val="restart"/>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 п/п </w:t>
            </w:r>
          </w:p>
          <w:p w:rsidR="009939F7" w:rsidRPr="006B1A3D" w:rsidRDefault="009939F7" w:rsidP="003C16B7">
            <w:pPr>
              <w:widowControl w:val="0"/>
              <w:suppressAutoHyphens w:val="0"/>
              <w:ind w:left="135"/>
            </w:pPr>
          </w:p>
        </w:tc>
        <w:tc>
          <w:tcPr>
            <w:tcW w:w="2992" w:type="dxa"/>
            <w:vMerge w:val="restart"/>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Наименование разделов и тем программы </w:t>
            </w:r>
          </w:p>
          <w:p w:rsidR="009939F7" w:rsidRPr="006B1A3D" w:rsidRDefault="009939F7" w:rsidP="003C16B7">
            <w:pPr>
              <w:widowControl w:val="0"/>
              <w:suppressAutoHyphens w:val="0"/>
              <w:ind w:left="135"/>
            </w:pPr>
          </w:p>
        </w:tc>
        <w:tc>
          <w:tcPr>
            <w:tcW w:w="0" w:type="auto"/>
            <w:gridSpan w:val="3"/>
            <w:tcMar>
              <w:top w:w="50" w:type="dxa"/>
              <w:left w:w="100" w:type="dxa"/>
            </w:tcMar>
            <w:vAlign w:val="center"/>
          </w:tcPr>
          <w:p w:rsidR="009939F7" w:rsidRPr="006B1A3D" w:rsidRDefault="009939F7" w:rsidP="003C16B7">
            <w:pPr>
              <w:widowControl w:val="0"/>
              <w:suppressAutoHyphens w:val="0"/>
            </w:pPr>
            <w:r w:rsidRPr="006B1A3D">
              <w:rPr>
                <w:b/>
                <w:color w:val="000000"/>
              </w:rPr>
              <w:t>Количество часов</w:t>
            </w:r>
          </w:p>
        </w:tc>
        <w:tc>
          <w:tcPr>
            <w:tcW w:w="2646" w:type="dxa"/>
            <w:vMerge w:val="restart"/>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Электронные (цифровые) образовательные ресурсы </w:t>
            </w:r>
          </w:p>
          <w:p w:rsidR="009939F7" w:rsidRPr="006B1A3D" w:rsidRDefault="009939F7" w:rsidP="003C16B7">
            <w:pPr>
              <w:widowControl w:val="0"/>
              <w:suppressAutoHyphens w:val="0"/>
              <w:ind w:left="135"/>
            </w:pPr>
          </w:p>
        </w:tc>
      </w:tr>
      <w:tr w:rsidR="009939F7" w:rsidRPr="006B1A3D" w:rsidTr="00BF799A">
        <w:trPr>
          <w:trHeight w:val="144"/>
          <w:tblCellSpacing w:w="20" w:type="nil"/>
        </w:trPr>
        <w:tc>
          <w:tcPr>
            <w:tcW w:w="0" w:type="auto"/>
            <w:vMerge/>
            <w:tcBorders>
              <w:top w:val="nil"/>
            </w:tcBorders>
            <w:tcMar>
              <w:top w:w="50" w:type="dxa"/>
              <w:left w:w="100" w:type="dxa"/>
            </w:tcMar>
          </w:tcPr>
          <w:p w:rsidR="009939F7" w:rsidRPr="006B1A3D" w:rsidRDefault="009939F7" w:rsidP="003C16B7">
            <w:pPr>
              <w:widowControl w:val="0"/>
              <w:suppressAutoHyphens w:val="0"/>
            </w:pPr>
          </w:p>
        </w:tc>
        <w:tc>
          <w:tcPr>
            <w:tcW w:w="0" w:type="auto"/>
            <w:vMerge/>
            <w:tcBorders>
              <w:top w:val="nil"/>
            </w:tcBorders>
            <w:tcMar>
              <w:top w:w="50" w:type="dxa"/>
              <w:left w:w="100" w:type="dxa"/>
            </w:tcMar>
          </w:tcPr>
          <w:p w:rsidR="009939F7" w:rsidRPr="006B1A3D" w:rsidRDefault="009939F7" w:rsidP="003C16B7">
            <w:pPr>
              <w:widowControl w:val="0"/>
              <w:suppressAutoHyphens w:val="0"/>
            </w:pPr>
          </w:p>
        </w:tc>
        <w:tc>
          <w:tcPr>
            <w:tcW w:w="977" w:type="dxa"/>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Всего </w:t>
            </w:r>
          </w:p>
          <w:p w:rsidR="009939F7" w:rsidRPr="006B1A3D" w:rsidRDefault="009939F7" w:rsidP="003C16B7">
            <w:pPr>
              <w:widowControl w:val="0"/>
              <w:suppressAutoHyphens w:val="0"/>
              <w:ind w:left="135"/>
            </w:pPr>
          </w:p>
        </w:tc>
        <w:tc>
          <w:tcPr>
            <w:tcW w:w="1699" w:type="dxa"/>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Контрольные работы </w:t>
            </w:r>
          </w:p>
          <w:p w:rsidR="009939F7" w:rsidRPr="006B1A3D" w:rsidRDefault="009939F7" w:rsidP="003C16B7">
            <w:pPr>
              <w:widowControl w:val="0"/>
              <w:suppressAutoHyphens w:val="0"/>
              <w:ind w:left="135"/>
            </w:pPr>
          </w:p>
        </w:tc>
        <w:tc>
          <w:tcPr>
            <w:tcW w:w="1787" w:type="dxa"/>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Практические работы </w:t>
            </w:r>
          </w:p>
          <w:p w:rsidR="009939F7" w:rsidRPr="006B1A3D" w:rsidRDefault="009939F7" w:rsidP="003C16B7">
            <w:pPr>
              <w:widowControl w:val="0"/>
              <w:suppressAutoHyphens w:val="0"/>
              <w:ind w:left="135"/>
            </w:pPr>
          </w:p>
        </w:tc>
        <w:tc>
          <w:tcPr>
            <w:tcW w:w="0" w:type="auto"/>
            <w:vMerge/>
            <w:tcBorders>
              <w:top w:val="nil"/>
            </w:tcBorders>
            <w:tcMar>
              <w:top w:w="50" w:type="dxa"/>
              <w:left w:w="100" w:type="dxa"/>
            </w:tcMa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ИНВАРИАНТНЫЕ МОДУЛИ</w:t>
            </w: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Музыка моего края</w:t>
            </w:r>
          </w:p>
        </w:tc>
      </w:tr>
      <w:tr w:rsidR="009939F7" w:rsidRPr="006B1A3D" w:rsidTr="00BF799A">
        <w:trPr>
          <w:trHeight w:val="144"/>
          <w:tblCellSpacing w:w="20" w:type="nil"/>
        </w:trPr>
        <w:tc>
          <w:tcPr>
            <w:tcW w:w="501" w:type="dxa"/>
            <w:tcMar>
              <w:top w:w="50" w:type="dxa"/>
              <w:left w:w="100" w:type="dxa"/>
            </w:tcMar>
            <w:vAlign w:val="center"/>
          </w:tcPr>
          <w:p w:rsidR="009939F7" w:rsidRPr="006B1A3D" w:rsidRDefault="009939F7" w:rsidP="003C16B7">
            <w:pPr>
              <w:widowControl w:val="0"/>
              <w:suppressAutoHyphens w:val="0"/>
            </w:pPr>
            <w:r w:rsidRPr="006B1A3D">
              <w:rPr>
                <w:color w:val="000000"/>
              </w:rPr>
              <w:t>1.1</w:t>
            </w:r>
          </w:p>
        </w:tc>
        <w:tc>
          <w:tcPr>
            <w:tcW w:w="2992"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Фольклор – народное творчество</w:t>
            </w:r>
          </w:p>
        </w:tc>
        <w:tc>
          <w:tcPr>
            <w:tcW w:w="97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64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61">
              <w:r w:rsidRPr="006B1A3D">
                <w:rPr>
                  <w:color w:val="0000FF"/>
                  <w:u w:val="single"/>
                </w:rPr>
                <w:t>https://m.edsoo.ru/f5e9b004</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3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Народное музыкальное творчество России</w:t>
            </w:r>
          </w:p>
        </w:tc>
      </w:tr>
      <w:tr w:rsidR="009939F7" w:rsidRPr="006B1A3D" w:rsidTr="00BF799A">
        <w:trPr>
          <w:trHeight w:val="144"/>
          <w:tblCellSpacing w:w="20" w:type="nil"/>
        </w:trPr>
        <w:tc>
          <w:tcPr>
            <w:tcW w:w="501" w:type="dxa"/>
            <w:tcMar>
              <w:top w:w="50" w:type="dxa"/>
              <w:left w:w="100" w:type="dxa"/>
            </w:tcMar>
            <w:vAlign w:val="center"/>
          </w:tcPr>
          <w:p w:rsidR="009939F7" w:rsidRPr="006B1A3D" w:rsidRDefault="009939F7" w:rsidP="003C16B7">
            <w:pPr>
              <w:widowControl w:val="0"/>
              <w:suppressAutoHyphens w:val="0"/>
            </w:pPr>
            <w:r w:rsidRPr="006B1A3D">
              <w:rPr>
                <w:color w:val="000000"/>
              </w:rPr>
              <w:t>2.1</w:t>
            </w:r>
          </w:p>
        </w:tc>
        <w:tc>
          <w:tcPr>
            <w:tcW w:w="2992"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Россия – наш общий дом</w:t>
            </w:r>
          </w:p>
        </w:tc>
        <w:tc>
          <w:tcPr>
            <w:tcW w:w="97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4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62">
              <w:r w:rsidRPr="006B1A3D">
                <w:rPr>
                  <w:color w:val="0000FF"/>
                  <w:u w:val="single"/>
                </w:rPr>
                <w:t>https://m.edsoo.ru/f5e9b004</w:t>
              </w:r>
            </w:hyperlink>
          </w:p>
        </w:tc>
      </w:tr>
      <w:tr w:rsidR="009939F7" w:rsidRPr="006B1A3D" w:rsidTr="00BF799A">
        <w:trPr>
          <w:trHeight w:val="144"/>
          <w:tblCellSpacing w:w="20" w:type="nil"/>
        </w:trPr>
        <w:tc>
          <w:tcPr>
            <w:tcW w:w="501" w:type="dxa"/>
            <w:tcMar>
              <w:top w:w="50" w:type="dxa"/>
              <w:left w:w="100" w:type="dxa"/>
            </w:tcMar>
            <w:vAlign w:val="center"/>
          </w:tcPr>
          <w:p w:rsidR="009939F7" w:rsidRPr="006B1A3D" w:rsidRDefault="009939F7" w:rsidP="003C16B7">
            <w:pPr>
              <w:widowControl w:val="0"/>
              <w:suppressAutoHyphens w:val="0"/>
            </w:pPr>
            <w:r w:rsidRPr="006B1A3D">
              <w:rPr>
                <w:color w:val="000000"/>
              </w:rPr>
              <w:t>2.2</w:t>
            </w:r>
          </w:p>
        </w:tc>
        <w:tc>
          <w:tcPr>
            <w:tcW w:w="2992"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Фольклор в творчестве профессиональных композиторов</w:t>
            </w:r>
          </w:p>
        </w:tc>
        <w:tc>
          <w:tcPr>
            <w:tcW w:w="97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4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63">
              <w:r w:rsidRPr="006B1A3D">
                <w:rPr>
                  <w:color w:val="0000FF"/>
                  <w:u w:val="single"/>
                </w:rPr>
                <w:t>https://m.edsoo.ru/f5e9b004</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3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3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Русская классическая музыка</w:t>
            </w:r>
          </w:p>
        </w:tc>
      </w:tr>
      <w:tr w:rsidR="009939F7" w:rsidRPr="006B1A3D" w:rsidTr="00BF799A">
        <w:trPr>
          <w:trHeight w:val="144"/>
          <w:tblCellSpacing w:w="20" w:type="nil"/>
        </w:trPr>
        <w:tc>
          <w:tcPr>
            <w:tcW w:w="501" w:type="dxa"/>
            <w:tcMar>
              <w:top w:w="50" w:type="dxa"/>
              <w:left w:w="100" w:type="dxa"/>
            </w:tcMar>
            <w:vAlign w:val="center"/>
          </w:tcPr>
          <w:p w:rsidR="009939F7" w:rsidRPr="006B1A3D" w:rsidRDefault="009939F7" w:rsidP="003C16B7">
            <w:pPr>
              <w:widowControl w:val="0"/>
              <w:suppressAutoHyphens w:val="0"/>
            </w:pPr>
            <w:r w:rsidRPr="006B1A3D">
              <w:rPr>
                <w:color w:val="000000"/>
              </w:rPr>
              <w:t>3.1</w:t>
            </w:r>
          </w:p>
        </w:tc>
        <w:tc>
          <w:tcPr>
            <w:tcW w:w="2992"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Образы родной земли</w:t>
            </w:r>
          </w:p>
        </w:tc>
        <w:tc>
          <w:tcPr>
            <w:tcW w:w="97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4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64">
              <w:r w:rsidRPr="006B1A3D">
                <w:rPr>
                  <w:color w:val="0000FF"/>
                  <w:u w:val="single"/>
                </w:rPr>
                <w:t>https://m.edsoo.ru/f5e9b004</w:t>
              </w:r>
            </w:hyperlink>
          </w:p>
        </w:tc>
      </w:tr>
      <w:tr w:rsidR="009939F7" w:rsidRPr="006B1A3D" w:rsidTr="00BF799A">
        <w:trPr>
          <w:trHeight w:val="144"/>
          <w:tblCellSpacing w:w="20" w:type="nil"/>
        </w:trPr>
        <w:tc>
          <w:tcPr>
            <w:tcW w:w="501" w:type="dxa"/>
            <w:tcMar>
              <w:top w:w="50" w:type="dxa"/>
              <w:left w:w="100" w:type="dxa"/>
            </w:tcMar>
            <w:vAlign w:val="center"/>
          </w:tcPr>
          <w:p w:rsidR="009939F7" w:rsidRPr="006B1A3D" w:rsidRDefault="009939F7" w:rsidP="003C16B7">
            <w:pPr>
              <w:widowControl w:val="0"/>
              <w:suppressAutoHyphens w:val="0"/>
            </w:pPr>
            <w:r w:rsidRPr="006B1A3D">
              <w:rPr>
                <w:color w:val="000000"/>
              </w:rPr>
              <w:t>3.2</w:t>
            </w:r>
          </w:p>
        </w:tc>
        <w:tc>
          <w:tcPr>
            <w:tcW w:w="2992"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Золотой век русской культуры</w:t>
            </w:r>
          </w:p>
        </w:tc>
        <w:tc>
          <w:tcPr>
            <w:tcW w:w="97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4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65">
              <w:r w:rsidRPr="006B1A3D">
                <w:rPr>
                  <w:color w:val="0000FF"/>
                  <w:u w:val="single"/>
                </w:rPr>
                <w:t>https://m.edsoo.ru/f5e9b004</w:t>
              </w:r>
            </w:hyperlink>
          </w:p>
        </w:tc>
      </w:tr>
      <w:tr w:rsidR="009939F7" w:rsidRPr="006B1A3D" w:rsidTr="00BF799A">
        <w:trPr>
          <w:trHeight w:val="144"/>
          <w:tblCellSpacing w:w="20" w:type="nil"/>
        </w:trPr>
        <w:tc>
          <w:tcPr>
            <w:tcW w:w="501" w:type="dxa"/>
            <w:tcMar>
              <w:top w:w="50" w:type="dxa"/>
              <w:left w:w="100" w:type="dxa"/>
            </w:tcMar>
            <w:vAlign w:val="center"/>
          </w:tcPr>
          <w:p w:rsidR="009939F7" w:rsidRPr="006B1A3D" w:rsidRDefault="009939F7" w:rsidP="003C16B7">
            <w:pPr>
              <w:widowControl w:val="0"/>
              <w:suppressAutoHyphens w:val="0"/>
            </w:pPr>
            <w:r w:rsidRPr="006B1A3D">
              <w:rPr>
                <w:color w:val="000000"/>
              </w:rPr>
              <w:t>3.3</w:t>
            </w:r>
          </w:p>
        </w:tc>
        <w:tc>
          <w:tcPr>
            <w:tcW w:w="2992"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История страны и народа в музыке русских композиторов</w:t>
            </w:r>
          </w:p>
        </w:tc>
        <w:tc>
          <w:tcPr>
            <w:tcW w:w="97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3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4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66">
              <w:r w:rsidRPr="006B1A3D">
                <w:rPr>
                  <w:color w:val="0000FF"/>
                  <w:u w:val="single"/>
                </w:rPr>
                <w:t>https://m.edsoo.ru/f5e9b004</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3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7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4.</w:t>
            </w:r>
            <w:r w:rsidRPr="006B1A3D">
              <w:rPr>
                <w:color w:val="000000"/>
              </w:rPr>
              <w:t xml:space="preserve"> </w:t>
            </w:r>
            <w:r w:rsidRPr="006B1A3D">
              <w:rPr>
                <w:b/>
                <w:color w:val="000000"/>
              </w:rPr>
              <w:t>Жанры музыкального искусства</w:t>
            </w:r>
          </w:p>
        </w:tc>
      </w:tr>
      <w:tr w:rsidR="009939F7" w:rsidRPr="006B1A3D" w:rsidTr="00BF799A">
        <w:trPr>
          <w:trHeight w:val="144"/>
          <w:tblCellSpacing w:w="20" w:type="nil"/>
        </w:trPr>
        <w:tc>
          <w:tcPr>
            <w:tcW w:w="501" w:type="dxa"/>
            <w:tcMar>
              <w:top w:w="50" w:type="dxa"/>
              <w:left w:w="100" w:type="dxa"/>
            </w:tcMar>
            <w:vAlign w:val="center"/>
          </w:tcPr>
          <w:p w:rsidR="009939F7" w:rsidRPr="006B1A3D" w:rsidRDefault="009939F7" w:rsidP="003C16B7">
            <w:pPr>
              <w:widowControl w:val="0"/>
              <w:suppressAutoHyphens w:val="0"/>
            </w:pPr>
            <w:r w:rsidRPr="006B1A3D">
              <w:rPr>
                <w:color w:val="000000"/>
              </w:rPr>
              <w:t>4.1</w:t>
            </w:r>
          </w:p>
        </w:tc>
        <w:tc>
          <w:tcPr>
            <w:tcW w:w="2992"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Камерная музыка</w:t>
            </w:r>
          </w:p>
        </w:tc>
        <w:tc>
          <w:tcPr>
            <w:tcW w:w="97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64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67">
              <w:r w:rsidRPr="006B1A3D">
                <w:rPr>
                  <w:color w:val="0000FF"/>
                  <w:u w:val="single"/>
                </w:rPr>
                <w:t>https://m.edsoo.ru/f5e9b004</w:t>
              </w:r>
            </w:hyperlink>
          </w:p>
        </w:tc>
      </w:tr>
      <w:tr w:rsidR="009939F7" w:rsidRPr="006B1A3D" w:rsidTr="00BF799A">
        <w:trPr>
          <w:trHeight w:val="144"/>
          <w:tblCellSpacing w:w="20" w:type="nil"/>
        </w:trPr>
        <w:tc>
          <w:tcPr>
            <w:tcW w:w="501" w:type="dxa"/>
            <w:tcMar>
              <w:top w:w="50" w:type="dxa"/>
              <w:left w:w="100" w:type="dxa"/>
            </w:tcMar>
            <w:vAlign w:val="center"/>
          </w:tcPr>
          <w:p w:rsidR="009939F7" w:rsidRPr="006B1A3D" w:rsidRDefault="009939F7" w:rsidP="003C16B7">
            <w:pPr>
              <w:widowControl w:val="0"/>
              <w:suppressAutoHyphens w:val="0"/>
            </w:pPr>
            <w:r w:rsidRPr="006B1A3D">
              <w:rPr>
                <w:color w:val="000000"/>
              </w:rPr>
              <w:t>4.2</w:t>
            </w:r>
          </w:p>
        </w:tc>
        <w:tc>
          <w:tcPr>
            <w:tcW w:w="2992"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Симфоническая музыка</w:t>
            </w:r>
          </w:p>
        </w:tc>
        <w:tc>
          <w:tcPr>
            <w:tcW w:w="97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4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68">
              <w:r w:rsidRPr="006B1A3D">
                <w:rPr>
                  <w:color w:val="0000FF"/>
                  <w:u w:val="single"/>
                </w:rPr>
                <w:t>https://m.edsoo.ru/f5e9b004</w:t>
              </w:r>
            </w:hyperlink>
          </w:p>
        </w:tc>
      </w:tr>
      <w:tr w:rsidR="009939F7" w:rsidRPr="006B1A3D" w:rsidTr="00BF799A">
        <w:trPr>
          <w:trHeight w:val="144"/>
          <w:tblCellSpacing w:w="20" w:type="nil"/>
        </w:trPr>
        <w:tc>
          <w:tcPr>
            <w:tcW w:w="501" w:type="dxa"/>
            <w:tcMar>
              <w:top w:w="50" w:type="dxa"/>
              <w:left w:w="100" w:type="dxa"/>
            </w:tcMar>
            <w:vAlign w:val="center"/>
          </w:tcPr>
          <w:p w:rsidR="009939F7" w:rsidRPr="006B1A3D" w:rsidRDefault="009939F7" w:rsidP="003C16B7">
            <w:pPr>
              <w:widowControl w:val="0"/>
              <w:suppressAutoHyphens w:val="0"/>
            </w:pPr>
            <w:r w:rsidRPr="006B1A3D">
              <w:rPr>
                <w:color w:val="000000"/>
              </w:rPr>
              <w:t>4.3</w:t>
            </w:r>
          </w:p>
        </w:tc>
        <w:tc>
          <w:tcPr>
            <w:tcW w:w="2992"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Циклические формы и жанры</w:t>
            </w:r>
          </w:p>
        </w:tc>
        <w:tc>
          <w:tcPr>
            <w:tcW w:w="97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p>
        </w:tc>
        <w:tc>
          <w:tcPr>
            <w:tcW w:w="264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69">
              <w:r w:rsidRPr="006B1A3D">
                <w:rPr>
                  <w:color w:val="0000FF"/>
                  <w:u w:val="single"/>
                </w:rPr>
                <w:t>https://m.edsoo.ru/f5e9b004</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3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5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ВАРИАТИВНЫЕ МОДУЛИ</w:t>
            </w: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Музыка народов мира</w:t>
            </w:r>
          </w:p>
        </w:tc>
      </w:tr>
      <w:tr w:rsidR="009939F7" w:rsidRPr="006B1A3D" w:rsidTr="00BF799A">
        <w:trPr>
          <w:trHeight w:val="144"/>
          <w:tblCellSpacing w:w="20" w:type="nil"/>
        </w:trPr>
        <w:tc>
          <w:tcPr>
            <w:tcW w:w="501" w:type="dxa"/>
            <w:tcMar>
              <w:top w:w="50" w:type="dxa"/>
              <w:left w:w="100" w:type="dxa"/>
            </w:tcMar>
            <w:vAlign w:val="center"/>
          </w:tcPr>
          <w:p w:rsidR="009939F7" w:rsidRPr="006B1A3D" w:rsidRDefault="009939F7" w:rsidP="003C16B7">
            <w:pPr>
              <w:widowControl w:val="0"/>
              <w:suppressAutoHyphens w:val="0"/>
            </w:pPr>
            <w:r w:rsidRPr="006B1A3D">
              <w:rPr>
                <w:color w:val="000000"/>
              </w:rPr>
              <w:t>1.1</w:t>
            </w:r>
          </w:p>
        </w:tc>
        <w:tc>
          <w:tcPr>
            <w:tcW w:w="2992"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Музыкальный фольклор народов Европы</w:t>
            </w:r>
          </w:p>
        </w:tc>
        <w:tc>
          <w:tcPr>
            <w:tcW w:w="97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3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64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70">
              <w:r w:rsidRPr="006B1A3D">
                <w:rPr>
                  <w:color w:val="0000FF"/>
                  <w:u w:val="single"/>
                </w:rPr>
                <w:t>https://m.edsoo.ru/f5e9b004</w:t>
              </w:r>
            </w:hyperlink>
          </w:p>
        </w:tc>
      </w:tr>
      <w:tr w:rsidR="009939F7" w:rsidRPr="006B1A3D" w:rsidTr="00BF799A">
        <w:trPr>
          <w:trHeight w:val="144"/>
          <w:tblCellSpacing w:w="20" w:type="nil"/>
        </w:trPr>
        <w:tc>
          <w:tcPr>
            <w:tcW w:w="501" w:type="dxa"/>
            <w:tcMar>
              <w:top w:w="50" w:type="dxa"/>
              <w:left w:w="100" w:type="dxa"/>
            </w:tcMar>
            <w:vAlign w:val="center"/>
          </w:tcPr>
          <w:p w:rsidR="009939F7" w:rsidRPr="006B1A3D" w:rsidRDefault="009939F7" w:rsidP="003C16B7">
            <w:pPr>
              <w:widowControl w:val="0"/>
              <w:suppressAutoHyphens w:val="0"/>
            </w:pPr>
            <w:r w:rsidRPr="006B1A3D">
              <w:rPr>
                <w:color w:val="000000"/>
              </w:rPr>
              <w:t>1.2</w:t>
            </w:r>
          </w:p>
        </w:tc>
        <w:tc>
          <w:tcPr>
            <w:tcW w:w="2992"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Музыкальный фольклор народов Азии и Африки</w:t>
            </w:r>
          </w:p>
        </w:tc>
        <w:tc>
          <w:tcPr>
            <w:tcW w:w="97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4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71">
              <w:r w:rsidRPr="006B1A3D">
                <w:rPr>
                  <w:color w:val="0000FF"/>
                  <w:u w:val="single"/>
                </w:rPr>
                <w:t>https://m.edsoo.ru/f5e9b004</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3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5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Европейская классическая музыка</w:t>
            </w:r>
          </w:p>
        </w:tc>
      </w:tr>
      <w:tr w:rsidR="009939F7" w:rsidRPr="006B1A3D" w:rsidTr="00BF799A">
        <w:trPr>
          <w:trHeight w:val="144"/>
          <w:tblCellSpacing w:w="20" w:type="nil"/>
        </w:trPr>
        <w:tc>
          <w:tcPr>
            <w:tcW w:w="501" w:type="dxa"/>
            <w:tcMar>
              <w:top w:w="50" w:type="dxa"/>
              <w:left w:w="100" w:type="dxa"/>
            </w:tcMar>
            <w:vAlign w:val="center"/>
          </w:tcPr>
          <w:p w:rsidR="009939F7" w:rsidRPr="006B1A3D" w:rsidRDefault="009939F7" w:rsidP="003C16B7">
            <w:pPr>
              <w:widowControl w:val="0"/>
              <w:suppressAutoHyphens w:val="0"/>
            </w:pPr>
            <w:r w:rsidRPr="006B1A3D">
              <w:rPr>
                <w:color w:val="000000"/>
              </w:rPr>
              <w:t>2.1</w:t>
            </w:r>
          </w:p>
        </w:tc>
        <w:tc>
          <w:tcPr>
            <w:tcW w:w="2992"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Национальные истоки классической музыки</w:t>
            </w:r>
          </w:p>
        </w:tc>
        <w:tc>
          <w:tcPr>
            <w:tcW w:w="97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3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64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72">
              <w:r w:rsidRPr="006B1A3D">
                <w:rPr>
                  <w:color w:val="0000FF"/>
                  <w:u w:val="single"/>
                </w:rPr>
                <w:t>https://m.edsoo.ru/f5e9b004</w:t>
              </w:r>
            </w:hyperlink>
          </w:p>
        </w:tc>
      </w:tr>
      <w:tr w:rsidR="009939F7" w:rsidRPr="006B1A3D" w:rsidTr="00BF799A">
        <w:trPr>
          <w:trHeight w:val="144"/>
          <w:tblCellSpacing w:w="20" w:type="nil"/>
        </w:trPr>
        <w:tc>
          <w:tcPr>
            <w:tcW w:w="501" w:type="dxa"/>
            <w:tcMar>
              <w:top w:w="50" w:type="dxa"/>
              <w:left w:w="100" w:type="dxa"/>
            </w:tcMar>
            <w:vAlign w:val="center"/>
          </w:tcPr>
          <w:p w:rsidR="009939F7" w:rsidRPr="006B1A3D" w:rsidRDefault="009939F7" w:rsidP="003C16B7">
            <w:pPr>
              <w:widowControl w:val="0"/>
              <w:suppressAutoHyphens w:val="0"/>
            </w:pPr>
            <w:r w:rsidRPr="006B1A3D">
              <w:rPr>
                <w:color w:val="000000"/>
              </w:rPr>
              <w:t>2.2</w:t>
            </w:r>
          </w:p>
        </w:tc>
        <w:tc>
          <w:tcPr>
            <w:tcW w:w="2992"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Музыка-зеркало эпохи</w:t>
            </w:r>
          </w:p>
        </w:tc>
        <w:tc>
          <w:tcPr>
            <w:tcW w:w="97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4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73">
              <w:r w:rsidRPr="006B1A3D">
                <w:rPr>
                  <w:color w:val="0000FF"/>
                  <w:u w:val="single"/>
                </w:rPr>
                <w:t>https://m.edsoo.ru/f5e9b004</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3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4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Духовная музыка</w:t>
            </w:r>
          </w:p>
        </w:tc>
      </w:tr>
      <w:tr w:rsidR="009939F7" w:rsidRPr="006B1A3D" w:rsidTr="00BF799A">
        <w:trPr>
          <w:trHeight w:val="144"/>
          <w:tblCellSpacing w:w="20" w:type="nil"/>
        </w:trPr>
        <w:tc>
          <w:tcPr>
            <w:tcW w:w="501" w:type="dxa"/>
            <w:tcMar>
              <w:top w:w="50" w:type="dxa"/>
              <w:left w:w="100" w:type="dxa"/>
            </w:tcMar>
            <w:vAlign w:val="center"/>
          </w:tcPr>
          <w:p w:rsidR="009939F7" w:rsidRPr="006B1A3D" w:rsidRDefault="009939F7" w:rsidP="003C16B7">
            <w:pPr>
              <w:widowControl w:val="0"/>
              <w:suppressAutoHyphens w:val="0"/>
            </w:pPr>
            <w:r w:rsidRPr="006B1A3D">
              <w:rPr>
                <w:color w:val="000000"/>
              </w:rPr>
              <w:t>3.1</w:t>
            </w:r>
          </w:p>
        </w:tc>
        <w:tc>
          <w:tcPr>
            <w:tcW w:w="2992"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Храмовый синтез искусств</w:t>
            </w:r>
          </w:p>
        </w:tc>
        <w:tc>
          <w:tcPr>
            <w:tcW w:w="97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64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74">
              <w:r w:rsidRPr="006B1A3D">
                <w:rPr>
                  <w:color w:val="0000FF"/>
                  <w:u w:val="single"/>
                </w:rPr>
                <w:t>https://m.edsoo.ru/f5e9b004</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3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4.</w:t>
            </w:r>
            <w:r w:rsidRPr="006B1A3D">
              <w:rPr>
                <w:color w:val="000000"/>
              </w:rPr>
              <w:t xml:space="preserve"> </w:t>
            </w:r>
            <w:r w:rsidRPr="006B1A3D">
              <w:rPr>
                <w:b/>
                <w:color w:val="000000"/>
              </w:rPr>
              <w:t>Современная музыка: основные жанры и направления</w:t>
            </w:r>
          </w:p>
        </w:tc>
      </w:tr>
      <w:tr w:rsidR="009939F7" w:rsidRPr="006B1A3D" w:rsidTr="00BF799A">
        <w:trPr>
          <w:trHeight w:val="144"/>
          <w:tblCellSpacing w:w="20" w:type="nil"/>
        </w:trPr>
        <w:tc>
          <w:tcPr>
            <w:tcW w:w="501" w:type="dxa"/>
            <w:tcMar>
              <w:top w:w="50" w:type="dxa"/>
              <w:left w:w="100" w:type="dxa"/>
            </w:tcMar>
            <w:vAlign w:val="center"/>
          </w:tcPr>
          <w:p w:rsidR="009939F7" w:rsidRPr="006B1A3D" w:rsidRDefault="009939F7" w:rsidP="003C16B7">
            <w:pPr>
              <w:widowControl w:val="0"/>
              <w:suppressAutoHyphens w:val="0"/>
            </w:pPr>
            <w:r w:rsidRPr="006B1A3D">
              <w:rPr>
                <w:color w:val="000000"/>
              </w:rPr>
              <w:t>4.1</w:t>
            </w:r>
          </w:p>
        </w:tc>
        <w:tc>
          <w:tcPr>
            <w:tcW w:w="2992"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Мюзикл</w:t>
            </w:r>
          </w:p>
        </w:tc>
        <w:tc>
          <w:tcPr>
            <w:tcW w:w="97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4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75">
              <w:r w:rsidRPr="006B1A3D">
                <w:rPr>
                  <w:color w:val="0000FF"/>
                  <w:u w:val="single"/>
                </w:rPr>
                <w:t>https://m.edsoo.ru/f5e9b004</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3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5.</w:t>
            </w:r>
            <w:r w:rsidRPr="006B1A3D">
              <w:rPr>
                <w:color w:val="000000"/>
              </w:rPr>
              <w:t xml:space="preserve"> </w:t>
            </w:r>
            <w:r w:rsidRPr="006B1A3D">
              <w:rPr>
                <w:b/>
                <w:color w:val="000000"/>
              </w:rPr>
              <w:t>Связь музыки с другими видами искусства</w:t>
            </w:r>
          </w:p>
        </w:tc>
      </w:tr>
      <w:tr w:rsidR="009939F7" w:rsidRPr="006B1A3D" w:rsidTr="00BF799A">
        <w:trPr>
          <w:trHeight w:val="144"/>
          <w:tblCellSpacing w:w="20" w:type="nil"/>
        </w:trPr>
        <w:tc>
          <w:tcPr>
            <w:tcW w:w="501" w:type="dxa"/>
            <w:tcMar>
              <w:top w:w="50" w:type="dxa"/>
              <w:left w:w="100" w:type="dxa"/>
            </w:tcMar>
            <w:vAlign w:val="center"/>
          </w:tcPr>
          <w:p w:rsidR="009939F7" w:rsidRPr="006B1A3D" w:rsidRDefault="009939F7" w:rsidP="003C16B7">
            <w:pPr>
              <w:widowControl w:val="0"/>
              <w:suppressAutoHyphens w:val="0"/>
            </w:pPr>
            <w:r w:rsidRPr="006B1A3D">
              <w:rPr>
                <w:color w:val="000000"/>
              </w:rPr>
              <w:t>5.1</w:t>
            </w:r>
          </w:p>
        </w:tc>
        <w:tc>
          <w:tcPr>
            <w:tcW w:w="2992"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 и литература</w:t>
            </w:r>
          </w:p>
        </w:tc>
        <w:tc>
          <w:tcPr>
            <w:tcW w:w="97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4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76">
              <w:r w:rsidRPr="006B1A3D">
                <w:rPr>
                  <w:color w:val="0000FF"/>
                  <w:u w:val="single"/>
                </w:rPr>
                <w:t>https://m.edsoo.ru/f5e9b004</w:t>
              </w:r>
            </w:hyperlink>
          </w:p>
        </w:tc>
      </w:tr>
      <w:tr w:rsidR="009939F7" w:rsidRPr="006B1A3D" w:rsidTr="00BF799A">
        <w:trPr>
          <w:trHeight w:val="144"/>
          <w:tblCellSpacing w:w="20" w:type="nil"/>
        </w:trPr>
        <w:tc>
          <w:tcPr>
            <w:tcW w:w="501" w:type="dxa"/>
            <w:tcMar>
              <w:top w:w="50" w:type="dxa"/>
              <w:left w:w="100" w:type="dxa"/>
            </w:tcMar>
            <w:vAlign w:val="center"/>
          </w:tcPr>
          <w:p w:rsidR="009939F7" w:rsidRPr="006B1A3D" w:rsidRDefault="009939F7" w:rsidP="003C16B7">
            <w:pPr>
              <w:widowControl w:val="0"/>
              <w:suppressAutoHyphens w:val="0"/>
            </w:pPr>
            <w:r w:rsidRPr="006B1A3D">
              <w:rPr>
                <w:color w:val="000000"/>
              </w:rPr>
              <w:t>5.2</w:t>
            </w:r>
          </w:p>
        </w:tc>
        <w:tc>
          <w:tcPr>
            <w:tcW w:w="2992"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 и театр</w:t>
            </w:r>
          </w:p>
        </w:tc>
        <w:tc>
          <w:tcPr>
            <w:tcW w:w="97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4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77">
              <w:r w:rsidRPr="006B1A3D">
                <w:rPr>
                  <w:color w:val="0000FF"/>
                  <w:u w:val="single"/>
                </w:rPr>
                <w:t>https://m.edsoo.ru/f5e9b004</w:t>
              </w:r>
            </w:hyperlink>
          </w:p>
        </w:tc>
      </w:tr>
      <w:tr w:rsidR="009939F7" w:rsidRPr="006B1A3D" w:rsidTr="00BF799A">
        <w:trPr>
          <w:trHeight w:val="144"/>
          <w:tblCellSpacing w:w="20" w:type="nil"/>
        </w:trPr>
        <w:tc>
          <w:tcPr>
            <w:tcW w:w="501" w:type="dxa"/>
            <w:tcMar>
              <w:top w:w="50" w:type="dxa"/>
              <w:left w:w="100" w:type="dxa"/>
            </w:tcMar>
            <w:vAlign w:val="center"/>
          </w:tcPr>
          <w:p w:rsidR="009939F7" w:rsidRPr="006B1A3D" w:rsidRDefault="009939F7" w:rsidP="003C16B7">
            <w:pPr>
              <w:widowControl w:val="0"/>
              <w:suppressAutoHyphens w:val="0"/>
            </w:pPr>
            <w:r w:rsidRPr="006B1A3D">
              <w:rPr>
                <w:color w:val="000000"/>
              </w:rPr>
              <w:t>5.3</w:t>
            </w:r>
          </w:p>
        </w:tc>
        <w:tc>
          <w:tcPr>
            <w:tcW w:w="2992"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 кино и телевидения</w:t>
            </w:r>
          </w:p>
        </w:tc>
        <w:tc>
          <w:tcPr>
            <w:tcW w:w="97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4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78">
              <w:r w:rsidRPr="006B1A3D">
                <w:rPr>
                  <w:color w:val="0000FF"/>
                  <w:u w:val="single"/>
                </w:rPr>
                <w:t>https://m.edsoo.ru/f5e9b004</w:t>
              </w:r>
            </w:hyperlink>
          </w:p>
        </w:tc>
      </w:tr>
      <w:tr w:rsidR="009939F7" w:rsidRPr="006B1A3D" w:rsidTr="00BF799A">
        <w:trPr>
          <w:trHeight w:val="144"/>
          <w:tblCellSpacing w:w="20" w:type="nil"/>
        </w:trPr>
        <w:tc>
          <w:tcPr>
            <w:tcW w:w="501" w:type="dxa"/>
            <w:tcMar>
              <w:top w:w="50" w:type="dxa"/>
              <w:left w:w="100" w:type="dxa"/>
            </w:tcMar>
            <w:vAlign w:val="center"/>
          </w:tcPr>
          <w:p w:rsidR="009939F7" w:rsidRPr="006B1A3D" w:rsidRDefault="009939F7" w:rsidP="003C16B7">
            <w:pPr>
              <w:widowControl w:val="0"/>
              <w:suppressAutoHyphens w:val="0"/>
            </w:pPr>
            <w:r w:rsidRPr="006B1A3D">
              <w:rPr>
                <w:color w:val="000000"/>
              </w:rPr>
              <w:t>5.4</w:t>
            </w:r>
          </w:p>
        </w:tc>
        <w:tc>
          <w:tcPr>
            <w:tcW w:w="2992"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 и изобразительное искусство</w:t>
            </w:r>
          </w:p>
        </w:tc>
        <w:tc>
          <w:tcPr>
            <w:tcW w:w="97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4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79">
              <w:r w:rsidRPr="006B1A3D">
                <w:rPr>
                  <w:color w:val="0000FF"/>
                  <w:u w:val="single"/>
                </w:rPr>
                <w:t>https://m.edsoo.ru/f5e9b004</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3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5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ОБЩЕЕ КОЛИЧЕСТВО ЧАСОВ ПО ПРОГРАММЕ</w:t>
            </w:r>
          </w:p>
        </w:tc>
        <w:tc>
          <w:tcPr>
            <w:tcW w:w="153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34 </w:t>
            </w:r>
          </w:p>
        </w:tc>
        <w:tc>
          <w:tcPr>
            <w:tcW w:w="169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787"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5 </w:t>
            </w:r>
          </w:p>
        </w:tc>
        <w:tc>
          <w:tcPr>
            <w:tcW w:w="2646" w:type="dxa"/>
            <w:tcMar>
              <w:top w:w="50" w:type="dxa"/>
              <w:left w:w="100" w:type="dxa"/>
            </w:tcMar>
            <w:vAlign w:val="center"/>
          </w:tcPr>
          <w:p w:rsidR="009939F7" w:rsidRPr="006B1A3D" w:rsidRDefault="009939F7" w:rsidP="003C16B7">
            <w:pPr>
              <w:widowControl w:val="0"/>
              <w:suppressAutoHyphens w:val="0"/>
            </w:pPr>
          </w:p>
        </w:tc>
      </w:tr>
    </w:tbl>
    <w:p w:rsidR="006B1A3D" w:rsidRPr="006B1A3D" w:rsidRDefault="006B1A3D" w:rsidP="003C16B7">
      <w:pPr>
        <w:widowControl w:val="0"/>
        <w:suppressAutoHyphens w:val="0"/>
        <w:ind w:left="120"/>
        <w:rPr>
          <w:b/>
          <w:color w:val="000000"/>
        </w:rPr>
      </w:pPr>
    </w:p>
    <w:p w:rsidR="009939F7" w:rsidRPr="006B1A3D" w:rsidRDefault="009939F7" w:rsidP="003C16B7">
      <w:pPr>
        <w:widowControl w:val="0"/>
        <w:suppressAutoHyphens w:val="0"/>
        <w:ind w:left="120"/>
      </w:pPr>
      <w:r w:rsidRPr="006B1A3D">
        <w:rPr>
          <w:b/>
          <w:color w:val="000000"/>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8"/>
        <w:gridCol w:w="4576"/>
        <w:gridCol w:w="1559"/>
        <w:gridCol w:w="1841"/>
        <w:gridCol w:w="1910"/>
        <w:gridCol w:w="3036"/>
      </w:tblGrid>
      <w:tr w:rsidR="009939F7" w:rsidRPr="006B1A3D" w:rsidTr="00BF799A">
        <w:trPr>
          <w:trHeight w:val="144"/>
          <w:tblCellSpacing w:w="20" w:type="nil"/>
        </w:trPr>
        <w:tc>
          <w:tcPr>
            <w:tcW w:w="510" w:type="dxa"/>
            <w:vMerge w:val="restart"/>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 п/п </w:t>
            </w:r>
          </w:p>
          <w:p w:rsidR="009939F7" w:rsidRPr="006B1A3D" w:rsidRDefault="009939F7" w:rsidP="003C16B7">
            <w:pPr>
              <w:widowControl w:val="0"/>
              <w:suppressAutoHyphens w:val="0"/>
              <w:ind w:left="135"/>
            </w:pPr>
          </w:p>
        </w:tc>
        <w:tc>
          <w:tcPr>
            <w:tcW w:w="2816" w:type="dxa"/>
            <w:vMerge w:val="restart"/>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Наименование разделов и тем программы </w:t>
            </w:r>
          </w:p>
          <w:p w:rsidR="009939F7" w:rsidRPr="006B1A3D" w:rsidRDefault="009939F7" w:rsidP="003C16B7">
            <w:pPr>
              <w:widowControl w:val="0"/>
              <w:suppressAutoHyphens w:val="0"/>
              <w:ind w:left="135"/>
            </w:pPr>
          </w:p>
        </w:tc>
        <w:tc>
          <w:tcPr>
            <w:tcW w:w="0" w:type="auto"/>
            <w:gridSpan w:val="3"/>
            <w:tcMar>
              <w:top w:w="50" w:type="dxa"/>
              <w:left w:w="100" w:type="dxa"/>
            </w:tcMar>
            <w:vAlign w:val="center"/>
          </w:tcPr>
          <w:p w:rsidR="009939F7" w:rsidRPr="006B1A3D" w:rsidRDefault="009939F7" w:rsidP="003C16B7">
            <w:pPr>
              <w:widowControl w:val="0"/>
              <w:suppressAutoHyphens w:val="0"/>
            </w:pPr>
            <w:r w:rsidRPr="006B1A3D">
              <w:rPr>
                <w:b/>
                <w:color w:val="000000"/>
              </w:rPr>
              <w:t>Количество часов</w:t>
            </w:r>
          </w:p>
        </w:tc>
        <w:tc>
          <w:tcPr>
            <w:tcW w:w="2694" w:type="dxa"/>
            <w:vMerge w:val="restart"/>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Электронные (цифровые) образовательные ресурсы </w:t>
            </w:r>
          </w:p>
          <w:p w:rsidR="009939F7" w:rsidRPr="006B1A3D" w:rsidRDefault="009939F7" w:rsidP="003C16B7">
            <w:pPr>
              <w:widowControl w:val="0"/>
              <w:suppressAutoHyphens w:val="0"/>
              <w:ind w:left="135"/>
            </w:pPr>
          </w:p>
        </w:tc>
      </w:tr>
      <w:tr w:rsidR="009939F7" w:rsidRPr="006B1A3D" w:rsidTr="00BF799A">
        <w:trPr>
          <w:trHeight w:val="144"/>
          <w:tblCellSpacing w:w="20" w:type="nil"/>
        </w:trPr>
        <w:tc>
          <w:tcPr>
            <w:tcW w:w="0" w:type="auto"/>
            <w:vMerge/>
            <w:tcBorders>
              <w:top w:val="nil"/>
            </w:tcBorders>
            <w:tcMar>
              <w:top w:w="50" w:type="dxa"/>
              <w:left w:w="100" w:type="dxa"/>
            </w:tcMar>
          </w:tcPr>
          <w:p w:rsidR="009939F7" w:rsidRPr="006B1A3D" w:rsidRDefault="009939F7" w:rsidP="003C16B7">
            <w:pPr>
              <w:widowControl w:val="0"/>
              <w:suppressAutoHyphens w:val="0"/>
            </w:pPr>
          </w:p>
        </w:tc>
        <w:tc>
          <w:tcPr>
            <w:tcW w:w="0" w:type="auto"/>
            <w:vMerge/>
            <w:tcBorders>
              <w:top w:val="nil"/>
            </w:tcBorders>
            <w:tcMar>
              <w:top w:w="50" w:type="dxa"/>
              <w:left w:w="100" w:type="dxa"/>
            </w:tcMar>
          </w:tcPr>
          <w:p w:rsidR="009939F7" w:rsidRPr="006B1A3D" w:rsidRDefault="009939F7" w:rsidP="003C16B7">
            <w:pPr>
              <w:widowControl w:val="0"/>
              <w:suppressAutoHyphens w:val="0"/>
            </w:pPr>
          </w:p>
        </w:tc>
        <w:tc>
          <w:tcPr>
            <w:tcW w:w="994" w:type="dxa"/>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Всего </w:t>
            </w:r>
          </w:p>
          <w:p w:rsidR="009939F7" w:rsidRPr="006B1A3D" w:rsidRDefault="009939F7" w:rsidP="003C16B7">
            <w:pPr>
              <w:widowControl w:val="0"/>
              <w:suppressAutoHyphens w:val="0"/>
              <w:ind w:left="135"/>
            </w:pPr>
          </w:p>
        </w:tc>
        <w:tc>
          <w:tcPr>
            <w:tcW w:w="1719" w:type="dxa"/>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Контрольные работы </w:t>
            </w:r>
          </w:p>
          <w:p w:rsidR="009939F7" w:rsidRPr="006B1A3D" w:rsidRDefault="009939F7" w:rsidP="003C16B7">
            <w:pPr>
              <w:widowControl w:val="0"/>
              <w:suppressAutoHyphens w:val="0"/>
              <w:ind w:left="135"/>
            </w:pPr>
          </w:p>
        </w:tc>
        <w:tc>
          <w:tcPr>
            <w:tcW w:w="1805" w:type="dxa"/>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Практические работы </w:t>
            </w:r>
          </w:p>
          <w:p w:rsidR="009939F7" w:rsidRPr="006B1A3D" w:rsidRDefault="009939F7" w:rsidP="003C16B7">
            <w:pPr>
              <w:widowControl w:val="0"/>
              <w:suppressAutoHyphens w:val="0"/>
              <w:ind w:left="135"/>
            </w:pPr>
          </w:p>
        </w:tc>
        <w:tc>
          <w:tcPr>
            <w:tcW w:w="0" w:type="auto"/>
            <w:vMerge/>
            <w:tcBorders>
              <w:top w:val="nil"/>
            </w:tcBorders>
            <w:tcMar>
              <w:top w:w="50" w:type="dxa"/>
              <w:left w:w="100" w:type="dxa"/>
            </w:tcMa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ИНВАРИАНТНЫЕ МОДУЛИ</w:t>
            </w: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Музыка моего края</w:t>
            </w:r>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1.1</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Наш край сегодня</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80">
              <w:r w:rsidRPr="006B1A3D">
                <w:rPr>
                  <w:color w:val="0000FF"/>
                  <w:u w:val="single"/>
                </w:rPr>
                <w:t>https://m.edsoo.ru/f5ea02b6</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Народное музыкальное творчество России</w:t>
            </w:r>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2.1</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Фольклорные жанры</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81">
              <w:r w:rsidRPr="006B1A3D">
                <w:rPr>
                  <w:color w:val="0000FF"/>
                  <w:u w:val="single"/>
                </w:rPr>
                <w:t>https://m.edsoo.ru/f5ea02b6</w:t>
              </w:r>
            </w:hyperlink>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2.2</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На рубежах культур</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82">
              <w:r w:rsidRPr="006B1A3D">
                <w:rPr>
                  <w:color w:val="0000FF"/>
                  <w:u w:val="single"/>
                </w:rPr>
                <w:t>https://m.edsoo.ru/f5ea02b6</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3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Русская классическая музыка</w:t>
            </w:r>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3.1</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Образы родной земли</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83">
              <w:r w:rsidRPr="006B1A3D">
                <w:rPr>
                  <w:color w:val="0000FF"/>
                  <w:u w:val="single"/>
                </w:rPr>
                <w:t>https://m.edsoo.ru/f5ea02b6</w:t>
              </w:r>
            </w:hyperlink>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3.2</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Русская исполнительская школа</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84">
              <w:r w:rsidRPr="006B1A3D">
                <w:rPr>
                  <w:color w:val="0000FF"/>
                  <w:u w:val="single"/>
                </w:rPr>
                <w:t>https://m.edsoo.ru/f5ea02b6</w:t>
              </w:r>
            </w:hyperlink>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3.3</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Русская музыка – взгляд в будущее</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85">
              <w:r w:rsidRPr="006B1A3D">
                <w:rPr>
                  <w:color w:val="0000FF"/>
                  <w:u w:val="single"/>
                </w:rPr>
                <w:t>https://m.edsoo.ru/f5ea02b6</w:t>
              </w:r>
            </w:hyperlink>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3.4</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История страны и народа в музыке русских композиторов</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86">
              <w:r w:rsidRPr="006B1A3D">
                <w:rPr>
                  <w:color w:val="0000FF"/>
                  <w:u w:val="single"/>
                </w:rPr>
                <w:t>https://m.edsoo.ru/f5ea02b6</w:t>
              </w:r>
            </w:hyperlink>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3.5</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Русский балет</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87">
              <w:r w:rsidRPr="006B1A3D">
                <w:rPr>
                  <w:color w:val="0000FF"/>
                  <w:u w:val="single"/>
                </w:rPr>
                <w:t>https://m.edsoo.ru/f5ea02b6</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7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4.</w:t>
            </w:r>
            <w:r w:rsidRPr="006B1A3D">
              <w:rPr>
                <w:color w:val="000000"/>
              </w:rPr>
              <w:t xml:space="preserve"> </w:t>
            </w:r>
            <w:r w:rsidRPr="006B1A3D">
              <w:rPr>
                <w:b/>
                <w:color w:val="000000"/>
              </w:rPr>
              <w:t>Жанры музыкального искусства</w:t>
            </w:r>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4.1</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Театральные жанры</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88">
              <w:r w:rsidRPr="006B1A3D">
                <w:rPr>
                  <w:color w:val="0000FF"/>
                  <w:u w:val="single"/>
                </w:rPr>
                <w:t>https://m.edsoo.ru/f5ea02b6</w:t>
              </w:r>
            </w:hyperlink>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4.2</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Камерная музыка</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89">
              <w:r w:rsidRPr="006B1A3D">
                <w:rPr>
                  <w:color w:val="0000FF"/>
                  <w:u w:val="single"/>
                </w:rPr>
                <w:t>https://m.edsoo.ru/f5ea02b6</w:t>
              </w:r>
            </w:hyperlink>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4.3</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Циклические формы и жанры</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90">
              <w:r w:rsidRPr="006B1A3D">
                <w:rPr>
                  <w:color w:val="0000FF"/>
                  <w:u w:val="single"/>
                </w:rPr>
                <w:t>https://m.edsoo.ru/f5ea02b6</w:t>
              </w:r>
            </w:hyperlink>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4.4</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Симфоническая музыка</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91">
              <w:r w:rsidRPr="006B1A3D">
                <w:rPr>
                  <w:color w:val="0000FF"/>
                  <w:u w:val="single"/>
                </w:rPr>
                <w:t>https://m.edsoo.ru/f5ea02b6</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5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ВАРИАТИВНЫЕ МОДУЛИ</w:t>
            </w: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Музыка народов мира</w:t>
            </w:r>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1.1</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Музыкальный фольклор народов Европы</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92">
              <w:r w:rsidRPr="006B1A3D">
                <w:rPr>
                  <w:color w:val="0000FF"/>
                  <w:u w:val="single"/>
                </w:rPr>
                <w:t>https://m.edsoo.ru/f5ea02b6</w:t>
              </w:r>
            </w:hyperlink>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1.2</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Народная музыка американского континента</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93">
              <w:r w:rsidRPr="006B1A3D">
                <w:rPr>
                  <w:color w:val="0000FF"/>
                  <w:u w:val="single"/>
                </w:rPr>
                <w:t>https://m.edsoo.ru/f5ea02b6</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4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Европейская классическая музыка</w:t>
            </w:r>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2.1</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Музыкальный образ</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3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94">
              <w:r w:rsidRPr="006B1A3D">
                <w:rPr>
                  <w:color w:val="0000FF"/>
                  <w:u w:val="single"/>
                </w:rPr>
                <w:t>https://m.edsoo.ru/f5ea02b6</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3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Духовная музыкаа</w:t>
            </w:r>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3.1</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Храмовый синтез искусств</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95">
              <w:r w:rsidRPr="006B1A3D">
                <w:rPr>
                  <w:color w:val="0000FF"/>
                  <w:u w:val="single"/>
                </w:rPr>
                <w:t>https://m.edsoo.ru/f5ea02b6</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4.</w:t>
            </w:r>
            <w:r w:rsidRPr="006B1A3D">
              <w:rPr>
                <w:color w:val="000000"/>
              </w:rPr>
              <w:t xml:space="preserve"> </w:t>
            </w:r>
            <w:r w:rsidRPr="006B1A3D">
              <w:rPr>
                <w:b/>
                <w:color w:val="000000"/>
              </w:rPr>
              <w:t>Современная музыка: основные жанры и направления</w:t>
            </w:r>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4.1</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Молодежная музыкальная культура</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96">
              <w:r w:rsidRPr="006B1A3D">
                <w:rPr>
                  <w:color w:val="0000FF"/>
                  <w:u w:val="single"/>
                </w:rPr>
                <w:t>https://m.edsoo.ru/f5ea02b6</w:t>
              </w:r>
            </w:hyperlink>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4.2</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 цифрового мира</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97">
              <w:r w:rsidRPr="006B1A3D">
                <w:rPr>
                  <w:color w:val="0000FF"/>
                  <w:u w:val="single"/>
                </w:rPr>
                <w:t>https://m.edsoo.ru/f5ea02b6</w:t>
              </w:r>
            </w:hyperlink>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4.3</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Мюзикл</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98">
              <w:r w:rsidRPr="006B1A3D">
                <w:rPr>
                  <w:color w:val="0000FF"/>
                  <w:u w:val="single"/>
                </w:rPr>
                <w:t>https://m.edsoo.ru/f5ea02b6</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4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5.</w:t>
            </w:r>
            <w:r w:rsidRPr="006B1A3D">
              <w:rPr>
                <w:color w:val="000000"/>
              </w:rPr>
              <w:t xml:space="preserve"> </w:t>
            </w:r>
            <w:r w:rsidRPr="006B1A3D">
              <w:rPr>
                <w:b/>
                <w:color w:val="000000"/>
              </w:rPr>
              <w:t>Связь музыки с другими видами искусства</w:t>
            </w:r>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5.1</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 и живопись</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699">
              <w:r w:rsidRPr="006B1A3D">
                <w:rPr>
                  <w:color w:val="0000FF"/>
                  <w:u w:val="single"/>
                </w:rPr>
                <w:t>https://m.edsoo.ru/f5ea02b6</w:t>
              </w:r>
            </w:hyperlink>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5.2</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 кино и телевидения</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00">
              <w:r w:rsidRPr="006B1A3D">
                <w:rPr>
                  <w:color w:val="0000FF"/>
                  <w:u w:val="single"/>
                </w:rPr>
                <w:t>https://m.edsoo.ru/f5ea02b6</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4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ОБЩЕЕ КОЛИЧЕСТВО ЧАСОВ ПО ПРОГРАММЕ</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34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6 </w:t>
            </w:r>
          </w:p>
        </w:tc>
        <w:tc>
          <w:tcPr>
            <w:tcW w:w="2694" w:type="dxa"/>
            <w:tcMar>
              <w:top w:w="50" w:type="dxa"/>
              <w:left w:w="100" w:type="dxa"/>
            </w:tcMar>
            <w:vAlign w:val="center"/>
          </w:tcPr>
          <w:p w:rsidR="009939F7" w:rsidRPr="006B1A3D" w:rsidRDefault="009939F7" w:rsidP="003C16B7">
            <w:pPr>
              <w:widowControl w:val="0"/>
              <w:suppressAutoHyphens w:val="0"/>
            </w:pPr>
          </w:p>
        </w:tc>
      </w:tr>
    </w:tbl>
    <w:p w:rsidR="006B1A3D" w:rsidRPr="006B1A3D" w:rsidRDefault="006B1A3D" w:rsidP="003C16B7">
      <w:pPr>
        <w:widowControl w:val="0"/>
        <w:suppressAutoHyphens w:val="0"/>
        <w:ind w:left="120"/>
        <w:rPr>
          <w:b/>
          <w:color w:val="000000"/>
        </w:rPr>
      </w:pPr>
    </w:p>
    <w:p w:rsidR="009939F7" w:rsidRPr="006B1A3D" w:rsidRDefault="009939F7" w:rsidP="003C16B7">
      <w:pPr>
        <w:widowControl w:val="0"/>
        <w:suppressAutoHyphens w:val="0"/>
        <w:ind w:left="120"/>
      </w:pPr>
      <w:r w:rsidRPr="006B1A3D">
        <w:rPr>
          <w:b/>
          <w:color w:val="000000"/>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0"/>
        <w:gridCol w:w="4444"/>
        <w:gridCol w:w="1609"/>
        <w:gridCol w:w="1841"/>
        <w:gridCol w:w="1910"/>
        <w:gridCol w:w="2996"/>
      </w:tblGrid>
      <w:tr w:rsidR="009939F7" w:rsidRPr="006B1A3D" w:rsidTr="00BF799A">
        <w:trPr>
          <w:trHeight w:val="144"/>
          <w:tblCellSpacing w:w="20" w:type="nil"/>
        </w:trPr>
        <w:tc>
          <w:tcPr>
            <w:tcW w:w="529" w:type="dxa"/>
            <w:vMerge w:val="restart"/>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 п/п </w:t>
            </w:r>
          </w:p>
          <w:p w:rsidR="009939F7" w:rsidRPr="006B1A3D" w:rsidRDefault="009939F7" w:rsidP="003C16B7">
            <w:pPr>
              <w:widowControl w:val="0"/>
              <w:suppressAutoHyphens w:val="0"/>
              <w:ind w:left="135"/>
            </w:pPr>
          </w:p>
        </w:tc>
        <w:tc>
          <w:tcPr>
            <w:tcW w:w="2464" w:type="dxa"/>
            <w:vMerge w:val="restart"/>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Наименование разделов и тем программы </w:t>
            </w:r>
          </w:p>
          <w:p w:rsidR="009939F7" w:rsidRPr="006B1A3D" w:rsidRDefault="009939F7" w:rsidP="003C16B7">
            <w:pPr>
              <w:widowControl w:val="0"/>
              <w:suppressAutoHyphens w:val="0"/>
              <w:ind w:left="135"/>
            </w:pPr>
          </w:p>
        </w:tc>
        <w:tc>
          <w:tcPr>
            <w:tcW w:w="0" w:type="auto"/>
            <w:gridSpan w:val="3"/>
            <w:tcMar>
              <w:top w:w="50" w:type="dxa"/>
              <w:left w:w="100" w:type="dxa"/>
            </w:tcMar>
            <w:vAlign w:val="center"/>
          </w:tcPr>
          <w:p w:rsidR="009939F7" w:rsidRPr="006B1A3D" w:rsidRDefault="009939F7" w:rsidP="003C16B7">
            <w:pPr>
              <w:widowControl w:val="0"/>
              <w:suppressAutoHyphens w:val="0"/>
            </w:pPr>
            <w:r w:rsidRPr="006B1A3D">
              <w:rPr>
                <w:b/>
                <w:color w:val="000000"/>
              </w:rPr>
              <w:t>Количество часов</w:t>
            </w:r>
          </w:p>
        </w:tc>
        <w:tc>
          <w:tcPr>
            <w:tcW w:w="2789" w:type="dxa"/>
            <w:vMerge w:val="restart"/>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Электронные (цифровые) образовательные ресурсы </w:t>
            </w:r>
          </w:p>
          <w:p w:rsidR="009939F7" w:rsidRPr="006B1A3D" w:rsidRDefault="009939F7" w:rsidP="003C16B7">
            <w:pPr>
              <w:widowControl w:val="0"/>
              <w:suppressAutoHyphens w:val="0"/>
              <w:ind w:left="135"/>
            </w:pPr>
          </w:p>
        </w:tc>
      </w:tr>
      <w:tr w:rsidR="009939F7" w:rsidRPr="006B1A3D" w:rsidTr="00BF799A">
        <w:trPr>
          <w:trHeight w:val="144"/>
          <w:tblCellSpacing w:w="20" w:type="nil"/>
        </w:trPr>
        <w:tc>
          <w:tcPr>
            <w:tcW w:w="0" w:type="auto"/>
            <w:vMerge/>
            <w:tcBorders>
              <w:top w:val="nil"/>
            </w:tcBorders>
            <w:tcMar>
              <w:top w:w="50" w:type="dxa"/>
              <w:left w:w="100" w:type="dxa"/>
            </w:tcMar>
          </w:tcPr>
          <w:p w:rsidR="009939F7" w:rsidRPr="006B1A3D" w:rsidRDefault="009939F7" w:rsidP="003C16B7">
            <w:pPr>
              <w:widowControl w:val="0"/>
              <w:suppressAutoHyphens w:val="0"/>
            </w:pPr>
          </w:p>
        </w:tc>
        <w:tc>
          <w:tcPr>
            <w:tcW w:w="0" w:type="auto"/>
            <w:vMerge/>
            <w:tcBorders>
              <w:top w:val="nil"/>
            </w:tcBorders>
            <w:tcMar>
              <w:top w:w="50" w:type="dxa"/>
              <w:left w:w="100" w:type="dxa"/>
            </w:tcMar>
          </w:tcPr>
          <w:p w:rsidR="009939F7" w:rsidRPr="006B1A3D" w:rsidRDefault="009939F7" w:rsidP="003C16B7">
            <w:pPr>
              <w:widowControl w:val="0"/>
              <w:suppressAutoHyphens w:val="0"/>
            </w:pPr>
          </w:p>
        </w:tc>
        <w:tc>
          <w:tcPr>
            <w:tcW w:w="1028" w:type="dxa"/>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Всего </w:t>
            </w:r>
          </w:p>
          <w:p w:rsidR="009939F7" w:rsidRPr="006B1A3D" w:rsidRDefault="009939F7" w:rsidP="003C16B7">
            <w:pPr>
              <w:widowControl w:val="0"/>
              <w:suppressAutoHyphens w:val="0"/>
              <w:ind w:left="135"/>
            </w:pPr>
          </w:p>
        </w:tc>
        <w:tc>
          <w:tcPr>
            <w:tcW w:w="1759" w:type="dxa"/>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Контрольные работы </w:t>
            </w:r>
          </w:p>
          <w:p w:rsidR="009939F7" w:rsidRPr="006B1A3D" w:rsidRDefault="009939F7" w:rsidP="003C16B7">
            <w:pPr>
              <w:widowControl w:val="0"/>
              <w:suppressAutoHyphens w:val="0"/>
              <w:ind w:left="135"/>
            </w:pPr>
          </w:p>
        </w:tc>
        <w:tc>
          <w:tcPr>
            <w:tcW w:w="1841" w:type="dxa"/>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Практические работы </w:t>
            </w:r>
          </w:p>
          <w:p w:rsidR="009939F7" w:rsidRPr="006B1A3D" w:rsidRDefault="009939F7" w:rsidP="003C16B7">
            <w:pPr>
              <w:widowControl w:val="0"/>
              <w:suppressAutoHyphens w:val="0"/>
              <w:ind w:left="135"/>
            </w:pPr>
          </w:p>
        </w:tc>
        <w:tc>
          <w:tcPr>
            <w:tcW w:w="0" w:type="auto"/>
            <w:vMerge/>
            <w:tcBorders>
              <w:top w:val="nil"/>
            </w:tcBorders>
            <w:tcMar>
              <w:top w:w="50" w:type="dxa"/>
              <w:left w:w="100" w:type="dxa"/>
            </w:tcMa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ИНВАРИАНТНЫЕ МОДУЛИ</w:t>
            </w: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Музыка моего края</w:t>
            </w:r>
          </w:p>
        </w:tc>
      </w:tr>
      <w:tr w:rsidR="009939F7" w:rsidRPr="006B1A3D" w:rsidTr="00BF799A">
        <w:trPr>
          <w:trHeight w:val="144"/>
          <w:tblCellSpacing w:w="20" w:type="nil"/>
        </w:trPr>
        <w:tc>
          <w:tcPr>
            <w:tcW w:w="529" w:type="dxa"/>
            <w:tcMar>
              <w:top w:w="50" w:type="dxa"/>
              <w:left w:w="100" w:type="dxa"/>
            </w:tcMar>
            <w:vAlign w:val="center"/>
          </w:tcPr>
          <w:p w:rsidR="009939F7" w:rsidRPr="006B1A3D" w:rsidRDefault="009939F7" w:rsidP="003C16B7">
            <w:pPr>
              <w:widowControl w:val="0"/>
              <w:suppressAutoHyphens w:val="0"/>
            </w:pPr>
            <w:r w:rsidRPr="006B1A3D">
              <w:rPr>
                <w:color w:val="000000"/>
              </w:rPr>
              <w:t>1.1</w:t>
            </w:r>
          </w:p>
        </w:tc>
        <w:tc>
          <w:tcPr>
            <w:tcW w:w="246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Календарный фольклор</w:t>
            </w:r>
          </w:p>
        </w:tc>
        <w:tc>
          <w:tcPr>
            <w:tcW w:w="1028"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75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41"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789"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01">
              <w:r w:rsidRPr="006B1A3D">
                <w:rPr>
                  <w:color w:val="0000FF"/>
                  <w:u w:val="single"/>
                </w:rPr>
                <w:t>https://m.edsoo.ru/f5ea40f0</w:t>
              </w:r>
            </w:hyperlink>
          </w:p>
        </w:tc>
      </w:tr>
      <w:tr w:rsidR="009939F7" w:rsidRPr="006B1A3D" w:rsidTr="00BF799A">
        <w:trPr>
          <w:trHeight w:val="144"/>
          <w:tblCellSpacing w:w="20" w:type="nil"/>
        </w:trPr>
        <w:tc>
          <w:tcPr>
            <w:tcW w:w="529" w:type="dxa"/>
            <w:tcMar>
              <w:top w:w="50" w:type="dxa"/>
              <w:left w:w="100" w:type="dxa"/>
            </w:tcMar>
            <w:vAlign w:val="center"/>
          </w:tcPr>
          <w:p w:rsidR="009939F7" w:rsidRPr="006B1A3D" w:rsidRDefault="009939F7" w:rsidP="003C16B7">
            <w:pPr>
              <w:widowControl w:val="0"/>
              <w:suppressAutoHyphens w:val="0"/>
            </w:pPr>
            <w:r w:rsidRPr="006B1A3D">
              <w:rPr>
                <w:color w:val="000000"/>
              </w:rPr>
              <w:t>1.2</w:t>
            </w:r>
          </w:p>
        </w:tc>
        <w:tc>
          <w:tcPr>
            <w:tcW w:w="246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Семейный фольклор</w:t>
            </w:r>
          </w:p>
        </w:tc>
        <w:tc>
          <w:tcPr>
            <w:tcW w:w="1028"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75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41"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789"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02">
              <w:r w:rsidRPr="006B1A3D">
                <w:rPr>
                  <w:color w:val="0000FF"/>
                  <w:u w:val="single"/>
                </w:rPr>
                <w:t>https://m.edsoo.ru/f5ea40f0</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61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Народное музыкальное творчество России</w:t>
            </w:r>
          </w:p>
        </w:tc>
      </w:tr>
      <w:tr w:rsidR="009939F7" w:rsidRPr="006B1A3D" w:rsidTr="00BF799A">
        <w:trPr>
          <w:trHeight w:val="144"/>
          <w:tblCellSpacing w:w="20" w:type="nil"/>
        </w:trPr>
        <w:tc>
          <w:tcPr>
            <w:tcW w:w="529" w:type="dxa"/>
            <w:tcMar>
              <w:top w:w="50" w:type="dxa"/>
              <w:left w:w="100" w:type="dxa"/>
            </w:tcMar>
            <w:vAlign w:val="center"/>
          </w:tcPr>
          <w:p w:rsidR="009939F7" w:rsidRPr="006B1A3D" w:rsidRDefault="009939F7" w:rsidP="003C16B7">
            <w:pPr>
              <w:widowControl w:val="0"/>
              <w:suppressAutoHyphens w:val="0"/>
            </w:pPr>
            <w:r w:rsidRPr="006B1A3D">
              <w:rPr>
                <w:color w:val="000000"/>
              </w:rPr>
              <w:t>2.1</w:t>
            </w:r>
          </w:p>
        </w:tc>
        <w:tc>
          <w:tcPr>
            <w:tcW w:w="246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Фольклорные жанры</w:t>
            </w:r>
          </w:p>
        </w:tc>
        <w:tc>
          <w:tcPr>
            <w:tcW w:w="1028"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5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41"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789"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03">
              <w:r w:rsidRPr="006B1A3D">
                <w:rPr>
                  <w:color w:val="0000FF"/>
                  <w:u w:val="single"/>
                </w:rPr>
                <w:t>https://m.edsoo.ru/f5ea40f0</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61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Русская классическая музыка</w:t>
            </w:r>
          </w:p>
        </w:tc>
      </w:tr>
      <w:tr w:rsidR="009939F7" w:rsidRPr="006B1A3D" w:rsidTr="00BF799A">
        <w:trPr>
          <w:trHeight w:val="144"/>
          <w:tblCellSpacing w:w="20" w:type="nil"/>
        </w:trPr>
        <w:tc>
          <w:tcPr>
            <w:tcW w:w="529" w:type="dxa"/>
            <w:tcMar>
              <w:top w:w="50" w:type="dxa"/>
              <w:left w:w="100" w:type="dxa"/>
            </w:tcMar>
            <w:vAlign w:val="center"/>
          </w:tcPr>
          <w:p w:rsidR="009939F7" w:rsidRPr="006B1A3D" w:rsidRDefault="009939F7" w:rsidP="003C16B7">
            <w:pPr>
              <w:widowControl w:val="0"/>
              <w:suppressAutoHyphens w:val="0"/>
            </w:pPr>
            <w:r w:rsidRPr="006B1A3D">
              <w:rPr>
                <w:color w:val="000000"/>
              </w:rPr>
              <w:t>3.1</w:t>
            </w:r>
          </w:p>
        </w:tc>
        <w:tc>
          <w:tcPr>
            <w:tcW w:w="246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История страны и народа в музыке русских композиторов</w:t>
            </w:r>
          </w:p>
        </w:tc>
        <w:tc>
          <w:tcPr>
            <w:tcW w:w="1028"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5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41"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789"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04">
              <w:r w:rsidRPr="006B1A3D">
                <w:rPr>
                  <w:color w:val="0000FF"/>
                  <w:u w:val="single"/>
                </w:rPr>
                <w:t>https://m.edsoo.ru/f5ea40f0</w:t>
              </w:r>
            </w:hyperlink>
          </w:p>
        </w:tc>
      </w:tr>
      <w:tr w:rsidR="009939F7" w:rsidRPr="006B1A3D" w:rsidTr="00BF799A">
        <w:trPr>
          <w:trHeight w:val="144"/>
          <w:tblCellSpacing w:w="20" w:type="nil"/>
        </w:trPr>
        <w:tc>
          <w:tcPr>
            <w:tcW w:w="529" w:type="dxa"/>
            <w:tcMar>
              <w:top w:w="50" w:type="dxa"/>
              <w:left w:w="100" w:type="dxa"/>
            </w:tcMar>
            <w:vAlign w:val="center"/>
          </w:tcPr>
          <w:p w:rsidR="009939F7" w:rsidRPr="006B1A3D" w:rsidRDefault="009939F7" w:rsidP="003C16B7">
            <w:pPr>
              <w:widowControl w:val="0"/>
              <w:suppressAutoHyphens w:val="0"/>
            </w:pPr>
            <w:r w:rsidRPr="006B1A3D">
              <w:rPr>
                <w:color w:val="000000"/>
              </w:rPr>
              <w:t>3.2</w:t>
            </w:r>
          </w:p>
        </w:tc>
        <w:tc>
          <w:tcPr>
            <w:tcW w:w="246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Русский балет</w:t>
            </w:r>
          </w:p>
        </w:tc>
        <w:tc>
          <w:tcPr>
            <w:tcW w:w="1028"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5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41"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789"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05">
              <w:r w:rsidRPr="006B1A3D">
                <w:rPr>
                  <w:color w:val="0000FF"/>
                  <w:u w:val="single"/>
                </w:rPr>
                <w:t>https://m.edsoo.ru/f5ea40f0</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61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4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4.</w:t>
            </w:r>
            <w:r w:rsidRPr="006B1A3D">
              <w:rPr>
                <w:color w:val="000000"/>
              </w:rPr>
              <w:t xml:space="preserve"> </w:t>
            </w:r>
            <w:r w:rsidRPr="006B1A3D">
              <w:rPr>
                <w:b/>
                <w:color w:val="000000"/>
              </w:rPr>
              <w:t>Жанры музыкального искусства</w:t>
            </w:r>
          </w:p>
        </w:tc>
      </w:tr>
      <w:tr w:rsidR="009939F7" w:rsidRPr="006B1A3D" w:rsidTr="00BF799A">
        <w:trPr>
          <w:trHeight w:val="144"/>
          <w:tblCellSpacing w:w="20" w:type="nil"/>
        </w:trPr>
        <w:tc>
          <w:tcPr>
            <w:tcW w:w="529" w:type="dxa"/>
            <w:tcMar>
              <w:top w:w="50" w:type="dxa"/>
              <w:left w:w="100" w:type="dxa"/>
            </w:tcMar>
            <w:vAlign w:val="center"/>
          </w:tcPr>
          <w:p w:rsidR="009939F7" w:rsidRPr="006B1A3D" w:rsidRDefault="009939F7" w:rsidP="003C16B7">
            <w:pPr>
              <w:widowControl w:val="0"/>
              <w:suppressAutoHyphens w:val="0"/>
            </w:pPr>
            <w:r w:rsidRPr="006B1A3D">
              <w:rPr>
                <w:color w:val="000000"/>
              </w:rPr>
              <w:t>4.1</w:t>
            </w:r>
          </w:p>
        </w:tc>
        <w:tc>
          <w:tcPr>
            <w:tcW w:w="246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Камерная музыка</w:t>
            </w:r>
          </w:p>
        </w:tc>
        <w:tc>
          <w:tcPr>
            <w:tcW w:w="1028"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5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41"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789"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06">
              <w:r w:rsidRPr="006B1A3D">
                <w:rPr>
                  <w:color w:val="0000FF"/>
                  <w:u w:val="single"/>
                </w:rPr>
                <w:t>https://m.edsoo.ru/f5ea40f0</w:t>
              </w:r>
            </w:hyperlink>
          </w:p>
        </w:tc>
      </w:tr>
      <w:tr w:rsidR="009939F7" w:rsidRPr="006B1A3D" w:rsidTr="00BF799A">
        <w:trPr>
          <w:trHeight w:val="144"/>
          <w:tblCellSpacing w:w="20" w:type="nil"/>
        </w:trPr>
        <w:tc>
          <w:tcPr>
            <w:tcW w:w="529" w:type="dxa"/>
            <w:tcMar>
              <w:top w:w="50" w:type="dxa"/>
              <w:left w:w="100" w:type="dxa"/>
            </w:tcMar>
            <w:vAlign w:val="center"/>
          </w:tcPr>
          <w:p w:rsidR="009939F7" w:rsidRPr="006B1A3D" w:rsidRDefault="009939F7" w:rsidP="003C16B7">
            <w:pPr>
              <w:widowControl w:val="0"/>
              <w:suppressAutoHyphens w:val="0"/>
            </w:pPr>
            <w:r w:rsidRPr="006B1A3D">
              <w:rPr>
                <w:color w:val="000000"/>
              </w:rPr>
              <w:t>4.2</w:t>
            </w:r>
          </w:p>
        </w:tc>
        <w:tc>
          <w:tcPr>
            <w:tcW w:w="246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Театральные жанры</w:t>
            </w:r>
          </w:p>
        </w:tc>
        <w:tc>
          <w:tcPr>
            <w:tcW w:w="1028"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5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41"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789"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07">
              <w:r w:rsidRPr="006B1A3D">
                <w:rPr>
                  <w:color w:val="0000FF"/>
                  <w:u w:val="single"/>
                </w:rPr>
                <w:t>https://m.edsoo.ru/f5ea40f0</w:t>
              </w:r>
            </w:hyperlink>
          </w:p>
        </w:tc>
      </w:tr>
      <w:tr w:rsidR="009939F7" w:rsidRPr="006B1A3D" w:rsidTr="00BF799A">
        <w:trPr>
          <w:trHeight w:val="144"/>
          <w:tblCellSpacing w:w="20" w:type="nil"/>
        </w:trPr>
        <w:tc>
          <w:tcPr>
            <w:tcW w:w="529" w:type="dxa"/>
            <w:tcMar>
              <w:top w:w="50" w:type="dxa"/>
              <w:left w:w="100" w:type="dxa"/>
            </w:tcMar>
            <w:vAlign w:val="center"/>
          </w:tcPr>
          <w:p w:rsidR="009939F7" w:rsidRPr="006B1A3D" w:rsidRDefault="009939F7" w:rsidP="003C16B7">
            <w:pPr>
              <w:widowControl w:val="0"/>
              <w:suppressAutoHyphens w:val="0"/>
            </w:pPr>
            <w:r w:rsidRPr="006B1A3D">
              <w:rPr>
                <w:color w:val="000000"/>
              </w:rPr>
              <w:t>4.3</w:t>
            </w:r>
          </w:p>
        </w:tc>
        <w:tc>
          <w:tcPr>
            <w:tcW w:w="246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Симфоническая музыка</w:t>
            </w:r>
          </w:p>
        </w:tc>
        <w:tc>
          <w:tcPr>
            <w:tcW w:w="1028"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5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41"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789"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08">
              <w:r w:rsidRPr="006B1A3D">
                <w:rPr>
                  <w:color w:val="0000FF"/>
                  <w:u w:val="single"/>
                </w:rPr>
                <w:t>https://m.edsoo.ru/f5ea40f0</w:t>
              </w:r>
            </w:hyperlink>
          </w:p>
        </w:tc>
      </w:tr>
      <w:tr w:rsidR="009939F7" w:rsidRPr="006B1A3D" w:rsidTr="00BF799A">
        <w:trPr>
          <w:trHeight w:val="144"/>
          <w:tblCellSpacing w:w="20" w:type="nil"/>
        </w:trPr>
        <w:tc>
          <w:tcPr>
            <w:tcW w:w="529" w:type="dxa"/>
            <w:tcMar>
              <w:top w:w="50" w:type="dxa"/>
              <w:left w:w="100" w:type="dxa"/>
            </w:tcMar>
            <w:vAlign w:val="center"/>
          </w:tcPr>
          <w:p w:rsidR="009939F7" w:rsidRPr="006B1A3D" w:rsidRDefault="009939F7" w:rsidP="003C16B7">
            <w:pPr>
              <w:widowControl w:val="0"/>
              <w:suppressAutoHyphens w:val="0"/>
            </w:pPr>
            <w:r w:rsidRPr="006B1A3D">
              <w:rPr>
                <w:color w:val="000000"/>
              </w:rPr>
              <w:t>4.4</w:t>
            </w:r>
          </w:p>
        </w:tc>
        <w:tc>
          <w:tcPr>
            <w:tcW w:w="246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Циклические формы и жанры</w:t>
            </w:r>
          </w:p>
        </w:tc>
        <w:tc>
          <w:tcPr>
            <w:tcW w:w="1028"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3 </w:t>
            </w:r>
          </w:p>
        </w:tc>
        <w:tc>
          <w:tcPr>
            <w:tcW w:w="175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41"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789"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09">
              <w:r w:rsidRPr="006B1A3D">
                <w:rPr>
                  <w:color w:val="0000FF"/>
                  <w:u w:val="single"/>
                </w:rPr>
                <w:t>https://m.edsoo.ru/f5ea40f0</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61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9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ВАРИАТИВНЫЕ МОДУЛИ</w:t>
            </w: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Музыка народов мира</w:t>
            </w:r>
          </w:p>
        </w:tc>
      </w:tr>
      <w:tr w:rsidR="009939F7" w:rsidRPr="006B1A3D" w:rsidTr="00BF799A">
        <w:trPr>
          <w:trHeight w:val="144"/>
          <w:tblCellSpacing w:w="20" w:type="nil"/>
        </w:trPr>
        <w:tc>
          <w:tcPr>
            <w:tcW w:w="529" w:type="dxa"/>
            <w:tcMar>
              <w:top w:w="50" w:type="dxa"/>
              <w:left w:w="100" w:type="dxa"/>
            </w:tcMar>
            <w:vAlign w:val="center"/>
          </w:tcPr>
          <w:p w:rsidR="009939F7" w:rsidRPr="006B1A3D" w:rsidRDefault="009939F7" w:rsidP="003C16B7">
            <w:pPr>
              <w:widowControl w:val="0"/>
              <w:suppressAutoHyphens w:val="0"/>
            </w:pPr>
            <w:r w:rsidRPr="006B1A3D">
              <w:rPr>
                <w:color w:val="000000"/>
              </w:rPr>
              <w:t>1.1</w:t>
            </w:r>
          </w:p>
        </w:tc>
        <w:tc>
          <w:tcPr>
            <w:tcW w:w="246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По странам и континентам</w:t>
            </w:r>
          </w:p>
        </w:tc>
        <w:tc>
          <w:tcPr>
            <w:tcW w:w="1028"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5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41"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789"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10">
              <w:r w:rsidRPr="006B1A3D">
                <w:rPr>
                  <w:color w:val="0000FF"/>
                  <w:u w:val="single"/>
                </w:rPr>
                <w:t>https://m.edsoo.ru/f5ea40f0</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61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Европейская классическая музыка</w:t>
            </w:r>
          </w:p>
        </w:tc>
      </w:tr>
      <w:tr w:rsidR="009939F7" w:rsidRPr="006B1A3D" w:rsidTr="00BF799A">
        <w:trPr>
          <w:trHeight w:val="144"/>
          <w:tblCellSpacing w:w="20" w:type="nil"/>
        </w:trPr>
        <w:tc>
          <w:tcPr>
            <w:tcW w:w="529" w:type="dxa"/>
            <w:tcMar>
              <w:top w:w="50" w:type="dxa"/>
              <w:left w:w="100" w:type="dxa"/>
            </w:tcMar>
            <w:vAlign w:val="center"/>
          </w:tcPr>
          <w:p w:rsidR="009939F7" w:rsidRPr="006B1A3D" w:rsidRDefault="009939F7" w:rsidP="003C16B7">
            <w:pPr>
              <w:widowControl w:val="0"/>
              <w:suppressAutoHyphens w:val="0"/>
            </w:pPr>
            <w:r w:rsidRPr="006B1A3D">
              <w:rPr>
                <w:color w:val="000000"/>
              </w:rPr>
              <w:t>2.1</w:t>
            </w:r>
          </w:p>
        </w:tc>
        <w:tc>
          <w:tcPr>
            <w:tcW w:w="246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Музыкальная драматургия</w:t>
            </w:r>
          </w:p>
        </w:tc>
        <w:tc>
          <w:tcPr>
            <w:tcW w:w="1028"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5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841"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789"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11">
              <w:r w:rsidRPr="006B1A3D">
                <w:rPr>
                  <w:color w:val="0000FF"/>
                  <w:u w:val="single"/>
                </w:rPr>
                <w:t>https://m.edsoo.ru/f5ea40f0</w:t>
              </w:r>
            </w:hyperlink>
          </w:p>
        </w:tc>
      </w:tr>
      <w:tr w:rsidR="009939F7" w:rsidRPr="006B1A3D" w:rsidTr="00BF799A">
        <w:trPr>
          <w:trHeight w:val="144"/>
          <w:tblCellSpacing w:w="20" w:type="nil"/>
        </w:trPr>
        <w:tc>
          <w:tcPr>
            <w:tcW w:w="529" w:type="dxa"/>
            <w:tcMar>
              <w:top w:w="50" w:type="dxa"/>
              <w:left w:w="100" w:type="dxa"/>
            </w:tcMar>
            <w:vAlign w:val="center"/>
          </w:tcPr>
          <w:p w:rsidR="009939F7" w:rsidRPr="006B1A3D" w:rsidRDefault="009939F7" w:rsidP="003C16B7">
            <w:pPr>
              <w:widowControl w:val="0"/>
              <w:suppressAutoHyphens w:val="0"/>
            </w:pPr>
            <w:r w:rsidRPr="006B1A3D">
              <w:rPr>
                <w:color w:val="000000"/>
              </w:rPr>
              <w:t>2.2</w:t>
            </w:r>
          </w:p>
        </w:tc>
        <w:tc>
          <w:tcPr>
            <w:tcW w:w="246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Музыкальный образ</w:t>
            </w:r>
          </w:p>
        </w:tc>
        <w:tc>
          <w:tcPr>
            <w:tcW w:w="1028"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75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41"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789"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12">
              <w:r w:rsidRPr="006B1A3D">
                <w:rPr>
                  <w:color w:val="0000FF"/>
                  <w:u w:val="single"/>
                </w:rPr>
                <w:t>https://m.edsoo.ru/f5ea40f0</w:t>
              </w:r>
            </w:hyperlink>
          </w:p>
        </w:tc>
      </w:tr>
      <w:tr w:rsidR="009939F7" w:rsidRPr="006B1A3D" w:rsidTr="00BF799A">
        <w:trPr>
          <w:trHeight w:val="144"/>
          <w:tblCellSpacing w:w="20" w:type="nil"/>
        </w:trPr>
        <w:tc>
          <w:tcPr>
            <w:tcW w:w="529" w:type="dxa"/>
            <w:tcMar>
              <w:top w:w="50" w:type="dxa"/>
              <w:left w:w="100" w:type="dxa"/>
            </w:tcMar>
            <w:vAlign w:val="center"/>
          </w:tcPr>
          <w:p w:rsidR="009939F7" w:rsidRPr="006B1A3D" w:rsidRDefault="009939F7" w:rsidP="003C16B7">
            <w:pPr>
              <w:widowControl w:val="0"/>
              <w:suppressAutoHyphens w:val="0"/>
            </w:pPr>
            <w:r w:rsidRPr="006B1A3D">
              <w:rPr>
                <w:color w:val="000000"/>
              </w:rPr>
              <w:t>2.3</w:t>
            </w:r>
          </w:p>
        </w:tc>
        <w:tc>
          <w:tcPr>
            <w:tcW w:w="246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Музыкант и публика</w:t>
            </w:r>
          </w:p>
        </w:tc>
        <w:tc>
          <w:tcPr>
            <w:tcW w:w="1028"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5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41"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789"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13">
              <w:r w:rsidRPr="006B1A3D">
                <w:rPr>
                  <w:color w:val="0000FF"/>
                  <w:u w:val="single"/>
                </w:rPr>
                <w:t>https://m.edsoo.ru/f5ea40f0</w:t>
              </w:r>
            </w:hyperlink>
          </w:p>
        </w:tc>
      </w:tr>
      <w:tr w:rsidR="009939F7" w:rsidRPr="006B1A3D" w:rsidTr="00BF799A">
        <w:trPr>
          <w:trHeight w:val="144"/>
          <w:tblCellSpacing w:w="20" w:type="nil"/>
        </w:trPr>
        <w:tc>
          <w:tcPr>
            <w:tcW w:w="529" w:type="dxa"/>
            <w:tcMar>
              <w:top w:w="50" w:type="dxa"/>
              <w:left w:w="100" w:type="dxa"/>
            </w:tcMar>
            <w:vAlign w:val="center"/>
          </w:tcPr>
          <w:p w:rsidR="009939F7" w:rsidRPr="006B1A3D" w:rsidRDefault="009939F7" w:rsidP="003C16B7">
            <w:pPr>
              <w:widowControl w:val="0"/>
              <w:suppressAutoHyphens w:val="0"/>
            </w:pPr>
            <w:r w:rsidRPr="006B1A3D">
              <w:rPr>
                <w:color w:val="000000"/>
              </w:rPr>
              <w:t>2.4</w:t>
            </w:r>
          </w:p>
        </w:tc>
        <w:tc>
          <w:tcPr>
            <w:tcW w:w="246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Музыкальный стиль</w:t>
            </w:r>
          </w:p>
        </w:tc>
        <w:tc>
          <w:tcPr>
            <w:tcW w:w="1028"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75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41"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789"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14">
              <w:r w:rsidRPr="006B1A3D">
                <w:rPr>
                  <w:color w:val="0000FF"/>
                  <w:u w:val="single"/>
                </w:rPr>
                <w:t>https://m.edsoo.ru/f5ea40f0</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61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6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Духовная музыка</w:t>
            </w:r>
          </w:p>
        </w:tc>
      </w:tr>
      <w:tr w:rsidR="009939F7" w:rsidRPr="006B1A3D" w:rsidTr="00BF799A">
        <w:trPr>
          <w:trHeight w:val="144"/>
          <w:tblCellSpacing w:w="20" w:type="nil"/>
        </w:trPr>
        <w:tc>
          <w:tcPr>
            <w:tcW w:w="529" w:type="dxa"/>
            <w:tcMar>
              <w:top w:w="50" w:type="dxa"/>
              <w:left w:w="100" w:type="dxa"/>
            </w:tcMar>
            <w:vAlign w:val="center"/>
          </w:tcPr>
          <w:p w:rsidR="009939F7" w:rsidRPr="006B1A3D" w:rsidRDefault="009939F7" w:rsidP="003C16B7">
            <w:pPr>
              <w:widowControl w:val="0"/>
              <w:suppressAutoHyphens w:val="0"/>
            </w:pPr>
            <w:r w:rsidRPr="006B1A3D">
              <w:rPr>
                <w:color w:val="000000"/>
              </w:rPr>
              <w:t>3.1</w:t>
            </w:r>
          </w:p>
        </w:tc>
        <w:tc>
          <w:tcPr>
            <w:tcW w:w="246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Музыкальные жанры богослужения</w:t>
            </w:r>
          </w:p>
        </w:tc>
        <w:tc>
          <w:tcPr>
            <w:tcW w:w="1028"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59" w:type="dxa"/>
            <w:tcMar>
              <w:top w:w="50" w:type="dxa"/>
              <w:left w:w="100" w:type="dxa"/>
            </w:tcMar>
            <w:vAlign w:val="center"/>
          </w:tcPr>
          <w:p w:rsidR="009939F7" w:rsidRPr="006B1A3D" w:rsidRDefault="009939F7" w:rsidP="003C16B7">
            <w:pPr>
              <w:widowControl w:val="0"/>
              <w:suppressAutoHyphens w:val="0"/>
              <w:ind w:left="135"/>
              <w:jc w:val="center"/>
            </w:pPr>
          </w:p>
        </w:tc>
        <w:tc>
          <w:tcPr>
            <w:tcW w:w="1841" w:type="dxa"/>
            <w:tcMar>
              <w:top w:w="50" w:type="dxa"/>
              <w:left w:w="100" w:type="dxa"/>
            </w:tcMar>
            <w:vAlign w:val="center"/>
          </w:tcPr>
          <w:p w:rsidR="009939F7" w:rsidRPr="006B1A3D" w:rsidRDefault="009939F7" w:rsidP="003C16B7">
            <w:pPr>
              <w:widowControl w:val="0"/>
              <w:suppressAutoHyphens w:val="0"/>
              <w:ind w:left="135"/>
              <w:jc w:val="center"/>
            </w:pPr>
          </w:p>
        </w:tc>
        <w:tc>
          <w:tcPr>
            <w:tcW w:w="2789"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15">
              <w:r w:rsidRPr="006B1A3D">
                <w:rPr>
                  <w:color w:val="0000FF"/>
                  <w:u w:val="single"/>
                </w:rPr>
                <w:t>https://m.edsoo.ru/f5ea40f0</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61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4.</w:t>
            </w:r>
            <w:r w:rsidRPr="006B1A3D">
              <w:rPr>
                <w:color w:val="000000"/>
              </w:rPr>
              <w:t xml:space="preserve"> </w:t>
            </w:r>
            <w:r w:rsidRPr="006B1A3D">
              <w:rPr>
                <w:b/>
                <w:color w:val="000000"/>
              </w:rPr>
              <w:t>Современная музыка: основные жанры и направления</w:t>
            </w:r>
          </w:p>
        </w:tc>
      </w:tr>
      <w:tr w:rsidR="009939F7" w:rsidRPr="006B1A3D" w:rsidTr="00BF799A">
        <w:trPr>
          <w:trHeight w:val="144"/>
          <w:tblCellSpacing w:w="20" w:type="nil"/>
        </w:trPr>
        <w:tc>
          <w:tcPr>
            <w:tcW w:w="529" w:type="dxa"/>
            <w:tcMar>
              <w:top w:w="50" w:type="dxa"/>
              <w:left w:w="100" w:type="dxa"/>
            </w:tcMar>
            <w:vAlign w:val="center"/>
          </w:tcPr>
          <w:p w:rsidR="009939F7" w:rsidRPr="006B1A3D" w:rsidRDefault="009939F7" w:rsidP="003C16B7">
            <w:pPr>
              <w:widowControl w:val="0"/>
              <w:suppressAutoHyphens w:val="0"/>
            </w:pPr>
            <w:r w:rsidRPr="006B1A3D">
              <w:rPr>
                <w:color w:val="000000"/>
              </w:rPr>
              <w:t>4.1</w:t>
            </w:r>
          </w:p>
        </w:tc>
        <w:tc>
          <w:tcPr>
            <w:tcW w:w="246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Молодежная музыкальная культура</w:t>
            </w:r>
          </w:p>
        </w:tc>
        <w:tc>
          <w:tcPr>
            <w:tcW w:w="1028"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5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41"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789"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16">
              <w:r w:rsidRPr="006B1A3D">
                <w:rPr>
                  <w:color w:val="0000FF"/>
                  <w:u w:val="single"/>
                </w:rPr>
                <w:t>https://m.edsoo.ru/f5ea40f0</w:t>
              </w:r>
            </w:hyperlink>
          </w:p>
        </w:tc>
      </w:tr>
      <w:tr w:rsidR="009939F7" w:rsidRPr="006B1A3D" w:rsidTr="00BF799A">
        <w:trPr>
          <w:trHeight w:val="144"/>
          <w:tblCellSpacing w:w="20" w:type="nil"/>
        </w:trPr>
        <w:tc>
          <w:tcPr>
            <w:tcW w:w="529" w:type="dxa"/>
            <w:tcMar>
              <w:top w:w="50" w:type="dxa"/>
              <w:left w:w="100" w:type="dxa"/>
            </w:tcMar>
            <w:vAlign w:val="center"/>
          </w:tcPr>
          <w:p w:rsidR="009939F7" w:rsidRPr="006B1A3D" w:rsidRDefault="009939F7" w:rsidP="003C16B7">
            <w:pPr>
              <w:widowControl w:val="0"/>
              <w:suppressAutoHyphens w:val="0"/>
            </w:pPr>
            <w:r w:rsidRPr="006B1A3D">
              <w:rPr>
                <w:color w:val="000000"/>
              </w:rPr>
              <w:t>4.2</w:t>
            </w:r>
          </w:p>
        </w:tc>
        <w:tc>
          <w:tcPr>
            <w:tcW w:w="246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Джазовые композиции и популярные хиты</w:t>
            </w:r>
          </w:p>
        </w:tc>
        <w:tc>
          <w:tcPr>
            <w:tcW w:w="1028"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5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41"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789"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17">
              <w:r w:rsidRPr="006B1A3D">
                <w:rPr>
                  <w:color w:val="0000FF"/>
                  <w:u w:val="single"/>
                </w:rPr>
                <w:t>https://m.edsoo.ru/f5ea40f0</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61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4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5.</w:t>
            </w:r>
            <w:r w:rsidRPr="006B1A3D">
              <w:rPr>
                <w:color w:val="000000"/>
              </w:rPr>
              <w:t xml:space="preserve"> </w:t>
            </w:r>
            <w:r w:rsidRPr="006B1A3D">
              <w:rPr>
                <w:b/>
                <w:color w:val="000000"/>
              </w:rPr>
              <w:t>Связь музыки с другими видами искусства</w:t>
            </w:r>
          </w:p>
        </w:tc>
      </w:tr>
      <w:tr w:rsidR="009939F7" w:rsidRPr="006B1A3D" w:rsidTr="00BF799A">
        <w:trPr>
          <w:trHeight w:val="144"/>
          <w:tblCellSpacing w:w="20" w:type="nil"/>
        </w:trPr>
        <w:tc>
          <w:tcPr>
            <w:tcW w:w="529" w:type="dxa"/>
            <w:tcMar>
              <w:top w:w="50" w:type="dxa"/>
              <w:left w:w="100" w:type="dxa"/>
            </w:tcMar>
            <w:vAlign w:val="center"/>
          </w:tcPr>
          <w:p w:rsidR="009939F7" w:rsidRPr="006B1A3D" w:rsidRDefault="009939F7" w:rsidP="003C16B7">
            <w:pPr>
              <w:widowControl w:val="0"/>
              <w:suppressAutoHyphens w:val="0"/>
            </w:pPr>
            <w:r w:rsidRPr="006B1A3D">
              <w:rPr>
                <w:color w:val="000000"/>
              </w:rPr>
              <w:t>5.1</w:t>
            </w:r>
          </w:p>
        </w:tc>
        <w:tc>
          <w:tcPr>
            <w:tcW w:w="246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 и живопись. Симфоническая картина</w:t>
            </w:r>
          </w:p>
        </w:tc>
        <w:tc>
          <w:tcPr>
            <w:tcW w:w="1028"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3 </w:t>
            </w:r>
          </w:p>
        </w:tc>
        <w:tc>
          <w:tcPr>
            <w:tcW w:w="175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41"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2789"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18">
              <w:r w:rsidRPr="006B1A3D">
                <w:rPr>
                  <w:color w:val="0000FF"/>
                  <w:u w:val="single"/>
                </w:rPr>
                <w:t>https://m.edsoo.ru/f5ea40f0</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61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3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ОБЩЕЕ КОЛИЧЕСТВО ЧАСОВ ПО ПРОГРАММЕ</w:t>
            </w:r>
          </w:p>
        </w:tc>
        <w:tc>
          <w:tcPr>
            <w:tcW w:w="161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34 </w:t>
            </w:r>
          </w:p>
        </w:tc>
        <w:tc>
          <w:tcPr>
            <w:tcW w:w="175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841"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9 </w:t>
            </w:r>
          </w:p>
        </w:tc>
        <w:tc>
          <w:tcPr>
            <w:tcW w:w="2789" w:type="dxa"/>
            <w:tcMar>
              <w:top w:w="50" w:type="dxa"/>
              <w:left w:w="100" w:type="dxa"/>
            </w:tcMar>
            <w:vAlign w:val="center"/>
          </w:tcPr>
          <w:p w:rsidR="009939F7" w:rsidRPr="006B1A3D" w:rsidRDefault="009939F7" w:rsidP="003C16B7">
            <w:pPr>
              <w:widowControl w:val="0"/>
              <w:suppressAutoHyphens w:val="0"/>
            </w:pPr>
          </w:p>
        </w:tc>
      </w:tr>
    </w:tbl>
    <w:p w:rsidR="009939F7" w:rsidRPr="006B1A3D" w:rsidRDefault="009939F7" w:rsidP="003C16B7">
      <w:pPr>
        <w:widowControl w:val="0"/>
        <w:suppressAutoHyphens w:val="0"/>
        <w:sectPr w:rsidR="009939F7" w:rsidRPr="006B1A3D">
          <w:pgSz w:w="16383" w:h="11906" w:orient="landscape"/>
          <w:pgMar w:top="1134" w:right="850" w:bottom="1134" w:left="1701" w:header="720" w:footer="720" w:gutter="0"/>
          <w:cols w:space="720"/>
        </w:sectPr>
      </w:pPr>
    </w:p>
    <w:p w:rsidR="009939F7" w:rsidRPr="006B1A3D" w:rsidRDefault="009939F7" w:rsidP="003C16B7">
      <w:pPr>
        <w:widowControl w:val="0"/>
        <w:suppressAutoHyphens w:val="0"/>
        <w:ind w:left="120"/>
      </w:pPr>
      <w:r w:rsidRPr="006B1A3D">
        <w:rPr>
          <w:b/>
          <w:color w:val="000000"/>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9"/>
        <w:gridCol w:w="1893"/>
        <w:gridCol w:w="871"/>
        <w:gridCol w:w="1675"/>
        <w:gridCol w:w="1737"/>
        <w:gridCol w:w="2748"/>
      </w:tblGrid>
      <w:tr w:rsidR="009939F7" w:rsidRPr="006B1A3D" w:rsidTr="00BF799A">
        <w:trPr>
          <w:trHeight w:val="144"/>
          <w:tblCellSpacing w:w="20" w:type="nil"/>
        </w:trPr>
        <w:tc>
          <w:tcPr>
            <w:tcW w:w="510" w:type="dxa"/>
            <w:vMerge w:val="restart"/>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 п/п </w:t>
            </w:r>
          </w:p>
          <w:p w:rsidR="009939F7" w:rsidRPr="006B1A3D" w:rsidRDefault="009939F7" w:rsidP="003C16B7">
            <w:pPr>
              <w:widowControl w:val="0"/>
              <w:suppressAutoHyphens w:val="0"/>
              <w:ind w:left="135"/>
            </w:pPr>
          </w:p>
        </w:tc>
        <w:tc>
          <w:tcPr>
            <w:tcW w:w="2816" w:type="dxa"/>
            <w:vMerge w:val="restart"/>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Наименование разделов и тем программы </w:t>
            </w:r>
          </w:p>
          <w:p w:rsidR="009939F7" w:rsidRPr="006B1A3D" w:rsidRDefault="009939F7" w:rsidP="003C16B7">
            <w:pPr>
              <w:widowControl w:val="0"/>
              <w:suppressAutoHyphens w:val="0"/>
              <w:ind w:left="135"/>
            </w:pPr>
          </w:p>
        </w:tc>
        <w:tc>
          <w:tcPr>
            <w:tcW w:w="0" w:type="auto"/>
            <w:gridSpan w:val="3"/>
            <w:tcMar>
              <w:top w:w="50" w:type="dxa"/>
              <w:left w:w="100" w:type="dxa"/>
            </w:tcMar>
            <w:vAlign w:val="center"/>
          </w:tcPr>
          <w:p w:rsidR="009939F7" w:rsidRPr="006B1A3D" w:rsidRDefault="009939F7" w:rsidP="003C16B7">
            <w:pPr>
              <w:widowControl w:val="0"/>
              <w:suppressAutoHyphens w:val="0"/>
            </w:pPr>
            <w:r w:rsidRPr="006B1A3D">
              <w:rPr>
                <w:b/>
                <w:color w:val="000000"/>
              </w:rPr>
              <w:t>Количество часов</w:t>
            </w:r>
          </w:p>
        </w:tc>
        <w:tc>
          <w:tcPr>
            <w:tcW w:w="2694" w:type="dxa"/>
            <w:vMerge w:val="restart"/>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Электронные (цифровые) образовательные ресурсы </w:t>
            </w:r>
          </w:p>
          <w:p w:rsidR="009939F7" w:rsidRPr="006B1A3D" w:rsidRDefault="009939F7" w:rsidP="003C16B7">
            <w:pPr>
              <w:widowControl w:val="0"/>
              <w:suppressAutoHyphens w:val="0"/>
              <w:ind w:left="135"/>
            </w:pPr>
          </w:p>
        </w:tc>
      </w:tr>
      <w:tr w:rsidR="009939F7" w:rsidRPr="006B1A3D" w:rsidTr="00BF799A">
        <w:trPr>
          <w:trHeight w:val="144"/>
          <w:tblCellSpacing w:w="20" w:type="nil"/>
        </w:trPr>
        <w:tc>
          <w:tcPr>
            <w:tcW w:w="0" w:type="auto"/>
            <w:vMerge/>
            <w:tcBorders>
              <w:top w:val="nil"/>
            </w:tcBorders>
            <w:tcMar>
              <w:top w:w="50" w:type="dxa"/>
              <w:left w:w="100" w:type="dxa"/>
            </w:tcMar>
          </w:tcPr>
          <w:p w:rsidR="009939F7" w:rsidRPr="006B1A3D" w:rsidRDefault="009939F7" w:rsidP="003C16B7">
            <w:pPr>
              <w:widowControl w:val="0"/>
              <w:suppressAutoHyphens w:val="0"/>
            </w:pPr>
          </w:p>
        </w:tc>
        <w:tc>
          <w:tcPr>
            <w:tcW w:w="0" w:type="auto"/>
            <w:vMerge/>
            <w:tcBorders>
              <w:top w:val="nil"/>
            </w:tcBorders>
            <w:tcMar>
              <w:top w:w="50" w:type="dxa"/>
              <w:left w:w="100" w:type="dxa"/>
            </w:tcMar>
          </w:tcPr>
          <w:p w:rsidR="009939F7" w:rsidRPr="006B1A3D" w:rsidRDefault="009939F7" w:rsidP="003C16B7">
            <w:pPr>
              <w:widowControl w:val="0"/>
              <w:suppressAutoHyphens w:val="0"/>
            </w:pPr>
          </w:p>
        </w:tc>
        <w:tc>
          <w:tcPr>
            <w:tcW w:w="994" w:type="dxa"/>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Всего </w:t>
            </w:r>
          </w:p>
          <w:p w:rsidR="009939F7" w:rsidRPr="006B1A3D" w:rsidRDefault="009939F7" w:rsidP="003C16B7">
            <w:pPr>
              <w:widowControl w:val="0"/>
              <w:suppressAutoHyphens w:val="0"/>
              <w:ind w:left="135"/>
            </w:pPr>
          </w:p>
        </w:tc>
        <w:tc>
          <w:tcPr>
            <w:tcW w:w="1719" w:type="dxa"/>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Контрольные работы </w:t>
            </w:r>
          </w:p>
          <w:p w:rsidR="009939F7" w:rsidRPr="006B1A3D" w:rsidRDefault="009939F7" w:rsidP="003C16B7">
            <w:pPr>
              <w:widowControl w:val="0"/>
              <w:suppressAutoHyphens w:val="0"/>
              <w:ind w:left="135"/>
            </w:pPr>
          </w:p>
        </w:tc>
        <w:tc>
          <w:tcPr>
            <w:tcW w:w="1805" w:type="dxa"/>
            <w:tcMar>
              <w:top w:w="50" w:type="dxa"/>
              <w:left w:w="100" w:type="dxa"/>
            </w:tcMar>
            <w:vAlign w:val="center"/>
          </w:tcPr>
          <w:p w:rsidR="009939F7" w:rsidRPr="006B1A3D" w:rsidRDefault="009939F7" w:rsidP="003C16B7">
            <w:pPr>
              <w:widowControl w:val="0"/>
              <w:suppressAutoHyphens w:val="0"/>
              <w:ind w:left="135"/>
            </w:pPr>
            <w:r w:rsidRPr="006B1A3D">
              <w:rPr>
                <w:b/>
                <w:color w:val="000000"/>
              </w:rPr>
              <w:t xml:space="preserve">Практические работы </w:t>
            </w:r>
          </w:p>
          <w:p w:rsidR="009939F7" w:rsidRPr="006B1A3D" w:rsidRDefault="009939F7" w:rsidP="003C16B7">
            <w:pPr>
              <w:widowControl w:val="0"/>
              <w:suppressAutoHyphens w:val="0"/>
              <w:ind w:left="135"/>
            </w:pPr>
          </w:p>
        </w:tc>
        <w:tc>
          <w:tcPr>
            <w:tcW w:w="0" w:type="auto"/>
            <w:vMerge/>
            <w:tcBorders>
              <w:top w:val="nil"/>
            </w:tcBorders>
            <w:tcMar>
              <w:top w:w="50" w:type="dxa"/>
              <w:left w:w="100" w:type="dxa"/>
            </w:tcMa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ИНВАРИАНТНЫЕ МОДУЛИ</w:t>
            </w: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Музыка моего края</w:t>
            </w:r>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1.1</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Наш край сегодня</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19">
              <w:r w:rsidRPr="006B1A3D">
                <w:rPr>
                  <w:color w:val="0000FF"/>
                  <w:u w:val="single"/>
                </w:rPr>
                <w:t>https://m.edsoo.ru/f5ea9dd4</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Народное музыкальное творчество России</w:t>
            </w:r>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2.1</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На рубежах культур</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20">
              <w:r w:rsidRPr="006B1A3D">
                <w:rPr>
                  <w:color w:val="0000FF"/>
                  <w:u w:val="single"/>
                </w:rPr>
                <w:t>https://m.edsoo.ru/f5ea9dd4</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Русская классическая музыка</w:t>
            </w:r>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3.1</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Русский балет</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21">
              <w:r w:rsidRPr="006B1A3D">
                <w:rPr>
                  <w:color w:val="0000FF"/>
                  <w:u w:val="single"/>
                </w:rPr>
                <w:t>https://m.edsoo.ru/f5ea9dd4</w:t>
              </w:r>
            </w:hyperlink>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3.2</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История страны и народа в музыке русских композиторов</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22">
              <w:r w:rsidRPr="006B1A3D">
                <w:rPr>
                  <w:color w:val="0000FF"/>
                  <w:u w:val="single"/>
                </w:rPr>
                <w:t>https://m.edsoo.ru/f5ea9dd4</w:t>
              </w:r>
            </w:hyperlink>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3.3</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Русская исполнительская школа</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23">
              <w:r w:rsidRPr="006B1A3D">
                <w:rPr>
                  <w:color w:val="0000FF"/>
                  <w:u w:val="single"/>
                </w:rPr>
                <w:t>https://m.edsoo.ru/f5ea9dd4</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5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4.</w:t>
            </w:r>
            <w:r w:rsidRPr="006B1A3D">
              <w:rPr>
                <w:color w:val="000000"/>
              </w:rPr>
              <w:t xml:space="preserve"> </w:t>
            </w:r>
            <w:r w:rsidRPr="006B1A3D">
              <w:rPr>
                <w:b/>
                <w:color w:val="000000"/>
              </w:rPr>
              <w:t>Жанры музыкального искусства</w:t>
            </w:r>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4.1</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Театральные жанры</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4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24">
              <w:r w:rsidRPr="006B1A3D">
                <w:rPr>
                  <w:color w:val="0000FF"/>
                  <w:u w:val="single"/>
                </w:rPr>
                <w:t>https://m.edsoo.ru/f5ea9dd4</w:t>
              </w:r>
            </w:hyperlink>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4.2</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Симфоническая музыка</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4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25">
              <w:r w:rsidRPr="006B1A3D">
                <w:rPr>
                  <w:color w:val="0000FF"/>
                  <w:u w:val="single"/>
                </w:rPr>
                <w:t>https://m.edsoo.ru/f5ea9dd4</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8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ВАРИАТИВНЫЕ МОДУЛИ</w:t>
            </w: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1.</w:t>
            </w:r>
            <w:r w:rsidRPr="006B1A3D">
              <w:rPr>
                <w:color w:val="000000"/>
              </w:rPr>
              <w:t xml:space="preserve"> </w:t>
            </w:r>
            <w:r w:rsidRPr="006B1A3D">
              <w:rPr>
                <w:b/>
                <w:color w:val="000000"/>
              </w:rPr>
              <w:t>Музыка народов мира</w:t>
            </w:r>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1.1</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Музыкальный фольклор народов Азии и Африки</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3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26">
              <w:r w:rsidRPr="006B1A3D">
                <w:rPr>
                  <w:color w:val="0000FF"/>
                  <w:u w:val="single"/>
                </w:rPr>
                <w:t>https://m.edsoo.ru/f5ea9dd4</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3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2.</w:t>
            </w:r>
            <w:r w:rsidRPr="006B1A3D">
              <w:rPr>
                <w:color w:val="000000"/>
              </w:rPr>
              <w:t xml:space="preserve"> </w:t>
            </w:r>
            <w:r w:rsidRPr="006B1A3D">
              <w:rPr>
                <w:b/>
                <w:color w:val="000000"/>
              </w:rPr>
              <w:t>Европейская классическая музыка</w:t>
            </w:r>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2.1</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 – зеркало эпохи</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27">
              <w:r w:rsidRPr="006B1A3D">
                <w:rPr>
                  <w:color w:val="0000FF"/>
                  <w:u w:val="single"/>
                </w:rPr>
                <w:t>https://m.edsoo.ru/f5ea9dd4</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3.</w:t>
            </w:r>
            <w:r w:rsidRPr="006B1A3D">
              <w:rPr>
                <w:color w:val="000000"/>
              </w:rPr>
              <w:t xml:space="preserve"> </w:t>
            </w:r>
            <w:r w:rsidRPr="006B1A3D">
              <w:rPr>
                <w:b/>
                <w:color w:val="000000"/>
              </w:rPr>
              <w:t>Духовная музыка</w:t>
            </w:r>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3.1</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Религиозные темы и образы в современной музыке</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3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28">
              <w:r w:rsidRPr="006B1A3D">
                <w:rPr>
                  <w:color w:val="0000FF"/>
                  <w:u w:val="single"/>
                </w:rPr>
                <w:t>https://m.edsoo.ru/f5ea9dd4</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3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4.</w:t>
            </w:r>
            <w:r w:rsidRPr="006B1A3D">
              <w:rPr>
                <w:color w:val="000000"/>
              </w:rPr>
              <w:t xml:space="preserve"> </w:t>
            </w:r>
            <w:r w:rsidRPr="006B1A3D">
              <w:rPr>
                <w:b/>
                <w:color w:val="000000"/>
              </w:rPr>
              <w:t>Современная музыка: основные жанры и направления</w:t>
            </w:r>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4.1</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 цифрового мира</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29">
              <w:r w:rsidRPr="006B1A3D">
                <w:rPr>
                  <w:color w:val="0000FF"/>
                  <w:u w:val="single"/>
                </w:rPr>
                <w:t>https://m.edsoo.ru/f5ea9dd4</w:t>
              </w:r>
            </w:hyperlink>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4.2</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Мюзикл</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30">
              <w:r w:rsidRPr="006B1A3D">
                <w:rPr>
                  <w:color w:val="0000FF"/>
                  <w:u w:val="single"/>
                </w:rPr>
                <w:t>https://m.edsoo.ru/f5ea9dd4</w:t>
              </w:r>
            </w:hyperlink>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4.3</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Традиции и новаторство в музыке</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2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31">
              <w:r w:rsidRPr="006B1A3D">
                <w:rPr>
                  <w:color w:val="0000FF"/>
                  <w:u w:val="single"/>
                </w:rPr>
                <w:t>https://m.edsoo.ru/f5ea9dd4</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5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6"/>
            <w:tcMar>
              <w:top w:w="50" w:type="dxa"/>
              <w:left w:w="100" w:type="dxa"/>
            </w:tcMar>
            <w:vAlign w:val="center"/>
          </w:tcPr>
          <w:p w:rsidR="009939F7" w:rsidRPr="006B1A3D" w:rsidRDefault="009939F7" w:rsidP="003C16B7">
            <w:pPr>
              <w:widowControl w:val="0"/>
              <w:suppressAutoHyphens w:val="0"/>
              <w:ind w:left="135"/>
            </w:pPr>
            <w:r w:rsidRPr="006B1A3D">
              <w:rPr>
                <w:b/>
                <w:color w:val="000000"/>
              </w:rPr>
              <w:t>Раздел 5.</w:t>
            </w:r>
            <w:r w:rsidRPr="006B1A3D">
              <w:rPr>
                <w:color w:val="000000"/>
              </w:rPr>
              <w:t xml:space="preserve"> </w:t>
            </w:r>
            <w:r w:rsidRPr="006B1A3D">
              <w:rPr>
                <w:b/>
                <w:color w:val="000000"/>
              </w:rPr>
              <w:t>Связь музыки с другими видами искусства</w:t>
            </w:r>
          </w:p>
        </w:tc>
      </w:tr>
      <w:tr w:rsidR="009939F7" w:rsidRPr="006B1A3D" w:rsidTr="00BF799A">
        <w:trPr>
          <w:trHeight w:val="144"/>
          <w:tblCellSpacing w:w="20" w:type="nil"/>
        </w:trPr>
        <w:tc>
          <w:tcPr>
            <w:tcW w:w="510" w:type="dxa"/>
            <w:tcMar>
              <w:top w:w="50" w:type="dxa"/>
              <w:left w:w="100" w:type="dxa"/>
            </w:tcMar>
            <w:vAlign w:val="center"/>
          </w:tcPr>
          <w:p w:rsidR="009939F7" w:rsidRPr="006B1A3D" w:rsidRDefault="009939F7" w:rsidP="003C16B7">
            <w:pPr>
              <w:widowControl w:val="0"/>
              <w:suppressAutoHyphens w:val="0"/>
            </w:pPr>
            <w:r w:rsidRPr="006B1A3D">
              <w:rPr>
                <w:color w:val="000000"/>
              </w:rPr>
              <w:t>5.1</w:t>
            </w:r>
          </w:p>
        </w:tc>
        <w:tc>
          <w:tcPr>
            <w:tcW w:w="2816"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Музыка кино и телевидения</w:t>
            </w:r>
          </w:p>
        </w:tc>
        <w:tc>
          <w:tcPr>
            <w:tcW w:w="994"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4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3 </w:t>
            </w:r>
          </w:p>
        </w:tc>
        <w:tc>
          <w:tcPr>
            <w:tcW w:w="2694" w:type="dxa"/>
            <w:tcMar>
              <w:top w:w="50" w:type="dxa"/>
              <w:left w:w="100" w:type="dxa"/>
            </w:tcMar>
            <w:vAlign w:val="center"/>
          </w:tcPr>
          <w:p w:rsidR="009939F7" w:rsidRPr="006B1A3D" w:rsidRDefault="009939F7" w:rsidP="003C16B7">
            <w:pPr>
              <w:widowControl w:val="0"/>
              <w:suppressAutoHyphens w:val="0"/>
              <w:ind w:left="135"/>
            </w:pPr>
            <w:r w:rsidRPr="006B1A3D">
              <w:rPr>
                <w:color w:val="000000"/>
              </w:rPr>
              <w:t xml:space="preserve">Библиотека ЦОК </w:t>
            </w:r>
            <w:hyperlink r:id="rId732">
              <w:r w:rsidRPr="006B1A3D">
                <w:rPr>
                  <w:color w:val="0000FF"/>
                  <w:u w:val="single"/>
                </w:rPr>
                <w:t>https://m.edsoo.ru/f5ea9dd4</w:t>
              </w:r>
            </w:hyperlink>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Итого по разделу</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4 </w:t>
            </w:r>
          </w:p>
        </w:tc>
        <w:tc>
          <w:tcPr>
            <w:tcW w:w="0" w:type="auto"/>
            <w:gridSpan w:val="3"/>
            <w:tcMar>
              <w:top w:w="50" w:type="dxa"/>
              <w:left w:w="100" w:type="dxa"/>
            </w:tcMar>
            <w:vAlign w:val="center"/>
          </w:tcPr>
          <w:p w:rsidR="009939F7" w:rsidRPr="006B1A3D" w:rsidRDefault="009939F7" w:rsidP="003C16B7">
            <w:pPr>
              <w:widowControl w:val="0"/>
              <w:suppressAutoHyphens w:val="0"/>
            </w:pPr>
          </w:p>
        </w:tc>
      </w:tr>
      <w:tr w:rsidR="009939F7" w:rsidRPr="006B1A3D" w:rsidTr="00BF799A">
        <w:trPr>
          <w:trHeight w:val="144"/>
          <w:tblCellSpacing w:w="20" w:type="nil"/>
        </w:trPr>
        <w:tc>
          <w:tcPr>
            <w:tcW w:w="0" w:type="auto"/>
            <w:gridSpan w:val="2"/>
            <w:tcMar>
              <w:top w:w="50" w:type="dxa"/>
              <w:left w:w="100" w:type="dxa"/>
            </w:tcMar>
            <w:vAlign w:val="center"/>
          </w:tcPr>
          <w:p w:rsidR="009939F7" w:rsidRPr="006B1A3D" w:rsidRDefault="009939F7" w:rsidP="003C16B7">
            <w:pPr>
              <w:widowControl w:val="0"/>
              <w:suppressAutoHyphens w:val="0"/>
              <w:ind w:left="135"/>
            </w:pPr>
            <w:r w:rsidRPr="006B1A3D">
              <w:rPr>
                <w:color w:val="000000"/>
              </w:rPr>
              <w:t>ОБЩЕЕ КОЛИЧЕСТВО ЧАСОВ ПО ПРОГРАММЕ</w:t>
            </w:r>
          </w:p>
        </w:tc>
        <w:tc>
          <w:tcPr>
            <w:tcW w:w="1563"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34 </w:t>
            </w:r>
          </w:p>
        </w:tc>
        <w:tc>
          <w:tcPr>
            <w:tcW w:w="1719"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0 </w:t>
            </w:r>
          </w:p>
        </w:tc>
        <w:tc>
          <w:tcPr>
            <w:tcW w:w="1805" w:type="dxa"/>
            <w:tcMar>
              <w:top w:w="50" w:type="dxa"/>
              <w:left w:w="100" w:type="dxa"/>
            </w:tcMar>
            <w:vAlign w:val="center"/>
          </w:tcPr>
          <w:p w:rsidR="009939F7" w:rsidRPr="006B1A3D" w:rsidRDefault="009939F7" w:rsidP="003C16B7">
            <w:pPr>
              <w:widowControl w:val="0"/>
              <w:suppressAutoHyphens w:val="0"/>
              <w:ind w:left="135"/>
              <w:jc w:val="center"/>
            </w:pPr>
            <w:r w:rsidRPr="006B1A3D">
              <w:rPr>
                <w:color w:val="000000"/>
              </w:rPr>
              <w:t xml:space="preserve"> 15 </w:t>
            </w:r>
          </w:p>
        </w:tc>
        <w:tc>
          <w:tcPr>
            <w:tcW w:w="2694" w:type="dxa"/>
            <w:tcMar>
              <w:top w:w="50" w:type="dxa"/>
              <w:left w:w="100" w:type="dxa"/>
            </w:tcMar>
            <w:vAlign w:val="center"/>
          </w:tcPr>
          <w:p w:rsidR="009939F7" w:rsidRPr="006B1A3D" w:rsidRDefault="009939F7" w:rsidP="003C16B7">
            <w:pPr>
              <w:widowControl w:val="0"/>
              <w:suppressAutoHyphens w:val="0"/>
            </w:pPr>
          </w:p>
        </w:tc>
      </w:tr>
    </w:tbl>
    <w:p w:rsidR="001F38C3" w:rsidRDefault="001F38C3" w:rsidP="003C16B7">
      <w:pPr>
        <w:pStyle w:val="p1"/>
        <w:widowControl w:val="0"/>
        <w:shd w:val="clear" w:color="auto" w:fill="FFFFFF"/>
        <w:spacing w:before="0" w:beforeAutospacing="0" w:after="0" w:afterAutospacing="0"/>
        <w:ind w:firstLine="399"/>
        <w:jc w:val="both"/>
      </w:pPr>
    </w:p>
    <w:p w:rsidR="00DD2D82" w:rsidRDefault="00DD2D82" w:rsidP="003C16B7">
      <w:pPr>
        <w:widowControl w:val="0"/>
        <w:suppressAutoHyphens w:val="0"/>
      </w:pPr>
      <w:r w:rsidRPr="006B1A3D">
        <w:t>Рабочая  программа по учебному предмету «</w:t>
      </w:r>
      <w:r>
        <w:t>Труд (т</w:t>
      </w:r>
      <w:r w:rsidRPr="00355781">
        <w:rPr>
          <w:rStyle w:val="11"/>
        </w:rPr>
        <w:t>ехнология</w:t>
      </w:r>
      <w:r>
        <w:rPr>
          <w:rStyle w:val="11"/>
        </w:rPr>
        <w:t>)</w:t>
      </w:r>
      <w:r w:rsidRPr="006B1A3D">
        <w:t>»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DD2D82" w:rsidRDefault="00DD2D82" w:rsidP="003C16B7">
      <w:pPr>
        <w:widowControl w:val="0"/>
        <w:suppressAutoHyphens w:val="0"/>
      </w:pPr>
    </w:p>
    <w:p w:rsidR="00DD2D82" w:rsidRPr="00ED0BEC" w:rsidRDefault="00DD2D82" w:rsidP="003C16B7">
      <w:pPr>
        <w:widowControl w:val="0"/>
        <w:suppressAutoHyphens w:val="0"/>
        <w:ind w:left="120"/>
        <w:jc w:val="both"/>
      </w:pPr>
      <w:bookmarkStart w:id="274" w:name="block-35476756"/>
      <w:r w:rsidRPr="00ED0BEC">
        <w:rPr>
          <w:b/>
          <w:color w:val="000000"/>
          <w:sz w:val="28"/>
        </w:rPr>
        <w:t>ПОЯСНИТЕЛЬНАЯ ЗАПИСКА</w:t>
      </w:r>
    </w:p>
    <w:p w:rsidR="00DD2D82" w:rsidRPr="00ED0BEC" w:rsidRDefault="00DD2D82" w:rsidP="003C16B7">
      <w:pPr>
        <w:widowControl w:val="0"/>
        <w:suppressAutoHyphens w:val="0"/>
        <w:ind w:firstLine="600"/>
      </w:pPr>
    </w:p>
    <w:p w:rsidR="00DD2D82" w:rsidRPr="00ED0BEC" w:rsidRDefault="00DD2D82" w:rsidP="003C16B7">
      <w:pPr>
        <w:widowControl w:val="0"/>
        <w:suppressAutoHyphens w:val="0"/>
        <w:ind w:firstLine="600"/>
      </w:pPr>
      <w:bookmarkStart w:id="275" w:name="_Toc157707436"/>
      <w:bookmarkEnd w:id="275"/>
    </w:p>
    <w:p w:rsidR="00DD2D82" w:rsidRPr="00ED0BEC" w:rsidRDefault="00DD2D82" w:rsidP="003C16B7">
      <w:pPr>
        <w:widowControl w:val="0"/>
        <w:suppressAutoHyphens w:val="0"/>
        <w:ind w:firstLine="600"/>
        <w:jc w:val="both"/>
      </w:pPr>
      <w:r w:rsidRPr="00ED0BEC">
        <w:rPr>
          <w:color w:val="000000"/>
          <w:sz w:val="28"/>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DD2D82" w:rsidRPr="00ED0BEC" w:rsidRDefault="00DD2D82" w:rsidP="003C16B7">
      <w:pPr>
        <w:widowControl w:val="0"/>
        <w:suppressAutoHyphens w:val="0"/>
        <w:ind w:firstLine="600"/>
        <w:jc w:val="both"/>
      </w:pPr>
      <w:r w:rsidRPr="00ED0BEC">
        <w:rPr>
          <w:color w:val="000000"/>
          <w:sz w:val="28"/>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DD2D82" w:rsidRPr="00ED0BEC" w:rsidRDefault="00DD2D82" w:rsidP="003C16B7">
      <w:pPr>
        <w:widowControl w:val="0"/>
        <w:suppressAutoHyphens w:val="0"/>
        <w:ind w:firstLine="600"/>
        <w:jc w:val="both"/>
      </w:pPr>
      <w:r w:rsidRPr="00ED0BEC">
        <w:rPr>
          <w:color w:val="000000"/>
          <w:sz w:val="28"/>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Pr>
          <w:color w:val="000000"/>
          <w:sz w:val="28"/>
        </w:rPr>
        <w:t>D</w:t>
      </w:r>
      <w:r w:rsidRPr="00ED0BEC">
        <w:rPr>
          <w:color w:val="000000"/>
          <w:sz w:val="28"/>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DD2D82" w:rsidRPr="00ED0BEC" w:rsidRDefault="00DD2D82" w:rsidP="003C16B7">
      <w:pPr>
        <w:widowControl w:val="0"/>
        <w:suppressAutoHyphens w:val="0"/>
        <w:ind w:firstLine="600"/>
        <w:jc w:val="both"/>
      </w:pPr>
      <w:r w:rsidRPr="00ED0BEC">
        <w:rPr>
          <w:color w:val="000000"/>
          <w:sz w:val="28"/>
        </w:rPr>
        <w:t>Программа по учебному предмету «Труд (технология)» конкретизирует содержание, предметные, метапредметные и личностные результаты.</w:t>
      </w:r>
    </w:p>
    <w:p w:rsidR="00DD2D82" w:rsidRPr="00ED0BEC" w:rsidRDefault="00DD2D82" w:rsidP="003C16B7">
      <w:pPr>
        <w:widowControl w:val="0"/>
        <w:suppressAutoHyphens w:val="0"/>
        <w:ind w:firstLine="600"/>
        <w:jc w:val="both"/>
      </w:pPr>
      <w:r w:rsidRPr="00ED0BEC">
        <w:rPr>
          <w:color w:val="000000"/>
          <w:sz w:val="28"/>
        </w:rPr>
        <w:t>Стратегическим документом, определяющими направление модернизации содержания и методов обучения, является ФГОС ООО.</w:t>
      </w:r>
    </w:p>
    <w:p w:rsidR="00DD2D82" w:rsidRPr="00ED0BEC" w:rsidRDefault="00DD2D82" w:rsidP="003C16B7">
      <w:pPr>
        <w:widowControl w:val="0"/>
        <w:suppressAutoHyphens w:val="0"/>
        <w:ind w:firstLine="600"/>
        <w:jc w:val="both"/>
      </w:pPr>
      <w:r w:rsidRPr="00ED0BEC">
        <w:rPr>
          <w:color w:val="000000"/>
          <w:sz w:val="28"/>
        </w:rPr>
        <w:t xml:space="preserve">Основной </w:t>
      </w:r>
      <w:r w:rsidRPr="00ED0BEC">
        <w:rPr>
          <w:b/>
          <w:color w:val="000000"/>
          <w:sz w:val="28"/>
        </w:rPr>
        <w:t>целью</w:t>
      </w:r>
      <w:r w:rsidRPr="00ED0BEC">
        <w:rPr>
          <w:color w:val="000000"/>
          <w:sz w:val="28"/>
        </w:rPr>
        <w:t xml:space="preserve"> освоения содержания программы по учебному предмету «Труд (технология)» является </w:t>
      </w:r>
      <w:r w:rsidRPr="00ED0BEC">
        <w:rPr>
          <w:b/>
          <w:color w:val="000000"/>
          <w:sz w:val="28"/>
        </w:rPr>
        <w:t>формирование технологической грамотности</w:t>
      </w:r>
      <w:r w:rsidRPr="00ED0BEC">
        <w:rPr>
          <w:color w:val="000000"/>
          <w:sz w:val="28"/>
        </w:rPr>
        <w:t>, глобальных компетенций, творческого мышления.</w:t>
      </w:r>
    </w:p>
    <w:p w:rsidR="00DD2D82" w:rsidRPr="00ED0BEC" w:rsidRDefault="00DD2D82" w:rsidP="003C16B7">
      <w:pPr>
        <w:widowControl w:val="0"/>
        <w:suppressAutoHyphens w:val="0"/>
        <w:ind w:firstLine="600"/>
        <w:jc w:val="both"/>
      </w:pPr>
      <w:r w:rsidRPr="00ED0BEC">
        <w:rPr>
          <w:b/>
          <w:color w:val="000000"/>
          <w:sz w:val="28"/>
        </w:rPr>
        <w:t>Задачами учебного предмета «Труд (технология)» являются</w:t>
      </w:r>
      <w:r w:rsidRPr="00ED0BEC">
        <w:rPr>
          <w:color w:val="000000"/>
          <w:sz w:val="28"/>
        </w:rPr>
        <w:t>:</w:t>
      </w:r>
    </w:p>
    <w:p w:rsidR="00DD2D82" w:rsidRPr="00ED0BEC" w:rsidRDefault="00DD2D82" w:rsidP="003C16B7">
      <w:pPr>
        <w:widowControl w:val="0"/>
        <w:suppressAutoHyphens w:val="0"/>
        <w:ind w:firstLine="600"/>
        <w:jc w:val="both"/>
      </w:pPr>
      <w:r w:rsidRPr="00ED0BEC">
        <w:rPr>
          <w:color w:val="000000"/>
          <w:sz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DD2D82" w:rsidRPr="00ED0BEC" w:rsidRDefault="00DD2D82" w:rsidP="003C16B7">
      <w:pPr>
        <w:widowControl w:val="0"/>
        <w:suppressAutoHyphens w:val="0"/>
        <w:ind w:firstLine="600"/>
        <w:jc w:val="both"/>
      </w:pPr>
      <w:r w:rsidRPr="00ED0BEC">
        <w:rPr>
          <w:color w:val="000000"/>
          <w:sz w:val="28"/>
        </w:rPr>
        <w:t>овладение знаниями, умениями и опытом деятельности в предметной области «Технология»;</w:t>
      </w:r>
    </w:p>
    <w:p w:rsidR="00DD2D82" w:rsidRPr="00ED0BEC" w:rsidRDefault="00DD2D82" w:rsidP="003C16B7">
      <w:pPr>
        <w:widowControl w:val="0"/>
        <w:suppressAutoHyphens w:val="0"/>
        <w:ind w:firstLine="600"/>
        <w:jc w:val="both"/>
      </w:pPr>
      <w:r w:rsidRPr="00ED0BEC">
        <w:rPr>
          <w:color w:val="000000"/>
          <w:sz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DD2D82" w:rsidRPr="00ED0BEC" w:rsidRDefault="00DD2D82" w:rsidP="003C16B7">
      <w:pPr>
        <w:widowControl w:val="0"/>
        <w:suppressAutoHyphens w:val="0"/>
        <w:ind w:firstLine="600"/>
        <w:jc w:val="both"/>
      </w:pPr>
      <w:r w:rsidRPr="00ED0BEC">
        <w:rPr>
          <w:color w:val="000000"/>
          <w:sz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DD2D82" w:rsidRPr="00ED0BEC" w:rsidRDefault="00DD2D82" w:rsidP="003C16B7">
      <w:pPr>
        <w:widowControl w:val="0"/>
        <w:suppressAutoHyphens w:val="0"/>
        <w:ind w:firstLine="600"/>
        <w:jc w:val="both"/>
      </w:pPr>
      <w:r w:rsidRPr="00ED0BEC">
        <w:rPr>
          <w:color w:val="000000"/>
          <w:sz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DD2D82" w:rsidRPr="00ED0BEC" w:rsidRDefault="00DD2D82" w:rsidP="003C16B7">
      <w:pPr>
        <w:widowControl w:val="0"/>
        <w:suppressAutoHyphens w:val="0"/>
        <w:ind w:firstLine="600"/>
        <w:jc w:val="both"/>
      </w:pPr>
      <w:r w:rsidRPr="00ED0BEC">
        <w:rPr>
          <w:color w:val="000000"/>
          <w:sz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DD2D82" w:rsidRPr="00ED0BEC" w:rsidRDefault="00DD2D82" w:rsidP="003C16B7">
      <w:pPr>
        <w:widowControl w:val="0"/>
        <w:suppressAutoHyphens w:val="0"/>
        <w:ind w:firstLine="600"/>
        <w:jc w:val="both"/>
      </w:pPr>
      <w:r w:rsidRPr="00ED0BEC">
        <w:rPr>
          <w:color w:val="000000"/>
          <w:sz w:val="28"/>
        </w:rPr>
        <w:t xml:space="preserve"> </w:t>
      </w:r>
    </w:p>
    <w:p w:rsidR="00DD2D82" w:rsidRPr="00ED0BEC" w:rsidRDefault="00DD2D82" w:rsidP="003C16B7">
      <w:pPr>
        <w:widowControl w:val="0"/>
        <w:suppressAutoHyphens w:val="0"/>
        <w:ind w:firstLine="600"/>
        <w:jc w:val="both"/>
      </w:pPr>
      <w:r w:rsidRPr="00ED0BEC">
        <w:rPr>
          <w:color w:val="000000"/>
          <w:sz w:val="28"/>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DD2D82" w:rsidRPr="00ED0BEC" w:rsidRDefault="00DD2D82" w:rsidP="003C16B7">
      <w:pPr>
        <w:widowControl w:val="0"/>
        <w:suppressAutoHyphens w:val="0"/>
        <w:ind w:firstLine="600"/>
        <w:jc w:val="both"/>
      </w:pPr>
      <w:r w:rsidRPr="00ED0BEC">
        <w:rPr>
          <w:color w:val="000000"/>
          <w:sz w:val="28"/>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DD2D82" w:rsidRPr="00ED0BEC" w:rsidRDefault="00DD2D82" w:rsidP="003C16B7">
      <w:pPr>
        <w:widowControl w:val="0"/>
        <w:suppressAutoHyphens w:val="0"/>
        <w:ind w:firstLine="600"/>
        <w:jc w:val="both"/>
      </w:pPr>
      <w:r w:rsidRPr="00ED0BEC">
        <w:rPr>
          <w:color w:val="000000"/>
          <w:sz w:val="28"/>
        </w:rPr>
        <w:t>Программа по предмету «Труд (технология)» построена по модульному принципу.</w:t>
      </w:r>
    </w:p>
    <w:p w:rsidR="00DD2D82" w:rsidRPr="00ED0BEC" w:rsidRDefault="00DD2D82" w:rsidP="003C16B7">
      <w:pPr>
        <w:widowControl w:val="0"/>
        <w:suppressAutoHyphens w:val="0"/>
        <w:ind w:firstLine="600"/>
        <w:jc w:val="both"/>
      </w:pPr>
      <w:r w:rsidRPr="00ED0BEC">
        <w:rPr>
          <w:color w:val="000000"/>
          <w:sz w:val="28"/>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DD2D82" w:rsidRPr="00ED0BEC" w:rsidRDefault="00DD2D82" w:rsidP="003C16B7">
      <w:pPr>
        <w:widowControl w:val="0"/>
        <w:suppressAutoHyphens w:val="0"/>
        <w:ind w:firstLine="600"/>
        <w:jc w:val="both"/>
      </w:pPr>
      <w:r w:rsidRPr="00ED0BEC">
        <w:rPr>
          <w:color w:val="000000"/>
          <w:sz w:val="28"/>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DD2D82" w:rsidRPr="00ED0BEC" w:rsidRDefault="00DD2D82" w:rsidP="003C16B7">
      <w:pPr>
        <w:widowControl w:val="0"/>
        <w:suppressAutoHyphens w:val="0"/>
        <w:ind w:left="120"/>
        <w:jc w:val="both"/>
      </w:pPr>
      <w:r w:rsidRPr="00ED0BEC">
        <w:rPr>
          <w:b/>
          <w:color w:val="000000"/>
          <w:sz w:val="28"/>
        </w:rPr>
        <w:t>ИНВАРИАНТНЫЕ МОДУЛИ ПРОГРАММЫ ПО УЧЕБНОМУ ПРЕДМЕТУ "ТРУДУ (ТЕХНОЛОГИЯ)"</w:t>
      </w:r>
    </w:p>
    <w:p w:rsidR="00DD2D82" w:rsidRPr="00ED0BEC" w:rsidRDefault="00DD2D82" w:rsidP="003C16B7">
      <w:pPr>
        <w:widowControl w:val="0"/>
        <w:suppressAutoHyphens w:val="0"/>
        <w:ind w:firstLine="600"/>
        <w:jc w:val="both"/>
      </w:pPr>
      <w:r w:rsidRPr="00ED0BEC">
        <w:rPr>
          <w:b/>
          <w:color w:val="000000"/>
          <w:sz w:val="28"/>
        </w:rPr>
        <w:t>Модуль «Производство и технологии»</w:t>
      </w:r>
    </w:p>
    <w:p w:rsidR="00DD2D82" w:rsidRPr="00ED0BEC" w:rsidRDefault="00DD2D82" w:rsidP="003C16B7">
      <w:pPr>
        <w:widowControl w:val="0"/>
        <w:suppressAutoHyphens w:val="0"/>
        <w:ind w:firstLine="600"/>
        <w:jc w:val="both"/>
      </w:pPr>
      <w:r w:rsidRPr="00ED0BEC">
        <w:rPr>
          <w:color w:val="000000"/>
          <w:sz w:val="28"/>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DD2D82" w:rsidRPr="00ED0BEC" w:rsidRDefault="00DD2D82" w:rsidP="003C16B7">
      <w:pPr>
        <w:widowControl w:val="0"/>
        <w:suppressAutoHyphens w:val="0"/>
        <w:ind w:firstLine="600"/>
        <w:jc w:val="both"/>
      </w:pPr>
      <w:r w:rsidRPr="00ED0BEC">
        <w:rPr>
          <w:color w:val="000000"/>
          <w:sz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DD2D82" w:rsidRPr="00ED0BEC" w:rsidRDefault="00DD2D82" w:rsidP="003C16B7">
      <w:pPr>
        <w:widowControl w:val="0"/>
        <w:suppressAutoHyphens w:val="0"/>
        <w:ind w:firstLine="600"/>
        <w:jc w:val="both"/>
      </w:pPr>
      <w:r w:rsidRPr="00ED0BEC">
        <w:rPr>
          <w:color w:val="000000"/>
          <w:sz w:val="28"/>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DD2D82" w:rsidRPr="00ED0BEC" w:rsidRDefault="00DD2D82" w:rsidP="003C16B7">
      <w:pPr>
        <w:widowControl w:val="0"/>
        <w:suppressAutoHyphens w:val="0"/>
        <w:ind w:firstLine="600"/>
        <w:jc w:val="both"/>
      </w:pPr>
      <w:r w:rsidRPr="00ED0BEC">
        <w:rPr>
          <w:b/>
          <w:color w:val="000000"/>
          <w:sz w:val="28"/>
        </w:rPr>
        <w:t>Модуль «Технологии обработки материалов и пищевых продуктов»</w:t>
      </w:r>
    </w:p>
    <w:p w:rsidR="00DD2D82" w:rsidRPr="00ED0BEC" w:rsidRDefault="00DD2D82" w:rsidP="003C16B7">
      <w:pPr>
        <w:widowControl w:val="0"/>
        <w:suppressAutoHyphens w:val="0"/>
        <w:ind w:firstLine="600"/>
        <w:jc w:val="both"/>
      </w:pPr>
      <w:r w:rsidRPr="00ED0BEC">
        <w:rPr>
          <w:color w:val="000000"/>
          <w:sz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DD2D82" w:rsidRPr="00ED0BEC" w:rsidRDefault="00DD2D82" w:rsidP="003C16B7">
      <w:pPr>
        <w:widowControl w:val="0"/>
        <w:suppressAutoHyphens w:val="0"/>
        <w:ind w:firstLine="600"/>
        <w:jc w:val="both"/>
      </w:pPr>
      <w:r w:rsidRPr="00ED0BEC">
        <w:rPr>
          <w:b/>
          <w:color w:val="000000"/>
          <w:sz w:val="28"/>
        </w:rPr>
        <w:t>Модуль «Компьютерная графика. Черчение»</w:t>
      </w:r>
    </w:p>
    <w:p w:rsidR="00DD2D82" w:rsidRPr="00ED0BEC" w:rsidRDefault="00DD2D82" w:rsidP="003C16B7">
      <w:pPr>
        <w:widowControl w:val="0"/>
        <w:suppressAutoHyphens w:val="0"/>
        <w:ind w:firstLine="600"/>
        <w:jc w:val="both"/>
      </w:pPr>
      <w:r w:rsidRPr="00ED0BEC">
        <w:rPr>
          <w:color w:val="000000"/>
          <w:sz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DD2D82" w:rsidRPr="00ED0BEC" w:rsidRDefault="00DD2D82" w:rsidP="003C16B7">
      <w:pPr>
        <w:widowControl w:val="0"/>
        <w:suppressAutoHyphens w:val="0"/>
        <w:ind w:firstLine="600"/>
        <w:jc w:val="both"/>
      </w:pPr>
      <w:r w:rsidRPr="00ED0BEC">
        <w:rPr>
          <w:color w:val="000000"/>
          <w:sz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DD2D82" w:rsidRPr="00ED0BEC" w:rsidRDefault="00DD2D82" w:rsidP="003C16B7">
      <w:pPr>
        <w:widowControl w:val="0"/>
        <w:suppressAutoHyphens w:val="0"/>
        <w:ind w:firstLine="600"/>
        <w:jc w:val="both"/>
      </w:pPr>
      <w:r w:rsidRPr="00ED0BEC">
        <w:rPr>
          <w:color w:val="000000"/>
          <w:sz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DD2D82" w:rsidRPr="00ED0BEC" w:rsidRDefault="00DD2D82" w:rsidP="003C16B7">
      <w:pPr>
        <w:widowControl w:val="0"/>
        <w:suppressAutoHyphens w:val="0"/>
        <w:ind w:firstLine="600"/>
        <w:jc w:val="both"/>
      </w:pPr>
      <w:r w:rsidRPr="00ED0BEC">
        <w:rPr>
          <w:b/>
          <w:color w:val="000000"/>
          <w:sz w:val="28"/>
        </w:rPr>
        <w:t>Модуль «Робототехника»</w:t>
      </w:r>
    </w:p>
    <w:p w:rsidR="00DD2D82" w:rsidRPr="00ED0BEC" w:rsidRDefault="00DD2D82" w:rsidP="003C16B7">
      <w:pPr>
        <w:widowControl w:val="0"/>
        <w:suppressAutoHyphens w:val="0"/>
        <w:ind w:firstLine="600"/>
        <w:jc w:val="both"/>
      </w:pPr>
      <w:r w:rsidRPr="00ED0BEC">
        <w:rPr>
          <w:color w:val="000000"/>
          <w:sz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DD2D82" w:rsidRPr="00ED0BEC" w:rsidRDefault="00DD2D82" w:rsidP="003C16B7">
      <w:pPr>
        <w:widowControl w:val="0"/>
        <w:suppressAutoHyphens w:val="0"/>
        <w:ind w:firstLine="600"/>
        <w:jc w:val="both"/>
      </w:pPr>
      <w:r w:rsidRPr="00ED0BEC">
        <w:rPr>
          <w:color w:val="000000"/>
          <w:sz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DD2D82" w:rsidRPr="00ED0BEC" w:rsidRDefault="00DD2D82" w:rsidP="003C16B7">
      <w:pPr>
        <w:widowControl w:val="0"/>
        <w:suppressAutoHyphens w:val="0"/>
        <w:ind w:firstLine="600"/>
        <w:jc w:val="both"/>
      </w:pPr>
      <w:r w:rsidRPr="00ED0BEC">
        <w:rPr>
          <w:b/>
          <w:color w:val="000000"/>
          <w:sz w:val="28"/>
        </w:rPr>
        <w:t>Модуль «3</w:t>
      </w:r>
      <w:r>
        <w:rPr>
          <w:b/>
          <w:color w:val="000000"/>
          <w:sz w:val="28"/>
        </w:rPr>
        <w:t>D</w:t>
      </w:r>
      <w:r w:rsidRPr="00ED0BEC">
        <w:rPr>
          <w:b/>
          <w:color w:val="000000"/>
          <w:sz w:val="28"/>
        </w:rPr>
        <w:t>-моделирование, прототипирование, макетирование»</w:t>
      </w:r>
    </w:p>
    <w:p w:rsidR="00DD2D82" w:rsidRPr="00ED0BEC" w:rsidRDefault="00DD2D82" w:rsidP="003C16B7">
      <w:pPr>
        <w:widowControl w:val="0"/>
        <w:suppressAutoHyphens w:val="0"/>
        <w:ind w:firstLine="600"/>
        <w:jc w:val="both"/>
      </w:pPr>
      <w:r w:rsidRPr="00ED0BEC">
        <w:rPr>
          <w:color w:val="000000"/>
          <w:sz w:val="28"/>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DD2D82" w:rsidRPr="00ED0BEC" w:rsidRDefault="00DD2D82" w:rsidP="003C16B7">
      <w:pPr>
        <w:widowControl w:val="0"/>
        <w:suppressAutoHyphens w:val="0"/>
        <w:ind w:firstLine="600"/>
        <w:jc w:val="both"/>
      </w:pPr>
      <w:r w:rsidRPr="00ED0BEC">
        <w:rPr>
          <w:color w:val="000000"/>
          <w:sz w:val="28"/>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ВАРИАТИВНЫЕ МОДУЛИ ПРОГРАММЫ ПО УЧЕБНОМУ ПРЕДМЕТУ "ТРУД (ТЕХНОЛОГИЯ)"</w:t>
      </w:r>
    </w:p>
    <w:p w:rsidR="00DD2D82" w:rsidRPr="00ED0BEC" w:rsidRDefault="00DD2D82" w:rsidP="003C16B7">
      <w:pPr>
        <w:widowControl w:val="0"/>
        <w:suppressAutoHyphens w:val="0"/>
        <w:ind w:firstLine="600"/>
        <w:jc w:val="both"/>
      </w:pPr>
      <w:r w:rsidRPr="00ED0BEC">
        <w:rPr>
          <w:b/>
          <w:color w:val="000000"/>
          <w:sz w:val="28"/>
        </w:rPr>
        <w:t>Модуль «Автоматизированные системы»</w:t>
      </w:r>
    </w:p>
    <w:p w:rsidR="00DD2D82" w:rsidRPr="00ED0BEC" w:rsidRDefault="00DD2D82" w:rsidP="003C16B7">
      <w:pPr>
        <w:widowControl w:val="0"/>
        <w:suppressAutoHyphens w:val="0"/>
        <w:ind w:firstLine="600"/>
        <w:jc w:val="both"/>
      </w:pPr>
      <w:r w:rsidRPr="00ED0BEC">
        <w:rPr>
          <w:color w:val="000000"/>
          <w:sz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DD2D82" w:rsidRPr="00ED0BEC" w:rsidRDefault="00DD2D82" w:rsidP="003C16B7">
      <w:pPr>
        <w:widowControl w:val="0"/>
        <w:suppressAutoHyphens w:val="0"/>
        <w:ind w:left="120"/>
      </w:pPr>
    </w:p>
    <w:p w:rsidR="00DD2D82" w:rsidRPr="00ED0BEC" w:rsidRDefault="00DD2D82" w:rsidP="003C16B7">
      <w:pPr>
        <w:widowControl w:val="0"/>
        <w:suppressAutoHyphens w:val="0"/>
        <w:ind w:firstLine="600"/>
        <w:jc w:val="both"/>
      </w:pPr>
      <w:r w:rsidRPr="00ED0BEC">
        <w:rPr>
          <w:b/>
          <w:color w:val="000000"/>
          <w:sz w:val="28"/>
        </w:rPr>
        <w:t>Модули «Животноводство» и «Растениеводство»</w:t>
      </w:r>
    </w:p>
    <w:p w:rsidR="00DD2D82" w:rsidRPr="00ED0BEC" w:rsidRDefault="00DD2D82" w:rsidP="003C16B7">
      <w:pPr>
        <w:widowControl w:val="0"/>
        <w:suppressAutoHyphens w:val="0"/>
        <w:ind w:firstLine="600"/>
        <w:jc w:val="both"/>
      </w:pPr>
      <w:r w:rsidRPr="00ED0BEC">
        <w:rPr>
          <w:color w:val="000000"/>
          <w:sz w:val="28"/>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DD2D82" w:rsidRPr="00ED0BEC" w:rsidRDefault="00DD2D82" w:rsidP="003C16B7">
      <w:pPr>
        <w:widowControl w:val="0"/>
        <w:suppressAutoHyphens w:val="0"/>
        <w:ind w:firstLine="600"/>
        <w:jc w:val="both"/>
      </w:pPr>
      <w:r w:rsidRPr="00ED0BEC">
        <w:rPr>
          <w:color w:val="000000"/>
          <w:sz w:val="28"/>
        </w:rPr>
        <w:t>В программе по учебному предмету «Труд (технология)» осуществляется реализация межпредметных связей:</w:t>
      </w:r>
    </w:p>
    <w:p w:rsidR="00DD2D82" w:rsidRPr="00ED0BEC" w:rsidRDefault="00DD2D82" w:rsidP="003C16B7">
      <w:pPr>
        <w:widowControl w:val="0"/>
        <w:suppressAutoHyphens w:val="0"/>
        <w:ind w:firstLine="600"/>
        <w:jc w:val="both"/>
      </w:pPr>
      <w:r w:rsidRPr="00ED0BEC">
        <w:rPr>
          <w:color w:val="000000"/>
          <w:sz w:val="28"/>
        </w:rPr>
        <w:t>с алгеброй и геометрией при изучении модулей «Компьютерная графика. Черчение», «3</w:t>
      </w:r>
      <w:r>
        <w:rPr>
          <w:color w:val="000000"/>
          <w:sz w:val="28"/>
        </w:rPr>
        <w:t>D</w:t>
      </w:r>
      <w:r w:rsidRPr="00ED0BEC">
        <w:rPr>
          <w:color w:val="000000"/>
          <w:sz w:val="28"/>
        </w:rPr>
        <w:t>-моделирование, прототипирование, макетирование», «Технологии обработки материалов и пищевых продуктов»;</w:t>
      </w:r>
    </w:p>
    <w:p w:rsidR="00DD2D82" w:rsidRPr="00ED0BEC" w:rsidRDefault="00DD2D82" w:rsidP="003C16B7">
      <w:pPr>
        <w:widowControl w:val="0"/>
        <w:suppressAutoHyphens w:val="0"/>
        <w:ind w:firstLine="600"/>
        <w:jc w:val="both"/>
      </w:pPr>
      <w:r w:rsidRPr="00ED0BEC">
        <w:rPr>
          <w:color w:val="000000"/>
          <w:sz w:val="28"/>
        </w:rPr>
        <w:t>с химией при освоении разделов, связанных с технологиями химической промышленности в инвариантных модулях;</w:t>
      </w:r>
    </w:p>
    <w:p w:rsidR="00DD2D82" w:rsidRPr="00ED0BEC" w:rsidRDefault="00DD2D82" w:rsidP="003C16B7">
      <w:pPr>
        <w:widowControl w:val="0"/>
        <w:suppressAutoHyphens w:val="0"/>
        <w:ind w:firstLine="600"/>
        <w:jc w:val="both"/>
      </w:pPr>
      <w:r w:rsidRPr="00ED0BEC">
        <w:rPr>
          <w:color w:val="000000"/>
          <w:sz w:val="28"/>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DD2D82" w:rsidRPr="00ED0BEC" w:rsidRDefault="00DD2D82" w:rsidP="003C16B7">
      <w:pPr>
        <w:widowControl w:val="0"/>
        <w:suppressAutoHyphens w:val="0"/>
        <w:ind w:firstLine="600"/>
        <w:jc w:val="both"/>
      </w:pPr>
      <w:r w:rsidRPr="00ED0BEC">
        <w:rPr>
          <w:color w:val="000000"/>
          <w:sz w:val="28"/>
        </w:rPr>
        <w:t>с физикой при освоении моделей машин и механизмов, модуля «Робототехника», «3</w:t>
      </w:r>
      <w:r>
        <w:rPr>
          <w:color w:val="000000"/>
          <w:sz w:val="28"/>
        </w:rPr>
        <w:t>D</w:t>
      </w:r>
      <w:r w:rsidRPr="00ED0BEC">
        <w:rPr>
          <w:color w:val="000000"/>
          <w:sz w:val="28"/>
        </w:rPr>
        <w:t>-моделирование, прототипирование, макетирование», «Технологии обработки материалов и пищевых продуктов»;</w:t>
      </w:r>
    </w:p>
    <w:p w:rsidR="00DD2D82" w:rsidRPr="00ED0BEC" w:rsidRDefault="00DD2D82" w:rsidP="003C16B7">
      <w:pPr>
        <w:widowControl w:val="0"/>
        <w:suppressAutoHyphens w:val="0"/>
        <w:ind w:firstLine="600"/>
        <w:jc w:val="both"/>
      </w:pPr>
      <w:r w:rsidRPr="00ED0BEC">
        <w:rPr>
          <w:color w:val="000000"/>
          <w:sz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DD2D82" w:rsidRPr="00ED0BEC" w:rsidRDefault="00DD2D82" w:rsidP="003C16B7">
      <w:pPr>
        <w:widowControl w:val="0"/>
        <w:suppressAutoHyphens w:val="0"/>
        <w:ind w:firstLine="600"/>
        <w:jc w:val="both"/>
      </w:pPr>
      <w:r w:rsidRPr="00ED0BEC">
        <w:rPr>
          <w:color w:val="000000"/>
          <w:sz w:val="28"/>
        </w:rPr>
        <w:t>с историей и искусством при освоении элементов промышленной эстетики, народных ремёсел в инвариантном модуле «Производство и технологии»;</w:t>
      </w:r>
    </w:p>
    <w:p w:rsidR="00DD2D82" w:rsidRPr="00ED0BEC" w:rsidRDefault="00DD2D82" w:rsidP="003C16B7">
      <w:pPr>
        <w:widowControl w:val="0"/>
        <w:suppressAutoHyphens w:val="0"/>
        <w:ind w:firstLine="600"/>
        <w:jc w:val="both"/>
      </w:pPr>
      <w:r w:rsidRPr="00ED0BEC">
        <w:rPr>
          <w:color w:val="000000"/>
          <w:sz w:val="28"/>
        </w:rPr>
        <w:t>с обществознанием при освоении тем в инвариантном модуле «Производство и технологии».</w:t>
      </w:r>
    </w:p>
    <w:p w:rsidR="00DD2D82" w:rsidRPr="00ED0BEC" w:rsidRDefault="00DD2D82" w:rsidP="003C16B7">
      <w:pPr>
        <w:widowControl w:val="0"/>
        <w:suppressAutoHyphens w:val="0"/>
        <w:ind w:firstLine="600"/>
        <w:jc w:val="both"/>
      </w:pPr>
      <w:r w:rsidRPr="00ED0BEC">
        <w:rPr>
          <w:color w:val="000000"/>
          <w:sz w:val="28"/>
        </w:rPr>
        <w:t xml:space="preserve">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DD2D82" w:rsidRPr="00ED0BEC" w:rsidRDefault="00DD2D82" w:rsidP="003C16B7">
      <w:pPr>
        <w:widowControl w:val="0"/>
        <w:suppressAutoHyphens w:val="0"/>
        <w:sectPr w:rsidR="00DD2D82" w:rsidRPr="00ED0BEC">
          <w:pgSz w:w="11906" w:h="16383"/>
          <w:pgMar w:top="1134" w:right="850" w:bottom="1134" w:left="1701" w:header="720" w:footer="720" w:gutter="0"/>
          <w:cols w:space="720"/>
        </w:sectPr>
      </w:pPr>
    </w:p>
    <w:p w:rsidR="00DD2D82" w:rsidRPr="00ED0BEC" w:rsidRDefault="00DD2D82" w:rsidP="003C16B7">
      <w:pPr>
        <w:widowControl w:val="0"/>
        <w:suppressAutoHyphens w:val="0"/>
        <w:ind w:left="120"/>
      </w:pPr>
      <w:bookmarkStart w:id="276" w:name="block-35476752"/>
      <w:bookmarkEnd w:id="274"/>
      <w:r w:rsidRPr="00ED0BEC">
        <w:rPr>
          <w:b/>
          <w:color w:val="000000"/>
          <w:sz w:val="28"/>
        </w:rPr>
        <w:t>СОДЕРЖАНИЕ УЧЕБНОГО ПРЕДМЕТА</w:t>
      </w:r>
    </w:p>
    <w:p w:rsidR="00DD2D82" w:rsidRPr="00ED0BEC" w:rsidRDefault="00DD2D82" w:rsidP="003C16B7">
      <w:pPr>
        <w:widowControl w:val="0"/>
        <w:suppressAutoHyphens w:val="0"/>
        <w:ind w:left="120"/>
        <w:jc w:val="both"/>
      </w:pPr>
      <w:bookmarkStart w:id="277" w:name="_Toc141791714"/>
      <w:bookmarkEnd w:id="277"/>
      <w:r w:rsidRPr="00ED0BEC">
        <w:rPr>
          <w:b/>
          <w:color w:val="000000"/>
          <w:sz w:val="28"/>
        </w:rPr>
        <w:t>ИНВАРИАНТНЫЕ МОДУЛИ</w:t>
      </w:r>
    </w:p>
    <w:p w:rsidR="00DD2D82" w:rsidRPr="00ED0BEC" w:rsidRDefault="00DD2D82" w:rsidP="003C16B7">
      <w:pPr>
        <w:widowControl w:val="0"/>
        <w:suppressAutoHyphens w:val="0"/>
        <w:ind w:left="120"/>
      </w:pPr>
      <w:bookmarkStart w:id="278" w:name="_Toc157707439"/>
      <w:bookmarkEnd w:id="278"/>
    </w:p>
    <w:p w:rsidR="00DD2D82" w:rsidRPr="00ED0BEC" w:rsidRDefault="00DD2D82" w:rsidP="003C16B7">
      <w:pPr>
        <w:widowControl w:val="0"/>
        <w:suppressAutoHyphens w:val="0"/>
        <w:ind w:left="120"/>
        <w:jc w:val="both"/>
      </w:pPr>
      <w:r w:rsidRPr="00ED0BEC">
        <w:rPr>
          <w:b/>
          <w:color w:val="000000"/>
          <w:sz w:val="28"/>
        </w:rPr>
        <w:t>Модуль «Производство и технологии»</w:t>
      </w:r>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5 класс</w:t>
      </w:r>
    </w:p>
    <w:p w:rsidR="00DD2D82" w:rsidRPr="00ED0BEC" w:rsidRDefault="00DD2D82" w:rsidP="003C16B7">
      <w:pPr>
        <w:widowControl w:val="0"/>
        <w:suppressAutoHyphens w:val="0"/>
        <w:ind w:firstLine="600"/>
        <w:jc w:val="both"/>
      </w:pPr>
      <w:r w:rsidRPr="00ED0BEC">
        <w:rPr>
          <w:color w:val="000000"/>
          <w:sz w:val="28"/>
        </w:rPr>
        <w:t>Технологии вокруг нас. Материальный мир и потребности человека. Трудовая деятельность человека и создание вещей (изделий).</w:t>
      </w:r>
    </w:p>
    <w:p w:rsidR="00DD2D82" w:rsidRPr="00ED0BEC" w:rsidRDefault="00DD2D82" w:rsidP="003C16B7">
      <w:pPr>
        <w:widowControl w:val="0"/>
        <w:suppressAutoHyphens w:val="0"/>
        <w:ind w:firstLine="600"/>
        <w:jc w:val="both"/>
      </w:pPr>
      <w:r w:rsidRPr="00ED0BEC">
        <w:rPr>
          <w:color w:val="000000"/>
          <w:sz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DD2D82" w:rsidRPr="00ED0BEC" w:rsidRDefault="00DD2D82" w:rsidP="003C16B7">
      <w:pPr>
        <w:widowControl w:val="0"/>
        <w:suppressAutoHyphens w:val="0"/>
        <w:ind w:firstLine="600"/>
        <w:jc w:val="both"/>
      </w:pPr>
      <w:r w:rsidRPr="00ED0BEC">
        <w:rPr>
          <w:color w:val="000000"/>
          <w:sz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DD2D82" w:rsidRPr="00ED0BEC" w:rsidRDefault="00DD2D82" w:rsidP="003C16B7">
      <w:pPr>
        <w:widowControl w:val="0"/>
        <w:suppressAutoHyphens w:val="0"/>
        <w:ind w:firstLine="600"/>
        <w:jc w:val="both"/>
      </w:pPr>
      <w:r w:rsidRPr="00ED0BEC">
        <w:rPr>
          <w:color w:val="000000"/>
          <w:sz w:val="28"/>
        </w:rPr>
        <w:t>Какие бывают профессии. Мир труда и профессий. Социальная значимость профессий.</w:t>
      </w:r>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6 класс</w:t>
      </w:r>
    </w:p>
    <w:p w:rsidR="00DD2D82" w:rsidRPr="00ED0BEC" w:rsidRDefault="00DD2D82" w:rsidP="003C16B7">
      <w:pPr>
        <w:widowControl w:val="0"/>
        <w:suppressAutoHyphens w:val="0"/>
        <w:ind w:firstLine="600"/>
        <w:jc w:val="both"/>
      </w:pPr>
      <w:r w:rsidRPr="00ED0BEC">
        <w:rPr>
          <w:color w:val="000000"/>
          <w:sz w:val="28"/>
        </w:rPr>
        <w:t xml:space="preserve">Модели и моделирование. </w:t>
      </w:r>
    </w:p>
    <w:p w:rsidR="00DD2D82" w:rsidRPr="00ED0BEC" w:rsidRDefault="00DD2D82" w:rsidP="003C16B7">
      <w:pPr>
        <w:widowControl w:val="0"/>
        <w:suppressAutoHyphens w:val="0"/>
        <w:ind w:firstLine="600"/>
        <w:jc w:val="both"/>
      </w:pPr>
      <w:r w:rsidRPr="00ED0BEC">
        <w:rPr>
          <w:color w:val="000000"/>
          <w:sz w:val="28"/>
        </w:rPr>
        <w:t xml:space="preserve">Виды машин и механизмов. Кинематические схемы. </w:t>
      </w:r>
    </w:p>
    <w:p w:rsidR="00DD2D82" w:rsidRPr="00ED0BEC" w:rsidRDefault="00DD2D82" w:rsidP="003C16B7">
      <w:pPr>
        <w:widowControl w:val="0"/>
        <w:suppressAutoHyphens w:val="0"/>
        <w:ind w:firstLine="600"/>
        <w:jc w:val="both"/>
      </w:pPr>
      <w:r w:rsidRPr="00ED0BEC">
        <w:rPr>
          <w:color w:val="000000"/>
          <w:sz w:val="28"/>
        </w:rPr>
        <w:t>Технологические задачи и способы их решения.</w:t>
      </w:r>
    </w:p>
    <w:p w:rsidR="00DD2D82" w:rsidRPr="00ED0BEC" w:rsidRDefault="00DD2D82" w:rsidP="003C16B7">
      <w:pPr>
        <w:widowControl w:val="0"/>
        <w:suppressAutoHyphens w:val="0"/>
        <w:ind w:firstLine="600"/>
        <w:jc w:val="both"/>
      </w:pPr>
      <w:r w:rsidRPr="00ED0BEC">
        <w:rPr>
          <w:color w:val="000000"/>
          <w:sz w:val="28"/>
        </w:rPr>
        <w:t>Техническое моделирование и конструирование. Конструкторская документация.</w:t>
      </w:r>
    </w:p>
    <w:p w:rsidR="00DD2D82" w:rsidRPr="00ED0BEC" w:rsidRDefault="00DD2D82" w:rsidP="003C16B7">
      <w:pPr>
        <w:widowControl w:val="0"/>
        <w:suppressAutoHyphens w:val="0"/>
        <w:ind w:firstLine="600"/>
        <w:jc w:val="both"/>
      </w:pPr>
      <w:r w:rsidRPr="00ED0BEC">
        <w:rPr>
          <w:color w:val="000000"/>
          <w:sz w:val="28"/>
        </w:rPr>
        <w:t>Перспективы развития техники и технологий.</w:t>
      </w:r>
    </w:p>
    <w:p w:rsidR="00DD2D82" w:rsidRPr="00ED0BEC" w:rsidRDefault="00DD2D82" w:rsidP="003C16B7">
      <w:pPr>
        <w:widowControl w:val="0"/>
        <w:suppressAutoHyphens w:val="0"/>
        <w:ind w:firstLine="600"/>
        <w:jc w:val="both"/>
      </w:pPr>
      <w:r w:rsidRPr="00ED0BEC">
        <w:rPr>
          <w:color w:val="000000"/>
          <w:sz w:val="28"/>
        </w:rPr>
        <w:t>Мир профессий. Инженерные профессии.</w:t>
      </w:r>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7 класс</w:t>
      </w:r>
    </w:p>
    <w:p w:rsidR="00DD2D82" w:rsidRPr="00ED0BEC" w:rsidRDefault="00DD2D82" w:rsidP="003C16B7">
      <w:pPr>
        <w:widowControl w:val="0"/>
        <w:suppressAutoHyphens w:val="0"/>
        <w:ind w:firstLine="600"/>
        <w:jc w:val="both"/>
      </w:pPr>
      <w:r w:rsidRPr="00ED0BEC">
        <w:rPr>
          <w:color w:val="000000"/>
          <w:sz w:val="28"/>
        </w:rPr>
        <w:t xml:space="preserve">Создание технологий как основная задача современной науки. </w:t>
      </w:r>
    </w:p>
    <w:p w:rsidR="00DD2D82" w:rsidRPr="00ED0BEC" w:rsidRDefault="00DD2D82" w:rsidP="003C16B7">
      <w:pPr>
        <w:widowControl w:val="0"/>
        <w:suppressAutoHyphens w:val="0"/>
        <w:ind w:firstLine="600"/>
        <w:jc w:val="both"/>
      </w:pPr>
      <w:r w:rsidRPr="00ED0BEC">
        <w:rPr>
          <w:color w:val="000000"/>
          <w:sz w:val="28"/>
        </w:rPr>
        <w:t>Промышленная эстетика. Дизайн.</w:t>
      </w:r>
    </w:p>
    <w:p w:rsidR="00DD2D82" w:rsidRPr="00ED0BEC" w:rsidRDefault="00DD2D82" w:rsidP="003C16B7">
      <w:pPr>
        <w:widowControl w:val="0"/>
        <w:suppressAutoHyphens w:val="0"/>
        <w:ind w:firstLine="600"/>
        <w:jc w:val="both"/>
      </w:pPr>
      <w:r w:rsidRPr="00ED0BEC">
        <w:rPr>
          <w:color w:val="000000"/>
          <w:sz w:val="28"/>
        </w:rPr>
        <w:t>Народные ремёсла. Народные ремёсла и промыслы России.</w:t>
      </w:r>
    </w:p>
    <w:p w:rsidR="00DD2D82" w:rsidRPr="00ED0BEC" w:rsidRDefault="00DD2D82" w:rsidP="003C16B7">
      <w:pPr>
        <w:widowControl w:val="0"/>
        <w:suppressAutoHyphens w:val="0"/>
        <w:ind w:firstLine="600"/>
        <w:jc w:val="both"/>
      </w:pPr>
      <w:r w:rsidRPr="00ED0BEC">
        <w:rPr>
          <w:color w:val="000000"/>
          <w:sz w:val="28"/>
        </w:rPr>
        <w:t>Цифровизация производства. Цифровые технологии и способы обработки информации.</w:t>
      </w:r>
    </w:p>
    <w:p w:rsidR="00DD2D82" w:rsidRPr="00ED0BEC" w:rsidRDefault="00DD2D82" w:rsidP="003C16B7">
      <w:pPr>
        <w:widowControl w:val="0"/>
        <w:suppressAutoHyphens w:val="0"/>
        <w:ind w:firstLine="600"/>
        <w:jc w:val="both"/>
      </w:pPr>
      <w:r w:rsidRPr="00ED0BEC">
        <w:rPr>
          <w:color w:val="000000"/>
          <w:sz w:val="28"/>
        </w:rPr>
        <w:t>Управление технологическими процессами. Управление производством. Современные и перспективные технологии.</w:t>
      </w:r>
    </w:p>
    <w:p w:rsidR="00DD2D82" w:rsidRPr="00ED0BEC" w:rsidRDefault="00DD2D82" w:rsidP="003C16B7">
      <w:pPr>
        <w:widowControl w:val="0"/>
        <w:suppressAutoHyphens w:val="0"/>
        <w:ind w:firstLine="600"/>
        <w:jc w:val="both"/>
      </w:pPr>
      <w:r w:rsidRPr="00ED0BEC">
        <w:rPr>
          <w:color w:val="000000"/>
          <w:sz w:val="28"/>
        </w:rPr>
        <w:t>Понятие высокотехнологичных отраслей. «Высокие технологии» двойного назначения.</w:t>
      </w:r>
    </w:p>
    <w:p w:rsidR="00DD2D82" w:rsidRPr="00ED0BEC" w:rsidRDefault="00DD2D82" w:rsidP="003C16B7">
      <w:pPr>
        <w:widowControl w:val="0"/>
        <w:suppressAutoHyphens w:val="0"/>
        <w:ind w:firstLine="600"/>
        <w:jc w:val="both"/>
      </w:pPr>
      <w:r w:rsidRPr="00ED0BEC">
        <w:rPr>
          <w:color w:val="000000"/>
          <w:sz w:val="28"/>
        </w:rPr>
        <w:t>Разработка и внедрение технологий многократного использования материалов, технологий безотходного производства.</w:t>
      </w:r>
    </w:p>
    <w:p w:rsidR="00DD2D82" w:rsidRPr="00ED0BEC" w:rsidRDefault="00DD2D82" w:rsidP="003C16B7">
      <w:pPr>
        <w:widowControl w:val="0"/>
        <w:suppressAutoHyphens w:val="0"/>
        <w:ind w:firstLine="600"/>
        <w:jc w:val="both"/>
      </w:pPr>
      <w:r w:rsidRPr="00ED0BEC">
        <w:rPr>
          <w:color w:val="000000"/>
          <w:sz w:val="28"/>
        </w:rPr>
        <w:t>Мир профессий. Профессии, связанные с дизайном, их востребованность на рынке труда.</w:t>
      </w:r>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8 класс</w:t>
      </w:r>
    </w:p>
    <w:p w:rsidR="00DD2D82" w:rsidRPr="00ED0BEC" w:rsidRDefault="00DD2D82" w:rsidP="003C16B7">
      <w:pPr>
        <w:widowControl w:val="0"/>
        <w:suppressAutoHyphens w:val="0"/>
        <w:ind w:firstLine="600"/>
        <w:jc w:val="both"/>
      </w:pPr>
      <w:r w:rsidRPr="00ED0BEC">
        <w:rPr>
          <w:color w:val="000000"/>
          <w:sz w:val="28"/>
        </w:rPr>
        <w:t>Общие принципы управления. Управление и организация. Управление современным производством.</w:t>
      </w:r>
    </w:p>
    <w:p w:rsidR="00DD2D82" w:rsidRPr="00ED0BEC" w:rsidRDefault="00DD2D82" w:rsidP="003C16B7">
      <w:pPr>
        <w:widowControl w:val="0"/>
        <w:suppressAutoHyphens w:val="0"/>
        <w:ind w:firstLine="600"/>
        <w:jc w:val="both"/>
      </w:pPr>
      <w:r w:rsidRPr="00ED0BEC">
        <w:rPr>
          <w:color w:val="000000"/>
          <w:sz w:val="28"/>
        </w:rPr>
        <w:t>Производство и его виды. Инновации и инновационные процессы на предприятиях. Управление инновациями.</w:t>
      </w:r>
    </w:p>
    <w:p w:rsidR="00DD2D82" w:rsidRPr="00ED0BEC" w:rsidRDefault="00DD2D82" w:rsidP="003C16B7">
      <w:pPr>
        <w:widowControl w:val="0"/>
        <w:suppressAutoHyphens w:val="0"/>
        <w:ind w:firstLine="600"/>
        <w:jc w:val="both"/>
      </w:pPr>
      <w:r w:rsidRPr="00ED0BEC">
        <w:rPr>
          <w:color w:val="000000"/>
          <w:sz w:val="28"/>
        </w:rPr>
        <w:t>Рынок труда. Функции рынка труда. Трудовые ресурсы.</w:t>
      </w:r>
    </w:p>
    <w:p w:rsidR="00DD2D82" w:rsidRPr="00ED0BEC" w:rsidRDefault="00DD2D82" w:rsidP="003C16B7">
      <w:pPr>
        <w:widowControl w:val="0"/>
        <w:suppressAutoHyphens w:val="0"/>
        <w:ind w:firstLine="600"/>
        <w:jc w:val="both"/>
      </w:pPr>
      <w:r w:rsidRPr="00ED0BEC">
        <w:rPr>
          <w:color w:val="000000"/>
          <w:sz w:val="28"/>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9 класс</w:t>
      </w:r>
    </w:p>
    <w:p w:rsidR="00DD2D82" w:rsidRPr="00ED0BEC" w:rsidRDefault="00DD2D82" w:rsidP="003C16B7">
      <w:pPr>
        <w:widowControl w:val="0"/>
        <w:suppressAutoHyphens w:val="0"/>
        <w:ind w:firstLine="600"/>
        <w:jc w:val="both"/>
      </w:pPr>
      <w:r w:rsidRPr="00ED0BEC">
        <w:rPr>
          <w:color w:val="000000"/>
          <w:sz w:val="28"/>
        </w:rPr>
        <w:t xml:space="preserve">Предпринимательство и предприниматель. Сущность культуры предпринимательства. Виды предпринимательской деятельности. </w:t>
      </w:r>
    </w:p>
    <w:p w:rsidR="00DD2D82" w:rsidRPr="00ED0BEC" w:rsidRDefault="00DD2D82" w:rsidP="003C16B7">
      <w:pPr>
        <w:widowControl w:val="0"/>
        <w:suppressAutoHyphens w:val="0"/>
        <w:ind w:firstLine="600"/>
        <w:jc w:val="both"/>
      </w:pPr>
      <w:r w:rsidRPr="00ED0BEC">
        <w:rPr>
          <w:color w:val="000000"/>
          <w:sz w:val="28"/>
        </w:rPr>
        <w:t xml:space="preserve">Внутренняя и внешняя среда предпринимательства. Базовые составляющие внутренней среды. </w:t>
      </w:r>
    </w:p>
    <w:p w:rsidR="00DD2D82" w:rsidRPr="00ED0BEC" w:rsidRDefault="00DD2D82" w:rsidP="003C16B7">
      <w:pPr>
        <w:widowControl w:val="0"/>
        <w:suppressAutoHyphens w:val="0"/>
        <w:ind w:firstLine="600"/>
        <w:jc w:val="both"/>
      </w:pPr>
      <w:r w:rsidRPr="00ED0BEC">
        <w:rPr>
          <w:color w:val="000000"/>
          <w:sz w:val="28"/>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DD2D82" w:rsidRPr="00ED0BEC" w:rsidRDefault="00DD2D82" w:rsidP="003C16B7">
      <w:pPr>
        <w:widowControl w:val="0"/>
        <w:suppressAutoHyphens w:val="0"/>
        <w:ind w:firstLine="600"/>
        <w:jc w:val="both"/>
      </w:pPr>
      <w:r w:rsidRPr="00ED0BEC">
        <w:rPr>
          <w:color w:val="000000"/>
          <w:sz w:val="28"/>
        </w:rPr>
        <w:t>Технологическое предпринимательство. Инновации и их виды. Новые рынки для продуктов.</w:t>
      </w:r>
    </w:p>
    <w:p w:rsidR="00DD2D82" w:rsidRPr="00ED0BEC" w:rsidRDefault="00DD2D82" w:rsidP="003C16B7">
      <w:pPr>
        <w:widowControl w:val="0"/>
        <w:suppressAutoHyphens w:val="0"/>
        <w:ind w:firstLine="600"/>
        <w:jc w:val="both"/>
      </w:pPr>
      <w:r w:rsidRPr="00ED0BEC">
        <w:rPr>
          <w:color w:val="000000"/>
          <w:sz w:val="28"/>
        </w:rPr>
        <w:t xml:space="preserve">Мир профессий. Выбор профессии. </w:t>
      </w:r>
    </w:p>
    <w:p w:rsidR="00DD2D82" w:rsidRPr="00ED0BEC" w:rsidRDefault="00DD2D82" w:rsidP="003C16B7">
      <w:pPr>
        <w:widowControl w:val="0"/>
        <w:suppressAutoHyphens w:val="0"/>
        <w:ind w:left="120"/>
        <w:jc w:val="both"/>
      </w:pPr>
      <w:bookmarkStart w:id="279" w:name="_Toc157707445"/>
      <w:bookmarkEnd w:id="279"/>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Модуль «Компьютерная графика. Черчение»</w:t>
      </w:r>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5 класс</w:t>
      </w:r>
    </w:p>
    <w:p w:rsidR="00DD2D82" w:rsidRPr="00ED0BEC" w:rsidRDefault="00DD2D82" w:rsidP="003C16B7">
      <w:pPr>
        <w:widowControl w:val="0"/>
        <w:suppressAutoHyphens w:val="0"/>
        <w:ind w:firstLine="600"/>
        <w:jc w:val="both"/>
      </w:pPr>
      <w:r w:rsidRPr="00ED0BEC">
        <w:rPr>
          <w:color w:val="000000"/>
          <w:sz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DD2D82" w:rsidRPr="00ED0BEC" w:rsidRDefault="00DD2D82" w:rsidP="003C16B7">
      <w:pPr>
        <w:widowControl w:val="0"/>
        <w:suppressAutoHyphens w:val="0"/>
        <w:ind w:firstLine="600"/>
        <w:jc w:val="both"/>
      </w:pPr>
      <w:r w:rsidRPr="00ED0BEC">
        <w:rPr>
          <w:color w:val="000000"/>
          <w:sz w:val="28"/>
        </w:rPr>
        <w:t>Основы графической грамоты. Графические материалы и инструменты.</w:t>
      </w:r>
    </w:p>
    <w:p w:rsidR="00DD2D82" w:rsidRPr="00ED0BEC" w:rsidRDefault="00DD2D82" w:rsidP="003C16B7">
      <w:pPr>
        <w:widowControl w:val="0"/>
        <w:suppressAutoHyphens w:val="0"/>
        <w:ind w:firstLine="600"/>
        <w:jc w:val="both"/>
      </w:pPr>
      <w:r w:rsidRPr="00ED0BEC">
        <w:rPr>
          <w:color w:val="000000"/>
          <w:sz w:val="28"/>
        </w:rPr>
        <w:t>Типы графических изображений (рисунок, диаграмма, графики, графы, эскиз, технический рисунок, чертёж, схема, карта, пиктограмма и другое.).</w:t>
      </w:r>
    </w:p>
    <w:p w:rsidR="00DD2D82" w:rsidRPr="00ED0BEC" w:rsidRDefault="00DD2D82" w:rsidP="003C16B7">
      <w:pPr>
        <w:widowControl w:val="0"/>
        <w:suppressAutoHyphens w:val="0"/>
        <w:ind w:firstLine="600"/>
        <w:jc w:val="both"/>
      </w:pPr>
      <w:r w:rsidRPr="00ED0BEC">
        <w:rPr>
          <w:color w:val="000000"/>
          <w:sz w:val="28"/>
        </w:rPr>
        <w:t>Основные элементы графических изображений (точка, линия, контур, буквы и цифры, условные знаки).</w:t>
      </w:r>
    </w:p>
    <w:p w:rsidR="00DD2D82" w:rsidRPr="00ED0BEC" w:rsidRDefault="00DD2D82" w:rsidP="003C16B7">
      <w:pPr>
        <w:widowControl w:val="0"/>
        <w:suppressAutoHyphens w:val="0"/>
        <w:ind w:firstLine="600"/>
        <w:jc w:val="both"/>
      </w:pPr>
      <w:r w:rsidRPr="00ED0BEC">
        <w:rPr>
          <w:color w:val="000000"/>
          <w:sz w:val="28"/>
        </w:rPr>
        <w:t>Правила построения чертежей (рамка, основная надпись, масштаб, виды, нанесение размеров).</w:t>
      </w:r>
    </w:p>
    <w:p w:rsidR="00DD2D82" w:rsidRPr="00ED0BEC" w:rsidRDefault="00DD2D82" w:rsidP="003C16B7">
      <w:pPr>
        <w:widowControl w:val="0"/>
        <w:suppressAutoHyphens w:val="0"/>
        <w:ind w:firstLine="600"/>
        <w:jc w:val="both"/>
      </w:pPr>
      <w:r w:rsidRPr="00ED0BEC">
        <w:rPr>
          <w:color w:val="000000"/>
          <w:sz w:val="28"/>
        </w:rPr>
        <w:t>Чтение чертежа.</w:t>
      </w:r>
    </w:p>
    <w:p w:rsidR="00DD2D82" w:rsidRPr="00ED0BEC" w:rsidRDefault="00DD2D82" w:rsidP="003C16B7">
      <w:pPr>
        <w:widowControl w:val="0"/>
        <w:suppressAutoHyphens w:val="0"/>
        <w:ind w:firstLine="600"/>
        <w:jc w:val="both"/>
      </w:pPr>
      <w:r w:rsidRPr="00ED0BEC">
        <w:rPr>
          <w:color w:val="000000"/>
          <w:sz w:val="28"/>
        </w:rPr>
        <w:t>Мир профессий. Профессии, связанные с черчением, их востребованность на рынке труда.</w:t>
      </w:r>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6 класс</w:t>
      </w:r>
    </w:p>
    <w:p w:rsidR="00DD2D82" w:rsidRPr="00ED0BEC" w:rsidRDefault="00DD2D82" w:rsidP="003C16B7">
      <w:pPr>
        <w:widowControl w:val="0"/>
        <w:suppressAutoHyphens w:val="0"/>
        <w:ind w:firstLine="600"/>
        <w:jc w:val="both"/>
      </w:pPr>
      <w:r w:rsidRPr="00ED0BEC">
        <w:rPr>
          <w:color w:val="000000"/>
          <w:sz w:val="28"/>
        </w:rPr>
        <w:t>Создание проектной документации.</w:t>
      </w:r>
    </w:p>
    <w:p w:rsidR="00DD2D82" w:rsidRPr="00ED0BEC" w:rsidRDefault="00DD2D82" w:rsidP="003C16B7">
      <w:pPr>
        <w:widowControl w:val="0"/>
        <w:suppressAutoHyphens w:val="0"/>
        <w:ind w:firstLine="600"/>
        <w:jc w:val="both"/>
      </w:pPr>
      <w:r w:rsidRPr="00ED0BEC">
        <w:rPr>
          <w:color w:val="000000"/>
          <w:sz w:val="28"/>
        </w:rPr>
        <w:t>Основы выполнения чертежей с использованием чертёжных инструментов и приспособлений.</w:t>
      </w:r>
    </w:p>
    <w:p w:rsidR="00DD2D82" w:rsidRPr="00ED0BEC" w:rsidRDefault="00DD2D82" w:rsidP="003C16B7">
      <w:pPr>
        <w:widowControl w:val="0"/>
        <w:suppressAutoHyphens w:val="0"/>
        <w:ind w:firstLine="600"/>
        <w:jc w:val="both"/>
      </w:pPr>
      <w:r w:rsidRPr="00ED0BEC">
        <w:rPr>
          <w:color w:val="000000"/>
          <w:sz w:val="28"/>
        </w:rPr>
        <w:t>Стандарты оформления.</w:t>
      </w:r>
    </w:p>
    <w:p w:rsidR="00DD2D82" w:rsidRPr="00ED0BEC" w:rsidRDefault="00DD2D82" w:rsidP="003C16B7">
      <w:pPr>
        <w:widowControl w:val="0"/>
        <w:suppressAutoHyphens w:val="0"/>
        <w:ind w:firstLine="600"/>
        <w:jc w:val="both"/>
      </w:pPr>
      <w:r w:rsidRPr="00ED0BEC">
        <w:rPr>
          <w:color w:val="000000"/>
          <w:sz w:val="28"/>
        </w:rPr>
        <w:t>Понятие о графическом редакторе, компьютерной графике.</w:t>
      </w:r>
    </w:p>
    <w:p w:rsidR="00DD2D82" w:rsidRPr="00ED0BEC" w:rsidRDefault="00DD2D82" w:rsidP="003C16B7">
      <w:pPr>
        <w:widowControl w:val="0"/>
        <w:suppressAutoHyphens w:val="0"/>
        <w:ind w:firstLine="600"/>
        <w:jc w:val="both"/>
      </w:pPr>
      <w:r w:rsidRPr="00ED0BEC">
        <w:rPr>
          <w:color w:val="000000"/>
          <w:sz w:val="28"/>
        </w:rPr>
        <w:t>Инструменты графического редактора. Создание эскиза в графическом редакторе.</w:t>
      </w:r>
    </w:p>
    <w:p w:rsidR="00DD2D82" w:rsidRPr="00ED0BEC" w:rsidRDefault="00DD2D82" w:rsidP="003C16B7">
      <w:pPr>
        <w:widowControl w:val="0"/>
        <w:suppressAutoHyphens w:val="0"/>
        <w:ind w:firstLine="600"/>
        <w:jc w:val="both"/>
      </w:pPr>
      <w:r w:rsidRPr="00ED0BEC">
        <w:rPr>
          <w:color w:val="000000"/>
          <w:sz w:val="28"/>
        </w:rPr>
        <w:t>Инструменты для создания и редактирования текста в графическом редакторе.</w:t>
      </w:r>
    </w:p>
    <w:p w:rsidR="00DD2D82" w:rsidRPr="00ED0BEC" w:rsidRDefault="00DD2D82" w:rsidP="003C16B7">
      <w:pPr>
        <w:widowControl w:val="0"/>
        <w:suppressAutoHyphens w:val="0"/>
        <w:ind w:firstLine="600"/>
        <w:jc w:val="both"/>
      </w:pPr>
      <w:r w:rsidRPr="00ED0BEC">
        <w:rPr>
          <w:color w:val="000000"/>
          <w:sz w:val="28"/>
        </w:rPr>
        <w:t>Создание печатной продукции в графическом редакторе.</w:t>
      </w:r>
    </w:p>
    <w:p w:rsidR="00DD2D82" w:rsidRPr="00ED0BEC" w:rsidRDefault="00DD2D82" w:rsidP="003C16B7">
      <w:pPr>
        <w:widowControl w:val="0"/>
        <w:suppressAutoHyphens w:val="0"/>
        <w:ind w:firstLine="600"/>
        <w:jc w:val="both"/>
      </w:pPr>
      <w:r w:rsidRPr="00ED0BEC">
        <w:rPr>
          <w:color w:val="000000"/>
          <w:sz w:val="28"/>
        </w:rPr>
        <w:t>Мир профессий. Профессии, связанные с черчением, их востребованность на рынке труда.</w:t>
      </w:r>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7 класс</w:t>
      </w:r>
    </w:p>
    <w:p w:rsidR="00DD2D82" w:rsidRPr="00ED0BEC" w:rsidRDefault="00DD2D82" w:rsidP="003C16B7">
      <w:pPr>
        <w:widowControl w:val="0"/>
        <w:suppressAutoHyphens w:val="0"/>
        <w:ind w:firstLine="600"/>
        <w:jc w:val="both"/>
      </w:pPr>
      <w:r w:rsidRPr="00ED0BEC">
        <w:rPr>
          <w:color w:val="000000"/>
          <w:sz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DD2D82" w:rsidRPr="00ED0BEC" w:rsidRDefault="00DD2D82" w:rsidP="003C16B7">
      <w:pPr>
        <w:widowControl w:val="0"/>
        <w:suppressAutoHyphens w:val="0"/>
        <w:ind w:firstLine="600"/>
        <w:jc w:val="both"/>
      </w:pPr>
      <w:r w:rsidRPr="00ED0BEC">
        <w:rPr>
          <w:color w:val="000000"/>
          <w:sz w:val="28"/>
        </w:rPr>
        <w:t>Общие сведения о сборочных чертежах. Оформление сборочного чертежа. Правила чтения сборочных чертежей.</w:t>
      </w:r>
    </w:p>
    <w:p w:rsidR="00DD2D82" w:rsidRPr="00ED0BEC" w:rsidRDefault="00DD2D82" w:rsidP="003C16B7">
      <w:pPr>
        <w:widowControl w:val="0"/>
        <w:suppressAutoHyphens w:val="0"/>
        <w:ind w:firstLine="600"/>
        <w:jc w:val="both"/>
      </w:pPr>
      <w:r w:rsidRPr="00ED0BEC">
        <w:rPr>
          <w:color w:val="000000"/>
          <w:sz w:val="28"/>
        </w:rPr>
        <w:t>Понятие графической модели.</w:t>
      </w:r>
    </w:p>
    <w:p w:rsidR="00DD2D82" w:rsidRPr="00ED0BEC" w:rsidRDefault="00DD2D82" w:rsidP="003C16B7">
      <w:pPr>
        <w:widowControl w:val="0"/>
        <w:suppressAutoHyphens w:val="0"/>
        <w:ind w:firstLine="600"/>
        <w:jc w:val="both"/>
      </w:pPr>
      <w:r w:rsidRPr="00ED0BEC">
        <w:rPr>
          <w:color w:val="000000"/>
          <w:sz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DD2D82" w:rsidRPr="00ED0BEC" w:rsidRDefault="00DD2D82" w:rsidP="003C16B7">
      <w:pPr>
        <w:widowControl w:val="0"/>
        <w:suppressAutoHyphens w:val="0"/>
        <w:ind w:firstLine="600"/>
        <w:jc w:val="both"/>
      </w:pPr>
      <w:r w:rsidRPr="00ED0BEC">
        <w:rPr>
          <w:color w:val="000000"/>
          <w:sz w:val="28"/>
        </w:rPr>
        <w:t>Математические, физические и информационные модели.</w:t>
      </w:r>
    </w:p>
    <w:p w:rsidR="00DD2D82" w:rsidRPr="00ED0BEC" w:rsidRDefault="00DD2D82" w:rsidP="003C16B7">
      <w:pPr>
        <w:widowControl w:val="0"/>
        <w:suppressAutoHyphens w:val="0"/>
        <w:ind w:firstLine="600"/>
        <w:jc w:val="both"/>
      </w:pPr>
      <w:r w:rsidRPr="00ED0BEC">
        <w:rPr>
          <w:color w:val="000000"/>
          <w:sz w:val="28"/>
        </w:rPr>
        <w:t>Графические модели. Виды графических моделей.</w:t>
      </w:r>
    </w:p>
    <w:p w:rsidR="00DD2D82" w:rsidRPr="00ED0BEC" w:rsidRDefault="00DD2D82" w:rsidP="003C16B7">
      <w:pPr>
        <w:widowControl w:val="0"/>
        <w:suppressAutoHyphens w:val="0"/>
        <w:ind w:firstLine="600"/>
        <w:jc w:val="both"/>
      </w:pPr>
      <w:r w:rsidRPr="00ED0BEC">
        <w:rPr>
          <w:color w:val="000000"/>
          <w:sz w:val="28"/>
        </w:rPr>
        <w:t>Количественная и качественная оценка модели.</w:t>
      </w:r>
    </w:p>
    <w:p w:rsidR="00DD2D82" w:rsidRPr="00ED0BEC" w:rsidRDefault="00DD2D82" w:rsidP="003C16B7">
      <w:pPr>
        <w:widowControl w:val="0"/>
        <w:suppressAutoHyphens w:val="0"/>
        <w:ind w:firstLine="600"/>
        <w:jc w:val="both"/>
      </w:pPr>
      <w:r w:rsidRPr="00ED0BEC">
        <w:rPr>
          <w:color w:val="000000"/>
          <w:sz w:val="28"/>
        </w:rPr>
        <w:t>Мир профессий. Профессии, связанные с черчением, их востребованность на рынке труда.</w:t>
      </w:r>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8 класс</w:t>
      </w:r>
    </w:p>
    <w:p w:rsidR="00DD2D82" w:rsidRPr="00ED0BEC" w:rsidRDefault="00DD2D82" w:rsidP="003C16B7">
      <w:pPr>
        <w:widowControl w:val="0"/>
        <w:suppressAutoHyphens w:val="0"/>
        <w:ind w:firstLine="600"/>
        <w:jc w:val="both"/>
      </w:pPr>
      <w:r w:rsidRPr="00ED0BEC">
        <w:rPr>
          <w:color w:val="000000"/>
          <w:sz w:val="28"/>
        </w:rPr>
        <w:t>Применение программного обеспечения для создания проектной документации: моделей объектов и их чертежей.</w:t>
      </w:r>
    </w:p>
    <w:p w:rsidR="00DD2D82" w:rsidRPr="00ED0BEC" w:rsidRDefault="00DD2D82" w:rsidP="003C16B7">
      <w:pPr>
        <w:widowControl w:val="0"/>
        <w:suppressAutoHyphens w:val="0"/>
        <w:ind w:firstLine="600"/>
        <w:jc w:val="both"/>
      </w:pPr>
      <w:r w:rsidRPr="00ED0BEC">
        <w:rPr>
          <w:color w:val="000000"/>
          <w:sz w:val="28"/>
        </w:rPr>
        <w:t>Создание документов, виды документов. Основная надпись.</w:t>
      </w:r>
    </w:p>
    <w:p w:rsidR="00DD2D82" w:rsidRPr="00ED0BEC" w:rsidRDefault="00DD2D82" w:rsidP="003C16B7">
      <w:pPr>
        <w:widowControl w:val="0"/>
        <w:suppressAutoHyphens w:val="0"/>
        <w:ind w:firstLine="600"/>
        <w:jc w:val="both"/>
      </w:pPr>
      <w:r w:rsidRPr="00ED0BEC">
        <w:rPr>
          <w:color w:val="000000"/>
          <w:sz w:val="28"/>
        </w:rPr>
        <w:t>Геометрические примитивы.</w:t>
      </w:r>
    </w:p>
    <w:p w:rsidR="00DD2D82" w:rsidRPr="00ED0BEC" w:rsidRDefault="00DD2D82" w:rsidP="003C16B7">
      <w:pPr>
        <w:widowControl w:val="0"/>
        <w:suppressAutoHyphens w:val="0"/>
        <w:ind w:firstLine="600"/>
        <w:jc w:val="both"/>
      </w:pPr>
      <w:r w:rsidRPr="00ED0BEC">
        <w:rPr>
          <w:color w:val="000000"/>
          <w:sz w:val="28"/>
        </w:rPr>
        <w:t>Создание, редактирование и трансформация графических объектов.</w:t>
      </w:r>
    </w:p>
    <w:p w:rsidR="00DD2D82" w:rsidRPr="00ED0BEC" w:rsidRDefault="00DD2D82" w:rsidP="003C16B7">
      <w:pPr>
        <w:widowControl w:val="0"/>
        <w:suppressAutoHyphens w:val="0"/>
        <w:ind w:firstLine="600"/>
        <w:jc w:val="both"/>
      </w:pPr>
      <w:r w:rsidRPr="00ED0BEC">
        <w:rPr>
          <w:color w:val="000000"/>
          <w:sz w:val="28"/>
        </w:rPr>
        <w:t>Сложные 3</w:t>
      </w:r>
      <w:r>
        <w:rPr>
          <w:color w:val="000000"/>
          <w:sz w:val="28"/>
        </w:rPr>
        <w:t>D</w:t>
      </w:r>
      <w:r w:rsidRPr="00ED0BEC">
        <w:rPr>
          <w:color w:val="000000"/>
          <w:sz w:val="28"/>
        </w:rPr>
        <w:t>-модели и сборочные чертежи.</w:t>
      </w:r>
    </w:p>
    <w:p w:rsidR="00DD2D82" w:rsidRPr="00ED0BEC" w:rsidRDefault="00DD2D82" w:rsidP="003C16B7">
      <w:pPr>
        <w:widowControl w:val="0"/>
        <w:suppressAutoHyphens w:val="0"/>
        <w:ind w:firstLine="600"/>
        <w:jc w:val="both"/>
      </w:pPr>
      <w:r w:rsidRPr="00ED0BEC">
        <w:rPr>
          <w:color w:val="000000"/>
          <w:sz w:val="28"/>
        </w:rPr>
        <w:t>Изделия и их модели. Анализ формы объекта и синтез модели.</w:t>
      </w:r>
    </w:p>
    <w:p w:rsidR="00DD2D82" w:rsidRPr="00ED0BEC" w:rsidRDefault="00DD2D82" w:rsidP="003C16B7">
      <w:pPr>
        <w:widowControl w:val="0"/>
        <w:suppressAutoHyphens w:val="0"/>
        <w:ind w:firstLine="600"/>
        <w:jc w:val="both"/>
      </w:pPr>
      <w:r w:rsidRPr="00ED0BEC">
        <w:rPr>
          <w:color w:val="000000"/>
          <w:sz w:val="28"/>
        </w:rPr>
        <w:t>План создания 3</w:t>
      </w:r>
      <w:r>
        <w:rPr>
          <w:color w:val="000000"/>
          <w:sz w:val="28"/>
        </w:rPr>
        <w:t>D</w:t>
      </w:r>
      <w:r w:rsidRPr="00ED0BEC">
        <w:rPr>
          <w:color w:val="000000"/>
          <w:sz w:val="28"/>
        </w:rPr>
        <w:t>-модели.</w:t>
      </w:r>
    </w:p>
    <w:p w:rsidR="00DD2D82" w:rsidRPr="00ED0BEC" w:rsidRDefault="00DD2D82" w:rsidP="003C16B7">
      <w:pPr>
        <w:widowControl w:val="0"/>
        <w:suppressAutoHyphens w:val="0"/>
        <w:ind w:firstLine="600"/>
        <w:jc w:val="both"/>
      </w:pPr>
      <w:r w:rsidRPr="00ED0BEC">
        <w:rPr>
          <w:color w:val="000000"/>
          <w:sz w:val="28"/>
        </w:rPr>
        <w:t>Дерево модели. Формообразование детали. Способы редактирования операции формообразования и эскиза.</w:t>
      </w:r>
    </w:p>
    <w:p w:rsidR="00DD2D82" w:rsidRPr="00ED0BEC" w:rsidRDefault="00DD2D82" w:rsidP="003C16B7">
      <w:pPr>
        <w:widowControl w:val="0"/>
        <w:suppressAutoHyphens w:val="0"/>
        <w:ind w:firstLine="600"/>
        <w:jc w:val="both"/>
      </w:pPr>
      <w:r w:rsidRPr="00ED0BEC">
        <w:rPr>
          <w:color w:val="000000"/>
          <w:sz w:val="28"/>
        </w:rPr>
        <w:t>Мир профессий. Профессии, связанные с компьютерной графикой, их востребованность на рынке труда.</w:t>
      </w:r>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9 класс</w:t>
      </w:r>
    </w:p>
    <w:p w:rsidR="00DD2D82" w:rsidRPr="00ED0BEC" w:rsidRDefault="00DD2D82" w:rsidP="003C16B7">
      <w:pPr>
        <w:widowControl w:val="0"/>
        <w:suppressAutoHyphens w:val="0"/>
        <w:ind w:firstLine="600"/>
        <w:jc w:val="both"/>
      </w:pPr>
      <w:r w:rsidRPr="00ED0BEC">
        <w:rPr>
          <w:color w:val="000000"/>
          <w:sz w:val="28"/>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DD2D82" w:rsidRPr="00ED0BEC" w:rsidRDefault="00DD2D82" w:rsidP="003C16B7">
      <w:pPr>
        <w:widowControl w:val="0"/>
        <w:suppressAutoHyphens w:val="0"/>
        <w:ind w:firstLine="600"/>
        <w:jc w:val="both"/>
      </w:pPr>
      <w:r w:rsidRPr="00ED0BEC">
        <w:rPr>
          <w:color w:val="000000"/>
          <w:sz w:val="28"/>
        </w:rPr>
        <w:t>Оформление конструкторской документации, в том числе, с использованием систем автоматизированного проектирования (САПР).</w:t>
      </w:r>
    </w:p>
    <w:p w:rsidR="00DD2D82" w:rsidRPr="00ED0BEC" w:rsidRDefault="00DD2D82" w:rsidP="003C16B7">
      <w:pPr>
        <w:widowControl w:val="0"/>
        <w:suppressAutoHyphens w:val="0"/>
        <w:ind w:firstLine="600"/>
        <w:jc w:val="both"/>
      </w:pPr>
      <w:r w:rsidRPr="00ED0BEC">
        <w:rPr>
          <w:color w:val="000000"/>
          <w:sz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DD2D82" w:rsidRPr="00ED0BEC" w:rsidRDefault="00DD2D82" w:rsidP="003C16B7">
      <w:pPr>
        <w:widowControl w:val="0"/>
        <w:suppressAutoHyphens w:val="0"/>
        <w:ind w:firstLine="600"/>
        <w:jc w:val="both"/>
      </w:pPr>
      <w:r w:rsidRPr="00ED0BEC">
        <w:rPr>
          <w:color w:val="000000"/>
          <w:sz w:val="28"/>
        </w:rPr>
        <w:t>Профессии, связанные с изучаемыми технологиями, черчением, проектированием с использованием САПР, их востребованность на рынке труда.</w:t>
      </w:r>
    </w:p>
    <w:p w:rsidR="00DD2D82" w:rsidRPr="00ED0BEC" w:rsidRDefault="00DD2D82" w:rsidP="003C16B7">
      <w:pPr>
        <w:widowControl w:val="0"/>
        <w:suppressAutoHyphens w:val="0"/>
        <w:ind w:firstLine="600"/>
        <w:jc w:val="both"/>
      </w:pPr>
      <w:r w:rsidRPr="00ED0BEC">
        <w:rPr>
          <w:color w:val="000000"/>
          <w:sz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DD2D82" w:rsidRPr="00ED0BEC" w:rsidRDefault="00DD2D82" w:rsidP="003C16B7">
      <w:pPr>
        <w:widowControl w:val="0"/>
        <w:suppressAutoHyphens w:val="0"/>
        <w:ind w:left="120"/>
        <w:jc w:val="both"/>
      </w:pPr>
      <w:bookmarkStart w:id="280" w:name="_Toc157707451"/>
      <w:bookmarkEnd w:id="280"/>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Модуль «3</w:t>
      </w:r>
      <w:r>
        <w:rPr>
          <w:b/>
          <w:color w:val="000000"/>
          <w:sz w:val="28"/>
        </w:rPr>
        <w:t>D</w:t>
      </w:r>
      <w:r w:rsidRPr="00ED0BEC">
        <w:rPr>
          <w:b/>
          <w:color w:val="000000"/>
          <w:sz w:val="28"/>
        </w:rPr>
        <w:t>-моделирование, прототипирование, макетирование»</w:t>
      </w:r>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7 класс</w:t>
      </w:r>
    </w:p>
    <w:p w:rsidR="00DD2D82" w:rsidRPr="00ED0BEC" w:rsidRDefault="00DD2D82" w:rsidP="003C16B7">
      <w:pPr>
        <w:widowControl w:val="0"/>
        <w:suppressAutoHyphens w:val="0"/>
        <w:ind w:firstLine="600"/>
        <w:jc w:val="both"/>
      </w:pPr>
      <w:r w:rsidRPr="00ED0BEC">
        <w:rPr>
          <w:color w:val="000000"/>
          <w:sz w:val="28"/>
        </w:rPr>
        <w:t>Виды и свойства, назначение моделей. Адекватность модели моделируемому объекту и целям моделирования.</w:t>
      </w:r>
    </w:p>
    <w:p w:rsidR="00DD2D82" w:rsidRPr="00ED0BEC" w:rsidRDefault="00DD2D82" w:rsidP="003C16B7">
      <w:pPr>
        <w:widowControl w:val="0"/>
        <w:suppressAutoHyphens w:val="0"/>
        <w:ind w:firstLine="600"/>
        <w:jc w:val="both"/>
      </w:pPr>
      <w:r w:rsidRPr="00ED0BEC">
        <w:rPr>
          <w:color w:val="000000"/>
          <w:sz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DD2D82" w:rsidRPr="00ED0BEC" w:rsidRDefault="00DD2D82" w:rsidP="003C16B7">
      <w:pPr>
        <w:widowControl w:val="0"/>
        <w:suppressAutoHyphens w:val="0"/>
        <w:ind w:firstLine="600"/>
        <w:jc w:val="both"/>
      </w:pPr>
      <w:r w:rsidRPr="00ED0BEC">
        <w:rPr>
          <w:color w:val="000000"/>
          <w:sz w:val="28"/>
        </w:rPr>
        <w:t>Создание объёмных моделей с помощью компьютерных программ.</w:t>
      </w:r>
    </w:p>
    <w:p w:rsidR="00DD2D82" w:rsidRPr="00ED0BEC" w:rsidRDefault="00DD2D82" w:rsidP="003C16B7">
      <w:pPr>
        <w:widowControl w:val="0"/>
        <w:suppressAutoHyphens w:val="0"/>
        <w:ind w:firstLine="600"/>
        <w:jc w:val="both"/>
      </w:pPr>
      <w:r w:rsidRPr="00ED0BEC">
        <w:rPr>
          <w:color w:val="000000"/>
          <w:sz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DD2D82" w:rsidRPr="00ED0BEC" w:rsidRDefault="00DD2D82" w:rsidP="003C16B7">
      <w:pPr>
        <w:widowControl w:val="0"/>
        <w:suppressAutoHyphens w:val="0"/>
        <w:ind w:firstLine="600"/>
        <w:jc w:val="both"/>
      </w:pPr>
      <w:r w:rsidRPr="00ED0BEC">
        <w:rPr>
          <w:color w:val="000000"/>
          <w:sz w:val="28"/>
        </w:rPr>
        <w:t>Программа для редактирования готовых моделей и последующей их распечатки. Инструменты для редактирования моделей.</w:t>
      </w:r>
    </w:p>
    <w:p w:rsidR="00DD2D82" w:rsidRPr="00ED0BEC" w:rsidRDefault="00DD2D82" w:rsidP="003C16B7">
      <w:pPr>
        <w:widowControl w:val="0"/>
        <w:suppressAutoHyphens w:val="0"/>
        <w:ind w:firstLine="600"/>
        <w:jc w:val="both"/>
      </w:pPr>
      <w:r w:rsidRPr="00ED0BEC">
        <w:rPr>
          <w:color w:val="000000"/>
          <w:sz w:val="28"/>
        </w:rPr>
        <w:t>Мир профессий. Профессии, связанные с 3</w:t>
      </w:r>
      <w:r>
        <w:rPr>
          <w:color w:val="000000"/>
          <w:sz w:val="28"/>
        </w:rPr>
        <w:t>D</w:t>
      </w:r>
      <w:r w:rsidRPr="00ED0BEC">
        <w:rPr>
          <w:color w:val="000000"/>
          <w:sz w:val="28"/>
        </w:rPr>
        <w:t>-печатью.</w:t>
      </w:r>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8 класс</w:t>
      </w:r>
    </w:p>
    <w:p w:rsidR="00DD2D82" w:rsidRPr="00ED0BEC" w:rsidRDefault="00DD2D82" w:rsidP="003C16B7">
      <w:pPr>
        <w:widowControl w:val="0"/>
        <w:suppressAutoHyphens w:val="0"/>
        <w:ind w:firstLine="600"/>
        <w:jc w:val="both"/>
      </w:pPr>
      <w:r w:rsidRPr="00ED0BEC">
        <w:rPr>
          <w:color w:val="000000"/>
          <w:sz w:val="28"/>
        </w:rPr>
        <w:t>3</w:t>
      </w:r>
      <w:r>
        <w:rPr>
          <w:color w:val="000000"/>
          <w:sz w:val="28"/>
        </w:rPr>
        <w:t>D</w:t>
      </w:r>
      <w:r w:rsidRPr="00ED0BEC">
        <w:rPr>
          <w:color w:val="000000"/>
          <w:sz w:val="28"/>
        </w:rPr>
        <w:t>-моделирование как технология создания визуальных моделей.</w:t>
      </w:r>
    </w:p>
    <w:p w:rsidR="00DD2D82" w:rsidRPr="00ED0BEC" w:rsidRDefault="00DD2D82" w:rsidP="003C16B7">
      <w:pPr>
        <w:widowControl w:val="0"/>
        <w:suppressAutoHyphens w:val="0"/>
        <w:ind w:firstLine="600"/>
        <w:jc w:val="both"/>
      </w:pPr>
      <w:r w:rsidRPr="00ED0BEC">
        <w:rPr>
          <w:color w:val="000000"/>
          <w:sz w:val="28"/>
        </w:rPr>
        <w:t>Графические примитивы в 3</w:t>
      </w:r>
      <w:r>
        <w:rPr>
          <w:color w:val="000000"/>
          <w:sz w:val="28"/>
        </w:rPr>
        <w:t>D</w:t>
      </w:r>
      <w:r w:rsidRPr="00ED0BEC">
        <w:rPr>
          <w:color w:val="000000"/>
          <w:sz w:val="28"/>
        </w:rPr>
        <w:t>-моделировании. Куб и кубоид. Шар и многогранник. Цилиндр, призма, пирамида.</w:t>
      </w:r>
    </w:p>
    <w:p w:rsidR="00DD2D82" w:rsidRPr="00ED0BEC" w:rsidRDefault="00DD2D82" w:rsidP="003C16B7">
      <w:pPr>
        <w:widowControl w:val="0"/>
        <w:suppressAutoHyphens w:val="0"/>
        <w:ind w:firstLine="600"/>
        <w:jc w:val="both"/>
      </w:pPr>
      <w:r w:rsidRPr="00ED0BEC">
        <w:rPr>
          <w:color w:val="000000"/>
          <w:sz w:val="28"/>
        </w:rPr>
        <w:t>Операции над примитивами. Поворот тел в пространстве. Масштабирование тел. Вычитание, пересечение и объединение геометрических тел.</w:t>
      </w:r>
    </w:p>
    <w:p w:rsidR="00DD2D82" w:rsidRPr="00ED0BEC" w:rsidRDefault="00DD2D82" w:rsidP="003C16B7">
      <w:pPr>
        <w:widowControl w:val="0"/>
        <w:suppressAutoHyphens w:val="0"/>
        <w:ind w:firstLine="600"/>
        <w:jc w:val="both"/>
      </w:pPr>
      <w:r w:rsidRPr="00ED0BEC">
        <w:rPr>
          <w:color w:val="000000"/>
          <w:sz w:val="28"/>
        </w:rPr>
        <w:t>Понятие «прототипирование». Создание цифровой объёмной модели.</w:t>
      </w:r>
    </w:p>
    <w:p w:rsidR="00DD2D82" w:rsidRPr="00ED0BEC" w:rsidRDefault="00DD2D82" w:rsidP="003C16B7">
      <w:pPr>
        <w:widowControl w:val="0"/>
        <w:suppressAutoHyphens w:val="0"/>
        <w:ind w:firstLine="600"/>
        <w:jc w:val="both"/>
      </w:pPr>
      <w:r w:rsidRPr="00ED0BEC">
        <w:rPr>
          <w:color w:val="000000"/>
          <w:sz w:val="28"/>
        </w:rPr>
        <w:t>Инструменты для создания цифровой объёмной модели.</w:t>
      </w:r>
    </w:p>
    <w:p w:rsidR="00DD2D82" w:rsidRPr="00ED0BEC" w:rsidRDefault="00DD2D82" w:rsidP="003C16B7">
      <w:pPr>
        <w:widowControl w:val="0"/>
        <w:suppressAutoHyphens w:val="0"/>
        <w:ind w:firstLine="600"/>
        <w:jc w:val="both"/>
      </w:pPr>
      <w:r w:rsidRPr="00ED0BEC">
        <w:rPr>
          <w:color w:val="000000"/>
          <w:sz w:val="28"/>
        </w:rPr>
        <w:t>Мир профессий. Профессии, связанные с 3</w:t>
      </w:r>
      <w:r>
        <w:rPr>
          <w:color w:val="000000"/>
          <w:sz w:val="28"/>
        </w:rPr>
        <w:t>D</w:t>
      </w:r>
      <w:r w:rsidRPr="00ED0BEC">
        <w:rPr>
          <w:color w:val="000000"/>
          <w:sz w:val="28"/>
        </w:rPr>
        <w:t>-печатью.</w:t>
      </w:r>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9 класс</w:t>
      </w:r>
    </w:p>
    <w:p w:rsidR="00DD2D82" w:rsidRPr="00ED0BEC" w:rsidRDefault="00DD2D82" w:rsidP="003C16B7">
      <w:pPr>
        <w:widowControl w:val="0"/>
        <w:suppressAutoHyphens w:val="0"/>
        <w:ind w:firstLine="600"/>
        <w:jc w:val="both"/>
      </w:pPr>
      <w:r w:rsidRPr="00ED0BEC">
        <w:rPr>
          <w:color w:val="000000"/>
          <w:sz w:val="28"/>
        </w:rPr>
        <w:t>Моделирование сложных объектов. Рендеринг. Полигональная сетка.</w:t>
      </w:r>
    </w:p>
    <w:p w:rsidR="00DD2D82" w:rsidRPr="00ED0BEC" w:rsidRDefault="00DD2D82" w:rsidP="003C16B7">
      <w:pPr>
        <w:widowControl w:val="0"/>
        <w:suppressAutoHyphens w:val="0"/>
        <w:ind w:firstLine="600"/>
        <w:jc w:val="both"/>
      </w:pPr>
      <w:r w:rsidRPr="00ED0BEC">
        <w:rPr>
          <w:color w:val="000000"/>
          <w:sz w:val="28"/>
        </w:rPr>
        <w:t>Понятие «аддитивные технологии».</w:t>
      </w:r>
    </w:p>
    <w:p w:rsidR="00DD2D82" w:rsidRPr="00ED0BEC" w:rsidRDefault="00DD2D82" w:rsidP="003C16B7">
      <w:pPr>
        <w:widowControl w:val="0"/>
        <w:suppressAutoHyphens w:val="0"/>
        <w:ind w:firstLine="600"/>
        <w:jc w:val="both"/>
      </w:pPr>
      <w:r w:rsidRPr="00ED0BEC">
        <w:rPr>
          <w:color w:val="000000"/>
          <w:sz w:val="28"/>
        </w:rPr>
        <w:t>Технологическое оборудование для аддитивных технологий: 3</w:t>
      </w:r>
      <w:r>
        <w:rPr>
          <w:color w:val="000000"/>
          <w:sz w:val="28"/>
        </w:rPr>
        <w:t>D</w:t>
      </w:r>
      <w:r w:rsidRPr="00ED0BEC">
        <w:rPr>
          <w:color w:val="000000"/>
          <w:sz w:val="28"/>
        </w:rPr>
        <w:t>-принтеры.</w:t>
      </w:r>
    </w:p>
    <w:p w:rsidR="00DD2D82" w:rsidRPr="00ED0BEC" w:rsidRDefault="00DD2D82" w:rsidP="003C16B7">
      <w:pPr>
        <w:widowControl w:val="0"/>
        <w:suppressAutoHyphens w:val="0"/>
        <w:ind w:firstLine="600"/>
        <w:jc w:val="both"/>
      </w:pPr>
      <w:r w:rsidRPr="00ED0BEC">
        <w:rPr>
          <w:color w:val="000000"/>
          <w:sz w:val="28"/>
        </w:rPr>
        <w:t>Области применения трёхмерной печати. Сырьё для трёхмерной печати.</w:t>
      </w:r>
    </w:p>
    <w:p w:rsidR="00DD2D82" w:rsidRPr="00ED0BEC" w:rsidRDefault="00DD2D82" w:rsidP="003C16B7">
      <w:pPr>
        <w:widowControl w:val="0"/>
        <w:suppressAutoHyphens w:val="0"/>
        <w:ind w:firstLine="600"/>
        <w:jc w:val="both"/>
      </w:pPr>
      <w:r w:rsidRPr="00ED0BEC">
        <w:rPr>
          <w:color w:val="000000"/>
          <w:sz w:val="28"/>
        </w:rPr>
        <w:t>Этапы аддитивного производства. Правила безопасного пользования 3</w:t>
      </w:r>
      <w:r>
        <w:rPr>
          <w:color w:val="000000"/>
          <w:sz w:val="28"/>
        </w:rPr>
        <w:t>D</w:t>
      </w:r>
      <w:r w:rsidRPr="00ED0BEC">
        <w:rPr>
          <w:color w:val="000000"/>
          <w:sz w:val="28"/>
        </w:rPr>
        <w:t>-принтером. Основные настройки для выполнения печати на 3</w:t>
      </w:r>
      <w:r>
        <w:rPr>
          <w:color w:val="000000"/>
          <w:sz w:val="28"/>
        </w:rPr>
        <w:t>D</w:t>
      </w:r>
      <w:r w:rsidRPr="00ED0BEC">
        <w:rPr>
          <w:color w:val="000000"/>
          <w:sz w:val="28"/>
        </w:rPr>
        <w:t>-принтере.</w:t>
      </w:r>
    </w:p>
    <w:p w:rsidR="00DD2D82" w:rsidRPr="00ED0BEC" w:rsidRDefault="00DD2D82" w:rsidP="003C16B7">
      <w:pPr>
        <w:widowControl w:val="0"/>
        <w:suppressAutoHyphens w:val="0"/>
        <w:ind w:firstLine="600"/>
        <w:jc w:val="both"/>
      </w:pPr>
      <w:r w:rsidRPr="00ED0BEC">
        <w:rPr>
          <w:color w:val="000000"/>
          <w:sz w:val="28"/>
        </w:rPr>
        <w:t>Подготовка к печати. Печать 3</w:t>
      </w:r>
      <w:r>
        <w:rPr>
          <w:color w:val="000000"/>
          <w:sz w:val="28"/>
        </w:rPr>
        <w:t>D</w:t>
      </w:r>
      <w:r w:rsidRPr="00ED0BEC">
        <w:rPr>
          <w:color w:val="000000"/>
          <w:sz w:val="28"/>
        </w:rPr>
        <w:t>-модели.</w:t>
      </w:r>
    </w:p>
    <w:p w:rsidR="00DD2D82" w:rsidRPr="00ED0BEC" w:rsidRDefault="00DD2D82" w:rsidP="003C16B7">
      <w:pPr>
        <w:widowControl w:val="0"/>
        <w:suppressAutoHyphens w:val="0"/>
        <w:ind w:firstLine="600"/>
        <w:jc w:val="both"/>
      </w:pPr>
      <w:r w:rsidRPr="00ED0BEC">
        <w:rPr>
          <w:color w:val="000000"/>
          <w:sz w:val="28"/>
        </w:rPr>
        <w:t>Профессии, связанные с 3</w:t>
      </w:r>
      <w:r>
        <w:rPr>
          <w:color w:val="000000"/>
          <w:sz w:val="28"/>
        </w:rPr>
        <w:t>D</w:t>
      </w:r>
      <w:r w:rsidRPr="00ED0BEC">
        <w:rPr>
          <w:color w:val="000000"/>
          <w:sz w:val="28"/>
        </w:rPr>
        <w:t>-печатью.</w:t>
      </w:r>
    </w:p>
    <w:p w:rsidR="00DD2D82" w:rsidRPr="00ED0BEC" w:rsidRDefault="00DD2D82" w:rsidP="003C16B7">
      <w:pPr>
        <w:widowControl w:val="0"/>
        <w:suppressAutoHyphens w:val="0"/>
        <w:ind w:firstLine="600"/>
        <w:jc w:val="both"/>
      </w:pPr>
      <w:r w:rsidRPr="00ED0BEC">
        <w:rPr>
          <w:color w:val="000000"/>
          <w:sz w:val="28"/>
        </w:rPr>
        <w:t>Мир профессий. Профессии, связанные с 3</w:t>
      </w:r>
      <w:r>
        <w:rPr>
          <w:color w:val="000000"/>
          <w:sz w:val="28"/>
        </w:rPr>
        <w:t>D</w:t>
      </w:r>
      <w:r w:rsidRPr="00ED0BEC">
        <w:rPr>
          <w:color w:val="000000"/>
          <w:sz w:val="28"/>
        </w:rPr>
        <w:t>-печатью.</w:t>
      </w:r>
    </w:p>
    <w:p w:rsidR="00DD2D82" w:rsidRPr="00ED0BEC" w:rsidRDefault="00DD2D82" w:rsidP="003C16B7">
      <w:pPr>
        <w:widowControl w:val="0"/>
        <w:suppressAutoHyphens w:val="0"/>
        <w:ind w:left="120"/>
        <w:jc w:val="both"/>
      </w:pPr>
      <w:bookmarkStart w:id="281" w:name="_Toc157707455"/>
      <w:bookmarkEnd w:id="281"/>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Модуль «Технологии обработки материалов и пищевых продуктов»</w:t>
      </w:r>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5 класс</w:t>
      </w:r>
    </w:p>
    <w:p w:rsidR="00DD2D82" w:rsidRPr="00ED0BEC" w:rsidRDefault="00DD2D82" w:rsidP="003C16B7">
      <w:pPr>
        <w:widowControl w:val="0"/>
        <w:suppressAutoHyphens w:val="0"/>
        <w:ind w:firstLine="600"/>
        <w:jc w:val="both"/>
      </w:pPr>
      <w:r w:rsidRPr="00ED0BEC">
        <w:rPr>
          <w:color w:val="000000"/>
          <w:sz w:val="28"/>
        </w:rPr>
        <w:t>Технологии обработки конструкционных материалов.</w:t>
      </w:r>
    </w:p>
    <w:p w:rsidR="00DD2D82" w:rsidRPr="00ED0BEC" w:rsidRDefault="00DD2D82" w:rsidP="003C16B7">
      <w:pPr>
        <w:widowControl w:val="0"/>
        <w:suppressAutoHyphens w:val="0"/>
        <w:ind w:firstLine="600"/>
        <w:jc w:val="both"/>
      </w:pPr>
      <w:r w:rsidRPr="00ED0BEC">
        <w:rPr>
          <w:color w:val="000000"/>
          <w:sz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DD2D82" w:rsidRPr="00ED0BEC" w:rsidRDefault="00DD2D82" w:rsidP="003C16B7">
      <w:pPr>
        <w:widowControl w:val="0"/>
        <w:suppressAutoHyphens w:val="0"/>
        <w:ind w:firstLine="600"/>
        <w:jc w:val="both"/>
      </w:pPr>
      <w:r w:rsidRPr="00ED0BEC">
        <w:rPr>
          <w:color w:val="000000"/>
          <w:sz w:val="28"/>
        </w:rPr>
        <w:t>Бумага и её свойства. Производство бумаги, история и современные технологии.</w:t>
      </w:r>
    </w:p>
    <w:p w:rsidR="00DD2D82" w:rsidRPr="00ED0BEC" w:rsidRDefault="00DD2D82" w:rsidP="003C16B7">
      <w:pPr>
        <w:widowControl w:val="0"/>
        <w:suppressAutoHyphens w:val="0"/>
        <w:ind w:firstLine="600"/>
        <w:jc w:val="both"/>
      </w:pPr>
      <w:r w:rsidRPr="00ED0BEC">
        <w:rPr>
          <w:color w:val="000000"/>
          <w:sz w:val="28"/>
        </w:rPr>
        <w:t xml:space="preserve">Использование древесины человеком (история и современность). Использование древесины и охрана природы. </w:t>
      </w:r>
      <w:r>
        <w:rPr>
          <w:color w:val="000000"/>
          <w:sz w:val="28"/>
        </w:rPr>
        <w:t xml:space="preserve">Общие сведения о древесине хвойных и лиственных пород. Пиломатериалы. Способы обработки древесины. </w:t>
      </w:r>
      <w:r w:rsidRPr="00ED0BEC">
        <w:rPr>
          <w:color w:val="000000"/>
          <w:sz w:val="28"/>
        </w:rPr>
        <w:t>Организация рабочего места при работе с древесиной.</w:t>
      </w:r>
    </w:p>
    <w:p w:rsidR="00DD2D82" w:rsidRPr="00ED0BEC" w:rsidRDefault="00DD2D82" w:rsidP="003C16B7">
      <w:pPr>
        <w:widowControl w:val="0"/>
        <w:suppressAutoHyphens w:val="0"/>
        <w:ind w:firstLine="600"/>
        <w:jc w:val="both"/>
      </w:pPr>
      <w:r w:rsidRPr="00ED0BEC">
        <w:rPr>
          <w:color w:val="000000"/>
          <w:sz w:val="28"/>
        </w:rPr>
        <w:t>Ручной и электрифицированный инструмент для обработки древесины.</w:t>
      </w:r>
    </w:p>
    <w:p w:rsidR="00DD2D82" w:rsidRPr="00ED0BEC" w:rsidRDefault="00DD2D82" w:rsidP="003C16B7">
      <w:pPr>
        <w:widowControl w:val="0"/>
        <w:suppressAutoHyphens w:val="0"/>
        <w:ind w:firstLine="600"/>
        <w:jc w:val="both"/>
      </w:pPr>
      <w:r w:rsidRPr="00ED0BEC">
        <w:rPr>
          <w:color w:val="000000"/>
          <w:sz w:val="28"/>
        </w:rPr>
        <w:t>Операции (основные): разметка, пиление, сверление, зачистка, декорирование древесины.</w:t>
      </w:r>
    </w:p>
    <w:p w:rsidR="00DD2D82" w:rsidRPr="00ED0BEC" w:rsidRDefault="00DD2D82" w:rsidP="003C16B7">
      <w:pPr>
        <w:widowControl w:val="0"/>
        <w:suppressAutoHyphens w:val="0"/>
        <w:ind w:firstLine="600"/>
        <w:jc w:val="both"/>
      </w:pPr>
      <w:r w:rsidRPr="00ED0BEC">
        <w:rPr>
          <w:color w:val="000000"/>
          <w:sz w:val="28"/>
        </w:rPr>
        <w:t>Народные промыслы по обработке древесины.</w:t>
      </w:r>
    </w:p>
    <w:p w:rsidR="00DD2D82" w:rsidRPr="00ED0BEC" w:rsidRDefault="00DD2D82" w:rsidP="003C16B7">
      <w:pPr>
        <w:widowControl w:val="0"/>
        <w:suppressAutoHyphens w:val="0"/>
        <w:ind w:firstLine="600"/>
        <w:jc w:val="both"/>
      </w:pPr>
      <w:r w:rsidRPr="00ED0BEC">
        <w:rPr>
          <w:color w:val="000000"/>
          <w:sz w:val="28"/>
        </w:rPr>
        <w:t>Мир профессий. Профессии, связанные с производством и обработкой древесины.</w:t>
      </w:r>
    </w:p>
    <w:p w:rsidR="00DD2D82" w:rsidRPr="00ED0BEC" w:rsidRDefault="00DD2D82" w:rsidP="003C16B7">
      <w:pPr>
        <w:widowControl w:val="0"/>
        <w:suppressAutoHyphens w:val="0"/>
        <w:ind w:firstLine="600"/>
        <w:jc w:val="both"/>
      </w:pPr>
      <w:r w:rsidRPr="00ED0BEC">
        <w:rPr>
          <w:color w:val="000000"/>
          <w:sz w:val="28"/>
        </w:rPr>
        <w:t>Индивидуальный творческий (учебный) проект «Изделие из древесины».</w:t>
      </w:r>
    </w:p>
    <w:p w:rsidR="00DD2D82" w:rsidRPr="00ED0BEC" w:rsidRDefault="00DD2D82" w:rsidP="003C16B7">
      <w:pPr>
        <w:widowControl w:val="0"/>
        <w:suppressAutoHyphens w:val="0"/>
        <w:ind w:firstLine="600"/>
        <w:jc w:val="both"/>
      </w:pPr>
      <w:r w:rsidRPr="00ED0BEC">
        <w:rPr>
          <w:color w:val="000000"/>
          <w:sz w:val="28"/>
        </w:rPr>
        <w:t>Технологии обработки пищевых продуктов.</w:t>
      </w:r>
    </w:p>
    <w:p w:rsidR="00DD2D82" w:rsidRPr="00ED0BEC" w:rsidRDefault="00DD2D82" w:rsidP="003C16B7">
      <w:pPr>
        <w:widowControl w:val="0"/>
        <w:suppressAutoHyphens w:val="0"/>
        <w:ind w:firstLine="600"/>
        <w:jc w:val="both"/>
      </w:pPr>
      <w:r w:rsidRPr="00ED0BEC">
        <w:rPr>
          <w:color w:val="000000"/>
          <w:sz w:val="28"/>
        </w:rPr>
        <w:t>Общие сведения о питании и технологиях приготовления пищи.</w:t>
      </w:r>
    </w:p>
    <w:p w:rsidR="00DD2D82" w:rsidRPr="00ED0BEC" w:rsidRDefault="00DD2D82" w:rsidP="003C16B7">
      <w:pPr>
        <w:widowControl w:val="0"/>
        <w:suppressAutoHyphens w:val="0"/>
        <w:ind w:firstLine="600"/>
        <w:jc w:val="both"/>
      </w:pPr>
      <w:r w:rsidRPr="00ED0BEC">
        <w:rPr>
          <w:color w:val="000000"/>
          <w:sz w:val="28"/>
        </w:rPr>
        <w:t>Рациональное, здоровое питание, режим питания, пищевая пирамида.</w:t>
      </w:r>
    </w:p>
    <w:p w:rsidR="00DD2D82" w:rsidRPr="00ED0BEC" w:rsidRDefault="00DD2D82" w:rsidP="003C16B7">
      <w:pPr>
        <w:widowControl w:val="0"/>
        <w:suppressAutoHyphens w:val="0"/>
        <w:ind w:firstLine="600"/>
        <w:jc w:val="both"/>
      </w:pPr>
      <w:r w:rsidRPr="00ED0BEC">
        <w:rPr>
          <w:color w:val="000000"/>
          <w:sz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DD2D82" w:rsidRPr="00ED0BEC" w:rsidRDefault="00DD2D82" w:rsidP="003C16B7">
      <w:pPr>
        <w:widowControl w:val="0"/>
        <w:suppressAutoHyphens w:val="0"/>
        <w:ind w:firstLine="600"/>
        <w:jc w:val="both"/>
      </w:pPr>
      <w:r w:rsidRPr="00ED0BEC">
        <w:rPr>
          <w:color w:val="000000"/>
          <w:sz w:val="28"/>
        </w:rPr>
        <w:t>Технология приготовления блюд из яиц, круп, овощей. Определение качества продуктов, правила хранения продуктов.</w:t>
      </w:r>
    </w:p>
    <w:p w:rsidR="00DD2D82" w:rsidRPr="00ED0BEC" w:rsidRDefault="00DD2D82" w:rsidP="003C16B7">
      <w:pPr>
        <w:widowControl w:val="0"/>
        <w:suppressAutoHyphens w:val="0"/>
        <w:ind w:firstLine="600"/>
        <w:jc w:val="both"/>
      </w:pPr>
      <w:r w:rsidRPr="00ED0BEC">
        <w:rPr>
          <w:color w:val="000000"/>
          <w:sz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DD2D82" w:rsidRPr="00ED0BEC" w:rsidRDefault="00DD2D82" w:rsidP="003C16B7">
      <w:pPr>
        <w:widowControl w:val="0"/>
        <w:suppressAutoHyphens w:val="0"/>
        <w:ind w:firstLine="600"/>
        <w:jc w:val="both"/>
      </w:pPr>
      <w:r w:rsidRPr="00ED0BEC">
        <w:rPr>
          <w:color w:val="000000"/>
          <w:sz w:val="28"/>
        </w:rPr>
        <w:t>Правила этикета за столом. Условия хранения продуктов питания. Утилизация бытовых и пищевых отходов.</w:t>
      </w:r>
    </w:p>
    <w:p w:rsidR="00DD2D82" w:rsidRPr="00ED0BEC" w:rsidRDefault="00DD2D82" w:rsidP="003C16B7">
      <w:pPr>
        <w:widowControl w:val="0"/>
        <w:suppressAutoHyphens w:val="0"/>
        <w:ind w:firstLine="600"/>
        <w:jc w:val="both"/>
      </w:pPr>
      <w:r w:rsidRPr="00ED0BEC">
        <w:rPr>
          <w:color w:val="000000"/>
          <w:sz w:val="28"/>
        </w:rPr>
        <w:t>Мир профессий. Профессии, связанные с производством и обработкой пищевых продуктов.</w:t>
      </w:r>
    </w:p>
    <w:p w:rsidR="00DD2D82" w:rsidRPr="00ED0BEC" w:rsidRDefault="00DD2D82" w:rsidP="003C16B7">
      <w:pPr>
        <w:widowControl w:val="0"/>
        <w:suppressAutoHyphens w:val="0"/>
        <w:ind w:firstLine="600"/>
        <w:jc w:val="both"/>
      </w:pPr>
      <w:r w:rsidRPr="00ED0BEC">
        <w:rPr>
          <w:color w:val="000000"/>
          <w:sz w:val="28"/>
        </w:rPr>
        <w:t>Групповой проект по теме «Питание и здоровье человека».</w:t>
      </w:r>
    </w:p>
    <w:p w:rsidR="00DD2D82" w:rsidRPr="00ED0BEC" w:rsidRDefault="00DD2D82" w:rsidP="003C16B7">
      <w:pPr>
        <w:widowControl w:val="0"/>
        <w:suppressAutoHyphens w:val="0"/>
        <w:ind w:firstLine="600"/>
        <w:jc w:val="both"/>
      </w:pPr>
      <w:r w:rsidRPr="00ED0BEC">
        <w:rPr>
          <w:color w:val="000000"/>
          <w:sz w:val="28"/>
        </w:rPr>
        <w:t>Технологии обработки текстильных материалов.</w:t>
      </w:r>
    </w:p>
    <w:p w:rsidR="00DD2D82" w:rsidRPr="00ED0BEC" w:rsidRDefault="00DD2D82" w:rsidP="003C16B7">
      <w:pPr>
        <w:widowControl w:val="0"/>
        <w:suppressAutoHyphens w:val="0"/>
        <w:ind w:firstLine="600"/>
        <w:jc w:val="both"/>
      </w:pPr>
      <w:r w:rsidRPr="00ED0BEC">
        <w:rPr>
          <w:color w:val="000000"/>
          <w:sz w:val="28"/>
        </w:rPr>
        <w:t>Основы материаловедения. Текстильные материалы (нитки, ткань), производство и использование человеком. История, культура.</w:t>
      </w:r>
    </w:p>
    <w:p w:rsidR="00DD2D82" w:rsidRPr="00ED0BEC" w:rsidRDefault="00DD2D82" w:rsidP="003C16B7">
      <w:pPr>
        <w:widowControl w:val="0"/>
        <w:suppressAutoHyphens w:val="0"/>
        <w:ind w:firstLine="600"/>
        <w:jc w:val="both"/>
      </w:pPr>
      <w:r w:rsidRPr="00ED0BEC">
        <w:rPr>
          <w:color w:val="000000"/>
          <w:sz w:val="28"/>
        </w:rPr>
        <w:t>Современные технологии производства тканей с разными свойствами.</w:t>
      </w:r>
    </w:p>
    <w:p w:rsidR="00DD2D82" w:rsidRPr="00ED0BEC" w:rsidRDefault="00DD2D82" w:rsidP="003C16B7">
      <w:pPr>
        <w:widowControl w:val="0"/>
        <w:suppressAutoHyphens w:val="0"/>
        <w:ind w:firstLine="600"/>
        <w:jc w:val="both"/>
      </w:pPr>
      <w:r w:rsidRPr="00ED0BEC">
        <w:rPr>
          <w:color w:val="000000"/>
          <w:sz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DD2D82" w:rsidRPr="00ED0BEC" w:rsidRDefault="00DD2D82" w:rsidP="003C16B7">
      <w:pPr>
        <w:widowControl w:val="0"/>
        <w:suppressAutoHyphens w:val="0"/>
        <w:ind w:firstLine="600"/>
        <w:jc w:val="both"/>
      </w:pPr>
      <w:r w:rsidRPr="00ED0BEC">
        <w:rPr>
          <w:color w:val="000000"/>
          <w:sz w:val="28"/>
        </w:rPr>
        <w:t>Основы технологии изготовления изделий из текстильных материалов.</w:t>
      </w:r>
    </w:p>
    <w:p w:rsidR="00DD2D82" w:rsidRPr="00ED0BEC" w:rsidRDefault="00DD2D82" w:rsidP="003C16B7">
      <w:pPr>
        <w:widowControl w:val="0"/>
        <w:suppressAutoHyphens w:val="0"/>
        <w:ind w:firstLine="600"/>
        <w:jc w:val="both"/>
      </w:pPr>
      <w:r w:rsidRPr="00ED0BEC">
        <w:rPr>
          <w:color w:val="000000"/>
          <w:sz w:val="28"/>
        </w:rPr>
        <w:t>Последовательность изготовления швейного изделия. Контроль качества готового изделия.</w:t>
      </w:r>
    </w:p>
    <w:p w:rsidR="00DD2D82" w:rsidRPr="00ED0BEC" w:rsidRDefault="00DD2D82" w:rsidP="003C16B7">
      <w:pPr>
        <w:widowControl w:val="0"/>
        <w:suppressAutoHyphens w:val="0"/>
        <w:ind w:firstLine="600"/>
        <w:jc w:val="both"/>
      </w:pPr>
      <w:r w:rsidRPr="00ED0BEC">
        <w:rPr>
          <w:color w:val="000000"/>
          <w:sz w:val="28"/>
        </w:rPr>
        <w:t>Устройство швейной машины: виды приводов швейной машины, регуляторы.</w:t>
      </w:r>
    </w:p>
    <w:p w:rsidR="00DD2D82" w:rsidRPr="00ED0BEC" w:rsidRDefault="00DD2D82" w:rsidP="003C16B7">
      <w:pPr>
        <w:widowControl w:val="0"/>
        <w:suppressAutoHyphens w:val="0"/>
        <w:ind w:firstLine="600"/>
        <w:jc w:val="both"/>
      </w:pPr>
      <w:r w:rsidRPr="00ED0BEC">
        <w:rPr>
          <w:color w:val="000000"/>
          <w:sz w:val="28"/>
        </w:rPr>
        <w:t>Виды стежков, швов. Виды ручных и машинных швов (стачные, краевые).</w:t>
      </w:r>
    </w:p>
    <w:p w:rsidR="00DD2D82" w:rsidRPr="00ED0BEC" w:rsidRDefault="00DD2D82" w:rsidP="003C16B7">
      <w:pPr>
        <w:widowControl w:val="0"/>
        <w:suppressAutoHyphens w:val="0"/>
        <w:ind w:firstLine="600"/>
        <w:jc w:val="both"/>
      </w:pPr>
      <w:r w:rsidRPr="00ED0BEC">
        <w:rPr>
          <w:color w:val="000000"/>
          <w:sz w:val="28"/>
        </w:rPr>
        <w:t>Мир профессий. Профессии, связанные со швейным производством.</w:t>
      </w:r>
    </w:p>
    <w:p w:rsidR="00DD2D82" w:rsidRPr="00ED0BEC" w:rsidRDefault="00DD2D82" w:rsidP="003C16B7">
      <w:pPr>
        <w:widowControl w:val="0"/>
        <w:suppressAutoHyphens w:val="0"/>
        <w:ind w:firstLine="600"/>
        <w:jc w:val="both"/>
      </w:pPr>
      <w:r w:rsidRPr="00ED0BEC">
        <w:rPr>
          <w:color w:val="000000"/>
          <w:sz w:val="28"/>
        </w:rPr>
        <w:t>Индивидуальный творческий (учебный) проект «Изделие из текстильных материалов».</w:t>
      </w:r>
    </w:p>
    <w:p w:rsidR="00DD2D82" w:rsidRPr="00ED0BEC" w:rsidRDefault="00DD2D82" w:rsidP="003C16B7">
      <w:pPr>
        <w:widowControl w:val="0"/>
        <w:suppressAutoHyphens w:val="0"/>
        <w:ind w:firstLine="600"/>
        <w:jc w:val="both"/>
      </w:pPr>
      <w:r w:rsidRPr="00ED0BEC">
        <w:rPr>
          <w:color w:val="000000"/>
          <w:sz w:val="28"/>
        </w:rPr>
        <w:t>Чертёж выкроек проектного швейного изделия (например, мешок для сменной обуви, прихватка, лоскутное шитьё).</w:t>
      </w:r>
    </w:p>
    <w:p w:rsidR="00DD2D82" w:rsidRPr="00ED0BEC" w:rsidRDefault="00DD2D82" w:rsidP="003C16B7">
      <w:pPr>
        <w:widowControl w:val="0"/>
        <w:suppressAutoHyphens w:val="0"/>
        <w:ind w:firstLine="600"/>
        <w:jc w:val="both"/>
      </w:pPr>
      <w:r w:rsidRPr="00ED0BEC">
        <w:rPr>
          <w:color w:val="000000"/>
          <w:sz w:val="28"/>
        </w:rPr>
        <w:t>Выполнение технологических операций по пошиву проектного изделия, отделке изделия.</w:t>
      </w:r>
    </w:p>
    <w:p w:rsidR="00DD2D82" w:rsidRPr="00ED0BEC" w:rsidRDefault="00DD2D82" w:rsidP="003C16B7">
      <w:pPr>
        <w:widowControl w:val="0"/>
        <w:suppressAutoHyphens w:val="0"/>
        <w:ind w:firstLine="600"/>
        <w:jc w:val="both"/>
      </w:pPr>
      <w:r w:rsidRPr="00ED0BEC">
        <w:rPr>
          <w:color w:val="000000"/>
          <w:sz w:val="28"/>
        </w:rPr>
        <w:t>Оценка качества изготовления проектного швейного изделия.</w:t>
      </w:r>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6 класс</w:t>
      </w:r>
    </w:p>
    <w:p w:rsidR="00DD2D82" w:rsidRPr="00ED0BEC" w:rsidRDefault="00DD2D82" w:rsidP="003C16B7">
      <w:pPr>
        <w:widowControl w:val="0"/>
        <w:suppressAutoHyphens w:val="0"/>
        <w:ind w:firstLine="600"/>
        <w:jc w:val="both"/>
      </w:pPr>
      <w:r w:rsidRPr="00ED0BEC">
        <w:rPr>
          <w:color w:val="000000"/>
          <w:sz w:val="28"/>
        </w:rPr>
        <w:t>Технологии обработки конструкционных материалов.</w:t>
      </w:r>
    </w:p>
    <w:p w:rsidR="00DD2D82" w:rsidRPr="00ED0BEC" w:rsidRDefault="00DD2D82" w:rsidP="003C16B7">
      <w:pPr>
        <w:widowControl w:val="0"/>
        <w:suppressAutoHyphens w:val="0"/>
        <w:ind w:firstLine="600"/>
        <w:jc w:val="both"/>
      </w:pPr>
      <w:r w:rsidRPr="00ED0BEC">
        <w:rPr>
          <w:color w:val="000000"/>
          <w:sz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DD2D82" w:rsidRPr="00ED0BEC" w:rsidRDefault="00DD2D82" w:rsidP="003C16B7">
      <w:pPr>
        <w:widowControl w:val="0"/>
        <w:suppressAutoHyphens w:val="0"/>
        <w:ind w:firstLine="600"/>
        <w:jc w:val="both"/>
      </w:pPr>
      <w:r w:rsidRPr="00ED0BEC">
        <w:rPr>
          <w:color w:val="000000"/>
          <w:sz w:val="28"/>
        </w:rPr>
        <w:t>Народные промыслы по обработке металла.</w:t>
      </w:r>
    </w:p>
    <w:p w:rsidR="00DD2D82" w:rsidRPr="00ED0BEC" w:rsidRDefault="00DD2D82" w:rsidP="003C16B7">
      <w:pPr>
        <w:widowControl w:val="0"/>
        <w:suppressAutoHyphens w:val="0"/>
        <w:ind w:firstLine="600"/>
        <w:jc w:val="both"/>
      </w:pPr>
      <w:r w:rsidRPr="00ED0BEC">
        <w:rPr>
          <w:color w:val="000000"/>
          <w:sz w:val="28"/>
        </w:rPr>
        <w:t>Способы обработки тонколистового металла.</w:t>
      </w:r>
    </w:p>
    <w:p w:rsidR="00DD2D82" w:rsidRPr="00ED0BEC" w:rsidRDefault="00DD2D82" w:rsidP="003C16B7">
      <w:pPr>
        <w:widowControl w:val="0"/>
        <w:suppressAutoHyphens w:val="0"/>
        <w:ind w:firstLine="600"/>
        <w:jc w:val="both"/>
      </w:pPr>
      <w:r w:rsidRPr="00ED0BEC">
        <w:rPr>
          <w:color w:val="000000"/>
          <w:sz w:val="28"/>
        </w:rPr>
        <w:t>Слесарный верстак. Инструменты для разметки, правки, резания тонколистового металла.</w:t>
      </w:r>
    </w:p>
    <w:p w:rsidR="00DD2D82" w:rsidRPr="00ED0BEC" w:rsidRDefault="00DD2D82" w:rsidP="003C16B7">
      <w:pPr>
        <w:widowControl w:val="0"/>
        <w:suppressAutoHyphens w:val="0"/>
        <w:ind w:firstLine="600"/>
        <w:jc w:val="both"/>
      </w:pPr>
      <w:r w:rsidRPr="00ED0BEC">
        <w:rPr>
          <w:color w:val="000000"/>
          <w:sz w:val="28"/>
        </w:rPr>
        <w:t>Операции (основные): правка, разметка, резание, гибка тонколистового металла.</w:t>
      </w:r>
    </w:p>
    <w:p w:rsidR="00DD2D82" w:rsidRPr="00ED0BEC" w:rsidRDefault="00DD2D82" w:rsidP="003C16B7">
      <w:pPr>
        <w:widowControl w:val="0"/>
        <w:suppressAutoHyphens w:val="0"/>
        <w:ind w:firstLine="600"/>
        <w:jc w:val="both"/>
      </w:pPr>
      <w:r w:rsidRPr="00ED0BEC">
        <w:rPr>
          <w:color w:val="000000"/>
          <w:sz w:val="28"/>
        </w:rPr>
        <w:t>Мир профессий. Профессии, связанные с производством и обработкой металлов.</w:t>
      </w:r>
    </w:p>
    <w:p w:rsidR="00DD2D82" w:rsidRPr="00ED0BEC" w:rsidRDefault="00DD2D82" w:rsidP="003C16B7">
      <w:pPr>
        <w:widowControl w:val="0"/>
        <w:suppressAutoHyphens w:val="0"/>
        <w:ind w:firstLine="600"/>
        <w:jc w:val="both"/>
      </w:pPr>
      <w:r w:rsidRPr="00ED0BEC">
        <w:rPr>
          <w:color w:val="000000"/>
          <w:sz w:val="28"/>
        </w:rPr>
        <w:t>Индивидуальный творческий (учебный) проект «Изделие из металла».</w:t>
      </w:r>
    </w:p>
    <w:p w:rsidR="00DD2D82" w:rsidRPr="00ED0BEC" w:rsidRDefault="00DD2D82" w:rsidP="003C16B7">
      <w:pPr>
        <w:widowControl w:val="0"/>
        <w:suppressAutoHyphens w:val="0"/>
        <w:ind w:firstLine="600"/>
        <w:jc w:val="both"/>
      </w:pPr>
      <w:r w:rsidRPr="00ED0BEC">
        <w:rPr>
          <w:color w:val="000000"/>
          <w:sz w:val="28"/>
        </w:rPr>
        <w:t>Выполнение проектного изделия по технологической карте.</w:t>
      </w:r>
    </w:p>
    <w:p w:rsidR="00DD2D82" w:rsidRPr="00ED0BEC" w:rsidRDefault="00DD2D82" w:rsidP="003C16B7">
      <w:pPr>
        <w:widowControl w:val="0"/>
        <w:suppressAutoHyphens w:val="0"/>
        <w:ind w:firstLine="600"/>
        <w:jc w:val="both"/>
      </w:pPr>
      <w:r w:rsidRPr="00ED0BEC">
        <w:rPr>
          <w:color w:val="000000"/>
          <w:sz w:val="28"/>
        </w:rPr>
        <w:t>Потребительские и технические требования к качеству готового изделия.</w:t>
      </w:r>
    </w:p>
    <w:p w:rsidR="00DD2D82" w:rsidRPr="00ED0BEC" w:rsidRDefault="00DD2D82" w:rsidP="003C16B7">
      <w:pPr>
        <w:widowControl w:val="0"/>
        <w:suppressAutoHyphens w:val="0"/>
        <w:ind w:firstLine="600"/>
        <w:jc w:val="both"/>
      </w:pPr>
      <w:r w:rsidRPr="00ED0BEC">
        <w:rPr>
          <w:color w:val="000000"/>
          <w:sz w:val="28"/>
        </w:rPr>
        <w:t>Оценка качества проектного изделия из тонколистового металла.</w:t>
      </w:r>
    </w:p>
    <w:p w:rsidR="00DD2D82" w:rsidRPr="00ED0BEC" w:rsidRDefault="00DD2D82" w:rsidP="003C16B7">
      <w:pPr>
        <w:widowControl w:val="0"/>
        <w:suppressAutoHyphens w:val="0"/>
        <w:ind w:firstLine="600"/>
        <w:jc w:val="both"/>
      </w:pPr>
      <w:r w:rsidRPr="00ED0BEC">
        <w:rPr>
          <w:color w:val="000000"/>
          <w:sz w:val="28"/>
        </w:rPr>
        <w:t>Технологии обработки пищевых продуктов.</w:t>
      </w:r>
    </w:p>
    <w:p w:rsidR="00DD2D82" w:rsidRPr="00ED0BEC" w:rsidRDefault="00DD2D82" w:rsidP="003C16B7">
      <w:pPr>
        <w:widowControl w:val="0"/>
        <w:suppressAutoHyphens w:val="0"/>
        <w:ind w:firstLine="600"/>
        <w:jc w:val="both"/>
      </w:pPr>
      <w:r w:rsidRPr="00ED0BEC">
        <w:rPr>
          <w:color w:val="000000"/>
          <w:sz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DD2D82" w:rsidRPr="00ED0BEC" w:rsidRDefault="00DD2D82" w:rsidP="003C16B7">
      <w:pPr>
        <w:widowControl w:val="0"/>
        <w:suppressAutoHyphens w:val="0"/>
        <w:ind w:firstLine="600"/>
        <w:jc w:val="both"/>
      </w:pPr>
      <w:r w:rsidRPr="00ED0BEC">
        <w:rPr>
          <w:color w:val="000000"/>
          <w:sz w:val="28"/>
        </w:rPr>
        <w:t>Определение качества молочных продуктов, правила хранения продуктов.</w:t>
      </w:r>
    </w:p>
    <w:p w:rsidR="00DD2D82" w:rsidRPr="00ED0BEC" w:rsidRDefault="00DD2D82" w:rsidP="003C16B7">
      <w:pPr>
        <w:widowControl w:val="0"/>
        <w:suppressAutoHyphens w:val="0"/>
        <w:ind w:firstLine="600"/>
        <w:jc w:val="both"/>
      </w:pPr>
      <w:r w:rsidRPr="00ED0BEC">
        <w:rPr>
          <w:color w:val="000000"/>
          <w:sz w:val="28"/>
        </w:rPr>
        <w:t>Виды теста. Технологии приготовления разных видов теста (тесто для вареников, песочное тесто, бисквитное тесто, дрожжевое тесто).</w:t>
      </w:r>
    </w:p>
    <w:p w:rsidR="00DD2D82" w:rsidRPr="00ED0BEC" w:rsidRDefault="00DD2D82" w:rsidP="003C16B7">
      <w:pPr>
        <w:widowControl w:val="0"/>
        <w:suppressAutoHyphens w:val="0"/>
        <w:ind w:firstLine="600"/>
        <w:jc w:val="both"/>
      </w:pPr>
      <w:r w:rsidRPr="00ED0BEC">
        <w:rPr>
          <w:color w:val="000000"/>
          <w:sz w:val="28"/>
        </w:rPr>
        <w:t>Мир профессий. Профессии, связанные с пищевым производством.</w:t>
      </w:r>
    </w:p>
    <w:p w:rsidR="00DD2D82" w:rsidRPr="00ED0BEC" w:rsidRDefault="00DD2D82" w:rsidP="003C16B7">
      <w:pPr>
        <w:widowControl w:val="0"/>
        <w:suppressAutoHyphens w:val="0"/>
        <w:ind w:firstLine="600"/>
        <w:jc w:val="both"/>
      </w:pPr>
      <w:r w:rsidRPr="00ED0BEC">
        <w:rPr>
          <w:color w:val="000000"/>
          <w:sz w:val="28"/>
        </w:rPr>
        <w:t>Групповой проект по теме «Технологии обработки пищевых продуктов».</w:t>
      </w:r>
    </w:p>
    <w:p w:rsidR="00DD2D82" w:rsidRPr="00ED0BEC" w:rsidRDefault="00DD2D82" w:rsidP="003C16B7">
      <w:pPr>
        <w:widowControl w:val="0"/>
        <w:suppressAutoHyphens w:val="0"/>
        <w:ind w:firstLine="600"/>
        <w:jc w:val="both"/>
      </w:pPr>
      <w:r w:rsidRPr="00ED0BEC">
        <w:rPr>
          <w:color w:val="000000"/>
          <w:sz w:val="28"/>
        </w:rPr>
        <w:t>Технологии обработки текстильных материалов.</w:t>
      </w:r>
    </w:p>
    <w:p w:rsidR="00DD2D82" w:rsidRPr="00ED0BEC" w:rsidRDefault="00DD2D82" w:rsidP="003C16B7">
      <w:pPr>
        <w:widowControl w:val="0"/>
        <w:suppressAutoHyphens w:val="0"/>
        <w:ind w:firstLine="600"/>
        <w:jc w:val="both"/>
      </w:pPr>
      <w:r w:rsidRPr="00ED0BEC">
        <w:rPr>
          <w:color w:val="000000"/>
          <w:sz w:val="28"/>
        </w:rPr>
        <w:t>Современные текстильные материалы, получение и свойства.</w:t>
      </w:r>
    </w:p>
    <w:p w:rsidR="00DD2D82" w:rsidRPr="00ED0BEC" w:rsidRDefault="00DD2D82" w:rsidP="003C16B7">
      <w:pPr>
        <w:widowControl w:val="0"/>
        <w:suppressAutoHyphens w:val="0"/>
        <w:ind w:firstLine="600"/>
        <w:jc w:val="both"/>
      </w:pPr>
      <w:r w:rsidRPr="00ED0BEC">
        <w:rPr>
          <w:color w:val="000000"/>
          <w:sz w:val="28"/>
        </w:rPr>
        <w:t>Сравнение свойств тканей, выбор ткани с учётом эксплуатации изделия.</w:t>
      </w:r>
    </w:p>
    <w:p w:rsidR="00DD2D82" w:rsidRPr="00ED0BEC" w:rsidRDefault="00DD2D82" w:rsidP="003C16B7">
      <w:pPr>
        <w:widowControl w:val="0"/>
        <w:suppressAutoHyphens w:val="0"/>
        <w:ind w:firstLine="600"/>
        <w:jc w:val="both"/>
      </w:pPr>
      <w:r w:rsidRPr="00ED0BEC">
        <w:rPr>
          <w:color w:val="000000"/>
          <w:sz w:val="28"/>
        </w:rPr>
        <w:t>Одежда, виды одежды. Мода и стиль.</w:t>
      </w:r>
    </w:p>
    <w:p w:rsidR="00DD2D82" w:rsidRPr="00ED0BEC" w:rsidRDefault="00DD2D82" w:rsidP="003C16B7">
      <w:pPr>
        <w:widowControl w:val="0"/>
        <w:suppressAutoHyphens w:val="0"/>
        <w:ind w:firstLine="600"/>
        <w:jc w:val="both"/>
      </w:pPr>
      <w:r w:rsidRPr="00ED0BEC">
        <w:rPr>
          <w:color w:val="000000"/>
          <w:sz w:val="28"/>
        </w:rPr>
        <w:t>Мир профессий. Профессии, связанные с производством одежды.</w:t>
      </w:r>
    </w:p>
    <w:p w:rsidR="00DD2D82" w:rsidRPr="00ED0BEC" w:rsidRDefault="00DD2D82" w:rsidP="003C16B7">
      <w:pPr>
        <w:widowControl w:val="0"/>
        <w:suppressAutoHyphens w:val="0"/>
        <w:ind w:firstLine="600"/>
        <w:jc w:val="both"/>
      </w:pPr>
      <w:r w:rsidRPr="00ED0BEC">
        <w:rPr>
          <w:color w:val="000000"/>
          <w:sz w:val="28"/>
        </w:rPr>
        <w:t>Индивидуальный творческий (учебный) проект «Изделие из текстильных материалов».</w:t>
      </w:r>
    </w:p>
    <w:p w:rsidR="00DD2D82" w:rsidRPr="00ED0BEC" w:rsidRDefault="00DD2D82" w:rsidP="003C16B7">
      <w:pPr>
        <w:widowControl w:val="0"/>
        <w:suppressAutoHyphens w:val="0"/>
        <w:ind w:firstLine="600"/>
        <w:jc w:val="both"/>
      </w:pPr>
      <w:r w:rsidRPr="00ED0BEC">
        <w:rPr>
          <w:color w:val="000000"/>
          <w:sz w:val="28"/>
        </w:rPr>
        <w:t>Чертёж выкроек проектного швейного изделия (например, укладка для инструментов, сумка, рюкзак; изделие в технике лоскутной пластики).</w:t>
      </w:r>
    </w:p>
    <w:p w:rsidR="00DD2D82" w:rsidRPr="00ED0BEC" w:rsidRDefault="00DD2D82" w:rsidP="003C16B7">
      <w:pPr>
        <w:widowControl w:val="0"/>
        <w:suppressAutoHyphens w:val="0"/>
        <w:ind w:firstLine="600"/>
        <w:jc w:val="both"/>
      </w:pPr>
      <w:r w:rsidRPr="00ED0BEC">
        <w:rPr>
          <w:color w:val="000000"/>
          <w:sz w:val="28"/>
        </w:rPr>
        <w:t>Выполнение технологических операций по раскрою и пошиву проектного изделия, отделке изделия.</w:t>
      </w:r>
    </w:p>
    <w:p w:rsidR="00DD2D82" w:rsidRPr="00ED0BEC" w:rsidRDefault="00DD2D82" w:rsidP="003C16B7">
      <w:pPr>
        <w:widowControl w:val="0"/>
        <w:suppressAutoHyphens w:val="0"/>
        <w:ind w:firstLine="600"/>
        <w:jc w:val="both"/>
      </w:pPr>
      <w:r w:rsidRPr="00ED0BEC">
        <w:rPr>
          <w:color w:val="000000"/>
          <w:sz w:val="28"/>
        </w:rPr>
        <w:t>Оценка качества изготовления проектного швейного изделия.</w:t>
      </w:r>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7 класс</w:t>
      </w:r>
    </w:p>
    <w:p w:rsidR="00DD2D82" w:rsidRPr="00ED0BEC" w:rsidRDefault="00DD2D82" w:rsidP="003C16B7">
      <w:pPr>
        <w:widowControl w:val="0"/>
        <w:suppressAutoHyphens w:val="0"/>
        <w:ind w:firstLine="600"/>
        <w:jc w:val="both"/>
      </w:pPr>
      <w:r w:rsidRPr="00ED0BEC">
        <w:rPr>
          <w:color w:val="000000"/>
          <w:sz w:val="28"/>
        </w:rPr>
        <w:t>Технологии обработки конструкционных материалов.</w:t>
      </w:r>
    </w:p>
    <w:p w:rsidR="00DD2D82" w:rsidRPr="00ED0BEC" w:rsidRDefault="00DD2D82" w:rsidP="003C16B7">
      <w:pPr>
        <w:widowControl w:val="0"/>
        <w:suppressAutoHyphens w:val="0"/>
        <w:ind w:firstLine="600"/>
        <w:jc w:val="both"/>
      </w:pPr>
      <w:r w:rsidRPr="00ED0BEC">
        <w:rPr>
          <w:color w:val="000000"/>
          <w:sz w:val="28"/>
        </w:rPr>
        <w:t>Обработка древесины. Технологии механической обработки конструкционных материалов. Технологии отделки изделий из древесины.</w:t>
      </w:r>
    </w:p>
    <w:p w:rsidR="00DD2D82" w:rsidRPr="00ED0BEC" w:rsidRDefault="00DD2D82" w:rsidP="003C16B7">
      <w:pPr>
        <w:widowControl w:val="0"/>
        <w:suppressAutoHyphens w:val="0"/>
        <w:ind w:firstLine="600"/>
        <w:jc w:val="both"/>
      </w:pPr>
      <w:r w:rsidRPr="00ED0BEC">
        <w:rPr>
          <w:color w:val="000000"/>
          <w:sz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D2D82" w:rsidRPr="00ED0BEC" w:rsidRDefault="00DD2D82" w:rsidP="003C16B7">
      <w:pPr>
        <w:widowControl w:val="0"/>
        <w:suppressAutoHyphens w:val="0"/>
        <w:ind w:firstLine="600"/>
        <w:jc w:val="both"/>
      </w:pPr>
      <w:r w:rsidRPr="00ED0BEC">
        <w:rPr>
          <w:color w:val="000000"/>
          <w:sz w:val="28"/>
        </w:rPr>
        <w:t>Пластмасса и другие современные материалы: свойства, получение и использование.</w:t>
      </w:r>
    </w:p>
    <w:p w:rsidR="00DD2D82" w:rsidRPr="00ED0BEC" w:rsidRDefault="00DD2D82" w:rsidP="003C16B7">
      <w:pPr>
        <w:widowControl w:val="0"/>
        <w:suppressAutoHyphens w:val="0"/>
        <w:ind w:firstLine="600"/>
        <w:jc w:val="both"/>
      </w:pPr>
      <w:r w:rsidRPr="00ED0BEC">
        <w:rPr>
          <w:color w:val="000000"/>
          <w:sz w:val="28"/>
        </w:rPr>
        <w:t>Индивидуальный творческий (учебный) проект «Изделие из конструкционных и поделочных материалов».</w:t>
      </w:r>
    </w:p>
    <w:p w:rsidR="00DD2D82" w:rsidRPr="00ED0BEC" w:rsidRDefault="00DD2D82" w:rsidP="003C16B7">
      <w:pPr>
        <w:widowControl w:val="0"/>
        <w:suppressAutoHyphens w:val="0"/>
        <w:ind w:firstLine="600"/>
        <w:jc w:val="both"/>
      </w:pPr>
      <w:r w:rsidRPr="00ED0BEC">
        <w:rPr>
          <w:color w:val="000000"/>
          <w:sz w:val="28"/>
        </w:rPr>
        <w:t>Технологии обработки пищевых продуктов.</w:t>
      </w:r>
    </w:p>
    <w:p w:rsidR="00DD2D82" w:rsidRPr="00ED0BEC" w:rsidRDefault="00DD2D82" w:rsidP="003C16B7">
      <w:pPr>
        <w:widowControl w:val="0"/>
        <w:suppressAutoHyphens w:val="0"/>
        <w:ind w:firstLine="600"/>
        <w:jc w:val="both"/>
      </w:pPr>
      <w:r w:rsidRPr="00ED0BEC">
        <w:rPr>
          <w:color w:val="000000"/>
          <w:sz w:val="28"/>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DD2D82" w:rsidRPr="00ED0BEC" w:rsidRDefault="00DD2D82" w:rsidP="003C16B7">
      <w:pPr>
        <w:widowControl w:val="0"/>
        <w:suppressAutoHyphens w:val="0"/>
        <w:ind w:firstLine="600"/>
        <w:jc w:val="both"/>
      </w:pPr>
      <w:r w:rsidRPr="00ED0BEC">
        <w:rPr>
          <w:color w:val="000000"/>
          <w:sz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DD2D82" w:rsidRPr="00ED0BEC" w:rsidRDefault="00DD2D82" w:rsidP="003C16B7">
      <w:pPr>
        <w:widowControl w:val="0"/>
        <w:suppressAutoHyphens w:val="0"/>
        <w:ind w:firstLine="600"/>
        <w:jc w:val="both"/>
      </w:pPr>
      <w:r w:rsidRPr="00ED0BEC">
        <w:rPr>
          <w:color w:val="000000"/>
          <w:sz w:val="28"/>
        </w:rPr>
        <w:t>Блюда национальной кухни из мяса, рыбы.</w:t>
      </w:r>
    </w:p>
    <w:p w:rsidR="00DD2D82" w:rsidRPr="00ED0BEC" w:rsidRDefault="00DD2D82" w:rsidP="003C16B7">
      <w:pPr>
        <w:widowControl w:val="0"/>
        <w:suppressAutoHyphens w:val="0"/>
        <w:ind w:firstLine="600"/>
        <w:jc w:val="both"/>
      </w:pPr>
      <w:r w:rsidRPr="00ED0BEC">
        <w:rPr>
          <w:color w:val="000000"/>
          <w:sz w:val="28"/>
        </w:rPr>
        <w:t>Групповой проект по теме «Технологии обработки пищевых продуктов».</w:t>
      </w:r>
    </w:p>
    <w:p w:rsidR="00DD2D82" w:rsidRPr="00ED0BEC" w:rsidRDefault="00DD2D82" w:rsidP="003C16B7">
      <w:pPr>
        <w:widowControl w:val="0"/>
        <w:suppressAutoHyphens w:val="0"/>
        <w:ind w:firstLine="600"/>
        <w:jc w:val="both"/>
      </w:pPr>
      <w:r w:rsidRPr="00ED0BEC">
        <w:rPr>
          <w:color w:val="000000"/>
          <w:sz w:val="28"/>
        </w:rPr>
        <w:t>Мир профессий. Профессии, связанные с общественным питанием.</w:t>
      </w:r>
    </w:p>
    <w:p w:rsidR="00DD2D82" w:rsidRPr="00ED0BEC" w:rsidRDefault="00DD2D82" w:rsidP="003C16B7">
      <w:pPr>
        <w:widowControl w:val="0"/>
        <w:suppressAutoHyphens w:val="0"/>
        <w:ind w:firstLine="600"/>
        <w:jc w:val="both"/>
      </w:pPr>
      <w:r w:rsidRPr="00ED0BEC">
        <w:rPr>
          <w:color w:val="000000"/>
          <w:sz w:val="28"/>
        </w:rPr>
        <w:t>Технологии обработки текстильных материалов.</w:t>
      </w:r>
    </w:p>
    <w:p w:rsidR="00DD2D82" w:rsidRPr="00ED0BEC" w:rsidRDefault="00DD2D82" w:rsidP="003C16B7">
      <w:pPr>
        <w:widowControl w:val="0"/>
        <w:suppressAutoHyphens w:val="0"/>
        <w:ind w:firstLine="600"/>
        <w:jc w:val="both"/>
      </w:pPr>
      <w:r w:rsidRPr="00ED0BEC">
        <w:rPr>
          <w:color w:val="000000"/>
          <w:sz w:val="28"/>
        </w:rPr>
        <w:t>Конструирование одежды. Плечевая и поясная одежда.</w:t>
      </w:r>
    </w:p>
    <w:p w:rsidR="00DD2D82" w:rsidRPr="00ED0BEC" w:rsidRDefault="00DD2D82" w:rsidP="003C16B7">
      <w:pPr>
        <w:widowControl w:val="0"/>
        <w:suppressAutoHyphens w:val="0"/>
        <w:ind w:firstLine="600"/>
        <w:jc w:val="both"/>
      </w:pPr>
      <w:r w:rsidRPr="00ED0BEC">
        <w:rPr>
          <w:color w:val="000000"/>
          <w:sz w:val="28"/>
        </w:rPr>
        <w:t>Чертёж выкроек швейного изделия.</w:t>
      </w:r>
    </w:p>
    <w:p w:rsidR="00DD2D82" w:rsidRPr="00ED0BEC" w:rsidRDefault="00DD2D82" w:rsidP="003C16B7">
      <w:pPr>
        <w:widowControl w:val="0"/>
        <w:suppressAutoHyphens w:val="0"/>
        <w:ind w:firstLine="600"/>
        <w:jc w:val="both"/>
      </w:pPr>
      <w:r w:rsidRPr="00ED0BEC">
        <w:rPr>
          <w:color w:val="000000"/>
          <w:sz w:val="28"/>
        </w:rPr>
        <w:t>Моделирование поясной и плечевой одежды.</w:t>
      </w:r>
    </w:p>
    <w:p w:rsidR="00DD2D82" w:rsidRPr="00ED0BEC" w:rsidRDefault="00DD2D82" w:rsidP="003C16B7">
      <w:pPr>
        <w:widowControl w:val="0"/>
        <w:suppressAutoHyphens w:val="0"/>
        <w:ind w:firstLine="600"/>
        <w:jc w:val="both"/>
      </w:pPr>
      <w:r w:rsidRPr="00ED0BEC">
        <w:rPr>
          <w:color w:val="000000"/>
          <w:sz w:val="28"/>
        </w:rPr>
        <w:t>Выполнение технологических операций по раскрою и пошиву изделия, отделке изделия (по выбору обучающихся).</w:t>
      </w:r>
    </w:p>
    <w:p w:rsidR="00DD2D82" w:rsidRPr="00ED0BEC" w:rsidRDefault="00DD2D82" w:rsidP="003C16B7">
      <w:pPr>
        <w:widowControl w:val="0"/>
        <w:suppressAutoHyphens w:val="0"/>
        <w:ind w:firstLine="600"/>
        <w:jc w:val="both"/>
      </w:pPr>
      <w:r w:rsidRPr="00ED0BEC">
        <w:rPr>
          <w:color w:val="000000"/>
          <w:sz w:val="28"/>
        </w:rPr>
        <w:t>Оценка качества изготовления швейного изделия.</w:t>
      </w:r>
    </w:p>
    <w:p w:rsidR="00DD2D82" w:rsidRPr="00ED0BEC" w:rsidRDefault="00DD2D82" w:rsidP="003C16B7">
      <w:pPr>
        <w:widowControl w:val="0"/>
        <w:suppressAutoHyphens w:val="0"/>
        <w:ind w:firstLine="600"/>
        <w:jc w:val="both"/>
      </w:pPr>
      <w:r w:rsidRPr="00ED0BEC">
        <w:rPr>
          <w:color w:val="000000"/>
          <w:sz w:val="28"/>
        </w:rPr>
        <w:t>Мир профессий. Профессии, связанные с производством одежды.</w:t>
      </w:r>
    </w:p>
    <w:p w:rsidR="00DD2D82" w:rsidRPr="00ED0BEC" w:rsidRDefault="00DD2D82" w:rsidP="003C16B7">
      <w:pPr>
        <w:widowControl w:val="0"/>
        <w:suppressAutoHyphens w:val="0"/>
        <w:ind w:left="120"/>
        <w:jc w:val="both"/>
      </w:pPr>
      <w:bookmarkStart w:id="282" w:name="_Toc157707459"/>
      <w:bookmarkEnd w:id="282"/>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Модуль «Робототехника»</w:t>
      </w:r>
    </w:p>
    <w:p w:rsidR="00DD2D82" w:rsidRPr="00ED0BEC" w:rsidRDefault="00DD2D82" w:rsidP="003C16B7">
      <w:pPr>
        <w:widowControl w:val="0"/>
        <w:suppressAutoHyphens w:val="0"/>
        <w:ind w:left="120"/>
        <w:jc w:val="both"/>
      </w:pPr>
    </w:p>
    <w:p w:rsidR="00DD2D82" w:rsidRPr="00ED0BEC" w:rsidRDefault="00DD2D82" w:rsidP="003C16B7">
      <w:pPr>
        <w:widowControl w:val="0"/>
        <w:suppressAutoHyphens w:val="0"/>
        <w:ind w:left="120"/>
        <w:jc w:val="both"/>
      </w:pPr>
      <w:r w:rsidRPr="00ED0BEC">
        <w:rPr>
          <w:b/>
          <w:color w:val="000000"/>
          <w:sz w:val="28"/>
        </w:rPr>
        <w:t>5 класс</w:t>
      </w:r>
    </w:p>
    <w:p w:rsidR="00DD2D82" w:rsidRPr="00ED0BEC" w:rsidRDefault="00DD2D82" w:rsidP="003C16B7">
      <w:pPr>
        <w:widowControl w:val="0"/>
        <w:suppressAutoHyphens w:val="0"/>
        <w:ind w:firstLine="600"/>
        <w:jc w:val="both"/>
      </w:pPr>
      <w:r w:rsidRPr="00ED0BEC">
        <w:rPr>
          <w:color w:val="000000"/>
          <w:sz w:val="28"/>
        </w:rPr>
        <w:t>Автоматизация и роботизация. Принципы работы робота.</w:t>
      </w:r>
    </w:p>
    <w:p w:rsidR="00DD2D82" w:rsidRPr="00ED0BEC" w:rsidRDefault="00DD2D82" w:rsidP="003C16B7">
      <w:pPr>
        <w:widowControl w:val="0"/>
        <w:suppressAutoHyphens w:val="0"/>
        <w:ind w:firstLine="600"/>
        <w:jc w:val="both"/>
      </w:pPr>
      <w:r w:rsidRPr="00ED0BEC">
        <w:rPr>
          <w:color w:val="000000"/>
          <w:sz w:val="28"/>
        </w:rPr>
        <w:t>Классификация современных роботов. Виды роботов, их функции и назначение.</w:t>
      </w:r>
    </w:p>
    <w:p w:rsidR="00DD2D82" w:rsidRPr="00ED0BEC" w:rsidRDefault="00DD2D82" w:rsidP="003C16B7">
      <w:pPr>
        <w:widowControl w:val="0"/>
        <w:suppressAutoHyphens w:val="0"/>
        <w:ind w:firstLine="600"/>
        <w:jc w:val="both"/>
      </w:pPr>
      <w:r w:rsidRPr="00ED0BEC">
        <w:rPr>
          <w:color w:val="000000"/>
          <w:sz w:val="28"/>
        </w:rPr>
        <w:t>Взаимосвязь конструкции робота и выполняемой им функции.</w:t>
      </w:r>
    </w:p>
    <w:p w:rsidR="00DD2D82" w:rsidRPr="00ED0BEC" w:rsidRDefault="00DD2D82" w:rsidP="003C16B7">
      <w:pPr>
        <w:widowControl w:val="0"/>
        <w:suppressAutoHyphens w:val="0"/>
        <w:ind w:firstLine="600"/>
        <w:jc w:val="both"/>
      </w:pPr>
      <w:r w:rsidRPr="00ED0BEC">
        <w:rPr>
          <w:color w:val="000000"/>
          <w:sz w:val="28"/>
        </w:rPr>
        <w:t>Робототехнический конструктор и комплектующие.</w:t>
      </w:r>
    </w:p>
    <w:p w:rsidR="00DD2D82" w:rsidRPr="00ED0BEC" w:rsidRDefault="00DD2D82" w:rsidP="003C16B7">
      <w:pPr>
        <w:widowControl w:val="0"/>
        <w:suppressAutoHyphens w:val="0"/>
        <w:ind w:firstLine="600"/>
        <w:jc w:val="both"/>
      </w:pPr>
      <w:r w:rsidRPr="00ED0BEC">
        <w:rPr>
          <w:color w:val="000000"/>
          <w:sz w:val="28"/>
        </w:rPr>
        <w:t>Чтение схем. Сборка роботизированной конструкции по готовой схеме.</w:t>
      </w:r>
    </w:p>
    <w:p w:rsidR="00DD2D82" w:rsidRDefault="00DD2D82" w:rsidP="003C16B7">
      <w:pPr>
        <w:widowControl w:val="0"/>
        <w:suppressAutoHyphens w:val="0"/>
        <w:ind w:firstLine="600"/>
        <w:jc w:val="both"/>
      </w:pPr>
      <w:r>
        <w:rPr>
          <w:color w:val="000000"/>
          <w:sz w:val="28"/>
        </w:rPr>
        <w:t>Базовые принципы программирования.</w:t>
      </w:r>
    </w:p>
    <w:p w:rsidR="00DD2D82" w:rsidRDefault="00DD2D82" w:rsidP="003C16B7">
      <w:pPr>
        <w:widowControl w:val="0"/>
        <w:suppressAutoHyphens w:val="0"/>
        <w:ind w:firstLine="600"/>
        <w:jc w:val="both"/>
      </w:pPr>
      <w:r>
        <w:rPr>
          <w:color w:val="000000"/>
          <w:sz w:val="28"/>
        </w:rPr>
        <w:t>Визуальный язык для программирования простых робототехнических систем.</w:t>
      </w:r>
    </w:p>
    <w:p w:rsidR="00DD2D82" w:rsidRDefault="00DD2D82" w:rsidP="003C16B7">
      <w:pPr>
        <w:widowControl w:val="0"/>
        <w:suppressAutoHyphens w:val="0"/>
        <w:ind w:firstLine="600"/>
        <w:jc w:val="both"/>
      </w:pPr>
      <w:r>
        <w:rPr>
          <w:color w:val="000000"/>
          <w:sz w:val="28"/>
        </w:rPr>
        <w:t>Мир профессий. Профессии в области робототехники.</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b/>
          <w:color w:val="000000"/>
          <w:sz w:val="28"/>
        </w:rPr>
        <w:t>6 класс</w:t>
      </w:r>
    </w:p>
    <w:p w:rsidR="00DD2D82" w:rsidRDefault="00DD2D82" w:rsidP="003C16B7">
      <w:pPr>
        <w:widowControl w:val="0"/>
        <w:suppressAutoHyphens w:val="0"/>
        <w:ind w:firstLine="600"/>
        <w:jc w:val="both"/>
      </w:pPr>
      <w:r>
        <w:rPr>
          <w:color w:val="000000"/>
          <w:sz w:val="28"/>
        </w:rPr>
        <w:t>Мобильная робототехника. Организация перемещения робототехнических устройств.</w:t>
      </w:r>
    </w:p>
    <w:p w:rsidR="00DD2D82" w:rsidRDefault="00DD2D82" w:rsidP="003C16B7">
      <w:pPr>
        <w:widowControl w:val="0"/>
        <w:suppressAutoHyphens w:val="0"/>
        <w:ind w:firstLine="600"/>
        <w:jc w:val="both"/>
      </w:pPr>
      <w:r>
        <w:rPr>
          <w:color w:val="000000"/>
          <w:sz w:val="28"/>
        </w:rPr>
        <w:t>Транспортные роботы. Назначение, особенности.</w:t>
      </w:r>
    </w:p>
    <w:p w:rsidR="00DD2D82" w:rsidRDefault="00DD2D82" w:rsidP="003C16B7">
      <w:pPr>
        <w:widowControl w:val="0"/>
        <w:suppressAutoHyphens w:val="0"/>
        <w:ind w:firstLine="600"/>
        <w:jc w:val="both"/>
      </w:pPr>
      <w:r>
        <w:rPr>
          <w:color w:val="000000"/>
          <w:sz w:val="28"/>
        </w:rPr>
        <w:t>Знакомство с контроллером, моторами, датчиками.</w:t>
      </w:r>
    </w:p>
    <w:p w:rsidR="00DD2D82" w:rsidRDefault="00DD2D82" w:rsidP="003C16B7">
      <w:pPr>
        <w:widowControl w:val="0"/>
        <w:suppressAutoHyphens w:val="0"/>
        <w:ind w:firstLine="600"/>
        <w:jc w:val="both"/>
      </w:pPr>
      <w:r>
        <w:rPr>
          <w:color w:val="000000"/>
          <w:sz w:val="28"/>
        </w:rPr>
        <w:t>Сборка мобильного робота.</w:t>
      </w:r>
    </w:p>
    <w:p w:rsidR="00DD2D82" w:rsidRDefault="00DD2D82" w:rsidP="003C16B7">
      <w:pPr>
        <w:widowControl w:val="0"/>
        <w:suppressAutoHyphens w:val="0"/>
        <w:ind w:firstLine="600"/>
        <w:jc w:val="both"/>
      </w:pPr>
      <w:r>
        <w:rPr>
          <w:color w:val="000000"/>
          <w:sz w:val="28"/>
        </w:rPr>
        <w:t>Принципы программирования мобильных роботов.</w:t>
      </w:r>
    </w:p>
    <w:p w:rsidR="00DD2D82" w:rsidRDefault="00DD2D82" w:rsidP="003C16B7">
      <w:pPr>
        <w:widowControl w:val="0"/>
        <w:suppressAutoHyphens w:val="0"/>
        <w:ind w:firstLine="600"/>
        <w:jc w:val="both"/>
      </w:pPr>
      <w:r>
        <w:rPr>
          <w:color w:val="000000"/>
          <w:sz w:val="28"/>
        </w:rPr>
        <w:t>Изучение интерфейса визуального языка программирования, основные инструменты и команды программирования роботов.</w:t>
      </w:r>
    </w:p>
    <w:p w:rsidR="00DD2D82" w:rsidRDefault="00DD2D82" w:rsidP="003C16B7">
      <w:pPr>
        <w:widowControl w:val="0"/>
        <w:suppressAutoHyphens w:val="0"/>
        <w:ind w:firstLine="600"/>
        <w:jc w:val="both"/>
      </w:pPr>
      <w:r>
        <w:rPr>
          <w:color w:val="000000"/>
          <w:sz w:val="28"/>
        </w:rPr>
        <w:t>Мир профессий. Профессии в области робототехники.</w:t>
      </w:r>
    </w:p>
    <w:p w:rsidR="00DD2D82" w:rsidRDefault="00DD2D82" w:rsidP="003C16B7">
      <w:pPr>
        <w:widowControl w:val="0"/>
        <w:suppressAutoHyphens w:val="0"/>
        <w:ind w:firstLine="600"/>
        <w:jc w:val="both"/>
      </w:pPr>
      <w:r>
        <w:rPr>
          <w:color w:val="000000"/>
          <w:sz w:val="28"/>
        </w:rPr>
        <w:t>Учебный проект по робототехнике.</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b/>
          <w:color w:val="000000"/>
          <w:sz w:val="28"/>
        </w:rPr>
        <w:t>7 класс</w:t>
      </w:r>
    </w:p>
    <w:p w:rsidR="00DD2D82" w:rsidRDefault="00DD2D82" w:rsidP="003C16B7">
      <w:pPr>
        <w:widowControl w:val="0"/>
        <w:suppressAutoHyphens w:val="0"/>
        <w:ind w:firstLine="600"/>
        <w:jc w:val="both"/>
      </w:pPr>
      <w:r>
        <w:rPr>
          <w:color w:val="000000"/>
          <w:sz w:val="28"/>
        </w:rPr>
        <w:t>Промышленные и бытовые роботы, их классификация, назначение, использование.</w:t>
      </w:r>
    </w:p>
    <w:p w:rsidR="00DD2D82" w:rsidRDefault="00DD2D82" w:rsidP="003C16B7">
      <w:pPr>
        <w:widowControl w:val="0"/>
        <w:suppressAutoHyphens w:val="0"/>
        <w:ind w:firstLine="600"/>
        <w:jc w:val="both"/>
      </w:pPr>
      <w:r>
        <w:rPr>
          <w:color w:val="000000"/>
          <w:sz w:val="28"/>
        </w:rPr>
        <w:t>Беспилотные автоматизированные системы, их виды, назначение.</w:t>
      </w:r>
    </w:p>
    <w:p w:rsidR="00DD2D82" w:rsidRDefault="00DD2D82" w:rsidP="003C16B7">
      <w:pPr>
        <w:widowControl w:val="0"/>
        <w:suppressAutoHyphens w:val="0"/>
        <w:ind w:firstLine="600"/>
        <w:jc w:val="both"/>
      </w:pPr>
      <w:r>
        <w:rPr>
          <w:color w:val="000000"/>
          <w:sz w:val="28"/>
        </w:rPr>
        <w:t>Программирование контроллера, в среде конкретного языка программирования, основные инструменты и команды программирования роботов.</w:t>
      </w:r>
    </w:p>
    <w:p w:rsidR="00DD2D82" w:rsidRDefault="00DD2D82" w:rsidP="003C16B7">
      <w:pPr>
        <w:widowControl w:val="0"/>
        <w:suppressAutoHyphens w:val="0"/>
        <w:ind w:firstLine="600"/>
        <w:jc w:val="both"/>
      </w:pPr>
      <w:r>
        <w:rPr>
          <w:color w:val="000000"/>
          <w:sz w:val="28"/>
        </w:rPr>
        <w:t>Реализация алгоритмов управления отдельными компонентами и роботизированными системами.</w:t>
      </w:r>
    </w:p>
    <w:p w:rsidR="00DD2D82" w:rsidRDefault="00DD2D82" w:rsidP="003C16B7">
      <w:pPr>
        <w:widowControl w:val="0"/>
        <w:suppressAutoHyphens w:val="0"/>
        <w:ind w:firstLine="600"/>
        <w:jc w:val="both"/>
      </w:pPr>
      <w:r>
        <w:rPr>
          <w:color w:val="000000"/>
          <w:sz w:val="28"/>
        </w:rPr>
        <w:t>Анализ и проверка на работоспособность, усовершенствование конструкции робота.</w:t>
      </w:r>
    </w:p>
    <w:p w:rsidR="00DD2D82" w:rsidRDefault="00DD2D82" w:rsidP="003C16B7">
      <w:pPr>
        <w:widowControl w:val="0"/>
        <w:suppressAutoHyphens w:val="0"/>
        <w:ind w:firstLine="600"/>
        <w:jc w:val="both"/>
      </w:pPr>
      <w:r>
        <w:rPr>
          <w:color w:val="000000"/>
          <w:sz w:val="28"/>
        </w:rPr>
        <w:t>Мир профессий. Профессии в области робототехники.</w:t>
      </w:r>
    </w:p>
    <w:p w:rsidR="00DD2D82" w:rsidRDefault="00DD2D82" w:rsidP="003C16B7">
      <w:pPr>
        <w:widowControl w:val="0"/>
        <w:suppressAutoHyphens w:val="0"/>
        <w:ind w:firstLine="600"/>
        <w:jc w:val="both"/>
      </w:pPr>
      <w:r>
        <w:rPr>
          <w:color w:val="000000"/>
          <w:sz w:val="28"/>
        </w:rPr>
        <w:t>Учебный проект по робототехнике.</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b/>
          <w:color w:val="000000"/>
          <w:sz w:val="28"/>
        </w:rPr>
        <w:t>8 класс</w:t>
      </w:r>
    </w:p>
    <w:p w:rsidR="00DD2D82" w:rsidRDefault="00DD2D82" w:rsidP="003C16B7">
      <w:pPr>
        <w:widowControl w:val="0"/>
        <w:suppressAutoHyphens w:val="0"/>
        <w:ind w:firstLine="600"/>
        <w:jc w:val="both"/>
      </w:pPr>
      <w:r>
        <w:rPr>
          <w:color w:val="000000"/>
          <w:sz w:val="28"/>
        </w:rPr>
        <w:t>История развития беспилотного авиастроения, применение беспилотных летательных аппаратов.</w:t>
      </w:r>
    </w:p>
    <w:p w:rsidR="00DD2D82" w:rsidRDefault="00DD2D82" w:rsidP="003C16B7">
      <w:pPr>
        <w:widowControl w:val="0"/>
        <w:suppressAutoHyphens w:val="0"/>
        <w:ind w:firstLine="600"/>
        <w:jc w:val="both"/>
      </w:pPr>
      <w:r>
        <w:rPr>
          <w:color w:val="000000"/>
          <w:sz w:val="28"/>
        </w:rPr>
        <w:t>Классификация беспилотных летательных аппаратов.</w:t>
      </w:r>
    </w:p>
    <w:p w:rsidR="00DD2D82" w:rsidRDefault="00DD2D82" w:rsidP="003C16B7">
      <w:pPr>
        <w:widowControl w:val="0"/>
        <w:suppressAutoHyphens w:val="0"/>
        <w:ind w:firstLine="600"/>
        <w:jc w:val="both"/>
      </w:pPr>
      <w:r>
        <w:rPr>
          <w:color w:val="000000"/>
          <w:sz w:val="28"/>
        </w:rPr>
        <w:t xml:space="preserve">Конструкция беспилотных летательных аппаратов. </w:t>
      </w:r>
    </w:p>
    <w:p w:rsidR="00DD2D82" w:rsidRDefault="00DD2D82" w:rsidP="003C16B7">
      <w:pPr>
        <w:widowControl w:val="0"/>
        <w:suppressAutoHyphens w:val="0"/>
        <w:ind w:firstLine="600"/>
        <w:jc w:val="both"/>
      </w:pPr>
      <w:r>
        <w:rPr>
          <w:color w:val="000000"/>
          <w:sz w:val="28"/>
        </w:rPr>
        <w:t xml:space="preserve">Правила безопасной эксплуатации аккумулятора. </w:t>
      </w:r>
    </w:p>
    <w:p w:rsidR="00DD2D82" w:rsidRDefault="00DD2D82" w:rsidP="003C16B7">
      <w:pPr>
        <w:widowControl w:val="0"/>
        <w:suppressAutoHyphens w:val="0"/>
        <w:ind w:firstLine="600"/>
        <w:jc w:val="both"/>
      </w:pPr>
      <w:r>
        <w:rPr>
          <w:color w:val="000000"/>
          <w:sz w:val="28"/>
        </w:rPr>
        <w:t>Воздушный винт, характеристика. Аэродинамика полёта.</w:t>
      </w:r>
    </w:p>
    <w:p w:rsidR="00DD2D82" w:rsidRDefault="00DD2D82" w:rsidP="003C16B7">
      <w:pPr>
        <w:widowControl w:val="0"/>
        <w:suppressAutoHyphens w:val="0"/>
        <w:ind w:firstLine="600"/>
        <w:jc w:val="both"/>
      </w:pPr>
      <w:r>
        <w:rPr>
          <w:color w:val="000000"/>
          <w:sz w:val="28"/>
        </w:rPr>
        <w:t>Органы управления. Управление беспилотными летательными аппаратами.</w:t>
      </w:r>
    </w:p>
    <w:p w:rsidR="00DD2D82" w:rsidRDefault="00DD2D82" w:rsidP="003C16B7">
      <w:pPr>
        <w:widowControl w:val="0"/>
        <w:suppressAutoHyphens w:val="0"/>
        <w:ind w:firstLine="600"/>
        <w:jc w:val="both"/>
      </w:pPr>
      <w:r>
        <w:rPr>
          <w:color w:val="000000"/>
          <w:sz w:val="28"/>
        </w:rPr>
        <w:t>Обеспечение безопасности при подготовке к полету, во время полета.</w:t>
      </w:r>
    </w:p>
    <w:p w:rsidR="00DD2D82" w:rsidRDefault="00DD2D82" w:rsidP="003C16B7">
      <w:pPr>
        <w:widowControl w:val="0"/>
        <w:suppressAutoHyphens w:val="0"/>
        <w:ind w:firstLine="600"/>
        <w:jc w:val="both"/>
      </w:pPr>
      <w:r>
        <w:rPr>
          <w:color w:val="000000"/>
          <w:sz w:val="28"/>
        </w:rPr>
        <w:t>Мир профессий. Профессии в области робототехники.</w:t>
      </w:r>
    </w:p>
    <w:p w:rsidR="00DD2D82" w:rsidRDefault="00DD2D82" w:rsidP="003C16B7">
      <w:pPr>
        <w:widowControl w:val="0"/>
        <w:suppressAutoHyphens w:val="0"/>
        <w:ind w:firstLine="600"/>
        <w:jc w:val="both"/>
      </w:pPr>
      <w:r>
        <w:rPr>
          <w:color w:val="000000"/>
          <w:sz w:val="28"/>
        </w:rPr>
        <w:t>Учебный проект по робототехнике (одна из предложенных тем на выбор).</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b/>
          <w:color w:val="000000"/>
          <w:sz w:val="28"/>
        </w:rPr>
        <w:t>9 класс</w:t>
      </w:r>
    </w:p>
    <w:p w:rsidR="00DD2D82" w:rsidRDefault="00DD2D82" w:rsidP="003C16B7">
      <w:pPr>
        <w:widowControl w:val="0"/>
        <w:suppressAutoHyphens w:val="0"/>
        <w:ind w:firstLine="600"/>
        <w:jc w:val="both"/>
      </w:pPr>
      <w:r>
        <w:rPr>
          <w:color w:val="000000"/>
          <w:sz w:val="28"/>
        </w:rPr>
        <w:t xml:space="preserve">Робототехнические и автоматизированные системы. </w:t>
      </w:r>
    </w:p>
    <w:p w:rsidR="00DD2D82" w:rsidRDefault="00DD2D82" w:rsidP="003C16B7">
      <w:pPr>
        <w:widowControl w:val="0"/>
        <w:suppressAutoHyphens w:val="0"/>
        <w:ind w:firstLine="600"/>
        <w:jc w:val="both"/>
      </w:pPr>
      <w:r>
        <w:rPr>
          <w:color w:val="000000"/>
          <w:sz w:val="28"/>
        </w:rPr>
        <w:t>Система интернет вещей. Промышленный интернет вещей.</w:t>
      </w:r>
    </w:p>
    <w:p w:rsidR="00DD2D82" w:rsidRDefault="00DD2D82" w:rsidP="003C16B7">
      <w:pPr>
        <w:widowControl w:val="0"/>
        <w:suppressAutoHyphens w:val="0"/>
        <w:ind w:firstLine="600"/>
        <w:jc w:val="both"/>
      </w:pPr>
      <w:r>
        <w:rPr>
          <w:color w:val="000000"/>
          <w:sz w:val="28"/>
        </w:rPr>
        <w:t xml:space="preserve">Потребительский интернет вещей. </w:t>
      </w:r>
    </w:p>
    <w:p w:rsidR="00DD2D82" w:rsidRDefault="00DD2D82" w:rsidP="003C16B7">
      <w:pPr>
        <w:widowControl w:val="0"/>
        <w:suppressAutoHyphens w:val="0"/>
        <w:ind w:firstLine="600"/>
        <w:jc w:val="both"/>
      </w:pPr>
      <w:r>
        <w:rPr>
          <w:color w:val="000000"/>
          <w:sz w:val="28"/>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DD2D82" w:rsidRDefault="00DD2D82" w:rsidP="003C16B7">
      <w:pPr>
        <w:widowControl w:val="0"/>
        <w:suppressAutoHyphens w:val="0"/>
        <w:ind w:firstLine="600"/>
        <w:jc w:val="both"/>
      </w:pPr>
      <w:r>
        <w:rPr>
          <w:color w:val="000000"/>
          <w:sz w:val="28"/>
        </w:rPr>
        <w:t xml:space="preserve">Конструирование и моделирование автоматизированных и роботизированных систем. </w:t>
      </w:r>
    </w:p>
    <w:p w:rsidR="00DD2D82" w:rsidRDefault="00DD2D82" w:rsidP="003C16B7">
      <w:pPr>
        <w:widowControl w:val="0"/>
        <w:suppressAutoHyphens w:val="0"/>
        <w:ind w:firstLine="600"/>
        <w:jc w:val="both"/>
      </w:pPr>
      <w:r>
        <w:rPr>
          <w:color w:val="000000"/>
          <w:sz w:val="28"/>
        </w:rPr>
        <w:t>Управление групповым взаимодействием роботов (наземные роботы, беспилотные летательные аппараты).</w:t>
      </w:r>
    </w:p>
    <w:p w:rsidR="00DD2D82" w:rsidRDefault="00DD2D82" w:rsidP="003C16B7">
      <w:pPr>
        <w:widowControl w:val="0"/>
        <w:suppressAutoHyphens w:val="0"/>
        <w:ind w:firstLine="600"/>
        <w:jc w:val="both"/>
      </w:pPr>
      <w:r>
        <w:rPr>
          <w:color w:val="000000"/>
          <w:sz w:val="28"/>
        </w:rPr>
        <w:t>Управление роботами с использованием телеметрических систем.</w:t>
      </w:r>
    </w:p>
    <w:p w:rsidR="00DD2D82" w:rsidRDefault="00DD2D82" w:rsidP="003C16B7">
      <w:pPr>
        <w:widowControl w:val="0"/>
        <w:suppressAutoHyphens w:val="0"/>
        <w:ind w:firstLine="600"/>
        <w:jc w:val="both"/>
      </w:pPr>
      <w:r>
        <w:rPr>
          <w:color w:val="000000"/>
          <w:sz w:val="28"/>
        </w:rPr>
        <w:t>Мир профессий. Профессии в области робототехники.</w:t>
      </w:r>
    </w:p>
    <w:p w:rsidR="00DD2D82" w:rsidRDefault="00DD2D82" w:rsidP="003C16B7">
      <w:pPr>
        <w:widowControl w:val="0"/>
        <w:suppressAutoHyphens w:val="0"/>
        <w:ind w:firstLine="600"/>
        <w:jc w:val="both"/>
      </w:pPr>
      <w:r>
        <w:rPr>
          <w:color w:val="000000"/>
          <w:sz w:val="28"/>
        </w:rPr>
        <w:t>Индивидуальный проект по робототехнике.</w:t>
      </w:r>
    </w:p>
    <w:p w:rsidR="00DD2D82" w:rsidRDefault="00DD2D82" w:rsidP="003C16B7">
      <w:pPr>
        <w:widowControl w:val="0"/>
        <w:suppressAutoHyphens w:val="0"/>
        <w:ind w:firstLine="600"/>
        <w:jc w:val="both"/>
      </w:pPr>
      <w:bookmarkStart w:id="283" w:name="_Toc141791715"/>
      <w:bookmarkEnd w:id="283"/>
    </w:p>
    <w:p w:rsidR="00DD2D82" w:rsidRDefault="00DD2D82" w:rsidP="003C16B7">
      <w:pPr>
        <w:widowControl w:val="0"/>
        <w:suppressAutoHyphens w:val="0"/>
        <w:ind w:firstLine="600"/>
        <w:jc w:val="both"/>
      </w:pPr>
      <w:r>
        <w:rPr>
          <w:b/>
          <w:color w:val="000000"/>
          <w:sz w:val="28"/>
        </w:rPr>
        <w:t>ВАРИАТИВНЫЕ МОДУЛИ</w:t>
      </w:r>
    </w:p>
    <w:p w:rsidR="00DD2D82" w:rsidRDefault="00DD2D82" w:rsidP="003C16B7">
      <w:pPr>
        <w:widowControl w:val="0"/>
        <w:suppressAutoHyphens w:val="0"/>
        <w:ind w:left="120"/>
        <w:jc w:val="both"/>
      </w:pPr>
      <w:bookmarkStart w:id="284" w:name="_Toc157707466"/>
      <w:bookmarkEnd w:id="284"/>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b/>
          <w:color w:val="000000"/>
          <w:sz w:val="28"/>
        </w:rPr>
        <w:t>Модуль «Автоматизированные системы»</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b/>
          <w:color w:val="000000"/>
          <w:sz w:val="28"/>
        </w:rPr>
        <w:t>8–9 классы</w:t>
      </w:r>
    </w:p>
    <w:p w:rsidR="00DD2D82" w:rsidRDefault="00DD2D82" w:rsidP="003C16B7">
      <w:pPr>
        <w:widowControl w:val="0"/>
        <w:suppressAutoHyphens w:val="0"/>
        <w:ind w:firstLine="600"/>
        <w:jc w:val="both"/>
      </w:pPr>
      <w:r>
        <w:rPr>
          <w:color w:val="000000"/>
          <w:sz w:val="28"/>
        </w:rPr>
        <w:t>Введение в автоматизированные системы.</w:t>
      </w:r>
    </w:p>
    <w:p w:rsidR="00DD2D82" w:rsidRDefault="00DD2D82" w:rsidP="003C16B7">
      <w:pPr>
        <w:widowControl w:val="0"/>
        <w:suppressAutoHyphens w:val="0"/>
        <w:ind w:firstLine="600"/>
        <w:jc w:val="both"/>
      </w:pPr>
      <w:r>
        <w:rPr>
          <w:color w:val="000000"/>
          <w:sz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DD2D82" w:rsidRDefault="00DD2D82" w:rsidP="003C16B7">
      <w:pPr>
        <w:widowControl w:val="0"/>
        <w:suppressAutoHyphens w:val="0"/>
        <w:ind w:firstLine="600"/>
        <w:jc w:val="both"/>
      </w:pPr>
      <w:r>
        <w:rPr>
          <w:color w:val="000000"/>
          <w:sz w:val="28"/>
        </w:rPr>
        <w:t>Управляющие и управляемые системы. Понятие обратной связи, ошибка регулирования, корректирующие устройства.</w:t>
      </w:r>
    </w:p>
    <w:p w:rsidR="00DD2D82" w:rsidRDefault="00DD2D82" w:rsidP="003C16B7">
      <w:pPr>
        <w:widowControl w:val="0"/>
        <w:suppressAutoHyphens w:val="0"/>
        <w:ind w:firstLine="600"/>
        <w:jc w:val="both"/>
      </w:pPr>
      <w:r>
        <w:rPr>
          <w:color w:val="000000"/>
          <w:sz w:val="28"/>
        </w:rPr>
        <w:t xml:space="preserve">Виды автоматизированных систем, их применение на производстве. </w:t>
      </w:r>
    </w:p>
    <w:p w:rsidR="00DD2D82" w:rsidRDefault="00DD2D82" w:rsidP="003C16B7">
      <w:pPr>
        <w:widowControl w:val="0"/>
        <w:suppressAutoHyphens w:val="0"/>
        <w:ind w:firstLine="600"/>
        <w:jc w:val="both"/>
      </w:pPr>
      <w:r>
        <w:rPr>
          <w:color w:val="000000"/>
          <w:sz w:val="28"/>
        </w:rPr>
        <w:t>Элементная база автоматизированных систем.</w:t>
      </w:r>
    </w:p>
    <w:p w:rsidR="00DD2D82" w:rsidRDefault="00DD2D82" w:rsidP="003C16B7">
      <w:pPr>
        <w:widowControl w:val="0"/>
        <w:suppressAutoHyphens w:val="0"/>
        <w:ind w:firstLine="600"/>
        <w:jc w:val="both"/>
      </w:pPr>
      <w:r>
        <w:rPr>
          <w:color w:val="000000"/>
          <w:sz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DD2D82" w:rsidRDefault="00DD2D82" w:rsidP="003C16B7">
      <w:pPr>
        <w:widowControl w:val="0"/>
        <w:suppressAutoHyphens w:val="0"/>
        <w:ind w:firstLine="600"/>
        <w:jc w:val="both"/>
      </w:pPr>
      <w:r>
        <w:rPr>
          <w:color w:val="000000"/>
          <w:sz w:val="28"/>
        </w:rPr>
        <w:t>Управление техническими системами.</w:t>
      </w:r>
    </w:p>
    <w:p w:rsidR="00DD2D82" w:rsidRDefault="00DD2D82" w:rsidP="003C16B7">
      <w:pPr>
        <w:widowControl w:val="0"/>
        <w:suppressAutoHyphens w:val="0"/>
        <w:ind w:firstLine="600"/>
        <w:jc w:val="both"/>
      </w:pPr>
      <w:r>
        <w:rPr>
          <w:color w:val="000000"/>
          <w:sz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DD2D82" w:rsidRDefault="00DD2D82" w:rsidP="003C16B7">
      <w:pPr>
        <w:widowControl w:val="0"/>
        <w:suppressAutoHyphens w:val="0"/>
        <w:ind w:left="120"/>
        <w:jc w:val="both"/>
      </w:pPr>
      <w:bookmarkStart w:id="285" w:name="_Toc157707468"/>
      <w:bookmarkEnd w:id="285"/>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b/>
          <w:color w:val="000000"/>
          <w:sz w:val="28"/>
        </w:rPr>
        <w:t>Модуль «Животноводство»</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b/>
          <w:color w:val="000000"/>
          <w:sz w:val="28"/>
        </w:rPr>
        <w:t>7–8 классы</w:t>
      </w:r>
    </w:p>
    <w:p w:rsidR="00DD2D82" w:rsidRDefault="00DD2D82" w:rsidP="003C16B7">
      <w:pPr>
        <w:widowControl w:val="0"/>
        <w:suppressAutoHyphens w:val="0"/>
        <w:ind w:firstLine="600"/>
        <w:jc w:val="both"/>
      </w:pPr>
      <w:r>
        <w:rPr>
          <w:color w:val="000000"/>
          <w:sz w:val="28"/>
        </w:rPr>
        <w:t>Элементы технологий выращивания сельскохозяйственных животных.</w:t>
      </w:r>
    </w:p>
    <w:p w:rsidR="00DD2D82" w:rsidRDefault="00DD2D82" w:rsidP="003C16B7">
      <w:pPr>
        <w:widowControl w:val="0"/>
        <w:suppressAutoHyphens w:val="0"/>
        <w:ind w:firstLine="600"/>
        <w:jc w:val="both"/>
      </w:pPr>
      <w:r>
        <w:rPr>
          <w:color w:val="000000"/>
          <w:sz w:val="28"/>
        </w:rPr>
        <w:t>Домашние животные. Сельскохозяйственные животные.</w:t>
      </w:r>
    </w:p>
    <w:p w:rsidR="00DD2D82" w:rsidRDefault="00DD2D82" w:rsidP="003C16B7">
      <w:pPr>
        <w:widowControl w:val="0"/>
        <w:suppressAutoHyphens w:val="0"/>
        <w:ind w:firstLine="600"/>
        <w:jc w:val="both"/>
      </w:pPr>
      <w:r>
        <w:rPr>
          <w:color w:val="000000"/>
          <w:sz w:val="28"/>
        </w:rPr>
        <w:t>Содержание сельскохозяйственных животных: помещение, оборудование, уход.</w:t>
      </w:r>
    </w:p>
    <w:p w:rsidR="00DD2D82" w:rsidRDefault="00DD2D82" w:rsidP="003C16B7">
      <w:pPr>
        <w:widowControl w:val="0"/>
        <w:suppressAutoHyphens w:val="0"/>
        <w:ind w:firstLine="600"/>
        <w:jc w:val="both"/>
      </w:pPr>
      <w:r>
        <w:rPr>
          <w:color w:val="000000"/>
          <w:sz w:val="28"/>
        </w:rPr>
        <w:t>Разведение животных. Породы животных, их создание.</w:t>
      </w:r>
    </w:p>
    <w:p w:rsidR="00DD2D82" w:rsidRDefault="00DD2D82" w:rsidP="003C16B7">
      <w:pPr>
        <w:widowControl w:val="0"/>
        <w:suppressAutoHyphens w:val="0"/>
        <w:ind w:firstLine="600"/>
        <w:jc w:val="both"/>
      </w:pPr>
      <w:r>
        <w:rPr>
          <w:color w:val="000000"/>
          <w:sz w:val="28"/>
        </w:rPr>
        <w:t>Лечение животных. Понятие о ветеринарии.</w:t>
      </w:r>
    </w:p>
    <w:p w:rsidR="00DD2D82" w:rsidRDefault="00DD2D82" w:rsidP="003C16B7">
      <w:pPr>
        <w:widowControl w:val="0"/>
        <w:suppressAutoHyphens w:val="0"/>
        <w:ind w:firstLine="600"/>
        <w:jc w:val="both"/>
      </w:pPr>
      <w:r>
        <w:rPr>
          <w:color w:val="000000"/>
          <w:sz w:val="28"/>
        </w:rPr>
        <w:t>Заготовка кормов. Кормление животных. Питательность корма. Рацион.</w:t>
      </w:r>
    </w:p>
    <w:p w:rsidR="00DD2D82" w:rsidRDefault="00DD2D82" w:rsidP="003C16B7">
      <w:pPr>
        <w:widowControl w:val="0"/>
        <w:suppressAutoHyphens w:val="0"/>
        <w:ind w:firstLine="600"/>
        <w:jc w:val="both"/>
      </w:pPr>
      <w:r>
        <w:rPr>
          <w:color w:val="000000"/>
          <w:sz w:val="28"/>
        </w:rPr>
        <w:t>Животные у нас дома. Забота о домашних и бездомных животных.</w:t>
      </w:r>
    </w:p>
    <w:p w:rsidR="00DD2D82" w:rsidRDefault="00DD2D82" w:rsidP="003C16B7">
      <w:pPr>
        <w:widowControl w:val="0"/>
        <w:suppressAutoHyphens w:val="0"/>
        <w:ind w:firstLine="600"/>
        <w:jc w:val="both"/>
      </w:pPr>
      <w:r>
        <w:rPr>
          <w:color w:val="000000"/>
          <w:sz w:val="28"/>
        </w:rPr>
        <w:t>Проблема клонирования живых организмов. Социальные и этические проблемы.</w:t>
      </w:r>
    </w:p>
    <w:p w:rsidR="00DD2D82" w:rsidRDefault="00DD2D82" w:rsidP="003C16B7">
      <w:pPr>
        <w:widowControl w:val="0"/>
        <w:suppressAutoHyphens w:val="0"/>
        <w:ind w:firstLine="600"/>
        <w:jc w:val="both"/>
      </w:pPr>
      <w:r>
        <w:rPr>
          <w:color w:val="000000"/>
          <w:sz w:val="28"/>
        </w:rPr>
        <w:t>Производство животноводческих продуктов.</w:t>
      </w:r>
    </w:p>
    <w:p w:rsidR="00DD2D82" w:rsidRDefault="00DD2D82" w:rsidP="003C16B7">
      <w:pPr>
        <w:widowControl w:val="0"/>
        <w:suppressAutoHyphens w:val="0"/>
        <w:ind w:firstLine="600"/>
        <w:jc w:val="both"/>
      </w:pPr>
      <w:r>
        <w:rPr>
          <w:color w:val="000000"/>
          <w:sz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DD2D82" w:rsidRDefault="00DD2D82" w:rsidP="003C16B7">
      <w:pPr>
        <w:widowControl w:val="0"/>
        <w:suppressAutoHyphens w:val="0"/>
        <w:ind w:firstLine="600"/>
        <w:jc w:val="both"/>
      </w:pPr>
      <w:r>
        <w:rPr>
          <w:color w:val="000000"/>
          <w:sz w:val="28"/>
        </w:rPr>
        <w:t>Использование цифровых технологий в животноводстве.</w:t>
      </w:r>
    </w:p>
    <w:p w:rsidR="00DD2D82" w:rsidRDefault="00DD2D82" w:rsidP="003C16B7">
      <w:pPr>
        <w:widowControl w:val="0"/>
        <w:suppressAutoHyphens w:val="0"/>
        <w:ind w:firstLine="600"/>
        <w:jc w:val="both"/>
      </w:pPr>
      <w:r>
        <w:rPr>
          <w:color w:val="000000"/>
          <w:sz w:val="28"/>
        </w:rPr>
        <w:t>Цифровая ферма: автоматическое кормление животных, автоматическая дойка, уборка помещения и другое.</w:t>
      </w:r>
    </w:p>
    <w:p w:rsidR="00DD2D82" w:rsidRDefault="00DD2D82" w:rsidP="003C16B7">
      <w:pPr>
        <w:widowControl w:val="0"/>
        <w:suppressAutoHyphens w:val="0"/>
        <w:ind w:firstLine="600"/>
        <w:jc w:val="both"/>
      </w:pPr>
      <w:r>
        <w:rPr>
          <w:color w:val="000000"/>
          <w:sz w:val="28"/>
        </w:rPr>
        <w:t>Цифровая «умная» ферма — перспективное направление роботизации в животноводстве.</w:t>
      </w:r>
    </w:p>
    <w:p w:rsidR="00DD2D82" w:rsidRDefault="00DD2D82" w:rsidP="003C16B7">
      <w:pPr>
        <w:widowControl w:val="0"/>
        <w:suppressAutoHyphens w:val="0"/>
        <w:ind w:firstLine="600"/>
        <w:jc w:val="both"/>
      </w:pPr>
      <w:r>
        <w:rPr>
          <w:color w:val="000000"/>
          <w:sz w:val="28"/>
        </w:rPr>
        <w:t>Профессии, связанные с деятельностью животновода.</w:t>
      </w:r>
    </w:p>
    <w:p w:rsidR="00DD2D82" w:rsidRDefault="00DD2D82" w:rsidP="003C16B7">
      <w:pPr>
        <w:widowControl w:val="0"/>
        <w:suppressAutoHyphens w:val="0"/>
        <w:ind w:firstLine="600"/>
        <w:jc w:val="both"/>
      </w:pPr>
      <w:r>
        <w:rPr>
          <w:color w:val="000000"/>
          <w:sz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DD2D82" w:rsidRDefault="00DD2D82" w:rsidP="003C16B7">
      <w:pPr>
        <w:widowControl w:val="0"/>
        <w:suppressAutoHyphens w:val="0"/>
        <w:ind w:left="120"/>
        <w:jc w:val="both"/>
      </w:pPr>
      <w:bookmarkStart w:id="286" w:name="_Toc157707470"/>
      <w:bookmarkEnd w:id="286"/>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b/>
          <w:color w:val="000000"/>
          <w:sz w:val="28"/>
        </w:rPr>
        <w:t>Модуль «Растениеводство»</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b/>
          <w:color w:val="000000"/>
          <w:sz w:val="28"/>
        </w:rPr>
        <w:t>7–8 классы</w:t>
      </w:r>
    </w:p>
    <w:p w:rsidR="00DD2D82" w:rsidRDefault="00DD2D82" w:rsidP="003C16B7">
      <w:pPr>
        <w:widowControl w:val="0"/>
        <w:suppressAutoHyphens w:val="0"/>
        <w:ind w:firstLine="600"/>
        <w:jc w:val="both"/>
      </w:pPr>
      <w:r>
        <w:rPr>
          <w:color w:val="000000"/>
          <w:sz w:val="28"/>
        </w:rPr>
        <w:t>Элементы технологий выращивания сельскохозяйственных культур.</w:t>
      </w:r>
    </w:p>
    <w:p w:rsidR="00DD2D82" w:rsidRDefault="00DD2D82" w:rsidP="003C16B7">
      <w:pPr>
        <w:widowControl w:val="0"/>
        <w:suppressAutoHyphens w:val="0"/>
        <w:ind w:firstLine="600"/>
        <w:jc w:val="both"/>
      </w:pPr>
      <w:r>
        <w:rPr>
          <w:color w:val="000000"/>
          <w:sz w:val="28"/>
        </w:rPr>
        <w:t>Земледелие как поворотный пункт развития человеческой цивилизации. Земля как величайшая ценность человечества. История земледелия.</w:t>
      </w:r>
    </w:p>
    <w:p w:rsidR="00DD2D82" w:rsidRDefault="00DD2D82" w:rsidP="003C16B7">
      <w:pPr>
        <w:widowControl w:val="0"/>
        <w:suppressAutoHyphens w:val="0"/>
        <w:ind w:firstLine="600"/>
        <w:jc w:val="both"/>
      </w:pPr>
      <w:r>
        <w:rPr>
          <w:color w:val="000000"/>
          <w:sz w:val="28"/>
        </w:rPr>
        <w:t>Почвы, виды почв. Плодородие почв.</w:t>
      </w:r>
    </w:p>
    <w:p w:rsidR="00DD2D82" w:rsidRDefault="00DD2D82" w:rsidP="003C16B7">
      <w:pPr>
        <w:widowControl w:val="0"/>
        <w:suppressAutoHyphens w:val="0"/>
        <w:ind w:firstLine="600"/>
        <w:jc w:val="both"/>
      </w:pPr>
      <w:r>
        <w:rPr>
          <w:color w:val="000000"/>
          <w:sz w:val="28"/>
        </w:rPr>
        <w:t>Инструменты обработки почвы: ручные и механизированные. Сельскохозяйственная техника.</w:t>
      </w:r>
    </w:p>
    <w:p w:rsidR="00DD2D82" w:rsidRDefault="00DD2D82" w:rsidP="003C16B7">
      <w:pPr>
        <w:widowControl w:val="0"/>
        <w:suppressAutoHyphens w:val="0"/>
        <w:ind w:firstLine="600"/>
        <w:jc w:val="both"/>
      </w:pPr>
      <w:r>
        <w:rPr>
          <w:color w:val="000000"/>
          <w:sz w:val="28"/>
        </w:rPr>
        <w:t>Культурные растения и их классификация.</w:t>
      </w:r>
    </w:p>
    <w:p w:rsidR="00DD2D82" w:rsidRDefault="00DD2D82" w:rsidP="003C16B7">
      <w:pPr>
        <w:widowControl w:val="0"/>
        <w:suppressAutoHyphens w:val="0"/>
        <w:ind w:firstLine="600"/>
        <w:jc w:val="both"/>
      </w:pPr>
      <w:r>
        <w:rPr>
          <w:color w:val="000000"/>
          <w:sz w:val="28"/>
        </w:rPr>
        <w:t>Выращивание растений на школьном/приусадебном участке.</w:t>
      </w:r>
    </w:p>
    <w:p w:rsidR="00DD2D82" w:rsidRDefault="00DD2D82" w:rsidP="003C16B7">
      <w:pPr>
        <w:widowControl w:val="0"/>
        <w:suppressAutoHyphens w:val="0"/>
        <w:ind w:firstLine="600"/>
        <w:jc w:val="both"/>
      </w:pPr>
      <w:r>
        <w:rPr>
          <w:color w:val="000000"/>
          <w:sz w:val="28"/>
        </w:rPr>
        <w:t>Полезные для человека дикорастущие растения и их классификация.</w:t>
      </w:r>
    </w:p>
    <w:p w:rsidR="00DD2D82" w:rsidRDefault="00DD2D82" w:rsidP="003C16B7">
      <w:pPr>
        <w:widowControl w:val="0"/>
        <w:suppressAutoHyphens w:val="0"/>
        <w:ind w:firstLine="600"/>
        <w:jc w:val="both"/>
      </w:pPr>
      <w:r>
        <w:rPr>
          <w:color w:val="000000"/>
          <w:sz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DD2D82" w:rsidRDefault="00DD2D82" w:rsidP="003C16B7">
      <w:pPr>
        <w:widowControl w:val="0"/>
        <w:suppressAutoHyphens w:val="0"/>
        <w:ind w:firstLine="600"/>
        <w:jc w:val="both"/>
      </w:pPr>
      <w:r>
        <w:rPr>
          <w:color w:val="000000"/>
          <w:sz w:val="28"/>
        </w:rPr>
        <w:t>Сохранение природной среды.</w:t>
      </w:r>
    </w:p>
    <w:p w:rsidR="00DD2D82" w:rsidRDefault="00DD2D82" w:rsidP="003C16B7">
      <w:pPr>
        <w:widowControl w:val="0"/>
        <w:suppressAutoHyphens w:val="0"/>
        <w:ind w:firstLine="600"/>
        <w:jc w:val="both"/>
      </w:pPr>
      <w:r>
        <w:rPr>
          <w:color w:val="000000"/>
          <w:sz w:val="28"/>
        </w:rPr>
        <w:t>Сельскохозяйственное производство.</w:t>
      </w:r>
    </w:p>
    <w:p w:rsidR="00DD2D82" w:rsidRDefault="00DD2D82" w:rsidP="003C16B7">
      <w:pPr>
        <w:widowControl w:val="0"/>
        <w:suppressAutoHyphens w:val="0"/>
        <w:ind w:firstLine="600"/>
        <w:jc w:val="both"/>
      </w:pPr>
      <w:r>
        <w:rPr>
          <w:color w:val="000000"/>
          <w:sz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DD2D82" w:rsidRDefault="00DD2D82" w:rsidP="003C16B7">
      <w:pPr>
        <w:widowControl w:val="0"/>
        <w:suppressAutoHyphens w:val="0"/>
        <w:ind w:firstLine="600"/>
        <w:jc w:val="both"/>
      </w:pPr>
      <w:r>
        <w:rPr>
          <w:color w:val="000000"/>
          <w:sz w:val="28"/>
        </w:rPr>
        <w:t>Автоматизация и роботизация сельскохозяйственного производства:</w:t>
      </w:r>
    </w:p>
    <w:p w:rsidR="00DD2D82" w:rsidRDefault="00DD2D82" w:rsidP="003C16B7">
      <w:pPr>
        <w:widowControl w:val="0"/>
        <w:suppressAutoHyphens w:val="0"/>
        <w:ind w:firstLine="600"/>
        <w:jc w:val="both"/>
      </w:pPr>
      <w:r>
        <w:rPr>
          <w:color w:val="000000"/>
          <w:sz w:val="28"/>
        </w:rPr>
        <w:t>анализаторы почвы c использованием спутниковой системы навигации;</w:t>
      </w:r>
    </w:p>
    <w:p w:rsidR="00DD2D82" w:rsidRDefault="00DD2D82" w:rsidP="003C16B7">
      <w:pPr>
        <w:widowControl w:val="0"/>
        <w:suppressAutoHyphens w:val="0"/>
        <w:ind w:firstLine="600"/>
        <w:jc w:val="both"/>
      </w:pPr>
      <w:r>
        <w:rPr>
          <w:color w:val="000000"/>
          <w:sz w:val="28"/>
        </w:rPr>
        <w:t>автоматизация тепличного хозяйства;</w:t>
      </w:r>
    </w:p>
    <w:p w:rsidR="00DD2D82" w:rsidRDefault="00DD2D82" w:rsidP="003C16B7">
      <w:pPr>
        <w:widowControl w:val="0"/>
        <w:suppressAutoHyphens w:val="0"/>
        <w:ind w:firstLine="600"/>
        <w:jc w:val="both"/>
      </w:pPr>
      <w:r>
        <w:rPr>
          <w:color w:val="000000"/>
          <w:sz w:val="28"/>
        </w:rPr>
        <w:t>применение роботов-манипуляторов для уборки урожая;</w:t>
      </w:r>
    </w:p>
    <w:p w:rsidR="00DD2D82" w:rsidRDefault="00DD2D82" w:rsidP="003C16B7">
      <w:pPr>
        <w:widowControl w:val="0"/>
        <w:suppressAutoHyphens w:val="0"/>
        <w:ind w:firstLine="600"/>
        <w:jc w:val="both"/>
      </w:pPr>
      <w:r>
        <w:rPr>
          <w:color w:val="000000"/>
          <w:sz w:val="28"/>
        </w:rPr>
        <w:t>внесение удобрения на основе данных от азотно-спектральных датчиков;</w:t>
      </w:r>
    </w:p>
    <w:p w:rsidR="00DD2D82" w:rsidRDefault="00DD2D82" w:rsidP="003C16B7">
      <w:pPr>
        <w:widowControl w:val="0"/>
        <w:suppressAutoHyphens w:val="0"/>
        <w:ind w:firstLine="600"/>
        <w:jc w:val="both"/>
      </w:pPr>
      <w:r>
        <w:rPr>
          <w:color w:val="000000"/>
          <w:sz w:val="28"/>
        </w:rPr>
        <w:t>определение критических точек полей с помощью спутниковых снимков;</w:t>
      </w:r>
    </w:p>
    <w:p w:rsidR="00DD2D82" w:rsidRDefault="00DD2D82" w:rsidP="003C16B7">
      <w:pPr>
        <w:widowControl w:val="0"/>
        <w:suppressAutoHyphens w:val="0"/>
        <w:ind w:firstLine="600"/>
        <w:jc w:val="both"/>
      </w:pPr>
      <w:r>
        <w:rPr>
          <w:color w:val="000000"/>
          <w:sz w:val="28"/>
        </w:rPr>
        <w:t>использование беспилотных летательных аппаратов и другое.</w:t>
      </w:r>
    </w:p>
    <w:p w:rsidR="00DD2D82" w:rsidRDefault="00DD2D82" w:rsidP="003C16B7">
      <w:pPr>
        <w:widowControl w:val="0"/>
        <w:suppressAutoHyphens w:val="0"/>
        <w:ind w:firstLine="600"/>
        <w:jc w:val="both"/>
      </w:pPr>
      <w:r>
        <w:rPr>
          <w:color w:val="000000"/>
          <w:sz w:val="28"/>
        </w:rPr>
        <w:t>Генно-модифицированные растения: положительные и отрицательные аспекты.</w:t>
      </w:r>
    </w:p>
    <w:p w:rsidR="00DD2D82" w:rsidRDefault="00DD2D82" w:rsidP="003C16B7">
      <w:pPr>
        <w:widowControl w:val="0"/>
        <w:suppressAutoHyphens w:val="0"/>
        <w:ind w:firstLine="600"/>
        <w:jc w:val="both"/>
      </w:pPr>
      <w:r>
        <w:rPr>
          <w:color w:val="000000"/>
          <w:sz w:val="28"/>
        </w:rPr>
        <w:t>Сельскохозяйственные профессии.</w:t>
      </w:r>
    </w:p>
    <w:p w:rsidR="00DD2D82" w:rsidRDefault="00DD2D82" w:rsidP="003C16B7">
      <w:pPr>
        <w:widowControl w:val="0"/>
        <w:suppressAutoHyphens w:val="0"/>
        <w:ind w:firstLine="600"/>
        <w:jc w:val="both"/>
      </w:pPr>
      <w:r>
        <w:rPr>
          <w:color w:val="000000"/>
          <w:sz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DD2D82" w:rsidRDefault="00DD2D82" w:rsidP="003C16B7">
      <w:pPr>
        <w:widowControl w:val="0"/>
        <w:suppressAutoHyphens w:val="0"/>
        <w:sectPr w:rsidR="00DD2D82">
          <w:pgSz w:w="11906" w:h="16383"/>
          <w:pgMar w:top="1134" w:right="850" w:bottom="1134" w:left="1701" w:header="720" w:footer="720" w:gutter="0"/>
          <w:cols w:space="720"/>
        </w:sectPr>
      </w:pPr>
    </w:p>
    <w:p w:rsidR="00DD2D82" w:rsidRDefault="00DD2D82" w:rsidP="003C16B7">
      <w:pPr>
        <w:widowControl w:val="0"/>
        <w:suppressAutoHyphens w:val="0"/>
        <w:ind w:left="120"/>
        <w:jc w:val="both"/>
      </w:pPr>
      <w:bookmarkStart w:id="287" w:name="block-35476754"/>
      <w:bookmarkEnd w:id="276"/>
      <w:r>
        <w:rPr>
          <w:b/>
          <w:color w:val="333333"/>
          <w:sz w:val="28"/>
        </w:rPr>
        <w:t>ПЛАНИРУЕМЫЕ ОБРАЗОВАТЕЛЬНЫЕ РЕЗУЛЬТАТЫ</w:t>
      </w:r>
    </w:p>
    <w:p w:rsidR="00DD2D82" w:rsidRDefault="00DD2D82" w:rsidP="003C16B7">
      <w:pPr>
        <w:widowControl w:val="0"/>
        <w:suppressAutoHyphens w:val="0"/>
        <w:ind w:left="120"/>
        <w:jc w:val="both"/>
      </w:pPr>
      <w:bookmarkStart w:id="288" w:name="_Toc141791749"/>
      <w:bookmarkEnd w:id="288"/>
      <w:r>
        <w:rPr>
          <w:b/>
          <w:color w:val="000000"/>
          <w:sz w:val="28"/>
        </w:rPr>
        <w:t>ЛИЧНОСТНЫЕ РЕЗУЛЬТАТЫ</w:t>
      </w:r>
    </w:p>
    <w:p w:rsidR="00DD2D82" w:rsidRDefault="00DD2D82" w:rsidP="003C16B7">
      <w:pPr>
        <w:widowControl w:val="0"/>
        <w:suppressAutoHyphens w:val="0"/>
        <w:ind w:firstLine="600"/>
        <w:jc w:val="both"/>
      </w:pPr>
      <w:r>
        <w:rPr>
          <w:color w:val="000000"/>
          <w:sz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DD2D82" w:rsidRDefault="00DD2D82" w:rsidP="003C16B7">
      <w:pPr>
        <w:widowControl w:val="0"/>
        <w:suppressAutoHyphens w:val="0"/>
        <w:ind w:firstLine="600"/>
        <w:jc w:val="both"/>
      </w:pPr>
      <w:r>
        <w:rPr>
          <w:b/>
          <w:color w:val="000000"/>
          <w:sz w:val="28"/>
        </w:rPr>
        <w:t>1) патриотического воспитания</w:t>
      </w:r>
      <w:r>
        <w:rPr>
          <w:color w:val="000000"/>
          <w:sz w:val="28"/>
        </w:rPr>
        <w:t>:</w:t>
      </w:r>
    </w:p>
    <w:p w:rsidR="00DD2D82" w:rsidRDefault="00DD2D82" w:rsidP="003C16B7">
      <w:pPr>
        <w:widowControl w:val="0"/>
        <w:suppressAutoHyphens w:val="0"/>
        <w:ind w:firstLine="600"/>
        <w:jc w:val="both"/>
      </w:pPr>
      <w:r>
        <w:rPr>
          <w:color w:val="000000"/>
          <w:sz w:val="28"/>
        </w:rPr>
        <w:t>проявление интереса к истории и современному состоянию российской науки и технологии;</w:t>
      </w:r>
    </w:p>
    <w:p w:rsidR="00DD2D82" w:rsidRDefault="00DD2D82" w:rsidP="003C16B7">
      <w:pPr>
        <w:widowControl w:val="0"/>
        <w:suppressAutoHyphens w:val="0"/>
        <w:ind w:firstLine="600"/>
        <w:jc w:val="both"/>
      </w:pPr>
      <w:r>
        <w:rPr>
          <w:color w:val="000000"/>
          <w:sz w:val="28"/>
        </w:rPr>
        <w:t>ценностное отношение к достижениям российских инженеров и учёных;</w:t>
      </w:r>
    </w:p>
    <w:p w:rsidR="00DD2D82" w:rsidRDefault="00DD2D82" w:rsidP="003C16B7">
      <w:pPr>
        <w:widowControl w:val="0"/>
        <w:suppressAutoHyphens w:val="0"/>
        <w:ind w:firstLine="600"/>
        <w:jc w:val="both"/>
      </w:pPr>
      <w:r>
        <w:rPr>
          <w:b/>
          <w:color w:val="000000"/>
          <w:sz w:val="28"/>
        </w:rPr>
        <w:t>2)</w:t>
      </w:r>
      <w:r>
        <w:rPr>
          <w:color w:val="000000"/>
          <w:sz w:val="28"/>
        </w:rPr>
        <w:t xml:space="preserve"> </w:t>
      </w:r>
      <w:r>
        <w:rPr>
          <w:b/>
          <w:color w:val="000000"/>
          <w:sz w:val="28"/>
        </w:rPr>
        <w:t>гражданского и духовно-нравственного воспитания</w:t>
      </w:r>
      <w:r>
        <w:rPr>
          <w:color w:val="000000"/>
          <w:sz w:val="28"/>
        </w:rPr>
        <w:t>:</w:t>
      </w:r>
    </w:p>
    <w:p w:rsidR="00DD2D82" w:rsidRDefault="00DD2D82" w:rsidP="003C16B7">
      <w:pPr>
        <w:widowControl w:val="0"/>
        <w:suppressAutoHyphens w:val="0"/>
        <w:ind w:firstLine="600"/>
        <w:jc w:val="both"/>
      </w:pPr>
      <w:r>
        <w:rPr>
          <w:color w:val="000000"/>
          <w:sz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DD2D82" w:rsidRDefault="00DD2D82" w:rsidP="003C16B7">
      <w:pPr>
        <w:widowControl w:val="0"/>
        <w:suppressAutoHyphens w:val="0"/>
        <w:ind w:firstLine="600"/>
        <w:jc w:val="both"/>
      </w:pPr>
      <w:r>
        <w:rPr>
          <w:color w:val="000000"/>
          <w:sz w:val="28"/>
        </w:rPr>
        <w:t>осознание важности морально-этических принципов в деятельности, связанной с реализацией технологий;</w:t>
      </w:r>
    </w:p>
    <w:p w:rsidR="00DD2D82" w:rsidRDefault="00DD2D82" w:rsidP="003C16B7">
      <w:pPr>
        <w:widowControl w:val="0"/>
        <w:suppressAutoHyphens w:val="0"/>
        <w:ind w:firstLine="600"/>
        <w:jc w:val="both"/>
      </w:pPr>
      <w:r>
        <w:rPr>
          <w:color w:val="000000"/>
          <w:sz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D2D82" w:rsidRDefault="00DD2D82" w:rsidP="003C16B7">
      <w:pPr>
        <w:widowControl w:val="0"/>
        <w:suppressAutoHyphens w:val="0"/>
        <w:ind w:firstLine="600"/>
        <w:jc w:val="both"/>
      </w:pPr>
      <w:r>
        <w:rPr>
          <w:b/>
          <w:color w:val="000000"/>
          <w:sz w:val="28"/>
        </w:rPr>
        <w:t>3)</w:t>
      </w:r>
      <w:r>
        <w:rPr>
          <w:color w:val="000000"/>
          <w:sz w:val="28"/>
        </w:rPr>
        <w:t xml:space="preserve"> </w:t>
      </w:r>
      <w:r>
        <w:rPr>
          <w:b/>
          <w:color w:val="000000"/>
          <w:sz w:val="28"/>
        </w:rPr>
        <w:t>эстетического воспитания</w:t>
      </w:r>
      <w:r>
        <w:rPr>
          <w:color w:val="000000"/>
          <w:sz w:val="28"/>
        </w:rPr>
        <w:t>:</w:t>
      </w:r>
    </w:p>
    <w:p w:rsidR="00DD2D82" w:rsidRDefault="00DD2D82" w:rsidP="003C16B7">
      <w:pPr>
        <w:widowControl w:val="0"/>
        <w:suppressAutoHyphens w:val="0"/>
        <w:ind w:firstLine="600"/>
        <w:jc w:val="both"/>
      </w:pPr>
      <w:r>
        <w:rPr>
          <w:color w:val="000000"/>
          <w:sz w:val="28"/>
        </w:rPr>
        <w:t>восприятие эстетических качеств предметов труда;</w:t>
      </w:r>
    </w:p>
    <w:p w:rsidR="00DD2D82" w:rsidRDefault="00DD2D82" w:rsidP="003C16B7">
      <w:pPr>
        <w:widowControl w:val="0"/>
        <w:suppressAutoHyphens w:val="0"/>
        <w:ind w:firstLine="600"/>
        <w:jc w:val="both"/>
      </w:pPr>
      <w:r>
        <w:rPr>
          <w:color w:val="000000"/>
          <w:sz w:val="28"/>
        </w:rPr>
        <w:t>умение создавать эстетически значимые изделия из различных материалов;</w:t>
      </w:r>
    </w:p>
    <w:p w:rsidR="00DD2D82" w:rsidRDefault="00DD2D82" w:rsidP="003C16B7">
      <w:pPr>
        <w:widowControl w:val="0"/>
        <w:suppressAutoHyphens w:val="0"/>
        <w:ind w:firstLine="600"/>
        <w:jc w:val="both"/>
      </w:pPr>
      <w:r>
        <w:rPr>
          <w:color w:val="000000"/>
          <w:sz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DD2D82" w:rsidRDefault="00DD2D82" w:rsidP="003C16B7">
      <w:pPr>
        <w:widowControl w:val="0"/>
        <w:suppressAutoHyphens w:val="0"/>
        <w:ind w:firstLine="600"/>
        <w:jc w:val="both"/>
      </w:pPr>
      <w:r>
        <w:rPr>
          <w:color w:val="000000"/>
          <w:sz w:val="28"/>
        </w:rPr>
        <w:t>осознание роли художественной культуры как средства коммуникации и самовыражения в современном обществе;</w:t>
      </w:r>
    </w:p>
    <w:p w:rsidR="00DD2D82" w:rsidRDefault="00DD2D82" w:rsidP="003C16B7">
      <w:pPr>
        <w:widowControl w:val="0"/>
        <w:suppressAutoHyphens w:val="0"/>
        <w:ind w:firstLine="600"/>
        <w:jc w:val="both"/>
      </w:pPr>
      <w:r>
        <w:rPr>
          <w:b/>
          <w:color w:val="000000"/>
          <w:sz w:val="28"/>
        </w:rPr>
        <w:t>4) ценности научного познания и практической деятельности</w:t>
      </w:r>
      <w:r>
        <w:rPr>
          <w:color w:val="000000"/>
          <w:sz w:val="28"/>
        </w:rPr>
        <w:t>:</w:t>
      </w:r>
    </w:p>
    <w:p w:rsidR="00DD2D82" w:rsidRDefault="00DD2D82" w:rsidP="003C16B7">
      <w:pPr>
        <w:widowControl w:val="0"/>
        <w:suppressAutoHyphens w:val="0"/>
        <w:ind w:firstLine="600"/>
        <w:jc w:val="both"/>
      </w:pPr>
      <w:r>
        <w:rPr>
          <w:color w:val="000000"/>
          <w:sz w:val="28"/>
        </w:rPr>
        <w:t>осознание ценности науки как фундамента технологий;</w:t>
      </w:r>
    </w:p>
    <w:p w:rsidR="00DD2D82" w:rsidRDefault="00DD2D82" w:rsidP="003C16B7">
      <w:pPr>
        <w:widowControl w:val="0"/>
        <w:suppressAutoHyphens w:val="0"/>
        <w:ind w:firstLine="600"/>
        <w:jc w:val="both"/>
      </w:pPr>
      <w:r>
        <w:rPr>
          <w:color w:val="000000"/>
          <w:sz w:val="28"/>
        </w:rPr>
        <w:t>развитие интереса к исследовательской деятельности, реализации на практике достижений науки;</w:t>
      </w:r>
    </w:p>
    <w:p w:rsidR="00DD2D82" w:rsidRDefault="00DD2D82" w:rsidP="003C16B7">
      <w:pPr>
        <w:widowControl w:val="0"/>
        <w:suppressAutoHyphens w:val="0"/>
        <w:ind w:firstLine="600"/>
        <w:jc w:val="both"/>
      </w:pPr>
      <w:r>
        <w:rPr>
          <w:b/>
          <w:color w:val="000000"/>
          <w:sz w:val="28"/>
        </w:rPr>
        <w:t>5) формирования культуры здоровья и эмоционального благополучия</w:t>
      </w:r>
      <w:r>
        <w:rPr>
          <w:color w:val="000000"/>
          <w:sz w:val="28"/>
        </w:rPr>
        <w:t>:</w:t>
      </w:r>
    </w:p>
    <w:p w:rsidR="00DD2D82" w:rsidRDefault="00DD2D82" w:rsidP="003C16B7">
      <w:pPr>
        <w:widowControl w:val="0"/>
        <w:suppressAutoHyphens w:val="0"/>
        <w:ind w:firstLine="600"/>
        <w:jc w:val="both"/>
      </w:pPr>
      <w:r>
        <w:rPr>
          <w:color w:val="000000"/>
          <w:sz w:val="28"/>
        </w:rPr>
        <w:t>осознание ценности безопасного образа жизни в современном технологическом мире, важности правил безопасной работы с инструментами;</w:t>
      </w:r>
    </w:p>
    <w:p w:rsidR="00DD2D82" w:rsidRDefault="00DD2D82" w:rsidP="003C16B7">
      <w:pPr>
        <w:widowControl w:val="0"/>
        <w:suppressAutoHyphens w:val="0"/>
        <w:ind w:firstLine="600"/>
        <w:jc w:val="both"/>
      </w:pPr>
      <w:r>
        <w:rPr>
          <w:color w:val="000000"/>
          <w:sz w:val="28"/>
        </w:rPr>
        <w:t>умение распознавать информационные угрозы и осуществлять защиту личности от этих угроз;</w:t>
      </w:r>
    </w:p>
    <w:p w:rsidR="00DD2D82" w:rsidRDefault="00DD2D82" w:rsidP="003C16B7">
      <w:pPr>
        <w:widowControl w:val="0"/>
        <w:suppressAutoHyphens w:val="0"/>
        <w:ind w:firstLine="600"/>
        <w:jc w:val="both"/>
      </w:pPr>
      <w:r>
        <w:rPr>
          <w:b/>
          <w:color w:val="000000"/>
          <w:sz w:val="28"/>
        </w:rPr>
        <w:t>6)</w:t>
      </w:r>
      <w:r>
        <w:rPr>
          <w:color w:val="000000"/>
          <w:sz w:val="28"/>
        </w:rPr>
        <w:t xml:space="preserve"> </w:t>
      </w:r>
      <w:r>
        <w:rPr>
          <w:b/>
          <w:color w:val="000000"/>
          <w:sz w:val="28"/>
        </w:rPr>
        <w:t>трудового воспитания</w:t>
      </w:r>
      <w:r>
        <w:rPr>
          <w:color w:val="000000"/>
          <w:sz w:val="28"/>
        </w:rPr>
        <w:t>:</w:t>
      </w:r>
    </w:p>
    <w:p w:rsidR="00DD2D82" w:rsidRDefault="00DD2D82" w:rsidP="003C16B7">
      <w:pPr>
        <w:widowControl w:val="0"/>
        <w:suppressAutoHyphens w:val="0"/>
        <w:ind w:firstLine="600"/>
        <w:jc w:val="both"/>
      </w:pPr>
      <w:r>
        <w:rPr>
          <w:color w:val="000000"/>
          <w:sz w:val="28"/>
        </w:rPr>
        <w:t>уважение к труду, трудящимся, результатам труда (своего и других людей);</w:t>
      </w:r>
    </w:p>
    <w:p w:rsidR="00DD2D82" w:rsidRDefault="00DD2D82" w:rsidP="003C16B7">
      <w:pPr>
        <w:widowControl w:val="0"/>
        <w:suppressAutoHyphens w:val="0"/>
        <w:ind w:firstLine="600"/>
        <w:jc w:val="both"/>
      </w:pPr>
      <w:r>
        <w:rPr>
          <w:color w:val="000000"/>
          <w:sz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DD2D82" w:rsidRDefault="00DD2D82" w:rsidP="003C16B7">
      <w:pPr>
        <w:widowControl w:val="0"/>
        <w:suppressAutoHyphens w:val="0"/>
        <w:ind w:firstLine="600"/>
        <w:jc w:val="both"/>
      </w:pPr>
      <w:r>
        <w:rPr>
          <w:color w:val="000000"/>
          <w:sz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DD2D82" w:rsidRDefault="00DD2D82" w:rsidP="003C16B7">
      <w:pPr>
        <w:widowControl w:val="0"/>
        <w:suppressAutoHyphens w:val="0"/>
        <w:ind w:firstLine="600"/>
        <w:jc w:val="both"/>
      </w:pPr>
      <w:r>
        <w:rPr>
          <w:color w:val="000000"/>
          <w:sz w:val="28"/>
        </w:rPr>
        <w:t>умение ориентироваться в мире современных профессий;</w:t>
      </w:r>
    </w:p>
    <w:p w:rsidR="00DD2D82" w:rsidRDefault="00DD2D82" w:rsidP="003C16B7">
      <w:pPr>
        <w:widowControl w:val="0"/>
        <w:suppressAutoHyphens w:val="0"/>
        <w:ind w:firstLine="600"/>
        <w:jc w:val="both"/>
      </w:pPr>
      <w:r>
        <w:rPr>
          <w:color w:val="000000"/>
          <w:spacing w:val="-4"/>
          <w:sz w:val="28"/>
        </w:rPr>
        <w:t>умение осознанно выбирать индивидуальную траекторию развития с учётом личных и общественных интересов, потребностей;</w:t>
      </w:r>
    </w:p>
    <w:p w:rsidR="00DD2D82" w:rsidRDefault="00DD2D82" w:rsidP="003C16B7">
      <w:pPr>
        <w:widowControl w:val="0"/>
        <w:suppressAutoHyphens w:val="0"/>
        <w:ind w:firstLine="600"/>
        <w:jc w:val="both"/>
      </w:pPr>
      <w:r>
        <w:rPr>
          <w:color w:val="000000"/>
          <w:sz w:val="28"/>
        </w:rPr>
        <w:t>ориентация на достижение выдающихся результатов в профессиональной деятельности;</w:t>
      </w:r>
    </w:p>
    <w:p w:rsidR="00DD2D82" w:rsidRDefault="00DD2D82" w:rsidP="003C16B7">
      <w:pPr>
        <w:widowControl w:val="0"/>
        <w:suppressAutoHyphens w:val="0"/>
        <w:ind w:firstLine="600"/>
        <w:jc w:val="both"/>
      </w:pPr>
      <w:r>
        <w:rPr>
          <w:b/>
          <w:color w:val="000000"/>
          <w:sz w:val="28"/>
        </w:rPr>
        <w:t>7)</w:t>
      </w:r>
      <w:r>
        <w:rPr>
          <w:color w:val="000000"/>
          <w:sz w:val="28"/>
        </w:rPr>
        <w:t xml:space="preserve"> </w:t>
      </w:r>
      <w:r>
        <w:rPr>
          <w:b/>
          <w:color w:val="000000"/>
          <w:sz w:val="28"/>
        </w:rPr>
        <w:t>экологического воспитания</w:t>
      </w:r>
      <w:r>
        <w:rPr>
          <w:color w:val="000000"/>
          <w:sz w:val="28"/>
        </w:rPr>
        <w:t>:</w:t>
      </w:r>
    </w:p>
    <w:p w:rsidR="00DD2D82" w:rsidRDefault="00DD2D82" w:rsidP="003C16B7">
      <w:pPr>
        <w:widowControl w:val="0"/>
        <w:suppressAutoHyphens w:val="0"/>
        <w:ind w:firstLine="600"/>
        <w:jc w:val="both"/>
      </w:pPr>
      <w:r>
        <w:rPr>
          <w:color w:val="000000"/>
          <w:sz w:val="28"/>
        </w:rPr>
        <w:t>воспитание бережного отношения к окружающей среде, понимание необходимости соблюдения баланса между природой и техносферой;</w:t>
      </w:r>
    </w:p>
    <w:p w:rsidR="00DD2D82" w:rsidRDefault="00DD2D82" w:rsidP="003C16B7">
      <w:pPr>
        <w:widowControl w:val="0"/>
        <w:suppressAutoHyphens w:val="0"/>
        <w:ind w:firstLine="600"/>
        <w:jc w:val="both"/>
      </w:pPr>
      <w:r>
        <w:rPr>
          <w:color w:val="000000"/>
          <w:sz w:val="28"/>
        </w:rPr>
        <w:t>осознание пределов преобразовательной деятельности человека.</w:t>
      </w:r>
    </w:p>
    <w:p w:rsidR="00DD2D82" w:rsidRDefault="00DD2D82" w:rsidP="003C16B7">
      <w:pPr>
        <w:widowControl w:val="0"/>
        <w:suppressAutoHyphens w:val="0"/>
        <w:ind w:firstLine="600"/>
        <w:jc w:val="both"/>
      </w:pPr>
      <w:bookmarkStart w:id="289" w:name="_Toc141791750"/>
      <w:bookmarkEnd w:id="289"/>
      <w:r>
        <w:rPr>
          <w:b/>
          <w:color w:val="000000"/>
          <w:sz w:val="28"/>
        </w:rPr>
        <w:t>МЕТАПРЕДМЕТНЫЕ РЕЗУЛЬТАТЫ</w:t>
      </w:r>
    </w:p>
    <w:p w:rsidR="00DD2D82" w:rsidRDefault="00DD2D82" w:rsidP="003C16B7">
      <w:pPr>
        <w:widowControl w:val="0"/>
        <w:suppressAutoHyphens w:val="0"/>
        <w:ind w:left="120"/>
        <w:jc w:val="both"/>
      </w:pPr>
      <w:bookmarkStart w:id="290" w:name="_Toc157707474"/>
      <w:bookmarkEnd w:id="290"/>
    </w:p>
    <w:p w:rsidR="00DD2D82" w:rsidRDefault="00DD2D82" w:rsidP="003C16B7">
      <w:pPr>
        <w:widowControl w:val="0"/>
        <w:suppressAutoHyphens w:val="0"/>
        <w:ind w:left="120"/>
        <w:jc w:val="both"/>
      </w:pPr>
    </w:p>
    <w:p w:rsidR="00DD2D82" w:rsidRDefault="00DD2D82" w:rsidP="003C16B7">
      <w:pPr>
        <w:widowControl w:val="0"/>
        <w:suppressAutoHyphens w:val="0"/>
        <w:ind w:firstLine="600"/>
        <w:jc w:val="both"/>
      </w:pPr>
      <w:r>
        <w:rPr>
          <w:color w:val="000000"/>
          <w:sz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b/>
          <w:color w:val="000000"/>
          <w:sz w:val="28"/>
        </w:rPr>
        <w:t>Познавательные универсальные учебные действия</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b/>
          <w:color w:val="000000"/>
          <w:sz w:val="28"/>
        </w:rPr>
        <w:t>Базовые логические действия:</w:t>
      </w:r>
    </w:p>
    <w:p w:rsidR="00DD2D82" w:rsidRDefault="00DD2D82" w:rsidP="003C16B7">
      <w:pPr>
        <w:widowControl w:val="0"/>
        <w:suppressAutoHyphens w:val="0"/>
        <w:ind w:firstLine="600"/>
        <w:jc w:val="both"/>
      </w:pPr>
      <w:r>
        <w:rPr>
          <w:color w:val="000000"/>
          <w:sz w:val="28"/>
        </w:rPr>
        <w:t>выявлять и характеризовать существенные признаки природных и рукотворных объектов;</w:t>
      </w:r>
    </w:p>
    <w:p w:rsidR="00DD2D82" w:rsidRDefault="00DD2D82" w:rsidP="003C16B7">
      <w:pPr>
        <w:widowControl w:val="0"/>
        <w:suppressAutoHyphens w:val="0"/>
        <w:ind w:firstLine="600"/>
        <w:jc w:val="both"/>
      </w:pPr>
      <w:r>
        <w:rPr>
          <w:color w:val="000000"/>
          <w:sz w:val="28"/>
        </w:rPr>
        <w:t>устанавливать существенный признак классификации, основание для обобщения и сравнения;</w:t>
      </w:r>
    </w:p>
    <w:p w:rsidR="00DD2D82" w:rsidRDefault="00DD2D82" w:rsidP="003C16B7">
      <w:pPr>
        <w:widowControl w:val="0"/>
        <w:suppressAutoHyphens w:val="0"/>
        <w:ind w:firstLine="600"/>
        <w:jc w:val="both"/>
      </w:pPr>
      <w:r>
        <w:rPr>
          <w:color w:val="000000"/>
          <w:spacing w:val="-2"/>
          <w:sz w:val="28"/>
        </w:rPr>
        <w:t>выявлять закономерности и противоречия в рассматриваемых фактах, данных и наблюдениях, относящихся к внешнему миру;</w:t>
      </w:r>
    </w:p>
    <w:p w:rsidR="00DD2D82" w:rsidRDefault="00DD2D82" w:rsidP="003C16B7">
      <w:pPr>
        <w:widowControl w:val="0"/>
        <w:suppressAutoHyphens w:val="0"/>
        <w:ind w:firstLine="600"/>
        <w:jc w:val="both"/>
      </w:pPr>
      <w:r>
        <w:rPr>
          <w:color w:val="000000"/>
          <w:sz w:val="28"/>
        </w:rPr>
        <w:t>выявлять причинно-следственные связи при изучении природных явлений и процессов, а также процессов, происходящих в техносфере;</w:t>
      </w:r>
    </w:p>
    <w:p w:rsidR="00DD2D82" w:rsidRDefault="00DD2D82" w:rsidP="003C16B7">
      <w:pPr>
        <w:widowControl w:val="0"/>
        <w:suppressAutoHyphens w:val="0"/>
        <w:ind w:firstLine="600"/>
        <w:jc w:val="both"/>
      </w:pPr>
      <w:r>
        <w:rPr>
          <w:color w:val="000000"/>
          <w:sz w:val="28"/>
        </w:rPr>
        <w:t>самостоятельно выбирать способ решения поставленной задачи, используя для этого необходимые материалы, инструменты и технологии.</w:t>
      </w:r>
    </w:p>
    <w:p w:rsidR="00DD2D82" w:rsidRDefault="00DD2D82" w:rsidP="003C16B7">
      <w:pPr>
        <w:widowControl w:val="0"/>
        <w:suppressAutoHyphens w:val="0"/>
        <w:ind w:left="120"/>
        <w:jc w:val="both"/>
      </w:pPr>
      <w:r>
        <w:rPr>
          <w:b/>
          <w:color w:val="000000"/>
          <w:sz w:val="28"/>
        </w:rPr>
        <w:t>Базовые проектные действия:</w:t>
      </w:r>
    </w:p>
    <w:p w:rsidR="00DD2D82" w:rsidRDefault="00DD2D82" w:rsidP="003C16B7">
      <w:pPr>
        <w:widowControl w:val="0"/>
        <w:suppressAutoHyphens w:val="0"/>
        <w:ind w:firstLine="600"/>
        <w:jc w:val="both"/>
      </w:pPr>
      <w:r>
        <w:rPr>
          <w:color w:val="000000"/>
          <w:sz w:val="28"/>
        </w:rPr>
        <w:t>выявлять проблемы, связанные с ними цели, задачи деятельности;</w:t>
      </w:r>
    </w:p>
    <w:p w:rsidR="00DD2D82" w:rsidRDefault="00DD2D82" w:rsidP="003C16B7">
      <w:pPr>
        <w:widowControl w:val="0"/>
        <w:suppressAutoHyphens w:val="0"/>
        <w:ind w:firstLine="600"/>
        <w:jc w:val="both"/>
      </w:pPr>
      <w:r>
        <w:rPr>
          <w:color w:val="000000"/>
          <w:sz w:val="28"/>
        </w:rPr>
        <w:t>осуществлять планирование проектной деятельности;</w:t>
      </w:r>
    </w:p>
    <w:p w:rsidR="00DD2D82" w:rsidRDefault="00DD2D82" w:rsidP="003C16B7">
      <w:pPr>
        <w:widowControl w:val="0"/>
        <w:suppressAutoHyphens w:val="0"/>
        <w:ind w:firstLine="600"/>
        <w:jc w:val="both"/>
      </w:pPr>
      <w:r>
        <w:rPr>
          <w:color w:val="000000"/>
          <w:sz w:val="28"/>
        </w:rPr>
        <w:t>разрабатывать и реализовывать проектный замысел и оформлять его в форме «продукта»;</w:t>
      </w:r>
    </w:p>
    <w:p w:rsidR="00DD2D82" w:rsidRDefault="00DD2D82" w:rsidP="003C16B7">
      <w:pPr>
        <w:widowControl w:val="0"/>
        <w:suppressAutoHyphens w:val="0"/>
        <w:ind w:firstLine="600"/>
        <w:jc w:val="both"/>
      </w:pPr>
      <w:r>
        <w:rPr>
          <w:color w:val="000000"/>
          <w:sz w:val="28"/>
        </w:rPr>
        <w:t>осуществлять самооценку процесса и результата проектной деятельности, взаимооценку.</w:t>
      </w:r>
    </w:p>
    <w:p w:rsidR="00DD2D82" w:rsidRDefault="00DD2D82" w:rsidP="003C16B7">
      <w:pPr>
        <w:widowControl w:val="0"/>
        <w:suppressAutoHyphens w:val="0"/>
        <w:ind w:left="120"/>
        <w:jc w:val="both"/>
      </w:pPr>
      <w:r>
        <w:rPr>
          <w:b/>
          <w:color w:val="000000"/>
          <w:sz w:val="28"/>
        </w:rPr>
        <w:t>Базовые исследовательские действия:</w:t>
      </w:r>
      <w:r>
        <w:rPr>
          <w:color w:val="000000"/>
          <w:sz w:val="28"/>
        </w:rPr>
        <w:t xml:space="preserve"> </w:t>
      </w:r>
    </w:p>
    <w:p w:rsidR="00DD2D82" w:rsidRDefault="00DD2D82" w:rsidP="003C16B7">
      <w:pPr>
        <w:widowControl w:val="0"/>
        <w:suppressAutoHyphens w:val="0"/>
        <w:ind w:firstLine="600"/>
        <w:jc w:val="both"/>
      </w:pPr>
      <w:r>
        <w:rPr>
          <w:color w:val="000000"/>
          <w:sz w:val="28"/>
        </w:rPr>
        <w:t>использовать вопросы как исследовательский инструмент познания;</w:t>
      </w:r>
    </w:p>
    <w:p w:rsidR="00DD2D82" w:rsidRDefault="00DD2D82" w:rsidP="003C16B7">
      <w:pPr>
        <w:widowControl w:val="0"/>
        <w:suppressAutoHyphens w:val="0"/>
        <w:ind w:firstLine="600"/>
        <w:jc w:val="both"/>
      </w:pPr>
      <w:r>
        <w:rPr>
          <w:color w:val="000000"/>
          <w:sz w:val="28"/>
        </w:rPr>
        <w:t>формировать запросы к информационной системе с целью получения необходимой информации;</w:t>
      </w:r>
    </w:p>
    <w:p w:rsidR="00DD2D82" w:rsidRDefault="00DD2D82" w:rsidP="003C16B7">
      <w:pPr>
        <w:widowControl w:val="0"/>
        <w:suppressAutoHyphens w:val="0"/>
        <w:ind w:firstLine="600"/>
        <w:jc w:val="both"/>
      </w:pPr>
      <w:r>
        <w:rPr>
          <w:color w:val="000000"/>
          <w:sz w:val="28"/>
        </w:rPr>
        <w:t>оценивать полноту, достоверность и актуальность полученной информации;</w:t>
      </w:r>
    </w:p>
    <w:p w:rsidR="00DD2D82" w:rsidRDefault="00DD2D82" w:rsidP="003C16B7">
      <w:pPr>
        <w:widowControl w:val="0"/>
        <w:suppressAutoHyphens w:val="0"/>
        <w:ind w:firstLine="600"/>
        <w:jc w:val="both"/>
      </w:pPr>
      <w:r>
        <w:rPr>
          <w:color w:val="000000"/>
          <w:sz w:val="28"/>
        </w:rPr>
        <w:t>опытным путём изучать свойства различных материалов;</w:t>
      </w:r>
    </w:p>
    <w:p w:rsidR="00DD2D82" w:rsidRDefault="00DD2D82" w:rsidP="003C16B7">
      <w:pPr>
        <w:widowControl w:val="0"/>
        <w:suppressAutoHyphens w:val="0"/>
        <w:ind w:firstLine="600"/>
        <w:jc w:val="both"/>
      </w:pPr>
      <w:r>
        <w:rPr>
          <w:color w:val="000000"/>
          <w:sz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DD2D82" w:rsidRDefault="00DD2D82" w:rsidP="003C16B7">
      <w:pPr>
        <w:widowControl w:val="0"/>
        <w:suppressAutoHyphens w:val="0"/>
        <w:ind w:firstLine="600"/>
        <w:jc w:val="both"/>
      </w:pPr>
      <w:r>
        <w:rPr>
          <w:color w:val="000000"/>
          <w:sz w:val="28"/>
        </w:rPr>
        <w:t>строить и оценивать модели объектов, явлений и процессов;</w:t>
      </w:r>
    </w:p>
    <w:p w:rsidR="00DD2D82" w:rsidRDefault="00DD2D82" w:rsidP="003C16B7">
      <w:pPr>
        <w:widowControl w:val="0"/>
        <w:suppressAutoHyphens w:val="0"/>
        <w:ind w:firstLine="600"/>
        <w:jc w:val="both"/>
      </w:pPr>
      <w:r>
        <w:rPr>
          <w:color w:val="000000"/>
          <w:sz w:val="28"/>
        </w:rPr>
        <w:t>уметь создавать, применять и преобразовывать знаки и символы, модели и схемы для решения учебных и познавательных задач;</w:t>
      </w:r>
    </w:p>
    <w:p w:rsidR="00DD2D82" w:rsidRDefault="00DD2D82" w:rsidP="003C16B7">
      <w:pPr>
        <w:widowControl w:val="0"/>
        <w:suppressAutoHyphens w:val="0"/>
        <w:ind w:firstLine="600"/>
        <w:jc w:val="both"/>
      </w:pPr>
      <w:r>
        <w:rPr>
          <w:color w:val="000000"/>
          <w:sz w:val="28"/>
        </w:rPr>
        <w:t>уметь оценивать правильность выполнения учебной задачи, собственные возможности её решения;</w:t>
      </w:r>
    </w:p>
    <w:p w:rsidR="00DD2D82" w:rsidRDefault="00DD2D82" w:rsidP="003C16B7">
      <w:pPr>
        <w:widowControl w:val="0"/>
        <w:suppressAutoHyphens w:val="0"/>
        <w:ind w:firstLine="600"/>
        <w:jc w:val="both"/>
      </w:pPr>
      <w:r>
        <w:rPr>
          <w:color w:val="000000"/>
          <w:sz w:val="28"/>
        </w:rPr>
        <w:t>прогнозировать поведение технической системы, в том числе с учётом синергетических эффектов.</w:t>
      </w:r>
    </w:p>
    <w:p w:rsidR="00DD2D82" w:rsidRDefault="00DD2D82" w:rsidP="003C16B7">
      <w:pPr>
        <w:widowControl w:val="0"/>
        <w:suppressAutoHyphens w:val="0"/>
        <w:ind w:left="120"/>
        <w:jc w:val="both"/>
      </w:pPr>
      <w:r>
        <w:rPr>
          <w:b/>
          <w:color w:val="000000"/>
          <w:sz w:val="28"/>
        </w:rPr>
        <w:t>Работа с информацией:</w:t>
      </w:r>
    </w:p>
    <w:p w:rsidR="00DD2D82" w:rsidRDefault="00DD2D82" w:rsidP="003C16B7">
      <w:pPr>
        <w:widowControl w:val="0"/>
        <w:suppressAutoHyphens w:val="0"/>
        <w:ind w:firstLine="600"/>
        <w:jc w:val="both"/>
      </w:pPr>
      <w:r>
        <w:rPr>
          <w:color w:val="000000"/>
          <w:sz w:val="28"/>
        </w:rPr>
        <w:t>выбирать форму представления информации в зависимости от поставленной задачи;</w:t>
      </w:r>
    </w:p>
    <w:p w:rsidR="00DD2D82" w:rsidRDefault="00DD2D82" w:rsidP="003C16B7">
      <w:pPr>
        <w:widowControl w:val="0"/>
        <w:suppressAutoHyphens w:val="0"/>
        <w:ind w:firstLine="600"/>
        <w:jc w:val="both"/>
      </w:pPr>
      <w:r>
        <w:rPr>
          <w:color w:val="000000"/>
          <w:sz w:val="28"/>
        </w:rPr>
        <w:t>понимать различие между данными, информацией и знаниями;</w:t>
      </w:r>
    </w:p>
    <w:p w:rsidR="00DD2D82" w:rsidRDefault="00DD2D82" w:rsidP="003C16B7">
      <w:pPr>
        <w:widowControl w:val="0"/>
        <w:suppressAutoHyphens w:val="0"/>
        <w:ind w:firstLine="600"/>
        <w:jc w:val="both"/>
      </w:pPr>
      <w:r>
        <w:rPr>
          <w:color w:val="000000"/>
          <w:spacing w:val="-2"/>
          <w:sz w:val="28"/>
        </w:rPr>
        <w:t>владеть начальными навыками работы с «большими данными»;</w:t>
      </w:r>
    </w:p>
    <w:p w:rsidR="00DD2D82" w:rsidRDefault="00DD2D82" w:rsidP="003C16B7">
      <w:pPr>
        <w:widowControl w:val="0"/>
        <w:suppressAutoHyphens w:val="0"/>
        <w:ind w:firstLine="600"/>
        <w:jc w:val="both"/>
      </w:pPr>
      <w:r>
        <w:rPr>
          <w:color w:val="000000"/>
          <w:sz w:val="28"/>
        </w:rPr>
        <w:t>владеть технологией трансформации данных в информацию, информации в знания.</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b/>
          <w:color w:val="000000"/>
          <w:sz w:val="28"/>
        </w:rPr>
        <w:t>Регулятивные универсальные учебные действия</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b/>
          <w:color w:val="000000"/>
          <w:sz w:val="28"/>
        </w:rPr>
        <w:t>Самоорганизация</w:t>
      </w:r>
      <w:r>
        <w:rPr>
          <w:color w:val="000000"/>
          <w:sz w:val="28"/>
        </w:rPr>
        <w:t xml:space="preserve">: </w:t>
      </w:r>
    </w:p>
    <w:p w:rsidR="00DD2D82" w:rsidRDefault="00DD2D82" w:rsidP="003C16B7">
      <w:pPr>
        <w:widowControl w:val="0"/>
        <w:suppressAutoHyphens w:val="0"/>
        <w:ind w:firstLine="600"/>
        <w:jc w:val="both"/>
      </w:pPr>
      <w:r>
        <w:rPr>
          <w:color w:val="000000"/>
          <w:sz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DD2D82" w:rsidRDefault="00DD2D82" w:rsidP="003C16B7">
      <w:pPr>
        <w:widowControl w:val="0"/>
        <w:suppressAutoHyphens w:val="0"/>
        <w:ind w:firstLine="600"/>
        <w:jc w:val="both"/>
      </w:pPr>
      <w:r>
        <w:rPr>
          <w:color w:val="000000"/>
          <w:sz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D2D82" w:rsidRDefault="00DD2D82" w:rsidP="003C16B7">
      <w:pPr>
        <w:widowControl w:val="0"/>
        <w:suppressAutoHyphens w:val="0"/>
        <w:ind w:firstLine="600"/>
        <w:jc w:val="both"/>
      </w:pPr>
      <w:r>
        <w:rPr>
          <w:color w:val="000000"/>
          <w:sz w:val="28"/>
        </w:rPr>
        <w:t>делать выбор и брать ответственность за решение.</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color w:val="000000"/>
          <w:sz w:val="28"/>
        </w:rPr>
        <w:t>С</w:t>
      </w:r>
      <w:r>
        <w:rPr>
          <w:b/>
          <w:color w:val="000000"/>
          <w:sz w:val="28"/>
        </w:rPr>
        <w:t xml:space="preserve">амоконтроль (рефлексия) </w:t>
      </w:r>
      <w:r>
        <w:rPr>
          <w:color w:val="000000"/>
          <w:sz w:val="28"/>
        </w:rPr>
        <w:t xml:space="preserve">: </w:t>
      </w:r>
    </w:p>
    <w:p w:rsidR="00DD2D82" w:rsidRDefault="00DD2D82" w:rsidP="003C16B7">
      <w:pPr>
        <w:widowControl w:val="0"/>
        <w:suppressAutoHyphens w:val="0"/>
        <w:ind w:firstLine="600"/>
        <w:jc w:val="both"/>
      </w:pPr>
      <w:r>
        <w:rPr>
          <w:color w:val="000000"/>
          <w:sz w:val="28"/>
        </w:rPr>
        <w:t>давать адекватную оценку ситуации и предлагать план её изменения;</w:t>
      </w:r>
    </w:p>
    <w:p w:rsidR="00DD2D82" w:rsidRDefault="00DD2D82" w:rsidP="003C16B7">
      <w:pPr>
        <w:widowControl w:val="0"/>
        <w:suppressAutoHyphens w:val="0"/>
        <w:ind w:firstLine="600"/>
        <w:jc w:val="both"/>
      </w:pPr>
      <w:r>
        <w:rPr>
          <w:color w:val="000000"/>
          <w:sz w:val="28"/>
        </w:rPr>
        <w:t>объяснять причины достижения (недостижения) результатов преобразовательной деятельности;</w:t>
      </w:r>
    </w:p>
    <w:p w:rsidR="00DD2D82" w:rsidRDefault="00DD2D82" w:rsidP="003C16B7">
      <w:pPr>
        <w:widowControl w:val="0"/>
        <w:suppressAutoHyphens w:val="0"/>
        <w:ind w:firstLine="600"/>
        <w:jc w:val="both"/>
      </w:pPr>
      <w:r>
        <w:rPr>
          <w:color w:val="000000"/>
          <w:sz w:val="28"/>
        </w:rPr>
        <w:t>вносить необходимые коррективы в деятельность по решению задачи или по осуществлению проекта;</w:t>
      </w:r>
    </w:p>
    <w:p w:rsidR="00DD2D82" w:rsidRDefault="00DD2D82" w:rsidP="003C16B7">
      <w:pPr>
        <w:widowControl w:val="0"/>
        <w:suppressAutoHyphens w:val="0"/>
        <w:ind w:firstLine="600"/>
        <w:jc w:val="both"/>
      </w:pPr>
      <w:r>
        <w:rPr>
          <w:color w:val="000000"/>
          <w:sz w:val="28"/>
        </w:rPr>
        <w:t>оценивать соответствие результата цели и условиям и при необходимости корректировать цель и процесс её достижения.</w:t>
      </w:r>
    </w:p>
    <w:p w:rsidR="00DD2D82" w:rsidRDefault="00DD2D82" w:rsidP="003C16B7">
      <w:pPr>
        <w:widowControl w:val="0"/>
        <w:suppressAutoHyphens w:val="0"/>
        <w:ind w:left="120"/>
        <w:jc w:val="both"/>
      </w:pPr>
      <w:r>
        <w:rPr>
          <w:b/>
          <w:color w:val="000000"/>
          <w:sz w:val="28"/>
        </w:rPr>
        <w:t>Умение принятия себя и других:</w:t>
      </w:r>
    </w:p>
    <w:p w:rsidR="00DD2D82" w:rsidRDefault="00DD2D82" w:rsidP="003C16B7">
      <w:pPr>
        <w:widowControl w:val="0"/>
        <w:suppressAutoHyphens w:val="0"/>
        <w:ind w:firstLine="600"/>
        <w:jc w:val="both"/>
      </w:pPr>
      <w:r>
        <w:rPr>
          <w:color w:val="000000"/>
          <w:sz w:val="28"/>
        </w:rPr>
        <w:t>признавать своё право на ошибку при решении задач или при реализации проекта, такое же право другого на подобные ошибки.</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b/>
          <w:color w:val="000000"/>
          <w:sz w:val="28"/>
        </w:rPr>
        <w:t>Коммуникативные универсальные учебные действия</w:t>
      </w:r>
    </w:p>
    <w:p w:rsidR="00DD2D82" w:rsidRDefault="00DD2D82" w:rsidP="003C16B7">
      <w:pPr>
        <w:widowControl w:val="0"/>
        <w:suppressAutoHyphens w:val="0"/>
        <w:ind w:left="120"/>
        <w:jc w:val="both"/>
      </w:pPr>
      <w:r>
        <w:rPr>
          <w:b/>
          <w:color w:val="000000"/>
          <w:sz w:val="28"/>
        </w:rPr>
        <w:t xml:space="preserve">Общение: </w:t>
      </w:r>
    </w:p>
    <w:p w:rsidR="00DD2D82" w:rsidRDefault="00DD2D82" w:rsidP="003C16B7">
      <w:pPr>
        <w:widowControl w:val="0"/>
        <w:suppressAutoHyphens w:val="0"/>
        <w:ind w:firstLine="600"/>
        <w:jc w:val="both"/>
      </w:pPr>
      <w:r>
        <w:rPr>
          <w:color w:val="000000"/>
          <w:sz w:val="28"/>
        </w:rPr>
        <w:t>в ходе обсуждения учебного материала, планирования и осуществления учебного проекта;</w:t>
      </w:r>
    </w:p>
    <w:p w:rsidR="00DD2D82" w:rsidRDefault="00DD2D82" w:rsidP="003C16B7">
      <w:pPr>
        <w:widowControl w:val="0"/>
        <w:suppressAutoHyphens w:val="0"/>
        <w:ind w:firstLine="600"/>
        <w:jc w:val="both"/>
      </w:pPr>
      <w:r>
        <w:rPr>
          <w:color w:val="000000"/>
          <w:sz w:val="28"/>
        </w:rPr>
        <w:t>в рамках публичного представления результатов проектной деятельности;</w:t>
      </w:r>
    </w:p>
    <w:p w:rsidR="00DD2D82" w:rsidRDefault="00DD2D82" w:rsidP="003C16B7">
      <w:pPr>
        <w:widowControl w:val="0"/>
        <w:suppressAutoHyphens w:val="0"/>
        <w:ind w:firstLine="600"/>
        <w:jc w:val="both"/>
      </w:pPr>
      <w:r>
        <w:rPr>
          <w:color w:val="000000"/>
          <w:sz w:val="28"/>
        </w:rPr>
        <w:t>в ходе совместного решения задачи с использованием облачных сервисов;</w:t>
      </w:r>
    </w:p>
    <w:p w:rsidR="00DD2D82" w:rsidRDefault="00DD2D82" w:rsidP="003C16B7">
      <w:pPr>
        <w:widowControl w:val="0"/>
        <w:suppressAutoHyphens w:val="0"/>
        <w:ind w:firstLine="600"/>
        <w:jc w:val="both"/>
      </w:pPr>
      <w:r>
        <w:rPr>
          <w:color w:val="000000"/>
          <w:sz w:val="28"/>
        </w:rPr>
        <w:t>в ходе общения с представителями других культур, в частности в социальных сетях.</w:t>
      </w:r>
    </w:p>
    <w:p w:rsidR="00DD2D82" w:rsidRDefault="00DD2D82" w:rsidP="003C16B7">
      <w:pPr>
        <w:widowControl w:val="0"/>
        <w:suppressAutoHyphens w:val="0"/>
        <w:ind w:left="120"/>
        <w:jc w:val="both"/>
      </w:pPr>
      <w:r>
        <w:rPr>
          <w:b/>
          <w:color w:val="000000"/>
          <w:sz w:val="28"/>
        </w:rPr>
        <w:t>Совместная деятельность</w:t>
      </w:r>
      <w:r>
        <w:rPr>
          <w:color w:val="000000"/>
          <w:sz w:val="28"/>
        </w:rPr>
        <w:t>:</w:t>
      </w:r>
    </w:p>
    <w:p w:rsidR="00DD2D82" w:rsidRDefault="00DD2D82" w:rsidP="003C16B7">
      <w:pPr>
        <w:widowControl w:val="0"/>
        <w:suppressAutoHyphens w:val="0"/>
        <w:ind w:firstLine="600"/>
        <w:jc w:val="both"/>
      </w:pPr>
      <w:r>
        <w:rPr>
          <w:color w:val="000000"/>
          <w:sz w:val="28"/>
        </w:rPr>
        <w:t>понимать и использовать преимущества командной работы при реализации учебного проекта;</w:t>
      </w:r>
    </w:p>
    <w:p w:rsidR="00DD2D82" w:rsidRDefault="00DD2D82" w:rsidP="003C16B7">
      <w:pPr>
        <w:widowControl w:val="0"/>
        <w:suppressAutoHyphens w:val="0"/>
        <w:ind w:firstLine="600"/>
        <w:jc w:val="both"/>
      </w:pPr>
      <w:r>
        <w:rPr>
          <w:color w:val="000000"/>
          <w:sz w:val="28"/>
        </w:rPr>
        <w:t>понимать необходимость выработки знаково-символических средств как необходимого условия успешной проектной деятельности;</w:t>
      </w:r>
    </w:p>
    <w:p w:rsidR="00DD2D82" w:rsidRDefault="00DD2D82" w:rsidP="003C16B7">
      <w:pPr>
        <w:widowControl w:val="0"/>
        <w:suppressAutoHyphens w:val="0"/>
        <w:ind w:firstLine="600"/>
        <w:jc w:val="both"/>
      </w:pPr>
      <w:r>
        <w:rPr>
          <w:color w:val="000000"/>
          <w:sz w:val="28"/>
        </w:rPr>
        <w:t>уметь адекватно интерпретировать высказывания собеседника – участника совместной деятельности;</w:t>
      </w:r>
    </w:p>
    <w:p w:rsidR="00DD2D82" w:rsidRDefault="00DD2D82" w:rsidP="003C16B7">
      <w:pPr>
        <w:widowControl w:val="0"/>
        <w:suppressAutoHyphens w:val="0"/>
        <w:ind w:firstLine="600"/>
        <w:jc w:val="both"/>
      </w:pPr>
      <w:r>
        <w:rPr>
          <w:color w:val="000000"/>
          <w:sz w:val="28"/>
        </w:rPr>
        <w:t>владеть навыками отстаивания своей точки зрения, используя при этом законы логики;</w:t>
      </w:r>
    </w:p>
    <w:p w:rsidR="00DD2D82" w:rsidRDefault="00DD2D82" w:rsidP="003C16B7">
      <w:pPr>
        <w:widowControl w:val="0"/>
        <w:suppressAutoHyphens w:val="0"/>
        <w:ind w:firstLine="600"/>
        <w:jc w:val="both"/>
      </w:pPr>
      <w:r>
        <w:rPr>
          <w:color w:val="000000"/>
          <w:sz w:val="28"/>
        </w:rPr>
        <w:t>уметь распознавать некорректную аргументацию.</w:t>
      </w:r>
    </w:p>
    <w:p w:rsidR="00DD2D82" w:rsidRDefault="00DD2D82" w:rsidP="003C16B7">
      <w:pPr>
        <w:widowControl w:val="0"/>
        <w:suppressAutoHyphens w:val="0"/>
        <w:ind w:left="120"/>
        <w:jc w:val="both"/>
      </w:pPr>
      <w:r>
        <w:rPr>
          <w:b/>
          <w:color w:val="000000"/>
          <w:sz w:val="28"/>
        </w:rPr>
        <w:t>ПРЕДМЕТНЫЕ РЕЗУЛЬТАТЫ</w:t>
      </w:r>
    </w:p>
    <w:p w:rsidR="00DD2D82" w:rsidRDefault="00DD2D82" w:rsidP="003C16B7">
      <w:pPr>
        <w:widowControl w:val="0"/>
        <w:suppressAutoHyphens w:val="0"/>
        <w:ind w:left="120"/>
        <w:jc w:val="both"/>
      </w:pPr>
      <w:r>
        <w:rPr>
          <w:color w:val="000000"/>
          <w:sz w:val="28"/>
        </w:rPr>
        <w:t xml:space="preserve">Для </w:t>
      </w:r>
      <w:r>
        <w:rPr>
          <w:b/>
          <w:color w:val="000000"/>
          <w:sz w:val="28"/>
        </w:rPr>
        <w:t xml:space="preserve">всех модулей </w:t>
      </w:r>
      <w:r>
        <w:rPr>
          <w:color w:val="000000"/>
          <w:sz w:val="28"/>
        </w:rPr>
        <w:t>обязательные предметные результаты:</w:t>
      </w:r>
    </w:p>
    <w:p w:rsidR="00DD2D82" w:rsidRDefault="00DD2D82" w:rsidP="003C16B7">
      <w:pPr>
        <w:widowControl w:val="0"/>
        <w:suppressAutoHyphens w:val="0"/>
        <w:ind w:firstLine="600"/>
        <w:jc w:val="both"/>
      </w:pPr>
      <w:r>
        <w:rPr>
          <w:color w:val="000000"/>
          <w:sz w:val="28"/>
        </w:rPr>
        <w:t>организовывать рабочее место в соответствии с изучаемой технологией;</w:t>
      </w:r>
    </w:p>
    <w:p w:rsidR="00DD2D82" w:rsidRDefault="00DD2D82" w:rsidP="003C16B7">
      <w:pPr>
        <w:widowControl w:val="0"/>
        <w:suppressAutoHyphens w:val="0"/>
        <w:ind w:firstLine="600"/>
        <w:jc w:val="both"/>
      </w:pPr>
      <w:r>
        <w:rPr>
          <w:color w:val="000000"/>
          <w:sz w:val="28"/>
        </w:rPr>
        <w:t>соблюдать правила безопасного использования ручных и электрифицированных инструментов и оборудования;</w:t>
      </w:r>
    </w:p>
    <w:p w:rsidR="00DD2D82" w:rsidRDefault="00DD2D82" w:rsidP="003C16B7">
      <w:pPr>
        <w:widowControl w:val="0"/>
        <w:suppressAutoHyphens w:val="0"/>
        <w:ind w:firstLine="600"/>
        <w:jc w:val="both"/>
      </w:pPr>
      <w:r>
        <w:rPr>
          <w:color w:val="000000"/>
          <w:sz w:val="28"/>
        </w:rPr>
        <w:t>грамотно и осознанно выполнять технологические операции в соответствии с изучаемой технологией.</w:t>
      </w:r>
    </w:p>
    <w:p w:rsidR="00DD2D82" w:rsidRDefault="00DD2D82" w:rsidP="003C16B7">
      <w:pPr>
        <w:widowControl w:val="0"/>
        <w:suppressAutoHyphens w:val="0"/>
        <w:ind w:left="120"/>
        <w:jc w:val="both"/>
      </w:pPr>
      <w:r>
        <w:rPr>
          <w:b/>
          <w:color w:val="000000"/>
          <w:sz w:val="28"/>
        </w:rPr>
        <w:t>Предметные результаты освоения содержания модуля «Производство и технологии»</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 5 классе:</w:t>
      </w:r>
    </w:p>
    <w:p w:rsidR="00DD2D82" w:rsidRDefault="00DD2D82" w:rsidP="003C16B7">
      <w:pPr>
        <w:widowControl w:val="0"/>
        <w:suppressAutoHyphens w:val="0"/>
        <w:ind w:firstLine="600"/>
        <w:jc w:val="both"/>
      </w:pPr>
      <w:r>
        <w:rPr>
          <w:color w:val="000000"/>
          <w:sz w:val="28"/>
        </w:rPr>
        <w:t>называть и характеризовать технологии;</w:t>
      </w:r>
    </w:p>
    <w:p w:rsidR="00DD2D82" w:rsidRDefault="00DD2D82" w:rsidP="003C16B7">
      <w:pPr>
        <w:widowControl w:val="0"/>
        <w:suppressAutoHyphens w:val="0"/>
        <w:ind w:firstLine="600"/>
        <w:jc w:val="both"/>
      </w:pPr>
      <w:r>
        <w:rPr>
          <w:color w:val="000000"/>
          <w:sz w:val="28"/>
        </w:rPr>
        <w:t>называть и характеризовать потребности человека;</w:t>
      </w:r>
    </w:p>
    <w:p w:rsidR="00DD2D82" w:rsidRDefault="00DD2D82" w:rsidP="003C16B7">
      <w:pPr>
        <w:widowControl w:val="0"/>
        <w:suppressAutoHyphens w:val="0"/>
        <w:ind w:firstLine="600"/>
        <w:jc w:val="both"/>
      </w:pPr>
      <w:r>
        <w:rPr>
          <w:color w:val="000000"/>
          <w:sz w:val="28"/>
        </w:rPr>
        <w:t>классифицировать технику, описывать назначение техники;</w:t>
      </w:r>
    </w:p>
    <w:p w:rsidR="00DD2D82" w:rsidRDefault="00DD2D82" w:rsidP="003C16B7">
      <w:pPr>
        <w:widowControl w:val="0"/>
        <w:suppressAutoHyphens w:val="0"/>
        <w:ind w:firstLine="600"/>
        <w:jc w:val="both"/>
      </w:pPr>
      <w:r>
        <w:rPr>
          <w:color w:val="000000"/>
          <w:spacing w:val="-5"/>
          <w:sz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DD2D82" w:rsidRDefault="00DD2D82" w:rsidP="003C16B7">
      <w:pPr>
        <w:widowControl w:val="0"/>
        <w:suppressAutoHyphens w:val="0"/>
        <w:ind w:firstLine="600"/>
        <w:jc w:val="both"/>
      </w:pPr>
      <w:r>
        <w:rPr>
          <w:color w:val="000000"/>
          <w:sz w:val="28"/>
        </w:rPr>
        <w:t>использовать метод учебного проектирования, выполнять учебные проекты;</w:t>
      </w:r>
    </w:p>
    <w:p w:rsidR="00DD2D82" w:rsidRDefault="00DD2D82" w:rsidP="003C16B7">
      <w:pPr>
        <w:widowControl w:val="0"/>
        <w:suppressAutoHyphens w:val="0"/>
        <w:ind w:firstLine="600"/>
        <w:jc w:val="both"/>
      </w:pPr>
      <w:r>
        <w:rPr>
          <w:color w:val="000000"/>
          <w:sz w:val="28"/>
        </w:rPr>
        <w:t>назвать и характеризовать профессии, связанные с миром техники и технологий.</w:t>
      </w: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w:t>
      </w:r>
      <w:r>
        <w:rPr>
          <w:color w:val="000000"/>
          <w:sz w:val="28"/>
        </w:rPr>
        <w:t xml:space="preserve"> </w:t>
      </w:r>
      <w:r>
        <w:rPr>
          <w:b/>
          <w:color w:val="000000"/>
          <w:sz w:val="28"/>
        </w:rPr>
        <w:t>6 классе</w:t>
      </w:r>
      <w:r>
        <w:rPr>
          <w:color w:val="000000"/>
          <w:sz w:val="28"/>
        </w:rPr>
        <w:t>:</w:t>
      </w:r>
    </w:p>
    <w:p w:rsidR="00DD2D82" w:rsidRDefault="00DD2D82" w:rsidP="003C16B7">
      <w:pPr>
        <w:widowControl w:val="0"/>
        <w:suppressAutoHyphens w:val="0"/>
        <w:ind w:firstLine="600"/>
        <w:jc w:val="both"/>
      </w:pPr>
      <w:r>
        <w:rPr>
          <w:color w:val="000000"/>
          <w:sz w:val="28"/>
        </w:rPr>
        <w:t>называть и характеризовать машины и механизмы;</w:t>
      </w:r>
    </w:p>
    <w:p w:rsidR="00DD2D82" w:rsidRDefault="00DD2D82" w:rsidP="003C16B7">
      <w:pPr>
        <w:widowControl w:val="0"/>
        <w:suppressAutoHyphens w:val="0"/>
        <w:ind w:firstLine="600"/>
        <w:jc w:val="both"/>
      </w:pPr>
      <w:r>
        <w:rPr>
          <w:color w:val="000000"/>
          <w:sz w:val="28"/>
        </w:rPr>
        <w:t>характеризовать предметы труда в различных видах материального производства;</w:t>
      </w:r>
    </w:p>
    <w:p w:rsidR="00DD2D82" w:rsidRDefault="00DD2D82" w:rsidP="003C16B7">
      <w:pPr>
        <w:widowControl w:val="0"/>
        <w:suppressAutoHyphens w:val="0"/>
        <w:ind w:firstLine="600"/>
        <w:jc w:val="both"/>
      </w:pPr>
      <w:r>
        <w:rPr>
          <w:color w:val="000000"/>
          <w:sz w:val="28"/>
        </w:rPr>
        <w:t>характеризовать профессии, связанные с инженерной и изобретательской деятельностью.</w:t>
      </w: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 7 классе:</w:t>
      </w:r>
    </w:p>
    <w:p w:rsidR="00DD2D82" w:rsidRDefault="00DD2D82" w:rsidP="003C16B7">
      <w:pPr>
        <w:widowControl w:val="0"/>
        <w:suppressAutoHyphens w:val="0"/>
        <w:ind w:firstLine="600"/>
        <w:jc w:val="both"/>
      </w:pPr>
      <w:r>
        <w:rPr>
          <w:color w:val="000000"/>
          <w:sz w:val="28"/>
        </w:rPr>
        <w:t>приводить примеры развития технологий;</w:t>
      </w:r>
    </w:p>
    <w:p w:rsidR="00DD2D82" w:rsidRDefault="00DD2D82" w:rsidP="003C16B7">
      <w:pPr>
        <w:widowControl w:val="0"/>
        <w:suppressAutoHyphens w:val="0"/>
        <w:ind w:firstLine="600"/>
        <w:jc w:val="both"/>
      </w:pPr>
      <w:r>
        <w:rPr>
          <w:color w:val="000000"/>
          <w:sz w:val="28"/>
        </w:rPr>
        <w:t>называть и характеризовать народные промыслы и ремёсла России;</w:t>
      </w:r>
    </w:p>
    <w:p w:rsidR="00DD2D82" w:rsidRDefault="00DD2D82" w:rsidP="003C16B7">
      <w:pPr>
        <w:widowControl w:val="0"/>
        <w:suppressAutoHyphens w:val="0"/>
        <w:ind w:firstLine="600"/>
        <w:jc w:val="both"/>
      </w:pPr>
      <w:r>
        <w:rPr>
          <w:color w:val="000000"/>
          <w:sz w:val="28"/>
        </w:rPr>
        <w:t>оценивать области применения технологий, понимать их возможности и ограничения;</w:t>
      </w:r>
    </w:p>
    <w:p w:rsidR="00DD2D82" w:rsidRDefault="00DD2D82" w:rsidP="003C16B7">
      <w:pPr>
        <w:widowControl w:val="0"/>
        <w:suppressAutoHyphens w:val="0"/>
        <w:ind w:firstLine="600"/>
        <w:jc w:val="both"/>
      </w:pPr>
      <w:r>
        <w:rPr>
          <w:color w:val="000000"/>
          <w:sz w:val="28"/>
        </w:rPr>
        <w:t>оценивать условия и риски применимости технологий с позиций экологических последствий;</w:t>
      </w:r>
    </w:p>
    <w:p w:rsidR="00DD2D82" w:rsidRDefault="00DD2D82" w:rsidP="003C16B7">
      <w:pPr>
        <w:widowControl w:val="0"/>
        <w:suppressAutoHyphens w:val="0"/>
        <w:ind w:firstLine="600"/>
        <w:jc w:val="both"/>
      </w:pPr>
      <w:r>
        <w:rPr>
          <w:color w:val="000000"/>
          <w:sz w:val="28"/>
        </w:rPr>
        <w:t>выявлять экологические проблемы;</w:t>
      </w:r>
    </w:p>
    <w:p w:rsidR="00DD2D82" w:rsidRDefault="00DD2D82" w:rsidP="003C16B7">
      <w:pPr>
        <w:widowControl w:val="0"/>
        <w:suppressAutoHyphens w:val="0"/>
        <w:ind w:firstLine="600"/>
        <w:jc w:val="both"/>
      </w:pPr>
      <w:r>
        <w:rPr>
          <w:color w:val="000000"/>
          <w:sz w:val="28"/>
        </w:rPr>
        <w:t>характеризовать профессии, связанные со сферой дизайна.</w:t>
      </w: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 8 классе:</w:t>
      </w:r>
    </w:p>
    <w:p w:rsidR="00DD2D82" w:rsidRDefault="00DD2D82" w:rsidP="003C16B7">
      <w:pPr>
        <w:widowControl w:val="0"/>
        <w:suppressAutoHyphens w:val="0"/>
        <w:ind w:firstLine="600"/>
        <w:jc w:val="both"/>
      </w:pPr>
      <w:r>
        <w:rPr>
          <w:color w:val="000000"/>
          <w:sz w:val="28"/>
        </w:rPr>
        <w:t>характеризовать общие принципы управления;</w:t>
      </w:r>
    </w:p>
    <w:p w:rsidR="00DD2D82" w:rsidRDefault="00DD2D82" w:rsidP="003C16B7">
      <w:pPr>
        <w:widowControl w:val="0"/>
        <w:suppressAutoHyphens w:val="0"/>
        <w:ind w:firstLine="600"/>
        <w:jc w:val="both"/>
      </w:pPr>
      <w:r>
        <w:rPr>
          <w:color w:val="000000"/>
          <w:sz w:val="28"/>
        </w:rPr>
        <w:t>анализировать возможности и сферу применения современных технологий;</w:t>
      </w:r>
    </w:p>
    <w:p w:rsidR="00DD2D82" w:rsidRDefault="00DD2D82" w:rsidP="003C16B7">
      <w:pPr>
        <w:widowControl w:val="0"/>
        <w:suppressAutoHyphens w:val="0"/>
        <w:ind w:firstLine="600"/>
        <w:jc w:val="both"/>
      </w:pPr>
      <w:r>
        <w:rPr>
          <w:color w:val="000000"/>
          <w:sz w:val="28"/>
        </w:rPr>
        <w:t>характеризовать направления развития и особенности перспективных технологий;</w:t>
      </w:r>
    </w:p>
    <w:p w:rsidR="00DD2D82" w:rsidRDefault="00DD2D82" w:rsidP="003C16B7">
      <w:pPr>
        <w:widowControl w:val="0"/>
        <w:suppressAutoHyphens w:val="0"/>
        <w:ind w:firstLine="600"/>
        <w:jc w:val="both"/>
      </w:pPr>
      <w:r>
        <w:rPr>
          <w:color w:val="000000"/>
          <w:sz w:val="28"/>
        </w:rPr>
        <w:t>предлагать предпринимательские идеи, обосновывать их решение;</w:t>
      </w:r>
    </w:p>
    <w:p w:rsidR="00DD2D82" w:rsidRDefault="00DD2D82" w:rsidP="003C16B7">
      <w:pPr>
        <w:widowControl w:val="0"/>
        <w:suppressAutoHyphens w:val="0"/>
        <w:ind w:firstLine="600"/>
        <w:jc w:val="both"/>
      </w:pPr>
      <w:r>
        <w:rPr>
          <w:color w:val="000000"/>
          <w:spacing w:val="-2"/>
          <w:sz w:val="28"/>
        </w:rPr>
        <w:t>определять проблему, анализировать потребности в продукте;</w:t>
      </w:r>
    </w:p>
    <w:p w:rsidR="00DD2D82" w:rsidRDefault="00DD2D82" w:rsidP="003C16B7">
      <w:pPr>
        <w:widowControl w:val="0"/>
        <w:suppressAutoHyphens w:val="0"/>
        <w:ind w:firstLine="600"/>
        <w:jc w:val="both"/>
      </w:pPr>
      <w:r>
        <w:rPr>
          <w:color w:val="000000"/>
          <w:sz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DD2D82" w:rsidRDefault="00DD2D82" w:rsidP="003C16B7">
      <w:pPr>
        <w:widowControl w:val="0"/>
        <w:suppressAutoHyphens w:val="0"/>
        <w:ind w:firstLine="600"/>
        <w:jc w:val="both"/>
      </w:pPr>
      <w:r>
        <w:rPr>
          <w:color w:val="000000"/>
          <w:sz w:val="28"/>
        </w:rPr>
        <w:t>характеризовать мир профессий, связанных с изучаемыми технологиями, их востребованность на рынке труда.</w:t>
      </w: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 9 классе:</w:t>
      </w:r>
    </w:p>
    <w:p w:rsidR="00DD2D82" w:rsidRDefault="00DD2D82" w:rsidP="003C16B7">
      <w:pPr>
        <w:widowControl w:val="0"/>
        <w:suppressAutoHyphens w:val="0"/>
        <w:ind w:firstLine="600"/>
        <w:jc w:val="both"/>
      </w:pPr>
      <w:r>
        <w:rPr>
          <w:color w:val="000000"/>
          <w:sz w:val="28"/>
        </w:rPr>
        <w:t>характеризовать культуру предпринимательства, виды предпринимательской деятельности;</w:t>
      </w:r>
    </w:p>
    <w:p w:rsidR="00DD2D82" w:rsidRDefault="00DD2D82" w:rsidP="003C16B7">
      <w:pPr>
        <w:widowControl w:val="0"/>
        <w:suppressAutoHyphens w:val="0"/>
        <w:ind w:firstLine="600"/>
        <w:jc w:val="both"/>
      </w:pPr>
      <w:r>
        <w:rPr>
          <w:color w:val="000000"/>
          <w:sz w:val="28"/>
        </w:rPr>
        <w:t>создавать модели экономической деятельности;</w:t>
      </w:r>
    </w:p>
    <w:p w:rsidR="00DD2D82" w:rsidRDefault="00DD2D82" w:rsidP="003C16B7">
      <w:pPr>
        <w:widowControl w:val="0"/>
        <w:suppressAutoHyphens w:val="0"/>
        <w:ind w:firstLine="600"/>
        <w:jc w:val="both"/>
      </w:pPr>
      <w:r>
        <w:rPr>
          <w:color w:val="000000"/>
          <w:sz w:val="28"/>
        </w:rPr>
        <w:t>разрабатывать бизнес-проект;</w:t>
      </w:r>
    </w:p>
    <w:p w:rsidR="00DD2D82" w:rsidRDefault="00DD2D82" w:rsidP="003C16B7">
      <w:pPr>
        <w:widowControl w:val="0"/>
        <w:suppressAutoHyphens w:val="0"/>
        <w:ind w:firstLine="600"/>
        <w:jc w:val="both"/>
      </w:pPr>
      <w:r>
        <w:rPr>
          <w:color w:val="000000"/>
          <w:spacing w:val="-4"/>
          <w:sz w:val="28"/>
        </w:rPr>
        <w:t>оценивать эффективность предпринимательской деятельности;</w:t>
      </w:r>
    </w:p>
    <w:p w:rsidR="00DD2D82" w:rsidRDefault="00DD2D82" w:rsidP="003C16B7">
      <w:pPr>
        <w:widowControl w:val="0"/>
        <w:suppressAutoHyphens w:val="0"/>
        <w:ind w:firstLine="600"/>
        <w:jc w:val="both"/>
      </w:pPr>
      <w:r>
        <w:rPr>
          <w:color w:val="000000"/>
          <w:sz w:val="28"/>
        </w:rPr>
        <w:t>планировать своё профессиональное образование и профессиональную карьеру.</w:t>
      </w:r>
    </w:p>
    <w:p w:rsidR="00DD2D82" w:rsidRDefault="00DD2D82" w:rsidP="003C16B7">
      <w:pPr>
        <w:widowControl w:val="0"/>
        <w:suppressAutoHyphens w:val="0"/>
        <w:ind w:left="120"/>
        <w:jc w:val="both"/>
      </w:pPr>
      <w:r>
        <w:rPr>
          <w:b/>
          <w:color w:val="000000"/>
          <w:sz w:val="28"/>
        </w:rPr>
        <w:t>Предметные результаты освоения содержания модуля «Компьютерная графика. Черчение»</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 5 классе:</w:t>
      </w:r>
    </w:p>
    <w:p w:rsidR="00DD2D82" w:rsidRDefault="00DD2D82" w:rsidP="003C16B7">
      <w:pPr>
        <w:widowControl w:val="0"/>
        <w:suppressAutoHyphens w:val="0"/>
        <w:ind w:firstLine="600"/>
        <w:jc w:val="both"/>
      </w:pPr>
      <w:r>
        <w:rPr>
          <w:color w:val="000000"/>
          <w:sz w:val="28"/>
        </w:rPr>
        <w:t>называть виды и области применения графической информации;</w:t>
      </w:r>
    </w:p>
    <w:p w:rsidR="00DD2D82" w:rsidRDefault="00DD2D82" w:rsidP="003C16B7">
      <w:pPr>
        <w:widowControl w:val="0"/>
        <w:suppressAutoHyphens w:val="0"/>
        <w:ind w:firstLine="600"/>
        <w:jc w:val="both"/>
      </w:pPr>
      <w:r>
        <w:rPr>
          <w:color w:val="000000"/>
          <w:sz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DD2D82" w:rsidRDefault="00DD2D82" w:rsidP="003C16B7">
      <w:pPr>
        <w:widowControl w:val="0"/>
        <w:suppressAutoHyphens w:val="0"/>
        <w:ind w:firstLine="600"/>
        <w:jc w:val="both"/>
      </w:pPr>
      <w:r>
        <w:rPr>
          <w:color w:val="000000"/>
          <w:sz w:val="28"/>
        </w:rPr>
        <w:t>называть основные элементы графических изображений (точка, линия, контур, буквы и цифры, условные знаки);</w:t>
      </w:r>
    </w:p>
    <w:p w:rsidR="00DD2D82" w:rsidRDefault="00DD2D82" w:rsidP="003C16B7">
      <w:pPr>
        <w:widowControl w:val="0"/>
        <w:suppressAutoHyphens w:val="0"/>
        <w:ind w:firstLine="600"/>
        <w:jc w:val="both"/>
      </w:pPr>
      <w:r>
        <w:rPr>
          <w:color w:val="000000"/>
          <w:sz w:val="28"/>
        </w:rPr>
        <w:t>называть и применять чертёжные инструменты;</w:t>
      </w:r>
    </w:p>
    <w:p w:rsidR="00DD2D82" w:rsidRDefault="00DD2D82" w:rsidP="003C16B7">
      <w:pPr>
        <w:widowControl w:val="0"/>
        <w:suppressAutoHyphens w:val="0"/>
        <w:ind w:firstLine="600"/>
        <w:jc w:val="both"/>
      </w:pPr>
      <w:r>
        <w:rPr>
          <w:color w:val="000000"/>
          <w:sz w:val="28"/>
        </w:rPr>
        <w:t>читать и выполнять чертежи на листе А4 (рамка, основная надпись, масштаб, виды, нанесение размеров);</w:t>
      </w:r>
    </w:p>
    <w:p w:rsidR="00DD2D82" w:rsidRDefault="00DD2D82" w:rsidP="003C16B7">
      <w:pPr>
        <w:widowControl w:val="0"/>
        <w:suppressAutoHyphens w:val="0"/>
        <w:ind w:firstLine="600"/>
        <w:jc w:val="both"/>
      </w:pPr>
      <w:r>
        <w:rPr>
          <w:color w:val="000000"/>
          <w:sz w:val="28"/>
        </w:rPr>
        <w:t>характеризовать мир профессий, связанных с черчением, компьютерной графикой их востребованность на рынке труда.</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 6 классе:</w:t>
      </w:r>
    </w:p>
    <w:p w:rsidR="00DD2D82" w:rsidRDefault="00DD2D82" w:rsidP="003C16B7">
      <w:pPr>
        <w:widowControl w:val="0"/>
        <w:suppressAutoHyphens w:val="0"/>
        <w:ind w:firstLine="600"/>
        <w:jc w:val="both"/>
      </w:pPr>
      <w:r>
        <w:rPr>
          <w:color w:val="000000"/>
          <w:sz w:val="28"/>
        </w:rPr>
        <w:t>знать и выполнять основные правила выполнения чертежей с использованием чертёжных инструментов;</w:t>
      </w:r>
    </w:p>
    <w:p w:rsidR="00DD2D82" w:rsidRDefault="00DD2D82" w:rsidP="003C16B7">
      <w:pPr>
        <w:widowControl w:val="0"/>
        <w:suppressAutoHyphens w:val="0"/>
        <w:ind w:firstLine="600"/>
        <w:jc w:val="both"/>
      </w:pPr>
      <w:r>
        <w:rPr>
          <w:color w:val="000000"/>
          <w:sz w:val="28"/>
        </w:rPr>
        <w:t>знать и использовать для выполнения чертежей инструменты графического редактора;</w:t>
      </w:r>
    </w:p>
    <w:p w:rsidR="00DD2D82" w:rsidRDefault="00DD2D82" w:rsidP="003C16B7">
      <w:pPr>
        <w:widowControl w:val="0"/>
        <w:suppressAutoHyphens w:val="0"/>
        <w:ind w:firstLine="600"/>
        <w:jc w:val="both"/>
      </w:pPr>
      <w:r>
        <w:rPr>
          <w:color w:val="000000"/>
          <w:sz w:val="28"/>
        </w:rPr>
        <w:t>понимать смысл условных графических обозначений, создавать с их помощью графические тексты;</w:t>
      </w:r>
    </w:p>
    <w:p w:rsidR="00DD2D82" w:rsidRDefault="00DD2D82" w:rsidP="003C16B7">
      <w:pPr>
        <w:widowControl w:val="0"/>
        <w:suppressAutoHyphens w:val="0"/>
        <w:ind w:firstLine="600"/>
        <w:jc w:val="both"/>
      </w:pPr>
      <w:r>
        <w:rPr>
          <w:color w:val="000000"/>
          <w:sz w:val="28"/>
        </w:rPr>
        <w:t>создавать тексты, рисунки в графическом редакторе;</w:t>
      </w:r>
    </w:p>
    <w:p w:rsidR="00DD2D82" w:rsidRDefault="00DD2D82" w:rsidP="003C16B7">
      <w:pPr>
        <w:widowControl w:val="0"/>
        <w:suppressAutoHyphens w:val="0"/>
        <w:ind w:firstLine="600"/>
        <w:jc w:val="both"/>
      </w:pPr>
      <w:r>
        <w:rPr>
          <w:color w:val="000000"/>
          <w:sz w:val="28"/>
        </w:rPr>
        <w:t>характеризовать мир профессий, связанных с черчением, компьютерной графикой их востребованность на рынке труда.</w:t>
      </w: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 7 классе:</w:t>
      </w:r>
    </w:p>
    <w:p w:rsidR="00DD2D82" w:rsidRDefault="00DD2D82" w:rsidP="003C16B7">
      <w:pPr>
        <w:widowControl w:val="0"/>
        <w:suppressAutoHyphens w:val="0"/>
        <w:ind w:firstLine="600"/>
        <w:jc w:val="both"/>
      </w:pPr>
      <w:r>
        <w:rPr>
          <w:color w:val="000000"/>
          <w:sz w:val="28"/>
        </w:rPr>
        <w:t>называть виды конструкторской документации;</w:t>
      </w:r>
    </w:p>
    <w:p w:rsidR="00DD2D82" w:rsidRDefault="00DD2D82" w:rsidP="003C16B7">
      <w:pPr>
        <w:widowControl w:val="0"/>
        <w:suppressAutoHyphens w:val="0"/>
        <w:ind w:firstLine="600"/>
        <w:jc w:val="both"/>
      </w:pPr>
      <w:r>
        <w:rPr>
          <w:color w:val="000000"/>
          <w:sz w:val="28"/>
        </w:rPr>
        <w:t>называть и характеризовать виды графических моделей;</w:t>
      </w:r>
    </w:p>
    <w:p w:rsidR="00DD2D82" w:rsidRDefault="00DD2D82" w:rsidP="003C16B7">
      <w:pPr>
        <w:widowControl w:val="0"/>
        <w:suppressAutoHyphens w:val="0"/>
        <w:ind w:firstLine="600"/>
        <w:jc w:val="both"/>
      </w:pPr>
      <w:r>
        <w:rPr>
          <w:color w:val="000000"/>
          <w:sz w:val="28"/>
        </w:rPr>
        <w:t>выполнять и оформлять сборочный чертёж;</w:t>
      </w:r>
    </w:p>
    <w:p w:rsidR="00DD2D82" w:rsidRDefault="00DD2D82" w:rsidP="003C16B7">
      <w:pPr>
        <w:widowControl w:val="0"/>
        <w:suppressAutoHyphens w:val="0"/>
        <w:ind w:firstLine="600"/>
        <w:jc w:val="both"/>
      </w:pPr>
      <w:r>
        <w:rPr>
          <w:color w:val="000000"/>
          <w:sz w:val="28"/>
        </w:rPr>
        <w:t>владеть ручными способами вычерчивания чертежей, эскизов и технических рисунков деталей;</w:t>
      </w:r>
    </w:p>
    <w:p w:rsidR="00DD2D82" w:rsidRDefault="00DD2D82" w:rsidP="003C16B7">
      <w:pPr>
        <w:widowControl w:val="0"/>
        <w:suppressAutoHyphens w:val="0"/>
        <w:ind w:firstLine="600"/>
        <w:jc w:val="both"/>
      </w:pPr>
      <w:r>
        <w:rPr>
          <w:color w:val="000000"/>
          <w:sz w:val="28"/>
        </w:rPr>
        <w:t>владеть автоматизированными способами вычерчивания чертежей, эскизов и технических рисунков;</w:t>
      </w:r>
    </w:p>
    <w:p w:rsidR="00DD2D82" w:rsidRDefault="00DD2D82" w:rsidP="003C16B7">
      <w:pPr>
        <w:widowControl w:val="0"/>
        <w:suppressAutoHyphens w:val="0"/>
        <w:ind w:firstLine="600"/>
        <w:jc w:val="both"/>
      </w:pPr>
      <w:r>
        <w:rPr>
          <w:color w:val="000000"/>
          <w:sz w:val="28"/>
        </w:rPr>
        <w:t>уметь читать чертежи деталей и осуществлять расчёты по чертежам;</w:t>
      </w:r>
    </w:p>
    <w:p w:rsidR="00DD2D82" w:rsidRDefault="00DD2D82" w:rsidP="003C16B7">
      <w:pPr>
        <w:widowControl w:val="0"/>
        <w:suppressAutoHyphens w:val="0"/>
        <w:ind w:firstLine="600"/>
        <w:jc w:val="both"/>
      </w:pPr>
      <w:r>
        <w:rPr>
          <w:color w:val="000000"/>
          <w:sz w:val="28"/>
        </w:rPr>
        <w:t>характеризовать мир профессий, связанных с черчением, компьютерной графикой их востребованность на рынке труда.</w:t>
      </w: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 8 классе:</w:t>
      </w:r>
    </w:p>
    <w:p w:rsidR="00DD2D82" w:rsidRDefault="00DD2D82" w:rsidP="003C16B7">
      <w:pPr>
        <w:widowControl w:val="0"/>
        <w:suppressAutoHyphens w:val="0"/>
        <w:ind w:firstLine="600"/>
        <w:jc w:val="both"/>
      </w:pPr>
      <w:r>
        <w:rPr>
          <w:color w:val="000000"/>
          <w:sz w:val="28"/>
        </w:rPr>
        <w:t>использовать программное обеспечение для создания проектной документации;</w:t>
      </w:r>
    </w:p>
    <w:p w:rsidR="00DD2D82" w:rsidRDefault="00DD2D82" w:rsidP="003C16B7">
      <w:pPr>
        <w:widowControl w:val="0"/>
        <w:suppressAutoHyphens w:val="0"/>
        <w:ind w:firstLine="600"/>
        <w:jc w:val="both"/>
      </w:pPr>
      <w:r>
        <w:rPr>
          <w:color w:val="000000"/>
          <w:sz w:val="28"/>
        </w:rPr>
        <w:t>создавать различные виды документов;</w:t>
      </w:r>
    </w:p>
    <w:p w:rsidR="00DD2D82" w:rsidRDefault="00DD2D82" w:rsidP="003C16B7">
      <w:pPr>
        <w:widowControl w:val="0"/>
        <w:suppressAutoHyphens w:val="0"/>
        <w:ind w:firstLine="600"/>
        <w:jc w:val="both"/>
      </w:pPr>
      <w:r>
        <w:rPr>
          <w:color w:val="000000"/>
          <w:sz w:val="28"/>
        </w:rPr>
        <w:t>владеть способами создания, редактирования и трансформации графических объектов;</w:t>
      </w:r>
    </w:p>
    <w:p w:rsidR="00DD2D82" w:rsidRDefault="00DD2D82" w:rsidP="003C16B7">
      <w:pPr>
        <w:widowControl w:val="0"/>
        <w:suppressAutoHyphens w:val="0"/>
        <w:ind w:firstLine="600"/>
        <w:jc w:val="both"/>
      </w:pPr>
      <w:r>
        <w:rPr>
          <w:color w:val="000000"/>
          <w:spacing w:val="-2"/>
          <w:sz w:val="28"/>
        </w:rPr>
        <w:t>выполнять эскизы, схемы, чертежи с использованием чертёж</w:t>
      </w:r>
      <w:r>
        <w:rPr>
          <w:color w:val="000000"/>
          <w:sz w:val="28"/>
        </w:rPr>
        <w:t>ных инструментов и приспособлений и (или) с использованием программного обеспечения;</w:t>
      </w:r>
    </w:p>
    <w:p w:rsidR="00DD2D82" w:rsidRDefault="00DD2D82" w:rsidP="003C16B7">
      <w:pPr>
        <w:widowControl w:val="0"/>
        <w:suppressAutoHyphens w:val="0"/>
        <w:ind w:firstLine="600"/>
        <w:jc w:val="both"/>
      </w:pPr>
      <w:r>
        <w:rPr>
          <w:color w:val="000000"/>
          <w:sz w:val="28"/>
        </w:rPr>
        <w:t>создавать и редактировать сложные 3D-модели и сборочные чертежи;</w:t>
      </w:r>
    </w:p>
    <w:p w:rsidR="00DD2D82" w:rsidRDefault="00DD2D82" w:rsidP="003C16B7">
      <w:pPr>
        <w:widowControl w:val="0"/>
        <w:suppressAutoHyphens w:val="0"/>
        <w:ind w:firstLine="600"/>
        <w:jc w:val="both"/>
      </w:pPr>
      <w:r>
        <w:rPr>
          <w:color w:val="000000"/>
          <w:sz w:val="28"/>
        </w:rPr>
        <w:t>характеризовать мир профессий, связанных с черчением, компьютерной графикой их востребованность на рынке труда.</w:t>
      </w: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 9 классе:</w:t>
      </w:r>
    </w:p>
    <w:p w:rsidR="00DD2D82" w:rsidRDefault="00DD2D82" w:rsidP="003C16B7">
      <w:pPr>
        <w:widowControl w:val="0"/>
        <w:suppressAutoHyphens w:val="0"/>
        <w:ind w:firstLine="600"/>
        <w:jc w:val="both"/>
      </w:pPr>
      <w:r>
        <w:rPr>
          <w:color w:val="000000"/>
          <w:spacing w:val="-2"/>
          <w:sz w:val="28"/>
        </w:rPr>
        <w:t>выполнять эскизы, схемы, чертежи с использованием чертёж</w:t>
      </w:r>
      <w:r>
        <w:rPr>
          <w:color w:val="000000"/>
          <w:sz w:val="28"/>
        </w:rPr>
        <w:t>ных инструментов и приспособлений и (или) в системе автоматизированного проектирования (САПР);</w:t>
      </w:r>
    </w:p>
    <w:p w:rsidR="00DD2D82" w:rsidRDefault="00DD2D82" w:rsidP="003C16B7">
      <w:pPr>
        <w:widowControl w:val="0"/>
        <w:suppressAutoHyphens w:val="0"/>
        <w:ind w:firstLine="600"/>
        <w:jc w:val="both"/>
      </w:pPr>
      <w:r>
        <w:rPr>
          <w:color w:val="000000"/>
          <w:sz w:val="28"/>
        </w:rPr>
        <w:t>создавать 3D-модели в системе автоматизированного проектирования (САПР);</w:t>
      </w:r>
    </w:p>
    <w:p w:rsidR="00DD2D82" w:rsidRDefault="00DD2D82" w:rsidP="003C16B7">
      <w:pPr>
        <w:widowControl w:val="0"/>
        <w:suppressAutoHyphens w:val="0"/>
        <w:ind w:firstLine="600"/>
        <w:jc w:val="both"/>
      </w:pPr>
      <w:r>
        <w:rPr>
          <w:color w:val="000000"/>
          <w:sz w:val="28"/>
        </w:rPr>
        <w:t>оформлять конструкторскую документацию, в том числе с использованием систем автоматизированного проектирования (САПР);</w:t>
      </w:r>
    </w:p>
    <w:p w:rsidR="00DD2D82" w:rsidRDefault="00DD2D82" w:rsidP="003C16B7">
      <w:pPr>
        <w:widowControl w:val="0"/>
        <w:suppressAutoHyphens w:val="0"/>
        <w:ind w:firstLine="600"/>
        <w:jc w:val="both"/>
      </w:pPr>
      <w:r>
        <w:rPr>
          <w:color w:val="000000"/>
          <w:sz w:val="28"/>
        </w:rPr>
        <w:t>характеризовать мир профессий, связанных с изучаемыми технологиями, их востребованность на рынке труда.</w:t>
      </w:r>
    </w:p>
    <w:p w:rsidR="00DD2D82" w:rsidRDefault="00DD2D82" w:rsidP="003C16B7">
      <w:pPr>
        <w:widowControl w:val="0"/>
        <w:suppressAutoHyphens w:val="0"/>
        <w:ind w:firstLine="600"/>
        <w:jc w:val="both"/>
      </w:pPr>
      <w:r>
        <w:rPr>
          <w:b/>
          <w:color w:val="000000"/>
          <w:sz w:val="28"/>
        </w:rPr>
        <w:t>Предметные результаты освоения содержания модуля «3D-моделирование, прототипирование, макетирование»</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 7 классе</w:t>
      </w:r>
      <w:r>
        <w:rPr>
          <w:color w:val="000000"/>
          <w:sz w:val="28"/>
        </w:rPr>
        <w:t>:</w:t>
      </w:r>
    </w:p>
    <w:p w:rsidR="00DD2D82" w:rsidRDefault="00DD2D82" w:rsidP="003C16B7">
      <w:pPr>
        <w:widowControl w:val="0"/>
        <w:suppressAutoHyphens w:val="0"/>
        <w:ind w:firstLine="600"/>
        <w:jc w:val="both"/>
      </w:pPr>
      <w:r>
        <w:rPr>
          <w:color w:val="000000"/>
          <w:sz w:val="28"/>
        </w:rPr>
        <w:t>называть виды, свойства и назначение моделей;</w:t>
      </w:r>
    </w:p>
    <w:p w:rsidR="00DD2D82" w:rsidRDefault="00DD2D82" w:rsidP="003C16B7">
      <w:pPr>
        <w:widowControl w:val="0"/>
        <w:suppressAutoHyphens w:val="0"/>
        <w:ind w:firstLine="600"/>
        <w:jc w:val="both"/>
      </w:pPr>
      <w:r>
        <w:rPr>
          <w:color w:val="000000"/>
          <w:sz w:val="28"/>
        </w:rPr>
        <w:t>называть виды макетов и их назначение;</w:t>
      </w:r>
    </w:p>
    <w:p w:rsidR="00DD2D82" w:rsidRDefault="00DD2D82" w:rsidP="003C16B7">
      <w:pPr>
        <w:widowControl w:val="0"/>
        <w:suppressAutoHyphens w:val="0"/>
        <w:ind w:firstLine="600"/>
        <w:jc w:val="both"/>
      </w:pPr>
      <w:r>
        <w:rPr>
          <w:color w:val="000000"/>
          <w:sz w:val="28"/>
        </w:rPr>
        <w:t>создавать макеты различных видов, в том числе с использованием программного обеспечения;</w:t>
      </w:r>
    </w:p>
    <w:p w:rsidR="00DD2D82" w:rsidRDefault="00DD2D82" w:rsidP="003C16B7">
      <w:pPr>
        <w:widowControl w:val="0"/>
        <w:suppressAutoHyphens w:val="0"/>
        <w:ind w:firstLine="600"/>
        <w:jc w:val="both"/>
      </w:pPr>
      <w:r>
        <w:rPr>
          <w:color w:val="000000"/>
          <w:sz w:val="28"/>
        </w:rPr>
        <w:t>выполнять развёртку и соединять фрагменты макета;</w:t>
      </w:r>
    </w:p>
    <w:p w:rsidR="00DD2D82" w:rsidRDefault="00DD2D82" w:rsidP="003C16B7">
      <w:pPr>
        <w:widowControl w:val="0"/>
        <w:suppressAutoHyphens w:val="0"/>
        <w:ind w:firstLine="600"/>
        <w:jc w:val="both"/>
      </w:pPr>
      <w:r>
        <w:rPr>
          <w:color w:val="000000"/>
          <w:sz w:val="28"/>
        </w:rPr>
        <w:t>выполнять сборку деталей макета;</w:t>
      </w:r>
    </w:p>
    <w:p w:rsidR="00DD2D82" w:rsidRDefault="00DD2D82" w:rsidP="003C16B7">
      <w:pPr>
        <w:widowControl w:val="0"/>
        <w:suppressAutoHyphens w:val="0"/>
        <w:ind w:firstLine="600"/>
        <w:jc w:val="both"/>
      </w:pPr>
      <w:r>
        <w:rPr>
          <w:color w:val="000000"/>
          <w:sz w:val="28"/>
        </w:rPr>
        <w:t>разрабатывать графическую документацию;</w:t>
      </w:r>
    </w:p>
    <w:p w:rsidR="00DD2D82" w:rsidRDefault="00DD2D82" w:rsidP="003C16B7">
      <w:pPr>
        <w:widowControl w:val="0"/>
        <w:suppressAutoHyphens w:val="0"/>
        <w:ind w:firstLine="600"/>
        <w:jc w:val="both"/>
      </w:pPr>
      <w:r>
        <w:rPr>
          <w:color w:val="000000"/>
          <w:sz w:val="28"/>
        </w:rPr>
        <w:t>характеризовать мир профессий, связанных с изучаемыми технологиями макетирования, их востребованность на рынке труда.</w:t>
      </w: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 8 классе</w:t>
      </w:r>
      <w:r>
        <w:rPr>
          <w:color w:val="000000"/>
          <w:sz w:val="28"/>
        </w:rPr>
        <w:t>:</w:t>
      </w:r>
    </w:p>
    <w:p w:rsidR="00DD2D82" w:rsidRDefault="00DD2D82" w:rsidP="003C16B7">
      <w:pPr>
        <w:widowControl w:val="0"/>
        <w:suppressAutoHyphens w:val="0"/>
        <w:ind w:firstLine="600"/>
        <w:jc w:val="both"/>
      </w:pPr>
      <w:r>
        <w:rPr>
          <w:color w:val="000000"/>
          <w:sz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DD2D82" w:rsidRDefault="00DD2D82" w:rsidP="003C16B7">
      <w:pPr>
        <w:widowControl w:val="0"/>
        <w:suppressAutoHyphens w:val="0"/>
        <w:ind w:firstLine="600"/>
        <w:jc w:val="both"/>
      </w:pPr>
      <w:r>
        <w:rPr>
          <w:color w:val="000000"/>
          <w:sz w:val="28"/>
        </w:rPr>
        <w:t>создавать 3D-модели, используя программное обеспечение;</w:t>
      </w:r>
    </w:p>
    <w:p w:rsidR="00DD2D82" w:rsidRDefault="00DD2D82" w:rsidP="003C16B7">
      <w:pPr>
        <w:widowControl w:val="0"/>
        <w:suppressAutoHyphens w:val="0"/>
        <w:ind w:firstLine="600"/>
        <w:jc w:val="both"/>
      </w:pPr>
      <w:r>
        <w:rPr>
          <w:color w:val="000000"/>
          <w:sz w:val="28"/>
        </w:rPr>
        <w:t>устанавливать адекватность модели объекту и целям моделирования;</w:t>
      </w:r>
    </w:p>
    <w:p w:rsidR="00DD2D82" w:rsidRDefault="00DD2D82" w:rsidP="003C16B7">
      <w:pPr>
        <w:widowControl w:val="0"/>
        <w:suppressAutoHyphens w:val="0"/>
        <w:ind w:firstLine="600"/>
        <w:jc w:val="both"/>
      </w:pPr>
      <w:r>
        <w:rPr>
          <w:color w:val="000000"/>
          <w:sz w:val="28"/>
        </w:rPr>
        <w:t>проводить анализ и модернизацию компьютерной модели;</w:t>
      </w:r>
    </w:p>
    <w:p w:rsidR="00DD2D82" w:rsidRDefault="00DD2D82" w:rsidP="003C16B7">
      <w:pPr>
        <w:widowControl w:val="0"/>
        <w:suppressAutoHyphens w:val="0"/>
        <w:ind w:firstLine="600"/>
        <w:jc w:val="both"/>
      </w:pPr>
      <w:r>
        <w:rPr>
          <w:color w:val="000000"/>
          <w:sz w:val="28"/>
        </w:rPr>
        <w:t>изготавливать прототипы с использованием технологического оборудования (3D-принтер, лазерный гравёр и другие);</w:t>
      </w:r>
    </w:p>
    <w:p w:rsidR="00DD2D82" w:rsidRDefault="00DD2D82" w:rsidP="003C16B7">
      <w:pPr>
        <w:widowControl w:val="0"/>
        <w:suppressAutoHyphens w:val="0"/>
        <w:ind w:firstLine="600"/>
        <w:jc w:val="both"/>
      </w:pPr>
      <w:r>
        <w:rPr>
          <w:color w:val="000000"/>
          <w:sz w:val="28"/>
        </w:rPr>
        <w:t>модернизировать прототип в соответствии с поставленной задачей;</w:t>
      </w:r>
    </w:p>
    <w:p w:rsidR="00DD2D82" w:rsidRDefault="00DD2D82" w:rsidP="003C16B7">
      <w:pPr>
        <w:widowControl w:val="0"/>
        <w:suppressAutoHyphens w:val="0"/>
        <w:ind w:firstLine="600"/>
        <w:jc w:val="both"/>
      </w:pPr>
      <w:r>
        <w:rPr>
          <w:color w:val="000000"/>
          <w:sz w:val="28"/>
        </w:rPr>
        <w:t>презентовать изделие;</w:t>
      </w:r>
    </w:p>
    <w:p w:rsidR="00DD2D82" w:rsidRDefault="00DD2D82" w:rsidP="003C16B7">
      <w:pPr>
        <w:widowControl w:val="0"/>
        <w:suppressAutoHyphens w:val="0"/>
        <w:ind w:firstLine="600"/>
        <w:jc w:val="both"/>
      </w:pPr>
      <w:r>
        <w:rPr>
          <w:color w:val="000000"/>
          <w:sz w:val="28"/>
        </w:rPr>
        <w:t>характеризовать мир профессий, связанных с изучаемыми технологиями 3D-моделирования, их востребованность на рынке труда.</w:t>
      </w: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 9 классе</w:t>
      </w:r>
      <w:r>
        <w:rPr>
          <w:color w:val="000000"/>
          <w:sz w:val="28"/>
        </w:rPr>
        <w:t>:</w:t>
      </w:r>
    </w:p>
    <w:p w:rsidR="00DD2D82" w:rsidRDefault="00DD2D82" w:rsidP="003C16B7">
      <w:pPr>
        <w:widowControl w:val="0"/>
        <w:suppressAutoHyphens w:val="0"/>
        <w:ind w:firstLine="600"/>
        <w:jc w:val="both"/>
      </w:pPr>
      <w:r>
        <w:rPr>
          <w:color w:val="000000"/>
          <w:sz w:val="28"/>
        </w:rPr>
        <w:t>использовать редактор компьютерного трёхмерного проектирования для создания моделей сложных объектов;</w:t>
      </w:r>
    </w:p>
    <w:p w:rsidR="00DD2D82" w:rsidRDefault="00DD2D82" w:rsidP="003C16B7">
      <w:pPr>
        <w:widowControl w:val="0"/>
        <w:suppressAutoHyphens w:val="0"/>
        <w:ind w:firstLine="600"/>
        <w:jc w:val="both"/>
      </w:pPr>
      <w:r>
        <w:rPr>
          <w:color w:val="000000"/>
          <w:sz w:val="28"/>
        </w:rPr>
        <w:t>изготавливать прототипы с использованием технологического оборудования (3D-принтер, лазерный гравёр и другие);</w:t>
      </w:r>
    </w:p>
    <w:p w:rsidR="00DD2D82" w:rsidRDefault="00DD2D82" w:rsidP="003C16B7">
      <w:pPr>
        <w:widowControl w:val="0"/>
        <w:suppressAutoHyphens w:val="0"/>
        <w:ind w:firstLine="600"/>
        <w:jc w:val="both"/>
      </w:pPr>
      <w:r>
        <w:rPr>
          <w:color w:val="000000"/>
          <w:sz w:val="28"/>
        </w:rPr>
        <w:t>называть и выполнять этапы аддитивного производства;</w:t>
      </w:r>
    </w:p>
    <w:p w:rsidR="00DD2D82" w:rsidRDefault="00DD2D82" w:rsidP="003C16B7">
      <w:pPr>
        <w:widowControl w:val="0"/>
        <w:suppressAutoHyphens w:val="0"/>
        <w:ind w:firstLine="600"/>
        <w:jc w:val="both"/>
      </w:pPr>
      <w:r>
        <w:rPr>
          <w:color w:val="000000"/>
          <w:sz w:val="28"/>
        </w:rPr>
        <w:t>модернизировать прототип в соответствии с поставленной задачей;</w:t>
      </w:r>
    </w:p>
    <w:p w:rsidR="00DD2D82" w:rsidRDefault="00DD2D82" w:rsidP="003C16B7">
      <w:pPr>
        <w:widowControl w:val="0"/>
        <w:suppressAutoHyphens w:val="0"/>
        <w:ind w:firstLine="600"/>
        <w:jc w:val="both"/>
      </w:pPr>
      <w:r>
        <w:rPr>
          <w:color w:val="000000"/>
          <w:sz w:val="28"/>
        </w:rPr>
        <w:t>называть области применения 3D-моделирования;</w:t>
      </w:r>
    </w:p>
    <w:p w:rsidR="00DD2D82" w:rsidRDefault="00DD2D82" w:rsidP="003C16B7">
      <w:pPr>
        <w:widowControl w:val="0"/>
        <w:suppressAutoHyphens w:val="0"/>
        <w:ind w:firstLine="600"/>
        <w:jc w:val="both"/>
      </w:pPr>
      <w:r>
        <w:rPr>
          <w:color w:val="000000"/>
          <w:sz w:val="28"/>
        </w:rPr>
        <w:t>характеризовать мир профессий, связанных с изучаемыми технологиями 3D-моделирования, их востребованность на рынке труда.</w:t>
      </w:r>
    </w:p>
    <w:p w:rsidR="00DD2D82" w:rsidRDefault="00DD2D82" w:rsidP="003C16B7">
      <w:pPr>
        <w:widowControl w:val="0"/>
        <w:suppressAutoHyphens w:val="0"/>
        <w:ind w:left="120"/>
        <w:jc w:val="both"/>
      </w:pPr>
      <w:r>
        <w:rPr>
          <w:b/>
          <w:color w:val="000000"/>
          <w:sz w:val="28"/>
        </w:rPr>
        <w:t>Предметные результаты освоения содержания модуля «Технологии обработки материалов и пищевых продуктов»</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 5 классе:</w:t>
      </w:r>
    </w:p>
    <w:p w:rsidR="00DD2D82" w:rsidRDefault="00DD2D82" w:rsidP="003C16B7">
      <w:pPr>
        <w:widowControl w:val="0"/>
        <w:suppressAutoHyphens w:val="0"/>
        <w:ind w:firstLine="600"/>
        <w:jc w:val="both"/>
      </w:pPr>
      <w:r>
        <w:rPr>
          <w:color w:val="000000"/>
          <w:sz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DD2D82" w:rsidRDefault="00DD2D82" w:rsidP="003C16B7">
      <w:pPr>
        <w:widowControl w:val="0"/>
        <w:suppressAutoHyphens w:val="0"/>
        <w:ind w:firstLine="600"/>
        <w:jc w:val="both"/>
      </w:pPr>
      <w:r>
        <w:rPr>
          <w:color w:val="000000"/>
          <w:sz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DD2D82" w:rsidRDefault="00DD2D82" w:rsidP="003C16B7">
      <w:pPr>
        <w:widowControl w:val="0"/>
        <w:suppressAutoHyphens w:val="0"/>
        <w:ind w:firstLine="600"/>
        <w:jc w:val="both"/>
      </w:pPr>
      <w:r>
        <w:rPr>
          <w:color w:val="000000"/>
          <w:sz w:val="28"/>
        </w:rPr>
        <w:t>называть и характеризовать виды бумаги, её свойства, получение и применение;</w:t>
      </w:r>
    </w:p>
    <w:p w:rsidR="00DD2D82" w:rsidRDefault="00DD2D82" w:rsidP="003C16B7">
      <w:pPr>
        <w:widowControl w:val="0"/>
        <w:suppressAutoHyphens w:val="0"/>
        <w:ind w:firstLine="600"/>
        <w:jc w:val="both"/>
      </w:pPr>
      <w:r>
        <w:rPr>
          <w:color w:val="000000"/>
          <w:sz w:val="28"/>
        </w:rPr>
        <w:t>называть народные промыслы по обработке древесины;</w:t>
      </w:r>
    </w:p>
    <w:p w:rsidR="00DD2D82" w:rsidRDefault="00DD2D82" w:rsidP="003C16B7">
      <w:pPr>
        <w:widowControl w:val="0"/>
        <w:suppressAutoHyphens w:val="0"/>
        <w:ind w:firstLine="600"/>
        <w:jc w:val="both"/>
      </w:pPr>
      <w:r>
        <w:rPr>
          <w:color w:val="000000"/>
          <w:sz w:val="28"/>
        </w:rPr>
        <w:t>характеризовать свойства конструкционных материалов;</w:t>
      </w:r>
    </w:p>
    <w:p w:rsidR="00DD2D82" w:rsidRDefault="00DD2D82" w:rsidP="003C16B7">
      <w:pPr>
        <w:widowControl w:val="0"/>
        <w:suppressAutoHyphens w:val="0"/>
        <w:ind w:firstLine="600"/>
        <w:jc w:val="both"/>
      </w:pPr>
      <w:r>
        <w:rPr>
          <w:color w:val="000000"/>
          <w:sz w:val="28"/>
        </w:rPr>
        <w:t>выбирать материалы для изготовления изделий с учётом их свойств, технологий обработки, инструментов и приспособлений;</w:t>
      </w:r>
    </w:p>
    <w:p w:rsidR="00DD2D82" w:rsidRDefault="00DD2D82" w:rsidP="003C16B7">
      <w:pPr>
        <w:widowControl w:val="0"/>
        <w:suppressAutoHyphens w:val="0"/>
        <w:ind w:firstLine="600"/>
        <w:jc w:val="both"/>
      </w:pPr>
      <w:r>
        <w:rPr>
          <w:color w:val="000000"/>
          <w:sz w:val="28"/>
        </w:rPr>
        <w:t>называть и характеризовать виды древесины, пиломатериалов;</w:t>
      </w:r>
    </w:p>
    <w:p w:rsidR="00DD2D82" w:rsidRDefault="00DD2D82" w:rsidP="003C16B7">
      <w:pPr>
        <w:widowControl w:val="0"/>
        <w:suppressAutoHyphens w:val="0"/>
        <w:ind w:firstLine="600"/>
        <w:jc w:val="both"/>
      </w:pPr>
      <w:r>
        <w:rPr>
          <w:color w:val="000000"/>
          <w:sz w:val="28"/>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DD2D82" w:rsidRDefault="00DD2D82" w:rsidP="003C16B7">
      <w:pPr>
        <w:widowControl w:val="0"/>
        <w:suppressAutoHyphens w:val="0"/>
        <w:ind w:firstLine="600"/>
        <w:jc w:val="both"/>
      </w:pPr>
      <w:r>
        <w:rPr>
          <w:color w:val="000000"/>
          <w:sz w:val="28"/>
        </w:rPr>
        <w:t>исследовать, анализировать и сравнивать свойства древесины разных пород деревьев;</w:t>
      </w:r>
    </w:p>
    <w:p w:rsidR="00DD2D82" w:rsidRDefault="00DD2D82" w:rsidP="003C16B7">
      <w:pPr>
        <w:widowControl w:val="0"/>
        <w:suppressAutoHyphens w:val="0"/>
        <w:ind w:firstLine="600"/>
        <w:jc w:val="both"/>
      </w:pPr>
      <w:r>
        <w:rPr>
          <w:color w:val="000000"/>
          <w:sz w:val="28"/>
        </w:rPr>
        <w:t>знать и называть пищевую ценность яиц, круп, овощей;</w:t>
      </w:r>
    </w:p>
    <w:p w:rsidR="00DD2D82" w:rsidRDefault="00DD2D82" w:rsidP="003C16B7">
      <w:pPr>
        <w:widowControl w:val="0"/>
        <w:suppressAutoHyphens w:val="0"/>
        <w:ind w:firstLine="600"/>
        <w:jc w:val="both"/>
      </w:pPr>
      <w:r>
        <w:rPr>
          <w:color w:val="000000"/>
          <w:sz w:val="28"/>
        </w:rPr>
        <w:t>приводить примеры обработки пищевых продуктов, позволяющие максимально сохранять их пищевую ценность;</w:t>
      </w:r>
    </w:p>
    <w:p w:rsidR="00DD2D82" w:rsidRDefault="00DD2D82" w:rsidP="003C16B7">
      <w:pPr>
        <w:widowControl w:val="0"/>
        <w:suppressAutoHyphens w:val="0"/>
        <w:ind w:firstLine="600"/>
        <w:jc w:val="both"/>
      </w:pPr>
      <w:r>
        <w:rPr>
          <w:color w:val="000000"/>
          <w:sz w:val="28"/>
        </w:rPr>
        <w:t>называть и выполнять технологии первичной обработки овощей, круп;</w:t>
      </w:r>
    </w:p>
    <w:p w:rsidR="00DD2D82" w:rsidRDefault="00DD2D82" w:rsidP="003C16B7">
      <w:pPr>
        <w:widowControl w:val="0"/>
        <w:suppressAutoHyphens w:val="0"/>
        <w:ind w:firstLine="600"/>
        <w:jc w:val="both"/>
      </w:pPr>
      <w:r>
        <w:rPr>
          <w:color w:val="000000"/>
          <w:sz w:val="28"/>
        </w:rPr>
        <w:t>называть и выполнять технологии приготовления блюд из яиц, овощей, круп;</w:t>
      </w:r>
    </w:p>
    <w:p w:rsidR="00DD2D82" w:rsidRDefault="00DD2D82" w:rsidP="003C16B7">
      <w:pPr>
        <w:widowControl w:val="0"/>
        <w:suppressAutoHyphens w:val="0"/>
        <w:ind w:firstLine="600"/>
        <w:jc w:val="both"/>
      </w:pPr>
      <w:r>
        <w:rPr>
          <w:color w:val="000000"/>
          <w:sz w:val="28"/>
        </w:rPr>
        <w:t>называть виды планировки кухни; способы рационального размещения мебели;</w:t>
      </w:r>
    </w:p>
    <w:p w:rsidR="00DD2D82" w:rsidRDefault="00DD2D82" w:rsidP="003C16B7">
      <w:pPr>
        <w:widowControl w:val="0"/>
        <w:suppressAutoHyphens w:val="0"/>
        <w:ind w:firstLine="600"/>
        <w:jc w:val="both"/>
      </w:pPr>
      <w:r>
        <w:rPr>
          <w:color w:val="000000"/>
          <w:sz w:val="28"/>
        </w:rPr>
        <w:t>называть и характеризовать текстильные материалы, классифицировать их, описывать основные этапы производства;</w:t>
      </w:r>
    </w:p>
    <w:p w:rsidR="00DD2D82" w:rsidRDefault="00DD2D82" w:rsidP="003C16B7">
      <w:pPr>
        <w:widowControl w:val="0"/>
        <w:suppressAutoHyphens w:val="0"/>
        <w:ind w:firstLine="600"/>
        <w:jc w:val="both"/>
      </w:pPr>
      <w:r>
        <w:rPr>
          <w:color w:val="000000"/>
          <w:sz w:val="28"/>
        </w:rPr>
        <w:t>анализировать и сравнивать свойства текстильных материалов;</w:t>
      </w:r>
    </w:p>
    <w:p w:rsidR="00DD2D82" w:rsidRDefault="00DD2D82" w:rsidP="003C16B7">
      <w:pPr>
        <w:widowControl w:val="0"/>
        <w:suppressAutoHyphens w:val="0"/>
        <w:ind w:firstLine="600"/>
        <w:jc w:val="both"/>
      </w:pPr>
      <w:r>
        <w:rPr>
          <w:color w:val="000000"/>
          <w:sz w:val="28"/>
        </w:rPr>
        <w:t>выбирать материалы, инструменты и оборудование для выполнения швейных работ;</w:t>
      </w:r>
    </w:p>
    <w:p w:rsidR="00DD2D82" w:rsidRDefault="00DD2D82" w:rsidP="003C16B7">
      <w:pPr>
        <w:widowControl w:val="0"/>
        <w:suppressAutoHyphens w:val="0"/>
        <w:ind w:firstLine="600"/>
        <w:jc w:val="both"/>
      </w:pPr>
      <w:r>
        <w:rPr>
          <w:color w:val="000000"/>
          <w:sz w:val="28"/>
        </w:rPr>
        <w:t>использовать ручные инструменты для выполнения швейных работ;</w:t>
      </w:r>
    </w:p>
    <w:p w:rsidR="00DD2D82" w:rsidRDefault="00DD2D82" w:rsidP="003C16B7">
      <w:pPr>
        <w:widowControl w:val="0"/>
        <w:suppressAutoHyphens w:val="0"/>
        <w:ind w:firstLine="600"/>
        <w:jc w:val="both"/>
      </w:pPr>
      <w:r>
        <w:rPr>
          <w:color w:val="000000"/>
          <w:sz w:val="28"/>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DD2D82" w:rsidRDefault="00DD2D82" w:rsidP="003C16B7">
      <w:pPr>
        <w:widowControl w:val="0"/>
        <w:suppressAutoHyphens w:val="0"/>
        <w:ind w:firstLine="600"/>
        <w:jc w:val="both"/>
      </w:pPr>
      <w:r>
        <w:rPr>
          <w:color w:val="000000"/>
          <w:sz w:val="28"/>
        </w:rPr>
        <w:t>выполнять последовательность изготовления швейных изделий, осуществлять контроль качества;</w:t>
      </w:r>
    </w:p>
    <w:p w:rsidR="00DD2D82" w:rsidRDefault="00DD2D82" w:rsidP="003C16B7">
      <w:pPr>
        <w:widowControl w:val="0"/>
        <w:suppressAutoHyphens w:val="0"/>
        <w:ind w:firstLine="600"/>
        <w:jc w:val="both"/>
      </w:pPr>
      <w:r>
        <w:rPr>
          <w:color w:val="000000"/>
          <w:sz w:val="28"/>
        </w:rPr>
        <w:t>характеризовать группы профессий, описывать тенденции их развития, объяснять социальное значение групп профессий.</w:t>
      </w:r>
    </w:p>
    <w:p w:rsidR="00DD2D82" w:rsidRDefault="00DD2D82" w:rsidP="003C16B7">
      <w:pPr>
        <w:widowControl w:val="0"/>
        <w:suppressAutoHyphens w:val="0"/>
        <w:ind w:left="120"/>
        <w:jc w:val="both"/>
      </w:pPr>
      <w:r>
        <w:rPr>
          <w:color w:val="000000"/>
          <w:sz w:val="28"/>
        </w:rPr>
        <w:t>К концу обучения</w:t>
      </w:r>
      <w:r>
        <w:rPr>
          <w:b/>
          <w:color w:val="000000"/>
          <w:sz w:val="28"/>
        </w:rPr>
        <w:t xml:space="preserve"> в 6 классе:</w:t>
      </w:r>
    </w:p>
    <w:p w:rsidR="00DD2D82" w:rsidRDefault="00DD2D82" w:rsidP="003C16B7">
      <w:pPr>
        <w:widowControl w:val="0"/>
        <w:suppressAutoHyphens w:val="0"/>
        <w:ind w:firstLine="600"/>
        <w:jc w:val="both"/>
      </w:pPr>
      <w:r>
        <w:rPr>
          <w:color w:val="000000"/>
          <w:sz w:val="28"/>
        </w:rPr>
        <w:t>характеризовать свойства конструкционных материалов;</w:t>
      </w:r>
    </w:p>
    <w:p w:rsidR="00DD2D82" w:rsidRDefault="00DD2D82" w:rsidP="003C16B7">
      <w:pPr>
        <w:widowControl w:val="0"/>
        <w:suppressAutoHyphens w:val="0"/>
        <w:ind w:firstLine="600"/>
        <w:jc w:val="both"/>
      </w:pPr>
      <w:r>
        <w:rPr>
          <w:color w:val="000000"/>
          <w:sz w:val="28"/>
        </w:rPr>
        <w:t>называть народные промыслы по обработке металла;</w:t>
      </w:r>
    </w:p>
    <w:p w:rsidR="00DD2D82" w:rsidRDefault="00DD2D82" w:rsidP="003C16B7">
      <w:pPr>
        <w:widowControl w:val="0"/>
        <w:suppressAutoHyphens w:val="0"/>
        <w:ind w:firstLine="600"/>
        <w:jc w:val="both"/>
      </w:pPr>
      <w:r>
        <w:rPr>
          <w:color w:val="000000"/>
          <w:sz w:val="28"/>
        </w:rPr>
        <w:t>называть и характеризовать виды металлов и их сплавов;</w:t>
      </w:r>
    </w:p>
    <w:p w:rsidR="00DD2D82" w:rsidRDefault="00DD2D82" w:rsidP="003C16B7">
      <w:pPr>
        <w:widowControl w:val="0"/>
        <w:suppressAutoHyphens w:val="0"/>
        <w:ind w:firstLine="600"/>
        <w:jc w:val="both"/>
      </w:pPr>
      <w:r>
        <w:rPr>
          <w:color w:val="000000"/>
          <w:sz w:val="28"/>
        </w:rPr>
        <w:t>исследовать, анализировать и сравнивать свойства металлов и их сплавов;</w:t>
      </w:r>
    </w:p>
    <w:p w:rsidR="00DD2D82" w:rsidRDefault="00DD2D82" w:rsidP="003C16B7">
      <w:pPr>
        <w:widowControl w:val="0"/>
        <w:suppressAutoHyphens w:val="0"/>
        <w:ind w:firstLine="600"/>
        <w:jc w:val="both"/>
      </w:pPr>
      <w:r>
        <w:rPr>
          <w:color w:val="000000"/>
          <w:sz w:val="28"/>
        </w:rPr>
        <w:t>классифицировать и характеризовать инструменты, приспособления и технологическое оборудование;</w:t>
      </w:r>
    </w:p>
    <w:p w:rsidR="00DD2D82" w:rsidRDefault="00DD2D82" w:rsidP="003C16B7">
      <w:pPr>
        <w:widowControl w:val="0"/>
        <w:suppressAutoHyphens w:val="0"/>
        <w:ind w:firstLine="600"/>
        <w:jc w:val="both"/>
      </w:pPr>
      <w:r>
        <w:rPr>
          <w:color w:val="000000"/>
          <w:sz w:val="28"/>
        </w:rPr>
        <w:t>использовать инструменты, приспособления и технологическое оборудование при обработке тонколистового металла, проволоки;</w:t>
      </w:r>
    </w:p>
    <w:p w:rsidR="00DD2D82" w:rsidRDefault="00DD2D82" w:rsidP="003C16B7">
      <w:pPr>
        <w:widowControl w:val="0"/>
        <w:suppressAutoHyphens w:val="0"/>
        <w:ind w:firstLine="600"/>
        <w:jc w:val="both"/>
      </w:pPr>
      <w:r>
        <w:rPr>
          <w:color w:val="000000"/>
          <w:sz w:val="28"/>
        </w:rPr>
        <w:t>выполнять технологические операции с использованием ручных инструментов, приспособлений, технологического оборудования;</w:t>
      </w:r>
    </w:p>
    <w:p w:rsidR="00DD2D82" w:rsidRDefault="00DD2D82" w:rsidP="003C16B7">
      <w:pPr>
        <w:widowControl w:val="0"/>
        <w:suppressAutoHyphens w:val="0"/>
        <w:ind w:firstLine="600"/>
        <w:jc w:val="both"/>
      </w:pPr>
      <w:r>
        <w:rPr>
          <w:color w:val="000000"/>
          <w:sz w:val="28"/>
        </w:rPr>
        <w:t>обрабатывать металлы и их сплавы слесарным инструментом;</w:t>
      </w:r>
    </w:p>
    <w:p w:rsidR="00DD2D82" w:rsidRDefault="00DD2D82" w:rsidP="003C16B7">
      <w:pPr>
        <w:widowControl w:val="0"/>
        <w:suppressAutoHyphens w:val="0"/>
        <w:ind w:firstLine="600"/>
        <w:jc w:val="both"/>
      </w:pPr>
      <w:r>
        <w:rPr>
          <w:color w:val="000000"/>
          <w:sz w:val="28"/>
        </w:rPr>
        <w:t>знать и называть пищевую ценность молока и молочных продуктов;</w:t>
      </w:r>
    </w:p>
    <w:p w:rsidR="00DD2D82" w:rsidRDefault="00DD2D82" w:rsidP="003C16B7">
      <w:pPr>
        <w:widowControl w:val="0"/>
        <w:suppressAutoHyphens w:val="0"/>
        <w:ind w:firstLine="600"/>
        <w:jc w:val="both"/>
      </w:pPr>
      <w:r>
        <w:rPr>
          <w:color w:val="000000"/>
          <w:sz w:val="28"/>
        </w:rPr>
        <w:t>определять качество молочных продуктов, называть правила хранения продуктов;</w:t>
      </w:r>
    </w:p>
    <w:p w:rsidR="00DD2D82" w:rsidRDefault="00DD2D82" w:rsidP="003C16B7">
      <w:pPr>
        <w:widowControl w:val="0"/>
        <w:suppressAutoHyphens w:val="0"/>
        <w:ind w:firstLine="600"/>
        <w:jc w:val="both"/>
      </w:pPr>
      <w:r>
        <w:rPr>
          <w:color w:val="000000"/>
          <w:sz w:val="28"/>
        </w:rPr>
        <w:t>называть и выполнять технологии приготовления блюд из молока и молочных продуктов;</w:t>
      </w:r>
    </w:p>
    <w:p w:rsidR="00DD2D82" w:rsidRDefault="00DD2D82" w:rsidP="003C16B7">
      <w:pPr>
        <w:widowControl w:val="0"/>
        <w:suppressAutoHyphens w:val="0"/>
        <w:ind w:firstLine="600"/>
        <w:jc w:val="both"/>
      </w:pPr>
      <w:r>
        <w:rPr>
          <w:color w:val="000000"/>
          <w:sz w:val="28"/>
        </w:rPr>
        <w:t>называть виды теста, технологии приготовления разных видов теста;</w:t>
      </w:r>
    </w:p>
    <w:p w:rsidR="00DD2D82" w:rsidRDefault="00DD2D82" w:rsidP="003C16B7">
      <w:pPr>
        <w:widowControl w:val="0"/>
        <w:suppressAutoHyphens w:val="0"/>
        <w:ind w:firstLine="600"/>
        <w:jc w:val="both"/>
      </w:pPr>
      <w:r>
        <w:rPr>
          <w:color w:val="000000"/>
          <w:sz w:val="28"/>
        </w:rPr>
        <w:t>называть национальные блюда из разных видов теста;</w:t>
      </w:r>
    </w:p>
    <w:p w:rsidR="00DD2D82" w:rsidRDefault="00DD2D82" w:rsidP="003C16B7">
      <w:pPr>
        <w:widowControl w:val="0"/>
        <w:suppressAutoHyphens w:val="0"/>
        <w:ind w:firstLine="600"/>
        <w:jc w:val="both"/>
      </w:pPr>
      <w:r>
        <w:rPr>
          <w:color w:val="000000"/>
          <w:sz w:val="28"/>
        </w:rPr>
        <w:t>называть виды одежды, характеризовать стили одежды;</w:t>
      </w:r>
    </w:p>
    <w:p w:rsidR="00DD2D82" w:rsidRDefault="00DD2D82" w:rsidP="003C16B7">
      <w:pPr>
        <w:widowControl w:val="0"/>
        <w:suppressAutoHyphens w:val="0"/>
        <w:ind w:firstLine="600"/>
        <w:jc w:val="both"/>
      </w:pPr>
      <w:r>
        <w:rPr>
          <w:color w:val="000000"/>
          <w:sz w:val="28"/>
        </w:rPr>
        <w:t>характеризовать современные текстильные материалы, их получение и свойства;</w:t>
      </w:r>
    </w:p>
    <w:p w:rsidR="00DD2D82" w:rsidRDefault="00DD2D82" w:rsidP="003C16B7">
      <w:pPr>
        <w:widowControl w:val="0"/>
        <w:suppressAutoHyphens w:val="0"/>
        <w:ind w:firstLine="600"/>
        <w:jc w:val="both"/>
      </w:pPr>
      <w:r>
        <w:rPr>
          <w:color w:val="000000"/>
          <w:sz w:val="28"/>
        </w:rPr>
        <w:t>выбирать текстильные материалы для изделий с учётом их свойств;</w:t>
      </w:r>
    </w:p>
    <w:p w:rsidR="00DD2D82" w:rsidRDefault="00DD2D82" w:rsidP="003C16B7">
      <w:pPr>
        <w:widowControl w:val="0"/>
        <w:suppressAutoHyphens w:val="0"/>
        <w:ind w:firstLine="600"/>
        <w:jc w:val="both"/>
      </w:pPr>
      <w:r>
        <w:rPr>
          <w:color w:val="000000"/>
          <w:sz w:val="28"/>
        </w:rPr>
        <w:t>самостоятельно выполнять чертёж выкроек швейного изделия;</w:t>
      </w:r>
    </w:p>
    <w:p w:rsidR="00DD2D82" w:rsidRDefault="00DD2D82" w:rsidP="003C16B7">
      <w:pPr>
        <w:widowControl w:val="0"/>
        <w:suppressAutoHyphens w:val="0"/>
        <w:ind w:firstLine="600"/>
        <w:jc w:val="both"/>
      </w:pPr>
      <w:r>
        <w:rPr>
          <w:color w:val="000000"/>
          <w:sz w:val="28"/>
        </w:rPr>
        <w:t>соблюдать последовательность технологических операций по раскрою, пошиву и отделке изделия;</w:t>
      </w:r>
    </w:p>
    <w:p w:rsidR="00DD2D82" w:rsidRDefault="00DD2D82" w:rsidP="003C16B7">
      <w:pPr>
        <w:widowControl w:val="0"/>
        <w:suppressAutoHyphens w:val="0"/>
        <w:ind w:firstLine="600"/>
        <w:jc w:val="both"/>
      </w:pPr>
      <w:r>
        <w:rPr>
          <w:color w:val="000000"/>
          <w:sz w:val="28"/>
        </w:rPr>
        <w:t>выполнять учебные проекты, соблюдая этапы и технологии изготовления проектных изделий;</w:t>
      </w:r>
    </w:p>
    <w:p w:rsidR="00DD2D82" w:rsidRDefault="00DD2D82" w:rsidP="003C16B7">
      <w:pPr>
        <w:widowControl w:val="0"/>
        <w:suppressAutoHyphens w:val="0"/>
        <w:ind w:firstLine="600"/>
        <w:jc w:val="both"/>
      </w:pPr>
      <w:r>
        <w:rPr>
          <w:color w:val="000000"/>
          <w:sz w:val="28"/>
        </w:rPr>
        <w:t>характеризовать мир профессий, связанных с изучаемыми технологиями, их востребованность на рынке труда.</w:t>
      </w: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 7 классе:</w:t>
      </w:r>
    </w:p>
    <w:p w:rsidR="00DD2D82" w:rsidRDefault="00DD2D82" w:rsidP="003C16B7">
      <w:pPr>
        <w:widowControl w:val="0"/>
        <w:suppressAutoHyphens w:val="0"/>
        <w:ind w:firstLine="600"/>
        <w:jc w:val="both"/>
      </w:pPr>
      <w:r>
        <w:rPr>
          <w:color w:val="000000"/>
          <w:sz w:val="28"/>
        </w:rPr>
        <w:t>исследовать и анализировать свойства конструкционных материалов;</w:t>
      </w:r>
    </w:p>
    <w:p w:rsidR="00DD2D82" w:rsidRDefault="00DD2D82" w:rsidP="003C16B7">
      <w:pPr>
        <w:widowControl w:val="0"/>
        <w:suppressAutoHyphens w:val="0"/>
        <w:ind w:firstLine="600"/>
        <w:jc w:val="both"/>
      </w:pPr>
      <w:r>
        <w:rPr>
          <w:color w:val="000000"/>
          <w:sz w:val="28"/>
        </w:rPr>
        <w:t>выбирать инструменты и оборудование, необходимые для изготовления выбранного изделия по данной технологии;</w:t>
      </w:r>
    </w:p>
    <w:p w:rsidR="00DD2D82" w:rsidRDefault="00DD2D82" w:rsidP="003C16B7">
      <w:pPr>
        <w:widowControl w:val="0"/>
        <w:suppressAutoHyphens w:val="0"/>
        <w:ind w:firstLine="600"/>
        <w:jc w:val="both"/>
      </w:pPr>
      <w:r>
        <w:rPr>
          <w:color w:val="000000"/>
          <w:sz w:val="28"/>
        </w:rPr>
        <w:t>применять технологии механической обработки конструкционных материалов;</w:t>
      </w:r>
    </w:p>
    <w:p w:rsidR="00DD2D82" w:rsidRDefault="00DD2D82" w:rsidP="003C16B7">
      <w:pPr>
        <w:widowControl w:val="0"/>
        <w:suppressAutoHyphens w:val="0"/>
        <w:ind w:firstLine="600"/>
        <w:jc w:val="both"/>
      </w:pPr>
      <w:r>
        <w:rPr>
          <w:color w:val="000000"/>
          <w:sz w:val="28"/>
        </w:rPr>
        <w:t>осуществлять доступными средствами контроль качества изготавливаемого изделия, находить и устранять допущенные дефекты;</w:t>
      </w:r>
    </w:p>
    <w:p w:rsidR="00DD2D82" w:rsidRDefault="00DD2D82" w:rsidP="003C16B7">
      <w:pPr>
        <w:widowControl w:val="0"/>
        <w:suppressAutoHyphens w:val="0"/>
        <w:ind w:firstLine="600"/>
        <w:jc w:val="both"/>
      </w:pPr>
      <w:r>
        <w:rPr>
          <w:color w:val="000000"/>
          <w:sz w:val="28"/>
        </w:rPr>
        <w:t>выполнять художественное оформление изделий;</w:t>
      </w:r>
    </w:p>
    <w:p w:rsidR="00DD2D82" w:rsidRDefault="00DD2D82" w:rsidP="003C16B7">
      <w:pPr>
        <w:widowControl w:val="0"/>
        <w:suppressAutoHyphens w:val="0"/>
        <w:ind w:firstLine="600"/>
        <w:jc w:val="both"/>
      </w:pPr>
      <w:r>
        <w:rPr>
          <w:color w:val="000000"/>
          <w:sz w:val="28"/>
        </w:rPr>
        <w:t>называть пластмассы и другие современные материалы, анализировать их свойства, возможность применения в быту и на производстве;</w:t>
      </w:r>
    </w:p>
    <w:p w:rsidR="00DD2D82" w:rsidRDefault="00DD2D82" w:rsidP="003C16B7">
      <w:pPr>
        <w:widowControl w:val="0"/>
        <w:suppressAutoHyphens w:val="0"/>
        <w:ind w:firstLine="600"/>
        <w:jc w:val="both"/>
      </w:pPr>
      <w:r>
        <w:rPr>
          <w:color w:val="000000"/>
          <w:sz w:val="28"/>
        </w:rPr>
        <w:t>осуществлять изготовление субъективно нового продукта, опираясь на общую технологическую схему;</w:t>
      </w:r>
    </w:p>
    <w:p w:rsidR="00DD2D82" w:rsidRDefault="00DD2D82" w:rsidP="003C16B7">
      <w:pPr>
        <w:widowControl w:val="0"/>
        <w:suppressAutoHyphens w:val="0"/>
        <w:ind w:firstLine="600"/>
        <w:jc w:val="both"/>
      </w:pPr>
      <w:r>
        <w:rPr>
          <w:color w:val="000000"/>
          <w:sz w:val="28"/>
        </w:rPr>
        <w:t>оценивать пределы применимости данной технологии, в том числе с экономических и экологических позиций;</w:t>
      </w:r>
    </w:p>
    <w:p w:rsidR="00DD2D82" w:rsidRDefault="00DD2D82" w:rsidP="003C16B7">
      <w:pPr>
        <w:widowControl w:val="0"/>
        <w:suppressAutoHyphens w:val="0"/>
        <w:ind w:firstLine="600"/>
        <w:jc w:val="both"/>
      </w:pPr>
      <w:r>
        <w:rPr>
          <w:color w:val="000000"/>
          <w:sz w:val="28"/>
        </w:rPr>
        <w:t>знать и называть пищевую ценность рыбы, морепродуктов продуктов; определять качество рыбы;</w:t>
      </w:r>
    </w:p>
    <w:p w:rsidR="00DD2D82" w:rsidRDefault="00DD2D82" w:rsidP="003C16B7">
      <w:pPr>
        <w:widowControl w:val="0"/>
        <w:suppressAutoHyphens w:val="0"/>
        <w:ind w:firstLine="600"/>
        <w:jc w:val="both"/>
      </w:pPr>
      <w:r>
        <w:rPr>
          <w:color w:val="000000"/>
          <w:sz w:val="28"/>
        </w:rPr>
        <w:t>знать и называть пищевую ценность мяса животных, мяса птицы, определять качество;</w:t>
      </w:r>
    </w:p>
    <w:p w:rsidR="00DD2D82" w:rsidRDefault="00DD2D82" w:rsidP="003C16B7">
      <w:pPr>
        <w:widowControl w:val="0"/>
        <w:suppressAutoHyphens w:val="0"/>
        <w:ind w:firstLine="600"/>
        <w:jc w:val="both"/>
      </w:pPr>
      <w:r>
        <w:rPr>
          <w:color w:val="000000"/>
          <w:sz w:val="28"/>
        </w:rPr>
        <w:t>называть и выполнять технологии приготовления блюд из рыбы,</w:t>
      </w:r>
    </w:p>
    <w:p w:rsidR="00DD2D82" w:rsidRDefault="00DD2D82" w:rsidP="003C16B7">
      <w:pPr>
        <w:widowControl w:val="0"/>
        <w:suppressAutoHyphens w:val="0"/>
        <w:ind w:firstLine="600"/>
        <w:jc w:val="both"/>
      </w:pPr>
      <w:r>
        <w:rPr>
          <w:color w:val="000000"/>
          <w:sz w:val="28"/>
        </w:rPr>
        <w:t>характеризовать технологии приготовления из мяса животных, мяса птицы;</w:t>
      </w:r>
    </w:p>
    <w:p w:rsidR="00DD2D82" w:rsidRDefault="00DD2D82" w:rsidP="003C16B7">
      <w:pPr>
        <w:widowControl w:val="0"/>
        <w:suppressAutoHyphens w:val="0"/>
        <w:ind w:firstLine="600"/>
        <w:jc w:val="both"/>
      </w:pPr>
      <w:r>
        <w:rPr>
          <w:color w:val="000000"/>
          <w:sz w:val="28"/>
        </w:rPr>
        <w:t>называть блюда национальной кухни из рыбы, мяса;</w:t>
      </w:r>
    </w:p>
    <w:p w:rsidR="00DD2D82" w:rsidRDefault="00DD2D82" w:rsidP="003C16B7">
      <w:pPr>
        <w:widowControl w:val="0"/>
        <w:suppressAutoHyphens w:val="0"/>
        <w:ind w:firstLine="600"/>
        <w:jc w:val="both"/>
      </w:pPr>
      <w:r>
        <w:rPr>
          <w:color w:val="000000"/>
          <w:sz w:val="28"/>
        </w:rPr>
        <w:t>характеризовать конструкционные особенности костюма;</w:t>
      </w:r>
    </w:p>
    <w:p w:rsidR="00DD2D82" w:rsidRDefault="00DD2D82" w:rsidP="003C16B7">
      <w:pPr>
        <w:widowControl w:val="0"/>
        <w:suppressAutoHyphens w:val="0"/>
        <w:ind w:firstLine="600"/>
        <w:jc w:val="both"/>
      </w:pPr>
      <w:r>
        <w:rPr>
          <w:color w:val="000000"/>
          <w:sz w:val="28"/>
        </w:rPr>
        <w:t>выбирать текстильные материалы для изделий с учётом их свойств;</w:t>
      </w:r>
    </w:p>
    <w:p w:rsidR="00DD2D82" w:rsidRDefault="00DD2D82" w:rsidP="003C16B7">
      <w:pPr>
        <w:widowControl w:val="0"/>
        <w:suppressAutoHyphens w:val="0"/>
        <w:ind w:firstLine="600"/>
        <w:jc w:val="both"/>
      </w:pPr>
      <w:r>
        <w:rPr>
          <w:color w:val="000000"/>
          <w:sz w:val="28"/>
        </w:rPr>
        <w:t>самостоятельно выполнять чертёж выкроек швейного изделия;</w:t>
      </w:r>
    </w:p>
    <w:p w:rsidR="00DD2D82" w:rsidRDefault="00DD2D82" w:rsidP="003C16B7">
      <w:pPr>
        <w:widowControl w:val="0"/>
        <w:suppressAutoHyphens w:val="0"/>
        <w:ind w:firstLine="600"/>
        <w:jc w:val="both"/>
      </w:pPr>
      <w:r>
        <w:rPr>
          <w:color w:val="000000"/>
          <w:sz w:val="28"/>
        </w:rPr>
        <w:t>соблюдать последовательность технологических операций по раскрою, пошиву и отделке изделия;</w:t>
      </w:r>
    </w:p>
    <w:p w:rsidR="00DD2D82" w:rsidRDefault="00DD2D82" w:rsidP="003C16B7">
      <w:pPr>
        <w:widowControl w:val="0"/>
        <w:suppressAutoHyphens w:val="0"/>
        <w:ind w:firstLine="600"/>
        <w:jc w:val="both"/>
      </w:pPr>
      <w:r>
        <w:rPr>
          <w:color w:val="000000"/>
          <w:sz w:val="28"/>
        </w:rPr>
        <w:t>характеризовать мир профессий, связанных с изучаемыми технологиями, их востребованность на рынке труда.</w:t>
      </w:r>
    </w:p>
    <w:p w:rsidR="00DD2D82" w:rsidRDefault="00DD2D82" w:rsidP="003C16B7">
      <w:pPr>
        <w:widowControl w:val="0"/>
        <w:suppressAutoHyphens w:val="0"/>
        <w:ind w:left="120"/>
        <w:jc w:val="both"/>
      </w:pPr>
      <w:r>
        <w:rPr>
          <w:b/>
          <w:color w:val="000000"/>
          <w:sz w:val="28"/>
        </w:rPr>
        <w:t>Предметные результаты освоения содержания модуля «Робототехника»</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 5 классе:</w:t>
      </w:r>
    </w:p>
    <w:p w:rsidR="00DD2D82" w:rsidRDefault="00DD2D82" w:rsidP="003C16B7">
      <w:pPr>
        <w:widowControl w:val="0"/>
        <w:suppressAutoHyphens w:val="0"/>
        <w:ind w:firstLine="600"/>
        <w:jc w:val="both"/>
      </w:pPr>
      <w:r>
        <w:rPr>
          <w:color w:val="000000"/>
          <w:sz w:val="28"/>
        </w:rPr>
        <w:t>классифицировать и характеризовать роботов по видам и назначению;</w:t>
      </w:r>
    </w:p>
    <w:p w:rsidR="00DD2D82" w:rsidRDefault="00DD2D82" w:rsidP="003C16B7">
      <w:pPr>
        <w:widowControl w:val="0"/>
        <w:suppressAutoHyphens w:val="0"/>
        <w:ind w:firstLine="600"/>
        <w:jc w:val="both"/>
      </w:pPr>
      <w:r>
        <w:rPr>
          <w:color w:val="000000"/>
          <w:sz w:val="28"/>
        </w:rPr>
        <w:t>знать основные законы робототехники;</w:t>
      </w:r>
    </w:p>
    <w:p w:rsidR="00DD2D82" w:rsidRDefault="00DD2D82" w:rsidP="003C16B7">
      <w:pPr>
        <w:widowControl w:val="0"/>
        <w:suppressAutoHyphens w:val="0"/>
        <w:ind w:firstLine="600"/>
        <w:jc w:val="both"/>
      </w:pPr>
      <w:r>
        <w:rPr>
          <w:color w:val="000000"/>
          <w:sz w:val="28"/>
        </w:rPr>
        <w:t>называть и характеризовать назначение деталей робототехнического конструктора;</w:t>
      </w:r>
    </w:p>
    <w:p w:rsidR="00DD2D82" w:rsidRDefault="00DD2D82" w:rsidP="003C16B7">
      <w:pPr>
        <w:widowControl w:val="0"/>
        <w:suppressAutoHyphens w:val="0"/>
        <w:ind w:firstLine="600"/>
        <w:jc w:val="both"/>
      </w:pPr>
      <w:r>
        <w:rPr>
          <w:color w:val="000000"/>
          <w:sz w:val="28"/>
        </w:rPr>
        <w:t>характеризовать составные части роботов, датчики в современных робототехнических системах;</w:t>
      </w:r>
    </w:p>
    <w:p w:rsidR="00DD2D82" w:rsidRDefault="00DD2D82" w:rsidP="003C16B7">
      <w:pPr>
        <w:widowControl w:val="0"/>
        <w:suppressAutoHyphens w:val="0"/>
        <w:ind w:firstLine="600"/>
        <w:jc w:val="both"/>
      </w:pPr>
      <w:r>
        <w:rPr>
          <w:color w:val="000000"/>
          <w:sz w:val="28"/>
        </w:rPr>
        <w:t>получить опыт моделирования машин и механизмов с помощью робототехнического конструктора;</w:t>
      </w:r>
    </w:p>
    <w:p w:rsidR="00DD2D82" w:rsidRDefault="00DD2D82" w:rsidP="003C16B7">
      <w:pPr>
        <w:widowControl w:val="0"/>
        <w:suppressAutoHyphens w:val="0"/>
        <w:ind w:firstLine="600"/>
        <w:jc w:val="both"/>
      </w:pPr>
      <w:r>
        <w:rPr>
          <w:color w:val="000000"/>
          <w:sz w:val="28"/>
        </w:rPr>
        <w:t>применять навыки моделирования машин и механизмов с помощью робототехнического конструктора;</w:t>
      </w:r>
    </w:p>
    <w:p w:rsidR="00DD2D82" w:rsidRDefault="00DD2D82" w:rsidP="003C16B7">
      <w:pPr>
        <w:widowControl w:val="0"/>
        <w:suppressAutoHyphens w:val="0"/>
        <w:ind w:firstLine="600"/>
        <w:jc w:val="both"/>
      </w:pPr>
      <w:r>
        <w:rPr>
          <w:color w:val="000000"/>
          <w:sz w:val="28"/>
        </w:rPr>
        <w:t>владеть навыками индивидуальной и коллективной деятельности, направленной на создание робототехнического продукта;</w:t>
      </w:r>
    </w:p>
    <w:p w:rsidR="00DD2D82" w:rsidRDefault="00DD2D82" w:rsidP="003C16B7">
      <w:pPr>
        <w:widowControl w:val="0"/>
        <w:suppressAutoHyphens w:val="0"/>
        <w:ind w:firstLine="600"/>
        <w:jc w:val="both"/>
      </w:pPr>
      <w:r>
        <w:rPr>
          <w:color w:val="000000"/>
          <w:sz w:val="28"/>
        </w:rPr>
        <w:t>характеризовать мир профессий, связанных с робототехникой.</w:t>
      </w: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 6 классе:</w:t>
      </w:r>
    </w:p>
    <w:p w:rsidR="00DD2D82" w:rsidRDefault="00DD2D82" w:rsidP="003C16B7">
      <w:pPr>
        <w:widowControl w:val="0"/>
        <w:suppressAutoHyphens w:val="0"/>
        <w:ind w:firstLine="600"/>
        <w:jc w:val="both"/>
      </w:pPr>
      <w:r>
        <w:rPr>
          <w:color w:val="000000"/>
          <w:sz w:val="28"/>
        </w:rPr>
        <w:t>называть виды транспортных роботов, описывать их назначение;</w:t>
      </w:r>
    </w:p>
    <w:p w:rsidR="00DD2D82" w:rsidRDefault="00DD2D82" w:rsidP="003C16B7">
      <w:pPr>
        <w:widowControl w:val="0"/>
        <w:suppressAutoHyphens w:val="0"/>
        <w:ind w:firstLine="600"/>
        <w:jc w:val="both"/>
      </w:pPr>
      <w:r>
        <w:rPr>
          <w:color w:val="000000"/>
          <w:sz w:val="28"/>
        </w:rPr>
        <w:t>конструировать мобильного робота по схеме; усовершенствовать конструкцию;</w:t>
      </w:r>
    </w:p>
    <w:p w:rsidR="00DD2D82" w:rsidRDefault="00DD2D82" w:rsidP="003C16B7">
      <w:pPr>
        <w:widowControl w:val="0"/>
        <w:suppressAutoHyphens w:val="0"/>
        <w:ind w:firstLine="600"/>
        <w:jc w:val="both"/>
      </w:pPr>
      <w:r>
        <w:rPr>
          <w:color w:val="000000"/>
          <w:sz w:val="28"/>
        </w:rPr>
        <w:t>программировать мобильного робота;</w:t>
      </w:r>
    </w:p>
    <w:p w:rsidR="00DD2D82" w:rsidRDefault="00DD2D82" w:rsidP="003C16B7">
      <w:pPr>
        <w:widowControl w:val="0"/>
        <w:suppressAutoHyphens w:val="0"/>
        <w:ind w:firstLine="600"/>
        <w:jc w:val="both"/>
      </w:pPr>
      <w:r>
        <w:rPr>
          <w:color w:val="000000"/>
          <w:sz w:val="28"/>
        </w:rPr>
        <w:t>управлять мобильными роботами в компьютерно-управляемых средах;</w:t>
      </w:r>
    </w:p>
    <w:p w:rsidR="00DD2D82" w:rsidRDefault="00DD2D82" w:rsidP="003C16B7">
      <w:pPr>
        <w:widowControl w:val="0"/>
        <w:suppressAutoHyphens w:val="0"/>
        <w:ind w:firstLine="600"/>
        <w:jc w:val="both"/>
      </w:pPr>
      <w:r>
        <w:rPr>
          <w:color w:val="000000"/>
          <w:sz w:val="28"/>
        </w:rPr>
        <w:t>называть и характеризовать датчики, использованные при проектировании мобильного робота;</w:t>
      </w:r>
    </w:p>
    <w:p w:rsidR="00DD2D82" w:rsidRDefault="00DD2D82" w:rsidP="003C16B7">
      <w:pPr>
        <w:widowControl w:val="0"/>
        <w:suppressAutoHyphens w:val="0"/>
        <w:ind w:firstLine="600"/>
        <w:jc w:val="both"/>
      </w:pPr>
      <w:r>
        <w:rPr>
          <w:color w:val="000000"/>
          <w:sz w:val="28"/>
        </w:rPr>
        <w:t>уметь осуществлять робототехнические проекты;</w:t>
      </w:r>
    </w:p>
    <w:p w:rsidR="00DD2D82" w:rsidRDefault="00DD2D82" w:rsidP="003C16B7">
      <w:pPr>
        <w:widowControl w:val="0"/>
        <w:suppressAutoHyphens w:val="0"/>
        <w:ind w:firstLine="600"/>
        <w:jc w:val="both"/>
      </w:pPr>
      <w:r>
        <w:rPr>
          <w:color w:val="000000"/>
          <w:sz w:val="28"/>
        </w:rPr>
        <w:t>презентовать изделие;</w:t>
      </w:r>
    </w:p>
    <w:p w:rsidR="00DD2D82" w:rsidRDefault="00DD2D82" w:rsidP="003C16B7">
      <w:pPr>
        <w:widowControl w:val="0"/>
        <w:suppressAutoHyphens w:val="0"/>
        <w:ind w:firstLine="600"/>
        <w:jc w:val="both"/>
      </w:pPr>
      <w:r>
        <w:rPr>
          <w:color w:val="000000"/>
          <w:sz w:val="28"/>
        </w:rPr>
        <w:t>характеризовать мир профессий, связанных с робототехникой.</w:t>
      </w: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 7 классе:</w:t>
      </w:r>
    </w:p>
    <w:p w:rsidR="00DD2D82" w:rsidRDefault="00DD2D82" w:rsidP="003C16B7">
      <w:pPr>
        <w:widowControl w:val="0"/>
        <w:suppressAutoHyphens w:val="0"/>
        <w:ind w:firstLine="600"/>
        <w:jc w:val="both"/>
      </w:pPr>
      <w:r>
        <w:rPr>
          <w:color w:val="000000"/>
          <w:sz w:val="28"/>
        </w:rPr>
        <w:t>называть виды промышленных роботов, описывать их назначение и функции;</w:t>
      </w:r>
    </w:p>
    <w:p w:rsidR="00DD2D82" w:rsidRDefault="00DD2D82" w:rsidP="003C16B7">
      <w:pPr>
        <w:widowControl w:val="0"/>
        <w:suppressAutoHyphens w:val="0"/>
        <w:ind w:firstLine="600"/>
        <w:jc w:val="both"/>
      </w:pPr>
      <w:r>
        <w:rPr>
          <w:color w:val="000000"/>
          <w:sz w:val="28"/>
        </w:rPr>
        <w:t>характеризовать беспилотные автоматизированные системы;</w:t>
      </w:r>
    </w:p>
    <w:p w:rsidR="00DD2D82" w:rsidRDefault="00DD2D82" w:rsidP="003C16B7">
      <w:pPr>
        <w:widowControl w:val="0"/>
        <w:suppressAutoHyphens w:val="0"/>
        <w:ind w:firstLine="600"/>
        <w:jc w:val="both"/>
      </w:pPr>
      <w:r>
        <w:rPr>
          <w:color w:val="000000"/>
          <w:sz w:val="28"/>
        </w:rPr>
        <w:t>назвать виды бытовых роботов, описывать их назначение и функции;</w:t>
      </w:r>
    </w:p>
    <w:p w:rsidR="00DD2D82" w:rsidRDefault="00DD2D82" w:rsidP="003C16B7">
      <w:pPr>
        <w:widowControl w:val="0"/>
        <w:suppressAutoHyphens w:val="0"/>
        <w:ind w:firstLine="600"/>
        <w:jc w:val="both"/>
      </w:pPr>
      <w:r>
        <w:rPr>
          <w:color w:val="000000"/>
          <w:sz w:val="28"/>
        </w:rPr>
        <w:t>использовать датчики и программировать действие учебного робота в зависимости от задач проекта;</w:t>
      </w:r>
    </w:p>
    <w:p w:rsidR="00DD2D82" w:rsidRDefault="00DD2D82" w:rsidP="003C16B7">
      <w:pPr>
        <w:widowControl w:val="0"/>
        <w:suppressAutoHyphens w:val="0"/>
        <w:ind w:firstLine="600"/>
        <w:jc w:val="both"/>
      </w:pPr>
      <w:r>
        <w:rPr>
          <w:color w:val="000000"/>
          <w:sz w:val="28"/>
        </w:rPr>
        <w:t xml:space="preserve">осуществлять робототехнические проекты, совершенствовать </w:t>
      </w:r>
      <w:r>
        <w:rPr>
          <w:color w:val="000000"/>
          <w:spacing w:val="-2"/>
          <w:sz w:val="28"/>
        </w:rPr>
        <w:t>конструкцию, испытывать и презентовать результат проекта;</w:t>
      </w:r>
    </w:p>
    <w:p w:rsidR="00DD2D82" w:rsidRDefault="00DD2D82" w:rsidP="003C16B7">
      <w:pPr>
        <w:widowControl w:val="0"/>
        <w:suppressAutoHyphens w:val="0"/>
        <w:ind w:firstLine="600"/>
        <w:jc w:val="both"/>
      </w:pPr>
      <w:r>
        <w:rPr>
          <w:color w:val="000000"/>
          <w:sz w:val="28"/>
        </w:rPr>
        <w:t>характеризовать мир профессий, связанных с робототехникой.</w:t>
      </w: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 8 классе:</w:t>
      </w:r>
    </w:p>
    <w:p w:rsidR="00DD2D82" w:rsidRDefault="00DD2D82" w:rsidP="003C16B7">
      <w:pPr>
        <w:widowControl w:val="0"/>
        <w:suppressAutoHyphens w:val="0"/>
        <w:ind w:firstLine="600"/>
        <w:jc w:val="both"/>
      </w:pPr>
      <w:r>
        <w:rPr>
          <w:color w:val="000000"/>
          <w:sz w:val="28"/>
        </w:rPr>
        <w:t>приводить примеры из истории развития беспилотного авиастроения, применения беспилотных летательных аппаратов;</w:t>
      </w:r>
    </w:p>
    <w:p w:rsidR="00DD2D82" w:rsidRDefault="00DD2D82" w:rsidP="003C16B7">
      <w:pPr>
        <w:widowControl w:val="0"/>
        <w:suppressAutoHyphens w:val="0"/>
        <w:ind w:firstLine="600"/>
        <w:jc w:val="both"/>
      </w:pPr>
      <w:r>
        <w:rPr>
          <w:color w:val="000000"/>
          <w:sz w:val="28"/>
        </w:rPr>
        <w:t>характеризовать конструкцию беспилотных летательных аппаратов; описывать сферы их применения;</w:t>
      </w:r>
    </w:p>
    <w:p w:rsidR="00DD2D82" w:rsidRDefault="00DD2D82" w:rsidP="003C16B7">
      <w:pPr>
        <w:widowControl w:val="0"/>
        <w:suppressAutoHyphens w:val="0"/>
        <w:ind w:firstLine="600"/>
        <w:jc w:val="both"/>
      </w:pPr>
      <w:r>
        <w:rPr>
          <w:color w:val="000000"/>
          <w:sz w:val="28"/>
        </w:rPr>
        <w:t>выполнять сборку беспилотного летательного аппарата;</w:t>
      </w:r>
    </w:p>
    <w:p w:rsidR="00DD2D82" w:rsidRDefault="00DD2D82" w:rsidP="003C16B7">
      <w:pPr>
        <w:widowControl w:val="0"/>
        <w:suppressAutoHyphens w:val="0"/>
        <w:ind w:firstLine="600"/>
        <w:jc w:val="both"/>
      </w:pPr>
      <w:r>
        <w:rPr>
          <w:color w:val="000000"/>
          <w:sz w:val="28"/>
        </w:rPr>
        <w:t>выполнять пилотирование беспилотных летательных аппаратов;</w:t>
      </w:r>
    </w:p>
    <w:p w:rsidR="00DD2D82" w:rsidRDefault="00DD2D82" w:rsidP="003C16B7">
      <w:pPr>
        <w:widowControl w:val="0"/>
        <w:suppressAutoHyphens w:val="0"/>
        <w:ind w:firstLine="600"/>
        <w:jc w:val="both"/>
      </w:pPr>
      <w:r>
        <w:rPr>
          <w:color w:val="000000"/>
          <w:sz w:val="28"/>
        </w:rPr>
        <w:t>соблюдать правила безопасного пилотирования беспилотных летательных аппаратов;</w:t>
      </w:r>
    </w:p>
    <w:p w:rsidR="00DD2D82" w:rsidRDefault="00DD2D82" w:rsidP="003C16B7">
      <w:pPr>
        <w:widowControl w:val="0"/>
        <w:suppressAutoHyphens w:val="0"/>
        <w:ind w:firstLine="600"/>
        <w:jc w:val="both"/>
      </w:pPr>
      <w:r>
        <w:rPr>
          <w:color w:val="000000"/>
          <w:sz w:val="28"/>
        </w:rPr>
        <w:t>характеризовать мир профессий, связанных с робототехникой, их востребованность на рынке труда.</w:t>
      </w:r>
    </w:p>
    <w:p w:rsidR="00DD2D82" w:rsidRDefault="00DD2D82" w:rsidP="003C16B7">
      <w:pPr>
        <w:widowControl w:val="0"/>
        <w:suppressAutoHyphens w:val="0"/>
        <w:ind w:left="120"/>
        <w:jc w:val="both"/>
      </w:pPr>
      <w:r>
        <w:rPr>
          <w:color w:val="000000"/>
          <w:sz w:val="28"/>
        </w:rPr>
        <w:t xml:space="preserve">К концу обучения </w:t>
      </w:r>
      <w:r>
        <w:rPr>
          <w:b/>
          <w:color w:val="000000"/>
          <w:sz w:val="28"/>
        </w:rPr>
        <w:t>в 9 классе:</w:t>
      </w:r>
    </w:p>
    <w:p w:rsidR="00DD2D82" w:rsidRDefault="00DD2D82" w:rsidP="003C16B7">
      <w:pPr>
        <w:widowControl w:val="0"/>
        <w:suppressAutoHyphens w:val="0"/>
        <w:ind w:firstLine="600"/>
        <w:jc w:val="both"/>
      </w:pPr>
      <w:r>
        <w:rPr>
          <w:color w:val="000000"/>
          <w:sz w:val="28"/>
        </w:rPr>
        <w:t>характеризовать автоматизированные и роботизированные системы;</w:t>
      </w:r>
    </w:p>
    <w:p w:rsidR="00DD2D82" w:rsidRDefault="00DD2D82" w:rsidP="003C16B7">
      <w:pPr>
        <w:widowControl w:val="0"/>
        <w:suppressAutoHyphens w:val="0"/>
        <w:ind w:firstLine="600"/>
        <w:jc w:val="both"/>
      </w:pPr>
      <w:r>
        <w:rPr>
          <w:color w:val="000000"/>
          <w:sz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DD2D82" w:rsidRDefault="00DD2D82" w:rsidP="003C16B7">
      <w:pPr>
        <w:widowControl w:val="0"/>
        <w:suppressAutoHyphens w:val="0"/>
        <w:ind w:firstLine="600"/>
        <w:jc w:val="both"/>
      </w:pPr>
      <w:r>
        <w:rPr>
          <w:color w:val="000000"/>
          <w:sz w:val="28"/>
        </w:rPr>
        <w:t>характеризовать принципы работы системы интернет вещей; сферы применения системы интернет вещей в промышленности и быту;</w:t>
      </w:r>
    </w:p>
    <w:p w:rsidR="00DD2D82" w:rsidRDefault="00DD2D82" w:rsidP="003C16B7">
      <w:pPr>
        <w:widowControl w:val="0"/>
        <w:suppressAutoHyphens w:val="0"/>
        <w:ind w:firstLine="600"/>
        <w:jc w:val="both"/>
      </w:pPr>
      <w:r>
        <w:rPr>
          <w:color w:val="000000"/>
          <w:sz w:val="28"/>
        </w:rPr>
        <w:t>анализировать перспективы развития беспилотной робототехники;</w:t>
      </w:r>
    </w:p>
    <w:p w:rsidR="00DD2D82" w:rsidRDefault="00DD2D82" w:rsidP="003C16B7">
      <w:pPr>
        <w:widowControl w:val="0"/>
        <w:suppressAutoHyphens w:val="0"/>
        <w:ind w:firstLine="600"/>
        <w:jc w:val="both"/>
      </w:pPr>
      <w:r>
        <w:rPr>
          <w:color w:val="000000"/>
          <w:sz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DD2D82" w:rsidRDefault="00DD2D82" w:rsidP="003C16B7">
      <w:pPr>
        <w:widowControl w:val="0"/>
        <w:suppressAutoHyphens w:val="0"/>
        <w:ind w:firstLine="600"/>
        <w:jc w:val="both"/>
      </w:pPr>
      <w:r>
        <w:rPr>
          <w:color w:val="000000"/>
          <w:sz w:val="28"/>
        </w:rPr>
        <w:t>составлять алгоритмы и программы по управлению робототехническими системами;</w:t>
      </w:r>
    </w:p>
    <w:p w:rsidR="00DD2D82" w:rsidRDefault="00DD2D82" w:rsidP="003C16B7">
      <w:pPr>
        <w:widowControl w:val="0"/>
        <w:suppressAutoHyphens w:val="0"/>
        <w:ind w:firstLine="600"/>
        <w:jc w:val="both"/>
      </w:pPr>
      <w:r>
        <w:rPr>
          <w:color w:val="000000"/>
          <w:sz w:val="28"/>
        </w:rPr>
        <w:t>использовать языки программирования для управления роботами;</w:t>
      </w:r>
    </w:p>
    <w:p w:rsidR="00DD2D82" w:rsidRDefault="00DD2D82" w:rsidP="003C16B7">
      <w:pPr>
        <w:widowControl w:val="0"/>
        <w:suppressAutoHyphens w:val="0"/>
        <w:ind w:firstLine="600"/>
        <w:jc w:val="both"/>
      </w:pPr>
      <w:r>
        <w:rPr>
          <w:color w:val="000000"/>
          <w:spacing w:val="-2"/>
          <w:sz w:val="28"/>
        </w:rPr>
        <w:t>осуществлять управление групповым взаимодействием роботов;</w:t>
      </w:r>
    </w:p>
    <w:p w:rsidR="00DD2D82" w:rsidRDefault="00DD2D82" w:rsidP="003C16B7">
      <w:pPr>
        <w:widowControl w:val="0"/>
        <w:suppressAutoHyphens w:val="0"/>
        <w:ind w:firstLine="600"/>
        <w:jc w:val="both"/>
      </w:pPr>
      <w:r>
        <w:rPr>
          <w:color w:val="000000"/>
          <w:sz w:val="28"/>
        </w:rPr>
        <w:t>соблюдать правила безопасного пилотирования;</w:t>
      </w:r>
    </w:p>
    <w:p w:rsidR="00DD2D82" w:rsidRDefault="00DD2D82" w:rsidP="003C16B7">
      <w:pPr>
        <w:widowControl w:val="0"/>
        <w:suppressAutoHyphens w:val="0"/>
        <w:ind w:firstLine="600"/>
        <w:jc w:val="both"/>
      </w:pPr>
      <w:r>
        <w:rPr>
          <w:color w:val="000000"/>
          <w:sz w:val="28"/>
        </w:rPr>
        <w:t>самостоятельно осуществлять робототехнические проекты;</w:t>
      </w:r>
    </w:p>
    <w:p w:rsidR="00DD2D82" w:rsidRDefault="00DD2D82" w:rsidP="003C16B7">
      <w:pPr>
        <w:widowControl w:val="0"/>
        <w:suppressAutoHyphens w:val="0"/>
        <w:ind w:firstLine="600"/>
        <w:jc w:val="both"/>
      </w:pPr>
      <w:r>
        <w:rPr>
          <w:color w:val="000000"/>
          <w:sz w:val="28"/>
        </w:rPr>
        <w:t>характеризовать мир профессий, связанных с робототехникой, их востребованность на рынке труда.</w:t>
      </w:r>
    </w:p>
    <w:p w:rsidR="00DD2D82" w:rsidRDefault="00DD2D82" w:rsidP="003C16B7">
      <w:pPr>
        <w:widowControl w:val="0"/>
        <w:suppressAutoHyphens w:val="0"/>
        <w:ind w:left="120"/>
        <w:jc w:val="both"/>
      </w:pPr>
      <w:r>
        <w:rPr>
          <w:b/>
          <w:color w:val="000000"/>
          <w:sz w:val="28"/>
        </w:rPr>
        <w:t>Предметные результаты освоения содержания вариативного модуля «Автоматизированные системы»</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b/>
          <w:color w:val="000000"/>
          <w:sz w:val="28"/>
        </w:rPr>
        <w:t>К концу обучения в 8–9 классах:</w:t>
      </w:r>
    </w:p>
    <w:p w:rsidR="00DD2D82" w:rsidRDefault="00DD2D82" w:rsidP="003C16B7">
      <w:pPr>
        <w:widowControl w:val="0"/>
        <w:suppressAutoHyphens w:val="0"/>
        <w:ind w:firstLine="600"/>
        <w:jc w:val="both"/>
      </w:pPr>
      <w:r>
        <w:rPr>
          <w:color w:val="000000"/>
          <w:sz w:val="28"/>
        </w:rPr>
        <w:t>называть признаки автоматизированных систем, их виды;</w:t>
      </w:r>
    </w:p>
    <w:p w:rsidR="00DD2D82" w:rsidRDefault="00DD2D82" w:rsidP="003C16B7">
      <w:pPr>
        <w:widowControl w:val="0"/>
        <w:suppressAutoHyphens w:val="0"/>
        <w:ind w:firstLine="600"/>
        <w:jc w:val="both"/>
      </w:pPr>
      <w:r>
        <w:rPr>
          <w:color w:val="000000"/>
          <w:sz w:val="28"/>
        </w:rPr>
        <w:t>называть принципы управления технологическими процессами;</w:t>
      </w:r>
    </w:p>
    <w:p w:rsidR="00DD2D82" w:rsidRDefault="00DD2D82" w:rsidP="003C16B7">
      <w:pPr>
        <w:widowControl w:val="0"/>
        <w:suppressAutoHyphens w:val="0"/>
        <w:ind w:firstLine="600"/>
        <w:jc w:val="both"/>
      </w:pPr>
      <w:r>
        <w:rPr>
          <w:color w:val="000000"/>
          <w:sz w:val="28"/>
        </w:rPr>
        <w:t>характеризовать управляющие и управляемые системы, функции обратной связи;</w:t>
      </w:r>
    </w:p>
    <w:p w:rsidR="00DD2D82" w:rsidRDefault="00DD2D82" w:rsidP="003C16B7">
      <w:pPr>
        <w:widowControl w:val="0"/>
        <w:suppressAutoHyphens w:val="0"/>
        <w:ind w:firstLine="600"/>
        <w:jc w:val="both"/>
      </w:pPr>
      <w:r>
        <w:rPr>
          <w:color w:val="000000"/>
          <w:spacing w:val="-4"/>
          <w:sz w:val="28"/>
        </w:rPr>
        <w:t>осуществлять управление учебными техническими системами;</w:t>
      </w:r>
    </w:p>
    <w:p w:rsidR="00DD2D82" w:rsidRDefault="00DD2D82" w:rsidP="003C16B7">
      <w:pPr>
        <w:widowControl w:val="0"/>
        <w:suppressAutoHyphens w:val="0"/>
        <w:ind w:firstLine="600"/>
        <w:jc w:val="both"/>
      </w:pPr>
      <w:r>
        <w:rPr>
          <w:color w:val="000000"/>
          <w:sz w:val="28"/>
        </w:rPr>
        <w:t>конструировать автоматизированные системы;</w:t>
      </w:r>
    </w:p>
    <w:p w:rsidR="00DD2D82" w:rsidRDefault="00DD2D82" w:rsidP="003C16B7">
      <w:pPr>
        <w:widowControl w:val="0"/>
        <w:suppressAutoHyphens w:val="0"/>
        <w:ind w:firstLine="600"/>
        <w:jc w:val="both"/>
      </w:pPr>
      <w:r>
        <w:rPr>
          <w:color w:val="000000"/>
          <w:sz w:val="28"/>
        </w:rPr>
        <w:t>называть основные электрические устройства и их функции для создания автоматизированных систем;</w:t>
      </w:r>
    </w:p>
    <w:p w:rsidR="00DD2D82" w:rsidRDefault="00DD2D82" w:rsidP="003C16B7">
      <w:pPr>
        <w:widowControl w:val="0"/>
        <w:suppressAutoHyphens w:val="0"/>
        <w:ind w:firstLine="600"/>
        <w:jc w:val="both"/>
      </w:pPr>
      <w:r>
        <w:rPr>
          <w:color w:val="000000"/>
          <w:sz w:val="28"/>
        </w:rPr>
        <w:t>объяснять принцип сборки электрических схем;</w:t>
      </w:r>
    </w:p>
    <w:p w:rsidR="00DD2D82" w:rsidRDefault="00DD2D82" w:rsidP="003C16B7">
      <w:pPr>
        <w:widowControl w:val="0"/>
        <w:suppressAutoHyphens w:val="0"/>
        <w:ind w:firstLine="600"/>
        <w:jc w:val="both"/>
      </w:pPr>
      <w:r>
        <w:rPr>
          <w:color w:val="000000"/>
          <w:sz w:val="28"/>
        </w:rPr>
        <w:t>выполнять сборку электрических схем с использованием электрических устройств и систем;</w:t>
      </w:r>
    </w:p>
    <w:p w:rsidR="00DD2D82" w:rsidRDefault="00DD2D82" w:rsidP="003C16B7">
      <w:pPr>
        <w:widowControl w:val="0"/>
        <w:suppressAutoHyphens w:val="0"/>
        <w:ind w:firstLine="600"/>
        <w:jc w:val="both"/>
      </w:pPr>
      <w:r>
        <w:rPr>
          <w:color w:val="000000"/>
          <w:sz w:val="28"/>
        </w:rPr>
        <w:t>определять результат работы электрической схемы при использовании различных элементов;</w:t>
      </w:r>
    </w:p>
    <w:p w:rsidR="00DD2D82" w:rsidRDefault="00DD2D82" w:rsidP="003C16B7">
      <w:pPr>
        <w:widowControl w:val="0"/>
        <w:suppressAutoHyphens w:val="0"/>
        <w:ind w:firstLine="600"/>
        <w:jc w:val="both"/>
      </w:pPr>
      <w:r>
        <w:rPr>
          <w:color w:val="000000"/>
          <w:sz w:val="28"/>
        </w:rPr>
        <w:t>осуществлять программирование автоматизированных систем на основе использования программированных логических реле;</w:t>
      </w:r>
    </w:p>
    <w:p w:rsidR="00DD2D82" w:rsidRDefault="00DD2D82" w:rsidP="003C16B7">
      <w:pPr>
        <w:widowControl w:val="0"/>
        <w:suppressAutoHyphens w:val="0"/>
        <w:ind w:firstLine="600"/>
        <w:jc w:val="both"/>
      </w:pPr>
      <w:r>
        <w:rPr>
          <w:color w:val="000000"/>
          <w:sz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DD2D82" w:rsidRDefault="00DD2D82" w:rsidP="003C16B7">
      <w:pPr>
        <w:widowControl w:val="0"/>
        <w:suppressAutoHyphens w:val="0"/>
        <w:ind w:firstLine="600"/>
        <w:jc w:val="both"/>
      </w:pPr>
      <w:r>
        <w:rPr>
          <w:color w:val="000000"/>
          <w:sz w:val="28"/>
        </w:rPr>
        <w:t>характеризовать мир профессий, связанных с автоматизированными системами, их востребованность на региональном рынке труда.</w:t>
      </w:r>
    </w:p>
    <w:p w:rsidR="00DD2D82" w:rsidRDefault="00DD2D82" w:rsidP="003C16B7">
      <w:pPr>
        <w:widowControl w:val="0"/>
        <w:suppressAutoHyphens w:val="0"/>
        <w:ind w:left="120"/>
        <w:jc w:val="both"/>
      </w:pPr>
      <w:r>
        <w:rPr>
          <w:b/>
          <w:color w:val="000000"/>
          <w:sz w:val="28"/>
        </w:rPr>
        <w:t>Предметные результаты освоения содержания модуля «Животноводство»</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b/>
          <w:color w:val="000000"/>
          <w:sz w:val="28"/>
        </w:rPr>
        <w:t>К концу обучения в 7–8 классах</w:t>
      </w:r>
      <w:r>
        <w:rPr>
          <w:color w:val="000000"/>
          <w:sz w:val="28"/>
        </w:rPr>
        <w:t>:</w:t>
      </w:r>
    </w:p>
    <w:p w:rsidR="00DD2D82" w:rsidRDefault="00DD2D82" w:rsidP="003C16B7">
      <w:pPr>
        <w:widowControl w:val="0"/>
        <w:suppressAutoHyphens w:val="0"/>
        <w:ind w:firstLine="600"/>
        <w:jc w:val="both"/>
      </w:pPr>
      <w:r>
        <w:rPr>
          <w:color w:val="000000"/>
          <w:sz w:val="28"/>
        </w:rPr>
        <w:t>характеризовать основные направления животноводства;</w:t>
      </w:r>
    </w:p>
    <w:p w:rsidR="00DD2D82" w:rsidRDefault="00DD2D82" w:rsidP="003C16B7">
      <w:pPr>
        <w:widowControl w:val="0"/>
        <w:suppressAutoHyphens w:val="0"/>
        <w:ind w:firstLine="600"/>
        <w:jc w:val="both"/>
      </w:pPr>
      <w:r>
        <w:rPr>
          <w:color w:val="000000"/>
          <w:sz w:val="28"/>
        </w:rPr>
        <w:t>характеризовать особенности основных видов сельскохозяйственных животных своего региона;</w:t>
      </w:r>
    </w:p>
    <w:p w:rsidR="00DD2D82" w:rsidRDefault="00DD2D82" w:rsidP="003C16B7">
      <w:pPr>
        <w:widowControl w:val="0"/>
        <w:suppressAutoHyphens w:val="0"/>
        <w:ind w:firstLine="600"/>
        <w:jc w:val="both"/>
      </w:pPr>
      <w:r>
        <w:rPr>
          <w:color w:val="000000"/>
          <w:sz w:val="28"/>
        </w:rPr>
        <w:t>описывать полный технологический цикл получения продукции животноводства своего региона;</w:t>
      </w:r>
    </w:p>
    <w:p w:rsidR="00DD2D82" w:rsidRDefault="00DD2D82" w:rsidP="003C16B7">
      <w:pPr>
        <w:widowControl w:val="0"/>
        <w:suppressAutoHyphens w:val="0"/>
        <w:ind w:firstLine="600"/>
        <w:jc w:val="both"/>
      </w:pPr>
      <w:r>
        <w:rPr>
          <w:color w:val="000000"/>
          <w:sz w:val="28"/>
        </w:rPr>
        <w:t>называть виды сельскохозяйственных животных, характерных для данного региона;</w:t>
      </w:r>
    </w:p>
    <w:p w:rsidR="00DD2D82" w:rsidRDefault="00DD2D82" w:rsidP="003C16B7">
      <w:pPr>
        <w:widowControl w:val="0"/>
        <w:suppressAutoHyphens w:val="0"/>
        <w:ind w:firstLine="600"/>
        <w:jc w:val="both"/>
      </w:pPr>
      <w:r>
        <w:rPr>
          <w:color w:val="000000"/>
          <w:sz w:val="28"/>
        </w:rPr>
        <w:t>оценивать условия содержания животных в различных условиях;</w:t>
      </w:r>
    </w:p>
    <w:p w:rsidR="00DD2D82" w:rsidRDefault="00DD2D82" w:rsidP="003C16B7">
      <w:pPr>
        <w:widowControl w:val="0"/>
        <w:suppressAutoHyphens w:val="0"/>
        <w:ind w:firstLine="600"/>
        <w:jc w:val="both"/>
      </w:pPr>
      <w:r>
        <w:rPr>
          <w:color w:val="000000"/>
          <w:sz w:val="28"/>
        </w:rPr>
        <w:t>владеть навыками оказания первой помощи заболевшим или пораненным животным;</w:t>
      </w:r>
    </w:p>
    <w:p w:rsidR="00DD2D82" w:rsidRDefault="00DD2D82" w:rsidP="003C16B7">
      <w:pPr>
        <w:widowControl w:val="0"/>
        <w:suppressAutoHyphens w:val="0"/>
        <w:ind w:firstLine="600"/>
        <w:jc w:val="both"/>
      </w:pPr>
      <w:r>
        <w:rPr>
          <w:color w:val="000000"/>
          <w:sz w:val="28"/>
        </w:rPr>
        <w:t>характеризовать способы переработки и хранения продукции животноводства;</w:t>
      </w:r>
    </w:p>
    <w:p w:rsidR="00DD2D82" w:rsidRDefault="00DD2D82" w:rsidP="003C16B7">
      <w:pPr>
        <w:widowControl w:val="0"/>
        <w:suppressAutoHyphens w:val="0"/>
        <w:ind w:firstLine="600"/>
        <w:jc w:val="both"/>
      </w:pPr>
      <w:r>
        <w:rPr>
          <w:color w:val="000000"/>
          <w:sz w:val="28"/>
        </w:rPr>
        <w:t>характеризовать пути цифровизации животноводческого производства;</w:t>
      </w:r>
    </w:p>
    <w:p w:rsidR="00DD2D82" w:rsidRDefault="00DD2D82" w:rsidP="003C16B7">
      <w:pPr>
        <w:widowControl w:val="0"/>
        <w:suppressAutoHyphens w:val="0"/>
        <w:ind w:firstLine="600"/>
        <w:jc w:val="both"/>
      </w:pPr>
      <w:r>
        <w:rPr>
          <w:color w:val="000000"/>
          <w:sz w:val="28"/>
        </w:rPr>
        <w:t>объяснять особенности сельскохозяйственного производства своего региона;</w:t>
      </w:r>
    </w:p>
    <w:p w:rsidR="00DD2D82" w:rsidRDefault="00DD2D82" w:rsidP="003C16B7">
      <w:pPr>
        <w:widowControl w:val="0"/>
        <w:suppressAutoHyphens w:val="0"/>
        <w:ind w:firstLine="600"/>
        <w:jc w:val="both"/>
      </w:pPr>
      <w:r>
        <w:rPr>
          <w:color w:val="000000"/>
          <w:sz w:val="28"/>
        </w:rPr>
        <w:t>характеризовать мир профессий, связанных с животноводством, их востребованность на региональном рынке труда.</w:t>
      </w:r>
    </w:p>
    <w:p w:rsidR="00DD2D82" w:rsidRDefault="00DD2D82" w:rsidP="003C16B7">
      <w:pPr>
        <w:widowControl w:val="0"/>
        <w:suppressAutoHyphens w:val="0"/>
        <w:ind w:left="120"/>
        <w:jc w:val="both"/>
      </w:pPr>
      <w:r>
        <w:rPr>
          <w:b/>
          <w:color w:val="000000"/>
          <w:sz w:val="28"/>
        </w:rPr>
        <w:t>Предметные результаты освоения содержания модуля «Растениеводство»</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b/>
          <w:color w:val="000000"/>
          <w:sz w:val="28"/>
        </w:rPr>
        <w:t>К концу обучения в 7–8 классах:</w:t>
      </w:r>
    </w:p>
    <w:p w:rsidR="00DD2D82" w:rsidRDefault="00DD2D82" w:rsidP="003C16B7">
      <w:pPr>
        <w:widowControl w:val="0"/>
        <w:suppressAutoHyphens w:val="0"/>
        <w:ind w:firstLine="600"/>
        <w:jc w:val="both"/>
      </w:pPr>
      <w:r>
        <w:rPr>
          <w:color w:val="000000"/>
          <w:sz w:val="28"/>
        </w:rPr>
        <w:t>характеризовать основные направления растениеводства;</w:t>
      </w:r>
    </w:p>
    <w:p w:rsidR="00DD2D82" w:rsidRDefault="00DD2D82" w:rsidP="003C16B7">
      <w:pPr>
        <w:widowControl w:val="0"/>
        <w:suppressAutoHyphens w:val="0"/>
        <w:ind w:firstLine="600"/>
        <w:jc w:val="both"/>
      </w:pPr>
      <w:r>
        <w:rPr>
          <w:color w:val="000000"/>
          <w:sz w:val="28"/>
        </w:rPr>
        <w:t>описывать полный технологический цикл получения наиболее распространённой растениеводческой продукции своего региона;</w:t>
      </w:r>
    </w:p>
    <w:p w:rsidR="00DD2D82" w:rsidRDefault="00DD2D82" w:rsidP="003C16B7">
      <w:pPr>
        <w:widowControl w:val="0"/>
        <w:suppressAutoHyphens w:val="0"/>
        <w:ind w:firstLine="600"/>
        <w:jc w:val="both"/>
      </w:pPr>
      <w:r>
        <w:rPr>
          <w:color w:val="000000"/>
          <w:sz w:val="28"/>
        </w:rPr>
        <w:t>характеризовать виды и свойства почв данного региона;</w:t>
      </w:r>
    </w:p>
    <w:p w:rsidR="00DD2D82" w:rsidRDefault="00DD2D82" w:rsidP="003C16B7">
      <w:pPr>
        <w:widowControl w:val="0"/>
        <w:suppressAutoHyphens w:val="0"/>
        <w:ind w:firstLine="600"/>
        <w:jc w:val="both"/>
      </w:pPr>
      <w:r>
        <w:rPr>
          <w:color w:val="000000"/>
          <w:sz w:val="28"/>
        </w:rPr>
        <w:t>называть ручные и механизированные инструменты обработки почвы;</w:t>
      </w:r>
    </w:p>
    <w:p w:rsidR="00DD2D82" w:rsidRDefault="00DD2D82" w:rsidP="003C16B7">
      <w:pPr>
        <w:widowControl w:val="0"/>
        <w:suppressAutoHyphens w:val="0"/>
        <w:ind w:firstLine="600"/>
        <w:jc w:val="both"/>
      </w:pPr>
      <w:r>
        <w:rPr>
          <w:color w:val="000000"/>
          <w:sz w:val="28"/>
        </w:rPr>
        <w:t>классифицировать культурные растения по различным основаниям;</w:t>
      </w:r>
    </w:p>
    <w:p w:rsidR="00DD2D82" w:rsidRDefault="00DD2D82" w:rsidP="003C16B7">
      <w:pPr>
        <w:widowControl w:val="0"/>
        <w:suppressAutoHyphens w:val="0"/>
        <w:ind w:firstLine="600"/>
        <w:jc w:val="both"/>
      </w:pPr>
      <w:r>
        <w:rPr>
          <w:color w:val="000000"/>
          <w:sz w:val="28"/>
        </w:rPr>
        <w:t>называть полезные дикорастущие растения и знать их свойства;</w:t>
      </w:r>
    </w:p>
    <w:p w:rsidR="00DD2D82" w:rsidRDefault="00DD2D82" w:rsidP="003C16B7">
      <w:pPr>
        <w:widowControl w:val="0"/>
        <w:suppressAutoHyphens w:val="0"/>
        <w:ind w:firstLine="600"/>
        <w:jc w:val="both"/>
      </w:pPr>
      <w:r>
        <w:rPr>
          <w:color w:val="000000"/>
          <w:sz w:val="28"/>
        </w:rPr>
        <w:t>назвать опасные для человека дикорастущие растения;</w:t>
      </w:r>
    </w:p>
    <w:p w:rsidR="00DD2D82" w:rsidRDefault="00DD2D82" w:rsidP="003C16B7">
      <w:pPr>
        <w:widowControl w:val="0"/>
        <w:suppressAutoHyphens w:val="0"/>
        <w:ind w:firstLine="600"/>
        <w:jc w:val="both"/>
      </w:pPr>
      <w:r>
        <w:rPr>
          <w:color w:val="000000"/>
          <w:sz w:val="28"/>
        </w:rPr>
        <w:t>называть полезные для человека грибы;</w:t>
      </w:r>
    </w:p>
    <w:p w:rsidR="00DD2D82" w:rsidRDefault="00DD2D82" w:rsidP="003C16B7">
      <w:pPr>
        <w:widowControl w:val="0"/>
        <w:suppressAutoHyphens w:val="0"/>
        <w:ind w:firstLine="600"/>
        <w:jc w:val="both"/>
      </w:pPr>
      <w:r>
        <w:rPr>
          <w:color w:val="000000"/>
          <w:sz w:val="28"/>
        </w:rPr>
        <w:t>называть опасные для человека грибы;</w:t>
      </w:r>
    </w:p>
    <w:p w:rsidR="00DD2D82" w:rsidRDefault="00DD2D82" w:rsidP="003C16B7">
      <w:pPr>
        <w:widowControl w:val="0"/>
        <w:suppressAutoHyphens w:val="0"/>
        <w:ind w:firstLine="600"/>
        <w:jc w:val="both"/>
      </w:pPr>
      <w:r>
        <w:rPr>
          <w:color w:val="000000"/>
          <w:sz w:val="28"/>
        </w:rPr>
        <w:t>владеть методами сбора, переработки и хранения полезных дикорастущих растений и их плодов;</w:t>
      </w:r>
    </w:p>
    <w:p w:rsidR="00DD2D82" w:rsidRDefault="00DD2D82" w:rsidP="003C16B7">
      <w:pPr>
        <w:widowControl w:val="0"/>
        <w:suppressAutoHyphens w:val="0"/>
        <w:ind w:firstLine="600"/>
        <w:jc w:val="both"/>
      </w:pPr>
      <w:r>
        <w:rPr>
          <w:color w:val="000000"/>
          <w:sz w:val="28"/>
        </w:rPr>
        <w:t>владеть методами сбора, переработки и хранения полезных для человека грибов;</w:t>
      </w:r>
    </w:p>
    <w:p w:rsidR="00DD2D82" w:rsidRDefault="00DD2D82" w:rsidP="003C16B7">
      <w:pPr>
        <w:widowControl w:val="0"/>
        <w:suppressAutoHyphens w:val="0"/>
        <w:ind w:firstLine="600"/>
        <w:jc w:val="both"/>
      </w:pPr>
      <w:r>
        <w:rPr>
          <w:color w:val="000000"/>
          <w:sz w:val="28"/>
        </w:rPr>
        <w:t>характеризовать основные направления цифровизации и роботизации в растениеводстве;</w:t>
      </w:r>
    </w:p>
    <w:p w:rsidR="00DD2D82" w:rsidRDefault="00DD2D82" w:rsidP="003C16B7">
      <w:pPr>
        <w:widowControl w:val="0"/>
        <w:suppressAutoHyphens w:val="0"/>
        <w:ind w:firstLine="600"/>
        <w:jc w:val="both"/>
      </w:pPr>
      <w:r>
        <w:rPr>
          <w:color w:val="000000"/>
          <w:sz w:val="28"/>
        </w:rPr>
        <w:t>получить опыт использования цифровых устройств и программных сервисов в технологии растениеводства;</w:t>
      </w:r>
    </w:p>
    <w:p w:rsidR="00DD2D82" w:rsidRDefault="00DD2D82" w:rsidP="003C16B7">
      <w:pPr>
        <w:widowControl w:val="0"/>
        <w:suppressAutoHyphens w:val="0"/>
        <w:ind w:firstLine="600"/>
        <w:jc w:val="both"/>
      </w:pPr>
      <w:r>
        <w:rPr>
          <w:color w:val="000000"/>
          <w:sz w:val="28"/>
        </w:rPr>
        <w:t>характеризовать мир профессий, связанных с растениеводством, их востребованность на региональном рынке труда.</w:t>
      </w:r>
    </w:p>
    <w:p w:rsidR="00DD2D82" w:rsidRDefault="00DD2D82" w:rsidP="003C16B7">
      <w:pPr>
        <w:widowControl w:val="0"/>
        <w:suppressAutoHyphens w:val="0"/>
        <w:sectPr w:rsidR="00DD2D82">
          <w:pgSz w:w="11906" w:h="16383"/>
          <w:pgMar w:top="1134" w:right="850" w:bottom="1134" w:left="1701" w:header="720" w:footer="720" w:gutter="0"/>
          <w:cols w:space="720"/>
        </w:sectPr>
      </w:pPr>
    </w:p>
    <w:p w:rsidR="00DD2D82" w:rsidRDefault="00DD2D82" w:rsidP="003C16B7">
      <w:pPr>
        <w:widowControl w:val="0"/>
        <w:suppressAutoHyphens w:val="0"/>
        <w:ind w:left="120"/>
      </w:pPr>
      <w:bookmarkStart w:id="291" w:name="block-35476755"/>
      <w:bookmarkEnd w:id="287"/>
      <w:r>
        <w:rPr>
          <w:b/>
          <w:color w:val="000000"/>
          <w:sz w:val="28"/>
        </w:rPr>
        <w:t xml:space="preserve"> ТЕМАТИЧЕСКОЕ ПЛАНИРОВАНИЕ </w:t>
      </w:r>
    </w:p>
    <w:p w:rsidR="00DD2D82" w:rsidRDefault="00DD2D82" w:rsidP="003C16B7">
      <w:pPr>
        <w:widowControl w:val="0"/>
        <w:suppressAutoHyphens w:val="0"/>
        <w:ind w:left="120"/>
      </w:pPr>
      <w:r>
        <w:rPr>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06"/>
        <w:gridCol w:w="1841"/>
        <w:gridCol w:w="1910"/>
        <w:gridCol w:w="2416"/>
      </w:tblGrid>
      <w:tr w:rsidR="00DD2D82" w:rsidTr="00EE5A96">
        <w:trPr>
          <w:trHeight w:val="144"/>
          <w:tblCellSpacing w:w="20" w:type="nil"/>
        </w:trPr>
        <w:tc>
          <w:tcPr>
            <w:tcW w:w="550"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 п/п </w:t>
            </w:r>
          </w:p>
          <w:p w:rsidR="00DD2D82" w:rsidRDefault="00DD2D82" w:rsidP="003C16B7">
            <w:pPr>
              <w:widowControl w:val="0"/>
              <w:suppressAutoHyphens w:val="0"/>
              <w:ind w:left="135"/>
            </w:pPr>
          </w:p>
        </w:tc>
        <w:tc>
          <w:tcPr>
            <w:tcW w:w="3696"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Наименование разделов и тем программы </w:t>
            </w:r>
          </w:p>
          <w:p w:rsidR="00DD2D82" w:rsidRDefault="00DD2D82" w:rsidP="003C16B7">
            <w:pPr>
              <w:widowControl w:val="0"/>
              <w:suppressAutoHyphens w:val="0"/>
              <w:ind w:left="135"/>
            </w:pPr>
          </w:p>
        </w:tc>
        <w:tc>
          <w:tcPr>
            <w:tcW w:w="0" w:type="auto"/>
            <w:gridSpan w:val="3"/>
            <w:tcMar>
              <w:top w:w="50" w:type="dxa"/>
              <w:left w:w="100" w:type="dxa"/>
            </w:tcMar>
            <w:vAlign w:val="center"/>
          </w:tcPr>
          <w:p w:rsidR="00DD2D82" w:rsidRDefault="00DD2D82" w:rsidP="003C16B7">
            <w:pPr>
              <w:widowControl w:val="0"/>
              <w:suppressAutoHyphens w:val="0"/>
            </w:pPr>
            <w:r>
              <w:rPr>
                <w:b/>
                <w:color w:val="000000"/>
              </w:rPr>
              <w:t>Количество часов</w:t>
            </w:r>
          </w:p>
        </w:tc>
        <w:tc>
          <w:tcPr>
            <w:tcW w:w="2416"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Электронные (цифровые) образовательные ресурсы </w:t>
            </w:r>
          </w:p>
          <w:p w:rsidR="00DD2D82" w:rsidRDefault="00DD2D82" w:rsidP="003C16B7">
            <w:pPr>
              <w:widowControl w:val="0"/>
              <w:suppressAutoHyphens w:val="0"/>
              <w:ind w:left="135"/>
            </w:pPr>
          </w:p>
        </w:tc>
      </w:tr>
      <w:tr w:rsidR="00DD2D82" w:rsidTr="00EE5A96">
        <w:trPr>
          <w:trHeight w:val="144"/>
          <w:tblCellSpacing w:w="20" w:type="nil"/>
        </w:trPr>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895" w:type="dxa"/>
            <w:tcMar>
              <w:top w:w="50" w:type="dxa"/>
              <w:left w:w="100" w:type="dxa"/>
            </w:tcMar>
            <w:vAlign w:val="center"/>
          </w:tcPr>
          <w:p w:rsidR="00DD2D82" w:rsidRDefault="00DD2D82" w:rsidP="003C16B7">
            <w:pPr>
              <w:widowControl w:val="0"/>
              <w:suppressAutoHyphens w:val="0"/>
              <w:ind w:left="135"/>
            </w:pPr>
            <w:r>
              <w:rPr>
                <w:b/>
                <w:color w:val="000000"/>
              </w:rPr>
              <w:t xml:space="preserve">Всего </w:t>
            </w:r>
          </w:p>
          <w:p w:rsidR="00DD2D82" w:rsidRDefault="00DD2D82" w:rsidP="003C16B7">
            <w:pPr>
              <w:widowControl w:val="0"/>
              <w:suppressAutoHyphens w:val="0"/>
              <w:ind w:left="135"/>
            </w:pPr>
          </w:p>
        </w:tc>
        <w:tc>
          <w:tcPr>
            <w:tcW w:w="1603" w:type="dxa"/>
            <w:tcMar>
              <w:top w:w="50" w:type="dxa"/>
              <w:left w:w="100" w:type="dxa"/>
            </w:tcMar>
            <w:vAlign w:val="center"/>
          </w:tcPr>
          <w:p w:rsidR="00DD2D82" w:rsidRDefault="00DD2D82" w:rsidP="003C16B7">
            <w:pPr>
              <w:widowControl w:val="0"/>
              <w:suppressAutoHyphens w:val="0"/>
              <w:ind w:left="135"/>
            </w:pPr>
            <w:r>
              <w:rPr>
                <w:b/>
                <w:color w:val="000000"/>
              </w:rPr>
              <w:t xml:space="preserve">Контрольные работы </w:t>
            </w:r>
          </w:p>
          <w:p w:rsidR="00DD2D82" w:rsidRDefault="00DD2D82" w:rsidP="003C16B7">
            <w:pPr>
              <w:widowControl w:val="0"/>
              <w:suppressAutoHyphens w:val="0"/>
              <w:ind w:left="135"/>
            </w:pPr>
          </w:p>
        </w:tc>
        <w:tc>
          <w:tcPr>
            <w:tcW w:w="1697" w:type="dxa"/>
            <w:tcMar>
              <w:top w:w="50" w:type="dxa"/>
              <w:left w:w="100" w:type="dxa"/>
            </w:tcMar>
            <w:vAlign w:val="center"/>
          </w:tcPr>
          <w:p w:rsidR="00DD2D82" w:rsidRDefault="00DD2D82" w:rsidP="003C16B7">
            <w:pPr>
              <w:widowControl w:val="0"/>
              <w:suppressAutoHyphens w:val="0"/>
              <w:ind w:left="135"/>
            </w:pPr>
            <w:r>
              <w:rPr>
                <w:b/>
                <w:color w:val="000000"/>
              </w:rPr>
              <w:t xml:space="preserve">Практические работы </w:t>
            </w:r>
          </w:p>
          <w:p w:rsidR="00DD2D82" w:rsidRDefault="00DD2D82" w:rsidP="003C16B7">
            <w:pPr>
              <w:widowControl w:val="0"/>
              <w:suppressAutoHyphens w:val="0"/>
              <w:ind w:left="135"/>
            </w:pPr>
          </w:p>
        </w:tc>
        <w:tc>
          <w:tcPr>
            <w:tcW w:w="0" w:type="auto"/>
            <w:vMerge/>
            <w:tcBorders>
              <w:top w:val="nil"/>
            </w:tcBorders>
            <w:tcMar>
              <w:top w:w="50" w:type="dxa"/>
              <w:left w:w="100" w:type="dxa"/>
            </w:tcMa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1.</w:t>
            </w:r>
            <w:r>
              <w:rPr>
                <w:color w:val="000000"/>
              </w:rPr>
              <w:t xml:space="preserve"> </w:t>
            </w:r>
            <w:r>
              <w:rPr>
                <w:b/>
                <w:color w:val="000000"/>
              </w:rPr>
              <w:t>Производство и технологии</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1.1</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Технологии вокруг нас. Мир труда и профессий</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 Инфоурок.</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1.2</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Проекты и проектирование</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0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2.</w:t>
            </w:r>
            <w:r>
              <w:rPr>
                <w:color w:val="000000"/>
              </w:rPr>
              <w:t xml:space="preserve"> </w:t>
            </w:r>
            <w:r>
              <w:rPr>
                <w:b/>
                <w:color w:val="000000"/>
              </w:rPr>
              <w:t>Компьютерная графика. Черчение</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2.1</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Введение в графику и черчение</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 Инфоурок</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2.2</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Основные элементы графических изображений и их построение. Мир профессий</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0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8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3.</w:t>
            </w:r>
            <w:r>
              <w:rPr>
                <w:color w:val="000000"/>
              </w:rPr>
              <w:t xml:space="preserve"> </w:t>
            </w:r>
            <w:r>
              <w:rPr>
                <w:b/>
                <w:color w:val="000000"/>
              </w:rPr>
              <w:t>Технологии обработки материалов и пищевых продуктов</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3.1</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Технологии обработки конструкционных материалов. Технология, ее основные составляющие. Бумага и ее свойства</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Н.В.Инфоурок</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3.2</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Конструкционные материалы и их свойства</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 Инфоурок</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3.3</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Технологии ручной обработки древесины. Технологии обработки древесины с использованием электрифицированного инструмента</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 Инфоурок</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3.4</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Технологии отделки изделий из древесины. Декорирование древесины</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 Инфоурок</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3.5</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Контроль и оценка качества изделия из древесины. Мир профессий. Защита и оценка качества проекта</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Н.В.Инфоурок</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3.6</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Технологии обработки пищевых продуктов Мир профессий</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8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 Инфоурок</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3.7</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Технологии обработки текстильных материалов</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 Инфоурок</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3.8</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Швейная машина как основное технологическое оборудование для изготовления швейных изделий</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Н.В.Инфоурок</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3.9</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Конструирование швейных изделий. Чертеж и изготовление выкроек швейного изделия</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 Инфоурок</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3.10</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Технологические операции по пошиву изделия. Оценка качества швейного изделия. Мир профессий</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0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36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4.</w:t>
            </w:r>
            <w:r>
              <w:rPr>
                <w:color w:val="000000"/>
              </w:rPr>
              <w:t xml:space="preserve"> </w:t>
            </w:r>
            <w:r>
              <w:rPr>
                <w:b/>
                <w:color w:val="000000"/>
              </w:rPr>
              <w:t>Робототехника</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4.1</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Введение в робототехнику. Робототехнический конструктор</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 Инфоурок</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4.2</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Конструирование: подвижные и неподвижные соединения, механическая передача</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Н.В.Инфоурок</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4.3</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Электронные устройства: двигатель и контроллер, назначение, устройство и функции</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 Инфоурок</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4.4</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Программирование робота</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Н.В.Инфоурок</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4.5</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Датчики, их функции и принцип работы</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Н.В.Инфоурок</w:t>
            </w:r>
          </w:p>
        </w:tc>
      </w:tr>
      <w:tr w:rsidR="00DD2D82" w:rsidTr="00EE5A96">
        <w:trPr>
          <w:trHeight w:val="144"/>
          <w:tblCellSpacing w:w="20" w:type="nil"/>
        </w:trPr>
        <w:tc>
          <w:tcPr>
            <w:tcW w:w="550" w:type="dxa"/>
            <w:tcMar>
              <w:top w:w="50" w:type="dxa"/>
              <w:left w:w="100" w:type="dxa"/>
            </w:tcMar>
            <w:vAlign w:val="center"/>
          </w:tcPr>
          <w:p w:rsidR="00DD2D82" w:rsidRDefault="00DD2D82" w:rsidP="003C16B7">
            <w:pPr>
              <w:widowControl w:val="0"/>
              <w:suppressAutoHyphens w:val="0"/>
            </w:pPr>
            <w:r>
              <w:rPr>
                <w:color w:val="000000"/>
              </w:rPr>
              <w:t>4.6</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Мир профессий в робототехнике. Основы проектной деятельности</w:t>
            </w:r>
          </w:p>
        </w:tc>
        <w:tc>
          <w:tcPr>
            <w:tcW w:w="89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 </w:t>
            </w:r>
          </w:p>
        </w:tc>
        <w:tc>
          <w:tcPr>
            <w:tcW w:w="1603" w:type="dxa"/>
            <w:tcMar>
              <w:top w:w="50" w:type="dxa"/>
              <w:left w:w="100" w:type="dxa"/>
            </w:tcMar>
            <w:vAlign w:val="center"/>
          </w:tcPr>
          <w:p w:rsidR="00DD2D82" w:rsidRDefault="00DD2D82" w:rsidP="003C16B7">
            <w:pPr>
              <w:widowControl w:val="0"/>
              <w:suppressAutoHyphens w:val="0"/>
              <w:ind w:left="135"/>
              <w:jc w:val="center"/>
            </w:pPr>
          </w:p>
        </w:tc>
        <w:tc>
          <w:tcPr>
            <w:tcW w:w="1697" w:type="dxa"/>
            <w:tcMar>
              <w:top w:w="50" w:type="dxa"/>
              <w:left w:w="100" w:type="dxa"/>
            </w:tcMar>
            <w:vAlign w:val="center"/>
          </w:tcPr>
          <w:p w:rsidR="00DD2D82" w:rsidRDefault="00DD2D82" w:rsidP="003C16B7">
            <w:pPr>
              <w:widowControl w:val="0"/>
              <w:suppressAutoHyphens w:val="0"/>
              <w:ind w:left="135"/>
              <w:jc w:val="center"/>
            </w:pPr>
          </w:p>
        </w:tc>
        <w:tc>
          <w:tcPr>
            <w:tcW w:w="241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5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0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20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ОБЩЕЕ КОЛИЧЕСТВО ЧАСОВ ПО ПРОГРАММЕ</w:t>
            </w:r>
          </w:p>
        </w:tc>
        <w:tc>
          <w:tcPr>
            <w:tcW w:w="140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68 </w:t>
            </w:r>
          </w:p>
        </w:tc>
        <w:tc>
          <w:tcPr>
            <w:tcW w:w="160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169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2416" w:type="dxa"/>
            <w:tcMar>
              <w:top w:w="50" w:type="dxa"/>
              <w:left w:w="100" w:type="dxa"/>
            </w:tcMar>
            <w:vAlign w:val="center"/>
          </w:tcPr>
          <w:p w:rsidR="00DD2D82" w:rsidRDefault="00DD2D82" w:rsidP="003C16B7">
            <w:pPr>
              <w:widowControl w:val="0"/>
              <w:suppressAutoHyphens w:val="0"/>
            </w:pPr>
          </w:p>
        </w:tc>
      </w:tr>
    </w:tbl>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Default="00DD2D82" w:rsidP="003C16B7">
      <w:pPr>
        <w:widowControl w:val="0"/>
        <w:suppressAutoHyphens w:val="0"/>
        <w:ind w:left="120"/>
      </w:pPr>
      <w:r>
        <w:rPr>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646"/>
      </w:tblGrid>
      <w:tr w:rsidR="00DD2D82" w:rsidTr="00EE5A96">
        <w:trPr>
          <w:trHeight w:val="144"/>
          <w:tblCellSpacing w:w="20" w:type="nil"/>
        </w:trPr>
        <w:tc>
          <w:tcPr>
            <w:tcW w:w="501"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 п/п </w:t>
            </w:r>
          </w:p>
          <w:p w:rsidR="00DD2D82" w:rsidRDefault="00DD2D82" w:rsidP="003C16B7">
            <w:pPr>
              <w:widowControl w:val="0"/>
              <w:suppressAutoHyphens w:val="0"/>
              <w:ind w:left="135"/>
            </w:pPr>
          </w:p>
        </w:tc>
        <w:tc>
          <w:tcPr>
            <w:tcW w:w="2992"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Наименование разделов и тем программы </w:t>
            </w:r>
          </w:p>
          <w:p w:rsidR="00DD2D82" w:rsidRDefault="00DD2D82" w:rsidP="003C16B7">
            <w:pPr>
              <w:widowControl w:val="0"/>
              <w:suppressAutoHyphens w:val="0"/>
              <w:ind w:left="135"/>
            </w:pPr>
          </w:p>
        </w:tc>
        <w:tc>
          <w:tcPr>
            <w:tcW w:w="0" w:type="auto"/>
            <w:gridSpan w:val="3"/>
            <w:tcMar>
              <w:top w:w="50" w:type="dxa"/>
              <w:left w:w="100" w:type="dxa"/>
            </w:tcMar>
            <w:vAlign w:val="center"/>
          </w:tcPr>
          <w:p w:rsidR="00DD2D82" w:rsidRDefault="00DD2D82" w:rsidP="003C16B7">
            <w:pPr>
              <w:widowControl w:val="0"/>
              <w:suppressAutoHyphens w:val="0"/>
            </w:pPr>
            <w:r>
              <w:rPr>
                <w:b/>
                <w:color w:val="000000"/>
              </w:rPr>
              <w:t>Количество часов</w:t>
            </w:r>
          </w:p>
        </w:tc>
        <w:tc>
          <w:tcPr>
            <w:tcW w:w="2646"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Электронные (цифровые) образовательные ресурсы </w:t>
            </w:r>
          </w:p>
          <w:p w:rsidR="00DD2D82" w:rsidRDefault="00DD2D82" w:rsidP="003C16B7">
            <w:pPr>
              <w:widowControl w:val="0"/>
              <w:suppressAutoHyphens w:val="0"/>
              <w:ind w:left="135"/>
            </w:pPr>
          </w:p>
        </w:tc>
      </w:tr>
      <w:tr w:rsidR="00DD2D82" w:rsidTr="00EE5A96">
        <w:trPr>
          <w:trHeight w:val="144"/>
          <w:tblCellSpacing w:w="20" w:type="nil"/>
        </w:trPr>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977" w:type="dxa"/>
            <w:tcMar>
              <w:top w:w="50" w:type="dxa"/>
              <w:left w:w="100" w:type="dxa"/>
            </w:tcMar>
            <w:vAlign w:val="center"/>
          </w:tcPr>
          <w:p w:rsidR="00DD2D82" w:rsidRDefault="00DD2D82" w:rsidP="003C16B7">
            <w:pPr>
              <w:widowControl w:val="0"/>
              <w:suppressAutoHyphens w:val="0"/>
              <w:ind w:left="135"/>
            </w:pPr>
            <w:r>
              <w:rPr>
                <w:b/>
                <w:color w:val="000000"/>
              </w:rPr>
              <w:t xml:space="preserve">Всего </w:t>
            </w:r>
          </w:p>
          <w:p w:rsidR="00DD2D82" w:rsidRDefault="00DD2D82" w:rsidP="003C16B7">
            <w:pPr>
              <w:widowControl w:val="0"/>
              <w:suppressAutoHyphens w:val="0"/>
              <w:ind w:left="135"/>
            </w:pPr>
          </w:p>
        </w:tc>
        <w:tc>
          <w:tcPr>
            <w:tcW w:w="1699" w:type="dxa"/>
            <w:tcMar>
              <w:top w:w="50" w:type="dxa"/>
              <w:left w:w="100" w:type="dxa"/>
            </w:tcMar>
            <w:vAlign w:val="center"/>
          </w:tcPr>
          <w:p w:rsidR="00DD2D82" w:rsidRDefault="00DD2D82" w:rsidP="003C16B7">
            <w:pPr>
              <w:widowControl w:val="0"/>
              <w:suppressAutoHyphens w:val="0"/>
              <w:ind w:left="135"/>
            </w:pPr>
            <w:r>
              <w:rPr>
                <w:b/>
                <w:color w:val="000000"/>
              </w:rPr>
              <w:t xml:space="preserve">Контрольные работы </w:t>
            </w:r>
          </w:p>
          <w:p w:rsidR="00DD2D82" w:rsidRDefault="00DD2D82" w:rsidP="003C16B7">
            <w:pPr>
              <w:widowControl w:val="0"/>
              <w:suppressAutoHyphens w:val="0"/>
              <w:ind w:left="135"/>
            </w:pPr>
          </w:p>
        </w:tc>
        <w:tc>
          <w:tcPr>
            <w:tcW w:w="1787" w:type="dxa"/>
            <w:tcMar>
              <w:top w:w="50" w:type="dxa"/>
              <w:left w:w="100" w:type="dxa"/>
            </w:tcMar>
            <w:vAlign w:val="center"/>
          </w:tcPr>
          <w:p w:rsidR="00DD2D82" w:rsidRDefault="00DD2D82" w:rsidP="003C16B7">
            <w:pPr>
              <w:widowControl w:val="0"/>
              <w:suppressAutoHyphens w:val="0"/>
              <w:ind w:left="135"/>
            </w:pPr>
            <w:r>
              <w:rPr>
                <w:b/>
                <w:color w:val="000000"/>
              </w:rPr>
              <w:t xml:space="preserve">Практические работы </w:t>
            </w:r>
          </w:p>
          <w:p w:rsidR="00DD2D82" w:rsidRDefault="00DD2D82" w:rsidP="003C16B7">
            <w:pPr>
              <w:widowControl w:val="0"/>
              <w:suppressAutoHyphens w:val="0"/>
              <w:ind w:left="135"/>
            </w:pPr>
          </w:p>
        </w:tc>
        <w:tc>
          <w:tcPr>
            <w:tcW w:w="0" w:type="auto"/>
            <w:vMerge/>
            <w:tcBorders>
              <w:top w:val="nil"/>
            </w:tcBorders>
            <w:tcMar>
              <w:top w:w="50" w:type="dxa"/>
              <w:left w:w="100" w:type="dxa"/>
            </w:tcMa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1.</w:t>
            </w:r>
            <w:r>
              <w:rPr>
                <w:color w:val="000000"/>
              </w:rPr>
              <w:t xml:space="preserve"> </w:t>
            </w:r>
            <w:r>
              <w:rPr>
                <w:b/>
                <w:color w:val="000000"/>
              </w:rPr>
              <w:t>Производство и технологии</w:t>
            </w:r>
          </w:p>
        </w:tc>
      </w:tr>
      <w:tr w:rsidR="00DD2D82" w:rsidTr="00EE5A96">
        <w:trPr>
          <w:trHeight w:val="144"/>
          <w:tblCellSpacing w:w="20" w:type="nil"/>
        </w:trPr>
        <w:tc>
          <w:tcPr>
            <w:tcW w:w="501" w:type="dxa"/>
            <w:tcMar>
              <w:top w:w="50" w:type="dxa"/>
              <w:left w:w="100" w:type="dxa"/>
            </w:tcMar>
            <w:vAlign w:val="center"/>
          </w:tcPr>
          <w:p w:rsidR="00DD2D82" w:rsidRDefault="00DD2D82" w:rsidP="003C16B7">
            <w:pPr>
              <w:widowControl w:val="0"/>
              <w:suppressAutoHyphens w:val="0"/>
            </w:pPr>
            <w:r>
              <w:rPr>
                <w:color w:val="000000"/>
              </w:rPr>
              <w:t>1.1</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Модели и моделирование. Мир профессий</w:t>
            </w:r>
          </w:p>
        </w:tc>
        <w:tc>
          <w:tcPr>
            <w:tcW w:w="97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99" w:type="dxa"/>
            <w:tcMar>
              <w:top w:w="50" w:type="dxa"/>
              <w:left w:w="100" w:type="dxa"/>
            </w:tcMar>
            <w:vAlign w:val="center"/>
          </w:tcPr>
          <w:p w:rsidR="00DD2D82" w:rsidRDefault="00DD2D82" w:rsidP="003C16B7">
            <w:pPr>
              <w:widowControl w:val="0"/>
              <w:suppressAutoHyphens w:val="0"/>
              <w:ind w:left="135"/>
              <w:jc w:val="center"/>
            </w:pPr>
          </w:p>
        </w:tc>
        <w:tc>
          <w:tcPr>
            <w:tcW w:w="1787" w:type="dxa"/>
            <w:tcMar>
              <w:top w:w="50" w:type="dxa"/>
              <w:left w:w="100" w:type="dxa"/>
            </w:tcMar>
            <w:vAlign w:val="center"/>
          </w:tcPr>
          <w:p w:rsidR="00DD2D82" w:rsidRDefault="00DD2D82" w:rsidP="003C16B7">
            <w:pPr>
              <w:widowControl w:val="0"/>
              <w:suppressAutoHyphens w:val="0"/>
              <w:ind w:left="135"/>
              <w:jc w:val="center"/>
            </w:pPr>
          </w:p>
        </w:tc>
        <w:tc>
          <w:tcPr>
            <w:tcW w:w="264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6 классов. Авторы Тищенко А.Т. , Синица Н.В.Инфоурок</w:t>
            </w:r>
          </w:p>
        </w:tc>
      </w:tr>
      <w:tr w:rsidR="00DD2D82" w:rsidTr="00EE5A96">
        <w:trPr>
          <w:trHeight w:val="144"/>
          <w:tblCellSpacing w:w="20" w:type="nil"/>
        </w:trPr>
        <w:tc>
          <w:tcPr>
            <w:tcW w:w="501" w:type="dxa"/>
            <w:tcMar>
              <w:top w:w="50" w:type="dxa"/>
              <w:left w:w="100" w:type="dxa"/>
            </w:tcMar>
            <w:vAlign w:val="center"/>
          </w:tcPr>
          <w:p w:rsidR="00DD2D82" w:rsidRDefault="00DD2D82" w:rsidP="003C16B7">
            <w:pPr>
              <w:widowControl w:val="0"/>
              <w:suppressAutoHyphens w:val="0"/>
            </w:pPr>
            <w:r>
              <w:rPr>
                <w:color w:val="000000"/>
              </w:rPr>
              <w:t>1.2</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Машины и механизмы.Перспективы развития техники и технологий</w:t>
            </w:r>
          </w:p>
        </w:tc>
        <w:tc>
          <w:tcPr>
            <w:tcW w:w="97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99" w:type="dxa"/>
            <w:tcMar>
              <w:top w:w="50" w:type="dxa"/>
              <w:left w:w="100" w:type="dxa"/>
            </w:tcMar>
            <w:vAlign w:val="center"/>
          </w:tcPr>
          <w:p w:rsidR="00DD2D82" w:rsidRDefault="00DD2D82" w:rsidP="003C16B7">
            <w:pPr>
              <w:widowControl w:val="0"/>
              <w:suppressAutoHyphens w:val="0"/>
              <w:ind w:left="135"/>
              <w:jc w:val="center"/>
            </w:pPr>
          </w:p>
        </w:tc>
        <w:tc>
          <w:tcPr>
            <w:tcW w:w="1787" w:type="dxa"/>
            <w:tcMar>
              <w:top w:w="50" w:type="dxa"/>
              <w:left w:w="100" w:type="dxa"/>
            </w:tcMar>
            <w:vAlign w:val="center"/>
          </w:tcPr>
          <w:p w:rsidR="00DD2D82" w:rsidRDefault="00DD2D82" w:rsidP="003C16B7">
            <w:pPr>
              <w:widowControl w:val="0"/>
              <w:suppressAutoHyphens w:val="0"/>
              <w:ind w:left="135"/>
              <w:jc w:val="center"/>
            </w:pPr>
          </w:p>
        </w:tc>
        <w:tc>
          <w:tcPr>
            <w:tcW w:w="264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6 классов. Авторы Тищенко А.Т. , Синица Н.В.Инфоурок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3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2.</w:t>
            </w:r>
            <w:r>
              <w:rPr>
                <w:color w:val="000000"/>
              </w:rPr>
              <w:t xml:space="preserve"> </w:t>
            </w:r>
            <w:r>
              <w:rPr>
                <w:b/>
                <w:color w:val="000000"/>
              </w:rPr>
              <w:t>Компьютерная графика. Черчение</w:t>
            </w:r>
          </w:p>
        </w:tc>
      </w:tr>
      <w:tr w:rsidR="00DD2D82" w:rsidTr="00EE5A96">
        <w:trPr>
          <w:trHeight w:val="144"/>
          <w:tblCellSpacing w:w="20" w:type="nil"/>
        </w:trPr>
        <w:tc>
          <w:tcPr>
            <w:tcW w:w="501" w:type="dxa"/>
            <w:tcMar>
              <w:top w:w="50" w:type="dxa"/>
              <w:left w:w="100" w:type="dxa"/>
            </w:tcMar>
            <w:vAlign w:val="center"/>
          </w:tcPr>
          <w:p w:rsidR="00DD2D82" w:rsidRDefault="00DD2D82" w:rsidP="003C16B7">
            <w:pPr>
              <w:widowControl w:val="0"/>
              <w:suppressAutoHyphens w:val="0"/>
            </w:pPr>
            <w:r>
              <w:rPr>
                <w:color w:val="000000"/>
              </w:rPr>
              <w:t>2.1</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Черчение. Основные геометрические построения</w:t>
            </w:r>
          </w:p>
        </w:tc>
        <w:tc>
          <w:tcPr>
            <w:tcW w:w="97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99" w:type="dxa"/>
            <w:tcMar>
              <w:top w:w="50" w:type="dxa"/>
              <w:left w:w="100" w:type="dxa"/>
            </w:tcMar>
            <w:vAlign w:val="center"/>
          </w:tcPr>
          <w:p w:rsidR="00DD2D82" w:rsidRDefault="00DD2D82" w:rsidP="003C16B7">
            <w:pPr>
              <w:widowControl w:val="0"/>
              <w:suppressAutoHyphens w:val="0"/>
              <w:ind w:left="135"/>
              <w:jc w:val="center"/>
            </w:pPr>
          </w:p>
        </w:tc>
        <w:tc>
          <w:tcPr>
            <w:tcW w:w="1787" w:type="dxa"/>
            <w:tcMar>
              <w:top w:w="50" w:type="dxa"/>
              <w:left w:w="100" w:type="dxa"/>
            </w:tcMar>
            <w:vAlign w:val="center"/>
          </w:tcPr>
          <w:p w:rsidR="00DD2D82" w:rsidRDefault="00DD2D82" w:rsidP="003C16B7">
            <w:pPr>
              <w:widowControl w:val="0"/>
              <w:suppressAutoHyphens w:val="0"/>
              <w:ind w:left="135"/>
              <w:jc w:val="center"/>
            </w:pPr>
          </w:p>
        </w:tc>
        <w:tc>
          <w:tcPr>
            <w:tcW w:w="264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6 классов. Авторы Тищенко А.Т. , Синица Н.В. Инфоурок</w:t>
            </w:r>
          </w:p>
        </w:tc>
      </w:tr>
      <w:tr w:rsidR="00DD2D82" w:rsidTr="00EE5A96">
        <w:trPr>
          <w:trHeight w:val="144"/>
          <w:tblCellSpacing w:w="20" w:type="nil"/>
        </w:trPr>
        <w:tc>
          <w:tcPr>
            <w:tcW w:w="501" w:type="dxa"/>
            <w:tcMar>
              <w:top w:w="50" w:type="dxa"/>
              <w:left w:w="100" w:type="dxa"/>
            </w:tcMar>
            <w:vAlign w:val="center"/>
          </w:tcPr>
          <w:p w:rsidR="00DD2D82" w:rsidRDefault="00DD2D82" w:rsidP="003C16B7">
            <w:pPr>
              <w:widowControl w:val="0"/>
              <w:suppressAutoHyphens w:val="0"/>
            </w:pPr>
            <w:r>
              <w:rPr>
                <w:color w:val="000000"/>
              </w:rPr>
              <w:t>2.2</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Компьютерная графика. Мир изображений. Создание изображений в графическом редакторе</w:t>
            </w:r>
          </w:p>
        </w:tc>
        <w:tc>
          <w:tcPr>
            <w:tcW w:w="97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99" w:type="dxa"/>
            <w:tcMar>
              <w:top w:w="50" w:type="dxa"/>
              <w:left w:w="100" w:type="dxa"/>
            </w:tcMar>
            <w:vAlign w:val="center"/>
          </w:tcPr>
          <w:p w:rsidR="00DD2D82" w:rsidRDefault="00DD2D82" w:rsidP="003C16B7">
            <w:pPr>
              <w:widowControl w:val="0"/>
              <w:suppressAutoHyphens w:val="0"/>
              <w:ind w:left="135"/>
              <w:jc w:val="center"/>
            </w:pPr>
          </w:p>
        </w:tc>
        <w:tc>
          <w:tcPr>
            <w:tcW w:w="1787" w:type="dxa"/>
            <w:tcMar>
              <w:top w:w="50" w:type="dxa"/>
              <w:left w:w="100" w:type="dxa"/>
            </w:tcMar>
            <w:vAlign w:val="center"/>
          </w:tcPr>
          <w:p w:rsidR="00DD2D82" w:rsidRDefault="00DD2D82" w:rsidP="003C16B7">
            <w:pPr>
              <w:widowControl w:val="0"/>
              <w:suppressAutoHyphens w:val="0"/>
              <w:ind w:left="135"/>
              <w:jc w:val="center"/>
            </w:pPr>
          </w:p>
        </w:tc>
        <w:tc>
          <w:tcPr>
            <w:tcW w:w="264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6 классов. Авторы Тищенко А.Т. , Синица Н.В. Инфоурок</w:t>
            </w:r>
          </w:p>
        </w:tc>
      </w:tr>
      <w:tr w:rsidR="00DD2D82" w:rsidTr="00EE5A96">
        <w:trPr>
          <w:trHeight w:val="144"/>
          <w:tblCellSpacing w:w="20" w:type="nil"/>
        </w:trPr>
        <w:tc>
          <w:tcPr>
            <w:tcW w:w="501" w:type="dxa"/>
            <w:tcMar>
              <w:top w:w="50" w:type="dxa"/>
              <w:left w:w="100" w:type="dxa"/>
            </w:tcMar>
            <w:vAlign w:val="center"/>
          </w:tcPr>
          <w:p w:rsidR="00DD2D82" w:rsidRDefault="00DD2D82" w:rsidP="003C16B7">
            <w:pPr>
              <w:widowControl w:val="0"/>
              <w:suppressAutoHyphens w:val="0"/>
            </w:pPr>
            <w:r>
              <w:rPr>
                <w:color w:val="000000"/>
              </w:rPr>
              <w:t>2.3</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Создание печатной продукции в графическом редакторе. Мир профессий</w:t>
            </w:r>
          </w:p>
        </w:tc>
        <w:tc>
          <w:tcPr>
            <w:tcW w:w="97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99" w:type="dxa"/>
            <w:tcMar>
              <w:top w:w="50" w:type="dxa"/>
              <w:left w:w="100" w:type="dxa"/>
            </w:tcMar>
            <w:vAlign w:val="center"/>
          </w:tcPr>
          <w:p w:rsidR="00DD2D82" w:rsidRDefault="00DD2D82" w:rsidP="003C16B7">
            <w:pPr>
              <w:widowControl w:val="0"/>
              <w:suppressAutoHyphens w:val="0"/>
              <w:ind w:left="135"/>
              <w:jc w:val="center"/>
            </w:pPr>
          </w:p>
        </w:tc>
        <w:tc>
          <w:tcPr>
            <w:tcW w:w="1787" w:type="dxa"/>
            <w:tcMar>
              <w:top w:w="50" w:type="dxa"/>
              <w:left w:w="100" w:type="dxa"/>
            </w:tcMar>
            <w:vAlign w:val="center"/>
          </w:tcPr>
          <w:p w:rsidR="00DD2D82" w:rsidRDefault="00DD2D82" w:rsidP="003C16B7">
            <w:pPr>
              <w:widowControl w:val="0"/>
              <w:suppressAutoHyphens w:val="0"/>
              <w:ind w:left="135"/>
              <w:jc w:val="center"/>
            </w:pPr>
          </w:p>
        </w:tc>
        <w:tc>
          <w:tcPr>
            <w:tcW w:w="264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6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3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8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3.</w:t>
            </w:r>
            <w:r>
              <w:rPr>
                <w:color w:val="000000"/>
              </w:rPr>
              <w:t xml:space="preserve"> </w:t>
            </w:r>
            <w:r>
              <w:rPr>
                <w:b/>
                <w:color w:val="000000"/>
              </w:rPr>
              <w:t>Технологии обработки материалов и пищевых продуктов</w:t>
            </w:r>
          </w:p>
        </w:tc>
      </w:tr>
      <w:tr w:rsidR="00DD2D82" w:rsidTr="00EE5A96">
        <w:trPr>
          <w:trHeight w:val="144"/>
          <w:tblCellSpacing w:w="20" w:type="nil"/>
        </w:trPr>
        <w:tc>
          <w:tcPr>
            <w:tcW w:w="501" w:type="dxa"/>
            <w:tcMar>
              <w:top w:w="50" w:type="dxa"/>
              <w:left w:w="100" w:type="dxa"/>
            </w:tcMar>
            <w:vAlign w:val="center"/>
          </w:tcPr>
          <w:p w:rsidR="00DD2D82" w:rsidRDefault="00DD2D82" w:rsidP="003C16B7">
            <w:pPr>
              <w:widowControl w:val="0"/>
              <w:suppressAutoHyphens w:val="0"/>
            </w:pPr>
            <w:r>
              <w:rPr>
                <w:color w:val="000000"/>
              </w:rPr>
              <w:t>3.1</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Технологии обработки конструкционных материалов. Металлы и сплавы</w:t>
            </w:r>
          </w:p>
        </w:tc>
        <w:tc>
          <w:tcPr>
            <w:tcW w:w="97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99" w:type="dxa"/>
            <w:tcMar>
              <w:top w:w="50" w:type="dxa"/>
              <w:left w:w="100" w:type="dxa"/>
            </w:tcMar>
            <w:vAlign w:val="center"/>
          </w:tcPr>
          <w:p w:rsidR="00DD2D82" w:rsidRDefault="00DD2D82" w:rsidP="003C16B7">
            <w:pPr>
              <w:widowControl w:val="0"/>
              <w:suppressAutoHyphens w:val="0"/>
              <w:ind w:left="135"/>
              <w:jc w:val="center"/>
            </w:pPr>
          </w:p>
        </w:tc>
        <w:tc>
          <w:tcPr>
            <w:tcW w:w="1787" w:type="dxa"/>
            <w:tcMar>
              <w:top w:w="50" w:type="dxa"/>
              <w:left w:w="100" w:type="dxa"/>
            </w:tcMar>
            <w:vAlign w:val="center"/>
          </w:tcPr>
          <w:p w:rsidR="00DD2D82" w:rsidRDefault="00DD2D82" w:rsidP="003C16B7">
            <w:pPr>
              <w:widowControl w:val="0"/>
              <w:suppressAutoHyphens w:val="0"/>
              <w:ind w:left="135"/>
              <w:jc w:val="center"/>
            </w:pPr>
          </w:p>
        </w:tc>
        <w:tc>
          <w:tcPr>
            <w:tcW w:w="264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6 классов. Авторы Тищенко А.Т. , Синица Н.В. Инфоурок</w:t>
            </w:r>
          </w:p>
        </w:tc>
      </w:tr>
      <w:tr w:rsidR="00DD2D82" w:rsidTr="00EE5A96">
        <w:trPr>
          <w:trHeight w:val="144"/>
          <w:tblCellSpacing w:w="20" w:type="nil"/>
        </w:trPr>
        <w:tc>
          <w:tcPr>
            <w:tcW w:w="501" w:type="dxa"/>
            <w:tcMar>
              <w:top w:w="50" w:type="dxa"/>
              <w:left w:w="100" w:type="dxa"/>
            </w:tcMar>
            <w:vAlign w:val="center"/>
          </w:tcPr>
          <w:p w:rsidR="00DD2D82" w:rsidRDefault="00DD2D82" w:rsidP="003C16B7">
            <w:pPr>
              <w:widowControl w:val="0"/>
              <w:suppressAutoHyphens w:val="0"/>
            </w:pPr>
            <w:r>
              <w:rPr>
                <w:color w:val="000000"/>
              </w:rPr>
              <w:t>3.2</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Технологии обработки тонколистового металла</w:t>
            </w:r>
          </w:p>
        </w:tc>
        <w:tc>
          <w:tcPr>
            <w:tcW w:w="97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99" w:type="dxa"/>
            <w:tcMar>
              <w:top w:w="50" w:type="dxa"/>
              <w:left w:w="100" w:type="dxa"/>
            </w:tcMar>
            <w:vAlign w:val="center"/>
          </w:tcPr>
          <w:p w:rsidR="00DD2D82" w:rsidRDefault="00DD2D82" w:rsidP="003C16B7">
            <w:pPr>
              <w:widowControl w:val="0"/>
              <w:suppressAutoHyphens w:val="0"/>
              <w:ind w:left="135"/>
              <w:jc w:val="center"/>
            </w:pPr>
          </w:p>
        </w:tc>
        <w:tc>
          <w:tcPr>
            <w:tcW w:w="1787" w:type="dxa"/>
            <w:tcMar>
              <w:top w:w="50" w:type="dxa"/>
              <w:left w:w="100" w:type="dxa"/>
            </w:tcMar>
            <w:vAlign w:val="center"/>
          </w:tcPr>
          <w:p w:rsidR="00DD2D82" w:rsidRDefault="00DD2D82" w:rsidP="003C16B7">
            <w:pPr>
              <w:widowControl w:val="0"/>
              <w:suppressAutoHyphens w:val="0"/>
              <w:ind w:left="135"/>
              <w:jc w:val="center"/>
            </w:pPr>
          </w:p>
        </w:tc>
        <w:tc>
          <w:tcPr>
            <w:tcW w:w="264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6 классов. Авторы Тищенко А.Т. , Синица Н.В. Инфоурок</w:t>
            </w:r>
          </w:p>
        </w:tc>
      </w:tr>
      <w:tr w:rsidR="00DD2D82" w:rsidTr="00EE5A96">
        <w:trPr>
          <w:trHeight w:val="144"/>
          <w:tblCellSpacing w:w="20" w:type="nil"/>
        </w:trPr>
        <w:tc>
          <w:tcPr>
            <w:tcW w:w="501" w:type="dxa"/>
            <w:tcMar>
              <w:top w:w="50" w:type="dxa"/>
              <w:left w:w="100" w:type="dxa"/>
            </w:tcMar>
            <w:vAlign w:val="center"/>
          </w:tcPr>
          <w:p w:rsidR="00DD2D82" w:rsidRDefault="00DD2D82" w:rsidP="003C16B7">
            <w:pPr>
              <w:widowControl w:val="0"/>
              <w:suppressAutoHyphens w:val="0"/>
            </w:pPr>
            <w:r>
              <w:rPr>
                <w:color w:val="000000"/>
              </w:rPr>
              <w:t>3.3</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Технологии изготовления изделий из тонколистового металла и проволоки</w:t>
            </w:r>
          </w:p>
        </w:tc>
        <w:tc>
          <w:tcPr>
            <w:tcW w:w="97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 </w:t>
            </w:r>
          </w:p>
        </w:tc>
        <w:tc>
          <w:tcPr>
            <w:tcW w:w="1699" w:type="dxa"/>
            <w:tcMar>
              <w:top w:w="50" w:type="dxa"/>
              <w:left w:w="100" w:type="dxa"/>
            </w:tcMar>
            <w:vAlign w:val="center"/>
          </w:tcPr>
          <w:p w:rsidR="00DD2D82" w:rsidRDefault="00DD2D82" w:rsidP="003C16B7">
            <w:pPr>
              <w:widowControl w:val="0"/>
              <w:suppressAutoHyphens w:val="0"/>
              <w:ind w:left="135"/>
              <w:jc w:val="center"/>
            </w:pPr>
          </w:p>
        </w:tc>
        <w:tc>
          <w:tcPr>
            <w:tcW w:w="1787" w:type="dxa"/>
            <w:tcMar>
              <w:top w:w="50" w:type="dxa"/>
              <w:left w:w="100" w:type="dxa"/>
            </w:tcMar>
            <w:vAlign w:val="center"/>
          </w:tcPr>
          <w:p w:rsidR="00DD2D82" w:rsidRDefault="00DD2D82" w:rsidP="003C16B7">
            <w:pPr>
              <w:widowControl w:val="0"/>
              <w:suppressAutoHyphens w:val="0"/>
              <w:ind w:left="135"/>
              <w:jc w:val="center"/>
            </w:pPr>
          </w:p>
        </w:tc>
        <w:tc>
          <w:tcPr>
            <w:tcW w:w="264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6 классов. Авторы Тищенко А.Т. , Синица Н.В. Инфоурок</w:t>
            </w:r>
          </w:p>
        </w:tc>
      </w:tr>
      <w:tr w:rsidR="00DD2D82" w:rsidTr="00EE5A96">
        <w:trPr>
          <w:trHeight w:val="144"/>
          <w:tblCellSpacing w:w="20" w:type="nil"/>
        </w:trPr>
        <w:tc>
          <w:tcPr>
            <w:tcW w:w="501" w:type="dxa"/>
            <w:tcMar>
              <w:top w:w="50" w:type="dxa"/>
              <w:left w:w="100" w:type="dxa"/>
            </w:tcMar>
            <w:vAlign w:val="center"/>
          </w:tcPr>
          <w:p w:rsidR="00DD2D82" w:rsidRDefault="00DD2D82" w:rsidP="003C16B7">
            <w:pPr>
              <w:widowControl w:val="0"/>
              <w:suppressAutoHyphens w:val="0"/>
            </w:pPr>
            <w:r>
              <w:rPr>
                <w:color w:val="000000"/>
              </w:rPr>
              <w:t>3.4</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Контроль и оценка качества изделий из металла. Мир профессий</w:t>
            </w:r>
          </w:p>
        </w:tc>
        <w:tc>
          <w:tcPr>
            <w:tcW w:w="97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99" w:type="dxa"/>
            <w:tcMar>
              <w:top w:w="50" w:type="dxa"/>
              <w:left w:w="100" w:type="dxa"/>
            </w:tcMar>
            <w:vAlign w:val="center"/>
          </w:tcPr>
          <w:p w:rsidR="00DD2D82" w:rsidRDefault="00DD2D82" w:rsidP="003C16B7">
            <w:pPr>
              <w:widowControl w:val="0"/>
              <w:suppressAutoHyphens w:val="0"/>
              <w:ind w:left="135"/>
              <w:jc w:val="center"/>
            </w:pPr>
          </w:p>
        </w:tc>
        <w:tc>
          <w:tcPr>
            <w:tcW w:w="1787" w:type="dxa"/>
            <w:tcMar>
              <w:top w:w="50" w:type="dxa"/>
              <w:left w:w="100" w:type="dxa"/>
            </w:tcMar>
            <w:vAlign w:val="center"/>
          </w:tcPr>
          <w:p w:rsidR="00DD2D82" w:rsidRDefault="00DD2D82" w:rsidP="003C16B7">
            <w:pPr>
              <w:widowControl w:val="0"/>
              <w:suppressAutoHyphens w:val="0"/>
              <w:ind w:left="135"/>
              <w:jc w:val="center"/>
            </w:pPr>
          </w:p>
        </w:tc>
        <w:tc>
          <w:tcPr>
            <w:tcW w:w="264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6 классов. Авторы Тищенко А.Т. , Синица Н.В. Инфоурок</w:t>
            </w:r>
          </w:p>
        </w:tc>
      </w:tr>
      <w:tr w:rsidR="00DD2D82" w:rsidTr="00EE5A96">
        <w:trPr>
          <w:trHeight w:val="144"/>
          <w:tblCellSpacing w:w="20" w:type="nil"/>
        </w:trPr>
        <w:tc>
          <w:tcPr>
            <w:tcW w:w="501" w:type="dxa"/>
            <w:tcMar>
              <w:top w:w="50" w:type="dxa"/>
              <w:left w:w="100" w:type="dxa"/>
            </w:tcMar>
            <w:vAlign w:val="center"/>
          </w:tcPr>
          <w:p w:rsidR="00DD2D82" w:rsidRDefault="00DD2D82" w:rsidP="003C16B7">
            <w:pPr>
              <w:widowControl w:val="0"/>
              <w:suppressAutoHyphens w:val="0"/>
            </w:pPr>
            <w:r>
              <w:rPr>
                <w:color w:val="000000"/>
              </w:rPr>
              <w:t>3.5</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Технологии обработки пищевых продуктов. Мир профессий</w:t>
            </w:r>
          </w:p>
        </w:tc>
        <w:tc>
          <w:tcPr>
            <w:tcW w:w="97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8 </w:t>
            </w:r>
          </w:p>
        </w:tc>
        <w:tc>
          <w:tcPr>
            <w:tcW w:w="1699" w:type="dxa"/>
            <w:tcMar>
              <w:top w:w="50" w:type="dxa"/>
              <w:left w:w="100" w:type="dxa"/>
            </w:tcMar>
            <w:vAlign w:val="center"/>
          </w:tcPr>
          <w:p w:rsidR="00DD2D82" w:rsidRDefault="00DD2D82" w:rsidP="003C16B7">
            <w:pPr>
              <w:widowControl w:val="0"/>
              <w:suppressAutoHyphens w:val="0"/>
              <w:ind w:left="135"/>
              <w:jc w:val="center"/>
            </w:pPr>
          </w:p>
        </w:tc>
        <w:tc>
          <w:tcPr>
            <w:tcW w:w="1787" w:type="dxa"/>
            <w:tcMar>
              <w:top w:w="50" w:type="dxa"/>
              <w:left w:w="100" w:type="dxa"/>
            </w:tcMar>
            <w:vAlign w:val="center"/>
          </w:tcPr>
          <w:p w:rsidR="00DD2D82" w:rsidRDefault="00DD2D82" w:rsidP="003C16B7">
            <w:pPr>
              <w:widowControl w:val="0"/>
              <w:suppressAutoHyphens w:val="0"/>
              <w:ind w:left="135"/>
              <w:jc w:val="center"/>
            </w:pPr>
          </w:p>
        </w:tc>
        <w:tc>
          <w:tcPr>
            <w:tcW w:w="264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6 классов. Авторы Тищенко А.Т. , Синица Н.В.Инфоурок</w:t>
            </w:r>
          </w:p>
        </w:tc>
      </w:tr>
      <w:tr w:rsidR="00DD2D82" w:rsidTr="00EE5A96">
        <w:trPr>
          <w:trHeight w:val="144"/>
          <w:tblCellSpacing w:w="20" w:type="nil"/>
        </w:trPr>
        <w:tc>
          <w:tcPr>
            <w:tcW w:w="501" w:type="dxa"/>
            <w:tcMar>
              <w:top w:w="50" w:type="dxa"/>
              <w:left w:w="100" w:type="dxa"/>
            </w:tcMar>
            <w:vAlign w:val="center"/>
          </w:tcPr>
          <w:p w:rsidR="00DD2D82" w:rsidRDefault="00DD2D82" w:rsidP="003C16B7">
            <w:pPr>
              <w:widowControl w:val="0"/>
              <w:suppressAutoHyphens w:val="0"/>
            </w:pPr>
            <w:r>
              <w:rPr>
                <w:color w:val="000000"/>
              </w:rPr>
              <w:t>3.6</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Технологии обработки текстильных материалов. Мир профессий</w:t>
            </w:r>
          </w:p>
        </w:tc>
        <w:tc>
          <w:tcPr>
            <w:tcW w:w="97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99" w:type="dxa"/>
            <w:tcMar>
              <w:top w:w="50" w:type="dxa"/>
              <w:left w:w="100" w:type="dxa"/>
            </w:tcMar>
            <w:vAlign w:val="center"/>
          </w:tcPr>
          <w:p w:rsidR="00DD2D82" w:rsidRDefault="00DD2D82" w:rsidP="003C16B7">
            <w:pPr>
              <w:widowControl w:val="0"/>
              <w:suppressAutoHyphens w:val="0"/>
              <w:ind w:left="135"/>
              <w:jc w:val="center"/>
            </w:pPr>
          </w:p>
        </w:tc>
        <w:tc>
          <w:tcPr>
            <w:tcW w:w="1787" w:type="dxa"/>
            <w:tcMar>
              <w:top w:w="50" w:type="dxa"/>
              <w:left w:w="100" w:type="dxa"/>
            </w:tcMar>
            <w:vAlign w:val="center"/>
          </w:tcPr>
          <w:p w:rsidR="00DD2D82" w:rsidRDefault="00DD2D82" w:rsidP="003C16B7">
            <w:pPr>
              <w:widowControl w:val="0"/>
              <w:suppressAutoHyphens w:val="0"/>
              <w:ind w:left="135"/>
              <w:jc w:val="center"/>
            </w:pPr>
          </w:p>
        </w:tc>
        <w:tc>
          <w:tcPr>
            <w:tcW w:w="264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6 классов. Авторы Тищенко А.Т. , Синица Н.В. Инфоурок</w:t>
            </w:r>
          </w:p>
        </w:tc>
      </w:tr>
      <w:tr w:rsidR="00DD2D82" w:rsidTr="00EE5A96">
        <w:trPr>
          <w:trHeight w:val="144"/>
          <w:tblCellSpacing w:w="20" w:type="nil"/>
        </w:trPr>
        <w:tc>
          <w:tcPr>
            <w:tcW w:w="501" w:type="dxa"/>
            <w:tcMar>
              <w:top w:w="50" w:type="dxa"/>
              <w:left w:w="100" w:type="dxa"/>
            </w:tcMar>
            <w:vAlign w:val="center"/>
          </w:tcPr>
          <w:p w:rsidR="00DD2D82" w:rsidRDefault="00DD2D82" w:rsidP="003C16B7">
            <w:pPr>
              <w:widowControl w:val="0"/>
              <w:suppressAutoHyphens w:val="0"/>
            </w:pPr>
            <w:r>
              <w:rPr>
                <w:color w:val="000000"/>
              </w:rPr>
              <w:t>3.7</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Современные текстильные материалы, получение и свойства</w:t>
            </w:r>
          </w:p>
        </w:tc>
        <w:tc>
          <w:tcPr>
            <w:tcW w:w="97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99" w:type="dxa"/>
            <w:tcMar>
              <w:top w:w="50" w:type="dxa"/>
              <w:left w:w="100" w:type="dxa"/>
            </w:tcMar>
            <w:vAlign w:val="center"/>
          </w:tcPr>
          <w:p w:rsidR="00DD2D82" w:rsidRDefault="00DD2D82" w:rsidP="003C16B7">
            <w:pPr>
              <w:widowControl w:val="0"/>
              <w:suppressAutoHyphens w:val="0"/>
              <w:ind w:left="135"/>
              <w:jc w:val="center"/>
            </w:pPr>
          </w:p>
        </w:tc>
        <w:tc>
          <w:tcPr>
            <w:tcW w:w="1787" w:type="dxa"/>
            <w:tcMar>
              <w:top w:w="50" w:type="dxa"/>
              <w:left w:w="100" w:type="dxa"/>
            </w:tcMar>
            <w:vAlign w:val="center"/>
          </w:tcPr>
          <w:p w:rsidR="00DD2D82" w:rsidRDefault="00DD2D82" w:rsidP="003C16B7">
            <w:pPr>
              <w:widowControl w:val="0"/>
              <w:suppressAutoHyphens w:val="0"/>
              <w:ind w:left="135"/>
              <w:jc w:val="center"/>
            </w:pPr>
          </w:p>
        </w:tc>
        <w:tc>
          <w:tcPr>
            <w:tcW w:w="264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6 классов. Авторы Тищенко А.Т. , Синица Н.В.Инфоурок</w:t>
            </w:r>
          </w:p>
        </w:tc>
      </w:tr>
      <w:tr w:rsidR="00DD2D82" w:rsidTr="00EE5A96">
        <w:trPr>
          <w:trHeight w:val="144"/>
          <w:tblCellSpacing w:w="20" w:type="nil"/>
        </w:trPr>
        <w:tc>
          <w:tcPr>
            <w:tcW w:w="501" w:type="dxa"/>
            <w:tcMar>
              <w:top w:w="50" w:type="dxa"/>
              <w:left w:w="100" w:type="dxa"/>
            </w:tcMar>
            <w:vAlign w:val="center"/>
          </w:tcPr>
          <w:p w:rsidR="00DD2D82" w:rsidRDefault="00DD2D82" w:rsidP="003C16B7">
            <w:pPr>
              <w:widowControl w:val="0"/>
              <w:suppressAutoHyphens w:val="0"/>
            </w:pPr>
            <w:r>
              <w:rPr>
                <w:color w:val="000000"/>
              </w:rPr>
              <w:t>3.8</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Выполнение технологических операций по раскрою и пошиву швейного изделия</w:t>
            </w:r>
          </w:p>
        </w:tc>
        <w:tc>
          <w:tcPr>
            <w:tcW w:w="97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10 </w:t>
            </w:r>
          </w:p>
        </w:tc>
        <w:tc>
          <w:tcPr>
            <w:tcW w:w="1699" w:type="dxa"/>
            <w:tcMar>
              <w:top w:w="50" w:type="dxa"/>
              <w:left w:w="100" w:type="dxa"/>
            </w:tcMar>
            <w:vAlign w:val="center"/>
          </w:tcPr>
          <w:p w:rsidR="00DD2D82" w:rsidRDefault="00DD2D82" w:rsidP="003C16B7">
            <w:pPr>
              <w:widowControl w:val="0"/>
              <w:suppressAutoHyphens w:val="0"/>
              <w:ind w:left="135"/>
              <w:jc w:val="center"/>
            </w:pPr>
          </w:p>
        </w:tc>
        <w:tc>
          <w:tcPr>
            <w:tcW w:w="1787" w:type="dxa"/>
            <w:tcMar>
              <w:top w:w="50" w:type="dxa"/>
              <w:left w:w="100" w:type="dxa"/>
            </w:tcMar>
            <w:vAlign w:val="center"/>
          </w:tcPr>
          <w:p w:rsidR="00DD2D82" w:rsidRDefault="00DD2D82" w:rsidP="003C16B7">
            <w:pPr>
              <w:widowControl w:val="0"/>
              <w:suppressAutoHyphens w:val="0"/>
              <w:ind w:left="135"/>
              <w:jc w:val="center"/>
            </w:pPr>
          </w:p>
        </w:tc>
        <w:tc>
          <w:tcPr>
            <w:tcW w:w="264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6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3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36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4.</w:t>
            </w:r>
            <w:r>
              <w:rPr>
                <w:color w:val="000000"/>
              </w:rPr>
              <w:t xml:space="preserve"> </w:t>
            </w:r>
            <w:r>
              <w:rPr>
                <w:b/>
                <w:color w:val="000000"/>
              </w:rPr>
              <w:t>Робототехника</w:t>
            </w:r>
          </w:p>
        </w:tc>
      </w:tr>
      <w:tr w:rsidR="00DD2D82" w:rsidTr="00EE5A96">
        <w:trPr>
          <w:trHeight w:val="144"/>
          <w:tblCellSpacing w:w="20" w:type="nil"/>
        </w:trPr>
        <w:tc>
          <w:tcPr>
            <w:tcW w:w="501" w:type="dxa"/>
            <w:tcMar>
              <w:top w:w="50" w:type="dxa"/>
              <w:left w:w="100" w:type="dxa"/>
            </w:tcMar>
            <w:vAlign w:val="center"/>
          </w:tcPr>
          <w:p w:rsidR="00DD2D82" w:rsidRDefault="00DD2D82" w:rsidP="003C16B7">
            <w:pPr>
              <w:widowControl w:val="0"/>
              <w:suppressAutoHyphens w:val="0"/>
            </w:pPr>
            <w:r>
              <w:rPr>
                <w:color w:val="000000"/>
              </w:rPr>
              <w:t>4.1</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Мобильная робототехника</w:t>
            </w:r>
          </w:p>
        </w:tc>
        <w:tc>
          <w:tcPr>
            <w:tcW w:w="97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99" w:type="dxa"/>
            <w:tcMar>
              <w:top w:w="50" w:type="dxa"/>
              <w:left w:w="100" w:type="dxa"/>
            </w:tcMar>
            <w:vAlign w:val="center"/>
          </w:tcPr>
          <w:p w:rsidR="00DD2D82" w:rsidRDefault="00DD2D82" w:rsidP="003C16B7">
            <w:pPr>
              <w:widowControl w:val="0"/>
              <w:suppressAutoHyphens w:val="0"/>
              <w:ind w:left="135"/>
              <w:jc w:val="center"/>
            </w:pPr>
          </w:p>
        </w:tc>
        <w:tc>
          <w:tcPr>
            <w:tcW w:w="1787" w:type="dxa"/>
            <w:tcMar>
              <w:top w:w="50" w:type="dxa"/>
              <w:left w:w="100" w:type="dxa"/>
            </w:tcMar>
            <w:vAlign w:val="center"/>
          </w:tcPr>
          <w:p w:rsidR="00DD2D82" w:rsidRDefault="00DD2D82" w:rsidP="003C16B7">
            <w:pPr>
              <w:widowControl w:val="0"/>
              <w:suppressAutoHyphens w:val="0"/>
              <w:ind w:left="135"/>
              <w:jc w:val="center"/>
            </w:pPr>
          </w:p>
        </w:tc>
        <w:tc>
          <w:tcPr>
            <w:tcW w:w="264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6 классов. Авторы Тищенко А.Т. , Синица Н.В. Инфоурок</w:t>
            </w:r>
          </w:p>
        </w:tc>
      </w:tr>
      <w:tr w:rsidR="00DD2D82" w:rsidTr="00EE5A96">
        <w:trPr>
          <w:trHeight w:val="144"/>
          <w:tblCellSpacing w:w="20" w:type="nil"/>
        </w:trPr>
        <w:tc>
          <w:tcPr>
            <w:tcW w:w="501" w:type="dxa"/>
            <w:tcMar>
              <w:top w:w="50" w:type="dxa"/>
              <w:left w:w="100" w:type="dxa"/>
            </w:tcMar>
            <w:vAlign w:val="center"/>
          </w:tcPr>
          <w:p w:rsidR="00DD2D82" w:rsidRDefault="00DD2D82" w:rsidP="003C16B7">
            <w:pPr>
              <w:widowControl w:val="0"/>
              <w:suppressAutoHyphens w:val="0"/>
            </w:pPr>
            <w:r>
              <w:rPr>
                <w:color w:val="000000"/>
              </w:rPr>
              <w:t>4.2</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Роботы: конструирование и управление</w:t>
            </w:r>
          </w:p>
        </w:tc>
        <w:tc>
          <w:tcPr>
            <w:tcW w:w="97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99" w:type="dxa"/>
            <w:tcMar>
              <w:top w:w="50" w:type="dxa"/>
              <w:left w:w="100" w:type="dxa"/>
            </w:tcMar>
            <w:vAlign w:val="center"/>
          </w:tcPr>
          <w:p w:rsidR="00DD2D82" w:rsidRDefault="00DD2D82" w:rsidP="003C16B7">
            <w:pPr>
              <w:widowControl w:val="0"/>
              <w:suppressAutoHyphens w:val="0"/>
              <w:ind w:left="135"/>
              <w:jc w:val="center"/>
            </w:pPr>
          </w:p>
        </w:tc>
        <w:tc>
          <w:tcPr>
            <w:tcW w:w="1787" w:type="dxa"/>
            <w:tcMar>
              <w:top w:w="50" w:type="dxa"/>
              <w:left w:w="100" w:type="dxa"/>
            </w:tcMar>
            <w:vAlign w:val="center"/>
          </w:tcPr>
          <w:p w:rsidR="00DD2D82" w:rsidRDefault="00DD2D82" w:rsidP="003C16B7">
            <w:pPr>
              <w:widowControl w:val="0"/>
              <w:suppressAutoHyphens w:val="0"/>
              <w:ind w:left="135"/>
              <w:jc w:val="center"/>
            </w:pPr>
          </w:p>
        </w:tc>
        <w:tc>
          <w:tcPr>
            <w:tcW w:w="264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6 классов. Авторы Тищенко А.Т. , Синица Н.В. Инфоурок</w:t>
            </w:r>
          </w:p>
        </w:tc>
      </w:tr>
      <w:tr w:rsidR="00DD2D82" w:rsidTr="00EE5A96">
        <w:trPr>
          <w:trHeight w:val="144"/>
          <w:tblCellSpacing w:w="20" w:type="nil"/>
        </w:trPr>
        <w:tc>
          <w:tcPr>
            <w:tcW w:w="501" w:type="dxa"/>
            <w:tcMar>
              <w:top w:w="50" w:type="dxa"/>
              <w:left w:w="100" w:type="dxa"/>
            </w:tcMar>
            <w:vAlign w:val="center"/>
          </w:tcPr>
          <w:p w:rsidR="00DD2D82" w:rsidRDefault="00DD2D82" w:rsidP="003C16B7">
            <w:pPr>
              <w:widowControl w:val="0"/>
              <w:suppressAutoHyphens w:val="0"/>
            </w:pPr>
            <w:r>
              <w:rPr>
                <w:color w:val="000000"/>
              </w:rPr>
              <w:t>4.3</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Датчики. Назначение и функции различных датчиков</w:t>
            </w:r>
          </w:p>
        </w:tc>
        <w:tc>
          <w:tcPr>
            <w:tcW w:w="97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99" w:type="dxa"/>
            <w:tcMar>
              <w:top w:w="50" w:type="dxa"/>
              <w:left w:w="100" w:type="dxa"/>
            </w:tcMar>
            <w:vAlign w:val="center"/>
          </w:tcPr>
          <w:p w:rsidR="00DD2D82" w:rsidRDefault="00DD2D82" w:rsidP="003C16B7">
            <w:pPr>
              <w:widowControl w:val="0"/>
              <w:suppressAutoHyphens w:val="0"/>
              <w:ind w:left="135"/>
              <w:jc w:val="center"/>
            </w:pPr>
          </w:p>
        </w:tc>
        <w:tc>
          <w:tcPr>
            <w:tcW w:w="1787" w:type="dxa"/>
            <w:tcMar>
              <w:top w:w="50" w:type="dxa"/>
              <w:left w:w="100" w:type="dxa"/>
            </w:tcMar>
            <w:vAlign w:val="center"/>
          </w:tcPr>
          <w:p w:rsidR="00DD2D82" w:rsidRDefault="00DD2D82" w:rsidP="003C16B7">
            <w:pPr>
              <w:widowControl w:val="0"/>
              <w:suppressAutoHyphens w:val="0"/>
              <w:ind w:left="135"/>
              <w:jc w:val="center"/>
            </w:pPr>
          </w:p>
        </w:tc>
        <w:tc>
          <w:tcPr>
            <w:tcW w:w="264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6 классов. Авторы Тищенко А.Т. , Синица Н.В. Инфоурок</w:t>
            </w:r>
          </w:p>
        </w:tc>
      </w:tr>
      <w:tr w:rsidR="00DD2D82" w:rsidTr="00EE5A96">
        <w:trPr>
          <w:trHeight w:val="144"/>
          <w:tblCellSpacing w:w="20" w:type="nil"/>
        </w:trPr>
        <w:tc>
          <w:tcPr>
            <w:tcW w:w="501" w:type="dxa"/>
            <w:tcMar>
              <w:top w:w="50" w:type="dxa"/>
              <w:left w:w="100" w:type="dxa"/>
            </w:tcMar>
            <w:vAlign w:val="center"/>
          </w:tcPr>
          <w:p w:rsidR="00DD2D82" w:rsidRDefault="00DD2D82" w:rsidP="003C16B7">
            <w:pPr>
              <w:widowControl w:val="0"/>
              <w:suppressAutoHyphens w:val="0"/>
            </w:pPr>
            <w:r>
              <w:rPr>
                <w:color w:val="000000"/>
              </w:rPr>
              <w:t>4.4</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Управление движущейся моделью робота в компьютерно-управляемой среде</w:t>
            </w:r>
          </w:p>
        </w:tc>
        <w:tc>
          <w:tcPr>
            <w:tcW w:w="97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99" w:type="dxa"/>
            <w:tcMar>
              <w:top w:w="50" w:type="dxa"/>
              <w:left w:w="100" w:type="dxa"/>
            </w:tcMar>
            <w:vAlign w:val="center"/>
          </w:tcPr>
          <w:p w:rsidR="00DD2D82" w:rsidRDefault="00DD2D82" w:rsidP="003C16B7">
            <w:pPr>
              <w:widowControl w:val="0"/>
              <w:suppressAutoHyphens w:val="0"/>
              <w:ind w:left="135"/>
              <w:jc w:val="center"/>
            </w:pPr>
          </w:p>
        </w:tc>
        <w:tc>
          <w:tcPr>
            <w:tcW w:w="1787" w:type="dxa"/>
            <w:tcMar>
              <w:top w:w="50" w:type="dxa"/>
              <w:left w:w="100" w:type="dxa"/>
            </w:tcMar>
            <w:vAlign w:val="center"/>
          </w:tcPr>
          <w:p w:rsidR="00DD2D82" w:rsidRDefault="00DD2D82" w:rsidP="003C16B7">
            <w:pPr>
              <w:widowControl w:val="0"/>
              <w:suppressAutoHyphens w:val="0"/>
              <w:ind w:left="135"/>
              <w:jc w:val="center"/>
            </w:pPr>
          </w:p>
        </w:tc>
        <w:tc>
          <w:tcPr>
            <w:tcW w:w="264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6 классов. Авторы Тищенко А.Т. , Синица Н.В. Инфоурок</w:t>
            </w:r>
          </w:p>
        </w:tc>
      </w:tr>
      <w:tr w:rsidR="00DD2D82" w:rsidTr="00EE5A96">
        <w:trPr>
          <w:trHeight w:val="144"/>
          <w:tblCellSpacing w:w="20" w:type="nil"/>
        </w:trPr>
        <w:tc>
          <w:tcPr>
            <w:tcW w:w="501" w:type="dxa"/>
            <w:tcMar>
              <w:top w:w="50" w:type="dxa"/>
              <w:left w:w="100" w:type="dxa"/>
            </w:tcMar>
            <w:vAlign w:val="center"/>
          </w:tcPr>
          <w:p w:rsidR="00DD2D82" w:rsidRDefault="00DD2D82" w:rsidP="003C16B7">
            <w:pPr>
              <w:widowControl w:val="0"/>
              <w:suppressAutoHyphens w:val="0"/>
            </w:pPr>
            <w:r>
              <w:rPr>
                <w:color w:val="000000"/>
              </w:rPr>
              <w:t>4.5</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Программирование управления одним сервомотором</w:t>
            </w:r>
          </w:p>
        </w:tc>
        <w:tc>
          <w:tcPr>
            <w:tcW w:w="97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99" w:type="dxa"/>
            <w:tcMar>
              <w:top w:w="50" w:type="dxa"/>
              <w:left w:w="100" w:type="dxa"/>
            </w:tcMar>
            <w:vAlign w:val="center"/>
          </w:tcPr>
          <w:p w:rsidR="00DD2D82" w:rsidRDefault="00DD2D82" w:rsidP="003C16B7">
            <w:pPr>
              <w:widowControl w:val="0"/>
              <w:suppressAutoHyphens w:val="0"/>
              <w:ind w:left="135"/>
              <w:jc w:val="center"/>
            </w:pPr>
          </w:p>
        </w:tc>
        <w:tc>
          <w:tcPr>
            <w:tcW w:w="1787" w:type="dxa"/>
            <w:tcMar>
              <w:top w:w="50" w:type="dxa"/>
              <w:left w:w="100" w:type="dxa"/>
            </w:tcMar>
            <w:vAlign w:val="center"/>
          </w:tcPr>
          <w:p w:rsidR="00DD2D82" w:rsidRDefault="00DD2D82" w:rsidP="003C16B7">
            <w:pPr>
              <w:widowControl w:val="0"/>
              <w:suppressAutoHyphens w:val="0"/>
              <w:ind w:left="135"/>
              <w:jc w:val="center"/>
            </w:pPr>
          </w:p>
        </w:tc>
        <w:tc>
          <w:tcPr>
            <w:tcW w:w="264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6 классов. Авторы Тищенко А.Т. , Синица Н.В.Инфоурок</w:t>
            </w:r>
          </w:p>
        </w:tc>
      </w:tr>
      <w:tr w:rsidR="00DD2D82" w:rsidTr="00EE5A96">
        <w:trPr>
          <w:trHeight w:val="144"/>
          <w:tblCellSpacing w:w="20" w:type="nil"/>
        </w:trPr>
        <w:tc>
          <w:tcPr>
            <w:tcW w:w="501" w:type="dxa"/>
            <w:tcMar>
              <w:top w:w="50" w:type="dxa"/>
              <w:left w:w="100" w:type="dxa"/>
            </w:tcMar>
            <w:vAlign w:val="center"/>
          </w:tcPr>
          <w:p w:rsidR="00DD2D82" w:rsidRDefault="00DD2D82" w:rsidP="003C16B7">
            <w:pPr>
              <w:widowControl w:val="0"/>
              <w:suppressAutoHyphens w:val="0"/>
            </w:pPr>
            <w:r>
              <w:rPr>
                <w:color w:val="000000"/>
              </w:rPr>
              <w:t>4.6</w:t>
            </w:r>
          </w:p>
        </w:tc>
        <w:tc>
          <w:tcPr>
            <w:tcW w:w="2992" w:type="dxa"/>
            <w:tcMar>
              <w:top w:w="50" w:type="dxa"/>
              <w:left w:w="100" w:type="dxa"/>
            </w:tcMar>
            <w:vAlign w:val="center"/>
          </w:tcPr>
          <w:p w:rsidR="00DD2D82" w:rsidRDefault="00DD2D82" w:rsidP="003C16B7">
            <w:pPr>
              <w:widowControl w:val="0"/>
              <w:suppressAutoHyphens w:val="0"/>
              <w:ind w:left="135"/>
            </w:pPr>
            <w:r>
              <w:rPr>
                <w:color w:val="000000"/>
              </w:rPr>
              <w:t>Групповой учебный проект по робототехнике. Профессии в области робототехники</w:t>
            </w:r>
          </w:p>
        </w:tc>
        <w:tc>
          <w:tcPr>
            <w:tcW w:w="97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99" w:type="dxa"/>
            <w:tcMar>
              <w:top w:w="50" w:type="dxa"/>
              <w:left w:w="100" w:type="dxa"/>
            </w:tcMar>
            <w:vAlign w:val="center"/>
          </w:tcPr>
          <w:p w:rsidR="00DD2D82" w:rsidRDefault="00DD2D82" w:rsidP="003C16B7">
            <w:pPr>
              <w:widowControl w:val="0"/>
              <w:suppressAutoHyphens w:val="0"/>
              <w:ind w:left="135"/>
              <w:jc w:val="center"/>
            </w:pPr>
          </w:p>
        </w:tc>
        <w:tc>
          <w:tcPr>
            <w:tcW w:w="1787" w:type="dxa"/>
            <w:tcMar>
              <w:top w:w="50" w:type="dxa"/>
              <w:left w:w="100" w:type="dxa"/>
            </w:tcMar>
            <w:vAlign w:val="center"/>
          </w:tcPr>
          <w:p w:rsidR="00DD2D82" w:rsidRDefault="00DD2D82" w:rsidP="003C16B7">
            <w:pPr>
              <w:widowControl w:val="0"/>
              <w:suppressAutoHyphens w:val="0"/>
              <w:ind w:left="135"/>
              <w:jc w:val="center"/>
            </w:pPr>
          </w:p>
        </w:tc>
        <w:tc>
          <w:tcPr>
            <w:tcW w:w="2646"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6 классов. Авторы Тищенко А.Т. , Синица Н.В.Инфоурок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3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20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ОБЩЕЕ КОЛИЧЕСТВО ЧАСОВ ПО ПРОГРАММЕ</w:t>
            </w:r>
          </w:p>
        </w:tc>
        <w:tc>
          <w:tcPr>
            <w:tcW w:w="153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68 </w:t>
            </w:r>
          </w:p>
        </w:tc>
        <w:tc>
          <w:tcPr>
            <w:tcW w:w="1699"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178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2646" w:type="dxa"/>
            <w:tcMar>
              <w:top w:w="50" w:type="dxa"/>
              <w:left w:w="100" w:type="dxa"/>
            </w:tcMar>
            <w:vAlign w:val="center"/>
          </w:tcPr>
          <w:p w:rsidR="00DD2D82" w:rsidRDefault="00DD2D82" w:rsidP="003C16B7">
            <w:pPr>
              <w:widowControl w:val="0"/>
              <w:suppressAutoHyphens w:val="0"/>
            </w:pPr>
          </w:p>
        </w:tc>
      </w:tr>
    </w:tbl>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Default="00DD2D82" w:rsidP="003C16B7">
      <w:pPr>
        <w:widowControl w:val="0"/>
        <w:suppressAutoHyphens w:val="0"/>
        <w:ind w:left="120"/>
      </w:pPr>
      <w:bookmarkStart w:id="292" w:name="block-35476758"/>
      <w:bookmarkEnd w:id="291"/>
      <w:r>
        <w:rPr>
          <w:b/>
          <w:color w:val="000000"/>
          <w:sz w:val="28"/>
        </w:rPr>
        <w:t xml:space="preserve"> ТЕМАТИЧЕСКОЕ ПЛАНИРОВАНИЕ </w:t>
      </w:r>
    </w:p>
    <w:p w:rsidR="00DD2D82" w:rsidRDefault="00DD2D82" w:rsidP="003C16B7">
      <w:pPr>
        <w:widowControl w:val="0"/>
        <w:suppressAutoHyphens w:val="0"/>
        <w:ind w:left="120"/>
      </w:pPr>
      <w:r>
        <w:rPr>
          <w:b/>
          <w:color w:val="000000"/>
          <w:sz w:val="28"/>
        </w:rPr>
        <w:t xml:space="preserve"> 7 КЛАСС (ИНВАРИАНТНЫЕ МОДУЛИ)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3"/>
        <w:gridCol w:w="4778"/>
        <w:gridCol w:w="1455"/>
        <w:gridCol w:w="1841"/>
        <w:gridCol w:w="1910"/>
        <w:gridCol w:w="2503"/>
      </w:tblGrid>
      <w:tr w:rsidR="00DD2D82" w:rsidTr="00EE5A96">
        <w:trPr>
          <w:trHeight w:val="144"/>
          <w:tblCellSpacing w:w="20" w:type="nil"/>
        </w:trPr>
        <w:tc>
          <w:tcPr>
            <w:tcW w:w="473"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 п/п </w:t>
            </w:r>
          </w:p>
          <w:p w:rsidR="00DD2D82" w:rsidRDefault="00DD2D82" w:rsidP="003C16B7">
            <w:pPr>
              <w:widowControl w:val="0"/>
              <w:suppressAutoHyphens w:val="0"/>
              <w:ind w:left="135"/>
            </w:pPr>
          </w:p>
        </w:tc>
        <w:tc>
          <w:tcPr>
            <w:tcW w:w="3520"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Наименование разделов и тем программы </w:t>
            </w:r>
          </w:p>
          <w:p w:rsidR="00DD2D82" w:rsidRDefault="00DD2D82" w:rsidP="003C16B7">
            <w:pPr>
              <w:widowControl w:val="0"/>
              <w:suppressAutoHyphens w:val="0"/>
              <w:ind w:left="135"/>
            </w:pPr>
          </w:p>
        </w:tc>
        <w:tc>
          <w:tcPr>
            <w:tcW w:w="0" w:type="auto"/>
            <w:gridSpan w:val="3"/>
            <w:tcMar>
              <w:top w:w="50" w:type="dxa"/>
              <w:left w:w="100" w:type="dxa"/>
            </w:tcMar>
            <w:vAlign w:val="center"/>
          </w:tcPr>
          <w:p w:rsidR="00DD2D82" w:rsidRDefault="00DD2D82" w:rsidP="003C16B7">
            <w:pPr>
              <w:widowControl w:val="0"/>
              <w:suppressAutoHyphens w:val="0"/>
            </w:pPr>
            <w:r>
              <w:rPr>
                <w:b/>
                <w:color w:val="000000"/>
              </w:rPr>
              <w:t>Количество часов</w:t>
            </w:r>
          </w:p>
        </w:tc>
        <w:tc>
          <w:tcPr>
            <w:tcW w:w="2503"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Электронные (цифровые) образовательные ресурсы </w:t>
            </w:r>
          </w:p>
          <w:p w:rsidR="00DD2D82" w:rsidRDefault="00DD2D82" w:rsidP="003C16B7">
            <w:pPr>
              <w:widowControl w:val="0"/>
              <w:suppressAutoHyphens w:val="0"/>
              <w:ind w:left="135"/>
            </w:pPr>
          </w:p>
        </w:tc>
      </w:tr>
      <w:tr w:rsidR="00DD2D82" w:rsidTr="00EE5A96">
        <w:trPr>
          <w:trHeight w:val="144"/>
          <w:tblCellSpacing w:w="20" w:type="nil"/>
        </w:trPr>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926" w:type="dxa"/>
            <w:tcMar>
              <w:top w:w="50" w:type="dxa"/>
              <w:left w:w="100" w:type="dxa"/>
            </w:tcMar>
            <w:vAlign w:val="center"/>
          </w:tcPr>
          <w:p w:rsidR="00DD2D82" w:rsidRDefault="00DD2D82" w:rsidP="003C16B7">
            <w:pPr>
              <w:widowControl w:val="0"/>
              <w:suppressAutoHyphens w:val="0"/>
              <w:ind w:left="135"/>
            </w:pPr>
            <w:r>
              <w:rPr>
                <w:b/>
                <w:color w:val="000000"/>
              </w:rPr>
              <w:t xml:space="preserve">Всего </w:t>
            </w:r>
          </w:p>
          <w:p w:rsidR="00DD2D82" w:rsidRDefault="00DD2D82" w:rsidP="003C16B7">
            <w:pPr>
              <w:widowControl w:val="0"/>
              <w:suppressAutoHyphens w:val="0"/>
              <w:ind w:left="135"/>
            </w:pPr>
          </w:p>
        </w:tc>
        <w:tc>
          <w:tcPr>
            <w:tcW w:w="1640" w:type="dxa"/>
            <w:tcMar>
              <w:top w:w="50" w:type="dxa"/>
              <w:left w:w="100" w:type="dxa"/>
            </w:tcMar>
            <w:vAlign w:val="center"/>
          </w:tcPr>
          <w:p w:rsidR="00DD2D82" w:rsidRDefault="00DD2D82" w:rsidP="003C16B7">
            <w:pPr>
              <w:widowControl w:val="0"/>
              <w:suppressAutoHyphens w:val="0"/>
              <w:ind w:left="135"/>
            </w:pPr>
            <w:r>
              <w:rPr>
                <w:b/>
                <w:color w:val="000000"/>
              </w:rPr>
              <w:t xml:space="preserve">Контрольные работы </w:t>
            </w:r>
          </w:p>
          <w:p w:rsidR="00DD2D82" w:rsidRDefault="00DD2D82" w:rsidP="003C16B7">
            <w:pPr>
              <w:widowControl w:val="0"/>
              <w:suppressAutoHyphens w:val="0"/>
              <w:ind w:left="135"/>
            </w:pPr>
          </w:p>
        </w:tc>
        <w:tc>
          <w:tcPr>
            <w:tcW w:w="1731" w:type="dxa"/>
            <w:tcMar>
              <w:top w:w="50" w:type="dxa"/>
              <w:left w:w="100" w:type="dxa"/>
            </w:tcMar>
            <w:vAlign w:val="center"/>
          </w:tcPr>
          <w:p w:rsidR="00DD2D82" w:rsidRDefault="00DD2D82" w:rsidP="003C16B7">
            <w:pPr>
              <w:widowControl w:val="0"/>
              <w:suppressAutoHyphens w:val="0"/>
              <w:ind w:left="135"/>
            </w:pPr>
            <w:r>
              <w:rPr>
                <w:b/>
                <w:color w:val="000000"/>
              </w:rPr>
              <w:t xml:space="preserve">Практические работы </w:t>
            </w:r>
          </w:p>
          <w:p w:rsidR="00DD2D82" w:rsidRDefault="00DD2D82" w:rsidP="003C16B7">
            <w:pPr>
              <w:widowControl w:val="0"/>
              <w:suppressAutoHyphens w:val="0"/>
              <w:ind w:left="135"/>
            </w:pPr>
          </w:p>
        </w:tc>
        <w:tc>
          <w:tcPr>
            <w:tcW w:w="0" w:type="auto"/>
            <w:vMerge/>
            <w:tcBorders>
              <w:top w:val="nil"/>
            </w:tcBorders>
            <w:tcMar>
              <w:top w:w="50" w:type="dxa"/>
              <w:left w:w="100" w:type="dxa"/>
            </w:tcMa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1.</w:t>
            </w:r>
            <w:r>
              <w:rPr>
                <w:color w:val="000000"/>
              </w:rPr>
              <w:t xml:space="preserve"> </w:t>
            </w:r>
            <w:r>
              <w:rPr>
                <w:b/>
                <w:color w:val="000000"/>
              </w:rPr>
              <w:t>Производство и технологии</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1.1</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Дизайн и технологии. Мир профессий</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1.2</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Цифровые технологии на производстве. Управление производством</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5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2.</w:t>
            </w:r>
            <w:r>
              <w:rPr>
                <w:color w:val="000000"/>
              </w:rPr>
              <w:t xml:space="preserve"> </w:t>
            </w:r>
            <w:r>
              <w:rPr>
                <w:b/>
                <w:color w:val="000000"/>
              </w:rPr>
              <w:t>Компьютерная графика. Черчение</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2.1</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Конструкторская документация</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2.2</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Системы автоматизированного проектирования (САПР). Последовательность построения чертежа в САПР. Мир профессий</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5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8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3.</w:t>
            </w:r>
            <w:r>
              <w:rPr>
                <w:color w:val="000000"/>
              </w:rPr>
              <w:t xml:space="preserve"> </w:t>
            </w:r>
            <w:r>
              <w:rPr>
                <w:b/>
                <w:color w:val="000000"/>
              </w:rPr>
              <w:t>3D-моделирование, прототипирование, макетирование</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3.1</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Модели и 3D- моделирование. Макетирование</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3.2</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Создание объёмных моделей с помощью компьютерных программ</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3.3</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Программа для редактирования готовых моделей. Основные приемы макетирования. Оценка качества макета. Мир профессий. Профессии, связанные с 3D-печатью</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5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10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4.</w:t>
            </w:r>
            <w:r>
              <w:rPr>
                <w:color w:val="000000"/>
              </w:rPr>
              <w:t xml:space="preserve"> </w:t>
            </w:r>
            <w:r>
              <w:rPr>
                <w:b/>
                <w:color w:val="000000"/>
              </w:rPr>
              <w:t>Технологии обработки материалов и пищевых продуктов</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4.1</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Технологии обработки композиционных материалов. Композиционные материалы</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4.2</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Технологии механической обработки металлов с помощью станков</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4.3</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Пластмасса и другие современные материалы: свойства, получение и использование</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4.4</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Контроль и оценка качества изделия из конструкционных материалов. Мир профессий. Защита проекта</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4.5</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Технологии обработки пищевых продуктов. Рыба и мясо в питании человека. Мир профессий</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4.6</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Конструирование одежды. Плечевая и поясная одежда</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4.7</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Мир профессий. Профессии, связанные с производством одежды</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5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26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5.</w:t>
            </w:r>
            <w:r>
              <w:rPr>
                <w:color w:val="000000"/>
              </w:rPr>
              <w:t xml:space="preserve"> </w:t>
            </w:r>
            <w:r>
              <w:rPr>
                <w:b/>
                <w:color w:val="000000"/>
              </w:rPr>
              <w:t>Робототехника</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5.1</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Промышленные и бытовые роботы</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5.2</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Алгоритмизация и программирование роботов</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5.3</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Программирование управления роботизированными моделями</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5.4</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Групповой робототехнический проект с использованием контроллера и электронных компонентов «Взаимодействие роботов». Мир профессий</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5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20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ОБЩЕЕ КОЛИЧЕСТВО ЧАСОВ ПО ПРОГРАММЕ</w:t>
            </w:r>
          </w:p>
        </w:tc>
        <w:tc>
          <w:tcPr>
            <w:tcW w:w="145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68 </w:t>
            </w:r>
          </w:p>
        </w:tc>
        <w:tc>
          <w:tcPr>
            <w:tcW w:w="164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1731"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2503" w:type="dxa"/>
            <w:tcMar>
              <w:top w:w="50" w:type="dxa"/>
              <w:left w:w="100" w:type="dxa"/>
            </w:tcMar>
            <w:vAlign w:val="center"/>
          </w:tcPr>
          <w:p w:rsidR="00DD2D82" w:rsidRDefault="00DD2D82" w:rsidP="003C16B7">
            <w:pPr>
              <w:widowControl w:val="0"/>
              <w:suppressAutoHyphens w:val="0"/>
            </w:pPr>
          </w:p>
        </w:tc>
      </w:tr>
    </w:tbl>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Default="00DD2D82" w:rsidP="003C16B7">
      <w:pPr>
        <w:widowControl w:val="0"/>
        <w:suppressAutoHyphens w:val="0"/>
        <w:ind w:left="120"/>
      </w:pPr>
      <w:bookmarkStart w:id="293" w:name="block-35476759"/>
      <w:bookmarkEnd w:id="292"/>
      <w:r>
        <w:rPr>
          <w:b/>
          <w:color w:val="000000"/>
          <w:sz w:val="28"/>
        </w:rPr>
        <w:t xml:space="preserve"> ТЕМАТИЧЕСКОЕ ПЛАНИРОВАНИЕ </w:t>
      </w:r>
    </w:p>
    <w:p w:rsidR="00DD2D82" w:rsidRDefault="00DD2D82" w:rsidP="003C16B7">
      <w:pPr>
        <w:widowControl w:val="0"/>
        <w:suppressAutoHyphens w:val="0"/>
        <w:ind w:left="120"/>
      </w:pPr>
      <w:r>
        <w:rPr>
          <w:b/>
          <w:color w:val="000000"/>
          <w:sz w:val="28"/>
        </w:rPr>
        <w:t xml:space="preserve"> 7 КЛАСС (ИНВАРИАНТНЫЕ + ВАРИАТИВНЫЕ МОДУЛИ «РАСТЕНИЕВОДСТВО», «ЖИВОТНОВОДСТВО»)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4"/>
        <w:gridCol w:w="4663"/>
        <w:gridCol w:w="1154"/>
        <w:gridCol w:w="1841"/>
        <w:gridCol w:w="1910"/>
        <w:gridCol w:w="1347"/>
        <w:gridCol w:w="2221"/>
      </w:tblGrid>
      <w:tr w:rsidR="00DD2D82" w:rsidTr="00EE5A96">
        <w:trPr>
          <w:trHeight w:val="144"/>
          <w:tblCellSpacing w:w="20" w:type="nil"/>
        </w:trPr>
        <w:tc>
          <w:tcPr>
            <w:tcW w:w="387"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 п/п </w:t>
            </w:r>
          </w:p>
          <w:p w:rsidR="00DD2D82" w:rsidRDefault="00DD2D82" w:rsidP="003C16B7">
            <w:pPr>
              <w:widowControl w:val="0"/>
              <w:suppressAutoHyphens w:val="0"/>
              <w:ind w:left="135"/>
            </w:pPr>
          </w:p>
        </w:tc>
        <w:tc>
          <w:tcPr>
            <w:tcW w:w="3696"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Тема урока </w:t>
            </w:r>
          </w:p>
          <w:p w:rsidR="00DD2D82" w:rsidRDefault="00DD2D82" w:rsidP="003C16B7">
            <w:pPr>
              <w:widowControl w:val="0"/>
              <w:suppressAutoHyphens w:val="0"/>
              <w:ind w:left="135"/>
            </w:pPr>
          </w:p>
        </w:tc>
        <w:tc>
          <w:tcPr>
            <w:tcW w:w="0" w:type="auto"/>
            <w:gridSpan w:val="3"/>
            <w:tcMar>
              <w:top w:w="50" w:type="dxa"/>
              <w:left w:w="100" w:type="dxa"/>
            </w:tcMar>
            <w:vAlign w:val="center"/>
          </w:tcPr>
          <w:p w:rsidR="00DD2D82" w:rsidRDefault="00DD2D82" w:rsidP="003C16B7">
            <w:pPr>
              <w:widowControl w:val="0"/>
              <w:suppressAutoHyphens w:val="0"/>
            </w:pPr>
            <w:r>
              <w:rPr>
                <w:b/>
                <w:color w:val="000000"/>
              </w:rPr>
              <w:t>Количество часов</w:t>
            </w:r>
          </w:p>
        </w:tc>
        <w:tc>
          <w:tcPr>
            <w:tcW w:w="1095"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Дата изучения </w:t>
            </w:r>
          </w:p>
          <w:p w:rsidR="00DD2D82" w:rsidRDefault="00DD2D82" w:rsidP="003C16B7">
            <w:pPr>
              <w:widowControl w:val="0"/>
              <w:suppressAutoHyphens w:val="0"/>
              <w:ind w:left="135"/>
            </w:pPr>
          </w:p>
        </w:tc>
        <w:tc>
          <w:tcPr>
            <w:tcW w:w="1902"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Электронные цифровые образовательные ресурсы </w:t>
            </w:r>
          </w:p>
          <w:p w:rsidR="00DD2D82" w:rsidRDefault="00DD2D82" w:rsidP="003C16B7">
            <w:pPr>
              <w:widowControl w:val="0"/>
              <w:suppressAutoHyphens w:val="0"/>
              <w:ind w:left="135"/>
            </w:pPr>
          </w:p>
        </w:tc>
      </w:tr>
      <w:tr w:rsidR="00DD2D82" w:rsidTr="00EE5A96">
        <w:trPr>
          <w:trHeight w:val="144"/>
          <w:tblCellSpacing w:w="20" w:type="nil"/>
        </w:trPr>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766" w:type="dxa"/>
            <w:tcMar>
              <w:top w:w="50" w:type="dxa"/>
              <w:left w:w="100" w:type="dxa"/>
            </w:tcMar>
            <w:vAlign w:val="center"/>
          </w:tcPr>
          <w:p w:rsidR="00DD2D82" w:rsidRDefault="00DD2D82" w:rsidP="003C16B7">
            <w:pPr>
              <w:widowControl w:val="0"/>
              <w:suppressAutoHyphens w:val="0"/>
              <w:ind w:left="135"/>
            </w:pPr>
            <w:r>
              <w:rPr>
                <w:b/>
                <w:color w:val="000000"/>
              </w:rPr>
              <w:t xml:space="preserve">Всего </w:t>
            </w:r>
          </w:p>
          <w:p w:rsidR="00DD2D82" w:rsidRDefault="00DD2D82" w:rsidP="003C16B7">
            <w:pPr>
              <w:widowControl w:val="0"/>
              <w:suppressAutoHyphens w:val="0"/>
              <w:ind w:left="135"/>
            </w:pPr>
          </w:p>
        </w:tc>
        <w:tc>
          <w:tcPr>
            <w:tcW w:w="1453" w:type="dxa"/>
            <w:tcMar>
              <w:top w:w="50" w:type="dxa"/>
              <w:left w:w="100" w:type="dxa"/>
            </w:tcMar>
            <w:vAlign w:val="center"/>
          </w:tcPr>
          <w:p w:rsidR="00DD2D82" w:rsidRDefault="00DD2D82" w:rsidP="003C16B7">
            <w:pPr>
              <w:widowControl w:val="0"/>
              <w:suppressAutoHyphens w:val="0"/>
              <w:ind w:left="135"/>
            </w:pPr>
            <w:r>
              <w:rPr>
                <w:b/>
                <w:color w:val="000000"/>
              </w:rPr>
              <w:t xml:space="preserve">Контрольные работы </w:t>
            </w:r>
          </w:p>
          <w:p w:rsidR="00DD2D82" w:rsidRDefault="00DD2D82" w:rsidP="003C16B7">
            <w:pPr>
              <w:widowControl w:val="0"/>
              <w:suppressAutoHyphens w:val="0"/>
              <w:ind w:left="135"/>
            </w:pPr>
          </w:p>
        </w:tc>
        <w:tc>
          <w:tcPr>
            <w:tcW w:w="1558" w:type="dxa"/>
            <w:tcMar>
              <w:top w:w="50" w:type="dxa"/>
              <w:left w:w="100" w:type="dxa"/>
            </w:tcMar>
            <w:vAlign w:val="center"/>
          </w:tcPr>
          <w:p w:rsidR="00DD2D82" w:rsidRDefault="00DD2D82" w:rsidP="003C16B7">
            <w:pPr>
              <w:widowControl w:val="0"/>
              <w:suppressAutoHyphens w:val="0"/>
              <w:ind w:left="135"/>
            </w:pPr>
            <w:r>
              <w:rPr>
                <w:b/>
                <w:color w:val="000000"/>
              </w:rPr>
              <w:t xml:space="preserve">Практические работы </w:t>
            </w:r>
          </w:p>
          <w:p w:rsidR="00DD2D82" w:rsidRDefault="00DD2D82" w:rsidP="003C16B7">
            <w:pPr>
              <w:widowControl w:val="0"/>
              <w:suppressAutoHyphens w:val="0"/>
              <w:ind w:left="135"/>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r>
      <w:tr w:rsidR="00DD2D82" w:rsidTr="00EE5A96">
        <w:trPr>
          <w:trHeight w:val="144"/>
          <w:tblCellSpacing w:w="20" w:type="nil"/>
        </w:trPr>
        <w:tc>
          <w:tcPr>
            <w:tcW w:w="0" w:type="auto"/>
            <w:gridSpan w:val="7"/>
            <w:tcMar>
              <w:top w:w="50" w:type="dxa"/>
              <w:left w:w="100" w:type="dxa"/>
            </w:tcMar>
            <w:vAlign w:val="center"/>
          </w:tcPr>
          <w:p w:rsidR="00DD2D82" w:rsidRDefault="00DD2D82" w:rsidP="003C16B7">
            <w:pPr>
              <w:widowControl w:val="0"/>
              <w:suppressAutoHyphens w:val="0"/>
              <w:ind w:left="135"/>
            </w:pPr>
            <w:r>
              <w:rPr>
                <w:b/>
                <w:color w:val="000000"/>
              </w:rPr>
              <w:t>Раздел 1.</w:t>
            </w:r>
            <w:r>
              <w:rPr>
                <w:color w:val="000000"/>
              </w:rPr>
              <w:t xml:space="preserve"> </w:t>
            </w:r>
            <w:r>
              <w:rPr>
                <w:b/>
                <w:color w:val="000000"/>
              </w:rPr>
              <w:t>Производство и технологии</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1.1</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Дизайн и технологии. Мир профессий</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1.2</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Цифровые технологии на производстве. Управление производством</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20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0" w:type="auto"/>
            <w:gridSpan w:val="4"/>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7"/>
            <w:tcMar>
              <w:top w:w="50" w:type="dxa"/>
              <w:left w:w="100" w:type="dxa"/>
            </w:tcMar>
            <w:vAlign w:val="center"/>
          </w:tcPr>
          <w:p w:rsidR="00DD2D82" w:rsidRDefault="00DD2D82" w:rsidP="003C16B7">
            <w:pPr>
              <w:widowControl w:val="0"/>
              <w:suppressAutoHyphens w:val="0"/>
              <w:ind w:left="135"/>
            </w:pPr>
            <w:r>
              <w:rPr>
                <w:b/>
                <w:color w:val="000000"/>
              </w:rPr>
              <w:t>Раздел 2.</w:t>
            </w:r>
            <w:r>
              <w:rPr>
                <w:color w:val="000000"/>
              </w:rPr>
              <w:t xml:space="preserve"> </w:t>
            </w:r>
            <w:r>
              <w:rPr>
                <w:b/>
                <w:color w:val="000000"/>
              </w:rPr>
              <w:t>Компьютерная графика. Черчение</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2.1</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Конструкторская документация</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2.2</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Системы автоматизированного проектирования (САПР). Последовательность построения чертежа в САПР. Мир профессий</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20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8 </w:t>
            </w:r>
          </w:p>
        </w:tc>
        <w:tc>
          <w:tcPr>
            <w:tcW w:w="0" w:type="auto"/>
            <w:gridSpan w:val="4"/>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7"/>
            <w:tcMar>
              <w:top w:w="50" w:type="dxa"/>
              <w:left w:w="100" w:type="dxa"/>
            </w:tcMar>
            <w:vAlign w:val="center"/>
          </w:tcPr>
          <w:p w:rsidR="00DD2D82" w:rsidRDefault="00DD2D82" w:rsidP="003C16B7">
            <w:pPr>
              <w:widowControl w:val="0"/>
              <w:suppressAutoHyphens w:val="0"/>
              <w:ind w:left="135"/>
            </w:pPr>
            <w:r>
              <w:rPr>
                <w:b/>
                <w:color w:val="000000"/>
              </w:rPr>
              <w:t>Раздел 3.</w:t>
            </w:r>
            <w:r>
              <w:rPr>
                <w:color w:val="000000"/>
              </w:rPr>
              <w:t xml:space="preserve"> </w:t>
            </w:r>
            <w:r>
              <w:rPr>
                <w:b/>
                <w:color w:val="000000"/>
              </w:rPr>
              <w:t>3D-моделирование, прототипирование, макетирование</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3.1</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Модели и 3D- моделирование. Макетирование Создание объёмных моделей с помощью компьютерных программ</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3.2</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Основные приемы макетирования Мир профессий. Профессии, связанные с 3D-печатью</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20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0" w:type="auto"/>
            <w:gridSpan w:val="4"/>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7"/>
            <w:tcMar>
              <w:top w:w="50" w:type="dxa"/>
              <w:left w:w="100" w:type="dxa"/>
            </w:tcMar>
            <w:vAlign w:val="center"/>
          </w:tcPr>
          <w:p w:rsidR="00DD2D82" w:rsidRDefault="00DD2D82" w:rsidP="003C16B7">
            <w:pPr>
              <w:widowControl w:val="0"/>
              <w:suppressAutoHyphens w:val="0"/>
              <w:ind w:left="135"/>
            </w:pPr>
            <w:r>
              <w:rPr>
                <w:b/>
                <w:color w:val="000000"/>
              </w:rPr>
              <w:t>Раздел 4.</w:t>
            </w:r>
            <w:r>
              <w:rPr>
                <w:color w:val="000000"/>
              </w:rPr>
              <w:t xml:space="preserve"> </w:t>
            </w:r>
            <w:r>
              <w:rPr>
                <w:b/>
                <w:color w:val="000000"/>
              </w:rPr>
              <w:t>Технологии обработки материалов и пищевых продуктов</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4.1</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Технологии обработки композиционных материалов. Композиционные материалы</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4.2</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Технологии механической обработки металлов с помощью станков</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4.3</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Пластмасса и другие современные материалы: свойства, получение и использование</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4.4</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Контроль и оценка качества изделия из конструкционных материалов. Мир профессий. Защита проекта</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4.5</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Анализ и самоанализ результатов проектной деятельности</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Н.В.Инфоурок</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4.6</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Технологии обработки пищевых продуктов. Рыба в питании человека</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4.7</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Конструирование одежды. Плечевая и поясная одежда</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4.8</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Мир профессий. Профессии, связанные с производством одежды</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20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26 </w:t>
            </w:r>
          </w:p>
        </w:tc>
        <w:tc>
          <w:tcPr>
            <w:tcW w:w="0" w:type="auto"/>
            <w:gridSpan w:val="4"/>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7"/>
            <w:tcMar>
              <w:top w:w="50" w:type="dxa"/>
              <w:left w:w="100" w:type="dxa"/>
            </w:tcMar>
            <w:vAlign w:val="center"/>
          </w:tcPr>
          <w:p w:rsidR="00DD2D82" w:rsidRDefault="00DD2D82" w:rsidP="003C16B7">
            <w:pPr>
              <w:widowControl w:val="0"/>
              <w:suppressAutoHyphens w:val="0"/>
              <w:ind w:left="135"/>
            </w:pPr>
            <w:r>
              <w:rPr>
                <w:b/>
                <w:color w:val="000000"/>
              </w:rPr>
              <w:t>Раздел 5.</w:t>
            </w:r>
            <w:r>
              <w:rPr>
                <w:color w:val="000000"/>
              </w:rPr>
              <w:t xml:space="preserve"> </w:t>
            </w:r>
            <w:r>
              <w:rPr>
                <w:b/>
                <w:color w:val="000000"/>
              </w:rPr>
              <w:t>Робототехника</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5.1</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Промышленные и бытовые роботы</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5.2</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Алгоритмизация и программирование роботов.</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5.3</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Программирование управления роботизированными моделями</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20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14 </w:t>
            </w:r>
          </w:p>
        </w:tc>
        <w:tc>
          <w:tcPr>
            <w:tcW w:w="0" w:type="auto"/>
            <w:gridSpan w:val="4"/>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7"/>
            <w:tcMar>
              <w:top w:w="50" w:type="dxa"/>
              <w:left w:w="100" w:type="dxa"/>
            </w:tcMar>
            <w:vAlign w:val="center"/>
          </w:tcPr>
          <w:p w:rsidR="00DD2D82" w:rsidRDefault="00DD2D82" w:rsidP="003C16B7">
            <w:pPr>
              <w:widowControl w:val="0"/>
              <w:suppressAutoHyphens w:val="0"/>
              <w:ind w:left="135"/>
            </w:pPr>
            <w:r>
              <w:rPr>
                <w:b/>
                <w:color w:val="000000"/>
              </w:rPr>
              <w:t>Раздел 6.</w:t>
            </w:r>
            <w:r>
              <w:rPr>
                <w:color w:val="000000"/>
              </w:rPr>
              <w:t xml:space="preserve"> </w:t>
            </w:r>
            <w:r>
              <w:rPr>
                <w:b/>
                <w:color w:val="000000"/>
              </w:rPr>
              <w:t>Растениеводство</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6.1</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Технологии выращивания сельскохозяйственных культур</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6.2</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Полезные для человека дикорастущие растения, их заготовка</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Н.В.Инфоурок</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6.3</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Экологические проблемы региона и их решение</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20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 </w:t>
            </w:r>
          </w:p>
        </w:tc>
        <w:tc>
          <w:tcPr>
            <w:tcW w:w="0" w:type="auto"/>
            <w:gridSpan w:val="4"/>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7"/>
            <w:tcMar>
              <w:top w:w="50" w:type="dxa"/>
              <w:left w:w="100" w:type="dxa"/>
            </w:tcMar>
            <w:vAlign w:val="center"/>
          </w:tcPr>
          <w:p w:rsidR="00DD2D82" w:rsidRDefault="00DD2D82" w:rsidP="003C16B7">
            <w:pPr>
              <w:widowControl w:val="0"/>
              <w:suppressAutoHyphens w:val="0"/>
              <w:ind w:left="135"/>
            </w:pPr>
            <w:r>
              <w:rPr>
                <w:b/>
                <w:color w:val="000000"/>
              </w:rPr>
              <w:t>Раздел 7.</w:t>
            </w:r>
            <w:r>
              <w:rPr>
                <w:color w:val="000000"/>
              </w:rPr>
              <w:t xml:space="preserve"> </w:t>
            </w:r>
            <w:r>
              <w:rPr>
                <w:b/>
                <w:color w:val="000000"/>
              </w:rPr>
              <w:t>Животноводство</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7.1</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Традиции выращивания сельскохозяйственных животных региона</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7.2</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Основы проектной деятельности. Учебный групповой проект «Особенности сельского хозяйства региона»</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387" w:type="dxa"/>
            <w:tcMar>
              <w:top w:w="50" w:type="dxa"/>
              <w:left w:w="100" w:type="dxa"/>
            </w:tcMar>
            <w:vAlign w:val="center"/>
          </w:tcPr>
          <w:p w:rsidR="00DD2D82" w:rsidRDefault="00DD2D82" w:rsidP="003C16B7">
            <w:pPr>
              <w:widowControl w:val="0"/>
              <w:suppressAutoHyphens w:val="0"/>
            </w:pPr>
            <w:r>
              <w:rPr>
                <w:color w:val="000000"/>
              </w:rPr>
              <w:t>7.3</w:t>
            </w:r>
          </w:p>
        </w:tc>
        <w:tc>
          <w:tcPr>
            <w:tcW w:w="3696" w:type="dxa"/>
            <w:tcMar>
              <w:top w:w="50" w:type="dxa"/>
              <w:left w:w="100" w:type="dxa"/>
            </w:tcMar>
            <w:vAlign w:val="center"/>
          </w:tcPr>
          <w:p w:rsidR="00DD2D82" w:rsidRDefault="00DD2D82" w:rsidP="003C16B7">
            <w:pPr>
              <w:widowControl w:val="0"/>
              <w:suppressAutoHyphens w:val="0"/>
              <w:ind w:left="135"/>
            </w:pPr>
            <w:r>
              <w:rPr>
                <w:color w:val="000000"/>
              </w:rPr>
              <w:t>Мир профессий. Основы проектной деятельности. Учебный групповой проект «Особенности сельского хозяйства региона»</w:t>
            </w:r>
          </w:p>
        </w:tc>
        <w:tc>
          <w:tcPr>
            <w:tcW w:w="7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453" w:type="dxa"/>
            <w:tcMar>
              <w:top w:w="50" w:type="dxa"/>
              <w:left w:w="100" w:type="dxa"/>
            </w:tcMar>
            <w:vAlign w:val="center"/>
          </w:tcPr>
          <w:p w:rsidR="00DD2D82" w:rsidRDefault="00DD2D82" w:rsidP="003C16B7">
            <w:pPr>
              <w:widowControl w:val="0"/>
              <w:suppressAutoHyphens w:val="0"/>
              <w:ind w:left="135"/>
              <w:jc w:val="center"/>
            </w:pPr>
          </w:p>
        </w:tc>
        <w:tc>
          <w:tcPr>
            <w:tcW w:w="1558" w:type="dxa"/>
            <w:tcMar>
              <w:top w:w="50" w:type="dxa"/>
              <w:left w:w="100" w:type="dxa"/>
            </w:tcMar>
            <w:vAlign w:val="center"/>
          </w:tcPr>
          <w:p w:rsidR="00DD2D82" w:rsidRDefault="00DD2D82" w:rsidP="003C16B7">
            <w:pPr>
              <w:widowControl w:val="0"/>
              <w:suppressAutoHyphens w:val="0"/>
              <w:ind w:left="135"/>
              <w:jc w:val="center"/>
            </w:pPr>
          </w:p>
        </w:tc>
        <w:tc>
          <w:tcPr>
            <w:tcW w:w="1095" w:type="dxa"/>
            <w:tcMar>
              <w:top w:w="50" w:type="dxa"/>
              <w:left w:w="100" w:type="dxa"/>
            </w:tcMar>
            <w:vAlign w:val="center"/>
          </w:tcPr>
          <w:p w:rsidR="00DD2D82" w:rsidRDefault="00DD2D82" w:rsidP="003C16B7">
            <w:pPr>
              <w:widowControl w:val="0"/>
              <w:suppressAutoHyphens w:val="0"/>
              <w:ind w:left="135"/>
            </w:pPr>
          </w:p>
        </w:tc>
        <w:tc>
          <w:tcPr>
            <w:tcW w:w="1902"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7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20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 </w:t>
            </w:r>
          </w:p>
        </w:tc>
        <w:tc>
          <w:tcPr>
            <w:tcW w:w="0" w:type="auto"/>
            <w:gridSpan w:val="4"/>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b/>
                <w:color w:val="000000"/>
              </w:rPr>
              <w:t>ОБЩЕЕ КОЛИЧЕСТВО ЧАСОВ ПО ПРОГРАММЕ</w:t>
            </w:r>
          </w:p>
        </w:tc>
        <w:tc>
          <w:tcPr>
            <w:tcW w:w="120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68 </w:t>
            </w:r>
          </w:p>
        </w:tc>
        <w:tc>
          <w:tcPr>
            <w:tcW w:w="145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1558"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0" w:type="auto"/>
            <w:gridSpan w:val="2"/>
            <w:tcMar>
              <w:top w:w="50" w:type="dxa"/>
              <w:left w:w="100" w:type="dxa"/>
            </w:tcMar>
            <w:vAlign w:val="center"/>
          </w:tcPr>
          <w:p w:rsidR="00DD2D82" w:rsidRDefault="00DD2D82" w:rsidP="003C16B7">
            <w:pPr>
              <w:widowControl w:val="0"/>
              <w:suppressAutoHyphens w:val="0"/>
            </w:pPr>
          </w:p>
        </w:tc>
      </w:tr>
    </w:tbl>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Default="00DD2D82" w:rsidP="003C16B7">
      <w:pPr>
        <w:widowControl w:val="0"/>
        <w:suppressAutoHyphens w:val="0"/>
        <w:ind w:left="120"/>
      </w:pPr>
      <w:bookmarkStart w:id="294" w:name="block-35476751"/>
      <w:bookmarkEnd w:id="293"/>
      <w:r>
        <w:rPr>
          <w:b/>
          <w:color w:val="000000"/>
          <w:sz w:val="28"/>
        </w:rPr>
        <w:t xml:space="preserve"> ТЕМАТИЧЕСКОЕ ПЛАНИРОВАНИЕ </w:t>
      </w:r>
    </w:p>
    <w:p w:rsidR="00DD2D82" w:rsidRDefault="00DD2D82" w:rsidP="003C16B7">
      <w:pPr>
        <w:widowControl w:val="0"/>
        <w:suppressAutoHyphens w:val="0"/>
        <w:ind w:left="120"/>
      </w:pPr>
      <w:r>
        <w:rPr>
          <w:b/>
          <w:color w:val="000000"/>
          <w:sz w:val="28"/>
        </w:rPr>
        <w:t xml:space="preserve"> 8 КЛАСС (ИНВАРИАНТНЫЕ МОДУЛИ)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DD2D82" w:rsidTr="00EE5A96">
        <w:trPr>
          <w:trHeight w:val="144"/>
          <w:tblCellSpacing w:w="20" w:type="nil"/>
        </w:trPr>
        <w:tc>
          <w:tcPr>
            <w:tcW w:w="492"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 п/п </w:t>
            </w:r>
          </w:p>
          <w:p w:rsidR="00DD2D82" w:rsidRDefault="00DD2D82" w:rsidP="003C16B7">
            <w:pPr>
              <w:widowControl w:val="0"/>
              <w:suppressAutoHyphens w:val="0"/>
              <w:ind w:left="135"/>
            </w:pPr>
          </w:p>
        </w:tc>
        <w:tc>
          <w:tcPr>
            <w:tcW w:w="3168"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Наименование разделов и тем программы </w:t>
            </w:r>
          </w:p>
          <w:p w:rsidR="00DD2D82" w:rsidRDefault="00DD2D82" w:rsidP="003C16B7">
            <w:pPr>
              <w:widowControl w:val="0"/>
              <w:suppressAutoHyphens w:val="0"/>
              <w:ind w:left="135"/>
            </w:pPr>
          </w:p>
        </w:tc>
        <w:tc>
          <w:tcPr>
            <w:tcW w:w="0" w:type="auto"/>
            <w:gridSpan w:val="3"/>
            <w:tcMar>
              <w:top w:w="50" w:type="dxa"/>
              <w:left w:w="100" w:type="dxa"/>
            </w:tcMar>
            <w:vAlign w:val="center"/>
          </w:tcPr>
          <w:p w:rsidR="00DD2D82" w:rsidRDefault="00DD2D82" w:rsidP="003C16B7">
            <w:pPr>
              <w:widowControl w:val="0"/>
              <w:suppressAutoHyphens w:val="0"/>
            </w:pPr>
            <w:r>
              <w:rPr>
                <w:b/>
                <w:color w:val="000000"/>
              </w:rPr>
              <w:t>Количество часов</w:t>
            </w:r>
          </w:p>
        </w:tc>
        <w:tc>
          <w:tcPr>
            <w:tcW w:w="2599"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Электронные (цифровые) образовательные ресурсы </w:t>
            </w:r>
          </w:p>
          <w:p w:rsidR="00DD2D82" w:rsidRDefault="00DD2D82" w:rsidP="003C16B7">
            <w:pPr>
              <w:widowControl w:val="0"/>
              <w:suppressAutoHyphens w:val="0"/>
              <w:ind w:left="135"/>
            </w:pPr>
          </w:p>
        </w:tc>
      </w:tr>
      <w:tr w:rsidR="00DD2D82" w:rsidTr="00EE5A96">
        <w:trPr>
          <w:trHeight w:val="144"/>
          <w:tblCellSpacing w:w="20" w:type="nil"/>
        </w:trPr>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960" w:type="dxa"/>
            <w:tcMar>
              <w:top w:w="50" w:type="dxa"/>
              <w:left w:w="100" w:type="dxa"/>
            </w:tcMar>
            <w:vAlign w:val="center"/>
          </w:tcPr>
          <w:p w:rsidR="00DD2D82" w:rsidRDefault="00DD2D82" w:rsidP="003C16B7">
            <w:pPr>
              <w:widowControl w:val="0"/>
              <w:suppressAutoHyphens w:val="0"/>
              <w:ind w:left="135"/>
            </w:pPr>
            <w:r>
              <w:rPr>
                <w:b/>
                <w:color w:val="000000"/>
              </w:rPr>
              <w:t xml:space="preserve">Всего </w:t>
            </w:r>
          </w:p>
          <w:p w:rsidR="00DD2D82" w:rsidRDefault="00DD2D82" w:rsidP="003C16B7">
            <w:pPr>
              <w:widowControl w:val="0"/>
              <w:suppressAutoHyphens w:val="0"/>
              <w:ind w:left="135"/>
            </w:pPr>
          </w:p>
        </w:tc>
        <w:tc>
          <w:tcPr>
            <w:tcW w:w="1680" w:type="dxa"/>
            <w:tcMar>
              <w:top w:w="50" w:type="dxa"/>
              <w:left w:w="100" w:type="dxa"/>
            </w:tcMar>
            <w:vAlign w:val="center"/>
          </w:tcPr>
          <w:p w:rsidR="00DD2D82" w:rsidRDefault="00DD2D82" w:rsidP="003C16B7">
            <w:pPr>
              <w:widowControl w:val="0"/>
              <w:suppressAutoHyphens w:val="0"/>
              <w:ind w:left="135"/>
            </w:pPr>
            <w:r>
              <w:rPr>
                <w:b/>
                <w:color w:val="000000"/>
              </w:rPr>
              <w:t xml:space="preserve">Контрольные работы </w:t>
            </w:r>
          </w:p>
          <w:p w:rsidR="00DD2D82" w:rsidRDefault="00DD2D82" w:rsidP="003C16B7">
            <w:pPr>
              <w:widowControl w:val="0"/>
              <w:suppressAutoHyphens w:val="0"/>
              <w:ind w:left="135"/>
            </w:pPr>
          </w:p>
        </w:tc>
        <w:tc>
          <w:tcPr>
            <w:tcW w:w="1768" w:type="dxa"/>
            <w:tcMar>
              <w:top w:w="50" w:type="dxa"/>
              <w:left w:w="100" w:type="dxa"/>
            </w:tcMar>
            <w:vAlign w:val="center"/>
          </w:tcPr>
          <w:p w:rsidR="00DD2D82" w:rsidRDefault="00DD2D82" w:rsidP="003C16B7">
            <w:pPr>
              <w:widowControl w:val="0"/>
              <w:suppressAutoHyphens w:val="0"/>
              <w:ind w:left="135"/>
            </w:pPr>
            <w:r>
              <w:rPr>
                <w:b/>
                <w:color w:val="000000"/>
              </w:rPr>
              <w:t xml:space="preserve">Практические работы </w:t>
            </w:r>
          </w:p>
          <w:p w:rsidR="00DD2D82" w:rsidRDefault="00DD2D82" w:rsidP="003C16B7">
            <w:pPr>
              <w:widowControl w:val="0"/>
              <w:suppressAutoHyphens w:val="0"/>
              <w:ind w:left="135"/>
            </w:pPr>
          </w:p>
        </w:tc>
        <w:tc>
          <w:tcPr>
            <w:tcW w:w="0" w:type="auto"/>
            <w:vMerge/>
            <w:tcBorders>
              <w:top w:val="nil"/>
            </w:tcBorders>
            <w:tcMar>
              <w:top w:w="50" w:type="dxa"/>
              <w:left w:w="100" w:type="dxa"/>
            </w:tcMa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1.</w:t>
            </w:r>
            <w:r>
              <w:rPr>
                <w:color w:val="000000"/>
              </w:rPr>
              <w:t xml:space="preserve"> </w:t>
            </w:r>
            <w:r>
              <w:rPr>
                <w:b/>
                <w:color w:val="000000"/>
              </w:rPr>
              <w:t>Производство и технологии</w:t>
            </w:r>
          </w:p>
        </w:tc>
      </w:tr>
      <w:tr w:rsidR="00DD2D82" w:rsidTr="00EE5A96">
        <w:trPr>
          <w:trHeight w:val="144"/>
          <w:tblCellSpacing w:w="20" w:type="nil"/>
        </w:trPr>
        <w:tc>
          <w:tcPr>
            <w:tcW w:w="492" w:type="dxa"/>
            <w:tcMar>
              <w:top w:w="50" w:type="dxa"/>
              <w:left w:w="100" w:type="dxa"/>
            </w:tcMar>
            <w:vAlign w:val="center"/>
          </w:tcPr>
          <w:p w:rsidR="00DD2D82" w:rsidRDefault="00DD2D82" w:rsidP="003C16B7">
            <w:pPr>
              <w:widowControl w:val="0"/>
              <w:suppressAutoHyphens w:val="0"/>
            </w:pPr>
            <w:r>
              <w:rPr>
                <w:color w:val="000000"/>
              </w:rPr>
              <w:t>1.1</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Управление производством и технологии</w:t>
            </w:r>
          </w:p>
        </w:tc>
        <w:tc>
          <w:tcPr>
            <w:tcW w:w="96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80" w:type="dxa"/>
            <w:tcMar>
              <w:top w:w="50" w:type="dxa"/>
              <w:left w:w="100" w:type="dxa"/>
            </w:tcMar>
            <w:vAlign w:val="center"/>
          </w:tcPr>
          <w:p w:rsidR="00DD2D82" w:rsidRDefault="00DD2D82" w:rsidP="003C16B7">
            <w:pPr>
              <w:widowControl w:val="0"/>
              <w:suppressAutoHyphens w:val="0"/>
              <w:ind w:left="135"/>
              <w:jc w:val="center"/>
            </w:pPr>
          </w:p>
        </w:tc>
        <w:tc>
          <w:tcPr>
            <w:tcW w:w="1768" w:type="dxa"/>
            <w:tcMar>
              <w:top w:w="50" w:type="dxa"/>
              <w:left w:w="100" w:type="dxa"/>
            </w:tcMar>
            <w:vAlign w:val="center"/>
          </w:tcPr>
          <w:p w:rsidR="00DD2D82" w:rsidRDefault="00DD2D82" w:rsidP="003C16B7">
            <w:pPr>
              <w:widowControl w:val="0"/>
              <w:suppressAutoHyphens w:val="0"/>
              <w:ind w:left="135"/>
              <w:jc w:val="center"/>
            </w:pPr>
          </w:p>
        </w:tc>
        <w:tc>
          <w:tcPr>
            <w:tcW w:w="2599"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Н.В.Инфоурок</w:t>
            </w:r>
          </w:p>
        </w:tc>
      </w:tr>
      <w:tr w:rsidR="00DD2D82" w:rsidTr="00EE5A96">
        <w:trPr>
          <w:trHeight w:val="144"/>
          <w:tblCellSpacing w:w="20" w:type="nil"/>
        </w:trPr>
        <w:tc>
          <w:tcPr>
            <w:tcW w:w="492" w:type="dxa"/>
            <w:tcMar>
              <w:top w:w="50" w:type="dxa"/>
              <w:left w:w="100" w:type="dxa"/>
            </w:tcMar>
            <w:vAlign w:val="center"/>
          </w:tcPr>
          <w:p w:rsidR="00DD2D82" w:rsidRDefault="00DD2D82" w:rsidP="003C16B7">
            <w:pPr>
              <w:widowControl w:val="0"/>
              <w:suppressAutoHyphens w:val="0"/>
            </w:pPr>
            <w:r>
              <w:rPr>
                <w:color w:val="000000"/>
              </w:rPr>
              <w:t>1.2</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Производство и его виды</w:t>
            </w:r>
          </w:p>
        </w:tc>
        <w:tc>
          <w:tcPr>
            <w:tcW w:w="96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80" w:type="dxa"/>
            <w:tcMar>
              <w:top w:w="50" w:type="dxa"/>
              <w:left w:w="100" w:type="dxa"/>
            </w:tcMar>
            <w:vAlign w:val="center"/>
          </w:tcPr>
          <w:p w:rsidR="00DD2D82" w:rsidRDefault="00DD2D82" w:rsidP="003C16B7">
            <w:pPr>
              <w:widowControl w:val="0"/>
              <w:suppressAutoHyphens w:val="0"/>
              <w:ind w:left="135"/>
              <w:jc w:val="center"/>
            </w:pPr>
          </w:p>
        </w:tc>
        <w:tc>
          <w:tcPr>
            <w:tcW w:w="1768" w:type="dxa"/>
            <w:tcMar>
              <w:top w:w="50" w:type="dxa"/>
              <w:left w:w="100" w:type="dxa"/>
            </w:tcMar>
            <w:vAlign w:val="center"/>
          </w:tcPr>
          <w:p w:rsidR="00DD2D82" w:rsidRDefault="00DD2D82" w:rsidP="003C16B7">
            <w:pPr>
              <w:widowControl w:val="0"/>
              <w:suppressAutoHyphens w:val="0"/>
              <w:ind w:left="135"/>
              <w:jc w:val="center"/>
            </w:pPr>
          </w:p>
        </w:tc>
        <w:tc>
          <w:tcPr>
            <w:tcW w:w="2599"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Н.В.Инфоурок</w:t>
            </w:r>
          </w:p>
        </w:tc>
      </w:tr>
      <w:tr w:rsidR="00DD2D82" w:rsidTr="00EE5A96">
        <w:trPr>
          <w:trHeight w:val="144"/>
          <w:tblCellSpacing w:w="20" w:type="nil"/>
        </w:trPr>
        <w:tc>
          <w:tcPr>
            <w:tcW w:w="492" w:type="dxa"/>
            <w:tcMar>
              <w:top w:w="50" w:type="dxa"/>
              <w:left w:w="100" w:type="dxa"/>
            </w:tcMar>
            <w:vAlign w:val="center"/>
          </w:tcPr>
          <w:p w:rsidR="00DD2D82" w:rsidRDefault="00DD2D82" w:rsidP="003C16B7">
            <w:pPr>
              <w:widowControl w:val="0"/>
              <w:suppressAutoHyphens w:val="0"/>
            </w:pPr>
            <w:r>
              <w:rPr>
                <w:color w:val="000000"/>
              </w:rPr>
              <w:t>1.3</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Рынок труда. Функции рынка труда. Мир профессий</w:t>
            </w:r>
          </w:p>
        </w:tc>
        <w:tc>
          <w:tcPr>
            <w:tcW w:w="96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80" w:type="dxa"/>
            <w:tcMar>
              <w:top w:w="50" w:type="dxa"/>
              <w:left w:w="100" w:type="dxa"/>
            </w:tcMar>
            <w:vAlign w:val="center"/>
          </w:tcPr>
          <w:p w:rsidR="00DD2D82" w:rsidRDefault="00DD2D82" w:rsidP="003C16B7">
            <w:pPr>
              <w:widowControl w:val="0"/>
              <w:suppressAutoHyphens w:val="0"/>
              <w:ind w:left="135"/>
              <w:jc w:val="center"/>
            </w:pPr>
          </w:p>
        </w:tc>
        <w:tc>
          <w:tcPr>
            <w:tcW w:w="1768" w:type="dxa"/>
            <w:tcMar>
              <w:top w:w="50" w:type="dxa"/>
              <w:left w:w="100" w:type="dxa"/>
            </w:tcMar>
            <w:vAlign w:val="center"/>
          </w:tcPr>
          <w:p w:rsidR="00DD2D82" w:rsidRDefault="00DD2D82" w:rsidP="003C16B7">
            <w:pPr>
              <w:widowControl w:val="0"/>
              <w:suppressAutoHyphens w:val="0"/>
              <w:ind w:left="135"/>
              <w:jc w:val="center"/>
            </w:pPr>
          </w:p>
        </w:tc>
        <w:tc>
          <w:tcPr>
            <w:tcW w:w="2599"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09"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2.</w:t>
            </w:r>
            <w:r>
              <w:rPr>
                <w:color w:val="000000"/>
              </w:rPr>
              <w:t xml:space="preserve"> </w:t>
            </w:r>
            <w:r>
              <w:rPr>
                <w:b/>
                <w:color w:val="000000"/>
              </w:rPr>
              <w:t>Компьютерная графика. Черчение</w:t>
            </w:r>
          </w:p>
        </w:tc>
      </w:tr>
      <w:tr w:rsidR="00DD2D82" w:rsidTr="00EE5A96">
        <w:trPr>
          <w:trHeight w:val="144"/>
          <w:tblCellSpacing w:w="20" w:type="nil"/>
        </w:trPr>
        <w:tc>
          <w:tcPr>
            <w:tcW w:w="492" w:type="dxa"/>
            <w:tcMar>
              <w:top w:w="50" w:type="dxa"/>
              <w:left w:w="100" w:type="dxa"/>
            </w:tcMar>
            <w:vAlign w:val="center"/>
          </w:tcPr>
          <w:p w:rsidR="00DD2D82" w:rsidRDefault="00DD2D82" w:rsidP="003C16B7">
            <w:pPr>
              <w:widowControl w:val="0"/>
              <w:suppressAutoHyphens w:val="0"/>
            </w:pPr>
            <w:r>
              <w:rPr>
                <w:color w:val="000000"/>
              </w:rPr>
              <w:t>2.1</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Технология построения трехмерных моделей и чертежей в САПР. Создание трехмерной модели в САПР. Мир профессий</w:t>
            </w:r>
          </w:p>
        </w:tc>
        <w:tc>
          <w:tcPr>
            <w:tcW w:w="96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80" w:type="dxa"/>
            <w:tcMar>
              <w:top w:w="50" w:type="dxa"/>
              <w:left w:w="100" w:type="dxa"/>
            </w:tcMar>
            <w:vAlign w:val="center"/>
          </w:tcPr>
          <w:p w:rsidR="00DD2D82" w:rsidRDefault="00DD2D82" w:rsidP="003C16B7">
            <w:pPr>
              <w:widowControl w:val="0"/>
              <w:suppressAutoHyphens w:val="0"/>
              <w:ind w:left="135"/>
              <w:jc w:val="center"/>
            </w:pPr>
          </w:p>
        </w:tc>
        <w:tc>
          <w:tcPr>
            <w:tcW w:w="1768" w:type="dxa"/>
            <w:tcMar>
              <w:top w:w="50" w:type="dxa"/>
              <w:left w:w="100" w:type="dxa"/>
            </w:tcMar>
            <w:vAlign w:val="center"/>
          </w:tcPr>
          <w:p w:rsidR="00DD2D82" w:rsidRDefault="00DD2D82" w:rsidP="003C16B7">
            <w:pPr>
              <w:widowControl w:val="0"/>
              <w:suppressAutoHyphens w:val="0"/>
              <w:ind w:left="135"/>
              <w:jc w:val="center"/>
            </w:pPr>
          </w:p>
        </w:tc>
        <w:tc>
          <w:tcPr>
            <w:tcW w:w="2599"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Н.В.Инфоурок</w:t>
            </w:r>
          </w:p>
        </w:tc>
      </w:tr>
      <w:tr w:rsidR="00DD2D82" w:rsidTr="00EE5A96">
        <w:trPr>
          <w:trHeight w:val="144"/>
          <w:tblCellSpacing w:w="20" w:type="nil"/>
        </w:trPr>
        <w:tc>
          <w:tcPr>
            <w:tcW w:w="492" w:type="dxa"/>
            <w:tcMar>
              <w:top w:w="50" w:type="dxa"/>
              <w:left w:w="100" w:type="dxa"/>
            </w:tcMar>
            <w:vAlign w:val="center"/>
          </w:tcPr>
          <w:p w:rsidR="00DD2D82" w:rsidRDefault="00DD2D82" w:rsidP="003C16B7">
            <w:pPr>
              <w:widowControl w:val="0"/>
              <w:suppressAutoHyphens w:val="0"/>
            </w:pPr>
            <w:r>
              <w:rPr>
                <w:color w:val="000000"/>
              </w:rPr>
              <w:t>2.2</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Технология построения чертежа в САПР на основе трехмерной модели</w:t>
            </w:r>
          </w:p>
        </w:tc>
        <w:tc>
          <w:tcPr>
            <w:tcW w:w="96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80" w:type="dxa"/>
            <w:tcMar>
              <w:top w:w="50" w:type="dxa"/>
              <w:left w:w="100" w:type="dxa"/>
            </w:tcMar>
            <w:vAlign w:val="center"/>
          </w:tcPr>
          <w:p w:rsidR="00DD2D82" w:rsidRDefault="00DD2D82" w:rsidP="003C16B7">
            <w:pPr>
              <w:widowControl w:val="0"/>
              <w:suppressAutoHyphens w:val="0"/>
              <w:ind w:left="135"/>
              <w:jc w:val="center"/>
            </w:pPr>
          </w:p>
        </w:tc>
        <w:tc>
          <w:tcPr>
            <w:tcW w:w="1768" w:type="dxa"/>
            <w:tcMar>
              <w:top w:w="50" w:type="dxa"/>
              <w:left w:w="100" w:type="dxa"/>
            </w:tcMar>
            <w:vAlign w:val="center"/>
          </w:tcPr>
          <w:p w:rsidR="00DD2D82" w:rsidRDefault="00DD2D82" w:rsidP="003C16B7">
            <w:pPr>
              <w:widowControl w:val="0"/>
              <w:suppressAutoHyphens w:val="0"/>
              <w:ind w:left="135"/>
              <w:jc w:val="center"/>
            </w:pPr>
          </w:p>
        </w:tc>
        <w:tc>
          <w:tcPr>
            <w:tcW w:w="2599"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09"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3.</w:t>
            </w:r>
            <w:r>
              <w:rPr>
                <w:color w:val="000000"/>
              </w:rPr>
              <w:t xml:space="preserve"> </w:t>
            </w:r>
            <w:r>
              <w:rPr>
                <w:b/>
                <w:color w:val="000000"/>
              </w:rPr>
              <w:t>3D-моделирование, прототипирование, макетирование</w:t>
            </w:r>
          </w:p>
        </w:tc>
      </w:tr>
      <w:tr w:rsidR="00DD2D82" w:rsidTr="00EE5A96">
        <w:trPr>
          <w:trHeight w:val="144"/>
          <w:tblCellSpacing w:w="20" w:type="nil"/>
        </w:trPr>
        <w:tc>
          <w:tcPr>
            <w:tcW w:w="492" w:type="dxa"/>
            <w:tcMar>
              <w:top w:w="50" w:type="dxa"/>
              <w:left w:w="100" w:type="dxa"/>
            </w:tcMar>
            <w:vAlign w:val="center"/>
          </w:tcPr>
          <w:p w:rsidR="00DD2D82" w:rsidRDefault="00DD2D82" w:rsidP="003C16B7">
            <w:pPr>
              <w:widowControl w:val="0"/>
              <w:suppressAutoHyphens w:val="0"/>
            </w:pPr>
            <w:r>
              <w:rPr>
                <w:color w:val="000000"/>
              </w:rPr>
              <w:t>3.1</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Прототипирование. 3D-моделирование как технология создания трехмерных моделей</w:t>
            </w:r>
          </w:p>
        </w:tc>
        <w:tc>
          <w:tcPr>
            <w:tcW w:w="96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80" w:type="dxa"/>
            <w:tcMar>
              <w:top w:w="50" w:type="dxa"/>
              <w:left w:w="100" w:type="dxa"/>
            </w:tcMar>
            <w:vAlign w:val="center"/>
          </w:tcPr>
          <w:p w:rsidR="00DD2D82" w:rsidRDefault="00DD2D82" w:rsidP="003C16B7">
            <w:pPr>
              <w:widowControl w:val="0"/>
              <w:suppressAutoHyphens w:val="0"/>
              <w:ind w:left="135"/>
              <w:jc w:val="center"/>
            </w:pPr>
          </w:p>
        </w:tc>
        <w:tc>
          <w:tcPr>
            <w:tcW w:w="1768" w:type="dxa"/>
            <w:tcMar>
              <w:top w:w="50" w:type="dxa"/>
              <w:left w:w="100" w:type="dxa"/>
            </w:tcMar>
            <w:vAlign w:val="center"/>
          </w:tcPr>
          <w:p w:rsidR="00DD2D82" w:rsidRDefault="00DD2D82" w:rsidP="003C16B7">
            <w:pPr>
              <w:widowControl w:val="0"/>
              <w:suppressAutoHyphens w:val="0"/>
              <w:ind w:left="135"/>
              <w:jc w:val="center"/>
            </w:pPr>
          </w:p>
        </w:tc>
        <w:tc>
          <w:tcPr>
            <w:tcW w:w="2599"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92" w:type="dxa"/>
            <w:tcMar>
              <w:top w:w="50" w:type="dxa"/>
              <w:left w:w="100" w:type="dxa"/>
            </w:tcMar>
            <w:vAlign w:val="center"/>
          </w:tcPr>
          <w:p w:rsidR="00DD2D82" w:rsidRDefault="00DD2D82" w:rsidP="003C16B7">
            <w:pPr>
              <w:widowControl w:val="0"/>
              <w:suppressAutoHyphens w:val="0"/>
            </w:pPr>
            <w:r>
              <w:rPr>
                <w:color w:val="000000"/>
              </w:rPr>
              <w:t>3.2</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Прототипирование</w:t>
            </w:r>
          </w:p>
        </w:tc>
        <w:tc>
          <w:tcPr>
            <w:tcW w:w="96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80" w:type="dxa"/>
            <w:tcMar>
              <w:top w:w="50" w:type="dxa"/>
              <w:left w:w="100" w:type="dxa"/>
            </w:tcMar>
            <w:vAlign w:val="center"/>
          </w:tcPr>
          <w:p w:rsidR="00DD2D82" w:rsidRDefault="00DD2D82" w:rsidP="003C16B7">
            <w:pPr>
              <w:widowControl w:val="0"/>
              <w:suppressAutoHyphens w:val="0"/>
              <w:ind w:left="135"/>
              <w:jc w:val="center"/>
            </w:pPr>
          </w:p>
        </w:tc>
        <w:tc>
          <w:tcPr>
            <w:tcW w:w="1768" w:type="dxa"/>
            <w:tcMar>
              <w:top w:w="50" w:type="dxa"/>
              <w:left w:w="100" w:type="dxa"/>
            </w:tcMar>
            <w:vAlign w:val="center"/>
          </w:tcPr>
          <w:p w:rsidR="00DD2D82" w:rsidRDefault="00DD2D82" w:rsidP="003C16B7">
            <w:pPr>
              <w:widowControl w:val="0"/>
              <w:suppressAutoHyphens w:val="0"/>
              <w:ind w:left="135"/>
              <w:jc w:val="center"/>
            </w:pPr>
          </w:p>
        </w:tc>
        <w:tc>
          <w:tcPr>
            <w:tcW w:w="2599"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Н.В.Инфоурок</w:t>
            </w:r>
          </w:p>
        </w:tc>
      </w:tr>
      <w:tr w:rsidR="00DD2D82" w:rsidTr="00EE5A96">
        <w:trPr>
          <w:trHeight w:val="144"/>
          <w:tblCellSpacing w:w="20" w:type="nil"/>
        </w:trPr>
        <w:tc>
          <w:tcPr>
            <w:tcW w:w="492" w:type="dxa"/>
            <w:tcMar>
              <w:top w:w="50" w:type="dxa"/>
              <w:left w:w="100" w:type="dxa"/>
            </w:tcMar>
            <w:vAlign w:val="center"/>
          </w:tcPr>
          <w:p w:rsidR="00DD2D82" w:rsidRDefault="00DD2D82" w:rsidP="003C16B7">
            <w:pPr>
              <w:widowControl w:val="0"/>
              <w:suppressAutoHyphens w:val="0"/>
            </w:pPr>
            <w:r>
              <w:rPr>
                <w:color w:val="000000"/>
              </w:rPr>
              <w:t>3.3</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Изготовление прототипов с использованием технологического оборудования</w:t>
            </w:r>
          </w:p>
        </w:tc>
        <w:tc>
          <w:tcPr>
            <w:tcW w:w="96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80" w:type="dxa"/>
            <w:tcMar>
              <w:top w:w="50" w:type="dxa"/>
              <w:left w:w="100" w:type="dxa"/>
            </w:tcMar>
            <w:vAlign w:val="center"/>
          </w:tcPr>
          <w:p w:rsidR="00DD2D82" w:rsidRDefault="00DD2D82" w:rsidP="003C16B7">
            <w:pPr>
              <w:widowControl w:val="0"/>
              <w:suppressAutoHyphens w:val="0"/>
              <w:ind w:left="135"/>
              <w:jc w:val="center"/>
            </w:pPr>
          </w:p>
        </w:tc>
        <w:tc>
          <w:tcPr>
            <w:tcW w:w="1768" w:type="dxa"/>
            <w:tcMar>
              <w:top w:w="50" w:type="dxa"/>
              <w:left w:w="100" w:type="dxa"/>
            </w:tcMar>
            <w:vAlign w:val="center"/>
          </w:tcPr>
          <w:p w:rsidR="00DD2D82" w:rsidRDefault="00DD2D82" w:rsidP="003C16B7">
            <w:pPr>
              <w:widowControl w:val="0"/>
              <w:suppressAutoHyphens w:val="0"/>
              <w:ind w:left="135"/>
              <w:jc w:val="center"/>
            </w:pPr>
          </w:p>
        </w:tc>
        <w:tc>
          <w:tcPr>
            <w:tcW w:w="2599"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92" w:type="dxa"/>
            <w:tcMar>
              <w:top w:w="50" w:type="dxa"/>
              <w:left w:w="100" w:type="dxa"/>
            </w:tcMar>
            <w:vAlign w:val="center"/>
          </w:tcPr>
          <w:p w:rsidR="00DD2D82" w:rsidRDefault="00DD2D82" w:rsidP="003C16B7">
            <w:pPr>
              <w:widowControl w:val="0"/>
              <w:suppressAutoHyphens w:val="0"/>
            </w:pPr>
            <w:r>
              <w:rPr>
                <w:color w:val="000000"/>
              </w:rPr>
              <w:t>3.4</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Проектирование и изготовление прототипов реальных объектов с помощью 3D-принтера</w:t>
            </w:r>
          </w:p>
        </w:tc>
        <w:tc>
          <w:tcPr>
            <w:tcW w:w="96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80" w:type="dxa"/>
            <w:tcMar>
              <w:top w:w="50" w:type="dxa"/>
              <w:left w:w="100" w:type="dxa"/>
            </w:tcMar>
            <w:vAlign w:val="center"/>
          </w:tcPr>
          <w:p w:rsidR="00DD2D82" w:rsidRDefault="00DD2D82" w:rsidP="003C16B7">
            <w:pPr>
              <w:widowControl w:val="0"/>
              <w:suppressAutoHyphens w:val="0"/>
              <w:ind w:left="135"/>
              <w:jc w:val="center"/>
            </w:pPr>
          </w:p>
        </w:tc>
        <w:tc>
          <w:tcPr>
            <w:tcW w:w="1768" w:type="dxa"/>
            <w:tcMar>
              <w:top w:w="50" w:type="dxa"/>
              <w:left w:w="100" w:type="dxa"/>
            </w:tcMar>
            <w:vAlign w:val="center"/>
          </w:tcPr>
          <w:p w:rsidR="00DD2D82" w:rsidRDefault="00DD2D82" w:rsidP="003C16B7">
            <w:pPr>
              <w:widowControl w:val="0"/>
              <w:suppressAutoHyphens w:val="0"/>
              <w:ind w:left="135"/>
              <w:jc w:val="center"/>
            </w:pPr>
          </w:p>
        </w:tc>
        <w:tc>
          <w:tcPr>
            <w:tcW w:w="2599"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Н.В.Инфоурок</w:t>
            </w:r>
          </w:p>
        </w:tc>
      </w:tr>
      <w:tr w:rsidR="00DD2D82" w:rsidTr="00EE5A96">
        <w:trPr>
          <w:trHeight w:val="144"/>
          <w:tblCellSpacing w:w="20" w:type="nil"/>
        </w:trPr>
        <w:tc>
          <w:tcPr>
            <w:tcW w:w="492" w:type="dxa"/>
            <w:tcMar>
              <w:top w:w="50" w:type="dxa"/>
              <w:left w:w="100" w:type="dxa"/>
            </w:tcMar>
            <w:vAlign w:val="center"/>
          </w:tcPr>
          <w:p w:rsidR="00DD2D82" w:rsidRDefault="00DD2D82" w:rsidP="003C16B7">
            <w:pPr>
              <w:widowControl w:val="0"/>
              <w:suppressAutoHyphens w:val="0"/>
            </w:pPr>
            <w:r>
              <w:rPr>
                <w:color w:val="000000"/>
              </w:rPr>
              <w:t>3.5</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Изготовление прототипов с использованием технологического оборудования. Мир профессий. Профессии, связанные с 3D-печатью. Защита проекта</w:t>
            </w:r>
          </w:p>
        </w:tc>
        <w:tc>
          <w:tcPr>
            <w:tcW w:w="96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80" w:type="dxa"/>
            <w:tcMar>
              <w:top w:w="50" w:type="dxa"/>
              <w:left w:w="100" w:type="dxa"/>
            </w:tcMar>
            <w:vAlign w:val="center"/>
          </w:tcPr>
          <w:p w:rsidR="00DD2D82" w:rsidRDefault="00DD2D82" w:rsidP="003C16B7">
            <w:pPr>
              <w:widowControl w:val="0"/>
              <w:suppressAutoHyphens w:val="0"/>
              <w:ind w:left="135"/>
              <w:jc w:val="center"/>
            </w:pPr>
          </w:p>
        </w:tc>
        <w:tc>
          <w:tcPr>
            <w:tcW w:w="1768" w:type="dxa"/>
            <w:tcMar>
              <w:top w:w="50" w:type="dxa"/>
              <w:left w:w="100" w:type="dxa"/>
            </w:tcMar>
            <w:vAlign w:val="center"/>
          </w:tcPr>
          <w:p w:rsidR="00DD2D82" w:rsidRDefault="00DD2D82" w:rsidP="003C16B7">
            <w:pPr>
              <w:widowControl w:val="0"/>
              <w:suppressAutoHyphens w:val="0"/>
              <w:ind w:left="135"/>
              <w:jc w:val="center"/>
            </w:pPr>
          </w:p>
        </w:tc>
        <w:tc>
          <w:tcPr>
            <w:tcW w:w="2599"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09"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12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4.</w:t>
            </w:r>
            <w:r>
              <w:rPr>
                <w:color w:val="000000"/>
              </w:rPr>
              <w:t xml:space="preserve"> </w:t>
            </w:r>
            <w:r>
              <w:rPr>
                <w:b/>
                <w:color w:val="000000"/>
              </w:rPr>
              <w:t>Робототехника</w:t>
            </w:r>
          </w:p>
        </w:tc>
      </w:tr>
      <w:tr w:rsidR="00DD2D82" w:rsidTr="00EE5A96">
        <w:trPr>
          <w:trHeight w:val="144"/>
          <w:tblCellSpacing w:w="20" w:type="nil"/>
        </w:trPr>
        <w:tc>
          <w:tcPr>
            <w:tcW w:w="492" w:type="dxa"/>
            <w:tcMar>
              <w:top w:w="50" w:type="dxa"/>
              <w:left w:w="100" w:type="dxa"/>
            </w:tcMar>
            <w:vAlign w:val="center"/>
          </w:tcPr>
          <w:p w:rsidR="00DD2D82" w:rsidRDefault="00DD2D82" w:rsidP="003C16B7">
            <w:pPr>
              <w:widowControl w:val="0"/>
              <w:suppressAutoHyphens w:val="0"/>
            </w:pPr>
            <w:r>
              <w:rPr>
                <w:color w:val="000000"/>
              </w:rPr>
              <w:t>4.1</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Автоматизация производства</w:t>
            </w:r>
          </w:p>
        </w:tc>
        <w:tc>
          <w:tcPr>
            <w:tcW w:w="96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80" w:type="dxa"/>
            <w:tcMar>
              <w:top w:w="50" w:type="dxa"/>
              <w:left w:w="100" w:type="dxa"/>
            </w:tcMar>
            <w:vAlign w:val="center"/>
          </w:tcPr>
          <w:p w:rsidR="00DD2D82" w:rsidRDefault="00DD2D82" w:rsidP="003C16B7">
            <w:pPr>
              <w:widowControl w:val="0"/>
              <w:suppressAutoHyphens w:val="0"/>
              <w:ind w:left="135"/>
              <w:jc w:val="center"/>
            </w:pPr>
          </w:p>
        </w:tc>
        <w:tc>
          <w:tcPr>
            <w:tcW w:w="1768" w:type="dxa"/>
            <w:tcMar>
              <w:top w:w="50" w:type="dxa"/>
              <w:left w:w="100" w:type="dxa"/>
            </w:tcMar>
            <w:vAlign w:val="center"/>
          </w:tcPr>
          <w:p w:rsidR="00DD2D82" w:rsidRDefault="00DD2D82" w:rsidP="003C16B7">
            <w:pPr>
              <w:widowControl w:val="0"/>
              <w:suppressAutoHyphens w:val="0"/>
              <w:ind w:left="135"/>
              <w:jc w:val="center"/>
            </w:pPr>
          </w:p>
        </w:tc>
        <w:tc>
          <w:tcPr>
            <w:tcW w:w="2599"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92" w:type="dxa"/>
            <w:tcMar>
              <w:top w:w="50" w:type="dxa"/>
              <w:left w:w="100" w:type="dxa"/>
            </w:tcMar>
            <w:vAlign w:val="center"/>
          </w:tcPr>
          <w:p w:rsidR="00DD2D82" w:rsidRDefault="00DD2D82" w:rsidP="003C16B7">
            <w:pPr>
              <w:widowControl w:val="0"/>
              <w:suppressAutoHyphens w:val="0"/>
            </w:pPr>
            <w:r>
              <w:rPr>
                <w:color w:val="000000"/>
              </w:rPr>
              <w:t>4.2</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Подводные робототехнические системы</w:t>
            </w:r>
          </w:p>
        </w:tc>
        <w:tc>
          <w:tcPr>
            <w:tcW w:w="96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80" w:type="dxa"/>
            <w:tcMar>
              <w:top w:w="50" w:type="dxa"/>
              <w:left w:w="100" w:type="dxa"/>
            </w:tcMar>
            <w:vAlign w:val="center"/>
          </w:tcPr>
          <w:p w:rsidR="00DD2D82" w:rsidRDefault="00DD2D82" w:rsidP="003C16B7">
            <w:pPr>
              <w:widowControl w:val="0"/>
              <w:suppressAutoHyphens w:val="0"/>
              <w:ind w:left="135"/>
              <w:jc w:val="center"/>
            </w:pPr>
          </w:p>
        </w:tc>
        <w:tc>
          <w:tcPr>
            <w:tcW w:w="1768" w:type="dxa"/>
            <w:tcMar>
              <w:top w:w="50" w:type="dxa"/>
              <w:left w:w="100" w:type="dxa"/>
            </w:tcMar>
            <w:vAlign w:val="center"/>
          </w:tcPr>
          <w:p w:rsidR="00DD2D82" w:rsidRDefault="00DD2D82" w:rsidP="003C16B7">
            <w:pPr>
              <w:widowControl w:val="0"/>
              <w:suppressAutoHyphens w:val="0"/>
              <w:ind w:left="135"/>
              <w:jc w:val="center"/>
            </w:pPr>
          </w:p>
        </w:tc>
        <w:tc>
          <w:tcPr>
            <w:tcW w:w="2599"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Н.В.Инфоурок</w:t>
            </w:r>
          </w:p>
        </w:tc>
      </w:tr>
      <w:tr w:rsidR="00DD2D82" w:rsidTr="00EE5A96">
        <w:trPr>
          <w:trHeight w:val="144"/>
          <w:tblCellSpacing w:w="20" w:type="nil"/>
        </w:trPr>
        <w:tc>
          <w:tcPr>
            <w:tcW w:w="492" w:type="dxa"/>
            <w:tcMar>
              <w:top w:w="50" w:type="dxa"/>
              <w:left w:w="100" w:type="dxa"/>
            </w:tcMar>
            <w:vAlign w:val="center"/>
          </w:tcPr>
          <w:p w:rsidR="00DD2D82" w:rsidRDefault="00DD2D82" w:rsidP="003C16B7">
            <w:pPr>
              <w:widowControl w:val="0"/>
              <w:suppressAutoHyphens w:val="0"/>
            </w:pPr>
            <w:r>
              <w:rPr>
                <w:color w:val="000000"/>
              </w:rPr>
              <w:t>4.3</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Беспилотные летательные аппараты</w:t>
            </w:r>
          </w:p>
        </w:tc>
        <w:tc>
          <w:tcPr>
            <w:tcW w:w="96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9 </w:t>
            </w:r>
          </w:p>
        </w:tc>
        <w:tc>
          <w:tcPr>
            <w:tcW w:w="1680" w:type="dxa"/>
            <w:tcMar>
              <w:top w:w="50" w:type="dxa"/>
              <w:left w:w="100" w:type="dxa"/>
            </w:tcMar>
            <w:vAlign w:val="center"/>
          </w:tcPr>
          <w:p w:rsidR="00DD2D82" w:rsidRDefault="00DD2D82" w:rsidP="003C16B7">
            <w:pPr>
              <w:widowControl w:val="0"/>
              <w:suppressAutoHyphens w:val="0"/>
              <w:ind w:left="135"/>
              <w:jc w:val="center"/>
            </w:pPr>
          </w:p>
        </w:tc>
        <w:tc>
          <w:tcPr>
            <w:tcW w:w="1768" w:type="dxa"/>
            <w:tcMar>
              <w:top w:w="50" w:type="dxa"/>
              <w:left w:w="100" w:type="dxa"/>
            </w:tcMar>
            <w:vAlign w:val="center"/>
          </w:tcPr>
          <w:p w:rsidR="00DD2D82" w:rsidRDefault="00DD2D82" w:rsidP="003C16B7">
            <w:pPr>
              <w:widowControl w:val="0"/>
              <w:suppressAutoHyphens w:val="0"/>
              <w:ind w:left="135"/>
              <w:jc w:val="center"/>
            </w:pPr>
          </w:p>
        </w:tc>
        <w:tc>
          <w:tcPr>
            <w:tcW w:w="2599"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92" w:type="dxa"/>
            <w:tcMar>
              <w:top w:w="50" w:type="dxa"/>
              <w:left w:w="100" w:type="dxa"/>
            </w:tcMar>
            <w:vAlign w:val="center"/>
          </w:tcPr>
          <w:p w:rsidR="00DD2D82" w:rsidRDefault="00DD2D82" w:rsidP="003C16B7">
            <w:pPr>
              <w:widowControl w:val="0"/>
              <w:suppressAutoHyphens w:val="0"/>
            </w:pPr>
            <w:r>
              <w:rPr>
                <w:color w:val="000000"/>
              </w:rPr>
              <w:t>4.4</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Групповой учебный проект по модулю «Робототехника»</w:t>
            </w:r>
          </w:p>
        </w:tc>
        <w:tc>
          <w:tcPr>
            <w:tcW w:w="96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80" w:type="dxa"/>
            <w:tcMar>
              <w:top w:w="50" w:type="dxa"/>
              <w:left w:w="100" w:type="dxa"/>
            </w:tcMar>
            <w:vAlign w:val="center"/>
          </w:tcPr>
          <w:p w:rsidR="00DD2D82" w:rsidRDefault="00DD2D82" w:rsidP="003C16B7">
            <w:pPr>
              <w:widowControl w:val="0"/>
              <w:suppressAutoHyphens w:val="0"/>
              <w:ind w:left="135"/>
              <w:jc w:val="center"/>
            </w:pPr>
          </w:p>
        </w:tc>
        <w:tc>
          <w:tcPr>
            <w:tcW w:w="1768" w:type="dxa"/>
            <w:tcMar>
              <w:top w:w="50" w:type="dxa"/>
              <w:left w:w="100" w:type="dxa"/>
            </w:tcMar>
            <w:vAlign w:val="center"/>
          </w:tcPr>
          <w:p w:rsidR="00DD2D82" w:rsidRDefault="00DD2D82" w:rsidP="003C16B7">
            <w:pPr>
              <w:widowControl w:val="0"/>
              <w:suppressAutoHyphens w:val="0"/>
              <w:ind w:left="135"/>
              <w:jc w:val="center"/>
            </w:pPr>
          </w:p>
        </w:tc>
        <w:tc>
          <w:tcPr>
            <w:tcW w:w="2599"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92" w:type="dxa"/>
            <w:tcMar>
              <w:top w:w="50" w:type="dxa"/>
              <w:left w:w="100" w:type="dxa"/>
            </w:tcMar>
            <w:vAlign w:val="center"/>
          </w:tcPr>
          <w:p w:rsidR="00DD2D82" w:rsidRDefault="00DD2D82" w:rsidP="003C16B7">
            <w:pPr>
              <w:widowControl w:val="0"/>
              <w:suppressAutoHyphens w:val="0"/>
            </w:pPr>
            <w:r>
              <w:rPr>
                <w:color w:val="000000"/>
              </w:rPr>
              <w:t>4.5</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Групповой учебный проект по модулю «Робототехника». Выполнение проекта</w:t>
            </w:r>
          </w:p>
        </w:tc>
        <w:tc>
          <w:tcPr>
            <w:tcW w:w="96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80" w:type="dxa"/>
            <w:tcMar>
              <w:top w:w="50" w:type="dxa"/>
              <w:left w:w="100" w:type="dxa"/>
            </w:tcMar>
            <w:vAlign w:val="center"/>
          </w:tcPr>
          <w:p w:rsidR="00DD2D82" w:rsidRDefault="00DD2D82" w:rsidP="003C16B7">
            <w:pPr>
              <w:widowControl w:val="0"/>
              <w:suppressAutoHyphens w:val="0"/>
              <w:ind w:left="135"/>
              <w:jc w:val="center"/>
            </w:pPr>
          </w:p>
        </w:tc>
        <w:tc>
          <w:tcPr>
            <w:tcW w:w="1768" w:type="dxa"/>
            <w:tcMar>
              <w:top w:w="50" w:type="dxa"/>
              <w:left w:w="100" w:type="dxa"/>
            </w:tcMar>
            <w:vAlign w:val="center"/>
          </w:tcPr>
          <w:p w:rsidR="00DD2D82" w:rsidRDefault="00DD2D82" w:rsidP="003C16B7">
            <w:pPr>
              <w:widowControl w:val="0"/>
              <w:suppressAutoHyphens w:val="0"/>
              <w:ind w:left="135"/>
              <w:jc w:val="center"/>
            </w:pPr>
          </w:p>
        </w:tc>
        <w:tc>
          <w:tcPr>
            <w:tcW w:w="2599"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92" w:type="dxa"/>
            <w:tcMar>
              <w:top w:w="50" w:type="dxa"/>
              <w:left w:w="100" w:type="dxa"/>
            </w:tcMar>
            <w:vAlign w:val="center"/>
          </w:tcPr>
          <w:p w:rsidR="00DD2D82" w:rsidRDefault="00DD2D82" w:rsidP="003C16B7">
            <w:pPr>
              <w:widowControl w:val="0"/>
              <w:suppressAutoHyphens w:val="0"/>
            </w:pPr>
            <w:r>
              <w:rPr>
                <w:color w:val="000000"/>
              </w:rPr>
              <w:t>4.6</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Групповой учебный проект по модулю «Робототехника». Защита проекта по робототехнике. Мир профессий, связанных с робототехникой</w:t>
            </w:r>
          </w:p>
        </w:tc>
        <w:tc>
          <w:tcPr>
            <w:tcW w:w="96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80" w:type="dxa"/>
            <w:tcMar>
              <w:top w:w="50" w:type="dxa"/>
              <w:left w:w="100" w:type="dxa"/>
            </w:tcMar>
            <w:vAlign w:val="center"/>
          </w:tcPr>
          <w:p w:rsidR="00DD2D82" w:rsidRDefault="00DD2D82" w:rsidP="003C16B7">
            <w:pPr>
              <w:widowControl w:val="0"/>
              <w:suppressAutoHyphens w:val="0"/>
              <w:ind w:left="135"/>
              <w:jc w:val="center"/>
            </w:pPr>
          </w:p>
        </w:tc>
        <w:tc>
          <w:tcPr>
            <w:tcW w:w="1768" w:type="dxa"/>
            <w:tcMar>
              <w:top w:w="50" w:type="dxa"/>
              <w:left w:w="100" w:type="dxa"/>
            </w:tcMar>
            <w:vAlign w:val="center"/>
          </w:tcPr>
          <w:p w:rsidR="00DD2D82" w:rsidRDefault="00DD2D82" w:rsidP="003C16B7">
            <w:pPr>
              <w:widowControl w:val="0"/>
              <w:suppressAutoHyphens w:val="0"/>
              <w:ind w:left="135"/>
              <w:jc w:val="center"/>
            </w:pPr>
          </w:p>
        </w:tc>
        <w:tc>
          <w:tcPr>
            <w:tcW w:w="2599"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09"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14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ОБЩЕЕ КОЛИЧЕСТВО ЧАСОВ ПО ПРОГРАММЕ</w:t>
            </w:r>
          </w:p>
        </w:tc>
        <w:tc>
          <w:tcPr>
            <w:tcW w:w="1509"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34 </w:t>
            </w:r>
          </w:p>
        </w:tc>
        <w:tc>
          <w:tcPr>
            <w:tcW w:w="168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1768"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2599" w:type="dxa"/>
            <w:tcMar>
              <w:top w:w="50" w:type="dxa"/>
              <w:left w:w="100" w:type="dxa"/>
            </w:tcMar>
            <w:vAlign w:val="center"/>
          </w:tcPr>
          <w:p w:rsidR="00DD2D82" w:rsidRDefault="00DD2D82" w:rsidP="003C16B7">
            <w:pPr>
              <w:widowControl w:val="0"/>
              <w:suppressAutoHyphens w:val="0"/>
            </w:pPr>
          </w:p>
        </w:tc>
      </w:tr>
    </w:tbl>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Default="00DD2D82" w:rsidP="003C16B7">
      <w:pPr>
        <w:widowControl w:val="0"/>
        <w:suppressAutoHyphens w:val="0"/>
        <w:ind w:left="120"/>
      </w:pPr>
      <w:bookmarkStart w:id="295" w:name="block-35476760"/>
      <w:bookmarkEnd w:id="294"/>
      <w:r>
        <w:rPr>
          <w:b/>
          <w:color w:val="000000"/>
          <w:sz w:val="28"/>
        </w:rPr>
        <w:t xml:space="preserve"> ТЕМАТИЧЕСКОЕ ПЛАНИРОВАНИЕ </w:t>
      </w:r>
    </w:p>
    <w:p w:rsidR="00DD2D82" w:rsidRDefault="00DD2D82" w:rsidP="003C16B7">
      <w:pPr>
        <w:widowControl w:val="0"/>
        <w:suppressAutoHyphens w:val="0"/>
        <w:ind w:left="120"/>
      </w:pPr>
      <w:r>
        <w:rPr>
          <w:b/>
          <w:color w:val="000000"/>
          <w:sz w:val="28"/>
        </w:rPr>
        <w:t xml:space="preserve"> 8 КЛАСС (ИНВАРИАНТНЫЕ + ВАРИАТИВНЫЕ МОДУЛИ «РАСТЕНИЕВОДСТВО», «ЖИВОТНОВОДСТВО»)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408"/>
      </w:tblGrid>
      <w:tr w:rsidR="00DD2D82" w:rsidTr="00EE5A96">
        <w:trPr>
          <w:trHeight w:val="144"/>
          <w:tblCellSpacing w:w="20" w:type="nil"/>
        </w:trPr>
        <w:tc>
          <w:tcPr>
            <w:tcW w:w="455"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 п/п </w:t>
            </w:r>
          </w:p>
          <w:p w:rsidR="00DD2D82" w:rsidRDefault="00DD2D82" w:rsidP="003C16B7">
            <w:pPr>
              <w:widowControl w:val="0"/>
              <w:suppressAutoHyphens w:val="0"/>
              <w:ind w:left="135"/>
            </w:pPr>
          </w:p>
        </w:tc>
        <w:tc>
          <w:tcPr>
            <w:tcW w:w="3872"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Наименование разделов и тем программы </w:t>
            </w:r>
          </w:p>
          <w:p w:rsidR="00DD2D82" w:rsidRDefault="00DD2D82" w:rsidP="003C16B7">
            <w:pPr>
              <w:widowControl w:val="0"/>
              <w:suppressAutoHyphens w:val="0"/>
              <w:ind w:left="135"/>
            </w:pPr>
          </w:p>
        </w:tc>
        <w:tc>
          <w:tcPr>
            <w:tcW w:w="0" w:type="auto"/>
            <w:gridSpan w:val="3"/>
            <w:tcMar>
              <w:top w:w="50" w:type="dxa"/>
              <w:left w:w="100" w:type="dxa"/>
            </w:tcMar>
            <w:vAlign w:val="center"/>
          </w:tcPr>
          <w:p w:rsidR="00DD2D82" w:rsidRDefault="00DD2D82" w:rsidP="003C16B7">
            <w:pPr>
              <w:widowControl w:val="0"/>
              <w:suppressAutoHyphens w:val="0"/>
            </w:pPr>
            <w:r>
              <w:rPr>
                <w:b/>
                <w:color w:val="000000"/>
              </w:rPr>
              <w:t>Количество часов</w:t>
            </w:r>
          </w:p>
        </w:tc>
        <w:tc>
          <w:tcPr>
            <w:tcW w:w="2408"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Электронные (цифровые) образовательные ресурсы </w:t>
            </w:r>
          </w:p>
          <w:p w:rsidR="00DD2D82" w:rsidRDefault="00DD2D82" w:rsidP="003C16B7">
            <w:pPr>
              <w:widowControl w:val="0"/>
              <w:suppressAutoHyphens w:val="0"/>
              <w:ind w:left="135"/>
            </w:pPr>
          </w:p>
        </w:tc>
      </w:tr>
      <w:tr w:rsidR="00DD2D82" w:rsidTr="00EE5A96">
        <w:trPr>
          <w:trHeight w:val="144"/>
          <w:tblCellSpacing w:w="20" w:type="nil"/>
        </w:trPr>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892" w:type="dxa"/>
            <w:tcMar>
              <w:top w:w="50" w:type="dxa"/>
              <w:left w:w="100" w:type="dxa"/>
            </w:tcMar>
            <w:vAlign w:val="center"/>
          </w:tcPr>
          <w:p w:rsidR="00DD2D82" w:rsidRDefault="00DD2D82" w:rsidP="003C16B7">
            <w:pPr>
              <w:widowControl w:val="0"/>
              <w:suppressAutoHyphens w:val="0"/>
              <w:ind w:left="135"/>
            </w:pPr>
            <w:r>
              <w:rPr>
                <w:b/>
                <w:color w:val="000000"/>
              </w:rPr>
              <w:t xml:space="preserve">Всего </w:t>
            </w:r>
          </w:p>
          <w:p w:rsidR="00DD2D82" w:rsidRDefault="00DD2D82" w:rsidP="003C16B7">
            <w:pPr>
              <w:widowControl w:val="0"/>
              <w:suppressAutoHyphens w:val="0"/>
              <w:ind w:left="135"/>
            </w:pPr>
          </w:p>
        </w:tc>
        <w:tc>
          <w:tcPr>
            <w:tcW w:w="1600" w:type="dxa"/>
            <w:tcMar>
              <w:top w:w="50" w:type="dxa"/>
              <w:left w:w="100" w:type="dxa"/>
            </w:tcMar>
            <w:vAlign w:val="center"/>
          </w:tcPr>
          <w:p w:rsidR="00DD2D82" w:rsidRDefault="00DD2D82" w:rsidP="003C16B7">
            <w:pPr>
              <w:widowControl w:val="0"/>
              <w:suppressAutoHyphens w:val="0"/>
              <w:ind w:left="135"/>
            </w:pPr>
            <w:r>
              <w:rPr>
                <w:b/>
                <w:color w:val="000000"/>
              </w:rPr>
              <w:t xml:space="preserve">Контрольные работы </w:t>
            </w:r>
          </w:p>
          <w:p w:rsidR="00DD2D82" w:rsidRDefault="00DD2D82" w:rsidP="003C16B7">
            <w:pPr>
              <w:widowControl w:val="0"/>
              <w:suppressAutoHyphens w:val="0"/>
              <w:ind w:left="135"/>
            </w:pPr>
          </w:p>
        </w:tc>
        <w:tc>
          <w:tcPr>
            <w:tcW w:w="1694" w:type="dxa"/>
            <w:tcMar>
              <w:top w:w="50" w:type="dxa"/>
              <w:left w:w="100" w:type="dxa"/>
            </w:tcMar>
            <w:vAlign w:val="center"/>
          </w:tcPr>
          <w:p w:rsidR="00DD2D82" w:rsidRDefault="00DD2D82" w:rsidP="003C16B7">
            <w:pPr>
              <w:widowControl w:val="0"/>
              <w:suppressAutoHyphens w:val="0"/>
              <w:ind w:left="135"/>
            </w:pPr>
            <w:r>
              <w:rPr>
                <w:b/>
                <w:color w:val="000000"/>
              </w:rPr>
              <w:t xml:space="preserve">Практические работы </w:t>
            </w:r>
          </w:p>
          <w:p w:rsidR="00DD2D82" w:rsidRDefault="00DD2D82" w:rsidP="003C16B7">
            <w:pPr>
              <w:widowControl w:val="0"/>
              <w:suppressAutoHyphens w:val="0"/>
              <w:ind w:left="135"/>
            </w:pPr>
          </w:p>
        </w:tc>
        <w:tc>
          <w:tcPr>
            <w:tcW w:w="0" w:type="auto"/>
            <w:vMerge/>
            <w:tcBorders>
              <w:top w:val="nil"/>
            </w:tcBorders>
            <w:tcMar>
              <w:top w:w="50" w:type="dxa"/>
              <w:left w:w="100" w:type="dxa"/>
            </w:tcMa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1.</w:t>
            </w:r>
            <w:r>
              <w:rPr>
                <w:color w:val="000000"/>
              </w:rPr>
              <w:t xml:space="preserve"> </w:t>
            </w:r>
            <w:r>
              <w:rPr>
                <w:b/>
                <w:color w:val="000000"/>
              </w:rPr>
              <w:t>Производство и технологии</w:t>
            </w:r>
          </w:p>
        </w:tc>
      </w:tr>
      <w:tr w:rsidR="00DD2D82" w:rsidTr="00EE5A96">
        <w:trPr>
          <w:trHeight w:val="144"/>
          <w:tblCellSpacing w:w="20" w:type="nil"/>
        </w:trPr>
        <w:tc>
          <w:tcPr>
            <w:tcW w:w="455" w:type="dxa"/>
            <w:tcMar>
              <w:top w:w="50" w:type="dxa"/>
              <w:left w:w="100" w:type="dxa"/>
            </w:tcMar>
            <w:vAlign w:val="center"/>
          </w:tcPr>
          <w:p w:rsidR="00DD2D82" w:rsidRDefault="00DD2D82" w:rsidP="003C16B7">
            <w:pPr>
              <w:widowControl w:val="0"/>
              <w:suppressAutoHyphens w:val="0"/>
            </w:pPr>
            <w:r>
              <w:rPr>
                <w:color w:val="000000"/>
              </w:rPr>
              <w:t>1.1</w:t>
            </w:r>
          </w:p>
        </w:tc>
        <w:tc>
          <w:tcPr>
            <w:tcW w:w="3872" w:type="dxa"/>
            <w:tcMar>
              <w:top w:w="50" w:type="dxa"/>
              <w:left w:w="100" w:type="dxa"/>
            </w:tcMar>
            <w:vAlign w:val="center"/>
          </w:tcPr>
          <w:p w:rsidR="00DD2D82" w:rsidRDefault="00DD2D82" w:rsidP="003C16B7">
            <w:pPr>
              <w:widowControl w:val="0"/>
              <w:suppressAutoHyphens w:val="0"/>
              <w:ind w:left="135"/>
            </w:pPr>
            <w:r>
              <w:rPr>
                <w:color w:val="000000"/>
              </w:rPr>
              <w:t>Управление производством и технологии</w:t>
            </w:r>
          </w:p>
        </w:tc>
        <w:tc>
          <w:tcPr>
            <w:tcW w:w="89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00" w:type="dxa"/>
            <w:tcMar>
              <w:top w:w="50" w:type="dxa"/>
              <w:left w:w="100" w:type="dxa"/>
            </w:tcMar>
            <w:vAlign w:val="center"/>
          </w:tcPr>
          <w:p w:rsidR="00DD2D82" w:rsidRDefault="00DD2D82" w:rsidP="003C16B7">
            <w:pPr>
              <w:widowControl w:val="0"/>
              <w:suppressAutoHyphens w:val="0"/>
              <w:ind w:left="135"/>
              <w:jc w:val="center"/>
            </w:pPr>
          </w:p>
        </w:tc>
        <w:tc>
          <w:tcPr>
            <w:tcW w:w="1694" w:type="dxa"/>
            <w:tcMar>
              <w:top w:w="50" w:type="dxa"/>
              <w:left w:w="100" w:type="dxa"/>
            </w:tcMar>
            <w:vAlign w:val="center"/>
          </w:tcPr>
          <w:p w:rsidR="00DD2D82" w:rsidRDefault="00DD2D82" w:rsidP="003C16B7">
            <w:pPr>
              <w:widowControl w:val="0"/>
              <w:suppressAutoHyphens w:val="0"/>
              <w:ind w:left="135"/>
              <w:jc w:val="center"/>
            </w:pPr>
          </w:p>
        </w:tc>
        <w:tc>
          <w:tcPr>
            <w:tcW w:w="2408"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Н.В.Инфоурок</w:t>
            </w:r>
          </w:p>
        </w:tc>
      </w:tr>
      <w:tr w:rsidR="00DD2D82" w:rsidTr="00EE5A96">
        <w:trPr>
          <w:trHeight w:val="144"/>
          <w:tblCellSpacing w:w="20" w:type="nil"/>
        </w:trPr>
        <w:tc>
          <w:tcPr>
            <w:tcW w:w="455" w:type="dxa"/>
            <w:tcMar>
              <w:top w:w="50" w:type="dxa"/>
              <w:left w:w="100" w:type="dxa"/>
            </w:tcMar>
            <w:vAlign w:val="center"/>
          </w:tcPr>
          <w:p w:rsidR="00DD2D82" w:rsidRDefault="00DD2D82" w:rsidP="003C16B7">
            <w:pPr>
              <w:widowControl w:val="0"/>
              <w:suppressAutoHyphens w:val="0"/>
            </w:pPr>
            <w:r>
              <w:rPr>
                <w:color w:val="000000"/>
              </w:rPr>
              <w:t>1.2</w:t>
            </w:r>
          </w:p>
        </w:tc>
        <w:tc>
          <w:tcPr>
            <w:tcW w:w="3872" w:type="dxa"/>
            <w:tcMar>
              <w:top w:w="50" w:type="dxa"/>
              <w:left w:w="100" w:type="dxa"/>
            </w:tcMar>
            <w:vAlign w:val="center"/>
          </w:tcPr>
          <w:p w:rsidR="00DD2D82" w:rsidRDefault="00DD2D82" w:rsidP="003C16B7">
            <w:pPr>
              <w:widowControl w:val="0"/>
              <w:suppressAutoHyphens w:val="0"/>
              <w:ind w:left="135"/>
            </w:pPr>
            <w:r>
              <w:rPr>
                <w:color w:val="000000"/>
              </w:rPr>
              <w:t>Производство и его виды</w:t>
            </w:r>
          </w:p>
        </w:tc>
        <w:tc>
          <w:tcPr>
            <w:tcW w:w="89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00" w:type="dxa"/>
            <w:tcMar>
              <w:top w:w="50" w:type="dxa"/>
              <w:left w:w="100" w:type="dxa"/>
            </w:tcMar>
            <w:vAlign w:val="center"/>
          </w:tcPr>
          <w:p w:rsidR="00DD2D82" w:rsidRDefault="00DD2D82" w:rsidP="003C16B7">
            <w:pPr>
              <w:widowControl w:val="0"/>
              <w:suppressAutoHyphens w:val="0"/>
              <w:ind w:left="135"/>
              <w:jc w:val="center"/>
            </w:pPr>
          </w:p>
        </w:tc>
        <w:tc>
          <w:tcPr>
            <w:tcW w:w="1694" w:type="dxa"/>
            <w:tcMar>
              <w:top w:w="50" w:type="dxa"/>
              <w:left w:w="100" w:type="dxa"/>
            </w:tcMar>
            <w:vAlign w:val="center"/>
          </w:tcPr>
          <w:p w:rsidR="00DD2D82" w:rsidRDefault="00DD2D82" w:rsidP="003C16B7">
            <w:pPr>
              <w:widowControl w:val="0"/>
              <w:suppressAutoHyphens w:val="0"/>
              <w:ind w:left="135"/>
              <w:jc w:val="center"/>
            </w:pPr>
          </w:p>
        </w:tc>
        <w:tc>
          <w:tcPr>
            <w:tcW w:w="2408"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55" w:type="dxa"/>
            <w:tcMar>
              <w:top w:w="50" w:type="dxa"/>
              <w:left w:w="100" w:type="dxa"/>
            </w:tcMar>
            <w:vAlign w:val="center"/>
          </w:tcPr>
          <w:p w:rsidR="00DD2D82" w:rsidRDefault="00DD2D82" w:rsidP="003C16B7">
            <w:pPr>
              <w:widowControl w:val="0"/>
              <w:suppressAutoHyphens w:val="0"/>
            </w:pPr>
            <w:r>
              <w:rPr>
                <w:color w:val="000000"/>
              </w:rPr>
              <w:t>1.3</w:t>
            </w:r>
          </w:p>
        </w:tc>
        <w:tc>
          <w:tcPr>
            <w:tcW w:w="3872" w:type="dxa"/>
            <w:tcMar>
              <w:top w:w="50" w:type="dxa"/>
              <w:left w:w="100" w:type="dxa"/>
            </w:tcMar>
            <w:vAlign w:val="center"/>
          </w:tcPr>
          <w:p w:rsidR="00DD2D82" w:rsidRDefault="00DD2D82" w:rsidP="003C16B7">
            <w:pPr>
              <w:widowControl w:val="0"/>
              <w:suppressAutoHyphens w:val="0"/>
              <w:ind w:left="135"/>
            </w:pPr>
            <w:r>
              <w:rPr>
                <w:color w:val="000000"/>
              </w:rPr>
              <w:t>Рынок труда. Функции рынка труда. Мир профессий</w:t>
            </w:r>
          </w:p>
        </w:tc>
        <w:tc>
          <w:tcPr>
            <w:tcW w:w="89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00" w:type="dxa"/>
            <w:tcMar>
              <w:top w:w="50" w:type="dxa"/>
              <w:left w:w="100" w:type="dxa"/>
            </w:tcMar>
            <w:vAlign w:val="center"/>
          </w:tcPr>
          <w:p w:rsidR="00DD2D82" w:rsidRDefault="00DD2D82" w:rsidP="003C16B7">
            <w:pPr>
              <w:widowControl w:val="0"/>
              <w:suppressAutoHyphens w:val="0"/>
              <w:ind w:left="135"/>
              <w:jc w:val="center"/>
            </w:pPr>
          </w:p>
        </w:tc>
        <w:tc>
          <w:tcPr>
            <w:tcW w:w="1694" w:type="dxa"/>
            <w:tcMar>
              <w:top w:w="50" w:type="dxa"/>
              <w:left w:w="100" w:type="dxa"/>
            </w:tcMar>
            <w:vAlign w:val="center"/>
          </w:tcPr>
          <w:p w:rsidR="00DD2D82" w:rsidRDefault="00DD2D82" w:rsidP="003C16B7">
            <w:pPr>
              <w:widowControl w:val="0"/>
              <w:suppressAutoHyphens w:val="0"/>
              <w:ind w:left="135"/>
              <w:jc w:val="center"/>
            </w:pPr>
          </w:p>
        </w:tc>
        <w:tc>
          <w:tcPr>
            <w:tcW w:w="2408"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0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2.</w:t>
            </w:r>
            <w:r>
              <w:rPr>
                <w:color w:val="000000"/>
              </w:rPr>
              <w:t xml:space="preserve"> </w:t>
            </w:r>
            <w:r>
              <w:rPr>
                <w:b/>
                <w:color w:val="000000"/>
              </w:rPr>
              <w:t>Компьютерная графика. Черчение</w:t>
            </w:r>
          </w:p>
        </w:tc>
      </w:tr>
      <w:tr w:rsidR="00DD2D82" w:rsidTr="00EE5A96">
        <w:trPr>
          <w:trHeight w:val="144"/>
          <w:tblCellSpacing w:w="20" w:type="nil"/>
        </w:trPr>
        <w:tc>
          <w:tcPr>
            <w:tcW w:w="455" w:type="dxa"/>
            <w:tcMar>
              <w:top w:w="50" w:type="dxa"/>
              <w:left w:w="100" w:type="dxa"/>
            </w:tcMar>
            <w:vAlign w:val="center"/>
          </w:tcPr>
          <w:p w:rsidR="00DD2D82" w:rsidRDefault="00DD2D82" w:rsidP="003C16B7">
            <w:pPr>
              <w:widowControl w:val="0"/>
              <w:suppressAutoHyphens w:val="0"/>
            </w:pPr>
            <w:r>
              <w:rPr>
                <w:color w:val="000000"/>
              </w:rPr>
              <w:t>2.1</w:t>
            </w:r>
          </w:p>
        </w:tc>
        <w:tc>
          <w:tcPr>
            <w:tcW w:w="3872" w:type="dxa"/>
            <w:tcMar>
              <w:top w:w="50" w:type="dxa"/>
              <w:left w:w="100" w:type="dxa"/>
            </w:tcMar>
            <w:vAlign w:val="center"/>
          </w:tcPr>
          <w:p w:rsidR="00DD2D82" w:rsidRDefault="00DD2D82" w:rsidP="003C16B7">
            <w:pPr>
              <w:widowControl w:val="0"/>
              <w:suppressAutoHyphens w:val="0"/>
              <w:ind w:left="135"/>
            </w:pPr>
            <w:r>
              <w:rPr>
                <w:color w:val="000000"/>
              </w:rPr>
              <w:t>Технология построения трехмерных моделей и чертежей в САПР. Создание трехмерной модели в САПР. Мир профессий</w:t>
            </w:r>
          </w:p>
        </w:tc>
        <w:tc>
          <w:tcPr>
            <w:tcW w:w="89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00" w:type="dxa"/>
            <w:tcMar>
              <w:top w:w="50" w:type="dxa"/>
              <w:left w:w="100" w:type="dxa"/>
            </w:tcMar>
            <w:vAlign w:val="center"/>
          </w:tcPr>
          <w:p w:rsidR="00DD2D82" w:rsidRDefault="00DD2D82" w:rsidP="003C16B7">
            <w:pPr>
              <w:widowControl w:val="0"/>
              <w:suppressAutoHyphens w:val="0"/>
              <w:ind w:left="135"/>
              <w:jc w:val="center"/>
            </w:pPr>
          </w:p>
        </w:tc>
        <w:tc>
          <w:tcPr>
            <w:tcW w:w="1694" w:type="dxa"/>
            <w:tcMar>
              <w:top w:w="50" w:type="dxa"/>
              <w:left w:w="100" w:type="dxa"/>
            </w:tcMar>
            <w:vAlign w:val="center"/>
          </w:tcPr>
          <w:p w:rsidR="00DD2D82" w:rsidRDefault="00DD2D82" w:rsidP="003C16B7">
            <w:pPr>
              <w:widowControl w:val="0"/>
              <w:suppressAutoHyphens w:val="0"/>
              <w:ind w:left="135"/>
              <w:jc w:val="center"/>
            </w:pPr>
          </w:p>
        </w:tc>
        <w:tc>
          <w:tcPr>
            <w:tcW w:w="2408"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55" w:type="dxa"/>
            <w:tcMar>
              <w:top w:w="50" w:type="dxa"/>
              <w:left w:w="100" w:type="dxa"/>
            </w:tcMar>
            <w:vAlign w:val="center"/>
          </w:tcPr>
          <w:p w:rsidR="00DD2D82" w:rsidRDefault="00DD2D82" w:rsidP="003C16B7">
            <w:pPr>
              <w:widowControl w:val="0"/>
              <w:suppressAutoHyphens w:val="0"/>
            </w:pPr>
            <w:r>
              <w:rPr>
                <w:color w:val="000000"/>
              </w:rPr>
              <w:t>2.2</w:t>
            </w:r>
          </w:p>
        </w:tc>
        <w:tc>
          <w:tcPr>
            <w:tcW w:w="3872" w:type="dxa"/>
            <w:tcMar>
              <w:top w:w="50" w:type="dxa"/>
              <w:left w:w="100" w:type="dxa"/>
            </w:tcMar>
            <w:vAlign w:val="center"/>
          </w:tcPr>
          <w:p w:rsidR="00DD2D82" w:rsidRDefault="00DD2D82" w:rsidP="003C16B7">
            <w:pPr>
              <w:widowControl w:val="0"/>
              <w:suppressAutoHyphens w:val="0"/>
              <w:ind w:left="135"/>
            </w:pPr>
            <w:r>
              <w:rPr>
                <w:color w:val="000000"/>
              </w:rPr>
              <w:t>Технология построения чертежа в САПР на основе трехмерной модели</w:t>
            </w:r>
          </w:p>
        </w:tc>
        <w:tc>
          <w:tcPr>
            <w:tcW w:w="89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00" w:type="dxa"/>
            <w:tcMar>
              <w:top w:w="50" w:type="dxa"/>
              <w:left w:w="100" w:type="dxa"/>
            </w:tcMar>
            <w:vAlign w:val="center"/>
          </w:tcPr>
          <w:p w:rsidR="00DD2D82" w:rsidRDefault="00DD2D82" w:rsidP="003C16B7">
            <w:pPr>
              <w:widowControl w:val="0"/>
              <w:suppressAutoHyphens w:val="0"/>
              <w:ind w:left="135"/>
              <w:jc w:val="center"/>
            </w:pPr>
          </w:p>
        </w:tc>
        <w:tc>
          <w:tcPr>
            <w:tcW w:w="1694" w:type="dxa"/>
            <w:tcMar>
              <w:top w:w="50" w:type="dxa"/>
              <w:left w:w="100" w:type="dxa"/>
            </w:tcMar>
            <w:vAlign w:val="center"/>
          </w:tcPr>
          <w:p w:rsidR="00DD2D82" w:rsidRDefault="00DD2D82" w:rsidP="003C16B7">
            <w:pPr>
              <w:widowControl w:val="0"/>
              <w:suppressAutoHyphens w:val="0"/>
              <w:ind w:left="135"/>
              <w:jc w:val="center"/>
            </w:pPr>
          </w:p>
        </w:tc>
        <w:tc>
          <w:tcPr>
            <w:tcW w:w="2408"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0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3.</w:t>
            </w:r>
            <w:r>
              <w:rPr>
                <w:color w:val="000000"/>
              </w:rPr>
              <w:t xml:space="preserve"> </w:t>
            </w:r>
            <w:r>
              <w:rPr>
                <w:b/>
                <w:color w:val="000000"/>
              </w:rPr>
              <w:t>3D-моделирование, прототипирование, макетирование</w:t>
            </w:r>
          </w:p>
        </w:tc>
      </w:tr>
      <w:tr w:rsidR="00DD2D82" w:rsidTr="00EE5A96">
        <w:trPr>
          <w:trHeight w:val="144"/>
          <w:tblCellSpacing w:w="20" w:type="nil"/>
        </w:trPr>
        <w:tc>
          <w:tcPr>
            <w:tcW w:w="455" w:type="dxa"/>
            <w:tcMar>
              <w:top w:w="50" w:type="dxa"/>
              <w:left w:w="100" w:type="dxa"/>
            </w:tcMar>
            <w:vAlign w:val="center"/>
          </w:tcPr>
          <w:p w:rsidR="00DD2D82" w:rsidRDefault="00DD2D82" w:rsidP="003C16B7">
            <w:pPr>
              <w:widowControl w:val="0"/>
              <w:suppressAutoHyphens w:val="0"/>
            </w:pPr>
            <w:r>
              <w:rPr>
                <w:color w:val="000000"/>
              </w:rPr>
              <w:t>3.1</w:t>
            </w:r>
          </w:p>
        </w:tc>
        <w:tc>
          <w:tcPr>
            <w:tcW w:w="3872" w:type="dxa"/>
            <w:tcMar>
              <w:top w:w="50" w:type="dxa"/>
              <w:left w:w="100" w:type="dxa"/>
            </w:tcMar>
            <w:vAlign w:val="center"/>
          </w:tcPr>
          <w:p w:rsidR="00DD2D82" w:rsidRDefault="00DD2D82" w:rsidP="003C16B7">
            <w:pPr>
              <w:widowControl w:val="0"/>
              <w:suppressAutoHyphens w:val="0"/>
              <w:ind w:left="135"/>
            </w:pPr>
            <w:r>
              <w:rPr>
                <w:color w:val="000000"/>
              </w:rPr>
              <w:t>Прототипирование. 3D-моделирование как технология создания трехмерных моделей</w:t>
            </w:r>
          </w:p>
        </w:tc>
        <w:tc>
          <w:tcPr>
            <w:tcW w:w="89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00" w:type="dxa"/>
            <w:tcMar>
              <w:top w:w="50" w:type="dxa"/>
              <w:left w:w="100" w:type="dxa"/>
            </w:tcMar>
            <w:vAlign w:val="center"/>
          </w:tcPr>
          <w:p w:rsidR="00DD2D82" w:rsidRDefault="00DD2D82" w:rsidP="003C16B7">
            <w:pPr>
              <w:widowControl w:val="0"/>
              <w:suppressAutoHyphens w:val="0"/>
              <w:ind w:left="135"/>
              <w:jc w:val="center"/>
            </w:pPr>
          </w:p>
        </w:tc>
        <w:tc>
          <w:tcPr>
            <w:tcW w:w="1694" w:type="dxa"/>
            <w:tcMar>
              <w:top w:w="50" w:type="dxa"/>
              <w:left w:w="100" w:type="dxa"/>
            </w:tcMar>
            <w:vAlign w:val="center"/>
          </w:tcPr>
          <w:p w:rsidR="00DD2D82" w:rsidRDefault="00DD2D82" w:rsidP="003C16B7">
            <w:pPr>
              <w:widowControl w:val="0"/>
              <w:suppressAutoHyphens w:val="0"/>
              <w:ind w:left="135"/>
              <w:jc w:val="center"/>
            </w:pPr>
          </w:p>
        </w:tc>
        <w:tc>
          <w:tcPr>
            <w:tcW w:w="2408"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55" w:type="dxa"/>
            <w:tcMar>
              <w:top w:w="50" w:type="dxa"/>
              <w:left w:w="100" w:type="dxa"/>
            </w:tcMar>
            <w:vAlign w:val="center"/>
          </w:tcPr>
          <w:p w:rsidR="00DD2D82" w:rsidRDefault="00DD2D82" w:rsidP="003C16B7">
            <w:pPr>
              <w:widowControl w:val="0"/>
              <w:suppressAutoHyphens w:val="0"/>
            </w:pPr>
            <w:r>
              <w:rPr>
                <w:color w:val="000000"/>
              </w:rPr>
              <w:t>3.2</w:t>
            </w:r>
          </w:p>
        </w:tc>
        <w:tc>
          <w:tcPr>
            <w:tcW w:w="3872" w:type="dxa"/>
            <w:tcMar>
              <w:top w:w="50" w:type="dxa"/>
              <w:left w:w="100" w:type="dxa"/>
            </w:tcMar>
            <w:vAlign w:val="center"/>
          </w:tcPr>
          <w:p w:rsidR="00DD2D82" w:rsidRDefault="00DD2D82" w:rsidP="003C16B7">
            <w:pPr>
              <w:widowControl w:val="0"/>
              <w:suppressAutoHyphens w:val="0"/>
              <w:ind w:left="135"/>
            </w:pPr>
            <w:r>
              <w:rPr>
                <w:color w:val="000000"/>
              </w:rPr>
              <w:t>Прототипирование</w:t>
            </w:r>
          </w:p>
        </w:tc>
        <w:tc>
          <w:tcPr>
            <w:tcW w:w="89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00" w:type="dxa"/>
            <w:tcMar>
              <w:top w:w="50" w:type="dxa"/>
              <w:left w:w="100" w:type="dxa"/>
            </w:tcMar>
            <w:vAlign w:val="center"/>
          </w:tcPr>
          <w:p w:rsidR="00DD2D82" w:rsidRDefault="00DD2D82" w:rsidP="003C16B7">
            <w:pPr>
              <w:widowControl w:val="0"/>
              <w:suppressAutoHyphens w:val="0"/>
              <w:ind w:left="135"/>
              <w:jc w:val="center"/>
            </w:pPr>
          </w:p>
        </w:tc>
        <w:tc>
          <w:tcPr>
            <w:tcW w:w="1694" w:type="dxa"/>
            <w:tcMar>
              <w:top w:w="50" w:type="dxa"/>
              <w:left w:w="100" w:type="dxa"/>
            </w:tcMar>
            <w:vAlign w:val="center"/>
          </w:tcPr>
          <w:p w:rsidR="00DD2D82" w:rsidRDefault="00DD2D82" w:rsidP="003C16B7">
            <w:pPr>
              <w:widowControl w:val="0"/>
              <w:suppressAutoHyphens w:val="0"/>
              <w:ind w:left="135"/>
              <w:jc w:val="center"/>
            </w:pPr>
          </w:p>
        </w:tc>
        <w:tc>
          <w:tcPr>
            <w:tcW w:w="2408"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55" w:type="dxa"/>
            <w:tcMar>
              <w:top w:w="50" w:type="dxa"/>
              <w:left w:w="100" w:type="dxa"/>
            </w:tcMar>
            <w:vAlign w:val="center"/>
          </w:tcPr>
          <w:p w:rsidR="00DD2D82" w:rsidRDefault="00DD2D82" w:rsidP="003C16B7">
            <w:pPr>
              <w:widowControl w:val="0"/>
              <w:suppressAutoHyphens w:val="0"/>
            </w:pPr>
            <w:r>
              <w:rPr>
                <w:color w:val="000000"/>
              </w:rPr>
              <w:t>3.3</w:t>
            </w:r>
          </w:p>
        </w:tc>
        <w:tc>
          <w:tcPr>
            <w:tcW w:w="3872" w:type="dxa"/>
            <w:tcMar>
              <w:top w:w="50" w:type="dxa"/>
              <w:left w:w="100" w:type="dxa"/>
            </w:tcMar>
            <w:vAlign w:val="center"/>
          </w:tcPr>
          <w:p w:rsidR="00DD2D82" w:rsidRDefault="00DD2D82" w:rsidP="003C16B7">
            <w:pPr>
              <w:widowControl w:val="0"/>
              <w:suppressAutoHyphens w:val="0"/>
              <w:ind w:left="135"/>
            </w:pPr>
            <w:r>
              <w:rPr>
                <w:color w:val="000000"/>
              </w:rPr>
              <w:t>Изготовление прототипов с использованием с использованием технологического оборудования. Выполнение и защита проекта. Мир профессий. Профессии, связанные с 3D-печатью</w:t>
            </w:r>
          </w:p>
        </w:tc>
        <w:tc>
          <w:tcPr>
            <w:tcW w:w="89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00" w:type="dxa"/>
            <w:tcMar>
              <w:top w:w="50" w:type="dxa"/>
              <w:left w:w="100" w:type="dxa"/>
            </w:tcMar>
            <w:vAlign w:val="center"/>
          </w:tcPr>
          <w:p w:rsidR="00DD2D82" w:rsidRDefault="00DD2D82" w:rsidP="003C16B7">
            <w:pPr>
              <w:widowControl w:val="0"/>
              <w:suppressAutoHyphens w:val="0"/>
              <w:ind w:left="135"/>
              <w:jc w:val="center"/>
            </w:pPr>
          </w:p>
        </w:tc>
        <w:tc>
          <w:tcPr>
            <w:tcW w:w="1694" w:type="dxa"/>
            <w:tcMar>
              <w:top w:w="50" w:type="dxa"/>
              <w:left w:w="100" w:type="dxa"/>
            </w:tcMar>
            <w:vAlign w:val="center"/>
          </w:tcPr>
          <w:p w:rsidR="00DD2D82" w:rsidRDefault="00DD2D82" w:rsidP="003C16B7">
            <w:pPr>
              <w:widowControl w:val="0"/>
              <w:suppressAutoHyphens w:val="0"/>
              <w:ind w:left="135"/>
              <w:jc w:val="center"/>
            </w:pPr>
          </w:p>
        </w:tc>
        <w:tc>
          <w:tcPr>
            <w:tcW w:w="2408"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0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8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4.</w:t>
            </w:r>
            <w:r>
              <w:rPr>
                <w:color w:val="000000"/>
              </w:rPr>
              <w:t xml:space="preserve"> </w:t>
            </w:r>
            <w:r>
              <w:rPr>
                <w:b/>
                <w:color w:val="000000"/>
              </w:rPr>
              <w:t>Робототехника</w:t>
            </w:r>
          </w:p>
        </w:tc>
      </w:tr>
      <w:tr w:rsidR="00DD2D82" w:rsidTr="00EE5A96">
        <w:trPr>
          <w:trHeight w:val="144"/>
          <w:tblCellSpacing w:w="20" w:type="nil"/>
        </w:trPr>
        <w:tc>
          <w:tcPr>
            <w:tcW w:w="455" w:type="dxa"/>
            <w:tcMar>
              <w:top w:w="50" w:type="dxa"/>
              <w:left w:w="100" w:type="dxa"/>
            </w:tcMar>
            <w:vAlign w:val="center"/>
          </w:tcPr>
          <w:p w:rsidR="00DD2D82" w:rsidRDefault="00DD2D82" w:rsidP="003C16B7">
            <w:pPr>
              <w:widowControl w:val="0"/>
              <w:suppressAutoHyphens w:val="0"/>
            </w:pPr>
            <w:r>
              <w:rPr>
                <w:color w:val="000000"/>
              </w:rPr>
              <w:t>4.1</w:t>
            </w:r>
          </w:p>
        </w:tc>
        <w:tc>
          <w:tcPr>
            <w:tcW w:w="3872" w:type="dxa"/>
            <w:tcMar>
              <w:top w:w="50" w:type="dxa"/>
              <w:left w:w="100" w:type="dxa"/>
            </w:tcMar>
            <w:vAlign w:val="center"/>
          </w:tcPr>
          <w:p w:rsidR="00DD2D82" w:rsidRDefault="00DD2D82" w:rsidP="003C16B7">
            <w:pPr>
              <w:widowControl w:val="0"/>
              <w:suppressAutoHyphens w:val="0"/>
              <w:ind w:left="135"/>
            </w:pPr>
            <w:r>
              <w:rPr>
                <w:color w:val="000000"/>
              </w:rPr>
              <w:t>Автоматизация производства</w:t>
            </w:r>
          </w:p>
        </w:tc>
        <w:tc>
          <w:tcPr>
            <w:tcW w:w="89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00" w:type="dxa"/>
            <w:tcMar>
              <w:top w:w="50" w:type="dxa"/>
              <w:left w:w="100" w:type="dxa"/>
            </w:tcMar>
            <w:vAlign w:val="center"/>
          </w:tcPr>
          <w:p w:rsidR="00DD2D82" w:rsidRDefault="00DD2D82" w:rsidP="003C16B7">
            <w:pPr>
              <w:widowControl w:val="0"/>
              <w:suppressAutoHyphens w:val="0"/>
              <w:ind w:left="135"/>
              <w:jc w:val="center"/>
            </w:pPr>
          </w:p>
        </w:tc>
        <w:tc>
          <w:tcPr>
            <w:tcW w:w="1694" w:type="dxa"/>
            <w:tcMar>
              <w:top w:w="50" w:type="dxa"/>
              <w:left w:w="100" w:type="dxa"/>
            </w:tcMar>
            <w:vAlign w:val="center"/>
          </w:tcPr>
          <w:p w:rsidR="00DD2D82" w:rsidRDefault="00DD2D82" w:rsidP="003C16B7">
            <w:pPr>
              <w:widowControl w:val="0"/>
              <w:suppressAutoHyphens w:val="0"/>
              <w:ind w:left="135"/>
              <w:jc w:val="center"/>
            </w:pPr>
          </w:p>
        </w:tc>
        <w:tc>
          <w:tcPr>
            <w:tcW w:w="2408"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55" w:type="dxa"/>
            <w:tcMar>
              <w:top w:w="50" w:type="dxa"/>
              <w:left w:w="100" w:type="dxa"/>
            </w:tcMar>
            <w:vAlign w:val="center"/>
          </w:tcPr>
          <w:p w:rsidR="00DD2D82" w:rsidRDefault="00DD2D82" w:rsidP="003C16B7">
            <w:pPr>
              <w:widowControl w:val="0"/>
              <w:suppressAutoHyphens w:val="0"/>
            </w:pPr>
            <w:r>
              <w:rPr>
                <w:color w:val="000000"/>
              </w:rPr>
              <w:t>4.2</w:t>
            </w:r>
          </w:p>
        </w:tc>
        <w:tc>
          <w:tcPr>
            <w:tcW w:w="3872" w:type="dxa"/>
            <w:tcMar>
              <w:top w:w="50" w:type="dxa"/>
              <w:left w:w="100" w:type="dxa"/>
            </w:tcMar>
            <w:vAlign w:val="center"/>
          </w:tcPr>
          <w:p w:rsidR="00DD2D82" w:rsidRDefault="00DD2D82" w:rsidP="003C16B7">
            <w:pPr>
              <w:widowControl w:val="0"/>
              <w:suppressAutoHyphens w:val="0"/>
              <w:ind w:left="135"/>
            </w:pPr>
            <w:r>
              <w:rPr>
                <w:color w:val="000000"/>
              </w:rPr>
              <w:t>Подводные робототехнические системы</w:t>
            </w:r>
          </w:p>
        </w:tc>
        <w:tc>
          <w:tcPr>
            <w:tcW w:w="89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00" w:type="dxa"/>
            <w:tcMar>
              <w:top w:w="50" w:type="dxa"/>
              <w:left w:w="100" w:type="dxa"/>
            </w:tcMar>
            <w:vAlign w:val="center"/>
          </w:tcPr>
          <w:p w:rsidR="00DD2D82" w:rsidRDefault="00DD2D82" w:rsidP="003C16B7">
            <w:pPr>
              <w:widowControl w:val="0"/>
              <w:suppressAutoHyphens w:val="0"/>
              <w:ind w:left="135"/>
              <w:jc w:val="center"/>
            </w:pPr>
          </w:p>
        </w:tc>
        <w:tc>
          <w:tcPr>
            <w:tcW w:w="1694" w:type="dxa"/>
            <w:tcMar>
              <w:top w:w="50" w:type="dxa"/>
              <w:left w:w="100" w:type="dxa"/>
            </w:tcMar>
            <w:vAlign w:val="center"/>
          </w:tcPr>
          <w:p w:rsidR="00DD2D82" w:rsidRDefault="00DD2D82" w:rsidP="003C16B7">
            <w:pPr>
              <w:widowControl w:val="0"/>
              <w:suppressAutoHyphens w:val="0"/>
              <w:ind w:left="135"/>
              <w:jc w:val="center"/>
            </w:pPr>
          </w:p>
        </w:tc>
        <w:tc>
          <w:tcPr>
            <w:tcW w:w="2408"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55" w:type="dxa"/>
            <w:tcMar>
              <w:top w:w="50" w:type="dxa"/>
              <w:left w:w="100" w:type="dxa"/>
            </w:tcMar>
            <w:vAlign w:val="center"/>
          </w:tcPr>
          <w:p w:rsidR="00DD2D82" w:rsidRDefault="00DD2D82" w:rsidP="003C16B7">
            <w:pPr>
              <w:widowControl w:val="0"/>
              <w:suppressAutoHyphens w:val="0"/>
            </w:pPr>
            <w:r>
              <w:rPr>
                <w:color w:val="000000"/>
              </w:rPr>
              <w:t>4.3</w:t>
            </w:r>
          </w:p>
        </w:tc>
        <w:tc>
          <w:tcPr>
            <w:tcW w:w="3872" w:type="dxa"/>
            <w:tcMar>
              <w:top w:w="50" w:type="dxa"/>
              <w:left w:w="100" w:type="dxa"/>
            </w:tcMar>
            <w:vAlign w:val="center"/>
          </w:tcPr>
          <w:p w:rsidR="00DD2D82" w:rsidRDefault="00DD2D82" w:rsidP="003C16B7">
            <w:pPr>
              <w:widowControl w:val="0"/>
              <w:suppressAutoHyphens w:val="0"/>
              <w:ind w:left="135"/>
            </w:pPr>
            <w:r>
              <w:rPr>
                <w:color w:val="000000"/>
              </w:rPr>
              <w:t>Беспилотные летательные аппараты</w:t>
            </w:r>
          </w:p>
        </w:tc>
        <w:tc>
          <w:tcPr>
            <w:tcW w:w="89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5 </w:t>
            </w:r>
          </w:p>
        </w:tc>
        <w:tc>
          <w:tcPr>
            <w:tcW w:w="1600" w:type="dxa"/>
            <w:tcMar>
              <w:top w:w="50" w:type="dxa"/>
              <w:left w:w="100" w:type="dxa"/>
            </w:tcMar>
            <w:vAlign w:val="center"/>
          </w:tcPr>
          <w:p w:rsidR="00DD2D82" w:rsidRDefault="00DD2D82" w:rsidP="003C16B7">
            <w:pPr>
              <w:widowControl w:val="0"/>
              <w:suppressAutoHyphens w:val="0"/>
              <w:ind w:left="135"/>
              <w:jc w:val="center"/>
            </w:pPr>
          </w:p>
        </w:tc>
        <w:tc>
          <w:tcPr>
            <w:tcW w:w="1694" w:type="dxa"/>
            <w:tcMar>
              <w:top w:w="50" w:type="dxa"/>
              <w:left w:w="100" w:type="dxa"/>
            </w:tcMar>
            <w:vAlign w:val="center"/>
          </w:tcPr>
          <w:p w:rsidR="00DD2D82" w:rsidRDefault="00DD2D82" w:rsidP="003C16B7">
            <w:pPr>
              <w:widowControl w:val="0"/>
              <w:suppressAutoHyphens w:val="0"/>
              <w:ind w:left="135"/>
              <w:jc w:val="center"/>
            </w:pPr>
          </w:p>
        </w:tc>
        <w:tc>
          <w:tcPr>
            <w:tcW w:w="2408"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55" w:type="dxa"/>
            <w:tcMar>
              <w:top w:w="50" w:type="dxa"/>
              <w:left w:w="100" w:type="dxa"/>
            </w:tcMar>
            <w:vAlign w:val="center"/>
          </w:tcPr>
          <w:p w:rsidR="00DD2D82" w:rsidRDefault="00DD2D82" w:rsidP="003C16B7">
            <w:pPr>
              <w:widowControl w:val="0"/>
              <w:suppressAutoHyphens w:val="0"/>
            </w:pPr>
            <w:r>
              <w:rPr>
                <w:color w:val="000000"/>
              </w:rPr>
              <w:t>4.4</w:t>
            </w:r>
          </w:p>
        </w:tc>
        <w:tc>
          <w:tcPr>
            <w:tcW w:w="3872" w:type="dxa"/>
            <w:tcMar>
              <w:top w:w="50" w:type="dxa"/>
              <w:left w:w="100" w:type="dxa"/>
            </w:tcMar>
            <w:vAlign w:val="center"/>
          </w:tcPr>
          <w:p w:rsidR="00DD2D82" w:rsidRDefault="00DD2D82" w:rsidP="003C16B7">
            <w:pPr>
              <w:widowControl w:val="0"/>
              <w:suppressAutoHyphens w:val="0"/>
              <w:ind w:left="135"/>
            </w:pPr>
            <w:r>
              <w:rPr>
                <w:color w:val="000000"/>
              </w:rPr>
              <w:t>Основы проектной деятельности</w:t>
            </w:r>
          </w:p>
        </w:tc>
        <w:tc>
          <w:tcPr>
            <w:tcW w:w="89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00" w:type="dxa"/>
            <w:tcMar>
              <w:top w:w="50" w:type="dxa"/>
              <w:left w:w="100" w:type="dxa"/>
            </w:tcMar>
            <w:vAlign w:val="center"/>
          </w:tcPr>
          <w:p w:rsidR="00DD2D82" w:rsidRDefault="00DD2D82" w:rsidP="003C16B7">
            <w:pPr>
              <w:widowControl w:val="0"/>
              <w:suppressAutoHyphens w:val="0"/>
              <w:ind w:left="135"/>
              <w:jc w:val="center"/>
            </w:pPr>
          </w:p>
        </w:tc>
        <w:tc>
          <w:tcPr>
            <w:tcW w:w="1694" w:type="dxa"/>
            <w:tcMar>
              <w:top w:w="50" w:type="dxa"/>
              <w:left w:w="100" w:type="dxa"/>
            </w:tcMar>
            <w:vAlign w:val="center"/>
          </w:tcPr>
          <w:p w:rsidR="00DD2D82" w:rsidRDefault="00DD2D82" w:rsidP="003C16B7">
            <w:pPr>
              <w:widowControl w:val="0"/>
              <w:suppressAutoHyphens w:val="0"/>
              <w:ind w:left="135"/>
              <w:jc w:val="center"/>
            </w:pPr>
          </w:p>
        </w:tc>
        <w:tc>
          <w:tcPr>
            <w:tcW w:w="2408"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55" w:type="dxa"/>
            <w:tcMar>
              <w:top w:w="50" w:type="dxa"/>
              <w:left w:w="100" w:type="dxa"/>
            </w:tcMar>
            <w:vAlign w:val="center"/>
          </w:tcPr>
          <w:p w:rsidR="00DD2D82" w:rsidRDefault="00DD2D82" w:rsidP="003C16B7">
            <w:pPr>
              <w:widowControl w:val="0"/>
              <w:suppressAutoHyphens w:val="0"/>
            </w:pPr>
            <w:r>
              <w:rPr>
                <w:color w:val="000000"/>
              </w:rPr>
              <w:t>4.5</w:t>
            </w:r>
          </w:p>
        </w:tc>
        <w:tc>
          <w:tcPr>
            <w:tcW w:w="3872" w:type="dxa"/>
            <w:tcMar>
              <w:top w:w="50" w:type="dxa"/>
              <w:left w:w="100" w:type="dxa"/>
            </w:tcMar>
            <w:vAlign w:val="center"/>
          </w:tcPr>
          <w:p w:rsidR="00DD2D82" w:rsidRDefault="00DD2D82" w:rsidP="003C16B7">
            <w:pPr>
              <w:widowControl w:val="0"/>
              <w:suppressAutoHyphens w:val="0"/>
              <w:ind w:left="135"/>
            </w:pPr>
            <w:r>
              <w:rPr>
                <w:color w:val="000000"/>
              </w:rPr>
              <w:t>Основы проектной деятельности. Защита проекта. Мир профессий</w:t>
            </w:r>
          </w:p>
        </w:tc>
        <w:tc>
          <w:tcPr>
            <w:tcW w:w="89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00" w:type="dxa"/>
            <w:tcMar>
              <w:top w:w="50" w:type="dxa"/>
              <w:left w:w="100" w:type="dxa"/>
            </w:tcMar>
            <w:vAlign w:val="center"/>
          </w:tcPr>
          <w:p w:rsidR="00DD2D82" w:rsidRDefault="00DD2D82" w:rsidP="003C16B7">
            <w:pPr>
              <w:widowControl w:val="0"/>
              <w:suppressAutoHyphens w:val="0"/>
              <w:ind w:left="135"/>
              <w:jc w:val="center"/>
            </w:pPr>
          </w:p>
        </w:tc>
        <w:tc>
          <w:tcPr>
            <w:tcW w:w="1694" w:type="dxa"/>
            <w:tcMar>
              <w:top w:w="50" w:type="dxa"/>
              <w:left w:w="100" w:type="dxa"/>
            </w:tcMar>
            <w:vAlign w:val="center"/>
          </w:tcPr>
          <w:p w:rsidR="00DD2D82" w:rsidRDefault="00DD2D82" w:rsidP="003C16B7">
            <w:pPr>
              <w:widowControl w:val="0"/>
              <w:suppressAutoHyphens w:val="0"/>
              <w:ind w:left="135"/>
              <w:jc w:val="center"/>
            </w:pPr>
          </w:p>
        </w:tc>
        <w:tc>
          <w:tcPr>
            <w:tcW w:w="2408"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0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10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5.</w:t>
            </w:r>
            <w:r>
              <w:rPr>
                <w:color w:val="000000"/>
              </w:rPr>
              <w:t xml:space="preserve"> </w:t>
            </w:r>
            <w:r>
              <w:rPr>
                <w:b/>
                <w:color w:val="000000"/>
              </w:rPr>
              <w:t>Растениеводство</w:t>
            </w:r>
          </w:p>
        </w:tc>
      </w:tr>
      <w:tr w:rsidR="00DD2D82" w:rsidTr="00EE5A96">
        <w:trPr>
          <w:trHeight w:val="144"/>
          <w:tblCellSpacing w:w="20" w:type="nil"/>
        </w:trPr>
        <w:tc>
          <w:tcPr>
            <w:tcW w:w="455" w:type="dxa"/>
            <w:tcMar>
              <w:top w:w="50" w:type="dxa"/>
              <w:left w:w="100" w:type="dxa"/>
            </w:tcMar>
            <w:vAlign w:val="center"/>
          </w:tcPr>
          <w:p w:rsidR="00DD2D82" w:rsidRDefault="00DD2D82" w:rsidP="003C16B7">
            <w:pPr>
              <w:widowControl w:val="0"/>
              <w:suppressAutoHyphens w:val="0"/>
            </w:pPr>
            <w:r>
              <w:rPr>
                <w:color w:val="000000"/>
              </w:rPr>
              <w:t>5.1</w:t>
            </w:r>
          </w:p>
        </w:tc>
        <w:tc>
          <w:tcPr>
            <w:tcW w:w="3872" w:type="dxa"/>
            <w:tcMar>
              <w:top w:w="50" w:type="dxa"/>
              <w:left w:w="100" w:type="dxa"/>
            </w:tcMar>
            <w:vAlign w:val="center"/>
          </w:tcPr>
          <w:p w:rsidR="00DD2D82" w:rsidRDefault="00DD2D82" w:rsidP="003C16B7">
            <w:pPr>
              <w:widowControl w:val="0"/>
              <w:suppressAutoHyphens w:val="0"/>
              <w:ind w:left="135"/>
            </w:pPr>
            <w:r>
              <w:rPr>
                <w:color w:val="000000"/>
              </w:rPr>
              <w:t>Особенности сельскохозяйственного производства региона. Агропромышленные комплексы в регионе</w:t>
            </w:r>
          </w:p>
        </w:tc>
        <w:tc>
          <w:tcPr>
            <w:tcW w:w="89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00" w:type="dxa"/>
            <w:tcMar>
              <w:top w:w="50" w:type="dxa"/>
              <w:left w:w="100" w:type="dxa"/>
            </w:tcMar>
            <w:vAlign w:val="center"/>
          </w:tcPr>
          <w:p w:rsidR="00DD2D82" w:rsidRDefault="00DD2D82" w:rsidP="003C16B7">
            <w:pPr>
              <w:widowControl w:val="0"/>
              <w:suppressAutoHyphens w:val="0"/>
              <w:ind w:left="135"/>
              <w:jc w:val="center"/>
            </w:pPr>
          </w:p>
        </w:tc>
        <w:tc>
          <w:tcPr>
            <w:tcW w:w="1694" w:type="dxa"/>
            <w:tcMar>
              <w:top w:w="50" w:type="dxa"/>
              <w:left w:w="100" w:type="dxa"/>
            </w:tcMar>
            <w:vAlign w:val="center"/>
          </w:tcPr>
          <w:p w:rsidR="00DD2D82" w:rsidRDefault="00DD2D82" w:rsidP="003C16B7">
            <w:pPr>
              <w:widowControl w:val="0"/>
              <w:suppressAutoHyphens w:val="0"/>
              <w:ind w:left="135"/>
              <w:jc w:val="center"/>
            </w:pPr>
          </w:p>
        </w:tc>
        <w:tc>
          <w:tcPr>
            <w:tcW w:w="2408"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Н.В.Инфоурок</w:t>
            </w:r>
          </w:p>
        </w:tc>
      </w:tr>
      <w:tr w:rsidR="00DD2D82" w:rsidTr="00EE5A96">
        <w:trPr>
          <w:trHeight w:val="144"/>
          <w:tblCellSpacing w:w="20" w:type="nil"/>
        </w:trPr>
        <w:tc>
          <w:tcPr>
            <w:tcW w:w="455" w:type="dxa"/>
            <w:tcMar>
              <w:top w:w="50" w:type="dxa"/>
              <w:left w:w="100" w:type="dxa"/>
            </w:tcMar>
            <w:vAlign w:val="center"/>
          </w:tcPr>
          <w:p w:rsidR="00DD2D82" w:rsidRDefault="00DD2D82" w:rsidP="003C16B7">
            <w:pPr>
              <w:widowControl w:val="0"/>
              <w:suppressAutoHyphens w:val="0"/>
            </w:pPr>
            <w:r>
              <w:rPr>
                <w:color w:val="000000"/>
              </w:rPr>
              <w:t>5.2</w:t>
            </w:r>
          </w:p>
        </w:tc>
        <w:tc>
          <w:tcPr>
            <w:tcW w:w="3872" w:type="dxa"/>
            <w:tcMar>
              <w:top w:w="50" w:type="dxa"/>
              <w:left w:w="100" w:type="dxa"/>
            </w:tcMar>
            <w:vAlign w:val="center"/>
          </w:tcPr>
          <w:p w:rsidR="00DD2D82" w:rsidRDefault="00DD2D82" w:rsidP="003C16B7">
            <w:pPr>
              <w:widowControl w:val="0"/>
              <w:suppressAutoHyphens w:val="0"/>
              <w:ind w:left="135"/>
            </w:pPr>
            <w:r>
              <w:rPr>
                <w:color w:val="000000"/>
              </w:rPr>
              <w:t>Автоматизация и роботизация сельскохозяйственного производства</w:t>
            </w:r>
          </w:p>
        </w:tc>
        <w:tc>
          <w:tcPr>
            <w:tcW w:w="89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00" w:type="dxa"/>
            <w:tcMar>
              <w:top w:w="50" w:type="dxa"/>
              <w:left w:w="100" w:type="dxa"/>
            </w:tcMar>
            <w:vAlign w:val="center"/>
          </w:tcPr>
          <w:p w:rsidR="00DD2D82" w:rsidRDefault="00DD2D82" w:rsidP="003C16B7">
            <w:pPr>
              <w:widowControl w:val="0"/>
              <w:suppressAutoHyphens w:val="0"/>
              <w:ind w:left="135"/>
              <w:jc w:val="center"/>
            </w:pPr>
          </w:p>
        </w:tc>
        <w:tc>
          <w:tcPr>
            <w:tcW w:w="1694" w:type="dxa"/>
            <w:tcMar>
              <w:top w:w="50" w:type="dxa"/>
              <w:left w:w="100" w:type="dxa"/>
            </w:tcMar>
            <w:vAlign w:val="center"/>
          </w:tcPr>
          <w:p w:rsidR="00DD2D82" w:rsidRDefault="00DD2D82" w:rsidP="003C16B7">
            <w:pPr>
              <w:widowControl w:val="0"/>
              <w:suppressAutoHyphens w:val="0"/>
              <w:ind w:left="135"/>
              <w:jc w:val="center"/>
            </w:pPr>
          </w:p>
        </w:tc>
        <w:tc>
          <w:tcPr>
            <w:tcW w:w="2408"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55" w:type="dxa"/>
            <w:tcMar>
              <w:top w:w="50" w:type="dxa"/>
              <w:left w:w="100" w:type="dxa"/>
            </w:tcMar>
            <w:vAlign w:val="center"/>
          </w:tcPr>
          <w:p w:rsidR="00DD2D82" w:rsidRDefault="00DD2D82" w:rsidP="003C16B7">
            <w:pPr>
              <w:widowControl w:val="0"/>
              <w:suppressAutoHyphens w:val="0"/>
            </w:pPr>
            <w:r>
              <w:rPr>
                <w:color w:val="000000"/>
              </w:rPr>
              <w:t>5.3</w:t>
            </w:r>
          </w:p>
        </w:tc>
        <w:tc>
          <w:tcPr>
            <w:tcW w:w="3872" w:type="dxa"/>
            <w:tcMar>
              <w:top w:w="50" w:type="dxa"/>
              <w:left w:w="100" w:type="dxa"/>
            </w:tcMar>
            <w:vAlign w:val="center"/>
          </w:tcPr>
          <w:p w:rsidR="00DD2D82" w:rsidRDefault="00DD2D82" w:rsidP="003C16B7">
            <w:pPr>
              <w:widowControl w:val="0"/>
              <w:suppressAutoHyphens w:val="0"/>
              <w:ind w:left="135"/>
            </w:pPr>
            <w:r>
              <w:rPr>
                <w:color w:val="000000"/>
              </w:rPr>
              <w:t>Мир профессий. Сельскохозяйственные профессии</w:t>
            </w:r>
          </w:p>
        </w:tc>
        <w:tc>
          <w:tcPr>
            <w:tcW w:w="89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00" w:type="dxa"/>
            <w:tcMar>
              <w:top w:w="50" w:type="dxa"/>
              <w:left w:w="100" w:type="dxa"/>
            </w:tcMar>
            <w:vAlign w:val="center"/>
          </w:tcPr>
          <w:p w:rsidR="00DD2D82" w:rsidRDefault="00DD2D82" w:rsidP="003C16B7">
            <w:pPr>
              <w:widowControl w:val="0"/>
              <w:suppressAutoHyphens w:val="0"/>
              <w:ind w:left="135"/>
              <w:jc w:val="center"/>
            </w:pPr>
          </w:p>
        </w:tc>
        <w:tc>
          <w:tcPr>
            <w:tcW w:w="1694" w:type="dxa"/>
            <w:tcMar>
              <w:top w:w="50" w:type="dxa"/>
              <w:left w:w="100" w:type="dxa"/>
            </w:tcMar>
            <w:vAlign w:val="center"/>
          </w:tcPr>
          <w:p w:rsidR="00DD2D82" w:rsidRDefault="00DD2D82" w:rsidP="003C16B7">
            <w:pPr>
              <w:widowControl w:val="0"/>
              <w:suppressAutoHyphens w:val="0"/>
              <w:ind w:left="135"/>
              <w:jc w:val="center"/>
            </w:pPr>
          </w:p>
        </w:tc>
        <w:tc>
          <w:tcPr>
            <w:tcW w:w="2408"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0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6.</w:t>
            </w:r>
            <w:r>
              <w:rPr>
                <w:color w:val="000000"/>
              </w:rPr>
              <w:t xml:space="preserve"> </w:t>
            </w:r>
            <w:r>
              <w:rPr>
                <w:b/>
                <w:color w:val="000000"/>
              </w:rPr>
              <w:t>Животноводство</w:t>
            </w:r>
          </w:p>
        </w:tc>
      </w:tr>
      <w:tr w:rsidR="00DD2D82" w:rsidTr="00EE5A96">
        <w:trPr>
          <w:trHeight w:val="144"/>
          <w:tblCellSpacing w:w="20" w:type="nil"/>
        </w:trPr>
        <w:tc>
          <w:tcPr>
            <w:tcW w:w="455" w:type="dxa"/>
            <w:tcMar>
              <w:top w:w="50" w:type="dxa"/>
              <w:left w:w="100" w:type="dxa"/>
            </w:tcMar>
            <w:vAlign w:val="center"/>
          </w:tcPr>
          <w:p w:rsidR="00DD2D82" w:rsidRDefault="00DD2D82" w:rsidP="003C16B7">
            <w:pPr>
              <w:widowControl w:val="0"/>
              <w:suppressAutoHyphens w:val="0"/>
            </w:pPr>
            <w:r>
              <w:rPr>
                <w:color w:val="000000"/>
              </w:rPr>
              <w:t>6.1</w:t>
            </w:r>
          </w:p>
        </w:tc>
        <w:tc>
          <w:tcPr>
            <w:tcW w:w="3872" w:type="dxa"/>
            <w:tcMar>
              <w:top w:w="50" w:type="dxa"/>
              <w:left w:w="100" w:type="dxa"/>
            </w:tcMar>
            <w:vAlign w:val="center"/>
          </w:tcPr>
          <w:p w:rsidR="00DD2D82" w:rsidRDefault="00DD2D82" w:rsidP="003C16B7">
            <w:pPr>
              <w:widowControl w:val="0"/>
              <w:suppressAutoHyphens w:val="0"/>
              <w:ind w:left="135"/>
            </w:pPr>
            <w:r>
              <w:rPr>
                <w:color w:val="000000"/>
              </w:rPr>
              <w:t>Животноводческие предприятия</w:t>
            </w:r>
          </w:p>
        </w:tc>
        <w:tc>
          <w:tcPr>
            <w:tcW w:w="89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00" w:type="dxa"/>
            <w:tcMar>
              <w:top w:w="50" w:type="dxa"/>
              <w:left w:w="100" w:type="dxa"/>
            </w:tcMar>
            <w:vAlign w:val="center"/>
          </w:tcPr>
          <w:p w:rsidR="00DD2D82" w:rsidRDefault="00DD2D82" w:rsidP="003C16B7">
            <w:pPr>
              <w:widowControl w:val="0"/>
              <w:suppressAutoHyphens w:val="0"/>
              <w:ind w:left="135"/>
              <w:jc w:val="center"/>
            </w:pPr>
          </w:p>
        </w:tc>
        <w:tc>
          <w:tcPr>
            <w:tcW w:w="1694" w:type="dxa"/>
            <w:tcMar>
              <w:top w:w="50" w:type="dxa"/>
              <w:left w:w="100" w:type="dxa"/>
            </w:tcMar>
            <w:vAlign w:val="center"/>
          </w:tcPr>
          <w:p w:rsidR="00DD2D82" w:rsidRDefault="00DD2D82" w:rsidP="003C16B7">
            <w:pPr>
              <w:widowControl w:val="0"/>
              <w:suppressAutoHyphens w:val="0"/>
              <w:ind w:left="135"/>
              <w:jc w:val="center"/>
            </w:pPr>
          </w:p>
        </w:tc>
        <w:tc>
          <w:tcPr>
            <w:tcW w:w="2408"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55" w:type="dxa"/>
            <w:tcMar>
              <w:top w:w="50" w:type="dxa"/>
              <w:left w:w="100" w:type="dxa"/>
            </w:tcMar>
            <w:vAlign w:val="center"/>
          </w:tcPr>
          <w:p w:rsidR="00DD2D82" w:rsidRDefault="00DD2D82" w:rsidP="003C16B7">
            <w:pPr>
              <w:widowControl w:val="0"/>
              <w:suppressAutoHyphens w:val="0"/>
            </w:pPr>
            <w:r>
              <w:rPr>
                <w:color w:val="000000"/>
              </w:rPr>
              <w:t>6.2</w:t>
            </w:r>
          </w:p>
        </w:tc>
        <w:tc>
          <w:tcPr>
            <w:tcW w:w="3872" w:type="dxa"/>
            <w:tcMar>
              <w:top w:w="50" w:type="dxa"/>
              <w:left w:w="100" w:type="dxa"/>
            </w:tcMar>
            <w:vAlign w:val="center"/>
          </w:tcPr>
          <w:p w:rsidR="00DD2D82" w:rsidRDefault="00DD2D82" w:rsidP="003C16B7">
            <w:pPr>
              <w:widowControl w:val="0"/>
              <w:suppressAutoHyphens w:val="0"/>
              <w:ind w:left="135"/>
            </w:pPr>
            <w:r>
              <w:rPr>
                <w:color w:val="000000"/>
              </w:rPr>
              <w:t>Использование цифровых технологий в животноводстве</w:t>
            </w:r>
          </w:p>
        </w:tc>
        <w:tc>
          <w:tcPr>
            <w:tcW w:w="89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00" w:type="dxa"/>
            <w:tcMar>
              <w:top w:w="50" w:type="dxa"/>
              <w:left w:w="100" w:type="dxa"/>
            </w:tcMar>
            <w:vAlign w:val="center"/>
          </w:tcPr>
          <w:p w:rsidR="00DD2D82" w:rsidRDefault="00DD2D82" w:rsidP="003C16B7">
            <w:pPr>
              <w:widowControl w:val="0"/>
              <w:suppressAutoHyphens w:val="0"/>
              <w:ind w:left="135"/>
              <w:jc w:val="center"/>
            </w:pPr>
          </w:p>
        </w:tc>
        <w:tc>
          <w:tcPr>
            <w:tcW w:w="1694" w:type="dxa"/>
            <w:tcMar>
              <w:top w:w="50" w:type="dxa"/>
              <w:left w:w="100" w:type="dxa"/>
            </w:tcMar>
            <w:vAlign w:val="center"/>
          </w:tcPr>
          <w:p w:rsidR="00DD2D82" w:rsidRDefault="00DD2D82" w:rsidP="003C16B7">
            <w:pPr>
              <w:widowControl w:val="0"/>
              <w:suppressAutoHyphens w:val="0"/>
              <w:ind w:left="135"/>
              <w:jc w:val="center"/>
            </w:pPr>
          </w:p>
        </w:tc>
        <w:tc>
          <w:tcPr>
            <w:tcW w:w="2408"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55" w:type="dxa"/>
            <w:tcMar>
              <w:top w:w="50" w:type="dxa"/>
              <w:left w:w="100" w:type="dxa"/>
            </w:tcMar>
            <w:vAlign w:val="center"/>
          </w:tcPr>
          <w:p w:rsidR="00DD2D82" w:rsidRDefault="00DD2D82" w:rsidP="003C16B7">
            <w:pPr>
              <w:widowControl w:val="0"/>
              <w:suppressAutoHyphens w:val="0"/>
            </w:pPr>
            <w:r>
              <w:rPr>
                <w:color w:val="000000"/>
              </w:rPr>
              <w:t>6.3</w:t>
            </w:r>
          </w:p>
        </w:tc>
        <w:tc>
          <w:tcPr>
            <w:tcW w:w="3872" w:type="dxa"/>
            <w:tcMar>
              <w:top w:w="50" w:type="dxa"/>
              <w:left w:w="100" w:type="dxa"/>
            </w:tcMar>
            <w:vAlign w:val="center"/>
          </w:tcPr>
          <w:p w:rsidR="00DD2D82" w:rsidRDefault="00DD2D82" w:rsidP="003C16B7">
            <w:pPr>
              <w:widowControl w:val="0"/>
              <w:suppressAutoHyphens w:val="0"/>
              <w:ind w:left="135"/>
            </w:pPr>
            <w:r>
              <w:rPr>
                <w:color w:val="000000"/>
              </w:rPr>
              <w:t>Мир профессий. Профессии, связанные с деятельностью животновода</w:t>
            </w:r>
          </w:p>
        </w:tc>
        <w:tc>
          <w:tcPr>
            <w:tcW w:w="89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00" w:type="dxa"/>
            <w:tcMar>
              <w:top w:w="50" w:type="dxa"/>
              <w:left w:w="100" w:type="dxa"/>
            </w:tcMar>
            <w:vAlign w:val="center"/>
          </w:tcPr>
          <w:p w:rsidR="00DD2D82" w:rsidRDefault="00DD2D82" w:rsidP="003C16B7">
            <w:pPr>
              <w:widowControl w:val="0"/>
              <w:suppressAutoHyphens w:val="0"/>
              <w:ind w:left="135"/>
              <w:jc w:val="center"/>
            </w:pPr>
          </w:p>
        </w:tc>
        <w:tc>
          <w:tcPr>
            <w:tcW w:w="1694" w:type="dxa"/>
            <w:tcMar>
              <w:top w:w="50" w:type="dxa"/>
              <w:left w:w="100" w:type="dxa"/>
            </w:tcMar>
            <w:vAlign w:val="center"/>
          </w:tcPr>
          <w:p w:rsidR="00DD2D82" w:rsidRDefault="00DD2D82" w:rsidP="003C16B7">
            <w:pPr>
              <w:widowControl w:val="0"/>
              <w:suppressAutoHyphens w:val="0"/>
              <w:ind w:left="135"/>
              <w:jc w:val="center"/>
            </w:pPr>
          </w:p>
        </w:tc>
        <w:tc>
          <w:tcPr>
            <w:tcW w:w="2408"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0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ОБЩЕЕ КОЛИЧЕСТВО ЧАСОВ ПО ПРОГРАММЕ</w:t>
            </w:r>
          </w:p>
        </w:tc>
        <w:tc>
          <w:tcPr>
            <w:tcW w:w="140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34 </w:t>
            </w:r>
          </w:p>
        </w:tc>
        <w:tc>
          <w:tcPr>
            <w:tcW w:w="160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169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2408" w:type="dxa"/>
            <w:tcMar>
              <w:top w:w="50" w:type="dxa"/>
              <w:left w:w="100" w:type="dxa"/>
            </w:tcMar>
            <w:vAlign w:val="center"/>
          </w:tcPr>
          <w:p w:rsidR="00DD2D82" w:rsidRDefault="00DD2D82" w:rsidP="003C16B7">
            <w:pPr>
              <w:widowControl w:val="0"/>
              <w:suppressAutoHyphens w:val="0"/>
            </w:pPr>
          </w:p>
        </w:tc>
      </w:tr>
    </w:tbl>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Default="00DD2D82" w:rsidP="003C16B7">
      <w:pPr>
        <w:widowControl w:val="0"/>
        <w:suppressAutoHyphens w:val="0"/>
        <w:ind w:left="120"/>
      </w:pPr>
      <w:bookmarkStart w:id="296" w:name="block-35476761"/>
      <w:bookmarkEnd w:id="295"/>
      <w:r>
        <w:rPr>
          <w:b/>
          <w:color w:val="000000"/>
          <w:sz w:val="28"/>
        </w:rPr>
        <w:t xml:space="preserve"> ТЕМАТИЧЕСКОЕ ПЛАНИРОВАНИЕ </w:t>
      </w:r>
    </w:p>
    <w:p w:rsidR="00DD2D82" w:rsidRDefault="00DD2D82" w:rsidP="003C16B7">
      <w:pPr>
        <w:widowControl w:val="0"/>
        <w:suppressAutoHyphens w:val="0"/>
        <w:ind w:left="120"/>
      </w:pPr>
      <w:r>
        <w:rPr>
          <w:b/>
          <w:color w:val="000000"/>
          <w:sz w:val="28"/>
        </w:rPr>
        <w:t xml:space="preserve"> 8 КЛАСС (ИНВАРИАНТНЫЕ МОДУЛИ + ВАРИАТИВНЫЙ МОДУЛЬ «АВТОМАТИЗИРОВАННЫЕ СИСТЕМЫ»)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3"/>
        <w:gridCol w:w="4778"/>
        <w:gridCol w:w="1455"/>
        <w:gridCol w:w="1841"/>
        <w:gridCol w:w="1910"/>
        <w:gridCol w:w="2503"/>
      </w:tblGrid>
      <w:tr w:rsidR="00DD2D82" w:rsidTr="00EE5A96">
        <w:trPr>
          <w:trHeight w:val="144"/>
          <w:tblCellSpacing w:w="20" w:type="nil"/>
        </w:trPr>
        <w:tc>
          <w:tcPr>
            <w:tcW w:w="473"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 п/п </w:t>
            </w:r>
          </w:p>
          <w:p w:rsidR="00DD2D82" w:rsidRDefault="00DD2D82" w:rsidP="003C16B7">
            <w:pPr>
              <w:widowControl w:val="0"/>
              <w:suppressAutoHyphens w:val="0"/>
              <w:ind w:left="135"/>
            </w:pPr>
          </w:p>
        </w:tc>
        <w:tc>
          <w:tcPr>
            <w:tcW w:w="3520"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Наименование разделов и тем программы </w:t>
            </w:r>
          </w:p>
          <w:p w:rsidR="00DD2D82" w:rsidRDefault="00DD2D82" w:rsidP="003C16B7">
            <w:pPr>
              <w:widowControl w:val="0"/>
              <w:suppressAutoHyphens w:val="0"/>
              <w:ind w:left="135"/>
            </w:pPr>
          </w:p>
        </w:tc>
        <w:tc>
          <w:tcPr>
            <w:tcW w:w="0" w:type="auto"/>
            <w:gridSpan w:val="3"/>
            <w:tcMar>
              <w:top w:w="50" w:type="dxa"/>
              <w:left w:w="100" w:type="dxa"/>
            </w:tcMar>
            <w:vAlign w:val="center"/>
          </w:tcPr>
          <w:p w:rsidR="00DD2D82" w:rsidRDefault="00DD2D82" w:rsidP="003C16B7">
            <w:pPr>
              <w:widowControl w:val="0"/>
              <w:suppressAutoHyphens w:val="0"/>
            </w:pPr>
            <w:r>
              <w:rPr>
                <w:b/>
                <w:color w:val="000000"/>
              </w:rPr>
              <w:t>Количество часов</w:t>
            </w:r>
          </w:p>
        </w:tc>
        <w:tc>
          <w:tcPr>
            <w:tcW w:w="2503"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Электронные (цифровые) образовательные ресурсы </w:t>
            </w:r>
          </w:p>
          <w:p w:rsidR="00DD2D82" w:rsidRDefault="00DD2D82" w:rsidP="003C16B7">
            <w:pPr>
              <w:widowControl w:val="0"/>
              <w:suppressAutoHyphens w:val="0"/>
              <w:ind w:left="135"/>
            </w:pPr>
          </w:p>
        </w:tc>
      </w:tr>
      <w:tr w:rsidR="00DD2D82" w:rsidTr="00EE5A96">
        <w:trPr>
          <w:trHeight w:val="144"/>
          <w:tblCellSpacing w:w="20" w:type="nil"/>
        </w:trPr>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926" w:type="dxa"/>
            <w:tcMar>
              <w:top w:w="50" w:type="dxa"/>
              <w:left w:w="100" w:type="dxa"/>
            </w:tcMar>
            <w:vAlign w:val="center"/>
          </w:tcPr>
          <w:p w:rsidR="00DD2D82" w:rsidRDefault="00DD2D82" w:rsidP="003C16B7">
            <w:pPr>
              <w:widowControl w:val="0"/>
              <w:suppressAutoHyphens w:val="0"/>
              <w:ind w:left="135"/>
            </w:pPr>
            <w:r>
              <w:rPr>
                <w:b/>
                <w:color w:val="000000"/>
              </w:rPr>
              <w:t xml:space="preserve">Всего </w:t>
            </w:r>
          </w:p>
          <w:p w:rsidR="00DD2D82" w:rsidRDefault="00DD2D82" w:rsidP="003C16B7">
            <w:pPr>
              <w:widowControl w:val="0"/>
              <w:suppressAutoHyphens w:val="0"/>
              <w:ind w:left="135"/>
            </w:pPr>
          </w:p>
        </w:tc>
        <w:tc>
          <w:tcPr>
            <w:tcW w:w="1640" w:type="dxa"/>
            <w:tcMar>
              <w:top w:w="50" w:type="dxa"/>
              <w:left w:w="100" w:type="dxa"/>
            </w:tcMar>
            <w:vAlign w:val="center"/>
          </w:tcPr>
          <w:p w:rsidR="00DD2D82" w:rsidRDefault="00DD2D82" w:rsidP="003C16B7">
            <w:pPr>
              <w:widowControl w:val="0"/>
              <w:suppressAutoHyphens w:val="0"/>
              <w:ind w:left="135"/>
            </w:pPr>
            <w:r>
              <w:rPr>
                <w:b/>
                <w:color w:val="000000"/>
              </w:rPr>
              <w:t xml:space="preserve">Контрольные работы </w:t>
            </w:r>
          </w:p>
          <w:p w:rsidR="00DD2D82" w:rsidRDefault="00DD2D82" w:rsidP="003C16B7">
            <w:pPr>
              <w:widowControl w:val="0"/>
              <w:suppressAutoHyphens w:val="0"/>
              <w:ind w:left="135"/>
            </w:pPr>
          </w:p>
        </w:tc>
        <w:tc>
          <w:tcPr>
            <w:tcW w:w="1731" w:type="dxa"/>
            <w:tcMar>
              <w:top w:w="50" w:type="dxa"/>
              <w:left w:w="100" w:type="dxa"/>
            </w:tcMar>
            <w:vAlign w:val="center"/>
          </w:tcPr>
          <w:p w:rsidR="00DD2D82" w:rsidRDefault="00DD2D82" w:rsidP="003C16B7">
            <w:pPr>
              <w:widowControl w:val="0"/>
              <w:suppressAutoHyphens w:val="0"/>
              <w:ind w:left="135"/>
            </w:pPr>
            <w:r>
              <w:rPr>
                <w:b/>
                <w:color w:val="000000"/>
              </w:rPr>
              <w:t xml:space="preserve">Практические работы </w:t>
            </w:r>
          </w:p>
          <w:p w:rsidR="00DD2D82" w:rsidRDefault="00DD2D82" w:rsidP="003C16B7">
            <w:pPr>
              <w:widowControl w:val="0"/>
              <w:suppressAutoHyphens w:val="0"/>
              <w:ind w:left="135"/>
            </w:pPr>
          </w:p>
        </w:tc>
        <w:tc>
          <w:tcPr>
            <w:tcW w:w="0" w:type="auto"/>
            <w:vMerge/>
            <w:tcBorders>
              <w:top w:val="nil"/>
            </w:tcBorders>
            <w:tcMar>
              <w:top w:w="50" w:type="dxa"/>
              <w:left w:w="100" w:type="dxa"/>
            </w:tcMa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1.</w:t>
            </w:r>
            <w:r>
              <w:rPr>
                <w:color w:val="000000"/>
              </w:rPr>
              <w:t xml:space="preserve"> </w:t>
            </w:r>
            <w:r>
              <w:rPr>
                <w:b/>
                <w:color w:val="000000"/>
              </w:rPr>
              <w:t>Производство и технологии</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1.1</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Управление производством и технологии</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1.2</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Производство и его виды</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1.3</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Рынок труда. Функции рынка труда. Мир профессий</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5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2.</w:t>
            </w:r>
            <w:r>
              <w:rPr>
                <w:color w:val="000000"/>
              </w:rPr>
              <w:t xml:space="preserve"> </w:t>
            </w:r>
            <w:r>
              <w:rPr>
                <w:b/>
                <w:color w:val="000000"/>
              </w:rPr>
              <w:t>Компьютерная графика. Черчение</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2.1</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Прототипирование. 3D-моделирование как технология создания трехмерных моделей</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2.2</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Прототипирование</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5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3.</w:t>
            </w:r>
            <w:r>
              <w:rPr>
                <w:color w:val="000000"/>
              </w:rPr>
              <w:t xml:space="preserve"> </w:t>
            </w:r>
            <w:r>
              <w:rPr>
                <w:b/>
                <w:color w:val="000000"/>
              </w:rPr>
              <w:t>3D-моделирование, прототипирование, макетирование</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3.1</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Прототипирование. 3D-моделирование как технология создания трехмерных моделей</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3.2</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Прототипирование</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3.3</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Проектирование и изготовление прототипов с использованием технологического оборудования</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3.4</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Проектирование и изготовление прототипов реальных объектов с помощью 3D-принтера</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3.5</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Изготовление прототипов с использованием технологического оборудования. Мир профессий Защита проекта</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5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12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4.</w:t>
            </w:r>
            <w:r>
              <w:rPr>
                <w:color w:val="000000"/>
              </w:rPr>
              <w:t xml:space="preserve"> </w:t>
            </w:r>
            <w:r>
              <w:rPr>
                <w:b/>
                <w:color w:val="000000"/>
              </w:rPr>
              <w:t>Робототехника</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4.1</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Автоматизация производства</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4.2</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Подводные робототехнические системы</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4.3</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Беспилотные летательные аппараты</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5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5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7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5.</w:t>
            </w:r>
            <w:r>
              <w:rPr>
                <w:color w:val="000000"/>
              </w:rPr>
              <w:t xml:space="preserve"> </w:t>
            </w:r>
            <w:r>
              <w:rPr>
                <w:b/>
                <w:color w:val="000000"/>
              </w:rPr>
              <w:t>Автоматизированные системы</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5.1</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Введение в автоматизированные системы</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5.2</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Принципы управления автоматизированными системами</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5.3</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Электрические цепи, принципы коммутации</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5.4</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Основные электрические устройства и системы</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5.5</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Основы проектной деятельности. Выполнение проекта</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5.6</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Основы проектной деятельности. Подготовка проекта к защите</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473" w:type="dxa"/>
            <w:tcMar>
              <w:top w:w="50" w:type="dxa"/>
              <w:left w:w="100" w:type="dxa"/>
            </w:tcMar>
            <w:vAlign w:val="center"/>
          </w:tcPr>
          <w:p w:rsidR="00DD2D82" w:rsidRDefault="00DD2D82" w:rsidP="003C16B7">
            <w:pPr>
              <w:widowControl w:val="0"/>
              <w:suppressAutoHyphens w:val="0"/>
            </w:pPr>
            <w:r>
              <w:rPr>
                <w:color w:val="000000"/>
              </w:rPr>
              <w:t>5.7</w:t>
            </w:r>
          </w:p>
        </w:tc>
        <w:tc>
          <w:tcPr>
            <w:tcW w:w="3520" w:type="dxa"/>
            <w:tcMar>
              <w:top w:w="50" w:type="dxa"/>
              <w:left w:w="100" w:type="dxa"/>
            </w:tcMar>
            <w:vAlign w:val="center"/>
          </w:tcPr>
          <w:p w:rsidR="00DD2D82" w:rsidRDefault="00DD2D82" w:rsidP="003C16B7">
            <w:pPr>
              <w:widowControl w:val="0"/>
              <w:suppressAutoHyphens w:val="0"/>
              <w:ind w:left="135"/>
            </w:pPr>
            <w:r>
              <w:rPr>
                <w:color w:val="000000"/>
              </w:rPr>
              <w:t>Основы проектной деятельности. Мир профессий.</w:t>
            </w:r>
          </w:p>
        </w:tc>
        <w:tc>
          <w:tcPr>
            <w:tcW w:w="9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40" w:type="dxa"/>
            <w:tcMar>
              <w:top w:w="50" w:type="dxa"/>
              <w:left w:w="100" w:type="dxa"/>
            </w:tcMar>
            <w:vAlign w:val="center"/>
          </w:tcPr>
          <w:p w:rsidR="00DD2D82" w:rsidRDefault="00DD2D82" w:rsidP="003C16B7">
            <w:pPr>
              <w:widowControl w:val="0"/>
              <w:suppressAutoHyphens w:val="0"/>
              <w:ind w:left="135"/>
              <w:jc w:val="center"/>
            </w:pPr>
          </w:p>
        </w:tc>
        <w:tc>
          <w:tcPr>
            <w:tcW w:w="1731" w:type="dxa"/>
            <w:tcMar>
              <w:top w:w="50" w:type="dxa"/>
              <w:left w:w="100" w:type="dxa"/>
            </w:tcMar>
            <w:vAlign w:val="center"/>
          </w:tcPr>
          <w:p w:rsidR="00DD2D82" w:rsidRDefault="00DD2D82" w:rsidP="003C16B7">
            <w:pPr>
              <w:widowControl w:val="0"/>
              <w:suppressAutoHyphens w:val="0"/>
              <w:ind w:left="135"/>
              <w:jc w:val="center"/>
            </w:pPr>
          </w:p>
        </w:tc>
        <w:tc>
          <w:tcPr>
            <w:tcW w:w="2503"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8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5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7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ОБЩЕЕ КОЛИЧЕСТВО ЧАСОВ ПО ПРОГРАММЕ</w:t>
            </w:r>
          </w:p>
        </w:tc>
        <w:tc>
          <w:tcPr>
            <w:tcW w:w="145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34 </w:t>
            </w:r>
          </w:p>
        </w:tc>
        <w:tc>
          <w:tcPr>
            <w:tcW w:w="164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1731"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2503" w:type="dxa"/>
            <w:tcMar>
              <w:top w:w="50" w:type="dxa"/>
              <w:left w:w="100" w:type="dxa"/>
            </w:tcMar>
            <w:vAlign w:val="center"/>
          </w:tcPr>
          <w:p w:rsidR="00DD2D82" w:rsidRDefault="00DD2D82" w:rsidP="003C16B7">
            <w:pPr>
              <w:widowControl w:val="0"/>
              <w:suppressAutoHyphens w:val="0"/>
            </w:pPr>
          </w:p>
        </w:tc>
      </w:tr>
    </w:tbl>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Default="00DD2D82" w:rsidP="003C16B7">
      <w:pPr>
        <w:widowControl w:val="0"/>
        <w:suppressAutoHyphens w:val="0"/>
        <w:ind w:left="120"/>
      </w:pPr>
      <w:bookmarkStart w:id="297" w:name="block-35476744"/>
      <w:bookmarkEnd w:id="296"/>
      <w:r>
        <w:rPr>
          <w:b/>
          <w:color w:val="000000"/>
          <w:sz w:val="28"/>
        </w:rPr>
        <w:t xml:space="preserve"> ТЕМАТИЧЕСКОЕ ПЛАНИРОВАНИЕ </w:t>
      </w:r>
    </w:p>
    <w:p w:rsidR="00DD2D82" w:rsidRDefault="00DD2D82" w:rsidP="003C16B7">
      <w:pPr>
        <w:widowControl w:val="0"/>
        <w:suppressAutoHyphens w:val="0"/>
        <w:ind w:left="120"/>
      </w:pPr>
      <w:r>
        <w:rPr>
          <w:b/>
          <w:color w:val="000000"/>
          <w:sz w:val="28"/>
        </w:rPr>
        <w:t xml:space="preserve"> 9 КЛАСС (ИНВАРИАНТНЫЕ МОДУЛИ)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4798"/>
        <w:gridCol w:w="1442"/>
        <w:gridCol w:w="1841"/>
        <w:gridCol w:w="1910"/>
        <w:gridCol w:w="2480"/>
      </w:tblGrid>
      <w:tr w:rsidR="00DD2D82" w:rsidTr="00EE5A96">
        <w:trPr>
          <w:trHeight w:val="144"/>
          <w:tblCellSpacing w:w="20" w:type="nil"/>
        </w:trPr>
        <w:tc>
          <w:tcPr>
            <w:tcW w:w="469"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 п/п </w:t>
            </w:r>
          </w:p>
          <w:p w:rsidR="00DD2D82" w:rsidRDefault="00DD2D82" w:rsidP="003C16B7">
            <w:pPr>
              <w:widowControl w:val="0"/>
              <w:suppressAutoHyphens w:val="0"/>
              <w:ind w:left="135"/>
            </w:pPr>
          </w:p>
        </w:tc>
        <w:tc>
          <w:tcPr>
            <w:tcW w:w="3608"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Наименование разделов и тем программы </w:t>
            </w:r>
          </w:p>
          <w:p w:rsidR="00DD2D82" w:rsidRDefault="00DD2D82" w:rsidP="003C16B7">
            <w:pPr>
              <w:widowControl w:val="0"/>
              <w:suppressAutoHyphens w:val="0"/>
              <w:ind w:left="135"/>
            </w:pPr>
          </w:p>
        </w:tc>
        <w:tc>
          <w:tcPr>
            <w:tcW w:w="0" w:type="auto"/>
            <w:gridSpan w:val="3"/>
            <w:tcMar>
              <w:top w:w="50" w:type="dxa"/>
              <w:left w:w="100" w:type="dxa"/>
            </w:tcMar>
            <w:vAlign w:val="center"/>
          </w:tcPr>
          <w:p w:rsidR="00DD2D82" w:rsidRDefault="00DD2D82" w:rsidP="003C16B7">
            <w:pPr>
              <w:widowControl w:val="0"/>
              <w:suppressAutoHyphens w:val="0"/>
            </w:pPr>
            <w:r>
              <w:rPr>
                <w:b/>
                <w:color w:val="000000"/>
              </w:rPr>
              <w:t>Количество часов</w:t>
            </w:r>
          </w:p>
        </w:tc>
        <w:tc>
          <w:tcPr>
            <w:tcW w:w="2480"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Электронные (цифровые) образовательные ресурсы </w:t>
            </w:r>
          </w:p>
          <w:p w:rsidR="00DD2D82" w:rsidRDefault="00DD2D82" w:rsidP="003C16B7">
            <w:pPr>
              <w:widowControl w:val="0"/>
              <w:suppressAutoHyphens w:val="0"/>
              <w:ind w:left="135"/>
            </w:pPr>
          </w:p>
        </w:tc>
      </w:tr>
      <w:tr w:rsidR="00DD2D82" w:rsidTr="00EE5A96">
        <w:trPr>
          <w:trHeight w:val="144"/>
          <w:tblCellSpacing w:w="20" w:type="nil"/>
        </w:trPr>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917" w:type="dxa"/>
            <w:tcMar>
              <w:top w:w="50" w:type="dxa"/>
              <w:left w:w="100" w:type="dxa"/>
            </w:tcMar>
            <w:vAlign w:val="center"/>
          </w:tcPr>
          <w:p w:rsidR="00DD2D82" w:rsidRDefault="00DD2D82" w:rsidP="003C16B7">
            <w:pPr>
              <w:widowControl w:val="0"/>
              <w:suppressAutoHyphens w:val="0"/>
              <w:ind w:left="135"/>
            </w:pPr>
            <w:r>
              <w:rPr>
                <w:b/>
                <w:color w:val="000000"/>
              </w:rPr>
              <w:t xml:space="preserve">Всего </w:t>
            </w:r>
          </w:p>
          <w:p w:rsidR="00DD2D82" w:rsidRDefault="00DD2D82" w:rsidP="003C16B7">
            <w:pPr>
              <w:widowControl w:val="0"/>
              <w:suppressAutoHyphens w:val="0"/>
              <w:ind w:left="135"/>
            </w:pPr>
          </w:p>
        </w:tc>
        <w:tc>
          <w:tcPr>
            <w:tcW w:w="1630" w:type="dxa"/>
            <w:tcMar>
              <w:top w:w="50" w:type="dxa"/>
              <w:left w:w="100" w:type="dxa"/>
            </w:tcMar>
            <w:vAlign w:val="center"/>
          </w:tcPr>
          <w:p w:rsidR="00DD2D82" w:rsidRDefault="00DD2D82" w:rsidP="003C16B7">
            <w:pPr>
              <w:widowControl w:val="0"/>
              <w:suppressAutoHyphens w:val="0"/>
              <w:ind w:left="135"/>
            </w:pPr>
            <w:r>
              <w:rPr>
                <w:b/>
                <w:color w:val="000000"/>
              </w:rPr>
              <w:t xml:space="preserve">Контрольные работы </w:t>
            </w:r>
          </w:p>
          <w:p w:rsidR="00DD2D82" w:rsidRDefault="00DD2D82" w:rsidP="003C16B7">
            <w:pPr>
              <w:widowControl w:val="0"/>
              <w:suppressAutoHyphens w:val="0"/>
              <w:ind w:left="135"/>
            </w:pPr>
          </w:p>
        </w:tc>
        <w:tc>
          <w:tcPr>
            <w:tcW w:w="1722" w:type="dxa"/>
            <w:tcMar>
              <w:top w:w="50" w:type="dxa"/>
              <w:left w:w="100" w:type="dxa"/>
            </w:tcMar>
            <w:vAlign w:val="center"/>
          </w:tcPr>
          <w:p w:rsidR="00DD2D82" w:rsidRDefault="00DD2D82" w:rsidP="003C16B7">
            <w:pPr>
              <w:widowControl w:val="0"/>
              <w:suppressAutoHyphens w:val="0"/>
              <w:ind w:left="135"/>
            </w:pPr>
            <w:r>
              <w:rPr>
                <w:b/>
                <w:color w:val="000000"/>
              </w:rPr>
              <w:t xml:space="preserve">Практические работы </w:t>
            </w:r>
          </w:p>
          <w:p w:rsidR="00DD2D82" w:rsidRDefault="00DD2D82" w:rsidP="003C16B7">
            <w:pPr>
              <w:widowControl w:val="0"/>
              <w:suppressAutoHyphens w:val="0"/>
              <w:ind w:left="135"/>
            </w:pPr>
          </w:p>
        </w:tc>
        <w:tc>
          <w:tcPr>
            <w:tcW w:w="0" w:type="auto"/>
            <w:vMerge/>
            <w:tcBorders>
              <w:top w:val="nil"/>
            </w:tcBorders>
            <w:tcMar>
              <w:top w:w="50" w:type="dxa"/>
              <w:left w:w="100" w:type="dxa"/>
            </w:tcMa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1.</w:t>
            </w:r>
            <w:r>
              <w:rPr>
                <w:color w:val="000000"/>
              </w:rPr>
              <w:t xml:space="preserve"> </w:t>
            </w:r>
            <w:r>
              <w:rPr>
                <w:b/>
                <w:color w:val="000000"/>
              </w:rPr>
              <w:t>Производство и технологии</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1.1</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Предпринимательство. Организация собственного производства. Мир профессий</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1.2</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Бизнес-планирование. Технологическое предпринимательство</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4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2.</w:t>
            </w:r>
            <w:r>
              <w:rPr>
                <w:color w:val="000000"/>
              </w:rPr>
              <w:t xml:space="preserve"> </w:t>
            </w:r>
            <w:r>
              <w:rPr>
                <w:b/>
                <w:color w:val="000000"/>
              </w:rPr>
              <w:t>Компьютерная графика. Черчение</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2.1</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Технология построения объёмных моделей и чертежей в САПР</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2.2</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Способы построения разрезов и сечений в САПР. Мир профессий</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4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3.</w:t>
            </w:r>
            <w:r>
              <w:rPr>
                <w:color w:val="000000"/>
              </w:rPr>
              <w:t xml:space="preserve"> </w:t>
            </w:r>
            <w:r>
              <w:rPr>
                <w:b/>
                <w:color w:val="000000"/>
              </w:rPr>
              <w:t>3D-моделирование, прототипирование, макетирование</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3.1</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Аддитивные технологии. Создание моделей, сложных объектов</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7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3.2</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Основы проектной деятельности</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3.3</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Мир профессий. Профессии, связанные с 3D-технологиями</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4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12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4.</w:t>
            </w:r>
            <w:r>
              <w:rPr>
                <w:color w:val="000000"/>
              </w:rPr>
              <w:t xml:space="preserve"> </w:t>
            </w:r>
            <w:r>
              <w:rPr>
                <w:b/>
                <w:color w:val="000000"/>
              </w:rPr>
              <w:t>Робототехника</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4.1</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От робототехники к искусственному интеллекту</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4.2</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Конструирование и программирование БЛА. Управление групповым взаимодействием роботов</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4.3</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Система «Интренет вещей»</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4.4</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Промышленный Интернет вещей</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4.5</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Потребительский Интернет вещей</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4.6</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Групповой учебно-технический проект по теме «Интернет вещей»</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4.7</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Современные профессии в области робототехники, искусственного интеллекта, интернета вещей</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4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14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ОБЩЕЕ КОЛИЧЕСТВО ЧАСОВ ПО ПРОГРАММЕ</w:t>
            </w:r>
          </w:p>
        </w:tc>
        <w:tc>
          <w:tcPr>
            <w:tcW w:w="144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34 </w:t>
            </w:r>
          </w:p>
        </w:tc>
        <w:tc>
          <w:tcPr>
            <w:tcW w:w="163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172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2480" w:type="dxa"/>
            <w:tcMar>
              <w:top w:w="50" w:type="dxa"/>
              <w:left w:w="100" w:type="dxa"/>
            </w:tcMar>
            <w:vAlign w:val="center"/>
          </w:tcPr>
          <w:p w:rsidR="00DD2D82" w:rsidRDefault="00DD2D82" w:rsidP="003C16B7">
            <w:pPr>
              <w:widowControl w:val="0"/>
              <w:suppressAutoHyphens w:val="0"/>
            </w:pPr>
          </w:p>
        </w:tc>
      </w:tr>
    </w:tbl>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bookmarkEnd w:id="297"/>
    <w:p w:rsidR="00DD2D82" w:rsidRDefault="00DD2D82" w:rsidP="003C16B7">
      <w:pPr>
        <w:widowControl w:val="0"/>
        <w:suppressAutoHyphens w:val="0"/>
        <w:ind w:left="120"/>
      </w:pPr>
      <w:r>
        <w:rPr>
          <w:b/>
          <w:color w:val="000000"/>
          <w:sz w:val="28"/>
        </w:rPr>
        <w:t xml:space="preserve"> ТЕМАТИЧЕСКОЕ ПЛАНИРОВАНИЕ </w:t>
      </w:r>
    </w:p>
    <w:p w:rsidR="00DD2D82" w:rsidRDefault="00DD2D82" w:rsidP="003C16B7">
      <w:pPr>
        <w:widowControl w:val="0"/>
        <w:suppressAutoHyphens w:val="0"/>
        <w:ind w:left="120"/>
      </w:pPr>
      <w:r>
        <w:rPr>
          <w:b/>
          <w:color w:val="000000"/>
          <w:sz w:val="28"/>
        </w:rPr>
        <w:t xml:space="preserve"> 9 КЛАСС (ИНВАРИАНТНЫЕ + ВАРИАТИВНЫЙ МОДУЛЬ «АВТОМАТИЗИРОВАННЫЕ СИСТЕМЫ»)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5"/>
        <w:gridCol w:w="2514"/>
        <w:gridCol w:w="884"/>
        <w:gridCol w:w="1703"/>
        <w:gridCol w:w="1766"/>
        <w:gridCol w:w="2051"/>
      </w:tblGrid>
      <w:tr w:rsidR="00DD2D82" w:rsidTr="00EE5A96">
        <w:trPr>
          <w:trHeight w:val="144"/>
          <w:tblCellSpacing w:w="20" w:type="nil"/>
        </w:trPr>
        <w:tc>
          <w:tcPr>
            <w:tcW w:w="469"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 п/п </w:t>
            </w:r>
          </w:p>
          <w:p w:rsidR="00DD2D82" w:rsidRDefault="00DD2D82" w:rsidP="003C16B7">
            <w:pPr>
              <w:widowControl w:val="0"/>
              <w:suppressAutoHyphens w:val="0"/>
              <w:ind w:left="135"/>
            </w:pPr>
          </w:p>
        </w:tc>
        <w:tc>
          <w:tcPr>
            <w:tcW w:w="3608"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Наименование разделов и тем программы </w:t>
            </w:r>
          </w:p>
          <w:p w:rsidR="00DD2D82" w:rsidRDefault="00DD2D82" w:rsidP="003C16B7">
            <w:pPr>
              <w:widowControl w:val="0"/>
              <w:suppressAutoHyphens w:val="0"/>
              <w:ind w:left="135"/>
            </w:pPr>
          </w:p>
        </w:tc>
        <w:tc>
          <w:tcPr>
            <w:tcW w:w="0" w:type="auto"/>
            <w:gridSpan w:val="3"/>
            <w:tcMar>
              <w:top w:w="50" w:type="dxa"/>
              <w:left w:w="100" w:type="dxa"/>
            </w:tcMar>
            <w:vAlign w:val="center"/>
          </w:tcPr>
          <w:p w:rsidR="00DD2D82" w:rsidRDefault="00DD2D82" w:rsidP="003C16B7">
            <w:pPr>
              <w:widowControl w:val="0"/>
              <w:suppressAutoHyphens w:val="0"/>
            </w:pPr>
            <w:r>
              <w:rPr>
                <w:b/>
                <w:color w:val="000000"/>
              </w:rPr>
              <w:t>Количество часов</w:t>
            </w:r>
          </w:p>
        </w:tc>
        <w:tc>
          <w:tcPr>
            <w:tcW w:w="2480"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Электронные (цифровые) образовательные ресурсы </w:t>
            </w:r>
          </w:p>
          <w:p w:rsidR="00DD2D82" w:rsidRDefault="00DD2D82" w:rsidP="003C16B7">
            <w:pPr>
              <w:widowControl w:val="0"/>
              <w:suppressAutoHyphens w:val="0"/>
              <w:ind w:left="135"/>
            </w:pPr>
          </w:p>
        </w:tc>
      </w:tr>
      <w:tr w:rsidR="00DD2D82" w:rsidTr="00EE5A96">
        <w:trPr>
          <w:trHeight w:val="144"/>
          <w:tblCellSpacing w:w="20" w:type="nil"/>
        </w:trPr>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917" w:type="dxa"/>
            <w:tcMar>
              <w:top w:w="50" w:type="dxa"/>
              <w:left w:w="100" w:type="dxa"/>
            </w:tcMar>
            <w:vAlign w:val="center"/>
          </w:tcPr>
          <w:p w:rsidR="00DD2D82" w:rsidRDefault="00DD2D82" w:rsidP="003C16B7">
            <w:pPr>
              <w:widowControl w:val="0"/>
              <w:suppressAutoHyphens w:val="0"/>
              <w:ind w:left="135"/>
            </w:pPr>
            <w:r>
              <w:rPr>
                <w:b/>
                <w:color w:val="000000"/>
              </w:rPr>
              <w:t xml:space="preserve">Всего </w:t>
            </w:r>
          </w:p>
          <w:p w:rsidR="00DD2D82" w:rsidRDefault="00DD2D82" w:rsidP="003C16B7">
            <w:pPr>
              <w:widowControl w:val="0"/>
              <w:suppressAutoHyphens w:val="0"/>
              <w:ind w:left="135"/>
            </w:pPr>
          </w:p>
        </w:tc>
        <w:tc>
          <w:tcPr>
            <w:tcW w:w="1630" w:type="dxa"/>
            <w:tcMar>
              <w:top w:w="50" w:type="dxa"/>
              <w:left w:w="100" w:type="dxa"/>
            </w:tcMar>
            <w:vAlign w:val="center"/>
          </w:tcPr>
          <w:p w:rsidR="00DD2D82" w:rsidRDefault="00DD2D82" w:rsidP="003C16B7">
            <w:pPr>
              <w:widowControl w:val="0"/>
              <w:suppressAutoHyphens w:val="0"/>
              <w:ind w:left="135"/>
            </w:pPr>
            <w:r>
              <w:rPr>
                <w:b/>
                <w:color w:val="000000"/>
              </w:rPr>
              <w:t xml:space="preserve">Контрольные работы </w:t>
            </w:r>
          </w:p>
          <w:p w:rsidR="00DD2D82" w:rsidRDefault="00DD2D82" w:rsidP="003C16B7">
            <w:pPr>
              <w:widowControl w:val="0"/>
              <w:suppressAutoHyphens w:val="0"/>
              <w:ind w:left="135"/>
            </w:pPr>
          </w:p>
        </w:tc>
        <w:tc>
          <w:tcPr>
            <w:tcW w:w="1722" w:type="dxa"/>
            <w:tcMar>
              <w:top w:w="50" w:type="dxa"/>
              <w:left w:w="100" w:type="dxa"/>
            </w:tcMar>
            <w:vAlign w:val="center"/>
          </w:tcPr>
          <w:p w:rsidR="00DD2D82" w:rsidRDefault="00DD2D82" w:rsidP="003C16B7">
            <w:pPr>
              <w:widowControl w:val="0"/>
              <w:suppressAutoHyphens w:val="0"/>
              <w:ind w:left="135"/>
            </w:pPr>
            <w:r>
              <w:rPr>
                <w:b/>
                <w:color w:val="000000"/>
              </w:rPr>
              <w:t xml:space="preserve">Практические работы </w:t>
            </w:r>
          </w:p>
          <w:p w:rsidR="00DD2D82" w:rsidRDefault="00DD2D82" w:rsidP="003C16B7">
            <w:pPr>
              <w:widowControl w:val="0"/>
              <w:suppressAutoHyphens w:val="0"/>
              <w:ind w:left="135"/>
            </w:pPr>
          </w:p>
        </w:tc>
        <w:tc>
          <w:tcPr>
            <w:tcW w:w="0" w:type="auto"/>
            <w:vMerge/>
            <w:tcBorders>
              <w:top w:val="nil"/>
            </w:tcBorders>
            <w:tcMar>
              <w:top w:w="50" w:type="dxa"/>
              <w:left w:w="100" w:type="dxa"/>
            </w:tcMa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1.</w:t>
            </w:r>
            <w:r>
              <w:rPr>
                <w:color w:val="000000"/>
              </w:rPr>
              <w:t xml:space="preserve"> </w:t>
            </w:r>
            <w:r>
              <w:rPr>
                <w:b/>
                <w:color w:val="000000"/>
              </w:rPr>
              <w:t>Производство и технологии</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1.1</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Предпринимательство. Организация собственного производства. Мир профессий</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1.2</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Бизнес-планирование. Технологическое предприниимательство</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4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2.</w:t>
            </w:r>
            <w:r>
              <w:rPr>
                <w:color w:val="000000"/>
              </w:rPr>
              <w:t xml:space="preserve"> </w:t>
            </w:r>
            <w:r>
              <w:rPr>
                <w:b/>
                <w:color w:val="000000"/>
              </w:rPr>
              <w:t>Компьютерная графика. Черчение</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2.1</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Технология построения объёмных моделей и чертежей в САПР</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2.2</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Способы построения разрезов и сечений в САПР</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4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3.</w:t>
            </w:r>
            <w:r>
              <w:rPr>
                <w:color w:val="000000"/>
              </w:rPr>
              <w:t xml:space="preserve"> </w:t>
            </w:r>
            <w:r>
              <w:rPr>
                <w:b/>
                <w:color w:val="000000"/>
              </w:rPr>
              <w:t>3D-моделирование, прототипирование, макетирование</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3.1</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Аддитивные технологии Создание моделей, сложных объектов</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7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3.2</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Основы проектной деятельности</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3.3</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Мир профессий. Профессии, связанные с 3D-технологиями</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4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12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4.</w:t>
            </w:r>
            <w:r>
              <w:rPr>
                <w:color w:val="000000"/>
              </w:rPr>
              <w:t xml:space="preserve"> </w:t>
            </w:r>
            <w:r>
              <w:rPr>
                <w:b/>
                <w:color w:val="000000"/>
              </w:rPr>
              <w:t>Робототехника</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4.1</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От робототехники к искусственному интеллекту. Конструирование и программирование БЛА. Управление групповым взаимодействием роботов</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4.2</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Система «Интернет вещей»</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4.3</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Промышленный Интернет вещей</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4.4</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Потребительский Интернет вещей</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4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7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5.</w:t>
            </w:r>
            <w:r>
              <w:rPr>
                <w:color w:val="000000"/>
              </w:rPr>
              <w:t xml:space="preserve"> </w:t>
            </w:r>
            <w:r>
              <w:rPr>
                <w:b/>
                <w:color w:val="000000"/>
              </w:rPr>
              <w:t>Автоматизированные системы</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5.1</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Управление техническими системами</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5.2</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Использование программируемого логического реле в автоматизации процессов</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5.3</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Основы проектной деятельности. Выполнение проекта</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5.4</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Основы проектной деятельности. Подготовка проекта к защите</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469" w:type="dxa"/>
            <w:tcMar>
              <w:top w:w="50" w:type="dxa"/>
              <w:left w:w="100" w:type="dxa"/>
            </w:tcMar>
            <w:vAlign w:val="center"/>
          </w:tcPr>
          <w:p w:rsidR="00DD2D82" w:rsidRDefault="00DD2D82" w:rsidP="003C16B7">
            <w:pPr>
              <w:widowControl w:val="0"/>
              <w:suppressAutoHyphens w:val="0"/>
            </w:pPr>
            <w:r>
              <w:rPr>
                <w:color w:val="000000"/>
              </w:rPr>
              <w:t>5.5</w:t>
            </w:r>
          </w:p>
        </w:tc>
        <w:tc>
          <w:tcPr>
            <w:tcW w:w="3608" w:type="dxa"/>
            <w:tcMar>
              <w:top w:w="50" w:type="dxa"/>
              <w:left w:w="100" w:type="dxa"/>
            </w:tcMar>
            <w:vAlign w:val="center"/>
          </w:tcPr>
          <w:p w:rsidR="00DD2D82" w:rsidRDefault="00DD2D82" w:rsidP="003C16B7">
            <w:pPr>
              <w:widowControl w:val="0"/>
              <w:suppressAutoHyphens w:val="0"/>
              <w:ind w:left="135"/>
            </w:pPr>
            <w:r>
              <w:rPr>
                <w:color w:val="000000"/>
              </w:rPr>
              <w:t>Основы проектной деятельности. Автоматизированные системы на предприятиях региона. Защита проекта</w:t>
            </w:r>
          </w:p>
        </w:tc>
        <w:tc>
          <w:tcPr>
            <w:tcW w:w="91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630" w:type="dxa"/>
            <w:tcMar>
              <w:top w:w="50" w:type="dxa"/>
              <w:left w:w="100" w:type="dxa"/>
            </w:tcMar>
            <w:vAlign w:val="center"/>
          </w:tcPr>
          <w:p w:rsidR="00DD2D82" w:rsidRDefault="00DD2D82" w:rsidP="003C16B7">
            <w:pPr>
              <w:widowControl w:val="0"/>
              <w:suppressAutoHyphens w:val="0"/>
              <w:ind w:left="135"/>
              <w:jc w:val="center"/>
            </w:pPr>
          </w:p>
        </w:tc>
        <w:tc>
          <w:tcPr>
            <w:tcW w:w="1722" w:type="dxa"/>
            <w:tcMar>
              <w:top w:w="50" w:type="dxa"/>
              <w:left w:w="100" w:type="dxa"/>
            </w:tcMar>
            <w:vAlign w:val="center"/>
          </w:tcPr>
          <w:p w:rsidR="00DD2D82" w:rsidRDefault="00DD2D82" w:rsidP="003C16B7">
            <w:pPr>
              <w:widowControl w:val="0"/>
              <w:suppressAutoHyphens w:val="0"/>
              <w:ind w:left="135"/>
              <w:jc w:val="center"/>
            </w:pPr>
          </w:p>
        </w:tc>
        <w:tc>
          <w:tcPr>
            <w:tcW w:w="2480" w:type="dxa"/>
            <w:tcMar>
              <w:top w:w="50" w:type="dxa"/>
              <w:left w:w="100" w:type="dxa"/>
            </w:tcMar>
            <w:vAlign w:val="center"/>
          </w:tcPr>
          <w:p w:rsidR="00DD2D82" w:rsidRDefault="00DD2D82" w:rsidP="003C16B7">
            <w:pPr>
              <w:widowControl w:val="0"/>
              <w:suppressAutoHyphens w:val="0"/>
              <w:ind w:left="135"/>
            </w:pPr>
            <w:r>
              <w:rPr>
                <w:color w:val="000000"/>
              </w:rPr>
              <w:t>Учебник по Технологии для 9 классов. Авторы Тищенко А.Т. , Синица Н.В. Инфоурок</w:t>
            </w: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44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7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ОБЩЕЕ КОЛИЧЕСТВО ЧАСОВ ПО ПРОГРАММЕ</w:t>
            </w:r>
          </w:p>
        </w:tc>
        <w:tc>
          <w:tcPr>
            <w:tcW w:w="144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34 </w:t>
            </w:r>
          </w:p>
        </w:tc>
        <w:tc>
          <w:tcPr>
            <w:tcW w:w="163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1722"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2480" w:type="dxa"/>
            <w:tcMar>
              <w:top w:w="50" w:type="dxa"/>
              <w:left w:w="100" w:type="dxa"/>
            </w:tcMar>
            <w:vAlign w:val="center"/>
          </w:tcPr>
          <w:p w:rsidR="00DD2D82" w:rsidRDefault="00DD2D82" w:rsidP="003C16B7">
            <w:pPr>
              <w:widowControl w:val="0"/>
              <w:suppressAutoHyphens w:val="0"/>
            </w:pPr>
          </w:p>
        </w:tc>
      </w:tr>
    </w:tbl>
    <w:p w:rsidR="00DD2D82" w:rsidRDefault="00DD2D82" w:rsidP="003C16B7">
      <w:pPr>
        <w:pStyle w:val="p1"/>
        <w:widowControl w:val="0"/>
        <w:shd w:val="clear" w:color="auto" w:fill="FFFFFF"/>
        <w:spacing w:before="0" w:beforeAutospacing="0" w:after="0" w:afterAutospacing="0"/>
        <w:ind w:firstLine="399"/>
        <w:jc w:val="both"/>
      </w:pPr>
    </w:p>
    <w:p w:rsidR="00DD2D82" w:rsidRDefault="00DD2D82" w:rsidP="003C16B7">
      <w:pPr>
        <w:pStyle w:val="p1"/>
        <w:widowControl w:val="0"/>
        <w:shd w:val="clear" w:color="auto" w:fill="FFFFFF"/>
        <w:spacing w:before="0" w:beforeAutospacing="0" w:after="0" w:afterAutospacing="0"/>
        <w:ind w:firstLine="399"/>
        <w:jc w:val="both"/>
      </w:pPr>
    </w:p>
    <w:p w:rsidR="00DD2D82" w:rsidRPr="006B1A3D" w:rsidRDefault="00DD2D82" w:rsidP="003C16B7">
      <w:pPr>
        <w:pStyle w:val="p1"/>
        <w:widowControl w:val="0"/>
        <w:shd w:val="clear" w:color="auto" w:fill="FFFFFF"/>
        <w:spacing w:before="0" w:beforeAutospacing="0" w:after="0" w:afterAutospacing="0"/>
        <w:ind w:firstLine="399"/>
        <w:jc w:val="both"/>
      </w:pPr>
      <w:r w:rsidRPr="006B1A3D">
        <w:t>Рабочая  программа по учебному предмету «</w:t>
      </w:r>
      <w:r w:rsidRPr="00355781">
        <w:rPr>
          <w:rStyle w:val="11"/>
        </w:rPr>
        <w:t>Физическая культура</w:t>
      </w:r>
      <w:r w:rsidRPr="006B1A3D">
        <w:t xml:space="preserve">»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rsidR="00DD2D82" w:rsidRDefault="00DD2D82" w:rsidP="003C16B7">
      <w:pPr>
        <w:widowControl w:val="0"/>
        <w:suppressAutoHyphens w:val="0"/>
      </w:pPr>
    </w:p>
    <w:p w:rsidR="00DD2D82" w:rsidRPr="00A851E4" w:rsidRDefault="00DD2D82" w:rsidP="003C16B7">
      <w:pPr>
        <w:widowControl w:val="0"/>
        <w:suppressAutoHyphens w:val="0"/>
        <w:ind w:left="120"/>
        <w:jc w:val="both"/>
      </w:pPr>
      <w:bookmarkStart w:id="298" w:name="block-36048734"/>
      <w:r w:rsidRPr="00A851E4">
        <w:rPr>
          <w:b/>
          <w:color w:val="000000"/>
          <w:sz w:val="28"/>
        </w:rPr>
        <w:t>ПОЯСНИТЕЛЬНАЯ ЗАПИСКА</w:t>
      </w: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left="120"/>
      </w:pPr>
    </w:p>
    <w:p w:rsidR="00DD2D82" w:rsidRPr="00A851E4" w:rsidRDefault="00DD2D82" w:rsidP="003C16B7">
      <w:pPr>
        <w:widowControl w:val="0"/>
        <w:suppressAutoHyphens w:val="0"/>
        <w:ind w:firstLine="600"/>
        <w:jc w:val="both"/>
      </w:pPr>
      <w:r w:rsidRPr="00A851E4">
        <w:rPr>
          <w:color w:val="000000"/>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firstLine="600"/>
        <w:jc w:val="both"/>
      </w:pPr>
      <w:r w:rsidRPr="00A851E4">
        <w:rPr>
          <w:color w:val="000000"/>
          <w:sz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firstLine="600"/>
        <w:jc w:val="both"/>
      </w:pPr>
      <w:r w:rsidRPr="00A851E4">
        <w:rPr>
          <w:color w:val="000000"/>
          <w:sz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firstLine="600"/>
        <w:jc w:val="both"/>
      </w:pPr>
      <w:r w:rsidRPr="00A851E4">
        <w:rPr>
          <w:color w:val="000000"/>
          <w:sz w:val="28"/>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firstLine="600"/>
        <w:jc w:val="both"/>
      </w:pPr>
      <w:r w:rsidRPr="00A851E4">
        <w:rPr>
          <w:color w:val="000000"/>
          <w:sz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firstLine="600"/>
        <w:jc w:val="both"/>
      </w:pPr>
      <w:r w:rsidRPr="00A851E4">
        <w:rPr>
          <w:color w:val="000000"/>
          <w:sz w:val="28"/>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firstLine="600"/>
        <w:jc w:val="both"/>
      </w:pPr>
      <w:r w:rsidRPr="00A851E4">
        <w:rPr>
          <w:color w:val="000000"/>
          <w:sz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firstLine="600"/>
        <w:jc w:val="both"/>
      </w:pPr>
      <w:r w:rsidRPr="00A851E4">
        <w:rPr>
          <w:color w:val="000000"/>
          <w:sz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firstLine="600"/>
        <w:jc w:val="both"/>
      </w:pPr>
      <w:r w:rsidRPr="00A851E4">
        <w:rPr>
          <w:color w:val="000000"/>
          <w:sz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firstLine="600"/>
        <w:jc w:val="both"/>
      </w:pPr>
      <w:r w:rsidRPr="00A851E4">
        <w:rPr>
          <w:color w:val="000000"/>
          <w:sz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firstLine="600"/>
        <w:jc w:val="both"/>
      </w:pPr>
      <w:r w:rsidRPr="00A851E4">
        <w:rPr>
          <w:color w:val="000000"/>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firstLine="600"/>
        <w:jc w:val="both"/>
      </w:pPr>
      <w:r w:rsidRPr="00A851E4">
        <w:rPr>
          <w:color w:val="000000"/>
          <w:sz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firstLine="600"/>
        <w:jc w:val="both"/>
      </w:pPr>
      <w:r w:rsidRPr="00A851E4">
        <w:rPr>
          <w:color w:val="000000"/>
          <w:sz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DD2D82" w:rsidRPr="00A851E4" w:rsidRDefault="00DD2D82" w:rsidP="003C16B7">
      <w:pPr>
        <w:widowControl w:val="0"/>
        <w:suppressAutoHyphens w:val="0"/>
        <w:ind w:firstLine="600"/>
        <w:jc w:val="both"/>
      </w:pPr>
      <w:bookmarkStart w:id="299" w:name="10bad217-7d99-408e-b09f-86f4333d94ae"/>
      <w:r w:rsidRPr="00A851E4">
        <w:rPr>
          <w:color w:val="000000"/>
          <w:sz w:val="28"/>
        </w:rPr>
        <w:t>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299"/>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left="120"/>
        <w:jc w:val="both"/>
      </w:pPr>
      <w:bookmarkStart w:id="300" w:name="block-36048729"/>
      <w:bookmarkEnd w:id="298"/>
      <w:r w:rsidRPr="00A851E4">
        <w:rPr>
          <w:b/>
          <w:color w:val="000000"/>
          <w:sz w:val="28"/>
        </w:rPr>
        <w:t>СОДЕРЖАНИЕ УЧЕБНОГО ПРЕДМЕТА</w:t>
      </w: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left="120"/>
        <w:jc w:val="both"/>
      </w:pPr>
      <w:bookmarkStart w:id="301" w:name="_Toc137567697"/>
      <w:bookmarkEnd w:id="301"/>
      <w:r w:rsidRPr="00A851E4">
        <w:rPr>
          <w:b/>
          <w:color w:val="000000"/>
          <w:sz w:val="28"/>
        </w:rPr>
        <w:t>5 КЛАСС</w:t>
      </w:r>
    </w:p>
    <w:p w:rsidR="00DD2D82" w:rsidRPr="00A851E4" w:rsidRDefault="00DD2D82" w:rsidP="003C16B7">
      <w:pPr>
        <w:widowControl w:val="0"/>
        <w:suppressAutoHyphens w:val="0"/>
        <w:ind w:firstLine="600"/>
        <w:jc w:val="both"/>
      </w:pPr>
      <w:r w:rsidRPr="00A851E4">
        <w:rPr>
          <w:b/>
          <w:i/>
          <w:color w:val="000000"/>
          <w:sz w:val="28"/>
        </w:rPr>
        <w:t>Знания о физической культуре.</w:t>
      </w:r>
    </w:p>
    <w:p w:rsidR="00DD2D82" w:rsidRPr="00A851E4" w:rsidRDefault="00DD2D82" w:rsidP="003C16B7">
      <w:pPr>
        <w:widowControl w:val="0"/>
        <w:suppressAutoHyphens w:val="0"/>
        <w:ind w:firstLine="600"/>
        <w:jc w:val="both"/>
      </w:pPr>
      <w:r w:rsidRPr="00A851E4">
        <w:rPr>
          <w:color w:val="000000"/>
          <w:sz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DD2D82" w:rsidRPr="00A851E4" w:rsidRDefault="00DD2D82" w:rsidP="003C16B7">
      <w:pPr>
        <w:widowControl w:val="0"/>
        <w:suppressAutoHyphens w:val="0"/>
        <w:ind w:firstLine="600"/>
        <w:jc w:val="both"/>
      </w:pPr>
      <w:r w:rsidRPr="00A851E4">
        <w:rPr>
          <w:color w:val="000000"/>
          <w:sz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D2D82" w:rsidRPr="00A851E4" w:rsidRDefault="00DD2D82" w:rsidP="003C16B7">
      <w:pPr>
        <w:widowControl w:val="0"/>
        <w:suppressAutoHyphens w:val="0"/>
        <w:ind w:firstLine="600"/>
        <w:jc w:val="both"/>
      </w:pPr>
      <w:r w:rsidRPr="00A851E4">
        <w:rPr>
          <w:color w:val="000000"/>
          <w:sz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D2D82" w:rsidRPr="00A851E4" w:rsidRDefault="00DD2D82" w:rsidP="003C16B7">
      <w:pPr>
        <w:widowControl w:val="0"/>
        <w:suppressAutoHyphens w:val="0"/>
        <w:ind w:firstLine="600"/>
        <w:jc w:val="both"/>
      </w:pPr>
      <w:r w:rsidRPr="00A851E4">
        <w:rPr>
          <w:b/>
          <w:i/>
          <w:color w:val="000000"/>
          <w:sz w:val="28"/>
        </w:rPr>
        <w:t>Способы самостоятельной деятельности.</w:t>
      </w:r>
    </w:p>
    <w:p w:rsidR="00DD2D82" w:rsidRPr="00A851E4" w:rsidRDefault="00DD2D82" w:rsidP="003C16B7">
      <w:pPr>
        <w:widowControl w:val="0"/>
        <w:suppressAutoHyphens w:val="0"/>
        <w:ind w:firstLine="600"/>
        <w:jc w:val="both"/>
      </w:pPr>
      <w:r w:rsidRPr="00A851E4">
        <w:rPr>
          <w:color w:val="000000"/>
          <w:sz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DD2D82" w:rsidRPr="00A851E4" w:rsidRDefault="00DD2D82" w:rsidP="003C16B7">
      <w:pPr>
        <w:widowControl w:val="0"/>
        <w:suppressAutoHyphens w:val="0"/>
        <w:ind w:firstLine="600"/>
        <w:jc w:val="both"/>
      </w:pPr>
      <w:r w:rsidRPr="00A851E4">
        <w:rPr>
          <w:color w:val="000000"/>
          <w:sz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DD2D82" w:rsidRPr="00A851E4" w:rsidRDefault="00DD2D82" w:rsidP="003C16B7">
      <w:pPr>
        <w:widowControl w:val="0"/>
        <w:suppressAutoHyphens w:val="0"/>
        <w:ind w:firstLine="600"/>
        <w:jc w:val="both"/>
      </w:pPr>
      <w:r w:rsidRPr="00A851E4">
        <w:rPr>
          <w:color w:val="000000"/>
          <w:sz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DD2D82" w:rsidRPr="00A851E4" w:rsidRDefault="00DD2D82" w:rsidP="003C16B7">
      <w:pPr>
        <w:widowControl w:val="0"/>
        <w:suppressAutoHyphens w:val="0"/>
        <w:ind w:firstLine="600"/>
        <w:jc w:val="both"/>
      </w:pPr>
      <w:r w:rsidRPr="00A851E4">
        <w:rPr>
          <w:color w:val="000000"/>
          <w:sz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DD2D82" w:rsidRPr="00A851E4" w:rsidRDefault="00DD2D82" w:rsidP="003C16B7">
      <w:pPr>
        <w:widowControl w:val="0"/>
        <w:suppressAutoHyphens w:val="0"/>
        <w:ind w:firstLine="600"/>
        <w:jc w:val="both"/>
      </w:pPr>
      <w:r w:rsidRPr="00A851E4">
        <w:rPr>
          <w:color w:val="000000"/>
          <w:sz w:val="28"/>
        </w:rPr>
        <w:t>Составление дневника физической культуры.</w:t>
      </w:r>
    </w:p>
    <w:p w:rsidR="00DD2D82" w:rsidRPr="00A851E4" w:rsidRDefault="00DD2D82" w:rsidP="003C16B7">
      <w:pPr>
        <w:widowControl w:val="0"/>
        <w:suppressAutoHyphens w:val="0"/>
        <w:ind w:firstLine="600"/>
        <w:jc w:val="both"/>
      </w:pPr>
      <w:r w:rsidRPr="00A851E4">
        <w:rPr>
          <w:b/>
          <w:i/>
          <w:color w:val="000000"/>
          <w:sz w:val="28"/>
        </w:rPr>
        <w:t>Физическое совершенствование.</w:t>
      </w:r>
    </w:p>
    <w:p w:rsidR="00DD2D82" w:rsidRPr="00A851E4" w:rsidRDefault="00DD2D82" w:rsidP="003C16B7">
      <w:pPr>
        <w:widowControl w:val="0"/>
        <w:suppressAutoHyphens w:val="0"/>
        <w:ind w:firstLine="600"/>
        <w:jc w:val="both"/>
      </w:pPr>
      <w:r w:rsidRPr="00A851E4">
        <w:rPr>
          <w:i/>
          <w:color w:val="000000"/>
          <w:sz w:val="28"/>
        </w:rPr>
        <w:t>Физкультурно-оздоровительная деятельность.</w:t>
      </w:r>
    </w:p>
    <w:p w:rsidR="00DD2D82" w:rsidRPr="00A851E4" w:rsidRDefault="00DD2D82" w:rsidP="003C16B7">
      <w:pPr>
        <w:widowControl w:val="0"/>
        <w:suppressAutoHyphens w:val="0"/>
        <w:ind w:firstLine="600"/>
        <w:jc w:val="both"/>
      </w:pPr>
      <w:r w:rsidRPr="00A851E4">
        <w:rPr>
          <w:color w:val="000000"/>
          <w:sz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DD2D82" w:rsidRPr="00A851E4" w:rsidRDefault="00DD2D82" w:rsidP="003C16B7">
      <w:pPr>
        <w:widowControl w:val="0"/>
        <w:suppressAutoHyphens w:val="0"/>
        <w:ind w:firstLine="600"/>
        <w:jc w:val="both"/>
      </w:pPr>
      <w:r w:rsidRPr="00A851E4">
        <w:rPr>
          <w:i/>
          <w:color w:val="000000"/>
          <w:sz w:val="28"/>
        </w:rPr>
        <w:t>Спортивно-оздоровительная деятельность.</w:t>
      </w:r>
    </w:p>
    <w:p w:rsidR="00DD2D82" w:rsidRPr="00A851E4" w:rsidRDefault="00DD2D82" w:rsidP="003C16B7">
      <w:pPr>
        <w:widowControl w:val="0"/>
        <w:suppressAutoHyphens w:val="0"/>
        <w:ind w:firstLine="600"/>
        <w:jc w:val="both"/>
      </w:pPr>
      <w:r w:rsidRPr="00A851E4">
        <w:rPr>
          <w:color w:val="000000"/>
          <w:sz w:val="28"/>
        </w:rPr>
        <w:t>Роль и значение спортивно-оздоровительной деятельности в здоровом образе жизни современного человека.</w:t>
      </w:r>
    </w:p>
    <w:p w:rsidR="00DD2D82" w:rsidRPr="00A851E4" w:rsidRDefault="00DD2D82" w:rsidP="003C16B7">
      <w:pPr>
        <w:widowControl w:val="0"/>
        <w:suppressAutoHyphens w:val="0"/>
        <w:ind w:firstLine="600"/>
        <w:jc w:val="both"/>
      </w:pPr>
      <w:r w:rsidRPr="00A851E4">
        <w:rPr>
          <w:color w:val="000000"/>
          <w:sz w:val="28"/>
        </w:rPr>
        <w:t>Модуль «Гимнастика».</w:t>
      </w:r>
    </w:p>
    <w:p w:rsidR="00DD2D82" w:rsidRPr="00A851E4" w:rsidRDefault="00DD2D82" w:rsidP="003C16B7">
      <w:pPr>
        <w:widowControl w:val="0"/>
        <w:suppressAutoHyphens w:val="0"/>
        <w:ind w:firstLine="600"/>
        <w:jc w:val="both"/>
      </w:pPr>
      <w:r w:rsidRPr="00A851E4">
        <w:rPr>
          <w:color w:val="000000"/>
          <w:sz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DD2D82" w:rsidRPr="00A851E4" w:rsidRDefault="00DD2D82" w:rsidP="003C16B7">
      <w:pPr>
        <w:widowControl w:val="0"/>
        <w:suppressAutoHyphens w:val="0"/>
        <w:ind w:firstLine="600"/>
        <w:jc w:val="both"/>
      </w:pPr>
      <w:r w:rsidRPr="00A851E4">
        <w:rPr>
          <w:color w:val="000000"/>
          <w:sz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DD2D82" w:rsidRPr="00A851E4" w:rsidRDefault="00DD2D82" w:rsidP="003C16B7">
      <w:pPr>
        <w:widowControl w:val="0"/>
        <w:suppressAutoHyphens w:val="0"/>
        <w:ind w:firstLine="600"/>
        <w:jc w:val="both"/>
      </w:pPr>
      <w:r w:rsidRPr="00A851E4">
        <w:rPr>
          <w:color w:val="000000"/>
          <w:sz w:val="28"/>
        </w:rPr>
        <w:t>Модуль «Лёгкая атлетика».</w:t>
      </w:r>
    </w:p>
    <w:p w:rsidR="00DD2D82" w:rsidRPr="00A851E4" w:rsidRDefault="00DD2D82" w:rsidP="003C16B7">
      <w:pPr>
        <w:widowControl w:val="0"/>
        <w:suppressAutoHyphens w:val="0"/>
        <w:ind w:firstLine="600"/>
        <w:jc w:val="both"/>
      </w:pPr>
      <w:r w:rsidRPr="00A851E4">
        <w:rPr>
          <w:color w:val="000000"/>
          <w:sz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DD2D82" w:rsidRPr="00A851E4" w:rsidRDefault="00DD2D82" w:rsidP="003C16B7">
      <w:pPr>
        <w:widowControl w:val="0"/>
        <w:suppressAutoHyphens w:val="0"/>
        <w:ind w:firstLine="600"/>
        <w:jc w:val="both"/>
      </w:pPr>
      <w:r w:rsidRPr="00A851E4">
        <w:rPr>
          <w:color w:val="000000"/>
          <w:sz w:val="28"/>
        </w:rPr>
        <w:t>Метание малого мяча с места в вертикальную неподвижную мишень, метание малого мяча на дальность с трёх шагов разбега.</w:t>
      </w:r>
    </w:p>
    <w:p w:rsidR="00DD2D82" w:rsidRPr="00A851E4" w:rsidRDefault="00DD2D82" w:rsidP="003C16B7">
      <w:pPr>
        <w:widowControl w:val="0"/>
        <w:suppressAutoHyphens w:val="0"/>
        <w:ind w:firstLine="600"/>
        <w:jc w:val="both"/>
      </w:pPr>
      <w:r w:rsidRPr="00A851E4">
        <w:rPr>
          <w:color w:val="000000"/>
          <w:sz w:val="28"/>
        </w:rPr>
        <w:t>Модуль «Зимние виды спорта».</w:t>
      </w:r>
    </w:p>
    <w:p w:rsidR="00DD2D82" w:rsidRPr="00A851E4" w:rsidRDefault="00DD2D82" w:rsidP="003C16B7">
      <w:pPr>
        <w:widowControl w:val="0"/>
        <w:suppressAutoHyphens w:val="0"/>
        <w:ind w:firstLine="600"/>
        <w:jc w:val="both"/>
      </w:pPr>
      <w:r w:rsidRPr="00A851E4">
        <w:rPr>
          <w:color w:val="000000"/>
          <w:sz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DD2D82" w:rsidRPr="00A851E4" w:rsidRDefault="00DD2D82" w:rsidP="003C16B7">
      <w:pPr>
        <w:widowControl w:val="0"/>
        <w:suppressAutoHyphens w:val="0"/>
        <w:ind w:firstLine="600"/>
        <w:jc w:val="both"/>
      </w:pPr>
      <w:r w:rsidRPr="00A851E4">
        <w:rPr>
          <w:color w:val="000000"/>
          <w:sz w:val="28"/>
        </w:rPr>
        <w:t>Модуль «Спортивные игры».</w:t>
      </w:r>
    </w:p>
    <w:p w:rsidR="00DD2D82" w:rsidRPr="00A851E4" w:rsidRDefault="00DD2D82" w:rsidP="003C16B7">
      <w:pPr>
        <w:widowControl w:val="0"/>
        <w:suppressAutoHyphens w:val="0"/>
        <w:ind w:firstLine="600"/>
        <w:jc w:val="both"/>
      </w:pPr>
      <w:r w:rsidRPr="00A851E4">
        <w:rPr>
          <w:color w:val="000000"/>
          <w:sz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DD2D82" w:rsidRPr="00A851E4" w:rsidRDefault="00DD2D82" w:rsidP="003C16B7">
      <w:pPr>
        <w:widowControl w:val="0"/>
        <w:suppressAutoHyphens w:val="0"/>
        <w:ind w:firstLine="600"/>
        <w:jc w:val="both"/>
      </w:pPr>
      <w:r w:rsidRPr="00A851E4">
        <w:rPr>
          <w:color w:val="000000"/>
          <w:sz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DD2D82" w:rsidRPr="00A851E4" w:rsidRDefault="00DD2D82" w:rsidP="003C16B7">
      <w:pPr>
        <w:widowControl w:val="0"/>
        <w:suppressAutoHyphens w:val="0"/>
        <w:ind w:firstLine="600"/>
        <w:jc w:val="both"/>
      </w:pPr>
      <w:r w:rsidRPr="00A851E4">
        <w:rPr>
          <w:color w:val="000000"/>
          <w:sz w:val="28"/>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DD2D82" w:rsidRPr="00A851E4" w:rsidRDefault="00DD2D82" w:rsidP="003C16B7">
      <w:pPr>
        <w:widowControl w:val="0"/>
        <w:suppressAutoHyphens w:val="0"/>
        <w:ind w:firstLine="600"/>
        <w:jc w:val="both"/>
      </w:pPr>
      <w:r w:rsidRPr="00A851E4">
        <w:rPr>
          <w:color w:val="000000"/>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D2D82" w:rsidRPr="00A851E4" w:rsidRDefault="00DD2D82" w:rsidP="003C16B7">
      <w:pPr>
        <w:widowControl w:val="0"/>
        <w:suppressAutoHyphens w:val="0"/>
        <w:ind w:firstLine="600"/>
        <w:jc w:val="both"/>
      </w:pPr>
      <w:r w:rsidRPr="00A851E4">
        <w:rPr>
          <w:color w:val="000000"/>
          <w:sz w:val="28"/>
        </w:rPr>
        <w:t>Модуль «Спорт».</w:t>
      </w:r>
    </w:p>
    <w:p w:rsidR="00DD2D82" w:rsidRPr="00A851E4" w:rsidRDefault="00DD2D82" w:rsidP="003C16B7">
      <w:pPr>
        <w:widowControl w:val="0"/>
        <w:suppressAutoHyphens w:val="0"/>
        <w:ind w:firstLine="600"/>
        <w:jc w:val="both"/>
      </w:pPr>
      <w:r w:rsidRPr="00A851E4">
        <w:rPr>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D2D82" w:rsidRPr="00A851E4" w:rsidRDefault="00DD2D82" w:rsidP="003C16B7">
      <w:pPr>
        <w:widowControl w:val="0"/>
        <w:suppressAutoHyphens w:val="0"/>
        <w:ind w:left="120"/>
      </w:pPr>
      <w:bookmarkStart w:id="302" w:name="_Toc137567698"/>
      <w:bookmarkEnd w:id="302"/>
    </w:p>
    <w:p w:rsidR="00DD2D82" w:rsidRPr="00A851E4" w:rsidRDefault="00DD2D82" w:rsidP="003C16B7">
      <w:pPr>
        <w:widowControl w:val="0"/>
        <w:suppressAutoHyphens w:val="0"/>
        <w:ind w:left="120"/>
      </w:pPr>
    </w:p>
    <w:p w:rsidR="00DD2D82" w:rsidRPr="00A851E4" w:rsidRDefault="00DD2D82" w:rsidP="003C16B7">
      <w:pPr>
        <w:widowControl w:val="0"/>
        <w:suppressAutoHyphens w:val="0"/>
        <w:ind w:left="120"/>
      </w:pPr>
      <w:r w:rsidRPr="00A851E4">
        <w:rPr>
          <w:b/>
          <w:color w:val="000000"/>
          <w:sz w:val="28"/>
        </w:rPr>
        <w:t>6 КЛАСС</w:t>
      </w:r>
    </w:p>
    <w:p w:rsidR="00DD2D82" w:rsidRPr="00A851E4" w:rsidRDefault="00DD2D82" w:rsidP="003C16B7">
      <w:pPr>
        <w:widowControl w:val="0"/>
        <w:suppressAutoHyphens w:val="0"/>
        <w:ind w:firstLine="600"/>
        <w:jc w:val="both"/>
      </w:pPr>
      <w:r w:rsidRPr="00A851E4">
        <w:rPr>
          <w:b/>
          <w:i/>
          <w:color w:val="000000"/>
          <w:sz w:val="28"/>
        </w:rPr>
        <w:t>Знания о физической культуре.</w:t>
      </w:r>
    </w:p>
    <w:p w:rsidR="00DD2D82" w:rsidRPr="00A851E4" w:rsidRDefault="00DD2D82" w:rsidP="003C16B7">
      <w:pPr>
        <w:widowControl w:val="0"/>
        <w:suppressAutoHyphens w:val="0"/>
        <w:ind w:firstLine="600"/>
        <w:jc w:val="both"/>
      </w:pPr>
      <w:r w:rsidRPr="00A851E4">
        <w:rPr>
          <w:color w:val="000000"/>
          <w:sz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D2D82" w:rsidRPr="00A851E4" w:rsidRDefault="00DD2D82" w:rsidP="003C16B7">
      <w:pPr>
        <w:widowControl w:val="0"/>
        <w:suppressAutoHyphens w:val="0"/>
        <w:ind w:firstLine="600"/>
        <w:jc w:val="both"/>
      </w:pPr>
      <w:r w:rsidRPr="00A851E4">
        <w:rPr>
          <w:b/>
          <w:i/>
          <w:color w:val="000000"/>
          <w:sz w:val="28"/>
        </w:rPr>
        <w:t>Способы самостоятельной деятельности.</w:t>
      </w:r>
    </w:p>
    <w:p w:rsidR="00DD2D82" w:rsidRPr="00A851E4" w:rsidRDefault="00DD2D82" w:rsidP="003C16B7">
      <w:pPr>
        <w:widowControl w:val="0"/>
        <w:suppressAutoHyphens w:val="0"/>
        <w:ind w:firstLine="600"/>
        <w:jc w:val="both"/>
      </w:pPr>
      <w:r w:rsidRPr="00A851E4">
        <w:rPr>
          <w:color w:val="000000"/>
          <w:sz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DD2D82" w:rsidRPr="00A851E4" w:rsidRDefault="00DD2D82" w:rsidP="003C16B7">
      <w:pPr>
        <w:widowControl w:val="0"/>
        <w:suppressAutoHyphens w:val="0"/>
        <w:ind w:firstLine="600"/>
        <w:jc w:val="both"/>
      </w:pPr>
      <w:r w:rsidRPr="00A851E4">
        <w:rPr>
          <w:color w:val="000000"/>
          <w:sz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DD2D82" w:rsidRPr="00A851E4" w:rsidRDefault="00DD2D82" w:rsidP="003C16B7">
      <w:pPr>
        <w:widowControl w:val="0"/>
        <w:suppressAutoHyphens w:val="0"/>
        <w:ind w:firstLine="600"/>
        <w:jc w:val="both"/>
      </w:pPr>
      <w:r w:rsidRPr="00A851E4">
        <w:rPr>
          <w:color w:val="000000"/>
          <w:sz w:val="28"/>
        </w:rPr>
        <w:t>Правила и способы составления плана самостоятельных занятий физической подготовкой.</w:t>
      </w:r>
    </w:p>
    <w:p w:rsidR="00DD2D82" w:rsidRPr="00A851E4" w:rsidRDefault="00DD2D82" w:rsidP="003C16B7">
      <w:pPr>
        <w:widowControl w:val="0"/>
        <w:suppressAutoHyphens w:val="0"/>
        <w:ind w:firstLine="600"/>
        <w:jc w:val="both"/>
      </w:pPr>
      <w:r w:rsidRPr="00A851E4">
        <w:rPr>
          <w:b/>
          <w:i/>
          <w:color w:val="000000"/>
          <w:sz w:val="28"/>
        </w:rPr>
        <w:t>Физическое совершенствование.</w:t>
      </w:r>
    </w:p>
    <w:p w:rsidR="00DD2D82" w:rsidRPr="00A851E4" w:rsidRDefault="00DD2D82" w:rsidP="003C16B7">
      <w:pPr>
        <w:widowControl w:val="0"/>
        <w:suppressAutoHyphens w:val="0"/>
        <w:ind w:firstLine="600"/>
        <w:jc w:val="both"/>
      </w:pPr>
      <w:r w:rsidRPr="00A851E4">
        <w:rPr>
          <w:i/>
          <w:color w:val="000000"/>
          <w:sz w:val="28"/>
        </w:rPr>
        <w:t>Физкультурно-оздоровительная деятельность.</w:t>
      </w:r>
    </w:p>
    <w:p w:rsidR="00DD2D82" w:rsidRPr="00A851E4" w:rsidRDefault="00DD2D82" w:rsidP="003C16B7">
      <w:pPr>
        <w:widowControl w:val="0"/>
        <w:suppressAutoHyphens w:val="0"/>
        <w:ind w:firstLine="600"/>
        <w:jc w:val="both"/>
      </w:pPr>
      <w:r w:rsidRPr="00A851E4">
        <w:rPr>
          <w:color w:val="000000"/>
          <w:sz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DD2D82" w:rsidRPr="00A851E4" w:rsidRDefault="00DD2D82" w:rsidP="003C16B7">
      <w:pPr>
        <w:widowControl w:val="0"/>
        <w:suppressAutoHyphens w:val="0"/>
        <w:ind w:firstLine="600"/>
        <w:jc w:val="both"/>
      </w:pPr>
      <w:r w:rsidRPr="00A851E4">
        <w:rPr>
          <w:color w:val="000000"/>
          <w:sz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DD2D82" w:rsidRPr="00A851E4" w:rsidRDefault="00DD2D82" w:rsidP="003C16B7">
      <w:pPr>
        <w:widowControl w:val="0"/>
        <w:suppressAutoHyphens w:val="0"/>
        <w:ind w:firstLine="600"/>
        <w:jc w:val="both"/>
      </w:pPr>
      <w:r w:rsidRPr="00A851E4">
        <w:rPr>
          <w:i/>
          <w:color w:val="000000"/>
          <w:sz w:val="28"/>
        </w:rPr>
        <w:t>Спортивно-оздоровительная деятельность.</w:t>
      </w:r>
    </w:p>
    <w:p w:rsidR="00DD2D82" w:rsidRPr="00A851E4" w:rsidRDefault="00DD2D82" w:rsidP="003C16B7">
      <w:pPr>
        <w:widowControl w:val="0"/>
        <w:suppressAutoHyphens w:val="0"/>
        <w:ind w:firstLine="600"/>
        <w:jc w:val="both"/>
      </w:pPr>
      <w:r w:rsidRPr="00A851E4">
        <w:rPr>
          <w:color w:val="000000"/>
          <w:sz w:val="28"/>
        </w:rPr>
        <w:t>Модуль «Гимнастика».</w:t>
      </w:r>
    </w:p>
    <w:p w:rsidR="00DD2D82" w:rsidRPr="00A851E4" w:rsidRDefault="00DD2D82" w:rsidP="003C16B7">
      <w:pPr>
        <w:widowControl w:val="0"/>
        <w:suppressAutoHyphens w:val="0"/>
        <w:ind w:firstLine="600"/>
        <w:jc w:val="both"/>
      </w:pPr>
      <w:r w:rsidRPr="00A851E4">
        <w:rPr>
          <w:color w:val="000000"/>
          <w:sz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DD2D82" w:rsidRPr="00A851E4" w:rsidRDefault="00DD2D82" w:rsidP="003C16B7">
      <w:pPr>
        <w:widowControl w:val="0"/>
        <w:suppressAutoHyphens w:val="0"/>
        <w:ind w:firstLine="600"/>
        <w:jc w:val="both"/>
      </w:pPr>
      <w:r w:rsidRPr="00A851E4">
        <w:rPr>
          <w:color w:val="000000"/>
          <w:sz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DD2D82" w:rsidRPr="00A851E4" w:rsidRDefault="00DD2D82" w:rsidP="003C16B7">
      <w:pPr>
        <w:widowControl w:val="0"/>
        <w:suppressAutoHyphens w:val="0"/>
        <w:ind w:firstLine="600"/>
        <w:jc w:val="both"/>
      </w:pPr>
      <w:r w:rsidRPr="00A851E4">
        <w:rPr>
          <w:color w:val="000000"/>
          <w:sz w:val="28"/>
        </w:rPr>
        <w:t xml:space="preserve">Опорные прыжки через гимнастического козла с разбега способом «согнув ноги» (мальчики) и способом «ноги врозь» (девочки). </w:t>
      </w:r>
    </w:p>
    <w:p w:rsidR="00DD2D82" w:rsidRPr="00A851E4" w:rsidRDefault="00DD2D82" w:rsidP="003C16B7">
      <w:pPr>
        <w:widowControl w:val="0"/>
        <w:suppressAutoHyphens w:val="0"/>
        <w:ind w:firstLine="600"/>
        <w:jc w:val="both"/>
      </w:pPr>
      <w:r w:rsidRPr="00A851E4">
        <w:rPr>
          <w:color w:val="000000"/>
          <w:sz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DD2D82" w:rsidRPr="00A851E4" w:rsidRDefault="00DD2D82" w:rsidP="003C16B7">
      <w:pPr>
        <w:widowControl w:val="0"/>
        <w:suppressAutoHyphens w:val="0"/>
        <w:ind w:firstLine="600"/>
        <w:jc w:val="both"/>
      </w:pPr>
      <w:r w:rsidRPr="00A851E4">
        <w:rPr>
          <w:color w:val="000000"/>
          <w:sz w:val="28"/>
        </w:rPr>
        <w:t xml:space="preserve">Упражнения на невысокой гимнастической перекладине: висы, упор ноги врозь, перемах вперёд и обратно (мальчики). </w:t>
      </w:r>
    </w:p>
    <w:p w:rsidR="00DD2D82" w:rsidRPr="00A851E4" w:rsidRDefault="00DD2D82" w:rsidP="003C16B7">
      <w:pPr>
        <w:widowControl w:val="0"/>
        <w:suppressAutoHyphens w:val="0"/>
        <w:ind w:firstLine="600"/>
        <w:jc w:val="both"/>
      </w:pPr>
      <w:r w:rsidRPr="00A851E4">
        <w:rPr>
          <w:color w:val="000000"/>
          <w:sz w:val="28"/>
        </w:rPr>
        <w:t>Лазанье по канату в три приёма (мальчики).</w:t>
      </w:r>
    </w:p>
    <w:p w:rsidR="00DD2D82" w:rsidRPr="00A851E4" w:rsidRDefault="00DD2D82" w:rsidP="003C16B7">
      <w:pPr>
        <w:widowControl w:val="0"/>
        <w:suppressAutoHyphens w:val="0"/>
        <w:ind w:firstLine="600"/>
        <w:jc w:val="both"/>
      </w:pPr>
      <w:r w:rsidRPr="00A851E4">
        <w:rPr>
          <w:color w:val="000000"/>
          <w:sz w:val="28"/>
        </w:rPr>
        <w:t>Модуль «Лёгкая атлетика».</w:t>
      </w:r>
    </w:p>
    <w:p w:rsidR="00DD2D82" w:rsidRPr="00A851E4" w:rsidRDefault="00DD2D82" w:rsidP="003C16B7">
      <w:pPr>
        <w:widowControl w:val="0"/>
        <w:suppressAutoHyphens w:val="0"/>
        <w:ind w:firstLine="600"/>
        <w:jc w:val="both"/>
      </w:pPr>
      <w:r w:rsidRPr="00A851E4">
        <w:rPr>
          <w:color w:val="000000"/>
          <w:sz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DD2D82" w:rsidRPr="00A851E4" w:rsidRDefault="00DD2D82" w:rsidP="003C16B7">
      <w:pPr>
        <w:widowControl w:val="0"/>
        <w:suppressAutoHyphens w:val="0"/>
        <w:ind w:firstLine="600"/>
        <w:jc w:val="both"/>
      </w:pPr>
      <w:r w:rsidRPr="00A851E4">
        <w:rPr>
          <w:color w:val="000000"/>
          <w:sz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DD2D82" w:rsidRPr="003B058B" w:rsidRDefault="00DD2D82" w:rsidP="003C16B7">
      <w:pPr>
        <w:widowControl w:val="0"/>
        <w:suppressAutoHyphens w:val="0"/>
        <w:ind w:firstLine="600"/>
        <w:jc w:val="both"/>
      </w:pPr>
      <w:r w:rsidRPr="00A851E4">
        <w:rPr>
          <w:color w:val="000000"/>
          <w:sz w:val="28"/>
        </w:rPr>
        <w:t xml:space="preserve">Метание малого (теннисного) мяча в подвижную </w:t>
      </w:r>
      <w:r w:rsidRPr="003B058B">
        <w:rPr>
          <w:color w:val="000000"/>
          <w:sz w:val="28"/>
        </w:rPr>
        <w:t xml:space="preserve">(раскачивающуюся) мишень. </w:t>
      </w:r>
    </w:p>
    <w:p w:rsidR="00DD2D82" w:rsidRPr="00A851E4" w:rsidRDefault="00DD2D82" w:rsidP="003C16B7">
      <w:pPr>
        <w:widowControl w:val="0"/>
        <w:suppressAutoHyphens w:val="0"/>
        <w:ind w:firstLine="600"/>
        <w:jc w:val="both"/>
      </w:pPr>
      <w:r w:rsidRPr="00A851E4">
        <w:rPr>
          <w:color w:val="000000"/>
          <w:sz w:val="28"/>
        </w:rPr>
        <w:t>Модуль «Зимние виды спорта».</w:t>
      </w:r>
    </w:p>
    <w:p w:rsidR="00DD2D82" w:rsidRPr="00A851E4" w:rsidRDefault="00DD2D82" w:rsidP="003C16B7">
      <w:pPr>
        <w:widowControl w:val="0"/>
        <w:suppressAutoHyphens w:val="0"/>
        <w:ind w:firstLine="600"/>
        <w:jc w:val="both"/>
      </w:pPr>
      <w:r w:rsidRPr="00A851E4">
        <w:rPr>
          <w:color w:val="000000"/>
          <w:sz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DD2D82" w:rsidRPr="00A851E4" w:rsidRDefault="00DD2D82" w:rsidP="003C16B7">
      <w:pPr>
        <w:widowControl w:val="0"/>
        <w:suppressAutoHyphens w:val="0"/>
        <w:ind w:firstLine="600"/>
        <w:jc w:val="both"/>
      </w:pPr>
      <w:r w:rsidRPr="00A851E4">
        <w:rPr>
          <w:color w:val="000000"/>
          <w:sz w:val="28"/>
        </w:rPr>
        <w:t>Модуль «Спортивные игры».</w:t>
      </w:r>
    </w:p>
    <w:p w:rsidR="00DD2D82" w:rsidRPr="00A851E4" w:rsidRDefault="00DD2D82" w:rsidP="003C16B7">
      <w:pPr>
        <w:widowControl w:val="0"/>
        <w:suppressAutoHyphens w:val="0"/>
        <w:ind w:firstLine="600"/>
        <w:jc w:val="both"/>
      </w:pPr>
      <w:r w:rsidRPr="00A851E4">
        <w:rPr>
          <w:color w:val="000000"/>
          <w:sz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DD2D82" w:rsidRPr="00A851E4" w:rsidRDefault="00DD2D82" w:rsidP="003C16B7">
      <w:pPr>
        <w:widowControl w:val="0"/>
        <w:suppressAutoHyphens w:val="0"/>
        <w:ind w:firstLine="600"/>
        <w:jc w:val="both"/>
      </w:pPr>
      <w:r w:rsidRPr="00A851E4">
        <w:rPr>
          <w:color w:val="000000"/>
          <w:sz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DD2D82" w:rsidRPr="00A851E4" w:rsidRDefault="00DD2D82" w:rsidP="003C16B7">
      <w:pPr>
        <w:widowControl w:val="0"/>
        <w:suppressAutoHyphens w:val="0"/>
        <w:ind w:firstLine="600"/>
        <w:jc w:val="both"/>
      </w:pPr>
      <w:r w:rsidRPr="00A851E4">
        <w:rPr>
          <w:color w:val="000000"/>
          <w:sz w:val="28"/>
        </w:rPr>
        <w:t xml:space="preserve">Правила игры и игровая деятельность по правилам с использованием разученных технических приёмов. </w:t>
      </w:r>
    </w:p>
    <w:p w:rsidR="00DD2D82" w:rsidRPr="00A851E4" w:rsidRDefault="00DD2D82" w:rsidP="003C16B7">
      <w:pPr>
        <w:widowControl w:val="0"/>
        <w:suppressAutoHyphens w:val="0"/>
        <w:ind w:firstLine="600"/>
        <w:jc w:val="both"/>
      </w:pPr>
      <w:r w:rsidRPr="00A851E4">
        <w:rPr>
          <w:color w:val="000000"/>
          <w:sz w:val="28"/>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DD2D82" w:rsidRPr="00A851E4" w:rsidRDefault="00DD2D82" w:rsidP="003C16B7">
      <w:pPr>
        <w:widowControl w:val="0"/>
        <w:suppressAutoHyphens w:val="0"/>
        <w:ind w:firstLine="600"/>
        <w:jc w:val="both"/>
      </w:pPr>
      <w:r w:rsidRPr="00A851E4">
        <w:rPr>
          <w:color w:val="000000"/>
          <w:sz w:val="28"/>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DD2D82" w:rsidRPr="00A851E4" w:rsidRDefault="00DD2D82" w:rsidP="003C16B7">
      <w:pPr>
        <w:widowControl w:val="0"/>
        <w:suppressAutoHyphens w:val="0"/>
        <w:ind w:firstLine="600"/>
        <w:jc w:val="both"/>
      </w:pPr>
      <w:r w:rsidRPr="00A851E4">
        <w:rPr>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D2D82" w:rsidRPr="00A851E4" w:rsidRDefault="00DD2D82" w:rsidP="003C16B7">
      <w:pPr>
        <w:widowControl w:val="0"/>
        <w:suppressAutoHyphens w:val="0"/>
        <w:ind w:firstLine="600"/>
        <w:jc w:val="both"/>
      </w:pPr>
      <w:r w:rsidRPr="00A851E4">
        <w:rPr>
          <w:color w:val="000000"/>
          <w:sz w:val="28"/>
        </w:rPr>
        <w:t>Модуль «Спорт».</w:t>
      </w:r>
    </w:p>
    <w:p w:rsidR="00DD2D82" w:rsidRPr="00A851E4" w:rsidRDefault="00DD2D82" w:rsidP="003C16B7">
      <w:pPr>
        <w:widowControl w:val="0"/>
        <w:suppressAutoHyphens w:val="0"/>
        <w:ind w:firstLine="600"/>
        <w:jc w:val="both"/>
      </w:pPr>
      <w:r w:rsidRPr="00A851E4">
        <w:rPr>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D2D82" w:rsidRPr="00A851E4" w:rsidRDefault="00DD2D82" w:rsidP="003C16B7">
      <w:pPr>
        <w:widowControl w:val="0"/>
        <w:suppressAutoHyphens w:val="0"/>
        <w:ind w:left="120"/>
      </w:pPr>
      <w:bookmarkStart w:id="303" w:name="_Toc137567699"/>
      <w:bookmarkEnd w:id="303"/>
    </w:p>
    <w:p w:rsidR="00DD2D82" w:rsidRPr="00A851E4" w:rsidRDefault="00DD2D82" w:rsidP="003C16B7">
      <w:pPr>
        <w:widowControl w:val="0"/>
        <w:suppressAutoHyphens w:val="0"/>
        <w:ind w:left="120"/>
      </w:pPr>
    </w:p>
    <w:p w:rsidR="00DD2D82" w:rsidRPr="00A851E4" w:rsidRDefault="00DD2D82" w:rsidP="003C16B7">
      <w:pPr>
        <w:widowControl w:val="0"/>
        <w:suppressAutoHyphens w:val="0"/>
        <w:ind w:left="120"/>
      </w:pPr>
      <w:r w:rsidRPr="00A851E4">
        <w:rPr>
          <w:b/>
          <w:color w:val="000000"/>
          <w:sz w:val="28"/>
        </w:rPr>
        <w:t>7 КЛАСС</w:t>
      </w:r>
    </w:p>
    <w:p w:rsidR="00DD2D82" w:rsidRPr="00A851E4" w:rsidRDefault="00DD2D82" w:rsidP="003C16B7">
      <w:pPr>
        <w:widowControl w:val="0"/>
        <w:suppressAutoHyphens w:val="0"/>
        <w:ind w:firstLine="600"/>
        <w:jc w:val="both"/>
      </w:pPr>
      <w:r w:rsidRPr="00A851E4">
        <w:rPr>
          <w:b/>
          <w:i/>
          <w:color w:val="000000"/>
          <w:spacing w:val="-2"/>
          <w:sz w:val="28"/>
        </w:rPr>
        <w:t>Знания о физической культуре.</w:t>
      </w:r>
    </w:p>
    <w:p w:rsidR="00DD2D82" w:rsidRPr="00A851E4" w:rsidRDefault="00DD2D82" w:rsidP="003C16B7">
      <w:pPr>
        <w:widowControl w:val="0"/>
        <w:suppressAutoHyphens w:val="0"/>
        <w:ind w:firstLine="600"/>
        <w:jc w:val="both"/>
      </w:pPr>
      <w:r w:rsidRPr="00A851E4">
        <w:rPr>
          <w:color w:val="000000"/>
          <w:spacing w:val="-2"/>
          <w:sz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DD2D82" w:rsidRPr="00A851E4" w:rsidRDefault="00DD2D82" w:rsidP="003C16B7">
      <w:pPr>
        <w:widowControl w:val="0"/>
        <w:suppressAutoHyphens w:val="0"/>
        <w:ind w:firstLine="600"/>
        <w:jc w:val="both"/>
      </w:pPr>
      <w:r w:rsidRPr="00A851E4">
        <w:rPr>
          <w:color w:val="000000"/>
          <w:spacing w:val="-2"/>
          <w:sz w:val="28"/>
        </w:rPr>
        <w:t>Влияние занятий физической культурой и спортом на воспитание положительных качеств личности современного человека.</w:t>
      </w:r>
    </w:p>
    <w:p w:rsidR="00DD2D82" w:rsidRPr="00A851E4" w:rsidRDefault="00DD2D82" w:rsidP="003C16B7">
      <w:pPr>
        <w:widowControl w:val="0"/>
        <w:suppressAutoHyphens w:val="0"/>
        <w:ind w:firstLine="600"/>
        <w:jc w:val="both"/>
      </w:pPr>
      <w:r w:rsidRPr="00A851E4">
        <w:rPr>
          <w:b/>
          <w:i/>
          <w:color w:val="000000"/>
          <w:spacing w:val="-2"/>
          <w:sz w:val="28"/>
        </w:rPr>
        <w:t>Способы самостоятельной деятельности.</w:t>
      </w:r>
    </w:p>
    <w:p w:rsidR="00DD2D82" w:rsidRPr="00A851E4" w:rsidRDefault="00DD2D82" w:rsidP="003C16B7">
      <w:pPr>
        <w:widowControl w:val="0"/>
        <w:suppressAutoHyphens w:val="0"/>
        <w:ind w:firstLine="600"/>
        <w:jc w:val="both"/>
      </w:pPr>
      <w:r w:rsidRPr="00A851E4">
        <w:rPr>
          <w:color w:val="000000"/>
          <w:spacing w:val="-2"/>
          <w:sz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DD2D82" w:rsidRPr="00A851E4" w:rsidRDefault="00DD2D82" w:rsidP="003C16B7">
      <w:pPr>
        <w:widowControl w:val="0"/>
        <w:suppressAutoHyphens w:val="0"/>
        <w:ind w:firstLine="600"/>
        <w:jc w:val="both"/>
      </w:pPr>
      <w:r w:rsidRPr="00A851E4">
        <w:rPr>
          <w:color w:val="000000"/>
          <w:spacing w:val="-2"/>
          <w:sz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DD2D82" w:rsidRPr="003B058B" w:rsidRDefault="00DD2D82" w:rsidP="003C16B7">
      <w:pPr>
        <w:widowControl w:val="0"/>
        <w:suppressAutoHyphens w:val="0"/>
        <w:ind w:firstLine="600"/>
        <w:jc w:val="both"/>
      </w:pPr>
      <w:r w:rsidRPr="00A851E4">
        <w:rPr>
          <w:color w:val="000000"/>
          <w:spacing w:val="-2"/>
          <w:sz w:val="28"/>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sidRPr="003B058B">
        <w:rPr>
          <w:color w:val="000000"/>
          <w:spacing w:val="-2"/>
          <w:sz w:val="28"/>
        </w:rPr>
        <w:t>«индекса Кетле», «ортостатической пробы», «функциональной пробы со стандартной нагрузкой».</w:t>
      </w:r>
    </w:p>
    <w:p w:rsidR="00DD2D82" w:rsidRPr="00A851E4" w:rsidRDefault="00DD2D82" w:rsidP="003C16B7">
      <w:pPr>
        <w:widowControl w:val="0"/>
        <w:suppressAutoHyphens w:val="0"/>
        <w:ind w:firstLine="600"/>
        <w:jc w:val="both"/>
      </w:pPr>
      <w:r w:rsidRPr="00A851E4">
        <w:rPr>
          <w:b/>
          <w:i/>
          <w:color w:val="000000"/>
          <w:spacing w:val="-2"/>
          <w:sz w:val="28"/>
        </w:rPr>
        <w:t>Физическое совершенствование.</w:t>
      </w:r>
    </w:p>
    <w:p w:rsidR="00DD2D82" w:rsidRPr="00A851E4" w:rsidRDefault="00DD2D82" w:rsidP="003C16B7">
      <w:pPr>
        <w:widowControl w:val="0"/>
        <w:suppressAutoHyphens w:val="0"/>
        <w:ind w:firstLine="600"/>
        <w:jc w:val="both"/>
      </w:pPr>
      <w:r w:rsidRPr="00A851E4">
        <w:rPr>
          <w:i/>
          <w:color w:val="000000"/>
          <w:spacing w:val="-2"/>
          <w:sz w:val="28"/>
        </w:rPr>
        <w:t>Физкультурно-оздоровительная деятельность.</w:t>
      </w:r>
    </w:p>
    <w:p w:rsidR="00DD2D82" w:rsidRPr="00A851E4" w:rsidRDefault="00DD2D82" w:rsidP="003C16B7">
      <w:pPr>
        <w:widowControl w:val="0"/>
        <w:suppressAutoHyphens w:val="0"/>
        <w:ind w:firstLine="600"/>
        <w:jc w:val="both"/>
      </w:pPr>
      <w:r w:rsidRPr="00A851E4">
        <w:rPr>
          <w:color w:val="000000"/>
          <w:spacing w:val="-2"/>
          <w:sz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DD2D82" w:rsidRPr="00A851E4" w:rsidRDefault="00DD2D82" w:rsidP="003C16B7">
      <w:pPr>
        <w:widowControl w:val="0"/>
        <w:suppressAutoHyphens w:val="0"/>
        <w:ind w:firstLine="600"/>
        <w:jc w:val="both"/>
      </w:pPr>
      <w:r w:rsidRPr="00A851E4">
        <w:rPr>
          <w:i/>
          <w:color w:val="000000"/>
          <w:spacing w:val="-2"/>
          <w:sz w:val="28"/>
        </w:rPr>
        <w:t xml:space="preserve">Спортивно-оздоровительная деятельность. </w:t>
      </w:r>
    </w:p>
    <w:p w:rsidR="00DD2D82" w:rsidRPr="00A851E4" w:rsidRDefault="00DD2D82" w:rsidP="003C16B7">
      <w:pPr>
        <w:widowControl w:val="0"/>
        <w:suppressAutoHyphens w:val="0"/>
        <w:ind w:firstLine="600"/>
        <w:jc w:val="both"/>
      </w:pPr>
      <w:r w:rsidRPr="00A851E4">
        <w:rPr>
          <w:color w:val="000000"/>
          <w:spacing w:val="-2"/>
          <w:sz w:val="28"/>
        </w:rPr>
        <w:t>Модуль «Гимнастика».</w:t>
      </w:r>
    </w:p>
    <w:p w:rsidR="00DD2D82" w:rsidRPr="00A851E4" w:rsidRDefault="00DD2D82" w:rsidP="003C16B7">
      <w:pPr>
        <w:widowControl w:val="0"/>
        <w:suppressAutoHyphens w:val="0"/>
        <w:ind w:firstLine="600"/>
        <w:jc w:val="both"/>
      </w:pPr>
      <w:r w:rsidRPr="00A851E4">
        <w:rPr>
          <w:color w:val="000000"/>
          <w:spacing w:val="-2"/>
          <w:sz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DD2D82" w:rsidRPr="00A851E4" w:rsidRDefault="00DD2D82" w:rsidP="003C16B7">
      <w:pPr>
        <w:widowControl w:val="0"/>
        <w:suppressAutoHyphens w:val="0"/>
        <w:ind w:firstLine="600"/>
        <w:jc w:val="both"/>
      </w:pPr>
      <w:r w:rsidRPr="00A851E4">
        <w:rPr>
          <w:color w:val="000000"/>
          <w:spacing w:val="-2"/>
          <w:sz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DD2D82" w:rsidRPr="00A851E4" w:rsidRDefault="00DD2D82" w:rsidP="003C16B7">
      <w:pPr>
        <w:widowControl w:val="0"/>
        <w:suppressAutoHyphens w:val="0"/>
        <w:ind w:firstLine="600"/>
        <w:jc w:val="both"/>
      </w:pPr>
      <w:r w:rsidRPr="00A851E4">
        <w:rPr>
          <w:color w:val="000000"/>
          <w:spacing w:val="-2"/>
          <w:sz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DD2D82" w:rsidRPr="00A851E4" w:rsidRDefault="00DD2D82" w:rsidP="003C16B7">
      <w:pPr>
        <w:widowControl w:val="0"/>
        <w:suppressAutoHyphens w:val="0"/>
        <w:ind w:firstLine="600"/>
        <w:jc w:val="both"/>
      </w:pPr>
      <w:r w:rsidRPr="00A851E4">
        <w:rPr>
          <w:color w:val="000000"/>
          <w:spacing w:val="-2"/>
          <w:sz w:val="28"/>
        </w:rPr>
        <w:t>Модуль «Лёгкая атлетика».</w:t>
      </w:r>
    </w:p>
    <w:p w:rsidR="00DD2D82" w:rsidRPr="00A851E4" w:rsidRDefault="00DD2D82" w:rsidP="003C16B7">
      <w:pPr>
        <w:widowControl w:val="0"/>
        <w:suppressAutoHyphens w:val="0"/>
        <w:ind w:firstLine="600"/>
        <w:jc w:val="both"/>
      </w:pPr>
      <w:r w:rsidRPr="00A851E4">
        <w:rPr>
          <w:color w:val="000000"/>
          <w:spacing w:val="-2"/>
          <w:sz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DD2D82" w:rsidRPr="00A851E4" w:rsidRDefault="00DD2D82" w:rsidP="003C16B7">
      <w:pPr>
        <w:widowControl w:val="0"/>
        <w:suppressAutoHyphens w:val="0"/>
        <w:ind w:firstLine="600"/>
        <w:jc w:val="both"/>
      </w:pPr>
      <w:r w:rsidRPr="00A851E4">
        <w:rPr>
          <w:color w:val="000000"/>
          <w:spacing w:val="-2"/>
          <w:sz w:val="28"/>
        </w:rPr>
        <w:t>Метание малого (теннисного) мяча по движущейся (катящейся) с разной скоростью мишени.</w:t>
      </w:r>
    </w:p>
    <w:p w:rsidR="00DD2D82" w:rsidRPr="00A851E4" w:rsidRDefault="00DD2D82" w:rsidP="003C16B7">
      <w:pPr>
        <w:widowControl w:val="0"/>
        <w:suppressAutoHyphens w:val="0"/>
        <w:ind w:firstLine="600"/>
        <w:jc w:val="both"/>
      </w:pPr>
      <w:r w:rsidRPr="00A851E4">
        <w:rPr>
          <w:color w:val="000000"/>
          <w:spacing w:val="-2"/>
          <w:sz w:val="28"/>
        </w:rPr>
        <w:t>Модуль «Зимние виды спорта».</w:t>
      </w:r>
    </w:p>
    <w:p w:rsidR="00DD2D82" w:rsidRPr="00A851E4" w:rsidRDefault="00DD2D82" w:rsidP="003C16B7">
      <w:pPr>
        <w:widowControl w:val="0"/>
        <w:suppressAutoHyphens w:val="0"/>
        <w:ind w:firstLine="600"/>
        <w:jc w:val="both"/>
      </w:pPr>
      <w:r w:rsidRPr="00A851E4">
        <w:rPr>
          <w:color w:val="000000"/>
          <w:spacing w:val="-2"/>
          <w:sz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DD2D82" w:rsidRPr="00A851E4" w:rsidRDefault="00DD2D82" w:rsidP="003C16B7">
      <w:pPr>
        <w:widowControl w:val="0"/>
        <w:suppressAutoHyphens w:val="0"/>
        <w:ind w:firstLine="600"/>
        <w:jc w:val="both"/>
      </w:pPr>
      <w:r w:rsidRPr="00A851E4">
        <w:rPr>
          <w:color w:val="000000"/>
          <w:spacing w:val="-2"/>
          <w:sz w:val="28"/>
        </w:rPr>
        <w:t xml:space="preserve">Модуль «Спортивные игры». </w:t>
      </w:r>
    </w:p>
    <w:p w:rsidR="00DD2D82" w:rsidRPr="00A851E4" w:rsidRDefault="00DD2D82" w:rsidP="003C16B7">
      <w:pPr>
        <w:widowControl w:val="0"/>
        <w:suppressAutoHyphens w:val="0"/>
        <w:ind w:firstLine="600"/>
        <w:jc w:val="both"/>
      </w:pPr>
      <w:r w:rsidRPr="00A851E4">
        <w:rPr>
          <w:color w:val="000000"/>
          <w:spacing w:val="-2"/>
          <w:sz w:val="28"/>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DD2D82" w:rsidRPr="00A851E4" w:rsidRDefault="00DD2D82" w:rsidP="003C16B7">
      <w:pPr>
        <w:widowControl w:val="0"/>
        <w:suppressAutoHyphens w:val="0"/>
        <w:ind w:firstLine="600"/>
        <w:jc w:val="both"/>
      </w:pPr>
      <w:r w:rsidRPr="00A851E4">
        <w:rPr>
          <w:color w:val="000000"/>
          <w:spacing w:val="-2"/>
          <w:sz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DD2D82" w:rsidRPr="00A851E4" w:rsidRDefault="00DD2D82" w:rsidP="003C16B7">
      <w:pPr>
        <w:widowControl w:val="0"/>
        <w:suppressAutoHyphens w:val="0"/>
        <w:ind w:firstLine="600"/>
        <w:jc w:val="both"/>
      </w:pPr>
      <w:r w:rsidRPr="00A851E4">
        <w:rPr>
          <w:color w:val="000000"/>
          <w:spacing w:val="-2"/>
          <w:sz w:val="2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DD2D82" w:rsidRPr="00A851E4" w:rsidRDefault="00DD2D82" w:rsidP="003C16B7">
      <w:pPr>
        <w:widowControl w:val="0"/>
        <w:suppressAutoHyphens w:val="0"/>
        <w:ind w:firstLine="600"/>
        <w:jc w:val="both"/>
      </w:pPr>
      <w:r w:rsidRPr="00A851E4">
        <w:rPr>
          <w:color w:val="000000"/>
          <w:spacing w:val="-2"/>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D2D82" w:rsidRPr="00A851E4" w:rsidRDefault="00DD2D82" w:rsidP="003C16B7">
      <w:pPr>
        <w:widowControl w:val="0"/>
        <w:suppressAutoHyphens w:val="0"/>
        <w:ind w:firstLine="600"/>
        <w:jc w:val="both"/>
      </w:pPr>
      <w:r w:rsidRPr="00A851E4">
        <w:rPr>
          <w:color w:val="000000"/>
          <w:spacing w:val="-2"/>
          <w:sz w:val="28"/>
        </w:rPr>
        <w:t>Модуль «Спорт».</w:t>
      </w:r>
    </w:p>
    <w:p w:rsidR="00DD2D82" w:rsidRPr="00A851E4" w:rsidRDefault="00DD2D82" w:rsidP="003C16B7">
      <w:pPr>
        <w:widowControl w:val="0"/>
        <w:suppressAutoHyphens w:val="0"/>
        <w:ind w:firstLine="600"/>
        <w:jc w:val="both"/>
      </w:pPr>
      <w:r w:rsidRPr="00A851E4">
        <w:rPr>
          <w:color w:val="000000"/>
          <w:spacing w:val="-2"/>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D2D82" w:rsidRPr="00A851E4" w:rsidRDefault="00DD2D82" w:rsidP="003C16B7">
      <w:pPr>
        <w:widowControl w:val="0"/>
        <w:suppressAutoHyphens w:val="0"/>
        <w:ind w:left="120"/>
      </w:pPr>
      <w:bookmarkStart w:id="304" w:name="_Toc137567700"/>
      <w:bookmarkEnd w:id="304"/>
    </w:p>
    <w:p w:rsidR="00DD2D82" w:rsidRPr="00A851E4" w:rsidRDefault="00DD2D82" w:rsidP="003C16B7">
      <w:pPr>
        <w:widowControl w:val="0"/>
        <w:suppressAutoHyphens w:val="0"/>
        <w:ind w:left="120"/>
      </w:pPr>
    </w:p>
    <w:p w:rsidR="00DD2D82" w:rsidRPr="00A851E4" w:rsidRDefault="00DD2D82" w:rsidP="003C16B7">
      <w:pPr>
        <w:widowControl w:val="0"/>
        <w:suppressAutoHyphens w:val="0"/>
        <w:ind w:left="120"/>
      </w:pPr>
      <w:r w:rsidRPr="00A851E4">
        <w:rPr>
          <w:b/>
          <w:color w:val="000000"/>
          <w:sz w:val="28"/>
        </w:rPr>
        <w:t>8 КЛАСС</w:t>
      </w:r>
    </w:p>
    <w:p w:rsidR="00DD2D82" w:rsidRPr="00A851E4" w:rsidRDefault="00DD2D82" w:rsidP="003C16B7">
      <w:pPr>
        <w:widowControl w:val="0"/>
        <w:suppressAutoHyphens w:val="0"/>
        <w:ind w:firstLine="600"/>
        <w:jc w:val="both"/>
      </w:pPr>
      <w:r w:rsidRPr="00A851E4">
        <w:rPr>
          <w:b/>
          <w:i/>
          <w:color w:val="000000"/>
          <w:sz w:val="28"/>
        </w:rPr>
        <w:t>Знания о физической культуре.</w:t>
      </w:r>
    </w:p>
    <w:p w:rsidR="00DD2D82" w:rsidRPr="00A851E4" w:rsidRDefault="00DD2D82" w:rsidP="003C16B7">
      <w:pPr>
        <w:widowControl w:val="0"/>
        <w:suppressAutoHyphens w:val="0"/>
        <w:ind w:firstLine="600"/>
        <w:jc w:val="both"/>
      </w:pPr>
      <w:r w:rsidRPr="00A851E4">
        <w:rPr>
          <w:color w:val="000000"/>
          <w:sz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DD2D82" w:rsidRPr="00A851E4" w:rsidRDefault="00DD2D82" w:rsidP="003C16B7">
      <w:pPr>
        <w:widowControl w:val="0"/>
        <w:suppressAutoHyphens w:val="0"/>
        <w:ind w:firstLine="600"/>
        <w:jc w:val="both"/>
      </w:pPr>
      <w:r w:rsidRPr="00A851E4">
        <w:rPr>
          <w:b/>
          <w:i/>
          <w:color w:val="000000"/>
          <w:sz w:val="28"/>
        </w:rPr>
        <w:t>Способы самостоятельной деятельности.</w:t>
      </w:r>
    </w:p>
    <w:p w:rsidR="00DD2D82" w:rsidRPr="00A851E4" w:rsidRDefault="00DD2D82" w:rsidP="003C16B7">
      <w:pPr>
        <w:widowControl w:val="0"/>
        <w:suppressAutoHyphens w:val="0"/>
        <w:ind w:firstLine="600"/>
        <w:jc w:val="both"/>
      </w:pPr>
      <w:r w:rsidRPr="00A851E4">
        <w:rPr>
          <w:color w:val="000000"/>
          <w:sz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DD2D82" w:rsidRPr="00A851E4" w:rsidRDefault="00DD2D82" w:rsidP="003C16B7">
      <w:pPr>
        <w:widowControl w:val="0"/>
        <w:suppressAutoHyphens w:val="0"/>
        <w:ind w:firstLine="600"/>
        <w:jc w:val="both"/>
      </w:pPr>
      <w:r w:rsidRPr="00A851E4">
        <w:rPr>
          <w:color w:val="000000"/>
          <w:sz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DD2D82" w:rsidRPr="00A851E4" w:rsidRDefault="00DD2D82" w:rsidP="003C16B7">
      <w:pPr>
        <w:widowControl w:val="0"/>
        <w:suppressAutoHyphens w:val="0"/>
        <w:ind w:firstLine="600"/>
        <w:jc w:val="both"/>
      </w:pPr>
      <w:r w:rsidRPr="00A851E4">
        <w:rPr>
          <w:b/>
          <w:i/>
          <w:color w:val="000000"/>
          <w:sz w:val="28"/>
        </w:rPr>
        <w:t xml:space="preserve">Физическое совершенствование. </w:t>
      </w:r>
    </w:p>
    <w:p w:rsidR="00DD2D82" w:rsidRPr="00A851E4" w:rsidRDefault="00DD2D82" w:rsidP="003C16B7">
      <w:pPr>
        <w:widowControl w:val="0"/>
        <w:suppressAutoHyphens w:val="0"/>
        <w:ind w:firstLine="600"/>
        <w:jc w:val="both"/>
      </w:pPr>
      <w:r w:rsidRPr="00A851E4">
        <w:rPr>
          <w:i/>
          <w:color w:val="000000"/>
          <w:sz w:val="28"/>
        </w:rPr>
        <w:t>Физкультурно-оздоровительная деятельность.</w:t>
      </w:r>
    </w:p>
    <w:p w:rsidR="00DD2D82" w:rsidRPr="00A851E4" w:rsidRDefault="00DD2D82" w:rsidP="003C16B7">
      <w:pPr>
        <w:widowControl w:val="0"/>
        <w:suppressAutoHyphens w:val="0"/>
        <w:ind w:firstLine="600"/>
        <w:jc w:val="both"/>
      </w:pPr>
      <w:r w:rsidRPr="00A851E4">
        <w:rPr>
          <w:color w:val="000000"/>
          <w:sz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DD2D82" w:rsidRPr="00A851E4" w:rsidRDefault="00DD2D82" w:rsidP="003C16B7">
      <w:pPr>
        <w:widowControl w:val="0"/>
        <w:suppressAutoHyphens w:val="0"/>
        <w:ind w:firstLine="600"/>
        <w:jc w:val="both"/>
      </w:pPr>
      <w:r w:rsidRPr="00A851E4">
        <w:rPr>
          <w:i/>
          <w:color w:val="000000"/>
          <w:sz w:val="28"/>
        </w:rPr>
        <w:t xml:space="preserve">Спортивно-оздоровительная деятельность. </w:t>
      </w:r>
    </w:p>
    <w:p w:rsidR="00DD2D82" w:rsidRPr="00A851E4" w:rsidRDefault="00DD2D82" w:rsidP="003C16B7">
      <w:pPr>
        <w:widowControl w:val="0"/>
        <w:suppressAutoHyphens w:val="0"/>
        <w:ind w:firstLine="600"/>
        <w:jc w:val="both"/>
      </w:pPr>
      <w:r w:rsidRPr="00A851E4">
        <w:rPr>
          <w:color w:val="000000"/>
          <w:sz w:val="28"/>
        </w:rPr>
        <w:t>Модуль «Гимнастика».</w:t>
      </w:r>
    </w:p>
    <w:p w:rsidR="00DD2D82" w:rsidRPr="00A851E4" w:rsidRDefault="00DD2D82" w:rsidP="003C16B7">
      <w:pPr>
        <w:widowControl w:val="0"/>
        <w:suppressAutoHyphens w:val="0"/>
        <w:ind w:firstLine="600"/>
        <w:jc w:val="both"/>
      </w:pPr>
      <w:r w:rsidRPr="00A851E4">
        <w:rPr>
          <w:color w:val="000000"/>
          <w:sz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DD2D82" w:rsidRPr="00A851E4" w:rsidRDefault="00DD2D82" w:rsidP="003C16B7">
      <w:pPr>
        <w:widowControl w:val="0"/>
        <w:suppressAutoHyphens w:val="0"/>
        <w:ind w:firstLine="600"/>
        <w:jc w:val="both"/>
      </w:pPr>
      <w:r w:rsidRPr="00A851E4">
        <w:rPr>
          <w:color w:val="000000"/>
          <w:sz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DD2D82" w:rsidRPr="00A851E4" w:rsidRDefault="00DD2D82" w:rsidP="003C16B7">
      <w:pPr>
        <w:widowControl w:val="0"/>
        <w:suppressAutoHyphens w:val="0"/>
        <w:ind w:firstLine="600"/>
        <w:jc w:val="both"/>
      </w:pPr>
      <w:r w:rsidRPr="00A851E4">
        <w:rPr>
          <w:color w:val="000000"/>
          <w:sz w:val="28"/>
        </w:rPr>
        <w:t>Модуль «Лёгкая атлетика».</w:t>
      </w:r>
    </w:p>
    <w:p w:rsidR="00DD2D82" w:rsidRPr="00A851E4" w:rsidRDefault="00DD2D82" w:rsidP="003C16B7">
      <w:pPr>
        <w:widowControl w:val="0"/>
        <w:suppressAutoHyphens w:val="0"/>
        <w:ind w:firstLine="600"/>
        <w:jc w:val="both"/>
      </w:pPr>
      <w:r w:rsidRPr="00A851E4">
        <w:rPr>
          <w:color w:val="000000"/>
          <w:sz w:val="28"/>
        </w:rPr>
        <w:t>Кроссовый бег, прыжок в длину с разбега способом «прогнувшись».</w:t>
      </w:r>
    </w:p>
    <w:p w:rsidR="00DD2D82" w:rsidRPr="00A851E4" w:rsidRDefault="00DD2D82" w:rsidP="003C16B7">
      <w:pPr>
        <w:widowControl w:val="0"/>
        <w:suppressAutoHyphens w:val="0"/>
        <w:ind w:firstLine="600"/>
        <w:jc w:val="both"/>
      </w:pPr>
      <w:r w:rsidRPr="00A851E4">
        <w:rPr>
          <w:color w:val="000000"/>
          <w:sz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DD2D82" w:rsidRPr="00A851E4" w:rsidRDefault="00DD2D82" w:rsidP="003C16B7">
      <w:pPr>
        <w:widowControl w:val="0"/>
        <w:suppressAutoHyphens w:val="0"/>
        <w:ind w:firstLine="600"/>
        <w:jc w:val="both"/>
      </w:pPr>
      <w:r w:rsidRPr="00A851E4">
        <w:rPr>
          <w:color w:val="000000"/>
          <w:sz w:val="28"/>
        </w:rPr>
        <w:t>Модуль «Зимние виды спорта».</w:t>
      </w:r>
    </w:p>
    <w:p w:rsidR="00DD2D82" w:rsidRPr="00A851E4" w:rsidRDefault="00DD2D82" w:rsidP="003C16B7">
      <w:pPr>
        <w:widowControl w:val="0"/>
        <w:suppressAutoHyphens w:val="0"/>
        <w:ind w:firstLine="600"/>
        <w:jc w:val="both"/>
      </w:pPr>
      <w:r w:rsidRPr="00A851E4">
        <w:rPr>
          <w:color w:val="000000"/>
          <w:sz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DD2D82" w:rsidRPr="00A851E4" w:rsidRDefault="00DD2D82" w:rsidP="003C16B7">
      <w:pPr>
        <w:widowControl w:val="0"/>
        <w:suppressAutoHyphens w:val="0"/>
        <w:ind w:firstLine="600"/>
        <w:jc w:val="both"/>
      </w:pPr>
      <w:r w:rsidRPr="00A851E4">
        <w:rPr>
          <w:color w:val="000000"/>
          <w:sz w:val="28"/>
        </w:rPr>
        <w:t>Модуль «Плавание».</w:t>
      </w:r>
    </w:p>
    <w:p w:rsidR="00DD2D82" w:rsidRPr="00A851E4" w:rsidRDefault="00DD2D82" w:rsidP="003C16B7">
      <w:pPr>
        <w:widowControl w:val="0"/>
        <w:suppressAutoHyphens w:val="0"/>
        <w:ind w:firstLine="600"/>
        <w:jc w:val="both"/>
      </w:pPr>
      <w:r w:rsidRPr="00A851E4">
        <w:rPr>
          <w:color w:val="000000"/>
          <w:sz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DD2D82" w:rsidRPr="00A851E4" w:rsidRDefault="00DD2D82" w:rsidP="003C16B7">
      <w:pPr>
        <w:widowControl w:val="0"/>
        <w:suppressAutoHyphens w:val="0"/>
        <w:ind w:firstLine="600"/>
        <w:jc w:val="both"/>
      </w:pPr>
      <w:r w:rsidRPr="00A851E4">
        <w:rPr>
          <w:color w:val="000000"/>
          <w:sz w:val="28"/>
        </w:rPr>
        <w:t xml:space="preserve">Модуль «Спортивные игры». </w:t>
      </w:r>
    </w:p>
    <w:p w:rsidR="00DD2D82" w:rsidRPr="00A851E4" w:rsidRDefault="00DD2D82" w:rsidP="003C16B7">
      <w:pPr>
        <w:widowControl w:val="0"/>
        <w:suppressAutoHyphens w:val="0"/>
        <w:ind w:firstLine="600"/>
        <w:jc w:val="both"/>
      </w:pPr>
      <w:r w:rsidRPr="00A851E4">
        <w:rPr>
          <w:color w:val="000000"/>
          <w:sz w:val="28"/>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DD2D82" w:rsidRPr="00A851E4" w:rsidRDefault="00DD2D82" w:rsidP="003C16B7">
      <w:pPr>
        <w:widowControl w:val="0"/>
        <w:suppressAutoHyphens w:val="0"/>
        <w:ind w:firstLine="600"/>
        <w:jc w:val="both"/>
      </w:pPr>
      <w:r w:rsidRPr="00A851E4">
        <w:rPr>
          <w:color w:val="000000"/>
          <w:sz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D2D82" w:rsidRPr="00A851E4" w:rsidRDefault="00DD2D82" w:rsidP="003C16B7">
      <w:pPr>
        <w:widowControl w:val="0"/>
        <w:suppressAutoHyphens w:val="0"/>
        <w:ind w:firstLine="600"/>
        <w:jc w:val="both"/>
      </w:pPr>
      <w:r w:rsidRPr="00A851E4">
        <w:rPr>
          <w:color w:val="000000"/>
          <w:sz w:val="28"/>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DD2D82" w:rsidRPr="00A851E4" w:rsidRDefault="00DD2D82" w:rsidP="003C16B7">
      <w:pPr>
        <w:widowControl w:val="0"/>
        <w:suppressAutoHyphens w:val="0"/>
        <w:ind w:firstLine="600"/>
        <w:jc w:val="both"/>
      </w:pPr>
      <w:r w:rsidRPr="00A851E4">
        <w:rPr>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D2D82" w:rsidRPr="00A851E4" w:rsidRDefault="00DD2D82" w:rsidP="003C16B7">
      <w:pPr>
        <w:widowControl w:val="0"/>
        <w:suppressAutoHyphens w:val="0"/>
        <w:ind w:firstLine="600"/>
        <w:jc w:val="both"/>
      </w:pPr>
      <w:r w:rsidRPr="00A851E4">
        <w:rPr>
          <w:color w:val="000000"/>
          <w:sz w:val="28"/>
        </w:rPr>
        <w:t>Модуль «Спорт».</w:t>
      </w:r>
    </w:p>
    <w:p w:rsidR="00DD2D82" w:rsidRPr="00A851E4" w:rsidRDefault="00DD2D82" w:rsidP="003C16B7">
      <w:pPr>
        <w:widowControl w:val="0"/>
        <w:suppressAutoHyphens w:val="0"/>
        <w:ind w:firstLine="600"/>
        <w:jc w:val="both"/>
      </w:pPr>
      <w:r w:rsidRPr="00A851E4">
        <w:rPr>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D2D82" w:rsidRPr="00A851E4" w:rsidRDefault="00DD2D82" w:rsidP="003C16B7">
      <w:pPr>
        <w:widowControl w:val="0"/>
        <w:suppressAutoHyphens w:val="0"/>
        <w:ind w:left="120"/>
      </w:pPr>
      <w:bookmarkStart w:id="305" w:name="_Toc137567701"/>
      <w:bookmarkEnd w:id="305"/>
    </w:p>
    <w:p w:rsidR="00DD2D82" w:rsidRPr="00A851E4" w:rsidRDefault="00DD2D82" w:rsidP="003C16B7">
      <w:pPr>
        <w:widowControl w:val="0"/>
        <w:suppressAutoHyphens w:val="0"/>
        <w:ind w:left="120"/>
      </w:pPr>
    </w:p>
    <w:p w:rsidR="00DD2D82" w:rsidRPr="00A851E4" w:rsidRDefault="00DD2D82" w:rsidP="003C16B7">
      <w:pPr>
        <w:widowControl w:val="0"/>
        <w:suppressAutoHyphens w:val="0"/>
        <w:ind w:left="120"/>
      </w:pPr>
      <w:r w:rsidRPr="00A851E4">
        <w:rPr>
          <w:b/>
          <w:color w:val="000000"/>
          <w:sz w:val="28"/>
        </w:rPr>
        <w:t>9 КЛАСС</w:t>
      </w:r>
    </w:p>
    <w:p w:rsidR="00DD2D82" w:rsidRPr="00A851E4" w:rsidRDefault="00DD2D82" w:rsidP="003C16B7">
      <w:pPr>
        <w:widowControl w:val="0"/>
        <w:suppressAutoHyphens w:val="0"/>
        <w:ind w:firstLine="600"/>
        <w:jc w:val="both"/>
      </w:pPr>
      <w:r w:rsidRPr="00A851E4">
        <w:rPr>
          <w:b/>
          <w:i/>
          <w:color w:val="000000"/>
          <w:sz w:val="28"/>
        </w:rPr>
        <w:t>Знания о физической культуре.</w:t>
      </w:r>
    </w:p>
    <w:p w:rsidR="00DD2D82" w:rsidRPr="00A851E4" w:rsidRDefault="00DD2D82" w:rsidP="003C16B7">
      <w:pPr>
        <w:widowControl w:val="0"/>
        <w:suppressAutoHyphens w:val="0"/>
        <w:ind w:firstLine="600"/>
        <w:jc w:val="both"/>
      </w:pPr>
      <w:r w:rsidRPr="00A851E4">
        <w:rPr>
          <w:color w:val="000000"/>
          <w:sz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DD2D82" w:rsidRPr="00A851E4" w:rsidRDefault="00DD2D82" w:rsidP="003C16B7">
      <w:pPr>
        <w:widowControl w:val="0"/>
        <w:suppressAutoHyphens w:val="0"/>
        <w:ind w:firstLine="600"/>
        <w:jc w:val="both"/>
      </w:pPr>
      <w:r w:rsidRPr="00A851E4">
        <w:rPr>
          <w:b/>
          <w:i/>
          <w:color w:val="000000"/>
          <w:sz w:val="28"/>
        </w:rPr>
        <w:t>Способы самостоятельной деятельности.</w:t>
      </w:r>
    </w:p>
    <w:p w:rsidR="00DD2D82" w:rsidRPr="00A851E4" w:rsidRDefault="00DD2D82" w:rsidP="003C16B7">
      <w:pPr>
        <w:widowControl w:val="0"/>
        <w:suppressAutoHyphens w:val="0"/>
        <w:ind w:firstLine="600"/>
        <w:jc w:val="both"/>
      </w:pPr>
      <w:r w:rsidRPr="00A851E4">
        <w:rPr>
          <w:color w:val="000000"/>
          <w:sz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DD2D82" w:rsidRPr="00A851E4" w:rsidRDefault="00DD2D82" w:rsidP="003C16B7">
      <w:pPr>
        <w:widowControl w:val="0"/>
        <w:suppressAutoHyphens w:val="0"/>
        <w:ind w:firstLine="600"/>
        <w:jc w:val="both"/>
      </w:pPr>
      <w:r w:rsidRPr="00A851E4">
        <w:rPr>
          <w:b/>
          <w:i/>
          <w:color w:val="000000"/>
          <w:sz w:val="28"/>
        </w:rPr>
        <w:t xml:space="preserve">Физическое совершенствование. </w:t>
      </w:r>
    </w:p>
    <w:p w:rsidR="00DD2D82" w:rsidRPr="00A851E4" w:rsidRDefault="00DD2D82" w:rsidP="003C16B7">
      <w:pPr>
        <w:widowControl w:val="0"/>
        <w:suppressAutoHyphens w:val="0"/>
        <w:ind w:firstLine="600"/>
        <w:jc w:val="both"/>
      </w:pPr>
      <w:r w:rsidRPr="00A851E4">
        <w:rPr>
          <w:i/>
          <w:color w:val="000000"/>
          <w:sz w:val="28"/>
        </w:rPr>
        <w:t>Физкультурно-оздоровительная деятельность.</w:t>
      </w:r>
    </w:p>
    <w:p w:rsidR="00DD2D82" w:rsidRPr="00A851E4" w:rsidRDefault="00DD2D82" w:rsidP="003C16B7">
      <w:pPr>
        <w:widowControl w:val="0"/>
        <w:suppressAutoHyphens w:val="0"/>
        <w:ind w:firstLine="600"/>
        <w:jc w:val="both"/>
      </w:pPr>
      <w:r w:rsidRPr="00A851E4">
        <w:rPr>
          <w:color w:val="000000"/>
          <w:sz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DD2D82" w:rsidRPr="00A851E4" w:rsidRDefault="00DD2D82" w:rsidP="003C16B7">
      <w:pPr>
        <w:widowControl w:val="0"/>
        <w:suppressAutoHyphens w:val="0"/>
        <w:ind w:firstLine="600"/>
        <w:jc w:val="both"/>
      </w:pPr>
      <w:r w:rsidRPr="00A851E4">
        <w:rPr>
          <w:i/>
          <w:color w:val="000000"/>
          <w:sz w:val="28"/>
        </w:rPr>
        <w:t xml:space="preserve">Спортивно-оздоровительная деятельность. </w:t>
      </w:r>
    </w:p>
    <w:p w:rsidR="00DD2D82" w:rsidRPr="00A851E4" w:rsidRDefault="00DD2D82" w:rsidP="003C16B7">
      <w:pPr>
        <w:widowControl w:val="0"/>
        <w:suppressAutoHyphens w:val="0"/>
        <w:ind w:firstLine="600"/>
        <w:jc w:val="both"/>
      </w:pPr>
      <w:r w:rsidRPr="00A851E4">
        <w:rPr>
          <w:color w:val="000000"/>
          <w:sz w:val="28"/>
        </w:rPr>
        <w:t>Модуль «Гимнастика».</w:t>
      </w:r>
    </w:p>
    <w:p w:rsidR="00DD2D82" w:rsidRPr="00A851E4" w:rsidRDefault="00DD2D82" w:rsidP="003C16B7">
      <w:pPr>
        <w:widowControl w:val="0"/>
        <w:suppressAutoHyphens w:val="0"/>
        <w:ind w:firstLine="600"/>
        <w:jc w:val="both"/>
      </w:pPr>
      <w:r w:rsidRPr="00A851E4">
        <w:rPr>
          <w:color w:val="000000"/>
          <w:sz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DD2D82" w:rsidRPr="00A851E4" w:rsidRDefault="00DD2D82" w:rsidP="003C16B7">
      <w:pPr>
        <w:widowControl w:val="0"/>
        <w:suppressAutoHyphens w:val="0"/>
        <w:ind w:firstLine="600"/>
        <w:jc w:val="both"/>
      </w:pPr>
      <w:r w:rsidRPr="00A851E4">
        <w:rPr>
          <w:color w:val="000000"/>
          <w:sz w:val="28"/>
        </w:rPr>
        <w:t>Модуль «Лёгкая атлетика».</w:t>
      </w:r>
    </w:p>
    <w:p w:rsidR="00DD2D82" w:rsidRPr="00A851E4" w:rsidRDefault="00DD2D82" w:rsidP="003C16B7">
      <w:pPr>
        <w:widowControl w:val="0"/>
        <w:suppressAutoHyphens w:val="0"/>
        <w:ind w:firstLine="600"/>
        <w:jc w:val="both"/>
      </w:pPr>
      <w:r w:rsidRPr="00A851E4">
        <w:rPr>
          <w:color w:val="000000"/>
          <w:sz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DD2D82" w:rsidRPr="00A851E4" w:rsidRDefault="00DD2D82" w:rsidP="003C16B7">
      <w:pPr>
        <w:widowControl w:val="0"/>
        <w:suppressAutoHyphens w:val="0"/>
        <w:ind w:firstLine="600"/>
        <w:jc w:val="both"/>
      </w:pPr>
      <w:r w:rsidRPr="00A851E4">
        <w:rPr>
          <w:color w:val="000000"/>
          <w:sz w:val="28"/>
        </w:rPr>
        <w:t>Модуль «Зимние виды спорта».</w:t>
      </w:r>
    </w:p>
    <w:p w:rsidR="00DD2D82" w:rsidRPr="00A851E4" w:rsidRDefault="00DD2D82" w:rsidP="003C16B7">
      <w:pPr>
        <w:widowControl w:val="0"/>
        <w:suppressAutoHyphens w:val="0"/>
        <w:ind w:firstLine="600"/>
        <w:jc w:val="both"/>
      </w:pPr>
      <w:r w:rsidRPr="00A851E4">
        <w:rPr>
          <w:color w:val="000000"/>
          <w:sz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DD2D82" w:rsidRPr="00A851E4" w:rsidRDefault="00DD2D82" w:rsidP="003C16B7">
      <w:pPr>
        <w:widowControl w:val="0"/>
        <w:suppressAutoHyphens w:val="0"/>
        <w:ind w:firstLine="600"/>
        <w:jc w:val="both"/>
      </w:pPr>
      <w:r w:rsidRPr="00A851E4">
        <w:rPr>
          <w:color w:val="000000"/>
          <w:sz w:val="28"/>
        </w:rPr>
        <w:t>Модуль «Плавание».</w:t>
      </w:r>
    </w:p>
    <w:p w:rsidR="00DD2D82" w:rsidRPr="00A851E4" w:rsidRDefault="00DD2D82" w:rsidP="003C16B7">
      <w:pPr>
        <w:widowControl w:val="0"/>
        <w:suppressAutoHyphens w:val="0"/>
        <w:ind w:firstLine="600"/>
        <w:jc w:val="both"/>
      </w:pPr>
      <w:r w:rsidRPr="00A851E4">
        <w:rPr>
          <w:color w:val="000000"/>
          <w:sz w:val="28"/>
        </w:rPr>
        <w:t>Брасс: подводящие упражнения и плавание в полной координации. Повороты при плавании брассом.</w:t>
      </w:r>
    </w:p>
    <w:p w:rsidR="00DD2D82" w:rsidRPr="00A851E4" w:rsidRDefault="00DD2D82" w:rsidP="003C16B7">
      <w:pPr>
        <w:widowControl w:val="0"/>
        <w:suppressAutoHyphens w:val="0"/>
        <w:ind w:firstLine="600"/>
        <w:jc w:val="both"/>
      </w:pPr>
      <w:r w:rsidRPr="00A851E4">
        <w:rPr>
          <w:color w:val="000000"/>
          <w:sz w:val="28"/>
        </w:rPr>
        <w:t>Модуль «Спортивные игры».</w:t>
      </w:r>
    </w:p>
    <w:p w:rsidR="00DD2D82" w:rsidRPr="00A851E4" w:rsidRDefault="00DD2D82" w:rsidP="003C16B7">
      <w:pPr>
        <w:widowControl w:val="0"/>
        <w:suppressAutoHyphens w:val="0"/>
        <w:ind w:firstLine="600"/>
        <w:jc w:val="both"/>
      </w:pPr>
      <w:r w:rsidRPr="00A851E4">
        <w:rPr>
          <w:color w:val="000000"/>
          <w:sz w:val="28"/>
        </w:rPr>
        <w:t>Баскетбол. Техническая подготовка в игровых действиях: ведение, передачи, приёмы и броски мяча на месте, в прыжке, после ведения.</w:t>
      </w:r>
    </w:p>
    <w:p w:rsidR="00DD2D82" w:rsidRPr="00A851E4" w:rsidRDefault="00DD2D82" w:rsidP="003C16B7">
      <w:pPr>
        <w:widowControl w:val="0"/>
        <w:suppressAutoHyphens w:val="0"/>
        <w:ind w:firstLine="600"/>
        <w:jc w:val="both"/>
      </w:pPr>
      <w:r w:rsidRPr="00A851E4">
        <w:rPr>
          <w:color w:val="000000"/>
          <w:sz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DD2D82" w:rsidRPr="00A851E4" w:rsidRDefault="00DD2D82" w:rsidP="003C16B7">
      <w:pPr>
        <w:widowControl w:val="0"/>
        <w:suppressAutoHyphens w:val="0"/>
        <w:ind w:firstLine="600"/>
        <w:jc w:val="both"/>
      </w:pPr>
      <w:r w:rsidRPr="00A851E4">
        <w:rPr>
          <w:color w:val="000000"/>
          <w:sz w:val="28"/>
        </w:rPr>
        <w:t xml:space="preserve">Футбол. Техническая подготовка в игровых действиях: ведение, приёмы и передачи, остановки и удары по мячу с места и в движении. </w:t>
      </w:r>
    </w:p>
    <w:p w:rsidR="00DD2D82" w:rsidRPr="00A851E4" w:rsidRDefault="00DD2D82" w:rsidP="003C16B7">
      <w:pPr>
        <w:widowControl w:val="0"/>
        <w:suppressAutoHyphens w:val="0"/>
        <w:ind w:firstLine="600"/>
        <w:jc w:val="both"/>
      </w:pPr>
      <w:r w:rsidRPr="00A851E4">
        <w:rPr>
          <w:color w:val="000000"/>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D2D82" w:rsidRPr="00A851E4" w:rsidRDefault="00DD2D82" w:rsidP="003C16B7">
      <w:pPr>
        <w:widowControl w:val="0"/>
        <w:suppressAutoHyphens w:val="0"/>
        <w:ind w:firstLine="600"/>
        <w:jc w:val="both"/>
      </w:pPr>
      <w:r w:rsidRPr="00A851E4">
        <w:rPr>
          <w:color w:val="000000"/>
          <w:sz w:val="28"/>
        </w:rPr>
        <w:t>Модуль «Спорт».</w:t>
      </w:r>
    </w:p>
    <w:p w:rsidR="00DD2D82" w:rsidRPr="00A851E4" w:rsidRDefault="00DD2D82" w:rsidP="003C16B7">
      <w:pPr>
        <w:widowControl w:val="0"/>
        <w:suppressAutoHyphens w:val="0"/>
        <w:ind w:firstLine="600"/>
        <w:jc w:val="both"/>
      </w:pPr>
      <w:r w:rsidRPr="00A851E4">
        <w:rPr>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D2D82" w:rsidRPr="00A851E4" w:rsidRDefault="00DD2D82" w:rsidP="003C16B7">
      <w:pPr>
        <w:widowControl w:val="0"/>
        <w:suppressAutoHyphens w:val="0"/>
        <w:ind w:firstLine="600"/>
        <w:jc w:val="both"/>
      </w:pPr>
      <w:r w:rsidRPr="00A851E4">
        <w:rPr>
          <w:b/>
          <w:i/>
          <w:color w:val="000000"/>
          <w:sz w:val="28"/>
        </w:rPr>
        <w:t>Программа вариативного модуля «Базовая физическая подготовка».</w:t>
      </w:r>
    </w:p>
    <w:p w:rsidR="00DD2D82" w:rsidRPr="00A851E4" w:rsidRDefault="00DD2D82" w:rsidP="003C16B7">
      <w:pPr>
        <w:widowControl w:val="0"/>
        <w:suppressAutoHyphens w:val="0"/>
        <w:ind w:firstLine="600"/>
        <w:jc w:val="both"/>
      </w:pPr>
      <w:r w:rsidRPr="00A851E4">
        <w:rPr>
          <w:i/>
          <w:color w:val="000000"/>
          <w:sz w:val="28"/>
        </w:rPr>
        <w:t>Развитие силовых способностей.</w:t>
      </w:r>
    </w:p>
    <w:p w:rsidR="00DD2D82" w:rsidRPr="003B058B" w:rsidRDefault="00DD2D82" w:rsidP="003C16B7">
      <w:pPr>
        <w:widowControl w:val="0"/>
        <w:suppressAutoHyphens w:val="0"/>
        <w:ind w:firstLine="600"/>
        <w:jc w:val="both"/>
      </w:pPr>
      <w:r w:rsidRPr="00A851E4">
        <w:rPr>
          <w:color w:val="000000"/>
          <w:sz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sidRPr="003B058B">
        <w:rPr>
          <w:color w:val="000000"/>
          <w:sz w:val="28"/>
        </w:rPr>
        <w:t xml:space="preserve">(импровизированный баскетбол с набивным мячом и другие игры). </w:t>
      </w:r>
    </w:p>
    <w:p w:rsidR="00DD2D82" w:rsidRPr="00A851E4" w:rsidRDefault="00DD2D82" w:rsidP="003C16B7">
      <w:pPr>
        <w:widowControl w:val="0"/>
        <w:suppressAutoHyphens w:val="0"/>
        <w:ind w:firstLine="600"/>
        <w:jc w:val="both"/>
      </w:pPr>
      <w:r w:rsidRPr="00A851E4">
        <w:rPr>
          <w:i/>
          <w:color w:val="000000"/>
          <w:sz w:val="28"/>
        </w:rPr>
        <w:t>Развитие скоростных способностей.</w:t>
      </w:r>
    </w:p>
    <w:p w:rsidR="00DD2D82" w:rsidRPr="00A851E4" w:rsidRDefault="00DD2D82" w:rsidP="003C16B7">
      <w:pPr>
        <w:widowControl w:val="0"/>
        <w:suppressAutoHyphens w:val="0"/>
        <w:ind w:firstLine="600"/>
        <w:jc w:val="both"/>
      </w:pPr>
      <w:r w:rsidRPr="00A851E4">
        <w:rPr>
          <w:color w:val="000000"/>
          <w:sz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DD2D82" w:rsidRPr="00A851E4" w:rsidRDefault="00DD2D82" w:rsidP="003C16B7">
      <w:pPr>
        <w:widowControl w:val="0"/>
        <w:suppressAutoHyphens w:val="0"/>
        <w:ind w:firstLine="600"/>
        <w:jc w:val="both"/>
      </w:pPr>
      <w:r w:rsidRPr="00A851E4">
        <w:rPr>
          <w:i/>
          <w:color w:val="000000"/>
          <w:sz w:val="28"/>
        </w:rPr>
        <w:t>Развитие выносливости.</w:t>
      </w:r>
    </w:p>
    <w:p w:rsidR="00DD2D82" w:rsidRPr="00A851E4" w:rsidRDefault="00DD2D82" w:rsidP="003C16B7">
      <w:pPr>
        <w:widowControl w:val="0"/>
        <w:suppressAutoHyphens w:val="0"/>
        <w:ind w:firstLine="600"/>
        <w:jc w:val="both"/>
      </w:pPr>
      <w:r w:rsidRPr="00A851E4">
        <w:rPr>
          <w:color w:val="000000"/>
          <w:sz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DD2D82" w:rsidRPr="00A851E4" w:rsidRDefault="00DD2D82" w:rsidP="003C16B7">
      <w:pPr>
        <w:widowControl w:val="0"/>
        <w:suppressAutoHyphens w:val="0"/>
        <w:ind w:firstLine="600"/>
        <w:jc w:val="both"/>
      </w:pPr>
      <w:r w:rsidRPr="00A851E4">
        <w:rPr>
          <w:i/>
          <w:color w:val="000000"/>
          <w:sz w:val="28"/>
        </w:rPr>
        <w:t>Развитие координации движений.</w:t>
      </w:r>
    </w:p>
    <w:p w:rsidR="00DD2D82" w:rsidRPr="00A851E4" w:rsidRDefault="00DD2D82" w:rsidP="003C16B7">
      <w:pPr>
        <w:widowControl w:val="0"/>
        <w:suppressAutoHyphens w:val="0"/>
        <w:ind w:firstLine="600"/>
        <w:jc w:val="both"/>
      </w:pPr>
      <w:r w:rsidRPr="00A851E4">
        <w:rPr>
          <w:color w:val="000000"/>
          <w:sz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DD2D82" w:rsidRPr="00A851E4" w:rsidRDefault="00DD2D82" w:rsidP="003C16B7">
      <w:pPr>
        <w:widowControl w:val="0"/>
        <w:suppressAutoHyphens w:val="0"/>
        <w:ind w:firstLine="600"/>
        <w:jc w:val="both"/>
      </w:pPr>
      <w:r w:rsidRPr="00A851E4">
        <w:rPr>
          <w:i/>
          <w:color w:val="000000"/>
          <w:sz w:val="28"/>
        </w:rPr>
        <w:t>Развитие гибкости.</w:t>
      </w:r>
    </w:p>
    <w:p w:rsidR="00DD2D82" w:rsidRPr="00A851E4" w:rsidRDefault="00DD2D82" w:rsidP="003C16B7">
      <w:pPr>
        <w:widowControl w:val="0"/>
        <w:suppressAutoHyphens w:val="0"/>
        <w:ind w:firstLine="600"/>
        <w:jc w:val="both"/>
      </w:pPr>
      <w:r w:rsidRPr="00A851E4">
        <w:rPr>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DD2D82" w:rsidRPr="00A851E4" w:rsidRDefault="00DD2D82" w:rsidP="003C16B7">
      <w:pPr>
        <w:widowControl w:val="0"/>
        <w:suppressAutoHyphens w:val="0"/>
        <w:ind w:firstLine="600"/>
        <w:jc w:val="both"/>
      </w:pPr>
      <w:r w:rsidRPr="00A851E4">
        <w:rPr>
          <w:i/>
          <w:color w:val="000000"/>
          <w:sz w:val="28"/>
        </w:rPr>
        <w:t>Упражнения культурно-этнической направленности.</w:t>
      </w:r>
    </w:p>
    <w:p w:rsidR="00DD2D82" w:rsidRPr="00A851E4" w:rsidRDefault="00DD2D82" w:rsidP="003C16B7">
      <w:pPr>
        <w:widowControl w:val="0"/>
        <w:suppressAutoHyphens w:val="0"/>
        <w:ind w:firstLine="600"/>
        <w:jc w:val="both"/>
      </w:pPr>
      <w:r w:rsidRPr="00A851E4">
        <w:rPr>
          <w:color w:val="000000"/>
          <w:sz w:val="28"/>
        </w:rPr>
        <w:t xml:space="preserve">Сюжетно-образные и обрядовые игры. Технические действия национальных видов спорта. </w:t>
      </w:r>
    </w:p>
    <w:p w:rsidR="00DD2D82" w:rsidRPr="00A851E4" w:rsidRDefault="00DD2D82" w:rsidP="003C16B7">
      <w:pPr>
        <w:widowControl w:val="0"/>
        <w:suppressAutoHyphens w:val="0"/>
        <w:ind w:firstLine="600"/>
        <w:jc w:val="both"/>
      </w:pPr>
      <w:r w:rsidRPr="00A851E4">
        <w:rPr>
          <w:i/>
          <w:color w:val="000000"/>
          <w:sz w:val="28"/>
        </w:rPr>
        <w:t>Специальная физическая подготовка.</w:t>
      </w:r>
    </w:p>
    <w:p w:rsidR="00DD2D82" w:rsidRPr="00A851E4" w:rsidRDefault="00DD2D82" w:rsidP="003C16B7">
      <w:pPr>
        <w:widowControl w:val="0"/>
        <w:suppressAutoHyphens w:val="0"/>
        <w:ind w:firstLine="600"/>
        <w:jc w:val="both"/>
      </w:pPr>
      <w:r w:rsidRPr="00A851E4">
        <w:rPr>
          <w:color w:val="000000"/>
          <w:sz w:val="28"/>
        </w:rPr>
        <w:t>Модуль «Гимнастика».</w:t>
      </w:r>
    </w:p>
    <w:p w:rsidR="00DD2D82" w:rsidRPr="00A851E4" w:rsidRDefault="00DD2D82" w:rsidP="003C16B7">
      <w:pPr>
        <w:widowControl w:val="0"/>
        <w:suppressAutoHyphens w:val="0"/>
        <w:ind w:firstLine="600"/>
        <w:jc w:val="both"/>
      </w:pPr>
      <w:r w:rsidRPr="00A851E4">
        <w:rPr>
          <w:color w:val="000000"/>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D2D82" w:rsidRPr="00A851E4" w:rsidRDefault="00DD2D82" w:rsidP="003C16B7">
      <w:pPr>
        <w:widowControl w:val="0"/>
        <w:suppressAutoHyphens w:val="0"/>
        <w:ind w:firstLine="600"/>
        <w:jc w:val="both"/>
      </w:pPr>
      <w:r w:rsidRPr="00A851E4">
        <w:rPr>
          <w:color w:val="000000"/>
          <w:sz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DD2D82" w:rsidRPr="00A851E4" w:rsidRDefault="00DD2D82" w:rsidP="003C16B7">
      <w:pPr>
        <w:widowControl w:val="0"/>
        <w:suppressAutoHyphens w:val="0"/>
        <w:ind w:firstLine="600"/>
        <w:jc w:val="both"/>
      </w:pPr>
      <w:r w:rsidRPr="00A851E4">
        <w:rPr>
          <w:color w:val="00000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D2D82" w:rsidRPr="00A851E4" w:rsidRDefault="00DD2D82" w:rsidP="003C16B7">
      <w:pPr>
        <w:widowControl w:val="0"/>
        <w:suppressAutoHyphens w:val="0"/>
        <w:ind w:firstLine="600"/>
        <w:jc w:val="both"/>
      </w:pPr>
      <w:r w:rsidRPr="00A851E4">
        <w:rPr>
          <w:color w:val="000000"/>
          <w:sz w:val="28"/>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DD2D82" w:rsidRPr="00A851E4" w:rsidRDefault="00DD2D82" w:rsidP="003C16B7">
      <w:pPr>
        <w:widowControl w:val="0"/>
        <w:suppressAutoHyphens w:val="0"/>
        <w:ind w:firstLine="600"/>
        <w:jc w:val="both"/>
      </w:pPr>
      <w:r w:rsidRPr="00A851E4">
        <w:rPr>
          <w:color w:val="000000"/>
          <w:sz w:val="28"/>
        </w:rPr>
        <w:t>Модуль «Лёгкая атлетика».</w:t>
      </w:r>
    </w:p>
    <w:p w:rsidR="00DD2D82" w:rsidRPr="00A851E4" w:rsidRDefault="00DD2D82" w:rsidP="003C16B7">
      <w:pPr>
        <w:widowControl w:val="0"/>
        <w:suppressAutoHyphens w:val="0"/>
        <w:ind w:firstLine="600"/>
        <w:jc w:val="both"/>
      </w:pPr>
      <w:r w:rsidRPr="00A851E4">
        <w:rPr>
          <w:color w:val="000000"/>
          <w:sz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DD2D82" w:rsidRPr="00A851E4" w:rsidRDefault="00DD2D82" w:rsidP="003C16B7">
      <w:pPr>
        <w:widowControl w:val="0"/>
        <w:suppressAutoHyphens w:val="0"/>
        <w:ind w:firstLine="600"/>
        <w:jc w:val="both"/>
      </w:pPr>
      <w:r w:rsidRPr="00A851E4">
        <w:rPr>
          <w:color w:val="000000"/>
          <w:sz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DD2D82" w:rsidRPr="00A851E4" w:rsidRDefault="00DD2D82" w:rsidP="003C16B7">
      <w:pPr>
        <w:widowControl w:val="0"/>
        <w:suppressAutoHyphens w:val="0"/>
        <w:ind w:firstLine="600"/>
        <w:jc w:val="both"/>
      </w:pPr>
      <w:r w:rsidRPr="00A851E4">
        <w:rPr>
          <w:color w:val="000000"/>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3B058B">
        <w:rPr>
          <w:color w:val="000000"/>
          <w:sz w:val="28"/>
        </w:rPr>
        <w:t xml:space="preserve">«с ходу». </w:t>
      </w:r>
      <w:r w:rsidRPr="00A851E4">
        <w:rPr>
          <w:color w:val="000000"/>
          <w:sz w:val="28"/>
        </w:rPr>
        <w:t xml:space="preserve">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DD2D82" w:rsidRPr="00A851E4" w:rsidRDefault="00DD2D82" w:rsidP="003C16B7">
      <w:pPr>
        <w:widowControl w:val="0"/>
        <w:suppressAutoHyphens w:val="0"/>
        <w:ind w:firstLine="600"/>
        <w:jc w:val="both"/>
      </w:pPr>
      <w:r w:rsidRPr="00A851E4">
        <w:rPr>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D2D82" w:rsidRPr="00A851E4" w:rsidRDefault="00DD2D82" w:rsidP="003C16B7">
      <w:pPr>
        <w:widowControl w:val="0"/>
        <w:suppressAutoHyphens w:val="0"/>
        <w:ind w:firstLine="600"/>
        <w:jc w:val="both"/>
      </w:pPr>
      <w:r w:rsidRPr="00A851E4">
        <w:rPr>
          <w:color w:val="000000"/>
          <w:sz w:val="28"/>
        </w:rPr>
        <w:t>Модуль «Зимние виды спорта».</w:t>
      </w:r>
    </w:p>
    <w:p w:rsidR="00DD2D82" w:rsidRPr="00A851E4" w:rsidRDefault="00DD2D82" w:rsidP="003C16B7">
      <w:pPr>
        <w:widowControl w:val="0"/>
        <w:suppressAutoHyphens w:val="0"/>
        <w:ind w:firstLine="600"/>
        <w:jc w:val="both"/>
      </w:pPr>
      <w:r w:rsidRPr="00A851E4">
        <w:rPr>
          <w:color w:val="000000"/>
          <w:sz w:val="28"/>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DD2D82" w:rsidRPr="00A851E4" w:rsidRDefault="00DD2D82" w:rsidP="003C16B7">
      <w:pPr>
        <w:widowControl w:val="0"/>
        <w:suppressAutoHyphens w:val="0"/>
        <w:ind w:firstLine="600"/>
        <w:jc w:val="both"/>
      </w:pPr>
      <w:r w:rsidRPr="00A851E4">
        <w:rPr>
          <w:color w:val="000000"/>
          <w:sz w:val="28"/>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DD2D82" w:rsidRPr="00A851E4" w:rsidRDefault="00DD2D82" w:rsidP="003C16B7">
      <w:pPr>
        <w:widowControl w:val="0"/>
        <w:suppressAutoHyphens w:val="0"/>
        <w:ind w:firstLine="600"/>
        <w:jc w:val="both"/>
      </w:pPr>
      <w:r w:rsidRPr="00A851E4">
        <w:rPr>
          <w:color w:val="000000"/>
          <w:sz w:val="28"/>
        </w:rPr>
        <w:t>Развитие координации. Упражнения в поворотах и спусках на лыжах, проезд через «ворота» и преодоление небольших трамплинов.</w:t>
      </w:r>
    </w:p>
    <w:p w:rsidR="00DD2D82" w:rsidRPr="00A851E4" w:rsidRDefault="00DD2D82" w:rsidP="003C16B7">
      <w:pPr>
        <w:widowControl w:val="0"/>
        <w:suppressAutoHyphens w:val="0"/>
        <w:ind w:firstLine="600"/>
        <w:jc w:val="both"/>
      </w:pPr>
      <w:r w:rsidRPr="00A851E4">
        <w:rPr>
          <w:color w:val="000000"/>
          <w:sz w:val="28"/>
        </w:rPr>
        <w:t>Модуль «Спортивные игры».</w:t>
      </w:r>
    </w:p>
    <w:p w:rsidR="00DD2D82" w:rsidRPr="00A851E4" w:rsidRDefault="00DD2D82" w:rsidP="003C16B7">
      <w:pPr>
        <w:widowControl w:val="0"/>
        <w:suppressAutoHyphens w:val="0"/>
        <w:ind w:firstLine="600"/>
        <w:jc w:val="both"/>
      </w:pPr>
      <w:r w:rsidRPr="00A851E4">
        <w:rPr>
          <w:color w:val="000000"/>
          <w:sz w:val="28"/>
        </w:rPr>
        <w:t>Баскетбол.</w:t>
      </w:r>
    </w:p>
    <w:p w:rsidR="00DD2D82" w:rsidRPr="00A851E4" w:rsidRDefault="00DD2D82" w:rsidP="003C16B7">
      <w:pPr>
        <w:widowControl w:val="0"/>
        <w:suppressAutoHyphens w:val="0"/>
        <w:ind w:firstLine="600"/>
        <w:jc w:val="both"/>
      </w:pPr>
      <w:r w:rsidRPr="00A851E4">
        <w:rPr>
          <w:color w:val="000000"/>
          <w:sz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DD2D82" w:rsidRPr="00A851E4" w:rsidRDefault="00DD2D82" w:rsidP="003C16B7">
      <w:pPr>
        <w:widowControl w:val="0"/>
        <w:suppressAutoHyphens w:val="0"/>
        <w:ind w:firstLine="600"/>
        <w:jc w:val="both"/>
      </w:pPr>
      <w:r w:rsidRPr="00A851E4">
        <w:rPr>
          <w:color w:val="000000"/>
          <w:sz w:val="28"/>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DD2D82" w:rsidRPr="00A851E4" w:rsidRDefault="00DD2D82" w:rsidP="003C16B7">
      <w:pPr>
        <w:widowControl w:val="0"/>
        <w:suppressAutoHyphens w:val="0"/>
        <w:ind w:firstLine="600"/>
        <w:jc w:val="both"/>
      </w:pPr>
      <w:r w:rsidRPr="00A851E4">
        <w:rPr>
          <w:color w:val="000000"/>
          <w:sz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DD2D82" w:rsidRPr="00A851E4" w:rsidRDefault="00DD2D82" w:rsidP="003C16B7">
      <w:pPr>
        <w:widowControl w:val="0"/>
        <w:suppressAutoHyphens w:val="0"/>
        <w:ind w:firstLine="600"/>
        <w:jc w:val="both"/>
      </w:pPr>
      <w:r w:rsidRPr="00A851E4">
        <w:rPr>
          <w:color w:val="000000"/>
          <w:sz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3B058B">
        <w:rPr>
          <w:color w:val="000000"/>
          <w:sz w:val="28"/>
        </w:rPr>
        <w:t xml:space="preserve">(повторение движений партнёра). </w:t>
      </w:r>
      <w:r w:rsidRPr="00A851E4">
        <w:rPr>
          <w:color w:val="000000"/>
          <w:sz w:val="28"/>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DD2D82" w:rsidRPr="00A851E4" w:rsidRDefault="00DD2D82" w:rsidP="003C16B7">
      <w:pPr>
        <w:widowControl w:val="0"/>
        <w:suppressAutoHyphens w:val="0"/>
        <w:ind w:firstLine="600"/>
        <w:jc w:val="both"/>
      </w:pPr>
      <w:r w:rsidRPr="00A851E4">
        <w:rPr>
          <w:color w:val="000000"/>
          <w:sz w:val="28"/>
        </w:rPr>
        <w:t>Футбол.</w:t>
      </w:r>
    </w:p>
    <w:p w:rsidR="00DD2D82" w:rsidRPr="00A851E4" w:rsidRDefault="00DD2D82" w:rsidP="003C16B7">
      <w:pPr>
        <w:widowControl w:val="0"/>
        <w:suppressAutoHyphens w:val="0"/>
        <w:ind w:firstLine="600"/>
        <w:jc w:val="both"/>
      </w:pPr>
      <w:r w:rsidRPr="00A851E4">
        <w:rPr>
          <w:color w:val="000000"/>
          <w:sz w:val="28"/>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DD2D82" w:rsidRPr="00A851E4" w:rsidRDefault="00DD2D82" w:rsidP="003C16B7">
      <w:pPr>
        <w:widowControl w:val="0"/>
        <w:suppressAutoHyphens w:val="0"/>
        <w:ind w:firstLine="600"/>
        <w:jc w:val="both"/>
      </w:pPr>
      <w:r w:rsidRPr="00A851E4">
        <w:rPr>
          <w:color w:val="000000"/>
          <w:sz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DD2D82" w:rsidRPr="00A851E4" w:rsidRDefault="00DD2D82" w:rsidP="003C16B7">
      <w:pPr>
        <w:widowControl w:val="0"/>
        <w:suppressAutoHyphens w:val="0"/>
        <w:ind w:firstLine="600"/>
        <w:jc w:val="both"/>
      </w:pPr>
      <w:r w:rsidRPr="00A851E4">
        <w:rPr>
          <w:color w:val="000000"/>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DD2D82" w:rsidRPr="00A851E4" w:rsidRDefault="00DD2D82" w:rsidP="003C16B7">
      <w:pPr>
        <w:widowControl w:val="0"/>
        <w:suppressAutoHyphens w:val="0"/>
        <w:sectPr w:rsidR="00DD2D82" w:rsidRPr="00A851E4">
          <w:pgSz w:w="11906" w:h="16383"/>
          <w:pgMar w:top="1134" w:right="850" w:bottom="1134" w:left="1701" w:header="720" w:footer="720" w:gutter="0"/>
          <w:cols w:space="720"/>
        </w:sectPr>
      </w:pPr>
    </w:p>
    <w:p w:rsidR="00DD2D82" w:rsidRPr="00A851E4" w:rsidRDefault="00DD2D82" w:rsidP="003C16B7">
      <w:pPr>
        <w:widowControl w:val="0"/>
        <w:suppressAutoHyphens w:val="0"/>
        <w:ind w:left="120"/>
        <w:jc w:val="both"/>
      </w:pPr>
      <w:bookmarkStart w:id="306" w:name="block-36048731"/>
      <w:bookmarkEnd w:id="300"/>
      <w:r w:rsidRPr="00A851E4">
        <w:rPr>
          <w:b/>
          <w:color w:val="000000"/>
          <w:sz w:val="28"/>
        </w:rPr>
        <w:t>ПЛАНИРУЕМЫЕ РЕЗУЛЬТАТЫ ОСВОЕНИЯ ПРОГРАММЫ ПО ФИЗИЧЕСКОЙ КУЛЬТУРЕ НА УРОВНЕ НАЧАЛЬНОГО ОБЩЕГО ОБРАЗОВАНИЯ</w:t>
      </w:r>
    </w:p>
    <w:p w:rsidR="00DD2D82" w:rsidRPr="00A851E4" w:rsidRDefault="00DD2D82" w:rsidP="003C16B7">
      <w:pPr>
        <w:widowControl w:val="0"/>
        <w:suppressAutoHyphens w:val="0"/>
        <w:ind w:left="120"/>
      </w:pPr>
    </w:p>
    <w:p w:rsidR="00DD2D82" w:rsidRPr="00A851E4" w:rsidRDefault="00DD2D82" w:rsidP="003C16B7">
      <w:pPr>
        <w:widowControl w:val="0"/>
        <w:suppressAutoHyphens w:val="0"/>
        <w:ind w:left="120"/>
        <w:jc w:val="both"/>
      </w:pPr>
      <w:r w:rsidRPr="00A851E4">
        <w:rPr>
          <w:b/>
          <w:color w:val="000000"/>
          <w:sz w:val="28"/>
        </w:rPr>
        <w:t>ЛИЧНОСТНЫЕ РЕЗУЛЬТАТЫ</w:t>
      </w:r>
    </w:p>
    <w:p w:rsidR="00DD2D82" w:rsidRPr="00A851E4" w:rsidRDefault="00DD2D82" w:rsidP="003C16B7">
      <w:pPr>
        <w:widowControl w:val="0"/>
        <w:suppressAutoHyphens w:val="0"/>
        <w:ind w:firstLine="600"/>
        <w:jc w:val="both"/>
      </w:pPr>
      <w:r w:rsidRPr="00A851E4">
        <w:rPr>
          <w:color w:val="000000"/>
          <w:sz w:val="28"/>
        </w:rPr>
        <w:t xml:space="preserve">В результате изучения физической культуры на уровне основного общего образования у обучающегося будут сформированы следующие </w:t>
      </w:r>
      <w:r w:rsidRPr="00A851E4">
        <w:rPr>
          <w:b/>
          <w:color w:val="000000"/>
          <w:sz w:val="28"/>
        </w:rPr>
        <w:t>личностные результаты:</w:t>
      </w:r>
    </w:p>
    <w:p w:rsidR="00DD2D82" w:rsidRPr="00A851E4" w:rsidRDefault="00DD2D82" w:rsidP="003C16B7">
      <w:pPr>
        <w:widowControl w:val="0"/>
        <w:suppressAutoHyphens w:val="0"/>
        <w:ind w:firstLine="600"/>
        <w:jc w:val="both"/>
      </w:pPr>
      <w:r w:rsidRPr="00A851E4">
        <w:rPr>
          <w:color w:val="000000"/>
          <w:sz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DD2D82" w:rsidRPr="00A851E4" w:rsidRDefault="00DD2D82" w:rsidP="003C16B7">
      <w:pPr>
        <w:widowControl w:val="0"/>
        <w:suppressAutoHyphens w:val="0"/>
        <w:ind w:firstLine="600"/>
        <w:jc w:val="both"/>
      </w:pPr>
      <w:r w:rsidRPr="00A851E4">
        <w:rPr>
          <w:color w:val="000000"/>
          <w:sz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DD2D82" w:rsidRPr="00A851E4" w:rsidRDefault="00DD2D82" w:rsidP="003C16B7">
      <w:pPr>
        <w:widowControl w:val="0"/>
        <w:suppressAutoHyphens w:val="0"/>
        <w:ind w:firstLine="600"/>
        <w:jc w:val="both"/>
      </w:pPr>
      <w:r w:rsidRPr="00A851E4">
        <w:rPr>
          <w:color w:val="000000"/>
          <w:sz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DD2D82" w:rsidRPr="00A851E4" w:rsidRDefault="00DD2D82" w:rsidP="003C16B7">
      <w:pPr>
        <w:widowControl w:val="0"/>
        <w:suppressAutoHyphens w:val="0"/>
        <w:ind w:firstLine="600"/>
        <w:jc w:val="both"/>
      </w:pPr>
      <w:r w:rsidRPr="00A851E4">
        <w:rPr>
          <w:color w:val="000000"/>
          <w:sz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DD2D82" w:rsidRPr="00A851E4" w:rsidRDefault="00DD2D82" w:rsidP="003C16B7">
      <w:pPr>
        <w:widowControl w:val="0"/>
        <w:suppressAutoHyphens w:val="0"/>
        <w:ind w:firstLine="600"/>
        <w:jc w:val="both"/>
      </w:pPr>
      <w:r w:rsidRPr="00A851E4">
        <w:rPr>
          <w:color w:val="000000"/>
          <w:sz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D2D82" w:rsidRPr="00A851E4" w:rsidRDefault="00DD2D82" w:rsidP="003C16B7">
      <w:pPr>
        <w:widowControl w:val="0"/>
        <w:suppressAutoHyphens w:val="0"/>
        <w:ind w:firstLine="600"/>
        <w:jc w:val="both"/>
      </w:pPr>
      <w:r w:rsidRPr="00A851E4">
        <w:rPr>
          <w:color w:val="000000"/>
          <w:sz w:val="28"/>
        </w:rPr>
        <w:t>стремление к физическому совершенствованию, формированию культуры движения и телосложения, самовыражению в избранном виде спорта;</w:t>
      </w:r>
    </w:p>
    <w:p w:rsidR="00DD2D82" w:rsidRPr="00A851E4" w:rsidRDefault="00DD2D82" w:rsidP="003C16B7">
      <w:pPr>
        <w:widowControl w:val="0"/>
        <w:suppressAutoHyphens w:val="0"/>
        <w:ind w:firstLine="600"/>
        <w:jc w:val="both"/>
      </w:pPr>
      <w:r w:rsidRPr="00A851E4">
        <w:rPr>
          <w:color w:val="000000"/>
          <w:sz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DD2D82" w:rsidRPr="00A851E4" w:rsidRDefault="00DD2D82" w:rsidP="003C16B7">
      <w:pPr>
        <w:widowControl w:val="0"/>
        <w:suppressAutoHyphens w:val="0"/>
        <w:ind w:firstLine="600"/>
        <w:jc w:val="both"/>
      </w:pPr>
      <w:r w:rsidRPr="00A851E4">
        <w:rPr>
          <w:color w:val="000000"/>
          <w:sz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DD2D82" w:rsidRPr="00A851E4" w:rsidRDefault="00DD2D82" w:rsidP="003C16B7">
      <w:pPr>
        <w:widowControl w:val="0"/>
        <w:suppressAutoHyphens w:val="0"/>
        <w:ind w:firstLine="600"/>
        <w:jc w:val="both"/>
      </w:pPr>
      <w:r w:rsidRPr="00A851E4">
        <w:rPr>
          <w:color w:val="000000"/>
          <w:sz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DD2D82" w:rsidRPr="00A851E4" w:rsidRDefault="00DD2D82" w:rsidP="003C16B7">
      <w:pPr>
        <w:widowControl w:val="0"/>
        <w:suppressAutoHyphens w:val="0"/>
        <w:ind w:firstLine="600"/>
        <w:jc w:val="both"/>
      </w:pPr>
      <w:r w:rsidRPr="00A851E4">
        <w:rPr>
          <w:color w:val="000000"/>
          <w:sz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DD2D82" w:rsidRPr="00A851E4" w:rsidRDefault="00DD2D82" w:rsidP="003C16B7">
      <w:pPr>
        <w:widowControl w:val="0"/>
        <w:suppressAutoHyphens w:val="0"/>
        <w:ind w:firstLine="600"/>
        <w:jc w:val="both"/>
      </w:pPr>
      <w:r w:rsidRPr="00A851E4">
        <w:rPr>
          <w:color w:val="000000"/>
          <w:sz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DD2D82" w:rsidRPr="00A851E4" w:rsidRDefault="00DD2D82" w:rsidP="003C16B7">
      <w:pPr>
        <w:widowControl w:val="0"/>
        <w:suppressAutoHyphens w:val="0"/>
        <w:ind w:firstLine="600"/>
        <w:jc w:val="both"/>
      </w:pPr>
      <w:r w:rsidRPr="00A851E4">
        <w:rPr>
          <w:color w:val="000000"/>
          <w:sz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D2D82" w:rsidRPr="00A851E4" w:rsidRDefault="00DD2D82" w:rsidP="003C16B7">
      <w:pPr>
        <w:widowControl w:val="0"/>
        <w:suppressAutoHyphens w:val="0"/>
        <w:ind w:firstLine="600"/>
        <w:jc w:val="both"/>
      </w:pPr>
      <w:r w:rsidRPr="00A851E4">
        <w:rPr>
          <w:color w:val="000000"/>
          <w:sz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DD2D82" w:rsidRPr="00A851E4" w:rsidRDefault="00DD2D82" w:rsidP="003C16B7">
      <w:pPr>
        <w:widowControl w:val="0"/>
        <w:suppressAutoHyphens w:val="0"/>
        <w:ind w:firstLine="600"/>
        <w:jc w:val="both"/>
      </w:pPr>
      <w:r w:rsidRPr="00A851E4">
        <w:rPr>
          <w:color w:val="000000"/>
          <w:sz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DD2D82" w:rsidRPr="00A851E4" w:rsidRDefault="00DD2D82" w:rsidP="003C16B7">
      <w:pPr>
        <w:widowControl w:val="0"/>
        <w:suppressAutoHyphens w:val="0"/>
        <w:ind w:firstLine="600"/>
        <w:jc w:val="both"/>
      </w:pPr>
      <w:r w:rsidRPr="00A851E4">
        <w:rPr>
          <w:color w:val="000000"/>
          <w:sz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DD2D82" w:rsidRPr="00A851E4" w:rsidRDefault="00DD2D82" w:rsidP="003C16B7">
      <w:pPr>
        <w:widowControl w:val="0"/>
        <w:suppressAutoHyphens w:val="0"/>
        <w:ind w:left="120"/>
      </w:pPr>
      <w:bookmarkStart w:id="307" w:name="_Toc137567704"/>
      <w:bookmarkEnd w:id="307"/>
    </w:p>
    <w:p w:rsidR="00DD2D82" w:rsidRPr="00A851E4" w:rsidRDefault="00DD2D82" w:rsidP="003C16B7">
      <w:pPr>
        <w:widowControl w:val="0"/>
        <w:suppressAutoHyphens w:val="0"/>
        <w:ind w:left="120"/>
      </w:pPr>
    </w:p>
    <w:p w:rsidR="00DD2D82" w:rsidRPr="00A851E4" w:rsidRDefault="00DD2D82" w:rsidP="003C16B7">
      <w:pPr>
        <w:widowControl w:val="0"/>
        <w:suppressAutoHyphens w:val="0"/>
        <w:ind w:left="120"/>
      </w:pPr>
      <w:r w:rsidRPr="00A851E4">
        <w:rPr>
          <w:b/>
          <w:color w:val="000000"/>
          <w:sz w:val="28"/>
        </w:rPr>
        <w:t>МЕТАПРЕДМЕТНЫЕ РЕЗУЛЬТАТЫ</w:t>
      </w:r>
    </w:p>
    <w:p w:rsidR="00DD2D82" w:rsidRPr="00A851E4" w:rsidRDefault="00DD2D82" w:rsidP="003C16B7">
      <w:pPr>
        <w:widowControl w:val="0"/>
        <w:suppressAutoHyphens w:val="0"/>
        <w:ind w:firstLine="600"/>
        <w:jc w:val="both"/>
      </w:pPr>
      <w:r w:rsidRPr="00A851E4">
        <w:rPr>
          <w:color w:val="000000"/>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D2D82" w:rsidRPr="00A851E4" w:rsidRDefault="00DD2D82" w:rsidP="003C16B7">
      <w:pPr>
        <w:widowControl w:val="0"/>
        <w:suppressAutoHyphens w:val="0"/>
        <w:ind w:firstLine="600"/>
        <w:jc w:val="both"/>
      </w:pPr>
      <w:r w:rsidRPr="00A851E4">
        <w:rPr>
          <w:color w:val="000000"/>
          <w:sz w:val="28"/>
        </w:rPr>
        <w:t xml:space="preserve">У обучающегося будут сформированы следующие </w:t>
      </w:r>
      <w:r w:rsidRPr="00A851E4">
        <w:rPr>
          <w:b/>
          <w:color w:val="000000"/>
          <w:sz w:val="28"/>
        </w:rPr>
        <w:t>универсальные познавательные учебные действия</w:t>
      </w:r>
      <w:r w:rsidRPr="00A851E4">
        <w:rPr>
          <w:color w:val="000000"/>
          <w:sz w:val="28"/>
        </w:rPr>
        <w:t>:</w:t>
      </w:r>
    </w:p>
    <w:p w:rsidR="00DD2D82" w:rsidRPr="00A851E4" w:rsidRDefault="00DD2D82" w:rsidP="003C16B7">
      <w:pPr>
        <w:widowControl w:val="0"/>
        <w:suppressAutoHyphens w:val="0"/>
        <w:ind w:firstLine="600"/>
        <w:jc w:val="both"/>
      </w:pPr>
      <w:r w:rsidRPr="00A851E4">
        <w:rPr>
          <w:color w:val="000000"/>
          <w:sz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DD2D82" w:rsidRPr="00A851E4" w:rsidRDefault="00DD2D82" w:rsidP="003C16B7">
      <w:pPr>
        <w:widowControl w:val="0"/>
        <w:suppressAutoHyphens w:val="0"/>
        <w:ind w:firstLine="600"/>
        <w:jc w:val="both"/>
      </w:pPr>
      <w:r w:rsidRPr="00A851E4">
        <w:rPr>
          <w:color w:val="000000"/>
          <w:sz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D2D82" w:rsidRPr="00A851E4" w:rsidRDefault="00DD2D82" w:rsidP="003C16B7">
      <w:pPr>
        <w:widowControl w:val="0"/>
        <w:suppressAutoHyphens w:val="0"/>
        <w:ind w:firstLine="600"/>
        <w:jc w:val="both"/>
      </w:pPr>
      <w:r w:rsidRPr="00A851E4">
        <w:rPr>
          <w:color w:val="000000"/>
          <w:sz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DD2D82" w:rsidRPr="00A851E4" w:rsidRDefault="00DD2D82" w:rsidP="003C16B7">
      <w:pPr>
        <w:widowControl w:val="0"/>
        <w:suppressAutoHyphens w:val="0"/>
        <w:ind w:firstLine="600"/>
        <w:jc w:val="both"/>
      </w:pPr>
      <w:r w:rsidRPr="00A851E4">
        <w:rPr>
          <w:color w:val="000000"/>
          <w:sz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DD2D82" w:rsidRPr="00A851E4" w:rsidRDefault="00DD2D82" w:rsidP="003C16B7">
      <w:pPr>
        <w:widowControl w:val="0"/>
        <w:suppressAutoHyphens w:val="0"/>
        <w:ind w:firstLine="600"/>
        <w:jc w:val="both"/>
      </w:pPr>
      <w:r w:rsidRPr="00A851E4">
        <w:rPr>
          <w:color w:val="000000"/>
          <w:sz w:val="28"/>
        </w:rPr>
        <w:t xml:space="preserve">устанавливать причинно-следственную связь между планированием режима дня и изменениями показателей работоспособности; </w:t>
      </w:r>
    </w:p>
    <w:p w:rsidR="00DD2D82" w:rsidRPr="00A851E4" w:rsidRDefault="00DD2D82" w:rsidP="003C16B7">
      <w:pPr>
        <w:widowControl w:val="0"/>
        <w:suppressAutoHyphens w:val="0"/>
        <w:ind w:firstLine="600"/>
        <w:jc w:val="both"/>
      </w:pPr>
      <w:r w:rsidRPr="00A851E4">
        <w:rPr>
          <w:color w:val="000000"/>
          <w:sz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DD2D82" w:rsidRPr="00A851E4" w:rsidRDefault="00DD2D82" w:rsidP="003C16B7">
      <w:pPr>
        <w:widowControl w:val="0"/>
        <w:suppressAutoHyphens w:val="0"/>
        <w:ind w:firstLine="600"/>
        <w:jc w:val="both"/>
      </w:pPr>
      <w:r w:rsidRPr="00A851E4">
        <w:rPr>
          <w:color w:val="000000"/>
          <w:sz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DD2D82" w:rsidRPr="00A851E4" w:rsidRDefault="00DD2D82" w:rsidP="003C16B7">
      <w:pPr>
        <w:widowControl w:val="0"/>
        <w:suppressAutoHyphens w:val="0"/>
        <w:ind w:firstLine="600"/>
        <w:jc w:val="both"/>
      </w:pPr>
      <w:r w:rsidRPr="00A851E4">
        <w:rPr>
          <w:color w:val="000000"/>
          <w:sz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D2D82" w:rsidRPr="00A851E4" w:rsidRDefault="00DD2D82" w:rsidP="003C16B7">
      <w:pPr>
        <w:widowControl w:val="0"/>
        <w:suppressAutoHyphens w:val="0"/>
        <w:ind w:firstLine="600"/>
        <w:jc w:val="both"/>
      </w:pPr>
      <w:r w:rsidRPr="00A851E4">
        <w:rPr>
          <w:color w:val="000000"/>
          <w:sz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DD2D82" w:rsidRPr="00A851E4" w:rsidRDefault="00DD2D82" w:rsidP="003C16B7">
      <w:pPr>
        <w:widowControl w:val="0"/>
        <w:suppressAutoHyphens w:val="0"/>
        <w:ind w:firstLine="600"/>
        <w:jc w:val="both"/>
      </w:pPr>
      <w:r w:rsidRPr="00A851E4">
        <w:rPr>
          <w:color w:val="000000"/>
          <w:sz w:val="28"/>
        </w:rPr>
        <w:t xml:space="preserve">У обучающегося будут сформированы следующие </w:t>
      </w:r>
      <w:r w:rsidRPr="00A851E4">
        <w:rPr>
          <w:b/>
          <w:color w:val="000000"/>
          <w:sz w:val="28"/>
        </w:rPr>
        <w:t>универсальные коммуникативные учебные действия</w:t>
      </w:r>
      <w:r w:rsidRPr="00A851E4">
        <w:rPr>
          <w:color w:val="000000"/>
          <w:sz w:val="28"/>
        </w:rPr>
        <w:t>:</w:t>
      </w:r>
    </w:p>
    <w:p w:rsidR="00DD2D82" w:rsidRPr="00A851E4" w:rsidRDefault="00DD2D82" w:rsidP="003C16B7">
      <w:pPr>
        <w:widowControl w:val="0"/>
        <w:suppressAutoHyphens w:val="0"/>
        <w:ind w:firstLine="600"/>
        <w:jc w:val="both"/>
      </w:pPr>
      <w:r w:rsidRPr="00A851E4">
        <w:rPr>
          <w:color w:val="000000"/>
          <w:sz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DD2D82" w:rsidRPr="00A851E4" w:rsidRDefault="00DD2D82" w:rsidP="003C16B7">
      <w:pPr>
        <w:widowControl w:val="0"/>
        <w:suppressAutoHyphens w:val="0"/>
        <w:ind w:firstLine="600"/>
        <w:jc w:val="both"/>
      </w:pPr>
      <w:r w:rsidRPr="00A851E4">
        <w:rPr>
          <w:color w:val="000000"/>
          <w:sz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DD2D82" w:rsidRPr="00A851E4" w:rsidRDefault="00DD2D82" w:rsidP="003C16B7">
      <w:pPr>
        <w:widowControl w:val="0"/>
        <w:suppressAutoHyphens w:val="0"/>
        <w:ind w:firstLine="600"/>
        <w:jc w:val="both"/>
      </w:pPr>
      <w:r w:rsidRPr="00A851E4">
        <w:rPr>
          <w:color w:val="000000"/>
          <w:sz w:val="28"/>
        </w:rPr>
        <w:t>описывать и анализировать технику разучиваемого упражнения, выделять фазы и элементы движений, подбирать подготовительные упражнения;</w:t>
      </w:r>
    </w:p>
    <w:p w:rsidR="00DD2D82" w:rsidRPr="00A851E4" w:rsidRDefault="00DD2D82" w:rsidP="003C16B7">
      <w:pPr>
        <w:widowControl w:val="0"/>
        <w:suppressAutoHyphens w:val="0"/>
        <w:ind w:firstLine="600"/>
        <w:jc w:val="both"/>
      </w:pPr>
      <w:r w:rsidRPr="00A851E4">
        <w:rPr>
          <w:color w:val="000000"/>
          <w:sz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DD2D82" w:rsidRPr="00A851E4" w:rsidRDefault="00DD2D82" w:rsidP="003C16B7">
      <w:pPr>
        <w:widowControl w:val="0"/>
        <w:suppressAutoHyphens w:val="0"/>
        <w:ind w:firstLine="600"/>
        <w:jc w:val="both"/>
      </w:pPr>
      <w:r w:rsidRPr="00A851E4">
        <w:rPr>
          <w:color w:val="000000"/>
          <w:sz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DD2D82" w:rsidRPr="00A851E4" w:rsidRDefault="00DD2D82" w:rsidP="003C16B7">
      <w:pPr>
        <w:widowControl w:val="0"/>
        <w:suppressAutoHyphens w:val="0"/>
        <w:ind w:firstLine="600"/>
        <w:jc w:val="both"/>
      </w:pPr>
      <w:r w:rsidRPr="00A851E4">
        <w:rPr>
          <w:color w:val="000000"/>
          <w:sz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DD2D82" w:rsidRPr="00A851E4" w:rsidRDefault="00DD2D82" w:rsidP="003C16B7">
      <w:pPr>
        <w:widowControl w:val="0"/>
        <w:suppressAutoHyphens w:val="0"/>
        <w:ind w:firstLine="600"/>
        <w:jc w:val="both"/>
      </w:pPr>
      <w:r w:rsidRPr="00A851E4">
        <w:rPr>
          <w:color w:val="000000"/>
          <w:sz w:val="28"/>
        </w:rPr>
        <w:t xml:space="preserve">У обучающегося будут сформированы следующие </w:t>
      </w:r>
      <w:r w:rsidRPr="00A851E4">
        <w:rPr>
          <w:b/>
          <w:color w:val="000000"/>
          <w:sz w:val="28"/>
        </w:rPr>
        <w:t>универсальные регулятивные учебные действия</w:t>
      </w:r>
      <w:r w:rsidRPr="00A851E4">
        <w:rPr>
          <w:color w:val="000000"/>
          <w:sz w:val="28"/>
        </w:rPr>
        <w:t>:</w:t>
      </w:r>
    </w:p>
    <w:p w:rsidR="00DD2D82" w:rsidRPr="00A851E4" w:rsidRDefault="00DD2D82" w:rsidP="003C16B7">
      <w:pPr>
        <w:widowControl w:val="0"/>
        <w:suppressAutoHyphens w:val="0"/>
        <w:ind w:firstLine="600"/>
        <w:jc w:val="both"/>
      </w:pPr>
      <w:r w:rsidRPr="00A851E4">
        <w:rPr>
          <w:color w:val="000000"/>
          <w:sz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DD2D82" w:rsidRPr="00A851E4" w:rsidRDefault="00DD2D82" w:rsidP="003C16B7">
      <w:pPr>
        <w:widowControl w:val="0"/>
        <w:suppressAutoHyphens w:val="0"/>
        <w:ind w:firstLine="600"/>
        <w:jc w:val="both"/>
      </w:pPr>
      <w:r w:rsidRPr="00A851E4">
        <w:rPr>
          <w:color w:val="000000"/>
          <w:sz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DD2D82" w:rsidRPr="00A851E4" w:rsidRDefault="00DD2D82" w:rsidP="003C16B7">
      <w:pPr>
        <w:widowControl w:val="0"/>
        <w:suppressAutoHyphens w:val="0"/>
        <w:ind w:firstLine="600"/>
        <w:jc w:val="both"/>
      </w:pPr>
      <w:r w:rsidRPr="00A851E4">
        <w:rPr>
          <w:color w:val="000000"/>
          <w:sz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DD2D82" w:rsidRPr="00A851E4" w:rsidRDefault="00DD2D82" w:rsidP="003C16B7">
      <w:pPr>
        <w:widowControl w:val="0"/>
        <w:suppressAutoHyphens w:val="0"/>
        <w:ind w:firstLine="600"/>
        <w:jc w:val="both"/>
      </w:pPr>
      <w:r w:rsidRPr="00A851E4">
        <w:rPr>
          <w:color w:val="000000"/>
          <w:sz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DD2D82" w:rsidRPr="00A851E4" w:rsidRDefault="00DD2D82" w:rsidP="003C16B7">
      <w:pPr>
        <w:widowControl w:val="0"/>
        <w:suppressAutoHyphens w:val="0"/>
        <w:ind w:firstLine="600"/>
        <w:jc w:val="both"/>
      </w:pPr>
      <w:r w:rsidRPr="00A851E4">
        <w:rPr>
          <w:color w:val="000000"/>
          <w:sz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DD2D82" w:rsidRPr="00A851E4" w:rsidRDefault="00DD2D82" w:rsidP="003C16B7">
      <w:pPr>
        <w:widowControl w:val="0"/>
        <w:suppressAutoHyphens w:val="0"/>
        <w:ind w:left="120"/>
      </w:pPr>
      <w:bookmarkStart w:id="308" w:name="_Toc137567705"/>
      <w:bookmarkEnd w:id="308"/>
    </w:p>
    <w:p w:rsidR="00DD2D82" w:rsidRPr="00A851E4" w:rsidRDefault="00DD2D82" w:rsidP="003C16B7">
      <w:pPr>
        <w:widowControl w:val="0"/>
        <w:suppressAutoHyphens w:val="0"/>
        <w:ind w:left="120"/>
      </w:pPr>
    </w:p>
    <w:p w:rsidR="00DD2D82" w:rsidRPr="00A851E4" w:rsidRDefault="00DD2D82" w:rsidP="003C16B7">
      <w:pPr>
        <w:widowControl w:val="0"/>
        <w:suppressAutoHyphens w:val="0"/>
        <w:ind w:left="120"/>
      </w:pPr>
      <w:r w:rsidRPr="00A851E4">
        <w:rPr>
          <w:b/>
          <w:color w:val="000000"/>
          <w:sz w:val="28"/>
        </w:rPr>
        <w:t>ПРЕДМЕТНЫЕ РЕЗУЛЬТАТЫ</w:t>
      </w: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left="120"/>
        <w:jc w:val="both"/>
      </w:pPr>
      <w:r w:rsidRPr="00A851E4">
        <w:rPr>
          <w:color w:val="000000"/>
          <w:sz w:val="28"/>
        </w:rPr>
        <w:t xml:space="preserve">К концу обучения </w:t>
      </w:r>
      <w:r w:rsidRPr="00A851E4">
        <w:rPr>
          <w:b/>
          <w:i/>
          <w:color w:val="000000"/>
          <w:sz w:val="28"/>
        </w:rPr>
        <w:t>в 5 классе</w:t>
      </w:r>
      <w:r w:rsidRPr="00A851E4">
        <w:rPr>
          <w:color w:val="000000"/>
          <w:sz w:val="28"/>
        </w:rPr>
        <w:t xml:space="preserve"> обучающийся научится:</w:t>
      </w:r>
    </w:p>
    <w:p w:rsidR="00DD2D82" w:rsidRPr="00A851E4" w:rsidRDefault="00DD2D82" w:rsidP="003C16B7">
      <w:pPr>
        <w:widowControl w:val="0"/>
        <w:suppressAutoHyphens w:val="0"/>
        <w:ind w:firstLine="600"/>
        <w:jc w:val="both"/>
      </w:pPr>
      <w:r w:rsidRPr="00A851E4">
        <w:rPr>
          <w:color w:val="000000"/>
          <w:sz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DD2D82" w:rsidRPr="00A851E4" w:rsidRDefault="00DD2D82" w:rsidP="003C16B7">
      <w:pPr>
        <w:widowControl w:val="0"/>
        <w:suppressAutoHyphens w:val="0"/>
        <w:ind w:firstLine="600"/>
        <w:jc w:val="both"/>
      </w:pPr>
      <w:r w:rsidRPr="00A851E4">
        <w:rPr>
          <w:color w:val="000000"/>
          <w:sz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DD2D82" w:rsidRPr="00A851E4" w:rsidRDefault="00DD2D82" w:rsidP="003C16B7">
      <w:pPr>
        <w:widowControl w:val="0"/>
        <w:suppressAutoHyphens w:val="0"/>
        <w:ind w:firstLine="600"/>
        <w:jc w:val="both"/>
      </w:pPr>
      <w:r w:rsidRPr="00A851E4">
        <w:rPr>
          <w:color w:val="000000"/>
          <w:sz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DD2D82" w:rsidRPr="00A851E4" w:rsidRDefault="00DD2D82" w:rsidP="003C16B7">
      <w:pPr>
        <w:widowControl w:val="0"/>
        <w:suppressAutoHyphens w:val="0"/>
        <w:ind w:firstLine="600"/>
        <w:jc w:val="both"/>
      </w:pPr>
      <w:r w:rsidRPr="00A851E4">
        <w:rPr>
          <w:color w:val="000000"/>
          <w:sz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DD2D82" w:rsidRPr="00A851E4" w:rsidRDefault="00DD2D82" w:rsidP="003C16B7">
      <w:pPr>
        <w:widowControl w:val="0"/>
        <w:suppressAutoHyphens w:val="0"/>
        <w:ind w:firstLine="600"/>
        <w:jc w:val="both"/>
      </w:pPr>
      <w:r w:rsidRPr="00A851E4">
        <w:rPr>
          <w:color w:val="000000"/>
          <w:sz w:val="28"/>
        </w:rPr>
        <w:t>выполнять комплексы упражнений оздоровительной физической культуры на развитие гибкости, координации и формирование телосложения;</w:t>
      </w:r>
    </w:p>
    <w:p w:rsidR="00DD2D82" w:rsidRPr="00A851E4" w:rsidRDefault="00DD2D82" w:rsidP="003C16B7">
      <w:pPr>
        <w:widowControl w:val="0"/>
        <w:suppressAutoHyphens w:val="0"/>
        <w:ind w:firstLine="600"/>
        <w:jc w:val="both"/>
      </w:pPr>
      <w:r w:rsidRPr="00A851E4">
        <w:rPr>
          <w:color w:val="000000"/>
          <w:sz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DD2D82" w:rsidRPr="00A851E4" w:rsidRDefault="00DD2D82" w:rsidP="003C16B7">
      <w:pPr>
        <w:widowControl w:val="0"/>
        <w:suppressAutoHyphens w:val="0"/>
        <w:ind w:firstLine="600"/>
        <w:jc w:val="both"/>
      </w:pPr>
      <w:r w:rsidRPr="00A851E4">
        <w:rPr>
          <w:color w:val="000000"/>
          <w:sz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DD2D82" w:rsidRPr="00A851E4" w:rsidRDefault="00DD2D82" w:rsidP="003C16B7">
      <w:pPr>
        <w:widowControl w:val="0"/>
        <w:suppressAutoHyphens w:val="0"/>
        <w:ind w:firstLine="600"/>
        <w:jc w:val="both"/>
      </w:pPr>
      <w:r w:rsidRPr="00A851E4">
        <w:rPr>
          <w:color w:val="000000"/>
          <w:sz w:val="28"/>
        </w:rPr>
        <w:t xml:space="preserve">передвигаться по гимнастической стенке приставным шагом, лазать разноимённым способом вверх и по диагонали; </w:t>
      </w:r>
    </w:p>
    <w:p w:rsidR="00DD2D82" w:rsidRPr="00A851E4" w:rsidRDefault="00DD2D82" w:rsidP="003C16B7">
      <w:pPr>
        <w:widowControl w:val="0"/>
        <w:suppressAutoHyphens w:val="0"/>
        <w:ind w:firstLine="600"/>
        <w:jc w:val="both"/>
      </w:pPr>
      <w:r w:rsidRPr="00A851E4">
        <w:rPr>
          <w:color w:val="000000"/>
          <w:sz w:val="28"/>
        </w:rPr>
        <w:t xml:space="preserve">выполнять бег с равномерной скоростью с высокого старта по учебной дистанции; </w:t>
      </w:r>
    </w:p>
    <w:p w:rsidR="00DD2D82" w:rsidRPr="00A851E4" w:rsidRDefault="00DD2D82" w:rsidP="003C16B7">
      <w:pPr>
        <w:widowControl w:val="0"/>
        <w:suppressAutoHyphens w:val="0"/>
        <w:ind w:firstLine="600"/>
        <w:jc w:val="both"/>
      </w:pPr>
      <w:r w:rsidRPr="00A851E4">
        <w:rPr>
          <w:color w:val="000000"/>
          <w:sz w:val="28"/>
        </w:rPr>
        <w:t xml:space="preserve">демонстрировать технику прыжка в длину с разбега способом «согнув ноги»; </w:t>
      </w:r>
    </w:p>
    <w:p w:rsidR="00DD2D82" w:rsidRPr="00A851E4" w:rsidRDefault="00DD2D82" w:rsidP="003C16B7">
      <w:pPr>
        <w:widowControl w:val="0"/>
        <w:suppressAutoHyphens w:val="0"/>
        <w:ind w:firstLine="600"/>
        <w:jc w:val="both"/>
      </w:pPr>
      <w:r w:rsidRPr="00A851E4">
        <w:rPr>
          <w:color w:val="000000"/>
          <w:sz w:val="28"/>
        </w:rPr>
        <w:t>передвигаться на лыжах попеременным двухшажным ходом (для бесснежных районов – имитация передвижения);</w:t>
      </w:r>
    </w:p>
    <w:p w:rsidR="00DD2D82" w:rsidRPr="00A851E4" w:rsidRDefault="00DD2D82" w:rsidP="003C16B7">
      <w:pPr>
        <w:widowControl w:val="0"/>
        <w:suppressAutoHyphens w:val="0"/>
        <w:ind w:firstLine="600"/>
        <w:jc w:val="both"/>
      </w:pPr>
      <w:r w:rsidRPr="00A851E4">
        <w:rPr>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D2D82" w:rsidRPr="00A851E4" w:rsidRDefault="00DD2D82" w:rsidP="003C16B7">
      <w:pPr>
        <w:widowControl w:val="0"/>
        <w:suppressAutoHyphens w:val="0"/>
        <w:ind w:firstLine="600"/>
        <w:jc w:val="both"/>
      </w:pPr>
      <w:r w:rsidRPr="00A851E4">
        <w:rPr>
          <w:color w:val="000000"/>
          <w:sz w:val="28"/>
        </w:rPr>
        <w:t xml:space="preserve">демонстрировать технические действия в спортивных играх: </w:t>
      </w:r>
    </w:p>
    <w:p w:rsidR="00DD2D82" w:rsidRPr="00A851E4" w:rsidRDefault="00DD2D82" w:rsidP="003C16B7">
      <w:pPr>
        <w:widowControl w:val="0"/>
        <w:suppressAutoHyphens w:val="0"/>
        <w:ind w:firstLine="600"/>
        <w:jc w:val="both"/>
      </w:pPr>
      <w:r w:rsidRPr="00A851E4">
        <w:rPr>
          <w:color w:val="000000"/>
          <w:sz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DD2D82" w:rsidRPr="00A851E4" w:rsidRDefault="00DD2D82" w:rsidP="003C16B7">
      <w:pPr>
        <w:widowControl w:val="0"/>
        <w:suppressAutoHyphens w:val="0"/>
        <w:ind w:firstLine="600"/>
        <w:jc w:val="both"/>
      </w:pPr>
      <w:r w:rsidRPr="00A851E4">
        <w:rPr>
          <w:color w:val="000000"/>
          <w:sz w:val="28"/>
        </w:rPr>
        <w:t xml:space="preserve">волейбол (приём и передача мяча двумя руками снизу и сверху с места и в движении, прямая нижняя подача); </w:t>
      </w:r>
    </w:p>
    <w:p w:rsidR="00DD2D82" w:rsidRPr="00A851E4" w:rsidRDefault="00DD2D82" w:rsidP="003C16B7">
      <w:pPr>
        <w:widowControl w:val="0"/>
        <w:suppressAutoHyphens w:val="0"/>
        <w:ind w:firstLine="600"/>
        <w:jc w:val="both"/>
      </w:pPr>
      <w:r w:rsidRPr="00A851E4">
        <w:rPr>
          <w:color w:val="000000"/>
          <w:sz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left="120"/>
        <w:jc w:val="both"/>
      </w:pPr>
      <w:r w:rsidRPr="00A851E4">
        <w:rPr>
          <w:color w:val="000000"/>
          <w:sz w:val="28"/>
        </w:rPr>
        <w:t xml:space="preserve">К концу обучения </w:t>
      </w:r>
      <w:r w:rsidRPr="00A851E4">
        <w:rPr>
          <w:b/>
          <w:i/>
          <w:color w:val="000000"/>
          <w:sz w:val="28"/>
        </w:rPr>
        <w:t>в 6 классе</w:t>
      </w:r>
      <w:r w:rsidRPr="00A851E4">
        <w:rPr>
          <w:color w:val="000000"/>
          <w:sz w:val="28"/>
        </w:rPr>
        <w:t xml:space="preserve"> обучающийся научится:</w:t>
      </w:r>
    </w:p>
    <w:p w:rsidR="00DD2D82" w:rsidRPr="00A851E4" w:rsidRDefault="00DD2D82" w:rsidP="003C16B7">
      <w:pPr>
        <w:widowControl w:val="0"/>
        <w:suppressAutoHyphens w:val="0"/>
        <w:ind w:firstLine="600"/>
        <w:jc w:val="both"/>
      </w:pPr>
      <w:r w:rsidRPr="00A851E4">
        <w:rPr>
          <w:color w:val="000000"/>
          <w:sz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DD2D82" w:rsidRPr="00A851E4" w:rsidRDefault="00DD2D82" w:rsidP="003C16B7">
      <w:pPr>
        <w:widowControl w:val="0"/>
        <w:suppressAutoHyphens w:val="0"/>
        <w:ind w:firstLine="600"/>
        <w:jc w:val="both"/>
      </w:pPr>
      <w:r w:rsidRPr="00A851E4">
        <w:rPr>
          <w:color w:val="000000"/>
          <w:sz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DD2D82" w:rsidRPr="00A851E4" w:rsidRDefault="00DD2D82" w:rsidP="003C16B7">
      <w:pPr>
        <w:widowControl w:val="0"/>
        <w:suppressAutoHyphens w:val="0"/>
        <w:ind w:firstLine="600"/>
        <w:jc w:val="both"/>
      </w:pPr>
      <w:r w:rsidRPr="00A851E4">
        <w:rPr>
          <w:color w:val="000000"/>
          <w:sz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DD2D82" w:rsidRPr="00A851E4" w:rsidRDefault="00DD2D82" w:rsidP="003C16B7">
      <w:pPr>
        <w:widowControl w:val="0"/>
        <w:suppressAutoHyphens w:val="0"/>
        <w:ind w:firstLine="600"/>
        <w:jc w:val="both"/>
      </w:pPr>
      <w:r w:rsidRPr="00A851E4">
        <w:rPr>
          <w:color w:val="000000"/>
          <w:sz w:val="28"/>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DD2D82" w:rsidRPr="00A851E4" w:rsidRDefault="00DD2D82" w:rsidP="003C16B7">
      <w:pPr>
        <w:widowControl w:val="0"/>
        <w:suppressAutoHyphens w:val="0"/>
        <w:ind w:firstLine="600"/>
        <w:jc w:val="both"/>
      </w:pPr>
      <w:r w:rsidRPr="00A851E4">
        <w:rPr>
          <w:color w:val="000000"/>
          <w:sz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DD2D82" w:rsidRPr="00A851E4" w:rsidRDefault="00DD2D82" w:rsidP="003C16B7">
      <w:pPr>
        <w:widowControl w:val="0"/>
        <w:suppressAutoHyphens w:val="0"/>
        <w:ind w:firstLine="600"/>
        <w:jc w:val="both"/>
      </w:pPr>
      <w:r w:rsidRPr="00A851E4">
        <w:rPr>
          <w:color w:val="000000"/>
          <w:sz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DD2D82" w:rsidRPr="00A851E4" w:rsidRDefault="00DD2D82" w:rsidP="003C16B7">
      <w:pPr>
        <w:widowControl w:val="0"/>
        <w:suppressAutoHyphens w:val="0"/>
        <w:ind w:firstLine="600"/>
        <w:jc w:val="both"/>
      </w:pPr>
      <w:r w:rsidRPr="00A851E4">
        <w:rPr>
          <w:color w:val="000000"/>
          <w:sz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DD2D82" w:rsidRPr="00A851E4" w:rsidRDefault="00DD2D82" w:rsidP="003C16B7">
      <w:pPr>
        <w:widowControl w:val="0"/>
        <w:suppressAutoHyphens w:val="0"/>
        <w:ind w:firstLine="600"/>
        <w:jc w:val="both"/>
      </w:pPr>
      <w:r w:rsidRPr="00A851E4">
        <w:rPr>
          <w:color w:val="000000"/>
          <w:sz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DD2D82" w:rsidRPr="00A851E4" w:rsidRDefault="00DD2D82" w:rsidP="003C16B7">
      <w:pPr>
        <w:widowControl w:val="0"/>
        <w:suppressAutoHyphens w:val="0"/>
        <w:ind w:firstLine="600"/>
        <w:jc w:val="both"/>
      </w:pPr>
      <w:r w:rsidRPr="00A851E4">
        <w:rPr>
          <w:color w:val="000000"/>
          <w:sz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DD2D82" w:rsidRPr="00A851E4" w:rsidRDefault="00DD2D82" w:rsidP="003C16B7">
      <w:pPr>
        <w:widowControl w:val="0"/>
        <w:suppressAutoHyphens w:val="0"/>
        <w:ind w:firstLine="600"/>
        <w:jc w:val="both"/>
      </w:pPr>
      <w:r w:rsidRPr="00A851E4">
        <w:rPr>
          <w:color w:val="000000"/>
          <w:sz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DD2D82" w:rsidRPr="00A851E4" w:rsidRDefault="00DD2D82" w:rsidP="003C16B7">
      <w:pPr>
        <w:widowControl w:val="0"/>
        <w:suppressAutoHyphens w:val="0"/>
        <w:ind w:firstLine="600"/>
        <w:jc w:val="both"/>
      </w:pPr>
      <w:r w:rsidRPr="00A851E4">
        <w:rPr>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D2D82" w:rsidRPr="00A851E4" w:rsidRDefault="00DD2D82" w:rsidP="003C16B7">
      <w:pPr>
        <w:widowControl w:val="0"/>
        <w:suppressAutoHyphens w:val="0"/>
        <w:ind w:firstLine="600"/>
        <w:jc w:val="both"/>
      </w:pPr>
      <w:r w:rsidRPr="00A851E4">
        <w:rPr>
          <w:color w:val="000000"/>
          <w:sz w:val="28"/>
        </w:rPr>
        <w:t xml:space="preserve">выполнять правила и демонстрировать технические действия в спортивных играх: </w:t>
      </w:r>
    </w:p>
    <w:p w:rsidR="00DD2D82" w:rsidRPr="00A851E4" w:rsidRDefault="00DD2D82" w:rsidP="003C16B7">
      <w:pPr>
        <w:widowControl w:val="0"/>
        <w:suppressAutoHyphens w:val="0"/>
        <w:ind w:firstLine="600"/>
        <w:jc w:val="both"/>
      </w:pPr>
      <w:r w:rsidRPr="00A851E4">
        <w:rPr>
          <w:color w:val="000000"/>
          <w:sz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DD2D82" w:rsidRPr="00A851E4" w:rsidRDefault="00DD2D82" w:rsidP="003C16B7">
      <w:pPr>
        <w:widowControl w:val="0"/>
        <w:suppressAutoHyphens w:val="0"/>
        <w:ind w:firstLine="600"/>
        <w:jc w:val="both"/>
      </w:pPr>
      <w:r w:rsidRPr="00A851E4">
        <w:rPr>
          <w:color w:val="000000"/>
          <w:sz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DD2D82" w:rsidRPr="00A851E4" w:rsidRDefault="00DD2D82" w:rsidP="003C16B7">
      <w:pPr>
        <w:widowControl w:val="0"/>
        <w:suppressAutoHyphens w:val="0"/>
        <w:ind w:firstLine="600"/>
        <w:jc w:val="both"/>
      </w:pPr>
      <w:r w:rsidRPr="00A851E4">
        <w:rPr>
          <w:color w:val="000000"/>
          <w:sz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left="120"/>
        <w:jc w:val="both"/>
      </w:pPr>
      <w:r w:rsidRPr="00A851E4">
        <w:rPr>
          <w:color w:val="000000"/>
          <w:sz w:val="28"/>
        </w:rPr>
        <w:t xml:space="preserve">К концу обучения </w:t>
      </w:r>
      <w:r w:rsidRPr="00A851E4">
        <w:rPr>
          <w:b/>
          <w:i/>
          <w:color w:val="000000"/>
          <w:sz w:val="28"/>
        </w:rPr>
        <w:t>в 7 классе</w:t>
      </w:r>
      <w:r w:rsidRPr="00A851E4">
        <w:rPr>
          <w:color w:val="000000"/>
          <w:sz w:val="28"/>
        </w:rPr>
        <w:t xml:space="preserve"> обучающийся научится:</w:t>
      </w:r>
    </w:p>
    <w:p w:rsidR="00DD2D82" w:rsidRPr="00A851E4" w:rsidRDefault="00DD2D82" w:rsidP="003C16B7">
      <w:pPr>
        <w:widowControl w:val="0"/>
        <w:suppressAutoHyphens w:val="0"/>
        <w:ind w:firstLine="600"/>
        <w:jc w:val="both"/>
      </w:pPr>
      <w:r w:rsidRPr="00A851E4">
        <w:rPr>
          <w:color w:val="000000"/>
          <w:sz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DD2D82" w:rsidRPr="00A851E4" w:rsidRDefault="00DD2D82" w:rsidP="003C16B7">
      <w:pPr>
        <w:widowControl w:val="0"/>
        <w:suppressAutoHyphens w:val="0"/>
        <w:ind w:firstLine="600"/>
        <w:jc w:val="both"/>
      </w:pPr>
      <w:r w:rsidRPr="00A851E4">
        <w:rPr>
          <w:color w:val="000000"/>
          <w:sz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DD2D82" w:rsidRPr="00A851E4" w:rsidRDefault="00DD2D82" w:rsidP="003C16B7">
      <w:pPr>
        <w:widowControl w:val="0"/>
        <w:suppressAutoHyphens w:val="0"/>
        <w:ind w:firstLine="600"/>
        <w:jc w:val="both"/>
      </w:pPr>
      <w:r w:rsidRPr="00A851E4">
        <w:rPr>
          <w:color w:val="000000"/>
          <w:sz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DD2D82" w:rsidRPr="003B058B" w:rsidRDefault="00DD2D82" w:rsidP="003C16B7">
      <w:pPr>
        <w:widowControl w:val="0"/>
        <w:suppressAutoHyphens w:val="0"/>
        <w:ind w:firstLine="600"/>
        <w:jc w:val="both"/>
      </w:pPr>
      <w:r w:rsidRPr="00A851E4">
        <w:rPr>
          <w:color w:val="000000"/>
          <w:sz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sidRPr="003B058B">
        <w:rPr>
          <w:color w:val="000000"/>
          <w:sz w:val="28"/>
        </w:rPr>
        <w:t xml:space="preserve">«индекса Кетле» и «ортостатической пробы» (по образцу); </w:t>
      </w:r>
    </w:p>
    <w:p w:rsidR="00DD2D82" w:rsidRPr="00A851E4" w:rsidRDefault="00DD2D82" w:rsidP="003C16B7">
      <w:pPr>
        <w:widowControl w:val="0"/>
        <w:suppressAutoHyphens w:val="0"/>
        <w:ind w:firstLine="600"/>
        <w:jc w:val="both"/>
      </w:pPr>
      <w:r w:rsidRPr="00A851E4">
        <w:rPr>
          <w:color w:val="000000"/>
          <w:sz w:val="28"/>
        </w:rPr>
        <w:t xml:space="preserve">выполнять лазанье по канату в два приёма (юноши) и простейшие акробатические пирамиды в парах и тройках (девушки); </w:t>
      </w:r>
    </w:p>
    <w:p w:rsidR="00DD2D82" w:rsidRPr="00A851E4" w:rsidRDefault="00DD2D82" w:rsidP="003C16B7">
      <w:pPr>
        <w:widowControl w:val="0"/>
        <w:suppressAutoHyphens w:val="0"/>
        <w:ind w:firstLine="600"/>
        <w:jc w:val="both"/>
      </w:pPr>
      <w:r w:rsidRPr="00A851E4">
        <w:rPr>
          <w:color w:val="000000"/>
          <w:sz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DD2D82" w:rsidRPr="00A851E4" w:rsidRDefault="00DD2D82" w:rsidP="003C16B7">
      <w:pPr>
        <w:widowControl w:val="0"/>
        <w:suppressAutoHyphens w:val="0"/>
        <w:ind w:firstLine="600"/>
        <w:jc w:val="both"/>
      </w:pPr>
      <w:r w:rsidRPr="00A851E4">
        <w:rPr>
          <w:color w:val="000000"/>
          <w:sz w:val="28"/>
        </w:rPr>
        <w:t xml:space="preserve">выполнять стойку на голове с опорой на руки и включать её в акробатическую комбинацию из ранее освоенных упражнений (юноши); </w:t>
      </w:r>
    </w:p>
    <w:p w:rsidR="00DD2D82" w:rsidRPr="00A851E4" w:rsidRDefault="00DD2D82" w:rsidP="003C16B7">
      <w:pPr>
        <w:widowControl w:val="0"/>
        <w:suppressAutoHyphens w:val="0"/>
        <w:ind w:firstLine="600"/>
        <w:jc w:val="both"/>
      </w:pPr>
      <w:r w:rsidRPr="00A851E4">
        <w:rPr>
          <w:color w:val="000000"/>
          <w:sz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DD2D82" w:rsidRPr="00A851E4" w:rsidRDefault="00DD2D82" w:rsidP="003C16B7">
      <w:pPr>
        <w:widowControl w:val="0"/>
        <w:suppressAutoHyphens w:val="0"/>
        <w:ind w:firstLine="600"/>
        <w:jc w:val="both"/>
      </w:pPr>
      <w:r w:rsidRPr="00A851E4">
        <w:rPr>
          <w:color w:val="000000"/>
          <w:sz w:val="28"/>
        </w:rPr>
        <w:t>выполнять метание малого мяча на точность в неподвижную, качающуюся и катящуюся с разной скоростью мишень;</w:t>
      </w:r>
    </w:p>
    <w:p w:rsidR="00DD2D82" w:rsidRPr="00A851E4" w:rsidRDefault="00DD2D82" w:rsidP="003C16B7">
      <w:pPr>
        <w:widowControl w:val="0"/>
        <w:suppressAutoHyphens w:val="0"/>
        <w:ind w:firstLine="600"/>
        <w:jc w:val="both"/>
      </w:pPr>
      <w:r w:rsidRPr="00A851E4">
        <w:rPr>
          <w:color w:val="000000"/>
          <w:sz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DD2D82" w:rsidRPr="00A851E4" w:rsidRDefault="00DD2D82" w:rsidP="003C16B7">
      <w:pPr>
        <w:widowControl w:val="0"/>
        <w:suppressAutoHyphens w:val="0"/>
        <w:ind w:firstLine="600"/>
        <w:jc w:val="both"/>
      </w:pPr>
      <w:r w:rsidRPr="00A851E4">
        <w:rPr>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D2D82" w:rsidRPr="00A851E4" w:rsidRDefault="00DD2D82" w:rsidP="003C16B7">
      <w:pPr>
        <w:widowControl w:val="0"/>
        <w:suppressAutoHyphens w:val="0"/>
        <w:ind w:firstLine="600"/>
        <w:jc w:val="both"/>
      </w:pPr>
      <w:r w:rsidRPr="00A851E4">
        <w:rPr>
          <w:color w:val="000000"/>
          <w:sz w:val="28"/>
        </w:rPr>
        <w:t xml:space="preserve">демонстрировать и использовать технические действия спортивных игр: </w:t>
      </w:r>
    </w:p>
    <w:p w:rsidR="00DD2D82" w:rsidRPr="00A851E4" w:rsidRDefault="00DD2D82" w:rsidP="003C16B7">
      <w:pPr>
        <w:widowControl w:val="0"/>
        <w:suppressAutoHyphens w:val="0"/>
        <w:ind w:firstLine="600"/>
        <w:jc w:val="both"/>
      </w:pPr>
      <w:r w:rsidRPr="00A851E4">
        <w:rPr>
          <w:color w:val="000000"/>
          <w:sz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DD2D82" w:rsidRPr="00A851E4" w:rsidRDefault="00DD2D82" w:rsidP="003C16B7">
      <w:pPr>
        <w:widowControl w:val="0"/>
        <w:suppressAutoHyphens w:val="0"/>
        <w:ind w:firstLine="600"/>
        <w:jc w:val="both"/>
      </w:pPr>
      <w:r w:rsidRPr="00A851E4">
        <w:rPr>
          <w:color w:val="000000"/>
          <w:sz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DD2D82" w:rsidRPr="00A851E4" w:rsidRDefault="00DD2D82" w:rsidP="003C16B7">
      <w:pPr>
        <w:widowControl w:val="0"/>
        <w:suppressAutoHyphens w:val="0"/>
        <w:ind w:firstLine="600"/>
        <w:jc w:val="both"/>
      </w:pPr>
      <w:r w:rsidRPr="00A851E4">
        <w:rPr>
          <w:color w:val="000000"/>
          <w:sz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left="120"/>
        <w:jc w:val="both"/>
      </w:pPr>
      <w:r w:rsidRPr="00A851E4">
        <w:rPr>
          <w:color w:val="000000"/>
          <w:sz w:val="28"/>
        </w:rPr>
        <w:t xml:space="preserve">К концу обучения </w:t>
      </w:r>
      <w:r w:rsidRPr="00A851E4">
        <w:rPr>
          <w:b/>
          <w:i/>
          <w:color w:val="000000"/>
          <w:sz w:val="28"/>
        </w:rPr>
        <w:t>в 8 классе</w:t>
      </w:r>
      <w:r w:rsidRPr="00A851E4">
        <w:rPr>
          <w:color w:val="000000"/>
          <w:sz w:val="28"/>
        </w:rPr>
        <w:t xml:space="preserve"> обучающийся научится:</w:t>
      </w:r>
    </w:p>
    <w:p w:rsidR="00DD2D82" w:rsidRPr="00A851E4" w:rsidRDefault="00DD2D82" w:rsidP="003C16B7">
      <w:pPr>
        <w:widowControl w:val="0"/>
        <w:suppressAutoHyphens w:val="0"/>
        <w:ind w:firstLine="600"/>
        <w:jc w:val="both"/>
      </w:pPr>
      <w:r w:rsidRPr="00A851E4">
        <w:rPr>
          <w:color w:val="000000"/>
          <w:sz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DD2D82" w:rsidRPr="00A851E4" w:rsidRDefault="00DD2D82" w:rsidP="003C16B7">
      <w:pPr>
        <w:widowControl w:val="0"/>
        <w:suppressAutoHyphens w:val="0"/>
        <w:ind w:firstLine="600"/>
        <w:jc w:val="both"/>
      </w:pPr>
      <w:r w:rsidRPr="00A851E4">
        <w:rPr>
          <w:color w:val="000000"/>
          <w:sz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DD2D82" w:rsidRPr="00A851E4" w:rsidRDefault="00DD2D82" w:rsidP="003C16B7">
      <w:pPr>
        <w:widowControl w:val="0"/>
        <w:suppressAutoHyphens w:val="0"/>
        <w:ind w:firstLine="600"/>
        <w:jc w:val="both"/>
      </w:pPr>
      <w:r w:rsidRPr="00A851E4">
        <w:rPr>
          <w:color w:val="000000"/>
          <w:sz w:val="28"/>
        </w:rPr>
        <w:t xml:space="preserve">проводить занятия оздоровительной гимнастикой по коррекции индивидуальной формы осанки и избыточной массы тела; </w:t>
      </w:r>
    </w:p>
    <w:p w:rsidR="00DD2D82" w:rsidRPr="00A851E4" w:rsidRDefault="00DD2D82" w:rsidP="003C16B7">
      <w:pPr>
        <w:widowControl w:val="0"/>
        <w:suppressAutoHyphens w:val="0"/>
        <w:ind w:firstLine="600"/>
        <w:jc w:val="both"/>
      </w:pPr>
      <w:r w:rsidRPr="00A851E4">
        <w:rPr>
          <w:color w:val="000000"/>
          <w:sz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DD2D82" w:rsidRPr="00A851E4" w:rsidRDefault="00DD2D82" w:rsidP="003C16B7">
      <w:pPr>
        <w:widowControl w:val="0"/>
        <w:suppressAutoHyphens w:val="0"/>
        <w:ind w:firstLine="600"/>
        <w:jc w:val="both"/>
      </w:pPr>
      <w:r w:rsidRPr="00A851E4">
        <w:rPr>
          <w:color w:val="000000"/>
          <w:sz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DD2D82" w:rsidRPr="00A851E4" w:rsidRDefault="00DD2D82" w:rsidP="003C16B7">
      <w:pPr>
        <w:widowControl w:val="0"/>
        <w:suppressAutoHyphens w:val="0"/>
        <w:ind w:firstLine="600"/>
        <w:jc w:val="both"/>
      </w:pPr>
      <w:r w:rsidRPr="00A851E4">
        <w:rPr>
          <w:color w:val="000000"/>
          <w:sz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DD2D82" w:rsidRPr="00A851E4" w:rsidRDefault="00DD2D82" w:rsidP="003C16B7">
      <w:pPr>
        <w:widowControl w:val="0"/>
        <w:suppressAutoHyphens w:val="0"/>
        <w:ind w:firstLine="600"/>
        <w:jc w:val="both"/>
      </w:pPr>
      <w:r w:rsidRPr="00A851E4">
        <w:rPr>
          <w:color w:val="000000"/>
          <w:sz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DD2D82" w:rsidRPr="00A851E4" w:rsidRDefault="00DD2D82" w:rsidP="003C16B7">
      <w:pPr>
        <w:widowControl w:val="0"/>
        <w:suppressAutoHyphens w:val="0"/>
        <w:ind w:firstLine="600"/>
        <w:jc w:val="both"/>
      </w:pPr>
      <w:r w:rsidRPr="00A851E4">
        <w:rPr>
          <w:color w:val="000000"/>
          <w:sz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DD2D82" w:rsidRPr="00A851E4" w:rsidRDefault="00DD2D82" w:rsidP="003C16B7">
      <w:pPr>
        <w:widowControl w:val="0"/>
        <w:suppressAutoHyphens w:val="0"/>
        <w:ind w:firstLine="600"/>
        <w:jc w:val="both"/>
      </w:pPr>
      <w:r w:rsidRPr="00A851E4">
        <w:rPr>
          <w:color w:val="000000"/>
          <w:sz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DD2D82" w:rsidRPr="00A851E4" w:rsidRDefault="00DD2D82" w:rsidP="003C16B7">
      <w:pPr>
        <w:widowControl w:val="0"/>
        <w:suppressAutoHyphens w:val="0"/>
        <w:ind w:firstLine="600"/>
        <w:jc w:val="both"/>
      </w:pPr>
      <w:r w:rsidRPr="00A851E4">
        <w:rPr>
          <w:color w:val="000000"/>
          <w:sz w:val="28"/>
        </w:rPr>
        <w:t>соблюдать правила безопасности в бассейне при выполнении плавательных упражнений;</w:t>
      </w:r>
    </w:p>
    <w:p w:rsidR="00DD2D82" w:rsidRPr="00A851E4" w:rsidRDefault="00DD2D82" w:rsidP="003C16B7">
      <w:pPr>
        <w:widowControl w:val="0"/>
        <w:suppressAutoHyphens w:val="0"/>
        <w:ind w:firstLine="600"/>
        <w:jc w:val="both"/>
      </w:pPr>
      <w:r w:rsidRPr="00A851E4">
        <w:rPr>
          <w:color w:val="000000"/>
          <w:sz w:val="28"/>
        </w:rPr>
        <w:t>выполнять прыжки в воду со стартовой тумбы;</w:t>
      </w:r>
    </w:p>
    <w:p w:rsidR="00DD2D82" w:rsidRPr="00A851E4" w:rsidRDefault="00DD2D82" w:rsidP="003C16B7">
      <w:pPr>
        <w:widowControl w:val="0"/>
        <w:suppressAutoHyphens w:val="0"/>
        <w:ind w:firstLine="600"/>
        <w:jc w:val="both"/>
      </w:pPr>
      <w:r w:rsidRPr="00A851E4">
        <w:rPr>
          <w:color w:val="000000"/>
          <w:sz w:val="28"/>
        </w:rPr>
        <w:t>выполнять технические элементы плавания кролем на груди в согласовании с дыханием;</w:t>
      </w:r>
    </w:p>
    <w:p w:rsidR="00DD2D82" w:rsidRPr="00A851E4" w:rsidRDefault="00DD2D82" w:rsidP="003C16B7">
      <w:pPr>
        <w:widowControl w:val="0"/>
        <w:suppressAutoHyphens w:val="0"/>
        <w:ind w:firstLine="600"/>
        <w:jc w:val="both"/>
      </w:pPr>
      <w:r w:rsidRPr="00A851E4">
        <w:rPr>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D2D82" w:rsidRPr="00A851E4" w:rsidRDefault="00DD2D82" w:rsidP="003C16B7">
      <w:pPr>
        <w:widowControl w:val="0"/>
        <w:suppressAutoHyphens w:val="0"/>
        <w:ind w:firstLine="600"/>
        <w:jc w:val="both"/>
      </w:pPr>
      <w:r w:rsidRPr="00A851E4">
        <w:rPr>
          <w:color w:val="000000"/>
          <w:sz w:val="28"/>
        </w:rPr>
        <w:t xml:space="preserve">демонстрировать и использовать технические действия спортивных игр: </w:t>
      </w:r>
    </w:p>
    <w:p w:rsidR="00DD2D82" w:rsidRPr="00A851E4" w:rsidRDefault="00DD2D82" w:rsidP="003C16B7">
      <w:pPr>
        <w:widowControl w:val="0"/>
        <w:suppressAutoHyphens w:val="0"/>
        <w:ind w:firstLine="600"/>
        <w:jc w:val="both"/>
      </w:pPr>
      <w:r w:rsidRPr="00A851E4">
        <w:rPr>
          <w:color w:val="000000"/>
          <w:sz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DD2D82" w:rsidRPr="00A851E4" w:rsidRDefault="00DD2D82" w:rsidP="003C16B7">
      <w:pPr>
        <w:widowControl w:val="0"/>
        <w:suppressAutoHyphens w:val="0"/>
        <w:ind w:firstLine="600"/>
        <w:jc w:val="both"/>
      </w:pPr>
      <w:r w:rsidRPr="00A851E4">
        <w:rPr>
          <w:color w:val="000000"/>
          <w:sz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DD2D82" w:rsidRPr="00A851E4" w:rsidRDefault="00DD2D82" w:rsidP="003C16B7">
      <w:pPr>
        <w:widowControl w:val="0"/>
        <w:suppressAutoHyphens w:val="0"/>
        <w:ind w:firstLine="600"/>
        <w:jc w:val="both"/>
      </w:pPr>
      <w:r w:rsidRPr="00A851E4">
        <w:rPr>
          <w:color w:val="000000"/>
          <w:sz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DD2D82" w:rsidRPr="00A851E4" w:rsidRDefault="00DD2D82" w:rsidP="003C16B7">
      <w:pPr>
        <w:widowControl w:val="0"/>
        <w:suppressAutoHyphens w:val="0"/>
        <w:ind w:left="120"/>
        <w:jc w:val="both"/>
      </w:pPr>
    </w:p>
    <w:p w:rsidR="00DD2D82" w:rsidRPr="00A851E4" w:rsidRDefault="00DD2D82" w:rsidP="003C16B7">
      <w:pPr>
        <w:widowControl w:val="0"/>
        <w:suppressAutoHyphens w:val="0"/>
        <w:ind w:left="120"/>
        <w:jc w:val="both"/>
      </w:pPr>
      <w:r w:rsidRPr="00A851E4">
        <w:rPr>
          <w:color w:val="000000"/>
          <w:sz w:val="28"/>
        </w:rPr>
        <w:t xml:space="preserve">К концу обучения </w:t>
      </w:r>
      <w:r w:rsidRPr="00A851E4">
        <w:rPr>
          <w:b/>
          <w:i/>
          <w:color w:val="000000"/>
          <w:sz w:val="28"/>
        </w:rPr>
        <w:t>в 9 классе</w:t>
      </w:r>
      <w:r w:rsidRPr="00A851E4">
        <w:rPr>
          <w:color w:val="000000"/>
          <w:sz w:val="28"/>
        </w:rPr>
        <w:t xml:space="preserve"> обучающийся научится:</w:t>
      </w:r>
    </w:p>
    <w:p w:rsidR="00DD2D82" w:rsidRPr="00A851E4" w:rsidRDefault="00DD2D82" w:rsidP="003C16B7">
      <w:pPr>
        <w:widowControl w:val="0"/>
        <w:suppressAutoHyphens w:val="0"/>
        <w:ind w:firstLine="600"/>
        <w:jc w:val="both"/>
      </w:pPr>
      <w:r w:rsidRPr="00A851E4">
        <w:rPr>
          <w:color w:val="000000"/>
          <w:sz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DD2D82" w:rsidRPr="00A851E4" w:rsidRDefault="00DD2D82" w:rsidP="003C16B7">
      <w:pPr>
        <w:widowControl w:val="0"/>
        <w:suppressAutoHyphens w:val="0"/>
        <w:ind w:firstLine="600"/>
        <w:jc w:val="both"/>
      </w:pPr>
      <w:r w:rsidRPr="00A851E4">
        <w:rPr>
          <w:color w:val="000000"/>
          <w:sz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DD2D82" w:rsidRPr="00A851E4" w:rsidRDefault="00DD2D82" w:rsidP="003C16B7">
      <w:pPr>
        <w:widowControl w:val="0"/>
        <w:suppressAutoHyphens w:val="0"/>
        <w:ind w:firstLine="600"/>
        <w:jc w:val="both"/>
      </w:pPr>
      <w:r w:rsidRPr="00A851E4">
        <w:rPr>
          <w:color w:val="000000"/>
          <w:sz w:val="28"/>
        </w:rPr>
        <w:t>объяснять понятие «профессионально-прикладная физическая культура»;</w:t>
      </w:r>
    </w:p>
    <w:p w:rsidR="00DD2D82" w:rsidRPr="00A851E4" w:rsidRDefault="00DD2D82" w:rsidP="003C16B7">
      <w:pPr>
        <w:widowControl w:val="0"/>
        <w:suppressAutoHyphens w:val="0"/>
        <w:ind w:firstLine="600"/>
        <w:jc w:val="both"/>
      </w:pPr>
      <w:r w:rsidRPr="00A851E4">
        <w:rPr>
          <w:color w:val="000000"/>
          <w:sz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DD2D82" w:rsidRPr="00A851E4" w:rsidRDefault="00DD2D82" w:rsidP="003C16B7">
      <w:pPr>
        <w:widowControl w:val="0"/>
        <w:suppressAutoHyphens w:val="0"/>
        <w:ind w:firstLine="600"/>
        <w:jc w:val="both"/>
      </w:pPr>
      <w:r w:rsidRPr="00A851E4">
        <w:rPr>
          <w:color w:val="000000"/>
          <w:sz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DD2D82" w:rsidRPr="00A851E4" w:rsidRDefault="00DD2D82" w:rsidP="003C16B7">
      <w:pPr>
        <w:widowControl w:val="0"/>
        <w:suppressAutoHyphens w:val="0"/>
        <w:ind w:firstLine="600"/>
        <w:jc w:val="both"/>
      </w:pPr>
      <w:r w:rsidRPr="00A851E4">
        <w:rPr>
          <w:color w:val="000000"/>
          <w:sz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DD2D82" w:rsidRPr="00A851E4" w:rsidRDefault="00DD2D82" w:rsidP="003C16B7">
      <w:pPr>
        <w:widowControl w:val="0"/>
        <w:suppressAutoHyphens w:val="0"/>
        <w:ind w:firstLine="600"/>
        <w:jc w:val="both"/>
      </w:pPr>
      <w:r w:rsidRPr="00A851E4">
        <w:rPr>
          <w:color w:val="000000"/>
          <w:sz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DD2D82" w:rsidRPr="00A851E4" w:rsidRDefault="00DD2D82" w:rsidP="003C16B7">
      <w:pPr>
        <w:widowControl w:val="0"/>
        <w:suppressAutoHyphens w:val="0"/>
        <w:ind w:firstLine="600"/>
        <w:jc w:val="both"/>
      </w:pPr>
      <w:r w:rsidRPr="00A851E4">
        <w:rPr>
          <w:color w:val="000000"/>
          <w:sz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DD2D82" w:rsidRPr="00A851E4" w:rsidRDefault="00DD2D82" w:rsidP="003C16B7">
      <w:pPr>
        <w:widowControl w:val="0"/>
        <w:suppressAutoHyphens w:val="0"/>
        <w:ind w:firstLine="600"/>
        <w:jc w:val="both"/>
      </w:pPr>
      <w:r w:rsidRPr="00A851E4">
        <w:rPr>
          <w:color w:val="000000"/>
          <w:sz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DD2D82" w:rsidRPr="00A851E4" w:rsidRDefault="00DD2D82" w:rsidP="003C16B7">
      <w:pPr>
        <w:widowControl w:val="0"/>
        <w:suppressAutoHyphens w:val="0"/>
        <w:ind w:firstLine="600"/>
        <w:jc w:val="both"/>
      </w:pPr>
      <w:r w:rsidRPr="00A851E4">
        <w:rPr>
          <w:color w:val="000000"/>
          <w:sz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DD2D82" w:rsidRPr="00A851E4" w:rsidRDefault="00DD2D82" w:rsidP="003C16B7">
      <w:pPr>
        <w:widowControl w:val="0"/>
        <w:suppressAutoHyphens w:val="0"/>
        <w:ind w:firstLine="600"/>
        <w:jc w:val="both"/>
      </w:pPr>
      <w:r w:rsidRPr="00A851E4">
        <w:rPr>
          <w:color w:val="000000"/>
          <w:sz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D2D82" w:rsidRPr="00A851E4" w:rsidRDefault="00DD2D82" w:rsidP="003C16B7">
      <w:pPr>
        <w:widowControl w:val="0"/>
        <w:suppressAutoHyphens w:val="0"/>
        <w:ind w:firstLine="600"/>
        <w:jc w:val="both"/>
      </w:pPr>
      <w:r w:rsidRPr="00A851E4">
        <w:rPr>
          <w:color w:val="000000"/>
          <w:sz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DD2D82" w:rsidRPr="00A851E4" w:rsidRDefault="00DD2D82" w:rsidP="003C16B7">
      <w:pPr>
        <w:widowControl w:val="0"/>
        <w:suppressAutoHyphens w:val="0"/>
        <w:ind w:firstLine="600"/>
        <w:jc w:val="both"/>
      </w:pPr>
      <w:r w:rsidRPr="00A851E4">
        <w:rPr>
          <w:color w:val="000000"/>
          <w:sz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DD2D82" w:rsidRPr="00A851E4" w:rsidRDefault="00DD2D82" w:rsidP="003C16B7">
      <w:pPr>
        <w:widowControl w:val="0"/>
        <w:suppressAutoHyphens w:val="0"/>
        <w:ind w:firstLine="600"/>
        <w:jc w:val="both"/>
      </w:pPr>
      <w:r w:rsidRPr="00A851E4">
        <w:rPr>
          <w:color w:val="000000"/>
          <w:sz w:val="28"/>
        </w:rPr>
        <w:t>соблюдать правила безопасности в бассейне при выполнении плавательных упражнений;</w:t>
      </w:r>
    </w:p>
    <w:p w:rsidR="00DD2D82" w:rsidRPr="00A851E4" w:rsidRDefault="00DD2D82" w:rsidP="003C16B7">
      <w:pPr>
        <w:widowControl w:val="0"/>
        <w:suppressAutoHyphens w:val="0"/>
        <w:ind w:firstLine="600"/>
        <w:jc w:val="both"/>
      </w:pPr>
      <w:r w:rsidRPr="00A851E4">
        <w:rPr>
          <w:color w:val="000000"/>
          <w:sz w:val="28"/>
        </w:rPr>
        <w:t>выполнять повороты кувырком, маятником;</w:t>
      </w:r>
    </w:p>
    <w:p w:rsidR="00DD2D82" w:rsidRPr="00A851E4" w:rsidRDefault="00DD2D82" w:rsidP="003C16B7">
      <w:pPr>
        <w:widowControl w:val="0"/>
        <w:suppressAutoHyphens w:val="0"/>
        <w:ind w:firstLine="600"/>
        <w:jc w:val="both"/>
      </w:pPr>
      <w:r w:rsidRPr="00A851E4">
        <w:rPr>
          <w:color w:val="000000"/>
          <w:sz w:val="28"/>
        </w:rPr>
        <w:t>выполнять технические элементы брассом в согласовании с дыханием;</w:t>
      </w:r>
    </w:p>
    <w:p w:rsidR="00DD2D82" w:rsidRPr="00A851E4" w:rsidRDefault="00DD2D82" w:rsidP="003C16B7">
      <w:pPr>
        <w:widowControl w:val="0"/>
        <w:suppressAutoHyphens w:val="0"/>
        <w:ind w:firstLine="600"/>
        <w:jc w:val="both"/>
      </w:pPr>
      <w:r w:rsidRPr="00A851E4">
        <w:rPr>
          <w:color w:val="000000"/>
          <w:sz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DD2D82" w:rsidRPr="00A851E4" w:rsidRDefault="00DD2D82" w:rsidP="003C16B7">
      <w:pPr>
        <w:widowControl w:val="0"/>
        <w:suppressAutoHyphens w:val="0"/>
        <w:ind w:firstLine="600"/>
        <w:jc w:val="both"/>
      </w:pPr>
      <w:r w:rsidRPr="00A851E4">
        <w:rPr>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D2D82" w:rsidRPr="00A851E4" w:rsidRDefault="00DD2D82" w:rsidP="003C16B7">
      <w:pPr>
        <w:widowControl w:val="0"/>
        <w:suppressAutoHyphens w:val="0"/>
        <w:ind w:left="120"/>
      </w:pPr>
    </w:p>
    <w:p w:rsidR="00DD2D82" w:rsidRPr="00A851E4" w:rsidRDefault="00DD2D82" w:rsidP="003C16B7">
      <w:pPr>
        <w:widowControl w:val="0"/>
        <w:suppressAutoHyphens w:val="0"/>
        <w:sectPr w:rsidR="00DD2D82" w:rsidRPr="00A851E4">
          <w:pgSz w:w="11906" w:h="16383"/>
          <w:pgMar w:top="1134" w:right="850" w:bottom="1134" w:left="1701" w:header="720" w:footer="720" w:gutter="0"/>
          <w:cols w:space="720"/>
        </w:sectPr>
      </w:pPr>
    </w:p>
    <w:bookmarkEnd w:id="306"/>
    <w:p w:rsidR="00DD2D82" w:rsidRDefault="00DD2D82" w:rsidP="003C16B7">
      <w:pPr>
        <w:widowControl w:val="0"/>
        <w:suppressAutoHyphens w:val="0"/>
        <w:ind w:left="120"/>
      </w:pPr>
      <w:r w:rsidRPr="00A851E4">
        <w:rPr>
          <w:b/>
          <w:color w:val="000000"/>
          <w:sz w:val="28"/>
        </w:rPr>
        <w:t xml:space="preserve"> </w:t>
      </w:r>
      <w:r>
        <w:rPr>
          <w:b/>
          <w:color w:val="000000"/>
          <w:sz w:val="28"/>
        </w:rPr>
        <w:t xml:space="preserve">ТЕМАТИЧЕСКОЕ ПЛАНИРОВАНИЕ </w:t>
      </w:r>
    </w:p>
    <w:p w:rsidR="00DD2D82" w:rsidRDefault="00DD2D82" w:rsidP="003C16B7">
      <w:pPr>
        <w:widowControl w:val="0"/>
        <w:suppressAutoHyphens w:val="0"/>
        <w:ind w:left="120"/>
      </w:pPr>
      <w:r>
        <w:rPr>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DD2D82" w:rsidTr="00EE5A96">
        <w:trPr>
          <w:trHeight w:val="144"/>
          <w:tblCellSpacing w:w="20" w:type="nil"/>
        </w:trPr>
        <w:tc>
          <w:tcPr>
            <w:tcW w:w="510"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 п/п </w:t>
            </w:r>
          </w:p>
          <w:p w:rsidR="00DD2D82" w:rsidRDefault="00DD2D82" w:rsidP="003C16B7">
            <w:pPr>
              <w:widowControl w:val="0"/>
              <w:suppressAutoHyphens w:val="0"/>
              <w:ind w:left="135"/>
            </w:pPr>
          </w:p>
        </w:tc>
        <w:tc>
          <w:tcPr>
            <w:tcW w:w="2816"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Наименование разделов и тем программы </w:t>
            </w:r>
          </w:p>
          <w:p w:rsidR="00DD2D82" w:rsidRDefault="00DD2D82" w:rsidP="003C16B7">
            <w:pPr>
              <w:widowControl w:val="0"/>
              <w:suppressAutoHyphens w:val="0"/>
              <w:ind w:left="135"/>
            </w:pPr>
          </w:p>
        </w:tc>
        <w:tc>
          <w:tcPr>
            <w:tcW w:w="0" w:type="auto"/>
            <w:gridSpan w:val="3"/>
            <w:tcMar>
              <w:top w:w="50" w:type="dxa"/>
              <w:left w:w="100" w:type="dxa"/>
            </w:tcMar>
            <w:vAlign w:val="center"/>
          </w:tcPr>
          <w:p w:rsidR="00DD2D82" w:rsidRDefault="00DD2D82" w:rsidP="003C16B7">
            <w:pPr>
              <w:widowControl w:val="0"/>
              <w:suppressAutoHyphens w:val="0"/>
            </w:pPr>
            <w:r>
              <w:rPr>
                <w:b/>
                <w:color w:val="000000"/>
              </w:rPr>
              <w:t>Количество часов</w:t>
            </w:r>
          </w:p>
        </w:tc>
        <w:tc>
          <w:tcPr>
            <w:tcW w:w="2694"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Электронные (цифровые) образовательные ресурсы </w:t>
            </w:r>
          </w:p>
          <w:p w:rsidR="00DD2D82" w:rsidRDefault="00DD2D82" w:rsidP="003C16B7">
            <w:pPr>
              <w:widowControl w:val="0"/>
              <w:suppressAutoHyphens w:val="0"/>
              <w:ind w:left="135"/>
            </w:pPr>
          </w:p>
        </w:tc>
      </w:tr>
      <w:tr w:rsidR="00DD2D82" w:rsidTr="00EE5A96">
        <w:trPr>
          <w:trHeight w:val="144"/>
          <w:tblCellSpacing w:w="20" w:type="nil"/>
        </w:trPr>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994" w:type="dxa"/>
            <w:tcMar>
              <w:top w:w="50" w:type="dxa"/>
              <w:left w:w="100" w:type="dxa"/>
            </w:tcMar>
            <w:vAlign w:val="center"/>
          </w:tcPr>
          <w:p w:rsidR="00DD2D82" w:rsidRDefault="00DD2D82" w:rsidP="003C16B7">
            <w:pPr>
              <w:widowControl w:val="0"/>
              <w:suppressAutoHyphens w:val="0"/>
              <w:ind w:left="135"/>
            </w:pPr>
            <w:r>
              <w:rPr>
                <w:b/>
                <w:color w:val="000000"/>
              </w:rPr>
              <w:t xml:space="preserve">Всего </w:t>
            </w:r>
          </w:p>
          <w:p w:rsidR="00DD2D82" w:rsidRDefault="00DD2D82" w:rsidP="003C16B7">
            <w:pPr>
              <w:widowControl w:val="0"/>
              <w:suppressAutoHyphens w:val="0"/>
              <w:ind w:left="135"/>
            </w:pPr>
          </w:p>
        </w:tc>
        <w:tc>
          <w:tcPr>
            <w:tcW w:w="1719" w:type="dxa"/>
            <w:tcMar>
              <w:top w:w="50" w:type="dxa"/>
              <w:left w:w="100" w:type="dxa"/>
            </w:tcMar>
            <w:vAlign w:val="center"/>
          </w:tcPr>
          <w:p w:rsidR="00DD2D82" w:rsidRDefault="00DD2D82" w:rsidP="003C16B7">
            <w:pPr>
              <w:widowControl w:val="0"/>
              <w:suppressAutoHyphens w:val="0"/>
              <w:ind w:left="135"/>
            </w:pPr>
            <w:r>
              <w:rPr>
                <w:b/>
                <w:color w:val="000000"/>
              </w:rPr>
              <w:t xml:space="preserve">Контрольные работы </w:t>
            </w:r>
          </w:p>
          <w:p w:rsidR="00DD2D82" w:rsidRDefault="00DD2D82" w:rsidP="003C16B7">
            <w:pPr>
              <w:widowControl w:val="0"/>
              <w:suppressAutoHyphens w:val="0"/>
              <w:ind w:left="135"/>
            </w:pPr>
          </w:p>
        </w:tc>
        <w:tc>
          <w:tcPr>
            <w:tcW w:w="1805" w:type="dxa"/>
            <w:tcMar>
              <w:top w:w="50" w:type="dxa"/>
              <w:left w:w="100" w:type="dxa"/>
            </w:tcMar>
            <w:vAlign w:val="center"/>
          </w:tcPr>
          <w:p w:rsidR="00DD2D82" w:rsidRDefault="00DD2D82" w:rsidP="003C16B7">
            <w:pPr>
              <w:widowControl w:val="0"/>
              <w:suppressAutoHyphens w:val="0"/>
              <w:ind w:left="135"/>
            </w:pPr>
            <w:r>
              <w:rPr>
                <w:b/>
                <w:color w:val="000000"/>
              </w:rPr>
              <w:t xml:space="preserve">Практические работы </w:t>
            </w:r>
          </w:p>
          <w:p w:rsidR="00DD2D82" w:rsidRDefault="00DD2D82" w:rsidP="003C16B7">
            <w:pPr>
              <w:widowControl w:val="0"/>
              <w:suppressAutoHyphens w:val="0"/>
              <w:ind w:left="135"/>
            </w:pPr>
          </w:p>
        </w:tc>
        <w:tc>
          <w:tcPr>
            <w:tcW w:w="0" w:type="auto"/>
            <w:vMerge/>
            <w:tcBorders>
              <w:top w:val="nil"/>
            </w:tcBorders>
            <w:tcMar>
              <w:top w:w="50" w:type="dxa"/>
              <w:left w:w="100" w:type="dxa"/>
            </w:tcMar>
          </w:tcPr>
          <w:p w:rsidR="00DD2D82" w:rsidRDefault="00DD2D82" w:rsidP="003C16B7">
            <w:pPr>
              <w:widowControl w:val="0"/>
              <w:suppressAutoHyphens w:val="0"/>
            </w:pPr>
          </w:p>
        </w:tc>
      </w:tr>
      <w:tr w:rsidR="00DD2D82" w:rsidRPr="00515250" w:rsidTr="00EE5A96">
        <w:trPr>
          <w:trHeight w:val="144"/>
          <w:tblCellSpacing w:w="20" w:type="nil"/>
        </w:trPr>
        <w:tc>
          <w:tcPr>
            <w:tcW w:w="0" w:type="auto"/>
            <w:gridSpan w:val="6"/>
            <w:tcMar>
              <w:top w:w="50" w:type="dxa"/>
              <w:left w:w="100" w:type="dxa"/>
            </w:tcMar>
            <w:vAlign w:val="center"/>
          </w:tcPr>
          <w:p w:rsidR="00DD2D82" w:rsidRPr="00A851E4" w:rsidRDefault="00DD2D82" w:rsidP="003C16B7">
            <w:pPr>
              <w:widowControl w:val="0"/>
              <w:suppressAutoHyphens w:val="0"/>
              <w:ind w:left="135"/>
            </w:pPr>
            <w:r w:rsidRPr="00A851E4">
              <w:rPr>
                <w:b/>
                <w:color w:val="000000"/>
              </w:rPr>
              <w:t>Раздел 1.</w:t>
            </w:r>
            <w:r w:rsidRPr="00A851E4">
              <w:rPr>
                <w:color w:val="000000"/>
              </w:rPr>
              <w:t xml:space="preserve"> </w:t>
            </w:r>
            <w:r w:rsidRPr="00A851E4">
              <w:rPr>
                <w:b/>
                <w:color w:val="000000"/>
              </w:rPr>
              <w:t>Знания о физической культуре</w:t>
            </w: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1.1</w:t>
            </w:r>
          </w:p>
        </w:tc>
        <w:tc>
          <w:tcPr>
            <w:tcW w:w="2816" w:type="dxa"/>
            <w:tcMar>
              <w:top w:w="50" w:type="dxa"/>
              <w:left w:w="100" w:type="dxa"/>
            </w:tcMar>
            <w:vAlign w:val="center"/>
          </w:tcPr>
          <w:p w:rsidR="00DD2D82" w:rsidRDefault="00DD2D82" w:rsidP="003C16B7">
            <w:pPr>
              <w:widowControl w:val="0"/>
              <w:suppressAutoHyphens w:val="0"/>
              <w:ind w:left="135"/>
            </w:pPr>
            <w:r>
              <w:rPr>
                <w:color w:val="000000"/>
              </w:rPr>
              <w:t>Знания о физической культуре</w:t>
            </w:r>
          </w:p>
        </w:tc>
        <w:tc>
          <w:tcPr>
            <w:tcW w:w="99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2.</w:t>
            </w:r>
            <w:r>
              <w:rPr>
                <w:color w:val="000000"/>
              </w:rPr>
              <w:t xml:space="preserve"> </w:t>
            </w:r>
            <w:r>
              <w:rPr>
                <w:b/>
                <w:color w:val="000000"/>
              </w:rPr>
              <w:t>Способы самостоятельной деятельности</w:t>
            </w: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2.1</w:t>
            </w:r>
          </w:p>
        </w:tc>
        <w:tc>
          <w:tcPr>
            <w:tcW w:w="2816" w:type="dxa"/>
            <w:tcMar>
              <w:top w:w="50" w:type="dxa"/>
              <w:left w:w="100" w:type="dxa"/>
            </w:tcMar>
            <w:vAlign w:val="center"/>
          </w:tcPr>
          <w:p w:rsidR="00DD2D82" w:rsidRDefault="00DD2D82" w:rsidP="003C16B7">
            <w:pPr>
              <w:widowControl w:val="0"/>
              <w:suppressAutoHyphens w:val="0"/>
              <w:ind w:left="135"/>
            </w:pPr>
            <w:r>
              <w:rPr>
                <w:color w:val="000000"/>
              </w:rPr>
              <w:t>Способы самостоятельной деятельности</w:t>
            </w:r>
          </w:p>
        </w:tc>
        <w:tc>
          <w:tcPr>
            <w:tcW w:w="99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ФИЗИЧЕСКОЕ СОВЕРШЕНСТВОВАНИЕ</w:t>
            </w: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1.</w:t>
            </w:r>
            <w:r>
              <w:rPr>
                <w:color w:val="000000"/>
              </w:rPr>
              <w:t xml:space="preserve"> </w:t>
            </w:r>
            <w:r>
              <w:rPr>
                <w:b/>
                <w:color w:val="000000"/>
              </w:rPr>
              <w:t>Физкультурно-оздоровительная деятельность</w:t>
            </w: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1.1</w:t>
            </w:r>
          </w:p>
        </w:tc>
        <w:tc>
          <w:tcPr>
            <w:tcW w:w="2816" w:type="dxa"/>
            <w:tcMar>
              <w:top w:w="50" w:type="dxa"/>
              <w:left w:w="100" w:type="dxa"/>
            </w:tcMar>
            <w:vAlign w:val="center"/>
          </w:tcPr>
          <w:p w:rsidR="00DD2D82" w:rsidRDefault="00DD2D82" w:rsidP="003C16B7">
            <w:pPr>
              <w:widowControl w:val="0"/>
              <w:suppressAutoHyphens w:val="0"/>
              <w:ind w:left="135"/>
            </w:pPr>
            <w:r>
              <w:rPr>
                <w:color w:val="000000"/>
              </w:rPr>
              <w:t>Физкультурно-оздоровительная деятельность</w:t>
            </w:r>
          </w:p>
        </w:tc>
        <w:tc>
          <w:tcPr>
            <w:tcW w:w="99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2.</w:t>
            </w:r>
            <w:r>
              <w:rPr>
                <w:color w:val="000000"/>
              </w:rPr>
              <w:t xml:space="preserve"> </w:t>
            </w:r>
            <w:r>
              <w:rPr>
                <w:b/>
                <w:color w:val="000000"/>
              </w:rPr>
              <w:t>Спортивно-оздоровительная деятельность</w:t>
            </w: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2.1</w:t>
            </w:r>
          </w:p>
        </w:tc>
        <w:tc>
          <w:tcPr>
            <w:tcW w:w="2816" w:type="dxa"/>
            <w:tcMar>
              <w:top w:w="50" w:type="dxa"/>
              <w:left w:w="100" w:type="dxa"/>
            </w:tcMar>
            <w:vAlign w:val="center"/>
          </w:tcPr>
          <w:p w:rsidR="00DD2D82" w:rsidRDefault="00DD2D82" w:rsidP="003C16B7">
            <w:pPr>
              <w:widowControl w:val="0"/>
              <w:suppressAutoHyphens w:val="0"/>
              <w:ind w:left="135"/>
            </w:pPr>
            <w:r>
              <w:rPr>
                <w:color w:val="000000"/>
              </w:rPr>
              <w:t>Гимнастика (модуль "Гимнастика")</w:t>
            </w:r>
          </w:p>
        </w:tc>
        <w:tc>
          <w:tcPr>
            <w:tcW w:w="99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10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2.2</w:t>
            </w:r>
          </w:p>
        </w:tc>
        <w:tc>
          <w:tcPr>
            <w:tcW w:w="2816" w:type="dxa"/>
            <w:tcMar>
              <w:top w:w="50" w:type="dxa"/>
              <w:left w:w="100" w:type="dxa"/>
            </w:tcMar>
            <w:vAlign w:val="center"/>
          </w:tcPr>
          <w:p w:rsidR="00DD2D82" w:rsidRPr="00A851E4" w:rsidRDefault="00DD2D82" w:rsidP="003C16B7">
            <w:pPr>
              <w:widowControl w:val="0"/>
              <w:suppressAutoHyphens w:val="0"/>
              <w:ind w:left="135"/>
            </w:pPr>
            <w:r w:rsidRPr="00A851E4">
              <w:rPr>
                <w:color w:val="000000"/>
              </w:rPr>
              <w:t>Лёгкая атлетика (модуль "Легкая атлетика")</w:t>
            </w:r>
          </w:p>
        </w:tc>
        <w:tc>
          <w:tcPr>
            <w:tcW w:w="994" w:type="dxa"/>
            <w:tcMar>
              <w:top w:w="50" w:type="dxa"/>
              <w:left w:w="100" w:type="dxa"/>
            </w:tcMar>
            <w:vAlign w:val="center"/>
          </w:tcPr>
          <w:p w:rsidR="00DD2D82" w:rsidRDefault="00DD2D82" w:rsidP="003C16B7">
            <w:pPr>
              <w:widowControl w:val="0"/>
              <w:suppressAutoHyphens w:val="0"/>
              <w:ind w:left="135"/>
              <w:jc w:val="center"/>
            </w:pPr>
            <w:r w:rsidRPr="00A851E4">
              <w:rPr>
                <w:color w:val="000000"/>
              </w:rPr>
              <w:t xml:space="preserve"> </w:t>
            </w:r>
            <w:r>
              <w:rPr>
                <w:color w:val="000000"/>
              </w:rPr>
              <w:t xml:space="preserve">11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2.3</w:t>
            </w:r>
          </w:p>
        </w:tc>
        <w:tc>
          <w:tcPr>
            <w:tcW w:w="2816" w:type="dxa"/>
            <w:tcMar>
              <w:top w:w="50" w:type="dxa"/>
              <w:left w:w="100" w:type="dxa"/>
            </w:tcMar>
            <w:vAlign w:val="center"/>
          </w:tcPr>
          <w:p w:rsidR="00DD2D82" w:rsidRPr="00A851E4" w:rsidRDefault="00DD2D82" w:rsidP="003C16B7">
            <w:pPr>
              <w:widowControl w:val="0"/>
              <w:suppressAutoHyphens w:val="0"/>
              <w:ind w:left="135"/>
            </w:pPr>
            <w:r w:rsidRPr="00A851E4">
              <w:rPr>
                <w:color w:val="000000"/>
              </w:rPr>
              <w:t>Зимние виды спорта (модуль "Зимние виды спорта")</w:t>
            </w:r>
          </w:p>
        </w:tc>
        <w:tc>
          <w:tcPr>
            <w:tcW w:w="994" w:type="dxa"/>
            <w:tcMar>
              <w:top w:w="50" w:type="dxa"/>
              <w:left w:w="100" w:type="dxa"/>
            </w:tcMar>
            <w:vAlign w:val="center"/>
          </w:tcPr>
          <w:p w:rsidR="00DD2D82" w:rsidRDefault="00DD2D82" w:rsidP="003C16B7">
            <w:pPr>
              <w:widowControl w:val="0"/>
              <w:suppressAutoHyphens w:val="0"/>
              <w:ind w:left="135"/>
              <w:jc w:val="center"/>
            </w:pPr>
            <w:r w:rsidRPr="00A851E4">
              <w:rPr>
                <w:color w:val="000000"/>
              </w:rPr>
              <w:t xml:space="preserve"> </w:t>
            </w:r>
            <w:r>
              <w:rPr>
                <w:color w:val="000000"/>
              </w:rPr>
              <w:t xml:space="preserve">10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2.4</w:t>
            </w:r>
          </w:p>
        </w:tc>
        <w:tc>
          <w:tcPr>
            <w:tcW w:w="2816" w:type="dxa"/>
            <w:tcMar>
              <w:top w:w="50" w:type="dxa"/>
              <w:left w:w="100" w:type="dxa"/>
            </w:tcMar>
            <w:vAlign w:val="center"/>
          </w:tcPr>
          <w:p w:rsidR="00DD2D82" w:rsidRPr="00A851E4" w:rsidRDefault="00DD2D82" w:rsidP="003C16B7">
            <w:pPr>
              <w:widowControl w:val="0"/>
              <w:suppressAutoHyphens w:val="0"/>
              <w:ind w:left="135"/>
            </w:pPr>
            <w:r w:rsidRPr="00A851E4">
              <w:rPr>
                <w:color w:val="000000"/>
              </w:rPr>
              <w:t>Спортивные игры. Баскетбол (модуль "Спортивные игры")</w:t>
            </w:r>
          </w:p>
        </w:tc>
        <w:tc>
          <w:tcPr>
            <w:tcW w:w="994" w:type="dxa"/>
            <w:tcMar>
              <w:top w:w="50" w:type="dxa"/>
              <w:left w:w="100" w:type="dxa"/>
            </w:tcMar>
            <w:vAlign w:val="center"/>
          </w:tcPr>
          <w:p w:rsidR="00DD2D82" w:rsidRDefault="00DD2D82" w:rsidP="003C16B7">
            <w:pPr>
              <w:widowControl w:val="0"/>
              <w:suppressAutoHyphens w:val="0"/>
              <w:ind w:left="135"/>
              <w:jc w:val="center"/>
            </w:pPr>
            <w:r w:rsidRPr="00A851E4">
              <w:rPr>
                <w:color w:val="000000"/>
              </w:rPr>
              <w:t xml:space="preserve"> </w:t>
            </w:r>
            <w:r>
              <w:rPr>
                <w:color w:val="000000"/>
              </w:rPr>
              <w:t xml:space="preserve">8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2.5</w:t>
            </w:r>
          </w:p>
        </w:tc>
        <w:tc>
          <w:tcPr>
            <w:tcW w:w="2816" w:type="dxa"/>
            <w:tcMar>
              <w:top w:w="50" w:type="dxa"/>
              <w:left w:w="100" w:type="dxa"/>
            </w:tcMar>
            <w:vAlign w:val="center"/>
          </w:tcPr>
          <w:p w:rsidR="00DD2D82" w:rsidRPr="00A851E4" w:rsidRDefault="00DD2D82" w:rsidP="003C16B7">
            <w:pPr>
              <w:widowControl w:val="0"/>
              <w:suppressAutoHyphens w:val="0"/>
              <w:ind w:left="135"/>
            </w:pPr>
            <w:r w:rsidRPr="00A851E4">
              <w:rPr>
                <w:color w:val="000000"/>
              </w:rPr>
              <w:t>Спортивные игры. Волейбол (модуль "Спортивные игры")</w:t>
            </w:r>
          </w:p>
        </w:tc>
        <w:tc>
          <w:tcPr>
            <w:tcW w:w="994" w:type="dxa"/>
            <w:tcMar>
              <w:top w:w="50" w:type="dxa"/>
              <w:left w:w="100" w:type="dxa"/>
            </w:tcMar>
            <w:vAlign w:val="center"/>
          </w:tcPr>
          <w:p w:rsidR="00DD2D82" w:rsidRDefault="00DD2D82" w:rsidP="003C16B7">
            <w:pPr>
              <w:widowControl w:val="0"/>
              <w:suppressAutoHyphens w:val="0"/>
              <w:ind w:left="135"/>
              <w:jc w:val="center"/>
            </w:pPr>
            <w:r w:rsidRPr="00A851E4">
              <w:rPr>
                <w:color w:val="000000"/>
              </w:rPr>
              <w:t xml:space="preserve"> </w:t>
            </w:r>
            <w:r>
              <w:rPr>
                <w:color w:val="000000"/>
              </w:rPr>
              <w:t xml:space="preserve">8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2.6</w:t>
            </w:r>
          </w:p>
        </w:tc>
        <w:tc>
          <w:tcPr>
            <w:tcW w:w="2816" w:type="dxa"/>
            <w:tcMar>
              <w:top w:w="50" w:type="dxa"/>
              <w:left w:w="100" w:type="dxa"/>
            </w:tcMar>
            <w:vAlign w:val="center"/>
          </w:tcPr>
          <w:p w:rsidR="00DD2D82" w:rsidRPr="00A851E4" w:rsidRDefault="00DD2D82" w:rsidP="003C16B7">
            <w:pPr>
              <w:widowControl w:val="0"/>
              <w:suppressAutoHyphens w:val="0"/>
              <w:ind w:left="135"/>
            </w:pPr>
            <w:r w:rsidRPr="00A851E4">
              <w:rPr>
                <w:color w:val="000000"/>
              </w:rPr>
              <w:t>Спортивные игры. Футбол (модуль "Спортивные игры")</w:t>
            </w:r>
          </w:p>
        </w:tc>
        <w:tc>
          <w:tcPr>
            <w:tcW w:w="994" w:type="dxa"/>
            <w:tcMar>
              <w:top w:w="50" w:type="dxa"/>
              <w:left w:w="100" w:type="dxa"/>
            </w:tcMar>
            <w:vAlign w:val="center"/>
          </w:tcPr>
          <w:p w:rsidR="00DD2D82" w:rsidRDefault="00DD2D82" w:rsidP="003C16B7">
            <w:pPr>
              <w:widowControl w:val="0"/>
              <w:suppressAutoHyphens w:val="0"/>
              <w:ind w:left="135"/>
              <w:jc w:val="center"/>
            </w:pPr>
            <w:r w:rsidRPr="00A851E4">
              <w:rPr>
                <w:color w:val="000000"/>
              </w:rPr>
              <w:t xml:space="preserve"> </w:t>
            </w:r>
            <w:r>
              <w:rPr>
                <w:color w:val="000000"/>
              </w:rPr>
              <w:t xml:space="preserve">8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2.7</w:t>
            </w:r>
          </w:p>
        </w:tc>
        <w:tc>
          <w:tcPr>
            <w:tcW w:w="2816" w:type="dxa"/>
            <w:tcMar>
              <w:top w:w="50" w:type="dxa"/>
              <w:left w:w="100" w:type="dxa"/>
            </w:tcMar>
            <w:vAlign w:val="center"/>
          </w:tcPr>
          <w:p w:rsidR="00DD2D82" w:rsidRDefault="00DD2D82" w:rsidP="003C16B7">
            <w:pPr>
              <w:widowControl w:val="0"/>
              <w:suppressAutoHyphens w:val="0"/>
              <w:ind w:left="135"/>
            </w:pPr>
            <w:r>
              <w:rPr>
                <w:color w:val="000000"/>
              </w:rPr>
              <w:t>Модуль "Спорт"</w:t>
            </w:r>
          </w:p>
        </w:tc>
        <w:tc>
          <w:tcPr>
            <w:tcW w:w="99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58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2"/>
            <w:tcMar>
              <w:top w:w="50" w:type="dxa"/>
              <w:left w:w="100" w:type="dxa"/>
            </w:tcMar>
            <w:vAlign w:val="center"/>
          </w:tcPr>
          <w:p w:rsidR="00DD2D82" w:rsidRPr="00A851E4" w:rsidRDefault="00DD2D82" w:rsidP="003C16B7">
            <w:pPr>
              <w:widowControl w:val="0"/>
              <w:suppressAutoHyphens w:val="0"/>
              <w:ind w:left="135"/>
            </w:pPr>
            <w:r w:rsidRPr="00A851E4">
              <w:rPr>
                <w:color w:val="000000"/>
              </w:rPr>
              <w:t>ОБЩЕЕ КОЛИЧЕСТВО ЧАСОВ ПО ПРОГРАММЕ</w:t>
            </w:r>
          </w:p>
        </w:tc>
        <w:tc>
          <w:tcPr>
            <w:tcW w:w="1563" w:type="dxa"/>
            <w:tcMar>
              <w:top w:w="50" w:type="dxa"/>
              <w:left w:w="100" w:type="dxa"/>
            </w:tcMar>
            <w:vAlign w:val="center"/>
          </w:tcPr>
          <w:p w:rsidR="00DD2D82" w:rsidRDefault="00DD2D82" w:rsidP="003C16B7">
            <w:pPr>
              <w:widowControl w:val="0"/>
              <w:suppressAutoHyphens w:val="0"/>
              <w:ind w:left="135"/>
              <w:jc w:val="center"/>
            </w:pPr>
            <w:r w:rsidRPr="00A851E4">
              <w:rPr>
                <w:color w:val="000000"/>
              </w:rPr>
              <w:t xml:space="preserve"> </w:t>
            </w:r>
            <w:r>
              <w:rPr>
                <w:color w:val="000000"/>
              </w:rPr>
              <w:t xml:space="preserve">68 </w:t>
            </w:r>
          </w:p>
        </w:tc>
        <w:tc>
          <w:tcPr>
            <w:tcW w:w="1719"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180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2694" w:type="dxa"/>
            <w:tcMar>
              <w:top w:w="50" w:type="dxa"/>
              <w:left w:w="100" w:type="dxa"/>
            </w:tcMar>
            <w:vAlign w:val="center"/>
          </w:tcPr>
          <w:p w:rsidR="00DD2D82" w:rsidRDefault="00DD2D82" w:rsidP="003C16B7">
            <w:pPr>
              <w:widowControl w:val="0"/>
              <w:suppressAutoHyphens w:val="0"/>
            </w:pPr>
          </w:p>
        </w:tc>
      </w:tr>
    </w:tbl>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Default="00DD2D82" w:rsidP="003C16B7">
      <w:pPr>
        <w:widowControl w:val="0"/>
        <w:suppressAutoHyphens w:val="0"/>
        <w:ind w:left="120"/>
      </w:pPr>
      <w:r>
        <w:rPr>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DD2D82" w:rsidTr="00EE5A96">
        <w:trPr>
          <w:trHeight w:val="144"/>
          <w:tblCellSpacing w:w="20" w:type="nil"/>
        </w:trPr>
        <w:tc>
          <w:tcPr>
            <w:tcW w:w="510"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 п/п </w:t>
            </w:r>
          </w:p>
          <w:p w:rsidR="00DD2D82" w:rsidRDefault="00DD2D82" w:rsidP="003C16B7">
            <w:pPr>
              <w:widowControl w:val="0"/>
              <w:suppressAutoHyphens w:val="0"/>
              <w:ind w:left="135"/>
            </w:pPr>
          </w:p>
        </w:tc>
        <w:tc>
          <w:tcPr>
            <w:tcW w:w="2816"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Наименование разделов и тем программы </w:t>
            </w:r>
          </w:p>
          <w:p w:rsidR="00DD2D82" w:rsidRDefault="00DD2D82" w:rsidP="003C16B7">
            <w:pPr>
              <w:widowControl w:val="0"/>
              <w:suppressAutoHyphens w:val="0"/>
              <w:ind w:left="135"/>
            </w:pPr>
          </w:p>
        </w:tc>
        <w:tc>
          <w:tcPr>
            <w:tcW w:w="0" w:type="auto"/>
            <w:gridSpan w:val="3"/>
            <w:tcMar>
              <w:top w:w="50" w:type="dxa"/>
              <w:left w:w="100" w:type="dxa"/>
            </w:tcMar>
            <w:vAlign w:val="center"/>
          </w:tcPr>
          <w:p w:rsidR="00DD2D82" w:rsidRDefault="00DD2D82" w:rsidP="003C16B7">
            <w:pPr>
              <w:widowControl w:val="0"/>
              <w:suppressAutoHyphens w:val="0"/>
            </w:pPr>
            <w:r>
              <w:rPr>
                <w:b/>
                <w:color w:val="000000"/>
              </w:rPr>
              <w:t>Количество часов</w:t>
            </w:r>
          </w:p>
        </w:tc>
        <w:tc>
          <w:tcPr>
            <w:tcW w:w="2694"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Электронные (цифровые) образовательные ресурсы </w:t>
            </w:r>
          </w:p>
          <w:p w:rsidR="00DD2D82" w:rsidRDefault="00DD2D82" w:rsidP="003C16B7">
            <w:pPr>
              <w:widowControl w:val="0"/>
              <w:suppressAutoHyphens w:val="0"/>
              <w:ind w:left="135"/>
            </w:pPr>
          </w:p>
        </w:tc>
      </w:tr>
      <w:tr w:rsidR="00DD2D82" w:rsidTr="00EE5A96">
        <w:trPr>
          <w:trHeight w:val="144"/>
          <w:tblCellSpacing w:w="20" w:type="nil"/>
        </w:trPr>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994" w:type="dxa"/>
            <w:tcMar>
              <w:top w:w="50" w:type="dxa"/>
              <w:left w:w="100" w:type="dxa"/>
            </w:tcMar>
            <w:vAlign w:val="center"/>
          </w:tcPr>
          <w:p w:rsidR="00DD2D82" w:rsidRDefault="00DD2D82" w:rsidP="003C16B7">
            <w:pPr>
              <w:widowControl w:val="0"/>
              <w:suppressAutoHyphens w:val="0"/>
              <w:ind w:left="135"/>
            </w:pPr>
            <w:r>
              <w:rPr>
                <w:b/>
                <w:color w:val="000000"/>
              </w:rPr>
              <w:t xml:space="preserve">Всего </w:t>
            </w:r>
          </w:p>
          <w:p w:rsidR="00DD2D82" w:rsidRDefault="00DD2D82" w:rsidP="003C16B7">
            <w:pPr>
              <w:widowControl w:val="0"/>
              <w:suppressAutoHyphens w:val="0"/>
              <w:ind w:left="135"/>
            </w:pPr>
          </w:p>
        </w:tc>
        <w:tc>
          <w:tcPr>
            <w:tcW w:w="1719" w:type="dxa"/>
            <w:tcMar>
              <w:top w:w="50" w:type="dxa"/>
              <w:left w:w="100" w:type="dxa"/>
            </w:tcMar>
            <w:vAlign w:val="center"/>
          </w:tcPr>
          <w:p w:rsidR="00DD2D82" w:rsidRDefault="00DD2D82" w:rsidP="003C16B7">
            <w:pPr>
              <w:widowControl w:val="0"/>
              <w:suppressAutoHyphens w:val="0"/>
              <w:ind w:left="135"/>
            </w:pPr>
            <w:r>
              <w:rPr>
                <w:b/>
                <w:color w:val="000000"/>
              </w:rPr>
              <w:t xml:space="preserve">Контрольные работы </w:t>
            </w:r>
          </w:p>
          <w:p w:rsidR="00DD2D82" w:rsidRDefault="00DD2D82" w:rsidP="003C16B7">
            <w:pPr>
              <w:widowControl w:val="0"/>
              <w:suppressAutoHyphens w:val="0"/>
              <w:ind w:left="135"/>
            </w:pPr>
          </w:p>
        </w:tc>
        <w:tc>
          <w:tcPr>
            <w:tcW w:w="1805" w:type="dxa"/>
            <w:tcMar>
              <w:top w:w="50" w:type="dxa"/>
              <w:left w:w="100" w:type="dxa"/>
            </w:tcMar>
            <w:vAlign w:val="center"/>
          </w:tcPr>
          <w:p w:rsidR="00DD2D82" w:rsidRDefault="00DD2D82" w:rsidP="003C16B7">
            <w:pPr>
              <w:widowControl w:val="0"/>
              <w:suppressAutoHyphens w:val="0"/>
              <w:ind w:left="135"/>
            </w:pPr>
            <w:r>
              <w:rPr>
                <w:b/>
                <w:color w:val="000000"/>
              </w:rPr>
              <w:t xml:space="preserve">Практические работы </w:t>
            </w:r>
          </w:p>
          <w:p w:rsidR="00DD2D82" w:rsidRDefault="00DD2D82" w:rsidP="003C16B7">
            <w:pPr>
              <w:widowControl w:val="0"/>
              <w:suppressAutoHyphens w:val="0"/>
              <w:ind w:left="135"/>
            </w:pPr>
          </w:p>
        </w:tc>
        <w:tc>
          <w:tcPr>
            <w:tcW w:w="0" w:type="auto"/>
            <w:vMerge/>
            <w:tcBorders>
              <w:top w:val="nil"/>
            </w:tcBorders>
            <w:tcMar>
              <w:top w:w="50" w:type="dxa"/>
              <w:left w:w="100" w:type="dxa"/>
            </w:tcMar>
          </w:tcPr>
          <w:p w:rsidR="00DD2D82" w:rsidRDefault="00DD2D82" w:rsidP="003C16B7">
            <w:pPr>
              <w:widowControl w:val="0"/>
              <w:suppressAutoHyphens w:val="0"/>
            </w:pPr>
          </w:p>
        </w:tc>
      </w:tr>
      <w:tr w:rsidR="00DD2D82" w:rsidRPr="00515250" w:rsidTr="00EE5A96">
        <w:trPr>
          <w:trHeight w:val="144"/>
          <w:tblCellSpacing w:w="20" w:type="nil"/>
        </w:trPr>
        <w:tc>
          <w:tcPr>
            <w:tcW w:w="0" w:type="auto"/>
            <w:gridSpan w:val="6"/>
            <w:tcMar>
              <w:top w:w="50" w:type="dxa"/>
              <w:left w:w="100" w:type="dxa"/>
            </w:tcMar>
            <w:vAlign w:val="center"/>
          </w:tcPr>
          <w:p w:rsidR="00DD2D82" w:rsidRPr="00A851E4" w:rsidRDefault="00DD2D82" w:rsidP="003C16B7">
            <w:pPr>
              <w:widowControl w:val="0"/>
              <w:suppressAutoHyphens w:val="0"/>
              <w:ind w:left="135"/>
            </w:pPr>
            <w:r w:rsidRPr="00A851E4">
              <w:rPr>
                <w:b/>
                <w:color w:val="000000"/>
              </w:rPr>
              <w:t>Раздел 1.</w:t>
            </w:r>
            <w:r w:rsidRPr="00A851E4">
              <w:rPr>
                <w:color w:val="000000"/>
              </w:rPr>
              <w:t xml:space="preserve"> </w:t>
            </w:r>
            <w:r w:rsidRPr="00A851E4">
              <w:rPr>
                <w:b/>
                <w:color w:val="000000"/>
              </w:rPr>
              <w:t>Знания о физической культуре</w:t>
            </w: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1.1</w:t>
            </w:r>
          </w:p>
        </w:tc>
        <w:tc>
          <w:tcPr>
            <w:tcW w:w="2816" w:type="dxa"/>
            <w:tcMar>
              <w:top w:w="50" w:type="dxa"/>
              <w:left w:w="100" w:type="dxa"/>
            </w:tcMar>
            <w:vAlign w:val="center"/>
          </w:tcPr>
          <w:p w:rsidR="00DD2D82" w:rsidRDefault="00DD2D82" w:rsidP="003C16B7">
            <w:pPr>
              <w:widowControl w:val="0"/>
              <w:suppressAutoHyphens w:val="0"/>
              <w:ind w:left="135"/>
            </w:pPr>
            <w:r>
              <w:rPr>
                <w:color w:val="000000"/>
              </w:rPr>
              <w:t>Знания о физической культуре</w:t>
            </w:r>
          </w:p>
        </w:tc>
        <w:tc>
          <w:tcPr>
            <w:tcW w:w="99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2.</w:t>
            </w:r>
            <w:r>
              <w:rPr>
                <w:color w:val="000000"/>
              </w:rPr>
              <w:t xml:space="preserve"> </w:t>
            </w:r>
            <w:r>
              <w:rPr>
                <w:b/>
                <w:color w:val="000000"/>
              </w:rPr>
              <w:t>Способы самостоятельной деятельности</w:t>
            </w: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2.1</w:t>
            </w:r>
          </w:p>
        </w:tc>
        <w:tc>
          <w:tcPr>
            <w:tcW w:w="2816" w:type="dxa"/>
            <w:tcMar>
              <w:top w:w="50" w:type="dxa"/>
              <w:left w:w="100" w:type="dxa"/>
            </w:tcMar>
            <w:vAlign w:val="center"/>
          </w:tcPr>
          <w:p w:rsidR="00DD2D82" w:rsidRDefault="00DD2D82" w:rsidP="003C16B7">
            <w:pPr>
              <w:widowControl w:val="0"/>
              <w:suppressAutoHyphens w:val="0"/>
              <w:ind w:left="135"/>
            </w:pPr>
            <w:r>
              <w:rPr>
                <w:color w:val="000000"/>
              </w:rPr>
              <w:t>Способы самостоятельной деятельности</w:t>
            </w:r>
          </w:p>
        </w:tc>
        <w:tc>
          <w:tcPr>
            <w:tcW w:w="99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5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5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ФИЗИЧЕСКОЕ СОВЕРШЕНСТВОВАНИЕ</w:t>
            </w: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1.</w:t>
            </w:r>
            <w:r>
              <w:rPr>
                <w:color w:val="000000"/>
              </w:rPr>
              <w:t xml:space="preserve"> </w:t>
            </w:r>
            <w:r>
              <w:rPr>
                <w:b/>
                <w:color w:val="000000"/>
              </w:rPr>
              <w:t>Физкультурно-оздоровительная деятельность</w:t>
            </w: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1.1</w:t>
            </w:r>
          </w:p>
        </w:tc>
        <w:tc>
          <w:tcPr>
            <w:tcW w:w="2816" w:type="dxa"/>
            <w:tcMar>
              <w:top w:w="50" w:type="dxa"/>
              <w:left w:w="100" w:type="dxa"/>
            </w:tcMar>
            <w:vAlign w:val="center"/>
          </w:tcPr>
          <w:p w:rsidR="00DD2D82" w:rsidRDefault="00DD2D82" w:rsidP="003C16B7">
            <w:pPr>
              <w:widowControl w:val="0"/>
              <w:suppressAutoHyphens w:val="0"/>
              <w:ind w:left="135"/>
            </w:pPr>
            <w:r>
              <w:rPr>
                <w:color w:val="000000"/>
              </w:rPr>
              <w:t>Физкультурно-оздоровительная деятельность</w:t>
            </w:r>
          </w:p>
        </w:tc>
        <w:tc>
          <w:tcPr>
            <w:tcW w:w="99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2.</w:t>
            </w:r>
            <w:r>
              <w:rPr>
                <w:color w:val="000000"/>
              </w:rPr>
              <w:t xml:space="preserve"> </w:t>
            </w:r>
            <w:r>
              <w:rPr>
                <w:b/>
                <w:color w:val="000000"/>
              </w:rPr>
              <w:t>Спортивно-оздоровительная деятельность</w:t>
            </w: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2.1</w:t>
            </w:r>
          </w:p>
        </w:tc>
        <w:tc>
          <w:tcPr>
            <w:tcW w:w="2816" w:type="dxa"/>
            <w:tcMar>
              <w:top w:w="50" w:type="dxa"/>
              <w:left w:w="100" w:type="dxa"/>
            </w:tcMar>
            <w:vAlign w:val="center"/>
          </w:tcPr>
          <w:p w:rsidR="00DD2D82" w:rsidRDefault="00DD2D82" w:rsidP="003C16B7">
            <w:pPr>
              <w:widowControl w:val="0"/>
              <w:suppressAutoHyphens w:val="0"/>
              <w:ind w:left="135"/>
            </w:pPr>
            <w:r>
              <w:rPr>
                <w:color w:val="000000"/>
              </w:rPr>
              <w:t>Гимнастика (модуль "Гимнастика")</w:t>
            </w:r>
          </w:p>
        </w:tc>
        <w:tc>
          <w:tcPr>
            <w:tcW w:w="99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10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2.2</w:t>
            </w:r>
          </w:p>
        </w:tc>
        <w:tc>
          <w:tcPr>
            <w:tcW w:w="2816" w:type="dxa"/>
            <w:tcMar>
              <w:top w:w="50" w:type="dxa"/>
              <w:left w:w="100" w:type="dxa"/>
            </w:tcMar>
            <w:vAlign w:val="center"/>
          </w:tcPr>
          <w:p w:rsidR="00DD2D82" w:rsidRPr="00A851E4" w:rsidRDefault="00DD2D82" w:rsidP="003C16B7">
            <w:pPr>
              <w:widowControl w:val="0"/>
              <w:suppressAutoHyphens w:val="0"/>
              <w:ind w:left="135"/>
            </w:pPr>
            <w:r w:rsidRPr="00A851E4">
              <w:rPr>
                <w:color w:val="000000"/>
              </w:rPr>
              <w:t>Лёгкая атлетика (модуль "Легкая атлетика")</w:t>
            </w:r>
          </w:p>
        </w:tc>
        <w:tc>
          <w:tcPr>
            <w:tcW w:w="994" w:type="dxa"/>
            <w:tcMar>
              <w:top w:w="50" w:type="dxa"/>
              <w:left w:w="100" w:type="dxa"/>
            </w:tcMar>
            <w:vAlign w:val="center"/>
          </w:tcPr>
          <w:p w:rsidR="00DD2D82" w:rsidRDefault="00DD2D82" w:rsidP="003C16B7">
            <w:pPr>
              <w:widowControl w:val="0"/>
              <w:suppressAutoHyphens w:val="0"/>
              <w:ind w:left="135"/>
              <w:jc w:val="center"/>
            </w:pPr>
            <w:r w:rsidRPr="00A851E4">
              <w:rPr>
                <w:color w:val="000000"/>
              </w:rPr>
              <w:t xml:space="preserve"> </w:t>
            </w:r>
            <w:r>
              <w:rPr>
                <w:color w:val="000000"/>
              </w:rPr>
              <w:t xml:space="preserve">11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2.3</w:t>
            </w:r>
          </w:p>
        </w:tc>
        <w:tc>
          <w:tcPr>
            <w:tcW w:w="2816" w:type="dxa"/>
            <w:tcMar>
              <w:top w:w="50" w:type="dxa"/>
              <w:left w:w="100" w:type="dxa"/>
            </w:tcMar>
            <w:vAlign w:val="center"/>
          </w:tcPr>
          <w:p w:rsidR="00DD2D82" w:rsidRPr="00A851E4" w:rsidRDefault="00DD2D82" w:rsidP="003C16B7">
            <w:pPr>
              <w:widowControl w:val="0"/>
              <w:suppressAutoHyphens w:val="0"/>
              <w:ind w:left="135"/>
            </w:pPr>
            <w:r w:rsidRPr="00A851E4">
              <w:rPr>
                <w:color w:val="000000"/>
              </w:rPr>
              <w:t>Зимние виды спорта (модуль "Зимние виды спорта")</w:t>
            </w:r>
          </w:p>
        </w:tc>
        <w:tc>
          <w:tcPr>
            <w:tcW w:w="994" w:type="dxa"/>
            <w:tcMar>
              <w:top w:w="50" w:type="dxa"/>
              <w:left w:w="100" w:type="dxa"/>
            </w:tcMar>
            <w:vAlign w:val="center"/>
          </w:tcPr>
          <w:p w:rsidR="00DD2D82" w:rsidRDefault="00DD2D82" w:rsidP="003C16B7">
            <w:pPr>
              <w:widowControl w:val="0"/>
              <w:suppressAutoHyphens w:val="0"/>
              <w:ind w:left="135"/>
              <w:jc w:val="center"/>
            </w:pPr>
            <w:r w:rsidRPr="00A851E4">
              <w:rPr>
                <w:color w:val="000000"/>
              </w:rPr>
              <w:t xml:space="preserve"> </w:t>
            </w:r>
            <w:r>
              <w:rPr>
                <w:color w:val="000000"/>
              </w:rPr>
              <w:t xml:space="preserve">10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2.4</w:t>
            </w:r>
          </w:p>
        </w:tc>
        <w:tc>
          <w:tcPr>
            <w:tcW w:w="2816" w:type="dxa"/>
            <w:tcMar>
              <w:top w:w="50" w:type="dxa"/>
              <w:left w:w="100" w:type="dxa"/>
            </w:tcMar>
            <w:vAlign w:val="center"/>
          </w:tcPr>
          <w:p w:rsidR="00DD2D82" w:rsidRPr="00A851E4" w:rsidRDefault="00DD2D82" w:rsidP="003C16B7">
            <w:pPr>
              <w:widowControl w:val="0"/>
              <w:suppressAutoHyphens w:val="0"/>
              <w:ind w:left="135"/>
            </w:pPr>
            <w:r w:rsidRPr="00A851E4">
              <w:rPr>
                <w:color w:val="000000"/>
              </w:rPr>
              <w:t>Спортивные игры. Баскетбол (модуль "Спортивные игры")</w:t>
            </w:r>
          </w:p>
        </w:tc>
        <w:tc>
          <w:tcPr>
            <w:tcW w:w="994" w:type="dxa"/>
            <w:tcMar>
              <w:top w:w="50" w:type="dxa"/>
              <w:left w:w="100" w:type="dxa"/>
            </w:tcMar>
            <w:vAlign w:val="center"/>
          </w:tcPr>
          <w:p w:rsidR="00DD2D82" w:rsidRDefault="00DD2D82" w:rsidP="003C16B7">
            <w:pPr>
              <w:widowControl w:val="0"/>
              <w:suppressAutoHyphens w:val="0"/>
              <w:ind w:left="135"/>
              <w:jc w:val="center"/>
            </w:pPr>
            <w:r w:rsidRPr="00A851E4">
              <w:rPr>
                <w:color w:val="000000"/>
              </w:rPr>
              <w:t xml:space="preserve"> </w:t>
            </w:r>
            <w:r>
              <w:rPr>
                <w:color w:val="000000"/>
              </w:rPr>
              <w:t xml:space="preserve">8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2.5</w:t>
            </w:r>
          </w:p>
        </w:tc>
        <w:tc>
          <w:tcPr>
            <w:tcW w:w="2816" w:type="dxa"/>
            <w:tcMar>
              <w:top w:w="50" w:type="dxa"/>
              <w:left w:w="100" w:type="dxa"/>
            </w:tcMar>
            <w:vAlign w:val="center"/>
          </w:tcPr>
          <w:p w:rsidR="00DD2D82" w:rsidRPr="00A851E4" w:rsidRDefault="00DD2D82" w:rsidP="003C16B7">
            <w:pPr>
              <w:widowControl w:val="0"/>
              <w:suppressAutoHyphens w:val="0"/>
              <w:ind w:left="135"/>
            </w:pPr>
            <w:r w:rsidRPr="00A851E4">
              <w:rPr>
                <w:color w:val="000000"/>
              </w:rPr>
              <w:t>Спортивные игры. Волейбол (модуль "Спортивные игры")</w:t>
            </w:r>
          </w:p>
        </w:tc>
        <w:tc>
          <w:tcPr>
            <w:tcW w:w="994" w:type="dxa"/>
            <w:tcMar>
              <w:top w:w="50" w:type="dxa"/>
              <w:left w:w="100" w:type="dxa"/>
            </w:tcMar>
            <w:vAlign w:val="center"/>
          </w:tcPr>
          <w:p w:rsidR="00DD2D82" w:rsidRDefault="00DD2D82" w:rsidP="003C16B7">
            <w:pPr>
              <w:widowControl w:val="0"/>
              <w:suppressAutoHyphens w:val="0"/>
              <w:ind w:left="135"/>
              <w:jc w:val="center"/>
            </w:pPr>
            <w:r w:rsidRPr="00A851E4">
              <w:rPr>
                <w:color w:val="000000"/>
              </w:rPr>
              <w:t xml:space="preserve"> </w:t>
            </w:r>
            <w:r>
              <w:rPr>
                <w:color w:val="000000"/>
              </w:rPr>
              <w:t xml:space="preserve">8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2.6</w:t>
            </w:r>
          </w:p>
        </w:tc>
        <w:tc>
          <w:tcPr>
            <w:tcW w:w="2816" w:type="dxa"/>
            <w:tcMar>
              <w:top w:w="50" w:type="dxa"/>
              <w:left w:w="100" w:type="dxa"/>
            </w:tcMar>
            <w:vAlign w:val="center"/>
          </w:tcPr>
          <w:p w:rsidR="00DD2D82" w:rsidRPr="00A851E4" w:rsidRDefault="00DD2D82" w:rsidP="003C16B7">
            <w:pPr>
              <w:widowControl w:val="0"/>
              <w:suppressAutoHyphens w:val="0"/>
              <w:ind w:left="135"/>
            </w:pPr>
            <w:r w:rsidRPr="00A851E4">
              <w:rPr>
                <w:color w:val="000000"/>
              </w:rPr>
              <w:t>Спортивные игры. Футбол (модуль "Спортивные игры")</w:t>
            </w:r>
          </w:p>
        </w:tc>
        <w:tc>
          <w:tcPr>
            <w:tcW w:w="994" w:type="dxa"/>
            <w:tcMar>
              <w:top w:w="50" w:type="dxa"/>
              <w:left w:w="100" w:type="dxa"/>
            </w:tcMar>
            <w:vAlign w:val="center"/>
          </w:tcPr>
          <w:p w:rsidR="00DD2D82" w:rsidRDefault="00DD2D82" w:rsidP="003C16B7">
            <w:pPr>
              <w:widowControl w:val="0"/>
              <w:suppressAutoHyphens w:val="0"/>
              <w:ind w:left="135"/>
              <w:jc w:val="center"/>
            </w:pPr>
            <w:r w:rsidRPr="00A851E4">
              <w:rPr>
                <w:color w:val="000000"/>
              </w:rPr>
              <w:t xml:space="preserve"> </w:t>
            </w:r>
            <w:r>
              <w:rPr>
                <w:color w:val="000000"/>
              </w:rPr>
              <w:t xml:space="preserve">8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2.7</w:t>
            </w:r>
          </w:p>
        </w:tc>
        <w:tc>
          <w:tcPr>
            <w:tcW w:w="2816" w:type="dxa"/>
            <w:tcMar>
              <w:top w:w="50" w:type="dxa"/>
              <w:left w:w="100" w:type="dxa"/>
            </w:tcMar>
            <w:vAlign w:val="center"/>
          </w:tcPr>
          <w:p w:rsidR="00DD2D82" w:rsidRDefault="00DD2D82" w:rsidP="003C16B7">
            <w:pPr>
              <w:widowControl w:val="0"/>
              <w:suppressAutoHyphens w:val="0"/>
              <w:ind w:left="135"/>
            </w:pPr>
            <w:r>
              <w:rPr>
                <w:color w:val="000000"/>
              </w:rPr>
              <w:t>Модуль "Спорт"</w:t>
            </w:r>
          </w:p>
        </w:tc>
        <w:tc>
          <w:tcPr>
            <w:tcW w:w="99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58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2"/>
            <w:tcMar>
              <w:top w:w="50" w:type="dxa"/>
              <w:left w:w="100" w:type="dxa"/>
            </w:tcMar>
            <w:vAlign w:val="center"/>
          </w:tcPr>
          <w:p w:rsidR="00DD2D82" w:rsidRPr="00A851E4" w:rsidRDefault="00DD2D82" w:rsidP="003C16B7">
            <w:pPr>
              <w:widowControl w:val="0"/>
              <w:suppressAutoHyphens w:val="0"/>
              <w:ind w:left="135"/>
            </w:pPr>
            <w:r w:rsidRPr="00A851E4">
              <w:rPr>
                <w:color w:val="000000"/>
              </w:rPr>
              <w:t>ОБЩЕЕ КОЛИЧЕСТВО ЧАСОВ ПО ПРОГРАММЕ</w:t>
            </w:r>
          </w:p>
        </w:tc>
        <w:tc>
          <w:tcPr>
            <w:tcW w:w="1563" w:type="dxa"/>
            <w:tcMar>
              <w:top w:w="50" w:type="dxa"/>
              <w:left w:w="100" w:type="dxa"/>
            </w:tcMar>
            <w:vAlign w:val="center"/>
          </w:tcPr>
          <w:p w:rsidR="00DD2D82" w:rsidRDefault="00DD2D82" w:rsidP="003C16B7">
            <w:pPr>
              <w:widowControl w:val="0"/>
              <w:suppressAutoHyphens w:val="0"/>
              <w:ind w:left="135"/>
              <w:jc w:val="center"/>
            </w:pPr>
            <w:r w:rsidRPr="00A851E4">
              <w:rPr>
                <w:color w:val="000000"/>
              </w:rPr>
              <w:t xml:space="preserve"> </w:t>
            </w:r>
            <w:r>
              <w:rPr>
                <w:color w:val="000000"/>
              </w:rPr>
              <w:t xml:space="preserve">68 </w:t>
            </w:r>
          </w:p>
        </w:tc>
        <w:tc>
          <w:tcPr>
            <w:tcW w:w="1719"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180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2694" w:type="dxa"/>
            <w:tcMar>
              <w:top w:w="50" w:type="dxa"/>
              <w:left w:w="100" w:type="dxa"/>
            </w:tcMar>
            <w:vAlign w:val="center"/>
          </w:tcPr>
          <w:p w:rsidR="00DD2D82" w:rsidRDefault="00DD2D82" w:rsidP="003C16B7">
            <w:pPr>
              <w:widowControl w:val="0"/>
              <w:suppressAutoHyphens w:val="0"/>
            </w:pPr>
          </w:p>
        </w:tc>
      </w:tr>
    </w:tbl>
    <w:p w:rsidR="00DD2D82" w:rsidRDefault="00DD2D82" w:rsidP="003C16B7">
      <w:pPr>
        <w:widowControl w:val="0"/>
        <w:suppressAutoHyphens w:val="0"/>
      </w:pPr>
    </w:p>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Default="00DD2D82" w:rsidP="003C16B7">
      <w:pPr>
        <w:widowControl w:val="0"/>
        <w:suppressAutoHyphens w:val="0"/>
        <w:ind w:left="120"/>
      </w:pPr>
      <w:r>
        <w:rPr>
          <w:b/>
          <w:color w:val="000000"/>
          <w:sz w:val="28"/>
        </w:rPr>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DD2D82" w:rsidTr="00EE5A96">
        <w:trPr>
          <w:trHeight w:val="144"/>
          <w:tblCellSpacing w:w="20" w:type="nil"/>
        </w:trPr>
        <w:tc>
          <w:tcPr>
            <w:tcW w:w="510"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 п/п </w:t>
            </w:r>
          </w:p>
          <w:p w:rsidR="00DD2D82" w:rsidRDefault="00DD2D82" w:rsidP="003C16B7">
            <w:pPr>
              <w:widowControl w:val="0"/>
              <w:suppressAutoHyphens w:val="0"/>
              <w:ind w:left="135"/>
            </w:pPr>
          </w:p>
        </w:tc>
        <w:tc>
          <w:tcPr>
            <w:tcW w:w="2816"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Наименование разделов и тем программы </w:t>
            </w:r>
          </w:p>
          <w:p w:rsidR="00DD2D82" w:rsidRDefault="00DD2D82" w:rsidP="003C16B7">
            <w:pPr>
              <w:widowControl w:val="0"/>
              <w:suppressAutoHyphens w:val="0"/>
              <w:ind w:left="135"/>
            </w:pPr>
          </w:p>
        </w:tc>
        <w:tc>
          <w:tcPr>
            <w:tcW w:w="0" w:type="auto"/>
            <w:gridSpan w:val="3"/>
            <w:tcMar>
              <w:top w:w="50" w:type="dxa"/>
              <w:left w:w="100" w:type="dxa"/>
            </w:tcMar>
            <w:vAlign w:val="center"/>
          </w:tcPr>
          <w:p w:rsidR="00DD2D82" w:rsidRDefault="00DD2D82" w:rsidP="003C16B7">
            <w:pPr>
              <w:widowControl w:val="0"/>
              <w:suppressAutoHyphens w:val="0"/>
            </w:pPr>
            <w:r>
              <w:rPr>
                <w:b/>
                <w:color w:val="000000"/>
              </w:rPr>
              <w:t>Количество часов</w:t>
            </w:r>
          </w:p>
        </w:tc>
        <w:tc>
          <w:tcPr>
            <w:tcW w:w="2694"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Электронные (цифровые) образовательные ресурсы </w:t>
            </w:r>
          </w:p>
          <w:p w:rsidR="00DD2D82" w:rsidRDefault="00DD2D82" w:rsidP="003C16B7">
            <w:pPr>
              <w:widowControl w:val="0"/>
              <w:suppressAutoHyphens w:val="0"/>
              <w:ind w:left="135"/>
            </w:pPr>
          </w:p>
        </w:tc>
      </w:tr>
      <w:tr w:rsidR="00DD2D82" w:rsidTr="00EE5A96">
        <w:trPr>
          <w:trHeight w:val="144"/>
          <w:tblCellSpacing w:w="20" w:type="nil"/>
        </w:trPr>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994" w:type="dxa"/>
            <w:tcMar>
              <w:top w:w="50" w:type="dxa"/>
              <w:left w:w="100" w:type="dxa"/>
            </w:tcMar>
            <w:vAlign w:val="center"/>
          </w:tcPr>
          <w:p w:rsidR="00DD2D82" w:rsidRDefault="00DD2D82" w:rsidP="003C16B7">
            <w:pPr>
              <w:widowControl w:val="0"/>
              <w:suppressAutoHyphens w:val="0"/>
              <w:ind w:left="135"/>
            </w:pPr>
            <w:r>
              <w:rPr>
                <w:b/>
                <w:color w:val="000000"/>
              </w:rPr>
              <w:t xml:space="preserve">Всего </w:t>
            </w:r>
          </w:p>
          <w:p w:rsidR="00DD2D82" w:rsidRDefault="00DD2D82" w:rsidP="003C16B7">
            <w:pPr>
              <w:widowControl w:val="0"/>
              <w:suppressAutoHyphens w:val="0"/>
              <w:ind w:left="135"/>
            </w:pPr>
          </w:p>
        </w:tc>
        <w:tc>
          <w:tcPr>
            <w:tcW w:w="1719" w:type="dxa"/>
            <w:tcMar>
              <w:top w:w="50" w:type="dxa"/>
              <w:left w:w="100" w:type="dxa"/>
            </w:tcMar>
            <w:vAlign w:val="center"/>
          </w:tcPr>
          <w:p w:rsidR="00DD2D82" w:rsidRDefault="00DD2D82" w:rsidP="003C16B7">
            <w:pPr>
              <w:widowControl w:val="0"/>
              <w:suppressAutoHyphens w:val="0"/>
              <w:ind w:left="135"/>
            </w:pPr>
            <w:r>
              <w:rPr>
                <w:b/>
                <w:color w:val="000000"/>
              </w:rPr>
              <w:t xml:space="preserve">Контрольные работы </w:t>
            </w:r>
          </w:p>
          <w:p w:rsidR="00DD2D82" w:rsidRDefault="00DD2D82" w:rsidP="003C16B7">
            <w:pPr>
              <w:widowControl w:val="0"/>
              <w:suppressAutoHyphens w:val="0"/>
              <w:ind w:left="135"/>
            </w:pPr>
          </w:p>
        </w:tc>
        <w:tc>
          <w:tcPr>
            <w:tcW w:w="1805" w:type="dxa"/>
            <w:tcMar>
              <w:top w:w="50" w:type="dxa"/>
              <w:left w:w="100" w:type="dxa"/>
            </w:tcMar>
            <w:vAlign w:val="center"/>
          </w:tcPr>
          <w:p w:rsidR="00DD2D82" w:rsidRDefault="00DD2D82" w:rsidP="003C16B7">
            <w:pPr>
              <w:widowControl w:val="0"/>
              <w:suppressAutoHyphens w:val="0"/>
              <w:ind w:left="135"/>
            </w:pPr>
            <w:r>
              <w:rPr>
                <w:b/>
                <w:color w:val="000000"/>
              </w:rPr>
              <w:t xml:space="preserve">Практические работы </w:t>
            </w:r>
          </w:p>
          <w:p w:rsidR="00DD2D82" w:rsidRDefault="00DD2D82" w:rsidP="003C16B7">
            <w:pPr>
              <w:widowControl w:val="0"/>
              <w:suppressAutoHyphens w:val="0"/>
              <w:ind w:left="135"/>
            </w:pPr>
          </w:p>
        </w:tc>
        <w:tc>
          <w:tcPr>
            <w:tcW w:w="0" w:type="auto"/>
            <w:vMerge/>
            <w:tcBorders>
              <w:top w:val="nil"/>
            </w:tcBorders>
            <w:tcMar>
              <w:top w:w="50" w:type="dxa"/>
              <w:left w:w="100" w:type="dxa"/>
            </w:tcMar>
          </w:tcPr>
          <w:p w:rsidR="00DD2D82" w:rsidRDefault="00DD2D82" w:rsidP="003C16B7">
            <w:pPr>
              <w:widowControl w:val="0"/>
              <w:suppressAutoHyphens w:val="0"/>
            </w:pPr>
          </w:p>
        </w:tc>
      </w:tr>
      <w:tr w:rsidR="00DD2D82" w:rsidRPr="00842149" w:rsidTr="00EE5A96">
        <w:trPr>
          <w:trHeight w:val="144"/>
          <w:tblCellSpacing w:w="20" w:type="nil"/>
        </w:trPr>
        <w:tc>
          <w:tcPr>
            <w:tcW w:w="0" w:type="auto"/>
            <w:gridSpan w:val="6"/>
            <w:tcMar>
              <w:top w:w="50" w:type="dxa"/>
              <w:left w:w="100" w:type="dxa"/>
            </w:tcMar>
            <w:vAlign w:val="center"/>
          </w:tcPr>
          <w:p w:rsidR="00DD2D82" w:rsidRPr="00FE5CAF" w:rsidRDefault="00DD2D82" w:rsidP="003C16B7">
            <w:pPr>
              <w:widowControl w:val="0"/>
              <w:suppressAutoHyphens w:val="0"/>
              <w:ind w:left="135"/>
            </w:pPr>
            <w:r w:rsidRPr="00FE5CAF">
              <w:rPr>
                <w:b/>
                <w:color w:val="000000"/>
              </w:rPr>
              <w:t>Раздел 1.</w:t>
            </w:r>
            <w:r w:rsidRPr="00FE5CAF">
              <w:rPr>
                <w:color w:val="000000"/>
              </w:rPr>
              <w:t xml:space="preserve"> </w:t>
            </w:r>
            <w:r w:rsidRPr="00FE5CAF">
              <w:rPr>
                <w:b/>
                <w:color w:val="000000"/>
              </w:rPr>
              <w:t>Знания о физической культуре</w:t>
            </w: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1.1</w:t>
            </w:r>
          </w:p>
        </w:tc>
        <w:tc>
          <w:tcPr>
            <w:tcW w:w="2816" w:type="dxa"/>
            <w:tcMar>
              <w:top w:w="50" w:type="dxa"/>
              <w:left w:w="100" w:type="dxa"/>
            </w:tcMar>
            <w:vAlign w:val="center"/>
          </w:tcPr>
          <w:p w:rsidR="00DD2D82" w:rsidRDefault="00DD2D82" w:rsidP="003C16B7">
            <w:pPr>
              <w:widowControl w:val="0"/>
              <w:suppressAutoHyphens w:val="0"/>
              <w:ind w:left="135"/>
            </w:pPr>
            <w:r>
              <w:rPr>
                <w:color w:val="000000"/>
              </w:rPr>
              <w:t>Знания о физической культуре</w:t>
            </w:r>
          </w:p>
        </w:tc>
        <w:tc>
          <w:tcPr>
            <w:tcW w:w="99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2.</w:t>
            </w:r>
            <w:r>
              <w:rPr>
                <w:color w:val="000000"/>
              </w:rPr>
              <w:t xml:space="preserve"> </w:t>
            </w:r>
            <w:r>
              <w:rPr>
                <w:b/>
                <w:color w:val="000000"/>
              </w:rPr>
              <w:t>Способы самостоятельной деятельности</w:t>
            </w: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2.1</w:t>
            </w:r>
          </w:p>
        </w:tc>
        <w:tc>
          <w:tcPr>
            <w:tcW w:w="2816" w:type="dxa"/>
            <w:tcMar>
              <w:top w:w="50" w:type="dxa"/>
              <w:left w:w="100" w:type="dxa"/>
            </w:tcMar>
            <w:vAlign w:val="center"/>
          </w:tcPr>
          <w:p w:rsidR="00DD2D82" w:rsidRDefault="00DD2D82" w:rsidP="003C16B7">
            <w:pPr>
              <w:widowControl w:val="0"/>
              <w:suppressAutoHyphens w:val="0"/>
              <w:ind w:left="135"/>
            </w:pPr>
            <w:r>
              <w:rPr>
                <w:color w:val="000000"/>
              </w:rPr>
              <w:t>Способы самостоятельной деятельности</w:t>
            </w:r>
          </w:p>
        </w:tc>
        <w:tc>
          <w:tcPr>
            <w:tcW w:w="99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5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5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ФИЗИЧЕСКОЕ СОВЕРШЕНСТВОВАНИЕ</w:t>
            </w: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1.</w:t>
            </w:r>
            <w:r>
              <w:rPr>
                <w:color w:val="000000"/>
              </w:rPr>
              <w:t xml:space="preserve"> </w:t>
            </w:r>
            <w:r>
              <w:rPr>
                <w:b/>
                <w:color w:val="000000"/>
              </w:rPr>
              <w:t>Физкультурно-оздоровительная деятельность</w:t>
            </w: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1.1</w:t>
            </w:r>
          </w:p>
        </w:tc>
        <w:tc>
          <w:tcPr>
            <w:tcW w:w="2816" w:type="dxa"/>
            <w:tcMar>
              <w:top w:w="50" w:type="dxa"/>
              <w:left w:w="100" w:type="dxa"/>
            </w:tcMar>
            <w:vAlign w:val="center"/>
          </w:tcPr>
          <w:p w:rsidR="00DD2D82" w:rsidRDefault="00DD2D82" w:rsidP="003C16B7">
            <w:pPr>
              <w:widowControl w:val="0"/>
              <w:suppressAutoHyphens w:val="0"/>
              <w:ind w:left="135"/>
            </w:pPr>
            <w:r>
              <w:rPr>
                <w:color w:val="000000"/>
              </w:rPr>
              <w:t>Физкультурно-оздоровительная деятельность</w:t>
            </w:r>
          </w:p>
        </w:tc>
        <w:tc>
          <w:tcPr>
            <w:tcW w:w="99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2.</w:t>
            </w:r>
            <w:r>
              <w:rPr>
                <w:color w:val="000000"/>
              </w:rPr>
              <w:t xml:space="preserve"> </w:t>
            </w:r>
            <w:r>
              <w:rPr>
                <w:b/>
                <w:color w:val="000000"/>
              </w:rPr>
              <w:t>Спортивно-оздоровительная деятельность</w:t>
            </w: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2.1</w:t>
            </w:r>
          </w:p>
        </w:tc>
        <w:tc>
          <w:tcPr>
            <w:tcW w:w="2816" w:type="dxa"/>
            <w:tcMar>
              <w:top w:w="50" w:type="dxa"/>
              <w:left w:w="100" w:type="dxa"/>
            </w:tcMar>
            <w:vAlign w:val="center"/>
          </w:tcPr>
          <w:p w:rsidR="00DD2D82" w:rsidRDefault="00DD2D82" w:rsidP="003C16B7">
            <w:pPr>
              <w:widowControl w:val="0"/>
              <w:suppressAutoHyphens w:val="0"/>
              <w:ind w:left="135"/>
            </w:pPr>
            <w:r>
              <w:rPr>
                <w:color w:val="000000"/>
              </w:rPr>
              <w:t>Гимнастика (модуль "Гимнастика")</w:t>
            </w:r>
          </w:p>
        </w:tc>
        <w:tc>
          <w:tcPr>
            <w:tcW w:w="99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12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2.2</w:t>
            </w:r>
          </w:p>
        </w:tc>
        <w:tc>
          <w:tcPr>
            <w:tcW w:w="2816" w:type="dxa"/>
            <w:tcMar>
              <w:top w:w="50" w:type="dxa"/>
              <w:left w:w="100" w:type="dxa"/>
            </w:tcMar>
            <w:vAlign w:val="center"/>
          </w:tcPr>
          <w:p w:rsidR="00DD2D82" w:rsidRPr="00FE5CAF" w:rsidRDefault="00DD2D82" w:rsidP="003C16B7">
            <w:pPr>
              <w:widowControl w:val="0"/>
              <w:suppressAutoHyphens w:val="0"/>
              <w:ind w:left="135"/>
            </w:pPr>
            <w:r w:rsidRPr="00FE5CAF">
              <w:rPr>
                <w:color w:val="000000"/>
              </w:rPr>
              <w:t>Лёгкая атлетика (модуль "Легкая атлетика")</w:t>
            </w:r>
          </w:p>
        </w:tc>
        <w:tc>
          <w:tcPr>
            <w:tcW w:w="994" w:type="dxa"/>
            <w:tcMar>
              <w:top w:w="50" w:type="dxa"/>
              <w:left w:w="100" w:type="dxa"/>
            </w:tcMar>
            <w:vAlign w:val="center"/>
          </w:tcPr>
          <w:p w:rsidR="00DD2D82" w:rsidRDefault="00DD2D82" w:rsidP="003C16B7">
            <w:pPr>
              <w:widowControl w:val="0"/>
              <w:suppressAutoHyphens w:val="0"/>
              <w:ind w:left="135"/>
              <w:jc w:val="center"/>
            </w:pPr>
            <w:r w:rsidRPr="00FE5CAF">
              <w:rPr>
                <w:color w:val="000000"/>
              </w:rPr>
              <w:t xml:space="preserve"> </w:t>
            </w:r>
            <w:r>
              <w:rPr>
                <w:color w:val="000000"/>
              </w:rPr>
              <w:t xml:space="preserve">10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2.3</w:t>
            </w:r>
          </w:p>
        </w:tc>
        <w:tc>
          <w:tcPr>
            <w:tcW w:w="2816" w:type="dxa"/>
            <w:tcMar>
              <w:top w:w="50" w:type="dxa"/>
              <w:left w:w="100" w:type="dxa"/>
            </w:tcMar>
            <w:vAlign w:val="center"/>
          </w:tcPr>
          <w:p w:rsidR="00DD2D82" w:rsidRPr="00FE5CAF" w:rsidRDefault="00DD2D82" w:rsidP="003C16B7">
            <w:pPr>
              <w:widowControl w:val="0"/>
              <w:suppressAutoHyphens w:val="0"/>
              <w:ind w:left="135"/>
            </w:pPr>
            <w:r w:rsidRPr="00FE5CAF">
              <w:rPr>
                <w:color w:val="000000"/>
              </w:rPr>
              <w:t>Зимние виды спорта (модуль "Зимние виды спорта")</w:t>
            </w:r>
          </w:p>
        </w:tc>
        <w:tc>
          <w:tcPr>
            <w:tcW w:w="994" w:type="dxa"/>
            <w:tcMar>
              <w:top w:w="50" w:type="dxa"/>
              <w:left w:w="100" w:type="dxa"/>
            </w:tcMar>
            <w:vAlign w:val="center"/>
          </w:tcPr>
          <w:p w:rsidR="00DD2D82" w:rsidRDefault="00DD2D82" w:rsidP="003C16B7">
            <w:pPr>
              <w:widowControl w:val="0"/>
              <w:suppressAutoHyphens w:val="0"/>
              <w:ind w:left="135"/>
              <w:jc w:val="center"/>
            </w:pPr>
            <w:r w:rsidRPr="00FE5CAF">
              <w:rPr>
                <w:color w:val="000000"/>
              </w:rPr>
              <w:t xml:space="preserve"> </w:t>
            </w:r>
            <w:r>
              <w:rPr>
                <w:color w:val="000000"/>
              </w:rPr>
              <w:t xml:space="preserve">10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2.4</w:t>
            </w:r>
          </w:p>
        </w:tc>
        <w:tc>
          <w:tcPr>
            <w:tcW w:w="2816" w:type="dxa"/>
            <w:tcMar>
              <w:top w:w="50" w:type="dxa"/>
              <w:left w:w="100" w:type="dxa"/>
            </w:tcMar>
            <w:vAlign w:val="center"/>
          </w:tcPr>
          <w:p w:rsidR="00DD2D82" w:rsidRPr="00FE5CAF" w:rsidRDefault="00DD2D82" w:rsidP="003C16B7">
            <w:pPr>
              <w:widowControl w:val="0"/>
              <w:suppressAutoHyphens w:val="0"/>
              <w:ind w:left="135"/>
            </w:pPr>
            <w:r w:rsidRPr="00FE5CAF">
              <w:rPr>
                <w:color w:val="000000"/>
              </w:rPr>
              <w:t>Спортивные игры. Баскетбол (модуль "Спортивные игры")</w:t>
            </w:r>
          </w:p>
        </w:tc>
        <w:tc>
          <w:tcPr>
            <w:tcW w:w="994" w:type="dxa"/>
            <w:tcMar>
              <w:top w:w="50" w:type="dxa"/>
              <w:left w:w="100" w:type="dxa"/>
            </w:tcMar>
            <w:vAlign w:val="center"/>
          </w:tcPr>
          <w:p w:rsidR="00DD2D82" w:rsidRDefault="00DD2D82" w:rsidP="003C16B7">
            <w:pPr>
              <w:widowControl w:val="0"/>
              <w:suppressAutoHyphens w:val="0"/>
              <w:ind w:left="135"/>
              <w:jc w:val="center"/>
            </w:pPr>
            <w:r w:rsidRPr="00FE5CAF">
              <w:rPr>
                <w:color w:val="000000"/>
              </w:rPr>
              <w:t xml:space="preserve"> </w:t>
            </w:r>
            <w:r>
              <w:rPr>
                <w:color w:val="000000"/>
              </w:rPr>
              <w:t xml:space="preserve">10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2.5</w:t>
            </w:r>
          </w:p>
        </w:tc>
        <w:tc>
          <w:tcPr>
            <w:tcW w:w="2816" w:type="dxa"/>
            <w:tcMar>
              <w:top w:w="50" w:type="dxa"/>
              <w:left w:w="100" w:type="dxa"/>
            </w:tcMar>
            <w:vAlign w:val="center"/>
          </w:tcPr>
          <w:p w:rsidR="00DD2D82" w:rsidRPr="00FE5CAF" w:rsidRDefault="00DD2D82" w:rsidP="003C16B7">
            <w:pPr>
              <w:widowControl w:val="0"/>
              <w:suppressAutoHyphens w:val="0"/>
              <w:ind w:left="135"/>
            </w:pPr>
            <w:r w:rsidRPr="00FE5CAF">
              <w:rPr>
                <w:color w:val="000000"/>
              </w:rPr>
              <w:t>Спортивные игры. Волейбол (модуль "Спортивные игры")</w:t>
            </w:r>
          </w:p>
        </w:tc>
        <w:tc>
          <w:tcPr>
            <w:tcW w:w="994" w:type="dxa"/>
            <w:tcMar>
              <w:top w:w="50" w:type="dxa"/>
              <w:left w:w="100" w:type="dxa"/>
            </w:tcMar>
            <w:vAlign w:val="center"/>
          </w:tcPr>
          <w:p w:rsidR="00DD2D82" w:rsidRDefault="00DD2D82" w:rsidP="003C16B7">
            <w:pPr>
              <w:widowControl w:val="0"/>
              <w:suppressAutoHyphens w:val="0"/>
              <w:ind w:left="135"/>
              <w:jc w:val="center"/>
            </w:pPr>
            <w:r w:rsidRPr="00FE5CAF">
              <w:rPr>
                <w:color w:val="000000"/>
              </w:rPr>
              <w:t xml:space="preserve"> </w:t>
            </w:r>
            <w:r>
              <w:rPr>
                <w:color w:val="000000"/>
              </w:rPr>
              <w:t xml:space="preserve">8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2.6</w:t>
            </w:r>
          </w:p>
        </w:tc>
        <w:tc>
          <w:tcPr>
            <w:tcW w:w="2816" w:type="dxa"/>
            <w:tcMar>
              <w:top w:w="50" w:type="dxa"/>
              <w:left w:w="100" w:type="dxa"/>
            </w:tcMar>
            <w:vAlign w:val="center"/>
          </w:tcPr>
          <w:p w:rsidR="00DD2D82" w:rsidRPr="00FE5CAF" w:rsidRDefault="00DD2D82" w:rsidP="003C16B7">
            <w:pPr>
              <w:widowControl w:val="0"/>
              <w:suppressAutoHyphens w:val="0"/>
              <w:ind w:left="135"/>
            </w:pPr>
            <w:r w:rsidRPr="00FE5CAF">
              <w:rPr>
                <w:color w:val="000000"/>
              </w:rPr>
              <w:t>Спортивные игры. Футбол (модуль "Спортивные игры")</w:t>
            </w:r>
          </w:p>
        </w:tc>
        <w:tc>
          <w:tcPr>
            <w:tcW w:w="994" w:type="dxa"/>
            <w:tcMar>
              <w:top w:w="50" w:type="dxa"/>
              <w:left w:w="100" w:type="dxa"/>
            </w:tcMar>
            <w:vAlign w:val="center"/>
          </w:tcPr>
          <w:p w:rsidR="00DD2D82" w:rsidRDefault="00DD2D82" w:rsidP="003C16B7">
            <w:pPr>
              <w:widowControl w:val="0"/>
              <w:suppressAutoHyphens w:val="0"/>
              <w:ind w:left="135"/>
              <w:jc w:val="center"/>
            </w:pPr>
            <w:r w:rsidRPr="00FE5CAF">
              <w:rPr>
                <w:color w:val="000000"/>
              </w:rPr>
              <w:t xml:space="preserve"> </w:t>
            </w:r>
            <w:r>
              <w:rPr>
                <w:color w:val="000000"/>
              </w:rPr>
              <w:t xml:space="preserve">11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510" w:type="dxa"/>
            <w:tcMar>
              <w:top w:w="50" w:type="dxa"/>
              <w:left w:w="100" w:type="dxa"/>
            </w:tcMar>
            <w:vAlign w:val="center"/>
          </w:tcPr>
          <w:p w:rsidR="00DD2D82" w:rsidRDefault="00DD2D82" w:rsidP="003C16B7">
            <w:pPr>
              <w:widowControl w:val="0"/>
              <w:suppressAutoHyphens w:val="0"/>
            </w:pPr>
            <w:r>
              <w:rPr>
                <w:color w:val="000000"/>
              </w:rPr>
              <w:t>2.7</w:t>
            </w:r>
          </w:p>
        </w:tc>
        <w:tc>
          <w:tcPr>
            <w:tcW w:w="2816" w:type="dxa"/>
            <w:tcMar>
              <w:top w:w="50" w:type="dxa"/>
              <w:left w:w="100" w:type="dxa"/>
            </w:tcMar>
            <w:vAlign w:val="center"/>
          </w:tcPr>
          <w:p w:rsidR="00DD2D82" w:rsidRPr="00FE5CAF" w:rsidRDefault="00DD2D82" w:rsidP="003C16B7">
            <w:pPr>
              <w:widowControl w:val="0"/>
              <w:suppressAutoHyphens w:val="0"/>
              <w:ind w:left="135"/>
            </w:pPr>
            <w:r w:rsidRPr="00FE5CAF">
              <w:rPr>
                <w:color w:val="000000"/>
              </w:rPr>
              <w:t>Подготовка к выполнению нормативных требований комплекса ГТО (модуль "Спорт")</w:t>
            </w:r>
          </w:p>
        </w:tc>
        <w:tc>
          <w:tcPr>
            <w:tcW w:w="994" w:type="dxa"/>
            <w:tcMar>
              <w:top w:w="50" w:type="dxa"/>
              <w:left w:w="100" w:type="dxa"/>
            </w:tcMar>
            <w:vAlign w:val="center"/>
          </w:tcPr>
          <w:p w:rsidR="00DD2D82" w:rsidRDefault="00DD2D82" w:rsidP="003C16B7">
            <w:pPr>
              <w:widowControl w:val="0"/>
              <w:suppressAutoHyphens w:val="0"/>
              <w:ind w:left="135"/>
              <w:jc w:val="center"/>
            </w:pPr>
            <w:r w:rsidRPr="00FE5CAF">
              <w:rPr>
                <w:color w:val="000000"/>
              </w:rPr>
              <w:t xml:space="preserve"> </w:t>
            </w:r>
            <w:r>
              <w:rPr>
                <w:color w:val="000000"/>
              </w:rPr>
              <w:t xml:space="preserve">30 </w:t>
            </w:r>
          </w:p>
        </w:tc>
        <w:tc>
          <w:tcPr>
            <w:tcW w:w="1719" w:type="dxa"/>
            <w:tcMar>
              <w:top w:w="50" w:type="dxa"/>
              <w:left w:w="100" w:type="dxa"/>
            </w:tcMar>
            <w:vAlign w:val="center"/>
          </w:tcPr>
          <w:p w:rsidR="00DD2D82" w:rsidRDefault="00DD2D82" w:rsidP="003C16B7">
            <w:pPr>
              <w:widowControl w:val="0"/>
              <w:suppressAutoHyphens w:val="0"/>
              <w:ind w:left="135"/>
              <w:jc w:val="center"/>
            </w:pPr>
          </w:p>
        </w:tc>
        <w:tc>
          <w:tcPr>
            <w:tcW w:w="1805"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91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2"/>
            <w:tcMar>
              <w:top w:w="50" w:type="dxa"/>
              <w:left w:w="100" w:type="dxa"/>
            </w:tcMar>
            <w:vAlign w:val="center"/>
          </w:tcPr>
          <w:p w:rsidR="00DD2D82" w:rsidRPr="00FE5CAF" w:rsidRDefault="00DD2D82" w:rsidP="003C16B7">
            <w:pPr>
              <w:widowControl w:val="0"/>
              <w:suppressAutoHyphens w:val="0"/>
              <w:ind w:left="135"/>
            </w:pPr>
            <w:r w:rsidRPr="00FE5CAF">
              <w:rPr>
                <w:color w:val="000000"/>
              </w:rPr>
              <w:t>ОБЩЕЕ КОЛИЧЕСТВО ЧАСОВ ПО ПРОГРАММЕ</w:t>
            </w:r>
          </w:p>
        </w:tc>
        <w:tc>
          <w:tcPr>
            <w:tcW w:w="1563" w:type="dxa"/>
            <w:tcMar>
              <w:top w:w="50" w:type="dxa"/>
              <w:left w:w="100" w:type="dxa"/>
            </w:tcMar>
            <w:vAlign w:val="center"/>
          </w:tcPr>
          <w:p w:rsidR="00DD2D82" w:rsidRDefault="00DD2D82" w:rsidP="003C16B7">
            <w:pPr>
              <w:widowControl w:val="0"/>
              <w:suppressAutoHyphens w:val="0"/>
              <w:ind w:left="135"/>
              <w:jc w:val="center"/>
            </w:pPr>
            <w:r w:rsidRPr="00FE5CAF">
              <w:rPr>
                <w:color w:val="000000"/>
              </w:rPr>
              <w:t xml:space="preserve"> </w:t>
            </w:r>
            <w:r>
              <w:rPr>
                <w:color w:val="000000"/>
              </w:rPr>
              <w:t xml:space="preserve">102 </w:t>
            </w:r>
          </w:p>
        </w:tc>
        <w:tc>
          <w:tcPr>
            <w:tcW w:w="1719"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1805"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2694" w:type="dxa"/>
            <w:tcMar>
              <w:top w:w="50" w:type="dxa"/>
              <w:left w:w="100" w:type="dxa"/>
            </w:tcMar>
            <w:vAlign w:val="center"/>
          </w:tcPr>
          <w:p w:rsidR="00DD2D82" w:rsidRDefault="00DD2D82" w:rsidP="003C16B7">
            <w:pPr>
              <w:widowControl w:val="0"/>
              <w:suppressAutoHyphens w:val="0"/>
            </w:pPr>
          </w:p>
        </w:tc>
      </w:tr>
    </w:tbl>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Default="00DD2D82" w:rsidP="003C16B7">
      <w:pPr>
        <w:widowControl w:val="0"/>
        <w:suppressAutoHyphens w:val="0"/>
        <w:ind w:left="120"/>
      </w:pPr>
      <w:r>
        <w:rPr>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9"/>
        <w:gridCol w:w="2059"/>
        <w:gridCol w:w="935"/>
        <w:gridCol w:w="1816"/>
        <w:gridCol w:w="1884"/>
        <w:gridCol w:w="2190"/>
      </w:tblGrid>
      <w:tr w:rsidR="00DD2D82" w:rsidTr="00EE5A96">
        <w:trPr>
          <w:trHeight w:val="144"/>
          <w:tblCellSpacing w:w="20" w:type="nil"/>
        </w:trPr>
        <w:tc>
          <w:tcPr>
            <w:tcW w:w="1120"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 п/п </w:t>
            </w:r>
          </w:p>
          <w:p w:rsidR="00DD2D82" w:rsidRDefault="00DD2D82" w:rsidP="003C16B7">
            <w:pPr>
              <w:widowControl w:val="0"/>
              <w:suppressAutoHyphens w:val="0"/>
              <w:ind w:left="135"/>
            </w:pPr>
          </w:p>
        </w:tc>
        <w:tc>
          <w:tcPr>
            <w:tcW w:w="4591"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Наименование разделов и тем программы </w:t>
            </w:r>
          </w:p>
          <w:p w:rsidR="00DD2D82" w:rsidRDefault="00DD2D82" w:rsidP="003C16B7">
            <w:pPr>
              <w:widowControl w:val="0"/>
              <w:suppressAutoHyphens w:val="0"/>
              <w:ind w:left="135"/>
            </w:pPr>
          </w:p>
        </w:tc>
        <w:tc>
          <w:tcPr>
            <w:tcW w:w="0" w:type="auto"/>
            <w:gridSpan w:val="3"/>
            <w:tcMar>
              <w:top w:w="50" w:type="dxa"/>
              <w:left w:w="100" w:type="dxa"/>
            </w:tcMar>
            <w:vAlign w:val="center"/>
          </w:tcPr>
          <w:p w:rsidR="00DD2D82" w:rsidRDefault="00DD2D82" w:rsidP="003C16B7">
            <w:pPr>
              <w:widowControl w:val="0"/>
              <w:suppressAutoHyphens w:val="0"/>
            </w:pPr>
            <w:r>
              <w:rPr>
                <w:b/>
                <w:color w:val="000000"/>
              </w:rPr>
              <w:t>Количество часов</w:t>
            </w:r>
          </w:p>
        </w:tc>
        <w:tc>
          <w:tcPr>
            <w:tcW w:w="2694"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Электронные (цифровые) образовательные ресурсы </w:t>
            </w:r>
          </w:p>
          <w:p w:rsidR="00DD2D82" w:rsidRDefault="00DD2D82" w:rsidP="003C16B7">
            <w:pPr>
              <w:widowControl w:val="0"/>
              <w:suppressAutoHyphens w:val="0"/>
              <w:ind w:left="135"/>
            </w:pPr>
          </w:p>
        </w:tc>
      </w:tr>
      <w:tr w:rsidR="00DD2D82" w:rsidTr="00EE5A96">
        <w:trPr>
          <w:trHeight w:val="144"/>
          <w:tblCellSpacing w:w="20" w:type="nil"/>
        </w:trPr>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1563" w:type="dxa"/>
            <w:tcMar>
              <w:top w:w="50" w:type="dxa"/>
              <w:left w:w="100" w:type="dxa"/>
            </w:tcMar>
            <w:vAlign w:val="center"/>
          </w:tcPr>
          <w:p w:rsidR="00DD2D82" w:rsidRDefault="00DD2D82" w:rsidP="003C16B7">
            <w:pPr>
              <w:widowControl w:val="0"/>
              <w:suppressAutoHyphens w:val="0"/>
              <w:ind w:left="135"/>
            </w:pPr>
            <w:r>
              <w:rPr>
                <w:b/>
                <w:color w:val="000000"/>
              </w:rPr>
              <w:t xml:space="preserve">Всего </w:t>
            </w:r>
          </w:p>
          <w:p w:rsidR="00DD2D82" w:rsidRDefault="00DD2D82" w:rsidP="003C16B7">
            <w:pPr>
              <w:widowControl w:val="0"/>
              <w:suppressAutoHyphens w:val="0"/>
              <w:ind w:left="135"/>
            </w:pPr>
          </w:p>
        </w:tc>
        <w:tc>
          <w:tcPr>
            <w:tcW w:w="1841" w:type="dxa"/>
            <w:tcMar>
              <w:top w:w="50" w:type="dxa"/>
              <w:left w:w="100" w:type="dxa"/>
            </w:tcMar>
            <w:vAlign w:val="center"/>
          </w:tcPr>
          <w:p w:rsidR="00DD2D82" w:rsidRDefault="00DD2D82" w:rsidP="003C16B7">
            <w:pPr>
              <w:widowControl w:val="0"/>
              <w:suppressAutoHyphens w:val="0"/>
              <w:ind w:left="135"/>
            </w:pPr>
            <w:r>
              <w:rPr>
                <w:b/>
                <w:color w:val="000000"/>
              </w:rPr>
              <w:t xml:space="preserve">Контрольные работы </w:t>
            </w:r>
          </w:p>
          <w:p w:rsidR="00DD2D82" w:rsidRDefault="00DD2D82" w:rsidP="003C16B7">
            <w:pPr>
              <w:widowControl w:val="0"/>
              <w:suppressAutoHyphens w:val="0"/>
              <w:ind w:left="135"/>
            </w:pPr>
          </w:p>
        </w:tc>
        <w:tc>
          <w:tcPr>
            <w:tcW w:w="1910" w:type="dxa"/>
            <w:tcMar>
              <w:top w:w="50" w:type="dxa"/>
              <w:left w:w="100" w:type="dxa"/>
            </w:tcMar>
            <w:vAlign w:val="center"/>
          </w:tcPr>
          <w:p w:rsidR="00DD2D82" w:rsidRDefault="00DD2D82" w:rsidP="003C16B7">
            <w:pPr>
              <w:widowControl w:val="0"/>
              <w:suppressAutoHyphens w:val="0"/>
              <w:ind w:left="135"/>
            </w:pPr>
            <w:r>
              <w:rPr>
                <w:b/>
                <w:color w:val="000000"/>
              </w:rPr>
              <w:t xml:space="preserve">Практические работы </w:t>
            </w:r>
          </w:p>
          <w:p w:rsidR="00DD2D82" w:rsidRDefault="00DD2D82" w:rsidP="003C16B7">
            <w:pPr>
              <w:widowControl w:val="0"/>
              <w:suppressAutoHyphens w:val="0"/>
              <w:ind w:left="135"/>
            </w:pPr>
          </w:p>
        </w:tc>
        <w:tc>
          <w:tcPr>
            <w:tcW w:w="0" w:type="auto"/>
            <w:vMerge/>
            <w:tcBorders>
              <w:top w:val="nil"/>
            </w:tcBorders>
            <w:tcMar>
              <w:top w:w="50" w:type="dxa"/>
              <w:left w:w="100" w:type="dxa"/>
            </w:tcMar>
          </w:tcPr>
          <w:p w:rsidR="00DD2D82" w:rsidRDefault="00DD2D82" w:rsidP="003C16B7">
            <w:pPr>
              <w:widowControl w:val="0"/>
              <w:suppressAutoHyphens w:val="0"/>
            </w:pPr>
          </w:p>
        </w:tc>
      </w:tr>
      <w:tr w:rsidR="00DD2D82" w:rsidRPr="00C35DC1" w:rsidTr="00EE5A96">
        <w:trPr>
          <w:trHeight w:val="144"/>
          <w:tblCellSpacing w:w="20" w:type="nil"/>
        </w:trPr>
        <w:tc>
          <w:tcPr>
            <w:tcW w:w="0" w:type="auto"/>
            <w:gridSpan w:val="6"/>
            <w:tcMar>
              <w:top w:w="50" w:type="dxa"/>
              <w:left w:w="100" w:type="dxa"/>
            </w:tcMar>
            <w:vAlign w:val="center"/>
          </w:tcPr>
          <w:p w:rsidR="00DD2D82" w:rsidRPr="00FE5CAF" w:rsidRDefault="00DD2D82" w:rsidP="003C16B7">
            <w:pPr>
              <w:widowControl w:val="0"/>
              <w:suppressAutoHyphens w:val="0"/>
              <w:ind w:left="135"/>
            </w:pPr>
            <w:r w:rsidRPr="00FE5CAF">
              <w:rPr>
                <w:b/>
                <w:color w:val="000000"/>
              </w:rPr>
              <w:t>Раздел 1.</w:t>
            </w:r>
            <w:r w:rsidRPr="00FE5CAF">
              <w:rPr>
                <w:color w:val="000000"/>
              </w:rPr>
              <w:t xml:space="preserve"> </w:t>
            </w:r>
            <w:r w:rsidRPr="00FE5CAF">
              <w:rPr>
                <w:b/>
                <w:color w:val="000000"/>
              </w:rPr>
              <w:t>Знания о физической культуре</w:t>
            </w: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1.1</w:t>
            </w:r>
          </w:p>
        </w:tc>
        <w:tc>
          <w:tcPr>
            <w:tcW w:w="4591" w:type="dxa"/>
            <w:tcMar>
              <w:top w:w="50" w:type="dxa"/>
              <w:left w:w="100" w:type="dxa"/>
            </w:tcMar>
            <w:vAlign w:val="center"/>
          </w:tcPr>
          <w:p w:rsidR="00DD2D82" w:rsidRDefault="00DD2D82" w:rsidP="003C16B7">
            <w:pPr>
              <w:widowControl w:val="0"/>
              <w:suppressAutoHyphens w:val="0"/>
              <w:ind w:left="135"/>
            </w:pPr>
            <w:r>
              <w:rPr>
                <w:color w:val="000000"/>
              </w:rPr>
              <w:t>Знания о физической культуре</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 </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2.</w:t>
            </w:r>
            <w:r>
              <w:rPr>
                <w:color w:val="000000"/>
              </w:rPr>
              <w:t xml:space="preserve"> </w:t>
            </w:r>
            <w:r>
              <w:rPr>
                <w:b/>
                <w:color w:val="000000"/>
              </w:rPr>
              <w:t>Способы самостоятельной деятельности</w:t>
            </w: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2.1</w:t>
            </w:r>
          </w:p>
        </w:tc>
        <w:tc>
          <w:tcPr>
            <w:tcW w:w="4591" w:type="dxa"/>
            <w:tcMar>
              <w:top w:w="50" w:type="dxa"/>
              <w:left w:w="100" w:type="dxa"/>
            </w:tcMar>
            <w:vAlign w:val="center"/>
          </w:tcPr>
          <w:p w:rsidR="00DD2D82" w:rsidRDefault="00DD2D82" w:rsidP="003C16B7">
            <w:pPr>
              <w:widowControl w:val="0"/>
              <w:suppressAutoHyphens w:val="0"/>
              <w:ind w:left="135"/>
            </w:pPr>
            <w:r>
              <w:rPr>
                <w:color w:val="000000"/>
              </w:rPr>
              <w:t>Способы самостоятельной деятельности</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5 </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5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ФИЗИЧЕСКОЕ СОВЕРШЕНСТВОВАНИЕ</w:t>
            </w: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1.</w:t>
            </w:r>
            <w:r>
              <w:rPr>
                <w:color w:val="000000"/>
              </w:rPr>
              <w:t xml:space="preserve"> </w:t>
            </w:r>
            <w:r>
              <w:rPr>
                <w:b/>
                <w:color w:val="000000"/>
              </w:rPr>
              <w:t>Физкультурно-оздоровительная деятельность</w:t>
            </w: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1.1</w:t>
            </w:r>
          </w:p>
        </w:tc>
        <w:tc>
          <w:tcPr>
            <w:tcW w:w="4591" w:type="dxa"/>
            <w:tcMar>
              <w:top w:w="50" w:type="dxa"/>
              <w:left w:w="100" w:type="dxa"/>
            </w:tcMar>
            <w:vAlign w:val="center"/>
          </w:tcPr>
          <w:p w:rsidR="00DD2D82" w:rsidRDefault="00DD2D82" w:rsidP="003C16B7">
            <w:pPr>
              <w:widowControl w:val="0"/>
              <w:suppressAutoHyphens w:val="0"/>
              <w:ind w:left="135"/>
            </w:pPr>
            <w:r>
              <w:rPr>
                <w:color w:val="000000"/>
              </w:rPr>
              <w:t>Физкультурно-оздоровительная деятельность</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 </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2.</w:t>
            </w:r>
            <w:r>
              <w:rPr>
                <w:color w:val="000000"/>
              </w:rPr>
              <w:t xml:space="preserve"> </w:t>
            </w:r>
            <w:r>
              <w:rPr>
                <w:b/>
                <w:color w:val="000000"/>
              </w:rPr>
              <w:t>Спортивно-оздоровительная деятельность</w:t>
            </w: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2.1</w:t>
            </w:r>
          </w:p>
        </w:tc>
        <w:tc>
          <w:tcPr>
            <w:tcW w:w="4591" w:type="dxa"/>
            <w:tcMar>
              <w:top w:w="50" w:type="dxa"/>
              <w:left w:w="100" w:type="dxa"/>
            </w:tcMar>
            <w:vAlign w:val="center"/>
          </w:tcPr>
          <w:p w:rsidR="00DD2D82" w:rsidRDefault="00DD2D82" w:rsidP="003C16B7">
            <w:pPr>
              <w:widowControl w:val="0"/>
              <w:suppressAutoHyphens w:val="0"/>
              <w:ind w:left="135"/>
            </w:pPr>
            <w:r>
              <w:rPr>
                <w:color w:val="000000"/>
              </w:rPr>
              <w:t>Гимнастика (модуль "Гимнастика")</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8 </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2.2</w:t>
            </w:r>
          </w:p>
        </w:tc>
        <w:tc>
          <w:tcPr>
            <w:tcW w:w="4591" w:type="dxa"/>
            <w:tcMar>
              <w:top w:w="50" w:type="dxa"/>
              <w:left w:w="100" w:type="dxa"/>
            </w:tcMar>
            <w:vAlign w:val="center"/>
          </w:tcPr>
          <w:p w:rsidR="00DD2D82" w:rsidRPr="00FE5CAF" w:rsidRDefault="00DD2D82" w:rsidP="003C16B7">
            <w:pPr>
              <w:widowControl w:val="0"/>
              <w:suppressAutoHyphens w:val="0"/>
              <w:ind w:left="135"/>
            </w:pPr>
            <w:r w:rsidRPr="00FE5CAF">
              <w:rPr>
                <w:color w:val="000000"/>
              </w:rPr>
              <w:t>Лёгкая атлетика (модуль "Легкая атлетика")</w:t>
            </w:r>
          </w:p>
        </w:tc>
        <w:tc>
          <w:tcPr>
            <w:tcW w:w="1563" w:type="dxa"/>
            <w:tcMar>
              <w:top w:w="50" w:type="dxa"/>
              <w:left w:w="100" w:type="dxa"/>
            </w:tcMar>
            <w:vAlign w:val="center"/>
          </w:tcPr>
          <w:p w:rsidR="00DD2D82" w:rsidRDefault="00DD2D82" w:rsidP="003C16B7">
            <w:pPr>
              <w:widowControl w:val="0"/>
              <w:suppressAutoHyphens w:val="0"/>
              <w:ind w:left="135"/>
              <w:jc w:val="center"/>
            </w:pPr>
            <w:r w:rsidRPr="00FE5CAF">
              <w:rPr>
                <w:color w:val="000000"/>
              </w:rPr>
              <w:t xml:space="preserve"> </w:t>
            </w:r>
            <w:r>
              <w:rPr>
                <w:color w:val="000000"/>
              </w:rPr>
              <w:t xml:space="preserve">12 </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2.3</w:t>
            </w:r>
          </w:p>
        </w:tc>
        <w:tc>
          <w:tcPr>
            <w:tcW w:w="4591" w:type="dxa"/>
            <w:tcMar>
              <w:top w:w="50" w:type="dxa"/>
              <w:left w:w="100" w:type="dxa"/>
            </w:tcMar>
            <w:vAlign w:val="center"/>
          </w:tcPr>
          <w:p w:rsidR="00DD2D82" w:rsidRPr="00FE5CAF" w:rsidRDefault="00DD2D82" w:rsidP="003C16B7">
            <w:pPr>
              <w:widowControl w:val="0"/>
              <w:suppressAutoHyphens w:val="0"/>
              <w:ind w:left="135"/>
            </w:pPr>
            <w:r w:rsidRPr="00FE5CAF">
              <w:rPr>
                <w:color w:val="000000"/>
              </w:rPr>
              <w:t>Зимние виды спорта (модуль "Зимние виды спорта")</w:t>
            </w:r>
          </w:p>
        </w:tc>
        <w:tc>
          <w:tcPr>
            <w:tcW w:w="1563" w:type="dxa"/>
            <w:tcMar>
              <w:top w:w="50" w:type="dxa"/>
              <w:left w:w="100" w:type="dxa"/>
            </w:tcMar>
            <w:vAlign w:val="center"/>
          </w:tcPr>
          <w:p w:rsidR="00DD2D82" w:rsidRDefault="00DD2D82" w:rsidP="003C16B7">
            <w:pPr>
              <w:widowControl w:val="0"/>
              <w:suppressAutoHyphens w:val="0"/>
              <w:ind w:left="135"/>
              <w:jc w:val="center"/>
            </w:pPr>
            <w:r w:rsidRPr="00FE5CAF">
              <w:rPr>
                <w:color w:val="000000"/>
              </w:rPr>
              <w:t xml:space="preserve"> </w:t>
            </w:r>
            <w:r>
              <w:rPr>
                <w:color w:val="000000"/>
              </w:rPr>
              <w:t xml:space="preserve">9 </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2.4</w:t>
            </w:r>
          </w:p>
        </w:tc>
        <w:tc>
          <w:tcPr>
            <w:tcW w:w="4591" w:type="dxa"/>
            <w:tcMar>
              <w:top w:w="50" w:type="dxa"/>
              <w:left w:w="100" w:type="dxa"/>
            </w:tcMar>
            <w:vAlign w:val="center"/>
          </w:tcPr>
          <w:p w:rsidR="00DD2D82" w:rsidRPr="00FE5CAF" w:rsidRDefault="00DD2D82" w:rsidP="003C16B7">
            <w:pPr>
              <w:widowControl w:val="0"/>
              <w:suppressAutoHyphens w:val="0"/>
              <w:ind w:left="135"/>
            </w:pPr>
            <w:r w:rsidRPr="00FE5CAF">
              <w:rPr>
                <w:color w:val="000000"/>
              </w:rPr>
              <w:t>Спортивные игры. Баскетбол (модуль "Спортивные игры")</w:t>
            </w:r>
          </w:p>
        </w:tc>
        <w:tc>
          <w:tcPr>
            <w:tcW w:w="1563" w:type="dxa"/>
            <w:tcMar>
              <w:top w:w="50" w:type="dxa"/>
              <w:left w:w="100" w:type="dxa"/>
            </w:tcMar>
            <w:vAlign w:val="center"/>
          </w:tcPr>
          <w:p w:rsidR="00DD2D82" w:rsidRDefault="00DD2D82" w:rsidP="003C16B7">
            <w:pPr>
              <w:widowControl w:val="0"/>
              <w:suppressAutoHyphens w:val="0"/>
              <w:ind w:left="135"/>
              <w:jc w:val="center"/>
            </w:pPr>
            <w:r w:rsidRPr="00FE5CAF">
              <w:rPr>
                <w:color w:val="000000"/>
              </w:rPr>
              <w:t xml:space="preserve"> </w:t>
            </w:r>
            <w:r>
              <w:rPr>
                <w:color w:val="000000"/>
              </w:rPr>
              <w:t xml:space="preserve">10 </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2.5</w:t>
            </w:r>
          </w:p>
        </w:tc>
        <w:tc>
          <w:tcPr>
            <w:tcW w:w="4591" w:type="dxa"/>
            <w:tcMar>
              <w:top w:w="50" w:type="dxa"/>
              <w:left w:w="100" w:type="dxa"/>
            </w:tcMar>
            <w:vAlign w:val="center"/>
          </w:tcPr>
          <w:p w:rsidR="00DD2D82" w:rsidRPr="00FE5CAF" w:rsidRDefault="00DD2D82" w:rsidP="003C16B7">
            <w:pPr>
              <w:widowControl w:val="0"/>
              <w:suppressAutoHyphens w:val="0"/>
              <w:ind w:left="135"/>
            </w:pPr>
            <w:r w:rsidRPr="00FE5CAF">
              <w:rPr>
                <w:color w:val="000000"/>
              </w:rPr>
              <w:t>Спортивные игры. Волейбол (модуль "Спортивные игры")</w:t>
            </w:r>
          </w:p>
        </w:tc>
        <w:tc>
          <w:tcPr>
            <w:tcW w:w="1563" w:type="dxa"/>
            <w:tcMar>
              <w:top w:w="50" w:type="dxa"/>
              <w:left w:w="100" w:type="dxa"/>
            </w:tcMar>
            <w:vAlign w:val="center"/>
          </w:tcPr>
          <w:p w:rsidR="00DD2D82" w:rsidRDefault="00DD2D82" w:rsidP="003C16B7">
            <w:pPr>
              <w:widowControl w:val="0"/>
              <w:suppressAutoHyphens w:val="0"/>
              <w:ind w:left="135"/>
              <w:jc w:val="center"/>
            </w:pPr>
            <w:r w:rsidRPr="00FE5CAF">
              <w:rPr>
                <w:color w:val="000000"/>
              </w:rPr>
              <w:t xml:space="preserve"> </w:t>
            </w:r>
            <w:r>
              <w:rPr>
                <w:color w:val="000000"/>
              </w:rPr>
              <w:t xml:space="preserve">10 </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2.6</w:t>
            </w:r>
          </w:p>
        </w:tc>
        <w:tc>
          <w:tcPr>
            <w:tcW w:w="4591" w:type="dxa"/>
            <w:tcMar>
              <w:top w:w="50" w:type="dxa"/>
              <w:left w:w="100" w:type="dxa"/>
            </w:tcMar>
            <w:vAlign w:val="center"/>
          </w:tcPr>
          <w:p w:rsidR="00DD2D82" w:rsidRPr="00FE5CAF" w:rsidRDefault="00DD2D82" w:rsidP="003C16B7">
            <w:pPr>
              <w:widowControl w:val="0"/>
              <w:suppressAutoHyphens w:val="0"/>
              <w:ind w:left="135"/>
            </w:pPr>
            <w:r w:rsidRPr="00FE5CAF">
              <w:rPr>
                <w:color w:val="000000"/>
              </w:rPr>
              <w:t>Спортивные игры. Футбол (модуль "Спортивные игры")</w:t>
            </w:r>
          </w:p>
        </w:tc>
        <w:tc>
          <w:tcPr>
            <w:tcW w:w="1563" w:type="dxa"/>
            <w:tcMar>
              <w:top w:w="50" w:type="dxa"/>
              <w:left w:w="100" w:type="dxa"/>
            </w:tcMar>
            <w:vAlign w:val="center"/>
          </w:tcPr>
          <w:p w:rsidR="00DD2D82" w:rsidRDefault="00DD2D82" w:rsidP="003C16B7">
            <w:pPr>
              <w:widowControl w:val="0"/>
              <w:suppressAutoHyphens w:val="0"/>
              <w:ind w:left="135"/>
              <w:jc w:val="center"/>
            </w:pPr>
            <w:r w:rsidRPr="00FE5CAF">
              <w:rPr>
                <w:color w:val="000000"/>
              </w:rPr>
              <w:t xml:space="preserve"> </w:t>
            </w:r>
            <w:r>
              <w:rPr>
                <w:color w:val="000000"/>
              </w:rPr>
              <w:t>10</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2.7</w:t>
            </w:r>
          </w:p>
        </w:tc>
        <w:tc>
          <w:tcPr>
            <w:tcW w:w="4591" w:type="dxa"/>
            <w:tcMar>
              <w:top w:w="50" w:type="dxa"/>
              <w:left w:w="100" w:type="dxa"/>
            </w:tcMar>
            <w:vAlign w:val="center"/>
          </w:tcPr>
          <w:p w:rsidR="00DD2D82" w:rsidRPr="00FE5CAF" w:rsidRDefault="00DD2D82" w:rsidP="003C16B7">
            <w:pPr>
              <w:widowControl w:val="0"/>
              <w:suppressAutoHyphens w:val="0"/>
              <w:ind w:left="135"/>
            </w:pPr>
            <w:r w:rsidRPr="00FE5CAF">
              <w:rPr>
                <w:color w:val="000000"/>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DD2D82" w:rsidRDefault="00DD2D82" w:rsidP="003C16B7">
            <w:pPr>
              <w:widowControl w:val="0"/>
              <w:suppressAutoHyphens w:val="0"/>
              <w:ind w:left="135"/>
              <w:jc w:val="center"/>
            </w:pPr>
            <w:r w:rsidRPr="00FE5CAF">
              <w:rPr>
                <w:color w:val="000000"/>
              </w:rPr>
              <w:t xml:space="preserve"> </w:t>
            </w:r>
            <w:r>
              <w:rPr>
                <w:color w:val="000000"/>
              </w:rPr>
              <w:t xml:space="preserve">30 </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91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2"/>
            <w:tcMar>
              <w:top w:w="50" w:type="dxa"/>
              <w:left w:w="100" w:type="dxa"/>
            </w:tcMar>
            <w:vAlign w:val="center"/>
          </w:tcPr>
          <w:p w:rsidR="00DD2D82" w:rsidRPr="00FE5CAF" w:rsidRDefault="00DD2D82" w:rsidP="003C16B7">
            <w:pPr>
              <w:widowControl w:val="0"/>
              <w:suppressAutoHyphens w:val="0"/>
              <w:ind w:left="135"/>
            </w:pPr>
            <w:r w:rsidRPr="00FE5CAF">
              <w:rPr>
                <w:color w:val="000000"/>
              </w:rPr>
              <w:t>ОБЩЕЕ КОЛИЧЕСТВО ЧАСОВ ПО ПРОГРАММЕ</w:t>
            </w:r>
          </w:p>
        </w:tc>
        <w:tc>
          <w:tcPr>
            <w:tcW w:w="1563" w:type="dxa"/>
            <w:tcMar>
              <w:top w:w="50" w:type="dxa"/>
              <w:left w:w="100" w:type="dxa"/>
            </w:tcMar>
            <w:vAlign w:val="center"/>
          </w:tcPr>
          <w:p w:rsidR="00DD2D82" w:rsidRDefault="00DD2D82" w:rsidP="003C16B7">
            <w:pPr>
              <w:widowControl w:val="0"/>
              <w:suppressAutoHyphens w:val="0"/>
              <w:ind w:left="135"/>
              <w:jc w:val="center"/>
            </w:pPr>
            <w:r w:rsidRPr="00FE5CAF">
              <w:rPr>
                <w:color w:val="000000"/>
              </w:rPr>
              <w:t xml:space="preserve"> </w:t>
            </w:r>
            <w:r>
              <w:rPr>
                <w:color w:val="000000"/>
              </w:rPr>
              <w:t xml:space="preserve">102 </w:t>
            </w:r>
          </w:p>
        </w:tc>
        <w:tc>
          <w:tcPr>
            <w:tcW w:w="1841"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191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2694" w:type="dxa"/>
            <w:tcMar>
              <w:top w:w="50" w:type="dxa"/>
              <w:left w:w="100" w:type="dxa"/>
            </w:tcMar>
            <w:vAlign w:val="center"/>
          </w:tcPr>
          <w:p w:rsidR="00DD2D82" w:rsidRDefault="00DD2D82" w:rsidP="003C16B7">
            <w:pPr>
              <w:widowControl w:val="0"/>
              <w:suppressAutoHyphens w:val="0"/>
            </w:pPr>
          </w:p>
        </w:tc>
      </w:tr>
    </w:tbl>
    <w:p w:rsidR="00DD2D82" w:rsidRDefault="00DD2D82" w:rsidP="003C16B7">
      <w:pPr>
        <w:widowControl w:val="0"/>
        <w:suppressAutoHyphens w:val="0"/>
        <w:ind w:left="120"/>
        <w:rPr>
          <w:b/>
          <w:color w:val="000000"/>
          <w:sz w:val="28"/>
        </w:rPr>
      </w:pPr>
    </w:p>
    <w:p w:rsidR="00DD2D82" w:rsidRDefault="00DD2D82" w:rsidP="003C16B7">
      <w:pPr>
        <w:widowControl w:val="0"/>
        <w:suppressAutoHyphens w:val="0"/>
        <w:ind w:left="120"/>
        <w:rPr>
          <w:b/>
          <w:color w:val="000000"/>
          <w:sz w:val="28"/>
        </w:rPr>
      </w:pPr>
    </w:p>
    <w:p w:rsidR="00DD2D82" w:rsidRDefault="00DD2D82" w:rsidP="003C16B7">
      <w:pPr>
        <w:widowControl w:val="0"/>
        <w:suppressAutoHyphens w:val="0"/>
        <w:ind w:left="120"/>
      </w:pPr>
      <w:r>
        <w:rPr>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9"/>
        <w:gridCol w:w="2059"/>
        <w:gridCol w:w="935"/>
        <w:gridCol w:w="1816"/>
        <w:gridCol w:w="1884"/>
        <w:gridCol w:w="2190"/>
      </w:tblGrid>
      <w:tr w:rsidR="00DD2D82" w:rsidTr="00EE5A96">
        <w:trPr>
          <w:trHeight w:val="144"/>
          <w:tblCellSpacing w:w="20" w:type="nil"/>
        </w:trPr>
        <w:tc>
          <w:tcPr>
            <w:tcW w:w="1120"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 п/п </w:t>
            </w:r>
          </w:p>
          <w:p w:rsidR="00DD2D82" w:rsidRDefault="00DD2D82" w:rsidP="003C16B7">
            <w:pPr>
              <w:widowControl w:val="0"/>
              <w:suppressAutoHyphens w:val="0"/>
              <w:ind w:left="135"/>
            </w:pPr>
          </w:p>
        </w:tc>
        <w:tc>
          <w:tcPr>
            <w:tcW w:w="4591"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Наименование разделов и тем программы </w:t>
            </w:r>
          </w:p>
          <w:p w:rsidR="00DD2D82" w:rsidRDefault="00DD2D82" w:rsidP="003C16B7">
            <w:pPr>
              <w:widowControl w:val="0"/>
              <w:suppressAutoHyphens w:val="0"/>
              <w:ind w:left="135"/>
            </w:pPr>
          </w:p>
        </w:tc>
        <w:tc>
          <w:tcPr>
            <w:tcW w:w="0" w:type="auto"/>
            <w:gridSpan w:val="3"/>
            <w:tcMar>
              <w:top w:w="50" w:type="dxa"/>
              <w:left w:w="100" w:type="dxa"/>
            </w:tcMar>
            <w:vAlign w:val="center"/>
          </w:tcPr>
          <w:p w:rsidR="00DD2D82" w:rsidRDefault="00DD2D82" w:rsidP="003C16B7">
            <w:pPr>
              <w:widowControl w:val="0"/>
              <w:suppressAutoHyphens w:val="0"/>
            </w:pPr>
            <w:r>
              <w:rPr>
                <w:b/>
                <w:color w:val="000000"/>
              </w:rPr>
              <w:t>Количество часов</w:t>
            </w:r>
          </w:p>
        </w:tc>
        <w:tc>
          <w:tcPr>
            <w:tcW w:w="2694"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Электронные (цифровые) образовательные ресурсы </w:t>
            </w:r>
          </w:p>
          <w:p w:rsidR="00DD2D82" w:rsidRDefault="00DD2D82" w:rsidP="003C16B7">
            <w:pPr>
              <w:widowControl w:val="0"/>
              <w:suppressAutoHyphens w:val="0"/>
              <w:ind w:left="135"/>
            </w:pPr>
          </w:p>
        </w:tc>
      </w:tr>
      <w:tr w:rsidR="00DD2D82" w:rsidTr="00EE5A96">
        <w:trPr>
          <w:trHeight w:val="144"/>
          <w:tblCellSpacing w:w="20" w:type="nil"/>
        </w:trPr>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1563" w:type="dxa"/>
            <w:tcMar>
              <w:top w:w="50" w:type="dxa"/>
              <w:left w:w="100" w:type="dxa"/>
            </w:tcMar>
            <w:vAlign w:val="center"/>
          </w:tcPr>
          <w:p w:rsidR="00DD2D82" w:rsidRDefault="00DD2D82" w:rsidP="003C16B7">
            <w:pPr>
              <w:widowControl w:val="0"/>
              <w:suppressAutoHyphens w:val="0"/>
              <w:ind w:left="135"/>
            </w:pPr>
            <w:r>
              <w:rPr>
                <w:b/>
                <w:color w:val="000000"/>
              </w:rPr>
              <w:t xml:space="preserve">Всего </w:t>
            </w:r>
          </w:p>
          <w:p w:rsidR="00DD2D82" w:rsidRDefault="00DD2D82" w:rsidP="003C16B7">
            <w:pPr>
              <w:widowControl w:val="0"/>
              <w:suppressAutoHyphens w:val="0"/>
              <w:ind w:left="135"/>
            </w:pPr>
          </w:p>
        </w:tc>
        <w:tc>
          <w:tcPr>
            <w:tcW w:w="1841" w:type="dxa"/>
            <w:tcMar>
              <w:top w:w="50" w:type="dxa"/>
              <w:left w:w="100" w:type="dxa"/>
            </w:tcMar>
            <w:vAlign w:val="center"/>
          </w:tcPr>
          <w:p w:rsidR="00DD2D82" w:rsidRDefault="00DD2D82" w:rsidP="003C16B7">
            <w:pPr>
              <w:widowControl w:val="0"/>
              <w:suppressAutoHyphens w:val="0"/>
              <w:ind w:left="135"/>
            </w:pPr>
            <w:r>
              <w:rPr>
                <w:b/>
                <w:color w:val="000000"/>
              </w:rPr>
              <w:t xml:space="preserve">Контрольные работы </w:t>
            </w:r>
          </w:p>
          <w:p w:rsidR="00DD2D82" w:rsidRDefault="00DD2D82" w:rsidP="003C16B7">
            <w:pPr>
              <w:widowControl w:val="0"/>
              <w:suppressAutoHyphens w:val="0"/>
              <w:ind w:left="135"/>
            </w:pPr>
          </w:p>
        </w:tc>
        <w:tc>
          <w:tcPr>
            <w:tcW w:w="1910" w:type="dxa"/>
            <w:tcMar>
              <w:top w:w="50" w:type="dxa"/>
              <w:left w:w="100" w:type="dxa"/>
            </w:tcMar>
            <w:vAlign w:val="center"/>
          </w:tcPr>
          <w:p w:rsidR="00DD2D82" w:rsidRDefault="00DD2D82" w:rsidP="003C16B7">
            <w:pPr>
              <w:widowControl w:val="0"/>
              <w:suppressAutoHyphens w:val="0"/>
              <w:ind w:left="135"/>
            </w:pPr>
            <w:r>
              <w:rPr>
                <w:b/>
                <w:color w:val="000000"/>
              </w:rPr>
              <w:t xml:space="preserve">Практические работы </w:t>
            </w:r>
          </w:p>
          <w:p w:rsidR="00DD2D82" w:rsidRDefault="00DD2D82" w:rsidP="003C16B7">
            <w:pPr>
              <w:widowControl w:val="0"/>
              <w:suppressAutoHyphens w:val="0"/>
              <w:ind w:left="135"/>
            </w:pPr>
          </w:p>
        </w:tc>
        <w:tc>
          <w:tcPr>
            <w:tcW w:w="0" w:type="auto"/>
            <w:vMerge/>
            <w:tcBorders>
              <w:top w:val="nil"/>
            </w:tcBorders>
            <w:tcMar>
              <w:top w:w="50" w:type="dxa"/>
              <w:left w:w="100" w:type="dxa"/>
            </w:tcMar>
          </w:tcPr>
          <w:p w:rsidR="00DD2D82" w:rsidRDefault="00DD2D82" w:rsidP="003C16B7">
            <w:pPr>
              <w:widowControl w:val="0"/>
              <w:suppressAutoHyphens w:val="0"/>
            </w:pPr>
          </w:p>
        </w:tc>
      </w:tr>
      <w:tr w:rsidR="00DD2D82" w:rsidRPr="00515250" w:rsidTr="00EE5A96">
        <w:trPr>
          <w:trHeight w:val="144"/>
          <w:tblCellSpacing w:w="20" w:type="nil"/>
        </w:trPr>
        <w:tc>
          <w:tcPr>
            <w:tcW w:w="0" w:type="auto"/>
            <w:gridSpan w:val="6"/>
            <w:tcMar>
              <w:top w:w="50" w:type="dxa"/>
              <w:left w:w="100" w:type="dxa"/>
            </w:tcMar>
            <w:vAlign w:val="center"/>
          </w:tcPr>
          <w:p w:rsidR="00DD2D82" w:rsidRPr="00A851E4" w:rsidRDefault="00DD2D82" w:rsidP="003C16B7">
            <w:pPr>
              <w:widowControl w:val="0"/>
              <w:suppressAutoHyphens w:val="0"/>
              <w:ind w:left="135"/>
            </w:pPr>
            <w:r w:rsidRPr="00A851E4">
              <w:rPr>
                <w:b/>
                <w:color w:val="000000"/>
              </w:rPr>
              <w:t>Раздел 1.</w:t>
            </w:r>
            <w:r w:rsidRPr="00A851E4">
              <w:rPr>
                <w:color w:val="000000"/>
              </w:rPr>
              <w:t xml:space="preserve"> </w:t>
            </w:r>
            <w:r w:rsidRPr="00A851E4">
              <w:rPr>
                <w:b/>
                <w:color w:val="000000"/>
              </w:rPr>
              <w:t>Знания о физической культуре</w:t>
            </w: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1.1</w:t>
            </w:r>
          </w:p>
        </w:tc>
        <w:tc>
          <w:tcPr>
            <w:tcW w:w="4591" w:type="dxa"/>
            <w:tcMar>
              <w:top w:w="50" w:type="dxa"/>
              <w:left w:w="100" w:type="dxa"/>
            </w:tcMar>
            <w:vAlign w:val="center"/>
          </w:tcPr>
          <w:p w:rsidR="00DD2D82" w:rsidRDefault="00DD2D82" w:rsidP="003C16B7">
            <w:pPr>
              <w:widowControl w:val="0"/>
              <w:suppressAutoHyphens w:val="0"/>
              <w:ind w:left="135"/>
            </w:pPr>
            <w:r>
              <w:rPr>
                <w:color w:val="000000"/>
              </w:rPr>
              <w:t>Знания о физической культуре</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2.</w:t>
            </w:r>
            <w:r>
              <w:rPr>
                <w:color w:val="000000"/>
              </w:rPr>
              <w:t xml:space="preserve"> </w:t>
            </w:r>
            <w:r>
              <w:rPr>
                <w:b/>
                <w:color w:val="000000"/>
              </w:rPr>
              <w:t>Способы самостоятельной деятельности</w:t>
            </w: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2.1</w:t>
            </w:r>
          </w:p>
        </w:tc>
        <w:tc>
          <w:tcPr>
            <w:tcW w:w="4591" w:type="dxa"/>
            <w:tcMar>
              <w:top w:w="50" w:type="dxa"/>
              <w:left w:w="100" w:type="dxa"/>
            </w:tcMar>
            <w:vAlign w:val="center"/>
          </w:tcPr>
          <w:p w:rsidR="00DD2D82" w:rsidRDefault="00DD2D82" w:rsidP="003C16B7">
            <w:pPr>
              <w:widowControl w:val="0"/>
              <w:suppressAutoHyphens w:val="0"/>
              <w:ind w:left="135"/>
            </w:pPr>
            <w:r>
              <w:rPr>
                <w:color w:val="000000"/>
              </w:rPr>
              <w:t>Способы самостоятельной деятельности</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ФИЗИЧЕСКОЕ СОВЕРШЕНСТВОВАНИЕ</w:t>
            </w: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1.</w:t>
            </w:r>
            <w:r>
              <w:rPr>
                <w:color w:val="000000"/>
              </w:rPr>
              <w:t xml:space="preserve"> </w:t>
            </w:r>
            <w:r>
              <w:rPr>
                <w:b/>
                <w:color w:val="000000"/>
              </w:rPr>
              <w:t>Физкультурно-оздоровительная деятельность</w:t>
            </w: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1.1</w:t>
            </w:r>
          </w:p>
        </w:tc>
        <w:tc>
          <w:tcPr>
            <w:tcW w:w="4591" w:type="dxa"/>
            <w:tcMar>
              <w:top w:w="50" w:type="dxa"/>
              <w:left w:w="100" w:type="dxa"/>
            </w:tcMar>
            <w:vAlign w:val="center"/>
          </w:tcPr>
          <w:p w:rsidR="00DD2D82" w:rsidRDefault="00DD2D82" w:rsidP="003C16B7">
            <w:pPr>
              <w:widowControl w:val="0"/>
              <w:suppressAutoHyphens w:val="0"/>
              <w:ind w:left="135"/>
            </w:pPr>
            <w:r>
              <w:rPr>
                <w:color w:val="000000"/>
              </w:rPr>
              <w:t>Физкультурно-оздоровительная деятельность</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6"/>
            <w:tcMar>
              <w:top w:w="50" w:type="dxa"/>
              <w:left w:w="100" w:type="dxa"/>
            </w:tcMar>
            <w:vAlign w:val="center"/>
          </w:tcPr>
          <w:p w:rsidR="00DD2D82" w:rsidRDefault="00DD2D82" w:rsidP="003C16B7">
            <w:pPr>
              <w:widowControl w:val="0"/>
              <w:suppressAutoHyphens w:val="0"/>
              <w:ind w:left="135"/>
            </w:pPr>
            <w:r>
              <w:rPr>
                <w:b/>
                <w:color w:val="000000"/>
              </w:rPr>
              <w:t>Раздел 2.</w:t>
            </w:r>
            <w:r>
              <w:rPr>
                <w:color w:val="000000"/>
              </w:rPr>
              <w:t xml:space="preserve"> </w:t>
            </w:r>
            <w:r>
              <w:rPr>
                <w:b/>
                <w:color w:val="000000"/>
              </w:rPr>
              <w:t>Спортивно-оздоровительная деятельность</w:t>
            </w: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2.1</w:t>
            </w:r>
          </w:p>
        </w:tc>
        <w:tc>
          <w:tcPr>
            <w:tcW w:w="4591" w:type="dxa"/>
            <w:tcMar>
              <w:top w:w="50" w:type="dxa"/>
              <w:left w:w="100" w:type="dxa"/>
            </w:tcMar>
            <w:vAlign w:val="center"/>
          </w:tcPr>
          <w:p w:rsidR="00DD2D82" w:rsidRDefault="00DD2D82" w:rsidP="003C16B7">
            <w:pPr>
              <w:widowControl w:val="0"/>
              <w:suppressAutoHyphens w:val="0"/>
              <w:ind w:left="135"/>
            </w:pPr>
            <w:r>
              <w:rPr>
                <w:color w:val="000000"/>
              </w:rPr>
              <w:t>Гимнастика (модуль "Гимнастика")</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8 </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2.2</w:t>
            </w:r>
          </w:p>
        </w:tc>
        <w:tc>
          <w:tcPr>
            <w:tcW w:w="4591" w:type="dxa"/>
            <w:tcMar>
              <w:top w:w="50" w:type="dxa"/>
              <w:left w:w="100" w:type="dxa"/>
            </w:tcMar>
            <w:vAlign w:val="center"/>
          </w:tcPr>
          <w:p w:rsidR="00DD2D82" w:rsidRPr="00A851E4" w:rsidRDefault="00DD2D82" w:rsidP="003C16B7">
            <w:pPr>
              <w:widowControl w:val="0"/>
              <w:suppressAutoHyphens w:val="0"/>
              <w:ind w:left="135"/>
            </w:pPr>
            <w:r w:rsidRPr="00A851E4">
              <w:rPr>
                <w:color w:val="000000"/>
              </w:rPr>
              <w:t>Лёгкая атлетика (модуль "Легкая атлетика")</w:t>
            </w:r>
          </w:p>
        </w:tc>
        <w:tc>
          <w:tcPr>
            <w:tcW w:w="1563" w:type="dxa"/>
            <w:tcMar>
              <w:top w:w="50" w:type="dxa"/>
              <w:left w:w="100" w:type="dxa"/>
            </w:tcMar>
            <w:vAlign w:val="center"/>
          </w:tcPr>
          <w:p w:rsidR="00DD2D82" w:rsidRDefault="00DD2D82" w:rsidP="003C16B7">
            <w:pPr>
              <w:widowControl w:val="0"/>
              <w:suppressAutoHyphens w:val="0"/>
              <w:ind w:left="135"/>
              <w:jc w:val="center"/>
            </w:pPr>
            <w:r w:rsidRPr="00A851E4">
              <w:rPr>
                <w:color w:val="000000"/>
              </w:rPr>
              <w:t xml:space="preserve"> </w:t>
            </w:r>
            <w:r>
              <w:rPr>
                <w:color w:val="000000"/>
              </w:rPr>
              <w:t xml:space="preserve">10 </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2.3</w:t>
            </w:r>
          </w:p>
        </w:tc>
        <w:tc>
          <w:tcPr>
            <w:tcW w:w="4591" w:type="dxa"/>
            <w:tcMar>
              <w:top w:w="50" w:type="dxa"/>
              <w:left w:w="100" w:type="dxa"/>
            </w:tcMar>
            <w:vAlign w:val="center"/>
          </w:tcPr>
          <w:p w:rsidR="00DD2D82" w:rsidRPr="00A851E4" w:rsidRDefault="00DD2D82" w:rsidP="003C16B7">
            <w:pPr>
              <w:widowControl w:val="0"/>
              <w:suppressAutoHyphens w:val="0"/>
              <w:ind w:left="135"/>
            </w:pPr>
            <w:r w:rsidRPr="00A851E4">
              <w:rPr>
                <w:color w:val="000000"/>
              </w:rPr>
              <w:t>Зимние виды спорта (модуль "Зимние виды спорта")</w:t>
            </w:r>
          </w:p>
        </w:tc>
        <w:tc>
          <w:tcPr>
            <w:tcW w:w="1563" w:type="dxa"/>
            <w:tcMar>
              <w:top w:w="50" w:type="dxa"/>
              <w:left w:w="100" w:type="dxa"/>
            </w:tcMar>
            <w:vAlign w:val="center"/>
          </w:tcPr>
          <w:p w:rsidR="00DD2D82" w:rsidRDefault="00DD2D82" w:rsidP="003C16B7">
            <w:pPr>
              <w:widowControl w:val="0"/>
              <w:suppressAutoHyphens w:val="0"/>
              <w:ind w:left="135"/>
              <w:jc w:val="center"/>
            </w:pPr>
            <w:r w:rsidRPr="00A851E4">
              <w:rPr>
                <w:color w:val="000000"/>
              </w:rPr>
              <w:t xml:space="preserve"> </w:t>
            </w:r>
            <w:r>
              <w:rPr>
                <w:color w:val="000000"/>
              </w:rPr>
              <w:t xml:space="preserve">10 </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rPr>
                <w:color w:val="000000"/>
              </w:rPr>
            </w:pPr>
            <w:r>
              <w:rPr>
                <w:color w:val="000000"/>
              </w:rPr>
              <w:t>2.4</w:t>
            </w:r>
          </w:p>
        </w:tc>
        <w:tc>
          <w:tcPr>
            <w:tcW w:w="4591" w:type="dxa"/>
            <w:tcMar>
              <w:top w:w="50" w:type="dxa"/>
              <w:left w:w="100" w:type="dxa"/>
            </w:tcMar>
            <w:vAlign w:val="center"/>
          </w:tcPr>
          <w:p w:rsidR="00DD2D82" w:rsidRPr="00CB64D7" w:rsidRDefault="00DD2D82" w:rsidP="003C16B7">
            <w:pPr>
              <w:widowControl w:val="0"/>
              <w:suppressAutoHyphens w:val="0"/>
              <w:ind w:left="135"/>
              <w:rPr>
                <w:color w:val="000000"/>
              </w:rPr>
            </w:pPr>
            <w:r>
              <w:rPr>
                <w:color w:val="000000"/>
              </w:rPr>
              <w:t>Плавание ( модуль  "Плавание")</w:t>
            </w:r>
          </w:p>
        </w:tc>
        <w:tc>
          <w:tcPr>
            <w:tcW w:w="1563" w:type="dxa"/>
            <w:tcMar>
              <w:top w:w="50" w:type="dxa"/>
              <w:left w:w="100" w:type="dxa"/>
            </w:tcMar>
            <w:vAlign w:val="center"/>
          </w:tcPr>
          <w:p w:rsidR="00DD2D82" w:rsidRPr="00A851E4" w:rsidRDefault="00DD2D82" w:rsidP="003C16B7">
            <w:pPr>
              <w:widowControl w:val="0"/>
              <w:suppressAutoHyphens w:val="0"/>
              <w:ind w:left="135"/>
              <w:jc w:val="center"/>
              <w:rPr>
                <w:color w:val="000000"/>
              </w:rPr>
            </w:pPr>
            <w:r>
              <w:rPr>
                <w:color w:val="000000"/>
              </w:rPr>
              <w:t>8</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2.5</w:t>
            </w:r>
          </w:p>
        </w:tc>
        <w:tc>
          <w:tcPr>
            <w:tcW w:w="4591" w:type="dxa"/>
            <w:tcMar>
              <w:top w:w="50" w:type="dxa"/>
              <w:left w:w="100" w:type="dxa"/>
            </w:tcMar>
            <w:vAlign w:val="center"/>
          </w:tcPr>
          <w:p w:rsidR="00DD2D82" w:rsidRPr="00A851E4" w:rsidRDefault="00DD2D82" w:rsidP="003C16B7">
            <w:pPr>
              <w:widowControl w:val="0"/>
              <w:suppressAutoHyphens w:val="0"/>
              <w:ind w:left="135"/>
            </w:pPr>
            <w:r w:rsidRPr="00A851E4">
              <w:rPr>
                <w:color w:val="000000"/>
              </w:rPr>
              <w:t>Спортивные игры. Баскетбол (модуль "Спортивные игры")</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2</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2.6</w:t>
            </w:r>
          </w:p>
        </w:tc>
        <w:tc>
          <w:tcPr>
            <w:tcW w:w="4591" w:type="dxa"/>
            <w:tcMar>
              <w:top w:w="50" w:type="dxa"/>
              <w:left w:w="100" w:type="dxa"/>
            </w:tcMar>
            <w:vAlign w:val="center"/>
          </w:tcPr>
          <w:p w:rsidR="00DD2D82" w:rsidRPr="00A851E4" w:rsidRDefault="00DD2D82" w:rsidP="003C16B7">
            <w:pPr>
              <w:widowControl w:val="0"/>
              <w:suppressAutoHyphens w:val="0"/>
              <w:ind w:left="135"/>
            </w:pPr>
            <w:r w:rsidRPr="00A851E4">
              <w:rPr>
                <w:color w:val="000000"/>
              </w:rPr>
              <w:t>Спортивные игры. Волейбол (модуль "Спортивные игры")</w:t>
            </w:r>
          </w:p>
        </w:tc>
        <w:tc>
          <w:tcPr>
            <w:tcW w:w="1563" w:type="dxa"/>
            <w:tcMar>
              <w:top w:w="50" w:type="dxa"/>
              <w:left w:w="100" w:type="dxa"/>
            </w:tcMar>
            <w:vAlign w:val="center"/>
          </w:tcPr>
          <w:p w:rsidR="00DD2D82" w:rsidRDefault="00DD2D82" w:rsidP="003C16B7">
            <w:pPr>
              <w:widowControl w:val="0"/>
              <w:suppressAutoHyphens w:val="0"/>
              <w:ind w:left="135"/>
              <w:jc w:val="center"/>
            </w:pPr>
            <w:r w:rsidRPr="00A851E4">
              <w:rPr>
                <w:color w:val="000000"/>
              </w:rPr>
              <w:t xml:space="preserve"> </w:t>
            </w:r>
            <w:r>
              <w:rPr>
                <w:color w:val="000000"/>
              </w:rPr>
              <w:t xml:space="preserve">8 </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2.7</w:t>
            </w:r>
          </w:p>
        </w:tc>
        <w:tc>
          <w:tcPr>
            <w:tcW w:w="4591" w:type="dxa"/>
            <w:tcMar>
              <w:top w:w="50" w:type="dxa"/>
              <w:left w:w="100" w:type="dxa"/>
            </w:tcMar>
            <w:vAlign w:val="center"/>
          </w:tcPr>
          <w:p w:rsidR="00DD2D82" w:rsidRPr="00A851E4" w:rsidRDefault="00DD2D82" w:rsidP="003C16B7">
            <w:pPr>
              <w:widowControl w:val="0"/>
              <w:suppressAutoHyphens w:val="0"/>
              <w:ind w:left="135"/>
            </w:pPr>
            <w:r w:rsidRPr="00A851E4">
              <w:rPr>
                <w:color w:val="000000"/>
              </w:rPr>
              <w:t>Спортивные игры. Футбол (модуль "Спортивные игры")</w:t>
            </w:r>
          </w:p>
        </w:tc>
        <w:tc>
          <w:tcPr>
            <w:tcW w:w="1563" w:type="dxa"/>
            <w:tcMar>
              <w:top w:w="50" w:type="dxa"/>
              <w:left w:w="100" w:type="dxa"/>
            </w:tcMar>
            <w:vAlign w:val="center"/>
          </w:tcPr>
          <w:p w:rsidR="00DD2D82" w:rsidRPr="00CB64D7" w:rsidRDefault="00DD2D82" w:rsidP="003C16B7">
            <w:pPr>
              <w:widowControl w:val="0"/>
              <w:suppressAutoHyphens w:val="0"/>
              <w:ind w:left="135"/>
              <w:jc w:val="center"/>
            </w:pPr>
            <w:r w:rsidRPr="00A851E4">
              <w:rPr>
                <w:color w:val="000000"/>
              </w:rPr>
              <w:t xml:space="preserve"> </w:t>
            </w:r>
            <w:r>
              <w:rPr>
                <w:color w:val="000000"/>
              </w:rPr>
              <w:t>12</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1120" w:type="dxa"/>
            <w:tcMar>
              <w:top w:w="50" w:type="dxa"/>
              <w:left w:w="100" w:type="dxa"/>
            </w:tcMar>
            <w:vAlign w:val="center"/>
          </w:tcPr>
          <w:p w:rsidR="00DD2D82" w:rsidRDefault="00DD2D82" w:rsidP="003C16B7">
            <w:pPr>
              <w:widowControl w:val="0"/>
              <w:suppressAutoHyphens w:val="0"/>
            </w:pPr>
            <w:r>
              <w:rPr>
                <w:color w:val="000000"/>
              </w:rPr>
              <w:t>2.8</w:t>
            </w:r>
          </w:p>
        </w:tc>
        <w:tc>
          <w:tcPr>
            <w:tcW w:w="4591" w:type="dxa"/>
            <w:tcMar>
              <w:top w:w="50" w:type="dxa"/>
              <w:left w:w="100" w:type="dxa"/>
            </w:tcMar>
            <w:vAlign w:val="center"/>
          </w:tcPr>
          <w:p w:rsidR="00DD2D82" w:rsidRPr="00A851E4" w:rsidRDefault="00DD2D82" w:rsidP="003C16B7">
            <w:pPr>
              <w:widowControl w:val="0"/>
              <w:suppressAutoHyphens w:val="0"/>
              <w:ind w:left="135"/>
            </w:pPr>
            <w:r w:rsidRPr="00A851E4">
              <w:rPr>
                <w:color w:val="000000"/>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DD2D82" w:rsidRDefault="00DD2D82" w:rsidP="003C16B7">
            <w:pPr>
              <w:widowControl w:val="0"/>
              <w:suppressAutoHyphens w:val="0"/>
              <w:ind w:left="135"/>
              <w:jc w:val="center"/>
            </w:pPr>
            <w:r w:rsidRPr="00A851E4">
              <w:rPr>
                <w:color w:val="000000"/>
              </w:rPr>
              <w:t xml:space="preserve"> </w:t>
            </w:r>
            <w:r>
              <w:rPr>
                <w:color w:val="000000"/>
              </w:rPr>
              <w:t xml:space="preserve">3 </w:t>
            </w:r>
          </w:p>
        </w:tc>
        <w:tc>
          <w:tcPr>
            <w:tcW w:w="1841" w:type="dxa"/>
            <w:tcMar>
              <w:top w:w="50" w:type="dxa"/>
              <w:left w:w="100" w:type="dxa"/>
            </w:tcMar>
            <w:vAlign w:val="center"/>
          </w:tcPr>
          <w:p w:rsidR="00DD2D82" w:rsidRDefault="00DD2D82" w:rsidP="003C16B7">
            <w:pPr>
              <w:widowControl w:val="0"/>
              <w:suppressAutoHyphens w:val="0"/>
              <w:ind w:left="135"/>
              <w:jc w:val="center"/>
            </w:pPr>
          </w:p>
        </w:tc>
        <w:tc>
          <w:tcPr>
            <w:tcW w:w="1910" w:type="dxa"/>
            <w:tcMar>
              <w:top w:w="50" w:type="dxa"/>
              <w:left w:w="100" w:type="dxa"/>
            </w:tcMar>
            <w:vAlign w:val="center"/>
          </w:tcPr>
          <w:p w:rsidR="00DD2D82" w:rsidRDefault="00DD2D82" w:rsidP="003C16B7">
            <w:pPr>
              <w:widowControl w:val="0"/>
              <w:suppressAutoHyphens w:val="0"/>
              <w:ind w:left="135"/>
              <w:jc w:val="center"/>
            </w:pPr>
          </w:p>
        </w:tc>
        <w:tc>
          <w:tcPr>
            <w:tcW w:w="2694" w:type="dxa"/>
            <w:tcMar>
              <w:top w:w="50" w:type="dxa"/>
              <w:left w:w="100" w:type="dxa"/>
            </w:tcMar>
            <w:vAlign w:val="center"/>
          </w:tcPr>
          <w:p w:rsidR="00DD2D82" w:rsidRDefault="00DD2D82" w:rsidP="003C16B7">
            <w:pPr>
              <w:widowControl w:val="0"/>
              <w:suppressAutoHyphens w:val="0"/>
              <w:ind w:left="135"/>
            </w:pPr>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Итого по разделу</w:t>
            </w:r>
          </w:p>
        </w:tc>
        <w:tc>
          <w:tcPr>
            <w:tcW w:w="1563"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61 </w:t>
            </w:r>
          </w:p>
        </w:tc>
        <w:tc>
          <w:tcPr>
            <w:tcW w:w="0" w:type="auto"/>
            <w:gridSpan w:val="3"/>
            <w:tcMar>
              <w:top w:w="50" w:type="dxa"/>
              <w:left w:w="100" w:type="dxa"/>
            </w:tcMar>
            <w:vAlign w:val="center"/>
          </w:tcPr>
          <w:p w:rsidR="00DD2D82" w:rsidRDefault="00DD2D82" w:rsidP="003C16B7">
            <w:pPr>
              <w:widowControl w:val="0"/>
              <w:suppressAutoHyphens w:val="0"/>
            </w:pPr>
          </w:p>
        </w:tc>
      </w:tr>
      <w:tr w:rsidR="00DD2D82" w:rsidTr="00EE5A96">
        <w:trPr>
          <w:trHeight w:val="144"/>
          <w:tblCellSpacing w:w="20" w:type="nil"/>
        </w:trPr>
        <w:tc>
          <w:tcPr>
            <w:tcW w:w="0" w:type="auto"/>
            <w:gridSpan w:val="2"/>
            <w:tcMar>
              <w:top w:w="50" w:type="dxa"/>
              <w:left w:w="100" w:type="dxa"/>
            </w:tcMar>
            <w:vAlign w:val="center"/>
          </w:tcPr>
          <w:p w:rsidR="00DD2D82" w:rsidRPr="00A851E4" w:rsidRDefault="00DD2D82" w:rsidP="003C16B7">
            <w:pPr>
              <w:widowControl w:val="0"/>
              <w:suppressAutoHyphens w:val="0"/>
              <w:ind w:left="135"/>
            </w:pPr>
            <w:r w:rsidRPr="00A851E4">
              <w:rPr>
                <w:color w:val="000000"/>
              </w:rPr>
              <w:t>ОБЩЕЕ КОЛИЧЕСТВО ЧАСОВ ПО ПРОГРАММЕ</w:t>
            </w:r>
          </w:p>
        </w:tc>
        <w:tc>
          <w:tcPr>
            <w:tcW w:w="1563" w:type="dxa"/>
            <w:tcMar>
              <w:top w:w="50" w:type="dxa"/>
              <w:left w:w="100" w:type="dxa"/>
            </w:tcMar>
            <w:vAlign w:val="center"/>
          </w:tcPr>
          <w:p w:rsidR="00DD2D82" w:rsidRDefault="00DD2D82" w:rsidP="003C16B7">
            <w:pPr>
              <w:widowControl w:val="0"/>
              <w:suppressAutoHyphens w:val="0"/>
              <w:ind w:left="135"/>
              <w:jc w:val="center"/>
            </w:pPr>
            <w:r w:rsidRPr="00A851E4">
              <w:rPr>
                <w:color w:val="000000"/>
              </w:rPr>
              <w:t xml:space="preserve"> </w:t>
            </w:r>
            <w:r>
              <w:rPr>
                <w:color w:val="000000"/>
              </w:rPr>
              <w:t xml:space="preserve">68 </w:t>
            </w:r>
          </w:p>
        </w:tc>
        <w:tc>
          <w:tcPr>
            <w:tcW w:w="1841"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191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2694" w:type="dxa"/>
            <w:tcMar>
              <w:top w:w="50" w:type="dxa"/>
              <w:left w:w="100" w:type="dxa"/>
            </w:tcMar>
            <w:vAlign w:val="center"/>
          </w:tcPr>
          <w:p w:rsidR="00DD2D82" w:rsidRDefault="00DD2D82" w:rsidP="003C16B7">
            <w:pPr>
              <w:widowControl w:val="0"/>
              <w:suppressAutoHyphens w:val="0"/>
            </w:pPr>
          </w:p>
        </w:tc>
      </w:tr>
    </w:tbl>
    <w:p w:rsidR="00DD2D82" w:rsidRDefault="00DD2D82" w:rsidP="003C16B7">
      <w:pPr>
        <w:widowControl w:val="0"/>
        <w:suppressAutoHyphens w:val="0"/>
        <w:ind w:left="709"/>
        <w:jc w:val="both"/>
      </w:pPr>
    </w:p>
    <w:p w:rsidR="00DD2D82" w:rsidRDefault="00DD2D82" w:rsidP="003C16B7">
      <w:pPr>
        <w:widowControl w:val="0"/>
        <w:suppressAutoHyphens w:val="0"/>
        <w:ind w:firstLine="709"/>
        <w:jc w:val="both"/>
      </w:pPr>
      <w:r>
        <w:t>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DD2D82" w:rsidRPr="00AB6042" w:rsidRDefault="00DD2D82" w:rsidP="003C16B7">
      <w:pPr>
        <w:widowControl w:val="0"/>
        <w:suppressAutoHyphens w:val="0"/>
        <w:ind w:left="120"/>
        <w:jc w:val="both"/>
      </w:pPr>
      <w:bookmarkStart w:id="309" w:name="block-36461815"/>
      <w:r w:rsidRPr="00AB6042">
        <w:rPr>
          <w:b/>
          <w:color w:val="000000"/>
          <w:sz w:val="28"/>
        </w:rPr>
        <w:t>ПОЯСНИТЕЛЬНАЯ ЗАПИСКА</w:t>
      </w:r>
    </w:p>
    <w:p w:rsidR="00DD2D82" w:rsidRPr="00AB6042" w:rsidRDefault="00DD2D82" w:rsidP="003C16B7">
      <w:pPr>
        <w:widowControl w:val="0"/>
        <w:suppressAutoHyphens w:val="0"/>
        <w:ind w:left="120"/>
        <w:jc w:val="both"/>
      </w:pPr>
    </w:p>
    <w:p w:rsidR="00DD2D82" w:rsidRPr="00AB6042" w:rsidRDefault="00DD2D82" w:rsidP="003C16B7">
      <w:pPr>
        <w:widowControl w:val="0"/>
        <w:suppressAutoHyphens w:val="0"/>
        <w:ind w:firstLine="600"/>
        <w:jc w:val="both"/>
      </w:pPr>
      <w:r w:rsidRPr="00AB6042">
        <w:rPr>
          <w:color w:val="000000"/>
          <w:sz w:val="28"/>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DD2D82" w:rsidRPr="00AB6042" w:rsidRDefault="00DD2D82" w:rsidP="003C16B7">
      <w:pPr>
        <w:widowControl w:val="0"/>
        <w:suppressAutoHyphens w:val="0"/>
        <w:ind w:firstLine="600"/>
        <w:jc w:val="both"/>
      </w:pPr>
      <w:r w:rsidRPr="00AB6042">
        <w:rPr>
          <w:color w:val="000000"/>
          <w:sz w:val="28"/>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DD2D82" w:rsidRPr="00AB6042" w:rsidRDefault="00DD2D82" w:rsidP="003C16B7">
      <w:pPr>
        <w:widowControl w:val="0"/>
        <w:suppressAutoHyphens w:val="0"/>
        <w:ind w:firstLine="600"/>
        <w:jc w:val="both"/>
      </w:pPr>
      <w:r w:rsidRPr="00AB6042">
        <w:rPr>
          <w:color w:val="000000"/>
          <w:sz w:val="28"/>
        </w:rPr>
        <w:t>Программа ОБЗР обеспечивает:</w:t>
      </w:r>
    </w:p>
    <w:p w:rsidR="00DD2D82" w:rsidRPr="00AB6042" w:rsidRDefault="00DD2D82" w:rsidP="003C16B7">
      <w:pPr>
        <w:widowControl w:val="0"/>
        <w:suppressAutoHyphens w:val="0"/>
        <w:ind w:firstLine="600"/>
        <w:jc w:val="both"/>
      </w:pPr>
      <w:r w:rsidRPr="00AB6042">
        <w:rPr>
          <w:color w:val="000000"/>
          <w:sz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D2D82" w:rsidRPr="00AB6042" w:rsidRDefault="00DD2D82" w:rsidP="003C16B7">
      <w:pPr>
        <w:widowControl w:val="0"/>
        <w:suppressAutoHyphens w:val="0"/>
        <w:ind w:firstLine="600"/>
        <w:jc w:val="both"/>
      </w:pPr>
      <w:r w:rsidRPr="00AB6042">
        <w:rPr>
          <w:color w:val="000000"/>
          <w:sz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D2D82" w:rsidRPr="00AB6042" w:rsidRDefault="00DD2D82" w:rsidP="003C16B7">
      <w:pPr>
        <w:widowControl w:val="0"/>
        <w:suppressAutoHyphens w:val="0"/>
        <w:ind w:firstLine="600"/>
        <w:jc w:val="both"/>
      </w:pPr>
      <w:r w:rsidRPr="00AB6042">
        <w:rPr>
          <w:color w:val="000000"/>
          <w:sz w:val="28"/>
        </w:rPr>
        <w:t>возможность выработки и закрепления у обучающихся умений и навыков, необходимых для последующей жизни;</w:t>
      </w:r>
    </w:p>
    <w:p w:rsidR="00DD2D82" w:rsidRPr="00AB6042" w:rsidRDefault="00DD2D82" w:rsidP="003C16B7">
      <w:pPr>
        <w:widowControl w:val="0"/>
        <w:suppressAutoHyphens w:val="0"/>
        <w:ind w:firstLine="600"/>
        <w:jc w:val="both"/>
      </w:pPr>
      <w:r w:rsidRPr="00AB6042">
        <w:rPr>
          <w:color w:val="000000"/>
          <w:sz w:val="28"/>
        </w:rPr>
        <w:t>выработку практико-ориентированных компетенций, соответствующих потребностям современности;</w:t>
      </w:r>
    </w:p>
    <w:p w:rsidR="00DD2D82" w:rsidRPr="00AB6042" w:rsidRDefault="00DD2D82" w:rsidP="003C16B7">
      <w:pPr>
        <w:widowControl w:val="0"/>
        <w:suppressAutoHyphens w:val="0"/>
        <w:ind w:firstLine="600"/>
        <w:jc w:val="both"/>
      </w:pPr>
      <w:r w:rsidRPr="00AB6042">
        <w:rPr>
          <w:color w:val="000000"/>
          <w:sz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D2D82" w:rsidRPr="00AB6042" w:rsidRDefault="00DD2D82" w:rsidP="003C16B7">
      <w:pPr>
        <w:widowControl w:val="0"/>
        <w:suppressAutoHyphens w:val="0"/>
        <w:ind w:left="120"/>
        <w:jc w:val="both"/>
      </w:pPr>
      <w:r w:rsidRPr="00AB6042">
        <w:rPr>
          <w:b/>
          <w:color w:val="000000"/>
          <w:sz w:val="28"/>
        </w:rPr>
        <w:t>ОБЩАЯ ХАРАКТЕРИСТИКА УЧЕБНОГО ПРЕДМЕТА «ОСНОВЫ БЕЗОПАСНОСТИ И ЗАЩИТЫ РОДИНЫ»</w:t>
      </w:r>
    </w:p>
    <w:p w:rsidR="00DD2D82" w:rsidRPr="00AB6042" w:rsidRDefault="00DD2D82" w:rsidP="003C16B7">
      <w:pPr>
        <w:widowControl w:val="0"/>
        <w:suppressAutoHyphens w:val="0"/>
        <w:ind w:firstLine="600"/>
        <w:jc w:val="both"/>
      </w:pPr>
      <w:r w:rsidRPr="00AB6042">
        <w:rPr>
          <w:color w:val="333333"/>
          <w:sz w:val="28"/>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D2D82" w:rsidRPr="00AB6042" w:rsidRDefault="00DD2D82" w:rsidP="003C16B7">
      <w:pPr>
        <w:widowControl w:val="0"/>
        <w:suppressAutoHyphens w:val="0"/>
        <w:ind w:firstLine="600"/>
        <w:jc w:val="both"/>
      </w:pPr>
      <w:r w:rsidRPr="00AB6042">
        <w:rPr>
          <w:color w:val="333333"/>
          <w:sz w:val="28"/>
        </w:rPr>
        <w:t>модуль № 1 «Безопасное и устойчивое развитие личности, общества, государства»;</w:t>
      </w:r>
    </w:p>
    <w:p w:rsidR="00DD2D82" w:rsidRPr="00AB6042" w:rsidRDefault="00DD2D82" w:rsidP="003C16B7">
      <w:pPr>
        <w:widowControl w:val="0"/>
        <w:suppressAutoHyphens w:val="0"/>
        <w:ind w:firstLine="600"/>
        <w:jc w:val="both"/>
      </w:pPr>
      <w:r w:rsidRPr="00AB6042">
        <w:rPr>
          <w:color w:val="333333"/>
          <w:sz w:val="28"/>
        </w:rPr>
        <w:t>модуль № 2 «Военная подготовка. Основы военных знаний»;</w:t>
      </w:r>
    </w:p>
    <w:p w:rsidR="00DD2D82" w:rsidRPr="00AB6042" w:rsidRDefault="00DD2D82" w:rsidP="003C16B7">
      <w:pPr>
        <w:widowControl w:val="0"/>
        <w:suppressAutoHyphens w:val="0"/>
        <w:ind w:firstLine="600"/>
        <w:jc w:val="both"/>
      </w:pPr>
      <w:r w:rsidRPr="00AB6042">
        <w:rPr>
          <w:color w:val="333333"/>
          <w:sz w:val="28"/>
        </w:rPr>
        <w:t>модуль № 3 «Культура безопасности жизнедеятельности в современном обществе»;</w:t>
      </w:r>
    </w:p>
    <w:p w:rsidR="00DD2D82" w:rsidRPr="00AB6042" w:rsidRDefault="00DD2D82" w:rsidP="003C16B7">
      <w:pPr>
        <w:widowControl w:val="0"/>
        <w:suppressAutoHyphens w:val="0"/>
        <w:ind w:firstLine="600"/>
        <w:jc w:val="both"/>
      </w:pPr>
      <w:r w:rsidRPr="00AB6042">
        <w:rPr>
          <w:color w:val="333333"/>
          <w:sz w:val="28"/>
        </w:rPr>
        <w:t>модуль № 4 «Безопасность в быту»;</w:t>
      </w:r>
    </w:p>
    <w:p w:rsidR="00DD2D82" w:rsidRPr="00AB6042" w:rsidRDefault="00DD2D82" w:rsidP="003C16B7">
      <w:pPr>
        <w:widowControl w:val="0"/>
        <w:suppressAutoHyphens w:val="0"/>
        <w:ind w:firstLine="600"/>
        <w:jc w:val="both"/>
      </w:pPr>
      <w:r w:rsidRPr="00AB6042">
        <w:rPr>
          <w:color w:val="333333"/>
          <w:sz w:val="28"/>
        </w:rPr>
        <w:t>модуль № 5 «Безопасность на транспорте»;</w:t>
      </w:r>
    </w:p>
    <w:p w:rsidR="00DD2D82" w:rsidRPr="00AB6042" w:rsidRDefault="00DD2D82" w:rsidP="003C16B7">
      <w:pPr>
        <w:widowControl w:val="0"/>
        <w:suppressAutoHyphens w:val="0"/>
        <w:ind w:firstLine="600"/>
        <w:jc w:val="both"/>
      </w:pPr>
      <w:r w:rsidRPr="00AB6042">
        <w:rPr>
          <w:color w:val="333333"/>
          <w:sz w:val="28"/>
        </w:rPr>
        <w:t>модуль № 6 «Безопасность в общественных местах»;</w:t>
      </w:r>
    </w:p>
    <w:p w:rsidR="00DD2D82" w:rsidRPr="00AB6042" w:rsidRDefault="00DD2D82" w:rsidP="003C16B7">
      <w:pPr>
        <w:widowControl w:val="0"/>
        <w:suppressAutoHyphens w:val="0"/>
        <w:ind w:firstLine="600"/>
        <w:jc w:val="both"/>
      </w:pPr>
      <w:r w:rsidRPr="00AB6042">
        <w:rPr>
          <w:color w:val="333333"/>
          <w:sz w:val="28"/>
        </w:rPr>
        <w:t>модуль № 7 «Безопасность в природной среде»;</w:t>
      </w:r>
    </w:p>
    <w:p w:rsidR="00DD2D82" w:rsidRPr="00AB6042" w:rsidRDefault="00DD2D82" w:rsidP="003C16B7">
      <w:pPr>
        <w:widowControl w:val="0"/>
        <w:suppressAutoHyphens w:val="0"/>
        <w:ind w:firstLine="600"/>
        <w:jc w:val="both"/>
      </w:pPr>
      <w:r w:rsidRPr="00AB6042">
        <w:rPr>
          <w:color w:val="333333"/>
          <w:sz w:val="28"/>
        </w:rPr>
        <w:t>модуль № 8 «Основы медицинских знаний. Оказание первой помощи»;</w:t>
      </w:r>
    </w:p>
    <w:p w:rsidR="00DD2D82" w:rsidRPr="00AB6042" w:rsidRDefault="00DD2D82" w:rsidP="003C16B7">
      <w:pPr>
        <w:widowControl w:val="0"/>
        <w:suppressAutoHyphens w:val="0"/>
        <w:ind w:firstLine="600"/>
        <w:jc w:val="both"/>
      </w:pPr>
      <w:r w:rsidRPr="00AB6042">
        <w:rPr>
          <w:color w:val="333333"/>
          <w:sz w:val="28"/>
        </w:rPr>
        <w:t>модуль № 9 «Безопасность в социуме»;</w:t>
      </w:r>
    </w:p>
    <w:p w:rsidR="00DD2D82" w:rsidRPr="00AB6042" w:rsidRDefault="00DD2D82" w:rsidP="003C16B7">
      <w:pPr>
        <w:widowControl w:val="0"/>
        <w:suppressAutoHyphens w:val="0"/>
        <w:ind w:firstLine="600"/>
        <w:jc w:val="both"/>
      </w:pPr>
      <w:r w:rsidRPr="00AB6042">
        <w:rPr>
          <w:color w:val="333333"/>
          <w:sz w:val="28"/>
        </w:rPr>
        <w:t>модуль № 10 «Безопасность в информационном пространстве»;</w:t>
      </w:r>
    </w:p>
    <w:p w:rsidR="00DD2D82" w:rsidRPr="00AB6042" w:rsidRDefault="00DD2D82" w:rsidP="003C16B7">
      <w:pPr>
        <w:widowControl w:val="0"/>
        <w:suppressAutoHyphens w:val="0"/>
        <w:ind w:firstLine="600"/>
        <w:jc w:val="both"/>
      </w:pPr>
      <w:r w:rsidRPr="00AB6042">
        <w:rPr>
          <w:color w:val="333333"/>
          <w:sz w:val="28"/>
        </w:rPr>
        <w:t>модуль № 11 «Основы противодействия экстремизму и терроризму».</w:t>
      </w:r>
    </w:p>
    <w:p w:rsidR="00DD2D82" w:rsidRPr="00AB6042" w:rsidRDefault="00DD2D82" w:rsidP="003C16B7">
      <w:pPr>
        <w:widowControl w:val="0"/>
        <w:suppressAutoHyphens w:val="0"/>
        <w:ind w:firstLine="600"/>
        <w:jc w:val="both"/>
      </w:pPr>
      <w:r w:rsidRPr="00AB6042">
        <w:rPr>
          <w:color w:val="333333"/>
          <w:sz w:val="28"/>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DD2D82" w:rsidRPr="00AB6042" w:rsidRDefault="00DD2D82" w:rsidP="003C16B7">
      <w:pPr>
        <w:widowControl w:val="0"/>
        <w:suppressAutoHyphens w:val="0"/>
        <w:ind w:firstLine="600"/>
        <w:jc w:val="both"/>
      </w:pPr>
      <w:r w:rsidRPr="00AB6042">
        <w:rPr>
          <w:color w:val="333333"/>
          <w:sz w:val="28"/>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DD2D82" w:rsidRPr="00AB6042" w:rsidRDefault="00DD2D82" w:rsidP="003C16B7">
      <w:pPr>
        <w:widowControl w:val="0"/>
        <w:suppressAutoHyphens w:val="0"/>
        <w:ind w:firstLine="600"/>
        <w:jc w:val="both"/>
      </w:pPr>
      <w:r w:rsidRPr="00AB6042">
        <w:rPr>
          <w:color w:val="333333"/>
          <w:sz w:val="28"/>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DD2D82" w:rsidRPr="00AB6042" w:rsidRDefault="00DD2D82" w:rsidP="003C16B7">
      <w:pPr>
        <w:widowControl w:val="0"/>
        <w:suppressAutoHyphens w:val="0"/>
        <w:ind w:firstLine="600"/>
        <w:jc w:val="both"/>
      </w:pPr>
      <w:r w:rsidRPr="00AB6042">
        <w:rPr>
          <w:color w:val="333333"/>
          <w:sz w:val="28"/>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D2D82" w:rsidRPr="00AB6042" w:rsidRDefault="00DD2D82" w:rsidP="003C16B7">
      <w:pPr>
        <w:widowControl w:val="0"/>
        <w:suppressAutoHyphens w:val="0"/>
        <w:ind w:firstLine="600"/>
        <w:jc w:val="both"/>
      </w:pPr>
      <w:r w:rsidRPr="00AB6042">
        <w:rPr>
          <w:color w:val="000000"/>
          <w:sz w:val="28"/>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DD2D82" w:rsidRPr="00AB6042" w:rsidRDefault="00DD2D82" w:rsidP="003C16B7">
      <w:pPr>
        <w:widowControl w:val="0"/>
        <w:suppressAutoHyphens w:val="0"/>
        <w:ind w:left="120"/>
      </w:pPr>
    </w:p>
    <w:p w:rsidR="00DD2D82" w:rsidRPr="00AB6042" w:rsidRDefault="00DD2D82" w:rsidP="003C16B7">
      <w:pPr>
        <w:widowControl w:val="0"/>
        <w:suppressAutoHyphens w:val="0"/>
        <w:ind w:firstLine="600"/>
        <w:jc w:val="both"/>
      </w:pPr>
      <w:r w:rsidRPr="00AB6042">
        <w:rPr>
          <w:color w:val="000000"/>
          <w:sz w:val="28"/>
        </w:rPr>
        <w:t>При этом центральной проблемой безопасности жизнедеятельности остаётся сохранение жизни и здоровья каждого человека.</w:t>
      </w:r>
    </w:p>
    <w:p w:rsidR="00DD2D82" w:rsidRPr="00AB6042" w:rsidRDefault="00DD2D82" w:rsidP="003C16B7">
      <w:pPr>
        <w:widowControl w:val="0"/>
        <w:suppressAutoHyphens w:val="0"/>
        <w:ind w:left="120"/>
      </w:pPr>
    </w:p>
    <w:p w:rsidR="00DD2D82" w:rsidRPr="00AB6042" w:rsidRDefault="00DD2D82" w:rsidP="003C16B7">
      <w:pPr>
        <w:widowControl w:val="0"/>
        <w:suppressAutoHyphens w:val="0"/>
        <w:ind w:firstLine="600"/>
        <w:jc w:val="both"/>
      </w:pPr>
      <w:r w:rsidRPr="00AB6042">
        <w:rPr>
          <w:color w:val="000000"/>
          <w:sz w:val="28"/>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DD2D82" w:rsidRPr="00AB6042" w:rsidRDefault="00DD2D82" w:rsidP="003C16B7">
      <w:pPr>
        <w:widowControl w:val="0"/>
        <w:suppressAutoHyphens w:val="0"/>
        <w:ind w:left="120"/>
      </w:pPr>
    </w:p>
    <w:p w:rsidR="00DD2D82" w:rsidRPr="00AB6042" w:rsidRDefault="00DD2D82" w:rsidP="003C16B7">
      <w:pPr>
        <w:widowControl w:val="0"/>
        <w:suppressAutoHyphens w:val="0"/>
        <w:ind w:firstLine="600"/>
        <w:jc w:val="both"/>
      </w:pPr>
      <w:r w:rsidRPr="00AB6042">
        <w:rPr>
          <w:color w:val="000000"/>
          <w:sz w:val="28"/>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D2D82" w:rsidRPr="00AB6042" w:rsidRDefault="00DD2D82" w:rsidP="003C16B7">
      <w:pPr>
        <w:widowControl w:val="0"/>
        <w:suppressAutoHyphens w:val="0"/>
        <w:ind w:firstLine="600"/>
        <w:jc w:val="both"/>
      </w:pPr>
      <w:r w:rsidRPr="00AB6042">
        <w:rPr>
          <w:color w:val="000000"/>
          <w:sz w:val="28"/>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DD2D82" w:rsidRPr="00AB6042" w:rsidRDefault="00DD2D82" w:rsidP="003C16B7">
      <w:pPr>
        <w:widowControl w:val="0"/>
        <w:suppressAutoHyphens w:val="0"/>
        <w:ind w:firstLine="600"/>
        <w:jc w:val="both"/>
      </w:pPr>
      <w:r w:rsidRPr="00AB6042">
        <w:rPr>
          <w:color w:val="000000"/>
          <w:sz w:val="28"/>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D2D82" w:rsidRPr="00AB6042" w:rsidRDefault="00DD2D82" w:rsidP="003C16B7">
      <w:pPr>
        <w:widowControl w:val="0"/>
        <w:suppressAutoHyphens w:val="0"/>
        <w:ind w:left="120"/>
      </w:pPr>
    </w:p>
    <w:p w:rsidR="00DD2D82" w:rsidRPr="00AB6042" w:rsidRDefault="00DD2D82" w:rsidP="003C16B7">
      <w:pPr>
        <w:widowControl w:val="0"/>
        <w:suppressAutoHyphens w:val="0"/>
        <w:ind w:left="120"/>
      </w:pPr>
    </w:p>
    <w:p w:rsidR="00DD2D82" w:rsidRPr="00AB6042" w:rsidRDefault="00DD2D82" w:rsidP="003C16B7">
      <w:pPr>
        <w:widowControl w:val="0"/>
        <w:suppressAutoHyphens w:val="0"/>
        <w:ind w:left="120"/>
        <w:jc w:val="both"/>
      </w:pPr>
      <w:r w:rsidRPr="00AB6042">
        <w:rPr>
          <w:b/>
          <w:color w:val="000000"/>
          <w:sz w:val="28"/>
        </w:rPr>
        <w:t>ЦЕЛЬ ИЗУЧЕНИЯ УЧЕБНОГО ПРЕДМЕТА «ОСНОВЫ БЕЗОПАСНОСТИ И ЗАЩИТЫ РОДИНЫ»</w:t>
      </w:r>
    </w:p>
    <w:p w:rsidR="00DD2D82" w:rsidRPr="00AB6042" w:rsidRDefault="00DD2D82" w:rsidP="003C16B7">
      <w:pPr>
        <w:widowControl w:val="0"/>
        <w:suppressAutoHyphens w:val="0"/>
        <w:ind w:left="120"/>
        <w:jc w:val="both"/>
      </w:pPr>
    </w:p>
    <w:p w:rsidR="00DD2D82" w:rsidRPr="00AB6042" w:rsidRDefault="00DD2D82" w:rsidP="003C16B7">
      <w:pPr>
        <w:widowControl w:val="0"/>
        <w:suppressAutoHyphens w:val="0"/>
        <w:ind w:firstLine="600"/>
        <w:jc w:val="both"/>
      </w:pPr>
      <w:r w:rsidRPr="00AB6042">
        <w:rPr>
          <w:color w:val="000000"/>
          <w:sz w:val="28"/>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D2D82" w:rsidRPr="00AB6042" w:rsidRDefault="00DD2D82" w:rsidP="003C16B7">
      <w:pPr>
        <w:widowControl w:val="0"/>
        <w:suppressAutoHyphens w:val="0"/>
        <w:ind w:firstLine="600"/>
        <w:jc w:val="both"/>
      </w:pPr>
      <w:r w:rsidRPr="00AB6042">
        <w:rPr>
          <w:color w:val="000000"/>
          <w:sz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D2D82" w:rsidRPr="00AB6042" w:rsidRDefault="00DD2D82" w:rsidP="003C16B7">
      <w:pPr>
        <w:widowControl w:val="0"/>
        <w:suppressAutoHyphens w:val="0"/>
        <w:ind w:firstLine="600"/>
        <w:jc w:val="both"/>
      </w:pPr>
      <w:r w:rsidRPr="00AB6042">
        <w:rPr>
          <w:color w:val="000000"/>
          <w:sz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D2D82" w:rsidRPr="00AB6042" w:rsidRDefault="00DD2D82" w:rsidP="003C16B7">
      <w:pPr>
        <w:widowControl w:val="0"/>
        <w:suppressAutoHyphens w:val="0"/>
        <w:ind w:firstLine="600"/>
        <w:jc w:val="both"/>
      </w:pPr>
      <w:r w:rsidRPr="00AB6042">
        <w:rPr>
          <w:color w:val="000000"/>
          <w:sz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D2D82" w:rsidRPr="00AB6042" w:rsidRDefault="00DD2D82" w:rsidP="003C16B7">
      <w:pPr>
        <w:widowControl w:val="0"/>
        <w:suppressAutoHyphens w:val="0"/>
        <w:ind w:left="120"/>
        <w:jc w:val="both"/>
      </w:pPr>
    </w:p>
    <w:p w:rsidR="00DD2D82" w:rsidRPr="00AB6042" w:rsidRDefault="00DD2D82" w:rsidP="003C16B7">
      <w:pPr>
        <w:widowControl w:val="0"/>
        <w:suppressAutoHyphens w:val="0"/>
        <w:ind w:left="120"/>
        <w:jc w:val="both"/>
      </w:pPr>
      <w:r w:rsidRPr="00AB6042">
        <w:rPr>
          <w:b/>
          <w:color w:val="000000"/>
          <w:sz w:val="28"/>
        </w:rPr>
        <w:t>МЕСТО ПРЕДМЕТА В УЧЕБНОМ ПЛАНЕ</w:t>
      </w:r>
    </w:p>
    <w:p w:rsidR="00DD2D82" w:rsidRPr="00AB6042" w:rsidRDefault="00DD2D82" w:rsidP="003C16B7">
      <w:pPr>
        <w:widowControl w:val="0"/>
        <w:suppressAutoHyphens w:val="0"/>
        <w:ind w:firstLine="600"/>
        <w:jc w:val="both"/>
      </w:pPr>
      <w:r w:rsidRPr="00AB6042">
        <w:rPr>
          <w:color w:val="000000"/>
          <w:sz w:val="28"/>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DD2D82" w:rsidRPr="00AB6042" w:rsidRDefault="00DD2D82" w:rsidP="003C16B7">
      <w:pPr>
        <w:widowControl w:val="0"/>
        <w:suppressAutoHyphens w:val="0"/>
        <w:sectPr w:rsidR="00DD2D82" w:rsidRPr="00AB6042">
          <w:pgSz w:w="11906" w:h="16383"/>
          <w:pgMar w:top="1134" w:right="850" w:bottom="1134" w:left="1701" w:header="720" w:footer="720" w:gutter="0"/>
          <w:cols w:space="720"/>
        </w:sectPr>
      </w:pPr>
    </w:p>
    <w:p w:rsidR="00DD2D82" w:rsidRPr="00AB6042" w:rsidRDefault="00DD2D82" w:rsidP="003C16B7">
      <w:pPr>
        <w:widowControl w:val="0"/>
        <w:suppressAutoHyphens w:val="0"/>
        <w:ind w:left="120"/>
        <w:jc w:val="both"/>
      </w:pPr>
      <w:bookmarkStart w:id="310" w:name="block-36461816"/>
      <w:bookmarkEnd w:id="309"/>
      <w:r w:rsidRPr="00AB6042">
        <w:rPr>
          <w:b/>
          <w:color w:val="000000"/>
          <w:sz w:val="28"/>
        </w:rPr>
        <w:t>СОДЕРЖАНИЕ УЧЕБНОГО ПРЕДМЕТА</w:t>
      </w:r>
    </w:p>
    <w:p w:rsidR="00DD2D82" w:rsidRPr="00AB6042" w:rsidRDefault="00DD2D82" w:rsidP="003C16B7">
      <w:pPr>
        <w:widowControl w:val="0"/>
        <w:suppressAutoHyphens w:val="0"/>
        <w:ind w:left="120"/>
        <w:jc w:val="both"/>
      </w:pPr>
    </w:p>
    <w:p w:rsidR="00DD2D82" w:rsidRPr="00AB6042" w:rsidRDefault="00DD2D82" w:rsidP="003C16B7">
      <w:pPr>
        <w:widowControl w:val="0"/>
        <w:suppressAutoHyphens w:val="0"/>
        <w:ind w:left="120"/>
      </w:pPr>
      <w:r w:rsidRPr="00AB6042">
        <w:rPr>
          <w:b/>
          <w:color w:val="000000"/>
          <w:sz w:val="28"/>
        </w:rPr>
        <w:t>Модуль № 1 «Безопасное и устойчивое развитие личности, общества, государства»:</w:t>
      </w:r>
    </w:p>
    <w:p w:rsidR="00DD2D82" w:rsidRPr="00AB6042" w:rsidRDefault="00DD2D82" w:rsidP="003C16B7">
      <w:pPr>
        <w:widowControl w:val="0"/>
        <w:suppressAutoHyphens w:val="0"/>
        <w:ind w:firstLine="600"/>
        <w:jc w:val="both"/>
      </w:pPr>
      <w:r w:rsidRPr="00AB6042">
        <w:rPr>
          <w:color w:val="000000"/>
          <w:sz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DD2D82" w:rsidRPr="00AB6042" w:rsidRDefault="00DD2D82" w:rsidP="003C16B7">
      <w:pPr>
        <w:widowControl w:val="0"/>
        <w:suppressAutoHyphens w:val="0"/>
        <w:ind w:firstLine="600"/>
        <w:jc w:val="both"/>
      </w:pPr>
      <w:r w:rsidRPr="00AB6042">
        <w:rPr>
          <w:color w:val="000000"/>
          <w:sz w:val="28"/>
        </w:rPr>
        <w:t>стратегия национальной безопасности, национальные интересы и угрозы национальной безопасности;</w:t>
      </w:r>
    </w:p>
    <w:p w:rsidR="00DD2D82" w:rsidRPr="00AB6042" w:rsidRDefault="00DD2D82" w:rsidP="003C16B7">
      <w:pPr>
        <w:widowControl w:val="0"/>
        <w:suppressAutoHyphens w:val="0"/>
        <w:ind w:firstLine="600"/>
        <w:jc w:val="both"/>
      </w:pPr>
      <w:r w:rsidRPr="00AB6042">
        <w:rPr>
          <w:color w:val="000000"/>
          <w:sz w:val="28"/>
        </w:rPr>
        <w:t>чрезвычайные ситуации природного, техногенного и биолого-социального характера;</w:t>
      </w:r>
    </w:p>
    <w:p w:rsidR="00DD2D82" w:rsidRPr="00AB6042" w:rsidRDefault="00DD2D82" w:rsidP="003C16B7">
      <w:pPr>
        <w:widowControl w:val="0"/>
        <w:suppressAutoHyphens w:val="0"/>
        <w:ind w:firstLine="600"/>
        <w:jc w:val="both"/>
      </w:pPr>
      <w:r w:rsidRPr="00AB6042">
        <w:rPr>
          <w:color w:val="000000"/>
          <w:sz w:val="28"/>
        </w:rPr>
        <w:t>информирование и оповещение населения о чрезвычайных ситуациях, система ОКСИОН;</w:t>
      </w:r>
    </w:p>
    <w:p w:rsidR="00DD2D82" w:rsidRPr="00AB6042" w:rsidRDefault="00DD2D82" w:rsidP="003C16B7">
      <w:pPr>
        <w:widowControl w:val="0"/>
        <w:suppressAutoHyphens w:val="0"/>
        <w:ind w:firstLine="600"/>
        <w:jc w:val="both"/>
      </w:pPr>
      <w:r w:rsidRPr="00AB6042">
        <w:rPr>
          <w:color w:val="000000"/>
          <w:sz w:val="28"/>
        </w:rPr>
        <w:t>история развития гражданской обороны;</w:t>
      </w:r>
    </w:p>
    <w:p w:rsidR="00DD2D82" w:rsidRPr="00AB6042" w:rsidRDefault="00DD2D82" w:rsidP="003C16B7">
      <w:pPr>
        <w:widowControl w:val="0"/>
        <w:suppressAutoHyphens w:val="0"/>
        <w:ind w:firstLine="600"/>
        <w:jc w:val="both"/>
      </w:pPr>
      <w:r w:rsidRPr="00AB6042">
        <w:rPr>
          <w:color w:val="000000"/>
          <w:sz w:val="28"/>
        </w:rPr>
        <w:t>сигнал «Внимание всем!», порядок действий населения при его получении;</w:t>
      </w:r>
    </w:p>
    <w:p w:rsidR="00DD2D82" w:rsidRPr="00AB6042" w:rsidRDefault="00DD2D82" w:rsidP="003C16B7">
      <w:pPr>
        <w:widowControl w:val="0"/>
        <w:suppressAutoHyphens w:val="0"/>
        <w:ind w:firstLine="600"/>
        <w:jc w:val="both"/>
      </w:pPr>
      <w:r w:rsidRPr="00AB6042">
        <w:rPr>
          <w:color w:val="000000"/>
          <w:sz w:val="28"/>
        </w:rPr>
        <w:t>средства индивидуальной и коллективной защиты населения, порядок пользования фильтрующим противогазом;</w:t>
      </w:r>
    </w:p>
    <w:p w:rsidR="00DD2D82" w:rsidRPr="00AB6042" w:rsidRDefault="00DD2D82" w:rsidP="003C16B7">
      <w:pPr>
        <w:widowControl w:val="0"/>
        <w:suppressAutoHyphens w:val="0"/>
        <w:ind w:firstLine="600"/>
        <w:jc w:val="both"/>
      </w:pPr>
      <w:r w:rsidRPr="00AB6042">
        <w:rPr>
          <w:color w:val="000000"/>
          <w:sz w:val="28"/>
        </w:rPr>
        <w:t>эвакуация населения в условиях чрезвычайных ситуаций, порядок действий населения при объявлении эвакуации;</w:t>
      </w:r>
    </w:p>
    <w:p w:rsidR="00DD2D82" w:rsidRPr="00AB6042" w:rsidRDefault="00DD2D82" w:rsidP="003C16B7">
      <w:pPr>
        <w:widowControl w:val="0"/>
        <w:suppressAutoHyphens w:val="0"/>
        <w:ind w:firstLine="600"/>
        <w:jc w:val="both"/>
      </w:pPr>
      <w:r w:rsidRPr="00AB6042">
        <w:rPr>
          <w:color w:val="000000"/>
          <w:sz w:val="28"/>
        </w:rPr>
        <w:t>современная армия, воинская обязанность и военная служба, добровольная и обязательная подготовка к службе в армии.</w:t>
      </w:r>
    </w:p>
    <w:p w:rsidR="00DD2D82" w:rsidRPr="00AB6042" w:rsidRDefault="00DD2D82" w:rsidP="003C16B7">
      <w:pPr>
        <w:widowControl w:val="0"/>
        <w:suppressAutoHyphens w:val="0"/>
        <w:ind w:left="120"/>
      </w:pPr>
    </w:p>
    <w:p w:rsidR="00DD2D82" w:rsidRPr="00AB6042" w:rsidRDefault="00DD2D82" w:rsidP="003C16B7">
      <w:pPr>
        <w:widowControl w:val="0"/>
        <w:suppressAutoHyphens w:val="0"/>
        <w:ind w:left="120"/>
      </w:pPr>
      <w:r w:rsidRPr="00AB6042">
        <w:rPr>
          <w:b/>
          <w:color w:val="000000"/>
          <w:sz w:val="28"/>
        </w:rPr>
        <w:t>Модуль № 2 «Военная подготовка. Основы военных знаний»:</w:t>
      </w:r>
    </w:p>
    <w:p w:rsidR="00DD2D82" w:rsidRPr="00AB6042" w:rsidRDefault="00DD2D82" w:rsidP="003C16B7">
      <w:pPr>
        <w:widowControl w:val="0"/>
        <w:suppressAutoHyphens w:val="0"/>
        <w:ind w:firstLine="600"/>
        <w:jc w:val="both"/>
      </w:pPr>
      <w:r w:rsidRPr="00AB6042">
        <w:rPr>
          <w:color w:val="000000"/>
          <w:sz w:val="28"/>
        </w:rPr>
        <w:t>история возникновения и развития Вооруженных Сил Российской Федерации;</w:t>
      </w:r>
    </w:p>
    <w:p w:rsidR="00DD2D82" w:rsidRPr="00AB6042" w:rsidRDefault="00DD2D82" w:rsidP="003C16B7">
      <w:pPr>
        <w:widowControl w:val="0"/>
        <w:suppressAutoHyphens w:val="0"/>
        <w:ind w:firstLine="600"/>
        <w:jc w:val="both"/>
      </w:pPr>
      <w:r w:rsidRPr="00AB6042">
        <w:rPr>
          <w:color w:val="000000"/>
          <w:sz w:val="28"/>
        </w:rPr>
        <w:t>этапы становления современных Вооруженных Сил Российской Федерации;</w:t>
      </w:r>
    </w:p>
    <w:p w:rsidR="00DD2D82" w:rsidRPr="00AB6042" w:rsidRDefault="00DD2D82" w:rsidP="003C16B7">
      <w:pPr>
        <w:widowControl w:val="0"/>
        <w:suppressAutoHyphens w:val="0"/>
        <w:ind w:firstLine="600"/>
        <w:jc w:val="both"/>
      </w:pPr>
      <w:r w:rsidRPr="00AB6042">
        <w:rPr>
          <w:color w:val="000000"/>
          <w:sz w:val="28"/>
        </w:rPr>
        <w:t>основные направления подготовки к военной службе;</w:t>
      </w:r>
    </w:p>
    <w:p w:rsidR="00DD2D82" w:rsidRPr="00AB6042" w:rsidRDefault="00DD2D82" w:rsidP="003C16B7">
      <w:pPr>
        <w:widowControl w:val="0"/>
        <w:suppressAutoHyphens w:val="0"/>
        <w:ind w:firstLine="600"/>
        <w:jc w:val="both"/>
      </w:pPr>
      <w:r w:rsidRPr="00AB6042">
        <w:rPr>
          <w:color w:val="000000"/>
          <w:sz w:val="28"/>
        </w:rPr>
        <w:t xml:space="preserve">организационная структура Вооруженных Сил Российской Федерации; </w:t>
      </w:r>
    </w:p>
    <w:p w:rsidR="00DD2D82" w:rsidRPr="00AB6042" w:rsidRDefault="00DD2D82" w:rsidP="003C16B7">
      <w:pPr>
        <w:widowControl w:val="0"/>
        <w:suppressAutoHyphens w:val="0"/>
        <w:ind w:firstLine="600"/>
        <w:jc w:val="both"/>
      </w:pPr>
      <w:r w:rsidRPr="00AB6042">
        <w:rPr>
          <w:color w:val="000000"/>
          <w:sz w:val="28"/>
        </w:rPr>
        <w:t>функции и основные задачи современных Вооруженных Сил Российской Федерации;</w:t>
      </w:r>
    </w:p>
    <w:p w:rsidR="00DD2D82" w:rsidRPr="00AB6042" w:rsidRDefault="00DD2D82" w:rsidP="003C16B7">
      <w:pPr>
        <w:widowControl w:val="0"/>
        <w:suppressAutoHyphens w:val="0"/>
        <w:ind w:firstLine="600"/>
        <w:jc w:val="both"/>
      </w:pPr>
      <w:r w:rsidRPr="00AB6042">
        <w:rPr>
          <w:color w:val="000000"/>
          <w:sz w:val="28"/>
        </w:rPr>
        <w:t>особенности видов и родов войск Вооруженных Сил Российской Федерации;</w:t>
      </w:r>
    </w:p>
    <w:p w:rsidR="00DD2D82" w:rsidRPr="00AB6042" w:rsidRDefault="00DD2D82" w:rsidP="003C16B7">
      <w:pPr>
        <w:widowControl w:val="0"/>
        <w:suppressAutoHyphens w:val="0"/>
        <w:ind w:firstLine="600"/>
        <w:jc w:val="both"/>
      </w:pPr>
      <w:r w:rsidRPr="00AB6042">
        <w:rPr>
          <w:color w:val="000000"/>
          <w:sz w:val="28"/>
        </w:rPr>
        <w:t>воинские символы современных Вооруженных Сил Российской Федерации;</w:t>
      </w:r>
    </w:p>
    <w:p w:rsidR="00DD2D82" w:rsidRPr="00AB6042" w:rsidRDefault="00DD2D82" w:rsidP="003C16B7">
      <w:pPr>
        <w:widowControl w:val="0"/>
        <w:suppressAutoHyphens w:val="0"/>
        <w:ind w:firstLine="600"/>
        <w:jc w:val="both"/>
      </w:pPr>
      <w:r w:rsidRPr="00AB6042">
        <w:rPr>
          <w:color w:val="000000"/>
          <w:sz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DD2D82" w:rsidRPr="00AB6042" w:rsidRDefault="00DD2D82" w:rsidP="003C16B7">
      <w:pPr>
        <w:widowControl w:val="0"/>
        <w:suppressAutoHyphens w:val="0"/>
        <w:ind w:firstLine="600"/>
        <w:jc w:val="both"/>
      </w:pPr>
      <w:r w:rsidRPr="00AB6042">
        <w:rPr>
          <w:color w:val="000000"/>
          <w:sz w:val="28"/>
        </w:rPr>
        <w:t xml:space="preserve">организационно-штатная структура и боевые возможности отделения, задачи отделения в различных видах боя; </w:t>
      </w:r>
    </w:p>
    <w:p w:rsidR="00DD2D82" w:rsidRPr="00AB6042" w:rsidRDefault="00DD2D82" w:rsidP="003C16B7">
      <w:pPr>
        <w:widowControl w:val="0"/>
        <w:suppressAutoHyphens w:val="0"/>
        <w:ind w:firstLine="600"/>
        <w:jc w:val="both"/>
      </w:pPr>
      <w:r w:rsidRPr="00AB6042">
        <w:rPr>
          <w:color w:val="000000"/>
          <w:sz w:val="28"/>
        </w:rPr>
        <w:t>состав, назначение, характеристики, порядок размещения современных средств индивидуальной бронезащиты и экипировки военнослужащего;</w:t>
      </w:r>
    </w:p>
    <w:p w:rsidR="00DD2D82" w:rsidRPr="00AB6042" w:rsidRDefault="00DD2D82" w:rsidP="003C16B7">
      <w:pPr>
        <w:widowControl w:val="0"/>
        <w:suppressAutoHyphens w:val="0"/>
        <w:ind w:firstLine="600"/>
        <w:jc w:val="both"/>
      </w:pPr>
      <w:r w:rsidRPr="00AB6042">
        <w:rPr>
          <w:color w:val="000000"/>
          <w:sz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DD2D82" w:rsidRPr="00AB6042" w:rsidRDefault="00DD2D82" w:rsidP="003C16B7">
      <w:pPr>
        <w:widowControl w:val="0"/>
        <w:suppressAutoHyphens w:val="0"/>
        <w:ind w:firstLine="600"/>
        <w:jc w:val="both"/>
      </w:pPr>
      <w:r w:rsidRPr="00AB6042">
        <w:rPr>
          <w:color w:val="000000"/>
          <w:sz w:val="28"/>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DD2D82" w:rsidRPr="00AB6042" w:rsidRDefault="00DD2D82" w:rsidP="003C16B7">
      <w:pPr>
        <w:widowControl w:val="0"/>
        <w:suppressAutoHyphens w:val="0"/>
        <w:ind w:firstLine="600"/>
        <w:jc w:val="both"/>
      </w:pPr>
      <w:r w:rsidRPr="00AB6042">
        <w:rPr>
          <w:color w:val="000000"/>
          <w:sz w:val="28"/>
        </w:rPr>
        <w:t>история создания общевоинских уставов;</w:t>
      </w:r>
    </w:p>
    <w:p w:rsidR="00DD2D82" w:rsidRPr="00AB6042" w:rsidRDefault="00DD2D82" w:rsidP="003C16B7">
      <w:pPr>
        <w:widowControl w:val="0"/>
        <w:suppressAutoHyphens w:val="0"/>
        <w:ind w:firstLine="600"/>
        <w:jc w:val="both"/>
      </w:pPr>
      <w:r w:rsidRPr="00AB6042">
        <w:rPr>
          <w:color w:val="000000"/>
          <w:sz w:val="28"/>
        </w:rPr>
        <w:t>этапы становления современных общевоинских уставов;</w:t>
      </w:r>
    </w:p>
    <w:p w:rsidR="00DD2D82" w:rsidRPr="00AB6042" w:rsidRDefault="00DD2D82" w:rsidP="003C16B7">
      <w:pPr>
        <w:widowControl w:val="0"/>
        <w:suppressAutoHyphens w:val="0"/>
        <w:ind w:firstLine="600"/>
        <w:jc w:val="both"/>
      </w:pPr>
      <w:r w:rsidRPr="00AB6042">
        <w:rPr>
          <w:color w:val="000000"/>
          <w:sz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DD2D82" w:rsidRPr="00AB6042" w:rsidRDefault="00DD2D82" w:rsidP="003C16B7">
      <w:pPr>
        <w:widowControl w:val="0"/>
        <w:suppressAutoHyphens w:val="0"/>
        <w:ind w:firstLine="600"/>
        <w:jc w:val="both"/>
      </w:pPr>
      <w:r w:rsidRPr="00AB6042">
        <w:rPr>
          <w:color w:val="000000"/>
          <w:sz w:val="28"/>
        </w:rPr>
        <w:t>сущность единоначалия;</w:t>
      </w:r>
    </w:p>
    <w:p w:rsidR="00DD2D82" w:rsidRPr="00AB6042" w:rsidRDefault="00DD2D82" w:rsidP="003C16B7">
      <w:pPr>
        <w:widowControl w:val="0"/>
        <w:suppressAutoHyphens w:val="0"/>
        <w:ind w:firstLine="600"/>
        <w:jc w:val="both"/>
      </w:pPr>
      <w:r w:rsidRPr="00AB6042">
        <w:rPr>
          <w:color w:val="000000"/>
          <w:sz w:val="28"/>
        </w:rPr>
        <w:t>командиры (начальники) и подчинённые;</w:t>
      </w:r>
    </w:p>
    <w:p w:rsidR="00DD2D82" w:rsidRPr="00AB6042" w:rsidRDefault="00DD2D82" w:rsidP="003C16B7">
      <w:pPr>
        <w:widowControl w:val="0"/>
        <w:suppressAutoHyphens w:val="0"/>
        <w:ind w:firstLine="600"/>
        <w:jc w:val="both"/>
      </w:pPr>
      <w:r w:rsidRPr="00AB6042">
        <w:rPr>
          <w:color w:val="000000"/>
          <w:sz w:val="28"/>
        </w:rPr>
        <w:t>старшие и младшие;</w:t>
      </w:r>
    </w:p>
    <w:p w:rsidR="00DD2D82" w:rsidRPr="00AB6042" w:rsidRDefault="00DD2D82" w:rsidP="003C16B7">
      <w:pPr>
        <w:widowControl w:val="0"/>
        <w:suppressAutoHyphens w:val="0"/>
        <w:ind w:firstLine="600"/>
        <w:jc w:val="both"/>
      </w:pPr>
      <w:r w:rsidRPr="00AB6042">
        <w:rPr>
          <w:color w:val="000000"/>
          <w:sz w:val="28"/>
        </w:rPr>
        <w:t>приказ (приказание), порядок его отдачи и выполнения;</w:t>
      </w:r>
    </w:p>
    <w:p w:rsidR="00DD2D82" w:rsidRPr="00AB6042" w:rsidRDefault="00DD2D82" w:rsidP="003C16B7">
      <w:pPr>
        <w:widowControl w:val="0"/>
        <w:suppressAutoHyphens w:val="0"/>
        <w:ind w:firstLine="600"/>
        <w:jc w:val="both"/>
      </w:pPr>
      <w:r w:rsidRPr="00AB6042">
        <w:rPr>
          <w:color w:val="000000"/>
          <w:sz w:val="28"/>
        </w:rPr>
        <w:t>воинские звания и военная форма одежды;</w:t>
      </w:r>
    </w:p>
    <w:p w:rsidR="00DD2D82" w:rsidRPr="00AB6042" w:rsidRDefault="00DD2D82" w:rsidP="003C16B7">
      <w:pPr>
        <w:widowControl w:val="0"/>
        <w:suppressAutoHyphens w:val="0"/>
        <w:ind w:firstLine="600"/>
        <w:jc w:val="both"/>
      </w:pPr>
      <w:r w:rsidRPr="00AB6042">
        <w:rPr>
          <w:color w:val="000000"/>
          <w:sz w:val="28"/>
        </w:rPr>
        <w:t>воинская дисциплина, её сущность и значение;</w:t>
      </w:r>
    </w:p>
    <w:p w:rsidR="00DD2D82" w:rsidRPr="00AB6042" w:rsidRDefault="00DD2D82" w:rsidP="003C16B7">
      <w:pPr>
        <w:widowControl w:val="0"/>
        <w:suppressAutoHyphens w:val="0"/>
        <w:ind w:firstLine="600"/>
        <w:jc w:val="both"/>
      </w:pPr>
      <w:r w:rsidRPr="00AB6042">
        <w:rPr>
          <w:color w:val="000000"/>
          <w:sz w:val="28"/>
        </w:rPr>
        <w:t>обязанности военнослужащих по соблюдению требований воинской дисциплины;</w:t>
      </w:r>
    </w:p>
    <w:p w:rsidR="00DD2D82" w:rsidRPr="00AB6042" w:rsidRDefault="00DD2D82" w:rsidP="003C16B7">
      <w:pPr>
        <w:widowControl w:val="0"/>
        <w:suppressAutoHyphens w:val="0"/>
        <w:ind w:firstLine="600"/>
        <w:jc w:val="both"/>
      </w:pPr>
      <w:r w:rsidRPr="00AB6042">
        <w:rPr>
          <w:color w:val="000000"/>
          <w:sz w:val="28"/>
        </w:rPr>
        <w:t>способы достижения воинской дисциплины;</w:t>
      </w:r>
    </w:p>
    <w:p w:rsidR="00DD2D82" w:rsidRPr="00AB6042" w:rsidRDefault="00DD2D82" w:rsidP="003C16B7">
      <w:pPr>
        <w:widowControl w:val="0"/>
        <w:suppressAutoHyphens w:val="0"/>
        <w:ind w:firstLine="600"/>
        <w:jc w:val="both"/>
      </w:pPr>
      <w:r w:rsidRPr="00AB6042">
        <w:rPr>
          <w:color w:val="000000"/>
          <w:sz w:val="28"/>
        </w:rPr>
        <w:t>положения Строевого устава;</w:t>
      </w:r>
    </w:p>
    <w:p w:rsidR="00DD2D82" w:rsidRPr="00AB6042" w:rsidRDefault="00DD2D82" w:rsidP="003C16B7">
      <w:pPr>
        <w:widowControl w:val="0"/>
        <w:suppressAutoHyphens w:val="0"/>
        <w:ind w:firstLine="600"/>
        <w:jc w:val="both"/>
      </w:pPr>
      <w:r w:rsidRPr="00AB6042">
        <w:rPr>
          <w:color w:val="000000"/>
          <w:sz w:val="28"/>
        </w:rPr>
        <w:t>обязанности военнослужащих перед построением и в строю;</w:t>
      </w:r>
    </w:p>
    <w:p w:rsidR="00DD2D82" w:rsidRPr="00AB6042" w:rsidRDefault="00DD2D82" w:rsidP="003C16B7">
      <w:pPr>
        <w:widowControl w:val="0"/>
        <w:suppressAutoHyphens w:val="0"/>
        <w:ind w:firstLine="600"/>
        <w:jc w:val="both"/>
      </w:pPr>
      <w:r w:rsidRPr="00AB6042">
        <w:rPr>
          <w:color w:val="000000"/>
          <w:sz w:val="28"/>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DD2D82" w:rsidRPr="00AB6042" w:rsidRDefault="00DD2D82" w:rsidP="003C16B7">
      <w:pPr>
        <w:widowControl w:val="0"/>
        <w:suppressAutoHyphens w:val="0"/>
        <w:ind w:left="120"/>
      </w:pPr>
    </w:p>
    <w:p w:rsidR="00DD2D82" w:rsidRPr="00AB6042" w:rsidRDefault="00DD2D82" w:rsidP="003C16B7">
      <w:pPr>
        <w:widowControl w:val="0"/>
        <w:suppressAutoHyphens w:val="0"/>
        <w:ind w:left="120"/>
      </w:pPr>
      <w:r w:rsidRPr="00AB6042">
        <w:rPr>
          <w:b/>
          <w:color w:val="000000"/>
          <w:sz w:val="28"/>
        </w:rPr>
        <w:t>Модуль № 3 «Культура безопасности жизнедеятельности в современном обществе»:</w:t>
      </w:r>
    </w:p>
    <w:p w:rsidR="00DD2D82" w:rsidRPr="00AB6042" w:rsidRDefault="00DD2D82" w:rsidP="003C16B7">
      <w:pPr>
        <w:widowControl w:val="0"/>
        <w:suppressAutoHyphens w:val="0"/>
        <w:ind w:firstLine="600"/>
        <w:jc w:val="both"/>
      </w:pPr>
      <w:r w:rsidRPr="00AB6042">
        <w:rPr>
          <w:color w:val="000000"/>
          <w:sz w:val="28"/>
        </w:rPr>
        <w:t>безопасность жизнедеятельности: ключевые понятия и значение для человека;</w:t>
      </w:r>
    </w:p>
    <w:p w:rsidR="00DD2D82" w:rsidRPr="00AB6042" w:rsidRDefault="00DD2D82" w:rsidP="003C16B7">
      <w:pPr>
        <w:widowControl w:val="0"/>
        <w:suppressAutoHyphens w:val="0"/>
        <w:ind w:firstLine="600"/>
        <w:jc w:val="both"/>
      </w:pPr>
      <w:r w:rsidRPr="00AB6042">
        <w:rPr>
          <w:color w:val="000000"/>
          <w:sz w:val="28"/>
        </w:rPr>
        <w:t>смысл понятий «опасность», «безопасность», «риск», «культура безопасности жизнедеятельности»;</w:t>
      </w:r>
    </w:p>
    <w:p w:rsidR="00DD2D82" w:rsidRPr="00AB6042" w:rsidRDefault="00DD2D82" w:rsidP="003C16B7">
      <w:pPr>
        <w:widowControl w:val="0"/>
        <w:suppressAutoHyphens w:val="0"/>
        <w:ind w:firstLine="600"/>
        <w:jc w:val="both"/>
      </w:pPr>
      <w:r w:rsidRPr="00AB6042">
        <w:rPr>
          <w:color w:val="000000"/>
          <w:sz w:val="28"/>
        </w:rPr>
        <w:t>источники и факторы опасности, их классификация;</w:t>
      </w:r>
    </w:p>
    <w:p w:rsidR="00DD2D82" w:rsidRPr="00AB6042" w:rsidRDefault="00DD2D82" w:rsidP="003C16B7">
      <w:pPr>
        <w:widowControl w:val="0"/>
        <w:suppressAutoHyphens w:val="0"/>
        <w:ind w:firstLine="600"/>
        <w:jc w:val="both"/>
      </w:pPr>
      <w:r w:rsidRPr="00AB6042">
        <w:rPr>
          <w:color w:val="000000"/>
          <w:sz w:val="28"/>
        </w:rPr>
        <w:t>общие принципы безопасного поведения;</w:t>
      </w:r>
    </w:p>
    <w:p w:rsidR="00DD2D82" w:rsidRPr="00AB6042" w:rsidRDefault="00DD2D82" w:rsidP="003C16B7">
      <w:pPr>
        <w:widowControl w:val="0"/>
        <w:suppressAutoHyphens w:val="0"/>
        <w:ind w:firstLine="600"/>
        <w:jc w:val="both"/>
      </w:pPr>
      <w:r w:rsidRPr="00AB6042">
        <w:rPr>
          <w:color w:val="000000"/>
          <w:sz w:val="28"/>
        </w:rPr>
        <w:t>понятия опасной и чрезвычайной ситуации, сходство и различия опасной и чрезвычайной ситуации;</w:t>
      </w:r>
    </w:p>
    <w:p w:rsidR="00DD2D82" w:rsidRPr="00AB6042" w:rsidRDefault="00DD2D82" w:rsidP="003C16B7">
      <w:pPr>
        <w:widowControl w:val="0"/>
        <w:suppressAutoHyphens w:val="0"/>
        <w:ind w:firstLine="600"/>
        <w:jc w:val="both"/>
      </w:pPr>
      <w:r w:rsidRPr="00AB6042">
        <w:rPr>
          <w:color w:val="000000"/>
          <w:sz w:val="28"/>
        </w:rPr>
        <w:t>механизм перерастания повседневной ситуации в чрезвычайную ситуацию, правила поведения в опасных и чрезвычайных ситуациях.</w:t>
      </w:r>
    </w:p>
    <w:p w:rsidR="00DD2D82" w:rsidRPr="00AB6042" w:rsidRDefault="00DD2D82" w:rsidP="003C16B7">
      <w:pPr>
        <w:widowControl w:val="0"/>
        <w:suppressAutoHyphens w:val="0"/>
        <w:ind w:left="120"/>
      </w:pPr>
    </w:p>
    <w:p w:rsidR="00DD2D82" w:rsidRPr="00AB6042" w:rsidRDefault="00DD2D82" w:rsidP="003C16B7">
      <w:pPr>
        <w:widowControl w:val="0"/>
        <w:suppressAutoHyphens w:val="0"/>
        <w:ind w:left="120"/>
      </w:pPr>
      <w:r w:rsidRPr="00AB6042">
        <w:rPr>
          <w:b/>
          <w:color w:val="000000"/>
          <w:sz w:val="28"/>
        </w:rPr>
        <w:t>Модуль № 4 «Безопасность в быту»:</w:t>
      </w:r>
    </w:p>
    <w:p w:rsidR="00DD2D82" w:rsidRPr="00AB6042" w:rsidRDefault="00DD2D82" w:rsidP="003C16B7">
      <w:pPr>
        <w:widowControl w:val="0"/>
        <w:suppressAutoHyphens w:val="0"/>
        <w:ind w:firstLine="600"/>
        <w:jc w:val="both"/>
      </w:pPr>
      <w:r w:rsidRPr="00AB6042">
        <w:rPr>
          <w:color w:val="000000"/>
          <w:sz w:val="28"/>
        </w:rPr>
        <w:t>основные источники опасности в быту и их классификация;</w:t>
      </w:r>
    </w:p>
    <w:p w:rsidR="00DD2D82" w:rsidRPr="00AB6042" w:rsidRDefault="00DD2D82" w:rsidP="003C16B7">
      <w:pPr>
        <w:widowControl w:val="0"/>
        <w:suppressAutoHyphens w:val="0"/>
        <w:ind w:firstLine="600"/>
        <w:jc w:val="both"/>
      </w:pPr>
      <w:r w:rsidRPr="00AB6042">
        <w:rPr>
          <w:color w:val="000000"/>
          <w:sz w:val="28"/>
        </w:rPr>
        <w:t>защита прав потребителя, сроки годности и состав продуктов питания;</w:t>
      </w:r>
    </w:p>
    <w:p w:rsidR="00DD2D82" w:rsidRPr="00AB6042" w:rsidRDefault="00DD2D82" w:rsidP="003C16B7">
      <w:pPr>
        <w:widowControl w:val="0"/>
        <w:suppressAutoHyphens w:val="0"/>
        <w:ind w:firstLine="600"/>
        <w:jc w:val="both"/>
      </w:pPr>
      <w:r w:rsidRPr="00AB6042">
        <w:rPr>
          <w:color w:val="000000"/>
          <w:sz w:val="28"/>
        </w:rPr>
        <w:t>бытовые отравления и причины их возникновения;</w:t>
      </w:r>
    </w:p>
    <w:p w:rsidR="00DD2D82" w:rsidRPr="00AB6042" w:rsidRDefault="00DD2D82" w:rsidP="003C16B7">
      <w:pPr>
        <w:widowControl w:val="0"/>
        <w:suppressAutoHyphens w:val="0"/>
        <w:ind w:firstLine="600"/>
        <w:jc w:val="both"/>
      </w:pPr>
      <w:r w:rsidRPr="00AB6042">
        <w:rPr>
          <w:color w:val="000000"/>
          <w:sz w:val="28"/>
        </w:rPr>
        <w:t>признаки отравления, приёмы и правила оказания первой помощи;</w:t>
      </w:r>
    </w:p>
    <w:p w:rsidR="00DD2D82" w:rsidRPr="00AB6042" w:rsidRDefault="00DD2D82" w:rsidP="003C16B7">
      <w:pPr>
        <w:widowControl w:val="0"/>
        <w:suppressAutoHyphens w:val="0"/>
        <w:ind w:firstLine="600"/>
        <w:jc w:val="both"/>
      </w:pPr>
      <w:r w:rsidRPr="00AB6042">
        <w:rPr>
          <w:color w:val="000000"/>
          <w:sz w:val="28"/>
        </w:rPr>
        <w:t>правила комплектования и хранения домашней аптечки;</w:t>
      </w:r>
    </w:p>
    <w:p w:rsidR="00DD2D82" w:rsidRPr="00AB6042" w:rsidRDefault="00DD2D82" w:rsidP="003C16B7">
      <w:pPr>
        <w:widowControl w:val="0"/>
        <w:suppressAutoHyphens w:val="0"/>
        <w:ind w:firstLine="600"/>
        <w:jc w:val="both"/>
      </w:pPr>
      <w:r w:rsidRPr="00AB6042">
        <w:rPr>
          <w:color w:val="000000"/>
          <w:sz w:val="28"/>
        </w:rPr>
        <w:t>бытовые травмы и правила их предупреждения, приёмы и правила оказания первой помощи;</w:t>
      </w:r>
    </w:p>
    <w:p w:rsidR="00DD2D82" w:rsidRPr="00AB6042" w:rsidRDefault="00DD2D82" w:rsidP="003C16B7">
      <w:pPr>
        <w:widowControl w:val="0"/>
        <w:suppressAutoHyphens w:val="0"/>
        <w:ind w:firstLine="600"/>
        <w:jc w:val="both"/>
      </w:pPr>
      <w:r w:rsidRPr="00AB6042">
        <w:rPr>
          <w:color w:val="000000"/>
          <w:sz w:val="28"/>
        </w:rPr>
        <w:t>правила обращения с газовыми и электрическими приборами; приемы и правила оказания первой помощи;</w:t>
      </w:r>
    </w:p>
    <w:p w:rsidR="00DD2D82" w:rsidRPr="00AB6042" w:rsidRDefault="00DD2D82" w:rsidP="003C16B7">
      <w:pPr>
        <w:widowControl w:val="0"/>
        <w:suppressAutoHyphens w:val="0"/>
        <w:ind w:firstLine="600"/>
        <w:jc w:val="both"/>
      </w:pPr>
      <w:r w:rsidRPr="00AB6042">
        <w:rPr>
          <w:color w:val="000000"/>
          <w:sz w:val="28"/>
        </w:rPr>
        <w:t>правила поведения в подъезде и лифте, а также при входе и выходе из них;</w:t>
      </w:r>
    </w:p>
    <w:p w:rsidR="00DD2D82" w:rsidRPr="00AB6042" w:rsidRDefault="00DD2D82" w:rsidP="003C16B7">
      <w:pPr>
        <w:widowControl w:val="0"/>
        <w:suppressAutoHyphens w:val="0"/>
        <w:ind w:firstLine="600"/>
        <w:jc w:val="both"/>
      </w:pPr>
      <w:r w:rsidRPr="00AB6042">
        <w:rPr>
          <w:color w:val="000000"/>
          <w:sz w:val="28"/>
        </w:rPr>
        <w:t>пожар и факторы его развития;</w:t>
      </w:r>
    </w:p>
    <w:p w:rsidR="00DD2D82" w:rsidRPr="00AB6042" w:rsidRDefault="00DD2D82" w:rsidP="003C16B7">
      <w:pPr>
        <w:widowControl w:val="0"/>
        <w:suppressAutoHyphens w:val="0"/>
        <w:ind w:firstLine="600"/>
        <w:jc w:val="both"/>
      </w:pPr>
      <w:r w:rsidRPr="00AB6042">
        <w:rPr>
          <w:color w:val="000000"/>
          <w:sz w:val="28"/>
        </w:rPr>
        <w:t>условия и причины возникновения пожаров, их возможные последствия, приёмы и правила оказания первой помощи;</w:t>
      </w:r>
    </w:p>
    <w:p w:rsidR="00DD2D82" w:rsidRPr="00AB6042" w:rsidRDefault="00DD2D82" w:rsidP="003C16B7">
      <w:pPr>
        <w:widowControl w:val="0"/>
        <w:suppressAutoHyphens w:val="0"/>
        <w:ind w:firstLine="600"/>
        <w:jc w:val="both"/>
      </w:pPr>
      <w:r w:rsidRPr="00AB6042">
        <w:rPr>
          <w:color w:val="000000"/>
          <w:sz w:val="28"/>
        </w:rPr>
        <w:t>первичные средства пожаротушения;</w:t>
      </w:r>
    </w:p>
    <w:p w:rsidR="00DD2D82" w:rsidRPr="00AB6042" w:rsidRDefault="00DD2D82" w:rsidP="003C16B7">
      <w:pPr>
        <w:widowControl w:val="0"/>
        <w:suppressAutoHyphens w:val="0"/>
        <w:ind w:firstLine="600"/>
        <w:jc w:val="both"/>
      </w:pPr>
      <w:r w:rsidRPr="00AB6042">
        <w:rPr>
          <w:color w:val="000000"/>
          <w:sz w:val="28"/>
        </w:rPr>
        <w:t>правила вызова экстренных служб и порядок взаимодействия с ними, ответственность за ложные сообщения;</w:t>
      </w:r>
    </w:p>
    <w:p w:rsidR="00DD2D82" w:rsidRPr="00AB6042" w:rsidRDefault="00DD2D82" w:rsidP="003C16B7">
      <w:pPr>
        <w:widowControl w:val="0"/>
        <w:suppressAutoHyphens w:val="0"/>
        <w:ind w:firstLine="600"/>
        <w:jc w:val="both"/>
      </w:pPr>
      <w:r w:rsidRPr="00AB6042">
        <w:rPr>
          <w:color w:val="000000"/>
          <w:sz w:val="28"/>
        </w:rPr>
        <w:t>права, обязанности и ответственность граждан в области пожарной безопасности;</w:t>
      </w:r>
    </w:p>
    <w:p w:rsidR="00DD2D82" w:rsidRPr="00AB6042" w:rsidRDefault="00DD2D82" w:rsidP="003C16B7">
      <w:pPr>
        <w:widowControl w:val="0"/>
        <w:suppressAutoHyphens w:val="0"/>
        <w:ind w:firstLine="600"/>
        <w:jc w:val="both"/>
      </w:pPr>
      <w:r w:rsidRPr="00AB6042">
        <w:rPr>
          <w:color w:val="000000"/>
          <w:sz w:val="28"/>
        </w:rPr>
        <w:t xml:space="preserve">ситуации криминогенного характера; </w:t>
      </w:r>
    </w:p>
    <w:p w:rsidR="00DD2D82" w:rsidRPr="00AB6042" w:rsidRDefault="00DD2D82" w:rsidP="003C16B7">
      <w:pPr>
        <w:widowControl w:val="0"/>
        <w:suppressAutoHyphens w:val="0"/>
        <w:ind w:firstLine="600"/>
        <w:jc w:val="both"/>
      </w:pPr>
      <w:r w:rsidRPr="00AB6042">
        <w:rPr>
          <w:color w:val="000000"/>
          <w:sz w:val="28"/>
        </w:rPr>
        <w:t>правила поведения с малознакомыми людьми;</w:t>
      </w:r>
    </w:p>
    <w:p w:rsidR="00DD2D82" w:rsidRPr="00AB6042" w:rsidRDefault="00DD2D82" w:rsidP="003C16B7">
      <w:pPr>
        <w:widowControl w:val="0"/>
        <w:suppressAutoHyphens w:val="0"/>
        <w:ind w:firstLine="600"/>
        <w:jc w:val="both"/>
      </w:pPr>
      <w:r w:rsidRPr="00AB6042">
        <w:rPr>
          <w:color w:val="000000"/>
          <w:sz w:val="28"/>
        </w:rPr>
        <w:t>меры по предотвращению проникновения злоумышленников в дом, правила поведения при попытке проникновения в дом посторонних;</w:t>
      </w:r>
    </w:p>
    <w:p w:rsidR="00DD2D82" w:rsidRPr="00AB6042" w:rsidRDefault="00DD2D82" w:rsidP="003C16B7">
      <w:pPr>
        <w:widowControl w:val="0"/>
        <w:suppressAutoHyphens w:val="0"/>
        <w:ind w:firstLine="600"/>
        <w:jc w:val="both"/>
      </w:pPr>
      <w:r w:rsidRPr="00AB6042">
        <w:rPr>
          <w:color w:val="000000"/>
          <w:sz w:val="28"/>
        </w:rPr>
        <w:t>классификация аварийных ситуаций на коммунальных системах жизнеобеспечения;</w:t>
      </w:r>
    </w:p>
    <w:p w:rsidR="00DD2D82" w:rsidRPr="00AB6042" w:rsidRDefault="00DD2D82" w:rsidP="003C16B7">
      <w:pPr>
        <w:widowControl w:val="0"/>
        <w:suppressAutoHyphens w:val="0"/>
        <w:ind w:firstLine="600"/>
        <w:jc w:val="both"/>
      </w:pPr>
      <w:r w:rsidRPr="00AB6042">
        <w:rPr>
          <w:color w:val="000000"/>
          <w:sz w:val="28"/>
        </w:rPr>
        <w:t>правила предупреждения возможных аварий на коммунальных системах, порядок действий при авариях на коммунальных системах.</w:t>
      </w:r>
    </w:p>
    <w:p w:rsidR="00DD2D82" w:rsidRPr="00AB6042" w:rsidRDefault="00DD2D82" w:rsidP="003C16B7">
      <w:pPr>
        <w:widowControl w:val="0"/>
        <w:suppressAutoHyphens w:val="0"/>
        <w:ind w:left="120"/>
      </w:pPr>
    </w:p>
    <w:p w:rsidR="00DD2D82" w:rsidRPr="00AB6042" w:rsidRDefault="00DD2D82" w:rsidP="003C16B7">
      <w:pPr>
        <w:widowControl w:val="0"/>
        <w:suppressAutoHyphens w:val="0"/>
        <w:ind w:left="120"/>
      </w:pPr>
      <w:r w:rsidRPr="00AB6042">
        <w:rPr>
          <w:b/>
          <w:color w:val="000000"/>
          <w:sz w:val="28"/>
        </w:rPr>
        <w:t>Модуль № 5 «Безопасность на транспорте»:</w:t>
      </w:r>
    </w:p>
    <w:p w:rsidR="00DD2D82" w:rsidRPr="00AB6042" w:rsidRDefault="00DD2D82" w:rsidP="003C16B7">
      <w:pPr>
        <w:widowControl w:val="0"/>
        <w:suppressAutoHyphens w:val="0"/>
        <w:ind w:firstLine="600"/>
        <w:jc w:val="both"/>
      </w:pPr>
      <w:r w:rsidRPr="00AB6042">
        <w:rPr>
          <w:color w:val="000000"/>
          <w:sz w:val="28"/>
        </w:rPr>
        <w:t xml:space="preserve">правила дорожного движения и их значение; </w:t>
      </w:r>
    </w:p>
    <w:p w:rsidR="00DD2D82" w:rsidRPr="00AB6042" w:rsidRDefault="00DD2D82" w:rsidP="003C16B7">
      <w:pPr>
        <w:widowControl w:val="0"/>
        <w:suppressAutoHyphens w:val="0"/>
        <w:ind w:firstLine="600"/>
        <w:jc w:val="both"/>
      </w:pPr>
      <w:r w:rsidRPr="00AB6042">
        <w:rPr>
          <w:color w:val="000000"/>
          <w:sz w:val="28"/>
        </w:rPr>
        <w:t>условия обеспечения безопасности участников дорожного движения;</w:t>
      </w:r>
    </w:p>
    <w:p w:rsidR="00DD2D82" w:rsidRPr="00AB6042" w:rsidRDefault="00DD2D82" w:rsidP="003C16B7">
      <w:pPr>
        <w:widowControl w:val="0"/>
        <w:suppressAutoHyphens w:val="0"/>
        <w:ind w:firstLine="600"/>
        <w:jc w:val="both"/>
      </w:pPr>
      <w:r w:rsidRPr="00AB6042">
        <w:rPr>
          <w:color w:val="000000"/>
          <w:sz w:val="28"/>
        </w:rPr>
        <w:t>правила дорожного движения и дорожные знаки для пешеходов;</w:t>
      </w:r>
    </w:p>
    <w:p w:rsidR="00DD2D82" w:rsidRPr="00AB6042" w:rsidRDefault="00DD2D82" w:rsidP="003C16B7">
      <w:pPr>
        <w:widowControl w:val="0"/>
        <w:suppressAutoHyphens w:val="0"/>
        <w:ind w:firstLine="600"/>
        <w:jc w:val="both"/>
      </w:pPr>
      <w:r w:rsidRPr="00AB6042">
        <w:rPr>
          <w:color w:val="000000"/>
          <w:sz w:val="28"/>
        </w:rPr>
        <w:t>«дорожные ловушки» и правила их предупреждения; световозвращающие элементы и правила их применения;</w:t>
      </w:r>
    </w:p>
    <w:p w:rsidR="00DD2D82" w:rsidRPr="00AB6042" w:rsidRDefault="00DD2D82" w:rsidP="003C16B7">
      <w:pPr>
        <w:widowControl w:val="0"/>
        <w:suppressAutoHyphens w:val="0"/>
        <w:ind w:firstLine="600"/>
        <w:jc w:val="both"/>
      </w:pPr>
      <w:r w:rsidRPr="00AB6042">
        <w:rPr>
          <w:color w:val="000000"/>
          <w:sz w:val="28"/>
        </w:rPr>
        <w:t>правила дорожного движения для пассажиров;</w:t>
      </w:r>
    </w:p>
    <w:p w:rsidR="00DD2D82" w:rsidRPr="00AB6042" w:rsidRDefault="00DD2D82" w:rsidP="003C16B7">
      <w:pPr>
        <w:widowControl w:val="0"/>
        <w:suppressAutoHyphens w:val="0"/>
        <w:ind w:firstLine="600"/>
        <w:jc w:val="both"/>
      </w:pPr>
      <w:r w:rsidRPr="00AB6042">
        <w:rPr>
          <w:color w:val="000000"/>
          <w:sz w:val="28"/>
        </w:rPr>
        <w:t>обязанности пассажиров маршрутных транспортных средств, ремень безопасности и правила его применения;</w:t>
      </w:r>
    </w:p>
    <w:p w:rsidR="00DD2D82" w:rsidRPr="00AB6042" w:rsidRDefault="00DD2D82" w:rsidP="003C16B7">
      <w:pPr>
        <w:widowControl w:val="0"/>
        <w:suppressAutoHyphens w:val="0"/>
        <w:ind w:firstLine="600"/>
        <w:jc w:val="both"/>
      </w:pPr>
      <w:r w:rsidRPr="00AB6042">
        <w:rPr>
          <w:color w:val="000000"/>
          <w:sz w:val="28"/>
        </w:rPr>
        <w:t>порядок действий пассажиров в маршрутных транспортных средствах при опасных и чрезвычайных ситуациях;</w:t>
      </w:r>
    </w:p>
    <w:p w:rsidR="00DD2D82" w:rsidRPr="00AB6042" w:rsidRDefault="00DD2D82" w:rsidP="003C16B7">
      <w:pPr>
        <w:widowControl w:val="0"/>
        <w:suppressAutoHyphens w:val="0"/>
        <w:ind w:firstLine="600"/>
        <w:jc w:val="both"/>
      </w:pPr>
      <w:r w:rsidRPr="00AB6042">
        <w:rPr>
          <w:color w:val="000000"/>
          <w:sz w:val="28"/>
        </w:rPr>
        <w:t>правила поведения пассажира мотоцикла;</w:t>
      </w:r>
    </w:p>
    <w:p w:rsidR="00DD2D82" w:rsidRPr="00AB6042" w:rsidRDefault="00DD2D82" w:rsidP="003C16B7">
      <w:pPr>
        <w:widowControl w:val="0"/>
        <w:suppressAutoHyphens w:val="0"/>
        <w:ind w:firstLine="600"/>
        <w:jc w:val="both"/>
      </w:pPr>
      <w:r w:rsidRPr="00AB6042">
        <w:rPr>
          <w:color w:val="000000"/>
          <w:sz w:val="28"/>
        </w:rPr>
        <w:t>правила дорожного движения для водителя велосипеда, мопеда и иных средств индивидуальной мобильности;</w:t>
      </w:r>
    </w:p>
    <w:p w:rsidR="00DD2D82" w:rsidRPr="00AB6042" w:rsidRDefault="00DD2D82" w:rsidP="003C16B7">
      <w:pPr>
        <w:widowControl w:val="0"/>
        <w:suppressAutoHyphens w:val="0"/>
        <w:ind w:firstLine="600"/>
        <w:jc w:val="both"/>
      </w:pPr>
      <w:r w:rsidRPr="00AB6042">
        <w:rPr>
          <w:color w:val="000000"/>
          <w:sz w:val="28"/>
        </w:rPr>
        <w:t>дорожные знаки для водителя велосипеда, сигналы велосипедиста;</w:t>
      </w:r>
    </w:p>
    <w:p w:rsidR="00DD2D82" w:rsidRPr="00AB6042" w:rsidRDefault="00DD2D82" w:rsidP="003C16B7">
      <w:pPr>
        <w:widowControl w:val="0"/>
        <w:suppressAutoHyphens w:val="0"/>
        <w:ind w:firstLine="600"/>
        <w:jc w:val="both"/>
      </w:pPr>
      <w:r w:rsidRPr="00AB6042">
        <w:rPr>
          <w:color w:val="000000"/>
          <w:sz w:val="28"/>
        </w:rPr>
        <w:t>правила подготовки велосипеда к пользованию;</w:t>
      </w:r>
    </w:p>
    <w:p w:rsidR="00DD2D82" w:rsidRPr="00AB6042" w:rsidRDefault="00DD2D82" w:rsidP="003C16B7">
      <w:pPr>
        <w:widowControl w:val="0"/>
        <w:suppressAutoHyphens w:val="0"/>
        <w:ind w:firstLine="600"/>
        <w:jc w:val="both"/>
      </w:pPr>
      <w:r w:rsidRPr="00AB6042">
        <w:rPr>
          <w:color w:val="000000"/>
          <w:sz w:val="28"/>
        </w:rPr>
        <w:t>дорожно-транспортные происшествия и причины их возникновения;</w:t>
      </w:r>
    </w:p>
    <w:p w:rsidR="00DD2D82" w:rsidRPr="00AB6042" w:rsidRDefault="00DD2D82" w:rsidP="003C16B7">
      <w:pPr>
        <w:widowControl w:val="0"/>
        <w:suppressAutoHyphens w:val="0"/>
        <w:ind w:firstLine="600"/>
        <w:jc w:val="both"/>
      </w:pPr>
      <w:r w:rsidRPr="00AB6042">
        <w:rPr>
          <w:color w:val="000000"/>
          <w:sz w:val="28"/>
        </w:rPr>
        <w:t>основные факторы риска возникновения дорожно-транспортных происшествий;</w:t>
      </w:r>
    </w:p>
    <w:p w:rsidR="00DD2D82" w:rsidRPr="00AB6042" w:rsidRDefault="00DD2D82" w:rsidP="003C16B7">
      <w:pPr>
        <w:widowControl w:val="0"/>
        <w:suppressAutoHyphens w:val="0"/>
        <w:ind w:firstLine="600"/>
        <w:jc w:val="both"/>
      </w:pPr>
      <w:r w:rsidRPr="00AB6042">
        <w:rPr>
          <w:color w:val="000000"/>
          <w:sz w:val="28"/>
        </w:rPr>
        <w:t>порядок действий очевидца дорожно-транспортного происшествия;</w:t>
      </w:r>
    </w:p>
    <w:p w:rsidR="00DD2D82" w:rsidRPr="00AB6042" w:rsidRDefault="00DD2D82" w:rsidP="003C16B7">
      <w:pPr>
        <w:widowControl w:val="0"/>
        <w:suppressAutoHyphens w:val="0"/>
        <w:ind w:firstLine="600"/>
        <w:jc w:val="both"/>
      </w:pPr>
      <w:r w:rsidRPr="00AB6042">
        <w:rPr>
          <w:color w:val="000000"/>
          <w:sz w:val="28"/>
        </w:rPr>
        <w:t>порядок действий при пожаре на транспорте;</w:t>
      </w:r>
    </w:p>
    <w:p w:rsidR="00DD2D82" w:rsidRPr="00AB6042" w:rsidRDefault="00DD2D82" w:rsidP="003C16B7">
      <w:pPr>
        <w:widowControl w:val="0"/>
        <w:suppressAutoHyphens w:val="0"/>
        <w:ind w:firstLine="600"/>
        <w:jc w:val="both"/>
      </w:pPr>
      <w:r w:rsidRPr="00AB6042">
        <w:rPr>
          <w:color w:val="000000"/>
          <w:sz w:val="28"/>
        </w:rPr>
        <w:t>особенности различных видов транспорта (внеуличного, железнодорожного, водного, воздушного);</w:t>
      </w:r>
    </w:p>
    <w:p w:rsidR="00DD2D82" w:rsidRPr="00AB6042" w:rsidRDefault="00DD2D82" w:rsidP="003C16B7">
      <w:pPr>
        <w:widowControl w:val="0"/>
        <w:suppressAutoHyphens w:val="0"/>
        <w:ind w:firstLine="600"/>
        <w:jc w:val="both"/>
      </w:pPr>
      <w:r w:rsidRPr="00AB6042">
        <w:rPr>
          <w:color w:val="000000"/>
          <w:sz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DD2D82" w:rsidRPr="00AB6042" w:rsidRDefault="00DD2D82" w:rsidP="003C16B7">
      <w:pPr>
        <w:widowControl w:val="0"/>
        <w:suppressAutoHyphens w:val="0"/>
        <w:ind w:firstLine="600"/>
        <w:jc w:val="both"/>
      </w:pPr>
      <w:r w:rsidRPr="00AB6042">
        <w:rPr>
          <w:color w:val="000000"/>
          <w:sz w:val="28"/>
        </w:rPr>
        <w:t>приёмы и правила оказания первой помощи при различных травмах в результате чрезвычайных ситуаций на транспорте.</w:t>
      </w:r>
    </w:p>
    <w:p w:rsidR="00DD2D82" w:rsidRPr="00AB6042" w:rsidRDefault="00DD2D82" w:rsidP="003C16B7">
      <w:pPr>
        <w:widowControl w:val="0"/>
        <w:suppressAutoHyphens w:val="0"/>
        <w:ind w:left="120"/>
      </w:pPr>
    </w:p>
    <w:p w:rsidR="00DD2D82" w:rsidRPr="00AB6042" w:rsidRDefault="00DD2D82" w:rsidP="003C16B7">
      <w:pPr>
        <w:widowControl w:val="0"/>
        <w:suppressAutoHyphens w:val="0"/>
        <w:ind w:left="120"/>
      </w:pPr>
      <w:r w:rsidRPr="00AB6042">
        <w:rPr>
          <w:b/>
          <w:color w:val="000000"/>
          <w:sz w:val="28"/>
        </w:rPr>
        <w:t>Модуль № 6 «Безопасность в общественных местах»:</w:t>
      </w:r>
    </w:p>
    <w:p w:rsidR="00DD2D82" w:rsidRPr="00AB6042" w:rsidRDefault="00DD2D82" w:rsidP="003C16B7">
      <w:pPr>
        <w:widowControl w:val="0"/>
        <w:suppressAutoHyphens w:val="0"/>
        <w:ind w:firstLine="600"/>
        <w:jc w:val="both"/>
      </w:pPr>
      <w:r w:rsidRPr="00AB6042">
        <w:rPr>
          <w:color w:val="000000"/>
          <w:sz w:val="28"/>
        </w:rPr>
        <w:t>общественные места и их характеристики, потенциальные источники опасности в общественных местах;</w:t>
      </w:r>
    </w:p>
    <w:p w:rsidR="00DD2D82" w:rsidRPr="00AB6042" w:rsidRDefault="00DD2D82" w:rsidP="003C16B7">
      <w:pPr>
        <w:widowControl w:val="0"/>
        <w:suppressAutoHyphens w:val="0"/>
        <w:ind w:firstLine="600"/>
        <w:jc w:val="both"/>
      </w:pPr>
      <w:r w:rsidRPr="00AB6042">
        <w:rPr>
          <w:color w:val="000000"/>
          <w:sz w:val="28"/>
        </w:rPr>
        <w:t>правила вызова экстренных служб и порядок взаимодействия с ними;</w:t>
      </w:r>
    </w:p>
    <w:p w:rsidR="00DD2D82" w:rsidRPr="00AB6042" w:rsidRDefault="00DD2D82" w:rsidP="003C16B7">
      <w:pPr>
        <w:widowControl w:val="0"/>
        <w:suppressAutoHyphens w:val="0"/>
        <w:ind w:firstLine="600"/>
        <w:jc w:val="both"/>
      </w:pPr>
      <w:r w:rsidRPr="00AB6042">
        <w:rPr>
          <w:color w:val="000000"/>
          <w:sz w:val="28"/>
        </w:rPr>
        <w:t>массовые мероприятия и правила подготовки к ним;</w:t>
      </w:r>
    </w:p>
    <w:p w:rsidR="00DD2D82" w:rsidRPr="00AB6042" w:rsidRDefault="00DD2D82" w:rsidP="003C16B7">
      <w:pPr>
        <w:widowControl w:val="0"/>
        <w:suppressAutoHyphens w:val="0"/>
        <w:ind w:firstLine="600"/>
        <w:jc w:val="both"/>
      </w:pPr>
      <w:r w:rsidRPr="00AB6042">
        <w:rPr>
          <w:color w:val="000000"/>
          <w:sz w:val="28"/>
        </w:rPr>
        <w:t>порядок действий при беспорядках в местах массового пребывания людей;</w:t>
      </w:r>
    </w:p>
    <w:p w:rsidR="00DD2D82" w:rsidRPr="00AB6042" w:rsidRDefault="00DD2D82" w:rsidP="003C16B7">
      <w:pPr>
        <w:widowControl w:val="0"/>
        <w:suppressAutoHyphens w:val="0"/>
        <w:ind w:firstLine="600"/>
        <w:jc w:val="both"/>
      </w:pPr>
      <w:r w:rsidRPr="00AB6042">
        <w:rPr>
          <w:color w:val="000000"/>
          <w:sz w:val="28"/>
        </w:rPr>
        <w:t>порядок действий при попадании в толпу и давку;</w:t>
      </w:r>
    </w:p>
    <w:p w:rsidR="00DD2D82" w:rsidRPr="00AB6042" w:rsidRDefault="00DD2D82" w:rsidP="003C16B7">
      <w:pPr>
        <w:widowControl w:val="0"/>
        <w:suppressAutoHyphens w:val="0"/>
        <w:ind w:firstLine="600"/>
        <w:jc w:val="both"/>
      </w:pPr>
      <w:r w:rsidRPr="00AB6042">
        <w:rPr>
          <w:color w:val="000000"/>
          <w:sz w:val="28"/>
        </w:rPr>
        <w:t>порядок действий при обнаружении угрозы возникновения пожара;</w:t>
      </w:r>
    </w:p>
    <w:p w:rsidR="00DD2D82" w:rsidRPr="00AB6042" w:rsidRDefault="00DD2D82" w:rsidP="003C16B7">
      <w:pPr>
        <w:widowControl w:val="0"/>
        <w:suppressAutoHyphens w:val="0"/>
        <w:ind w:firstLine="600"/>
        <w:jc w:val="both"/>
      </w:pPr>
      <w:r w:rsidRPr="00AB6042">
        <w:rPr>
          <w:color w:val="000000"/>
          <w:sz w:val="28"/>
        </w:rPr>
        <w:t>порядок действий при эвакуации из общественных мест и зданий;</w:t>
      </w:r>
    </w:p>
    <w:p w:rsidR="00DD2D82" w:rsidRPr="00AB6042" w:rsidRDefault="00DD2D82" w:rsidP="003C16B7">
      <w:pPr>
        <w:widowControl w:val="0"/>
        <w:suppressAutoHyphens w:val="0"/>
        <w:ind w:firstLine="600"/>
        <w:jc w:val="both"/>
      </w:pPr>
      <w:r w:rsidRPr="00AB6042">
        <w:rPr>
          <w:color w:val="000000"/>
          <w:sz w:val="28"/>
        </w:rPr>
        <w:t>опасности криминогенного и антиобщественного характера в общественных местах, порядок действий при их возникновении;</w:t>
      </w:r>
    </w:p>
    <w:p w:rsidR="00DD2D82" w:rsidRPr="00AB6042" w:rsidRDefault="00DD2D82" w:rsidP="003C16B7">
      <w:pPr>
        <w:widowControl w:val="0"/>
        <w:suppressAutoHyphens w:val="0"/>
        <w:ind w:firstLine="600"/>
        <w:jc w:val="both"/>
      </w:pPr>
      <w:r w:rsidRPr="00AB6042">
        <w:rPr>
          <w:color w:val="000000"/>
          <w:sz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D2D82" w:rsidRPr="00AB6042" w:rsidRDefault="00DD2D82" w:rsidP="003C16B7">
      <w:pPr>
        <w:widowControl w:val="0"/>
        <w:suppressAutoHyphens w:val="0"/>
        <w:ind w:firstLine="600"/>
        <w:jc w:val="both"/>
      </w:pPr>
      <w:r w:rsidRPr="00AB6042">
        <w:rPr>
          <w:color w:val="000000"/>
          <w:sz w:val="28"/>
        </w:rPr>
        <w:t>порядок действий при взаимодействии с правоохранительными органами.</w:t>
      </w:r>
    </w:p>
    <w:p w:rsidR="00DD2D82" w:rsidRPr="00AB6042" w:rsidRDefault="00DD2D82" w:rsidP="003C16B7">
      <w:pPr>
        <w:widowControl w:val="0"/>
        <w:suppressAutoHyphens w:val="0"/>
        <w:ind w:left="120"/>
      </w:pPr>
    </w:p>
    <w:p w:rsidR="00DD2D82" w:rsidRPr="00AB6042" w:rsidRDefault="00DD2D82" w:rsidP="003C16B7">
      <w:pPr>
        <w:widowControl w:val="0"/>
        <w:suppressAutoHyphens w:val="0"/>
        <w:ind w:left="120"/>
      </w:pPr>
      <w:r w:rsidRPr="00AB6042">
        <w:rPr>
          <w:b/>
          <w:color w:val="000000"/>
          <w:sz w:val="28"/>
        </w:rPr>
        <w:t>Модуль № 7 «Безопасность в природной среде»:</w:t>
      </w:r>
    </w:p>
    <w:p w:rsidR="00DD2D82" w:rsidRPr="00AB6042" w:rsidRDefault="00DD2D82" w:rsidP="003C16B7">
      <w:pPr>
        <w:widowControl w:val="0"/>
        <w:suppressAutoHyphens w:val="0"/>
        <w:ind w:firstLine="600"/>
        <w:jc w:val="both"/>
      </w:pPr>
      <w:r w:rsidRPr="00AB6042">
        <w:rPr>
          <w:color w:val="000000"/>
          <w:sz w:val="28"/>
        </w:rPr>
        <w:t>природные чрезвычайные ситуации и их классификация;</w:t>
      </w:r>
    </w:p>
    <w:p w:rsidR="00DD2D82" w:rsidRPr="00AB6042" w:rsidRDefault="00DD2D82" w:rsidP="003C16B7">
      <w:pPr>
        <w:widowControl w:val="0"/>
        <w:suppressAutoHyphens w:val="0"/>
        <w:ind w:firstLine="600"/>
        <w:jc w:val="both"/>
      </w:pPr>
      <w:r w:rsidRPr="00AB6042">
        <w:rPr>
          <w:color w:val="000000"/>
          <w:sz w:val="28"/>
        </w:rPr>
        <w:t>опасности в природной среде: дикие животные, змеи, насекомые и паукообразные, ядовитые грибы и растения;</w:t>
      </w:r>
    </w:p>
    <w:p w:rsidR="00DD2D82" w:rsidRPr="00AB6042" w:rsidRDefault="00DD2D82" w:rsidP="003C16B7">
      <w:pPr>
        <w:widowControl w:val="0"/>
        <w:suppressAutoHyphens w:val="0"/>
        <w:ind w:firstLine="600"/>
        <w:jc w:val="both"/>
      </w:pPr>
      <w:r w:rsidRPr="00AB6042">
        <w:rPr>
          <w:color w:val="000000"/>
          <w:sz w:val="28"/>
        </w:rPr>
        <w:t>автономные условия, их особенности и опасности, правила подготовки к длительному автономному существованию;</w:t>
      </w:r>
    </w:p>
    <w:p w:rsidR="00DD2D82" w:rsidRPr="00AB6042" w:rsidRDefault="00DD2D82" w:rsidP="003C16B7">
      <w:pPr>
        <w:widowControl w:val="0"/>
        <w:suppressAutoHyphens w:val="0"/>
        <w:ind w:firstLine="600"/>
        <w:jc w:val="both"/>
      </w:pPr>
      <w:r w:rsidRPr="00AB6042">
        <w:rPr>
          <w:color w:val="000000"/>
          <w:sz w:val="28"/>
        </w:rPr>
        <w:t>порядок действий при автономном пребывании в природной среде;</w:t>
      </w:r>
    </w:p>
    <w:p w:rsidR="00DD2D82" w:rsidRPr="00AB6042" w:rsidRDefault="00DD2D82" w:rsidP="003C16B7">
      <w:pPr>
        <w:widowControl w:val="0"/>
        <w:suppressAutoHyphens w:val="0"/>
        <w:ind w:firstLine="600"/>
        <w:jc w:val="both"/>
      </w:pPr>
      <w:r w:rsidRPr="00AB6042">
        <w:rPr>
          <w:color w:val="000000"/>
          <w:sz w:val="28"/>
        </w:rPr>
        <w:t>правила ориентирования на местности, способы подачи сигналов бедствия;</w:t>
      </w:r>
    </w:p>
    <w:p w:rsidR="00DD2D82" w:rsidRPr="00AB6042" w:rsidRDefault="00DD2D82" w:rsidP="003C16B7">
      <w:pPr>
        <w:widowControl w:val="0"/>
        <w:suppressAutoHyphens w:val="0"/>
        <w:ind w:firstLine="600"/>
        <w:jc w:val="both"/>
      </w:pPr>
      <w:r w:rsidRPr="00AB6042">
        <w:rPr>
          <w:color w:val="000000"/>
          <w:sz w:val="28"/>
        </w:rPr>
        <w:t>природные пожары, их виды и опасности, факторы и причины их возникновения, порядок действий при нахождении в зоне природного пожара;</w:t>
      </w:r>
    </w:p>
    <w:p w:rsidR="00DD2D82" w:rsidRPr="00AB6042" w:rsidRDefault="00DD2D82" w:rsidP="003C16B7">
      <w:pPr>
        <w:widowControl w:val="0"/>
        <w:suppressAutoHyphens w:val="0"/>
        <w:ind w:firstLine="600"/>
        <w:jc w:val="both"/>
      </w:pPr>
      <w:r w:rsidRPr="00AB6042">
        <w:rPr>
          <w:color w:val="000000"/>
          <w:sz w:val="28"/>
        </w:rPr>
        <w:t>правила безопасного поведения в горах;</w:t>
      </w:r>
    </w:p>
    <w:p w:rsidR="00DD2D82" w:rsidRPr="00AB6042" w:rsidRDefault="00DD2D82" w:rsidP="003C16B7">
      <w:pPr>
        <w:widowControl w:val="0"/>
        <w:suppressAutoHyphens w:val="0"/>
        <w:ind w:firstLine="600"/>
        <w:jc w:val="both"/>
      </w:pPr>
      <w:r w:rsidRPr="00AB6042">
        <w:rPr>
          <w:color w:val="000000"/>
          <w:sz w:val="28"/>
        </w:rPr>
        <w:t>снежные лавины, их характеристики и опасности, порядок действий, необходимый для снижения риска попадания в лавину;</w:t>
      </w:r>
    </w:p>
    <w:p w:rsidR="00DD2D82" w:rsidRPr="00AB6042" w:rsidRDefault="00DD2D82" w:rsidP="003C16B7">
      <w:pPr>
        <w:widowControl w:val="0"/>
        <w:suppressAutoHyphens w:val="0"/>
        <w:ind w:firstLine="600"/>
        <w:jc w:val="both"/>
      </w:pPr>
      <w:r w:rsidRPr="00AB6042">
        <w:rPr>
          <w:color w:val="000000"/>
          <w:sz w:val="28"/>
        </w:rPr>
        <w:t>камнепады, их характеристики и опасности, порядок действий, необходимых для снижения риска попадания под камнепад;</w:t>
      </w:r>
    </w:p>
    <w:p w:rsidR="00DD2D82" w:rsidRPr="00AB6042" w:rsidRDefault="00DD2D82" w:rsidP="003C16B7">
      <w:pPr>
        <w:widowControl w:val="0"/>
        <w:suppressAutoHyphens w:val="0"/>
        <w:ind w:firstLine="600"/>
        <w:jc w:val="both"/>
      </w:pPr>
      <w:r w:rsidRPr="00AB6042">
        <w:rPr>
          <w:color w:val="000000"/>
          <w:sz w:val="28"/>
        </w:rPr>
        <w:t>сели, их характеристики и опасности, порядок действий при попадании в зону селя;</w:t>
      </w:r>
    </w:p>
    <w:p w:rsidR="00DD2D82" w:rsidRPr="00AB6042" w:rsidRDefault="00DD2D82" w:rsidP="003C16B7">
      <w:pPr>
        <w:widowControl w:val="0"/>
        <w:suppressAutoHyphens w:val="0"/>
        <w:ind w:firstLine="600"/>
        <w:jc w:val="both"/>
      </w:pPr>
      <w:r w:rsidRPr="00AB6042">
        <w:rPr>
          <w:color w:val="000000"/>
          <w:sz w:val="28"/>
        </w:rPr>
        <w:t>оползни, их характеристики и опасности, порядок действий при начале оползня;</w:t>
      </w:r>
    </w:p>
    <w:p w:rsidR="00DD2D82" w:rsidRPr="00AB6042" w:rsidRDefault="00DD2D82" w:rsidP="003C16B7">
      <w:pPr>
        <w:widowControl w:val="0"/>
        <w:suppressAutoHyphens w:val="0"/>
        <w:ind w:firstLine="600"/>
        <w:jc w:val="both"/>
      </w:pPr>
      <w:r w:rsidRPr="00AB6042">
        <w:rPr>
          <w:color w:val="000000"/>
          <w:sz w:val="28"/>
        </w:rPr>
        <w:t>общие правила безопасного поведения на водоёмах, правила купания на оборудованных и необорудованных пляжах;</w:t>
      </w:r>
    </w:p>
    <w:p w:rsidR="00DD2D82" w:rsidRPr="00AB6042" w:rsidRDefault="00DD2D82" w:rsidP="003C16B7">
      <w:pPr>
        <w:widowControl w:val="0"/>
        <w:suppressAutoHyphens w:val="0"/>
        <w:ind w:firstLine="600"/>
        <w:jc w:val="both"/>
      </w:pPr>
      <w:r w:rsidRPr="00AB6042">
        <w:rPr>
          <w:color w:val="000000"/>
          <w:sz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D2D82" w:rsidRPr="00AB6042" w:rsidRDefault="00DD2D82" w:rsidP="003C16B7">
      <w:pPr>
        <w:widowControl w:val="0"/>
        <w:suppressAutoHyphens w:val="0"/>
        <w:ind w:firstLine="600"/>
        <w:jc w:val="both"/>
      </w:pPr>
      <w:r w:rsidRPr="00AB6042">
        <w:rPr>
          <w:color w:val="000000"/>
          <w:sz w:val="28"/>
        </w:rPr>
        <w:t>наводнения, их характеристики и опасности, порядок действий при наводнении;</w:t>
      </w:r>
    </w:p>
    <w:p w:rsidR="00DD2D82" w:rsidRPr="00AB6042" w:rsidRDefault="00DD2D82" w:rsidP="003C16B7">
      <w:pPr>
        <w:widowControl w:val="0"/>
        <w:suppressAutoHyphens w:val="0"/>
        <w:ind w:firstLine="600"/>
        <w:jc w:val="both"/>
      </w:pPr>
      <w:r w:rsidRPr="00AB6042">
        <w:rPr>
          <w:color w:val="000000"/>
          <w:sz w:val="28"/>
        </w:rPr>
        <w:t>цунами, их характеристики и опасности, порядок действий при нахождении в зоне цунами;</w:t>
      </w:r>
    </w:p>
    <w:p w:rsidR="00DD2D82" w:rsidRPr="00AB6042" w:rsidRDefault="00DD2D82" w:rsidP="003C16B7">
      <w:pPr>
        <w:widowControl w:val="0"/>
        <w:suppressAutoHyphens w:val="0"/>
        <w:ind w:firstLine="600"/>
        <w:jc w:val="both"/>
      </w:pPr>
      <w:r w:rsidRPr="00AB6042">
        <w:rPr>
          <w:color w:val="000000"/>
          <w:sz w:val="28"/>
        </w:rPr>
        <w:t>ураганы, смерчи, их характеристики и опасности, порядок действий при ураганах, бурях и смерчах;</w:t>
      </w:r>
    </w:p>
    <w:p w:rsidR="00DD2D82" w:rsidRPr="00AB6042" w:rsidRDefault="00DD2D82" w:rsidP="003C16B7">
      <w:pPr>
        <w:widowControl w:val="0"/>
        <w:suppressAutoHyphens w:val="0"/>
        <w:ind w:firstLine="600"/>
        <w:jc w:val="both"/>
      </w:pPr>
      <w:r w:rsidRPr="00AB6042">
        <w:rPr>
          <w:color w:val="000000"/>
          <w:sz w:val="28"/>
        </w:rPr>
        <w:t>грозы, их характеристики и опасности, порядок действий при попадании в грозу;</w:t>
      </w:r>
    </w:p>
    <w:p w:rsidR="00DD2D82" w:rsidRPr="00AB6042" w:rsidRDefault="00DD2D82" w:rsidP="003C16B7">
      <w:pPr>
        <w:widowControl w:val="0"/>
        <w:suppressAutoHyphens w:val="0"/>
        <w:ind w:firstLine="600"/>
        <w:jc w:val="both"/>
      </w:pPr>
      <w:r w:rsidRPr="00AB6042">
        <w:rPr>
          <w:color w:val="000000"/>
          <w:sz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D2D82" w:rsidRPr="00AB6042" w:rsidRDefault="00DD2D82" w:rsidP="003C16B7">
      <w:pPr>
        <w:widowControl w:val="0"/>
        <w:suppressAutoHyphens w:val="0"/>
        <w:ind w:firstLine="600"/>
        <w:jc w:val="both"/>
      </w:pPr>
      <w:r w:rsidRPr="00AB6042">
        <w:rPr>
          <w:color w:val="000000"/>
          <w:sz w:val="28"/>
        </w:rPr>
        <w:t>смысл понятий «экология» и «экологическая культура», значение экологии для устойчивого развития общества;</w:t>
      </w:r>
    </w:p>
    <w:p w:rsidR="00DD2D82" w:rsidRPr="00AB6042" w:rsidRDefault="00DD2D82" w:rsidP="003C16B7">
      <w:pPr>
        <w:widowControl w:val="0"/>
        <w:suppressAutoHyphens w:val="0"/>
        <w:ind w:firstLine="600"/>
        <w:jc w:val="both"/>
      </w:pPr>
      <w:r w:rsidRPr="00AB6042">
        <w:rPr>
          <w:color w:val="000000"/>
          <w:sz w:val="28"/>
        </w:rPr>
        <w:t>правила безопасного поведения при неблагоприятной экологической обстановке (загрязнении атмосферы).</w:t>
      </w:r>
    </w:p>
    <w:p w:rsidR="00DD2D82" w:rsidRPr="00AB6042" w:rsidRDefault="00DD2D82" w:rsidP="003C16B7">
      <w:pPr>
        <w:widowControl w:val="0"/>
        <w:suppressAutoHyphens w:val="0"/>
        <w:ind w:left="120"/>
      </w:pPr>
    </w:p>
    <w:p w:rsidR="00DD2D82" w:rsidRPr="00AB6042" w:rsidRDefault="00DD2D82" w:rsidP="003C16B7">
      <w:pPr>
        <w:widowControl w:val="0"/>
        <w:suppressAutoHyphens w:val="0"/>
        <w:ind w:left="120"/>
      </w:pPr>
      <w:r w:rsidRPr="00AB6042">
        <w:rPr>
          <w:b/>
          <w:color w:val="000000"/>
          <w:sz w:val="28"/>
        </w:rPr>
        <w:t>Модуль № 8 «Основы медицинских знаний. Оказание первой помощи»:</w:t>
      </w:r>
    </w:p>
    <w:p w:rsidR="00DD2D82" w:rsidRPr="00AB6042" w:rsidRDefault="00DD2D82" w:rsidP="003C16B7">
      <w:pPr>
        <w:widowControl w:val="0"/>
        <w:suppressAutoHyphens w:val="0"/>
        <w:ind w:firstLine="600"/>
        <w:jc w:val="both"/>
      </w:pPr>
      <w:r w:rsidRPr="00AB6042">
        <w:rPr>
          <w:color w:val="000000"/>
          <w:sz w:val="28"/>
        </w:rPr>
        <w:t>смысл понятий «здоровье» и «здоровый образ жизни», их содержание и значение для человека;</w:t>
      </w:r>
    </w:p>
    <w:p w:rsidR="00DD2D82" w:rsidRPr="00AB6042" w:rsidRDefault="00DD2D82" w:rsidP="003C16B7">
      <w:pPr>
        <w:widowControl w:val="0"/>
        <w:suppressAutoHyphens w:val="0"/>
        <w:ind w:firstLine="600"/>
        <w:jc w:val="both"/>
      </w:pPr>
      <w:r w:rsidRPr="00AB6042">
        <w:rPr>
          <w:color w:val="000000"/>
          <w:sz w:val="28"/>
        </w:rPr>
        <w:t>факторы, влияющие на здоровье человека, опасность вредных привычек;</w:t>
      </w:r>
    </w:p>
    <w:p w:rsidR="00DD2D82" w:rsidRPr="00AB6042" w:rsidRDefault="00DD2D82" w:rsidP="003C16B7">
      <w:pPr>
        <w:widowControl w:val="0"/>
        <w:suppressAutoHyphens w:val="0"/>
        <w:ind w:firstLine="600"/>
        <w:jc w:val="both"/>
      </w:pPr>
      <w:r w:rsidRPr="00AB6042">
        <w:rPr>
          <w:color w:val="000000"/>
          <w:sz w:val="28"/>
        </w:rPr>
        <w:t>элементы здорового образа жизни, ответственность за сохранение здоровья;</w:t>
      </w:r>
    </w:p>
    <w:p w:rsidR="00DD2D82" w:rsidRPr="00AB6042" w:rsidRDefault="00DD2D82" w:rsidP="003C16B7">
      <w:pPr>
        <w:widowControl w:val="0"/>
        <w:suppressAutoHyphens w:val="0"/>
        <w:ind w:firstLine="600"/>
        <w:jc w:val="both"/>
      </w:pPr>
      <w:r w:rsidRPr="00AB6042">
        <w:rPr>
          <w:color w:val="000000"/>
          <w:sz w:val="28"/>
        </w:rPr>
        <w:t>понятие «инфекционные заболевания», причины их возникновения;</w:t>
      </w:r>
    </w:p>
    <w:p w:rsidR="00DD2D82" w:rsidRPr="00AB6042" w:rsidRDefault="00DD2D82" w:rsidP="003C16B7">
      <w:pPr>
        <w:widowControl w:val="0"/>
        <w:suppressAutoHyphens w:val="0"/>
        <w:ind w:firstLine="600"/>
        <w:jc w:val="both"/>
      </w:pPr>
      <w:r w:rsidRPr="00AB6042">
        <w:rPr>
          <w:color w:val="000000"/>
          <w:sz w:val="28"/>
        </w:rPr>
        <w:t>механизм распространения инфекционных заболеваний, меры их профилактики и защиты от них;</w:t>
      </w:r>
    </w:p>
    <w:p w:rsidR="00DD2D82" w:rsidRPr="00AB6042" w:rsidRDefault="00DD2D82" w:rsidP="003C16B7">
      <w:pPr>
        <w:widowControl w:val="0"/>
        <w:suppressAutoHyphens w:val="0"/>
        <w:ind w:firstLine="600"/>
        <w:jc w:val="both"/>
      </w:pPr>
      <w:r w:rsidRPr="00AB6042">
        <w:rPr>
          <w:color w:val="000000"/>
          <w:sz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D2D82" w:rsidRPr="00AB6042" w:rsidRDefault="00DD2D82" w:rsidP="003C16B7">
      <w:pPr>
        <w:widowControl w:val="0"/>
        <w:suppressAutoHyphens w:val="0"/>
        <w:ind w:firstLine="600"/>
        <w:jc w:val="both"/>
      </w:pPr>
      <w:r w:rsidRPr="00AB6042">
        <w:rPr>
          <w:color w:val="000000"/>
          <w:sz w:val="28"/>
        </w:rPr>
        <w:t>понятие «неинфекционные заболевания» и их классификация, факторы риска неинфекционных заболеваний;</w:t>
      </w:r>
    </w:p>
    <w:p w:rsidR="00DD2D82" w:rsidRPr="00AB6042" w:rsidRDefault="00DD2D82" w:rsidP="003C16B7">
      <w:pPr>
        <w:widowControl w:val="0"/>
        <w:suppressAutoHyphens w:val="0"/>
        <w:ind w:firstLine="600"/>
        <w:jc w:val="both"/>
      </w:pPr>
      <w:r w:rsidRPr="00AB6042">
        <w:rPr>
          <w:color w:val="000000"/>
          <w:sz w:val="28"/>
        </w:rPr>
        <w:t>меры профилактики неинфекционных заболеваний и защиты от них;</w:t>
      </w:r>
    </w:p>
    <w:p w:rsidR="00DD2D82" w:rsidRPr="00AB6042" w:rsidRDefault="00DD2D82" w:rsidP="003C16B7">
      <w:pPr>
        <w:widowControl w:val="0"/>
        <w:suppressAutoHyphens w:val="0"/>
        <w:ind w:firstLine="600"/>
        <w:jc w:val="both"/>
      </w:pPr>
      <w:r w:rsidRPr="00AB6042">
        <w:rPr>
          <w:color w:val="000000"/>
          <w:sz w:val="28"/>
        </w:rPr>
        <w:t>диспансеризация и её задачи;</w:t>
      </w:r>
    </w:p>
    <w:p w:rsidR="00DD2D82" w:rsidRPr="00AB6042" w:rsidRDefault="00DD2D82" w:rsidP="003C16B7">
      <w:pPr>
        <w:widowControl w:val="0"/>
        <w:suppressAutoHyphens w:val="0"/>
        <w:ind w:firstLine="600"/>
        <w:jc w:val="both"/>
      </w:pPr>
      <w:r w:rsidRPr="00AB6042">
        <w:rPr>
          <w:color w:val="000000"/>
          <w:sz w:val="28"/>
        </w:rPr>
        <w:t>понятия «психическое здоровье» и «психологическое благополучие»;</w:t>
      </w:r>
    </w:p>
    <w:p w:rsidR="00DD2D82" w:rsidRPr="00AB6042" w:rsidRDefault="00DD2D82" w:rsidP="003C16B7">
      <w:pPr>
        <w:widowControl w:val="0"/>
        <w:suppressAutoHyphens w:val="0"/>
        <w:ind w:firstLine="600"/>
        <w:jc w:val="both"/>
      </w:pPr>
      <w:r w:rsidRPr="00AB6042">
        <w:rPr>
          <w:color w:val="000000"/>
          <w:sz w:val="28"/>
        </w:rPr>
        <w:t>стресс и его влияние на человека, меры профилактики стресса, способы саморегуляции эмоциональных состояний;</w:t>
      </w:r>
    </w:p>
    <w:p w:rsidR="00DD2D82" w:rsidRPr="00AB6042" w:rsidRDefault="00DD2D82" w:rsidP="003C16B7">
      <w:pPr>
        <w:widowControl w:val="0"/>
        <w:suppressAutoHyphens w:val="0"/>
        <w:ind w:firstLine="600"/>
        <w:jc w:val="both"/>
      </w:pPr>
      <w:r w:rsidRPr="00AB6042">
        <w:rPr>
          <w:color w:val="000000"/>
          <w:sz w:val="28"/>
        </w:rPr>
        <w:t>понятие «первая помощь» и обязанность по её оказанию, универсальный алгоритм оказания первой помощи;</w:t>
      </w:r>
    </w:p>
    <w:p w:rsidR="00DD2D82" w:rsidRPr="00AB6042" w:rsidRDefault="00DD2D82" w:rsidP="003C16B7">
      <w:pPr>
        <w:widowControl w:val="0"/>
        <w:suppressAutoHyphens w:val="0"/>
        <w:ind w:firstLine="600"/>
        <w:jc w:val="both"/>
      </w:pPr>
      <w:r w:rsidRPr="00AB6042">
        <w:rPr>
          <w:color w:val="000000"/>
          <w:sz w:val="28"/>
        </w:rPr>
        <w:t>назначение и состав аптечки первой помощи;</w:t>
      </w:r>
    </w:p>
    <w:p w:rsidR="00DD2D82" w:rsidRPr="00AB6042" w:rsidRDefault="00DD2D82" w:rsidP="003C16B7">
      <w:pPr>
        <w:widowControl w:val="0"/>
        <w:suppressAutoHyphens w:val="0"/>
        <w:ind w:firstLine="600"/>
        <w:jc w:val="both"/>
      </w:pPr>
      <w:r w:rsidRPr="00AB6042">
        <w:rPr>
          <w:color w:val="000000"/>
          <w:sz w:val="28"/>
        </w:rPr>
        <w:t>порядок действий при оказании первой помощи в различных ситуациях, приёмы психологической поддержки пострадавшего.</w:t>
      </w:r>
    </w:p>
    <w:p w:rsidR="00DD2D82" w:rsidRPr="00AB6042" w:rsidRDefault="00DD2D82" w:rsidP="003C16B7">
      <w:pPr>
        <w:widowControl w:val="0"/>
        <w:suppressAutoHyphens w:val="0"/>
        <w:ind w:left="120"/>
      </w:pPr>
    </w:p>
    <w:p w:rsidR="00DD2D82" w:rsidRPr="00AB6042" w:rsidRDefault="00DD2D82" w:rsidP="003C16B7">
      <w:pPr>
        <w:widowControl w:val="0"/>
        <w:suppressAutoHyphens w:val="0"/>
        <w:ind w:left="120"/>
      </w:pPr>
      <w:r w:rsidRPr="00AB6042">
        <w:rPr>
          <w:b/>
          <w:color w:val="000000"/>
          <w:sz w:val="28"/>
        </w:rPr>
        <w:t>Модуль № 9 «Безопасность в социуме»:</w:t>
      </w:r>
    </w:p>
    <w:p w:rsidR="00DD2D82" w:rsidRPr="00AB6042" w:rsidRDefault="00DD2D82" w:rsidP="003C16B7">
      <w:pPr>
        <w:widowControl w:val="0"/>
        <w:suppressAutoHyphens w:val="0"/>
        <w:ind w:firstLine="600"/>
        <w:jc w:val="both"/>
      </w:pPr>
      <w:r w:rsidRPr="00AB6042">
        <w:rPr>
          <w:color w:val="000000"/>
          <w:sz w:val="28"/>
        </w:rPr>
        <w:t>общение и его значение для человека, способы эффективного общения;</w:t>
      </w:r>
    </w:p>
    <w:p w:rsidR="00DD2D82" w:rsidRPr="00AB6042" w:rsidRDefault="00DD2D82" w:rsidP="003C16B7">
      <w:pPr>
        <w:widowControl w:val="0"/>
        <w:suppressAutoHyphens w:val="0"/>
        <w:ind w:firstLine="600"/>
        <w:jc w:val="both"/>
      </w:pPr>
      <w:r w:rsidRPr="00AB6042">
        <w:rPr>
          <w:color w:val="000000"/>
          <w:sz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D2D82" w:rsidRPr="00AB6042" w:rsidRDefault="00DD2D82" w:rsidP="003C16B7">
      <w:pPr>
        <w:widowControl w:val="0"/>
        <w:suppressAutoHyphens w:val="0"/>
        <w:ind w:firstLine="600"/>
        <w:jc w:val="both"/>
      </w:pPr>
      <w:r w:rsidRPr="00AB6042">
        <w:rPr>
          <w:color w:val="000000"/>
          <w:sz w:val="28"/>
        </w:rPr>
        <w:t>понятие «конфликт» и стадии его развития, факторы и причины развития конфликта;</w:t>
      </w:r>
    </w:p>
    <w:p w:rsidR="00DD2D82" w:rsidRPr="00AB6042" w:rsidRDefault="00DD2D82" w:rsidP="003C16B7">
      <w:pPr>
        <w:widowControl w:val="0"/>
        <w:suppressAutoHyphens w:val="0"/>
        <w:ind w:firstLine="600"/>
        <w:jc w:val="both"/>
      </w:pPr>
      <w:r w:rsidRPr="00AB6042">
        <w:rPr>
          <w:color w:val="000000"/>
          <w:sz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D2D82" w:rsidRPr="00AB6042" w:rsidRDefault="00DD2D82" w:rsidP="003C16B7">
      <w:pPr>
        <w:widowControl w:val="0"/>
        <w:suppressAutoHyphens w:val="0"/>
        <w:ind w:firstLine="600"/>
        <w:jc w:val="both"/>
      </w:pPr>
      <w:r w:rsidRPr="00AB6042">
        <w:rPr>
          <w:color w:val="000000"/>
          <w:sz w:val="28"/>
        </w:rPr>
        <w:t>правила поведения для снижения риска конфликта и порядок действий при его опасных проявлениях;</w:t>
      </w:r>
    </w:p>
    <w:p w:rsidR="00DD2D82" w:rsidRPr="00AB6042" w:rsidRDefault="00DD2D82" w:rsidP="003C16B7">
      <w:pPr>
        <w:widowControl w:val="0"/>
        <w:suppressAutoHyphens w:val="0"/>
        <w:ind w:firstLine="600"/>
        <w:jc w:val="both"/>
      </w:pPr>
      <w:r w:rsidRPr="00AB6042">
        <w:rPr>
          <w:color w:val="000000"/>
          <w:sz w:val="28"/>
        </w:rPr>
        <w:t>способ разрешения конфликта с помощью третьей стороны (медиатора);</w:t>
      </w:r>
    </w:p>
    <w:p w:rsidR="00DD2D82" w:rsidRPr="00AB6042" w:rsidRDefault="00DD2D82" w:rsidP="003C16B7">
      <w:pPr>
        <w:widowControl w:val="0"/>
        <w:suppressAutoHyphens w:val="0"/>
        <w:ind w:firstLine="600"/>
        <w:jc w:val="both"/>
      </w:pPr>
      <w:r w:rsidRPr="00AB6042">
        <w:rPr>
          <w:color w:val="000000"/>
          <w:sz w:val="28"/>
        </w:rPr>
        <w:t>опасные формы проявления конфликта: агрессия, домашнее насилие и буллинг;</w:t>
      </w:r>
    </w:p>
    <w:p w:rsidR="00DD2D82" w:rsidRPr="00AB6042" w:rsidRDefault="00DD2D82" w:rsidP="003C16B7">
      <w:pPr>
        <w:widowControl w:val="0"/>
        <w:suppressAutoHyphens w:val="0"/>
        <w:ind w:firstLine="600"/>
        <w:jc w:val="both"/>
      </w:pPr>
      <w:r w:rsidRPr="00AB6042">
        <w:rPr>
          <w:color w:val="000000"/>
          <w:sz w:val="28"/>
        </w:rPr>
        <w:t>манипуляции в ходе межличностного общения, приёмы распознавания манипуляций и способы противостояния им;</w:t>
      </w:r>
    </w:p>
    <w:p w:rsidR="00DD2D82" w:rsidRPr="00AB6042" w:rsidRDefault="00DD2D82" w:rsidP="003C16B7">
      <w:pPr>
        <w:widowControl w:val="0"/>
        <w:suppressAutoHyphens w:val="0"/>
        <w:ind w:firstLine="600"/>
        <w:jc w:val="both"/>
      </w:pPr>
      <w:r w:rsidRPr="00AB6042">
        <w:rPr>
          <w:color w:val="000000"/>
          <w:sz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D2D82" w:rsidRPr="00AB6042" w:rsidRDefault="00DD2D82" w:rsidP="003C16B7">
      <w:pPr>
        <w:widowControl w:val="0"/>
        <w:suppressAutoHyphens w:val="0"/>
        <w:ind w:firstLine="600"/>
        <w:jc w:val="both"/>
      </w:pPr>
      <w:r w:rsidRPr="00AB6042">
        <w:rPr>
          <w:color w:val="000000"/>
          <w:sz w:val="28"/>
        </w:rPr>
        <w:t>современные молодёжные увлечения и опасности, связанные с ними, правила безопасного поведения;</w:t>
      </w:r>
    </w:p>
    <w:p w:rsidR="00DD2D82" w:rsidRPr="00AB6042" w:rsidRDefault="00DD2D82" w:rsidP="003C16B7">
      <w:pPr>
        <w:widowControl w:val="0"/>
        <w:suppressAutoHyphens w:val="0"/>
        <w:ind w:firstLine="600"/>
        <w:jc w:val="both"/>
      </w:pPr>
      <w:r w:rsidRPr="00AB6042">
        <w:rPr>
          <w:color w:val="000000"/>
          <w:sz w:val="28"/>
        </w:rPr>
        <w:t>правила безопасной коммуникации с незнакомыми людьми.</w:t>
      </w:r>
    </w:p>
    <w:p w:rsidR="00DD2D82" w:rsidRPr="00AB6042" w:rsidRDefault="00DD2D82" w:rsidP="003C16B7">
      <w:pPr>
        <w:widowControl w:val="0"/>
        <w:suppressAutoHyphens w:val="0"/>
        <w:ind w:left="120"/>
      </w:pPr>
    </w:p>
    <w:p w:rsidR="00DD2D82" w:rsidRPr="00AB6042" w:rsidRDefault="00DD2D82" w:rsidP="003C16B7">
      <w:pPr>
        <w:widowControl w:val="0"/>
        <w:suppressAutoHyphens w:val="0"/>
        <w:ind w:left="120"/>
      </w:pPr>
      <w:r w:rsidRPr="00AB6042">
        <w:rPr>
          <w:b/>
          <w:color w:val="000000"/>
          <w:sz w:val="28"/>
        </w:rPr>
        <w:t>Модуль № 10 «Безопасность в информационном пространстве»:</w:t>
      </w:r>
    </w:p>
    <w:p w:rsidR="00DD2D82" w:rsidRPr="00AB6042" w:rsidRDefault="00DD2D82" w:rsidP="003C16B7">
      <w:pPr>
        <w:widowControl w:val="0"/>
        <w:suppressAutoHyphens w:val="0"/>
        <w:ind w:firstLine="600"/>
        <w:jc w:val="both"/>
      </w:pPr>
      <w:r w:rsidRPr="00AB6042">
        <w:rPr>
          <w:color w:val="000000"/>
          <w:sz w:val="28"/>
        </w:rPr>
        <w:t>понятие «цифровая среда», её характеристики и примеры информационных и компьютерных угроз, положительные возможности цифровой среды;</w:t>
      </w:r>
    </w:p>
    <w:p w:rsidR="00DD2D82" w:rsidRPr="00AB6042" w:rsidRDefault="00DD2D82" w:rsidP="003C16B7">
      <w:pPr>
        <w:widowControl w:val="0"/>
        <w:suppressAutoHyphens w:val="0"/>
        <w:ind w:firstLine="600"/>
        <w:jc w:val="both"/>
      </w:pPr>
      <w:r w:rsidRPr="00AB6042">
        <w:rPr>
          <w:color w:val="000000"/>
          <w:sz w:val="28"/>
        </w:rPr>
        <w:t>риски и угрозы при использовании Интернета;</w:t>
      </w:r>
    </w:p>
    <w:p w:rsidR="00DD2D82" w:rsidRPr="00AB6042" w:rsidRDefault="00DD2D82" w:rsidP="003C16B7">
      <w:pPr>
        <w:widowControl w:val="0"/>
        <w:suppressAutoHyphens w:val="0"/>
        <w:ind w:firstLine="600"/>
        <w:jc w:val="both"/>
      </w:pPr>
      <w:r w:rsidRPr="00AB6042">
        <w:rPr>
          <w:color w:val="000000"/>
          <w:sz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DD2D82" w:rsidRPr="00AB6042" w:rsidRDefault="00DD2D82" w:rsidP="003C16B7">
      <w:pPr>
        <w:widowControl w:val="0"/>
        <w:suppressAutoHyphens w:val="0"/>
        <w:ind w:firstLine="600"/>
        <w:jc w:val="both"/>
      </w:pPr>
      <w:r w:rsidRPr="00AB6042">
        <w:rPr>
          <w:color w:val="000000"/>
          <w:sz w:val="28"/>
        </w:rPr>
        <w:t>опасные явления цифровой среды: вредоносные программы и приложения и их разновидности;</w:t>
      </w:r>
    </w:p>
    <w:p w:rsidR="00DD2D82" w:rsidRPr="00AB6042" w:rsidRDefault="00DD2D82" w:rsidP="003C16B7">
      <w:pPr>
        <w:widowControl w:val="0"/>
        <w:suppressAutoHyphens w:val="0"/>
        <w:ind w:firstLine="600"/>
        <w:jc w:val="both"/>
      </w:pPr>
      <w:r w:rsidRPr="00AB6042">
        <w:rPr>
          <w:color w:val="000000"/>
          <w:sz w:val="28"/>
        </w:rPr>
        <w:t>правила кибергигиены, необходимые для предупреждения возникновения опасных ситуаций в цифровой среде;</w:t>
      </w:r>
    </w:p>
    <w:p w:rsidR="00DD2D82" w:rsidRPr="00AB6042" w:rsidRDefault="00DD2D82" w:rsidP="003C16B7">
      <w:pPr>
        <w:widowControl w:val="0"/>
        <w:suppressAutoHyphens w:val="0"/>
        <w:ind w:firstLine="600"/>
        <w:jc w:val="both"/>
      </w:pPr>
      <w:r w:rsidRPr="00AB6042">
        <w:rPr>
          <w:color w:val="000000"/>
          <w:sz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DD2D82" w:rsidRPr="00AB6042" w:rsidRDefault="00DD2D82" w:rsidP="003C16B7">
      <w:pPr>
        <w:widowControl w:val="0"/>
        <w:suppressAutoHyphens w:val="0"/>
        <w:ind w:firstLine="600"/>
        <w:jc w:val="both"/>
      </w:pPr>
      <w:r w:rsidRPr="00AB6042">
        <w:rPr>
          <w:color w:val="000000"/>
          <w:sz w:val="28"/>
        </w:rPr>
        <w:t>противоправные действия в Интернете;</w:t>
      </w:r>
    </w:p>
    <w:p w:rsidR="00DD2D82" w:rsidRPr="00AB6042" w:rsidRDefault="00DD2D82" w:rsidP="003C16B7">
      <w:pPr>
        <w:widowControl w:val="0"/>
        <w:suppressAutoHyphens w:val="0"/>
        <w:ind w:firstLine="600"/>
        <w:jc w:val="both"/>
      </w:pPr>
      <w:r w:rsidRPr="00AB6042">
        <w:rPr>
          <w:color w:val="000000"/>
          <w:sz w:val="28"/>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DD2D82" w:rsidRPr="00AB6042" w:rsidRDefault="00DD2D82" w:rsidP="003C16B7">
      <w:pPr>
        <w:widowControl w:val="0"/>
        <w:suppressAutoHyphens w:val="0"/>
        <w:ind w:firstLine="600"/>
        <w:jc w:val="both"/>
      </w:pPr>
      <w:r w:rsidRPr="00AB6042">
        <w:rPr>
          <w:color w:val="000000"/>
          <w:sz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D2D82" w:rsidRPr="00AB6042" w:rsidRDefault="00DD2D82" w:rsidP="003C16B7">
      <w:pPr>
        <w:widowControl w:val="0"/>
        <w:suppressAutoHyphens w:val="0"/>
        <w:ind w:left="120"/>
      </w:pPr>
    </w:p>
    <w:p w:rsidR="00DD2D82" w:rsidRPr="00AB6042" w:rsidRDefault="00DD2D82" w:rsidP="003C16B7">
      <w:pPr>
        <w:widowControl w:val="0"/>
        <w:suppressAutoHyphens w:val="0"/>
        <w:ind w:left="120"/>
      </w:pPr>
      <w:r w:rsidRPr="00AB6042">
        <w:rPr>
          <w:b/>
          <w:color w:val="000000"/>
          <w:sz w:val="28"/>
        </w:rPr>
        <w:t>Модуль № 11 «Основы противодействия экстремизму и терроризму»:</w:t>
      </w:r>
    </w:p>
    <w:p w:rsidR="00DD2D82" w:rsidRPr="00AB6042" w:rsidRDefault="00DD2D82" w:rsidP="003C16B7">
      <w:pPr>
        <w:widowControl w:val="0"/>
        <w:suppressAutoHyphens w:val="0"/>
        <w:ind w:firstLine="600"/>
        <w:jc w:val="both"/>
      </w:pPr>
      <w:r w:rsidRPr="00AB6042">
        <w:rPr>
          <w:color w:val="000000"/>
          <w:sz w:val="28"/>
        </w:rPr>
        <w:t>понятия «экстремизм» и «терроризм», их содержание, причины, возможные варианты проявления и последствия;</w:t>
      </w:r>
    </w:p>
    <w:p w:rsidR="00DD2D82" w:rsidRPr="00AB6042" w:rsidRDefault="00DD2D82" w:rsidP="003C16B7">
      <w:pPr>
        <w:widowControl w:val="0"/>
        <w:suppressAutoHyphens w:val="0"/>
        <w:ind w:firstLine="600"/>
        <w:jc w:val="both"/>
      </w:pPr>
      <w:r w:rsidRPr="00AB6042">
        <w:rPr>
          <w:color w:val="000000"/>
          <w:sz w:val="28"/>
        </w:rPr>
        <w:t>цели и формы проявления террористических актов, их последствия, уровни террористической опасности;</w:t>
      </w:r>
    </w:p>
    <w:p w:rsidR="00DD2D82" w:rsidRPr="00AB6042" w:rsidRDefault="00DD2D82" w:rsidP="003C16B7">
      <w:pPr>
        <w:widowControl w:val="0"/>
        <w:suppressAutoHyphens w:val="0"/>
        <w:ind w:firstLine="600"/>
        <w:jc w:val="both"/>
      </w:pPr>
      <w:r w:rsidRPr="00AB6042">
        <w:rPr>
          <w:color w:val="000000"/>
          <w:sz w:val="28"/>
        </w:rPr>
        <w:t>основы общественно-государственной системы противодействия экстремизму и терроризму, контртеррористическая операция и её цели;</w:t>
      </w:r>
    </w:p>
    <w:p w:rsidR="00DD2D82" w:rsidRPr="00AB6042" w:rsidRDefault="00DD2D82" w:rsidP="003C16B7">
      <w:pPr>
        <w:widowControl w:val="0"/>
        <w:suppressAutoHyphens w:val="0"/>
        <w:ind w:firstLine="600"/>
        <w:jc w:val="both"/>
      </w:pPr>
      <w:r w:rsidRPr="00AB6042">
        <w:rPr>
          <w:color w:val="000000"/>
          <w:sz w:val="28"/>
        </w:rPr>
        <w:t>признаки вовлечения в террористическую деятельность, правила антитеррористического поведения;</w:t>
      </w:r>
    </w:p>
    <w:p w:rsidR="00DD2D82" w:rsidRPr="00AB6042" w:rsidRDefault="00DD2D82" w:rsidP="003C16B7">
      <w:pPr>
        <w:widowControl w:val="0"/>
        <w:suppressAutoHyphens w:val="0"/>
        <w:ind w:firstLine="600"/>
        <w:jc w:val="both"/>
      </w:pPr>
      <w:r w:rsidRPr="00AB6042">
        <w:rPr>
          <w:color w:val="000000"/>
          <w:sz w:val="28"/>
        </w:rPr>
        <w:t>признаки угроз и подготовки различных форм терактов, порядок действий при их обнаружении;</w:t>
      </w:r>
    </w:p>
    <w:p w:rsidR="00DD2D82" w:rsidRPr="00AB6042" w:rsidRDefault="00DD2D82" w:rsidP="003C16B7">
      <w:pPr>
        <w:widowControl w:val="0"/>
        <w:suppressAutoHyphens w:val="0"/>
        <w:ind w:firstLine="600"/>
        <w:jc w:val="both"/>
      </w:pPr>
      <w:r w:rsidRPr="00AB6042">
        <w:rPr>
          <w:color w:val="000000"/>
          <w:sz w:val="28"/>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DD2D82" w:rsidRPr="00AB6042" w:rsidRDefault="00DD2D82" w:rsidP="003C16B7">
      <w:pPr>
        <w:widowControl w:val="0"/>
        <w:suppressAutoHyphens w:val="0"/>
        <w:sectPr w:rsidR="00DD2D82" w:rsidRPr="00AB6042">
          <w:pgSz w:w="11906" w:h="16383"/>
          <w:pgMar w:top="1134" w:right="850" w:bottom="1134" w:left="1701" w:header="720" w:footer="720" w:gutter="0"/>
          <w:cols w:space="720"/>
        </w:sectPr>
      </w:pPr>
    </w:p>
    <w:p w:rsidR="00DD2D82" w:rsidRPr="00AB6042" w:rsidRDefault="00DD2D82" w:rsidP="003C16B7">
      <w:pPr>
        <w:widowControl w:val="0"/>
        <w:suppressAutoHyphens w:val="0"/>
        <w:ind w:left="120"/>
      </w:pPr>
      <w:bookmarkStart w:id="311" w:name="block-36461817"/>
      <w:bookmarkEnd w:id="310"/>
    </w:p>
    <w:p w:rsidR="00DD2D82" w:rsidRPr="00AB6042" w:rsidRDefault="00DD2D82" w:rsidP="003C16B7">
      <w:pPr>
        <w:widowControl w:val="0"/>
        <w:suppressAutoHyphens w:val="0"/>
        <w:ind w:left="120"/>
        <w:jc w:val="both"/>
      </w:pPr>
      <w:r w:rsidRPr="00AB6042">
        <w:rPr>
          <w:b/>
          <w:color w:val="000000"/>
          <w:sz w:val="28"/>
        </w:rPr>
        <w:t>ПЛАНИРУЕМЫЕ ОБРАЗОВАТЕЛЬНЫЕ РЕЗУЛЬТАТЫ</w:t>
      </w:r>
    </w:p>
    <w:p w:rsidR="00DD2D82" w:rsidRPr="00AB6042" w:rsidRDefault="00DD2D82" w:rsidP="003C16B7">
      <w:pPr>
        <w:widowControl w:val="0"/>
        <w:suppressAutoHyphens w:val="0"/>
        <w:ind w:left="120"/>
        <w:jc w:val="both"/>
      </w:pPr>
    </w:p>
    <w:p w:rsidR="00DD2D82" w:rsidRPr="00AB6042" w:rsidRDefault="00DD2D82" w:rsidP="003C16B7">
      <w:pPr>
        <w:widowControl w:val="0"/>
        <w:suppressAutoHyphens w:val="0"/>
        <w:ind w:left="120"/>
        <w:jc w:val="both"/>
      </w:pPr>
      <w:r w:rsidRPr="00AB6042">
        <w:rPr>
          <w:b/>
          <w:color w:val="333333"/>
          <w:sz w:val="28"/>
        </w:rPr>
        <w:t>ЛИЧНОСТНЫЕ РЕЗУЛЬТАТЫ</w:t>
      </w:r>
    </w:p>
    <w:p w:rsidR="00DD2D82" w:rsidRPr="00AB6042" w:rsidRDefault="00DD2D82" w:rsidP="003C16B7">
      <w:pPr>
        <w:widowControl w:val="0"/>
        <w:suppressAutoHyphens w:val="0"/>
        <w:ind w:firstLine="600"/>
        <w:jc w:val="both"/>
      </w:pPr>
      <w:r w:rsidRPr="00AB6042">
        <w:rPr>
          <w:color w:val="333333"/>
          <w:sz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D2D82" w:rsidRDefault="00DD2D82" w:rsidP="003C16B7">
      <w:pPr>
        <w:widowControl w:val="0"/>
        <w:suppressAutoHyphens w:val="0"/>
        <w:ind w:firstLine="600"/>
        <w:jc w:val="both"/>
      </w:pPr>
      <w:r>
        <w:rPr>
          <w:color w:val="333333"/>
          <w:sz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DD2D82" w:rsidRDefault="00DD2D82" w:rsidP="003C16B7">
      <w:pPr>
        <w:widowControl w:val="0"/>
        <w:suppressAutoHyphens w:val="0"/>
        <w:ind w:firstLine="600"/>
        <w:jc w:val="both"/>
      </w:pPr>
      <w:r>
        <w:rPr>
          <w:color w:val="333333"/>
          <w:sz w:val="28"/>
        </w:rPr>
        <w:t>Личностные результаты изучения ОБЗР включают:</w:t>
      </w:r>
    </w:p>
    <w:p w:rsidR="00DD2D82" w:rsidRDefault="00DD2D82" w:rsidP="003C16B7">
      <w:pPr>
        <w:widowControl w:val="0"/>
        <w:suppressAutoHyphens w:val="0"/>
        <w:ind w:firstLine="600"/>
        <w:jc w:val="both"/>
      </w:pPr>
      <w:r>
        <w:rPr>
          <w:b/>
          <w:color w:val="333333"/>
          <w:sz w:val="28"/>
        </w:rPr>
        <w:t>1) патриотическое воспитание:</w:t>
      </w:r>
    </w:p>
    <w:p w:rsidR="00DD2D82" w:rsidRDefault="00DD2D82" w:rsidP="003C16B7">
      <w:pPr>
        <w:widowControl w:val="0"/>
        <w:suppressAutoHyphens w:val="0"/>
        <w:ind w:firstLine="600"/>
        <w:jc w:val="both"/>
      </w:pPr>
      <w:r>
        <w:rPr>
          <w:color w:val="333333"/>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D2D82" w:rsidRDefault="00DD2D82" w:rsidP="003C16B7">
      <w:pPr>
        <w:widowControl w:val="0"/>
        <w:suppressAutoHyphens w:val="0"/>
        <w:ind w:firstLine="600"/>
        <w:jc w:val="both"/>
      </w:pPr>
      <w:r>
        <w:rPr>
          <w:color w:val="333333"/>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D2D82" w:rsidRDefault="00DD2D82" w:rsidP="003C16B7">
      <w:pPr>
        <w:widowControl w:val="0"/>
        <w:suppressAutoHyphens w:val="0"/>
        <w:ind w:firstLine="600"/>
        <w:jc w:val="both"/>
      </w:pPr>
      <w:r>
        <w:rPr>
          <w:color w:val="333333"/>
          <w:sz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DD2D82" w:rsidRDefault="00DD2D82" w:rsidP="003C16B7">
      <w:pPr>
        <w:widowControl w:val="0"/>
        <w:suppressAutoHyphens w:val="0"/>
        <w:ind w:firstLine="600"/>
        <w:jc w:val="both"/>
      </w:pPr>
      <w:r>
        <w:rPr>
          <w:color w:val="333333"/>
          <w:sz w:val="28"/>
        </w:rPr>
        <w:t>формирование чувства гордости за свою Родину, ответственного отношения к выполнению конституционного долга – защите Отечества;</w:t>
      </w:r>
    </w:p>
    <w:p w:rsidR="00DD2D82" w:rsidRDefault="00DD2D82" w:rsidP="003C16B7">
      <w:pPr>
        <w:widowControl w:val="0"/>
        <w:suppressAutoHyphens w:val="0"/>
        <w:ind w:firstLine="600"/>
        <w:jc w:val="both"/>
      </w:pPr>
      <w:r>
        <w:rPr>
          <w:b/>
          <w:color w:val="333333"/>
          <w:sz w:val="28"/>
        </w:rPr>
        <w:t>2) гражданское воспитание:</w:t>
      </w:r>
    </w:p>
    <w:p w:rsidR="00DD2D82" w:rsidRDefault="00DD2D82" w:rsidP="003C16B7">
      <w:pPr>
        <w:widowControl w:val="0"/>
        <w:suppressAutoHyphens w:val="0"/>
        <w:ind w:firstLine="600"/>
        <w:jc w:val="both"/>
      </w:pPr>
      <w:r>
        <w:rPr>
          <w:color w:val="333333"/>
          <w:sz w:val="28"/>
        </w:rPr>
        <w:t>готовность к выполнению обязанностей гражданина и реализации его прав, уважение прав, свобод и законных интересов других людей;</w:t>
      </w:r>
    </w:p>
    <w:p w:rsidR="00DD2D82" w:rsidRDefault="00DD2D82" w:rsidP="003C16B7">
      <w:pPr>
        <w:widowControl w:val="0"/>
        <w:suppressAutoHyphens w:val="0"/>
        <w:ind w:firstLine="600"/>
        <w:jc w:val="both"/>
      </w:pPr>
      <w:r>
        <w:rPr>
          <w:color w:val="333333"/>
          <w:sz w:val="28"/>
        </w:rPr>
        <w:t>активное участие в жизни семьи, организации, местного сообщества, родного края, страны;</w:t>
      </w:r>
    </w:p>
    <w:p w:rsidR="00DD2D82" w:rsidRDefault="00DD2D82" w:rsidP="003C16B7">
      <w:pPr>
        <w:widowControl w:val="0"/>
        <w:suppressAutoHyphens w:val="0"/>
        <w:ind w:firstLine="600"/>
        <w:jc w:val="both"/>
      </w:pPr>
      <w:r>
        <w:rPr>
          <w:color w:val="333333"/>
          <w:sz w:val="28"/>
        </w:rPr>
        <w:t>неприятие любых форм экстремизма, дискриминации;</w:t>
      </w:r>
    </w:p>
    <w:p w:rsidR="00DD2D82" w:rsidRDefault="00DD2D82" w:rsidP="003C16B7">
      <w:pPr>
        <w:widowControl w:val="0"/>
        <w:suppressAutoHyphens w:val="0"/>
        <w:ind w:firstLine="600"/>
        <w:jc w:val="both"/>
      </w:pPr>
      <w:r>
        <w:rPr>
          <w:color w:val="333333"/>
          <w:sz w:val="28"/>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D2D82" w:rsidRDefault="00DD2D82" w:rsidP="003C16B7">
      <w:pPr>
        <w:widowControl w:val="0"/>
        <w:suppressAutoHyphens w:val="0"/>
        <w:ind w:firstLine="600"/>
        <w:jc w:val="both"/>
      </w:pPr>
      <w:r>
        <w:rPr>
          <w:color w:val="333333"/>
          <w:sz w:val="28"/>
        </w:rPr>
        <w:t>представление о способах противодействия коррупции;</w:t>
      </w:r>
    </w:p>
    <w:p w:rsidR="00DD2D82" w:rsidRDefault="00DD2D82" w:rsidP="003C16B7">
      <w:pPr>
        <w:widowControl w:val="0"/>
        <w:suppressAutoHyphens w:val="0"/>
        <w:ind w:firstLine="600"/>
        <w:jc w:val="both"/>
      </w:pPr>
      <w:r>
        <w:rPr>
          <w:color w:val="333333"/>
          <w:sz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D2D82" w:rsidRDefault="00DD2D82" w:rsidP="003C16B7">
      <w:pPr>
        <w:widowControl w:val="0"/>
        <w:suppressAutoHyphens w:val="0"/>
        <w:ind w:firstLine="600"/>
        <w:jc w:val="both"/>
      </w:pPr>
      <w:r>
        <w:rPr>
          <w:color w:val="333333"/>
          <w:sz w:val="28"/>
        </w:rPr>
        <w:t>готовность к участию в гуманитарной деятельности (волонтёрство, помощь людям, нуждающимся в ней);</w:t>
      </w:r>
    </w:p>
    <w:p w:rsidR="00DD2D82" w:rsidRDefault="00DD2D82" w:rsidP="003C16B7">
      <w:pPr>
        <w:widowControl w:val="0"/>
        <w:suppressAutoHyphens w:val="0"/>
        <w:ind w:firstLine="600"/>
        <w:jc w:val="both"/>
      </w:pPr>
      <w:r>
        <w:rPr>
          <w:color w:val="333333"/>
          <w:sz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D2D82" w:rsidRDefault="00DD2D82" w:rsidP="003C16B7">
      <w:pPr>
        <w:widowControl w:val="0"/>
        <w:suppressAutoHyphens w:val="0"/>
        <w:ind w:firstLine="600"/>
        <w:jc w:val="both"/>
      </w:pPr>
      <w:r>
        <w:rPr>
          <w:color w:val="333333"/>
          <w:sz w:val="28"/>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D2D82" w:rsidRDefault="00DD2D82" w:rsidP="003C16B7">
      <w:pPr>
        <w:widowControl w:val="0"/>
        <w:suppressAutoHyphens w:val="0"/>
        <w:ind w:firstLine="600"/>
        <w:jc w:val="both"/>
      </w:pPr>
      <w:r>
        <w:rPr>
          <w:color w:val="333333"/>
          <w:sz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D2D82" w:rsidRDefault="00DD2D82" w:rsidP="003C16B7">
      <w:pPr>
        <w:widowControl w:val="0"/>
        <w:suppressAutoHyphens w:val="0"/>
        <w:ind w:firstLine="600"/>
        <w:jc w:val="both"/>
      </w:pPr>
      <w:r>
        <w:rPr>
          <w:b/>
          <w:color w:val="333333"/>
          <w:sz w:val="28"/>
        </w:rPr>
        <w:t>3) духовно-нравственное воспитание:</w:t>
      </w:r>
    </w:p>
    <w:p w:rsidR="00DD2D82" w:rsidRDefault="00DD2D82" w:rsidP="003C16B7">
      <w:pPr>
        <w:widowControl w:val="0"/>
        <w:suppressAutoHyphens w:val="0"/>
        <w:ind w:firstLine="600"/>
        <w:jc w:val="both"/>
      </w:pPr>
      <w:r>
        <w:rPr>
          <w:color w:val="333333"/>
          <w:sz w:val="28"/>
        </w:rPr>
        <w:t>ориентация на моральные ценности и нормы в ситуациях нравственного выбора;</w:t>
      </w:r>
    </w:p>
    <w:p w:rsidR="00DD2D82" w:rsidRDefault="00DD2D82" w:rsidP="003C16B7">
      <w:pPr>
        <w:widowControl w:val="0"/>
        <w:suppressAutoHyphens w:val="0"/>
        <w:ind w:firstLine="600"/>
        <w:jc w:val="both"/>
      </w:pPr>
      <w:r>
        <w:rPr>
          <w:color w:val="333333"/>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D2D82" w:rsidRDefault="00DD2D82" w:rsidP="003C16B7">
      <w:pPr>
        <w:widowControl w:val="0"/>
        <w:suppressAutoHyphens w:val="0"/>
        <w:ind w:firstLine="600"/>
        <w:jc w:val="both"/>
      </w:pPr>
      <w:r>
        <w:rPr>
          <w:color w:val="333333"/>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DD2D82" w:rsidRDefault="00DD2D82" w:rsidP="003C16B7">
      <w:pPr>
        <w:widowControl w:val="0"/>
        <w:suppressAutoHyphens w:val="0"/>
        <w:ind w:firstLine="600"/>
        <w:jc w:val="both"/>
      </w:pPr>
      <w:r>
        <w:rPr>
          <w:color w:val="333333"/>
          <w:sz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D2D82" w:rsidRDefault="00DD2D82" w:rsidP="003C16B7">
      <w:pPr>
        <w:widowControl w:val="0"/>
        <w:suppressAutoHyphens w:val="0"/>
        <w:ind w:firstLine="600"/>
        <w:jc w:val="both"/>
      </w:pPr>
      <w:r>
        <w:rPr>
          <w:color w:val="333333"/>
          <w:sz w:val="28"/>
        </w:rPr>
        <w:t>формирование личности безопасного типа, осознанного и ответственного отношения к личной безопасности и безопасности других людей;</w:t>
      </w:r>
    </w:p>
    <w:p w:rsidR="00DD2D82" w:rsidRDefault="00DD2D82" w:rsidP="003C16B7">
      <w:pPr>
        <w:widowControl w:val="0"/>
        <w:suppressAutoHyphens w:val="0"/>
        <w:ind w:firstLine="600"/>
        <w:jc w:val="both"/>
      </w:pPr>
      <w:r>
        <w:rPr>
          <w:b/>
          <w:color w:val="333333"/>
          <w:sz w:val="28"/>
        </w:rPr>
        <w:t>4) эстетическое воспитание:</w:t>
      </w:r>
    </w:p>
    <w:p w:rsidR="00DD2D82" w:rsidRDefault="00DD2D82" w:rsidP="003C16B7">
      <w:pPr>
        <w:widowControl w:val="0"/>
        <w:suppressAutoHyphens w:val="0"/>
        <w:ind w:firstLine="600"/>
        <w:jc w:val="both"/>
      </w:pPr>
      <w:r>
        <w:rPr>
          <w:color w:val="333333"/>
          <w:sz w:val="28"/>
        </w:rPr>
        <w:t>формирование гармоничной личности, развитие способности воспринимать, ценить и создавать прекрасное в повседневной жизни;</w:t>
      </w:r>
    </w:p>
    <w:p w:rsidR="00DD2D82" w:rsidRDefault="00DD2D82" w:rsidP="003C16B7">
      <w:pPr>
        <w:widowControl w:val="0"/>
        <w:suppressAutoHyphens w:val="0"/>
        <w:ind w:firstLine="600"/>
        <w:jc w:val="both"/>
      </w:pPr>
      <w:r>
        <w:rPr>
          <w:color w:val="333333"/>
          <w:sz w:val="28"/>
        </w:rPr>
        <w:t>понимание взаимозависимости счастливого юношества и безопасного личного поведения в повседневной жизни;</w:t>
      </w:r>
    </w:p>
    <w:p w:rsidR="00DD2D82" w:rsidRDefault="00DD2D82" w:rsidP="003C16B7">
      <w:pPr>
        <w:widowControl w:val="0"/>
        <w:suppressAutoHyphens w:val="0"/>
        <w:ind w:firstLine="600"/>
        <w:jc w:val="both"/>
      </w:pPr>
      <w:r>
        <w:rPr>
          <w:b/>
          <w:color w:val="333333"/>
          <w:sz w:val="28"/>
        </w:rPr>
        <w:t>5) ценности научного познания:</w:t>
      </w:r>
    </w:p>
    <w:p w:rsidR="00DD2D82" w:rsidRDefault="00DD2D82" w:rsidP="003C16B7">
      <w:pPr>
        <w:widowControl w:val="0"/>
        <w:suppressAutoHyphens w:val="0"/>
        <w:ind w:firstLine="600"/>
        <w:jc w:val="both"/>
      </w:pPr>
      <w:r>
        <w:rPr>
          <w:color w:val="333333"/>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D2D82" w:rsidRDefault="00DD2D82" w:rsidP="003C16B7">
      <w:pPr>
        <w:widowControl w:val="0"/>
        <w:suppressAutoHyphens w:val="0"/>
        <w:ind w:firstLine="600"/>
        <w:jc w:val="both"/>
      </w:pPr>
      <w:r>
        <w:rPr>
          <w:color w:val="333333"/>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D2D82" w:rsidRDefault="00DD2D82" w:rsidP="003C16B7">
      <w:pPr>
        <w:widowControl w:val="0"/>
        <w:suppressAutoHyphens w:val="0"/>
        <w:ind w:firstLine="600"/>
        <w:jc w:val="both"/>
      </w:pPr>
      <w:r>
        <w:rPr>
          <w:color w:val="333333"/>
          <w:sz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D2D82" w:rsidRDefault="00DD2D82" w:rsidP="003C16B7">
      <w:pPr>
        <w:widowControl w:val="0"/>
        <w:suppressAutoHyphens w:val="0"/>
        <w:ind w:firstLine="600"/>
        <w:jc w:val="both"/>
      </w:pPr>
      <w:r>
        <w:rPr>
          <w:color w:val="333333"/>
          <w:sz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DD2D82" w:rsidRDefault="00DD2D82" w:rsidP="003C16B7">
      <w:pPr>
        <w:widowControl w:val="0"/>
        <w:suppressAutoHyphens w:val="0"/>
        <w:ind w:firstLine="600"/>
        <w:jc w:val="both"/>
      </w:pPr>
      <w:r>
        <w:rPr>
          <w:b/>
          <w:color w:val="333333"/>
          <w:sz w:val="28"/>
        </w:rPr>
        <w:t>6) физическое воспитание, формирование культуры здоровья и эмоционального благополучия:</w:t>
      </w:r>
    </w:p>
    <w:p w:rsidR="00DD2D82" w:rsidRDefault="00DD2D82" w:rsidP="003C16B7">
      <w:pPr>
        <w:widowControl w:val="0"/>
        <w:suppressAutoHyphens w:val="0"/>
        <w:ind w:firstLine="600"/>
        <w:jc w:val="both"/>
      </w:pPr>
      <w:r>
        <w:rPr>
          <w:color w:val="333333"/>
          <w:sz w:val="28"/>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DD2D82" w:rsidRDefault="00DD2D82" w:rsidP="003C16B7">
      <w:pPr>
        <w:widowControl w:val="0"/>
        <w:suppressAutoHyphens w:val="0"/>
        <w:ind w:firstLine="600"/>
        <w:jc w:val="both"/>
      </w:pPr>
      <w:r>
        <w:rPr>
          <w:color w:val="333333"/>
          <w:sz w:val="28"/>
        </w:rPr>
        <w:t>осознание ценности жизни;</w:t>
      </w:r>
    </w:p>
    <w:p w:rsidR="00DD2D82" w:rsidRDefault="00DD2D82" w:rsidP="003C16B7">
      <w:pPr>
        <w:widowControl w:val="0"/>
        <w:suppressAutoHyphens w:val="0"/>
        <w:ind w:firstLine="600"/>
        <w:jc w:val="both"/>
      </w:pPr>
      <w:r>
        <w:rPr>
          <w:color w:val="333333"/>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D2D82" w:rsidRDefault="00DD2D82" w:rsidP="003C16B7">
      <w:pPr>
        <w:widowControl w:val="0"/>
        <w:suppressAutoHyphens w:val="0"/>
        <w:ind w:firstLine="600"/>
        <w:jc w:val="both"/>
      </w:pPr>
      <w:r>
        <w:rPr>
          <w:color w:val="333333"/>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D2D82" w:rsidRDefault="00DD2D82" w:rsidP="003C16B7">
      <w:pPr>
        <w:widowControl w:val="0"/>
        <w:suppressAutoHyphens w:val="0"/>
        <w:ind w:firstLine="600"/>
        <w:jc w:val="both"/>
      </w:pPr>
      <w:r>
        <w:rPr>
          <w:color w:val="333333"/>
          <w:sz w:val="28"/>
        </w:rPr>
        <w:t>соблюдение правил безопасности, в том числе навыков безопасного поведения в Интернет–среде;</w:t>
      </w:r>
    </w:p>
    <w:p w:rsidR="00DD2D82" w:rsidRDefault="00DD2D82" w:rsidP="003C16B7">
      <w:pPr>
        <w:widowControl w:val="0"/>
        <w:suppressAutoHyphens w:val="0"/>
        <w:ind w:firstLine="600"/>
        <w:jc w:val="both"/>
      </w:pPr>
      <w:r>
        <w:rPr>
          <w:color w:val="333333"/>
          <w:sz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D2D82" w:rsidRDefault="00DD2D82" w:rsidP="003C16B7">
      <w:pPr>
        <w:widowControl w:val="0"/>
        <w:suppressAutoHyphens w:val="0"/>
        <w:ind w:firstLine="600"/>
        <w:jc w:val="both"/>
      </w:pPr>
      <w:r>
        <w:rPr>
          <w:color w:val="333333"/>
          <w:sz w:val="28"/>
        </w:rPr>
        <w:t>умение принимать себя и других людей, не осуждая;</w:t>
      </w:r>
    </w:p>
    <w:p w:rsidR="00DD2D82" w:rsidRDefault="00DD2D82" w:rsidP="003C16B7">
      <w:pPr>
        <w:widowControl w:val="0"/>
        <w:suppressAutoHyphens w:val="0"/>
        <w:ind w:firstLine="600"/>
        <w:jc w:val="both"/>
      </w:pPr>
      <w:r>
        <w:rPr>
          <w:color w:val="333333"/>
          <w:sz w:val="28"/>
        </w:rPr>
        <w:t>умение осознавать эмоциональное состояние своё и других людей, уметь управлять собственным эмоциональным состоянием;</w:t>
      </w:r>
    </w:p>
    <w:p w:rsidR="00DD2D82" w:rsidRDefault="00DD2D82" w:rsidP="003C16B7">
      <w:pPr>
        <w:widowControl w:val="0"/>
        <w:suppressAutoHyphens w:val="0"/>
        <w:ind w:firstLine="600"/>
        <w:jc w:val="both"/>
      </w:pPr>
      <w:r>
        <w:rPr>
          <w:color w:val="333333"/>
          <w:sz w:val="28"/>
        </w:rPr>
        <w:t>сформированность навыка рефлексии, признание своего права на ошибку и такого же права другого человека;</w:t>
      </w:r>
    </w:p>
    <w:p w:rsidR="00DD2D82" w:rsidRDefault="00DD2D82" w:rsidP="003C16B7">
      <w:pPr>
        <w:widowControl w:val="0"/>
        <w:suppressAutoHyphens w:val="0"/>
        <w:ind w:firstLine="600"/>
        <w:jc w:val="both"/>
      </w:pPr>
      <w:r>
        <w:rPr>
          <w:b/>
          <w:color w:val="333333"/>
          <w:sz w:val="28"/>
        </w:rPr>
        <w:t>7) трудовое воспитание:</w:t>
      </w:r>
    </w:p>
    <w:p w:rsidR="00DD2D82" w:rsidRDefault="00DD2D82" w:rsidP="003C16B7">
      <w:pPr>
        <w:widowControl w:val="0"/>
        <w:suppressAutoHyphens w:val="0"/>
        <w:ind w:firstLine="600"/>
        <w:jc w:val="both"/>
      </w:pPr>
      <w:r>
        <w:rPr>
          <w:color w:val="333333"/>
          <w:sz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D2D82" w:rsidRDefault="00DD2D82" w:rsidP="003C16B7">
      <w:pPr>
        <w:widowControl w:val="0"/>
        <w:suppressAutoHyphens w:val="0"/>
        <w:ind w:firstLine="600"/>
        <w:jc w:val="both"/>
      </w:pPr>
      <w:r>
        <w:rPr>
          <w:color w:val="333333"/>
          <w:sz w:val="28"/>
        </w:rPr>
        <w:t>интерес к практическому изучению профессий и труда различного рода, в том числе на основе применения изучаемого предметного знания;</w:t>
      </w:r>
    </w:p>
    <w:p w:rsidR="00DD2D82" w:rsidRDefault="00DD2D82" w:rsidP="003C16B7">
      <w:pPr>
        <w:widowControl w:val="0"/>
        <w:suppressAutoHyphens w:val="0"/>
        <w:ind w:firstLine="600"/>
        <w:jc w:val="both"/>
      </w:pPr>
      <w:r>
        <w:rPr>
          <w:color w:val="333333"/>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D2D82" w:rsidRDefault="00DD2D82" w:rsidP="003C16B7">
      <w:pPr>
        <w:widowControl w:val="0"/>
        <w:suppressAutoHyphens w:val="0"/>
        <w:ind w:firstLine="600"/>
        <w:jc w:val="both"/>
      </w:pPr>
      <w:r>
        <w:rPr>
          <w:color w:val="333333"/>
          <w:sz w:val="28"/>
        </w:rPr>
        <w:t>готовность адаптироваться в профессиональной среде;</w:t>
      </w:r>
    </w:p>
    <w:p w:rsidR="00DD2D82" w:rsidRDefault="00DD2D82" w:rsidP="003C16B7">
      <w:pPr>
        <w:widowControl w:val="0"/>
        <w:suppressAutoHyphens w:val="0"/>
        <w:ind w:firstLine="600"/>
        <w:jc w:val="both"/>
      </w:pPr>
      <w:r>
        <w:rPr>
          <w:color w:val="333333"/>
          <w:sz w:val="28"/>
        </w:rPr>
        <w:t>уважение к труду и результатам трудовой деятельности;</w:t>
      </w:r>
    </w:p>
    <w:p w:rsidR="00DD2D82" w:rsidRDefault="00DD2D82" w:rsidP="003C16B7">
      <w:pPr>
        <w:widowControl w:val="0"/>
        <w:suppressAutoHyphens w:val="0"/>
        <w:ind w:firstLine="600"/>
        <w:jc w:val="both"/>
      </w:pPr>
      <w:r>
        <w:rPr>
          <w:color w:val="333333"/>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D2D82" w:rsidRDefault="00DD2D82" w:rsidP="003C16B7">
      <w:pPr>
        <w:widowControl w:val="0"/>
        <w:suppressAutoHyphens w:val="0"/>
        <w:ind w:firstLine="600"/>
        <w:jc w:val="both"/>
      </w:pPr>
      <w:r>
        <w:rPr>
          <w:color w:val="333333"/>
          <w:sz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DD2D82" w:rsidRDefault="00DD2D82" w:rsidP="003C16B7">
      <w:pPr>
        <w:widowControl w:val="0"/>
        <w:suppressAutoHyphens w:val="0"/>
        <w:ind w:firstLine="600"/>
        <w:jc w:val="both"/>
      </w:pPr>
      <w:r>
        <w:rPr>
          <w:color w:val="333333"/>
          <w:sz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D2D82" w:rsidRDefault="00DD2D82" w:rsidP="003C16B7">
      <w:pPr>
        <w:widowControl w:val="0"/>
        <w:suppressAutoHyphens w:val="0"/>
        <w:ind w:firstLine="600"/>
        <w:jc w:val="both"/>
      </w:pPr>
      <w:r>
        <w:rPr>
          <w:color w:val="333333"/>
          <w:sz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D2D82" w:rsidRDefault="00DD2D82" w:rsidP="003C16B7">
      <w:pPr>
        <w:widowControl w:val="0"/>
        <w:suppressAutoHyphens w:val="0"/>
        <w:ind w:firstLine="600"/>
        <w:jc w:val="both"/>
      </w:pPr>
      <w:r>
        <w:rPr>
          <w:b/>
          <w:color w:val="333333"/>
          <w:sz w:val="28"/>
        </w:rPr>
        <w:t>8) экологическое воспитание:</w:t>
      </w:r>
    </w:p>
    <w:p w:rsidR="00DD2D82" w:rsidRDefault="00DD2D82" w:rsidP="003C16B7">
      <w:pPr>
        <w:widowControl w:val="0"/>
        <w:suppressAutoHyphens w:val="0"/>
        <w:ind w:firstLine="600"/>
        <w:jc w:val="both"/>
      </w:pPr>
      <w:r>
        <w:rPr>
          <w:color w:val="333333"/>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D2D82" w:rsidRDefault="00DD2D82" w:rsidP="003C16B7">
      <w:pPr>
        <w:widowControl w:val="0"/>
        <w:suppressAutoHyphens w:val="0"/>
        <w:ind w:firstLine="600"/>
        <w:jc w:val="both"/>
      </w:pPr>
      <w:r>
        <w:rPr>
          <w:color w:val="333333"/>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D2D82" w:rsidRDefault="00DD2D82" w:rsidP="003C16B7">
      <w:pPr>
        <w:widowControl w:val="0"/>
        <w:suppressAutoHyphens w:val="0"/>
        <w:ind w:firstLine="600"/>
        <w:jc w:val="both"/>
      </w:pPr>
      <w:r>
        <w:rPr>
          <w:color w:val="333333"/>
          <w:sz w:val="28"/>
        </w:rPr>
        <w:t>осознание своей роли как гражданина и потребителя в условиях взаимосвязи природной, технологической и социальной сред;</w:t>
      </w:r>
    </w:p>
    <w:p w:rsidR="00DD2D82" w:rsidRDefault="00DD2D82" w:rsidP="003C16B7">
      <w:pPr>
        <w:widowControl w:val="0"/>
        <w:suppressAutoHyphens w:val="0"/>
        <w:ind w:firstLine="600"/>
        <w:jc w:val="both"/>
      </w:pPr>
      <w:r>
        <w:rPr>
          <w:color w:val="333333"/>
          <w:sz w:val="28"/>
        </w:rPr>
        <w:t>готовность к участию в практической деятельности экологической направленности;</w:t>
      </w:r>
    </w:p>
    <w:p w:rsidR="00DD2D82" w:rsidRDefault="00DD2D82" w:rsidP="003C16B7">
      <w:pPr>
        <w:widowControl w:val="0"/>
        <w:suppressAutoHyphens w:val="0"/>
        <w:ind w:firstLine="600"/>
        <w:jc w:val="both"/>
      </w:pPr>
      <w:r>
        <w:rPr>
          <w:color w:val="333333"/>
          <w:sz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D2D82" w:rsidRDefault="00DD2D82" w:rsidP="003C16B7">
      <w:pPr>
        <w:widowControl w:val="0"/>
        <w:suppressAutoHyphens w:val="0"/>
        <w:ind w:left="120"/>
        <w:jc w:val="both"/>
      </w:pPr>
    </w:p>
    <w:p w:rsidR="00DD2D82" w:rsidRDefault="00DD2D82" w:rsidP="003C16B7">
      <w:pPr>
        <w:widowControl w:val="0"/>
        <w:suppressAutoHyphens w:val="0"/>
        <w:ind w:left="120"/>
        <w:jc w:val="both"/>
      </w:pPr>
      <w:r>
        <w:rPr>
          <w:b/>
          <w:color w:val="333333"/>
          <w:sz w:val="28"/>
        </w:rPr>
        <w:t>МЕТАПРЕДМЕТНЫЕ РЕЗУЛЬТАТЫ</w:t>
      </w:r>
    </w:p>
    <w:p w:rsidR="00DD2D82" w:rsidRDefault="00DD2D82" w:rsidP="003C16B7">
      <w:pPr>
        <w:widowControl w:val="0"/>
        <w:suppressAutoHyphens w:val="0"/>
        <w:ind w:firstLine="600"/>
        <w:jc w:val="both"/>
      </w:pPr>
      <w:r>
        <w:rPr>
          <w:color w:val="333333"/>
          <w:sz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D2D82" w:rsidRDefault="00DD2D82" w:rsidP="003C16B7">
      <w:pPr>
        <w:widowControl w:val="0"/>
        <w:suppressAutoHyphens w:val="0"/>
        <w:ind w:firstLine="600"/>
        <w:jc w:val="both"/>
      </w:pPr>
      <w:r>
        <w:rPr>
          <w:b/>
          <w:color w:val="333333"/>
          <w:sz w:val="28"/>
        </w:rPr>
        <w:t>Познавательные универсальные учебные действия</w:t>
      </w:r>
    </w:p>
    <w:p w:rsidR="00DD2D82" w:rsidRDefault="00DD2D82" w:rsidP="003C16B7">
      <w:pPr>
        <w:widowControl w:val="0"/>
        <w:suppressAutoHyphens w:val="0"/>
        <w:ind w:firstLine="600"/>
        <w:jc w:val="both"/>
      </w:pPr>
      <w:r>
        <w:rPr>
          <w:b/>
          <w:color w:val="333333"/>
          <w:sz w:val="28"/>
        </w:rPr>
        <w:t>Базовые логические действия:</w:t>
      </w:r>
    </w:p>
    <w:p w:rsidR="00DD2D82" w:rsidRDefault="00DD2D82" w:rsidP="003C16B7">
      <w:pPr>
        <w:widowControl w:val="0"/>
        <w:suppressAutoHyphens w:val="0"/>
        <w:ind w:firstLine="600"/>
        <w:jc w:val="both"/>
      </w:pPr>
      <w:r>
        <w:rPr>
          <w:color w:val="333333"/>
          <w:sz w:val="28"/>
        </w:rPr>
        <w:t>выявлять и характеризовать существенные признаки объектов (явлений);</w:t>
      </w:r>
    </w:p>
    <w:p w:rsidR="00DD2D82" w:rsidRDefault="00DD2D82" w:rsidP="003C16B7">
      <w:pPr>
        <w:widowControl w:val="0"/>
        <w:suppressAutoHyphens w:val="0"/>
        <w:ind w:firstLine="600"/>
        <w:jc w:val="both"/>
      </w:pPr>
      <w:r>
        <w:rPr>
          <w:color w:val="333333"/>
          <w:sz w:val="28"/>
        </w:rPr>
        <w:t>устанавливать существенный признак классификации, основания для обобщения и сравнения, критерии проводимого анализа;</w:t>
      </w:r>
    </w:p>
    <w:p w:rsidR="00DD2D82" w:rsidRDefault="00DD2D82" w:rsidP="003C16B7">
      <w:pPr>
        <w:widowControl w:val="0"/>
        <w:suppressAutoHyphens w:val="0"/>
        <w:ind w:firstLine="600"/>
        <w:jc w:val="both"/>
      </w:pPr>
      <w:r>
        <w:rPr>
          <w:color w:val="333333"/>
          <w:sz w:val="28"/>
        </w:rPr>
        <w:t>с учётом предложенной задачи выявлять закономерности и противоречия в рассматриваемых фактах, данных и наблюдениях;</w:t>
      </w:r>
    </w:p>
    <w:p w:rsidR="00DD2D82" w:rsidRDefault="00DD2D82" w:rsidP="003C16B7">
      <w:pPr>
        <w:widowControl w:val="0"/>
        <w:suppressAutoHyphens w:val="0"/>
        <w:ind w:firstLine="600"/>
        <w:jc w:val="both"/>
      </w:pPr>
      <w:r>
        <w:rPr>
          <w:color w:val="333333"/>
          <w:sz w:val="28"/>
        </w:rPr>
        <w:t>предлагать критерии для выявления закономерностей и противоречий;</w:t>
      </w:r>
    </w:p>
    <w:p w:rsidR="00DD2D82" w:rsidRDefault="00DD2D82" w:rsidP="003C16B7">
      <w:pPr>
        <w:widowControl w:val="0"/>
        <w:suppressAutoHyphens w:val="0"/>
        <w:ind w:firstLine="600"/>
        <w:jc w:val="both"/>
      </w:pPr>
      <w:r>
        <w:rPr>
          <w:color w:val="333333"/>
          <w:sz w:val="28"/>
        </w:rPr>
        <w:t>выявлять дефицит информации, данных, необходимых для решения поставленной задачи;</w:t>
      </w:r>
    </w:p>
    <w:p w:rsidR="00DD2D82" w:rsidRDefault="00DD2D82" w:rsidP="003C16B7">
      <w:pPr>
        <w:widowControl w:val="0"/>
        <w:suppressAutoHyphens w:val="0"/>
        <w:ind w:firstLine="600"/>
        <w:jc w:val="both"/>
      </w:pPr>
      <w:r>
        <w:rPr>
          <w:color w:val="333333"/>
          <w:sz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D2D82" w:rsidRDefault="00DD2D82" w:rsidP="003C16B7">
      <w:pPr>
        <w:widowControl w:val="0"/>
        <w:suppressAutoHyphens w:val="0"/>
        <w:ind w:firstLine="600"/>
        <w:jc w:val="both"/>
      </w:pPr>
      <w:r>
        <w:rPr>
          <w:color w:val="333333"/>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D2D82" w:rsidRDefault="00DD2D82" w:rsidP="003C16B7">
      <w:pPr>
        <w:widowControl w:val="0"/>
        <w:suppressAutoHyphens w:val="0"/>
        <w:ind w:firstLine="600"/>
        <w:jc w:val="both"/>
      </w:pPr>
      <w:r>
        <w:rPr>
          <w:b/>
          <w:color w:val="333333"/>
          <w:sz w:val="28"/>
        </w:rPr>
        <w:t>Базовые исследовательские действия:</w:t>
      </w:r>
    </w:p>
    <w:p w:rsidR="00DD2D82" w:rsidRDefault="00DD2D82" w:rsidP="003C16B7">
      <w:pPr>
        <w:widowControl w:val="0"/>
        <w:suppressAutoHyphens w:val="0"/>
        <w:ind w:firstLine="600"/>
        <w:jc w:val="both"/>
      </w:pPr>
      <w:r>
        <w:rPr>
          <w:color w:val="333333"/>
          <w:sz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D2D82" w:rsidRDefault="00DD2D82" w:rsidP="003C16B7">
      <w:pPr>
        <w:widowControl w:val="0"/>
        <w:suppressAutoHyphens w:val="0"/>
        <w:ind w:firstLine="600"/>
        <w:jc w:val="both"/>
      </w:pPr>
      <w:r>
        <w:rPr>
          <w:color w:val="333333"/>
          <w:sz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D2D82" w:rsidRDefault="00DD2D82" w:rsidP="003C16B7">
      <w:pPr>
        <w:widowControl w:val="0"/>
        <w:suppressAutoHyphens w:val="0"/>
        <w:ind w:firstLine="600"/>
        <w:jc w:val="both"/>
      </w:pPr>
      <w:r>
        <w:rPr>
          <w:color w:val="333333"/>
          <w:sz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D2D82" w:rsidRDefault="00DD2D82" w:rsidP="003C16B7">
      <w:pPr>
        <w:widowControl w:val="0"/>
        <w:suppressAutoHyphens w:val="0"/>
        <w:ind w:firstLine="600"/>
        <w:jc w:val="both"/>
      </w:pPr>
      <w:r>
        <w:rPr>
          <w:color w:val="333333"/>
          <w:sz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D2D82" w:rsidRDefault="00DD2D82" w:rsidP="003C16B7">
      <w:pPr>
        <w:widowControl w:val="0"/>
        <w:suppressAutoHyphens w:val="0"/>
        <w:ind w:firstLine="600"/>
        <w:jc w:val="both"/>
      </w:pPr>
      <w:r>
        <w:rPr>
          <w:b/>
          <w:color w:val="333333"/>
          <w:sz w:val="28"/>
        </w:rPr>
        <w:t>Работа с информацией:</w:t>
      </w:r>
    </w:p>
    <w:p w:rsidR="00DD2D82" w:rsidRDefault="00DD2D82" w:rsidP="003C16B7">
      <w:pPr>
        <w:widowControl w:val="0"/>
        <w:suppressAutoHyphens w:val="0"/>
        <w:ind w:firstLine="600"/>
        <w:jc w:val="both"/>
      </w:pPr>
      <w:r>
        <w:rPr>
          <w:color w:val="333333"/>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D2D82" w:rsidRDefault="00DD2D82" w:rsidP="003C16B7">
      <w:pPr>
        <w:widowControl w:val="0"/>
        <w:suppressAutoHyphens w:val="0"/>
        <w:ind w:firstLine="600"/>
        <w:jc w:val="both"/>
      </w:pPr>
      <w:r>
        <w:rPr>
          <w:color w:val="333333"/>
          <w:sz w:val="28"/>
        </w:rPr>
        <w:t>выбирать, анализировать, систематизировать и интерпретировать информацию различных видов и форм представления;</w:t>
      </w:r>
    </w:p>
    <w:p w:rsidR="00DD2D82" w:rsidRDefault="00DD2D82" w:rsidP="003C16B7">
      <w:pPr>
        <w:widowControl w:val="0"/>
        <w:suppressAutoHyphens w:val="0"/>
        <w:ind w:firstLine="600"/>
        <w:jc w:val="both"/>
      </w:pPr>
      <w:r>
        <w:rPr>
          <w:color w:val="333333"/>
          <w:sz w:val="28"/>
        </w:rPr>
        <w:t>находить сходные аргументы (подтверждающие или опровергающие одну и ту же идею, версию) в различных информационных источниках;</w:t>
      </w:r>
    </w:p>
    <w:p w:rsidR="00DD2D82" w:rsidRDefault="00DD2D82" w:rsidP="003C16B7">
      <w:pPr>
        <w:widowControl w:val="0"/>
        <w:suppressAutoHyphens w:val="0"/>
        <w:ind w:firstLine="600"/>
        <w:jc w:val="both"/>
      </w:pPr>
      <w:r>
        <w:rPr>
          <w:color w:val="333333"/>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D2D82" w:rsidRDefault="00DD2D82" w:rsidP="003C16B7">
      <w:pPr>
        <w:widowControl w:val="0"/>
        <w:suppressAutoHyphens w:val="0"/>
        <w:ind w:firstLine="600"/>
        <w:jc w:val="both"/>
      </w:pPr>
      <w:r>
        <w:rPr>
          <w:color w:val="333333"/>
          <w:sz w:val="28"/>
        </w:rPr>
        <w:t>оценивать надёжность информации по критериям, предложенным педагогическим работником или сформулированным самостоятельно;</w:t>
      </w:r>
    </w:p>
    <w:p w:rsidR="00DD2D82" w:rsidRDefault="00DD2D82" w:rsidP="003C16B7">
      <w:pPr>
        <w:widowControl w:val="0"/>
        <w:suppressAutoHyphens w:val="0"/>
        <w:ind w:firstLine="600"/>
        <w:jc w:val="both"/>
      </w:pPr>
      <w:r>
        <w:rPr>
          <w:color w:val="333333"/>
          <w:sz w:val="28"/>
        </w:rPr>
        <w:t>эффективно запоминать и систематизировать информацию;</w:t>
      </w:r>
    </w:p>
    <w:p w:rsidR="00DD2D82" w:rsidRDefault="00DD2D82" w:rsidP="003C16B7">
      <w:pPr>
        <w:widowControl w:val="0"/>
        <w:suppressAutoHyphens w:val="0"/>
        <w:ind w:firstLine="600"/>
        <w:jc w:val="both"/>
      </w:pPr>
      <w:r>
        <w:rPr>
          <w:color w:val="333333"/>
          <w:sz w:val="28"/>
        </w:rPr>
        <w:t>овладение системой универсальных познавательных действий обеспечивает сформированность когнитивных навыков обучающихся.</w:t>
      </w:r>
    </w:p>
    <w:p w:rsidR="00DD2D82" w:rsidRDefault="00DD2D82" w:rsidP="003C16B7">
      <w:pPr>
        <w:widowControl w:val="0"/>
        <w:suppressAutoHyphens w:val="0"/>
        <w:ind w:firstLine="600"/>
        <w:jc w:val="both"/>
      </w:pPr>
      <w:r>
        <w:rPr>
          <w:b/>
          <w:color w:val="333333"/>
          <w:sz w:val="28"/>
        </w:rPr>
        <w:t>Коммуникативные универсальные учебные действия</w:t>
      </w:r>
    </w:p>
    <w:p w:rsidR="00DD2D82" w:rsidRDefault="00DD2D82" w:rsidP="003C16B7">
      <w:pPr>
        <w:widowControl w:val="0"/>
        <w:suppressAutoHyphens w:val="0"/>
        <w:ind w:firstLine="600"/>
        <w:jc w:val="both"/>
      </w:pPr>
      <w:r>
        <w:rPr>
          <w:b/>
          <w:color w:val="333333"/>
          <w:sz w:val="28"/>
        </w:rPr>
        <w:t>Общение:</w:t>
      </w:r>
    </w:p>
    <w:p w:rsidR="00DD2D82" w:rsidRDefault="00DD2D82" w:rsidP="003C16B7">
      <w:pPr>
        <w:widowControl w:val="0"/>
        <w:suppressAutoHyphens w:val="0"/>
        <w:ind w:firstLine="600"/>
        <w:jc w:val="both"/>
      </w:pPr>
      <w:r>
        <w:rPr>
          <w:color w:val="333333"/>
          <w:sz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D2D82" w:rsidRDefault="00DD2D82" w:rsidP="003C16B7">
      <w:pPr>
        <w:widowControl w:val="0"/>
        <w:suppressAutoHyphens w:val="0"/>
        <w:ind w:firstLine="600"/>
        <w:jc w:val="both"/>
      </w:pPr>
      <w:r>
        <w:rPr>
          <w:color w:val="333333"/>
          <w:sz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DD2D82" w:rsidRDefault="00DD2D82" w:rsidP="003C16B7">
      <w:pPr>
        <w:widowControl w:val="0"/>
        <w:suppressAutoHyphens w:val="0"/>
        <w:ind w:firstLine="600"/>
        <w:jc w:val="both"/>
      </w:pPr>
      <w:r>
        <w:rPr>
          <w:color w:val="333333"/>
          <w:sz w:val="28"/>
        </w:rPr>
        <w:t>сопоставлять свои суждения с суждениями других участников диалога, обнаруживать различие и сходство позиций;</w:t>
      </w:r>
    </w:p>
    <w:p w:rsidR="00DD2D82" w:rsidRDefault="00DD2D82" w:rsidP="003C16B7">
      <w:pPr>
        <w:widowControl w:val="0"/>
        <w:suppressAutoHyphens w:val="0"/>
        <w:ind w:firstLine="600"/>
        <w:jc w:val="both"/>
      </w:pPr>
      <w:r>
        <w:rPr>
          <w:color w:val="333333"/>
          <w:sz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D2D82" w:rsidRDefault="00DD2D82" w:rsidP="003C16B7">
      <w:pPr>
        <w:widowControl w:val="0"/>
        <w:suppressAutoHyphens w:val="0"/>
        <w:ind w:firstLine="600"/>
        <w:jc w:val="both"/>
      </w:pPr>
      <w:r>
        <w:rPr>
          <w:color w:val="333333"/>
          <w:sz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D2D82" w:rsidRDefault="00DD2D82" w:rsidP="003C16B7">
      <w:pPr>
        <w:widowControl w:val="0"/>
        <w:suppressAutoHyphens w:val="0"/>
        <w:ind w:firstLine="600"/>
        <w:jc w:val="both"/>
      </w:pPr>
      <w:r>
        <w:rPr>
          <w:b/>
          <w:color w:val="333333"/>
          <w:sz w:val="28"/>
        </w:rPr>
        <w:t>Регулятивные универсальные учебные действия</w:t>
      </w:r>
    </w:p>
    <w:p w:rsidR="00DD2D82" w:rsidRDefault="00DD2D82" w:rsidP="003C16B7">
      <w:pPr>
        <w:widowControl w:val="0"/>
        <w:suppressAutoHyphens w:val="0"/>
        <w:ind w:firstLine="600"/>
        <w:jc w:val="both"/>
      </w:pPr>
      <w:r>
        <w:rPr>
          <w:b/>
          <w:color w:val="333333"/>
          <w:sz w:val="28"/>
        </w:rPr>
        <w:t>Самоорганизация:</w:t>
      </w:r>
    </w:p>
    <w:p w:rsidR="00DD2D82" w:rsidRDefault="00DD2D82" w:rsidP="003C16B7">
      <w:pPr>
        <w:widowControl w:val="0"/>
        <w:suppressAutoHyphens w:val="0"/>
        <w:ind w:firstLine="600"/>
        <w:jc w:val="both"/>
      </w:pPr>
      <w:r>
        <w:rPr>
          <w:color w:val="333333"/>
          <w:sz w:val="28"/>
        </w:rPr>
        <w:t>выявлять проблемные вопросы, требующие решения в жизненных и учебных ситуациях;</w:t>
      </w:r>
    </w:p>
    <w:p w:rsidR="00DD2D82" w:rsidRDefault="00DD2D82" w:rsidP="003C16B7">
      <w:pPr>
        <w:widowControl w:val="0"/>
        <w:suppressAutoHyphens w:val="0"/>
        <w:ind w:firstLine="600"/>
        <w:jc w:val="both"/>
      </w:pPr>
      <w:r>
        <w:rPr>
          <w:color w:val="333333"/>
          <w:sz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DD2D82" w:rsidRDefault="00DD2D82" w:rsidP="003C16B7">
      <w:pPr>
        <w:widowControl w:val="0"/>
        <w:suppressAutoHyphens w:val="0"/>
        <w:ind w:firstLine="600"/>
        <w:jc w:val="both"/>
      </w:pPr>
      <w:r>
        <w:rPr>
          <w:color w:val="333333"/>
          <w:sz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D2D82" w:rsidRDefault="00DD2D82" w:rsidP="003C16B7">
      <w:pPr>
        <w:widowControl w:val="0"/>
        <w:suppressAutoHyphens w:val="0"/>
        <w:ind w:firstLine="600"/>
        <w:jc w:val="both"/>
      </w:pPr>
      <w:r>
        <w:rPr>
          <w:b/>
          <w:color w:val="333333"/>
          <w:sz w:val="28"/>
        </w:rPr>
        <w:t>Самоконтроль, эмоциональный интеллект:</w:t>
      </w:r>
    </w:p>
    <w:p w:rsidR="00DD2D82" w:rsidRDefault="00DD2D82" w:rsidP="003C16B7">
      <w:pPr>
        <w:widowControl w:val="0"/>
        <w:suppressAutoHyphens w:val="0"/>
        <w:ind w:firstLine="600"/>
        <w:jc w:val="both"/>
      </w:pPr>
      <w:r>
        <w:rPr>
          <w:color w:val="333333"/>
          <w:sz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D2D82" w:rsidRDefault="00DD2D82" w:rsidP="003C16B7">
      <w:pPr>
        <w:widowControl w:val="0"/>
        <w:suppressAutoHyphens w:val="0"/>
        <w:ind w:firstLine="600"/>
        <w:jc w:val="both"/>
      </w:pPr>
      <w:r>
        <w:rPr>
          <w:color w:val="333333"/>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D2D82" w:rsidRDefault="00DD2D82" w:rsidP="003C16B7">
      <w:pPr>
        <w:widowControl w:val="0"/>
        <w:suppressAutoHyphens w:val="0"/>
        <w:ind w:firstLine="600"/>
        <w:jc w:val="both"/>
      </w:pPr>
      <w:r>
        <w:rPr>
          <w:color w:val="333333"/>
          <w:sz w:val="28"/>
        </w:rPr>
        <w:t>оценивать соответствие результата цели и условиям;</w:t>
      </w:r>
    </w:p>
    <w:p w:rsidR="00DD2D82" w:rsidRDefault="00DD2D82" w:rsidP="003C16B7">
      <w:pPr>
        <w:widowControl w:val="0"/>
        <w:suppressAutoHyphens w:val="0"/>
        <w:ind w:firstLine="600"/>
        <w:jc w:val="both"/>
      </w:pPr>
      <w:r>
        <w:rPr>
          <w:color w:val="333333"/>
          <w:sz w:val="28"/>
        </w:rPr>
        <w:t>управлять собственными эмоциями и не поддаваться эмоциям других людей, выявлять и анализировать их причины;</w:t>
      </w:r>
    </w:p>
    <w:p w:rsidR="00DD2D82" w:rsidRDefault="00DD2D82" w:rsidP="003C16B7">
      <w:pPr>
        <w:widowControl w:val="0"/>
        <w:suppressAutoHyphens w:val="0"/>
        <w:ind w:firstLine="600"/>
        <w:jc w:val="both"/>
      </w:pPr>
      <w:r>
        <w:rPr>
          <w:color w:val="333333"/>
          <w:sz w:val="28"/>
        </w:rPr>
        <w:t>ставить себя на место другого человека, понимать мотивы и намерения другого человека, регулировать способ выражения эмоций;</w:t>
      </w:r>
    </w:p>
    <w:p w:rsidR="00DD2D82" w:rsidRDefault="00DD2D82" w:rsidP="003C16B7">
      <w:pPr>
        <w:widowControl w:val="0"/>
        <w:suppressAutoHyphens w:val="0"/>
        <w:ind w:firstLine="600"/>
        <w:jc w:val="both"/>
      </w:pPr>
      <w:r>
        <w:rPr>
          <w:color w:val="333333"/>
          <w:sz w:val="28"/>
        </w:rPr>
        <w:t>осознанно относиться к другому человеку, его мнению, признавать право на ошибку свою и чужую;</w:t>
      </w:r>
    </w:p>
    <w:p w:rsidR="00DD2D82" w:rsidRDefault="00DD2D82" w:rsidP="003C16B7">
      <w:pPr>
        <w:widowControl w:val="0"/>
        <w:suppressAutoHyphens w:val="0"/>
        <w:ind w:firstLine="600"/>
        <w:jc w:val="both"/>
      </w:pPr>
      <w:r>
        <w:rPr>
          <w:color w:val="333333"/>
          <w:sz w:val="28"/>
        </w:rPr>
        <w:t>быть открытым себе и другим людям, осознавать невозможность контроля всего вокруг.</w:t>
      </w:r>
    </w:p>
    <w:p w:rsidR="00DD2D82" w:rsidRDefault="00DD2D82" w:rsidP="003C16B7">
      <w:pPr>
        <w:widowControl w:val="0"/>
        <w:suppressAutoHyphens w:val="0"/>
        <w:ind w:firstLine="600"/>
        <w:jc w:val="both"/>
      </w:pPr>
      <w:r>
        <w:rPr>
          <w:b/>
          <w:color w:val="333333"/>
          <w:sz w:val="28"/>
        </w:rPr>
        <w:t>Совместная деятельность:</w:t>
      </w:r>
    </w:p>
    <w:p w:rsidR="00DD2D82" w:rsidRDefault="00DD2D82" w:rsidP="003C16B7">
      <w:pPr>
        <w:widowControl w:val="0"/>
        <w:suppressAutoHyphens w:val="0"/>
        <w:ind w:firstLine="600"/>
        <w:jc w:val="both"/>
      </w:pPr>
      <w:r>
        <w:rPr>
          <w:color w:val="333333"/>
          <w:sz w:val="28"/>
        </w:rPr>
        <w:t>понимать и использовать преимущества командной и индивидуальной работы при решении конкретной учебной задачи;</w:t>
      </w:r>
    </w:p>
    <w:p w:rsidR="00DD2D82" w:rsidRDefault="00DD2D82" w:rsidP="003C16B7">
      <w:pPr>
        <w:widowControl w:val="0"/>
        <w:suppressAutoHyphens w:val="0"/>
        <w:ind w:firstLine="600"/>
        <w:jc w:val="both"/>
      </w:pPr>
      <w:r>
        <w:rPr>
          <w:color w:val="333333"/>
          <w:sz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D2D82" w:rsidRDefault="00DD2D82" w:rsidP="003C16B7">
      <w:pPr>
        <w:widowControl w:val="0"/>
        <w:suppressAutoHyphens w:val="0"/>
        <w:ind w:firstLine="600"/>
        <w:jc w:val="both"/>
      </w:pPr>
      <w:r>
        <w:rPr>
          <w:color w:val="333333"/>
          <w:sz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D2D82" w:rsidRDefault="00DD2D82" w:rsidP="003C16B7">
      <w:pPr>
        <w:widowControl w:val="0"/>
        <w:suppressAutoHyphens w:val="0"/>
        <w:ind w:firstLine="600"/>
      </w:pPr>
      <w:bookmarkStart w:id="312" w:name="_Toc161857405"/>
      <w:bookmarkEnd w:id="312"/>
      <w:r>
        <w:rPr>
          <w:b/>
          <w:color w:val="333333"/>
          <w:sz w:val="28"/>
        </w:rPr>
        <w:t>ПРЕДМЕТНЫЕ РЕЗУЛЬТАТЫ</w:t>
      </w:r>
    </w:p>
    <w:p w:rsidR="00DD2D82" w:rsidRDefault="00DD2D82" w:rsidP="003C16B7">
      <w:pPr>
        <w:widowControl w:val="0"/>
        <w:suppressAutoHyphens w:val="0"/>
        <w:ind w:firstLine="600"/>
        <w:jc w:val="both"/>
      </w:pPr>
      <w:r>
        <w:rPr>
          <w:color w:val="333333"/>
          <w:sz w:val="28"/>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DD2D82" w:rsidRDefault="00DD2D82" w:rsidP="003C16B7">
      <w:pPr>
        <w:widowControl w:val="0"/>
        <w:suppressAutoHyphens w:val="0"/>
        <w:ind w:firstLine="600"/>
        <w:jc w:val="both"/>
      </w:pPr>
      <w:r>
        <w:rPr>
          <w:color w:val="333333"/>
          <w:sz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D2D82" w:rsidRDefault="00DD2D82" w:rsidP="003C16B7">
      <w:pPr>
        <w:widowControl w:val="0"/>
        <w:suppressAutoHyphens w:val="0"/>
        <w:ind w:firstLine="600"/>
        <w:jc w:val="both"/>
      </w:pPr>
      <w:r>
        <w:rPr>
          <w:color w:val="333333"/>
          <w:sz w:val="28"/>
        </w:rPr>
        <w:t>Предметные результаты по ОБЗР должны обеспечивать:</w:t>
      </w:r>
    </w:p>
    <w:p w:rsidR="00DD2D82" w:rsidRDefault="00DD2D82" w:rsidP="00992F6E">
      <w:pPr>
        <w:widowControl w:val="0"/>
        <w:numPr>
          <w:ilvl w:val="0"/>
          <w:numId w:val="243"/>
        </w:numPr>
        <w:suppressAutoHyphens w:val="0"/>
        <w:jc w:val="both"/>
      </w:pPr>
      <w:r>
        <w:rPr>
          <w:color w:val="333333"/>
          <w:sz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DD2D82" w:rsidRDefault="00DD2D82" w:rsidP="00992F6E">
      <w:pPr>
        <w:widowControl w:val="0"/>
        <w:numPr>
          <w:ilvl w:val="0"/>
          <w:numId w:val="243"/>
        </w:numPr>
        <w:suppressAutoHyphens w:val="0"/>
        <w:jc w:val="both"/>
      </w:pPr>
      <w:r>
        <w:rPr>
          <w:color w:val="333333"/>
          <w:sz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DD2D82" w:rsidRDefault="00DD2D82" w:rsidP="00992F6E">
      <w:pPr>
        <w:widowControl w:val="0"/>
        <w:numPr>
          <w:ilvl w:val="0"/>
          <w:numId w:val="243"/>
        </w:numPr>
        <w:suppressAutoHyphens w:val="0"/>
        <w:jc w:val="both"/>
      </w:pPr>
      <w:r>
        <w:rPr>
          <w:color w:val="333333"/>
          <w:sz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DD2D82" w:rsidRDefault="00DD2D82" w:rsidP="00992F6E">
      <w:pPr>
        <w:widowControl w:val="0"/>
        <w:numPr>
          <w:ilvl w:val="0"/>
          <w:numId w:val="243"/>
        </w:numPr>
        <w:suppressAutoHyphens w:val="0"/>
        <w:jc w:val="both"/>
      </w:pPr>
      <w:r>
        <w:rPr>
          <w:color w:val="333333"/>
          <w:sz w:val="28"/>
        </w:rPr>
        <w:t>сформированность представлений о назначении, боевых свойствах и общем устройстве стрелкового оружия;</w:t>
      </w:r>
    </w:p>
    <w:p w:rsidR="00DD2D82" w:rsidRDefault="00DD2D82" w:rsidP="00992F6E">
      <w:pPr>
        <w:widowControl w:val="0"/>
        <w:numPr>
          <w:ilvl w:val="0"/>
          <w:numId w:val="243"/>
        </w:numPr>
        <w:suppressAutoHyphens w:val="0"/>
        <w:jc w:val="both"/>
      </w:pPr>
      <w:r>
        <w:rPr>
          <w:color w:val="333333"/>
          <w:sz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DD2D82" w:rsidRDefault="00DD2D82" w:rsidP="00992F6E">
      <w:pPr>
        <w:widowControl w:val="0"/>
        <w:numPr>
          <w:ilvl w:val="0"/>
          <w:numId w:val="243"/>
        </w:numPr>
        <w:suppressAutoHyphens w:val="0"/>
        <w:jc w:val="both"/>
      </w:pPr>
      <w:r>
        <w:rPr>
          <w:color w:val="333333"/>
          <w:sz w:val="28"/>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DD2D82" w:rsidRDefault="00DD2D82" w:rsidP="00992F6E">
      <w:pPr>
        <w:widowControl w:val="0"/>
        <w:numPr>
          <w:ilvl w:val="0"/>
          <w:numId w:val="243"/>
        </w:numPr>
        <w:suppressAutoHyphens w:val="0"/>
        <w:jc w:val="both"/>
      </w:pPr>
      <w:r>
        <w:rPr>
          <w:color w:val="333333"/>
          <w:sz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DD2D82" w:rsidRDefault="00DD2D82" w:rsidP="00992F6E">
      <w:pPr>
        <w:widowControl w:val="0"/>
        <w:numPr>
          <w:ilvl w:val="0"/>
          <w:numId w:val="243"/>
        </w:numPr>
        <w:suppressAutoHyphens w:val="0"/>
        <w:jc w:val="both"/>
      </w:pPr>
      <w:r>
        <w:rPr>
          <w:color w:val="333333"/>
          <w:sz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DD2D82" w:rsidRDefault="00DD2D82" w:rsidP="00992F6E">
      <w:pPr>
        <w:widowControl w:val="0"/>
        <w:numPr>
          <w:ilvl w:val="0"/>
          <w:numId w:val="243"/>
        </w:numPr>
        <w:suppressAutoHyphens w:val="0"/>
        <w:jc w:val="both"/>
      </w:pPr>
      <w:r>
        <w:rPr>
          <w:color w:val="333333"/>
          <w:sz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D2D82" w:rsidRDefault="00DD2D82" w:rsidP="00992F6E">
      <w:pPr>
        <w:widowControl w:val="0"/>
        <w:numPr>
          <w:ilvl w:val="0"/>
          <w:numId w:val="243"/>
        </w:numPr>
        <w:suppressAutoHyphens w:val="0"/>
        <w:jc w:val="both"/>
      </w:pPr>
      <w:r>
        <w:rPr>
          <w:color w:val="333333"/>
          <w:sz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DD2D82" w:rsidRDefault="00DD2D82" w:rsidP="00992F6E">
      <w:pPr>
        <w:widowControl w:val="0"/>
        <w:numPr>
          <w:ilvl w:val="0"/>
          <w:numId w:val="243"/>
        </w:numPr>
        <w:suppressAutoHyphens w:val="0"/>
        <w:jc w:val="both"/>
      </w:pPr>
      <w:r>
        <w:rPr>
          <w:color w:val="333333"/>
          <w:sz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DD2D82" w:rsidRDefault="00DD2D82" w:rsidP="00992F6E">
      <w:pPr>
        <w:widowControl w:val="0"/>
        <w:numPr>
          <w:ilvl w:val="0"/>
          <w:numId w:val="243"/>
        </w:numPr>
        <w:suppressAutoHyphens w:val="0"/>
        <w:jc w:val="both"/>
      </w:pPr>
      <w:r>
        <w:rPr>
          <w:color w:val="333333"/>
          <w:sz w:val="28"/>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DD2D82" w:rsidRDefault="00DD2D82" w:rsidP="00992F6E">
      <w:pPr>
        <w:widowControl w:val="0"/>
        <w:numPr>
          <w:ilvl w:val="0"/>
          <w:numId w:val="243"/>
        </w:numPr>
        <w:suppressAutoHyphens w:val="0"/>
        <w:jc w:val="both"/>
      </w:pPr>
      <w:r>
        <w:rPr>
          <w:color w:val="333333"/>
          <w:sz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D2D82" w:rsidRDefault="00DD2D82" w:rsidP="00992F6E">
      <w:pPr>
        <w:widowControl w:val="0"/>
        <w:numPr>
          <w:ilvl w:val="0"/>
          <w:numId w:val="243"/>
        </w:numPr>
        <w:suppressAutoHyphens w:val="0"/>
        <w:jc w:val="both"/>
      </w:pPr>
      <w:r>
        <w:rPr>
          <w:color w:val="333333"/>
          <w:sz w:val="28"/>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DD2D82" w:rsidRDefault="00DD2D82" w:rsidP="003C16B7">
      <w:pPr>
        <w:widowControl w:val="0"/>
        <w:suppressAutoHyphens w:val="0"/>
        <w:ind w:firstLine="600"/>
        <w:jc w:val="both"/>
      </w:pPr>
      <w:r>
        <w:rPr>
          <w:color w:val="333333"/>
          <w:sz w:val="28"/>
        </w:rPr>
        <w:t>Достижение результатов освоения программы ОБЗР обеспечивается посредством достижения предметных результатов освоения модулей ОБЗР.</w:t>
      </w:r>
    </w:p>
    <w:p w:rsidR="00DD2D82" w:rsidRDefault="00DD2D82" w:rsidP="003C16B7">
      <w:pPr>
        <w:widowControl w:val="0"/>
        <w:suppressAutoHyphens w:val="0"/>
        <w:ind w:firstLine="600"/>
        <w:jc w:val="both"/>
      </w:pPr>
      <w:r>
        <w:rPr>
          <w:b/>
          <w:color w:val="333333"/>
          <w:sz w:val="28"/>
        </w:rPr>
        <w:t xml:space="preserve">8 КЛАСС </w:t>
      </w:r>
    </w:p>
    <w:p w:rsidR="00DD2D82" w:rsidRDefault="00DD2D82" w:rsidP="003C16B7">
      <w:pPr>
        <w:widowControl w:val="0"/>
        <w:suppressAutoHyphens w:val="0"/>
        <w:ind w:firstLine="600"/>
        <w:jc w:val="both"/>
      </w:pPr>
      <w:r>
        <w:rPr>
          <w:b/>
          <w:color w:val="333333"/>
          <w:sz w:val="28"/>
        </w:rPr>
        <w:t>Предметные результаты по модулю № 1 «Безопасное и устойчивое развитие личности, общества, государства»:</w:t>
      </w:r>
    </w:p>
    <w:p w:rsidR="00DD2D82" w:rsidRDefault="00DD2D82" w:rsidP="003C16B7">
      <w:pPr>
        <w:widowControl w:val="0"/>
        <w:suppressAutoHyphens w:val="0"/>
        <w:ind w:firstLine="600"/>
        <w:jc w:val="both"/>
      </w:pPr>
      <w:r>
        <w:rPr>
          <w:color w:val="333333"/>
          <w:sz w:val="28"/>
        </w:rPr>
        <w:t>объяснять значение Конституции Российской Федерации;</w:t>
      </w:r>
    </w:p>
    <w:p w:rsidR="00DD2D82" w:rsidRDefault="00DD2D82" w:rsidP="003C16B7">
      <w:pPr>
        <w:widowControl w:val="0"/>
        <w:suppressAutoHyphens w:val="0"/>
        <w:ind w:firstLine="600"/>
        <w:jc w:val="both"/>
      </w:pPr>
      <w:r>
        <w:rPr>
          <w:color w:val="333333"/>
          <w:sz w:val="28"/>
        </w:rPr>
        <w:t>раскрывать содержание статей 2, 4, 20, 41, 42, 58, 59 Конституции Российской Федерации, пояснять их значение для личности и общества;</w:t>
      </w:r>
    </w:p>
    <w:p w:rsidR="00DD2D82" w:rsidRDefault="00DD2D82" w:rsidP="003C16B7">
      <w:pPr>
        <w:widowControl w:val="0"/>
        <w:suppressAutoHyphens w:val="0"/>
        <w:ind w:firstLine="600"/>
        <w:jc w:val="both"/>
      </w:pPr>
      <w:r>
        <w:rPr>
          <w:color w:val="333333"/>
          <w:sz w:val="28"/>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DD2D82" w:rsidRDefault="00DD2D82" w:rsidP="003C16B7">
      <w:pPr>
        <w:widowControl w:val="0"/>
        <w:suppressAutoHyphens w:val="0"/>
        <w:ind w:firstLine="600"/>
        <w:jc w:val="both"/>
      </w:pPr>
      <w:r>
        <w:rPr>
          <w:color w:val="333333"/>
          <w:sz w:val="28"/>
        </w:rPr>
        <w:t>раскрывать понятия «национальные интересы» и «угрозы национальной безопасности», приводить примеры;</w:t>
      </w:r>
    </w:p>
    <w:p w:rsidR="00DD2D82" w:rsidRDefault="00DD2D82" w:rsidP="003C16B7">
      <w:pPr>
        <w:widowControl w:val="0"/>
        <w:suppressAutoHyphens w:val="0"/>
        <w:ind w:firstLine="600"/>
        <w:jc w:val="both"/>
      </w:pPr>
      <w:r>
        <w:rPr>
          <w:color w:val="333333"/>
          <w:sz w:val="28"/>
        </w:rPr>
        <w:t>раскрывать классификацию чрезвычайных ситуаций по масштабам и источникам возникновения, приводить примеры;</w:t>
      </w:r>
    </w:p>
    <w:p w:rsidR="00DD2D82" w:rsidRDefault="00DD2D82" w:rsidP="003C16B7">
      <w:pPr>
        <w:widowControl w:val="0"/>
        <w:suppressAutoHyphens w:val="0"/>
        <w:ind w:firstLine="600"/>
        <w:jc w:val="both"/>
      </w:pPr>
      <w:r>
        <w:rPr>
          <w:color w:val="333333"/>
          <w:sz w:val="28"/>
        </w:rPr>
        <w:t>раскрывать способы информирования и оповещения населения о чрезвычайных ситуациях;</w:t>
      </w:r>
    </w:p>
    <w:p w:rsidR="00DD2D82" w:rsidRDefault="00DD2D82" w:rsidP="003C16B7">
      <w:pPr>
        <w:widowControl w:val="0"/>
        <w:suppressAutoHyphens w:val="0"/>
        <w:ind w:firstLine="600"/>
        <w:jc w:val="both"/>
      </w:pPr>
      <w:r>
        <w:rPr>
          <w:color w:val="333333"/>
          <w:sz w:val="28"/>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DD2D82" w:rsidRDefault="00DD2D82" w:rsidP="003C16B7">
      <w:pPr>
        <w:widowControl w:val="0"/>
        <w:suppressAutoHyphens w:val="0"/>
        <w:ind w:firstLine="600"/>
        <w:jc w:val="both"/>
      </w:pPr>
      <w:r>
        <w:rPr>
          <w:color w:val="333333"/>
          <w:sz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DD2D82" w:rsidRDefault="00DD2D82" w:rsidP="003C16B7">
      <w:pPr>
        <w:widowControl w:val="0"/>
        <w:suppressAutoHyphens w:val="0"/>
        <w:ind w:firstLine="600"/>
        <w:jc w:val="both"/>
      </w:pPr>
      <w:r>
        <w:rPr>
          <w:color w:val="333333"/>
          <w:sz w:val="28"/>
        </w:rPr>
        <w:t>объяснять порядок действий населения при объявлении эвакуации;</w:t>
      </w:r>
    </w:p>
    <w:p w:rsidR="00DD2D82" w:rsidRDefault="00DD2D82" w:rsidP="003C16B7">
      <w:pPr>
        <w:widowControl w:val="0"/>
        <w:suppressAutoHyphens w:val="0"/>
        <w:ind w:firstLine="600"/>
        <w:jc w:val="both"/>
      </w:pPr>
      <w:r>
        <w:rPr>
          <w:color w:val="333333"/>
          <w:sz w:val="28"/>
        </w:rPr>
        <w:t>характеризовать современное состояние Вооружённых Сил Российской Федерации;</w:t>
      </w:r>
    </w:p>
    <w:p w:rsidR="00DD2D82" w:rsidRDefault="00DD2D82" w:rsidP="003C16B7">
      <w:pPr>
        <w:widowControl w:val="0"/>
        <w:suppressAutoHyphens w:val="0"/>
        <w:ind w:firstLine="600"/>
        <w:jc w:val="both"/>
      </w:pPr>
      <w:r>
        <w:rPr>
          <w:color w:val="333333"/>
          <w:sz w:val="28"/>
        </w:rPr>
        <w:t>приводить примеры применения Вооружённых Сил Российской Федерациив борьбе с неонацизмом и международным терроризмом;</w:t>
      </w:r>
    </w:p>
    <w:p w:rsidR="00DD2D82" w:rsidRDefault="00DD2D82" w:rsidP="003C16B7">
      <w:pPr>
        <w:widowControl w:val="0"/>
        <w:suppressAutoHyphens w:val="0"/>
        <w:ind w:firstLine="600"/>
        <w:jc w:val="both"/>
      </w:pPr>
      <w:r>
        <w:rPr>
          <w:color w:val="333333"/>
          <w:sz w:val="28"/>
        </w:rPr>
        <w:t>раскрывать понятия «воинская обязанность», «военная служба»;</w:t>
      </w:r>
    </w:p>
    <w:p w:rsidR="00DD2D82" w:rsidRDefault="00DD2D82" w:rsidP="003C16B7">
      <w:pPr>
        <w:widowControl w:val="0"/>
        <w:suppressAutoHyphens w:val="0"/>
        <w:ind w:firstLine="600"/>
        <w:jc w:val="both"/>
      </w:pPr>
      <w:r>
        <w:rPr>
          <w:color w:val="333333"/>
          <w:sz w:val="28"/>
        </w:rPr>
        <w:t>раскрывать содержание подготовки к службе в армии.</w:t>
      </w:r>
    </w:p>
    <w:p w:rsidR="00DD2D82" w:rsidRDefault="00DD2D82" w:rsidP="003C16B7">
      <w:pPr>
        <w:widowControl w:val="0"/>
        <w:suppressAutoHyphens w:val="0"/>
        <w:ind w:firstLine="600"/>
        <w:jc w:val="both"/>
      </w:pPr>
      <w:r>
        <w:rPr>
          <w:b/>
          <w:color w:val="333333"/>
          <w:sz w:val="28"/>
        </w:rPr>
        <w:t>Предметные результаты по модулю № 2 «Военная подготовка. Основы военных знаний»:</w:t>
      </w:r>
    </w:p>
    <w:p w:rsidR="00DD2D82" w:rsidRDefault="00DD2D82" w:rsidP="003C16B7">
      <w:pPr>
        <w:widowControl w:val="0"/>
        <w:suppressAutoHyphens w:val="0"/>
        <w:ind w:firstLine="600"/>
        <w:jc w:val="both"/>
      </w:pPr>
      <w:r>
        <w:rPr>
          <w:color w:val="333333"/>
          <w:sz w:val="28"/>
        </w:rPr>
        <w:t>иметь представление об истории зарождения и развития Вооруженных Сил Российской Федерации;</w:t>
      </w:r>
    </w:p>
    <w:p w:rsidR="00DD2D82" w:rsidRDefault="00DD2D82" w:rsidP="003C16B7">
      <w:pPr>
        <w:widowControl w:val="0"/>
        <w:suppressAutoHyphens w:val="0"/>
        <w:ind w:firstLine="600"/>
        <w:jc w:val="both"/>
      </w:pPr>
      <w:r>
        <w:rPr>
          <w:color w:val="333333"/>
          <w:sz w:val="28"/>
        </w:rPr>
        <w:t>владеть информацией о направлениях подготовки к военной службе;</w:t>
      </w:r>
    </w:p>
    <w:p w:rsidR="00DD2D82" w:rsidRDefault="00DD2D82" w:rsidP="003C16B7">
      <w:pPr>
        <w:widowControl w:val="0"/>
        <w:suppressAutoHyphens w:val="0"/>
        <w:ind w:firstLine="600"/>
        <w:jc w:val="both"/>
      </w:pPr>
      <w:r>
        <w:rPr>
          <w:color w:val="333333"/>
          <w:sz w:val="28"/>
        </w:rPr>
        <w:t>понимать необходимость подготовки к военной службе по основным направлениям;</w:t>
      </w:r>
    </w:p>
    <w:p w:rsidR="00DD2D82" w:rsidRDefault="00DD2D82" w:rsidP="003C16B7">
      <w:pPr>
        <w:widowControl w:val="0"/>
        <w:suppressAutoHyphens w:val="0"/>
        <w:ind w:firstLine="600"/>
        <w:jc w:val="both"/>
      </w:pPr>
      <w:r>
        <w:rPr>
          <w:color w:val="333333"/>
          <w:sz w:val="28"/>
        </w:rPr>
        <w:t>осознавать значимость каждого направления подготовки к военной службе в решении комплексных задач;</w:t>
      </w:r>
    </w:p>
    <w:p w:rsidR="00DD2D82" w:rsidRDefault="00DD2D82" w:rsidP="003C16B7">
      <w:pPr>
        <w:widowControl w:val="0"/>
        <w:suppressAutoHyphens w:val="0"/>
        <w:ind w:firstLine="600"/>
        <w:jc w:val="both"/>
      </w:pPr>
      <w:r>
        <w:rPr>
          <w:color w:val="333333"/>
          <w:sz w:val="28"/>
        </w:rPr>
        <w:t>иметь представление о составе, предназначении видов и родов Вооруженных Сил Российской Федерации;</w:t>
      </w:r>
    </w:p>
    <w:p w:rsidR="00DD2D82" w:rsidRDefault="00DD2D82" w:rsidP="003C16B7">
      <w:pPr>
        <w:widowControl w:val="0"/>
        <w:suppressAutoHyphens w:val="0"/>
        <w:ind w:firstLine="600"/>
        <w:jc w:val="both"/>
      </w:pPr>
      <w:r>
        <w:rPr>
          <w:color w:val="333333"/>
          <w:sz w:val="28"/>
        </w:rPr>
        <w:t>понимать функции и задачи Вооруженных Сил Российской Федерации на современном этапе;</w:t>
      </w:r>
    </w:p>
    <w:p w:rsidR="00DD2D82" w:rsidRDefault="00DD2D82" w:rsidP="003C16B7">
      <w:pPr>
        <w:widowControl w:val="0"/>
        <w:suppressAutoHyphens w:val="0"/>
        <w:ind w:firstLine="600"/>
        <w:jc w:val="both"/>
      </w:pPr>
      <w:r>
        <w:rPr>
          <w:color w:val="333333"/>
          <w:sz w:val="28"/>
        </w:rPr>
        <w:t>понимать значимость военной присяги для формирования образа российского военнослужащего – защитника Отечества;</w:t>
      </w:r>
    </w:p>
    <w:p w:rsidR="00DD2D82" w:rsidRDefault="00DD2D82" w:rsidP="003C16B7">
      <w:pPr>
        <w:widowControl w:val="0"/>
        <w:suppressAutoHyphens w:val="0"/>
        <w:ind w:firstLine="600"/>
        <w:jc w:val="both"/>
      </w:pPr>
      <w:r>
        <w:rPr>
          <w:color w:val="333333"/>
          <w:sz w:val="28"/>
        </w:rPr>
        <w:t>иметь представление об основных образцах вооружения и военной техники;</w:t>
      </w:r>
    </w:p>
    <w:p w:rsidR="00DD2D82" w:rsidRDefault="00DD2D82" w:rsidP="003C16B7">
      <w:pPr>
        <w:widowControl w:val="0"/>
        <w:suppressAutoHyphens w:val="0"/>
        <w:ind w:firstLine="600"/>
        <w:jc w:val="both"/>
      </w:pPr>
      <w:r>
        <w:rPr>
          <w:color w:val="333333"/>
          <w:sz w:val="28"/>
        </w:rPr>
        <w:t>иметь представление о классификации видов вооружения и военной техники;</w:t>
      </w:r>
    </w:p>
    <w:p w:rsidR="00DD2D82" w:rsidRDefault="00DD2D82" w:rsidP="003C16B7">
      <w:pPr>
        <w:widowControl w:val="0"/>
        <w:suppressAutoHyphens w:val="0"/>
        <w:ind w:firstLine="600"/>
        <w:jc w:val="both"/>
      </w:pPr>
      <w:r>
        <w:rPr>
          <w:color w:val="333333"/>
          <w:sz w:val="28"/>
        </w:rPr>
        <w:t>иметь представление об основных тактико-технических характеристиках вооружения и военной техники;</w:t>
      </w:r>
    </w:p>
    <w:p w:rsidR="00DD2D82" w:rsidRDefault="00DD2D82" w:rsidP="003C16B7">
      <w:pPr>
        <w:widowControl w:val="0"/>
        <w:suppressAutoHyphens w:val="0"/>
        <w:ind w:firstLine="600"/>
        <w:jc w:val="both"/>
      </w:pPr>
      <w:r>
        <w:rPr>
          <w:color w:val="333333"/>
          <w:sz w:val="28"/>
        </w:rPr>
        <w:t>иметь представление об организационной структуре отделения и задачах личного состава в бою;</w:t>
      </w:r>
    </w:p>
    <w:p w:rsidR="00DD2D82" w:rsidRDefault="00DD2D82" w:rsidP="003C16B7">
      <w:pPr>
        <w:widowControl w:val="0"/>
        <w:suppressAutoHyphens w:val="0"/>
        <w:ind w:firstLine="600"/>
        <w:jc w:val="both"/>
      </w:pPr>
      <w:r>
        <w:rPr>
          <w:color w:val="333333"/>
          <w:sz w:val="28"/>
        </w:rPr>
        <w:t>иметь представление о современных элементах экипировки и бронезащиты военнослужащего;</w:t>
      </w:r>
    </w:p>
    <w:p w:rsidR="00DD2D82" w:rsidRDefault="00DD2D82" w:rsidP="003C16B7">
      <w:pPr>
        <w:widowControl w:val="0"/>
        <w:suppressAutoHyphens w:val="0"/>
        <w:ind w:firstLine="600"/>
        <w:jc w:val="both"/>
      </w:pPr>
      <w:r>
        <w:rPr>
          <w:color w:val="333333"/>
          <w:sz w:val="28"/>
        </w:rPr>
        <w:t>знать алгоритм надевания экипировки и средств бронезащиты;</w:t>
      </w:r>
    </w:p>
    <w:p w:rsidR="00DD2D82" w:rsidRDefault="00DD2D82" w:rsidP="003C16B7">
      <w:pPr>
        <w:widowControl w:val="0"/>
        <w:suppressAutoHyphens w:val="0"/>
        <w:ind w:firstLine="600"/>
        <w:jc w:val="both"/>
      </w:pPr>
      <w:r>
        <w:rPr>
          <w:color w:val="333333"/>
          <w:sz w:val="28"/>
        </w:rPr>
        <w:t>иметь представление о вооружении отделения и тактико-технических характеристиках стрелкового оружия;</w:t>
      </w:r>
    </w:p>
    <w:p w:rsidR="00DD2D82" w:rsidRDefault="00DD2D82" w:rsidP="003C16B7">
      <w:pPr>
        <w:widowControl w:val="0"/>
        <w:suppressAutoHyphens w:val="0"/>
        <w:ind w:firstLine="600"/>
        <w:jc w:val="both"/>
      </w:pPr>
      <w:r>
        <w:rPr>
          <w:color w:val="333333"/>
          <w:sz w:val="28"/>
        </w:rPr>
        <w:t>знать основные характеристики стрелкового оружия и ручных гранат;</w:t>
      </w:r>
    </w:p>
    <w:p w:rsidR="00DD2D82" w:rsidRDefault="00DD2D82" w:rsidP="003C16B7">
      <w:pPr>
        <w:widowControl w:val="0"/>
        <w:suppressAutoHyphens w:val="0"/>
        <w:ind w:firstLine="600"/>
        <w:jc w:val="both"/>
      </w:pPr>
      <w:r>
        <w:rPr>
          <w:color w:val="333333"/>
          <w:sz w:val="28"/>
        </w:rPr>
        <w:t>знать историю создания уставов и этапов становления современных общевоинских уставов Вооруженных Сил Российской Федерации;</w:t>
      </w:r>
    </w:p>
    <w:p w:rsidR="00DD2D82" w:rsidRDefault="00DD2D82" w:rsidP="003C16B7">
      <w:pPr>
        <w:widowControl w:val="0"/>
        <w:suppressAutoHyphens w:val="0"/>
        <w:ind w:firstLine="600"/>
        <w:jc w:val="both"/>
      </w:pPr>
      <w:r>
        <w:rPr>
          <w:color w:val="333333"/>
          <w:sz w:val="28"/>
        </w:rPr>
        <w:t>знать структуру современных общевоинских уставов и понимать их значение для повседневной жизнедеятельности войск;</w:t>
      </w:r>
    </w:p>
    <w:p w:rsidR="00DD2D82" w:rsidRDefault="00DD2D82" w:rsidP="003C16B7">
      <w:pPr>
        <w:widowControl w:val="0"/>
        <w:suppressAutoHyphens w:val="0"/>
        <w:ind w:firstLine="600"/>
        <w:jc w:val="both"/>
      </w:pPr>
      <w:r>
        <w:rPr>
          <w:color w:val="333333"/>
          <w:sz w:val="28"/>
        </w:rPr>
        <w:t>понимать принцип единоначалия, принятый в Вооруженных Силах Российской Федерации;</w:t>
      </w:r>
    </w:p>
    <w:p w:rsidR="00DD2D82" w:rsidRDefault="00DD2D82" w:rsidP="003C16B7">
      <w:pPr>
        <w:widowControl w:val="0"/>
        <w:suppressAutoHyphens w:val="0"/>
        <w:ind w:firstLine="600"/>
        <w:jc w:val="both"/>
      </w:pPr>
      <w:r>
        <w:rPr>
          <w:color w:val="333333"/>
          <w:sz w:val="28"/>
        </w:rPr>
        <w:t>иметь представление о порядке подчиненности и взаимоотношениях военнослужащих;</w:t>
      </w:r>
    </w:p>
    <w:p w:rsidR="00DD2D82" w:rsidRDefault="00DD2D82" w:rsidP="003C16B7">
      <w:pPr>
        <w:widowControl w:val="0"/>
        <w:suppressAutoHyphens w:val="0"/>
        <w:ind w:firstLine="600"/>
        <w:jc w:val="both"/>
      </w:pPr>
      <w:r>
        <w:rPr>
          <w:color w:val="333333"/>
          <w:sz w:val="28"/>
        </w:rPr>
        <w:t>понимать порядок отдачи приказа (приказания) и их выполнения;</w:t>
      </w:r>
    </w:p>
    <w:p w:rsidR="00DD2D82" w:rsidRDefault="00DD2D82" w:rsidP="003C16B7">
      <w:pPr>
        <w:widowControl w:val="0"/>
        <w:suppressAutoHyphens w:val="0"/>
        <w:ind w:firstLine="600"/>
        <w:jc w:val="both"/>
      </w:pPr>
      <w:r>
        <w:rPr>
          <w:color w:val="333333"/>
          <w:sz w:val="28"/>
        </w:rPr>
        <w:t>различать воинские звания и образцы военной формы одежды;</w:t>
      </w:r>
    </w:p>
    <w:p w:rsidR="00DD2D82" w:rsidRDefault="00DD2D82" w:rsidP="003C16B7">
      <w:pPr>
        <w:widowControl w:val="0"/>
        <w:suppressAutoHyphens w:val="0"/>
        <w:ind w:firstLine="600"/>
        <w:jc w:val="both"/>
      </w:pPr>
      <w:r>
        <w:rPr>
          <w:color w:val="333333"/>
          <w:sz w:val="28"/>
        </w:rPr>
        <w:t>иметь представление о воинской дисциплине, ее сущности и значении;</w:t>
      </w:r>
    </w:p>
    <w:p w:rsidR="00DD2D82" w:rsidRDefault="00DD2D82" w:rsidP="003C16B7">
      <w:pPr>
        <w:widowControl w:val="0"/>
        <w:suppressAutoHyphens w:val="0"/>
        <w:ind w:firstLine="600"/>
        <w:jc w:val="both"/>
      </w:pPr>
      <w:r>
        <w:rPr>
          <w:color w:val="333333"/>
          <w:sz w:val="28"/>
        </w:rPr>
        <w:t>понимать принципы достижения воинской дисциплины;</w:t>
      </w:r>
    </w:p>
    <w:p w:rsidR="00DD2D82" w:rsidRDefault="00DD2D82" w:rsidP="003C16B7">
      <w:pPr>
        <w:widowControl w:val="0"/>
        <w:suppressAutoHyphens w:val="0"/>
        <w:ind w:firstLine="600"/>
        <w:jc w:val="both"/>
      </w:pPr>
      <w:r>
        <w:rPr>
          <w:color w:val="333333"/>
          <w:sz w:val="28"/>
        </w:rPr>
        <w:t>уметь оценивать риски нарушения воинской дисциплины;</w:t>
      </w:r>
    </w:p>
    <w:p w:rsidR="00DD2D82" w:rsidRDefault="00DD2D82" w:rsidP="003C16B7">
      <w:pPr>
        <w:widowControl w:val="0"/>
        <w:suppressAutoHyphens w:val="0"/>
        <w:ind w:firstLine="600"/>
        <w:jc w:val="both"/>
      </w:pPr>
      <w:r>
        <w:rPr>
          <w:color w:val="333333"/>
          <w:sz w:val="28"/>
        </w:rPr>
        <w:t>знать основные положения Строевого устава;</w:t>
      </w:r>
    </w:p>
    <w:p w:rsidR="00DD2D82" w:rsidRDefault="00DD2D82" w:rsidP="003C16B7">
      <w:pPr>
        <w:widowControl w:val="0"/>
        <w:suppressAutoHyphens w:val="0"/>
        <w:ind w:firstLine="600"/>
        <w:jc w:val="both"/>
      </w:pPr>
      <w:r>
        <w:rPr>
          <w:color w:val="333333"/>
          <w:sz w:val="28"/>
        </w:rPr>
        <w:t>знать обязанности военнослужащего перед построением и в строю;</w:t>
      </w:r>
    </w:p>
    <w:p w:rsidR="00DD2D82" w:rsidRDefault="00DD2D82" w:rsidP="003C16B7">
      <w:pPr>
        <w:widowControl w:val="0"/>
        <w:suppressAutoHyphens w:val="0"/>
        <w:ind w:firstLine="600"/>
        <w:jc w:val="both"/>
      </w:pPr>
      <w:r>
        <w:rPr>
          <w:color w:val="333333"/>
          <w:sz w:val="28"/>
        </w:rPr>
        <w:t>знать строевые приёмы на месте без оружия;</w:t>
      </w:r>
    </w:p>
    <w:p w:rsidR="00DD2D82" w:rsidRDefault="00DD2D82" w:rsidP="003C16B7">
      <w:pPr>
        <w:widowControl w:val="0"/>
        <w:suppressAutoHyphens w:val="0"/>
        <w:ind w:firstLine="600"/>
        <w:jc w:val="both"/>
      </w:pPr>
      <w:r>
        <w:rPr>
          <w:color w:val="333333"/>
          <w:sz w:val="28"/>
        </w:rPr>
        <w:t>выполнять строевые приёмы на месте без оружия.</w:t>
      </w:r>
    </w:p>
    <w:p w:rsidR="00DD2D82" w:rsidRDefault="00DD2D82" w:rsidP="003C16B7">
      <w:pPr>
        <w:widowControl w:val="0"/>
        <w:suppressAutoHyphens w:val="0"/>
        <w:ind w:firstLine="600"/>
        <w:jc w:val="both"/>
      </w:pPr>
      <w:r>
        <w:rPr>
          <w:b/>
          <w:color w:val="333333"/>
          <w:sz w:val="28"/>
        </w:rPr>
        <w:t>Предметные результаты по модулю № 3 «Культура безопасности жизнедеятельности в современном обществе»:</w:t>
      </w:r>
    </w:p>
    <w:p w:rsidR="00DD2D82" w:rsidRDefault="00DD2D82" w:rsidP="003C16B7">
      <w:pPr>
        <w:widowControl w:val="0"/>
        <w:suppressAutoHyphens w:val="0"/>
        <w:ind w:firstLine="600"/>
        <w:jc w:val="both"/>
      </w:pPr>
      <w:r>
        <w:rPr>
          <w:color w:val="333333"/>
          <w:sz w:val="28"/>
        </w:rPr>
        <w:t>характеризовать значение безопасности жизнедеятельности для человека;</w:t>
      </w:r>
    </w:p>
    <w:p w:rsidR="00DD2D82" w:rsidRDefault="00DD2D82" w:rsidP="003C16B7">
      <w:pPr>
        <w:widowControl w:val="0"/>
        <w:suppressAutoHyphens w:val="0"/>
        <w:ind w:firstLine="600"/>
        <w:jc w:val="both"/>
      </w:pPr>
      <w:r>
        <w:rPr>
          <w:color w:val="333333"/>
          <w:sz w:val="28"/>
        </w:rPr>
        <w:t>раскрывать смысл понятий «опасность», «безопасность», «риск», «культура безопасности жизнедеятельности»;</w:t>
      </w:r>
    </w:p>
    <w:p w:rsidR="00DD2D82" w:rsidRDefault="00DD2D82" w:rsidP="003C16B7">
      <w:pPr>
        <w:widowControl w:val="0"/>
        <w:suppressAutoHyphens w:val="0"/>
        <w:ind w:firstLine="600"/>
        <w:jc w:val="both"/>
      </w:pPr>
      <w:r>
        <w:rPr>
          <w:color w:val="333333"/>
          <w:sz w:val="28"/>
        </w:rPr>
        <w:t>классифицировать и характеризовать источники опасности;</w:t>
      </w:r>
    </w:p>
    <w:p w:rsidR="00DD2D82" w:rsidRDefault="00DD2D82" w:rsidP="003C16B7">
      <w:pPr>
        <w:widowControl w:val="0"/>
        <w:suppressAutoHyphens w:val="0"/>
        <w:ind w:firstLine="600"/>
        <w:jc w:val="both"/>
      </w:pPr>
      <w:r>
        <w:rPr>
          <w:color w:val="333333"/>
          <w:sz w:val="28"/>
        </w:rPr>
        <w:t>раскрывать и обосновывать общие принципы безопасного поведения; моделировать реальные ситуации и решать ситуационные задачи;</w:t>
      </w:r>
    </w:p>
    <w:p w:rsidR="00DD2D82" w:rsidRDefault="00DD2D82" w:rsidP="003C16B7">
      <w:pPr>
        <w:widowControl w:val="0"/>
        <w:suppressAutoHyphens w:val="0"/>
        <w:ind w:firstLine="600"/>
        <w:jc w:val="both"/>
      </w:pPr>
      <w:r>
        <w:rPr>
          <w:color w:val="333333"/>
          <w:sz w:val="28"/>
        </w:rPr>
        <w:t>объяснять сходство и различия опасной и чрезвычайной ситуаций;</w:t>
      </w:r>
    </w:p>
    <w:p w:rsidR="00DD2D82" w:rsidRDefault="00DD2D82" w:rsidP="003C16B7">
      <w:pPr>
        <w:widowControl w:val="0"/>
        <w:suppressAutoHyphens w:val="0"/>
        <w:ind w:firstLine="600"/>
        <w:jc w:val="both"/>
      </w:pPr>
      <w:r>
        <w:rPr>
          <w:color w:val="333333"/>
          <w:sz w:val="28"/>
        </w:rPr>
        <w:t>объяснять механизм перерастания повседневной ситуации в чрезвычайную ситуацию;</w:t>
      </w:r>
    </w:p>
    <w:p w:rsidR="00DD2D82" w:rsidRDefault="00DD2D82" w:rsidP="003C16B7">
      <w:pPr>
        <w:widowControl w:val="0"/>
        <w:suppressAutoHyphens w:val="0"/>
        <w:ind w:firstLine="600"/>
        <w:jc w:val="both"/>
      </w:pPr>
      <w:r>
        <w:rPr>
          <w:color w:val="333333"/>
          <w:sz w:val="28"/>
        </w:rPr>
        <w:t>приводить примеры различных угроз безопасности и характеризовать их;</w:t>
      </w:r>
    </w:p>
    <w:p w:rsidR="00DD2D82" w:rsidRDefault="00DD2D82" w:rsidP="003C16B7">
      <w:pPr>
        <w:widowControl w:val="0"/>
        <w:suppressAutoHyphens w:val="0"/>
        <w:ind w:firstLine="600"/>
        <w:jc w:val="both"/>
      </w:pPr>
      <w:r>
        <w:rPr>
          <w:color w:val="333333"/>
          <w:sz w:val="28"/>
        </w:rPr>
        <w:t>раскрывать и обосновывать правила поведения в опасных и чрезвычайных ситуациях.</w:t>
      </w:r>
    </w:p>
    <w:p w:rsidR="00DD2D82" w:rsidRDefault="00DD2D82" w:rsidP="003C16B7">
      <w:pPr>
        <w:widowControl w:val="0"/>
        <w:suppressAutoHyphens w:val="0"/>
        <w:ind w:firstLine="600"/>
        <w:jc w:val="both"/>
      </w:pPr>
      <w:r>
        <w:rPr>
          <w:b/>
          <w:color w:val="333333"/>
          <w:sz w:val="28"/>
        </w:rPr>
        <w:t>Предметные результаты по модулю № 4 «Безопасность в быту»:</w:t>
      </w:r>
    </w:p>
    <w:p w:rsidR="00DD2D82" w:rsidRDefault="00DD2D82" w:rsidP="003C16B7">
      <w:pPr>
        <w:widowControl w:val="0"/>
        <w:suppressAutoHyphens w:val="0"/>
        <w:ind w:firstLine="600"/>
        <w:jc w:val="both"/>
      </w:pPr>
      <w:r>
        <w:rPr>
          <w:color w:val="333333"/>
          <w:sz w:val="28"/>
        </w:rPr>
        <w:t>объяснять особенности жизнеобеспечения жилища;</w:t>
      </w:r>
    </w:p>
    <w:p w:rsidR="00DD2D82" w:rsidRDefault="00DD2D82" w:rsidP="003C16B7">
      <w:pPr>
        <w:widowControl w:val="0"/>
        <w:suppressAutoHyphens w:val="0"/>
        <w:ind w:firstLine="600"/>
        <w:jc w:val="both"/>
      </w:pPr>
      <w:r>
        <w:rPr>
          <w:color w:val="333333"/>
          <w:sz w:val="28"/>
        </w:rPr>
        <w:t>классифицировать основные источники опасности в быту;</w:t>
      </w:r>
    </w:p>
    <w:p w:rsidR="00DD2D82" w:rsidRDefault="00DD2D82" w:rsidP="003C16B7">
      <w:pPr>
        <w:widowControl w:val="0"/>
        <w:suppressAutoHyphens w:val="0"/>
        <w:ind w:firstLine="600"/>
        <w:jc w:val="both"/>
      </w:pPr>
      <w:r>
        <w:rPr>
          <w:color w:val="333333"/>
          <w:sz w:val="28"/>
        </w:rPr>
        <w:t>объяснять права потребителя, выработать навыки безопасного выбора продуктов питания;</w:t>
      </w:r>
    </w:p>
    <w:p w:rsidR="00DD2D82" w:rsidRDefault="00DD2D82" w:rsidP="003C16B7">
      <w:pPr>
        <w:widowControl w:val="0"/>
        <w:suppressAutoHyphens w:val="0"/>
        <w:ind w:firstLine="600"/>
        <w:jc w:val="both"/>
      </w:pPr>
      <w:r>
        <w:rPr>
          <w:color w:val="333333"/>
          <w:sz w:val="28"/>
        </w:rPr>
        <w:t>характеризовать бытовые отравления и причины их возникновения;</w:t>
      </w:r>
    </w:p>
    <w:p w:rsidR="00DD2D82" w:rsidRDefault="00DD2D82" w:rsidP="003C16B7">
      <w:pPr>
        <w:widowControl w:val="0"/>
        <w:suppressAutoHyphens w:val="0"/>
        <w:ind w:firstLine="600"/>
        <w:jc w:val="both"/>
      </w:pPr>
      <w:r>
        <w:rPr>
          <w:color w:val="333333"/>
          <w:sz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DD2D82" w:rsidRDefault="00DD2D82" w:rsidP="003C16B7">
      <w:pPr>
        <w:widowControl w:val="0"/>
        <w:suppressAutoHyphens w:val="0"/>
        <w:ind w:firstLine="600"/>
        <w:jc w:val="both"/>
      </w:pPr>
      <w:r>
        <w:rPr>
          <w:color w:val="333333"/>
          <w:sz w:val="28"/>
        </w:rPr>
        <w:t>раскрывать признаки отравления, иметь навыки профилактики пищевых отравлений;</w:t>
      </w:r>
    </w:p>
    <w:p w:rsidR="00DD2D82" w:rsidRDefault="00DD2D82" w:rsidP="003C16B7">
      <w:pPr>
        <w:widowControl w:val="0"/>
        <w:suppressAutoHyphens w:val="0"/>
        <w:ind w:firstLine="600"/>
        <w:jc w:val="both"/>
      </w:pPr>
      <w:r>
        <w:rPr>
          <w:color w:val="333333"/>
          <w:sz w:val="28"/>
        </w:rPr>
        <w:t>знать правила и приёмы оказания первой помощи, иметь навыки безопасных действий при отравлениях, промывании желудка;</w:t>
      </w:r>
    </w:p>
    <w:p w:rsidR="00DD2D82" w:rsidRDefault="00DD2D82" w:rsidP="003C16B7">
      <w:pPr>
        <w:widowControl w:val="0"/>
        <w:suppressAutoHyphens w:val="0"/>
        <w:ind w:firstLine="600"/>
        <w:jc w:val="both"/>
      </w:pPr>
      <w:r>
        <w:rPr>
          <w:color w:val="333333"/>
          <w:sz w:val="28"/>
        </w:rPr>
        <w:t>характеризовать бытовые травмы и объяснять правила их предупреждения;</w:t>
      </w:r>
    </w:p>
    <w:p w:rsidR="00DD2D82" w:rsidRDefault="00DD2D82" w:rsidP="003C16B7">
      <w:pPr>
        <w:widowControl w:val="0"/>
        <w:suppressAutoHyphens w:val="0"/>
        <w:ind w:firstLine="600"/>
        <w:jc w:val="both"/>
      </w:pPr>
      <w:r>
        <w:rPr>
          <w:color w:val="333333"/>
          <w:sz w:val="28"/>
        </w:rPr>
        <w:t>знать правила безопасного обращения с инструментами;</w:t>
      </w:r>
    </w:p>
    <w:p w:rsidR="00DD2D82" w:rsidRDefault="00DD2D82" w:rsidP="003C16B7">
      <w:pPr>
        <w:widowControl w:val="0"/>
        <w:suppressAutoHyphens w:val="0"/>
        <w:ind w:firstLine="600"/>
        <w:jc w:val="both"/>
      </w:pPr>
      <w:r>
        <w:rPr>
          <w:color w:val="333333"/>
          <w:sz w:val="28"/>
        </w:rPr>
        <w:t>знать меры предосторожности от укусов различных животных;</w:t>
      </w:r>
    </w:p>
    <w:p w:rsidR="00DD2D82" w:rsidRDefault="00DD2D82" w:rsidP="003C16B7">
      <w:pPr>
        <w:widowControl w:val="0"/>
        <w:suppressAutoHyphens w:val="0"/>
        <w:ind w:firstLine="600"/>
        <w:jc w:val="both"/>
      </w:pPr>
      <w:r>
        <w:rPr>
          <w:color w:val="333333"/>
          <w:sz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DD2D82" w:rsidRDefault="00DD2D82" w:rsidP="003C16B7">
      <w:pPr>
        <w:widowControl w:val="0"/>
        <w:suppressAutoHyphens w:val="0"/>
        <w:ind w:firstLine="600"/>
        <w:jc w:val="both"/>
      </w:pPr>
      <w:r>
        <w:rPr>
          <w:color w:val="333333"/>
          <w:sz w:val="28"/>
        </w:rPr>
        <w:t>владеть правилами комплектования и хранения домашней аптечки;</w:t>
      </w:r>
    </w:p>
    <w:p w:rsidR="00DD2D82" w:rsidRDefault="00DD2D82" w:rsidP="003C16B7">
      <w:pPr>
        <w:widowControl w:val="0"/>
        <w:suppressAutoHyphens w:val="0"/>
        <w:ind w:firstLine="600"/>
        <w:jc w:val="both"/>
      </w:pPr>
      <w:r>
        <w:rPr>
          <w:color w:val="333333"/>
          <w:sz w:val="28"/>
        </w:rPr>
        <w:t>владеть правилами безопасного поведения и иметь навыки безопасных действий при обращении с газовыми и электрическими приборами;</w:t>
      </w:r>
    </w:p>
    <w:p w:rsidR="00DD2D82" w:rsidRDefault="00DD2D82" w:rsidP="003C16B7">
      <w:pPr>
        <w:widowControl w:val="0"/>
        <w:suppressAutoHyphens w:val="0"/>
        <w:ind w:firstLine="600"/>
        <w:jc w:val="both"/>
      </w:pPr>
      <w:r>
        <w:rPr>
          <w:color w:val="333333"/>
          <w:sz w:val="28"/>
        </w:rPr>
        <w:t>владеть правилами безопасного поведения и иметь навыки безопасных действий при опасных ситуациях в подъезде и лифте;</w:t>
      </w:r>
    </w:p>
    <w:p w:rsidR="00DD2D82" w:rsidRDefault="00DD2D82" w:rsidP="003C16B7">
      <w:pPr>
        <w:widowControl w:val="0"/>
        <w:suppressAutoHyphens w:val="0"/>
        <w:ind w:firstLine="600"/>
        <w:jc w:val="both"/>
      </w:pPr>
      <w:r>
        <w:rPr>
          <w:color w:val="333333"/>
          <w:sz w:val="28"/>
        </w:rPr>
        <w:t>владеть правилами и иметь навыки приёмов оказания первой помощи при отравлении газом и электротравме;</w:t>
      </w:r>
    </w:p>
    <w:p w:rsidR="00DD2D82" w:rsidRDefault="00DD2D82" w:rsidP="003C16B7">
      <w:pPr>
        <w:widowControl w:val="0"/>
        <w:suppressAutoHyphens w:val="0"/>
        <w:ind w:firstLine="600"/>
        <w:jc w:val="both"/>
      </w:pPr>
      <w:r>
        <w:rPr>
          <w:color w:val="333333"/>
          <w:sz w:val="28"/>
        </w:rPr>
        <w:t>характеризовать пожар, его факторы и стадии развития;</w:t>
      </w:r>
    </w:p>
    <w:p w:rsidR="00DD2D82" w:rsidRDefault="00DD2D82" w:rsidP="003C16B7">
      <w:pPr>
        <w:widowControl w:val="0"/>
        <w:suppressAutoHyphens w:val="0"/>
        <w:ind w:firstLine="600"/>
        <w:jc w:val="both"/>
      </w:pPr>
      <w:r>
        <w:rPr>
          <w:color w:val="333333"/>
          <w:sz w:val="28"/>
        </w:rPr>
        <w:t>объяснять условия и причины возникновения пожаров, характеризовать их возможные последствия;</w:t>
      </w:r>
    </w:p>
    <w:p w:rsidR="00DD2D82" w:rsidRDefault="00DD2D82" w:rsidP="003C16B7">
      <w:pPr>
        <w:widowControl w:val="0"/>
        <w:suppressAutoHyphens w:val="0"/>
        <w:ind w:firstLine="600"/>
        <w:jc w:val="both"/>
      </w:pPr>
      <w:r>
        <w:rPr>
          <w:color w:val="333333"/>
          <w:sz w:val="28"/>
        </w:rPr>
        <w:t>иметь навыки безопасных действий при пожаре дома, на балконе, в подъезде, в лифте;</w:t>
      </w:r>
    </w:p>
    <w:p w:rsidR="00DD2D82" w:rsidRDefault="00DD2D82" w:rsidP="003C16B7">
      <w:pPr>
        <w:widowControl w:val="0"/>
        <w:suppressAutoHyphens w:val="0"/>
        <w:ind w:firstLine="600"/>
        <w:jc w:val="both"/>
      </w:pPr>
      <w:r>
        <w:rPr>
          <w:color w:val="333333"/>
          <w:sz w:val="28"/>
        </w:rPr>
        <w:t>иметь навыки правильного использования первичных средств пожаротушения, оказания первой помощи;</w:t>
      </w:r>
    </w:p>
    <w:p w:rsidR="00DD2D82" w:rsidRDefault="00DD2D82" w:rsidP="003C16B7">
      <w:pPr>
        <w:widowControl w:val="0"/>
        <w:suppressAutoHyphens w:val="0"/>
        <w:ind w:firstLine="600"/>
        <w:jc w:val="both"/>
      </w:pPr>
      <w:r>
        <w:rPr>
          <w:color w:val="333333"/>
          <w:sz w:val="28"/>
        </w:rPr>
        <w:t>знать права, обязанности и иметь представление об ответственности граждан в области пожарной безопасности;</w:t>
      </w:r>
    </w:p>
    <w:p w:rsidR="00DD2D82" w:rsidRDefault="00DD2D82" w:rsidP="003C16B7">
      <w:pPr>
        <w:widowControl w:val="0"/>
        <w:suppressAutoHyphens w:val="0"/>
        <w:ind w:firstLine="600"/>
        <w:jc w:val="both"/>
      </w:pPr>
      <w:r>
        <w:rPr>
          <w:color w:val="333333"/>
          <w:sz w:val="28"/>
        </w:rPr>
        <w:t>знать порядок и иметь навыки вызова экстренных служб; знать порядок взаимодействия с экстренным службами;</w:t>
      </w:r>
    </w:p>
    <w:p w:rsidR="00DD2D82" w:rsidRDefault="00DD2D82" w:rsidP="003C16B7">
      <w:pPr>
        <w:widowControl w:val="0"/>
        <w:suppressAutoHyphens w:val="0"/>
        <w:ind w:firstLine="600"/>
        <w:jc w:val="both"/>
      </w:pPr>
      <w:r>
        <w:rPr>
          <w:color w:val="333333"/>
          <w:sz w:val="28"/>
        </w:rPr>
        <w:t>иметь представление об ответственности за ложные сообщения;</w:t>
      </w:r>
    </w:p>
    <w:p w:rsidR="00DD2D82" w:rsidRDefault="00DD2D82" w:rsidP="003C16B7">
      <w:pPr>
        <w:widowControl w:val="0"/>
        <w:suppressAutoHyphens w:val="0"/>
        <w:ind w:firstLine="600"/>
        <w:jc w:val="both"/>
      </w:pPr>
      <w:r>
        <w:rPr>
          <w:color w:val="333333"/>
          <w:sz w:val="28"/>
        </w:rPr>
        <w:t>характеризовать меры по предотвращению проникновения злоумышленников в дом;</w:t>
      </w:r>
    </w:p>
    <w:p w:rsidR="00DD2D82" w:rsidRDefault="00DD2D82" w:rsidP="003C16B7">
      <w:pPr>
        <w:widowControl w:val="0"/>
        <w:suppressAutoHyphens w:val="0"/>
        <w:ind w:firstLine="600"/>
        <w:jc w:val="both"/>
      </w:pPr>
      <w:r>
        <w:rPr>
          <w:color w:val="333333"/>
          <w:sz w:val="28"/>
        </w:rPr>
        <w:t>характеризовать ситуации криминогенного характера;</w:t>
      </w:r>
    </w:p>
    <w:p w:rsidR="00DD2D82" w:rsidRDefault="00DD2D82" w:rsidP="003C16B7">
      <w:pPr>
        <w:widowControl w:val="0"/>
        <w:suppressAutoHyphens w:val="0"/>
        <w:ind w:firstLine="600"/>
        <w:jc w:val="both"/>
      </w:pPr>
      <w:r>
        <w:rPr>
          <w:color w:val="333333"/>
          <w:sz w:val="28"/>
        </w:rPr>
        <w:t>знать правила поведения с малознакомыми людьми;</w:t>
      </w:r>
    </w:p>
    <w:p w:rsidR="00DD2D82" w:rsidRDefault="00DD2D82" w:rsidP="003C16B7">
      <w:pPr>
        <w:widowControl w:val="0"/>
        <w:suppressAutoHyphens w:val="0"/>
        <w:ind w:firstLine="600"/>
        <w:jc w:val="both"/>
      </w:pPr>
      <w:r>
        <w:rPr>
          <w:color w:val="333333"/>
          <w:sz w:val="28"/>
        </w:rPr>
        <w:t>знать правила поведения и иметь навыки безопасных действий при попытке проникновения в дом посторонних;</w:t>
      </w:r>
    </w:p>
    <w:p w:rsidR="00DD2D82" w:rsidRDefault="00DD2D82" w:rsidP="003C16B7">
      <w:pPr>
        <w:widowControl w:val="0"/>
        <w:suppressAutoHyphens w:val="0"/>
        <w:ind w:firstLine="600"/>
        <w:jc w:val="both"/>
      </w:pPr>
      <w:r>
        <w:rPr>
          <w:color w:val="333333"/>
          <w:sz w:val="28"/>
        </w:rPr>
        <w:t>классифицировать аварийные ситуации на коммунальных системах жизнеобеспечения;</w:t>
      </w:r>
    </w:p>
    <w:p w:rsidR="00DD2D82" w:rsidRDefault="00DD2D82" w:rsidP="003C16B7">
      <w:pPr>
        <w:widowControl w:val="0"/>
        <w:suppressAutoHyphens w:val="0"/>
        <w:ind w:firstLine="600"/>
        <w:jc w:val="both"/>
      </w:pPr>
      <w:r>
        <w:rPr>
          <w:color w:val="333333"/>
          <w:sz w:val="28"/>
        </w:rPr>
        <w:t>иметь навыки безопасных действий при авариях на коммунальных системах жизнеобеспечения.</w:t>
      </w:r>
    </w:p>
    <w:p w:rsidR="00DD2D82" w:rsidRDefault="00DD2D82" w:rsidP="003C16B7">
      <w:pPr>
        <w:widowControl w:val="0"/>
        <w:suppressAutoHyphens w:val="0"/>
        <w:ind w:firstLine="600"/>
        <w:jc w:val="both"/>
      </w:pPr>
      <w:r>
        <w:rPr>
          <w:b/>
          <w:color w:val="333333"/>
          <w:sz w:val="28"/>
        </w:rPr>
        <w:t>Предметные результаты по модулю № 5 «Безопасность на транспорте»:</w:t>
      </w:r>
    </w:p>
    <w:p w:rsidR="00DD2D82" w:rsidRDefault="00DD2D82" w:rsidP="003C16B7">
      <w:pPr>
        <w:widowControl w:val="0"/>
        <w:suppressAutoHyphens w:val="0"/>
        <w:ind w:firstLine="600"/>
        <w:jc w:val="both"/>
      </w:pPr>
      <w:r>
        <w:rPr>
          <w:color w:val="333333"/>
          <w:sz w:val="28"/>
        </w:rPr>
        <w:t>знать правила дорожного движения и объяснять их значение;</w:t>
      </w:r>
    </w:p>
    <w:p w:rsidR="00DD2D82" w:rsidRDefault="00DD2D82" w:rsidP="003C16B7">
      <w:pPr>
        <w:widowControl w:val="0"/>
        <w:suppressAutoHyphens w:val="0"/>
        <w:ind w:firstLine="600"/>
        <w:jc w:val="both"/>
      </w:pPr>
      <w:r>
        <w:rPr>
          <w:color w:val="333333"/>
          <w:sz w:val="28"/>
        </w:rPr>
        <w:t>перечислять и характеризовать участников дорожного движения и элементы дороги;</w:t>
      </w:r>
    </w:p>
    <w:p w:rsidR="00DD2D82" w:rsidRDefault="00DD2D82" w:rsidP="003C16B7">
      <w:pPr>
        <w:widowControl w:val="0"/>
        <w:suppressAutoHyphens w:val="0"/>
        <w:ind w:firstLine="600"/>
        <w:jc w:val="both"/>
      </w:pPr>
      <w:r>
        <w:rPr>
          <w:color w:val="333333"/>
          <w:sz w:val="28"/>
        </w:rPr>
        <w:t>знать условия обеспечения безопасности участников дорожного движения;</w:t>
      </w:r>
    </w:p>
    <w:p w:rsidR="00DD2D82" w:rsidRDefault="00DD2D82" w:rsidP="003C16B7">
      <w:pPr>
        <w:widowControl w:val="0"/>
        <w:suppressAutoHyphens w:val="0"/>
        <w:ind w:firstLine="600"/>
        <w:jc w:val="both"/>
      </w:pPr>
      <w:r>
        <w:rPr>
          <w:color w:val="333333"/>
          <w:sz w:val="28"/>
        </w:rPr>
        <w:t>знать правила дорожного движения для пешеходов;</w:t>
      </w:r>
    </w:p>
    <w:p w:rsidR="00DD2D82" w:rsidRDefault="00DD2D82" w:rsidP="003C16B7">
      <w:pPr>
        <w:widowControl w:val="0"/>
        <w:suppressAutoHyphens w:val="0"/>
        <w:ind w:firstLine="600"/>
        <w:jc w:val="both"/>
      </w:pPr>
      <w:r>
        <w:rPr>
          <w:color w:val="333333"/>
          <w:sz w:val="28"/>
        </w:rPr>
        <w:t>классифицировать и характеризовать дорожные знаки для пешеходов;</w:t>
      </w:r>
    </w:p>
    <w:p w:rsidR="00DD2D82" w:rsidRDefault="00DD2D82" w:rsidP="003C16B7">
      <w:pPr>
        <w:widowControl w:val="0"/>
        <w:suppressAutoHyphens w:val="0"/>
        <w:ind w:firstLine="600"/>
        <w:jc w:val="both"/>
      </w:pPr>
      <w:r>
        <w:rPr>
          <w:color w:val="333333"/>
          <w:sz w:val="28"/>
        </w:rPr>
        <w:t>знать «дорожные ловушки» и объяснять правила их предупреждения;</w:t>
      </w:r>
    </w:p>
    <w:p w:rsidR="00DD2D82" w:rsidRDefault="00DD2D82" w:rsidP="003C16B7">
      <w:pPr>
        <w:widowControl w:val="0"/>
        <w:suppressAutoHyphens w:val="0"/>
        <w:ind w:firstLine="600"/>
        <w:jc w:val="both"/>
      </w:pPr>
      <w:r>
        <w:rPr>
          <w:color w:val="333333"/>
          <w:sz w:val="28"/>
        </w:rPr>
        <w:t>иметь навыки безопасного перехода дороги;</w:t>
      </w:r>
    </w:p>
    <w:p w:rsidR="00DD2D82" w:rsidRDefault="00DD2D82" w:rsidP="003C16B7">
      <w:pPr>
        <w:widowControl w:val="0"/>
        <w:suppressAutoHyphens w:val="0"/>
        <w:ind w:firstLine="600"/>
        <w:jc w:val="both"/>
      </w:pPr>
      <w:r>
        <w:rPr>
          <w:color w:val="333333"/>
          <w:sz w:val="28"/>
        </w:rPr>
        <w:t>знать правила применения световозвращающих элементов;</w:t>
      </w:r>
    </w:p>
    <w:p w:rsidR="00DD2D82" w:rsidRDefault="00DD2D82" w:rsidP="003C16B7">
      <w:pPr>
        <w:widowControl w:val="0"/>
        <w:suppressAutoHyphens w:val="0"/>
        <w:ind w:firstLine="600"/>
        <w:jc w:val="both"/>
      </w:pPr>
      <w:r>
        <w:rPr>
          <w:color w:val="333333"/>
          <w:sz w:val="28"/>
        </w:rPr>
        <w:t>знать правила дорожного движения для пассажиров;</w:t>
      </w:r>
    </w:p>
    <w:p w:rsidR="00DD2D82" w:rsidRDefault="00DD2D82" w:rsidP="003C16B7">
      <w:pPr>
        <w:widowControl w:val="0"/>
        <w:suppressAutoHyphens w:val="0"/>
        <w:ind w:firstLine="600"/>
        <w:jc w:val="both"/>
      </w:pPr>
      <w:r>
        <w:rPr>
          <w:color w:val="333333"/>
          <w:sz w:val="28"/>
        </w:rPr>
        <w:t>знать обязанности пассажиров маршрутных транспортных средств;</w:t>
      </w:r>
    </w:p>
    <w:p w:rsidR="00DD2D82" w:rsidRDefault="00DD2D82" w:rsidP="003C16B7">
      <w:pPr>
        <w:widowControl w:val="0"/>
        <w:suppressAutoHyphens w:val="0"/>
        <w:ind w:firstLine="600"/>
        <w:jc w:val="both"/>
      </w:pPr>
      <w:r>
        <w:rPr>
          <w:color w:val="333333"/>
          <w:sz w:val="28"/>
        </w:rPr>
        <w:t>знать правила применения ремня безопасности и детских удерживающих устройств;</w:t>
      </w:r>
    </w:p>
    <w:p w:rsidR="00DD2D82" w:rsidRDefault="00DD2D82" w:rsidP="003C16B7">
      <w:pPr>
        <w:widowControl w:val="0"/>
        <w:suppressAutoHyphens w:val="0"/>
        <w:ind w:firstLine="600"/>
        <w:jc w:val="both"/>
      </w:pPr>
      <w:r>
        <w:rPr>
          <w:color w:val="333333"/>
          <w:sz w:val="28"/>
        </w:rPr>
        <w:t>иметь навыки безопасных действий пассажиров при опасных и чрезвычайных ситуациях в маршрутных транспортных средствах;</w:t>
      </w:r>
    </w:p>
    <w:p w:rsidR="00DD2D82" w:rsidRDefault="00DD2D82" w:rsidP="003C16B7">
      <w:pPr>
        <w:widowControl w:val="0"/>
        <w:suppressAutoHyphens w:val="0"/>
        <w:ind w:firstLine="600"/>
        <w:jc w:val="both"/>
      </w:pPr>
      <w:r>
        <w:rPr>
          <w:color w:val="333333"/>
          <w:sz w:val="28"/>
        </w:rPr>
        <w:t>знать правила поведения пассажира мотоцикла;</w:t>
      </w:r>
    </w:p>
    <w:p w:rsidR="00DD2D82" w:rsidRDefault="00DD2D82" w:rsidP="003C16B7">
      <w:pPr>
        <w:widowControl w:val="0"/>
        <w:suppressAutoHyphens w:val="0"/>
        <w:ind w:firstLine="600"/>
        <w:jc w:val="both"/>
      </w:pPr>
      <w:r>
        <w:rPr>
          <w:color w:val="333333"/>
          <w:sz w:val="28"/>
        </w:rPr>
        <w:t>знать правила дорожного движения для водителя велосипеда, мопеда, лиц, использующих средства индивидуальной мобильности;</w:t>
      </w:r>
    </w:p>
    <w:p w:rsidR="00DD2D82" w:rsidRDefault="00DD2D82" w:rsidP="003C16B7">
      <w:pPr>
        <w:widowControl w:val="0"/>
        <w:suppressAutoHyphens w:val="0"/>
        <w:ind w:firstLine="600"/>
        <w:jc w:val="both"/>
      </w:pPr>
      <w:r>
        <w:rPr>
          <w:color w:val="333333"/>
          <w:sz w:val="28"/>
        </w:rPr>
        <w:t>знать дорожные знаки для водителя велосипеда, сигналы велосипедиста;</w:t>
      </w:r>
    </w:p>
    <w:p w:rsidR="00DD2D82" w:rsidRDefault="00DD2D82" w:rsidP="003C16B7">
      <w:pPr>
        <w:widowControl w:val="0"/>
        <w:suppressAutoHyphens w:val="0"/>
        <w:ind w:firstLine="600"/>
        <w:jc w:val="both"/>
      </w:pPr>
      <w:r>
        <w:rPr>
          <w:color w:val="333333"/>
          <w:sz w:val="28"/>
        </w:rPr>
        <w:t>знать правила подготовки и выработать навыки безопасного использования велосипеда;</w:t>
      </w:r>
    </w:p>
    <w:p w:rsidR="00DD2D82" w:rsidRDefault="00DD2D82" w:rsidP="003C16B7">
      <w:pPr>
        <w:widowControl w:val="0"/>
        <w:suppressAutoHyphens w:val="0"/>
        <w:ind w:firstLine="600"/>
        <w:jc w:val="both"/>
      </w:pPr>
      <w:r>
        <w:rPr>
          <w:color w:val="333333"/>
          <w:sz w:val="28"/>
        </w:rPr>
        <w:t>знать требования правил дорожного движения к водителю мотоцикла;</w:t>
      </w:r>
    </w:p>
    <w:p w:rsidR="00DD2D82" w:rsidRDefault="00DD2D82" w:rsidP="003C16B7">
      <w:pPr>
        <w:widowControl w:val="0"/>
        <w:suppressAutoHyphens w:val="0"/>
        <w:ind w:firstLine="600"/>
        <w:jc w:val="both"/>
      </w:pPr>
      <w:r>
        <w:rPr>
          <w:color w:val="333333"/>
          <w:sz w:val="28"/>
        </w:rPr>
        <w:t>классифицировать дорожно-транспортные происшествия и характеризовать причины их возникновения;</w:t>
      </w:r>
    </w:p>
    <w:p w:rsidR="00DD2D82" w:rsidRDefault="00DD2D82" w:rsidP="003C16B7">
      <w:pPr>
        <w:widowControl w:val="0"/>
        <w:suppressAutoHyphens w:val="0"/>
        <w:ind w:firstLine="600"/>
        <w:jc w:val="both"/>
      </w:pPr>
      <w:r>
        <w:rPr>
          <w:color w:val="333333"/>
          <w:sz w:val="28"/>
        </w:rPr>
        <w:t>иметь навыки безопасных действий очевидца дорожно-транспортного происшествия;</w:t>
      </w:r>
    </w:p>
    <w:p w:rsidR="00DD2D82" w:rsidRDefault="00DD2D82" w:rsidP="003C16B7">
      <w:pPr>
        <w:widowControl w:val="0"/>
        <w:suppressAutoHyphens w:val="0"/>
        <w:ind w:firstLine="600"/>
        <w:jc w:val="both"/>
      </w:pPr>
      <w:r>
        <w:rPr>
          <w:color w:val="333333"/>
          <w:sz w:val="28"/>
        </w:rPr>
        <w:t>знать порядок действий при пожаре на транспорте;</w:t>
      </w:r>
    </w:p>
    <w:p w:rsidR="00DD2D82" w:rsidRDefault="00DD2D82" w:rsidP="003C16B7">
      <w:pPr>
        <w:widowControl w:val="0"/>
        <w:suppressAutoHyphens w:val="0"/>
        <w:ind w:firstLine="600"/>
        <w:jc w:val="both"/>
      </w:pPr>
      <w:r>
        <w:rPr>
          <w:color w:val="333333"/>
          <w:sz w:val="28"/>
        </w:rPr>
        <w:t>знать особенности и опасности на различных видах транспорта (внеуличного, железнодорожного, водного, воздушного);</w:t>
      </w:r>
    </w:p>
    <w:p w:rsidR="00DD2D82" w:rsidRDefault="00DD2D82" w:rsidP="003C16B7">
      <w:pPr>
        <w:widowControl w:val="0"/>
        <w:suppressAutoHyphens w:val="0"/>
        <w:ind w:firstLine="600"/>
        <w:jc w:val="both"/>
      </w:pPr>
      <w:r>
        <w:rPr>
          <w:color w:val="333333"/>
          <w:sz w:val="28"/>
        </w:rPr>
        <w:t>знать обязанности пассажиров отдельных видов транспорта;</w:t>
      </w:r>
    </w:p>
    <w:p w:rsidR="00DD2D82" w:rsidRDefault="00DD2D82" w:rsidP="003C16B7">
      <w:pPr>
        <w:widowControl w:val="0"/>
        <w:suppressAutoHyphens w:val="0"/>
        <w:ind w:firstLine="600"/>
        <w:jc w:val="both"/>
      </w:pPr>
      <w:r>
        <w:rPr>
          <w:color w:val="333333"/>
          <w:sz w:val="28"/>
        </w:rPr>
        <w:t>иметь навыки безопасного поведения пассажиров при различных происшествиях на отдельных видах транспорта;</w:t>
      </w:r>
    </w:p>
    <w:p w:rsidR="00DD2D82" w:rsidRDefault="00DD2D82" w:rsidP="003C16B7">
      <w:pPr>
        <w:widowControl w:val="0"/>
        <w:suppressAutoHyphens w:val="0"/>
        <w:ind w:firstLine="600"/>
        <w:jc w:val="both"/>
      </w:pPr>
      <w:r>
        <w:rPr>
          <w:color w:val="333333"/>
          <w:sz w:val="28"/>
        </w:rPr>
        <w:t>знать правила и иметь навыки оказания первой помощи при различных травмах в результате чрезвычайных ситуаций на транспорте;</w:t>
      </w:r>
    </w:p>
    <w:p w:rsidR="00DD2D82" w:rsidRDefault="00DD2D82" w:rsidP="003C16B7">
      <w:pPr>
        <w:widowControl w:val="0"/>
        <w:suppressAutoHyphens w:val="0"/>
        <w:ind w:firstLine="600"/>
        <w:jc w:val="both"/>
      </w:pPr>
      <w:r>
        <w:rPr>
          <w:color w:val="333333"/>
          <w:sz w:val="28"/>
        </w:rPr>
        <w:t>знать способы извлечения пострадавшего из транспорта.</w:t>
      </w:r>
    </w:p>
    <w:p w:rsidR="00DD2D82" w:rsidRDefault="00DD2D82" w:rsidP="003C16B7">
      <w:pPr>
        <w:widowControl w:val="0"/>
        <w:suppressAutoHyphens w:val="0"/>
        <w:ind w:firstLine="600"/>
        <w:jc w:val="both"/>
      </w:pPr>
      <w:r>
        <w:rPr>
          <w:b/>
          <w:color w:val="333333"/>
          <w:sz w:val="28"/>
        </w:rPr>
        <w:t>Предметные результаты по модулю № 6 «Безопасность в общественных местах»:</w:t>
      </w:r>
    </w:p>
    <w:p w:rsidR="00DD2D82" w:rsidRDefault="00DD2D82" w:rsidP="003C16B7">
      <w:pPr>
        <w:widowControl w:val="0"/>
        <w:suppressAutoHyphens w:val="0"/>
        <w:ind w:firstLine="600"/>
        <w:jc w:val="both"/>
      </w:pPr>
      <w:r>
        <w:rPr>
          <w:color w:val="333333"/>
          <w:sz w:val="28"/>
        </w:rPr>
        <w:t>классифицировать общественные места;</w:t>
      </w:r>
    </w:p>
    <w:p w:rsidR="00DD2D82" w:rsidRDefault="00DD2D82" w:rsidP="003C16B7">
      <w:pPr>
        <w:widowControl w:val="0"/>
        <w:suppressAutoHyphens w:val="0"/>
        <w:ind w:firstLine="600"/>
        <w:jc w:val="both"/>
      </w:pPr>
      <w:r>
        <w:rPr>
          <w:color w:val="333333"/>
          <w:sz w:val="28"/>
        </w:rPr>
        <w:t>характеризовать потенциальные источники опасности в общественных местах;</w:t>
      </w:r>
    </w:p>
    <w:p w:rsidR="00DD2D82" w:rsidRDefault="00DD2D82" w:rsidP="003C16B7">
      <w:pPr>
        <w:widowControl w:val="0"/>
        <w:suppressAutoHyphens w:val="0"/>
        <w:ind w:firstLine="600"/>
        <w:jc w:val="both"/>
      </w:pPr>
      <w:r>
        <w:rPr>
          <w:color w:val="333333"/>
          <w:sz w:val="28"/>
        </w:rPr>
        <w:t>знать правила вызова экстренных служб и порядок взаимодействия с ними;</w:t>
      </w:r>
    </w:p>
    <w:p w:rsidR="00DD2D82" w:rsidRDefault="00DD2D82" w:rsidP="003C16B7">
      <w:pPr>
        <w:widowControl w:val="0"/>
        <w:suppressAutoHyphens w:val="0"/>
        <w:ind w:firstLine="600"/>
        <w:jc w:val="both"/>
      </w:pPr>
      <w:r>
        <w:rPr>
          <w:color w:val="333333"/>
          <w:sz w:val="28"/>
        </w:rPr>
        <w:t>уметь планировать действия в случае возникновения опасной или чрезвычайной ситуации;</w:t>
      </w:r>
    </w:p>
    <w:p w:rsidR="00DD2D82" w:rsidRDefault="00DD2D82" w:rsidP="003C16B7">
      <w:pPr>
        <w:widowControl w:val="0"/>
        <w:suppressAutoHyphens w:val="0"/>
        <w:ind w:firstLine="600"/>
        <w:jc w:val="both"/>
      </w:pPr>
      <w:r>
        <w:rPr>
          <w:color w:val="333333"/>
          <w:sz w:val="28"/>
        </w:rPr>
        <w:t>характеризовать риски массовых мероприятий и объяснять правила подготовки к посещению массовых мероприятий;</w:t>
      </w:r>
    </w:p>
    <w:p w:rsidR="00DD2D82" w:rsidRDefault="00DD2D82" w:rsidP="003C16B7">
      <w:pPr>
        <w:widowControl w:val="0"/>
        <w:suppressAutoHyphens w:val="0"/>
        <w:ind w:firstLine="600"/>
        <w:jc w:val="both"/>
      </w:pPr>
      <w:r>
        <w:rPr>
          <w:color w:val="333333"/>
          <w:sz w:val="28"/>
        </w:rPr>
        <w:t>иметь навыки безопасного поведения при беспорядках в местах массового пребывания людей;</w:t>
      </w:r>
    </w:p>
    <w:p w:rsidR="00DD2D82" w:rsidRDefault="00DD2D82" w:rsidP="003C16B7">
      <w:pPr>
        <w:widowControl w:val="0"/>
        <w:suppressAutoHyphens w:val="0"/>
        <w:ind w:firstLine="600"/>
        <w:jc w:val="both"/>
      </w:pPr>
      <w:r>
        <w:rPr>
          <w:color w:val="333333"/>
          <w:sz w:val="28"/>
        </w:rPr>
        <w:t>иметь навыки безопасных действий при попадании в толпу и давку;</w:t>
      </w:r>
    </w:p>
    <w:p w:rsidR="00DD2D82" w:rsidRDefault="00DD2D82" w:rsidP="003C16B7">
      <w:pPr>
        <w:widowControl w:val="0"/>
        <w:suppressAutoHyphens w:val="0"/>
        <w:ind w:firstLine="600"/>
        <w:jc w:val="both"/>
      </w:pPr>
      <w:r>
        <w:rPr>
          <w:color w:val="333333"/>
          <w:sz w:val="28"/>
        </w:rPr>
        <w:t>иметь навыки безопасных действий при обнаружении угрозы возникновения пожара;</w:t>
      </w:r>
    </w:p>
    <w:p w:rsidR="00DD2D82" w:rsidRDefault="00DD2D82" w:rsidP="003C16B7">
      <w:pPr>
        <w:widowControl w:val="0"/>
        <w:suppressAutoHyphens w:val="0"/>
        <w:ind w:firstLine="600"/>
        <w:jc w:val="both"/>
      </w:pPr>
      <w:r>
        <w:rPr>
          <w:color w:val="333333"/>
          <w:sz w:val="28"/>
        </w:rPr>
        <w:t>знать правила и иметь навыки безопасных действий при эвакуации из общественных мест и зданий;</w:t>
      </w:r>
    </w:p>
    <w:p w:rsidR="00DD2D82" w:rsidRDefault="00DD2D82" w:rsidP="003C16B7">
      <w:pPr>
        <w:widowControl w:val="0"/>
        <w:suppressAutoHyphens w:val="0"/>
        <w:ind w:firstLine="600"/>
        <w:jc w:val="both"/>
      </w:pPr>
      <w:r>
        <w:rPr>
          <w:color w:val="333333"/>
          <w:sz w:val="28"/>
        </w:rPr>
        <w:t>знать навыки безопасных действий при обрушениях зданий и сооружений;</w:t>
      </w:r>
    </w:p>
    <w:p w:rsidR="00DD2D82" w:rsidRDefault="00DD2D82" w:rsidP="003C16B7">
      <w:pPr>
        <w:widowControl w:val="0"/>
        <w:suppressAutoHyphens w:val="0"/>
        <w:ind w:firstLine="600"/>
        <w:jc w:val="both"/>
      </w:pPr>
      <w:r>
        <w:rPr>
          <w:color w:val="333333"/>
          <w:sz w:val="28"/>
        </w:rPr>
        <w:t>характеризовать опасности криминогенного и антиобщественного характера в общественных местах;</w:t>
      </w:r>
    </w:p>
    <w:p w:rsidR="00DD2D82" w:rsidRDefault="00DD2D82" w:rsidP="003C16B7">
      <w:pPr>
        <w:widowControl w:val="0"/>
        <w:suppressAutoHyphens w:val="0"/>
        <w:ind w:firstLine="600"/>
        <w:jc w:val="both"/>
      </w:pPr>
      <w:r>
        <w:rPr>
          <w:color w:val="333333"/>
          <w:sz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D2D82" w:rsidRDefault="00DD2D82" w:rsidP="003C16B7">
      <w:pPr>
        <w:widowControl w:val="0"/>
        <w:suppressAutoHyphens w:val="0"/>
        <w:ind w:firstLine="600"/>
        <w:jc w:val="both"/>
      </w:pPr>
      <w:r>
        <w:rPr>
          <w:color w:val="333333"/>
          <w:sz w:val="28"/>
        </w:rPr>
        <w:t>иметь навыки действий при взаимодействии с правоохранительными органами.</w:t>
      </w:r>
    </w:p>
    <w:p w:rsidR="00DD2D82" w:rsidRDefault="00DD2D82" w:rsidP="003C16B7">
      <w:pPr>
        <w:widowControl w:val="0"/>
        <w:suppressAutoHyphens w:val="0"/>
        <w:ind w:firstLine="600"/>
        <w:jc w:val="both"/>
      </w:pPr>
      <w:r>
        <w:rPr>
          <w:b/>
          <w:color w:val="333333"/>
          <w:sz w:val="28"/>
        </w:rPr>
        <w:t>9 КЛАСС</w:t>
      </w:r>
    </w:p>
    <w:p w:rsidR="00DD2D82" w:rsidRDefault="00DD2D82" w:rsidP="003C16B7">
      <w:pPr>
        <w:widowControl w:val="0"/>
        <w:suppressAutoHyphens w:val="0"/>
        <w:ind w:firstLine="600"/>
        <w:jc w:val="both"/>
      </w:pPr>
      <w:r>
        <w:rPr>
          <w:b/>
          <w:color w:val="333333"/>
          <w:sz w:val="28"/>
        </w:rPr>
        <w:t>Предметные результаты по модулю № 7 «Безопасность в природной среде»:</w:t>
      </w:r>
    </w:p>
    <w:p w:rsidR="00DD2D82" w:rsidRDefault="00DD2D82" w:rsidP="003C16B7">
      <w:pPr>
        <w:widowControl w:val="0"/>
        <w:suppressAutoHyphens w:val="0"/>
        <w:ind w:firstLine="600"/>
        <w:jc w:val="both"/>
      </w:pPr>
      <w:r>
        <w:rPr>
          <w:color w:val="333333"/>
          <w:sz w:val="28"/>
        </w:rPr>
        <w:t>классифицировать и характеризовать чрезвычайные ситуации природного характера;</w:t>
      </w:r>
    </w:p>
    <w:p w:rsidR="00DD2D82" w:rsidRDefault="00DD2D82" w:rsidP="003C16B7">
      <w:pPr>
        <w:widowControl w:val="0"/>
        <w:suppressAutoHyphens w:val="0"/>
        <w:ind w:firstLine="600"/>
        <w:jc w:val="both"/>
      </w:pPr>
      <w:r>
        <w:rPr>
          <w:color w:val="333333"/>
          <w:sz w:val="28"/>
        </w:rPr>
        <w:t>характеризовать опасности в природной среде: дикие животные, змеи, насекомые и паукообразные, ядовитые грибы и растения;</w:t>
      </w:r>
    </w:p>
    <w:p w:rsidR="00DD2D82" w:rsidRDefault="00DD2D82" w:rsidP="003C16B7">
      <w:pPr>
        <w:widowControl w:val="0"/>
        <w:suppressAutoHyphens w:val="0"/>
        <w:ind w:firstLine="600"/>
        <w:jc w:val="both"/>
      </w:pPr>
      <w:r>
        <w:rPr>
          <w:color w:val="333333"/>
          <w:sz w:val="28"/>
        </w:rPr>
        <w:t>иметь представление о безопасных действиях при встрече с дикими животными, змеями, насекомыми и паукообразными;</w:t>
      </w:r>
    </w:p>
    <w:p w:rsidR="00DD2D82" w:rsidRDefault="00DD2D82" w:rsidP="003C16B7">
      <w:pPr>
        <w:widowControl w:val="0"/>
        <w:suppressAutoHyphens w:val="0"/>
        <w:ind w:firstLine="600"/>
        <w:jc w:val="both"/>
      </w:pPr>
      <w:r>
        <w:rPr>
          <w:color w:val="333333"/>
          <w:sz w:val="28"/>
        </w:rPr>
        <w:t>знать правила поведения для снижения риска отравления ядовитыми грибами и растениями;</w:t>
      </w:r>
    </w:p>
    <w:p w:rsidR="00DD2D82" w:rsidRDefault="00DD2D82" w:rsidP="003C16B7">
      <w:pPr>
        <w:widowControl w:val="0"/>
        <w:suppressAutoHyphens w:val="0"/>
        <w:ind w:firstLine="600"/>
        <w:jc w:val="both"/>
      </w:pPr>
      <w:r>
        <w:rPr>
          <w:color w:val="333333"/>
          <w:sz w:val="28"/>
        </w:rPr>
        <w:t>характеризовать автономные условия, раскрывать их опасности и порядок подготовки к ним;</w:t>
      </w:r>
    </w:p>
    <w:p w:rsidR="00DD2D82" w:rsidRDefault="00DD2D82" w:rsidP="003C16B7">
      <w:pPr>
        <w:widowControl w:val="0"/>
        <w:suppressAutoHyphens w:val="0"/>
        <w:ind w:firstLine="600"/>
        <w:jc w:val="both"/>
      </w:pPr>
      <w:r>
        <w:rPr>
          <w:color w:val="333333"/>
          <w:sz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DD2D82" w:rsidRDefault="00DD2D82" w:rsidP="003C16B7">
      <w:pPr>
        <w:widowControl w:val="0"/>
        <w:suppressAutoHyphens w:val="0"/>
        <w:ind w:firstLine="600"/>
        <w:jc w:val="both"/>
      </w:pPr>
      <w:r>
        <w:rPr>
          <w:color w:val="333333"/>
          <w:sz w:val="28"/>
        </w:rPr>
        <w:t>классифицировать и характеризовать природные пожары и их опасности;</w:t>
      </w:r>
    </w:p>
    <w:p w:rsidR="00DD2D82" w:rsidRDefault="00DD2D82" w:rsidP="003C16B7">
      <w:pPr>
        <w:widowControl w:val="0"/>
        <w:suppressAutoHyphens w:val="0"/>
        <w:ind w:firstLine="600"/>
        <w:jc w:val="both"/>
      </w:pPr>
      <w:r>
        <w:rPr>
          <w:color w:val="333333"/>
          <w:sz w:val="28"/>
        </w:rPr>
        <w:t>характеризовать факторы и причины возникновения пожаров;</w:t>
      </w:r>
    </w:p>
    <w:p w:rsidR="00DD2D82" w:rsidRDefault="00DD2D82" w:rsidP="003C16B7">
      <w:pPr>
        <w:widowControl w:val="0"/>
        <w:suppressAutoHyphens w:val="0"/>
        <w:ind w:firstLine="600"/>
        <w:jc w:val="both"/>
      </w:pPr>
      <w:r>
        <w:rPr>
          <w:color w:val="333333"/>
          <w:sz w:val="28"/>
        </w:rPr>
        <w:t>иметь представления о безопасных действиях при нахождении в зоне природного пожара;</w:t>
      </w:r>
    </w:p>
    <w:p w:rsidR="00DD2D82" w:rsidRDefault="00DD2D82" w:rsidP="003C16B7">
      <w:pPr>
        <w:widowControl w:val="0"/>
        <w:suppressAutoHyphens w:val="0"/>
        <w:ind w:firstLine="600"/>
        <w:jc w:val="both"/>
      </w:pPr>
      <w:r>
        <w:rPr>
          <w:color w:val="333333"/>
          <w:sz w:val="28"/>
        </w:rPr>
        <w:t>иметь представление о правилах безопасного поведения в горах;</w:t>
      </w:r>
    </w:p>
    <w:p w:rsidR="00DD2D82" w:rsidRDefault="00DD2D82" w:rsidP="003C16B7">
      <w:pPr>
        <w:widowControl w:val="0"/>
        <w:suppressAutoHyphens w:val="0"/>
        <w:ind w:firstLine="600"/>
        <w:jc w:val="both"/>
      </w:pPr>
      <w:r>
        <w:rPr>
          <w:color w:val="333333"/>
          <w:sz w:val="28"/>
        </w:rPr>
        <w:t>характеризовать снежные лавины, камнепады, сели, оползни, их внешние признаки и опасности;</w:t>
      </w:r>
    </w:p>
    <w:p w:rsidR="00DD2D82" w:rsidRDefault="00DD2D82" w:rsidP="003C16B7">
      <w:pPr>
        <w:widowControl w:val="0"/>
        <w:suppressAutoHyphens w:val="0"/>
        <w:ind w:firstLine="600"/>
        <w:jc w:val="both"/>
      </w:pPr>
      <w:r>
        <w:rPr>
          <w:color w:val="333333"/>
          <w:sz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DD2D82" w:rsidRDefault="00DD2D82" w:rsidP="003C16B7">
      <w:pPr>
        <w:widowControl w:val="0"/>
        <w:suppressAutoHyphens w:val="0"/>
        <w:ind w:firstLine="600"/>
        <w:jc w:val="both"/>
      </w:pPr>
      <w:r>
        <w:rPr>
          <w:color w:val="333333"/>
          <w:sz w:val="28"/>
        </w:rPr>
        <w:t>знать общие правила безопасного поведения на водоёмах;</w:t>
      </w:r>
    </w:p>
    <w:p w:rsidR="00DD2D82" w:rsidRDefault="00DD2D82" w:rsidP="003C16B7">
      <w:pPr>
        <w:widowControl w:val="0"/>
        <w:suppressAutoHyphens w:val="0"/>
        <w:ind w:firstLine="600"/>
        <w:jc w:val="both"/>
      </w:pPr>
      <w:r>
        <w:rPr>
          <w:color w:val="333333"/>
          <w:sz w:val="28"/>
        </w:rPr>
        <w:t>знать правила купания, понимать различия между оборудованными и необорудованными пляжами;</w:t>
      </w:r>
    </w:p>
    <w:p w:rsidR="00DD2D82" w:rsidRDefault="00DD2D82" w:rsidP="003C16B7">
      <w:pPr>
        <w:widowControl w:val="0"/>
        <w:suppressAutoHyphens w:val="0"/>
        <w:ind w:firstLine="600"/>
        <w:jc w:val="both"/>
      </w:pPr>
      <w:r>
        <w:rPr>
          <w:color w:val="333333"/>
          <w:sz w:val="28"/>
        </w:rPr>
        <w:t>знать правила само- и взаимопомощи терпящим бедствие на воде;</w:t>
      </w:r>
    </w:p>
    <w:p w:rsidR="00DD2D82" w:rsidRDefault="00DD2D82" w:rsidP="003C16B7">
      <w:pPr>
        <w:widowControl w:val="0"/>
        <w:suppressAutoHyphens w:val="0"/>
        <w:ind w:firstLine="600"/>
        <w:jc w:val="both"/>
      </w:pPr>
      <w:r>
        <w:rPr>
          <w:color w:val="333333"/>
          <w:sz w:val="28"/>
        </w:rPr>
        <w:t>иметь представление о безопасных действиях при обнаружении тонущего человека летом и человека в полынье;</w:t>
      </w:r>
    </w:p>
    <w:p w:rsidR="00DD2D82" w:rsidRDefault="00DD2D82" w:rsidP="003C16B7">
      <w:pPr>
        <w:widowControl w:val="0"/>
        <w:suppressAutoHyphens w:val="0"/>
        <w:ind w:firstLine="600"/>
        <w:jc w:val="both"/>
      </w:pPr>
      <w:r>
        <w:rPr>
          <w:color w:val="333333"/>
          <w:sz w:val="28"/>
        </w:rPr>
        <w:t>знать правила поведения при нахождении на плавсредствах и на льду;</w:t>
      </w:r>
    </w:p>
    <w:p w:rsidR="00DD2D82" w:rsidRDefault="00DD2D82" w:rsidP="003C16B7">
      <w:pPr>
        <w:widowControl w:val="0"/>
        <w:suppressAutoHyphens w:val="0"/>
        <w:ind w:firstLine="600"/>
        <w:jc w:val="both"/>
      </w:pPr>
      <w:r>
        <w:rPr>
          <w:color w:val="333333"/>
          <w:sz w:val="28"/>
        </w:rPr>
        <w:t>характеризовать наводнения, их внешние признаки и опасности;</w:t>
      </w:r>
    </w:p>
    <w:p w:rsidR="00DD2D82" w:rsidRDefault="00DD2D82" w:rsidP="003C16B7">
      <w:pPr>
        <w:widowControl w:val="0"/>
        <w:suppressAutoHyphens w:val="0"/>
        <w:ind w:firstLine="600"/>
        <w:jc w:val="both"/>
      </w:pPr>
      <w:r>
        <w:rPr>
          <w:color w:val="333333"/>
          <w:sz w:val="28"/>
        </w:rPr>
        <w:t>иметь представление о безопасных действиях при наводнении;</w:t>
      </w:r>
    </w:p>
    <w:p w:rsidR="00DD2D82" w:rsidRDefault="00DD2D82" w:rsidP="003C16B7">
      <w:pPr>
        <w:widowControl w:val="0"/>
        <w:suppressAutoHyphens w:val="0"/>
        <w:ind w:firstLine="600"/>
        <w:jc w:val="both"/>
      </w:pPr>
      <w:r>
        <w:rPr>
          <w:color w:val="333333"/>
          <w:sz w:val="28"/>
        </w:rPr>
        <w:t>характеризовать цунами, их внешние признаки и опасности;</w:t>
      </w:r>
    </w:p>
    <w:p w:rsidR="00DD2D82" w:rsidRDefault="00DD2D82" w:rsidP="003C16B7">
      <w:pPr>
        <w:widowControl w:val="0"/>
        <w:suppressAutoHyphens w:val="0"/>
        <w:ind w:firstLine="600"/>
        <w:jc w:val="both"/>
      </w:pPr>
      <w:r>
        <w:rPr>
          <w:color w:val="333333"/>
          <w:sz w:val="28"/>
        </w:rPr>
        <w:t>иметь представление о безопасных действиях при нахождении в зоне цунами;</w:t>
      </w:r>
    </w:p>
    <w:p w:rsidR="00DD2D82" w:rsidRDefault="00DD2D82" w:rsidP="003C16B7">
      <w:pPr>
        <w:widowControl w:val="0"/>
        <w:suppressAutoHyphens w:val="0"/>
        <w:ind w:firstLine="600"/>
        <w:jc w:val="both"/>
      </w:pPr>
      <w:r>
        <w:rPr>
          <w:color w:val="333333"/>
          <w:sz w:val="28"/>
        </w:rPr>
        <w:t>характеризовать ураганы, смерчи, их внешние признаки и опасности;</w:t>
      </w:r>
    </w:p>
    <w:p w:rsidR="00DD2D82" w:rsidRDefault="00DD2D82" w:rsidP="003C16B7">
      <w:pPr>
        <w:widowControl w:val="0"/>
        <w:suppressAutoHyphens w:val="0"/>
        <w:ind w:firstLine="600"/>
        <w:jc w:val="both"/>
      </w:pPr>
      <w:r>
        <w:rPr>
          <w:color w:val="333333"/>
          <w:sz w:val="28"/>
        </w:rPr>
        <w:t>иметь представление о безопасных действиях при ураганах и смерчах;</w:t>
      </w:r>
    </w:p>
    <w:p w:rsidR="00DD2D82" w:rsidRDefault="00DD2D82" w:rsidP="003C16B7">
      <w:pPr>
        <w:widowControl w:val="0"/>
        <w:suppressAutoHyphens w:val="0"/>
        <w:ind w:firstLine="600"/>
        <w:jc w:val="both"/>
      </w:pPr>
      <w:r>
        <w:rPr>
          <w:color w:val="333333"/>
          <w:sz w:val="28"/>
        </w:rPr>
        <w:t>характеризовать грозы, их внешние признаки и опасности;</w:t>
      </w:r>
    </w:p>
    <w:p w:rsidR="00DD2D82" w:rsidRDefault="00DD2D82" w:rsidP="003C16B7">
      <w:pPr>
        <w:widowControl w:val="0"/>
        <w:suppressAutoHyphens w:val="0"/>
        <w:ind w:firstLine="600"/>
        <w:jc w:val="both"/>
      </w:pPr>
      <w:r>
        <w:rPr>
          <w:color w:val="333333"/>
          <w:sz w:val="28"/>
        </w:rPr>
        <w:t>иметь навыки безопасных действий при попадании в грозу;</w:t>
      </w:r>
    </w:p>
    <w:p w:rsidR="00DD2D82" w:rsidRDefault="00DD2D82" w:rsidP="003C16B7">
      <w:pPr>
        <w:widowControl w:val="0"/>
        <w:suppressAutoHyphens w:val="0"/>
        <w:ind w:firstLine="600"/>
        <w:jc w:val="both"/>
      </w:pPr>
      <w:r>
        <w:rPr>
          <w:color w:val="333333"/>
          <w:sz w:val="28"/>
        </w:rPr>
        <w:t>характеризовать землетрясения и извержения вулканов и их опасности;</w:t>
      </w:r>
    </w:p>
    <w:p w:rsidR="00DD2D82" w:rsidRDefault="00DD2D82" w:rsidP="003C16B7">
      <w:pPr>
        <w:widowControl w:val="0"/>
        <w:suppressAutoHyphens w:val="0"/>
        <w:ind w:firstLine="600"/>
        <w:jc w:val="both"/>
      </w:pPr>
      <w:r>
        <w:rPr>
          <w:color w:val="333333"/>
          <w:sz w:val="28"/>
        </w:rPr>
        <w:t>иметь представление о безопасных действиях при землетрясении, в том числе при попадании под завал;</w:t>
      </w:r>
    </w:p>
    <w:p w:rsidR="00DD2D82" w:rsidRDefault="00DD2D82" w:rsidP="003C16B7">
      <w:pPr>
        <w:widowControl w:val="0"/>
        <w:suppressAutoHyphens w:val="0"/>
        <w:ind w:firstLine="600"/>
        <w:jc w:val="both"/>
      </w:pPr>
      <w:r>
        <w:rPr>
          <w:color w:val="333333"/>
          <w:sz w:val="28"/>
        </w:rPr>
        <w:t>иметь представление о безопасных действиях при нахождении в зоне извержения вулкана;</w:t>
      </w:r>
    </w:p>
    <w:p w:rsidR="00DD2D82" w:rsidRDefault="00DD2D82" w:rsidP="003C16B7">
      <w:pPr>
        <w:widowControl w:val="0"/>
        <w:suppressAutoHyphens w:val="0"/>
        <w:ind w:firstLine="600"/>
        <w:jc w:val="both"/>
      </w:pPr>
      <w:r>
        <w:rPr>
          <w:color w:val="333333"/>
          <w:sz w:val="28"/>
        </w:rPr>
        <w:t>раскрывать смысл понятий «экология» и «экологическая культура»;</w:t>
      </w:r>
    </w:p>
    <w:p w:rsidR="00DD2D82" w:rsidRDefault="00DD2D82" w:rsidP="003C16B7">
      <w:pPr>
        <w:widowControl w:val="0"/>
        <w:suppressAutoHyphens w:val="0"/>
        <w:ind w:firstLine="600"/>
        <w:jc w:val="both"/>
      </w:pPr>
      <w:r>
        <w:rPr>
          <w:color w:val="333333"/>
          <w:sz w:val="28"/>
        </w:rPr>
        <w:t>объяснять значение экологии для устойчивого развития общества;</w:t>
      </w:r>
    </w:p>
    <w:p w:rsidR="00DD2D82" w:rsidRDefault="00DD2D82" w:rsidP="003C16B7">
      <w:pPr>
        <w:widowControl w:val="0"/>
        <w:suppressAutoHyphens w:val="0"/>
        <w:ind w:firstLine="600"/>
        <w:jc w:val="both"/>
      </w:pPr>
      <w:r>
        <w:rPr>
          <w:color w:val="333333"/>
          <w:sz w:val="28"/>
        </w:rPr>
        <w:t>знать правила безопасного поведения при неблагоприятной экологической обстановке (загрязнении атмосферы).</w:t>
      </w:r>
    </w:p>
    <w:p w:rsidR="00DD2D82" w:rsidRDefault="00DD2D82" w:rsidP="003C16B7">
      <w:pPr>
        <w:widowControl w:val="0"/>
        <w:suppressAutoHyphens w:val="0"/>
        <w:ind w:firstLine="600"/>
        <w:jc w:val="both"/>
      </w:pPr>
      <w:r>
        <w:rPr>
          <w:b/>
          <w:color w:val="333333"/>
          <w:sz w:val="28"/>
        </w:rPr>
        <w:t>Предметные результаты по модулю № 8 «Основы медицинских знаний. Оказание первой помощи»:</w:t>
      </w:r>
    </w:p>
    <w:p w:rsidR="00DD2D82" w:rsidRDefault="00DD2D82" w:rsidP="003C16B7">
      <w:pPr>
        <w:widowControl w:val="0"/>
        <w:suppressAutoHyphens w:val="0"/>
        <w:ind w:firstLine="600"/>
        <w:jc w:val="both"/>
      </w:pPr>
      <w:r>
        <w:rPr>
          <w:color w:val="333333"/>
          <w:sz w:val="28"/>
        </w:rPr>
        <w:t>раскрывать смысл понятий «здоровье» и «здоровый образ жизни» и их содержание, объяснять значение здоровья для человека;</w:t>
      </w:r>
    </w:p>
    <w:p w:rsidR="00DD2D82" w:rsidRDefault="00DD2D82" w:rsidP="003C16B7">
      <w:pPr>
        <w:widowControl w:val="0"/>
        <w:suppressAutoHyphens w:val="0"/>
        <w:ind w:firstLine="600"/>
        <w:jc w:val="both"/>
      </w:pPr>
      <w:r>
        <w:rPr>
          <w:color w:val="333333"/>
          <w:sz w:val="28"/>
        </w:rPr>
        <w:t>характеризовать факторы, влияющие на здоровье человека;</w:t>
      </w:r>
    </w:p>
    <w:p w:rsidR="00DD2D82" w:rsidRDefault="00DD2D82" w:rsidP="003C16B7">
      <w:pPr>
        <w:widowControl w:val="0"/>
        <w:suppressAutoHyphens w:val="0"/>
        <w:ind w:firstLine="600"/>
        <w:jc w:val="both"/>
      </w:pPr>
      <w:r>
        <w:rPr>
          <w:color w:val="333333"/>
          <w:sz w:val="28"/>
        </w:rPr>
        <w:t>раскрывать содержание элементов здорового образа жизни, объяснять пагубность вредных привычек;</w:t>
      </w:r>
    </w:p>
    <w:p w:rsidR="00DD2D82" w:rsidRDefault="00DD2D82" w:rsidP="003C16B7">
      <w:pPr>
        <w:widowControl w:val="0"/>
        <w:suppressAutoHyphens w:val="0"/>
        <w:ind w:firstLine="600"/>
        <w:jc w:val="both"/>
      </w:pPr>
      <w:r>
        <w:rPr>
          <w:color w:val="333333"/>
          <w:sz w:val="28"/>
        </w:rPr>
        <w:t>обосновывать личную ответственность за сохранение здоровья;</w:t>
      </w:r>
    </w:p>
    <w:p w:rsidR="00DD2D82" w:rsidRDefault="00DD2D82" w:rsidP="003C16B7">
      <w:pPr>
        <w:widowControl w:val="0"/>
        <w:suppressAutoHyphens w:val="0"/>
        <w:ind w:firstLine="600"/>
        <w:jc w:val="both"/>
      </w:pPr>
      <w:r>
        <w:rPr>
          <w:color w:val="333333"/>
          <w:sz w:val="28"/>
        </w:rPr>
        <w:t>раскрывать понятие «инфекционные заболевания», объяснять причины их возникновения;</w:t>
      </w:r>
    </w:p>
    <w:p w:rsidR="00DD2D82" w:rsidRDefault="00DD2D82" w:rsidP="003C16B7">
      <w:pPr>
        <w:widowControl w:val="0"/>
        <w:suppressAutoHyphens w:val="0"/>
        <w:ind w:firstLine="600"/>
        <w:jc w:val="both"/>
      </w:pPr>
      <w:r>
        <w:rPr>
          <w:color w:val="333333"/>
          <w:sz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DD2D82" w:rsidRDefault="00DD2D82" w:rsidP="003C16B7">
      <w:pPr>
        <w:widowControl w:val="0"/>
        <w:suppressAutoHyphens w:val="0"/>
        <w:ind w:firstLine="600"/>
        <w:jc w:val="both"/>
      </w:pPr>
      <w:r>
        <w:rPr>
          <w:color w:val="333333"/>
          <w:sz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DD2D82" w:rsidRDefault="00DD2D82" w:rsidP="003C16B7">
      <w:pPr>
        <w:widowControl w:val="0"/>
        <w:suppressAutoHyphens w:val="0"/>
        <w:ind w:firstLine="600"/>
        <w:jc w:val="both"/>
      </w:pPr>
      <w:r>
        <w:rPr>
          <w:color w:val="333333"/>
          <w:sz w:val="28"/>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D2D82" w:rsidRDefault="00DD2D82" w:rsidP="003C16B7">
      <w:pPr>
        <w:widowControl w:val="0"/>
        <w:suppressAutoHyphens w:val="0"/>
        <w:ind w:firstLine="600"/>
        <w:jc w:val="both"/>
      </w:pPr>
      <w:r>
        <w:rPr>
          <w:color w:val="333333"/>
          <w:sz w:val="28"/>
        </w:rPr>
        <w:t>раскрывать понятие «неинфекционные заболевания» и давать их классификацию;</w:t>
      </w:r>
    </w:p>
    <w:p w:rsidR="00DD2D82" w:rsidRDefault="00DD2D82" w:rsidP="003C16B7">
      <w:pPr>
        <w:widowControl w:val="0"/>
        <w:suppressAutoHyphens w:val="0"/>
        <w:ind w:firstLine="600"/>
        <w:jc w:val="both"/>
      </w:pPr>
      <w:r>
        <w:rPr>
          <w:color w:val="333333"/>
          <w:sz w:val="28"/>
        </w:rPr>
        <w:t>характеризовать факторы риска неинфекционных заболеваний;</w:t>
      </w:r>
    </w:p>
    <w:p w:rsidR="00DD2D82" w:rsidRDefault="00DD2D82" w:rsidP="003C16B7">
      <w:pPr>
        <w:widowControl w:val="0"/>
        <w:suppressAutoHyphens w:val="0"/>
        <w:ind w:firstLine="600"/>
        <w:jc w:val="both"/>
      </w:pPr>
      <w:r>
        <w:rPr>
          <w:color w:val="333333"/>
          <w:sz w:val="28"/>
        </w:rPr>
        <w:t>иметь навыки соблюдения мер профилактики неинфекционных заболеваний и защиты от них;</w:t>
      </w:r>
    </w:p>
    <w:p w:rsidR="00DD2D82" w:rsidRDefault="00DD2D82" w:rsidP="003C16B7">
      <w:pPr>
        <w:widowControl w:val="0"/>
        <w:suppressAutoHyphens w:val="0"/>
        <w:ind w:firstLine="600"/>
        <w:jc w:val="both"/>
      </w:pPr>
      <w:r>
        <w:rPr>
          <w:color w:val="333333"/>
          <w:sz w:val="28"/>
        </w:rPr>
        <w:t>знать назначение диспансеризации и раскрывать её задачи;</w:t>
      </w:r>
    </w:p>
    <w:p w:rsidR="00DD2D82" w:rsidRDefault="00DD2D82" w:rsidP="003C16B7">
      <w:pPr>
        <w:widowControl w:val="0"/>
        <w:suppressAutoHyphens w:val="0"/>
        <w:ind w:firstLine="600"/>
        <w:jc w:val="both"/>
      </w:pPr>
      <w:r>
        <w:rPr>
          <w:color w:val="333333"/>
          <w:sz w:val="28"/>
        </w:rPr>
        <w:t>раскрывать понятия «психическое здоровье» и «психическое благополучие»;</w:t>
      </w:r>
    </w:p>
    <w:p w:rsidR="00DD2D82" w:rsidRDefault="00DD2D82" w:rsidP="003C16B7">
      <w:pPr>
        <w:widowControl w:val="0"/>
        <w:suppressAutoHyphens w:val="0"/>
        <w:ind w:firstLine="600"/>
        <w:jc w:val="both"/>
      </w:pPr>
      <w:r>
        <w:rPr>
          <w:color w:val="333333"/>
          <w:sz w:val="28"/>
        </w:rPr>
        <w:t>объяснять понятие «стресс» и его влияние на человека;</w:t>
      </w:r>
    </w:p>
    <w:p w:rsidR="00DD2D82" w:rsidRDefault="00DD2D82" w:rsidP="003C16B7">
      <w:pPr>
        <w:widowControl w:val="0"/>
        <w:suppressAutoHyphens w:val="0"/>
        <w:ind w:firstLine="600"/>
        <w:jc w:val="both"/>
      </w:pPr>
      <w:r>
        <w:rPr>
          <w:color w:val="333333"/>
          <w:sz w:val="28"/>
        </w:rPr>
        <w:t>иметь навыки соблюдения мер профилактики стресса, раскрывать способы саморегуляции эмоциональных состояний;</w:t>
      </w:r>
    </w:p>
    <w:p w:rsidR="00DD2D82" w:rsidRDefault="00DD2D82" w:rsidP="003C16B7">
      <w:pPr>
        <w:widowControl w:val="0"/>
        <w:suppressAutoHyphens w:val="0"/>
        <w:ind w:firstLine="600"/>
        <w:jc w:val="both"/>
      </w:pPr>
      <w:r>
        <w:rPr>
          <w:color w:val="333333"/>
          <w:sz w:val="28"/>
        </w:rPr>
        <w:t>раскрывать понятие «первая помощь» и её содержание;</w:t>
      </w:r>
    </w:p>
    <w:p w:rsidR="00DD2D82" w:rsidRDefault="00DD2D82" w:rsidP="003C16B7">
      <w:pPr>
        <w:widowControl w:val="0"/>
        <w:suppressAutoHyphens w:val="0"/>
        <w:ind w:firstLine="600"/>
        <w:jc w:val="both"/>
      </w:pPr>
      <w:r>
        <w:rPr>
          <w:color w:val="333333"/>
          <w:sz w:val="28"/>
        </w:rPr>
        <w:t>знать состояния, требующие оказания первой помощи;</w:t>
      </w:r>
    </w:p>
    <w:p w:rsidR="00DD2D82" w:rsidRDefault="00DD2D82" w:rsidP="003C16B7">
      <w:pPr>
        <w:widowControl w:val="0"/>
        <w:suppressAutoHyphens w:val="0"/>
        <w:ind w:firstLine="600"/>
        <w:jc w:val="both"/>
      </w:pPr>
      <w:r>
        <w:rPr>
          <w:color w:val="333333"/>
          <w:sz w:val="28"/>
        </w:rPr>
        <w:t>знать универсальный алгоритм оказания первой помощи; знать назначение и состав аптечки первой помощи;</w:t>
      </w:r>
    </w:p>
    <w:p w:rsidR="00DD2D82" w:rsidRDefault="00DD2D82" w:rsidP="003C16B7">
      <w:pPr>
        <w:widowControl w:val="0"/>
        <w:suppressAutoHyphens w:val="0"/>
        <w:ind w:firstLine="600"/>
        <w:jc w:val="both"/>
      </w:pPr>
      <w:r>
        <w:rPr>
          <w:color w:val="333333"/>
          <w:sz w:val="28"/>
        </w:rPr>
        <w:t>иметь навыки действий при оказании первой помощи в различных ситуациях;</w:t>
      </w:r>
    </w:p>
    <w:p w:rsidR="00DD2D82" w:rsidRDefault="00DD2D82" w:rsidP="003C16B7">
      <w:pPr>
        <w:widowControl w:val="0"/>
        <w:suppressAutoHyphens w:val="0"/>
        <w:ind w:firstLine="600"/>
        <w:jc w:val="both"/>
      </w:pPr>
      <w:r>
        <w:rPr>
          <w:color w:val="333333"/>
          <w:sz w:val="28"/>
        </w:rPr>
        <w:t>характеризовать приёмы психологической поддержки пострадавшего.</w:t>
      </w:r>
    </w:p>
    <w:p w:rsidR="00DD2D82" w:rsidRDefault="00DD2D82" w:rsidP="003C16B7">
      <w:pPr>
        <w:widowControl w:val="0"/>
        <w:suppressAutoHyphens w:val="0"/>
        <w:ind w:firstLine="600"/>
        <w:jc w:val="both"/>
      </w:pPr>
      <w:r>
        <w:rPr>
          <w:b/>
          <w:color w:val="333333"/>
          <w:sz w:val="28"/>
        </w:rPr>
        <w:t>Предметные результаты по модулю № 9 «Безопасность в социуме»:</w:t>
      </w:r>
    </w:p>
    <w:p w:rsidR="00DD2D82" w:rsidRDefault="00DD2D82" w:rsidP="003C16B7">
      <w:pPr>
        <w:widowControl w:val="0"/>
        <w:suppressAutoHyphens w:val="0"/>
        <w:ind w:firstLine="600"/>
        <w:jc w:val="both"/>
      </w:pPr>
      <w:r>
        <w:rPr>
          <w:color w:val="333333"/>
          <w:sz w:val="28"/>
        </w:rPr>
        <w:t>характеризовать общение и объяснять его значение для человека;</w:t>
      </w:r>
    </w:p>
    <w:p w:rsidR="00DD2D82" w:rsidRDefault="00DD2D82" w:rsidP="003C16B7">
      <w:pPr>
        <w:widowControl w:val="0"/>
        <w:suppressAutoHyphens w:val="0"/>
        <w:ind w:firstLine="600"/>
        <w:jc w:val="both"/>
      </w:pPr>
      <w:r>
        <w:rPr>
          <w:color w:val="333333"/>
          <w:sz w:val="28"/>
        </w:rPr>
        <w:t>характеризовать признаки и анализировать способы эффективного общения;</w:t>
      </w:r>
    </w:p>
    <w:p w:rsidR="00DD2D82" w:rsidRDefault="00DD2D82" w:rsidP="003C16B7">
      <w:pPr>
        <w:widowControl w:val="0"/>
        <w:suppressAutoHyphens w:val="0"/>
        <w:ind w:firstLine="600"/>
        <w:jc w:val="both"/>
      </w:pPr>
      <w:r>
        <w:rPr>
          <w:color w:val="333333"/>
          <w:sz w:val="28"/>
        </w:rPr>
        <w:t>раскрывать приёмы и иметь навыки соблюдения правил безопасной межличностной коммуникации и комфортного взаимодействия в группе;</w:t>
      </w:r>
    </w:p>
    <w:p w:rsidR="00DD2D82" w:rsidRDefault="00DD2D82" w:rsidP="003C16B7">
      <w:pPr>
        <w:widowControl w:val="0"/>
        <w:suppressAutoHyphens w:val="0"/>
        <w:ind w:firstLine="600"/>
        <w:jc w:val="both"/>
      </w:pPr>
      <w:r>
        <w:rPr>
          <w:color w:val="333333"/>
          <w:sz w:val="28"/>
        </w:rPr>
        <w:t>раскрывать признаки конструктивного и деструктивного общения;</w:t>
      </w:r>
    </w:p>
    <w:p w:rsidR="00DD2D82" w:rsidRDefault="00DD2D82" w:rsidP="003C16B7">
      <w:pPr>
        <w:widowControl w:val="0"/>
        <w:suppressAutoHyphens w:val="0"/>
        <w:ind w:firstLine="600"/>
        <w:jc w:val="both"/>
      </w:pPr>
      <w:r>
        <w:rPr>
          <w:color w:val="333333"/>
          <w:sz w:val="28"/>
        </w:rPr>
        <w:t>раскрывать понятие «конфликт» и характеризовать стадии его развития, факторы и причины развития;</w:t>
      </w:r>
    </w:p>
    <w:p w:rsidR="00DD2D82" w:rsidRDefault="00DD2D82" w:rsidP="003C16B7">
      <w:pPr>
        <w:widowControl w:val="0"/>
        <w:suppressAutoHyphens w:val="0"/>
        <w:ind w:firstLine="600"/>
        <w:jc w:val="both"/>
      </w:pPr>
      <w:r>
        <w:rPr>
          <w:color w:val="333333"/>
          <w:sz w:val="28"/>
        </w:rPr>
        <w:t>иметь представление о ситуациях возникновения межличностных и групповых конфликтов;</w:t>
      </w:r>
    </w:p>
    <w:p w:rsidR="00DD2D82" w:rsidRDefault="00DD2D82" w:rsidP="003C16B7">
      <w:pPr>
        <w:widowControl w:val="0"/>
        <w:suppressAutoHyphens w:val="0"/>
        <w:ind w:firstLine="600"/>
        <w:jc w:val="both"/>
      </w:pPr>
      <w:r>
        <w:rPr>
          <w:color w:val="333333"/>
          <w:sz w:val="28"/>
        </w:rPr>
        <w:t>характеризовать безопасные и эффективные способы избегания и разрешения конфликтных ситуаций;</w:t>
      </w:r>
    </w:p>
    <w:p w:rsidR="00DD2D82" w:rsidRDefault="00DD2D82" w:rsidP="003C16B7">
      <w:pPr>
        <w:widowControl w:val="0"/>
        <w:suppressAutoHyphens w:val="0"/>
        <w:ind w:firstLine="600"/>
        <w:jc w:val="both"/>
      </w:pPr>
      <w:r>
        <w:rPr>
          <w:color w:val="333333"/>
          <w:sz w:val="28"/>
        </w:rPr>
        <w:t>иметь навыки безопасного поведения для снижения риска конфликта и безопасных действий при его опасных проявлениях;</w:t>
      </w:r>
    </w:p>
    <w:p w:rsidR="00DD2D82" w:rsidRDefault="00DD2D82" w:rsidP="003C16B7">
      <w:pPr>
        <w:widowControl w:val="0"/>
        <w:suppressAutoHyphens w:val="0"/>
        <w:ind w:firstLine="600"/>
        <w:jc w:val="both"/>
      </w:pPr>
      <w:r>
        <w:rPr>
          <w:color w:val="333333"/>
          <w:sz w:val="28"/>
        </w:rPr>
        <w:t>характеризовать способ разрешения конфликта с помощью третьей стороны (медиатора);</w:t>
      </w:r>
    </w:p>
    <w:p w:rsidR="00DD2D82" w:rsidRDefault="00DD2D82" w:rsidP="003C16B7">
      <w:pPr>
        <w:widowControl w:val="0"/>
        <w:suppressAutoHyphens w:val="0"/>
        <w:ind w:firstLine="600"/>
        <w:jc w:val="both"/>
      </w:pPr>
      <w:r>
        <w:rPr>
          <w:color w:val="333333"/>
          <w:sz w:val="28"/>
        </w:rPr>
        <w:t>иметь представление об опасных формах проявления конфликта: агрессия, домашнее насилие и буллинг;</w:t>
      </w:r>
    </w:p>
    <w:p w:rsidR="00DD2D82" w:rsidRDefault="00DD2D82" w:rsidP="003C16B7">
      <w:pPr>
        <w:widowControl w:val="0"/>
        <w:suppressAutoHyphens w:val="0"/>
        <w:ind w:firstLine="600"/>
        <w:jc w:val="both"/>
      </w:pPr>
      <w:r>
        <w:rPr>
          <w:color w:val="333333"/>
          <w:sz w:val="28"/>
        </w:rPr>
        <w:t>характеризовать манипуляции в ходе межличностного общения;</w:t>
      </w:r>
    </w:p>
    <w:p w:rsidR="00DD2D82" w:rsidRDefault="00DD2D82" w:rsidP="003C16B7">
      <w:pPr>
        <w:widowControl w:val="0"/>
        <w:suppressAutoHyphens w:val="0"/>
        <w:ind w:firstLine="600"/>
        <w:jc w:val="both"/>
      </w:pPr>
      <w:r>
        <w:rPr>
          <w:color w:val="333333"/>
          <w:sz w:val="28"/>
        </w:rPr>
        <w:t>раскрывать приёмы распознавания манипуляций и знать способы противостояния ей;</w:t>
      </w:r>
    </w:p>
    <w:p w:rsidR="00DD2D82" w:rsidRDefault="00DD2D82" w:rsidP="003C16B7">
      <w:pPr>
        <w:widowControl w:val="0"/>
        <w:suppressAutoHyphens w:val="0"/>
        <w:ind w:firstLine="600"/>
        <w:jc w:val="both"/>
      </w:pPr>
      <w:r>
        <w:rPr>
          <w:color w:val="333333"/>
          <w:sz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DD2D82" w:rsidRDefault="00DD2D82" w:rsidP="003C16B7">
      <w:pPr>
        <w:widowControl w:val="0"/>
        <w:suppressAutoHyphens w:val="0"/>
        <w:ind w:firstLine="600"/>
        <w:jc w:val="both"/>
      </w:pPr>
      <w:r>
        <w:rPr>
          <w:color w:val="333333"/>
          <w:sz w:val="28"/>
        </w:rPr>
        <w:t>характеризовать современные молодёжные увлечения и опасности, связанные с ними, знать правила безопасного поведения;</w:t>
      </w:r>
    </w:p>
    <w:p w:rsidR="00DD2D82" w:rsidRDefault="00DD2D82" w:rsidP="003C16B7">
      <w:pPr>
        <w:widowControl w:val="0"/>
        <w:suppressAutoHyphens w:val="0"/>
        <w:ind w:firstLine="600"/>
        <w:jc w:val="both"/>
      </w:pPr>
      <w:r>
        <w:rPr>
          <w:color w:val="333333"/>
          <w:sz w:val="28"/>
        </w:rPr>
        <w:t>иметь навыки безопасного поведения при коммуникации с незнакомыми людьми.</w:t>
      </w:r>
    </w:p>
    <w:p w:rsidR="00DD2D82" w:rsidRDefault="00DD2D82" w:rsidP="003C16B7">
      <w:pPr>
        <w:widowControl w:val="0"/>
        <w:suppressAutoHyphens w:val="0"/>
        <w:ind w:firstLine="600"/>
        <w:jc w:val="both"/>
      </w:pPr>
      <w:r>
        <w:rPr>
          <w:b/>
          <w:color w:val="333333"/>
          <w:sz w:val="28"/>
        </w:rPr>
        <w:t>Предметные результаты по модулю № 10 «Безопасность в информационном пространстве»:</w:t>
      </w:r>
    </w:p>
    <w:p w:rsidR="00DD2D82" w:rsidRDefault="00DD2D82" w:rsidP="003C16B7">
      <w:pPr>
        <w:widowControl w:val="0"/>
        <w:suppressAutoHyphens w:val="0"/>
        <w:ind w:firstLine="600"/>
        <w:jc w:val="both"/>
      </w:pPr>
      <w:r>
        <w:rPr>
          <w:color w:val="333333"/>
          <w:sz w:val="28"/>
        </w:rPr>
        <w:t>раскрывать понятие «цифровая среда», её характеристики и приводить примеры информационных и компьютерных угроз;</w:t>
      </w:r>
    </w:p>
    <w:p w:rsidR="00DD2D82" w:rsidRDefault="00DD2D82" w:rsidP="003C16B7">
      <w:pPr>
        <w:widowControl w:val="0"/>
        <w:suppressAutoHyphens w:val="0"/>
        <w:ind w:firstLine="600"/>
        <w:jc w:val="both"/>
      </w:pPr>
      <w:r>
        <w:rPr>
          <w:color w:val="333333"/>
          <w:sz w:val="28"/>
        </w:rPr>
        <w:t>объяснять положительные возможности цифровой среды;</w:t>
      </w:r>
    </w:p>
    <w:p w:rsidR="00DD2D82" w:rsidRDefault="00DD2D82" w:rsidP="003C16B7">
      <w:pPr>
        <w:widowControl w:val="0"/>
        <w:suppressAutoHyphens w:val="0"/>
        <w:ind w:firstLine="600"/>
        <w:jc w:val="both"/>
      </w:pPr>
      <w:r>
        <w:rPr>
          <w:color w:val="333333"/>
          <w:sz w:val="28"/>
        </w:rPr>
        <w:t>характеризовать риски и угрозы при использовании Интернета;</w:t>
      </w:r>
    </w:p>
    <w:p w:rsidR="00DD2D82" w:rsidRDefault="00DD2D82" w:rsidP="003C16B7">
      <w:pPr>
        <w:widowControl w:val="0"/>
        <w:suppressAutoHyphens w:val="0"/>
        <w:ind w:firstLine="600"/>
        <w:jc w:val="both"/>
      </w:pPr>
      <w:r>
        <w:rPr>
          <w:color w:val="333333"/>
          <w:sz w:val="28"/>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DD2D82" w:rsidRDefault="00DD2D82" w:rsidP="003C16B7">
      <w:pPr>
        <w:widowControl w:val="0"/>
        <w:suppressAutoHyphens w:val="0"/>
        <w:ind w:firstLine="600"/>
        <w:jc w:val="both"/>
      </w:pPr>
      <w:r>
        <w:rPr>
          <w:color w:val="333333"/>
          <w:sz w:val="28"/>
        </w:rPr>
        <w:t>характеризовать опасные явления цифровой среды;</w:t>
      </w:r>
    </w:p>
    <w:p w:rsidR="00DD2D82" w:rsidRDefault="00DD2D82" w:rsidP="003C16B7">
      <w:pPr>
        <w:widowControl w:val="0"/>
        <w:suppressAutoHyphens w:val="0"/>
        <w:ind w:firstLine="600"/>
        <w:jc w:val="both"/>
      </w:pPr>
      <w:r>
        <w:rPr>
          <w:color w:val="333333"/>
          <w:sz w:val="28"/>
        </w:rPr>
        <w:t>классифицировать и оценивать риски вредоносных программ и приложений, их разновидностей;</w:t>
      </w:r>
    </w:p>
    <w:p w:rsidR="00DD2D82" w:rsidRDefault="00DD2D82" w:rsidP="003C16B7">
      <w:pPr>
        <w:widowControl w:val="0"/>
        <w:suppressAutoHyphens w:val="0"/>
        <w:ind w:firstLine="600"/>
        <w:jc w:val="both"/>
      </w:pPr>
      <w:r>
        <w:rPr>
          <w:color w:val="333333"/>
          <w:sz w:val="28"/>
        </w:rPr>
        <w:t>иметь навыки соблюдения правил кибергигиены для предупреждения возникновения опасных ситуаций в цифровой среде;</w:t>
      </w:r>
    </w:p>
    <w:p w:rsidR="00DD2D82" w:rsidRDefault="00DD2D82" w:rsidP="003C16B7">
      <w:pPr>
        <w:widowControl w:val="0"/>
        <w:suppressAutoHyphens w:val="0"/>
        <w:ind w:firstLine="600"/>
        <w:jc w:val="both"/>
      </w:pPr>
      <w:r>
        <w:rPr>
          <w:color w:val="333333"/>
          <w:sz w:val="28"/>
        </w:rPr>
        <w:t>характеризовать основные виды опасного и запрещённого контента в Интернете и характеризовать его признаки;</w:t>
      </w:r>
    </w:p>
    <w:p w:rsidR="00DD2D82" w:rsidRDefault="00DD2D82" w:rsidP="003C16B7">
      <w:pPr>
        <w:widowControl w:val="0"/>
        <w:suppressAutoHyphens w:val="0"/>
        <w:ind w:firstLine="600"/>
        <w:jc w:val="both"/>
      </w:pPr>
      <w:r>
        <w:rPr>
          <w:color w:val="333333"/>
          <w:sz w:val="28"/>
        </w:rPr>
        <w:t>раскрывать приёмы распознавания опасностей при использовании Интернета;</w:t>
      </w:r>
    </w:p>
    <w:p w:rsidR="00DD2D82" w:rsidRDefault="00DD2D82" w:rsidP="003C16B7">
      <w:pPr>
        <w:widowControl w:val="0"/>
        <w:suppressAutoHyphens w:val="0"/>
        <w:ind w:firstLine="600"/>
        <w:jc w:val="both"/>
      </w:pPr>
      <w:r>
        <w:rPr>
          <w:color w:val="333333"/>
          <w:sz w:val="28"/>
        </w:rPr>
        <w:t>характеризовать противоправные действия в Интернете;</w:t>
      </w:r>
    </w:p>
    <w:p w:rsidR="00DD2D82" w:rsidRDefault="00DD2D82" w:rsidP="003C16B7">
      <w:pPr>
        <w:widowControl w:val="0"/>
        <w:suppressAutoHyphens w:val="0"/>
        <w:ind w:firstLine="600"/>
        <w:jc w:val="both"/>
      </w:pPr>
      <w:r>
        <w:rPr>
          <w:color w:val="333333"/>
          <w:sz w:val="28"/>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DD2D82" w:rsidRDefault="00DD2D82" w:rsidP="003C16B7">
      <w:pPr>
        <w:widowControl w:val="0"/>
        <w:suppressAutoHyphens w:val="0"/>
        <w:ind w:firstLine="600"/>
        <w:jc w:val="both"/>
      </w:pPr>
      <w:r>
        <w:rPr>
          <w:color w:val="333333"/>
          <w:sz w:val="28"/>
        </w:rPr>
        <w:t>характеризовать деструктивные течения в Интернете, их признаки и опасности;</w:t>
      </w:r>
    </w:p>
    <w:p w:rsidR="00DD2D82" w:rsidRDefault="00DD2D82" w:rsidP="003C16B7">
      <w:pPr>
        <w:widowControl w:val="0"/>
        <w:suppressAutoHyphens w:val="0"/>
        <w:ind w:firstLine="600"/>
        <w:jc w:val="both"/>
      </w:pPr>
      <w:r>
        <w:rPr>
          <w:color w:val="333333"/>
          <w:sz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DD2D82" w:rsidRDefault="00DD2D82" w:rsidP="003C16B7">
      <w:pPr>
        <w:widowControl w:val="0"/>
        <w:suppressAutoHyphens w:val="0"/>
        <w:ind w:firstLine="600"/>
        <w:jc w:val="both"/>
      </w:pPr>
      <w:r>
        <w:rPr>
          <w:b/>
          <w:color w:val="333333"/>
          <w:sz w:val="28"/>
        </w:rPr>
        <w:t>Предметные результаты по модулю № 11 «Основы противодействия экстремизму и терроризму»:</w:t>
      </w:r>
    </w:p>
    <w:p w:rsidR="00DD2D82" w:rsidRDefault="00DD2D82" w:rsidP="003C16B7">
      <w:pPr>
        <w:widowControl w:val="0"/>
        <w:suppressAutoHyphens w:val="0"/>
        <w:ind w:firstLine="600"/>
        <w:jc w:val="both"/>
      </w:pPr>
      <w:r>
        <w:rPr>
          <w:color w:val="333333"/>
          <w:sz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DD2D82" w:rsidRDefault="00DD2D82" w:rsidP="003C16B7">
      <w:pPr>
        <w:widowControl w:val="0"/>
        <w:suppressAutoHyphens w:val="0"/>
        <w:ind w:firstLine="600"/>
        <w:jc w:val="both"/>
      </w:pPr>
      <w:r>
        <w:rPr>
          <w:color w:val="333333"/>
          <w:sz w:val="28"/>
        </w:rPr>
        <w:t>раскрывать цели и формы проявления террористических актов, характеризовать их последствия;</w:t>
      </w:r>
    </w:p>
    <w:p w:rsidR="00DD2D82" w:rsidRDefault="00DD2D82" w:rsidP="003C16B7">
      <w:pPr>
        <w:widowControl w:val="0"/>
        <w:suppressAutoHyphens w:val="0"/>
        <w:ind w:firstLine="600"/>
        <w:jc w:val="both"/>
      </w:pPr>
      <w:r>
        <w:rPr>
          <w:color w:val="333333"/>
          <w:sz w:val="28"/>
        </w:rPr>
        <w:t>раскрывать основы общественно-государственной системы, роль личности в противодействии экстремизму и терроризму;</w:t>
      </w:r>
    </w:p>
    <w:p w:rsidR="00DD2D82" w:rsidRDefault="00DD2D82" w:rsidP="003C16B7">
      <w:pPr>
        <w:widowControl w:val="0"/>
        <w:suppressAutoHyphens w:val="0"/>
        <w:ind w:firstLine="600"/>
        <w:jc w:val="both"/>
      </w:pPr>
      <w:r>
        <w:rPr>
          <w:color w:val="333333"/>
          <w:sz w:val="28"/>
        </w:rPr>
        <w:t>знать уровни террористической опасности и цели контртеррористической операции;</w:t>
      </w:r>
    </w:p>
    <w:p w:rsidR="00DD2D82" w:rsidRDefault="00DD2D82" w:rsidP="003C16B7">
      <w:pPr>
        <w:widowControl w:val="0"/>
        <w:suppressAutoHyphens w:val="0"/>
        <w:ind w:firstLine="600"/>
        <w:jc w:val="both"/>
      </w:pPr>
      <w:r>
        <w:rPr>
          <w:color w:val="333333"/>
          <w:sz w:val="28"/>
        </w:rPr>
        <w:t>характеризовать признаки вовлечения в террористическую деятельность;</w:t>
      </w:r>
    </w:p>
    <w:p w:rsidR="00DD2D82" w:rsidRDefault="00DD2D82" w:rsidP="003C16B7">
      <w:pPr>
        <w:widowControl w:val="0"/>
        <w:suppressAutoHyphens w:val="0"/>
        <w:ind w:firstLine="600"/>
        <w:jc w:val="both"/>
      </w:pPr>
      <w:r>
        <w:rPr>
          <w:color w:val="333333"/>
          <w:sz w:val="28"/>
        </w:rPr>
        <w:t>иметь навыки соблюдения правил антитеррористического поведения и безопасных действий при обнаружении признаков вербовки;</w:t>
      </w:r>
    </w:p>
    <w:p w:rsidR="00DD2D82" w:rsidRDefault="00DD2D82" w:rsidP="003C16B7">
      <w:pPr>
        <w:widowControl w:val="0"/>
        <w:suppressAutoHyphens w:val="0"/>
        <w:ind w:firstLine="600"/>
        <w:jc w:val="both"/>
      </w:pPr>
      <w:r>
        <w:rPr>
          <w:color w:val="333333"/>
          <w:sz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DD2D82" w:rsidRDefault="00DD2D82" w:rsidP="003C16B7">
      <w:pPr>
        <w:widowControl w:val="0"/>
        <w:suppressAutoHyphens w:val="0"/>
        <w:ind w:firstLine="600"/>
        <w:jc w:val="both"/>
      </w:pPr>
      <w:r>
        <w:rPr>
          <w:color w:val="333333"/>
          <w:sz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DD2D82" w:rsidRDefault="00DD2D82" w:rsidP="003C16B7">
      <w:pPr>
        <w:widowControl w:val="0"/>
        <w:suppressAutoHyphens w:val="0"/>
        <w:sectPr w:rsidR="00DD2D82">
          <w:pgSz w:w="11906" w:h="16383"/>
          <w:pgMar w:top="1134" w:right="850" w:bottom="1134" w:left="1701" w:header="720" w:footer="720" w:gutter="0"/>
          <w:cols w:space="720"/>
        </w:sectPr>
      </w:pPr>
    </w:p>
    <w:bookmarkEnd w:id="311"/>
    <w:p w:rsidR="00DD2D82" w:rsidRDefault="00DD2D82" w:rsidP="003C16B7">
      <w:pPr>
        <w:widowControl w:val="0"/>
        <w:suppressAutoHyphens w:val="0"/>
        <w:ind w:left="120"/>
      </w:pPr>
      <w:r>
        <w:rPr>
          <w:b/>
          <w:color w:val="000000"/>
          <w:sz w:val="28"/>
        </w:rPr>
        <w:t xml:space="preserve"> ТЕМАТИЧЕСКОЕ ПЛАНИРОВАНИЕ </w:t>
      </w:r>
    </w:p>
    <w:p w:rsidR="00DD2D82" w:rsidRDefault="00DD2D82" w:rsidP="003C16B7">
      <w:pPr>
        <w:widowControl w:val="0"/>
        <w:suppressAutoHyphens w:val="0"/>
        <w:ind w:left="120"/>
      </w:pPr>
      <w:r>
        <w:rPr>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DD2D82" w:rsidTr="00EE5A96">
        <w:trPr>
          <w:trHeight w:val="144"/>
          <w:tblCellSpacing w:w="20" w:type="nil"/>
        </w:trPr>
        <w:tc>
          <w:tcPr>
            <w:tcW w:w="456"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 п/п </w:t>
            </w:r>
          </w:p>
          <w:p w:rsidR="00DD2D82" w:rsidRDefault="00DD2D82" w:rsidP="003C16B7">
            <w:pPr>
              <w:widowControl w:val="0"/>
              <w:suppressAutoHyphens w:val="0"/>
              <w:ind w:left="135"/>
            </w:pPr>
          </w:p>
        </w:tc>
        <w:tc>
          <w:tcPr>
            <w:tcW w:w="3168"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Наименование разделов и тем программы </w:t>
            </w:r>
          </w:p>
          <w:p w:rsidR="00DD2D82" w:rsidRDefault="00DD2D82" w:rsidP="003C16B7">
            <w:pPr>
              <w:widowControl w:val="0"/>
              <w:suppressAutoHyphens w:val="0"/>
              <w:ind w:left="135"/>
            </w:pPr>
          </w:p>
        </w:tc>
        <w:tc>
          <w:tcPr>
            <w:tcW w:w="0" w:type="auto"/>
            <w:gridSpan w:val="3"/>
            <w:tcMar>
              <w:top w:w="50" w:type="dxa"/>
              <w:left w:w="100" w:type="dxa"/>
            </w:tcMar>
            <w:vAlign w:val="center"/>
          </w:tcPr>
          <w:p w:rsidR="00DD2D82" w:rsidRDefault="00DD2D82" w:rsidP="003C16B7">
            <w:pPr>
              <w:widowControl w:val="0"/>
              <w:suppressAutoHyphens w:val="0"/>
            </w:pPr>
            <w:r>
              <w:rPr>
                <w:b/>
                <w:color w:val="000000"/>
              </w:rPr>
              <w:t>Количество часов</w:t>
            </w:r>
          </w:p>
        </w:tc>
        <w:tc>
          <w:tcPr>
            <w:tcW w:w="2615"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Электронные (цифровые) образовательные ресурсы </w:t>
            </w:r>
          </w:p>
          <w:p w:rsidR="00DD2D82" w:rsidRDefault="00DD2D82" w:rsidP="003C16B7">
            <w:pPr>
              <w:widowControl w:val="0"/>
              <w:suppressAutoHyphens w:val="0"/>
              <w:ind w:left="135"/>
            </w:pPr>
          </w:p>
        </w:tc>
      </w:tr>
      <w:tr w:rsidR="00DD2D82" w:rsidTr="00EE5A96">
        <w:trPr>
          <w:trHeight w:val="144"/>
          <w:tblCellSpacing w:w="20" w:type="nil"/>
        </w:trPr>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966" w:type="dxa"/>
            <w:tcMar>
              <w:top w:w="50" w:type="dxa"/>
              <w:left w:w="100" w:type="dxa"/>
            </w:tcMar>
            <w:vAlign w:val="center"/>
          </w:tcPr>
          <w:p w:rsidR="00DD2D82" w:rsidRDefault="00DD2D82" w:rsidP="003C16B7">
            <w:pPr>
              <w:widowControl w:val="0"/>
              <w:suppressAutoHyphens w:val="0"/>
              <w:ind w:left="135"/>
            </w:pPr>
            <w:r>
              <w:rPr>
                <w:b/>
                <w:color w:val="000000"/>
              </w:rPr>
              <w:t xml:space="preserve">Всего </w:t>
            </w:r>
          </w:p>
          <w:p w:rsidR="00DD2D82" w:rsidRDefault="00DD2D82" w:rsidP="003C16B7">
            <w:pPr>
              <w:widowControl w:val="0"/>
              <w:suppressAutoHyphens w:val="0"/>
              <w:ind w:left="135"/>
            </w:pPr>
          </w:p>
        </w:tc>
        <w:tc>
          <w:tcPr>
            <w:tcW w:w="1687" w:type="dxa"/>
            <w:tcMar>
              <w:top w:w="50" w:type="dxa"/>
              <w:left w:w="100" w:type="dxa"/>
            </w:tcMar>
            <w:vAlign w:val="center"/>
          </w:tcPr>
          <w:p w:rsidR="00DD2D82" w:rsidRDefault="00DD2D82" w:rsidP="003C16B7">
            <w:pPr>
              <w:widowControl w:val="0"/>
              <w:suppressAutoHyphens w:val="0"/>
              <w:ind w:left="135"/>
            </w:pPr>
            <w:r>
              <w:rPr>
                <w:b/>
                <w:color w:val="000000"/>
              </w:rPr>
              <w:t xml:space="preserve">Контрольные работы </w:t>
            </w:r>
          </w:p>
          <w:p w:rsidR="00DD2D82" w:rsidRDefault="00DD2D82" w:rsidP="003C16B7">
            <w:pPr>
              <w:widowControl w:val="0"/>
              <w:suppressAutoHyphens w:val="0"/>
              <w:ind w:left="135"/>
            </w:pPr>
          </w:p>
        </w:tc>
        <w:tc>
          <w:tcPr>
            <w:tcW w:w="1774" w:type="dxa"/>
            <w:tcMar>
              <w:top w:w="50" w:type="dxa"/>
              <w:left w:w="100" w:type="dxa"/>
            </w:tcMar>
            <w:vAlign w:val="center"/>
          </w:tcPr>
          <w:p w:rsidR="00DD2D82" w:rsidRDefault="00DD2D82" w:rsidP="003C16B7">
            <w:pPr>
              <w:widowControl w:val="0"/>
              <w:suppressAutoHyphens w:val="0"/>
              <w:ind w:left="135"/>
            </w:pPr>
            <w:r>
              <w:rPr>
                <w:b/>
                <w:color w:val="000000"/>
              </w:rPr>
              <w:t xml:space="preserve">Практические работы </w:t>
            </w:r>
          </w:p>
          <w:p w:rsidR="00DD2D82" w:rsidRDefault="00DD2D82" w:rsidP="003C16B7">
            <w:pPr>
              <w:widowControl w:val="0"/>
              <w:suppressAutoHyphens w:val="0"/>
              <w:ind w:left="135"/>
            </w:pPr>
          </w:p>
        </w:tc>
        <w:tc>
          <w:tcPr>
            <w:tcW w:w="0" w:type="auto"/>
            <w:vMerge/>
            <w:tcBorders>
              <w:top w:val="nil"/>
            </w:tcBorders>
            <w:tcMar>
              <w:top w:w="50" w:type="dxa"/>
              <w:left w:w="100" w:type="dxa"/>
            </w:tcMar>
          </w:tcPr>
          <w:p w:rsidR="00DD2D82" w:rsidRDefault="00DD2D82" w:rsidP="003C16B7">
            <w:pPr>
              <w:widowControl w:val="0"/>
              <w:suppressAutoHyphens w:val="0"/>
            </w:pPr>
          </w:p>
        </w:tc>
      </w:tr>
      <w:tr w:rsidR="00DD2D82" w:rsidTr="00EE5A96">
        <w:trPr>
          <w:trHeight w:val="144"/>
          <w:tblCellSpacing w:w="20" w:type="nil"/>
        </w:trPr>
        <w:tc>
          <w:tcPr>
            <w:tcW w:w="456" w:type="dxa"/>
            <w:tcMar>
              <w:top w:w="50" w:type="dxa"/>
              <w:left w:w="100" w:type="dxa"/>
            </w:tcMar>
            <w:vAlign w:val="center"/>
          </w:tcPr>
          <w:p w:rsidR="00DD2D82" w:rsidRDefault="00DD2D82" w:rsidP="003C16B7">
            <w:pPr>
              <w:widowControl w:val="0"/>
              <w:suppressAutoHyphens w:val="0"/>
            </w:pPr>
            <w:r>
              <w:rPr>
                <w:color w:val="000000"/>
              </w:rPr>
              <w:t>1</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Модуль "Безопасное и устойчивое развитие личности, общества, государства"</w:t>
            </w:r>
          </w:p>
        </w:tc>
        <w:tc>
          <w:tcPr>
            <w:tcW w:w="9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4 </w:t>
            </w:r>
          </w:p>
        </w:tc>
        <w:tc>
          <w:tcPr>
            <w:tcW w:w="168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774" w:type="dxa"/>
            <w:tcMar>
              <w:top w:w="50" w:type="dxa"/>
              <w:left w:w="100" w:type="dxa"/>
            </w:tcMar>
            <w:vAlign w:val="center"/>
          </w:tcPr>
          <w:p w:rsidR="00DD2D82" w:rsidRDefault="00DD2D82" w:rsidP="003C16B7">
            <w:pPr>
              <w:widowControl w:val="0"/>
              <w:suppressAutoHyphens w:val="0"/>
              <w:ind w:left="135"/>
              <w:jc w:val="center"/>
            </w:pPr>
          </w:p>
        </w:tc>
        <w:tc>
          <w:tcPr>
            <w:tcW w:w="2615" w:type="dxa"/>
            <w:tcMar>
              <w:top w:w="50" w:type="dxa"/>
              <w:left w:w="100" w:type="dxa"/>
            </w:tcMar>
            <w:vAlign w:val="center"/>
          </w:tcPr>
          <w:p w:rsidR="00DD2D82" w:rsidRDefault="00DD2D82" w:rsidP="003C16B7">
            <w:pPr>
              <w:widowControl w:val="0"/>
              <w:suppressAutoHyphens w:val="0"/>
              <w:ind w:left="135"/>
            </w:pPr>
            <w:r>
              <w:rPr>
                <w:color w:val="000000"/>
              </w:rPr>
              <w:t xml:space="preserve">Библиотека ЦОК </w:t>
            </w:r>
            <w:hyperlink r:id="rId733">
              <w:r>
                <w:rPr>
                  <w:color w:val="0000FF"/>
                  <w:sz w:val="22"/>
                  <w:u w:val="single"/>
                </w:rPr>
                <w:t>https://m.edsoo.ru/7f419506</w:t>
              </w:r>
            </w:hyperlink>
          </w:p>
        </w:tc>
      </w:tr>
      <w:tr w:rsidR="00DD2D82" w:rsidTr="00EE5A96">
        <w:trPr>
          <w:trHeight w:val="144"/>
          <w:tblCellSpacing w:w="20" w:type="nil"/>
        </w:trPr>
        <w:tc>
          <w:tcPr>
            <w:tcW w:w="456" w:type="dxa"/>
            <w:tcMar>
              <w:top w:w="50" w:type="dxa"/>
              <w:left w:w="100" w:type="dxa"/>
            </w:tcMar>
            <w:vAlign w:val="center"/>
          </w:tcPr>
          <w:p w:rsidR="00DD2D82" w:rsidRDefault="00DD2D82" w:rsidP="003C16B7">
            <w:pPr>
              <w:widowControl w:val="0"/>
              <w:suppressAutoHyphens w:val="0"/>
            </w:pPr>
            <w:r>
              <w:rPr>
                <w:color w:val="000000"/>
              </w:rPr>
              <w:t>2</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Модуль "Военная подготовка. Основы военных знаний"</w:t>
            </w:r>
          </w:p>
        </w:tc>
        <w:tc>
          <w:tcPr>
            <w:tcW w:w="9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9 </w:t>
            </w:r>
          </w:p>
        </w:tc>
        <w:tc>
          <w:tcPr>
            <w:tcW w:w="1687" w:type="dxa"/>
            <w:tcMar>
              <w:top w:w="50" w:type="dxa"/>
              <w:left w:w="100" w:type="dxa"/>
            </w:tcMar>
            <w:vAlign w:val="center"/>
          </w:tcPr>
          <w:p w:rsidR="00DD2D82" w:rsidRDefault="00DD2D82" w:rsidP="003C16B7">
            <w:pPr>
              <w:widowControl w:val="0"/>
              <w:suppressAutoHyphens w:val="0"/>
              <w:ind w:left="135"/>
              <w:jc w:val="center"/>
            </w:pPr>
          </w:p>
        </w:tc>
        <w:tc>
          <w:tcPr>
            <w:tcW w:w="1774" w:type="dxa"/>
            <w:tcMar>
              <w:top w:w="50" w:type="dxa"/>
              <w:left w:w="100" w:type="dxa"/>
            </w:tcMar>
            <w:vAlign w:val="center"/>
          </w:tcPr>
          <w:p w:rsidR="00DD2D82" w:rsidRDefault="00DD2D82" w:rsidP="003C16B7">
            <w:pPr>
              <w:widowControl w:val="0"/>
              <w:suppressAutoHyphens w:val="0"/>
              <w:ind w:left="135"/>
              <w:jc w:val="center"/>
            </w:pPr>
          </w:p>
        </w:tc>
        <w:tc>
          <w:tcPr>
            <w:tcW w:w="2615" w:type="dxa"/>
            <w:tcMar>
              <w:top w:w="50" w:type="dxa"/>
              <w:left w:w="100" w:type="dxa"/>
            </w:tcMar>
            <w:vAlign w:val="center"/>
          </w:tcPr>
          <w:p w:rsidR="00DD2D82" w:rsidRDefault="00DD2D82" w:rsidP="003C16B7">
            <w:pPr>
              <w:widowControl w:val="0"/>
              <w:suppressAutoHyphens w:val="0"/>
              <w:ind w:left="135"/>
            </w:pPr>
            <w:r>
              <w:rPr>
                <w:color w:val="000000"/>
              </w:rPr>
              <w:t xml:space="preserve">Библиотека ЦОК </w:t>
            </w:r>
            <w:hyperlink r:id="rId734">
              <w:r>
                <w:rPr>
                  <w:color w:val="0000FF"/>
                  <w:sz w:val="22"/>
                  <w:u w:val="single"/>
                </w:rPr>
                <w:t>https://m.edsoo.ru/7f419506</w:t>
              </w:r>
            </w:hyperlink>
          </w:p>
        </w:tc>
      </w:tr>
      <w:tr w:rsidR="00DD2D82" w:rsidTr="00EE5A96">
        <w:trPr>
          <w:trHeight w:val="144"/>
          <w:tblCellSpacing w:w="20" w:type="nil"/>
        </w:trPr>
        <w:tc>
          <w:tcPr>
            <w:tcW w:w="456" w:type="dxa"/>
            <w:tcMar>
              <w:top w:w="50" w:type="dxa"/>
              <w:left w:w="100" w:type="dxa"/>
            </w:tcMar>
            <w:vAlign w:val="center"/>
          </w:tcPr>
          <w:p w:rsidR="00DD2D82" w:rsidRDefault="00DD2D82" w:rsidP="003C16B7">
            <w:pPr>
              <w:widowControl w:val="0"/>
              <w:suppressAutoHyphens w:val="0"/>
            </w:pPr>
            <w:r>
              <w:rPr>
                <w:color w:val="000000"/>
              </w:rPr>
              <w:t>3</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Модуль "Культура безопасности жизнедеятельности в современном обществе"</w:t>
            </w:r>
          </w:p>
        </w:tc>
        <w:tc>
          <w:tcPr>
            <w:tcW w:w="9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2 </w:t>
            </w:r>
          </w:p>
        </w:tc>
        <w:tc>
          <w:tcPr>
            <w:tcW w:w="1687" w:type="dxa"/>
            <w:tcMar>
              <w:top w:w="50" w:type="dxa"/>
              <w:left w:w="100" w:type="dxa"/>
            </w:tcMar>
            <w:vAlign w:val="center"/>
          </w:tcPr>
          <w:p w:rsidR="00DD2D82" w:rsidRDefault="00DD2D82" w:rsidP="003C16B7">
            <w:pPr>
              <w:widowControl w:val="0"/>
              <w:suppressAutoHyphens w:val="0"/>
              <w:ind w:left="135"/>
              <w:jc w:val="center"/>
            </w:pPr>
          </w:p>
        </w:tc>
        <w:tc>
          <w:tcPr>
            <w:tcW w:w="1774" w:type="dxa"/>
            <w:tcMar>
              <w:top w:w="50" w:type="dxa"/>
              <w:left w:w="100" w:type="dxa"/>
            </w:tcMar>
            <w:vAlign w:val="center"/>
          </w:tcPr>
          <w:p w:rsidR="00DD2D82" w:rsidRDefault="00DD2D82" w:rsidP="003C16B7">
            <w:pPr>
              <w:widowControl w:val="0"/>
              <w:suppressAutoHyphens w:val="0"/>
              <w:ind w:left="135"/>
              <w:jc w:val="center"/>
            </w:pPr>
          </w:p>
        </w:tc>
        <w:tc>
          <w:tcPr>
            <w:tcW w:w="2615" w:type="dxa"/>
            <w:tcMar>
              <w:top w:w="50" w:type="dxa"/>
              <w:left w:w="100" w:type="dxa"/>
            </w:tcMar>
            <w:vAlign w:val="center"/>
          </w:tcPr>
          <w:p w:rsidR="00DD2D82" w:rsidRDefault="00DD2D82" w:rsidP="003C16B7">
            <w:pPr>
              <w:widowControl w:val="0"/>
              <w:suppressAutoHyphens w:val="0"/>
              <w:ind w:left="135"/>
            </w:pPr>
            <w:r>
              <w:rPr>
                <w:color w:val="000000"/>
              </w:rPr>
              <w:t xml:space="preserve">Библиотека ЦОК </w:t>
            </w:r>
            <w:hyperlink r:id="rId735">
              <w:r>
                <w:rPr>
                  <w:color w:val="0000FF"/>
                  <w:sz w:val="22"/>
                  <w:u w:val="single"/>
                </w:rPr>
                <w:t>https://m.edsoo.ru/7f419506</w:t>
              </w:r>
            </w:hyperlink>
          </w:p>
        </w:tc>
      </w:tr>
      <w:tr w:rsidR="00DD2D82" w:rsidTr="00EE5A96">
        <w:trPr>
          <w:trHeight w:val="144"/>
          <w:tblCellSpacing w:w="20" w:type="nil"/>
        </w:trPr>
        <w:tc>
          <w:tcPr>
            <w:tcW w:w="456" w:type="dxa"/>
            <w:tcMar>
              <w:top w:w="50" w:type="dxa"/>
              <w:left w:w="100" w:type="dxa"/>
            </w:tcMar>
            <w:vAlign w:val="center"/>
          </w:tcPr>
          <w:p w:rsidR="00DD2D82" w:rsidRDefault="00DD2D82" w:rsidP="003C16B7">
            <w:pPr>
              <w:widowControl w:val="0"/>
              <w:suppressAutoHyphens w:val="0"/>
            </w:pPr>
            <w:r>
              <w:rPr>
                <w:color w:val="000000"/>
              </w:rPr>
              <w:t>4</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Модуль "Безопасность в быту"</w:t>
            </w:r>
          </w:p>
        </w:tc>
        <w:tc>
          <w:tcPr>
            <w:tcW w:w="9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 </w:t>
            </w:r>
          </w:p>
        </w:tc>
        <w:tc>
          <w:tcPr>
            <w:tcW w:w="168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774" w:type="dxa"/>
            <w:tcMar>
              <w:top w:w="50" w:type="dxa"/>
              <w:left w:w="100" w:type="dxa"/>
            </w:tcMar>
            <w:vAlign w:val="center"/>
          </w:tcPr>
          <w:p w:rsidR="00DD2D82" w:rsidRDefault="00DD2D82" w:rsidP="003C16B7">
            <w:pPr>
              <w:widowControl w:val="0"/>
              <w:suppressAutoHyphens w:val="0"/>
              <w:ind w:left="135"/>
              <w:jc w:val="center"/>
            </w:pPr>
          </w:p>
        </w:tc>
        <w:tc>
          <w:tcPr>
            <w:tcW w:w="2615" w:type="dxa"/>
            <w:tcMar>
              <w:top w:w="50" w:type="dxa"/>
              <w:left w:w="100" w:type="dxa"/>
            </w:tcMar>
            <w:vAlign w:val="center"/>
          </w:tcPr>
          <w:p w:rsidR="00DD2D82" w:rsidRDefault="00DD2D82" w:rsidP="003C16B7">
            <w:pPr>
              <w:widowControl w:val="0"/>
              <w:suppressAutoHyphens w:val="0"/>
              <w:ind w:left="135"/>
            </w:pPr>
            <w:r>
              <w:rPr>
                <w:color w:val="000000"/>
              </w:rPr>
              <w:t xml:space="preserve">Библиотека ЦОК </w:t>
            </w:r>
            <w:hyperlink r:id="rId736">
              <w:r>
                <w:rPr>
                  <w:color w:val="0000FF"/>
                  <w:sz w:val="22"/>
                  <w:u w:val="single"/>
                </w:rPr>
                <w:t>https://m.edsoo.ru/7f419506</w:t>
              </w:r>
            </w:hyperlink>
          </w:p>
        </w:tc>
      </w:tr>
      <w:tr w:rsidR="00DD2D82" w:rsidTr="00EE5A96">
        <w:trPr>
          <w:trHeight w:val="144"/>
          <w:tblCellSpacing w:w="20" w:type="nil"/>
        </w:trPr>
        <w:tc>
          <w:tcPr>
            <w:tcW w:w="456" w:type="dxa"/>
            <w:tcMar>
              <w:top w:w="50" w:type="dxa"/>
              <w:left w:w="100" w:type="dxa"/>
            </w:tcMar>
            <w:vAlign w:val="center"/>
          </w:tcPr>
          <w:p w:rsidR="00DD2D82" w:rsidRDefault="00DD2D82" w:rsidP="003C16B7">
            <w:pPr>
              <w:widowControl w:val="0"/>
              <w:suppressAutoHyphens w:val="0"/>
            </w:pPr>
            <w:r>
              <w:rPr>
                <w:color w:val="000000"/>
              </w:rPr>
              <w:t>5</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Модуль "Безопасность на транспорте"</w:t>
            </w:r>
          </w:p>
        </w:tc>
        <w:tc>
          <w:tcPr>
            <w:tcW w:w="9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7 </w:t>
            </w:r>
          </w:p>
        </w:tc>
        <w:tc>
          <w:tcPr>
            <w:tcW w:w="1687" w:type="dxa"/>
            <w:tcMar>
              <w:top w:w="50" w:type="dxa"/>
              <w:left w:w="100" w:type="dxa"/>
            </w:tcMar>
            <w:vAlign w:val="center"/>
          </w:tcPr>
          <w:p w:rsidR="00DD2D82" w:rsidRDefault="00DD2D82" w:rsidP="003C16B7">
            <w:pPr>
              <w:widowControl w:val="0"/>
              <w:suppressAutoHyphens w:val="0"/>
              <w:ind w:left="135"/>
              <w:jc w:val="center"/>
            </w:pPr>
          </w:p>
        </w:tc>
        <w:tc>
          <w:tcPr>
            <w:tcW w:w="1774" w:type="dxa"/>
            <w:tcMar>
              <w:top w:w="50" w:type="dxa"/>
              <w:left w:w="100" w:type="dxa"/>
            </w:tcMar>
            <w:vAlign w:val="center"/>
          </w:tcPr>
          <w:p w:rsidR="00DD2D82" w:rsidRDefault="00DD2D82" w:rsidP="003C16B7">
            <w:pPr>
              <w:widowControl w:val="0"/>
              <w:suppressAutoHyphens w:val="0"/>
              <w:ind w:left="135"/>
              <w:jc w:val="center"/>
            </w:pPr>
          </w:p>
        </w:tc>
        <w:tc>
          <w:tcPr>
            <w:tcW w:w="2615" w:type="dxa"/>
            <w:tcMar>
              <w:top w:w="50" w:type="dxa"/>
              <w:left w:w="100" w:type="dxa"/>
            </w:tcMar>
            <w:vAlign w:val="center"/>
          </w:tcPr>
          <w:p w:rsidR="00DD2D82" w:rsidRDefault="00DD2D82" w:rsidP="003C16B7">
            <w:pPr>
              <w:widowControl w:val="0"/>
              <w:suppressAutoHyphens w:val="0"/>
              <w:ind w:left="135"/>
            </w:pPr>
            <w:r>
              <w:rPr>
                <w:color w:val="000000"/>
              </w:rPr>
              <w:t xml:space="preserve">Библиотека ЦОК </w:t>
            </w:r>
            <w:hyperlink r:id="rId737">
              <w:r>
                <w:rPr>
                  <w:color w:val="0000FF"/>
                  <w:sz w:val="22"/>
                  <w:u w:val="single"/>
                </w:rPr>
                <w:t>https://m.edsoo.ru/7f419506</w:t>
              </w:r>
            </w:hyperlink>
          </w:p>
        </w:tc>
      </w:tr>
      <w:tr w:rsidR="00DD2D82" w:rsidTr="00EE5A96">
        <w:trPr>
          <w:trHeight w:val="144"/>
          <w:tblCellSpacing w:w="20" w:type="nil"/>
        </w:trPr>
        <w:tc>
          <w:tcPr>
            <w:tcW w:w="456" w:type="dxa"/>
            <w:tcMar>
              <w:top w:w="50" w:type="dxa"/>
              <w:left w:w="100" w:type="dxa"/>
            </w:tcMar>
            <w:vAlign w:val="center"/>
          </w:tcPr>
          <w:p w:rsidR="00DD2D82" w:rsidRDefault="00DD2D82" w:rsidP="003C16B7">
            <w:pPr>
              <w:widowControl w:val="0"/>
              <w:suppressAutoHyphens w:val="0"/>
            </w:pPr>
            <w:r>
              <w:rPr>
                <w:color w:val="000000"/>
              </w:rPr>
              <w:t>6</w:t>
            </w:r>
          </w:p>
        </w:tc>
        <w:tc>
          <w:tcPr>
            <w:tcW w:w="3168" w:type="dxa"/>
            <w:tcMar>
              <w:top w:w="50" w:type="dxa"/>
              <w:left w:w="100" w:type="dxa"/>
            </w:tcMar>
            <w:vAlign w:val="center"/>
          </w:tcPr>
          <w:p w:rsidR="00DD2D82" w:rsidRDefault="00DD2D82" w:rsidP="003C16B7">
            <w:pPr>
              <w:widowControl w:val="0"/>
              <w:suppressAutoHyphens w:val="0"/>
              <w:ind w:left="135"/>
            </w:pPr>
            <w:r>
              <w:rPr>
                <w:color w:val="000000"/>
              </w:rPr>
              <w:t>Модуль "Безопасность в общественных местах"</w:t>
            </w:r>
          </w:p>
        </w:tc>
        <w:tc>
          <w:tcPr>
            <w:tcW w:w="96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 </w:t>
            </w:r>
          </w:p>
        </w:tc>
        <w:tc>
          <w:tcPr>
            <w:tcW w:w="168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774" w:type="dxa"/>
            <w:tcMar>
              <w:top w:w="50" w:type="dxa"/>
              <w:left w:w="100" w:type="dxa"/>
            </w:tcMar>
            <w:vAlign w:val="center"/>
          </w:tcPr>
          <w:p w:rsidR="00DD2D82" w:rsidRDefault="00DD2D82" w:rsidP="003C16B7">
            <w:pPr>
              <w:widowControl w:val="0"/>
              <w:suppressAutoHyphens w:val="0"/>
              <w:ind w:left="135"/>
              <w:jc w:val="center"/>
            </w:pPr>
          </w:p>
        </w:tc>
        <w:tc>
          <w:tcPr>
            <w:tcW w:w="2615" w:type="dxa"/>
            <w:tcMar>
              <w:top w:w="50" w:type="dxa"/>
              <w:left w:w="100" w:type="dxa"/>
            </w:tcMar>
            <w:vAlign w:val="center"/>
          </w:tcPr>
          <w:p w:rsidR="00DD2D82" w:rsidRDefault="00DD2D82" w:rsidP="003C16B7">
            <w:pPr>
              <w:widowControl w:val="0"/>
              <w:suppressAutoHyphens w:val="0"/>
              <w:ind w:left="135"/>
            </w:pPr>
            <w:r>
              <w:rPr>
                <w:color w:val="000000"/>
              </w:rPr>
              <w:t xml:space="preserve">Библиотека ЦОК </w:t>
            </w:r>
            <w:hyperlink r:id="rId738">
              <w:r>
                <w:rPr>
                  <w:color w:val="0000FF"/>
                  <w:sz w:val="22"/>
                  <w:u w:val="single"/>
                </w:rPr>
                <w:t>https://m.edsoo.ru/7f419506</w:t>
              </w:r>
            </w:hyperlink>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ОБЩЕЕ КОЛИЧЕСТВО ЧАСОВ ПО ПРОГРАММЕ</w:t>
            </w:r>
          </w:p>
        </w:tc>
        <w:tc>
          <w:tcPr>
            <w:tcW w:w="1518"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34 </w:t>
            </w:r>
          </w:p>
        </w:tc>
        <w:tc>
          <w:tcPr>
            <w:tcW w:w="1687"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 </w:t>
            </w:r>
          </w:p>
        </w:tc>
        <w:tc>
          <w:tcPr>
            <w:tcW w:w="1774"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2615" w:type="dxa"/>
            <w:tcMar>
              <w:top w:w="50" w:type="dxa"/>
              <w:left w:w="100" w:type="dxa"/>
            </w:tcMar>
            <w:vAlign w:val="center"/>
          </w:tcPr>
          <w:p w:rsidR="00DD2D82" w:rsidRDefault="00DD2D82" w:rsidP="003C16B7">
            <w:pPr>
              <w:widowControl w:val="0"/>
              <w:suppressAutoHyphens w:val="0"/>
            </w:pPr>
          </w:p>
        </w:tc>
      </w:tr>
    </w:tbl>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DD2D82" w:rsidRDefault="00DD2D82" w:rsidP="003C16B7">
      <w:pPr>
        <w:widowControl w:val="0"/>
        <w:suppressAutoHyphens w:val="0"/>
        <w:ind w:left="120"/>
      </w:pPr>
      <w:r>
        <w:rPr>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DD2D82" w:rsidTr="00EE5A96">
        <w:trPr>
          <w:trHeight w:val="144"/>
          <w:tblCellSpacing w:w="20" w:type="nil"/>
        </w:trPr>
        <w:tc>
          <w:tcPr>
            <w:tcW w:w="476"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 п/п </w:t>
            </w:r>
          </w:p>
          <w:p w:rsidR="00DD2D82" w:rsidRDefault="00DD2D82" w:rsidP="003C16B7">
            <w:pPr>
              <w:widowControl w:val="0"/>
              <w:suppressAutoHyphens w:val="0"/>
              <w:ind w:left="135"/>
            </w:pPr>
          </w:p>
        </w:tc>
        <w:tc>
          <w:tcPr>
            <w:tcW w:w="2816"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Наименование разделов и тем программы </w:t>
            </w:r>
          </w:p>
          <w:p w:rsidR="00DD2D82" w:rsidRDefault="00DD2D82" w:rsidP="003C16B7">
            <w:pPr>
              <w:widowControl w:val="0"/>
              <w:suppressAutoHyphens w:val="0"/>
              <w:ind w:left="135"/>
            </w:pPr>
          </w:p>
        </w:tc>
        <w:tc>
          <w:tcPr>
            <w:tcW w:w="0" w:type="auto"/>
            <w:gridSpan w:val="3"/>
            <w:tcMar>
              <w:top w:w="50" w:type="dxa"/>
              <w:left w:w="100" w:type="dxa"/>
            </w:tcMar>
            <w:vAlign w:val="center"/>
          </w:tcPr>
          <w:p w:rsidR="00DD2D82" w:rsidRDefault="00DD2D82" w:rsidP="003C16B7">
            <w:pPr>
              <w:widowControl w:val="0"/>
              <w:suppressAutoHyphens w:val="0"/>
            </w:pPr>
            <w:r>
              <w:rPr>
                <w:b/>
                <w:color w:val="000000"/>
              </w:rPr>
              <w:t>Количество часов</w:t>
            </w:r>
          </w:p>
        </w:tc>
        <w:tc>
          <w:tcPr>
            <w:tcW w:w="2710" w:type="dxa"/>
            <w:vMerge w:val="restart"/>
            <w:tcMar>
              <w:top w:w="50" w:type="dxa"/>
              <w:left w:w="100" w:type="dxa"/>
            </w:tcMar>
            <w:vAlign w:val="center"/>
          </w:tcPr>
          <w:p w:rsidR="00DD2D82" w:rsidRDefault="00DD2D82" w:rsidP="003C16B7">
            <w:pPr>
              <w:widowControl w:val="0"/>
              <w:suppressAutoHyphens w:val="0"/>
              <w:ind w:left="135"/>
            </w:pPr>
            <w:r>
              <w:rPr>
                <w:b/>
                <w:color w:val="000000"/>
              </w:rPr>
              <w:t xml:space="preserve">Электронные (цифровые) образовательные ресурсы </w:t>
            </w:r>
          </w:p>
          <w:p w:rsidR="00DD2D82" w:rsidRDefault="00DD2D82" w:rsidP="003C16B7">
            <w:pPr>
              <w:widowControl w:val="0"/>
              <w:suppressAutoHyphens w:val="0"/>
              <w:ind w:left="135"/>
            </w:pPr>
          </w:p>
        </w:tc>
      </w:tr>
      <w:tr w:rsidR="00DD2D82" w:rsidTr="00EE5A96">
        <w:trPr>
          <w:trHeight w:val="144"/>
          <w:tblCellSpacing w:w="20" w:type="nil"/>
        </w:trPr>
        <w:tc>
          <w:tcPr>
            <w:tcW w:w="0" w:type="auto"/>
            <w:vMerge/>
            <w:tcBorders>
              <w:top w:val="nil"/>
            </w:tcBorders>
            <w:tcMar>
              <w:top w:w="50" w:type="dxa"/>
              <w:left w:w="100" w:type="dxa"/>
            </w:tcMar>
          </w:tcPr>
          <w:p w:rsidR="00DD2D82" w:rsidRDefault="00DD2D82" w:rsidP="003C16B7">
            <w:pPr>
              <w:widowControl w:val="0"/>
              <w:suppressAutoHyphens w:val="0"/>
            </w:pPr>
          </w:p>
        </w:tc>
        <w:tc>
          <w:tcPr>
            <w:tcW w:w="0" w:type="auto"/>
            <w:vMerge/>
            <w:tcBorders>
              <w:top w:val="nil"/>
            </w:tcBorders>
            <w:tcMar>
              <w:top w:w="50" w:type="dxa"/>
              <w:left w:w="100" w:type="dxa"/>
            </w:tcMar>
          </w:tcPr>
          <w:p w:rsidR="00DD2D82" w:rsidRDefault="00DD2D82" w:rsidP="003C16B7">
            <w:pPr>
              <w:widowControl w:val="0"/>
              <w:suppressAutoHyphens w:val="0"/>
            </w:pPr>
          </w:p>
        </w:tc>
        <w:tc>
          <w:tcPr>
            <w:tcW w:w="999" w:type="dxa"/>
            <w:tcMar>
              <w:top w:w="50" w:type="dxa"/>
              <w:left w:w="100" w:type="dxa"/>
            </w:tcMar>
            <w:vAlign w:val="center"/>
          </w:tcPr>
          <w:p w:rsidR="00DD2D82" w:rsidRDefault="00DD2D82" w:rsidP="003C16B7">
            <w:pPr>
              <w:widowControl w:val="0"/>
              <w:suppressAutoHyphens w:val="0"/>
              <w:ind w:left="135"/>
            </w:pPr>
            <w:r>
              <w:rPr>
                <w:b/>
                <w:color w:val="000000"/>
              </w:rPr>
              <w:t xml:space="preserve">Всего </w:t>
            </w:r>
          </w:p>
          <w:p w:rsidR="00DD2D82" w:rsidRDefault="00DD2D82" w:rsidP="003C16B7">
            <w:pPr>
              <w:widowControl w:val="0"/>
              <w:suppressAutoHyphens w:val="0"/>
              <w:ind w:left="135"/>
            </w:pPr>
          </w:p>
        </w:tc>
        <w:tc>
          <w:tcPr>
            <w:tcW w:w="1726" w:type="dxa"/>
            <w:tcMar>
              <w:top w:w="50" w:type="dxa"/>
              <w:left w:w="100" w:type="dxa"/>
            </w:tcMar>
            <w:vAlign w:val="center"/>
          </w:tcPr>
          <w:p w:rsidR="00DD2D82" w:rsidRDefault="00DD2D82" w:rsidP="003C16B7">
            <w:pPr>
              <w:widowControl w:val="0"/>
              <w:suppressAutoHyphens w:val="0"/>
              <w:ind w:left="135"/>
            </w:pPr>
            <w:r>
              <w:rPr>
                <w:b/>
                <w:color w:val="000000"/>
              </w:rPr>
              <w:t xml:space="preserve">Контрольные работы </w:t>
            </w:r>
          </w:p>
          <w:p w:rsidR="00DD2D82" w:rsidRDefault="00DD2D82" w:rsidP="003C16B7">
            <w:pPr>
              <w:widowControl w:val="0"/>
              <w:suppressAutoHyphens w:val="0"/>
              <w:ind w:left="135"/>
            </w:pPr>
          </w:p>
        </w:tc>
        <w:tc>
          <w:tcPr>
            <w:tcW w:w="1811" w:type="dxa"/>
            <w:tcMar>
              <w:top w:w="50" w:type="dxa"/>
              <w:left w:w="100" w:type="dxa"/>
            </w:tcMar>
            <w:vAlign w:val="center"/>
          </w:tcPr>
          <w:p w:rsidR="00DD2D82" w:rsidRDefault="00DD2D82" w:rsidP="003C16B7">
            <w:pPr>
              <w:widowControl w:val="0"/>
              <w:suppressAutoHyphens w:val="0"/>
              <w:ind w:left="135"/>
            </w:pPr>
            <w:r>
              <w:rPr>
                <w:b/>
                <w:color w:val="000000"/>
              </w:rPr>
              <w:t xml:space="preserve">Практические работы </w:t>
            </w:r>
          </w:p>
          <w:p w:rsidR="00DD2D82" w:rsidRDefault="00DD2D82" w:rsidP="003C16B7">
            <w:pPr>
              <w:widowControl w:val="0"/>
              <w:suppressAutoHyphens w:val="0"/>
              <w:ind w:left="135"/>
            </w:pPr>
          </w:p>
        </w:tc>
        <w:tc>
          <w:tcPr>
            <w:tcW w:w="0" w:type="auto"/>
            <w:vMerge/>
            <w:tcBorders>
              <w:top w:val="nil"/>
            </w:tcBorders>
            <w:tcMar>
              <w:top w:w="50" w:type="dxa"/>
              <w:left w:w="100" w:type="dxa"/>
            </w:tcMar>
          </w:tcPr>
          <w:p w:rsidR="00DD2D82" w:rsidRDefault="00DD2D82" w:rsidP="003C16B7">
            <w:pPr>
              <w:widowControl w:val="0"/>
              <w:suppressAutoHyphens w:val="0"/>
            </w:pPr>
          </w:p>
        </w:tc>
      </w:tr>
      <w:tr w:rsidR="00DD2D82" w:rsidTr="00EE5A96">
        <w:trPr>
          <w:trHeight w:val="144"/>
          <w:tblCellSpacing w:w="20" w:type="nil"/>
        </w:trPr>
        <w:tc>
          <w:tcPr>
            <w:tcW w:w="476" w:type="dxa"/>
            <w:tcMar>
              <w:top w:w="50" w:type="dxa"/>
              <w:left w:w="100" w:type="dxa"/>
            </w:tcMar>
            <w:vAlign w:val="center"/>
          </w:tcPr>
          <w:p w:rsidR="00DD2D82" w:rsidRDefault="00DD2D82" w:rsidP="003C16B7">
            <w:pPr>
              <w:widowControl w:val="0"/>
              <w:suppressAutoHyphens w:val="0"/>
            </w:pPr>
            <w:r>
              <w:rPr>
                <w:color w:val="000000"/>
              </w:rPr>
              <w:t>1</w:t>
            </w:r>
          </w:p>
        </w:tc>
        <w:tc>
          <w:tcPr>
            <w:tcW w:w="2816" w:type="dxa"/>
            <w:tcMar>
              <w:top w:w="50" w:type="dxa"/>
              <w:left w:w="100" w:type="dxa"/>
            </w:tcMar>
            <w:vAlign w:val="center"/>
          </w:tcPr>
          <w:p w:rsidR="00DD2D82" w:rsidRDefault="00DD2D82" w:rsidP="003C16B7">
            <w:pPr>
              <w:widowControl w:val="0"/>
              <w:suppressAutoHyphens w:val="0"/>
              <w:ind w:left="135"/>
            </w:pPr>
            <w:r>
              <w:rPr>
                <w:color w:val="000000"/>
              </w:rPr>
              <w:t>Модуль "Безопасность в природной среде"</w:t>
            </w:r>
          </w:p>
        </w:tc>
        <w:tc>
          <w:tcPr>
            <w:tcW w:w="999"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9 </w:t>
            </w:r>
          </w:p>
        </w:tc>
        <w:tc>
          <w:tcPr>
            <w:tcW w:w="17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811" w:type="dxa"/>
            <w:tcMar>
              <w:top w:w="50" w:type="dxa"/>
              <w:left w:w="100" w:type="dxa"/>
            </w:tcMar>
            <w:vAlign w:val="center"/>
          </w:tcPr>
          <w:p w:rsidR="00DD2D82" w:rsidRDefault="00DD2D82" w:rsidP="003C16B7">
            <w:pPr>
              <w:widowControl w:val="0"/>
              <w:suppressAutoHyphens w:val="0"/>
              <w:ind w:left="135"/>
              <w:jc w:val="center"/>
            </w:pPr>
          </w:p>
        </w:tc>
        <w:tc>
          <w:tcPr>
            <w:tcW w:w="2710" w:type="dxa"/>
            <w:tcMar>
              <w:top w:w="50" w:type="dxa"/>
              <w:left w:w="100" w:type="dxa"/>
            </w:tcMar>
            <w:vAlign w:val="center"/>
          </w:tcPr>
          <w:p w:rsidR="00DD2D82" w:rsidRDefault="00DD2D82" w:rsidP="003C16B7">
            <w:pPr>
              <w:widowControl w:val="0"/>
              <w:suppressAutoHyphens w:val="0"/>
              <w:ind w:left="135"/>
            </w:pPr>
            <w:r>
              <w:rPr>
                <w:color w:val="000000"/>
              </w:rPr>
              <w:t xml:space="preserve">Библиотека ЦОК </w:t>
            </w:r>
            <w:hyperlink r:id="rId739">
              <w:r>
                <w:rPr>
                  <w:color w:val="0000FF"/>
                  <w:sz w:val="22"/>
                  <w:u w:val="single"/>
                </w:rPr>
                <w:t>https://m.edsoo.ru/7f41b590</w:t>
              </w:r>
            </w:hyperlink>
          </w:p>
        </w:tc>
      </w:tr>
      <w:tr w:rsidR="00DD2D82" w:rsidTr="00EE5A96">
        <w:trPr>
          <w:trHeight w:val="144"/>
          <w:tblCellSpacing w:w="20" w:type="nil"/>
        </w:trPr>
        <w:tc>
          <w:tcPr>
            <w:tcW w:w="476" w:type="dxa"/>
            <w:tcMar>
              <w:top w:w="50" w:type="dxa"/>
              <w:left w:w="100" w:type="dxa"/>
            </w:tcMar>
            <w:vAlign w:val="center"/>
          </w:tcPr>
          <w:p w:rsidR="00DD2D82" w:rsidRDefault="00DD2D82" w:rsidP="003C16B7">
            <w:pPr>
              <w:widowControl w:val="0"/>
              <w:suppressAutoHyphens w:val="0"/>
            </w:pPr>
            <w:r>
              <w:rPr>
                <w:color w:val="000000"/>
              </w:rPr>
              <w:t>2</w:t>
            </w:r>
          </w:p>
        </w:tc>
        <w:tc>
          <w:tcPr>
            <w:tcW w:w="2816" w:type="dxa"/>
            <w:tcMar>
              <w:top w:w="50" w:type="dxa"/>
              <w:left w:w="100" w:type="dxa"/>
            </w:tcMar>
            <w:vAlign w:val="center"/>
          </w:tcPr>
          <w:p w:rsidR="00DD2D82" w:rsidRDefault="00DD2D82" w:rsidP="003C16B7">
            <w:pPr>
              <w:widowControl w:val="0"/>
              <w:suppressAutoHyphens w:val="0"/>
              <w:ind w:left="135"/>
            </w:pPr>
            <w:r>
              <w:rPr>
                <w:color w:val="000000"/>
              </w:rPr>
              <w:t>Модуль "Основы медицинских знаний. Оказание первой помощи"</w:t>
            </w:r>
          </w:p>
        </w:tc>
        <w:tc>
          <w:tcPr>
            <w:tcW w:w="999"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7 </w:t>
            </w:r>
          </w:p>
        </w:tc>
        <w:tc>
          <w:tcPr>
            <w:tcW w:w="1726" w:type="dxa"/>
            <w:tcMar>
              <w:top w:w="50" w:type="dxa"/>
              <w:left w:w="100" w:type="dxa"/>
            </w:tcMar>
            <w:vAlign w:val="center"/>
          </w:tcPr>
          <w:p w:rsidR="00DD2D82" w:rsidRDefault="00DD2D82" w:rsidP="003C16B7">
            <w:pPr>
              <w:widowControl w:val="0"/>
              <w:suppressAutoHyphens w:val="0"/>
              <w:ind w:left="135"/>
              <w:jc w:val="center"/>
            </w:pPr>
          </w:p>
        </w:tc>
        <w:tc>
          <w:tcPr>
            <w:tcW w:w="1811" w:type="dxa"/>
            <w:tcMar>
              <w:top w:w="50" w:type="dxa"/>
              <w:left w:w="100" w:type="dxa"/>
            </w:tcMar>
            <w:vAlign w:val="center"/>
          </w:tcPr>
          <w:p w:rsidR="00DD2D82" w:rsidRDefault="00DD2D82" w:rsidP="003C16B7">
            <w:pPr>
              <w:widowControl w:val="0"/>
              <w:suppressAutoHyphens w:val="0"/>
              <w:ind w:left="135"/>
              <w:jc w:val="center"/>
            </w:pPr>
          </w:p>
        </w:tc>
        <w:tc>
          <w:tcPr>
            <w:tcW w:w="2710" w:type="dxa"/>
            <w:tcMar>
              <w:top w:w="50" w:type="dxa"/>
              <w:left w:w="100" w:type="dxa"/>
            </w:tcMar>
            <w:vAlign w:val="center"/>
          </w:tcPr>
          <w:p w:rsidR="00DD2D82" w:rsidRDefault="00DD2D82" w:rsidP="003C16B7">
            <w:pPr>
              <w:widowControl w:val="0"/>
              <w:suppressAutoHyphens w:val="0"/>
              <w:ind w:left="135"/>
            </w:pPr>
            <w:r>
              <w:rPr>
                <w:color w:val="000000"/>
              </w:rPr>
              <w:t xml:space="preserve">Библиотека ЦОК </w:t>
            </w:r>
            <w:hyperlink r:id="rId740">
              <w:r>
                <w:rPr>
                  <w:color w:val="0000FF"/>
                  <w:sz w:val="22"/>
                  <w:u w:val="single"/>
                </w:rPr>
                <w:t>https://m.edsoo.ru/7f41b590</w:t>
              </w:r>
            </w:hyperlink>
          </w:p>
        </w:tc>
      </w:tr>
      <w:tr w:rsidR="00DD2D82" w:rsidTr="00EE5A96">
        <w:trPr>
          <w:trHeight w:val="144"/>
          <w:tblCellSpacing w:w="20" w:type="nil"/>
        </w:trPr>
        <w:tc>
          <w:tcPr>
            <w:tcW w:w="476" w:type="dxa"/>
            <w:tcMar>
              <w:top w:w="50" w:type="dxa"/>
              <w:left w:w="100" w:type="dxa"/>
            </w:tcMar>
            <w:vAlign w:val="center"/>
          </w:tcPr>
          <w:p w:rsidR="00DD2D82" w:rsidRDefault="00DD2D82" w:rsidP="003C16B7">
            <w:pPr>
              <w:widowControl w:val="0"/>
              <w:suppressAutoHyphens w:val="0"/>
            </w:pPr>
            <w:r>
              <w:rPr>
                <w:color w:val="000000"/>
              </w:rPr>
              <w:t>3</w:t>
            </w:r>
          </w:p>
        </w:tc>
        <w:tc>
          <w:tcPr>
            <w:tcW w:w="2816" w:type="dxa"/>
            <w:tcMar>
              <w:top w:w="50" w:type="dxa"/>
              <w:left w:w="100" w:type="dxa"/>
            </w:tcMar>
            <w:vAlign w:val="center"/>
          </w:tcPr>
          <w:p w:rsidR="00DD2D82" w:rsidRDefault="00DD2D82" w:rsidP="003C16B7">
            <w:pPr>
              <w:widowControl w:val="0"/>
              <w:suppressAutoHyphens w:val="0"/>
              <w:ind w:left="135"/>
            </w:pPr>
            <w:r>
              <w:rPr>
                <w:color w:val="000000"/>
              </w:rPr>
              <w:t>Модуль "Безопасность в социуме"</w:t>
            </w:r>
          </w:p>
        </w:tc>
        <w:tc>
          <w:tcPr>
            <w:tcW w:w="999"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6 </w:t>
            </w:r>
          </w:p>
        </w:tc>
        <w:tc>
          <w:tcPr>
            <w:tcW w:w="17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811" w:type="dxa"/>
            <w:tcMar>
              <w:top w:w="50" w:type="dxa"/>
              <w:left w:w="100" w:type="dxa"/>
            </w:tcMar>
            <w:vAlign w:val="center"/>
          </w:tcPr>
          <w:p w:rsidR="00DD2D82" w:rsidRDefault="00DD2D82" w:rsidP="003C16B7">
            <w:pPr>
              <w:widowControl w:val="0"/>
              <w:suppressAutoHyphens w:val="0"/>
              <w:ind w:left="135"/>
              <w:jc w:val="center"/>
            </w:pPr>
          </w:p>
        </w:tc>
        <w:tc>
          <w:tcPr>
            <w:tcW w:w="2710" w:type="dxa"/>
            <w:tcMar>
              <w:top w:w="50" w:type="dxa"/>
              <w:left w:w="100" w:type="dxa"/>
            </w:tcMar>
            <w:vAlign w:val="center"/>
          </w:tcPr>
          <w:p w:rsidR="00DD2D82" w:rsidRDefault="00DD2D82" w:rsidP="003C16B7">
            <w:pPr>
              <w:widowControl w:val="0"/>
              <w:suppressAutoHyphens w:val="0"/>
              <w:ind w:left="135"/>
            </w:pPr>
            <w:r>
              <w:rPr>
                <w:color w:val="000000"/>
              </w:rPr>
              <w:t xml:space="preserve">Библиотека ЦОК </w:t>
            </w:r>
            <w:hyperlink r:id="rId741">
              <w:r>
                <w:rPr>
                  <w:color w:val="0000FF"/>
                  <w:sz w:val="22"/>
                  <w:u w:val="single"/>
                </w:rPr>
                <w:t>https://m.edsoo.ru/7f41b590</w:t>
              </w:r>
            </w:hyperlink>
          </w:p>
        </w:tc>
      </w:tr>
      <w:tr w:rsidR="00DD2D82" w:rsidTr="00EE5A96">
        <w:trPr>
          <w:trHeight w:val="144"/>
          <w:tblCellSpacing w:w="20" w:type="nil"/>
        </w:trPr>
        <w:tc>
          <w:tcPr>
            <w:tcW w:w="476" w:type="dxa"/>
            <w:tcMar>
              <w:top w:w="50" w:type="dxa"/>
              <w:left w:w="100" w:type="dxa"/>
            </w:tcMar>
            <w:vAlign w:val="center"/>
          </w:tcPr>
          <w:p w:rsidR="00DD2D82" w:rsidRDefault="00DD2D82" w:rsidP="003C16B7">
            <w:pPr>
              <w:widowControl w:val="0"/>
              <w:suppressAutoHyphens w:val="0"/>
            </w:pPr>
            <w:r>
              <w:rPr>
                <w:color w:val="000000"/>
              </w:rPr>
              <w:t>4</w:t>
            </w:r>
          </w:p>
        </w:tc>
        <w:tc>
          <w:tcPr>
            <w:tcW w:w="2816" w:type="dxa"/>
            <w:tcMar>
              <w:top w:w="50" w:type="dxa"/>
              <w:left w:w="100" w:type="dxa"/>
            </w:tcMar>
            <w:vAlign w:val="center"/>
          </w:tcPr>
          <w:p w:rsidR="00DD2D82" w:rsidRDefault="00DD2D82" w:rsidP="003C16B7">
            <w:pPr>
              <w:widowControl w:val="0"/>
              <w:suppressAutoHyphens w:val="0"/>
              <w:ind w:left="135"/>
            </w:pPr>
            <w:r>
              <w:rPr>
                <w:color w:val="000000"/>
              </w:rPr>
              <w:t>Модуль "Безопасность в информационном пространстве"</w:t>
            </w:r>
          </w:p>
        </w:tc>
        <w:tc>
          <w:tcPr>
            <w:tcW w:w="999"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5 </w:t>
            </w:r>
          </w:p>
        </w:tc>
        <w:tc>
          <w:tcPr>
            <w:tcW w:w="1726" w:type="dxa"/>
            <w:tcMar>
              <w:top w:w="50" w:type="dxa"/>
              <w:left w:w="100" w:type="dxa"/>
            </w:tcMar>
            <w:vAlign w:val="center"/>
          </w:tcPr>
          <w:p w:rsidR="00DD2D82" w:rsidRDefault="00DD2D82" w:rsidP="003C16B7">
            <w:pPr>
              <w:widowControl w:val="0"/>
              <w:suppressAutoHyphens w:val="0"/>
              <w:ind w:left="135"/>
              <w:jc w:val="center"/>
            </w:pPr>
          </w:p>
        </w:tc>
        <w:tc>
          <w:tcPr>
            <w:tcW w:w="1811" w:type="dxa"/>
            <w:tcMar>
              <w:top w:w="50" w:type="dxa"/>
              <w:left w:w="100" w:type="dxa"/>
            </w:tcMar>
            <w:vAlign w:val="center"/>
          </w:tcPr>
          <w:p w:rsidR="00DD2D82" w:rsidRDefault="00DD2D82" w:rsidP="003C16B7">
            <w:pPr>
              <w:widowControl w:val="0"/>
              <w:suppressAutoHyphens w:val="0"/>
              <w:ind w:left="135"/>
              <w:jc w:val="center"/>
            </w:pPr>
          </w:p>
        </w:tc>
        <w:tc>
          <w:tcPr>
            <w:tcW w:w="2710" w:type="dxa"/>
            <w:tcMar>
              <w:top w:w="50" w:type="dxa"/>
              <w:left w:w="100" w:type="dxa"/>
            </w:tcMar>
            <w:vAlign w:val="center"/>
          </w:tcPr>
          <w:p w:rsidR="00DD2D82" w:rsidRDefault="00DD2D82" w:rsidP="003C16B7">
            <w:pPr>
              <w:widowControl w:val="0"/>
              <w:suppressAutoHyphens w:val="0"/>
              <w:ind w:left="135"/>
            </w:pPr>
            <w:r>
              <w:rPr>
                <w:color w:val="000000"/>
              </w:rPr>
              <w:t xml:space="preserve">Библиотека ЦОК </w:t>
            </w:r>
            <w:hyperlink r:id="rId742">
              <w:r>
                <w:rPr>
                  <w:color w:val="0000FF"/>
                  <w:sz w:val="22"/>
                  <w:u w:val="single"/>
                </w:rPr>
                <w:t>https://m.edsoo.ru/7f41b590</w:t>
              </w:r>
            </w:hyperlink>
          </w:p>
        </w:tc>
      </w:tr>
      <w:tr w:rsidR="00DD2D82" w:rsidTr="00EE5A96">
        <w:trPr>
          <w:trHeight w:val="144"/>
          <w:tblCellSpacing w:w="20" w:type="nil"/>
        </w:trPr>
        <w:tc>
          <w:tcPr>
            <w:tcW w:w="476" w:type="dxa"/>
            <w:tcMar>
              <w:top w:w="50" w:type="dxa"/>
              <w:left w:w="100" w:type="dxa"/>
            </w:tcMar>
            <w:vAlign w:val="center"/>
          </w:tcPr>
          <w:p w:rsidR="00DD2D82" w:rsidRDefault="00DD2D82" w:rsidP="003C16B7">
            <w:pPr>
              <w:widowControl w:val="0"/>
              <w:suppressAutoHyphens w:val="0"/>
            </w:pPr>
            <w:r>
              <w:rPr>
                <w:color w:val="000000"/>
              </w:rPr>
              <w:t>5</w:t>
            </w:r>
          </w:p>
        </w:tc>
        <w:tc>
          <w:tcPr>
            <w:tcW w:w="2816" w:type="dxa"/>
            <w:tcMar>
              <w:top w:w="50" w:type="dxa"/>
              <w:left w:w="100" w:type="dxa"/>
            </w:tcMar>
            <w:vAlign w:val="center"/>
          </w:tcPr>
          <w:p w:rsidR="00DD2D82" w:rsidRDefault="00DD2D82" w:rsidP="003C16B7">
            <w:pPr>
              <w:widowControl w:val="0"/>
              <w:suppressAutoHyphens w:val="0"/>
              <w:ind w:left="135"/>
            </w:pPr>
            <w:r>
              <w:rPr>
                <w:color w:val="000000"/>
              </w:rPr>
              <w:t>Модуль "Основы противодействия экстремизму и терроризму"</w:t>
            </w:r>
          </w:p>
        </w:tc>
        <w:tc>
          <w:tcPr>
            <w:tcW w:w="999"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7 </w:t>
            </w:r>
          </w:p>
        </w:tc>
        <w:tc>
          <w:tcPr>
            <w:tcW w:w="17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1 </w:t>
            </w:r>
          </w:p>
        </w:tc>
        <w:tc>
          <w:tcPr>
            <w:tcW w:w="1811" w:type="dxa"/>
            <w:tcMar>
              <w:top w:w="50" w:type="dxa"/>
              <w:left w:w="100" w:type="dxa"/>
            </w:tcMar>
            <w:vAlign w:val="center"/>
          </w:tcPr>
          <w:p w:rsidR="00DD2D82" w:rsidRDefault="00DD2D82" w:rsidP="003C16B7">
            <w:pPr>
              <w:widowControl w:val="0"/>
              <w:suppressAutoHyphens w:val="0"/>
              <w:ind w:left="135"/>
              <w:jc w:val="center"/>
            </w:pPr>
          </w:p>
        </w:tc>
        <w:tc>
          <w:tcPr>
            <w:tcW w:w="2710" w:type="dxa"/>
            <w:tcMar>
              <w:top w:w="50" w:type="dxa"/>
              <w:left w:w="100" w:type="dxa"/>
            </w:tcMar>
            <w:vAlign w:val="center"/>
          </w:tcPr>
          <w:p w:rsidR="00DD2D82" w:rsidRDefault="00DD2D82" w:rsidP="003C16B7">
            <w:pPr>
              <w:widowControl w:val="0"/>
              <w:suppressAutoHyphens w:val="0"/>
              <w:ind w:left="135"/>
            </w:pPr>
            <w:r>
              <w:rPr>
                <w:color w:val="000000"/>
              </w:rPr>
              <w:t xml:space="preserve">Библиотека ЦОК </w:t>
            </w:r>
            <w:hyperlink r:id="rId743">
              <w:r>
                <w:rPr>
                  <w:color w:val="0000FF"/>
                  <w:sz w:val="22"/>
                  <w:u w:val="single"/>
                </w:rPr>
                <w:t>https://m.edsoo.ru/7f41b590</w:t>
              </w:r>
            </w:hyperlink>
          </w:p>
        </w:tc>
      </w:tr>
      <w:tr w:rsidR="00DD2D82" w:rsidTr="00EE5A96">
        <w:trPr>
          <w:trHeight w:val="144"/>
          <w:tblCellSpacing w:w="20" w:type="nil"/>
        </w:trPr>
        <w:tc>
          <w:tcPr>
            <w:tcW w:w="0" w:type="auto"/>
            <w:gridSpan w:val="2"/>
            <w:tcMar>
              <w:top w:w="50" w:type="dxa"/>
              <w:left w:w="100" w:type="dxa"/>
            </w:tcMar>
            <w:vAlign w:val="center"/>
          </w:tcPr>
          <w:p w:rsidR="00DD2D82" w:rsidRDefault="00DD2D82" w:rsidP="003C16B7">
            <w:pPr>
              <w:widowControl w:val="0"/>
              <w:suppressAutoHyphens w:val="0"/>
              <w:ind w:left="135"/>
            </w:pPr>
            <w:r>
              <w:rPr>
                <w:color w:val="000000"/>
              </w:rPr>
              <w:t>ОБЩЕЕ КОЛИЧЕСТВО ЧАСОВ ПО ПРОГРАММЕ</w:t>
            </w:r>
          </w:p>
        </w:tc>
        <w:tc>
          <w:tcPr>
            <w:tcW w:w="1570"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34 </w:t>
            </w:r>
          </w:p>
        </w:tc>
        <w:tc>
          <w:tcPr>
            <w:tcW w:w="1726"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3 </w:t>
            </w:r>
          </w:p>
        </w:tc>
        <w:tc>
          <w:tcPr>
            <w:tcW w:w="1811" w:type="dxa"/>
            <w:tcMar>
              <w:top w:w="50" w:type="dxa"/>
              <w:left w:w="100" w:type="dxa"/>
            </w:tcMar>
            <w:vAlign w:val="center"/>
          </w:tcPr>
          <w:p w:rsidR="00DD2D82" w:rsidRDefault="00DD2D82" w:rsidP="003C16B7">
            <w:pPr>
              <w:widowControl w:val="0"/>
              <w:suppressAutoHyphens w:val="0"/>
              <w:ind w:left="135"/>
              <w:jc w:val="center"/>
            </w:pPr>
            <w:r>
              <w:rPr>
                <w:color w:val="000000"/>
              </w:rPr>
              <w:t xml:space="preserve"> 0 </w:t>
            </w:r>
          </w:p>
        </w:tc>
        <w:tc>
          <w:tcPr>
            <w:tcW w:w="2710" w:type="dxa"/>
            <w:tcMar>
              <w:top w:w="50" w:type="dxa"/>
              <w:left w:w="100" w:type="dxa"/>
            </w:tcMar>
            <w:vAlign w:val="center"/>
          </w:tcPr>
          <w:p w:rsidR="00DD2D82" w:rsidRDefault="00DD2D82" w:rsidP="003C16B7">
            <w:pPr>
              <w:widowControl w:val="0"/>
              <w:suppressAutoHyphens w:val="0"/>
            </w:pPr>
          </w:p>
        </w:tc>
      </w:tr>
    </w:tbl>
    <w:p w:rsidR="00DD2D82" w:rsidRDefault="00DD2D82" w:rsidP="003C16B7">
      <w:pPr>
        <w:widowControl w:val="0"/>
        <w:suppressAutoHyphens w:val="0"/>
      </w:pPr>
    </w:p>
    <w:p w:rsidR="00DD2D82" w:rsidRDefault="00DD2D82" w:rsidP="003C16B7">
      <w:pPr>
        <w:widowControl w:val="0"/>
        <w:suppressAutoHyphens w:val="0"/>
      </w:pPr>
    </w:p>
    <w:p w:rsidR="00DD2D82" w:rsidRDefault="00DD2D82" w:rsidP="003C16B7">
      <w:pPr>
        <w:pStyle w:val="p1"/>
        <w:widowControl w:val="0"/>
        <w:shd w:val="clear" w:color="auto" w:fill="FFFFFF"/>
        <w:spacing w:before="0" w:beforeAutospacing="0" w:after="0" w:afterAutospacing="0"/>
        <w:ind w:firstLine="399"/>
        <w:jc w:val="both"/>
      </w:pPr>
      <w:r>
        <w:t>Рабочие программы части, формируемой участниками представлены в электронном приложении.</w:t>
      </w:r>
    </w:p>
    <w:p w:rsidR="00DD2D82" w:rsidRDefault="00DD2D82" w:rsidP="003C16B7">
      <w:pPr>
        <w:widowControl w:val="0"/>
        <w:suppressAutoHyphens w:val="0"/>
      </w:pPr>
    </w:p>
    <w:p w:rsidR="00DD2D82" w:rsidRDefault="00DD2D82" w:rsidP="003C16B7">
      <w:pPr>
        <w:widowControl w:val="0"/>
        <w:suppressAutoHyphens w:val="0"/>
      </w:pPr>
    </w:p>
    <w:p w:rsidR="00DD2D82" w:rsidRDefault="00DD2D82" w:rsidP="003C16B7">
      <w:pPr>
        <w:widowControl w:val="0"/>
        <w:suppressAutoHyphens w:val="0"/>
        <w:sectPr w:rsidR="00DD2D82">
          <w:pgSz w:w="16383" w:h="11906" w:orient="landscape"/>
          <w:pgMar w:top="1134" w:right="850" w:bottom="1134" w:left="1701" w:header="720" w:footer="720" w:gutter="0"/>
          <w:cols w:space="720"/>
        </w:sectPr>
      </w:pPr>
    </w:p>
    <w:p w:rsidR="0087029E" w:rsidRPr="006B1A3D" w:rsidRDefault="0087029E" w:rsidP="003C16B7">
      <w:pPr>
        <w:pStyle w:val="1"/>
        <w:keepNext w:val="0"/>
        <w:widowControl w:val="0"/>
        <w:suppressAutoHyphens w:val="0"/>
      </w:pPr>
      <w:bookmarkStart w:id="313" w:name="_Toc151239010"/>
      <w:bookmarkStart w:id="314" w:name="_Toc151240361"/>
      <w:r w:rsidRPr="006B1A3D">
        <w:rPr>
          <w:rStyle w:val="s1"/>
          <w:b/>
          <w:bCs/>
        </w:rPr>
        <w:t>2.</w:t>
      </w:r>
      <w:r w:rsidR="004A18B2" w:rsidRPr="006B1A3D">
        <w:rPr>
          <w:rStyle w:val="s1"/>
          <w:b/>
          <w:bCs/>
        </w:rPr>
        <w:t>2</w:t>
      </w:r>
      <w:r w:rsidRPr="006B1A3D">
        <w:rPr>
          <w:rStyle w:val="s1"/>
          <w:b/>
          <w:bCs/>
        </w:rPr>
        <w:t xml:space="preserve">. Программа </w:t>
      </w:r>
      <w:r w:rsidR="004A18B2" w:rsidRPr="006B1A3D">
        <w:rPr>
          <w:rStyle w:val="s1"/>
          <w:b/>
          <w:bCs/>
        </w:rPr>
        <w:t>формирования</w:t>
      </w:r>
      <w:r w:rsidRPr="006B1A3D">
        <w:rPr>
          <w:rStyle w:val="s1"/>
          <w:b/>
          <w:bCs/>
        </w:rPr>
        <w:t xml:space="preserve"> универсальных учебных действий</w:t>
      </w:r>
      <w:bookmarkEnd w:id="57"/>
      <w:r w:rsidR="004A18B2" w:rsidRPr="006B1A3D">
        <w:rPr>
          <w:rStyle w:val="s1"/>
          <w:b/>
          <w:bCs/>
        </w:rPr>
        <w:t xml:space="preserve"> у обучающихся</w:t>
      </w:r>
      <w:bookmarkEnd w:id="313"/>
      <w:bookmarkEnd w:id="314"/>
    </w:p>
    <w:p w:rsidR="0087029E" w:rsidRPr="006B1A3D" w:rsidRDefault="0087029E" w:rsidP="003C16B7">
      <w:pPr>
        <w:pStyle w:val="ConsPlusNormal"/>
        <w:suppressAutoHyphens w:val="0"/>
        <w:jc w:val="both"/>
        <w:rPr>
          <w:rFonts w:ascii="Times New Roman" w:hAnsi="Times New Roman" w:cs="Times New Roman"/>
          <w:b/>
          <w:sz w:val="24"/>
          <w:szCs w:val="24"/>
        </w:rPr>
      </w:pPr>
    </w:p>
    <w:p w:rsidR="00987596"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Универсальные учебные действия (далее – УУД) это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987596" w:rsidRPr="006B1A3D" w:rsidRDefault="00987596" w:rsidP="003C16B7">
      <w:pPr>
        <w:pStyle w:val="4"/>
        <w:keepNext w:val="0"/>
        <w:widowControl w:val="0"/>
        <w:suppressAutoHyphens w:val="0"/>
      </w:pPr>
      <w:r w:rsidRPr="006B1A3D">
        <w:t>1. Целевой раздел</w:t>
      </w:r>
    </w:p>
    <w:p w:rsidR="00987596"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1.1. Программа формирования универсальных учебных действий (далее – УУД) у обучающихся должна обеспечивать: </w:t>
      </w:r>
    </w:p>
    <w:p w:rsidR="00987596"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развитие способности к саморазвитию и самосовершенствованию; </w:t>
      </w:r>
    </w:p>
    <w:p w:rsidR="00987596"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формирование внутренней позиции личности, регулятивных, познавательных, коммуникативных УУД у обучающихся; </w:t>
      </w:r>
    </w:p>
    <w:p w:rsidR="00987596"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rsidR="00987596"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p>
    <w:p w:rsidR="00987596"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p>
    <w:p w:rsidR="00987596"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формирование и развитие компетенций обучающихся в области использования ИКТ; </w:t>
      </w:r>
    </w:p>
    <w:p w:rsidR="00987596"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 </w:t>
      </w:r>
    </w:p>
    <w:p w:rsidR="00987596"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формирование знаний и навыков в области финансовой грамотности и устойчивого развития общества. </w:t>
      </w:r>
    </w:p>
    <w:p w:rsidR="00987596"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1.2. УУД позволяют решать широкий круг задач в различных предметных областях и являющиеся результатами освоения обучающимися ООП ООО. </w:t>
      </w:r>
    </w:p>
    <w:p w:rsidR="00987596"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 </w:t>
      </w:r>
    </w:p>
    <w:p w:rsidR="00987596"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 </w:t>
      </w:r>
    </w:p>
    <w:p w:rsidR="00987596"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p>
    <w:p w:rsidR="00987596"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rsidR="00987596" w:rsidRPr="006B1A3D" w:rsidRDefault="00987596" w:rsidP="003C16B7">
      <w:pPr>
        <w:pStyle w:val="4"/>
        <w:keepNext w:val="0"/>
        <w:widowControl w:val="0"/>
        <w:suppressAutoHyphens w:val="0"/>
      </w:pPr>
      <w:r w:rsidRPr="006B1A3D">
        <w:t>2. Содержательный раздел</w:t>
      </w:r>
    </w:p>
    <w:p w:rsidR="00987596"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2.1 Программа формирования УУД у обучающихся должна содержать: описание взаимосвязи универсальных учебных действий с содержанием учебных предметов; описание особенностей реализации основных направлений и форм учебно-исследовательской деятельности в рамках урочной и внеурочной работы.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2.2 Описание взаимосвязи УУД с содержанием учебных предметов.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Разработанные по всем учебным предметам рабочие программы (далее –</w:t>
      </w:r>
      <w:r w:rsidR="00D12D4F" w:rsidRPr="006B1A3D">
        <w:rPr>
          <w:rFonts w:ascii="Times New Roman" w:hAnsi="Times New Roman" w:cs="Times New Roman"/>
          <w:sz w:val="24"/>
          <w:szCs w:val="24"/>
        </w:rPr>
        <w:t xml:space="preserve"> </w:t>
      </w:r>
      <w:r w:rsidRPr="006B1A3D">
        <w:rPr>
          <w:rFonts w:ascii="Times New Roman" w:hAnsi="Times New Roman" w:cs="Times New Roman"/>
          <w:sz w:val="24"/>
          <w:szCs w:val="24"/>
        </w:rPr>
        <w:t xml:space="preserve">РП) отражают определенные во ФГОС ООО УУД в трех своих компонентах: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987596"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 в разделе «Основные виды деятельности» тематического планирования. </w:t>
      </w:r>
    </w:p>
    <w:p w:rsidR="00987596"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 Описание реализации требований формирования УУД в предметных результатах и тематическом планировании по отдельным предметным областям.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2.3.1. Русский язык и литература.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2.3.1.1. Формирование универсальных учебных познавательных действий в части базовых логических действий.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Выявлять дефицит литературной и другой информации, данных, необходимых для решения поставленной учебной задачи. Устанавливать причинно-следственные связи при изучении литературных явлений и процессов, формулировать гипотезы об их взаимосвязях.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2.3.1.2. Формирование универсальных учебных познавательных действий в части базовых исследовательских действий. 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Овладеть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2.3.1.3. Формирование универсальных учебных познавательных действий в части работы с информацией. 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2.3.1.4. Формирование универсальных учебных коммуникативных действий.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Управлять собственными эмоциями, корректно выражать их в процессе речевого общения.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2.3.1.5. Формирование универсальных учебных регулятивных действий.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2.3.2. Иностранный язык.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2.3.2.1. Формирование универсальных учебных познавательных действий в части базовых логических действий. Выявлять признаки и свойства языковых единиц и языковых явлений иностранного языка; применять изученные правила, алгоритмы. Анализировать, устанавливать аналогии, между способами выражения мысли средствами родного и иностранного языков. Сравнивать, упорядочивать, классифицировать языковые единицы и языковые явления иностранного языка, разные типы высказывания. Моделировать отношения между объектами (членами предложения, структурными единицами диалога и другие). Использовать информацию, извлеченную из несплошных текстов (таблицы, диаграммы), в собственных устных и письменных высказываниях. Выдвигать гипотезы (например, об употреблении глагола-связки в иностранном языке); обосновывать, аргументировать свои суждения, выводы. Распознавать свойства и признаки языковых единиц и языковых явлений (например, с помощью словообразовательных элементов). Сравнивать языковые единицы разного уровня (звуки, буквы, слова, речевые клише, грамматические явления, тексты и другие). Пользоваться классификациями (по типу чтения, по типу высказывания и другим).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2.3.2.2. Формирование универсальных учебных познавательных действий в части работы с информацией.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 Фиксировать информацию доступными средствами (в виде ключевых слов, плана). Оценивать достоверность информации, полученной из иноязычных источников. 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2.3.2.3. Формирование универсальных учебных коммуникативных действий.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Анализировать и восстанавливать текст с опущенными в учебных целях фрагментами.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 Удерживать цель деятельности; планировать выполнение учебной задачи, выбирать и аргументировать способ деятельности. Планировать организацию совместной работы, определять свою роль, распределять задачи между членами команды, участвовать в групповых формах работы. Оказывать влияние на речевое поведение партнера (например, поощряя его продолжать поиск совместного решения поставленной задачи). Корректировать деятельность с учетом возникших трудностей, ошибок, новых данных или информации.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2.3.3. Математика и информатика.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2.3.3.1. Формирование универсальных учебных познавательных действий в части базовых логических действий. Выявлять качества, свойства, характеристики математических объектов. Различать свойства и признаки объектов. Сравнивать, упорядочивать, классифицировать числа, величины, выражения, формулы, графики, геометрические фигуры и другие. Устанавливать связи и отношения, проводить аналогии, распознавать зависимости между объектами. Анализировать изменения и находить закономерности. Формулировать и использовать определения понятий, теоремы; выводить следствия, строить отрицания, формулировать обратные теоремы. Использовать логические связки «и», «или», «если ..., то ...». Обобщать и конкретизировать; строить заключения от общего к частному и от частного к общему. Использовать кванторы «все», «всякий», «любой», «некоторый», «существует»; приводить пример и контрпример. Различать, распознавать верные и неверные утверждения. Выражать отношения, зависимости, правила, закономерности с помощью формул. Моделировать отношения между объектами, использовать символьные и графические модели. Воспроизводить и строить логические цепочки утверждений, прямые и от противного. Устанавливать противоречия в рассуждениях. Создавать, применять и преобразовывать знаки и символы, модели и схемы для решения учебных и познавательных задач.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2.3.3.2. Формирование универсальных учебных познавательных действий в части базовых исследовательских действий.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Доказывать, обосновывать, аргументировать свои суждения, выводы, закономерности и результаты. Дописывать выводы, результаты опытов, экспериментов, исследований, используя математический язык и символику. Оценивать надежность информации по критериям, предложенным учителем или сформулированным самостоятельно.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2.3.3.3. Формирование универсальных учебных познавательных действий в части работы с информацией. Использовать таблицы и схемы для структурированного представления информации, графические способы представления данных. 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 Распознавать неверную информацию, данные, утверждения; устанавливать противоречия в фактах, данных. Находить ошибки в неверных утверждениях и исправлять их. Оценивать надежность информации по критериям, предложенным учителем или сформулированным самостоятельно.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2.3.3.4. Формирование универсальных учебных коммуникативных действий.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Принимать цель совместной информационной деятельности по сбору, обработке, передаче, формализации информации. Коллективно строить действия по ее достижению: распределять роли, договариваться, обсуждать процесс и результат совместной работы.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самостоятельно сформулированным участниками взаимодействия.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2.3.3.5. Формирование универсальных учебных регулятивных действий. Удерживать цель деятельности. Планировать выполнение учебной задачи, выбирать и аргументировать способ деятельности. Корректировать деятельность с учетом возникших трудностей, ошибок, новых данных или информации. Анализировать и оценивать собственную работу: меру собственной самостоятельности, затруднения, дефициты, ошибки и другое.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2.3.4. Естественнонаучные предметы.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2.3.4.1. Формирование универсальных учебных познавательных действий в части базовых логических действий. 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 Строить простейшие модели физических явлений (в виде рисунков или схем), например: падение предмета; отражение света от зеркальной поверхности. Прогнозировать свойства веществ на основе общих химических свойств изученных классов (групп) веществ, к которым они относятся. Объяснять общности происхождения и эволюции систематических групп растений на примере сопоставления биологических растительных объектов.</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2.3.4.2. Формирование универсальных учебных познавательных действий в части базовых исследовательских действий. Исследование явления теплообмена при смешивании холодной и горячей воды. 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2.3.4.3. Формирование универсальных учебных познавательных действий в части работы с информацией. Анализировать оригинальный текст, посвященный использованию звука (или ультразвука) в технике (эхолокация, ультразвук в медицине и другие). Выполнять задания по тексту (смысловое чтение).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2.3.4.4. Формирование универсальных учебных коммуникативных действий.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Выражать свою точку зрения на решение естественнонаучной задачи в устных и письменных текстах.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 Координировать свои действия с другими членами команды при решении задачи, выполнении естественнонаучного исследования или проекта. Оценивать свой вклад в решение естественнонаучной проблемы по критериям, самостоятельно сформулированным участниками команды.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2.3.4.5. Формирование универсальных учебных регулятивных действий. Выявление проблем в жизненных и учебных ситуациях, требующих для решения проявлений естественнонаучной грамотности.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Выработка оценки ситуации, возникшей при решении естественнонаучной задачи, и при выдвижении плана изменения ситуации в случае необходимости.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Оценка соответствия результата решения естественнонаучной проблемы поставленным целям и условиям.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2.3.5. Общественно-научные предметы.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2.3.5.1. Формирование универсальных учебных познавательных действий в части базовых логических действий. Систематизировать, классифицировать и обобщать исторические факты. Составлять синхронистические и систематические таблицы. Выявлять и характеризовать существенные признаки исторических явлений, процессов. 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 Использовать понятия и категории современного исторического знания (эпоха, цивилизация, исторический источник, исторический факт, историзм и другие). 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 Соотносить результаты своего исследования с уже имеющимися данными, оценивать их значимость.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Определять конструктивные модели поведения в конфликтной ситуации, находить конструктивное разрешение конфликта. Преобразовывать статистическую и визуальную информацию о достижениях России в текст. Вносить коррективы в моделируемую экономическую деятельность на основе изменившихся ситуаций. Использовать полученные знания для публичного представления результатов своей деятельности в сфере духовной культуры. Выступать с сообщениями в соответствии с особенностями аудитории и регламентом. Устанавливать и объяснять взаимосвязи между правами человека и гражданина и обязанностями граждан. Объяснять причины смены дня и ночи и времен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Самостоятельно составлять план решения учебной географической задачи.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2.3.5.2. Формирование универсальных учебных познавательных действий в части базовых исследовательских действий.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Формулировать вопросы, поиск ответов на которые необходим для прогнозирования изменения численности населения Российской Федерации в будущем. Представлять результаты фенологических наблюдений и наблюдений за погодой в различной форме (табличной, графической, географического описания). Проводить по самостоятельно составленному плану небольшое исследование роли традиций в обществе. Исследовать несложные практические ситуации, связанные с использованием различных способов повышения эффективности производства.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2.3.5.3. Формирование универсальных учебных познавательных действий в части работы с информацией.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 2.3.5.4. Формирование универсальных учебных коммуникативных действий. Определять характер отношений между людьми в различных исторических и современных ситуациях, событиях. Раскрывать значение совместной деятельности, сотрудничества людей в разных сферах в различные исторические эпохи. Принимать участие в обсуждении открытых (в том числе дискуссионных) вопросов истории, высказывая и аргументируя свои суждения. Осуществлять презентацию выполненной самостоятельной работы по истории, проявляя способность к диалогу с аудиторией. Оценивать собственные поступки и поведение других людей с точки зрения их соответствия правовым и нравственным нормам. Анализировать причины социальных и межличностных конфликтов, моделировать варианты выхода из конфликтной ситуации. Выражать свою точку зрения, участвовать в дискуссии.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Сравнивать результаты выполнения учебного географического проекта с исходной задачей и вклад каждого члена команды в достижение результатов. Разделять сферу ответственности.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2.3.5.5. Формирование универсальных учебных регулятивных действий.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2.4. Особенности реализации основных направлений и форм учебно</w:t>
      </w:r>
      <w:r w:rsidR="00D30306" w:rsidRPr="006B1A3D">
        <w:rPr>
          <w:rFonts w:ascii="Times New Roman" w:hAnsi="Times New Roman" w:cs="Times New Roman"/>
          <w:sz w:val="24"/>
          <w:szCs w:val="24"/>
        </w:rPr>
        <w:t>-</w:t>
      </w:r>
      <w:r w:rsidRPr="006B1A3D">
        <w:rPr>
          <w:rFonts w:ascii="Times New Roman" w:hAnsi="Times New Roman" w:cs="Times New Roman"/>
          <w:sz w:val="24"/>
          <w:szCs w:val="24"/>
        </w:rPr>
        <w:t xml:space="preserve">исследовательской и проектной деятельности в рамках урочной и внеурочной деятельности.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2.4.1. Одним из важнейших путей формирования УУД на уровне основного общего образования является включение обучающихся в учебно</w:t>
      </w:r>
      <w:r w:rsidR="00D30306" w:rsidRPr="006B1A3D">
        <w:rPr>
          <w:rFonts w:ascii="Times New Roman" w:hAnsi="Times New Roman" w:cs="Times New Roman"/>
          <w:sz w:val="24"/>
          <w:szCs w:val="24"/>
        </w:rPr>
        <w:t>-</w:t>
      </w:r>
      <w:r w:rsidRPr="006B1A3D">
        <w:rPr>
          <w:rFonts w:ascii="Times New Roman" w:hAnsi="Times New Roman" w:cs="Times New Roman"/>
          <w:sz w:val="24"/>
          <w:szCs w:val="24"/>
        </w:rPr>
        <w:t xml:space="preserve">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2.4.3. 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2.4.4. УИПД может осуществляться обучающимися индивидуально и коллективно (в составе малых групп, класса).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2.4.6. Материально-техническое оснащение образовательного процесса должно обеспечивать возможность включения всех обучающихся в УИПД. 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2.4.8. Исследовательские задачи (особый вид педагогической установки) ориентированы: 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 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2.4.9. Осуществление УИД обучающимися включает в себя ряд этапов: обоснование актуальности исследования; планирование (проектирование) исследовательских работ (выдвижение гипотезы, постановка цели и задач), выбор необходимых средств (инструментария); собственно проведение исследования с обязательным поэтапным контролем и коррекцией результатов работ, проверка гипотезы; описание процесса исследования, оформление результатов учебноисследовательской деятельности в виде конечного продукта;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2.4.11. При организации УИД обучающихся в урочное время целесообразно ориентироваться на реализацию двух основных направлений исследований: предметные учебные исследования; междисциплинарные учебные исследования.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2.4.13. 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 2.4.14. Формы организации исследовательской деятельности обучающихся могут быть следующие: урок-исследование; урок с использованием интерактивной беседы в исследовательском ключе;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урок-консультация; мини-исследование в рамках домашнего задания.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 Как (в каком направлении)... в какой степени… изменилось... ? Как (каким образом)... в какой степени повлияло... на… ? Какой (в чем проявилась)... насколько важной… была роль... ? Каково (в чем проявилось)... как можно оценить… значение... ? Что произойдет... как изменится..., если... ?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2.4.16. Основными формами представления итогов учебных исследований являются: доклад, реферат; статьи, обзоры, отчеты и заключения по итогам исследований по различным предметным областям. Особенности организации УИД в рамках внеурочной деятельности.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2.4.17. Особенности организации УИД в рамках внеурочной деятельности.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социально-гуманитарное; филологическое; естественнонаучное; информационно-технологическое; междисциплинарное. Основными формами организации УИД во внеурочное время являются: конференция, семинар, дискуссия, диспут; брифинг, интервью, телемост; исследовательская практика, образовательные экспедиции, походы, поездки, экскурсии; научно-исследовательское общество обучающихся.</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2.4.19. Для представления итогов УИД во внеурочное время наиболее целесообразно использование следующих форм предъявления результатов: 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2.4.23. Проектные задачи отличаются от исследовательских иной логикой решения, а также тем, что нацелены на формирование и развитие у обучающихся умений: определять оптимальный путь решения проблемного вопроса, прогнозировать проектный результат и оформлять его в виде реального «продукта»;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2.4.24. Осуществление ПД обучающимися включает в себя ряд этапов: анализ и формулирование проблемы; формулирование темы проекта; постановка цели и задач проекта; составление плана работы; сбор информации (исследование); выполнение технологического этапа; подготовка и защита проекта; рефлексия, анализ результатов выполнения проекта, оценка качества выполнения.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 предметные проекты; метапредметные проекты.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2.4.29. 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Какое средство поможет в решении проблемы... (опишите, объясните)? Каким должно быть средство для решения проблемы... (опишите, смоделируйте)? Как спроводить средство для решения проблемы (дайте инструкцию)? Как выглядело... (опишите, реконструируйте)? Как будет выглядеть... (опишите, спрогнозируйте)?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2.4.31. 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2.4.34. В качестве основных форм организации ПД могут быть использованы: творческие мастерские; экспериментальные лаборатории; конструкторское бюро; проектные недели; практикумы.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2.4.35. 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 и другие); публичное мероприятие (образовательное событие, социальное мероприятие (акция), театральная постановка и другие); отчетные материалы по проекту (тексты, мультимедийные продукты).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понимание проблемы, связанных с нею цели и задач; умение определить оптимальный путь решения проблемы; умение планировать и работать по плану; умение реализовать проектный замысел и оформить его в виде реального «продукта»; умение осуществлять самооценку деятельности и результата, взаимооценку деятельности в группе.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2.4.38.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 </w:t>
      </w:r>
    </w:p>
    <w:p w:rsidR="00D12D4F" w:rsidRPr="006B1A3D" w:rsidRDefault="00987596" w:rsidP="003C16B7">
      <w:pPr>
        <w:pStyle w:val="4"/>
        <w:keepNext w:val="0"/>
        <w:widowControl w:val="0"/>
        <w:suppressAutoHyphens w:val="0"/>
      </w:pPr>
      <w:r w:rsidRPr="006B1A3D">
        <w:t>3. Организационный р</w:t>
      </w:r>
      <w:r w:rsidR="00AE72F7">
        <w:t>аздел</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3.1. Формы взаимодействия участников образовательного процесса при создании и реализации программы формирования УУД.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3.1.1. C целью разработки и реализации программы формирования УУД в </w:t>
      </w:r>
      <w:r w:rsidR="007932EA" w:rsidRPr="006B1A3D">
        <w:rPr>
          <w:rFonts w:ascii="Times New Roman" w:hAnsi="Times New Roman" w:cs="Times New Roman"/>
          <w:sz w:val="24"/>
          <w:szCs w:val="24"/>
        </w:rPr>
        <w:t>МБОУ «ООШ №3 г. Юрги»</w:t>
      </w:r>
      <w:r w:rsidRPr="006B1A3D">
        <w:rPr>
          <w:rFonts w:ascii="Times New Roman" w:hAnsi="Times New Roman" w:cs="Times New Roman"/>
          <w:sz w:val="24"/>
          <w:szCs w:val="24"/>
        </w:rPr>
        <w:t xml:space="preserve"> создана рабочая группа, реализующая свою деятельность по следующим направлениям: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определение образовательной предметности, которая может быть положена в основу работы по развитию УУД;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определение способов межпредметной интеграции, обеспечивающей достижение данных результатов (междисциплинарный модуль, интегративные уроки и другое);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определение этапов и форм постепенного усложнения деятельности обучающихся по овладению УУД;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 разработка основных подходов к конструированию задач на применение УУД;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конкретизация основных подходов к организации учебно</w:t>
      </w:r>
      <w:r w:rsidR="007932EA" w:rsidRPr="006B1A3D">
        <w:rPr>
          <w:rFonts w:ascii="Times New Roman" w:hAnsi="Times New Roman" w:cs="Times New Roman"/>
          <w:sz w:val="24"/>
          <w:szCs w:val="24"/>
        </w:rPr>
        <w:t>-</w:t>
      </w:r>
      <w:r w:rsidRPr="006B1A3D">
        <w:rPr>
          <w:rFonts w:ascii="Times New Roman" w:hAnsi="Times New Roman" w:cs="Times New Roman"/>
          <w:sz w:val="24"/>
          <w:szCs w:val="24"/>
        </w:rPr>
        <w:t xml:space="preserve">исследовательской и проектной деятельности обучающихся в рамках урочной и внеурочной деятельности;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разработка основных подходов к организации учебной деятельности по формированию и развитию ИКТ-компетенций;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разработка комплекса мер по организации системы оценки деятельности образовательной организации по формированию и развитию УУД у обучающихся;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разработка методики и инструментария мониторинга успешности освоения и применения обучающимися УУД;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организация и проведение систематических консультаций с педагогами</w:t>
      </w:r>
      <w:r w:rsidR="007932EA" w:rsidRPr="006B1A3D">
        <w:rPr>
          <w:rFonts w:ascii="Times New Roman" w:hAnsi="Times New Roman" w:cs="Times New Roman"/>
          <w:sz w:val="24"/>
          <w:szCs w:val="24"/>
        </w:rPr>
        <w:t>-</w:t>
      </w:r>
      <w:r w:rsidRPr="006B1A3D">
        <w:rPr>
          <w:rFonts w:ascii="Times New Roman" w:hAnsi="Times New Roman" w:cs="Times New Roman"/>
          <w:sz w:val="24"/>
          <w:szCs w:val="24"/>
        </w:rPr>
        <w:t xml:space="preserve">предметниками по проблемам, связанным с развитием УУД в образовательном процессе;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организация и проведение систематических консультаций с учителямипредметниками по проблемам, связанным с развитием УУД в образовательном процессе;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организация и проведение методических семинаров с учителями</w:t>
      </w:r>
      <w:r w:rsidR="007932EA" w:rsidRPr="006B1A3D">
        <w:rPr>
          <w:rFonts w:ascii="Times New Roman" w:hAnsi="Times New Roman" w:cs="Times New Roman"/>
          <w:sz w:val="24"/>
          <w:szCs w:val="24"/>
        </w:rPr>
        <w:t>-</w:t>
      </w:r>
      <w:r w:rsidRPr="006B1A3D">
        <w:rPr>
          <w:rFonts w:ascii="Times New Roman" w:hAnsi="Times New Roman" w:cs="Times New Roman"/>
          <w:sz w:val="24"/>
          <w:szCs w:val="24"/>
        </w:rPr>
        <w:t xml:space="preserve">предметниками и педагогами-психологами по анализу и способам минимизации рисков развития УУД у обучающихся;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организация разъяснительной (просветительской работы) с родителями (законными представителями) по проблемам развития УУД у обучающихся;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организация отражения аналитических материалов о результатах работы по формированию УУД у обучающихся на сайте </w:t>
      </w:r>
      <w:r w:rsidR="007932EA" w:rsidRPr="006B1A3D">
        <w:rPr>
          <w:rFonts w:ascii="Times New Roman" w:hAnsi="Times New Roman" w:cs="Times New Roman"/>
          <w:sz w:val="24"/>
          <w:szCs w:val="24"/>
        </w:rPr>
        <w:t>МБОУ «ООШ №3 г. Юрги»</w:t>
      </w:r>
      <w:r w:rsidRPr="006B1A3D">
        <w:rPr>
          <w:rFonts w:ascii="Times New Roman" w:hAnsi="Times New Roman" w:cs="Times New Roman"/>
          <w:sz w:val="24"/>
          <w:szCs w:val="24"/>
        </w:rPr>
        <w:t xml:space="preserve">. </w:t>
      </w:r>
    </w:p>
    <w:p w:rsidR="007932EA" w:rsidRPr="006B1A3D" w:rsidRDefault="007932EA"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3.</w:t>
      </w:r>
      <w:r w:rsidR="00987596" w:rsidRPr="006B1A3D">
        <w:rPr>
          <w:rFonts w:ascii="Times New Roman" w:hAnsi="Times New Roman" w:cs="Times New Roman"/>
          <w:sz w:val="24"/>
          <w:szCs w:val="24"/>
        </w:rPr>
        <w:t>1.2. Рабочей группой реализ</w:t>
      </w:r>
      <w:r w:rsidRPr="006B1A3D">
        <w:rPr>
          <w:rFonts w:ascii="Times New Roman" w:hAnsi="Times New Roman" w:cs="Times New Roman"/>
          <w:sz w:val="24"/>
          <w:szCs w:val="24"/>
        </w:rPr>
        <w:t>уется</w:t>
      </w:r>
      <w:r w:rsidR="00987596" w:rsidRPr="006B1A3D">
        <w:rPr>
          <w:rFonts w:ascii="Times New Roman" w:hAnsi="Times New Roman" w:cs="Times New Roman"/>
          <w:sz w:val="24"/>
          <w:szCs w:val="24"/>
        </w:rPr>
        <w:t xml:space="preserve">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На подготовительном этапе команда </w:t>
      </w:r>
      <w:r w:rsidR="007932EA" w:rsidRPr="006B1A3D">
        <w:rPr>
          <w:rFonts w:ascii="Times New Roman" w:hAnsi="Times New Roman" w:cs="Times New Roman"/>
          <w:sz w:val="24"/>
          <w:szCs w:val="24"/>
        </w:rPr>
        <w:t xml:space="preserve">МБОУ «ООШ №3 г. Юрги» </w:t>
      </w:r>
      <w:r w:rsidRPr="006B1A3D">
        <w:rPr>
          <w:rFonts w:ascii="Times New Roman" w:hAnsi="Times New Roman" w:cs="Times New Roman"/>
          <w:sz w:val="24"/>
          <w:szCs w:val="24"/>
        </w:rPr>
        <w:t>пров</w:t>
      </w:r>
      <w:r w:rsidR="007932EA" w:rsidRPr="006B1A3D">
        <w:rPr>
          <w:rFonts w:ascii="Times New Roman" w:hAnsi="Times New Roman" w:cs="Times New Roman"/>
          <w:sz w:val="24"/>
          <w:szCs w:val="24"/>
        </w:rPr>
        <w:t xml:space="preserve">одит </w:t>
      </w:r>
      <w:r w:rsidRPr="006B1A3D">
        <w:rPr>
          <w:rFonts w:ascii="Times New Roman" w:hAnsi="Times New Roman" w:cs="Times New Roman"/>
          <w:sz w:val="24"/>
          <w:szCs w:val="24"/>
        </w:rPr>
        <w:t xml:space="preserve">следующие аналитические работы: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рассматрива</w:t>
      </w:r>
      <w:r w:rsidR="007932EA" w:rsidRPr="006B1A3D">
        <w:rPr>
          <w:rFonts w:ascii="Times New Roman" w:hAnsi="Times New Roman" w:cs="Times New Roman"/>
          <w:sz w:val="24"/>
          <w:szCs w:val="24"/>
        </w:rPr>
        <w:t>ет</w:t>
      </w:r>
      <w:r w:rsidRPr="006B1A3D">
        <w:rPr>
          <w:rFonts w:ascii="Times New Roman" w:hAnsi="Times New Roman" w:cs="Times New Roman"/>
          <w:sz w:val="24"/>
          <w:szCs w:val="24"/>
        </w:rPr>
        <w:t xml:space="preserve">, какие рекомендательные, теоретические, методические материалы могут быть использованы для наиболее эффективного выполнения задач программы формирования УУД;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определя</w:t>
      </w:r>
      <w:r w:rsidR="007932EA" w:rsidRPr="006B1A3D">
        <w:rPr>
          <w:rFonts w:ascii="Times New Roman" w:hAnsi="Times New Roman" w:cs="Times New Roman"/>
          <w:sz w:val="24"/>
          <w:szCs w:val="24"/>
        </w:rPr>
        <w:t>ет</w:t>
      </w:r>
      <w:r w:rsidRPr="006B1A3D">
        <w:rPr>
          <w:rFonts w:ascii="Times New Roman" w:hAnsi="Times New Roman" w:cs="Times New Roman"/>
          <w:sz w:val="24"/>
          <w:szCs w:val="24"/>
        </w:rPr>
        <w:t xml:space="preserve">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анализир</w:t>
      </w:r>
      <w:r w:rsidR="007932EA" w:rsidRPr="006B1A3D">
        <w:rPr>
          <w:rFonts w:ascii="Times New Roman" w:hAnsi="Times New Roman" w:cs="Times New Roman"/>
          <w:sz w:val="24"/>
          <w:szCs w:val="24"/>
        </w:rPr>
        <w:t>ует</w:t>
      </w:r>
      <w:r w:rsidRPr="006B1A3D">
        <w:rPr>
          <w:rFonts w:ascii="Times New Roman" w:hAnsi="Times New Roman" w:cs="Times New Roman"/>
          <w:sz w:val="24"/>
          <w:szCs w:val="24"/>
        </w:rPr>
        <w:t xml:space="preserve"> результаты обучающихся по линии развития УУД на предыдущем уровне; </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анализир</w:t>
      </w:r>
      <w:r w:rsidR="007932EA" w:rsidRPr="006B1A3D">
        <w:rPr>
          <w:rFonts w:ascii="Times New Roman" w:hAnsi="Times New Roman" w:cs="Times New Roman"/>
          <w:sz w:val="24"/>
          <w:szCs w:val="24"/>
        </w:rPr>
        <w:t>ует</w:t>
      </w:r>
      <w:r w:rsidRPr="006B1A3D">
        <w:rPr>
          <w:rFonts w:ascii="Times New Roman" w:hAnsi="Times New Roman" w:cs="Times New Roman"/>
          <w:sz w:val="24"/>
          <w:szCs w:val="24"/>
        </w:rPr>
        <w:t xml:space="preserve"> и обсужда</w:t>
      </w:r>
      <w:r w:rsidR="007932EA" w:rsidRPr="006B1A3D">
        <w:rPr>
          <w:rFonts w:ascii="Times New Roman" w:hAnsi="Times New Roman" w:cs="Times New Roman"/>
          <w:sz w:val="24"/>
          <w:szCs w:val="24"/>
        </w:rPr>
        <w:t>ет</w:t>
      </w:r>
      <w:r w:rsidRPr="006B1A3D">
        <w:rPr>
          <w:rFonts w:ascii="Times New Roman" w:hAnsi="Times New Roman" w:cs="Times New Roman"/>
          <w:sz w:val="24"/>
          <w:szCs w:val="24"/>
        </w:rPr>
        <w:t xml:space="preserve"> опыт применения успешных практик, в том числе с использованием информационных ресурсов </w:t>
      </w:r>
      <w:r w:rsidR="007932EA" w:rsidRPr="006B1A3D">
        <w:rPr>
          <w:rFonts w:ascii="Times New Roman" w:hAnsi="Times New Roman" w:cs="Times New Roman"/>
          <w:sz w:val="24"/>
          <w:szCs w:val="24"/>
        </w:rPr>
        <w:t>МБОУ «ООШ №3 г. Юрги»</w:t>
      </w:r>
      <w:r w:rsidRPr="006B1A3D">
        <w:rPr>
          <w:rFonts w:ascii="Times New Roman" w:hAnsi="Times New Roman" w:cs="Times New Roman"/>
          <w:sz w:val="24"/>
          <w:szCs w:val="24"/>
        </w:rPr>
        <w:t>.</w:t>
      </w:r>
    </w:p>
    <w:p w:rsidR="007932EA"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 На основном этапе </w:t>
      </w:r>
      <w:r w:rsidR="007932EA" w:rsidRPr="006B1A3D">
        <w:rPr>
          <w:rFonts w:ascii="Times New Roman" w:hAnsi="Times New Roman" w:cs="Times New Roman"/>
          <w:sz w:val="24"/>
          <w:szCs w:val="24"/>
        </w:rPr>
        <w:t>проводит</w:t>
      </w:r>
      <w:r w:rsidRPr="006B1A3D">
        <w:rPr>
          <w:rFonts w:ascii="Times New Roman" w:hAnsi="Times New Roman" w:cs="Times New Roman"/>
          <w:sz w:val="24"/>
          <w:szCs w:val="24"/>
        </w:rPr>
        <w:t>ся работа по разработке общей стратегии развития УУД, организации и механизма реализации задач программы, опис</w:t>
      </w:r>
      <w:r w:rsidR="007932EA" w:rsidRPr="006B1A3D">
        <w:rPr>
          <w:rFonts w:ascii="Times New Roman" w:hAnsi="Times New Roman" w:cs="Times New Roman"/>
          <w:sz w:val="24"/>
          <w:szCs w:val="24"/>
        </w:rPr>
        <w:t>ываются</w:t>
      </w:r>
      <w:r w:rsidRPr="006B1A3D">
        <w:rPr>
          <w:rFonts w:ascii="Times New Roman" w:hAnsi="Times New Roman" w:cs="Times New Roman"/>
          <w:sz w:val="24"/>
          <w:szCs w:val="24"/>
        </w:rPr>
        <w:t xml:space="preserve"> специальные требования к условиям реализации программы развития УУД. </w:t>
      </w:r>
    </w:p>
    <w:p w:rsidR="00D12D4F" w:rsidRPr="006B1A3D" w:rsidRDefault="00987596" w:rsidP="003C16B7">
      <w:pPr>
        <w:pStyle w:val="ConsPlusNormal"/>
        <w:suppressAutoHyphens w:val="0"/>
        <w:jc w:val="both"/>
        <w:rPr>
          <w:rFonts w:ascii="Times New Roman" w:hAnsi="Times New Roman" w:cs="Times New Roman"/>
          <w:sz w:val="24"/>
          <w:szCs w:val="24"/>
        </w:rPr>
      </w:pPr>
      <w:r w:rsidRPr="006B1A3D">
        <w:rPr>
          <w:rFonts w:ascii="Times New Roman" w:hAnsi="Times New Roman" w:cs="Times New Roman"/>
          <w:sz w:val="24"/>
          <w:szCs w:val="24"/>
        </w:rPr>
        <w:t xml:space="preserve">На заключительном этапе </w:t>
      </w:r>
      <w:r w:rsidR="007932EA" w:rsidRPr="006B1A3D">
        <w:rPr>
          <w:rFonts w:ascii="Times New Roman" w:hAnsi="Times New Roman" w:cs="Times New Roman"/>
          <w:sz w:val="24"/>
          <w:szCs w:val="24"/>
        </w:rPr>
        <w:t>проводит</w:t>
      </w:r>
      <w:r w:rsidRPr="006B1A3D">
        <w:rPr>
          <w:rFonts w:ascii="Times New Roman" w:hAnsi="Times New Roman" w:cs="Times New Roman"/>
          <w:sz w:val="24"/>
          <w:szCs w:val="24"/>
        </w:rPr>
        <w:t xml:space="preserve">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 </w:t>
      </w:r>
    </w:p>
    <w:p w:rsidR="00987596" w:rsidRPr="006B1A3D" w:rsidRDefault="00987596" w:rsidP="003C16B7">
      <w:pPr>
        <w:pStyle w:val="ConsPlusNormal"/>
        <w:suppressAutoHyphens w:val="0"/>
        <w:jc w:val="both"/>
        <w:rPr>
          <w:rFonts w:ascii="Times New Roman" w:hAnsi="Times New Roman" w:cs="Times New Roman"/>
          <w:b/>
          <w:sz w:val="24"/>
          <w:szCs w:val="24"/>
        </w:rPr>
      </w:pPr>
      <w:r w:rsidRPr="006B1A3D">
        <w:rPr>
          <w:rFonts w:ascii="Times New Roman" w:hAnsi="Times New Roman" w:cs="Times New Roman"/>
          <w:sz w:val="24"/>
          <w:szCs w:val="24"/>
        </w:rPr>
        <w:t xml:space="preserve">3.1.3. В целях соотнесения формирования метапредметных результатов с рабочими программами по учебным предметам </w:t>
      </w:r>
      <w:r w:rsidR="007932EA" w:rsidRPr="006B1A3D">
        <w:rPr>
          <w:rFonts w:ascii="Times New Roman" w:hAnsi="Times New Roman" w:cs="Times New Roman"/>
          <w:sz w:val="24"/>
          <w:szCs w:val="24"/>
        </w:rPr>
        <w:t xml:space="preserve">МБОУ «ООШ №3 г. Юрги» </w:t>
      </w:r>
      <w:r w:rsidRPr="006B1A3D">
        <w:rPr>
          <w:rFonts w:ascii="Times New Roman" w:hAnsi="Times New Roman" w:cs="Times New Roman"/>
          <w:sz w:val="24"/>
          <w:szCs w:val="24"/>
        </w:rPr>
        <w:t>на регулярной основе проводи</w:t>
      </w:r>
      <w:r w:rsidR="007932EA" w:rsidRPr="006B1A3D">
        <w:rPr>
          <w:rFonts w:ascii="Times New Roman" w:hAnsi="Times New Roman" w:cs="Times New Roman"/>
          <w:sz w:val="24"/>
          <w:szCs w:val="24"/>
        </w:rPr>
        <w:t>т</w:t>
      </w:r>
      <w:r w:rsidRPr="006B1A3D">
        <w:rPr>
          <w:rFonts w:ascii="Times New Roman" w:hAnsi="Times New Roman" w:cs="Times New Roman"/>
          <w:sz w:val="24"/>
          <w:szCs w:val="24"/>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w:t>
      </w:r>
      <w:r w:rsidR="00D12D4F" w:rsidRPr="006B1A3D">
        <w:rPr>
          <w:rFonts w:ascii="Times New Roman" w:hAnsi="Times New Roman" w:cs="Times New Roman"/>
          <w:sz w:val="24"/>
          <w:szCs w:val="24"/>
        </w:rPr>
        <w:t>-</w:t>
      </w:r>
      <w:r w:rsidRPr="006B1A3D">
        <w:rPr>
          <w:rFonts w:ascii="Times New Roman" w:hAnsi="Times New Roman" w:cs="Times New Roman"/>
          <w:sz w:val="24"/>
          <w:szCs w:val="24"/>
        </w:rPr>
        <w:t>предметников.</w:t>
      </w:r>
    </w:p>
    <w:p w:rsidR="00987596" w:rsidRPr="006B1A3D" w:rsidRDefault="00987596" w:rsidP="003C16B7">
      <w:pPr>
        <w:pStyle w:val="ConsPlusNormal"/>
        <w:suppressAutoHyphens w:val="0"/>
        <w:jc w:val="both"/>
        <w:rPr>
          <w:rFonts w:ascii="Times New Roman" w:hAnsi="Times New Roman" w:cs="Times New Roman"/>
          <w:b/>
          <w:sz w:val="24"/>
          <w:szCs w:val="24"/>
        </w:rPr>
      </w:pPr>
    </w:p>
    <w:p w:rsidR="008549C6" w:rsidRPr="00AE72F7" w:rsidRDefault="00434C26" w:rsidP="003C16B7">
      <w:pPr>
        <w:pStyle w:val="1"/>
        <w:keepNext w:val="0"/>
        <w:widowControl w:val="0"/>
        <w:suppressAutoHyphens w:val="0"/>
        <w:rPr>
          <w:rStyle w:val="26"/>
          <w:rFonts w:eastAsia="Arial"/>
        </w:rPr>
      </w:pPr>
      <w:bookmarkStart w:id="315" w:name="_Toc151240362"/>
      <w:r w:rsidRPr="00AE72F7">
        <w:rPr>
          <w:rStyle w:val="26"/>
          <w:rFonts w:eastAsia="Arial"/>
        </w:rPr>
        <w:t xml:space="preserve">2.3 </w:t>
      </w:r>
      <w:r w:rsidR="008549C6" w:rsidRPr="00AE72F7">
        <w:rPr>
          <w:rStyle w:val="26"/>
          <w:rFonts w:eastAsia="Arial"/>
        </w:rPr>
        <w:t>Рабочая  программа воспитания</w:t>
      </w:r>
      <w:bookmarkEnd w:id="315"/>
    </w:p>
    <w:p w:rsidR="00281383" w:rsidRDefault="00281383" w:rsidP="003C16B7">
      <w:pPr>
        <w:widowControl w:val="0"/>
        <w:suppressAutoHyphens w:val="0"/>
        <w:rPr>
          <w:rStyle w:val="Zag11"/>
          <w:rFonts w:eastAsia="@Arial Unicode MS"/>
          <w:b/>
          <w:bCs/>
          <w:lang w:eastAsia="ru-RU"/>
        </w:rPr>
      </w:pPr>
    </w:p>
    <w:p w:rsidR="00DD2D82" w:rsidRPr="000B1872" w:rsidRDefault="00DD2D82" w:rsidP="003C16B7">
      <w:pPr>
        <w:pStyle w:val="ConsPlusTitle0"/>
        <w:jc w:val="center"/>
        <w:outlineLvl w:val="3"/>
        <w:rPr>
          <w:rFonts w:ascii="Times New Roman" w:hAnsi="Times New Roman" w:cs="Times New Roman"/>
        </w:rPr>
      </w:pPr>
      <w:r>
        <w:rPr>
          <w:rFonts w:ascii="Times New Roman" w:hAnsi="Times New Roman" w:cs="Times New Roman"/>
        </w:rPr>
        <w:t>1. Пояснительная записка</w:t>
      </w:r>
    </w:p>
    <w:p w:rsidR="00DD2D82" w:rsidRPr="000B1872" w:rsidRDefault="00DD2D82" w:rsidP="003C16B7">
      <w:pPr>
        <w:pStyle w:val="ConsPlusTitle0"/>
        <w:jc w:val="both"/>
        <w:outlineLvl w:val="3"/>
        <w:rPr>
          <w:rFonts w:ascii="Times New Roman" w:hAnsi="Times New Roman" w:cs="Times New Roman"/>
        </w:rPr>
      </w:pPr>
    </w:p>
    <w:p w:rsidR="00DD2D82" w:rsidRPr="00DD2D82" w:rsidRDefault="00DD2D82" w:rsidP="003C16B7">
      <w:pPr>
        <w:pStyle w:val="Default0"/>
        <w:widowControl w:val="0"/>
        <w:ind w:firstLine="567"/>
        <w:jc w:val="both"/>
      </w:pPr>
      <w:r w:rsidRPr="00DD2D82">
        <w:t>1.1. Рабочая программа воспитания МБОУ «ООШ № 3 г.Юрги» разработана:</w:t>
      </w:r>
    </w:p>
    <w:p w:rsidR="00DD2D82" w:rsidRPr="00DD2D82" w:rsidRDefault="00DD2D82" w:rsidP="003C16B7">
      <w:pPr>
        <w:pStyle w:val="Default0"/>
        <w:widowControl w:val="0"/>
        <w:ind w:firstLine="567"/>
        <w:jc w:val="both"/>
      </w:pPr>
      <w:r w:rsidRPr="00DD2D82">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—2025годах (Распоряжение Правительства Российской Федерации от 12.11.2020 № 2945-р); </w:t>
      </w:r>
    </w:p>
    <w:p w:rsidR="00DD2D82" w:rsidRPr="00DD2D82" w:rsidRDefault="00DD2D82" w:rsidP="003C16B7">
      <w:pPr>
        <w:pStyle w:val="Default0"/>
        <w:widowControl w:val="0"/>
        <w:ind w:firstLine="567"/>
        <w:jc w:val="both"/>
      </w:pPr>
      <w:r w:rsidRPr="00DD2D82">
        <w:t>-на основе Федерального закона от 04.09.2022г №371-ФЗ "О внесении изменений вФедеральныйзакон"Об образовании в Российской Федерации";</w:t>
      </w:r>
    </w:p>
    <w:p w:rsidR="00DD2D82" w:rsidRPr="00DD2D82" w:rsidRDefault="00DD2D82" w:rsidP="003C16B7">
      <w:pPr>
        <w:pStyle w:val="Default0"/>
        <w:widowControl w:val="0"/>
        <w:ind w:firstLine="567"/>
        <w:jc w:val="both"/>
      </w:pPr>
      <w:r w:rsidRPr="00DD2D82">
        <w:t>- стратегии комплексной безопасности детей в Российской Федерации на период до 2030 года (Указ Президента Российской Федерации от 17.05.2023 № 358);</w:t>
      </w:r>
    </w:p>
    <w:p w:rsidR="00DD2D82" w:rsidRPr="00DD2D82" w:rsidRDefault="00DD2D82" w:rsidP="003C16B7">
      <w:pPr>
        <w:pStyle w:val="Default0"/>
        <w:widowControl w:val="0"/>
        <w:ind w:firstLine="567"/>
        <w:jc w:val="both"/>
      </w:pPr>
      <w:r w:rsidRPr="00DD2D82">
        <w:t>- Приказа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DD2D82" w:rsidRPr="00DD2D82" w:rsidRDefault="00DD2D82" w:rsidP="003C16B7">
      <w:pPr>
        <w:pStyle w:val="Default0"/>
        <w:widowControl w:val="0"/>
        <w:ind w:firstLine="567"/>
        <w:jc w:val="both"/>
      </w:pPr>
      <w:r w:rsidRPr="00DD2D82">
        <w:t>- ПриказаМинистерства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№74223);</w:t>
      </w:r>
    </w:p>
    <w:p w:rsidR="00DD2D82" w:rsidRPr="00DD2D82" w:rsidRDefault="00DD2D82" w:rsidP="003C16B7">
      <w:pPr>
        <w:pStyle w:val="Default0"/>
        <w:widowControl w:val="0"/>
        <w:ind w:firstLine="567"/>
        <w:jc w:val="both"/>
      </w:pPr>
      <w:r w:rsidRPr="00DD2D82">
        <w:t>-Приказ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DD2D82" w:rsidRPr="00DD2D82" w:rsidRDefault="00DD2D82" w:rsidP="003C16B7">
      <w:pPr>
        <w:pStyle w:val="Default0"/>
        <w:widowControl w:val="0"/>
        <w:ind w:firstLine="567"/>
        <w:jc w:val="both"/>
      </w:pPr>
      <w:r w:rsidRPr="00DD2D82">
        <w:t>- 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17.05. 2012 г. № 413 (Зарегистрирован 12.09.2022 № 70034).</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1.2. Программа воспитания: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-предназначена для планирования и организации системной воспитательной деятельности в МБОУ «ООШ №3 г.Юрги»;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-разрабатывается и утверждается с участием коллегиальных органов управления МБОУ «ООШ №3 г.Юрги», в том числе советов обучающихся, советов родителей (законных представителей);</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1.3. Программа воспитания включает три раздела: целевой, содержательный, организационный.</w:t>
      </w:r>
    </w:p>
    <w:p w:rsidR="00DD2D82" w:rsidRPr="00DD2D82" w:rsidRDefault="00DD2D82" w:rsidP="003C16B7">
      <w:pPr>
        <w:pStyle w:val="1"/>
        <w:keepNext w:val="0"/>
        <w:widowControl w:val="0"/>
        <w:tabs>
          <w:tab w:val="clear" w:pos="432"/>
          <w:tab w:val="num" w:pos="0"/>
        </w:tabs>
        <w:suppressAutoHyphens w:val="0"/>
        <w:ind w:left="0" w:firstLine="567"/>
        <w:jc w:val="both"/>
        <w:rPr>
          <w:b/>
          <w:sz w:val="24"/>
        </w:rPr>
      </w:pPr>
      <w:r w:rsidRPr="00DD2D82">
        <w:rPr>
          <w:sz w:val="24"/>
        </w:rPr>
        <w:t>1.4. В соответствии с особенностями МБОУ «ООШ №3 г.Юрги»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p>
    <w:p w:rsidR="00DD2D82" w:rsidRPr="00DD2D82" w:rsidRDefault="00DD2D82" w:rsidP="003C16B7">
      <w:pPr>
        <w:pStyle w:val="ConsPlusTitle0"/>
        <w:ind w:firstLine="567"/>
        <w:jc w:val="both"/>
        <w:outlineLvl w:val="3"/>
        <w:rPr>
          <w:rFonts w:ascii="Times New Roman" w:hAnsi="Times New Roman" w:cs="Times New Roman"/>
        </w:rPr>
      </w:pPr>
      <w:r w:rsidRPr="00DD2D82">
        <w:rPr>
          <w:rFonts w:ascii="Times New Roman" w:hAnsi="Times New Roman" w:cs="Times New Roman"/>
        </w:rPr>
        <w:t>2. Целевой раздел</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2.1. Содержание воспитания обучающихся в МБОУ «ООШ №3 г.Юрги»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МБОУ «ООШ №3 г.Юрги»  народов России.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2.2. Воспитательная деятельность в МБОУ «ООШ №3 г.Юрги»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sz w:val="24"/>
          <w:szCs w:val="24"/>
        </w:rPr>
        <w:t>2.3.</w:t>
      </w:r>
      <w:r w:rsidRPr="00DD2D82">
        <w:rPr>
          <w:rFonts w:ascii="Times New Roman" w:hAnsi="Times New Roman" w:cs="Times New Roman"/>
          <w:b/>
          <w:sz w:val="24"/>
          <w:szCs w:val="24"/>
        </w:rPr>
        <w:t xml:space="preserve"> Цель и задачи воспитания обучающихся.</w:t>
      </w: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sz w:val="24"/>
          <w:szCs w:val="24"/>
        </w:rPr>
        <w:t>2.3.1.</w:t>
      </w:r>
      <w:r w:rsidRPr="00DD2D82">
        <w:rPr>
          <w:rFonts w:ascii="Times New Roman" w:hAnsi="Times New Roman" w:cs="Times New Roman"/>
          <w:b/>
          <w:sz w:val="24"/>
          <w:szCs w:val="24"/>
        </w:rPr>
        <w:t xml:space="preserve"> Цель воспитания обучающихся в </w:t>
      </w:r>
      <w:r w:rsidRPr="00DD2D82">
        <w:rPr>
          <w:rFonts w:ascii="Times New Roman" w:hAnsi="Times New Roman" w:cs="Times New Roman"/>
          <w:sz w:val="24"/>
          <w:szCs w:val="24"/>
        </w:rPr>
        <w:t>МБОУ «ООШ №3 г.Юрги»</w:t>
      </w:r>
      <w:r w:rsidRPr="00DD2D82">
        <w:rPr>
          <w:rFonts w:ascii="Times New Roman" w:hAnsi="Times New Roman" w:cs="Times New Roman"/>
          <w:b/>
          <w:sz w:val="24"/>
          <w:szCs w:val="24"/>
        </w:rPr>
        <w:t>:</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sz w:val="24"/>
          <w:szCs w:val="24"/>
        </w:rPr>
        <w:t>2.3.2.</w:t>
      </w:r>
      <w:r w:rsidRPr="00DD2D82">
        <w:rPr>
          <w:rFonts w:ascii="Times New Roman" w:hAnsi="Times New Roman" w:cs="Times New Roman"/>
          <w:b/>
          <w:sz w:val="24"/>
          <w:szCs w:val="24"/>
        </w:rPr>
        <w:t xml:space="preserve"> Задачи воспитания обучающихся в </w:t>
      </w:r>
      <w:r w:rsidRPr="00DD2D82">
        <w:rPr>
          <w:rFonts w:ascii="Times New Roman" w:hAnsi="Times New Roman" w:cs="Times New Roman"/>
          <w:sz w:val="24"/>
          <w:szCs w:val="24"/>
        </w:rPr>
        <w:t>МБОУ «ООШ №3 г.Юрги»</w:t>
      </w:r>
      <w:r w:rsidRPr="00DD2D82">
        <w:rPr>
          <w:rFonts w:ascii="Times New Roman" w:hAnsi="Times New Roman" w:cs="Times New Roman"/>
          <w:b/>
          <w:sz w:val="24"/>
          <w:szCs w:val="24"/>
        </w:rPr>
        <w:t>:</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НОО и ООО</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2.3.3.</w:t>
      </w:r>
      <w:r w:rsidRPr="00DD2D82">
        <w:rPr>
          <w:rFonts w:ascii="Times New Roman" w:hAnsi="Times New Roman" w:cs="Times New Roman"/>
          <w:b/>
          <w:sz w:val="24"/>
          <w:szCs w:val="24"/>
        </w:rPr>
        <w:t xml:space="preserve"> Личностные результаты освоения обучающимися образовательных программ включают</w:t>
      </w:r>
      <w:r w:rsidRPr="00DD2D82">
        <w:rPr>
          <w:rFonts w:ascii="Times New Roman" w:hAnsi="Times New Roman" w:cs="Times New Roman"/>
          <w:sz w:val="24"/>
          <w:szCs w:val="24"/>
        </w:rPr>
        <w:t>:</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-осознание российской гражданской идентичности;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-сформированность ценностей самостоятельности и инициативы;</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-наличие мотивации к целенаправленной социально значимой деятельности;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2.3.4.</w:t>
      </w:r>
      <w:r w:rsidRPr="00DD2D82">
        <w:rPr>
          <w:rFonts w:ascii="Times New Roman" w:hAnsi="Times New Roman" w:cs="Times New Roman"/>
          <w:b/>
          <w:sz w:val="24"/>
          <w:szCs w:val="24"/>
        </w:rPr>
        <w:t xml:space="preserve"> Воспитательная деятельность в МБОУ «ООШ №3 г.Юрги» планируется</w:t>
      </w:r>
      <w:r w:rsidRPr="00DD2D82">
        <w:rPr>
          <w:rFonts w:ascii="Times New Roman" w:hAnsi="Times New Roman" w:cs="Times New Roman"/>
          <w:sz w:val="24"/>
          <w:szCs w:val="24"/>
        </w:rPr>
        <w:t xml:space="preserve">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2.4. Направления воспитания.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2.4.1. Программа воспитания реализуется в единстве учебной и воспитательной деятельности МБОУ «ООШ №3 г.Юрги» по основным направлениям воспитания в соответствии с ФГОС НОО и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2.5. Целевые ориентиры результатов воспитания.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2.5.1. Требования к личностным результатам освоения обучающимися ООП НОО и ООО установлены ФГОС НОО и ООО</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и ООО</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2.5.3. Целевые ориентиры результатов воспитания на уровне начального общего образования.</w:t>
      </w: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5529"/>
      </w:tblGrid>
      <w:tr w:rsidR="00DD2D82" w:rsidRPr="00DD2D82" w:rsidTr="00DD2D82">
        <w:tc>
          <w:tcPr>
            <w:tcW w:w="4785" w:type="dxa"/>
          </w:tcPr>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Направления</w:t>
            </w:r>
          </w:p>
        </w:tc>
        <w:tc>
          <w:tcPr>
            <w:tcW w:w="5529" w:type="dxa"/>
          </w:tcPr>
          <w:p w:rsidR="00DD2D82" w:rsidRPr="00DD2D82" w:rsidRDefault="00DD2D82" w:rsidP="003C16B7">
            <w:pPr>
              <w:pStyle w:val="ConsPlusNormal"/>
              <w:tabs>
                <w:tab w:val="left" w:pos="2085"/>
              </w:tabs>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характеристики(показатели)</w:t>
            </w:r>
          </w:p>
        </w:tc>
      </w:tr>
      <w:tr w:rsidR="00DD2D82" w:rsidRPr="00DD2D82" w:rsidTr="00DD2D82">
        <w:tc>
          <w:tcPr>
            <w:tcW w:w="4785" w:type="dxa"/>
          </w:tcPr>
          <w:p w:rsidR="00DD2D82" w:rsidRPr="00DD2D82" w:rsidRDefault="00DD2D82" w:rsidP="003C16B7">
            <w:pPr>
              <w:pStyle w:val="ConsPlusNormal"/>
              <w:suppressAutoHyphens w:val="0"/>
              <w:ind w:firstLine="567"/>
              <w:jc w:val="both"/>
              <w:rPr>
                <w:rFonts w:ascii="Times New Roman" w:hAnsi="Times New Roman" w:cs="Times New Roman"/>
                <w:i/>
                <w:sz w:val="24"/>
                <w:szCs w:val="24"/>
              </w:rPr>
            </w:pPr>
            <w:r w:rsidRPr="00DD2D82">
              <w:rPr>
                <w:rFonts w:ascii="Times New Roman" w:hAnsi="Times New Roman" w:cs="Times New Roman"/>
                <w:i/>
                <w:sz w:val="24"/>
                <w:szCs w:val="24"/>
              </w:rPr>
              <w:t>Гражданско-патриотическое воспитание:</w:t>
            </w:r>
          </w:p>
        </w:tc>
        <w:tc>
          <w:tcPr>
            <w:tcW w:w="5529" w:type="dxa"/>
          </w:tcPr>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-знающий и любящий свою малую родину, свой край, имеющий представление о Родине - России, ее территории, расположении;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DD2D82" w:rsidRPr="00DD2D82" w:rsidTr="00DD2D82">
        <w:tc>
          <w:tcPr>
            <w:tcW w:w="4785" w:type="dxa"/>
          </w:tcPr>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i/>
                <w:sz w:val="24"/>
                <w:szCs w:val="24"/>
              </w:rPr>
              <w:t>Духовно-нравственное воспитание:</w:t>
            </w:r>
          </w:p>
        </w:tc>
        <w:tc>
          <w:tcPr>
            <w:tcW w:w="5529" w:type="dxa"/>
          </w:tcPr>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DD2D82" w:rsidRPr="00DD2D82" w:rsidTr="00DD2D82">
        <w:tc>
          <w:tcPr>
            <w:tcW w:w="4785" w:type="dxa"/>
          </w:tcPr>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i/>
                <w:sz w:val="24"/>
                <w:szCs w:val="24"/>
              </w:rPr>
              <w:t>Эстетическое воспитание:</w:t>
            </w:r>
          </w:p>
        </w:tc>
        <w:tc>
          <w:tcPr>
            <w:tcW w:w="5529" w:type="dxa"/>
          </w:tcPr>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-проявляющий интерес и уважение к отечественной и мировой художественной культуре;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tc>
      </w:tr>
      <w:tr w:rsidR="00DD2D82" w:rsidRPr="00DD2D82" w:rsidTr="00DD2D82">
        <w:tc>
          <w:tcPr>
            <w:tcW w:w="4785" w:type="dxa"/>
          </w:tcPr>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i/>
                <w:sz w:val="24"/>
                <w:szCs w:val="24"/>
              </w:rPr>
              <w:t>Физическое воспитание, формирование культуры здоровья и эмоционального благополучия:</w:t>
            </w:r>
          </w:p>
        </w:tc>
        <w:tc>
          <w:tcPr>
            <w:tcW w:w="5529" w:type="dxa"/>
          </w:tcPr>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-ориентированный на физическое развитие с учетом возможностей здоровья, занятия физкультурой и спортом;</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DD2D82" w:rsidRPr="00DD2D82" w:rsidTr="00DD2D82">
        <w:tc>
          <w:tcPr>
            <w:tcW w:w="4785" w:type="dxa"/>
          </w:tcPr>
          <w:p w:rsidR="00DD2D82" w:rsidRPr="00DD2D82" w:rsidRDefault="00DD2D82" w:rsidP="003C16B7">
            <w:pPr>
              <w:pStyle w:val="ConsPlusNormal"/>
              <w:suppressAutoHyphens w:val="0"/>
              <w:ind w:firstLine="567"/>
              <w:jc w:val="both"/>
              <w:rPr>
                <w:rFonts w:ascii="Times New Roman" w:hAnsi="Times New Roman" w:cs="Times New Roman"/>
                <w:i/>
                <w:sz w:val="24"/>
                <w:szCs w:val="24"/>
              </w:rPr>
            </w:pPr>
            <w:r w:rsidRPr="00DD2D82">
              <w:rPr>
                <w:rFonts w:ascii="Times New Roman" w:hAnsi="Times New Roman" w:cs="Times New Roman"/>
                <w:i/>
                <w:sz w:val="24"/>
                <w:szCs w:val="24"/>
              </w:rPr>
              <w:t>Трудовое воспитание:</w:t>
            </w:r>
          </w:p>
        </w:tc>
        <w:tc>
          <w:tcPr>
            <w:tcW w:w="5529" w:type="dxa"/>
          </w:tcPr>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-сознающий ценность труда в жизни человека, семьи, общества;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-проявляющий интерес к разным профессиям;</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-участвующий в различных видах доступного по возрасту труда, трудовой деятельности.</w:t>
            </w:r>
          </w:p>
        </w:tc>
      </w:tr>
      <w:tr w:rsidR="00DD2D82" w:rsidRPr="00DD2D82" w:rsidTr="00DD2D82">
        <w:tc>
          <w:tcPr>
            <w:tcW w:w="4785" w:type="dxa"/>
          </w:tcPr>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i/>
                <w:sz w:val="24"/>
                <w:szCs w:val="24"/>
              </w:rPr>
              <w:t>Экологическое воспитание:</w:t>
            </w:r>
          </w:p>
        </w:tc>
        <w:tc>
          <w:tcPr>
            <w:tcW w:w="5529" w:type="dxa"/>
          </w:tcPr>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-выражающий готовность в своей деятельности придерживаться экологических норм.</w:t>
            </w:r>
          </w:p>
        </w:tc>
      </w:tr>
      <w:tr w:rsidR="00DD2D82" w:rsidRPr="00DD2D82" w:rsidTr="00DD2D82">
        <w:tc>
          <w:tcPr>
            <w:tcW w:w="4785" w:type="dxa"/>
          </w:tcPr>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i/>
                <w:sz w:val="24"/>
                <w:szCs w:val="24"/>
              </w:rPr>
              <w:t>Ценности научного познания:</w:t>
            </w:r>
          </w:p>
        </w:tc>
        <w:tc>
          <w:tcPr>
            <w:tcW w:w="5529" w:type="dxa"/>
          </w:tcPr>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DD2D82" w:rsidRPr="00DD2D82" w:rsidRDefault="00DD2D82" w:rsidP="003C16B7">
      <w:pPr>
        <w:pStyle w:val="ConsPlusNormal"/>
        <w:suppressAutoHyphens w:val="0"/>
        <w:ind w:firstLine="567"/>
        <w:jc w:val="both"/>
        <w:rPr>
          <w:rFonts w:ascii="Times New Roman" w:hAnsi="Times New Roman" w:cs="Times New Roman"/>
          <w:b/>
          <w:sz w:val="24"/>
          <w:szCs w:val="24"/>
        </w:rPr>
      </w:pPr>
    </w:p>
    <w:p w:rsidR="00DD2D82" w:rsidRPr="00DD2D82" w:rsidRDefault="00DD2D82" w:rsidP="003C16B7">
      <w:pPr>
        <w:pStyle w:val="ConsPlusTitle0"/>
        <w:ind w:firstLine="567"/>
        <w:jc w:val="both"/>
        <w:outlineLvl w:val="3"/>
        <w:rPr>
          <w:rFonts w:ascii="Times New Roman" w:hAnsi="Times New Roman" w:cs="Times New Roman"/>
          <w:b w:val="0"/>
        </w:rPr>
      </w:pPr>
      <w:r w:rsidRPr="00DD2D82">
        <w:rPr>
          <w:rFonts w:ascii="Times New Roman" w:hAnsi="Times New Roman" w:cs="Times New Roman"/>
          <w:b w:val="0"/>
        </w:rPr>
        <w:t>Целевые ориентиры результатов воспитания на уровне основного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5529"/>
      </w:tblGrid>
      <w:tr w:rsidR="00DD2D82" w:rsidRPr="00DD2D82" w:rsidTr="00DD2D82">
        <w:tc>
          <w:tcPr>
            <w:tcW w:w="4785" w:type="dxa"/>
          </w:tcPr>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Направления</w:t>
            </w:r>
          </w:p>
        </w:tc>
        <w:tc>
          <w:tcPr>
            <w:tcW w:w="5529" w:type="dxa"/>
          </w:tcPr>
          <w:p w:rsidR="00DD2D82" w:rsidRPr="00DD2D82" w:rsidRDefault="00DD2D82" w:rsidP="003C16B7">
            <w:pPr>
              <w:pStyle w:val="ConsPlusNormal"/>
              <w:tabs>
                <w:tab w:val="left" w:pos="2085"/>
              </w:tabs>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характеристики(показатели)</w:t>
            </w:r>
          </w:p>
        </w:tc>
      </w:tr>
      <w:tr w:rsidR="00DD2D82" w:rsidRPr="00DD2D82" w:rsidTr="00DD2D82">
        <w:tc>
          <w:tcPr>
            <w:tcW w:w="4785" w:type="dxa"/>
          </w:tcPr>
          <w:p w:rsidR="00DD2D82" w:rsidRPr="00DD2D82" w:rsidRDefault="00DD2D82" w:rsidP="003C16B7">
            <w:pPr>
              <w:pStyle w:val="ConsPlusNormal"/>
              <w:suppressAutoHyphens w:val="0"/>
              <w:ind w:firstLine="567"/>
              <w:jc w:val="both"/>
              <w:rPr>
                <w:rFonts w:ascii="Times New Roman" w:hAnsi="Times New Roman" w:cs="Times New Roman"/>
                <w:i/>
                <w:sz w:val="24"/>
                <w:szCs w:val="24"/>
              </w:rPr>
            </w:pPr>
            <w:r w:rsidRPr="00DD2D82">
              <w:rPr>
                <w:rFonts w:ascii="Times New Roman" w:hAnsi="Times New Roman" w:cs="Times New Roman"/>
                <w:i/>
                <w:sz w:val="24"/>
                <w:szCs w:val="24"/>
              </w:rPr>
              <w:t>Гражданско-патриотическое воспитание:</w:t>
            </w:r>
          </w:p>
        </w:tc>
        <w:tc>
          <w:tcPr>
            <w:tcW w:w="5529" w:type="dxa"/>
          </w:tcPr>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знающий и любящий свою малую родину, свой край, имеющий представление о Родине - России, ее территории, расположении;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DD2D82" w:rsidRPr="00DD2D82" w:rsidTr="00DD2D82">
        <w:tc>
          <w:tcPr>
            <w:tcW w:w="4785" w:type="dxa"/>
          </w:tcPr>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i/>
                <w:sz w:val="24"/>
                <w:szCs w:val="24"/>
              </w:rPr>
              <w:t>Духовно-нравственное воспитание:</w:t>
            </w:r>
          </w:p>
        </w:tc>
        <w:tc>
          <w:tcPr>
            <w:tcW w:w="5529" w:type="dxa"/>
          </w:tcPr>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DD2D82" w:rsidRPr="00DD2D82" w:rsidTr="00DD2D82">
        <w:tc>
          <w:tcPr>
            <w:tcW w:w="4785" w:type="dxa"/>
          </w:tcPr>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i/>
                <w:sz w:val="24"/>
                <w:szCs w:val="24"/>
              </w:rPr>
              <w:t>Эстетическое воспитание:</w:t>
            </w:r>
          </w:p>
        </w:tc>
        <w:tc>
          <w:tcPr>
            <w:tcW w:w="5529" w:type="dxa"/>
          </w:tcPr>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проявляющий интерес и уважение к отечественной и мировой художественной культуре;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tc>
      </w:tr>
      <w:tr w:rsidR="00DD2D82" w:rsidRPr="00DD2D82" w:rsidTr="00DD2D82">
        <w:tc>
          <w:tcPr>
            <w:tcW w:w="4785" w:type="dxa"/>
          </w:tcPr>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i/>
                <w:sz w:val="24"/>
                <w:szCs w:val="24"/>
              </w:rPr>
              <w:t>Физическое воспитание, формирование культуры здоровья и эмоционального благополучия:</w:t>
            </w:r>
          </w:p>
        </w:tc>
        <w:tc>
          <w:tcPr>
            <w:tcW w:w="5529" w:type="dxa"/>
          </w:tcPr>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ориентированный на физическое развитие с учетом возможностей здоровья, занятия физкультурой и спортом;</w:t>
            </w: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DD2D82" w:rsidRPr="00DD2D82" w:rsidTr="00DD2D82">
        <w:tc>
          <w:tcPr>
            <w:tcW w:w="4785" w:type="dxa"/>
          </w:tcPr>
          <w:p w:rsidR="00DD2D82" w:rsidRPr="00DD2D82" w:rsidRDefault="00DD2D82" w:rsidP="003C16B7">
            <w:pPr>
              <w:pStyle w:val="ConsPlusNormal"/>
              <w:suppressAutoHyphens w:val="0"/>
              <w:ind w:firstLine="567"/>
              <w:jc w:val="both"/>
              <w:rPr>
                <w:rFonts w:ascii="Times New Roman" w:hAnsi="Times New Roman" w:cs="Times New Roman"/>
                <w:i/>
                <w:sz w:val="24"/>
                <w:szCs w:val="24"/>
              </w:rPr>
            </w:pPr>
            <w:r w:rsidRPr="00DD2D82">
              <w:rPr>
                <w:rFonts w:ascii="Times New Roman" w:hAnsi="Times New Roman" w:cs="Times New Roman"/>
                <w:i/>
                <w:sz w:val="24"/>
                <w:szCs w:val="24"/>
              </w:rPr>
              <w:t>Трудовое воспитание:</w:t>
            </w:r>
          </w:p>
        </w:tc>
        <w:tc>
          <w:tcPr>
            <w:tcW w:w="5529" w:type="dxa"/>
          </w:tcPr>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сознающий ценность труда в жизни человека, семьи, общества;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проявляющий интерес к разным профессиям;</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участвующий в различных видах доступного по возрасту труда, трудовой деятельности.</w:t>
            </w:r>
          </w:p>
        </w:tc>
      </w:tr>
      <w:tr w:rsidR="00DD2D82" w:rsidRPr="00DD2D82" w:rsidTr="00DD2D82">
        <w:tc>
          <w:tcPr>
            <w:tcW w:w="4785" w:type="dxa"/>
          </w:tcPr>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i/>
                <w:sz w:val="24"/>
                <w:szCs w:val="24"/>
              </w:rPr>
              <w:t>Экологическое воспитание:</w:t>
            </w:r>
          </w:p>
        </w:tc>
        <w:tc>
          <w:tcPr>
            <w:tcW w:w="5529" w:type="dxa"/>
          </w:tcPr>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выражающий готовность в своей деятельности придерживаться экологических норм.</w:t>
            </w:r>
          </w:p>
        </w:tc>
      </w:tr>
      <w:tr w:rsidR="00DD2D82" w:rsidRPr="00DD2D82" w:rsidTr="00DD2D82">
        <w:tc>
          <w:tcPr>
            <w:tcW w:w="4785" w:type="dxa"/>
          </w:tcPr>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i/>
                <w:sz w:val="24"/>
                <w:szCs w:val="24"/>
              </w:rPr>
              <w:t>Ценности научного познания:</w:t>
            </w:r>
          </w:p>
        </w:tc>
        <w:tc>
          <w:tcPr>
            <w:tcW w:w="5529" w:type="dxa"/>
          </w:tcPr>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p>
        </w:tc>
      </w:tr>
    </w:tbl>
    <w:p w:rsidR="00DD2D82" w:rsidRPr="00DD2D82" w:rsidRDefault="00DD2D82" w:rsidP="003C16B7">
      <w:pPr>
        <w:pStyle w:val="ConsPlusTitle0"/>
        <w:ind w:firstLine="567"/>
        <w:jc w:val="both"/>
        <w:outlineLvl w:val="3"/>
        <w:rPr>
          <w:rFonts w:ascii="Times New Roman" w:hAnsi="Times New Roman" w:cs="Times New Roman"/>
        </w:rPr>
      </w:pPr>
    </w:p>
    <w:p w:rsidR="00DD2D82" w:rsidRPr="00DD2D82" w:rsidRDefault="00DD2D82" w:rsidP="003C16B7">
      <w:pPr>
        <w:pStyle w:val="ConsPlusTitle0"/>
        <w:ind w:firstLine="567"/>
        <w:jc w:val="both"/>
        <w:outlineLvl w:val="3"/>
        <w:rPr>
          <w:rFonts w:ascii="Times New Roman" w:hAnsi="Times New Roman" w:cs="Times New Roman"/>
        </w:rPr>
      </w:pPr>
      <w:r w:rsidRPr="00DD2D82">
        <w:rPr>
          <w:rFonts w:ascii="Times New Roman" w:hAnsi="Times New Roman" w:cs="Times New Roman"/>
        </w:rPr>
        <w:t>3. Содержательный раздел.</w:t>
      </w: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3.1. Уклад образовательной организации.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3.1.1. В данном разделе раскрываются основные особенности уклада образовательной организации.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 xml:space="preserve">3.1.3. Ниже приведен перечень ряда основных и дополнительных характеристик, значимых для описания уклада, особенностей условий воспитания в МБОУ «ООШ №3г. Юрги» </w:t>
      </w: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sz w:val="24"/>
          <w:szCs w:val="24"/>
        </w:rPr>
        <w:t>3.1.4.</w:t>
      </w:r>
      <w:r w:rsidRPr="00DD2D82">
        <w:rPr>
          <w:rFonts w:ascii="Times New Roman" w:hAnsi="Times New Roman" w:cs="Times New Roman"/>
          <w:b/>
          <w:sz w:val="24"/>
          <w:szCs w:val="24"/>
        </w:rPr>
        <w:t xml:space="preserve"> Основные характеристики (целесообразно учитывать в описании):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МБОУ «ООШ №3 г.Юрги» имеет сформировавшиеся принципы и традиции воспитательной работы. Контингент школы составляют преимущественно дети из близлежащих жилых районов. Ученики знакомы с особенностями работы школы по рассказам своих родителей, старших братьев и сестер, которые также обучались в нашей образовательной организации. Все это помогает детям быстрее адаптироваться к школьным условиям.</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 xml:space="preserve">Процесс воспитания в образовательной организации основывается на следующих </w:t>
      </w:r>
      <w:r w:rsidRPr="00DD2D82">
        <w:rPr>
          <w:rFonts w:ascii="Times New Roman" w:hAnsi="Times New Roman" w:cs="Times New Roman"/>
          <w:b/>
          <w:sz w:val="24"/>
          <w:szCs w:val="24"/>
        </w:rPr>
        <w:t xml:space="preserve">принципах </w:t>
      </w:r>
      <w:r w:rsidRPr="00DD2D82">
        <w:rPr>
          <w:rFonts w:ascii="Times New Roman" w:hAnsi="Times New Roman" w:cs="Times New Roman"/>
          <w:sz w:val="24"/>
          <w:szCs w:val="24"/>
        </w:rPr>
        <w:t>взаимодействия педагогов и школьников:</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-организация основных совместных дел школьников и педагогов как предмета совместной заботы и взрослых, и детей;</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w:t>
      </w:r>
      <w:r w:rsidRPr="00DD2D82">
        <w:rPr>
          <w:rFonts w:ascii="Times New Roman" w:hAnsi="Times New Roman" w:cs="Times New Roman"/>
          <w:sz w:val="24"/>
          <w:szCs w:val="24"/>
        </w:rPr>
        <w:tab/>
        <w:t>системность, целесообразность и творческий подход к воспитанию как условия его эффективности.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 xml:space="preserve">Школа сформировала следующие </w:t>
      </w:r>
      <w:r w:rsidRPr="00DD2D82">
        <w:rPr>
          <w:rFonts w:ascii="Times New Roman" w:hAnsi="Times New Roman" w:cs="Times New Roman"/>
          <w:b/>
          <w:sz w:val="24"/>
          <w:szCs w:val="24"/>
        </w:rPr>
        <w:t xml:space="preserve">традиции </w:t>
      </w:r>
      <w:r w:rsidRPr="00DD2D82">
        <w:rPr>
          <w:rFonts w:ascii="Times New Roman" w:hAnsi="Times New Roman" w:cs="Times New Roman"/>
          <w:sz w:val="24"/>
          <w:szCs w:val="24"/>
        </w:rPr>
        <w:t>воспитательной работы:</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 xml:space="preserve">- стержнем годового цикла воспитательной работы являются ключевые общешкольные дела, через которые осуществляется интеграция воспитательных усилий педагогических работников; </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 xml:space="preserve">- в учреждении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 </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 xml:space="preserve">- педагогические работники ориентированы на формирование коллективов в рамках кружков, студий, секций и иных детских объединений, на установление в них доброжелательных и товарищеских взаимоотношений; </w:t>
      </w:r>
    </w:p>
    <w:p w:rsidR="00DD2D82" w:rsidRPr="00DD2D82" w:rsidRDefault="00DD2D82" w:rsidP="003C16B7">
      <w:pPr>
        <w:pStyle w:val="Default0"/>
        <w:widowControl w:val="0"/>
        <w:ind w:firstLine="567"/>
        <w:jc w:val="both"/>
      </w:pPr>
      <w:r w:rsidRPr="00DD2D82">
        <w:t>- ключевой фигурой воспитания в учреждении являются классные руководители, реализующие по отношению к обучающимся защитную, личностно развивающую, организационную, посредническую (в разрешении конфликтов) функции.</w:t>
      </w:r>
    </w:p>
    <w:p w:rsidR="00DD2D82" w:rsidRPr="00DD2D82" w:rsidRDefault="00DD2D82" w:rsidP="003C16B7">
      <w:pPr>
        <w:pStyle w:val="Default0"/>
        <w:widowControl w:val="0"/>
        <w:ind w:firstLine="567"/>
        <w:jc w:val="both"/>
      </w:pPr>
      <w:r w:rsidRPr="00DD2D82">
        <w:t xml:space="preserve"> Состав обучающихся школы неоднороден и различается: </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 а также по специальным индивидуальным программам развития (СИПР);</w:t>
      </w:r>
    </w:p>
    <w:p w:rsidR="00DD2D82" w:rsidRPr="00DD2D82" w:rsidRDefault="00DD2D82" w:rsidP="003C16B7">
      <w:pPr>
        <w:pStyle w:val="Default0"/>
        <w:widowControl w:val="0"/>
        <w:ind w:firstLine="567"/>
        <w:jc w:val="both"/>
      </w:pPr>
      <w:r w:rsidRPr="00DD2D82">
        <w:t xml:space="preserve">– по социальному статусу. Присутствуют обучающиеся с неблагополучием, с девиантным поведением, есть дети, состоящие на различных видах учета; </w:t>
      </w:r>
    </w:p>
    <w:p w:rsidR="00DD2D82" w:rsidRPr="00DD2D82" w:rsidRDefault="00DD2D82" w:rsidP="003C16B7">
      <w:pPr>
        <w:pStyle w:val="Default0"/>
        <w:widowControl w:val="0"/>
        <w:ind w:firstLine="567"/>
        <w:jc w:val="both"/>
      </w:pPr>
      <w:r w:rsidRPr="00DD2D82">
        <w:t xml:space="preserve">– по национальной принадлежности, которая определяется многонациональностью родителей (законных представителей). </w:t>
      </w:r>
    </w:p>
    <w:p w:rsidR="00DD2D82" w:rsidRPr="00DD2D82" w:rsidRDefault="00DD2D82" w:rsidP="003C16B7">
      <w:pPr>
        <w:pStyle w:val="Default0"/>
        <w:widowControl w:val="0"/>
        <w:ind w:firstLine="567"/>
        <w:jc w:val="both"/>
      </w:pPr>
      <w:r w:rsidRPr="00DD2D82">
        <w:t xml:space="preserve">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В педагогической команде имеются квалифицированные специалисты, необходимые для сопровождения всех категорий обучающихся в школе. </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w:t>
      </w:r>
    </w:p>
    <w:p w:rsidR="00DD2D82" w:rsidRPr="00DD2D82" w:rsidRDefault="00DD2D82" w:rsidP="003C16B7">
      <w:pPr>
        <w:pStyle w:val="Default0"/>
        <w:widowControl w:val="0"/>
        <w:ind w:firstLine="567"/>
        <w:jc w:val="both"/>
      </w:pPr>
      <w:r w:rsidRPr="00DD2D82">
        <w:rPr>
          <w:i/>
          <w:iCs/>
        </w:rPr>
        <w:t xml:space="preserve">Цель школы  в самосознании педагогического коллектива: </w:t>
      </w:r>
      <w:r w:rsidRPr="00DD2D82">
        <w:t xml:space="preserve">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 </w:t>
      </w:r>
    </w:p>
    <w:p w:rsidR="00DD2D82" w:rsidRPr="00DD2D82" w:rsidRDefault="00DD2D82" w:rsidP="003C16B7">
      <w:pPr>
        <w:pStyle w:val="Default0"/>
        <w:widowControl w:val="0"/>
        <w:ind w:firstLine="567"/>
        <w:jc w:val="both"/>
      </w:pPr>
      <w:r w:rsidRPr="00DD2D82">
        <w:rPr>
          <w:i/>
          <w:iCs/>
        </w:rPr>
        <w:t xml:space="preserve">Проблемные зоны, дефициты, препятствия к достижению эффективных результатов в воспитательной деятельности: </w:t>
      </w:r>
    </w:p>
    <w:p w:rsidR="00DD2D82" w:rsidRPr="00DD2D82" w:rsidRDefault="00DD2D82" w:rsidP="003C16B7">
      <w:pPr>
        <w:pStyle w:val="Default0"/>
        <w:widowControl w:val="0"/>
        <w:ind w:firstLine="567"/>
        <w:jc w:val="both"/>
      </w:pPr>
      <w:r w:rsidRPr="00DD2D82">
        <w:t xml:space="preserve">1. Сотрудничество с родителями – слабый отклик родительской общественности на призыв школы к решению проблем организации воспитательного процесса. </w:t>
      </w:r>
    </w:p>
    <w:p w:rsidR="00DD2D82" w:rsidRPr="00DD2D82" w:rsidRDefault="00DD2D82" w:rsidP="003C16B7">
      <w:pPr>
        <w:pStyle w:val="Default0"/>
        <w:widowControl w:val="0"/>
        <w:ind w:firstLine="567"/>
        <w:jc w:val="both"/>
      </w:pPr>
      <w:r w:rsidRPr="00DD2D82">
        <w:t xml:space="preserve">2. Дефицит нравственных ценностей и пренебрежение моральными нормами среди обучающихся. </w:t>
      </w:r>
    </w:p>
    <w:p w:rsidR="00DD2D82" w:rsidRPr="00DD2D82" w:rsidRDefault="00DD2D82" w:rsidP="003C16B7">
      <w:pPr>
        <w:pStyle w:val="Default0"/>
        <w:widowControl w:val="0"/>
        <w:ind w:firstLine="567"/>
        <w:jc w:val="both"/>
      </w:pPr>
      <w:r w:rsidRPr="00DD2D82">
        <w:rPr>
          <w:i/>
          <w:iCs/>
        </w:rPr>
        <w:t xml:space="preserve">Пути решения вышеуказанных проблем: </w:t>
      </w:r>
    </w:p>
    <w:p w:rsidR="00DD2D82" w:rsidRPr="00DD2D82" w:rsidRDefault="00DD2D82" w:rsidP="003C16B7">
      <w:pPr>
        <w:pStyle w:val="Default0"/>
        <w:widowControl w:val="0"/>
        <w:ind w:firstLine="567"/>
        <w:jc w:val="both"/>
      </w:pPr>
      <w:r w:rsidRPr="00DD2D82">
        <w:t xml:space="preserve">1. Привлечение родительской общественности к планированию, организации, проведению воспитательных событий и воспитательных дел, а также их анализу. </w:t>
      </w:r>
    </w:p>
    <w:p w:rsidR="00DD2D82" w:rsidRPr="00DD2D82" w:rsidRDefault="00DD2D82" w:rsidP="003C16B7">
      <w:pPr>
        <w:pStyle w:val="Default0"/>
        <w:widowControl w:val="0"/>
        <w:ind w:firstLine="567"/>
        <w:jc w:val="both"/>
      </w:pPr>
      <w:r w:rsidRPr="00DD2D82">
        <w:t xml:space="preserve">2. Поощрение деятельности активных родителей. </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3. Создание нравственного поля жизнедеятельности образовательного учреждения.</w:t>
      </w: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sz w:val="24"/>
          <w:szCs w:val="24"/>
        </w:rPr>
        <w:t>3.1.5.</w:t>
      </w:r>
      <w:r w:rsidRPr="00DD2D82">
        <w:rPr>
          <w:rFonts w:ascii="Times New Roman" w:hAnsi="Times New Roman" w:cs="Times New Roman"/>
          <w:b/>
          <w:sz w:val="24"/>
          <w:szCs w:val="24"/>
        </w:rPr>
        <w:t xml:space="preserve"> Дополнительные характеристики (могут учитываться в описании):</w:t>
      </w:r>
    </w:p>
    <w:p w:rsidR="00DD2D82" w:rsidRPr="00DD2D82" w:rsidRDefault="00DD2D82" w:rsidP="003C16B7">
      <w:pPr>
        <w:widowControl w:val="0"/>
        <w:suppressAutoHyphens w:val="0"/>
        <w:ind w:firstLine="567"/>
        <w:jc w:val="both"/>
        <w:rPr>
          <w:color w:val="000000"/>
        </w:rPr>
      </w:pPr>
      <w:r w:rsidRPr="00DD2D82">
        <w:rPr>
          <w:color w:val="000000"/>
        </w:rPr>
        <w:t>МБОУ«ООШ</w:t>
      </w:r>
      <w:r w:rsidRPr="00DD2D82">
        <w:rPr>
          <w:color w:val="000000"/>
          <w:spacing w:val="144"/>
        </w:rPr>
        <w:t xml:space="preserve"> </w:t>
      </w:r>
      <w:r w:rsidRPr="00DD2D82">
        <w:rPr>
          <w:color w:val="000000"/>
        </w:rPr>
        <w:t>№ 3»</w:t>
      </w:r>
      <w:r w:rsidRPr="00DD2D82">
        <w:rPr>
          <w:color w:val="000000"/>
          <w:spacing w:val="143"/>
        </w:rPr>
        <w:t xml:space="preserve"> </w:t>
      </w:r>
      <w:r w:rsidRPr="00DD2D82">
        <w:rPr>
          <w:color w:val="000000"/>
        </w:rPr>
        <w:t>яв</w:t>
      </w:r>
      <w:r w:rsidRPr="00DD2D82">
        <w:rPr>
          <w:color w:val="000000"/>
          <w:spacing w:val="-1"/>
        </w:rPr>
        <w:t>л</w:t>
      </w:r>
      <w:r w:rsidRPr="00DD2D82">
        <w:rPr>
          <w:color w:val="000000"/>
        </w:rPr>
        <w:t>яется</w:t>
      </w:r>
      <w:r w:rsidRPr="00DD2D82">
        <w:rPr>
          <w:color w:val="000000"/>
          <w:spacing w:val="143"/>
        </w:rPr>
        <w:t xml:space="preserve"> </w:t>
      </w:r>
      <w:r w:rsidRPr="00DD2D82">
        <w:rPr>
          <w:color w:val="000000"/>
          <w:spacing w:val="-1"/>
        </w:rPr>
        <w:t>основной</w:t>
      </w:r>
      <w:r w:rsidRPr="00DD2D82">
        <w:rPr>
          <w:color w:val="000000"/>
          <w:spacing w:val="143"/>
        </w:rPr>
        <w:t xml:space="preserve"> </w:t>
      </w:r>
      <w:r w:rsidRPr="00DD2D82">
        <w:rPr>
          <w:color w:val="000000"/>
        </w:rPr>
        <w:t>о</w:t>
      </w:r>
      <w:r w:rsidRPr="00DD2D82">
        <w:rPr>
          <w:color w:val="000000"/>
          <w:spacing w:val="1"/>
        </w:rPr>
        <w:t>б</w:t>
      </w:r>
      <w:r w:rsidRPr="00DD2D82">
        <w:rPr>
          <w:color w:val="000000"/>
        </w:rPr>
        <w:t>щ</w:t>
      </w:r>
      <w:r w:rsidRPr="00DD2D82">
        <w:rPr>
          <w:color w:val="000000"/>
          <w:spacing w:val="-1"/>
        </w:rPr>
        <w:t>е</w:t>
      </w:r>
      <w:r w:rsidRPr="00DD2D82">
        <w:rPr>
          <w:color w:val="000000"/>
        </w:rPr>
        <w:t>обра</w:t>
      </w:r>
      <w:r w:rsidRPr="00DD2D82">
        <w:rPr>
          <w:color w:val="000000"/>
          <w:spacing w:val="-3"/>
        </w:rPr>
        <w:t>з</w:t>
      </w:r>
      <w:r w:rsidRPr="00DD2D82">
        <w:rPr>
          <w:color w:val="000000"/>
        </w:rPr>
        <w:t>овательной</w:t>
      </w:r>
      <w:r w:rsidRPr="00DD2D82">
        <w:rPr>
          <w:color w:val="000000"/>
          <w:spacing w:val="144"/>
        </w:rPr>
        <w:t xml:space="preserve"> </w:t>
      </w:r>
      <w:r w:rsidRPr="00DD2D82">
        <w:rPr>
          <w:color w:val="000000"/>
        </w:rPr>
        <w:t>шко</w:t>
      </w:r>
      <w:r w:rsidRPr="00DD2D82">
        <w:rPr>
          <w:color w:val="000000"/>
          <w:spacing w:val="-2"/>
        </w:rPr>
        <w:t>л</w:t>
      </w:r>
      <w:r w:rsidRPr="00DD2D82">
        <w:rPr>
          <w:color w:val="000000"/>
        </w:rPr>
        <w:t>ой, о</w:t>
      </w:r>
      <w:r w:rsidRPr="00DD2D82">
        <w:rPr>
          <w:color w:val="000000"/>
          <w:spacing w:val="1"/>
        </w:rPr>
        <w:t>б</w:t>
      </w:r>
      <w:r w:rsidRPr="00DD2D82">
        <w:rPr>
          <w:color w:val="000000"/>
          <w:spacing w:val="-1"/>
        </w:rPr>
        <w:t>у</w:t>
      </w:r>
      <w:r w:rsidRPr="00DD2D82">
        <w:rPr>
          <w:color w:val="000000"/>
        </w:rPr>
        <w:t>чение</w:t>
      </w:r>
      <w:r w:rsidRPr="00DD2D82">
        <w:rPr>
          <w:color w:val="000000"/>
          <w:spacing w:val="6"/>
        </w:rPr>
        <w:t xml:space="preserve"> </w:t>
      </w:r>
      <w:r w:rsidRPr="00DD2D82">
        <w:rPr>
          <w:color w:val="000000"/>
        </w:rPr>
        <w:t>в</w:t>
      </w:r>
      <w:r w:rsidRPr="00DD2D82">
        <w:rPr>
          <w:color w:val="000000"/>
          <w:spacing w:val="6"/>
        </w:rPr>
        <w:t xml:space="preserve"> </w:t>
      </w:r>
      <w:r w:rsidRPr="00DD2D82">
        <w:rPr>
          <w:color w:val="000000"/>
          <w:spacing w:val="-1"/>
        </w:rPr>
        <w:t>к</w:t>
      </w:r>
      <w:r w:rsidRPr="00DD2D82">
        <w:rPr>
          <w:color w:val="000000"/>
          <w:spacing w:val="1"/>
        </w:rPr>
        <w:t>о</w:t>
      </w:r>
      <w:r w:rsidRPr="00DD2D82">
        <w:rPr>
          <w:color w:val="000000"/>
        </w:rPr>
        <w:t>то</w:t>
      </w:r>
      <w:r w:rsidRPr="00DD2D82">
        <w:rPr>
          <w:color w:val="000000"/>
          <w:spacing w:val="-1"/>
        </w:rPr>
        <w:t>р</w:t>
      </w:r>
      <w:r w:rsidRPr="00DD2D82">
        <w:rPr>
          <w:color w:val="000000"/>
          <w:spacing w:val="1"/>
        </w:rPr>
        <w:t>о</w:t>
      </w:r>
      <w:r w:rsidRPr="00DD2D82">
        <w:rPr>
          <w:color w:val="000000"/>
        </w:rPr>
        <w:t>й</w:t>
      </w:r>
      <w:r w:rsidRPr="00DD2D82">
        <w:rPr>
          <w:color w:val="000000"/>
          <w:spacing w:val="9"/>
        </w:rPr>
        <w:t xml:space="preserve"> </w:t>
      </w:r>
      <w:r w:rsidRPr="00DD2D82">
        <w:rPr>
          <w:color w:val="000000"/>
        </w:rPr>
        <w:t>ос</w:t>
      </w:r>
      <w:r w:rsidRPr="00DD2D82">
        <w:rPr>
          <w:color w:val="000000"/>
          <w:spacing w:val="-3"/>
        </w:rPr>
        <w:t>у</w:t>
      </w:r>
      <w:r w:rsidRPr="00DD2D82">
        <w:rPr>
          <w:color w:val="000000"/>
        </w:rPr>
        <w:t>ществ</w:t>
      </w:r>
      <w:r w:rsidRPr="00DD2D82">
        <w:rPr>
          <w:color w:val="000000"/>
          <w:spacing w:val="-1"/>
        </w:rPr>
        <w:t>л</w:t>
      </w:r>
      <w:r w:rsidRPr="00DD2D82">
        <w:rPr>
          <w:color w:val="000000"/>
        </w:rPr>
        <w:t>яется</w:t>
      </w:r>
      <w:r w:rsidRPr="00DD2D82">
        <w:rPr>
          <w:color w:val="000000"/>
          <w:spacing w:val="6"/>
        </w:rPr>
        <w:t xml:space="preserve"> </w:t>
      </w:r>
      <w:r w:rsidRPr="00DD2D82">
        <w:rPr>
          <w:color w:val="000000"/>
        </w:rPr>
        <w:t>по</w:t>
      </w:r>
      <w:r w:rsidRPr="00DD2D82">
        <w:rPr>
          <w:color w:val="000000"/>
          <w:spacing w:val="5"/>
        </w:rPr>
        <w:t xml:space="preserve"> </w:t>
      </w:r>
      <w:r w:rsidRPr="00DD2D82">
        <w:rPr>
          <w:color w:val="000000"/>
        </w:rPr>
        <w:t>двум</w:t>
      </w:r>
      <w:r w:rsidRPr="00DD2D82">
        <w:rPr>
          <w:color w:val="000000"/>
          <w:spacing w:val="6"/>
        </w:rPr>
        <w:t xml:space="preserve"> </w:t>
      </w:r>
      <w:r w:rsidRPr="00DD2D82">
        <w:rPr>
          <w:color w:val="000000"/>
          <w:spacing w:val="-1"/>
        </w:rPr>
        <w:t>у</w:t>
      </w:r>
      <w:r w:rsidRPr="00DD2D82">
        <w:rPr>
          <w:color w:val="000000"/>
        </w:rPr>
        <w:t>ро</w:t>
      </w:r>
      <w:r w:rsidRPr="00DD2D82">
        <w:rPr>
          <w:color w:val="000000"/>
          <w:spacing w:val="-1"/>
        </w:rPr>
        <w:t>в</w:t>
      </w:r>
      <w:r w:rsidRPr="00DD2D82">
        <w:rPr>
          <w:color w:val="000000"/>
        </w:rPr>
        <w:t>ням</w:t>
      </w:r>
      <w:r w:rsidRPr="00DD2D82">
        <w:rPr>
          <w:color w:val="000000"/>
          <w:spacing w:val="5"/>
        </w:rPr>
        <w:t xml:space="preserve"> </w:t>
      </w:r>
      <w:r w:rsidRPr="00DD2D82">
        <w:rPr>
          <w:color w:val="000000"/>
          <w:spacing w:val="1"/>
        </w:rPr>
        <w:t>о</w:t>
      </w:r>
      <w:r w:rsidRPr="00DD2D82">
        <w:rPr>
          <w:color w:val="000000"/>
        </w:rPr>
        <w:t>бра</w:t>
      </w:r>
      <w:r w:rsidRPr="00DD2D82">
        <w:rPr>
          <w:color w:val="000000"/>
          <w:spacing w:val="-2"/>
        </w:rPr>
        <w:t>з</w:t>
      </w:r>
      <w:r w:rsidRPr="00DD2D82">
        <w:rPr>
          <w:color w:val="000000"/>
        </w:rPr>
        <w:t>ова</w:t>
      </w:r>
      <w:r w:rsidRPr="00DD2D82">
        <w:rPr>
          <w:color w:val="000000"/>
          <w:spacing w:val="-1"/>
        </w:rPr>
        <w:t>н</w:t>
      </w:r>
      <w:r w:rsidRPr="00DD2D82">
        <w:rPr>
          <w:color w:val="000000"/>
        </w:rPr>
        <w:t>ия</w:t>
      </w:r>
      <w:r w:rsidRPr="00DD2D82">
        <w:rPr>
          <w:color w:val="000000"/>
          <w:spacing w:val="6"/>
        </w:rPr>
        <w:t xml:space="preserve"> </w:t>
      </w:r>
      <w:r w:rsidRPr="00DD2D82">
        <w:rPr>
          <w:color w:val="000000"/>
          <w:spacing w:val="-1"/>
        </w:rPr>
        <w:t>(</w:t>
      </w:r>
      <w:r w:rsidRPr="00DD2D82">
        <w:rPr>
          <w:color w:val="000000"/>
        </w:rPr>
        <w:t>на</w:t>
      </w:r>
      <w:r w:rsidRPr="00DD2D82">
        <w:rPr>
          <w:color w:val="000000"/>
          <w:spacing w:val="-1"/>
        </w:rPr>
        <w:t>ч</w:t>
      </w:r>
      <w:r w:rsidRPr="00DD2D82">
        <w:rPr>
          <w:color w:val="000000"/>
        </w:rPr>
        <w:t>ал</w:t>
      </w:r>
      <w:r w:rsidRPr="00DD2D82">
        <w:rPr>
          <w:color w:val="000000"/>
          <w:spacing w:val="-1"/>
        </w:rPr>
        <w:t>ь</w:t>
      </w:r>
      <w:r w:rsidRPr="00DD2D82">
        <w:rPr>
          <w:color w:val="000000"/>
        </w:rPr>
        <w:t>ное</w:t>
      </w:r>
      <w:r w:rsidRPr="00DD2D82">
        <w:rPr>
          <w:color w:val="000000"/>
          <w:spacing w:val="5"/>
        </w:rPr>
        <w:t xml:space="preserve"> </w:t>
      </w:r>
      <w:r w:rsidRPr="00DD2D82">
        <w:rPr>
          <w:color w:val="000000"/>
        </w:rPr>
        <w:t>общ</w:t>
      </w:r>
      <w:r w:rsidRPr="00DD2D82">
        <w:rPr>
          <w:color w:val="000000"/>
          <w:spacing w:val="-1"/>
        </w:rPr>
        <w:t>е</w:t>
      </w:r>
      <w:r w:rsidRPr="00DD2D82">
        <w:rPr>
          <w:color w:val="000000"/>
        </w:rPr>
        <w:t>е обр</w:t>
      </w:r>
      <w:r w:rsidRPr="00DD2D82">
        <w:rPr>
          <w:color w:val="000000"/>
          <w:spacing w:val="1"/>
        </w:rPr>
        <w:t>а</w:t>
      </w:r>
      <w:r w:rsidRPr="00DD2D82">
        <w:rPr>
          <w:color w:val="000000"/>
          <w:spacing w:val="-1"/>
        </w:rPr>
        <w:t>з</w:t>
      </w:r>
      <w:r w:rsidRPr="00DD2D82">
        <w:rPr>
          <w:color w:val="000000"/>
        </w:rPr>
        <w:t>ова</w:t>
      </w:r>
      <w:r w:rsidRPr="00DD2D82">
        <w:rPr>
          <w:color w:val="000000"/>
          <w:spacing w:val="-2"/>
        </w:rPr>
        <w:t>н</w:t>
      </w:r>
      <w:r w:rsidRPr="00DD2D82">
        <w:rPr>
          <w:color w:val="000000"/>
        </w:rPr>
        <w:t>ие,</w:t>
      </w:r>
      <w:r w:rsidRPr="00DD2D82">
        <w:rPr>
          <w:color w:val="000000"/>
          <w:spacing w:val="-3"/>
        </w:rPr>
        <w:t xml:space="preserve"> </w:t>
      </w:r>
      <w:r w:rsidRPr="00DD2D82">
        <w:rPr>
          <w:color w:val="000000"/>
        </w:rPr>
        <w:t>ос</w:t>
      </w:r>
      <w:r w:rsidRPr="00DD2D82">
        <w:rPr>
          <w:color w:val="000000"/>
          <w:spacing w:val="-1"/>
        </w:rPr>
        <w:t>н</w:t>
      </w:r>
      <w:r w:rsidRPr="00DD2D82">
        <w:rPr>
          <w:color w:val="000000"/>
          <w:spacing w:val="1"/>
        </w:rPr>
        <w:t>о</w:t>
      </w:r>
      <w:r w:rsidRPr="00DD2D82">
        <w:rPr>
          <w:color w:val="000000"/>
        </w:rPr>
        <w:t>в</w:t>
      </w:r>
      <w:r w:rsidRPr="00DD2D82">
        <w:rPr>
          <w:color w:val="000000"/>
          <w:spacing w:val="-1"/>
        </w:rPr>
        <w:t>н</w:t>
      </w:r>
      <w:r w:rsidRPr="00DD2D82">
        <w:rPr>
          <w:color w:val="000000"/>
          <w:spacing w:val="1"/>
        </w:rPr>
        <w:t>о</w:t>
      </w:r>
      <w:r w:rsidRPr="00DD2D82">
        <w:rPr>
          <w:color w:val="000000"/>
        </w:rPr>
        <w:t>е общ</w:t>
      </w:r>
      <w:r w:rsidRPr="00DD2D82">
        <w:rPr>
          <w:color w:val="000000"/>
          <w:spacing w:val="-2"/>
        </w:rPr>
        <w:t>е</w:t>
      </w:r>
      <w:r w:rsidRPr="00DD2D82">
        <w:rPr>
          <w:color w:val="000000"/>
        </w:rPr>
        <w:t xml:space="preserve">е </w:t>
      </w:r>
      <w:r w:rsidRPr="00DD2D82">
        <w:rPr>
          <w:color w:val="000000"/>
          <w:spacing w:val="-2"/>
        </w:rPr>
        <w:t>о</w:t>
      </w:r>
      <w:r w:rsidRPr="00DD2D82">
        <w:rPr>
          <w:color w:val="000000"/>
        </w:rPr>
        <w:t>бразование).</w:t>
      </w:r>
    </w:p>
    <w:p w:rsidR="00DD2D82" w:rsidRPr="00DD2D82" w:rsidRDefault="00DD2D82" w:rsidP="003C16B7">
      <w:pPr>
        <w:widowControl w:val="0"/>
        <w:suppressAutoHyphens w:val="0"/>
        <w:ind w:firstLine="567"/>
        <w:jc w:val="both"/>
        <w:rPr>
          <w:color w:val="000000"/>
        </w:rPr>
      </w:pPr>
      <w:r w:rsidRPr="00DD2D82">
        <w:rPr>
          <w:color w:val="000000"/>
        </w:rPr>
        <w:t>Шк</w:t>
      </w:r>
      <w:r w:rsidRPr="00DD2D82">
        <w:rPr>
          <w:color w:val="000000"/>
          <w:spacing w:val="1"/>
        </w:rPr>
        <w:t>ола</w:t>
      </w:r>
      <w:r w:rsidRPr="00DD2D82">
        <w:rPr>
          <w:color w:val="000000"/>
          <w:spacing w:val="-3"/>
        </w:rPr>
        <w:t xml:space="preserve"> </w:t>
      </w:r>
      <w:r w:rsidRPr="00DD2D82">
        <w:rPr>
          <w:color w:val="000000"/>
        </w:rPr>
        <w:t>ра</w:t>
      </w:r>
      <w:r w:rsidRPr="00DD2D82">
        <w:rPr>
          <w:color w:val="000000"/>
          <w:spacing w:val="-1"/>
        </w:rPr>
        <w:t>с</w:t>
      </w:r>
      <w:r w:rsidRPr="00DD2D82">
        <w:rPr>
          <w:color w:val="000000"/>
        </w:rPr>
        <w:t>п</w:t>
      </w:r>
      <w:r w:rsidRPr="00DD2D82">
        <w:rPr>
          <w:color w:val="000000"/>
          <w:spacing w:val="1"/>
        </w:rPr>
        <w:t>о</w:t>
      </w:r>
      <w:r w:rsidRPr="00DD2D82">
        <w:rPr>
          <w:color w:val="000000"/>
          <w:spacing w:val="-2"/>
        </w:rPr>
        <w:t>л</w:t>
      </w:r>
      <w:r w:rsidRPr="00DD2D82">
        <w:rPr>
          <w:color w:val="000000"/>
        </w:rPr>
        <w:t>ож</w:t>
      </w:r>
      <w:r w:rsidRPr="00DD2D82">
        <w:rPr>
          <w:color w:val="000000"/>
          <w:spacing w:val="-1"/>
        </w:rPr>
        <w:t>е</w:t>
      </w:r>
      <w:r w:rsidRPr="00DD2D82">
        <w:rPr>
          <w:color w:val="000000"/>
        </w:rPr>
        <w:t>на</w:t>
      </w:r>
      <w:r w:rsidRPr="00DD2D82">
        <w:rPr>
          <w:color w:val="000000"/>
          <w:spacing w:val="-2"/>
        </w:rPr>
        <w:t xml:space="preserve"> </w:t>
      </w:r>
      <w:r w:rsidRPr="00DD2D82">
        <w:rPr>
          <w:color w:val="000000"/>
        </w:rPr>
        <w:t>в благо</w:t>
      </w:r>
      <w:r w:rsidRPr="00DD2D82">
        <w:rPr>
          <w:color w:val="000000"/>
          <w:spacing w:val="-2"/>
        </w:rPr>
        <w:t>у</w:t>
      </w:r>
      <w:r w:rsidRPr="00DD2D82">
        <w:rPr>
          <w:color w:val="000000"/>
        </w:rPr>
        <w:t>строенном</w:t>
      </w:r>
      <w:r w:rsidRPr="00DD2D82">
        <w:rPr>
          <w:color w:val="000000"/>
          <w:spacing w:val="-1"/>
        </w:rPr>
        <w:t xml:space="preserve"> </w:t>
      </w:r>
      <w:r w:rsidRPr="00DD2D82">
        <w:rPr>
          <w:color w:val="000000"/>
        </w:rPr>
        <w:t xml:space="preserve">районе </w:t>
      </w:r>
      <w:r w:rsidRPr="00DD2D82">
        <w:rPr>
          <w:color w:val="000000"/>
          <w:spacing w:val="-2"/>
        </w:rPr>
        <w:t>г</w:t>
      </w:r>
      <w:r w:rsidRPr="00DD2D82">
        <w:rPr>
          <w:color w:val="000000"/>
        </w:rPr>
        <w:t>орода с</w:t>
      </w:r>
      <w:r w:rsidRPr="00DD2D82">
        <w:rPr>
          <w:color w:val="000000"/>
          <w:spacing w:val="-1"/>
        </w:rPr>
        <w:t xml:space="preserve"> </w:t>
      </w:r>
      <w:r w:rsidRPr="00DD2D82">
        <w:rPr>
          <w:color w:val="000000"/>
        </w:rPr>
        <w:t>ра</w:t>
      </w:r>
      <w:r w:rsidRPr="00DD2D82">
        <w:rPr>
          <w:color w:val="000000"/>
          <w:spacing w:val="-2"/>
        </w:rPr>
        <w:t>з</w:t>
      </w:r>
      <w:r w:rsidRPr="00DD2D82">
        <w:rPr>
          <w:color w:val="000000"/>
        </w:rPr>
        <w:t>витой инф</w:t>
      </w:r>
      <w:r w:rsidRPr="00DD2D82">
        <w:rPr>
          <w:color w:val="000000"/>
          <w:spacing w:val="1"/>
        </w:rPr>
        <w:t>р</w:t>
      </w:r>
      <w:r w:rsidRPr="00DD2D82">
        <w:rPr>
          <w:color w:val="000000"/>
        </w:rPr>
        <w:t>астр</w:t>
      </w:r>
      <w:r w:rsidRPr="00DD2D82">
        <w:rPr>
          <w:color w:val="000000"/>
          <w:spacing w:val="-2"/>
        </w:rPr>
        <w:t>у</w:t>
      </w:r>
      <w:r w:rsidRPr="00DD2D82">
        <w:rPr>
          <w:color w:val="000000"/>
        </w:rPr>
        <w:t>кт</w:t>
      </w:r>
      <w:r w:rsidRPr="00DD2D82">
        <w:rPr>
          <w:color w:val="000000"/>
          <w:spacing w:val="-3"/>
        </w:rPr>
        <w:t>у</w:t>
      </w:r>
      <w:r w:rsidRPr="00DD2D82">
        <w:rPr>
          <w:color w:val="000000"/>
        </w:rPr>
        <w:t>рой.</w:t>
      </w:r>
      <w:r w:rsidRPr="00DD2D82">
        <w:rPr>
          <w:color w:val="000000"/>
          <w:spacing w:val="2"/>
        </w:rPr>
        <w:t xml:space="preserve"> </w:t>
      </w:r>
      <w:r w:rsidRPr="00DD2D82">
        <w:rPr>
          <w:color w:val="000000"/>
          <w:spacing w:val="-2"/>
        </w:rPr>
        <w:t>С</w:t>
      </w:r>
      <w:r w:rsidRPr="00DD2D82">
        <w:rPr>
          <w:color w:val="000000"/>
          <w:spacing w:val="1"/>
        </w:rPr>
        <w:t>о</w:t>
      </w:r>
      <w:r w:rsidRPr="00DD2D82">
        <w:rPr>
          <w:color w:val="000000"/>
        </w:rPr>
        <w:t>циаль</w:t>
      </w:r>
      <w:r w:rsidRPr="00DD2D82">
        <w:rPr>
          <w:color w:val="000000"/>
          <w:spacing w:val="-2"/>
        </w:rPr>
        <w:t>н</w:t>
      </w:r>
      <w:r w:rsidRPr="00DD2D82">
        <w:rPr>
          <w:color w:val="000000"/>
          <w:spacing w:val="1"/>
        </w:rPr>
        <w:t>о</w:t>
      </w:r>
      <w:r w:rsidRPr="00DD2D82">
        <w:rPr>
          <w:color w:val="000000"/>
        </w:rPr>
        <w:t>е окр</w:t>
      </w:r>
      <w:r w:rsidRPr="00DD2D82">
        <w:rPr>
          <w:color w:val="000000"/>
          <w:spacing w:val="-2"/>
        </w:rPr>
        <w:t>у</w:t>
      </w:r>
      <w:r w:rsidRPr="00DD2D82">
        <w:rPr>
          <w:color w:val="000000"/>
        </w:rPr>
        <w:t>жение школы</w:t>
      </w:r>
      <w:r w:rsidRPr="00DD2D82">
        <w:rPr>
          <w:color w:val="000000"/>
          <w:spacing w:val="1"/>
        </w:rPr>
        <w:t xml:space="preserve"> –</w:t>
      </w:r>
      <w:r w:rsidRPr="00DD2D82">
        <w:rPr>
          <w:color w:val="000000"/>
        </w:rPr>
        <w:t xml:space="preserve"> это </w:t>
      </w:r>
      <w:r w:rsidRPr="00DD2D82">
        <w:rPr>
          <w:color w:val="000000"/>
          <w:spacing w:val="-3"/>
        </w:rPr>
        <w:t>у</w:t>
      </w:r>
      <w:r w:rsidRPr="00DD2D82">
        <w:rPr>
          <w:color w:val="000000"/>
        </w:rPr>
        <w:t>ч</w:t>
      </w:r>
      <w:r w:rsidRPr="00DD2D82">
        <w:rPr>
          <w:color w:val="000000"/>
          <w:spacing w:val="1"/>
        </w:rPr>
        <w:t>р</w:t>
      </w:r>
      <w:r w:rsidRPr="00DD2D82">
        <w:rPr>
          <w:color w:val="000000"/>
        </w:rPr>
        <w:t>е</w:t>
      </w:r>
      <w:r w:rsidRPr="00DD2D82">
        <w:rPr>
          <w:color w:val="000000"/>
          <w:spacing w:val="-1"/>
        </w:rPr>
        <w:t>ж</w:t>
      </w:r>
      <w:r w:rsidRPr="00DD2D82">
        <w:rPr>
          <w:color w:val="000000"/>
        </w:rPr>
        <w:t>дения к</w:t>
      </w:r>
      <w:r w:rsidRPr="00DD2D82">
        <w:rPr>
          <w:color w:val="000000"/>
          <w:spacing w:val="-1"/>
        </w:rPr>
        <w:t>ул</w:t>
      </w:r>
      <w:r w:rsidRPr="00DD2D82">
        <w:rPr>
          <w:color w:val="000000"/>
        </w:rPr>
        <w:t>ьт</w:t>
      </w:r>
      <w:r w:rsidRPr="00DD2D82">
        <w:rPr>
          <w:color w:val="000000"/>
          <w:spacing w:val="-1"/>
        </w:rPr>
        <w:t>у</w:t>
      </w:r>
      <w:r w:rsidRPr="00DD2D82">
        <w:rPr>
          <w:color w:val="000000"/>
        </w:rPr>
        <w:t>ры, акт</w:t>
      </w:r>
      <w:r w:rsidRPr="00DD2D82">
        <w:rPr>
          <w:color w:val="000000"/>
          <w:spacing w:val="1"/>
        </w:rPr>
        <w:t>и</w:t>
      </w:r>
      <w:r w:rsidRPr="00DD2D82">
        <w:rPr>
          <w:color w:val="000000"/>
          <w:spacing w:val="-1"/>
        </w:rPr>
        <w:t>в</w:t>
      </w:r>
      <w:r w:rsidRPr="00DD2D82">
        <w:rPr>
          <w:color w:val="000000"/>
        </w:rPr>
        <w:t>ного</w:t>
      </w:r>
      <w:r w:rsidRPr="00DD2D82">
        <w:rPr>
          <w:color w:val="000000"/>
          <w:spacing w:val="-2"/>
        </w:rPr>
        <w:t xml:space="preserve"> </w:t>
      </w:r>
      <w:r w:rsidRPr="00DD2D82">
        <w:rPr>
          <w:color w:val="000000"/>
        </w:rPr>
        <w:t>отдыха и</w:t>
      </w:r>
      <w:r w:rsidRPr="00DD2D82">
        <w:rPr>
          <w:color w:val="000000"/>
          <w:spacing w:val="-2"/>
        </w:rPr>
        <w:t xml:space="preserve"> </w:t>
      </w:r>
      <w:r w:rsidRPr="00DD2D82">
        <w:rPr>
          <w:color w:val="000000"/>
        </w:rPr>
        <w:t>спорта,</w:t>
      </w:r>
      <w:r w:rsidRPr="00DD2D82">
        <w:rPr>
          <w:color w:val="000000"/>
          <w:spacing w:val="-1"/>
        </w:rPr>
        <w:t xml:space="preserve"> </w:t>
      </w:r>
      <w:r w:rsidRPr="00DD2D82">
        <w:rPr>
          <w:color w:val="000000"/>
          <w:spacing w:val="-2"/>
        </w:rPr>
        <w:t>з</w:t>
      </w:r>
      <w:r w:rsidRPr="00DD2D82">
        <w:rPr>
          <w:color w:val="000000"/>
        </w:rPr>
        <w:t>дра</w:t>
      </w:r>
      <w:r w:rsidRPr="00DD2D82">
        <w:rPr>
          <w:color w:val="000000"/>
          <w:spacing w:val="-2"/>
        </w:rPr>
        <w:t>в</w:t>
      </w:r>
      <w:r w:rsidRPr="00DD2D82">
        <w:rPr>
          <w:color w:val="000000"/>
          <w:spacing w:val="-1"/>
        </w:rPr>
        <w:t>о</w:t>
      </w:r>
      <w:r w:rsidRPr="00DD2D82">
        <w:rPr>
          <w:color w:val="000000"/>
        </w:rPr>
        <w:t xml:space="preserve">охранения, </w:t>
      </w:r>
      <w:r w:rsidRPr="00DD2D82">
        <w:rPr>
          <w:color w:val="000000"/>
          <w:spacing w:val="-1"/>
        </w:rPr>
        <w:t>п</w:t>
      </w:r>
      <w:r w:rsidRPr="00DD2D82">
        <w:rPr>
          <w:color w:val="000000"/>
        </w:rPr>
        <w:t>раво</w:t>
      </w:r>
      <w:r w:rsidRPr="00DD2D82">
        <w:rPr>
          <w:color w:val="000000"/>
          <w:spacing w:val="-1"/>
        </w:rPr>
        <w:t>вы</w:t>
      </w:r>
      <w:r w:rsidRPr="00DD2D82">
        <w:rPr>
          <w:color w:val="000000"/>
        </w:rPr>
        <w:t>х</w:t>
      </w:r>
      <w:r w:rsidRPr="00DD2D82">
        <w:rPr>
          <w:color w:val="000000"/>
          <w:spacing w:val="1"/>
        </w:rPr>
        <w:t xml:space="preserve"> </w:t>
      </w:r>
      <w:r w:rsidRPr="00DD2D82">
        <w:rPr>
          <w:color w:val="000000"/>
        </w:rPr>
        <w:t>стр</w:t>
      </w:r>
      <w:r w:rsidRPr="00DD2D82">
        <w:rPr>
          <w:color w:val="000000"/>
          <w:spacing w:val="-2"/>
        </w:rPr>
        <w:t>у</w:t>
      </w:r>
      <w:r w:rsidRPr="00DD2D82">
        <w:rPr>
          <w:color w:val="000000"/>
        </w:rPr>
        <w:t>кт</w:t>
      </w:r>
      <w:r w:rsidRPr="00DD2D82">
        <w:rPr>
          <w:color w:val="000000"/>
          <w:spacing w:val="-2"/>
        </w:rPr>
        <w:t>у</w:t>
      </w:r>
      <w:r w:rsidRPr="00DD2D82">
        <w:rPr>
          <w:color w:val="000000"/>
        </w:rPr>
        <w:t>р. Деяте</w:t>
      </w:r>
      <w:r w:rsidRPr="00DD2D82">
        <w:rPr>
          <w:color w:val="000000"/>
          <w:spacing w:val="-1"/>
        </w:rPr>
        <w:t>л</w:t>
      </w:r>
      <w:r w:rsidRPr="00DD2D82">
        <w:rPr>
          <w:color w:val="000000"/>
        </w:rPr>
        <w:t>ьн</w:t>
      </w:r>
      <w:r w:rsidRPr="00DD2D82">
        <w:rPr>
          <w:color w:val="000000"/>
          <w:spacing w:val="1"/>
        </w:rPr>
        <w:t>о</w:t>
      </w:r>
      <w:r w:rsidRPr="00DD2D82">
        <w:rPr>
          <w:color w:val="000000"/>
          <w:spacing w:val="-1"/>
        </w:rPr>
        <w:t>с</w:t>
      </w:r>
      <w:r w:rsidRPr="00DD2D82">
        <w:rPr>
          <w:color w:val="000000"/>
        </w:rPr>
        <w:t>ть данных</w:t>
      </w:r>
      <w:r w:rsidRPr="00DD2D82">
        <w:rPr>
          <w:color w:val="000000"/>
          <w:spacing w:val="1"/>
        </w:rPr>
        <w:t xml:space="preserve"> </w:t>
      </w:r>
      <w:r w:rsidRPr="00DD2D82">
        <w:rPr>
          <w:color w:val="000000"/>
          <w:spacing w:val="-3"/>
        </w:rPr>
        <w:t>у</w:t>
      </w:r>
      <w:r w:rsidRPr="00DD2D82">
        <w:rPr>
          <w:color w:val="000000"/>
        </w:rPr>
        <w:t>ч</w:t>
      </w:r>
      <w:r w:rsidRPr="00DD2D82">
        <w:rPr>
          <w:color w:val="000000"/>
          <w:spacing w:val="2"/>
        </w:rPr>
        <w:t>р</w:t>
      </w:r>
      <w:r w:rsidRPr="00DD2D82">
        <w:rPr>
          <w:color w:val="000000"/>
        </w:rPr>
        <w:t>е</w:t>
      </w:r>
      <w:r w:rsidRPr="00DD2D82">
        <w:rPr>
          <w:color w:val="000000"/>
          <w:spacing w:val="-2"/>
        </w:rPr>
        <w:t>ж</w:t>
      </w:r>
      <w:r w:rsidRPr="00DD2D82">
        <w:rPr>
          <w:color w:val="000000"/>
          <w:spacing w:val="1"/>
        </w:rPr>
        <w:t>д</w:t>
      </w:r>
      <w:r w:rsidRPr="00DD2D82">
        <w:rPr>
          <w:color w:val="000000"/>
          <w:spacing w:val="-1"/>
        </w:rPr>
        <w:t>е</w:t>
      </w:r>
      <w:r w:rsidRPr="00DD2D82">
        <w:rPr>
          <w:color w:val="000000"/>
        </w:rPr>
        <w:t>н</w:t>
      </w:r>
      <w:r w:rsidRPr="00DD2D82">
        <w:rPr>
          <w:color w:val="000000"/>
          <w:spacing w:val="-1"/>
        </w:rPr>
        <w:t>и</w:t>
      </w:r>
      <w:r w:rsidRPr="00DD2D82">
        <w:rPr>
          <w:color w:val="000000"/>
        </w:rPr>
        <w:t>й нацел</w:t>
      </w:r>
      <w:r w:rsidRPr="00DD2D82">
        <w:rPr>
          <w:color w:val="000000"/>
          <w:spacing w:val="-2"/>
        </w:rPr>
        <w:t>е</w:t>
      </w:r>
      <w:r w:rsidRPr="00DD2D82">
        <w:rPr>
          <w:color w:val="000000"/>
        </w:rPr>
        <w:t>на</w:t>
      </w:r>
      <w:r w:rsidRPr="00DD2D82">
        <w:rPr>
          <w:color w:val="000000"/>
          <w:spacing w:val="-3"/>
        </w:rPr>
        <w:t xml:space="preserve"> </w:t>
      </w:r>
      <w:r w:rsidRPr="00DD2D82">
        <w:rPr>
          <w:color w:val="000000"/>
        </w:rPr>
        <w:t xml:space="preserve">на </w:t>
      </w:r>
      <w:r w:rsidRPr="00DD2D82">
        <w:rPr>
          <w:color w:val="000000"/>
          <w:spacing w:val="-1"/>
        </w:rPr>
        <w:t>ф</w:t>
      </w:r>
      <w:r w:rsidRPr="00DD2D82">
        <w:rPr>
          <w:color w:val="000000"/>
        </w:rPr>
        <w:t>ор</w:t>
      </w:r>
      <w:r w:rsidRPr="00DD2D82">
        <w:rPr>
          <w:color w:val="000000"/>
          <w:spacing w:val="-1"/>
        </w:rPr>
        <w:t>м</w:t>
      </w:r>
      <w:r w:rsidRPr="00DD2D82">
        <w:rPr>
          <w:color w:val="000000"/>
        </w:rPr>
        <w:t>иров</w:t>
      </w:r>
      <w:r w:rsidRPr="00DD2D82">
        <w:rPr>
          <w:color w:val="000000"/>
          <w:spacing w:val="-1"/>
        </w:rPr>
        <w:t>ан</w:t>
      </w:r>
      <w:r w:rsidRPr="00DD2D82">
        <w:rPr>
          <w:color w:val="000000"/>
        </w:rPr>
        <w:t>ие за</w:t>
      </w:r>
      <w:r w:rsidRPr="00DD2D82">
        <w:rPr>
          <w:color w:val="000000"/>
          <w:spacing w:val="-1"/>
        </w:rPr>
        <w:t>к</w:t>
      </w:r>
      <w:r w:rsidRPr="00DD2D82">
        <w:rPr>
          <w:color w:val="000000"/>
        </w:rPr>
        <w:t>оно</w:t>
      </w:r>
      <w:r w:rsidRPr="00DD2D82">
        <w:rPr>
          <w:color w:val="000000"/>
          <w:spacing w:val="-1"/>
        </w:rPr>
        <w:t>п</w:t>
      </w:r>
      <w:r w:rsidRPr="00DD2D82">
        <w:rPr>
          <w:color w:val="000000"/>
          <w:spacing w:val="1"/>
        </w:rPr>
        <w:t>о</w:t>
      </w:r>
      <w:r w:rsidRPr="00DD2D82">
        <w:rPr>
          <w:color w:val="000000"/>
        </w:rPr>
        <w:t>с</w:t>
      </w:r>
      <w:r w:rsidRPr="00DD2D82">
        <w:rPr>
          <w:color w:val="000000"/>
          <w:spacing w:val="-2"/>
        </w:rPr>
        <w:t>лу</w:t>
      </w:r>
      <w:r w:rsidRPr="00DD2D82">
        <w:rPr>
          <w:color w:val="000000"/>
        </w:rPr>
        <w:t>шн</w:t>
      </w:r>
      <w:r w:rsidRPr="00DD2D82">
        <w:rPr>
          <w:color w:val="000000"/>
          <w:spacing w:val="1"/>
        </w:rPr>
        <w:t>о</w:t>
      </w:r>
      <w:r w:rsidRPr="00DD2D82">
        <w:rPr>
          <w:color w:val="000000"/>
        </w:rPr>
        <w:t>г</w:t>
      </w:r>
      <w:r w:rsidRPr="00DD2D82">
        <w:rPr>
          <w:color w:val="000000"/>
          <w:spacing w:val="1"/>
        </w:rPr>
        <w:t>о,</w:t>
      </w:r>
      <w:r w:rsidRPr="00DD2D82">
        <w:rPr>
          <w:color w:val="000000"/>
        </w:rPr>
        <w:t xml:space="preserve"> ак</w:t>
      </w:r>
      <w:r w:rsidRPr="00DD2D82">
        <w:rPr>
          <w:color w:val="000000"/>
          <w:spacing w:val="-1"/>
        </w:rPr>
        <w:t>т</w:t>
      </w:r>
      <w:r w:rsidRPr="00DD2D82">
        <w:rPr>
          <w:color w:val="000000"/>
        </w:rPr>
        <w:t>ив</w:t>
      </w:r>
      <w:r w:rsidRPr="00DD2D82">
        <w:rPr>
          <w:color w:val="000000"/>
          <w:spacing w:val="-1"/>
        </w:rPr>
        <w:t>н</w:t>
      </w:r>
      <w:r w:rsidRPr="00DD2D82">
        <w:rPr>
          <w:color w:val="000000"/>
          <w:spacing w:val="1"/>
        </w:rPr>
        <w:t>о</w:t>
      </w:r>
      <w:r w:rsidRPr="00DD2D82">
        <w:rPr>
          <w:color w:val="000000"/>
          <w:spacing w:val="-1"/>
        </w:rPr>
        <w:t>г</w:t>
      </w:r>
      <w:r w:rsidRPr="00DD2D82">
        <w:rPr>
          <w:color w:val="000000"/>
        </w:rPr>
        <w:t xml:space="preserve">о, здорового </w:t>
      </w:r>
      <w:r w:rsidRPr="00DD2D82">
        <w:rPr>
          <w:color w:val="000000"/>
          <w:spacing w:val="-1"/>
        </w:rPr>
        <w:t>г</w:t>
      </w:r>
      <w:r w:rsidRPr="00DD2D82">
        <w:rPr>
          <w:color w:val="000000"/>
        </w:rPr>
        <w:t>ра</w:t>
      </w:r>
      <w:r w:rsidRPr="00DD2D82">
        <w:rPr>
          <w:color w:val="000000"/>
          <w:spacing w:val="-1"/>
        </w:rPr>
        <w:t>ж</w:t>
      </w:r>
      <w:r w:rsidRPr="00DD2D82">
        <w:rPr>
          <w:color w:val="000000"/>
        </w:rPr>
        <w:t>д</w:t>
      </w:r>
      <w:r w:rsidRPr="00DD2D82">
        <w:rPr>
          <w:color w:val="000000"/>
          <w:spacing w:val="-1"/>
        </w:rPr>
        <w:t>а</w:t>
      </w:r>
      <w:r w:rsidRPr="00DD2D82">
        <w:rPr>
          <w:color w:val="000000"/>
        </w:rPr>
        <w:t>нина ст</w:t>
      </w:r>
      <w:r w:rsidRPr="00DD2D82">
        <w:rPr>
          <w:color w:val="000000"/>
          <w:spacing w:val="-1"/>
        </w:rPr>
        <w:t>р</w:t>
      </w:r>
      <w:r w:rsidRPr="00DD2D82">
        <w:rPr>
          <w:color w:val="000000"/>
        </w:rPr>
        <w:t>а</w:t>
      </w:r>
      <w:r w:rsidRPr="00DD2D82">
        <w:rPr>
          <w:color w:val="000000"/>
          <w:spacing w:val="-1"/>
        </w:rPr>
        <w:t>н</w:t>
      </w:r>
      <w:r w:rsidRPr="00DD2D82">
        <w:rPr>
          <w:color w:val="000000"/>
        </w:rPr>
        <w:t>ы. Г</w:t>
      </w:r>
      <w:r w:rsidRPr="00DD2D82">
        <w:rPr>
          <w:color w:val="000000"/>
          <w:spacing w:val="-1"/>
        </w:rPr>
        <w:t>е</w:t>
      </w:r>
      <w:r w:rsidRPr="00DD2D82">
        <w:rPr>
          <w:color w:val="000000"/>
        </w:rPr>
        <w:t>о</w:t>
      </w:r>
      <w:r w:rsidRPr="00DD2D82">
        <w:rPr>
          <w:color w:val="000000"/>
          <w:spacing w:val="-1"/>
        </w:rPr>
        <w:t>г</w:t>
      </w:r>
      <w:r w:rsidRPr="00DD2D82">
        <w:rPr>
          <w:color w:val="000000"/>
        </w:rPr>
        <w:t>ра</w:t>
      </w:r>
      <w:r w:rsidRPr="00DD2D82">
        <w:rPr>
          <w:color w:val="000000"/>
          <w:spacing w:val="-2"/>
        </w:rPr>
        <w:t>ф</w:t>
      </w:r>
      <w:r w:rsidRPr="00DD2D82">
        <w:rPr>
          <w:color w:val="000000"/>
          <w:spacing w:val="1"/>
        </w:rPr>
        <w:t>и</w:t>
      </w:r>
      <w:r w:rsidRPr="00DD2D82">
        <w:rPr>
          <w:color w:val="000000"/>
        </w:rPr>
        <w:t>че</w:t>
      </w:r>
      <w:r w:rsidRPr="00DD2D82">
        <w:rPr>
          <w:color w:val="000000"/>
          <w:spacing w:val="-2"/>
        </w:rPr>
        <w:t>с</w:t>
      </w:r>
      <w:r w:rsidRPr="00DD2D82">
        <w:rPr>
          <w:color w:val="000000"/>
        </w:rPr>
        <w:t>кая</w:t>
      </w:r>
      <w:r w:rsidRPr="00DD2D82">
        <w:rPr>
          <w:color w:val="000000"/>
          <w:spacing w:val="-2"/>
        </w:rPr>
        <w:t xml:space="preserve"> </w:t>
      </w:r>
      <w:r w:rsidRPr="00DD2D82">
        <w:rPr>
          <w:color w:val="000000"/>
        </w:rPr>
        <w:t>бли</w:t>
      </w:r>
      <w:r w:rsidRPr="00DD2D82">
        <w:rPr>
          <w:color w:val="000000"/>
          <w:spacing w:val="-1"/>
        </w:rPr>
        <w:t>з</w:t>
      </w:r>
      <w:r w:rsidRPr="00DD2D82">
        <w:rPr>
          <w:color w:val="000000"/>
        </w:rPr>
        <w:t>ость и</w:t>
      </w:r>
      <w:r w:rsidRPr="00DD2D82">
        <w:rPr>
          <w:color w:val="000000"/>
          <w:spacing w:val="4"/>
        </w:rPr>
        <w:t xml:space="preserve"> </w:t>
      </w:r>
      <w:r w:rsidRPr="00DD2D82">
        <w:rPr>
          <w:color w:val="000000"/>
        </w:rPr>
        <w:t>с</w:t>
      </w:r>
      <w:r w:rsidRPr="00DD2D82">
        <w:rPr>
          <w:color w:val="000000"/>
          <w:spacing w:val="1"/>
        </w:rPr>
        <w:t>о</w:t>
      </w:r>
      <w:r w:rsidRPr="00DD2D82">
        <w:rPr>
          <w:color w:val="000000"/>
        </w:rPr>
        <w:t>зв</w:t>
      </w:r>
      <w:r w:rsidRPr="00DD2D82">
        <w:rPr>
          <w:color w:val="000000"/>
          <w:spacing w:val="-2"/>
        </w:rPr>
        <w:t>у</w:t>
      </w:r>
      <w:r w:rsidRPr="00DD2D82">
        <w:rPr>
          <w:color w:val="000000"/>
        </w:rPr>
        <w:t>ч</w:t>
      </w:r>
      <w:r w:rsidRPr="00DD2D82">
        <w:rPr>
          <w:color w:val="000000"/>
          <w:spacing w:val="1"/>
        </w:rPr>
        <w:t>н</w:t>
      </w:r>
      <w:r w:rsidRPr="00DD2D82">
        <w:rPr>
          <w:color w:val="000000"/>
        </w:rPr>
        <w:t xml:space="preserve">ость </w:t>
      </w:r>
      <w:r w:rsidRPr="00DD2D82">
        <w:rPr>
          <w:color w:val="000000"/>
          <w:spacing w:val="-2"/>
        </w:rPr>
        <w:t>ц</w:t>
      </w:r>
      <w:r w:rsidRPr="00DD2D82">
        <w:rPr>
          <w:color w:val="000000"/>
        </w:rPr>
        <w:t>елей деятел</w:t>
      </w:r>
      <w:r w:rsidRPr="00DD2D82">
        <w:rPr>
          <w:color w:val="000000"/>
          <w:spacing w:val="-3"/>
        </w:rPr>
        <w:t>ь</w:t>
      </w:r>
      <w:r w:rsidRPr="00DD2D82">
        <w:rPr>
          <w:color w:val="000000"/>
        </w:rPr>
        <w:t>нос</w:t>
      </w:r>
      <w:r w:rsidRPr="00DD2D82">
        <w:rPr>
          <w:color w:val="000000"/>
          <w:spacing w:val="-2"/>
        </w:rPr>
        <w:t>т</w:t>
      </w:r>
      <w:r w:rsidRPr="00DD2D82">
        <w:rPr>
          <w:color w:val="000000"/>
        </w:rPr>
        <w:t>и</w:t>
      </w:r>
      <w:r w:rsidRPr="00DD2D82">
        <w:rPr>
          <w:color w:val="000000"/>
          <w:spacing w:val="1"/>
        </w:rPr>
        <w:t xml:space="preserve"> </w:t>
      </w:r>
      <w:r w:rsidRPr="00DD2D82">
        <w:rPr>
          <w:color w:val="000000"/>
        </w:rPr>
        <w:t>поз</w:t>
      </w:r>
      <w:r w:rsidRPr="00DD2D82">
        <w:rPr>
          <w:color w:val="000000"/>
          <w:spacing w:val="-2"/>
        </w:rPr>
        <w:t>в</w:t>
      </w:r>
      <w:r w:rsidRPr="00DD2D82">
        <w:rPr>
          <w:color w:val="000000"/>
          <w:spacing w:val="-1"/>
        </w:rPr>
        <w:t>ол</w:t>
      </w:r>
      <w:r w:rsidRPr="00DD2D82">
        <w:rPr>
          <w:color w:val="000000"/>
        </w:rPr>
        <w:t>яет Шк</w:t>
      </w:r>
      <w:r w:rsidRPr="00DD2D82">
        <w:rPr>
          <w:color w:val="000000"/>
          <w:spacing w:val="1"/>
        </w:rPr>
        <w:t>о</w:t>
      </w:r>
      <w:r w:rsidRPr="00DD2D82">
        <w:rPr>
          <w:color w:val="000000"/>
        </w:rPr>
        <w:t xml:space="preserve">ле </w:t>
      </w:r>
      <w:r w:rsidRPr="00DD2D82">
        <w:rPr>
          <w:color w:val="000000"/>
          <w:spacing w:val="-2"/>
        </w:rPr>
        <w:t>в</w:t>
      </w:r>
      <w:r w:rsidRPr="00DD2D82">
        <w:rPr>
          <w:color w:val="000000"/>
        </w:rPr>
        <w:t>ыс</w:t>
      </w:r>
      <w:r w:rsidRPr="00DD2D82">
        <w:rPr>
          <w:color w:val="000000"/>
          <w:spacing w:val="-2"/>
        </w:rPr>
        <w:t>т</w:t>
      </w:r>
      <w:r w:rsidRPr="00DD2D82">
        <w:rPr>
          <w:color w:val="000000"/>
        </w:rPr>
        <w:t>р</w:t>
      </w:r>
      <w:r w:rsidRPr="00DD2D82">
        <w:rPr>
          <w:color w:val="000000"/>
          <w:spacing w:val="-1"/>
        </w:rPr>
        <w:t>а</w:t>
      </w:r>
      <w:r w:rsidRPr="00DD2D82">
        <w:rPr>
          <w:color w:val="000000"/>
        </w:rPr>
        <w:t>ивать</w:t>
      </w:r>
      <w:r w:rsidRPr="00DD2D82">
        <w:rPr>
          <w:color w:val="000000"/>
          <w:spacing w:val="-1"/>
        </w:rPr>
        <w:t xml:space="preserve"> </w:t>
      </w:r>
      <w:r w:rsidRPr="00DD2D82">
        <w:rPr>
          <w:color w:val="000000"/>
        </w:rPr>
        <w:t>п</w:t>
      </w:r>
      <w:r w:rsidRPr="00DD2D82">
        <w:rPr>
          <w:color w:val="000000"/>
          <w:spacing w:val="-1"/>
        </w:rPr>
        <w:t>а</w:t>
      </w:r>
      <w:r w:rsidRPr="00DD2D82">
        <w:rPr>
          <w:color w:val="000000"/>
        </w:rPr>
        <w:t>рт</w:t>
      </w:r>
      <w:r w:rsidRPr="00DD2D82">
        <w:rPr>
          <w:color w:val="000000"/>
          <w:spacing w:val="-1"/>
        </w:rPr>
        <w:t>н</w:t>
      </w:r>
      <w:r w:rsidRPr="00DD2D82">
        <w:rPr>
          <w:color w:val="000000"/>
        </w:rPr>
        <w:t>ер</w:t>
      </w:r>
      <w:r w:rsidRPr="00DD2D82">
        <w:rPr>
          <w:color w:val="000000"/>
          <w:spacing w:val="-1"/>
        </w:rPr>
        <w:t>с</w:t>
      </w:r>
      <w:r w:rsidRPr="00DD2D82">
        <w:rPr>
          <w:color w:val="000000"/>
        </w:rPr>
        <w:t>к</w:t>
      </w:r>
      <w:r w:rsidRPr="00DD2D82">
        <w:rPr>
          <w:color w:val="000000"/>
          <w:spacing w:val="-1"/>
        </w:rPr>
        <w:t>и</w:t>
      </w:r>
      <w:r w:rsidRPr="00DD2D82">
        <w:rPr>
          <w:color w:val="000000"/>
        </w:rPr>
        <w:t xml:space="preserve">е </w:t>
      </w:r>
      <w:r w:rsidRPr="00DD2D82">
        <w:rPr>
          <w:color w:val="000000"/>
          <w:spacing w:val="-1"/>
        </w:rPr>
        <w:t>о</w:t>
      </w:r>
      <w:r w:rsidRPr="00DD2D82">
        <w:rPr>
          <w:color w:val="000000"/>
        </w:rPr>
        <w:t>тно</w:t>
      </w:r>
      <w:r w:rsidRPr="00DD2D82">
        <w:rPr>
          <w:color w:val="000000"/>
          <w:spacing w:val="-1"/>
        </w:rPr>
        <w:t>ш</w:t>
      </w:r>
      <w:r w:rsidRPr="00DD2D82">
        <w:rPr>
          <w:color w:val="000000"/>
        </w:rPr>
        <w:t>ения с</w:t>
      </w:r>
      <w:r w:rsidRPr="00DD2D82">
        <w:rPr>
          <w:color w:val="000000"/>
          <w:spacing w:val="-3"/>
        </w:rPr>
        <w:t xml:space="preserve"> </w:t>
      </w:r>
      <w:r w:rsidRPr="00DD2D82">
        <w:rPr>
          <w:color w:val="000000"/>
        </w:rPr>
        <w:t>данны</w:t>
      </w:r>
      <w:r w:rsidRPr="00DD2D82">
        <w:rPr>
          <w:color w:val="000000"/>
          <w:spacing w:val="-1"/>
        </w:rPr>
        <w:t>м</w:t>
      </w:r>
      <w:r w:rsidRPr="00DD2D82">
        <w:rPr>
          <w:color w:val="000000"/>
        </w:rPr>
        <w:t xml:space="preserve">и </w:t>
      </w:r>
      <w:r w:rsidRPr="00DD2D82">
        <w:rPr>
          <w:color w:val="000000"/>
          <w:spacing w:val="-2"/>
        </w:rPr>
        <w:t>у</w:t>
      </w:r>
      <w:r w:rsidRPr="00DD2D82">
        <w:rPr>
          <w:color w:val="000000"/>
        </w:rPr>
        <w:t>чреж</w:t>
      </w:r>
      <w:r w:rsidRPr="00DD2D82">
        <w:rPr>
          <w:color w:val="000000"/>
          <w:spacing w:val="1"/>
        </w:rPr>
        <w:t>д</w:t>
      </w:r>
      <w:r w:rsidRPr="00DD2D82">
        <w:rPr>
          <w:color w:val="000000"/>
        </w:rPr>
        <w:t>ениями</w:t>
      </w:r>
      <w:r w:rsidRPr="00DD2D82">
        <w:rPr>
          <w:color w:val="000000"/>
          <w:spacing w:val="1"/>
        </w:rPr>
        <w:t xml:space="preserve"> </w:t>
      </w:r>
      <w:r w:rsidRPr="00DD2D82">
        <w:rPr>
          <w:color w:val="000000"/>
          <w:spacing w:val="-2"/>
        </w:rPr>
        <w:t>ч</w:t>
      </w:r>
      <w:r w:rsidRPr="00DD2D82">
        <w:rPr>
          <w:color w:val="000000"/>
        </w:rPr>
        <w:t>е</w:t>
      </w:r>
      <w:r w:rsidRPr="00DD2D82">
        <w:rPr>
          <w:color w:val="000000"/>
          <w:spacing w:val="-1"/>
        </w:rPr>
        <w:t>р</w:t>
      </w:r>
      <w:r w:rsidRPr="00DD2D82">
        <w:rPr>
          <w:color w:val="000000"/>
          <w:spacing w:val="-2"/>
        </w:rPr>
        <w:t>е</w:t>
      </w:r>
      <w:r w:rsidRPr="00DD2D82">
        <w:rPr>
          <w:color w:val="000000"/>
        </w:rPr>
        <w:t>з</w:t>
      </w:r>
      <w:r w:rsidRPr="00DD2D82">
        <w:rPr>
          <w:color w:val="000000"/>
          <w:spacing w:val="-1"/>
        </w:rPr>
        <w:t xml:space="preserve"> </w:t>
      </w:r>
      <w:r w:rsidRPr="00DD2D82">
        <w:rPr>
          <w:color w:val="000000"/>
        </w:rPr>
        <w:t>о</w:t>
      </w:r>
      <w:r w:rsidRPr="00DD2D82">
        <w:rPr>
          <w:color w:val="000000"/>
          <w:spacing w:val="1"/>
        </w:rPr>
        <w:t>р</w:t>
      </w:r>
      <w:r w:rsidRPr="00DD2D82">
        <w:rPr>
          <w:color w:val="000000"/>
        </w:rPr>
        <w:t>ганиза</w:t>
      </w:r>
      <w:r w:rsidRPr="00DD2D82">
        <w:rPr>
          <w:color w:val="000000"/>
          <w:spacing w:val="-1"/>
        </w:rPr>
        <w:t>ц</w:t>
      </w:r>
      <w:r w:rsidRPr="00DD2D82">
        <w:rPr>
          <w:color w:val="000000"/>
        </w:rPr>
        <w:t>ию тем</w:t>
      </w:r>
      <w:r w:rsidRPr="00DD2D82">
        <w:rPr>
          <w:color w:val="000000"/>
          <w:spacing w:val="-1"/>
        </w:rPr>
        <w:t>а</w:t>
      </w:r>
      <w:r w:rsidRPr="00DD2D82">
        <w:rPr>
          <w:color w:val="000000"/>
        </w:rPr>
        <w:t>тиче</w:t>
      </w:r>
      <w:r w:rsidRPr="00DD2D82">
        <w:rPr>
          <w:color w:val="000000"/>
          <w:spacing w:val="-1"/>
        </w:rPr>
        <w:t>ских</w:t>
      </w:r>
      <w:r w:rsidRPr="00DD2D82">
        <w:rPr>
          <w:color w:val="000000"/>
          <w:spacing w:val="1"/>
        </w:rPr>
        <w:t xml:space="preserve"> </w:t>
      </w:r>
      <w:r w:rsidRPr="00DD2D82">
        <w:rPr>
          <w:color w:val="000000"/>
        </w:rPr>
        <w:t>вст</w:t>
      </w:r>
      <w:r w:rsidRPr="00DD2D82">
        <w:rPr>
          <w:color w:val="000000"/>
          <w:spacing w:val="-1"/>
        </w:rPr>
        <w:t>р</w:t>
      </w:r>
      <w:r w:rsidRPr="00DD2D82">
        <w:rPr>
          <w:color w:val="000000"/>
        </w:rPr>
        <w:t>еч, з</w:t>
      </w:r>
      <w:r w:rsidRPr="00DD2D82">
        <w:rPr>
          <w:color w:val="000000"/>
          <w:spacing w:val="-2"/>
        </w:rPr>
        <w:t>а</w:t>
      </w:r>
      <w:r w:rsidRPr="00DD2D82">
        <w:rPr>
          <w:color w:val="000000"/>
        </w:rPr>
        <w:t>нятий, экск</w:t>
      </w:r>
      <w:r w:rsidRPr="00DD2D82">
        <w:rPr>
          <w:color w:val="000000"/>
          <w:spacing w:val="-2"/>
        </w:rPr>
        <w:t>у</w:t>
      </w:r>
      <w:r w:rsidRPr="00DD2D82">
        <w:rPr>
          <w:color w:val="000000"/>
        </w:rPr>
        <w:t>р</w:t>
      </w:r>
      <w:r w:rsidRPr="00DD2D82">
        <w:rPr>
          <w:color w:val="000000"/>
          <w:spacing w:val="-1"/>
        </w:rPr>
        <w:t>с</w:t>
      </w:r>
      <w:r w:rsidRPr="00DD2D82">
        <w:rPr>
          <w:color w:val="000000"/>
        </w:rPr>
        <w:t xml:space="preserve">ий, </w:t>
      </w:r>
      <w:r w:rsidRPr="00DD2D82">
        <w:rPr>
          <w:color w:val="000000"/>
          <w:spacing w:val="-1"/>
        </w:rPr>
        <w:t>ч</w:t>
      </w:r>
      <w:r w:rsidRPr="00DD2D82">
        <w:rPr>
          <w:color w:val="000000"/>
        </w:rPr>
        <w:t>то п</w:t>
      </w:r>
      <w:r w:rsidRPr="00DD2D82">
        <w:rPr>
          <w:color w:val="000000"/>
          <w:spacing w:val="1"/>
        </w:rPr>
        <w:t>о</w:t>
      </w:r>
      <w:r w:rsidRPr="00DD2D82">
        <w:rPr>
          <w:color w:val="000000"/>
          <w:spacing w:val="-1"/>
        </w:rPr>
        <w:t>в</w:t>
      </w:r>
      <w:r w:rsidRPr="00DD2D82">
        <w:rPr>
          <w:color w:val="000000"/>
        </w:rPr>
        <w:t>ышает э</w:t>
      </w:r>
      <w:r w:rsidRPr="00DD2D82">
        <w:rPr>
          <w:color w:val="000000"/>
          <w:spacing w:val="-1"/>
        </w:rPr>
        <w:t>ф</w:t>
      </w:r>
      <w:r w:rsidRPr="00DD2D82">
        <w:rPr>
          <w:color w:val="000000"/>
        </w:rPr>
        <w:t>фек</w:t>
      </w:r>
      <w:r w:rsidRPr="00DD2D82">
        <w:rPr>
          <w:color w:val="000000"/>
          <w:spacing w:val="-2"/>
        </w:rPr>
        <w:t>т</w:t>
      </w:r>
      <w:r w:rsidRPr="00DD2D82">
        <w:rPr>
          <w:color w:val="000000"/>
        </w:rPr>
        <w:t>и</w:t>
      </w:r>
      <w:r w:rsidRPr="00DD2D82">
        <w:rPr>
          <w:color w:val="000000"/>
          <w:spacing w:val="-1"/>
        </w:rPr>
        <w:t>в</w:t>
      </w:r>
      <w:r w:rsidRPr="00DD2D82">
        <w:rPr>
          <w:color w:val="000000"/>
        </w:rPr>
        <w:t>ность</w:t>
      </w:r>
      <w:r w:rsidRPr="00DD2D82">
        <w:rPr>
          <w:color w:val="000000"/>
          <w:spacing w:val="-3"/>
        </w:rPr>
        <w:t xml:space="preserve"> </w:t>
      </w:r>
      <w:r w:rsidRPr="00DD2D82">
        <w:rPr>
          <w:color w:val="000000"/>
        </w:rPr>
        <w:t>организ</w:t>
      </w:r>
      <w:r w:rsidRPr="00DD2D82">
        <w:rPr>
          <w:color w:val="000000"/>
          <w:spacing w:val="-3"/>
        </w:rPr>
        <w:t>у</w:t>
      </w:r>
      <w:r w:rsidRPr="00DD2D82">
        <w:rPr>
          <w:color w:val="000000"/>
        </w:rPr>
        <w:t>емой в</w:t>
      </w:r>
      <w:r w:rsidRPr="00DD2D82">
        <w:rPr>
          <w:color w:val="000000"/>
          <w:spacing w:val="-1"/>
        </w:rPr>
        <w:t xml:space="preserve"> </w:t>
      </w:r>
      <w:r w:rsidRPr="00DD2D82">
        <w:rPr>
          <w:color w:val="000000"/>
        </w:rPr>
        <w:t>школе во</w:t>
      </w:r>
      <w:r w:rsidRPr="00DD2D82">
        <w:rPr>
          <w:color w:val="000000"/>
          <w:spacing w:val="-1"/>
        </w:rPr>
        <w:t>с</w:t>
      </w:r>
      <w:r w:rsidRPr="00DD2D82">
        <w:rPr>
          <w:color w:val="000000"/>
        </w:rPr>
        <w:t>пи</w:t>
      </w:r>
      <w:r w:rsidRPr="00DD2D82">
        <w:rPr>
          <w:color w:val="000000"/>
          <w:spacing w:val="-2"/>
        </w:rPr>
        <w:t>т</w:t>
      </w:r>
      <w:r w:rsidRPr="00DD2D82">
        <w:rPr>
          <w:color w:val="000000"/>
        </w:rPr>
        <w:t>ате</w:t>
      </w:r>
      <w:r w:rsidRPr="00DD2D82">
        <w:rPr>
          <w:color w:val="000000"/>
          <w:spacing w:val="-3"/>
        </w:rPr>
        <w:t>л</w:t>
      </w:r>
      <w:r w:rsidRPr="00DD2D82">
        <w:rPr>
          <w:color w:val="000000"/>
        </w:rPr>
        <w:t>ьной ра</w:t>
      </w:r>
      <w:r w:rsidRPr="00DD2D82">
        <w:rPr>
          <w:color w:val="000000"/>
          <w:spacing w:val="-2"/>
        </w:rPr>
        <w:t>б</w:t>
      </w:r>
      <w:r w:rsidRPr="00DD2D82">
        <w:rPr>
          <w:color w:val="000000"/>
          <w:spacing w:val="1"/>
        </w:rPr>
        <w:t>о</w:t>
      </w:r>
      <w:r w:rsidRPr="00DD2D82">
        <w:rPr>
          <w:color w:val="000000"/>
        </w:rPr>
        <w:t>ты.</w:t>
      </w:r>
      <w:r w:rsidRPr="00DD2D82">
        <w:rPr>
          <w:color w:val="000000"/>
          <w:spacing w:val="8"/>
        </w:rPr>
        <w:t xml:space="preserve"> </w:t>
      </w:r>
      <w:r w:rsidRPr="00DD2D82">
        <w:rPr>
          <w:color w:val="000000"/>
        </w:rPr>
        <w:t>Шко</w:t>
      </w:r>
      <w:r w:rsidRPr="00DD2D82">
        <w:rPr>
          <w:color w:val="000000"/>
          <w:spacing w:val="-2"/>
        </w:rPr>
        <w:t>л</w:t>
      </w:r>
      <w:r w:rsidRPr="00DD2D82">
        <w:rPr>
          <w:color w:val="000000"/>
        </w:rPr>
        <w:t>а обор</w:t>
      </w:r>
      <w:r w:rsidRPr="00DD2D82">
        <w:rPr>
          <w:color w:val="000000"/>
          <w:spacing w:val="-2"/>
        </w:rPr>
        <w:t>у</w:t>
      </w:r>
      <w:r w:rsidRPr="00DD2D82">
        <w:rPr>
          <w:color w:val="000000"/>
        </w:rPr>
        <w:t>дована</w:t>
      </w:r>
      <w:r w:rsidRPr="00DD2D82">
        <w:rPr>
          <w:color w:val="000000"/>
          <w:spacing w:val="-1"/>
        </w:rPr>
        <w:t xml:space="preserve"> </w:t>
      </w:r>
      <w:r w:rsidRPr="00DD2D82">
        <w:rPr>
          <w:color w:val="000000"/>
        </w:rPr>
        <w:t>кабин</w:t>
      </w:r>
      <w:r w:rsidRPr="00DD2D82">
        <w:rPr>
          <w:color w:val="000000"/>
          <w:spacing w:val="-1"/>
        </w:rPr>
        <w:t>е</w:t>
      </w:r>
      <w:r w:rsidRPr="00DD2D82">
        <w:rPr>
          <w:color w:val="000000"/>
        </w:rPr>
        <w:t xml:space="preserve">тами </w:t>
      </w:r>
      <w:r w:rsidRPr="00DD2D82">
        <w:rPr>
          <w:color w:val="000000"/>
          <w:spacing w:val="1"/>
        </w:rPr>
        <w:t>д</w:t>
      </w:r>
      <w:r w:rsidRPr="00DD2D82">
        <w:rPr>
          <w:color w:val="000000"/>
          <w:spacing w:val="-2"/>
        </w:rPr>
        <w:t>л</w:t>
      </w:r>
      <w:r w:rsidRPr="00DD2D82">
        <w:rPr>
          <w:color w:val="000000"/>
        </w:rPr>
        <w:t>я пров</w:t>
      </w:r>
      <w:r w:rsidRPr="00DD2D82">
        <w:rPr>
          <w:color w:val="000000"/>
          <w:spacing w:val="-2"/>
        </w:rPr>
        <w:t>е</w:t>
      </w:r>
      <w:r w:rsidRPr="00DD2D82">
        <w:rPr>
          <w:color w:val="000000"/>
        </w:rPr>
        <w:t>д</w:t>
      </w:r>
      <w:r w:rsidRPr="00DD2D82">
        <w:rPr>
          <w:color w:val="000000"/>
          <w:spacing w:val="-1"/>
        </w:rPr>
        <w:t>е</w:t>
      </w:r>
      <w:r w:rsidRPr="00DD2D82">
        <w:rPr>
          <w:color w:val="000000"/>
        </w:rPr>
        <w:t xml:space="preserve">ния </w:t>
      </w:r>
      <w:r w:rsidRPr="00DD2D82">
        <w:rPr>
          <w:color w:val="000000"/>
          <w:spacing w:val="-3"/>
        </w:rPr>
        <w:t>у</w:t>
      </w:r>
      <w:r w:rsidRPr="00DD2D82">
        <w:rPr>
          <w:color w:val="000000"/>
        </w:rPr>
        <w:t>чебн</w:t>
      </w:r>
      <w:r w:rsidRPr="00DD2D82">
        <w:rPr>
          <w:color w:val="000000"/>
          <w:spacing w:val="1"/>
        </w:rPr>
        <w:t xml:space="preserve">ых </w:t>
      </w:r>
      <w:r w:rsidRPr="00DD2D82">
        <w:rPr>
          <w:color w:val="000000"/>
        </w:rPr>
        <w:t>за</w:t>
      </w:r>
      <w:r w:rsidRPr="00DD2D82">
        <w:rPr>
          <w:color w:val="000000"/>
          <w:spacing w:val="-1"/>
        </w:rPr>
        <w:t>н</w:t>
      </w:r>
      <w:r w:rsidRPr="00DD2D82">
        <w:rPr>
          <w:color w:val="000000"/>
        </w:rPr>
        <w:t>ят</w:t>
      </w:r>
      <w:r w:rsidRPr="00DD2D82">
        <w:rPr>
          <w:color w:val="000000"/>
          <w:spacing w:val="-1"/>
        </w:rPr>
        <w:t>и</w:t>
      </w:r>
      <w:r w:rsidRPr="00DD2D82">
        <w:rPr>
          <w:color w:val="000000"/>
        </w:rPr>
        <w:t>й, имеет с</w:t>
      </w:r>
      <w:r w:rsidRPr="00DD2D82">
        <w:rPr>
          <w:color w:val="000000"/>
          <w:spacing w:val="-3"/>
        </w:rPr>
        <w:t>в</w:t>
      </w:r>
      <w:r w:rsidRPr="00DD2D82">
        <w:rPr>
          <w:color w:val="000000"/>
        </w:rPr>
        <w:t>о</w:t>
      </w:r>
      <w:r w:rsidRPr="00DD2D82">
        <w:rPr>
          <w:color w:val="000000"/>
          <w:spacing w:val="1"/>
        </w:rPr>
        <w:t>ю</w:t>
      </w:r>
      <w:r w:rsidRPr="00DD2D82">
        <w:rPr>
          <w:color w:val="000000"/>
        </w:rPr>
        <w:t xml:space="preserve"> </w:t>
      </w:r>
      <w:r w:rsidRPr="00DD2D82">
        <w:rPr>
          <w:color w:val="000000"/>
          <w:spacing w:val="-1"/>
        </w:rPr>
        <w:t>б</w:t>
      </w:r>
      <w:r w:rsidRPr="00DD2D82">
        <w:rPr>
          <w:color w:val="000000"/>
        </w:rPr>
        <w:t>иб</w:t>
      </w:r>
      <w:r w:rsidRPr="00DD2D82">
        <w:rPr>
          <w:color w:val="000000"/>
          <w:spacing w:val="-2"/>
        </w:rPr>
        <w:t>л</w:t>
      </w:r>
      <w:r w:rsidRPr="00DD2D82">
        <w:rPr>
          <w:color w:val="000000"/>
        </w:rPr>
        <w:t>иотек</w:t>
      </w:r>
      <w:r w:rsidRPr="00DD2D82">
        <w:rPr>
          <w:color w:val="000000"/>
          <w:spacing w:val="-2"/>
        </w:rPr>
        <w:t>у</w:t>
      </w:r>
      <w:r w:rsidRPr="00DD2D82">
        <w:rPr>
          <w:color w:val="000000"/>
        </w:rPr>
        <w:t>, спор</w:t>
      </w:r>
      <w:r w:rsidRPr="00DD2D82">
        <w:rPr>
          <w:color w:val="000000"/>
          <w:spacing w:val="-1"/>
        </w:rPr>
        <w:t>т</w:t>
      </w:r>
      <w:r w:rsidRPr="00DD2D82">
        <w:rPr>
          <w:color w:val="000000"/>
        </w:rPr>
        <w:t>ивный</w:t>
      </w:r>
      <w:r w:rsidRPr="00DD2D82">
        <w:rPr>
          <w:color w:val="000000"/>
          <w:spacing w:val="1"/>
        </w:rPr>
        <w:t xml:space="preserve"> </w:t>
      </w:r>
      <w:r w:rsidRPr="00DD2D82">
        <w:rPr>
          <w:color w:val="000000"/>
        </w:rPr>
        <w:t>зал</w:t>
      </w:r>
      <w:r w:rsidRPr="00DD2D82">
        <w:rPr>
          <w:color w:val="000000"/>
          <w:spacing w:val="-1"/>
        </w:rPr>
        <w:t xml:space="preserve"> </w:t>
      </w:r>
      <w:r w:rsidRPr="00DD2D82">
        <w:rPr>
          <w:color w:val="000000"/>
        </w:rPr>
        <w:t>и</w:t>
      </w:r>
      <w:r w:rsidRPr="00DD2D82">
        <w:rPr>
          <w:color w:val="000000"/>
          <w:spacing w:val="1"/>
        </w:rPr>
        <w:t xml:space="preserve"> </w:t>
      </w:r>
      <w:r w:rsidRPr="00DD2D82">
        <w:rPr>
          <w:color w:val="000000"/>
          <w:spacing w:val="-1"/>
        </w:rPr>
        <w:t>сп</w:t>
      </w:r>
      <w:r w:rsidRPr="00DD2D82">
        <w:rPr>
          <w:color w:val="000000"/>
        </w:rPr>
        <w:t>ор</w:t>
      </w:r>
      <w:r w:rsidRPr="00DD2D82">
        <w:rPr>
          <w:color w:val="000000"/>
          <w:spacing w:val="-1"/>
        </w:rPr>
        <w:t>т</w:t>
      </w:r>
      <w:r w:rsidRPr="00DD2D82">
        <w:rPr>
          <w:color w:val="000000"/>
        </w:rPr>
        <w:t>ив</w:t>
      </w:r>
      <w:r w:rsidRPr="00DD2D82">
        <w:rPr>
          <w:color w:val="000000"/>
          <w:spacing w:val="-1"/>
        </w:rPr>
        <w:t>н</w:t>
      </w:r>
      <w:r w:rsidRPr="00DD2D82">
        <w:rPr>
          <w:color w:val="000000"/>
        </w:rPr>
        <w:t>ые</w:t>
      </w:r>
      <w:r w:rsidRPr="00DD2D82">
        <w:rPr>
          <w:color w:val="000000"/>
          <w:spacing w:val="-2"/>
        </w:rPr>
        <w:t xml:space="preserve"> </w:t>
      </w:r>
      <w:r w:rsidRPr="00DD2D82">
        <w:rPr>
          <w:color w:val="000000"/>
        </w:rPr>
        <w:t>площадку. В ш</w:t>
      </w:r>
      <w:r w:rsidRPr="00DD2D82">
        <w:rPr>
          <w:color w:val="000000"/>
          <w:spacing w:val="-1"/>
        </w:rPr>
        <w:t>к</w:t>
      </w:r>
      <w:r w:rsidRPr="00DD2D82">
        <w:rPr>
          <w:color w:val="000000"/>
          <w:spacing w:val="1"/>
        </w:rPr>
        <w:t>о</w:t>
      </w:r>
      <w:r w:rsidRPr="00DD2D82">
        <w:rPr>
          <w:color w:val="000000"/>
        </w:rPr>
        <w:t>ле орг</w:t>
      </w:r>
      <w:r w:rsidRPr="00DD2D82">
        <w:rPr>
          <w:color w:val="000000"/>
          <w:spacing w:val="-1"/>
        </w:rPr>
        <w:t>а</w:t>
      </w:r>
      <w:r w:rsidRPr="00DD2D82">
        <w:rPr>
          <w:color w:val="000000"/>
        </w:rPr>
        <w:t>ни</w:t>
      </w:r>
      <w:r w:rsidRPr="00DD2D82">
        <w:rPr>
          <w:color w:val="000000"/>
          <w:spacing w:val="-2"/>
        </w:rPr>
        <w:t>з</w:t>
      </w:r>
      <w:r w:rsidRPr="00DD2D82">
        <w:rPr>
          <w:color w:val="000000"/>
        </w:rPr>
        <w:t>ов</w:t>
      </w:r>
      <w:r w:rsidRPr="00DD2D82">
        <w:rPr>
          <w:color w:val="000000"/>
          <w:spacing w:val="-1"/>
        </w:rPr>
        <w:t>а</w:t>
      </w:r>
      <w:r w:rsidRPr="00DD2D82">
        <w:rPr>
          <w:color w:val="000000"/>
        </w:rPr>
        <w:t xml:space="preserve">но горячее </w:t>
      </w:r>
      <w:r w:rsidRPr="00DD2D82">
        <w:rPr>
          <w:color w:val="000000"/>
          <w:spacing w:val="-1"/>
        </w:rPr>
        <w:t>п</w:t>
      </w:r>
      <w:r w:rsidRPr="00DD2D82">
        <w:rPr>
          <w:color w:val="000000"/>
        </w:rPr>
        <w:t>ита</w:t>
      </w:r>
      <w:r w:rsidRPr="00DD2D82">
        <w:rPr>
          <w:color w:val="000000"/>
          <w:spacing w:val="-1"/>
        </w:rPr>
        <w:t>н</w:t>
      </w:r>
      <w:r w:rsidRPr="00DD2D82">
        <w:rPr>
          <w:color w:val="000000"/>
        </w:rPr>
        <w:t>ие</w:t>
      </w:r>
      <w:r w:rsidRPr="00DD2D82">
        <w:rPr>
          <w:color w:val="000000"/>
          <w:spacing w:val="-2"/>
        </w:rPr>
        <w:t xml:space="preserve"> </w:t>
      </w:r>
      <w:r w:rsidRPr="00DD2D82">
        <w:rPr>
          <w:color w:val="000000"/>
        </w:rPr>
        <w:t xml:space="preserve">для </w:t>
      </w:r>
      <w:r w:rsidRPr="00DD2D82">
        <w:rPr>
          <w:color w:val="000000"/>
          <w:spacing w:val="-3"/>
        </w:rPr>
        <w:t>у</w:t>
      </w:r>
      <w:r w:rsidRPr="00DD2D82">
        <w:rPr>
          <w:color w:val="000000"/>
        </w:rPr>
        <w:t xml:space="preserve">чеников, </w:t>
      </w:r>
      <w:r w:rsidRPr="00DD2D82">
        <w:rPr>
          <w:color w:val="000000"/>
          <w:spacing w:val="-3"/>
        </w:rPr>
        <w:t>с</w:t>
      </w:r>
      <w:r w:rsidRPr="00DD2D82">
        <w:rPr>
          <w:color w:val="000000"/>
        </w:rPr>
        <w:t xml:space="preserve">облюдаются </w:t>
      </w:r>
      <w:r w:rsidRPr="00DD2D82">
        <w:rPr>
          <w:color w:val="000000"/>
          <w:spacing w:val="-3"/>
        </w:rPr>
        <w:t>у</w:t>
      </w:r>
      <w:r w:rsidRPr="00DD2D82">
        <w:rPr>
          <w:color w:val="000000"/>
        </w:rPr>
        <w:t>словия охраны</w:t>
      </w:r>
      <w:r w:rsidRPr="00DD2D82">
        <w:rPr>
          <w:color w:val="000000"/>
          <w:spacing w:val="1"/>
        </w:rPr>
        <w:t xml:space="preserve"> </w:t>
      </w:r>
      <w:r w:rsidRPr="00DD2D82">
        <w:rPr>
          <w:color w:val="000000"/>
        </w:rPr>
        <w:t>здо</w:t>
      </w:r>
      <w:r w:rsidRPr="00DD2D82">
        <w:rPr>
          <w:color w:val="000000"/>
          <w:spacing w:val="-1"/>
        </w:rPr>
        <w:t>р</w:t>
      </w:r>
      <w:r w:rsidRPr="00DD2D82">
        <w:rPr>
          <w:color w:val="000000"/>
        </w:rPr>
        <w:t>овья о</w:t>
      </w:r>
      <w:r w:rsidRPr="00DD2D82">
        <w:rPr>
          <w:color w:val="000000"/>
          <w:spacing w:val="1"/>
        </w:rPr>
        <w:t>б</w:t>
      </w:r>
      <w:r w:rsidRPr="00DD2D82">
        <w:rPr>
          <w:color w:val="000000"/>
          <w:spacing w:val="-1"/>
        </w:rPr>
        <w:t>у</w:t>
      </w:r>
      <w:r w:rsidRPr="00DD2D82">
        <w:rPr>
          <w:color w:val="000000"/>
        </w:rPr>
        <w:t>чающ</w:t>
      </w:r>
      <w:r w:rsidRPr="00DD2D82">
        <w:rPr>
          <w:color w:val="000000"/>
          <w:spacing w:val="-1"/>
        </w:rPr>
        <w:t>и</w:t>
      </w:r>
      <w:r w:rsidRPr="00DD2D82">
        <w:rPr>
          <w:color w:val="000000"/>
        </w:rPr>
        <w:t xml:space="preserve">хся, </w:t>
      </w:r>
      <w:r w:rsidRPr="00DD2D82">
        <w:rPr>
          <w:color w:val="000000"/>
          <w:spacing w:val="-1"/>
        </w:rPr>
        <w:t>и</w:t>
      </w:r>
      <w:r w:rsidRPr="00DD2D82">
        <w:rPr>
          <w:color w:val="000000"/>
        </w:rPr>
        <w:t>ме</w:t>
      </w:r>
      <w:r w:rsidRPr="00DD2D82">
        <w:rPr>
          <w:color w:val="000000"/>
          <w:spacing w:val="-2"/>
        </w:rPr>
        <w:t>е</w:t>
      </w:r>
      <w:r w:rsidRPr="00DD2D82">
        <w:rPr>
          <w:color w:val="000000"/>
        </w:rPr>
        <w:t xml:space="preserve">тся </w:t>
      </w:r>
      <w:r w:rsidRPr="00DD2D82">
        <w:rPr>
          <w:color w:val="000000"/>
          <w:spacing w:val="-2"/>
        </w:rPr>
        <w:t>д</w:t>
      </w:r>
      <w:r w:rsidRPr="00DD2D82">
        <w:rPr>
          <w:color w:val="000000"/>
          <w:spacing w:val="1"/>
        </w:rPr>
        <w:t>о</w:t>
      </w:r>
      <w:r w:rsidRPr="00DD2D82">
        <w:rPr>
          <w:color w:val="000000"/>
        </w:rPr>
        <w:t>ст</w:t>
      </w:r>
      <w:r w:rsidRPr="00DD2D82">
        <w:rPr>
          <w:color w:val="000000"/>
          <w:spacing w:val="-3"/>
        </w:rPr>
        <w:t>у</w:t>
      </w:r>
      <w:r w:rsidRPr="00DD2D82">
        <w:rPr>
          <w:color w:val="000000"/>
        </w:rPr>
        <w:t>п</w:t>
      </w:r>
      <w:r w:rsidRPr="00DD2D82">
        <w:rPr>
          <w:color w:val="000000"/>
          <w:spacing w:val="1"/>
        </w:rPr>
        <w:t xml:space="preserve"> к</w:t>
      </w:r>
      <w:r w:rsidRPr="00DD2D82">
        <w:rPr>
          <w:color w:val="000000"/>
        </w:rPr>
        <w:t xml:space="preserve"> информа</w:t>
      </w:r>
      <w:r w:rsidRPr="00DD2D82">
        <w:rPr>
          <w:color w:val="000000"/>
          <w:spacing w:val="-1"/>
        </w:rPr>
        <w:t>ц</w:t>
      </w:r>
      <w:r w:rsidRPr="00DD2D82">
        <w:rPr>
          <w:color w:val="000000"/>
        </w:rPr>
        <w:t xml:space="preserve">ионным </w:t>
      </w:r>
      <w:r w:rsidRPr="00DD2D82">
        <w:rPr>
          <w:color w:val="000000"/>
          <w:spacing w:val="-2"/>
        </w:rPr>
        <w:t>с</w:t>
      </w:r>
      <w:r w:rsidRPr="00DD2D82">
        <w:rPr>
          <w:color w:val="000000"/>
        </w:rPr>
        <w:t>истем</w:t>
      </w:r>
      <w:r w:rsidRPr="00DD2D82">
        <w:rPr>
          <w:color w:val="000000"/>
          <w:spacing w:val="-2"/>
        </w:rPr>
        <w:t>а</w:t>
      </w:r>
      <w:r w:rsidRPr="00DD2D82">
        <w:rPr>
          <w:color w:val="000000"/>
        </w:rPr>
        <w:t>м и</w:t>
      </w:r>
      <w:r w:rsidRPr="00DD2D82">
        <w:rPr>
          <w:color w:val="000000"/>
          <w:spacing w:val="5"/>
        </w:rPr>
        <w:t xml:space="preserve"> </w:t>
      </w:r>
      <w:r w:rsidRPr="00DD2D82">
        <w:rPr>
          <w:color w:val="000000"/>
        </w:rPr>
        <w:t>инфор</w:t>
      </w:r>
      <w:r w:rsidRPr="00DD2D82">
        <w:rPr>
          <w:color w:val="000000"/>
          <w:spacing w:val="-1"/>
        </w:rPr>
        <w:t>м</w:t>
      </w:r>
      <w:r w:rsidRPr="00DD2D82">
        <w:rPr>
          <w:color w:val="000000"/>
        </w:rPr>
        <w:t>а</w:t>
      </w:r>
      <w:r w:rsidRPr="00DD2D82">
        <w:rPr>
          <w:color w:val="000000"/>
          <w:spacing w:val="-1"/>
        </w:rPr>
        <w:t>ц</w:t>
      </w:r>
      <w:r w:rsidRPr="00DD2D82">
        <w:rPr>
          <w:color w:val="000000"/>
        </w:rPr>
        <w:t>ио</w:t>
      </w:r>
      <w:r w:rsidRPr="00DD2D82">
        <w:rPr>
          <w:color w:val="000000"/>
          <w:spacing w:val="-1"/>
        </w:rPr>
        <w:t>н</w:t>
      </w:r>
      <w:r w:rsidRPr="00DD2D82">
        <w:rPr>
          <w:color w:val="000000"/>
        </w:rPr>
        <w:t>н</w:t>
      </w:r>
      <w:r w:rsidRPr="00DD2D82">
        <w:rPr>
          <w:color w:val="000000"/>
          <w:spacing w:val="1"/>
        </w:rPr>
        <w:t>о</w:t>
      </w:r>
      <w:r w:rsidRPr="00DD2D82">
        <w:rPr>
          <w:color w:val="000000"/>
        </w:rPr>
        <w:t>-телекомм</w:t>
      </w:r>
      <w:r w:rsidRPr="00DD2D82">
        <w:rPr>
          <w:color w:val="000000"/>
          <w:spacing w:val="-2"/>
        </w:rPr>
        <w:t>у</w:t>
      </w:r>
      <w:r w:rsidRPr="00DD2D82">
        <w:rPr>
          <w:color w:val="000000"/>
        </w:rPr>
        <w:t>н</w:t>
      </w:r>
      <w:r w:rsidRPr="00DD2D82">
        <w:rPr>
          <w:color w:val="000000"/>
          <w:spacing w:val="1"/>
        </w:rPr>
        <w:t>и</w:t>
      </w:r>
      <w:r w:rsidRPr="00DD2D82">
        <w:rPr>
          <w:color w:val="000000"/>
        </w:rPr>
        <w:t>кационн</w:t>
      </w:r>
      <w:r w:rsidRPr="00DD2D82">
        <w:rPr>
          <w:color w:val="000000"/>
          <w:spacing w:val="1"/>
        </w:rPr>
        <w:t>ы</w:t>
      </w:r>
      <w:r w:rsidRPr="00DD2D82">
        <w:rPr>
          <w:color w:val="000000"/>
        </w:rPr>
        <w:t xml:space="preserve">м </w:t>
      </w:r>
      <w:r w:rsidRPr="00DD2D82">
        <w:rPr>
          <w:color w:val="000000"/>
          <w:spacing w:val="-2"/>
        </w:rPr>
        <w:t>с</w:t>
      </w:r>
      <w:r w:rsidRPr="00DD2D82">
        <w:rPr>
          <w:color w:val="000000"/>
        </w:rPr>
        <w:t xml:space="preserve">етям, </w:t>
      </w:r>
      <w:r w:rsidRPr="00DD2D82">
        <w:rPr>
          <w:color w:val="000000"/>
          <w:spacing w:val="-1"/>
        </w:rPr>
        <w:t>а</w:t>
      </w:r>
      <w:r w:rsidRPr="00DD2D82">
        <w:rPr>
          <w:color w:val="000000"/>
        </w:rPr>
        <w:t xml:space="preserve"> та</w:t>
      </w:r>
      <w:r w:rsidRPr="00DD2D82">
        <w:rPr>
          <w:color w:val="000000"/>
          <w:spacing w:val="-2"/>
        </w:rPr>
        <w:t>к</w:t>
      </w:r>
      <w:r w:rsidRPr="00DD2D82">
        <w:rPr>
          <w:color w:val="000000"/>
        </w:rPr>
        <w:t>же</w:t>
      </w:r>
      <w:r w:rsidRPr="00DD2D82">
        <w:rPr>
          <w:color w:val="000000"/>
          <w:spacing w:val="-2"/>
        </w:rPr>
        <w:t xml:space="preserve"> </w:t>
      </w:r>
      <w:r w:rsidRPr="00DD2D82">
        <w:rPr>
          <w:color w:val="000000"/>
        </w:rPr>
        <w:t>имеются э</w:t>
      </w:r>
      <w:r w:rsidRPr="00DD2D82">
        <w:rPr>
          <w:color w:val="000000"/>
          <w:spacing w:val="-1"/>
        </w:rPr>
        <w:t>л</w:t>
      </w:r>
      <w:r w:rsidRPr="00DD2D82">
        <w:rPr>
          <w:color w:val="000000"/>
        </w:rPr>
        <w:t>ек</w:t>
      </w:r>
      <w:r w:rsidRPr="00DD2D82">
        <w:rPr>
          <w:color w:val="000000"/>
          <w:spacing w:val="-2"/>
        </w:rPr>
        <w:t>т</w:t>
      </w:r>
      <w:r w:rsidRPr="00DD2D82">
        <w:rPr>
          <w:color w:val="000000"/>
          <w:spacing w:val="-1"/>
        </w:rPr>
        <w:t>р</w:t>
      </w:r>
      <w:r w:rsidRPr="00DD2D82">
        <w:rPr>
          <w:color w:val="000000"/>
          <w:spacing w:val="1"/>
        </w:rPr>
        <w:t>о</w:t>
      </w:r>
      <w:r w:rsidRPr="00DD2D82">
        <w:rPr>
          <w:color w:val="000000"/>
        </w:rPr>
        <w:t>н</w:t>
      </w:r>
      <w:r w:rsidRPr="00DD2D82">
        <w:rPr>
          <w:color w:val="000000"/>
          <w:spacing w:val="-1"/>
        </w:rPr>
        <w:t>н</w:t>
      </w:r>
      <w:r w:rsidRPr="00DD2D82">
        <w:rPr>
          <w:color w:val="000000"/>
        </w:rPr>
        <w:t>ые образовате</w:t>
      </w:r>
      <w:r w:rsidRPr="00DD2D82">
        <w:rPr>
          <w:color w:val="000000"/>
          <w:spacing w:val="-1"/>
        </w:rPr>
        <w:t>ль</w:t>
      </w:r>
      <w:r w:rsidRPr="00DD2D82">
        <w:rPr>
          <w:color w:val="000000"/>
        </w:rPr>
        <w:t>н</w:t>
      </w:r>
      <w:r w:rsidRPr="00DD2D82">
        <w:rPr>
          <w:color w:val="000000"/>
          <w:spacing w:val="-1"/>
        </w:rPr>
        <w:t>ы</w:t>
      </w:r>
      <w:r w:rsidRPr="00DD2D82">
        <w:rPr>
          <w:color w:val="000000"/>
        </w:rPr>
        <w:t>е рес</w:t>
      </w:r>
      <w:r w:rsidRPr="00DD2D82">
        <w:rPr>
          <w:color w:val="000000"/>
          <w:spacing w:val="-3"/>
        </w:rPr>
        <w:t>у</w:t>
      </w:r>
      <w:r w:rsidRPr="00DD2D82">
        <w:rPr>
          <w:color w:val="000000"/>
        </w:rPr>
        <w:t>рсы</w:t>
      </w:r>
      <w:r w:rsidRPr="00DD2D82">
        <w:rPr>
          <w:color w:val="000000"/>
          <w:spacing w:val="-1"/>
        </w:rPr>
        <w:t xml:space="preserve"> </w:t>
      </w:r>
      <w:r w:rsidRPr="00DD2D82">
        <w:rPr>
          <w:color w:val="000000"/>
        </w:rPr>
        <w:t>для обе</w:t>
      </w:r>
      <w:r w:rsidRPr="00DD2D82">
        <w:rPr>
          <w:color w:val="000000"/>
          <w:spacing w:val="-2"/>
        </w:rPr>
        <w:t>с</w:t>
      </w:r>
      <w:r w:rsidRPr="00DD2D82">
        <w:rPr>
          <w:color w:val="000000"/>
        </w:rPr>
        <w:t>п</w:t>
      </w:r>
      <w:r w:rsidRPr="00DD2D82">
        <w:rPr>
          <w:color w:val="000000"/>
          <w:spacing w:val="-2"/>
        </w:rPr>
        <w:t>е</w:t>
      </w:r>
      <w:r w:rsidRPr="00DD2D82">
        <w:rPr>
          <w:color w:val="000000"/>
        </w:rPr>
        <w:t>че</w:t>
      </w:r>
      <w:r w:rsidRPr="00DD2D82">
        <w:rPr>
          <w:color w:val="000000"/>
          <w:spacing w:val="-1"/>
        </w:rPr>
        <w:t>н</w:t>
      </w:r>
      <w:r w:rsidRPr="00DD2D82">
        <w:rPr>
          <w:color w:val="000000"/>
        </w:rPr>
        <w:t>ия обра</w:t>
      </w:r>
      <w:r w:rsidRPr="00DD2D82">
        <w:rPr>
          <w:color w:val="000000"/>
          <w:spacing w:val="-3"/>
        </w:rPr>
        <w:t>з</w:t>
      </w:r>
      <w:r w:rsidRPr="00DD2D82">
        <w:rPr>
          <w:color w:val="000000"/>
        </w:rPr>
        <w:t>овательного п</w:t>
      </w:r>
      <w:r w:rsidRPr="00DD2D82">
        <w:rPr>
          <w:color w:val="000000"/>
          <w:spacing w:val="-1"/>
        </w:rPr>
        <w:t>р</w:t>
      </w:r>
      <w:r w:rsidRPr="00DD2D82">
        <w:rPr>
          <w:color w:val="000000"/>
        </w:rPr>
        <w:t>оцесса.</w:t>
      </w:r>
    </w:p>
    <w:p w:rsidR="00DD2D82" w:rsidRPr="00DD2D82" w:rsidRDefault="00DD2D82" w:rsidP="003C16B7">
      <w:pPr>
        <w:widowControl w:val="0"/>
        <w:suppressAutoHyphens w:val="0"/>
        <w:ind w:firstLine="567"/>
        <w:jc w:val="both"/>
        <w:rPr>
          <w:color w:val="000000"/>
        </w:rPr>
      </w:pPr>
      <w:r w:rsidRPr="00DD2D82">
        <w:rPr>
          <w:color w:val="000000"/>
        </w:rPr>
        <w:t>Програм</w:t>
      </w:r>
      <w:r w:rsidRPr="00DD2D82">
        <w:rPr>
          <w:color w:val="000000"/>
          <w:spacing w:val="-2"/>
        </w:rPr>
        <w:t>м</w:t>
      </w:r>
      <w:r w:rsidRPr="00DD2D82">
        <w:rPr>
          <w:color w:val="000000"/>
        </w:rPr>
        <w:t>а во</w:t>
      </w:r>
      <w:r w:rsidRPr="00DD2D82">
        <w:rPr>
          <w:color w:val="000000"/>
          <w:spacing w:val="-1"/>
        </w:rPr>
        <w:t>с</w:t>
      </w:r>
      <w:r w:rsidRPr="00DD2D82">
        <w:rPr>
          <w:color w:val="000000"/>
        </w:rPr>
        <w:t>пи</w:t>
      </w:r>
      <w:r w:rsidRPr="00DD2D82">
        <w:rPr>
          <w:color w:val="000000"/>
          <w:spacing w:val="-1"/>
        </w:rPr>
        <w:t>т</w:t>
      </w:r>
      <w:r w:rsidRPr="00DD2D82">
        <w:rPr>
          <w:color w:val="000000"/>
          <w:spacing w:val="-2"/>
        </w:rPr>
        <w:t>а</w:t>
      </w:r>
      <w:r w:rsidRPr="00DD2D82">
        <w:rPr>
          <w:color w:val="000000"/>
        </w:rPr>
        <w:t xml:space="preserve">ния </w:t>
      </w:r>
      <w:r w:rsidRPr="00DD2D82">
        <w:rPr>
          <w:color w:val="000000"/>
          <w:spacing w:val="-2"/>
        </w:rPr>
        <w:t>у</w:t>
      </w:r>
      <w:r w:rsidRPr="00DD2D82">
        <w:rPr>
          <w:color w:val="000000"/>
        </w:rPr>
        <w:t>читывает мно</w:t>
      </w:r>
      <w:r w:rsidRPr="00DD2D82">
        <w:rPr>
          <w:color w:val="000000"/>
          <w:spacing w:val="-1"/>
        </w:rPr>
        <w:t>г</w:t>
      </w:r>
      <w:r w:rsidRPr="00DD2D82">
        <w:rPr>
          <w:color w:val="000000"/>
        </w:rPr>
        <w:t>онационал</w:t>
      </w:r>
      <w:r w:rsidRPr="00DD2D82">
        <w:rPr>
          <w:color w:val="000000"/>
          <w:spacing w:val="-1"/>
        </w:rPr>
        <w:t>ьн</w:t>
      </w:r>
      <w:r w:rsidRPr="00DD2D82">
        <w:rPr>
          <w:color w:val="000000"/>
        </w:rPr>
        <w:t xml:space="preserve">ый </w:t>
      </w:r>
      <w:r w:rsidRPr="00DD2D82">
        <w:rPr>
          <w:color w:val="000000"/>
          <w:spacing w:val="-2"/>
        </w:rPr>
        <w:t>с</w:t>
      </w:r>
      <w:r w:rsidRPr="00DD2D82">
        <w:rPr>
          <w:color w:val="000000"/>
        </w:rPr>
        <w:t>о</w:t>
      </w:r>
      <w:r w:rsidRPr="00DD2D82">
        <w:rPr>
          <w:color w:val="000000"/>
          <w:spacing w:val="-1"/>
        </w:rPr>
        <w:t>с</w:t>
      </w:r>
      <w:r w:rsidRPr="00DD2D82">
        <w:rPr>
          <w:color w:val="000000"/>
        </w:rPr>
        <w:t>тав</w:t>
      </w:r>
      <w:r w:rsidRPr="00DD2D82">
        <w:rPr>
          <w:color w:val="000000"/>
          <w:spacing w:val="-1"/>
        </w:rPr>
        <w:t xml:space="preserve"> </w:t>
      </w:r>
      <w:r w:rsidRPr="00DD2D82">
        <w:rPr>
          <w:color w:val="000000"/>
        </w:rPr>
        <w:t>семей о</w:t>
      </w:r>
      <w:r w:rsidRPr="00DD2D82">
        <w:rPr>
          <w:color w:val="000000"/>
          <w:spacing w:val="1"/>
        </w:rPr>
        <w:t>б</w:t>
      </w:r>
      <w:r w:rsidRPr="00DD2D82">
        <w:rPr>
          <w:color w:val="000000"/>
          <w:spacing w:val="-1"/>
        </w:rPr>
        <w:t>у</w:t>
      </w:r>
      <w:r w:rsidRPr="00DD2D82">
        <w:rPr>
          <w:color w:val="000000"/>
        </w:rPr>
        <w:t>чающ</w:t>
      </w:r>
      <w:r w:rsidRPr="00DD2D82">
        <w:rPr>
          <w:color w:val="000000"/>
          <w:spacing w:val="-1"/>
        </w:rPr>
        <w:t>и</w:t>
      </w:r>
      <w:r w:rsidRPr="00DD2D82">
        <w:rPr>
          <w:color w:val="000000"/>
        </w:rPr>
        <w:t>хся. Для</w:t>
      </w:r>
      <w:r w:rsidRPr="00DD2D82">
        <w:rPr>
          <w:color w:val="000000"/>
          <w:spacing w:val="-2"/>
        </w:rPr>
        <w:t xml:space="preserve"> </w:t>
      </w:r>
      <w:r w:rsidRPr="00DD2D82">
        <w:rPr>
          <w:color w:val="000000"/>
          <w:spacing w:val="-4"/>
        </w:rPr>
        <w:t>у</w:t>
      </w:r>
      <w:r w:rsidRPr="00DD2D82">
        <w:rPr>
          <w:color w:val="000000"/>
        </w:rPr>
        <w:t>д</w:t>
      </w:r>
      <w:r w:rsidRPr="00DD2D82">
        <w:rPr>
          <w:color w:val="000000"/>
          <w:spacing w:val="1"/>
        </w:rPr>
        <w:t>о</w:t>
      </w:r>
      <w:r w:rsidRPr="00DD2D82">
        <w:rPr>
          <w:color w:val="000000"/>
        </w:rPr>
        <w:t>в</w:t>
      </w:r>
      <w:r w:rsidRPr="00DD2D82">
        <w:rPr>
          <w:color w:val="000000"/>
          <w:spacing w:val="-1"/>
        </w:rPr>
        <w:t>л</w:t>
      </w:r>
      <w:r w:rsidRPr="00DD2D82">
        <w:rPr>
          <w:color w:val="000000"/>
        </w:rPr>
        <w:t>етво</w:t>
      </w:r>
      <w:r w:rsidRPr="00DD2D82">
        <w:rPr>
          <w:color w:val="000000"/>
          <w:spacing w:val="2"/>
        </w:rPr>
        <w:t>р</w:t>
      </w:r>
      <w:r w:rsidRPr="00DD2D82">
        <w:rPr>
          <w:color w:val="000000"/>
          <w:spacing w:val="-1"/>
        </w:rPr>
        <w:t>е</w:t>
      </w:r>
      <w:r w:rsidRPr="00DD2D82">
        <w:rPr>
          <w:color w:val="000000"/>
        </w:rPr>
        <w:t xml:space="preserve">ния </w:t>
      </w:r>
      <w:r w:rsidRPr="00DD2D82">
        <w:rPr>
          <w:color w:val="000000"/>
          <w:spacing w:val="-1"/>
        </w:rPr>
        <w:t>п</w:t>
      </w:r>
      <w:r w:rsidRPr="00DD2D82">
        <w:rPr>
          <w:color w:val="000000"/>
        </w:rPr>
        <w:t>о</w:t>
      </w:r>
      <w:r w:rsidRPr="00DD2D82">
        <w:rPr>
          <w:color w:val="000000"/>
          <w:spacing w:val="-2"/>
        </w:rPr>
        <w:t>т</w:t>
      </w:r>
      <w:r w:rsidRPr="00DD2D82">
        <w:rPr>
          <w:color w:val="000000"/>
        </w:rPr>
        <w:t>р</w:t>
      </w:r>
      <w:r w:rsidRPr="00DD2D82">
        <w:rPr>
          <w:color w:val="000000"/>
          <w:spacing w:val="-1"/>
        </w:rPr>
        <w:t>е</w:t>
      </w:r>
      <w:r w:rsidRPr="00DD2D82">
        <w:rPr>
          <w:color w:val="000000"/>
        </w:rPr>
        <w:t>бност</w:t>
      </w:r>
      <w:r w:rsidRPr="00DD2D82">
        <w:rPr>
          <w:color w:val="000000"/>
          <w:spacing w:val="-1"/>
        </w:rPr>
        <w:t>е</w:t>
      </w:r>
      <w:r w:rsidRPr="00DD2D82">
        <w:rPr>
          <w:color w:val="000000"/>
        </w:rPr>
        <w:t xml:space="preserve">й </w:t>
      </w:r>
      <w:r w:rsidRPr="00DD2D82">
        <w:rPr>
          <w:color w:val="000000"/>
          <w:spacing w:val="-3"/>
        </w:rPr>
        <w:t>у</w:t>
      </w:r>
      <w:r w:rsidRPr="00DD2D82">
        <w:rPr>
          <w:color w:val="000000"/>
        </w:rPr>
        <w:t>че</w:t>
      </w:r>
      <w:r w:rsidRPr="00DD2D82">
        <w:rPr>
          <w:color w:val="000000"/>
          <w:spacing w:val="1"/>
        </w:rPr>
        <w:t>ни</w:t>
      </w:r>
      <w:r w:rsidRPr="00DD2D82">
        <w:rPr>
          <w:color w:val="000000"/>
          <w:spacing w:val="-1"/>
        </w:rPr>
        <w:t>к</w:t>
      </w:r>
      <w:r w:rsidRPr="00DD2D82">
        <w:rPr>
          <w:color w:val="000000"/>
          <w:spacing w:val="1"/>
        </w:rPr>
        <w:t>о</w:t>
      </w:r>
      <w:r w:rsidRPr="00DD2D82">
        <w:rPr>
          <w:color w:val="000000"/>
        </w:rPr>
        <w:t>в</w:t>
      </w:r>
      <w:r w:rsidRPr="00DD2D82">
        <w:rPr>
          <w:color w:val="000000"/>
          <w:spacing w:val="-1"/>
        </w:rPr>
        <w:t xml:space="preserve"> </w:t>
      </w:r>
      <w:r w:rsidRPr="00DD2D82">
        <w:rPr>
          <w:color w:val="000000"/>
        </w:rPr>
        <w:t>в</w:t>
      </w:r>
      <w:r w:rsidRPr="00DD2D82">
        <w:rPr>
          <w:color w:val="000000"/>
          <w:spacing w:val="5"/>
        </w:rPr>
        <w:t xml:space="preserve"> </w:t>
      </w:r>
      <w:r w:rsidRPr="00DD2D82">
        <w:rPr>
          <w:color w:val="000000"/>
          <w:spacing w:val="1"/>
        </w:rPr>
        <w:t>р</w:t>
      </w:r>
      <w:r w:rsidRPr="00DD2D82">
        <w:rPr>
          <w:color w:val="000000"/>
        </w:rPr>
        <w:t>асшир</w:t>
      </w:r>
      <w:r w:rsidRPr="00DD2D82">
        <w:rPr>
          <w:color w:val="000000"/>
          <w:spacing w:val="-2"/>
        </w:rPr>
        <w:t>е</w:t>
      </w:r>
      <w:r w:rsidRPr="00DD2D82">
        <w:rPr>
          <w:color w:val="000000"/>
        </w:rPr>
        <w:t>н</w:t>
      </w:r>
      <w:r w:rsidRPr="00DD2D82">
        <w:rPr>
          <w:color w:val="000000"/>
          <w:spacing w:val="-1"/>
        </w:rPr>
        <w:t>и</w:t>
      </w:r>
      <w:r w:rsidRPr="00DD2D82">
        <w:rPr>
          <w:color w:val="000000"/>
        </w:rPr>
        <w:t>и социаль</w:t>
      </w:r>
      <w:r w:rsidRPr="00DD2D82">
        <w:rPr>
          <w:color w:val="000000"/>
          <w:spacing w:val="-1"/>
        </w:rPr>
        <w:t>ны</w:t>
      </w:r>
      <w:r w:rsidRPr="00DD2D82">
        <w:rPr>
          <w:color w:val="000000"/>
        </w:rPr>
        <w:t>х</w:t>
      </w:r>
      <w:r w:rsidRPr="00DD2D82">
        <w:rPr>
          <w:color w:val="000000"/>
          <w:spacing w:val="1"/>
        </w:rPr>
        <w:t xml:space="preserve"> </w:t>
      </w:r>
      <w:r w:rsidRPr="00DD2D82">
        <w:rPr>
          <w:color w:val="000000"/>
        </w:rPr>
        <w:t>с</w:t>
      </w:r>
      <w:r w:rsidRPr="00DD2D82">
        <w:rPr>
          <w:color w:val="000000"/>
          <w:spacing w:val="-1"/>
        </w:rPr>
        <w:t>в</w:t>
      </w:r>
      <w:r w:rsidRPr="00DD2D82">
        <w:rPr>
          <w:color w:val="000000"/>
        </w:rPr>
        <w:t>яз</w:t>
      </w:r>
      <w:r w:rsidRPr="00DD2D82">
        <w:rPr>
          <w:color w:val="000000"/>
          <w:spacing w:val="-2"/>
        </w:rPr>
        <w:t>е</w:t>
      </w:r>
      <w:r w:rsidRPr="00DD2D82">
        <w:rPr>
          <w:color w:val="000000"/>
        </w:rPr>
        <w:t>й активно</w:t>
      </w:r>
      <w:r w:rsidRPr="00DD2D82">
        <w:rPr>
          <w:color w:val="000000"/>
          <w:spacing w:val="-2"/>
        </w:rPr>
        <w:t xml:space="preserve"> </w:t>
      </w:r>
      <w:r w:rsidRPr="00DD2D82">
        <w:rPr>
          <w:color w:val="000000"/>
        </w:rPr>
        <w:t>ис</w:t>
      </w:r>
      <w:r w:rsidRPr="00DD2D82">
        <w:rPr>
          <w:color w:val="000000"/>
          <w:spacing w:val="-1"/>
        </w:rPr>
        <w:t>п</w:t>
      </w:r>
      <w:r w:rsidRPr="00DD2D82">
        <w:rPr>
          <w:color w:val="000000"/>
          <w:spacing w:val="1"/>
        </w:rPr>
        <w:t>о</w:t>
      </w:r>
      <w:r w:rsidRPr="00DD2D82">
        <w:rPr>
          <w:color w:val="000000"/>
        </w:rPr>
        <w:t>льз</w:t>
      </w:r>
      <w:r w:rsidRPr="00DD2D82">
        <w:rPr>
          <w:color w:val="000000"/>
          <w:spacing w:val="-4"/>
        </w:rPr>
        <w:t>у</w:t>
      </w:r>
      <w:r w:rsidRPr="00DD2D82">
        <w:rPr>
          <w:color w:val="000000"/>
        </w:rPr>
        <w:t>ем о</w:t>
      </w:r>
      <w:r w:rsidRPr="00DD2D82">
        <w:rPr>
          <w:color w:val="000000"/>
          <w:spacing w:val="1"/>
        </w:rPr>
        <w:t>н</w:t>
      </w:r>
      <w:r w:rsidRPr="00DD2D82">
        <w:rPr>
          <w:color w:val="000000"/>
        </w:rPr>
        <w:t>лай</w:t>
      </w:r>
      <w:r w:rsidRPr="00DD2D82">
        <w:rPr>
          <w:color w:val="000000"/>
          <w:spacing w:val="5"/>
        </w:rPr>
        <w:t>н</w:t>
      </w:r>
      <w:r w:rsidRPr="00DD2D82">
        <w:rPr>
          <w:color w:val="000000"/>
        </w:rPr>
        <w:t>-плат</w:t>
      </w:r>
      <w:r w:rsidRPr="00DD2D82">
        <w:rPr>
          <w:color w:val="000000"/>
          <w:spacing w:val="-1"/>
        </w:rPr>
        <w:t>ф</w:t>
      </w:r>
      <w:r w:rsidRPr="00DD2D82">
        <w:rPr>
          <w:color w:val="000000"/>
        </w:rPr>
        <w:t>ормы</w:t>
      </w:r>
      <w:r w:rsidRPr="00DD2D82">
        <w:rPr>
          <w:color w:val="000000"/>
          <w:spacing w:val="-1"/>
        </w:rPr>
        <w:t xml:space="preserve"> </w:t>
      </w:r>
      <w:r w:rsidRPr="00DD2D82">
        <w:rPr>
          <w:color w:val="000000"/>
        </w:rPr>
        <w:t>и рес</w:t>
      </w:r>
      <w:r w:rsidRPr="00DD2D82">
        <w:rPr>
          <w:color w:val="000000"/>
          <w:spacing w:val="-2"/>
        </w:rPr>
        <w:t>у</w:t>
      </w:r>
      <w:r w:rsidRPr="00DD2D82">
        <w:rPr>
          <w:color w:val="000000"/>
        </w:rPr>
        <w:t>р</w:t>
      </w:r>
      <w:r w:rsidRPr="00DD2D82">
        <w:rPr>
          <w:color w:val="000000"/>
          <w:spacing w:val="-1"/>
        </w:rPr>
        <w:t>с</w:t>
      </w:r>
      <w:r w:rsidRPr="00DD2D82">
        <w:rPr>
          <w:color w:val="000000"/>
        </w:rPr>
        <w:t>ы: «Электронная школа 2.0</w:t>
      </w:r>
      <w:r w:rsidRPr="00DD2D82">
        <w:rPr>
          <w:color w:val="000000"/>
          <w:spacing w:val="-1"/>
        </w:rPr>
        <w:t>»</w:t>
      </w:r>
      <w:r w:rsidRPr="00DD2D82">
        <w:rPr>
          <w:color w:val="000000"/>
        </w:rPr>
        <w:t>, «У</w:t>
      </w:r>
      <w:r w:rsidRPr="00DD2D82">
        <w:rPr>
          <w:color w:val="000000"/>
          <w:spacing w:val="-1"/>
        </w:rPr>
        <w:t>ч</w:t>
      </w:r>
      <w:r w:rsidRPr="00DD2D82">
        <w:rPr>
          <w:color w:val="000000"/>
        </w:rPr>
        <w:t>и.р</w:t>
      </w:r>
      <w:r w:rsidRPr="00DD2D82">
        <w:rPr>
          <w:color w:val="000000"/>
          <w:spacing w:val="-2"/>
        </w:rPr>
        <w:t>у</w:t>
      </w:r>
      <w:r w:rsidRPr="00DD2D82">
        <w:rPr>
          <w:color w:val="000000"/>
        </w:rPr>
        <w:t>»,</w:t>
      </w:r>
      <w:r w:rsidRPr="00DD2D82">
        <w:rPr>
          <w:color w:val="000000"/>
          <w:spacing w:val="-1"/>
        </w:rPr>
        <w:t xml:space="preserve"> «</w:t>
      </w:r>
      <w:r w:rsidRPr="00DD2D82">
        <w:rPr>
          <w:color w:val="000000"/>
        </w:rPr>
        <w:t>Росси</w:t>
      </w:r>
      <w:r w:rsidRPr="00DD2D82">
        <w:rPr>
          <w:color w:val="000000"/>
          <w:spacing w:val="1"/>
        </w:rPr>
        <w:t>й</w:t>
      </w:r>
      <w:r w:rsidRPr="00DD2D82">
        <w:rPr>
          <w:color w:val="000000"/>
        </w:rPr>
        <w:t>ская</w:t>
      </w:r>
      <w:r w:rsidRPr="00DD2D82">
        <w:rPr>
          <w:color w:val="000000"/>
          <w:spacing w:val="-2"/>
        </w:rPr>
        <w:t xml:space="preserve"> </w:t>
      </w:r>
      <w:r w:rsidRPr="00DD2D82">
        <w:rPr>
          <w:color w:val="000000"/>
        </w:rPr>
        <w:t>э</w:t>
      </w:r>
      <w:r w:rsidRPr="00DD2D82">
        <w:rPr>
          <w:color w:val="000000"/>
          <w:spacing w:val="-1"/>
        </w:rPr>
        <w:t>л</w:t>
      </w:r>
      <w:r w:rsidRPr="00DD2D82">
        <w:rPr>
          <w:color w:val="000000"/>
        </w:rPr>
        <w:t>ектр</w:t>
      </w:r>
      <w:r w:rsidRPr="00DD2D82">
        <w:rPr>
          <w:color w:val="000000"/>
          <w:spacing w:val="1"/>
        </w:rPr>
        <w:t>о</w:t>
      </w:r>
      <w:r w:rsidRPr="00DD2D82">
        <w:rPr>
          <w:color w:val="000000"/>
          <w:spacing w:val="-1"/>
        </w:rPr>
        <w:t>н</w:t>
      </w:r>
      <w:r w:rsidRPr="00DD2D82">
        <w:rPr>
          <w:color w:val="000000"/>
        </w:rPr>
        <w:t xml:space="preserve">ная </w:t>
      </w:r>
      <w:r w:rsidRPr="00DD2D82">
        <w:rPr>
          <w:color w:val="000000"/>
          <w:spacing w:val="-2"/>
        </w:rPr>
        <w:t>ш</w:t>
      </w:r>
      <w:r w:rsidRPr="00DD2D82">
        <w:rPr>
          <w:color w:val="000000"/>
        </w:rPr>
        <w:t>кола</w:t>
      </w:r>
      <w:r w:rsidRPr="00DD2D82">
        <w:rPr>
          <w:color w:val="000000"/>
          <w:spacing w:val="-2"/>
        </w:rPr>
        <w:t>»</w:t>
      </w:r>
      <w:r w:rsidRPr="00DD2D82">
        <w:rPr>
          <w:color w:val="000000"/>
        </w:rPr>
        <w:t xml:space="preserve">, </w:t>
      </w:r>
      <w:r w:rsidRPr="00DD2D82">
        <w:rPr>
          <w:color w:val="000000"/>
          <w:spacing w:val="-1"/>
        </w:rPr>
        <w:t>А</w:t>
      </w:r>
      <w:r w:rsidRPr="00DD2D82">
        <w:rPr>
          <w:color w:val="000000"/>
        </w:rPr>
        <w:t>ИС «П</w:t>
      </w:r>
      <w:r w:rsidRPr="00DD2D82">
        <w:rPr>
          <w:color w:val="000000"/>
          <w:spacing w:val="-1"/>
        </w:rPr>
        <w:t>Ф</w:t>
      </w:r>
      <w:r w:rsidRPr="00DD2D82">
        <w:rPr>
          <w:color w:val="000000"/>
        </w:rPr>
        <w:t>ДО». Ра</w:t>
      </w:r>
      <w:r w:rsidRPr="00DD2D82">
        <w:rPr>
          <w:color w:val="000000"/>
          <w:spacing w:val="-1"/>
        </w:rPr>
        <w:t>зл</w:t>
      </w:r>
      <w:r w:rsidRPr="00DD2D82">
        <w:rPr>
          <w:color w:val="000000"/>
        </w:rPr>
        <w:t>ичная информация для</w:t>
      </w:r>
      <w:r w:rsidRPr="00DD2D82">
        <w:rPr>
          <w:color w:val="000000"/>
          <w:spacing w:val="-2"/>
        </w:rPr>
        <w:t xml:space="preserve"> </w:t>
      </w:r>
      <w:r w:rsidRPr="00DD2D82">
        <w:rPr>
          <w:color w:val="000000"/>
        </w:rPr>
        <w:t>об</w:t>
      </w:r>
      <w:r w:rsidRPr="00DD2D82">
        <w:rPr>
          <w:color w:val="000000"/>
          <w:spacing w:val="-2"/>
        </w:rPr>
        <w:t>у</w:t>
      </w:r>
      <w:r w:rsidRPr="00DD2D82">
        <w:rPr>
          <w:color w:val="000000"/>
        </w:rPr>
        <w:t>чающихся, п</w:t>
      </w:r>
      <w:r w:rsidRPr="00DD2D82">
        <w:rPr>
          <w:color w:val="000000"/>
          <w:spacing w:val="1"/>
        </w:rPr>
        <w:t>е</w:t>
      </w:r>
      <w:r w:rsidRPr="00DD2D82">
        <w:rPr>
          <w:color w:val="000000"/>
        </w:rPr>
        <w:t>да</w:t>
      </w:r>
      <w:r w:rsidRPr="00DD2D82">
        <w:rPr>
          <w:color w:val="000000"/>
          <w:spacing w:val="-1"/>
        </w:rPr>
        <w:t>г</w:t>
      </w:r>
      <w:r w:rsidRPr="00DD2D82">
        <w:rPr>
          <w:color w:val="000000"/>
        </w:rPr>
        <w:t>огов, родите</w:t>
      </w:r>
      <w:r w:rsidRPr="00DD2D82">
        <w:rPr>
          <w:color w:val="000000"/>
          <w:spacing w:val="-1"/>
        </w:rPr>
        <w:t>л</w:t>
      </w:r>
      <w:r w:rsidRPr="00DD2D82">
        <w:rPr>
          <w:color w:val="000000"/>
          <w:spacing w:val="-2"/>
        </w:rPr>
        <w:t>е</w:t>
      </w:r>
      <w:r w:rsidRPr="00DD2D82">
        <w:rPr>
          <w:color w:val="000000"/>
        </w:rPr>
        <w:t>й</w:t>
      </w:r>
      <w:r w:rsidRPr="00DD2D82">
        <w:rPr>
          <w:color w:val="000000"/>
          <w:spacing w:val="-12"/>
        </w:rPr>
        <w:t xml:space="preserve"> </w:t>
      </w:r>
      <w:r w:rsidRPr="00DD2D82">
        <w:rPr>
          <w:color w:val="000000"/>
        </w:rPr>
        <w:t>и</w:t>
      </w:r>
      <w:r w:rsidRPr="00DD2D82">
        <w:rPr>
          <w:color w:val="000000"/>
          <w:spacing w:val="1"/>
        </w:rPr>
        <w:t xml:space="preserve"> </w:t>
      </w:r>
      <w:r w:rsidRPr="00DD2D82">
        <w:rPr>
          <w:color w:val="000000"/>
        </w:rPr>
        <w:t>за</w:t>
      </w:r>
      <w:r w:rsidRPr="00DD2D82">
        <w:rPr>
          <w:color w:val="000000"/>
          <w:spacing w:val="-2"/>
        </w:rPr>
        <w:t>к</w:t>
      </w:r>
      <w:r w:rsidRPr="00DD2D82">
        <w:rPr>
          <w:color w:val="000000"/>
        </w:rPr>
        <w:t>онных</w:t>
      </w:r>
      <w:r w:rsidRPr="00DD2D82">
        <w:rPr>
          <w:color w:val="000000"/>
          <w:spacing w:val="-1"/>
        </w:rPr>
        <w:t xml:space="preserve"> </w:t>
      </w:r>
      <w:r w:rsidRPr="00DD2D82">
        <w:rPr>
          <w:color w:val="000000"/>
        </w:rPr>
        <w:t>пре</w:t>
      </w:r>
      <w:r w:rsidRPr="00DD2D82">
        <w:rPr>
          <w:color w:val="000000"/>
          <w:spacing w:val="-2"/>
        </w:rPr>
        <w:t>д</w:t>
      </w:r>
      <w:r w:rsidRPr="00DD2D82">
        <w:rPr>
          <w:color w:val="000000"/>
        </w:rPr>
        <w:t>ставител</w:t>
      </w:r>
      <w:r w:rsidRPr="00DD2D82">
        <w:rPr>
          <w:color w:val="000000"/>
          <w:spacing w:val="-2"/>
        </w:rPr>
        <w:t>е</w:t>
      </w:r>
      <w:r w:rsidRPr="00DD2D82">
        <w:rPr>
          <w:color w:val="000000"/>
        </w:rPr>
        <w:t>й п</w:t>
      </w:r>
      <w:r w:rsidRPr="00DD2D82">
        <w:rPr>
          <w:color w:val="000000"/>
          <w:spacing w:val="-1"/>
        </w:rPr>
        <w:t>у</w:t>
      </w:r>
      <w:r w:rsidRPr="00DD2D82">
        <w:rPr>
          <w:color w:val="000000"/>
        </w:rPr>
        <w:t>блик</w:t>
      </w:r>
      <w:r w:rsidRPr="00DD2D82">
        <w:rPr>
          <w:color w:val="000000"/>
          <w:spacing w:val="-2"/>
        </w:rPr>
        <w:t>у</w:t>
      </w:r>
      <w:r w:rsidRPr="00DD2D82">
        <w:rPr>
          <w:color w:val="000000"/>
        </w:rPr>
        <w:t xml:space="preserve">ется на официальном </w:t>
      </w:r>
      <w:r w:rsidRPr="00DD2D82">
        <w:rPr>
          <w:color w:val="000000"/>
          <w:spacing w:val="-2"/>
        </w:rPr>
        <w:t>с</w:t>
      </w:r>
      <w:r w:rsidRPr="00DD2D82">
        <w:rPr>
          <w:color w:val="000000"/>
        </w:rPr>
        <w:t>айте</w:t>
      </w:r>
      <w:r w:rsidRPr="00DD2D82">
        <w:rPr>
          <w:color w:val="000000"/>
          <w:spacing w:val="-2"/>
        </w:rPr>
        <w:t xml:space="preserve"> </w:t>
      </w:r>
      <w:r w:rsidRPr="00DD2D82">
        <w:rPr>
          <w:color w:val="000000"/>
        </w:rPr>
        <w:t>о</w:t>
      </w:r>
      <w:r w:rsidRPr="00DD2D82">
        <w:rPr>
          <w:color w:val="000000"/>
          <w:spacing w:val="-1"/>
        </w:rPr>
        <w:t>б</w:t>
      </w:r>
      <w:r w:rsidRPr="00DD2D82">
        <w:rPr>
          <w:color w:val="000000"/>
        </w:rPr>
        <w:t>разовател</w:t>
      </w:r>
      <w:r w:rsidRPr="00DD2D82">
        <w:rPr>
          <w:color w:val="000000"/>
          <w:spacing w:val="-1"/>
        </w:rPr>
        <w:t>ьн</w:t>
      </w:r>
      <w:r w:rsidRPr="00DD2D82">
        <w:rPr>
          <w:color w:val="000000"/>
        </w:rPr>
        <w:t>о</w:t>
      </w:r>
      <w:r w:rsidRPr="00DD2D82">
        <w:rPr>
          <w:color w:val="000000"/>
          <w:spacing w:val="-1"/>
        </w:rPr>
        <w:t>г</w:t>
      </w:r>
      <w:r w:rsidRPr="00DD2D82">
        <w:rPr>
          <w:color w:val="000000"/>
        </w:rPr>
        <w:t>о</w:t>
      </w:r>
      <w:r w:rsidRPr="00DD2D82">
        <w:rPr>
          <w:color w:val="000000"/>
          <w:spacing w:val="1"/>
        </w:rPr>
        <w:t xml:space="preserve"> </w:t>
      </w:r>
      <w:r w:rsidRPr="00DD2D82">
        <w:rPr>
          <w:color w:val="000000"/>
          <w:spacing w:val="-2"/>
        </w:rPr>
        <w:t>у</w:t>
      </w:r>
      <w:r w:rsidRPr="00DD2D82">
        <w:rPr>
          <w:color w:val="000000"/>
        </w:rPr>
        <w:t>чреж</w:t>
      </w:r>
      <w:r w:rsidRPr="00DD2D82">
        <w:rPr>
          <w:color w:val="000000"/>
          <w:spacing w:val="1"/>
        </w:rPr>
        <w:t>д</w:t>
      </w:r>
      <w:r w:rsidRPr="00DD2D82">
        <w:rPr>
          <w:color w:val="000000"/>
        </w:rPr>
        <w:t>ени</w:t>
      </w:r>
      <w:r w:rsidRPr="00DD2D82">
        <w:rPr>
          <w:color w:val="000000"/>
          <w:spacing w:val="5"/>
        </w:rPr>
        <w:t>я</w:t>
      </w:r>
      <w:r w:rsidRPr="00DD2D82">
        <w:rPr>
          <w:color w:val="000000"/>
        </w:rPr>
        <w:t>.</w:t>
      </w:r>
    </w:p>
    <w:p w:rsidR="00DD2D82" w:rsidRPr="00DD2D82" w:rsidRDefault="00DD2D82" w:rsidP="003C16B7">
      <w:pPr>
        <w:widowControl w:val="0"/>
        <w:tabs>
          <w:tab w:val="left" w:pos="2115"/>
          <w:tab w:val="left" w:pos="3851"/>
          <w:tab w:val="left" w:pos="5556"/>
          <w:tab w:val="left" w:pos="7097"/>
          <w:tab w:val="left" w:pos="9057"/>
        </w:tabs>
        <w:suppressAutoHyphens w:val="0"/>
        <w:ind w:firstLine="567"/>
        <w:jc w:val="both"/>
        <w:rPr>
          <w:color w:val="000000"/>
        </w:rPr>
      </w:pPr>
      <w:r w:rsidRPr="00DD2D82">
        <w:rPr>
          <w:color w:val="000000"/>
        </w:rPr>
        <w:t>Высок</w:t>
      </w:r>
      <w:r w:rsidRPr="00DD2D82">
        <w:rPr>
          <w:color w:val="000000"/>
          <w:spacing w:val="-1"/>
        </w:rPr>
        <w:t>а</w:t>
      </w:r>
      <w:r w:rsidRPr="00DD2D82">
        <w:rPr>
          <w:color w:val="000000"/>
        </w:rPr>
        <w:t>я с</w:t>
      </w:r>
      <w:r w:rsidRPr="00DD2D82">
        <w:rPr>
          <w:color w:val="000000"/>
          <w:spacing w:val="-1"/>
        </w:rPr>
        <w:t>о</w:t>
      </w:r>
      <w:r w:rsidRPr="00DD2D82">
        <w:rPr>
          <w:color w:val="000000"/>
        </w:rPr>
        <w:t>циал</w:t>
      </w:r>
      <w:r w:rsidRPr="00DD2D82">
        <w:rPr>
          <w:color w:val="000000"/>
          <w:spacing w:val="-2"/>
        </w:rPr>
        <w:t>ь</w:t>
      </w:r>
      <w:r w:rsidRPr="00DD2D82">
        <w:rPr>
          <w:color w:val="000000"/>
        </w:rPr>
        <w:t>ная</w:t>
      </w:r>
      <w:r w:rsidRPr="00DD2D82">
        <w:rPr>
          <w:color w:val="000000"/>
        </w:rPr>
        <w:tab/>
        <w:t xml:space="preserve"> ак</w:t>
      </w:r>
      <w:r w:rsidRPr="00DD2D82">
        <w:rPr>
          <w:color w:val="000000"/>
          <w:spacing w:val="-1"/>
        </w:rPr>
        <w:t>т</w:t>
      </w:r>
      <w:r w:rsidRPr="00DD2D82">
        <w:rPr>
          <w:color w:val="000000"/>
        </w:rPr>
        <w:t>ив</w:t>
      </w:r>
      <w:r w:rsidRPr="00DD2D82">
        <w:rPr>
          <w:color w:val="000000"/>
          <w:spacing w:val="-1"/>
        </w:rPr>
        <w:t>н</w:t>
      </w:r>
      <w:r w:rsidRPr="00DD2D82">
        <w:rPr>
          <w:color w:val="000000"/>
        </w:rPr>
        <w:t xml:space="preserve">ость </w:t>
      </w:r>
      <w:r w:rsidRPr="00DD2D82">
        <w:rPr>
          <w:color w:val="000000"/>
          <w:spacing w:val="-3"/>
        </w:rPr>
        <w:t>у</w:t>
      </w:r>
      <w:r w:rsidRPr="00DD2D82">
        <w:rPr>
          <w:color w:val="000000"/>
        </w:rPr>
        <w:t xml:space="preserve">чащихся </w:t>
      </w:r>
      <w:r w:rsidRPr="00DD2D82">
        <w:rPr>
          <w:color w:val="000000"/>
          <w:spacing w:val="-2"/>
        </w:rPr>
        <w:t>с</w:t>
      </w:r>
      <w:r w:rsidRPr="00DD2D82">
        <w:rPr>
          <w:color w:val="000000"/>
        </w:rPr>
        <w:t>пос</w:t>
      </w:r>
      <w:r w:rsidRPr="00DD2D82">
        <w:rPr>
          <w:color w:val="000000"/>
          <w:spacing w:val="-1"/>
        </w:rPr>
        <w:t>о</w:t>
      </w:r>
      <w:r w:rsidRPr="00DD2D82">
        <w:rPr>
          <w:color w:val="000000"/>
        </w:rPr>
        <w:t>бств</w:t>
      </w:r>
      <w:r w:rsidRPr="00DD2D82">
        <w:rPr>
          <w:color w:val="000000"/>
          <w:spacing w:val="-3"/>
        </w:rPr>
        <w:t>у</w:t>
      </w:r>
      <w:r w:rsidRPr="00DD2D82">
        <w:rPr>
          <w:color w:val="000000"/>
        </w:rPr>
        <w:t>ет разви</w:t>
      </w:r>
      <w:r w:rsidRPr="00DD2D82">
        <w:rPr>
          <w:color w:val="000000"/>
          <w:spacing w:val="-1"/>
        </w:rPr>
        <w:t>т</w:t>
      </w:r>
      <w:r w:rsidRPr="00DD2D82">
        <w:rPr>
          <w:color w:val="000000"/>
        </w:rPr>
        <w:t xml:space="preserve">ию </w:t>
      </w:r>
      <w:r w:rsidRPr="00DD2D82">
        <w:rPr>
          <w:color w:val="000000"/>
          <w:spacing w:val="-2"/>
        </w:rPr>
        <w:t>у</w:t>
      </w:r>
      <w:r w:rsidRPr="00DD2D82">
        <w:rPr>
          <w:color w:val="000000"/>
        </w:rPr>
        <w:t>ченичес</w:t>
      </w:r>
      <w:r w:rsidRPr="00DD2D82">
        <w:rPr>
          <w:color w:val="000000"/>
          <w:spacing w:val="-1"/>
        </w:rPr>
        <w:t>к</w:t>
      </w:r>
      <w:r w:rsidRPr="00DD2D82">
        <w:rPr>
          <w:color w:val="000000"/>
        </w:rPr>
        <w:t>ого</w:t>
      </w:r>
      <w:r w:rsidRPr="00DD2D82">
        <w:rPr>
          <w:color w:val="000000"/>
          <w:spacing w:val="83"/>
        </w:rPr>
        <w:t xml:space="preserve"> </w:t>
      </w:r>
      <w:r w:rsidRPr="00DD2D82">
        <w:rPr>
          <w:color w:val="000000"/>
        </w:rPr>
        <w:t>сам</w:t>
      </w:r>
      <w:r w:rsidRPr="00DD2D82">
        <w:rPr>
          <w:color w:val="000000"/>
          <w:spacing w:val="-1"/>
        </w:rPr>
        <w:t>о</w:t>
      </w:r>
      <w:r w:rsidRPr="00DD2D82">
        <w:rPr>
          <w:color w:val="000000"/>
          <w:spacing w:val="-3"/>
        </w:rPr>
        <w:t>у</w:t>
      </w:r>
      <w:r w:rsidRPr="00DD2D82">
        <w:rPr>
          <w:color w:val="000000"/>
        </w:rPr>
        <w:t>прав</w:t>
      </w:r>
      <w:r w:rsidRPr="00DD2D82">
        <w:rPr>
          <w:color w:val="000000"/>
          <w:spacing w:val="-1"/>
        </w:rPr>
        <w:t>л</w:t>
      </w:r>
      <w:r w:rsidRPr="00DD2D82">
        <w:rPr>
          <w:color w:val="000000"/>
        </w:rPr>
        <w:t>ения,</w:t>
      </w:r>
      <w:r w:rsidRPr="00DD2D82">
        <w:rPr>
          <w:color w:val="000000"/>
          <w:spacing w:val="81"/>
        </w:rPr>
        <w:t xml:space="preserve"> </w:t>
      </w:r>
      <w:r w:rsidRPr="00DD2D82">
        <w:rPr>
          <w:color w:val="000000"/>
        </w:rPr>
        <w:t>позво</w:t>
      </w:r>
      <w:r w:rsidRPr="00DD2D82">
        <w:rPr>
          <w:color w:val="000000"/>
          <w:spacing w:val="-3"/>
        </w:rPr>
        <w:t>л</w:t>
      </w:r>
      <w:r w:rsidRPr="00DD2D82">
        <w:rPr>
          <w:color w:val="000000"/>
        </w:rPr>
        <w:t>яет</w:t>
      </w:r>
      <w:r w:rsidRPr="00DD2D82">
        <w:rPr>
          <w:color w:val="000000"/>
          <w:spacing w:val="83"/>
        </w:rPr>
        <w:t xml:space="preserve"> </w:t>
      </w:r>
      <w:r w:rsidRPr="00DD2D82">
        <w:rPr>
          <w:color w:val="000000"/>
        </w:rPr>
        <w:t>привл</w:t>
      </w:r>
      <w:r w:rsidRPr="00DD2D82">
        <w:rPr>
          <w:color w:val="000000"/>
          <w:spacing w:val="-1"/>
        </w:rPr>
        <w:t>е</w:t>
      </w:r>
      <w:r w:rsidRPr="00DD2D82">
        <w:rPr>
          <w:color w:val="000000"/>
        </w:rPr>
        <w:t>кать</w:t>
      </w:r>
      <w:r w:rsidRPr="00DD2D82">
        <w:rPr>
          <w:color w:val="000000"/>
          <w:spacing w:val="83"/>
        </w:rPr>
        <w:t xml:space="preserve"> </w:t>
      </w:r>
      <w:r w:rsidRPr="00DD2D82">
        <w:rPr>
          <w:color w:val="000000"/>
          <w:spacing w:val="-3"/>
        </w:rPr>
        <w:t>у</w:t>
      </w:r>
      <w:r w:rsidRPr="00DD2D82">
        <w:rPr>
          <w:color w:val="000000"/>
        </w:rPr>
        <w:t>чащихся</w:t>
      </w:r>
      <w:r w:rsidRPr="00DD2D82">
        <w:rPr>
          <w:color w:val="000000"/>
          <w:spacing w:val="83"/>
        </w:rPr>
        <w:t xml:space="preserve"> </w:t>
      </w:r>
      <w:r w:rsidRPr="00DD2D82">
        <w:rPr>
          <w:color w:val="000000"/>
          <w:spacing w:val="1"/>
        </w:rPr>
        <w:t>к</w:t>
      </w:r>
      <w:r w:rsidRPr="00DD2D82">
        <w:rPr>
          <w:color w:val="000000"/>
          <w:spacing w:val="81"/>
        </w:rPr>
        <w:t xml:space="preserve"> </w:t>
      </w:r>
      <w:r w:rsidRPr="00DD2D82">
        <w:rPr>
          <w:color w:val="000000"/>
        </w:rPr>
        <w:t>организ</w:t>
      </w:r>
      <w:r w:rsidRPr="00DD2D82">
        <w:rPr>
          <w:color w:val="000000"/>
          <w:spacing w:val="-1"/>
        </w:rPr>
        <w:t>ац</w:t>
      </w:r>
      <w:r w:rsidRPr="00DD2D82">
        <w:rPr>
          <w:color w:val="000000"/>
        </w:rPr>
        <w:t>ии</w:t>
      </w:r>
      <w:r w:rsidRPr="00DD2D82">
        <w:rPr>
          <w:color w:val="000000"/>
          <w:spacing w:val="81"/>
        </w:rPr>
        <w:t xml:space="preserve"> </w:t>
      </w:r>
      <w:r w:rsidRPr="00DD2D82">
        <w:rPr>
          <w:color w:val="000000"/>
        </w:rPr>
        <w:t>и пр</w:t>
      </w:r>
      <w:r w:rsidRPr="00DD2D82">
        <w:rPr>
          <w:color w:val="000000"/>
          <w:spacing w:val="1"/>
        </w:rPr>
        <w:t>о</w:t>
      </w:r>
      <w:r w:rsidRPr="00DD2D82">
        <w:rPr>
          <w:color w:val="000000"/>
        </w:rPr>
        <w:t>веде</w:t>
      </w:r>
      <w:r w:rsidRPr="00DD2D82">
        <w:rPr>
          <w:color w:val="000000"/>
          <w:spacing w:val="-1"/>
        </w:rPr>
        <w:t>н</w:t>
      </w:r>
      <w:r w:rsidRPr="00DD2D82">
        <w:rPr>
          <w:color w:val="000000"/>
        </w:rPr>
        <w:t>ию</w:t>
      </w:r>
      <w:r w:rsidRPr="00DD2D82">
        <w:rPr>
          <w:color w:val="000000"/>
          <w:spacing w:val="149"/>
        </w:rPr>
        <w:t xml:space="preserve"> </w:t>
      </w:r>
      <w:r w:rsidRPr="00DD2D82">
        <w:rPr>
          <w:color w:val="000000"/>
          <w:spacing w:val="1"/>
        </w:rPr>
        <w:t>р</w:t>
      </w:r>
      <w:r w:rsidRPr="00DD2D82">
        <w:rPr>
          <w:color w:val="000000"/>
          <w:spacing w:val="3"/>
        </w:rPr>
        <w:t>а</w:t>
      </w:r>
      <w:r w:rsidRPr="00DD2D82">
        <w:rPr>
          <w:color w:val="000000"/>
        </w:rPr>
        <w:t>з</w:t>
      </w:r>
      <w:r w:rsidRPr="00DD2D82">
        <w:rPr>
          <w:color w:val="000000"/>
          <w:spacing w:val="-3"/>
        </w:rPr>
        <w:t>л</w:t>
      </w:r>
      <w:r w:rsidRPr="00DD2D82">
        <w:rPr>
          <w:color w:val="000000"/>
          <w:spacing w:val="-1"/>
        </w:rPr>
        <w:t>и</w:t>
      </w:r>
      <w:r w:rsidRPr="00DD2D82">
        <w:rPr>
          <w:color w:val="000000"/>
        </w:rPr>
        <w:t>ч</w:t>
      </w:r>
      <w:r w:rsidRPr="00DD2D82">
        <w:rPr>
          <w:color w:val="000000"/>
          <w:spacing w:val="1"/>
        </w:rPr>
        <w:t>н</w:t>
      </w:r>
      <w:r w:rsidRPr="00DD2D82">
        <w:rPr>
          <w:color w:val="000000"/>
        </w:rPr>
        <w:t>ых</w:t>
      </w:r>
      <w:r w:rsidRPr="00DD2D82">
        <w:rPr>
          <w:color w:val="000000"/>
          <w:spacing w:val="151"/>
        </w:rPr>
        <w:t xml:space="preserve"> </w:t>
      </w:r>
      <w:r w:rsidRPr="00DD2D82">
        <w:rPr>
          <w:color w:val="000000"/>
        </w:rPr>
        <w:t>меро</w:t>
      </w:r>
      <w:r w:rsidRPr="00DD2D82">
        <w:rPr>
          <w:color w:val="000000"/>
          <w:spacing w:val="-1"/>
        </w:rPr>
        <w:t>п</w:t>
      </w:r>
      <w:r w:rsidRPr="00DD2D82">
        <w:rPr>
          <w:color w:val="000000"/>
        </w:rPr>
        <w:t>р</w:t>
      </w:r>
      <w:r w:rsidRPr="00DD2D82">
        <w:rPr>
          <w:color w:val="000000"/>
          <w:spacing w:val="-1"/>
        </w:rPr>
        <w:t>и</w:t>
      </w:r>
      <w:r w:rsidRPr="00DD2D82">
        <w:rPr>
          <w:color w:val="000000"/>
        </w:rPr>
        <w:t>ят</w:t>
      </w:r>
      <w:r w:rsidRPr="00DD2D82">
        <w:rPr>
          <w:color w:val="000000"/>
          <w:spacing w:val="-1"/>
        </w:rPr>
        <w:t>ий</w:t>
      </w:r>
      <w:r w:rsidRPr="00DD2D82">
        <w:rPr>
          <w:color w:val="000000"/>
        </w:rPr>
        <w:t>,</w:t>
      </w:r>
      <w:r w:rsidRPr="00DD2D82">
        <w:rPr>
          <w:color w:val="000000"/>
          <w:spacing w:val="150"/>
        </w:rPr>
        <w:t xml:space="preserve"> </w:t>
      </w:r>
      <w:r w:rsidRPr="00DD2D82">
        <w:rPr>
          <w:color w:val="000000"/>
        </w:rPr>
        <w:t>что</w:t>
      </w:r>
      <w:r w:rsidRPr="00DD2D82">
        <w:rPr>
          <w:color w:val="000000"/>
          <w:spacing w:val="151"/>
        </w:rPr>
        <w:t xml:space="preserve"> </w:t>
      </w:r>
      <w:r w:rsidRPr="00DD2D82">
        <w:rPr>
          <w:color w:val="000000"/>
          <w:spacing w:val="1"/>
        </w:rPr>
        <w:t>по</w:t>
      </w:r>
      <w:r w:rsidRPr="00DD2D82">
        <w:rPr>
          <w:color w:val="000000"/>
          <w:spacing w:val="-1"/>
        </w:rPr>
        <w:t>в</w:t>
      </w:r>
      <w:r w:rsidRPr="00DD2D82">
        <w:rPr>
          <w:color w:val="000000"/>
        </w:rPr>
        <w:t>ышает</w:t>
      </w:r>
      <w:r w:rsidRPr="00DD2D82">
        <w:rPr>
          <w:color w:val="000000"/>
          <w:spacing w:val="147"/>
        </w:rPr>
        <w:t xml:space="preserve"> </w:t>
      </w:r>
      <w:r w:rsidRPr="00DD2D82">
        <w:rPr>
          <w:color w:val="000000"/>
        </w:rPr>
        <w:t>кач</w:t>
      </w:r>
      <w:r w:rsidRPr="00DD2D82">
        <w:rPr>
          <w:color w:val="000000"/>
          <w:spacing w:val="1"/>
        </w:rPr>
        <w:t>е</w:t>
      </w:r>
      <w:r w:rsidRPr="00DD2D82">
        <w:rPr>
          <w:color w:val="000000"/>
        </w:rPr>
        <w:t>ст</w:t>
      </w:r>
      <w:r w:rsidRPr="00DD2D82">
        <w:rPr>
          <w:color w:val="000000"/>
          <w:spacing w:val="-2"/>
        </w:rPr>
        <w:t>в</w:t>
      </w:r>
      <w:r w:rsidRPr="00DD2D82">
        <w:rPr>
          <w:color w:val="000000"/>
        </w:rPr>
        <w:t>о</w:t>
      </w:r>
      <w:r w:rsidRPr="00DD2D82">
        <w:rPr>
          <w:color w:val="000000"/>
          <w:spacing w:val="151"/>
        </w:rPr>
        <w:t xml:space="preserve"> </w:t>
      </w:r>
      <w:r w:rsidRPr="00DD2D82">
        <w:rPr>
          <w:color w:val="000000"/>
        </w:rPr>
        <w:t>и</w:t>
      </w:r>
      <w:r w:rsidRPr="00DD2D82">
        <w:rPr>
          <w:color w:val="000000"/>
          <w:spacing w:val="151"/>
        </w:rPr>
        <w:t xml:space="preserve"> </w:t>
      </w:r>
      <w:r w:rsidRPr="00DD2D82">
        <w:rPr>
          <w:color w:val="000000"/>
          <w:spacing w:val="-2"/>
        </w:rPr>
        <w:t>у</w:t>
      </w:r>
      <w:r w:rsidRPr="00DD2D82">
        <w:rPr>
          <w:color w:val="000000"/>
        </w:rPr>
        <w:t>ров</w:t>
      </w:r>
      <w:r w:rsidRPr="00DD2D82">
        <w:rPr>
          <w:color w:val="000000"/>
          <w:spacing w:val="-1"/>
        </w:rPr>
        <w:t>е</w:t>
      </w:r>
      <w:r w:rsidRPr="00DD2D82">
        <w:rPr>
          <w:color w:val="000000"/>
        </w:rPr>
        <w:t>нь</w:t>
      </w:r>
      <w:r w:rsidRPr="00DD2D82">
        <w:rPr>
          <w:color w:val="000000"/>
          <w:spacing w:val="149"/>
        </w:rPr>
        <w:t xml:space="preserve"> </w:t>
      </w:r>
      <w:r w:rsidRPr="00DD2D82">
        <w:rPr>
          <w:color w:val="000000"/>
          <w:spacing w:val="1"/>
        </w:rPr>
        <w:t>их</w:t>
      </w:r>
      <w:r w:rsidRPr="00DD2D82">
        <w:rPr>
          <w:color w:val="000000"/>
        </w:rPr>
        <w:t xml:space="preserve"> пр</w:t>
      </w:r>
      <w:r w:rsidRPr="00DD2D82">
        <w:rPr>
          <w:color w:val="000000"/>
          <w:spacing w:val="1"/>
        </w:rPr>
        <w:t>о</w:t>
      </w:r>
      <w:r w:rsidRPr="00DD2D82">
        <w:rPr>
          <w:color w:val="000000"/>
        </w:rPr>
        <w:t>веде</w:t>
      </w:r>
      <w:r w:rsidRPr="00DD2D82">
        <w:rPr>
          <w:color w:val="000000"/>
          <w:spacing w:val="-2"/>
        </w:rPr>
        <w:t>н</w:t>
      </w:r>
      <w:r w:rsidRPr="00DD2D82">
        <w:rPr>
          <w:color w:val="000000"/>
        </w:rPr>
        <w:t>ия.</w:t>
      </w:r>
      <w:r w:rsidRPr="00DD2D82">
        <w:rPr>
          <w:color w:val="000000"/>
          <w:spacing w:val="140"/>
        </w:rPr>
        <w:t xml:space="preserve"> </w:t>
      </w:r>
    </w:p>
    <w:p w:rsidR="00DD2D82" w:rsidRPr="00DD2D82" w:rsidRDefault="00DD2D82" w:rsidP="003C16B7">
      <w:pPr>
        <w:widowControl w:val="0"/>
        <w:suppressAutoHyphens w:val="0"/>
        <w:ind w:firstLine="567"/>
        <w:jc w:val="both"/>
        <w:rPr>
          <w:color w:val="000000"/>
        </w:rPr>
      </w:pPr>
      <w:r w:rsidRPr="00DD2D82">
        <w:rPr>
          <w:color w:val="000000"/>
        </w:rPr>
        <w:t>Источниками,</w:t>
      </w:r>
      <w:r w:rsidRPr="00DD2D82">
        <w:rPr>
          <w:color w:val="000000"/>
          <w:spacing w:val="109"/>
        </w:rPr>
        <w:t xml:space="preserve"> </w:t>
      </w:r>
      <w:r w:rsidRPr="00DD2D82">
        <w:rPr>
          <w:color w:val="000000"/>
          <w:spacing w:val="1"/>
        </w:rPr>
        <w:t>о</w:t>
      </w:r>
      <w:r w:rsidRPr="00DD2D82">
        <w:rPr>
          <w:color w:val="000000"/>
        </w:rPr>
        <w:t>ка</w:t>
      </w:r>
      <w:r w:rsidRPr="00DD2D82">
        <w:rPr>
          <w:color w:val="000000"/>
          <w:spacing w:val="-1"/>
        </w:rPr>
        <w:t>з</w:t>
      </w:r>
      <w:r w:rsidRPr="00DD2D82">
        <w:rPr>
          <w:color w:val="000000"/>
        </w:rPr>
        <w:t>ыва</w:t>
      </w:r>
      <w:r w:rsidRPr="00DD2D82">
        <w:rPr>
          <w:color w:val="000000"/>
          <w:spacing w:val="-1"/>
        </w:rPr>
        <w:t>ю</w:t>
      </w:r>
      <w:r w:rsidRPr="00DD2D82">
        <w:rPr>
          <w:color w:val="000000"/>
        </w:rPr>
        <w:t>щими</w:t>
      </w:r>
      <w:r w:rsidRPr="00DD2D82">
        <w:rPr>
          <w:color w:val="000000"/>
          <w:spacing w:val="110"/>
        </w:rPr>
        <w:t xml:space="preserve"> </w:t>
      </w:r>
      <w:r w:rsidRPr="00DD2D82">
        <w:rPr>
          <w:color w:val="000000"/>
          <w:spacing w:val="1"/>
        </w:rPr>
        <w:t>по</w:t>
      </w:r>
      <w:r w:rsidRPr="00DD2D82">
        <w:rPr>
          <w:color w:val="000000"/>
          <w:spacing w:val="-1"/>
        </w:rPr>
        <w:t>л</w:t>
      </w:r>
      <w:r w:rsidRPr="00DD2D82">
        <w:rPr>
          <w:color w:val="000000"/>
        </w:rPr>
        <w:t>о</w:t>
      </w:r>
      <w:r w:rsidRPr="00DD2D82">
        <w:rPr>
          <w:color w:val="000000"/>
          <w:spacing w:val="-1"/>
        </w:rPr>
        <w:t>жи</w:t>
      </w:r>
      <w:r w:rsidRPr="00DD2D82">
        <w:rPr>
          <w:color w:val="000000"/>
        </w:rPr>
        <w:t>те</w:t>
      </w:r>
      <w:r w:rsidRPr="00DD2D82">
        <w:rPr>
          <w:color w:val="000000"/>
          <w:spacing w:val="-1"/>
        </w:rPr>
        <w:t>л</w:t>
      </w:r>
      <w:r w:rsidRPr="00DD2D82">
        <w:rPr>
          <w:color w:val="000000"/>
        </w:rPr>
        <w:t>ьное</w:t>
      </w:r>
      <w:r w:rsidRPr="00DD2D82">
        <w:rPr>
          <w:color w:val="000000"/>
          <w:spacing w:val="112"/>
        </w:rPr>
        <w:t xml:space="preserve"> </w:t>
      </w:r>
      <w:r w:rsidRPr="00DD2D82">
        <w:rPr>
          <w:color w:val="000000"/>
        </w:rPr>
        <w:t>вл</w:t>
      </w:r>
      <w:r w:rsidRPr="00DD2D82">
        <w:rPr>
          <w:color w:val="000000"/>
          <w:spacing w:val="-1"/>
        </w:rPr>
        <w:t>и</w:t>
      </w:r>
      <w:r w:rsidRPr="00DD2D82">
        <w:rPr>
          <w:color w:val="000000"/>
        </w:rPr>
        <w:t>я</w:t>
      </w:r>
      <w:r w:rsidRPr="00DD2D82">
        <w:rPr>
          <w:color w:val="000000"/>
          <w:spacing w:val="-1"/>
        </w:rPr>
        <w:t>н</w:t>
      </w:r>
      <w:r w:rsidRPr="00DD2D82">
        <w:rPr>
          <w:color w:val="000000"/>
        </w:rPr>
        <w:t>ие</w:t>
      </w:r>
      <w:r w:rsidRPr="00DD2D82">
        <w:rPr>
          <w:color w:val="000000"/>
          <w:spacing w:val="109"/>
        </w:rPr>
        <w:t xml:space="preserve"> </w:t>
      </w:r>
      <w:r w:rsidRPr="00DD2D82">
        <w:rPr>
          <w:color w:val="000000"/>
        </w:rPr>
        <w:t>на</w:t>
      </w:r>
      <w:r w:rsidRPr="00DD2D82">
        <w:rPr>
          <w:color w:val="000000"/>
          <w:spacing w:val="111"/>
        </w:rPr>
        <w:t xml:space="preserve"> </w:t>
      </w:r>
      <w:r w:rsidRPr="00DD2D82">
        <w:rPr>
          <w:color w:val="000000"/>
        </w:rPr>
        <w:t>воспита</w:t>
      </w:r>
      <w:r w:rsidRPr="00DD2D82">
        <w:rPr>
          <w:color w:val="000000"/>
          <w:spacing w:val="-2"/>
        </w:rPr>
        <w:t>т</w:t>
      </w:r>
      <w:r w:rsidRPr="00DD2D82">
        <w:rPr>
          <w:color w:val="000000"/>
        </w:rPr>
        <w:t>ел</w:t>
      </w:r>
      <w:r w:rsidRPr="00DD2D82">
        <w:rPr>
          <w:color w:val="000000"/>
          <w:spacing w:val="-1"/>
        </w:rPr>
        <w:t>ь</w:t>
      </w:r>
      <w:r w:rsidRPr="00DD2D82">
        <w:rPr>
          <w:color w:val="000000"/>
        </w:rPr>
        <w:t>ный процесс в ш</w:t>
      </w:r>
      <w:r w:rsidRPr="00DD2D82">
        <w:rPr>
          <w:color w:val="000000"/>
          <w:spacing w:val="-1"/>
        </w:rPr>
        <w:t>к</w:t>
      </w:r>
      <w:r w:rsidRPr="00DD2D82">
        <w:rPr>
          <w:color w:val="000000"/>
        </w:rPr>
        <w:t>оле,</w:t>
      </w:r>
      <w:r w:rsidRPr="00DD2D82">
        <w:rPr>
          <w:color w:val="000000"/>
          <w:spacing w:val="-1"/>
        </w:rPr>
        <w:t xml:space="preserve"> </w:t>
      </w:r>
      <w:r w:rsidRPr="00DD2D82">
        <w:rPr>
          <w:color w:val="000000"/>
        </w:rPr>
        <w:t>я</w:t>
      </w:r>
      <w:r w:rsidRPr="00DD2D82">
        <w:rPr>
          <w:color w:val="000000"/>
          <w:spacing w:val="-3"/>
        </w:rPr>
        <w:t>в</w:t>
      </w:r>
      <w:r w:rsidRPr="00DD2D82">
        <w:rPr>
          <w:color w:val="000000"/>
        </w:rPr>
        <w:t>ляются п</w:t>
      </w:r>
      <w:r w:rsidRPr="00DD2D82">
        <w:rPr>
          <w:color w:val="000000"/>
          <w:spacing w:val="-2"/>
        </w:rPr>
        <w:t>е</w:t>
      </w:r>
      <w:r w:rsidRPr="00DD2D82">
        <w:rPr>
          <w:color w:val="000000"/>
        </w:rPr>
        <w:t>да</w:t>
      </w:r>
      <w:r w:rsidRPr="00DD2D82">
        <w:rPr>
          <w:color w:val="000000"/>
          <w:spacing w:val="-2"/>
        </w:rPr>
        <w:t>г</w:t>
      </w:r>
      <w:r w:rsidRPr="00DD2D82">
        <w:rPr>
          <w:color w:val="000000"/>
          <w:spacing w:val="1"/>
        </w:rPr>
        <w:t>о</w:t>
      </w:r>
      <w:r w:rsidRPr="00DD2D82">
        <w:rPr>
          <w:color w:val="000000"/>
        </w:rPr>
        <w:t>ги:</w:t>
      </w:r>
    </w:p>
    <w:p w:rsidR="00DD2D82" w:rsidRPr="00DD2D82" w:rsidRDefault="00DD2D82" w:rsidP="003C16B7">
      <w:pPr>
        <w:widowControl w:val="0"/>
        <w:suppressAutoHyphens w:val="0"/>
        <w:ind w:firstLine="567"/>
        <w:jc w:val="both"/>
        <w:rPr>
          <w:color w:val="000000"/>
        </w:rPr>
      </w:pPr>
      <w:r w:rsidRPr="00DD2D82">
        <w:rPr>
          <w:color w:val="000000"/>
        </w:rPr>
        <w:t>-высококвал</w:t>
      </w:r>
      <w:r w:rsidRPr="00DD2D82">
        <w:rPr>
          <w:color w:val="000000"/>
          <w:spacing w:val="-1"/>
        </w:rPr>
        <w:t>и</w:t>
      </w:r>
      <w:r w:rsidRPr="00DD2D82">
        <w:rPr>
          <w:color w:val="000000"/>
        </w:rPr>
        <w:t>фици</w:t>
      </w:r>
      <w:r w:rsidRPr="00DD2D82">
        <w:rPr>
          <w:color w:val="000000"/>
          <w:spacing w:val="-1"/>
        </w:rPr>
        <w:t>ро</w:t>
      </w:r>
      <w:r w:rsidRPr="00DD2D82">
        <w:rPr>
          <w:color w:val="000000"/>
        </w:rPr>
        <w:t>ванный</w:t>
      </w:r>
      <w:r w:rsidRPr="00DD2D82">
        <w:rPr>
          <w:color w:val="000000"/>
          <w:spacing w:val="48"/>
        </w:rPr>
        <w:t xml:space="preserve"> </w:t>
      </w:r>
      <w:r w:rsidRPr="00DD2D82">
        <w:rPr>
          <w:color w:val="000000"/>
        </w:rPr>
        <w:t>коллект</w:t>
      </w:r>
      <w:r w:rsidRPr="00DD2D82">
        <w:rPr>
          <w:color w:val="000000"/>
          <w:spacing w:val="1"/>
        </w:rPr>
        <w:t>и</w:t>
      </w:r>
      <w:r w:rsidRPr="00DD2D82">
        <w:rPr>
          <w:color w:val="000000"/>
        </w:rPr>
        <w:t>в,</w:t>
      </w:r>
      <w:r w:rsidRPr="00DD2D82">
        <w:rPr>
          <w:color w:val="000000"/>
          <w:spacing w:val="43"/>
        </w:rPr>
        <w:t xml:space="preserve"> </w:t>
      </w:r>
      <w:r w:rsidRPr="00DD2D82">
        <w:rPr>
          <w:color w:val="000000"/>
        </w:rPr>
        <w:t>с</w:t>
      </w:r>
      <w:r w:rsidRPr="00DD2D82">
        <w:rPr>
          <w:color w:val="000000"/>
          <w:spacing w:val="1"/>
        </w:rPr>
        <w:t>п</w:t>
      </w:r>
      <w:r w:rsidRPr="00DD2D82">
        <w:rPr>
          <w:color w:val="000000"/>
        </w:rPr>
        <w:t>ос</w:t>
      </w:r>
      <w:r w:rsidRPr="00DD2D82">
        <w:rPr>
          <w:color w:val="000000"/>
          <w:spacing w:val="-1"/>
        </w:rPr>
        <w:t>об</w:t>
      </w:r>
      <w:r w:rsidRPr="00DD2D82">
        <w:rPr>
          <w:color w:val="000000"/>
        </w:rPr>
        <w:t>ный</w:t>
      </w:r>
      <w:r w:rsidRPr="00DD2D82">
        <w:rPr>
          <w:color w:val="000000"/>
          <w:spacing w:val="50"/>
        </w:rPr>
        <w:t xml:space="preserve"> </w:t>
      </w:r>
      <w:r w:rsidRPr="00DD2D82">
        <w:rPr>
          <w:color w:val="000000"/>
        </w:rPr>
        <w:t>за</w:t>
      </w:r>
      <w:r w:rsidRPr="00DD2D82">
        <w:rPr>
          <w:color w:val="000000"/>
          <w:spacing w:val="-2"/>
        </w:rPr>
        <w:t>м</w:t>
      </w:r>
      <w:r w:rsidRPr="00DD2D82">
        <w:rPr>
          <w:color w:val="000000"/>
        </w:rPr>
        <w:t>оти</w:t>
      </w:r>
      <w:r w:rsidRPr="00DD2D82">
        <w:rPr>
          <w:color w:val="000000"/>
          <w:spacing w:val="-2"/>
        </w:rPr>
        <w:t>в</w:t>
      </w:r>
      <w:r w:rsidRPr="00DD2D82">
        <w:rPr>
          <w:color w:val="000000"/>
        </w:rPr>
        <w:t>ировать</w:t>
      </w:r>
      <w:r w:rsidRPr="00DD2D82">
        <w:rPr>
          <w:color w:val="000000"/>
          <w:spacing w:val="48"/>
        </w:rPr>
        <w:t xml:space="preserve"> </w:t>
      </w:r>
      <w:r w:rsidRPr="00DD2D82">
        <w:rPr>
          <w:color w:val="000000"/>
          <w:spacing w:val="-2"/>
        </w:rPr>
        <w:t>у</w:t>
      </w:r>
      <w:r w:rsidRPr="00DD2D82">
        <w:rPr>
          <w:color w:val="000000"/>
        </w:rPr>
        <w:t>чащихся на</w:t>
      </w:r>
      <w:r w:rsidRPr="00DD2D82">
        <w:rPr>
          <w:color w:val="000000"/>
          <w:spacing w:val="174"/>
        </w:rPr>
        <w:t xml:space="preserve"> </w:t>
      </w:r>
      <w:r w:rsidRPr="00DD2D82">
        <w:rPr>
          <w:color w:val="000000"/>
          <w:spacing w:val="-1"/>
        </w:rPr>
        <w:t>в</w:t>
      </w:r>
      <w:r w:rsidRPr="00DD2D82">
        <w:rPr>
          <w:color w:val="000000"/>
        </w:rPr>
        <w:t>ысокие</w:t>
      </w:r>
      <w:r w:rsidRPr="00DD2D82">
        <w:rPr>
          <w:color w:val="000000"/>
          <w:spacing w:val="172"/>
        </w:rPr>
        <w:t xml:space="preserve"> </w:t>
      </w:r>
      <w:r w:rsidRPr="00DD2D82">
        <w:rPr>
          <w:color w:val="000000"/>
          <w:spacing w:val="1"/>
        </w:rPr>
        <w:t>до</w:t>
      </w:r>
      <w:r w:rsidRPr="00DD2D82">
        <w:rPr>
          <w:color w:val="000000"/>
        </w:rPr>
        <w:t>с</w:t>
      </w:r>
      <w:r w:rsidRPr="00DD2D82">
        <w:rPr>
          <w:color w:val="000000"/>
          <w:spacing w:val="-2"/>
        </w:rPr>
        <w:t>т</w:t>
      </w:r>
      <w:r w:rsidRPr="00DD2D82">
        <w:rPr>
          <w:color w:val="000000"/>
        </w:rPr>
        <w:t>иже</w:t>
      </w:r>
      <w:r w:rsidRPr="00DD2D82">
        <w:rPr>
          <w:color w:val="000000"/>
          <w:spacing w:val="-1"/>
        </w:rPr>
        <w:t>н</w:t>
      </w:r>
      <w:r w:rsidRPr="00DD2D82">
        <w:rPr>
          <w:color w:val="000000"/>
        </w:rPr>
        <w:t>ия</w:t>
      </w:r>
      <w:r w:rsidRPr="00DD2D82">
        <w:rPr>
          <w:color w:val="000000"/>
          <w:spacing w:val="174"/>
        </w:rPr>
        <w:t xml:space="preserve"> </w:t>
      </w:r>
      <w:r w:rsidRPr="00DD2D82">
        <w:rPr>
          <w:color w:val="000000"/>
        </w:rPr>
        <w:t>в</w:t>
      </w:r>
      <w:r w:rsidRPr="00DD2D82">
        <w:rPr>
          <w:color w:val="000000"/>
          <w:spacing w:val="172"/>
        </w:rPr>
        <w:t xml:space="preserve"> </w:t>
      </w:r>
      <w:r w:rsidRPr="00DD2D82">
        <w:rPr>
          <w:color w:val="000000"/>
          <w:spacing w:val="-2"/>
        </w:rPr>
        <w:t>у</w:t>
      </w:r>
      <w:r w:rsidRPr="00DD2D82">
        <w:rPr>
          <w:color w:val="000000"/>
        </w:rPr>
        <w:t>чебной,</w:t>
      </w:r>
      <w:r w:rsidRPr="00DD2D82">
        <w:rPr>
          <w:color w:val="000000"/>
          <w:spacing w:val="172"/>
        </w:rPr>
        <w:t xml:space="preserve"> </w:t>
      </w:r>
      <w:r w:rsidRPr="00DD2D82">
        <w:rPr>
          <w:color w:val="000000"/>
        </w:rPr>
        <w:t>спо</w:t>
      </w:r>
      <w:r w:rsidRPr="00DD2D82">
        <w:rPr>
          <w:color w:val="000000"/>
          <w:spacing w:val="1"/>
        </w:rPr>
        <w:t>р</w:t>
      </w:r>
      <w:r w:rsidRPr="00DD2D82">
        <w:rPr>
          <w:color w:val="000000"/>
          <w:spacing w:val="-1"/>
        </w:rPr>
        <w:t>т</w:t>
      </w:r>
      <w:r w:rsidRPr="00DD2D82">
        <w:rPr>
          <w:color w:val="000000"/>
        </w:rPr>
        <w:t>ив</w:t>
      </w:r>
      <w:r w:rsidRPr="00DD2D82">
        <w:rPr>
          <w:color w:val="000000"/>
          <w:spacing w:val="-1"/>
        </w:rPr>
        <w:t>но</w:t>
      </w:r>
      <w:r w:rsidRPr="00DD2D82">
        <w:rPr>
          <w:color w:val="000000"/>
        </w:rPr>
        <w:t>й,</w:t>
      </w:r>
      <w:r w:rsidRPr="00DD2D82">
        <w:rPr>
          <w:color w:val="000000"/>
          <w:spacing w:val="174"/>
        </w:rPr>
        <w:t xml:space="preserve"> </w:t>
      </w:r>
      <w:r w:rsidRPr="00DD2D82">
        <w:rPr>
          <w:color w:val="000000"/>
        </w:rPr>
        <w:t>творче</w:t>
      </w:r>
      <w:r w:rsidRPr="00DD2D82">
        <w:rPr>
          <w:color w:val="000000"/>
          <w:spacing w:val="-1"/>
        </w:rPr>
        <w:t>с</w:t>
      </w:r>
      <w:r w:rsidRPr="00DD2D82">
        <w:rPr>
          <w:color w:val="000000"/>
        </w:rPr>
        <w:t>кой</w:t>
      </w:r>
      <w:r w:rsidRPr="00DD2D82">
        <w:rPr>
          <w:color w:val="000000"/>
          <w:spacing w:val="172"/>
        </w:rPr>
        <w:t xml:space="preserve"> </w:t>
      </w:r>
      <w:r w:rsidRPr="00DD2D82">
        <w:rPr>
          <w:color w:val="000000"/>
        </w:rPr>
        <w:t>и</w:t>
      </w:r>
      <w:r w:rsidRPr="00DD2D82">
        <w:rPr>
          <w:color w:val="000000"/>
          <w:spacing w:val="176"/>
        </w:rPr>
        <w:t xml:space="preserve"> </w:t>
      </w:r>
      <w:r w:rsidRPr="00DD2D82">
        <w:rPr>
          <w:color w:val="000000"/>
          <w:spacing w:val="-2"/>
        </w:rPr>
        <w:t>с</w:t>
      </w:r>
      <w:r w:rsidRPr="00DD2D82">
        <w:rPr>
          <w:color w:val="000000"/>
          <w:spacing w:val="-1"/>
        </w:rPr>
        <w:t>о</w:t>
      </w:r>
      <w:r w:rsidRPr="00DD2D82">
        <w:rPr>
          <w:color w:val="000000"/>
        </w:rPr>
        <w:t>ц</w:t>
      </w:r>
      <w:r w:rsidRPr="00DD2D82">
        <w:rPr>
          <w:color w:val="000000"/>
          <w:spacing w:val="1"/>
        </w:rPr>
        <w:t>и</w:t>
      </w:r>
      <w:r w:rsidRPr="00DD2D82">
        <w:rPr>
          <w:color w:val="000000"/>
        </w:rPr>
        <w:t>а</w:t>
      </w:r>
      <w:r w:rsidRPr="00DD2D82">
        <w:rPr>
          <w:color w:val="000000"/>
          <w:spacing w:val="-3"/>
        </w:rPr>
        <w:t>л</w:t>
      </w:r>
      <w:r w:rsidRPr="00DD2D82">
        <w:rPr>
          <w:color w:val="000000"/>
        </w:rPr>
        <w:t>ьной деятел</w:t>
      </w:r>
      <w:r w:rsidRPr="00DD2D82">
        <w:rPr>
          <w:color w:val="000000"/>
          <w:spacing w:val="-3"/>
        </w:rPr>
        <w:t>ь</w:t>
      </w:r>
      <w:r w:rsidRPr="00DD2D82">
        <w:rPr>
          <w:color w:val="000000"/>
        </w:rPr>
        <w:t>нос</w:t>
      </w:r>
      <w:r w:rsidRPr="00DD2D82">
        <w:rPr>
          <w:color w:val="000000"/>
          <w:spacing w:val="-2"/>
        </w:rPr>
        <w:t>т</w:t>
      </w:r>
      <w:r w:rsidRPr="00DD2D82">
        <w:rPr>
          <w:color w:val="000000"/>
        </w:rPr>
        <w:t>ях;</w:t>
      </w:r>
    </w:p>
    <w:p w:rsidR="00DD2D82" w:rsidRPr="00DD2D82" w:rsidRDefault="00DD2D82" w:rsidP="003C16B7">
      <w:pPr>
        <w:widowControl w:val="0"/>
        <w:suppressAutoHyphens w:val="0"/>
        <w:ind w:firstLine="567"/>
        <w:jc w:val="both"/>
        <w:rPr>
          <w:color w:val="000000"/>
        </w:rPr>
      </w:pPr>
      <w:r w:rsidRPr="00DD2D82">
        <w:rPr>
          <w:color w:val="000000"/>
        </w:rPr>
        <w:t>-сп</w:t>
      </w:r>
      <w:r w:rsidRPr="00DD2D82">
        <w:rPr>
          <w:color w:val="000000"/>
          <w:spacing w:val="-1"/>
        </w:rPr>
        <w:t>е</w:t>
      </w:r>
      <w:r w:rsidRPr="00DD2D82">
        <w:rPr>
          <w:color w:val="000000"/>
        </w:rPr>
        <w:t>циа</w:t>
      </w:r>
      <w:r w:rsidRPr="00DD2D82">
        <w:rPr>
          <w:color w:val="000000"/>
          <w:spacing w:val="-2"/>
        </w:rPr>
        <w:t>л</w:t>
      </w:r>
      <w:r w:rsidRPr="00DD2D82">
        <w:rPr>
          <w:color w:val="000000"/>
        </w:rPr>
        <w:t>исты</w:t>
      </w:r>
      <w:r w:rsidRPr="00DD2D82">
        <w:rPr>
          <w:color w:val="000000"/>
          <w:spacing w:val="94"/>
        </w:rPr>
        <w:t xml:space="preserve"> </w:t>
      </w:r>
      <w:r w:rsidRPr="00DD2D82">
        <w:rPr>
          <w:color w:val="000000"/>
        </w:rPr>
        <w:t>соци</w:t>
      </w:r>
      <w:r w:rsidRPr="00DD2D82">
        <w:rPr>
          <w:color w:val="000000"/>
          <w:spacing w:val="-1"/>
        </w:rPr>
        <w:t>а</w:t>
      </w:r>
      <w:r w:rsidRPr="00DD2D82">
        <w:rPr>
          <w:color w:val="000000"/>
        </w:rPr>
        <w:t>л</w:t>
      </w:r>
      <w:r w:rsidRPr="00DD2D82">
        <w:rPr>
          <w:color w:val="000000"/>
          <w:spacing w:val="-1"/>
        </w:rPr>
        <w:t>ь</w:t>
      </w:r>
      <w:r w:rsidRPr="00DD2D82">
        <w:rPr>
          <w:color w:val="000000"/>
        </w:rPr>
        <w:t>н</w:t>
      </w:r>
      <w:r w:rsidRPr="00DD2D82">
        <w:rPr>
          <w:color w:val="000000"/>
          <w:spacing w:val="3"/>
        </w:rPr>
        <w:t>о</w:t>
      </w:r>
      <w:r w:rsidRPr="00DD2D82">
        <w:rPr>
          <w:color w:val="000000"/>
        </w:rPr>
        <w:t>-пс</w:t>
      </w:r>
      <w:r w:rsidRPr="00DD2D82">
        <w:rPr>
          <w:color w:val="000000"/>
          <w:spacing w:val="-1"/>
        </w:rPr>
        <w:t>и</w:t>
      </w:r>
      <w:r w:rsidRPr="00DD2D82">
        <w:rPr>
          <w:color w:val="000000"/>
        </w:rPr>
        <w:t>хологиче</w:t>
      </w:r>
      <w:r w:rsidRPr="00DD2D82">
        <w:rPr>
          <w:color w:val="000000"/>
          <w:spacing w:val="-1"/>
        </w:rPr>
        <w:t>с</w:t>
      </w:r>
      <w:r w:rsidRPr="00DD2D82">
        <w:rPr>
          <w:color w:val="000000"/>
          <w:spacing w:val="-2"/>
        </w:rPr>
        <w:t>к</w:t>
      </w:r>
      <w:r w:rsidRPr="00DD2D82">
        <w:rPr>
          <w:color w:val="000000"/>
        </w:rPr>
        <w:t>ой</w:t>
      </w:r>
      <w:r w:rsidRPr="00DD2D82">
        <w:rPr>
          <w:color w:val="000000"/>
          <w:spacing w:val="94"/>
        </w:rPr>
        <w:t xml:space="preserve"> </w:t>
      </w:r>
      <w:r w:rsidRPr="00DD2D82">
        <w:rPr>
          <w:color w:val="000000"/>
        </w:rPr>
        <w:t>сл</w:t>
      </w:r>
      <w:r w:rsidRPr="00DD2D82">
        <w:rPr>
          <w:color w:val="000000"/>
          <w:spacing w:val="-3"/>
        </w:rPr>
        <w:t>у</w:t>
      </w:r>
      <w:r w:rsidRPr="00DD2D82">
        <w:rPr>
          <w:color w:val="000000"/>
        </w:rPr>
        <w:t>ж</w:t>
      </w:r>
      <w:r w:rsidRPr="00DD2D82">
        <w:rPr>
          <w:color w:val="000000"/>
          <w:spacing w:val="1"/>
        </w:rPr>
        <w:t>б</w:t>
      </w:r>
      <w:r w:rsidRPr="00DD2D82">
        <w:rPr>
          <w:color w:val="000000"/>
        </w:rPr>
        <w:t>ы</w:t>
      </w:r>
      <w:r w:rsidRPr="00DD2D82">
        <w:rPr>
          <w:color w:val="000000"/>
          <w:spacing w:val="96"/>
        </w:rPr>
        <w:t xml:space="preserve"> </w:t>
      </w:r>
      <w:r w:rsidRPr="00DD2D82">
        <w:rPr>
          <w:color w:val="000000"/>
        </w:rPr>
        <w:t>школы,</w:t>
      </w:r>
      <w:r w:rsidRPr="00DD2D82">
        <w:rPr>
          <w:color w:val="000000"/>
          <w:spacing w:val="93"/>
        </w:rPr>
        <w:t xml:space="preserve"> </w:t>
      </w:r>
      <w:r w:rsidRPr="00DD2D82">
        <w:rPr>
          <w:color w:val="000000"/>
        </w:rPr>
        <w:t>обес</w:t>
      </w:r>
      <w:r w:rsidRPr="00DD2D82">
        <w:rPr>
          <w:color w:val="000000"/>
          <w:spacing w:val="-1"/>
        </w:rPr>
        <w:t>п</w:t>
      </w:r>
      <w:r w:rsidRPr="00DD2D82">
        <w:rPr>
          <w:color w:val="000000"/>
        </w:rPr>
        <w:t>е</w:t>
      </w:r>
      <w:r w:rsidRPr="00DD2D82">
        <w:rPr>
          <w:color w:val="000000"/>
          <w:spacing w:val="-2"/>
        </w:rPr>
        <w:t>ч</w:t>
      </w:r>
      <w:r w:rsidRPr="00DD2D82">
        <w:rPr>
          <w:color w:val="000000"/>
        </w:rPr>
        <w:t>ивающие педаг</w:t>
      </w:r>
      <w:r w:rsidRPr="00DD2D82">
        <w:rPr>
          <w:color w:val="000000"/>
          <w:spacing w:val="-1"/>
        </w:rPr>
        <w:t>о</w:t>
      </w:r>
      <w:r w:rsidRPr="00DD2D82">
        <w:rPr>
          <w:color w:val="000000"/>
        </w:rPr>
        <w:t>г</w:t>
      </w:r>
      <w:r w:rsidRPr="00DD2D82">
        <w:rPr>
          <w:color w:val="000000"/>
          <w:spacing w:val="1"/>
        </w:rPr>
        <w:t>и</w:t>
      </w:r>
      <w:r w:rsidRPr="00DD2D82">
        <w:rPr>
          <w:color w:val="000000"/>
          <w:spacing w:val="-1"/>
        </w:rPr>
        <w:t>ч</w:t>
      </w:r>
      <w:r w:rsidRPr="00DD2D82">
        <w:rPr>
          <w:color w:val="000000"/>
        </w:rPr>
        <w:t>еск</w:t>
      </w:r>
      <w:r w:rsidRPr="00DD2D82">
        <w:rPr>
          <w:color w:val="000000"/>
          <w:spacing w:val="-3"/>
        </w:rPr>
        <w:t>у</w:t>
      </w:r>
      <w:r w:rsidRPr="00DD2D82">
        <w:rPr>
          <w:color w:val="000000"/>
        </w:rPr>
        <w:t>ю п</w:t>
      </w:r>
      <w:r w:rsidRPr="00DD2D82">
        <w:rPr>
          <w:color w:val="000000"/>
          <w:spacing w:val="1"/>
        </w:rPr>
        <w:t>одд</w:t>
      </w:r>
      <w:r w:rsidRPr="00DD2D82">
        <w:rPr>
          <w:color w:val="000000"/>
        </w:rPr>
        <w:t>ержку</w:t>
      </w:r>
      <w:r w:rsidRPr="00DD2D82">
        <w:rPr>
          <w:color w:val="000000"/>
          <w:spacing w:val="-1"/>
        </w:rPr>
        <w:t xml:space="preserve"> </w:t>
      </w:r>
      <w:r w:rsidRPr="00DD2D82">
        <w:rPr>
          <w:color w:val="000000"/>
        </w:rPr>
        <w:t>особым кат</w:t>
      </w:r>
      <w:r w:rsidRPr="00DD2D82">
        <w:rPr>
          <w:color w:val="000000"/>
          <w:spacing w:val="-2"/>
        </w:rPr>
        <w:t>е</w:t>
      </w:r>
      <w:r w:rsidRPr="00DD2D82">
        <w:rPr>
          <w:color w:val="000000"/>
        </w:rPr>
        <w:t>г</w:t>
      </w:r>
      <w:r w:rsidRPr="00DD2D82">
        <w:rPr>
          <w:color w:val="000000"/>
          <w:spacing w:val="1"/>
        </w:rPr>
        <w:t>о</w:t>
      </w:r>
      <w:r w:rsidRPr="00DD2D82">
        <w:rPr>
          <w:color w:val="000000"/>
        </w:rPr>
        <w:t>ри</w:t>
      </w:r>
      <w:r w:rsidRPr="00DD2D82">
        <w:rPr>
          <w:color w:val="000000"/>
          <w:spacing w:val="-1"/>
        </w:rPr>
        <w:t>я</w:t>
      </w:r>
      <w:r w:rsidRPr="00DD2D82">
        <w:rPr>
          <w:color w:val="000000"/>
        </w:rPr>
        <w:t>м об</w:t>
      </w:r>
      <w:r w:rsidRPr="00DD2D82">
        <w:rPr>
          <w:color w:val="000000"/>
          <w:spacing w:val="-3"/>
        </w:rPr>
        <w:t>у</w:t>
      </w:r>
      <w:r w:rsidRPr="00DD2D82">
        <w:rPr>
          <w:color w:val="000000"/>
        </w:rPr>
        <w:t>чающихся;</w:t>
      </w:r>
    </w:p>
    <w:p w:rsidR="00DD2D82" w:rsidRPr="00DD2D82" w:rsidRDefault="00DD2D82" w:rsidP="003C16B7">
      <w:pPr>
        <w:widowControl w:val="0"/>
        <w:suppressAutoHyphens w:val="0"/>
        <w:ind w:firstLine="567"/>
        <w:jc w:val="both"/>
        <w:rPr>
          <w:color w:val="000000"/>
        </w:rPr>
      </w:pPr>
      <w:r w:rsidRPr="00DD2D82">
        <w:rPr>
          <w:color w:val="000000"/>
        </w:rPr>
        <w:t>-педаг</w:t>
      </w:r>
      <w:r w:rsidRPr="00DD2D82">
        <w:rPr>
          <w:color w:val="000000"/>
          <w:spacing w:val="-1"/>
        </w:rPr>
        <w:t>о</w:t>
      </w:r>
      <w:r w:rsidRPr="00DD2D82">
        <w:rPr>
          <w:color w:val="000000"/>
        </w:rPr>
        <w:t>ги</w:t>
      </w:r>
      <w:r w:rsidRPr="00DD2D82">
        <w:rPr>
          <w:color w:val="000000"/>
          <w:spacing w:val="48"/>
        </w:rPr>
        <w:t xml:space="preserve"> </w:t>
      </w:r>
      <w:r w:rsidRPr="00DD2D82">
        <w:rPr>
          <w:color w:val="000000"/>
        </w:rPr>
        <w:t>использ</w:t>
      </w:r>
      <w:r w:rsidRPr="00DD2D82">
        <w:rPr>
          <w:color w:val="000000"/>
          <w:spacing w:val="-3"/>
        </w:rPr>
        <w:t>у</w:t>
      </w:r>
      <w:r w:rsidRPr="00DD2D82">
        <w:rPr>
          <w:color w:val="000000"/>
        </w:rPr>
        <w:t>ющие</w:t>
      </w:r>
      <w:r w:rsidRPr="00DD2D82">
        <w:rPr>
          <w:color w:val="000000"/>
          <w:spacing w:val="49"/>
        </w:rPr>
        <w:t xml:space="preserve"> </w:t>
      </w:r>
      <w:r w:rsidRPr="00DD2D82">
        <w:rPr>
          <w:color w:val="000000"/>
        </w:rPr>
        <w:t>в</w:t>
      </w:r>
      <w:r w:rsidRPr="00DD2D82">
        <w:rPr>
          <w:color w:val="000000"/>
          <w:spacing w:val="47"/>
        </w:rPr>
        <w:t xml:space="preserve"> </w:t>
      </w:r>
      <w:r w:rsidRPr="00DD2D82">
        <w:rPr>
          <w:color w:val="000000"/>
          <w:spacing w:val="1"/>
        </w:rPr>
        <w:t>р</w:t>
      </w:r>
      <w:r w:rsidRPr="00DD2D82">
        <w:rPr>
          <w:color w:val="000000"/>
          <w:spacing w:val="-2"/>
        </w:rPr>
        <w:t>а</w:t>
      </w:r>
      <w:r w:rsidRPr="00DD2D82">
        <w:rPr>
          <w:color w:val="000000"/>
        </w:rPr>
        <w:t>б</w:t>
      </w:r>
      <w:r w:rsidRPr="00DD2D82">
        <w:rPr>
          <w:color w:val="000000"/>
          <w:spacing w:val="1"/>
        </w:rPr>
        <w:t>о</w:t>
      </w:r>
      <w:r w:rsidRPr="00DD2D82">
        <w:rPr>
          <w:color w:val="000000"/>
          <w:spacing w:val="-1"/>
        </w:rPr>
        <w:t>т</w:t>
      </w:r>
      <w:r w:rsidRPr="00DD2D82">
        <w:rPr>
          <w:color w:val="000000"/>
        </w:rPr>
        <w:t>е</w:t>
      </w:r>
      <w:r w:rsidRPr="00DD2D82">
        <w:rPr>
          <w:color w:val="000000"/>
          <w:spacing w:val="49"/>
        </w:rPr>
        <w:t xml:space="preserve"> </w:t>
      </w:r>
      <w:r w:rsidRPr="00DD2D82">
        <w:rPr>
          <w:color w:val="000000"/>
        </w:rPr>
        <w:t>с</w:t>
      </w:r>
      <w:r w:rsidRPr="00DD2D82">
        <w:rPr>
          <w:color w:val="000000"/>
          <w:spacing w:val="50"/>
        </w:rPr>
        <w:t xml:space="preserve"> </w:t>
      </w:r>
      <w:r w:rsidRPr="00DD2D82">
        <w:rPr>
          <w:color w:val="000000"/>
          <w:spacing w:val="-3"/>
        </w:rPr>
        <w:t>у</w:t>
      </w:r>
      <w:r w:rsidRPr="00DD2D82">
        <w:rPr>
          <w:color w:val="000000"/>
        </w:rPr>
        <w:t>чащ</w:t>
      </w:r>
      <w:r w:rsidRPr="00DD2D82">
        <w:rPr>
          <w:color w:val="000000"/>
          <w:spacing w:val="1"/>
        </w:rPr>
        <w:t>и</w:t>
      </w:r>
      <w:r w:rsidRPr="00DD2D82">
        <w:rPr>
          <w:color w:val="000000"/>
          <w:spacing w:val="-1"/>
        </w:rPr>
        <w:t>м</w:t>
      </w:r>
      <w:r w:rsidRPr="00DD2D82">
        <w:rPr>
          <w:color w:val="000000"/>
        </w:rPr>
        <w:t>и</w:t>
      </w:r>
      <w:r w:rsidRPr="00DD2D82">
        <w:rPr>
          <w:color w:val="000000"/>
          <w:spacing w:val="-2"/>
        </w:rPr>
        <w:t>с</w:t>
      </w:r>
      <w:r w:rsidRPr="00DD2D82">
        <w:rPr>
          <w:color w:val="000000"/>
        </w:rPr>
        <w:t>я</w:t>
      </w:r>
      <w:r w:rsidRPr="00DD2D82">
        <w:rPr>
          <w:color w:val="000000"/>
          <w:spacing w:val="49"/>
        </w:rPr>
        <w:t xml:space="preserve"> </w:t>
      </w:r>
      <w:r w:rsidRPr="00DD2D82">
        <w:rPr>
          <w:color w:val="000000"/>
          <w:spacing w:val="-1"/>
        </w:rPr>
        <w:t>с</w:t>
      </w:r>
      <w:r w:rsidRPr="00DD2D82">
        <w:rPr>
          <w:color w:val="000000"/>
        </w:rPr>
        <w:t>овреме</w:t>
      </w:r>
      <w:r w:rsidRPr="00DD2D82">
        <w:rPr>
          <w:color w:val="000000"/>
          <w:spacing w:val="-1"/>
        </w:rPr>
        <w:t>н</w:t>
      </w:r>
      <w:r w:rsidRPr="00DD2D82">
        <w:rPr>
          <w:color w:val="000000"/>
        </w:rPr>
        <w:t>н</w:t>
      </w:r>
      <w:r w:rsidRPr="00DD2D82">
        <w:rPr>
          <w:color w:val="000000"/>
          <w:spacing w:val="1"/>
        </w:rPr>
        <w:t>ы</w:t>
      </w:r>
      <w:r w:rsidRPr="00DD2D82">
        <w:rPr>
          <w:color w:val="000000"/>
        </w:rPr>
        <w:t>е</w:t>
      </w:r>
      <w:r w:rsidRPr="00DD2D82">
        <w:rPr>
          <w:color w:val="000000"/>
          <w:spacing w:val="46"/>
        </w:rPr>
        <w:t xml:space="preserve"> </w:t>
      </w:r>
      <w:r w:rsidRPr="00DD2D82">
        <w:rPr>
          <w:color w:val="000000"/>
        </w:rPr>
        <w:t>формы</w:t>
      </w:r>
      <w:r w:rsidRPr="00DD2D82">
        <w:rPr>
          <w:color w:val="000000"/>
          <w:spacing w:val="48"/>
        </w:rPr>
        <w:t xml:space="preserve"> </w:t>
      </w:r>
      <w:r w:rsidRPr="00DD2D82">
        <w:rPr>
          <w:color w:val="000000"/>
          <w:spacing w:val="1"/>
        </w:rPr>
        <w:t>и</w:t>
      </w:r>
      <w:r w:rsidRPr="00DD2D82">
        <w:rPr>
          <w:color w:val="000000"/>
          <w:spacing w:val="50"/>
        </w:rPr>
        <w:t xml:space="preserve"> </w:t>
      </w:r>
      <w:r w:rsidRPr="00DD2D82">
        <w:rPr>
          <w:color w:val="000000"/>
          <w:spacing w:val="-1"/>
        </w:rPr>
        <w:t>в</w:t>
      </w:r>
      <w:r w:rsidRPr="00DD2D82">
        <w:rPr>
          <w:color w:val="000000"/>
        </w:rPr>
        <w:t>иды деятел</w:t>
      </w:r>
      <w:r w:rsidRPr="00DD2D82">
        <w:rPr>
          <w:color w:val="000000"/>
          <w:spacing w:val="-3"/>
        </w:rPr>
        <w:t>ь</w:t>
      </w:r>
      <w:r w:rsidRPr="00DD2D82">
        <w:rPr>
          <w:color w:val="000000"/>
        </w:rPr>
        <w:t>но</w:t>
      </w:r>
      <w:r w:rsidRPr="00DD2D82">
        <w:rPr>
          <w:color w:val="000000"/>
          <w:spacing w:val="1"/>
        </w:rPr>
        <w:t>с</w:t>
      </w:r>
      <w:r w:rsidRPr="00DD2D82">
        <w:rPr>
          <w:color w:val="000000"/>
          <w:spacing w:val="-2"/>
        </w:rPr>
        <w:t>т</w:t>
      </w:r>
      <w:r w:rsidRPr="00DD2D82">
        <w:rPr>
          <w:color w:val="000000"/>
        </w:rPr>
        <w:t>и,</w:t>
      </w:r>
      <w:r w:rsidRPr="00DD2D82">
        <w:rPr>
          <w:color w:val="000000"/>
          <w:spacing w:val="78"/>
        </w:rPr>
        <w:t xml:space="preserve"> </w:t>
      </w:r>
      <w:r w:rsidRPr="00DD2D82">
        <w:rPr>
          <w:color w:val="000000"/>
        </w:rPr>
        <w:t>соб</w:t>
      </w:r>
      <w:r w:rsidRPr="00DD2D82">
        <w:rPr>
          <w:color w:val="000000"/>
          <w:spacing w:val="-1"/>
        </w:rPr>
        <w:t>с</w:t>
      </w:r>
      <w:r w:rsidRPr="00DD2D82">
        <w:rPr>
          <w:color w:val="000000"/>
        </w:rPr>
        <w:t>твенным</w:t>
      </w:r>
      <w:r w:rsidRPr="00DD2D82">
        <w:rPr>
          <w:color w:val="000000"/>
          <w:spacing w:val="78"/>
        </w:rPr>
        <w:t xml:space="preserve"> </w:t>
      </w:r>
      <w:r w:rsidRPr="00DD2D82">
        <w:rPr>
          <w:color w:val="000000"/>
        </w:rPr>
        <w:t>примером</w:t>
      </w:r>
      <w:r w:rsidRPr="00DD2D82">
        <w:rPr>
          <w:color w:val="000000"/>
          <w:spacing w:val="76"/>
        </w:rPr>
        <w:t xml:space="preserve"> </w:t>
      </w:r>
      <w:r w:rsidRPr="00DD2D82">
        <w:rPr>
          <w:color w:val="000000"/>
          <w:spacing w:val="1"/>
        </w:rPr>
        <w:t>д</w:t>
      </w:r>
      <w:r w:rsidRPr="00DD2D82">
        <w:rPr>
          <w:color w:val="000000"/>
        </w:rPr>
        <w:t>емонс</w:t>
      </w:r>
      <w:r w:rsidRPr="00DD2D82">
        <w:rPr>
          <w:color w:val="000000"/>
          <w:spacing w:val="-1"/>
        </w:rPr>
        <w:t>т</w:t>
      </w:r>
      <w:r w:rsidRPr="00DD2D82">
        <w:rPr>
          <w:color w:val="000000"/>
        </w:rPr>
        <w:t>рир</w:t>
      </w:r>
      <w:r w:rsidRPr="00DD2D82">
        <w:rPr>
          <w:color w:val="000000"/>
          <w:spacing w:val="-3"/>
        </w:rPr>
        <w:t>у</w:t>
      </w:r>
      <w:r w:rsidRPr="00DD2D82">
        <w:rPr>
          <w:color w:val="000000"/>
        </w:rPr>
        <w:t>ющие</w:t>
      </w:r>
      <w:r w:rsidRPr="00DD2D82">
        <w:rPr>
          <w:color w:val="000000"/>
          <w:spacing w:val="79"/>
        </w:rPr>
        <w:t xml:space="preserve"> </w:t>
      </w:r>
      <w:r w:rsidRPr="00DD2D82">
        <w:rPr>
          <w:color w:val="000000"/>
        </w:rPr>
        <w:t>акт</w:t>
      </w:r>
      <w:r w:rsidRPr="00DD2D82">
        <w:rPr>
          <w:color w:val="000000"/>
          <w:spacing w:val="1"/>
        </w:rPr>
        <w:t>и</w:t>
      </w:r>
      <w:r w:rsidRPr="00DD2D82">
        <w:rPr>
          <w:color w:val="000000"/>
        </w:rPr>
        <w:t>вн</w:t>
      </w:r>
      <w:r w:rsidRPr="00DD2D82">
        <w:rPr>
          <w:color w:val="000000"/>
          <w:spacing w:val="-1"/>
        </w:rPr>
        <w:t>у</w:t>
      </w:r>
      <w:r w:rsidRPr="00DD2D82">
        <w:rPr>
          <w:color w:val="000000"/>
        </w:rPr>
        <w:t>ю</w:t>
      </w:r>
      <w:r w:rsidRPr="00DD2D82">
        <w:rPr>
          <w:color w:val="000000"/>
          <w:spacing w:val="78"/>
        </w:rPr>
        <w:t xml:space="preserve"> </w:t>
      </w:r>
      <w:r w:rsidRPr="00DD2D82">
        <w:rPr>
          <w:color w:val="000000"/>
        </w:rPr>
        <w:t>г</w:t>
      </w:r>
      <w:r w:rsidRPr="00DD2D82">
        <w:rPr>
          <w:color w:val="000000"/>
          <w:spacing w:val="1"/>
        </w:rPr>
        <w:t>р</w:t>
      </w:r>
      <w:r w:rsidRPr="00DD2D82">
        <w:rPr>
          <w:color w:val="000000"/>
        </w:rPr>
        <w:t>ажда</w:t>
      </w:r>
      <w:r w:rsidRPr="00DD2D82">
        <w:rPr>
          <w:color w:val="000000"/>
          <w:spacing w:val="-1"/>
        </w:rPr>
        <w:t>н</w:t>
      </w:r>
      <w:r w:rsidRPr="00DD2D82">
        <w:rPr>
          <w:color w:val="000000"/>
        </w:rPr>
        <w:t>ск</w:t>
      </w:r>
      <w:r w:rsidRPr="00DD2D82">
        <w:rPr>
          <w:color w:val="000000"/>
          <w:spacing w:val="-2"/>
        </w:rPr>
        <w:t>у</w:t>
      </w:r>
      <w:r w:rsidRPr="00DD2D82">
        <w:rPr>
          <w:color w:val="000000"/>
        </w:rPr>
        <w:t>ю п</w:t>
      </w:r>
      <w:r w:rsidRPr="00DD2D82">
        <w:rPr>
          <w:color w:val="000000"/>
          <w:spacing w:val="1"/>
        </w:rPr>
        <w:t>о</w:t>
      </w:r>
      <w:r w:rsidRPr="00DD2D82">
        <w:rPr>
          <w:color w:val="000000"/>
          <w:spacing w:val="-1"/>
        </w:rPr>
        <w:t>з</w:t>
      </w:r>
      <w:r w:rsidRPr="00DD2D82">
        <w:rPr>
          <w:color w:val="000000"/>
        </w:rPr>
        <w:t>ицию.</w:t>
      </w:r>
    </w:p>
    <w:p w:rsidR="00DD2D82" w:rsidRPr="00DD2D82" w:rsidRDefault="00DD2D82" w:rsidP="003C16B7">
      <w:pPr>
        <w:widowControl w:val="0"/>
        <w:suppressAutoHyphens w:val="0"/>
        <w:ind w:firstLine="567"/>
        <w:jc w:val="both"/>
        <w:rPr>
          <w:color w:val="000000"/>
        </w:rPr>
      </w:pPr>
      <w:r w:rsidRPr="00DD2D82">
        <w:rPr>
          <w:color w:val="000000"/>
        </w:rPr>
        <w:t>С</w:t>
      </w:r>
      <w:r w:rsidRPr="00DD2D82">
        <w:rPr>
          <w:color w:val="000000"/>
          <w:spacing w:val="1"/>
        </w:rPr>
        <w:t>о</w:t>
      </w:r>
      <w:r w:rsidRPr="00DD2D82">
        <w:rPr>
          <w:color w:val="000000"/>
        </w:rPr>
        <w:t>циал</w:t>
      </w:r>
      <w:r w:rsidRPr="00DD2D82">
        <w:rPr>
          <w:color w:val="000000"/>
          <w:spacing w:val="-1"/>
        </w:rPr>
        <w:t>ьн</w:t>
      </w:r>
      <w:r w:rsidRPr="00DD2D82">
        <w:rPr>
          <w:color w:val="000000"/>
        </w:rPr>
        <w:t>ыми</w:t>
      </w:r>
      <w:r w:rsidRPr="00DD2D82">
        <w:rPr>
          <w:color w:val="000000"/>
          <w:spacing w:val="1"/>
        </w:rPr>
        <w:t xml:space="preserve"> </w:t>
      </w:r>
      <w:r w:rsidRPr="00DD2D82">
        <w:rPr>
          <w:color w:val="000000"/>
        </w:rPr>
        <w:t>п</w:t>
      </w:r>
      <w:r w:rsidRPr="00DD2D82">
        <w:rPr>
          <w:color w:val="000000"/>
          <w:spacing w:val="-1"/>
        </w:rPr>
        <w:t>а</w:t>
      </w:r>
      <w:r w:rsidRPr="00DD2D82">
        <w:rPr>
          <w:color w:val="000000"/>
        </w:rPr>
        <w:t>ртнера</w:t>
      </w:r>
      <w:r w:rsidRPr="00DD2D82">
        <w:rPr>
          <w:color w:val="000000"/>
          <w:spacing w:val="-1"/>
        </w:rPr>
        <w:t>м</w:t>
      </w:r>
      <w:r w:rsidRPr="00DD2D82">
        <w:rPr>
          <w:color w:val="000000"/>
        </w:rPr>
        <w:t>и</w:t>
      </w:r>
      <w:r w:rsidRPr="00DD2D82">
        <w:rPr>
          <w:color w:val="000000"/>
          <w:spacing w:val="1"/>
        </w:rPr>
        <w:t xml:space="preserve"> </w:t>
      </w:r>
      <w:r w:rsidRPr="00DD2D82">
        <w:rPr>
          <w:color w:val="000000"/>
        </w:rPr>
        <w:t>школы</w:t>
      </w:r>
      <w:r w:rsidRPr="00DD2D82">
        <w:rPr>
          <w:color w:val="000000"/>
          <w:spacing w:val="1"/>
        </w:rPr>
        <w:t xml:space="preserve"> </w:t>
      </w:r>
      <w:r w:rsidRPr="00DD2D82">
        <w:rPr>
          <w:color w:val="000000"/>
        </w:rPr>
        <w:t xml:space="preserve">в </w:t>
      </w:r>
      <w:r w:rsidRPr="00DD2D82">
        <w:rPr>
          <w:color w:val="000000"/>
          <w:spacing w:val="-2"/>
        </w:rPr>
        <w:t>р</w:t>
      </w:r>
      <w:r w:rsidRPr="00DD2D82">
        <w:rPr>
          <w:color w:val="000000"/>
        </w:rPr>
        <w:t>е</w:t>
      </w:r>
      <w:r w:rsidRPr="00DD2D82">
        <w:rPr>
          <w:color w:val="000000"/>
          <w:spacing w:val="-2"/>
        </w:rPr>
        <w:t>ш</w:t>
      </w:r>
      <w:r w:rsidRPr="00DD2D82">
        <w:rPr>
          <w:color w:val="000000"/>
        </w:rPr>
        <w:t>ении за</w:t>
      </w:r>
      <w:r w:rsidRPr="00DD2D82">
        <w:rPr>
          <w:color w:val="000000"/>
          <w:spacing w:val="-1"/>
        </w:rPr>
        <w:t>д</w:t>
      </w:r>
      <w:r w:rsidRPr="00DD2D82">
        <w:rPr>
          <w:color w:val="000000"/>
        </w:rPr>
        <w:t>ач в</w:t>
      </w:r>
      <w:r w:rsidRPr="00DD2D82">
        <w:rPr>
          <w:color w:val="000000"/>
          <w:spacing w:val="-1"/>
        </w:rPr>
        <w:t>о</w:t>
      </w:r>
      <w:r w:rsidRPr="00DD2D82">
        <w:rPr>
          <w:color w:val="000000"/>
        </w:rPr>
        <w:t>с</w:t>
      </w:r>
      <w:r w:rsidRPr="00DD2D82">
        <w:rPr>
          <w:color w:val="000000"/>
          <w:spacing w:val="-2"/>
        </w:rPr>
        <w:t>п</w:t>
      </w:r>
      <w:r w:rsidRPr="00DD2D82">
        <w:rPr>
          <w:color w:val="000000"/>
        </w:rPr>
        <w:t>ит</w:t>
      </w:r>
      <w:r w:rsidRPr="00DD2D82">
        <w:rPr>
          <w:color w:val="000000"/>
          <w:spacing w:val="-1"/>
        </w:rPr>
        <w:t>ан</w:t>
      </w:r>
      <w:r w:rsidRPr="00DD2D82">
        <w:rPr>
          <w:color w:val="000000"/>
        </w:rPr>
        <w:t>ия яв</w:t>
      </w:r>
      <w:r w:rsidRPr="00DD2D82">
        <w:rPr>
          <w:color w:val="000000"/>
          <w:spacing w:val="-1"/>
        </w:rPr>
        <w:t>л</w:t>
      </w:r>
      <w:r w:rsidRPr="00DD2D82">
        <w:rPr>
          <w:color w:val="000000"/>
        </w:rPr>
        <w:t>яютс</w:t>
      </w:r>
      <w:r w:rsidRPr="00DD2D82">
        <w:rPr>
          <w:color w:val="000000"/>
          <w:spacing w:val="3"/>
        </w:rPr>
        <w:t>я</w:t>
      </w:r>
      <w:r w:rsidRPr="00DD2D82">
        <w:rPr>
          <w:color w:val="000000"/>
        </w:rPr>
        <w:t xml:space="preserve">: </w:t>
      </w:r>
    </w:p>
    <w:p w:rsidR="00DD2D82" w:rsidRPr="00DD2D82" w:rsidRDefault="00DD2D82" w:rsidP="003C16B7">
      <w:pPr>
        <w:widowControl w:val="0"/>
        <w:suppressAutoHyphens w:val="0"/>
        <w:ind w:firstLine="567"/>
        <w:jc w:val="both"/>
        <w:rPr>
          <w:color w:val="000000"/>
        </w:rPr>
      </w:pPr>
      <w:r w:rsidRPr="00DD2D82">
        <w:rPr>
          <w:color w:val="000000"/>
        </w:rPr>
        <w:t>-</w:t>
      </w:r>
      <w:r w:rsidRPr="00DD2D82">
        <w:rPr>
          <w:color w:val="000000"/>
          <w:spacing w:val="1"/>
        </w:rPr>
        <w:t>д</w:t>
      </w:r>
      <w:r w:rsidRPr="00DD2D82">
        <w:rPr>
          <w:color w:val="000000"/>
        </w:rPr>
        <w:t>етс</w:t>
      </w:r>
      <w:r w:rsidRPr="00DD2D82">
        <w:rPr>
          <w:color w:val="000000"/>
          <w:spacing w:val="-2"/>
        </w:rPr>
        <w:t>к</w:t>
      </w:r>
      <w:r w:rsidRPr="00DD2D82">
        <w:rPr>
          <w:color w:val="000000"/>
        </w:rPr>
        <w:t>о – юношес</w:t>
      </w:r>
      <w:r w:rsidRPr="00DD2D82">
        <w:rPr>
          <w:color w:val="000000"/>
          <w:spacing w:val="-1"/>
        </w:rPr>
        <w:t>к</w:t>
      </w:r>
      <w:r w:rsidRPr="00DD2D82">
        <w:rPr>
          <w:color w:val="000000"/>
        </w:rPr>
        <w:t>ий центр (ДЮЦ);</w:t>
      </w:r>
    </w:p>
    <w:p w:rsidR="00DD2D82" w:rsidRPr="00DD2D82" w:rsidRDefault="00DD2D82" w:rsidP="003C16B7">
      <w:pPr>
        <w:widowControl w:val="0"/>
        <w:suppressAutoHyphens w:val="0"/>
        <w:ind w:firstLine="567"/>
        <w:jc w:val="both"/>
        <w:rPr>
          <w:color w:val="000000"/>
        </w:rPr>
      </w:pPr>
      <w:r w:rsidRPr="00DD2D82">
        <w:rPr>
          <w:color w:val="000000"/>
        </w:rPr>
        <w:t>-го</w:t>
      </w:r>
      <w:r w:rsidRPr="00DD2D82">
        <w:rPr>
          <w:color w:val="000000"/>
          <w:spacing w:val="-1"/>
        </w:rPr>
        <w:t>р</w:t>
      </w:r>
      <w:r w:rsidRPr="00DD2D82">
        <w:rPr>
          <w:color w:val="000000"/>
        </w:rPr>
        <w:t>о</w:t>
      </w:r>
      <w:r w:rsidRPr="00DD2D82">
        <w:rPr>
          <w:color w:val="000000"/>
          <w:spacing w:val="1"/>
        </w:rPr>
        <w:t>д</w:t>
      </w:r>
      <w:r w:rsidRPr="00DD2D82">
        <w:rPr>
          <w:color w:val="000000"/>
          <w:spacing w:val="-1"/>
        </w:rPr>
        <w:t>с</w:t>
      </w:r>
      <w:r w:rsidRPr="00DD2D82">
        <w:rPr>
          <w:color w:val="000000"/>
          <w:spacing w:val="-2"/>
        </w:rPr>
        <w:t>к</w:t>
      </w:r>
      <w:r w:rsidRPr="00DD2D82">
        <w:rPr>
          <w:color w:val="000000"/>
          <w:spacing w:val="1"/>
        </w:rPr>
        <w:t>о</w:t>
      </w:r>
      <w:r w:rsidRPr="00DD2D82">
        <w:rPr>
          <w:color w:val="000000"/>
        </w:rPr>
        <w:t>й</w:t>
      </w:r>
      <w:r w:rsidRPr="00DD2D82">
        <w:rPr>
          <w:color w:val="000000"/>
          <w:spacing w:val="1"/>
        </w:rPr>
        <w:t xml:space="preserve"> </w:t>
      </w:r>
      <w:r w:rsidRPr="00DD2D82">
        <w:rPr>
          <w:color w:val="000000"/>
          <w:spacing w:val="-2"/>
        </w:rPr>
        <w:t>с</w:t>
      </w:r>
      <w:r w:rsidRPr="00DD2D82">
        <w:rPr>
          <w:color w:val="000000"/>
        </w:rPr>
        <w:t>овет вет</w:t>
      </w:r>
      <w:r w:rsidRPr="00DD2D82">
        <w:rPr>
          <w:color w:val="000000"/>
          <w:spacing w:val="-3"/>
        </w:rPr>
        <w:t>е</w:t>
      </w:r>
      <w:r w:rsidRPr="00DD2D82">
        <w:rPr>
          <w:color w:val="000000"/>
        </w:rPr>
        <w:t>р</w:t>
      </w:r>
      <w:r w:rsidRPr="00DD2D82">
        <w:rPr>
          <w:color w:val="000000"/>
          <w:spacing w:val="-2"/>
        </w:rPr>
        <w:t>а</w:t>
      </w:r>
      <w:r w:rsidRPr="00DD2D82">
        <w:rPr>
          <w:color w:val="000000"/>
        </w:rPr>
        <w:t>н</w:t>
      </w:r>
      <w:r w:rsidRPr="00DD2D82">
        <w:rPr>
          <w:color w:val="000000"/>
          <w:spacing w:val="1"/>
        </w:rPr>
        <w:t>о</w:t>
      </w:r>
      <w:r w:rsidRPr="00DD2D82">
        <w:rPr>
          <w:color w:val="000000"/>
          <w:spacing w:val="-2"/>
        </w:rPr>
        <w:t>в</w:t>
      </w:r>
      <w:r w:rsidRPr="00DD2D82">
        <w:rPr>
          <w:color w:val="000000"/>
        </w:rPr>
        <w:t>;</w:t>
      </w:r>
    </w:p>
    <w:p w:rsidR="00DD2D82" w:rsidRPr="00DD2D82" w:rsidRDefault="00DD2D82" w:rsidP="003C16B7">
      <w:pPr>
        <w:widowControl w:val="0"/>
        <w:suppressAutoHyphens w:val="0"/>
        <w:ind w:firstLine="567"/>
        <w:jc w:val="both"/>
        <w:rPr>
          <w:color w:val="000000"/>
        </w:rPr>
      </w:pPr>
      <w:r w:rsidRPr="00DD2D82">
        <w:rPr>
          <w:color w:val="000000"/>
        </w:rPr>
        <w:t>-к</w:t>
      </w:r>
      <w:r w:rsidRPr="00DD2D82">
        <w:rPr>
          <w:color w:val="000000"/>
          <w:spacing w:val="1"/>
        </w:rPr>
        <w:t>р</w:t>
      </w:r>
      <w:r w:rsidRPr="00DD2D82">
        <w:rPr>
          <w:color w:val="000000"/>
        </w:rPr>
        <w:t>ае</w:t>
      </w:r>
      <w:r w:rsidRPr="00DD2D82">
        <w:rPr>
          <w:color w:val="000000"/>
          <w:spacing w:val="-2"/>
        </w:rPr>
        <w:t>в</w:t>
      </w:r>
      <w:r w:rsidRPr="00DD2D82">
        <w:rPr>
          <w:color w:val="000000"/>
        </w:rPr>
        <w:t>ед</w:t>
      </w:r>
      <w:r w:rsidRPr="00DD2D82">
        <w:rPr>
          <w:color w:val="000000"/>
          <w:spacing w:val="-1"/>
        </w:rPr>
        <w:t>ч</w:t>
      </w:r>
      <w:r w:rsidRPr="00DD2D82">
        <w:rPr>
          <w:color w:val="000000"/>
        </w:rPr>
        <w:t>ес</w:t>
      </w:r>
      <w:r w:rsidRPr="00DD2D82">
        <w:rPr>
          <w:color w:val="000000"/>
          <w:spacing w:val="-1"/>
        </w:rPr>
        <w:t>к</w:t>
      </w:r>
      <w:r w:rsidRPr="00DD2D82">
        <w:rPr>
          <w:color w:val="000000"/>
        </w:rPr>
        <w:t>ий</w:t>
      </w:r>
      <w:r w:rsidRPr="00DD2D82">
        <w:rPr>
          <w:color w:val="000000"/>
          <w:spacing w:val="1"/>
        </w:rPr>
        <w:t xml:space="preserve"> </w:t>
      </w:r>
      <w:r w:rsidRPr="00DD2D82">
        <w:rPr>
          <w:color w:val="000000"/>
        </w:rPr>
        <w:t>м</w:t>
      </w:r>
      <w:r w:rsidRPr="00DD2D82">
        <w:rPr>
          <w:color w:val="000000"/>
          <w:spacing w:val="-2"/>
        </w:rPr>
        <w:t>у</w:t>
      </w:r>
      <w:r w:rsidRPr="00DD2D82">
        <w:rPr>
          <w:color w:val="000000"/>
        </w:rPr>
        <w:t>зей</w:t>
      </w:r>
      <w:r w:rsidRPr="00DD2D82">
        <w:rPr>
          <w:color w:val="000000"/>
          <w:spacing w:val="1"/>
        </w:rPr>
        <w:t xml:space="preserve"> ;</w:t>
      </w:r>
    </w:p>
    <w:p w:rsidR="00DD2D82" w:rsidRPr="00DD2D82" w:rsidRDefault="00DD2D82" w:rsidP="003C16B7">
      <w:pPr>
        <w:widowControl w:val="0"/>
        <w:suppressAutoHyphens w:val="0"/>
        <w:ind w:firstLine="567"/>
        <w:jc w:val="both"/>
        <w:rPr>
          <w:color w:val="000000"/>
        </w:rPr>
      </w:pPr>
      <w:r w:rsidRPr="00DD2D82">
        <w:rPr>
          <w:color w:val="000000"/>
        </w:rPr>
        <w:t>-п</w:t>
      </w:r>
      <w:r w:rsidRPr="00DD2D82">
        <w:rPr>
          <w:color w:val="000000"/>
          <w:spacing w:val="1"/>
        </w:rPr>
        <w:t>р</w:t>
      </w:r>
      <w:r w:rsidRPr="00DD2D82">
        <w:rPr>
          <w:color w:val="000000"/>
        </w:rPr>
        <w:t>а</w:t>
      </w:r>
      <w:r w:rsidRPr="00DD2D82">
        <w:rPr>
          <w:color w:val="000000"/>
          <w:spacing w:val="-1"/>
        </w:rPr>
        <w:t>во</w:t>
      </w:r>
      <w:r w:rsidRPr="00DD2D82">
        <w:rPr>
          <w:color w:val="000000"/>
        </w:rPr>
        <w:t>о</w:t>
      </w:r>
      <w:r w:rsidRPr="00DD2D82">
        <w:rPr>
          <w:color w:val="000000"/>
          <w:spacing w:val="-1"/>
        </w:rPr>
        <w:t>х</w:t>
      </w:r>
      <w:r w:rsidRPr="00DD2D82">
        <w:rPr>
          <w:color w:val="000000"/>
        </w:rPr>
        <w:t>рани</w:t>
      </w:r>
      <w:r w:rsidRPr="00DD2D82">
        <w:rPr>
          <w:color w:val="000000"/>
          <w:spacing w:val="-1"/>
        </w:rPr>
        <w:t>т</w:t>
      </w:r>
      <w:r w:rsidRPr="00DD2D82">
        <w:rPr>
          <w:color w:val="000000"/>
        </w:rPr>
        <w:t>ел</w:t>
      </w:r>
      <w:r w:rsidRPr="00DD2D82">
        <w:rPr>
          <w:color w:val="000000"/>
          <w:spacing w:val="-1"/>
        </w:rPr>
        <w:t>ь</w:t>
      </w:r>
      <w:r w:rsidRPr="00DD2D82">
        <w:rPr>
          <w:color w:val="000000"/>
        </w:rPr>
        <w:t>ные органы:</w:t>
      </w:r>
      <w:r w:rsidRPr="00DD2D82">
        <w:rPr>
          <w:color w:val="000000"/>
          <w:spacing w:val="1"/>
        </w:rPr>
        <w:t xml:space="preserve"> </w:t>
      </w:r>
      <w:r w:rsidRPr="00DD2D82">
        <w:rPr>
          <w:color w:val="000000"/>
          <w:spacing w:val="-1"/>
        </w:rPr>
        <w:t>П</w:t>
      </w:r>
      <w:r w:rsidRPr="00DD2D82">
        <w:rPr>
          <w:color w:val="000000"/>
        </w:rPr>
        <w:t>Д</w:t>
      </w:r>
      <w:r w:rsidRPr="00DD2D82">
        <w:rPr>
          <w:color w:val="000000"/>
          <w:spacing w:val="-2"/>
        </w:rPr>
        <w:t>Н</w:t>
      </w:r>
      <w:r w:rsidRPr="00DD2D82">
        <w:rPr>
          <w:color w:val="000000"/>
        </w:rPr>
        <w:t>;</w:t>
      </w:r>
    </w:p>
    <w:p w:rsidR="00DD2D82" w:rsidRPr="00DD2D82" w:rsidRDefault="00DD2D82" w:rsidP="003C16B7">
      <w:pPr>
        <w:widowControl w:val="0"/>
        <w:suppressAutoHyphens w:val="0"/>
        <w:ind w:firstLine="567"/>
        <w:jc w:val="both"/>
        <w:rPr>
          <w:color w:val="000000"/>
        </w:rPr>
      </w:pPr>
      <w:r w:rsidRPr="00DD2D82">
        <w:rPr>
          <w:color w:val="000000"/>
        </w:rPr>
        <w:t>-</w:t>
      </w:r>
      <w:r w:rsidRPr="00DD2D82">
        <w:rPr>
          <w:color w:val="000000"/>
          <w:spacing w:val="1"/>
        </w:rPr>
        <w:t>ор</w:t>
      </w:r>
      <w:r w:rsidRPr="00DD2D82">
        <w:rPr>
          <w:color w:val="000000"/>
        </w:rPr>
        <w:t>га</w:t>
      </w:r>
      <w:r w:rsidRPr="00DD2D82">
        <w:rPr>
          <w:color w:val="000000"/>
          <w:spacing w:val="-2"/>
        </w:rPr>
        <w:t>н</w:t>
      </w:r>
      <w:r w:rsidRPr="00DD2D82">
        <w:rPr>
          <w:color w:val="000000"/>
        </w:rPr>
        <w:t>ы с</w:t>
      </w:r>
      <w:r w:rsidRPr="00DD2D82">
        <w:rPr>
          <w:color w:val="000000"/>
          <w:spacing w:val="-1"/>
        </w:rPr>
        <w:t>и</w:t>
      </w:r>
      <w:r w:rsidRPr="00DD2D82">
        <w:rPr>
          <w:color w:val="000000"/>
        </w:rPr>
        <w:t>сте</w:t>
      </w:r>
      <w:r w:rsidRPr="00DD2D82">
        <w:rPr>
          <w:color w:val="000000"/>
          <w:spacing w:val="-2"/>
        </w:rPr>
        <w:t>м</w:t>
      </w:r>
      <w:r w:rsidRPr="00DD2D82">
        <w:rPr>
          <w:color w:val="000000"/>
        </w:rPr>
        <w:t>ы</w:t>
      </w:r>
      <w:r w:rsidRPr="00DD2D82">
        <w:rPr>
          <w:color w:val="000000"/>
          <w:spacing w:val="1"/>
        </w:rPr>
        <w:t xml:space="preserve"> </w:t>
      </w:r>
      <w:r w:rsidRPr="00DD2D82">
        <w:rPr>
          <w:color w:val="000000"/>
        </w:rPr>
        <w:t>проф</w:t>
      </w:r>
      <w:r w:rsidRPr="00DD2D82">
        <w:rPr>
          <w:color w:val="000000"/>
          <w:spacing w:val="1"/>
        </w:rPr>
        <w:t>и</w:t>
      </w:r>
      <w:r w:rsidRPr="00DD2D82">
        <w:rPr>
          <w:color w:val="000000"/>
        </w:rPr>
        <w:t>лак</w:t>
      </w:r>
      <w:r w:rsidRPr="00DD2D82">
        <w:rPr>
          <w:color w:val="000000"/>
          <w:spacing w:val="-1"/>
        </w:rPr>
        <w:t>т</w:t>
      </w:r>
      <w:r w:rsidRPr="00DD2D82">
        <w:rPr>
          <w:color w:val="000000"/>
        </w:rPr>
        <w:t>и</w:t>
      </w:r>
      <w:r w:rsidRPr="00DD2D82">
        <w:rPr>
          <w:color w:val="000000"/>
          <w:spacing w:val="-1"/>
        </w:rPr>
        <w:t>к</w:t>
      </w:r>
      <w:r w:rsidRPr="00DD2D82">
        <w:rPr>
          <w:color w:val="000000"/>
        </w:rPr>
        <w:t>и:</w:t>
      </w:r>
      <w:r w:rsidRPr="00DD2D82">
        <w:rPr>
          <w:color w:val="000000"/>
          <w:spacing w:val="1"/>
        </w:rPr>
        <w:t xml:space="preserve"> </w:t>
      </w:r>
      <w:r w:rsidRPr="00DD2D82">
        <w:rPr>
          <w:color w:val="000000"/>
          <w:spacing w:val="-1"/>
        </w:rPr>
        <w:t>К</w:t>
      </w:r>
      <w:r w:rsidRPr="00DD2D82">
        <w:rPr>
          <w:color w:val="000000"/>
        </w:rPr>
        <w:t>ДН, прок</w:t>
      </w:r>
      <w:r w:rsidRPr="00DD2D82">
        <w:rPr>
          <w:color w:val="000000"/>
          <w:spacing w:val="-1"/>
        </w:rPr>
        <w:t>у</w:t>
      </w:r>
      <w:r w:rsidRPr="00DD2D82">
        <w:rPr>
          <w:color w:val="000000"/>
        </w:rPr>
        <w:t>рат</w:t>
      </w:r>
      <w:r w:rsidRPr="00DD2D82">
        <w:rPr>
          <w:color w:val="000000"/>
          <w:spacing w:val="-3"/>
        </w:rPr>
        <w:t>у</w:t>
      </w:r>
      <w:r w:rsidRPr="00DD2D82">
        <w:rPr>
          <w:color w:val="000000"/>
        </w:rPr>
        <w:t>ра, ГО и ЧС;</w:t>
      </w: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3.2. Виды, формы и содержание воспитательной деятельности.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 xml:space="preserve"> 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3.2.1. Виды, формы и содержание воспитательной деятельности в этом разделе планируются, представляются по модулям.</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 xml:space="preserve">3.2.2. Программа воспитания представлены в рамках основных (инвариантных) модулей и вариативных модулей. </w:t>
      </w:r>
    </w:p>
    <w:p w:rsidR="00DD2D82" w:rsidRPr="00DD2D82" w:rsidRDefault="00DD2D82" w:rsidP="003C16B7">
      <w:pPr>
        <w:widowControl w:val="0"/>
        <w:suppressAutoHyphens w:val="0"/>
        <w:ind w:firstLine="567"/>
        <w:jc w:val="both"/>
      </w:pPr>
    </w:p>
    <w:p w:rsidR="00DD2D82" w:rsidRPr="00DD2D82" w:rsidRDefault="00DD2D82" w:rsidP="00992F6E">
      <w:pPr>
        <w:widowControl w:val="0"/>
        <w:numPr>
          <w:ilvl w:val="0"/>
          <w:numId w:val="209"/>
        </w:numPr>
        <w:tabs>
          <w:tab w:val="left" w:pos="800"/>
        </w:tabs>
        <w:suppressAutoHyphens w:val="0"/>
        <w:ind w:hanging="240"/>
        <w:jc w:val="both"/>
        <w:rPr>
          <w:b/>
          <w:bCs/>
        </w:rPr>
      </w:pPr>
      <w:r w:rsidRPr="00DD2D82">
        <w:rPr>
          <w:b/>
          <w:bCs/>
        </w:rPr>
        <w:t>Инвариантные модули</w:t>
      </w:r>
    </w:p>
    <w:p w:rsidR="00DD2D82" w:rsidRPr="00DD2D82" w:rsidRDefault="00DD2D82" w:rsidP="003C16B7">
      <w:pPr>
        <w:widowControl w:val="0"/>
        <w:suppressAutoHyphens w:val="0"/>
        <w:ind w:firstLine="567"/>
        <w:jc w:val="both"/>
        <w:rPr>
          <w:b/>
          <w:bCs/>
        </w:rPr>
      </w:pPr>
      <w:r w:rsidRPr="00DD2D82">
        <w:t xml:space="preserve">1. Урочная деятельность </w:t>
      </w:r>
    </w:p>
    <w:p w:rsidR="00DD2D82" w:rsidRPr="00DD2D82" w:rsidRDefault="00DD2D82" w:rsidP="003C16B7">
      <w:pPr>
        <w:widowControl w:val="0"/>
        <w:suppressAutoHyphens w:val="0"/>
        <w:ind w:firstLine="567"/>
        <w:jc w:val="both"/>
        <w:rPr>
          <w:b/>
          <w:bCs/>
        </w:rPr>
      </w:pPr>
      <w:r w:rsidRPr="00DD2D82">
        <w:t>2. Внеурочной деятельности</w:t>
      </w:r>
    </w:p>
    <w:p w:rsidR="00DD2D82" w:rsidRPr="00DD2D82" w:rsidRDefault="00DD2D82" w:rsidP="003C16B7">
      <w:pPr>
        <w:widowControl w:val="0"/>
        <w:suppressAutoHyphens w:val="0"/>
        <w:ind w:firstLine="567"/>
        <w:jc w:val="both"/>
      </w:pPr>
      <w:r w:rsidRPr="00DD2D82">
        <w:t>3. Классное руководство</w:t>
      </w:r>
    </w:p>
    <w:p w:rsidR="00DD2D82" w:rsidRPr="00DD2D82" w:rsidRDefault="00DD2D82" w:rsidP="003C16B7">
      <w:pPr>
        <w:widowControl w:val="0"/>
        <w:suppressAutoHyphens w:val="0"/>
        <w:ind w:firstLine="567"/>
        <w:jc w:val="both"/>
      </w:pPr>
      <w:r w:rsidRPr="00DD2D82">
        <w:t>4. Основные школьные дела</w:t>
      </w:r>
    </w:p>
    <w:p w:rsidR="00DD2D82" w:rsidRPr="00DD2D82" w:rsidRDefault="00DD2D82" w:rsidP="003C16B7">
      <w:pPr>
        <w:widowControl w:val="0"/>
        <w:suppressAutoHyphens w:val="0"/>
        <w:ind w:firstLine="567"/>
        <w:jc w:val="both"/>
      </w:pPr>
      <w:r w:rsidRPr="00DD2D82">
        <w:t>5. Внешкольные мероприятия</w:t>
      </w:r>
    </w:p>
    <w:p w:rsidR="00DD2D82" w:rsidRPr="00DD2D82" w:rsidRDefault="00DD2D82" w:rsidP="003C16B7">
      <w:pPr>
        <w:widowControl w:val="0"/>
        <w:suppressAutoHyphens w:val="0"/>
        <w:ind w:firstLine="567"/>
        <w:jc w:val="both"/>
        <w:rPr>
          <w:b/>
          <w:bCs/>
        </w:rPr>
      </w:pPr>
      <w:r w:rsidRPr="00DD2D82">
        <w:t>6. Организация предметно-пространственной среды</w:t>
      </w:r>
    </w:p>
    <w:p w:rsidR="00DD2D82" w:rsidRPr="00DD2D82" w:rsidRDefault="00DD2D82" w:rsidP="003C16B7">
      <w:pPr>
        <w:widowControl w:val="0"/>
        <w:suppressAutoHyphens w:val="0"/>
        <w:ind w:firstLine="567"/>
        <w:jc w:val="both"/>
      </w:pPr>
      <w:r w:rsidRPr="00DD2D82">
        <w:t>7. Взаимодействие с родителями (законными представителями)".</w:t>
      </w:r>
    </w:p>
    <w:p w:rsidR="00DD2D82" w:rsidRPr="00DD2D82" w:rsidRDefault="00DD2D82" w:rsidP="003C16B7">
      <w:pPr>
        <w:widowControl w:val="0"/>
        <w:suppressAutoHyphens w:val="0"/>
        <w:ind w:firstLine="567"/>
        <w:jc w:val="both"/>
      </w:pPr>
      <w:r w:rsidRPr="00DD2D82">
        <w:t>8. Самоуправление</w:t>
      </w:r>
    </w:p>
    <w:p w:rsidR="00DD2D82" w:rsidRPr="00DD2D82" w:rsidRDefault="00DD2D82" w:rsidP="003C16B7">
      <w:pPr>
        <w:widowControl w:val="0"/>
        <w:suppressAutoHyphens w:val="0"/>
        <w:ind w:firstLine="567"/>
        <w:jc w:val="both"/>
      </w:pPr>
      <w:r w:rsidRPr="00DD2D82">
        <w:t>9. Профилактика и безопасность</w:t>
      </w:r>
    </w:p>
    <w:p w:rsidR="00DD2D82" w:rsidRPr="00DD2D82" w:rsidRDefault="00DD2D82" w:rsidP="003C16B7">
      <w:pPr>
        <w:widowControl w:val="0"/>
        <w:suppressAutoHyphens w:val="0"/>
        <w:ind w:firstLine="567"/>
        <w:jc w:val="both"/>
        <w:rPr>
          <w:bCs/>
        </w:rPr>
      </w:pPr>
      <w:r w:rsidRPr="00DD2D82">
        <w:rPr>
          <w:bCs/>
        </w:rPr>
        <w:t>10. Социальное партнерство</w:t>
      </w:r>
    </w:p>
    <w:p w:rsidR="00DD2D82" w:rsidRPr="00DD2D82" w:rsidRDefault="00DD2D82" w:rsidP="003C16B7">
      <w:pPr>
        <w:widowControl w:val="0"/>
        <w:suppressAutoHyphens w:val="0"/>
        <w:ind w:firstLine="567"/>
        <w:jc w:val="both"/>
        <w:rPr>
          <w:b/>
          <w:bCs/>
        </w:rPr>
      </w:pPr>
      <w:r w:rsidRPr="00DD2D82">
        <w:t>11.Профориентация</w:t>
      </w:r>
    </w:p>
    <w:p w:rsidR="00DD2D82" w:rsidRPr="00DD2D82" w:rsidRDefault="00DD2D82" w:rsidP="003C16B7">
      <w:pPr>
        <w:widowControl w:val="0"/>
        <w:suppressAutoHyphens w:val="0"/>
        <w:ind w:firstLine="567"/>
        <w:jc w:val="both"/>
        <w:rPr>
          <w:b/>
          <w:bCs/>
        </w:rPr>
      </w:pPr>
      <w:r w:rsidRPr="00DD2D82">
        <w:rPr>
          <w:b/>
          <w:bCs/>
        </w:rPr>
        <w:t>II. Вариативные модули</w:t>
      </w:r>
    </w:p>
    <w:p w:rsidR="00DD2D82" w:rsidRPr="00DD2D82" w:rsidRDefault="00DD2D82" w:rsidP="003C16B7">
      <w:pPr>
        <w:widowControl w:val="0"/>
        <w:suppressAutoHyphens w:val="0"/>
        <w:ind w:firstLine="567"/>
        <w:jc w:val="both"/>
      </w:pPr>
      <w:r w:rsidRPr="00DD2D82">
        <w:t>12. Модуль «Я- Кузбассовец»</w:t>
      </w:r>
    </w:p>
    <w:p w:rsidR="00DD2D82" w:rsidRPr="00DD2D82" w:rsidRDefault="00DD2D82" w:rsidP="003C16B7">
      <w:pPr>
        <w:widowControl w:val="0"/>
        <w:suppressAutoHyphens w:val="0"/>
        <w:ind w:firstLine="567"/>
        <w:jc w:val="both"/>
        <w:rPr>
          <w:bCs/>
        </w:rPr>
      </w:pPr>
      <w:r w:rsidRPr="00DD2D82">
        <w:t>13.Модуль  Детские общественные объединения</w:t>
      </w:r>
    </w:p>
    <w:p w:rsidR="00DD2D82" w:rsidRPr="00DD2D82" w:rsidRDefault="00DD2D82" w:rsidP="003C16B7">
      <w:pPr>
        <w:widowControl w:val="0"/>
        <w:suppressAutoHyphens w:val="0"/>
        <w:ind w:firstLine="567"/>
        <w:jc w:val="both"/>
        <w:rPr>
          <w:bCs/>
        </w:rPr>
      </w:pPr>
      <w:r w:rsidRPr="00DD2D82">
        <w:t>14.</w:t>
      </w:r>
      <w:r w:rsidRPr="00DD2D82">
        <w:rPr>
          <w:bCs/>
        </w:rPr>
        <w:t xml:space="preserve"> Модуль «Школьные медиа»</w:t>
      </w:r>
    </w:p>
    <w:p w:rsidR="00DD2D82" w:rsidRPr="00DD2D82" w:rsidRDefault="00DD2D82" w:rsidP="003C16B7">
      <w:pPr>
        <w:widowControl w:val="0"/>
        <w:suppressAutoHyphens w:val="0"/>
        <w:ind w:firstLine="567"/>
        <w:jc w:val="both"/>
      </w:pPr>
      <w:r w:rsidRPr="00DD2D82">
        <w:t>15.Модуль  Школьный музей</w:t>
      </w:r>
    </w:p>
    <w:p w:rsidR="00DD2D82" w:rsidRPr="00DD2D82" w:rsidRDefault="00DD2D82" w:rsidP="003C16B7">
      <w:pPr>
        <w:widowControl w:val="0"/>
        <w:suppressAutoHyphens w:val="0"/>
        <w:ind w:firstLine="567"/>
        <w:jc w:val="both"/>
      </w:pPr>
      <w:r w:rsidRPr="00DD2D82">
        <w:t>16. Модуль Школьный театр «Каламбур»</w:t>
      </w:r>
    </w:p>
    <w:p w:rsidR="00DD2D82" w:rsidRPr="00DD2D82" w:rsidRDefault="00DD2D82" w:rsidP="003C16B7">
      <w:pPr>
        <w:widowControl w:val="0"/>
        <w:suppressAutoHyphens w:val="0"/>
        <w:ind w:firstLine="567"/>
        <w:jc w:val="both"/>
      </w:pPr>
      <w:r w:rsidRPr="00DD2D82">
        <w:t>17.Модуль «Спортивный клуб»</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3.2.3</w:t>
      </w:r>
      <w:r w:rsidRPr="00DD2D82">
        <w:rPr>
          <w:rFonts w:ascii="Times New Roman" w:hAnsi="Times New Roman" w:cs="Times New Roman"/>
          <w:b/>
          <w:sz w:val="24"/>
          <w:szCs w:val="24"/>
        </w:rPr>
        <w:t>.</w:t>
      </w:r>
      <w:r w:rsidRPr="00DD2D82">
        <w:rPr>
          <w:rFonts w:ascii="Times New Roman" w:hAnsi="Times New Roman" w:cs="Times New Roman"/>
          <w:sz w:val="24"/>
          <w:szCs w:val="24"/>
        </w:rPr>
        <w:t xml:space="preserve"> Модули описаны последовательно по мере уменьшения их значимости в воспитательной системе МБОУ «ООШ №3 г.Юрги»</w:t>
      </w:r>
    </w:p>
    <w:p w:rsidR="00DD2D82" w:rsidRPr="00DD2D82" w:rsidRDefault="00DD2D82" w:rsidP="003C16B7">
      <w:pPr>
        <w:widowControl w:val="0"/>
        <w:tabs>
          <w:tab w:val="left" w:pos="800"/>
        </w:tabs>
        <w:suppressAutoHyphens w:val="0"/>
        <w:ind w:firstLine="567"/>
        <w:jc w:val="both"/>
        <w:rPr>
          <w:b/>
          <w:bCs/>
        </w:rPr>
      </w:pPr>
    </w:p>
    <w:p w:rsidR="00DD2D82" w:rsidRPr="00DD2D82" w:rsidRDefault="00DD2D82" w:rsidP="003C16B7">
      <w:pPr>
        <w:widowControl w:val="0"/>
        <w:tabs>
          <w:tab w:val="left" w:pos="800"/>
        </w:tabs>
        <w:suppressAutoHyphens w:val="0"/>
        <w:ind w:firstLine="567"/>
        <w:jc w:val="both"/>
        <w:rPr>
          <w:b/>
          <w:bCs/>
        </w:rPr>
      </w:pPr>
    </w:p>
    <w:p w:rsidR="00DD2D82" w:rsidRPr="00DD2D82" w:rsidRDefault="00DD2D82" w:rsidP="003C16B7">
      <w:pPr>
        <w:widowControl w:val="0"/>
        <w:tabs>
          <w:tab w:val="left" w:pos="800"/>
        </w:tabs>
        <w:suppressAutoHyphens w:val="0"/>
        <w:ind w:firstLine="567"/>
        <w:jc w:val="both"/>
        <w:rPr>
          <w:b/>
          <w:bCs/>
        </w:rPr>
      </w:pPr>
    </w:p>
    <w:p w:rsidR="00DD2D82" w:rsidRPr="00DD2D82" w:rsidRDefault="00DD2D82" w:rsidP="003C16B7">
      <w:pPr>
        <w:widowControl w:val="0"/>
        <w:tabs>
          <w:tab w:val="left" w:pos="800"/>
        </w:tabs>
        <w:suppressAutoHyphens w:val="0"/>
        <w:ind w:firstLine="567"/>
        <w:jc w:val="both"/>
        <w:rPr>
          <w:b/>
          <w:bCs/>
        </w:rPr>
      </w:pPr>
      <w:r w:rsidRPr="00DD2D82">
        <w:rPr>
          <w:b/>
          <w:bCs/>
          <w:lang w:val="en-US"/>
        </w:rPr>
        <w:t>I</w:t>
      </w:r>
      <w:r w:rsidRPr="00DD2D82">
        <w:rPr>
          <w:b/>
          <w:bCs/>
        </w:rPr>
        <w:t>.Инвариантные модули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3.2.4. Модуль "Урочная деятельность".</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3.2.5. Модуль "Внеурочная деятельность".</w:t>
      </w:r>
    </w:p>
    <w:p w:rsidR="00DD2D82" w:rsidRPr="00DD2D82" w:rsidRDefault="00DD2D82" w:rsidP="003C16B7">
      <w:pPr>
        <w:pStyle w:val="ConsPlusNormal"/>
        <w:suppressAutoHyphens w:val="0"/>
        <w:ind w:firstLine="567"/>
        <w:jc w:val="both"/>
        <w:rPr>
          <w:rFonts w:ascii="Times New Roman" w:eastAsia="Calibri" w:hAnsi="Times New Roman" w:cs="Times New Roman"/>
          <w:b/>
          <w:bCs/>
          <w:sz w:val="24"/>
          <w:szCs w:val="24"/>
          <w:lang w:eastAsia="en-US"/>
        </w:rPr>
      </w:pPr>
      <w:r w:rsidRPr="00DD2D82">
        <w:rPr>
          <w:rFonts w:ascii="Times New Roman" w:hAnsi="Times New Roman" w:cs="Times New Roman"/>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tbl>
      <w:tblPr>
        <w:tblW w:w="10207"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5"/>
        <w:gridCol w:w="139"/>
        <w:gridCol w:w="846"/>
        <w:gridCol w:w="9"/>
        <w:gridCol w:w="141"/>
        <w:gridCol w:w="851"/>
        <w:gridCol w:w="709"/>
        <w:gridCol w:w="568"/>
        <w:gridCol w:w="284"/>
        <w:gridCol w:w="566"/>
        <w:gridCol w:w="426"/>
        <w:gridCol w:w="284"/>
        <w:gridCol w:w="566"/>
        <w:gridCol w:w="142"/>
        <w:gridCol w:w="432"/>
        <w:gridCol w:w="281"/>
        <w:gridCol w:w="648"/>
        <w:gridCol w:w="60"/>
        <w:gridCol w:w="222"/>
        <w:gridCol w:w="250"/>
        <w:gridCol w:w="240"/>
        <w:gridCol w:w="76"/>
        <w:gridCol w:w="491"/>
        <w:gridCol w:w="564"/>
        <w:gridCol w:w="567"/>
      </w:tblGrid>
      <w:tr w:rsidR="00DD2D82" w:rsidRPr="00DD2D82" w:rsidTr="00EE5A96">
        <w:trPr>
          <w:gridAfter w:val="2"/>
          <w:wAfter w:w="1131" w:type="dxa"/>
          <w:jc w:val="center"/>
        </w:trPr>
        <w:tc>
          <w:tcPr>
            <w:tcW w:w="9076" w:type="dxa"/>
            <w:gridSpan w:val="23"/>
          </w:tcPr>
          <w:p w:rsidR="00DD2D82" w:rsidRPr="00DD2D82" w:rsidRDefault="00DD2D82" w:rsidP="003C16B7">
            <w:pPr>
              <w:widowControl w:val="0"/>
              <w:suppressAutoHyphens w:val="0"/>
              <w:ind w:firstLine="567"/>
              <w:jc w:val="both"/>
              <w:rPr>
                <w:rFonts w:eastAsia="Calibri"/>
                <w:bCs/>
              </w:rPr>
            </w:pPr>
            <w:r w:rsidRPr="00DD2D82">
              <w:rPr>
                <w:rFonts w:eastAsia="Calibri"/>
                <w:bCs/>
              </w:rPr>
              <w:t>1 класс</w:t>
            </w:r>
          </w:p>
        </w:tc>
      </w:tr>
      <w:tr w:rsidR="00DD2D82" w:rsidRPr="00DD2D82" w:rsidTr="00EE5A96">
        <w:trPr>
          <w:gridAfter w:val="2"/>
          <w:wAfter w:w="1131" w:type="dxa"/>
          <w:jc w:val="center"/>
        </w:trPr>
        <w:tc>
          <w:tcPr>
            <w:tcW w:w="984" w:type="dxa"/>
            <w:gridSpan w:val="2"/>
            <w:shd w:val="clear" w:color="auto" w:fill="auto"/>
          </w:tcPr>
          <w:p w:rsidR="00DD2D82" w:rsidRPr="00DD2D82" w:rsidRDefault="00DD2D82" w:rsidP="003C16B7">
            <w:pPr>
              <w:widowControl w:val="0"/>
              <w:suppressAutoHyphens w:val="0"/>
              <w:adjustRightInd w:val="0"/>
              <w:jc w:val="both"/>
              <w:rPr>
                <w:rFonts w:eastAsia="Calibri"/>
              </w:rPr>
            </w:pPr>
            <w:r w:rsidRPr="00DD2D82">
              <w:t>Орлята России</w:t>
            </w:r>
          </w:p>
        </w:tc>
        <w:tc>
          <w:tcPr>
            <w:tcW w:w="855" w:type="dxa"/>
            <w:gridSpan w:val="2"/>
            <w:shd w:val="clear" w:color="auto" w:fill="auto"/>
          </w:tcPr>
          <w:p w:rsidR="00DD2D82" w:rsidRPr="00DD2D82" w:rsidRDefault="00DD2D82" w:rsidP="003C16B7">
            <w:pPr>
              <w:widowControl w:val="0"/>
              <w:suppressAutoHyphens w:val="0"/>
              <w:jc w:val="both"/>
              <w:rPr>
                <w:rFonts w:eastAsia="Calibri"/>
              </w:rPr>
            </w:pPr>
            <w:r w:rsidRPr="00DD2D82">
              <w:t>Разговоры о важном</w:t>
            </w:r>
          </w:p>
        </w:tc>
        <w:tc>
          <w:tcPr>
            <w:tcW w:w="992" w:type="dxa"/>
            <w:gridSpan w:val="2"/>
            <w:shd w:val="clear" w:color="auto" w:fill="auto"/>
          </w:tcPr>
          <w:p w:rsidR="00DD2D82" w:rsidRPr="00DD2D82" w:rsidRDefault="00DD2D82" w:rsidP="003C16B7">
            <w:pPr>
              <w:widowControl w:val="0"/>
              <w:suppressAutoHyphens w:val="0"/>
              <w:jc w:val="both"/>
              <w:rPr>
                <w:rFonts w:eastAsia="Calibri"/>
              </w:rPr>
            </w:pPr>
            <w:r w:rsidRPr="00DD2D82">
              <w:t>История родного края</w:t>
            </w:r>
          </w:p>
        </w:tc>
        <w:tc>
          <w:tcPr>
            <w:tcW w:w="709" w:type="dxa"/>
            <w:shd w:val="clear" w:color="auto" w:fill="auto"/>
          </w:tcPr>
          <w:p w:rsidR="00DD2D82" w:rsidRPr="00DD2D82" w:rsidRDefault="00DD2D82" w:rsidP="003C16B7">
            <w:pPr>
              <w:widowControl w:val="0"/>
              <w:suppressAutoHyphens w:val="0"/>
              <w:jc w:val="both"/>
              <w:rPr>
                <w:rFonts w:eastAsia="Calibri"/>
              </w:rPr>
            </w:pPr>
            <w:r w:rsidRPr="00DD2D82">
              <w:t>Учусь учиться. Легко ли писать без ошибок?</w:t>
            </w:r>
          </w:p>
        </w:tc>
        <w:tc>
          <w:tcPr>
            <w:tcW w:w="852" w:type="dxa"/>
            <w:gridSpan w:val="2"/>
            <w:shd w:val="clear" w:color="auto" w:fill="auto"/>
          </w:tcPr>
          <w:p w:rsidR="00DD2D82" w:rsidRPr="00DD2D82" w:rsidRDefault="00DD2D82" w:rsidP="003C16B7">
            <w:pPr>
              <w:widowControl w:val="0"/>
              <w:suppressAutoHyphens w:val="0"/>
              <w:jc w:val="both"/>
              <w:rPr>
                <w:rFonts w:eastAsia="Calibri"/>
              </w:rPr>
            </w:pPr>
            <w:r w:rsidRPr="00DD2D82">
              <w:t>Учусь учиться.  Развитие математических способностей</w:t>
            </w:r>
          </w:p>
        </w:tc>
        <w:tc>
          <w:tcPr>
            <w:tcW w:w="992" w:type="dxa"/>
            <w:gridSpan w:val="2"/>
            <w:shd w:val="clear" w:color="auto" w:fill="auto"/>
          </w:tcPr>
          <w:p w:rsidR="00DD2D82" w:rsidRPr="00DD2D82" w:rsidRDefault="00DD2D82" w:rsidP="003C16B7">
            <w:pPr>
              <w:widowControl w:val="0"/>
              <w:suppressAutoHyphens w:val="0"/>
              <w:jc w:val="both"/>
              <w:rPr>
                <w:rFonts w:eastAsia="Calibri"/>
                <w:bCs/>
              </w:rPr>
            </w:pPr>
            <w:r w:rsidRPr="00DD2D82">
              <w:t>Функциональная грамотность. Становлюсь грамотным читателем: читаю, думаю, понимаю</w:t>
            </w:r>
          </w:p>
        </w:tc>
        <w:tc>
          <w:tcPr>
            <w:tcW w:w="1705" w:type="dxa"/>
            <w:gridSpan w:val="5"/>
            <w:shd w:val="clear" w:color="auto" w:fill="auto"/>
          </w:tcPr>
          <w:p w:rsidR="00DD2D82" w:rsidRPr="00DD2D82" w:rsidRDefault="00DD2D82" w:rsidP="003C16B7">
            <w:pPr>
              <w:widowControl w:val="0"/>
              <w:suppressAutoHyphens w:val="0"/>
              <w:jc w:val="both"/>
              <w:rPr>
                <w:rFonts w:eastAsia="Calibri"/>
              </w:rPr>
            </w:pPr>
            <w:r w:rsidRPr="00DD2D82">
              <w:t>Знакомство с миром профессий</w:t>
            </w:r>
          </w:p>
        </w:tc>
        <w:tc>
          <w:tcPr>
            <w:tcW w:w="708" w:type="dxa"/>
            <w:gridSpan w:val="2"/>
          </w:tcPr>
          <w:p w:rsidR="00DD2D82" w:rsidRPr="00DD2D82" w:rsidRDefault="00DD2D82" w:rsidP="003C16B7">
            <w:pPr>
              <w:widowControl w:val="0"/>
              <w:suppressAutoHyphens w:val="0"/>
              <w:jc w:val="both"/>
              <w:rPr>
                <w:rFonts w:eastAsia="Calibri"/>
                <w:bCs/>
              </w:rPr>
            </w:pPr>
            <w:r w:rsidRPr="00DD2D82">
              <w:t>Движение есть жизнь</w:t>
            </w:r>
          </w:p>
        </w:tc>
        <w:tc>
          <w:tcPr>
            <w:tcW w:w="1279" w:type="dxa"/>
            <w:gridSpan w:val="5"/>
            <w:shd w:val="clear" w:color="auto" w:fill="auto"/>
          </w:tcPr>
          <w:p w:rsidR="00DD2D82" w:rsidRPr="00DD2D82" w:rsidRDefault="00DD2D82" w:rsidP="003C16B7">
            <w:pPr>
              <w:widowControl w:val="0"/>
              <w:suppressAutoHyphens w:val="0"/>
              <w:jc w:val="both"/>
            </w:pPr>
            <w:r w:rsidRPr="00DD2D82">
              <w:t>Хор</w:t>
            </w:r>
          </w:p>
        </w:tc>
      </w:tr>
      <w:tr w:rsidR="00DD2D82" w:rsidRPr="00DD2D82" w:rsidTr="00EE5A96">
        <w:trPr>
          <w:gridAfter w:val="2"/>
          <w:wAfter w:w="1131" w:type="dxa"/>
          <w:jc w:val="center"/>
        </w:trPr>
        <w:tc>
          <w:tcPr>
            <w:tcW w:w="9076" w:type="dxa"/>
            <w:gridSpan w:val="23"/>
          </w:tcPr>
          <w:p w:rsidR="00DD2D82" w:rsidRPr="00DD2D82" w:rsidRDefault="00DD2D82" w:rsidP="003C16B7">
            <w:pPr>
              <w:widowControl w:val="0"/>
              <w:suppressAutoHyphens w:val="0"/>
              <w:ind w:firstLine="567"/>
              <w:jc w:val="both"/>
              <w:rPr>
                <w:rFonts w:eastAsia="Calibri"/>
                <w:bCs/>
              </w:rPr>
            </w:pPr>
            <w:r w:rsidRPr="00DD2D82">
              <w:rPr>
                <w:rFonts w:eastAsia="Calibri"/>
                <w:bCs/>
              </w:rPr>
              <w:t>2 класс</w:t>
            </w:r>
          </w:p>
        </w:tc>
      </w:tr>
      <w:tr w:rsidR="00DD2D82" w:rsidRPr="00DD2D82" w:rsidTr="00EE5A96">
        <w:trPr>
          <w:gridAfter w:val="1"/>
          <w:wAfter w:w="567" w:type="dxa"/>
          <w:jc w:val="center"/>
        </w:trPr>
        <w:tc>
          <w:tcPr>
            <w:tcW w:w="984" w:type="dxa"/>
            <w:gridSpan w:val="2"/>
            <w:shd w:val="clear" w:color="auto" w:fill="auto"/>
          </w:tcPr>
          <w:p w:rsidR="00DD2D82" w:rsidRPr="00DD2D82" w:rsidRDefault="00DD2D82" w:rsidP="003C16B7">
            <w:pPr>
              <w:widowControl w:val="0"/>
              <w:suppressAutoHyphens w:val="0"/>
              <w:adjustRightInd w:val="0"/>
              <w:jc w:val="both"/>
              <w:rPr>
                <w:rFonts w:eastAsia="Calibri"/>
              </w:rPr>
            </w:pPr>
            <w:r w:rsidRPr="00DD2D82">
              <w:t>Орлята России</w:t>
            </w:r>
          </w:p>
        </w:tc>
        <w:tc>
          <w:tcPr>
            <w:tcW w:w="855" w:type="dxa"/>
            <w:gridSpan w:val="2"/>
            <w:shd w:val="clear" w:color="auto" w:fill="auto"/>
          </w:tcPr>
          <w:p w:rsidR="00DD2D82" w:rsidRPr="00DD2D82" w:rsidRDefault="00DD2D82" w:rsidP="003C16B7">
            <w:pPr>
              <w:widowControl w:val="0"/>
              <w:suppressAutoHyphens w:val="0"/>
              <w:jc w:val="both"/>
              <w:rPr>
                <w:rFonts w:eastAsia="Calibri"/>
              </w:rPr>
            </w:pPr>
            <w:r w:rsidRPr="00DD2D82">
              <w:t>Разговоры о важном</w:t>
            </w:r>
          </w:p>
        </w:tc>
        <w:tc>
          <w:tcPr>
            <w:tcW w:w="992" w:type="dxa"/>
            <w:gridSpan w:val="2"/>
            <w:shd w:val="clear" w:color="auto" w:fill="auto"/>
          </w:tcPr>
          <w:p w:rsidR="00DD2D82" w:rsidRPr="00DD2D82" w:rsidRDefault="00DD2D82" w:rsidP="003C16B7">
            <w:pPr>
              <w:widowControl w:val="0"/>
              <w:suppressAutoHyphens w:val="0"/>
              <w:jc w:val="both"/>
              <w:rPr>
                <w:rFonts w:eastAsia="Calibri"/>
              </w:rPr>
            </w:pPr>
            <w:r w:rsidRPr="00DD2D82">
              <w:t>История родного края</w:t>
            </w:r>
          </w:p>
        </w:tc>
        <w:tc>
          <w:tcPr>
            <w:tcW w:w="709" w:type="dxa"/>
            <w:shd w:val="clear" w:color="auto" w:fill="auto"/>
          </w:tcPr>
          <w:p w:rsidR="00DD2D82" w:rsidRPr="00DD2D82" w:rsidRDefault="00DD2D82" w:rsidP="003C16B7">
            <w:pPr>
              <w:widowControl w:val="0"/>
              <w:suppressAutoHyphens w:val="0"/>
              <w:jc w:val="both"/>
              <w:rPr>
                <w:rFonts w:eastAsia="Calibri"/>
              </w:rPr>
            </w:pPr>
            <w:r w:rsidRPr="00DD2D82">
              <w:t>Учусь учиться. Легко ли писать без ошибок?</w:t>
            </w:r>
          </w:p>
        </w:tc>
        <w:tc>
          <w:tcPr>
            <w:tcW w:w="852" w:type="dxa"/>
            <w:gridSpan w:val="2"/>
            <w:shd w:val="clear" w:color="auto" w:fill="auto"/>
          </w:tcPr>
          <w:p w:rsidR="00DD2D82" w:rsidRPr="00DD2D82" w:rsidRDefault="00DD2D82" w:rsidP="003C16B7">
            <w:pPr>
              <w:widowControl w:val="0"/>
              <w:suppressAutoHyphens w:val="0"/>
              <w:jc w:val="both"/>
              <w:rPr>
                <w:rFonts w:eastAsia="Calibri"/>
              </w:rPr>
            </w:pPr>
            <w:r w:rsidRPr="00DD2D82">
              <w:t>Учусь учиться.  Развитие математических способностей</w:t>
            </w:r>
          </w:p>
        </w:tc>
        <w:tc>
          <w:tcPr>
            <w:tcW w:w="992" w:type="dxa"/>
            <w:gridSpan w:val="2"/>
            <w:shd w:val="clear" w:color="auto" w:fill="auto"/>
          </w:tcPr>
          <w:p w:rsidR="00DD2D82" w:rsidRPr="00DD2D82" w:rsidRDefault="00DD2D82" w:rsidP="003C16B7">
            <w:pPr>
              <w:widowControl w:val="0"/>
              <w:suppressAutoHyphens w:val="0"/>
              <w:jc w:val="both"/>
              <w:rPr>
                <w:rFonts w:eastAsia="Calibri"/>
                <w:bCs/>
              </w:rPr>
            </w:pPr>
            <w:r w:rsidRPr="00DD2D82">
              <w:t>Функциональная грамотность. Становлюсь грамотным читателем: читаю, думаю, понимаю</w:t>
            </w:r>
          </w:p>
        </w:tc>
        <w:tc>
          <w:tcPr>
            <w:tcW w:w="1705" w:type="dxa"/>
            <w:gridSpan w:val="5"/>
            <w:shd w:val="clear" w:color="auto" w:fill="auto"/>
          </w:tcPr>
          <w:p w:rsidR="00DD2D82" w:rsidRPr="00DD2D82" w:rsidRDefault="00DD2D82" w:rsidP="003C16B7">
            <w:pPr>
              <w:widowControl w:val="0"/>
              <w:suppressAutoHyphens w:val="0"/>
              <w:jc w:val="both"/>
              <w:rPr>
                <w:rFonts w:eastAsia="Calibri"/>
              </w:rPr>
            </w:pPr>
            <w:r w:rsidRPr="00DD2D82">
              <w:t>Знакомство с миром профессий</w:t>
            </w:r>
          </w:p>
        </w:tc>
        <w:tc>
          <w:tcPr>
            <w:tcW w:w="708" w:type="dxa"/>
            <w:gridSpan w:val="2"/>
          </w:tcPr>
          <w:p w:rsidR="00DD2D82" w:rsidRPr="00DD2D82" w:rsidRDefault="00DD2D82" w:rsidP="003C16B7">
            <w:pPr>
              <w:widowControl w:val="0"/>
              <w:suppressAutoHyphens w:val="0"/>
              <w:jc w:val="both"/>
              <w:rPr>
                <w:rFonts w:eastAsia="Calibri"/>
                <w:bCs/>
              </w:rPr>
            </w:pPr>
            <w:r w:rsidRPr="00DD2D82">
              <w:t>Движение есть жизнь</w:t>
            </w:r>
          </w:p>
        </w:tc>
        <w:tc>
          <w:tcPr>
            <w:tcW w:w="712" w:type="dxa"/>
            <w:gridSpan w:val="3"/>
            <w:tcBorders>
              <w:right w:val="single" w:sz="4" w:space="0" w:color="auto"/>
            </w:tcBorders>
            <w:shd w:val="clear" w:color="auto" w:fill="auto"/>
          </w:tcPr>
          <w:p w:rsidR="00DD2D82" w:rsidRPr="00DD2D82" w:rsidRDefault="00DD2D82" w:rsidP="003C16B7">
            <w:pPr>
              <w:widowControl w:val="0"/>
              <w:suppressAutoHyphens w:val="0"/>
              <w:jc w:val="both"/>
              <w:rPr>
                <w:rFonts w:eastAsia="Calibri"/>
                <w:bCs/>
              </w:rPr>
            </w:pPr>
            <w:r w:rsidRPr="00DD2D82">
              <w:t>Хор</w:t>
            </w:r>
          </w:p>
        </w:tc>
        <w:tc>
          <w:tcPr>
            <w:tcW w:w="567" w:type="dxa"/>
            <w:gridSpan w:val="2"/>
            <w:tcBorders>
              <w:top w:val="single" w:sz="4" w:space="0" w:color="auto"/>
              <w:left w:val="single" w:sz="4" w:space="0" w:color="auto"/>
              <w:bottom w:val="single" w:sz="4" w:space="0" w:color="auto"/>
              <w:right w:val="single" w:sz="4" w:space="0" w:color="auto"/>
            </w:tcBorders>
          </w:tcPr>
          <w:p w:rsidR="00DD2D82" w:rsidRPr="00DD2D82" w:rsidRDefault="00DD2D82" w:rsidP="003C16B7">
            <w:pPr>
              <w:widowControl w:val="0"/>
              <w:suppressAutoHyphens w:val="0"/>
              <w:jc w:val="both"/>
            </w:pPr>
            <w:r w:rsidRPr="00DD2D82">
              <w:t>Занимательный английский</w:t>
            </w:r>
          </w:p>
        </w:tc>
        <w:tc>
          <w:tcPr>
            <w:tcW w:w="564" w:type="dxa"/>
            <w:tcBorders>
              <w:top w:val="nil"/>
              <w:left w:val="single" w:sz="4" w:space="0" w:color="auto"/>
              <w:bottom w:val="nil"/>
              <w:right w:val="nil"/>
            </w:tcBorders>
          </w:tcPr>
          <w:p w:rsidR="00DD2D82" w:rsidRPr="00DD2D82" w:rsidRDefault="00DD2D82" w:rsidP="003C16B7">
            <w:pPr>
              <w:widowControl w:val="0"/>
              <w:suppressAutoHyphens w:val="0"/>
              <w:jc w:val="both"/>
            </w:pPr>
          </w:p>
        </w:tc>
      </w:tr>
      <w:tr w:rsidR="00DD2D82" w:rsidRPr="00DD2D82" w:rsidTr="00EE5A96">
        <w:trPr>
          <w:gridAfter w:val="2"/>
          <w:wAfter w:w="1131" w:type="dxa"/>
          <w:jc w:val="center"/>
        </w:trPr>
        <w:tc>
          <w:tcPr>
            <w:tcW w:w="9076" w:type="dxa"/>
            <w:gridSpan w:val="23"/>
          </w:tcPr>
          <w:p w:rsidR="00DD2D82" w:rsidRPr="00DD2D82" w:rsidRDefault="00DD2D82" w:rsidP="003C16B7">
            <w:pPr>
              <w:widowControl w:val="0"/>
              <w:suppressAutoHyphens w:val="0"/>
              <w:ind w:firstLine="567"/>
              <w:jc w:val="both"/>
              <w:rPr>
                <w:rFonts w:eastAsia="Calibri"/>
                <w:bCs/>
              </w:rPr>
            </w:pPr>
            <w:r w:rsidRPr="00DD2D82">
              <w:rPr>
                <w:rFonts w:eastAsia="Calibri"/>
                <w:bCs/>
              </w:rPr>
              <w:t>3 класс</w:t>
            </w:r>
          </w:p>
        </w:tc>
      </w:tr>
      <w:tr w:rsidR="00DD2D82" w:rsidRPr="00DD2D82" w:rsidTr="00EE5A96">
        <w:trPr>
          <w:gridAfter w:val="1"/>
          <w:wAfter w:w="567" w:type="dxa"/>
          <w:jc w:val="center"/>
        </w:trPr>
        <w:tc>
          <w:tcPr>
            <w:tcW w:w="984" w:type="dxa"/>
            <w:gridSpan w:val="2"/>
            <w:shd w:val="clear" w:color="auto" w:fill="auto"/>
          </w:tcPr>
          <w:p w:rsidR="00DD2D82" w:rsidRPr="00DD2D82" w:rsidRDefault="00DD2D82" w:rsidP="003C16B7">
            <w:pPr>
              <w:widowControl w:val="0"/>
              <w:suppressAutoHyphens w:val="0"/>
              <w:adjustRightInd w:val="0"/>
              <w:rPr>
                <w:rFonts w:eastAsia="Calibri"/>
              </w:rPr>
            </w:pPr>
            <w:r w:rsidRPr="00DD2D82">
              <w:t>Орлята России</w:t>
            </w:r>
          </w:p>
        </w:tc>
        <w:tc>
          <w:tcPr>
            <w:tcW w:w="855" w:type="dxa"/>
            <w:gridSpan w:val="2"/>
            <w:shd w:val="clear" w:color="auto" w:fill="auto"/>
          </w:tcPr>
          <w:p w:rsidR="00DD2D82" w:rsidRPr="00DD2D82" w:rsidRDefault="00DD2D82" w:rsidP="003C16B7">
            <w:pPr>
              <w:widowControl w:val="0"/>
              <w:suppressAutoHyphens w:val="0"/>
              <w:rPr>
                <w:rFonts w:eastAsia="Calibri"/>
              </w:rPr>
            </w:pPr>
            <w:r w:rsidRPr="00DD2D82">
              <w:t>Разговоры о важном</w:t>
            </w:r>
          </w:p>
        </w:tc>
        <w:tc>
          <w:tcPr>
            <w:tcW w:w="992" w:type="dxa"/>
            <w:gridSpan w:val="2"/>
            <w:shd w:val="clear" w:color="auto" w:fill="auto"/>
          </w:tcPr>
          <w:p w:rsidR="00DD2D82" w:rsidRPr="00DD2D82" w:rsidRDefault="00DD2D82" w:rsidP="003C16B7">
            <w:pPr>
              <w:widowControl w:val="0"/>
              <w:suppressAutoHyphens w:val="0"/>
              <w:rPr>
                <w:rFonts w:eastAsia="Calibri"/>
              </w:rPr>
            </w:pPr>
            <w:r w:rsidRPr="00DD2D82">
              <w:t>Экологический поиск</w:t>
            </w:r>
          </w:p>
        </w:tc>
        <w:tc>
          <w:tcPr>
            <w:tcW w:w="709" w:type="dxa"/>
            <w:shd w:val="clear" w:color="auto" w:fill="auto"/>
          </w:tcPr>
          <w:p w:rsidR="00DD2D82" w:rsidRPr="00DD2D82" w:rsidRDefault="00DD2D82" w:rsidP="003C16B7">
            <w:pPr>
              <w:widowControl w:val="0"/>
              <w:suppressAutoHyphens w:val="0"/>
              <w:rPr>
                <w:rFonts w:eastAsia="Calibri"/>
              </w:rPr>
            </w:pPr>
            <w:r w:rsidRPr="00DD2D82">
              <w:t>Учусь учиться. Легко ли писать без ошибок?</w:t>
            </w:r>
          </w:p>
        </w:tc>
        <w:tc>
          <w:tcPr>
            <w:tcW w:w="852" w:type="dxa"/>
            <w:gridSpan w:val="2"/>
            <w:shd w:val="clear" w:color="auto" w:fill="auto"/>
          </w:tcPr>
          <w:p w:rsidR="00DD2D82" w:rsidRPr="00DD2D82" w:rsidRDefault="00DD2D82" w:rsidP="003C16B7">
            <w:pPr>
              <w:widowControl w:val="0"/>
              <w:suppressAutoHyphens w:val="0"/>
              <w:rPr>
                <w:rFonts w:eastAsia="Calibri"/>
              </w:rPr>
            </w:pPr>
            <w:r w:rsidRPr="00DD2D82">
              <w:t>Учусь учиться.  Развитие математических способностей</w:t>
            </w:r>
          </w:p>
        </w:tc>
        <w:tc>
          <w:tcPr>
            <w:tcW w:w="992" w:type="dxa"/>
            <w:gridSpan w:val="2"/>
            <w:shd w:val="clear" w:color="auto" w:fill="auto"/>
          </w:tcPr>
          <w:p w:rsidR="00DD2D82" w:rsidRPr="00DD2D82" w:rsidRDefault="00DD2D82" w:rsidP="003C16B7">
            <w:pPr>
              <w:widowControl w:val="0"/>
              <w:suppressAutoHyphens w:val="0"/>
              <w:rPr>
                <w:rFonts w:eastAsia="Calibri"/>
                <w:bCs/>
              </w:rPr>
            </w:pPr>
            <w:r w:rsidRPr="00DD2D82">
              <w:t>Функциональная грамотность. Становлюсь грамотным читателем: читаю, думаю, понимаю</w:t>
            </w:r>
          </w:p>
        </w:tc>
        <w:tc>
          <w:tcPr>
            <w:tcW w:w="1705" w:type="dxa"/>
            <w:gridSpan w:val="5"/>
            <w:shd w:val="clear" w:color="auto" w:fill="auto"/>
          </w:tcPr>
          <w:p w:rsidR="00DD2D82" w:rsidRPr="00DD2D82" w:rsidRDefault="00DD2D82" w:rsidP="003C16B7">
            <w:pPr>
              <w:widowControl w:val="0"/>
              <w:suppressAutoHyphens w:val="0"/>
              <w:rPr>
                <w:rFonts w:eastAsia="Calibri"/>
              </w:rPr>
            </w:pPr>
            <w:r w:rsidRPr="00DD2D82">
              <w:t>Знакомство с миром профессий</w:t>
            </w:r>
          </w:p>
        </w:tc>
        <w:tc>
          <w:tcPr>
            <w:tcW w:w="708" w:type="dxa"/>
            <w:gridSpan w:val="2"/>
          </w:tcPr>
          <w:p w:rsidR="00DD2D82" w:rsidRPr="00DD2D82" w:rsidRDefault="00DD2D82" w:rsidP="003C16B7">
            <w:pPr>
              <w:widowControl w:val="0"/>
              <w:suppressAutoHyphens w:val="0"/>
              <w:rPr>
                <w:rFonts w:eastAsia="Calibri"/>
                <w:bCs/>
              </w:rPr>
            </w:pPr>
            <w:r w:rsidRPr="00DD2D82">
              <w:t>Движение есть жизнь</w:t>
            </w:r>
          </w:p>
        </w:tc>
        <w:tc>
          <w:tcPr>
            <w:tcW w:w="712" w:type="dxa"/>
            <w:gridSpan w:val="3"/>
            <w:tcBorders>
              <w:right w:val="single" w:sz="4" w:space="0" w:color="auto"/>
            </w:tcBorders>
            <w:shd w:val="clear" w:color="auto" w:fill="auto"/>
          </w:tcPr>
          <w:p w:rsidR="00DD2D82" w:rsidRPr="00DD2D82" w:rsidRDefault="00DD2D82" w:rsidP="003C16B7">
            <w:pPr>
              <w:widowControl w:val="0"/>
              <w:suppressAutoHyphens w:val="0"/>
              <w:rPr>
                <w:rFonts w:eastAsia="Calibri"/>
                <w:bCs/>
              </w:rPr>
            </w:pPr>
            <w:r w:rsidRPr="00DD2D82">
              <w:t>Хор</w:t>
            </w:r>
          </w:p>
        </w:tc>
        <w:tc>
          <w:tcPr>
            <w:tcW w:w="567" w:type="dxa"/>
            <w:gridSpan w:val="2"/>
            <w:tcBorders>
              <w:top w:val="single" w:sz="4" w:space="0" w:color="auto"/>
              <w:left w:val="single" w:sz="4" w:space="0" w:color="auto"/>
              <w:bottom w:val="single" w:sz="4" w:space="0" w:color="auto"/>
              <w:right w:val="single" w:sz="4" w:space="0" w:color="auto"/>
            </w:tcBorders>
          </w:tcPr>
          <w:p w:rsidR="00DD2D82" w:rsidRPr="00DD2D82" w:rsidRDefault="00DD2D82" w:rsidP="003C16B7">
            <w:pPr>
              <w:widowControl w:val="0"/>
              <w:suppressAutoHyphens w:val="0"/>
            </w:pPr>
            <w:r w:rsidRPr="00DD2D82">
              <w:t>Занимательный английский</w:t>
            </w:r>
          </w:p>
        </w:tc>
        <w:tc>
          <w:tcPr>
            <w:tcW w:w="564" w:type="dxa"/>
            <w:tcBorders>
              <w:top w:val="nil"/>
              <w:left w:val="single" w:sz="4" w:space="0" w:color="auto"/>
              <w:bottom w:val="nil"/>
              <w:right w:val="nil"/>
            </w:tcBorders>
          </w:tcPr>
          <w:p w:rsidR="00DD2D82" w:rsidRPr="00DD2D82" w:rsidRDefault="00DD2D82" w:rsidP="003C16B7">
            <w:pPr>
              <w:widowControl w:val="0"/>
              <w:suppressAutoHyphens w:val="0"/>
            </w:pPr>
          </w:p>
        </w:tc>
      </w:tr>
      <w:tr w:rsidR="00DD2D82" w:rsidRPr="00DD2D82" w:rsidTr="00EE5A96">
        <w:trPr>
          <w:gridAfter w:val="2"/>
          <w:wAfter w:w="1131" w:type="dxa"/>
          <w:jc w:val="center"/>
        </w:trPr>
        <w:tc>
          <w:tcPr>
            <w:tcW w:w="9076" w:type="dxa"/>
            <w:gridSpan w:val="23"/>
          </w:tcPr>
          <w:p w:rsidR="00DD2D82" w:rsidRPr="00DD2D82" w:rsidRDefault="00DD2D82" w:rsidP="003C16B7">
            <w:pPr>
              <w:widowControl w:val="0"/>
              <w:suppressAutoHyphens w:val="0"/>
              <w:ind w:firstLine="567"/>
              <w:jc w:val="both"/>
              <w:rPr>
                <w:rFonts w:eastAsia="Calibri"/>
                <w:bCs/>
              </w:rPr>
            </w:pPr>
            <w:r w:rsidRPr="00DD2D82">
              <w:rPr>
                <w:rFonts w:eastAsia="Calibri"/>
                <w:bCs/>
              </w:rPr>
              <w:t>4 класс</w:t>
            </w:r>
          </w:p>
        </w:tc>
      </w:tr>
      <w:tr w:rsidR="00DD2D82" w:rsidRPr="00DD2D82" w:rsidTr="00EE5A96">
        <w:trPr>
          <w:gridAfter w:val="2"/>
          <w:wAfter w:w="1131" w:type="dxa"/>
          <w:jc w:val="center"/>
        </w:trPr>
        <w:tc>
          <w:tcPr>
            <w:tcW w:w="984" w:type="dxa"/>
            <w:gridSpan w:val="2"/>
            <w:shd w:val="clear" w:color="auto" w:fill="auto"/>
          </w:tcPr>
          <w:p w:rsidR="00DD2D82" w:rsidRPr="00DD2D82" w:rsidRDefault="00DD2D82" w:rsidP="003C16B7">
            <w:pPr>
              <w:widowControl w:val="0"/>
              <w:suppressAutoHyphens w:val="0"/>
              <w:adjustRightInd w:val="0"/>
              <w:jc w:val="both"/>
              <w:rPr>
                <w:rFonts w:eastAsia="Calibri"/>
              </w:rPr>
            </w:pPr>
            <w:r w:rsidRPr="00DD2D82">
              <w:t>Орлята России</w:t>
            </w:r>
          </w:p>
        </w:tc>
        <w:tc>
          <w:tcPr>
            <w:tcW w:w="855" w:type="dxa"/>
            <w:gridSpan w:val="2"/>
            <w:shd w:val="clear" w:color="auto" w:fill="auto"/>
          </w:tcPr>
          <w:p w:rsidR="00DD2D82" w:rsidRPr="00DD2D82" w:rsidRDefault="00DD2D82" w:rsidP="003C16B7">
            <w:pPr>
              <w:widowControl w:val="0"/>
              <w:suppressAutoHyphens w:val="0"/>
              <w:jc w:val="both"/>
              <w:rPr>
                <w:rFonts w:eastAsia="Calibri"/>
              </w:rPr>
            </w:pPr>
            <w:r w:rsidRPr="00DD2D82">
              <w:t>Разговоры о важном</w:t>
            </w:r>
          </w:p>
        </w:tc>
        <w:tc>
          <w:tcPr>
            <w:tcW w:w="992" w:type="dxa"/>
            <w:gridSpan w:val="2"/>
            <w:shd w:val="clear" w:color="auto" w:fill="auto"/>
          </w:tcPr>
          <w:p w:rsidR="00DD2D82" w:rsidRPr="00DD2D82" w:rsidRDefault="00DD2D82" w:rsidP="003C16B7">
            <w:pPr>
              <w:widowControl w:val="0"/>
              <w:suppressAutoHyphens w:val="0"/>
              <w:jc w:val="both"/>
              <w:rPr>
                <w:rFonts w:eastAsia="Calibri"/>
              </w:rPr>
            </w:pPr>
            <w:r w:rsidRPr="00DD2D82">
              <w:t>Экологический поиск</w:t>
            </w:r>
          </w:p>
        </w:tc>
        <w:tc>
          <w:tcPr>
            <w:tcW w:w="709" w:type="dxa"/>
            <w:shd w:val="clear" w:color="auto" w:fill="auto"/>
          </w:tcPr>
          <w:p w:rsidR="00DD2D82" w:rsidRPr="00DD2D82" w:rsidRDefault="00DD2D82" w:rsidP="003C16B7">
            <w:pPr>
              <w:widowControl w:val="0"/>
              <w:suppressAutoHyphens w:val="0"/>
              <w:jc w:val="both"/>
              <w:rPr>
                <w:rFonts w:eastAsia="Calibri"/>
              </w:rPr>
            </w:pPr>
            <w:r w:rsidRPr="00DD2D82">
              <w:t>Учусь учиться. Легко ли писать без ошибок?</w:t>
            </w:r>
          </w:p>
        </w:tc>
        <w:tc>
          <w:tcPr>
            <w:tcW w:w="852" w:type="dxa"/>
            <w:gridSpan w:val="2"/>
            <w:shd w:val="clear" w:color="auto" w:fill="auto"/>
          </w:tcPr>
          <w:p w:rsidR="00DD2D82" w:rsidRPr="00DD2D82" w:rsidRDefault="00DD2D82" w:rsidP="003C16B7">
            <w:pPr>
              <w:widowControl w:val="0"/>
              <w:suppressAutoHyphens w:val="0"/>
              <w:jc w:val="both"/>
              <w:rPr>
                <w:rFonts w:eastAsia="Calibri"/>
              </w:rPr>
            </w:pPr>
            <w:r w:rsidRPr="00DD2D82">
              <w:t>Учусь учиться.  Развитие математических способностей</w:t>
            </w:r>
          </w:p>
        </w:tc>
        <w:tc>
          <w:tcPr>
            <w:tcW w:w="1276" w:type="dxa"/>
            <w:gridSpan w:val="3"/>
            <w:shd w:val="clear" w:color="auto" w:fill="auto"/>
          </w:tcPr>
          <w:p w:rsidR="00DD2D82" w:rsidRPr="00DD2D82" w:rsidRDefault="00DD2D82" w:rsidP="003C16B7">
            <w:pPr>
              <w:widowControl w:val="0"/>
              <w:suppressAutoHyphens w:val="0"/>
              <w:jc w:val="both"/>
              <w:rPr>
                <w:rFonts w:eastAsia="Calibri"/>
                <w:bCs/>
              </w:rPr>
            </w:pPr>
            <w:r w:rsidRPr="00DD2D82">
              <w:t>Функциональная грамотность. Становлюсь грамотным читателем: читаю, думаю, понимаю</w:t>
            </w:r>
          </w:p>
        </w:tc>
        <w:tc>
          <w:tcPr>
            <w:tcW w:w="566" w:type="dxa"/>
            <w:shd w:val="clear" w:color="auto" w:fill="auto"/>
          </w:tcPr>
          <w:p w:rsidR="00DD2D82" w:rsidRPr="00DD2D82" w:rsidRDefault="00DD2D82" w:rsidP="003C16B7">
            <w:pPr>
              <w:widowControl w:val="0"/>
              <w:suppressAutoHyphens w:val="0"/>
              <w:jc w:val="both"/>
              <w:rPr>
                <w:rFonts w:eastAsia="Calibri"/>
              </w:rPr>
            </w:pPr>
            <w:r w:rsidRPr="00DD2D82">
              <w:t>Знакомство с миром профессий</w:t>
            </w:r>
          </w:p>
        </w:tc>
        <w:tc>
          <w:tcPr>
            <w:tcW w:w="574" w:type="dxa"/>
            <w:gridSpan w:val="2"/>
          </w:tcPr>
          <w:p w:rsidR="00DD2D82" w:rsidRPr="00DD2D82" w:rsidRDefault="00DD2D82" w:rsidP="003C16B7">
            <w:pPr>
              <w:widowControl w:val="0"/>
              <w:suppressAutoHyphens w:val="0"/>
              <w:jc w:val="both"/>
              <w:rPr>
                <w:rFonts w:eastAsia="Calibri"/>
                <w:bCs/>
              </w:rPr>
            </w:pPr>
            <w:r w:rsidRPr="00DD2D82">
              <w:t>Движение есть жизнь</w:t>
            </w:r>
          </w:p>
        </w:tc>
        <w:tc>
          <w:tcPr>
            <w:tcW w:w="281" w:type="dxa"/>
            <w:shd w:val="clear" w:color="auto" w:fill="auto"/>
          </w:tcPr>
          <w:p w:rsidR="00DD2D82" w:rsidRPr="00DD2D82" w:rsidRDefault="00DD2D82" w:rsidP="003C16B7">
            <w:pPr>
              <w:widowControl w:val="0"/>
              <w:suppressAutoHyphens w:val="0"/>
              <w:jc w:val="both"/>
              <w:rPr>
                <w:rFonts w:eastAsia="Calibri"/>
                <w:bCs/>
              </w:rPr>
            </w:pPr>
            <w:r w:rsidRPr="00DD2D82">
              <w:t>Хор</w:t>
            </w:r>
          </w:p>
        </w:tc>
        <w:tc>
          <w:tcPr>
            <w:tcW w:w="1180" w:type="dxa"/>
            <w:gridSpan w:val="4"/>
          </w:tcPr>
          <w:p w:rsidR="00DD2D82" w:rsidRPr="00DD2D82" w:rsidRDefault="00DD2D82" w:rsidP="003C16B7">
            <w:pPr>
              <w:widowControl w:val="0"/>
              <w:suppressAutoHyphens w:val="0"/>
              <w:jc w:val="both"/>
              <w:rPr>
                <w:rFonts w:eastAsia="Calibri"/>
                <w:bCs/>
              </w:rPr>
            </w:pPr>
            <w:r w:rsidRPr="00DD2D82">
              <w:t>Моя информационная культур</w:t>
            </w:r>
          </w:p>
        </w:tc>
        <w:tc>
          <w:tcPr>
            <w:tcW w:w="807" w:type="dxa"/>
            <w:gridSpan w:val="3"/>
          </w:tcPr>
          <w:p w:rsidR="00DD2D82" w:rsidRPr="00DD2D82" w:rsidRDefault="00DD2D82" w:rsidP="003C16B7">
            <w:pPr>
              <w:widowControl w:val="0"/>
              <w:suppressAutoHyphens w:val="0"/>
              <w:jc w:val="both"/>
            </w:pPr>
            <w:r w:rsidRPr="00DD2D82">
              <w:t>Занимательный английский</w:t>
            </w:r>
          </w:p>
        </w:tc>
      </w:tr>
      <w:tr w:rsidR="00DD2D82" w:rsidRPr="00DD2D82" w:rsidTr="00EE5A96">
        <w:trPr>
          <w:gridAfter w:val="2"/>
          <w:wAfter w:w="1131" w:type="dxa"/>
          <w:jc w:val="center"/>
        </w:trPr>
        <w:tc>
          <w:tcPr>
            <w:tcW w:w="9076" w:type="dxa"/>
            <w:gridSpan w:val="23"/>
          </w:tcPr>
          <w:p w:rsidR="00DD2D82" w:rsidRPr="00DD2D82" w:rsidRDefault="00DD2D82" w:rsidP="003C16B7">
            <w:pPr>
              <w:widowControl w:val="0"/>
              <w:suppressAutoHyphens w:val="0"/>
              <w:ind w:firstLine="567"/>
              <w:jc w:val="both"/>
              <w:rPr>
                <w:rFonts w:eastAsia="Calibri"/>
              </w:rPr>
            </w:pPr>
            <w:r w:rsidRPr="00DD2D82">
              <w:rPr>
                <w:rFonts w:eastAsia="Calibri"/>
              </w:rPr>
              <w:t>5 класс</w:t>
            </w:r>
          </w:p>
        </w:tc>
      </w:tr>
      <w:tr w:rsidR="00DD2D82" w:rsidRPr="00DD2D82" w:rsidTr="00EE5A96">
        <w:trPr>
          <w:gridAfter w:val="2"/>
          <w:wAfter w:w="1131" w:type="dxa"/>
          <w:jc w:val="center"/>
        </w:trPr>
        <w:tc>
          <w:tcPr>
            <w:tcW w:w="845" w:type="dxa"/>
            <w:shd w:val="clear" w:color="auto" w:fill="auto"/>
          </w:tcPr>
          <w:p w:rsidR="00DD2D82" w:rsidRPr="00DD2D82" w:rsidRDefault="00DD2D82" w:rsidP="003C16B7">
            <w:pPr>
              <w:widowControl w:val="0"/>
              <w:suppressAutoHyphens w:val="0"/>
              <w:adjustRightInd w:val="0"/>
              <w:jc w:val="both"/>
            </w:pPr>
            <w:r w:rsidRPr="00DD2D82">
              <w:t>Разговоры о важном</w:t>
            </w:r>
          </w:p>
        </w:tc>
        <w:tc>
          <w:tcPr>
            <w:tcW w:w="1135" w:type="dxa"/>
            <w:gridSpan w:val="4"/>
            <w:shd w:val="clear" w:color="auto" w:fill="auto"/>
          </w:tcPr>
          <w:p w:rsidR="00DD2D82" w:rsidRPr="00DD2D82" w:rsidRDefault="00DD2D82" w:rsidP="003C16B7">
            <w:pPr>
              <w:widowControl w:val="0"/>
              <w:suppressAutoHyphens w:val="0"/>
              <w:jc w:val="both"/>
            </w:pPr>
            <w:r w:rsidRPr="00DD2D82">
              <w:t>Функциональная грамотность</w:t>
            </w:r>
          </w:p>
        </w:tc>
        <w:tc>
          <w:tcPr>
            <w:tcW w:w="851" w:type="dxa"/>
            <w:shd w:val="clear" w:color="auto" w:fill="auto"/>
          </w:tcPr>
          <w:p w:rsidR="00DD2D82" w:rsidRPr="00DD2D82" w:rsidRDefault="00DD2D82" w:rsidP="003C16B7">
            <w:pPr>
              <w:widowControl w:val="0"/>
              <w:suppressAutoHyphens w:val="0"/>
              <w:jc w:val="both"/>
            </w:pPr>
            <w:r w:rsidRPr="00DD2D82">
              <w:t>Путь в профессию</w:t>
            </w:r>
          </w:p>
        </w:tc>
        <w:tc>
          <w:tcPr>
            <w:tcW w:w="2127" w:type="dxa"/>
            <w:gridSpan w:val="4"/>
            <w:shd w:val="clear" w:color="auto" w:fill="auto"/>
          </w:tcPr>
          <w:p w:rsidR="00DD2D82" w:rsidRPr="00DD2D82" w:rsidRDefault="00DD2D82" w:rsidP="003C16B7">
            <w:pPr>
              <w:widowControl w:val="0"/>
              <w:suppressAutoHyphens w:val="0"/>
              <w:jc w:val="both"/>
            </w:pPr>
            <w:r w:rsidRPr="00DD2D82">
              <w:t>Волейбольный мяч</w:t>
            </w:r>
          </w:p>
        </w:tc>
        <w:tc>
          <w:tcPr>
            <w:tcW w:w="1276" w:type="dxa"/>
            <w:gridSpan w:val="3"/>
            <w:shd w:val="clear" w:color="auto" w:fill="auto"/>
          </w:tcPr>
          <w:p w:rsidR="00DD2D82" w:rsidRPr="00DD2D82" w:rsidRDefault="00DD2D82" w:rsidP="003C16B7">
            <w:pPr>
              <w:widowControl w:val="0"/>
              <w:suppressAutoHyphens w:val="0"/>
              <w:jc w:val="both"/>
            </w:pPr>
            <w:r w:rsidRPr="00DD2D82">
              <w:t>Занимательная математика</w:t>
            </w:r>
          </w:p>
        </w:tc>
        <w:tc>
          <w:tcPr>
            <w:tcW w:w="574" w:type="dxa"/>
            <w:gridSpan w:val="2"/>
          </w:tcPr>
          <w:p w:rsidR="00DD2D82" w:rsidRPr="00DD2D82" w:rsidRDefault="00DD2D82" w:rsidP="003C16B7">
            <w:pPr>
              <w:widowControl w:val="0"/>
              <w:suppressAutoHyphens w:val="0"/>
              <w:rPr>
                <w:bCs/>
              </w:rPr>
            </w:pPr>
            <w:r w:rsidRPr="00DD2D82">
              <w:t>Хор</w:t>
            </w:r>
          </w:p>
        </w:tc>
        <w:tc>
          <w:tcPr>
            <w:tcW w:w="2268" w:type="dxa"/>
            <w:gridSpan w:val="8"/>
            <w:shd w:val="clear" w:color="auto" w:fill="auto"/>
          </w:tcPr>
          <w:p w:rsidR="00DD2D82" w:rsidRPr="00DD2D82" w:rsidRDefault="00DD2D82" w:rsidP="003C16B7">
            <w:pPr>
              <w:widowControl w:val="0"/>
              <w:suppressAutoHyphens w:val="0"/>
              <w:rPr>
                <w:bCs/>
              </w:rPr>
            </w:pPr>
            <w:r w:rsidRPr="00DD2D82">
              <w:t>Безопасное колесо</w:t>
            </w:r>
          </w:p>
        </w:tc>
      </w:tr>
      <w:tr w:rsidR="00DD2D82" w:rsidRPr="00DD2D82" w:rsidTr="00EE5A96">
        <w:trPr>
          <w:gridAfter w:val="2"/>
          <w:wAfter w:w="1131" w:type="dxa"/>
          <w:jc w:val="center"/>
        </w:trPr>
        <w:tc>
          <w:tcPr>
            <w:tcW w:w="9076" w:type="dxa"/>
            <w:gridSpan w:val="23"/>
          </w:tcPr>
          <w:p w:rsidR="00DD2D82" w:rsidRPr="00DD2D82" w:rsidRDefault="00DD2D82" w:rsidP="003C16B7">
            <w:pPr>
              <w:widowControl w:val="0"/>
              <w:suppressAutoHyphens w:val="0"/>
              <w:ind w:firstLine="567"/>
              <w:jc w:val="both"/>
              <w:rPr>
                <w:rFonts w:eastAsia="Calibri"/>
              </w:rPr>
            </w:pPr>
            <w:r w:rsidRPr="00DD2D82">
              <w:rPr>
                <w:rFonts w:eastAsia="Calibri"/>
              </w:rPr>
              <w:t>6 класс</w:t>
            </w:r>
          </w:p>
        </w:tc>
      </w:tr>
      <w:tr w:rsidR="00DD2D82" w:rsidRPr="00DD2D82" w:rsidTr="00EE5A96">
        <w:trPr>
          <w:gridAfter w:val="2"/>
          <w:wAfter w:w="1131" w:type="dxa"/>
          <w:jc w:val="center"/>
        </w:trPr>
        <w:tc>
          <w:tcPr>
            <w:tcW w:w="845" w:type="dxa"/>
            <w:shd w:val="clear" w:color="auto" w:fill="auto"/>
          </w:tcPr>
          <w:p w:rsidR="00DD2D82" w:rsidRPr="00DD2D82" w:rsidRDefault="00DD2D82" w:rsidP="003C16B7">
            <w:pPr>
              <w:widowControl w:val="0"/>
              <w:suppressAutoHyphens w:val="0"/>
              <w:jc w:val="both"/>
              <w:rPr>
                <w:color w:val="000000"/>
              </w:rPr>
            </w:pPr>
            <w:r w:rsidRPr="00DD2D82">
              <w:t>Разговоры о важном</w:t>
            </w:r>
          </w:p>
        </w:tc>
        <w:tc>
          <w:tcPr>
            <w:tcW w:w="985" w:type="dxa"/>
            <w:gridSpan w:val="2"/>
            <w:shd w:val="clear" w:color="auto" w:fill="auto"/>
          </w:tcPr>
          <w:p w:rsidR="00DD2D82" w:rsidRPr="00DD2D82" w:rsidRDefault="00DD2D82" w:rsidP="003C16B7">
            <w:pPr>
              <w:widowControl w:val="0"/>
              <w:suppressAutoHyphens w:val="0"/>
              <w:jc w:val="both"/>
              <w:rPr>
                <w:color w:val="000000"/>
              </w:rPr>
            </w:pPr>
            <w:r w:rsidRPr="00DD2D82">
              <w:t>Функциональная грамотность</w:t>
            </w:r>
          </w:p>
        </w:tc>
        <w:tc>
          <w:tcPr>
            <w:tcW w:w="1001" w:type="dxa"/>
            <w:gridSpan w:val="3"/>
            <w:shd w:val="clear" w:color="auto" w:fill="auto"/>
          </w:tcPr>
          <w:p w:rsidR="00DD2D82" w:rsidRPr="00DD2D82" w:rsidRDefault="00DD2D82" w:rsidP="003C16B7">
            <w:pPr>
              <w:widowControl w:val="0"/>
              <w:suppressAutoHyphens w:val="0"/>
              <w:jc w:val="both"/>
            </w:pPr>
            <w:r w:rsidRPr="00DD2D82">
              <w:t>Россия - мои горизонты</w:t>
            </w:r>
          </w:p>
          <w:p w:rsidR="00DD2D82" w:rsidRPr="00DD2D82" w:rsidRDefault="00DD2D82" w:rsidP="003C16B7">
            <w:pPr>
              <w:widowControl w:val="0"/>
              <w:suppressAutoHyphens w:val="0"/>
              <w:jc w:val="both"/>
              <w:rPr>
                <w:color w:val="000000"/>
              </w:rPr>
            </w:pPr>
            <w:r w:rsidRPr="00DD2D82">
              <w:t>Билет в будущее</w:t>
            </w:r>
          </w:p>
        </w:tc>
        <w:tc>
          <w:tcPr>
            <w:tcW w:w="3403" w:type="dxa"/>
            <w:gridSpan w:val="7"/>
            <w:shd w:val="clear" w:color="auto" w:fill="auto"/>
          </w:tcPr>
          <w:p w:rsidR="00DD2D82" w:rsidRPr="00DD2D82" w:rsidRDefault="00DD2D82" w:rsidP="003C16B7">
            <w:pPr>
              <w:widowControl w:val="0"/>
              <w:suppressAutoHyphens w:val="0"/>
              <w:jc w:val="both"/>
              <w:rPr>
                <w:color w:val="000000"/>
              </w:rPr>
            </w:pPr>
            <w:r w:rsidRPr="00DD2D82">
              <w:t>Волейбольный мяч</w:t>
            </w:r>
          </w:p>
        </w:tc>
        <w:tc>
          <w:tcPr>
            <w:tcW w:w="574" w:type="dxa"/>
            <w:gridSpan w:val="2"/>
          </w:tcPr>
          <w:p w:rsidR="00DD2D82" w:rsidRPr="00DD2D82" w:rsidRDefault="00DD2D82" w:rsidP="003C16B7">
            <w:pPr>
              <w:widowControl w:val="0"/>
              <w:suppressAutoHyphens w:val="0"/>
              <w:jc w:val="both"/>
              <w:rPr>
                <w:color w:val="000000"/>
              </w:rPr>
            </w:pPr>
            <w:r w:rsidRPr="00DD2D82">
              <w:t>Хор</w:t>
            </w:r>
          </w:p>
        </w:tc>
        <w:tc>
          <w:tcPr>
            <w:tcW w:w="2268" w:type="dxa"/>
            <w:gridSpan w:val="8"/>
            <w:shd w:val="clear" w:color="auto" w:fill="auto"/>
          </w:tcPr>
          <w:p w:rsidR="00DD2D82" w:rsidRPr="00DD2D82" w:rsidRDefault="00DD2D82" w:rsidP="003C16B7">
            <w:pPr>
              <w:widowControl w:val="0"/>
              <w:suppressAutoHyphens w:val="0"/>
              <w:jc w:val="both"/>
              <w:rPr>
                <w:color w:val="000000"/>
              </w:rPr>
            </w:pPr>
            <w:r w:rsidRPr="00DD2D82">
              <w:t>Безопасное колесо</w:t>
            </w:r>
          </w:p>
        </w:tc>
      </w:tr>
      <w:tr w:rsidR="00DD2D82" w:rsidRPr="00DD2D82" w:rsidTr="00EE5A96">
        <w:trPr>
          <w:gridAfter w:val="2"/>
          <w:wAfter w:w="1131" w:type="dxa"/>
          <w:jc w:val="center"/>
        </w:trPr>
        <w:tc>
          <w:tcPr>
            <w:tcW w:w="9076" w:type="dxa"/>
            <w:gridSpan w:val="23"/>
          </w:tcPr>
          <w:p w:rsidR="00DD2D82" w:rsidRPr="00DD2D82" w:rsidRDefault="00DD2D82" w:rsidP="003C16B7">
            <w:pPr>
              <w:widowControl w:val="0"/>
              <w:suppressAutoHyphens w:val="0"/>
              <w:ind w:firstLine="567"/>
              <w:jc w:val="both"/>
              <w:rPr>
                <w:rFonts w:eastAsia="Calibri"/>
                <w:b/>
              </w:rPr>
            </w:pPr>
            <w:r w:rsidRPr="00DD2D82">
              <w:rPr>
                <w:rFonts w:eastAsia="Calibri"/>
              </w:rPr>
              <w:t>7 класс</w:t>
            </w:r>
          </w:p>
        </w:tc>
      </w:tr>
      <w:tr w:rsidR="00DD2D82" w:rsidRPr="00DD2D82" w:rsidTr="00EE5A96">
        <w:trPr>
          <w:gridAfter w:val="2"/>
          <w:wAfter w:w="1131" w:type="dxa"/>
          <w:jc w:val="center"/>
        </w:trPr>
        <w:tc>
          <w:tcPr>
            <w:tcW w:w="845" w:type="dxa"/>
            <w:shd w:val="clear" w:color="auto" w:fill="auto"/>
          </w:tcPr>
          <w:p w:rsidR="00DD2D82" w:rsidRPr="00DD2D82" w:rsidRDefault="00DD2D82" w:rsidP="003C16B7">
            <w:pPr>
              <w:widowControl w:val="0"/>
              <w:tabs>
                <w:tab w:val="left" w:pos="1380"/>
              </w:tabs>
              <w:suppressAutoHyphens w:val="0"/>
              <w:ind w:firstLine="34"/>
              <w:jc w:val="both"/>
            </w:pPr>
            <w:r w:rsidRPr="00DD2D82">
              <w:t>Разговоры о важном</w:t>
            </w:r>
          </w:p>
        </w:tc>
        <w:tc>
          <w:tcPr>
            <w:tcW w:w="985" w:type="dxa"/>
            <w:gridSpan w:val="2"/>
          </w:tcPr>
          <w:p w:rsidR="00DD2D82" w:rsidRPr="00DD2D82" w:rsidRDefault="00DD2D82" w:rsidP="003C16B7">
            <w:pPr>
              <w:widowControl w:val="0"/>
              <w:suppressAutoHyphens w:val="0"/>
              <w:jc w:val="both"/>
            </w:pPr>
            <w:r w:rsidRPr="00DD2D82">
              <w:t>Функциональная грамотность</w:t>
            </w:r>
          </w:p>
        </w:tc>
        <w:tc>
          <w:tcPr>
            <w:tcW w:w="1001" w:type="dxa"/>
            <w:gridSpan w:val="3"/>
            <w:shd w:val="clear" w:color="auto" w:fill="auto"/>
          </w:tcPr>
          <w:p w:rsidR="00DD2D82" w:rsidRPr="00DD2D82" w:rsidRDefault="00DD2D82" w:rsidP="003C16B7">
            <w:pPr>
              <w:widowControl w:val="0"/>
              <w:suppressAutoHyphens w:val="0"/>
              <w:jc w:val="both"/>
            </w:pPr>
            <w:r w:rsidRPr="00DD2D82">
              <w:t>Россия - мои горизонты</w:t>
            </w:r>
          </w:p>
          <w:p w:rsidR="00DD2D82" w:rsidRPr="00DD2D82" w:rsidRDefault="00DD2D82" w:rsidP="003C16B7">
            <w:pPr>
              <w:widowControl w:val="0"/>
              <w:suppressAutoHyphens w:val="0"/>
              <w:jc w:val="both"/>
            </w:pPr>
            <w:r w:rsidRPr="00DD2D82">
              <w:t>Билет в будущее</w:t>
            </w:r>
          </w:p>
        </w:tc>
        <w:tc>
          <w:tcPr>
            <w:tcW w:w="3403" w:type="dxa"/>
            <w:gridSpan w:val="7"/>
            <w:shd w:val="clear" w:color="auto" w:fill="auto"/>
          </w:tcPr>
          <w:p w:rsidR="00DD2D82" w:rsidRPr="00DD2D82" w:rsidRDefault="00DD2D82" w:rsidP="003C16B7">
            <w:pPr>
              <w:widowControl w:val="0"/>
              <w:suppressAutoHyphens w:val="0"/>
              <w:jc w:val="both"/>
            </w:pPr>
            <w:r w:rsidRPr="00DD2D82">
              <w:t>Волонтерство</w:t>
            </w:r>
          </w:p>
        </w:tc>
        <w:tc>
          <w:tcPr>
            <w:tcW w:w="574" w:type="dxa"/>
            <w:gridSpan w:val="2"/>
          </w:tcPr>
          <w:p w:rsidR="00DD2D82" w:rsidRPr="00DD2D82" w:rsidRDefault="00DD2D82" w:rsidP="003C16B7">
            <w:pPr>
              <w:widowControl w:val="0"/>
              <w:suppressAutoHyphens w:val="0"/>
              <w:jc w:val="both"/>
            </w:pPr>
            <w:r w:rsidRPr="00DD2D82">
              <w:t>Хор</w:t>
            </w:r>
          </w:p>
        </w:tc>
        <w:tc>
          <w:tcPr>
            <w:tcW w:w="2268" w:type="dxa"/>
            <w:gridSpan w:val="8"/>
            <w:shd w:val="clear" w:color="auto" w:fill="auto"/>
          </w:tcPr>
          <w:p w:rsidR="00DD2D82" w:rsidRPr="00DD2D82" w:rsidRDefault="00DD2D82" w:rsidP="003C16B7">
            <w:pPr>
              <w:widowControl w:val="0"/>
              <w:suppressAutoHyphens w:val="0"/>
              <w:jc w:val="both"/>
            </w:pPr>
          </w:p>
        </w:tc>
      </w:tr>
      <w:tr w:rsidR="00DD2D82" w:rsidRPr="00DD2D82" w:rsidTr="00EE5A96">
        <w:trPr>
          <w:gridAfter w:val="2"/>
          <w:wAfter w:w="1131" w:type="dxa"/>
          <w:jc w:val="center"/>
        </w:trPr>
        <w:tc>
          <w:tcPr>
            <w:tcW w:w="9076" w:type="dxa"/>
            <w:gridSpan w:val="23"/>
            <w:shd w:val="clear" w:color="auto" w:fill="auto"/>
          </w:tcPr>
          <w:p w:rsidR="00DD2D82" w:rsidRPr="00DD2D82" w:rsidRDefault="00DD2D82" w:rsidP="003C16B7">
            <w:pPr>
              <w:widowControl w:val="0"/>
              <w:suppressAutoHyphens w:val="0"/>
              <w:ind w:firstLine="567"/>
              <w:jc w:val="both"/>
              <w:rPr>
                <w:rFonts w:eastAsia="Calibri"/>
                <w:b/>
              </w:rPr>
            </w:pPr>
            <w:r w:rsidRPr="00DD2D82">
              <w:rPr>
                <w:rFonts w:eastAsia="Calibri"/>
              </w:rPr>
              <w:t>8 класс</w:t>
            </w:r>
          </w:p>
        </w:tc>
      </w:tr>
      <w:tr w:rsidR="00DD2D82" w:rsidRPr="00DD2D82" w:rsidTr="00EE5A96">
        <w:trPr>
          <w:gridAfter w:val="2"/>
          <w:wAfter w:w="1131" w:type="dxa"/>
          <w:jc w:val="center"/>
        </w:trPr>
        <w:tc>
          <w:tcPr>
            <w:tcW w:w="845" w:type="dxa"/>
            <w:shd w:val="clear" w:color="auto" w:fill="auto"/>
          </w:tcPr>
          <w:p w:rsidR="00DD2D82" w:rsidRPr="00DD2D82" w:rsidRDefault="00DD2D82" w:rsidP="003C16B7">
            <w:pPr>
              <w:widowControl w:val="0"/>
              <w:tabs>
                <w:tab w:val="left" w:pos="1380"/>
              </w:tabs>
              <w:suppressAutoHyphens w:val="0"/>
              <w:jc w:val="both"/>
            </w:pPr>
            <w:r w:rsidRPr="00DD2D82">
              <w:t>Разговоры о важном</w:t>
            </w:r>
          </w:p>
        </w:tc>
        <w:tc>
          <w:tcPr>
            <w:tcW w:w="985" w:type="dxa"/>
            <w:gridSpan w:val="2"/>
            <w:shd w:val="clear" w:color="auto" w:fill="auto"/>
          </w:tcPr>
          <w:p w:rsidR="00DD2D82" w:rsidRPr="00DD2D82" w:rsidRDefault="00DD2D82" w:rsidP="003C16B7">
            <w:pPr>
              <w:widowControl w:val="0"/>
              <w:suppressAutoHyphens w:val="0"/>
              <w:jc w:val="both"/>
            </w:pPr>
            <w:r w:rsidRPr="00DD2D82">
              <w:t>Функциональная грамотность</w:t>
            </w:r>
          </w:p>
        </w:tc>
        <w:tc>
          <w:tcPr>
            <w:tcW w:w="1001" w:type="dxa"/>
            <w:gridSpan w:val="3"/>
          </w:tcPr>
          <w:p w:rsidR="00DD2D82" w:rsidRPr="00DD2D82" w:rsidRDefault="00DD2D82" w:rsidP="003C16B7">
            <w:pPr>
              <w:widowControl w:val="0"/>
              <w:suppressAutoHyphens w:val="0"/>
              <w:ind w:right="-143"/>
              <w:jc w:val="both"/>
            </w:pPr>
            <w:r w:rsidRPr="00DD2D82">
              <w:t>Россия - мои горизонты</w:t>
            </w:r>
          </w:p>
          <w:p w:rsidR="00DD2D82" w:rsidRPr="00DD2D82" w:rsidRDefault="00DD2D82" w:rsidP="003C16B7">
            <w:pPr>
              <w:widowControl w:val="0"/>
              <w:suppressAutoHyphens w:val="0"/>
              <w:ind w:right="-143"/>
              <w:jc w:val="both"/>
            </w:pPr>
            <w:r w:rsidRPr="00DD2D82">
              <w:t>Билет в будущее</w:t>
            </w:r>
          </w:p>
          <w:p w:rsidR="00DD2D82" w:rsidRPr="00DD2D82" w:rsidRDefault="00DD2D82" w:rsidP="003C16B7">
            <w:pPr>
              <w:widowControl w:val="0"/>
              <w:suppressAutoHyphens w:val="0"/>
              <w:ind w:right="-143"/>
              <w:jc w:val="both"/>
              <w:rPr>
                <w:rFonts w:eastAsia="Calibri"/>
              </w:rPr>
            </w:pPr>
            <w:r w:rsidRPr="00DD2D82">
              <w:t>Профориентация</w:t>
            </w:r>
          </w:p>
        </w:tc>
        <w:tc>
          <w:tcPr>
            <w:tcW w:w="1561" w:type="dxa"/>
            <w:gridSpan w:val="3"/>
          </w:tcPr>
          <w:p w:rsidR="00DD2D82" w:rsidRPr="00DD2D82" w:rsidRDefault="00DD2D82" w:rsidP="003C16B7">
            <w:pPr>
              <w:widowControl w:val="0"/>
              <w:suppressAutoHyphens w:val="0"/>
              <w:ind w:right="-143"/>
              <w:jc w:val="both"/>
              <w:rPr>
                <w:rFonts w:eastAsia="Calibri"/>
              </w:rPr>
            </w:pPr>
            <w:r w:rsidRPr="00DD2D82">
              <w:t>Волонтерство</w:t>
            </w:r>
          </w:p>
        </w:tc>
        <w:tc>
          <w:tcPr>
            <w:tcW w:w="1984" w:type="dxa"/>
            <w:gridSpan w:val="5"/>
          </w:tcPr>
          <w:p w:rsidR="00DD2D82" w:rsidRPr="00DD2D82" w:rsidRDefault="00DD2D82" w:rsidP="003C16B7">
            <w:pPr>
              <w:widowControl w:val="0"/>
              <w:suppressAutoHyphens w:val="0"/>
              <w:ind w:right="-143"/>
              <w:jc w:val="both"/>
              <w:rPr>
                <w:rFonts w:eastAsia="Calibri"/>
              </w:rPr>
            </w:pPr>
            <w:r w:rsidRPr="00DD2D82">
              <w:t>От слова к тексту</w:t>
            </w:r>
          </w:p>
        </w:tc>
        <w:tc>
          <w:tcPr>
            <w:tcW w:w="1361" w:type="dxa"/>
            <w:gridSpan w:val="3"/>
            <w:shd w:val="clear" w:color="auto" w:fill="auto"/>
          </w:tcPr>
          <w:p w:rsidR="00DD2D82" w:rsidRPr="00DD2D82" w:rsidRDefault="00DD2D82" w:rsidP="003C16B7">
            <w:pPr>
              <w:widowControl w:val="0"/>
              <w:suppressAutoHyphens w:val="0"/>
              <w:ind w:right="-143"/>
              <w:jc w:val="both"/>
              <w:rPr>
                <w:rFonts w:eastAsia="Calibri"/>
              </w:rPr>
            </w:pPr>
            <w:r w:rsidRPr="00DD2D82">
              <w:t>Хор</w:t>
            </w:r>
          </w:p>
        </w:tc>
        <w:tc>
          <w:tcPr>
            <w:tcW w:w="282" w:type="dxa"/>
            <w:gridSpan w:val="2"/>
          </w:tcPr>
          <w:p w:rsidR="00DD2D82" w:rsidRPr="00DD2D82" w:rsidRDefault="00DD2D82" w:rsidP="003C16B7">
            <w:pPr>
              <w:widowControl w:val="0"/>
              <w:suppressAutoHyphens w:val="0"/>
              <w:ind w:right="-143"/>
              <w:jc w:val="both"/>
              <w:rPr>
                <w:rFonts w:eastAsia="Calibri"/>
              </w:rPr>
            </w:pPr>
          </w:p>
        </w:tc>
        <w:tc>
          <w:tcPr>
            <w:tcW w:w="566" w:type="dxa"/>
            <w:gridSpan w:val="3"/>
          </w:tcPr>
          <w:p w:rsidR="00DD2D82" w:rsidRPr="00DD2D82" w:rsidRDefault="00DD2D82" w:rsidP="003C16B7">
            <w:pPr>
              <w:widowControl w:val="0"/>
              <w:suppressAutoHyphens w:val="0"/>
              <w:ind w:right="-143"/>
              <w:jc w:val="both"/>
              <w:rPr>
                <w:rFonts w:eastAsia="Calibri"/>
              </w:rPr>
            </w:pPr>
          </w:p>
        </w:tc>
        <w:tc>
          <w:tcPr>
            <w:tcW w:w="491" w:type="dxa"/>
          </w:tcPr>
          <w:p w:rsidR="00DD2D82" w:rsidRPr="00DD2D82" w:rsidRDefault="00DD2D82" w:rsidP="003C16B7">
            <w:pPr>
              <w:widowControl w:val="0"/>
              <w:suppressAutoHyphens w:val="0"/>
              <w:ind w:right="-143"/>
              <w:jc w:val="both"/>
              <w:rPr>
                <w:rFonts w:eastAsia="Calibri"/>
              </w:rPr>
            </w:pPr>
          </w:p>
        </w:tc>
      </w:tr>
      <w:tr w:rsidR="00DD2D82" w:rsidRPr="00DD2D82" w:rsidTr="00EE5A96">
        <w:trPr>
          <w:gridAfter w:val="2"/>
          <w:wAfter w:w="1131" w:type="dxa"/>
          <w:jc w:val="center"/>
        </w:trPr>
        <w:tc>
          <w:tcPr>
            <w:tcW w:w="9076" w:type="dxa"/>
            <w:gridSpan w:val="23"/>
            <w:shd w:val="clear" w:color="auto" w:fill="auto"/>
          </w:tcPr>
          <w:p w:rsidR="00DD2D82" w:rsidRPr="00DD2D82" w:rsidRDefault="00DD2D82" w:rsidP="003C16B7">
            <w:pPr>
              <w:widowControl w:val="0"/>
              <w:suppressAutoHyphens w:val="0"/>
              <w:ind w:firstLine="567"/>
              <w:jc w:val="both"/>
              <w:rPr>
                <w:rFonts w:eastAsia="Calibri"/>
                <w:b/>
              </w:rPr>
            </w:pPr>
            <w:r w:rsidRPr="00DD2D82">
              <w:rPr>
                <w:rFonts w:eastAsia="Calibri"/>
              </w:rPr>
              <w:t>9 класс</w:t>
            </w:r>
          </w:p>
        </w:tc>
      </w:tr>
      <w:tr w:rsidR="00DD2D82" w:rsidRPr="00DD2D82" w:rsidTr="00EE5A96">
        <w:trPr>
          <w:jc w:val="center"/>
        </w:trPr>
        <w:tc>
          <w:tcPr>
            <w:tcW w:w="984" w:type="dxa"/>
            <w:gridSpan w:val="2"/>
            <w:shd w:val="clear" w:color="auto" w:fill="auto"/>
          </w:tcPr>
          <w:p w:rsidR="00DD2D82" w:rsidRPr="00DD2D82" w:rsidRDefault="00DD2D82" w:rsidP="003C16B7">
            <w:pPr>
              <w:widowControl w:val="0"/>
              <w:tabs>
                <w:tab w:val="left" w:pos="1380"/>
              </w:tabs>
              <w:suppressAutoHyphens w:val="0"/>
              <w:ind w:firstLine="34"/>
              <w:jc w:val="both"/>
            </w:pPr>
            <w:r w:rsidRPr="00DD2D82">
              <w:t>Разговоры о важном</w:t>
            </w:r>
          </w:p>
        </w:tc>
        <w:tc>
          <w:tcPr>
            <w:tcW w:w="996" w:type="dxa"/>
            <w:gridSpan w:val="3"/>
            <w:shd w:val="clear" w:color="auto" w:fill="auto"/>
          </w:tcPr>
          <w:p w:rsidR="00DD2D82" w:rsidRPr="00DD2D82" w:rsidRDefault="00DD2D82" w:rsidP="003C16B7">
            <w:pPr>
              <w:widowControl w:val="0"/>
              <w:suppressAutoHyphens w:val="0"/>
              <w:jc w:val="both"/>
            </w:pPr>
            <w:r w:rsidRPr="00DD2D82">
              <w:t>Функциональная грамотность</w:t>
            </w:r>
          </w:p>
        </w:tc>
        <w:tc>
          <w:tcPr>
            <w:tcW w:w="851" w:type="dxa"/>
          </w:tcPr>
          <w:p w:rsidR="00DD2D82" w:rsidRPr="00DD2D82" w:rsidRDefault="00DD2D82" w:rsidP="003C16B7">
            <w:pPr>
              <w:widowControl w:val="0"/>
              <w:suppressAutoHyphens w:val="0"/>
              <w:jc w:val="both"/>
            </w:pPr>
            <w:r w:rsidRPr="00DD2D82">
              <w:t>Россия - мои горизонты</w:t>
            </w:r>
          </w:p>
          <w:p w:rsidR="00DD2D82" w:rsidRPr="00DD2D82" w:rsidRDefault="00DD2D82" w:rsidP="003C16B7">
            <w:pPr>
              <w:widowControl w:val="0"/>
              <w:suppressAutoHyphens w:val="0"/>
              <w:jc w:val="both"/>
            </w:pPr>
            <w:r w:rsidRPr="00DD2D82">
              <w:t>Билет в будущее</w:t>
            </w:r>
          </w:p>
          <w:p w:rsidR="00DD2D82" w:rsidRPr="00DD2D82" w:rsidRDefault="00DD2D82" w:rsidP="003C16B7">
            <w:pPr>
              <w:widowControl w:val="0"/>
              <w:suppressAutoHyphens w:val="0"/>
              <w:jc w:val="both"/>
              <w:rPr>
                <w:rFonts w:eastAsia="Calibri"/>
                <w:bCs/>
              </w:rPr>
            </w:pPr>
            <w:r w:rsidRPr="00DD2D82">
              <w:t>Профориентация</w:t>
            </w:r>
          </w:p>
        </w:tc>
        <w:tc>
          <w:tcPr>
            <w:tcW w:w="1277" w:type="dxa"/>
            <w:gridSpan w:val="2"/>
            <w:shd w:val="clear" w:color="auto" w:fill="auto"/>
          </w:tcPr>
          <w:p w:rsidR="00DD2D82" w:rsidRPr="00DD2D82" w:rsidRDefault="00DD2D82" w:rsidP="003C16B7">
            <w:pPr>
              <w:widowControl w:val="0"/>
              <w:suppressAutoHyphens w:val="0"/>
              <w:jc w:val="both"/>
              <w:rPr>
                <w:rFonts w:eastAsia="Calibri"/>
              </w:rPr>
            </w:pPr>
            <w:r w:rsidRPr="00DD2D82">
              <w:t>Волейбольный мяч</w:t>
            </w:r>
          </w:p>
        </w:tc>
        <w:tc>
          <w:tcPr>
            <w:tcW w:w="1276" w:type="dxa"/>
            <w:gridSpan w:val="3"/>
            <w:shd w:val="clear" w:color="auto" w:fill="auto"/>
          </w:tcPr>
          <w:p w:rsidR="00DD2D82" w:rsidRPr="00DD2D82" w:rsidRDefault="00DD2D82" w:rsidP="003C16B7">
            <w:pPr>
              <w:widowControl w:val="0"/>
              <w:suppressAutoHyphens w:val="0"/>
              <w:jc w:val="both"/>
            </w:pPr>
            <w:r w:rsidRPr="00DD2D82">
              <w:t>Физика в задачах</w:t>
            </w:r>
          </w:p>
        </w:tc>
        <w:tc>
          <w:tcPr>
            <w:tcW w:w="1705" w:type="dxa"/>
            <w:gridSpan w:val="5"/>
          </w:tcPr>
          <w:p w:rsidR="00DD2D82" w:rsidRPr="00DD2D82" w:rsidRDefault="00DD2D82" w:rsidP="003C16B7">
            <w:pPr>
              <w:widowControl w:val="0"/>
              <w:suppressAutoHyphens w:val="0"/>
              <w:jc w:val="both"/>
            </w:pPr>
            <w:r w:rsidRPr="00DD2D82">
              <w:t>География подробно</w:t>
            </w:r>
          </w:p>
          <w:p w:rsidR="00DD2D82" w:rsidRPr="00DD2D82" w:rsidRDefault="00DD2D82" w:rsidP="003C16B7">
            <w:pPr>
              <w:widowControl w:val="0"/>
              <w:suppressAutoHyphens w:val="0"/>
              <w:jc w:val="both"/>
              <w:rPr>
                <w:rFonts w:eastAsia="Calibri"/>
              </w:rPr>
            </w:pPr>
            <w:r w:rsidRPr="00DD2D82">
              <w:t xml:space="preserve"> о важном</w:t>
            </w:r>
          </w:p>
        </w:tc>
        <w:tc>
          <w:tcPr>
            <w:tcW w:w="708" w:type="dxa"/>
            <w:gridSpan w:val="2"/>
            <w:shd w:val="clear" w:color="auto" w:fill="auto"/>
          </w:tcPr>
          <w:p w:rsidR="00DD2D82" w:rsidRPr="00DD2D82" w:rsidRDefault="00DD2D82" w:rsidP="003C16B7">
            <w:pPr>
              <w:widowControl w:val="0"/>
              <w:suppressAutoHyphens w:val="0"/>
              <w:jc w:val="both"/>
              <w:rPr>
                <w:rFonts w:eastAsia="Calibri"/>
              </w:rPr>
            </w:pPr>
            <w:r w:rsidRPr="00DD2D82">
              <w:t>Хор</w:t>
            </w:r>
          </w:p>
        </w:tc>
        <w:tc>
          <w:tcPr>
            <w:tcW w:w="712" w:type="dxa"/>
            <w:gridSpan w:val="3"/>
            <w:shd w:val="clear" w:color="auto" w:fill="auto"/>
          </w:tcPr>
          <w:p w:rsidR="00DD2D82" w:rsidRPr="00DD2D82" w:rsidRDefault="00DD2D82" w:rsidP="003C16B7">
            <w:pPr>
              <w:widowControl w:val="0"/>
              <w:suppressAutoHyphens w:val="0"/>
              <w:ind w:right="-43"/>
              <w:jc w:val="both"/>
              <w:rPr>
                <w:rFonts w:eastAsia="Calibri"/>
                <w:bCs/>
              </w:rPr>
            </w:pPr>
            <w:r w:rsidRPr="00DD2D82">
              <w:t>От слова к тексту</w:t>
            </w:r>
          </w:p>
        </w:tc>
        <w:tc>
          <w:tcPr>
            <w:tcW w:w="567" w:type="dxa"/>
            <w:gridSpan w:val="2"/>
          </w:tcPr>
          <w:p w:rsidR="00DD2D82" w:rsidRPr="00DD2D82" w:rsidRDefault="00DD2D82" w:rsidP="003C16B7">
            <w:pPr>
              <w:widowControl w:val="0"/>
              <w:suppressAutoHyphens w:val="0"/>
              <w:ind w:right="-43"/>
              <w:jc w:val="both"/>
              <w:rPr>
                <w:rFonts w:eastAsia="Calibri"/>
                <w:bCs/>
              </w:rPr>
            </w:pPr>
            <w:r w:rsidRPr="00DD2D82">
              <w:t>Химическая мозаика</w:t>
            </w:r>
          </w:p>
        </w:tc>
        <w:tc>
          <w:tcPr>
            <w:tcW w:w="564" w:type="dxa"/>
          </w:tcPr>
          <w:p w:rsidR="00DD2D82" w:rsidRPr="00DD2D82" w:rsidRDefault="00DD2D82" w:rsidP="003C16B7">
            <w:pPr>
              <w:widowControl w:val="0"/>
              <w:suppressAutoHyphens w:val="0"/>
              <w:ind w:right="-43"/>
              <w:jc w:val="both"/>
            </w:pPr>
            <w:r w:rsidRPr="00DD2D82">
              <w:t>Теория литературы</w:t>
            </w:r>
          </w:p>
        </w:tc>
        <w:tc>
          <w:tcPr>
            <w:tcW w:w="567" w:type="dxa"/>
          </w:tcPr>
          <w:p w:rsidR="00DD2D82" w:rsidRPr="00DD2D82" w:rsidRDefault="00DD2D82" w:rsidP="003C16B7">
            <w:pPr>
              <w:widowControl w:val="0"/>
              <w:suppressAutoHyphens w:val="0"/>
              <w:ind w:right="-43"/>
              <w:jc w:val="both"/>
            </w:pPr>
            <w:r w:rsidRPr="00DD2D82">
              <w:t>Биология избранные вопросы</w:t>
            </w:r>
          </w:p>
        </w:tc>
      </w:tr>
    </w:tbl>
    <w:p w:rsidR="00DD2D82" w:rsidRPr="00DD2D82" w:rsidRDefault="00DD2D82" w:rsidP="003C16B7">
      <w:pPr>
        <w:pStyle w:val="ConsPlusNormal"/>
        <w:suppressAutoHyphens w:val="0"/>
        <w:ind w:firstLine="567"/>
        <w:jc w:val="both"/>
        <w:rPr>
          <w:rFonts w:ascii="Times New Roman" w:hAnsi="Times New Roman" w:cs="Times New Roman"/>
          <w:b/>
          <w:sz w:val="24"/>
          <w:szCs w:val="24"/>
        </w:rPr>
      </w:pP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3.2.6. Модуль "Классное руководство".</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-проведение в классе праздников, конкурсов, соревнований и других мероприятий.</w:t>
      </w: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3.2.7. Модуль "Основные школьные дела".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Реализация воспитательного потенциала основных школьных дел предусматривает:</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-участие во всероссийских акциях, посвященных значимым событиям в России, мире;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-разновозрастные сборы,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D2D82" w:rsidRPr="00DD2D82" w:rsidRDefault="00DD2D82" w:rsidP="003C16B7">
      <w:pPr>
        <w:widowControl w:val="0"/>
        <w:suppressAutoHyphens w:val="0"/>
        <w:ind w:firstLine="567"/>
        <w:jc w:val="both"/>
      </w:pPr>
      <w:r w:rsidRPr="00DD2D82">
        <w:t>Для реализации этого модуля в школе используются следующие формы работы.</w:t>
      </w:r>
    </w:p>
    <w:p w:rsidR="00DD2D82" w:rsidRPr="00DD2D82" w:rsidRDefault="00DD2D82" w:rsidP="003C16B7">
      <w:pPr>
        <w:widowControl w:val="0"/>
        <w:suppressAutoHyphens w:val="0"/>
        <w:ind w:firstLine="567"/>
        <w:jc w:val="both"/>
      </w:pPr>
      <w:r w:rsidRPr="00DD2D82">
        <w:rPr>
          <w:b/>
          <w:bCs/>
          <w:i/>
          <w:iCs/>
        </w:rPr>
        <w:t>На внешкольном уровне:</w:t>
      </w:r>
    </w:p>
    <w:p w:rsidR="00DD2D82" w:rsidRPr="00DD2D82" w:rsidRDefault="00DD2D82" w:rsidP="003C16B7">
      <w:pPr>
        <w:widowControl w:val="0"/>
        <w:tabs>
          <w:tab w:val="left" w:pos="534"/>
        </w:tabs>
        <w:suppressAutoHyphens w:val="0"/>
        <w:ind w:firstLine="567"/>
        <w:jc w:val="both"/>
      </w:pPr>
      <w:r w:rsidRPr="00DD2D82">
        <w:t>-социальные проекты – ежегодные совместно разрабатываемые и реализуемые школьниками и педагогами комплексы дел (благотворительной направленности– «Весенняя неделя добра», «Добро не уходит на каникулы», «Ветеран»; экологической – «Соберём. Сдадим. Переработаем», «Пусть город будет чистым», «Кузбасским рекам – чистые берега», «Живи, лес»,«Зелёный двор»; патриотической – «Георгиевская ленточка», «Дважды победившие», «Дорога памяти», «Бессмертный полк», «Наследники Победы»; трудовой направленности –«300 добрых дел Кузбассу», «Чистый двор» , «Зелёная школа», «Пусть посёлок будет чистым»; ЗОЖ – «Дорожный сад»), ориентированные на преобразование окружающего школу социума.</w:t>
      </w:r>
    </w:p>
    <w:p w:rsidR="00DD2D82" w:rsidRPr="00DD2D82" w:rsidRDefault="00DD2D82" w:rsidP="003C16B7">
      <w:pPr>
        <w:widowControl w:val="0"/>
        <w:suppressAutoHyphens w:val="0"/>
        <w:ind w:firstLine="567"/>
        <w:jc w:val="both"/>
      </w:pPr>
      <w:r w:rsidRPr="00DD2D82">
        <w:rPr>
          <w:b/>
          <w:bCs/>
          <w:i/>
          <w:iCs/>
        </w:rPr>
        <w:t>На школьном уровне:</w:t>
      </w:r>
    </w:p>
    <w:p w:rsidR="00DD2D82" w:rsidRPr="00DD2D82" w:rsidRDefault="00DD2D82" w:rsidP="003C16B7">
      <w:pPr>
        <w:widowControl w:val="0"/>
        <w:suppressAutoHyphens w:val="0"/>
        <w:ind w:firstLine="567"/>
        <w:jc w:val="both"/>
      </w:pPr>
      <w:r w:rsidRPr="00DD2D82">
        <w:t>-</w:t>
      </w:r>
      <w:r w:rsidRPr="00DD2D82">
        <w:rPr>
          <w:u w:val="single"/>
        </w:rPr>
        <w:t>общешкольные праздники</w:t>
      </w:r>
      <w:r w:rsidRPr="00DD2D82">
        <w:t xml:space="preserve"> – ежегодно проводимые творческие  дела, связанные со значимыми для детей и педагогов знаменательными датами и в которых участвуют все классы школы: День знаний, турслёт «Мы снова вместе», День Учителя, День пожилого человека, День Матери, День защитника Отечества, Новогодние представления; Вечер встречи выпускников; Женский день-8 марта,  День Победы, Последний звонок.</w:t>
      </w:r>
    </w:p>
    <w:p w:rsidR="00DD2D82" w:rsidRPr="00DD2D82" w:rsidRDefault="00DD2D82" w:rsidP="003C16B7">
      <w:pPr>
        <w:widowControl w:val="0"/>
        <w:tabs>
          <w:tab w:val="left" w:pos="1114"/>
        </w:tabs>
        <w:suppressAutoHyphens w:val="0"/>
        <w:ind w:firstLine="567"/>
        <w:jc w:val="both"/>
      </w:pPr>
      <w:r w:rsidRPr="00DD2D82">
        <w:rPr>
          <w:u w:val="single"/>
        </w:rPr>
        <w:t>-торжественные ритуалы посвящения</w:t>
      </w:r>
      <w:r w:rsidRPr="00DD2D82">
        <w:t>,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«Прощание с азбукой», «Посвящение в пятиклассники»,  вступление в ряды первичного отделения «Движения первых», церемония вручения аттестатов.</w:t>
      </w:r>
    </w:p>
    <w:p w:rsidR="00DD2D82" w:rsidRPr="00DD2D82" w:rsidRDefault="00DD2D82" w:rsidP="003C16B7">
      <w:pPr>
        <w:widowControl w:val="0"/>
        <w:tabs>
          <w:tab w:val="left" w:pos="1114"/>
        </w:tabs>
        <w:suppressAutoHyphens w:val="0"/>
        <w:ind w:firstLine="567"/>
        <w:jc w:val="both"/>
      </w:pPr>
      <w:r w:rsidRPr="00DD2D82">
        <w:rPr>
          <w:u w:val="single"/>
        </w:rPr>
        <w:t xml:space="preserve">- конкурсные мероприятия – </w:t>
      </w:r>
      <w:r w:rsidRPr="00DD2D82">
        <w:t xml:space="preserve">конкурсы плакатов различной тематики, конкурсы чтецов, конкурс-смотр строя и песни, конкурс инсценированной военной песни, конкурс агитбригад, тематический  конкурс видеороликов, квест-игры. </w:t>
      </w:r>
    </w:p>
    <w:p w:rsidR="00DD2D82" w:rsidRPr="00DD2D82" w:rsidRDefault="00DD2D82" w:rsidP="003C16B7">
      <w:pPr>
        <w:widowControl w:val="0"/>
        <w:tabs>
          <w:tab w:val="left" w:pos="1114"/>
        </w:tabs>
        <w:suppressAutoHyphens w:val="0"/>
        <w:ind w:firstLine="567"/>
        <w:jc w:val="both"/>
      </w:pPr>
      <w:r w:rsidRPr="00DD2D82">
        <w:rPr>
          <w:u w:val="single"/>
        </w:rPr>
        <w:t xml:space="preserve">- мероприятия по безопасности – </w:t>
      </w:r>
      <w:r w:rsidRPr="00DD2D82">
        <w:t>«Шагающий автобус», акция «Напиши письмо водителю», квест-игры по ПДД, конкурсы агитационных плакатов по пожарной безопасности, встречи с сотрудниками ГИБДД.</w:t>
      </w:r>
    </w:p>
    <w:p w:rsidR="00DD2D82" w:rsidRPr="00DD2D82" w:rsidRDefault="00DD2D82" w:rsidP="003C16B7">
      <w:pPr>
        <w:widowControl w:val="0"/>
        <w:tabs>
          <w:tab w:val="left" w:pos="1114"/>
        </w:tabs>
        <w:suppressAutoHyphens w:val="0"/>
        <w:ind w:firstLine="567"/>
        <w:jc w:val="both"/>
        <w:rPr>
          <w:rFonts w:eastAsia="Symbol"/>
        </w:rPr>
      </w:pPr>
      <w:r w:rsidRPr="00DD2D82">
        <w:rPr>
          <w:u w:val="single"/>
        </w:rPr>
        <w:t>-тематические декады, месячники –</w:t>
      </w:r>
      <w:r w:rsidRPr="00DD2D82">
        <w:rPr>
          <w:rFonts w:eastAsia="Symbol"/>
        </w:rPr>
        <w:t xml:space="preserve"> месячник по ДДТТ «Будь осторожен на дороге», декада по профориентации «Мой выбор», месячник пожарной безопасности «Огонь-друг, огонь-враг!», экологическая декада «Экологический серпантин», День здоровья, правовая декада «Знай свои права и обязанности!».</w:t>
      </w:r>
    </w:p>
    <w:p w:rsidR="00DD2D82" w:rsidRPr="00DD2D82" w:rsidRDefault="00DD2D82" w:rsidP="003C16B7">
      <w:pPr>
        <w:widowControl w:val="0"/>
        <w:suppressAutoHyphens w:val="0"/>
        <w:ind w:firstLine="567"/>
        <w:jc w:val="both"/>
      </w:pPr>
      <w:r w:rsidRPr="00DD2D82">
        <w:t>-</w:t>
      </w:r>
      <w:r w:rsidRPr="00DD2D82">
        <w:rPr>
          <w:u w:val="single"/>
        </w:rPr>
        <w:t>церемонии награждения</w:t>
      </w:r>
      <w:r w:rsidRPr="00DD2D82">
        <w:t xml:space="preserve">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«Слет лучших», «Торжественное вручение Знаков ГТО». Данные мероприятия  способствуют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D2D82" w:rsidRPr="00DD2D82" w:rsidRDefault="00DD2D82" w:rsidP="003C16B7">
      <w:pPr>
        <w:widowControl w:val="0"/>
        <w:suppressAutoHyphens w:val="0"/>
        <w:ind w:firstLine="567"/>
        <w:jc w:val="both"/>
      </w:pPr>
      <w:r w:rsidRPr="00DD2D82">
        <w:rPr>
          <w:b/>
          <w:bCs/>
          <w:i/>
          <w:iCs/>
        </w:rPr>
        <w:t>На уровне классов:</w:t>
      </w:r>
    </w:p>
    <w:p w:rsidR="00DD2D82" w:rsidRPr="00DD2D82" w:rsidRDefault="00DD2D82" w:rsidP="003C16B7">
      <w:pPr>
        <w:widowControl w:val="0"/>
        <w:tabs>
          <w:tab w:val="left" w:pos="1460"/>
          <w:tab w:val="left" w:pos="1800"/>
          <w:tab w:val="left" w:pos="3520"/>
          <w:tab w:val="left" w:pos="5320"/>
          <w:tab w:val="left" w:pos="6320"/>
          <w:tab w:val="left" w:pos="6640"/>
          <w:tab w:val="left" w:pos="8420"/>
          <w:tab w:val="left" w:pos="9340"/>
        </w:tabs>
        <w:suppressAutoHyphens w:val="0"/>
        <w:ind w:firstLine="567"/>
        <w:jc w:val="both"/>
      </w:pPr>
      <w:r w:rsidRPr="00DD2D82">
        <w:t>-выбор и делегирование представителей классов в общешкольные советы дел, ответственных за подготовку общешкольных ключевых дел;</w:t>
      </w:r>
    </w:p>
    <w:p w:rsidR="00DD2D82" w:rsidRPr="00DD2D82" w:rsidRDefault="00DD2D82" w:rsidP="003C16B7">
      <w:pPr>
        <w:widowControl w:val="0"/>
        <w:suppressAutoHyphens w:val="0"/>
        <w:ind w:firstLine="567"/>
        <w:jc w:val="both"/>
      </w:pPr>
      <w:r w:rsidRPr="00DD2D82">
        <w:t>- проведение  тематических классных часов, круглых столов, часов общения.</w:t>
      </w:r>
    </w:p>
    <w:p w:rsidR="00DD2D82" w:rsidRPr="00DD2D82" w:rsidRDefault="00DD2D82" w:rsidP="003C16B7">
      <w:pPr>
        <w:widowControl w:val="0"/>
        <w:suppressAutoHyphens w:val="0"/>
        <w:ind w:firstLine="567"/>
        <w:jc w:val="both"/>
      </w:pPr>
      <w:r w:rsidRPr="00DD2D82">
        <w:t>-участие школьных классов в реализации общешкольных ключевых дел;</w:t>
      </w:r>
    </w:p>
    <w:p w:rsidR="00DD2D82" w:rsidRPr="00DD2D82" w:rsidRDefault="00DD2D82" w:rsidP="003C16B7">
      <w:pPr>
        <w:widowControl w:val="0"/>
        <w:suppressAutoHyphens w:val="0"/>
        <w:ind w:firstLine="567"/>
        <w:jc w:val="both"/>
      </w:pPr>
      <w:r w:rsidRPr="00DD2D82">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D2D82" w:rsidRPr="00DD2D82" w:rsidRDefault="00DD2D82" w:rsidP="003C16B7">
      <w:pPr>
        <w:widowControl w:val="0"/>
        <w:suppressAutoHyphens w:val="0"/>
        <w:ind w:firstLine="567"/>
        <w:jc w:val="both"/>
      </w:pPr>
      <w:r w:rsidRPr="00DD2D82">
        <w:rPr>
          <w:b/>
          <w:bCs/>
          <w:i/>
          <w:iCs/>
        </w:rPr>
        <w:t>На индивидуальном уровне:</w:t>
      </w:r>
    </w:p>
    <w:p w:rsidR="00DD2D82" w:rsidRPr="00DD2D82" w:rsidRDefault="00DD2D82" w:rsidP="003C16B7">
      <w:pPr>
        <w:widowControl w:val="0"/>
        <w:suppressAutoHyphens w:val="0"/>
        <w:ind w:firstLine="567"/>
        <w:jc w:val="both"/>
      </w:pPr>
      <w:r w:rsidRPr="00DD2D82">
        <w:t>-вовлечение  по  возможности  каждого  ребенка  в  ключевые  дела  школы;</w:t>
      </w:r>
    </w:p>
    <w:p w:rsidR="00DD2D82" w:rsidRPr="00DD2D82" w:rsidRDefault="00DD2D82" w:rsidP="003C16B7">
      <w:pPr>
        <w:widowControl w:val="0"/>
        <w:suppressAutoHyphens w:val="0"/>
        <w:ind w:firstLine="567"/>
        <w:jc w:val="both"/>
      </w:pPr>
      <w:r w:rsidRPr="00DD2D82">
        <w:t>-индивидуальная помощь ребенку (при необходимости) в освоении навыков подготовки,</w:t>
      </w:r>
    </w:p>
    <w:p w:rsidR="00DD2D82" w:rsidRPr="00DD2D82" w:rsidRDefault="00DD2D82" w:rsidP="003C16B7">
      <w:pPr>
        <w:widowControl w:val="0"/>
        <w:suppressAutoHyphens w:val="0"/>
        <w:ind w:firstLine="567"/>
        <w:jc w:val="both"/>
      </w:pPr>
      <w:r w:rsidRPr="00DD2D82">
        <w:t>проведения и анализа ключевых дел;</w:t>
      </w:r>
    </w:p>
    <w:p w:rsidR="00DD2D82" w:rsidRPr="00DD2D82" w:rsidRDefault="00DD2D82" w:rsidP="003C16B7">
      <w:pPr>
        <w:widowControl w:val="0"/>
        <w:suppressAutoHyphens w:val="0"/>
        <w:ind w:firstLine="567"/>
        <w:jc w:val="both"/>
      </w:pPr>
      <w:r w:rsidRPr="00DD2D82">
        <w:t>-наблюдение  за  поведением  ребенка  в  ситуациях  подготовки,  проведения  и  анализа</w:t>
      </w:r>
    </w:p>
    <w:p w:rsidR="00DD2D82" w:rsidRPr="00DD2D82" w:rsidRDefault="00DD2D82" w:rsidP="003C16B7">
      <w:pPr>
        <w:widowControl w:val="0"/>
        <w:tabs>
          <w:tab w:val="left" w:pos="1780"/>
          <w:tab w:val="left" w:pos="2400"/>
          <w:tab w:val="left" w:pos="2800"/>
          <w:tab w:val="left" w:pos="3340"/>
          <w:tab w:val="left" w:pos="4960"/>
          <w:tab w:val="left" w:pos="5400"/>
          <w:tab w:val="left" w:pos="7080"/>
          <w:tab w:val="left" w:pos="8320"/>
          <w:tab w:val="left" w:pos="8660"/>
        </w:tabs>
        <w:suppressAutoHyphens w:val="0"/>
        <w:ind w:firstLine="567"/>
        <w:jc w:val="both"/>
      </w:pPr>
      <w:r w:rsidRPr="00DD2D82">
        <w:t>ключевых дел,</w:t>
      </w:r>
      <w:r w:rsidRPr="00DD2D82">
        <w:tab/>
        <w:t>за его</w:t>
      </w:r>
      <w:r w:rsidRPr="00DD2D82">
        <w:tab/>
        <w:t>отношениями с сверстниками, старшими и младшими школьниками, с педагогами и другими взрослыми;</w:t>
      </w:r>
    </w:p>
    <w:p w:rsidR="00DD2D82" w:rsidRPr="00DD2D82" w:rsidRDefault="00DD2D82" w:rsidP="003C16B7">
      <w:pPr>
        <w:widowControl w:val="0"/>
        <w:suppressAutoHyphens w:val="0"/>
        <w:ind w:firstLine="567"/>
        <w:jc w:val="both"/>
      </w:pPr>
      <w:r w:rsidRPr="00DD2D82">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3.2.8. Модуль "Внешкольные мероприятия".</w:t>
      </w:r>
    </w:p>
    <w:p w:rsidR="00DD2D82" w:rsidRPr="00DD2D82" w:rsidRDefault="00DD2D82" w:rsidP="003C16B7">
      <w:pPr>
        <w:widowControl w:val="0"/>
        <w:tabs>
          <w:tab w:val="left" w:pos="993"/>
        </w:tabs>
        <w:suppressAutoHyphens w:val="0"/>
        <w:ind w:firstLine="567"/>
        <w:jc w:val="both"/>
      </w:pPr>
      <w:r w:rsidRPr="00DD2D82">
        <w:t>Реализация воспитательного потенциала внешкольных мероприятий предусматривает:</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 xml:space="preserve">3.2.9. Модуль "Организация предметно-пространственной среды". </w:t>
      </w:r>
    </w:p>
    <w:p w:rsidR="00DD2D82" w:rsidRPr="00DD2D82" w:rsidRDefault="00DD2D82" w:rsidP="003C16B7">
      <w:pPr>
        <w:pStyle w:val="ConsPlusNormal"/>
        <w:suppressAutoHyphens w:val="0"/>
        <w:ind w:firstLine="567"/>
        <w:jc w:val="both"/>
        <w:rPr>
          <w:rFonts w:ascii="Times New Roman" w:hAnsi="Times New Roman" w:cs="Times New Roman"/>
          <w:sz w:val="24"/>
          <w:szCs w:val="24"/>
          <w:highlight w:val="yellow"/>
        </w:rPr>
      </w:pPr>
      <w:r w:rsidRPr="00DD2D82">
        <w:rPr>
          <w:rFonts w:ascii="Times New Roman" w:hAnsi="Times New Roman"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-оформление внешнего вида здания, фасада к праздникам и знаменательным датам, оформление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-размещение изображений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-разработку, оформление, поддержание, использование в воспитательном процессе "мест гражданского почитания" – музей «История школы №3, памятные доски;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-оформление и обновление новостных стендов –оформление стенда «Орлята России</w:t>
      </w:r>
      <w:r w:rsidRPr="00DD2D82">
        <w:rPr>
          <w:rFonts w:ascii="Times New Roman" w:hAnsi="Times New Roman" w:cs="Times New Roman"/>
          <w:color w:val="FF0000"/>
          <w:sz w:val="24"/>
          <w:szCs w:val="24"/>
        </w:rPr>
        <w:t>»</w:t>
      </w:r>
      <w:r w:rsidRPr="00DD2D82">
        <w:rPr>
          <w:rFonts w:ascii="Times New Roman" w:hAnsi="Times New Roman" w:cs="Times New Roman"/>
          <w:sz w:val="24"/>
          <w:szCs w:val="24"/>
        </w:rPr>
        <w:t>,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-подготовку и размещение регулярно сменяемых экспозиций на стендах с результатами творчества обучающихся, посвящённые конкурсным мероприятиям или акциям, в которых участвует МБОУ «ООШ №3», творческих работ обучающихся в разных предметных областях, демонстрирующих их способности, знакомящих с работами друг друга;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3.2.10. Модуль "Взаимодействие с родителями (законными представителями)".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-родительские дни, в которые родители (законные представители) могут посещать уроки и внеурочные занятия;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мероприятия по профилактике вредных привычек, родительские лектории и т.д.</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 xml:space="preserve"> 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 Работа с родителями или законными представителями школьников осуществляется в рамках следующих видов и форм деятельности: </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b/>
          <w:sz w:val="24"/>
          <w:szCs w:val="24"/>
        </w:rPr>
        <w:t>На групповом уровне:</w:t>
      </w:r>
      <w:r w:rsidRPr="00DD2D82">
        <w:rPr>
          <w:rFonts w:ascii="Times New Roman" w:hAnsi="Times New Roman" w:cs="Times New Roman"/>
          <w:sz w:val="24"/>
          <w:szCs w:val="24"/>
        </w:rPr>
        <w:t xml:space="preserve"> </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 xml:space="preserve">- Общешкольный родительский комитет, участвующий в управлении школой и решении вопросов воспитания и социализации их детей; </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 xml:space="preserve">-общешкольные родительские собрания, происходящие в режиме обсуждения наиболее острых проблем обучения и воспитания школьников; </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b/>
          <w:sz w:val="24"/>
          <w:szCs w:val="24"/>
        </w:rPr>
        <w:t xml:space="preserve"> На индивидуальном уровне:</w:t>
      </w:r>
      <w:r w:rsidRPr="00DD2D82">
        <w:rPr>
          <w:rFonts w:ascii="Times New Roman" w:hAnsi="Times New Roman" w:cs="Times New Roman"/>
          <w:sz w:val="24"/>
          <w:szCs w:val="24"/>
        </w:rPr>
        <w:t xml:space="preserve"> </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 xml:space="preserve">- обращение к специалистам по запросу родителей для решения острых конфликтных ситуаций; </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 xml:space="preserve">- помощь со стороны родителей в подготовке и проведении общешкольных и внутриклассных мероприятий воспитательной направленности; </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 индивидуальное консультирование c целью координации воспитательных усилий педагогов и родителей.</w:t>
      </w:r>
    </w:p>
    <w:p w:rsidR="00DD2D82" w:rsidRPr="00DD2D82" w:rsidRDefault="00DD2D82" w:rsidP="003C16B7">
      <w:pPr>
        <w:pStyle w:val="ConsPlusNormal"/>
        <w:suppressAutoHyphens w:val="0"/>
        <w:jc w:val="both"/>
        <w:rPr>
          <w:rFonts w:ascii="Times New Roman" w:hAnsi="Times New Roman" w:cs="Times New Roman"/>
          <w:sz w:val="24"/>
          <w:szCs w:val="24"/>
        </w:rPr>
      </w:pP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2.3.2.11. Модуль "Самоуправление".</w:t>
      </w:r>
    </w:p>
    <w:p w:rsidR="00DD2D82" w:rsidRPr="00DD2D82" w:rsidRDefault="00DD2D82" w:rsidP="003C16B7">
      <w:pPr>
        <w:widowControl w:val="0"/>
        <w:tabs>
          <w:tab w:val="left" w:pos="993"/>
        </w:tabs>
        <w:suppressAutoHyphens w:val="0"/>
        <w:ind w:firstLine="567"/>
        <w:jc w:val="both"/>
      </w:pPr>
      <w:r w:rsidRPr="00DD2D82">
        <w:t>Реализация воспитательного потенциала ученического самоуправления в МБОУ «ООШ №3»  предусматривает:</w:t>
      </w:r>
    </w:p>
    <w:p w:rsidR="00DD2D82" w:rsidRPr="00DD2D82" w:rsidRDefault="00DD2D82" w:rsidP="003C16B7">
      <w:pPr>
        <w:widowControl w:val="0"/>
        <w:tabs>
          <w:tab w:val="left" w:pos="993"/>
        </w:tabs>
        <w:suppressAutoHyphens w:val="0"/>
        <w:ind w:firstLine="567"/>
        <w:jc w:val="both"/>
      </w:pPr>
      <w:r w:rsidRPr="00DD2D82">
        <w:t>-организацию и деятельность органов ученического самоуправления (Совет класса), избранных обучающимися;</w:t>
      </w:r>
    </w:p>
    <w:p w:rsidR="00DD2D82" w:rsidRPr="00DD2D82" w:rsidRDefault="00DD2D82" w:rsidP="003C16B7">
      <w:pPr>
        <w:widowControl w:val="0"/>
        <w:tabs>
          <w:tab w:val="left" w:pos="993"/>
        </w:tabs>
        <w:suppressAutoHyphens w:val="0"/>
        <w:ind w:firstLine="567"/>
        <w:jc w:val="both"/>
      </w:pPr>
      <w:r w:rsidRPr="00DD2D82">
        <w:t>-представление Советом класса интересов школьников в процессе управления школой, формирования её уклада (в том числе участии в Управляющем совете школы);</w:t>
      </w:r>
    </w:p>
    <w:p w:rsidR="00DD2D82" w:rsidRPr="00DD2D82" w:rsidRDefault="00DD2D82" w:rsidP="003C16B7">
      <w:pPr>
        <w:widowControl w:val="0"/>
        <w:tabs>
          <w:tab w:val="left" w:pos="993"/>
        </w:tabs>
        <w:suppressAutoHyphens w:val="0"/>
        <w:ind w:firstLine="567"/>
        <w:jc w:val="both"/>
      </w:pPr>
      <w:r w:rsidRPr="00DD2D82">
        <w:t>-защиту Советом класса законных интересов и прав школьников;</w:t>
      </w:r>
    </w:p>
    <w:p w:rsidR="00DD2D82" w:rsidRPr="00DD2D82" w:rsidRDefault="00DD2D82" w:rsidP="003C16B7">
      <w:pPr>
        <w:widowControl w:val="0"/>
        <w:tabs>
          <w:tab w:val="left" w:pos="993"/>
        </w:tabs>
        <w:suppressAutoHyphens w:val="0"/>
        <w:ind w:firstLine="567"/>
        <w:jc w:val="both"/>
      </w:pPr>
      <w:r w:rsidRPr="00DD2D82">
        <w:t>- участие представителей Совета класса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DD2D82" w:rsidRPr="00DD2D82" w:rsidRDefault="00DD2D82" w:rsidP="003C16B7">
      <w:pPr>
        <w:widowControl w:val="0"/>
        <w:tabs>
          <w:tab w:val="left" w:pos="993"/>
        </w:tabs>
        <w:suppressAutoHyphens w:val="0"/>
        <w:ind w:firstLine="567"/>
        <w:jc w:val="both"/>
      </w:pPr>
      <w:r w:rsidRPr="00DD2D82">
        <w:t>Реализация программы развития социальной активности учащихся начальных классов «Орлята России» через внеурочную деятельность, для старших вступление в школьную первичную организацию «Движение первых».</w:t>
      </w:r>
    </w:p>
    <w:p w:rsidR="00DD2D82" w:rsidRPr="00DD2D82" w:rsidRDefault="00DD2D82" w:rsidP="003C16B7">
      <w:pPr>
        <w:pStyle w:val="c18"/>
        <w:widowControl w:val="0"/>
        <w:shd w:val="clear" w:color="auto" w:fill="FFFFFF"/>
        <w:spacing w:before="0" w:beforeAutospacing="0" w:after="0" w:afterAutospacing="0"/>
        <w:ind w:firstLine="567"/>
        <w:jc w:val="both"/>
        <w:rPr>
          <w:color w:val="000000"/>
        </w:rPr>
      </w:pPr>
      <w:r w:rsidRPr="00DD2D82">
        <w:rPr>
          <w:color w:val="000000"/>
        </w:rPr>
        <w:t>Детское самоуправление в школе осуществляется следующим образом.</w:t>
      </w:r>
    </w:p>
    <w:p w:rsidR="00DD2D82" w:rsidRPr="00DD2D82" w:rsidRDefault="00DD2D82" w:rsidP="003C16B7">
      <w:pPr>
        <w:widowControl w:val="0"/>
        <w:suppressAutoHyphens w:val="0"/>
        <w:ind w:firstLine="567"/>
        <w:jc w:val="both"/>
      </w:pPr>
      <w:r w:rsidRPr="00DD2D82">
        <w:rPr>
          <w:i/>
        </w:rPr>
        <w:t>На уровне школы:</w:t>
      </w:r>
      <w:r w:rsidRPr="00DD2D82">
        <w:t xml:space="preserve"> </w:t>
      </w:r>
    </w:p>
    <w:p w:rsidR="00DD2D82" w:rsidRPr="00DD2D82" w:rsidRDefault="00DD2D82" w:rsidP="003C16B7">
      <w:pPr>
        <w:widowControl w:val="0"/>
        <w:suppressAutoHyphens w:val="0"/>
        <w:ind w:firstLine="567"/>
        <w:jc w:val="both"/>
      </w:pPr>
      <w:r w:rsidRPr="00DD2D82">
        <w:t xml:space="preserve">- через деятельность выборного Совета учащихся ,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DD2D82" w:rsidRPr="00DD2D82" w:rsidRDefault="00DD2D82" w:rsidP="003C16B7">
      <w:pPr>
        <w:widowControl w:val="0"/>
        <w:suppressAutoHyphens w:val="0"/>
        <w:ind w:firstLine="567"/>
        <w:jc w:val="both"/>
      </w:pPr>
      <w:r w:rsidRPr="00DD2D82">
        <w:t xml:space="preserve">- 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т.п. </w:t>
      </w:r>
    </w:p>
    <w:p w:rsidR="00DD2D82" w:rsidRPr="00DD2D82" w:rsidRDefault="00DD2D82" w:rsidP="003C16B7">
      <w:pPr>
        <w:widowControl w:val="0"/>
        <w:suppressAutoHyphens w:val="0"/>
        <w:ind w:firstLine="567"/>
        <w:jc w:val="both"/>
        <w:rPr>
          <w:i/>
        </w:rPr>
      </w:pPr>
      <w:r w:rsidRPr="00DD2D82">
        <w:rPr>
          <w:i/>
        </w:rPr>
        <w:t xml:space="preserve">На уровне классов: </w:t>
      </w:r>
    </w:p>
    <w:p w:rsidR="00DD2D82" w:rsidRPr="00DD2D82" w:rsidRDefault="00DD2D82" w:rsidP="003C16B7">
      <w:pPr>
        <w:widowControl w:val="0"/>
        <w:suppressAutoHyphens w:val="0"/>
        <w:ind w:firstLine="567"/>
        <w:jc w:val="both"/>
      </w:pPr>
      <w:r w:rsidRPr="00DD2D82">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DD2D82" w:rsidRPr="00DD2D82" w:rsidRDefault="00DD2D82" w:rsidP="003C16B7">
      <w:pPr>
        <w:widowControl w:val="0"/>
        <w:suppressAutoHyphens w:val="0"/>
        <w:ind w:firstLine="567"/>
        <w:jc w:val="both"/>
      </w:pPr>
      <w:r w:rsidRPr="00DD2D82">
        <w:t xml:space="preserve">-через деятельность выборных органов самоуправления, отвечающих за различные направления работы класса. </w:t>
      </w:r>
    </w:p>
    <w:p w:rsidR="00DD2D82" w:rsidRPr="00DD2D82" w:rsidRDefault="00DD2D82" w:rsidP="003C16B7">
      <w:pPr>
        <w:widowControl w:val="0"/>
        <w:suppressAutoHyphens w:val="0"/>
        <w:ind w:firstLine="567"/>
        <w:jc w:val="both"/>
        <w:rPr>
          <w:i/>
        </w:rPr>
      </w:pPr>
      <w:r w:rsidRPr="00DD2D82">
        <w:rPr>
          <w:i/>
        </w:rPr>
        <w:t xml:space="preserve">На индивидуальном уровне: </w:t>
      </w:r>
    </w:p>
    <w:p w:rsidR="00DD2D82" w:rsidRPr="00DD2D82" w:rsidRDefault="00DD2D82" w:rsidP="003C16B7">
      <w:pPr>
        <w:widowControl w:val="0"/>
        <w:suppressAutoHyphens w:val="0"/>
        <w:ind w:firstLine="567"/>
        <w:jc w:val="both"/>
      </w:pPr>
      <w:r w:rsidRPr="00DD2D82">
        <w:t xml:space="preserve">-через вовлечение школьников с 1 по 9 класс в деятельность ученического самоуправления: планирование, организацию, проведение и анализ общешкольных и внутри классных дел; </w:t>
      </w:r>
    </w:p>
    <w:p w:rsidR="00DD2D82" w:rsidRPr="00DD2D82" w:rsidRDefault="00DD2D82" w:rsidP="003C16B7">
      <w:pPr>
        <w:widowControl w:val="0"/>
        <w:suppressAutoHyphens w:val="0"/>
        <w:ind w:firstLine="567"/>
        <w:jc w:val="both"/>
      </w:pPr>
      <w:r w:rsidRPr="00DD2D82">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DD2D82" w:rsidRPr="00DD2D82" w:rsidRDefault="00DD2D82" w:rsidP="003C16B7">
      <w:pPr>
        <w:widowControl w:val="0"/>
        <w:tabs>
          <w:tab w:val="left" w:pos="993"/>
        </w:tabs>
        <w:suppressAutoHyphens w:val="0"/>
        <w:ind w:firstLine="567"/>
        <w:jc w:val="both"/>
      </w:pP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 xml:space="preserve">             3.2.12. Модуль "Профилактика и безопасность".</w:t>
      </w:r>
    </w:p>
    <w:p w:rsidR="00DD2D82" w:rsidRPr="00DD2D82" w:rsidRDefault="00DD2D82" w:rsidP="003C16B7">
      <w:pPr>
        <w:widowControl w:val="0"/>
        <w:suppressAutoHyphens w:val="0"/>
        <w:ind w:firstLine="567"/>
        <w:jc w:val="both"/>
        <w:rPr>
          <w:color w:val="000000"/>
        </w:rPr>
      </w:pPr>
      <w:r w:rsidRPr="00DD2D82">
        <w:rPr>
          <w:color w:val="000000"/>
        </w:rPr>
        <w:t>Реализ</w:t>
      </w:r>
      <w:r w:rsidRPr="00DD2D82">
        <w:rPr>
          <w:color w:val="000000"/>
          <w:spacing w:val="-1"/>
        </w:rPr>
        <w:t>а</w:t>
      </w:r>
      <w:r w:rsidRPr="00DD2D82">
        <w:rPr>
          <w:color w:val="000000"/>
        </w:rPr>
        <w:t>ция</w:t>
      </w:r>
      <w:r w:rsidRPr="00DD2D82">
        <w:rPr>
          <w:color w:val="000000"/>
          <w:spacing w:val="42"/>
        </w:rPr>
        <w:t xml:space="preserve"> </w:t>
      </w:r>
      <w:r w:rsidRPr="00DD2D82">
        <w:rPr>
          <w:color w:val="000000"/>
        </w:rPr>
        <w:t>во</w:t>
      </w:r>
      <w:r w:rsidRPr="00DD2D82">
        <w:rPr>
          <w:color w:val="000000"/>
          <w:spacing w:val="-1"/>
        </w:rPr>
        <w:t>сп</w:t>
      </w:r>
      <w:r w:rsidRPr="00DD2D82">
        <w:rPr>
          <w:color w:val="000000"/>
        </w:rPr>
        <w:t>ит</w:t>
      </w:r>
      <w:r w:rsidRPr="00DD2D82">
        <w:rPr>
          <w:color w:val="000000"/>
          <w:spacing w:val="-2"/>
        </w:rPr>
        <w:t>а</w:t>
      </w:r>
      <w:r w:rsidRPr="00DD2D82">
        <w:rPr>
          <w:color w:val="000000"/>
        </w:rPr>
        <w:t>те</w:t>
      </w:r>
      <w:r w:rsidRPr="00DD2D82">
        <w:rPr>
          <w:color w:val="000000"/>
          <w:spacing w:val="-1"/>
        </w:rPr>
        <w:t>л</w:t>
      </w:r>
      <w:r w:rsidRPr="00DD2D82">
        <w:rPr>
          <w:color w:val="000000"/>
        </w:rPr>
        <w:t>ьн</w:t>
      </w:r>
      <w:r w:rsidRPr="00DD2D82">
        <w:rPr>
          <w:color w:val="000000"/>
          <w:spacing w:val="1"/>
        </w:rPr>
        <w:t>о</w:t>
      </w:r>
      <w:r w:rsidRPr="00DD2D82">
        <w:rPr>
          <w:color w:val="000000"/>
          <w:spacing w:val="-1"/>
        </w:rPr>
        <w:t>г</w:t>
      </w:r>
      <w:r w:rsidRPr="00DD2D82">
        <w:rPr>
          <w:color w:val="000000"/>
        </w:rPr>
        <w:t>о</w:t>
      </w:r>
      <w:r w:rsidRPr="00DD2D82">
        <w:rPr>
          <w:color w:val="000000"/>
          <w:spacing w:val="43"/>
        </w:rPr>
        <w:t xml:space="preserve"> </w:t>
      </w:r>
      <w:r w:rsidRPr="00DD2D82">
        <w:rPr>
          <w:color w:val="000000"/>
          <w:spacing w:val="1"/>
        </w:rPr>
        <w:t>по</w:t>
      </w:r>
      <w:r w:rsidRPr="00DD2D82">
        <w:rPr>
          <w:color w:val="000000"/>
        </w:rPr>
        <w:t>т</w:t>
      </w:r>
      <w:r w:rsidRPr="00DD2D82">
        <w:rPr>
          <w:color w:val="000000"/>
          <w:spacing w:val="-1"/>
        </w:rPr>
        <w:t>ен</w:t>
      </w:r>
      <w:r w:rsidRPr="00DD2D82">
        <w:rPr>
          <w:color w:val="000000"/>
        </w:rPr>
        <w:t>циа</w:t>
      </w:r>
      <w:r w:rsidRPr="00DD2D82">
        <w:rPr>
          <w:color w:val="000000"/>
          <w:spacing w:val="-2"/>
        </w:rPr>
        <w:t>л</w:t>
      </w:r>
      <w:r w:rsidRPr="00DD2D82">
        <w:rPr>
          <w:color w:val="000000"/>
        </w:rPr>
        <w:t>а</w:t>
      </w:r>
      <w:r w:rsidRPr="00DD2D82">
        <w:rPr>
          <w:color w:val="000000"/>
          <w:spacing w:val="44"/>
        </w:rPr>
        <w:t xml:space="preserve"> </w:t>
      </w:r>
      <w:r w:rsidRPr="00DD2D82">
        <w:rPr>
          <w:color w:val="000000"/>
        </w:rPr>
        <w:t>проф</w:t>
      </w:r>
      <w:r w:rsidRPr="00DD2D82">
        <w:rPr>
          <w:color w:val="000000"/>
          <w:spacing w:val="1"/>
        </w:rPr>
        <w:t>и</w:t>
      </w:r>
      <w:r w:rsidRPr="00DD2D82">
        <w:rPr>
          <w:color w:val="000000"/>
        </w:rPr>
        <w:t>л</w:t>
      </w:r>
      <w:r w:rsidRPr="00DD2D82">
        <w:rPr>
          <w:color w:val="000000"/>
          <w:spacing w:val="-1"/>
        </w:rPr>
        <w:t>а</w:t>
      </w:r>
      <w:r w:rsidRPr="00DD2D82">
        <w:rPr>
          <w:color w:val="000000"/>
        </w:rPr>
        <w:t>ктичес</w:t>
      </w:r>
      <w:r w:rsidRPr="00DD2D82">
        <w:rPr>
          <w:color w:val="000000"/>
          <w:spacing w:val="-1"/>
        </w:rPr>
        <w:t>ко</w:t>
      </w:r>
      <w:r w:rsidRPr="00DD2D82">
        <w:rPr>
          <w:color w:val="000000"/>
        </w:rPr>
        <w:t>й</w:t>
      </w:r>
      <w:r w:rsidRPr="00DD2D82">
        <w:rPr>
          <w:color w:val="000000"/>
          <w:spacing w:val="46"/>
        </w:rPr>
        <w:t xml:space="preserve"> </w:t>
      </w:r>
      <w:r w:rsidRPr="00DD2D82">
        <w:rPr>
          <w:color w:val="000000"/>
          <w:spacing w:val="-1"/>
        </w:rPr>
        <w:t>д</w:t>
      </w:r>
      <w:r w:rsidRPr="00DD2D82">
        <w:rPr>
          <w:color w:val="000000"/>
        </w:rPr>
        <w:t>еятел</w:t>
      </w:r>
      <w:r w:rsidRPr="00DD2D82">
        <w:rPr>
          <w:color w:val="000000"/>
          <w:spacing w:val="-1"/>
        </w:rPr>
        <w:t>ьн</w:t>
      </w:r>
      <w:r w:rsidRPr="00DD2D82">
        <w:rPr>
          <w:color w:val="000000"/>
        </w:rPr>
        <w:t>ос</w:t>
      </w:r>
      <w:r w:rsidRPr="00DD2D82">
        <w:rPr>
          <w:color w:val="000000"/>
          <w:spacing w:val="-1"/>
        </w:rPr>
        <w:t>т</w:t>
      </w:r>
      <w:r w:rsidRPr="00DD2D82">
        <w:rPr>
          <w:color w:val="000000"/>
        </w:rPr>
        <w:t>и</w:t>
      </w:r>
      <w:r w:rsidRPr="00DD2D82">
        <w:rPr>
          <w:color w:val="000000"/>
          <w:spacing w:val="45"/>
        </w:rPr>
        <w:t xml:space="preserve"> </w:t>
      </w:r>
      <w:r w:rsidRPr="00DD2D82">
        <w:rPr>
          <w:color w:val="000000"/>
        </w:rPr>
        <w:t>в цел</w:t>
      </w:r>
      <w:r w:rsidRPr="00DD2D82">
        <w:rPr>
          <w:color w:val="000000"/>
          <w:spacing w:val="-2"/>
        </w:rPr>
        <w:t>я</w:t>
      </w:r>
      <w:r w:rsidRPr="00DD2D82">
        <w:rPr>
          <w:color w:val="000000"/>
        </w:rPr>
        <w:t>х</w:t>
      </w:r>
      <w:r w:rsidRPr="00DD2D82">
        <w:rPr>
          <w:color w:val="000000"/>
          <w:spacing w:val="88"/>
        </w:rPr>
        <w:t xml:space="preserve"> </w:t>
      </w:r>
      <w:r w:rsidRPr="00DD2D82">
        <w:rPr>
          <w:color w:val="000000"/>
        </w:rPr>
        <w:t>форми</w:t>
      </w:r>
      <w:r w:rsidRPr="00DD2D82">
        <w:rPr>
          <w:color w:val="000000"/>
          <w:spacing w:val="-1"/>
        </w:rPr>
        <w:t>р</w:t>
      </w:r>
      <w:r w:rsidRPr="00DD2D82">
        <w:rPr>
          <w:color w:val="000000"/>
        </w:rPr>
        <w:t>ования</w:t>
      </w:r>
      <w:r w:rsidRPr="00DD2D82">
        <w:rPr>
          <w:color w:val="000000"/>
          <w:spacing w:val="88"/>
        </w:rPr>
        <w:t xml:space="preserve"> </w:t>
      </w:r>
      <w:r w:rsidRPr="00DD2D82">
        <w:rPr>
          <w:color w:val="000000"/>
          <w:spacing w:val="1"/>
        </w:rPr>
        <w:t>и</w:t>
      </w:r>
      <w:r w:rsidRPr="00DD2D82">
        <w:rPr>
          <w:color w:val="000000"/>
          <w:spacing w:val="88"/>
        </w:rPr>
        <w:t xml:space="preserve"> </w:t>
      </w:r>
      <w:r w:rsidRPr="00DD2D82">
        <w:rPr>
          <w:color w:val="000000"/>
        </w:rPr>
        <w:t>под</w:t>
      </w:r>
      <w:r w:rsidRPr="00DD2D82">
        <w:rPr>
          <w:color w:val="000000"/>
          <w:spacing w:val="1"/>
        </w:rPr>
        <w:t>д</w:t>
      </w:r>
      <w:r w:rsidRPr="00DD2D82">
        <w:rPr>
          <w:color w:val="000000"/>
          <w:spacing w:val="-1"/>
        </w:rPr>
        <w:t>е</w:t>
      </w:r>
      <w:r w:rsidRPr="00DD2D82">
        <w:rPr>
          <w:color w:val="000000"/>
        </w:rPr>
        <w:t>ржки</w:t>
      </w:r>
      <w:r w:rsidRPr="00DD2D82">
        <w:rPr>
          <w:color w:val="000000"/>
          <w:spacing w:val="87"/>
        </w:rPr>
        <w:t xml:space="preserve"> </w:t>
      </w:r>
      <w:r w:rsidRPr="00DD2D82">
        <w:rPr>
          <w:color w:val="000000"/>
        </w:rPr>
        <w:t>безопас</w:t>
      </w:r>
      <w:r w:rsidRPr="00DD2D82">
        <w:rPr>
          <w:color w:val="000000"/>
          <w:spacing w:val="-2"/>
        </w:rPr>
        <w:t>н</w:t>
      </w:r>
      <w:r w:rsidRPr="00DD2D82">
        <w:rPr>
          <w:color w:val="000000"/>
          <w:spacing w:val="-1"/>
        </w:rPr>
        <w:t>о</w:t>
      </w:r>
      <w:r w:rsidRPr="00DD2D82">
        <w:rPr>
          <w:color w:val="000000"/>
        </w:rPr>
        <w:t>й</w:t>
      </w:r>
      <w:r w:rsidRPr="00DD2D82">
        <w:rPr>
          <w:color w:val="000000"/>
          <w:spacing w:val="89"/>
        </w:rPr>
        <w:t xml:space="preserve"> </w:t>
      </w:r>
      <w:r w:rsidRPr="00DD2D82">
        <w:rPr>
          <w:color w:val="000000"/>
        </w:rPr>
        <w:t>и</w:t>
      </w:r>
      <w:r w:rsidRPr="00DD2D82">
        <w:rPr>
          <w:color w:val="000000"/>
          <w:spacing w:val="89"/>
        </w:rPr>
        <w:t xml:space="preserve"> </w:t>
      </w:r>
      <w:r w:rsidRPr="00DD2D82">
        <w:rPr>
          <w:color w:val="000000"/>
        </w:rPr>
        <w:t>комфортной</w:t>
      </w:r>
      <w:r w:rsidRPr="00DD2D82">
        <w:rPr>
          <w:color w:val="000000"/>
          <w:spacing w:val="89"/>
        </w:rPr>
        <w:t xml:space="preserve"> </w:t>
      </w:r>
      <w:r w:rsidRPr="00DD2D82">
        <w:rPr>
          <w:color w:val="000000"/>
          <w:spacing w:val="-1"/>
        </w:rPr>
        <w:t>с</w:t>
      </w:r>
      <w:r w:rsidRPr="00DD2D82">
        <w:rPr>
          <w:color w:val="000000"/>
        </w:rPr>
        <w:t>р</w:t>
      </w:r>
      <w:r w:rsidRPr="00DD2D82">
        <w:rPr>
          <w:color w:val="000000"/>
          <w:spacing w:val="-1"/>
        </w:rPr>
        <w:t>е</w:t>
      </w:r>
      <w:r w:rsidRPr="00DD2D82">
        <w:rPr>
          <w:color w:val="000000"/>
        </w:rPr>
        <w:t>ды</w:t>
      </w:r>
      <w:r w:rsidRPr="00DD2D82">
        <w:rPr>
          <w:color w:val="000000"/>
          <w:spacing w:val="88"/>
        </w:rPr>
        <w:t xml:space="preserve"> </w:t>
      </w:r>
      <w:r w:rsidRPr="00DD2D82">
        <w:rPr>
          <w:color w:val="000000"/>
          <w:spacing w:val="1"/>
        </w:rPr>
        <w:t>в</w:t>
      </w:r>
      <w:r w:rsidRPr="00DD2D82">
        <w:rPr>
          <w:color w:val="000000"/>
          <w:spacing w:val="87"/>
        </w:rPr>
        <w:t xml:space="preserve"> </w:t>
      </w:r>
      <w:r w:rsidRPr="00DD2D82">
        <w:rPr>
          <w:color w:val="000000"/>
        </w:rPr>
        <w:t>Школе п</w:t>
      </w:r>
      <w:r w:rsidRPr="00DD2D82">
        <w:rPr>
          <w:color w:val="000000"/>
          <w:spacing w:val="1"/>
        </w:rPr>
        <w:t>р</w:t>
      </w:r>
      <w:r w:rsidRPr="00DD2D82">
        <w:rPr>
          <w:color w:val="000000"/>
          <w:spacing w:val="-1"/>
        </w:rPr>
        <w:t>е</w:t>
      </w:r>
      <w:r w:rsidRPr="00DD2D82">
        <w:rPr>
          <w:color w:val="000000"/>
        </w:rPr>
        <w:t>д</w:t>
      </w:r>
      <w:r w:rsidRPr="00DD2D82">
        <w:rPr>
          <w:color w:val="000000"/>
          <w:spacing w:val="-2"/>
        </w:rPr>
        <w:t>у</w:t>
      </w:r>
      <w:r w:rsidRPr="00DD2D82">
        <w:rPr>
          <w:color w:val="000000"/>
        </w:rPr>
        <w:t>смат</w:t>
      </w:r>
      <w:r w:rsidRPr="00DD2D82">
        <w:rPr>
          <w:color w:val="000000"/>
          <w:spacing w:val="-1"/>
        </w:rPr>
        <w:t>р</w:t>
      </w:r>
      <w:r w:rsidRPr="00DD2D82">
        <w:rPr>
          <w:color w:val="000000"/>
        </w:rPr>
        <w:t>ивает:</w:t>
      </w:r>
    </w:p>
    <w:p w:rsidR="00DD2D82" w:rsidRPr="00DD2D82" w:rsidRDefault="00DD2D82" w:rsidP="003C16B7">
      <w:pPr>
        <w:widowControl w:val="0"/>
        <w:suppressAutoHyphens w:val="0"/>
        <w:ind w:firstLine="567"/>
        <w:jc w:val="both"/>
        <w:rPr>
          <w:color w:val="000000"/>
        </w:rPr>
      </w:pPr>
      <w:r w:rsidRPr="00DD2D82">
        <w:rPr>
          <w:color w:val="000000"/>
        </w:rPr>
        <w:t>-</w:t>
      </w:r>
      <w:r w:rsidRPr="00DD2D82">
        <w:rPr>
          <w:color w:val="000000"/>
          <w:spacing w:val="-3"/>
        </w:rPr>
        <w:t>у</w:t>
      </w:r>
      <w:r w:rsidRPr="00DD2D82">
        <w:rPr>
          <w:color w:val="000000"/>
        </w:rPr>
        <w:t>част</w:t>
      </w:r>
      <w:r w:rsidRPr="00DD2D82">
        <w:rPr>
          <w:color w:val="000000"/>
          <w:spacing w:val="1"/>
        </w:rPr>
        <w:t>и</w:t>
      </w:r>
      <w:r w:rsidRPr="00DD2D82">
        <w:rPr>
          <w:color w:val="000000"/>
        </w:rPr>
        <w:t xml:space="preserve">е </w:t>
      </w:r>
      <w:r w:rsidRPr="00DD2D82">
        <w:rPr>
          <w:color w:val="000000"/>
          <w:spacing w:val="-1"/>
        </w:rPr>
        <w:t>в</w:t>
      </w:r>
      <w:r w:rsidRPr="00DD2D82">
        <w:rPr>
          <w:color w:val="000000"/>
        </w:rPr>
        <w:t>о</w:t>
      </w:r>
      <w:r w:rsidRPr="00DD2D82">
        <w:rPr>
          <w:color w:val="000000"/>
          <w:spacing w:val="1"/>
        </w:rPr>
        <w:t xml:space="preserve"> </w:t>
      </w:r>
      <w:r w:rsidRPr="00DD2D82">
        <w:rPr>
          <w:color w:val="000000"/>
        </w:rPr>
        <w:t>Вс</w:t>
      </w:r>
      <w:r w:rsidRPr="00DD2D82">
        <w:rPr>
          <w:color w:val="000000"/>
          <w:spacing w:val="-1"/>
        </w:rPr>
        <w:t>е</w:t>
      </w:r>
      <w:r w:rsidRPr="00DD2D82">
        <w:rPr>
          <w:color w:val="000000"/>
        </w:rPr>
        <w:t>росс</w:t>
      </w:r>
      <w:r w:rsidRPr="00DD2D82">
        <w:rPr>
          <w:color w:val="000000"/>
          <w:spacing w:val="-1"/>
        </w:rPr>
        <w:t>и</w:t>
      </w:r>
      <w:r w:rsidRPr="00DD2D82">
        <w:rPr>
          <w:color w:val="000000"/>
        </w:rPr>
        <w:t>йс</w:t>
      </w:r>
      <w:r w:rsidRPr="00DD2D82">
        <w:rPr>
          <w:color w:val="000000"/>
          <w:spacing w:val="-2"/>
        </w:rPr>
        <w:t>к</w:t>
      </w:r>
      <w:r w:rsidRPr="00DD2D82">
        <w:rPr>
          <w:color w:val="000000"/>
        </w:rPr>
        <w:t>их</w:t>
      </w:r>
      <w:r w:rsidRPr="00DD2D82">
        <w:rPr>
          <w:color w:val="000000"/>
          <w:spacing w:val="-1"/>
        </w:rPr>
        <w:t xml:space="preserve"> </w:t>
      </w:r>
      <w:r w:rsidRPr="00DD2D82">
        <w:rPr>
          <w:color w:val="000000"/>
        </w:rPr>
        <w:t>н</w:t>
      </w:r>
      <w:r w:rsidRPr="00DD2D82">
        <w:rPr>
          <w:color w:val="000000"/>
          <w:spacing w:val="-1"/>
        </w:rPr>
        <w:t>е</w:t>
      </w:r>
      <w:r w:rsidRPr="00DD2D82">
        <w:rPr>
          <w:color w:val="000000"/>
        </w:rPr>
        <w:t>дел</w:t>
      </w:r>
      <w:r w:rsidRPr="00DD2D82">
        <w:rPr>
          <w:color w:val="000000"/>
          <w:spacing w:val="-2"/>
        </w:rPr>
        <w:t>я</w:t>
      </w:r>
      <w:r w:rsidRPr="00DD2D82">
        <w:rPr>
          <w:color w:val="000000"/>
        </w:rPr>
        <w:t>х</w:t>
      </w:r>
      <w:r w:rsidRPr="00DD2D82">
        <w:rPr>
          <w:color w:val="000000"/>
          <w:spacing w:val="4"/>
        </w:rPr>
        <w:t xml:space="preserve"> </w:t>
      </w:r>
      <w:r w:rsidRPr="00DD2D82">
        <w:rPr>
          <w:color w:val="000000"/>
        </w:rPr>
        <w:t>и</w:t>
      </w:r>
      <w:r w:rsidRPr="00DD2D82">
        <w:rPr>
          <w:color w:val="000000"/>
          <w:spacing w:val="1"/>
        </w:rPr>
        <w:t xml:space="preserve"> </w:t>
      </w:r>
      <w:r w:rsidRPr="00DD2D82">
        <w:rPr>
          <w:color w:val="000000"/>
        </w:rPr>
        <w:t>а</w:t>
      </w:r>
      <w:r w:rsidRPr="00DD2D82">
        <w:rPr>
          <w:color w:val="000000"/>
          <w:spacing w:val="-2"/>
        </w:rPr>
        <w:t>к</w:t>
      </w:r>
      <w:r w:rsidRPr="00DD2D82">
        <w:rPr>
          <w:color w:val="000000"/>
          <w:spacing w:val="-1"/>
        </w:rPr>
        <w:t>ц</w:t>
      </w:r>
      <w:r w:rsidRPr="00DD2D82">
        <w:rPr>
          <w:color w:val="000000"/>
        </w:rPr>
        <w:t>и</w:t>
      </w:r>
      <w:r w:rsidRPr="00DD2D82">
        <w:rPr>
          <w:color w:val="000000"/>
          <w:spacing w:val="-1"/>
        </w:rPr>
        <w:t>я</w:t>
      </w:r>
      <w:r w:rsidRPr="00DD2D82">
        <w:rPr>
          <w:color w:val="000000"/>
        </w:rPr>
        <w:t>х</w:t>
      </w:r>
      <w:r w:rsidRPr="00DD2D82">
        <w:rPr>
          <w:color w:val="000000"/>
          <w:spacing w:val="1"/>
        </w:rPr>
        <w:t xml:space="preserve"> </w:t>
      </w:r>
      <w:r w:rsidRPr="00DD2D82">
        <w:rPr>
          <w:color w:val="000000"/>
        </w:rPr>
        <w:t>бе</w:t>
      </w:r>
      <w:r w:rsidRPr="00DD2D82">
        <w:rPr>
          <w:color w:val="000000"/>
          <w:spacing w:val="-2"/>
        </w:rPr>
        <w:t>з</w:t>
      </w:r>
      <w:r w:rsidRPr="00DD2D82">
        <w:rPr>
          <w:color w:val="000000"/>
          <w:spacing w:val="1"/>
        </w:rPr>
        <w:t>о</w:t>
      </w:r>
      <w:r w:rsidRPr="00DD2D82">
        <w:rPr>
          <w:color w:val="000000"/>
        </w:rPr>
        <w:t>пас</w:t>
      </w:r>
      <w:r w:rsidRPr="00DD2D82">
        <w:rPr>
          <w:color w:val="000000"/>
          <w:spacing w:val="-1"/>
        </w:rPr>
        <w:t>н</w:t>
      </w:r>
      <w:r w:rsidRPr="00DD2D82">
        <w:rPr>
          <w:color w:val="000000"/>
        </w:rPr>
        <w:t>ос</w:t>
      </w:r>
      <w:r w:rsidRPr="00DD2D82">
        <w:rPr>
          <w:color w:val="000000"/>
          <w:spacing w:val="-2"/>
        </w:rPr>
        <w:t>т</w:t>
      </w:r>
      <w:r w:rsidRPr="00DD2D82">
        <w:rPr>
          <w:color w:val="000000"/>
        </w:rPr>
        <w:t>и;</w:t>
      </w:r>
    </w:p>
    <w:p w:rsidR="00DD2D82" w:rsidRPr="00DD2D82" w:rsidRDefault="00DD2D82" w:rsidP="003C16B7">
      <w:pPr>
        <w:widowControl w:val="0"/>
        <w:suppressAutoHyphens w:val="0"/>
        <w:ind w:firstLine="567"/>
        <w:jc w:val="both"/>
        <w:rPr>
          <w:color w:val="000000"/>
        </w:rPr>
      </w:pPr>
      <w:r w:rsidRPr="00DD2D82">
        <w:rPr>
          <w:color w:val="000000"/>
        </w:rPr>
        <w:t>-меропр</w:t>
      </w:r>
      <w:r w:rsidRPr="00DD2D82">
        <w:rPr>
          <w:color w:val="000000"/>
          <w:spacing w:val="-1"/>
        </w:rPr>
        <w:t>и</w:t>
      </w:r>
      <w:r w:rsidRPr="00DD2D82">
        <w:rPr>
          <w:color w:val="000000"/>
        </w:rPr>
        <w:t>ятия в</w:t>
      </w:r>
      <w:r w:rsidRPr="00DD2D82">
        <w:rPr>
          <w:color w:val="000000"/>
          <w:spacing w:val="-1"/>
        </w:rPr>
        <w:t xml:space="preserve"> </w:t>
      </w:r>
      <w:r w:rsidRPr="00DD2D82">
        <w:rPr>
          <w:color w:val="000000"/>
        </w:rPr>
        <w:t>ра</w:t>
      </w:r>
      <w:r w:rsidRPr="00DD2D82">
        <w:rPr>
          <w:color w:val="000000"/>
          <w:spacing w:val="-2"/>
        </w:rPr>
        <w:t>м</w:t>
      </w:r>
      <w:r w:rsidRPr="00DD2D82">
        <w:rPr>
          <w:color w:val="000000"/>
          <w:spacing w:val="-1"/>
        </w:rPr>
        <w:t>к</w:t>
      </w:r>
      <w:r w:rsidRPr="00DD2D82">
        <w:rPr>
          <w:color w:val="000000"/>
        </w:rPr>
        <w:t>ах</w:t>
      </w:r>
      <w:r w:rsidRPr="00DD2D82">
        <w:rPr>
          <w:color w:val="000000"/>
          <w:spacing w:val="1"/>
        </w:rPr>
        <w:t xml:space="preserve"> </w:t>
      </w:r>
      <w:r w:rsidRPr="00DD2D82">
        <w:rPr>
          <w:color w:val="000000"/>
          <w:spacing w:val="-1"/>
        </w:rPr>
        <w:t>д</w:t>
      </w:r>
      <w:r w:rsidRPr="00DD2D82">
        <w:rPr>
          <w:color w:val="000000"/>
        </w:rPr>
        <w:t>ек</w:t>
      </w:r>
      <w:r w:rsidRPr="00DD2D82">
        <w:rPr>
          <w:color w:val="000000"/>
          <w:spacing w:val="-1"/>
        </w:rPr>
        <w:t>а</w:t>
      </w:r>
      <w:r w:rsidRPr="00DD2D82">
        <w:rPr>
          <w:color w:val="000000"/>
        </w:rPr>
        <w:t>д бе</w:t>
      </w:r>
      <w:r w:rsidRPr="00DD2D82">
        <w:rPr>
          <w:color w:val="000000"/>
          <w:spacing w:val="-1"/>
        </w:rPr>
        <w:t>зо</w:t>
      </w:r>
      <w:r w:rsidRPr="00DD2D82">
        <w:rPr>
          <w:color w:val="000000"/>
        </w:rPr>
        <w:t>па</w:t>
      </w:r>
      <w:r w:rsidRPr="00DD2D82">
        <w:rPr>
          <w:color w:val="000000"/>
          <w:spacing w:val="-2"/>
        </w:rPr>
        <w:t>с</w:t>
      </w:r>
      <w:r w:rsidRPr="00DD2D82">
        <w:rPr>
          <w:color w:val="000000"/>
        </w:rPr>
        <w:t>ности дорожного дв</w:t>
      </w:r>
      <w:r w:rsidRPr="00DD2D82">
        <w:rPr>
          <w:color w:val="000000"/>
          <w:spacing w:val="-1"/>
        </w:rPr>
        <w:t>и</w:t>
      </w:r>
      <w:r w:rsidRPr="00DD2D82">
        <w:rPr>
          <w:color w:val="000000"/>
        </w:rPr>
        <w:t>ж</w:t>
      </w:r>
      <w:r w:rsidRPr="00DD2D82">
        <w:rPr>
          <w:color w:val="000000"/>
          <w:spacing w:val="-1"/>
        </w:rPr>
        <w:t>е</w:t>
      </w:r>
      <w:r w:rsidRPr="00DD2D82">
        <w:rPr>
          <w:color w:val="000000"/>
        </w:rPr>
        <w:t>ния;</w:t>
      </w:r>
    </w:p>
    <w:p w:rsidR="00DD2D82" w:rsidRPr="00DD2D82" w:rsidRDefault="00DD2D82" w:rsidP="003C16B7">
      <w:pPr>
        <w:widowControl w:val="0"/>
        <w:tabs>
          <w:tab w:val="left" w:pos="2675"/>
          <w:tab w:val="left" w:pos="3995"/>
          <w:tab w:val="left" w:pos="6041"/>
          <w:tab w:val="left" w:pos="6564"/>
        </w:tabs>
        <w:suppressAutoHyphens w:val="0"/>
        <w:ind w:firstLine="567"/>
        <w:jc w:val="both"/>
        <w:rPr>
          <w:color w:val="000000"/>
        </w:rPr>
      </w:pPr>
      <w:r w:rsidRPr="00DD2D82">
        <w:rPr>
          <w:color w:val="000000"/>
        </w:rPr>
        <w:t>-</w:t>
      </w:r>
      <w:r w:rsidRPr="00DD2D82">
        <w:rPr>
          <w:color w:val="000000"/>
          <w:spacing w:val="1"/>
        </w:rPr>
        <w:t>ор</w:t>
      </w:r>
      <w:r w:rsidRPr="00DD2D82">
        <w:rPr>
          <w:color w:val="000000"/>
        </w:rPr>
        <w:t>га</w:t>
      </w:r>
      <w:r w:rsidRPr="00DD2D82">
        <w:rPr>
          <w:color w:val="000000"/>
          <w:spacing w:val="-2"/>
        </w:rPr>
        <w:t>н</w:t>
      </w:r>
      <w:r w:rsidRPr="00DD2D82">
        <w:rPr>
          <w:color w:val="000000"/>
        </w:rPr>
        <w:t xml:space="preserve">изацию </w:t>
      </w:r>
      <w:r w:rsidRPr="00DD2D82">
        <w:rPr>
          <w:color w:val="000000"/>
          <w:spacing w:val="-2"/>
        </w:rPr>
        <w:t>у</w:t>
      </w:r>
      <w:r w:rsidRPr="00DD2D82">
        <w:rPr>
          <w:color w:val="000000"/>
        </w:rPr>
        <w:t>частия</w:t>
      </w:r>
      <w:r w:rsidRPr="00DD2D82">
        <w:rPr>
          <w:color w:val="000000"/>
        </w:rPr>
        <w:tab/>
      </w:r>
      <w:r w:rsidRPr="00DD2D82">
        <w:rPr>
          <w:color w:val="000000"/>
          <w:spacing w:val="-1"/>
        </w:rPr>
        <w:t>о</w:t>
      </w:r>
      <w:r w:rsidRPr="00DD2D82">
        <w:rPr>
          <w:color w:val="000000"/>
          <w:spacing w:val="1"/>
        </w:rPr>
        <w:t>б</w:t>
      </w:r>
      <w:r w:rsidRPr="00DD2D82">
        <w:rPr>
          <w:color w:val="000000"/>
          <w:spacing w:val="-2"/>
        </w:rPr>
        <w:t>у</w:t>
      </w:r>
      <w:r w:rsidRPr="00DD2D82">
        <w:rPr>
          <w:color w:val="000000"/>
        </w:rPr>
        <w:t>чающи</w:t>
      </w:r>
      <w:r w:rsidRPr="00DD2D82">
        <w:rPr>
          <w:color w:val="000000"/>
          <w:spacing w:val="1"/>
        </w:rPr>
        <w:t>х</w:t>
      </w:r>
      <w:r w:rsidRPr="00DD2D82">
        <w:rPr>
          <w:color w:val="000000"/>
          <w:spacing w:val="-1"/>
        </w:rPr>
        <w:t>с</w:t>
      </w:r>
      <w:r w:rsidRPr="00DD2D82">
        <w:rPr>
          <w:color w:val="000000"/>
        </w:rPr>
        <w:t>я в социал</w:t>
      </w:r>
      <w:r w:rsidRPr="00DD2D82">
        <w:rPr>
          <w:color w:val="000000"/>
          <w:spacing w:val="-1"/>
        </w:rPr>
        <w:t>ьн</w:t>
      </w:r>
      <w:r w:rsidRPr="00DD2D82">
        <w:rPr>
          <w:color w:val="000000"/>
          <w:spacing w:val="5"/>
        </w:rPr>
        <w:t>о</w:t>
      </w:r>
      <w:r w:rsidRPr="00DD2D82">
        <w:rPr>
          <w:color w:val="000000"/>
        </w:rPr>
        <w:t>-пс</w:t>
      </w:r>
      <w:r w:rsidRPr="00DD2D82">
        <w:rPr>
          <w:color w:val="000000"/>
          <w:spacing w:val="-1"/>
        </w:rPr>
        <w:t>и</w:t>
      </w:r>
      <w:r w:rsidRPr="00DD2D82">
        <w:rPr>
          <w:color w:val="000000"/>
        </w:rPr>
        <w:t>хологич</w:t>
      </w:r>
      <w:r w:rsidRPr="00DD2D82">
        <w:rPr>
          <w:color w:val="000000"/>
          <w:spacing w:val="-1"/>
        </w:rPr>
        <w:t>е</w:t>
      </w:r>
      <w:r w:rsidRPr="00DD2D82">
        <w:rPr>
          <w:color w:val="000000"/>
        </w:rPr>
        <w:t>с</w:t>
      </w:r>
      <w:r w:rsidRPr="00DD2D82">
        <w:rPr>
          <w:color w:val="000000"/>
          <w:spacing w:val="-2"/>
        </w:rPr>
        <w:t>к</w:t>
      </w:r>
      <w:r w:rsidRPr="00DD2D82">
        <w:rPr>
          <w:color w:val="000000"/>
        </w:rPr>
        <w:t>ом тест</w:t>
      </w:r>
      <w:r w:rsidRPr="00DD2D82">
        <w:rPr>
          <w:color w:val="000000"/>
          <w:spacing w:val="-2"/>
        </w:rPr>
        <w:t>и</w:t>
      </w:r>
      <w:r w:rsidRPr="00DD2D82">
        <w:rPr>
          <w:color w:val="000000"/>
          <w:spacing w:val="1"/>
        </w:rPr>
        <w:t>ро</w:t>
      </w:r>
      <w:r w:rsidRPr="00DD2D82">
        <w:rPr>
          <w:color w:val="000000"/>
        </w:rPr>
        <w:t>в</w:t>
      </w:r>
      <w:r w:rsidRPr="00DD2D82">
        <w:rPr>
          <w:color w:val="000000"/>
          <w:spacing w:val="-2"/>
        </w:rPr>
        <w:t>а</w:t>
      </w:r>
      <w:r w:rsidRPr="00DD2D82">
        <w:rPr>
          <w:color w:val="000000"/>
          <w:spacing w:val="-1"/>
        </w:rPr>
        <w:t>н</w:t>
      </w:r>
      <w:r w:rsidRPr="00DD2D82">
        <w:rPr>
          <w:color w:val="000000"/>
        </w:rPr>
        <w:t>ии;</w:t>
      </w:r>
    </w:p>
    <w:p w:rsidR="00DD2D82" w:rsidRPr="00DD2D82" w:rsidRDefault="00DD2D82" w:rsidP="003C16B7">
      <w:pPr>
        <w:widowControl w:val="0"/>
        <w:suppressAutoHyphens w:val="0"/>
        <w:ind w:firstLine="567"/>
        <w:jc w:val="both"/>
        <w:rPr>
          <w:color w:val="000000"/>
        </w:rPr>
      </w:pPr>
      <w:r w:rsidRPr="00DD2D82">
        <w:rPr>
          <w:color w:val="000000"/>
        </w:rPr>
        <w:t>-меропр</w:t>
      </w:r>
      <w:r w:rsidRPr="00DD2D82">
        <w:rPr>
          <w:color w:val="000000"/>
          <w:spacing w:val="-1"/>
        </w:rPr>
        <w:t>и</w:t>
      </w:r>
      <w:r w:rsidRPr="00DD2D82">
        <w:rPr>
          <w:color w:val="000000"/>
        </w:rPr>
        <w:t>ятия</w:t>
      </w:r>
      <w:r w:rsidRPr="00DD2D82">
        <w:rPr>
          <w:color w:val="000000"/>
          <w:spacing w:val="80"/>
        </w:rPr>
        <w:t xml:space="preserve"> </w:t>
      </w:r>
      <w:r w:rsidRPr="00DD2D82">
        <w:rPr>
          <w:color w:val="000000"/>
          <w:spacing w:val="1"/>
        </w:rPr>
        <w:t>в</w:t>
      </w:r>
      <w:r w:rsidRPr="00DD2D82">
        <w:rPr>
          <w:color w:val="000000"/>
          <w:spacing w:val="78"/>
        </w:rPr>
        <w:t xml:space="preserve"> </w:t>
      </w:r>
      <w:r w:rsidRPr="00DD2D82">
        <w:rPr>
          <w:color w:val="000000"/>
          <w:spacing w:val="1"/>
        </w:rPr>
        <w:t>р</w:t>
      </w:r>
      <w:r w:rsidRPr="00DD2D82">
        <w:rPr>
          <w:color w:val="000000"/>
        </w:rPr>
        <w:t>а</w:t>
      </w:r>
      <w:r w:rsidRPr="00DD2D82">
        <w:rPr>
          <w:color w:val="000000"/>
          <w:spacing w:val="-2"/>
        </w:rPr>
        <w:t>м</w:t>
      </w:r>
      <w:r w:rsidRPr="00DD2D82">
        <w:rPr>
          <w:color w:val="000000"/>
        </w:rPr>
        <w:t>ках</w:t>
      </w:r>
      <w:r w:rsidRPr="00DD2D82">
        <w:rPr>
          <w:color w:val="000000"/>
          <w:spacing w:val="80"/>
        </w:rPr>
        <w:t xml:space="preserve"> </w:t>
      </w:r>
      <w:r w:rsidRPr="00DD2D82">
        <w:rPr>
          <w:color w:val="000000"/>
          <w:spacing w:val="1"/>
        </w:rPr>
        <w:t>д</w:t>
      </w:r>
      <w:r w:rsidRPr="00DD2D82">
        <w:rPr>
          <w:color w:val="000000"/>
          <w:spacing w:val="-1"/>
        </w:rPr>
        <w:t>е</w:t>
      </w:r>
      <w:r w:rsidRPr="00DD2D82">
        <w:rPr>
          <w:color w:val="000000"/>
        </w:rPr>
        <w:t>ятел</w:t>
      </w:r>
      <w:r w:rsidRPr="00DD2D82">
        <w:rPr>
          <w:color w:val="000000"/>
          <w:spacing w:val="-1"/>
        </w:rPr>
        <w:t>ьн</w:t>
      </w:r>
      <w:r w:rsidRPr="00DD2D82">
        <w:rPr>
          <w:color w:val="000000"/>
        </w:rPr>
        <w:t>ос</w:t>
      </w:r>
      <w:r w:rsidRPr="00DD2D82">
        <w:rPr>
          <w:color w:val="000000"/>
          <w:spacing w:val="-2"/>
        </w:rPr>
        <w:t>т</w:t>
      </w:r>
      <w:r w:rsidRPr="00DD2D82">
        <w:rPr>
          <w:color w:val="000000"/>
        </w:rPr>
        <w:t>и</w:t>
      </w:r>
      <w:r w:rsidRPr="00DD2D82">
        <w:rPr>
          <w:color w:val="000000"/>
          <w:spacing w:val="81"/>
        </w:rPr>
        <w:t xml:space="preserve"> </w:t>
      </w:r>
      <w:r w:rsidRPr="00DD2D82">
        <w:rPr>
          <w:color w:val="000000"/>
          <w:spacing w:val="-2"/>
        </w:rPr>
        <w:t>с</w:t>
      </w:r>
      <w:r w:rsidRPr="00DD2D82">
        <w:rPr>
          <w:color w:val="000000"/>
        </w:rPr>
        <w:t>оциал</w:t>
      </w:r>
      <w:r w:rsidRPr="00DD2D82">
        <w:rPr>
          <w:color w:val="000000"/>
          <w:spacing w:val="-1"/>
        </w:rPr>
        <w:t>ьн</w:t>
      </w:r>
      <w:r w:rsidRPr="00DD2D82">
        <w:rPr>
          <w:color w:val="000000"/>
          <w:spacing w:val="6"/>
        </w:rPr>
        <w:t>о</w:t>
      </w:r>
      <w:r w:rsidRPr="00DD2D82">
        <w:rPr>
          <w:color w:val="000000"/>
        </w:rPr>
        <w:t>-пс</w:t>
      </w:r>
      <w:r w:rsidRPr="00DD2D82">
        <w:rPr>
          <w:color w:val="000000"/>
          <w:spacing w:val="-2"/>
        </w:rPr>
        <w:t>и</w:t>
      </w:r>
      <w:r w:rsidRPr="00DD2D82">
        <w:rPr>
          <w:color w:val="000000"/>
        </w:rPr>
        <w:t>хол</w:t>
      </w:r>
      <w:r w:rsidRPr="00DD2D82">
        <w:rPr>
          <w:color w:val="000000"/>
          <w:spacing w:val="1"/>
        </w:rPr>
        <w:t>о</w:t>
      </w:r>
      <w:r w:rsidRPr="00DD2D82">
        <w:rPr>
          <w:color w:val="000000"/>
          <w:spacing w:val="-1"/>
        </w:rPr>
        <w:t>г</w:t>
      </w:r>
      <w:r w:rsidRPr="00DD2D82">
        <w:rPr>
          <w:color w:val="000000"/>
        </w:rPr>
        <w:t>иче</w:t>
      </w:r>
      <w:r w:rsidRPr="00DD2D82">
        <w:rPr>
          <w:color w:val="000000"/>
          <w:spacing w:val="-1"/>
        </w:rPr>
        <w:t>с</w:t>
      </w:r>
      <w:r w:rsidRPr="00DD2D82">
        <w:rPr>
          <w:color w:val="000000"/>
        </w:rPr>
        <w:t>кой</w:t>
      </w:r>
      <w:r w:rsidRPr="00DD2D82">
        <w:rPr>
          <w:color w:val="000000"/>
          <w:spacing w:val="81"/>
        </w:rPr>
        <w:t xml:space="preserve"> </w:t>
      </w:r>
      <w:r w:rsidRPr="00DD2D82">
        <w:rPr>
          <w:color w:val="000000"/>
        </w:rPr>
        <w:t>сл</w:t>
      </w:r>
      <w:r w:rsidRPr="00DD2D82">
        <w:rPr>
          <w:color w:val="000000"/>
          <w:spacing w:val="-4"/>
        </w:rPr>
        <w:t>у</w:t>
      </w:r>
      <w:r w:rsidRPr="00DD2D82">
        <w:rPr>
          <w:color w:val="000000"/>
        </w:rPr>
        <w:t>ж</w:t>
      </w:r>
      <w:r w:rsidRPr="00DD2D82">
        <w:rPr>
          <w:color w:val="000000"/>
          <w:spacing w:val="2"/>
        </w:rPr>
        <w:t>б</w:t>
      </w:r>
      <w:r w:rsidRPr="00DD2D82">
        <w:rPr>
          <w:color w:val="000000"/>
        </w:rPr>
        <w:t>ы, шк</w:t>
      </w:r>
      <w:r w:rsidRPr="00DD2D82">
        <w:rPr>
          <w:color w:val="000000"/>
          <w:spacing w:val="1"/>
        </w:rPr>
        <w:t>о</w:t>
      </w:r>
      <w:r w:rsidRPr="00DD2D82">
        <w:rPr>
          <w:color w:val="000000"/>
        </w:rPr>
        <w:t>льной</w:t>
      </w:r>
      <w:r w:rsidRPr="00DD2D82">
        <w:rPr>
          <w:color w:val="000000"/>
          <w:spacing w:val="-1"/>
        </w:rPr>
        <w:t xml:space="preserve"> </w:t>
      </w:r>
      <w:r w:rsidRPr="00DD2D82">
        <w:rPr>
          <w:color w:val="000000"/>
        </w:rPr>
        <w:t>сл</w:t>
      </w:r>
      <w:r w:rsidRPr="00DD2D82">
        <w:rPr>
          <w:color w:val="000000"/>
          <w:spacing w:val="-3"/>
        </w:rPr>
        <w:t>у</w:t>
      </w:r>
      <w:r w:rsidRPr="00DD2D82">
        <w:rPr>
          <w:color w:val="000000"/>
        </w:rPr>
        <w:t>жбы</w:t>
      </w:r>
      <w:r w:rsidRPr="00DD2D82">
        <w:rPr>
          <w:color w:val="000000"/>
          <w:spacing w:val="1"/>
        </w:rPr>
        <w:t xml:space="preserve"> </w:t>
      </w:r>
      <w:r w:rsidRPr="00DD2D82">
        <w:rPr>
          <w:color w:val="000000"/>
          <w:spacing w:val="-1"/>
        </w:rPr>
        <w:t>м</w:t>
      </w:r>
      <w:r w:rsidRPr="00DD2D82">
        <w:rPr>
          <w:color w:val="000000"/>
        </w:rPr>
        <w:t>едиа</w:t>
      </w:r>
      <w:r w:rsidRPr="00DD2D82">
        <w:rPr>
          <w:color w:val="000000"/>
          <w:spacing w:val="-2"/>
        </w:rPr>
        <w:t>ц</w:t>
      </w:r>
      <w:r w:rsidRPr="00DD2D82">
        <w:rPr>
          <w:color w:val="000000"/>
        </w:rPr>
        <w:t>и</w:t>
      </w:r>
      <w:r w:rsidRPr="00DD2D82">
        <w:rPr>
          <w:color w:val="000000"/>
          <w:spacing w:val="-1"/>
        </w:rPr>
        <w:t>и</w:t>
      </w:r>
      <w:r w:rsidRPr="00DD2D82">
        <w:rPr>
          <w:color w:val="000000"/>
        </w:rPr>
        <w:t>;</w:t>
      </w:r>
    </w:p>
    <w:p w:rsidR="00DD2D82" w:rsidRPr="00DD2D82" w:rsidRDefault="00DD2D82" w:rsidP="003C16B7">
      <w:pPr>
        <w:widowControl w:val="0"/>
        <w:tabs>
          <w:tab w:val="left" w:pos="995"/>
          <w:tab w:val="left" w:pos="1928"/>
          <w:tab w:val="left" w:pos="4576"/>
          <w:tab w:val="left" w:pos="5296"/>
          <w:tab w:val="left" w:pos="6577"/>
          <w:tab w:val="left" w:pos="8096"/>
        </w:tabs>
        <w:suppressAutoHyphens w:val="0"/>
        <w:ind w:firstLine="567"/>
        <w:jc w:val="both"/>
        <w:rPr>
          <w:color w:val="000000"/>
        </w:rPr>
      </w:pPr>
      <w:r w:rsidRPr="00DD2D82">
        <w:rPr>
          <w:color w:val="000000"/>
        </w:rPr>
        <w:t>-созда</w:t>
      </w:r>
      <w:r w:rsidRPr="00DD2D82">
        <w:rPr>
          <w:color w:val="000000"/>
          <w:spacing w:val="-1"/>
        </w:rPr>
        <w:t>н</w:t>
      </w:r>
      <w:r w:rsidRPr="00DD2D82">
        <w:rPr>
          <w:color w:val="000000"/>
        </w:rPr>
        <w:t>ие</w:t>
      </w:r>
      <w:r w:rsidRPr="00DD2D82">
        <w:rPr>
          <w:color w:val="000000"/>
          <w:spacing w:val="83"/>
        </w:rPr>
        <w:t xml:space="preserve"> </w:t>
      </w:r>
      <w:r w:rsidRPr="00DD2D82">
        <w:rPr>
          <w:color w:val="000000"/>
        </w:rPr>
        <w:t>в</w:t>
      </w:r>
      <w:r w:rsidRPr="00DD2D82">
        <w:rPr>
          <w:color w:val="000000"/>
          <w:spacing w:val="83"/>
        </w:rPr>
        <w:t xml:space="preserve"> </w:t>
      </w:r>
      <w:r w:rsidRPr="00DD2D82">
        <w:rPr>
          <w:color w:val="000000"/>
        </w:rPr>
        <w:t>Шк</w:t>
      </w:r>
      <w:r w:rsidRPr="00DD2D82">
        <w:rPr>
          <w:color w:val="000000"/>
          <w:spacing w:val="1"/>
        </w:rPr>
        <w:t>оле</w:t>
      </w:r>
      <w:r w:rsidRPr="00DD2D82">
        <w:rPr>
          <w:color w:val="000000"/>
          <w:spacing w:val="80"/>
        </w:rPr>
        <w:t xml:space="preserve"> </w:t>
      </w:r>
      <w:r w:rsidRPr="00DD2D82">
        <w:rPr>
          <w:color w:val="000000"/>
        </w:rPr>
        <w:t>эффекти</w:t>
      </w:r>
      <w:r w:rsidRPr="00DD2D82">
        <w:rPr>
          <w:color w:val="000000"/>
          <w:spacing w:val="-1"/>
        </w:rPr>
        <w:t>в</w:t>
      </w:r>
      <w:r w:rsidRPr="00DD2D82">
        <w:rPr>
          <w:color w:val="000000"/>
        </w:rPr>
        <w:t>ной</w:t>
      </w:r>
      <w:r w:rsidRPr="00DD2D82">
        <w:rPr>
          <w:color w:val="000000"/>
          <w:spacing w:val="84"/>
        </w:rPr>
        <w:t xml:space="preserve"> </w:t>
      </w:r>
      <w:r w:rsidRPr="00DD2D82">
        <w:rPr>
          <w:color w:val="000000"/>
        </w:rPr>
        <w:t>профилактич</w:t>
      </w:r>
      <w:r w:rsidRPr="00DD2D82">
        <w:rPr>
          <w:color w:val="000000"/>
          <w:spacing w:val="-1"/>
        </w:rPr>
        <w:t>е</w:t>
      </w:r>
      <w:r w:rsidRPr="00DD2D82">
        <w:rPr>
          <w:color w:val="000000"/>
        </w:rPr>
        <w:t>с</w:t>
      </w:r>
      <w:r w:rsidRPr="00DD2D82">
        <w:rPr>
          <w:color w:val="000000"/>
          <w:spacing w:val="-2"/>
        </w:rPr>
        <w:t>к</w:t>
      </w:r>
      <w:r w:rsidRPr="00DD2D82">
        <w:rPr>
          <w:color w:val="000000"/>
        </w:rPr>
        <w:t>ой</w:t>
      </w:r>
      <w:r w:rsidRPr="00DD2D82">
        <w:rPr>
          <w:color w:val="000000"/>
          <w:spacing w:val="84"/>
        </w:rPr>
        <w:t xml:space="preserve"> </w:t>
      </w:r>
      <w:r w:rsidRPr="00DD2D82">
        <w:rPr>
          <w:color w:val="000000"/>
          <w:spacing w:val="-1"/>
        </w:rPr>
        <w:t>с</w:t>
      </w:r>
      <w:r w:rsidRPr="00DD2D82">
        <w:rPr>
          <w:color w:val="000000"/>
        </w:rPr>
        <w:t>р</w:t>
      </w:r>
      <w:r w:rsidRPr="00DD2D82">
        <w:rPr>
          <w:color w:val="000000"/>
          <w:spacing w:val="-1"/>
        </w:rPr>
        <w:t>е</w:t>
      </w:r>
      <w:r w:rsidRPr="00DD2D82">
        <w:rPr>
          <w:color w:val="000000"/>
        </w:rPr>
        <w:t>ды</w:t>
      </w:r>
      <w:r w:rsidRPr="00DD2D82">
        <w:rPr>
          <w:color w:val="000000"/>
          <w:spacing w:val="83"/>
        </w:rPr>
        <w:t xml:space="preserve"> </w:t>
      </w:r>
      <w:r w:rsidRPr="00DD2D82">
        <w:rPr>
          <w:color w:val="000000"/>
        </w:rPr>
        <w:t>обесп</w:t>
      </w:r>
      <w:r w:rsidRPr="00DD2D82">
        <w:rPr>
          <w:color w:val="000000"/>
          <w:spacing w:val="-1"/>
        </w:rPr>
        <w:t>е</w:t>
      </w:r>
      <w:r w:rsidRPr="00DD2D82">
        <w:rPr>
          <w:color w:val="000000"/>
        </w:rPr>
        <w:t>че</w:t>
      </w:r>
      <w:r w:rsidRPr="00DD2D82">
        <w:rPr>
          <w:color w:val="000000"/>
          <w:spacing w:val="-1"/>
        </w:rPr>
        <w:t>н</w:t>
      </w:r>
      <w:r w:rsidRPr="00DD2D82">
        <w:rPr>
          <w:color w:val="000000"/>
        </w:rPr>
        <w:t>ия без</w:t>
      </w:r>
      <w:r w:rsidRPr="00DD2D82">
        <w:rPr>
          <w:color w:val="000000"/>
          <w:spacing w:val="-1"/>
        </w:rPr>
        <w:t>о</w:t>
      </w:r>
      <w:r w:rsidRPr="00DD2D82">
        <w:rPr>
          <w:color w:val="000000"/>
        </w:rPr>
        <w:t>па</w:t>
      </w:r>
      <w:r w:rsidRPr="00DD2D82">
        <w:rPr>
          <w:color w:val="000000"/>
          <w:spacing w:val="-1"/>
        </w:rPr>
        <w:t>сн</w:t>
      </w:r>
      <w:r w:rsidRPr="00DD2D82">
        <w:rPr>
          <w:color w:val="000000"/>
        </w:rPr>
        <w:t xml:space="preserve">ости </w:t>
      </w:r>
      <w:r w:rsidRPr="00DD2D82">
        <w:rPr>
          <w:color w:val="000000"/>
          <w:spacing w:val="-1"/>
        </w:rPr>
        <w:t>ж</w:t>
      </w:r>
      <w:r w:rsidRPr="00DD2D82">
        <w:rPr>
          <w:color w:val="000000"/>
        </w:rPr>
        <w:t>и</w:t>
      </w:r>
      <w:r w:rsidRPr="00DD2D82">
        <w:rPr>
          <w:color w:val="000000"/>
          <w:spacing w:val="-1"/>
        </w:rPr>
        <w:t>з</w:t>
      </w:r>
      <w:r w:rsidRPr="00DD2D82">
        <w:rPr>
          <w:color w:val="000000"/>
        </w:rPr>
        <w:t>не</w:t>
      </w:r>
      <w:r w:rsidRPr="00DD2D82">
        <w:rPr>
          <w:color w:val="000000"/>
          <w:spacing w:val="-1"/>
        </w:rPr>
        <w:t>д</w:t>
      </w:r>
      <w:r w:rsidRPr="00DD2D82">
        <w:rPr>
          <w:color w:val="000000"/>
        </w:rPr>
        <w:t>еятел</w:t>
      </w:r>
      <w:r w:rsidRPr="00DD2D82">
        <w:rPr>
          <w:color w:val="000000"/>
          <w:spacing w:val="-1"/>
        </w:rPr>
        <w:t>ьн</w:t>
      </w:r>
      <w:r w:rsidRPr="00DD2D82">
        <w:rPr>
          <w:color w:val="000000"/>
        </w:rPr>
        <w:t>ос</w:t>
      </w:r>
      <w:r w:rsidRPr="00DD2D82">
        <w:rPr>
          <w:color w:val="000000"/>
          <w:spacing w:val="-1"/>
        </w:rPr>
        <w:t>т</w:t>
      </w:r>
      <w:r w:rsidRPr="00DD2D82">
        <w:rPr>
          <w:color w:val="000000"/>
        </w:rPr>
        <w:t xml:space="preserve">и </w:t>
      </w:r>
      <w:r w:rsidRPr="00DD2D82">
        <w:rPr>
          <w:color w:val="000000"/>
          <w:spacing w:val="-1"/>
        </w:rPr>
        <w:t>к</w:t>
      </w:r>
      <w:r w:rsidRPr="00DD2D82">
        <w:rPr>
          <w:color w:val="000000"/>
          <w:spacing w:val="-2"/>
        </w:rPr>
        <w:t>а</w:t>
      </w:r>
      <w:r w:rsidRPr="00DD2D82">
        <w:rPr>
          <w:color w:val="000000"/>
        </w:rPr>
        <w:t xml:space="preserve">к </w:t>
      </w:r>
      <w:r w:rsidRPr="00DD2D82">
        <w:rPr>
          <w:color w:val="000000"/>
          <w:spacing w:val="-3"/>
        </w:rPr>
        <w:t>у</w:t>
      </w:r>
      <w:r w:rsidRPr="00DD2D82">
        <w:rPr>
          <w:color w:val="000000"/>
        </w:rPr>
        <w:t xml:space="preserve">словия </w:t>
      </w:r>
      <w:r w:rsidRPr="00DD2D82">
        <w:rPr>
          <w:color w:val="000000"/>
          <w:spacing w:val="-3"/>
        </w:rPr>
        <w:t>у</w:t>
      </w:r>
      <w:r w:rsidRPr="00DD2D82">
        <w:rPr>
          <w:color w:val="000000"/>
        </w:rPr>
        <w:t>сп</w:t>
      </w:r>
      <w:r w:rsidRPr="00DD2D82">
        <w:rPr>
          <w:color w:val="000000"/>
          <w:spacing w:val="-1"/>
        </w:rPr>
        <w:t>е</w:t>
      </w:r>
      <w:r w:rsidRPr="00DD2D82">
        <w:rPr>
          <w:color w:val="000000"/>
        </w:rPr>
        <w:t>шной</w:t>
      </w:r>
      <w:r w:rsidRPr="00DD2D82">
        <w:rPr>
          <w:color w:val="000000"/>
        </w:rPr>
        <w:tab/>
      </w:r>
      <w:r w:rsidRPr="00DD2D82">
        <w:rPr>
          <w:color w:val="000000"/>
          <w:spacing w:val="-2"/>
        </w:rPr>
        <w:t>в</w:t>
      </w:r>
      <w:r w:rsidRPr="00DD2D82">
        <w:rPr>
          <w:color w:val="000000"/>
        </w:rPr>
        <w:t>о</w:t>
      </w:r>
      <w:r w:rsidRPr="00DD2D82">
        <w:rPr>
          <w:color w:val="000000"/>
          <w:spacing w:val="-1"/>
        </w:rPr>
        <w:t>с</w:t>
      </w:r>
      <w:r w:rsidRPr="00DD2D82">
        <w:rPr>
          <w:color w:val="000000"/>
        </w:rPr>
        <w:t>п</w:t>
      </w:r>
      <w:r w:rsidRPr="00DD2D82">
        <w:rPr>
          <w:color w:val="000000"/>
          <w:spacing w:val="1"/>
        </w:rPr>
        <w:t>и</w:t>
      </w:r>
      <w:r w:rsidRPr="00DD2D82">
        <w:rPr>
          <w:color w:val="000000"/>
        </w:rPr>
        <w:t>та</w:t>
      </w:r>
      <w:r w:rsidRPr="00DD2D82">
        <w:rPr>
          <w:color w:val="000000"/>
          <w:spacing w:val="-3"/>
        </w:rPr>
        <w:t>т</w:t>
      </w:r>
      <w:r w:rsidRPr="00DD2D82">
        <w:rPr>
          <w:color w:val="000000"/>
        </w:rPr>
        <w:t>ел</w:t>
      </w:r>
      <w:r w:rsidRPr="00DD2D82">
        <w:rPr>
          <w:color w:val="000000"/>
          <w:spacing w:val="-1"/>
        </w:rPr>
        <w:t>ь</w:t>
      </w:r>
      <w:r w:rsidRPr="00DD2D82">
        <w:rPr>
          <w:color w:val="000000"/>
        </w:rPr>
        <w:t>ной деятел</w:t>
      </w:r>
      <w:r w:rsidRPr="00DD2D82">
        <w:rPr>
          <w:color w:val="000000"/>
          <w:spacing w:val="-3"/>
        </w:rPr>
        <w:t>ь</w:t>
      </w:r>
      <w:r w:rsidRPr="00DD2D82">
        <w:rPr>
          <w:color w:val="000000"/>
        </w:rPr>
        <w:t>нос</w:t>
      </w:r>
      <w:r w:rsidRPr="00DD2D82">
        <w:rPr>
          <w:color w:val="000000"/>
          <w:spacing w:val="-2"/>
        </w:rPr>
        <w:t>т</w:t>
      </w:r>
      <w:r w:rsidRPr="00DD2D82">
        <w:rPr>
          <w:color w:val="000000"/>
        </w:rPr>
        <w:t>и;</w:t>
      </w:r>
    </w:p>
    <w:p w:rsidR="00DD2D82" w:rsidRPr="00DD2D82" w:rsidRDefault="00DD2D82" w:rsidP="003C16B7">
      <w:pPr>
        <w:widowControl w:val="0"/>
        <w:tabs>
          <w:tab w:val="left" w:pos="995"/>
        </w:tabs>
        <w:suppressAutoHyphens w:val="0"/>
        <w:ind w:firstLine="567"/>
        <w:jc w:val="both"/>
        <w:rPr>
          <w:color w:val="000000"/>
        </w:rPr>
      </w:pPr>
      <w:r w:rsidRPr="00DD2D82">
        <w:rPr>
          <w:color w:val="000000"/>
        </w:rPr>
        <w:t>-пр</w:t>
      </w:r>
      <w:r w:rsidRPr="00DD2D82">
        <w:rPr>
          <w:color w:val="000000"/>
          <w:spacing w:val="1"/>
        </w:rPr>
        <w:t>о</w:t>
      </w:r>
      <w:r w:rsidRPr="00DD2D82">
        <w:rPr>
          <w:color w:val="000000"/>
        </w:rPr>
        <w:t>филак</w:t>
      </w:r>
      <w:r w:rsidRPr="00DD2D82">
        <w:rPr>
          <w:color w:val="000000"/>
          <w:spacing w:val="-2"/>
        </w:rPr>
        <w:t>т</w:t>
      </w:r>
      <w:r w:rsidRPr="00DD2D82">
        <w:rPr>
          <w:color w:val="000000"/>
        </w:rPr>
        <w:t>иче</w:t>
      </w:r>
      <w:r w:rsidRPr="00DD2D82">
        <w:rPr>
          <w:color w:val="000000"/>
          <w:spacing w:val="-1"/>
        </w:rPr>
        <w:t>с</w:t>
      </w:r>
      <w:r w:rsidRPr="00DD2D82">
        <w:rPr>
          <w:color w:val="000000"/>
        </w:rPr>
        <w:t>кие</w:t>
      </w:r>
      <w:r w:rsidRPr="00DD2D82">
        <w:rPr>
          <w:color w:val="000000"/>
          <w:spacing w:val="137"/>
        </w:rPr>
        <w:t xml:space="preserve"> </w:t>
      </w:r>
      <w:r w:rsidRPr="00DD2D82">
        <w:rPr>
          <w:color w:val="000000"/>
        </w:rPr>
        <w:t>ме</w:t>
      </w:r>
      <w:r w:rsidRPr="00DD2D82">
        <w:rPr>
          <w:color w:val="000000"/>
          <w:spacing w:val="-1"/>
        </w:rPr>
        <w:t>р</w:t>
      </w:r>
      <w:r w:rsidRPr="00DD2D82">
        <w:rPr>
          <w:color w:val="000000"/>
          <w:spacing w:val="1"/>
        </w:rPr>
        <w:t>о</w:t>
      </w:r>
      <w:r w:rsidRPr="00DD2D82">
        <w:rPr>
          <w:color w:val="000000"/>
        </w:rPr>
        <w:t>прият</w:t>
      </w:r>
      <w:r w:rsidRPr="00DD2D82">
        <w:rPr>
          <w:color w:val="000000"/>
          <w:spacing w:val="-1"/>
        </w:rPr>
        <w:t>и</w:t>
      </w:r>
      <w:r w:rsidRPr="00DD2D82">
        <w:rPr>
          <w:color w:val="000000"/>
        </w:rPr>
        <w:t>я</w:t>
      </w:r>
      <w:r w:rsidRPr="00DD2D82">
        <w:rPr>
          <w:color w:val="000000"/>
          <w:spacing w:val="138"/>
        </w:rPr>
        <w:t xml:space="preserve"> </w:t>
      </w:r>
      <w:r w:rsidRPr="00DD2D82">
        <w:rPr>
          <w:color w:val="000000"/>
        </w:rPr>
        <w:t>с</w:t>
      </w:r>
      <w:r w:rsidRPr="00DD2D82">
        <w:rPr>
          <w:color w:val="000000"/>
          <w:spacing w:val="138"/>
        </w:rPr>
        <w:t xml:space="preserve"> </w:t>
      </w:r>
      <w:r w:rsidRPr="00DD2D82">
        <w:rPr>
          <w:color w:val="000000"/>
          <w:spacing w:val="-1"/>
        </w:rPr>
        <w:t>у</w:t>
      </w:r>
      <w:r w:rsidRPr="00DD2D82">
        <w:rPr>
          <w:color w:val="000000"/>
        </w:rPr>
        <w:t>частием</w:t>
      </w:r>
      <w:r w:rsidRPr="00DD2D82">
        <w:rPr>
          <w:color w:val="000000"/>
          <w:spacing w:val="138"/>
        </w:rPr>
        <w:t xml:space="preserve"> </w:t>
      </w:r>
      <w:r w:rsidRPr="00DD2D82">
        <w:rPr>
          <w:color w:val="000000"/>
        </w:rPr>
        <w:t>со</w:t>
      </w:r>
      <w:r w:rsidRPr="00DD2D82">
        <w:rPr>
          <w:color w:val="000000"/>
          <w:spacing w:val="-2"/>
        </w:rPr>
        <w:t>т</w:t>
      </w:r>
      <w:r w:rsidRPr="00DD2D82">
        <w:rPr>
          <w:color w:val="000000"/>
        </w:rPr>
        <w:t>р</w:t>
      </w:r>
      <w:r w:rsidRPr="00DD2D82">
        <w:rPr>
          <w:color w:val="000000"/>
          <w:spacing w:val="-2"/>
        </w:rPr>
        <w:t>у</w:t>
      </w:r>
      <w:r w:rsidRPr="00DD2D82">
        <w:rPr>
          <w:color w:val="000000"/>
        </w:rPr>
        <w:t>дников</w:t>
      </w:r>
      <w:r w:rsidRPr="00DD2D82">
        <w:rPr>
          <w:color w:val="000000"/>
          <w:spacing w:val="138"/>
        </w:rPr>
        <w:t xml:space="preserve"> </w:t>
      </w:r>
      <w:r w:rsidRPr="00DD2D82">
        <w:rPr>
          <w:color w:val="000000"/>
          <w:spacing w:val="1"/>
        </w:rPr>
        <w:t>Г</w:t>
      </w:r>
      <w:r w:rsidRPr="00DD2D82">
        <w:rPr>
          <w:color w:val="000000"/>
        </w:rPr>
        <w:t>ИБДД</w:t>
      </w:r>
      <w:r w:rsidRPr="00DD2D82">
        <w:rPr>
          <w:color w:val="000000"/>
          <w:spacing w:val="8"/>
        </w:rPr>
        <w:t xml:space="preserve"> </w:t>
      </w:r>
      <w:r w:rsidRPr="00DD2D82">
        <w:rPr>
          <w:color w:val="000000"/>
        </w:rPr>
        <w:t>МО МВД Росс</w:t>
      </w:r>
      <w:r w:rsidRPr="00DD2D82">
        <w:rPr>
          <w:color w:val="000000"/>
          <w:spacing w:val="-1"/>
        </w:rPr>
        <w:t>и</w:t>
      </w:r>
      <w:r w:rsidRPr="00DD2D82">
        <w:rPr>
          <w:color w:val="000000"/>
        </w:rPr>
        <w:t>и , П</w:t>
      </w:r>
      <w:r w:rsidRPr="00DD2D82">
        <w:rPr>
          <w:color w:val="000000"/>
          <w:spacing w:val="3"/>
        </w:rPr>
        <w:t>Н</w:t>
      </w:r>
      <w:r w:rsidRPr="00DD2D82">
        <w:rPr>
          <w:color w:val="000000"/>
          <w:spacing w:val="1"/>
        </w:rPr>
        <w:t>Д</w:t>
      </w:r>
      <w:r w:rsidRPr="00DD2D82">
        <w:rPr>
          <w:color w:val="000000"/>
        </w:rPr>
        <w:t xml:space="preserve"> </w:t>
      </w:r>
      <w:r w:rsidRPr="00DD2D82">
        <w:rPr>
          <w:color w:val="000000"/>
          <w:spacing w:val="1"/>
        </w:rPr>
        <w:t xml:space="preserve">и </w:t>
      </w:r>
      <w:r w:rsidRPr="00DD2D82">
        <w:rPr>
          <w:color w:val="000000"/>
        </w:rPr>
        <w:t>КД</w:t>
      </w:r>
      <w:r w:rsidRPr="00DD2D82">
        <w:rPr>
          <w:color w:val="000000"/>
          <w:spacing w:val="-2"/>
        </w:rPr>
        <w:t>Н</w:t>
      </w:r>
      <w:r w:rsidRPr="00DD2D82">
        <w:rPr>
          <w:color w:val="000000"/>
        </w:rPr>
        <w:t>;</w:t>
      </w:r>
    </w:p>
    <w:p w:rsidR="00DD2D82" w:rsidRPr="00DD2D82" w:rsidRDefault="00DD2D82" w:rsidP="003C16B7">
      <w:pPr>
        <w:widowControl w:val="0"/>
        <w:tabs>
          <w:tab w:val="left" w:pos="995"/>
        </w:tabs>
        <w:suppressAutoHyphens w:val="0"/>
        <w:ind w:firstLine="567"/>
        <w:jc w:val="both"/>
        <w:rPr>
          <w:color w:val="000000"/>
        </w:rPr>
      </w:pPr>
      <w:r w:rsidRPr="00DD2D82">
        <w:rPr>
          <w:color w:val="000000"/>
        </w:rPr>
        <w:t>-инд</w:t>
      </w:r>
      <w:r w:rsidRPr="00DD2D82">
        <w:rPr>
          <w:color w:val="000000"/>
          <w:spacing w:val="1"/>
        </w:rPr>
        <w:t>и</w:t>
      </w:r>
      <w:r w:rsidRPr="00DD2D82">
        <w:rPr>
          <w:color w:val="000000"/>
          <w:spacing w:val="-1"/>
        </w:rPr>
        <w:t>в</w:t>
      </w:r>
      <w:r w:rsidRPr="00DD2D82">
        <w:rPr>
          <w:color w:val="000000"/>
        </w:rPr>
        <w:t>ид</w:t>
      </w:r>
      <w:r w:rsidRPr="00DD2D82">
        <w:rPr>
          <w:color w:val="000000"/>
          <w:spacing w:val="-2"/>
        </w:rPr>
        <w:t>у</w:t>
      </w:r>
      <w:r w:rsidRPr="00DD2D82">
        <w:rPr>
          <w:color w:val="000000"/>
        </w:rPr>
        <w:t>ал</w:t>
      </w:r>
      <w:r w:rsidRPr="00DD2D82">
        <w:rPr>
          <w:color w:val="000000"/>
          <w:spacing w:val="-1"/>
        </w:rPr>
        <w:t>ь</w:t>
      </w:r>
      <w:r w:rsidRPr="00DD2D82">
        <w:rPr>
          <w:color w:val="000000"/>
        </w:rPr>
        <w:t>н</w:t>
      </w:r>
      <w:r w:rsidRPr="00DD2D82">
        <w:rPr>
          <w:color w:val="000000"/>
          <w:spacing w:val="-2"/>
        </w:rPr>
        <w:t>у</w:t>
      </w:r>
      <w:r w:rsidRPr="00DD2D82">
        <w:rPr>
          <w:color w:val="000000"/>
        </w:rPr>
        <w:t>ю</w:t>
      </w:r>
      <w:r w:rsidRPr="00DD2D82">
        <w:rPr>
          <w:color w:val="000000"/>
          <w:spacing w:val="58"/>
        </w:rPr>
        <w:t xml:space="preserve"> </w:t>
      </w:r>
      <w:r w:rsidRPr="00DD2D82">
        <w:rPr>
          <w:color w:val="000000"/>
          <w:spacing w:val="1"/>
        </w:rPr>
        <w:t>р</w:t>
      </w:r>
      <w:r w:rsidRPr="00DD2D82">
        <w:rPr>
          <w:color w:val="000000"/>
        </w:rPr>
        <w:t>аб</w:t>
      </w:r>
      <w:r w:rsidRPr="00DD2D82">
        <w:rPr>
          <w:color w:val="000000"/>
          <w:spacing w:val="1"/>
        </w:rPr>
        <w:t>оту</w:t>
      </w:r>
      <w:r w:rsidRPr="00DD2D82">
        <w:rPr>
          <w:color w:val="000000"/>
          <w:spacing w:val="56"/>
        </w:rPr>
        <w:t xml:space="preserve"> </w:t>
      </w:r>
      <w:r w:rsidRPr="00DD2D82">
        <w:rPr>
          <w:color w:val="000000"/>
        </w:rPr>
        <w:t>с</w:t>
      </w:r>
      <w:r w:rsidRPr="00DD2D82">
        <w:rPr>
          <w:color w:val="000000"/>
          <w:spacing w:val="59"/>
        </w:rPr>
        <w:t xml:space="preserve"> </w:t>
      </w:r>
      <w:r w:rsidRPr="00DD2D82">
        <w:rPr>
          <w:color w:val="000000"/>
        </w:rPr>
        <w:t>об</w:t>
      </w:r>
      <w:r w:rsidRPr="00DD2D82">
        <w:rPr>
          <w:color w:val="000000"/>
          <w:spacing w:val="-2"/>
        </w:rPr>
        <w:t>у</w:t>
      </w:r>
      <w:r w:rsidRPr="00DD2D82">
        <w:rPr>
          <w:color w:val="000000"/>
        </w:rPr>
        <w:t>чающи</w:t>
      </w:r>
      <w:r w:rsidRPr="00DD2D82">
        <w:rPr>
          <w:color w:val="000000"/>
          <w:spacing w:val="-1"/>
        </w:rPr>
        <w:t>м</w:t>
      </w:r>
      <w:r w:rsidRPr="00DD2D82">
        <w:rPr>
          <w:color w:val="000000"/>
        </w:rPr>
        <w:t>ися</w:t>
      </w:r>
      <w:r w:rsidRPr="00DD2D82">
        <w:rPr>
          <w:color w:val="000000"/>
          <w:spacing w:val="57"/>
        </w:rPr>
        <w:t xml:space="preserve"> </w:t>
      </w:r>
      <w:r w:rsidRPr="00DD2D82">
        <w:rPr>
          <w:color w:val="000000"/>
        </w:rPr>
        <w:t>и</w:t>
      </w:r>
      <w:r w:rsidRPr="00DD2D82">
        <w:rPr>
          <w:color w:val="000000"/>
          <w:spacing w:val="60"/>
        </w:rPr>
        <w:t xml:space="preserve"> </w:t>
      </w:r>
      <w:r w:rsidRPr="00DD2D82">
        <w:rPr>
          <w:color w:val="000000"/>
        </w:rPr>
        <w:t>их</w:t>
      </w:r>
      <w:r w:rsidRPr="00DD2D82">
        <w:rPr>
          <w:color w:val="000000"/>
          <w:spacing w:val="57"/>
        </w:rPr>
        <w:t xml:space="preserve"> </w:t>
      </w:r>
      <w:r w:rsidRPr="00DD2D82">
        <w:rPr>
          <w:color w:val="000000"/>
          <w:spacing w:val="1"/>
        </w:rPr>
        <w:t>р</w:t>
      </w:r>
      <w:r w:rsidRPr="00DD2D82">
        <w:rPr>
          <w:color w:val="000000"/>
        </w:rPr>
        <w:t>одител</w:t>
      </w:r>
      <w:r w:rsidRPr="00DD2D82">
        <w:rPr>
          <w:color w:val="000000"/>
          <w:spacing w:val="-2"/>
        </w:rPr>
        <w:t>я</w:t>
      </w:r>
      <w:r w:rsidRPr="00DD2D82">
        <w:rPr>
          <w:color w:val="000000"/>
        </w:rPr>
        <w:t>ми</w:t>
      </w:r>
      <w:r w:rsidRPr="00DD2D82">
        <w:rPr>
          <w:color w:val="000000"/>
          <w:spacing w:val="60"/>
        </w:rPr>
        <w:t xml:space="preserve"> </w:t>
      </w:r>
      <w:r w:rsidRPr="00DD2D82">
        <w:rPr>
          <w:color w:val="000000"/>
        </w:rPr>
        <w:t>(законны</w:t>
      </w:r>
      <w:r w:rsidRPr="00DD2D82">
        <w:rPr>
          <w:color w:val="000000"/>
          <w:spacing w:val="-2"/>
        </w:rPr>
        <w:t>м</w:t>
      </w:r>
      <w:r w:rsidRPr="00DD2D82">
        <w:rPr>
          <w:color w:val="000000"/>
        </w:rPr>
        <w:t>и п</w:t>
      </w:r>
      <w:r w:rsidRPr="00DD2D82">
        <w:rPr>
          <w:color w:val="000000"/>
          <w:spacing w:val="1"/>
        </w:rPr>
        <w:t>р</w:t>
      </w:r>
      <w:r w:rsidRPr="00DD2D82">
        <w:rPr>
          <w:color w:val="000000"/>
          <w:spacing w:val="-1"/>
        </w:rPr>
        <w:t>е</w:t>
      </w:r>
      <w:r w:rsidRPr="00DD2D82">
        <w:rPr>
          <w:color w:val="000000"/>
        </w:rPr>
        <w:t>дс</w:t>
      </w:r>
      <w:r w:rsidRPr="00DD2D82">
        <w:rPr>
          <w:color w:val="000000"/>
          <w:spacing w:val="-2"/>
        </w:rPr>
        <w:t>т</w:t>
      </w:r>
      <w:r w:rsidRPr="00DD2D82">
        <w:rPr>
          <w:color w:val="000000"/>
        </w:rPr>
        <w:t>авителя</w:t>
      </w:r>
      <w:r w:rsidRPr="00DD2D82">
        <w:rPr>
          <w:color w:val="000000"/>
          <w:spacing w:val="-2"/>
        </w:rPr>
        <w:t>м</w:t>
      </w:r>
      <w:r w:rsidRPr="00DD2D82">
        <w:rPr>
          <w:color w:val="000000"/>
        </w:rPr>
        <w:t>и) в</w:t>
      </w:r>
      <w:r w:rsidRPr="00DD2D82">
        <w:rPr>
          <w:color w:val="000000"/>
          <w:spacing w:val="-3"/>
        </w:rPr>
        <w:t xml:space="preserve"> </w:t>
      </w:r>
      <w:r w:rsidRPr="00DD2D82">
        <w:rPr>
          <w:color w:val="000000"/>
        </w:rPr>
        <w:t>рамках</w:t>
      </w:r>
      <w:r w:rsidRPr="00DD2D82">
        <w:rPr>
          <w:color w:val="000000"/>
          <w:spacing w:val="-1"/>
        </w:rPr>
        <w:t xml:space="preserve"> </w:t>
      </w:r>
      <w:r w:rsidRPr="00DD2D82">
        <w:rPr>
          <w:color w:val="000000"/>
        </w:rPr>
        <w:t>р</w:t>
      </w:r>
      <w:r w:rsidRPr="00DD2D82">
        <w:rPr>
          <w:color w:val="000000"/>
          <w:spacing w:val="-1"/>
        </w:rPr>
        <w:t>а</w:t>
      </w:r>
      <w:r w:rsidRPr="00DD2D82">
        <w:rPr>
          <w:color w:val="000000"/>
        </w:rPr>
        <w:t>б</w:t>
      </w:r>
      <w:r w:rsidRPr="00DD2D82">
        <w:rPr>
          <w:color w:val="000000"/>
          <w:spacing w:val="1"/>
        </w:rPr>
        <w:t>о</w:t>
      </w:r>
      <w:r w:rsidRPr="00DD2D82">
        <w:rPr>
          <w:color w:val="000000"/>
          <w:spacing w:val="-2"/>
        </w:rPr>
        <w:t>т</w:t>
      </w:r>
      <w:r w:rsidRPr="00DD2D82">
        <w:rPr>
          <w:color w:val="000000"/>
        </w:rPr>
        <w:t>ы</w:t>
      </w:r>
      <w:r w:rsidRPr="00DD2D82">
        <w:rPr>
          <w:color w:val="000000"/>
          <w:spacing w:val="1"/>
        </w:rPr>
        <w:t xml:space="preserve"> </w:t>
      </w:r>
      <w:r w:rsidRPr="00DD2D82">
        <w:rPr>
          <w:color w:val="000000"/>
          <w:spacing w:val="-1"/>
        </w:rPr>
        <w:t>С</w:t>
      </w:r>
      <w:r w:rsidRPr="00DD2D82">
        <w:rPr>
          <w:color w:val="000000"/>
        </w:rPr>
        <w:t>ов</w:t>
      </w:r>
      <w:r w:rsidRPr="00DD2D82">
        <w:rPr>
          <w:color w:val="000000"/>
          <w:spacing w:val="-2"/>
        </w:rPr>
        <w:t>е</w:t>
      </w:r>
      <w:r w:rsidRPr="00DD2D82">
        <w:rPr>
          <w:color w:val="000000"/>
        </w:rPr>
        <w:t>та про</w:t>
      </w:r>
      <w:r w:rsidRPr="00DD2D82">
        <w:rPr>
          <w:color w:val="000000"/>
          <w:spacing w:val="-1"/>
        </w:rPr>
        <w:t>ф</w:t>
      </w:r>
      <w:r w:rsidRPr="00DD2D82">
        <w:rPr>
          <w:color w:val="000000"/>
        </w:rPr>
        <w:t>илак</w:t>
      </w:r>
      <w:r w:rsidRPr="00DD2D82">
        <w:rPr>
          <w:color w:val="000000"/>
          <w:spacing w:val="-1"/>
        </w:rPr>
        <w:t>т</w:t>
      </w:r>
      <w:r w:rsidRPr="00DD2D82">
        <w:rPr>
          <w:color w:val="000000"/>
        </w:rPr>
        <w:t>ики;</w:t>
      </w:r>
    </w:p>
    <w:p w:rsidR="00DD2D82" w:rsidRPr="00DD2D82" w:rsidRDefault="00DD2D82" w:rsidP="003C16B7">
      <w:pPr>
        <w:widowControl w:val="0"/>
        <w:tabs>
          <w:tab w:val="left" w:pos="995"/>
        </w:tabs>
        <w:suppressAutoHyphens w:val="0"/>
        <w:ind w:firstLine="567"/>
        <w:jc w:val="both"/>
        <w:rPr>
          <w:color w:val="000000"/>
        </w:rPr>
      </w:pPr>
      <w:r w:rsidRPr="00DD2D82">
        <w:rPr>
          <w:color w:val="000000"/>
        </w:rPr>
        <w:t>-и</w:t>
      </w:r>
      <w:r w:rsidRPr="00DD2D82">
        <w:rPr>
          <w:color w:val="000000"/>
          <w:spacing w:val="1"/>
        </w:rPr>
        <w:t>н</w:t>
      </w:r>
      <w:r w:rsidRPr="00DD2D82">
        <w:rPr>
          <w:color w:val="000000"/>
        </w:rPr>
        <w:t>с</w:t>
      </w:r>
      <w:r w:rsidRPr="00DD2D82">
        <w:rPr>
          <w:color w:val="000000"/>
          <w:spacing w:val="-1"/>
        </w:rPr>
        <w:t>т</w:t>
      </w:r>
      <w:r w:rsidRPr="00DD2D82">
        <w:rPr>
          <w:color w:val="000000"/>
        </w:rPr>
        <w:t>р</w:t>
      </w:r>
      <w:r w:rsidRPr="00DD2D82">
        <w:rPr>
          <w:color w:val="000000"/>
          <w:spacing w:val="-2"/>
        </w:rPr>
        <w:t>у</w:t>
      </w:r>
      <w:r w:rsidRPr="00DD2D82">
        <w:rPr>
          <w:color w:val="000000"/>
        </w:rPr>
        <w:t>ктажи</w:t>
      </w:r>
      <w:r w:rsidRPr="00DD2D82">
        <w:rPr>
          <w:color w:val="000000"/>
          <w:spacing w:val="42"/>
        </w:rPr>
        <w:t xml:space="preserve"> </w:t>
      </w:r>
      <w:r w:rsidRPr="00DD2D82">
        <w:rPr>
          <w:color w:val="000000"/>
          <w:spacing w:val="-1"/>
        </w:rPr>
        <w:t>о</w:t>
      </w:r>
      <w:r w:rsidRPr="00DD2D82">
        <w:rPr>
          <w:color w:val="000000"/>
          <w:spacing w:val="1"/>
        </w:rPr>
        <w:t>б</w:t>
      </w:r>
      <w:r w:rsidRPr="00DD2D82">
        <w:rPr>
          <w:color w:val="000000"/>
          <w:spacing w:val="-2"/>
        </w:rPr>
        <w:t>у</w:t>
      </w:r>
      <w:r w:rsidRPr="00DD2D82">
        <w:rPr>
          <w:color w:val="000000"/>
        </w:rPr>
        <w:t>чающи</w:t>
      </w:r>
      <w:r w:rsidRPr="00DD2D82">
        <w:rPr>
          <w:color w:val="000000"/>
          <w:spacing w:val="1"/>
        </w:rPr>
        <w:t>х</w:t>
      </w:r>
      <w:r w:rsidRPr="00DD2D82">
        <w:rPr>
          <w:color w:val="000000"/>
          <w:spacing w:val="-1"/>
        </w:rPr>
        <w:t>с</w:t>
      </w:r>
      <w:r w:rsidRPr="00DD2D82">
        <w:rPr>
          <w:color w:val="000000"/>
        </w:rPr>
        <w:t>я</w:t>
      </w:r>
      <w:r w:rsidRPr="00DD2D82">
        <w:rPr>
          <w:color w:val="000000"/>
          <w:spacing w:val="42"/>
        </w:rPr>
        <w:t xml:space="preserve"> </w:t>
      </w:r>
      <w:r w:rsidRPr="00DD2D82">
        <w:rPr>
          <w:color w:val="000000"/>
        </w:rPr>
        <w:t>(</w:t>
      </w:r>
      <w:r w:rsidRPr="00DD2D82">
        <w:rPr>
          <w:color w:val="000000"/>
          <w:spacing w:val="-1"/>
        </w:rPr>
        <w:t>с</w:t>
      </w:r>
      <w:r w:rsidRPr="00DD2D82">
        <w:rPr>
          <w:color w:val="000000"/>
        </w:rPr>
        <w:t>огла</w:t>
      </w:r>
      <w:r w:rsidRPr="00DD2D82">
        <w:rPr>
          <w:color w:val="000000"/>
          <w:spacing w:val="-3"/>
        </w:rPr>
        <w:t>с</w:t>
      </w:r>
      <w:r w:rsidRPr="00DD2D82">
        <w:rPr>
          <w:color w:val="000000"/>
          <w:spacing w:val="-2"/>
        </w:rPr>
        <w:t>н</w:t>
      </w:r>
      <w:r w:rsidRPr="00DD2D82">
        <w:rPr>
          <w:color w:val="000000"/>
        </w:rPr>
        <w:t>о</w:t>
      </w:r>
      <w:r w:rsidRPr="00DD2D82">
        <w:rPr>
          <w:color w:val="000000"/>
          <w:spacing w:val="41"/>
        </w:rPr>
        <w:t xml:space="preserve"> </w:t>
      </w:r>
      <w:r w:rsidRPr="00DD2D82">
        <w:rPr>
          <w:color w:val="000000"/>
          <w:spacing w:val="-1"/>
        </w:rPr>
        <w:t>у</w:t>
      </w:r>
      <w:r w:rsidRPr="00DD2D82">
        <w:rPr>
          <w:color w:val="000000"/>
        </w:rPr>
        <w:t>т</w:t>
      </w:r>
      <w:r w:rsidRPr="00DD2D82">
        <w:rPr>
          <w:color w:val="000000"/>
          <w:spacing w:val="-1"/>
        </w:rPr>
        <w:t>в</w:t>
      </w:r>
      <w:r w:rsidRPr="00DD2D82">
        <w:rPr>
          <w:color w:val="000000"/>
        </w:rPr>
        <w:t>ерж</w:t>
      </w:r>
      <w:r w:rsidRPr="00DD2D82">
        <w:rPr>
          <w:color w:val="000000"/>
          <w:spacing w:val="1"/>
        </w:rPr>
        <w:t>д</w:t>
      </w:r>
      <w:r w:rsidRPr="00DD2D82">
        <w:rPr>
          <w:color w:val="000000"/>
        </w:rPr>
        <w:t>енного</w:t>
      </w:r>
      <w:r w:rsidRPr="00DD2D82">
        <w:rPr>
          <w:color w:val="000000"/>
          <w:spacing w:val="41"/>
        </w:rPr>
        <w:t xml:space="preserve"> </w:t>
      </w:r>
      <w:r w:rsidRPr="00DD2D82">
        <w:rPr>
          <w:color w:val="000000"/>
          <w:spacing w:val="1"/>
        </w:rPr>
        <w:t>п</w:t>
      </w:r>
      <w:r w:rsidRPr="00DD2D82">
        <w:rPr>
          <w:color w:val="000000"/>
        </w:rPr>
        <w:t>л</w:t>
      </w:r>
      <w:r w:rsidRPr="00DD2D82">
        <w:rPr>
          <w:color w:val="000000"/>
          <w:spacing w:val="-2"/>
        </w:rPr>
        <w:t>а</w:t>
      </w:r>
      <w:r w:rsidRPr="00DD2D82">
        <w:rPr>
          <w:color w:val="000000"/>
        </w:rPr>
        <w:t>на),</w:t>
      </w:r>
      <w:r w:rsidRPr="00DD2D82">
        <w:rPr>
          <w:color w:val="000000"/>
          <w:spacing w:val="42"/>
        </w:rPr>
        <w:t xml:space="preserve"> </w:t>
      </w:r>
      <w:r w:rsidRPr="00DD2D82">
        <w:rPr>
          <w:color w:val="000000"/>
        </w:rPr>
        <w:t>пись</w:t>
      </w:r>
      <w:r w:rsidRPr="00DD2D82">
        <w:rPr>
          <w:color w:val="000000"/>
          <w:spacing w:val="-1"/>
        </w:rPr>
        <w:t>мен</w:t>
      </w:r>
      <w:r w:rsidRPr="00DD2D82">
        <w:rPr>
          <w:color w:val="000000"/>
        </w:rPr>
        <w:t>ное информиров</w:t>
      </w:r>
      <w:r w:rsidRPr="00DD2D82">
        <w:rPr>
          <w:color w:val="000000"/>
          <w:spacing w:val="-2"/>
        </w:rPr>
        <w:t>а</w:t>
      </w:r>
      <w:r w:rsidRPr="00DD2D82">
        <w:rPr>
          <w:color w:val="000000"/>
        </w:rPr>
        <w:t>ни</w:t>
      </w:r>
      <w:r w:rsidRPr="00DD2D82">
        <w:rPr>
          <w:color w:val="000000"/>
          <w:spacing w:val="1"/>
        </w:rPr>
        <w:t>е</w:t>
      </w:r>
      <w:r w:rsidRPr="00DD2D82">
        <w:rPr>
          <w:color w:val="000000"/>
          <w:spacing w:val="-2"/>
        </w:rPr>
        <w:t xml:space="preserve"> </w:t>
      </w:r>
      <w:r w:rsidRPr="00DD2D82">
        <w:rPr>
          <w:color w:val="000000"/>
        </w:rPr>
        <w:t>ро</w:t>
      </w:r>
      <w:r w:rsidRPr="00DD2D82">
        <w:rPr>
          <w:color w:val="000000"/>
          <w:spacing w:val="1"/>
        </w:rPr>
        <w:t>ди</w:t>
      </w:r>
      <w:r w:rsidRPr="00DD2D82">
        <w:rPr>
          <w:color w:val="000000"/>
        </w:rPr>
        <w:t>те</w:t>
      </w:r>
      <w:r w:rsidRPr="00DD2D82">
        <w:rPr>
          <w:color w:val="000000"/>
          <w:spacing w:val="-1"/>
        </w:rPr>
        <w:t>л</w:t>
      </w:r>
      <w:r w:rsidRPr="00DD2D82">
        <w:rPr>
          <w:color w:val="000000"/>
          <w:spacing w:val="-2"/>
        </w:rPr>
        <w:t>е</w:t>
      </w:r>
      <w:r w:rsidRPr="00DD2D82">
        <w:rPr>
          <w:color w:val="000000"/>
        </w:rPr>
        <w:t>й</w:t>
      </w:r>
      <w:r w:rsidRPr="00DD2D82">
        <w:rPr>
          <w:color w:val="000000"/>
          <w:spacing w:val="1"/>
        </w:rPr>
        <w:t xml:space="preserve"> </w:t>
      </w:r>
      <w:r w:rsidRPr="00DD2D82">
        <w:rPr>
          <w:color w:val="000000"/>
          <w:spacing w:val="-1"/>
        </w:rPr>
        <w:t>о</w:t>
      </w:r>
      <w:r w:rsidRPr="00DD2D82">
        <w:rPr>
          <w:color w:val="000000"/>
        </w:rPr>
        <w:t>б</w:t>
      </w:r>
      <w:r w:rsidRPr="00DD2D82">
        <w:rPr>
          <w:color w:val="000000"/>
          <w:spacing w:val="1"/>
        </w:rPr>
        <w:t xml:space="preserve"> </w:t>
      </w:r>
      <w:r w:rsidRPr="00DD2D82">
        <w:rPr>
          <w:color w:val="000000"/>
        </w:rPr>
        <w:t>отве</w:t>
      </w:r>
      <w:r w:rsidRPr="00DD2D82">
        <w:rPr>
          <w:color w:val="000000"/>
          <w:spacing w:val="-2"/>
        </w:rPr>
        <w:t>т</w:t>
      </w:r>
      <w:r w:rsidRPr="00DD2D82">
        <w:rPr>
          <w:color w:val="000000"/>
        </w:rPr>
        <w:t>ст</w:t>
      </w:r>
      <w:r w:rsidRPr="00DD2D82">
        <w:rPr>
          <w:color w:val="000000"/>
          <w:spacing w:val="-2"/>
        </w:rPr>
        <w:t>в</w:t>
      </w:r>
      <w:r w:rsidRPr="00DD2D82">
        <w:rPr>
          <w:color w:val="000000"/>
        </w:rPr>
        <w:t>ен</w:t>
      </w:r>
      <w:r w:rsidRPr="00DD2D82">
        <w:rPr>
          <w:color w:val="000000"/>
          <w:spacing w:val="-1"/>
        </w:rPr>
        <w:t>н</w:t>
      </w:r>
      <w:r w:rsidRPr="00DD2D82">
        <w:rPr>
          <w:color w:val="000000"/>
          <w:spacing w:val="1"/>
        </w:rPr>
        <w:t>о</w:t>
      </w:r>
      <w:r w:rsidRPr="00DD2D82">
        <w:rPr>
          <w:color w:val="000000"/>
        </w:rPr>
        <w:t>с</w:t>
      </w:r>
      <w:r w:rsidRPr="00DD2D82">
        <w:rPr>
          <w:color w:val="000000"/>
          <w:spacing w:val="-2"/>
        </w:rPr>
        <w:t>т</w:t>
      </w:r>
      <w:r w:rsidRPr="00DD2D82">
        <w:rPr>
          <w:color w:val="000000"/>
        </w:rPr>
        <w:t>и за бе</w:t>
      </w:r>
      <w:r w:rsidRPr="00DD2D82">
        <w:rPr>
          <w:color w:val="000000"/>
          <w:spacing w:val="-1"/>
        </w:rPr>
        <w:t>з</w:t>
      </w:r>
      <w:r w:rsidRPr="00DD2D82">
        <w:rPr>
          <w:color w:val="000000"/>
        </w:rPr>
        <w:t>оп</w:t>
      </w:r>
      <w:r w:rsidRPr="00DD2D82">
        <w:rPr>
          <w:color w:val="000000"/>
          <w:spacing w:val="-2"/>
        </w:rPr>
        <w:t>а</w:t>
      </w:r>
      <w:r w:rsidRPr="00DD2D82">
        <w:rPr>
          <w:color w:val="000000"/>
        </w:rPr>
        <w:t>с</w:t>
      </w:r>
      <w:r w:rsidRPr="00DD2D82">
        <w:rPr>
          <w:color w:val="000000"/>
          <w:spacing w:val="-1"/>
        </w:rPr>
        <w:t>н</w:t>
      </w:r>
      <w:r w:rsidRPr="00DD2D82">
        <w:rPr>
          <w:color w:val="000000"/>
        </w:rPr>
        <w:t>ость и</w:t>
      </w:r>
      <w:r w:rsidRPr="00DD2D82">
        <w:rPr>
          <w:color w:val="000000"/>
          <w:spacing w:val="6"/>
        </w:rPr>
        <w:t xml:space="preserve"> </w:t>
      </w:r>
      <w:r w:rsidRPr="00DD2D82">
        <w:rPr>
          <w:color w:val="000000"/>
        </w:rPr>
        <w:t xml:space="preserve">здоровье </w:t>
      </w:r>
      <w:r w:rsidRPr="00DD2D82">
        <w:rPr>
          <w:color w:val="000000"/>
          <w:spacing w:val="-2"/>
        </w:rPr>
        <w:t>д</w:t>
      </w:r>
      <w:r w:rsidRPr="00DD2D82">
        <w:rPr>
          <w:color w:val="000000"/>
        </w:rPr>
        <w:t>ет</w:t>
      </w:r>
      <w:r w:rsidRPr="00DD2D82">
        <w:rPr>
          <w:color w:val="000000"/>
          <w:spacing w:val="-2"/>
        </w:rPr>
        <w:t>е</w:t>
      </w:r>
      <w:r w:rsidRPr="00DD2D82">
        <w:rPr>
          <w:color w:val="000000"/>
        </w:rPr>
        <w:t>й в каник</w:t>
      </w:r>
      <w:r w:rsidRPr="00DD2D82">
        <w:rPr>
          <w:color w:val="000000"/>
          <w:spacing w:val="-2"/>
        </w:rPr>
        <w:t>у</w:t>
      </w:r>
      <w:r w:rsidRPr="00DD2D82">
        <w:rPr>
          <w:color w:val="000000"/>
        </w:rPr>
        <w:t>лярное</w:t>
      </w:r>
      <w:r w:rsidRPr="00DD2D82">
        <w:rPr>
          <w:color w:val="000000"/>
          <w:spacing w:val="88"/>
        </w:rPr>
        <w:t xml:space="preserve"> </w:t>
      </w:r>
      <w:r w:rsidRPr="00DD2D82">
        <w:rPr>
          <w:color w:val="000000"/>
          <w:spacing w:val="-2"/>
        </w:rPr>
        <w:t>в</w:t>
      </w:r>
      <w:r w:rsidRPr="00DD2D82">
        <w:rPr>
          <w:color w:val="000000"/>
        </w:rPr>
        <w:t>ре</w:t>
      </w:r>
      <w:r w:rsidRPr="00DD2D82">
        <w:rPr>
          <w:color w:val="000000"/>
          <w:spacing w:val="-2"/>
        </w:rPr>
        <w:t>м</w:t>
      </w:r>
      <w:r w:rsidRPr="00DD2D82">
        <w:rPr>
          <w:color w:val="000000"/>
        </w:rPr>
        <w:t>я,</w:t>
      </w:r>
      <w:r w:rsidRPr="00DD2D82">
        <w:rPr>
          <w:color w:val="000000"/>
          <w:spacing w:val="88"/>
        </w:rPr>
        <w:t xml:space="preserve"> </w:t>
      </w:r>
      <w:r w:rsidRPr="00DD2D82">
        <w:rPr>
          <w:color w:val="000000"/>
        </w:rPr>
        <w:t>а</w:t>
      </w:r>
      <w:r w:rsidRPr="00DD2D82">
        <w:rPr>
          <w:color w:val="000000"/>
          <w:spacing w:val="87"/>
        </w:rPr>
        <w:t xml:space="preserve"> </w:t>
      </w:r>
      <w:r w:rsidRPr="00DD2D82">
        <w:rPr>
          <w:color w:val="000000"/>
        </w:rPr>
        <w:t>та</w:t>
      </w:r>
      <w:r w:rsidRPr="00DD2D82">
        <w:rPr>
          <w:color w:val="000000"/>
          <w:spacing w:val="-1"/>
        </w:rPr>
        <w:t>к</w:t>
      </w:r>
      <w:r w:rsidRPr="00DD2D82">
        <w:rPr>
          <w:color w:val="000000"/>
        </w:rPr>
        <w:t>же</w:t>
      </w:r>
      <w:r w:rsidRPr="00DD2D82">
        <w:rPr>
          <w:color w:val="000000"/>
          <w:spacing w:val="89"/>
        </w:rPr>
        <w:t xml:space="preserve"> </w:t>
      </w:r>
      <w:r w:rsidRPr="00DD2D82">
        <w:rPr>
          <w:color w:val="000000"/>
          <w:spacing w:val="-1"/>
        </w:rPr>
        <w:t>с</w:t>
      </w:r>
      <w:r w:rsidRPr="00DD2D82">
        <w:rPr>
          <w:color w:val="000000"/>
        </w:rPr>
        <w:t>ит</w:t>
      </w:r>
      <w:r w:rsidRPr="00DD2D82">
        <w:rPr>
          <w:color w:val="000000"/>
          <w:spacing w:val="-3"/>
        </w:rPr>
        <w:t>у</w:t>
      </w:r>
      <w:r w:rsidRPr="00DD2D82">
        <w:rPr>
          <w:color w:val="000000"/>
        </w:rPr>
        <w:t>а</w:t>
      </w:r>
      <w:r w:rsidRPr="00DD2D82">
        <w:rPr>
          <w:color w:val="000000"/>
          <w:spacing w:val="-2"/>
        </w:rPr>
        <w:t>ц</w:t>
      </w:r>
      <w:r w:rsidRPr="00DD2D82">
        <w:rPr>
          <w:color w:val="000000"/>
        </w:rPr>
        <w:t>и</w:t>
      </w:r>
      <w:r w:rsidRPr="00DD2D82">
        <w:rPr>
          <w:color w:val="000000"/>
          <w:spacing w:val="-1"/>
        </w:rPr>
        <w:t>я</w:t>
      </w:r>
      <w:r w:rsidRPr="00DD2D82">
        <w:rPr>
          <w:color w:val="000000"/>
        </w:rPr>
        <w:t>х,</w:t>
      </w:r>
      <w:r w:rsidRPr="00DD2D82">
        <w:rPr>
          <w:color w:val="000000"/>
          <w:spacing w:val="87"/>
        </w:rPr>
        <w:t xml:space="preserve"> </w:t>
      </w:r>
      <w:r w:rsidRPr="00DD2D82">
        <w:rPr>
          <w:color w:val="000000"/>
        </w:rPr>
        <w:t>связ</w:t>
      </w:r>
      <w:r w:rsidRPr="00DD2D82">
        <w:rPr>
          <w:color w:val="000000"/>
          <w:spacing w:val="-2"/>
        </w:rPr>
        <w:t>а</w:t>
      </w:r>
      <w:r w:rsidRPr="00DD2D82">
        <w:rPr>
          <w:color w:val="000000"/>
        </w:rPr>
        <w:t>нн</w:t>
      </w:r>
      <w:r w:rsidRPr="00DD2D82">
        <w:rPr>
          <w:color w:val="000000"/>
          <w:spacing w:val="-1"/>
        </w:rPr>
        <w:t>ы</w:t>
      </w:r>
      <w:r w:rsidRPr="00DD2D82">
        <w:rPr>
          <w:color w:val="000000"/>
        </w:rPr>
        <w:t>х</w:t>
      </w:r>
      <w:r w:rsidRPr="00DD2D82">
        <w:rPr>
          <w:color w:val="000000"/>
          <w:spacing w:val="89"/>
        </w:rPr>
        <w:t xml:space="preserve"> </w:t>
      </w:r>
      <w:r w:rsidRPr="00DD2D82">
        <w:rPr>
          <w:color w:val="000000"/>
        </w:rPr>
        <w:t>с</w:t>
      </w:r>
      <w:r w:rsidRPr="00DD2D82">
        <w:rPr>
          <w:color w:val="000000"/>
          <w:spacing w:val="85"/>
        </w:rPr>
        <w:t xml:space="preserve"> </w:t>
      </w:r>
      <w:r w:rsidRPr="00DD2D82">
        <w:rPr>
          <w:color w:val="000000"/>
          <w:spacing w:val="1"/>
        </w:rPr>
        <w:t>р</w:t>
      </w:r>
      <w:r w:rsidRPr="00DD2D82">
        <w:rPr>
          <w:color w:val="000000"/>
        </w:rPr>
        <w:t>и</w:t>
      </w:r>
      <w:r w:rsidRPr="00DD2D82">
        <w:rPr>
          <w:color w:val="000000"/>
          <w:spacing w:val="-1"/>
        </w:rPr>
        <w:t>с</w:t>
      </w:r>
      <w:r w:rsidRPr="00DD2D82">
        <w:rPr>
          <w:color w:val="000000"/>
        </w:rPr>
        <w:t>ком</w:t>
      </w:r>
      <w:r w:rsidRPr="00DD2D82">
        <w:rPr>
          <w:color w:val="000000"/>
          <w:spacing w:val="88"/>
        </w:rPr>
        <w:t xml:space="preserve"> </w:t>
      </w:r>
      <w:r w:rsidRPr="00DD2D82">
        <w:rPr>
          <w:color w:val="000000"/>
          <w:spacing w:val="1"/>
        </w:rPr>
        <w:t>д</w:t>
      </w:r>
      <w:r w:rsidRPr="00DD2D82">
        <w:rPr>
          <w:color w:val="000000"/>
          <w:spacing w:val="-2"/>
        </w:rPr>
        <w:t>л</w:t>
      </w:r>
      <w:r w:rsidRPr="00DD2D82">
        <w:rPr>
          <w:color w:val="000000"/>
        </w:rPr>
        <w:t>я</w:t>
      </w:r>
      <w:r w:rsidRPr="00DD2D82">
        <w:rPr>
          <w:color w:val="000000"/>
          <w:spacing w:val="87"/>
        </w:rPr>
        <w:t xml:space="preserve"> </w:t>
      </w:r>
      <w:r w:rsidRPr="00DD2D82">
        <w:rPr>
          <w:color w:val="000000"/>
        </w:rPr>
        <w:t>здоро</w:t>
      </w:r>
      <w:r w:rsidRPr="00DD2D82">
        <w:rPr>
          <w:color w:val="000000"/>
          <w:spacing w:val="-1"/>
        </w:rPr>
        <w:t>в</w:t>
      </w:r>
      <w:r w:rsidRPr="00DD2D82">
        <w:rPr>
          <w:color w:val="000000"/>
        </w:rPr>
        <w:t>ья</w:t>
      </w:r>
      <w:r w:rsidRPr="00DD2D82">
        <w:rPr>
          <w:color w:val="000000"/>
          <w:spacing w:val="87"/>
        </w:rPr>
        <w:t xml:space="preserve"> </w:t>
      </w:r>
      <w:r w:rsidRPr="00DD2D82">
        <w:rPr>
          <w:color w:val="000000"/>
          <w:spacing w:val="1"/>
        </w:rPr>
        <w:t>и</w:t>
      </w:r>
      <w:r w:rsidRPr="00DD2D82">
        <w:rPr>
          <w:color w:val="000000"/>
        </w:rPr>
        <w:t xml:space="preserve"> без</w:t>
      </w:r>
      <w:r w:rsidRPr="00DD2D82">
        <w:rPr>
          <w:color w:val="000000"/>
          <w:spacing w:val="-1"/>
        </w:rPr>
        <w:t>о</w:t>
      </w:r>
      <w:r w:rsidRPr="00DD2D82">
        <w:rPr>
          <w:color w:val="000000"/>
        </w:rPr>
        <w:t>па</w:t>
      </w:r>
      <w:r w:rsidRPr="00DD2D82">
        <w:rPr>
          <w:color w:val="000000"/>
          <w:spacing w:val="-1"/>
        </w:rPr>
        <w:t>сн</w:t>
      </w:r>
      <w:r w:rsidRPr="00DD2D82">
        <w:rPr>
          <w:color w:val="000000"/>
        </w:rPr>
        <w:t>ости</w:t>
      </w:r>
      <w:r w:rsidRPr="00DD2D82">
        <w:rPr>
          <w:color w:val="000000"/>
          <w:spacing w:val="-1"/>
        </w:rPr>
        <w:t xml:space="preserve"> о</w:t>
      </w:r>
      <w:r w:rsidRPr="00DD2D82">
        <w:rPr>
          <w:color w:val="000000"/>
        </w:rPr>
        <w:t>б</w:t>
      </w:r>
      <w:r w:rsidRPr="00DD2D82">
        <w:rPr>
          <w:color w:val="000000"/>
          <w:spacing w:val="-2"/>
        </w:rPr>
        <w:t>у</w:t>
      </w:r>
      <w:r w:rsidRPr="00DD2D82">
        <w:rPr>
          <w:color w:val="000000"/>
        </w:rPr>
        <w:t>чающи</w:t>
      </w:r>
      <w:r w:rsidRPr="00DD2D82">
        <w:rPr>
          <w:color w:val="000000"/>
          <w:spacing w:val="1"/>
        </w:rPr>
        <w:t>х</w:t>
      </w:r>
      <w:r w:rsidRPr="00DD2D82">
        <w:rPr>
          <w:color w:val="000000"/>
          <w:spacing w:val="-1"/>
        </w:rPr>
        <w:t>с</w:t>
      </w:r>
      <w:r w:rsidRPr="00DD2D82">
        <w:rPr>
          <w:color w:val="000000"/>
        </w:rPr>
        <w:t>я;</w:t>
      </w:r>
    </w:p>
    <w:p w:rsidR="00DD2D82" w:rsidRPr="00DD2D82" w:rsidRDefault="00DD2D82" w:rsidP="003C16B7">
      <w:pPr>
        <w:widowControl w:val="0"/>
        <w:tabs>
          <w:tab w:val="left" w:pos="995"/>
        </w:tabs>
        <w:suppressAutoHyphens w:val="0"/>
        <w:ind w:firstLine="567"/>
        <w:jc w:val="both"/>
        <w:rPr>
          <w:color w:val="000000"/>
        </w:rPr>
      </w:pPr>
      <w:r w:rsidRPr="00DD2D82">
        <w:rPr>
          <w:color w:val="000000"/>
        </w:rPr>
        <w:t>-тематичес</w:t>
      </w:r>
      <w:r w:rsidRPr="00DD2D82">
        <w:rPr>
          <w:color w:val="000000"/>
          <w:spacing w:val="-2"/>
        </w:rPr>
        <w:t>к</w:t>
      </w:r>
      <w:r w:rsidRPr="00DD2D82">
        <w:rPr>
          <w:color w:val="000000"/>
        </w:rPr>
        <w:t>ие</w:t>
      </w:r>
      <w:r w:rsidRPr="00DD2D82">
        <w:rPr>
          <w:color w:val="000000"/>
          <w:spacing w:val="128"/>
        </w:rPr>
        <w:t xml:space="preserve"> </w:t>
      </w:r>
      <w:r w:rsidRPr="00DD2D82">
        <w:rPr>
          <w:color w:val="000000"/>
        </w:rPr>
        <w:t>кла</w:t>
      </w:r>
      <w:r w:rsidRPr="00DD2D82">
        <w:rPr>
          <w:color w:val="000000"/>
          <w:spacing w:val="-2"/>
        </w:rPr>
        <w:t>с</w:t>
      </w:r>
      <w:r w:rsidRPr="00DD2D82">
        <w:rPr>
          <w:color w:val="000000"/>
        </w:rPr>
        <w:t>сные</w:t>
      </w:r>
      <w:r w:rsidRPr="00DD2D82">
        <w:rPr>
          <w:color w:val="000000"/>
          <w:spacing w:val="130"/>
        </w:rPr>
        <w:t xml:space="preserve"> </w:t>
      </w:r>
      <w:r w:rsidRPr="00DD2D82">
        <w:rPr>
          <w:color w:val="000000"/>
        </w:rPr>
        <w:t>ч</w:t>
      </w:r>
      <w:r w:rsidRPr="00DD2D82">
        <w:rPr>
          <w:color w:val="000000"/>
          <w:spacing w:val="-1"/>
        </w:rPr>
        <w:t>а</w:t>
      </w:r>
      <w:r w:rsidRPr="00DD2D82">
        <w:rPr>
          <w:color w:val="000000"/>
        </w:rPr>
        <w:t>сы</w:t>
      </w:r>
      <w:r w:rsidRPr="00DD2D82">
        <w:rPr>
          <w:color w:val="000000"/>
          <w:spacing w:val="130"/>
        </w:rPr>
        <w:t xml:space="preserve"> </w:t>
      </w:r>
      <w:r w:rsidRPr="00DD2D82">
        <w:rPr>
          <w:color w:val="000000"/>
        </w:rPr>
        <w:t>и</w:t>
      </w:r>
      <w:r w:rsidRPr="00DD2D82">
        <w:rPr>
          <w:color w:val="000000"/>
          <w:spacing w:val="129"/>
        </w:rPr>
        <w:t xml:space="preserve"> </w:t>
      </w:r>
      <w:r w:rsidRPr="00DD2D82">
        <w:rPr>
          <w:color w:val="000000"/>
        </w:rPr>
        <w:t>родительские</w:t>
      </w:r>
      <w:r w:rsidRPr="00DD2D82">
        <w:rPr>
          <w:color w:val="000000"/>
          <w:spacing w:val="130"/>
        </w:rPr>
        <w:t xml:space="preserve"> </w:t>
      </w:r>
      <w:r w:rsidRPr="00DD2D82">
        <w:rPr>
          <w:color w:val="000000"/>
          <w:spacing w:val="-1"/>
        </w:rPr>
        <w:t>с</w:t>
      </w:r>
      <w:r w:rsidRPr="00DD2D82">
        <w:rPr>
          <w:color w:val="000000"/>
        </w:rPr>
        <w:t>обра</w:t>
      </w:r>
      <w:r w:rsidRPr="00DD2D82">
        <w:rPr>
          <w:color w:val="000000"/>
          <w:spacing w:val="-1"/>
        </w:rPr>
        <w:t>ния</w:t>
      </w:r>
      <w:r w:rsidRPr="00DD2D82">
        <w:rPr>
          <w:color w:val="000000"/>
          <w:spacing w:val="130"/>
        </w:rPr>
        <w:t xml:space="preserve"> </w:t>
      </w:r>
      <w:r w:rsidRPr="00DD2D82">
        <w:rPr>
          <w:color w:val="000000"/>
        </w:rPr>
        <w:t>по</w:t>
      </w:r>
      <w:r w:rsidRPr="00DD2D82">
        <w:rPr>
          <w:color w:val="000000"/>
          <w:spacing w:val="132"/>
        </w:rPr>
        <w:t xml:space="preserve"> </w:t>
      </w:r>
      <w:r w:rsidRPr="00DD2D82">
        <w:rPr>
          <w:color w:val="000000"/>
          <w:spacing w:val="-1"/>
        </w:rPr>
        <w:t>в</w:t>
      </w:r>
      <w:r w:rsidRPr="00DD2D82">
        <w:rPr>
          <w:color w:val="000000"/>
        </w:rPr>
        <w:t>о</w:t>
      </w:r>
      <w:r w:rsidRPr="00DD2D82">
        <w:rPr>
          <w:color w:val="000000"/>
          <w:spacing w:val="-1"/>
        </w:rPr>
        <w:t>пр</w:t>
      </w:r>
      <w:r w:rsidRPr="00DD2D82">
        <w:rPr>
          <w:color w:val="000000"/>
        </w:rPr>
        <w:t>ос</w:t>
      </w:r>
      <w:r w:rsidRPr="00DD2D82">
        <w:rPr>
          <w:color w:val="000000"/>
          <w:spacing w:val="-1"/>
        </w:rPr>
        <w:t>а</w:t>
      </w:r>
      <w:r w:rsidRPr="00DD2D82">
        <w:rPr>
          <w:color w:val="000000"/>
        </w:rPr>
        <w:t>м пр</w:t>
      </w:r>
      <w:r w:rsidRPr="00DD2D82">
        <w:rPr>
          <w:color w:val="000000"/>
          <w:spacing w:val="1"/>
        </w:rPr>
        <w:t>о</w:t>
      </w:r>
      <w:r w:rsidRPr="00DD2D82">
        <w:rPr>
          <w:color w:val="000000"/>
        </w:rPr>
        <w:t>филак</w:t>
      </w:r>
      <w:r w:rsidRPr="00DD2D82">
        <w:rPr>
          <w:color w:val="000000"/>
          <w:spacing w:val="-2"/>
        </w:rPr>
        <w:t>т</w:t>
      </w:r>
      <w:r w:rsidRPr="00DD2D82">
        <w:rPr>
          <w:color w:val="000000"/>
        </w:rPr>
        <w:t>ики</w:t>
      </w:r>
      <w:r w:rsidRPr="00DD2D82">
        <w:rPr>
          <w:color w:val="000000"/>
          <w:spacing w:val="57"/>
        </w:rPr>
        <w:t xml:space="preserve"> </w:t>
      </w:r>
      <w:r w:rsidRPr="00DD2D82">
        <w:rPr>
          <w:color w:val="000000"/>
          <w:spacing w:val="1"/>
        </w:rPr>
        <w:t>д</w:t>
      </w:r>
      <w:r w:rsidRPr="00DD2D82">
        <w:rPr>
          <w:color w:val="000000"/>
        </w:rPr>
        <w:t>ес</w:t>
      </w:r>
      <w:r w:rsidRPr="00DD2D82">
        <w:rPr>
          <w:color w:val="000000"/>
          <w:spacing w:val="-1"/>
        </w:rPr>
        <w:t>т</w:t>
      </w:r>
      <w:r w:rsidRPr="00DD2D82">
        <w:rPr>
          <w:color w:val="000000"/>
        </w:rPr>
        <w:t>р</w:t>
      </w:r>
      <w:r w:rsidRPr="00DD2D82">
        <w:rPr>
          <w:color w:val="000000"/>
          <w:spacing w:val="-3"/>
        </w:rPr>
        <w:t>у</w:t>
      </w:r>
      <w:r w:rsidRPr="00DD2D82">
        <w:rPr>
          <w:color w:val="000000"/>
        </w:rPr>
        <w:t>кт</w:t>
      </w:r>
      <w:r w:rsidRPr="00DD2D82">
        <w:rPr>
          <w:color w:val="000000"/>
          <w:spacing w:val="1"/>
        </w:rPr>
        <w:t>и</w:t>
      </w:r>
      <w:r w:rsidRPr="00DD2D82">
        <w:rPr>
          <w:color w:val="000000"/>
        </w:rPr>
        <w:t>вн</w:t>
      </w:r>
      <w:r w:rsidRPr="00DD2D82">
        <w:rPr>
          <w:color w:val="000000"/>
          <w:spacing w:val="2"/>
        </w:rPr>
        <w:t>о</w:t>
      </w:r>
      <w:r w:rsidRPr="00DD2D82">
        <w:rPr>
          <w:color w:val="000000"/>
        </w:rPr>
        <w:t>го</w:t>
      </w:r>
      <w:r w:rsidRPr="00DD2D82">
        <w:rPr>
          <w:color w:val="000000"/>
          <w:spacing w:val="57"/>
        </w:rPr>
        <w:t xml:space="preserve"> </w:t>
      </w:r>
      <w:r w:rsidRPr="00DD2D82">
        <w:rPr>
          <w:color w:val="000000"/>
        </w:rPr>
        <w:t>повед</w:t>
      </w:r>
      <w:r w:rsidRPr="00DD2D82">
        <w:rPr>
          <w:color w:val="000000"/>
          <w:spacing w:val="-2"/>
        </w:rPr>
        <w:t>е</w:t>
      </w:r>
      <w:r w:rsidRPr="00DD2D82">
        <w:rPr>
          <w:color w:val="000000"/>
        </w:rPr>
        <w:t>ния,</w:t>
      </w:r>
      <w:r w:rsidRPr="00DD2D82">
        <w:rPr>
          <w:color w:val="000000"/>
          <w:spacing w:val="56"/>
        </w:rPr>
        <w:t xml:space="preserve"> </w:t>
      </w:r>
      <w:r w:rsidRPr="00DD2D82">
        <w:rPr>
          <w:color w:val="000000"/>
        </w:rPr>
        <w:t>пра</w:t>
      </w:r>
      <w:r w:rsidRPr="00DD2D82">
        <w:rPr>
          <w:color w:val="000000"/>
          <w:spacing w:val="-1"/>
        </w:rPr>
        <w:t>в</w:t>
      </w:r>
      <w:r w:rsidRPr="00DD2D82">
        <w:rPr>
          <w:color w:val="000000"/>
        </w:rPr>
        <w:t>он</w:t>
      </w:r>
      <w:r w:rsidRPr="00DD2D82">
        <w:rPr>
          <w:color w:val="000000"/>
          <w:spacing w:val="-2"/>
        </w:rPr>
        <w:t>а</w:t>
      </w:r>
      <w:r w:rsidRPr="00DD2D82">
        <w:rPr>
          <w:color w:val="000000"/>
        </w:rPr>
        <w:t>р</w:t>
      </w:r>
      <w:r w:rsidRPr="00DD2D82">
        <w:rPr>
          <w:color w:val="000000"/>
          <w:spacing w:val="-2"/>
        </w:rPr>
        <w:t>у</w:t>
      </w:r>
      <w:r w:rsidRPr="00DD2D82">
        <w:rPr>
          <w:color w:val="000000"/>
        </w:rPr>
        <w:t>ше</w:t>
      </w:r>
      <w:r w:rsidRPr="00DD2D82">
        <w:rPr>
          <w:color w:val="000000"/>
          <w:spacing w:val="-1"/>
        </w:rPr>
        <w:t>н</w:t>
      </w:r>
      <w:r w:rsidRPr="00DD2D82">
        <w:rPr>
          <w:color w:val="000000"/>
        </w:rPr>
        <w:t>ий</w:t>
      </w:r>
      <w:r w:rsidRPr="00DD2D82">
        <w:rPr>
          <w:color w:val="000000"/>
          <w:spacing w:val="58"/>
        </w:rPr>
        <w:t xml:space="preserve"> </w:t>
      </w:r>
      <w:r w:rsidRPr="00DD2D82">
        <w:rPr>
          <w:color w:val="000000"/>
        </w:rPr>
        <w:t>не</w:t>
      </w:r>
      <w:r w:rsidRPr="00DD2D82">
        <w:rPr>
          <w:color w:val="000000"/>
          <w:spacing w:val="-2"/>
        </w:rPr>
        <w:t>с</w:t>
      </w:r>
      <w:r w:rsidRPr="00DD2D82">
        <w:rPr>
          <w:color w:val="000000"/>
        </w:rPr>
        <w:t>ов</w:t>
      </w:r>
      <w:r w:rsidRPr="00DD2D82">
        <w:rPr>
          <w:color w:val="000000"/>
          <w:spacing w:val="-2"/>
        </w:rPr>
        <w:t>е</w:t>
      </w:r>
      <w:r w:rsidRPr="00DD2D82">
        <w:rPr>
          <w:color w:val="000000"/>
        </w:rPr>
        <w:t>рш</w:t>
      </w:r>
      <w:r w:rsidRPr="00DD2D82">
        <w:rPr>
          <w:color w:val="000000"/>
          <w:spacing w:val="-1"/>
        </w:rPr>
        <w:t>е</w:t>
      </w:r>
      <w:r w:rsidRPr="00DD2D82">
        <w:rPr>
          <w:color w:val="000000"/>
        </w:rPr>
        <w:t>ннол</w:t>
      </w:r>
      <w:r w:rsidRPr="00DD2D82">
        <w:rPr>
          <w:color w:val="000000"/>
          <w:spacing w:val="-1"/>
        </w:rPr>
        <w:t>е</w:t>
      </w:r>
      <w:r w:rsidRPr="00DD2D82">
        <w:rPr>
          <w:color w:val="000000"/>
        </w:rPr>
        <w:t>тних (со</w:t>
      </w:r>
      <w:r w:rsidRPr="00DD2D82">
        <w:rPr>
          <w:color w:val="000000"/>
          <w:spacing w:val="1"/>
        </w:rPr>
        <w:t>г</w:t>
      </w:r>
      <w:r w:rsidRPr="00DD2D82">
        <w:rPr>
          <w:color w:val="000000"/>
        </w:rPr>
        <w:t>ла</w:t>
      </w:r>
      <w:r w:rsidRPr="00DD2D82">
        <w:rPr>
          <w:color w:val="000000"/>
          <w:spacing w:val="-2"/>
        </w:rPr>
        <w:t>с</w:t>
      </w:r>
      <w:r w:rsidRPr="00DD2D82">
        <w:rPr>
          <w:color w:val="000000"/>
          <w:spacing w:val="-1"/>
        </w:rPr>
        <w:t>н</w:t>
      </w:r>
      <w:r w:rsidRPr="00DD2D82">
        <w:rPr>
          <w:color w:val="000000"/>
        </w:rPr>
        <w:t>о</w:t>
      </w:r>
      <w:r w:rsidRPr="00DD2D82">
        <w:rPr>
          <w:color w:val="000000"/>
          <w:spacing w:val="88"/>
        </w:rPr>
        <w:t xml:space="preserve"> </w:t>
      </w:r>
      <w:r w:rsidRPr="00DD2D82">
        <w:rPr>
          <w:color w:val="000000"/>
        </w:rPr>
        <w:t>планам</w:t>
      </w:r>
      <w:r w:rsidRPr="00DD2D82">
        <w:rPr>
          <w:color w:val="000000"/>
          <w:spacing w:val="86"/>
        </w:rPr>
        <w:t xml:space="preserve"> </w:t>
      </w:r>
      <w:r w:rsidRPr="00DD2D82">
        <w:rPr>
          <w:color w:val="000000"/>
        </w:rPr>
        <w:t>ВР</w:t>
      </w:r>
      <w:r w:rsidRPr="00DD2D82">
        <w:rPr>
          <w:color w:val="000000"/>
          <w:spacing w:val="88"/>
        </w:rPr>
        <w:t xml:space="preserve"> </w:t>
      </w:r>
      <w:r w:rsidRPr="00DD2D82">
        <w:rPr>
          <w:color w:val="000000"/>
        </w:rPr>
        <w:t>класс</w:t>
      </w:r>
      <w:r w:rsidRPr="00DD2D82">
        <w:rPr>
          <w:color w:val="000000"/>
          <w:spacing w:val="-1"/>
        </w:rPr>
        <w:t>ны</w:t>
      </w:r>
      <w:r w:rsidRPr="00DD2D82">
        <w:rPr>
          <w:color w:val="000000"/>
        </w:rPr>
        <w:t>х</w:t>
      </w:r>
      <w:r w:rsidRPr="00DD2D82">
        <w:rPr>
          <w:color w:val="000000"/>
          <w:spacing w:val="89"/>
        </w:rPr>
        <w:t xml:space="preserve"> </w:t>
      </w:r>
      <w:r w:rsidRPr="00DD2D82">
        <w:rPr>
          <w:color w:val="000000"/>
        </w:rPr>
        <w:t>р</w:t>
      </w:r>
      <w:r w:rsidRPr="00DD2D82">
        <w:rPr>
          <w:color w:val="000000"/>
          <w:spacing w:val="-2"/>
        </w:rPr>
        <w:t>у</w:t>
      </w:r>
      <w:r w:rsidRPr="00DD2D82">
        <w:rPr>
          <w:color w:val="000000"/>
        </w:rPr>
        <w:t>ководител</w:t>
      </w:r>
      <w:r w:rsidRPr="00DD2D82">
        <w:rPr>
          <w:color w:val="000000"/>
          <w:spacing w:val="-2"/>
        </w:rPr>
        <w:t>е</w:t>
      </w:r>
      <w:r w:rsidRPr="00DD2D82">
        <w:rPr>
          <w:color w:val="000000"/>
        </w:rPr>
        <w:t>й),</w:t>
      </w:r>
      <w:r w:rsidRPr="00DD2D82">
        <w:rPr>
          <w:color w:val="000000"/>
          <w:spacing w:val="87"/>
        </w:rPr>
        <w:t xml:space="preserve"> </w:t>
      </w:r>
      <w:r w:rsidRPr="00DD2D82">
        <w:rPr>
          <w:color w:val="000000"/>
        </w:rPr>
        <w:t>в</w:t>
      </w:r>
      <w:r w:rsidRPr="00DD2D82">
        <w:rPr>
          <w:color w:val="000000"/>
          <w:spacing w:val="88"/>
        </w:rPr>
        <w:t xml:space="preserve"> </w:t>
      </w:r>
      <w:r w:rsidRPr="00DD2D82">
        <w:rPr>
          <w:color w:val="000000"/>
        </w:rPr>
        <w:t>т</w:t>
      </w:r>
      <w:r w:rsidRPr="00DD2D82">
        <w:rPr>
          <w:color w:val="000000"/>
          <w:spacing w:val="1"/>
        </w:rPr>
        <w:t>о</w:t>
      </w:r>
      <w:r w:rsidRPr="00DD2D82">
        <w:rPr>
          <w:color w:val="000000"/>
        </w:rPr>
        <w:t>м</w:t>
      </w:r>
      <w:r w:rsidRPr="00DD2D82">
        <w:rPr>
          <w:color w:val="000000"/>
          <w:spacing w:val="86"/>
        </w:rPr>
        <w:t xml:space="preserve"> </w:t>
      </w:r>
      <w:r w:rsidRPr="00DD2D82">
        <w:rPr>
          <w:color w:val="000000"/>
        </w:rPr>
        <w:t>ч</w:t>
      </w:r>
      <w:r w:rsidRPr="00DD2D82">
        <w:rPr>
          <w:color w:val="000000"/>
          <w:spacing w:val="1"/>
        </w:rPr>
        <w:t>и</w:t>
      </w:r>
      <w:r w:rsidRPr="00DD2D82">
        <w:rPr>
          <w:color w:val="000000"/>
        </w:rPr>
        <w:t>сле</w:t>
      </w:r>
      <w:r w:rsidRPr="00DD2D82">
        <w:rPr>
          <w:color w:val="000000"/>
          <w:spacing w:val="87"/>
        </w:rPr>
        <w:t xml:space="preserve"> </w:t>
      </w:r>
      <w:r w:rsidRPr="00DD2D82">
        <w:rPr>
          <w:color w:val="000000"/>
        </w:rPr>
        <w:t>с</w:t>
      </w:r>
      <w:r w:rsidRPr="00DD2D82">
        <w:rPr>
          <w:color w:val="000000"/>
          <w:spacing w:val="85"/>
        </w:rPr>
        <w:t xml:space="preserve"> </w:t>
      </w:r>
      <w:r w:rsidRPr="00DD2D82">
        <w:rPr>
          <w:color w:val="000000"/>
        </w:rPr>
        <w:t>испол</w:t>
      </w:r>
      <w:r w:rsidRPr="00DD2D82">
        <w:rPr>
          <w:color w:val="000000"/>
          <w:spacing w:val="-1"/>
        </w:rPr>
        <w:t>ь</w:t>
      </w:r>
      <w:r w:rsidRPr="00DD2D82">
        <w:rPr>
          <w:color w:val="000000"/>
        </w:rPr>
        <w:t>зо</w:t>
      </w:r>
      <w:r w:rsidRPr="00DD2D82">
        <w:rPr>
          <w:color w:val="000000"/>
          <w:spacing w:val="-1"/>
        </w:rPr>
        <w:t>в</w:t>
      </w:r>
      <w:r w:rsidRPr="00DD2D82">
        <w:rPr>
          <w:color w:val="000000"/>
        </w:rPr>
        <w:t xml:space="preserve">ание материалов </w:t>
      </w:r>
      <w:r w:rsidRPr="00DD2D82">
        <w:rPr>
          <w:color w:val="000000"/>
          <w:spacing w:val="-2"/>
        </w:rPr>
        <w:t>В</w:t>
      </w:r>
      <w:r w:rsidRPr="00DD2D82">
        <w:rPr>
          <w:color w:val="000000"/>
        </w:rPr>
        <w:t>се</w:t>
      </w:r>
      <w:r w:rsidRPr="00DD2D82">
        <w:rPr>
          <w:color w:val="000000"/>
          <w:spacing w:val="-1"/>
        </w:rPr>
        <w:t>р</w:t>
      </w:r>
      <w:r w:rsidRPr="00DD2D82">
        <w:rPr>
          <w:color w:val="000000"/>
        </w:rPr>
        <w:t>о</w:t>
      </w:r>
      <w:r w:rsidRPr="00DD2D82">
        <w:rPr>
          <w:color w:val="000000"/>
          <w:spacing w:val="-1"/>
        </w:rPr>
        <w:t>с</w:t>
      </w:r>
      <w:r w:rsidRPr="00DD2D82">
        <w:rPr>
          <w:color w:val="000000"/>
          <w:spacing w:val="-3"/>
        </w:rPr>
        <w:t>с</w:t>
      </w:r>
      <w:r w:rsidRPr="00DD2D82">
        <w:rPr>
          <w:color w:val="000000"/>
        </w:rPr>
        <w:t>ий</w:t>
      </w:r>
      <w:r w:rsidRPr="00DD2D82">
        <w:rPr>
          <w:color w:val="000000"/>
          <w:spacing w:val="-1"/>
        </w:rPr>
        <w:t>с</w:t>
      </w:r>
      <w:r w:rsidRPr="00DD2D82">
        <w:rPr>
          <w:color w:val="000000"/>
        </w:rPr>
        <w:t>к</w:t>
      </w:r>
      <w:r w:rsidRPr="00DD2D82">
        <w:rPr>
          <w:color w:val="000000"/>
          <w:spacing w:val="1"/>
        </w:rPr>
        <w:t>о</w:t>
      </w:r>
      <w:r w:rsidRPr="00DD2D82">
        <w:rPr>
          <w:color w:val="000000"/>
          <w:spacing w:val="-1"/>
        </w:rPr>
        <w:t>г</w:t>
      </w:r>
      <w:r w:rsidRPr="00DD2D82">
        <w:rPr>
          <w:color w:val="000000"/>
        </w:rPr>
        <w:t>о</w:t>
      </w:r>
      <w:r w:rsidRPr="00DD2D82">
        <w:rPr>
          <w:color w:val="000000"/>
          <w:spacing w:val="-1"/>
        </w:rPr>
        <w:t xml:space="preserve"> </w:t>
      </w:r>
      <w:r w:rsidRPr="00DD2D82">
        <w:rPr>
          <w:color w:val="000000"/>
        </w:rPr>
        <w:t>п</w:t>
      </w:r>
      <w:r w:rsidRPr="00DD2D82">
        <w:rPr>
          <w:color w:val="000000"/>
          <w:spacing w:val="-1"/>
        </w:rPr>
        <w:t>р</w:t>
      </w:r>
      <w:r w:rsidRPr="00DD2D82">
        <w:rPr>
          <w:color w:val="000000"/>
          <w:spacing w:val="1"/>
        </w:rPr>
        <w:t>о</w:t>
      </w:r>
      <w:r w:rsidRPr="00DD2D82">
        <w:rPr>
          <w:color w:val="000000"/>
        </w:rPr>
        <w:t>ек</w:t>
      </w:r>
      <w:r w:rsidRPr="00DD2D82">
        <w:rPr>
          <w:color w:val="000000"/>
          <w:spacing w:val="-1"/>
        </w:rPr>
        <w:t>т</w:t>
      </w:r>
      <w:r w:rsidRPr="00DD2D82">
        <w:rPr>
          <w:color w:val="000000"/>
        </w:rPr>
        <w:t xml:space="preserve">а </w:t>
      </w:r>
      <w:r w:rsidRPr="00DD2D82">
        <w:rPr>
          <w:color w:val="000000"/>
          <w:spacing w:val="-1"/>
        </w:rPr>
        <w:t>«</w:t>
      </w:r>
      <w:r w:rsidRPr="00DD2D82">
        <w:rPr>
          <w:color w:val="000000"/>
        </w:rPr>
        <w:t>З</w:t>
      </w:r>
      <w:r w:rsidRPr="00DD2D82">
        <w:rPr>
          <w:color w:val="000000"/>
          <w:spacing w:val="-1"/>
        </w:rPr>
        <w:t>д</w:t>
      </w:r>
      <w:r w:rsidRPr="00DD2D82">
        <w:rPr>
          <w:color w:val="000000"/>
        </w:rPr>
        <w:t>о</w:t>
      </w:r>
      <w:r w:rsidRPr="00DD2D82">
        <w:rPr>
          <w:color w:val="000000"/>
          <w:spacing w:val="1"/>
        </w:rPr>
        <w:t>ровая</w:t>
      </w:r>
      <w:r w:rsidRPr="00DD2D82">
        <w:rPr>
          <w:color w:val="000000"/>
        </w:rPr>
        <w:t xml:space="preserve"> </w:t>
      </w:r>
      <w:r w:rsidRPr="00DD2D82">
        <w:rPr>
          <w:color w:val="000000"/>
          <w:spacing w:val="-3"/>
        </w:rPr>
        <w:t>Р</w:t>
      </w:r>
      <w:r w:rsidRPr="00DD2D82">
        <w:rPr>
          <w:color w:val="000000"/>
        </w:rPr>
        <w:t>ос</w:t>
      </w:r>
      <w:r w:rsidRPr="00DD2D82">
        <w:rPr>
          <w:color w:val="000000"/>
          <w:spacing w:val="-2"/>
        </w:rPr>
        <w:t>с</w:t>
      </w:r>
      <w:r w:rsidRPr="00DD2D82">
        <w:rPr>
          <w:color w:val="000000"/>
        </w:rPr>
        <w:t>ия</w:t>
      </w:r>
      <w:r w:rsidRPr="00DD2D82">
        <w:rPr>
          <w:color w:val="000000"/>
          <w:spacing w:val="3"/>
        </w:rPr>
        <w:t xml:space="preserve"> </w:t>
      </w:r>
      <w:r w:rsidRPr="00DD2D82">
        <w:rPr>
          <w:color w:val="000000"/>
          <w:spacing w:val="1"/>
        </w:rPr>
        <w:t xml:space="preserve">– </w:t>
      </w:r>
      <w:r w:rsidRPr="00DD2D82">
        <w:rPr>
          <w:color w:val="000000"/>
          <w:spacing w:val="-1"/>
        </w:rPr>
        <w:t>об</w:t>
      </w:r>
      <w:r w:rsidRPr="00DD2D82">
        <w:rPr>
          <w:color w:val="000000"/>
        </w:rPr>
        <w:t>щее де</w:t>
      </w:r>
      <w:r w:rsidRPr="00DD2D82">
        <w:rPr>
          <w:color w:val="000000"/>
          <w:spacing w:val="-1"/>
        </w:rPr>
        <w:t>л</w:t>
      </w:r>
      <w:r w:rsidRPr="00DD2D82">
        <w:rPr>
          <w:color w:val="000000"/>
        </w:rPr>
        <w:t>о</w:t>
      </w:r>
      <w:r w:rsidRPr="00DD2D82">
        <w:rPr>
          <w:color w:val="000000"/>
          <w:spacing w:val="-1"/>
        </w:rPr>
        <w:t>»</w:t>
      </w:r>
      <w:r w:rsidRPr="00DD2D82">
        <w:rPr>
          <w:color w:val="000000"/>
        </w:rPr>
        <w:t>;</w:t>
      </w:r>
    </w:p>
    <w:p w:rsidR="00DD2D82" w:rsidRPr="00DD2D82" w:rsidRDefault="00DD2D82" w:rsidP="003C16B7">
      <w:pPr>
        <w:widowControl w:val="0"/>
        <w:tabs>
          <w:tab w:val="left" w:pos="995"/>
        </w:tabs>
        <w:suppressAutoHyphens w:val="0"/>
        <w:ind w:firstLine="567"/>
        <w:jc w:val="both"/>
        <w:rPr>
          <w:color w:val="000000"/>
        </w:rPr>
      </w:pPr>
      <w:r w:rsidRPr="00DD2D82">
        <w:rPr>
          <w:color w:val="000000"/>
        </w:rPr>
        <w:t>-пр</w:t>
      </w:r>
      <w:r w:rsidRPr="00DD2D82">
        <w:rPr>
          <w:color w:val="000000"/>
          <w:spacing w:val="1"/>
        </w:rPr>
        <w:t>о</w:t>
      </w:r>
      <w:r w:rsidRPr="00DD2D82">
        <w:rPr>
          <w:color w:val="000000"/>
        </w:rPr>
        <w:t>веде</w:t>
      </w:r>
      <w:r w:rsidRPr="00DD2D82">
        <w:rPr>
          <w:color w:val="000000"/>
          <w:spacing w:val="-2"/>
        </w:rPr>
        <w:t>н</w:t>
      </w:r>
      <w:r w:rsidRPr="00DD2D82">
        <w:rPr>
          <w:color w:val="000000"/>
        </w:rPr>
        <w:t>ие</w:t>
      </w:r>
      <w:r w:rsidRPr="00DD2D82">
        <w:rPr>
          <w:color w:val="000000"/>
          <w:spacing w:val="44"/>
        </w:rPr>
        <w:t xml:space="preserve"> </w:t>
      </w:r>
      <w:r w:rsidRPr="00DD2D82">
        <w:rPr>
          <w:color w:val="000000"/>
          <w:spacing w:val="1"/>
        </w:rPr>
        <w:t>и</w:t>
      </w:r>
      <w:r w:rsidRPr="00DD2D82">
        <w:rPr>
          <w:color w:val="000000"/>
        </w:rPr>
        <w:t>ссл</w:t>
      </w:r>
      <w:r w:rsidRPr="00DD2D82">
        <w:rPr>
          <w:color w:val="000000"/>
          <w:spacing w:val="-1"/>
        </w:rPr>
        <w:t>е</w:t>
      </w:r>
      <w:r w:rsidRPr="00DD2D82">
        <w:rPr>
          <w:color w:val="000000"/>
        </w:rPr>
        <w:t>дован</w:t>
      </w:r>
      <w:r w:rsidRPr="00DD2D82">
        <w:rPr>
          <w:color w:val="000000"/>
          <w:spacing w:val="-1"/>
        </w:rPr>
        <w:t>и</w:t>
      </w:r>
      <w:r w:rsidRPr="00DD2D82">
        <w:rPr>
          <w:color w:val="000000"/>
        </w:rPr>
        <w:t>й,</w:t>
      </w:r>
      <w:r w:rsidRPr="00DD2D82">
        <w:rPr>
          <w:color w:val="000000"/>
          <w:spacing w:val="47"/>
        </w:rPr>
        <w:t xml:space="preserve"> </w:t>
      </w:r>
      <w:r w:rsidRPr="00DD2D82">
        <w:rPr>
          <w:color w:val="000000"/>
        </w:rPr>
        <w:t>мониторинга</w:t>
      </w:r>
      <w:r w:rsidRPr="00DD2D82">
        <w:rPr>
          <w:color w:val="000000"/>
          <w:spacing w:val="44"/>
        </w:rPr>
        <w:t xml:space="preserve"> </w:t>
      </w:r>
      <w:r w:rsidRPr="00DD2D82">
        <w:rPr>
          <w:color w:val="000000"/>
          <w:spacing w:val="1"/>
        </w:rPr>
        <w:t>ри</w:t>
      </w:r>
      <w:r w:rsidRPr="00DD2D82">
        <w:rPr>
          <w:color w:val="000000"/>
          <w:spacing w:val="-1"/>
        </w:rPr>
        <w:t>с</w:t>
      </w:r>
      <w:r w:rsidRPr="00DD2D82">
        <w:rPr>
          <w:color w:val="000000"/>
        </w:rPr>
        <w:t>к</w:t>
      </w:r>
      <w:r w:rsidRPr="00DD2D82">
        <w:rPr>
          <w:color w:val="000000"/>
          <w:spacing w:val="1"/>
        </w:rPr>
        <w:t>о</w:t>
      </w:r>
      <w:r w:rsidRPr="00DD2D82">
        <w:rPr>
          <w:color w:val="000000"/>
        </w:rPr>
        <w:t>в</w:t>
      </w:r>
      <w:r w:rsidRPr="00DD2D82">
        <w:rPr>
          <w:color w:val="000000"/>
          <w:spacing w:val="44"/>
        </w:rPr>
        <w:t xml:space="preserve"> </w:t>
      </w:r>
      <w:r w:rsidRPr="00DD2D82">
        <w:rPr>
          <w:color w:val="000000"/>
        </w:rPr>
        <w:t>бе</w:t>
      </w:r>
      <w:r w:rsidRPr="00DD2D82">
        <w:rPr>
          <w:color w:val="000000"/>
          <w:spacing w:val="-2"/>
        </w:rPr>
        <w:t>з</w:t>
      </w:r>
      <w:r w:rsidRPr="00DD2D82">
        <w:rPr>
          <w:color w:val="000000"/>
        </w:rPr>
        <w:t>опас</w:t>
      </w:r>
      <w:r w:rsidRPr="00DD2D82">
        <w:rPr>
          <w:color w:val="000000"/>
          <w:spacing w:val="-1"/>
        </w:rPr>
        <w:t>н</w:t>
      </w:r>
      <w:r w:rsidRPr="00DD2D82">
        <w:rPr>
          <w:color w:val="000000"/>
        </w:rPr>
        <w:t>о</w:t>
      </w:r>
      <w:r w:rsidRPr="00DD2D82">
        <w:rPr>
          <w:color w:val="000000"/>
          <w:spacing w:val="-1"/>
        </w:rPr>
        <w:t>с</w:t>
      </w:r>
      <w:r w:rsidRPr="00DD2D82">
        <w:rPr>
          <w:color w:val="000000"/>
        </w:rPr>
        <w:t>ти</w:t>
      </w:r>
      <w:r w:rsidRPr="00DD2D82">
        <w:rPr>
          <w:color w:val="000000"/>
          <w:spacing w:val="48"/>
        </w:rPr>
        <w:t xml:space="preserve"> </w:t>
      </w:r>
      <w:r w:rsidRPr="00DD2D82">
        <w:rPr>
          <w:color w:val="000000"/>
        </w:rPr>
        <w:t>и</w:t>
      </w:r>
      <w:r w:rsidRPr="00DD2D82">
        <w:rPr>
          <w:color w:val="000000"/>
          <w:spacing w:val="45"/>
        </w:rPr>
        <w:t xml:space="preserve"> </w:t>
      </w:r>
      <w:r w:rsidRPr="00DD2D82">
        <w:rPr>
          <w:color w:val="000000"/>
          <w:spacing w:val="1"/>
        </w:rPr>
        <w:t>р</w:t>
      </w:r>
      <w:r w:rsidRPr="00DD2D82">
        <w:rPr>
          <w:color w:val="000000"/>
        </w:rPr>
        <w:t>ес</w:t>
      </w:r>
      <w:r w:rsidRPr="00DD2D82">
        <w:rPr>
          <w:color w:val="000000"/>
          <w:spacing w:val="-2"/>
        </w:rPr>
        <w:t>у</w:t>
      </w:r>
      <w:r w:rsidRPr="00DD2D82">
        <w:rPr>
          <w:color w:val="000000"/>
        </w:rPr>
        <w:t>рс</w:t>
      </w:r>
      <w:r w:rsidRPr="00DD2D82">
        <w:rPr>
          <w:color w:val="000000"/>
          <w:spacing w:val="-1"/>
        </w:rPr>
        <w:t>о</w:t>
      </w:r>
      <w:r w:rsidRPr="00DD2D82">
        <w:rPr>
          <w:color w:val="000000"/>
        </w:rPr>
        <w:t>в п</w:t>
      </w:r>
      <w:r w:rsidRPr="00DD2D82">
        <w:rPr>
          <w:color w:val="000000"/>
          <w:spacing w:val="1"/>
        </w:rPr>
        <w:t>о</w:t>
      </w:r>
      <w:r w:rsidRPr="00DD2D82">
        <w:rPr>
          <w:color w:val="000000"/>
          <w:spacing w:val="-1"/>
        </w:rPr>
        <w:t>в</w:t>
      </w:r>
      <w:r w:rsidRPr="00DD2D82">
        <w:rPr>
          <w:color w:val="000000"/>
        </w:rPr>
        <w:t>ыш</w:t>
      </w:r>
      <w:r w:rsidRPr="00DD2D82">
        <w:rPr>
          <w:color w:val="000000"/>
          <w:spacing w:val="-1"/>
        </w:rPr>
        <w:t>е</w:t>
      </w:r>
      <w:r w:rsidRPr="00DD2D82">
        <w:rPr>
          <w:color w:val="000000"/>
        </w:rPr>
        <w:t>ния бе</w:t>
      </w:r>
      <w:r w:rsidRPr="00DD2D82">
        <w:rPr>
          <w:color w:val="000000"/>
          <w:spacing w:val="-2"/>
        </w:rPr>
        <w:t>з</w:t>
      </w:r>
      <w:r w:rsidRPr="00DD2D82">
        <w:rPr>
          <w:color w:val="000000"/>
        </w:rPr>
        <w:t>опа</w:t>
      </w:r>
      <w:r w:rsidRPr="00DD2D82">
        <w:rPr>
          <w:color w:val="000000"/>
          <w:spacing w:val="-3"/>
        </w:rPr>
        <w:t>с</w:t>
      </w:r>
      <w:r w:rsidRPr="00DD2D82">
        <w:rPr>
          <w:color w:val="000000"/>
        </w:rPr>
        <w:t>н</w:t>
      </w:r>
      <w:r w:rsidRPr="00DD2D82">
        <w:rPr>
          <w:color w:val="000000"/>
          <w:spacing w:val="1"/>
        </w:rPr>
        <w:t>о</w:t>
      </w:r>
      <w:r w:rsidRPr="00DD2D82">
        <w:rPr>
          <w:color w:val="000000"/>
        </w:rPr>
        <w:t>с</w:t>
      </w:r>
      <w:r w:rsidRPr="00DD2D82">
        <w:rPr>
          <w:color w:val="000000"/>
          <w:spacing w:val="-2"/>
        </w:rPr>
        <w:t>т</w:t>
      </w:r>
      <w:r w:rsidRPr="00DD2D82">
        <w:rPr>
          <w:color w:val="000000"/>
        </w:rPr>
        <w:t xml:space="preserve">и, в том </w:t>
      </w:r>
      <w:r w:rsidRPr="00DD2D82">
        <w:rPr>
          <w:color w:val="000000"/>
          <w:spacing w:val="-2"/>
        </w:rPr>
        <w:t>ч</w:t>
      </w:r>
      <w:r w:rsidRPr="00DD2D82">
        <w:rPr>
          <w:color w:val="000000"/>
          <w:spacing w:val="1"/>
        </w:rPr>
        <w:t>и</w:t>
      </w:r>
      <w:r w:rsidRPr="00DD2D82">
        <w:rPr>
          <w:color w:val="000000"/>
        </w:rPr>
        <w:t>сле</w:t>
      </w:r>
      <w:r w:rsidRPr="00DD2D82">
        <w:rPr>
          <w:color w:val="000000"/>
          <w:spacing w:val="-1"/>
        </w:rPr>
        <w:t xml:space="preserve"> с</w:t>
      </w:r>
      <w:r w:rsidRPr="00DD2D82">
        <w:rPr>
          <w:color w:val="000000"/>
          <w:spacing w:val="-2"/>
        </w:rPr>
        <w:t xml:space="preserve"> </w:t>
      </w:r>
      <w:r w:rsidRPr="00DD2D82">
        <w:rPr>
          <w:color w:val="000000"/>
        </w:rPr>
        <w:t>ис</w:t>
      </w:r>
      <w:r w:rsidRPr="00DD2D82">
        <w:rPr>
          <w:color w:val="000000"/>
          <w:spacing w:val="-1"/>
        </w:rPr>
        <w:t>п</w:t>
      </w:r>
      <w:r w:rsidRPr="00DD2D82">
        <w:rPr>
          <w:color w:val="000000"/>
        </w:rPr>
        <w:t>ользовани</w:t>
      </w:r>
      <w:r w:rsidRPr="00DD2D82">
        <w:rPr>
          <w:color w:val="000000"/>
          <w:spacing w:val="-1"/>
        </w:rPr>
        <w:t>е</w:t>
      </w:r>
      <w:r w:rsidRPr="00DD2D82">
        <w:rPr>
          <w:color w:val="000000"/>
        </w:rPr>
        <w:t>м</w:t>
      </w:r>
      <w:r w:rsidRPr="00DD2D82">
        <w:rPr>
          <w:color w:val="000000"/>
          <w:spacing w:val="6"/>
        </w:rPr>
        <w:t xml:space="preserve"> </w:t>
      </w:r>
      <w:r w:rsidRPr="00DD2D82">
        <w:rPr>
          <w:color w:val="000000"/>
        </w:rPr>
        <w:t>о</w:t>
      </w:r>
      <w:r w:rsidRPr="00DD2D82">
        <w:rPr>
          <w:color w:val="000000"/>
          <w:spacing w:val="-1"/>
        </w:rPr>
        <w:t>н</w:t>
      </w:r>
      <w:r w:rsidRPr="00DD2D82">
        <w:rPr>
          <w:color w:val="000000"/>
        </w:rPr>
        <w:t>лай</w:t>
      </w:r>
      <w:r w:rsidRPr="00DD2D82">
        <w:rPr>
          <w:color w:val="000000"/>
          <w:spacing w:val="1"/>
        </w:rPr>
        <w:t>н</w:t>
      </w:r>
      <w:r w:rsidRPr="00DD2D82">
        <w:rPr>
          <w:color w:val="000000"/>
        </w:rPr>
        <w:t>-</w:t>
      </w:r>
      <w:r w:rsidRPr="00DD2D82">
        <w:rPr>
          <w:color w:val="000000"/>
          <w:spacing w:val="-1"/>
        </w:rPr>
        <w:t>с</w:t>
      </w:r>
      <w:r w:rsidRPr="00DD2D82">
        <w:rPr>
          <w:color w:val="000000"/>
        </w:rPr>
        <w:t>ер</w:t>
      </w:r>
      <w:r w:rsidRPr="00DD2D82">
        <w:rPr>
          <w:color w:val="000000"/>
          <w:spacing w:val="-1"/>
        </w:rPr>
        <w:t>в</w:t>
      </w:r>
      <w:r w:rsidRPr="00DD2D82">
        <w:rPr>
          <w:color w:val="000000"/>
        </w:rPr>
        <w:t>и</w:t>
      </w:r>
      <w:r w:rsidRPr="00DD2D82">
        <w:rPr>
          <w:color w:val="000000"/>
          <w:spacing w:val="-1"/>
        </w:rPr>
        <w:t>с</w:t>
      </w:r>
      <w:r w:rsidRPr="00DD2D82">
        <w:rPr>
          <w:color w:val="000000"/>
        </w:rPr>
        <w:t>ов;</w:t>
      </w:r>
    </w:p>
    <w:p w:rsidR="00DD2D82" w:rsidRPr="00DD2D82" w:rsidRDefault="00DD2D82" w:rsidP="003C16B7">
      <w:pPr>
        <w:widowControl w:val="0"/>
        <w:tabs>
          <w:tab w:val="left" w:pos="995"/>
        </w:tabs>
        <w:suppressAutoHyphens w:val="0"/>
        <w:ind w:firstLine="567"/>
        <w:jc w:val="both"/>
        <w:rPr>
          <w:color w:val="000000"/>
        </w:rPr>
      </w:pPr>
      <w:r w:rsidRPr="00DD2D82">
        <w:rPr>
          <w:color w:val="000000"/>
        </w:rPr>
        <w:t>-психолого-пе</w:t>
      </w:r>
      <w:r w:rsidRPr="00DD2D82">
        <w:rPr>
          <w:color w:val="000000"/>
          <w:spacing w:val="-1"/>
        </w:rPr>
        <w:t>д</w:t>
      </w:r>
      <w:r w:rsidRPr="00DD2D82">
        <w:rPr>
          <w:color w:val="000000"/>
        </w:rPr>
        <w:t>аг</w:t>
      </w:r>
      <w:r w:rsidRPr="00DD2D82">
        <w:rPr>
          <w:color w:val="000000"/>
          <w:spacing w:val="-1"/>
        </w:rPr>
        <w:t>о</w:t>
      </w:r>
      <w:r w:rsidRPr="00DD2D82">
        <w:rPr>
          <w:color w:val="000000"/>
        </w:rPr>
        <w:t>гичес</w:t>
      </w:r>
      <w:r w:rsidRPr="00DD2D82">
        <w:rPr>
          <w:color w:val="000000"/>
          <w:spacing w:val="-2"/>
        </w:rPr>
        <w:t>к</w:t>
      </w:r>
      <w:r w:rsidRPr="00DD2D82">
        <w:rPr>
          <w:color w:val="000000"/>
        </w:rPr>
        <w:t>ое</w:t>
      </w:r>
      <w:r w:rsidRPr="00DD2D82">
        <w:rPr>
          <w:color w:val="000000"/>
          <w:spacing w:val="59"/>
        </w:rPr>
        <w:t xml:space="preserve"> </w:t>
      </w:r>
      <w:r w:rsidRPr="00DD2D82">
        <w:rPr>
          <w:color w:val="000000"/>
        </w:rPr>
        <w:t>соп</w:t>
      </w:r>
      <w:r w:rsidRPr="00DD2D82">
        <w:rPr>
          <w:color w:val="000000"/>
          <w:spacing w:val="-1"/>
        </w:rPr>
        <w:t>р</w:t>
      </w:r>
      <w:r w:rsidRPr="00DD2D82">
        <w:rPr>
          <w:color w:val="000000"/>
        </w:rPr>
        <w:t>о</w:t>
      </w:r>
      <w:r w:rsidRPr="00DD2D82">
        <w:rPr>
          <w:color w:val="000000"/>
          <w:spacing w:val="-1"/>
        </w:rPr>
        <w:t>в</w:t>
      </w:r>
      <w:r w:rsidRPr="00DD2D82">
        <w:rPr>
          <w:color w:val="000000"/>
        </w:rPr>
        <w:t>о</w:t>
      </w:r>
      <w:r w:rsidRPr="00DD2D82">
        <w:rPr>
          <w:color w:val="000000"/>
          <w:spacing w:val="-1"/>
        </w:rPr>
        <w:t>ж</w:t>
      </w:r>
      <w:r w:rsidRPr="00DD2D82">
        <w:rPr>
          <w:color w:val="000000"/>
        </w:rPr>
        <w:t>дени</w:t>
      </w:r>
      <w:r w:rsidRPr="00DD2D82">
        <w:rPr>
          <w:color w:val="000000"/>
          <w:spacing w:val="1"/>
        </w:rPr>
        <w:t>е</w:t>
      </w:r>
      <w:r w:rsidRPr="00DD2D82">
        <w:rPr>
          <w:color w:val="000000"/>
          <w:spacing w:val="59"/>
        </w:rPr>
        <w:t xml:space="preserve"> </w:t>
      </w:r>
      <w:r w:rsidRPr="00DD2D82">
        <w:rPr>
          <w:color w:val="000000"/>
        </w:rPr>
        <w:t>гр</w:t>
      </w:r>
      <w:r w:rsidRPr="00DD2D82">
        <w:rPr>
          <w:color w:val="000000"/>
          <w:spacing w:val="-2"/>
        </w:rPr>
        <w:t>у</w:t>
      </w:r>
      <w:r w:rsidRPr="00DD2D82">
        <w:rPr>
          <w:color w:val="000000"/>
        </w:rPr>
        <w:t>пп</w:t>
      </w:r>
      <w:r w:rsidRPr="00DD2D82">
        <w:rPr>
          <w:color w:val="000000"/>
          <w:spacing w:val="62"/>
        </w:rPr>
        <w:t xml:space="preserve"> </w:t>
      </w:r>
      <w:r w:rsidRPr="00DD2D82">
        <w:rPr>
          <w:color w:val="000000"/>
        </w:rPr>
        <w:t>ри</w:t>
      </w:r>
      <w:r w:rsidRPr="00DD2D82">
        <w:rPr>
          <w:color w:val="000000"/>
          <w:spacing w:val="-1"/>
        </w:rPr>
        <w:t>с</w:t>
      </w:r>
      <w:r w:rsidRPr="00DD2D82">
        <w:rPr>
          <w:color w:val="000000"/>
        </w:rPr>
        <w:t>ка</w:t>
      </w:r>
      <w:r w:rsidRPr="00DD2D82">
        <w:rPr>
          <w:color w:val="000000"/>
          <w:spacing w:val="59"/>
        </w:rPr>
        <w:t xml:space="preserve"> </w:t>
      </w:r>
      <w:r w:rsidRPr="00DD2D82">
        <w:rPr>
          <w:color w:val="000000"/>
        </w:rPr>
        <w:t>об</w:t>
      </w:r>
      <w:r w:rsidRPr="00DD2D82">
        <w:rPr>
          <w:color w:val="000000"/>
          <w:spacing w:val="-2"/>
        </w:rPr>
        <w:t>у</w:t>
      </w:r>
      <w:r w:rsidRPr="00DD2D82">
        <w:rPr>
          <w:color w:val="000000"/>
        </w:rPr>
        <w:t>чающи</w:t>
      </w:r>
      <w:r w:rsidRPr="00DD2D82">
        <w:rPr>
          <w:color w:val="000000"/>
          <w:spacing w:val="1"/>
        </w:rPr>
        <w:t>х</w:t>
      </w:r>
      <w:r w:rsidRPr="00DD2D82">
        <w:rPr>
          <w:color w:val="000000"/>
        </w:rPr>
        <w:t>ся</w:t>
      </w:r>
      <w:r w:rsidRPr="00DD2D82">
        <w:rPr>
          <w:color w:val="000000"/>
          <w:spacing w:val="58"/>
        </w:rPr>
        <w:t xml:space="preserve"> </w:t>
      </w:r>
      <w:r w:rsidRPr="00DD2D82">
        <w:rPr>
          <w:color w:val="000000"/>
        </w:rPr>
        <w:t>по разным</w:t>
      </w:r>
      <w:r w:rsidRPr="00DD2D82">
        <w:rPr>
          <w:color w:val="000000"/>
          <w:spacing w:val="194"/>
        </w:rPr>
        <w:t xml:space="preserve"> </w:t>
      </w:r>
      <w:r w:rsidRPr="00DD2D82">
        <w:rPr>
          <w:color w:val="000000"/>
          <w:spacing w:val="1"/>
        </w:rPr>
        <w:t>н</w:t>
      </w:r>
      <w:r w:rsidRPr="00DD2D82">
        <w:rPr>
          <w:color w:val="000000"/>
          <w:spacing w:val="-1"/>
        </w:rPr>
        <w:t>а</w:t>
      </w:r>
      <w:r w:rsidRPr="00DD2D82">
        <w:rPr>
          <w:color w:val="000000"/>
        </w:rPr>
        <w:t>прав</w:t>
      </w:r>
      <w:r w:rsidRPr="00DD2D82">
        <w:rPr>
          <w:color w:val="000000"/>
          <w:spacing w:val="-1"/>
        </w:rPr>
        <w:t>л</w:t>
      </w:r>
      <w:r w:rsidRPr="00DD2D82">
        <w:rPr>
          <w:color w:val="000000"/>
        </w:rPr>
        <w:t>е</w:t>
      </w:r>
      <w:r w:rsidRPr="00DD2D82">
        <w:rPr>
          <w:color w:val="000000"/>
          <w:spacing w:val="-2"/>
        </w:rPr>
        <w:t>н</w:t>
      </w:r>
      <w:r w:rsidRPr="00DD2D82">
        <w:rPr>
          <w:color w:val="000000"/>
        </w:rPr>
        <w:t>иям</w:t>
      </w:r>
      <w:r w:rsidRPr="00DD2D82">
        <w:rPr>
          <w:color w:val="000000"/>
          <w:spacing w:val="196"/>
        </w:rPr>
        <w:t xml:space="preserve"> </w:t>
      </w:r>
      <w:r w:rsidRPr="00DD2D82">
        <w:rPr>
          <w:color w:val="000000"/>
          <w:spacing w:val="-1"/>
        </w:rPr>
        <w:t>(</w:t>
      </w:r>
      <w:r w:rsidRPr="00DD2D82">
        <w:rPr>
          <w:color w:val="000000"/>
        </w:rPr>
        <w:t>аг</w:t>
      </w:r>
      <w:r w:rsidRPr="00DD2D82">
        <w:rPr>
          <w:color w:val="000000"/>
          <w:spacing w:val="-1"/>
        </w:rPr>
        <w:t>р</w:t>
      </w:r>
      <w:r w:rsidRPr="00DD2D82">
        <w:rPr>
          <w:color w:val="000000"/>
        </w:rPr>
        <w:t>ес</w:t>
      </w:r>
      <w:r w:rsidRPr="00DD2D82">
        <w:rPr>
          <w:color w:val="000000"/>
          <w:spacing w:val="-2"/>
        </w:rPr>
        <w:t>с</w:t>
      </w:r>
      <w:r w:rsidRPr="00DD2D82">
        <w:rPr>
          <w:color w:val="000000"/>
        </w:rPr>
        <w:t>ив</w:t>
      </w:r>
      <w:r w:rsidRPr="00DD2D82">
        <w:rPr>
          <w:color w:val="000000"/>
          <w:spacing w:val="-1"/>
        </w:rPr>
        <w:t>н</w:t>
      </w:r>
      <w:r w:rsidRPr="00DD2D82">
        <w:rPr>
          <w:color w:val="000000"/>
        </w:rPr>
        <w:t>ое</w:t>
      </w:r>
      <w:r w:rsidRPr="00DD2D82">
        <w:rPr>
          <w:color w:val="000000"/>
          <w:spacing w:val="193"/>
        </w:rPr>
        <w:t xml:space="preserve"> </w:t>
      </w:r>
      <w:r w:rsidRPr="00DD2D82">
        <w:rPr>
          <w:color w:val="000000"/>
        </w:rPr>
        <w:t>п</w:t>
      </w:r>
      <w:r w:rsidRPr="00DD2D82">
        <w:rPr>
          <w:color w:val="000000"/>
          <w:spacing w:val="1"/>
        </w:rPr>
        <w:t>о</w:t>
      </w:r>
      <w:r w:rsidRPr="00DD2D82">
        <w:rPr>
          <w:color w:val="000000"/>
          <w:spacing w:val="-1"/>
        </w:rPr>
        <w:t>в</w:t>
      </w:r>
      <w:r w:rsidRPr="00DD2D82">
        <w:rPr>
          <w:color w:val="000000"/>
        </w:rPr>
        <w:t>ед</w:t>
      </w:r>
      <w:r w:rsidRPr="00DD2D82">
        <w:rPr>
          <w:color w:val="000000"/>
          <w:spacing w:val="-1"/>
        </w:rPr>
        <w:t>ен</w:t>
      </w:r>
      <w:r w:rsidRPr="00DD2D82">
        <w:rPr>
          <w:color w:val="000000"/>
        </w:rPr>
        <w:t>ие,</w:t>
      </w:r>
      <w:r w:rsidRPr="00DD2D82">
        <w:rPr>
          <w:color w:val="000000"/>
          <w:spacing w:val="195"/>
        </w:rPr>
        <w:t xml:space="preserve"> </w:t>
      </w:r>
      <w:r w:rsidRPr="00DD2D82">
        <w:rPr>
          <w:color w:val="000000"/>
        </w:rPr>
        <w:t>за</w:t>
      </w:r>
      <w:r w:rsidRPr="00DD2D82">
        <w:rPr>
          <w:color w:val="000000"/>
          <w:spacing w:val="-3"/>
        </w:rPr>
        <w:t>в</w:t>
      </w:r>
      <w:r w:rsidRPr="00DD2D82">
        <w:rPr>
          <w:color w:val="000000"/>
          <w:spacing w:val="-1"/>
        </w:rPr>
        <w:t>и</w:t>
      </w:r>
      <w:r w:rsidRPr="00DD2D82">
        <w:rPr>
          <w:color w:val="000000"/>
        </w:rPr>
        <w:t>си</w:t>
      </w:r>
      <w:r w:rsidRPr="00DD2D82">
        <w:rPr>
          <w:color w:val="000000"/>
          <w:spacing w:val="-1"/>
        </w:rPr>
        <w:t>м</w:t>
      </w:r>
      <w:r w:rsidRPr="00DD2D82">
        <w:rPr>
          <w:color w:val="000000"/>
          <w:spacing w:val="1"/>
        </w:rPr>
        <w:t>о</w:t>
      </w:r>
      <w:r w:rsidRPr="00DD2D82">
        <w:rPr>
          <w:color w:val="000000"/>
        </w:rPr>
        <w:t>сти,</w:t>
      </w:r>
      <w:r w:rsidRPr="00DD2D82">
        <w:rPr>
          <w:color w:val="000000"/>
          <w:spacing w:val="194"/>
        </w:rPr>
        <w:t xml:space="preserve"> </w:t>
      </w:r>
      <w:r w:rsidRPr="00DD2D82">
        <w:rPr>
          <w:color w:val="000000"/>
        </w:rPr>
        <w:t>с</w:t>
      </w:r>
      <w:r w:rsidRPr="00DD2D82">
        <w:rPr>
          <w:color w:val="000000"/>
          <w:spacing w:val="-2"/>
        </w:rPr>
        <w:t>у</w:t>
      </w:r>
      <w:r w:rsidRPr="00DD2D82">
        <w:rPr>
          <w:color w:val="000000"/>
        </w:rPr>
        <w:t>ицида</w:t>
      </w:r>
      <w:r w:rsidRPr="00DD2D82">
        <w:rPr>
          <w:color w:val="000000"/>
          <w:spacing w:val="-1"/>
        </w:rPr>
        <w:t>л</w:t>
      </w:r>
      <w:r w:rsidRPr="00DD2D82">
        <w:rPr>
          <w:color w:val="000000"/>
        </w:rPr>
        <w:t>ьное п</w:t>
      </w:r>
      <w:r w:rsidRPr="00DD2D82">
        <w:rPr>
          <w:color w:val="000000"/>
          <w:spacing w:val="1"/>
        </w:rPr>
        <w:t>о</w:t>
      </w:r>
      <w:r w:rsidRPr="00DD2D82">
        <w:rPr>
          <w:color w:val="000000"/>
        </w:rPr>
        <w:t>в</w:t>
      </w:r>
      <w:r w:rsidRPr="00DD2D82">
        <w:rPr>
          <w:color w:val="000000"/>
          <w:spacing w:val="-2"/>
        </w:rPr>
        <w:t>е</w:t>
      </w:r>
      <w:r w:rsidRPr="00DD2D82">
        <w:rPr>
          <w:color w:val="000000"/>
        </w:rPr>
        <w:t>д</w:t>
      </w:r>
      <w:r w:rsidRPr="00DD2D82">
        <w:rPr>
          <w:color w:val="000000"/>
          <w:spacing w:val="-1"/>
        </w:rPr>
        <w:t>е</w:t>
      </w:r>
      <w:r w:rsidRPr="00DD2D82">
        <w:rPr>
          <w:color w:val="000000"/>
        </w:rPr>
        <w:t>ние и др.).</w:t>
      </w:r>
    </w:p>
    <w:p w:rsidR="00DD2D82" w:rsidRPr="00DD2D82" w:rsidRDefault="00DD2D82" w:rsidP="003C16B7">
      <w:pPr>
        <w:widowControl w:val="0"/>
        <w:tabs>
          <w:tab w:val="left" w:pos="995"/>
        </w:tabs>
        <w:suppressAutoHyphens w:val="0"/>
        <w:ind w:firstLine="567"/>
        <w:jc w:val="both"/>
        <w:rPr>
          <w:color w:val="000000"/>
        </w:rPr>
      </w:pPr>
      <w:r w:rsidRPr="00DD2D82">
        <w:rPr>
          <w:color w:val="000000"/>
        </w:rPr>
        <w:t>-инд</w:t>
      </w:r>
      <w:r w:rsidRPr="00DD2D82">
        <w:rPr>
          <w:color w:val="000000"/>
          <w:spacing w:val="1"/>
        </w:rPr>
        <w:t>и</w:t>
      </w:r>
      <w:r w:rsidRPr="00DD2D82">
        <w:rPr>
          <w:color w:val="000000"/>
          <w:spacing w:val="-1"/>
        </w:rPr>
        <w:t>в</w:t>
      </w:r>
      <w:r w:rsidRPr="00DD2D82">
        <w:rPr>
          <w:color w:val="000000"/>
        </w:rPr>
        <w:t>ид</w:t>
      </w:r>
      <w:r w:rsidRPr="00DD2D82">
        <w:rPr>
          <w:color w:val="000000"/>
          <w:spacing w:val="-2"/>
        </w:rPr>
        <w:t>у</w:t>
      </w:r>
      <w:r w:rsidRPr="00DD2D82">
        <w:rPr>
          <w:color w:val="000000"/>
        </w:rPr>
        <w:t>альные</w:t>
      </w:r>
      <w:r w:rsidRPr="00DD2D82">
        <w:rPr>
          <w:color w:val="000000"/>
          <w:spacing w:val="150"/>
        </w:rPr>
        <w:t xml:space="preserve"> </w:t>
      </w:r>
      <w:r w:rsidRPr="00DD2D82">
        <w:rPr>
          <w:color w:val="000000"/>
        </w:rPr>
        <w:t>и</w:t>
      </w:r>
      <w:r w:rsidRPr="00DD2D82">
        <w:rPr>
          <w:color w:val="000000"/>
          <w:spacing w:val="152"/>
        </w:rPr>
        <w:t xml:space="preserve"> </w:t>
      </w:r>
      <w:r w:rsidRPr="00DD2D82">
        <w:rPr>
          <w:color w:val="000000"/>
        </w:rPr>
        <w:t>г</w:t>
      </w:r>
      <w:r w:rsidRPr="00DD2D82">
        <w:rPr>
          <w:color w:val="000000"/>
          <w:spacing w:val="1"/>
        </w:rPr>
        <w:t>р</w:t>
      </w:r>
      <w:r w:rsidRPr="00DD2D82">
        <w:rPr>
          <w:color w:val="000000"/>
          <w:spacing w:val="-1"/>
        </w:rPr>
        <w:t>у</w:t>
      </w:r>
      <w:r w:rsidRPr="00DD2D82">
        <w:rPr>
          <w:color w:val="000000"/>
        </w:rPr>
        <w:t>пповые</w:t>
      </w:r>
      <w:r w:rsidRPr="00DD2D82">
        <w:rPr>
          <w:color w:val="000000"/>
          <w:spacing w:val="152"/>
        </w:rPr>
        <w:t xml:space="preserve"> </w:t>
      </w:r>
      <w:r w:rsidRPr="00DD2D82">
        <w:rPr>
          <w:color w:val="000000"/>
        </w:rPr>
        <w:t>корр</w:t>
      </w:r>
      <w:r w:rsidRPr="00DD2D82">
        <w:rPr>
          <w:color w:val="000000"/>
          <w:spacing w:val="-1"/>
        </w:rPr>
        <w:t>е</w:t>
      </w:r>
      <w:r w:rsidRPr="00DD2D82">
        <w:rPr>
          <w:color w:val="000000"/>
        </w:rPr>
        <w:t>кц</w:t>
      </w:r>
      <w:r w:rsidRPr="00DD2D82">
        <w:rPr>
          <w:color w:val="000000"/>
          <w:spacing w:val="-1"/>
        </w:rPr>
        <w:t>и</w:t>
      </w:r>
      <w:r w:rsidRPr="00DD2D82">
        <w:rPr>
          <w:color w:val="000000"/>
        </w:rPr>
        <w:t>онн</w:t>
      </w:r>
      <w:r w:rsidRPr="00DD2D82">
        <w:rPr>
          <w:color w:val="000000"/>
          <w:spacing w:val="6"/>
        </w:rPr>
        <w:t>о</w:t>
      </w:r>
      <w:r w:rsidRPr="00DD2D82">
        <w:rPr>
          <w:color w:val="000000"/>
        </w:rPr>
        <w:t>-развиваю</w:t>
      </w:r>
      <w:r w:rsidRPr="00DD2D82">
        <w:rPr>
          <w:color w:val="000000"/>
          <w:spacing w:val="-1"/>
        </w:rPr>
        <w:t>щ</w:t>
      </w:r>
      <w:r w:rsidRPr="00DD2D82">
        <w:rPr>
          <w:color w:val="000000"/>
        </w:rPr>
        <w:t>ие</w:t>
      </w:r>
      <w:r w:rsidRPr="00DD2D82">
        <w:rPr>
          <w:color w:val="000000"/>
          <w:spacing w:val="153"/>
        </w:rPr>
        <w:t xml:space="preserve"> </w:t>
      </w:r>
      <w:r w:rsidRPr="00DD2D82">
        <w:rPr>
          <w:color w:val="000000"/>
        </w:rPr>
        <w:t>за</w:t>
      </w:r>
      <w:r w:rsidRPr="00DD2D82">
        <w:rPr>
          <w:color w:val="000000"/>
          <w:spacing w:val="-1"/>
        </w:rPr>
        <w:t>н</w:t>
      </w:r>
      <w:r w:rsidRPr="00DD2D82">
        <w:rPr>
          <w:color w:val="000000"/>
        </w:rPr>
        <w:t>ятия</w:t>
      </w:r>
      <w:r w:rsidRPr="00DD2D82">
        <w:rPr>
          <w:color w:val="000000"/>
          <w:spacing w:val="151"/>
        </w:rPr>
        <w:t xml:space="preserve"> </w:t>
      </w:r>
      <w:r w:rsidRPr="00DD2D82">
        <w:rPr>
          <w:color w:val="000000"/>
        </w:rPr>
        <w:t xml:space="preserve">с </w:t>
      </w:r>
      <w:r w:rsidRPr="00DD2D82">
        <w:rPr>
          <w:color w:val="000009"/>
        </w:rPr>
        <w:t>о</w:t>
      </w:r>
      <w:r w:rsidRPr="00DD2D82">
        <w:rPr>
          <w:color w:val="000009"/>
          <w:spacing w:val="1"/>
        </w:rPr>
        <w:t>б</w:t>
      </w:r>
      <w:r w:rsidRPr="00DD2D82">
        <w:rPr>
          <w:color w:val="000009"/>
          <w:spacing w:val="-1"/>
        </w:rPr>
        <w:t>у</w:t>
      </w:r>
      <w:r w:rsidRPr="00DD2D82">
        <w:rPr>
          <w:color w:val="000009"/>
        </w:rPr>
        <w:t>чающи</w:t>
      </w:r>
      <w:r w:rsidRPr="00DD2D82">
        <w:rPr>
          <w:color w:val="000009"/>
          <w:spacing w:val="-2"/>
        </w:rPr>
        <w:t>м</w:t>
      </w:r>
      <w:r w:rsidRPr="00DD2D82">
        <w:rPr>
          <w:color w:val="000009"/>
        </w:rPr>
        <w:t>и</w:t>
      </w:r>
      <w:r w:rsidRPr="00DD2D82">
        <w:rPr>
          <w:color w:val="000009"/>
          <w:spacing w:val="1"/>
        </w:rPr>
        <w:t>ся</w:t>
      </w:r>
      <w:r w:rsidRPr="00DD2D82">
        <w:rPr>
          <w:color w:val="000009"/>
          <w:spacing w:val="186"/>
        </w:rPr>
        <w:t xml:space="preserve"> </w:t>
      </w:r>
      <w:r w:rsidRPr="00DD2D82">
        <w:rPr>
          <w:color w:val="000009"/>
        </w:rPr>
        <w:t>гр</w:t>
      </w:r>
      <w:r w:rsidRPr="00DD2D82">
        <w:rPr>
          <w:color w:val="000009"/>
          <w:spacing w:val="-2"/>
        </w:rPr>
        <w:t>у</w:t>
      </w:r>
      <w:r w:rsidRPr="00DD2D82">
        <w:rPr>
          <w:color w:val="000009"/>
        </w:rPr>
        <w:t>пп</w:t>
      </w:r>
      <w:r w:rsidRPr="00DD2D82">
        <w:rPr>
          <w:color w:val="000009"/>
          <w:spacing w:val="193"/>
        </w:rPr>
        <w:t xml:space="preserve"> </w:t>
      </w:r>
      <w:r w:rsidRPr="00DD2D82">
        <w:rPr>
          <w:color w:val="000009"/>
        </w:rPr>
        <w:t>риска,</w:t>
      </w:r>
      <w:r w:rsidRPr="00DD2D82">
        <w:rPr>
          <w:color w:val="000009"/>
          <w:spacing w:val="187"/>
        </w:rPr>
        <w:t xml:space="preserve"> </w:t>
      </w:r>
      <w:r w:rsidRPr="00DD2D82">
        <w:rPr>
          <w:color w:val="000000"/>
        </w:rPr>
        <w:t>конс</w:t>
      </w:r>
      <w:r w:rsidRPr="00DD2D82">
        <w:rPr>
          <w:color w:val="000000"/>
          <w:spacing w:val="-2"/>
        </w:rPr>
        <w:t>у</w:t>
      </w:r>
      <w:r w:rsidRPr="00DD2D82">
        <w:rPr>
          <w:color w:val="000000"/>
        </w:rPr>
        <w:t>л</w:t>
      </w:r>
      <w:r w:rsidRPr="00DD2D82">
        <w:rPr>
          <w:color w:val="000000"/>
          <w:spacing w:val="-1"/>
        </w:rPr>
        <w:t>ь</w:t>
      </w:r>
      <w:r w:rsidRPr="00DD2D82">
        <w:rPr>
          <w:color w:val="000000"/>
        </w:rPr>
        <w:t>тац</w:t>
      </w:r>
      <w:r w:rsidRPr="00DD2D82">
        <w:rPr>
          <w:color w:val="000000"/>
          <w:spacing w:val="1"/>
        </w:rPr>
        <w:t>и</w:t>
      </w:r>
      <w:r w:rsidRPr="00DD2D82">
        <w:rPr>
          <w:color w:val="000000"/>
        </w:rPr>
        <w:t>й</w:t>
      </w:r>
      <w:r w:rsidRPr="00DD2D82">
        <w:rPr>
          <w:color w:val="000000"/>
          <w:spacing w:val="188"/>
        </w:rPr>
        <w:t xml:space="preserve"> </w:t>
      </w:r>
      <w:r w:rsidRPr="00DD2D82">
        <w:rPr>
          <w:color w:val="000000"/>
        </w:rPr>
        <w:t>с</w:t>
      </w:r>
      <w:r w:rsidRPr="00DD2D82">
        <w:rPr>
          <w:color w:val="000000"/>
          <w:spacing w:val="186"/>
        </w:rPr>
        <w:t xml:space="preserve"> </w:t>
      </w:r>
      <w:r w:rsidRPr="00DD2D82">
        <w:rPr>
          <w:color w:val="000000"/>
          <w:spacing w:val="-1"/>
        </w:rPr>
        <w:t>и</w:t>
      </w:r>
      <w:r w:rsidRPr="00DD2D82">
        <w:rPr>
          <w:color w:val="000000"/>
        </w:rPr>
        <w:t>х</w:t>
      </w:r>
      <w:r w:rsidRPr="00DD2D82">
        <w:rPr>
          <w:color w:val="000000"/>
          <w:spacing w:val="187"/>
        </w:rPr>
        <w:t xml:space="preserve"> </w:t>
      </w:r>
      <w:r w:rsidRPr="00DD2D82">
        <w:rPr>
          <w:color w:val="000000"/>
          <w:spacing w:val="1"/>
        </w:rPr>
        <w:t>р</w:t>
      </w:r>
      <w:r w:rsidRPr="00DD2D82">
        <w:rPr>
          <w:color w:val="000000"/>
        </w:rPr>
        <w:t>одите</w:t>
      </w:r>
      <w:r w:rsidRPr="00DD2D82">
        <w:rPr>
          <w:color w:val="000000"/>
          <w:spacing w:val="-2"/>
        </w:rPr>
        <w:t>л</w:t>
      </w:r>
      <w:r w:rsidRPr="00DD2D82">
        <w:rPr>
          <w:color w:val="000000"/>
        </w:rPr>
        <w:t>ями</w:t>
      </w:r>
      <w:r w:rsidRPr="00DD2D82">
        <w:rPr>
          <w:color w:val="000000"/>
          <w:spacing w:val="188"/>
        </w:rPr>
        <w:t xml:space="preserve"> </w:t>
      </w:r>
      <w:r w:rsidRPr="00DD2D82">
        <w:rPr>
          <w:color w:val="000000"/>
        </w:rPr>
        <w:t>(за</w:t>
      </w:r>
      <w:r w:rsidRPr="00DD2D82">
        <w:rPr>
          <w:color w:val="000000"/>
          <w:spacing w:val="-1"/>
        </w:rPr>
        <w:t>к</w:t>
      </w:r>
      <w:r w:rsidRPr="00DD2D82">
        <w:rPr>
          <w:color w:val="000000"/>
        </w:rPr>
        <w:t>онны</w:t>
      </w:r>
      <w:r w:rsidRPr="00DD2D82">
        <w:rPr>
          <w:color w:val="000000"/>
          <w:spacing w:val="-2"/>
        </w:rPr>
        <w:t>м</w:t>
      </w:r>
      <w:r w:rsidRPr="00DD2D82">
        <w:rPr>
          <w:color w:val="000000"/>
        </w:rPr>
        <w:t>и п</w:t>
      </w:r>
      <w:r w:rsidRPr="00DD2D82">
        <w:rPr>
          <w:color w:val="000000"/>
          <w:spacing w:val="1"/>
        </w:rPr>
        <w:t>р</w:t>
      </w:r>
      <w:r w:rsidRPr="00DD2D82">
        <w:rPr>
          <w:color w:val="000000"/>
          <w:spacing w:val="-1"/>
        </w:rPr>
        <w:t>е</w:t>
      </w:r>
      <w:r w:rsidRPr="00DD2D82">
        <w:rPr>
          <w:color w:val="000000"/>
        </w:rPr>
        <w:t>дс</w:t>
      </w:r>
      <w:r w:rsidRPr="00DD2D82">
        <w:rPr>
          <w:color w:val="000000"/>
          <w:spacing w:val="-2"/>
        </w:rPr>
        <w:t>т</w:t>
      </w:r>
      <w:r w:rsidRPr="00DD2D82">
        <w:rPr>
          <w:color w:val="000000"/>
        </w:rPr>
        <w:t>авителя</w:t>
      </w:r>
      <w:r w:rsidRPr="00DD2D82">
        <w:rPr>
          <w:color w:val="000000"/>
          <w:spacing w:val="-2"/>
        </w:rPr>
        <w:t>м</w:t>
      </w:r>
      <w:r w:rsidRPr="00DD2D82">
        <w:rPr>
          <w:color w:val="000000"/>
        </w:rPr>
        <w:t>и),</w:t>
      </w:r>
      <w:r w:rsidRPr="00DD2D82">
        <w:rPr>
          <w:color w:val="000000"/>
          <w:spacing w:val="92"/>
        </w:rPr>
        <w:t xml:space="preserve"> </w:t>
      </w:r>
      <w:r w:rsidRPr="00DD2D82">
        <w:rPr>
          <w:color w:val="000000"/>
          <w:spacing w:val="1"/>
        </w:rPr>
        <w:t xml:space="preserve">в том числе </w:t>
      </w:r>
      <w:r w:rsidRPr="00DD2D82">
        <w:rPr>
          <w:color w:val="000000"/>
          <w:spacing w:val="92"/>
        </w:rPr>
        <w:t xml:space="preserve"> </w:t>
      </w:r>
      <w:r w:rsidRPr="00DD2D82">
        <w:rPr>
          <w:color w:val="000000"/>
        </w:rPr>
        <w:t>привле</w:t>
      </w:r>
      <w:r w:rsidRPr="00DD2D82">
        <w:rPr>
          <w:color w:val="000000"/>
          <w:spacing w:val="-2"/>
        </w:rPr>
        <w:t>ч</w:t>
      </w:r>
      <w:r w:rsidRPr="00DD2D82">
        <w:rPr>
          <w:color w:val="000000"/>
          <w:spacing w:val="-1"/>
        </w:rPr>
        <w:t>е</w:t>
      </w:r>
      <w:r w:rsidRPr="00DD2D82">
        <w:rPr>
          <w:color w:val="000000"/>
        </w:rPr>
        <w:t>нием</w:t>
      </w:r>
      <w:r w:rsidRPr="00DD2D82">
        <w:rPr>
          <w:color w:val="000000"/>
          <w:spacing w:val="95"/>
        </w:rPr>
        <w:t xml:space="preserve"> </w:t>
      </w:r>
      <w:r w:rsidRPr="00DD2D82">
        <w:rPr>
          <w:color w:val="000000"/>
        </w:rPr>
        <w:t>спе</w:t>
      </w:r>
      <w:r w:rsidRPr="00DD2D82">
        <w:rPr>
          <w:color w:val="000000"/>
          <w:spacing w:val="-1"/>
        </w:rPr>
        <w:t>ц</w:t>
      </w:r>
      <w:r w:rsidRPr="00DD2D82">
        <w:rPr>
          <w:color w:val="000000"/>
        </w:rPr>
        <w:t>иал</w:t>
      </w:r>
      <w:r w:rsidRPr="00DD2D82">
        <w:rPr>
          <w:color w:val="000000"/>
          <w:spacing w:val="-2"/>
        </w:rPr>
        <w:t>и</w:t>
      </w:r>
      <w:r w:rsidRPr="00DD2D82">
        <w:rPr>
          <w:color w:val="000000"/>
        </w:rPr>
        <w:t>стов</w:t>
      </w:r>
      <w:r w:rsidRPr="00DD2D82">
        <w:rPr>
          <w:color w:val="000000"/>
          <w:spacing w:val="93"/>
        </w:rPr>
        <w:t xml:space="preserve"> </w:t>
      </w:r>
      <w:r w:rsidRPr="00DD2D82">
        <w:rPr>
          <w:color w:val="000000"/>
          <w:spacing w:val="-2"/>
        </w:rPr>
        <w:t>у</w:t>
      </w:r>
      <w:r w:rsidRPr="00DD2D82">
        <w:rPr>
          <w:color w:val="000000"/>
        </w:rPr>
        <w:t>чреж</w:t>
      </w:r>
      <w:r w:rsidRPr="00DD2D82">
        <w:rPr>
          <w:color w:val="000000"/>
          <w:spacing w:val="2"/>
        </w:rPr>
        <w:t>д</w:t>
      </w:r>
      <w:r w:rsidRPr="00DD2D82">
        <w:rPr>
          <w:color w:val="000000"/>
        </w:rPr>
        <w:t>ений</w:t>
      </w:r>
      <w:r w:rsidRPr="00DD2D82">
        <w:rPr>
          <w:color w:val="000000"/>
          <w:spacing w:val="93"/>
        </w:rPr>
        <w:t xml:space="preserve"> </w:t>
      </w:r>
      <w:r w:rsidRPr="00DD2D82">
        <w:rPr>
          <w:color w:val="000000"/>
        </w:rPr>
        <w:t>сис</w:t>
      </w:r>
      <w:r w:rsidRPr="00DD2D82">
        <w:rPr>
          <w:color w:val="000000"/>
          <w:spacing w:val="-1"/>
        </w:rPr>
        <w:t>те</w:t>
      </w:r>
      <w:r w:rsidRPr="00DD2D82">
        <w:rPr>
          <w:color w:val="000000"/>
        </w:rPr>
        <w:t>мы пр</w:t>
      </w:r>
      <w:r w:rsidRPr="00DD2D82">
        <w:rPr>
          <w:color w:val="000000"/>
          <w:spacing w:val="1"/>
        </w:rPr>
        <w:t>о</w:t>
      </w:r>
      <w:r w:rsidRPr="00DD2D82">
        <w:rPr>
          <w:color w:val="000000"/>
        </w:rPr>
        <w:t>филак</w:t>
      </w:r>
      <w:r w:rsidRPr="00DD2D82">
        <w:rPr>
          <w:color w:val="000000"/>
          <w:spacing w:val="-2"/>
        </w:rPr>
        <w:t>т</w:t>
      </w:r>
      <w:r w:rsidRPr="00DD2D82">
        <w:rPr>
          <w:color w:val="000000"/>
        </w:rPr>
        <w:t>ики;</w:t>
      </w:r>
    </w:p>
    <w:p w:rsidR="00DD2D82" w:rsidRPr="00DD2D82" w:rsidRDefault="00DD2D82" w:rsidP="003C16B7">
      <w:pPr>
        <w:widowControl w:val="0"/>
        <w:suppressAutoHyphens w:val="0"/>
        <w:ind w:firstLine="567"/>
        <w:jc w:val="both"/>
        <w:rPr>
          <w:color w:val="000000"/>
        </w:rPr>
      </w:pPr>
      <w:r w:rsidRPr="00DD2D82">
        <w:rPr>
          <w:color w:val="000000"/>
        </w:rPr>
        <w:t>-разра</w:t>
      </w:r>
      <w:r w:rsidRPr="00DD2D82">
        <w:rPr>
          <w:color w:val="000000"/>
          <w:spacing w:val="-1"/>
        </w:rPr>
        <w:t>б</w:t>
      </w:r>
      <w:r w:rsidRPr="00DD2D82">
        <w:rPr>
          <w:color w:val="000000"/>
        </w:rPr>
        <w:t>отку</w:t>
      </w:r>
      <w:r w:rsidRPr="00DD2D82">
        <w:rPr>
          <w:color w:val="000000"/>
          <w:spacing w:val="31"/>
        </w:rPr>
        <w:t xml:space="preserve"> </w:t>
      </w:r>
      <w:r w:rsidRPr="00DD2D82">
        <w:rPr>
          <w:color w:val="000000"/>
          <w:spacing w:val="1"/>
        </w:rPr>
        <w:t>и</w:t>
      </w:r>
      <w:r w:rsidRPr="00DD2D82">
        <w:rPr>
          <w:color w:val="000000"/>
          <w:spacing w:val="36"/>
        </w:rPr>
        <w:t xml:space="preserve"> </w:t>
      </w:r>
      <w:r w:rsidRPr="00DD2D82">
        <w:rPr>
          <w:color w:val="000000"/>
          <w:spacing w:val="1"/>
        </w:rPr>
        <w:t>р</w:t>
      </w:r>
      <w:r w:rsidRPr="00DD2D82">
        <w:rPr>
          <w:color w:val="000000"/>
        </w:rPr>
        <w:t>еал</w:t>
      </w:r>
      <w:r w:rsidRPr="00DD2D82">
        <w:rPr>
          <w:color w:val="000000"/>
          <w:spacing w:val="-1"/>
        </w:rPr>
        <w:t>и</w:t>
      </w:r>
      <w:r w:rsidRPr="00DD2D82">
        <w:rPr>
          <w:color w:val="000000"/>
        </w:rPr>
        <w:t>зацию</w:t>
      </w:r>
      <w:r w:rsidRPr="00DD2D82">
        <w:rPr>
          <w:color w:val="000000"/>
          <w:spacing w:val="35"/>
        </w:rPr>
        <w:t xml:space="preserve"> </w:t>
      </w:r>
      <w:r w:rsidRPr="00DD2D82">
        <w:rPr>
          <w:color w:val="000000"/>
          <w:spacing w:val="-1"/>
        </w:rPr>
        <w:t>п</w:t>
      </w:r>
      <w:r w:rsidRPr="00DD2D82">
        <w:rPr>
          <w:color w:val="000000"/>
        </w:rPr>
        <w:t>ро</w:t>
      </w:r>
      <w:r w:rsidRPr="00DD2D82">
        <w:rPr>
          <w:color w:val="000000"/>
          <w:spacing w:val="-1"/>
        </w:rPr>
        <w:t>ф</w:t>
      </w:r>
      <w:r w:rsidRPr="00DD2D82">
        <w:rPr>
          <w:color w:val="000000"/>
          <w:spacing w:val="1"/>
        </w:rPr>
        <w:t>и</w:t>
      </w:r>
      <w:r w:rsidRPr="00DD2D82">
        <w:rPr>
          <w:color w:val="000000"/>
        </w:rPr>
        <w:t>лакти</w:t>
      </w:r>
      <w:r w:rsidRPr="00DD2D82">
        <w:rPr>
          <w:color w:val="000000"/>
          <w:spacing w:val="-2"/>
        </w:rPr>
        <w:t>ч</w:t>
      </w:r>
      <w:r w:rsidRPr="00DD2D82">
        <w:rPr>
          <w:color w:val="000000"/>
        </w:rPr>
        <w:t>еск</w:t>
      </w:r>
      <w:r w:rsidRPr="00DD2D82">
        <w:rPr>
          <w:color w:val="000000"/>
          <w:spacing w:val="-1"/>
        </w:rPr>
        <w:t>и</w:t>
      </w:r>
      <w:r w:rsidRPr="00DD2D82">
        <w:rPr>
          <w:color w:val="000000"/>
        </w:rPr>
        <w:t>х</w:t>
      </w:r>
      <w:r w:rsidRPr="00DD2D82">
        <w:rPr>
          <w:color w:val="000000"/>
          <w:spacing w:val="36"/>
        </w:rPr>
        <w:t xml:space="preserve"> </w:t>
      </w:r>
      <w:r w:rsidRPr="00DD2D82">
        <w:rPr>
          <w:color w:val="000000"/>
        </w:rPr>
        <w:t>программ, направленных на</w:t>
      </w:r>
      <w:bookmarkStart w:id="316" w:name="_page_69_0"/>
      <w:r w:rsidRPr="00DD2D82">
        <w:rPr>
          <w:color w:val="000000"/>
        </w:rPr>
        <w:t xml:space="preserve"> р</w:t>
      </w:r>
      <w:r w:rsidRPr="00DD2D82">
        <w:rPr>
          <w:color w:val="000000"/>
          <w:spacing w:val="-1"/>
        </w:rPr>
        <w:t>а</w:t>
      </w:r>
      <w:r w:rsidRPr="00DD2D82">
        <w:rPr>
          <w:color w:val="000000"/>
        </w:rPr>
        <w:t>б</w:t>
      </w:r>
      <w:r w:rsidRPr="00DD2D82">
        <w:rPr>
          <w:color w:val="000000"/>
          <w:spacing w:val="1"/>
        </w:rPr>
        <w:t>о</w:t>
      </w:r>
      <w:r w:rsidRPr="00DD2D82">
        <w:rPr>
          <w:color w:val="000000"/>
        </w:rPr>
        <w:t>ту</w:t>
      </w:r>
      <w:r w:rsidRPr="00DD2D82">
        <w:rPr>
          <w:color w:val="000000"/>
          <w:spacing w:val="-2"/>
        </w:rPr>
        <w:t xml:space="preserve"> </w:t>
      </w:r>
      <w:r w:rsidRPr="00DD2D82">
        <w:rPr>
          <w:color w:val="000000"/>
        </w:rPr>
        <w:t>как с</w:t>
      </w:r>
      <w:r w:rsidRPr="00DD2D82">
        <w:rPr>
          <w:color w:val="000000"/>
          <w:spacing w:val="-1"/>
        </w:rPr>
        <w:t xml:space="preserve"> </w:t>
      </w:r>
      <w:r w:rsidRPr="00DD2D82">
        <w:rPr>
          <w:color w:val="000000"/>
        </w:rPr>
        <w:t>де</w:t>
      </w:r>
      <w:r w:rsidRPr="00DD2D82">
        <w:rPr>
          <w:color w:val="000000"/>
          <w:spacing w:val="-2"/>
        </w:rPr>
        <w:t>в</w:t>
      </w:r>
      <w:r w:rsidRPr="00DD2D82">
        <w:rPr>
          <w:color w:val="000000"/>
        </w:rPr>
        <w:t>иантными</w:t>
      </w:r>
      <w:r w:rsidRPr="00DD2D82">
        <w:rPr>
          <w:color w:val="000000"/>
          <w:spacing w:val="1"/>
        </w:rPr>
        <w:t xml:space="preserve"> </w:t>
      </w:r>
      <w:r w:rsidRPr="00DD2D82">
        <w:rPr>
          <w:color w:val="000000"/>
        </w:rPr>
        <w:t>об</w:t>
      </w:r>
      <w:r w:rsidRPr="00DD2D82">
        <w:rPr>
          <w:color w:val="000000"/>
          <w:spacing w:val="-3"/>
        </w:rPr>
        <w:t>у</w:t>
      </w:r>
      <w:r w:rsidRPr="00DD2D82">
        <w:rPr>
          <w:color w:val="000000"/>
        </w:rPr>
        <w:t>чающи</w:t>
      </w:r>
      <w:r w:rsidRPr="00DD2D82">
        <w:rPr>
          <w:color w:val="000000"/>
          <w:spacing w:val="-1"/>
        </w:rPr>
        <w:t>м</w:t>
      </w:r>
      <w:r w:rsidRPr="00DD2D82">
        <w:rPr>
          <w:color w:val="000000"/>
        </w:rPr>
        <w:t xml:space="preserve">ися, </w:t>
      </w:r>
      <w:r w:rsidRPr="00DD2D82">
        <w:rPr>
          <w:color w:val="000000"/>
          <w:spacing w:val="-1"/>
        </w:rPr>
        <w:t>т</w:t>
      </w:r>
      <w:r w:rsidRPr="00DD2D82">
        <w:rPr>
          <w:color w:val="000000"/>
        </w:rPr>
        <w:t>ак и</w:t>
      </w:r>
      <w:r w:rsidRPr="00DD2D82">
        <w:rPr>
          <w:color w:val="000000"/>
          <w:spacing w:val="1"/>
        </w:rPr>
        <w:t xml:space="preserve"> </w:t>
      </w:r>
      <w:r w:rsidRPr="00DD2D82">
        <w:rPr>
          <w:color w:val="000000"/>
        </w:rPr>
        <w:t>с</w:t>
      </w:r>
      <w:r w:rsidRPr="00DD2D82">
        <w:rPr>
          <w:color w:val="000000"/>
          <w:spacing w:val="-2"/>
        </w:rPr>
        <w:t xml:space="preserve"> </w:t>
      </w:r>
      <w:r w:rsidRPr="00DD2D82">
        <w:rPr>
          <w:color w:val="000000"/>
        </w:rPr>
        <w:t>их</w:t>
      </w:r>
      <w:r w:rsidRPr="00DD2D82">
        <w:rPr>
          <w:color w:val="000000"/>
          <w:spacing w:val="-1"/>
        </w:rPr>
        <w:t xml:space="preserve"> </w:t>
      </w:r>
      <w:r w:rsidRPr="00DD2D82">
        <w:rPr>
          <w:color w:val="000000"/>
        </w:rPr>
        <w:t>окр</w:t>
      </w:r>
      <w:r w:rsidRPr="00DD2D82">
        <w:rPr>
          <w:color w:val="000000"/>
          <w:spacing w:val="-2"/>
        </w:rPr>
        <w:t>у</w:t>
      </w:r>
      <w:r w:rsidRPr="00DD2D82">
        <w:rPr>
          <w:color w:val="000000"/>
          <w:spacing w:val="5"/>
        </w:rPr>
        <w:t>ж</w:t>
      </w:r>
      <w:r w:rsidRPr="00DD2D82">
        <w:rPr>
          <w:color w:val="000000"/>
        </w:rPr>
        <w:t>ением;</w:t>
      </w:r>
    </w:p>
    <w:p w:rsidR="00DD2D82" w:rsidRPr="00DD2D82" w:rsidRDefault="00DD2D82" w:rsidP="003C16B7">
      <w:pPr>
        <w:widowControl w:val="0"/>
        <w:tabs>
          <w:tab w:val="left" w:pos="995"/>
          <w:tab w:val="left" w:pos="1821"/>
          <w:tab w:val="left" w:pos="3422"/>
          <w:tab w:val="left" w:pos="4765"/>
          <w:tab w:val="left" w:pos="6060"/>
          <w:tab w:val="left" w:pos="8255"/>
        </w:tabs>
        <w:suppressAutoHyphens w:val="0"/>
        <w:ind w:firstLine="567"/>
        <w:jc w:val="both"/>
        <w:rPr>
          <w:color w:val="000000"/>
        </w:rPr>
      </w:pPr>
      <w:r w:rsidRPr="00DD2D82">
        <w:rPr>
          <w:color w:val="000000"/>
        </w:rPr>
        <w:t>-пр</w:t>
      </w:r>
      <w:r w:rsidRPr="00DD2D82">
        <w:rPr>
          <w:color w:val="000000"/>
          <w:spacing w:val="1"/>
        </w:rPr>
        <w:t>о</w:t>
      </w:r>
      <w:r w:rsidRPr="00DD2D82">
        <w:rPr>
          <w:color w:val="000000"/>
        </w:rPr>
        <w:t>филак</w:t>
      </w:r>
      <w:r w:rsidRPr="00DD2D82">
        <w:rPr>
          <w:color w:val="000000"/>
          <w:spacing w:val="-2"/>
        </w:rPr>
        <w:t>т</w:t>
      </w:r>
      <w:r w:rsidRPr="00DD2D82">
        <w:rPr>
          <w:color w:val="000000"/>
        </w:rPr>
        <w:t>иче</w:t>
      </w:r>
      <w:r w:rsidRPr="00DD2D82">
        <w:rPr>
          <w:color w:val="000000"/>
          <w:spacing w:val="-1"/>
        </w:rPr>
        <w:t>с</w:t>
      </w:r>
      <w:r w:rsidRPr="00DD2D82">
        <w:rPr>
          <w:color w:val="000000"/>
        </w:rPr>
        <w:t>кие</w:t>
      </w:r>
      <w:r w:rsidRPr="00DD2D82">
        <w:rPr>
          <w:color w:val="000000"/>
          <w:spacing w:val="89"/>
        </w:rPr>
        <w:t xml:space="preserve"> </w:t>
      </w:r>
      <w:r w:rsidRPr="00DD2D82">
        <w:rPr>
          <w:color w:val="000000"/>
        </w:rPr>
        <w:t>заня</w:t>
      </w:r>
      <w:r w:rsidRPr="00DD2D82">
        <w:rPr>
          <w:color w:val="000000"/>
          <w:spacing w:val="-1"/>
        </w:rPr>
        <w:t>т</w:t>
      </w:r>
      <w:r w:rsidRPr="00DD2D82">
        <w:rPr>
          <w:color w:val="000000"/>
        </w:rPr>
        <w:t>ия,</w:t>
      </w:r>
      <w:r w:rsidRPr="00DD2D82">
        <w:rPr>
          <w:color w:val="000000"/>
          <w:spacing w:val="93"/>
        </w:rPr>
        <w:t xml:space="preserve"> </w:t>
      </w:r>
      <w:r w:rsidRPr="00DD2D82">
        <w:rPr>
          <w:color w:val="000000"/>
          <w:spacing w:val="-1"/>
        </w:rPr>
        <w:t>н</w:t>
      </w:r>
      <w:r w:rsidRPr="00DD2D82">
        <w:rPr>
          <w:color w:val="000000"/>
        </w:rPr>
        <w:t>а</w:t>
      </w:r>
      <w:r w:rsidRPr="00DD2D82">
        <w:rPr>
          <w:color w:val="000000"/>
          <w:spacing w:val="-1"/>
        </w:rPr>
        <w:t>п</w:t>
      </w:r>
      <w:r w:rsidRPr="00DD2D82">
        <w:rPr>
          <w:color w:val="000000"/>
        </w:rPr>
        <w:t>равле</w:t>
      </w:r>
      <w:r w:rsidRPr="00DD2D82">
        <w:rPr>
          <w:color w:val="000000"/>
          <w:spacing w:val="-1"/>
        </w:rPr>
        <w:t>н</w:t>
      </w:r>
      <w:r w:rsidRPr="00DD2D82">
        <w:rPr>
          <w:color w:val="000000"/>
        </w:rPr>
        <w:t>н</w:t>
      </w:r>
      <w:r w:rsidRPr="00DD2D82">
        <w:rPr>
          <w:color w:val="000000"/>
          <w:spacing w:val="1"/>
        </w:rPr>
        <w:t>ы</w:t>
      </w:r>
      <w:r w:rsidRPr="00DD2D82">
        <w:rPr>
          <w:color w:val="000000"/>
        </w:rPr>
        <w:t>е</w:t>
      </w:r>
      <w:r w:rsidRPr="00DD2D82">
        <w:rPr>
          <w:color w:val="000000"/>
          <w:spacing w:val="90"/>
        </w:rPr>
        <w:t xml:space="preserve"> </w:t>
      </w:r>
      <w:r w:rsidRPr="00DD2D82">
        <w:rPr>
          <w:color w:val="000000"/>
        </w:rPr>
        <w:t>на</w:t>
      </w:r>
      <w:r w:rsidRPr="00DD2D82">
        <w:rPr>
          <w:color w:val="000000"/>
          <w:spacing w:val="90"/>
        </w:rPr>
        <w:t xml:space="preserve"> </w:t>
      </w:r>
      <w:r w:rsidRPr="00DD2D82">
        <w:rPr>
          <w:color w:val="000000"/>
        </w:rPr>
        <w:t>формиров</w:t>
      </w:r>
      <w:r w:rsidRPr="00DD2D82">
        <w:rPr>
          <w:color w:val="000000"/>
          <w:spacing w:val="-1"/>
        </w:rPr>
        <w:t>а</w:t>
      </w:r>
      <w:r w:rsidRPr="00DD2D82">
        <w:rPr>
          <w:color w:val="000000"/>
        </w:rPr>
        <w:t>ние</w:t>
      </w:r>
      <w:r w:rsidRPr="00DD2D82">
        <w:rPr>
          <w:color w:val="000000"/>
          <w:spacing w:val="90"/>
        </w:rPr>
        <w:t xml:space="preserve"> </w:t>
      </w:r>
      <w:r w:rsidRPr="00DD2D82">
        <w:rPr>
          <w:color w:val="000000"/>
        </w:rPr>
        <w:t>с</w:t>
      </w:r>
      <w:r w:rsidRPr="00DD2D82">
        <w:rPr>
          <w:color w:val="000000"/>
          <w:spacing w:val="-1"/>
        </w:rPr>
        <w:t>о</w:t>
      </w:r>
      <w:r w:rsidRPr="00DD2D82">
        <w:rPr>
          <w:color w:val="000000"/>
        </w:rPr>
        <w:t>циал</w:t>
      </w:r>
      <w:r w:rsidRPr="00DD2D82">
        <w:rPr>
          <w:color w:val="000000"/>
          <w:spacing w:val="-1"/>
        </w:rPr>
        <w:t>ьн</w:t>
      </w:r>
      <w:r w:rsidRPr="00DD2D82">
        <w:rPr>
          <w:color w:val="000000"/>
        </w:rPr>
        <w:t>о одобряе</w:t>
      </w:r>
      <w:r w:rsidRPr="00DD2D82">
        <w:rPr>
          <w:color w:val="000000"/>
          <w:spacing w:val="-2"/>
        </w:rPr>
        <w:t>м</w:t>
      </w:r>
      <w:r w:rsidRPr="00DD2D82">
        <w:rPr>
          <w:color w:val="000000"/>
        </w:rPr>
        <w:t>о</w:t>
      </w:r>
      <w:r w:rsidRPr="00DD2D82">
        <w:rPr>
          <w:color w:val="000000"/>
          <w:spacing w:val="1"/>
        </w:rPr>
        <w:t>го</w:t>
      </w:r>
      <w:r w:rsidRPr="00DD2D82">
        <w:rPr>
          <w:color w:val="000000"/>
        </w:rPr>
        <w:t xml:space="preserve"> п</w:t>
      </w:r>
      <w:r w:rsidRPr="00DD2D82">
        <w:rPr>
          <w:color w:val="000000"/>
          <w:spacing w:val="1"/>
        </w:rPr>
        <w:t>о</w:t>
      </w:r>
      <w:r w:rsidRPr="00DD2D82">
        <w:rPr>
          <w:color w:val="000000"/>
        </w:rPr>
        <w:t>в</w:t>
      </w:r>
      <w:r w:rsidRPr="00DD2D82">
        <w:rPr>
          <w:color w:val="000000"/>
          <w:spacing w:val="-1"/>
        </w:rPr>
        <w:t>е</w:t>
      </w:r>
      <w:r w:rsidRPr="00DD2D82">
        <w:rPr>
          <w:color w:val="000000"/>
        </w:rPr>
        <w:t>дения,</w:t>
      </w:r>
      <w:r w:rsidRPr="00DD2D82">
        <w:rPr>
          <w:color w:val="000000"/>
        </w:rPr>
        <w:tab/>
        <w:t>разви</w:t>
      </w:r>
      <w:r w:rsidRPr="00DD2D82">
        <w:rPr>
          <w:color w:val="000000"/>
          <w:spacing w:val="-1"/>
        </w:rPr>
        <w:t>т</w:t>
      </w:r>
      <w:r w:rsidRPr="00DD2D82">
        <w:rPr>
          <w:color w:val="000000"/>
        </w:rPr>
        <w:t>ие</w:t>
      </w:r>
      <w:r w:rsidRPr="00DD2D82">
        <w:rPr>
          <w:color w:val="000000"/>
        </w:rPr>
        <w:tab/>
        <w:t>навык</w:t>
      </w:r>
      <w:r w:rsidRPr="00DD2D82">
        <w:rPr>
          <w:color w:val="000000"/>
          <w:spacing w:val="1"/>
        </w:rPr>
        <w:t>о</w:t>
      </w:r>
      <w:r w:rsidRPr="00DD2D82">
        <w:rPr>
          <w:color w:val="000000"/>
        </w:rPr>
        <w:t>в</w:t>
      </w:r>
      <w:r w:rsidRPr="00DD2D82">
        <w:rPr>
          <w:color w:val="000000"/>
        </w:rPr>
        <w:tab/>
        <w:t>са</w:t>
      </w:r>
      <w:r w:rsidRPr="00DD2D82">
        <w:rPr>
          <w:color w:val="000000"/>
          <w:spacing w:val="-2"/>
        </w:rPr>
        <w:t>м</w:t>
      </w:r>
      <w:r w:rsidRPr="00DD2D82">
        <w:rPr>
          <w:color w:val="000000"/>
        </w:rPr>
        <w:t>ореф</w:t>
      </w:r>
      <w:r w:rsidRPr="00DD2D82">
        <w:rPr>
          <w:color w:val="000000"/>
          <w:spacing w:val="-2"/>
        </w:rPr>
        <w:t>л</w:t>
      </w:r>
      <w:r w:rsidRPr="00DD2D82">
        <w:rPr>
          <w:color w:val="000000"/>
        </w:rPr>
        <w:t>екс</w:t>
      </w:r>
      <w:r w:rsidRPr="00DD2D82">
        <w:rPr>
          <w:color w:val="000000"/>
          <w:spacing w:val="-1"/>
        </w:rPr>
        <w:t>и</w:t>
      </w:r>
      <w:r w:rsidRPr="00DD2D82">
        <w:rPr>
          <w:color w:val="000000"/>
        </w:rPr>
        <w:t>и, са</w:t>
      </w:r>
      <w:r w:rsidRPr="00DD2D82">
        <w:rPr>
          <w:color w:val="000000"/>
          <w:spacing w:val="-2"/>
        </w:rPr>
        <w:t>м</w:t>
      </w:r>
      <w:r w:rsidRPr="00DD2D82">
        <w:rPr>
          <w:color w:val="000000"/>
        </w:rPr>
        <w:t>окон</w:t>
      </w:r>
      <w:r w:rsidRPr="00DD2D82">
        <w:rPr>
          <w:color w:val="000000"/>
          <w:spacing w:val="-1"/>
        </w:rPr>
        <w:t>тр</w:t>
      </w:r>
      <w:r w:rsidRPr="00DD2D82">
        <w:rPr>
          <w:color w:val="000000"/>
        </w:rPr>
        <w:t>о</w:t>
      </w:r>
      <w:r w:rsidRPr="00DD2D82">
        <w:rPr>
          <w:color w:val="000000"/>
          <w:spacing w:val="-1"/>
        </w:rPr>
        <w:t>л</w:t>
      </w:r>
      <w:r w:rsidRPr="00DD2D82">
        <w:rPr>
          <w:color w:val="000000"/>
        </w:rPr>
        <w:t xml:space="preserve">я, </w:t>
      </w:r>
      <w:r w:rsidRPr="00DD2D82">
        <w:rPr>
          <w:color w:val="000000"/>
          <w:spacing w:val="-2"/>
        </w:rPr>
        <w:t>у</w:t>
      </w:r>
      <w:r w:rsidRPr="00DD2D82">
        <w:rPr>
          <w:color w:val="000000"/>
        </w:rPr>
        <w:t>стойч</w:t>
      </w:r>
      <w:r w:rsidRPr="00DD2D82">
        <w:rPr>
          <w:color w:val="000000"/>
          <w:spacing w:val="1"/>
        </w:rPr>
        <w:t>и</w:t>
      </w:r>
      <w:r w:rsidRPr="00DD2D82">
        <w:rPr>
          <w:color w:val="000000"/>
        </w:rPr>
        <w:t>вости</w:t>
      </w:r>
      <w:r w:rsidRPr="00DD2D82">
        <w:rPr>
          <w:color w:val="000000"/>
          <w:spacing w:val="1"/>
        </w:rPr>
        <w:t xml:space="preserve"> </w:t>
      </w:r>
      <w:r w:rsidRPr="00DD2D82">
        <w:rPr>
          <w:color w:val="000000"/>
        </w:rPr>
        <w:t>к</w:t>
      </w:r>
      <w:r w:rsidRPr="00DD2D82">
        <w:rPr>
          <w:color w:val="000000"/>
          <w:spacing w:val="-1"/>
        </w:rPr>
        <w:t xml:space="preserve"> </w:t>
      </w:r>
      <w:r w:rsidRPr="00DD2D82">
        <w:rPr>
          <w:color w:val="000000"/>
        </w:rPr>
        <w:t>нег</w:t>
      </w:r>
      <w:r w:rsidRPr="00DD2D82">
        <w:rPr>
          <w:color w:val="000000"/>
          <w:spacing w:val="-1"/>
        </w:rPr>
        <w:t>а</w:t>
      </w:r>
      <w:r w:rsidRPr="00DD2D82">
        <w:rPr>
          <w:color w:val="000000"/>
        </w:rPr>
        <w:t>тивным</w:t>
      </w:r>
      <w:r w:rsidRPr="00DD2D82">
        <w:rPr>
          <w:color w:val="000000"/>
          <w:spacing w:val="1"/>
        </w:rPr>
        <w:t xml:space="preserve"> </w:t>
      </w:r>
      <w:r w:rsidRPr="00DD2D82">
        <w:rPr>
          <w:color w:val="000000"/>
        </w:rPr>
        <w:t>во</w:t>
      </w:r>
      <w:r w:rsidRPr="00DD2D82">
        <w:rPr>
          <w:color w:val="000000"/>
          <w:spacing w:val="-2"/>
        </w:rPr>
        <w:t>з</w:t>
      </w:r>
      <w:r w:rsidRPr="00DD2D82">
        <w:rPr>
          <w:color w:val="000000"/>
        </w:rPr>
        <w:t>д</w:t>
      </w:r>
      <w:r w:rsidRPr="00DD2D82">
        <w:rPr>
          <w:color w:val="000000"/>
          <w:spacing w:val="-1"/>
        </w:rPr>
        <w:t>е</w:t>
      </w:r>
      <w:r w:rsidRPr="00DD2D82">
        <w:rPr>
          <w:color w:val="000000"/>
        </w:rPr>
        <w:t>йств</w:t>
      </w:r>
      <w:r w:rsidRPr="00DD2D82">
        <w:rPr>
          <w:color w:val="000000"/>
          <w:spacing w:val="-1"/>
        </w:rPr>
        <w:t>и</w:t>
      </w:r>
      <w:r w:rsidRPr="00DD2D82">
        <w:rPr>
          <w:color w:val="000000"/>
          <w:spacing w:val="-2"/>
        </w:rPr>
        <w:t>я</w:t>
      </w:r>
      <w:r w:rsidRPr="00DD2D82">
        <w:rPr>
          <w:color w:val="000000"/>
        </w:rPr>
        <w:t>м, гр</w:t>
      </w:r>
      <w:r w:rsidRPr="00DD2D82">
        <w:rPr>
          <w:color w:val="000000"/>
          <w:spacing w:val="-1"/>
        </w:rPr>
        <w:t>у</w:t>
      </w:r>
      <w:r w:rsidRPr="00DD2D82">
        <w:rPr>
          <w:color w:val="000000"/>
        </w:rPr>
        <w:t>пповому</w:t>
      </w:r>
      <w:r w:rsidRPr="00DD2D82">
        <w:rPr>
          <w:color w:val="000000"/>
          <w:spacing w:val="-2"/>
        </w:rPr>
        <w:t xml:space="preserve"> </w:t>
      </w:r>
      <w:r w:rsidRPr="00DD2D82">
        <w:rPr>
          <w:color w:val="000000"/>
        </w:rPr>
        <w:t>давлени</w:t>
      </w:r>
      <w:r w:rsidRPr="00DD2D82">
        <w:rPr>
          <w:color w:val="000000"/>
          <w:spacing w:val="-2"/>
        </w:rPr>
        <w:t>ю</w:t>
      </w:r>
      <w:r w:rsidRPr="00DD2D82">
        <w:rPr>
          <w:color w:val="000000"/>
        </w:rPr>
        <w:t>;</w:t>
      </w:r>
    </w:p>
    <w:p w:rsidR="00DD2D82" w:rsidRPr="00DD2D82" w:rsidRDefault="00DD2D82" w:rsidP="003C16B7">
      <w:pPr>
        <w:widowControl w:val="0"/>
        <w:tabs>
          <w:tab w:val="left" w:pos="995"/>
          <w:tab w:val="left" w:pos="1859"/>
          <w:tab w:val="left" w:pos="2446"/>
          <w:tab w:val="left" w:pos="3615"/>
          <w:tab w:val="left" w:pos="4212"/>
          <w:tab w:val="left" w:pos="5944"/>
          <w:tab w:val="left" w:pos="6878"/>
          <w:tab w:val="left" w:pos="8641"/>
        </w:tabs>
        <w:suppressAutoHyphens w:val="0"/>
        <w:ind w:firstLine="567"/>
        <w:jc w:val="both"/>
        <w:rPr>
          <w:color w:val="000000"/>
          <w:spacing w:val="69"/>
        </w:rPr>
      </w:pPr>
      <w:r w:rsidRPr="00DD2D82">
        <w:rPr>
          <w:color w:val="000000"/>
        </w:rPr>
        <w:t>-включение</w:t>
      </w:r>
      <w:r w:rsidRPr="00DD2D82">
        <w:rPr>
          <w:color w:val="000000"/>
          <w:spacing w:val="80"/>
        </w:rPr>
        <w:t xml:space="preserve"> </w:t>
      </w:r>
      <w:r w:rsidRPr="00DD2D82">
        <w:rPr>
          <w:color w:val="000000"/>
        </w:rPr>
        <w:t>об</w:t>
      </w:r>
      <w:r w:rsidRPr="00DD2D82">
        <w:rPr>
          <w:color w:val="000000"/>
          <w:spacing w:val="-2"/>
        </w:rPr>
        <w:t>у</w:t>
      </w:r>
      <w:r w:rsidRPr="00DD2D82">
        <w:rPr>
          <w:color w:val="000000"/>
        </w:rPr>
        <w:t>чающихся</w:t>
      </w:r>
      <w:r w:rsidRPr="00DD2D82">
        <w:rPr>
          <w:color w:val="000000"/>
          <w:spacing w:val="81"/>
        </w:rPr>
        <w:t xml:space="preserve"> </w:t>
      </w:r>
      <w:r w:rsidRPr="00DD2D82">
        <w:rPr>
          <w:color w:val="000000"/>
        </w:rPr>
        <w:t>в</w:t>
      </w:r>
      <w:r w:rsidRPr="00DD2D82">
        <w:rPr>
          <w:color w:val="000000"/>
          <w:spacing w:val="81"/>
        </w:rPr>
        <w:t xml:space="preserve"> </w:t>
      </w:r>
      <w:r w:rsidRPr="00DD2D82">
        <w:rPr>
          <w:color w:val="000000"/>
        </w:rPr>
        <w:t>д</w:t>
      </w:r>
      <w:r w:rsidRPr="00DD2D82">
        <w:rPr>
          <w:color w:val="000000"/>
          <w:spacing w:val="-1"/>
        </w:rPr>
        <w:t>е</w:t>
      </w:r>
      <w:r w:rsidRPr="00DD2D82">
        <w:rPr>
          <w:color w:val="000000"/>
        </w:rPr>
        <w:t>ятел</w:t>
      </w:r>
      <w:r w:rsidRPr="00DD2D82">
        <w:rPr>
          <w:color w:val="000000"/>
          <w:spacing w:val="-1"/>
        </w:rPr>
        <w:t>ьн</w:t>
      </w:r>
      <w:r w:rsidRPr="00DD2D82">
        <w:rPr>
          <w:color w:val="000000"/>
        </w:rPr>
        <w:t>ость,</w:t>
      </w:r>
      <w:r w:rsidRPr="00DD2D82">
        <w:rPr>
          <w:color w:val="000000"/>
          <w:spacing w:val="79"/>
        </w:rPr>
        <w:t xml:space="preserve"> </w:t>
      </w:r>
      <w:r w:rsidRPr="00DD2D82">
        <w:rPr>
          <w:color w:val="000000"/>
        </w:rPr>
        <w:t>альтерна</w:t>
      </w:r>
      <w:r w:rsidRPr="00DD2D82">
        <w:rPr>
          <w:color w:val="000000"/>
          <w:spacing w:val="-2"/>
        </w:rPr>
        <w:t>т</w:t>
      </w:r>
      <w:r w:rsidRPr="00DD2D82">
        <w:rPr>
          <w:color w:val="000000"/>
        </w:rPr>
        <w:t>ивн</w:t>
      </w:r>
      <w:r w:rsidRPr="00DD2D82">
        <w:rPr>
          <w:color w:val="000000"/>
          <w:spacing w:val="-1"/>
        </w:rPr>
        <w:t>у</w:t>
      </w:r>
      <w:r w:rsidRPr="00DD2D82">
        <w:rPr>
          <w:color w:val="000000"/>
        </w:rPr>
        <w:t>ю</w:t>
      </w:r>
      <w:r w:rsidRPr="00DD2D82">
        <w:rPr>
          <w:color w:val="000000"/>
          <w:spacing w:val="84"/>
        </w:rPr>
        <w:t xml:space="preserve"> </w:t>
      </w:r>
      <w:r w:rsidRPr="00DD2D82">
        <w:rPr>
          <w:color w:val="000000"/>
          <w:spacing w:val="1"/>
        </w:rPr>
        <w:t>д</w:t>
      </w:r>
      <w:r w:rsidRPr="00DD2D82">
        <w:rPr>
          <w:color w:val="000000"/>
        </w:rPr>
        <w:t>евиантному п</w:t>
      </w:r>
      <w:r w:rsidRPr="00DD2D82">
        <w:rPr>
          <w:color w:val="000000"/>
          <w:spacing w:val="1"/>
        </w:rPr>
        <w:t>о</w:t>
      </w:r>
      <w:r w:rsidRPr="00DD2D82">
        <w:rPr>
          <w:color w:val="000000"/>
        </w:rPr>
        <w:t>в</w:t>
      </w:r>
      <w:r w:rsidRPr="00DD2D82">
        <w:rPr>
          <w:color w:val="000000"/>
          <w:spacing w:val="-2"/>
        </w:rPr>
        <w:t>е</w:t>
      </w:r>
      <w:r w:rsidRPr="00DD2D82">
        <w:rPr>
          <w:color w:val="000000"/>
        </w:rPr>
        <w:t>д</w:t>
      </w:r>
      <w:r w:rsidRPr="00DD2D82">
        <w:rPr>
          <w:color w:val="000000"/>
          <w:spacing w:val="-1"/>
        </w:rPr>
        <w:t>е</w:t>
      </w:r>
      <w:r w:rsidRPr="00DD2D82">
        <w:rPr>
          <w:color w:val="000000"/>
        </w:rPr>
        <w:t>н</w:t>
      </w:r>
      <w:r w:rsidRPr="00DD2D82">
        <w:rPr>
          <w:color w:val="000000"/>
          <w:spacing w:val="1"/>
        </w:rPr>
        <w:t>и</w:t>
      </w:r>
      <w:r w:rsidRPr="00DD2D82">
        <w:rPr>
          <w:color w:val="000000"/>
        </w:rPr>
        <w:t>ю,</w:t>
      </w:r>
      <w:r w:rsidRPr="00DD2D82">
        <w:rPr>
          <w:color w:val="000000"/>
        </w:rPr>
        <w:tab/>
        <w:t>а также  в раз</w:t>
      </w:r>
      <w:r w:rsidRPr="00DD2D82">
        <w:rPr>
          <w:color w:val="000000"/>
          <w:spacing w:val="-1"/>
        </w:rPr>
        <w:t>ли</w:t>
      </w:r>
      <w:r w:rsidRPr="00DD2D82">
        <w:rPr>
          <w:color w:val="000000"/>
        </w:rPr>
        <w:t>чные профилак</w:t>
      </w:r>
      <w:r w:rsidRPr="00DD2D82">
        <w:rPr>
          <w:color w:val="000000"/>
          <w:spacing w:val="-1"/>
        </w:rPr>
        <w:t>т</w:t>
      </w:r>
      <w:r w:rsidRPr="00DD2D82">
        <w:rPr>
          <w:color w:val="000000"/>
        </w:rPr>
        <w:t>иче</w:t>
      </w:r>
      <w:r w:rsidRPr="00DD2D82">
        <w:rPr>
          <w:color w:val="000000"/>
          <w:spacing w:val="-1"/>
        </w:rPr>
        <w:t>с</w:t>
      </w:r>
      <w:r w:rsidRPr="00DD2D82">
        <w:rPr>
          <w:color w:val="000000"/>
        </w:rPr>
        <w:t>кие</w:t>
      </w:r>
      <w:r w:rsidRPr="00DD2D82">
        <w:rPr>
          <w:color w:val="000000"/>
        </w:rPr>
        <w:tab/>
        <w:t>пр</w:t>
      </w:r>
      <w:r w:rsidRPr="00DD2D82">
        <w:rPr>
          <w:color w:val="000000"/>
          <w:spacing w:val="1"/>
        </w:rPr>
        <w:t>о</w:t>
      </w:r>
      <w:r w:rsidRPr="00DD2D82">
        <w:rPr>
          <w:color w:val="000000"/>
        </w:rPr>
        <w:t>гра</w:t>
      </w:r>
      <w:r w:rsidRPr="00DD2D82">
        <w:rPr>
          <w:color w:val="000000"/>
          <w:spacing w:val="-1"/>
        </w:rPr>
        <w:t>м</w:t>
      </w:r>
      <w:r w:rsidRPr="00DD2D82">
        <w:rPr>
          <w:color w:val="000000"/>
        </w:rPr>
        <w:t>мы (антин</w:t>
      </w:r>
      <w:r w:rsidRPr="00DD2D82">
        <w:rPr>
          <w:color w:val="000000"/>
          <w:spacing w:val="-2"/>
        </w:rPr>
        <w:t>а</w:t>
      </w:r>
      <w:r w:rsidRPr="00DD2D82">
        <w:rPr>
          <w:color w:val="000000"/>
        </w:rPr>
        <w:t>р</w:t>
      </w:r>
      <w:r w:rsidRPr="00DD2D82">
        <w:rPr>
          <w:color w:val="000000"/>
          <w:spacing w:val="-1"/>
        </w:rPr>
        <w:t>к</w:t>
      </w:r>
      <w:r w:rsidRPr="00DD2D82">
        <w:rPr>
          <w:color w:val="000000"/>
        </w:rPr>
        <w:t>отиче</w:t>
      </w:r>
      <w:r w:rsidRPr="00DD2D82">
        <w:rPr>
          <w:color w:val="000000"/>
          <w:spacing w:val="-2"/>
        </w:rPr>
        <w:t>с</w:t>
      </w:r>
      <w:r w:rsidRPr="00DD2D82">
        <w:rPr>
          <w:color w:val="000000"/>
        </w:rPr>
        <w:t>к</w:t>
      </w:r>
      <w:r w:rsidRPr="00DD2D82">
        <w:rPr>
          <w:color w:val="000000"/>
          <w:spacing w:val="1"/>
        </w:rPr>
        <w:t>и</w:t>
      </w:r>
      <w:r w:rsidRPr="00DD2D82">
        <w:rPr>
          <w:color w:val="000000"/>
        </w:rPr>
        <w:t>е,</w:t>
      </w:r>
      <w:r w:rsidRPr="00DD2D82">
        <w:rPr>
          <w:color w:val="000000"/>
          <w:spacing w:val="29"/>
        </w:rPr>
        <w:t xml:space="preserve"> </w:t>
      </w:r>
      <w:r w:rsidRPr="00DD2D82">
        <w:rPr>
          <w:color w:val="000000"/>
        </w:rPr>
        <w:t>а</w:t>
      </w:r>
      <w:r w:rsidRPr="00DD2D82">
        <w:rPr>
          <w:color w:val="000000"/>
          <w:spacing w:val="1"/>
        </w:rPr>
        <w:t>н</w:t>
      </w:r>
      <w:r w:rsidRPr="00DD2D82">
        <w:rPr>
          <w:color w:val="000000"/>
        </w:rPr>
        <w:t>тиал</w:t>
      </w:r>
      <w:r w:rsidRPr="00DD2D82">
        <w:rPr>
          <w:color w:val="000000"/>
          <w:spacing w:val="-1"/>
        </w:rPr>
        <w:t>к</w:t>
      </w:r>
      <w:r w:rsidRPr="00DD2D82">
        <w:rPr>
          <w:color w:val="000000"/>
        </w:rPr>
        <w:t>огольн</w:t>
      </w:r>
      <w:r w:rsidRPr="00DD2D82">
        <w:rPr>
          <w:color w:val="000000"/>
          <w:spacing w:val="-1"/>
        </w:rPr>
        <w:t>ы</w:t>
      </w:r>
      <w:r w:rsidRPr="00DD2D82">
        <w:rPr>
          <w:color w:val="000000"/>
        </w:rPr>
        <w:t>е,</w:t>
      </w:r>
      <w:r w:rsidRPr="00DD2D82">
        <w:rPr>
          <w:color w:val="000000"/>
          <w:spacing w:val="30"/>
        </w:rPr>
        <w:t xml:space="preserve"> </w:t>
      </w:r>
      <w:r w:rsidRPr="00DD2D82">
        <w:rPr>
          <w:color w:val="000000"/>
        </w:rPr>
        <w:t>про</w:t>
      </w:r>
      <w:r w:rsidRPr="00DD2D82">
        <w:rPr>
          <w:color w:val="000000"/>
          <w:spacing w:val="1"/>
        </w:rPr>
        <w:t>тив</w:t>
      </w:r>
      <w:r w:rsidRPr="00DD2D82">
        <w:rPr>
          <w:color w:val="000000"/>
          <w:spacing w:val="31"/>
        </w:rPr>
        <w:t xml:space="preserve"> </w:t>
      </w:r>
      <w:r w:rsidRPr="00DD2D82">
        <w:rPr>
          <w:color w:val="000000"/>
        </w:rPr>
        <w:t>к</w:t>
      </w:r>
      <w:r w:rsidRPr="00DD2D82">
        <w:rPr>
          <w:color w:val="000000"/>
          <w:spacing w:val="-1"/>
        </w:rPr>
        <w:t>у</w:t>
      </w:r>
      <w:r w:rsidRPr="00DD2D82">
        <w:rPr>
          <w:color w:val="000000"/>
        </w:rPr>
        <w:t>р</w:t>
      </w:r>
      <w:r w:rsidRPr="00DD2D82">
        <w:rPr>
          <w:color w:val="000000"/>
          <w:spacing w:val="-2"/>
        </w:rPr>
        <w:t>е</w:t>
      </w:r>
      <w:r w:rsidRPr="00DD2D82">
        <w:rPr>
          <w:color w:val="000000"/>
        </w:rPr>
        <w:t>ни</w:t>
      </w:r>
      <w:r w:rsidRPr="00DD2D82">
        <w:rPr>
          <w:color w:val="000000"/>
          <w:spacing w:val="-1"/>
        </w:rPr>
        <w:t>я</w:t>
      </w:r>
      <w:r w:rsidRPr="00DD2D82">
        <w:rPr>
          <w:color w:val="000000"/>
        </w:rPr>
        <w:t>;</w:t>
      </w:r>
      <w:r w:rsidRPr="00DD2D82">
        <w:rPr>
          <w:color w:val="000000"/>
          <w:spacing w:val="28"/>
        </w:rPr>
        <w:t xml:space="preserve"> </w:t>
      </w:r>
      <w:r w:rsidRPr="00DD2D82">
        <w:rPr>
          <w:color w:val="000000"/>
        </w:rPr>
        <w:t>безо</w:t>
      </w:r>
      <w:r w:rsidRPr="00DD2D82">
        <w:rPr>
          <w:color w:val="000000"/>
          <w:spacing w:val="1"/>
        </w:rPr>
        <w:t>п</w:t>
      </w:r>
      <w:r w:rsidRPr="00DD2D82">
        <w:rPr>
          <w:color w:val="000000"/>
        </w:rPr>
        <w:t>ас</w:t>
      </w:r>
      <w:r w:rsidRPr="00DD2D82">
        <w:rPr>
          <w:color w:val="000000"/>
          <w:spacing w:val="-2"/>
        </w:rPr>
        <w:t>н</w:t>
      </w:r>
      <w:r w:rsidRPr="00DD2D82">
        <w:rPr>
          <w:color w:val="000000"/>
        </w:rPr>
        <w:t>ость</w:t>
      </w:r>
      <w:r w:rsidRPr="00DD2D82">
        <w:rPr>
          <w:color w:val="000000"/>
          <w:spacing w:val="29"/>
        </w:rPr>
        <w:t xml:space="preserve"> </w:t>
      </w:r>
      <w:r w:rsidRPr="00DD2D82">
        <w:rPr>
          <w:color w:val="000000"/>
          <w:spacing w:val="1"/>
        </w:rPr>
        <w:t>в</w:t>
      </w:r>
      <w:r w:rsidRPr="00DD2D82">
        <w:rPr>
          <w:color w:val="000000"/>
          <w:spacing w:val="30"/>
        </w:rPr>
        <w:t xml:space="preserve"> </w:t>
      </w:r>
      <w:r w:rsidRPr="00DD2D82">
        <w:rPr>
          <w:color w:val="000000"/>
        </w:rPr>
        <w:t>цифров</w:t>
      </w:r>
      <w:r w:rsidRPr="00DD2D82">
        <w:rPr>
          <w:color w:val="000000"/>
          <w:spacing w:val="-1"/>
        </w:rPr>
        <w:t>о</w:t>
      </w:r>
      <w:r w:rsidRPr="00DD2D82">
        <w:rPr>
          <w:color w:val="000000"/>
        </w:rPr>
        <w:t>й ср</w:t>
      </w:r>
      <w:r w:rsidRPr="00DD2D82">
        <w:rPr>
          <w:color w:val="000000"/>
          <w:spacing w:val="-1"/>
        </w:rPr>
        <w:t>е</w:t>
      </w:r>
      <w:r w:rsidRPr="00DD2D82">
        <w:rPr>
          <w:color w:val="000000"/>
        </w:rPr>
        <w:t>д</w:t>
      </w:r>
      <w:r w:rsidRPr="00DD2D82">
        <w:rPr>
          <w:color w:val="000000"/>
          <w:spacing w:val="-1"/>
        </w:rPr>
        <w:t>е</w:t>
      </w:r>
      <w:r w:rsidRPr="00DD2D82">
        <w:rPr>
          <w:color w:val="000000"/>
        </w:rPr>
        <w:t>;</w:t>
      </w:r>
      <w:r w:rsidRPr="00DD2D82">
        <w:rPr>
          <w:color w:val="000000"/>
          <w:spacing w:val="69"/>
        </w:rPr>
        <w:t xml:space="preserve"> </w:t>
      </w:r>
    </w:p>
    <w:p w:rsidR="00DD2D82" w:rsidRPr="00DD2D82" w:rsidRDefault="00DD2D82" w:rsidP="003C16B7">
      <w:pPr>
        <w:widowControl w:val="0"/>
        <w:tabs>
          <w:tab w:val="left" w:pos="995"/>
          <w:tab w:val="left" w:pos="1859"/>
          <w:tab w:val="left" w:pos="2446"/>
          <w:tab w:val="left" w:pos="3615"/>
          <w:tab w:val="left" w:pos="4212"/>
          <w:tab w:val="left" w:pos="5944"/>
          <w:tab w:val="left" w:pos="6878"/>
          <w:tab w:val="left" w:pos="8641"/>
        </w:tabs>
        <w:suppressAutoHyphens w:val="0"/>
        <w:ind w:firstLine="567"/>
        <w:jc w:val="both"/>
        <w:rPr>
          <w:color w:val="000000"/>
        </w:rPr>
      </w:pPr>
      <w:r w:rsidRPr="00DD2D82">
        <w:rPr>
          <w:color w:val="000000"/>
          <w:spacing w:val="69"/>
        </w:rPr>
        <w:t>-</w:t>
      </w:r>
      <w:r w:rsidRPr="00DD2D82">
        <w:rPr>
          <w:color w:val="000000"/>
        </w:rPr>
        <w:t>профилакти</w:t>
      </w:r>
      <w:r w:rsidRPr="00DD2D82">
        <w:rPr>
          <w:color w:val="000000"/>
          <w:spacing w:val="-1"/>
        </w:rPr>
        <w:t>к</w:t>
      </w:r>
      <w:r w:rsidRPr="00DD2D82">
        <w:rPr>
          <w:color w:val="000000"/>
        </w:rPr>
        <w:t>а</w:t>
      </w:r>
      <w:r w:rsidRPr="00DD2D82">
        <w:rPr>
          <w:color w:val="000000"/>
          <w:spacing w:val="68"/>
        </w:rPr>
        <w:t xml:space="preserve"> </w:t>
      </w:r>
      <w:r w:rsidRPr="00DD2D82">
        <w:rPr>
          <w:color w:val="000000"/>
        </w:rPr>
        <w:t>вовлече</w:t>
      </w:r>
      <w:r w:rsidRPr="00DD2D82">
        <w:rPr>
          <w:color w:val="000000"/>
          <w:spacing w:val="-1"/>
        </w:rPr>
        <w:t>н</w:t>
      </w:r>
      <w:r w:rsidRPr="00DD2D82">
        <w:rPr>
          <w:color w:val="000000"/>
        </w:rPr>
        <w:t>ия</w:t>
      </w:r>
      <w:r w:rsidRPr="00DD2D82">
        <w:rPr>
          <w:color w:val="000000"/>
          <w:spacing w:val="68"/>
        </w:rPr>
        <w:t xml:space="preserve"> </w:t>
      </w:r>
      <w:r w:rsidRPr="00DD2D82">
        <w:rPr>
          <w:color w:val="000000"/>
          <w:spacing w:val="1"/>
        </w:rPr>
        <w:t>в</w:t>
      </w:r>
      <w:r w:rsidRPr="00DD2D82">
        <w:rPr>
          <w:color w:val="000000"/>
          <w:spacing w:val="68"/>
        </w:rPr>
        <w:t xml:space="preserve"> </w:t>
      </w:r>
      <w:r w:rsidRPr="00DD2D82">
        <w:rPr>
          <w:color w:val="000000"/>
          <w:spacing w:val="1"/>
        </w:rPr>
        <w:t>д</w:t>
      </w:r>
      <w:r w:rsidRPr="00DD2D82">
        <w:rPr>
          <w:color w:val="000000"/>
          <w:spacing w:val="-1"/>
        </w:rPr>
        <w:t>ес</w:t>
      </w:r>
      <w:r w:rsidRPr="00DD2D82">
        <w:rPr>
          <w:color w:val="000000"/>
        </w:rPr>
        <w:t>тр</w:t>
      </w:r>
      <w:r w:rsidRPr="00DD2D82">
        <w:rPr>
          <w:color w:val="000000"/>
          <w:spacing w:val="-2"/>
        </w:rPr>
        <w:t>у</w:t>
      </w:r>
      <w:r w:rsidRPr="00DD2D82">
        <w:rPr>
          <w:color w:val="000000"/>
        </w:rPr>
        <w:t>ктивные</w:t>
      </w:r>
      <w:r w:rsidRPr="00DD2D82">
        <w:rPr>
          <w:color w:val="000000"/>
          <w:spacing w:val="68"/>
        </w:rPr>
        <w:t xml:space="preserve"> </w:t>
      </w:r>
      <w:r w:rsidRPr="00DD2D82">
        <w:rPr>
          <w:color w:val="000000"/>
        </w:rPr>
        <w:t>г</w:t>
      </w:r>
      <w:r w:rsidRPr="00DD2D82">
        <w:rPr>
          <w:color w:val="000000"/>
          <w:spacing w:val="2"/>
        </w:rPr>
        <w:t>р</w:t>
      </w:r>
      <w:r w:rsidRPr="00DD2D82">
        <w:rPr>
          <w:color w:val="000000"/>
          <w:spacing w:val="-2"/>
        </w:rPr>
        <w:t>у</w:t>
      </w:r>
      <w:r w:rsidRPr="00DD2D82">
        <w:rPr>
          <w:color w:val="000000"/>
        </w:rPr>
        <w:t>ппы</w:t>
      </w:r>
      <w:r w:rsidRPr="00DD2D82">
        <w:rPr>
          <w:color w:val="000000"/>
          <w:spacing w:val="67"/>
        </w:rPr>
        <w:t xml:space="preserve"> </w:t>
      </w:r>
      <w:r w:rsidRPr="00DD2D82">
        <w:rPr>
          <w:color w:val="000000"/>
          <w:spacing w:val="1"/>
        </w:rPr>
        <w:t>в</w:t>
      </w:r>
      <w:r w:rsidRPr="00DD2D82">
        <w:rPr>
          <w:color w:val="000000"/>
          <w:spacing w:val="68"/>
        </w:rPr>
        <w:t xml:space="preserve"> </w:t>
      </w:r>
      <w:r w:rsidRPr="00DD2D82">
        <w:rPr>
          <w:color w:val="000000"/>
        </w:rPr>
        <w:t>с</w:t>
      </w:r>
      <w:r w:rsidRPr="00DD2D82">
        <w:rPr>
          <w:color w:val="000000"/>
          <w:spacing w:val="1"/>
        </w:rPr>
        <w:t>оц</w:t>
      </w:r>
      <w:r w:rsidRPr="00DD2D82">
        <w:rPr>
          <w:color w:val="000000"/>
        </w:rPr>
        <w:t>иальных</w:t>
      </w:r>
      <w:r w:rsidRPr="00DD2D82">
        <w:rPr>
          <w:color w:val="000000"/>
          <w:spacing w:val="70"/>
        </w:rPr>
        <w:t xml:space="preserve"> </w:t>
      </w:r>
      <w:r w:rsidRPr="00DD2D82">
        <w:rPr>
          <w:color w:val="000000"/>
        </w:rPr>
        <w:t>се</w:t>
      </w:r>
      <w:r w:rsidRPr="00DD2D82">
        <w:rPr>
          <w:color w:val="000000"/>
          <w:spacing w:val="-2"/>
        </w:rPr>
        <w:t>т</w:t>
      </w:r>
      <w:r w:rsidRPr="00DD2D82">
        <w:rPr>
          <w:color w:val="000000"/>
        </w:rPr>
        <w:t>ях, дес</w:t>
      </w:r>
      <w:r w:rsidRPr="00DD2D82">
        <w:rPr>
          <w:color w:val="000000"/>
          <w:spacing w:val="-2"/>
        </w:rPr>
        <w:t>т</w:t>
      </w:r>
      <w:r w:rsidRPr="00DD2D82">
        <w:rPr>
          <w:color w:val="000000"/>
        </w:rPr>
        <w:t>р</w:t>
      </w:r>
      <w:r w:rsidRPr="00DD2D82">
        <w:rPr>
          <w:color w:val="000000"/>
          <w:spacing w:val="-2"/>
        </w:rPr>
        <w:t>у</w:t>
      </w:r>
      <w:r w:rsidRPr="00DD2D82">
        <w:rPr>
          <w:color w:val="000000"/>
        </w:rPr>
        <w:t>ктивные</w:t>
      </w:r>
      <w:r w:rsidRPr="00DD2D82">
        <w:rPr>
          <w:color w:val="000000"/>
          <w:spacing w:val="114"/>
        </w:rPr>
        <w:t xml:space="preserve"> </w:t>
      </w:r>
      <w:r w:rsidRPr="00DD2D82">
        <w:rPr>
          <w:color w:val="000000"/>
          <w:spacing w:val="-1"/>
        </w:rPr>
        <w:t>м</w:t>
      </w:r>
      <w:r w:rsidRPr="00DD2D82">
        <w:rPr>
          <w:color w:val="000000"/>
        </w:rPr>
        <w:t>олодѐжные,</w:t>
      </w:r>
      <w:r w:rsidRPr="00DD2D82">
        <w:rPr>
          <w:color w:val="000000"/>
          <w:spacing w:val="112"/>
        </w:rPr>
        <w:t xml:space="preserve"> </w:t>
      </w:r>
      <w:r w:rsidRPr="00DD2D82">
        <w:rPr>
          <w:color w:val="000000"/>
        </w:rPr>
        <w:t>ре</w:t>
      </w:r>
      <w:r w:rsidRPr="00DD2D82">
        <w:rPr>
          <w:color w:val="000000"/>
          <w:spacing w:val="-2"/>
        </w:rPr>
        <w:t>л</w:t>
      </w:r>
      <w:r w:rsidRPr="00DD2D82">
        <w:rPr>
          <w:color w:val="000000"/>
        </w:rPr>
        <w:t>игиоз</w:t>
      </w:r>
      <w:r w:rsidRPr="00DD2D82">
        <w:rPr>
          <w:color w:val="000000"/>
          <w:spacing w:val="4"/>
        </w:rPr>
        <w:t>н</w:t>
      </w:r>
      <w:r w:rsidRPr="00DD2D82">
        <w:rPr>
          <w:color w:val="000000"/>
        </w:rPr>
        <w:t>ые</w:t>
      </w:r>
      <w:r w:rsidRPr="00DD2D82">
        <w:rPr>
          <w:color w:val="000000"/>
          <w:spacing w:val="112"/>
        </w:rPr>
        <w:t xml:space="preserve"> </w:t>
      </w:r>
      <w:r w:rsidRPr="00DD2D82">
        <w:rPr>
          <w:color w:val="000000"/>
        </w:rPr>
        <w:t>объе</w:t>
      </w:r>
      <w:r w:rsidRPr="00DD2D82">
        <w:rPr>
          <w:color w:val="000000"/>
          <w:spacing w:val="-1"/>
        </w:rPr>
        <w:t>ди</w:t>
      </w:r>
      <w:r w:rsidRPr="00DD2D82">
        <w:rPr>
          <w:color w:val="000000"/>
        </w:rPr>
        <w:t>не</w:t>
      </w:r>
      <w:r w:rsidRPr="00DD2D82">
        <w:rPr>
          <w:color w:val="000000"/>
          <w:spacing w:val="-1"/>
        </w:rPr>
        <w:t>н</w:t>
      </w:r>
      <w:r w:rsidRPr="00DD2D82">
        <w:rPr>
          <w:color w:val="000000"/>
        </w:rPr>
        <w:t>ия,</w:t>
      </w:r>
      <w:r w:rsidRPr="00DD2D82">
        <w:rPr>
          <w:color w:val="000000"/>
          <w:spacing w:val="112"/>
        </w:rPr>
        <w:t xml:space="preserve"> </w:t>
      </w:r>
      <w:r w:rsidRPr="00DD2D82">
        <w:rPr>
          <w:color w:val="000000"/>
        </w:rPr>
        <w:t>к</w:t>
      </w:r>
      <w:r w:rsidRPr="00DD2D82">
        <w:rPr>
          <w:color w:val="000000"/>
          <w:spacing w:val="-1"/>
        </w:rPr>
        <w:t>у</w:t>
      </w:r>
      <w:r w:rsidRPr="00DD2D82">
        <w:rPr>
          <w:color w:val="000000"/>
        </w:rPr>
        <w:t>л</w:t>
      </w:r>
      <w:r w:rsidRPr="00DD2D82">
        <w:rPr>
          <w:color w:val="000000"/>
          <w:spacing w:val="-1"/>
        </w:rPr>
        <w:t>ь</w:t>
      </w:r>
      <w:r w:rsidRPr="00DD2D82">
        <w:rPr>
          <w:color w:val="000000"/>
        </w:rPr>
        <w:t>ты,</w:t>
      </w:r>
      <w:r w:rsidRPr="00DD2D82">
        <w:rPr>
          <w:color w:val="000000"/>
          <w:spacing w:val="114"/>
        </w:rPr>
        <w:t xml:space="preserve"> </w:t>
      </w:r>
      <w:r w:rsidRPr="00DD2D82">
        <w:rPr>
          <w:color w:val="000000"/>
          <w:spacing w:val="3"/>
        </w:rPr>
        <w:t>с</w:t>
      </w:r>
      <w:r w:rsidRPr="00DD2D82">
        <w:rPr>
          <w:color w:val="000000"/>
          <w:spacing w:val="-3"/>
        </w:rPr>
        <w:t>у</w:t>
      </w:r>
      <w:r w:rsidRPr="00DD2D82">
        <w:rPr>
          <w:color w:val="000000"/>
        </w:rPr>
        <w:t>бк</w:t>
      </w:r>
      <w:r w:rsidRPr="00DD2D82">
        <w:rPr>
          <w:color w:val="000000"/>
          <w:spacing w:val="-1"/>
        </w:rPr>
        <w:t>у</w:t>
      </w:r>
      <w:r w:rsidRPr="00DD2D82">
        <w:rPr>
          <w:color w:val="000000"/>
        </w:rPr>
        <w:t>ль</w:t>
      </w:r>
      <w:r w:rsidRPr="00DD2D82">
        <w:rPr>
          <w:color w:val="000000"/>
          <w:spacing w:val="1"/>
        </w:rPr>
        <w:t>т</w:t>
      </w:r>
      <w:r w:rsidRPr="00DD2D82">
        <w:rPr>
          <w:color w:val="000000"/>
        </w:rPr>
        <w:t>уры; без</w:t>
      </w:r>
      <w:r w:rsidRPr="00DD2D82">
        <w:rPr>
          <w:color w:val="000000"/>
          <w:spacing w:val="-1"/>
        </w:rPr>
        <w:t>о</w:t>
      </w:r>
      <w:r w:rsidRPr="00DD2D82">
        <w:rPr>
          <w:color w:val="000000"/>
        </w:rPr>
        <w:t>па</w:t>
      </w:r>
      <w:r w:rsidRPr="00DD2D82">
        <w:rPr>
          <w:color w:val="000000"/>
          <w:spacing w:val="-1"/>
        </w:rPr>
        <w:t>сн</w:t>
      </w:r>
      <w:r w:rsidRPr="00DD2D82">
        <w:rPr>
          <w:color w:val="000000"/>
        </w:rPr>
        <w:t>ость</w:t>
      </w:r>
      <w:r w:rsidRPr="00DD2D82">
        <w:rPr>
          <w:color w:val="000000"/>
          <w:spacing w:val="150"/>
        </w:rPr>
        <w:t xml:space="preserve"> </w:t>
      </w:r>
      <w:r w:rsidRPr="00DD2D82">
        <w:rPr>
          <w:color w:val="000000"/>
        </w:rPr>
        <w:t>дорожного</w:t>
      </w:r>
      <w:r w:rsidRPr="00DD2D82">
        <w:rPr>
          <w:color w:val="000000"/>
          <w:spacing w:val="149"/>
        </w:rPr>
        <w:t xml:space="preserve"> </w:t>
      </w:r>
      <w:r w:rsidRPr="00DD2D82">
        <w:rPr>
          <w:color w:val="000000"/>
          <w:spacing w:val="1"/>
        </w:rPr>
        <w:t>д</w:t>
      </w:r>
      <w:r w:rsidRPr="00DD2D82">
        <w:rPr>
          <w:color w:val="000000"/>
        </w:rPr>
        <w:t>в</w:t>
      </w:r>
      <w:r w:rsidRPr="00DD2D82">
        <w:rPr>
          <w:color w:val="000000"/>
          <w:spacing w:val="-1"/>
        </w:rPr>
        <w:t>и</w:t>
      </w:r>
      <w:r w:rsidRPr="00DD2D82">
        <w:rPr>
          <w:color w:val="000000"/>
        </w:rPr>
        <w:t>жени</w:t>
      </w:r>
      <w:r w:rsidRPr="00DD2D82">
        <w:rPr>
          <w:color w:val="000000"/>
          <w:spacing w:val="-1"/>
        </w:rPr>
        <w:t>я</w:t>
      </w:r>
      <w:r w:rsidRPr="00DD2D82">
        <w:rPr>
          <w:color w:val="000000"/>
        </w:rPr>
        <w:t>;</w:t>
      </w:r>
      <w:r w:rsidRPr="00DD2D82">
        <w:rPr>
          <w:color w:val="000000"/>
          <w:spacing w:val="148"/>
        </w:rPr>
        <w:t xml:space="preserve"> </w:t>
      </w:r>
      <w:r w:rsidRPr="00DD2D82">
        <w:rPr>
          <w:color w:val="000000"/>
          <w:spacing w:val="1"/>
        </w:rPr>
        <w:t>б</w:t>
      </w:r>
      <w:r w:rsidRPr="00DD2D82">
        <w:rPr>
          <w:color w:val="000000"/>
        </w:rPr>
        <w:t>ез</w:t>
      </w:r>
      <w:r w:rsidRPr="00DD2D82">
        <w:rPr>
          <w:color w:val="000000"/>
          <w:spacing w:val="-1"/>
        </w:rPr>
        <w:t>о</w:t>
      </w:r>
      <w:r w:rsidRPr="00DD2D82">
        <w:rPr>
          <w:color w:val="000000"/>
        </w:rPr>
        <w:t>па</w:t>
      </w:r>
      <w:r w:rsidRPr="00DD2D82">
        <w:rPr>
          <w:color w:val="000000"/>
          <w:spacing w:val="-1"/>
        </w:rPr>
        <w:t>сн</w:t>
      </w:r>
      <w:r w:rsidRPr="00DD2D82">
        <w:rPr>
          <w:color w:val="000000"/>
        </w:rPr>
        <w:t>ость</w:t>
      </w:r>
      <w:r w:rsidRPr="00DD2D82">
        <w:rPr>
          <w:color w:val="000000"/>
          <w:spacing w:val="150"/>
        </w:rPr>
        <w:t xml:space="preserve"> </w:t>
      </w:r>
      <w:r w:rsidRPr="00DD2D82">
        <w:rPr>
          <w:color w:val="000000"/>
        </w:rPr>
        <w:t>на</w:t>
      </w:r>
      <w:r w:rsidRPr="00DD2D82">
        <w:rPr>
          <w:color w:val="000000"/>
          <w:spacing w:val="150"/>
        </w:rPr>
        <w:t xml:space="preserve"> </w:t>
      </w:r>
      <w:r w:rsidRPr="00DD2D82">
        <w:rPr>
          <w:color w:val="000000"/>
          <w:spacing w:val="-1"/>
        </w:rPr>
        <w:t>в</w:t>
      </w:r>
      <w:r w:rsidRPr="00DD2D82">
        <w:rPr>
          <w:color w:val="000000"/>
        </w:rPr>
        <w:t>о</w:t>
      </w:r>
      <w:r w:rsidRPr="00DD2D82">
        <w:rPr>
          <w:color w:val="000000"/>
          <w:spacing w:val="-1"/>
        </w:rPr>
        <w:t>д</w:t>
      </w:r>
      <w:r w:rsidRPr="00DD2D82">
        <w:rPr>
          <w:color w:val="000000"/>
        </w:rPr>
        <w:t>е,</w:t>
      </w:r>
      <w:r w:rsidRPr="00DD2D82">
        <w:rPr>
          <w:color w:val="000000"/>
          <w:spacing w:val="150"/>
        </w:rPr>
        <w:t xml:space="preserve"> </w:t>
      </w:r>
      <w:r w:rsidRPr="00DD2D82">
        <w:rPr>
          <w:color w:val="000000"/>
        </w:rPr>
        <w:t>бе</w:t>
      </w:r>
      <w:r w:rsidRPr="00DD2D82">
        <w:rPr>
          <w:color w:val="000000"/>
          <w:spacing w:val="-1"/>
        </w:rPr>
        <w:t>з</w:t>
      </w:r>
      <w:r w:rsidRPr="00DD2D82">
        <w:rPr>
          <w:color w:val="000000"/>
        </w:rPr>
        <w:t>опа</w:t>
      </w:r>
      <w:r w:rsidRPr="00DD2D82">
        <w:rPr>
          <w:color w:val="000000"/>
          <w:spacing w:val="-1"/>
        </w:rPr>
        <w:t>сн</w:t>
      </w:r>
      <w:r w:rsidRPr="00DD2D82">
        <w:rPr>
          <w:color w:val="000000"/>
        </w:rPr>
        <w:t>ость</w:t>
      </w:r>
      <w:r w:rsidRPr="00DD2D82">
        <w:rPr>
          <w:color w:val="000000"/>
          <w:spacing w:val="147"/>
        </w:rPr>
        <w:t xml:space="preserve"> </w:t>
      </w:r>
      <w:r w:rsidRPr="00DD2D82">
        <w:rPr>
          <w:color w:val="000000"/>
          <w:spacing w:val="1"/>
        </w:rPr>
        <w:t>н</w:t>
      </w:r>
      <w:r w:rsidRPr="00DD2D82">
        <w:rPr>
          <w:color w:val="000000"/>
        </w:rPr>
        <w:t>а транс</w:t>
      </w:r>
      <w:r w:rsidRPr="00DD2D82">
        <w:rPr>
          <w:color w:val="000000"/>
          <w:spacing w:val="-2"/>
        </w:rPr>
        <w:t>п</w:t>
      </w:r>
      <w:r w:rsidRPr="00DD2D82">
        <w:rPr>
          <w:color w:val="000000"/>
        </w:rPr>
        <w:t xml:space="preserve">орте;      </w:t>
      </w:r>
    </w:p>
    <w:p w:rsidR="00DD2D82" w:rsidRPr="00DD2D82" w:rsidRDefault="00DD2D82" w:rsidP="003C16B7">
      <w:pPr>
        <w:widowControl w:val="0"/>
        <w:tabs>
          <w:tab w:val="left" w:pos="995"/>
          <w:tab w:val="left" w:pos="1859"/>
          <w:tab w:val="left" w:pos="2446"/>
          <w:tab w:val="left" w:pos="3615"/>
          <w:tab w:val="left" w:pos="4212"/>
          <w:tab w:val="left" w:pos="5944"/>
          <w:tab w:val="left" w:pos="6878"/>
          <w:tab w:val="left" w:pos="8641"/>
        </w:tabs>
        <w:suppressAutoHyphens w:val="0"/>
        <w:ind w:firstLine="567"/>
        <w:jc w:val="both"/>
        <w:rPr>
          <w:color w:val="000000"/>
        </w:rPr>
      </w:pPr>
      <w:r w:rsidRPr="00DD2D82">
        <w:rPr>
          <w:color w:val="000000"/>
        </w:rPr>
        <w:t xml:space="preserve">-  </w:t>
      </w:r>
      <w:r w:rsidRPr="00DD2D82">
        <w:rPr>
          <w:color w:val="000000"/>
          <w:spacing w:val="-2"/>
        </w:rPr>
        <w:t>п</w:t>
      </w:r>
      <w:r w:rsidRPr="00DD2D82">
        <w:rPr>
          <w:color w:val="000000"/>
          <w:spacing w:val="-1"/>
        </w:rPr>
        <w:t>р</w:t>
      </w:r>
      <w:r w:rsidRPr="00DD2D82">
        <w:rPr>
          <w:color w:val="000000"/>
        </w:rPr>
        <w:t>отивоп</w:t>
      </w:r>
      <w:r w:rsidRPr="00DD2D82">
        <w:rPr>
          <w:color w:val="000000"/>
          <w:spacing w:val="-1"/>
        </w:rPr>
        <w:t>о</w:t>
      </w:r>
      <w:r w:rsidRPr="00DD2D82">
        <w:rPr>
          <w:color w:val="000000"/>
        </w:rPr>
        <w:t>ж</w:t>
      </w:r>
      <w:r w:rsidRPr="00DD2D82">
        <w:rPr>
          <w:color w:val="000000"/>
          <w:spacing w:val="-1"/>
        </w:rPr>
        <w:t>а</w:t>
      </w:r>
      <w:r w:rsidRPr="00DD2D82">
        <w:rPr>
          <w:color w:val="000000"/>
        </w:rPr>
        <w:t>р</w:t>
      </w:r>
      <w:r w:rsidRPr="00DD2D82">
        <w:rPr>
          <w:color w:val="000000"/>
          <w:spacing w:val="1"/>
        </w:rPr>
        <w:t>н</w:t>
      </w:r>
      <w:r w:rsidRPr="00DD2D82">
        <w:rPr>
          <w:color w:val="000000"/>
          <w:spacing w:val="-1"/>
        </w:rPr>
        <w:t>а</w:t>
      </w:r>
      <w:r w:rsidRPr="00DD2D82">
        <w:rPr>
          <w:color w:val="000000"/>
        </w:rPr>
        <w:t xml:space="preserve">я       </w:t>
      </w:r>
      <w:r w:rsidRPr="00DD2D82">
        <w:rPr>
          <w:color w:val="000000"/>
          <w:spacing w:val="-1"/>
        </w:rPr>
        <w:t xml:space="preserve"> </w:t>
      </w:r>
      <w:r w:rsidRPr="00DD2D82">
        <w:rPr>
          <w:color w:val="000000"/>
        </w:rPr>
        <w:t>безопас</w:t>
      </w:r>
      <w:r w:rsidRPr="00DD2D82">
        <w:rPr>
          <w:color w:val="000000"/>
          <w:spacing w:val="-2"/>
        </w:rPr>
        <w:t>н</w:t>
      </w:r>
      <w:r w:rsidRPr="00DD2D82">
        <w:rPr>
          <w:color w:val="000000"/>
        </w:rPr>
        <w:t>ост</w:t>
      </w:r>
      <w:r w:rsidRPr="00DD2D82">
        <w:rPr>
          <w:color w:val="000000"/>
          <w:spacing w:val="-3"/>
        </w:rPr>
        <w:t>ь</w:t>
      </w:r>
      <w:r w:rsidRPr="00DD2D82">
        <w:rPr>
          <w:color w:val="000000"/>
        </w:rPr>
        <w:t>;</w:t>
      </w:r>
      <w:r w:rsidRPr="00DD2D82">
        <w:rPr>
          <w:color w:val="000000"/>
        </w:rPr>
        <w:tab/>
      </w:r>
    </w:p>
    <w:p w:rsidR="00DD2D82" w:rsidRPr="00DD2D82" w:rsidRDefault="00DD2D82" w:rsidP="003C16B7">
      <w:pPr>
        <w:widowControl w:val="0"/>
        <w:tabs>
          <w:tab w:val="left" w:pos="995"/>
          <w:tab w:val="left" w:pos="1859"/>
          <w:tab w:val="left" w:pos="2446"/>
          <w:tab w:val="left" w:pos="3615"/>
          <w:tab w:val="left" w:pos="4212"/>
          <w:tab w:val="left" w:pos="5944"/>
          <w:tab w:val="left" w:pos="6878"/>
          <w:tab w:val="left" w:pos="8641"/>
        </w:tabs>
        <w:suppressAutoHyphens w:val="0"/>
        <w:ind w:firstLine="567"/>
        <w:jc w:val="both"/>
        <w:rPr>
          <w:color w:val="000000"/>
        </w:rPr>
      </w:pPr>
      <w:r w:rsidRPr="00DD2D82">
        <w:rPr>
          <w:color w:val="000000"/>
        </w:rPr>
        <w:t>-</w:t>
      </w:r>
      <w:r w:rsidRPr="00DD2D82">
        <w:rPr>
          <w:color w:val="000000"/>
          <w:spacing w:val="-1"/>
        </w:rPr>
        <w:t>г</w:t>
      </w:r>
      <w:r w:rsidRPr="00DD2D82">
        <w:rPr>
          <w:color w:val="000000"/>
        </w:rPr>
        <w:t>р</w:t>
      </w:r>
      <w:r w:rsidRPr="00DD2D82">
        <w:rPr>
          <w:color w:val="000000"/>
          <w:spacing w:val="-1"/>
        </w:rPr>
        <w:t>а</w:t>
      </w:r>
      <w:r w:rsidRPr="00DD2D82">
        <w:rPr>
          <w:color w:val="000000"/>
        </w:rPr>
        <w:t>жд</w:t>
      </w:r>
      <w:r w:rsidRPr="00DD2D82">
        <w:rPr>
          <w:color w:val="000000"/>
          <w:spacing w:val="-1"/>
        </w:rPr>
        <w:t>а</w:t>
      </w:r>
      <w:r w:rsidRPr="00DD2D82">
        <w:rPr>
          <w:color w:val="000000"/>
        </w:rPr>
        <w:t>нс</w:t>
      </w:r>
      <w:r w:rsidRPr="00DD2D82">
        <w:rPr>
          <w:color w:val="000000"/>
          <w:spacing w:val="-2"/>
        </w:rPr>
        <w:t>к</w:t>
      </w:r>
      <w:r w:rsidRPr="00DD2D82">
        <w:rPr>
          <w:color w:val="000000"/>
        </w:rPr>
        <w:t>ая  обо</w:t>
      </w:r>
      <w:r w:rsidRPr="00DD2D82">
        <w:rPr>
          <w:color w:val="000000"/>
          <w:spacing w:val="-1"/>
        </w:rPr>
        <w:t>ро</w:t>
      </w:r>
      <w:r w:rsidRPr="00DD2D82">
        <w:rPr>
          <w:color w:val="000000"/>
        </w:rPr>
        <w:t>на; антите</w:t>
      </w:r>
      <w:r w:rsidRPr="00DD2D82">
        <w:rPr>
          <w:color w:val="000000"/>
          <w:spacing w:val="-1"/>
        </w:rPr>
        <w:t>рр</w:t>
      </w:r>
      <w:r w:rsidRPr="00DD2D82">
        <w:rPr>
          <w:color w:val="000000"/>
        </w:rPr>
        <w:t>о</w:t>
      </w:r>
      <w:r w:rsidRPr="00DD2D82">
        <w:rPr>
          <w:color w:val="000000"/>
          <w:spacing w:val="-1"/>
        </w:rPr>
        <w:t>р</w:t>
      </w:r>
      <w:r w:rsidRPr="00DD2D82">
        <w:rPr>
          <w:color w:val="000000"/>
        </w:rPr>
        <w:t>ис</w:t>
      </w:r>
      <w:r w:rsidRPr="00DD2D82">
        <w:rPr>
          <w:color w:val="000000"/>
          <w:spacing w:val="-1"/>
        </w:rPr>
        <w:t>т</w:t>
      </w:r>
      <w:r w:rsidRPr="00DD2D82">
        <w:rPr>
          <w:color w:val="000000"/>
        </w:rPr>
        <w:t>иче</w:t>
      </w:r>
      <w:r w:rsidRPr="00DD2D82">
        <w:rPr>
          <w:color w:val="000000"/>
          <w:spacing w:val="-2"/>
        </w:rPr>
        <w:t>ск</w:t>
      </w:r>
      <w:r w:rsidRPr="00DD2D82">
        <w:rPr>
          <w:color w:val="000000"/>
        </w:rPr>
        <w:t>ая, ан</w:t>
      </w:r>
      <w:r w:rsidRPr="00DD2D82">
        <w:rPr>
          <w:color w:val="000000"/>
          <w:spacing w:val="-1"/>
        </w:rPr>
        <w:t>т</w:t>
      </w:r>
      <w:r w:rsidRPr="00DD2D82">
        <w:rPr>
          <w:color w:val="000000"/>
        </w:rPr>
        <w:t>иэкс</w:t>
      </w:r>
      <w:r w:rsidRPr="00DD2D82">
        <w:rPr>
          <w:color w:val="000000"/>
          <w:spacing w:val="-3"/>
        </w:rPr>
        <w:t>т</w:t>
      </w:r>
      <w:r w:rsidRPr="00DD2D82">
        <w:rPr>
          <w:color w:val="000000"/>
        </w:rPr>
        <w:t>ре</w:t>
      </w:r>
      <w:r w:rsidRPr="00DD2D82">
        <w:rPr>
          <w:color w:val="000000"/>
          <w:spacing w:val="-2"/>
        </w:rPr>
        <w:t>м</w:t>
      </w:r>
      <w:r w:rsidRPr="00DD2D82">
        <w:rPr>
          <w:color w:val="000000"/>
        </w:rPr>
        <w:t>ист</w:t>
      </w:r>
      <w:r w:rsidRPr="00DD2D82">
        <w:rPr>
          <w:color w:val="000000"/>
          <w:spacing w:val="-1"/>
        </w:rPr>
        <w:t>с</w:t>
      </w:r>
      <w:r w:rsidRPr="00DD2D82">
        <w:rPr>
          <w:color w:val="000000"/>
        </w:rPr>
        <w:t xml:space="preserve">кая </w:t>
      </w:r>
      <w:r w:rsidRPr="00DD2D82">
        <w:rPr>
          <w:color w:val="000000"/>
          <w:spacing w:val="-1"/>
        </w:rPr>
        <w:t>б</w:t>
      </w:r>
      <w:r w:rsidRPr="00DD2D82">
        <w:rPr>
          <w:color w:val="000000"/>
        </w:rPr>
        <w:t>ез</w:t>
      </w:r>
      <w:r w:rsidRPr="00DD2D82">
        <w:rPr>
          <w:color w:val="000000"/>
          <w:spacing w:val="-1"/>
        </w:rPr>
        <w:t>о</w:t>
      </w:r>
      <w:r w:rsidRPr="00DD2D82">
        <w:rPr>
          <w:color w:val="000000"/>
        </w:rPr>
        <w:t>па</w:t>
      </w:r>
      <w:r w:rsidRPr="00DD2D82">
        <w:rPr>
          <w:color w:val="000000"/>
          <w:spacing w:val="-2"/>
        </w:rPr>
        <w:t>с</w:t>
      </w:r>
      <w:r w:rsidRPr="00DD2D82">
        <w:rPr>
          <w:color w:val="000000"/>
        </w:rPr>
        <w:t>ность</w:t>
      </w:r>
      <w:r w:rsidRPr="00DD2D82">
        <w:rPr>
          <w:color w:val="000000"/>
          <w:spacing w:val="-1"/>
        </w:rPr>
        <w:t xml:space="preserve"> </w:t>
      </w:r>
      <w:r w:rsidRPr="00DD2D82">
        <w:rPr>
          <w:color w:val="000000"/>
        </w:rPr>
        <w:t xml:space="preserve">и </w:t>
      </w:r>
      <w:r w:rsidRPr="00DD2D82">
        <w:rPr>
          <w:color w:val="000000"/>
          <w:spacing w:val="-2"/>
        </w:rPr>
        <w:t>т</w:t>
      </w:r>
      <w:r w:rsidRPr="00DD2D82">
        <w:rPr>
          <w:color w:val="000000"/>
        </w:rPr>
        <w:t>. д.);</w:t>
      </w:r>
    </w:p>
    <w:p w:rsidR="00DD2D82" w:rsidRPr="00DD2D82" w:rsidRDefault="00DD2D82" w:rsidP="003C16B7">
      <w:pPr>
        <w:widowControl w:val="0"/>
        <w:tabs>
          <w:tab w:val="left" w:pos="790"/>
          <w:tab w:val="left" w:pos="1814"/>
          <w:tab w:val="left" w:pos="2802"/>
          <w:tab w:val="left" w:pos="4483"/>
          <w:tab w:val="left" w:pos="5292"/>
          <w:tab w:val="left" w:pos="6288"/>
          <w:tab w:val="left" w:pos="6801"/>
          <w:tab w:val="left" w:pos="7838"/>
          <w:tab w:val="left" w:pos="8703"/>
        </w:tabs>
        <w:suppressAutoHyphens w:val="0"/>
        <w:ind w:firstLine="567"/>
        <w:jc w:val="both"/>
        <w:rPr>
          <w:color w:val="000000"/>
        </w:rPr>
      </w:pPr>
      <w:r w:rsidRPr="00DD2D82">
        <w:rPr>
          <w:color w:val="000000"/>
        </w:rPr>
        <w:t>-профи</w:t>
      </w:r>
      <w:r w:rsidRPr="00DD2D82">
        <w:rPr>
          <w:color w:val="000000"/>
          <w:spacing w:val="1"/>
        </w:rPr>
        <w:t>лак</w:t>
      </w:r>
      <w:r w:rsidRPr="00DD2D82">
        <w:rPr>
          <w:color w:val="000000"/>
          <w:spacing w:val="-1"/>
        </w:rPr>
        <w:t>т</w:t>
      </w:r>
      <w:r w:rsidRPr="00DD2D82">
        <w:rPr>
          <w:color w:val="000000"/>
        </w:rPr>
        <w:t>ику</w:t>
      </w:r>
      <w:r w:rsidRPr="00DD2D82">
        <w:rPr>
          <w:color w:val="000000"/>
        </w:rPr>
        <w:tab/>
        <w:t>правона</w:t>
      </w:r>
      <w:r w:rsidRPr="00DD2D82">
        <w:rPr>
          <w:color w:val="000000"/>
          <w:spacing w:val="3"/>
        </w:rPr>
        <w:t>р</w:t>
      </w:r>
      <w:r w:rsidRPr="00DD2D82">
        <w:rPr>
          <w:color w:val="000000"/>
          <w:spacing w:val="-2"/>
        </w:rPr>
        <w:t>у</w:t>
      </w:r>
      <w:r w:rsidRPr="00DD2D82">
        <w:rPr>
          <w:color w:val="000000"/>
        </w:rPr>
        <w:t xml:space="preserve">шений, </w:t>
      </w:r>
      <w:r w:rsidRPr="00DD2D82">
        <w:rPr>
          <w:color w:val="000000"/>
          <w:spacing w:val="-1"/>
        </w:rPr>
        <w:t>д</w:t>
      </w:r>
      <w:r w:rsidRPr="00DD2D82">
        <w:rPr>
          <w:color w:val="000000"/>
        </w:rPr>
        <w:t>евиац</w:t>
      </w:r>
      <w:r w:rsidRPr="00DD2D82">
        <w:rPr>
          <w:color w:val="000000"/>
          <w:spacing w:val="-1"/>
        </w:rPr>
        <w:t>и</w:t>
      </w:r>
      <w:r w:rsidRPr="00DD2D82">
        <w:rPr>
          <w:color w:val="000000"/>
        </w:rPr>
        <w:t>й по</w:t>
      </w:r>
      <w:r w:rsidRPr="00DD2D82">
        <w:rPr>
          <w:color w:val="000000"/>
          <w:spacing w:val="-1"/>
        </w:rPr>
        <w:t>с</w:t>
      </w:r>
      <w:r w:rsidRPr="00DD2D82">
        <w:rPr>
          <w:color w:val="000000"/>
        </w:rPr>
        <w:t>р</w:t>
      </w:r>
      <w:r w:rsidRPr="00DD2D82">
        <w:rPr>
          <w:color w:val="000000"/>
          <w:spacing w:val="-1"/>
        </w:rPr>
        <w:t>е</w:t>
      </w:r>
      <w:r w:rsidRPr="00DD2D82">
        <w:rPr>
          <w:color w:val="000000"/>
        </w:rPr>
        <w:t>дс</w:t>
      </w:r>
      <w:r w:rsidRPr="00DD2D82">
        <w:rPr>
          <w:color w:val="000000"/>
          <w:spacing w:val="-2"/>
        </w:rPr>
        <w:t>т</w:t>
      </w:r>
      <w:r w:rsidRPr="00DD2D82">
        <w:rPr>
          <w:color w:val="000000"/>
        </w:rPr>
        <w:t>вом</w:t>
      </w:r>
      <w:r w:rsidRPr="00DD2D82">
        <w:rPr>
          <w:color w:val="000000"/>
        </w:rPr>
        <w:tab/>
      </w:r>
      <w:r w:rsidRPr="00DD2D82">
        <w:rPr>
          <w:color w:val="000000"/>
          <w:spacing w:val="-1"/>
        </w:rPr>
        <w:t>о</w:t>
      </w:r>
      <w:r w:rsidRPr="00DD2D82">
        <w:rPr>
          <w:color w:val="000000"/>
          <w:spacing w:val="1"/>
        </w:rPr>
        <w:t>р</w:t>
      </w:r>
      <w:r w:rsidRPr="00DD2D82">
        <w:rPr>
          <w:color w:val="000000"/>
        </w:rPr>
        <w:t>г</w:t>
      </w:r>
      <w:r w:rsidRPr="00DD2D82">
        <w:rPr>
          <w:color w:val="000000"/>
          <w:spacing w:val="-1"/>
        </w:rPr>
        <w:t>ан</w:t>
      </w:r>
      <w:r w:rsidRPr="00DD2D82">
        <w:rPr>
          <w:color w:val="000000"/>
        </w:rPr>
        <w:t>иза</w:t>
      </w:r>
      <w:r w:rsidRPr="00DD2D82">
        <w:rPr>
          <w:color w:val="000000"/>
          <w:spacing w:val="-1"/>
        </w:rPr>
        <w:t>ц</w:t>
      </w:r>
      <w:r w:rsidRPr="00DD2D82">
        <w:rPr>
          <w:color w:val="000000"/>
        </w:rPr>
        <w:t>ии деятел</w:t>
      </w:r>
      <w:r w:rsidRPr="00DD2D82">
        <w:rPr>
          <w:color w:val="000000"/>
          <w:spacing w:val="-3"/>
        </w:rPr>
        <w:t>ь</w:t>
      </w:r>
      <w:r w:rsidRPr="00DD2D82">
        <w:rPr>
          <w:color w:val="000000"/>
        </w:rPr>
        <w:t>но</w:t>
      </w:r>
      <w:r w:rsidRPr="00DD2D82">
        <w:rPr>
          <w:color w:val="000000"/>
          <w:spacing w:val="1"/>
        </w:rPr>
        <w:t>с</w:t>
      </w:r>
      <w:r w:rsidRPr="00DD2D82">
        <w:rPr>
          <w:color w:val="000000"/>
          <w:spacing w:val="-2"/>
        </w:rPr>
        <w:t>т</w:t>
      </w:r>
      <w:r w:rsidRPr="00DD2D82">
        <w:rPr>
          <w:color w:val="000000"/>
        </w:rPr>
        <w:t>и,</w:t>
      </w:r>
      <w:r w:rsidRPr="00DD2D82">
        <w:rPr>
          <w:color w:val="000000"/>
          <w:spacing w:val="27"/>
        </w:rPr>
        <w:t xml:space="preserve"> </w:t>
      </w:r>
      <w:r w:rsidRPr="00DD2D82">
        <w:rPr>
          <w:color w:val="000000"/>
        </w:rPr>
        <w:t>альтерна</w:t>
      </w:r>
      <w:r w:rsidRPr="00DD2D82">
        <w:rPr>
          <w:color w:val="000000"/>
          <w:spacing w:val="-1"/>
        </w:rPr>
        <w:t>т</w:t>
      </w:r>
      <w:r w:rsidRPr="00DD2D82">
        <w:rPr>
          <w:color w:val="000000"/>
        </w:rPr>
        <w:t>ивн</w:t>
      </w:r>
      <w:r w:rsidRPr="00DD2D82">
        <w:rPr>
          <w:color w:val="000000"/>
          <w:spacing w:val="-1"/>
        </w:rPr>
        <w:t>о</w:t>
      </w:r>
      <w:r w:rsidRPr="00DD2D82">
        <w:rPr>
          <w:color w:val="000000"/>
        </w:rPr>
        <w:t>й</w:t>
      </w:r>
      <w:r w:rsidRPr="00DD2D82">
        <w:rPr>
          <w:color w:val="000000"/>
          <w:spacing w:val="28"/>
        </w:rPr>
        <w:t xml:space="preserve"> </w:t>
      </w:r>
      <w:r w:rsidRPr="00DD2D82">
        <w:rPr>
          <w:color w:val="000000"/>
          <w:spacing w:val="1"/>
        </w:rPr>
        <w:t>д</w:t>
      </w:r>
      <w:r w:rsidRPr="00DD2D82">
        <w:rPr>
          <w:color w:val="000000"/>
        </w:rPr>
        <w:t>е</w:t>
      </w:r>
      <w:r w:rsidRPr="00DD2D82">
        <w:rPr>
          <w:color w:val="000000"/>
          <w:spacing w:val="-2"/>
        </w:rPr>
        <w:t>в</w:t>
      </w:r>
      <w:r w:rsidRPr="00DD2D82">
        <w:rPr>
          <w:color w:val="000000"/>
        </w:rPr>
        <w:t>иант</w:t>
      </w:r>
      <w:r w:rsidRPr="00DD2D82">
        <w:rPr>
          <w:color w:val="000000"/>
          <w:spacing w:val="-2"/>
        </w:rPr>
        <w:t>н</w:t>
      </w:r>
      <w:r w:rsidRPr="00DD2D82">
        <w:rPr>
          <w:color w:val="000000"/>
        </w:rPr>
        <w:t>о</w:t>
      </w:r>
      <w:r w:rsidRPr="00DD2D82">
        <w:rPr>
          <w:color w:val="000000"/>
          <w:spacing w:val="1"/>
        </w:rPr>
        <w:t>му</w:t>
      </w:r>
      <w:r w:rsidRPr="00DD2D82">
        <w:rPr>
          <w:color w:val="000000"/>
          <w:spacing w:val="25"/>
        </w:rPr>
        <w:t xml:space="preserve"> </w:t>
      </w:r>
      <w:r w:rsidRPr="00DD2D82">
        <w:rPr>
          <w:color w:val="000000"/>
        </w:rPr>
        <w:t>п</w:t>
      </w:r>
      <w:r w:rsidRPr="00DD2D82">
        <w:rPr>
          <w:color w:val="000000"/>
          <w:spacing w:val="1"/>
        </w:rPr>
        <w:t>о</w:t>
      </w:r>
      <w:r w:rsidRPr="00DD2D82">
        <w:rPr>
          <w:color w:val="000000"/>
        </w:rPr>
        <w:t>веден</w:t>
      </w:r>
      <w:r w:rsidRPr="00DD2D82">
        <w:rPr>
          <w:color w:val="000000"/>
          <w:spacing w:val="1"/>
        </w:rPr>
        <w:t>и</w:t>
      </w:r>
      <w:r w:rsidRPr="00DD2D82">
        <w:rPr>
          <w:color w:val="000000"/>
        </w:rPr>
        <w:t>ю</w:t>
      </w:r>
      <w:r w:rsidRPr="00DD2D82">
        <w:rPr>
          <w:color w:val="000000"/>
          <w:spacing w:val="35"/>
        </w:rPr>
        <w:t xml:space="preserve"> </w:t>
      </w:r>
      <w:r w:rsidRPr="00DD2D82">
        <w:rPr>
          <w:color w:val="000000"/>
          <w:spacing w:val="1"/>
        </w:rPr>
        <w:t>—</w:t>
      </w:r>
      <w:r w:rsidRPr="00DD2D82">
        <w:rPr>
          <w:color w:val="000000"/>
          <w:spacing w:val="27"/>
        </w:rPr>
        <w:t xml:space="preserve"> </w:t>
      </w:r>
      <w:r w:rsidRPr="00DD2D82">
        <w:rPr>
          <w:color w:val="000000"/>
        </w:rPr>
        <w:t>п</w:t>
      </w:r>
      <w:r w:rsidRPr="00DD2D82">
        <w:rPr>
          <w:color w:val="000000"/>
          <w:spacing w:val="1"/>
        </w:rPr>
        <w:t>о</w:t>
      </w:r>
      <w:r w:rsidRPr="00DD2D82">
        <w:rPr>
          <w:color w:val="000000"/>
        </w:rPr>
        <w:t>зна</w:t>
      </w:r>
      <w:r w:rsidRPr="00DD2D82">
        <w:rPr>
          <w:color w:val="000000"/>
          <w:spacing w:val="-2"/>
        </w:rPr>
        <w:t>н</w:t>
      </w:r>
      <w:r w:rsidRPr="00DD2D82">
        <w:rPr>
          <w:color w:val="000000"/>
        </w:rPr>
        <w:t>ия</w:t>
      </w:r>
      <w:r w:rsidRPr="00DD2D82">
        <w:rPr>
          <w:color w:val="000000"/>
          <w:spacing w:val="28"/>
        </w:rPr>
        <w:t xml:space="preserve"> </w:t>
      </w:r>
      <w:r w:rsidRPr="00DD2D82">
        <w:rPr>
          <w:color w:val="000000"/>
          <w:spacing w:val="-1"/>
        </w:rPr>
        <w:t>(</w:t>
      </w:r>
      <w:r w:rsidRPr="00DD2D82">
        <w:rPr>
          <w:color w:val="000000"/>
        </w:rPr>
        <w:t>п</w:t>
      </w:r>
      <w:r w:rsidRPr="00DD2D82">
        <w:rPr>
          <w:color w:val="000000"/>
          <w:spacing w:val="-3"/>
        </w:rPr>
        <w:t>у</w:t>
      </w:r>
      <w:r w:rsidRPr="00DD2D82">
        <w:rPr>
          <w:color w:val="000000"/>
        </w:rPr>
        <w:t>тешест</w:t>
      </w:r>
      <w:r w:rsidRPr="00DD2D82">
        <w:rPr>
          <w:color w:val="000000"/>
          <w:spacing w:val="-1"/>
        </w:rPr>
        <w:t>в</w:t>
      </w:r>
      <w:r w:rsidRPr="00DD2D82">
        <w:rPr>
          <w:color w:val="000000"/>
        </w:rPr>
        <w:t>ия), испыт</w:t>
      </w:r>
      <w:r w:rsidRPr="00DD2D82">
        <w:rPr>
          <w:color w:val="000000"/>
          <w:spacing w:val="-2"/>
        </w:rPr>
        <w:t>а</w:t>
      </w:r>
      <w:r w:rsidRPr="00DD2D82">
        <w:rPr>
          <w:color w:val="000000"/>
        </w:rPr>
        <w:t>ния</w:t>
      </w:r>
      <w:r w:rsidRPr="00DD2D82">
        <w:rPr>
          <w:color w:val="000000"/>
          <w:spacing w:val="47"/>
        </w:rPr>
        <w:t xml:space="preserve"> </w:t>
      </w:r>
      <w:r w:rsidRPr="00DD2D82">
        <w:rPr>
          <w:color w:val="000000"/>
        </w:rPr>
        <w:t>с</w:t>
      </w:r>
      <w:r w:rsidRPr="00DD2D82">
        <w:rPr>
          <w:color w:val="000000"/>
          <w:spacing w:val="-2"/>
        </w:rPr>
        <w:t>е</w:t>
      </w:r>
      <w:r w:rsidRPr="00DD2D82">
        <w:rPr>
          <w:color w:val="000000"/>
        </w:rPr>
        <w:t>бя</w:t>
      </w:r>
      <w:r w:rsidRPr="00DD2D82">
        <w:rPr>
          <w:color w:val="000000"/>
          <w:spacing w:val="44"/>
        </w:rPr>
        <w:t xml:space="preserve"> </w:t>
      </w:r>
      <w:r w:rsidRPr="00DD2D82">
        <w:rPr>
          <w:color w:val="000000"/>
        </w:rPr>
        <w:t>(походы,</w:t>
      </w:r>
      <w:r w:rsidRPr="00DD2D82">
        <w:rPr>
          <w:color w:val="000000"/>
          <w:spacing w:val="47"/>
        </w:rPr>
        <w:t xml:space="preserve"> </w:t>
      </w:r>
      <w:r w:rsidRPr="00DD2D82">
        <w:rPr>
          <w:color w:val="000000"/>
          <w:spacing w:val="-1"/>
        </w:rPr>
        <w:t>с</w:t>
      </w:r>
      <w:r w:rsidRPr="00DD2D82">
        <w:rPr>
          <w:color w:val="000000"/>
        </w:rPr>
        <w:t>порт),</w:t>
      </w:r>
      <w:r w:rsidRPr="00DD2D82">
        <w:rPr>
          <w:color w:val="000000"/>
          <w:spacing w:val="47"/>
        </w:rPr>
        <w:t xml:space="preserve"> </w:t>
      </w:r>
      <w:r w:rsidRPr="00DD2D82">
        <w:rPr>
          <w:color w:val="000000"/>
          <w:spacing w:val="-1"/>
        </w:rPr>
        <w:t>з</w:t>
      </w:r>
      <w:r w:rsidRPr="00DD2D82">
        <w:rPr>
          <w:color w:val="000000"/>
        </w:rPr>
        <w:t>на</w:t>
      </w:r>
      <w:r w:rsidRPr="00DD2D82">
        <w:rPr>
          <w:color w:val="000000"/>
          <w:spacing w:val="-1"/>
        </w:rPr>
        <w:t>чи</w:t>
      </w:r>
      <w:r w:rsidRPr="00DD2D82">
        <w:rPr>
          <w:color w:val="000000"/>
        </w:rPr>
        <w:t>мо</w:t>
      </w:r>
      <w:r w:rsidRPr="00DD2D82">
        <w:rPr>
          <w:color w:val="000000"/>
          <w:spacing w:val="-1"/>
        </w:rPr>
        <w:t>г</w:t>
      </w:r>
      <w:r w:rsidRPr="00DD2D82">
        <w:rPr>
          <w:color w:val="000000"/>
        </w:rPr>
        <w:t>о</w:t>
      </w:r>
      <w:r w:rsidRPr="00DD2D82">
        <w:rPr>
          <w:color w:val="000000"/>
          <w:spacing w:val="46"/>
        </w:rPr>
        <w:t xml:space="preserve"> </w:t>
      </w:r>
      <w:r w:rsidRPr="00DD2D82">
        <w:rPr>
          <w:color w:val="000000"/>
          <w:spacing w:val="1"/>
        </w:rPr>
        <w:t>об</w:t>
      </w:r>
      <w:r w:rsidRPr="00DD2D82">
        <w:rPr>
          <w:color w:val="000000"/>
          <w:spacing w:val="-1"/>
        </w:rPr>
        <w:t>щ</w:t>
      </w:r>
      <w:r w:rsidRPr="00DD2D82">
        <w:rPr>
          <w:color w:val="000000"/>
        </w:rPr>
        <w:t>е</w:t>
      </w:r>
      <w:r w:rsidRPr="00DD2D82">
        <w:rPr>
          <w:color w:val="000000"/>
          <w:spacing w:val="-1"/>
        </w:rPr>
        <w:t>н</w:t>
      </w:r>
      <w:r w:rsidRPr="00DD2D82">
        <w:rPr>
          <w:color w:val="000000"/>
        </w:rPr>
        <w:t>ия,</w:t>
      </w:r>
      <w:r w:rsidRPr="00DD2D82">
        <w:rPr>
          <w:color w:val="000000"/>
          <w:spacing w:val="47"/>
        </w:rPr>
        <w:t xml:space="preserve"> </w:t>
      </w:r>
      <w:r w:rsidRPr="00DD2D82">
        <w:rPr>
          <w:color w:val="000000"/>
        </w:rPr>
        <w:t>т</w:t>
      </w:r>
      <w:r w:rsidRPr="00DD2D82">
        <w:rPr>
          <w:color w:val="000000"/>
          <w:spacing w:val="-1"/>
        </w:rPr>
        <w:t>во</w:t>
      </w:r>
      <w:r w:rsidRPr="00DD2D82">
        <w:rPr>
          <w:color w:val="000000"/>
        </w:rPr>
        <w:t>рчест</w:t>
      </w:r>
      <w:r w:rsidRPr="00DD2D82">
        <w:rPr>
          <w:color w:val="000000"/>
          <w:spacing w:val="-2"/>
        </w:rPr>
        <w:t>в</w:t>
      </w:r>
      <w:r w:rsidRPr="00DD2D82">
        <w:rPr>
          <w:color w:val="000000"/>
        </w:rPr>
        <w:t>а,</w:t>
      </w:r>
      <w:r w:rsidRPr="00DD2D82">
        <w:rPr>
          <w:color w:val="000000"/>
          <w:spacing w:val="46"/>
        </w:rPr>
        <w:t xml:space="preserve"> </w:t>
      </w:r>
      <w:r w:rsidRPr="00DD2D82">
        <w:rPr>
          <w:color w:val="000000"/>
          <w:spacing w:val="-1"/>
        </w:rPr>
        <w:t>д</w:t>
      </w:r>
      <w:r w:rsidRPr="00DD2D82">
        <w:rPr>
          <w:color w:val="000000"/>
        </w:rPr>
        <w:t>еятел</w:t>
      </w:r>
      <w:r w:rsidRPr="00DD2D82">
        <w:rPr>
          <w:color w:val="000000"/>
          <w:spacing w:val="-1"/>
        </w:rPr>
        <w:t>ьн</w:t>
      </w:r>
      <w:r w:rsidRPr="00DD2D82">
        <w:rPr>
          <w:color w:val="000000"/>
        </w:rPr>
        <w:t>ости</w:t>
      </w:r>
      <w:r w:rsidRPr="00DD2D82">
        <w:rPr>
          <w:color w:val="000000"/>
          <w:spacing w:val="48"/>
        </w:rPr>
        <w:t xml:space="preserve"> </w:t>
      </w:r>
      <w:r w:rsidRPr="00DD2D82">
        <w:rPr>
          <w:color w:val="000000"/>
        </w:rPr>
        <w:t xml:space="preserve">(в том </w:t>
      </w:r>
      <w:r w:rsidRPr="00DD2D82">
        <w:rPr>
          <w:color w:val="000000"/>
          <w:spacing w:val="-1"/>
        </w:rPr>
        <w:t>ч</w:t>
      </w:r>
      <w:r w:rsidRPr="00DD2D82">
        <w:rPr>
          <w:color w:val="000000"/>
        </w:rPr>
        <w:t>исле про</w:t>
      </w:r>
      <w:r w:rsidRPr="00DD2D82">
        <w:rPr>
          <w:color w:val="000000"/>
          <w:spacing w:val="-2"/>
        </w:rPr>
        <w:t>ф</w:t>
      </w:r>
      <w:r w:rsidRPr="00DD2D82">
        <w:rPr>
          <w:color w:val="000000"/>
        </w:rPr>
        <w:t>есс</w:t>
      </w:r>
      <w:r w:rsidRPr="00DD2D82">
        <w:rPr>
          <w:color w:val="000000"/>
          <w:spacing w:val="-1"/>
        </w:rPr>
        <w:t>и</w:t>
      </w:r>
      <w:r w:rsidRPr="00DD2D82">
        <w:rPr>
          <w:color w:val="000000"/>
        </w:rPr>
        <w:t>о</w:t>
      </w:r>
      <w:r w:rsidRPr="00DD2D82">
        <w:rPr>
          <w:color w:val="000000"/>
          <w:spacing w:val="-1"/>
        </w:rPr>
        <w:t>н</w:t>
      </w:r>
      <w:r w:rsidRPr="00DD2D82">
        <w:rPr>
          <w:color w:val="000000"/>
        </w:rPr>
        <w:t>альной,  р</w:t>
      </w:r>
      <w:r w:rsidRPr="00DD2D82">
        <w:rPr>
          <w:color w:val="000000"/>
          <w:spacing w:val="-1"/>
        </w:rPr>
        <w:t>ел</w:t>
      </w:r>
      <w:r w:rsidRPr="00DD2D82">
        <w:rPr>
          <w:color w:val="000000"/>
        </w:rPr>
        <w:t>игиозн</w:t>
      </w:r>
      <w:r w:rsidRPr="00DD2D82">
        <w:rPr>
          <w:color w:val="000000"/>
          <w:spacing w:val="6"/>
        </w:rPr>
        <w:t>о</w:t>
      </w:r>
      <w:r w:rsidRPr="00DD2D82">
        <w:rPr>
          <w:color w:val="000000"/>
        </w:rPr>
        <w:t>-д</w:t>
      </w:r>
      <w:r w:rsidRPr="00DD2D82">
        <w:rPr>
          <w:color w:val="000000"/>
          <w:spacing w:val="-2"/>
        </w:rPr>
        <w:t>у</w:t>
      </w:r>
      <w:r w:rsidRPr="00DD2D82">
        <w:rPr>
          <w:color w:val="000000"/>
          <w:spacing w:val="1"/>
        </w:rPr>
        <w:t>хо</w:t>
      </w:r>
      <w:r w:rsidRPr="00DD2D82">
        <w:rPr>
          <w:color w:val="000000"/>
        </w:rPr>
        <w:t>вно</w:t>
      </w:r>
      <w:r w:rsidRPr="00DD2D82">
        <w:rPr>
          <w:color w:val="000000"/>
          <w:spacing w:val="1"/>
        </w:rPr>
        <w:t>й</w:t>
      </w:r>
      <w:r w:rsidRPr="00DD2D82">
        <w:rPr>
          <w:color w:val="000000"/>
        </w:rPr>
        <w:t>,</w:t>
      </w:r>
      <w:r w:rsidRPr="00DD2D82">
        <w:rPr>
          <w:color w:val="000000"/>
        </w:rPr>
        <w:tab/>
        <w:t>бла</w:t>
      </w:r>
      <w:r w:rsidRPr="00DD2D82">
        <w:rPr>
          <w:color w:val="000000"/>
          <w:spacing w:val="-1"/>
        </w:rPr>
        <w:t>г</w:t>
      </w:r>
      <w:r w:rsidRPr="00DD2D82">
        <w:rPr>
          <w:color w:val="000000"/>
        </w:rPr>
        <w:t>отв</w:t>
      </w:r>
      <w:r w:rsidRPr="00DD2D82">
        <w:rPr>
          <w:color w:val="000000"/>
          <w:spacing w:val="-1"/>
        </w:rPr>
        <w:t>о</w:t>
      </w:r>
      <w:r w:rsidRPr="00DD2D82">
        <w:rPr>
          <w:color w:val="000000"/>
          <w:spacing w:val="1"/>
        </w:rPr>
        <w:t>р</w:t>
      </w:r>
      <w:r w:rsidRPr="00DD2D82">
        <w:rPr>
          <w:color w:val="000000"/>
        </w:rPr>
        <w:t>ите</w:t>
      </w:r>
      <w:r w:rsidRPr="00DD2D82">
        <w:rPr>
          <w:color w:val="000000"/>
          <w:spacing w:val="-2"/>
        </w:rPr>
        <w:t>л</w:t>
      </w:r>
      <w:r w:rsidRPr="00DD2D82">
        <w:rPr>
          <w:color w:val="000000"/>
        </w:rPr>
        <w:t>ьной, х</w:t>
      </w:r>
      <w:r w:rsidRPr="00DD2D82">
        <w:rPr>
          <w:color w:val="000000"/>
          <w:spacing w:val="-2"/>
        </w:rPr>
        <w:t>у</w:t>
      </w:r>
      <w:r w:rsidRPr="00DD2D82">
        <w:rPr>
          <w:color w:val="000000"/>
        </w:rPr>
        <w:t>дожест</w:t>
      </w:r>
      <w:r w:rsidRPr="00DD2D82">
        <w:rPr>
          <w:color w:val="000000"/>
          <w:spacing w:val="-1"/>
        </w:rPr>
        <w:t>в</w:t>
      </w:r>
      <w:r w:rsidRPr="00DD2D82">
        <w:rPr>
          <w:color w:val="000000"/>
        </w:rPr>
        <w:t>енной</w:t>
      </w:r>
      <w:r w:rsidRPr="00DD2D82">
        <w:rPr>
          <w:color w:val="000000"/>
          <w:spacing w:val="1"/>
        </w:rPr>
        <w:t xml:space="preserve"> </w:t>
      </w:r>
      <w:r w:rsidRPr="00DD2D82">
        <w:rPr>
          <w:color w:val="000000"/>
        </w:rPr>
        <w:t>и</w:t>
      </w:r>
      <w:r w:rsidRPr="00DD2D82">
        <w:rPr>
          <w:color w:val="000000"/>
          <w:spacing w:val="-1"/>
        </w:rPr>
        <w:t xml:space="preserve"> </w:t>
      </w:r>
      <w:r w:rsidRPr="00DD2D82">
        <w:rPr>
          <w:color w:val="000000"/>
        </w:rPr>
        <w:t>др.);</w:t>
      </w:r>
    </w:p>
    <w:p w:rsidR="00DD2D82" w:rsidRPr="00DD2D82" w:rsidRDefault="00DD2D82" w:rsidP="003C16B7">
      <w:pPr>
        <w:widowControl w:val="0"/>
        <w:suppressAutoHyphens w:val="0"/>
        <w:ind w:firstLine="567"/>
        <w:jc w:val="both"/>
        <w:rPr>
          <w:color w:val="000000"/>
        </w:rPr>
      </w:pPr>
      <w:r w:rsidRPr="00DD2D82">
        <w:rPr>
          <w:color w:val="000000"/>
        </w:rPr>
        <w:t>-пред</w:t>
      </w:r>
      <w:r w:rsidRPr="00DD2D82">
        <w:rPr>
          <w:color w:val="000000"/>
          <w:spacing w:val="-3"/>
        </w:rPr>
        <w:t>у</w:t>
      </w:r>
      <w:r w:rsidRPr="00DD2D82">
        <w:rPr>
          <w:color w:val="000000"/>
        </w:rPr>
        <w:t>п</w:t>
      </w:r>
      <w:r w:rsidRPr="00DD2D82">
        <w:rPr>
          <w:color w:val="000000"/>
          <w:spacing w:val="1"/>
        </w:rPr>
        <w:t>р</w:t>
      </w:r>
      <w:r w:rsidRPr="00DD2D82">
        <w:rPr>
          <w:color w:val="000000"/>
          <w:spacing w:val="-1"/>
        </w:rPr>
        <w:t>е</w:t>
      </w:r>
      <w:r w:rsidRPr="00DD2D82">
        <w:rPr>
          <w:color w:val="000000"/>
        </w:rPr>
        <w:t>ждение,</w:t>
      </w:r>
      <w:r w:rsidRPr="00DD2D82">
        <w:rPr>
          <w:color w:val="000000"/>
          <w:spacing w:val="39"/>
        </w:rPr>
        <w:t xml:space="preserve"> </w:t>
      </w:r>
      <w:r w:rsidRPr="00DD2D82">
        <w:rPr>
          <w:color w:val="000000"/>
        </w:rPr>
        <w:t>профи</w:t>
      </w:r>
      <w:r w:rsidRPr="00DD2D82">
        <w:rPr>
          <w:color w:val="000000"/>
          <w:spacing w:val="1"/>
        </w:rPr>
        <w:t>л</w:t>
      </w:r>
      <w:r w:rsidRPr="00DD2D82">
        <w:rPr>
          <w:color w:val="000000"/>
          <w:spacing w:val="-1"/>
        </w:rPr>
        <w:t>а</w:t>
      </w:r>
      <w:r w:rsidRPr="00DD2D82">
        <w:rPr>
          <w:color w:val="000000"/>
        </w:rPr>
        <w:t>кти</w:t>
      </w:r>
      <w:r w:rsidRPr="00DD2D82">
        <w:rPr>
          <w:color w:val="000000"/>
          <w:spacing w:val="1"/>
        </w:rPr>
        <w:t>ку</w:t>
      </w:r>
      <w:r w:rsidRPr="00DD2D82">
        <w:rPr>
          <w:color w:val="000000"/>
          <w:spacing w:val="36"/>
        </w:rPr>
        <w:t xml:space="preserve"> </w:t>
      </w:r>
      <w:r w:rsidRPr="00DD2D82">
        <w:rPr>
          <w:color w:val="000000"/>
          <w:spacing w:val="1"/>
        </w:rPr>
        <w:t>и</w:t>
      </w:r>
      <w:r w:rsidRPr="00DD2D82">
        <w:rPr>
          <w:color w:val="000000"/>
          <w:spacing w:val="38"/>
        </w:rPr>
        <w:t xml:space="preserve"> </w:t>
      </w:r>
      <w:r w:rsidRPr="00DD2D82">
        <w:rPr>
          <w:color w:val="000000"/>
          <w:spacing w:val="1"/>
        </w:rPr>
        <w:t>ц</w:t>
      </w:r>
      <w:r w:rsidRPr="00DD2D82">
        <w:rPr>
          <w:color w:val="000000"/>
        </w:rPr>
        <w:t>е</w:t>
      </w:r>
      <w:r w:rsidRPr="00DD2D82">
        <w:rPr>
          <w:color w:val="000000"/>
          <w:spacing w:val="-2"/>
        </w:rPr>
        <w:t>л</w:t>
      </w:r>
      <w:r w:rsidRPr="00DD2D82">
        <w:rPr>
          <w:color w:val="000000"/>
        </w:rPr>
        <w:t>ен</w:t>
      </w:r>
      <w:r w:rsidRPr="00DD2D82">
        <w:rPr>
          <w:color w:val="000000"/>
          <w:spacing w:val="-1"/>
        </w:rPr>
        <w:t>а</w:t>
      </w:r>
      <w:r w:rsidRPr="00DD2D82">
        <w:rPr>
          <w:color w:val="000000"/>
        </w:rPr>
        <w:t>прав</w:t>
      </w:r>
      <w:r w:rsidRPr="00DD2D82">
        <w:rPr>
          <w:color w:val="000000"/>
          <w:spacing w:val="-1"/>
        </w:rPr>
        <w:t>ле</w:t>
      </w:r>
      <w:r w:rsidRPr="00DD2D82">
        <w:rPr>
          <w:color w:val="000000"/>
        </w:rPr>
        <w:t>нн</w:t>
      </w:r>
      <w:r w:rsidRPr="00DD2D82">
        <w:rPr>
          <w:color w:val="000000"/>
          <w:spacing w:val="-3"/>
        </w:rPr>
        <w:t>у</w:t>
      </w:r>
      <w:r w:rsidRPr="00DD2D82">
        <w:rPr>
          <w:color w:val="000000"/>
        </w:rPr>
        <w:t>ю</w:t>
      </w:r>
      <w:r w:rsidRPr="00DD2D82">
        <w:rPr>
          <w:color w:val="000000"/>
          <w:spacing w:val="39"/>
        </w:rPr>
        <w:t xml:space="preserve"> </w:t>
      </w:r>
      <w:r w:rsidRPr="00DD2D82">
        <w:rPr>
          <w:color w:val="000000"/>
          <w:spacing w:val="1"/>
        </w:rPr>
        <w:t>д</w:t>
      </w:r>
      <w:r w:rsidRPr="00DD2D82">
        <w:rPr>
          <w:color w:val="000000"/>
        </w:rPr>
        <w:t>е</w:t>
      </w:r>
      <w:r w:rsidRPr="00DD2D82">
        <w:rPr>
          <w:color w:val="000000"/>
          <w:spacing w:val="-1"/>
        </w:rPr>
        <w:t>я</w:t>
      </w:r>
      <w:r w:rsidRPr="00DD2D82">
        <w:rPr>
          <w:color w:val="000000"/>
        </w:rPr>
        <w:t>те</w:t>
      </w:r>
      <w:r w:rsidRPr="00DD2D82">
        <w:rPr>
          <w:color w:val="000000"/>
          <w:spacing w:val="-1"/>
        </w:rPr>
        <w:t>л</w:t>
      </w:r>
      <w:r w:rsidRPr="00DD2D82">
        <w:rPr>
          <w:color w:val="000000"/>
        </w:rPr>
        <w:t>ьность</w:t>
      </w:r>
      <w:r w:rsidRPr="00DD2D82">
        <w:rPr>
          <w:color w:val="000000"/>
          <w:spacing w:val="38"/>
        </w:rPr>
        <w:t xml:space="preserve"> </w:t>
      </w:r>
      <w:r w:rsidRPr="00DD2D82">
        <w:rPr>
          <w:color w:val="000000"/>
          <w:spacing w:val="1"/>
        </w:rPr>
        <w:t>в</w:t>
      </w:r>
      <w:r w:rsidRPr="00DD2D82">
        <w:rPr>
          <w:color w:val="000000"/>
          <w:spacing w:val="37"/>
        </w:rPr>
        <w:t xml:space="preserve"> </w:t>
      </w:r>
      <w:r w:rsidRPr="00DD2D82">
        <w:rPr>
          <w:color w:val="000000"/>
        </w:rPr>
        <w:t>сл</w:t>
      </w:r>
      <w:r w:rsidRPr="00DD2D82">
        <w:rPr>
          <w:color w:val="000000"/>
          <w:spacing w:val="-4"/>
        </w:rPr>
        <w:t>у</w:t>
      </w:r>
      <w:r w:rsidRPr="00DD2D82">
        <w:rPr>
          <w:color w:val="000000"/>
        </w:rPr>
        <w:t>чаях появ</w:t>
      </w:r>
      <w:r w:rsidRPr="00DD2D82">
        <w:rPr>
          <w:color w:val="000000"/>
          <w:spacing w:val="-1"/>
        </w:rPr>
        <w:t>л</w:t>
      </w:r>
      <w:r w:rsidRPr="00DD2D82">
        <w:rPr>
          <w:color w:val="000000"/>
        </w:rPr>
        <w:t>е</w:t>
      </w:r>
      <w:r w:rsidRPr="00DD2D82">
        <w:rPr>
          <w:color w:val="000000"/>
          <w:spacing w:val="-1"/>
        </w:rPr>
        <w:t>н</w:t>
      </w:r>
      <w:r w:rsidRPr="00DD2D82">
        <w:rPr>
          <w:color w:val="000000"/>
        </w:rPr>
        <w:t>ия,</w:t>
      </w:r>
      <w:r w:rsidRPr="00DD2D82">
        <w:rPr>
          <w:color w:val="000000"/>
          <w:spacing w:val="124"/>
        </w:rPr>
        <w:t xml:space="preserve"> </w:t>
      </w:r>
      <w:r w:rsidRPr="00DD2D82">
        <w:rPr>
          <w:color w:val="000000"/>
          <w:spacing w:val="1"/>
        </w:rPr>
        <w:t>р</w:t>
      </w:r>
      <w:r w:rsidRPr="00DD2D82">
        <w:rPr>
          <w:color w:val="000000"/>
        </w:rPr>
        <w:t>а</w:t>
      </w:r>
      <w:r w:rsidRPr="00DD2D82">
        <w:rPr>
          <w:color w:val="000000"/>
          <w:spacing w:val="-2"/>
        </w:rPr>
        <w:t>с</w:t>
      </w:r>
      <w:r w:rsidRPr="00DD2D82">
        <w:rPr>
          <w:color w:val="000000"/>
        </w:rPr>
        <w:t>ш</w:t>
      </w:r>
      <w:r w:rsidRPr="00DD2D82">
        <w:rPr>
          <w:color w:val="000000"/>
          <w:spacing w:val="-1"/>
        </w:rPr>
        <w:t>ир</w:t>
      </w:r>
      <w:r w:rsidRPr="00DD2D82">
        <w:rPr>
          <w:color w:val="000000"/>
        </w:rPr>
        <w:t>ен</w:t>
      </w:r>
      <w:r w:rsidRPr="00DD2D82">
        <w:rPr>
          <w:color w:val="000000"/>
          <w:spacing w:val="-1"/>
        </w:rPr>
        <w:t>и</w:t>
      </w:r>
      <w:r w:rsidRPr="00DD2D82">
        <w:rPr>
          <w:color w:val="000000"/>
        </w:rPr>
        <w:t>я,</w:t>
      </w:r>
      <w:r w:rsidRPr="00DD2D82">
        <w:rPr>
          <w:color w:val="000000"/>
          <w:spacing w:val="123"/>
        </w:rPr>
        <w:t xml:space="preserve"> </w:t>
      </w:r>
      <w:r w:rsidRPr="00DD2D82">
        <w:rPr>
          <w:color w:val="000000"/>
        </w:rPr>
        <w:t>влияния</w:t>
      </w:r>
      <w:r w:rsidRPr="00DD2D82">
        <w:rPr>
          <w:color w:val="000000"/>
          <w:spacing w:val="123"/>
        </w:rPr>
        <w:t xml:space="preserve"> </w:t>
      </w:r>
      <w:r w:rsidRPr="00DD2D82">
        <w:rPr>
          <w:color w:val="000000"/>
          <w:spacing w:val="1"/>
        </w:rPr>
        <w:t>в</w:t>
      </w:r>
      <w:r w:rsidRPr="00DD2D82">
        <w:rPr>
          <w:color w:val="000000"/>
          <w:spacing w:val="123"/>
        </w:rPr>
        <w:t xml:space="preserve"> </w:t>
      </w:r>
      <w:r w:rsidRPr="00DD2D82">
        <w:rPr>
          <w:color w:val="000000"/>
        </w:rPr>
        <w:t>Шк</w:t>
      </w:r>
      <w:r w:rsidRPr="00DD2D82">
        <w:rPr>
          <w:color w:val="000000"/>
          <w:spacing w:val="2"/>
        </w:rPr>
        <w:t>о</w:t>
      </w:r>
      <w:r w:rsidRPr="00DD2D82">
        <w:rPr>
          <w:color w:val="000000"/>
        </w:rPr>
        <w:t>ле</w:t>
      </w:r>
      <w:r w:rsidRPr="00DD2D82">
        <w:rPr>
          <w:color w:val="000000"/>
          <w:spacing w:val="123"/>
        </w:rPr>
        <w:t xml:space="preserve"> </w:t>
      </w:r>
      <w:r w:rsidRPr="00DD2D82">
        <w:rPr>
          <w:color w:val="000000"/>
        </w:rPr>
        <w:t>м</w:t>
      </w:r>
      <w:r w:rsidRPr="00DD2D82">
        <w:rPr>
          <w:color w:val="000000"/>
          <w:spacing w:val="-1"/>
        </w:rPr>
        <w:t>а</w:t>
      </w:r>
      <w:r w:rsidRPr="00DD2D82">
        <w:rPr>
          <w:color w:val="000000"/>
        </w:rPr>
        <w:t>р</w:t>
      </w:r>
      <w:r w:rsidRPr="00DD2D82">
        <w:rPr>
          <w:color w:val="000000"/>
          <w:spacing w:val="-1"/>
        </w:rPr>
        <w:t>г</w:t>
      </w:r>
      <w:r w:rsidRPr="00DD2D82">
        <w:rPr>
          <w:color w:val="000000"/>
        </w:rPr>
        <w:t>инал</w:t>
      </w:r>
      <w:r w:rsidRPr="00DD2D82">
        <w:rPr>
          <w:color w:val="000000"/>
          <w:spacing w:val="-2"/>
        </w:rPr>
        <w:t>ь</w:t>
      </w:r>
      <w:r w:rsidRPr="00DD2D82">
        <w:rPr>
          <w:color w:val="000000"/>
          <w:spacing w:val="-1"/>
        </w:rPr>
        <w:t>н</w:t>
      </w:r>
      <w:r w:rsidRPr="00DD2D82">
        <w:rPr>
          <w:color w:val="000000"/>
        </w:rPr>
        <w:t>ых</w:t>
      </w:r>
      <w:r w:rsidRPr="00DD2D82">
        <w:rPr>
          <w:color w:val="000000"/>
          <w:spacing w:val="125"/>
        </w:rPr>
        <w:t xml:space="preserve"> </w:t>
      </w:r>
      <w:r w:rsidRPr="00DD2D82">
        <w:rPr>
          <w:color w:val="000000"/>
          <w:spacing w:val="-1"/>
        </w:rPr>
        <w:t>г</w:t>
      </w:r>
      <w:r w:rsidRPr="00DD2D82">
        <w:rPr>
          <w:color w:val="000000"/>
        </w:rPr>
        <w:t>р</w:t>
      </w:r>
      <w:r w:rsidRPr="00DD2D82">
        <w:rPr>
          <w:color w:val="000000"/>
          <w:spacing w:val="-2"/>
        </w:rPr>
        <w:t>у</w:t>
      </w:r>
      <w:r w:rsidRPr="00DD2D82">
        <w:rPr>
          <w:color w:val="000000"/>
        </w:rPr>
        <w:t>пп</w:t>
      </w:r>
      <w:r w:rsidRPr="00DD2D82">
        <w:rPr>
          <w:color w:val="000000"/>
          <w:spacing w:val="125"/>
        </w:rPr>
        <w:t xml:space="preserve"> </w:t>
      </w:r>
      <w:r w:rsidRPr="00DD2D82">
        <w:rPr>
          <w:color w:val="000000"/>
          <w:spacing w:val="1"/>
        </w:rPr>
        <w:t>об</w:t>
      </w:r>
      <w:r w:rsidRPr="00DD2D82">
        <w:rPr>
          <w:color w:val="000000"/>
          <w:spacing w:val="-2"/>
        </w:rPr>
        <w:t>у</w:t>
      </w:r>
      <w:r w:rsidRPr="00DD2D82">
        <w:rPr>
          <w:color w:val="000000"/>
        </w:rPr>
        <w:t>чающихся (</w:t>
      </w:r>
      <w:r w:rsidRPr="00DD2D82">
        <w:rPr>
          <w:color w:val="000000"/>
          <w:spacing w:val="1"/>
        </w:rPr>
        <w:t>о</w:t>
      </w:r>
      <w:r w:rsidRPr="00DD2D82">
        <w:rPr>
          <w:color w:val="000000"/>
        </w:rPr>
        <w:t>ста</w:t>
      </w:r>
      <w:r w:rsidRPr="00DD2D82">
        <w:rPr>
          <w:color w:val="000000"/>
          <w:spacing w:val="-2"/>
        </w:rPr>
        <w:t>в</w:t>
      </w:r>
      <w:r w:rsidRPr="00DD2D82">
        <w:rPr>
          <w:color w:val="000000"/>
        </w:rPr>
        <w:t>ивш</w:t>
      </w:r>
      <w:r w:rsidRPr="00DD2D82">
        <w:rPr>
          <w:color w:val="000000"/>
          <w:spacing w:val="-1"/>
        </w:rPr>
        <w:t>и</w:t>
      </w:r>
      <w:r w:rsidRPr="00DD2D82">
        <w:rPr>
          <w:color w:val="000000"/>
        </w:rPr>
        <w:t>х</w:t>
      </w:r>
      <w:r w:rsidRPr="00DD2D82">
        <w:rPr>
          <w:color w:val="000000"/>
          <w:spacing w:val="5"/>
        </w:rPr>
        <w:t xml:space="preserve"> </w:t>
      </w:r>
      <w:r w:rsidRPr="00DD2D82">
        <w:rPr>
          <w:color w:val="000000"/>
          <w:spacing w:val="1"/>
        </w:rPr>
        <w:t>об</w:t>
      </w:r>
      <w:r w:rsidRPr="00DD2D82">
        <w:rPr>
          <w:color w:val="000000"/>
          <w:spacing w:val="-2"/>
        </w:rPr>
        <w:t>у</w:t>
      </w:r>
      <w:r w:rsidRPr="00DD2D82">
        <w:rPr>
          <w:color w:val="000000"/>
        </w:rPr>
        <w:t>чение,</w:t>
      </w:r>
      <w:r w:rsidRPr="00DD2D82">
        <w:rPr>
          <w:color w:val="000000"/>
          <w:spacing w:val="6"/>
        </w:rPr>
        <w:t xml:space="preserve"> </w:t>
      </w:r>
      <w:r w:rsidRPr="00DD2D82">
        <w:rPr>
          <w:color w:val="000000"/>
        </w:rPr>
        <w:t>криминал</w:t>
      </w:r>
      <w:r w:rsidRPr="00DD2D82">
        <w:rPr>
          <w:color w:val="000000"/>
          <w:spacing w:val="-2"/>
        </w:rPr>
        <w:t>ь</w:t>
      </w:r>
      <w:r w:rsidRPr="00DD2D82">
        <w:rPr>
          <w:color w:val="000000"/>
        </w:rPr>
        <w:t>ной</w:t>
      </w:r>
      <w:r w:rsidRPr="00DD2D82">
        <w:rPr>
          <w:color w:val="000000"/>
          <w:spacing w:val="7"/>
        </w:rPr>
        <w:t xml:space="preserve"> </w:t>
      </w:r>
      <w:r w:rsidRPr="00DD2D82">
        <w:rPr>
          <w:color w:val="000000"/>
        </w:rPr>
        <w:t>направ</w:t>
      </w:r>
      <w:r w:rsidRPr="00DD2D82">
        <w:rPr>
          <w:color w:val="000000"/>
          <w:spacing w:val="-1"/>
        </w:rPr>
        <w:t>л</w:t>
      </w:r>
      <w:r w:rsidRPr="00DD2D82">
        <w:rPr>
          <w:color w:val="000000"/>
        </w:rPr>
        <w:t>е</w:t>
      </w:r>
      <w:r w:rsidRPr="00DD2D82">
        <w:rPr>
          <w:color w:val="000000"/>
          <w:spacing w:val="-2"/>
        </w:rPr>
        <w:t>н</w:t>
      </w:r>
      <w:r w:rsidRPr="00DD2D82">
        <w:rPr>
          <w:color w:val="000000"/>
        </w:rPr>
        <w:t>ности,</w:t>
      </w:r>
      <w:r w:rsidRPr="00DD2D82">
        <w:rPr>
          <w:color w:val="000000"/>
          <w:spacing w:val="6"/>
        </w:rPr>
        <w:t xml:space="preserve"> </w:t>
      </w:r>
      <w:r w:rsidRPr="00DD2D82">
        <w:rPr>
          <w:color w:val="000000"/>
        </w:rPr>
        <w:t>с</w:t>
      </w:r>
      <w:r w:rsidRPr="00DD2D82">
        <w:rPr>
          <w:color w:val="000000"/>
          <w:spacing w:val="6"/>
        </w:rPr>
        <w:t xml:space="preserve"> </w:t>
      </w:r>
      <w:r w:rsidRPr="00DD2D82">
        <w:rPr>
          <w:color w:val="000000"/>
        </w:rPr>
        <w:t>а</w:t>
      </w:r>
      <w:r w:rsidRPr="00DD2D82">
        <w:rPr>
          <w:color w:val="000000"/>
          <w:spacing w:val="-1"/>
        </w:rPr>
        <w:t>г</w:t>
      </w:r>
      <w:r w:rsidRPr="00DD2D82">
        <w:rPr>
          <w:color w:val="000000"/>
        </w:rPr>
        <w:t>рес</w:t>
      </w:r>
      <w:r w:rsidRPr="00DD2D82">
        <w:rPr>
          <w:color w:val="000000"/>
          <w:spacing w:val="-1"/>
        </w:rPr>
        <w:t>с</w:t>
      </w:r>
      <w:r w:rsidRPr="00DD2D82">
        <w:rPr>
          <w:color w:val="000000"/>
        </w:rPr>
        <w:t>ив</w:t>
      </w:r>
      <w:r w:rsidRPr="00DD2D82">
        <w:rPr>
          <w:color w:val="000000"/>
          <w:spacing w:val="-1"/>
        </w:rPr>
        <w:t>н</w:t>
      </w:r>
      <w:r w:rsidRPr="00DD2D82">
        <w:rPr>
          <w:color w:val="000000"/>
        </w:rPr>
        <w:t>ым</w:t>
      </w:r>
      <w:r w:rsidRPr="00DD2D82">
        <w:rPr>
          <w:color w:val="000000"/>
          <w:spacing w:val="4"/>
        </w:rPr>
        <w:t xml:space="preserve"> </w:t>
      </w:r>
      <w:r w:rsidRPr="00DD2D82">
        <w:rPr>
          <w:color w:val="000000"/>
          <w:spacing w:val="1"/>
        </w:rPr>
        <w:t>по</w:t>
      </w:r>
      <w:r w:rsidRPr="00DD2D82">
        <w:rPr>
          <w:color w:val="000000"/>
        </w:rPr>
        <w:t>в</w:t>
      </w:r>
      <w:r w:rsidRPr="00DD2D82">
        <w:rPr>
          <w:color w:val="000000"/>
          <w:spacing w:val="-1"/>
        </w:rPr>
        <w:t>е</w:t>
      </w:r>
      <w:r w:rsidRPr="00DD2D82">
        <w:rPr>
          <w:color w:val="000000"/>
        </w:rPr>
        <w:t>д</w:t>
      </w:r>
      <w:r w:rsidRPr="00DD2D82">
        <w:rPr>
          <w:color w:val="000000"/>
          <w:spacing w:val="-2"/>
        </w:rPr>
        <w:t>ен</w:t>
      </w:r>
      <w:r w:rsidRPr="00DD2D82">
        <w:rPr>
          <w:color w:val="000000"/>
        </w:rPr>
        <w:t>ием</w:t>
      </w:r>
      <w:r w:rsidRPr="00DD2D82">
        <w:rPr>
          <w:color w:val="000000"/>
          <w:spacing w:val="4"/>
        </w:rPr>
        <w:t xml:space="preserve"> </w:t>
      </w:r>
      <w:r w:rsidRPr="00DD2D82">
        <w:rPr>
          <w:color w:val="000000"/>
          <w:spacing w:val="1"/>
        </w:rPr>
        <w:t>и</w:t>
      </w:r>
      <w:r w:rsidRPr="00DD2D82">
        <w:rPr>
          <w:color w:val="000000"/>
        </w:rPr>
        <w:t xml:space="preserve"> д</w:t>
      </w:r>
      <w:r w:rsidRPr="00DD2D82">
        <w:rPr>
          <w:color w:val="000000"/>
          <w:spacing w:val="1"/>
        </w:rPr>
        <w:t>р</w:t>
      </w:r>
      <w:r w:rsidRPr="00DD2D82">
        <w:rPr>
          <w:color w:val="000000"/>
        </w:rPr>
        <w:t>.);</w:t>
      </w:r>
    </w:p>
    <w:p w:rsidR="00DD2D82" w:rsidRPr="00DD2D82" w:rsidRDefault="00DD2D82" w:rsidP="003C16B7">
      <w:pPr>
        <w:widowControl w:val="0"/>
        <w:tabs>
          <w:tab w:val="left" w:pos="2522"/>
          <w:tab w:val="left" w:pos="4709"/>
          <w:tab w:val="left" w:pos="6493"/>
          <w:tab w:val="left" w:pos="8597"/>
        </w:tabs>
        <w:suppressAutoHyphens w:val="0"/>
        <w:ind w:firstLine="567"/>
        <w:jc w:val="both"/>
        <w:rPr>
          <w:color w:val="000000"/>
        </w:rPr>
      </w:pPr>
      <w:r w:rsidRPr="00DD2D82">
        <w:rPr>
          <w:color w:val="000000"/>
        </w:rPr>
        <w:t>-м</w:t>
      </w:r>
      <w:r w:rsidRPr="00DD2D82">
        <w:rPr>
          <w:color w:val="000000"/>
          <w:spacing w:val="1"/>
        </w:rPr>
        <w:t>о</w:t>
      </w:r>
      <w:r w:rsidRPr="00DD2D82">
        <w:rPr>
          <w:color w:val="000000"/>
        </w:rPr>
        <w:t>ни</w:t>
      </w:r>
      <w:r w:rsidRPr="00DD2D82">
        <w:rPr>
          <w:color w:val="000000"/>
          <w:spacing w:val="-1"/>
        </w:rPr>
        <w:t>т</w:t>
      </w:r>
      <w:r w:rsidRPr="00DD2D82">
        <w:rPr>
          <w:color w:val="000000"/>
        </w:rPr>
        <w:t>оринг дес</w:t>
      </w:r>
      <w:r w:rsidRPr="00DD2D82">
        <w:rPr>
          <w:color w:val="000000"/>
          <w:spacing w:val="-3"/>
        </w:rPr>
        <w:t>т</w:t>
      </w:r>
      <w:r w:rsidRPr="00DD2D82">
        <w:rPr>
          <w:color w:val="000000"/>
        </w:rPr>
        <w:t>р</w:t>
      </w:r>
      <w:r w:rsidRPr="00DD2D82">
        <w:rPr>
          <w:color w:val="000000"/>
          <w:spacing w:val="-2"/>
        </w:rPr>
        <w:t>у</w:t>
      </w:r>
      <w:r w:rsidRPr="00DD2D82">
        <w:rPr>
          <w:color w:val="000000"/>
        </w:rPr>
        <w:t>ктивных пр</w:t>
      </w:r>
      <w:r w:rsidRPr="00DD2D82">
        <w:rPr>
          <w:color w:val="000000"/>
          <w:spacing w:val="1"/>
        </w:rPr>
        <w:t>о</w:t>
      </w:r>
      <w:r w:rsidRPr="00DD2D82">
        <w:rPr>
          <w:color w:val="000000"/>
        </w:rPr>
        <w:t>я</w:t>
      </w:r>
      <w:r w:rsidRPr="00DD2D82">
        <w:rPr>
          <w:color w:val="000000"/>
          <w:spacing w:val="-2"/>
        </w:rPr>
        <w:t>в</w:t>
      </w:r>
      <w:r w:rsidRPr="00DD2D82">
        <w:rPr>
          <w:color w:val="000000"/>
          <w:spacing w:val="-1"/>
        </w:rPr>
        <w:t>л</w:t>
      </w:r>
      <w:r w:rsidRPr="00DD2D82">
        <w:rPr>
          <w:color w:val="000000"/>
        </w:rPr>
        <w:t>ений об</w:t>
      </w:r>
      <w:r w:rsidRPr="00DD2D82">
        <w:rPr>
          <w:color w:val="000000"/>
          <w:spacing w:val="-1"/>
        </w:rPr>
        <w:t>у</w:t>
      </w:r>
      <w:r w:rsidRPr="00DD2D82">
        <w:rPr>
          <w:color w:val="000000"/>
        </w:rPr>
        <w:t>чающ</w:t>
      </w:r>
      <w:r w:rsidRPr="00DD2D82">
        <w:rPr>
          <w:color w:val="000000"/>
          <w:spacing w:val="-1"/>
        </w:rPr>
        <w:t>и</w:t>
      </w:r>
      <w:r w:rsidRPr="00DD2D82">
        <w:rPr>
          <w:color w:val="000000"/>
        </w:rPr>
        <w:t>хся,</w:t>
      </w:r>
      <w:r w:rsidRPr="00DD2D82">
        <w:rPr>
          <w:color w:val="000000"/>
        </w:rPr>
        <w:tab/>
        <w:t>вклю</w:t>
      </w:r>
      <w:r w:rsidRPr="00DD2D82">
        <w:rPr>
          <w:color w:val="000000"/>
          <w:spacing w:val="-1"/>
        </w:rPr>
        <w:t>ч</w:t>
      </w:r>
      <w:r w:rsidRPr="00DD2D82">
        <w:rPr>
          <w:color w:val="000000"/>
        </w:rPr>
        <w:t>аю</w:t>
      </w:r>
      <w:r w:rsidRPr="00DD2D82">
        <w:rPr>
          <w:color w:val="000000"/>
          <w:spacing w:val="-1"/>
        </w:rPr>
        <w:t>щи</w:t>
      </w:r>
      <w:r w:rsidRPr="00DD2D82">
        <w:rPr>
          <w:color w:val="000000"/>
        </w:rPr>
        <w:t>й м</w:t>
      </w:r>
      <w:r w:rsidRPr="00DD2D82">
        <w:rPr>
          <w:color w:val="000000"/>
          <w:spacing w:val="1"/>
        </w:rPr>
        <w:t>о</w:t>
      </w:r>
      <w:r w:rsidRPr="00DD2D82">
        <w:rPr>
          <w:color w:val="000000"/>
        </w:rPr>
        <w:t>ни</w:t>
      </w:r>
      <w:r w:rsidRPr="00DD2D82">
        <w:rPr>
          <w:color w:val="000000"/>
          <w:spacing w:val="-1"/>
        </w:rPr>
        <w:t>т</w:t>
      </w:r>
      <w:r w:rsidRPr="00DD2D82">
        <w:rPr>
          <w:color w:val="000000"/>
        </w:rPr>
        <w:t>оринг стра</w:t>
      </w:r>
      <w:r w:rsidRPr="00DD2D82">
        <w:rPr>
          <w:color w:val="000000"/>
          <w:spacing w:val="-1"/>
        </w:rPr>
        <w:t>ни</w:t>
      </w:r>
      <w:r w:rsidRPr="00DD2D82">
        <w:rPr>
          <w:color w:val="000000"/>
        </w:rPr>
        <w:t>ц об</w:t>
      </w:r>
      <w:r w:rsidRPr="00DD2D82">
        <w:rPr>
          <w:color w:val="000000"/>
          <w:spacing w:val="-2"/>
        </w:rPr>
        <w:t>у</w:t>
      </w:r>
      <w:r w:rsidRPr="00DD2D82">
        <w:rPr>
          <w:color w:val="000000"/>
        </w:rPr>
        <w:t>чающи</w:t>
      </w:r>
      <w:r w:rsidRPr="00DD2D82">
        <w:rPr>
          <w:color w:val="000000"/>
          <w:spacing w:val="1"/>
        </w:rPr>
        <w:t>х</w:t>
      </w:r>
      <w:r w:rsidRPr="00DD2D82">
        <w:rPr>
          <w:color w:val="000000"/>
          <w:spacing w:val="-1"/>
        </w:rPr>
        <w:t>с</w:t>
      </w:r>
      <w:r w:rsidRPr="00DD2D82">
        <w:rPr>
          <w:color w:val="000000"/>
        </w:rPr>
        <w:t>я в</w:t>
      </w:r>
      <w:r w:rsidRPr="00DD2D82">
        <w:rPr>
          <w:color w:val="000000"/>
          <w:spacing w:val="-1"/>
        </w:rPr>
        <w:t xml:space="preserve"> </w:t>
      </w:r>
      <w:r w:rsidRPr="00DD2D82">
        <w:rPr>
          <w:color w:val="000000"/>
        </w:rPr>
        <w:t>с</w:t>
      </w:r>
      <w:r w:rsidRPr="00DD2D82">
        <w:rPr>
          <w:color w:val="000000"/>
          <w:spacing w:val="-1"/>
        </w:rPr>
        <w:t>о</w:t>
      </w:r>
      <w:r w:rsidRPr="00DD2D82">
        <w:rPr>
          <w:color w:val="000000"/>
        </w:rPr>
        <w:t>ц</w:t>
      </w:r>
      <w:r w:rsidRPr="00DD2D82">
        <w:rPr>
          <w:color w:val="000000"/>
          <w:spacing w:val="1"/>
        </w:rPr>
        <w:t>и</w:t>
      </w:r>
      <w:r w:rsidRPr="00DD2D82">
        <w:rPr>
          <w:color w:val="000000"/>
        </w:rPr>
        <w:t>ал</w:t>
      </w:r>
      <w:r w:rsidRPr="00DD2D82">
        <w:rPr>
          <w:color w:val="000000"/>
          <w:spacing w:val="-1"/>
        </w:rPr>
        <w:t>ьно</w:t>
      </w:r>
      <w:r w:rsidRPr="00DD2D82">
        <w:rPr>
          <w:color w:val="000000"/>
        </w:rPr>
        <w:t>й</w:t>
      </w:r>
      <w:r w:rsidRPr="00DD2D82">
        <w:rPr>
          <w:color w:val="000000"/>
          <w:spacing w:val="1"/>
        </w:rPr>
        <w:t xml:space="preserve"> </w:t>
      </w:r>
      <w:r w:rsidRPr="00DD2D82">
        <w:rPr>
          <w:color w:val="000000"/>
        </w:rPr>
        <w:t>се</w:t>
      </w:r>
      <w:r w:rsidRPr="00DD2D82">
        <w:rPr>
          <w:color w:val="000000"/>
          <w:spacing w:val="-3"/>
        </w:rPr>
        <w:t>т</w:t>
      </w:r>
      <w:r w:rsidRPr="00DD2D82">
        <w:rPr>
          <w:color w:val="000000"/>
        </w:rPr>
        <w:t>и ВКонтакте;</w:t>
      </w:r>
    </w:p>
    <w:p w:rsidR="00DD2D82" w:rsidRPr="00DD2D82" w:rsidRDefault="00DD2D82" w:rsidP="003C16B7">
      <w:pPr>
        <w:widowControl w:val="0"/>
        <w:tabs>
          <w:tab w:val="left" w:pos="2362"/>
          <w:tab w:val="left" w:pos="4365"/>
          <w:tab w:val="left" w:pos="4842"/>
          <w:tab w:val="left" w:pos="8013"/>
          <w:tab w:val="left" w:pos="9935"/>
        </w:tabs>
        <w:suppressAutoHyphens w:val="0"/>
        <w:ind w:firstLine="567"/>
        <w:jc w:val="both"/>
        <w:rPr>
          <w:color w:val="000000"/>
        </w:rPr>
      </w:pPr>
      <w:r w:rsidRPr="00DD2D82">
        <w:rPr>
          <w:color w:val="000000"/>
        </w:rPr>
        <w:t>-включение о</w:t>
      </w:r>
      <w:r w:rsidRPr="00DD2D82">
        <w:rPr>
          <w:color w:val="000000"/>
          <w:spacing w:val="1"/>
        </w:rPr>
        <w:t>б</w:t>
      </w:r>
      <w:r w:rsidRPr="00DD2D82">
        <w:rPr>
          <w:color w:val="000000"/>
          <w:spacing w:val="-2"/>
        </w:rPr>
        <w:t>у</w:t>
      </w:r>
      <w:r w:rsidRPr="00DD2D82">
        <w:rPr>
          <w:color w:val="000000"/>
        </w:rPr>
        <w:t>ч</w:t>
      </w:r>
      <w:r w:rsidRPr="00DD2D82">
        <w:rPr>
          <w:color w:val="000000"/>
          <w:spacing w:val="-1"/>
        </w:rPr>
        <w:t>аю</w:t>
      </w:r>
      <w:r w:rsidRPr="00DD2D82">
        <w:rPr>
          <w:color w:val="000000"/>
        </w:rPr>
        <w:t>щи</w:t>
      </w:r>
      <w:r w:rsidRPr="00DD2D82">
        <w:rPr>
          <w:color w:val="000000"/>
          <w:spacing w:val="2"/>
        </w:rPr>
        <w:t>х</w:t>
      </w:r>
      <w:r w:rsidRPr="00DD2D82">
        <w:rPr>
          <w:color w:val="000000"/>
          <w:spacing w:val="-1"/>
        </w:rPr>
        <w:t>с</w:t>
      </w:r>
      <w:r w:rsidRPr="00DD2D82">
        <w:rPr>
          <w:color w:val="000000"/>
        </w:rPr>
        <w:t>я в социал</w:t>
      </w:r>
      <w:r w:rsidRPr="00DD2D82">
        <w:rPr>
          <w:color w:val="000000"/>
          <w:spacing w:val="-2"/>
        </w:rPr>
        <w:t>ь</w:t>
      </w:r>
      <w:r w:rsidRPr="00DD2D82">
        <w:rPr>
          <w:color w:val="000000"/>
        </w:rPr>
        <w:t>н</w:t>
      </w:r>
      <w:r w:rsidRPr="00DD2D82">
        <w:rPr>
          <w:color w:val="000000"/>
          <w:spacing w:val="3"/>
        </w:rPr>
        <w:t>о</w:t>
      </w:r>
      <w:r w:rsidRPr="00DD2D82">
        <w:rPr>
          <w:color w:val="000000"/>
        </w:rPr>
        <w:t>-о</w:t>
      </w:r>
      <w:r w:rsidRPr="00DD2D82">
        <w:rPr>
          <w:color w:val="000000"/>
          <w:spacing w:val="-1"/>
        </w:rPr>
        <w:t>д</w:t>
      </w:r>
      <w:r w:rsidRPr="00DD2D82">
        <w:rPr>
          <w:color w:val="000000"/>
        </w:rPr>
        <w:t>обряемую д</w:t>
      </w:r>
      <w:r w:rsidRPr="00DD2D82">
        <w:rPr>
          <w:color w:val="000000"/>
          <w:spacing w:val="-1"/>
        </w:rPr>
        <w:t>е</w:t>
      </w:r>
      <w:r w:rsidRPr="00DD2D82">
        <w:rPr>
          <w:color w:val="000000"/>
        </w:rPr>
        <w:t>ятел</w:t>
      </w:r>
      <w:r w:rsidRPr="00DD2D82">
        <w:rPr>
          <w:color w:val="000000"/>
          <w:spacing w:val="-1"/>
        </w:rPr>
        <w:t>ьн</w:t>
      </w:r>
      <w:r w:rsidRPr="00DD2D82">
        <w:rPr>
          <w:color w:val="000000"/>
        </w:rPr>
        <w:t xml:space="preserve">ость </w:t>
      </w:r>
      <w:r w:rsidRPr="00DD2D82">
        <w:rPr>
          <w:color w:val="000000"/>
          <w:spacing w:val="-2"/>
        </w:rPr>
        <w:t>в</w:t>
      </w:r>
      <w:r w:rsidRPr="00DD2D82">
        <w:rPr>
          <w:color w:val="000000"/>
        </w:rPr>
        <w:t>о вне</w:t>
      </w:r>
      <w:r w:rsidRPr="00DD2D82">
        <w:rPr>
          <w:color w:val="000000"/>
          <w:spacing w:val="-2"/>
        </w:rPr>
        <w:t>у</w:t>
      </w:r>
      <w:r w:rsidRPr="00DD2D82">
        <w:rPr>
          <w:color w:val="000000"/>
        </w:rPr>
        <w:t>р</w:t>
      </w:r>
      <w:r w:rsidRPr="00DD2D82">
        <w:rPr>
          <w:color w:val="000000"/>
          <w:spacing w:val="1"/>
        </w:rPr>
        <w:t>о</w:t>
      </w:r>
      <w:r w:rsidRPr="00DD2D82">
        <w:rPr>
          <w:color w:val="000000"/>
        </w:rPr>
        <w:t>чн</w:t>
      </w:r>
      <w:r w:rsidRPr="00DD2D82">
        <w:rPr>
          <w:color w:val="000000"/>
          <w:spacing w:val="1"/>
        </w:rPr>
        <w:t>о</w:t>
      </w:r>
      <w:r w:rsidRPr="00DD2D82">
        <w:rPr>
          <w:color w:val="000000"/>
        </w:rPr>
        <w:t xml:space="preserve">е </w:t>
      </w:r>
      <w:r w:rsidRPr="00DD2D82">
        <w:rPr>
          <w:color w:val="000000"/>
          <w:spacing w:val="-2"/>
        </w:rPr>
        <w:t>в</w:t>
      </w:r>
      <w:r w:rsidRPr="00DD2D82">
        <w:rPr>
          <w:color w:val="000000"/>
        </w:rPr>
        <w:t>ре</w:t>
      </w:r>
      <w:r w:rsidRPr="00DD2D82">
        <w:rPr>
          <w:color w:val="000000"/>
          <w:spacing w:val="-2"/>
        </w:rPr>
        <w:t>м</w:t>
      </w:r>
      <w:r w:rsidRPr="00DD2D82">
        <w:rPr>
          <w:color w:val="000000"/>
        </w:rPr>
        <w:t xml:space="preserve">я, в </w:t>
      </w:r>
      <w:r w:rsidRPr="00DD2D82">
        <w:rPr>
          <w:color w:val="000000"/>
          <w:spacing w:val="-1"/>
        </w:rPr>
        <w:t>т</w:t>
      </w:r>
      <w:r w:rsidRPr="00DD2D82">
        <w:rPr>
          <w:color w:val="000000"/>
        </w:rPr>
        <w:t>. ч.</w:t>
      </w:r>
      <w:r w:rsidRPr="00DD2D82">
        <w:rPr>
          <w:color w:val="000000"/>
          <w:spacing w:val="2"/>
        </w:rPr>
        <w:t xml:space="preserve"> </w:t>
      </w:r>
      <w:r w:rsidRPr="00DD2D82">
        <w:rPr>
          <w:color w:val="000000"/>
        </w:rPr>
        <w:t>–</w:t>
      </w:r>
      <w:r w:rsidRPr="00DD2D82">
        <w:rPr>
          <w:color w:val="000000"/>
          <w:spacing w:val="1"/>
        </w:rPr>
        <w:t xml:space="preserve"> </w:t>
      </w:r>
      <w:r w:rsidRPr="00DD2D82">
        <w:rPr>
          <w:color w:val="000000"/>
        </w:rPr>
        <w:t>в занят</w:t>
      </w:r>
      <w:r w:rsidRPr="00DD2D82">
        <w:rPr>
          <w:color w:val="000000"/>
          <w:spacing w:val="-1"/>
        </w:rPr>
        <w:t>и</w:t>
      </w:r>
      <w:r w:rsidRPr="00DD2D82">
        <w:rPr>
          <w:color w:val="000000"/>
        </w:rPr>
        <w:t xml:space="preserve">я </w:t>
      </w:r>
      <w:r w:rsidRPr="00DD2D82">
        <w:rPr>
          <w:color w:val="000000"/>
          <w:spacing w:val="-1"/>
        </w:rPr>
        <w:t>о</w:t>
      </w:r>
      <w:r w:rsidRPr="00DD2D82">
        <w:rPr>
          <w:color w:val="000000"/>
        </w:rPr>
        <w:t>бъедин</w:t>
      </w:r>
      <w:r w:rsidRPr="00DD2D82">
        <w:rPr>
          <w:color w:val="000000"/>
          <w:spacing w:val="-1"/>
        </w:rPr>
        <w:t>е</w:t>
      </w:r>
      <w:r w:rsidRPr="00DD2D82">
        <w:rPr>
          <w:color w:val="000000"/>
        </w:rPr>
        <w:t>ний доп</w:t>
      </w:r>
      <w:r w:rsidRPr="00DD2D82">
        <w:rPr>
          <w:color w:val="000000"/>
          <w:spacing w:val="1"/>
        </w:rPr>
        <w:t>о</w:t>
      </w:r>
      <w:r w:rsidRPr="00DD2D82">
        <w:rPr>
          <w:color w:val="000000"/>
          <w:spacing w:val="-2"/>
        </w:rPr>
        <w:t>л</w:t>
      </w:r>
      <w:r w:rsidRPr="00DD2D82">
        <w:rPr>
          <w:color w:val="000000"/>
        </w:rPr>
        <w:t>ни</w:t>
      </w:r>
      <w:r w:rsidRPr="00DD2D82">
        <w:rPr>
          <w:color w:val="000000"/>
          <w:spacing w:val="-2"/>
        </w:rPr>
        <w:t>т</w:t>
      </w:r>
      <w:r w:rsidRPr="00DD2D82">
        <w:rPr>
          <w:color w:val="000000"/>
        </w:rPr>
        <w:t>ел</w:t>
      </w:r>
      <w:r w:rsidRPr="00DD2D82">
        <w:rPr>
          <w:color w:val="000000"/>
          <w:spacing w:val="-1"/>
        </w:rPr>
        <w:t>ь</w:t>
      </w:r>
      <w:r w:rsidRPr="00DD2D82">
        <w:rPr>
          <w:color w:val="000000"/>
        </w:rPr>
        <w:t>ного</w:t>
      </w:r>
      <w:r w:rsidRPr="00DD2D82">
        <w:rPr>
          <w:color w:val="000000"/>
          <w:spacing w:val="1"/>
        </w:rPr>
        <w:t xml:space="preserve"> </w:t>
      </w:r>
      <w:r w:rsidRPr="00DD2D82">
        <w:rPr>
          <w:color w:val="000000"/>
          <w:spacing w:val="-1"/>
        </w:rPr>
        <w:t>об</w:t>
      </w:r>
      <w:r w:rsidRPr="00DD2D82">
        <w:rPr>
          <w:color w:val="000000"/>
        </w:rPr>
        <w:t>разо</w:t>
      </w:r>
      <w:r w:rsidRPr="00DD2D82">
        <w:rPr>
          <w:color w:val="000000"/>
          <w:spacing w:val="-1"/>
        </w:rPr>
        <w:t>в</w:t>
      </w:r>
      <w:r w:rsidRPr="00DD2D82">
        <w:rPr>
          <w:color w:val="000000"/>
        </w:rPr>
        <w:t>а</w:t>
      </w:r>
      <w:r w:rsidRPr="00DD2D82">
        <w:rPr>
          <w:color w:val="000000"/>
          <w:spacing w:val="-1"/>
        </w:rPr>
        <w:t>ни</w:t>
      </w:r>
      <w:r w:rsidRPr="00DD2D82">
        <w:rPr>
          <w:color w:val="000000"/>
        </w:rPr>
        <w:t>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color w:val="000000"/>
          <w:sz w:val="24"/>
          <w:szCs w:val="24"/>
        </w:rPr>
        <w:t>-</w:t>
      </w:r>
      <w:r w:rsidRPr="00DD2D82">
        <w:rPr>
          <w:rFonts w:ascii="Times New Roman" w:hAnsi="Times New Roman" w:cs="Times New Roman"/>
          <w:color w:val="000000"/>
          <w:spacing w:val="53"/>
          <w:sz w:val="24"/>
          <w:szCs w:val="24"/>
        </w:rPr>
        <w:t xml:space="preserve"> </w:t>
      </w:r>
      <w:r w:rsidRPr="00DD2D82">
        <w:rPr>
          <w:rFonts w:ascii="Times New Roman" w:hAnsi="Times New Roman" w:cs="Times New Roman"/>
          <w:color w:val="000000"/>
          <w:spacing w:val="1"/>
          <w:sz w:val="24"/>
          <w:szCs w:val="24"/>
        </w:rPr>
        <w:t>ор</w:t>
      </w:r>
      <w:r w:rsidRPr="00DD2D82">
        <w:rPr>
          <w:rFonts w:ascii="Times New Roman" w:hAnsi="Times New Roman" w:cs="Times New Roman"/>
          <w:color w:val="000000"/>
          <w:sz w:val="24"/>
          <w:szCs w:val="24"/>
        </w:rPr>
        <w:t>га</w:t>
      </w:r>
      <w:r w:rsidRPr="00DD2D82">
        <w:rPr>
          <w:rFonts w:ascii="Times New Roman" w:hAnsi="Times New Roman" w:cs="Times New Roman"/>
          <w:color w:val="000000"/>
          <w:spacing w:val="-2"/>
          <w:sz w:val="24"/>
          <w:szCs w:val="24"/>
        </w:rPr>
        <w:t>н</w:t>
      </w:r>
      <w:r w:rsidRPr="00DD2D82">
        <w:rPr>
          <w:rFonts w:ascii="Times New Roman" w:hAnsi="Times New Roman" w:cs="Times New Roman"/>
          <w:color w:val="000000"/>
          <w:sz w:val="24"/>
          <w:szCs w:val="24"/>
        </w:rPr>
        <w:t>иза</w:t>
      </w:r>
      <w:r w:rsidRPr="00DD2D82">
        <w:rPr>
          <w:rFonts w:ascii="Times New Roman" w:hAnsi="Times New Roman" w:cs="Times New Roman"/>
          <w:color w:val="000000"/>
          <w:spacing w:val="-1"/>
          <w:sz w:val="24"/>
          <w:szCs w:val="24"/>
        </w:rPr>
        <w:t>ц</w:t>
      </w:r>
      <w:r w:rsidRPr="00DD2D82">
        <w:rPr>
          <w:rFonts w:ascii="Times New Roman" w:hAnsi="Times New Roman" w:cs="Times New Roman"/>
          <w:color w:val="000000"/>
          <w:sz w:val="24"/>
          <w:szCs w:val="24"/>
        </w:rPr>
        <w:t>ия</w:t>
      </w:r>
      <w:r w:rsidRPr="00DD2D82">
        <w:rPr>
          <w:rFonts w:ascii="Times New Roman" w:hAnsi="Times New Roman" w:cs="Times New Roman"/>
          <w:color w:val="000000"/>
          <w:spacing w:val="93"/>
          <w:sz w:val="24"/>
          <w:szCs w:val="24"/>
        </w:rPr>
        <w:t xml:space="preserve"> </w:t>
      </w:r>
      <w:r w:rsidRPr="00DD2D82">
        <w:rPr>
          <w:rFonts w:ascii="Times New Roman" w:hAnsi="Times New Roman" w:cs="Times New Roman"/>
          <w:color w:val="000000"/>
          <w:sz w:val="24"/>
          <w:szCs w:val="24"/>
        </w:rPr>
        <w:t>пс</w:t>
      </w:r>
      <w:r w:rsidRPr="00DD2D82">
        <w:rPr>
          <w:rFonts w:ascii="Times New Roman" w:hAnsi="Times New Roman" w:cs="Times New Roman"/>
          <w:color w:val="000000"/>
          <w:spacing w:val="-1"/>
          <w:sz w:val="24"/>
          <w:szCs w:val="24"/>
        </w:rPr>
        <w:t>и</w:t>
      </w:r>
      <w:r w:rsidRPr="00DD2D82">
        <w:rPr>
          <w:rFonts w:ascii="Times New Roman" w:hAnsi="Times New Roman" w:cs="Times New Roman"/>
          <w:color w:val="000000"/>
          <w:sz w:val="24"/>
          <w:szCs w:val="24"/>
        </w:rPr>
        <w:t>х</w:t>
      </w:r>
      <w:r w:rsidRPr="00DD2D82">
        <w:rPr>
          <w:rFonts w:ascii="Times New Roman" w:hAnsi="Times New Roman" w:cs="Times New Roman"/>
          <w:color w:val="000000"/>
          <w:spacing w:val="-1"/>
          <w:sz w:val="24"/>
          <w:szCs w:val="24"/>
        </w:rPr>
        <w:t>о</w:t>
      </w:r>
      <w:r w:rsidRPr="00DD2D82">
        <w:rPr>
          <w:rFonts w:ascii="Times New Roman" w:hAnsi="Times New Roman" w:cs="Times New Roman"/>
          <w:color w:val="000000"/>
          <w:sz w:val="24"/>
          <w:szCs w:val="24"/>
        </w:rPr>
        <w:t>лог</w:t>
      </w:r>
      <w:r w:rsidRPr="00DD2D82">
        <w:rPr>
          <w:rFonts w:ascii="Times New Roman" w:hAnsi="Times New Roman" w:cs="Times New Roman"/>
          <w:color w:val="000000"/>
          <w:spacing w:val="4"/>
          <w:sz w:val="24"/>
          <w:szCs w:val="24"/>
        </w:rPr>
        <w:t>о</w:t>
      </w:r>
      <w:r w:rsidRPr="00DD2D82">
        <w:rPr>
          <w:rFonts w:ascii="Times New Roman" w:hAnsi="Times New Roman" w:cs="Times New Roman"/>
          <w:color w:val="000000"/>
          <w:sz w:val="24"/>
          <w:szCs w:val="24"/>
        </w:rPr>
        <w:t>-педа</w:t>
      </w:r>
      <w:r w:rsidRPr="00DD2D82">
        <w:rPr>
          <w:rFonts w:ascii="Times New Roman" w:hAnsi="Times New Roman" w:cs="Times New Roman"/>
          <w:color w:val="000000"/>
          <w:spacing w:val="-2"/>
          <w:sz w:val="24"/>
          <w:szCs w:val="24"/>
        </w:rPr>
        <w:t>г</w:t>
      </w:r>
      <w:r w:rsidRPr="00DD2D82">
        <w:rPr>
          <w:rFonts w:ascii="Times New Roman" w:hAnsi="Times New Roman" w:cs="Times New Roman"/>
          <w:color w:val="000000"/>
          <w:sz w:val="24"/>
          <w:szCs w:val="24"/>
        </w:rPr>
        <w:t>о</w:t>
      </w:r>
      <w:r w:rsidRPr="00DD2D82">
        <w:rPr>
          <w:rFonts w:ascii="Times New Roman" w:hAnsi="Times New Roman" w:cs="Times New Roman"/>
          <w:color w:val="000000"/>
          <w:spacing w:val="-1"/>
          <w:sz w:val="24"/>
          <w:szCs w:val="24"/>
        </w:rPr>
        <w:t>г</w:t>
      </w:r>
      <w:r w:rsidRPr="00DD2D82">
        <w:rPr>
          <w:rFonts w:ascii="Times New Roman" w:hAnsi="Times New Roman" w:cs="Times New Roman"/>
          <w:color w:val="000000"/>
          <w:sz w:val="24"/>
          <w:szCs w:val="24"/>
        </w:rPr>
        <w:t>иче</w:t>
      </w:r>
      <w:r w:rsidRPr="00DD2D82">
        <w:rPr>
          <w:rFonts w:ascii="Times New Roman" w:hAnsi="Times New Roman" w:cs="Times New Roman"/>
          <w:color w:val="000000"/>
          <w:spacing w:val="-1"/>
          <w:sz w:val="24"/>
          <w:szCs w:val="24"/>
        </w:rPr>
        <w:t>с</w:t>
      </w:r>
      <w:r w:rsidRPr="00DD2D82">
        <w:rPr>
          <w:rFonts w:ascii="Times New Roman" w:hAnsi="Times New Roman" w:cs="Times New Roman"/>
          <w:color w:val="000000"/>
          <w:sz w:val="24"/>
          <w:szCs w:val="24"/>
        </w:rPr>
        <w:t>к</w:t>
      </w:r>
      <w:r w:rsidRPr="00DD2D82">
        <w:rPr>
          <w:rFonts w:ascii="Times New Roman" w:hAnsi="Times New Roman" w:cs="Times New Roman"/>
          <w:color w:val="000000"/>
          <w:spacing w:val="-1"/>
          <w:sz w:val="24"/>
          <w:szCs w:val="24"/>
        </w:rPr>
        <w:t>о</w:t>
      </w:r>
      <w:r w:rsidRPr="00DD2D82">
        <w:rPr>
          <w:rFonts w:ascii="Times New Roman" w:hAnsi="Times New Roman" w:cs="Times New Roman"/>
          <w:color w:val="000000"/>
          <w:sz w:val="24"/>
          <w:szCs w:val="24"/>
        </w:rPr>
        <w:t>го</w:t>
      </w:r>
      <w:r w:rsidRPr="00DD2D82">
        <w:rPr>
          <w:rFonts w:ascii="Times New Roman" w:hAnsi="Times New Roman" w:cs="Times New Roman"/>
          <w:color w:val="000000"/>
          <w:spacing w:val="94"/>
          <w:sz w:val="24"/>
          <w:szCs w:val="24"/>
        </w:rPr>
        <w:t xml:space="preserve"> </w:t>
      </w:r>
      <w:r w:rsidRPr="00DD2D82">
        <w:rPr>
          <w:rFonts w:ascii="Times New Roman" w:hAnsi="Times New Roman" w:cs="Times New Roman"/>
          <w:color w:val="000000"/>
          <w:sz w:val="24"/>
          <w:szCs w:val="24"/>
        </w:rPr>
        <w:t>п</w:t>
      </w:r>
      <w:r w:rsidRPr="00DD2D82">
        <w:rPr>
          <w:rFonts w:ascii="Times New Roman" w:hAnsi="Times New Roman" w:cs="Times New Roman"/>
          <w:color w:val="000000"/>
          <w:spacing w:val="-1"/>
          <w:sz w:val="24"/>
          <w:szCs w:val="24"/>
        </w:rPr>
        <w:t>р</w:t>
      </w:r>
      <w:r w:rsidRPr="00DD2D82">
        <w:rPr>
          <w:rFonts w:ascii="Times New Roman" w:hAnsi="Times New Roman" w:cs="Times New Roman"/>
          <w:color w:val="000000"/>
          <w:spacing w:val="1"/>
          <w:sz w:val="24"/>
          <w:szCs w:val="24"/>
        </w:rPr>
        <w:t>о</w:t>
      </w:r>
      <w:r w:rsidRPr="00DD2D82">
        <w:rPr>
          <w:rFonts w:ascii="Times New Roman" w:hAnsi="Times New Roman" w:cs="Times New Roman"/>
          <w:color w:val="000000"/>
          <w:sz w:val="24"/>
          <w:szCs w:val="24"/>
        </w:rPr>
        <w:t>св</w:t>
      </w:r>
      <w:r w:rsidRPr="00DD2D82">
        <w:rPr>
          <w:rFonts w:ascii="Times New Roman" w:hAnsi="Times New Roman" w:cs="Times New Roman"/>
          <w:color w:val="000000"/>
          <w:spacing w:val="-2"/>
          <w:sz w:val="24"/>
          <w:szCs w:val="24"/>
        </w:rPr>
        <w:t>е</w:t>
      </w:r>
      <w:r w:rsidRPr="00DD2D82">
        <w:rPr>
          <w:rFonts w:ascii="Times New Roman" w:hAnsi="Times New Roman" w:cs="Times New Roman"/>
          <w:color w:val="000000"/>
          <w:sz w:val="24"/>
          <w:szCs w:val="24"/>
        </w:rPr>
        <w:t>ще</w:t>
      </w:r>
      <w:r w:rsidRPr="00DD2D82">
        <w:rPr>
          <w:rFonts w:ascii="Times New Roman" w:hAnsi="Times New Roman" w:cs="Times New Roman"/>
          <w:color w:val="000000"/>
          <w:spacing w:val="-1"/>
          <w:sz w:val="24"/>
          <w:szCs w:val="24"/>
        </w:rPr>
        <w:t>н</w:t>
      </w:r>
      <w:r w:rsidRPr="00DD2D82">
        <w:rPr>
          <w:rFonts w:ascii="Times New Roman" w:hAnsi="Times New Roman" w:cs="Times New Roman"/>
          <w:color w:val="000000"/>
          <w:sz w:val="24"/>
          <w:szCs w:val="24"/>
        </w:rPr>
        <w:t>ия</w:t>
      </w:r>
      <w:r w:rsidRPr="00DD2D82">
        <w:rPr>
          <w:rFonts w:ascii="Times New Roman" w:hAnsi="Times New Roman" w:cs="Times New Roman"/>
          <w:color w:val="000000"/>
          <w:spacing w:val="93"/>
          <w:sz w:val="24"/>
          <w:szCs w:val="24"/>
        </w:rPr>
        <w:t xml:space="preserve"> </w:t>
      </w:r>
      <w:r w:rsidRPr="00DD2D82">
        <w:rPr>
          <w:rFonts w:ascii="Times New Roman" w:hAnsi="Times New Roman" w:cs="Times New Roman"/>
          <w:color w:val="000000"/>
          <w:sz w:val="24"/>
          <w:szCs w:val="24"/>
        </w:rPr>
        <w:t>р</w:t>
      </w:r>
      <w:r w:rsidRPr="00DD2D82">
        <w:rPr>
          <w:rFonts w:ascii="Times New Roman" w:hAnsi="Times New Roman" w:cs="Times New Roman"/>
          <w:color w:val="000000"/>
          <w:spacing w:val="-1"/>
          <w:sz w:val="24"/>
          <w:szCs w:val="24"/>
        </w:rPr>
        <w:t>о</w:t>
      </w:r>
      <w:r w:rsidRPr="00DD2D82">
        <w:rPr>
          <w:rFonts w:ascii="Times New Roman" w:hAnsi="Times New Roman" w:cs="Times New Roman"/>
          <w:color w:val="000000"/>
          <w:spacing w:val="1"/>
          <w:sz w:val="24"/>
          <w:szCs w:val="24"/>
        </w:rPr>
        <w:t>ди</w:t>
      </w:r>
      <w:r w:rsidRPr="00DD2D82">
        <w:rPr>
          <w:rFonts w:ascii="Times New Roman" w:hAnsi="Times New Roman" w:cs="Times New Roman"/>
          <w:color w:val="000000"/>
          <w:sz w:val="24"/>
          <w:szCs w:val="24"/>
        </w:rPr>
        <w:t>те</w:t>
      </w:r>
      <w:r w:rsidRPr="00DD2D82">
        <w:rPr>
          <w:rFonts w:ascii="Times New Roman" w:hAnsi="Times New Roman" w:cs="Times New Roman"/>
          <w:color w:val="000000"/>
          <w:spacing w:val="-1"/>
          <w:sz w:val="24"/>
          <w:szCs w:val="24"/>
        </w:rPr>
        <w:t>л</w:t>
      </w:r>
      <w:r w:rsidRPr="00DD2D82">
        <w:rPr>
          <w:rFonts w:ascii="Times New Roman" w:hAnsi="Times New Roman" w:cs="Times New Roman"/>
          <w:color w:val="000000"/>
          <w:spacing w:val="-2"/>
          <w:sz w:val="24"/>
          <w:szCs w:val="24"/>
        </w:rPr>
        <w:t>е</w:t>
      </w:r>
      <w:r w:rsidRPr="00DD2D82">
        <w:rPr>
          <w:rFonts w:ascii="Times New Roman" w:hAnsi="Times New Roman" w:cs="Times New Roman"/>
          <w:color w:val="000000"/>
          <w:sz w:val="24"/>
          <w:szCs w:val="24"/>
        </w:rPr>
        <w:t>й</w:t>
      </w:r>
      <w:r w:rsidRPr="00DD2D82">
        <w:rPr>
          <w:rFonts w:ascii="Times New Roman" w:hAnsi="Times New Roman" w:cs="Times New Roman"/>
          <w:color w:val="000000"/>
          <w:spacing w:val="93"/>
          <w:sz w:val="24"/>
          <w:szCs w:val="24"/>
        </w:rPr>
        <w:t xml:space="preserve"> </w:t>
      </w:r>
      <w:r w:rsidRPr="00DD2D82">
        <w:rPr>
          <w:rFonts w:ascii="Times New Roman" w:hAnsi="Times New Roman" w:cs="Times New Roman"/>
          <w:color w:val="000000"/>
          <w:sz w:val="24"/>
          <w:szCs w:val="24"/>
        </w:rPr>
        <w:t>(за</w:t>
      </w:r>
      <w:r w:rsidRPr="00DD2D82">
        <w:rPr>
          <w:rFonts w:ascii="Times New Roman" w:hAnsi="Times New Roman" w:cs="Times New Roman"/>
          <w:color w:val="000000"/>
          <w:spacing w:val="-1"/>
          <w:sz w:val="24"/>
          <w:szCs w:val="24"/>
        </w:rPr>
        <w:t>к</w:t>
      </w:r>
      <w:r w:rsidRPr="00DD2D82">
        <w:rPr>
          <w:rFonts w:ascii="Times New Roman" w:hAnsi="Times New Roman" w:cs="Times New Roman"/>
          <w:color w:val="000000"/>
          <w:sz w:val="24"/>
          <w:szCs w:val="24"/>
        </w:rPr>
        <w:t>онных п</w:t>
      </w:r>
      <w:r w:rsidRPr="00DD2D82">
        <w:rPr>
          <w:rFonts w:ascii="Times New Roman" w:hAnsi="Times New Roman" w:cs="Times New Roman"/>
          <w:color w:val="000000"/>
          <w:spacing w:val="1"/>
          <w:sz w:val="24"/>
          <w:szCs w:val="24"/>
        </w:rPr>
        <w:t>р</w:t>
      </w:r>
      <w:r w:rsidRPr="00DD2D82">
        <w:rPr>
          <w:rFonts w:ascii="Times New Roman" w:hAnsi="Times New Roman" w:cs="Times New Roman"/>
          <w:color w:val="000000"/>
          <w:spacing w:val="-1"/>
          <w:sz w:val="24"/>
          <w:szCs w:val="24"/>
        </w:rPr>
        <w:t>е</w:t>
      </w:r>
      <w:r w:rsidRPr="00DD2D82">
        <w:rPr>
          <w:rFonts w:ascii="Times New Roman" w:hAnsi="Times New Roman" w:cs="Times New Roman"/>
          <w:color w:val="000000"/>
          <w:sz w:val="24"/>
          <w:szCs w:val="24"/>
        </w:rPr>
        <w:t>дс</w:t>
      </w:r>
      <w:r w:rsidRPr="00DD2D82">
        <w:rPr>
          <w:rFonts w:ascii="Times New Roman" w:hAnsi="Times New Roman" w:cs="Times New Roman"/>
          <w:color w:val="000000"/>
          <w:spacing w:val="-2"/>
          <w:sz w:val="24"/>
          <w:szCs w:val="24"/>
        </w:rPr>
        <w:t>т</w:t>
      </w:r>
      <w:r w:rsidRPr="00DD2D82">
        <w:rPr>
          <w:rFonts w:ascii="Times New Roman" w:hAnsi="Times New Roman" w:cs="Times New Roman"/>
          <w:color w:val="000000"/>
          <w:sz w:val="24"/>
          <w:szCs w:val="24"/>
        </w:rPr>
        <w:t>авител</w:t>
      </w:r>
      <w:r w:rsidRPr="00DD2D82">
        <w:rPr>
          <w:rFonts w:ascii="Times New Roman" w:hAnsi="Times New Roman" w:cs="Times New Roman"/>
          <w:color w:val="000000"/>
          <w:spacing w:val="-2"/>
          <w:sz w:val="24"/>
          <w:szCs w:val="24"/>
        </w:rPr>
        <w:t>е</w:t>
      </w:r>
      <w:r w:rsidRPr="00DD2D82">
        <w:rPr>
          <w:rFonts w:ascii="Times New Roman" w:hAnsi="Times New Roman" w:cs="Times New Roman"/>
          <w:color w:val="000000"/>
          <w:sz w:val="24"/>
          <w:szCs w:val="24"/>
        </w:rPr>
        <w:t>й)</w:t>
      </w:r>
      <w:r w:rsidRPr="00DD2D82">
        <w:rPr>
          <w:rFonts w:ascii="Times New Roman" w:hAnsi="Times New Roman" w:cs="Times New Roman"/>
          <w:color w:val="000000"/>
          <w:spacing w:val="93"/>
          <w:sz w:val="24"/>
          <w:szCs w:val="24"/>
        </w:rPr>
        <w:t xml:space="preserve"> </w:t>
      </w:r>
      <w:r w:rsidRPr="00DD2D82">
        <w:rPr>
          <w:rFonts w:ascii="Times New Roman" w:hAnsi="Times New Roman" w:cs="Times New Roman"/>
          <w:color w:val="000000"/>
          <w:sz w:val="24"/>
          <w:szCs w:val="24"/>
        </w:rPr>
        <w:t>в</w:t>
      </w:r>
      <w:r w:rsidRPr="00DD2D82">
        <w:rPr>
          <w:rFonts w:ascii="Times New Roman" w:hAnsi="Times New Roman" w:cs="Times New Roman"/>
          <w:color w:val="000000"/>
          <w:spacing w:val="90"/>
          <w:sz w:val="24"/>
          <w:szCs w:val="24"/>
        </w:rPr>
        <w:t xml:space="preserve"> </w:t>
      </w:r>
      <w:r w:rsidRPr="00DD2D82">
        <w:rPr>
          <w:rFonts w:ascii="Times New Roman" w:hAnsi="Times New Roman" w:cs="Times New Roman"/>
          <w:color w:val="000000"/>
          <w:spacing w:val="1"/>
          <w:sz w:val="24"/>
          <w:szCs w:val="24"/>
        </w:rPr>
        <w:t>ц</w:t>
      </w:r>
      <w:r w:rsidRPr="00DD2D82">
        <w:rPr>
          <w:rFonts w:ascii="Times New Roman" w:hAnsi="Times New Roman" w:cs="Times New Roman"/>
          <w:color w:val="000000"/>
          <w:sz w:val="24"/>
          <w:szCs w:val="24"/>
        </w:rPr>
        <w:t>ел</w:t>
      </w:r>
      <w:r w:rsidRPr="00DD2D82">
        <w:rPr>
          <w:rFonts w:ascii="Times New Roman" w:hAnsi="Times New Roman" w:cs="Times New Roman"/>
          <w:color w:val="000000"/>
          <w:spacing w:val="-2"/>
          <w:sz w:val="24"/>
          <w:szCs w:val="24"/>
        </w:rPr>
        <w:t>я</w:t>
      </w:r>
      <w:r w:rsidRPr="00DD2D82">
        <w:rPr>
          <w:rFonts w:ascii="Times New Roman" w:hAnsi="Times New Roman" w:cs="Times New Roman"/>
          <w:color w:val="000000"/>
          <w:sz w:val="24"/>
          <w:szCs w:val="24"/>
        </w:rPr>
        <w:t>х</w:t>
      </w:r>
      <w:r w:rsidRPr="00DD2D82">
        <w:rPr>
          <w:rFonts w:ascii="Times New Roman" w:hAnsi="Times New Roman" w:cs="Times New Roman"/>
          <w:color w:val="000000"/>
          <w:spacing w:val="93"/>
          <w:sz w:val="24"/>
          <w:szCs w:val="24"/>
        </w:rPr>
        <w:t xml:space="preserve"> </w:t>
      </w:r>
      <w:r w:rsidRPr="00DD2D82">
        <w:rPr>
          <w:rFonts w:ascii="Times New Roman" w:hAnsi="Times New Roman" w:cs="Times New Roman"/>
          <w:color w:val="000000"/>
          <w:spacing w:val="-1"/>
          <w:sz w:val="24"/>
          <w:szCs w:val="24"/>
        </w:rPr>
        <w:t>п</w:t>
      </w:r>
      <w:r w:rsidRPr="00DD2D82">
        <w:rPr>
          <w:rFonts w:ascii="Times New Roman" w:hAnsi="Times New Roman" w:cs="Times New Roman"/>
          <w:color w:val="000000"/>
          <w:spacing w:val="1"/>
          <w:sz w:val="24"/>
          <w:szCs w:val="24"/>
        </w:rPr>
        <w:t>р</w:t>
      </w:r>
      <w:r w:rsidRPr="00DD2D82">
        <w:rPr>
          <w:rFonts w:ascii="Times New Roman" w:hAnsi="Times New Roman" w:cs="Times New Roman"/>
          <w:color w:val="000000"/>
          <w:sz w:val="24"/>
          <w:szCs w:val="24"/>
        </w:rPr>
        <w:t>оф</w:t>
      </w:r>
      <w:r w:rsidRPr="00DD2D82">
        <w:rPr>
          <w:rFonts w:ascii="Times New Roman" w:hAnsi="Times New Roman" w:cs="Times New Roman"/>
          <w:color w:val="000000"/>
          <w:spacing w:val="1"/>
          <w:sz w:val="24"/>
          <w:szCs w:val="24"/>
        </w:rPr>
        <w:t>и</w:t>
      </w:r>
      <w:r w:rsidRPr="00DD2D82">
        <w:rPr>
          <w:rFonts w:ascii="Times New Roman" w:hAnsi="Times New Roman" w:cs="Times New Roman"/>
          <w:color w:val="000000"/>
          <w:sz w:val="24"/>
          <w:szCs w:val="24"/>
        </w:rPr>
        <w:t>л</w:t>
      </w:r>
      <w:r w:rsidRPr="00DD2D82">
        <w:rPr>
          <w:rFonts w:ascii="Times New Roman" w:hAnsi="Times New Roman" w:cs="Times New Roman"/>
          <w:color w:val="000000"/>
          <w:spacing w:val="-2"/>
          <w:sz w:val="24"/>
          <w:szCs w:val="24"/>
        </w:rPr>
        <w:t>а</w:t>
      </w:r>
      <w:r w:rsidRPr="00DD2D82">
        <w:rPr>
          <w:rFonts w:ascii="Times New Roman" w:hAnsi="Times New Roman" w:cs="Times New Roman"/>
          <w:color w:val="000000"/>
          <w:sz w:val="24"/>
          <w:szCs w:val="24"/>
        </w:rPr>
        <w:t>кти</w:t>
      </w:r>
      <w:r w:rsidRPr="00DD2D82">
        <w:rPr>
          <w:rFonts w:ascii="Times New Roman" w:hAnsi="Times New Roman" w:cs="Times New Roman"/>
          <w:color w:val="000000"/>
          <w:spacing w:val="-1"/>
          <w:sz w:val="24"/>
          <w:szCs w:val="24"/>
        </w:rPr>
        <w:t>к</w:t>
      </w:r>
      <w:r w:rsidRPr="00DD2D82">
        <w:rPr>
          <w:rFonts w:ascii="Times New Roman" w:hAnsi="Times New Roman" w:cs="Times New Roman"/>
          <w:color w:val="000000"/>
          <w:sz w:val="24"/>
          <w:szCs w:val="24"/>
        </w:rPr>
        <w:t>и</w:t>
      </w:r>
      <w:r w:rsidRPr="00DD2D82">
        <w:rPr>
          <w:rFonts w:ascii="Times New Roman" w:hAnsi="Times New Roman" w:cs="Times New Roman"/>
          <w:color w:val="000000"/>
          <w:spacing w:val="93"/>
          <w:sz w:val="24"/>
          <w:szCs w:val="24"/>
        </w:rPr>
        <w:t xml:space="preserve"> </w:t>
      </w:r>
      <w:r w:rsidRPr="00DD2D82">
        <w:rPr>
          <w:rFonts w:ascii="Times New Roman" w:hAnsi="Times New Roman" w:cs="Times New Roman"/>
          <w:color w:val="000000"/>
          <w:spacing w:val="1"/>
          <w:sz w:val="24"/>
          <w:szCs w:val="24"/>
        </w:rPr>
        <w:t>р</w:t>
      </w:r>
      <w:r w:rsidRPr="00DD2D82">
        <w:rPr>
          <w:rFonts w:ascii="Times New Roman" w:hAnsi="Times New Roman" w:cs="Times New Roman"/>
          <w:color w:val="000000"/>
          <w:spacing w:val="-1"/>
          <w:sz w:val="24"/>
          <w:szCs w:val="24"/>
        </w:rPr>
        <w:t>а</w:t>
      </w:r>
      <w:r w:rsidRPr="00DD2D82">
        <w:rPr>
          <w:rFonts w:ascii="Times New Roman" w:hAnsi="Times New Roman" w:cs="Times New Roman"/>
          <w:color w:val="000000"/>
          <w:sz w:val="24"/>
          <w:szCs w:val="24"/>
        </w:rPr>
        <w:t>сш</w:t>
      </w:r>
      <w:r w:rsidRPr="00DD2D82">
        <w:rPr>
          <w:rFonts w:ascii="Times New Roman" w:hAnsi="Times New Roman" w:cs="Times New Roman"/>
          <w:color w:val="000000"/>
          <w:spacing w:val="-1"/>
          <w:sz w:val="24"/>
          <w:szCs w:val="24"/>
        </w:rPr>
        <w:t>и</w:t>
      </w:r>
      <w:r w:rsidRPr="00DD2D82">
        <w:rPr>
          <w:rFonts w:ascii="Times New Roman" w:hAnsi="Times New Roman" w:cs="Times New Roman"/>
          <w:color w:val="000000"/>
          <w:sz w:val="24"/>
          <w:szCs w:val="24"/>
        </w:rPr>
        <w:t>р</w:t>
      </w:r>
      <w:r w:rsidRPr="00DD2D82">
        <w:rPr>
          <w:rFonts w:ascii="Times New Roman" w:hAnsi="Times New Roman" w:cs="Times New Roman"/>
          <w:color w:val="000000"/>
          <w:spacing w:val="-2"/>
          <w:sz w:val="24"/>
          <w:szCs w:val="24"/>
        </w:rPr>
        <w:t>е</w:t>
      </w:r>
      <w:r w:rsidRPr="00DD2D82">
        <w:rPr>
          <w:rFonts w:ascii="Times New Roman" w:hAnsi="Times New Roman" w:cs="Times New Roman"/>
          <w:color w:val="000000"/>
          <w:sz w:val="24"/>
          <w:szCs w:val="24"/>
        </w:rPr>
        <w:t>н</w:t>
      </w:r>
      <w:r w:rsidRPr="00DD2D82">
        <w:rPr>
          <w:rFonts w:ascii="Times New Roman" w:hAnsi="Times New Roman" w:cs="Times New Roman"/>
          <w:color w:val="000000"/>
          <w:spacing w:val="-1"/>
          <w:sz w:val="24"/>
          <w:szCs w:val="24"/>
        </w:rPr>
        <w:t>и</w:t>
      </w:r>
      <w:r w:rsidRPr="00DD2D82">
        <w:rPr>
          <w:rFonts w:ascii="Times New Roman" w:hAnsi="Times New Roman" w:cs="Times New Roman"/>
          <w:color w:val="000000"/>
          <w:sz w:val="24"/>
          <w:szCs w:val="24"/>
        </w:rPr>
        <w:t>я</w:t>
      </w:r>
      <w:r w:rsidRPr="00DD2D82">
        <w:rPr>
          <w:rFonts w:ascii="Times New Roman" w:hAnsi="Times New Roman" w:cs="Times New Roman"/>
          <w:color w:val="000000"/>
          <w:spacing w:val="93"/>
          <w:sz w:val="24"/>
          <w:szCs w:val="24"/>
        </w:rPr>
        <w:t xml:space="preserve"> </w:t>
      </w:r>
      <w:r w:rsidRPr="00DD2D82">
        <w:rPr>
          <w:rFonts w:ascii="Times New Roman" w:hAnsi="Times New Roman" w:cs="Times New Roman"/>
          <w:color w:val="000000"/>
          <w:spacing w:val="-1"/>
          <w:sz w:val="24"/>
          <w:szCs w:val="24"/>
        </w:rPr>
        <w:t>г</w:t>
      </w:r>
      <w:r w:rsidRPr="00DD2D82">
        <w:rPr>
          <w:rFonts w:ascii="Times New Roman" w:hAnsi="Times New Roman" w:cs="Times New Roman"/>
          <w:color w:val="000000"/>
          <w:sz w:val="24"/>
          <w:szCs w:val="24"/>
        </w:rPr>
        <w:t>рупп</w:t>
      </w:r>
      <w:r w:rsidRPr="00DD2D82">
        <w:rPr>
          <w:rFonts w:ascii="Times New Roman" w:hAnsi="Times New Roman" w:cs="Times New Roman"/>
          <w:color w:val="000000"/>
          <w:spacing w:val="93"/>
          <w:sz w:val="24"/>
          <w:szCs w:val="24"/>
        </w:rPr>
        <w:t xml:space="preserve"> </w:t>
      </w:r>
      <w:r w:rsidRPr="00DD2D82">
        <w:rPr>
          <w:rFonts w:ascii="Times New Roman" w:hAnsi="Times New Roman" w:cs="Times New Roman"/>
          <w:color w:val="000000"/>
          <w:spacing w:val="-1"/>
          <w:sz w:val="24"/>
          <w:szCs w:val="24"/>
        </w:rPr>
        <w:t>с</w:t>
      </w:r>
      <w:r w:rsidRPr="00DD2D82">
        <w:rPr>
          <w:rFonts w:ascii="Times New Roman" w:hAnsi="Times New Roman" w:cs="Times New Roman"/>
          <w:color w:val="000000"/>
          <w:sz w:val="24"/>
          <w:szCs w:val="24"/>
        </w:rPr>
        <w:t>емей</w:t>
      </w:r>
      <w:r w:rsidRPr="00DD2D82">
        <w:rPr>
          <w:rFonts w:ascii="Times New Roman" w:hAnsi="Times New Roman" w:cs="Times New Roman"/>
          <w:color w:val="000000"/>
          <w:spacing w:val="91"/>
          <w:sz w:val="24"/>
          <w:szCs w:val="24"/>
        </w:rPr>
        <w:t xml:space="preserve"> </w:t>
      </w:r>
      <w:r w:rsidRPr="00DD2D82">
        <w:rPr>
          <w:rFonts w:ascii="Times New Roman" w:hAnsi="Times New Roman" w:cs="Times New Roman"/>
          <w:color w:val="000000"/>
          <w:sz w:val="24"/>
          <w:szCs w:val="24"/>
        </w:rPr>
        <w:t>об</w:t>
      </w:r>
      <w:r w:rsidRPr="00DD2D82">
        <w:rPr>
          <w:rFonts w:ascii="Times New Roman" w:hAnsi="Times New Roman" w:cs="Times New Roman"/>
          <w:color w:val="000000"/>
          <w:spacing w:val="-2"/>
          <w:sz w:val="24"/>
          <w:szCs w:val="24"/>
        </w:rPr>
        <w:t>у</w:t>
      </w:r>
      <w:r w:rsidRPr="00DD2D82">
        <w:rPr>
          <w:rFonts w:ascii="Times New Roman" w:hAnsi="Times New Roman" w:cs="Times New Roman"/>
          <w:color w:val="000000"/>
          <w:sz w:val="24"/>
          <w:szCs w:val="24"/>
        </w:rPr>
        <w:t>чающих</w:t>
      </w:r>
      <w:r w:rsidRPr="00DD2D82">
        <w:rPr>
          <w:rFonts w:ascii="Times New Roman" w:hAnsi="Times New Roman" w:cs="Times New Roman"/>
          <w:color w:val="000000"/>
          <w:spacing w:val="-1"/>
          <w:sz w:val="24"/>
          <w:szCs w:val="24"/>
        </w:rPr>
        <w:t>с</w:t>
      </w:r>
      <w:r w:rsidRPr="00DD2D82">
        <w:rPr>
          <w:rFonts w:ascii="Times New Roman" w:hAnsi="Times New Roman" w:cs="Times New Roman"/>
          <w:color w:val="000000"/>
          <w:sz w:val="24"/>
          <w:szCs w:val="24"/>
        </w:rPr>
        <w:t>я, треб</w:t>
      </w:r>
      <w:r w:rsidRPr="00DD2D82">
        <w:rPr>
          <w:rFonts w:ascii="Times New Roman" w:hAnsi="Times New Roman" w:cs="Times New Roman"/>
          <w:color w:val="000000"/>
          <w:spacing w:val="-2"/>
          <w:sz w:val="24"/>
          <w:szCs w:val="24"/>
        </w:rPr>
        <w:t>у</w:t>
      </w:r>
      <w:r w:rsidRPr="00DD2D82">
        <w:rPr>
          <w:rFonts w:ascii="Times New Roman" w:hAnsi="Times New Roman" w:cs="Times New Roman"/>
          <w:color w:val="000000"/>
          <w:spacing w:val="-1"/>
          <w:sz w:val="24"/>
          <w:szCs w:val="24"/>
        </w:rPr>
        <w:t>ю</w:t>
      </w:r>
      <w:r w:rsidRPr="00DD2D82">
        <w:rPr>
          <w:rFonts w:ascii="Times New Roman" w:hAnsi="Times New Roman" w:cs="Times New Roman"/>
          <w:color w:val="000000"/>
          <w:sz w:val="24"/>
          <w:szCs w:val="24"/>
        </w:rPr>
        <w:t>щих</w:t>
      </w:r>
      <w:r w:rsidRPr="00DD2D82">
        <w:rPr>
          <w:rFonts w:ascii="Times New Roman" w:hAnsi="Times New Roman" w:cs="Times New Roman"/>
          <w:color w:val="000000"/>
          <w:spacing w:val="85"/>
          <w:sz w:val="24"/>
          <w:szCs w:val="24"/>
        </w:rPr>
        <w:t xml:space="preserve"> </w:t>
      </w:r>
      <w:r w:rsidRPr="00DD2D82">
        <w:rPr>
          <w:rFonts w:ascii="Times New Roman" w:hAnsi="Times New Roman" w:cs="Times New Roman"/>
          <w:color w:val="000000"/>
          <w:sz w:val="24"/>
          <w:szCs w:val="24"/>
        </w:rPr>
        <w:t>спе</w:t>
      </w:r>
      <w:r w:rsidRPr="00DD2D82">
        <w:rPr>
          <w:rFonts w:ascii="Times New Roman" w:hAnsi="Times New Roman" w:cs="Times New Roman"/>
          <w:color w:val="000000"/>
          <w:spacing w:val="-1"/>
          <w:sz w:val="24"/>
          <w:szCs w:val="24"/>
        </w:rPr>
        <w:t>ц</w:t>
      </w:r>
      <w:r w:rsidRPr="00DD2D82">
        <w:rPr>
          <w:rFonts w:ascii="Times New Roman" w:hAnsi="Times New Roman" w:cs="Times New Roman"/>
          <w:color w:val="000000"/>
          <w:sz w:val="24"/>
          <w:szCs w:val="24"/>
        </w:rPr>
        <w:t>иал</w:t>
      </w:r>
      <w:r w:rsidRPr="00DD2D82">
        <w:rPr>
          <w:rFonts w:ascii="Times New Roman" w:hAnsi="Times New Roman" w:cs="Times New Roman"/>
          <w:color w:val="000000"/>
          <w:spacing w:val="-1"/>
          <w:sz w:val="24"/>
          <w:szCs w:val="24"/>
        </w:rPr>
        <w:t>ь</w:t>
      </w:r>
      <w:r w:rsidRPr="00DD2D82">
        <w:rPr>
          <w:rFonts w:ascii="Times New Roman" w:hAnsi="Times New Roman" w:cs="Times New Roman"/>
          <w:color w:val="000000"/>
          <w:sz w:val="24"/>
          <w:szCs w:val="24"/>
        </w:rPr>
        <w:t>ной</w:t>
      </w:r>
      <w:r w:rsidRPr="00DD2D82">
        <w:rPr>
          <w:rFonts w:ascii="Times New Roman" w:hAnsi="Times New Roman" w:cs="Times New Roman"/>
          <w:color w:val="000000"/>
          <w:spacing w:val="82"/>
          <w:sz w:val="24"/>
          <w:szCs w:val="24"/>
        </w:rPr>
        <w:t xml:space="preserve"> </w:t>
      </w:r>
      <w:r w:rsidRPr="00DD2D82">
        <w:rPr>
          <w:rFonts w:ascii="Times New Roman" w:hAnsi="Times New Roman" w:cs="Times New Roman"/>
          <w:color w:val="000000"/>
          <w:sz w:val="24"/>
          <w:szCs w:val="24"/>
        </w:rPr>
        <w:t>психо</w:t>
      </w:r>
      <w:r w:rsidRPr="00DD2D82">
        <w:rPr>
          <w:rFonts w:ascii="Times New Roman" w:hAnsi="Times New Roman" w:cs="Times New Roman"/>
          <w:color w:val="000000"/>
          <w:spacing w:val="-1"/>
          <w:sz w:val="24"/>
          <w:szCs w:val="24"/>
        </w:rPr>
        <w:t>л</w:t>
      </w:r>
      <w:r w:rsidRPr="00DD2D82">
        <w:rPr>
          <w:rFonts w:ascii="Times New Roman" w:hAnsi="Times New Roman" w:cs="Times New Roman"/>
          <w:color w:val="000000"/>
          <w:sz w:val="24"/>
          <w:szCs w:val="24"/>
        </w:rPr>
        <w:t>о</w:t>
      </w:r>
      <w:r w:rsidRPr="00DD2D82">
        <w:rPr>
          <w:rFonts w:ascii="Times New Roman" w:hAnsi="Times New Roman" w:cs="Times New Roman"/>
          <w:color w:val="000000"/>
          <w:spacing w:val="-1"/>
          <w:sz w:val="24"/>
          <w:szCs w:val="24"/>
        </w:rPr>
        <w:t>г</w:t>
      </w:r>
      <w:r w:rsidRPr="00DD2D82">
        <w:rPr>
          <w:rFonts w:ascii="Times New Roman" w:hAnsi="Times New Roman" w:cs="Times New Roman"/>
          <w:color w:val="000000"/>
          <w:spacing w:val="3"/>
          <w:sz w:val="24"/>
          <w:szCs w:val="24"/>
        </w:rPr>
        <w:t>о</w:t>
      </w:r>
      <w:r w:rsidRPr="00DD2D82">
        <w:rPr>
          <w:rFonts w:ascii="Times New Roman" w:hAnsi="Times New Roman" w:cs="Times New Roman"/>
          <w:color w:val="000000"/>
          <w:sz w:val="24"/>
          <w:szCs w:val="24"/>
        </w:rPr>
        <w:t>-педа</w:t>
      </w:r>
      <w:r w:rsidRPr="00DD2D82">
        <w:rPr>
          <w:rFonts w:ascii="Times New Roman" w:hAnsi="Times New Roman" w:cs="Times New Roman"/>
          <w:color w:val="000000"/>
          <w:spacing w:val="-1"/>
          <w:sz w:val="24"/>
          <w:szCs w:val="24"/>
        </w:rPr>
        <w:t>г</w:t>
      </w:r>
      <w:r w:rsidRPr="00DD2D82">
        <w:rPr>
          <w:rFonts w:ascii="Times New Roman" w:hAnsi="Times New Roman" w:cs="Times New Roman"/>
          <w:color w:val="000000"/>
          <w:sz w:val="24"/>
          <w:szCs w:val="24"/>
        </w:rPr>
        <w:t>о</w:t>
      </w:r>
      <w:r w:rsidRPr="00DD2D82">
        <w:rPr>
          <w:rFonts w:ascii="Times New Roman" w:hAnsi="Times New Roman" w:cs="Times New Roman"/>
          <w:color w:val="000000"/>
          <w:spacing w:val="-2"/>
          <w:sz w:val="24"/>
          <w:szCs w:val="24"/>
        </w:rPr>
        <w:t>г</w:t>
      </w:r>
      <w:r w:rsidRPr="00DD2D82">
        <w:rPr>
          <w:rFonts w:ascii="Times New Roman" w:hAnsi="Times New Roman" w:cs="Times New Roman"/>
          <w:color w:val="000000"/>
          <w:sz w:val="24"/>
          <w:szCs w:val="24"/>
        </w:rPr>
        <w:t>иче</w:t>
      </w:r>
      <w:r w:rsidRPr="00DD2D82">
        <w:rPr>
          <w:rFonts w:ascii="Times New Roman" w:hAnsi="Times New Roman" w:cs="Times New Roman"/>
          <w:color w:val="000000"/>
          <w:spacing w:val="-1"/>
          <w:sz w:val="24"/>
          <w:szCs w:val="24"/>
        </w:rPr>
        <w:t>с</w:t>
      </w:r>
      <w:r w:rsidRPr="00DD2D82">
        <w:rPr>
          <w:rFonts w:ascii="Times New Roman" w:hAnsi="Times New Roman" w:cs="Times New Roman"/>
          <w:color w:val="000000"/>
          <w:sz w:val="24"/>
          <w:szCs w:val="24"/>
        </w:rPr>
        <w:t>кой</w:t>
      </w:r>
      <w:r w:rsidRPr="00DD2D82">
        <w:rPr>
          <w:rFonts w:ascii="Times New Roman" w:hAnsi="Times New Roman" w:cs="Times New Roman"/>
          <w:color w:val="000000"/>
          <w:spacing w:val="82"/>
          <w:sz w:val="24"/>
          <w:szCs w:val="24"/>
        </w:rPr>
        <w:t xml:space="preserve"> </w:t>
      </w:r>
      <w:r w:rsidRPr="00DD2D82">
        <w:rPr>
          <w:rFonts w:ascii="Times New Roman" w:hAnsi="Times New Roman" w:cs="Times New Roman"/>
          <w:color w:val="000000"/>
          <w:sz w:val="24"/>
          <w:szCs w:val="24"/>
        </w:rPr>
        <w:t>по</w:t>
      </w:r>
      <w:r w:rsidRPr="00DD2D82">
        <w:rPr>
          <w:rFonts w:ascii="Times New Roman" w:hAnsi="Times New Roman" w:cs="Times New Roman"/>
          <w:color w:val="000000"/>
          <w:spacing w:val="-1"/>
          <w:sz w:val="24"/>
          <w:szCs w:val="24"/>
        </w:rPr>
        <w:t>д</w:t>
      </w:r>
      <w:r w:rsidRPr="00DD2D82">
        <w:rPr>
          <w:rFonts w:ascii="Times New Roman" w:hAnsi="Times New Roman" w:cs="Times New Roman"/>
          <w:color w:val="000000"/>
          <w:sz w:val="24"/>
          <w:szCs w:val="24"/>
        </w:rPr>
        <w:t>держки</w:t>
      </w:r>
      <w:r w:rsidRPr="00DD2D82">
        <w:rPr>
          <w:rFonts w:ascii="Times New Roman" w:hAnsi="Times New Roman" w:cs="Times New Roman"/>
          <w:color w:val="000000"/>
          <w:spacing w:val="82"/>
          <w:sz w:val="24"/>
          <w:szCs w:val="24"/>
        </w:rPr>
        <w:t xml:space="preserve"> </w:t>
      </w:r>
      <w:r w:rsidRPr="00DD2D82">
        <w:rPr>
          <w:rFonts w:ascii="Times New Roman" w:hAnsi="Times New Roman" w:cs="Times New Roman"/>
          <w:color w:val="000000"/>
          <w:spacing w:val="1"/>
          <w:sz w:val="24"/>
          <w:szCs w:val="24"/>
        </w:rPr>
        <w:t>и</w:t>
      </w:r>
      <w:r w:rsidRPr="00DD2D82">
        <w:rPr>
          <w:rFonts w:ascii="Times New Roman" w:hAnsi="Times New Roman" w:cs="Times New Roman"/>
          <w:color w:val="000000"/>
          <w:spacing w:val="82"/>
          <w:sz w:val="24"/>
          <w:szCs w:val="24"/>
        </w:rPr>
        <w:t xml:space="preserve"> </w:t>
      </w:r>
      <w:r w:rsidRPr="00DD2D82">
        <w:rPr>
          <w:rFonts w:ascii="Times New Roman" w:hAnsi="Times New Roman" w:cs="Times New Roman"/>
          <w:color w:val="000000"/>
          <w:sz w:val="24"/>
          <w:szCs w:val="24"/>
        </w:rPr>
        <w:t>сопро</w:t>
      </w:r>
      <w:r w:rsidRPr="00DD2D82">
        <w:rPr>
          <w:rFonts w:ascii="Times New Roman" w:hAnsi="Times New Roman" w:cs="Times New Roman"/>
          <w:color w:val="000000"/>
          <w:spacing w:val="-1"/>
          <w:sz w:val="24"/>
          <w:szCs w:val="24"/>
        </w:rPr>
        <w:t>в</w:t>
      </w:r>
      <w:r w:rsidRPr="00DD2D82">
        <w:rPr>
          <w:rFonts w:ascii="Times New Roman" w:hAnsi="Times New Roman" w:cs="Times New Roman"/>
          <w:color w:val="000000"/>
          <w:sz w:val="24"/>
          <w:szCs w:val="24"/>
        </w:rPr>
        <w:t>ожде</w:t>
      </w:r>
      <w:r w:rsidRPr="00DD2D82">
        <w:rPr>
          <w:rFonts w:ascii="Times New Roman" w:hAnsi="Times New Roman" w:cs="Times New Roman"/>
          <w:color w:val="000000"/>
          <w:spacing w:val="-1"/>
          <w:sz w:val="24"/>
          <w:szCs w:val="24"/>
        </w:rPr>
        <w:t>ни</w:t>
      </w:r>
      <w:r w:rsidRPr="00DD2D82">
        <w:rPr>
          <w:rFonts w:ascii="Times New Roman" w:hAnsi="Times New Roman" w:cs="Times New Roman"/>
          <w:color w:val="000000"/>
          <w:sz w:val="24"/>
          <w:szCs w:val="24"/>
        </w:rPr>
        <w:t>я</w:t>
      </w:r>
      <w:bookmarkStart w:id="317" w:name="_page_70_0"/>
      <w:bookmarkEnd w:id="316"/>
      <w:r w:rsidRPr="00DD2D82">
        <w:rPr>
          <w:rFonts w:ascii="Times New Roman" w:hAnsi="Times New Roman" w:cs="Times New Roman"/>
          <w:color w:val="000000"/>
          <w:sz w:val="24"/>
          <w:szCs w:val="24"/>
        </w:rPr>
        <w:t xml:space="preserve"> (сла</w:t>
      </w:r>
      <w:r w:rsidRPr="00DD2D82">
        <w:rPr>
          <w:rFonts w:ascii="Times New Roman" w:hAnsi="Times New Roman" w:cs="Times New Roman"/>
          <w:color w:val="000000"/>
          <w:spacing w:val="-1"/>
          <w:sz w:val="24"/>
          <w:szCs w:val="24"/>
        </w:rPr>
        <w:t>б</w:t>
      </w:r>
      <w:r w:rsidRPr="00DD2D82">
        <w:rPr>
          <w:rFonts w:ascii="Times New Roman" w:hAnsi="Times New Roman" w:cs="Times New Roman"/>
          <w:color w:val="000000"/>
          <w:sz w:val="24"/>
          <w:szCs w:val="24"/>
        </w:rPr>
        <w:t>о</w:t>
      </w:r>
      <w:r w:rsidRPr="00DD2D82">
        <w:rPr>
          <w:rFonts w:ascii="Times New Roman" w:hAnsi="Times New Roman" w:cs="Times New Roman"/>
          <w:color w:val="000000"/>
          <w:spacing w:val="-2"/>
          <w:sz w:val="24"/>
          <w:szCs w:val="24"/>
        </w:rPr>
        <w:t>у</w:t>
      </w:r>
      <w:r w:rsidRPr="00DD2D82">
        <w:rPr>
          <w:rFonts w:ascii="Times New Roman" w:hAnsi="Times New Roman" w:cs="Times New Roman"/>
          <w:color w:val="000000"/>
          <w:sz w:val="24"/>
          <w:szCs w:val="24"/>
        </w:rPr>
        <w:t>спева</w:t>
      </w:r>
      <w:r w:rsidRPr="00DD2D82">
        <w:rPr>
          <w:rFonts w:ascii="Times New Roman" w:hAnsi="Times New Roman" w:cs="Times New Roman"/>
          <w:color w:val="000000"/>
          <w:spacing w:val="-1"/>
          <w:sz w:val="24"/>
          <w:szCs w:val="24"/>
        </w:rPr>
        <w:t>ю</w:t>
      </w:r>
      <w:r w:rsidRPr="00DD2D82">
        <w:rPr>
          <w:rFonts w:ascii="Times New Roman" w:hAnsi="Times New Roman" w:cs="Times New Roman"/>
          <w:color w:val="000000"/>
          <w:sz w:val="24"/>
          <w:szCs w:val="24"/>
        </w:rPr>
        <w:t>щие,</w:t>
      </w:r>
      <w:r w:rsidRPr="00DD2D82">
        <w:rPr>
          <w:rFonts w:ascii="Times New Roman" w:hAnsi="Times New Roman" w:cs="Times New Roman"/>
          <w:color w:val="000000"/>
          <w:spacing w:val="120"/>
          <w:sz w:val="24"/>
          <w:szCs w:val="24"/>
        </w:rPr>
        <w:t xml:space="preserve"> </w:t>
      </w:r>
      <w:r w:rsidRPr="00DD2D82">
        <w:rPr>
          <w:rFonts w:ascii="Times New Roman" w:hAnsi="Times New Roman" w:cs="Times New Roman"/>
          <w:color w:val="000000"/>
          <w:sz w:val="24"/>
          <w:szCs w:val="24"/>
        </w:rPr>
        <w:t>с</w:t>
      </w:r>
      <w:r w:rsidRPr="00DD2D82">
        <w:rPr>
          <w:rFonts w:ascii="Times New Roman" w:hAnsi="Times New Roman" w:cs="Times New Roman"/>
          <w:color w:val="000000"/>
          <w:spacing w:val="1"/>
          <w:sz w:val="24"/>
          <w:szCs w:val="24"/>
        </w:rPr>
        <w:t>о</w:t>
      </w:r>
      <w:r w:rsidRPr="00DD2D82">
        <w:rPr>
          <w:rFonts w:ascii="Times New Roman" w:hAnsi="Times New Roman" w:cs="Times New Roman"/>
          <w:color w:val="000000"/>
          <w:sz w:val="24"/>
          <w:szCs w:val="24"/>
        </w:rPr>
        <w:t>циал</w:t>
      </w:r>
      <w:r w:rsidRPr="00DD2D82">
        <w:rPr>
          <w:rFonts w:ascii="Times New Roman" w:hAnsi="Times New Roman" w:cs="Times New Roman"/>
          <w:color w:val="000000"/>
          <w:spacing w:val="-1"/>
          <w:sz w:val="24"/>
          <w:szCs w:val="24"/>
        </w:rPr>
        <w:t>ьн</w:t>
      </w:r>
      <w:r w:rsidRPr="00DD2D82">
        <w:rPr>
          <w:rFonts w:ascii="Times New Roman" w:hAnsi="Times New Roman" w:cs="Times New Roman"/>
          <w:color w:val="000000"/>
          <w:sz w:val="24"/>
          <w:szCs w:val="24"/>
        </w:rPr>
        <w:t>о</w:t>
      </w:r>
      <w:r w:rsidRPr="00DD2D82">
        <w:rPr>
          <w:rFonts w:ascii="Times New Roman" w:hAnsi="Times New Roman" w:cs="Times New Roman"/>
          <w:color w:val="000000"/>
          <w:spacing w:val="125"/>
          <w:sz w:val="24"/>
          <w:szCs w:val="24"/>
        </w:rPr>
        <w:t xml:space="preserve"> </w:t>
      </w:r>
      <w:r w:rsidRPr="00DD2D82">
        <w:rPr>
          <w:rFonts w:ascii="Times New Roman" w:hAnsi="Times New Roman" w:cs="Times New Roman"/>
          <w:color w:val="000000"/>
          <w:sz w:val="24"/>
          <w:szCs w:val="24"/>
        </w:rPr>
        <w:t>з</w:t>
      </w:r>
      <w:r w:rsidRPr="00DD2D82">
        <w:rPr>
          <w:rFonts w:ascii="Times New Roman" w:hAnsi="Times New Roman" w:cs="Times New Roman"/>
          <w:color w:val="000000"/>
          <w:spacing w:val="-1"/>
          <w:sz w:val="24"/>
          <w:szCs w:val="24"/>
        </w:rPr>
        <w:t>а</w:t>
      </w:r>
      <w:r w:rsidRPr="00DD2D82">
        <w:rPr>
          <w:rFonts w:ascii="Times New Roman" w:hAnsi="Times New Roman" w:cs="Times New Roman"/>
          <w:color w:val="000000"/>
          <w:sz w:val="24"/>
          <w:szCs w:val="24"/>
        </w:rPr>
        <w:t>п</w:t>
      </w:r>
      <w:r w:rsidRPr="00DD2D82">
        <w:rPr>
          <w:rFonts w:ascii="Times New Roman" w:hAnsi="Times New Roman" w:cs="Times New Roman"/>
          <w:color w:val="000000"/>
          <w:spacing w:val="-2"/>
          <w:sz w:val="24"/>
          <w:szCs w:val="24"/>
        </w:rPr>
        <w:t>у</w:t>
      </w:r>
      <w:r w:rsidRPr="00DD2D82">
        <w:rPr>
          <w:rFonts w:ascii="Times New Roman" w:hAnsi="Times New Roman" w:cs="Times New Roman"/>
          <w:color w:val="000000"/>
          <w:sz w:val="24"/>
          <w:szCs w:val="24"/>
        </w:rPr>
        <w:t>щенные,</w:t>
      </w:r>
      <w:r w:rsidRPr="00DD2D82">
        <w:rPr>
          <w:rFonts w:ascii="Times New Roman" w:hAnsi="Times New Roman" w:cs="Times New Roman"/>
          <w:color w:val="000000"/>
          <w:spacing w:val="123"/>
          <w:sz w:val="24"/>
          <w:szCs w:val="24"/>
        </w:rPr>
        <w:t xml:space="preserve"> </w:t>
      </w:r>
      <w:r w:rsidRPr="00DD2D82">
        <w:rPr>
          <w:rFonts w:ascii="Times New Roman" w:hAnsi="Times New Roman" w:cs="Times New Roman"/>
          <w:color w:val="000000"/>
          <w:sz w:val="24"/>
          <w:szCs w:val="24"/>
        </w:rPr>
        <w:t>со</w:t>
      </w:r>
      <w:r w:rsidRPr="00DD2D82">
        <w:rPr>
          <w:rFonts w:ascii="Times New Roman" w:hAnsi="Times New Roman" w:cs="Times New Roman"/>
          <w:color w:val="000000"/>
          <w:spacing w:val="-1"/>
          <w:sz w:val="24"/>
          <w:szCs w:val="24"/>
        </w:rPr>
        <w:t>ц</w:t>
      </w:r>
      <w:r w:rsidRPr="00DD2D82">
        <w:rPr>
          <w:rFonts w:ascii="Times New Roman" w:hAnsi="Times New Roman" w:cs="Times New Roman"/>
          <w:color w:val="000000"/>
          <w:sz w:val="24"/>
          <w:szCs w:val="24"/>
        </w:rPr>
        <w:t>иал</w:t>
      </w:r>
      <w:r w:rsidRPr="00DD2D82">
        <w:rPr>
          <w:rFonts w:ascii="Times New Roman" w:hAnsi="Times New Roman" w:cs="Times New Roman"/>
          <w:color w:val="000000"/>
          <w:spacing w:val="-1"/>
          <w:sz w:val="24"/>
          <w:szCs w:val="24"/>
        </w:rPr>
        <w:t>ьн</w:t>
      </w:r>
      <w:r w:rsidRPr="00DD2D82">
        <w:rPr>
          <w:rFonts w:ascii="Times New Roman" w:hAnsi="Times New Roman" w:cs="Times New Roman"/>
          <w:color w:val="000000"/>
          <w:sz w:val="24"/>
          <w:szCs w:val="24"/>
        </w:rPr>
        <w:t>о</w:t>
      </w:r>
      <w:r w:rsidRPr="00DD2D82">
        <w:rPr>
          <w:rFonts w:ascii="Times New Roman" w:hAnsi="Times New Roman" w:cs="Times New Roman"/>
          <w:color w:val="000000"/>
          <w:spacing w:val="122"/>
          <w:sz w:val="24"/>
          <w:szCs w:val="24"/>
        </w:rPr>
        <w:t xml:space="preserve"> </w:t>
      </w:r>
      <w:r w:rsidRPr="00DD2D82">
        <w:rPr>
          <w:rFonts w:ascii="Times New Roman" w:hAnsi="Times New Roman" w:cs="Times New Roman"/>
          <w:color w:val="000000"/>
          <w:spacing w:val="1"/>
          <w:sz w:val="24"/>
          <w:szCs w:val="24"/>
        </w:rPr>
        <w:t>н</w:t>
      </w:r>
      <w:r w:rsidRPr="00DD2D82">
        <w:rPr>
          <w:rFonts w:ascii="Times New Roman" w:hAnsi="Times New Roman" w:cs="Times New Roman"/>
          <w:color w:val="000000"/>
          <w:sz w:val="24"/>
          <w:szCs w:val="24"/>
        </w:rPr>
        <w:t>е</w:t>
      </w:r>
      <w:r w:rsidRPr="00DD2D82">
        <w:rPr>
          <w:rFonts w:ascii="Times New Roman" w:hAnsi="Times New Roman" w:cs="Times New Roman"/>
          <w:color w:val="000000"/>
          <w:spacing w:val="-1"/>
          <w:sz w:val="24"/>
          <w:szCs w:val="24"/>
        </w:rPr>
        <w:t>а</w:t>
      </w:r>
      <w:r w:rsidRPr="00DD2D82">
        <w:rPr>
          <w:rFonts w:ascii="Times New Roman" w:hAnsi="Times New Roman" w:cs="Times New Roman"/>
          <w:color w:val="000000"/>
          <w:sz w:val="24"/>
          <w:szCs w:val="24"/>
        </w:rPr>
        <w:t>да</w:t>
      </w:r>
      <w:r w:rsidRPr="00DD2D82">
        <w:rPr>
          <w:rFonts w:ascii="Times New Roman" w:hAnsi="Times New Roman" w:cs="Times New Roman"/>
          <w:color w:val="000000"/>
          <w:spacing w:val="1"/>
          <w:sz w:val="24"/>
          <w:szCs w:val="24"/>
        </w:rPr>
        <w:t>п</w:t>
      </w:r>
      <w:r w:rsidRPr="00DD2D82">
        <w:rPr>
          <w:rFonts w:ascii="Times New Roman" w:hAnsi="Times New Roman" w:cs="Times New Roman"/>
          <w:color w:val="000000"/>
          <w:spacing w:val="-2"/>
          <w:sz w:val="24"/>
          <w:szCs w:val="24"/>
        </w:rPr>
        <w:t>т</w:t>
      </w:r>
      <w:r w:rsidRPr="00DD2D82">
        <w:rPr>
          <w:rFonts w:ascii="Times New Roman" w:hAnsi="Times New Roman" w:cs="Times New Roman"/>
          <w:color w:val="000000"/>
          <w:spacing w:val="-1"/>
          <w:sz w:val="24"/>
          <w:szCs w:val="24"/>
        </w:rPr>
        <w:t>и</w:t>
      </w:r>
      <w:r w:rsidRPr="00DD2D82">
        <w:rPr>
          <w:rFonts w:ascii="Times New Roman" w:hAnsi="Times New Roman" w:cs="Times New Roman"/>
          <w:color w:val="000000"/>
          <w:spacing w:val="1"/>
          <w:sz w:val="24"/>
          <w:szCs w:val="24"/>
        </w:rPr>
        <w:t>ро</w:t>
      </w:r>
      <w:r w:rsidRPr="00DD2D82">
        <w:rPr>
          <w:rFonts w:ascii="Times New Roman" w:hAnsi="Times New Roman" w:cs="Times New Roman"/>
          <w:color w:val="000000"/>
          <w:sz w:val="24"/>
          <w:szCs w:val="24"/>
        </w:rPr>
        <w:t>в</w:t>
      </w:r>
      <w:r w:rsidRPr="00DD2D82">
        <w:rPr>
          <w:rFonts w:ascii="Times New Roman" w:hAnsi="Times New Roman" w:cs="Times New Roman"/>
          <w:color w:val="000000"/>
          <w:spacing w:val="-2"/>
          <w:sz w:val="24"/>
          <w:szCs w:val="24"/>
        </w:rPr>
        <w:t>а</w:t>
      </w:r>
      <w:r w:rsidRPr="00DD2D82">
        <w:rPr>
          <w:rFonts w:ascii="Times New Roman" w:hAnsi="Times New Roman" w:cs="Times New Roman"/>
          <w:color w:val="000000"/>
          <w:spacing w:val="-1"/>
          <w:sz w:val="24"/>
          <w:szCs w:val="24"/>
        </w:rPr>
        <w:t>н</w:t>
      </w:r>
      <w:r w:rsidRPr="00DD2D82">
        <w:rPr>
          <w:rFonts w:ascii="Times New Roman" w:hAnsi="Times New Roman" w:cs="Times New Roman"/>
          <w:color w:val="000000"/>
          <w:sz w:val="24"/>
          <w:szCs w:val="24"/>
        </w:rPr>
        <w:t>н</w:t>
      </w:r>
      <w:r w:rsidRPr="00DD2D82">
        <w:rPr>
          <w:rFonts w:ascii="Times New Roman" w:hAnsi="Times New Roman" w:cs="Times New Roman"/>
          <w:color w:val="000000"/>
          <w:spacing w:val="1"/>
          <w:sz w:val="24"/>
          <w:szCs w:val="24"/>
        </w:rPr>
        <w:t>ы</w:t>
      </w:r>
      <w:r w:rsidRPr="00DD2D82">
        <w:rPr>
          <w:rFonts w:ascii="Times New Roman" w:hAnsi="Times New Roman" w:cs="Times New Roman"/>
          <w:color w:val="000000"/>
          <w:sz w:val="24"/>
          <w:szCs w:val="24"/>
        </w:rPr>
        <w:t>е</w:t>
      </w:r>
      <w:r w:rsidRPr="00DD2D82">
        <w:rPr>
          <w:rFonts w:ascii="Times New Roman" w:hAnsi="Times New Roman" w:cs="Times New Roman"/>
          <w:color w:val="000000"/>
          <w:spacing w:val="121"/>
          <w:sz w:val="24"/>
          <w:szCs w:val="24"/>
        </w:rPr>
        <w:t xml:space="preserve"> </w:t>
      </w:r>
      <w:r w:rsidRPr="00DD2D82">
        <w:rPr>
          <w:rFonts w:ascii="Times New Roman" w:hAnsi="Times New Roman" w:cs="Times New Roman"/>
          <w:color w:val="000000"/>
          <w:spacing w:val="1"/>
          <w:sz w:val="24"/>
          <w:szCs w:val="24"/>
        </w:rPr>
        <w:t>д</w:t>
      </w:r>
      <w:r w:rsidRPr="00DD2D82">
        <w:rPr>
          <w:rFonts w:ascii="Times New Roman" w:hAnsi="Times New Roman" w:cs="Times New Roman"/>
          <w:color w:val="000000"/>
          <w:sz w:val="24"/>
          <w:szCs w:val="24"/>
        </w:rPr>
        <w:t>ет</w:t>
      </w:r>
      <w:r w:rsidRPr="00DD2D82">
        <w:rPr>
          <w:rFonts w:ascii="Times New Roman" w:hAnsi="Times New Roman" w:cs="Times New Roman"/>
          <w:color w:val="000000"/>
          <w:spacing w:val="9"/>
          <w:sz w:val="24"/>
          <w:szCs w:val="24"/>
        </w:rPr>
        <w:t>и</w:t>
      </w:r>
      <w:r w:rsidRPr="00DD2D82">
        <w:rPr>
          <w:rFonts w:ascii="Times New Roman" w:hAnsi="Times New Roman" w:cs="Times New Roman"/>
          <w:color w:val="000000"/>
          <w:sz w:val="24"/>
          <w:szCs w:val="24"/>
        </w:rPr>
        <w:t>-мигран</w:t>
      </w:r>
      <w:r w:rsidRPr="00DD2D82">
        <w:rPr>
          <w:rFonts w:ascii="Times New Roman" w:hAnsi="Times New Roman" w:cs="Times New Roman"/>
          <w:color w:val="000000"/>
          <w:spacing w:val="-1"/>
          <w:sz w:val="24"/>
          <w:szCs w:val="24"/>
        </w:rPr>
        <w:t>т</w:t>
      </w:r>
      <w:r w:rsidRPr="00DD2D82">
        <w:rPr>
          <w:rFonts w:ascii="Times New Roman" w:hAnsi="Times New Roman" w:cs="Times New Roman"/>
          <w:color w:val="000000"/>
          <w:sz w:val="24"/>
          <w:szCs w:val="24"/>
        </w:rPr>
        <w:t>ы, об</w:t>
      </w:r>
      <w:r w:rsidRPr="00DD2D82">
        <w:rPr>
          <w:rFonts w:ascii="Times New Roman" w:hAnsi="Times New Roman" w:cs="Times New Roman"/>
          <w:color w:val="000000"/>
          <w:spacing w:val="-3"/>
          <w:sz w:val="24"/>
          <w:szCs w:val="24"/>
        </w:rPr>
        <w:t>у</w:t>
      </w:r>
      <w:r w:rsidRPr="00DD2D82">
        <w:rPr>
          <w:rFonts w:ascii="Times New Roman" w:hAnsi="Times New Roman" w:cs="Times New Roman"/>
          <w:color w:val="000000"/>
          <w:sz w:val="24"/>
          <w:szCs w:val="24"/>
        </w:rPr>
        <w:t>чающиеся с</w:t>
      </w:r>
      <w:r w:rsidRPr="00DD2D82">
        <w:rPr>
          <w:rFonts w:ascii="Times New Roman" w:hAnsi="Times New Roman" w:cs="Times New Roman"/>
          <w:color w:val="000000"/>
          <w:spacing w:val="-1"/>
          <w:sz w:val="24"/>
          <w:szCs w:val="24"/>
        </w:rPr>
        <w:t xml:space="preserve"> </w:t>
      </w:r>
      <w:r w:rsidRPr="00DD2D82">
        <w:rPr>
          <w:rFonts w:ascii="Times New Roman" w:hAnsi="Times New Roman" w:cs="Times New Roman"/>
          <w:color w:val="000000"/>
          <w:sz w:val="24"/>
          <w:szCs w:val="24"/>
        </w:rPr>
        <w:t>О</w:t>
      </w:r>
      <w:r w:rsidRPr="00DD2D82">
        <w:rPr>
          <w:rFonts w:ascii="Times New Roman" w:hAnsi="Times New Roman" w:cs="Times New Roman"/>
          <w:color w:val="000000"/>
          <w:spacing w:val="-2"/>
          <w:sz w:val="24"/>
          <w:szCs w:val="24"/>
        </w:rPr>
        <w:t>В</w:t>
      </w:r>
      <w:r w:rsidRPr="00DD2D82">
        <w:rPr>
          <w:rFonts w:ascii="Times New Roman" w:hAnsi="Times New Roman" w:cs="Times New Roman"/>
          <w:color w:val="000000"/>
          <w:sz w:val="24"/>
          <w:szCs w:val="24"/>
        </w:rPr>
        <w:t>З</w:t>
      </w:r>
      <w:r w:rsidRPr="00DD2D82">
        <w:rPr>
          <w:rFonts w:ascii="Times New Roman" w:hAnsi="Times New Roman" w:cs="Times New Roman"/>
          <w:color w:val="000000"/>
          <w:spacing w:val="1"/>
          <w:sz w:val="24"/>
          <w:szCs w:val="24"/>
        </w:rPr>
        <w:t xml:space="preserve"> </w:t>
      </w:r>
      <w:r w:rsidRPr="00DD2D82">
        <w:rPr>
          <w:rFonts w:ascii="Times New Roman" w:hAnsi="Times New Roman" w:cs="Times New Roman"/>
          <w:color w:val="000000"/>
          <w:sz w:val="24"/>
          <w:szCs w:val="24"/>
        </w:rPr>
        <w:t>и т. д.).</w:t>
      </w:r>
      <w:bookmarkEnd w:id="317"/>
      <w:r w:rsidRPr="00DD2D82">
        <w:rPr>
          <w:rFonts w:ascii="Times New Roman" w:hAnsi="Times New Roman" w:cs="Times New Roman"/>
          <w:sz w:val="24"/>
          <w:szCs w:val="24"/>
        </w:rPr>
        <w:t xml:space="preserve"> </w:t>
      </w:r>
    </w:p>
    <w:p w:rsidR="00DD2D82" w:rsidRPr="00DD2D82" w:rsidRDefault="00DD2D82" w:rsidP="003C16B7">
      <w:pPr>
        <w:widowControl w:val="0"/>
        <w:suppressAutoHyphens w:val="0"/>
        <w:ind w:firstLine="567"/>
        <w:jc w:val="both"/>
      </w:pPr>
    </w:p>
    <w:p w:rsidR="00DD2D82" w:rsidRPr="00DD2D82" w:rsidRDefault="00DD2D82" w:rsidP="003C16B7">
      <w:pPr>
        <w:pStyle w:val="ConsPlusNormal"/>
        <w:suppressAutoHyphens w:val="0"/>
        <w:jc w:val="both"/>
        <w:rPr>
          <w:rFonts w:ascii="Times New Roman" w:hAnsi="Times New Roman" w:cs="Times New Roman"/>
          <w:sz w:val="24"/>
          <w:szCs w:val="24"/>
        </w:rPr>
      </w:pP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3.2.13. Модуль "Социальное партнерство".</w:t>
      </w:r>
    </w:p>
    <w:p w:rsidR="00DD2D82" w:rsidRPr="00DD2D82" w:rsidRDefault="00DD2D82" w:rsidP="003C16B7">
      <w:pPr>
        <w:widowControl w:val="0"/>
        <w:tabs>
          <w:tab w:val="left" w:pos="993"/>
        </w:tabs>
        <w:suppressAutoHyphens w:val="0"/>
        <w:ind w:firstLine="567"/>
        <w:jc w:val="both"/>
      </w:pPr>
      <w:r w:rsidRPr="00DD2D82">
        <w:t>Реализация воспитательного потенциала социального партнерства в МБОУ «ООШ №3» предусматривает:</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-участие представителей организаций-партнеров в проведении внеурочных занятий, мастер-классов, внешкольных мероприятий соответствующей тематической направленности;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D2D82" w:rsidRPr="00DD2D82" w:rsidRDefault="00DD2D82" w:rsidP="003C16B7">
      <w:pPr>
        <w:pStyle w:val="ConsPlusNormal"/>
        <w:suppressAutoHyphens w:val="0"/>
        <w:jc w:val="both"/>
        <w:rPr>
          <w:rFonts w:ascii="Times New Roman" w:hAnsi="Times New Roman" w:cs="Times New Roman"/>
          <w:sz w:val="24"/>
          <w:szCs w:val="24"/>
        </w:rPr>
      </w:pPr>
    </w:p>
    <w:p w:rsidR="00DD2D82" w:rsidRPr="00DD2D82" w:rsidRDefault="00DD2D82" w:rsidP="003C16B7">
      <w:pPr>
        <w:pStyle w:val="ConsPlusNormal"/>
        <w:suppressAutoHyphens w:val="0"/>
        <w:ind w:firstLine="567"/>
        <w:jc w:val="both"/>
        <w:rPr>
          <w:rFonts w:ascii="Times New Roman" w:hAnsi="Times New Roman" w:cs="Times New Roman"/>
          <w:sz w:val="24"/>
          <w:szCs w:val="24"/>
        </w:rPr>
      </w:pP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3.2.14. Модуль "Профориентация".</w:t>
      </w:r>
    </w:p>
    <w:p w:rsidR="00DD2D82" w:rsidRPr="00DD2D82" w:rsidRDefault="00DD2D82" w:rsidP="003C16B7">
      <w:pPr>
        <w:widowControl w:val="0"/>
        <w:tabs>
          <w:tab w:val="left" w:pos="993"/>
        </w:tabs>
        <w:suppressAutoHyphens w:val="0"/>
        <w:ind w:firstLine="567"/>
        <w:jc w:val="both"/>
      </w:pPr>
      <w:r w:rsidRPr="00DD2D82">
        <w:t>Реализация воспитательного потенциала профориентационной работы МБОУ «ООШ №3» предусматривает:</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-посещение профориентационных выставок, тематических профориентационных парков, лагерей, дней открытых дверей в организациях профессионального, высшего образования;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D2D82" w:rsidRPr="00DD2D82" w:rsidRDefault="00DD2D82" w:rsidP="003C16B7">
      <w:pPr>
        <w:pStyle w:val="af6"/>
        <w:widowControl w:val="0"/>
        <w:tabs>
          <w:tab w:val="left" w:pos="142"/>
        </w:tabs>
        <w:suppressAutoHyphens w:val="0"/>
        <w:ind w:left="0" w:firstLine="567"/>
        <w:jc w:val="both"/>
      </w:pPr>
      <w:r w:rsidRPr="00DD2D82">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
    <w:p w:rsidR="00DD2D82" w:rsidRPr="00DD2D82" w:rsidRDefault="00DD2D82" w:rsidP="003C16B7">
      <w:pPr>
        <w:pStyle w:val="af6"/>
        <w:widowControl w:val="0"/>
        <w:tabs>
          <w:tab w:val="left" w:pos="142"/>
        </w:tabs>
        <w:suppressAutoHyphens w:val="0"/>
        <w:ind w:left="0" w:firstLine="567"/>
        <w:jc w:val="both"/>
      </w:pPr>
      <w:r w:rsidRPr="00DD2D82">
        <w:t>Задача совместной деятельности педагога и ребенка – подготовить школьника к осознанному выбору своей будущей профессиональной деятельности, учитывая потребности и востребованность профессий в современном мире. С целью обеспечения школьникам профориентационной помощи  с 1 сентября 2024 г реализуется Профориентационный минимум для 6 -9 классов, главной целью которого станет выстраивание системы профессиональной ориентации обучающихся, реализация которой планируется в образовательной, воспитательной и иных видах деятельности. Профориентационный минимум в школе  реализуется на базовом уровне (рекомендованная учебная нагрузка – не менее 60 часов и реализуется в следующих форматах:</w:t>
      </w:r>
    </w:p>
    <w:p w:rsidR="00DD2D82" w:rsidRPr="00DD2D82" w:rsidRDefault="00DD2D82" w:rsidP="003C16B7">
      <w:pPr>
        <w:pStyle w:val="af6"/>
        <w:widowControl w:val="0"/>
        <w:tabs>
          <w:tab w:val="left" w:pos="142"/>
        </w:tabs>
        <w:suppressAutoHyphens w:val="0"/>
        <w:ind w:left="0" w:firstLine="567"/>
        <w:jc w:val="both"/>
      </w:pPr>
      <w:r w:rsidRPr="00DD2D82">
        <w:t xml:space="preserve"> </w:t>
      </w:r>
      <w:r w:rsidRPr="00DD2D82">
        <w:rPr>
          <w:b/>
        </w:rPr>
        <w:t>Урочная деятельность</w:t>
      </w:r>
      <w:r w:rsidRPr="00DD2D82">
        <w:t>- она включает: профориентационое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Урочная деятельность предполагает проведение профориентационно значимых уроков в рамках учебного предмета «Технология» (в части изучения отраслей экономики и создания материальных проектов.</w:t>
      </w:r>
    </w:p>
    <w:p w:rsidR="00DD2D82" w:rsidRPr="00DD2D82" w:rsidRDefault="00DD2D82" w:rsidP="003C16B7">
      <w:pPr>
        <w:pStyle w:val="af6"/>
        <w:widowControl w:val="0"/>
        <w:tabs>
          <w:tab w:val="left" w:pos="142"/>
        </w:tabs>
        <w:suppressAutoHyphens w:val="0"/>
        <w:ind w:left="0" w:firstLine="567"/>
        <w:jc w:val="both"/>
      </w:pPr>
      <w:r w:rsidRPr="00DD2D82">
        <w:t xml:space="preserve"> </w:t>
      </w:r>
      <w:r w:rsidRPr="00DD2D82">
        <w:rPr>
          <w:b/>
        </w:rPr>
        <w:t>Внеурочная деятельность</w:t>
      </w:r>
      <w:r w:rsidRPr="00DD2D82">
        <w:t xml:space="preserve"> -она включает: профориентационную онлайн-диагностику (диагностику склонностей, диагностику готовности к профессиональному самоопределению); профориентационные уроки; внеурочную деятельность «Билет в будущее», «Профориентация»; проектную деятельность; профориентационные программы; классные часы (в т.ч. с демонстрацией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w:t>
      </w:r>
    </w:p>
    <w:p w:rsidR="00DD2D82" w:rsidRPr="00DD2D82" w:rsidRDefault="00DD2D82" w:rsidP="003C16B7">
      <w:pPr>
        <w:pStyle w:val="af6"/>
        <w:widowControl w:val="0"/>
        <w:tabs>
          <w:tab w:val="left" w:pos="142"/>
        </w:tabs>
        <w:suppressAutoHyphens w:val="0"/>
        <w:ind w:left="0" w:firstLine="567"/>
        <w:jc w:val="both"/>
      </w:pPr>
      <w:r w:rsidRPr="00DD2D82">
        <w:t xml:space="preserve"> </w:t>
      </w:r>
      <w:r w:rsidRPr="00DD2D82">
        <w:rPr>
          <w:b/>
        </w:rPr>
        <w:t>Воспитательная работа</w:t>
      </w:r>
      <w:r w:rsidRPr="00DD2D82">
        <w:t xml:space="preserve"> - она включает: экскурсии на производство, экскурсии и посещение лекций в образовательных организациях СПО, посещение профориентационной выставки, посещение профессиональных проб, выставок, ярмарок профессий, дней открытых дверей в образовательных организациях СПО, открытых уроков технологии на базе колледжей, встречи с представителями разных профессий и др. Также она включает конкурсы профориентационной направленности (в т.ч. в рамках Российского движения школьников, Юнармии, реализации проектов «Россия – страна возможностей» и т.д.)</w:t>
      </w:r>
    </w:p>
    <w:p w:rsidR="00DD2D82" w:rsidRPr="00DD2D82" w:rsidRDefault="00DD2D82" w:rsidP="003C16B7">
      <w:pPr>
        <w:pStyle w:val="af6"/>
        <w:widowControl w:val="0"/>
        <w:tabs>
          <w:tab w:val="left" w:pos="142"/>
        </w:tabs>
        <w:suppressAutoHyphens w:val="0"/>
        <w:ind w:left="0" w:firstLine="567"/>
        <w:jc w:val="both"/>
      </w:pPr>
      <w:r w:rsidRPr="00DD2D82">
        <w:t xml:space="preserve"> </w:t>
      </w:r>
      <w:r w:rsidRPr="00DD2D82">
        <w:rPr>
          <w:b/>
        </w:rPr>
        <w:t>Дополнительное образование</w:t>
      </w:r>
      <w:r w:rsidRPr="00DD2D82">
        <w:t xml:space="preserve"> - оно включает выбор и посещение занятий в рамках ДО с учетом склонностей и образовательных потребностей обучающихся.</w:t>
      </w:r>
    </w:p>
    <w:p w:rsidR="00DD2D82" w:rsidRPr="00DD2D82" w:rsidRDefault="00DD2D82" w:rsidP="003C16B7">
      <w:pPr>
        <w:pStyle w:val="af6"/>
        <w:widowControl w:val="0"/>
        <w:tabs>
          <w:tab w:val="left" w:pos="142"/>
        </w:tabs>
        <w:suppressAutoHyphens w:val="0"/>
        <w:ind w:left="0" w:firstLine="567"/>
        <w:jc w:val="both"/>
      </w:pPr>
      <w:r w:rsidRPr="00DD2D82">
        <w:t xml:space="preserve"> </w:t>
      </w:r>
      <w:r w:rsidRPr="00DD2D82">
        <w:rPr>
          <w:b/>
        </w:rPr>
        <w:t>Взаимодействие с родителями/законными представителями.</w:t>
      </w:r>
      <w:r w:rsidRPr="00DD2D82">
        <w:t xml:space="preserve"> В рамках такого взаимодействия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 т.ч. о процессе профессионального самоопределения ребенка, тематические курсы (в т.ч. в формате онлайн), а также участие родительского сообщества во встречах с представителями разных профессий. Индивидуальные консультации для школьников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D2D82" w:rsidRPr="00DD2D82" w:rsidRDefault="00DD2D82" w:rsidP="003C16B7">
      <w:pPr>
        <w:pStyle w:val="af6"/>
        <w:widowControl w:val="0"/>
        <w:tabs>
          <w:tab w:val="left" w:pos="142"/>
        </w:tabs>
        <w:suppressAutoHyphens w:val="0"/>
        <w:ind w:left="0" w:firstLine="567"/>
        <w:jc w:val="both"/>
        <w:rPr>
          <w:b/>
        </w:rPr>
      </w:pPr>
      <w:r w:rsidRPr="00DD2D82">
        <w:rPr>
          <w:b/>
        </w:rPr>
        <w:t>Ожидаемые результаты:</w:t>
      </w:r>
    </w:p>
    <w:p w:rsidR="00DD2D82" w:rsidRPr="00DD2D82" w:rsidRDefault="00DD2D82" w:rsidP="003C16B7">
      <w:pPr>
        <w:pStyle w:val="af6"/>
        <w:widowControl w:val="0"/>
        <w:tabs>
          <w:tab w:val="left" w:pos="142"/>
        </w:tabs>
        <w:suppressAutoHyphens w:val="0"/>
        <w:ind w:left="0" w:firstLine="567"/>
        <w:jc w:val="both"/>
      </w:pPr>
      <w:r w:rsidRPr="00DD2D82">
        <w:t xml:space="preserve"> 1.Создание системы профессиональной ориентации в школе. </w:t>
      </w:r>
    </w:p>
    <w:p w:rsidR="00DD2D82" w:rsidRPr="00DD2D82" w:rsidRDefault="00DD2D82" w:rsidP="003C16B7">
      <w:pPr>
        <w:pStyle w:val="af6"/>
        <w:widowControl w:val="0"/>
        <w:tabs>
          <w:tab w:val="left" w:pos="142"/>
        </w:tabs>
        <w:suppressAutoHyphens w:val="0"/>
        <w:ind w:left="0" w:firstLine="567"/>
        <w:jc w:val="both"/>
      </w:pPr>
      <w:r w:rsidRPr="00DD2D82">
        <w:t xml:space="preserve">2.Изменение отношения учащихся к трудовой деятельности по рабочим профессиям и специальностям, востребованным на рынке труда. </w:t>
      </w:r>
    </w:p>
    <w:p w:rsidR="00DD2D82" w:rsidRPr="00DD2D82" w:rsidRDefault="00DD2D82" w:rsidP="003C16B7">
      <w:pPr>
        <w:pStyle w:val="af6"/>
        <w:widowControl w:val="0"/>
        <w:tabs>
          <w:tab w:val="left" w:pos="142"/>
        </w:tabs>
        <w:suppressAutoHyphens w:val="0"/>
        <w:ind w:left="0" w:firstLine="567"/>
        <w:jc w:val="both"/>
      </w:pPr>
      <w:r w:rsidRPr="00DD2D82">
        <w:t xml:space="preserve">3. Повышение мотивации обучающихся к труду. </w:t>
      </w:r>
    </w:p>
    <w:p w:rsidR="00DD2D82" w:rsidRPr="00DD2D82" w:rsidRDefault="00DD2D82" w:rsidP="003C16B7">
      <w:pPr>
        <w:pStyle w:val="af6"/>
        <w:widowControl w:val="0"/>
        <w:tabs>
          <w:tab w:val="left" w:pos="142"/>
        </w:tabs>
        <w:suppressAutoHyphens w:val="0"/>
        <w:ind w:left="0" w:firstLine="567"/>
        <w:jc w:val="both"/>
      </w:pPr>
      <w:r w:rsidRPr="00DD2D82">
        <w:t>4. Оказание адресной помощи обучающимся в осознанном выборе будущей профессии.</w:t>
      </w:r>
    </w:p>
    <w:p w:rsidR="00DD2D82" w:rsidRPr="00DD2D82" w:rsidRDefault="00DD2D82" w:rsidP="003C16B7">
      <w:pPr>
        <w:pStyle w:val="af6"/>
        <w:widowControl w:val="0"/>
        <w:tabs>
          <w:tab w:val="left" w:pos="142"/>
        </w:tabs>
        <w:suppressAutoHyphens w:val="0"/>
        <w:ind w:left="0" w:firstLine="567"/>
        <w:jc w:val="both"/>
      </w:pPr>
      <w:r w:rsidRPr="00DD2D82">
        <w:t xml:space="preserve"> 5. Обучение подростков основным принципам построения профессиональной карьеры и навыкам поведения на рынке труда.</w:t>
      </w:r>
    </w:p>
    <w:p w:rsidR="00DD2D82" w:rsidRPr="00DD2D82" w:rsidRDefault="00DD2D82" w:rsidP="003C16B7">
      <w:pPr>
        <w:pStyle w:val="af6"/>
        <w:widowControl w:val="0"/>
        <w:tabs>
          <w:tab w:val="left" w:pos="142"/>
        </w:tabs>
        <w:suppressAutoHyphens w:val="0"/>
        <w:ind w:left="0" w:firstLine="567"/>
      </w:pPr>
    </w:p>
    <w:p w:rsidR="00DD2D82" w:rsidRPr="00DD2D82" w:rsidRDefault="00DD2D82" w:rsidP="003C16B7">
      <w:pPr>
        <w:widowControl w:val="0"/>
        <w:suppressAutoHyphens w:val="0"/>
        <w:ind w:firstLine="567"/>
        <w:jc w:val="both"/>
        <w:rPr>
          <w:b/>
        </w:rPr>
      </w:pPr>
      <w:r w:rsidRPr="00DD2D82">
        <w:rPr>
          <w:b/>
          <w:lang w:val="en-US"/>
        </w:rPr>
        <w:t>II</w:t>
      </w:r>
      <w:r w:rsidRPr="00DD2D82">
        <w:rPr>
          <w:b/>
        </w:rPr>
        <w:t>.Вариативные модули</w:t>
      </w:r>
    </w:p>
    <w:p w:rsidR="00DD2D82" w:rsidRPr="00DD2D82" w:rsidRDefault="00DD2D82" w:rsidP="003C16B7">
      <w:pPr>
        <w:widowControl w:val="0"/>
        <w:suppressAutoHyphens w:val="0"/>
        <w:ind w:firstLine="567"/>
        <w:jc w:val="both"/>
        <w:rPr>
          <w:b/>
        </w:rPr>
      </w:pPr>
    </w:p>
    <w:p w:rsidR="00DD2D82" w:rsidRPr="00DD2D82" w:rsidRDefault="00DD2D82" w:rsidP="003C16B7">
      <w:pPr>
        <w:widowControl w:val="0"/>
        <w:suppressAutoHyphens w:val="0"/>
        <w:ind w:firstLine="567"/>
        <w:jc w:val="both"/>
        <w:rPr>
          <w:b/>
        </w:rPr>
      </w:pPr>
      <w:r w:rsidRPr="00DD2D82">
        <w:rPr>
          <w:b/>
        </w:rPr>
        <w:t>3.2.15. Модуль «Я-Кузбассовец!»</w:t>
      </w:r>
    </w:p>
    <w:p w:rsidR="00DD2D82" w:rsidRPr="00DD2D82" w:rsidRDefault="00DD2D82" w:rsidP="003C16B7">
      <w:pPr>
        <w:widowControl w:val="0"/>
        <w:suppressAutoHyphens w:val="0"/>
        <w:ind w:firstLine="567"/>
        <w:jc w:val="both"/>
        <w:rPr>
          <w:b/>
        </w:rPr>
      </w:pPr>
    </w:p>
    <w:p w:rsidR="00DD2D82" w:rsidRPr="00DD2D82" w:rsidRDefault="00DD2D82" w:rsidP="003C16B7">
      <w:pPr>
        <w:widowControl w:val="0"/>
        <w:suppressAutoHyphens w:val="0"/>
        <w:ind w:firstLine="567"/>
        <w:jc w:val="both"/>
      </w:pPr>
      <w:r w:rsidRPr="00DD2D82">
        <w:rPr>
          <w:b/>
        </w:rPr>
        <w:t>Цели</w:t>
      </w:r>
      <w:r w:rsidRPr="00DD2D82">
        <w:t xml:space="preserve">: </w:t>
      </w:r>
    </w:p>
    <w:p w:rsidR="00DD2D82" w:rsidRPr="00DD2D82" w:rsidRDefault="00DD2D82" w:rsidP="003C16B7">
      <w:pPr>
        <w:widowControl w:val="0"/>
        <w:suppressAutoHyphens w:val="0"/>
        <w:ind w:firstLine="567"/>
        <w:jc w:val="both"/>
      </w:pPr>
      <w:r w:rsidRPr="00DD2D82">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D2D82" w:rsidRPr="00DD2D82" w:rsidRDefault="00DD2D82" w:rsidP="003C16B7">
      <w:pPr>
        <w:widowControl w:val="0"/>
        <w:suppressAutoHyphens w:val="0"/>
        <w:ind w:firstLine="567"/>
        <w:jc w:val="both"/>
      </w:pPr>
      <w:r w:rsidRPr="00DD2D82">
        <w:t>-  формирование у обучающихся Кузбасса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природе и окружающей среде Кузбасса.</w:t>
      </w:r>
    </w:p>
    <w:p w:rsidR="00DD2D82" w:rsidRPr="00DD2D82" w:rsidRDefault="00DD2D82" w:rsidP="003C16B7">
      <w:pPr>
        <w:widowControl w:val="0"/>
        <w:suppressAutoHyphens w:val="0"/>
        <w:ind w:firstLine="567"/>
        <w:jc w:val="both"/>
        <w:rPr>
          <w:b/>
        </w:rPr>
      </w:pPr>
      <w:r w:rsidRPr="00DD2D82">
        <w:rPr>
          <w:b/>
        </w:rPr>
        <w:t xml:space="preserve">Задачи: </w:t>
      </w:r>
    </w:p>
    <w:p w:rsidR="00DD2D82" w:rsidRPr="00DD2D82" w:rsidRDefault="00DD2D82" w:rsidP="003C16B7">
      <w:pPr>
        <w:widowControl w:val="0"/>
        <w:suppressAutoHyphens w:val="0"/>
        <w:ind w:firstLine="567"/>
        <w:jc w:val="both"/>
      </w:pPr>
      <w:r w:rsidRPr="00DD2D82">
        <w:rPr>
          <w:b/>
        </w:rPr>
        <w:t xml:space="preserve">- </w:t>
      </w:r>
      <w:r w:rsidRPr="00DD2D82">
        <w:t xml:space="preserve">усвоение обучающимися знаний норм, духовно-нравственных ценностей, традиций, которые выработало российское общество, в том числе Кузбасса (социально значимых знаний);  </w:t>
      </w:r>
    </w:p>
    <w:p w:rsidR="00DD2D82" w:rsidRPr="00DD2D82" w:rsidRDefault="00DD2D82" w:rsidP="003C16B7">
      <w:pPr>
        <w:widowControl w:val="0"/>
        <w:suppressAutoHyphens w:val="0"/>
        <w:ind w:firstLine="567"/>
        <w:jc w:val="both"/>
      </w:pPr>
      <w:r w:rsidRPr="00DD2D82">
        <w:t xml:space="preserve">- формирование и развитие личностных отношений к этим нормам, ценностям, традициям Кузбасса (их освоение, принятие); </w:t>
      </w:r>
    </w:p>
    <w:p w:rsidR="00DD2D82" w:rsidRPr="00DD2D82" w:rsidRDefault="00DD2D82" w:rsidP="003C16B7">
      <w:pPr>
        <w:widowControl w:val="0"/>
        <w:suppressAutoHyphens w:val="0"/>
        <w:ind w:firstLine="567"/>
        <w:jc w:val="both"/>
      </w:pPr>
      <w:r w:rsidRPr="00DD2D82">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DD2D82" w:rsidRPr="00DD2D82" w:rsidRDefault="00DD2D82" w:rsidP="003C16B7">
      <w:pPr>
        <w:widowControl w:val="0"/>
        <w:suppressAutoHyphens w:val="0"/>
        <w:ind w:firstLine="567"/>
        <w:jc w:val="both"/>
      </w:pPr>
      <w:r w:rsidRPr="00DD2D82">
        <w:t xml:space="preserve"> Личностные результаты: </w:t>
      </w:r>
    </w:p>
    <w:p w:rsidR="00DD2D82" w:rsidRPr="00DD2D82" w:rsidRDefault="00DD2D82" w:rsidP="003C16B7">
      <w:pPr>
        <w:widowControl w:val="0"/>
        <w:suppressAutoHyphens w:val="0"/>
        <w:ind w:firstLine="567"/>
        <w:jc w:val="both"/>
      </w:pPr>
      <w:r w:rsidRPr="00DD2D82">
        <w:t>- осознание российской гражданской идентичности;</w:t>
      </w:r>
    </w:p>
    <w:p w:rsidR="00DD2D82" w:rsidRPr="00DD2D82" w:rsidRDefault="00DD2D82" w:rsidP="003C16B7">
      <w:pPr>
        <w:widowControl w:val="0"/>
        <w:suppressAutoHyphens w:val="0"/>
        <w:ind w:firstLine="567"/>
        <w:jc w:val="both"/>
      </w:pPr>
      <w:r w:rsidRPr="00DD2D82">
        <w:t xml:space="preserve"> -  сформированность ценностей самостоятельности и инициативы;</w:t>
      </w:r>
    </w:p>
    <w:p w:rsidR="00DD2D82" w:rsidRPr="00DD2D82" w:rsidRDefault="00DD2D82" w:rsidP="003C16B7">
      <w:pPr>
        <w:widowControl w:val="0"/>
        <w:suppressAutoHyphens w:val="0"/>
        <w:ind w:firstLine="567"/>
        <w:jc w:val="both"/>
      </w:pPr>
      <w:r w:rsidRPr="00DD2D82">
        <w:t xml:space="preserve"> - готовность обучающихся к саморазвитию, самостоятельности и личностному самоопределению;</w:t>
      </w:r>
    </w:p>
    <w:p w:rsidR="00DD2D82" w:rsidRPr="00DD2D82" w:rsidRDefault="00DD2D82" w:rsidP="003C16B7">
      <w:pPr>
        <w:widowControl w:val="0"/>
        <w:suppressAutoHyphens w:val="0"/>
        <w:ind w:firstLine="567"/>
        <w:jc w:val="both"/>
      </w:pPr>
      <w:r w:rsidRPr="00DD2D82">
        <w:t>- наличие мотивации к целенаправленной социально значимой деятельности в Кузбассе;</w:t>
      </w:r>
    </w:p>
    <w:p w:rsidR="00DD2D82" w:rsidRPr="00DD2D82" w:rsidRDefault="00DD2D82" w:rsidP="003C16B7">
      <w:pPr>
        <w:widowControl w:val="0"/>
        <w:suppressAutoHyphens w:val="0"/>
        <w:ind w:firstLine="567"/>
        <w:jc w:val="both"/>
      </w:pPr>
      <w:r w:rsidRPr="00DD2D82">
        <w:t>-  сформированность внутренней позиции личности как особого ценностного отношения к себе, окружающим людям и жизни кузбассовцев в целом.</w:t>
      </w:r>
    </w:p>
    <w:p w:rsidR="00DD2D82" w:rsidRPr="00DD2D82" w:rsidRDefault="00DD2D82" w:rsidP="003C16B7">
      <w:pPr>
        <w:widowControl w:val="0"/>
        <w:suppressAutoHyphens w:val="0"/>
        <w:ind w:firstLine="567"/>
        <w:jc w:val="both"/>
        <w:rPr>
          <w:b/>
        </w:rPr>
      </w:pPr>
      <w:r w:rsidRPr="00DD2D82">
        <w:rPr>
          <w:b/>
        </w:rPr>
        <w:t>Региональные векторы:</w:t>
      </w:r>
    </w:p>
    <w:p w:rsidR="00DD2D82" w:rsidRPr="00DD2D82" w:rsidRDefault="00DD2D82" w:rsidP="003C16B7">
      <w:pPr>
        <w:widowControl w:val="0"/>
        <w:suppressAutoHyphens w:val="0"/>
        <w:ind w:firstLine="567"/>
        <w:jc w:val="both"/>
      </w:pPr>
      <w:r w:rsidRPr="00DD2D82">
        <w:t xml:space="preserve">Моя малая Родина (вопросы гражданско-патриотического, духовно-нравственного, этнокультурного и нормативного правового воспитания); </w:t>
      </w:r>
    </w:p>
    <w:p w:rsidR="00DD2D82" w:rsidRPr="00DD2D82" w:rsidRDefault="00DD2D82" w:rsidP="003C16B7">
      <w:pPr>
        <w:widowControl w:val="0"/>
        <w:suppressAutoHyphens w:val="0"/>
        <w:ind w:firstLine="567"/>
        <w:jc w:val="both"/>
      </w:pPr>
      <w:r w:rsidRPr="00DD2D82">
        <w:t xml:space="preserve">Семья (развитие семейного воспитания, а также культуры осознанного родительства); </w:t>
      </w:r>
    </w:p>
    <w:p w:rsidR="00DD2D82" w:rsidRPr="00DD2D82" w:rsidRDefault="00DD2D82" w:rsidP="003C16B7">
      <w:pPr>
        <w:widowControl w:val="0"/>
        <w:suppressAutoHyphens w:val="0"/>
        <w:ind w:firstLine="567"/>
        <w:jc w:val="both"/>
      </w:pPr>
      <w:r w:rsidRPr="00DD2D82">
        <w:t xml:space="preserve">Единомышленники (комплекс всех форм детского, взрослого и детско-взрослого взаимодействия); </w:t>
      </w:r>
    </w:p>
    <w:p w:rsidR="00DD2D82" w:rsidRPr="00DD2D82" w:rsidRDefault="00DD2D82" w:rsidP="003C16B7">
      <w:pPr>
        <w:widowControl w:val="0"/>
        <w:suppressAutoHyphens w:val="0"/>
        <w:ind w:firstLine="567"/>
        <w:jc w:val="both"/>
      </w:pPr>
      <w:r w:rsidRPr="00DD2D82">
        <w:t xml:space="preserve">Экология (аспекты единства физического, психологического и социального здоровья, экологического воспитания); </w:t>
      </w:r>
    </w:p>
    <w:p w:rsidR="00DD2D82" w:rsidRPr="00DD2D82" w:rsidRDefault="00DD2D82" w:rsidP="003C16B7">
      <w:pPr>
        <w:widowControl w:val="0"/>
        <w:suppressAutoHyphens w:val="0"/>
        <w:ind w:firstLine="567"/>
        <w:jc w:val="both"/>
      </w:pPr>
      <w:r w:rsidRPr="00DD2D82">
        <w:t xml:space="preserve">Созидание (возможности современной системы образования для развития воспитания); </w:t>
      </w:r>
    </w:p>
    <w:p w:rsidR="00DD2D82" w:rsidRPr="00DD2D82" w:rsidRDefault="00DD2D82" w:rsidP="003C16B7">
      <w:pPr>
        <w:widowControl w:val="0"/>
        <w:suppressAutoHyphens w:val="0"/>
        <w:ind w:firstLine="567"/>
        <w:jc w:val="both"/>
      </w:pPr>
      <w:r w:rsidRPr="00DD2D82">
        <w:t xml:space="preserve">Творчество (креативное самовыражение обучающихся в форматах дополнительного образования, а также организации досуга); </w:t>
      </w:r>
    </w:p>
    <w:p w:rsidR="00DD2D82" w:rsidRPr="00DD2D82" w:rsidRDefault="00DD2D82" w:rsidP="003C16B7">
      <w:pPr>
        <w:widowControl w:val="0"/>
        <w:suppressAutoHyphens w:val="0"/>
        <w:ind w:firstLine="567"/>
        <w:jc w:val="both"/>
      </w:pPr>
      <w:r w:rsidRPr="00DD2D82">
        <w:t>Успех ((пред)профессиональное становление, развитие, самореализация и самоопределение личности).</w:t>
      </w:r>
    </w:p>
    <w:p w:rsidR="00DD2D82" w:rsidRPr="00DD2D82" w:rsidRDefault="00DD2D82" w:rsidP="003C16B7">
      <w:pPr>
        <w:widowControl w:val="0"/>
        <w:suppressAutoHyphens w:val="0"/>
        <w:ind w:firstLine="567"/>
        <w:jc w:val="both"/>
      </w:pPr>
      <w:r w:rsidRPr="00DD2D82">
        <w:rPr>
          <w:b/>
        </w:rPr>
        <w:t>Цель</w:t>
      </w:r>
      <w:r w:rsidRPr="00DD2D82">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D2D82" w:rsidRPr="00DD2D82" w:rsidRDefault="00DD2D82" w:rsidP="003C16B7">
      <w:pPr>
        <w:widowControl w:val="0"/>
        <w:suppressAutoHyphens w:val="0"/>
        <w:ind w:firstLine="567"/>
        <w:jc w:val="both"/>
      </w:pPr>
      <w:r w:rsidRPr="00DD2D82">
        <w:rPr>
          <w:b/>
        </w:rPr>
        <w:t>Задачи воспитания</w:t>
      </w:r>
      <w:r w:rsidRPr="00DD2D82">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D2D82" w:rsidRPr="00DD2D82" w:rsidRDefault="00DD2D82" w:rsidP="003C16B7">
      <w:pPr>
        <w:widowControl w:val="0"/>
        <w:suppressAutoHyphens w:val="0"/>
        <w:ind w:firstLine="567"/>
        <w:jc w:val="both"/>
      </w:pPr>
      <w:r w:rsidRPr="00DD2D82">
        <w:rPr>
          <w:b/>
        </w:rPr>
        <w:t xml:space="preserve">Направления воспитания: </w:t>
      </w:r>
    </w:p>
    <w:p w:rsidR="00DD2D82" w:rsidRPr="00DD2D82" w:rsidRDefault="00DD2D82" w:rsidP="003C16B7">
      <w:pPr>
        <w:widowControl w:val="0"/>
        <w:suppressAutoHyphens w:val="0"/>
        <w:ind w:firstLine="567"/>
        <w:jc w:val="both"/>
      </w:pPr>
      <w:r w:rsidRPr="00DD2D82">
        <w:rPr>
          <w:b/>
        </w:rPr>
        <w:t xml:space="preserve">-гражданское воспитание </w:t>
      </w:r>
      <w:r w:rsidRPr="00DD2D82">
        <w:rPr>
          <w:bCs/>
        </w:rPr>
        <w:t xml:space="preserve">— </w:t>
      </w:r>
      <w:r w:rsidRPr="00DD2D82">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D2D82" w:rsidRPr="00DD2D82" w:rsidRDefault="00DD2D82" w:rsidP="003C16B7">
      <w:pPr>
        <w:widowControl w:val="0"/>
        <w:suppressAutoHyphens w:val="0"/>
        <w:ind w:firstLine="567"/>
        <w:jc w:val="both"/>
      </w:pPr>
      <w:r w:rsidRPr="00DD2D82">
        <w:rPr>
          <w:b/>
        </w:rPr>
        <w:t xml:space="preserve">-патриотическое воспитание </w:t>
      </w:r>
      <w:r w:rsidRPr="00DD2D82">
        <w:rPr>
          <w:bCs/>
        </w:rPr>
        <w:t xml:space="preserve">— </w:t>
      </w:r>
      <w:r w:rsidRPr="00DD2D82">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D2D82" w:rsidRPr="00DD2D82" w:rsidRDefault="00DD2D82" w:rsidP="003C16B7">
      <w:pPr>
        <w:widowControl w:val="0"/>
        <w:suppressAutoHyphens w:val="0"/>
        <w:ind w:firstLine="567"/>
        <w:jc w:val="both"/>
      </w:pPr>
      <w:r w:rsidRPr="00DD2D82">
        <w:rPr>
          <w:b/>
        </w:rPr>
        <w:t xml:space="preserve">-духовно-нравственное воспитание </w:t>
      </w:r>
      <w:r w:rsidRPr="00DD2D82">
        <w:rPr>
          <w:bCs/>
        </w:rPr>
        <w:t>—</w:t>
      </w:r>
      <w:r w:rsidRPr="00DD2D82">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D2D82" w:rsidRPr="00DD2D82" w:rsidRDefault="00DD2D82" w:rsidP="003C16B7">
      <w:pPr>
        <w:widowControl w:val="0"/>
        <w:suppressAutoHyphens w:val="0"/>
        <w:ind w:firstLine="567"/>
        <w:jc w:val="both"/>
      </w:pPr>
      <w:r w:rsidRPr="00DD2D82">
        <w:rPr>
          <w:b/>
        </w:rPr>
        <w:t>Целевые ориентиры результатов воспитания на уровне начального общего образования.</w:t>
      </w:r>
    </w:p>
    <w:p w:rsidR="00DD2D82" w:rsidRPr="00DD2D82" w:rsidRDefault="00DD2D82" w:rsidP="003C16B7">
      <w:pPr>
        <w:widowControl w:val="0"/>
        <w:suppressAutoHyphens w:val="0"/>
        <w:ind w:firstLine="567"/>
        <w:jc w:val="both"/>
        <w:rPr>
          <w:b/>
        </w:rPr>
      </w:pPr>
      <w:r w:rsidRPr="00DD2D82">
        <w:rPr>
          <w:b/>
        </w:rPr>
        <w:t>Гражданско-патриотическое воспитание</w:t>
      </w:r>
    </w:p>
    <w:p w:rsidR="00DD2D82" w:rsidRPr="00DD2D82" w:rsidRDefault="00DD2D82" w:rsidP="003C16B7">
      <w:pPr>
        <w:widowControl w:val="0"/>
        <w:suppressAutoHyphens w:val="0"/>
        <w:ind w:firstLine="567"/>
        <w:jc w:val="both"/>
      </w:pPr>
      <w:r w:rsidRPr="00DD2D82">
        <w:t>Знающий и любящий свою малую родину, свой край, имеющий представление о Родине — России, её территории, расположении.</w:t>
      </w:r>
    </w:p>
    <w:p w:rsidR="00DD2D82" w:rsidRPr="00DD2D82" w:rsidRDefault="00DD2D82" w:rsidP="003C16B7">
      <w:pPr>
        <w:widowControl w:val="0"/>
        <w:suppressAutoHyphens w:val="0"/>
        <w:ind w:firstLine="567"/>
        <w:jc w:val="both"/>
      </w:pPr>
      <w:r w:rsidRPr="00DD2D82">
        <w:t>Сознающий принадлежность к своему народу и к общности граждан России, проявляющий уважение к своему и другим народам.</w:t>
      </w:r>
    </w:p>
    <w:p w:rsidR="00DD2D82" w:rsidRPr="00DD2D82" w:rsidRDefault="00DD2D82" w:rsidP="003C16B7">
      <w:pPr>
        <w:widowControl w:val="0"/>
        <w:suppressAutoHyphens w:val="0"/>
        <w:ind w:firstLine="567"/>
        <w:jc w:val="both"/>
      </w:pPr>
      <w:r w:rsidRPr="00DD2D82">
        <w:t>Понимающий свою сопричастность к прошлому, настоящему и будущему родного края, своей Родины — России, Российского государства.</w:t>
      </w:r>
    </w:p>
    <w:p w:rsidR="00DD2D82" w:rsidRPr="00DD2D82" w:rsidRDefault="00DD2D82" w:rsidP="003C16B7">
      <w:pPr>
        <w:widowControl w:val="0"/>
        <w:suppressAutoHyphens w:val="0"/>
        <w:ind w:firstLine="567"/>
        <w:jc w:val="both"/>
      </w:pPr>
      <w:r w:rsidRPr="00DD2D82">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D2D82" w:rsidRPr="00DD2D82" w:rsidRDefault="00DD2D82" w:rsidP="003C16B7">
      <w:pPr>
        <w:widowControl w:val="0"/>
        <w:suppressAutoHyphens w:val="0"/>
        <w:ind w:firstLine="567"/>
        <w:jc w:val="both"/>
      </w:pPr>
      <w:r w:rsidRPr="00DD2D82">
        <w:t>Имеющий первоначальные представления о правах и ответственности человека в обществе, гражданских правах и обязанностях.</w:t>
      </w:r>
    </w:p>
    <w:p w:rsidR="00DD2D82" w:rsidRPr="00DD2D82" w:rsidRDefault="00DD2D82" w:rsidP="003C16B7">
      <w:pPr>
        <w:widowControl w:val="0"/>
        <w:suppressAutoHyphens w:val="0"/>
        <w:ind w:firstLine="567"/>
        <w:jc w:val="both"/>
      </w:pPr>
      <w:r w:rsidRPr="00DD2D82">
        <w:t>Принимающий участие в жизни класса, общеобразовательной организации, в доступной по возрасту социально значимой деятельности.</w:t>
      </w:r>
    </w:p>
    <w:p w:rsidR="00DD2D82" w:rsidRPr="00DD2D82" w:rsidRDefault="00DD2D82" w:rsidP="003C16B7">
      <w:pPr>
        <w:widowControl w:val="0"/>
        <w:suppressAutoHyphens w:val="0"/>
        <w:ind w:firstLine="567"/>
        <w:jc w:val="both"/>
        <w:rPr>
          <w:b/>
        </w:rPr>
      </w:pPr>
      <w:r w:rsidRPr="00DD2D82">
        <w:rPr>
          <w:b/>
        </w:rPr>
        <w:t>Духовно-нравственное воспитание</w:t>
      </w:r>
    </w:p>
    <w:p w:rsidR="00DD2D82" w:rsidRPr="00DD2D82" w:rsidRDefault="00DD2D82" w:rsidP="003C16B7">
      <w:pPr>
        <w:widowControl w:val="0"/>
        <w:suppressAutoHyphens w:val="0"/>
        <w:ind w:firstLine="567"/>
        <w:jc w:val="both"/>
      </w:pPr>
      <w:r w:rsidRPr="00DD2D82">
        <w:t>Уважающий духовно-нравственную культуру своей семьи, своего народа, семейные ценности с учётом национальной, религиозной принадлежности.</w:t>
      </w:r>
    </w:p>
    <w:p w:rsidR="00DD2D82" w:rsidRPr="00DD2D82" w:rsidRDefault="00DD2D82" w:rsidP="003C16B7">
      <w:pPr>
        <w:widowControl w:val="0"/>
        <w:suppressAutoHyphens w:val="0"/>
        <w:ind w:firstLine="567"/>
        <w:jc w:val="both"/>
      </w:pPr>
      <w:r w:rsidRPr="00DD2D82">
        <w:t xml:space="preserve">Сознающий ценность каждой человеческой жизни, признающий индивидуальность и достоинство каждого человека. </w:t>
      </w:r>
    </w:p>
    <w:p w:rsidR="00DD2D82" w:rsidRPr="00DD2D82" w:rsidRDefault="00DD2D82" w:rsidP="003C16B7">
      <w:pPr>
        <w:widowControl w:val="0"/>
        <w:suppressAutoHyphens w:val="0"/>
        <w:ind w:firstLine="567"/>
        <w:jc w:val="both"/>
      </w:pPr>
      <w:r w:rsidRPr="00DD2D82">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DD2D82" w:rsidRPr="00DD2D82" w:rsidRDefault="00DD2D82" w:rsidP="003C16B7">
      <w:pPr>
        <w:widowControl w:val="0"/>
        <w:suppressAutoHyphens w:val="0"/>
        <w:ind w:firstLine="567"/>
        <w:jc w:val="both"/>
      </w:pPr>
      <w:r w:rsidRPr="00DD2D82">
        <w:t>Умеющий оценивать поступки с позиции их соответствия нравственным нормам, осознающий ответственность за свои поступки.</w:t>
      </w:r>
    </w:p>
    <w:p w:rsidR="00DD2D82" w:rsidRPr="00DD2D82" w:rsidRDefault="00DD2D82" w:rsidP="003C16B7">
      <w:pPr>
        <w:widowControl w:val="0"/>
        <w:suppressAutoHyphens w:val="0"/>
        <w:ind w:firstLine="567"/>
        <w:jc w:val="both"/>
      </w:pPr>
      <w:r w:rsidRPr="00DD2D82">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DD2D82" w:rsidRPr="00DD2D82" w:rsidRDefault="00DD2D82" w:rsidP="003C16B7">
      <w:pPr>
        <w:widowControl w:val="0"/>
        <w:suppressAutoHyphens w:val="0"/>
        <w:ind w:firstLine="567"/>
        <w:jc w:val="both"/>
      </w:pPr>
      <w:r w:rsidRPr="00DD2D82">
        <w:t>Сознающий нравственную и эстетическую ценность литературы, родного языка, русского языка, проявляющий интерес к чтению.</w:t>
      </w:r>
    </w:p>
    <w:p w:rsidR="00DD2D82" w:rsidRPr="00DD2D82" w:rsidRDefault="00DD2D82" w:rsidP="003C16B7">
      <w:pPr>
        <w:widowControl w:val="0"/>
        <w:suppressAutoHyphens w:val="0"/>
        <w:ind w:firstLine="567"/>
        <w:jc w:val="both"/>
        <w:rPr>
          <w:b/>
        </w:rPr>
      </w:pPr>
      <w:r w:rsidRPr="00DD2D82">
        <w:rPr>
          <w:b/>
        </w:rPr>
        <w:t>Целевые ориентиры результатов воспитания на уровне основного общего образования.</w:t>
      </w:r>
    </w:p>
    <w:p w:rsidR="00DD2D82" w:rsidRPr="00DD2D82" w:rsidRDefault="00DD2D82" w:rsidP="003C16B7">
      <w:pPr>
        <w:widowControl w:val="0"/>
        <w:suppressAutoHyphens w:val="0"/>
        <w:ind w:firstLine="567"/>
        <w:jc w:val="both"/>
        <w:rPr>
          <w:b/>
        </w:rPr>
      </w:pPr>
      <w:r w:rsidRPr="00DD2D82">
        <w:rPr>
          <w:b/>
        </w:rPr>
        <w:t>Гражданское воспитание</w:t>
      </w:r>
    </w:p>
    <w:p w:rsidR="00DD2D82" w:rsidRPr="00DD2D82" w:rsidRDefault="00DD2D82" w:rsidP="003C16B7">
      <w:pPr>
        <w:widowControl w:val="0"/>
        <w:suppressAutoHyphens w:val="0"/>
        <w:ind w:firstLine="567"/>
        <w:jc w:val="both"/>
      </w:pPr>
      <w:bookmarkStart w:id="318" w:name="_Hlk101094428"/>
      <w:r w:rsidRPr="00DD2D82">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D2D82" w:rsidRPr="00DD2D82" w:rsidRDefault="00DD2D82" w:rsidP="003C16B7">
      <w:pPr>
        <w:widowControl w:val="0"/>
        <w:suppressAutoHyphens w:val="0"/>
        <w:ind w:firstLine="567"/>
        <w:jc w:val="both"/>
      </w:pPr>
      <w:r w:rsidRPr="00DD2D82">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D2D82" w:rsidRPr="00DD2D82" w:rsidRDefault="00DD2D82" w:rsidP="003C16B7">
      <w:pPr>
        <w:widowControl w:val="0"/>
        <w:suppressAutoHyphens w:val="0"/>
        <w:ind w:firstLine="567"/>
        <w:jc w:val="both"/>
      </w:pPr>
      <w:r w:rsidRPr="00DD2D82">
        <w:t>Проявляющий уважение к государственным символам России, праздникам.</w:t>
      </w:r>
    </w:p>
    <w:p w:rsidR="00DD2D82" w:rsidRPr="00DD2D82" w:rsidRDefault="00DD2D82" w:rsidP="003C16B7">
      <w:pPr>
        <w:widowControl w:val="0"/>
        <w:suppressAutoHyphens w:val="0"/>
        <w:ind w:firstLine="567"/>
        <w:jc w:val="both"/>
      </w:pPr>
      <w:r w:rsidRPr="00DD2D82">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D2D82" w:rsidRPr="00DD2D82" w:rsidRDefault="00DD2D82" w:rsidP="003C16B7">
      <w:pPr>
        <w:widowControl w:val="0"/>
        <w:suppressAutoHyphens w:val="0"/>
        <w:ind w:firstLine="567"/>
        <w:jc w:val="both"/>
      </w:pPr>
      <w:r w:rsidRPr="00DD2D82">
        <w:t>Выражающий неприятие любой дискриминации граждан, проявлений экстремизма, терроризма, коррупции в обществе.</w:t>
      </w:r>
    </w:p>
    <w:p w:rsidR="00DD2D82" w:rsidRPr="00DD2D82" w:rsidRDefault="00DD2D82" w:rsidP="003C16B7">
      <w:pPr>
        <w:widowControl w:val="0"/>
        <w:suppressAutoHyphens w:val="0"/>
        <w:ind w:firstLine="567"/>
        <w:jc w:val="both"/>
      </w:pPr>
      <w:r w:rsidRPr="00DD2D82">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318"/>
    </w:p>
    <w:p w:rsidR="00DD2D82" w:rsidRPr="00DD2D82" w:rsidRDefault="00DD2D82" w:rsidP="003C16B7">
      <w:pPr>
        <w:widowControl w:val="0"/>
        <w:suppressAutoHyphens w:val="0"/>
        <w:ind w:firstLine="567"/>
        <w:jc w:val="both"/>
        <w:rPr>
          <w:b/>
        </w:rPr>
      </w:pPr>
      <w:r w:rsidRPr="00DD2D82">
        <w:rPr>
          <w:b/>
        </w:rPr>
        <w:t>Патриотическое воспитание</w:t>
      </w:r>
    </w:p>
    <w:p w:rsidR="00DD2D82" w:rsidRPr="00DD2D82" w:rsidRDefault="00DD2D82" w:rsidP="003C16B7">
      <w:pPr>
        <w:widowControl w:val="0"/>
        <w:suppressAutoHyphens w:val="0"/>
        <w:ind w:firstLine="567"/>
        <w:jc w:val="both"/>
      </w:pPr>
      <w:r w:rsidRPr="00DD2D82">
        <w:t>Сознающий свою национальную, этническую принадлежность, любящий свой народ, его традиции, культуру.</w:t>
      </w:r>
    </w:p>
    <w:p w:rsidR="00DD2D82" w:rsidRPr="00DD2D82" w:rsidRDefault="00DD2D82" w:rsidP="003C16B7">
      <w:pPr>
        <w:widowControl w:val="0"/>
        <w:suppressAutoHyphens w:val="0"/>
        <w:ind w:firstLine="567"/>
        <w:jc w:val="both"/>
      </w:pPr>
      <w:r w:rsidRPr="00DD2D82">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D2D82" w:rsidRPr="00DD2D82" w:rsidRDefault="00DD2D82" w:rsidP="003C16B7">
      <w:pPr>
        <w:widowControl w:val="0"/>
        <w:suppressAutoHyphens w:val="0"/>
        <w:ind w:firstLine="567"/>
        <w:jc w:val="both"/>
      </w:pPr>
      <w:r w:rsidRPr="00DD2D82">
        <w:t xml:space="preserve">Проявляющий интерес к познанию родного языка, истории и культуры своего края, своего народа, других народов России. </w:t>
      </w:r>
    </w:p>
    <w:p w:rsidR="00DD2D82" w:rsidRPr="00DD2D82" w:rsidRDefault="00DD2D82" w:rsidP="003C16B7">
      <w:pPr>
        <w:widowControl w:val="0"/>
        <w:suppressAutoHyphens w:val="0"/>
        <w:ind w:firstLine="567"/>
        <w:jc w:val="both"/>
      </w:pPr>
      <w:r w:rsidRPr="00DD2D82">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DD2D82" w:rsidRPr="00DD2D82" w:rsidRDefault="00DD2D82" w:rsidP="003C16B7">
      <w:pPr>
        <w:widowControl w:val="0"/>
        <w:suppressAutoHyphens w:val="0"/>
        <w:ind w:firstLine="567"/>
        <w:jc w:val="both"/>
      </w:pPr>
      <w:r w:rsidRPr="00DD2D82">
        <w:t>Принимающий участие в мероприятиях патриотической направленности.</w:t>
      </w:r>
    </w:p>
    <w:p w:rsidR="00DD2D82" w:rsidRPr="00DD2D82" w:rsidRDefault="00DD2D82" w:rsidP="003C16B7">
      <w:pPr>
        <w:widowControl w:val="0"/>
        <w:suppressAutoHyphens w:val="0"/>
        <w:ind w:firstLine="567"/>
        <w:jc w:val="both"/>
        <w:rPr>
          <w:b/>
        </w:rPr>
      </w:pPr>
      <w:r w:rsidRPr="00DD2D82">
        <w:rPr>
          <w:b/>
        </w:rPr>
        <w:t>Духовно-нравственное воспитание</w:t>
      </w:r>
    </w:p>
    <w:p w:rsidR="00DD2D82" w:rsidRPr="00DD2D82" w:rsidRDefault="00DD2D82" w:rsidP="003C16B7">
      <w:pPr>
        <w:widowControl w:val="0"/>
        <w:suppressAutoHyphens w:val="0"/>
        <w:ind w:firstLine="567"/>
        <w:jc w:val="both"/>
      </w:pPr>
      <w:r w:rsidRPr="00DD2D82">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D2D82" w:rsidRPr="00DD2D82" w:rsidRDefault="00DD2D82" w:rsidP="003C16B7">
      <w:pPr>
        <w:widowControl w:val="0"/>
        <w:suppressAutoHyphens w:val="0"/>
        <w:ind w:firstLine="567"/>
        <w:jc w:val="both"/>
      </w:pPr>
      <w:r w:rsidRPr="00DD2D82">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DD2D82" w:rsidRPr="00DD2D82" w:rsidRDefault="00DD2D82" w:rsidP="003C16B7">
      <w:pPr>
        <w:widowControl w:val="0"/>
        <w:suppressAutoHyphens w:val="0"/>
        <w:ind w:firstLine="567"/>
        <w:jc w:val="both"/>
      </w:pPr>
      <w:r w:rsidRPr="00DD2D82">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D2D82" w:rsidRPr="00DD2D82" w:rsidRDefault="00DD2D82" w:rsidP="003C16B7">
      <w:pPr>
        <w:widowControl w:val="0"/>
        <w:suppressAutoHyphens w:val="0"/>
        <w:ind w:firstLine="567"/>
        <w:jc w:val="both"/>
      </w:pPr>
      <w:r w:rsidRPr="00DD2D82">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D2D82" w:rsidRPr="00DD2D82" w:rsidRDefault="00DD2D82" w:rsidP="003C16B7">
      <w:pPr>
        <w:widowControl w:val="0"/>
        <w:suppressAutoHyphens w:val="0"/>
        <w:ind w:firstLine="567"/>
        <w:jc w:val="both"/>
      </w:pPr>
      <w:r w:rsidRPr="00DD2D82">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D2D82" w:rsidRPr="00DD2D82" w:rsidRDefault="00DD2D82" w:rsidP="003C16B7">
      <w:pPr>
        <w:widowControl w:val="0"/>
        <w:suppressAutoHyphens w:val="0"/>
        <w:ind w:firstLine="567"/>
        <w:jc w:val="both"/>
      </w:pPr>
      <w:r w:rsidRPr="00DD2D82">
        <w:t>Проявляющий интерес к чтению, к родному языку, русскому языку и литературе как части духовной культуры своего народа, российского общества.</w:t>
      </w:r>
    </w:p>
    <w:p w:rsidR="00DD2D82" w:rsidRPr="00DD2D82" w:rsidRDefault="00DD2D82" w:rsidP="003C16B7">
      <w:pPr>
        <w:widowControl w:val="0"/>
        <w:suppressAutoHyphens w:val="0"/>
        <w:ind w:firstLine="567"/>
        <w:jc w:val="both"/>
      </w:pPr>
    </w:p>
    <w:p w:rsidR="00DD2D82" w:rsidRPr="00DD2D82" w:rsidRDefault="00DD2D82" w:rsidP="003C16B7">
      <w:pPr>
        <w:widowControl w:val="0"/>
        <w:suppressAutoHyphens w:val="0"/>
        <w:ind w:firstLine="567"/>
        <w:jc w:val="both"/>
      </w:pPr>
      <w:r w:rsidRPr="00DD2D82">
        <w:rPr>
          <w:b/>
          <w:bCs/>
        </w:rPr>
        <w:t>3.2.16. Модуль «Детские общественные объединения»</w:t>
      </w:r>
    </w:p>
    <w:p w:rsidR="00DD2D82" w:rsidRPr="00DD2D82" w:rsidRDefault="00DD2D82" w:rsidP="003C16B7">
      <w:pPr>
        <w:widowControl w:val="0"/>
        <w:tabs>
          <w:tab w:val="left" w:pos="993"/>
        </w:tabs>
        <w:suppressAutoHyphens w:val="0"/>
        <w:ind w:firstLine="567"/>
        <w:jc w:val="both"/>
      </w:pPr>
      <w:r w:rsidRPr="00DD2D82">
        <w:t xml:space="preserve">Воспитание в детском общественном объединении осуществляется через: </w:t>
      </w:r>
    </w:p>
    <w:p w:rsidR="00DD2D82" w:rsidRPr="00DD2D82" w:rsidRDefault="00DD2D82" w:rsidP="003C16B7">
      <w:pPr>
        <w:widowControl w:val="0"/>
        <w:tabs>
          <w:tab w:val="left" w:pos="993"/>
        </w:tabs>
        <w:suppressAutoHyphens w:val="0"/>
        <w:ind w:firstLine="567"/>
        <w:jc w:val="both"/>
      </w:pPr>
      <w:r w:rsidRPr="00DD2D82">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DD2D82" w:rsidRPr="00DD2D82" w:rsidRDefault="00DD2D82" w:rsidP="003C16B7">
      <w:pPr>
        <w:widowControl w:val="0"/>
        <w:tabs>
          <w:tab w:val="left" w:pos="993"/>
        </w:tabs>
        <w:suppressAutoHyphens w:val="0"/>
        <w:ind w:firstLine="567"/>
        <w:jc w:val="both"/>
      </w:pPr>
      <w:r w:rsidRPr="00DD2D82">
        <w:t xml:space="preserve"> -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DD2D82" w:rsidRPr="00DD2D82" w:rsidRDefault="00DD2D82" w:rsidP="003C16B7">
      <w:pPr>
        <w:widowControl w:val="0"/>
        <w:tabs>
          <w:tab w:val="left" w:pos="993"/>
        </w:tabs>
        <w:suppressAutoHyphens w:val="0"/>
        <w:ind w:firstLine="567"/>
        <w:jc w:val="both"/>
      </w:pPr>
      <w:r w:rsidRPr="00DD2D82">
        <w:t>- 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DD2D82" w:rsidRPr="00DD2D82" w:rsidRDefault="00DD2D82" w:rsidP="003C16B7">
      <w:pPr>
        <w:widowControl w:val="0"/>
        <w:tabs>
          <w:tab w:val="left" w:pos="993"/>
        </w:tabs>
        <w:suppressAutoHyphens w:val="0"/>
        <w:ind w:firstLine="567"/>
        <w:jc w:val="both"/>
      </w:pPr>
      <w:r w:rsidRPr="00DD2D82">
        <w:t xml:space="preserve"> - 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DD2D82" w:rsidRPr="00DD2D82" w:rsidRDefault="00DD2D82" w:rsidP="003C16B7">
      <w:pPr>
        <w:widowControl w:val="0"/>
        <w:tabs>
          <w:tab w:val="left" w:pos="993"/>
        </w:tabs>
        <w:suppressAutoHyphens w:val="0"/>
        <w:ind w:firstLine="567"/>
        <w:jc w:val="both"/>
      </w:pPr>
      <w:r w:rsidRPr="00DD2D82">
        <w:t xml:space="preserve"> -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DD2D82" w:rsidRPr="00DD2D82" w:rsidRDefault="00DD2D82" w:rsidP="003C16B7">
      <w:pPr>
        <w:widowControl w:val="0"/>
        <w:tabs>
          <w:tab w:val="left" w:pos="993"/>
        </w:tabs>
        <w:suppressAutoHyphens w:val="0"/>
        <w:ind w:firstLine="567"/>
        <w:jc w:val="both"/>
      </w:pPr>
      <w:r w:rsidRPr="00DD2D82">
        <w:t xml:space="preserve">Основными формами деятельности членов РДДМ являются: </w:t>
      </w:r>
    </w:p>
    <w:p w:rsidR="00DD2D82" w:rsidRPr="00DD2D82" w:rsidRDefault="00DD2D82" w:rsidP="003C16B7">
      <w:pPr>
        <w:widowControl w:val="0"/>
        <w:tabs>
          <w:tab w:val="left" w:pos="993"/>
        </w:tabs>
        <w:suppressAutoHyphens w:val="0"/>
        <w:ind w:firstLine="567"/>
        <w:jc w:val="both"/>
      </w:pPr>
      <w:r w:rsidRPr="00DD2D82">
        <w:t>-участие в днях единых действий и в совместных социально значимых мероприятиях;</w:t>
      </w:r>
    </w:p>
    <w:p w:rsidR="00DD2D82" w:rsidRPr="00DD2D82" w:rsidRDefault="00DD2D82" w:rsidP="003C16B7">
      <w:pPr>
        <w:widowControl w:val="0"/>
        <w:tabs>
          <w:tab w:val="left" w:pos="993"/>
        </w:tabs>
        <w:suppressAutoHyphens w:val="0"/>
        <w:ind w:firstLine="567"/>
        <w:jc w:val="both"/>
      </w:pPr>
      <w:r w:rsidRPr="00DD2D82">
        <w:t xml:space="preserve"> -коллективно-творческая деятельность, забота о старших и младших;</w:t>
      </w:r>
    </w:p>
    <w:p w:rsidR="00DD2D82" w:rsidRPr="00DD2D82" w:rsidRDefault="00DD2D82" w:rsidP="003C16B7">
      <w:pPr>
        <w:widowControl w:val="0"/>
        <w:tabs>
          <w:tab w:val="left" w:pos="993"/>
        </w:tabs>
        <w:suppressAutoHyphens w:val="0"/>
        <w:ind w:firstLine="567"/>
        <w:jc w:val="both"/>
      </w:pPr>
      <w:r w:rsidRPr="00DD2D82">
        <w:t xml:space="preserve"> -информационно-просветительские мероприятия; </w:t>
      </w:r>
    </w:p>
    <w:p w:rsidR="00DD2D82" w:rsidRPr="00DD2D82" w:rsidRDefault="00DD2D82" w:rsidP="003C16B7">
      <w:pPr>
        <w:widowControl w:val="0"/>
        <w:tabs>
          <w:tab w:val="left" w:pos="993"/>
        </w:tabs>
        <w:suppressAutoHyphens w:val="0"/>
        <w:ind w:firstLine="567"/>
        <w:jc w:val="both"/>
      </w:pPr>
      <w:r w:rsidRPr="00DD2D82">
        <w:t xml:space="preserve">-разработка и поддержка инициативных проектов обучающихся; </w:t>
      </w:r>
    </w:p>
    <w:p w:rsidR="00DD2D82" w:rsidRPr="00DD2D82" w:rsidRDefault="00DD2D82" w:rsidP="003C16B7">
      <w:pPr>
        <w:widowControl w:val="0"/>
        <w:tabs>
          <w:tab w:val="left" w:pos="993"/>
        </w:tabs>
        <w:suppressAutoHyphens w:val="0"/>
        <w:ind w:firstLine="567"/>
        <w:jc w:val="both"/>
      </w:pPr>
      <w:r w:rsidRPr="00DD2D82">
        <w:t xml:space="preserve">- организация наставничества «Дети обучают детей» и др. </w:t>
      </w:r>
    </w:p>
    <w:p w:rsidR="00DD2D82" w:rsidRPr="00DD2D82" w:rsidRDefault="00DD2D82" w:rsidP="003C16B7">
      <w:pPr>
        <w:widowControl w:val="0"/>
        <w:tabs>
          <w:tab w:val="left" w:pos="993"/>
        </w:tabs>
        <w:suppressAutoHyphens w:val="0"/>
        <w:ind w:firstLine="567"/>
        <w:jc w:val="both"/>
      </w:pPr>
      <w:r w:rsidRPr="00DD2D82">
        <w:t xml:space="preserve">Направления воспитания в детских общественных объединениях: </w:t>
      </w:r>
    </w:p>
    <w:p w:rsidR="00DD2D82" w:rsidRPr="00DD2D82" w:rsidRDefault="00DD2D82" w:rsidP="003C16B7">
      <w:pPr>
        <w:widowControl w:val="0"/>
        <w:tabs>
          <w:tab w:val="left" w:pos="993"/>
        </w:tabs>
        <w:suppressAutoHyphens w:val="0"/>
        <w:ind w:firstLine="567"/>
        <w:jc w:val="both"/>
      </w:pPr>
      <w:r w:rsidRPr="00DD2D82">
        <w:rPr>
          <w:i/>
          <w:u w:val="single"/>
        </w:rPr>
        <w:t>Личностное развитие</w:t>
      </w:r>
      <w:r w:rsidRPr="00DD2D82">
        <w:rPr>
          <w:i/>
        </w:rPr>
        <w:t xml:space="preserve"> –</w:t>
      </w:r>
      <w:r w:rsidRPr="00DD2D82">
        <w:t xml:space="preserve"> 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любовь к здоровому образу жизни прививается на соревнованиях «Веселые старты», ГТО; </w:t>
      </w:r>
    </w:p>
    <w:p w:rsidR="00DD2D82" w:rsidRPr="00DD2D82" w:rsidRDefault="00DD2D82" w:rsidP="003C16B7">
      <w:pPr>
        <w:widowControl w:val="0"/>
        <w:tabs>
          <w:tab w:val="left" w:pos="993"/>
        </w:tabs>
        <w:suppressAutoHyphens w:val="0"/>
        <w:ind w:firstLine="567"/>
        <w:jc w:val="both"/>
      </w:pPr>
      <w:r w:rsidRPr="00DD2D82">
        <w:rPr>
          <w:i/>
          <w:u w:val="single"/>
        </w:rPr>
        <w:t>Гражданская активность</w:t>
      </w:r>
      <w:r w:rsidRPr="00DD2D82">
        <w:t xml:space="preserve"> -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поведении. </w:t>
      </w:r>
    </w:p>
    <w:p w:rsidR="00DD2D82" w:rsidRPr="00DD2D82" w:rsidRDefault="00DD2D82" w:rsidP="003C16B7">
      <w:pPr>
        <w:widowControl w:val="0"/>
        <w:tabs>
          <w:tab w:val="left" w:pos="993"/>
        </w:tabs>
        <w:suppressAutoHyphens w:val="0"/>
        <w:ind w:firstLine="567"/>
        <w:jc w:val="both"/>
      </w:pPr>
      <w:r w:rsidRPr="00DD2D82">
        <w:rPr>
          <w:i/>
        </w:rPr>
        <w:t>Военно-патриотическое направление</w:t>
      </w:r>
      <w:r w:rsidRPr="00DD2D82">
        <w:t xml:space="preserve"> – деятельность отрядов юных инспекторов дорожного движения и т. д.</w:t>
      </w:r>
    </w:p>
    <w:p w:rsidR="00DD2D82" w:rsidRPr="00DD2D82" w:rsidRDefault="00DD2D82" w:rsidP="003C16B7">
      <w:pPr>
        <w:widowControl w:val="0"/>
        <w:tabs>
          <w:tab w:val="left" w:pos="993"/>
        </w:tabs>
        <w:suppressAutoHyphens w:val="0"/>
        <w:ind w:firstLine="567"/>
        <w:jc w:val="both"/>
      </w:pPr>
      <w:r w:rsidRPr="00DD2D82">
        <w:t xml:space="preserve"> </w:t>
      </w:r>
      <w:r w:rsidRPr="00DD2D82">
        <w:rPr>
          <w:i/>
          <w:u w:val="single"/>
        </w:rPr>
        <w:t>Информационно-медийное направление</w:t>
      </w:r>
      <w:r w:rsidRPr="00DD2D82">
        <w:t xml:space="preserve"> - объединяет ребят, участвующих в работе школьных редакций; создании и поддержке интернет-странички школы и РДДМ в соц. сетях, организации деятельности школьного медиа-центра, учатся писать статьи, собирать фотоматериалы, вести блоги и сообщества в соц. сетях.</w:t>
      </w:r>
    </w:p>
    <w:p w:rsidR="00DD2D82" w:rsidRPr="00DD2D82" w:rsidRDefault="00DD2D82" w:rsidP="003C16B7">
      <w:pPr>
        <w:widowControl w:val="0"/>
        <w:tabs>
          <w:tab w:val="left" w:pos="993"/>
        </w:tabs>
        <w:suppressAutoHyphens w:val="0"/>
        <w:ind w:firstLine="567"/>
        <w:jc w:val="both"/>
        <w:rPr>
          <w:b/>
        </w:rPr>
      </w:pPr>
      <w:r w:rsidRPr="00DD2D82">
        <w:t xml:space="preserve"> </w:t>
      </w:r>
      <w:r w:rsidRPr="00DD2D82">
        <w:rPr>
          <w:b/>
        </w:rPr>
        <w:t>На внешкольном уровне:</w:t>
      </w:r>
    </w:p>
    <w:p w:rsidR="00DD2D82" w:rsidRPr="00DD2D82" w:rsidRDefault="00DD2D82" w:rsidP="003C16B7">
      <w:pPr>
        <w:widowControl w:val="0"/>
        <w:tabs>
          <w:tab w:val="left" w:pos="993"/>
        </w:tabs>
        <w:suppressAutoHyphens w:val="0"/>
        <w:ind w:firstLine="567"/>
        <w:jc w:val="both"/>
      </w:pPr>
      <w:r w:rsidRPr="00DD2D82">
        <w:t xml:space="preserve"> -участие школьников в организации культурных, спортивных, развлекательных мероприятий районного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DD2D82" w:rsidRPr="00DD2D82" w:rsidRDefault="00DD2D82" w:rsidP="003C16B7">
      <w:pPr>
        <w:widowControl w:val="0"/>
        <w:tabs>
          <w:tab w:val="left" w:pos="993"/>
        </w:tabs>
        <w:suppressAutoHyphens w:val="0"/>
        <w:ind w:firstLine="567"/>
        <w:jc w:val="both"/>
      </w:pPr>
      <w:r w:rsidRPr="00DD2D82">
        <w:t xml:space="preserve"> -участие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w:t>
      </w:r>
    </w:p>
    <w:p w:rsidR="00DD2D82" w:rsidRPr="00DD2D82" w:rsidRDefault="00DD2D82" w:rsidP="003C16B7">
      <w:pPr>
        <w:widowControl w:val="0"/>
        <w:tabs>
          <w:tab w:val="left" w:pos="993"/>
        </w:tabs>
        <w:suppressAutoHyphens w:val="0"/>
        <w:ind w:firstLine="567"/>
        <w:jc w:val="both"/>
      </w:pPr>
      <w:r w:rsidRPr="00DD2D82">
        <w:t>-посильная помощь, оказываемая школьниками пожилым людям, проживающим в микрорайоне расположения образовательной организации;</w:t>
      </w:r>
    </w:p>
    <w:p w:rsidR="00DD2D82" w:rsidRPr="00DD2D82" w:rsidRDefault="00DD2D82" w:rsidP="003C16B7">
      <w:pPr>
        <w:widowControl w:val="0"/>
        <w:tabs>
          <w:tab w:val="left" w:pos="993"/>
        </w:tabs>
        <w:suppressAutoHyphens w:val="0"/>
        <w:ind w:firstLine="567"/>
        <w:jc w:val="both"/>
      </w:pPr>
      <w:r w:rsidRPr="00DD2D82">
        <w:t xml:space="preserve"> -привлечение школьников к совместной работе с учреждениями социальной сферы (детские сады, детские дома, центры социальной помощи семье и детям)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DD2D82" w:rsidRPr="00DD2D82" w:rsidRDefault="00DD2D82" w:rsidP="003C16B7">
      <w:pPr>
        <w:widowControl w:val="0"/>
        <w:tabs>
          <w:tab w:val="left" w:pos="993"/>
        </w:tabs>
        <w:suppressAutoHyphens w:val="0"/>
        <w:ind w:firstLine="567"/>
        <w:jc w:val="both"/>
      </w:pPr>
      <w:r w:rsidRPr="00DD2D82">
        <w:t xml:space="preserve"> -включение школьников в общение (посредством электронных сетей) с детьми с особыми образовательными потребностями или особенностями здоровья.</w:t>
      </w:r>
    </w:p>
    <w:p w:rsidR="00DD2D82" w:rsidRPr="00DD2D82" w:rsidRDefault="00DD2D82" w:rsidP="003C16B7">
      <w:pPr>
        <w:widowControl w:val="0"/>
        <w:tabs>
          <w:tab w:val="left" w:pos="993"/>
        </w:tabs>
        <w:suppressAutoHyphens w:val="0"/>
        <w:ind w:firstLine="567"/>
        <w:jc w:val="both"/>
      </w:pPr>
      <w:r w:rsidRPr="00DD2D82">
        <w:rPr>
          <w:b/>
        </w:rPr>
        <w:t xml:space="preserve"> На уровне школы:</w:t>
      </w:r>
      <w:r w:rsidRPr="00DD2D82">
        <w:t xml:space="preserve"> </w:t>
      </w:r>
    </w:p>
    <w:p w:rsidR="00DD2D82" w:rsidRPr="00DD2D82" w:rsidRDefault="00DD2D82" w:rsidP="003C16B7">
      <w:pPr>
        <w:widowControl w:val="0"/>
        <w:tabs>
          <w:tab w:val="left" w:pos="993"/>
        </w:tabs>
        <w:suppressAutoHyphens w:val="0"/>
        <w:ind w:firstLine="567"/>
        <w:jc w:val="both"/>
      </w:pPr>
      <w:r w:rsidRPr="00DD2D82">
        <w:t>- участие школьников в организации праздников, торжественных мероприятий, встреч с гостями школы;</w:t>
      </w:r>
    </w:p>
    <w:p w:rsidR="00DD2D82" w:rsidRPr="00DD2D82" w:rsidRDefault="00DD2D82" w:rsidP="003C16B7">
      <w:pPr>
        <w:widowControl w:val="0"/>
        <w:tabs>
          <w:tab w:val="left" w:pos="993"/>
        </w:tabs>
        <w:suppressAutoHyphens w:val="0"/>
        <w:ind w:firstLine="567"/>
        <w:jc w:val="both"/>
      </w:pPr>
      <w:r w:rsidRPr="00DD2D82">
        <w:t xml:space="preserve"> -участие школьников в работе с младшими ребятами: проведение для них праздников, утренников, тематических вечеров;</w:t>
      </w:r>
    </w:p>
    <w:p w:rsidR="00DD2D82" w:rsidRPr="00DD2D82" w:rsidRDefault="00DD2D82" w:rsidP="003C16B7">
      <w:pPr>
        <w:widowControl w:val="0"/>
        <w:tabs>
          <w:tab w:val="left" w:pos="993"/>
        </w:tabs>
        <w:suppressAutoHyphens w:val="0"/>
        <w:ind w:firstLine="567"/>
        <w:jc w:val="both"/>
      </w:pPr>
      <w:r w:rsidRPr="00DD2D82">
        <w:t xml:space="preserve"> -участие школьников к работе на прилегающей к школе территории (благоустройство клумб, уход за деревьями и кустарниками).</w:t>
      </w:r>
    </w:p>
    <w:p w:rsidR="00DD2D82" w:rsidRPr="00DD2D82" w:rsidRDefault="00DD2D82" w:rsidP="003C16B7">
      <w:pPr>
        <w:widowControl w:val="0"/>
        <w:suppressAutoHyphens w:val="0"/>
        <w:ind w:firstLine="567"/>
        <w:jc w:val="both"/>
      </w:pPr>
      <w:r w:rsidRPr="00DD2D82">
        <w:t>Действующие на базе школы детские общественные объединения – это добровольные, самоуправляемые, некоммерческие объединения, созданные по инициативе детей и взрослых, объединившихся на основе общности интересов для реализации общих целей. Это экологический отряд «Эколята», «Орлята России», «Юнармия»., «Молодое поколение», «ЮИД», ДЮП «Пламя».</w:t>
      </w:r>
    </w:p>
    <w:p w:rsidR="00DD2D82" w:rsidRPr="00DD2D82" w:rsidRDefault="00DD2D82" w:rsidP="003C16B7">
      <w:pPr>
        <w:widowControl w:val="0"/>
        <w:suppressAutoHyphens w:val="0"/>
        <w:ind w:firstLine="567"/>
        <w:jc w:val="both"/>
        <w:rPr>
          <w:color w:val="FF0000"/>
        </w:rPr>
      </w:pPr>
    </w:p>
    <w:tbl>
      <w:tblPr>
        <w:tblW w:w="962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0"/>
        <w:gridCol w:w="2254"/>
        <w:gridCol w:w="2043"/>
        <w:gridCol w:w="3460"/>
      </w:tblGrid>
      <w:tr w:rsidR="00DD2D82" w:rsidRPr="00DD2D82" w:rsidTr="00EE5A96">
        <w:tc>
          <w:tcPr>
            <w:tcW w:w="2103" w:type="dxa"/>
          </w:tcPr>
          <w:p w:rsidR="00DD2D82" w:rsidRPr="00DD2D82" w:rsidRDefault="00DD2D82" w:rsidP="003C16B7">
            <w:pPr>
              <w:widowControl w:val="0"/>
              <w:suppressAutoHyphens w:val="0"/>
              <w:ind w:firstLine="567"/>
              <w:jc w:val="both"/>
            </w:pPr>
            <w:r w:rsidRPr="00DD2D82">
              <w:rPr>
                <w:b/>
                <w:bCs/>
              </w:rPr>
              <w:t>Направление</w:t>
            </w:r>
          </w:p>
        </w:tc>
        <w:tc>
          <w:tcPr>
            <w:tcW w:w="1976" w:type="dxa"/>
          </w:tcPr>
          <w:p w:rsidR="00DD2D82" w:rsidRPr="00DD2D82" w:rsidRDefault="00DD2D82" w:rsidP="003C16B7">
            <w:pPr>
              <w:widowControl w:val="0"/>
              <w:suppressAutoHyphens w:val="0"/>
              <w:ind w:firstLine="567"/>
              <w:jc w:val="both"/>
            </w:pPr>
            <w:r w:rsidRPr="00DD2D82">
              <w:rPr>
                <w:b/>
                <w:bCs/>
              </w:rPr>
              <w:t>Название</w:t>
            </w:r>
          </w:p>
          <w:p w:rsidR="00DD2D82" w:rsidRPr="00DD2D82" w:rsidRDefault="00DD2D82" w:rsidP="003C16B7">
            <w:pPr>
              <w:widowControl w:val="0"/>
              <w:suppressAutoHyphens w:val="0"/>
              <w:ind w:firstLine="567"/>
              <w:jc w:val="both"/>
            </w:pPr>
            <w:r w:rsidRPr="00DD2D82">
              <w:rPr>
                <w:b/>
                <w:bCs/>
              </w:rPr>
              <w:t>объединения</w:t>
            </w:r>
          </w:p>
        </w:tc>
        <w:tc>
          <w:tcPr>
            <w:tcW w:w="1830" w:type="dxa"/>
          </w:tcPr>
          <w:p w:rsidR="00DD2D82" w:rsidRPr="00DD2D82" w:rsidRDefault="00DD2D82" w:rsidP="003C16B7">
            <w:pPr>
              <w:widowControl w:val="0"/>
              <w:suppressAutoHyphens w:val="0"/>
              <w:ind w:firstLine="567"/>
              <w:jc w:val="both"/>
            </w:pPr>
            <w:r w:rsidRPr="00DD2D82">
              <w:rPr>
                <w:b/>
                <w:bCs/>
              </w:rPr>
              <w:t>Формы</w:t>
            </w:r>
          </w:p>
        </w:tc>
        <w:tc>
          <w:tcPr>
            <w:tcW w:w="3718" w:type="dxa"/>
          </w:tcPr>
          <w:p w:rsidR="00DD2D82" w:rsidRPr="00DD2D82" w:rsidRDefault="00DD2D82" w:rsidP="003C16B7">
            <w:pPr>
              <w:widowControl w:val="0"/>
              <w:suppressAutoHyphens w:val="0"/>
              <w:ind w:firstLine="567"/>
              <w:jc w:val="both"/>
            </w:pPr>
            <w:r w:rsidRPr="00DD2D82">
              <w:rPr>
                <w:b/>
                <w:bCs/>
              </w:rPr>
              <w:t>Содержание</w:t>
            </w:r>
          </w:p>
        </w:tc>
      </w:tr>
      <w:tr w:rsidR="00DD2D82" w:rsidRPr="00DD2D82" w:rsidTr="00EE5A96">
        <w:tc>
          <w:tcPr>
            <w:tcW w:w="2103" w:type="dxa"/>
          </w:tcPr>
          <w:p w:rsidR="00DD2D82" w:rsidRPr="00DD2D82" w:rsidRDefault="00DD2D82" w:rsidP="003C16B7">
            <w:pPr>
              <w:widowControl w:val="0"/>
              <w:suppressAutoHyphens w:val="0"/>
              <w:ind w:firstLine="567"/>
              <w:jc w:val="both"/>
              <w:rPr>
                <w:b/>
                <w:bCs/>
              </w:rPr>
            </w:pPr>
            <w:r w:rsidRPr="00DD2D82">
              <w:t>Гражданская активность</w:t>
            </w:r>
          </w:p>
        </w:tc>
        <w:tc>
          <w:tcPr>
            <w:tcW w:w="1976" w:type="dxa"/>
          </w:tcPr>
          <w:p w:rsidR="00DD2D82" w:rsidRPr="00DD2D82" w:rsidRDefault="00DD2D82" w:rsidP="003C16B7">
            <w:pPr>
              <w:widowControl w:val="0"/>
              <w:suppressAutoHyphens w:val="0"/>
              <w:jc w:val="both"/>
            </w:pPr>
            <w:r w:rsidRPr="00DD2D82">
              <w:t>Отряд «Эколята»</w:t>
            </w:r>
          </w:p>
        </w:tc>
        <w:tc>
          <w:tcPr>
            <w:tcW w:w="1830" w:type="dxa"/>
          </w:tcPr>
          <w:p w:rsidR="00DD2D82" w:rsidRPr="00DD2D82" w:rsidRDefault="00DD2D82" w:rsidP="003C16B7">
            <w:pPr>
              <w:widowControl w:val="0"/>
              <w:suppressAutoHyphens w:val="0"/>
              <w:jc w:val="both"/>
            </w:pPr>
            <w:r w:rsidRPr="00DD2D82">
              <w:t>Агитбригада,</w:t>
            </w:r>
          </w:p>
          <w:p w:rsidR="00DD2D82" w:rsidRPr="00DD2D82" w:rsidRDefault="00DD2D82" w:rsidP="003C16B7">
            <w:pPr>
              <w:widowControl w:val="0"/>
              <w:suppressAutoHyphens w:val="0"/>
              <w:jc w:val="both"/>
            </w:pPr>
            <w:r w:rsidRPr="00DD2D82">
              <w:t>игра,</w:t>
            </w:r>
          </w:p>
          <w:p w:rsidR="00DD2D82" w:rsidRPr="00DD2D82" w:rsidRDefault="00DD2D82" w:rsidP="003C16B7">
            <w:pPr>
              <w:widowControl w:val="0"/>
              <w:suppressAutoHyphens w:val="0"/>
              <w:jc w:val="both"/>
            </w:pPr>
            <w:r w:rsidRPr="00DD2D82">
              <w:t>тренинг, конкурс,</w:t>
            </w:r>
          </w:p>
          <w:p w:rsidR="00DD2D82" w:rsidRPr="00DD2D82" w:rsidRDefault="00DD2D82" w:rsidP="003C16B7">
            <w:pPr>
              <w:widowControl w:val="0"/>
              <w:suppressAutoHyphens w:val="0"/>
              <w:jc w:val="both"/>
            </w:pPr>
            <w:r w:rsidRPr="00DD2D82">
              <w:t>олимпиада,  экологический урок, акция</w:t>
            </w:r>
          </w:p>
          <w:p w:rsidR="00DD2D82" w:rsidRPr="00DD2D82" w:rsidRDefault="00DD2D82" w:rsidP="003C16B7">
            <w:pPr>
              <w:widowControl w:val="0"/>
              <w:suppressAutoHyphens w:val="0"/>
              <w:ind w:firstLine="567"/>
              <w:jc w:val="both"/>
            </w:pPr>
          </w:p>
        </w:tc>
        <w:tc>
          <w:tcPr>
            <w:tcW w:w="3718" w:type="dxa"/>
          </w:tcPr>
          <w:p w:rsidR="00DD2D82" w:rsidRPr="00DD2D82" w:rsidRDefault="00DD2D82" w:rsidP="003C16B7">
            <w:pPr>
              <w:widowControl w:val="0"/>
              <w:suppressAutoHyphens w:val="0"/>
              <w:jc w:val="both"/>
              <w:rPr>
                <w:color w:val="000000"/>
                <w:shd w:val="clear" w:color="auto" w:fill="FFFFFF"/>
              </w:rPr>
            </w:pPr>
            <w:r w:rsidRPr="00DD2D82">
              <w:rPr>
                <w:color w:val="000000"/>
                <w:shd w:val="clear" w:color="auto" w:fill="FFFFFF"/>
              </w:rPr>
              <w:t>Формирование целостного взгляда на природу и место человека в ней, ответственное отношение к окружающей среде, выработка навыков грамотного и безопасного поведения в природе и быту.</w:t>
            </w:r>
          </w:p>
          <w:p w:rsidR="00DD2D82" w:rsidRPr="00DD2D82" w:rsidRDefault="00DD2D82" w:rsidP="003C16B7">
            <w:pPr>
              <w:widowControl w:val="0"/>
              <w:suppressAutoHyphens w:val="0"/>
              <w:jc w:val="both"/>
              <w:rPr>
                <w:color w:val="000000"/>
                <w:shd w:val="clear" w:color="auto" w:fill="FFFFFF"/>
              </w:rPr>
            </w:pPr>
            <w:r w:rsidRPr="00DD2D82">
              <w:rPr>
                <w:color w:val="000000"/>
                <w:shd w:val="clear" w:color="auto" w:fill="FFFFFF"/>
              </w:rPr>
              <w:t>Организация и проведение экологических  акций «За чистоту озер и рек в ответе ты - Человек!», «Берегите лес!», «Очистим город от мусора», «Посади дерево – спаси лес!».</w:t>
            </w:r>
          </w:p>
          <w:p w:rsidR="00DD2D82" w:rsidRPr="00DD2D82" w:rsidRDefault="00DD2D82" w:rsidP="003C16B7">
            <w:pPr>
              <w:widowControl w:val="0"/>
              <w:suppressAutoHyphens w:val="0"/>
              <w:jc w:val="both"/>
            </w:pPr>
            <w:r w:rsidRPr="00DD2D82">
              <w:rPr>
                <w:color w:val="000000"/>
                <w:shd w:val="clear" w:color="auto" w:fill="FFFFFF"/>
              </w:rPr>
              <w:t>Проведение конкурсов «Экологический серпантин», «Каждой пичужке кормушка.»</w:t>
            </w:r>
          </w:p>
        </w:tc>
      </w:tr>
      <w:tr w:rsidR="00DD2D82" w:rsidRPr="00DD2D82" w:rsidTr="00EE5A96">
        <w:tc>
          <w:tcPr>
            <w:tcW w:w="2103" w:type="dxa"/>
          </w:tcPr>
          <w:p w:rsidR="00DD2D82" w:rsidRPr="00DD2D82" w:rsidRDefault="00DD2D82" w:rsidP="003C16B7">
            <w:pPr>
              <w:widowControl w:val="0"/>
              <w:suppressAutoHyphens w:val="0"/>
              <w:ind w:firstLine="567"/>
              <w:jc w:val="both"/>
            </w:pPr>
          </w:p>
        </w:tc>
        <w:tc>
          <w:tcPr>
            <w:tcW w:w="1976" w:type="dxa"/>
          </w:tcPr>
          <w:p w:rsidR="00DD2D82" w:rsidRPr="00DD2D82" w:rsidRDefault="00DD2D82" w:rsidP="003C16B7">
            <w:pPr>
              <w:widowControl w:val="0"/>
              <w:suppressAutoHyphens w:val="0"/>
              <w:ind w:firstLine="567"/>
              <w:jc w:val="both"/>
            </w:pPr>
            <w:r w:rsidRPr="00DD2D82">
              <w:rPr>
                <w:color w:val="1A1A1A"/>
                <w:shd w:val="clear" w:color="auto" w:fill="FFFFFF"/>
              </w:rPr>
              <w:t>ДО «Орлята России»</w:t>
            </w:r>
          </w:p>
        </w:tc>
        <w:tc>
          <w:tcPr>
            <w:tcW w:w="1830" w:type="dxa"/>
          </w:tcPr>
          <w:p w:rsidR="00DD2D82" w:rsidRPr="00DD2D82" w:rsidRDefault="00DD2D82" w:rsidP="003C16B7">
            <w:pPr>
              <w:widowControl w:val="0"/>
              <w:suppressAutoHyphens w:val="0"/>
              <w:jc w:val="both"/>
            </w:pPr>
            <w:r w:rsidRPr="00DD2D82">
              <w:t xml:space="preserve">внеурочная деятельность </w:t>
            </w:r>
          </w:p>
        </w:tc>
        <w:tc>
          <w:tcPr>
            <w:tcW w:w="3718" w:type="dxa"/>
          </w:tcPr>
          <w:p w:rsidR="00DD2D82" w:rsidRPr="00DD2D82" w:rsidRDefault="00DD2D82" w:rsidP="003C16B7">
            <w:pPr>
              <w:widowControl w:val="0"/>
              <w:shd w:val="clear" w:color="auto" w:fill="FFFFFF"/>
              <w:suppressAutoHyphens w:val="0"/>
              <w:jc w:val="both"/>
              <w:rPr>
                <w:color w:val="1A1A1A"/>
              </w:rPr>
            </w:pPr>
            <w:r w:rsidRPr="00DD2D82">
              <w:rPr>
                <w:color w:val="1A1A1A"/>
              </w:rPr>
              <w:t>Одно из направлений РДДМ «Движение первых» -</w:t>
            </w:r>
          </w:p>
          <w:p w:rsidR="00DD2D82" w:rsidRPr="00DD2D82" w:rsidRDefault="00DD2D82" w:rsidP="003C16B7">
            <w:pPr>
              <w:widowControl w:val="0"/>
              <w:shd w:val="clear" w:color="auto" w:fill="FFFFFF"/>
              <w:suppressAutoHyphens w:val="0"/>
              <w:jc w:val="both"/>
              <w:rPr>
                <w:color w:val="1A1A1A"/>
              </w:rPr>
            </w:pPr>
            <w:r w:rsidRPr="00DD2D82">
              <w:rPr>
                <w:color w:val="1A1A1A"/>
              </w:rPr>
              <w:t>программа «Орлята России» – уникальный проект,</w:t>
            </w:r>
          </w:p>
          <w:p w:rsidR="00DD2D82" w:rsidRPr="00DD2D82" w:rsidRDefault="00DD2D82" w:rsidP="003C16B7">
            <w:pPr>
              <w:widowControl w:val="0"/>
              <w:shd w:val="clear" w:color="auto" w:fill="FFFFFF"/>
              <w:suppressAutoHyphens w:val="0"/>
              <w:jc w:val="both"/>
              <w:rPr>
                <w:color w:val="1A1A1A"/>
              </w:rPr>
            </w:pPr>
            <w:r w:rsidRPr="00DD2D82">
              <w:rPr>
                <w:color w:val="1A1A1A"/>
              </w:rPr>
              <w:t>направленный на развитие социальной активности</w:t>
            </w:r>
          </w:p>
          <w:p w:rsidR="00DD2D82" w:rsidRPr="00DD2D82" w:rsidRDefault="00DD2D82" w:rsidP="003C16B7">
            <w:pPr>
              <w:widowControl w:val="0"/>
              <w:shd w:val="clear" w:color="auto" w:fill="FFFFFF"/>
              <w:suppressAutoHyphens w:val="0"/>
              <w:jc w:val="both"/>
              <w:rPr>
                <w:color w:val="1A1A1A"/>
              </w:rPr>
            </w:pPr>
            <w:r w:rsidRPr="00DD2D82">
              <w:rPr>
                <w:color w:val="1A1A1A"/>
              </w:rPr>
              <w:t>школьников младших классов в рамкам патриотического</w:t>
            </w:r>
          </w:p>
          <w:p w:rsidR="00DD2D82" w:rsidRPr="00DD2D82" w:rsidRDefault="00DD2D82" w:rsidP="003C16B7">
            <w:pPr>
              <w:widowControl w:val="0"/>
              <w:shd w:val="clear" w:color="auto" w:fill="FFFFFF"/>
              <w:suppressAutoHyphens w:val="0"/>
              <w:jc w:val="both"/>
              <w:rPr>
                <w:color w:val="1A1A1A"/>
              </w:rPr>
            </w:pPr>
            <w:r w:rsidRPr="00DD2D82">
              <w:rPr>
                <w:color w:val="1A1A1A"/>
              </w:rPr>
              <w:t>воспитания граждан РФ. Участниками программы</w:t>
            </w:r>
          </w:p>
          <w:p w:rsidR="00DD2D82" w:rsidRPr="00DD2D82" w:rsidRDefault="00DD2D82" w:rsidP="003C16B7">
            <w:pPr>
              <w:widowControl w:val="0"/>
              <w:shd w:val="clear" w:color="auto" w:fill="FFFFFF"/>
              <w:suppressAutoHyphens w:val="0"/>
              <w:jc w:val="both"/>
              <w:rPr>
                <w:color w:val="1A1A1A"/>
              </w:rPr>
            </w:pPr>
            <w:r w:rsidRPr="00DD2D82">
              <w:rPr>
                <w:color w:val="1A1A1A"/>
              </w:rPr>
              <w:t>«Орлята России» становятся не только дети, но и педагоги, родители, ученики-наставники из старших классов. В содружестве и сотворчестве ребята и взрослые</w:t>
            </w:r>
          </w:p>
          <w:p w:rsidR="00DD2D82" w:rsidRPr="00DD2D82" w:rsidRDefault="00DD2D82" w:rsidP="003C16B7">
            <w:pPr>
              <w:widowControl w:val="0"/>
              <w:shd w:val="clear" w:color="auto" w:fill="FFFFFF"/>
              <w:suppressAutoHyphens w:val="0"/>
              <w:jc w:val="both"/>
              <w:rPr>
                <w:color w:val="1A1A1A"/>
              </w:rPr>
            </w:pPr>
            <w:r w:rsidRPr="00DD2D82">
              <w:rPr>
                <w:color w:val="1A1A1A"/>
              </w:rPr>
              <w:t>проходят образовательные треки, выполняют задания,получая уникальный опыт командной работы, где «один за всех и все за одного».</w:t>
            </w:r>
          </w:p>
        </w:tc>
      </w:tr>
      <w:tr w:rsidR="00DD2D82" w:rsidRPr="00DD2D82" w:rsidTr="00EE5A96">
        <w:tc>
          <w:tcPr>
            <w:tcW w:w="2103" w:type="dxa"/>
          </w:tcPr>
          <w:p w:rsidR="00DD2D82" w:rsidRPr="00DD2D82" w:rsidRDefault="00DD2D82" w:rsidP="003C16B7">
            <w:pPr>
              <w:widowControl w:val="0"/>
              <w:suppressAutoHyphens w:val="0"/>
              <w:ind w:firstLine="567"/>
              <w:jc w:val="both"/>
              <w:rPr>
                <w:color w:val="FF0000"/>
              </w:rPr>
            </w:pPr>
          </w:p>
        </w:tc>
        <w:tc>
          <w:tcPr>
            <w:tcW w:w="1976" w:type="dxa"/>
          </w:tcPr>
          <w:p w:rsidR="00DD2D82" w:rsidRPr="00DD2D82" w:rsidRDefault="00DD2D82" w:rsidP="003C16B7">
            <w:pPr>
              <w:widowControl w:val="0"/>
              <w:suppressAutoHyphens w:val="0"/>
              <w:ind w:firstLine="567"/>
              <w:jc w:val="both"/>
            </w:pPr>
            <w:r w:rsidRPr="00DD2D82">
              <w:t>Волонтерскийотряд «Молодое поколение»</w:t>
            </w:r>
          </w:p>
        </w:tc>
        <w:tc>
          <w:tcPr>
            <w:tcW w:w="1830" w:type="dxa"/>
          </w:tcPr>
          <w:p w:rsidR="00DD2D82" w:rsidRPr="00DD2D82" w:rsidRDefault="00DD2D82" w:rsidP="003C16B7">
            <w:pPr>
              <w:widowControl w:val="0"/>
              <w:suppressAutoHyphens w:val="0"/>
              <w:jc w:val="both"/>
            </w:pPr>
            <w:r w:rsidRPr="00DD2D82">
              <w:t>Поздравление,</w:t>
            </w:r>
          </w:p>
          <w:p w:rsidR="00DD2D82" w:rsidRPr="00DD2D82" w:rsidRDefault="00DD2D82" w:rsidP="003C16B7">
            <w:pPr>
              <w:widowControl w:val="0"/>
              <w:suppressAutoHyphens w:val="0"/>
              <w:jc w:val="both"/>
            </w:pPr>
            <w:r w:rsidRPr="00DD2D82">
              <w:t>адресная</w:t>
            </w:r>
          </w:p>
          <w:p w:rsidR="00DD2D82" w:rsidRPr="00DD2D82" w:rsidRDefault="00DD2D82" w:rsidP="003C16B7">
            <w:pPr>
              <w:widowControl w:val="0"/>
              <w:suppressAutoHyphens w:val="0"/>
              <w:jc w:val="both"/>
            </w:pPr>
            <w:r w:rsidRPr="00DD2D82">
              <w:t>помощь,</w:t>
            </w:r>
          </w:p>
          <w:p w:rsidR="00DD2D82" w:rsidRPr="00DD2D82" w:rsidRDefault="00DD2D82" w:rsidP="003C16B7">
            <w:pPr>
              <w:widowControl w:val="0"/>
              <w:suppressAutoHyphens w:val="0"/>
              <w:jc w:val="both"/>
            </w:pPr>
            <w:r w:rsidRPr="00DD2D82">
              <w:t>трудовой десант,сбор макулатуры</w:t>
            </w:r>
          </w:p>
        </w:tc>
        <w:tc>
          <w:tcPr>
            <w:tcW w:w="3718" w:type="dxa"/>
          </w:tcPr>
          <w:p w:rsidR="00DD2D82" w:rsidRPr="00DD2D82" w:rsidRDefault="00DD2D82" w:rsidP="003C16B7">
            <w:pPr>
              <w:widowControl w:val="0"/>
              <w:shd w:val="clear" w:color="auto" w:fill="FFFFFF"/>
              <w:suppressAutoHyphens w:val="0"/>
              <w:ind w:firstLine="567"/>
              <w:jc w:val="both"/>
              <w:rPr>
                <w:color w:val="1A1A1A"/>
              </w:rPr>
            </w:pPr>
            <w:r w:rsidRPr="00DD2D82">
              <w:rPr>
                <w:color w:val="1A1A1A"/>
              </w:rPr>
              <w:t>Разновозрастная группа, участвует в планировании,</w:t>
            </w:r>
          </w:p>
          <w:p w:rsidR="00DD2D82" w:rsidRPr="00DD2D82" w:rsidRDefault="00DD2D82" w:rsidP="003C16B7">
            <w:pPr>
              <w:widowControl w:val="0"/>
              <w:shd w:val="clear" w:color="auto" w:fill="FFFFFF"/>
              <w:suppressAutoHyphens w:val="0"/>
              <w:jc w:val="both"/>
              <w:rPr>
                <w:color w:val="1A1A1A"/>
              </w:rPr>
            </w:pPr>
            <w:r w:rsidRPr="00DD2D82">
              <w:rPr>
                <w:color w:val="1A1A1A"/>
              </w:rPr>
              <w:t>организации, проведении</w:t>
            </w:r>
          </w:p>
          <w:p w:rsidR="00DD2D82" w:rsidRPr="00DD2D82" w:rsidRDefault="00DD2D82" w:rsidP="003C16B7">
            <w:pPr>
              <w:widowControl w:val="0"/>
              <w:shd w:val="clear" w:color="auto" w:fill="FFFFFF"/>
              <w:suppressAutoHyphens w:val="0"/>
              <w:jc w:val="both"/>
              <w:rPr>
                <w:color w:val="1A1A1A"/>
              </w:rPr>
            </w:pPr>
            <w:r w:rsidRPr="00DD2D82">
              <w:rPr>
                <w:color w:val="1A1A1A"/>
              </w:rPr>
              <w:t>и анализе благотворительных,</w:t>
            </w:r>
          </w:p>
          <w:p w:rsidR="00DD2D82" w:rsidRPr="00DD2D82" w:rsidRDefault="00DD2D82" w:rsidP="003C16B7">
            <w:pPr>
              <w:widowControl w:val="0"/>
              <w:shd w:val="clear" w:color="auto" w:fill="FFFFFF"/>
              <w:suppressAutoHyphens w:val="0"/>
              <w:jc w:val="both"/>
              <w:rPr>
                <w:color w:val="1A1A1A"/>
              </w:rPr>
            </w:pPr>
            <w:r w:rsidRPr="00DD2D82">
              <w:rPr>
                <w:color w:val="1A1A1A"/>
              </w:rPr>
              <w:t>добровольческих, экологических мероприятий, акций, ярмарок, организует социальные проекты («От сердца к сердцу», «Дети детям»),общественно полезные дела, дающие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w:t>
            </w:r>
          </w:p>
          <w:p w:rsidR="00DD2D82" w:rsidRPr="00DD2D82" w:rsidRDefault="00DD2D82" w:rsidP="003C16B7">
            <w:pPr>
              <w:widowControl w:val="0"/>
              <w:shd w:val="clear" w:color="auto" w:fill="FFFFFF"/>
              <w:suppressAutoHyphens w:val="0"/>
              <w:jc w:val="both"/>
              <w:rPr>
                <w:color w:val="1A1A1A"/>
              </w:rPr>
            </w:pPr>
            <w:r w:rsidRPr="00DD2D82">
              <w:rPr>
                <w:color w:val="1A1A1A"/>
              </w:rPr>
              <w:t>сопереживать,умение общаться, слушать и слышать других.</w:t>
            </w:r>
          </w:p>
          <w:p w:rsidR="00DD2D82" w:rsidRPr="00DD2D82" w:rsidRDefault="00DD2D82" w:rsidP="003C16B7">
            <w:pPr>
              <w:widowControl w:val="0"/>
              <w:suppressAutoHyphens w:val="0"/>
              <w:jc w:val="both"/>
            </w:pPr>
            <w:r w:rsidRPr="00DD2D82">
              <w:t>Участие во Всероссийских акциях</w:t>
            </w:r>
            <w:r w:rsidRPr="00DD2D82">
              <w:rPr>
                <w:w w:val="96"/>
              </w:rPr>
              <w:t xml:space="preserve">«Георгиевская </w:t>
            </w:r>
            <w:r w:rsidRPr="00DD2D82">
              <w:t>ленточка»,«Бессмертный   полк»,   оказание Адресной помощи ветеранам, труженикам   тыла,   участие   в акции  «Весенняя  неделя  добра», «Ветеран»,  «Добро  не  уходит  на каникулы»  (акция  РДДМ); акции «Единый день посадки леса», «Рождество   для   всех   и   для каждого», «Четыре лапы», «Соберём. Сдадим.Переработаем».</w:t>
            </w:r>
            <w:r w:rsidRPr="00DD2D82">
              <w:rPr>
                <w:color w:val="1A1A1A"/>
              </w:rPr>
              <w:t xml:space="preserve"> </w:t>
            </w:r>
          </w:p>
        </w:tc>
      </w:tr>
      <w:tr w:rsidR="00DD2D82" w:rsidRPr="00DD2D82" w:rsidTr="00EE5A96">
        <w:tc>
          <w:tcPr>
            <w:tcW w:w="2103" w:type="dxa"/>
          </w:tcPr>
          <w:p w:rsidR="00DD2D82" w:rsidRPr="00DD2D82" w:rsidRDefault="00DD2D82" w:rsidP="003C16B7">
            <w:pPr>
              <w:widowControl w:val="0"/>
              <w:suppressAutoHyphens w:val="0"/>
              <w:ind w:firstLine="567"/>
              <w:jc w:val="both"/>
            </w:pPr>
          </w:p>
        </w:tc>
        <w:tc>
          <w:tcPr>
            <w:tcW w:w="1976" w:type="dxa"/>
          </w:tcPr>
          <w:p w:rsidR="00DD2D82" w:rsidRPr="00DD2D82" w:rsidRDefault="00DD2D82" w:rsidP="003C16B7">
            <w:pPr>
              <w:widowControl w:val="0"/>
              <w:shd w:val="clear" w:color="auto" w:fill="FFFFFF"/>
              <w:suppressAutoHyphens w:val="0"/>
              <w:jc w:val="both"/>
            </w:pPr>
            <w:r w:rsidRPr="00DD2D82">
              <w:t>Штаб первичного</w:t>
            </w:r>
          </w:p>
          <w:p w:rsidR="00DD2D82" w:rsidRPr="00DD2D82" w:rsidRDefault="00DD2D82" w:rsidP="003C16B7">
            <w:pPr>
              <w:widowControl w:val="0"/>
              <w:shd w:val="clear" w:color="auto" w:fill="FFFFFF"/>
              <w:suppressAutoHyphens w:val="0"/>
              <w:jc w:val="both"/>
            </w:pPr>
            <w:r w:rsidRPr="00DD2D82">
              <w:t>отделения</w:t>
            </w:r>
          </w:p>
          <w:p w:rsidR="00DD2D82" w:rsidRPr="00DD2D82" w:rsidRDefault="00DD2D82" w:rsidP="003C16B7">
            <w:pPr>
              <w:widowControl w:val="0"/>
              <w:shd w:val="clear" w:color="auto" w:fill="FFFFFF"/>
              <w:suppressAutoHyphens w:val="0"/>
              <w:jc w:val="both"/>
            </w:pPr>
            <w:r w:rsidRPr="00DD2D82">
              <w:t>Общероссийской</w:t>
            </w:r>
          </w:p>
          <w:p w:rsidR="00DD2D82" w:rsidRPr="00DD2D82" w:rsidRDefault="00DD2D82" w:rsidP="003C16B7">
            <w:pPr>
              <w:widowControl w:val="0"/>
              <w:shd w:val="clear" w:color="auto" w:fill="FFFFFF"/>
              <w:suppressAutoHyphens w:val="0"/>
              <w:jc w:val="both"/>
            </w:pPr>
            <w:r w:rsidRPr="00DD2D82">
              <w:t>общественно-</w:t>
            </w:r>
          </w:p>
          <w:p w:rsidR="00DD2D82" w:rsidRPr="00DD2D82" w:rsidRDefault="00DD2D82" w:rsidP="003C16B7">
            <w:pPr>
              <w:widowControl w:val="0"/>
              <w:shd w:val="clear" w:color="auto" w:fill="FFFFFF"/>
              <w:suppressAutoHyphens w:val="0"/>
              <w:jc w:val="both"/>
            </w:pPr>
            <w:r w:rsidRPr="00DD2D82">
              <w:t>государственной</w:t>
            </w:r>
          </w:p>
          <w:p w:rsidR="00DD2D82" w:rsidRPr="00DD2D82" w:rsidRDefault="00DD2D82" w:rsidP="003C16B7">
            <w:pPr>
              <w:widowControl w:val="0"/>
              <w:shd w:val="clear" w:color="auto" w:fill="FFFFFF"/>
              <w:suppressAutoHyphens w:val="0"/>
              <w:jc w:val="both"/>
            </w:pPr>
            <w:r w:rsidRPr="00DD2D82">
              <w:t>детско-юношеской</w:t>
            </w:r>
          </w:p>
          <w:p w:rsidR="00DD2D82" w:rsidRPr="00DD2D82" w:rsidRDefault="00DD2D82" w:rsidP="003C16B7">
            <w:pPr>
              <w:widowControl w:val="0"/>
              <w:shd w:val="clear" w:color="auto" w:fill="FFFFFF"/>
              <w:suppressAutoHyphens w:val="0"/>
              <w:jc w:val="both"/>
            </w:pPr>
            <w:r w:rsidRPr="00DD2D82">
              <w:t>организации -</w:t>
            </w:r>
          </w:p>
          <w:p w:rsidR="00DD2D82" w:rsidRPr="00DD2D82" w:rsidRDefault="00DD2D82" w:rsidP="003C16B7">
            <w:pPr>
              <w:widowControl w:val="0"/>
              <w:shd w:val="clear" w:color="auto" w:fill="FFFFFF"/>
              <w:suppressAutoHyphens w:val="0"/>
              <w:jc w:val="both"/>
            </w:pPr>
            <w:r w:rsidRPr="00DD2D82">
              <w:t>Российское движение</w:t>
            </w:r>
          </w:p>
          <w:p w:rsidR="00DD2D82" w:rsidRPr="00DD2D82" w:rsidRDefault="00DD2D82" w:rsidP="003C16B7">
            <w:pPr>
              <w:widowControl w:val="0"/>
              <w:shd w:val="clear" w:color="auto" w:fill="FFFFFF"/>
              <w:suppressAutoHyphens w:val="0"/>
              <w:jc w:val="both"/>
            </w:pPr>
            <w:r w:rsidRPr="00DD2D82">
              <w:t>детей и молодёжи «Движение</w:t>
            </w:r>
          </w:p>
          <w:p w:rsidR="00DD2D82" w:rsidRPr="00DD2D82" w:rsidRDefault="00DD2D82" w:rsidP="003C16B7">
            <w:pPr>
              <w:widowControl w:val="0"/>
              <w:shd w:val="clear" w:color="auto" w:fill="FFFFFF"/>
              <w:suppressAutoHyphens w:val="0"/>
              <w:jc w:val="both"/>
            </w:pPr>
            <w:r w:rsidRPr="00DD2D82">
              <w:t>первых»</w:t>
            </w:r>
          </w:p>
          <w:p w:rsidR="00DD2D82" w:rsidRPr="00DD2D82" w:rsidRDefault="00DD2D82" w:rsidP="003C16B7">
            <w:pPr>
              <w:widowControl w:val="0"/>
              <w:shd w:val="clear" w:color="auto" w:fill="FFFFFF"/>
              <w:suppressAutoHyphens w:val="0"/>
              <w:jc w:val="both"/>
            </w:pPr>
            <w:r w:rsidRPr="00DD2D82">
              <w:t>.</w:t>
            </w:r>
          </w:p>
          <w:p w:rsidR="00DD2D82" w:rsidRPr="00DD2D82" w:rsidRDefault="00DD2D82" w:rsidP="003C16B7">
            <w:pPr>
              <w:widowControl w:val="0"/>
              <w:suppressAutoHyphens w:val="0"/>
              <w:ind w:firstLine="567"/>
              <w:jc w:val="both"/>
            </w:pPr>
          </w:p>
        </w:tc>
        <w:tc>
          <w:tcPr>
            <w:tcW w:w="1830" w:type="dxa"/>
          </w:tcPr>
          <w:p w:rsidR="00DD2D82" w:rsidRPr="00DD2D82" w:rsidRDefault="00DD2D82" w:rsidP="003C16B7">
            <w:pPr>
              <w:widowControl w:val="0"/>
              <w:suppressAutoHyphens w:val="0"/>
              <w:jc w:val="both"/>
              <w:rPr>
                <w:shd w:val="clear" w:color="auto" w:fill="FFFFFF"/>
              </w:rPr>
            </w:pPr>
            <w:r w:rsidRPr="00DD2D82">
              <w:rPr>
                <w:shd w:val="clear" w:color="auto" w:fill="FFFFFF"/>
              </w:rPr>
              <w:t>-участие в днях единых действий и в совместных социально значимых меро- приятиях;</w:t>
            </w:r>
          </w:p>
          <w:p w:rsidR="00DD2D82" w:rsidRPr="00DD2D82" w:rsidRDefault="00DD2D82" w:rsidP="003C16B7">
            <w:pPr>
              <w:widowControl w:val="0"/>
              <w:suppressAutoHyphens w:val="0"/>
              <w:jc w:val="both"/>
              <w:rPr>
                <w:shd w:val="clear" w:color="auto" w:fill="FFFFFF"/>
              </w:rPr>
            </w:pPr>
            <w:r w:rsidRPr="00DD2D82">
              <w:rPr>
                <w:shd w:val="clear" w:color="auto" w:fill="FFFFFF"/>
              </w:rPr>
              <w:t>-коллективно-творческая деятельность, забота о старших и младших;</w:t>
            </w:r>
          </w:p>
          <w:p w:rsidR="00DD2D82" w:rsidRPr="00DD2D82" w:rsidRDefault="00DD2D82" w:rsidP="003C16B7">
            <w:pPr>
              <w:widowControl w:val="0"/>
              <w:suppressAutoHyphens w:val="0"/>
              <w:jc w:val="both"/>
              <w:rPr>
                <w:shd w:val="clear" w:color="auto" w:fill="FFFFFF"/>
              </w:rPr>
            </w:pPr>
            <w:r w:rsidRPr="00DD2D82">
              <w:rPr>
                <w:shd w:val="clear" w:color="auto" w:fill="FFFFFF"/>
              </w:rPr>
              <w:t>-информационно-просветительские мероприятия;</w:t>
            </w:r>
          </w:p>
          <w:p w:rsidR="00DD2D82" w:rsidRPr="00DD2D82" w:rsidRDefault="00DD2D82" w:rsidP="003C16B7">
            <w:pPr>
              <w:widowControl w:val="0"/>
              <w:suppressAutoHyphens w:val="0"/>
              <w:jc w:val="both"/>
              <w:rPr>
                <w:shd w:val="clear" w:color="auto" w:fill="FFFFFF"/>
              </w:rPr>
            </w:pPr>
            <w:r w:rsidRPr="00DD2D82">
              <w:rPr>
                <w:shd w:val="clear" w:color="auto" w:fill="FFFFFF"/>
              </w:rPr>
              <w:t>-разработка и поддержка инициативных проектов обучающихся;</w:t>
            </w:r>
          </w:p>
          <w:p w:rsidR="00DD2D82" w:rsidRPr="00DD2D82" w:rsidRDefault="00DD2D82" w:rsidP="003C16B7">
            <w:pPr>
              <w:widowControl w:val="0"/>
              <w:suppressAutoHyphens w:val="0"/>
              <w:jc w:val="both"/>
            </w:pPr>
            <w:r w:rsidRPr="00DD2D82">
              <w:rPr>
                <w:shd w:val="clear" w:color="auto" w:fill="FFFFFF"/>
              </w:rPr>
              <w:t>-организация наставничества «Дети обучают детей» и др.</w:t>
            </w:r>
          </w:p>
        </w:tc>
        <w:tc>
          <w:tcPr>
            <w:tcW w:w="3718" w:type="dxa"/>
          </w:tcPr>
          <w:p w:rsidR="00DD2D82" w:rsidRPr="00DD2D82" w:rsidRDefault="00DD2D82" w:rsidP="003C16B7">
            <w:pPr>
              <w:widowControl w:val="0"/>
              <w:suppressAutoHyphens w:val="0"/>
              <w:jc w:val="both"/>
              <w:rPr>
                <w:color w:val="000000"/>
                <w:shd w:val="clear" w:color="auto" w:fill="FFFFFF"/>
              </w:rPr>
            </w:pPr>
            <w:r w:rsidRPr="00DD2D82">
              <w:rPr>
                <w:color w:val="000000"/>
                <w:shd w:val="clear" w:color="auto" w:fill="FFFFFF"/>
              </w:rPr>
              <w:t>Воспитание в РДДМ осуществляется через направления:</w:t>
            </w:r>
          </w:p>
          <w:p w:rsidR="00DD2D82" w:rsidRPr="00DD2D82" w:rsidRDefault="00DD2D82" w:rsidP="003C16B7">
            <w:pPr>
              <w:widowControl w:val="0"/>
              <w:suppressAutoHyphens w:val="0"/>
              <w:jc w:val="both"/>
              <w:rPr>
                <w:color w:val="000000"/>
                <w:shd w:val="clear" w:color="auto" w:fill="FFFFFF"/>
              </w:rPr>
            </w:pPr>
            <w:r w:rsidRPr="00DD2D82">
              <w:rPr>
                <w:i/>
                <w:color w:val="000000"/>
                <w:shd w:val="clear" w:color="auto" w:fill="FFFFFF"/>
              </w:rPr>
              <w:t xml:space="preserve">-Личностное развитие - </w:t>
            </w:r>
            <w:r w:rsidRPr="00DD2D82">
              <w:rPr>
                <w:color w:val="000000"/>
                <w:shd w:val="clear" w:color="auto" w:fill="FFFFFF"/>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DD2D82" w:rsidRPr="00DD2D82" w:rsidRDefault="00DD2D82" w:rsidP="003C16B7">
            <w:pPr>
              <w:widowControl w:val="0"/>
              <w:suppressAutoHyphens w:val="0"/>
              <w:jc w:val="both"/>
              <w:rPr>
                <w:color w:val="000000"/>
                <w:shd w:val="clear" w:color="auto" w:fill="FFFFFF"/>
              </w:rPr>
            </w:pPr>
            <w:r w:rsidRPr="00DD2D82">
              <w:rPr>
                <w:i/>
                <w:color w:val="000000"/>
                <w:shd w:val="clear" w:color="auto" w:fill="FFFFFF"/>
              </w:rPr>
              <w:t xml:space="preserve">-Гражданская активность – </w:t>
            </w:r>
            <w:r w:rsidRPr="00DD2D82">
              <w:rPr>
                <w:color w:val="000000"/>
                <w:shd w:val="clear" w:color="auto" w:fill="FFFFFF"/>
              </w:rPr>
              <w:t>волонтеры участвуют в мероприятиях, посвященных</w:t>
            </w:r>
          </w:p>
          <w:p w:rsidR="00DD2D82" w:rsidRPr="00DD2D82" w:rsidRDefault="00DD2D82" w:rsidP="003C16B7">
            <w:pPr>
              <w:widowControl w:val="0"/>
              <w:suppressAutoHyphens w:val="0"/>
              <w:jc w:val="both"/>
              <w:rPr>
                <w:color w:val="000000"/>
                <w:shd w:val="clear" w:color="auto" w:fill="FFFFFF"/>
              </w:rPr>
            </w:pPr>
            <w:r w:rsidRPr="00DD2D82">
              <w:rPr>
                <w:color w:val="000000"/>
                <w:shd w:val="clear" w:color="auto" w:fill="FFFFFF"/>
              </w:rPr>
              <w:t>Победе и другим событиям, отправляются в социальные и экологические рейды и десанты;оказывают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дающих ребенку возможность получить социально значимый опыт гражданского поведения.</w:t>
            </w:r>
          </w:p>
          <w:p w:rsidR="00DD2D82" w:rsidRPr="00DD2D82" w:rsidRDefault="00DD2D82" w:rsidP="003C16B7">
            <w:pPr>
              <w:widowControl w:val="0"/>
              <w:suppressAutoHyphens w:val="0"/>
              <w:jc w:val="both"/>
              <w:rPr>
                <w:color w:val="000000"/>
                <w:shd w:val="clear" w:color="auto" w:fill="FFFFFF"/>
              </w:rPr>
            </w:pPr>
            <w:r w:rsidRPr="00DD2D82">
              <w:rPr>
                <w:i/>
                <w:color w:val="000000"/>
                <w:shd w:val="clear" w:color="auto" w:fill="FFFFFF"/>
              </w:rPr>
              <w:t xml:space="preserve">-Военно-патриотическое направление </w:t>
            </w:r>
            <w:r w:rsidRPr="00DD2D82">
              <w:rPr>
                <w:color w:val="000000"/>
                <w:shd w:val="clear" w:color="auto" w:fill="FFFFFF"/>
              </w:rPr>
              <w:t>- деятельность отрядов юных инспекторов дорожного движения, дружины юных пожарных.</w:t>
            </w:r>
          </w:p>
          <w:p w:rsidR="00DD2D82" w:rsidRPr="00DD2D82" w:rsidRDefault="00DD2D82" w:rsidP="003C16B7">
            <w:pPr>
              <w:widowControl w:val="0"/>
              <w:suppressAutoHyphens w:val="0"/>
              <w:jc w:val="both"/>
              <w:rPr>
                <w:color w:val="000000"/>
                <w:shd w:val="clear" w:color="auto" w:fill="FFFFFF"/>
              </w:rPr>
            </w:pPr>
            <w:r w:rsidRPr="00DD2D82">
              <w:rPr>
                <w:i/>
                <w:color w:val="000000"/>
                <w:shd w:val="clear" w:color="auto" w:fill="FFFFFF"/>
              </w:rPr>
              <w:t xml:space="preserve">-Информационно-медийное направление - </w:t>
            </w:r>
            <w:r w:rsidRPr="00DD2D82">
              <w:rPr>
                <w:color w:val="000000"/>
                <w:shd w:val="clear" w:color="auto" w:fill="FFFFFF"/>
              </w:rPr>
              <w:t>объединяет ребят, участвующих в работе школьных редакций, детского радио; создании и поддержке интернет-странички школы и РДДМ в соцсетях, организации деятельности школьного пресс-центра, где они учатся писать статьи, собирать фотоматериалы, вести блоги и сообщества в соцсетях.</w:t>
            </w:r>
          </w:p>
        </w:tc>
      </w:tr>
      <w:tr w:rsidR="00DD2D82" w:rsidRPr="00DD2D82" w:rsidTr="00EE5A96">
        <w:tc>
          <w:tcPr>
            <w:tcW w:w="2103" w:type="dxa"/>
          </w:tcPr>
          <w:p w:rsidR="00DD2D82" w:rsidRPr="00DD2D82" w:rsidRDefault="00DD2D82" w:rsidP="003C16B7">
            <w:pPr>
              <w:widowControl w:val="0"/>
              <w:suppressAutoHyphens w:val="0"/>
              <w:ind w:firstLine="567"/>
              <w:jc w:val="both"/>
            </w:pPr>
            <w:r w:rsidRPr="00DD2D82">
              <w:t>Военно-</w:t>
            </w:r>
          </w:p>
          <w:p w:rsidR="00DD2D82" w:rsidRPr="00DD2D82" w:rsidRDefault="00DD2D82" w:rsidP="003C16B7">
            <w:pPr>
              <w:widowControl w:val="0"/>
              <w:suppressAutoHyphens w:val="0"/>
              <w:ind w:firstLine="567"/>
              <w:jc w:val="both"/>
            </w:pPr>
            <w:r w:rsidRPr="00DD2D82">
              <w:t>патриотическое</w:t>
            </w:r>
          </w:p>
        </w:tc>
        <w:tc>
          <w:tcPr>
            <w:tcW w:w="1976" w:type="dxa"/>
          </w:tcPr>
          <w:p w:rsidR="00DD2D82" w:rsidRPr="00DD2D82" w:rsidRDefault="00DD2D82" w:rsidP="003C16B7">
            <w:pPr>
              <w:widowControl w:val="0"/>
              <w:suppressAutoHyphens w:val="0"/>
              <w:ind w:firstLine="567"/>
              <w:jc w:val="both"/>
            </w:pPr>
            <w:r w:rsidRPr="00DD2D82">
              <w:t xml:space="preserve">отряд </w:t>
            </w:r>
          </w:p>
          <w:p w:rsidR="00DD2D82" w:rsidRPr="00DD2D82" w:rsidRDefault="00DD2D82" w:rsidP="003C16B7">
            <w:pPr>
              <w:widowControl w:val="0"/>
              <w:suppressAutoHyphens w:val="0"/>
              <w:ind w:firstLine="567"/>
              <w:jc w:val="both"/>
            </w:pPr>
            <w:r w:rsidRPr="00DD2D82">
              <w:t>«ЮНАРМИЯ»</w:t>
            </w:r>
          </w:p>
        </w:tc>
        <w:tc>
          <w:tcPr>
            <w:tcW w:w="1830" w:type="dxa"/>
          </w:tcPr>
          <w:p w:rsidR="00DD2D82" w:rsidRPr="00DD2D82" w:rsidRDefault="00DD2D82" w:rsidP="003C16B7">
            <w:pPr>
              <w:widowControl w:val="0"/>
              <w:suppressAutoHyphens w:val="0"/>
              <w:jc w:val="both"/>
            </w:pPr>
            <w:r w:rsidRPr="00DD2D82">
              <w:t>Военно-</w:t>
            </w:r>
          </w:p>
          <w:p w:rsidR="00DD2D82" w:rsidRPr="00DD2D82" w:rsidRDefault="00DD2D82" w:rsidP="003C16B7">
            <w:pPr>
              <w:widowControl w:val="0"/>
              <w:suppressAutoHyphens w:val="0"/>
              <w:jc w:val="both"/>
            </w:pPr>
            <w:r w:rsidRPr="00DD2D82">
              <w:t>спортивный</w:t>
            </w:r>
          </w:p>
          <w:p w:rsidR="00DD2D82" w:rsidRPr="00DD2D82" w:rsidRDefault="00DD2D82" w:rsidP="003C16B7">
            <w:pPr>
              <w:widowControl w:val="0"/>
              <w:suppressAutoHyphens w:val="0"/>
              <w:jc w:val="both"/>
            </w:pPr>
            <w:r w:rsidRPr="00DD2D82">
              <w:t>конкурс, игры</w:t>
            </w:r>
          </w:p>
        </w:tc>
        <w:tc>
          <w:tcPr>
            <w:tcW w:w="3718" w:type="dxa"/>
          </w:tcPr>
          <w:p w:rsidR="00DD2D82" w:rsidRPr="00DD2D82" w:rsidRDefault="00DD2D82" w:rsidP="003C16B7">
            <w:pPr>
              <w:widowControl w:val="0"/>
              <w:suppressAutoHyphens w:val="0"/>
              <w:jc w:val="both"/>
            </w:pPr>
            <w:r w:rsidRPr="00DD2D82">
              <w:t>Формирование   активной</w:t>
            </w:r>
          </w:p>
          <w:p w:rsidR="00DD2D82" w:rsidRPr="00DD2D82" w:rsidRDefault="00DD2D82" w:rsidP="003C16B7">
            <w:pPr>
              <w:widowControl w:val="0"/>
              <w:suppressAutoHyphens w:val="0"/>
              <w:jc w:val="both"/>
            </w:pPr>
            <w:r w:rsidRPr="00DD2D82">
              <w:t>гражданской позиции.</w:t>
            </w:r>
          </w:p>
          <w:p w:rsidR="00DD2D82" w:rsidRPr="00DD2D82" w:rsidRDefault="00DD2D82" w:rsidP="003C16B7">
            <w:pPr>
              <w:widowControl w:val="0"/>
              <w:suppressAutoHyphens w:val="0"/>
              <w:jc w:val="both"/>
            </w:pPr>
            <w:r w:rsidRPr="00DD2D82">
              <w:t>Участие  в   военно-спортивных</w:t>
            </w:r>
          </w:p>
          <w:p w:rsidR="00DD2D82" w:rsidRPr="00DD2D82" w:rsidRDefault="00DD2D82" w:rsidP="003C16B7">
            <w:pPr>
              <w:widowControl w:val="0"/>
              <w:suppressAutoHyphens w:val="0"/>
              <w:jc w:val="both"/>
            </w:pPr>
            <w:r w:rsidRPr="00DD2D82">
              <w:t>Играх</w:t>
            </w:r>
            <w:r w:rsidRPr="00DD2D82">
              <w:rPr>
                <w:w w:val="99"/>
              </w:rPr>
              <w:t>«Призывник»,</w:t>
            </w:r>
            <w:r w:rsidRPr="00DD2D82">
              <w:t>«Зарница». Участие   в   конкурсе смотра строя и песни «Аты-баты, шли солдаты». Участие в смотре-конкурсе юнармейских отрядов.</w:t>
            </w:r>
          </w:p>
        </w:tc>
      </w:tr>
      <w:tr w:rsidR="00DD2D82" w:rsidRPr="00DD2D82" w:rsidTr="00EE5A96">
        <w:tc>
          <w:tcPr>
            <w:tcW w:w="2103" w:type="dxa"/>
          </w:tcPr>
          <w:p w:rsidR="00DD2D82" w:rsidRPr="00DD2D82" w:rsidRDefault="00DD2D82" w:rsidP="003C16B7">
            <w:pPr>
              <w:widowControl w:val="0"/>
              <w:suppressAutoHyphens w:val="0"/>
              <w:jc w:val="both"/>
            </w:pPr>
            <w:r w:rsidRPr="00DD2D82">
              <w:t>Военно-</w:t>
            </w:r>
          </w:p>
          <w:p w:rsidR="00DD2D82" w:rsidRPr="00DD2D82" w:rsidRDefault="00DD2D82" w:rsidP="003C16B7">
            <w:pPr>
              <w:widowControl w:val="0"/>
              <w:suppressAutoHyphens w:val="0"/>
              <w:jc w:val="both"/>
            </w:pPr>
            <w:r w:rsidRPr="00DD2D82">
              <w:t>патриотическое</w:t>
            </w:r>
          </w:p>
        </w:tc>
        <w:tc>
          <w:tcPr>
            <w:tcW w:w="1976" w:type="dxa"/>
          </w:tcPr>
          <w:p w:rsidR="00DD2D82" w:rsidRPr="00DD2D82" w:rsidRDefault="00DD2D82" w:rsidP="003C16B7">
            <w:pPr>
              <w:widowControl w:val="0"/>
              <w:suppressAutoHyphens w:val="0"/>
              <w:ind w:firstLine="567"/>
              <w:jc w:val="both"/>
              <w:rPr>
                <w:lang w:val="en-US"/>
              </w:rPr>
            </w:pPr>
            <w:r w:rsidRPr="00DD2D82">
              <w:t>Отряд «ЮИД»</w:t>
            </w:r>
          </w:p>
        </w:tc>
        <w:tc>
          <w:tcPr>
            <w:tcW w:w="1830" w:type="dxa"/>
          </w:tcPr>
          <w:p w:rsidR="00DD2D82" w:rsidRPr="00DD2D82" w:rsidRDefault="00DD2D82" w:rsidP="003C16B7">
            <w:pPr>
              <w:widowControl w:val="0"/>
              <w:suppressAutoHyphens w:val="0"/>
              <w:ind w:firstLine="567"/>
              <w:jc w:val="both"/>
            </w:pPr>
            <w:r w:rsidRPr="00DD2D82">
              <w:t>Конкурс,</w:t>
            </w:r>
          </w:p>
          <w:p w:rsidR="00DD2D82" w:rsidRPr="00DD2D82" w:rsidRDefault="00DD2D82" w:rsidP="003C16B7">
            <w:pPr>
              <w:widowControl w:val="0"/>
              <w:suppressAutoHyphens w:val="0"/>
              <w:ind w:firstLine="567"/>
              <w:jc w:val="both"/>
            </w:pPr>
            <w:r w:rsidRPr="00DD2D82">
              <w:t>агитбригада</w:t>
            </w:r>
          </w:p>
        </w:tc>
        <w:tc>
          <w:tcPr>
            <w:tcW w:w="3718" w:type="dxa"/>
          </w:tcPr>
          <w:p w:rsidR="00DD2D82" w:rsidRPr="00DD2D82" w:rsidRDefault="00DD2D82" w:rsidP="003C16B7">
            <w:pPr>
              <w:widowControl w:val="0"/>
              <w:suppressAutoHyphens w:val="0"/>
              <w:ind w:firstLine="92"/>
              <w:jc w:val="both"/>
            </w:pPr>
            <w:r w:rsidRPr="00DD2D82">
              <w:t>Формирование  навыков</w:t>
            </w:r>
          </w:p>
          <w:p w:rsidR="00DD2D82" w:rsidRPr="00DD2D82" w:rsidRDefault="00DD2D82" w:rsidP="003C16B7">
            <w:pPr>
              <w:widowControl w:val="0"/>
              <w:suppressAutoHyphens w:val="0"/>
              <w:ind w:firstLine="92"/>
              <w:jc w:val="both"/>
            </w:pPr>
            <w:r w:rsidRPr="00DD2D82">
              <w:t>безопасного поведения на дороге,здоровьесбережения. Подготовка агитбригады по пропаганде соблюдения ПДД</w:t>
            </w:r>
          </w:p>
          <w:p w:rsidR="00DD2D82" w:rsidRPr="00DD2D82" w:rsidRDefault="00DD2D82" w:rsidP="003C16B7">
            <w:pPr>
              <w:widowControl w:val="0"/>
              <w:suppressAutoHyphens w:val="0"/>
              <w:ind w:firstLine="92"/>
              <w:jc w:val="both"/>
            </w:pPr>
            <w:r w:rsidRPr="00DD2D82">
              <w:t>«Знай   правила   движения   кактаблицу умножения».</w:t>
            </w:r>
          </w:p>
          <w:p w:rsidR="00DD2D82" w:rsidRPr="00DD2D82" w:rsidRDefault="00DD2D82" w:rsidP="003C16B7">
            <w:pPr>
              <w:widowControl w:val="0"/>
              <w:suppressAutoHyphens w:val="0"/>
              <w:ind w:firstLine="92"/>
              <w:jc w:val="both"/>
            </w:pPr>
            <w:r w:rsidRPr="00DD2D82">
              <w:t>Участие  в  акциях   «Письмо водителю», «Шагающий   автобус»,   «Стань заметнее», «Каникулы».</w:t>
            </w:r>
          </w:p>
          <w:p w:rsidR="00DD2D82" w:rsidRPr="00DD2D82" w:rsidRDefault="00DD2D82" w:rsidP="003C16B7">
            <w:pPr>
              <w:widowControl w:val="0"/>
              <w:suppressAutoHyphens w:val="0"/>
              <w:ind w:firstLine="92"/>
              <w:jc w:val="both"/>
            </w:pPr>
            <w:r w:rsidRPr="00DD2D82">
              <w:t xml:space="preserve">Участие в конкурсах: «Дорожный знак на новогодней елке», «Юный </w:t>
            </w:r>
            <w:r w:rsidRPr="00DD2D82">
              <w:rPr>
                <w:w w:val="97"/>
              </w:rPr>
              <w:t>пешеход»,</w:t>
            </w:r>
            <w:r w:rsidRPr="00DD2D82">
              <w:t>«Безопасное колесо».</w:t>
            </w:r>
          </w:p>
        </w:tc>
      </w:tr>
      <w:tr w:rsidR="00DD2D82" w:rsidRPr="00DD2D82" w:rsidTr="00EE5A96">
        <w:tc>
          <w:tcPr>
            <w:tcW w:w="2103" w:type="dxa"/>
          </w:tcPr>
          <w:p w:rsidR="00DD2D82" w:rsidRPr="00DD2D82" w:rsidRDefault="00DD2D82" w:rsidP="003C16B7">
            <w:pPr>
              <w:widowControl w:val="0"/>
              <w:suppressAutoHyphens w:val="0"/>
              <w:jc w:val="both"/>
            </w:pPr>
            <w:r w:rsidRPr="00DD2D82">
              <w:t>Военно-</w:t>
            </w:r>
          </w:p>
          <w:p w:rsidR="00DD2D82" w:rsidRPr="00DD2D82" w:rsidRDefault="00DD2D82" w:rsidP="003C16B7">
            <w:pPr>
              <w:widowControl w:val="0"/>
              <w:suppressAutoHyphens w:val="0"/>
              <w:jc w:val="both"/>
            </w:pPr>
            <w:r w:rsidRPr="00DD2D82">
              <w:t>патриотическое</w:t>
            </w:r>
          </w:p>
        </w:tc>
        <w:tc>
          <w:tcPr>
            <w:tcW w:w="1976" w:type="dxa"/>
          </w:tcPr>
          <w:p w:rsidR="00DD2D82" w:rsidRPr="00DD2D82" w:rsidRDefault="00DD2D82" w:rsidP="003C16B7">
            <w:pPr>
              <w:widowControl w:val="0"/>
              <w:suppressAutoHyphens w:val="0"/>
              <w:jc w:val="both"/>
            </w:pPr>
            <w:r w:rsidRPr="00DD2D82">
              <w:t>Отряд ДЮП «Пламя»</w:t>
            </w:r>
          </w:p>
        </w:tc>
        <w:tc>
          <w:tcPr>
            <w:tcW w:w="1830" w:type="dxa"/>
          </w:tcPr>
          <w:p w:rsidR="00DD2D82" w:rsidRPr="00DD2D82" w:rsidRDefault="00DD2D82" w:rsidP="003C16B7">
            <w:pPr>
              <w:widowControl w:val="0"/>
              <w:suppressAutoHyphens w:val="0"/>
              <w:jc w:val="both"/>
            </w:pPr>
            <w:r w:rsidRPr="00DD2D82">
              <w:t>Агитбригада,</w:t>
            </w:r>
          </w:p>
          <w:p w:rsidR="00DD2D82" w:rsidRPr="00DD2D82" w:rsidRDefault="00DD2D82" w:rsidP="003C16B7">
            <w:pPr>
              <w:widowControl w:val="0"/>
              <w:suppressAutoHyphens w:val="0"/>
              <w:jc w:val="both"/>
            </w:pPr>
            <w:r w:rsidRPr="00DD2D82">
              <w:t>конкурс, квест,</w:t>
            </w:r>
          </w:p>
          <w:p w:rsidR="00DD2D82" w:rsidRPr="00DD2D82" w:rsidRDefault="00DD2D82" w:rsidP="003C16B7">
            <w:pPr>
              <w:widowControl w:val="0"/>
              <w:suppressAutoHyphens w:val="0"/>
              <w:jc w:val="both"/>
            </w:pPr>
            <w:r w:rsidRPr="00DD2D82">
              <w:t>уроки</w:t>
            </w:r>
          </w:p>
          <w:p w:rsidR="00DD2D82" w:rsidRPr="00DD2D82" w:rsidRDefault="00DD2D82" w:rsidP="003C16B7">
            <w:pPr>
              <w:widowControl w:val="0"/>
              <w:suppressAutoHyphens w:val="0"/>
              <w:jc w:val="both"/>
            </w:pPr>
            <w:r w:rsidRPr="00DD2D82">
              <w:t>безопасности</w:t>
            </w:r>
          </w:p>
        </w:tc>
        <w:tc>
          <w:tcPr>
            <w:tcW w:w="3718" w:type="dxa"/>
          </w:tcPr>
          <w:p w:rsidR="00DD2D82" w:rsidRPr="00DD2D82" w:rsidRDefault="00DD2D82" w:rsidP="003C16B7">
            <w:pPr>
              <w:widowControl w:val="0"/>
              <w:suppressAutoHyphens w:val="0"/>
              <w:ind w:firstLine="92"/>
              <w:jc w:val="both"/>
            </w:pPr>
            <w:r w:rsidRPr="00DD2D82">
              <w:t>Формирование активной гражданской позиции.</w:t>
            </w:r>
          </w:p>
          <w:p w:rsidR="00DD2D82" w:rsidRPr="00DD2D82" w:rsidRDefault="00DD2D82" w:rsidP="003C16B7">
            <w:pPr>
              <w:widowControl w:val="0"/>
              <w:suppressAutoHyphens w:val="0"/>
              <w:ind w:firstLine="92"/>
              <w:jc w:val="both"/>
            </w:pPr>
            <w:r w:rsidRPr="00DD2D82">
              <w:t xml:space="preserve">Квест «Мы   за здоровый образ жизни» в рамках Дней борьбы с курением, </w:t>
            </w:r>
            <w:r w:rsidRPr="00DD2D82">
              <w:rPr>
                <w:w w:val="98"/>
              </w:rPr>
              <w:t>наркозависимостью.</w:t>
            </w:r>
          </w:p>
          <w:p w:rsidR="00DD2D82" w:rsidRPr="00DD2D82" w:rsidRDefault="00DD2D82" w:rsidP="003C16B7">
            <w:pPr>
              <w:widowControl w:val="0"/>
              <w:suppressAutoHyphens w:val="0"/>
              <w:ind w:firstLine="92"/>
              <w:jc w:val="both"/>
            </w:pPr>
            <w:r w:rsidRPr="00DD2D82">
              <w:t>Участие   в   городском   смотре- Конкурсе отрядов ДЮП.</w:t>
            </w:r>
            <w:r w:rsidRPr="00DD2D82">
              <w:rPr>
                <w:w w:val="99"/>
              </w:rPr>
              <w:t xml:space="preserve"> Проведение </w:t>
            </w:r>
            <w:r w:rsidRPr="00DD2D82">
              <w:t>уроков безопасности. Распространение информационных</w:t>
            </w:r>
          </w:p>
          <w:p w:rsidR="00DD2D82" w:rsidRPr="00DD2D82" w:rsidRDefault="00DD2D82" w:rsidP="003C16B7">
            <w:pPr>
              <w:widowControl w:val="0"/>
              <w:suppressAutoHyphens w:val="0"/>
              <w:ind w:firstLine="92"/>
              <w:jc w:val="both"/>
            </w:pPr>
            <w:r w:rsidRPr="00DD2D82">
              <w:t>листовок, буклетов.</w:t>
            </w:r>
          </w:p>
        </w:tc>
      </w:tr>
    </w:tbl>
    <w:p w:rsidR="00DD2D82" w:rsidRPr="00DD2D82" w:rsidRDefault="00DD2D82" w:rsidP="003C16B7">
      <w:pPr>
        <w:widowControl w:val="0"/>
        <w:suppressAutoHyphens w:val="0"/>
        <w:ind w:firstLine="567"/>
        <w:jc w:val="both"/>
        <w:rPr>
          <w:color w:val="FF0000"/>
        </w:rPr>
      </w:pPr>
    </w:p>
    <w:p w:rsidR="00DD2D82" w:rsidRPr="00DD2D82" w:rsidRDefault="00DD2D82" w:rsidP="003C16B7">
      <w:pPr>
        <w:widowControl w:val="0"/>
        <w:suppressAutoHyphens w:val="0"/>
        <w:adjustRightInd w:val="0"/>
        <w:ind w:firstLine="567"/>
        <w:jc w:val="both"/>
        <w:rPr>
          <w:color w:val="000000"/>
        </w:rPr>
      </w:pPr>
      <w:r w:rsidRPr="00DD2D82">
        <w:rPr>
          <w:b/>
          <w:bCs/>
          <w:color w:val="000000"/>
        </w:rPr>
        <w:t xml:space="preserve">3.2.17. Модуль «Школьные медиа» </w:t>
      </w:r>
    </w:p>
    <w:p w:rsidR="00DD2D82" w:rsidRPr="00DD2D82" w:rsidRDefault="00DD2D82" w:rsidP="003C16B7">
      <w:pPr>
        <w:widowControl w:val="0"/>
        <w:suppressAutoHyphens w:val="0"/>
        <w:ind w:firstLine="567"/>
        <w:jc w:val="both"/>
        <w:rPr>
          <w:color w:val="000000"/>
        </w:rPr>
      </w:pPr>
      <w:r w:rsidRPr="00DD2D82">
        <w:rPr>
          <w:color w:val="000000"/>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DD2D82" w:rsidRPr="00DD2D82" w:rsidRDefault="00DD2D82" w:rsidP="003C16B7">
      <w:pPr>
        <w:widowControl w:val="0"/>
        <w:suppressAutoHyphens w:val="0"/>
        <w:adjustRightInd w:val="0"/>
        <w:ind w:firstLine="567"/>
        <w:jc w:val="both"/>
        <w:rPr>
          <w:color w:val="000000"/>
        </w:rPr>
      </w:pPr>
      <w:r w:rsidRPr="00DD2D82">
        <w:rPr>
          <w:color w:val="000000"/>
        </w:rPr>
        <w:t xml:space="preserve">-разновозрастный редакционный совет учащихся  и консультирующих их взрослых, целью которого является освещение (через школьные стенды, Телеграм, Контакты ,  школьный сайт)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 </w:t>
      </w:r>
    </w:p>
    <w:p w:rsidR="00DD2D82" w:rsidRPr="00DD2D82" w:rsidRDefault="00DD2D82" w:rsidP="003C16B7">
      <w:pPr>
        <w:widowControl w:val="0"/>
        <w:suppressAutoHyphens w:val="0"/>
        <w:adjustRightInd w:val="0"/>
        <w:ind w:firstLine="567"/>
        <w:jc w:val="both"/>
        <w:rPr>
          <w:color w:val="000000"/>
        </w:rPr>
      </w:pPr>
      <w:r w:rsidRPr="00DD2D82">
        <w:rPr>
          <w:color w:val="000000"/>
        </w:rPr>
        <w:t xml:space="preserve">-участие школьников в конкурсах школьных медиа. </w:t>
      </w:r>
    </w:p>
    <w:p w:rsidR="00DD2D82" w:rsidRPr="00DD2D82" w:rsidRDefault="00DD2D82" w:rsidP="003C16B7">
      <w:pPr>
        <w:widowControl w:val="0"/>
        <w:suppressAutoHyphens w:val="0"/>
        <w:ind w:firstLine="567"/>
        <w:jc w:val="both"/>
      </w:pPr>
      <w:r w:rsidRPr="00DD2D82">
        <w:rPr>
          <w:b/>
          <w:bCs/>
        </w:rPr>
        <w:t>3.2.18.Модуль «Школьный музей»</w:t>
      </w:r>
    </w:p>
    <w:p w:rsidR="00DD2D82" w:rsidRPr="00DD2D82" w:rsidRDefault="00DD2D82" w:rsidP="003C16B7">
      <w:pPr>
        <w:widowControl w:val="0"/>
        <w:suppressAutoHyphens w:val="0"/>
        <w:ind w:firstLine="567"/>
        <w:jc w:val="both"/>
      </w:pPr>
      <w:r w:rsidRPr="00DD2D82">
        <w:t>В формировании у школьников гражданско-патриотических качеств, расширении кругозора и воспитании познавательных интересов и способностей, овладении учащимися практическими навыками поисковой, исследовательской деятельности важную роль играет школьный музей. В МБОУ «ООШ № 3 г.Юрги» создан и реализует воспитательный потенциал школьный музей «История школы № 3».</w:t>
      </w:r>
    </w:p>
    <w:p w:rsidR="00DD2D82" w:rsidRPr="00DD2D82" w:rsidRDefault="00DD2D82" w:rsidP="003C16B7">
      <w:pPr>
        <w:widowControl w:val="0"/>
        <w:suppressAutoHyphens w:val="0"/>
        <w:ind w:firstLine="567"/>
        <w:jc w:val="both"/>
      </w:pPr>
      <w:r w:rsidRPr="00DD2D82">
        <w:t xml:space="preserve"> </w:t>
      </w:r>
      <w:r w:rsidRPr="00DD2D82">
        <w:rPr>
          <w:b/>
        </w:rPr>
        <w:t>Целью создания школьного музея</w:t>
      </w:r>
      <w:r w:rsidRPr="00DD2D82">
        <w:t xml:space="preserve"> является всемерное содействие развитию коммуникативных компетенций, навыков исследовательской работы учащихся, поддержке творческих способностей детей, формированию интереса к отечественной культуре и уважительного отношения к нравственным ценностям прошлых поколений. </w:t>
      </w:r>
      <w:r w:rsidRPr="00DD2D82">
        <w:tab/>
      </w:r>
      <w:r w:rsidRPr="00DD2D82">
        <w:rPr>
          <w:b/>
        </w:rPr>
        <w:t>Цель музейной деятельности</w:t>
      </w:r>
      <w:r w:rsidRPr="00DD2D82">
        <w:t xml:space="preserve"> – формирование чувства ответственности за сохранение природных богатств, художественной культуры края, гордости за своё Отечество, школу, семью, т.е. чувства сопричастности к прошлому и настоящему малой Родины. Школьный музей, являясь частью открытого образовательного пространства, призван быть координатором военно – патриотической деятельности образовательного учреждения, связующей нитью между школой и другими учреждениями культуры, общественными организациями. </w:t>
      </w:r>
      <w:r w:rsidRPr="00DD2D82">
        <w:tab/>
      </w:r>
      <w:r w:rsidRPr="00DD2D82">
        <w:tab/>
      </w:r>
      <w:r w:rsidRPr="00DD2D82">
        <w:tab/>
      </w:r>
      <w:r w:rsidRPr="00DD2D82">
        <w:tab/>
        <w:t xml:space="preserve">Для достижения цели программы «Музей и школа» решаются следующие задачи: </w:t>
      </w:r>
    </w:p>
    <w:p w:rsidR="00DD2D82" w:rsidRPr="00DD2D82" w:rsidRDefault="00DD2D82" w:rsidP="003C16B7">
      <w:pPr>
        <w:widowControl w:val="0"/>
        <w:suppressAutoHyphens w:val="0"/>
        <w:jc w:val="both"/>
      </w:pPr>
      <w:r w:rsidRPr="00DD2D82">
        <w:t xml:space="preserve">-формировать у обучающихся гражданско-патриотические качества, расширять кругозор, воспитывать познавательные интересы и способности; </w:t>
      </w:r>
    </w:p>
    <w:p w:rsidR="00DD2D82" w:rsidRPr="00DD2D82" w:rsidRDefault="00DD2D82" w:rsidP="003C16B7">
      <w:pPr>
        <w:widowControl w:val="0"/>
        <w:suppressAutoHyphens w:val="0"/>
        <w:jc w:val="both"/>
      </w:pPr>
      <w:r w:rsidRPr="00DD2D82">
        <w:t xml:space="preserve"> - формировать представления об историческом времени и пространстве, об изменчивости и преемственности системы социально-нравственных ценностей;  </w:t>
      </w:r>
    </w:p>
    <w:p w:rsidR="00DD2D82" w:rsidRPr="00DD2D82" w:rsidRDefault="00DD2D82" w:rsidP="003C16B7">
      <w:pPr>
        <w:widowControl w:val="0"/>
        <w:suppressAutoHyphens w:val="0"/>
        <w:jc w:val="both"/>
      </w:pPr>
      <w:r w:rsidRPr="00DD2D82">
        <w:t xml:space="preserve">- формировать уважительное отношение к памятникам прошлого, потребности общаться с музейными ценностями;  </w:t>
      </w:r>
    </w:p>
    <w:p w:rsidR="00DD2D82" w:rsidRPr="00DD2D82" w:rsidRDefault="00DD2D82" w:rsidP="003C16B7">
      <w:pPr>
        <w:widowControl w:val="0"/>
        <w:suppressAutoHyphens w:val="0"/>
        <w:jc w:val="both"/>
      </w:pPr>
      <w:r w:rsidRPr="00DD2D82">
        <w:t xml:space="preserve">- воспитывать музейную культуру, обучать музейному языку, музейной терминологии, основным видам и методике проведения экскурсий и организации экспозиций;  </w:t>
      </w:r>
    </w:p>
    <w:p w:rsidR="00DD2D82" w:rsidRPr="00DD2D82" w:rsidRDefault="00DD2D82" w:rsidP="003C16B7">
      <w:pPr>
        <w:widowControl w:val="0"/>
        <w:suppressAutoHyphens w:val="0"/>
        <w:ind w:firstLine="567"/>
        <w:jc w:val="both"/>
      </w:pPr>
      <w:r w:rsidRPr="00DD2D82">
        <w:t>- развивать научно-исследовательскую работу музея.</w:t>
      </w:r>
    </w:p>
    <w:p w:rsidR="00DD2D82" w:rsidRPr="00DD2D82" w:rsidRDefault="00DD2D82" w:rsidP="003C16B7">
      <w:pPr>
        <w:pStyle w:val="ConsPlusTitle0"/>
        <w:ind w:firstLine="567"/>
        <w:jc w:val="both"/>
        <w:outlineLvl w:val="3"/>
        <w:rPr>
          <w:rFonts w:ascii="Times New Roman" w:hAnsi="Times New Roman" w:cs="Times New Roman"/>
        </w:rPr>
      </w:pPr>
      <w:r w:rsidRPr="00DD2D82">
        <w:rPr>
          <w:rFonts w:ascii="Times New Roman" w:hAnsi="Times New Roman" w:cs="Times New Roman"/>
        </w:rPr>
        <w:t>3.2.19. Модуль Школьный театр «Каламбур»</w:t>
      </w:r>
    </w:p>
    <w:p w:rsidR="00DD2D82" w:rsidRPr="00DD2D82" w:rsidRDefault="00DD2D82" w:rsidP="003C16B7">
      <w:pPr>
        <w:pStyle w:val="ConsPlusTitle0"/>
        <w:ind w:firstLine="567"/>
        <w:jc w:val="both"/>
        <w:outlineLvl w:val="3"/>
        <w:rPr>
          <w:rFonts w:ascii="Times New Roman" w:hAnsi="Times New Roman" w:cs="Times New Roman"/>
          <w:b w:val="0"/>
        </w:rPr>
      </w:pPr>
      <w:r w:rsidRPr="00DD2D82">
        <w:rPr>
          <w:rFonts w:ascii="Times New Roman" w:hAnsi="Times New Roman" w:cs="Times New Roman"/>
          <w:b w:val="0"/>
        </w:rPr>
        <w:t xml:space="preserve">Школьное театральное движение в 2023-2024 учебном году реализуется через дополнительную общеобразовательную общеразвивающую программу «Каламбур». Театральное искусство имеет незаменимые возможности духовно-нравственного воздействия. Театр - искусство коллективное, и творцом в театральном искусстве является не отдельно взятый человек, а коллектив, творческий ансамбль. Поэтому процесс его коллективной подготовки, где у каждого воспитанника - своя творческая задача, дает ребятам возможность заявить о себе и приобщиться к коллективному делу. Главная цель школьного театрального движения – создать условия для воспитания нравственных качеств личности воспитанников, творческих умений и навыков средствами театрального искусства, организации их досуга путем вовлечения в театральную деятельность. Для реализации цели школьного театра необходимо решать следующие задачи: </w:t>
      </w:r>
      <w:r w:rsidRPr="00DD2D82">
        <w:rPr>
          <w:rFonts w:ascii="Times New Roman" w:hAnsi="Times New Roman" w:cs="Times New Roman"/>
          <w:b w:val="0"/>
          <w:i/>
        </w:rPr>
        <w:t>способствовать формированию необходимых представлений</w:t>
      </w:r>
    </w:p>
    <w:p w:rsidR="00DD2D82" w:rsidRPr="00DD2D82" w:rsidRDefault="00DD2D82" w:rsidP="003C16B7">
      <w:pPr>
        <w:pStyle w:val="ConsPlusTitle0"/>
        <w:jc w:val="both"/>
        <w:outlineLvl w:val="3"/>
        <w:rPr>
          <w:rFonts w:ascii="Times New Roman" w:hAnsi="Times New Roman" w:cs="Times New Roman"/>
          <w:b w:val="0"/>
        </w:rPr>
      </w:pPr>
      <w:r w:rsidRPr="00DD2D82">
        <w:rPr>
          <w:rFonts w:ascii="Times New Roman" w:hAnsi="Times New Roman" w:cs="Times New Roman"/>
          <w:b w:val="0"/>
        </w:rPr>
        <w:t>- о театральном искусстве;</w:t>
      </w:r>
    </w:p>
    <w:p w:rsidR="00DD2D82" w:rsidRPr="00DD2D82" w:rsidRDefault="00DD2D82" w:rsidP="003C16B7">
      <w:pPr>
        <w:pStyle w:val="ConsPlusTitle0"/>
        <w:jc w:val="both"/>
        <w:outlineLvl w:val="3"/>
        <w:rPr>
          <w:rFonts w:ascii="Times New Roman" w:hAnsi="Times New Roman" w:cs="Times New Roman"/>
          <w:b w:val="0"/>
        </w:rPr>
      </w:pPr>
      <w:r w:rsidRPr="00DD2D82">
        <w:rPr>
          <w:rFonts w:ascii="Times New Roman" w:hAnsi="Times New Roman" w:cs="Times New Roman"/>
          <w:b w:val="0"/>
        </w:rPr>
        <w:t xml:space="preserve"> - актерских способностей – умение взаимодействовать с партнером, создавать образ героя, работать над ролью; </w:t>
      </w:r>
    </w:p>
    <w:p w:rsidR="00DD2D82" w:rsidRPr="00DD2D82" w:rsidRDefault="00DD2D82" w:rsidP="003C16B7">
      <w:pPr>
        <w:pStyle w:val="ConsPlusTitle0"/>
        <w:jc w:val="both"/>
        <w:outlineLvl w:val="3"/>
        <w:rPr>
          <w:rFonts w:ascii="Times New Roman" w:hAnsi="Times New Roman" w:cs="Times New Roman"/>
          <w:b w:val="0"/>
        </w:rPr>
      </w:pPr>
      <w:r w:rsidRPr="00DD2D82">
        <w:rPr>
          <w:rFonts w:ascii="Times New Roman" w:hAnsi="Times New Roman" w:cs="Times New Roman"/>
          <w:b w:val="0"/>
        </w:rPr>
        <w:t xml:space="preserve">- речевой культуры ребенка при помощи специальных заданий и упражнений на постановку дыхания, дикции, интонации; </w:t>
      </w:r>
    </w:p>
    <w:p w:rsidR="00DD2D82" w:rsidRPr="00DD2D82" w:rsidRDefault="00DD2D82" w:rsidP="003C16B7">
      <w:pPr>
        <w:pStyle w:val="ConsPlusTitle0"/>
        <w:jc w:val="both"/>
        <w:outlineLvl w:val="3"/>
        <w:rPr>
          <w:rFonts w:ascii="Times New Roman" w:hAnsi="Times New Roman" w:cs="Times New Roman"/>
          <w:b w:val="0"/>
        </w:rPr>
      </w:pPr>
      <w:r w:rsidRPr="00DD2D82">
        <w:rPr>
          <w:rFonts w:ascii="Times New Roman" w:hAnsi="Times New Roman" w:cs="Times New Roman"/>
          <w:b w:val="0"/>
        </w:rPr>
        <w:t>- практических навыков пластической выразительности с учетом индивидуальных физических возможностей ребенка;</w:t>
      </w:r>
    </w:p>
    <w:p w:rsidR="00DD2D82" w:rsidRPr="00DD2D82" w:rsidRDefault="00DD2D82" w:rsidP="003C16B7">
      <w:pPr>
        <w:pStyle w:val="ConsPlusTitle0"/>
        <w:jc w:val="both"/>
        <w:outlineLvl w:val="3"/>
        <w:rPr>
          <w:rFonts w:ascii="Times New Roman" w:hAnsi="Times New Roman" w:cs="Times New Roman"/>
          <w:b w:val="0"/>
        </w:rPr>
      </w:pPr>
      <w:r w:rsidRPr="00DD2D82">
        <w:rPr>
          <w:rFonts w:ascii="Times New Roman" w:hAnsi="Times New Roman" w:cs="Times New Roman"/>
          <w:b w:val="0"/>
        </w:rPr>
        <w:t xml:space="preserve"> </w:t>
      </w:r>
      <w:r w:rsidRPr="00DD2D82">
        <w:rPr>
          <w:rFonts w:ascii="Times New Roman" w:hAnsi="Times New Roman" w:cs="Times New Roman"/>
          <w:b w:val="0"/>
          <w:i/>
        </w:rPr>
        <w:t>способствовать развитию:</w:t>
      </w:r>
      <w:r w:rsidRPr="00DD2D82">
        <w:rPr>
          <w:rFonts w:ascii="Times New Roman" w:hAnsi="Times New Roman" w:cs="Times New Roman"/>
          <w:b w:val="0"/>
        </w:rPr>
        <w:t xml:space="preserve"> </w:t>
      </w:r>
    </w:p>
    <w:p w:rsidR="00DD2D82" w:rsidRPr="00DD2D82" w:rsidRDefault="00DD2D82" w:rsidP="003C16B7">
      <w:pPr>
        <w:pStyle w:val="ConsPlusTitle0"/>
        <w:jc w:val="both"/>
        <w:outlineLvl w:val="3"/>
        <w:rPr>
          <w:rFonts w:ascii="Times New Roman" w:hAnsi="Times New Roman" w:cs="Times New Roman"/>
          <w:b w:val="0"/>
        </w:rPr>
      </w:pPr>
      <w:r w:rsidRPr="00DD2D82">
        <w:rPr>
          <w:rFonts w:ascii="Times New Roman" w:hAnsi="Times New Roman" w:cs="Times New Roman"/>
          <w:b w:val="0"/>
        </w:rPr>
        <w:t xml:space="preserve">- интереса к специальным знаниям по теории и истории театрального искусства; </w:t>
      </w:r>
    </w:p>
    <w:p w:rsidR="00DD2D82" w:rsidRPr="00DD2D82" w:rsidRDefault="00DD2D82" w:rsidP="003C16B7">
      <w:pPr>
        <w:pStyle w:val="ConsPlusTitle0"/>
        <w:jc w:val="both"/>
        <w:outlineLvl w:val="3"/>
        <w:rPr>
          <w:rFonts w:ascii="Times New Roman" w:hAnsi="Times New Roman" w:cs="Times New Roman"/>
          <w:b w:val="0"/>
        </w:rPr>
      </w:pPr>
      <w:r w:rsidRPr="00DD2D82">
        <w:rPr>
          <w:rFonts w:ascii="Times New Roman" w:hAnsi="Times New Roman" w:cs="Times New Roman"/>
          <w:b w:val="0"/>
        </w:rPr>
        <w:t xml:space="preserve">- творческой активности через индивидуальное раскрытие способностей каждого ребёнка; - эстетического восприятия, художественного вкуса, творческого воображения; </w:t>
      </w:r>
    </w:p>
    <w:p w:rsidR="00DD2D82" w:rsidRPr="00DD2D82" w:rsidRDefault="00DD2D82" w:rsidP="003C16B7">
      <w:pPr>
        <w:pStyle w:val="ConsPlusTitle0"/>
        <w:jc w:val="both"/>
        <w:outlineLvl w:val="3"/>
        <w:rPr>
          <w:rFonts w:ascii="Times New Roman" w:hAnsi="Times New Roman" w:cs="Times New Roman"/>
          <w:b w:val="0"/>
        </w:rPr>
      </w:pPr>
      <w:r w:rsidRPr="00DD2D82">
        <w:rPr>
          <w:rFonts w:ascii="Times New Roman" w:hAnsi="Times New Roman" w:cs="Times New Roman"/>
          <w:b w:val="0"/>
          <w:i/>
        </w:rPr>
        <w:t>создать условия воспитания:</w:t>
      </w:r>
      <w:r w:rsidRPr="00DD2D82">
        <w:rPr>
          <w:rFonts w:ascii="Times New Roman" w:hAnsi="Times New Roman" w:cs="Times New Roman"/>
          <w:b w:val="0"/>
        </w:rPr>
        <w:t xml:space="preserve"> </w:t>
      </w:r>
    </w:p>
    <w:p w:rsidR="00DD2D82" w:rsidRPr="00DD2D82" w:rsidRDefault="00DD2D82" w:rsidP="003C16B7">
      <w:pPr>
        <w:pStyle w:val="ConsPlusTitle0"/>
        <w:jc w:val="both"/>
        <w:outlineLvl w:val="3"/>
        <w:rPr>
          <w:rFonts w:ascii="Times New Roman" w:hAnsi="Times New Roman" w:cs="Times New Roman"/>
          <w:b w:val="0"/>
        </w:rPr>
      </w:pPr>
      <w:r w:rsidRPr="00DD2D82">
        <w:rPr>
          <w:rFonts w:ascii="Times New Roman" w:hAnsi="Times New Roman" w:cs="Times New Roman"/>
          <w:b w:val="0"/>
        </w:rPr>
        <w:t>- воспитание эстетического вкуса, исполнительской культуры;</w:t>
      </w:r>
    </w:p>
    <w:p w:rsidR="00DD2D82" w:rsidRPr="00DD2D82" w:rsidRDefault="00DD2D82" w:rsidP="003C16B7">
      <w:pPr>
        <w:pStyle w:val="ConsPlusTitle0"/>
        <w:jc w:val="both"/>
        <w:outlineLvl w:val="3"/>
        <w:rPr>
          <w:rFonts w:ascii="Times New Roman" w:hAnsi="Times New Roman" w:cs="Times New Roman"/>
          <w:b w:val="0"/>
        </w:rPr>
      </w:pPr>
      <w:r w:rsidRPr="00DD2D82">
        <w:rPr>
          <w:rFonts w:ascii="Times New Roman" w:hAnsi="Times New Roman" w:cs="Times New Roman"/>
          <w:b w:val="0"/>
        </w:rPr>
        <w:t xml:space="preserve">-творческой активности подростка, ценящей в себе и других такие качества, как доброжелательность, трудолюбие, уважение к творчеству других. </w:t>
      </w:r>
    </w:p>
    <w:p w:rsidR="00DD2D82" w:rsidRPr="00DD2D82" w:rsidRDefault="00DD2D82" w:rsidP="003C16B7">
      <w:pPr>
        <w:pStyle w:val="ConsPlusTitle0"/>
        <w:jc w:val="both"/>
        <w:outlineLvl w:val="3"/>
        <w:rPr>
          <w:rFonts w:ascii="Times New Roman" w:hAnsi="Times New Roman" w:cs="Times New Roman"/>
          <w:b w:val="0"/>
        </w:rPr>
      </w:pPr>
      <w:r w:rsidRPr="00DD2D82">
        <w:rPr>
          <w:rFonts w:ascii="Times New Roman" w:hAnsi="Times New Roman" w:cs="Times New Roman"/>
          <w:b w:val="0"/>
        </w:rPr>
        <w:t>-духовно-нравственное и художественно-эстетическое воспитание средствами традиционной народной и мировой культуры.</w:t>
      </w:r>
    </w:p>
    <w:p w:rsidR="00DD2D82" w:rsidRPr="00DD2D82" w:rsidRDefault="00DD2D82" w:rsidP="003C16B7">
      <w:pPr>
        <w:pStyle w:val="ConsPlusTitle0"/>
        <w:ind w:firstLine="567"/>
        <w:jc w:val="both"/>
        <w:outlineLvl w:val="3"/>
        <w:rPr>
          <w:rFonts w:ascii="Times New Roman" w:hAnsi="Times New Roman" w:cs="Times New Roman"/>
        </w:rPr>
      </w:pPr>
      <w:r w:rsidRPr="00DD2D82">
        <w:rPr>
          <w:rFonts w:ascii="Times New Roman" w:hAnsi="Times New Roman" w:cs="Times New Roman"/>
        </w:rPr>
        <w:t>3.2.20. Модуль Спортивный клуб</w:t>
      </w:r>
    </w:p>
    <w:p w:rsidR="00DD2D82" w:rsidRPr="00DD2D82" w:rsidRDefault="00DD2D82" w:rsidP="003C16B7">
      <w:pPr>
        <w:pStyle w:val="Default0"/>
        <w:widowControl w:val="0"/>
        <w:ind w:firstLine="567"/>
        <w:jc w:val="both"/>
      </w:pPr>
      <w:r w:rsidRPr="00DD2D82">
        <w:t xml:space="preserve">Действует школьный спортивный клуб «Волейбольный мяч » - общественная организация учителей, родителей и учащихся. </w:t>
      </w:r>
    </w:p>
    <w:p w:rsidR="00DD2D82" w:rsidRPr="00DD2D82" w:rsidRDefault="00DD2D82" w:rsidP="003C16B7">
      <w:pPr>
        <w:pStyle w:val="Default0"/>
        <w:widowControl w:val="0"/>
        <w:ind w:firstLine="567"/>
        <w:jc w:val="both"/>
      </w:pPr>
      <w:r w:rsidRPr="00DD2D82">
        <w:t xml:space="preserve">Цель деятельности школьного спортивного клуба: </w:t>
      </w:r>
    </w:p>
    <w:p w:rsidR="00DD2D82" w:rsidRPr="00DD2D82" w:rsidRDefault="00DD2D82" w:rsidP="003C16B7">
      <w:pPr>
        <w:pStyle w:val="Default0"/>
        <w:widowControl w:val="0"/>
        <w:jc w:val="both"/>
      </w:pPr>
      <w:r w:rsidRPr="00DD2D82">
        <w:t xml:space="preserve">- популяризация и развитие спорта среди детей и подростков; </w:t>
      </w:r>
    </w:p>
    <w:p w:rsidR="00DD2D82" w:rsidRPr="00DD2D82" w:rsidRDefault="00DD2D82" w:rsidP="003C16B7">
      <w:pPr>
        <w:pStyle w:val="Default0"/>
        <w:widowControl w:val="0"/>
        <w:jc w:val="both"/>
      </w:pPr>
      <w:r w:rsidRPr="00DD2D82">
        <w:t xml:space="preserve">- организация широкомасштабной работы по выявлению одарённых детей в спорте; </w:t>
      </w:r>
    </w:p>
    <w:p w:rsidR="00DD2D82" w:rsidRPr="00DD2D82" w:rsidRDefault="00DD2D82" w:rsidP="003C16B7">
      <w:pPr>
        <w:pStyle w:val="Default0"/>
        <w:widowControl w:val="0"/>
        <w:jc w:val="both"/>
      </w:pPr>
      <w:r w:rsidRPr="00DD2D82">
        <w:t xml:space="preserve">- повышение уровня спортивного мастерства среди детей и подростков; </w:t>
      </w:r>
    </w:p>
    <w:p w:rsidR="00DD2D82" w:rsidRPr="00DD2D82" w:rsidRDefault="00DD2D82" w:rsidP="003C16B7">
      <w:pPr>
        <w:pStyle w:val="Default0"/>
        <w:widowControl w:val="0"/>
        <w:jc w:val="both"/>
      </w:pPr>
      <w:r w:rsidRPr="00DD2D82">
        <w:t xml:space="preserve">- определение сильнейших для формирования сборных команд среди мальчиков и девочек для участия в соревнованиях разного уровня. </w:t>
      </w:r>
    </w:p>
    <w:p w:rsidR="00DD2D82" w:rsidRPr="00DD2D82" w:rsidRDefault="00DD2D82" w:rsidP="003C16B7">
      <w:pPr>
        <w:pStyle w:val="Default0"/>
        <w:widowControl w:val="0"/>
        <w:ind w:firstLine="567"/>
        <w:jc w:val="both"/>
      </w:pPr>
      <w:r w:rsidRPr="00DD2D82">
        <w:t xml:space="preserve">Основными функциями школьного спортивного клуба являются: </w:t>
      </w:r>
    </w:p>
    <w:p w:rsidR="00DD2D82" w:rsidRPr="00DD2D82" w:rsidRDefault="00DD2D82" w:rsidP="003C16B7">
      <w:pPr>
        <w:pStyle w:val="Default0"/>
        <w:widowControl w:val="0"/>
        <w:ind w:firstLine="567"/>
        <w:jc w:val="both"/>
      </w:pPr>
      <w:r w:rsidRPr="00DD2D82">
        <w:rPr>
          <w:b/>
          <w:bCs/>
          <w:i/>
          <w:iCs/>
        </w:rPr>
        <w:t xml:space="preserve">на внешкольном уровне: </w:t>
      </w:r>
    </w:p>
    <w:p w:rsidR="00DD2D82" w:rsidRPr="00DD2D82" w:rsidRDefault="00DD2D82" w:rsidP="003C16B7">
      <w:pPr>
        <w:pStyle w:val="Default0"/>
        <w:widowControl w:val="0"/>
        <w:jc w:val="both"/>
      </w:pPr>
      <w:r w:rsidRPr="00DD2D82">
        <w:t xml:space="preserve">- участие в соревнованиях муниципального и регионального уровней; </w:t>
      </w:r>
    </w:p>
    <w:p w:rsidR="00DD2D82" w:rsidRPr="00DD2D82" w:rsidRDefault="00DD2D82" w:rsidP="003C16B7">
      <w:pPr>
        <w:pStyle w:val="Default0"/>
        <w:widowControl w:val="0"/>
        <w:jc w:val="both"/>
      </w:pPr>
      <w:r w:rsidRPr="00DD2D82">
        <w:t xml:space="preserve">- участие в спартакиаде школьников; </w:t>
      </w:r>
    </w:p>
    <w:p w:rsidR="00DD2D82" w:rsidRPr="00DD2D82" w:rsidRDefault="00DD2D82" w:rsidP="003C16B7">
      <w:pPr>
        <w:pStyle w:val="Default0"/>
        <w:widowControl w:val="0"/>
        <w:jc w:val="both"/>
      </w:pPr>
      <w:r w:rsidRPr="00DD2D82">
        <w:t xml:space="preserve">- участие в «Президентских состязаниях»; </w:t>
      </w:r>
    </w:p>
    <w:p w:rsidR="00DD2D82" w:rsidRPr="00DD2D82" w:rsidRDefault="00DD2D82" w:rsidP="003C16B7">
      <w:pPr>
        <w:pStyle w:val="Default0"/>
        <w:widowControl w:val="0"/>
        <w:jc w:val="both"/>
      </w:pPr>
      <w:r w:rsidRPr="00DD2D82">
        <w:t xml:space="preserve">- участие в «Президентских спортивных играх»; </w:t>
      </w:r>
    </w:p>
    <w:p w:rsidR="00DD2D82" w:rsidRPr="00DD2D82" w:rsidRDefault="00DD2D82" w:rsidP="003C16B7">
      <w:pPr>
        <w:pStyle w:val="Default0"/>
        <w:widowControl w:val="0"/>
        <w:jc w:val="both"/>
      </w:pPr>
      <w:r w:rsidRPr="00DD2D82">
        <w:t>- участие в спортивных программах различных игр .</w:t>
      </w:r>
    </w:p>
    <w:p w:rsidR="00DD2D82" w:rsidRPr="00DD2D82" w:rsidRDefault="00DD2D82" w:rsidP="003C16B7">
      <w:pPr>
        <w:pStyle w:val="ConsPlusTitle0"/>
        <w:jc w:val="both"/>
        <w:outlineLvl w:val="3"/>
        <w:rPr>
          <w:rFonts w:ascii="Times New Roman" w:hAnsi="Times New Roman" w:cs="Times New Roman"/>
          <w:b w:val="0"/>
        </w:rPr>
      </w:pPr>
      <w:r w:rsidRPr="00DD2D82">
        <w:rPr>
          <w:rFonts w:ascii="Times New Roman" w:hAnsi="Times New Roman" w:cs="Times New Roman"/>
          <w:b w:val="0"/>
        </w:rPr>
        <w:t>- участие во Всероссийском физкультурно-спортивном комплексе «Готов к труду и обороне»;</w:t>
      </w:r>
    </w:p>
    <w:p w:rsidR="00DD2D82" w:rsidRPr="00DD2D82" w:rsidRDefault="00DD2D82" w:rsidP="003C16B7">
      <w:pPr>
        <w:pStyle w:val="Default0"/>
        <w:widowControl w:val="0"/>
        <w:ind w:firstLine="567"/>
        <w:jc w:val="both"/>
      </w:pPr>
      <w:r w:rsidRPr="00DD2D82">
        <w:rPr>
          <w:b/>
          <w:bCs/>
          <w:i/>
          <w:iCs/>
        </w:rPr>
        <w:t xml:space="preserve">на школьном уровне: </w:t>
      </w:r>
    </w:p>
    <w:p w:rsidR="00DD2D82" w:rsidRPr="00DD2D82" w:rsidRDefault="00DD2D82" w:rsidP="003C16B7">
      <w:pPr>
        <w:pStyle w:val="Default0"/>
        <w:widowControl w:val="0"/>
        <w:jc w:val="both"/>
      </w:pPr>
      <w:r w:rsidRPr="00DD2D82">
        <w:t xml:space="preserve">- единые дни здоровья, включающие спортивные соревнования, классные часы и информационные вестники по здоровому образу жизни; </w:t>
      </w:r>
    </w:p>
    <w:p w:rsidR="00DD2D82" w:rsidRPr="00DD2D82" w:rsidRDefault="00DD2D82" w:rsidP="003C16B7">
      <w:pPr>
        <w:pStyle w:val="Default0"/>
        <w:widowControl w:val="0"/>
        <w:jc w:val="both"/>
      </w:pPr>
      <w:r w:rsidRPr="00DD2D82">
        <w:t xml:space="preserve">- общешкольные спортивные праздники и мероприятия (например: «А ну-ка, мальчики !», «Будь готов Родину защищать!»; </w:t>
      </w:r>
    </w:p>
    <w:p w:rsidR="00DD2D82" w:rsidRPr="00DD2D82" w:rsidRDefault="00DD2D82" w:rsidP="003C16B7">
      <w:pPr>
        <w:pStyle w:val="Default0"/>
        <w:widowControl w:val="0"/>
        <w:jc w:val="both"/>
      </w:pPr>
      <w:r w:rsidRPr="00DD2D82">
        <w:t xml:space="preserve">- проведение динамической перемены для учащихся начальной школы; </w:t>
      </w:r>
    </w:p>
    <w:p w:rsidR="00DD2D82" w:rsidRPr="00DD2D82" w:rsidRDefault="00DD2D82" w:rsidP="003C16B7">
      <w:pPr>
        <w:pStyle w:val="Default0"/>
        <w:widowControl w:val="0"/>
        <w:jc w:val="both"/>
      </w:pPr>
      <w:r w:rsidRPr="00DD2D82">
        <w:t xml:space="preserve">- обеспечение систематического проведения внеклассных физкультурно-спортивных мероприятий с учащимися; </w:t>
      </w:r>
    </w:p>
    <w:p w:rsidR="00DD2D82" w:rsidRPr="00DD2D82" w:rsidRDefault="00DD2D82" w:rsidP="003C16B7">
      <w:pPr>
        <w:pStyle w:val="Default0"/>
        <w:widowControl w:val="0"/>
        <w:jc w:val="both"/>
      </w:pPr>
      <w:r w:rsidRPr="00DD2D82">
        <w:t xml:space="preserve">- организация постоянно действующих спортивных секций; </w:t>
      </w:r>
    </w:p>
    <w:p w:rsidR="00DD2D82" w:rsidRPr="00DD2D82" w:rsidRDefault="00DD2D82" w:rsidP="003C16B7">
      <w:pPr>
        <w:pStyle w:val="Default0"/>
        <w:widowControl w:val="0"/>
        <w:jc w:val="both"/>
      </w:pPr>
      <w:r w:rsidRPr="00DD2D82">
        <w:t xml:space="preserve">- проведение внутришкольных соревнований, товарищеских спортивных встреч между классами и другими школами; </w:t>
      </w:r>
    </w:p>
    <w:p w:rsidR="00DD2D82" w:rsidRPr="00DD2D82" w:rsidRDefault="00DD2D82" w:rsidP="003C16B7">
      <w:pPr>
        <w:pStyle w:val="ConsPlusTitle0"/>
        <w:jc w:val="both"/>
        <w:outlineLvl w:val="3"/>
        <w:rPr>
          <w:rFonts w:ascii="Times New Roman" w:hAnsi="Times New Roman" w:cs="Times New Roman"/>
          <w:b w:val="0"/>
        </w:rPr>
      </w:pPr>
      <w:r w:rsidRPr="00DD2D82">
        <w:rPr>
          <w:rFonts w:ascii="Times New Roman" w:hAnsi="Times New Roman" w:cs="Times New Roman"/>
          <w:b w:val="0"/>
        </w:rPr>
        <w:t>- проведение широкой пропаганды физической культуры и спорта.</w:t>
      </w:r>
    </w:p>
    <w:p w:rsidR="00DD2D82" w:rsidRPr="00DD2D82" w:rsidRDefault="00DD2D82" w:rsidP="003C16B7">
      <w:pPr>
        <w:pStyle w:val="ConsPlusTitle0"/>
        <w:jc w:val="both"/>
        <w:outlineLvl w:val="3"/>
        <w:rPr>
          <w:rFonts w:ascii="Times New Roman" w:hAnsi="Times New Roman" w:cs="Times New Roman"/>
          <w:b w:val="0"/>
        </w:rPr>
      </w:pPr>
    </w:p>
    <w:p w:rsidR="00DD2D82" w:rsidRPr="00DD2D82" w:rsidRDefault="00DD2D82" w:rsidP="003C16B7">
      <w:pPr>
        <w:pStyle w:val="ConsPlusTitle0"/>
        <w:ind w:firstLine="567"/>
        <w:jc w:val="both"/>
        <w:outlineLvl w:val="3"/>
        <w:rPr>
          <w:rFonts w:ascii="Times New Roman" w:hAnsi="Times New Roman" w:cs="Times New Roman"/>
        </w:rPr>
      </w:pPr>
      <w:r w:rsidRPr="00DD2D82">
        <w:rPr>
          <w:rFonts w:ascii="Times New Roman" w:hAnsi="Times New Roman" w:cs="Times New Roman"/>
        </w:rPr>
        <w:t>4. Организационный раздел.</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4.1. Кадровое обеспечение.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1454"/>
        <w:gridCol w:w="5670"/>
      </w:tblGrid>
      <w:tr w:rsidR="00DD2D82" w:rsidRPr="00DD2D82" w:rsidTr="00DD2D82">
        <w:tc>
          <w:tcPr>
            <w:tcW w:w="3190" w:type="dxa"/>
          </w:tcPr>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Должность</w:t>
            </w:r>
          </w:p>
        </w:tc>
        <w:tc>
          <w:tcPr>
            <w:tcW w:w="1454" w:type="dxa"/>
          </w:tcPr>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Количество</w:t>
            </w:r>
          </w:p>
        </w:tc>
        <w:tc>
          <w:tcPr>
            <w:tcW w:w="5670" w:type="dxa"/>
          </w:tcPr>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Функционал</w:t>
            </w:r>
          </w:p>
        </w:tc>
      </w:tr>
      <w:tr w:rsidR="00DD2D82" w:rsidRPr="00DD2D82" w:rsidTr="00DD2D82">
        <w:tc>
          <w:tcPr>
            <w:tcW w:w="3190" w:type="dxa"/>
          </w:tcPr>
          <w:p w:rsidR="00DD2D82" w:rsidRPr="00DD2D82" w:rsidRDefault="00DD2D82" w:rsidP="003C16B7">
            <w:pPr>
              <w:pStyle w:val="ConsPlusNormal"/>
              <w:suppressAutoHyphens w:val="0"/>
              <w:jc w:val="both"/>
              <w:rPr>
                <w:rFonts w:ascii="Times New Roman" w:hAnsi="Times New Roman" w:cs="Times New Roman"/>
                <w:sz w:val="24"/>
                <w:szCs w:val="24"/>
              </w:rPr>
            </w:pPr>
            <w:r w:rsidRPr="00DD2D82">
              <w:rPr>
                <w:rFonts w:ascii="Times New Roman" w:hAnsi="Times New Roman" w:cs="Times New Roman"/>
                <w:sz w:val="24"/>
                <w:szCs w:val="24"/>
              </w:rPr>
              <w:t>Директор</w:t>
            </w:r>
          </w:p>
        </w:tc>
        <w:tc>
          <w:tcPr>
            <w:tcW w:w="1454" w:type="dxa"/>
          </w:tcPr>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1</w:t>
            </w:r>
          </w:p>
        </w:tc>
        <w:tc>
          <w:tcPr>
            <w:tcW w:w="5670" w:type="dxa"/>
          </w:tcPr>
          <w:p w:rsidR="00DD2D82" w:rsidRPr="00DD2D82" w:rsidRDefault="00DD2D82" w:rsidP="003C16B7">
            <w:pPr>
              <w:pStyle w:val="ConsPlusNormal"/>
              <w:suppressAutoHyphens w:val="0"/>
              <w:jc w:val="both"/>
              <w:rPr>
                <w:rFonts w:ascii="Times New Roman" w:hAnsi="Times New Roman" w:cs="Times New Roman"/>
                <w:sz w:val="24"/>
                <w:szCs w:val="24"/>
              </w:rPr>
            </w:pPr>
            <w:r w:rsidRPr="00DD2D82">
              <w:rPr>
                <w:rFonts w:ascii="Times New Roman" w:hAnsi="Times New Roman" w:cs="Times New Roman"/>
                <w:sz w:val="24"/>
                <w:szCs w:val="24"/>
              </w:rPr>
              <w:t>О</w:t>
            </w:r>
            <w:r w:rsidRPr="00DD2D82">
              <w:rPr>
                <w:rFonts w:ascii="Times New Roman" w:hAnsi="Times New Roman" w:cs="Times New Roman"/>
                <w:spacing w:val="3"/>
                <w:sz w:val="24"/>
                <w:szCs w:val="24"/>
              </w:rPr>
              <w:t>с</w:t>
            </w:r>
            <w:r w:rsidRPr="00DD2D82">
              <w:rPr>
                <w:rFonts w:ascii="Times New Roman" w:hAnsi="Times New Roman" w:cs="Times New Roman"/>
                <w:spacing w:val="-4"/>
                <w:sz w:val="24"/>
                <w:szCs w:val="24"/>
              </w:rPr>
              <w:t>у</w:t>
            </w:r>
            <w:r w:rsidRPr="00DD2D82">
              <w:rPr>
                <w:rFonts w:ascii="Times New Roman" w:hAnsi="Times New Roman" w:cs="Times New Roman"/>
                <w:sz w:val="24"/>
                <w:szCs w:val="24"/>
              </w:rPr>
              <w:t>щ</w:t>
            </w:r>
            <w:r w:rsidRPr="00DD2D82">
              <w:rPr>
                <w:rFonts w:ascii="Times New Roman" w:hAnsi="Times New Roman" w:cs="Times New Roman"/>
                <w:spacing w:val="-1"/>
                <w:sz w:val="24"/>
                <w:szCs w:val="24"/>
              </w:rPr>
              <w:t>ес</w:t>
            </w:r>
            <w:r w:rsidRPr="00DD2D82">
              <w:rPr>
                <w:rFonts w:ascii="Times New Roman" w:hAnsi="Times New Roman" w:cs="Times New Roman"/>
                <w:w w:val="99"/>
                <w:sz w:val="24"/>
                <w:szCs w:val="24"/>
              </w:rPr>
              <w:t>т</w:t>
            </w:r>
            <w:r w:rsidRPr="00DD2D82">
              <w:rPr>
                <w:rFonts w:ascii="Times New Roman" w:hAnsi="Times New Roman" w:cs="Times New Roman"/>
                <w:sz w:val="24"/>
                <w:szCs w:val="24"/>
              </w:rPr>
              <w:t>вл</w:t>
            </w:r>
            <w:r w:rsidRPr="00DD2D82">
              <w:rPr>
                <w:rFonts w:ascii="Times New Roman" w:hAnsi="Times New Roman" w:cs="Times New Roman"/>
                <w:spacing w:val="2"/>
                <w:sz w:val="24"/>
                <w:szCs w:val="24"/>
              </w:rPr>
              <w:t>я</w:t>
            </w:r>
            <w:r w:rsidRPr="00DD2D82">
              <w:rPr>
                <w:rFonts w:ascii="Times New Roman" w:hAnsi="Times New Roman" w:cs="Times New Roman"/>
                <w:sz w:val="24"/>
                <w:szCs w:val="24"/>
              </w:rPr>
              <w:t>е</w:t>
            </w:r>
            <w:r w:rsidRPr="00DD2D82">
              <w:rPr>
                <w:rFonts w:ascii="Times New Roman" w:hAnsi="Times New Roman" w:cs="Times New Roman"/>
                <w:w w:val="99"/>
                <w:sz w:val="24"/>
                <w:szCs w:val="24"/>
              </w:rPr>
              <w:t>т</w:t>
            </w:r>
            <w:r w:rsidRPr="00DD2D82">
              <w:rPr>
                <w:rFonts w:ascii="Times New Roman" w:hAnsi="Times New Roman" w:cs="Times New Roman"/>
                <w:spacing w:val="31"/>
                <w:sz w:val="24"/>
                <w:szCs w:val="24"/>
              </w:rPr>
              <w:t xml:space="preserve"> </w:t>
            </w:r>
            <w:r w:rsidRPr="00DD2D82">
              <w:rPr>
                <w:rFonts w:ascii="Times New Roman" w:hAnsi="Times New Roman" w:cs="Times New Roman"/>
                <w:spacing w:val="1"/>
                <w:sz w:val="24"/>
                <w:szCs w:val="24"/>
              </w:rPr>
              <w:t>к</w:t>
            </w:r>
            <w:r w:rsidRPr="00DD2D82">
              <w:rPr>
                <w:rFonts w:ascii="Times New Roman" w:hAnsi="Times New Roman" w:cs="Times New Roman"/>
                <w:sz w:val="24"/>
                <w:szCs w:val="24"/>
              </w:rPr>
              <w:t>о</w:t>
            </w:r>
            <w:r w:rsidRPr="00DD2D82">
              <w:rPr>
                <w:rFonts w:ascii="Times New Roman" w:hAnsi="Times New Roman" w:cs="Times New Roman"/>
                <w:spacing w:val="1"/>
                <w:sz w:val="24"/>
                <w:szCs w:val="24"/>
              </w:rPr>
              <w:t>н</w:t>
            </w:r>
            <w:r w:rsidRPr="00DD2D82">
              <w:rPr>
                <w:rFonts w:ascii="Times New Roman" w:hAnsi="Times New Roman" w:cs="Times New Roman"/>
                <w:w w:val="99"/>
                <w:sz w:val="24"/>
                <w:szCs w:val="24"/>
              </w:rPr>
              <w:t>т</w:t>
            </w:r>
            <w:r w:rsidRPr="00DD2D82">
              <w:rPr>
                <w:rFonts w:ascii="Times New Roman" w:hAnsi="Times New Roman" w:cs="Times New Roman"/>
                <w:sz w:val="24"/>
                <w:szCs w:val="24"/>
              </w:rPr>
              <w:t>роль</w:t>
            </w:r>
            <w:r w:rsidRPr="00DD2D82">
              <w:rPr>
                <w:rFonts w:ascii="Times New Roman" w:hAnsi="Times New Roman" w:cs="Times New Roman"/>
                <w:spacing w:val="31"/>
                <w:sz w:val="24"/>
                <w:szCs w:val="24"/>
              </w:rPr>
              <w:t xml:space="preserve"> </w:t>
            </w:r>
            <w:r w:rsidRPr="00DD2D82">
              <w:rPr>
                <w:rFonts w:ascii="Times New Roman" w:hAnsi="Times New Roman" w:cs="Times New Roman"/>
                <w:sz w:val="24"/>
                <w:szCs w:val="24"/>
              </w:rPr>
              <w:t>ра</w:t>
            </w:r>
            <w:r w:rsidRPr="00DD2D82">
              <w:rPr>
                <w:rFonts w:ascii="Times New Roman" w:hAnsi="Times New Roman" w:cs="Times New Roman"/>
                <w:w w:val="99"/>
                <w:sz w:val="24"/>
                <w:szCs w:val="24"/>
              </w:rPr>
              <w:t>з</w:t>
            </w:r>
            <w:r w:rsidRPr="00DD2D82">
              <w:rPr>
                <w:rFonts w:ascii="Times New Roman" w:hAnsi="Times New Roman" w:cs="Times New Roman"/>
                <w:sz w:val="24"/>
                <w:szCs w:val="24"/>
              </w:rPr>
              <w:t>ви</w:t>
            </w:r>
            <w:r w:rsidRPr="00DD2D82">
              <w:rPr>
                <w:rFonts w:ascii="Times New Roman" w:hAnsi="Times New Roman" w:cs="Times New Roman"/>
                <w:w w:val="99"/>
                <w:sz w:val="24"/>
                <w:szCs w:val="24"/>
              </w:rPr>
              <w:t>т</w:t>
            </w:r>
            <w:r w:rsidRPr="00DD2D82">
              <w:rPr>
                <w:rFonts w:ascii="Times New Roman" w:hAnsi="Times New Roman" w:cs="Times New Roman"/>
                <w:sz w:val="24"/>
                <w:szCs w:val="24"/>
              </w:rPr>
              <w:t>ия сис</w:t>
            </w:r>
            <w:r w:rsidRPr="00DD2D82">
              <w:rPr>
                <w:rFonts w:ascii="Times New Roman" w:hAnsi="Times New Roman" w:cs="Times New Roman"/>
                <w:w w:val="99"/>
                <w:sz w:val="24"/>
                <w:szCs w:val="24"/>
              </w:rPr>
              <w:t>т</w:t>
            </w:r>
            <w:r w:rsidRPr="00DD2D82">
              <w:rPr>
                <w:rFonts w:ascii="Times New Roman" w:hAnsi="Times New Roman" w:cs="Times New Roman"/>
                <w:sz w:val="24"/>
                <w:szCs w:val="24"/>
              </w:rPr>
              <w:t>емы</w:t>
            </w:r>
            <w:r w:rsidRPr="00DD2D82">
              <w:rPr>
                <w:rFonts w:ascii="Times New Roman" w:hAnsi="Times New Roman" w:cs="Times New Roman"/>
                <w:spacing w:val="30"/>
                <w:sz w:val="24"/>
                <w:szCs w:val="24"/>
              </w:rPr>
              <w:t xml:space="preserve"> </w:t>
            </w:r>
            <w:r w:rsidRPr="00DD2D82">
              <w:rPr>
                <w:rFonts w:ascii="Times New Roman" w:hAnsi="Times New Roman" w:cs="Times New Roman"/>
                <w:sz w:val="24"/>
                <w:szCs w:val="24"/>
              </w:rPr>
              <w:t>о</w:t>
            </w:r>
            <w:r w:rsidRPr="00DD2D82">
              <w:rPr>
                <w:rFonts w:ascii="Times New Roman" w:hAnsi="Times New Roman" w:cs="Times New Roman"/>
                <w:spacing w:val="-2"/>
                <w:sz w:val="24"/>
                <w:szCs w:val="24"/>
              </w:rPr>
              <w:t>р</w:t>
            </w:r>
            <w:r w:rsidRPr="00DD2D82">
              <w:rPr>
                <w:rFonts w:ascii="Times New Roman" w:hAnsi="Times New Roman" w:cs="Times New Roman"/>
                <w:sz w:val="24"/>
                <w:szCs w:val="24"/>
              </w:rPr>
              <w:t>г</w:t>
            </w:r>
            <w:r w:rsidRPr="00DD2D82">
              <w:rPr>
                <w:rFonts w:ascii="Times New Roman" w:hAnsi="Times New Roman" w:cs="Times New Roman"/>
                <w:spacing w:val="-1"/>
                <w:sz w:val="24"/>
                <w:szCs w:val="24"/>
              </w:rPr>
              <w:t>а</w:t>
            </w:r>
            <w:r w:rsidRPr="00DD2D82">
              <w:rPr>
                <w:rFonts w:ascii="Times New Roman" w:hAnsi="Times New Roman" w:cs="Times New Roman"/>
                <w:sz w:val="24"/>
                <w:szCs w:val="24"/>
              </w:rPr>
              <w:t>н</w:t>
            </w:r>
            <w:r w:rsidRPr="00DD2D82">
              <w:rPr>
                <w:rFonts w:ascii="Times New Roman" w:hAnsi="Times New Roman" w:cs="Times New Roman"/>
                <w:spacing w:val="1"/>
                <w:sz w:val="24"/>
                <w:szCs w:val="24"/>
              </w:rPr>
              <w:t>и</w:t>
            </w:r>
            <w:r w:rsidRPr="00DD2D82">
              <w:rPr>
                <w:rFonts w:ascii="Times New Roman" w:hAnsi="Times New Roman" w:cs="Times New Roman"/>
                <w:spacing w:val="1"/>
                <w:w w:val="99"/>
                <w:sz w:val="24"/>
                <w:szCs w:val="24"/>
              </w:rPr>
              <w:t>з</w:t>
            </w:r>
            <w:r w:rsidRPr="00DD2D82">
              <w:rPr>
                <w:rFonts w:ascii="Times New Roman" w:hAnsi="Times New Roman" w:cs="Times New Roman"/>
                <w:sz w:val="24"/>
                <w:szCs w:val="24"/>
              </w:rPr>
              <w:t>а</w:t>
            </w:r>
            <w:r w:rsidRPr="00DD2D82">
              <w:rPr>
                <w:rFonts w:ascii="Times New Roman" w:hAnsi="Times New Roman" w:cs="Times New Roman"/>
                <w:spacing w:val="-1"/>
                <w:sz w:val="24"/>
                <w:szCs w:val="24"/>
              </w:rPr>
              <w:t>ц</w:t>
            </w:r>
            <w:r w:rsidRPr="00DD2D82">
              <w:rPr>
                <w:rFonts w:ascii="Times New Roman" w:hAnsi="Times New Roman" w:cs="Times New Roman"/>
                <w:sz w:val="24"/>
                <w:szCs w:val="24"/>
              </w:rPr>
              <w:t>ии во</w:t>
            </w:r>
            <w:r w:rsidRPr="00DD2D82">
              <w:rPr>
                <w:rFonts w:ascii="Times New Roman" w:hAnsi="Times New Roman" w:cs="Times New Roman"/>
                <w:spacing w:val="-1"/>
                <w:sz w:val="24"/>
                <w:szCs w:val="24"/>
              </w:rPr>
              <w:t>с</w:t>
            </w:r>
            <w:r w:rsidRPr="00DD2D82">
              <w:rPr>
                <w:rFonts w:ascii="Times New Roman" w:hAnsi="Times New Roman" w:cs="Times New Roman"/>
                <w:w w:val="99"/>
                <w:sz w:val="24"/>
                <w:szCs w:val="24"/>
              </w:rPr>
              <w:t>п</w:t>
            </w:r>
            <w:r w:rsidRPr="00DD2D82">
              <w:rPr>
                <w:rFonts w:ascii="Times New Roman" w:hAnsi="Times New Roman" w:cs="Times New Roman"/>
                <w:spacing w:val="1"/>
                <w:w w:val="99"/>
                <w:sz w:val="24"/>
                <w:szCs w:val="24"/>
              </w:rPr>
              <w:t>и</w:t>
            </w:r>
            <w:r w:rsidRPr="00DD2D82">
              <w:rPr>
                <w:rFonts w:ascii="Times New Roman" w:hAnsi="Times New Roman" w:cs="Times New Roman"/>
                <w:sz w:val="24"/>
                <w:szCs w:val="24"/>
              </w:rPr>
              <w:t>та</w:t>
            </w:r>
            <w:r w:rsidRPr="00DD2D82">
              <w:rPr>
                <w:rFonts w:ascii="Times New Roman" w:hAnsi="Times New Roman" w:cs="Times New Roman"/>
                <w:spacing w:val="1"/>
                <w:sz w:val="24"/>
                <w:szCs w:val="24"/>
              </w:rPr>
              <w:t>ни</w:t>
            </w:r>
            <w:r w:rsidRPr="00DD2D82">
              <w:rPr>
                <w:rFonts w:ascii="Times New Roman" w:hAnsi="Times New Roman" w:cs="Times New Roman"/>
                <w:sz w:val="24"/>
                <w:szCs w:val="24"/>
              </w:rPr>
              <w:t>я о</w:t>
            </w:r>
            <w:r w:rsidRPr="00DD2D82">
              <w:rPr>
                <w:rFonts w:ascii="Times New Roman" w:hAnsi="Times New Roman" w:cs="Times New Roman"/>
                <w:spacing w:val="3"/>
                <w:sz w:val="24"/>
                <w:szCs w:val="24"/>
              </w:rPr>
              <w:t>б</w:t>
            </w:r>
            <w:r w:rsidRPr="00DD2D82">
              <w:rPr>
                <w:rFonts w:ascii="Times New Roman" w:hAnsi="Times New Roman" w:cs="Times New Roman"/>
                <w:spacing w:val="-6"/>
                <w:sz w:val="24"/>
                <w:szCs w:val="24"/>
              </w:rPr>
              <w:t>у</w:t>
            </w:r>
            <w:r w:rsidRPr="00DD2D82">
              <w:rPr>
                <w:rFonts w:ascii="Times New Roman" w:hAnsi="Times New Roman" w:cs="Times New Roman"/>
                <w:spacing w:val="-1"/>
                <w:sz w:val="24"/>
                <w:szCs w:val="24"/>
              </w:rPr>
              <w:t>ча</w:t>
            </w:r>
            <w:r w:rsidRPr="00DD2D82">
              <w:rPr>
                <w:rFonts w:ascii="Times New Roman" w:hAnsi="Times New Roman" w:cs="Times New Roman"/>
                <w:w w:val="99"/>
                <w:sz w:val="24"/>
                <w:szCs w:val="24"/>
              </w:rPr>
              <w:t>ющ</w:t>
            </w:r>
            <w:r w:rsidRPr="00DD2D82">
              <w:rPr>
                <w:rFonts w:ascii="Times New Roman" w:hAnsi="Times New Roman" w:cs="Times New Roman"/>
                <w:spacing w:val="1"/>
                <w:sz w:val="24"/>
                <w:szCs w:val="24"/>
              </w:rPr>
              <w:t>и</w:t>
            </w:r>
            <w:r w:rsidRPr="00DD2D82">
              <w:rPr>
                <w:rFonts w:ascii="Times New Roman" w:hAnsi="Times New Roman" w:cs="Times New Roman"/>
                <w:spacing w:val="2"/>
                <w:sz w:val="24"/>
                <w:szCs w:val="24"/>
              </w:rPr>
              <w:t>х</w:t>
            </w:r>
            <w:r w:rsidRPr="00DD2D82">
              <w:rPr>
                <w:rFonts w:ascii="Times New Roman" w:hAnsi="Times New Roman" w:cs="Times New Roman"/>
                <w:sz w:val="24"/>
                <w:szCs w:val="24"/>
              </w:rPr>
              <w:t>ся.</w:t>
            </w:r>
            <w:r w:rsidRPr="00DD2D82">
              <w:rPr>
                <w:rFonts w:ascii="Times New Roman" w:hAnsi="Times New Roman" w:cs="Times New Roman"/>
                <w:w w:val="99"/>
                <w:sz w:val="24"/>
                <w:szCs w:val="24"/>
              </w:rPr>
              <w:t xml:space="preserve"> Курирует Р</w:t>
            </w:r>
            <w:r w:rsidRPr="00DD2D82">
              <w:rPr>
                <w:rFonts w:ascii="Times New Roman" w:hAnsi="Times New Roman" w:cs="Times New Roman"/>
                <w:sz w:val="24"/>
                <w:szCs w:val="24"/>
              </w:rPr>
              <w:t>оди</w:t>
            </w:r>
            <w:r w:rsidRPr="00DD2D82">
              <w:rPr>
                <w:rFonts w:ascii="Times New Roman" w:hAnsi="Times New Roman" w:cs="Times New Roman"/>
                <w:w w:val="99"/>
                <w:sz w:val="24"/>
                <w:szCs w:val="24"/>
              </w:rPr>
              <w:t>т</w:t>
            </w:r>
            <w:r w:rsidRPr="00DD2D82">
              <w:rPr>
                <w:rFonts w:ascii="Times New Roman" w:hAnsi="Times New Roman" w:cs="Times New Roman"/>
                <w:sz w:val="24"/>
                <w:szCs w:val="24"/>
              </w:rPr>
              <w:t xml:space="preserve">ельского       </w:t>
            </w:r>
            <w:r w:rsidRPr="00DD2D82">
              <w:rPr>
                <w:rFonts w:ascii="Times New Roman" w:hAnsi="Times New Roman" w:cs="Times New Roman"/>
                <w:spacing w:val="-44"/>
                <w:sz w:val="24"/>
                <w:szCs w:val="24"/>
              </w:rPr>
              <w:t xml:space="preserve"> </w:t>
            </w:r>
            <w:r w:rsidRPr="00DD2D82">
              <w:rPr>
                <w:rFonts w:ascii="Times New Roman" w:hAnsi="Times New Roman" w:cs="Times New Roman"/>
                <w:sz w:val="24"/>
                <w:szCs w:val="24"/>
              </w:rPr>
              <w:t>и У</w:t>
            </w:r>
            <w:r w:rsidRPr="00DD2D82">
              <w:rPr>
                <w:rFonts w:ascii="Times New Roman" w:hAnsi="Times New Roman" w:cs="Times New Roman"/>
                <w:spacing w:val="1"/>
                <w:w w:val="99"/>
                <w:sz w:val="24"/>
                <w:szCs w:val="24"/>
              </w:rPr>
              <w:t>п</w:t>
            </w:r>
            <w:r w:rsidRPr="00DD2D82">
              <w:rPr>
                <w:rFonts w:ascii="Times New Roman" w:hAnsi="Times New Roman" w:cs="Times New Roman"/>
                <w:sz w:val="24"/>
                <w:szCs w:val="24"/>
              </w:rPr>
              <w:t>равляю</w:t>
            </w:r>
            <w:r w:rsidRPr="00DD2D82">
              <w:rPr>
                <w:rFonts w:ascii="Times New Roman" w:hAnsi="Times New Roman" w:cs="Times New Roman"/>
                <w:w w:val="99"/>
                <w:sz w:val="24"/>
                <w:szCs w:val="24"/>
              </w:rPr>
              <w:t>щ</w:t>
            </w:r>
            <w:r w:rsidRPr="00DD2D82">
              <w:rPr>
                <w:rFonts w:ascii="Times New Roman" w:hAnsi="Times New Roman" w:cs="Times New Roman"/>
                <w:sz w:val="24"/>
                <w:szCs w:val="24"/>
              </w:rPr>
              <w:t xml:space="preserve">его </w:t>
            </w:r>
            <w:r w:rsidRPr="00DD2D82">
              <w:rPr>
                <w:rFonts w:ascii="Times New Roman" w:hAnsi="Times New Roman" w:cs="Times New Roman"/>
                <w:spacing w:val="-1"/>
                <w:sz w:val="24"/>
                <w:szCs w:val="24"/>
              </w:rPr>
              <w:t>с</w:t>
            </w:r>
            <w:r w:rsidRPr="00DD2D82">
              <w:rPr>
                <w:rFonts w:ascii="Times New Roman" w:hAnsi="Times New Roman" w:cs="Times New Roman"/>
                <w:sz w:val="24"/>
                <w:szCs w:val="24"/>
              </w:rPr>
              <w:t>ов</w:t>
            </w:r>
            <w:r w:rsidRPr="00DD2D82">
              <w:rPr>
                <w:rFonts w:ascii="Times New Roman" w:hAnsi="Times New Roman" w:cs="Times New Roman"/>
                <w:spacing w:val="-1"/>
                <w:sz w:val="24"/>
                <w:szCs w:val="24"/>
              </w:rPr>
              <w:t>е</w:t>
            </w:r>
            <w:r w:rsidRPr="00DD2D82">
              <w:rPr>
                <w:rFonts w:ascii="Times New Roman" w:hAnsi="Times New Roman" w:cs="Times New Roman"/>
                <w:w w:val="99"/>
                <w:sz w:val="24"/>
                <w:szCs w:val="24"/>
              </w:rPr>
              <w:t>т</w:t>
            </w:r>
            <w:r w:rsidRPr="00DD2D82">
              <w:rPr>
                <w:rFonts w:ascii="Times New Roman" w:hAnsi="Times New Roman" w:cs="Times New Roman"/>
                <w:sz w:val="24"/>
                <w:szCs w:val="24"/>
              </w:rPr>
              <w:t>о</w:t>
            </w:r>
            <w:r w:rsidRPr="00DD2D82">
              <w:rPr>
                <w:rFonts w:ascii="Times New Roman" w:hAnsi="Times New Roman" w:cs="Times New Roman"/>
                <w:spacing w:val="2"/>
                <w:sz w:val="24"/>
                <w:szCs w:val="24"/>
              </w:rPr>
              <w:t>в</w:t>
            </w:r>
            <w:r w:rsidRPr="00DD2D82">
              <w:rPr>
                <w:rFonts w:ascii="Times New Roman" w:hAnsi="Times New Roman" w:cs="Times New Roman"/>
                <w:sz w:val="24"/>
                <w:szCs w:val="24"/>
              </w:rPr>
              <w:t>.</w:t>
            </w:r>
          </w:p>
        </w:tc>
      </w:tr>
      <w:tr w:rsidR="00DD2D82" w:rsidRPr="00DD2D82" w:rsidTr="00DD2D82">
        <w:tc>
          <w:tcPr>
            <w:tcW w:w="3190" w:type="dxa"/>
          </w:tcPr>
          <w:p w:rsidR="00DD2D82" w:rsidRPr="00DD2D82" w:rsidRDefault="00DD2D82" w:rsidP="003C16B7">
            <w:pPr>
              <w:widowControl w:val="0"/>
              <w:suppressAutoHyphens w:val="0"/>
              <w:jc w:val="both"/>
            </w:pPr>
            <w:r w:rsidRPr="00DD2D82">
              <w:t>Заместитель директора по УВР</w:t>
            </w:r>
          </w:p>
        </w:tc>
        <w:tc>
          <w:tcPr>
            <w:tcW w:w="1454" w:type="dxa"/>
          </w:tcPr>
          <w:p w:rsidR="00DD2D82" w:rsidRPr="00DD2D82" w:rsidRDefault="00DD2D82" w:rsidP="003C16B7">
            <w:pPr>
              <w:widowControl w:val="0"/>
              <w:suppressAutoHyphens w:val="0"/>
              <w:ind w:firstLine="567"/>
              <w:jc w:val="both"/>
            </w:pPr>
            <w:r w:rsidRPr="00DD2D82">
              <w:t>1</w:t>
            </w:r>
          </w:p>
        </w:tc>
        <w:tc>
          <w:tcPr>
            <w:tcW w:w="5670" w:type="dxa"/>
          </w:tcPr>
          <w:p w:rsidR="00DD2D82" w:rsidRPr="00DD2D82" w:rsidRDefault="00DD2D82" w:rsidP="003C16B7">
            <w:pPr>
              <w:widowControl w:val="0"/>
              <w:suppressAutoHyphens w:val="0"/>
              <w:jc w:val="both"/>
            </w:pPr>
            <w:r w:rsidRPr="00DD2D82">
              <w:t>О</w:t>
            </w:r>
            <w:r w:rsidRPr="00DD2D82">
              <w:rPr>
                <w:spacing w:val="2"/>
              </w:rPr>
              <w:t>с</w:t>
            </w:r>
            <w:r w:rsidRPr="00DD2D82">
              <w:rPr>
                <w:spacing w:val="-4"/>
              </w:rPr>
              <w:t>у</w:t>
            </w:r>
            <w:r w:rsidRPr="00DD2D82">
              <w:t>щ</w:t>
            </w:r>
            <w:r w:rsidRPr="00DD2D82">
              <w:rPr>
                <w:spacing w:val="-1"/>
              </w:rPr>
              <w:t>е</w:t>
            </w:r>
            <w:r w:rsidRPr="00DD2D82">
              <w:t>с</w:t>
            </w:r>
            <w:r w:rsidRPr="00DD2D82">
              <w:rPr>
                <w:w w:val="99"/>
              </w:rPr>
              <w:t>т</w:t>
            </w:r>
            <w:r w:rsidRPr="00DD2D82">
              <w:t>вл</w:t>
            </w:r>
            <w:r w:rsidRPr="00DD2D82">
              <w:rPr>
                <w:spacing w:val="2"/>
              </w:rPr>
              <w:t>я</w:t>
            </w:r>
            <w:r w:rsidRPr="00DD2D82">
              <w:t>е</w:t>
            </w:r>
            <w:r w:rsidRPr="00DD2D82">
              <w:rPr>
                <w:w w:val="99"/>
              </w:rPr>
              <w:t>т</w:t>
            </w:r>
            <w:r w:rsidRPr="00DD2D82">
              <w:rPr>
                <w:spacing w:val="120"/>
              </w:rPr>
              <w:t xml:space="preserve"> </w:t>
            </w:r>
            <w:r w:rsidRPr="00DD2D82">
              <w:t>ко</w:t>
            </w:r>
            <w:r w:rsidRPr="00DD2D82">
              <w:rPr>
                <w:spacing w:val="1"/>
              </w:rPr>
              <w:t>н</w:t>
            </w:r>
            <w:r w:rsidRPr="00DD2D82">
              <w:rPr>
                <w:w w:val="99"/>
              </w:rPr>
              <w:t>т</w:t>
            </w:r>
            <w:r w:rsidRPr="00DD2D82">
              <w:t>рол</w:t>
            </w:r>
            <w:r w:rsidRPr="00DD2D82">
              <w:rPr>
                <w:w w:val="99"/>
              </w:rPr>
              <w:t>ь</w:t>
            </w:r>
            <w:r w:rsidRPr="00DD2D82">
              <w:rPr>
                <w:spacing w:val="119"/>
              </w:rPr>
              <w:t xml:space="preserve"> </w:t>
            </w:r>
            <w:r w:rsidRPr="00DD2D82">
              <w:t>реали</w:t>
            </w:r>
            <w:r w:rsidRPr="00DD2D82">
              <w:rPr>
                <w:spacing w:val="1"/>
                <w:w w:val="99"/>
              </w:rPr>
              <w:t>з</w:t>
            </w:r>
            <w:r w:rsidRPr="00DD2D82">
              <w:t>ации</w:t>
            </w:r>
            <w:r w:rsidRPr="00DD2D82">
              <w:rPr>
                <w:w w:val="99"/>
              </w:rPr>
              <w:t xml:space="preserve"> п</w:t>
            </w:r>
            <w:r w:rsidRPr="00DD2D82">
              <w:t>оте</w:t>
            </w:r>
            <w:r w:rsidRPr="00DD2D82">
              <w:rPr>
                <w:w w:val="99"/>
              </w:rPr>
              <w:t>нци</w:t>
            </w:r>
            <w:r w:rsidRPr="00DD2D82">
              <w:t xml:space="preserve">ала </w:t>
            </w:r>
            <w:r w:rsidRPr="00DD2D82">
              <w:rPr>
                <w:spacing w:val="-43"/>
              </w:rPr>
              <w:t xml:space="preserve"> </w:t>
            </w:r>
            <w:r w:rsidRPr="00DD2D82">
              <w:rPr>
                <w:spacing w:val="-5"/>
              </w:rPr>
              <w:t>у</w:t>
            </w:r>
            <w:r w:rsidRPr="00DD2D82">
              <w:t>р</w:t>
            </w:r>
            <w:r w:rsidRPr="00DD2D82">
              <w:rPr>
                <w:spacing w:val="1"/>
              </w:rPr>
              <w:t>о</w:t>
            </w:r>
            <w:r w:rsidRPr="00DD2D82">
              <w:t xml:space="preserve">чной    </w:t>
            </w:r>
            <w:r w:rsidRPr="00DD2D82">
              <w:rPr>
                <w:spacing w:val="-44"/>
              </w:rPr>
              <w:t xml:space="preserve"> </w:t>
            </w:r>
            <w:r w:rsidRPr="00DD2D82">
              <w:t xml:space="preserve">и    </w:t>
            </w:r>
            <w:r w:rsidRPr="00DD2D82">
              <w:rPr>
                <w:spacing w:val="-44"/>
              </w:rPr>
              <w:t xml:space="preserve"> </w:t>
            </w:r>
            <w:r w:rsidRPr="00DD2D82">
              <w:t>вне</w:t>
            </w:r>
            <w:r w:rsidRPr="00DD2D82">
              <w:rPr>
                <w:spacing w:val="-3"/>
              </w:rPr>
              <w:t>у</w:t>
            </w:r>
            <w:r w:rsidRPr="00DD2D82">
              <w:t xml:space="preserve">рочной    </w:t>
            </w:r>
            <w:r w:rsidRPr="00DD2D82">
              <w:rPr>
                <w:spacing w:val="-44"/>
              </w:rPr>
              <w:t xml:space="preserve"> </w:t>
            </w:r>
            <w:r w:rsidRPr="00DD2D82">
              <w:t>дея</w:t>
            </w:r>
            <w:r w:rsidRPr="00DD2D82">
              <w:rPr>
                <w:w w:val="99"/>
              </w:rPr>
              <w:t>т</w:t>
            </w:r>
            <w:r w:rsidRPr="00DD2D82">
              <w:t>ел</w:t>
            </w:r>
            <w:r w:rsidRPr="00DD2D82">
              <w:rPr>
                <w:w w:val="99"/>
              </w:rPr>
              <w:t>ь</w:t>
            </w:r>
            <w:r w:rsidRPr="00DD2D82">
              <w:rPr>
                <w:spacing w:val="1"/>
              </w:rPr>
              <w:t>н</w:t>
            </w:r>
            <w:r w:rsidRPr="00DD2D82">
              <w:t>ос</w:t>
            </w:r>
            <w:r w:rsidRPr="00DD2D82">
              <w:rPr>
                <w:w w:val="99"/>
              </w:rPr>
              <w:t>т</w:t>
            </w:r>
            <w:r w:rsidRPr="00DD2D82">
              <w:rPr>
                <w:spacing w:val="1"/>
              </w:rPr>
              <w:t>и</w:t>
            </w:r>
            <w:r w:rsidRPr="00DD2D82">
              <w:t>, ор</w:t>
            </w:r>
            <w:r w:rsidRPr="00DD2D82">
              <w:rPr>
                <w:w w:val="99"/>
              </w:rPr>
              <w:t>г</w:t>
            </w:r>
            <w:r w:rsidRPr="00DD2D82">
              <w:rPr>
                <w:spacing w:val="-1"/>
              </w:rPr>
              <w:t>а</w:t>
            </w:r>
            <w:r w:rsidRPr="00DD2D82">
              <w:rPr>
                <w:w w:val="99"/>
              </w:rPr>
              <w:t>н</w:t>
            </w:r>
            <w:r w:rsidRPr="00DD2D82">
              <w:rPr>
                <w:spacing w:val="1"/>
                <w:w w:val="99"/>
              </w:rPr>
              <w:t>и</w:t>
            </w:r>
            <w:r w:rsidRPr="00DD2D82">
              <w:rPr>
                <w:spacing w:val="3"/>
              </w:rPr>
              <w:t>з</w:t>
            </w:r>
            <w:r w:rsidRPr="00DD2D82">
              <w:rPr>
                <w:spacing w:val="-6"/>
              </w:rPr>
              <w:t>у</w:t>
            </w:r>
            <w:r w:rsidRPr="00DD2D82">
              <w:rPr>
                <w:spacing w:val="-1"/>
              </w:rPr>
              <w:t>е</w:t>
            </w:r>
            <w:r w:rsidRPr="00DD2D82">
              <w:rPr>
                <w:w w:val="99"/>
              </w:rPr>
              <w:t>т</w:t>
            </w:r>
            <w:r w:rsidRPr="00DD2D82">
              <w:t xml:space="preserve"> р</w:t>
            </w:r>
            <w:r w:rsidRPr="00DD2D82">
              <w:rPr>
                <w:spacing w:val="-1"/>
              </w:rPr>
              <w:t>а</w:t>
            </w:r>
            <w:r w:rsidRPr="00DD2D82">
              <w:t>бо</w:t>
            </w:r>
            <w:r w:rsidRPr="00DD2D82">
              <w:rPr>
                <w:spacing w:val="5"/>
                <w:w w:val="99"/>
              </w:rPr>
              <w:t>т</w:t>
            </w:r>
            <w:r w:rsidRPr="00DD2D82">
              <w:t xml:space="preserve">у        </w:t>
            </w:r>
            <w:r w:rsidRPr="00DD2D82">
              <w:rPr>
                <w:spacing w:val="-23"/>
              </w:rPr>
              <w:t xml:space="preserve"> </w:t>
            </w:r>
            <w:r w:rsidRPr="00DD2D82">
              <w:t xml:space="preserve">с  </w:t>
            </w:r>
            <w:r w:rsidRPr="00DD2D82">
              <w:rPr>
                <w:spacing w:val="-22"/>
              </w:rPr>
              <w:t xml:space="preserve"> </w:t>
            </w:r>
            <w:r w:rsidRPr="00DD2D82">
              <w:t>н</w:t>
            </w:r>
            <w:r w:rsidRPr="00DD2D82">
              <w:rPr>
                <w:spacing w:val="1"/>
              </w:rPr>
              <w:t>е</w:t>
            </w:r>
            <w:r w:rsidRPr="00DD2D82">
              <w:rPr>
                <w:spacing w:val="-4"/>
              </w:rPr>
              <w:t>у</w:t>
            </w:r>
            <w:r w:rsidRPr="00DD2D82">
              <w:rPr>
                <w:spacing w:val="-1"/>
              </w:rPr>
              <w:t>с</w:t>
            </w:r>
            <w:r w:rsidRPr="00DD2D82">
              <w:rPr>
                <w:spacing w:val="3"/>
              </w:rPr>
              <w:t>п</w:t>
            </w:r>
            <w:r w:rsidRPr="00DD2D82">
              <w:t>ев</w:t>
            </w:r>
            <w:r w:rsidRPr="00DD2D82">
              <w:rPr>
                <w:spacing w:val="-1"/>
              </w:rPr>
              <w:t>а</w:t>
            </w:r>
            <w:r w:rsidRPr="00DD2D82">
              <w:rPr>
                <w:w w:val="99"/>
              </w:rPr>
              <w:t>ю</w:t>
            </w:r>
            <w:r w:rsidRPr="00DD2D82">
              <w:rPr>
                <w:spacing w:val="2"/>
                <w:w w:val="99"/>
              </w:rPr>
              <w:t>щ</w:t>
            </w:r>
            <w:r w:rsidRPr="00DD2D82">
              <w:rPr>
                <w:spacing w:val="1"/>
              </w:rPr>
              <w:t>и</w:t>
            </w:r>
            <w:r w:rsidRPr="00DD2D82">
              <w:t xml:space="preserve">ми  </w:t>
            </w:r>
            <w:r w:rsidRPr="00DD2D82">
              <w:rPr>
                <w:spacing w:val="-21"/>
              </w:rPr>
              <w:t xml:space="preserve"> </w:t>
            </w:r>
            <w:r w:rsidRPr="00DD2D82">
              <w:t>и сл</w:t>
            </w:r>
            <w:r w:rsidRPr="00DD2D82">
              <w:rPr>
                <w:spacing w:val="-1"/>
              </w:rPr>
              <w:t>а</w:t>
            </w:r>
            <w:r w:rsidRPr="00DD2D82">
              <w:t>б</w:t>
            </w:r>
            <w:r w:rsidRPr="00DD2D82">
              <w:rPr>
                <w:spacing w:val="4"/>
              </w:rPr>
              <w:t>о</w:t>
            </w:r>
            <w:r w:rsidRPr="00DD2D82">
              <w:rPr>
                <w:spacing w:val="-3"/>
              </w:rPr>
              <w:t>у</w:t>
            </w:r>
            <w:r w:rsidRPr="00DD2D82">
              <w:rPr>
                <w:spacing w:val="-1"/>
              </w:rPr>
              <w:t>с</w:t>
            </w:r>
            <w:r w:rsidRPr="00DD2D82">
              <w:rPr>
                <w:w w:val="99"/>
              </w:rPr>
              <w:t>п</w:t>
            </w:r>
            <w:r w:rsidRPr="00DD2D82">
              <w:t>ев</w:t>
            </w:r>
            <w:r w:rsidRPr="00DD2D82">
              <w:rPr>
                <w:spacing w:val="-1"/>
              </w:rPr>
              <w:t>а</w:t>
            </w:r>
            <w:r w:rsidRPr="00DD2D82">
              <w:rPr>
                <w:w w:val="99"/>
              </w:rPr>
              <w:t>ющ</w:t>
            </w:r>
            <w:r w:rsidRPr="00DD2D82">
              <w:t xml:space="preserve">ими    </w:t>
            </w:r>
            <w:r w:rsidRPr="00DD2D82">
              <w:rPr>
                <w:spacing w:val="-34"/>
              </w:rPr>
              <w:t xml:space="preserve"> </w:t>
            </w:r>
            <w:r w:rsidRPr="00DD2D82">
              <w:rPr>
                <w:spacing w:val="-3"/>
              </w:rPr>
              <w:t>у</w:t>
            </w:r>
            <w:r w:rsidRPr="00DD2D82">
              <w:rPr>
                <w:spacing w:val="-1"/>
              </w:rPr>
              <w:t>ч</w:t>
            </w:r>
            <w:r w:rsidRPr="00DD2D82">
              <w:t>а</w:t>
            </w:r>
            <w:r w:rsidRPr="00DD2D82">
              <w:rPr>
                <w:w w:val="99"/>
              </w:rPr>
              <w:t>щ</w:t>
            </w:r>
            <w:r w:rsidRPr="00DD2D82">
              <w:t xml:space="preserve">имися    </w:t>
            </w:r>
            <w:r w:rsidRPr="00DD2D82">
              <w:rPr>
                <w:spacing w:val="-38"/>
              </w:rPr>
              <w:t xml:space="preserve"> </w:t>
            </w:r>
            <w:r w:rsidRPr="00DD2D82">
              <w:t xml:space="preserve">и их    </w:t>
            </w:r>
            <w:r w:rsidRPr="00DD2D82">
              <w:rPr>
                <w:spacing w:val="-37"/>
              </w:rPr>
              <w:t xml:space="preserve"> </w:t>
            </w:r>
            <w:r w:rsidRPr="00DD2D82">
              <w:t>со</w:t>
            </w:r>
            <w:r w:rsidRPr="00DD2D82">
              <w:rPr>
                <w:w w:val="99"/>
              </w:rPr>
              <w:t>п</w:t>
            </w:r>
            <w:r w:rsidRPr="00DD2D82">
              <w:t>ровожден</w:t>
            </w:r>
            <w:r w:rsidRPr="00DD2D82">
              <w:rPr>
                <w:spacing w:val="1"/>
              </w:rPr>
              <w:t>и</w:t>
            </w:r>
            <w:r w:rsidRPr="00DD2D82">
              <w:t>е</w:t>
            </w:r>
            <w:r w:rsidRPr="00DD2D82">
              <w:rPr>
                <w:spacing w:val="52"/>
              </w:rPr>
              <w:t xml:space="preserve"> </w:t>
            </w:r>
            <w:r w:rsidRPr="00DD2D82">
              <w:t>и</w:t>
            </w:r>
            <w:r w:rsidRPr="00DD2D82">
              <w:rPr>
                <w:spacing w:val="53"/>
              </w:rPr>
              <w:t xml:space="preserve"> </w:t>
            </w:r>
            <w:r w:rsidRPr="00DD2D82">
              <w:rPr>
                <w:spacing w:val="1"/>
              </w:rPr>
              <w:t>к</w:t>
            </w:r>
            <w:r w:rsidRPr="00DD2D82">
              <w:t>о</w:t>
            </w:r>
            <w:r w:rsidRPr="00DD2D82">
              <w:rPr>
                <w:spacing w:val="1"/>
              </w:rPr>
              <w:t>н</w:t>
            </w:r>
            <w:r w:rsidRPr="00DD2D82">
              <w:rPr>
                <w:w w:val="99"/>
              </w:rPr>
              <w:t>т</w:t>
            </w:r>
            <w:r w:rsidRPr="00DD2D82">
              <w:t>роль</w:t>
            </w:r>
            <w:r w:rsidRPr="00DD2D82">
              <w:rPr>
                <w:spacing w:val="54"/>
              </w:rPr>
              <w:t xml:space="preserve"> </w:t>
            </w:r>
            <w:r w:rsidRPr="00DD2D82">
              <w:rPr>
                <w:spacing w:val="-3"/>
              </w:rPr>
              <w:t>у</w:t>
            </w:r>
            <w:r w:rsidRPr="00DD2D82">
              <w:rPr>
                <w:spacing w:val="-1"/>
              </w:rPr>
              <w:t>ч</w:t>
            </w:r>
            <w:r w:rsidRPr="00DD2D82">
              <w:t>и</w:t>
            </w:r>
            <w:r w:rsidRPr="00DD2D82">
              <w:rPr>
                <w:w w:val="99"/>
              </w:rPr>
              <w:t>т</w:t>
            </w:r>
            <w:r w:rsidRPr="00DD2D82">
              <w:t>еле</w:t>
            </w:r>
            <w:r w:rsidRPr="00DD2D82">
              <w:rPr>
                <w:spacing w:val="4"/>
              </w:rPr>
              <w:t>й</w:t>
            </w:r>
            <w:r w:rsidRPr="00DD2D82">
              <w:t>-</w:t>
            </w:r>
            <w:r w:rsidRPr="00DD2D82">
              <w:rPr>
                <w:spacing w:val="1"/>
              </w:rPr>
              <w:t>п</w:t>
            </w:r>
            <w:r w:rsidRPr="00DD2D82">
              <w:t>редм</w:t>
            </w:r>
            <w:r w:rsidRPr="00DD2D82">
              <w:rPr>
                <w:spacing w:val="-1"/>
              </w:rPr>
              <w:t>е</w:t>
            </w:r>
            <w:r w:rsidRPr="00DD2D82">
              <w:rPr>
                <w:spacing w:val="2"/>
                <w:w w:val="99"/>
              </w:rPr>
              <w:t>т</w:t>
            </w:r>
            <w:r w:rsidRPr="00DD2D82">
              <w:rPr>
                <w:spacing w:val="1"/>
              </w:rPr>
              <w:t>ник</w:t>
            </w:r>
            <w:r w:rsidRPr="00DD2D82">
              <w:t xml:space="preserve">ов    </w:t>
            </w:r>
            <w:r w:rsidRPr="00DD2D82">
              <w:rPr>
                <w:spacing w:val="-38"/>
              </w:rPr>
              <w:t xml:space="preserve"> </w:t>
            </w:r>
            <w:r w:rsidRPr="00DD2D82">
              <w:t>р</w:t>
            </w:r>
            <w:r w:rsidRPr="00DD2D82">
              <w:rPr>
                <w:spacing w:val="-3"/>
              </w:rPr>
              <w:t>о</w:t>
            </w:r>
            <w:r w:rsidRPr="00DD2D82">
              <w:t>д</w:t>
            </w:r>
            <w:r w:rsidRPr="00DD2D82">
              <w:rPr>
                <w:spacing w:val="1"/>
              </w:rPr>
              <w:t>и</w:t>
            </w:r>
            <w:r w:rsidRPr="00DD2D82">
              <w:rPr>
                <w:w w:val="99"/>
              </w:rPr>
              <w:t>т</w:t>
            </w:r>
            <w:r w:rsidRPr="00DD2D82">
              <w:t>елями(зако</w:t>
            </w:r>
            <w:r w:rsidRPr="00DD2D82">
              <w:rPr>
                <w:spacing w:val="1"/>
                <w:w w:val="99"/>
              </w:rPr>
              <w:t>нн</w:t>
            </w:r>
            <w:r w:rsidRPr="00DD2D82">
              <w:t>ыми пр</w:t>
            </w:r>
            <w:r w:rsidRPr="00DD2D82">
              <w:rPr>
                <w:spacing w:val="-2"/>
              </w:rPr>
              <w:t>е</w:t>
            </w:r>
            <w:r w:rsidRPr="00DD2D82">
              <w:t>дс</w:t>
            </w:r>
            <w:r w:rsidRPr="00DD2D82">
              <w:rPr>
                <w:w w:val="99"/>
              </w:rPr>
              <w:t>т</w:t>
            </w:r>
            <w:r w:rsidRPr="00DD2D82">
              <w:t>ави</w:t>
            </w:r>
            <w:r w:rsidRPr="00DD2D82">
              <w:rPr>
                <w:w w:val="99"/>
              </w:rPr>
              <w:t>т</w:t>
            </w:r>
            <w:r w:rsidRPr="00DD2D82">
              <w:t>елям</w:t>
            </w:r>
            <w:r w:rsidRPr="00DD2D82">
              <w:rPr>
                <w:spacing w:val="1"/>
              </w:rPr>
              <w:t>и</w:t>
            </w:r>
            <w:r w:rsidRPr="00DD2D82">
              <w:t>), ор</w:t>
            </w:r>
            <w:r w:rsidRPr="00DD2D82">
              <w:rPr>
                <w:w w:val="99"/>
              </w:rPr>
              <w:t>г</w:t>
            </w:r>
            <w:r w:rsidRPr="00DD2D82">
              <w:t>а</w:t>
            </w:r>
            <w:r w:rsidRPr="00DD2D82">
              <w:rPr>
                <w:w w:val="99"/>
              </w:rPr>
              <w:t>н</w:t>
            </w:r>
            <w:r w:rsidRPr="00DD2D82">
              <w:rPr>
                <w:spacing w:val="1"/>
                <w:w w:val="99"/>
              </w:rPr>
              <w:t>и</w:t>
            </w:r>
            <w:r w:rsidRPr="00DD2D82">
              <w:rPr>
                <w:spacing w:val="1"/>
              </w:rPr>
              <w:t>з</w:t>
            </w:r>
            <w:r w:rsidRPr="00DD2D82">
              <w:t>а</w:t>
            </w:r>
            <w:r w:rsidRPr="00DD2D82">
              <w:rPr>
                <w:spacing w:val="-1"/>
              </w:rPr>
              <w:t>ц</w:t>
            </w:r>
            <w:r w:rsidRPr="00DD2D82">
              <w:t>ии</w:t>
            </w:r>
            <w:r w:rsidRPr="00DD2D82">
              <w:rPr>
                <w:spacing w:val="12"/>
              </w:rPr>
              <w:t xml:space="preserve"> </w:t>
            </w:r>
            <w:r w:rsidRPr="00DD2D82">
              <w:rPr>
                <w:spacing w:val="1"/>
              </w:rPr>
              <w:t>ин</w:t>
            </w:r>
            <w:r w:rsidRPr="00DD2D82">
              <w:t>диви</w:t>
            </w:r>
            <w:r w:rsidRPr="00DD2D82">
              <w:rPr>
                <w:spacing w:val="2"/>
              </w:rPr>
              <w:t>д</w:t>
            </w:r>
            <w:r w:rsidRPr="00DD2D82">
              <w:rPr>
                <w:spacing w:val="-3"/>
              </w:rPr>
              <w:t>у</w:t>
            </w:r>
            <w:r w:rsidRPr="00DD2D82">
              <w:rPr>
                <w:spacing w:val="-1"/>
              </w:rPr>
              <w:t>а</w:t>
            </w:r>
            <w:r w:rsidRPr="00DD2D82">
              <w:t>л</w:t>
            </w:r>
            <w:r w:rsidRPr="00DD2D82">
              <w:rPr>
                <w:w w:val="99"/>
              </w:rPr>
              <w:t>ь</w:t>
            </w:r>
            <w:r w:rsidRPr="00DD2D82">
              <w:t>ной</w:t>
            </w:r>
            <w:r w:rsidRPr="00DD2D82">
              <w:rPr>
                <w:spacing w:val="15"/>
              </w:rPr>
              <w:t xml:space="preserve"> </w:t>
            </w:r>
            <w:r w:rsidRPr="00DD2D82">
              <w:t>рабо</w:t>
            </w:r>
            <w:r w:rsidRPr="00DD2D82">
              <w:rPr>
                <w:w w:val="99"/>
              </w:rPr>
              <w:t>т</w:t>
            </w:r>
            <w:r w:rsidRPr="00DD2D82">
              <w:t>ы</w:t>
            </w:r>
            <w:r w:rsidRPr="00DD2D82">
              <w:rPr>
                <w:spacing w:val="13"/>
              </w:rPr>
              <w:t xml:space="preserve"> </w:t>
            </w:r>
            <w:r w:rsidRPr="00DD2D82">
              <w:t>с</w:t>
            </w:r>
            <w:r w:rsidRPr="00DD2D82">
              <w:rPr>
                <w:spacing w:val="14"/>
              </w:rPr>
              <w:t xml:space="preserve"> </w:t>
            </w:r>
            <w:r w:rsidRPr="00DD2D82">
              <w:rPr>
                <w:spacing w:val="1"/>
              </w:rPr>
              <w:t>не</w:t>
            </w:r>
            <w:r w:rsidRPr="00DD2D82">
              <w:rPr>
                <w:spacing w:val="-6"/>
              </w:rPr>
              <w:t>у</w:t>
            </w:r>
            <w:r w:rsidRPr="00DD2D82">
              <w:rPr>
                <w:spacing w:val="-1"/>
              </w:rPr>
              <w:t>с</w:t>
            </w:r>
            <w:r w:rsidRPr="00DD2D82">
              <w:rPr>
                <w:spacing w:val="2"/>
              </w:rPr>
              <w:t>п</w:t>
            </w:r>
            <w:r w:rsidRPr="00DD2D82">
              <w:t>ев</w:t>
            </w:r>
            <w:r w:rsidRPr="00DD2D82">
              <w:rPr>
                <w:spacing w:val="-1"/>
              </w:rPr>
              <w:t>а</w:t>
            </w:r>
            <w:r w:rsidRPr="00DD2D82">
              <w:rPr>
                <w:w w:val="99"/>
              </w:rPr>
              <w:t>ющ</w:t>
            </w:r>
            <w:r w:rsidRPr="00DD2D82">
              <w:rPr>
                <w:spacing w:val="1"/>
              </w:rPr>
              <w:t>и</w:t>
            </w:r>
            <w:r w:rsidRPr="00DD2D82">
              <w:t xml:space="preserve">ми </w:t>
            </w:r>
            <w:r w:rsidRPr="00DD2D82">
              <w:rPr>
                <w:w w:val="99"/>
              </w:rPr>
              <w:t xml:space="preserve">и </w:t>
            </w:r>
            <w:r w:rsidRPr="00DD2D82">
              <w:t>сл</w:t>
            </w:r>
            <w:r w:rsidRPr="00DD2D82">
              <w:rPr>
                <w:spacing w:val="-1"/>
              </w:rPr>
              <w:t>а</w:t>
            </w:r>
            <w:r w:rsidRPr="00DD2D82">
              <w:t>б</w:t>
            </w:r>
            <w:r w:rsidRPr="00DD2D82">
              <w:rPr>
                <w:spacing w:val="2"/>
                <w:w w:val="99"/>
              </w:rPr>
              <w:t>о</w:t>
            </w:r>
            <w:r w:rsidRPr="00DD2D82">
              <w:rPr>
                <w:spacing w:val="-4"/>
              </w:rPr>
              <w:t>у</w:t>
            </w:r>
            <w:r w:rsidRPr="00DD2D82">
              <w:rPr>
                <w:spacing w:val="-1"/>
              </w:rPr>
              <w:t>с</w:t>
            </w:r>
            <w:r w:rsidRPr="00DD2D82">
              <w:t>п</w:t>
            </w:r>
            <w:r w:rsidRPr="00DD2D82">
              <w:rPr>
                <w:spacing w:val="2"/>
              </w:rPr>
              <w:t>е</w:t>
            </w:r>
            <w:r w:rsidRPr="00DD2D82">
              <w:t>в</w:t>
            </w:r>
            <w:r w:rsidRPr="00DD2D82">
              <w:rPr>
                <w:spacing w:val="-1"/>
              </w:rPr>
              <w:t>а</w:t>
            </w:r>
            <w:r w:rsidRPr="00DD2D82">
              <w:rPr>
                <w:w w:val="99"/>
              </w:rPr>
              <w:t>ющ</w:t>
            </w:r>
            <w:r w:rsidRPr="00DD2D82">
              <w:rPr>
                <w:spacing w:val="1"/>
              </w:rPr>
              <w:t>и</w:t>
            </w:r>
            <w:r w:rsidRPr="00DD2D82">
              <w:t>ми о</w:t>
            </w:r>
            <w:r w:rsidRPr="00DD2D82">
              <w:rPr>
                <w:spacing w:val="2"/>
              </w:rPr>
              <w:t>б</w:t>
            </w:r>
            <w:r w:rsidRPr="00DD2D82">
              <w:rPr>
                <w:spacing w:val="-4"/>
              </w:rPr>
              <w:t>у</w:t>
            </w:r>
            <w:r w:rsidRPr="00DD2D82">
              <w:rPr>
                <w:spacing w:val="1"/>
              </w:rPr>
              <w:t>ч</w:t>
            </w:r>
            <w:r w:rsidRPr="00DD2D82">
              <w:t>а</w:t>
            </w:r>
            <w:r w:rsidRPr="00DD2D82">
              <w:rPr>
                <w:w w:val="99"/>
              </w:rPr>
              <w:t>ющ</w:t>
            </w:r>
            <w:r w:rsidRPr="00DD2D82">
              <w:rPr>
                <w:spacing w:val="1"/>
              </w:rPr>
              <w:t>и</w:t>
            </w:r>
            <w:r w:rsidRPr="00DD2D82">
              <w:t>мся,  о</w:t>
            </w:r>
            <w:r w:rsidRPr="00DD2D82">
              <w:rPr>
                <w:spacing w:val="4"/>
              </w:rPr>
              <w:t>д</w:t>
            </w:r>
            <w:r w:rsidRPr="00DD2D82">
              <w:t xml:space="preserve">аренными </w:t>
            </w:r>
            <w:r w:rsidRPr="00DD2D82">
              <w:rPr>
                <w:spacing w:val="-4"/>
              </w:rPr>
              <w:t>у</w:t>
            </w:r>
            <w:r w:rsidRPr="00DD2D82">
              <w:t>ч</w:t>
            </w:r>
            <w:r w:rsidRPr="00DD2D82">
              <w:rPr>
                <w:spacing w:val="2"/>
              </w:rPr>
              <w:t>а</w:t>
            </w:r>
            <w:r w:rsidRPr="00DD2D82">
              <w:t>щ</w:t>
            </w:r>
            <w:r w:rsidRPr="00DD2D82">
              <w:rPr>
                <w:spacing w:val="1"/>
                <w:w w:val="99"/>
              </w:rPr>
              <w:t>и</w:t>
            </w:r>
            <w:r w:rsidRPr="00DD2D82">
              <w:t>м</w:t>
            </w:r>
            <w:r w:rsidRPr="00DD2D82">
              <w:rPr>
                <w:w w:val="99"/>
              </w:rPr>
              <w:t>и</w:t>
            </w:r>
            <w:r w:rsidRPr="00DD2D82">
              <w:t>ся,</w:t>
            </w:r>
            <w:r w:rsidRPr="00DD2D82">
              <w:rPr>
                <w:spacing w:val="129"/>
              </w:rPr>
              <w:t xml:space="preserve"> </w:t>
            </w:r>
            <w:r w:rsidRPr="00DD2D82">
              <w:rPr>
                <w:spacing w:val="-4"/>
              </w:rPr>
              <w:t>у</w:t>
            </w:r>
            <w:r w:rsidRPr="00DD2D82">
              <w:rPr>
                <w:spacing w:val="1"/>
              </w:rPr>
              <w:t>ч</w:t>
            </w:r>
            <w:r w:rsidRPr="00DD2D82">
              <w:t>а</w:t>
            </w:r>
            <w:r w:rsidRPr="00DD2D82">
              <w:rPr>
                <w:w w:val="99"/>
              </w:rPr>
              <w:t>щ</w:t>
            </w:r>
            <w:r w:rsidRPr="00DD2D82">
              <w:t>им</w:t>
            </w:r>
            <w:r w:rsidRPr="00DD2D82">
              <w:rPr>
                <w:spacing w:val="1"/>
              </w:rPr>
              <w:t>ис</w:t>
            </w:r>
            <w:r w:rsidRPr="00DD2D82">
              <w:t>я</w:t>
            </w:r>
            <w:r w:rsidRPr="00DD2D82">
              <w:rPr>
                <w:spacing w:val="127"/>
              </w:rPr>
              <w:t xml:space="preserve"> </w:t>
            </w:r>
            <w:r w:rsidRPr="00DD2D82">
              <w:rPr>
                <w:spacing w:val="1"/>
              </w:rPr>
              <w:t>с</w:t>
            </w:r>
            <w:r w:rsidRPr="00DD2D82">
              <w:rPr>
                <w:spacing w:val="126"/>
              </w:rPr>
              <w:t xml:space="preserve"> </w:t>
            </w:r>
            <w:r w:rsidRPr="00DD2D82">
              <w:t>ОВЗ,</w:t>
            </w:r>
            <w:r w:rsidRPr="00DD2D82">
              <w:rPr>
                <w:spacing w:val="127"/>
              </w:rPr>
              <w:t xml:space="preserve"> </w:t>
            </w:r>
            <w:r w:rsidRPr="00DD2D82">
              <w:rPr>
                <w:spacing w:val="1"/>
              </w:rPr>
              <w:t>и</w:t>
            </w:r>
            <w:r w:rsidRPr="00DD2D82">
              <w:rPr>
                <w:w w:val="99"/>
              </w:rPr>
              <w:t>з</w:t>
            </w:r>
            <w:r w:rsidRPr="00DD2D82">
              <w:rPr>
                <w:spacing w:val="128"/>
              </w:rPr>
              <w:t xml:space="preserve"> </w:t>
            </w:r>
            <w:r w:rsidRPr="00DD2D82">
              <w:t>с</w:t>
            </w:r>
            <w:r w:rsidRPr="00DD2D82">
              <w:rPr>
                <w:spacing w:val="-1"/>
              </w:rPr>
              <w:t>е</w:t>
            </w:r>
            <w:r w:rsidRPr="00DD2D82">
              <w:t>м</w:t>
            </w:r>
            <w:r w:rsidRPr="00DD2D82">
              <w:rPr>
                <w:spacing w:val="-1"/>
              </w:rPr>
              <w:t>е</w:t>
            </w:r>
            <w:r w:rsidRPr="00DD2D82">
              <w:t>й</w:t>
            </w:r>
            <w:r w:rsidRPr="00DD2D82">
              <w:rPr>
                <w:spacing w:val="134"/>
              </w:rPr>
              <w:t xml:space="preserve"> </w:t>
            </w:r>
            <w:r w:rsidRPr="00DD2D82">
              <w:rPr>
                <w:spacing w:val="-6"/>
              </w:rPr>
              <w:t>«</w:t>
            </w:r>
            <w:r w:rsidRPr="00DD2D82">
              <w:t>г</w:t>
            </w:r>
            <w:r w:rsidRPr="00DD2D82">
              <w:rPr>
                <w:spacing w:val="4"/>
              </w:rPr>
              <w:t>р</w:t>
            </w:r>
            <w:r w:rsidRPr="00DD2D82">
              <w:rPr>
                <w:spacing w:val="-4"/>
              </w:rPr>
              <w:t>у</w:t>
            </w:r>
            <w:r w:rsidRPr="00DD2D82">
              <w:t>п</w:t>
            </w:r>
            <w:r w:rsidRPr="00DD2D82">
              <w:rPr>
                <w:spacing w:val="1"/>
              </w:rPr>
              <w:t>п</w:t>
            </w:r>
            <w:r w:rsidRPr="00DD2D82">
              <w:t>ы р</w:t>
            </w:r>
            <w:r w:rsidRPr="00DD2D82">
              <w:rPr>
                <w:w w:val="99"/>
              </w:rPr>
              <w:t>и</w:t>
            </w:r>
            <w:r w:rsidRPr="00DD2D82">
              <w:t>ск</w:t>
            </w:r>
            <w:r w:rsidRPr="00DD2D82">
              <w:rPr>
                <w:spacing w:val="4"/>
              </w:rPr>
              <w:t>а</w:t>
            </w:r>
            <w:r w:rsidRPr="00DD2D82">
              <w:rPr>
                <w:spacing w:val="-6"/>
              </w:rPr>
              <w:t>»</w:t>
            </w:r>
            <w:r w:rsidRPr="00DD2D82">
              <w:t>.</w:t>
            </w:r>
            <w:r w:rsidRPr="00DD2D82">
              <w:rPr>
                <w:shd w:val="clear" w:color="auto" w:fill="FFFFFF"/>
              </w:rPr>
              <w:t xml:space="preserve">  Совместно с заместителем директора школы по воспитательной работе определяет методику, порядок обучения правилам дорожного движения, поведения на воде и улице, пожарной безопасности; совместно с заместителем директора по административно-хозяйственной работе осуществляет проверку знаний обучающихся;</w:t>
            </w:r>
          </w:p>
        </w:tc>
      </w:tr>
      <w:tr w:rsidR="00DD2D82" w:rsidRPr="00DD2D82" w:rsidTr="00DD2D82">
        <w:tc>
          <w:tcPr>
            <w:tcW w:w="3190" w:type="dxa"/>
          </w:tcPr>
          <w:p w:rsidR="00DD2D82" w:rsidRPr="00DD2D82" w:rsidRDefault="00DD2D82" w:rsidP="003C16B7">
            <w:pPr>
              <w:widowControl w:val="0"/>
              <w:suppressAutoHyphens w:val="0"/>
              <w:jc w:val="both"/>
            </w:pPr>
            <w:r w:rsidRPr="00DD2D82">
              <w:t>Заместитель директора по ВР</w:t>
            </w:r>
          </w:p>
        </w:tc>
        <w:tc>
          <w:tcPr>
            <w:tcW w:w="1454" w:type="dxa"/>
          </w:tcPr>
          <w:p w:rsidR="00DD2D82" w:rsidRPr="00DD2D82" w:rsidRDefault="00DD2D82" w:rsidP="003C16B7">
            <w:pPr>
              <w:widowControl w:val="0"/>
              <w:suppressAutoHyphens w:val="0"/>
              <w:ind w:firstLine="567"/>
              <w:jc w:val="both"/>
            </w:pPr>
            <w:r w:rsidRPr="00DD2D82">
              <w:t>1</w:t>
            </w:r>
          </w:p>
        </w:tc>
        <w:tc>
          <w:tcPr>
            <w:tcW w:w="5670" w:type="dxa"/>
          </w:tcPr>
          <w:p w:rsidR="00DD2D82" w:rsidRPr="00DD2D82" w:rsidRDefault="00DD2D82" w:rsidP="003C16B7">
            <w:pPr>
              <w:widowControl w:val="0"/>
              <w:shd w:val="clear" w:color="auto" w:fill="FFFFFF"/>
              <w:suppressAutoHyphens w:val="0"/>
              <w:adjustRightInd w:val="0"/>
              <w:ind w:firstLine="567"/>
              <w:jc w:val="both"/>
            </w:pPr>
            <w:r w:rsidRPr="00DD2D82">
              <w:t>Организует текущее и перспективное планирование внеклассной и внешкольной воспитательной работы с обучающимися и ее проведение;</w:t>
            </w:r>
          </w:p>
          <w:p w:rsidR="00DD2D82" w:rsidRPr="00DD2D82" w:rsidRDefault="00DD2D82" w:rsidP="003C16B7">
            <w:pPr>
              <w:widowControl w:val="0"/>
              <w:shd w:val="clear" w:color="auto" w:fill="FFFFFF"/>
              <w:suppressAutoHyphens w:val="0"/>
              <w:adjustRightInd w:val="0"/>
              <w:ind w:firstLine="567"/>
              <w:jc w:val="both"/>
            </w:pPr>
            <w:r w:rsidRPr="00DD2D82">
              <w:t>Координирует работу классных и других непосредственно подчиненных работников;</w:t>
            </w:r>
          </w:p>
          <w:p w:rsidR="00DD2D82" w:rsidRPr="00DD2D82" w:rsidRDefault="00DD2D82" w:rsidP="003C16B7">
            <w:pPr>
              <w:widowControl w:val="0"/>
              <w:shd w:val="clear" w:color="auto" w:fill="FFFFFF"/>
              <w:suppressAutoHyphens w:val="0"/>
              <w:adjustRightInd w:val="0"/>
              <w:ind w:firstLine="567"/>
              <w:jc w:val="both"/>
            </w:pPr>
            <w:r w:rsidRPr="00DD2D82">
              <w:t>Организует просветительскую работу для родителей, принимает родителей (лиц, их заменяющих) по вопросам организации воспитательного процесса;</w:t>
            </w:r>
          </w:p>
          <w:p w:rsidR="00DD2D82" w:rsidRPr="00DD2D82" w:rsidRDefault="00DD2D82" w:rsidP="003C16B7">
            <w:pPr>
              <w:widowControl w:val="0"/>
              <w:shd w:val="clear" w:color="auto" w:fill="FFFFFF"/>
              <w:suppressAutoHyphens w:val="0"/>
              <w:adjustRightInd w:val="0"/>
              <w:ind w:firstLine="567"/>
              <w:jc w:val="both"/>
            </w:pPr>
            <w:r w:rsidRPr="00DD2D82">
              <w:t xml:space="preserve">Совместно с заместителем директора школы по учебной работе составляет расписание воспитательной и культурно-досуговой деятельности; </w:t>
            </w:r>
          </w:p>
          <w:p w:rsidR="00DD2D82" w:rsidRPr="00DD2D82" w:rsidRDefault="00DD2D82" w:rsidP="003C16B7">
            <w:pPr>
              <w:widowControl w:val="0"/>
              <w:shd w:val="clear" w:color="auto" w:fill="FFFFFF"/>
              <w:suppressAutoHyphens w:val="0"/>
              <w:adjustRightInd w:val="0"/>
              <w:ind w:firstLine="567"/>
              <w:jc w:val="both"/>
            </w:pPr>
            <w:r w:rsidRPr="00DD2D82">
              <w:t>Осуществляет контроль  индивидуальной воспитательной работы с детьми из неблагополучных семей, а также с детьми, сильно отстающими в учебе;</w:t>
            </w:r>
          </w:p>
        </w:tc>
      </w:tr>
      <w:tr w:rsidR="00DD2D82" w:rsidRPr="00DD2D82" w:rsidTr="00DD2D82">
        <w:tc>
          <w:tcPr>
            <w:tcW w:w="3190" w:type="dxa"/>
          </w:tcPr>
          <w:p w:rsidR="00DD2D82" w:rsidRPr="00DD2D82" w:rsidRDefault="00DD2D82" w:rsidP="003C16B7">
            <w:pPr>
              <w:widowControl w:val="0"/>
              <w:suppressAutoHyphens w:val="0"/>
              <w:jc w:val="both"/>
            </w:pPr>
            <w:r w:rsidRPr="00DD2D82">
              <w:t>Заместитель директора по УВР(Д/О)</w:t>
            </w:r>
          </w:p>
        </w:tc>
        <w:tc>
          <w:tcPr>
            <w:tcW w:w="1454" w:type="dxa"/>
          </w:tcPr>
          <w:p w:rsidR="00DD2D82" w:rsidRPr="00DD2D82" w:rsidRDefault="00DD2D82" w:rsidP="003C16B7">
            <w:pPr>
              <w:widowControl w:val="0"/>
              <w:suppressAutoHyphens w:val="0"/>
              <w:ind w:firstLine="567"/>
              <w:jc w:val="both"/>
            </w:pPr>
            <w:r w:rsidRPr="00DD2D82">
              <w:t>1</w:t>
            </w:r>
          </w:p>
        </w:tc>
        <w:tc>
          <w:tcPr>
            <w:tcW w:w="5670" w:type="dxa"/>
          </w:tcPr>
          <w:p w:rsidR="00DD2D82" w:rsidRPr="00DD2D82" w:rsidRDefault="00DD2D82" w:rsidP="003C16B7">
            <w:pPr>
              <w:widowControl w:val="0"/>
              <w:suppressAutoHyphens w:val="0"/>
              <w:ind w:firstLine="567"/>
              <w:jc w:val="both"/>
            </w:pPr>
            <w:r w:rsidRPr="00DD2D82">
              <w:t>Организует учебно-воспитательную работу с детьми ОВЗ как в очном ,так и дистанционном режиме. Ко</w:t>
            </w:r>
            <w:r w:rsidRPr="00DD2D82">
              <w:rPr>
                <w:spacing w:val="1"/>
                <w:w w:val="99"/>
              </w:rPr>
              <w:t>н</w:t>
            </w:r>
            <w:r w:rsidRPr="00DD2D82">
              <w:t>троли</w:t>
            </w:r>
            <w:r w:rsidRPr="00DD2D82">
              <w:rPr>
                <w:spacing w:val="2"/>
              </w:rPr>
              <w:t>р</w:t>
            </w:r>
            <w:r w:rsidRPr="00DD2D82">
              <w:rPr>
                <w:spacing w:val="-4"/>
              </w:rPr>
              <w:t>у</w:t>
            </w:r>
            <w:r w:rsidRPr="00DD2D82">
              <w:rPr>
                <w:spacing w:val="-1"/>
              </w:rPr>
              <w:t>е</w:t>
            </w:r>
            <w:r w:rsidRPr="00DD2D82">
              <w:rPr>
                <w:w w:val="99"/>
              </w:rPr>
              <w:t>т</w:t>
            </w:r>
            <w:r w:rsidRPr="00DD2D82">
              <w:rPr>
                <w:spacing w:val="29"/>
              </w:rPr>
              <w:t xml:space="preserve"> </w:t>
            </w:r>
            <w:r w:rsidRPr="00DD2D82">
              <w:t>орган</w:t>
            </w:r>
            <w:r w:rsidRPr="00DD2D82">
              <w:rPr>
                <w:spacing w:val="1"/>
              </w:rPr>
              <w:t>и</w:t>
            </w:r>
            <w:r w:rsidRPr="00DD2D82">
              <w:rPr>
                <w:spacing w:val="1"/>
                <w:w w:val="99"/>
              </w:rPr>
              <w:t>з</w:t>
            </w:r>
            <w:r w:rsidRPr="00DD2D82">
              <w:t>ац</w:t>
            </w:r>
            <w:r w:rsidRPr="00DD2D82">
              <w:rPr>
                <w:spacing w:val="1"/>
              </w:rPr>
              <w:t>и</w:t>
            </w:r>
            <w:r w:rsidRPr="00DD2D82">
              <w:rPr>
                <w:w w:val="99"/>
              </w:rPr>
              <w:t>ю</w:t>
            </w:r>
            <w:r w:rsidRPr="00DD2D82">
              <w:rPr>
                <w:spacing w:val="27"/>
              </w:rPr>
              <w:t xml:space="preserve"> </w:t>
            </w:r>
            <w:r w:rsidRPr="00DD2D82">
              <w:rPr>
                <w:spacing w:val="1"/>
              </w:rPr>
              <w:t>пи</w:t>
            </w:r>
            <w:r w:rsidRPr="00DD2D82">
              <w:rPr>
                <w:w w:val="99"/>
              </w:rPr>
              <w:t>т</w:t>
            </w:r>
            <w:r w:rsidRPr="00DD2D82">
              <w:t>ания</w:t>
            </w:r>
            <w:r w:rsidRPr="00DD2D82">
              <w:rPr>
                <w:spacing w:val="28"/>
              </w:rPr>
              <w:t xml:space="preserve"> </w:t>
            </w:r>
            <w:r w:rsidRPr="00DD2D82">
              <w:t>в</w:t>
            </w:r>
            <w:r w:rsidRPr="00DD2D82">
              <w:rPr>
                <w:spacing w:val="28"/>
              </w:rPr>
              <w:t xml:space="preserve"> </w:t>
            </w:r>
            <w:r w:rsidRPr="00DD2D82">
              <w:t>обра</w:t>
            </w:r>
            <w:r w:rsidRPr="00DD2D82">
              <w:rPr>
                <w:spacing w:val="1"/>
                <w:w w:val="99"/>
              </w:rPr>
              <w:t>з</w:t>
            </w:r>
            <w:r w:rsidRPr="00DD2D82">
              <w:t>ов</w:t>
            </w:r>
            <w:r w:rsidRPr="00DD2D82">
              <w:rPr>
                <w:spacing w:val="-1"/>
              </w:rPr>
              <w:t>а</w:t>
            </w:r>
            <w:r w:rsidRPr="00DD2D82">
              <w:rPr>
                <w:w w:val="99"/>
              </w:rPr>
              <w:t>т</w:t>
            </w:r>
            <w:r w:rsidRPr="00DD2D82">
              <w:t>ел</w:t>
            </w:r>
            <w:r w:rsidRPr="00DD2D82">
              <w:rPr>
                <w:spacing w:val="1"/>
                <w:w w:val="99"/>
              </w:rPr>
              <w:t>ь</w:t>
            </w:r>
            <w:r w:rsidRPr="00DD2D82">
              <w:rPr>
                <w:spacing w:val="1"/>
              </w:rPr>
              <w:t>н</w:t>
            </w:r>
            <w:r w:rsidRPr="00DD2D82">
              <w:t>ой организации и ведение  школьного сайта.</w:t>
            </w:r>
          </w:p>
        </w:tc>
      </w:tr>
      <w:tr w:rsidR="00DD2D82" w:rsidRPr="00DD2D82" w:rsidTr="00DD2D82">
        <w:tc>
          <w:tcPr>
            <w:tcW w:w="3190" w:type="dxa"/>
          </w:tcPr>
          <w:p w:rsidR="00DD2D82" w:rsidRPr="00DD2D82" w:rsidRDefault="00DD2D82" w:rsidP="003C16B7">
            <w:pPr>
              <w:widowControl w:val="0"/>
              <w:suppressAutoHyphens w:val="0"/>
              <w:jc w:val="both"/>
            </w:pPr>
            <w:r w:rsidRPr="00DD2D82">
              <w:t>Заместитель директора по БОП</w:t>
            </w:r>
          </w:p>
        </w:tc>
        <w:tc>
          <w:tcPr>
            <w:tcW w:w="1454" w:type="dxa"/>
          </w:tcPr>
          <w:p w:rsidR="00DD2D82" w:rsidRPr="00DD2D82" w:rsidRDefault="00DD2D82" w:rsidP="003C16B7">
            <w:pPr>
              <w:widowControl w:val="0"/>
              <w:suppressAutoHyphens w:val="0"/>
              <w:ind w:firstLine="567"/>
              <w:jc w:val="both"/>
            </w:pPr>
            <w:r w:rsidRPr="00DD2D82">
              <w:t>1</w:t>
            </w:r>
          </w:p>
        </w:tc>
        <w:tc>
          <w:tcPr>
            <w:tcW w:w="5670" w:type="dxa"/>
          </w:tcPr>
          <w:p w:rsidR="00DD2D82" w:rsidRPr="00DD2D82" w:rsidRDefault="00DD2D82" w:rsidP="003C16B7">
            <w:pPr>
              <w:widowControl w:val="0"/>
              <w:suppressAutoHyphens w:val="0"/>
              <w:ind w:firstLine="567"/>
              <w:jc w:val="both"/>
            </w:pPr>
            <w:r w:rsidRPr="00DD2D82">
              <w:t>Организация и осуществление работы по созданию безопасных условий образовательной деятельности, обеспечивающих сохранение жизни и здоровья обучающихся и сотрудников общеобразовательного учреждения.</w:t>
            </w:r>
          </w:p>
          <w:p w:rsidR="00DD2D82" w:rsidRPr="00DD2D82" w:rsidRDefault="00DD2D82" w:rsidP="003C16B7">
            <w:pPr>
              <w:widowControl w:val="0"/>
              <w:suppressAutoHyphens w:val="0"/>
              <w:ind w:firstLine="567"/>
              <w:jc w:val="both"/>
            </w:pPr>
            <w:r w:rsidRPr="00DD2D82">
              <w:t>Организация и обеспечение защиты учащихся и сотрудников школы от чрезвычайных (кризисных) ситуаций, технической укрупнённости и антитеррористической защищенности объектов общеобразовательного учреждения, функционирования охраны, контрольнопропускного и внутриобъектового режима организации, а также разработки паспорта комплексной безопасности и антитеррористической защищенности школы; Курирует  детские отряды ЮИД и ДЮП.</w:t>
            </w:r>
          </w:p>
        </w:tc>
      </w:tr>
      <w:tr w:rsidR="00DD2D82" w:rsidRPr="00DD2D82" w:rsidTr="00DD2D82">
        <w:tc>
          <w:tcPr>
            <w:tcW w:w="3190" w:type="dxa"/>
          </w:tcPr>
          <w:p w:rsidR="00DD2D82" w:rsidRPr="00DD2D82" w:rsidRDefault="00DD2D82" w:rsidP="003C16B7">
            <w:pPr>
              <w:widowControl w:val="0"/>
              <w:suppressAutoHyphens w:val="0"/>
              <w:jc w:val="both"/>
            </w:pPr>
            <w:r w:rsidRPr="00DD2D82">
              <w:t>Заместитель директора по ИКТ</w:t>
            </w:r>
          </w:p>
        </w:tc>
        <w:tc>
          <w:tcPr>
            <w:tcW w:w="1454" w:type="dxa"/>
          </w:tcPr>
          <w:p w:rsidR="00DD2D82" w:rsidRPr="00DD2D82" w:rsidRDefault="00DD2D82" w:rsidP="003C16B7">
            <w:pPr>
              <w:widowControl w:val="0"/>
              <w:suppressAutoHyphens w:val="0"/>
              <w:ind w:firstLine="567"/>
              <w:jc w:val="both"/>
            </w:pPr>
            <w:r w:rsidRPr="00DD2D82">
              <w:t>1</w:t>
            </w:r>
          </w:p>
        </w:tc>
        <w:tc>
          <w:tcPr>
            <w:tcW w:w="5670" w:type="dxa"/>
          </w:tcPr>
          <w:p w:rsidR="00DD2D82" w:rsidRPr="00DD2D82" w:rsidRDefault="00DD2D82" w:rsidP="003C16B7">
            <w:pPr>
              <w:widowControl w:val="0"/>
              <w:suppressAutoHyphens w:val="0"/>
              <w:ind w:firstLine="567"/>
              <w:jc w:val="both"/>
            </w:pPr>
            <w:r w:rsidRPr="00DD2D82">
              <w:t>Координирует:</w:t>
            </w:r>
          </w:p>
          <w:p w:rsidR="00DD2D82" w:rsidRPr="00DD2D82" w:rsidRDefault="00DD2D82" w:rsidP="003C16B7">
            <w:pPr>
              <w:widowControl w:val="0"/>
              <w:suppressAutoHyphens w:val="0"/>
              <w:ind w:firstLine="567"/>
              <w:jc w:val="both"/>
            </w:pPr>
            <w:r w:rsidRPr="00DD2D82">
              <w:t xml:space="preserve"> - совместную деятельность учителей и администрации школы по разработке и выполнению учебных планов и образовательных программ в области использования информационнокоммуникационных технологий, а также разработку необходимой учебно-методической документации;</w:t>
            </w:r>
          </w:p>
          <w:p w:rsidR="00DD2D82" w:rsidRPr="00DD2D82" w:rsidRDefault="00DD2D82" w:rsidP="003C16B7">
            <w:pPr>
              <w:widowControl w:val="0"/>
              <w:suppressAutoHyphens w:val="0"/>
              <w:ind w:firstLine="567"/>
              <w:jc w:val="both"/>
            </w:pPr>
            <w:r w:rsidRPr="00DD2D82">
              <w:t xml:space="preserve">- сторонних организаций по вопросам информатизации школы; </w:t>
            </w:r>
          </w:p>
          <w:p w:rsidR="00DD2D82" w:rsidRPr="00DD2D82" w:rsidRDefault="00DD2D82" w:rsidP="003C16B7">
            <w:pPr>
              <w:widowControl w:val="0"/>
              <w:suppressAutoHyphens w:val="0"/>
              <w:ind w:firstLine="567"/>
              <w:jc w:val="both"/>
            </w:pPr>
            <w:r w:rsidRPr="00DD2D82">
              <w:t>- взаимодействие заместителей директора школы, психологической и социальной служб, методических объединений в сфере информатизацией школы.</w:t>
            </w:r>
          </w:p>
        </w:tc>
      </w:tr>
      <w:tr w:rsidR="00DD2D82" w:rsidRPr="00DD2D82" w:rsidTr="00DD2D82">
        <w:tc>
          <w:tcPr>
            <w:tcW w:w="3190" w:type="dxa"/>
          </w:tcPr>
          <w:p w:rsidR="00DD2D82" w:rsidRPr="00DD2D82" w:rsidRDefault="00DD2D82" w:rsidP="003C16B7">
            <w:pPr>
              <w:widowControl w:val="0"/>
              <w:suppressAutoHyphens w:val="0"/>
              <w:jc w:val="both"/>
            </w:pPr>
            <w:r w:rsidRPr="00DD2D82">
              <w:t>педагог-организатор</w:t>
            </w:r>
          </w:p>
        </w:tc>
        <w:tc>
          <w:tcPr>
            <w:tcW w:w="1454" w:type="dxa"/>
          </w:tcPr>
          <w:p w:rsidR="00DD2D82" w:rsidRPr="00DD2D82" w:rsidRDefault="00DD2D82" w:rsidP="003C16B7">
            <w:pPr>
              <w:widowControl w:val="0"/>
              <w:suppressAutoHyphens w:val="0"/>
              <w:ind w:firstLine="567"/>
              <w:jc w:val="both"/>
            </w:pPr>
            <w:r w:rsidRPr="00DD2D82">
              <w:t>1</w:t>
            </w:r>
          </w:p>
        </w:tc>
        <w:tc>
          <w:tcPr>
            <w:tcW w:w="5670" w:type="dxa"/>
          </w:tcPr>
          <w:p w:rsidR="00DD2D82" w:rsidRPr="00DD2D82" w:rsidRDefault="00DD2D82" w:rsidP="003C16B7">
            <w:pPr>
              <w:widowControl w:val="0"/>
              <w:suppressAutoHyphens w:val="0"/>
              <w:ind w:firstLine="567"/>
              <w:jc w:val="both"/>
            </w:pPr>
            <w:r w:rsidRPr="00DD2D82">
              <w:t>Выполняет проектирование содержания воспитательного процесса в образовательной организации в соответствии с требованиями ФГОС НОО и ООО; осуществляет организационно-педагогическое обеспечение участия детей и взрослых в проектировании программ воспитания, вовлекает обучающихся в творческую деятельность по основным направлениям воспитания</w:t>
            </w:r>
          </w:p>
        </w:tc>
      </w:tr>
      <w:tr w:rsidR="00DD2D82" w:rsidRPr="00DD2D82" w:rsidTr="00DD2D82">
        <w:tc>
          <w:tcPr>
            <w:tcW w:w="3190" w:type="dxa"/>
          </w:tcPr>
          <w:p w:rsidR="00DD2D82" w:rsidRPr="00DD2D82" w:rsidRDefault="00DD2D82" w:rsidP="003C16B7">
            <w:pPr>
              <w:widowControl w:val="0"/>
              <w:suppressAutoHyphens w:val="0"/>
              <w:jc w:val="both"/>
            </w:pPr>
            <w:r w:rsidRPr="00DD2D82">
              <w:t>Классный руководитель</w:t>
            </w:r>
          </w:p>
        </w:tc>
        <w:tc>
          <w:tcPr>
            <w:tcW w:w="1454" w:type="dxa"/>
          </w:tcPr>
          <w:p w:rsidR="00DD2D82" w:rsidRPr="00DD2D82" w:rsidRDefault="00DD2D82" w:rsidP="003C16B7">
            <w:pPr>
              <w:widowControl w:val="0"/>
              <w:suppressAutoHyphens w:val="0"/>
              <w:ind w:firstLine="567"/>
              <w:jc w:val="both"/>
            </w:pPr>
            <w:r w:rsidRPr="00DD2D82">
              <w:t>21</w:t>
            </w:r>
          </w:p>
        </w:tc>
        <w:tc>
          <w:tcPr>
            <w:tcW w:w="5670" w:type="dxa"/>
          </w:tcPr>
          <w:p w:rsidR="00DD2D82" w:rsidRPr="00DD2D82" w:rsidRDefault="00DD2D82" w:rsidP="003C16B7">
            <w:pPr>
              <w:widowControl w:val="0"/>
              <w:suppressAutoHyphens w:val="0"/>
              <w:ind w:firstLine="567"/>
              <w:jc w:val="both"/>
            </w:pPr>
            <w:r w:rsidRPr="00DD2D82">
              <w:t>В рамках деятельности по воспитанию и социализации обучающихся, осуществляемой с классом как социальной группой:</w:t>
            </w:r>
          </w:p>
          <w:p w:rsidR="00DD2D82" w:rsidRPr="00DD2D82" w:rsidRDefault="00DD2D82" w:rsidP="003C16B7">
            <w:pPr>
              <w:widowControl w:val="0"/>
              <w:suppressAutoHyphens w:val="0"/>
              <w:ind w:firstLine="567"/>
              <w:jc w:val="both"/>
            </w:pPr>
            <w:r w:rsidRPr="00DD2D82">
              <w:t xml:space="preserve">-осуществляет регулирование и гуманизацию межличностных отношений в классе; </w:t>
            </w:r>
          </w:p>
          <w:p w:rsidR="00DD2D82" w:rsidRPr="00DD2D82" w:rsidRDefault="00DD2D82" w:rsidP="003C16B7">
            <w:pPr>
              <w:widowControl w:val="0"/>
              <w:suppressAutoHyphens w:val="0"/>
              <w:ind w:firstLine="567"/>
              <w:jc w:val="both"/>
            </w:pPr>
            <w:r w:rsidRPr="00DD2D82">
              <w:t>-формирует ценностно-ориентационное единство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w:t>
            </w:r>
          </w:p>
          <w:p w:rsidR="00DD2D82" w:rsidRPr="00DD2D82" w:rsidRDefault="00DD2D82" w:rsidP="003C16B7">
            <w:pPr>
              <w:widowControl w:val="0"/>
              <w:suppressAutoHyphens w:val="0"/>
              <w:ind w:firstLine="567"/>
              <w:jc w:val="both"/>
            </w:pPr>
            <w:r w:rsidRPr="00DD2D82">
              <w:t>- участвует вместе с классом в физкультурно-массовых, спортивных и других мероприятиях</w:t>
            </w:r>
          </w:p>
          <w:p w:rsidR="00DD2D82" w:rsidRPr="00DD2D82" w:rsidRDefault="00DD2D82" w:rsidP="003C16B7">
            <w:pPr>
              <w:widowControl w:val="0"/>
              <w:suppressAutoHyphens w:val="0"/>
              <w:ind w:firstLine="567"/>
              <w:jc w:val="both"/>
            </w:pPr>
            <w:r w:rsidRPr="00DD2D82">
              <w:t xml:space="preserve">- осуществляет организацию и оказывает поддержку всех форм и видов конструктивного взаимодействия обучающихся, в том числе их включённости в волонтерскую деятельность и в реализацию социальных и образовательных проектов; </w:t>
            </w:r>
          </w:p>
          <w:p w:rsidR="00DD2D82" w:rsidRPr="00DD2D82" w:rsidRDefault="00DD2D82" w:rsidP="003C16B7">
            <w:pPr>
              <w:widowControl w:val="0"/>
              <w:suppressAutoHyphens w:val="0"/>
              <w:ind w:firstLine="567"/>
              <w:jc w:val="both"/>
            </w:pPr>
            <w:r w:rsidRPr="00DD2D82">
              <w:t xml:space="preserve">- в соответствии с возрастными интересами обучающихся организует их коллективно-творческую деятельность; </w:t>
            </w:r>
          </w:p>
          <w:p w:rsidR="00DD2D82" w:rsidRPr="00DD2D82" w:rsidRDefault="00DD2D82" w:rsidP="003C16B7">
            <w:pPr>
              <w:widowControl w:val="0"/>
              <w:suppressAutoHyphens w:val="0"/>
              <w:ind w:firstLine="567"/>
              <w:jc w:val="both"/>
            </w:pPr>
            <w:r w:rsidRPr="00DD2D82">
              <w:t xml:space="preserve">- сопровождает и обеспечивает безопасность обучающихся во время выездных мероприятий внеурочного цикла деятельности общеобразовательной организации; </w:t>
            </w:r>
          </w:p>
          <w:p w:rsidR="00DD2D82" w:rsidRPr="00DD2D82" w:rsidRDefault="00DD2D82" w:rsidP="003C16B7">
            <w:pPr>
              <w:widowControl w:val="0"/>
              <w:suppressAutoHyphens w:val="0"/>
              <w:ind w:firstLine="567"/>
              <w:jc w:val="both"/>
            </w:pPr>
            <w:r w:rsidRPr="00DD2D82">
              <w:t>- проводит профилактику девиантного и асоциального поведения обучающихся, в том числе всех форм проявления жестокости, насилия, травли в детском коллективе.</w:t>
            </w:r>
          </w:p>
        </w:tc>
      </w:tr>
      <w:tr w:rsidR="00DD2D82" w:rsidRPr="00DD2D82" w:rsidTr="00DD2D82">
        <w:tc>
          <w:tcPr>
            <w:tcW w:w="3190" w:type="dxa"/>
          </w:tcPr>
          <w:p w:rsidR="00DD2D82" w:rsidRPr="00DD2D82" w:rsidRDefault="00DD2D82" w:rsidP="003C16B7">
            <w:pPr>
              <w:widowControl w:val="0"/>
              <w:suppressAutoHyphens w:val="0"/>
              <w:jc w:val="both"/>
            </w:pPr>
            <w:r w:rsidRPr="00DD2D82">
              <w:t>Учитель-предметник</w:t>
            </w:r>
          </w:p>
        </w:tc>
        <w:tc>
          <w:tcPr>
            <w:tcW w:w="1454" w:type="dxa"/>
          </w:tcPr>
          <w:p w:rsidR="00DD2D82" w:rsidRPr="00DD2D82" w:rsidRDefault="00DD2D82" w:rsidP="003C16B7">
            <w:pPr>
              <w:widowControl w:val="0"/>
              <w:suppressAutoHyphens w:val="0"/>
              <w:ind w:firstLine="567"/>
              <w:jc w:val="both"/>
            </w:pPr>
            <w:r w:rsidRPr="00DD2D82">
              <w:t>25</w:t>
            </w:r>
          </w:p>
        </w:tc>
        <w:tc>
          <w:tcPr>
            <w:tcW w:w="5670" w:type="dxa"/>
          </w:tcPr>
          <w:p w:rsidR="00DD2D82" w:rsidRPr="00DD2D82" w:rsidRDefault="00DD2D82" w:rsidP="003C16B7">
            <w:pPr>
              <w:widowControl w:val="0"/>
              <w:suppressAutoHyphens w:val="0"/>
              <w:ind w:firstLine="567"/>
              <w:jc w:val="both"/>
            </w:pPr>
            <w:r w:rsidRPr="00DD2D82">
              <w:t>Осуществляет обучение и воспитание обучающихся с учетом их психологофизиологических особенностей и специфики преподаваемых предметов, способствует формированию общей культуры личности, социализации, осознанного выбора и освоения образовательных программ с учетом требований ФГОС НОО, ФГОС ООО, используя разнообразные формы, приемы, методы и средства обучения, в том числе по индивидуальным учебным планам, современные образовательные технологии, включая информационные, а также цифровые образовательные ресурсы. Обеспечивает охрану жизни и здоровья обучающихся во время образовательного процесса. Осуществляет связь с родителями (законными представителями).</w:t>
            </w:r>
          </w:p>
        </w:tc>
      </w:tr>
      <w:tr w:rsidR="00DD2D82" w:rsidRPr="00DD2D82" w:rsidTr="00DD2D82">
        <w:tc>
          <w:tcPr>
            <w:tcW w:w="3190" w:type="dxa"/>
          </w:tcPr>
          <w:p w:rsidR="00DD2D82" w:rsidRPr="00DD2D82" w:rsidRDefault="00DD2D82" w:rsidP="003C16B7">
            <w:pPr>
              <w:widowControl w:val="0"/>
              <w:suppressAutoHyphens w:val="0"/>
              <w:jc w:val="both"/>
            </w:pPr>
            <w:r w:rsidRPr="00DD2D82">
              <w:t>педагог-психолог</w:t>
            </w:r>
          </w:p>
        </w:tc>
        <w:tc>
          <w:tcPr>
            <w:tcW w:w="1454" w:type="dxa"/>
          </w:tcPr>
          <w:p w:rsidR="00DD2D82" w:rsidRPr="00DD2D82" w:rsidRDefault="00DD2D82" w:rsidP="003C16B7">
            <w:pPr>
              <w:widowControl w:val="0"/>
              <w:suppressAutoHyphens w:val="0"/>
              <w:ind w:firstLine="567"/>
              <w:jc w:val="both"/>
            </w:pPr>
            <w:r w:rsidRPr="00DD2D82">
              <w:t>1</w:t>
            </w:r>
          </w:p>
        </w:tc>
        <w:tc>
          <w:tcPr>
            <w:tcW w:w="5670" w:type="dxa"/>
          </w:tcPr>
          <w:p w:rsidR="00DD2D82" w:rsidRPr="00DD2D82" w:rsidRDefault="00DD2D82" w:rsidP="003C16B7">
            <w:pPr>
              <w:widowControl w:val="0"/>
              <w:suppressAutoHyphens w:val="0"/>
              <w:ind w:firstLine="567"/>
              <w:jc w:val="both"/>
            </w:pPr>
            <w:r w:rsidRPr="00DD2D82">
              <w:t>Ор</w:t>
            </w:r>
            <w:r w:rsidRPr="00DD2D82">
              <w:rPr>
                <w:w w:val="99"/>
              </w:rPr>
              <w:t>г</w:t>
            </w:r>
            <w:r w:rsidRPr="00DD2D82">
              <w:rPr>
                <w:spacing w:val="-2"/>
              </w:rPr>
              <w:t>а</w:t>
            </w:r>
            <w:r w:rsidRPr="00DD2D82">
              <w:rPr>
                <w:w w:val="99"/>
              </w:rPr>
              <w:t>н</w:t>
            </w:r>
            <w:r w:rsidRPr="00DD2D82">
              <w:rPr>
                <w:spacing w:val="1"/>
                <w:w w:val="99"/>
              </w:rPr>
              <w:t>и</w:t>
            </w:r>
            <w:r w:rsidRPr="00DD2D82">
              <w:rPr>
                <w:spacing w:val="4"/>
              </w:rPr>
              <w:t>з</w:t>
            </w:r>
            <w:r w:rsidRPr="00DD2D82">
              <w:rPr>
                <w:spacing w:val="-4"/>
              </w:rPr>
              <w:t>у</w:t>
            </w:r>
            <w:r w:rsidRPr="00DD2D82">
              <w:rPr>
                <w:spacing w:val="-1"/>
              </w:rPr>
              <w:t>е</w:t>
            </w:r>
            <w:r w:rsidRPr="00DD2D82">
              <w:rPr>
                <w:w w:val="99"/>
              </w:rPr>
              <w:t>т</w:t>
            </w:r>
            <w:r w:rsidRPr="00DD2D82">
              <w:t xml:space="preserve">    пс</w:t>
            </w:r>
            <w:r w:rsidRPr="00DD2D82">
              <w:rPr>
                <w:spacing w:val="1"/>
              </w:rPr>
              <w:t>и</w:t>
            </w:r>
            <w:r w:rsidRPr="00DD2D82">
              <w:rPr>
                <w:spacing w:val="2"/>
              </w:rPr>
              <w:t>х</w:t>
            </w:r>
            <w:r w:rsidRPr="00DD2D82">
              <w:rPr>
                <w:spacing w:val="-1"/>
              </w:rPr>
              <w:t>о</w:t>
            </w:r>
            <w:r w:rsidRPr="00DD2D82">
              <w:t xml:space="preserve">логическое          </w:t>
            </w:r>
            <w:r w:rsidRPr="00DD2D82">
              <w:rPr>
                <w:spacing w:val="-8"/>
              </w:rPr>
              <w:t xml:space="preserve"> </w:t>
            </w:r>
            <w:r w:rsidRPr="00DD2D82">
              <w:rPr>
                <w:spacing w:val="-1"/>
              </w:rPr>
              <w:t>с</w:t>
            </w:r>
            <w:r w:rsidRPr="00DD2D82">
              <w:t>о</w:t>
            </w:r>
            <w:r w:rsidRPr="00DD2D82">
              <w:rPr>
                <w:spacing w:val="1"/>
              </w:rPr>
              <w:t>п</w:t>
            </w:r>
            <w:r w:rsidRPr="00DD2D82">
              <w:t>ровожден</w:t>
            </w:r>
            <w:r w:rsidRPr="00DD2D82">
              <w:rPr>
                <w:spacing w:val="1"/>
              </w:rPr>
              <w:t>и</w:t>
            </w:r>
            <w:r w:rsidRPr="00DD2D82">
              <w:t xml:space="preserve">е </w:t>
            </w:r>
            <w:r w:rsidRPr="00DD2D82">
              <w:rPr>
                <w:w w:val="99"/>
              </w:rPr>
              <w:t xml:space="preserve">. </w:t>
            </w:r>
            <w:r w:rsidRPr="00DD2D82">
              <w:rPr>
                <w:spacing w:val="1"/>
              </w:rPr>
              <w:t>п</w:t>
            </w:r>
            <w:r w:rsidRPr="00DD2D82">
              <w:t>ровод</w:t>
            </w:r>
            <w:r w:rsidRPr="00DD2D82">
              <w:rPr>
                <w:spacing w:val="1"/>
              </w:rPr>
              <w:t>и</w:t>
            </w:r>
            <w:r w:rsidRPr="00DD2D82">
              <w:rPr>
                <w:w w:val="99"/>
              </w:rPr>
              <w:t>т</w:t>
            </w:r>
            <w:r w:rsidRPr="00DD2D82">
              <w:rPr>
                <w:spacing w:val="125"/>
              </w:rPr>
              <w:t xml:space="preserve"> </w:t>
            </w:r>
            <w:r w:rsidRPr="00DD2D82">
              <w:rPr>
                <w:spacing w:val="1"/>
              </w:rPr>
              <w:t>к</w:t>
            </w:r>
            <w:r w:rsidRPr="00DD2D82">
              <w:t>орр</w:t>
            </w:r>
            <w:r w:rsidRPr="00DD2D82">
              <w:rPr>
                <w:spacing w:val="-2"/>
              </w:rPr>
              <w:t>е</w:t>
            </w:r>
            <w:r w:rsidRPr="00DD2D82">
              <w:t>к</w:t>
            </w:r>
            <w:r w:rsidRPr="00DD2D82">
              <w:rPr>
                <w:spacing w:val="1"/>
              </w:rPr>
              <w:t>ци</w:t>
            </w:r>
            <w:r w:rsidRPr="00DD2D82">
              <w:rPr>
                <w:spacing w:val="-1"/>
              </w:rPr>
              <w:t>о</w:t>
            </w:r>
            <w:r w:rsidRPr="00DD2D82">
              <w:t>н</w:t>
            </w:r>
            <w:r w:rsidRPr="00DD2D82">
              <w:rPr>
                <w:spacing w:val="1"/>
              </w:rPr>
              <w:t>н</w:t>
            </w:r>
            <w:r w:rsidRPr="00DD2D82">
              <w:t>ые за</w:t>
            </w:r>
            <w:r w:rsidRPr="00DD2D82">
              <w:rPr>
                <w:spacing w:val="1"/>
                <w:w w:val="99"/>
              </w:rPr>
              <w:t>н</w:t>
            </w:r>
            <w:r w:rsidRPr="00DD2D82">
              <w:t>ят</w:t>
            </w:r>
            <w:r w:rsidRPr="00DD2D82">
              <w:rPr>
                <w:spacing w:val="2"/>
                <w:w w:val="99"/>
              </w:rPr>
              <w:t>и</w:t>
            </w:r>
            <w:r w:rsidRPr="00DD2D82">
              <w:t>я</w:t>
            </w:r>
            <w:r w:rsidRPr="00DD2D82">
              <w:rPr>
                <w:spacing w:val="26"/>
              </w:rPr>
              <w:t xml:space="preserve"> </w:t>
            </w:r>
            <w:r w:rsidRPr="00DD2D82">
              <w:t>с</w:t>
            </w:r>
            <w:r w:rsidRPr="00DD2D82">
              <w:rPr>
                <w:spacing w:val="28"/>
              </w:rPr>
              <w:t xml:space="preserve"> </w:t>
            </w:r>
            <w:r w:rsidRPr="00DD2D82">
              <w:rPr>
                <w:spacing w:val="-4"/>
              </w:rPr>
              <w:t>у</w:t>
            </w:r>
            <w:r w:rsidRPr="00DD2D82">
              <w:rPr>
                <w:spacing w:val="-1"/>
              </w:rPr>
              <w:t>ч</w:t>
            </w:r>
            <w:r w:rsidRPr="00DD2D82">
              <w:t>а</w:t>
            </w:r>
            <w:r w:rsidRPr="00DD2D82">
              <w:rPr>
                <w:w w:val="99"/>
              </w:rPr>
              <w:t>щ</w:t>
            </w:r>
            <w:r w:rsidRPr="00DD2D82">
              <w:t>и</w:t>
            </w:r>
            <w:r w:rsidRPr="00DD2D82">
              <w:rPr>
                <w:spacing w:val="1"/>
              </w:rPr>
              <w:t>ми</w:t>
            </w:r>
            <w:r w:rsidRPr="00DD2D82">
              <w:t>ся,</w:t>
            </w:r>
            <w:r w:rsidRPr="00DD2D82">
              <w:rPr>
                <w:spacing w:val="30"/>
              </w:rPr>
              <w:t xml:space="preserve"> </w:t>
            </w:r>
            <w:r w:rsidRPr="00DD2D82">
              <w:t>сос</w:t>
            </w:r>
            <w:r w:rsidRPr="00DD2D82">
              <w:rPr>
                <w:w w:val="99"/>
              </w:rPr>
              <w:t>т</w:t>
            </w:r>
            <w:r w:rsidRPr="00DD2D82">
              <w:t>оя</w:t>
            </w:r>
            <w:r w:rsidRPr="00DD2D82">
              <w:rPr>
                <w:w w:val="99"/>
              </w:rPr>
              <w:t>щ</w:t>
            </w:r>
            <w:r w:rsidRPr="00DD2D82">
              <w:rPr>
                <w:spacing w:val="1"/>
              </w:rPr>
              <w:t>и</w:t>
            </w:r>
            <w:r w:rsidRPr="00DD2D82">
              <w:t>ми</w:t>
            </w:r>
            <w:r w:rsidRPr="00DD2D82">
              <w:rPr>
                <w:spacing w:val="26"/>
              </w:rPr>
              <w:t xml:space="preserve"> </w:t>
            </w:r>
            <w:r w:rsidRPr="00DD2D82">
              <w:rPr>
                <w:spacing w:val="1"/>
              </w:rPr>
              <w:t>н</w:t>
            </w:r>
            <w:r w:rsidRPr="00DD2D82">
              <w:t>а</w:t>
            </w:r>
            <w:r w:rsidRPr="00DD2D82">
              <w:rPr>
                <w:spacing w:val="26"/>
              </w:rPr>
              <w:t xml:space="preserve"> </w:t>
            </w:r>
            <w:r w:rsidRPr="00DD2D82">
              <w:t>ра</w:t>
            </w:r>
            <w:r w:rsidRPr="00DD2D82">
              <w:rPr>
                <w:w w:val="99"/>
              </w:rPr>
              <w:t>з</w:t>
            </w:r>
            <w:r w:rsidRPr="00DD2D82">
              <w:t>л</w:t>
            </w:r>
            <w:r w:rsidRPr="00DD2D82">
              <w:rPr>
                <w:spacing w:val="1"/>
              </w:rPr>
              <w:t>и</w:t>
            </w:r>
            <w:r w:rsidRPr="00DD2D82">
              <w:t>ч</w:t>
            </w:r>
            <w:r w:rsidRPr="00DD2D82">
              <w:rPr>
                <w:spacing w:val="1"/>
              </w:rPr>
              <w:t>н</w:t>
            </w:r>
            <w:r w:rsidRPr="00DD2D82">
              <w:t>ых</w:t>
            </w:r>
            <w:r w:rsidRPr="00DD2D82">
              <w:rPr>
                <w:spacing w:val="28"/>
              </w:rPr>
              <w:t xml:space="preserve"> </w:t>
            </w:r>
            <w:r w:rsidRPr="00DD2D82">
              <w:t>вид</w:t>
            </w:r>
            <w:r w:rsidRPr="00DD2D82">
              <w:rPr>
                <w:spacing w:val="-2"/>
              </w:rPr>
              <w:t>а</w:t>
            </w:r>
            <w:r w:rsidRPr="00DD2D82">
              <w:t xml:space="preserve">х </w:t>
            </w:r>
            <w:r w:rsidRPr="00DD2D82">
              <w:rPr>
                <w:spacing w:val="-4"/>
              </w:rPr>
              <w:t>у</w:t>
            </w:r>
            <w:r w:rsidRPr="00DD2D82">
              <w:t>чѐ</w:t>
            </w:r>
            <w:r w:rsidRPr="00DD2D82">
              <w:rPr>
                <w:spacing w:val="3"/>
              </w:rPr>
              <w:t>т</w:t>
            </w:r>
            <w:r w:rsidRPr="00DD2D82">
              <w:t>а; ко</w:t>
            </w:r>
            <w:r w:rsidRPr="00DD2D82">
              <w:rPr>
                <w:spacing w:val="1"/>
              </w:rPr>
              <w:t>н</w:t>
            </w:r>
            <w:r w:rsidRPr="00DD2D82">
              <w:rPr>
                <w:spacing w:val="2"/>
              </w:rPr>
              <w:t>с</w:t>
            </w:r>
            <w:r w:rsidRPr="00DD2D82">
              <w:rPr>
                <w:spacing w:val="-4"/>
              </w:rPr>
              <w:t>у</w:t>
            </w:r>
            <w:r w:rsidRPr="00DD2D82">
              <w:t>ль</w:t>
            </w:r>
            <w:r w:rsidRPr="00DD2D82">
              <w:rPr>
                <w:w w:val="99"/>
              </w:rPr>
              <w:t>т</w:t>
            </w:r>
            <w:r w:rsidRPr="00DD2D82">
              <w:t>а</w:t>
            </w:r>
            <w:r w:rsidRPr="00DD2D82">
              <w:rPr>
                <w:spacing w:val="1"/>
              </w:rPr>
              <w:t>ци</w:t>
            </w:r>
            <w:r w:rsidRPr="00DD2D82">
              <w:t>ироди</w:t>
            </w:r>
            <w:r w:rsidRPr="00DD2D82">
              <w:rPr>
                <w:w w:val="99"/>
              </w:rPr>
              <w:t>т</w:t>
            </w:r>
            <w:r w:rsidRPr="00DD2D82">
              <w:t>ел</w:t>
            </w:r>
            <w:r w:rsidRPr="00DD2D82">
              <w:rPr>
                <w:spacing w:val="-1"/>
              </w:rPr>
              <w:t>е</w:t>
            </w:r>
            <w:r w:rsidRPr="00DD2D82">
              <w:t>й (</w:t>
            </w:r>
            <w:r w:rsidRPr="00DD2D82">
              <w:rPr>
                <w:w w:val="99"/>
              </w:rPr>
              <w:t>з</w:t>
            </w:r>
            <w:r w:rsidRPr="00DD2D82">
              <w:t>ако</w:t>
            </w:r>
            <w:r w:rsidRPr="00DD2D82">
              <w:rPr>
                <w:spacing w:val="1"/>
              </w:rPr>
              <w:t>нн</w:t>
            </w:r>
            <w:r w:rsidRPr="00DD2D82">
              <w:rPr>
                <w:spacing w:val="-1"/>
              </w:rPr>
              <w:t>ы</w:t>
            </w:r>
            <w:r w:rsidRPr="00DD2D82">
              <w:t xml:space="preserve">х </w:t>
            </w:r>
            <w:r w:rsidRPr="00DD2D82">
              <w:rPr>
                <w:w w:val="99"/>
              </w:rPr>
              <w:t>п</w:t>
            </w:r>
            <w:r w:rsidRPr="00DD2D82">
              <w:t>редста</w:t>
            </w:r>
            <w:r w:rsidRPr="00DD2D82">
              <w:rPr>
                <w:w w:val="99"/>
              </w:rPr>
              <w:t>в</w:t>
            </w:r>
            <w:r w:rsidRPr="00DD2D82">
              <w:t>и</w:t>
            </w:r>
            <w:r w:rsidRPr="00DD2D82">
              <w:rPr>
                <w:w w:val="99"/>
              </w:rPr>
              <w:t>т</w:t>
            </w:r>
            <w:r w:rsidRPr="00DD2D82">
              <w:t>елей)</w:t>
            </w:r>
            <w:r w:rsidRPr="00DD2D82">
              <w:rPr>
                <w:spacing w:val="12"/>
              </w:rPr>
              <w:t xml:space="preserve"> </w:t>
            </w:r>
            <w:r w:rsidRPr="00DD2D82">
              <w:t>по</w:t>
            </w:r>
            <w:r w:rsidRPr="00DD2D82">
              <w:rPr>
                <w:spacing w:val="12"/>
              </w:rPr>
              <w:t xml:space="preserve"> </w:t>
            </w:r>
            <w:r w:rsidRPr="00DD2D82">
              <w:rPr>
                <w:spacing w:val="1"/>
              </w:rPr>
              <w:t>к</w:t>
            </w:r>
            <w:r w:rsidRPr="00DD2D82">
              <w:t>оррек</w:t>
            </w:r>
            <w:r w:rsidRPr="00DD2D82">
              <w:rPr>
                <w:w w:val="99"/>
              </w:rPr>
              <w:t>т</w:t>
            </w:r>
            <w:r w:rsidRPr="00DD2D82">
              <w:rPr>
                <w:spacing w:val="2"/>
              </w:rPr>
              <w:t>и</w:t>
            </w:r>
            <w:r w:rsidRPr="00DD2D82">
              <w:t>ровке</w:t>
            </w:r>
            <w:r w:rsidRPr="00DD2D82">
              <w:rPr>
                <w:spacing w:val="11"/>
              </w:rPr>
              <w:t xml:space="preserve"> </w:t>
            </w:r>
            <w:r w:rsidRPr="00DD2D82">
              <w:t>де</w:t>
            </w:r>
            <w:r w:rsidRPr="00DD2D82">
              <w:rPr>
                <w:w w:val="99"/>
              </w:rPr>
              <w:t>т</w:t>
            </w:r>
            <w:r w:rsidRPr="00DD2D82">
              <w:t>ск</w:t>
            </w:r>
            <w:r w:rsidRPr="00DD2D82">
              <w:rPr>
                <w:spacing w:val="4"/>
              </w:rPr>
              <w:t>о</w:t>
            </w:r>
            <w:r w:rsidRPr="00DD2D82">
              <w:t>-род</w:t>
            </w:r>
            <w:r w:rsidRPr="00DD2D82">
              <w:rPr>
                <w:spacing w:val="1"/>
              </w:rPr>
              <w:t>и</w:t>
            </w:r>
            <w:r w:rsidRPr="00DD2D82">
              <w:rPr>
                <w:w w:val="99"/>
              </w:rPr>
              <w:t>т</w:t>
            </w:r>
            <w:r w:rsidRPr="00DD2D82">
              <w:t>ел</w:t>
            </w:r>
            <w:r w:rsidRPr="00DD2D82">
              <w:rPr>
                <w:spacing w:val="1"/>
              </w:rPr>
              <w:t>ь</w:t>
            </w:r>
            <w:r w:rsidRPr="00DD2D82">
              <w:t>ских от</w:t>
            </w:r>
            <w:r w:rsidRPr="00DD2D82">
              <w:rPr>
                <w:spacing w:val="1"/>
                <w:w w:val="99"/>
              </w:rPr>
              <w:t>н</w:t>
            </w:r>
            <w:r w:rsidRPr="00DD2D82">
              <w:t>оше</w:t>
            </w:r>
            <w:r w:rsidRPr="00DD2D82">
              <w:rPr>
                <w:w w:val="99"/>
              </w:rPr>
              <w:t>ни</w:t>
            </w:r>
            <w:r w:rsidRPr="00DD2D82">
              <w:t>й,</w:t>
            </w:r>
            <w:r w:rsidRPr="00DD2D82">
              <w:rPr>
                <w:spacing w:val="110"/>
              </w:rPr>
              <w:t xml:space="preserve"> </w:t>
            </w:r>
            <w:r w:rsidRPr="00DD2D82">
              <w:t>о</w:t>
            </w:r>
            <w:r w:rsidRPr="00DD2D82">
              <w:rPr>
                <w:spacing w:val="3"/>
              </w:rPr>
              <w:t>б</w:t>
            </w:r>
            <w:r w:rsidRPr="00DD2D82">
              <w:rPr>
                <w:spacing w:val="-6"/>
              </w:rPr>
              <w:t>у</w:t>
            </w:r>
            <w:r w:rsidRPr="00DD2D82">
              <w:t>ча</w:t>
            </w:r>
            <w:r w:rsidRPr="00DD2D82">
              <w:rPr>
                <w:w w:val="99"/>
              </w:rPr>
              <w:t>ющ</w:t>
            </w:r>
            <w:r w:rsidRPr="00DD2D82">
              <w:rPr>
                <w:spacing w:val="1"/>
              </w:rPr>
              <w:t>и</w:t>
            </w:r>
            <w:r w:rsidRPr="00DD2D82">
              <w:rPr>
                <w:spacing w:val="2"/>
              </w:rPr>
              <w:t>х</w:t>
            </w:r>
            <w:r w:rsidRPr="00DD2D82">
              <w:t>ся</w:t>
            </w:r>
            <w:r w:rsidRPr="00DD2D82">
              <w:rPr>
                <w:spacing w:val="108"/>
              </w:rPr>
              <w:t xml:space="preserve"> </w:t>
            </w:r>
            <w:r w:rsidRPr="00DD2D82">
              <w:rPr>
                <w:spacing w:val="1"/>
              </w:rPr>
              <w:t>п</w:t>
            </w:r>
            <w:r w:rsidRPr="00DD2D82">
              <w:t>о</w:t>
            </w:r>
            <w:r w:rsidRPr="00DD2D82">
              <w:rPr>
                <w:spacing w:val="110"/>
              </w:rPr>
              <w:t xml:space="preserve"> </w:t>
            </w:r>
            <w:r w:rsidRPr="00DD2D82">
              <w:t>вопросам</w:t>
            </w:r>
            <w:r w:rsidRPr="00DD2D82">
              <w:rPr>
                <w:spacing w:val="108"/>
              </w:rPr>
              <w:t xml:space="preserve"> </w:t>
            </w:r>
            <w:r w:rsidRPr="00DD2D82">
              <w:t>личнос</w:t>
            </w:r>
            <w:r w:rsidRPr="00DD2D82">
              <w:rPr>
                <w:w w:val="99"/>
              </w:rPr>
              <w:t>т</w:t>
            </w:r>
            <w:r w:rsidRPr="00DD2D82">
              <w:rPr>
                <w:spacing w:val="1"/>
              </w:rPr>
              <w:t>н</w:t>
            </w:r>
            <w:r w:rsidRPr="00DD2D82">
              <w:t>ого разв</w:t>
            </w:r>
            <w:r w:rsidRPr="00DD2D82">
              <w:rPr>
                <w:w w:val="99"/>
              </w:rPr>
              <w:t>и</w:t>
            </w:r>
            <w:r w:rsidRPr="00DD2D82">
              <w:t>т</w:t>
            </w:r>
            <w:r w:rsidRPr="00DD2D82">
              <w:rPr>
                <w:spacing w:val="2"/>
                <w:w w:val="99"/>
              </w:rPr>
              <w:t>и</w:t>
            </w:r>
            <w:r w:rsidRPr="00DD2D82">
              <w:t xml:space="preserve">я. Осуществляет организацию: </w:t>
            </w:r>
          </w:p>
          <w:p w:rsidR="00DD2D82" w:rsidRPr="00DD2D82" w:rsidRDefault="00DD2D82" w:rsidP="003C16B7">
            <w:pPr>
              <w:widowControl w:val="0"/>
              <w:suppressAutoHyphens w:val="0"/>
              <w:ind w:firstLine="567"/>
              <w:jc w:val="both"/>
            </w:pPr>
            <w:r w:rsidRPr="00DD2D82">
              <w:t xml:space="preserve">- внеурочной деятельности обучающихся по выбранному направлению, проведение творческих занятий с обучающимися; </w:t>
            </w:r>
          </w:p>
          <w:p w:rsidR="00DD2D82" w:rsidRPr="00DD2D82" w:rsidRDefault="00DD2D82" w:rsidP="003C16B7">
            <w:pPr>
              <w:widowControl w:val="0"/>
              <w:suppressAutoHyphens w:val="0"/>
              <w:ind w:firstLine="567"/>
              <w:jc w:val="both"/>
            </w:pPr>
            <w:r w:rsidRPr="00DD2D82">
              <w:t xml:space="preserve">- работы детского творческого объединения по выбранному направлению и педагогическое сопровождение его деятельности; </w:t>
            </w:r>
          </w:p>
          <w:p w:rsidR="00DD2D82" w:rsidRPr="00DD2D82" w:rsidRDefault="00DD2D82" w:rsidP="003C16B7">
            <w:pPr>
              <w:widowControl w:val="0"/>
              <w:suppressAutoHyphens w:val="0"/>
              <w:ind w:firstLine="567"/>
              <w:jc w:val="both"/>
            </w:pPr>
            <w:r w:rsidRPr="00DD2D82">
              <w:t>- творческих мероприятий по выбранному направлению внеурочной деятельности.</w:t>
            </w:r>
          </w:p>
          <w:p w:rsidR="00DD2D82" w:rsidRPr="00DD2D82" w:rsidRDefault="00DD2D82" w:rsidP="003C16B7">
            <w:pPr>
              <w:widowControl w:val="0"/>
              <w:suppressAutoHyphens w:val="0"/>
              <w:ind w:firstLine="567"/>
              <w:jc w:val="both"/>
              <w:rPr>
                <w:shd w:val="clear" w:color="auto" w:fill="FFFFFF"/>
              </w:rPr>
            </w:pPr>
            <w:r w:rsidRPr="00DD2D82">
              <w:rPr>
                <w:shd w:val="clear" w:color="auto" w:fill="FFFFFF"/>
              </w:rPr>
              <w:t xml:space="preserve"> Способствует развитию у обучающихся</w:t>
            </w:r>
          </w:p>
          <w:p w:rsidR="00DD2D82" w:rsidRPr="00DD2D82" w:rsidRDefault="00DD2D82" w:rsidP="003C16B7">
            <w:pPr>
              <w:widowControl w:val="0"/>
              <w:suppressAutoHyphens w:val="0"/>
              <w:ind w:firstLine="567"/>
              <w:jc w:val="both"/>
            </w:pPr>
            <w:r w:rsidRPr="00DD2D82">
              <w:rPr>
                <w:shd w:val="clear" w:color="auto" w:fill="FFFFFF"/>
              </w:rPr>
              <w:t>готовности к ориентации в различных ситуациях жизненного и профессионального самоопределения. Осуществляет психологическую поддержку творчески одаренных обучающихся, воспитанников, содействует их развитию и организации развивающей среды.</w:t>
            </w:r>
          </w:p>
        </w:tc>
      </w:tr>
      <w:tr w:rsidR="00DD2D82" w:rsidRPr="00DD2D82" w:rsidTr="00DD2D82">
        <w:tc>
          <w:tcPr>
            <w:tcW w:w="3190" w:type="dxa"/>
          </w:tcPr>
          <w:p w:rsidR="00DD2D82" w:rsidRPr="00DD2D82" w:rsidRDefault="00DD2D82" w:rsidP="003C16B7">
            <w:pPr>
              <w:widowControl w:val="0"/>
              <w:suppressAutoHyphens w:val="0"/>
              <w:jc w:val="both"/>
            </w:pPr>
            <w:r w:rsidRPr="00DD2D82">
              <w:t>педагог-логопед</w:t>
            </w:r>
          </w:p>
        </w:tc>
        <w:tc>
          <w:tcPr>
            <w:tcW w:w="1454" w:type="dxa"/>
          </w:tcPr>
          <w:p w:rsidR="00DD2D82" w:rsidRPr="00DD2D82" w:rsidRDefault="00DD2D82" w:rsidP="003C16B7">
            <w:pPr>
              <w:widowControl w:val="0"/>
              <w:suppressAutoHyphens w:val="0"/>
              <w:ind w:firstLine="567"/>
              <w:jc w:val="both"/>
            </w:pPr>
            <w:r w:rsidRPr="00DD2D82">
              <w:t>1</w:t>
            </w:r>
          </w:p>
        </w:tc>
        <w:tc>
          <w:tcPr>
            <w:tcW w:w="5670" w:type="dxa"/>
          </w:tcPr>
          <w:p w:rsidR="00DD2D82" w:rsidRPr="00DD2D82" w:rsidRDefault="00DD2D82" w:rsidP="003C16B7">
            <w:pPr>
              <w:widowControl w:val="0"/>
              <w:suppressAutoHyphens w:val="0"/>
              <w:ind w:firstLine="567"/>
              <w:jc w:val="both"/>
            </w:pPr>
            <w:r w:rsidRPr="00DD2D82">
              <w:rPr>
                <w:shd w:val="clear" w:color="auto" w:fill="FFFFFF"/>
              </w:rPr>
              <w:t>Выполняет изучение индивидуальных особенностей, способностей, интересов и склонностей обучающихся с целью создания необходимых условий для обеспечения их развития в соответствии с возрастной категорией, роста их познавательной мотивации и становления учебной самостоятельности,формирования компетентностей.</w:t>
            </w:r>
            <w:r w:rsidRPr="00DD2D82">
              <w:t xml:space="preserve"> Проводит индивидуальные и групповые разв</w:t>
            </w:r>
            <w:r w:rsidRPr="00DD2D82">
              <w:rPr>
                <w:w w:val="99"/>
              </w:rPr>
              <w:t>и</w:t>
            </w:r>
            <w:r w:rsidRPr="00DD2D82">
              <w:t>ва</w:t>
            </w:r>
            <w:r w:rsidRPr="00DD2D82">
              <w:rPr>
                <w:w w:val="99"/>
              </w:rPr>
              <w:t>ющ</w:t>
            </w:r>
            <w:r w:rsidRPr="00DD2D82">
              <w:t>ие</w:t>
            </w:r>
            <w:r w:rsidRPr="00DD2D82">
              <w:rPr>
                <w:spacing w:val="61"/>
              </w:rPr>
              <w:t xml:space="preserve"> </w:t>
            </w:r>
            <w:r w:rsidRPr="00DD2D82">
              <w:rPr>
                <w:spacing w:val="1"/>
                <w:w w:val="99"/>
              </w:rPr>
              <w:t>з</w:t>
            </w:r>
            <w:r w:rsidRPr="00DD2D82">
              <w:t>аня</w:t>
            </w:r>
            <w:r w:rsidRPr="00DD2D82">
              <w:rPr>
                <w:w w:val="99"/>
              </w:rPr>
              <w:t>т</w:t>
            </w:r>
            <w:r w:rsidRPr="00DD2D82">
              <w:rPr>
                <w:spacing w:val="2"/>
              </w:rPr>
              <w:t>и</w:t>
            </w:r>
            <w:r w:rsidRPr="00DD2D82">
              <w:t>я</w:t>
            </w:r>
            <w:r w:rsidRPr="00DD2D82">
              <w:rPr>
                <w:spacing w:val="60"/>
              </w:rPr>
              <w:t xml:space="preserve"> </w:t>
            </w:r>
            <w:r w:rsidRPr="00DD2D82">
              <w:t>с</w:t>
            </w:r>
            <w:r w:rsidRPr="00DD2D82">
              <w:rPr>
                <w:spacing w:val="61"/>
              </w:rPr>
              <w:t xml:space="preserve"> </w:t>
            </w:r>
            <w:r w:rsidRPr="00DD2D82">
              <w:t>о</w:t>
            </w:r>
            <w:r w:rsidRPr="00DD2D82">
              <w:rPr>
                <w:spacing w:val="3"/>
              </w:rPr>
              <w:t>б</w:t>
            </w:r>
            <w:r w:rsidRPr="00DD2D82">
              <w:rPr>
                <w:spacing w:val="-4"/>
              </w:rPr>
              <w:t>у</w:t>
            </w:r>
            <w:r w:rsidRPr="00DD2D82">
              <w:rPr>
                <w:spacing w:val="1"/>
              </w:rPr>
              <w:t>ч</w:t>
            </w:r>
            <w:r w:rsidRPr="00DD2D82">
              <w:t>а</w:t>
            </w:r>
            <w:r w:rsidRPr="00DD2D82">
              <w:rPr>
                <w:w w:val="99"/>
              </w:rPr>
              <w:t>ющ</w:t>
            </w:r>
            <w:r w:rsidRPr="00DD2D82">
              <w:rPr>
                <w:spacing w:val="1"/>
              </w:rPr>
              <w:t>и</w:t>
            </w:r>
            <w:r w:rsidRPr="00DD2D82">
              <w:t>мися,</w:t>
            </w:r>
            <w:r w:rsidRPr="00DD2D82">
              <w:rPr>
                <w:spacing w:val="62"/>
              </w:rPr>
              <w:t xml:space="preserve"> </w:t>
            </w:r>
            <w:r w:rsidRPr="00DD2D82">
              <w:rPr>
                <w:spacing w:val="1"/>
              </w:rPr>
              <w:t>к</w:t>
            </w:r>
            <w:r w:rsidRPr="00DD2D82">
              <w:t>о</w:t>
            </w:r>
            <w:r w:rsidRPr="00DD2D82">
              <w:rPr>
                <w:spacing w:val="1"/>
              </w:rPr>
              <w:t>нс</w:t>
            </w:r>
            <w:r w:rsidRPr="00DD2D82">
              <w:rPr>
                <w:spacing w:val="-3"/>
              </w:rPr>
              <w:t>у</w:t>
            </w:r>
            <w:r w:rsidRPr="00DD2D82">
              <w:t>л</w:t>
            </w:r>
            <w:r w:rsidRPr="00DD2D82">
              <w:rPr>
                <w:w w:val="99"/>
              </w:rPr>
              <w:t>ьт</w:t>
            </w:r>
            <w:r w:rsidRPr="00DD2D82">
              <w:t>ации род</w:t>
            </w:r>
            <w:r w:rsidRPr="00DD2D82">
              <w:rPr>
                <w:spacing w:val="1"/>
                <w:w w:val="99"/>
              </w:rPr>
              <w:t>и</w:t>
            </w:r>
            <w:r w:rsidRPr="00DD2D82">
              <w:t>телей</w:t>
            </w:r>
            <w:r w:rsidRPr="00DD2D82">
              <w:rPr>
                <w:spacing w:val="63"/>
              </w:rPr>
              <w:t xml:space="preserve"> </w:t>
            </w:r>
            <w:r w:rsidRPr="00DD2D82">
              <w:t>(</w:t>
            </w:r>
            <w:r w:rsidRPr="00DD2D82">
              <w:rPr>
                <w:w w:val="99"/>
              </w:rPr>
              <w:t>з</w:t>
            </w:r>
            <w:r w:rsidRPr="00DD2D82">
              <w:t>аконных</w:t>
            </w:r>
            <w:r w:rsidRPr="00DD2D82">
              <w:rPr>
                <w:spacing w:val="61"/>
              </w:rPr>
              <w:t xml:space="preserve"> </w:t>
            </w:r>
            <w:r w:rsidRPr="00DD2D82">
              <w:rPr>
                <w:spacing w:val="1"/>
              </w:rPr>
              <w:t>п</w:t>
            </w:r>
            <w:r w:rsidRPr="00DD2D82">
              <w:t>редс</w:t>
            </w:r>
            <w:r w:rsidRPr="00DD2D82">
              <w:rPr>
                <w:w w:val="99"/>
              </w:rPr>
              <w:t>т</w:t>
            </w:r>
            <w:r w:rsidRPr="00DD2D82">
              <w:t>ави</w:t>
            </w:r>
            <w:r w:rsidRPr="00DD2D82">
              <w:rPr>
                <w:w w:val="99"/>
              </w:rPr>
              <w:t>т</w:t>
            </w:r>
            <w:r w:rsidRPr="00DD2D82">
              <w:t>елей)</w:t>
            </w:r>
            <w:r w:rsidRPr="00DD2D82">
              <w:rPr>
                <w:spacing w:val="61"/>
              </w:rPr>
              <w:t xml:space="preserve"> </w:t>
            </w:r>
            <w:r w:rsidRPr="00DD2D82">
              <w:t>в</w:t>
            </w:r>
            <w:r w:rsidRPr="00DD2D82">
              <w:rPr>
                <w:spacing w:val="62"/>
              </w:rPr>
              <w:t xml:space="preserve"> </w:t>
            </w:r>
            <w:r w:rsidRPr="00DD2D82">
              <w:t>ра</w:t>
            </w:r>
            <w:r w:rsidRPr="00DD2D82">
              <w:rPr>
                <w:spacing w:val="1"/>
              </w:rPr>
              <w:t>мк</w:t>
            </w:r>
            <w:r w:rsidRPr="00DD2D82">
              <w:t>ах</w:t>
            </w:r>
            <w:r w:rsidRPr="00DD2D82">
              <w:rPr>
                <w:spacing w:val="64"/>
              </w:rPr>
              <w:t xml:space="preserve"> </w:t>
            </w:r>
            <w:r w:rsidRPr="00DD2D82">
              <w:t>сво</w:t>
            </w:r>
            <w:r w:rsidRPr="00DD2D82">
              <w:rPr>
                <w:spacing w:val="-2"/>
              </w:rPr>
              <w:t>е</w:t>
            </w:r>
            <w:r w:rsidRPr="00DD2D82">
              <w:t>й  ком</w:t>
            </w:r>
            <w:r w:rsidRPr="00DD2D82">
              <w:rPr>
                <w:spacing w:val="1"/>
                <w:w w:val="99"/>
              </w:rPr>
              <w:t>п</w:t>
            </w:r>
            <w:r w:rsidRPr="00DD2D82">
              <w:t>ете</w:t>
            </w:r>
            <w:r w:rsidRPr="00DD2D82">
              <w:rPr>
                <w:w w:val="99"/>
              </w:rPr>
              <w:t>нт</w:t>
            </w:r>
            <w:r w:rsidRPr="00DD2D82">
              <w:rPr>
                <w:spacing w:val="2"/>
              </w:rPr>
              <w:t>н</w:t>
            </w:r>
            <w:r w:rsidRPr="00DD2D82">
              <w:t>ос</w:t>
            </w:r>
            <w:r w:rsidRPr="00DD2D82">
              <w:rPr>
                <w:spacing w:val="-2"/>
                <w:w w:val="99"/>
              </w:rPr>
              <w:t>т</w:t>
            </w:r>
            <w:r w:rsidRPr="00DD2D82">
              <w:t>и</w:t>
            </w:r>
          </w:p>
        </w:tc>
      </w:tr>
      <w:tr w:rsidR="00DD2D82" w:rsidRPr="00DD2D82" w:rsidTr="00DD2D82">
        <w:tc>
          <w:tcPr>
            <w:tcW w:w="3190" w:type="dxa"/>
          </w:tcPr>
          <w:p w:rsidR="00DD2D82" w:rsidRPr="00DD2D82" w:rsidRDefault="00DD2D82" w:rsidP="003C16B7">
            <w:pPr>
              <w:widowControl w:val="0"/>
              <w:suppressAutoHyphens w:val="0"/>
              <w:jc w:val="both"/>
            </w:pPr>
            <w:r w:rsidRPr="00DD2D82">
              <w:t>педагог-библиотекарь</w:t>
            </w:r>
          </w:p>
        </w:tc>
        <w:tc>
          <w:tcPr>
            <w:tcW w:w="1454" w:type="dxa"/>
          </w:tcPr>
          <w:p w:rsidR="00DD2D82" w:rsidRPr="00DD2D82" w:rsidRDefault="00DD2D82" w:rsidP="003C16B7">
            <w:pPr>
              <w:widowControl w:val="0"/>
              <w:suppressAutoHyphens w:val="0"/>
              <w:ind w:firstLine="567"/>
              <w:jc w:val="both"/>
            </w:pPr>
            <w:r w:rsidRPr="00DD2D82">
              <w:t>1</w:t>
            </w:r>
          </w:p>
        </w:tc>
        <w:tc>
          <w:tcPr>
            <w:tcW w:w="5670" w:type="dxa"/>
          </w:tcPr>
          <w:p w:rsidR="00DD2D82" w:rsidRPr="00DD2D82" w:rsidRDefault="00DD2D82" w:rsidP="003C16B7">
            <w:pPr>
              <w:widowControl w:val="0"/>
              <w:suppressAutoHyphens w:val="0"/>
              <w:ind w:firstLine="567"/>
              <w:jc w:val="both"/>
            </w:pPr>
            <w:r w:rsidRPr="00DD2D82">
              <w:rPr>
                <w:shd w:val="clear" w:color="auto" w:fill="FFFFFF"/>
              </w:rPr>
              <w:t>Осуществляет дополнительное образование обучающихся по культурному развитию личности,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методов и форм библиотечно-информационной деятельности. 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у обучающихся культуру здорового и безопасного образа жизни.</w:t>
            </w:r>
          </w:p>
        </w:tc>
      </w:tr>
      <w:tr w:rsidR="00DD2D82" w:rsidRPr="00DD2D82" w:rsidTr="00DD2D82">
        <w:tc>
          <w:tcPr>
            <w:tcW w:w="3190" w:type="dxa"/>
          </w:tcPr>
          <w:p w:rsidR="00DD2D82" w:rsidRPr="00DD2D82" w:rsidRDefault="00DD2D82" w:rsidP="003C16B7">
            <w:pPr>
              <w:widowControl w:val="0"/>
              <w:suppressAutoHyphens w:val="0"/>
              <w:jc w:val="both"/>
            </w:pPr>
            <w:r w:rsidRPr="00DD2D82">
              <w:t>Руководитель музея</w:t>
            </w:r>
          </w:p>
        </w:tc>
        <w:tc>
          <w:tcPr>
            <w:tcW w:w="1454" w:type="dxa"/>
          </w:tcPr>
          <w:p w:rsidR="00DD2D82" w:rsidRPr="00DD2D82" w:rsidRDefault="00DD2D82" w:rsidP="003C16B7">
            <w:pPr>
              <w:widowControl w:val="0"/>
              <w:suppressAutoHyphens w:val="0"/>
              <w:ind w:firstLine="567"/>
              <w:jc w:val="both"/>
            </w:pPr>
            <w:r w:rsidRPr="00DD2D82">
              <w:t>1</w:t>
            </w:r>
          </w:p>
        </w:tc>
        <w:tc>
          <w:tcPr>
            <w:tcW w:w="5670" w:type="dxa"/>
          </w:tcPr>
          <w:p w:rsidR="00DD2D82" w:rsidRPr="00DD2D82" w:rsidRDefault="00DD2D82" w:rsidP="003C16B7">
            <w:pPr>
              <w:widowControl w:val="0"/>
              <w:suppressAutoHyphens w:val="0"/>
              <w:ind w:firstLine="567"/>
              <w:jc w:val="both"/>
            </w:pPr>
            <w:r w:rsidRPr="00DD2D82">
              <w:rPr>
                <w:shd w:val="clear" w:color="auto" w:fill="FFFFFF"/>
              </w:rPr>
              <w:t>организует обучение детского актива основам музейного дела, руководить проектно-исследовательскими работами по профилю музея, в том числе по  созданию экспозиций и выставок; проводит массовые  </w:t>
            </w:r>
            <w:hyperlink r:id="rId744" w:tooltip="Научные работы" w:history="1">
              <w:r w:rsidRPr="00DD2D82">
                <w:rPr>
                  <w:rStyle w:val="a3"/>
                  <w:shd w:val="clear" w:color="auto" w:fill="FFFFFF"/>
                </w:rPr>
                <w:t>научно-просветительские работы</w:t>
              </w:r>
            </w:hyperlink>
            <w:r w:rsidRPr="00DD2D82">
              <w:rPr>
                <w:shd w:val="clear" w:color="auto" w:fill="FFFFFF"/>
              </w:rPr>
              <w:t>, способствующей повышению образованности и культуры обучающихся формированию эстетических взглядов;</w:t>
            </w:r>
          </w:p>
        </w:tc>
      </w:tr>
      <w:tr w:rsidR="00DD2D82" w:rsidRPr="00DD2D82" w:rsidTr="00DD2D82">
        <w:tc>
          <w:tcPr>
            <w:tcW w:w="3190" w:type="dxa"/>
          </w:tcPr>
          <w:p w:rsidR="00DD2D82" w:rsidRPr="00DD2D82" w:rsidRDefault="00DD2D82" w:rsidP="003C16B7">
            <w:pPr>
              <w:widowControl w:val="0"/>
              <w:suppressAutoHyphens w:val="0"/>
              <w:jc w:val="both"/>
            </w:pPr>
            <w:r w:rsidRPr="00DD2D82">
              <w:t>Советник директора по воспитательной работе и взаимодействию с детскими общественными организациями</w:t>
            </w:r>
          </w:p>
        </w:tc>
        <w:tc>
          <w:tcPr>
            <w:tcW w:w="1454" w:type="dxa"/>
          </w:tcPr>
          <w:p w:rsidR="00DD2D82" w:rsidRPr="00DD2D82" w:rsidRDefault="00DD2D82" w:rsidP="003C16B7">
            <w:pPr>
              <w:widowControl w:val="0"/>
              <w:suppressAutoHyphens w:val="0"/>
              <w:ind w:firstLine="567"/>
              <w:jc w:val="both"/>
            </w:pPr>
          </w:p>
        </w:tc>
        <w:tc>
          <w:tcPr>
            <w:tcW w:w="5670" w:type="dxa"/>
          </w:tcPr>
          <w:p w:rsidR="00DD2D82" w:rsidRPr="00DD2D82" w:rsidRDefault="00DD2D82" w:rsidP="003C16B7">
            <w:pPr>
              <w:pStyle w:val="af"/>
              <w:widowControl w:val="0"/>
              <w:suppressAutoHyphens w:val="0"/>
              <w:ind w:firstLine="567"/>
              <w:rPr>
                <w:rFonts w:ascii="Times New Roman" w:hAnsi="Times New Roman"/>
                <w:sz w:val="24"/>
                <w:szCs w:val="24"/>
              </w:rPr>
            </w:pPr>
            <w:r w:rsidRPr="00DD2D82">
              <w:rPr>
                <w:rFonts w:ascii="Times New Roman" w:hAnsi="Times New Roman"/>
                <w:sz w:val="24"/>
                <w:szCs w:val="24"/>
              </w:rPr>
              <w:t xml:space="preserve">Является куратором Школьной службой медиации.Курирует деятельность Школьного самоуправления, волонтёрского объединения, </w:t>
            </w:r>
          </w:p>
          <w:p w:rsidR="00DD2D82" w:rsidRPr="00DD2D82" w:rsidRDefault="00DD2D82" w:rsidP="003C16B7">
            <w:pPr>
              <w:pStyle w:val="af"/>
              <w:widowControl w:val="0"/>
              <w:suppressAutoHyphens w:val="0"/>
              <w:ind w:firstLine="567"/>
              <w:rPr>
                <w:rFonts w:ascii="Times New Roman" w:hAnsi="Times New Roman"/>
                <w:sz w:val="24"/>
                <w:szCs w:val="24"/>
              </w:rPr>
            </w:pPr>
            <w:r w:rsidRPr="00DD2D82">
              <w:rPr>
                <w:rFonts w:ascii="Times New Roman" w:hAnsi="Times New Roman"/>
                <w:sz w:val="24"/>
                <w:szCs w:val="24"/>
              </w:rPr>
              <w:t>, школьного музея. Обеспечивает работу «Навигатора дополнительного образования» в части школьных программ.</w:t>
            </w:r>
          </w:p>
          <w:p w:rsidR="00DD2D82" w:rsidRPr="00DD2D82" w:rsidRDefault="00DD2D82" w:rsidP="003C16B7">
            <w:pPr>
              <w:widowControl w:val="0"/>
              <w:suppressAutoHyphens w:val="0"/>
              <w:ind w:firstLine="567"/>
              <w:jc w:val="both"/>
              <w:rPr>
                <w:shd w:val="clear" w:color="auto" w:fill="FFFFFF"/>
              </w:rPr>
            </w:pPr>
            <w:r w:rsidRPr="00DD2D82">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w:t>
            </w:r>
          </w:p>
        </w:tc>
      </w:tr>
    </w:tbl>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sz w:val="24"/>
          <w:szCs w:val="24"/>
        </w:rPr>
        <w:t xml:space="preserve">4.2. </w:t>
      </w:r>
      <w:r w:rsidRPr="00DD2D82">
        <w:rPr>
          <w:rFonts w:ascii="Times New Roman" w:hAnsi="Times New Roman" w:cs="Times New Roman"/>
          <w:b/>
          <w:sz w:val="24"/>
          <w:szCs w:val="24"/>
        </w:rPr>
        <w:t>Нормативно-методическое обеспечение.</w:t>
      </w:r>
    </w:p>
    <w:p w:rsidR="00DD2D82" w:rsidRPr="00DD2D82" w:rsidRDefault="00DD2D82" w:rsidP="003C16B7">
      <w:pPr>
        <w:widowControl w:val="0"/>
        <w:suppressAutoHyphens w:val="0"/>
        <w:ind w:firstLine="567"/>
        <w:jc w:val="both"/>
      </w:pPr>
      <w:r w:rsidRPr="00DD2D82">
        <w:t>В</w:t>
      </w:r>
      <w:r w:rsidRPr="00DD2D82">
        <w:rPr>
          <w:spacing w:val="1"/>
        </w:rPr>
        <w:t>о</w:t>
      </w:r>
      <w:r w:rsidRPr="00DD2D82">
        <w:rPr>
          <w:spacing w:val="-1"/>
        </w:rPr>
        <w:t>с</w:t>
      </w:r>
      <w:r w:rsidRPr="00DD2D82">
        <w:t>пита</w:t>
      </w:r>
      <w:r w:rsidRPr="00DD2D82">
        <w:rPr>
          <w:spacing w:val="-2"/>
        </w:rPr>
        <w:t>т</w:t>
      </w:r>
      <w:r w:rsidRPr="00DD2D82">
        <w:t>ел</w:t>
      </w:r>
      <w:r w:rsidRPr="00DD2D82">
        <w:rPr>
          <w:spacing w:val="-1"/>
        </w:rPr>
        <w:t>ь</w:t>
      </w:r>
      <w:r w:rsidRPr="00DD2D82">
        <w:t>ная</w:t>
      </w:r>
      <w:r w:rsidRPr="00DD2D82">
        <w:rPr>
          <w:spacing w:val="-2"/>
        </w:rPr>
        <w:t xml:space="preserve"> </w:t>
      </w:r>
      <w:r w:rsidRPr="00DD2D82">
        <w:t>де</w:t>
      </w:r>
      <w:r w:rsidRPr="00DD2D82">
        <w:rPr>
          <w:spacing w:val="-1"/>
        </w:rPr>
        <w:t>я</w:t>
      </w:r>
      <w:r w:rsidRPr="00DD2D82">
        <w:t>те</w:t>
      </w:r>
      <w:r w:rsidRPr="00DD2D82">
        <w:rPr>
          <w:spacing w:val="-1"/>
        </w:rPr>
        <w:t>ль</w:t>
      </w:r>
      <w:r w:rsidRPr="00DD2D82">
        <w:t>н</w:t>
      </w:r>
      <w:r w:rsidRPr="00DD2D82">
        <w:rPr>
          <w:spacing w:val="1"/>
        </w:rPr>
        <w:t>о</w:t>
      </w:r>
      <w:r w:rsidRPr="00DD2D82">
        <w:t>сть в Ш</w:t>
      </w:r>
      <w:r w:rsidRPr="00DD2D82">
        <w:rPr>
          <w:spacing w:val="-1"/>
        </w:rPr>
        <w:t>к</w:t>
      </w:r>
      <w:r w:rsidRPr="00DD2D82">
        <w:t>оле</w:t>
      </w:r>
      <w:r w:rsidRPr="00DD2D82">
        <w:rPr>
          <w:spacing w:val="-3"/>
        </w:rPr>
        <w:t xml:space="preserve"> </w:t>
      </w:r>
      <w:r w:rsidRPr="00DD2D82">
        <w:t>реглам</w:t>
      </w:r>
      <w:r w:rsidRPr="00DD2D82">
        <w:rPr>
          <w:spacing w:val="-1"/>
        </w:rPr>
        <w:t>е</w:t>
      </w:r>
      <w:r w:rsidRPr="00DD2D82">
        <w:t>н</w:t>
      </w:r>
      <w:r w:rsidRPr="00DD2D82">
        <w:rPr>
          <w:spacing w:val="-2"/>
        </w:rPr>
        <w:t>т</w:t>
      </w:r>
      <w:r w:rsidRPr="00DD2D82">
        <w:t>ир</w:t>
      </w:r>
      <w:r w:rsidRPr="00DD2D82">
        <w:rPr>
          <w:spacing w:val="-3"/>
        </w:rPr>
        <w:t>у</w:t>
      </w:r>
      <w:r w:rsidRPr="00DD2D82">
        <w:t>ется</w:t>
      </w:r>
      <w:r w:rsidRPr="00DD2D82">
        <w:rPr>
          <w:spacing w:val="5"/>
        </w:rPr>
        <w:t xml:space="preserve"> </w:t>
      </w:r>
      <w:r w:rsidRPr="00DD2D82">
        <w:t>след</w:t>
      </w:r>
      <w:r w:rsidRPr="00DD2D82">
        <w:rPr>
          <w:spacing w:val="-3"/>
        </w:rPr>
        <w:t>у</w:t>
      </w:r>
      <w:r w:rsidRPr="00DD2D82">
        <w:t>ющими локальными</w:t>
      </w:r>
      <w:r w:rsidRPr="00DD2D82">
        <w:rPr>
          <w:spacing w:val="1"/>
        </w:rPr>
        <w:t xml:space="preserve"> </w:t>
      </w:r>
      <w:r w:rsidRPr="00DD2D82">
        <w:rPr>
          <w:spacing w:val="-1"/>
        </w:rPr>
        <w:t>а</w:t>
      </w:r>
      <w:r w:rsidRPr="00DD2D82">
        <w:t>кта</w:t>
      </w:r>
      <w:r w:rsidRPr="00DD2D82">
        <w:rPr>
          <w:spacing w:val="-2"/>
        </w:rPr>
        <w:t>м</w:t>
      </w:r>
      <w:r w:rsidRPr="00DD2D82">
        <w:t>и:</w:t>
      </w:r>
    </w:p>
    <w:p w:rsidR="00DD2D82" w:rsidRPr="00DD2D82" w:rsidRDefault="00DD2D82" w:rsidP="003C16B7">
      <w:pPr>
        <w:widowControl w:val="0"/>
        <w:suppressAutoHyphens w:val="0"/>
        <w:ind w:firstLine="567"/>
        <w:jc w:val="both"/>
      </w:pPr>
      <w:r w:rsidRPr="00DD2D82">
        <w:t>-П</w:t>
      </w:r>
      <w:r w:rsidRPr="00DD2D82">
        <w:rPr>
          <w:spacing w:val="1"/>
        </w:rPr>
        <w:t>о</w:t>
      </w:r>
      <w:r w:rsidRPr="00DD2D82">
        <w:t>л</w:t>
      </w:r>
      <w:r w:rsidRPr="00DD2D82">
        <w:rPr>
          <w:spacing w:val="1"/>
        </w:rPr>
        <w:t>о</w:t>
      </w:r>
      <w:r w:rsidRPr="00DD2D82">
        <w:t>ж</w:t>
      </w:r>
      <w:r w:rsidRPr="00DD2D82">
        <w:rPr>
          <w:spacing w:val="-1"/>
        </w:rPr>
        <w:t>ен</w:t>
      </w:r>
      <w:r w:rsidRPr="00DD2D82">
        <w:t>ие о кл</w:t>
      </w:r>
      <w:r w:rsidRPr="00DD2D82">
        <w:rPr>
          <w:spacing w:val="-1"/>
        </w:rPr>
        <w:t>а</w:t>
      </w:r>
      <w:r w:rsidRPr="00DD2D82">
        <w:t>сс</w:t>
      </w:r>
      <w:r w:rsidRPr="00DD2D82">
        <w:rPr>
          <w:spacing w:val="-1"/>
        </w:rPr>
        <w:t>н</w:t>
      </w:r>
      <w:r w:rsidRPr="00DD2D82">
        <w:t>ом р</w:t>
      </w:r>
      <w:r w:rsidRPr="00DD2D82">
        <w:rPr>
          <w:spacing w:val="-1"/>
        </w:rPr>
        <w:t>у</w:t>
      </w:r>
      <w:r w:rsidRPr="00DD2D82">
        <w:t>ково</w:t>
      </w:r>
      <w:r w:rsidRPr="00DD2D82">
        <w:rPr>
          <w:spacing w:val="1"/>
        </w:rPr>
        <w:t>д</w:t>
      </w:r>
      <w:r w:rsidRPr="00DD2D82">
        <w:t>ст</w:t>
      </w:r>
      <w:r w:rsidRPr="00DD2D82">
        <w:rPr>
          <w:spacing w:val="-2"/>
        </w:rPr>
        <w:t>в</w:t>
      </w:r>
      <w:r w:rsidRPr="00DD2D82">
        <w:t>е.</w:t>
      </w:r>
    </w:p>
    <w:p w:rsidR="00DD2D82" w:rsidRPr="00DD2D82" w:rsidRDefault="00DD2D82" w:rsidP="003C16B7">
      <w:pPr>
        <w:widowControl w:val="0"/>
        <w:tabs>
          <w:tab w:val="left" w:pos="721"/>
        </w:tabs>
        <w:suppressAutoHyphens w:val="0"/>
        <w:ind w:firstLine="567"/>
        <w:jc w:val="both"/>
      </w:pPr>
      <w:r w:rsidRPr="00DD2D82">
        <w:t>-</w:t>
      </w:r>
      <w:r w:rsidRPr="00DD2D82">
        <w:rPr>
          <w:spacing w:val="-1"/>
        </w:rPr>
        <w:t>П</w:t>
      </w:r>
      <w:r w:rsidRPr="00DD2D82">
        <w:rPr>
          <w:spacing w:val="1"/>
        </w:rPr>
        <w:t>о</w:t>
      </w:r>
      <w:r w:rsidRPr="00DD2D82">
        <w:t>л</w:t>
      </w:r>
      <w:r w:rsidRPr="00DD2D82">
        <w:rPr>
          <w:spacing w:val="1"/>
        </w:rPr>
        <w:t>о</w:t>
      </w:r>
      <w:r w:rsidRPr="00DD2D82">
        <w:t>ж</w:t>
      </w:r>
      <w:r w:rsidRPr="00DD2D82">
        <w:rPr>
          <w:spacing w:val="-1"/>
        </w:rPr>
        <w:t>ен</w:t>
      </w:r>
      <w:r w:rsidRPr="00DD2D82">
        <w:t xml:space="preserve">ие о </w:t>
      </w:r>
      <w:r w:rsidRPr="00DD2D82">
        <w:rPr>
          <w:spacing w:val="-1"/>
        </w:rPr>
        <w:t>с</w:t>
      </w:r>
      <w:r w:rsidRPr="00DD2D82">
        <w:t>овете</w:t>
      </w:r>
      <w:r w:rsidRPr="00DD2D82">
        <w:rPr>
          <w:spacing w:val="-3"/>
        </w:rPr>
        <w:t xml:space="preserve"> </w:t>
      </w:r>
      <w:r w:rsidRPr="00DD2D82">
        <w:t>профилак</w:t>
      </w:r>
      <w:r w:rsidRPr="00DD2D82">
        <w:rPr>
          <w:spacing w:val="-1"/>
        </w:rPr>
        <w:t>т</w:t>
      </w:r>
      <w:r w:rsidRPr="00DD2D82">
        <w:t>ики</w:t>
      </w:r>
      <w:r w:rsidRPr="00DD2D82">
        <w:rPr>
          <w:spacing w:val="-1"/>
        </w:rPr>
        <w:t xml:space="preserve"> </w:t>
      </w:r>
      <w:r w:rsidRPr="00DD2D82">
        <w:t>бе</w:t>
      </w:r>
      <w:r w:rsidRPr="00DD2D82">
        <w:rPr>
          <w:spacing w:val="-1"/>
        </w:rPr>
        <w:t>зн</w:t>
      </w:r>
      <w:r w:rsidRPr="00DD2D82">
        <w:t>адз</w:t>
      </w:r>
      <w:r w:rsidRPr="00DD2D82">
        <w:rPr>
          <w:spacing w:val="-1"/>
        </w:rPr>
        <w:t>ор</w:t>
      </w:r>
      <w:r w:rsidRPr="00DD2D82">
        <w:t xml:space="preserve">ности </w:t>
      </w:r>
      <w:r w:rsidRPr="00DD2D82">
        <w:rPr>
          <w:spacing w:val="1"/>
        </w:rPr>
        <w:t>и</w:t>
      </w:r>
      <w:r w:rsidRPr="00DD2D82">
        <w:rPr>
          <w:spacing w:val="-1"/>
        </w:rPr>
        <w:t xml:space="preserve"> п</w:t>
      </w:r>
      <w:r w:rsidRPr="00DD2D82">
        <w:t>рав</w:t>
      </w:r>
      <w:r w:rsidRPr="00DD2D82">
        <w:rPr>
          <w:spacing w:val="-1"/>
        </w:rPr>
        <w:t>о</w:t>
      </w:r>
      <w:r w:rsidRPr="00DD2D82">
        <w:t>нар</w:t>
      </w:r>
      <w:r w:rsidRPr="00DD2D82">
        <w:rPr>
          <w:spacing w:val="-1"/>
        </w:rPr>
        <w:t>у</w:t>
      </w:r>
      <w:r w:rsidRPr="00DD2D82">
        <w:t>ше</w:t>
      </w:r>
      <w:r w:rsidRPr="00DD2D82">
        <w:rPr>
          <w:spacing w:val="-1"/>
        </w:rPr>
        <w:t>н</w:t>
      </w:r>
      <w:r w:rsidRPr="00DD2D82">
        <w:t>ий несове</w:t>
      </w:r>
      <w:r w:rsidRPr="00DD2D82">
        <w:rPr>
          <w:spacing w:val="-2"/>
        </w:rPr>
        <w:t>р</w:t>
      </w:r>
      <w:r w:rsidRPr="00DD2D82">
        <w:t>ше</w:t>
      </w:r>
      <w:r w:rsidRPr="00DD2D82">
        <w:rPr>
          <w:spacing w:val="-1"/>
        </w:rPr>
        <w:t>нн</w:t>
      </w:r>
      <w:r w:rsidRPr="00DD2D82">
        <w:t>олетних.</w:t>
      </w:r>
    </w:p>
    <w:p w:rsidR="00DD2D82" w:rsidRPr="00DD2D82" w:rsidRDefault="00DD2D82" w:rsidP="003C16B7">
      <w:pPr>
        <w:widowControl w:val="0"/>
        <w:suppressAutoHyphens w:val="0"/>
        <w:ind w:firstLine="567"/>
        <w:jc w:val="both"/>
        <w:rPr>
          <w:spacing w:val="123"/>
        </w:rPr>
      </w:pPr>
      <w:r w:rsidRPr="00DD2D82">
        <w:t>-П</w:t>
      </w:r>
      <w:r w:rsidRPr="00DD2D82">
        <w:rPr>
          <w:spacing w:val="1"/>
        </w:rPr>
        <w:t>о</w:t>
      </w:r>
      <w:r w:rsidRPr="00DD2D82">
        <w:t>л</w:t>
      </w:r>
      <w:r w:rsidRPr="00DD2D82">
        <w:rPr>
          <w:spacing w:val="1"/>
        </w:rPr>
        <w:t>о</w:t>
      </w:r>
      <w:r w:rsidRPr="00DD2D82">
        <w:t>ж</w:t>
      </w:r>
      <w:r w:rsidRPr="00DD2D82">
        <w:rPr>
          <w:spacing w:val="-1"/>
        </w:rPr>
        <w:t>ен</w:t>
      </w:r>
      <w:r w:rsidRPr="00DD2D82">
        <w:t>ие о классном роди</w:t>
      </w:r>
      <w:r w:rsidRPr="00DD2D82">
        <w:rPr>
          <w:spacing w:val="-1"/>
        </w:rPr>
        <w:t>т</w:t>
      </w:r>
      <w:r w:rsidRPr="00DD2D82">
        <w:t>ел</w:t>
      </w:r>
      <w:r w:rsidRPr="00DD2D82">
        <w:rPr>
          <w:spacing w:val="-1"/>
        </w:rPr>
        <w:t>ь</w:t>
      </w:r>
      <w:r w:rsidRPr="00DD2D82">
        <w:t xml:space="preserve">ском </w:t>
      </w:r>
      <w:r w:rsidRPr="00DD2D82">
        <w:rPr>
          <w:spacing w:val="-2"/>
        </w:rPr>
        <w:t>собрании.</w:t>
      </w:r>
      <w:r w:rsidRPr="00DD2D82">
        <w:rPr>
          <w:spacing w:val="123"/>
        </w:rPr>
        <w:t xml:space="preserve"> </w:t>
      </w:r>
    </w:p>
    <w:p w:rsidR="00DD2D82" w:rsidRPr="00DD2D82" w:rsidRDefault="00DD2D82" w:rsidP="003C16B7">
      <w:pPr>
        <w:widowControl w:val="0"/>
        <w:suppressAutoHyphens w:val="0"/>
        <w:ind w:firstLine="567"/>
        <w:jc w:val="both"/>
      </w:pPr>
      <w:r w:rsidRPr="00DD2D82">
        <w:t>-П</w:t>
      </w:r>
      <w:r w:rsidRPr="00DD2D82">
        <w:rPr>
          <w:spacing w:val="1"/>
        </w:rPr>
        <w:t>о</w:t>
      </w:r>
      <w:r w:rsidRPr="00DD2D82">
        <w:t>л</w:t>
      </w:r>
      <w:r w:rsidRPr="00DD2D82">
        <w:rPr>
          <w:spacing w:val="1"/>
        </w:rPr>
        <w:t>о</w:t>
      </w:r>
      <w:r w:rsidRPr="00DD2D82">
        <w:t>ж</w:t>
      </w:r>
      <w:r w:rsidRPr="00DD2D82">
        <w:rPr>
          <w:spacing w:val="-1"/>
        </w:rPr>
        <w:t>ен</w:t>
      </w:r>
      <w:r w:rsidRPr="00DD2D82">
        <w:t xml:space="preserve">ие </w:t>
      </w:r>
      <w:r w:rsidRPr="00DD2D82">
        <w:rPr>
          <w:spacing w:val="-1"/>
        </w:rPr>
        <w:t>о</w:t>
      </w:r>
      <w:r w:rsidRPr="00DD2D82">
        <w:t>б</w:t>
      </w:r>
      <w:r w:rsidRPr="00DD2D82">
        <w:rPr>
          <w:spacing w:val="1"/>
        </w:rPr>
        <w:t xml:space="preserve"> </w:t>
      </w:r>
      <w:r w:rsidRPr="00DD2D82">
        <w:rPr>
          <w:spacing w:val="-1"/>
        </w:rPr>
        <w:t>У</w:t>
      </w:r>
      <w:r w:rsidRPr="00DD2D82">
        <w:t>пр</w:t>
      </w:r>
      <w:r w:rsidRPr="00DD2D82">
        <w:rPr>
          <w:spacing w:val="-2"/>
        </w:rPr>
        <w:t>а</w:t>
      </w:r>
      <w:r w:rsidRPr="00DD2D82">
        <w:t>в</w:t>
      </w:r>
      <w:r w:rsidRPr="00DD2D82">
        <w:rPr>
          <w:spacing w:val="-1"/>
        </w:rPr>
        <w:t>л</w:t>
      </w:r>
      <w:r w:rsidRPr="00DD2D82">
        <w:t>яющем</w:t>
      </w:r>
      <w:r w:rsidRPr="00DD2D82">
        <w:rPr>
          <w:spacing w:val="1"/>
        </w:rPr>
        <w:t xml:space="preserve"> </w:t>
      </w:r>
      <w:r w:rsidRPr="00DD2D82">
        <w:t>совете.</w:t>
      </w:r>
    </w:p>
    <w:p w:rsidR="00DD2D82" w:rsidRPr="00DD2D82" w:rsidRDefault="00DD2D82" w:rsidP="003C16B7">
      <w:pPr>
        <w:widowControl w:val="0"/>
        <w:suppressAutoHyphens w:val="0"/>
        <w:ind w:firstLine="567"/>
        <w:jc w:val="both"/>
      </w:pPr>
      <w:r w:rsidRPr="00DD2D82">
        <w:t>-П</w:t>
      </w:r>
      <w:r w:rsidRPr="00DD2D82">
        <w:rPr>
          <w:spacing w:val="1"/>
        </w:rPr>
        <w:t>о</w:t>
      </w:r>
      <w:r w:rsidRPr="00DD2D82">
        <w:t>л</w:t>
      </w:r>
      <w:r w:rsidRPr="00DD2D82">
        <w:rPr>
          <w:spacing w:val="1"/>
        </w:rPr>
        <w:t>о</w:t>
      </w:r>
      <w:r w:rsidRPr="00DD2D82">
        <w:t>ж</w:t>
      </w:r>
      <w:r w:rsidRPr="00DD2D82">
        <w:rPr>
          <w:spacing w:val="-1"/>
        </w:rPr>
        <w:t>ен</w:t>
      </w:r>
      <w:r w:rsidRPr="00DD2D82">
        <w:t xml:space="preserve">ие </w:t>
      </w:r>
      <w:r w:rsidRPr="00DD2D82">
        <w:rPr>
          <w:spacing w:val="-1"/>
        </w:rPr>
        <w:t>о</w:t>
      </w:r>
      <w:r w:rsidRPr="00DD2D82">
        <w:t>б</w:t>
      </w:r>
      <w:r w:rsidRPr="00DD2D82">
        <w:rPr>
          <w:spacing w:val="1"/>
        </w:rPr>
        <w:t xml:space="preserve"> </w:t>
      </w:r>
      <w:r w:rsidRPr="00DD2D82">
        <w:t>ис</w:t>
      </w:r>
      <w:r w:rsidRPr="00DD2D82">
        <w:rPr>
          <w:spacing w:val="-1"/>
        </w:rPr>
        <w:t>по</w:t>
      </w:r>
      <w:r w:rsidRPr="00DD2D82">
        <w:t>л</w:t>
      </w:r>
      <w:r w:rsidRPr="00DD2D82">
        <w:rPr>
          <w:spacing w:val="-1"/>
        </w:rPr>
        <w:t>ь</w:t>
      </w:r>
      <w:r w:rsidRPr="00DD2D82">
        <w:t>зовании</w:t>
      </w:r>
      <w:r w:rsidRPr="00DD2D82">
        <w:rPr>
          <w:spacing w:val="1"/>
        </w:rPr>
        <w:t xml:space="preserve"> </w:t>
      </w:r>
      <w:r w:rsidRPr="00DD2D82">
        <w:rPr>
          <w:spacing w:val="-2"/>
        </w:rPr>
        <w:t>г</w:t>
      </w:r>
      <w:r w:rsidRPr="00DD2D82">
        <w:t>ос</w:t>
      </w:r>
      <w:r w:rsidRPr="00DD2D82">
        <w:rPr>
          <w:spacing w:val="-3"/>
        </w:rPr>
        <w:t>у</w:t>
      </w:r>
      <w:r w:rsidRPr="00DD2D82">
        <w:rPr>
          <w:spacing w:val="1"/>
        </w:rPr>
        <w:t>д</w:t>
      </w:r>
      <w:r w:rsidRPr="00DD2D82">
        <w:t>а</w:t>
      </w:r>
      <w:r w:rsidRPr="00DD2D82">
        <w:rPr>
          <w:spacing w:val="1"/>
        </w:rPr>
        <w:t>р</w:t>
      </w:r>
      <w:r w:rsidRPr="00DD2D82">
        <w:rPr>
          <w:spacing w:val="-1"/>
        </w:rPr>
        <w:t>с</w:t>
      </w:r>
      <w:r w:rsidRPr="00DD2D82">
        <w:t>твен</w:t>
      </w:r>
      <w:r w:rsidRPr="00DD2D82">
        <w:rPr>
          <w:spacing w:val="-1"/>
        </w:rPr>
        <w:t>ны</w:t>
      </w:r>
      <w:r w:rsidRPr="00DD2D82">
        <w:t>х</w:t>
      </w:r>
      <w:r w:rsidRPr="00DD2D82">
        <w:rPr>
          <w:spacing w:val="1"/>
        </w:rPr>
        <w:t xml:space="preserve"> </w:t>
      </w:r>
      <w:r w:rsidRPr="00DD2D82">
        <w:t xml:space="preserve">символов. </w:t>
      </w:r>
    </w:p>
    <w:p w:rsidR="00DD2D82" w:rsidRPr="00DD2D82" w:rsidRDefault="00DD2D82" w:rsidP="003C16B7">
      <w:pPr>
        <w:widowControl w:val="0"/>
        <w:suppressAutoHyphens w:val="0"/>
        <w:ind w:firstLine="567"/>
        <w:jc w:val="both"/>
      </w:pPr>
      <w:r w:rsidRPr="00DD2D82">
        <w:t>-П</w:t>
      </w:r>
      <w:r w:rsidRPr="00DD2D82">
        <w:rPr>
          <w:spacing w:val="1"/>
        </w:rPr>
        <w:t>о</w:t>
      </w:r>
      <w:r w:rsidRPr="00DD2D82">
        <w:t>л</w:t>
      </w:r>
      <w:r w:rsidRPr="00DD2D82">
        <w:rPr>
          <w:spacing w:val="1"/>
        </w:rPr>
        <w:t>о</w:t>
      </w:r>
      <w:r w:rsidRPr="00DD2D82">
        <w:t>ж</w:t>
      </w:r>
      <w:r w:rsidRPr="00DD2D82">
        <w:rPr>
          <w:spacing w:val="-1"/>
        </w:rPr>
        <w:t>ен</w:t>
      </w:r>
      <w:r w:rsidRPr="00DD2D82">
        <w:t xml:space="preserve">ие о </w:t>
      </w:r>
      <w:r w:rsidRPr="00DD2D82">
        <w:rPr>
          <w:spacing w:val="-1"/>
        </w:rPr>
        <w:t>в</w:t>
      </w:r>
      <w:r w:rsidRPr="00DD2D82">
        <w:t>не</w:t>
      </w:r>
      <w:r w:rsidRPr="00DD2D82">
        <w:rPr>
          <w:spacing w:val="-2"/>
        </w:rPr>
        <w:t>ш</w:t>
      </w:r>
      <w:r w:rsidRPr="00DD2D82">
        <w:rPr>
          <w:spacing w:val="-1"/>
        </w:rPr>
        <w:t>н</w:t>
      </w:r>
      <w:r w:rsidRPr="00DD2D82">
        <w:t xml:space="preserve">ем виде </w:t>
      </w:r>
      <w:r w:rsidRPr="00DD2D82">
        <w:rPr>
          <w:spacing w:val="-4"/>
        </w:rPr>
        <w:t>у</w:t>
      </w:r>
      <w:r w:rsidRPr="00DD2D82">
        <w:t>чащ</w:t>
      </w:r>
      <w:r w:rsidRPr="00DD2D82">
        <w:rPr>
          <w:spacing w:val="1"/>
        </w:rPr>
        <w:t>их</w:t>
      </w:r>
      <w:r w:rsidRPr="00DD2D82">
        <w:t>ся.</w:t>
      </w:r>
    </w:p>
    <w:p w:rsidR="00DD2D82" w:rsidRPr="00DD2D82" w:rsidRDefault="00DD2D82" w:rsidP="003C16B7">
      <w:pPr>
        <w:widowControl w:val="0"/>
        <w:suppressAutoHyphens w:val="0"/>
        <w:ind w:firstLine="567"/>
        <w:jc w:val="both"/>
      </w:pPr>
      <w:r w:rsidRPr="00DD2D82">
        <w:t>-П</w:t>
      </w:r>
      <w:r w:rsidRPr="00DD2D82">
        <w:rPr>
          <w:spacing w:val="1"/>
        </w:rPr>
        <w:t>о</w:t>
      </w:r>
      <w:r w:rsidRPr="00DD2D82">
        <w:t>л</w:t>
      </w:r>
      <w:r w:rsidRPr="00DD2D82">
        <w:rPr>
          <w:spacing w:val="1"/>
        </w:rPr>
        <w:t>о</w:t>
      </w:r>
      <w:r w:rsidRPr="00DD2D82">
        <w:t>ж</w:t>
      </w:r>
      <w:r w:rsidRPr="00DD2D82">
        <w:rPr>
          <w:spacing w:val="-1"/>
        </w:rPr>
        <w:t>ен</w:t>
      </w:r>
      <w:r w:rsidRPr="00DD2D82">
        <w:t>ие о</w:t>
      </w:r>
      <w:r w:rsidRPr="00DD2D82">
        <w:rPr>
          <w:spacing w:val="-1"/>
        </w:rPr>
        <w:t xml:space="preserve"> </w:t>
      </w:r>
      <w:r w:rsidRPr="00DD2D82">
        <w:t>поста</w:t>
      </w:r>
      <w:r w:rsidRPr="00DD2D82">
        <w:rPr>
          <w:spacing w:val="-1"/>
        </w:rPr>
        <w:t>н</w:t>
      </w:r>
      <w:r w:rsidRPr="00DD2D82">
        <w:t>овке</w:t>
      </w:r>
      <w:r w:rsidRPr="00DD2D82">
        <w:rPr>
          <w:spacing w:val="-3"/>
        </w:rPr>
        <w:t xml:space="preserve"> </w:t>
      </w:r>
      <w:r w:rsidRPr="00DD2D82">
        <w:t>дет</w:t>
      </w:r>
      <w:r w:rsidRPr="00DD2D82">
        <w:rPr>
          <w:spacing w:val="-1"/>
        </w:rPr>
        <w:t>е</w:t>
      </w:r>
      <w:r w:rsidRPr="00DD2D82">
        <w:t>й и се</w:t>
      </w:r>
      <w:r w:rsidRPr="00DD2D82">
        <w:rPr>
          <w:spacing w:val="-2"/>
        </w:rPr>
        <w:t>м</w:t>
      </w:r>
      <w:r w:rsidRPr="00DD2D82">
        <w:t>ей</w:t>
      </w:r>
      <w:r w:rsidRPr="00DD2D82">
        <w:rPr>
          <w:spacing w:val="-2"/>
        </w:rPr>
        <w:t xml:space="preserve"> </w:t>
      </w:r>
      <w:r w:rsidRPr="00DD2D82">
        <w:t xml:space="preserve">на ВШУ. </w:t>
      </w:r>
    </w:p>
    <w:p w:rsidR="00DD2D82" w:rsidRPr="00DD2D82" w:rsidRDefault="00DD2D82" w:rsidP="003C16B7">
      <w:pPr>
        <w:widowControl w:val="0"/>
        <w:suppressAutoHyphens w:val="0"/>
        <w:ind w:firstLine="567"/>
        <w:jc w:val="both"/>
      </w:pPr>
      <w:r w:rsidRPr="00DD2D82">
        <w:t>-Кале</w:t>
      </w:r>
      <w:r w:rsidRPr="00DD2D82">
        <w:rPr>
          <w:spacing w:val="-1"/>
        </w:rPr>
        <w:t>н</w:t>
      </w:r>
      <w:r w:rsidRPr="00DD2D82">
        <w:t>дарные пл</w:t>
      </w:r>
      <w:r w:rsidRPr="00DD2D82">
        <w:rPr>
          <w:spacing w:val="-1"/>
        </w:rPr>
        <w:t>а</w:t>
      </w:r>
      <w:r w:rsidRPr="00DD2D82">
        <w:t>ны вос</w:t>
      </w:r>
      <w:r w:rsidRPr="00DD2D82">
        <w:rPr>
          <w:spacing w:val="-1"/>
        </w:rPr>
        <w:t>п</w:t>
      </w:r>
      <w:r w:rsidRPr="00DD2D82">
        <w:t>итате</w:t>
      </w:r>
      <w:r w:rsidRPr="00DD2D82">
        <w:rPr>
          <w:spacing w:val="-1"/>
        </w:rPr>
        <w:t>льн</w:t>
      </w:r>
      <w:r w:rsidRPr="00DD2D82">
        <w:t>ой работы</w:t>
      </w:r>
      <w:r w:rsidRPr="00DD2D82">
        <w:rPr>
          <w:spacing w:val="-1"/>
        </w:rPr>
        <w:t xml:space="preserve"> </w:t>
      </w:r>
      <w:r w:rsidRPr="00DD2D82">
        <w:t>по</w:t>
      </w:r>
      <w:r w:rsidRPr="00DD2D82">
        <w:rPr>
          <w:spacing w:val="1"/>
        </w:rPr>
        <w:t xml:space="preserve"> </w:t>
      </w:r>
      <w:r w:rsidRPr="00DD2D82">
        <w:rPr>
          <w:spacing w:val="-2"/>
        </w:rPr>
        <w:t>у</w:t>
      </w:r>
      <w:r w:rsidRPr="00DD2D82">
        <w:t>ро</w:t>
      </w:r>
      <w:r w:rsidRPr="00DD2D82">
        <w:rPr>
          <w:spacing w:val="-1"/>
        </w:rPr>
        <w:t>в</w:t>
      </w:r>
      <w:r w:rsidRPr="00DD2D82">
        <w:t>ням</w:t>
      </w:r>
      <w:r w:rsidRPr="00DD2D82">
        <w:rPr>
          <w:spacing w:val="-2"/>
        </w:rPr>
        <w:t xml:space="preserve"> </w:t>
      </w:r>
      <w:r w:rsidRPr="00DD2D82">
        <w:t>об</w:t>
      </w:r>
      <w:r w:rsidRPr="00DD2D82">
        <w:rPr>
          <w:spacing w:val="-1"/>
        </w:rPr>
        <w:t>р</w:t>
      </w:r>
      <w:r w:rsidRPr="00DD2D82">
        <w:t xml:space="preserve">азования. </w:t>
      </w:r>
    </w:p>
    <w:p w:rsidR="00DD2D82" w:rsidRPr="00DD2D82" w:rsidRDefault="00DD2D82" w:rsidP="003C16B7">
      <w:pPr>
        <w:widowControl w:val="0"/>
        <w:suppressAutoHyphens w:val="0"/>
        <w:ind w:firstLine="567"/>
        <w:jc w:val="both"/>
      </w:pPr>
      <w:r w:rsidRPr="00DD2D82">
        <w:t>-Планы</w:t>
      </w:r>
      <w:r w:rsidRPr="00DD2D82">
        <w:rPr>
          <w:spacing w:val="1"/>
        </w:rPr>
        <w:t xml:space="preserve"> </w:t>
      </w:r>
      <w:r w:rsidRPr="00DD2D82">
        <w:t>вос</w:t>
      </w:r>
      <w:r w:rsidRPr="00DD2D82">
        <w:rPr>
          <w:spacing w:val="-2"/>
        </w:rPr>
        <w:t>п</w:t>
      </w:r>
      <w:r w:rsidRPr="00DD2D82">
        <w:t>итате</w:t>
      </w:r>
      <w:r w:rsidRPr="00DD2D82">
        <w:rPr>
          <w:spacing w:val="-1"/>
        </w:rPr>
        <w:t>л</w:t>
      </w:r>
      <w:r w:rsidRPr="00DD2D82">
        <w:rPr>
          <w:spacing w:val="-3"/>
        </w:rPr>
        <w:t>ь</w:t>
      </w:r>
      <w:r w:rsidRPr="00DD2D82">
        <w:t>ной</w:t>
      </w:r>
      <w:r w:rsidRPr="00DD2D82">
        <w:rPr>
          <w:spacing w:val="1"/>
        </w:rPr>
        <w:t xml:space="preserve"> </w:t>
      </w:r>
      <w:r w:rsidRPr="00DD2D82">
        <w:t>ра</w:t>
      </w:r>
      <w:r w:rsidRPr="00DD2D82">
        <w:rPr>
          <w:spacing w:val="-2"/>
        </w:rPr>
        <w:t>б</w:t>
      </w:r>
      <w:r w:rsidRPr="00DD2D82">
        <w:t>оты</w:t>
      </w:r>
      <w:r w:rsidRPr="00DD2D82">
        <w:rPr>
          <w:spacing w:val="-1"/>
        </w:rPr>
        <w:t xml:space="preserve"> </w:t>
      </w:r>
      <w:r w:rsidRPr="00DD2D82">
        <w:t>клас</w:t>
      </w:r>
      <w:r w:rsidRPr="00DD2D82">
        <w:rPr>
          <w:spacing w:val="-2"/>
        </w:rPr>
        <w:t>с</w:t>
      </w:r>
      <w:r w:rsidRPr="00DD2D82">
        <w:t>н</w:t>
      </w:r>
      <w:r w:rsidRPr="00DD2D82">
        <w:rPr>
          <w:spacing w:val="-1"/>
        </w:rPr>
        <w:t>ы</w:t>
      </w:r>
      <w:r w:rsidRPr="00DD2D82">
        <w:t>х</w:t>
      </w:r>
      <w:r w:rsidRPr="00DD2D82">
        <w:rPr>
          <w:spacing w:val="1"/>
        </w:rPr>
        <w:t xml:space="preserve"> </w:t>
      </w:r>
      <w:r w:rsidRPr="00DD2D82">
        <w:t>р</w:t>
      </w:r>
      <w:r w:rsidRPr="00DD2D82">
        <w:rPr>
          <w:spacing w:val="-1"/>
        </w:rPr>
        <w:t>у</w:t>
      </w:r>
      <w:r w:rsidRPr="00DD2D82">
        <w:t>ководителей.</w:t>
      </w:r>
    </w:p>
    <w:p w:rsidR="00DD2D82" w:rsidRPr="00DD2D82" w:rsidRDefault="00DD2D82" w:rsidP="003C16B7">
      <w:pPr>
        <w:widowControl w:val="0"/>
        <w:suppressAutoHyphens w:val="0"/>
        <w:adjustRightInd w:val="0"/>
        <w:ind w:firstLine="567"/>
        <w:jc w:val="both"/>
      </w:pPr>
      <w:r w:rsidRPr="00DD2D82">
        <w:t xml:space="preserve">Перечень локальных нормативных документов школы, в которые вносятся изменения в соответствии с рабочей программой воспитания: </w:t>
      </w:r>
    </w:p>
    <w:p w:rsidR="00DD2D82" w:rsidRPr="00DD2D82" w:rsidRDefault="00DD2D82" w:rsidP="003C16B7">
      <w:pPr>
        <w:widowControl w:val="0"/>
        <w:suppressAutoHyphens w:val="0"/>
        <w:adjustRightInd w:val="0"/>
        <w:ind w:firstLine="567"/>
        <w:jc w:val="both"/>
      </w:pPr>
      <w:r w:rsidRPr="00DD2D82">
        <w:t xml:space="preserve">- годовой план работы школы на учебный год; </w:t>
      </w:r>
    </w:p>
    <w:p w:rsidR="00DD2D82" w:rsidRPr="00DD2D82" w:rsidRDefault="00DD2D82" w:rsidP="003C16B7">
      <w:pPr>
        <w:widowControl w:val="0"/>
        <w:suppressAutoHyphens w:val="0"/>
        <w:adjustRightInd w:val="0"/>
        <w:ind w:firstLine="567"/>
        <w:jc w:val="both"/>
      </w:pPr>
      <w:r w:rsidRPr="00DD2D82">
        <w:t xml:space="preserve">- должностные инструкции педагогов, отвечающих за организацию воспитательной деятельности в школе. </w:t>
      </w:r>
    </w:p>
    <w:p w:rsidR="00DD2D82" w:rsidRPr="00DD2D82" w:rsidRDefault="00DD2D82" w:rsidP="003C16B7">
      <w:pPr>
        <w:widowControl w:val="0"/>
        <w:tabs>
          <w:tab w:val="left" w:pos="993"/>
        </w:tabs>
        <w:suppressAutoHyphens w:val="0"/>
        <w:ind w:firstLine="567"/>
        <w:jc w:val="both"/>
      </w:pP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4.3. Требования к условиям работы с обучающимися с особыми образовательными потребностями.</w:t>
      </w: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p>
    <w:p w:rsidR="00DD2D82" w:rsidRPr="00DD2D82" w:rsidRDefault="00DD2D82" w:rsidP="003C16B7">
      <w:pPr>
        <w:widowControl w:val="0"/>
        <w:tabs>
          <w:tab w:val="left" w:pos="1441"/>
        </w:tabs>
        <w:suppressAutoHyphens w:val="0"/>
        <w:ind w:firstLine="567"/>
        <w:jc w:val="both"/>
        <w:rPr>
          <w:b/>
          <w:bCs/>
          <w:color w:val="000000"/>
        </w:rPr>
      </w:pPr>
      <w:r w:rsidRPr="00DD2D82">
        <w:t>В МБОУ «ООШ №3» созданы необходимые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дети-сироты, приемные дети.), одарѐнные дети, дети с отклоняющимся поведением. Разработаны адаптированные основные образовательные программы образования для детей с ОВЗ.</w:t>
      </w:r>
    </w:p>
    <w:p w:rsidR="00DD2D82" w:rsidRPr="00DD2D82" w:rsidRDefault="00DD2D82" w:rsidP="003C16B7">
      <w:pPr>
        <w:widowControl w:val="0"/>
        <w:suppressAutoHyphens w:val="0"/>
        <w:adjustRightInd w:val="0"/>
        <w:ind w:firstLine="567"/>
        <w:jc w:val="both"/>
        <w:rPr>
          <w:color w:val="000000"/>
        </w:rPr>
      </w:pPr>
      <w:r w:rsidRPr="00DD2D82">
        <w:rPr>
          <w:i/>
          <w:iCs/>
          <w:color w:val="000000"/>
        </w:rPr>
        <w:t xml:space="preserve">На уровне воспитывающей среды: </w:t>
      </w:r>
      <w:r w:rsidRPr="00DD2D82">
        <w:rPr>
          <w:color w:val="000000"/>
        </w:rPr>
        <w:t xml:space="preserve">во всех локальных составляющих воспитывающая среда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DD2D82" w:rsidRPr="00DD2D82" w:rsidRDefault="00DD2D82" w:rsidP="003C16B7">
      <w:pPr>
        <w:widowControl w:val="0"/>
        <w:suppressAutoHyphens w:val="0"/>
        <w:adjustRightInd w:val="0"/>
        <w:ind w:firstLine="567"/>
        <w:jc w:val="both"/>
        <w:rPr>
          <w:color w:val="000000"/>
        </w:rPr>
      </w:pPr>
      <w:r w:rsidRPr="00DD2D82">
        <w:rPr>
          <w:i/>
          <w:iCs/>
          <w:color w:val="000000"/>
        </w:rPr>
        <w:t xml:space="preserve">На уровне общности: </w:t>
      </w:r>
      <w:r w:rsidRPr="00DD2D82">
        <w:rPr>
          <w:color w:val="000000"/>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DD2D82" w:rsidRPr="00DD2D82" w:rsidRDefault="00DD2D82" w:rsidP="003C16B7">
      <w:pPr>
        <w:widowControl w:val="0"/>
        <w:suppressAutoHyphens w:val="0"/>
        <w:adjustRightInd w:val="0"/>
        <w:ind w:firstLine="567"/>
        <w:jc w:val="both"/>
        <w:rPr>
          <w:color w:val="000000"/>
        </w:rPr>
      </w:pPr>
      <w:r w:rsidRPr="00DD2D82">
        <w:rPr>
          <w:color w:val="000000"/>
        </w:rPr>
        <w:t xml:space="preserve"> </w:t>
      </w:r>
      <w:r w:rsidRPr="00DD2D82">
        <w:rPr>
          <w:i/>
          <w:iCs/>
          <w:color w:val="000000"/>
        </w:rPr>
        <w:t xml:space="preserve">На уровне деятельностей: </w:t>
      </w:r>
      <w:r w:rsidRPr="00DD2D82">
        <w:rPr>
          <w:color w:val="000000"/>
        </w:rPr>
        <w:t xml:space="preserve">педагогическое проектирование совместной деятельности в классе, в 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DD2D82" w:rsidRPr="00DD2D82" w:rsidRDefault="00DD2D82" w:rsidP="003C16B7">
      <w:pPr>
        <w:widowControl w:val="0"/>
        <w:suppressAutoHyphens w:val="0"/>
        <w:adjustRightInd w:val="0"/>
        <w:ind w:firstLine="567"/>
        <w:jc w:val="both"/>
        <w:rPr>
          <w:color w:val="000000"/>
        </w:rPr>
      </w:pPr>
      <w:r w:rsidRPr="00DD2D82">
        <w:rPr>
          <w:i/>
          <w:iCs/>
          <w:color w:val="000000"/>
        </w:rPr>
        <w:t xml:space="preserve">На уровне событий: </w:t>
      </w:r>
      <w:r w:rsidRPr="00DD2D82">
        <w:rPr>
          <w:color w:val="000000"/>
        </w:rPr>
        <w:t xml:space="preserve">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DD2D82" w:rsidRPr="00DD2D82" w:rsidRDefault="00DD2D82" w:rsidP="003C16B7">
      <w:pPr>
        <w:widowControl w:val="0"/>
        <w:suppressAutoHyphens w:val="0"/>
        <w:adjustRightInd w:val="0"/>
        <w:ind w:firstLine="567"/>
        <w:jc w:val="both"/>
        <w:rPr>
          <w:color w:val="000000"/>
        </w:rPr>
      </w:pPr>
      <w:r w:rsidRPr="00DD2D82">
        <w:rPr>
          <w:color w:val="000000"/>
        </w:rPr>
        <w:t xml:space="preserve">Особыми задачами воспитания обучающихся с особыми образовательными потребностями являются: </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-построение воспитательной деятельности с учетом индивидуальных особенностей и возможностей каждого обучающегося;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D2D82" w:rsidRPr="00DD2D82" w:rsidRDefault="00DD2D82" w:rsidP="003C16B7">
      <w:pPr>
        <w:pStyle w:val="Default0"/>
        <w:widowControl w:val="0"/>
        <w:ind w:firstLine="567"/>
        <w:jc w:val="both"/>
      </w:pPr>
      <w:r w:rsidRPr="00DD2D82">
        <w:t xml:space="preserve">При организации воспитания детей с особыми образовательными потребностями необходимо ориентироваться на: </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-личностно ориентированный подход в организации всех видов деятельности обучающихся с особыми образовательными потребностями.</w:t>
      </w:r>
    </w:p>
    <w:p w:rsidR="00DD2D82" w:rsidRPr="00DD2D82" w:rsidRDefault="00DD2D82" w:rsidP="003C16B7">
      <w:pPr>
        <w:widowControl w:val="0"/>
        <w:tabs>
          <w:tab w:val="left" w:pos="993"/>
        </w:tabs>
        <w:suppressAutoHyphens w:val="0"/>
        <w:ind w:firstLine="567"/>
        <w:jc w:val="both"/>
      </w:pP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4.4. Система поощрения социальной успешности и проявлений активной жизненной позиции обучающихся.</w:t>
      </w:r>
    </w:p>
    <w:p w:rsidR="00DD2D82" w:rsidRPr="00DD2D82" w:rsidRDefault="00DD2D82" w:rsidP="003C16B7">
      <w:pPr>
        <w:widowControl w:val="0"/>
        <w:suppressAutoHyphens w:val="0"/>
        <w:adjustRightInd w:val="0"/>
        <w:ind w:firstLine="567"/>
        <w:jc w:val="both"/>
        <w:rPr>
          <w:color w:val="000000"/>
        </w:rPr>
      </w:pPr>
      <w:r w:rsidRPr="00DD2D82">
        <w:rPr>
          <w:color w:val="00000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D2D82" w:rsidRPr="00DD2D82" w:rsidRDefault="00DD2D82" w:rsidP="003C16B7">
      <w:pPr>
        <w:widowControl w:val="0"/>
        <w:suppressAutoHyphens w:val="0"/>
        <w:adjustRightInd w:val="0"/>
        <w:ind w:firstLine="567"/>
        <w:jc w:val="both"/>
        <w:rPr>
          <w:color w:val="000000"/>
        </w:rPr>
      </w:pPr>
      <w:r w:rsidRPr="00DD2D82">
        <w:rPr>
          <w:color w:val="000000"/>
        </w:rPr>
        <w:t xml:space="preserve"> Система проявлений активной жизненной позиции и поощрения социальной успешности обучающихся строится на принципах: </w:t>
      </w:r>
    </w:p>
    <w:p w:rsidR="00DD2D82" w:rsidRPr="00DD2D82" w:rsidRDefault="00DD2D82" w:rsidP="003C16B7">
      <w:pPr>
        <w:widowControl w:val="0"/>
        <w:suppressAutoHyphens w:val="0"/>
        <w:adjustRightInd w:val="0"/>
        <w:ind w:firstLine="567"/>
        <w:jc w:val="both"/>
        <w:rPr>
          <w:color w:val="000000"/>
        </w:rPr>
      </w:pPr>
      <w:r w:rsidRPr="00DD2D82">
        <w:rPr>
          <w:color w:val="000000"/>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DD2D82" w:rsidRPr="00DD2D82" w:rsidRDefault="00DD2D82" w:rsidP="003C16B7">
      <w:pPr>
        <w:widowControl w:val="0"/>
        <w:suppressAutoHyphens w:val="0"/>
        <w:adjustRightInd w:val="0"/>
        <w:ind w:firstLine="567"/>
        <w:jc w:val="both"/>
        <w:rPr>
          <w:color w:val="000000"/>
        </w:rPr>
      </w:pPr>
      <w:r w:rsidRPr="00DD2D82">
        <w:rPr>
          <w:color w:val="000000"/>
        </w:rPr>
        <w:t xml:space="preserve">- 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денежной премии производится в торжественной обстановке, на праздничных мероприятиях, на школьной линейке, возможно в присутствии родительской общественности, педагогов- наставников награждаемых); </w:t>
      </w:r>
    </w:p>
    <w:p w:rsidR="00DD2D82" w:rsidRPr="00DD2D82" w:rsidRDefault="00DD2D82" w:rsidP="003C16B7">
      <w:pPr>
        <w:widowControl w:val="0"/>
        <w:suppressAutoHyphens w:val="0"/>
        <w:adjustRightInd w:val="0"/>
        <w:ind w:firstLine="567"/>
        <w:jc w:val="both"/>
        <w:rPr>
          <w:color w:val="000000"/>
        </w:rPr>
      </w:pPr>
      <w:r w:rsidRPr="00DD2D82">
        <w:rPr>
          <w:color w:val="000000"/>
        </w:rPr>
        <w:t xml:space="preserve">- прозрачности правил поощрения соблюдение справедливости при выдвижении кандидатур); </w:t>
      </w:r>
    </w:p>
    <w:p w:rsidR="00DD2D82" w:rsidRPr="00DD2D82" w:rsidRDefault="00DD2D82" w:rsidP="003C16B7">
      <w:pPr>
        <w:widowControl w:val="0"/>
        <w:suppressAutoHyphens w:val="0"/>
        <w:adjustRightInd w:val="0"/>
        <w:ind w:firstLine="567"/>
        <w:jc w:val="both"/>
        <w:rPr>
          <w:color w:val="000000"/>
        </w:rPr>
      </w:pPr>
      <w:r w:rsidRPr="00DD2D82">
        <w:rPr>
          <w:color w:val="000000"/>
        </w:rPr>
        <w:t xml:space="preserve">- регулирования частоты награждений (недопущение избыточности в поощрениях, чрезмерно больших групп поощряемых и т. п.); </w:t>
      </w:r>
    </w:p>
    <w:p w:rsidR="00DD2D82" w:rsidRPr="00DD2D82" w:rsidRDefault="00DD2D82" w:rsidP="003C16B7">
      <w:pPr>
        <w:widowControl w:val="0"/>
        <w:suppressAutoHyphens w:val="0"/>
        <w:adjustRightInd w:val="0"/>
        <w:ind w:firstLine="567"/>
        <w:jc w:val="both"/>
        <w:rPr>
          <w:color w:val="000000"/>
        </w:rPr>
      </w:pPr>
      <w:r w:rsidRPr="00DD2D82">
        <w:rPr>
          <w:color w:val="000000"/>
        </w:rPr>
        <w:t xml:space="preserve">-сочетания индивидуального и коллективного поощрения (использование индивидуальных и коллективных наград даѐт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DD2D82" w:rsidRPr="00DD2D82" w:rsidRDefault="00DD2D82" w:rsidP="003C16B7">
      <w:pPr>
        <w:widowControl w:val="0"/>
        <w:suppressAutoHyphens w:val="0"/>
        <w:adjustRightInd w:val="0"/>
        <w:ind w:firstLine="567"/>
        <w:jc w:val="both"/>
        <w:rPr>
          <w:color w:val="000000"/>
        </w:rPr>
      </w:pPr>
      <w:r w:rsidRPr="00DD2D82">
        <w:rPr>
          <w:color w:val="000000"/>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учѐтом наличия ученического самоуправления), сторонних организаций, их статусных представителей; </w:t>
      </w:r>
    </w:p>
    <w:p w:rsidR="00DD2D82" w:rsidRPr="00DD2D82" w:rsidRDefault="00DD2D82" w:rsidP="003C16B7">
      <w:pPr>
        <w:widowControl w:val="0"/>
        <w:suppressAutoHyphens w:val="0"/>
        <w:adjustRightInd w:val="0"/>
        <w:ind w:firstLine="567"/>
        <w:jc w:val="both"/>
        <w:rPr>
          <w:color w:val="000000"/>
        </w:rPr>
      </w:pPr>
      <w:r w:rsidRPr="00DD2D82">
        <w:rPr>
          <w:color w:val="000000"/>
        </w:rPr>
        <w:t>-</w:t>
      </w:r>
      <w:r w:rsidRPr="00DD2D82">
        <w:t xml:space="preserve"> дифференцированности поощрений (наличие уровней и типов наград позволяет продлить стимулирующее действие системы поощрения).</w:t>
      </w:r>
    </w:p>
    <w:p w:rsidR="00DD2D82" w:rsidRPr="00DD2D82" w:rsidRDefault="00DD2D82" w:rsidP="003C16B7">
      <w:pPr>
        <w:widowControl w:val="0"/>
        <w:suppressAutoHyphens w:val="0"/>
        <w:adjustRightInd w:val="0"/>
        <w:ind w:firstLine="567"/>
        <w:jc w:val="both"/>
        <w:rPr>
          <w:color w:val="000000"/>
        </w:rPr>
      </w:pPr>
      <w:r w:rsidRPr="00DD2D82">
        <w:rPr>
          <w:color w:val="000000"/>
        </w:rPr>
        <w:t xml:space="preserve">В школе применяются следующие формы поощрения: </w:t>
      </w:r>
    </w:p>
    <w:p w:rsidR="00DD2D82" w:rsidRPr="00DD2D82" w:rsidRDefault="00DD2D82" w:rsidP="003C16B7">
      <w:pPr>
        <w:widowControl w:val="0"/>
        <w:suppressAutoHyphens w:val="0"/>
        <w:adjustRightInd w:val="0"/>
        <w:ind w:firstLine="567"/>
        <w:jc w:val="both"/>
        <w:rPr>
          <w:color w:val="000000"/>
        </w:rPr>
      </w:pPr>
      <w:r w:rsidRPr="00DD2D82">
        <w:rPr>
          <w:color w:val="000000"/>
        </w:rPr>
        <w:t>-благодарственное письмо «За отличные успехи в учении»</w:t>
      </w:r>
    </w:p>
    <w:p w:rsidR="00DD2D82" w:rsidRPr="00DD2D82" w:rsidRDefault="00DD2D82" w:rsidP="003C16B7">
      <w:pPr>
        <w:widowControl w:val="0"/>
        <w:suppressAutoHyphens w:val="0"/>
        <w:adjustRightInd w:val="0"/>
        <w:ind w:firstLine="567"/>
        <w:jc w:val="both"/>
        <w:rPr>
          <w:color w:val="000000"/>
        </w:rPr>
      </w:pPr>
      <w:r w:rsidRPr="00DD2D82">
        <w:rPr>
          <w:color w:val="000000"/>
        </w:rPr>
        <w:t>-почѐтная грамота «За особые успехи в изучении отдельных предметов»</w:t>
      </w:r>
    </w:p>
    <w:p w:rsidR="00DD2D82" w:rsidRPr="00DD2D82" w:rsidRDefault="00DD2D82" w:rsidP="003C16B7">
      <w:pPr>
        <w:widowControl w:val="0"/>
        <w:suppressAutoHyphens w:val="0"/>
        <w:adjustRightInd w:val="0"/>
        <w:ind w:firstLine="567"/>
        <w:jc w:val="both"/>
        <w:rPr>
          <w:color w:val="000000"/>
        </w:rPr>
      </w:pPr>
      <w:r w:rsidRPr="00DD2D82">
        <w:rPr>
          <w:color w:val="000000"/>
        </w:rPr>
        <w:t>-почѐтная грамота «За достижения в спорте»</w:t>
      </w:r>
    </w:p>
    <w:p w:rsidR="00DD2D82" w:rsidRPr="00DD2D82" w:rsidRDefault="00DD2D82" w:rsidP="003C16B7">
      <w:pPr>
        <w:widowControl w:val="0"/>
        <w:suppressAutoHyphens w:val="0"/>
        <w:adjustRightInd w:val="0"/>
        <w:ind w:firstLine="567"/>
        <w:jc w:val="both"/>
        <w:rPr>
          <w:color w:val="000000"/>
        </w:rPr>
      </w:pPr>
      <w:r w:rsidRPr="00DD2D82">
        <w:rPr>
          <w:color w:val="000000"/>
        </w:rPr>
        <w:t xml:space="preserve"> -благодарственное письмо «За активное участие в жизни школы» </w:t>
      </w:r>
    </w:p>
    <w:p w:rsidR="00DD2D82" w:rsidRPr="00DD2D82" w:rsidRDefault="00DD2D82" w:rsidP="003C16B7">
      <w:pPr>
        <w:widowControl w:val="0"/>
        <w:suppressAutoHyphens w:val="0"/>
        <w:adjustRightInd w:val="0"/>
        <w:ind w:firstLine="567"/>
        <w:jc w:val="both"/>
        <w:rPr>
          <w:color w:val="000000"/>
        </w:rPr>
      </w:pPr>
      <w:r w:rsidRPr="00DD2D82">
        <w:rPr>
          <w:color w:val="000000"/>
        </w:rPr>
        <w:t xml:space="preserve">-награждение благодарностями за активное участие в школьных делах и/или в конкретных проявлениях активной жизненной позиции (за ответственное отношение к порученному делу, волю к победе) </w:t>
      </w:r>
    </w:p>
    <w:p w:rsidR="00DD2D82" w:rsidRPr="00DD2D82" w:rsidRDefault="00DD2D82" w:rsidP="003C16B7">
      <w:pPr>
        <w:widowControl w:val="0"/>
        <w:suppressAutoHyphens w:val="0"/>
        <w:adjustRightInd w:val="0"/>
        <w:ind w:firstLine="567"/>
        <w:jc w:val="both"/>
        <w:rPr>
          <w:color w:val="000000"/>
        </w:rPr>
      </w:pPr>
      <w:r w:rsidRPr="00DD2D82">
        <w:rPr>
          <w:color w:val="000000"/>
        </w:rPr>
        <w:t xml:space="preserve">- награждение почетными грамотами и дипломами за победу или призовое место с указанием уровня достижений обучающихся в различных школьных конкурсах и соревнованиях; </w:t>
      </w:r>
    </w:p>
    <w:p w:rsidR="00DD2D82" w:rsidRPr="00DD2D82" w:rsidRDefault="00DD2D82" w:rsidP="003C16B7">
      <w:pPr>
        <w:widowControl w:val="0"/>
        <w:suppressAutoHyphens w:val="0"/>
        <w:adjustRightInd w:val="0"/>
        <w:ind w:firstLine="567"/>
        <w:jc w:val="both"/>
        <w:rPr>
          <w:color w:val="000000"/>
        </w:rPr>
      </w:pPr>
      <w:r w:rsidRPr="00DD2D82">
        <w:rPr>
          <w:color w:val="000000"/>
        </w:rPr>
        <w:t xml:space="preserve">- награждение родителей (законных представителей) обучающихся  благодарственными письмами за хорошее воспитание детей и помощь школе. </w:t>
      </w:r>
    </w:p>
    <w:p w:rsidR="00DD2D82" w:rsidRPr="00DD2D82" w:rsidRDefault="00DD2D82" w:rsidP="003C16B7">
      <w:pPr>
        <w:widowControl w:val="0"/>
        <w:suppressAutoHyphens w:val="0"/>
        <w:adjustRightInd w:val="0"/>
        <w:ind w:firstLine="567"/>
        <w:jc w:val="both"/>
        <w:rPr>
          <w:color w:val="000000"/>
        </w:rPr>
      </w:pPr>
      <w:r w:rsidRPr="00DD2D82">
        <w:rPr>
          <w:color w:val="000000"/>
        </w:rP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DD2D82" w:rsidRPr="00DD2D82" w:rsidRDefault="00DD2D82" w:rsidP="003C16B7">
      <w:pPr>
        <w:widowControl w:val="0"/>
        <w:tabs>
          <w:tab w:val="left" w:pos="993"/>
        </w:tabs>
        <w:suppressAutoHyphens w:val="0"/>
        <w:ind w:firstLine="567"/>
        <w:jc w:val="both"/>
      </w:pP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4.5. Анализ воспитательного процесса</w:t>
      </w:r>
    </w:p>
    <w:p w:rsidR="00DD2D82" w:rsidRPr="00DD2D82" w:rsidRDefault="00DD2D82" w:rsidP="003C16B7">
      <w:pPr>
        <w:widowControl w:val="0"/>
        <w:suppressAutoHyphens w:val="0"/>
        <w:ind w:firstLine="567"/>
        <w:jc w:val="both"/>
        <w:rPr>
          <w:color w:val="000000"/>
        </w:rPr>
      </w:pPr>
      <w:r w:rsidRPr="00DD2D82">
        <w:rPr>
          <w:color w:val="000000"/>
          <w:spacing w:val="-1"/>
        </w:rPr>
        <w:t>А</w:t>
      </w:r>
      <w:r w:rsidRPr="00DD2D82">
        <w:rPr>
          <w:color w:val="000000"/>
          <w:spacing w:val="1"/>
        </w:rPr>
        <w:t>н</w:t>
      </w:r>
      <w:r w:rsidRPr="00DD2D82">
        <w:rPr>
          <w:color w:val="000000"/>
        </w:rPr>
        <w:t>ализ</w:t>
      </w:r>
      <w:r w:rsidRPr="00DD2D82">
        <w:rPr>
          <w:color w:val="000000"/>
          <w:spacing w:val="19"/>
        </w:rPr>
        <w:t xml:space="preserve"> </w:t>
      </w:r>
      <w:r w:rsidRPr="00DD2D82">
        <w:rPr>
          <w:color w:val="000000"/>
        </w:rPr>
        <w:t>воспи</w:t>
      </w:r>
      <w:r w:rsidRPr="00DD2D82">
        <w:rPr>
          <w:color w:val="000000"/>
          <w:spacing w:val="-1"/>
        </w:rPr>
        <w:t>т</w:t>
      </w:r>
      <w:r w:rsidRPr="00DD2D82">
        <w:rPr>
          <w:color w:val="000000"/>
        </w:rPr>
        <w:t>ате</w:t>
      </w:r>
      <w:r w:rsidRPr="00DD2D82">
        <w:rPr>
          <w:color w:val="000000"/>
          <w:spacing w:val="-1"/>
        </w:rPr>
        <w:t>л</w:t>
      </w:r>
      <w:r w:rsidRPr="00DD2D82">
        <w:rPr>
          <w:color w:val="000000"/>
        </w:rPr>
        <w:t>ьного</w:t>
      </w:r>
      <w:r w:rsidRPr="00DD2D82">
        <w:rPr>
          <w:color w:val="000000"/>
          <w:spacing w:val="19"/>
        </w:rPr>
        <w:t xml:space="preserve"> </w:t>
      </w:r>
      <w:r w:rsidRPr="00DD2D82">
        <w:rPr>
          <w:color w:val="000000"/>
          <w:spacing w:val="-1"/>
        </w:rPr>
        <w:t>п</w:t>
      </w:r>
      <w:r w:rsidRPr="00DD2D82">
        <w:rPr>
          <w:color w:val="000000"/>
        </w:rPr>
        <w:t>роце</w:t>
      </w:r>
      <w:r w:rsidRPr="00DD2D82">
        <w:rPr>
          <w:color w:val="000000"/>
          <w:spacing w:val="-1"/>
        </w:rPr>
        <w:t>сса</w:t>
      </w:r>
      <w:r w:rsidRPr="00DD2D82">
        <w:rPr>
          <w:color w:val="000000"/>
          <w:spacing w:val="15"/>
        </w:rPr>
        <w:t xml:space="preserve"> </w:t>
      </w:r>
      <w:r w:rsidRPr="00DD2D82">
        <w:rPr>
          <w:color w:val="000000"/>
        </w:rPr>
        <w:t>ос</w:t>
      </w:r>
      <w:r w:rsidRPr="00DD2D82">
        <w:rPr>
          <w:color w:val="000000"/>
          <w:spacing w:val="-1"/>
        </w:rPr>
        <w:t>у</w:t>
      </w:r>
      <w:r w:rsidRPr="00DD2D82">
        <w:rPr>
          <w:color w:val="000000"/>
        </w:rPr>
        <w:t>ществ</w:t>
      </w:r>
      <w:r w:rsidRPr="00DD2D82">
        <w:rPr>
          <w:color w:val="000000"/>
          <w:spacing w:val="-1"/>
        </w:rPr>
        <w:t>л</w:t>
      </w:r>
      <w:r w:rsidRPr="00DD2D82">
        <w:rPr>
          <w:color w:val="000000"/>
        </w:rPr>
        <w:t>яется</w:t>
      </w:r>
      <w:r w:rsidRPr="00DD2D82">
        <w:rPr>
          <w:color w:val="000000"/>
          <w:spacing w:val="18"/>
        </w:rPr>
        <w:t xml:space="preserve"> </w:t>
      </w:r>
      <w:r w:rsidRPr="00DD2D82">
        <w:rPr>
          <w:color w:val="000000"/>
        </w:rPr>
        <w:t>в</w:t>
      </w:r>
      <w:r w:rsidRPr="00DD2D82">
        <w:rPr>
          <w:color w:val="000000"/>
          <w:spacing w:val="18"/>
        </w:rPr>
        <w:t xml:space="preserve"> </w:t>
      </w:r>
      <w:r w:rsidRPr="00DD2D82">
        <w:rPr>
          <w:color w:val="000000"/>
        </w:rPr>
        <w:t>соотв</w:t>
      </w:r>
      <w:r w:rsidRPr="00DD2D82">
        <w:rPr>
          <w:color w:val="000000"/>
          <w:spacing w:val="-2"/>
        </w:rPr>
        <w:t>е</w:t>
      </w:r>
      <w:r w:rsidRPr="00DD2D82">
        <w:rPr>
          <w:color w:val="000000"/>
        </w:rPr>
        <w:t>тст</w:t>
      </w:r>
      <w:r w:rsidRPr="00DD2D82">
        <w:rPr>
          <w:color w:val="000000"/>
          <w:spacing w:val="-1"/>
        </w:rPr>
        <w:t>в</w:t>
      </w:r>
      <w:r w:rsidRPr="00DD2D82">
        <w:rPr>
          <w:color w:val="000000"/>
        </w:rPr>
        <w:t>ии</w:t>
      </w:r>
      <w:r w:rsidRPr="00DD2D82">
        <w:rPr>
          <w:color w:val="000000"/>
          <w:spacing w:val="19"/>
        </w:rPr>
        <w:t xml:space="preserve"> </w:t>
      </w:r>
      <w:r w:rsidRPr="00DD2D82">
        <w:rPr>
          <w:color w:val="000000"/>
        </w:rPr>
        <w:t>с</w:t>
      </w:r>
      <w:r w:rsidRPr="00DD2D82">
        <w:rPr>
          <w:color w:val="000000"/>
          <w:spacing w:val="15"/>
        </w:rPr>
        <w:t xml:space="preserve"> </w:t>
      </w:r>
      <w:r w:rsidRPr="00DD2D82">
        <w:rPr>
          <w:color w:val="000000"/>
          <w:spacing w:val="1"/>
        </w:rPr>
        <w:t>ц</w:t>
      </w:r>
      <w:r w:rsidRPr="00DD2D82">
        <w:rPr>
          <w:color w:val="000000"/>
        </w:rPr>
        <w:t xml:space="preserve">елевыми </w:t>
      </w:r>
    </w:p>
    <w:p w:rsidR="00DD2D82" w:rsidRPr="00DD2D82" w:rsidRDefault="00DD2D82" w:rsidP="003C16B7">
      <w:pPr>
        <w:widowControl w:val="0"/>
        <w:suppressAutoHyphens w:val="0"/>
        <w:ind w:firstLine="567"/>
        <w:jc w:val="both"/>
        <w:rPr>
          <w:color w:val="000000"/>
        </w:rPr>
      </w:pPr>
      <w:r w:rsidRPr="00DD2D82">
        <w:rPr>
          <w:color w:val="000000"/>
        </w:rPr>
        <w:t>ориентира</w:t>
      </w:r>
      <w:r w:rsidRPr="00DD2D82">
        <w:rPr>
          <w:color w:val="000000"/>
          <w:spacing w:val="-2"/>
        </w:rPr>
        <w:t>м</w:t>
      </w:r>
      <w:r w:rsidRPr="00DD2D82">
        <w:rPr>
          <w:color w:val="000000"/>
        </w:rPr>
        <w:t>и</w:t>
      </w:r>
      <w:r w:rsidRPr="00DD2D82">
        <w:rPr>
          <w:color w:val="000000"/>
          <w:spacing w:val="31"/>
        </w:rPr>
        <w:t xml:space="preserve"> </w:t>
      </w:r>
      <w:r w:rsidRPr="00DD2D82">
        <w:rPr>
          <w:color w:val="000000"/>
        </w:rPr>
        <w:t>рез</w:t>
      </w:r>
      <w:r w:rsidRPr="00DD2D82">
        <w:rPr>
          <w:color w:val="000000"/>
          <w:spacing w:val="-2"/>
        </w:rPr>
        <w:t>у</w:t>
      </w:r>
      <w:r w:rsidRPr="00DD2D82">
        <w:rPr>
          <w:color w:val="000000"/>
          <w:spacing w:val="-1"/>
        </w:rPr>
        <w:t>л</w:t>
      </w:r>
      <w:r w:rsidRPr="00DD2D82">
        <w:rPr>
          <w:color w:val="000000"/>
        </w:rPr>
        <w:t>ьтатов</w:t>
      </w:r>
      <w:r w:rsidRPr="00DD2D82">
        <w:rPr>
          <w:color w:val="000000"/>
          <w:spacing w:val="31"/>
        </w:rPr>
        <w:t xml:space="preserve"> </w:t>
      </w:r>
      <w:r w:rsidRPr="00DD2D82">
        <w:rPr>
          <w:color w:val="000000"/>
        </w:rPr>
        <w:t>воспи</w:t>
      </w:r>
      <w:r w:rsidRPr="00DD2D82">
        <w:rPr>
          <w:color w:val="000000"/>
          <w:spacing w:val="-2"/>
        </w:rPr>
        <w:t>т</w:t>
      </w:r>
      <w:r w:rsidRPr="00DD2D82">
        <w:rPr>
          <w:color w:val="000000"/>
        </w:rPr>
        <w:t>а</w:t>
      </w:r>
      <w:r w:rsidRPr="00DD2D82">
        <w:rPr>
          <w:color w:val="000000"/>
          <w:spacing w:val="-1"/>
        </w:rPr>
        <w:t>н</w:t>
      </w:r>
      <w:r w:rsidRPr="00DD2D82">
        <w:rPr>
          <w:color w:val="000000"/>
        </w:rPr>
        <w:t>ия,</w:t>
      </w:r>
      <w:r w:rsidRPr="00DD2D82">
        <w:rPr>
          <w:color w:val="000000"/>
          <w:spacing w:val="30"/>
        </w:rPr>
        <w:t xml:space="preserve"> </w:t>
      </w:r>
      <w:r w:rsidRPr="00DD2D82">
        <w:rPr>
          <w:color w:val="000000"/>
        </w:rPr>
        <w:t>лично</w:t>
      </w:r>
      <w:r w:rsidRPr="00DD2D82">
        <w:rPr>
          <w:color w:val="000000"/>
          <w:spacing w:val="1"/>
        </w:rPr>
        <w:t>с</w:t>
      </w:r>
      <w:r w:rsidRPr="00DD2D82">
        <w:rPr>
          <w:color w:val="000000"/>
          <w:spacing w:val="-1"/>
        </w:rPr>
        <w:t>т</w:t>
      </w:r>
      <w:r w:rsidRPr="00DD2D82">
        <w:rPr>
          <w:color w:val="000000"/>
        </w:rPr>
        <w:t>ными</w:t>
      </w:r>
      <w:r w:rsidRPr="00DD2D82">
        <w:rPr>
          <w:color w:val="000000"/>
          <w:spacing w:val="29"/>
        </w:rPr>
        <w:t xml:space="preserve"> </w:t>
      </w:r>
      <w:r w:rsidRPr="00DD2D82">
        <w:rPr>
          <w:color w:val="000000"/>
          <w:spacing w:val="1"/>
        </w:rPr>
        <w:t>р</w:t>
      </w:r>
      <w:r w:rsidRPr="00DD2D82">
        <w:rPr>
          <w:color w:val="000000"/>
        </w:rPr>
        <w:t>ез</w:t>
      </w:r>
      <w:r w:rsidRPr="00DD2D82">
        <w:rPr>
          <w:color w:val="000000"/>
          <w:spacing w:val="-2"/>
        </w:rPr>
        <w:t>у</w:t>
      </w:r>
      <w:r w:rsidRPr="00DD2D82">
        <w:rPr>
          <w:color w:val="000000"/>
          <w:spacing w:val="-1"/>
        </w:rPr>
        <w:t>л</w:t>
      </w:r>
      <w:r w:rsidRPr="00DD2D82">
        <w:rPr>
          <w:color w:val="000000"/>
        </w:rPr>
        <w:t>ьтатами</w:t>
      </w:r>
      <w:r w:rsidRPr="00DD2D82">
        <w:rPr>
          <w:color w:val="000000"/>
          <w:spacing w:val="31"/>
        </w:rPr>
        <w:t xml:space="preserve"> </w:t>
      </w:r>
      <w:r w:rsidRPr="00DD2D82">
        <w:rPr>
          <w:color w:val="000000"/>
        </w:rPr>
        <w:t>об</w:t>
      </w:r>
      <w:r w:rsidRPr="00DD2D82">
        <w:rPr>
          <w:color w:val="000000"/>
          <w:spacing w:val="-2"/>
        </w:rPr>
        <w:t>у</w:t>
      </w:r>
      <w:r w:rsidRPr="00DD2D82">
        <w:rPr>
          <w:color w:val="000000"/>
        </w:rPr>
        <w:t>чающ</w:t>
      </w:r>
      <w:r w:rsidRPr="00DD2D82">
        <w:rPr>
          <w:color w:val="000000"/>
          <w:spacing w:val="-1"/>
        </w:rPr>
        <w:t>и</w:t>
      </w:r>
      <w:r w:rsidRPr="00DD2D82">
        <w:rPr>
          <w:color w:val="000000"/>
        </w:rPr>
        <w:t>х</w:t>
      </w:r>
      <w:r w:rsidRPr="00DD2D82">
        <w:rPr>
          <w:color w:val="000000"/>
          <w:spacing w:val="-1"/>
        </w:rPr>
        <w:t>с</w:t>
      </w:r>
      <w:r w:rsidRPr="00DD2D82">
        <w:rPr>
          <w:color w:val="000000"/>
        </w:rPr>
        <w:t>я</w:t>
      </w:r>
      <w:r w:rsidRPr="00DD2D82">
        <w:rPr>
          <w:color w:val="000000"/>
          <w:spacing w:val="30"/>
        </w:rPr>
        <w:t xml:space="preserve"> </w:t>
      </w:r>
      <w:r w:rsidRPr="00DD2D82">
        <w:rPr>
          <w:color w:val="000000"/>
          <w:spacing w:val="1"/>
        </w:rPr>
        <w:t>н</w:t>
      </w:r>
      <w:r w:rsidRPr="00DD2D82">
        <w:rPr>
          <w:color w:val="000000"/>
        </w:rPr>
        <w:t>а</w:t>
      </w:r>
    </w:p>
    <w:p w:rsidR="00DD2D82" w:rsidRPr="00DD2D82" w:rsidRDefault="00DD2D82" w:rsidP="003C16B7">
      <w:pPr>
        <w:widowControl w:val="0"/>
        <w:suppressAutoHyphens w:val="0"/>
        <w:ind w:firstLine="567"/>
        <w:jc w:val="both"/>
        <w:rPr>
          <w:color w:val="000000"/>
        </w:rPr>
      </w:pPr>
      <w:r w:rsidRPr="00DD2D82">
        <w:rPr>
          <w:color w:val="000000"/>
          <w:spacing w:val="-2"/>
        </w:rPr>
        <w:t>у</w:t>
      </w:r>
      <w:r w:rsidRPr="00DD2D82">
        <w:rPr>
          <w:color w:val="000000"/>
        </w:rPr>
        <w:t>ро</w:t>
      </w:r>
      <w:r w:rsidRPr="00DD2D82">
        <w:rPr>
          <w:color w:val="000000"/>
          <w:spacing w:val="1"/>
        </w:rPr>
        <w:t>внях</w:t>
      </w:r>
      <w:r w:rsidRPr="00DD2D82">
        <w:rPr>
          <w:color w:val="000000"/>
          <w:spacing w:val="111"/>
        </w:rPr>
        <w:t xml:space="preserve"> </w:t>
      </w:r>
      <w:r w:rsidRPr="00DD2D82">
        <w:rPr>
          <w:color w:val="000000"/>
        </w:rPr>
        <w:t>началь</w:t>
      </w:r>
      <w:r w:rsidRPr="00DD2D82">
        <w:rPr>
          <w:color w:val="000000"/>
          <w:spacing w:val="-1"/>
        </w:rPr>
        <w:t>н</w:t>
      </w:r>
      <w:r w:rsidRPr="00DD2D82">
        <w:rPr>
          <w:color w:val="000000"/>
        </w:rPr>
        <w:t>о</w:t>
      </w:r>
      <w:r w:rsidRPr="00DD2D82">
        <w:rPr>
          <w:color w:val="000000"/>
          <w:spacing w:val="-1"/>
        </w:rPr>
        <w:t>г</w:t>
      </w:r>
      <w:r w:rsidRPr="00DD2D82">
        <w:rPr>
          <w:color w:val="000000"/>
        </w:rPr>
        <w:t>о</w:t>
      </w:r>
      <w:r w:rsidRPr="00DD2D82">
        <w:rPr>
          <w:color w:val="000000"/>
          <w:spacing w:val="110"/>
        </w:rPr>
        <w:t xml:space="preserve"> </w:t>
      </w:r>
      <w:r w:rsidRPr="00DD2D82">
        <w:rPr>
          <w:color w:val="000000"/>
          <w:spacing w:val="1"/>
        </w:rPr>
        <w:t>о</w:t>
      </w:r>
      <w:r w:rsidRPr="00DD2D82">
        <w:rPr>
          <w:color w:val="000000"/>
        </w:rPr>
        <w:t>бще</w:t>
      </w:r>
      <w:r w:rsidRPr="00DD2D82">
        <w:rPr>
          <w:color w:val="000000"/>
          <w:spacing w:val="-2"/>
        </w:rPr>
        <w:t>г</w:t>
      </w:r>
      <w:r w:rsidRPr="00DD2D82">
        <w:rPr>
          <w:color w:val="000000"/>
        </w:rPr>
        <w:t>о,</w:t>
      </w:r>
      <w:r w:rsidRPr="00DD2D82">
        <w:rPr>
          <w:color w:val="000000"/>
          <w:spacing w:val="109"/>
        </w:rPr>
        <w:t xml:space="preserve"> </w:t>
      </w:r>
      <w:r w:rsidRPr="00DD2D82">
        <w:rPr>
          <w:color w:val="000000"/>
          <w:spacing w:val="1"/>
        </w:rPr>
        <w:t>о</w:t>
      </w:r>
      <w:r w:rsidRPr="00DD2D82">
        <w:rPr>
          <w:color w:val="000000"/>
        </w:rPr>
        <w:t>сно</w:t>
      </w:r>
      <w:r w:rsidRPr="00DD2D82">
        <w:rPr>
          <w:color w:val="000000"/>
          <w:spacing w:val="4"/>
        </w:rPr>
        <w:t>в</w:t>
      </w:r>
      <w:r w:rsidRPr="00DD2D82">
        <w:rPr>
          <w:color w:val="000000"/>
        </w:rPr>
        <w:t>ного</w:t>
      </w:r>
      <w:r w:rsidRPr="00DD2D82">
        <w:rPr>
          <w:color w:val="000000"/>
          <w:spacing w:val="111"/>
        </w:rPr>
        <w:t xml:space="preserve"> </w:t>
      </w:r>
      <w:r w:rsidRPr="00DD2D82">
        <w:rPr>
          <w:color w:val="000000"/>
        </w:rPr>
        <w:t>обще</w:t>
      </w:r>
      <w:r w:rsidRPr="00DD2D82">
        <w:rPr>
          <w:color w:val="000000"/>
          <w:spacing w:val="-1"/>
        </w:rPr>
        <w:t>г</w:t>
      </w:r>
      <w:r w:rsidRPr="00DD2D82">
        <w:rPr>
          <w:color w:val="000000"/>
        </w:rPr>
        <w:t>о</w:t>
      </w:r>
      <w:r w:rsidRPr="00DD2D82">
        <w:rPr>
          <w:color w:val="000000"/>
          <w:spacing w:val="111"/>
        </w:rPr>
        <w:t xml:space="preserve"> </w:t>
      </w:r>
      <w:r w:rsidRPr="00DD2D82">
        <w:rPr>
          <w:color w:val="000000"/>
        </w:rPr>
        <w:t>обра</w:t>
      </w:r>
      <w:r w:rsidRPr="00DD2D82">
        <w:rPr>
          <w:color w:val="000000"/>
          <w:spacing w:val="-2"/>
        </w:rPr>
        <w:t>з</w:t>
      </w:r>
      <w:r w:rsidRPr="00DD2D82">
        <w:rPr>
          <w:color w:val="000000"/>
        </w:rPr>
        <w:t>о</w:t>
      </w:r>
      <w:r w:rsidRPr="00DD2D82">
        <w:rPr>
          <w:color w:val="000000"/>
          <w:spacing w:val="-1"/>
        </w:rPr>
        <w:t>в</w:t>
      </w:r>
      <w:r w:rsidRPr="00DD2D82">
        <w:rPr>
          <w:color w:val="000000"/>
        </w:rPr>
        <w:t xml:space="preserve">ания, </w:t>
      </w:r>
      <w:r w:rsidRPr="00DD2D82">
        <w:rPr>
          <w:color w:val="000000"/>
          <w:spacing w:val="-2"/>
        </w:rPr>
        <w:t>у</w:t>
      </w:r>
      <w:r w:rsidRPr="00DD2D82">
        <w:rPr>
          <w:color w:val="000000"/>
        </w:rPr>
        <w:t>становленны</w:t>
      </w:r>
      <w:r w:rsidRPr="00DD2D82">
        <w:rPr>
          <w:color w:val="000000"/>
          <w:spacing w:val="-1"/>
        </w:rPr>
        <w:t>м</w:t>
      </w:r>
      <w:r w:rsidRPr="00DD2D82">
        <w:rPr>
          <w:color w:val="000000"/>
        </w:rPr>
        <w:t>и</w:t>
      </w:r>
      <w:r w:rsidRPr="00DD2D82">
        <w:rPr>
          <w:color w:val="000000"/>
          <w:spacing w:val="1"/>
        </w:rPr>
        <w:t xml:space="preserve"> </w:t>
      </w:r>
      <w:r w:rsidRPr="00DD2D82">
        <w:rPr>
          <w:color w:val="000000"/>
        </w:rPr>
        <w:t>с</w:t>
      </w:r>
      <w:r w:rsidRPr="00DD2D82">
        <w:rPr>
          <w:color w:val="000000"/>
          <w:spacing w:val="-1"/>
        </w:rPr>
        <w:t>о</w:t>
      </w:r>
      <w:r w:rsidRPr="00DD2D82">
        <w:rPr>
          <w:color w:val="000000"/>
        </w:rPr>
        <w:t>ответст</w:t>
      </w:r>
      <w:r w:rsidRPr="00DD2D82">
        <w:rPr>
          <w:color w:val="000000"/>
          <w:spacing w:val="-1"/>
        </w:rPr>
        <w:t>в</w:t>
      </w:r>
      <w:r w:rsidRPr="00DD2D82">
        <w:rPr>
          <w:color w:val="000000"/>
          <w:spacing w:val="-3"/>
        </w:rPr>
        <w:t>у</w:t>
      </w:r>
      <w:r w:rsidRPr="00DD2D82">
        <w:rPr>
          <w:color w:val="000000"/>
        </w:rPr>
        <w:t>ющими</w:t>
      </w:r>
      <w:r w:rsidRPr="00DD2D82">
        <w:rPr>
          <w:color w:val="000000"/>
          <w:spacing w:val="1"/>
        </w:rPr>
        <w:t xml:space="preserve"> </w:t>
      </w:r>
      <w:r w:rsidRPr="00DD2D82">
        <w:rPr>
          <w:color w:val="000000"/>
          <w:spacing w:val="-2"/>
        </w:rPr>
        <w:t>Ф</w:t>
      </w:r>
      <w:r w:rsidRPr="00DD2D82">
        <w:rPr>
          <w:color w:val="000000"/>
        </w:rPr>
        <w:t>ГОС.</w:t>
      </w:r>
    </w:p>
    <w:p w:rsidR="00DD2D82" w:rsidRPr="00DD2D82" w:rsidRDefault="00DD2D82" w:rsidP="003C16B7">
      <w:pPr>
        <w:widowControl w:val="0"/>
        <w:suppressAutoHyphens w:val="0"/>
        <w:ind w:firstLine="567"/>
        <w:jc w:val="both"/>
        <w:rPr>
          <w:color w:val="000000"/>
        </w:rPr>
      </w:pPr>
      <w:r w:rsidRPr="00DD2D82">
        <w:rPr>
          <w:color w:val="000000"/>
        </w:rPr>
        <w:t>Осно</w:t>
      </w:r>
      <w:r w:rsidRPr="00DD2D82">
        <w:rPr>
          <w:color w:val="000000"/>
          <w:spacing w:val="-1"/>
        </w:rPr>
        <w:t>в</w:t>
      </w:r>
      <w:r w:rsidRPr="00DD2D82">
        <w:rPr>
          <w:color w:val="000000"/>
        </w:rPr>
        <w:t>н</w:t>
      </w:r>
      <w:r w:rsidRPr="00DD2D82">
        <w:rPr>
          <w:color w:val="000000"/>
          <w:spacing w:val="1"/>
        </w:rPr>
        <w:t>ым</w:t>
      </w:r>
      <w:r w:rsidRPr="00DD2D82">
        <w:rPr>
          <w:color w:val="000000"/>
          <w:spacing w:val="102"/>
        </w:rPr>
        <w:t xml:space="preserve"> </w:t>
      </w:r>
      <w:r w:rsidRPr="00DD2D82">
        <w:rPr>
          <w:color w:val="000000"/>
        </w:rPr>
        <w:t>ме</w:t>
      </w:r>
      <w:r w:rsidRPr="00DD2D82">
        <w:rPr>
          <w:color w:val="000000"/>
          <w:spacing w:val="-2"/>
        </w:rPr>
        <w:t>т</w:t>
      </w:r>
      <w:r w:rsidRPr="00DD2D82">
        <w:rPr>
          <w:color w:val="000000"/>
        </w:rPr>
        <w:t>одом</w:t>
      </w:r>
      <w:r w:rsidRPr="00DD2D82">
        <w:rPr>
          <w:color w:val="000000"/>
          <w:spacing w:val="105"/>
        </w:rPr>
        <w:t xml:space="preserve"> </w:t>
      </w:r>
      <w:r w:rsidRPr="00DD2D82">
        <w:rPr>
          <w:color w:val="000000"/>
        </w:rPr>
        <w:t>ана</w:t>
      </w:r>
      <w:r w:rsidRPr="00DD2D82">
        <w:rPr>
          <w:color w:val="000000"/>
          <w:spacing w:val="-2"/>
        </w:rPr>
        <w:t>л</w:t>
      </w:r>
      <w:r w:rsidRPr="00DD2D82">
        <w:rPr>
          <w:color w:val="000000"/>
        </w:rPr>
        <w:t>иза</w:t>
      </w:r>
      <w:r w:rsidRPr="00DD2D82">
        <w:rPr>
          <w:color w:val="000000"/>
          <w:spacing w:val="104"/>
        </w:rPr>
        <w:t xml:space="preserve"> </w:t>
      </w:r>
      <w:r w:rsidRPr="00DD2D82">
        <w:rPr>
          <w:color w:val="000000"/>
        </w:rPr>
        <w:t>в</w:t>
      </w:r>
      <w:r w:rsidRPr="00DD2D82">
        <w:rPr>
          <w:color w:val="000000"/>
          <w:spacing w:val="-1"/>
        </w:rPr>
        <w:t>о</w:t>
      </w:r>
      <w:r w:rsidRPr="00DD2D82">
        <w:rPr>
          <w:color w:val="000000"/>
        </w:rPr>
        <w:t>с</w:t>
      </w:r>
      <w:r w:rsidRPr="00DD2D82">
        <w:rPr>
          <w:color w:val="000000"/>
          <w:spacing w:val="-1"/>
        </w:rPr>
        <w:t>п</w:t>
      </w:r>
      <w:r w:rsidRPr="00DD2D82">
        <w:rPr>
          <w:color w:val="000000"/>
        </w:rPr>
        <w:t>ит</w:t>
      </w:r>
      <w:r w:rsidRPr="00DD2D82">
        <w:rPr>
          <w:color w:val="000000"/>
          <w:spacing w:val="-2"/>
        </w:rPr>
        <w:t>а</w:t>
      </w:r>
      <w:r w:rsidRPr="00DD2D82">
        <w:rPr>
          <w:color w:val="000000"/>
        </w:rPr>
        <w:t>те</w:t>
      </w:r>
      <w:r w:rsidRPr="00DD2D82">
        <w:rPr>
          <w:color w:val="000000"/>
          <w:spacing w:val="-1"/>
        </w:rPr>
        <w:t>л</w:t>
      </w:r>
      <w:r w:rsidRPr="00DD2D82">
        <w:rPr>
          <w:color w:val="000000"/>
        </w:rPr>
        <w:t>ьн</w:t>
      </w:r>
      <w:r w:rsidRPr="00DD2D82">
        <w:rPr>
          <w:color w:val="000000"/>
          <w:spacing w:val="1"/>
        </w:rPr>
        <w:t>о</w:t>
      </w:r>
      <w:r w:rsidRPr="00DD2D82">
        <w:rPr>
          <w:color w:val="000000"/>
          <w:spacing w:val="-1"/>
        </w:rPr>
        <w:t>г</w:t>
      </w:r>
      <w:r w:rsidRPr="00DD2D82">
        <w:rPr>
          <w:color w:val="000000"/>
        </w:rPr>
        <w:t>о</w:t>
      </w:r>
      <w:r w:rsidRPr="00DD2D82">
        <w:rPr>
          <w:color w:val="000000"/>
          <w:spacing w:val="105"/>
        </w:rPr>
        <w:t xml:space="preserve"> </w:t>
      </w:r>
      <w:r w:rsidRPr="00DD2D82">
        <w:rPr>
          <w:color w:val="000000"/>
        </w:rPr>
        <w:t>п</w:t>
      </w:r>
      <w:r w:rsidRPr="00DD2D82">
        <w:rPr>
          <w:color w:val="000000"/>
          <w:spacing w:val="-1"/>
        </w:rPr>
        <w:t>р</w:t>
      </w:r>
      <w:r w:rsidRPr="00DD2D82">
        <w:rPr>
          <w:color w:val="000000"/>
        </w:rPr>
        <w:t>оцесса</w:t>
      </w:r>
      <w:r w:rsidRPr="00DD2D82">
        <w:rPr>
          <w:color w:val="000000"/>
          <w:spacing w:val="102"/>
        </w:rPr>
        <w:t xml:space="preserve"> </w:t>
      </w:r>
      <w:r w:rsidRPr="00DD2D82">
        <w:rPr>
          <w:color w:val="000000"/>
        </w:rPr>
        <w:t>в</w:t>
      </w:r>
      <w:r w:rsidRPr="00DD2D82">
        <w:rPr>
          <w:color w:val="000000"/>
          <w:spacing w:val="104"/>
        </w:rPr>
        <w:t xml:space="preserve"> </w:t>
      </w:r>
      <w:r w:rsidRPr="00DD2D82">
        <w:rPr>
          <w:color w:val="000000"/>
        </w:rPr>
        <w:t>Шк</w:t>
      </w:r>
      <w:r w:rsidRPr="00DD2D82">
        <w:rPr>
          <w:color w:val="000000"/>
          <w:spacing w:val="2"/>
        </w:rPr>
        <w:t>о</w:t>
      </w:r>
      <w:r w:rsidRPr="00DD2D82">
        <w:rPr>
          <w:color w:val="000000"/>
        </w:rPr>
        <w:t>ле</w:t>
      </w:r>
      <w:r w:rsidRPr="00DD2D82">
        <w:rPr>
          <w:color w:val="000000"/>
          <w:spacing w:val="101"/>
        </w:rPr>
        <w:t xml:space="preserve"> </w:t>
      </w:r>
      <w:r w:rsidRPr="00DD2D82">
        <w:rPr>
          <w:color w:val="000000"/>
        </w:rPr>
        <w:t>являет</w:t>
      </w:r>
      <w:r w:rsidRPr="00DD2D82">
        <w:rPr>
          <w:color w:val="000000"/>
          <w:spacing w:val="-2"/>
        </w:rPr>
        <w:t>с</w:t>
      </w:r>
      <w:r w:rsidRPr="00DD2D82">
        <w:rPr>
          <w:color w:val="000000"/>
        </w:rPr>
        <w:t>я еже</w:t>
      </w:r>
      <w:r w:rsidRPr="00DD2D82">
        <w:rPr>
          <w:color w:val="000000"/>
          <w:spacing w:val="-2"/>
        </w:rPr>
        <w:t>г</w:t>
      </w:r>
      <w:r w:rsidRPr="00DD2D82">
        <w:rPr>
          <w:color w:val="000000"/>
          <w:spacing w:val="1"/>
        </w:rPr>
        <w:t>о</w:t>
      </w:r>
      <w:r w:rsidRPr="00DD2D82">
        <w:rPr>
          <w:color w:val="000000"/>
        </w:rPr>
        <w:t>дный</w:t>
      </w:r>
      <w:r w:rsidRPr="00DD2D82">
        <w:rPr>
          <w:color w:val="000000"/>
          <w:spacing w:val="137"/>
        </w:rPr>
        <w:t xml:space="preserve"> </w:t>
      </w:r>
      <w:r w:rsidRPr="00DD2D82">
        <w:rPr>
          <w:color w:val="000000"/>
        </w:rPr>
        <w:t>са</w:t>
      </w:r>
      <w:r w:rsidRPr="00DD2D82">
        <w:rPr>
          <w:color w:val="000000"/>
          <w:spacing w:val="-3"/>
        </w:rPr>
        <w:t>м</w:t>
      </w:r>
      <w:r w:rsidRPr="00DD2D82">
        <w:rPr>
          <w:color w:val="000000"/>
          <w:spacing w:val="1"/>
        </w:rPr>
        <w:t>о</w:t>
      </w:r>
      <w:r w:rsidRPr="00DD2D82">
        <w:rPr>
          <w:color w:val="000000"/>
          <w:spacing w:val="-1"/>
        </w:rPr>
        <w:t>а</w:t>
      </w:r>
      <w:r w:rsidRPr="00DD2D82">
        <w:rPr>
          <w:color w:val="000000"/>
          <w:spacing w:val="-2"/>
        </w:rPr>
        <w:t>н</w:t>
      </w:r>
      <w:r w:rsidRPr="00DD2D82">
        <w:rPr>
          <w:color w:val="000000"/>
        </w:rPr>
        <w:t>ализ</w:t>
      </w:r>
      <w:r w:rsidRPr="00DD2D82">
        <w:rPr>
          <w:color w:val="000000"/>
          <w:spacing w:val="136"/>
        </w:rPr>
        <w:t xml:space="preserve"> </w:t>
      </w:r>
      <w:r w:rsidRPr="00DD2D82">
        <w:rPr>
          <w:color w:val="000000"/>
        </w:rPr>
        <w:t>воспита</w:t>
      </w:r>
      <w:r w:rsidRPr="00DD2D82">
        <w:rPr>
          <w:color w:val="000000"/>
          <w:spacing w:val="-2"/>
        </w:rPr>
        <w:t>т</w:t>
      </w:r>
      <w:r w:rsidRPr="00DD2D82">
        <w:rPr>
          <w:color w:val="000000"/>
        </w:rPr>
        <w:t>ельной</w:t>
      </w:r>
      <w:r w:rsidRPr="00DD2D82">
        <w:rPr>
          <w:color w:val="000000"/>
          <w:spacing w:val="134"/>
        </w:rPr>
        <w:t xml:space="preserve"> </w:t>
      </w:r>
      <w:r w:rsidRPr="00DD2D82">
        <w:rPr>
          <w:color w:val="000000"/>
          <w:spacing w:val="1"/>
        </w:rPr>
        <w:t>р</w:t>
      </w:r>
      <w:r w:rsidRPr="00DD2D82">
        <w:rPr>
          <w:color w:val="000000"/>
          <w:spacing w:val="-1"/>
        </w:rPr>
        <w:t>а</w:t>
      </w:r>
      <w:r w:rsidRPr="00DD2D82">
        <w:rPr>
          <w:color w:val="000000"/>
        </w:rPr>
        <w:t>б</w:t>
      </w:r>
      <w:r w:rsidRPr="00DD2D82">
        <w:rPr>
          <w:color w:val="000000"/>
          <w:spacing w:val="1"/>
        </w:rPr>
        <w:t>о</w:t>
      </w:r>
      <w:r w:rsidRPr="00DD2D82">
        <w:rPr>
          <w:color w:val="000000"/>
          <w:spacing w:val="-2"/>
        </w:rPr>
        <w:t>т</w:t>
      </w:r>
      <w:r w:rsidRPr="00DD2D82">
        <w:rPr>
          <w:color w:val="000000"/>
        </w:rPr>
        <w:t>ы</w:t>
      </w:r>
      <w:r w:rsidRPr="00DD2D82">
        <w:rPr>
          <w:color w:val="000000"/>
          <w:spacing w:val="137"/>
        </w:rPr>
        <w:t xml:space="preserve"> </w:t>
      </w:r>
      <w:r w:rsidRPr="00DD2D82">
        <w:rPr>
          <w:color w:val="000000"/>
        </w:rPr>
        <w:t>с</w:t>
      </w:r>
      <w:r w:rsidRPr="00DD2D82">
        <w:rPr>
          <w:color w:val="000000"/>
          <w:spacing w:val="136"/>
        </w:rPr>
        <w:t xml:space="preserve"> </w:t>
      </w:r>
      <w:r w:rsidRPr="00DD2D82">
        <w:rPr>
          <w:color w:val="000000"/>
        </w:rPr>
        <w:t>цел</w:t>
      </w:r>
      <w:r w:rsidRPr="00DD2D82">
        <w:rPr>
          <w:color w:val="000000"/>
          <w:spacing w:val="-2"/>
        </w:rPr>
        <w:t>ь</w:t>
      </w:r>
      <w:r w:rsidRPr="00DD2D82">
        <w:rPr>
          <w:color w:val="000000"/>
        </w:rPr>
        <w:t>ю</w:t>
      </w:r>
      <w:r w:rsidRPr="00DD2D82">
        <w:rPr>
          <w:color w:val="000000"/>
          <w:spacing w:val="135"/>
        </w:rPr>
        <w:t xml:space="preserve"> </w:t>
      </w:r>
      <w:r w:rsidRPr="00DD2D82">
        <w:rPr>
          <w:color w:val="000000"/>
        </w:rPr>
        <w:t>выявле</w:t>
      </w:r>
      <w:r w:rsidRPr="00DD2D82">
        <w:rPr>
          <w:color w:val="000000"/>
          <w:spacing w:val="-1"/>
        </w:rPr>
        <w:t>н</w:t>
      </w:r>
      <w:r w:rsidRPr="00DD2D82">
        <w:rPr>
          <w:color w:val="000000"/>
        </w:rPr>
        <w:t>ия</w:t>
      </w:r>
      <w:r w:rsidRPr="00DD2D82">
        <w:rPr>
          <w:color w:val="000000"/>
          <w:spacing w:val="136"/>
        </w:rPr>
        <w:t xml:space="preserve"> </w:t>
      </w:r>
      <w:r w:rsidRPr="00DD2D82">
        <w:rPr>
          <w:color w:val="000000"/>
        </w:rPr>
        <w:t>ос</w:t>
      </w:r>
      <w:r w:rsidRPr="00DD2D82">
        <w:rPr>
          <w:color w:val="000000"/>
          <w:spacing w:val="-2"/>
        </w:rPr>
        <w:t>н</w:t>
      </w:r>
      <w:r w:rsidRPr="00DD2D82">
        <w:rPr>
          <w:color w:val="000000"/>
        </w:rPr>
        <w:t>овных проблем</w:t>
      </w:r>
      <w:r w:rsidRPr="00DD2D82">
        <w:rPr>
          <w:color w:val="000000"/>
          <w:spacing w:val="128"/>
        </w:rPr>
        <w:t xml:space="preserve"> </w:t>
      </w:r>
      <w:r w:rsidRPr="00DD2D82">
        <w:rPr>
          <w:color w:val="000000"/>
          <w:spacing w:val="1"/>
        </w:rPr>
        <w:t>и</w:t>
      </w:r>
      <w:r w:rsidRPr="00DD2D82">
        <w:rPr>
          <w:color w:val="000000"/>
          <w:spacing w:val="127"/>
        </w:rPr>
        <w:t xml:space="preserve"> </w:t>
      </w:r>
      <w:r w:rsidRPr="00DD2D82">
        <w:rPr>
          <w:color w:val="000000"/>
        </w:rPr>
        <w:t>посл</w:t>
      </w:r>
      <w:r w:rsidRPr="00DD2D82">
        <w:rPr>
          <w:color w:val="000000"/>
          <w:spacing w:val="-2"/>
        </w:rPr>
        <w:t>е</w:t>
      </w:r>
      <w:r w:rsidRPr="00DD2D82">
        <w:rPr>
          <w:color w:val="000000"/>
          <w:spacing w:val="-1"/>
        </w:rPr>
        <w:t>ду</w:t>
      </w:r>
      <w:r w:rsidRPr="00DD2D82">
        <w:rPr>
          <w:color w:val="000000"/>
        </w:rPr>
        <w:t>ющего</w:t>
      </w:r>
      <w:r w:rsidRPr="00DD2D82">
        <w:rPr>
          <w:color w:val="000000"/>
          <w:spacing w:val="130"/>
        </w:rPr>
        <w:t xml:space="preserve"> </w:t>
      </w:r>
      <w:r w:rsidRPr="00DD2D82">
        <w:rPr>
          <w:color w:val="000000"/>
        </w:rPr>
        <w:t>их</w:t>
      </w:r>
      <w:r w:rsidRPr="00DD2D82">
        <w:rPr>
          <w:color w:val="000000"/>
          <w:spacing w:val="127"/>
        </w:rPr>
        <w:t xml:space="preserve"> </w:t>
      </w:r>
      <w:r w:rsidRPr="00DD2D82">
        <w:rPr>
          <w:color w:val="000000"/>
        </w:rPr>
        <w:t>решения,</w:t>
      </w:r>
      <w:r w:rsidRPr="00DD2D82">
        <w:rPr>
          <w:color w:val="000000"/>
          <w:spacing w:val="129"/>
        </w:rPr>
        <w:t xml:space="preserve"> </w:t>
      </w:r>
      <w:r w:rsidRPr="00DD2D82">
        <w:rPr>
          <w:color w:val="000000"/>
        </w:rPr>
        <w:t>с</w:t>
      </w:r>
      <w:r w:rsidRPr="00DD2D82">
        <w:rPr>
          <w:color w:val="000000"/>
          <w:spacing w:val="126"/>
        </w:rPr>
        <w:t xml:space="preserve"> </w:t>
      </w:r>
      <w:r w:rsidRPr="00DD2D82">
        <w:rPr>
          <w:color w:val="000000"/>
        </w:rPr>
        <w:t>п</w:t>
      </w:r>
      <w:r w:rsidRPr="00DD2D82">
        <w:rPr>
          <w:color w:val="000000"/>
          <w:spacing w:val="4"/>
        </w:rPr>
        <w:t>р</w:t>
      </w:r>
      <w:r w:rsidRPr="00DD2D82">
        <w:rPr>
          <w:color w:val="000000"/>
          <w:spacing w:val="1"/>
        </w:rPr>
        <w:t>ив</w:t>
      </w:r>
      <w:r w:rsidRPr="00DD2D82">
        <w:rPr>
          <w:color w:val="000000"/>
        </w:rPr>
        <w:t>леч</w:t>
      </w:r>
      <w:r w:rsidRPr="00DD2D82">
        <w:rPr>
          <w:color w:val="000000"/>
          <w:spacing w:val="-1"/>
        </w:rPr>
        <w:t>ен</w:t>
      </w:r>
      <w:r w:rsidRPr="00DD2D82">
        <w:rPr>
          <w:color w:val="000000"/>
        </w:rPr>
        <w:t>и</w:t>
      </w:r>
      <w:r w:rsidRPr="00DD2D82">
        <w:rPr>
          <w:color w:val="000000"/>
          <w:spacing w:val="-2"/>
        </w:rPr>
        <w:t>е</w:t>
      </w:r>
      <w:r w:rsidRPr="00DD2D82">
        <w:rPr>
          <w:color w:val="000000"/>
        </w:rPr>
        <w:t>м</w:t>
      </w:r>
      <w:r w:rsidRPr="00DD2D82">
        <w:rPr>
          <w:color w:val="000000"/>
          <w:spacing w:val="128"/>
        </w:rPr>
        <w:t xml:space="preserve"> </w:t>
      </w:r>
      <w:r w:rsidRPr="00DD2D82">
        <w:rPr>
          <w:color w:val="000000"/>
        </w:rPr>
        <w:t>(при</w:t>
      </w:r>
      <w:r w:rsidRPr="00DD2D82">
        <w:rPr>
          <w:color w:val="000000"/>
          <w:spacing w:val="127"/>
        </w:rPr>
        <w:t xml:space="preserve"> </w:t>
      </w:r>
      <w:r w:rsidRPr="00DD2D82">
        <w:rPr>
          <w:color w:val="000000"/>
          <w:spacing w:val="1"/>
        </w:rPr>
        <w:t>н</w:t>
      </w:r>
      <w:r w:rsidRPr="00DD2D82">
        <w:rPr>
          <w:color w:val="000000"/>
        </w:rPr>
        <w:t>ео</w:t>
      </w:r>
      <w:r w:rsidRPr="00DD2D82">
        <w:rPr>
          <w:color w:val="000000"/>
          <w:spacing w:val="-1"/>
        </w:rPr>
        <w:t>б</w:t>
      </w:r>
      <w:r w:rsidRPr="00DD2D82">
        <w:rPr>
          <w:color w:val="000000"/>
        </w:rPr>
        <w:t>хо</w:t>
      </w:r>
      <w:r w:rsidRPr="00DD2D82">
        <w:rPr>
          <w:color w:val="000000"/>
          <w:spacing w:val="-1"/>
        </w:rPr>
        <w:t>д</w:t>
      </w:r>
      <w:r w:rsidRPr="00DD2D82">
        <w:rPr>
          <w:color w:val="000000"/>
        </w:rPr>
        <w:t>и</w:t>
      </w:r>
      <w:r w:rsidRPr="00DD2D82">
        <w:rPr>
          <w:color w:val="000000"/>
          <w:spacing w:val="-1"/>
        </w:rPr>
        <w:t>м</w:t>
      </w:r>
      <w:r w:rsidRPr="00DD2D82">
        <w:rPr>
          <w:color w:val="000000"/>
        </w:rPr>
        <w:t>ости) внешн</w:t>
      </w:r>
      <w:r w:rsidRPr="00DD2D82">
        <w:rPr>
          <w:color w:val="000000"/>
          <w:spacing w:val="-1"/>
        </w:rPr>
        <w:t>и</w:t>
      </w:r>
      <w:r w:rsidRPr="00DD2D82">
        <w:rPr>
          <w:color w:val="000000"/>
        </w:rPr>
        <w:t>х</w:t>
      </w:r>
      <w:r w:rsidRPr="00DD2D82">
        <w:rPr>
          <w:color w:val="000000"/>
          <w:spacing w:val="1"/>
        </w:rPr>
        <w:t xml:space="preserve"> </w:t>
      </w:r>
      <w:r w:rsidRPr="00DD2D82">
        <w:rPr>
          <w:color w:val="000000"/>
        </w:rPr>
        <w:t>экспер</w:t>
      </w:r>
      <w:r w:rsidRPr="00DD2D82">
        <w:rPr>
          <w:color w:val="000000"/>
          <w:spacing w:val="-1"/>
        </w:rPr>
        <w:t>т</w:t>
      </w:r>
      <w:r w:rsidRPr="00DD2D82">
        <w:rPr>
          <w:color w:val="000000"/>
        </w:rPr>
        <w:t>ов,</w:t>
      </w:r>
      <w:r w:rsidRPr="00DD2D82">
        <w:rPr>
          <w:color w:val="000000"/>
          <w:spacing w:val="-2"/>
        </w:rPr>
        <w:t xml:space="preserve"> </w:t>
      </w:r>
      <w:r w:rsidRPr="00DD2D82">
        <w:rPr>
          <w:color w:val="000000"/>
        </w:rPr>
        <w:t>специал</w:t>
      </w:r>
      <w:r w:rsidRPr="00DD2D82">
        <w:rPr>
          <w:color w:val="000000"/>
          <w:spacing w:val="-1"/>
        </w:rPr>
        <w:t>и</w:t>
      </w:r>
      <w:r w:rsidRPr="00DD2D82">
        <w:rPr>
          <w:color w:val="000000"/>
        </w:rPr>
        <w:t>стов.</w:t>
      </w:r>
    </w:p>
    <w:p w:rsidR="00DD2D82" w:rsidRPr="00DD2D82" w:rsidRDefault="00DD2D82" w:rsidP="003C16B7">
      <w:pPr>
        <w:widowControl w:val="0"/>
        <w:suppressAutoHyphens w:val="0"/>
        <w:ind w:firstLine="567"/>
        <w:jc w:val="both"/>
        <w:rPr>
          <w:color w:val="000000"/>
        </w:rPr>
      </w:pPr>
      <w:r w:rsidRPr="00DD2D82">
        <w:rPr>
          <w:color w:val="000000"/>
        </w:rPr>
        <w:t>Осно</w:t>
      </w:r>
      <w:r w:rsidRPr="00DD2D82">
        <w:rPr>
          <w:color w:val="000000"/>
          <w:spacing w:val="-1"/>
        </w:rPr>
        <w:t>в</w:t>
      </w:r>
      <w:r w:rsidRPr="00DD2D82">
        <w:rPr>
          <w:color w:val="000000"/>
        </w:rPr>
        <w:t>ны</w:t>
      </w:r>
      <w:r w:rsidRPr="00DD2D82">
        <w:rPr>
          <w:color w:val="000000"/>
          <w:spacing w:val="1"/>
        </w:rPr>
        <w:t>е</w:t>
      </w:r>
      <w:r w:rsidRPr="00DD2D82">
        <w:rPr>
          <w:color w:val="000000"/>
          <w:spacing w:val="-2"/>
        </w:rPr>
        <w:t xml:space="preserve"> </w:t>
      </w:r>
      <w:r w:rsidRPr="00DD2D82">
        <w:rPr>
          <w:color w:val="000000"/>
          <w:spacing w:val="-1"/>
        </w:rPr>
        <w:t>п</w:t>
      </w:r>
      <w:r w:rsidRPr="00DD2D82">
        <w:rPr>
          <w:color w:val="000000"/>
        </w:rPr>
        <w:t>ринципы са</w:t>
      </w:r>
      <w:r w:rsidRPr="00DD2D82">
        <w:rPr>
          <w:color w:val="000000"/>
          <w:spacing w:val="-3"/>
        </w:rPr>
        <w:t>м</w:t>
      </w:r>
      <w:r w:rsidRPr="00DD2D82">
        <w:rPr>
          <w:color w:val="000000"/>
          <w:spacing w:val="1"/>
        </w:rPr>
        <w:t>о</w:t>
      </w:r>
      <w:r w:rsidRPr="00DD2D82">
        <w:rPr>
          <w:color w:val="000000"/>
        </w:rPr>
        <w:t>а</w:t>
      </w:r>
      <w:r w:rsidRPr="00DD2D82">
        <w:rPr>
          <w:color w:val="000000"/>
          <w:spacing w:val="-1"/>
        </w:rPr>
        <w:t>н</w:t>
      </w:r>
      <w:r w:rsidRPr="00DD2D82">
        <w:rPr>
          <w:color w:val="000000"/>
        </w:rPr>
        <w:t xml:space="preserve">ализа </w:t>
      </w:r>
      <w:r w:rsidRPr="00DD2D82">
        <w:rPr>
          <w:color w:val="000000"/>
          <w:spacing w:val="-2"/>
        </w:rPr>
        <w:t>в</w:t>
      </w:r>
      <w:r w:rsidRPr="00DD2D82">
        <w:rPr>
          <w:color w:val="000000"/>
        </w:rPr>
        <w:t>оспитате</w:t>
      </w:r>
      <w:r w:rsidRPr="00DD2D82">
        <w:rPr>
          <w:color w:val="000000"/>
          <w:spacing w:val="-1"/>
        </w:rPr>
        <w:t>льн</w:t>
      </w:r>
      <w:r w:rsidRPr="00DD2D82">
        <w:rPr>
          <w:color w:val="000000"/>
        </w:rPr>
        <w:t>ой</w:t>
      </w:r>
      <w:r w:rsidRPr="00DD2D82">
        <w:rPr>
          <w:color w:val="000000"/>
          <w:spacing w:val="-1"/>
        </w:rPr>
        <w:t xml:space="preserve"> </w:t>
      </w:r>
      <w:r w:rsidRPr="00DD2D82">
        <w:rPr>
          <w:color w:val="000000"/>
        </w:rPr>
        <w:t>р</w:t>
      </w:r>
      <w:r w:rsidRPr="00DD2D82">
        <w:rPr>
          <w:color w:val="000000"/>
          <w:spacing w:val="-1"/>
        </w:rPr>
        <w:t>а</w:t>
      </w:r>
      <w:r w:rsidRPr="00DD2D82">
        <w:rPr>
          <w:color w:val="000000"/>
        </w:rPr>
        <w:t>б</w:t>
      </w:r>
      <w:r w:rsidRPr="00DD2D82">
        <w:rPr>
          <w:color w:val="000000"/>
          <w:spacing w:val="1"/>
        </w:rPr>
        <w:t>о</w:t>
      </w:r>
      <w:r w:rsidRPr="00DD2D82">
        <w:rPr>
          <w:color w:val="000000"/>
          <w:spacing w:val="-2"/>
        </w:rPr>
        <w:t>т</w:t>
      </w:r>
      <w:r w:rsidRPr="00DD2D82">
        <w:rPr>
          <w:color w:val="000000"/>
          <w:spacing w:val="-1"/>
        </w:rPr>
        <w:t>ы</w:t>
      </w:r>
      <w:r w:rsidRPr="00DD2D82">
        <w:rPr>
          <w:color w:val="000000"/>
        </w:rPr>
        <w:t>:</w:t>
      </w:r>
    </w:p>
    <w:p w:rsidR="00DD2D82" w:rsidRPr="00DD2D82" w:rsidRDefault="00DD2D82" w:rsidP="003C16B7">
      <w:pPr>
        <w:widowControl w:val="0"/>
        <w:suppressAutoHyphens w:val="0"/>
        <w:ind w:firstLine="567"/>
        <w:jc w:val="both"/>
        <w:rPr>
          <w:color w:val="000000"/>
        </w:rPr>
      </w:pPr>
      <w:r w:rsidRPr="00DD2D82">
        <w:rPr>
          <w:color w:val="000000"/>
        </w:rPr>
        <w:t xml:space="preserve">-взаимное </w:t>
      </w:r>
      <w:r w:rsidRPr="00DD2D82">
        <w:rPr>
          <w:color w:val="000000"/>
          <w:spacing w:val="-3"/>
        </w:rPr>
        <w:t>у</w:t>
      </w:r>
      <w:r w:rsidRPr="00DD2D82">
        <w:rPr>
          <w:color w:val="000000"/>
        </w:rPr>
        <w:t>важе</w:t>
      </w:r>
      <w:r w:rsidRPr="00DD2D82">
        <w:rPr>
          <w:color w:val="000000"/>
          <w:spacing w:val="-1"/>
        </w:rPr>
        <w:t>н</w:t>
      </w:r>
      <w:r w:rsidRPr="00DD2D82">
        <w:rPr>
          <w:color w:val="000000"/>
        </w:rPr>
        <w:t>ие</w:t>
      </w:r>
      <w:r w:rsidRPr="00DD2D82">
        <w:rPr>
          <w:color w:val="000000"/>
          <w:spacing w:val="-3"/>
        </w:rPr>
        <w:t xml:space="preserve"> </w:t>
      </w:r>
      <w:r w:rsidRPr="00DD2D82">
        <w:rPr>
          <w:color w:val="000000"/>
        </w:rPr>
        <w:t>всех</w:t>
      </w:r>
      <w:r w:rsidRPr="00DD2D82">
        <w:rPr>
          <w:color w:val="000000"/>
          <w:spacing w:val="1"/>
        </w:rPr>
        <w:t xml:space="preserve"> </w:t>
      </w:r>
      <w:r w:rsidRPr="00DD2D82">
        <w:rPr>
          <w:color w:val="000000"/>
          <w:spacing w:val="-3"/>
        </w:rPr>
        <w:t>у</w:t>
      </w:r>
      <w:r w:rsidRPr="00DD2D82">
        <w:rPr>
          <w:color w:val="000000"/>
        </w:rPr>
        <w:t>частник</w:t>
      </w:r>
      <w:r w:rsidRPr="00DD2D82">
        <w:rPr>
          <w:color w:val="000000"/>
          <w:spacing w:val="1"/>
        </w:rPr>
        <w:t>о</w:t>
      </w:r>
      <w:r w:rsidRPr="00DD2D82">
        <w:rPr>
          <w:color w:val="000000"/>
        </w:rPr>
        <w:t>в</w:t>
      </w:r>
      <w:r w:rsidRPr="00DD2D82">
        <w:rPr>
          <w:color w:val="000000"/>
          <w:spacing w:val="-3"/>
        </w:rPr>
        <w:t xml:space="preserve"> </w:t>
      </w:r>
      <w:r w:rsidRPr="00DD2D82">
        <w:rPr>
          <w:color w:val="000000"/>
        </w:rPr>
        <w:t>образовател</w:t>
      </w:r>
      <w:r w:rsidRPr="00DD2D82">
        <w:rPr>
          <w:color w:val="000000"/>
          <w:spacing w:val="-2"/>
        </w:rPr>
        <w:t>ь</w:t>
      </w:r>
      <w:r w:rsidRPr="00DD2D82">
        <w:rPr>
          <w:color w:val="000000"/>
          <w:spacing w:val="-1"/>
        </w:rPr>
        <w:t>ны</w:t>
      </w:r>
      <w:r w:rsidRPr="00DD2D82">
        <w:rPr>
          <w:color w:val="000000"/>
        </w:rPr>
        <w:t>х</w:t>
      </w:r>
      <w:r w:rsidRPr="00DD2D82">
        <w:rPr>
          <w:color w:val="000000"/>
          <w:spacing w:val="1"/>
        </w:rPr>
        <w:t xml:space="preserve"> </w:t>
      </w:r>
      <w:r w:rsidRPr="00DD2D82">
        <w:rPr>
          <w:color w:val="000000"/>
        </w:rPr>
        <w:t>о</w:t>
      </w:r>
      <w:r w:rsidRPr="00DD2D82">
        <w:rPr>
          <w:color w:val="000000"/>
          <w:spacing w:val="-1"/>
        </w:rPr>
        <w:t>т</w:t>
      </w:r>
      <w:r w:rsidRPr="00DD2D82">
        <w:rPr>
          <w:color w:val="000000"/>
        </w:rPr>
        <w:t>ношени</w:t>
      </w:r>
      <w:r w:rsidRPr="00DD2D82">
        <w:rPr>
          <w:color w:val="000000"/>
          <w:spacing w:val="-1"/>
        </w:rPr>
        <w:t>й</w:t>
      </w:r>
      <w:r w:rsidRPr="00DD2D82">
        <w:rPr>
          <w:color w:val="000000"/>
        </w:rPr>
        <w:t>;</w:t>
      </w:r>
    </w:p>
    <w:p w:rsidR="00DD2D82" w:rsidRPr="00DD2D82" w:rsidRDefault="00DD2D82" w:rsidP="003C16B7">
      <w:pPr>
        <w:widowControl w:val="0"/>
        <w:suppressAutoHyphens w:val="0"/>
        <w:ind w:firstLine="567"/>
        <w:jc w:val="both"/>
        <w:rPr>
          <w:color w:val="000000"/>
        </w:rPr>
      </w:pPr>
      <w:r w:rsidRPr="00DD2D82">
        <w:rPr>
          <w:color w:val="000000"/>
        </w:rPr>
        <w:t>-приоритет</w:t>
      </w:r>
      <w:r w:rsidRPr="00DD2D82">
        <w:rPr>
          <w:color w:val="000000"/>
          <w:spacing w:val="61"/>
        </w:rPr>
        <w:t xml:space="preserve"> </w:t>
      </w:r>
      <w:r w:rsidRPr="00DD2D82">
        <w:rPr>
          <w:color w:val="000000"/>
        </w:rPr>
        <w:t>а</w:t>
      </w:r>
      <w:r w:rsidRPr="00DD2D82">
        <w:rPr>
          <w:color w:val="000000"/>
          <w:spacing w:val="-1"/>
        </w:rPr>
        <w:t>н</w:t>
      </w:r>
      <w:r w:rsidRPr="00DD2D82">
        <w:rPr>
          <w:color w:val="000000"/>
        </w:rPr>
        <w:t>ализа</w:t>
      </w:r>
      <w:r w:rsidRPr="00DD2D82">
        <w:rPr>
          <w:color w:val="000000"/>
          <w:spacing w:val="58"/>
        </w:rPr>
        <w:t xml:space="preserve"> </w:t>
      </w:r>
      <w:r w:rsidRPr="00DD2D82">
        <w:rPr>
          <w:color w:val="000000"/>
        </w:rPr>
        <w:t>с</w:t>
      </w:r>
      <w:r w:rsidRPr="00DD2D82">
        <w:rPr>
          <w:color w:val="000000"/>
          <w:spacing w:val="-2"/>
        </w:rPr>
        <w:t>у</w:t>
      </w:r>
      <w:r w:rsidRPr="00DD2D82">
        <w:rPr>
          <w:color w:val="000000"/>
        </w:rPr>
        <w:t>щн</w:t>
      </w:r>
      <w:r w:rsidRPr="00DD2D82">
        <w:rPr>
          <w:color w:val="000000"/>
          <w:spacing w:val="1"/>
        </w:rPr>
        <w:t>о</w:t>
      </w:r>
      <w:r w:rsidRPr="00DD2D82">
        <w:rPr>
          <w:color w:val="000000"/>
        </w:rPr>
        <w:t>стных</w:t>
      </w:r>
      <w:r w:rsidRPr="00DD2D82">
        <w:rPr>
          <w:color w:val="000000"/>
          <w:spacing w:val="63"/>
        </w:rPr>
        <w:t xml:space="preserve"> </w:t>
      </w:r>
      <w:r w:rsidRPr="00DD2D82">
        <w:rPr>
          <w:color w:val="000000"/>
        </w:rPr>
        <w:t>с</w:t>
      </w:r>
      <w:r w:rsidRPr="00DD2D82">
        <w:rPr>
          <w:color w:val="000000"/>
          <w:spacing w:val="-3"/>
        </w:rPr>
        <w:t>т</w:t>
      </w:r>
      <w:r w:rsidRPr="00DD2D82">
        <w:rPr>
          <w:color w:val="000000"/>
        </w:rPr>
        <w:t>орон</w:t>
      </w:r>
      <w:r w:rsidRPr="00DD2D82">
        <w:rPr>
          <w:color w:val="000000"/>
          <w:spacing w:val="60"/>
        </w:rPr>
        <w:t xml:space="preserve"> </w:t>
      </w:r>
      <w:r w:rsidRPr="00DD2D82">
        <w:rPr>
          <w:color w:val="000000"/>
        </w:rPr>
        <w:t>воспитания</w:t>
      </w:r>
      <w:r w:rsidRPr="00DD2D82">
        <w:rPr>
          <w:color w:val="000000"/>
          <w:spacing w:val="59"/>
        </w:rPr>
        <w:t xml:space="preserve"> </w:t>
      </w:r>
      <w:r w:rsidRPr="00DD2D82">
        <w:rPr>
          <w:color w:val="000000"/>
          <w:spacing w:val="1"/>
        </w:rPr>
        <w:t>о</w:t>
      </w:r>
      <w:r w:rsidRPr="00DD2D82">
        <w:rPr>
          <w:color w:val="000000"/>
        </w:rPr>
        <w:t>ри</w:t>
      </w:r>
      <w:r w:rsidRPr="00DD2D82">
        <w:rPr>
          <w:color w:val="000000"/>
          <w:spacing w:val="-1"/>
        </w:rPr>
        <w:t>ен</w:t>
      </w:r>
      <w:r w:rsidRPr="00DD2D82">
        <w:rPr>
          <w:color w:val="000000"/>
        </w:rPr>
        <w:t>ти</w:t>
      </w:r>
      <w:r w:rsidRPr="00DD2D82">
        <w:rPr>
          <w:color w:val="000000"/>
          <w:spacing w:val="1"/>
        </w:rPr>
        <w:t>р</w:t>
      </w:r>
      <w:r w:rsidRPr="00DD2D82">
        <w:rPr>
          <w:color w:val="000000"/>
          <w:spacing w:val="-2"/>
        </w:rPr>
        <w:t>у</w:t>
      </w:r>
      <w:r w:rsidRPr="00DD2D82">
        <w:rPr>
          <w:color w:val="000000"/>
        </w:rPr>
        <w:t>ет</w:t>
      </w:r>
      <w:r w:rsidRPr="00DD2D82">
        <w:rPr>
          <w:color w:val="000000"/>
          <w:spacing w:val="61"/>
        </w:rPr>
        <w:t xml:space="preserve"> </w:t>
      </w:r>
      <w:r w:rsidRPr="00DD2D82">
        <w:rPr>
          <w:color w:val="000000"/>
        </w:rPr>
        <w:t>на</w:t>
      </w:r>
      <w:r w:rsidRPr="00DD2D82">
        <w:rPr>
          <w:color w:val="000000"/>
          <w:spacing w:val="61"/>
        </w:rPr>
        <w:t xml:space="preserve"> </w:t>
      </w:r>
      <w:r w:rsidRPr="00DD2D82">
        <w:rPr>
          <w:color w:val="000000"/>
          <w:spacing w:val="1"/>
        </w:rPr>
        <w:t>и</w:t>
      </w:r>
      <w:r w:rsidRPr="00DD2D82">
        <w:rPr>
          <w:color w:val="000000"/>
        </w:rPr>
        <w:t>з</w:t>
      </w:r>
      <w:r w:rsidRPr="00DD2D82">
        <w:rPr>
          <w:color w:val="000000"/>
          <w:spacing w:val="-3"/>
        </w:rPr>
        <w:t>у</w:t>
      </w:r>
      <w:r w:rsidRPr="00DD2D82">
        <w:rPr>
          <w:color w:val="000000"/>
        </w:rPr>
        <w:t>че</w:t>
      </w:r>
      <w:r w:rsidRPr="00DD2D82">
        <w:rPr>
          <w:color w:val="000000"/>
          <w:spacing w:val="1"/>
        </w:rPr>
        <w:t>ни</w:t>
      </w:r>
      <w:r w:rsidRPr="00DD2D82">
        <w:rPr>
          <w:color w:val="000000"/>
        </w:rPr>
        <w:t>е п</w:t>
      </w:r>
      <w:r w:rsidRPr="00DD2D82">
        <w:rPr>
          <w:color w:val="000000"/>
          <w:spacing w:val="1"/>
        </w:rPr>
        <w:t>р</w:t>
      </w:r>
      <w:r w:rsidRPr="00DD2D82">
        <w:rPr>
          <w:color w:val="000000"/>
          <w:spacing w:val="-1"/>
        </w:rPr>
        <w:t>е</w:t>
      </w:r>
      <w:r w:rsidRPr="00DD2D82">
        <w:rPr>
          <w:color w:val="000000"/>
        </w:rPr>
        <w:t>жде</w:t>
      </w:r>
      <w:r w:rsidRPr="00DD2D82">
        <w:rPr>
          <w:color w:val="000000"/>
          <w:spacing w:val="2"/>
        </w:rPr>
        <w:t xml:space="preserve"> </w:t>
      </w:r>
      <w:r w:rsidRPr="00DD2D82">
        <w:rPr>
          <w:color w:val="000000"/>
        </w:rPr>
        <w:t>всего</w:t>
      </w:r>
      <w:r w:rsidRPr="00DD2D82">
        <w:rPr>
          <w:color w:val="000000"/>
          <w:spacing w:val="3"/>
        </w:rPr>
        <w:t xml:space="preserve"> </w:t>
      </w:r>
      <w:r w:rsidRPr="00DD2D82">
        <w:rPr>
          <w:color w:val="000000"/>
          <w:spacing w:val="-1"/>
        </w:rPr>
        <w:t>н</w:t>
      </w:r>
      <w:r w:rsidRPr="00DD2D82">
        <w:rPr>
          <w:color w:val="000000"/>
        </w:rPr>
        <w:t>е</w:t>
      </w:r>
      <w:r w:rsidRPr="00DD2D82">
        <w:rPr>
          <w:color w:val="000000"/>
          <w:spacing w:val="1"/>
        </w:rPr>
        <w:t xml:space="preserve"> </w:t>
      </w:r>
      <w:r w:rsidRPr="00DD2D82">
        <w:rPr>
          <w:color w:val="000000"/>
        </w:rPr>
        <w:t>к</w:t>
      </w:r>
      <w:r w:rsidRPr="00DD2D82">
        <w:rPr>
          <w:color w:val="000000"/>
          <w:spacing w:val="2"/>
        </w:rPr>
        <w:t>о</w:t>
      </w:r>
      <w:r w:rsidRPr="00DD2D82">
        <w:rPr>
          <w:color w:val="000000"/>
          <w:spacing w:val="-1"/>
        </w:rPr>
        <w:t>л</w:t>
      </w:r>
      <w:r w:rsidRPr="00DD2D82">
        <w:rPr>
          <w:color w:val="000000"/>
        </w:rPr>
        <w:t>ичеств</w:t>
      </w:r>
      <w:r w:rsidRPr="00DD2D82">
        <w:rPr>
          <w:color w:val="000000"/>
          <w:spacing w:val="-2"/>
        </w:rPr>
        <w:t>е</w:t>
      </w:r>
      <w:r w:rsidRPr="00DD2D82">
        <w:rPr>
          <w:color w:val="000000"/>
          <w:spacing w:val="-1"/>
        </w:rPr>
        <w:t>н</w:t>
      </w:r>
      <w:r w:rsidRPr="00DD2D82">
        <w:rPr>
          <w:color w:val="000000"/>
        </w:rPr>
        <w:t>ных,</w:t>
      </w:r>
      <w:r w:rsidRPr="00DD2D82">
        <w:rPr>
          <w:color w:val="000000"/>
          <w:spacing w:val="1"/>
        </w:rPr>
        <w:t xml:space="preserve"> </w:t>
      </w:r>
      <w:r w:rsidRPr="00DD2D82">
        <w:rPr>
          <w:color w:val="000000"/>
        </w:rPr>
        <w:t>а</w:t>
      </w:r>
      <w:r w:rsidRPr="00DD2D82">
        <w:rPr>
          <w:color w:val="000000"/>
          <w:spacing w:val="1"/>
        </w:rPr>
        <w:t xml:space="preserve"> </w:t>
      </w:r>
      <w:r w:rsidRPr="00DD2D82">
        <w:rPr>
          <w:color w:val="000000"/>
        </w:rPr>
        <w:t>качественн</w:t>
      </w:r>
      <w:r w:rsidRPr="00DD2D82">
        <w:rPr>
          <w:color w:val="000000"/>
          <w:spacing w:val="-1"/>
        </w:rPr>
        <w:t>ы</w:t>
      </w:r>
      <w:r w:rsidRPr="00DD2D82">
        <w:rPr>
          <w:color w:val="000000"/>
        </w:rPr>
        <w:t>х</w:t>
      </w:r>
      <w:r w:rsidRPr="00DD2D82">
        <w:rPr>
          <w:color w:val="000000"/>
          <w:spacing w:val="3"/>
        </w:rPr>
        <w:t xml:space="preserve"> </w:t>
      </w:r>
      <w:r w:rsidRPr="00DD2D82">
        <w:rPr>
          <w:color w:val="000000"/>
        </w:rPr>
        <w:t>показате</w:t>
      </w:r>
      <w:r w:rsidRPr="00DD2D82">
        <w:rPr>
          <w:color w:val="000000"/>
          <w:spacing w:val="-3"/>
        </w:rPr>
        <w:t>л</w:t>
      </w:r>
      <w:r w:rsidRPr="00DD2D82">
        <w:rPr>
          <w:color w:val="000000"/>
        </w:rPr>
        <w:t>ей,</w:t>
      </w:r>
      <w:r w:rsidRPr="00DD2D82">
        <w:rPr>
          <w:color w:val="000000"/>
          <w:spacing w:val="1"/>
        </w:rPr>
        <w:t xml:space="preserve"> </w:t>
      </w:r>
      <w:r w:rsidRPr="00DD2D82">
        <w:rPr>
          <w:color w:val="000000"/>
        </w:rPr>
        <w:t>таких</w:t>
      </w:r>
      <w:r w:rsidRPr="00DD2D82">
        <w:rPr>
          <w:color w:val="000000"/>
          <w:spacing w:val="3"/>
        </w:rPr>
        <w:t xml:space="preserve"> </w:t>
      </w:r>
      <w:r w:rsidRPr="00DD2D82">
        <w:rPr>
          <w:color w:val="000000"/>
        </w:rPr>
        <w:t>как</w:t>
      </w:r>
      <w:r w:rsidRPr="00DD2D82">
        <w:rPr>
          <w:color w:val="000000"/>
          <w:spacing w:val="3"/>
        </w:rPr>
        <w:t xml:space="preserve"> </w:t>
      </w:r>
      <w:r w:rsidRPr="00DD2D82">
        <w:rPr>
          <w:color w:val="000000"/>
          <w:spacing w:val="-1"/>
        </w:rPr>
        <w:t>с</w:t>
      </w:r>
      <w:r w:rsidRPr="00DD2D82">
        <w:rPr>
          <w:color w:val="000000"/>
        </w:rPr>
        <w:t>охр</w:t>
      </w:r>
      <w:r w:rsidRPr="00DD2D82">
        <w:rPr>
          <w:color w:val="000000"/>
          <w:spacing w:val="-2"/>
        </w:rPr>
        <w:t>ан</w:t>
      </w:r>
      <w:r w:rsidRPr="00DD2D82">
        <w:rPr>
          <w:color w:val="000000"/>
        </w:rPr>
        <w:t xml:space="preserve">ение </w:t>
      </w:r>
      <w:r w:rsidRPr="00DD2D82">
        <w:rPr>
          <w:color w:val="000000"/>
          <w:spacing w:val="-3"/>
        </w:rPr>
        <w:t>у</w:t>
      </w:r>
      <w:r w:rsidRPr="00DD2D82">
        <w:rPr>
          <w:color w:val="000000"/>
        </w:rPr>
        <w:t>клада</w:t>
      </w:r>
      <w:r w:rsidRPr="00DD2D82">
        <w:rPr>
          <w:color w:val="000000"/>
          <w:spacing w:val="144"/>
        </w:rPr>
        <w:t xml:space="preserve"> </w:t>
      </w:r>
      <w:r w:rsidRPr="00DD2D82">
        <w:rPr>
          <w:color w:val="000000"/>
        </w:rPr>
        <w:t>Шк</w:t>
      </w:r>
      <w:r w:rsidRPr="00DD2D82">
        <w:rPr>
          <w:color w:val="000000"/>
          <w:spacing w:val="2"/>
        </w:rPr>
        <w:t>о</w:t>
      </w:r>
      <w:r w:rsidRPr="00DD2D82">
        <w:rPr>
          <w:color w:val="000000"/>
          <w:spacing w:val="-1"/>
        </w:rPr>
        <w:t>л</w:t>
      </w:r>
      <w:r w:rsidRPr="00DD2D82">
        <w:rPr>
          <w:color w:val="000000"/>
        </w:rPr>
        <w:t>ы,</w:t>
      </w:r>
      <w:r w:rsidRPr="00DD2D82">
        <w:rPr>
          <w:color w:val="000000"/>
          <w:spacing w:val="142"/>
        </w:rPr>
        <w:t xml:space="preserve"> </w:t>
      </w:r>
      <w:r w:rsidRPr="00DD2D82">
        <w:rPr>
          <w:color w:val="000000"/>
        </w:rPr>
        <w:t>к</w:t>
      </w:r>
      <w:r w:rsidRPr="00DD2D82">
        <w:rPr>
          <w:color w:val="000000"/>
          <w:spacing w:val="-2"/>
        </w:rPr>
        <w:t>а</w:t>
      </w:r>
      <w:r w:rsidRPr="00DD2D82">
        <w:rPr>
          <w:color w:val="000000"/>
        </w:rPr>
        <w:t>чество</w:t>
      </w:r>
      <w:r w:rsidRPr="00DD2D82">
        <w:rPr>
          <w:color w:val="000000"/>
          <w:spacing w:val="142"/>
        </w:rPr>
        <w:t xml:space="preserve"> </w:t>
      </w:r>
      <w:r w:rsidRPr="00DD2D82">
        <w:rPr>
          <w:color w:val="000000"/>
        </w:rPr>
        <w:t>воспитыв</w:t>
      </w:r>
      <w:r w:rsidRPr="00DD2D82">
        <w:rPr>
          <w:color w:val="000000"/>
          <w:spacing w:val="-1"/>
        </w:rPr>
        <w:t>аю</w:t>
      </w:r>
      <w:r w:rsidRPr="00DD2D82">
        <w:rPr>
          <w:color w:val="000000"/>
        </w:rPr>
        <w:t>щей</w:t>
      </w:r>
      <w:r w:rsidRPr="00DD2D82">
        <w:rPr>
          <w:color w:val="000000"/>
          <w:spacing w:val="143"/>
        </w:rPr>
        <w:t xml:space="preserve"> </w:t>
      </w:r>
      <w:r w:rsidRPr="00DD2D82">
        <w:rPr>
          <w:color w:val="000000"/>
        </w:rPr>
        <w:t>ср</w:t>
      </w:r>
      <w:r w:rsidRPr="00DD2D82">
        <w:rPr>
          <w:color w:val="000000"/>
          <w:spacing w:val="-2"/>
        </w:rPr>
        <w:t>е</w:t>
      </w:r>
      <w:r w:rsidRPr="00DD2D82">
        <w:rPr>
          <w:color w:val="000000"/>
        </w:rPr>
        <w:t>ды</w:t>
      </w:r>
      <w:r w:rsidRPr="00DD2D82">
        <w:rPr>
          <w:color w:val="000000"/>
          <w:spacing w:val="1"/>
        </w:rPr>
        <w:t>,</w:t>
      </w:r>
      <w:r w:rsidRPr="00DD2D82">
        <w:rPr>
          <w:color w:val="000000"/>
          <w:spacing w:val="140"/>
        </w:rPr>
        <w:t xml:space="preserve"> </w:t>
      </w:r>
      <w:r w:rsidRPr="00DD2D82">
        <w:rPr>
          <w:color w:val="000000"/>
          <w:spacing w:val="-1"/>
        </w:rPr>
        <w:t>с</w:t>
      </w:r>
      <w:r w:rsidRPr="00DD2D82">
        <w:rPr>
          <w:color w:val="000000"/>
        </w:rPr>
        <w:t>о</w:t>
      </w:r>
      <w:r w:rsidRPr="00DD2D82">
        <w:rPr>
          <w:color w:val="000000"/>
          <w:spacing w:val="1"/>
        </w:rPr>
        <w:t>д</w:t>
      </w:r>
      <w:r w:rsidRPr="00DD2D82">
        <w:rPr>
          <w:color w:val="000000"/>
          <w:spacing w:val="-1"/>
        </w:rPr>
        <w:t>е</w:t>
      </w:r>
      <w:r w:rsidRPr="00DD2D82">
        <w:rPr>
          <w:color w:val="000000"/>
        </w:rPr>
        <w:t>рж</w:t>
      </w:r>
      <w:r w:rsidRPr="00DD2D82">
        <w:rPr>
          <w:color w:val="000000"/>
          <w:spacing w:val="-1"/>
        </w:rPr>
        <w:t>а</w:t>
      </w:r>
      <w:r w:rsidRPr="00DD2D82">
        <w:rPr>
          <w:color w:val="000000"/>
        </w:rPr>
        <w:t>н</w:t>
      </w:r>
      <w:r w:rsidRPr="00DD2D82">
        <w:rPr>
          <w:color w:val="000000"/>
          <w:spacing w:val="-1"/>
        </w:rPr>
        <w:t>и</w:t>
      </w:r>
      <w:r w:rsidRPr="00DD2D82">
        <w:rPr>
          <w:color w:val="000000"/>
        </w:rPr>
        <w:t>е</w:t>
      </w:r>
      <w:r w:rsidRPr="00DD2D82">
        <w:rPr>
          <w:color w:val="000000"/>
          <w:spacing w:val="140"/>
        </w:rPr>
        <w:t xml:space="preserve"> </w:t>
      </w:r>
      <w:r w:rsidRPr="00DD2D82">
        <w:rPr>
          <w:color w:val="000000"/>
          <w:spacing w:val="1"/>
        </w:rPr>
        <w:t>и</w:t>
      </w:r>
      <w:r w:rsidRPr="00DD2D82">
        <w:rPr>
          <w:color w:val="000000"/>
          <w:spacing w:val="141"/>
        </w:rPr>
        <w:t xml:space="preserve"> </w:t>
      </w:r>
      <w:r w:rsidRPr="00DD2D82">
        <w:rPr>
          <w:color w:val="000000"/>
          <w:spacing w:val="1"/>
        </w:rPr>
        <w:t>р</w:t>
      </w:r>
      <w:r w:rsidRPr="00DD2D82">
        <w:rPr>
          <w:color w:val="000000"/>
        </w:rPr>
        <w:t>азноо</w:t>
      </w:r>
      <w:r w:rsidRPr="00DD2D82">
        <w:rPr>
          <w:color w:val="000000"/>
          <w:spacing w:val="-1"/>
        </w:rPr>
        <w:t>б</w:t>
      </w:r>
      <w:r w:rsidRPr="00DD2D82">
        <w:rPr>
          <w:color w:val="000000"/>
        </w:rPr>
        <w:t>р</w:t>
      </w:r>
      <w:r w:rsidRPr="00DD2D82">
        <w:rPr>
          <w:color w:val="000000"/>
          <w:spacing w:val="1"/>
        </w:rPr>
        <w:t>аз</w:t>
      </w:r>
      <w:r w:rsidRPr="00DD2D82">
        <w:rPr>
          <w:color w:val="000000"/>
        </w:rPr>
        <w:t>ие деятел</w:t>
      </w:r>
      <w:r w:rsidRPr="00DD2D82">
        <w:rPr>
          <w:color w:val="000000"/>
          <w:spacing w:val="-3"/>
        </w:rPr>
        <w:t>ь</w:t>
      </w:r>
      <w:r w:rsidRPr="00DD2D82">
        <w:rPr>
          <w:color w:val="000000"/>
        </w:rPr>
        <w:t>но</w:t>
      </w:r>
      <w:r w:rsidRPr="00DD2D82">
        <w:rPr>
          <w:color w:val="000000"/>
          <w:spacing w:val="1"/>
        </w:rPr>
        <w:t>с</w:t>
      </w:r>
      <w:r w:rsidRPr="00DD2D82">
        <w:rPr>
          <w:color w:val="000000"/>
          <w:spacing w:val="-2"/>
        </w:rPr>
        <w:t>т</w:t>
      </w:r>
      <w:r w:rsidRPr="00DD2D82">
        <w:rPr>
          <w:color w:val="000000"/>
        </w:rPr>
        <w:t>и,</w:t>
      </w:r>
      <w:r w:rsidRPr="00DD2D82">
        <w:rPr>
          <w:color w:val="000000"/>
          <w:spacing w:val="102"/>
        </w:rPr>
        <w:t xml:space="preserve"> </w:t>
      </w:r>
      <w:r w:rsidRPr="00DD2D82">
        <w:rPr>
          <w:color w:val="000000"/>
        </w:rPr>
        <w:t>сти</w:t>
      </w:r>
      <w:r w:rsidRPr="00DD2D82">
        <w:rPr>
          <w:color w:val="000000"/>
          <w:spacing w:val="-2"/>
        </w:rPr>
        <w:t>л</w:t>
      </w:r>
      <w:r w:rsidRPr="00DD2D82">
        <w:rPr>
          <w:color w:val="000000"/>
        </w:rPr>
        <w:t>ь</w:t>
      </w:r>
      <w:r w:rsidRPr="00DD2D82">
        <w:rPr>
          <w:color w:val="000000"/>
          <w:spacing w:val="102"/>
        </w:rPr>
        <w:t xml:space="preserve"> </w:t>
      </w:r>
      <w:r w:rsidRPr="00DD2D82">
        <w:rPr>
          <w:color w:val="000000"/>
        </w:rPr>
        <w:t>общения,</w:t>
      </w:r>
      <w:r w:rsidRPr="00DD2D82">
        <w:rPr>
          <w:color w:val="000000"/>
          <w:spacing w:val="102"/>
        </w:rPr>
        <w:t xml:space="preserve"> </w:t>
      </w:r>
      <w:r w:rsidRPr="00DD2D82">
        <w:rPr>
          <w:color w:val="000000"/>
          <w:spacing w:val="1"/>
        </w:rPr>
        <w:t>о</w:t>
      </w:r>
      <w:r w:rsidRPr="00DD2D82">
        <w:rPr>
          <w:color w:val="000000"/>
          <w:spacing w:val="-1"/>
        </w:rPr>
        <w:t>т</w:t>
      </w:r>
      <w:r w:rsidRPr="00DD2D82">
        <w:rPr>
          <w:color w:val="000000"/>
        </w:rPr>
        <w:t>н</w:t>
      </w:r>
      <w:r w:rsidRPr="00DD2D82">
        <w:rPr>
          <w:color w:val="000000"/>
          <w:spacing w:val="1"/>
        </w:rPr>
        <w:t>о</w:t>
      </w:r>
      <w:r w:rsidRPr="00DD2D82">
        <w:rPr>
          <w:color w:val="000000"/>
          <w:spacing w:val="-1"/>
        </w:rPr>
        <w:t>ш</w:t>
      </w:r>
      <w:r w:rsidRPr="00DD2D82">
        <w:rPr>
          <w:color w:val="000000"/>
        </w:rPr>
        <w:t>ен</w:t>
      </w:r>
      <w:r w:rsidRPr="00DD2D82">
        <w:rPr>
          <w:color w:val="000000"/>
          <w:spacing w:val="-1"/>
        </w:rPr>
        <w:t>и</w:t>
      </w:r>
      <w:r w:rsidRPr="00DD2D82">
        <w:rPr>
          <w:color w:val="000000"/>
        </w:rPr>
        <w:t>й</w:t>
      </w:r>
      <w:r w:rsidRPr="00DD2D82">
        <w:rPr>
          <w:color w:val="000000"/>
          <w:spacing w:val="103"/>
        </w:rPr>
        <w:t xml:space="preserve"> </w:t>
      </w:r>
      <w:r w:rsidRPr="00DD2D82">
        <w:rPr>
          <w:color w:val="000000"/>
        </w:rPr>
        <w:t>ме</w:t>
      </w:r>
      <w:r w:rsidRPr="00DD2D82">
        <w:rPr>
          <w:color w:val="000000"/>
          <w:spacing w:val="-1"/>
        </w:rPr>
        <w:t>ж</w:t>
      </w:r>
      <w:r w:rsidRPr="00DD2D82">
        <w:rPr>
          <w:color w:val="000000"/>
          <w:spacing w:val="1"/>
        </w:rPr>
        <w:t>д</w:t>
      </w:r>
      <w:r w:rsidRPr="00DD2D82">
        <w:rPr>
          <w:color w:val="000000"/>
        </w:rPr>
        <w:t>у</w:t>
      </w:r>
      <w:r w:rsidRPr="00DD2D82">
        <w:rPr>
          <w:color w:val="000000"/>
          <w:spacing w:val="99"/>
        </w:rPr>
        <w:t xml:space="preserve"> </w:t>
      </w:r>
      <w:r w:rsidRPr="00DD2D82">
        <w:rPr>
          <w:color w:val="000000"/>
          <w:spacing w:val="1"/>
        </w:rPr>
        <w:t>п</w:t>
      </w:r>
      <w:r w:rsidRPr="00DD2D82">
        <w:rPr>
          <w:color w:val="000000"/>
        </w:rPr>
        <w:t>еда</w:t>
      </w:r>
      <w:r w:rsidRPr="00DD2D82">
        <w:rPr>
          <w:color w:val="000000"/>
          <w:spacing w:val="-1"/>
        </w:rPr>
        <w:t>г</w:t>
      </w:r>
      <w:r w:rsidRPr="00DD2D82">
        <w:rPr>
          <w:color w:val="000000"/>
        </w:rPr>
        <w:t>ога</w:t>
      </w:r>
      <w:r w:rsidRPr="00DD2D82">
        <w:rPr>
          <w:color w:val="000000"/>
          <w:spacing w:val="-1"/>
        </w:rPr>
        <w:t>м</w:t>
      </w:r>
      <w:r w:rsidRPr="00DD2D82">
        <w:rPr>
          <w:color w:val="000000"/>
        </w:rPr>
        <w:t>и,</w:t>
      </w:r>
      <w:r w:rsidRPr="00DD2D82">
        <w:rPr>
          <w:color w:val="000000"/>
          <w:spacing w:val="102"/>
        </w:rPr>
        <w:t xml:space="preserve"> </w:t>
      </w:r>
      <w:r w:rsidRPr="00DD2D82">
        <w:rPr>
          <w:color w:val="000000"/>
        </w:rPr>
        <w:t>об</w:t>
      </w:r>
      <w:r w:rsidRPr="00DD2D82">
        <w:rPr>
          <w:color w:val="000000"/>
          <w:spacing w:val="-2"/>
        </w:rPr>
        <w:t>у</w:t>
      </w:r>
      <w:r w:rsidRPr="00DD2D82">
        <w:rPr>
          <w:color w:val="000000"/>
        </w:rPr>
        <w:t>чающимися</w:t>
      </w:r>
      <w:r w:rsidRPr="00DD2D82">
        <w:rPr>
          <w:color w:val="000000"/>
          <w:spacing w:val="99"/>
        </w:rPr>
        <w:t xml:space="preserve"> </w:t>
      </w:r>
      <w:r w:rsidRPr="00DD2D82">
        <w:rPr>
          <w:color w:val="000000"/>
          <w:spacing w:val="1"/>
        </w:rPr>
        <w:t>и</w:t>
      </w:r>
      <w:r w:rsidRPr="00DD2D82">
        <w:rPr>
          <w:color w:val="000000"/>
        </w:rPr>
        <w:t xml:space="preserve"> родите</w:t>
      </w:r>
      <w:r w:rsidRPr="00DD2D82">
        <w:rPr>
          <w:color w:val="000000"/>
          <w:spacing w:val="-1"/>
        </w:rPr>
        <w:t>л</w:t>
      </w:r>
      <w:r w:rsidRPr="00DD2D82">
        <w:rPr>
          <w:color w:val="000000"/>
        </w:rPr>
        <w:t>я</w:t>
      </w:r>
      <w:r w:rsidRPr="00DD2D82">
        <w:rPr>
          <w:color w:val="000000"/>
          <w:spacing w:val="-2"/>
        </w:rPr>
        <w:t>м</w:t>
      </w:r>
      <w:r w:rsidRPr="00DD2D82">
        <w:rPr>
          <w:color w:val="000000"/>
        </w:rPr>
        <w:t>и;</w:t>
      </w:r>
    </w:p>
    <w:p w:rsidR="00DD2D82" w:rsidRPr="00DD2D82" w:rsidRDefault="00DD2D82" w:rsidP="003C16B7">
      <w:pPr>
        <w:widowControl w:val="0"/>
        <w:tabs>
          <w:tab w:val="left" w:pos="2049"/>
          <w:tab w:val="left" w:pos="2635"/>
          <w:tab w:val="left" w:pos="4117"/>
          <w:tab w:val="left" w:pos="4966"/>
          <w:tab w:val="left" w:pos="5664"/>
          <w:tab w:val="left" w:pos="6637"/>
          <w:tab w:val="left" w:pos="7990"/>
          <w:tab w:val="left" w:pos="8305"/>
          <w:tab w:val="left" w:pos="9920"/>
        </w:tabs>
        <w:suppressAutoHyphens w:val="0"/>
        <w:ind w:firstLine="567"/>
        <w:jc w:val="both"/>
        <w:rPr>
          <w:color w:val="000000"/>
        </w:rPr>
      </w:pPr>
      <w:r w:rsidRPr="00DD2D82">
        <w:rPr>
          <w:color w:val="000000"/>
        </w:rPr>
        <w:t>-</w:t>
      </w:r>
      <w:r w:rsidRPr="00DD2D82">
        <w:rPr>
          <w:color w:val="000000"/>
          <w:spacing w:val="1"/>
        </w:rPr>
        <w:t>р</w:t>
      </w:r>
      <w:r w:rsidRPr="00DD2D82">
        <w:rPr>
          <w:color w:val="000000"/>
        </w:rPr>
        <w:t>азвиваю</w:t>
      </w:r>
      <w:r w:rsidRPr="00DD2D82">
        <w:rPr>
          <w:color w:val="000000"/>
          <w:spacing w:val="-2"/>
        </w:rPr>
        <w:t>щ</w:t>
      </w:r>
      <w:r w:rsidRPr="00DD2D82">
        <w:rPr>
          <w:color w:val="000000"/>
        </w:rPr>
        <w:t>ий х</w:t>
      </w:r>
      <w:r w:rsidRPr="00DD2D82">
        <w:rPr>
          <w:color w:val="000000"/>
          <w:spacing w:val="-1"/>
        </w:rPr>
        <w:t>а</w:t>
      </w:r>
      <w:r w:rsidRPr="00DD2D82">
        <w:rPr>
          <w:color w:val="000000"/>
        </w:rPr>
        <w:t>ракт</w:t>
      </w:r>
      <w:r w:rsidRPr="00DD2D82">
        <w:rPr>
          <w:color w:val="000000"/>
          <w:spacing w:val="-2"/>
        </w:rPr>
        <w:t>е</w:t>
      </w:r>
      <w:r w:rsidRPr="00DD2D82">
        <w:rPr>
          <w:color w:val="000000"/>
        </w:rPr>
        <w:t>р ос</w:t>
      </w:r>
      <w:r w:rsidRPr="00DD2D82">
        <w:rPr>
          <w:color w:val="000000"/>
          <w:spacing w:val="-2"/>
        </w:rPr>
        <w:t>у</w:t>
      </w:r>
      <w:r w:rsidRPr="00DD2D82">
        <w:rPr>
          <w:color w:val="000000"/>
        </w:rPr>
        <w:t>щес</w:t>
      </w:r>
      <w:r w:rsidRPr="00DD2D82">
        <w:rPr>
          <w:color w:val="000000"/>
          <w:spacing w:val="1"/>
        </w:rPr>
        <w:t>т</w:t>
      </w:r>
      <w:r w:rsidRPr="00DD2D82">
        <w:rPr>
          <w:color w:val="000000"/>
          <w:spacing w:val="-1"/>
        </w:rPr>
        <w:t>вл</w:t>
      </w:r>
      <w:r w:rsidRPr="00DD2D82">
        <w:rPr>
          <w:color w:val="000000"/>
        </w:rPr>
        <w:t>яем</w:t>
      </w:r>
      <w:r w:rsidRPr="00DD2D82">
        <w:rPr>
          <w:color w:val="000000"/>
          <w:spacing w:val="1"/>
        </w:rPr>
        <w:t>о</w:t>
      </w:r>
      <w:r w:rsidRPr="00DD2D82">
        <w:rPr>
          <w:color w:val="000000"/>
        </w:rPr>
        <w:t>го</w:t>
      </w:r>
      <w:r w:rsidRPr="00DD2D82">
        <w:rPr>
          <w:color w:val="000000"/>
        </w:rPr>
        <w:tab/>
        <w:t>ана</w:t>
      </w:r>
      <w:r w:rsidRPr="00DD2D82">
        <w:rPr>
          <w:color w:val="000000"/>
          <w:spacing w:val="-2"/>
        </w:rPr>
        <w:t>л</w:t>
      </w:r>
      <w:r w:rsidRPr="00DD2D82">
        <w:rPr>
          <w:color w:val="000000"/>
        </w:rPr>
        <w:t xml:space="preserve">иза </w:t>
      </w:r>
      <w:r w:rsidRPr="00DD2D82">
        <w:rPr>
          <w:color w:val="000000"/>
          <w:spacing w:val="-1"/>
        </w:rPr>
        <w:t>о</w:t>
      </w:r>
      <w:r w:rsidRPr="00DD2D82">
        <w:rPr>
          <w:color w:val="000000"/>
          <w:spacing w:val="1"/>
        </w:rPr>
        <w:t>ри</w:t>
      </w:r>
      <w:r w:rsidRPr="00DD2D82">
        <w:rPr>
          <w:color w:val="000000"/>
          <w:spacing w:val="-1"/>
        </w:rPr>
        <w:t>е</w:t>
      </w:r>
      <w:r w:rsidRPr="00DD2D82">
        <w:rPr>
          <w:color w:val="000000"/>
        </w:rPr>
        <w:t>н</w:t>
      </w:r>
      <w:r w:rsidRPr="00DD2D82">
        <w:rPr>
          <w:color w:val="000000"/>
          <w:spacing w:val="-2"/>
        </w:rPr>
        <w:t>т</w:t>
      </w:r>
      <w:r w:rsidRPr="00DD2D82">
        <w:rPr>
          <w:color w:val="000000"/>
        </w:rPr>
        <w:t>и</w:t>
      </w:r>
      <w:r w:rsidRPr="00DD2D82">
        <w:rPr>
          <w:color w:val="000000"/>
          <w:spacing w:val="1"/>
        </w:rPr>
        <w:t>р</w:t>
      </w:r>
      <w:r w:rsidRPr="00DD2D82">
        <w:rPr>
          <w:color w:val="000000"/>
          <w:spacing w:val="-3"/>
        </w:rPr>
        <w:t>у</w:t>
      </w:r>
      <w:r w:rsidRPr="00DD2D82">
        <w:rPr>
          <w:color w:val="000000"/>
        </w:rPr>
        <w:t>ет на ис</w:t>
      </w:r>
      <w:r w:rsidRPr="00DD2D82">
        <w:rPr>
          <w:color w:val="000000"/>
          <w:spacing w:val="-1"/>
        </w:rPr>
        <w:t>п</w:t>
      </w:r>
      <w:r w:rsidRPr="00DD2D82">
        <w:rPr>
          <w:color w:val="000000"/>
        </w:rPr>
        <w:t>ользование ре</w:t>
      </w:r>
      <w:r w:rsidRPr="00DD2D82">
        <w:rPr>
          <w:color w:val="000000"/>
          <w:spacing w:val="-2"/>
        </w:rPr>
        <w:t>з</w:t>
      </w:r>
      <w:r w:rsidRPr="00DD2D82">
        <w:rPr>
          <w:color w:val="000000"/>
        </w:rPr>
        <w:t>у</w:t>
      </w:r>
      <w:r w:rsidRPr="00DD2D82">
        <w:rPr>
          <w:color w:val="000000"/>
          <w:spacing w:val="-1"/>
        </w:rPr>
        <w:t>л</w:t>
      </w:r>
      <w:r w:rsidRPr="00DD2D82">
        <w:rPr>
          <w:color w:val="000000"/>
        </w:rPr>
        <w:t xml:space="preserve">ьтатов анализа для </w:t>
      </w:r>
      <w:r w:rsidRPr="00DD2D82">
        <w:rPr>
          <w:color w:val="000000"/>
          <w:spacing w:val="-1"/>
        </w:rPr>
        <w:t>с</w:t>
      </w:r>
      <w:r w:rsidRPr="00DD2D82">
        <w:rPr>
          <w:color w:val="000000"/>
        </w:rPr>
        <w:t>овер</w:t>
      </w:r>
      <w:r w:rsidRPr="00DD2D82">
        <w:rPr>
          <w:color w:val="000000"/>
          <w:spacing w:val="-1"/>
        </w:rPr>
        <w:t>ш</w:t>
      </w:r>
      <w:r w:rsidRPr="00DD2D82">
        <w:rPr>
          <w:color w:val="000000"/>
        </w:rPr>
        <w:t>енс</w:t>
      </w:r>
      <w:r w:rsidRPr="00DD2D82">
        <w:rPr>
          <w:color w:val="000000"/>
          <w:spacing w:val="-2"/>
        </w:rPr>
        <w:t>т</w:t>
      </w:r>
      <w:r w:rsidRPr="00DD2D82">
        <w:rPr>
          <w:color w:val="000000"/>
        </w:rPr>
        <w:t>вова</w:t>
      </w:r>
      <w:r w:rsidRPr="00DD2D82">
        <w:rPr>
          <w:color w:val="000000"/>
          <w:spacing w:val="-1"/>
        </w:rPr>
        <w:t>н</w:t>
      </w:r>
      <w:r w:rsidRPr="00DD2D82">
        <w:rPr>
          <w:color w:val="000000"/>
        </w:rPr>
        <w:t xml:space="preserve">ия </w:t>
      </w:r>
      <w:r w:rsidRPr="00DD2D82">
        <w:rPr>
          <w:color w:val="000000"/>
          <w:spacing w:val="-2"/>
        </w:rPr>
        <w:t>в</w:t>
      </w:r>
      <w:r w:rsidRPr="00DD2D82">
        <w:rPr>
          <w:color w:val="000000"/>
        </w:rPr>
        <w:t>ос</w:t>
      </w:r>
      <w:r w:rsidRPr="00DD2D82">
        <w:rPr>
          <w:color w:val="000000"/>
          <w:spacing w:val="-1"/>
        </w:rPr>
        <w:t>п</w:t>
      </w:r>
      <w:r w:rsidRPr="00DD2D82">
        <w:rPr>
          <w:color w:val="000000"/>
        </w:rPr>
        <w:t>итат</w:t>
      </w:r>
      <w:r w:rsidRPr="00DD2D82">
        <w:rPr>
          <w:color w:val="000000"/>
          <w:spacing w:val="-2"/>
        </w:rPr>
        <w:t>е</w:t>
      </w:r>
      <w:r w:rsidRPr="00DD2D82">
        <w:rPr>
          <w:color w:val="000000"/>
        </w:rPr>
        <w:t>л</w:t>
      </w:r>
      <w:r w:rsidRPr="00DD2D82">
        <w:rPr>
          <w:color w:val="000000"/>
          <w:spacing w:val="-1"/>
        </w:rPr>
        <w:t>ьно</w:t>
      </w:r>
      <w:r w:rsidRPr="00DD2D82">
        <w:rPr>
          <w:color w:val="000000"/>
        </w:rPr>
        <w:t>й деятел</w:t>
      </w:r>
      <w:r w:rsidRPr="00DD2D82">
        <w:rPr>
          <w:color w:val="000000"/>
          <w:spacing w:val="-3"/>
        </w:rPr>
        <w:t>ь</w:t>
      </w:r>
      <w:r w:rsidRPr="00DD2D82">
        <w:rPr>
          <w:color w:val="000000"/>
        </w:rPr>
        <w:t>нос</w:t>
      </w:r>
      <w:r w:rsidRPr="00DD2D82">
        <w:rPr>
          <w:color w:val="000000"/>
          <w:spacing w:val="-2"/>
        </w:rPr>
        <w:t>т</w:t>
      </w:r>
      <w:r w:rsidRPr="00DD2D82">
        <w:rPr>
          <w:color w:val="000000"/>
        </w:rPr>
        <w:t>и</w:t>
      </w:r>
      <w:r w:rsidRPr="00DD2D82">
        <w:rPr>
          <w:color w:val="000000"/>
          <w:spacing w:val="72"/>
        </w:rPr>
        <w:t xml:space="preserve"> </w:t>
      </w:r>
      <w:r w:rsidRPr="00DD2D82">
        <w:rPr>
          <w:color w:val="000000"/>
          <w:spacing w:val="1"/>
        </w:rPr>
        <w:t>п</w:t>
      </w:r>
      <w:r w:rsidRPr="00DD2D82">
        <w:rPr>
          <w:color w:val="000000"/>
        </w:rPr>
        <w:t>еда</w:t>
      </w:r>
      <w:r w:rsidRPr="00DD2D82">
        <w:rPr>
          <w:color w:val="000000"/>
          <w:spacing w:val="-2"/>
        </w:rPr>
        <w:t>г</w:t>
      </w:r>
      <w:r w:rsidRPr="00DD2D82">
        <w:rPr>
          <w:color w:val="000000"/>
        </w:rPr>
        <w:t>ог</w:t>
      </w:r>
      <w:r w:rsidRPr="00DD2D82">
        <w:rPr>
          <w:color w:val="000000"/>
          <w:spacing w:val="-1"/>
        </w:rPr>
        <w:t>и</w:t>
      </w:r>
      <w:r w:rsidRPr="00DD2D82">
        <w:rPr>
          <w:color w:val="000000"/>
        </w:rPr>
        <w:t>чес</w:t>
      </w:r>
      <w:r w:rsidRPr="00DD2D82">
        <w:rPr>
          <w:color w:val="000000"/>
          <w:spacing w:val="-1"/>
        </w:rPr>
        <w:t>ки</w:t>
      </w:r>
      <w:r w:rsidRPr="00DD2D82">
        <w:rPr>
          <w:color w:val="000000"/>
        </w:rPr>
        <w:t>х</w:t>
      </w:r>
      <w:r w:rsidRPr="00DD2D82">
        <w:rPr>
          <w:color w:val="000000"/>
          <w:spacing w:val="72"/>
        </w:rPr>
        <w:t xml:space="preserve"> </w:t>
      </w:r>
      <w:r w:rsidRPr="00DD2D82">
        <w:rPr>
          <w:color w:val="000000"/>
          <w:spacing w:val="1"/>
        </w:rPr>
        <w:t>р</w:t>
      </w:r>
      <w:r w:rsidRPr="00DD2D82">
        <w:rPr>
          <w:color w:val="000000"/>
          <w:spacing w:val="-1"/>
        </w:rPr>
        <w:t>а</w:t>
      </w:r>
      <w:r w:rsidRPr="00DD2D82">
        <w:rPr>
          <w:color w:val="000000"/>
        </w:rPr>
        <w:t>б</w:t>
      </w:r>
      <w:r w:rsidRPr="00DD2D82">
        <w:rPr>
          <w:color w:val="000000"/>
          <w:spacing w:val="1"/>
        </w:rPr>
        <w:t>о</w:t>
      </w:r>
      <w:r w:rsidRPr="00DD2D82">
        <w:rPr>
          <w:color w:val="000000"/>
          <w:spacing w:val="-2"/>
        </w:rPr>
        <w:t>т</w:t>
      </w:r>
      <w:r w:rsidRPr="00DD2D82">
        <w:rPr>
          <w:color w:val="000000"/>
          <w:spacing w:val="-1"/>
        </w:rPr>
        <w:t>ни</w:t>
      </w:r>
      <w:r w:rsidRPr="00DD2D82">
        <w:rPr>
          <w:color w:val="000000"/>
        </w:rPr>
        <w:t>к</w:t>
      </w:r>
      <w:r w:rsidRPr="00DD2D82">
        <w:rPr>
          <w:color w:val="000000"/>
          <w:spacing w:val="2"/>
        </w:rPr>
        <w:t>о</w:t>
      </w:r>
      <w:r w:rsidRPr="00DD2D82">
        <w:rPr>
          <w:color w:val="000000"/>
        </w:rPr>
        <w:t>в</w:t>
      </w:r>
      <w:r w:rsidRPr="00DD2D82">
        <w:rPr>
          <w:color w:val="000000"/>
          <w:spacing w:val="71"/>
        </w:rPr>
        <w:t xml:space="preserve"> </w:t>
      </w:r>
      <w:r w:rsidRPr="00DD2D82">
        <w:rPr>
          <w:color w:val="000000"/>
        </w:rPr>
        <w:t>(знан</w:t>
      </w:r>
      <w:r w:rsidRPr="00DD2D82">
        <w:rPr>
          <w:color w:val="000000"/>
          <w:spacing w:val="-1"/>
        </w:rPr>
        <w:t>и</w:t>
      </w:r>
      <w:r w:rsidRPr="00DD2D82">
        <w:rPr>
          <w:color w:val="000000"/>
        </w:rPr>
        <w:t>я</w:t>
      </w:r>
      <w:r w:rsidRPr="00DD2D82">
        <w:rPr>
          <w:color w:val="000000"/>
          <w:spacing w:val="71"/>
        </w:rPr>
        <w:t xml:space="preserve"> </w:t>
      </w:r>
      <w:r w:rsidRPr="00DD2D82">
        <w:rPr>
          <w:color w:val="000000"/>
        </w:rPr>
        <w:t>и</w:t>
      </w:r>
      <w:r w:rsidRPr="00DD2D82">
        <w:rPr>
          <w:color w:val="000000"/>
          <w:spacing w:val="72"/>
        </w:rPr>
        <w:t xml:space="preserve"> </w:t>
      </w:r>
      <w:r w:rsidRPr="00DD2D82">
        <w:rPr>
          <w:color w:val="000000"/>
        </w:rPr>
        <w:t>с</w:t>
      </w:r>
      <w:r w:rsidRPr="00DD2D82">
        <w:rPr>
          <w:color w:val="000000"/>
          <w:spacing w:val="-1"/>
        </w:rPr>
        <w:t>о</w:t>
      </w:r>
      <w:r w:rsidRPr="00DD2D82">
        <w:rPr>
          <w:color w:val="000000"/>
        </w:rPr>
        <w:t>х</w:t>
      </w:r>
      <w:r w:rsidRPr="00DD2D82">
        <w:rPr>
          <w:color w:val="000000"/>
          <w:spacing w:val="-1"/>
        </w:rPr>
        <w:t>р</w:t>
      </w:r>
      <w:r w:rsidRPr="00DD2D82">
        <w:rPr>
          <w:color w:val="000000"/>
        </w:rPr>
        <w:t>ан</w:t>
      </w:r>
      <w:r w:rsidRPr="00DD2D82">
        <w:rPr>
          <w:color w:val="000000"/>
          <w:spacing w:val="-1"/>
        </w:rPr>
        <w:t>е</w:t>
      </w:r>
      <w:r w:rsidRPr="00DD2D82">
        <w:rPr>
          <w:color w:val="000000"/>
        </w:rPr>
        <w:t>ния</w:t>
      </w:r>
      <w:r w:rsidRPr="00DD2D82">
        <w:rPr>
          <w:color w:val="000000"/>
          <w:spacing w:val="71"/>
        </w:rPr>
        <w:t xml:space="preserve"> </w:t>
      </w:r>
      <w:r w:rsidRPr="00DD2D82">
        <w:rPr>
          <w:color w:val="000000"/>
          <w:spacing w:val="1"/>
        </w:rPr>
        <w:t>в</w:t>
      </w:r>
      <w:r w:rsidRPr="00DD2D82">
        <w:rPr>
          <w:color w:val="000000"/>
          <w:spacing w:val="70"/>
        </w:rPr>
        <w:t xml:space="preserve"> </w:t>
      </w:r>
      <w:r w:rsidRPr="00DD2D82">
        <w:rPr>
          <w:color w:val="000000"/>
          <w:spacing w:val="1"/>
        </w:rPr>
        <w:t>р</w:t>
      </w:r>
      <w:r w:rsidRPr="00DD2D82">
        <w:rPr>
          <w:color w:val="000000"/>
          <w:spacing w:val="-1"/>
        </w:rPr>
        <w:t>аб</w:t>
      </w:r>
      <w:r w:rsidRPr="00DD2D82">
        <w:rPr>
          <w:color w:val="000000"/>
        </w:rPr>
        <w:t>о</w:t>
      </w:r>
      <w:r w:rsidRPr="00DD2D82">
        <w:rPr>
          <w:color w:val="000000"/>
          <w:spacing w:val="1"/>
        </w:rPr>
        <w:t>те</w:t>
      </w:r>
      <w:r w:rsidRPr="00DD2D82">
        <w:rPr>
          <w:color w:val="000000"/>
          <w:spacing w:val="70"/>
        </w:rPr>
        <w:t xml:space="preserve"> </w:t>
      </w:r>
      <w:r w:rsidRPr="00DD2D82">
        <w:rPr>
          <w:color w:val="000000"/>
        </w:rPr>
        <w:t>цели</w:t>
      </w:r>
      <w:r w:rsidRPr="00DD2D82">
        <w:rPr>
          <w:color w:val="000000"/>
          <w:spacing w:val="71"/>
        </w:rPr>
        <w:t xml:space="preserve"> </w:t>
      </w:r>
      <w:r w:rsidRPr="00DD2D82">
        <w:rPr>
          <w:color w:val="000000"/>
          <w:spacing w:val="1"/>
        </w:rPr>
        <w:t>и</w:t>
      </w:r>
      <w:r w:rsidRPr="00DD2D82">
        <w:rPr>
          <w:color w:val="000000"/>
        </w:rPr>
        <w:t xml:space="preserve"> задач</w:t>
      </w:r>
      <w:r w:rsidRPr="00DD2D82">
        <w:rPr>
          <w:color w:val="000000"/>
          <w:spacing w:val="127"/>
        </w:rPr>
        <w:t xml:space="preserve"> </w:t>
      </w:r>
      <w:r w:rsidRPr="00DD2D82">
        <w:rPr>
          <w:color w:val="000000"/>
        </w:rPr>
        <w:t>вос</w:t>
      </w:r>
      <w:r w:rsidRPr="00DD2D82">
        <w:rPr>
          <w:color w:val="000000"/>
          <w:spacing w:val="-2"/>
        </w:rPr>
        <w:t>п</w:t>
      </w:r>
      <w:r w:rsidRPr="00DD2D82">
        <w:rPr>
          <w:color w:val="000000"/>
        </w:rPr>
        <w:t>ит</w:t>
      </w:r>
      <w:r w:rsidRPr="00DD2D82">
        <w:rPr>
          <w:color w:val="000000"/>
          <w:spacing w:val="-1"/>
        </w:rPr>
        <w:t>а</w:t>
      </w:r>
      <w:r w:rsidRPr="00DD2D82">
        <w:rPr>
          <w:color w:val="000000"/>
        </w:rPr>
        <w:t>ния,</w:t>
      </w:r>
      <w:r w:rsidRPr="00DD2D82">
        <w:rPr>
          <w:color w:val="000000"/>
          <w:spacing w:val="126"/>
        </w:rPr>
        <w:t xml:space="preserve"> </w:t>
      </w:r>
      <w:r w:rsidRPr="00DD2D82">
        <w:rPr>
          <w:color w:val="000000"/>
          <w:spacing w:val="-2"/>
        </w:rPr>
        <w:t>у</w:t>
      </w:r>
      <w:r w:rsidRPr="00DD2D82">
        <w:rPr>
          <w:color w:val="000000"/>
        </w:rPr>
        <w:t>мелого</w:t>
      </w:r>
      <w:r w:rsidRPr="00DD2D82">
        <w:rPr>
          <w:color w:val="000000"/>
          <w:spacing w:val="128"/>
        </w:rPr>
        <w:t xml:space="preserve"> </w:t>
      </w:r>
      <w:r w:rsidRPr="00DD2D82">
        <w:rPr>
          <w:color w:val="000000"/>
        </w:rPr>
        <w:t>пл</w:t>
      </w:r>
      <w:r w:rsidRPr="00DD2D82">
        <w:rPr>
          <w:color w:val="000000"/>
          <w:spacing w:val="-1"/>
        </w:rPr>
        <w:t>а</w:t>
      </w:r>
      <w:r w:rsidRPr="00DD2D82">
        <w:rPr>
          <w:color w:val="000000"/>
        </w:rPr>
        <w:t>н</w:t>
      </w:r>
      <w:r w:rsidRPr="00DD2D82">
        <w:rPr>
          <w:color w:val="000000"/>
          <w:spacing w:val="-1"/>
        </w:rPr>
        <w:t>и</w:t>
      </w:r>
      <w:r w:rsidRPr="00DD2D82">
        <w:rPr>
          <w:color w:val="000000"/>
        </w:rPr>
        <w:t>рования</w:t>
      </w:r>
      <w:r w:rsidRPr="00DD2D82">
        <w:rPr>
          <w:color w:val="000000"/>
          <w:spacing w:val="126"/>
        </w:rPr>
        <w:t xml:space="preserve"> </w:t>
      </w:r>
      <w:r w:rsidRPr="00DD2D82">
        <w:rPr>
          <w:color w:val="000000"/>
        </w:rPr>
        <w:t>воспита</w:t>
      </w:r>
      <w:r w:rsidRPr="00DD2D82">
        <w:rPr>
          <w:color w:val="000000"/>
          <w:spacing w:val="-2"/>
        </w:rPr>
        <w:t>т</w:t>
      </w:r>
      <w:r w:rsidRPr="00DD2D82">
        <w:rPr>
          <w:color w:val="000000"/>
        </w:rPr>
        <w:t>ел</w:t>
      </w:r>
      <w:r w:rsidRPr="00DD2D82">
        <w:rPr>
          <w:color w:val="000000"/>
          <w:spacing w:val="-1"/>
        </w:rPr>
        <w:t>ь</w:t>
      </w:r>
      <w:r w:rsidRPr="00DD2D82">
        <w:rPr>
          <w:color w:val="000000"/>
        </w:rPr>
        <w:t>ной</w:t>
      </w:r>
      <w:r w:rsidRPr="00DD2D82">
        <w:rPr>
          <w:color w:val="000000"/>
          <w:spacing w:val="127"/>
        </w:rPr>
        <w:t xml:space="preserve"> </w:t>
      </w:r>
      <w:r w:rsidRPr="00DD2D82">
        <w:rPr>
          <w:color w:val="000000"/>
          <w:spacing w:val="1"/>
        </w:rPr>
        <w:t>р</w:t>
      </w:r>
      <w:r w:rsidRPr="00DD2D82">
        <w:rPr>
          <w:color w:val="000000"/>
          <w:spacing w:val="-1"/>
        </w:rPr>
        <w:t>аб</w:t>
      </w:r>
      <w:r w:rsidRPr="00DD2D82">
        <w:rPr>
          <w:color w:val="000000"/>
          <w:spacing w:val="1"/>
        </w:rPr>
        <w:t>о</w:t>
      </w:r>
      <w:r w:rsidRPr="00DD2D82">
        <w:rPr>
          <w:color w:val="000000"/>
        </w:rPr>
        <w:t>ты,</w:t>
      </w:r>
      <w:r w:rsidRPr="00DD2D82">
        <w:rPr>
          <w:color w:val="000000"/>
          <w:spacing w:val="126"/>
        </w:rPr>
        <w:t xml:space="preserve"> </w:t>
      </w:r>
      <w:r w:rsidRPr="00DD2D82">
        <w:rPr>
          <w:color w:val="000000"/>
        </w:rPr>
        <w:t>а</w:t>
      </w:r>
      <w:r w:rsidRPr="00DD2D82">
        <w:rPr>
          <w:color w:val="000000"/>
          <w:spacing w:val="-1"/>
        </w:rPr>
        <w:t>д</w:t>
      </w:r>
      <w:r w:rsidRPr="00DD2D82">
        <w:rPr>
          <w:color w:val="000000"/>
        </w:rPr>
        <w:t>ек</w:t>
      </w:r>
      <w:r w:rsidRPr="00DD2D82">
        <w:rPr>
          <w:color w:val="000000"/>
          <w:spacing w:val="-1"/>
        </w:rPr>
        <w:t>в</w:t>
      </w:r>
      <w:r w:rsidRPr="00DD2D82">
        <w:rPr>
          <w:color w:val="000000"/>
        </w:rPr>
        <w:t>атно</w:t>
      </w:r>
      <w:r w:rsidRPr="00DD2D82">
        <w:rPr>
          <w:color w:val="000000"/>
          <w:spacing w:val="-2"/>
        </w:rPr>
        <w:t>г</w:t>
      </w:r>
      <w:r w:rsidRPr="00DD2D82">
        <w:rPr>
          <w:color w:val="000000"/>
        </w:rPr>
        <w:t>о по</w:t>
      </w:r>
      <w:r w:rsidRPr="00DD2D82">
        <w:rPr>
          <w:color w:val="000000"/>
          <w:spacing w:val="2"/>
        </w:rPr>
        <w:t>д</w:t>
      </w:r>
      <w:r w:rsidRPr="00DD2D82">
        <w:rPr>
          <w:color w:val="000000"/>
        </w:rPr>
        <w:t>бора</w:t>
      </w:r>
      <w:r w:rsidRPr="00DD2D82">
        <w:rPr>
          <w:color w:val="000000"/>
          <w:spacing w:val="83"/>
        </w:rPr>
        <w:t xml:space="preserve"> </w:t>
      </w:r>
      <w:r w:rsidRPr="00DD2D82">
        <w:rPr>
          <w:color w:val="000000"/>
        </w:rPr>
        <w:t>видов,</w:t>
      </w:r>
      <w:r w:rsidRPr="00DD2D82">
        <w:rPr>
          <w:color w:val="000000"/>
          <w:spacing w:val="82"/>
        </w:rPr>
        <w:t xml:space="preserve"> </w:t>
      </w:r>
      <w:r w:rsidRPr="00DD2D82">
        <w:rPr>
          <w:color w:val="000000"/>
        </w:rPr>
        <w:t>форм</w:t>
      </w:r>
      <w:r w:rsidRPr="00DD2D82">
        <w:rPr>
          <w:color w:val="000000"/>
          <w:spacing w:val="84"/>
        </w:rPr>
        <w:t xml:space="preserve"> </w:t>
      </w:r>
      <w:r w:rsidRPr="00DD2D82">
        <w:rPr>
          <w:color w:val="000000"/>
        </w:rPr>
        <w:t>и</w:t>
      </w:r>
      <w:r w:rsidRPr="00DD2D82">
        <w:rPr>
          <w:color w:val="000000"/>
          <w:spacing w:val="84"/>
        </w:rPr>
        <w:t xml:space="preserve"> </w:t>
      </w:r>
      <w:r w:rsidRPr="00DD2D82">
        <w:rPr>
          <w:color w:val="000000"/>
          <w:spacing w:val="-1"/>
        </w:rPr>
        <w:t>со</w:t>
      </w:r>
      <w:r w:rsidRPr="00DD2D82">
        <w:rPr>
          <w:color w:val="000000"/>
        </w:rPr>
        <w:t>держ</w:t>
      </w:r>
      <w:r w:rsidRPr="00DD2D82">
        <w:rPr>
          <w:color w:val="000000"/>
          <w:spacing w:val="-1"/>
        </w:rPr>
        <w:t>а</w:t>
      </w:r>
      <w:r w:rsidRPr="00DD2D82">
        <w:rPr>
          <w:color w:val="000000"/>
        </w:rPr>
        <w:t>н</w:t>
      </w:r>
      <w:r w:rsidRPr="00DD2D82">
        <w:rPr>
          <w:color w:val="000000"/>
          <w:spacing w:val="-1"/>
        </w:rPr>
        <w:t>и</w:t>
      </w:r>
      <w:r w:rsidRPr="00DD2D82">
        <w:rPr>
          <w:color w:val="000000"/>
        </w:rPr>
        <w:t>я</w:t>
      </w:r>
      <w:r w:rsidRPr="00DD2D82">
        <w:rPr>
          <w:color w:val="000000"/>
          <w:spacing w:val="81"/>
        </w:rPr>
        <w:t xml:space="preserve"> </w:t>
      </w:r>
      <w:r w:rsidRPr="00DD2D82">
        <w:rPr>
          <w:color w:val="000000"/>
        </w:rPr>
        <w:t>совмес</w:t>
      </w:r>
      <w:r w:rsidRPr="00DD2D82">
        <w:rPr>
          <w:color w:val="000000"/>
          <w:spacing w:val="-2"/>
        </w:rPr>
        <w:t>т</w:t>
      </w:r>
      <w:r w:rsidRPr="00DD2D82">
        <w:rPr>
          <w:color w:val="000000"/>
          <w:spacing w:val="-1"/>
        </w:rPr>
        <w:t>н</w:t>
      </w:r>
      <w:r w:rsidRPr="00DD2D82">
        <w:rPr>
          <w:color w:val="000000"/>
        </w:rPr>
        <w:t>ой</w:t>
      </w:r>
      <w:r w:rsidRPr="00DD2D82">
        <w:rPr>
          <w:color w:val="000000"/>
          <w:spacing w:val="82"/>
        </w:rPr>
        <w:t xml:space="preserve"> </w:t>
      </w:r>
      <w:r w:rsidRPr="00DD2D82">
        <w:rPr>
          <w:color w:val="000000"/>
          <w:spacing w:val="1"/>
        </w:rPr>
        <w:t>д</w:t>
      </w:r>
      <w:r w:rsidRPr="00DD2D82">
        <w:rPr>
          <w:color w:val="000000"/>
        </w:rPr>
        <w:t>еятел</w:t>
      </w:r>
      <w:r w:rsidRPr="00DD2D82">
        <w:rPr>
          <w:color w:val="000000"/>
          <w:spacing w:val="-3"/>
        </w:rPr>
        <w:t>ь</w:t>
      </w:r>
      <w:r w:rsidRPr="00DD2D82">
        <w:rPr>
          <w:color w:val="000000"/>
        </w:rPr>
        <w:t>нос</w:t>
      </w:r>
      <w:r w:rsidRPr="00DD2D82">
        <w:rPr>
          <w:color w:val="000000"/>
          <w:spacing w:val="-2"/>
        </w:rPr>
        <w:t>т</w:t>
      </w:r>
      <w:r w:rsidRPr="00DD2D82">
        <w:rPr>
          <w:color w:val="000000"/>
        </w:rPr>
        <w:t>и</w:t>
      </w:r>
      <w:r w:rsidRPr="00DD2D82">
        <w:rPr>
          <w:color w:val="000000"/>
          <w:spacing w:val="83"/>
        </w:rPr>
        <w:t xml:space="preserve"> </w:t>
      </w:r>
      <w:r w:rsidRPr="00DD2D82">
        <w:rPr>
          <w:color w:val="000000"/>
        </w:rPr>
        <w:t>с</w:t>
      </w:r>
      <w:r w:rsidRPr="00DD2D82">
        <w:rPr>
          <w:color w:val="000000"/>
          <w:spacing w:val="81"/>
        </w:rPr>
        <w:t xml:space="preserve"> </w:t>
      </w:r>
      <w:r w:rsidRPr="00DD2D82">
        <w:rPr>
          <w:color w:val="000000"/>
          <w:spacing w:val="1"/>
        </w:rPr>
        <w:t>об</w:t>
      </w:r>
      <w:r w:rsidRPr="00DD2D82">
        <w:rPr>
          <w:color w:val="000000"/>
          <w:spacing w:val="-2"/>
        </w:rPr>
        <w:t>у</w:t>
      </w:r>
      <w:r w:rsidRPr="00DD2D82">
        <w:rPr>
          <w:color w:val="000000"/>
        </w:rPr>
        <w:t>чающ</w:t>
      </w:r>
      <w:r w:rsidRPr="00DD2D82">
        <w:rPr>
          <w:color w:val="000000"/>
          <w:spacing w:val="-2"/>
        </w:rPr>
        <w:t>и</w:t>
      </w:r>
      <w:r w:rsidRPr="00DD2D82">
        <w:rPr>
          <w:color w:val="000000"/>
        </w:rPr>
        <w:t>мис</w:t>
      </w:r>
      <w:r w:rsidRPr="00DD2D82">
        <w:rPr>
          <w:color w:val="000000"/>
          <w:spacing w:val="1"/>
        </w:rPr>
        <w:t>я,</w:t>
      </w:r>
      <w:r w:rsidRPr="00DD2D82">
        <w:rPr>
          <w:color w:val="000000"/>
        </w:rPr>
        <w:t xml:space="preserve"> к</w:t>
      </w:r>
      <w:r w:rsidRPr="00DD2D82">
        <w:rPr>
          <w:color w:val="000000"/>
          <w:spacing w:val="1"/>
        </w:rPr>
        <w:t>о</w:t>
      </w:r>
      <w:r w:rsidRPr="00DD2D82">
        <w:rPr>
          <w:color w:val="000000"/>
        </w:rPr>
        <w:t>ллега</w:t>
      </w:r>
      <w:r w:rsidRPr="00DD2D82">
        <w:rPr>
          <w:color w:val="000000"/>
          <w:spacing w:val="-1"/>
        </w:rPr>
        <w:t>м</w:t>
      </w:r>
      <w:r w:rsidRPr="00DD2D82">
        <w:rPr>
          <w:color w:val="000000"/>
        </w:rPr>
        <w:t>и, с</w:t>
      </w:r>
      <w:r w:rsidRPr="00DD2D82">
        <w:rPr>
          <w:color w:val="000000"/>
          <w:spacing w:val="-1"/>
        </w:rPr>
        <w:t>о</w:t>
      </w:r>
      <w:r w:rsidRPr="00DD2D82">
        <w:rPr>
          <w:color w:val="000000"/>
        </w:rPr>
        <w:t>циал</w:t>
      </w:r>
      <w:r w:rsidRPr="00DD2D82">
        <w:rPr>
          <w:color w:val="000000"/>
          <w:spacing w:val="-1"/>
        </w:rPr>
        <w:t>ь</w:t>
      </w:r>
      <w:r w:rsidRPr="00DD2D82">
        <w:rPr>
          <w:color w:val="000000"/>
        </w:rPr>
        <w:t>ны</w:t>
      </w:r>
      <w:r w:rsidRPr="00DD2D82">
        <w:rPr>
          <w:color w:val="000000"/>
          <w:spacing w:val="-1"/>
        </w:rPr>
        <w:t>м</w:t>
      </w:r>
      <w:r w:rsidRPr="00DD2D82">
        <w:rPr>
          <w:color w:val="000000"/>
        </w:rPr>
        <w:t>и</w:t>
      </w:r>
      <w:r w:rsidRPr="00DD2D82">
        <w:rPr>
          <w:color w:val="000000"/>
          <w:spacing w:val="1"/>
        </w:rPr>
        <w:t xml:space="preserve"> </w:t>
      </w:r>
      <w:r w:rsidRPr="00DD2D82">
        <w:rPr>
          <w:color w:val="000000"/>
        </w:rPr>
        <w:t>пар</w:t>
      </w:r>
      <w:r w:rsidRPr="00DD2D82">
        <w:rPr>
          <w:color w:val="000000"/>
          <w:spacing w:val="-2"/>
        </w:rPr>
        <w:t>т</w:t>
      </w:r>
      <w:r w:rsidRPr="00DD2D82">
        <w:rPr>
          <w:color w:val="000000"/>
        </w:rPr>
        <w:t>н</w:t>
      </w:r>
      <w:r w:rsidRPr="00DD2D82">
        <w:rPr>
          <w:color w:val="000000"/>
          <w:spacing w:val="-2"/>
        </w:rPr>
        <w:t>ѐ</w:t>
      </w:r>
      <w:r w:rsidRPr="00DD2D82">
        <w:rPr>
          <w:color w:val="000000"/>
        </w:rPr>
        <w:t>ра</w:t>
      </w:r>
      <w:r w:rsidRPr="00DD2D82">
        <w:rPr>
          <w:color w:val="000000"/>
          <w:spacing w:val="-1"/>
        </w:rPr>
        <w:t>м</w:t>
      </w:r>
      <w:r w:rsidRPr="00DD2D82">
        <w:rPr>
          <w:color w:val="000000"/>
        </w:rPr>
        <w:t>и);</w:t>
      </w:r>
    </w:p>
    <w:p w:rsidR="00DD2D82" w:rsidRPr="00DD2D82" w:rsidRDefault="00DD2D82" w:rsidP="003C16B7">
      <w:pPr>
        <w:widowControl w:val="0"/>
        <w:tabs>
          <w:tab w:val="left" w:pos="721"/>
          <w:tab w:val="left" w:pos="2906"/>
          <w:tab w:val="left" w:pos="5165"/>
          <w:tab w:val="left" w:pos="5695"/>
          <w:tab w:val="left" w:pos="7334"/>
          <w:tab w:val="left" w:pos="9144"/>
        </w:tabs>
        <w:suppressAutoHyphens w:val="0"/>
        <w:ind w:firstLine="567"/>
        <w:jc w:val="both"/>
        <w:rPr>
          <w:color w:val="000000"/>
        </w:rPr>
      </w:pPr>
      <w:r w:rsidRPr="00DD2D82">
        <w:rPr>
          <w:color w:val="000000"/>
        </w:rPr>
        <w:t>-ра</w:t>
      </w:r>
      <w:r w:rsidRPr="00DD2D82">
        <w:rPr>
          <w:color w:val="000000"/>
          <w:spacing w:val="-2"/>
        </w:rPr>
        <w:t>с</w:t>
      </w:r>
      <w:r w:rsidRPr="00DD2D82">
        <w:rPr>
          <w:color w:val="000000"/>
        </w:rPr>
        <w:t>предел</w:t>
      </w:r>
      <w:r w:rsidRPr="00DD2D82">
        <w:rPr>
          <w:color w:val="000000"/>
          <w:spacing w:val="-2"/>
        </w:rPr>
        <w:t>е</w:t>
      </w:r>
      <w:r w:rsidRPr="00DD2D82">
        <w:rPr>
          <w:color w:val="000000"/>
        </w:rPr>
        <w:t>н</w:t>
      </w:r>
      <w:r w:rsidRPr="00DD2D82">
        <w:rPr>
          <w:color w:val="000000"/>
          <w:spacing w:val="-1"/>
        </w:rPr>
        <w:t>н</w:t>
      </w:r>
      <w:r w:rsidRPr="00DD2D82">
        <w:rPr>
          <w:color w:val="000000"/>
        </w:rPr>
        <w:t>ая о</w:t>
      </w:r>
      <w:r w:rsidRPr="00DD2D82">
        <w:rPr>
          <w:color w:val="000000"/>
          <w:spacing w:val="-1"/>
        </w:rPr>
        <w:t>т</w:t>
      </w:r>
      <w:r w:rsidRPr="00DD2D82">
        <w:rPr>
          <w:color w:val="000000"/>
        </w:rPr>
        <w:t>ветс</w:t>
      </w:r>
      <w:r w:rsidRPr="00DD2D82">
        <w:rPr>
          <w:color w:val="000000"/>
          <w:spacing w:val="-1"/>
        </w:rPr>
        <w:t>т</w:t>
      </w:r>
      <w:r w:rsidRPr="00DD2D82">
        <w:rPr>
          <w:color w:val="000000"/>
        </w:rPr>
        <w:t>ве</w:t>
      </w:r>
      <w:r w:rsidRPr="00DD2D82">
        <w:rPr>
          <w:color w:val="000000"/>
          <w:spacing w:val="-1"/>
        </w:rPr>
        <w:t>н</w:t>
      </w:r>
      <w:r w:rsidRPr="00DD2D82">
        <w:rPr>
          <w:color w:val="000000"/>
        </w:rPr>
        <w:t xml:space="preserve">ность </w:t>
      </w:r>
      <w:r w:rsidRPr="00DD2D82">
        <w:rPr>
          <w:color w:val="000000"/>
          <w:spacing w:val="-2"/>
        </w:rPr>
        <w:t>з</w:t>
      </w:r>
      <w:r w:rsidRPr="00DD2D82">
        <w:rPr>
          <w:color w:val="000000"/>
        </w:rPr>
        <w:t>а рез</w:t>
      </w:r>
      <w:r w:rsidRPr="00DD2D82">
        <w:rPr>
          <w:color w:val="000000"/>
          <w:spacing w:val="-2"/>
        </w:rPr>
        <w:t>у</w:t>
      </w:r>
      <w:r w:rsidRPr="00DD2D82">
        <w:rPr>
          <w:color w:val="000000"/>
          <w:spacing w:val="-1"/>
        </w:rPr>
        <w:t>л</w:t>
      </w:r>
      <w:r w:rsidRPr="00DD2D82">
        <w:rPr>
          <w:color w:val="000000"/>
        </w:rPr>
        <w:t>ьтаты</w:t>
      </w:r>
      <w:r w:rsidRPr="00DD2D82">
        <w:rPr>
          <w:color w:val="000000"/>
        </w:rPr>
        <w:tab/>
        <w:t>личност</w:t>
      </w:r>
      <w:r w:rsidRPr="00DD2D82">
        <w:rPr>
          <w:color w:val="000000"/>
          <w:spacing w:val="-1"/>
        </w:rPr>
        <w:t>н</w:t>
      </w:r>
      <w:r w:rsidRPr="00DD2D82">
        <w:rPr>
          <w:color w:val="000000"/>
        </w:rPr>
        <w:t xml:space="preserve">ого </w:t>
      </w:r>
      <w:r w:rsidRPr="00DD2D82">
        <w:rPr>
          <w:color w:val="000000"/>
          <w:spacing w:val="-1"/>
        </w:rPr>
        <w:t>р</w:t>
      </w:r>
      <w:r w:rsidRPr="00DD2D82">
        <w:rPr>
          <w:color w:val="000000"/>
        </w:rPr>
        <w:t>азвития о</w:t>
      </w:r>
      <w:r w:rsidRPr="00DD2D82">
        <w:rPr>
          <w:color w:val="000000"/>
          <w:spacing w:val="1"/>
        </w:rPr>
        <w:t>б</w:t>
      </w:r>
      <w:r w:rsidRPr="00DD2D82">
        <w:rPr>
          <w:color w:val="000000"/>
          <w:spacing w:val="-1"/>
        </w:rPr>
        <w:t>у</w:t>
      </w:r>
      <w:r w:rsidRPr="00DD2D82">
        <w:rPr>
          <w:color w:val="000000"/>
        </w:rPr>
        <w:t>чающ</w:t>
      </w:r>
      <w:r w:rsidRPr="00DD2D82">
        <w:rPr>
          <w:color w:val="000000"/>
          <w:spacing w:val="-1"/>
        </w:rPr>
        <w:t>и</w:t>
      </w:r>
      <w:r w:rsidRPr="00DD2D82">
        <w:rPr>
          <w:color w:val="000000"/>
        </w:rPr>
        <w:t>хся</w:t>
      </w:r>
      <w:r w:rsidRPr="00DD2D82">
        <w:rPr>
          <w:color w:val="000000"/>
          <w:spacing w:val="81"/>
        </w:rPr>
        <w:t xml:space="preserve"> </w:t>
      </w:r>
      <w:r w:rsidRPr="00DD2D82">
        <w:rPr>
          <w:color w:val="000000"/>
        </w:rPr>
        <w:t>ори</w:t>
      </w:r>
      <w:r w:rsidRPr="00DD2D82">
        <w:rPr>
          <w:color w:val="000000"/>
          <w:spacing w:val="-1"/>
        </w:rPr>
        <w:t>е</w:t>
      </w:r>
      <w:r w:rsidRPr="00DD2D82">
        <w:rPr>
          <w:color w:val="000000"/>
        </w:rPr>
        <w:t>нт</w:t>
      </w:r>
      <w:r w:rsidRPr="00DD2D82">
        <w:rPr>
          <w:color w:val="000000"/>
          <w:spacing w:val="-1"/>
        </w:rPr>
        <w:t>и</w:t>
      </w:r>
      <w:r w:rsidRPr="00DD2D82">
        <w:rPr>
          <w:color w:val="000000"/>
        </w:rPr>
        <w:t>р</w:t>
      </w:r>
      <w:r w:rsidRPr="00DD2D82">
        <w:rPr>
          <w:color w:val="000000"/>
          <w:spacing w:val="-3"/>
        </w:rPr>
        <w:t>у</w:t>
      </w:r>
      <w:r w:rsidRPr="00DD2D82">
        <w:rPr>
          <w:color w:val="000000"/>
        </w:rPr>
        <w:t>ет</w:t>
      </w:r>
      <w:r w:rsidRPr="00DD2D82">
        <w:rPr>
          <w:color w:val="000000"/>
          <w:spacing w:val="82"/>
        </w:rPr>
        <w:t xml:space="preserve"> </w:t>
      </w:r>
      <w:r w:rsidRPr="00DD2D82">
        <w:rPr>
          <w:color w:val="000000"/>
          <w:spacing w:val="1"/>
        </w:rPr>
        <w:t>н</w:t>
      </w:r>
      <w:r w:rsidRPr="00DD2D82">
        <w:rPr>
          <w:color w:val="000000"/>
        </w:rPr>
        <w:t>а</w:t>
      </w:r>
      <w:r w:rsidRPr="00DD2D82">
        <w:rPr>
          <w:color w:val="000000"/>
          <w:spacing w:val="81"/>
        </w:rPr>
        <w:t xml:space="preserve"> </w:t>
      </w:r>
      <w:r w:rsidRPr="00DD2D82">
        <w:rPr>
          <w:color w:val="000000"/>
        </w:rPr>
        <w:t>поним</w:t>
      </w:r>
      <w:r w:rsidRPr="00DD2D82">
        <w:rPr>
          <w:color w:val="000000"/>
          <w:spacing w:val="-1"/>
        </w:rPr>
        <w:t>а</w:t>
      </w:r>
      <w:r w:rsidRPr="00DD2D82">
        <w:rPr>
          <w:color w:val="000000"/>
        </w:rPr>
        <w:t>ние</w:t>
      </w:r>
      <w:r w:rsidRPr="00DD2D82">
        <w:rPr>
          <w:color w:val="000000"/>
          <w:spacing w:val="80"/>
        </w:rPr>
        <w:t xml:space="preserve"> </w:t>
      </w:r>
      <w:r w:rsidRPr="00DD2D82">
        <w:rPr>
          <w:color w:val="000000"/>
          <w:spacing w:val="-1"/>
        </w:rPr>
        <w:t>т</w:t>
      </w:r>
      <w:r w:rsidRPr="00DD2D82">
        <w:rPr>
          <w:color w:val="000000"/>
        </w:rPr>
        <w:t>ог</w:t>
      </w:r>
      <w:r w:rsidRPr="00DD2D82">
        <w:rPr>
          <w:color w:val="000000"/>
          <w:spacing w:val="1"/>
        </w:rPr>
        <w:t>о</w:t>
      </w:r>
      <w:r w:rsidRPr="00DD2D82">
        <w:rPr>
          <w:color w:val="000000"/>
        </w:rPr>
        <w:t>,</w:t>
      </w:r>
      <w:r w:rsidRPr="00DD2D82">
        <w:rPr>
          <w:color w:val="000000"/>
          <w:spacing w:val="80"/>
        </w:rPr>
        <w:t xml:space="preserve"> </w:t>
      </w:r>
      <w:r w:rsidRPr="00DD2D82">
        <w:rPr>
          <w:color w:val="000000"/>
        </w:rPr>
        <w:t>что</w:t>
      </w:r>
      <w:r w:rsidRPr="00DD2D82">
        <w:rPr>
          <w:color w:val="000000"/>
          <w:spacing w:val="81"/>
        </w:rPr>
        <w:t xml:space="preserve"> </w:t>
      </w:r>
      <w:r w:rsidRPr="00DD2D82">
        <w:rPr>
          <w:color w:val="000000"/>
        </w:rPr>
        <w:t>личностное</w:t>
      </w:r>
      <w:r w:rsidRPr="00DD2D82">
        <w:rPr>
          <w:color w:val="000000"/>
          <w:spacing w:val="80"/>
        </w:rPr>
        <w:t xml:space="preserve"> </w:t>
      </w:r>
      <w:r w:rsidRPr="00DD2D82">
        <w:rPr>
          <w:color w:val="000000"/>
        </w:rPr>
        <w:t>разви</w:t>
      </w:r>
      <w:r w:rsidRPr="00DD2D82">
        <w:rPr>
          <w:color w:val="000000"/>
          <w:spacing w:val="-2"/>
        </w:rPr>
        <w:t>т</w:t>
      </w:r>
      <w:r w:rsidRPr="00DD2D82">
        <w:rPr>
          <w:color w:val="000000"/>
        </w:rPr>
        <w:t>ие</w:t>
      </w:r>
      <w:r w:rsidRPr="00DD2D82">
        <w:rPr>
          <w:color w:val="000000"/>
          <w:spacing w:val="93"/>
        </w:rPr>
        <w:t>-</w:t>
      </w:r>
      <w:r w:rsidRPr="00DD2D82">
        <w:rPr>
          <w:color w:val="000000"/>
          <w:spacing w:val="79"/>
        </w:rPr>
        <w:t xml:space="preserve"> </w:t>
      </w:r>
      <w:r w:rsidRPr="00DD2D82">
        <w:rPr>
          <w:color w:val="000000"/>
        </w:rPr>
        <w:t>это рез</w:t>
      </w:r>
      <w:r w:rsidRPr="00DD2D82">
        <w:rPr>
          <w:color w:val="000000"/>
          <w:spacing w:val="-2"/>
        </w:rPr>
        <w:t>у</w:t>
      </w:r>
      <w:r w:rsidRPr="00DD2D82">
        <w:rPr>
          <w:color w:val="000000"/>
          <w:spacing w:val="-1"/>
        </w:rPr>
        <w:t>л</w:t>
      </w:r>
      <w:r w:rsidRPr="00DD2D82">
        <w:rPr>
          <w:color w:val="000000"/>
        </w:rPr>
        <w:t xml:space="preserve">ьтат </w:t>
      </w:r>
      <w:r w:rsidRPr="00DD2D82">
        <w:rPr>
          <w:color w:val="000000"/>
          <w:spacing w:val="2"/>
        </w:rPr>
        <w:t>к</w:t>
      </w:r>
      <w:r w:rsidRPr="00DD2D82">
        <w:rPr>
          <w:color w:val="000000"/>
        </w:rPr>
        <w:t>ак</w:t>
      </w:r>
      <w:r w:rsidRPr="00DD2D82">
        <w:rPr>
          <w:color w:val="000000"/>
          <w:spacing w:val="2"/>
        </w:rPr>
        <w:t xml:space="preserve"> </w:t>
      </w:r>
      <w:r w:rsidRPr="00DD2D82">
        <w:rPr>
          <w:color w:val="000000"/>
          <w:spacing w:val="1"/>
        </w:rPr>
        <w:t>о</w:t>
      </w:r>
      <w:r w:rsidRPr="00DD2D82">
        <w:rPr>
          <w:color w:val="000000"/>
        </w:rPr>
        <w:t>рганизов</w:t>
      </w:r>
      <w:r w:rsidRPr="00DD2D82">
        <w:rPr>
          <w:color w:val="000000"/>
          <w:spacing w:val="-1"/>
        </w:rPr>
        <w:t>а</w:t>
      </w:r>
      <w:r w:rsidRPr="00DD2D82">
        <w:rPr>
          <w:color w:val="000000"/>
        </w:rPr>
        <w:t>нно</w:t>
      </w:r>
      <w:r w:rsidRPr="00DD2D82">
        <w:rPr>
          <w:color w:val="000000"/>
          <w:spacing w:val="-1"/>
        </w:rPr>
        <w:t>г</w:t>
      </w:r>
      <w:r w:rsidRPr="00DD2D82">
        <w:rPr>
          <w:color w:val="000000"/>
        </w:rPr>
        <w:t>о</w:t>
      </w:r>
      <w:r w:rsidRPr="00DD2D82">
        <w:rPr>
          <w:color w:val="000000"/>
          <w:spacing w:val="2"/>
        </w:rPr>
        <w:t xml:space="preserve"> </w:t>
      </w:r>
      <w:r w:rsidRPr="00DD2D82">
        <w:rPr>
          <w:color w:val="000000"/>
        </w:rPr>
        <w:t>со</w:t>
      </w:r>
      <w:r w:rsidRPr="00DD2D82">
        <w:rPr>
          <w:color w:val="000000"/>
          <w:spacing w:val="-1"/>
        </w:rPr>
        <w:t>ц</w:t>
      </w:r>
      <w:r w:rsidRPr="00DD2D82">
        <w:rPr>
          <w:color w:val="000000"/>
        </w:rPr>
        <w:t>иал</w:t>
      </w:r>
      <w:r w:rsidRPr="00DD2D82">
        <w:rPr>
          <w:color w:val="000000"/>
          <w:spacing w:val="-3"/>
        </w:rPr>
        <w:t>ь</w:t>
      </w:r>
      <w:r w:rsidRPr="00DD2D82">
        <w:rPr>
          <w:color w:val="000000"/>
        </w:rPr>
        <w:t>ного</w:t>
      </w:r>
      <w:r w:rsidRPr="00DD2D82">
        <w:rPr>
          <w:color w:val="000000"/>
          <w:spacing w:val="2"/>
        </w:rPr>
        <w:t xml:space="preserve"> </w:t>
      </w:r>
      <w:r w:rsidRPr="00DD2D82">
        <w:rPr>
          <w:color w:val="000000"/>
          <w:spacing w:val="-1"/>
        </w:rPr>
        <w:t>в</w:t>
      </w:r>
      <w:r w:rsidRPr="00DD2D82">
        <w:rPr>
          <w:color w:val="000000"/>
        </w:rPr>
        <w:t>оспит</w:t>
      </w:r>
      <w:r w:rsidRPr="00DD2D82">
        <w:rPr>
          <w:color w:val="000000"/>
          <w:spacing w:val="-2"/>
        </w:rPr>
        <w:t>а</w:t>
      </w:r>
      <w:r w:rsidRPr="00DD2D82">
        <w:rPr>
          <w:color w:val="000000"/>
        </w:rPr>
        <w:t>н</w:t>
      </w:r>
      <w:r w:rsidRPr="00DD2D82">
        <w:rPr>
          <w:color w:val="000000"/>
          <w:spacing w:val="-1"/>
        </w:rPr>
        <w:t>и</w:t>
      </w:r>
      <w:r w:rsidRPr="00DD2D82">
        <w:rPr>
          <w:color w:val="000000"/>
        </w:rPr>
        <w:t>я,</w:t>
      </w:r>
      <w:r w:rsidRPr="00DD2D82">
        <w:rPr>
          <w:color w:val="000000"/>
          <w:spacing w:val="1"/>
        </w:rPr>
        <w:t xml:space="preserve"> </w:t>
      </w:r>
      <w:r w:rsidRPr="00DD2D82">
        <w:rPr>
          <w:color w:val="000000"/>
        </w:rPr>
        <w:t>в</w:t>
      </w:r>
      <w:r w:rsidRPr="00DD2D82">
        <w:rPr>
          <w:color w:val="000000"/>
          <w:spacing w:val="1"/>
        </w:rPr>
        <w:t xml:space="preserve"> </w:t>
      </w:r>
      <w:r w:rsidRPr="00DD2D82">
        <w:rPr>
          <w:color w:val="000000"/>
        </w:rPr>
        <w:t>к</w:t>
      </w:r>
      <w:r w:rsidRPr="00DD2D82">
        <w:rPr>
          <w:color w:val="000000"/>
          <w:spacing w:val="1"/>
        </w:rPr>
        <w:t>о</w:t>
      </w:r>
      <w:r w:rsidRPr="00DD2D82">
        <w:rPr>
          <w:color w:val="000000"/>
        </w:rPr>
        <w:t>тором</w:t>
      </w:r>
      <w:r w:rsidRPr="00DD2D82">
        <w:rPr>
          <w:color w:val="000000"/>
          <w:spacing w:val="1"/>
        </w:rPr>
        <w:t xml:space="preserve"> </w:t>
      </w:r>
      <w:r w:rsidRPr="00DD2D82">
        <w:rPr>
          <w:color w:val="000000"/>
        </w:rPr>
        <w:t>Школа</w:t>
      </w:r>
      <w:r w:rsidRPr="00DD2D82">
        <w:rPr>
          <w:color w:val="000000"/>
          <w:spacing w:val="1"/>
        </w:rPr>
        <w:t xml:space="preserve"> </w:t>
      </w:r>
      <w:r w:rsidRPr="00DD2D82">
        <w:rPr>
          <w:color w:val="000000"/>
          <w:spacing w:val="-3"/>
        </w:rPr>
        <w:t>у</w:t>
      </w:r>
      <w:r w:rsidRPr="00DD2D82">
        <w:rPr>
          <w:color w:val="000000"/>
        </w:rPr>
        <w:t>ч</w:t>
      </w:r>
      <w:r w:rsidRPr="00DD2D82">
        <w:rPr>
          <w:color w:val="000000"/>
          <w:spacing w:val="-1"/>
        </w:rPr>
        <w:t>а</w:t>
      </w:r>
      <w:r w:rsidRPr="00DD2D82">
        <w:rPr>
          <w:color w:val="000000"/>
        </w:rPr>
        <w:t>ств</w:t>
      </w:r>
      <w:r w:rsidRPr="00DD2D82">
        <w:rPr>
          <w:color w:val="000000"/>
          <w:spacing w:val="-4"/>
        </w:rPr>
        <w:t>у</w:t>
      </w:r>
      <w:r w:rsidRPr="00DD2D82">
        <w:rPr>
          <w:color w:val="000000"/>
        </w:rPr>
        <w:t>ет наряду</w:t>
      </w:r>
      <w:r w:rsidRPr="00DD2D82">
        <w:rPr>
          <w:color w:val="000000"/>
          <w:spacing w:val="75"/>
        </w:rPr>
        <w:t xml:space="preserve"> </w:t>
      </w:r>
      <w:r w:rsidRPr="00DD2D82">
        <w:rPr>
          <w:color w:val="000000"/>
        </w:rPr>
        <w:t>с</w:t>
      </w:r>
      <w:r w:rsidRPr="00DD2D82">
        <w:rPr>
          <w:color w:val="000000"/>
          <w:spacing w:val="75"/>
        </w:rPr>
        <w:t xml:space="preserve"> </w:t>
      </w:r>
      <w:r w:rsidRPr="00DD2D82">
        <w:rPr>
          <w:color w:val="000000"/>
        </w:rPr>
        <w:t>др</w:t>
      </w:r>
      <w:r w:rsidRPr="00DD2D82">
        <w:rPr>
          <w:color w:val="000000"/>
          <w:spacing w:val="-2"/>
        </w:rPr>
        <w:t>у</w:t>
      </w:r>
      <w:r w:rsidRPr="00DD2D82">
        <w:rPr>
          <w:color w:val="000000"/>
        </w:rPr>
        <w:t>г</w:t>
      </w:r>
      <w:r w:rsidRPr="00DD2D82">
        <w:rPr>
          <w:color w:val="000000"/>
          <w:spacing w:val="1"/>
        </w:rPr>
        <w:t>и</w:t>
      </w:r>
      <w:r w:rsidRPr="00DD2D82">
        <w:rPr>
          <w:color w:val="000000"/>
        </w:rPr>
        <w:t>ми</w:t>
      </w:r>
      <w:r w:rsidRPr="00DD2D82">
        <w:rPr>
          <w:color w:val="000000"/>
          <w:spacing w:val="77"/>
        </w:rPr>
        <w:t xml:space="preserve"> </w:t>
      </w:r>
      <w:r w:rsidRPr="00DD2D82">
        <w:rPr>
          <w:color w:val="000000"/>
        </w:rPr>
        <w:t>с</w:t>
      </w:r>
      <w:r w:rsidRPr="00DD2D82">
        <w:rPr>
          <w:color w:val="000000"/>
          <w:spacing w:val="1"/>
        </w:rPr>
        <w:t>о</w:t>
      </w:r>
      <w:r w:rsidRPr="00DD2D82">
        <w:rPr>
          <w:color w:val="000000"/>
        </w:rPr>
        <w:t>циальны</w:t>
      </w:r>
      <w:r w:rsidRPr="00DD2D82">
        <w:rPr>
          <w:color w:val="000000"/>
          <w:spacing w:val="-1"/>
        </w:rPr>
        <w:t>м</w:t>
      </w:r>
      <w:r w:rsidRPr="00DD2D82">
        <w:rPr>
          <w:color w:val="000000"/>
        </w:rPr>
        <w:t>и</w:t>
      </w:r>
      <w:r w:rsidRPr="00DD2D82">
        <w:rPr>
          <w:color w:val="000000"/>
          <w:spacing w:val="76"/>
        </w:rPr>
        <w:t xml:space="preserve"> </w:t>
      </w:r>
      <w:r w:rsidRPr="00DD2D82">
        <w:rPr>
          <w:color w:val="000000"/>
          <w:spacing w:val="1"/>
        </w:rPr>
        <w:t>ин</w:t>
      </w:r>
      <w:r w:rsidRPr="00DD2D82">
        <w:rPr>
          <w:color w:val="000000"/>
        </w:rPr>
        <w:t>с</w:t>
      </w:r>
      <w:r w:rsidRPr="00DD2D82">
        <w:rPr>
          <w:color w:val="000000"/>
          <w:spacing w:val="-1"/>
        </w:rPr>
        <w:t>т</w:t>
      </w:r>
      <w:r w:rsidRPr="00DD2D82">
        <w:rPr>
          <w:color w:val="000000"/>
        </w:rPr>
        <w:t>ит</w:t>
      </w:r>
      <w:r w:rsidRPr="00DD2D82">
        <w:rPr>
          <w:color w:val="000000"/>
          <w:spacing w:val="-3"/>
        </w:rPr>
        <w:t>у</w:t>
      </w:r>
      <w:r w:rsidRPr="00DD2D82">
        <w:rPr>
          <w:color w:val="000000"/>
        </w:rPr>
        <w:t>тами,</w:t>
      </w:r>
      <w:r w:rsidRPr="00DD2D82">
        <w:rPr>
          <w:color w:val="000000"/>
          <w:spacing w:val="78"/>
        </w:rPr>
        <w:t xml:space="preserve"> </w:t>
      </w:r>
      <w:r w:rsidRPr="00DD2D82">
        <w:rPr>
          <w:color w:val="000000"/>
        </w:rPr>
        <w:t>так</w:t>
      </w:r>
      <w:r w:rsidRPr="00DD2D82">
        <w:rPr>
          <w:color w:val="000000"/>
          <w:spacing w:val="77"/>
        </w:rPr>
        <w:t xml:space="preserve"> </w:t>
      </w:r>
      <w:r w:rsidRPr="00DD2D82">
        <w:rPr>
          <w:color w:val="000000"/>
        </w:rPr>
        <w:t>и</w:t>
      </w:r>
      <w:r w:rsidRPr="00DD2D82">
        <w:rPr>
          <w:color w:val="000000"/>
          <w:spacing w:val="77"/>
        </w:rPr>
        <w:t xml:space="preserve"> </w:t>
      </w:r>
      <w:r w:rsidRPr="00DD2D82">
        <w:rPr>
          <w:color w:val="000000"/>
        </w:rPr>
        <w:t>ст</w:t>
      </w:r>
      <w:r w:rsidRPr="00DD2D82">
        <w:rPr>
          <w:color w:val="000000"/>
          <w:spacing w:val="-1"/>
        </w:rPr>
        <w:t>и</w:t>
      </w:r>
      <w:r w:rsidRPr="00DD2D82">
        <w:rPr>
          <w:color w:val="000000"/>
          <w:spacing w:val="1"/>
        </w:rPr>
        <w:t>х</w:t>
      </w:r>
      <w:r w:rsidRPr="00DD2D82">
        <w:rPr>
          <w:color w:val="000000"/>
        </w:rPr>
        <w:t>ийн</w:t>
      </w:r>
      <w:r w:rsidRPr="00DD2D82">
        <w:rPr>
          <w:color w:val="000000"/>
          <w:spacing w:val="-1"/>
        </w:rPr>
        <w:t>о</w:t>
      </w:r>
      <w:r w:rsidRPr="00DD2D82">
        <w:rPr>
          <w:color w:val="000000"/>
        </w:rPr>
        <w:t>й</w:t>
      </w:r>
      <w:r w:rsidRPr="00DD2D82">
        <w:rPr>
          <w:color w:val="000000"/>
          <w:spacing w:val="79"/>
        </w:rPr>
        <w:t xml:space="preserve"> </w:t>
      </w:r>
      <w:r w:rsidRPr="00DD2D82">
        <w:rPr>
          <w:color w:val="000000"/>
          <w:spacing w:val="-1"/>
        </w:rPr>
        <w:t>с</w:t>
      </w:r>
      <w:r w:rsidRPr="00DD2D82">
        <w:rPr>
          <w:color w:val="000000"/>
        </w:rPr>
        <w:t>оциа</w:t>
      </w:r>
      <w:r w:rsidRPr="00DD2D82">
        <w:rPr>
          <w:color w:val="000000"/>
          <w:spacing w:val="-2"/>
        </w:rPr>
        <w:t>л</w:t>
      </w:r>
      <w:r w:rsidRPr="00DD2D82">
        <w:rPr>
          <w:color w:val="000000"/>
        </w:rPr>
        <w:t>иза</w:t>
      </w:r>
      <w:r w:rsidRPr="00DD2D82">
        <w:rPr>
          <w:color w:val="000000"/>
          <w:spacing w:val="-1"/>
        </w:rPr>
        <w:t>ц</w:t>
      </w:r>
      <w:r w:rsidRPr="00DD2D82">
        <w:rPr>
          <w:color w:val="000000"/>
        </w:rPr>
        <w:t>и</w:t>
      </w:r>
      <w:r w:rsidRPr="00DD2D82">
        <w:rPr>
          <w:color w:val="000000"/>
          <w:spacing w:val="1"/>
        </w:rPr>
        <w:t>и</w:t>
      </w:r>
      <w:r w:rsidRPr="00DD2D82">
        <w:rPr>
          <w:color w:val="000000"/>
        </w:rPr>
        <w:t>,</w:t>
      </w:r>
      <w:r w:rsidRPr="00DD2D82">
        <w:rPr>
          <w:color w:val="000000"/>
          <w:spacing w:val="73"/>
        </w:rPr>
        <w:t xml:space="preserve"> </w:t>
      </w:r>
      <w:r w:rsidRPr="00DD2D82">
        <w:rPr>
          <w:color w:val="000000"/>
        </w:rPr>
        <w:t>и самораз</w:t>
      </w:r>
      <w:r w:rsidRPr="00DD2D82">
        <w:rPr>
          <w:color w:val="000000"/>
          <w:spacing w:val="-2"/>
        </w:rPr>
        <w:t>в</w:t>
      </w:r>
      <w:r w:rsidRPr="00DD2D82">
        <w:rPr>
          <w:color w:val="000000"/>
        </w:rPr>
        <w:t>ития.</w:t>
      </w:r>
    </w:p>
    <w:p w:rsidR="00DD2D82" w:rsidRPr="00DD2D82" w:rsidRDefault="00DD2D82" w:rsidP="003C16B7">
      <w:pPr>
        <w:widowControl w:val="0"/>
        <w:suppressAutoHyphens w:val="0"/>
        <w:ind w:firstLine="567"/>
        <w:jc w:val="both"/>
        <w:rPr>
          <w:b/>
          <w:bCs/>
          <w:color w:val="000000"/>
        </w:rPr>
      </w:pP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4.6. Основные принципы самоанализа воспитательной работы:</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-взаимное уважение всех участников образовательных отношений;</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D2D82" w:rsidRPr="00DD2D82" w:rsidRDefault="00DD2D82" w:rsidP="003C16B7">
      <w:pPr>
        <w:pStyle w:val="ConsPlusNormal"/>
        <w:suppressAutoHyphens w:val="0"/>
        <w:ind w:firstLine="567"/>
        <w:jc w:val="both"/>
        <w:rPr>
          <w:rFonts w:ascii="Times New Roman" w:hAnsi="Times New Roman" w:cs="Times New Roman"/>
          <w:b/>
          <w:sz w:val="24"/>
          <w:szCs w:val="24"/>
        </w:rPr>
      </w:pPr>
      <w:r w:rsidRPr="00DD2D82">
        <w:rPr>
          <w:rFonts w:ascii="Times New Roman" w:hAnsi="Times New Roman" w:cs="Times New Roman"/>
          <w:b/>
          <w:sz w:val="24"/>
          <w:szCs w:val="24"/>
        </w:rPr>
        <w:t>4.7.    Основные направления анализа воспитательного процесса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 с последующим обсуждением результатов на методическом объединении классных руководителей или педагогическом совете.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Внимание сосредотачивается на вопросах, связанных с качеством реализации воспитательного потенциала: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-урочной деятельности;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-внеурочной деятельности обучающихся;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-деятельности классных руководителей и их классов;</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-проводимых общешкольных основных дел, мероприятий;</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-внешкольных мероприятий;</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-создания и поддержки предметно-пространственной среды;</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-взаимодействия с родительским сообществом;</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-деятельности ученического самоуправления;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-деятельности по профилактике и безопасности;</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-реализации потенциала социального партнерства;</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-деятельности по профориентации обучающихся;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-школьного музея.</w:t>
      </w:r>
    </w:p>
    <w:p w:rsidR="00DD2D82" w:rsidRPr="00DD2D82" w:rsidRDefault="00DD2D82" w:rsidP="003C16B7">
      <w:pPr>
        <w:pStyle w:val="ConsPlusNormal"/>
        <w:suppressAutoHyphens w:val="0"/>
        <w:ind w:firstLine="567"/>
        <w:jc w:val="both"/>
        <w:rPr>
          <w:rFonts w:ascii="Times New Roman" w:hAnsi="Times New Roman" w:cs="Times New Roman"/>
          <w:sz w:val="24"/>
          <w:szCs w:val="24"/>
        </w:rPr>
      </w:pPr>
      <w:r w:rsidRPr="00DD2D82">
        <w:rPr>
          <w:rFonts w:ascii="Times New Roman" w:hAnsi="Times New Roman" w:cs="Times New Roman"/>
          <w:sz w:val="24"/>
          <w:szCs w:val="24"/>
        </w:rPr>
        <w:t>Итогом самоанализа воспитательной работы МБОУ «ООШ №3 г.Юрги» будет перечень выявленных проблем, которые не удалось решить педагогическому коллективу школы в текущем учебном году. Эти проблемы следует учесть при планировании воспитательной работы на следующий учебный год.</w:t>
      </w:r>
    </w:p>
    <w:p w:rsidR="00DD2D82" w:rsidRDefault="00DD2D82" w:rsidP="003C16B7">
      <w:pPr>
        <w:widowControl w:val="0"/>
        <w:suppressAutoHyphens w:val="0"/>
        <w:rPr>
          <w:rStyle w:val="Zag11"/>
          <w:rFonts w:eastAsia="@Arial Unicode MS"/>
          <w:b/>
          <w:bCs/>
          <w:lang w:eastAsia="ru-RU"/>
        </w:rPr>
      </w:pPr>
    </w:p>
    <w:p w:rsidR="00DD2D82" w:rsidRPr="006B1A3D" w:rsidRDefault="00DD2D82" w:rsidP="003C16B7">
      <w:pPr>
        <w:widowControl w:val="0"/>
        <w:suppressAutoHyphens w:val="0"/>
        <w:rPr>
          <w:rStyle w:val="Zag11"/>
          <w:rFonts w:eastAsia="@Arial Unicode MS"/>
          <w:b/>
          <w:bCs/>
          <w:lang w:eastAsia="ru-RU"/>
        </w:rPr>
      </w:pPr>
    </w:p>
    <w:p w:rsidR="001B7792" w:rsidRPr="0012577D" w:rsidRDefault="001B7792" w:rsidP="003C16B7">
      <w:pPr>
        <w:pStyle w:val="1"/>
        <w:keepNext w:val="0"/>
        <w:widowControl w:val="0"/>
        <w:suppressAutoHyphens w:val="0"/>
        <w:rPr>
          <w:rStyle w:val="26"/>
          <w:rFonts w:eastAsia="@Arial Unicode MS"/>
        </w:rPr>
      </w:pPr>
      <w:bookmarkStart w:id="319" w:name="_Toc151240364"/>
      <w:r w:rsidRPr="0012577D">
        <w:rPr>
          <w:rStyle w:val="26"/>
          <w:rFonts w:eastAsia="@Arial Unicode MS"/>
        </w:rPr>
        <w:t>2.4. Программа коррекционной работы</w:t>
      </w:r>
      <w:bookmarkEnd w:id="319"/>
    </w:p>
    <w:p w:rsidR="001B7792" w:rsidRPr="006B1A3D" w:rsidRDefault="001B7792" w:rsidP="003C16B7">
      <w:pPr>
        <w:pStyle w:val="Zag1"/>
        <w:spacing w:after="0" w:line="240" w:lineRule="auto"/>
        <w:ind w:firstLine="284"/>
        <w:jc w:val="both"/>
        <w:rPr>
          <w:rStyle w:val="Zag11"/>
          <w:rFonts w:eastAsia="@Arial Unicode MS"/>
          <w:color w:val="auto"/>
          <w:lang w:val="ru-RU"/>
        </w:rPr>
      </w:pPr>
    </w:p>
    <w:p w:rsidR="009C1644" w:rsidRPr="006B1A3D" w:rsidRDefault="009C1644" w:rsidP="003C16B7">
      <w:pPr>
        <w:widowControl w:val="0"/>
        <w:suppressAutoHyphens w:val="0"/>
        <w:ind w:firstLine="708"/>
        <w:jc w:val="both"/>
      </w:pPr>
      <w:bookmarkStart w:id="320" w:name="_Toc335489101"/>
      <w:r w:rsidRPr="006B1A3D">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разработана для обучающихся с ограниченными возможностями здоровья (далее – ОВЗ) и детей - инвалидов. Обучающийся с ОВЗ  и обучающиеся - инвалиды – физическое лицо, имеющее недостатки в физическом и(или) психологическом развитии, подтвержденные справками МСЭ и (или)  психолого- медико-педагогической комиссией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еще и индивидуальной программой реабилитации инвалида. </w:t>
      </w:r>
    </w:p>
    <w:p w:rsidR="009C1644" w:rsidRPr="006B1A3D" w:rsidRDefault="009C1644" w:rsidP="003C16B7">
      <w:pPr>
        <w:widowControl w:val="0"/>
        <w:suppressAutoHyphens w:val="0"/>
        <w:ind w:firstLine="708"/>
        <w:jc w:val="both"/>
      </w:pPr>
      <w:r w:rsidRPr="006B1A3D">
        <w:t xml:space="preserve">Адаптированная образовательная программа – это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9C1644" w:rsidRPr="006B1A3D" w:rsidRDefault="009C1644" w:rsidP="003C16B7">
      <w:pPr>
        <w:widowControl w:val="0"/>
        <w:suppressAutoHyphens w:val="0"/>
        <w:ind w:firstLine="708"/>
        <w:jc w:val="both"/>
      </w:pPr>
      <w:r w:rsidRPr="006B1A3D">
        <w:t xml:space="preserve">ПКР уровня основного общего образования непрерывна и преемственна с  уровнем  начального общего образования;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w:t>
      </w:r>
    </w:p>
    <w:p w:rsidR="009C1644" w:rsidRPr="006B1A3D" w:rsidRDefault="009C1644" w:rsidP="003C16B7">
      <w:pPr>
        <w:widowControl w:val="0"/>
        <w:suppressAutoHyphens w:val="0"/>
        <w:ind w:firstLine="708"/>
        <w:jc w:val="both"/>
      </w:pPr>
      <w:r w:rsidRPr="006B1A3D">
        <w:t>Программа ориентирована на развитие их потенциальных возможностей и потребностей более высокого уровня, необходимых для дальнейшего обучения и ус</w:t>
      </w:r>
      <w:r w:rsidR="00AA1AA7" w:rsidRPr="006B1A3D">
        <w:t>пешной социализации и адаптации</w:t>
      </w:r>
      <w:r w:rsidRPr="006B1A3D">
        <w:t>.</w:t>
      </w:r>
    </w:p>
    <w:p w:rsidR="009C1644" w:rsidRPr="006B1A3D" w:rsidRDefault="009C1644" w:rsidP="003C16B7">
      <w:pPr>
        <w:widowControl w:val="0"/>
        <w:suppressAutoHyphens w:val="0"/>
        <w:ind w:firstLine="708"/>
        <w:jc w:val="both"/>
      </w:pPr>
      <w:r w:rsidRPr="006B1A3D">
        <w:t xml:space="preserve">Документами для создания программы коррекционной работы являются: </w:t>
      </w:r>
    </w:p>
    <w:p w:rsidR="009C1644" w:rsidRPr="006B1A3D" w:rsidRDefault="009C1644" w:rsidP="003C16B7">
      <w:pPr>
        <w:widowControl w:val="0"/>
        <w:suppressAutoHyphens w:val="0"/>
        <w:ind w:firstLine="708"/>
        <w:jc w:val="both"/>
      </w:pPr>
      <w:r w:rsidRPr="006B1A3D">
        <w:t xml:space="preserve">- Федеральный Закон №273-ФЗ «Об образовании в Российской Федерации»; </w:t>
      </w:r>
    </w:p>
    <w:p w:rsidR="009C1644" w:rsidRPr="006B1A3D" w:rsidRDefault="009C1644" w:rsidP="003C16B7">
      <w:pPr>
        <w:widowControl w:val="0"/>
        <w:suppressAutoHyphens w:val="0"/>
        <w:ind w:firstLine="708"/>
        <w:jc w:val="both"/>
      </w:pPr>
      <w:r w:rsidRPr="006B1A3D">
        <w:t xml:space="preserve">-Федеральный государственный образовательный стандарт основного общего образования. </w:t>
      </w:r>
    </w:p>
    <w:p w:rsidR="009C1644" w:rsidRPr="006B1A3D" w:rsidRDefault="009C1644" w:rsidP="003C16B7">
      <w:pPr>
        <w:widowControl w:val="0"/>
        <w:suppressAutoHyphens w:val="0"/>
        <w:ind w:firstLine="708"/>
        <w:jc w:val="both"/>
      </w:pPr>
      <w:r w:rsidRPr="006B1A3D">
        <w:t>- Письмо Министерства здравоохранения РСФСР от 28 июля 1980 г. №17-13-186 «Перечень заболеваний детей школьного возраста, при которых необходима их организация индивидуального обучения на дому».</w:t>
      </w:r>
    </w:p>
    <w:p w:rsidR="009C1644" w:rsidRPr="006B1A3D" w:rsidRDefault="009C1644" w:rsidP="003C16B7">
      <w:pPr>
        <w:widowControl w:val="0"/>
        <w:suppressAutoHyphens w:val="0"/>
        <w:ind w:firstLine="708"/>
        <w:jc w:val="both"/>
      </w:pPr>
      <w:r w:rsidRPr="006B1A3D">
        <w:t xml:space="preserve"> -Письмо Министерства образования и науки РФ от 5 сентября 2013 г. N 07-1317 «Об индивидуальном обучении больных детей на дому» </w:t>
      </w:r>
    </w:p>
    <w:p w:rsidR="009C1644" w:rsidRPr="006B1A3D" w:rsidRDefault="009C1644" w:rsidP="003C16B7">
      <w:pPr>
        <w:widowControl w:val="0"/>
        <w:suppressAutoHyphens w:val="0"/>
        <w:ind w:firstLine="708"/>
        <w:jc w:val="both"/>
      </w:pPr>
      <w:r w:rsidRPr="006B1A3D">
        <w:t xml:space="preserve">- Положение об индивидуальном обучении на дому. </w:t>
      </w:r>
    </w:p>
    <w:p w:rsidR="009C1644" w:rsidRPr="006B1A3D" w:rsidRDefault="009C1644" w:rsidP="003C16B7">
      <w:pPr>
        <w:widowControl w:val="0"/>
        <w:suppressAutoHyphens w:val="0"/>
        <w:ind w:firstLine="708"/>
        <w:jc w:val="both"/>
      </w:pPr>
      <w:r w:rsidRPr="006B1A3D">
        <w:t xml:space="preserve">-Учебный план индивидуального обучения на дому </w:t>
      </w:r>
    </w:p>
    <w:p w:rsidR="00AA1AA7" w:rsidRPr="006B1A3D" w:rsidRDefault="00AA1AA7" w:rsidP="003C16B7">
      <w:pPr>
        <w:widowControl w:val="0"/>
        <w:suppressAutoHyphens w:val="0"/>
        <w:jc w:val="both"/>
        <w:rPr>
          <w:b/>
        </w:rPr>
      </w:pPr>
    </w:p>
    <w:p w:rsidR="009C1644" w:rsidRPr="006B1A3D" w:rsidRDefault="009C1644" w:rsidP="003C16B7">
      <w:pPr>
        <w:widowControl w:val="0"/>
        <w:suppressAutoHyphens w:val="0"/>
        <w:jc w:val="both"/>
        <w:rPr>
          <w:b/>
        </w:rPr>
      </w:pPr>
      <w:r w:rsidRPr="006B1A3D">
        <w:rPr>
          <w:b/>
        </w:rPr>
        <w:t>2.4.1. Цели и задачи программы коррекционной работы с обучающимися при получении основного общего образования</w:t>
      </w:r>
    </w:p>
    <w:p w:rsidR="009C1644" w:rsidRPr="006B1A3D" w:rsidRDefault="009C1644" w:rsidP="003C16B7">
      <w:pPr>
        <w:widowControl w:val="0"/>
        <w:suppressAutoHyphens w:val="0"/>
        <w:jc w:val="both"/>
      </w:pPr>
      <w:r w:rsidRPr="006B1A3D">
        <w:t xml:space="preserve"> </w:t>
      </w:r>
      <w:r w:rsidRPr="006B1A3D">
        <w:tab/>
      </w:r>
      <w:r w:rsidRPr="006B1A3D">
        <w:rPr>
          <w:b/>
          <w:u w:val="single"/>
        </w:rPr>
        <w:t>Цель программы</w:t>
      </w:r>
      <w:r w:rsidRPr="006B1A3D">
        <w:t xml:space="preserve">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отклонений в развитии, активизации ресурсов социально-психологической адаптации личности ребенка. </w:t>
      </w:r>
    </w:p>
    <w:p w:rsidR="009C1644" w:rsidRPr="006B1A3D" w:rsidRDefault="009C1644" w:rsidP="003C16B7">
      <w:pPr>
        <w:widowControl w:val="0"/>
        <w:suppressAutoHyphens w:val="0"/>
        <w:jc w:val="both"/>
        <w:rPr>
          <w:b/>
        </w:rPr>
      </w:pPr>
      <w:r w:rsidRPr="006B1A3D">
        <w:rPr>
          <w:b/>
        </w:rPr>
        <w:t xml:space="preserve">Задачи программы: </w:t>
      </w:r>
    </w:p>
    <w:p w:rsidR="009C1644" w:rsidRPr="006B1A3D" w:rsidRDefault="009C1644" w:rsidP="003C16B7">
      <w:pPr>
        <w:widowControl w:val="0"/>
        <w:suppressAutoHyphens w:val="0"/>
        <w:jc w:val="both"/>
      </w:pPr>
      <w:r w:rsidRPr="006B1A3D">
        <w:t xml:space="preserve">• определение особых образовательных потребностей обучающихся с ОВЗ и детьми – инвалидами, и оказание им специализированной помощи при освоении основной образовательной программы основного общего образования; </w:t>
      </w:r>
    </w:p>
    <w:p w:rsidR="009C1644" w:rsidRPr="006B1A3D" w:rsidRDefault="009C1644" w:rsidP="003C16B7">
      <w:pPr>
        <w:widowControl w:val="0"/>
        <w:suppressAutoHyphens w:val="0"/>
        <w:jc w:val="both"/>
      </w:pPr>
      <w:r w:rsidRPr="006B1A3D">
        <w:t xml:space="preserve">• определение оптимальных специальных условий для получения основного общего образования обучающимися с ОВЗ и детям - инвалидам, для развития их личностных, познавательных, коммуникативных способностей; </w:t>
      </w:r>
    </w:p>
    <w:p w:rsidR="009C1644" w:rsidRPr="006B1A3D" w:rsidRDefault="009C1644" w:rsidP="003C16B7">
      <w:pPr>
        <w:widowControl w:val="0"/>
        <w:suppressAutoHyphens w:val="0"/>
        <w:jc w:val="both"/>
      </w:pPr>
      <w:r w:rsidRPr="006B1A3D">
        <w:t xml:space="preserve">• разработка и использование индивидуально-ориентированных коррекционных образовательных программ, учебных планов для обучения школьников с ОВЗ  и детей – инвалидов с  учетом особенностей их психофизического развития, индивидуальных возможностей; </w:t>
      </w:r>
    </w:p>
    <w:p w:rsidR="009C1644" w:rsidRPr="006B1A3D" w:rsidRDefault="009C1644" w:rsidP="003C16B7">
      <w:pPr>
        <w:widowControl w:val="0"/>
        <w:suppressAutoHyphens w:val="0"/>
        <w:jc w:val="both"/>
      </w:pPr>
      <w:r w:rsidRPr="006B1A3D">
        <w:t>•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 педагогического консилиума образовательной организации (ПМПк));</w:t>
      </w:r>
    </w:p>
    <w:p w:rsidR="009C1644" w:rsidRPr="006B1A3D" w:rsidRDefault="009C1644" w:rsidP="003C16B7">
      <w:pPr>
        <w:widowControl w:val="0"/>
        <w:suppressAutoHyphens w:val="0"/>
        <w:jc w:val="both"/>
      </w:pPr>
      <w:r w:rsidRPr="006B1A3D">
        <w:t>• реализация комплексной системы мероприятий по социальной адаптации и профессиональной ориентации обучающихся с ОВЗ и детей- инвалидов;</w:t>
      </w:r>
    </w:p>
    <w:p w:rsidR="009C1644" w:rsidRPr="006B1A3D" w:rsidRDefault="009C1644" w:rsidP="003C16B7">
      <w:pPr>
        <w:widowControl w:val="0"/>
        <w:suppressAutoHyphens w:val="0"/>
        <w:jc w:val="both"/>
      </w:pPr>
      <w:r w:rsidRPr="006B1A3D">
        <w:t xml:space="preserve"> • обеспечение сетевого взаимодействия специалистов разного профиля в комплексной работе с обучающимися с ОВЗ и детьми - инвалидами; </w:t>
      </w:r>
    </w:p>
    <w:p w:rsidR="009C1644" w:rsidRPr="006B1A3D" w:rsidRDefault="009C1644" w:rsidP="003C16B7">
      <w:pPr>
        <w:widowControl w:val="0"/>
        <w:suppressAutoHyphens w:val="0"/>
        <w:jc w:val="both"/>
      </w:pPr>
      <w:r w:rsidRPr="006B1A3D">
        <w:t xml:space="preserve">• осуществление информационно-просветительской и консультативной работы с родителями (законными представителями) обучающихся с ОВЗ детей - инвалидов. </w:t>
      </w:r>
    </w:p>
    <w:p w:rsidR="009C1644" w:rsidRPr="006B1A3D" w:rsidRDefault="009C1644" w:rsidP="003C16B7">
      <w:pPr>
        <w:widowControl w:val="0"/>
        <w:suppressAutoHyphens w:val="0"/>
        <w:ind w:firstLine="708"/>
        <w:jc w:val="both"/>
      </w:pPr>
      <w:r w:rsidRPr="006B1A3D">
        <w:t>В программу включены и специальные принципы, ориентированные на учет особенностей обучающихся с ОВЗ и детей - инвалидов, такие, как:</w:t>
      </w:r>
    </w:p>
    <w:p w:rsidR="009C1644" w:rsidRPr="006B1A3D" w:rsidRDefault="00ED5E89" w:rsidP="003C16B7">
      <w:pPr>
        <w:widowControl w:val="0"/>
        <w:suppressAutoHyphens w:val="0"/>
        <w:jc w:val="both"/>
      </w:pPr>
      <w:r w:rsidRPr="006B1A3D">
        <w:t xml:space="preserve"> -</w:t>
      </w:r>
      <w:r w:rsidR="009C1644" w:rsidRPr="006B1A3D">
        <w:t xml:space="preserve"> </w:t>
      </w:r>
      <w:r w:rsidR="009C1644" w:rsidRPr="006B1A3D">
        <w:rPr>
          <w:i/>
        </w:rPr>
        <w:t>принцип системности</w:t>
      </w:r>
      <w:r w:rsidR="009C1644" w:rsidRPr="006B1A3D">
        <w:t xml:space="preserve">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9C1644" w:rsidRPr="006B1A3D" w:rsidRDefault="00ED5E89" w:rsidP="003C16B7">
      <w:pPr>
        <w:widowControl w:val="0"/>
        <w:suppressAutoHyphens w:val="0"/>
        <w:jc w:val="both"/>
      </w:pPr>
      <w:r w:rsidRPr="006B1A3D">
        <w:t xml:space="preserve"> -</w:t>
      </w:r>
      <w:r w:rsidR="009C1644" w:rsidRPr="006B1A3D">
        <w:t xml:space="preserve"> </w:t>
      </w:r>
      <w:r w:rsidR="009C1644" w:rsidRPr="006B1A3D">
        <w:rPr>
          <w:i/>
        </w:rPr>
        <w:t>принцип обходного пути</w:t>
      </w:r>
      <w:r w:rsidR="009C1644" w:rsidRPr="006B1A3D">
        <w:t xml:space="preserve"> – формирование новой функциональной системы в обход пострадавшего звена, опоры на сохранные анализаторы;</w:t>
      </w:r>
    </w:p>
    <w:p w:rsidR="009C1644" w:rsidRPr="006B1A3D" w:rsidRDefault="00ED5E89" w:rsidP="003C16B7">
      <w:pPr>
        <w:widowControl w:val="0"/>
        <w:suppressAutoHyphens w:val="0"/>
        <w:jc w:val="both"/>
      </w:pPr>
      <w:r w:rsidRPr="006B1A3D">
        <w:t xml:space="preserve"> - </w:t>
      </w:r>
      <w:r w:rsidR="009C1644" w:rsidRPr="006B1A3D">
        <w:rPr>
          <w:i/>
        </w:rPr>
        <w:t>принцип комплексности</w:t>
      </w:r>
      <w:r w:rsidR="009C1644" w:rsidRPr="006B1A3D">
        <w:t xml:space="preserve">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 дефектолог (олигофренопедагог, сурдопедагог, тифлопедагог), педагог- психолог, медицинские работники, социальный педагог и др.), </w:t>
      </w:r>
    </w:p>
    <w:p w:rsidR="009C1644" w:rsidRPr="006B1A3D" w:rsidRDefault="00ED5E89" w:rsidP="003C16B7">
      <w:pPr>
        <w:widowControl w:val="0"/>
        <w:suppressAutoHyphens w:val="0"/>
        <w:jc w:val="both"/>
      </w:pPr>
      <w:r w:rsidRPr="006B1A3D">
        <w:rPr>
          <w:i/>
        </w:rPr>
        <w:t>-</w:t>
      </w:r>
      <w:r w:rsidR="009C1644" w:rsidRPr="006B1A3D">
        <w:rPr>
          <w:i/>
        </w:rPr>
        <w:t>принцип рекомендательного характера оказания помощи</w:t>
      </w:r>
      <w:r w:rsidR="009C1644" w:rsidRPr="006B1A3D">
        <w:t xml:space="preserve"> -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C1644" w:rsidRPr="006B1A3D" w:rsidRDefault="00ED5E89" w:rsidP="003C16B7">
      <w:pPr>
        <w:widowControl w:val="0"/>
        <w:suppressAutoHyphens w:val="0"/>
        <w:jc w:val="both"/>
      </w:pPr>
      <w:r w:rsidRPr="006B1A3D">
        <w:rPr>
          <w:i/>
        </w:rPr>
        <w:t>-</w:t>
      </w:r>
      <w:r w:rsidR="009C1644" w:rsidRPr="006B1A3D">
        <w:rPr>
          <w:i/>
        </w:rPr>
        <w:t>принцип вариативности</w:t>
      </w:r>
      <w:r w:rsidR="009C1644" w:rsidRPr="006B1A3D">
        <w:t xml:space="preserve"> - создание вариативных условий для получения образования детьми, имеющими различные недостатки в физическом и (или) психическом развитии.</w:t>
      </w:r>
    </w:p>
    <w:p w:rsidR="009C1644" w:rsidRPr="006B1A3D" w:rsidRDefault="009C1644" w:rsidP="003C16B7">
      <w:pPr>
        <w:widowControl w:val="0"/>
        <w:suppressAutoHyphens w:val="0"/>
        <w:jc w:val="both"/>
      </w:pPr>
    </w:p>
    <w:p w:rsidR="009C1644" w:rsidRPr="006B1A3D" w:rsidRDefault="009C1644" w:rsidP="003C16B7">
      <w:pPr>
        <w:widowControl w:val="0"/>
        <w:suppressAutoHyphens w:val="0"/>
        <w:jc w:val="both"/>
        <w:rPr>
          <w:b/>
        </w:rPr>
      </w:pPr>
      <w:r w:rsidRPr="006B1A3D">
        <w:rPr>
          <w:b/>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9C1644" w:rsidRPr="006B1A3D" w:rsidRDefault="009C1644" w:rsidP="003C16B7">
      <w:pPr>
        <w:widowControl w:val="0"/>
        <w:suppressAutoHyphens w:val="0"/>
        <w:jc w:val="both"/>
      </w:pPr>
      <w:r w:rsidRPr="006B1A3D">
        <w:t xml:space="preserve"> </w:t>
      </w:r>
      <w:r w:rsidRPr="006B1A3D">
        <w:tab/>
        <w:t>Любое обучение и воспитание одновременно в какой-то мере развивают, что и относится и к коррекционным процессам. Вместе с тем коррекция развития не сводится только к усвоению знаний и навыков. В процессе специального обучения перестраиваются психические и физические функции, формируются механизмы компенсации дефекта, им придаѐтся новый характер.</w:t>
      </w:r>
    </w:p>
    <w:p w:rsidR="009C1644" w:rsidRPr="006B1A3D" w:rsidRDefault="009C1644" w:rsidP="003C16B7">
      <w:pPr>
        <w:widowControl w:val="0"/>
        <w:suppressAutoHyphens w:val="0"/>
        <w:ind w:firstLine="708"/>
        <w:jc w:val="both"/>
      </w:pPr>
      <w:r w:rsidRPr="006B1A3D">
        <w:t xml:space="preserve">Коррекционная направленность обучения обеспечивается набором базовых учебных предметов, которые составляют инвариантную часть учебного плана. </w:t>
      </w:r>
    </w:p>
    <w:p w:rsidR="009C1644" w:rsidRPr="006B1A3D" w:rsidRDefault="009C1644" w:rsidP="003C16B7">
      <w:pPr>
        <w:widowControl w:val="0"/>
        <w:suppressAutoHyphens w:val="0"/>
        <w:jc w:val="both"/>
      </w:pPr>
      <w:r w:rsidRPr="006B1A3D">
        <w:rPr>
          <w:i/>
        </w:rPr>
        <w:t>Коррекционное обучение</w:t>
      </w:r>
      <w:r w:rsidRPr="006B1A3D">
        <w:t xml:space="preserve"> – усвоение знаний о путях и средствах преодоления недостатков психического и физического развития и усвоения способов применения полученных знаний. </w:t>
      </w:r>
    </w:p>
    <w:p w:rsidR="009C1644" w:rsidRPr="006B1A3D" w:rsidRDefault="009C1644" w:rsidP="003C16B7">
      <w:pPr>
        <w:widowControl w:val="0"/>
        <w:suppressAutoHyphens w:val="0"/>
        <w:jc w:val="both"/>
      </w:pPr>
      <w:r w:rsidRPr="006B1A3D">
        <w:rPr>
          <w:i/>
        </w:rPr>
        <w:t>Коррекционное воспитание</w:t>
      </w:r>
      <w:r w:rsidRPr="006B1A3D">
        <w:t xml:space="preserve"> – воспитание типологических свойств и качеств личности, инвариантных предметной специфике деятельности (познавательной, трудовой, эстетической и др.), позволяющих адаптироваться в социальной среде. </w:t>
      </w:r>
    </w:p>
    <w:p w:rsidR="009C1644" w:rsidRPr="006B1A3D" w:rsidRDefault="009C1644" w:rsidP="003C16B7">
      <w:pPr>
        <w:widowControl w:val="0"/>
        <w:suppressAutoHyphens w:val="0"/>
        <w:jc w:val="both"/>
      </w:pPr>
      <w:r w:rsidRPr="006B1A3D">
        <w:rPr>
          <w:i/>
        </w:rPr>
        <w:t>Коррекционное развитие</w:t>
      </w:r>
      <w:r w:rsidRPr="006B1A3D">
        <w:t xml:space="preserve"> – исправление(преодоление)недостатков умственного и физического развития, совершенствование психических и физических функций, сохранной сенсорной сферы и нейродинамических механизмов компенсации дефекта. </w:t>
      </w:r>
    </w:p>
    <w:p w:rsidR="009C1644" w:rsidRPr="006B1A3D" w:rsidRDefault="009C1644" w:rsidP="003C16B7">
      <w:pPr>
        <w:widowControl w:val="0"/>
        <w:suppressAutoHyphens w:val="0"/>
        <w:ind w:firstLine="708"/>
        <w:jc w:val="both"/>
      </w:pPr>
      <w:r w:rsidRPr="006B1A3D">
        <w:t>Программа коррекционной работы на уровне основного общего образования включает в себя взаимосвязанные направления, раскрывающие еѐ основное содержание: диагностическое, коррекционно-развивающее, консультативное, информационно- просветительское.</w:t>
      </w:r>
    </w:p>
    <w:p w:rsidR="009C1644" w:rsidRPr="006B1A3D" w:rsidRDefault="009C1644" w:rsidP="003C16B7">
      <w:pPr>
        <w:widowControl w:val="0"/>
        <w:suppressAutoHyphens w:val="0"/>
        <w:jc w:val="both"/>
        <w:rPr>
          <w:u w:val="single"/>
        </w:rPr>
      </w:pPr>
      <w:r w:rsidRPr="006B1A3D">
        <w:t xml:space="preserve">Характеристика содержания направлений коррекционной работы </w:t>
      </w:r>
      <w:r w:rsidRPr="006B1A3D">
        <w:rPr>
          <w:u w:val="single"/>
        </w:rPr>
        <w:t xml:space="preserve">Диагностическая работа включает в себя следующее: </w:t>
      </w:r>
    </w:p>
    <w:p w:rsidR="009C1644" w:rsidRPr="006B1A3D" w:rsidRDefault="009C1644" w:rsidP="003C16B7">
      <w:pPr>
        <w:widowControl w:val="0"/>
        <w:suppressAutoHyphens w:val="0"/>
        <w:jc w:val="both"/>
      </w:pPr>
      <w:r w:rsidRPr="006B1A3D">
        <w:t xml:space="preserve">• 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9C1644" w:rsidRPr="006B1A3D" w:rsidRDefault="009C1644" w:rsidP="003C16B7">
      <w:pPr>
        <w:widowControl w:val="0"/>
        <w:suppressAutoHyphens w:val="0"/>
        <w:jc w:val="both"/>
      </w:pPr>
      <w:r w:rsidRPr="006B1A3D">
        <w:t xml:space="preserve">• проведение комплексной социально-психолого-педагогической диагностики нарушений в психическом и(или) физическом развитии обучающихся с ОВЗ; </w:t>
      </w:r>
    </w:p>
    <w:p w:rsidR="009C1644" w:rsidRPr="006B1A3D" w:rsidRDefault="009C1644" w:rsidP="003C16B7">
      <w:pPr>
        <w:widowControl w:val="0"/>
        <w:suppressAutoHyphens w:val="0"/>
        <w:jc w:val="both"/>
      </w:pPr>
      <w:r w:rsidRPr="006B1A3D">
        <w:t>• определение уровня актуального и зоны ближайшего развития обучающегося с ОВЗ, выявление его резервных возможностей;</w:t>
      </w:r>
    </w:p>
    <w:p w:rsidR="009C1644" w:rsidRPr="006B1A3D" w:rsidRDefault="009C1644" w:rsidP="003C16B7">
      <w:pPr>
        <w:widowControl w:val="0"/>
        <w:suppressAutoHyphens w:val="0"/>
        <w:jc w:val="both"/>
      </w:pPr>
      <w:r w:rsidRPr="006B1A3D">
        <w:t xml:space="preserve"> • изучение развития эмоционально-волевой, познавательной, речевой сфер и личностных особенностей обучающихся; </w:t>
      </w:r>
    </w:p>
    <w:p w:rsidR="009C1644" w:rsidRPr="006B1A3D" w:rsidRDefault="009C1644" w:rsidP="003C16B7">
      <w:pPr>
        <w:widowControl w:val="0"/>
        <w:suppressAutoHyphens w:val="0"/>
        <w:jc w:val="both"/>
      </w:pPr>
      <w:r w:rsidRPr="006B1A3D">
        <w:t>• изучение социальной ситуации развития и условий семейного воспитания ребенка;</w:t>
      </w:r>
    </w:p>
    <w:p w:rsidR="009C1644" w:rsidRPr="006B1A3D" w:rsidRDefault="009C1644" w:rsidP="003C16B7">
      <w:pPr>
        <w:widowControl w:val="0"/>
        <w:suppressAutoHyphens w:val="0"/>
        <w:jc w:val="both"/>
      </w:pPr>
      <w:r w:rsidRPr="006B1A3D">
        <w:t xml:space="preserve"> • изучение адаптивных возможностей и уровня социализации ребенка с ОВЗ; </w:t>
      </w:r>
    </w:p>
    <w:p w:rsidR="009C1644" w:rsidRPr="006B1A3D" w:rsidRDefault="009C1644" w:rsidP="003C16B7">
      <w:pPr>
        <w:widowControl w:val="0"/>
        <w:suppressAutoHyphens w:val="0"/>
        <w:jc w:val="both"/>
      </w:pPr>
      <w:r w:rsidRPr="006B1A3D">
        <w:t xml:space="preserve">• мониторинг динамики развития, успешности освоения образовательных программ основного общего образования. </w:t>
      </w:r>
    </w:p>
    <w:p w:rsidR="009C1644" w:rsidRPr="006B1A3D" w:rsidRDefault="009C1644" w:rsidP="003C16B7">
      <w:pPr>
        <w:widowControl w:val="0"/>
        <w:suppressAutoHyphens w:val="0"/>
        <w:jc w:val="both"/>
        <w:rPr>
          <w:u w:val="single"/>
        </w:rPr>
      </w:pPr>
      <w:r w:rsidRPr="006B1A3D">
        <w:rPr>
          <w:u w:val="single"/>
        </w:rPr>
        <w:t xml:space="preserve">Коррекционно-развивающая работа может включать в себя следующее: </w:t>
      </w:r>
    </w:p>
    <w:p w:rsidR="009C1644" w:rsidRPr="006B1A3D" w:rsidRDefault="009C1644" w:rsidP="003C16B7">
      <w:pPr>
        <w:widowControl w:val="0"/>
        <w:suppressAutoHyphens w:val="0"/>
        <w:jc w:val="both"/>
      </w:pPr>
      <w:r w:rsidRPr="006B1A3D">
        <w:t>•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9C1644" w:rsidRPr="006B1A3D" w:rsidRDefault="009C1644" w:rsidP="003C16B7">
      <w:pPr>
        <w:widowControl w:val="0"/>
        <w:suppressAutoHyphens w:val="0"/>
        <w:jc w:val="both"/>
      </w:pPr>
      <w:r w:rsidRPr="006B1A3D">
        <w:t xml:space="preserve"> •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9C1644" w:rsidRPr="006B1A3D" w:rsidRDefault="009C1644" w:rsidP="003C16B7">
      <w:pPr>
        <w:widowControl w:val="0"/>
        <w:suppressAutoHyphens w:val="0"/>
        <w:jc w:val="both"/>
      </w:pPr>
      <w:r w:rsidRPr="006B1A3D">
        <w:t xml:space="preserve">• коррекцию и развитие высших психических функций, эмоционально- волевой, познавательной и коммуникативно-речевой сфер; </w:t>
      </w:r>
    </w:p>
    <w:p w:rsidR="009C1644" w:rsidRPr="006B1A3D" w:rsidRDefault="009C1644" w:rsidP="003C16B7">
      <w:pPr>
        <w:widowControl w:val="0"/>
        <w:suppressAutoHyphens w:val="0"/>
        <w:jc w:val="both"/>
      </w:pPr>
      <w:r w:rsidRPr="006B1A3D">
        <w:t>• развитие и укрепление зрелых личностных установок, формирование адекватных форм утверждения самостоятельности, личностной автономии;</w:t>
      </w:r>
    </w:p>
    <w:p w:rsidR="009C1644" w:rsidRPr="006B1A3D" w:rsidRDefault="009C1644" w:rsidP="003C16B7">
      <w:pPr>
        <w:widowControl w:val="0"/>
        <w:suppressAutoHyphens w:val="0"/>
        <w:jc w:val="both"/>
      </w:pPr>
      <w:r w:rsidRPr="006B1A3D">
        <w:t xml:space="preserve"> • формирование способов регуляции поведения и эмоциональных состояний; </w:t>
      </w:r>
    </w:p>
    <w:p w:rsidR="009C1644" w:rsidRPr="006B1A3D" w:rsidRDefault="009C1644" w:rsidP="003C16B7">
      <w:pPr>
        <w:widowControl w:val="0"/>
        <w:suppressAutoHyphens w:val="0"/>
        <w:jc w:val="both"/>
      </w:pPr>
      <w:r w:rsidRPr="006B1A3D">
        <w:t xml:space="preserve">• развитие форм и навыков личностного общения в группе сверстников, коммуникативной компетенции; </w:t>
      </w:r>
    </w:p>
    <w:p w:rsidR="009C1644" w:rsidRPr="006B1A3D" w:rsidRDefault="009C1644" w:rsidP="003C16B7">
      <w:pPr>
        <w:widowControl w:val="0"/>
        <w:suppressAutoHyphens w:val="0"/>
        <w:jc w:val="both"/>
      </w:pPr>
      <w:r w:rsidRPr="006B1A3D">
        <w:t>• развитие компетенций, необходимых для продолжения образования и профессионального самоопределения;</w:t>
      </w:r>
    </w:p>
    <w:p w:rsidR="009C1644" w:rsidRPr="006B1A3D" w:rsidRDefault="009C1644" w:rsidP="003C16B7">
      <w:pPr>
        <w:widowControl w:val="0"/>
        <w:suppressAutoHyphens w:val="0"/>
        <w:jc w:val="both"/>
      </w:pPr>
      <w:r w:rsidRPr="006B1A3D">
        <w:t xml:space="preserve"> •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9C1644" w:rsidRPr="006B1A3D" w:rsidRDefault="009C1644" w:rsidP="003C16B7">
      <w:pPr>
        <w:widowControl w:val="0"/>
        <w:suppressAutoHyphens w:val="0"/>
        <w:jc w:val="both"/>
      </w:pPr>
      <w:r w:rsidRPr="006B1A3D">
        <w:t xml:space="preserve"> • социальную защиту ребенка в случаях неблагоприятных условий жизни при психотравмирующих обстоятельствах. </w:t>
      </w:r>
    </w:p>
    <w:p w:rsidR="009C1644" w:rsidRPr="006B1A3D" w:rsidRDefault="009C1644" w:rsidP="003C16B7">
      <w:pPr>
        <w:widowControl w:val="0"/>
        <w:suppressAutoHyphens w:val="0"/>
        <w:jc w:val="both"/>
        <w:rPr>
          <w:u w:val="single"/>
        </w:rPr>
      </w:pPr>
      <w:r w:rsidRPr="006B1A3D">
        <w:rPr>
          <w:u w:val="single"/>
        </w:rPr>
        <w:t xml:space="preserve">Консультативная работа включает в себя следующее: </w:t>
      </w:r>
    </w:p>
    <w:p w:rsidR="009C1644" w:rsidRPr="006B1A3D" w:rsidRDefault="009C1644" w:rsidP="003C16B7">
      <w:pPr>
        <w:widowControl w:val="0"/>
        <w:suppressAutoHyphens w:val="0"/>
        <w:jc w:val="both"/>
      </w:pPr>
      <w:r w:rsidRPr="006B1A3D">
        <w:t xml:space="preserve">•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9C1644" w:rsidRPr="006B1A3D" w:rsidRDefault="009C1644" w:rsidP="003C16B7">
      <w:pPr>
        <w:widowControl w:val="0"/>
        <w:suppressAutoHyphens w:val="0"/>
        <w:jc w:val="both"/>
      </w:pPr>
      <w:r w:rsidRPr="006B1A3D">
        <w:t>•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9C1644" w:rsidRPr="006B1A3D" w:rsidRDefault="009C1644" w:rsidP="003C16B7">
      <w:pPr>
        <w:widowControl w:val="0"/>
        <w:suppressAutoHyphens w:val="0"/>
        <w:jc w:val="both"/>
      </w:pPr>
      <w:r w:rsidRPr="006B1A3D">
        <w:t xml:space="preserve"> • консультативную помощь семье в вопросах выбора стратегии воспитания и приемов коррекционного обучения ребенка с ОВЗ;</w:t>
      </w:r>
    </w:p>
    <w:p w:rsidR="009C1644" w:rsidRPr="006B1A3D" w:rsidRDefault="009C1644" w:rsidP="003C16B7">
      <w:pPr>
        <w:widowControl w:val="0"/>
        <w:suppressAutoHyphens w:val="0"/>
        <w:jc w:val="both"/>
      </w:pPr>
      <w:r w:rsidRPr="006B1A3D">
        <w:t xml:space="preserve">•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r w:rsidRPr="006B1A3D">
        <w:rPr>
          <w:u w:val="single"/>
        </w:rPr>
        <w:t>Информационно-просветительская работа может включать в себя следующее:</w:t>
      </w:r>
    </w:p>
    <w:p w:rsidR="009C1644" w:rsidRPr="006B1A3D" w:rsidRDefault="009C1644" w:rsidP="003C16B7">
      <w:pPr>
        <w:widowControl w:val="0"/>
        <w:suppressAutoHyphens w:val="0"/>
        <w:jc w:val="both"/>
      </w:pPr>
      <w:r w:rsidRPr="006B1A3D">
        <w:t xml:space="preserve"> •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9C1644" w:rsidRPr="006B1A3D" w:rsidRDefault="009C1644" w:rsidP="003C16B7">
      <w:pPr>
        <w:widowControl w:val="0"/>
        <w:suppressAutoHyphens w:val="0"/>
        <w:jc w:val="both"/>
      </w:pPr>
      <w:r w:rsidRPr="006B1A3D">
        <w:t xml:space="preserve"> •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9C1644" w:rsidRPr="006B1A3D" w:rsidRDefault="009C1644" w:rsidP="003C16B7">
      <w:pPr>
        <w:widowControl w:val="0"/>
        <w:suppressAutoHyphens w:val="0"/>
        <w:jc w:val="both"/>
      </w:pPr>
      <w:r w:rsidRPr="006B1A3D">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9C1644" w:rsidRPr="006B1A3D" w:rsidRDefault="009C1644" w:rsidP="003C16B7">
      <w:pPr>
        <w:widowControl w:val="0"/>
        <w:suppressAutoHyphens w:val="0"/>
        <w:jc w:val="both"/>
      </w:pPr>
      <w:r w:rsidRPr="006B1A3D">
        <w:rPr>
          <w:b/>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Pr="006B1A3D">
        <w:t xml:space="preserve"> </w:t>
      </w:r>
    </w:p>
    <w:p w:rsidR="009C1644" w:rsidRPr="006B1A3D" w:rsidRDefault="009C1644" w:rsidP="003C16B7">
      <w:pPr>
        <w:widowControl w:val="0"/>
        <w:suppressAutoHyphens w:val="0"/>
        <w:ind w:firstLine="709"/>
        <w:jc w:val="both"/>
      </w:pPr>
      <w:r w:rsidRPr="006B1A3D">
        <w:t>Одним из механизмов образовательного процесса на современном этапе, обеспечивающим максимальный дифференцированный подход в обучении и воспитании, становится процесс сопровождения (помощи и поддержки), который выступает одним из социальных гарантов полноценного развития личности в процессе образования всех детей, и, прежде всего тех, которые имеют проблемы в психическом, умственном или физическом развитии.</w:t>
      </w:r>
    </w:p>
    <w:p w:rsidR="009C1644" w:rsidRPr="006B1A3D" w:rsidRDefault="009C1644" w:rsidP="003C16B7">
      <w:pPr>
        <w:widowControl w:val="0"/>
        <w:suppressAutoHyphens w:val="0"/>
        <w:ind w:firstLine="709"/>
        <w:jc w:val="both"/>
      </w:pPr>
      <w:r w:rsidRPr="006B1A3D">
        <w:t xml:space="preserve"> Под процессом сопровождения мы понимаем обеспечение помощи детям с ОВЗ   и детям – инвалидам в развитии за счет объединения разрозненных усилий специалистов (фельдшера</w:t>
      </w:r>
      <w:r w:rsidR="00F20382" w:rsidRPr="006B1A3D">
        <w:t>,</w:t>
      </w:r>
      <w:r w:rsidRPr="006B1A3D">
        <w:t xml:space="preserve"> педагога-психолога, учителя-логопеда), работающих в МБОУ «ООШ №3 г. Юрги».</w:t>
      </w:r>
    </w:p>
    <w:p w:rsidR="009C1644" w:rsidRPr="006B1A3D" w:rsidRDefault="009C1644" w:rsidP="003C16B7">
      <w:pPr>
        <w:widowControl w:val="0"/>
        <w:suppressAutoHyphens w:val="0"/>
        <w:jc w:val="both"/>
      </w:pPr>
      <w:r w:rsidRPr="006B1A3D">
        <w:t xml:space="preserve">Для реализации требований к ПКР, обозначенных в ФГОС ООО,  приказом создана рабочая группа, в которую наряду с основными учителями включены следующие специалисты: педагог-психолог, учитель-логопед. ПКР может быть разработана рабочей группой образовательной организации поэтапно. </w:t>
      </w:r>
    </w:p>
    <w:p w:rsidR="009C1644" w:rsidRPr="006B1A3D" w:rsidRDefault="009C1644" w:rsidP="003C16B7">
      <w:pPr>
        <w:widowControl w:val="0"/>
        <w:suppressAutoHyphens w:val="0"/>
        <w:ind w:firstLine="708"/>
        <w:jc w:val="both"/>
      </w:pPr>
      <w:r w:rsidRPr="006B1A3D">
        <w:t xml:space="preserve">На </w:t>
      </w:r>
      <w:r w:rsidRPr="006B1A3D">
        <w:rPr>
          <w:i/>
        </w:rPr>
        <w:t>подготовительном этапе</w:t>
      </w:r>
      <w:r w:rsidRPr="006B1A3D">
        <w:t xml:space="preserve"> определяется нормативно - правовое обеспечение коррекционной работы, анализируется состав детей с ОВЗ и детей - инвалидов  в МБОУ «ООШ №3 г. Юрги», их особые образовательные потребности; </w:t>
      </w:r>
    </w:p>
    <w:p w:rsidR="009C1644" w:rsidRPr="006B1A3D" w:rsidRDefault="009C1644" w:rsidP="003C16B7">
      <w:pPr>
        <w:widowControl w:val="0"/>
        <w:suppressAutoHyphens w:val="0"/>
        <w:jc w:val="both"/>
      </w:pPr>
      <w:r w:rsidRPr="006B1A3D">
        <w:t xml:space="preserve">сопоставляются результаты обучения этих детей на предыдущем уровне образования; </w:t>
      </w:r>
    </w:p>
    <w:p w:rsidR="009C1644" w:rsidRPr="006B1A3D" w:rsidRDefault="009C1644" w:rsidP="003C16B7">
      <w:pPr>
        <w:widowControl w:val="0"/>
        <w:suppressAutoHyphens w:val="0"/>
        <w:jc w:val="both"/>
      </w:pPr>
      <w:r w:rsidRPr="006B1A3D">
        <w:t xml:space="preserve">создается (систематизируется, дополняется) фонд методических рекомендаций по обучению данных категорий учащихся с ОВЗ и детей - инвалидов. </w:t>
      </w:r>
    </w:p>
    <w:p w:rsidR="009C1644" w:rsidRPr="006B1A3D" w:rsidRDefault="009C1644" w:rsidP="003C16B7">
      <w:pPr>
        <w:widowControl w:val="0"/>
        <w:suppressAutoHyphens w:val="0"/>
        <w:ind w:firstLine="708"/>
        <w:jc w:val="both"/>
      </w:pPr>
      <w:r w:rsidRPr="006B1A3D">
        <w:t xml:space="preserve">На </w:t>
      </w:r>
      <w:r w:rsidRPr="006B1A3D">
        <w:rPr>
          <w:i/>
        </w:rPr>
        <w:t>основном этапе</w:t>
      </w:r>
      <w:r w:rsidRPr="006B1A3D">
        <w:t xml:space="preserve"> разрабатываются общая стратегия обучения и воспитания учащихся с ОВЗ и детей - инвалидов, организация и механизм реализации коррекционной работы;</w:t>
      </w:r>
    </w:p>
    <w:p w:rsidR="009C1644" w:rsidRPr="006B1A3D" w:rsidRDefault="009C1644" w:rsidP="003C16B7">
      <w:pPr>
        <w:widowControl w:val="0"/>
        <w:suppressAutoHyphens w:val="0"/>
        <w:jc w:val="both"/>
      </w:pPr>
      <w:r w:rsidRPr="006B1A3D">
        <w:t xml:space="preserve"> раскрываются направления и ожидаемые результаты коррекционной работы, описываются специальные требования к условиям реализации ПКР. </w:t>
      </w:r>
    </w:p>
    <w:p w:rsidR="009C1644" w:rsidRPr="006B1A3D" w:rsidRDefault="009C1644" w:rsidP="003C16B7">
      <w:pPr>
        <w:widowControl w:val="0"/>
        <w:suppressAutoHyphens w:val="0"/>
        <w:ind w:firstLine="708"/>
        <w:jc w:val="both"/>
      </w:pPr>
      <w:r w:rsidRPr="006B1A3D">
        <w:t xml:space="preserve">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9C1644" w:rsidRPr="006B1A3D" w:rsidRDefault="009C1644" w:rsidP="003C16B7">
      <w:pPr>
        <w:widowControl w:val="0"/>
        <w:suppressAutoHyphens w:val="0"/>
        <w:ind w:firstLine="708"/>
        <w:jc w:val="both"/>
      </w:pPr>
      <w:r w:rsidRPr="006B1A3D">
        <w:t xml:space="preserve">На </w:t>
      </w:r>
      <w:r w:rsidRPr="006B1A3D">
        <w:rPr>
          <w:i/>
        </w:rPr>
        <w:t>заключительном этапе</w:t>
      </w:r>
      <w:r w:rsidRPr="006B1A3D">
        <w:t xml:space="preserve"> осуществляется внутренняя экспертиза программы, возможна ее доработка; </w:t>
      </w:r>
    </w:p>
    <w:p w:rsidR="009C1644" w:rsidRPr="006B1A3D" w:rsidRDefault="009C1644" w:rsidP="003C16B7">
      <w:pPr>
        <w:widowControl w:val="0"/>
        <w:suppressAutoHyphens w:val="0"/>
        <w:ind w:firstLine="708"/>
        <w:jc w:val="both"/>
      </w:pPr>
      <w:r w:rsidRPr="006B1A3D">
        <w:t xml:space="preserve">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w:t>
      </w:r>
    </w:p>
    <w:p w:rsidR="009C1644" w:rsidRPr="006B1A3D" w:rsidRDefault="009C1644" w:rsidP="003C16B7">
      <w:pPr>
        <w:widowControl w:val="0"/>
        <w:suppressAutoHyphens w:val="0"/>
        <w:ind w:firstLine="708"/>
        <w:jc w:val="both"/>
      </w:pPr>
      <w:r w:rsidRPr="006B1A3D">
        <w:t xml:space="preserve">принимается итоговое решение. </w:t>
      </w:r>
    </w:p>
    <w:p w:rsidR="009C1644" w:rsidRPr="006B1A3D" w:rsidRDefault="009C1644" w:rsidP="003C16B7">
      <w:pPr>
        <w:widowControl w:val="0"/>
        <w:suppressAutoHyphens w:val="0"/>
        <w:jc w:val="both"/>
      </w:pPr>
      <w:r w:rsidRPr="006B1A3D">
        <w:t xml:space="preserve">Для реализации ПКР в МБОУ «ООШ №3 г. Юрги» создана служба комплексного психолого-медико-социального сопровождения и поддержки обучающихся с ОВЗ и детей- инвалидов. Психолого-медико-социальная помощь оказывается детям на основании заявления или согласия в письменной форме их родителей (законных представителей). 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фельдшером, учителем-логопедом,). Реализуется преимущественно во внеурочной деятельности. </w:t>
      </w:r>
    </w:p>
    <w:p w:rsidR="009C1644" w:rsidRPr="006B1A3D" w:rsidRDefault="009C1644" w:rsidP="003C16B7">
      <w:pPr>
        <w:widowControl w:val="0"/>
        <w:suppressAutoHyphens w:val="0"/>
        <w:jc w:val="both"/>
      </w:pPr>
      <w:r w:rsidRPr="006B1A3D">
        <w:t>Одним из условий комплексного сопровождения и поддержки обучающихся является тесное взаимодействие специалистов при участии  педагогов, представителей администрации и родителей (законных представителей).</w:t>
      </w:r>
    </w:p>
    <w:p w:rsidR="009C1644" w:rsidRPr="006B1A3D" w:rsidRDefault="009C1644" w:rsidP="003C16B7">
      <w:pPr>
        <w:widowControl w:val="0"/>
        <w:suppressAutoHyphens w:val="0"/>
        <w:jc w:val="both"/>
      </w:pPr>
      <w:r w:rsidRPr="006B1A3D">
        <w:t xml:space="preserve"> Медицинский работник (фельдшер)  учувствует  в диагностике школьников с ОВЗ и детей - инвалидов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(фельдшер), являясь сотрудником ГБУЗ КО «Детская поликлиника», осуществляет взаимодействие с родителями детей с ОВЗ и детей- инвалидов. </w:t>
      </w:r>
    </w:p>
    <w:p w:rsidR="009C1644" w:rsidRPr="006B1A3D" w:rsidRDefault="009C1644" w:rsidP="003C16B7">
      <w:pPr>
        <w:widowControl w:val="0"/>
        <w:suppressAutoHyphens w:val="0"/>
        <w:ind w:firstLine="284"/>
        <w:jc w:val="both"/>
      </w:pPr>
      <w:r w:rsidRPr="006B1A3D">
        <w:t xml:space="preserve">Социально-педагогическое сопровождение школьников с ОВЗ  и детей-инвалидов осуществлять заместителем директора по ВР и заместителем директора по УВР (ДО). </w:t>
      </w:r>
    </w:p>
    <w:p w:rsidR="009C1644" w:rsidRPr="006B1A3D" w:rsidRDefault="009C1644" w:rsidP="003C16B7">
      <w:pPr>
        <w:widowControl w:val="0"/>
        <w:suppressAutoHyphens w:val="0"/>
        <w:ind w:firstLine="284"/>
        <w:jc w:val="both"/>
      </w:pPr>
      <w:r w:rsidRPr="006B1A3D">
        <w:t xml:space="preserve">Данный вид деятельности направлен на : </w:t>
      </w:r>
    </w:p>
    <w:p w:rsidR="009C1644" w:rsidRPr="006B1A3D" w:rsidRDefault="00ED5E89" w:rsidP="003C16B7">
      <w:pPr>
        <w:widowControl w:val="0"/>
        <w:suppressAutoHyphens w:val="0"/>
        <w:ind w:firstLine="420"/>
        <w:jc w:val="both"/>
      </w:pPr>
      <w:r w:rsidRPr="006B1A3D">
        <w:t>-</w:t>
      </w:r>
      <w:r w:rsidR="009C1644" w:rsidRPr="006B1A3D">
        <w:t xml:space="preserve">защиту прав всех обучающихся, охрану их жизни и здоровья, соблюдение их интересов; </w:t>
      </w:r>
    </w:p>
    <w:p w:rsidR="009C1644" w:rsidRPr="006B1A3D" w:rsidRDefault="00ED5E89" w:rsidP="003C16B7">
      <w:pPr>
        <w:widowControl w:val="0"/>
        <w:suppressAutoHyphens w:val="0"/>
        <w:ind w:firstLine="420"/>
        <w:jc w:val="both"/>
      </w:pPr>
      <w:r w:rsidRPr="006B1A3D">
        <w:t>-</w:t>
      </w:r>
      <w:r w:rsidR="009C1644" w:rsidRPr="006B1A3D">
        <w:t xml:space="preserve">создание для школьников комфортной и безопасной образовательной среды. </w:t>
      </w:r>
    </w:p>
    <w:p w:rsidR="009C1644" w:rsidRPr="006B1A3D" w:rsidRDefault="009C1644" w:rsidP="003C16B7">
      <w:pPr>
        <w:widowControl w:val="0"/>
        <w:suppressAutoHyphens w:val="0"/>
        <w:ind w:firstLine="284"/>
        <w:jc w:val="both"/>
      </w:pPr>
      <w:r w:rsidRPr="006B1A3D">
        <w:t>Педагоги совместно участвуют в изучении:</w:t>
      </w:r>
    </w:p>
    <w:p w:rsidR="009C1644" w:rsidRPr="006B1A3D" w:rsidRDefault="00ED5E89" w:rsidP="003C16B7">
      <w:pPr>
        <w:widowControl w:val="0"/>
        <w:suppressAutoHyphens w:val="0"/>
        <w:ind w:firstLine="420"/>
        <w:jc w:val="both"/>
      </w:pPr>
      <w:r w:rsidRPr="006B1A3D">
        <w:t>-</w:t>
      </w:r>
      <w:r w:rsidR="009C1644" w:rsidRPr="006B1A3D">
        <w:t xml:space="preserve">особенностей школьников с ОВЗ, их условий жизни и воспитания, социального статуса семьи; выявлении признаков семейного неблагополучия; </w:t>
      </w:r>
    </w:p>
    <w:p w:rsidR="009C1644" w:rsidRPr="006B1A3D" w:rsidRDefault="00ED5E89" w:rsidP="003C16B7">
      <w:pPr>
        <w:widowControl w:val="0"/>
        <w:suppressAutoHyphens w:val="0"/>
        <w:ind w:firstLine="420"/>
        <w:jc w:val="both"/>
      </w:pPr>
      <w:r w:rsidRPr="006B1A3D">
        <w:t>-</w:t>
      </w:r>
      <w:r w:rsidR="009C1644" w:rsidRPr="006B1A3D">
        <w:t xml:space="preserve">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p>
    <w:p w:rsidR="009C1644" w:rsidRPr="006B1A3D" w:rsidRDefault="00ED5E89" w:rsidP="003C16B7">
      <w:pPr>
        <w:widowControl w:val="0"/>
        <w:suppressAutoHyphens w:val="0"/>
        <w:jc w:val="both"/>
      </w:pPr>
      <w:r w:rsidRPr="006B1A3D">
        <w:t>-</w:t>
      </w:r>
      <w:r w:rsidR="009C1644" w:rsidRPr="006B1A3D">
        <w:t xml:space="preserve">профилактической и информационно - просветительской работы по защите прав и интересов школьников с ОВЗ; </w:t>
      </w:r>
    </w:p>
    <w:p w:rsidR="009C1644" w:rsidRPr="006B1A3D" w:rsidRDefault="00ED5E89" w:rsidP="003C16B7">
      <w:pPr>
        <w:widowControl w:val="0"/>
        <w:suppressAutoHyphens w:val="0"/>
        <w:jc w:val="both"/>
      </w:pPr>
      <w:r w:rsidRPr="006B1A3D">
        <w:t>-</w:t>
      </w:r>
      <w:r w:rsidR="009C1644" w:rsidRPr="006B1A3D">
        <w:t xml:space="preserve">выбора профессиональных склонностей и интересов. </w:t>
      </w:r>
    </w:p>
    <w:p w:rsidR="009C1644" w:rsidRPr="006B1A3D" w:rsidRDefault="009C1644" w:rsidP="003C16B7">
      <w:pPr>
        <w:widowControl w:val="0"/>
        <w:suppressAutoHyphens w:val="0"/>
        <w:ind w:firstLine="284"/>
        <w:jc w:val="both"/>
      </w:pPr>
      <w:r w:rsidRPr="006B1A3D">
        <w:t xml:space="preserve">Основными формами работы являются: </w:t>
      </w:r>
    </w:p>
    <w:p w:rsidR="009C1644" w:rsidRPr="006B1A3D" w:rsidRDefault="00ED5E89" w:rsidP="003C16B7">
      <w:pPr>
        <w:widowControl w:val="0"/>
        <w:suppressAutoHyphens w:val="0"/>
        <w:ind w:left="360"/>
        <w:jc w:val="both"/>
      </w:pPr>
      <w:r w:rsidRPr="006B1A3D">
        <w:t>-</w:t>
      </w:r>
      <w:r w:rsidR="009C1644" w:rsidRPr="006B1A3D">
        <w:t xml:space="preserve">классные часы, внеурочные индивидуальные (подгрупповые) занятия; </w:t>
      </w:r>
    </w:p>
    <w:p w:rsidR="009C1644" w:rsidRPr="006B1A3D" w:rsidRDefault="00ED5E89" w:rsidP="003C16B7">
      <w:pPr>
        <w:widowControl w:val="0"/>
        <w:suppressAutoHyphens w:val="0"/>
        <w:ind w:left="360"/>
        <w:jc w:val="both"/>
      </w:pPr>
      <w:r w:rsidRPr="006B1A3D">
        <w:t>-</w:t>
      </w:r>
      <w:r w:rsidR="009C1644" w:rsidRPr="006B1A3D">
        <w:t xml:space="preserve">беседы (школьниками, родителями, педагогами), индивидуальные консультации (со школьниками, родителями, педагогами), выступления на родительских собраниях, на классных часах в виде информационно-просветительских лекций и сообщений. </w:t>
      </w:r>
    </w:p>
    <w:p w:rsidR="009C1644" w:rsidRPr="006B1A3D" w:rsidRDefault="009C1644" w:rsidP="003C16B7">
      <w:pPr>
        <w:widowControl w:val="0"/>
        <w:suppressAutoHyphens w:val="0"/>
        <w:ind w:firstLine="708"/>
        <w:jc w:val="both"/>
      </w:pPr>
      <w:r w:rsidRPr="006B1A3D">
        <w:t>Данная работа осуществляется непосредственно через взаимодействие с педагогом-психологом,  учителем- логопедом, классным руководителем, в случае необходимости с медицинским работником (фельдшером школы), а также с родителями (их законными представителями), специалистами социальных служб, органами исполнительной власти по защите прав детей.</w:t>
      </w:r>
    </w:p>
    <w:p w:rsidR="009C1644" w:rsidRPr="006B1A3D" w:rsidRDefault="009C1644" w:rsidP="003C16B7">
      <w:pPr>
        <w:widowControl w:val="0"/>
        <w:suppressAutoHyphens w:val="0"/>
        <w:ind w:firstLine="708"/>
        <w:jc w:val="both"/>
      </w:pPr>
      <w:r w:rsidRPr="006B1A3D">
        <w:t xml:space="preserve"> Психологическое сопровождение обучающихся с ОВЗ осуществляться в рамках реализации основных направлений психологической службы. Педагогом-психологом проводятся занятия по комплексному изучению и развитию личности школьников с ОВЗ  и детей - инвалидов. Работа может быть организована индивидуально и в мини-группах.</w:t>
      </w:r>
    </w:p>
    <w:p w:rsidR="009C1644" w:rsidRPr="006B1A3D" w:rsidRDefault="009C1644" w:rsidP="003C16B7">
      <w:pPr>
        <w:widowControl w:val="0"/>
        <w:suppressAutoHyphens w:val="0"/>
        <w:jc w:val="both"/>
      </w:pPr>
      <w:r w:rsidRPr="006B1A3D">
        <w:t xml:space="preserve"> </w:t>
      </w:r>
      <w:r w:rsidRPr="006B1A3D">
        <w:tab/>
        <w:t>Основные направления деятельности школьного педагога-психолога это:</w:t>
      </w:r>
    </w:p>
    <w:p w:rsidR="009C1644" w:rsidRPr="006B1A3D" w:rsidRDefault="009C1644" w:rsidP="003C16B7">
      <w:pPr>
        <w:widowControl w:val="0"/>
        <w:suppressAutoHyphens w:val="0"/>
        <w:jc w:val="both"/>
      </w:pPr>
      <w:r w:rsidRPr="006B1A3D">
        <w:t xml:space="preserve">- в проведении психодиагностики; </w:t>
      </w:r>
    </w:p>
    <w:p w:rsidR="009C1644" w:rsidRPr="006B1A3D" w:rsidRDefault="009C1644" w:rsidP="003C16B7">
      <w:pPr>
        <w:widowControl w:val="0"/>
        <w:suppressAutoHyphens w:val="0"/>
        <w:jc w:val="both"/>
      </w:pPr>
      <w:r w:rsidRPr="006B1A3D">
        <w:t xml:space="preserve">- развитии и коррекции эмоционально-волевой сферы обучающихся; </w:t>
      </w:r>
    </w:p>
    <w:p w:rsidR="009C1644" w:rsidRPr="006B1A3D" w:rsidRDefault="009C1644" w:rsidP="003C16B7">
      <w:pPr>
        <w:widowControl w:val="0"/>
        <w:suppressAutoHyphens w:val="0"/>
        <w:jc w:val="both"/>
      </w:pPr>
      <w:r w:rsidRPr="006B1A3D">
        <w:t xml:space="preserve">- совершенствовании навыков социализации и расширении социального взаимодействия со сверстниками (совместно с социальным педагогом); </w:t>
      </w:r>
    </w:p>
    <w:p w:rsidR="009C1644" w:rsidRPr="006B1A3D" w:rsidRDefault="009C1644" w:rsidP="003C16B7">
      <w:pPr>
        <w:widowControl w:val="0"/>
        <w:suppressAutoHyphens w:val="0"/>
        <w:jc w:val="both"/>
      </w:pPr>
      <w:r w:rsidRPr="006B1A3D">
        <w:t>- разработке и осуществлении развивающих программ;</w:t>
      </w:r>
    </w:p>
    <w:p w:rsidR="009C1644" w:rsidRPr="006B1A3D" w:rsidRDefault="009C1644" w:rsidP="003C16B7">
      <w:pPr>
        <w:widowControl w:val="0"/>
        <w:suppressAutoHyphens w:val="0"/>
        <w:jc w:val="both"/>
      </w:pPr>
      <w:r w:rsidRPr="006B1A3D">
        <w:t xml:space="preserve">- психологической профилактике,  направленной на сохранение, укрепление и развитие психологического здоровья учащихся с ОВЗ и детей-инвалидов. </w:t>
      </w:r>
    </w:p>
    <w:p w:rsidR="009C1644" w:rsidRPr="006B1A3D" w:rsidRDefault="009C1644" w:rsidP="003C16B7">
      <w:pPr>
        <w:widowControl w:val="0"/>
        <w:suppressAutoHyphens w:val="0"/>
        <w:jc w:val="both"/>
      </w:pPr>
      <w:r w:rsidRPr="006B1A3D">
        <w:tab/>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w:t>
      </w:r>
      <w:r w:rsidR="00155862" w:rsidRPr="006B1A3D">
        <w:t>о -</w:t>
      </w:r>
      <w:r w:rsidRPr="006B1A3D">
        <w:t xml:space="preserve"> просветительскую работу с родителями и педагогами. </w:t>
      </w:r>
    </w:p>
    <w:p w:rsidR="009C1644" w:rsidRPr="006B1A3D" w:rsidRDefault="009C1644" w:rsidP="003C16B7">
      <w:pPr>
        <w:widowControl w:val="0"/>
        <w:suppressAutoHyphens w:val="0"/>
        <w:jc w:val="both"/>
      </w:pPr>
      <w:r w:rsidRPr="006B1A3D">
        <w:t>Данная работа включает:</w:t>
      </w:r>
    </w:p>
    <w:p w:rsidR="009C1644" w:rsidRPr="006B1A3D" w:rsidRDefault="009C1644" w:rsidP="003C16B7">
      <w:pPr>
        <w:widowControl w:val="0"/>
        <w:suppressAutoHyphens w:val="0"/>
        <w:jc w:val="both"/>
      </w:pPr>
      <w:r w:rsidRPr="006B1A3D">
        <w:t xml:space="preserve"> - чтение лекций,</w:t>
      </w:r>
    </w:p>
    <w:p w:rsidR="009C1644" w:rsidRPr="006B1A3D" w:rsidRDefault="009C1644" w:rsidP="003C16B7">
      <w:pPr>
        <w:widowControl w:val="0"/>
        <w:suppressAutoHyphens w:val="0"/>
        <w:jc w:val="both"/>
      </w:pPr>
      <w:r w:rsidRPr="006B1A3D">
        <w:t xml:space="preserve"> - проведение обучающих семинаров, </w:t>
      </w:r>
    </w:p>
    <w:p w:rsidR="009C1644" w:rsidRPr="006B1A3D" w:rsidRDefault="009C1644" w:rsidP="003C16B7">
      <w:pPr>
        <w:widowControl w:val="0"/>
        <w:suppressAutoHyphens w:val="0"/>
        <w:jc w:val="both"/>
      </w:pPr>
      <w:r w:rsidRPr="006B1A3D">
        <w:t xml:space="preserve"> - тренингов. </w:t>
      </w:r>
    </w:p>
    <w:p w:rsidR="009C1644" w:rsidRPr="006B1A3D" w:rsidRDefault="009C1644" w:rsidP="003C16B7">
      <w:pPr>
        <w:widowControl w:val="0"/>
        <w:suppressAutoHyphens w:val="0"/>
        <w:ind w:firstLine="708"/>
        <w:jc w:val="both"/>
      </w:pPr>
      <w:r w:rsidRPr="006B1A3D">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Данное направление может быть осуществлено ПМПк. 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9C1644" w:rsidRPr="006B1A3D" w:rsidRDefault="009C1644" w:rsidP="003C16B7">
      <w:pPr>
        <w:widowControl w:val="0"/>
        <w:suppressAutoHyphens w:val="0"/>
        <w:ind w:firstLine="708"/>
        <w:jc w:val="both"/>
      </w:pPr>
      <w:r w:rsidRPr="006B1A3D">
        <w:rPr>
          <w:u w:val="single"/>
        </w:rPr>
        <w:t>Цель работы ПМПк:</w:t>
      </w:r>
      <w:r w:rsidRPr="006B1A3D">
        <w:t xml:space="preserve"> выявление особых образовательных потребностей учащихся с ОВЗ и детей – инвалидов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w:t>
      </w:r>
    </w:p>
    <w:p w:rsidR="009C1644" w:rsidRPr="006B1A3D" w:rsidRDefault="009C1644" w:rsidP="003C16B7">
      <w:pPr>
        <w:widowControl w:val="0"/>
        <w:suppressAutoHyphens w:val="0"/>
        <w:jc w:val="both"/>
        <w:rPr>
          <w:u w:val="single"/>
        </w:rPr>
      </w:pPr>
      <w:r w:rsidRPr="006B1A3D">
        <w:rPr>
          <w:u w:val="single"/>
        </w:rPr>
        <w:t xml:space="preserve"> Специалисты консилиума:</w:t>
      </w:r>
    </w:p>
    <w:p w:rsidR="009C1644" w:rsidRPr="006B1A3D" w:rsidRDefault="009C1644" w:rsidP="003C16B7">
      <w:pPr>
        <w:widowControl w:val="0"/>
        <w:suppressAutoHyphens w:val="0"/>
        <w:jc w:val="both"/>
      </w:pPr>
      <w:r w:rsidRPr="006B1A3D">
        <w:t xml:space="preserve"> -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w:t>
      </w:r>
    </w:p>
    <w:p w:rsidR="009C1644" w:rsidRPr="006B1A3D" w:rsidRDefault="009C1644" w:rsidP="003C16B7">
      <w:pPr>
        <w:widowControl w:val="0"/>
        <w:suppressAutoHyphens w:val="0"/>
        <w:jc w:val="both"/>
      </w:pPr>
      <w:r w:rsidRPr="006B1A3D">
        <w:t xml:space="preserve">-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9C1644" w:rsidRPr="006B1A3D" w:rsidRDefault="009C1644" w:rsidP="003C16B7">
      <w:pPr>
        <w:widowControl w:val="0"/>
        <w:suppressAutoHyphens w:val="0"/>
        <w:ind w:firstLine="708"/>
        <w:jc w:val="both"/>
      </w:pPr>
      <w:r w:rsidRPr="006B1A3D">
        <w:t>В состав ПМПк образовательной организации входят педагог-психолог, учитель-логопед, учителя предметники, фельдшер, заместитель директора по УВР, заместитель директора по УВР (ДО). Родители уведомляются о проведении ПМПк (Федеральный закон «Об образовании в Российской Федерации», ст. 42, 79). Реализация системы комплексного психолого-медико-социального сопровождения и поддержки обучающихся с ОВЗ и детей – инвалидов предусматривает создание специальных условий: органи</w:t>
      </w:r>
      <w:r w:rsidR="00155862" w:rsidRPr="006B1A3D">
        <w:t>зационных, кадровых, психолого-</w:t>
      </w:r>
      <w:r w:rsidRPr="006B1A3D">
        <w:t>педагогичес</w:t>
      </w:r>
      <w:r w:rsidR="00155862" w:rsidRPr="006B1A3D">
        <w:t xml:space="preserve">ких, </w:t>
      </w:r>
      <w:r w:rsidRPr="006B1A3D">
        <w:t xml:space="preserve">программно-методических, материально-технических, информационных (Федеральный закон «Об образовании в Российской Федерации», ст. 42, 79). </w:t>
      </w:r>
    </w:p>
    <w:p w:rsidR="00AA1AA7" w:rsidRPr="006B1A3D" w:rsidRDefault="00AA1AA7" w:rsidP="003C16B7">
      <w:pPr>
        <w:widowControl w:val="0"/>
        <w:suppressAutoHyphens w:val="0"/>
        <w:jc w:val="both"/>
        <w:rPr>
          <w:b/>
        </w:rPr>
      </w:pPr>
    </w:p>
    <w:p w:rsidR="009C1644" w:rsidRPr="00BA104E" w:rsidRDefault="009C1644" w:rsidP="003C16B7">
      <w:pPr>
        <w:widowControl w:val="0"/>
        <w:suppressAutoHyphens w:val="0"/>
        <w:jc w:val="both"/>
      </w:pPr>
      <w:r w:rsidRPr="00BA104E">
        <w:t>2.4.4. Механизм взаимодействия, предусматривающий общую целевую и единую стратегическую направленность работы с учетом вариативно</w:t>
      </w:r>
      <w:r w:rsidR="00AA1AA7" w:rsidRPr="00BA104E">
        <w:t xml:space="preserve"> </w:t>
      </w:r>
      <w:r w:rsidRPr="00BA104E">
        <w:t xml:space="preserve">- 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p>
    <w:p w:rsidR="009C1644" w:rsidRPr="006B1A3D" w:rsidRDefault="009C1644" w:rsidP="003C16B7">
      <w:pPr>
        <w:widowControl w:val="0"/>
        <w:suppressAutoHyphens w:val="0"/>
        <w:ind w:firstLine="708"/>
        <w:jc w:val="both"/>
      </w:pPr>
      <w:r w:rsidRPr="006B1A3D">
        <w:t xml:space="preserve">Планируя коррекционную работу во всех организационных формах деятельности: в учебной (урочной и внеурочной) деятельности и внеучебной (внеурочной деятельности). </w:t>
      </w:r>
    </w:p>
    <w:p w:rsidR="009C1644" w:rsidRPr="006B1A3D" w:rsidRDefault="009C1644" w:rsidP="003C16B7">
      <w:pPr>
        <w:widowControl w:val="0"/>
        <w:suppressAutoHyphens w:val="0"/>
        <w:ind w:firstLine="708"/>
        <w:jc w:val="both"/>
      </w:pPr>
      <w:r w:rsidRPr="006B1A3D">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и детей- инвалидов. Освоение учебного материала этими школьниками осуществляется с помощью специальных методов и приемов. </w:t>
      </w:r>
    </w:p>
    <w:p w:rsidR="009C1644" w:rsidRPr="006B1A3D" w:rsidRDefault="009C1644" w:rsidP="003C16B7">
      <w:pPr>
        <w:widowControl w:val="0"/>
        <w:suppressAutoHyphens w:val="0"/>
        <w:ind w:firstLine="708"/>
        <w:jc w:val="both"/>
      </w:pPr>
      <w:r w:rsidRPr="006B1A3D">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9C1644" w:rsidRPr="006B1A3D" w:rsidRDefault="009C1644" w:rsidP="003C16B7">
      <w:pPr>
        <w:widowControl w:val="0"/>
        <w:suppressAutoHyphens w:val="0"/>
        <w:ind w:firstLine="708"/>
        <w:jc w:val="both"/>
      </w:pPr>
      <w:r w:rsidRPr="006B1A3D">
        <w:t xml:space="preserve"> 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9C1644" w:rsidRPr="006B1A3D" w:rsidRDefault="009C1644" w:rsidP="003C16B7">
      <w:pPr>
        <w:widowControl w:val="0"/>
        <w:suppressAutoHyphens w:val="0"/>
        <w:ind w:firstLine="708"/>
        <w:jc w:val="both"/>
      </w:pPr>
      <w:r w:rsidRPr="006B1A3D">
        <w:rPr>
          <w:i/>
        </w:rPr>
        <w:t>Индивидуальный учебный план</w:t>
      </w:r>
      <w:r w:rsidRPr="006B1A3D">
        <w:t xml:space="preserve"> для обучающегося с ОВЗ и детей – инвалидов — документ, отражающий общую стратегию и конкретные шаги педагогического коллектива и родителей в организации поддержки ребенку с ограниченными возможностями здоровья в процессе получения им образования и – в конечном итоге, максимальной социальной адаптации. В обязательной части учебного плана: совместный выбор педагогом,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 Индивидуальный учебный план обучающегося с ОВЗ и ребенка – инвалида состоит из обязательной части и части, формируемой участниками образовательных отношений, коррекционной и организационной частей. Обязательная часть включает основные для изучения модули, которые соответствуют требованиям Федерального государственного образовательного стандарта и составляют основную часть индивидуальной образовательной траектории обучающихся. Часть, формируемая участником образовательных отношений, включает набор модулей и предполагает выбор учащимися с ОВЗ интересующих их направлений для дальнейшего изучения. </w:t>
      </w:r>
    </w:p>
    <w:p w:rsidR="009C1644" w:rsidRPr="006B1A3D" w:rsidRDefault="009C1644" w:rsidP="003C16B7">
      <w:pPr>
        <w:widowControl w:val="0"/>
        <w:suppressAutoHyphens w:val="0"/>
        <w:ind w:firstLine="708"/>
        <w:jc w:val="both"/>
      </w:pPr>
      <w:r w:rsidRPr="006B1A3D">
        <w:t xml:space="preserve">Обязательная и часть, формируемая участником образовательных отношений, индивидуального учебного плана обучающегося направлены на определение содержания изучаемого материала. </w:t>
      </w:r>
    </w:p>
    <w:p w:rsidR="009C1644" w:rsidRPr="006B1A3D" w:rsidRDefault="009C1644" w:rsidP="003C16B7">
      <w:pPr>
        <w:widowControl w:val="0"/>
        <w:suppressAutoHyphens w:val="0"/>
        <w:ind w:firstLine="708"/>
        <w:jc w:val="both"/>
      </w:pPr>
      <w:r w:rsidRPr="006B1A3D">
        <w:t xml:space="preserve">Коррекционная часть предусматривает оказание помощи обучающимся с ОВЗ и детям – инвалидам  в выборе модулей с учѐтом их индивидуальных особенностей, а также определение организационной части. В организационную часть входят следующие компоненты методической системы: формы, методы, технологии, средства, контроль изучения выбранного содержания. Эта часть индивидуальной образовательной траектории также предполагает выбор обучающихся. При построении индивидуальной образовательной траектории учащихся большая роль отводится выбору, а также определению их индивидуальных особенностей, личностных предпочтений, способностей и интересов. Выбор осуществляется как педагогом, так и учеником, но выбор учащихся корректируется учителями, родителями, психологами и др. </w:t>
      </w:r>
    </w:p>
    <w:p w:rsidR="009C1644" w:rsidRPr="006B1A3D" w:rsidRDefault="009C1644" w:rsidP="003C16B7">
      <w:pPr>
        <w:widowControl w:val="0"/>
        <w:suppressAutoHyphens w:val="0"/>
        <w:ind w:firstLine="708"/>
        <w:jc w:val="both"/>
      </w:pPr>
      <w:r w:rsidRPr="006B1A3D">
        <w:t xml:space="preserve">В процессе разработки и реализации индивидуальных образовательных траекторий обучающихся с ОВЗ изменяются функциональные обязанности педагогов: они занимаются аналитически-проектирующей, консультирующей, координирующей, организующей и коррекционной деятельностью. </w:t>
      </w:r>
    </w:p>
    <w:p w:rsidR="009C1644" w:rsidRPr="006B1A3D" w:rsidRDefault="009C1644" w:rsidP="003C16B7">
      <w:pPr>
        <w:widowControl w:val="0"/>
        <w:suppressAutoHyphens w:val="0"/>
        <w:ind w:firstLine="708"/>
        <w:jc w:val="both"/>
        <w:rPr>
          <w:i/>
        </w:rPr>
      </w:pPr>
      <w:r w:rsidRPr="006B1A3D">
        <w:rPr>
          <w:i/>
        </w:rPr>
        <w:t>Алгоритм проектирования индивидуальных образовательных траекторий обучающихся включает шаги педагога и обучающегося с ОВЗ: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C1644" w:rsidRPr="006B1A3D" w:rsidTr="009C1644">
        <w:tc>
          <w:tcPr>
            <w:tcW w:w="4785" w:type="dxa"/>
          </w:tcPr>
          <w:p w:rsidR="009C1644" w:rsidRPr="006B1A3D" w:rsidRDefault="009C1644" w:rsidP="003C16B7">
            <w:pPr>
              <w:widowControl w:val="0"/>
              <w:suppressAutoHyphens w:val="0"/>
              <w:jc w:val="both"/>
              <w:rPr>
                <w:i/>
              </w:rPr>
            </w:pPr>
            <w:r w:rsidRPr="006B1A3D">
              <w:t>Педагог-предметник:</w:t>
            </w:r>
          </w:p>
        </w:tc>
        <w:tc>
          <w:tcPr>
            <w:tcW w:w="4786" w:type="dxa"/>
          </w:tcPr>
          <w:p w:rsidR="009C1644" w:rsidRPr="006B1A3D" w:rsidRDefault="009C1644" w:rsidP="003C16B7">
            <w:pPr>
              <w:widowControl w:val="0"/>
              <w:suppressAutoHyphens w:val="0"/>
              <w:jc w:val="both"/>
              <w:rPr>
                <w:i/>
              </w:rPr>
            </w:pPr>
            <w:r w:rsidRPr="006B1A3D">
              <w:t>Обучающиеся с ОВЗ:</w:t>
            </w:r>
          </w:p>
        </w:tc>
      </w:tr>
      <w:tr w:rsidR="009C1644" w:rsidRPr="006B1A3D" w:rsidTr="009C1644">
        <w:tc>
          <w:tcPr>
            <w:tcW w:w="4785" w:type="dxa"/>
          </w:tcPr>
          <w:p w:rsidR="009C1644" w:rsidRPr="006B1A3D" w:rsidRDefault="009C1644" w:rsidP="003C16B7">
            <w:pPr>
              <w:widowControl w:val="0"/>
              <w:numPr>
                <w:ilvl w:val="0"/>
                <w:numId w:val="9"/>
              </w:numPr>
              <w:suppressAutoHyphens w:val="0"/>
              <w:ind w:left="0"/>
              <w:jc w:val="both"/>
            </w:pPr>
            <w:r w:rsidRPr="006B1A3D">
              <w:t xml:space="preserve">разбивает курс на обязательные и вариативные модули; </w:t>
            </w:r>
          </w:p>
          <w:p w:rsidR="009C1644" w:rsidRPr="006B1A3D" w:rsidRDefault="009C1644" w:rsidP="003C16B7">
            <w:pPr>
              <w:widowControl w:val="0"/>
              <w:numPr>
                <w:ilvl w:val="0"/>
                <w:numId w:val="9"/>
              </w:numPr>
              <w:suppressAutoHyphens w:val="0"/>
              <w:ind w:left="0"/>
              <w:jc w:val="both"/>
              <w:rPr>
                <w:i/>
              </w:rPr>
            </w:pPr>
            <w:r w:rsidRPr="006B1A3D">
              <w:t xml:space="preserve"> разрабатывает обязательные и вариативные модули: цель, содержание, методы и технологии, формы, средства и контроль изучения для каждого модуля; </w:t>
            </w:r>
          </w:p>
          <w:p w:rsidR="00155862" w:rsidRPr="006B1A3D" w:rsidRDefault="009C1644" w:rsidP="003C16B7">
            <w:pPr>
              <w:widowControl w:val="0"/>
              <w:numPr>
                <w:ilvl w:val="0"/>
                <w:numId w:val="9"/>
              </w:numPr>
              <w:suppressAutoHyphens w:val="0"/>
              <w:ind w:left="0"/>
              <w:jc w:val="both"/>
              <w:rPr>
                <w:i/>
              </w:rPr>
            </w:pPr>
            <w:r w:rsidRPr="006B1A3D">
              <w:t xml:space="preserve"> координирует изучение вариативных модулей и осуществляет коррекцию продвижения обучающихся по индивидуальной образовательной траектории; оказывает</w:t>
            </w:r>
          </w:p>
          <w:p w:rsidR="009C1644" w:rsidRPr="006B1A3D" w:rsidRDefault="009C1644" w:rsidP="003C16B7">
            <w:pPr>
              <w:widowControl w:val="0"/>
              <w:numPr>
                <w:ilvl w:val="0"/>
                <w:numId w:val="9"/>
              </w:numPr>
              <w:suppressAutoHyphens w:val="0"/>
              <w:ind w:left="0"/>
              <w:jc w:val="both"/>
              <w:rPr>
                <w:i/>
              </w:rPr>
            </w:pPr>
            <w:r w:rsidRPr="006B1A3D">
              <w:t xml:space="preserve"> помошь в формировании деятельностного портфолио</w:t>
            </w:r>
          </w:p>
        </w:tc>
        <w:tc>
          <w:tcPr>
            <w:tcW w:w="4786" w:type="dxa"/>
          </w:tcPr>
          <w:p w:rsidR="009C1644" w:rsidRPr="006B1A3D" w:rsidRDefault="00155862" w:rsidP="003C16B7">
            <w:pPr>
              <w:widowControl w:val="0"/>
              <w:suppressAutoHyphens w:val="0"/>
              <w:jc w:val="both"/>
            </w:pPr>
            <w:r w:rsidRPr="006B1A3D">
              <w:t xml:space="preserve">1) </w:t>
            </w:r>
            <w:r w:rsidR="009C1644" w:rsidRPr="006B1A3D">
              <w:t>изучают обязательные модули и готовятся</w:t>
            </w:r>
            <w:r w:rsidR="0082323A" w:rsidRPr="006B1A3D">
              <w:t xml:space="preserve"> </w:t>
            </w:r>
            <w:r w:rsidR="009C1644" w:rsidRPr="006B1A3D">
              <w:t xml:space="preserve">к выбору интересующих разделов по курсу для дальнейшего изучения; </w:t>
            </w:r>
          </w:p>
          <w:p w:rsidR="009C1644" w:rsidRPr="006B1A3D" w:rsidRDefault="009C1644" w:rsidP="003C16B7">
            <w:pPr>
              <w:widowControl w:val="0"/>
              <w:suppressAutoHyphens w:val="0"/>
              <w:jc w:val="both"/>
            </w:pPr>
            <w:r w:rsidRPr="006B1A3D">
              <w:t xml:space="preserve">2) делают выбор вариативных модулей и определяют способы организации их изучения с помощью преподавателей, родителей, психологов и др.; </w:t>
            </w:r>
          </w:p>
          <w:p w:rsidR="009C1644" w:rsidRPr="006B1A3D" w:rsidRDefault="009C1644" w:rsidP="003C16B7">
            <w:pPr>
              <w:widowControl w:val="0"/>
              <w:suppressAutoHyphens w:val="0"/>
              <w:jc w:val="both"/>
              <w:rPr>
                <w:i/>
              </w:rPr>
            </w:pPr>
            <w:r w:rsidRPr="006B1A3D">
              <w:t>3) формируют деятельностное</w:t>
            </w:r>
            <w:r w:rsidR="00155862" w:rsidRPr="006B1A3D">
              <w:t xml:space="preserve"> </w:t>
            </w:r>
            <w:r w:rsidRPr="006B1A3D">
              <w:t xml:space="preserve"> портфолио</w:t>
            </w:r>
          </w:p>
        </w:tc>
      </w:tr>
    </w:tbl>
    <w:p w:rsidR="009C1644" w:rsidRPr="006B1A3D" w:rsidRDefault="009C1644" w:rsidP="003C16B7">
      <w:pPr>
        <w:widowControl w:val="0"/>
        <w:suppressAutoHyphens w:val="0"/>
        <w:ind w:firstLine="708"/>
        <w:jc w:val="both"/>
        <w:rPr>
          <w:i/>
        </w:rPr>
      </w:pPr>
    </w:p>
    <w:p w:rsidR="009C1644" w:rsidRPr="006B1A3D" w:rsidRDefault="009C1644" w:rsidP="003C16B7">
      <w:pPr>
        <w:widowControl w:val="0"/>
        <w:suppressAutoHyphens w:val="0"/>
        <w:ind w:firstLine="708"/>
        <w:jc w:val="both"/>
      </w:pPr>
      <w:r w:rsidRPr="006B1A3D">
        <w:rPr>
          <w:i/>
        </w:rPr>
        <w:t>Индивидуальный учебный план</w:t>
      </w:r>
      <w:r w:rsidRPr="006B1A3D">
        <w:t xml:space="preserve"> (ИУП) обучающихся с ОВЗ и дете</w:t>
      </w:r>
      <w:r w:rsidR="00155862" w:rsidRPr="006B1A3D">
        <w:t>й -</w:t>
      </w:r>
      <w:r w:rsidRPr="006B1A3D">
        <w:t xml:space="preserve"> инвалидов разрабатывается на основе рекомендаций ПМПК с учетом дефицитарной специфики, особенностей психофизического развития, анализа зоны ближайшего развития, ресурсов ребенка, на которые может опираться специалист при реализации ИОТ и в зависимости от условий, которыми располагает образовательное учреждение. </w:t>
      </w:r>
    </w:p>
    <w:p w:rsidR="009C1644" w:rsidRPr="006B1A3D" w:rsidRDefault="009C1644" w:rsidP="003C16B7">
      <w:pPr>
        <w:widowControl w:val="0"/>
        <w:suppressAutoHyphens w:val="0"/>
        <w:ind w:firstLine="708"/>
        <w:jc w:val="both"/>
      </w:pPr>
      <w:r w:rsidRPr="006B1A3D">
        <w:t xml:space="preserve">Индивидуальный учебный план – внутренний документ образовательного учреждения, продукт совместной деятельности ПМПК и ПМПк школы, отражающий систему и стратегию работы коллектива педагогов и специалистов сопровождения по созданию специальных условий для освоения образовательной программы и включения детей с ОВЗ и детей-инвалидов в коллектив сверстников. ИУП составляется на определенный, ограниченный по времени период – учебный год, и основывается на междисциплинарном взаимодействии специалистов сопровождения, классного руководителя и педагогов-предметников. При разработке ИУП учитываются пожелания и замечания родителей (законных представителей) обучающихся, включенных в систему </w:t>
      </w:r>
      <w:r w:rsidRPr="006B1A3D">
        <w:rPr>
          <w:i/>
        </w:rPr>
        <w:t>инклюзивного образования</w:t>
      </w:r>
      <w:r w:rsidRPr="006B1A3D">
        <w:t>.</w:t>
      </w:r>
    </w:p>
    <w:p w:rsidR="009C1644" w:rsidRPr="006B1A3D" w:rsidRDefault="009C1644" w:rsidP="003C16B7">
      <w:pPr>
        <w:widowControl w:val="0"/>
        <w:suppressAutoHyphens w:val="0"/>
        <w:ind w:firstLine="708"/>
        <w:jc w:val="both"/>
      </w:pPr>
      <w:r w:rsidRPr="006B1A3D">
        <w:t xml:space="preserve"> Реализация индивидуальных учебных планов для детей с ОВЗ и детей – инвалидов может осуществляться педагогами и специалистами и сопровождаться дистанционной поддержкой. Изменения и дополнения в ИУП вносятся по мере необходимости. Родители знакомятся с утвержденным ИУП под роспись, копия ИУП вручается родителям. При реализации содержания коррекционной работы распределены зоны ответственности и согласованные действия между учителями и разными специалистами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школы, методических объединениях рабочих групп и др. </w:t>
      </w:r>
    </w:p>
    <w:p w:rsidR="009C1644" w:rsidRPr="006B1A3D" w:rsidRDefault="009C1644" w:rsidP="003C16B7">
      <w:pPr>
        <w:widowControl w:val="0"/>
        <w:suppressAutoHyphens w:val="0"/>
        <w:ind w:firstLine="708"/>
        <w:jc w:val="both"/>
      </w:pPr>
      <w:r w:rsidRPr="006B1A3D">
        <w:t>Координация работы всех специалистов и контроль за реализацией ИУП возлагаются на заместителя директора по УВР и заместителя директора по УВР (ДО) .</w:t>
      </w:r>
    </w:p>
    <w:p w:rsidR="009C1644" w:rsidRPr="006B1A3D" w:rsidRDefault="009C1644" w:rsidP="003C16B7">
      <w:pPr>
        <w:widowControl w:val="0"/>
        <w:suppressAutoHyphens w:val="0"/>
        <w:ind w:firstLine="708"/>
        <w:jc w:val="both"/>
      </w:pPr>
      <w:r w:rsidRPr="006B1A3D">
        <w:t xml:space="preserve"> Механизм реализации ПКР раскрывается в индивидуальном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специалистов (педагог-психолог, учителя - логопеда) внутри школы;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9C1644" w:rsidRPr="006B1A3D" w:rsidRDefault="009C1644" w:rsidP="003C16B7">
      <w:pPr>
        <w:widowControl w:val="0"/>
        <w:suppressAutoHyphens w:val="0"/>
        <w:ind w:firstLine="708"/>
        <w:jc w:val="both"/>
      </w:pPr>
      <w:r w:rsidRPr="006B1A3D">
        <w:t xml:space="preserve">ПКР при получении основного общего образования реализуется школой совместно с другими образовательными и иными организациями.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 обучающимися с ОВЗ и  детей - инвалидов. Сетевая форма реализации программы коррекционной работы предполагает использование ресурсов нескольких образовательных организаций (школа, государственные образовательные учреждения для детей, нуждающихся в психолого- 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обучающихся с ОВЗ и детей-инвалидов основной программы основного общего образования. </w:t>
      </w:r>
    </w:p>
    <w:p w:rsidR="009C1644" w:rsidRPr="006B1A3D" w:rsidRDefault="009C1644" w:rsidP="003C16B7">
      <w:pPr>
        <w:widowControl w:val="0"/>
        <w:suppressAutoHyphens w:val="0"/>
        <w:ind w:firstLine="708"/>
        <w:jc w:val="both"/>
      </w:pPr>
      <w:r w:rsidRPr="006B1A3D">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ОВЗ и детей - инвалидов к современным образовательным технологиям и средствам воспитания и обучения, более эффективного использования имеющихся образовательных ресурсов. </w:t>
      </w:r>
    </w:p>
    <w:p w:rsidR="009C1644" w:rsidRPr="006B1A3D" w:rsidRDefault="009C1644" w:rsidP="003C16B7">
      <w:pPr>
        <w:widowControl w:val="0"/>
        <w:suppressAutoHyphens w:val="0"/>
        <w:ind w:firstLine="708"/>
        <w:jc w:val="both"/>
      </w:pPr>
      <w:r w:rsidRPr="006B1A3D">
        <w:t xml:space="preserve">Сетевая форма реализации программы осуществляется по соглашению образовательных организаций (договор)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ОВЗ,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 </w:t>
      </w:r>
    </w:p>
    <w:p w:rsidR="009C1644" w:rsidRPr="006B1A3D" w:rsidRDefault="009C1644" w:rsidP="003C16B7">
      <w:pPr>
        <w:widowControl w:val="0"/>
        <w:suppressAutoHyphens w:val="0"/>
        <w:ind w:firstLine="708"/>
        <w:jc w:val="both"/>
      </w:pPr>
      <w:r w:rsidRPr="006B1A3D">
        <w:t xml:space="preserve">Взаимодействие специалистов школы обеспечивает системное сопровождение обучающихся с ОВЗ специалистами различного профиля в образовательном процессе . </w:t>
      </w:r>
    </w:p>
    <w:p w:rsidR="009C1644" w:rsidRPr="006B1A3D" w:rsidRDefault="009C1644" w:rsidP="003C16B7">
      <w:pPr>
        <w:widowControl w:val="0"/>
        <w:suppressAutoHyphens w:val="0"/>
        <w:ind w:firstLine="708"/>
        <w:jc w:val="both"/>
      </w:pPr>
      <w:r w:rsidRPr="006B1A3D">
        <w:t xml:space="preserve">Взаимодействие включает в себя следующее: </w:t>
      </w:r>
    </w:p>
    <w:p w:rsidR="009C1644" w:rsidRPr="006B1A3D" w:rsidRDefault="009C1644" w:rsidP="003C16B7">
      <w:pPr>
        <w:widowControl w:val="0"/>
        <w:suppressAutoHyphens w:val="0"/>
        <w:ind w:firstLine="708"/>
        <w:jc w:val="both"/>
      </w:pPr>
      <w:r w:rsidRPr="006B1A3D">
        <w:t xml:space="preserve">комплексность в определении и решении проблем обучающегося, предоставлении ему специализированной квалифицированной помощи; </w:t>
      </w:r>
    </w:p>
    <w:p w:rsidR="009C1644" w:rsidRPr="006B1A3D" w:rsidRDefault="009C1644" w:rsidP="003C16B7">
      <w:pPr>
        <w:widowControl w:val="0"/>
        <w:suppressAutoHyphens w:val="0"/>
        <w:ind w:firstLine="708"/>
        <w:jc w:val="both"/>
      </w:pPr>
      <w:r w:rsidRPr="006B1A3D">
        <w:t xml:space="preserve">многоаспектный анализ личностного и познавательного развития обучающегося; </w:t>
      </w:r>
    </w:p>
    <w:p w:rsidR="009C1644" w:rsidRPr="006B1A3D" w:rsidRDefault="009C1644" w:rsidP="003C16B7">
      <w:pPr>
        <w:widowControl w:val="0"/>
        <w:suppressAutoHyphens w:val="0"/>
        <w:ind w:firstLine="708"/>
        <w:jc w:val="both"/>
      </w:pPr>
      <w:r w:rsidRPr="006B1A3D">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9C1644" w:rsidRPr="006B1A3D" w:rsidRDefault="009C1644" w:rsidP="003C16B7">
      <w:pPr>
        <w:widowControl w:val="0"/>
        <w:suppressAutoHyphens w:val="0"/>
        <w:ind w:firstLine="708"/>
        <w:jc w:val="both"/>
      </w:pPr>
      <w:r w:rsidRPr="006B1A3D">
        <w:t>Наиболее распространѐнные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ребѐнку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9C1644" w:rsidRPr="006B1A3D" w:rsidRDefault="009C1644" w:rsidP="003C16B7">
      <w:pPr>
        <w:widowControl w:val="0"/>
        <w:suppressAutoHyphens w:val="0"/>
        <w:ind w:firstLine="708"/>
        <w:jc w:val="both"/>
        <w:rPr>
          <w:i/>
          <w:u w:val="single"/>
        </w:rPr>
      </w:pPr>
      <w:r w:rsidRPr="006B1A3D">
        <w:rPr>
          <w:i/>
          <w:u w:val="single"/>
        </w:rPr>
        <w:t xml:space="preserve"> Требования к условиям реализации программы </w:t>
      </w:r>
    </w:p>
    <w:p w:rsidR="009C1644" w:rsidRPr="006B1A3D" w:rsidRDefault="009C1644" w:rsidP="003C16B7">
      <w:pPr>
        <w:widowControl w:val="0"/>
        <w:suppressAutoHyphens w:val="0"/>
        <w:ind w:firstLine="708"/>
        <w:jc w:val="both"/>
      </w:pPr>
      <w:r w:rsidRPr="006B1A3D">
        <w:t>Организационные условия:</w:t>
      </w:r>
    </w:p>
    <w:p w:rsidR="009C1644" w:rsidRPr="006B1A3D" w:rsidRDefault="009C1644" w:rsidP="003C16B7">
      <w:pPr>
        <w:widowControl w:val="0"/>
        <w:suppressAutoHyphens w:val="0"/>
        <w:ind w:firstLine="708"/>
        <w:jc w:val="both"/>
      </w:pPr>
      <w:r w:rsidRPr="006B1A3D">
        <w:t xml:space="preserve"> Программа коррекционной работы с детьми с ОВЗ, обучающиеся в МБОУ «ООШ №3 г. Юрги», предусматривает получение образования в общеобразовательном классе по общей образовательной программе основного общего образования с осуществлением индивидуального и дифференцированного подхода в соответствии с рекомендациями ПМПк;</w:t>
      </w:r>
    </w:p>
    <w:p w:rsidR="009C1644" w:rsidRPr="006B1A3D" w:rsidRDefault="009C1644" w:rsidP="003C16B7">
      <w:pPr>
        <w:widowControl w:val="0"/>
        <w:suppressAutoHyphens w:val="0"/>
        <w:jc w:val="both"/>
      </w:pPr>
      <w:r w:rsidRPr="006B1A3D">
        <w:t xml:space="preserve">с использованием надомной и (или) дистанционной форм обучения. </w:t>
      </w:r>
    </w:p>
    <w:p w:rsidR="009C1644" w:rsidRPr="006B1A3D" w:rsidRDefault="009C1644" w:rsidP="003C16B7">
      <w:pPr>
        <w:widowControl w:val="0"/>
        <w:suppressAutoHyphens w:val="0"/>
        <w:ind w:firstLine="708"/>
        <w:jc w:val="both"/>
      </w:pPr>
      <w:r w:rsidRPr="006B1A3D">
        <w:t>Психолого-педагогическое обеспечение включает:</w:t>
      </w:r>
    </w:p>
    <w:p w:rsidR="009C1644" w:rsidRPr="006B1A3D" w:rsidRDefault="009C1644" w:rsidP="003C16B7">
      <w:pPr>
        <w:widowControl w:val="0"/>
        <w:suppressAutoHyphens w:val="0"/>
        <w:jc w:val="both"/>
      </w:pPr>
      <w:r w:rsidRPr="006B1A3D">
        <w:t xml:space="preserve">- дифференцированные условия (оптимальный режим учебных нагрузок); </w:t>
      </w:r>
    </w:p>
    <w:p w:rsidR="009C1644" w:rsidRPr="006B1A3D" w:rsidRDefault="009C1644" w:rsidP="003C16B7">
      <w:pPr>
        <w:widowControl w:val="0"/>
        <w:suppressAutoHyphens w:val="0"/>
        <w:jc w:val="both"/>
      </w:pPr>
      <w:r w:rsidRPr="006B1A3D">
        <w:t xml:space="preserve">- психолого-педагогические условия (коррекционная направленность учебно- воспитательного процесса; учѐт индивидуальных особенностей ребѐнка; </w:t>
      </w:r>
    </w:p>
    <w:p w:rsidR="009C1644" w:rsidRPr="006B1A3D" w:rsidRDefault="009C1644" w:rsidP="003C16B7">
      <w:pPr>
        <w:widowControl w:val="0"/>
        <w:suppressAutoHyphens w:val="0"/>
        <w:jc w:val="both"/>
      </w:pPr>
      <w:r w:rsidRPr="006B1A3D">
        <w:t xml:space="preserve">-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9C1644" w:rsidRPr="006B1A3D" w:rsidRDefault="009C1644" w:rsidP="003C16B7">
      <w:pPr>
        <w:widowControl w:val="0"/>
        <w:suppressAutoHyphens w:val="0"/>
        <w:jc w:val="both"/>
      </w:pPr>
      <w:r w:rsidRPr="006B1A3D">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w:t>
      </w:r>
    </w:p>
    <w:p w:rsidR="009C1644" w:rsidRPr="006B1A3D" w:rsidRDefault="009C1644" w:rsidP="003C16B7">
      <w:pPr>
        <w:widowControl w:val="0"/>
        <w:suppressAutoHyphens w:val="0"/>
        <w:jc w:val="both"/>
      </w:pPr>
      <w:r w:rsidRPr="006B1A3D">
        <w:t xml:space="preserve">- введение в содержание обучения специальных разделов, направленных на решение задач развития ребѐнка, отсутствующих в содержании образования нормально развивающегося сверстника; </w:t>
      </w:r>
    </w:p>
    <w:p w:rsidR="009C1644" w:rsidRPr="006B1A3D" w:rsidRDefault="009C1644" w:rsidP="003C16B7">
      <w:pPr>
        <w:widowControl w:val="0"/>
        <w:suppressAutoHyphens w:val="0"/>
        <w:jc w:val="both"/>
      </w:pPr>
      <w:r w:rsidRPr="006B1A3D">
        <w:t xml:space="preserve">- 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9C1644" w:rsidRPr="006B1A3D" w:rsidRDefault="009C1644" w:rsidP="003C16B7">
      <w:pPr>
        <w:widowControl w:val="0"/>
        <w:suppressAutoHyphens w:val="0"/>
        <w:jc w:val="both"/>
      </w:pPr>
      <w:r w:rsidRPr="006B1A3D">
        <w:t xml:space="preserve">- дифференцированное и индивидуализированное обучение с учѐтом специфики нарушения здоровья ребѐнка; </w:t>
      </w:r>
    </w:p>
    <w:p w:rsidR="009C1644" w:rsidRPr="006B1A3D" w:rsidRDefault="009C1644" w:rsidP="003C16B7">
      <w:pPr>
        <w:widowControl w:val="0"/>
        <w:suppressAutoHyphens w:val="0"/>
        <w:jc w:val="both"/>
      </w:pPr>
      <w:r w:rsidRPr="006B1A3D">
        <w:t xml:space="preserve">- комплексное воздействие на обучающегося, осуществляемое на индивидуальных и групповых коррекционных занятиях); </w:t>
      </w:r>
    </w:p>
    <w:p w:rsidR="009C1644" w:rsidRPr="006B1A3D" w:rsidRDefault="009C1644" w:rsidP="003C16B7">
      <w:pPr>
        <w:widowControl w:val="0"/>
        <w:suppressAutoHyphens w:val="0"/>
        <w:ind w:firstLine="708"/>
        <w:jc w:val="both"/>
      </w:pPr>
      <w:r w:rsidRPr="006B1A3D">
        <w:t xml:space="preserve">- здоровье 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 </w:t>
      </w:r>
    </w:p>
    <w:p w:rsidR="009C1644" w:rsidRPr="006B1A3D" w:rsidRDefault="009C1644" w:rsidP="003C16B7">
      <w:pPr>
        <w:widowControl w:val="0"/>
        <w:suppressAutoHyphens w:val="0"/>
        <w:jc w:val="both"/>
      </w:pPr>
      <w:r w:rsidRPr="006B1A3D">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9C1644" w:rsidRPr="006B1A3D" w:rsidRDefault="009C1644" w:rsidP="003C16B7">
      <w:pPr>
        <w:widowControl w:val="0"/>
        <w:suppressAutoHyphens w:val="0"/>
        <w:jc w:val="both"/>
      </w:pPr>
      <w:r w:rsidRPr="006B1A3D">
        <w:t>- развитие системы обучения и воспитания детей, имеющих сложные нарушения психического и (или) физического развития.</w:t>
      </w:r>
    </w:p>
    <w:p w:rsidR="009C1644" w:rsidRPr="006B1A3D" w:rsidRDefault="009C1644" w:rsidP="003C16B7">
      <w:pPr>
        <w:widowControl w:val="0"/>
        <w:suppressAutoHyphens w:val="0"/>
        <w:ind w:firstLine="708"/>
        <w:jc w:val="both"/>
      </w:pPr>
      <w:r w:rsidRPr="006B1A3D">
        <w:t xml:space="preserve"> Программно-методическое обеспечение </w:t>
      </w:r>
    </w:p>
    <w:p w:rsidR="009C1644" w:rsidRPr="006B1A3D" w:rsidRDefault="009C1644" w:rsidP="003C16B7">
      <w:pPr>
        <w:widowControl w:val="0"/>
        <w:suppressAutoHyphens w:val="0"/>
        <w:ind w:firstLine="708"/>
        <w:jc w:val="both"/>
      </w:pPr>
      <w:r w:rsidRPr="006B1A3D">
        <w:t xml:space="preserve">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 психолога, социального педагога, учителя-логопеда, учителя-дефектолога и др. </w:t>
      </w:r>
    </w:p>
    <w:p w:rsidR="009C1644" w:rsidRPr="006B1A3D" w:rsidRDefault="009C1644" w:rsidP="003C16B7">
      <w:pPr>
        <w:widowControl w:val="0"/>
        <w:suppressAutoHyphens w:val="0"/>
        <w:ind w:firstLine="708"/>
        <w:jc w:val="both"/>
      </w:pPr>
      <w:r w:rsidRPr="006B1A3D">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9C1644" w:rsidRPr="006B1A3D" w:rsidRDefault="009C1644" w:rsidP="003C16B7">
      <w:pPr>
        <w:widowControl w:val="0"/>
        <w:suppressAutoHyphens w:val="0"/>
        <w:ind w:firstLine="708"/>
        <w:jc w:val="both"/>
      </w:pPr>
      <w:r w:rsidRPr="006B1A3D">
        <w:t xml:space="preserve">Кадровое обеспечение </w:t>
      </w:r>
    </w:p>
    <w:p w:rsidR="009C1644" w:rsidRPr="006B1A3D" w:rsidRDefault="009C1644" w:rsidP="003C16B7">
      <w:pPr>
        <w:widowControl w:val="0"/>
        <w:suppressAutoHyphens w:val="0"/>
        <w:ind w:firstLine="708"/>
        <w:jc w:val="both"/>
      </w:pPr>
      <w:r w:rsidRPr="006B1A3D">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С целью обеспечения освоения детьми с ОВЗ основной образовательной программы основного общего образования, коррекции недостатков их физического и (или) психического развития с обучающимися работают: педагог – психолог, учитель – логопед, педагог дополнительного образования (согласно штатного расписания). Уровень квалификации работников для каждой занимаемой должности соответствует квалификационным характеристикам по соответствующей должности.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обеспечивать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ОВЗ и детьми - инвалидами. </w:t>
      </w:r>
    </w:p>
    <w:p w:rsidR="009C1644" w:rsidRPr="006B1A3D" w:rsidRDefault="009C1644" w:rsidP="003C16B7">
      <w:pPr>
        <w:widowControl w:val="0"/>
        <w:suppressAutoHyphens w:val="0"/>
        <w:ind w:firstLine="708"/>
        <w:jc w:val="both"/>
      </w:pPr>
      <w:r w:rsidRPr="006B1A3D">
        <w:t xml:space="preserve">Педагогические работники МБОУ «ООШ №3 г. Юрги» должны иметь чѐткое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Материально-техническое обеспечение </w:t>
      </w:r>
    </w:p>
    <w:p w:rsidR="009C1644" w:rsidRPr="006B1A3D" w:rsidRDefault="009C1644" w:rsidP="003C16B7">
      <w:pPr>
        <w:widowControl w:val="0"/>
        <w:suppressAutoHyphens w:val="0"/>
        <w:ind w:firstLine="708"/>
        <w:jc w:val="both"/>
      </w:pPr>
      <w:r w:rsidRPr="006B1A3D">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среды образовательного учреждения, в том числе надлежащие материально- 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 профилактических мероприятий, хозяйственно-бытового и санитарно- гигиенического обслуживания).</w:t>
      </w:r>
    </w:p>
    <w:p w:rsidR="009C1644" w:rsidRPr="006B1A3D" w:rsidRDefault="009C1644" w:rsidP="003C16B7">
      <w:pPr>
        <w:widowControl w:val="0"/>
        <w:suppressAutoHyphens w:val="0"/>
        <w:ind w:firstLine="708"/>
        <w:jc w:val="both"/>
      </w:pPr>
      <w:r w:rsidRPr="006B1A3D">
        <w:t xml:space="preserve"> Информационное обеспечение </w:t>
      </w:r>
    </w:p>
    <w:p w:rsidR="009C1644" w:rsidRPr="006B1A3D" w:rsidRDefault="009C1644" w:rsidP="003C16B7">
      <w:pPr>
        <w:widowControl w:val="0"/>
        <w:suppressAutoHyphens w:val="0"/>
        <w:ind w:firstLine="708"/>
        <w:jc w:val="both"/>
      </w:pPr>
      <w:r w:rsidRPr="006B1A3D">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(на базе Центра дистанционного образования детей – инвалидов»,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 ОВЗ и детей - инвалидов,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C1644" w:rsidRPr="006B1A3D" w:rsidRDefault="009C1644" w:rsidP="003C16B7">
      <w:pPr>
        <w:widowControl w:val="0"/>
        <w:suppressAutoHyphens w:val="0"/>
        <w:ind w:firstLine="708"/>
        <w:jc w:val="both"/>
      </w:pPr>
      <w:r w:rsidRPr="006B1A3D">
        <w:t xml:space="preserve"> Результатом реализации указанных требований должно быть создание комфортной развивающей образовательной среды:</w:t>
      </w:r>
    </w:p>
    <w:p w:rsidR="009C1644" w:rsidRPr="006B1A3D" w:rsidRDefault="0082323A" w:rsidP="003C16B7">
      <w:pPr>
        <w:widowControl w:val="0"/>
        <w:suppressAutoHyphens w:val="0"/>
        <w:jc w:val="both"/>
      </w:pPr>
      <w:r w:rsidRPr="006B1A3D">
        <w:t>-</w:t>
      </w:r>
      <w:r w:rsidR="009C1644" w:rsidRPr="006B1A3D">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9C1644" w:rsidRPr="006B1A3D" w:rsidRDefault="0082323A" w:rsidP="003C16B7">
      <w:pPr>
        <w:widowControl w:val="0"/>
        <w:suppressAutoHyphens w:val="0"/>
        <w:jc w:val="both"/>
      </w:pPr>
      <w:r w:rsidRPr="006B1A3D">
        <w:t>-</w:t>
      </w:r>
      <w:r w:rsidR="009C1644" w:rsidRPr="006B1A3D">
        <w:t xml:space="preserve"> обеспечивающей воспитание, обучение, социальную адаптацию и интеграцию детей с ограниченными возможностями здоровья; </w:t>
      </w:r>
    </w:p>
    <w:p w:rsidR="009C1644" w:rsidRPr="006B1A3D" w:rsidRDefault="0082323A" w:rsidP="003C16B7">
      <w:pPr>
        <w:widowControl w:val="0"/>
        <w:suppressAutoHyphens w:val="0"/>
        <w:jc w:val="both"/>
      </w:pPr>
      <w:r w:rsidRPr="006B1A3D">
        <w:t>-</w:t>
      </w:r>
      <w:r w:rsidR="009C1644" w:rsidRPr="006B1A3D">
        <w:t xml:space="preserve">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9C1644" w:rsidRPr="006B1A3D" w:rsidRDefault="0082323A" w:rsidP="003C16B7">
      <w:pPr>
        <w:widowControl w:val="0"/>
        <w:suppressAutoHyphens w:val="0"/>
        <w:jc w:val="both"/>
      </w:pPr>
      <w:r w:rsidRPr="006B1A3D">
        <w:t>-</w:t>
      </w:r>
      <w:r w:rsidR="009C1644" w:rsidRPr="006B1A3D">
        <w:t xml:space="preserve">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82323A" w:rsidRPr="006B1A3D" w:rsidRDefault="0082323A" w:rsidP="003C16B7">
      <w:pPr>
        <w:widowControl w:val="0"/>
        <w:suppressAutoHyphens w:val="0"/>
        <w:jc w:val="both"/>
        <w:rPr>
          <w:b/>
        </w:rPr>
      </w:pPr>
    </w:p>
    <w:p w:rsidR="009C1644" w:rsidRPr="006B1A3D" w:rsidRDefault="009C1644" w:rsidP="003C16B7">
      <w:pPr>
        <w:widowControl w:val="0"/>
        <w:suppressAutoHyphens w:val="0"/>
        <w:jc w:val="both"/>
        <w:rPr>
          <w:b/>
        </w:rPr>
      </w:pPr>
      <w:r w:rsidRPr="006B1A3D">
        <w:rPr>
          <w:b/>
        </w:rPr>
        <w:t>2.4.5. Планируемые результаты коррекционной работы.</w:t>
      </w:r>
    </w:p>
    <w:p w:rsidR="009C1644" w:rsidRPr="006B1A3D" w:rsidRDefault="009C1644" w:rsidP="003C16B7">
      <w:pPr>
        <w:widowControl w:val="0"/>
        <w:suppressAutoHyphens w:val="0"/>
        <w:jc w:val="both"/>
        <w:rPr>
          <w:b/>
        </w:rPr>
      </w:pPr>
      <w:r w:rsidRPr="006B1A3D">
        <w:rPr>
          <w:b/>
        </w:rPr>
        <w:t>Программа коррекционной работы предусматривает выполнение требований к результатам, определенным ФГОС ООО.</w:t>
      </w:r>
    </w:p>
    <w:p w:rsidR="009C1644" w:rsidRPr="006B1A3D" w:rsidRDefault="009C1644" w:rsidP="003C16B7">
      <w:pPr>
        <w:widowControl w:val="0"/>
        <w:suppressAutoHyphens w:val="0"/>
        <w:ind w:firstLine="709"/>
        <w:jc w:val="both"/>
      </w:pPr>
      <w:r w:rsidRPr="006B1A3D">
        <w:t xml:space="preserve">Программа коррекционной работы предусматривает выполнение требований к результатам, определенным ФГОС ООО. Результаты коррекционной работы в школе зависит от  задач, которые школа ставит перед собой, планируя работу с детьми с особыми образовательными потребностями. </w:t>
      </w:r>
    </w:p>
    <w:p w:rsidR="009C1644" w:rsidRPr="006B1A3D" w:rsidRDefault="009C1644" w:rsidP="003C16B7">
      <w:pPr>
        <w:widowControl w:val="0"/>
        <w:suppressAutoHyphens w:val="0"/>
        <w:ind w:firstLine="709"/>
        <w:jc w:val="both"/>
      </w:pPr>
      <w:r w:rsidRPr="006B1A3D">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Результатом реализации указанных требований должно быть создание комфортной развивающей образовательной среды: </w:t>
      </w:r>
    </w:p>
    <w:p w:rsidR="009C1644" w:rsidRPr="006B1A3D" w:rsidRDefault="009C1644" w:rsidP="003C16B7">
      <w:pPr>
        <w:widowControl w:val="0"/>
        <w:suppressAutoHyphens w:val="0"/>
        <w:ind w:firstLine="709"/>
        <w:jc w:val="both"/>
      </w:pPr>
      <w:r w:rsidRPr="006B1A3D">
        <w:t xml:space="preserve"> —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ОВЗ на данном уровне общего образования; </w:t>
      </w:r>
    </w:p>
    <w:p w:rsidR="009C1644" w:rsidRPr="006B1A3D" w:rsidRDefault="009C1644" w:rsidP="003C16B7">
      <w:pPr>
        <w:widowControl w:val="0"/>
        <w:suppressAutoHyphens w:val="0"/>
        <w:ind w:firstLine="709"/>
        <w:jc w:val="both"/>
      </w:pPr>
      <w:r w:rsidRPr="006B1A3D">
        <w:t>— обеспечивающей воспитание, обучение, социальную адаптацию и интеграцию детей с ограниченными возможностями здоровья;</w:t>
      </w:r>
    </w:p>
    <w:p w:rsidR="009C1644" w:rsidRPr="006B1A3D" w:rsidRDefault="009C1644" w:rsidP="003C16B7">
      <w:pPr>
        <w:widowControl w:val="0"/>
        <w:suppressAutoHyphens w:val="0"/>
        <w:ind w:firstLine="709"/>
        <w:jc w:val="both"/>
      </w:pPr>
      <w:r w:rsidRPr="006B1A3D">
        <w:t xml:space="preserve"> —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9C1644" w:rsidRPr="006B1A3D" w:rsidRDefault="009C1644" w:rsidP="003C16B7">
      <w:pPr>
        <w:widowControl w:val="0"/>
        <w:suppressAutoHyphens w:val="0"/>
        <w:ind w:firstLine="709"/>
        <w:jc w:val="both"/>
      </w:pPr>
      <w:r w:rsidRPr="006B1A3D">
        <w:t xml:space="preserve"> —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9C1644" w:rsidRPr="006B1A3D" w:rsidRDefault="009C1644" w:rsidP="003C16B7">
      <w:pPr>
        <w:pStyle w:val="af6"/>
        <w:widowControl w:val="0"/>
        <w:numPr>
          <w:ilvl w:val="0"/>
          <w:numId w:val="10"/>
        </w:numPr>
        <w:suppressAutoHyphens w:val="0"/>
        <w:jc w:val="both"/>
      </w:pPr>
      <w:r w:rsidRPr="006B1A3D">
        <w:t>Выявление и удовлетворение образовательных потребностей обучающихся с ОВЗ и детей – инвалидов</w:t>
      </w:r>
    </w:p>
    <w:p w:rsidR="009C1644" w:rsidRPr="006B1A3D" w:rsidRDefault="009C1644" w:rsidP="003C16B7">
      <w:pPr>
        <w:widowControl w:val="0"/>
        <w:suppressAutoHyphens w:val="0"/>
        <w:ind w:firstLine="709"/>
        <w:jc w:val="both"/>
      </w:pPr>
      <w:r w:rsidRPr="006B1A3D">
        <w:t>Своевременное выявление детей с трудностями адаптации, обусловленными ограниченными возможностями здоровья;</w:t>
      </w:r>
    </w:p>
    <w:p w:rsidR="009C1644" w:rsidRPr="006B1A3D" w:rsidRDefault="009C1644" w:rsidP="003C16B7">
      <w:pPr>
        <w:widowControl w:val="0"/>
        <w:suppressAutoHyphens w:val="0"/>
        <w:ind w:firstLine="709"/>
        <w:jc w:val="both"/>
      </w:pPr>
      <w:r w:rsidRPr="006B1A3D">
        <w:t>- определение особых образовательных потребностей детей с ограниченными возможностями здоровья, создание «Банка данных» обучающихся с ОВЗ и детей-инвалидов;</w:t>
      </w:r>
    </w:p>
    <w:p w:rsidR="009C1644" w:rsidRPr="006B1A3D" w:rsidRDefault="009C1644" w:rsidP="003C16B7">
      <w:pPr>
        <w:widowControl w:val="0"/>
        <w:suppressAutoHyphens w:val="0"/>
        <w:ind w:firstLine="709"/>
        <w:jc w:val="both"/>
      </w:pPr>
      <w:r w:rsidRPr="006B1A3D">
        <w:t xml:space="preserve"> -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ребѐнка, структурой нарушения развития и степенью его выраженности.</w:t>
      </w:r>
    </w:p>
    <w:p w:rsidR="009C1644" w:rsidRPr="006B1A3D" w:rsidRDefault="009C1644" w:rsidP="003C16B7">
      <w:pPr>
        <w:pStyle w:val="af6"/>
        <w:widowControl w:val="0"/>
        <w:numPr>
          <w:ilvl w:val="0"/>
          <w:numId w:val="10"/>
        </w:numPr>
        <w:suppressAutoHyphens w:val="0"/>
        <w:jc w:val="both"/>
        <w:rPr>
          <w:b/>
        </w:rPr>
      </w:pPr>
      <w:r w:rsidRPr="006B1A3D">
        <w:t>Реализация комплексного индивидуально ориентированного психолого-медико -социального сопровожд</w:t>
      </w:r>
      <w:r w:rsidR="00974F9E" w:rsidRPr="006B1A3D">
        <w:t>ения в условиях образовательной деятельности.</w:t>
      </w:r>
      <w:r w:rsidRPr="006B1A3D">
        <w:t xml:space="preserve"> </w:t>
      </w:r>
    </w:p>
    <w:p w:rsidR="00AA1AA7" w:rsidRPr="006B1A3D" w:rsidRDefault="00AA1AA7" w:rsidP="003C16B7">
      <w:pPr>
        <w:pStyle w:val="af6"/>
        <w:widowControl w:val="0"/>
        <w:suppressAutoHyphens w:val="0"/>
        <w:ind w:left="1069"/>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945"/>
      </w:tblGrid>
      <w:tr w:rsidR="009C1644" w:rsidRPr="006B1A3D" w:rsidTr="00977D6F">
        <w:tc>
          <w:tcPr>
            <w:tcW w:w="3369" w:type="dxa"/>
          </w:tcPr>
          <w:p w:rsidR="009C1644" w:rsidRPr="006B1A3D" w:rsidRDefault="009C1644" w:rsidP="003C16B7">
            <w:pPr>
              <w:widowControl w:val="0"/>
              <w:suppressAutoHyphens w:val="0"/>
              <w:jc w:val="both"/>
              <w:rPr>
                <w:b/>
              </w:rPr>
            </w:pPr>
            <w:r w:rsidRPr="006B1A3D">
              <w:t>Первичная и углубленная диагностика детей с ОВЗ, детей-инвалидов.</w:t>
            </w:r>
          </w:p>
        </w:tc>
        <w:tc>
          <w:tcPr>
            <w:tcW w:w="6945" w:type="dxa"/>
          </w:tcPr>
          <w:p w:rsidR="009C1644" w:rsidRPr="006B1A3D" w:rsidRDefault="009C1644" w:rsidP="003C16B7">
            <w:pPr>
              <w:widowControl w:val="0"/>
              <w:suppressAutoHyphens w:val="0"/>
              <w:jc w:val="both"/>
              <w:rPr>
                <w:b/>
              </w:rPr>
            </w:pPr>
            <w:r w:rsidRPr="006B1A3D">
              <w:t>Получение объективной информации об организованности ребенка, умении учиться, особенности личности на основании диагностической информации специалистов разного профиля. Выявление нарушений в поведении.</w:t>
            </w:r>
          </w:p>
        </w:tc>
      </w:tr>
      <w:tr w:rsidR="009C1644" w:rsidRPr="006B1A3D" w:rsidTr="00977D6F">
        <w:tc>
          <w:tcPr>
            <w:tcW w:w="3369" w:type="dxa"/>
          </w:tcPr>
          <w:p w:rsidR="009C1644" w:rsidRPr="006B1A3D" w:rsidRDefault="009C1644" w:rsidP="003C16B7">
            <w:pPr>
              <w:widowControl w:val="0"/>
              <w:suppressAutoHyphens w:val="0"/>
              <w:jc w:val="both"/>
              <w:rPr>
                <w:b/>
              </w:rPr>
            </w:pPr>
            <w:r w:rsidRPr="006B1A3D">
              <w:t>Повышение психолого-социально- педагогической грамотности родителей обучающихся с ОВЗ и детей - инвалидов по вопросам воспитания и обучения детей с особенностями психического и (или) физического развития.</w:t>
            </w:r>
          </w:p>
        </w:tc>
        <w:tc>
          <w:tcPr>
            <w:tcW w:w="6945" w:type="dxa"/>
          </w:tcPr>
          <w:p w:rsidR="009C1644" w:rsidRPr="006B1A3D" w:rsidRDefault="009C1644" w:rsidP="003C16B7">
            <w:pPr>
              <w:widowControl w:val="0"/>
              <w:suppressAutoHyphens w:val="0"/>
              <w:jc w:val="both"/>
              <w:rPr>
                <w:b/>
              </w:rPr>
            </w:pPr>
            <w:r w:rsidRPr="006B1A3D">
              <w:t>Оказание консультативной и методической помощи родителям (законным представителям), проведение консультаций, бесед, семинаров, тренингов с родителями (законными представителями) детей с ОВЗ и детей - инвалидов по медицинским, психологическим, социальным, правовым и другим вопросам.</w:t>
            </w:r>
          </w:p>
        </w:tc>
      </w:tr>
      <w:tr w:rsidR="009C1644" w:rsidRPr="006B1A3D" w:rsidTr="00977D6F">
        <w:tc>
          <w:tcPr>
            <w:tcW w:w="3369" w:type="dxa"/>
          </w:tcPr>
          <w:p w:rsidR="009C1644" w:rsidRPr="006B1A3D" w:rsidRDefault="009C1644" w:rsidP="003C16B7">
            <w:pPr>
              <w:widowControl w:val="0"/>
              <w:suppressAutoHyphens w:val="0"/>
              <w:jc w:val="both"/>
              <w:rPr>
                <w:b/>
              </w:rPr>
            </w:pPr>
            <w:r w:rsidRPr="006B1A3D">
              <w:t>Психолого-педагогическое сопровождение детей с ОВЗ и детей-инвалидов.</w:t>
            </w:r>
          </w:p>
        </w:tc>
        <w:tc>
          <w:tcPr>
            <w:tcW w:w="6945" w:type="dxa"/>
          </w:tcPr>
          <w:p w:rsidR="009C1644" w:rsidRPr="006B1A3D" w:rsidRDefault="009C1644" w:rsidP="003C16B7">
            <w:pPr>
              <w:widowControl w:val="0"/>
              <w:suppressAutoHyphens w:val="0"/>
              <w:jc w:val="both"/>
              <w:rPr>
                <w:b/>
              </w:rPr>
            </w:pPr>
            <w:r w:rsidRPr="006B1A3D">
              <w:t>Разработка и реализация плана консультативной работы педагогом-психологом для обучающихся с ОВЗ и детей- инвалидов. Разработка и реализация индивидуальных и групповых занятий для детей с выраженными нарушениями физического и психологического развития. Разработка рекомендаций, проведение тренингов, приемов и упражнений индивидуально и в группе для детей с ОВЗ и детей- инвалидов.</w:t>
            </w:r>
          </w:p>
        </w:tc>
      </w:tr>
      <w:tr w:rsidR="009C1644" w:rsidRPr="006B1A3D" w:rsidTr="00977D6F">
        <w:tc>
          <w:tcPr>
            <w:tcW w:w="3369" w:type="dxa"/>
          </w:tcPr>
          <w:p w:rsidR="009C1644" w:rsidRPr="006B1A3D" w:rsidRDefault="009C1644" w:rsidP="003C16B7">
            <w:pPr>
              <w:widowControl w:val="0"/>
              <w:suppressAutoHyphens w:val="0"/>
              <w:jc w:val="both"/>
              <w:rPr>
                <w:b/>
              </w:rPr>
            </w:pPr>
            <w:r w:rsidRPr="006B1A3D">
              <w:t>Разработка и реализация индивидуальных образовательных траекторий обучающихся с ОВЗ и детей- инвалидов</w:t>
            </w:r>
          </w:p>
        </w:tc>
        <w:tc>
          <w:tcPr>
            <w:tcW w:w="6945" w:type="dxa"/>
          </w:tcPr>
          <w:p w:rsidR="009C1644" w:rsidRPr="006B1A3D" w:rsidRDefault="009C1644" w:rsidP="003C16B7">
            <w:pPr>
              <w:widowControl w:val="0"/>
              <w:suppressAutoHyphens w:val="0"/>
              <w:jc w:val="both"/>
            </w:pPr>
            <w:r w:rsidRPr="006B1A3D">
              <w:t>Консультирование обучающихся по выявленным проблемам, оказание превентивной помощи с целью значительного понижения уровня тревожности детей, формирования реальной (адекватной) самооценки учащихся положительной учебной мотивации, эмоционального фона. Формирование умения применять адекватные способы психологической защиты детьми. Формирование адекватной реакции на неуспех, похвалу, безболезненное отношение к критике, попытка исправить ошибки и неудачи, не подчеркивать их недостатки, быстрая адаптация к новым ситуациям, самостоятельность;</w:t>
            </w:r>
          </w:p>
          <w:p w:rsidR="009C1644" w:rsidRPr="006B1A3D" w:rsidRDefault="009C1644" w:rsidP="003C16B7">
            <w:pPr>
              <w:widowControl w:val="0"/>
              <w:suppressAutoHyphens w:val="0"/>
              <w:jc w:val="both"/>
            </w:pPr>
            <w:r w:rsidRPr="006B1A3D">
              <w:t xml:space="preserve"> умение выделить свои положительные и отрицательные стороны; </w:t>
            </w:r>
          </w:p>
          <w:p w:rsidR="009C1644" w:rsidRPr="006B1A3D" w:rsidRDefault="009C1644" w:rsidP="003C16B7">
            <w:pPr>
              <w:widowControl w:val="0"/>
              <w:suppressAutoHyphens w:val="0"/>
              <w:jc w:val="both"/>
            </w:pPr>
            <w:r w:rsidRPr="006B1A3D">
              <w:t xml:space="preserve">оптимизм, отсутствие чувства неуверенности и неудачи, выраженная познавательная активность ребенка на уроках и во внеурочное время, желание взаимодействовать со сверстниками и со взрослыми. </w:t>
            </w:r>
          </w:p>
          <w:p w:rsidR="009C1644" w:rsidRPr="006B1A3D" w:rsidRDefault="009C1644" w:rsidP="003C16B7">
            <w:pPr>
              <w:widowControl w:val="0"/>
              <w:suppressAutoHyphens w:val="0"/>
              <w:jc w:val="both"/>
              <w:rPr>
                <w:b/>
              </w:rPr>
            </w:pPr>
            <w:r w:rsidRPr="006B1A3D">
              <w:t>Участие во внеклассных мероприятиях. Доверительное отношение с учителем.</w:t>
            </w:r>
          </w:p>
        </w:tc>
      </w:tr>
      <w:tr w:rsidR="009C1644" w:rsidRPr="006B1A3D" w:rsidTr="00977D6F">
        <w:tc>
          <w:tcPr>
            <w:tcW w:w="3369" w:type="dxa"/>
          </w:tcPr>
          <w:p w:rsidR="009C1644" w:rsidRPr="006B1A3D" w:rsidRDefault="009C1644" w:rsidP="003C16B7">
            <w:pPr>
              <w:widowControl w:val="0"/>
              <w:suppressAutoHyphens w:val="0"/>
              <w:jc w:val="both"/>
              <w:rPr>
                <w:b/>
              </w:rPr>
            </w:pPr>
            <w:r w:rsidRPr="006B1A3D">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tc>
        <w:tc>
          <w:tcPr>
            <w:tcW w:w="6945" w:type="dxa"/>
          </w:tcPr>
          <w:p w:rsidR="009C1644" w:rsidRPr="006B1A3D" w:rsidRDefault="009C1644" w:rsidP="003C16B7">
            <w:pPr>
              <w:widowControl w:val="0"/>
              <w:suppressAutoHyphens w:val="0"/>
              <w:jc w:val="both"/>
              <w:rPr>
                <w:b/>
              </w:rPr>
            </w:pPr>
            <w:r w:rsidRPr="006B1A3D">
              <w:t>Реализация договоров социального партнерства МБОУ «ООШ №3 г. Юрги» с учреждениями дополнительного образования.</w:t>
            </w:r>
          </w:p>
        </w:tc>
      </w:tr>
      <w:tr w:rsidR="009C1644" w:rsidRPr="006B1A3D" w:rsidTr="00977D6F">
        <w:tc>
          <w:tcPr>
            <w:tcW w:w="3369" w:type="dxa"/>
          </w:tcPr>
          <w:p w:rsidR="009C1644" w:rsidRPr="006B1A3D" w:rsidRDefault="009C1644" w:rsidP="003C16B7">
            <w:pPr>
              <w:widowControl w:val="0"/>
              <w:suppressAutoHyphens w:val="0"/>
              <w:jc w:val="both"/>
              <w:rPr>
                <w:b/>
              </w:rPr>
            </w:pPr>
            <w:r w:rsidRPr="006B1A3D">
              <w:t>Разработка системы мероприятий по социальной адаптации детей с ОВЗ и детей - инвалидов.</w:t>
            </w:r>
          </w:p>
        </w:tc>
        <w:tc>
          <w:tcPr>
            <w:tcW w:w="6945" w:type="dxa"/>
          </w:tcPr>
          <w:p w:rsidR="009C1644" w:rsidRPr="006B1A3D" w:rsidRDefault="009C1644" w:rsidP="003C16B7">
            <w:pPr>
              <w:widowControl w:val="0"/>
              <w:suppressAutoHyphens w:val="0"/>
              <w:jc w:val="both"/>
              <w:rPr>
                <w:b/>
              </w:rPr>
            </w:pPr>
            <w:r w:rsidRPr="006B1A3D">
              <w:t>Успешная адаптация обучающихся с ОВЗ к условиям образовательной среды МБОУ «ООШ №3 г. Юрги», расширение адаптивных возможностей личности обучающего с ОВЗ и детей - инвалидов. Социализация обучающихся с ОВЗ и детей - инвалидов,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w:t>
            </w:r>
          </w:p>
        </w:tc>
      </w:tr>
      <w:tr w:rsidR="009C1644" w:rsidRPr="006B1A3D" w:rsidTr="00977D6F">
        <w:tc>
          <w:tcPr>
            <w:tcW w:w="3369" w:type="dxa"/>
          </w:tcPr>
          <w:p w:rsidR="009C1644" w:rsidRPr="006B1A3D" w:rsidRDefault="009C1644" w:rsidP="003C16B7">
            <w:pPr>
              <w:widowControl w:val="0"/>
              <w:suppressAutoHyphens w:val="0"/>
              <w:jc w:val="both"/>
              <w:rPr>
                <w:b/>
              </w:rPr>
            </w:pPr>
            <w:r w:rsidRPr="006B1A3D">
              <w:t>Достижение личностных результатов в урочной и внеурочной деятельности</w:t>
            </w:r>
          </w:p>
        </w:tc>
        <w:tc>
          <w:tcPr>
            <w:tcW w:w="6945" w:type="dxa"/>
          </w:tcPr>
          <w:p w:rsidR="009C1644" w:rsidRPr="006B1A3D" w:rsidRDefault="009C1644" w:rsidP="003C16B7">
            <w:pPr>
              <w:widowControl w:val="0"/>
              <w:suppressAutoHyphens w:val="0"/>
              <w:jc w:val="both"/>
              <w:rPr>
                <w:b/>
              </w:rPr>
            </w:pPr>
            <w:r w:rsidRPr="006B1A3D">
              <w:t>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tc>
      </w:tr>
      <w:tr w:rsidR="009C1644" w:rsidRPr="006B1A3D" w:rsidTr="00977D6F">
        <w:tc>
          <w:tcPr>
            <w:tcW w:w="3369" w:type="dxa"/>
          </w:tcPr>
          <w:p w:rsidR="009C1644" w:rsidRPr="006B1A3D" w:rsidRDefault="009C1644" w:rsidP="003C16B7">
            <w:pPr>
              <w:widowControl w:val="0"/>
              <w:suppressAutoHyphens w:val="0"/>
              <w:jc w:val="both"/>
              <w:rPr>
                <w:b/>
              </w:rPr>
            </w:pPr>
            <w:r w:rsidRPr="006B1A3D">
              <w:t>Достижение метапредметных результатов в урочной и внеурочной деятельности</w:t>
            </w:r>
          </w:p>
        </w:tc>
        <w:tc>
          <w:tcPr>
            <w:tcW w:w="6945" w:type="dxa"/>
          </w:tcPr>
          <w:p w:rsidR="009C1644" w:rsidRPr="006B1A3D" w:rsidRDefault="009C1644" w:rsidP="003C16B7">
            <w:pPr>
              <w:widowControl w:val="0"/>
              <w:suppressAutoHyphens w:val="0"/>
              <w:jc w:val="both"/>
              <w:rPr>
                <w:b/>
              </w:rPr>
            </w:pPr>
            <w:r w:rsidRPr="006B1A3D">
              <w:t>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tc>
      </w:tr>
      <w:tr w:rsidR="009C1644" w:rsidRPr="006B1A3D" w:rsidTr="00977D6F">
        <w:tc>
          <w:tcPr>
            <w:tcW w:w="3369" w:type="dxa"/>
          </w:tcPr>
          <w:p w:rsidR="009C1644" w:rsidRPr="006B1A3D" w:rsidRDefault="009C1644" w:rsidP="003C16B7">
            <w:pPr>
              <w:widowControl w:val="0"/>
              <w:suppressAutoHyphens w:val="0"/>
              <w:jc w:val="both"/>
            </w:pPr>
            <w:r w:rsidRPr="006B1A3D">
              <w:t>Достижение предметных результатов в урочной деятельности</w:t>
            </w:r>
          </w:p>
        </w:tc>
        <w:tc>
          <w:tcPr>
            <w:tcW w:w="6945" w:type="dxa"/>
          </w:tcPr>
          <w:p w:rsidR="009C1644" w:rsidRPr="006B1A3D" w:rsidRDefault="009C1644" w:rsidP="003C16B7">
            <w:pPr>
              <w:widowControl w:val="0"/>
              <w:suppressAutoHyphens w:val="0"/>
              <w:jc w:val="both"/>
              <w:rPr>
                <w:b/>
              </w:rPr>
            </w:pPr>
            <w:r w:rsidRPr="006B1A3D">
              <w:t>Предметные результаты определяются совместно с учителем – овладение содержанием ООП ООО (конкретных предметных областей; учебных программ) с учетом индивидуальных возможностей разных категорий детей с ОВЗ; индивидуальные достижения по отдельным учебным предметам. Достижения обучающихся с ОВЗ и детей – инвалидов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tc>
      </w:tr>
    </w:tbl>
    <w:p w:rsidR="009C1644" w:rsidRPr="006B1A3D" w:rsidRDefault="009C1644" w:rsidP="003C16B7">
      <w:pPr>
        <w:widowControl w:val="0"/>
        <w:suppressAutoHyphens w:val="0"/>
        <w:jc w:val="both"/>
      </w:pPr>
    </w:p>
    <w:p w:rsidR="00AA1AA7" w:rsidRPr="006B1A3D" w:rsidRDefault="00AA1AA7" w:rsidP="003C16B7">
      <w:pPr>
        <w:widowControl w:val="0"/>
        <w:suppressAutoHyphens w:val="0"/>
        <w:jc w:val="both"/>
        <w:rPr>
          <w:b/>
          <w:lang w:eastAsia="ru-RU"/>
        </w:rPr>
      </w:pPr>
      <w:r w:rsidRPr="006B1A3D">
        <w:rPr>
          <w:b/>
          <w:lang w:eastAsia="ru-RU"/>
        </w:rPr>
        <w:br w:type="page"/>
      </w:r>
    </w:p>
    <w:p w:rsidR="000676B5" w:rsidRPr="00B24283" w:rsidRDefault="00943A60" w:rsidP="003C16B7">
      <w:pPr>
        <w:pStyle w:val="1"/>
        <w:keepNext w:val="0"/>
        <w:widowControl w:val="0"/>
        <w:suppressAutoHyphens w:val="0"/>
        <w:rPr>
          <w:rStyle w:val="1f"/>
          <w:rFonts w:ascii="Times New Roman" w:hAnsi="Times New Roman"/>
          <w:b w:val="0"/>
          <w:bCs w:val="0"/>
          <w:kern w:val="0"/>
        </w:rPr>
      </w:pPr>
      <w:bookmarkStart w:id="321" w:name="_Toc151239012"/>
      <w:bookmarkStart w:id="322" w:name="_Toc151240365"/>
      <w:r w:rsidRPr="00B24283">
        <w:rPr>
          <w:rStyle w:val="1f"/>
          <w:rFonts w:ascii="Times New Roman" w:hAnsi="Times New Roman"/>
          <w:b w:val="0"/>
          <w:bCs w:val="0"/>
          <w:kern w:val="0"/>
        </w:rPr>
        <w:t>III</w:t>
      </w:r>
      <w:r w:rsidR="000676B5" w:rsidRPr="00B24283">
        <w:rPr>
          <w:rStyle w:val="1f"/>
          <w:rFonts w:ascii="Times New Roman" w:hAnsi="Times New Roman"/>
          <w:b w:val="0"/>
          <w:bCs w:val="0"/>
          <w:kern w:val="0"/>
        </w:rPr>
        <w:t>. </w:t>
      </w:r>
      <w:r w:rsidR="00154B2C" w:rsidRPr="00B24283">
        <w:rPr>
          <w:rStyle w:val="1f"/>
          <w:rFonts w:ascii="Times New Roman" w:hAnsi="Times New Roman"/>
          <w:b w:val="0"/>
          <w:bCs w:val="0"/>
          <w:kern w:val="0"/>
        </w:rPr>
        <w:t>ОРГАНИЗАЦИОННЫЙ РАЗДЕЛ</w:t>
      </w:r>
      <w:bookmarkEnd w:id="320"/>
      <w:bookmarkEnd w:id="321"/>
      <w:bookmarkEnd w:id="322"/>
    </w:p>
    <w:p w:rsidR="00EF5D4D" w:rsidRPr="006B1A3D" w:rsidRDefault="00EF5D4D" w:rsidP="003C16B7">
      <w:pPr>
        <w:widowControl w:val="0"/>
        <w:suppressAutoHyphens w:val="0"/>
        <w:jc w:val="both"/>
        <w:rPr>
          <w:lang w:eastAsia="ru-RU"/>
        </w:rPr>
      </w:pPr>
    </w:p>
    <w:p w:rsidR="00BA1429" w:rsidRPr="0012577D" w:rsidRDefault="00B24283" w:rsidP="003C16B7">
      <w:pPr>
        <w:pStyle w:val="1"/>
        <w:keepNext w:val="0"/>
        <w:widowControl w:val="0"/>
        <w:suppressAutoHyphens w:val="0"/>
        <w:rPr>
          <w:rStyle w:val="26"/>
          <w:rFonts w:eastAsia="@Arial Unicode MS"/>
        </w:rPr>
      </w:pPr>
      <w:bookmarkStart w:id="323" w:name="_Toc335489102"/>
      <w:bookmarkStart w:id="324" w:name="_Toc151240366"/>
      <w:r>
        <w:rPr>
          <w:rStyle w:val="26"/>
          <w:rFonts w:eastAsia="@Arial Unicode MS"/>
        </w:rPr>
        <w:t xml:space="preserve">3.1. </w:t>
      </w:r>
      <w:r w:rsidR="00943A60" w:rsidRPr="0012577D">
        <w:rPr>
          <w:rStyle w:val="26"/>
          <w:rFonts w:eastAsia="@Arial Unicode MS"/>
        </w:rPr>
        <w:t>У</w:t>
      </w:r>
      <w:r w:rsidR="000676B5" w:rsidRPr="0012577D">
        <w:rPr>
          <w:rStyle w:val="26"/>
          <w:rFonts w:eastAsia="@Arial Unicode MS"/>
        </w:rPr>
        <w:t>чебный план основного общего образования</w:t>
      </w:r>
      <w:r w:rsidR="00943A60" w:rsidRPr="0012577D">
        <w:rPr>
          <w:rStyle w:val="26"/>
          <w:rFonts w:eastAsia="@Arial Unicode MS"/>
        </w:rPr>
        <w:t xml:space="preserve"> М</w:t>
      </w:r>
      <w:r w:rsidR="00154B2C" w:rsidRPr="0012577D">
        <w:rPr>
          <w:rStyle w:val="26"/>
          <w:rFonts w:eastAsia="@Arial Unicode MS"/>
        </w:rPr>
        <w:t>Б</w:t>
      </w:r>
      <w:r w:rsidR="00943A60" w:rsidRPr="0012577D">
        <w:rPr>
          <w:rStyle w:val="26"/>
          <w:rFonts w:eastAsia="@Arial Unicode MS"/>
        </w:rPr>
        <w:t>ОУ</w:t>
      </w:r>
      <w:bookmarkEnd w:id="323"/>
      <w:r w:rsidR="006F7D0B" w:rsidRPr="0012577D">
        <w:rPr>
          <w:rStyle w:val="26"/>
          <w:rFonts w:eastAsia="@Arial Unicode MS"/>
        </w:rPr>
        <w:t xml:space="preserve"> </w:t>
      </w:r>
      <w:r w:rsidR="002E25BD" w:rsidRPr="0012577D">
        <w:rPr>
          <w:rStyle w:val="26"/>
          <w:rFonts w:eastAsia="@Arial Unicode MS"/>
        </w:rPr>
        <w:t>«</w:t>
      </w:r>
      <w:r w:rsidR="006F7D0B" w:rsidRPr="0012577D">
        <w:rPr>
          <w:rStyle w:val="26"/>
          <w:rFonts w:eastAsia="@Arial Unicode MS"/>
        </w:rPr>
        <w:t>ООШ № 3</w:t>
      </w:r>
      <w:r w:rsidR="00BA1429" w:rsidRPr="0012577D">
        <w:rPr>
          <w:rStyle w:val="26"/>
          <w:rFonts w:eastAsia="@Arial Unicode MS"/>
        </w:rPr>
        <w:t xml:space="preserve"> </w:t>
      </w:r>
      <w:r w:rsidR="002E25BD" w:rsidRPr="0012577D">
        <w:rPr>
          <w:rStyle w:val="26"/>
          <w:rFonts w:eastAsia="@Arial Unicode MS"/>
        </w:rPr>
        <w:t>г.</w:t>
      </w:r>
      <w:r w:rsidR="003047C0" w:rsidRPr="0012577D">
        <w:rPr>
          <w:rStyle w:val="26"/>
          <w:rFonts w:eastAsia="@Arial Unicode MS"/>
        </w:rPr>
        <w:t xml:space="preserve"> </w:t>
      </w:r>
      <w:r w:rsidR="002E25BD" w:rsidRPr="0012577D">
        <w:rPr>
          <w:rStyle w:val="26"/>
          <w:rFonts w:eastAsia="@Arial Unicode MS"/>
        </w:rPr>
        <w:t>Юрги»</w:t>
      </w:r>
      <w:bookmarkEnd w:id="324"/>
    </w:p>
    <w:p w:rsidR="00BA104E" w:rsidRDefault="00BA104E" w:rsidP="003C16B7">
      <w:pPr>
        <w:pStyle w:val="1"/>
        <w:keepNext w:val="0"/>
        <w:widowControl w:val="0"/>
        <w:suppressAutoHyphens w:val="0"/>
        <w:rPr>
          <w:rStyle w:val="26"/>
        </w:rPr>
      </w:pPr>
      <w:bookmarkStart w:id="325" w:name="_Toc151240367"/>
    </w:p>
    <w:p w:rsidR="00BA104E" w:rsidRPr="00B96866" w:rsidRDefault="00BA104E" w:rsidP="003C16B7">
      <w:pPr>
        <w:widowControl w:val="0"/>
        <w:suppressAutoHyphens w:val="0"/>
        <w:jc w:val="center"/>
        <w:rPr>
          <w:b/>
          <w:bCs/>
        </w:rPr>
      </w:pPr>
      <w:r w:rsidRPr="00B96866">
        <w:rPr>
          <w:b/>
          <w:bCs/>
        </w:rPr>
        <w:t>Пояснительная записка</w:t>
      </w:r>
    </w:p>
    <w:p w:rsidR="00BA104E" w:rsidRDefault="00BA104E" w:rsidP="003C16B7">
      <w:pPr>
        <w:widowControl w:val="0"/>
        <w:tabs>
          <w:tab w:val="left" w:pos="360"/>
        </w:tabs>
        <w:suppressAutoHyphens w:val="0"/>
        <w:jc w:val="center"/>
        <w:rPr>
          <w:b/>
          <w:bCs/>
        </w:rPr>
      </w:pPr>
    </w:p>
    <w:p w:rsidR="00BA104E" w:rsidRPr="00C24C91" w:rsidRDefault="00BA104E" w:rsidP="003C16B7">
      <w:pPr>
        <w:widowControl w:val="0"/>
        <w:suppressAutoHyphens w:val="0"/>
        <w:ind w:firstLine="567"/>
        <w:jc w:val="both"/>
        <w:rPr>
          <w:rStyle w:val="markedcontent"/>
        </w:rPr>
      </w:pPr>
      <w:r w:rsidRPr="00C24C91">
        <w:rPr>
          <w:rStyle w:val="markedcontent"/>
        </w:rPr>
        <w:t xml:space="preserve">Учебный план основного общего образования </w:t>
      </w:r>
      <w:r w:rsidRPr="00B96866">
        <w:rPr>
          <w:bCs/>
          <w:color w:val="000000"/>
        </w:rPr>
        <w:t>МБОУ «ООШ №3 г. Юрги»</w:t>
      </w:r>
      <w:r>
        <w:rPr>
          <w:bCs/>
          <w:color w:val="000000"/>
        </w:rPr>
        <w:t xml:space="preserve"> </w:t>
      </w:r>
      <w:r w:rsidRPr="00C24C91">
        <w:rPr>
          <w:rStyle w:val="markedcontent"/>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A104E" w:rsidRPr="00C24C91" w:rsidRDefault="00BA104E" w:rsidP="003C16B7">
      <w:pPr>
        <w:widowControl w:val="0"/>
        <w:suppressAutoHyphens w:val="0"/>
        <w:ind w:firstLine="567"/>
        <w:jc w:val="both"/>
        <w:rPr>
          <w:rStyle w:val="markedcontent"/>
        </w:rPr>
      </w:pPr>
      <w:r w:rsidRPr="00C24C91">
        <w:rPr>
          <w:rStyle w:val="markedcontent"/>
        </w:rPr>
        <w:t xml:space="preserve">Учебный план является частью образовательной программы </w:t>
      </w:r>
      <w:r w:rsidRPr="00B96866">
        <w:rPr>
          <w:bCs/>
          <w:color w:val="000000"/>
        </w:rPr>
        <w:t>МБОУ «ООШ №3 г. Юрги»</w:t>
      </w:r>
      <w:r w:rsidRPr="00C24C91">
        <w:rPr>
          <w:rStyle w:val="markedcontent"/>
        </w:rPr>
        <w:t>,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A104E" w:rsidRPr="00FE5F65" w:rsidRDefault="00BA104E" w:rsidP="003C16B7">
      <w:pPr>
        <w:widowControl w:val="0"/>
        <w:shd w:val="clear" w:color="auto" w:fill="FFFFFF"/>
        <w:suppressAutoHyphens w:val="0"/>
        <w:ind w:firstLine="709"/>
        <w:jc w:val="both"/>
        <w:rPr>
          <w:color w:val="1A1A1A"/>
        </w:rPr>
      </w:pPr>
      <w:r w:rsidRPr="00FE5F65">
        <w:rPr>
          <w:rStyle w:val="markedcontent"/>
        </w:rPr>
        <w:t xml:space="preserve">Учебный год в </w:t>
      </w:r>
      <w:r w:rsidRPr="00B96866">
        <w:rPr>
          <w:bCs/>
          <w:color w:val="000000"/>
        </w:rPr>
        <w:t>МБОУ «ООШ №3 г. Юрги»</w:t>
      </w:r>
      <w:r>
        <w:rPr>
          <w:bCs/>
          <w:color w:val="000000"/>
        </w:rPr>
        <w:t xml:space="preserve"> </w:t>
      </w:r>
      <w:r w:rsidRPr="00FE5F65">
        <w:rPr>
          <w:rStyle w:val="markedcontent"/>
        </w:rPr>
        <w:t xml:space="preserve">начинается </w:t>
      </w:r>
      <w:r w:rsidRPr="00FE5F65">
        <w:t xml:space="preserve">02.09.2024 </w:t>
      </w:r>
      <w:r w:rsidRPr="00FE5F65">
        <w:rPr>
          <w:rStyle w:val="markedcontent"/>
        </w:rPr>
        <w:t xml:space="preserve">и заканчивается </w:t>
      </w:r>
      <w:r w:rsidRPr="00FE5F65">
        <w:t xml:space="preserve">31.05.2025. </w:t>
      </w:r>
      <w:r w:rsidRPr="00FE5F65">
        <w:rPr>
          <w:color w:val="1A1A1A"/>
        </w:rPr>
        <w:t>Для 9 классов окончание учебного года определяется в соответствии с расписанием государственной итоговой аттестации.</w:t>
      </w:r>
    </w:p>
    <w:p w:rsidR="00BA104E" w:rsidRPr="00C24C91" w:rsidRDefault="00BA104E" w:rsidP="003C16B7">
      <w:pPr>
        <w:widowControl w:val="0"/>
        <w:suppressAutoHyphens w:val="0"/>
        <w:ind w:firstLine="567"/>
        <w:jc w:val="both"/>
        <w:rPr>
          <w:rStyle w:val="markedcontent"/>
        </w:rPr>
      </w:pPr>
      <w:r w:rsidRPr="00C24C91">
        <w:rPr>
          <w:rStyle w:val="markedcontent"/>
        </w:rPr>
        <w:t xml:space="preserve">Продолжительность учебного года в 5-9 классах составляет 34 учебные недели. </w:t>
      </w:r>
    </w:p>
    <w:p w:rsidR="00BA104E" w:rsidRPr="00C24C91" w:rsidRDefault="00BA104E" w:rsidP="003C16B7">
      <w:pPr>
        <w:widowControl w:val="0"/>
        <w:suppressAutoHyphens w:val="0"/>
        <w:ind w:firstLine="567"/>
        <w:jc w:val="both"/>
        <w:rPr>
          <w:color w:val="000000"/>
        </w:rPr>
      </w:pPr>
      <w:r w:rsidRPr="00C24C91">
        <w:rPr>
          <w:color w:val="000000"/>
        </w:rPr>
        <w:t xml:space="preserve">В </w:t>
      </w:r>
      <w:r w:rsidRPr="00C24C91">
        <w:rPr>
          <w:bCs/>
          <w:color w:val="000000"/>
        </w:rPr>
        <w:t>МБОУ «ООШ №3 г. Юрги»</w:t>
      </w:r>
      <w:r w:rsidRPr="00C24C91">
        <w:rPr>
          <w:color w:val="000000"/>
        </w:rPr>
        <w:t xml:space="preserve"> установлен режим пятидневной учебной недели для 5-6-х классов. Для учащихся 7-9х классов установлен режим шестидневной учебной недели.</w:t>
      </w:r>
    </w:p>
    <w:p w:rsidR="00BA104E" w:rsidRPr="00C24C91" w:rsidRDefault="00BA104E" w:rsidP="003C16B7">
      <w:pPr>
        <w:widowControl w:val="0"/>
        <w:suppressAutoHyphens w:val="0"/>
        <w:ind w:firstLine="567"/>
        <w:jc w:val="both"/>
        <w:rPr>
          <w:color w:val="000000"/>
        </w:rPr>
      </w:pPr>
      <w:r w:rsidRPr="00C24C91">
        <w:rPr>
          <w:color w:val="000000"/>
        </w:rPr>
        <w:t xml:space="preserve"> 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rsidR="00BA104E" w:rsidRPr="00C24C91" w:rsidRDefault="00BA104E" w:rsidP="003C16B7">
      <w:pPr>
        <w:widowControl w:val="0"/>
        <w:suppressAutoHyphens w:val="0"/>
        <w:ind w:firstLine="567"/>
        <w:jc w:val="both"/>
        <w:rPr>
          <w:color w:val="000000"/>
        </w:rPr>
      </w:pPr>
      <w:r w:rsidRPr="00C24C91">
        <w:rPr>
          <w:color w:val="000000"/>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BA104E" w:rsidRPr="00C24C91" w:rsidRDefault="00BA104E" w:rsidP="00992F6E">
      <w:pPr>
        <w:widowControl w:val="0"/>
        <w:numPr>
          <w:ilvl w:val="0"/>
          <w:numId w:val="211"/>
        </w:numPr>
        <w:suppressAutoHyphens w:val="0"/>
        <w:ind w:left="0" w:right="180" w:firstLine="567"/>
        <w:contextualSpacing/>
        <w:jc w:val="both"/>
        <w:rPr>
          <w:color w:val="000000"/>
        </w:rPr>
      </w:pPr>
      <w:r w:rsidRPr="00C24C91">
        <w:rPr>
          <w:color w:val="000000"/>
        </w:rPr>
        <w:t>в 5-х классах – 29 часов в неделю;</w:t>
      </w:r>
    </w:p>
    <w:p w:rsidR="00BA104E" w:rsidRPr="00C24C91" w:rsidRDefault="00BA104E" w:rsidP="00992F6E">
      <w:pPr>
        <w:widowControl w:val="0"/>
        <w:numPr>
          <w:ilvl w:val="0"/>
          <w:numId w:val="211"/>
        </w:numPr>
        <w:suppressAutoHyphens w:val="0"/>
        <w:ind w:left="0" w:right="180" w:firstLine="567"/>
        <w:contextualSpacing/>
        <w:jc w:val="both"/>
        <w:rPr>
          <w:color w:val="000000"/>
        </w:rPr>
      </w:pPr>
      <w:r w:rsidRPr="00C24C91">
        <w:rPr>
          <w:color w:val="000000"/>
        </w:rPr>
        <w:t>6-х классах – 30 часов в неделю;</w:t>
      </w:r>
    </w:p>
    <w:p w:rsidR="00BA104E" w:rsidRPr="00C24C91" w:rsidRDefault="00BA104E" w:rsidP="00992F6E">
      <w:pPr>
        <w:widowControl w:val="0"/>
        <w:numPr>
          <w:ilvl w:val="0"/>
          <w:numId w:val="211"/>
        </w:numPr>
        <w:suppressAutoHyphens w:val="0"/>
        <w:ind w:left="0" w:right="180" w:firstLine="567"/>
        <w:contextualSpacing/>
        <w:jc w:val="both"/>
        <w:rPr>
          <w:color w:val="000000"/>
        </w:rPr>
      </w:pPr>
      <w:r w:rsidRPr="00C24C91">
        <w:rPr>
          <w:color w:val="000000"/>
        </w:rPr>
        <w:t>7-х классах – 35 часов в неделю;</w:t>
      </w:r>
    </w:p>
    <w:p w:rsidR="00BA104E" w:rsidRPr="00C24C91" w:rsidRDefault="00BA104E" w:rsidP="00992F6E">
      <w:pPr>
        <w:widowControl w:val="0"/>
        <w:numPr>
          <w:ilvl w:val="0"/>
          <w:numId w:val="211"/>
        </w:numPr>
        <w:suppressAutoHyphens w:val="0"/>
        <w:ind w:left="0" w:right="180" w:firstLine="567"/>
        <w:jc w:val="both"/>
        <w:rPr>
          <w:color w:val="000000"/>
        </w:rPr>
      </w:pPr>
      <w:r w:rsidRPr="00C24C91">
        <w:rPr>
          <w:color w:val="000000"/>
        </w:rPr>
        <w:t>8–9-х классах – 36 часов в неделю</w:t>
      </w:r>
    </w:p>
    <w:p w:rsidR="00BA104E" w:rsidRPr="00C24C91" w:rsidRDefault="00BA104E" w:rsidP="003C16B7">
      <w:pPr>
        <w:widowControl w:val="0"/>
        <w:suppressAutoHyphens w:val="0"/>
        <w:ind w:firstLine="567"/>
        <w:jc w:val="both"/>
        <w:rPr>
          <w:color w:val="000000"/>
        </w:rPr>
      </w:pPr>
      <w:r w:rsidRPr="00C24C91">
        <w:rPr>
          <w:color w:val="000000"/>
        </w:rPr>
        <w:t>Учебный план  для 5-6-х классов разработан на основе варианта № 1, для 7-9 классов на основе варианта № 2  федерального учебного плана Федеральной образовательной программы основного общего образования, утвержденной приказом Минпросвещения от 18.05.2023 № 370.</w:t>
      </w:r>
    </w:p>
    <w:p w:rsidR="00BA104E" w:rsidRPr="00C24C91" w:rsidRDefault="00BA104E" w:rsidP="003C16B7">
      <w:pPr>
        <w:widowControl w:val="0"/>
        <w:suppressAutoHyphens w:val="0"/>
        <w:ind w:firstLine="567"/>
        <w:jc w:val="both"/>
        <w:rPr>
          <w:rStyle w:val="markedcontent"/>
        </w:rPr>
      </w:pPr>
      <w:r w:rsidRPr="00C24C91">
        <w:rPr>
          <w:rStyle w:val="markedcontent"/>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A104E" w:rsidRPr="00C24C91" w:rsidRDefault="00BA104E" w:rsidP="003C16B7">
      <w:pPr>
        <w:widowControl w:val="0"/>
        <w:suppressAutoHyphens w:val="0"/>
        <w:ind w:firstLine="567"/>
        <w:jc w:val="both"/>
        <w:rPr>
          <w:rStyle w:val="markedcontent"/>
        </w:rPr>
      </w:pPr>
      <w:r w:rsidRPr="00C24C91">
        <w:rPr>
          <w:rStyle w:val="markedcontent"/>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A104E" w:rsidRDefault="00BA104E" w:rsidP="003C16B7">
      <w:pPr>
        <w:widowControl w:val="0"/>
        <w:suppressAutoHyphens w:val="0"/>
        <w:ind w:firstLine="709"/>
        <w:jc w:val="both"/>
        <w:rPr>
          <w:color w:val="000000"/>
        </w:rPr>
      </w:pPr>
      <w:r>
        <w:rPr>
          <w:color w:val="000000"/>
        </w:rPr>
        <w:t>Обучение в </w:t>
      </w:r>
      <w:r w:rsidRPr="00B96866">
        <w:rPr>
          <w:bCs/>
          <w:color w:val="000000"/>
        </w:rPr>
        <w:t>МБОУ «ООШ №3 г. Юрги»</w:t>
      </w:r>
      <w:r>
        <w:rPr>
          <w:bCs/>
          <w:color w:val="000000"/>
        </w:rPr>
        <w:t xml:space="preserve"> </w:t>
      </w:r>
      <w:r>
        <w:rPr>
          <w:color w:val="000000"/>
        </w:rPr>
        <w:t>ведется на русском языке. </w:t>
      </w:r>
    </w:p>
    <w:p w:rsidR="00BA104E" w:rsidRPr="00C24C91" w:rsidRDefault="00BA104E" w:rsidP="003C16B7">
      <w:pPr>
        <w:widowControl w:val="0"/>
        <w:suppressAutoHyphens w:val="0"/>
        <w:ind w:firstLine="567"/>
        <w:jc w:val="both"/>
        <w:rPr>
          <w:rStyle w:val="markedcontent"/>
        </w:rPr>
      </w:pPr>
      <w:r w:rsidRPr="00C24C91">
        <w:rPr>
          <w:rStyle w:val="markedcontent"/>
        </w:rPr>
        <w:t>При изучении предметов иностранный, информатика, труд осуществляется деление учащихся на подгруппы.</w:t>
      </w:r>
    </w:p>
    <w:p w:rsidR="00BA104E" w:rsidRDefault="00BA104E" w:rsidP="003C16B7">
      <w:pPr>
        <w:widowControl w:val="0"/>
        <w:suppressAutoHyphens w:val="0"/>
        <w:ind w:firstLine="709"/>
        <w:jc w:val="both"/>
        <w:rPr>
          <w:color w:val="000000"/>
        </w:rPr>
      </w:pPr>
      <w:r>
        <w:rPr>
          <w:color w:val="000000"/>
        </w:rPr>
        <w:t>Учебный план для 5,6,9-х классов не предусматривает преподавание учебных предметов «Родной язык и (или) государственный язык республики Российской Федерации»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rsidR="00BA104E" w:rsidRDefault="00BA104E" w:rsidP="003C16B7">
      <w:pPr>
        <w:widowControl w:val="0"/>
        <w:suppressAutoHyphens w:val="0"/>
        <w:ind w:firstLine="709"/>
        <w:jc w:val="both"/>
        <w:rPr>
          <w:color w:val="000000"/>
        </w:rPr>
      </w:pPr>
      <w:r>
        <w:rPr>
          <w:color w:val="000000"/>
        </w:rPr>
        <w:t>Учебный план</w:t>
      </w:r>
      <w:r w:rsidRPr="000E6861">
        <w:rPr>
          <w:color w:val="000000"/>
        </w:rPr>
        <w:t xml:space="preserve"> </w:t>
      </w:r>
      <w:r>
        <w:rPr>
          <w:color w:val="000000"/>
        </w:rPr>
        <w:t xml:space="preserve">для 7-8-х классов обеспечивает преподавание и изучение учебных предметов «Родной язык и (или) государственный язык республики Российской Федерации» и «Родная литература» в рамках части, формируемой участниками образовательных отношений, в соответствии с возможностями </w:t>
      </w:r>
      <w:r w:rsidRPr="00B96866">
        <w:rPr>
          <w:bCs/>
          <w:color w:val="000000"/>
        </w:rPr>
        <w:t>МБОУ «ООШ №3 г. Юрги»</w:t>
      </w:r>
      <w:r>
        <w:rPr>
          <w:color w:val="000000"/>
        </w:rPr>
        <w:t xml:space="preserve"> и запросами обучающихся и их родителей (законных представителей), которые зафиксированы в заявлениях. На учебные предметы в учебном плане отводится по 1 часу в неделю.</w:t>
      </w:r>
    </w:p>
    <w:p w:rsidR="00BA104E" w:rsidRDefault="00BA104E" w:rsidP="003C16B7">
      <w:pPr>
        <w:widowControl w:val="0"/>
        <w:suppressAutoHyphens w:val="0"/>
        <w:ind w:firstLine="709"/>
        <w:jc w:val="both"/>
        <w:rPr>
          <w:color w:val="000000"/>
        </w:rPr>
      </w:pPr>
      <w:r>
        <w:rPr>
          <w:color w:val="000000"/>
        </w:rPr>
        <w:t>Учебные планы 5-9-х классов не предусматривают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BA104E" w:rsidRDefault="00BA104E" w:rsidP="003C16B7">
      <w:pPr>
        <w:widowControl w:val="0"/>
        <w:suppressAutoHyphens w:val="0"/>
        <w:ind w:firstLine="709"/>
        <w:jc w:val="both"/>
        <w:rPr>
          <w:color w:val="000000"/>
        </w:rPr>
      </w:pPr>
      <w:r>
        <w:rPr>
          <w:color w:val="000000"/>
        </w:rPr>
        <w:t>В рамках учебного предмета «Математика» предусмотрено изучение учебных курсов «Алгебра», «Геометрия», «Вероятность и статистика».</w:t>
      </w:r>
    </w:p>
    <w:p w:rsidR="00BA104E" w:rsidRDefault="00BA104E" w:rsidP="003C16B7">
      <w:pPr>
        <w:widowControl w:val="0"/>
        <w:suppressAutoHyphens w:val="0"/>
        <w:ind w:firstLine="709"/>
        <w:jc w:val="both"/>
        <w:rPr>
          <w:color w:val="000000"/>
        </w:rPr>
      </w:pPr>
      <w:r>
        <w:rPr>
          <w:color w:val="000000"/>
        </w:rPr>
        <w:t>Учебный предмет «История».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17 часов.</w:t>
      </w:r>
    </w:p>
    <w:p w:rsidR="00BA104E" w:rsidRPr="00B96866" w:rsidRDefault="00BA104E" w:rsidP="003C16B7">
      <w:pPr>
        <w:pStyle w:val="dash041e005f0431005f044b005f0447005f043d005f044b005f0439"/>
        <w:widowControl w:val="0"/>
        <w:ind w:firstLine="709"/>
        <w:jc w:val="both"/>
        <w:rPr>
          <w:rStyle w:val="dash041e005f0431005f044b005f0447005f043d005f044b005f0439005f005fchar1char1"/>
        </w:rPr>
      </w:pPr>
      <w:r w:rsidRPr="00B96866">
        <w:rPr>
          <w:rStyle w:val="dash041e005f0431005f044b005f0447005f043d005f044b005f0439005f005fchar1char1"/>
          <w:bCs/>
        </w:rPr>
        <w:t>Предмет обществознание реализуется по 1 часу в 6-9 классах.</w:t>
      </w:r>
    </w:p>
    <w:p w:rsidR="00BA104E" w:rsidRPr="00050EAE" w:rsidRDefault="00BA104E" w:rsidP="003C16B7">
      <w:pPr>
        <w:pStyle w:val="dash041e005f0431005f044b005f0447005f043d005f044b005f0439"/>
        <w:widowControl w:val="0"/>
        <w:ind w:firstLine="709"/>
        <w:jc w:val="both"/>
      </w:pPr>
      <w:r w:rsidRPr="00050EAE">
        <w:rPr>
          <w:rStyle w:val="dash041e005f0431005f044b005f0447005f043d005f044b005f0439005f005fchar1char1"/>
          <w:bCs/>
        </w:rPr>
        <w:t>Основы духовно-нравственной культуры народов России (</w:t>
      </w:r>
      <w:r w:rsidRPr="00050EAE">
        <w:rPr>
          <w:rStyle w:val="dash041e005f0431005f044b005f0447005f043d005f044b005f0439005f005fchar1char1"/>
        </w:rPr>
        <w:t>«</w:t>
      </w:r>
      <w:r w:rsidRPr="00050EAE">
        <w:rPr>
          <w:rStyle w:val="dash041e005f0431005f044b005f0447005f043d005f044b005f0439005f005fchar1char1"/>
          <w:bCs/>
        </w:rPr>
        <w:t xml:space="preserve">Основы духовно-нравственной культуры народов России». Основы духовно-нравственной культуры народов России реализуется </w:t>
      </w:r>
      <w:r w:rsidRPr="00050EAE">
        <w:t>по 1 часу часа в неделю</w:t>
      </w:r>
      <w:r w:rsidRPr="00050EAE">
        <w:rPr>
          <w:rStyle w:val="dash041e005f0431005f044b005f0447005f043d005f044b005f0439005f005fchar1char1"/>
          <w:bCs/>
        </w:rPr>
        <w:t xml:space="preserve"> в 5-6 классах через  </w:t>
      </w:r>
      <w:r w:rsidRPr="00050EAE">
        <w:t>ведение урочной деятельности предметом «Основы духовно-нравственной культуры народов России».</w:t>
      </w:r>
    </w:p>
    <w:p w:rsidR="00BA104E" w:rsidRPr="00B96866" w:rsidRDefault="00BA104E" w:rsidP="003C16B7">
      <w:pPr>
        <w:pStyle w:val="dash041e005f0431005f044b005f0447005f043d005f044b005f0439"/>
        <w:widowControl w:val="0"/>
        <w:ind w:firstLine="709"/>
        <w:jc w:val="both"/>
        <w:rPr>
          <w:rStyle w:val="dash041e005f0431005f044b005f0447005f043d005f044b005f0439005f005fchar1char1"/>
        </w:rPr>
      </w:pPr>
      <w:r w:rsidRPr="00050EAE">
        <w:rPr>
          <w:rStyle w:val="dash041e005f0431005f044b005f0447005f043d005f044b005f0439005f005fchar1char1"/>
          <w:bCs/>
        </w:rPr>
        <w:t>Физическая культура</w:t>
      </w:r>
      <w:r>
        <w:rPr>
          <w:rStyle w:val="dash041e005f0431005f044b005f0447005f043d005f044b005f0439005f005fchar1char1"/>
          <w:bCs/>
        </w:rPr>
        <w:t>.</w:t>
      </w:r>
      <w:r w:rsidRPr="00050EAE">
        <w:rPr>
          <w:rStyle w:val="dash041e005f0431005f044b005f0447005f043d005f044b005f0439005f005fchar1char1"/>
          <w:bCs/>
        </w:rPr>
        <w:t xml:space="preserve"> </w:t>
      </w:r>
      <w:r w:rsidRPr="00050EAE">
        <w:rPr>
          <w:color w:val="000000"/>
        </w:rPr>
        <w:t>В учебном плане в 9-м классе уменьшено количество</w:t>
      </w:r>
      <w:r>
        <w:rPr>
          <w:color w:val="000000"/>
        </w:rPr>
        <w:t xml:space="preserve"> часов по сравнению с федеральным учебным планом на учебный предмет «</w:t>
      </w:r>
      <w:r>
        <w:rPr>
          <w:rStyle w:val="dash041e005f0431005f044b005f0447005f043d005f044b005f0439005f005fchar1char1"/>
        </w:rPr>
        <w:t>Ф</w:t>
      </w:r>
      <w:r w:rsidRPr="00B96866">
        <w:rPr>
          <w:rStyle w:val="dash041e005f0431005f044b005f0447005f043d005f044b005f0439005f005fchar1char1"/>
        </w:rPr>
        <w:t>изическая культура</w:t>
      </w:r>
      <w:r>
        <w:rPr>
          <w:color w:val="000000"/>
        </w:rPr>
        <w:t>». Часы перераспределены с целью повышения качества по информатике, как массового предмета, выбираемого для ГИА в количестве 0,5 часа и на модуль «Введение в новейшую историю России» объемом 17 часов.</w:t>
      </w:r>
    </w:p>
    <w:p w:rsidR="00BA104E" w:rsidRDefault="00BA104E" w:rsidP="003C16B7">
      <w:pPr>
        <w:widowControl w:val="0"/>
        <w:suppressAutoHyphens w:val="0"/>
        <w:ind w:firstLine="709"/>
        <w:jc w:val="both"/>
        <w:rPr>
          <w:color w:val="000000"/>
        </w:rPr>
      </w:pPr>
      <w:r>
        <w:rPr>
          <w:color w:val="000000"/>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rsidR="00BA104E" w:rsidRDefault="00BA104E" w:rsidP="003C16B7">
      <w:pPr>
        <w:widowControl w:val="0"/>
        <w:suppressAutoHyphens w:val="0"/>
        <w:ind w:firstLine="709"/>
        <w:jc w:val="both"/>
        <w:rPr>
          <w:color w:val="000000"/>
        </w:rPr>
      </w:pPr>
      <w:r>
        <w:rPr>
          <w:color w:val="000000"/>
        </w:rPr>
        <w:t xml:space="preserve">Время, отводимое на данную часть федерального учебного плана, в </w:t>
      </w:r>
      <w:r w:rsidRPr="00B96866">
        <w:rPr>
          <w:bCs/>
          <w:color w:val="000000"/>
        </w:rPr>
        <w:t>МБОУ «ООШ №3 г. Юрги»</w:t>
      </w:r>
      <w:r>
        <w:rPr>
          <w:bCs/>
          <w:color w:val="000000"/>
        </w:rPr>
        <w:t xml:space="preserve"> </w:t>
      </w:r>
      <w:r>
        <w:rPr>
          <w:color w:val="000000"/>
        </w:rPr>
        <w:t>использовано на:</w:t>
      </w:r>
    </w:p>
    <w:p w:rsidR="00BA104E" w:rsidRDefault="00BA104E" w:rsidP="00992F6E">
      <w:pPr>
        <w:widowControl w:val="0"/>
        <w:numPr>
          <w:ilvl w:val="0"/>
          <w:numId w:val="210"/>
        </w:numPr>
        <w:suppressAutoHyphens w:val="0"/>
        <w:ind w:left="0" w:right="180" w:firstLine="709"/>
        <w:contextualSpacing/>
        <w:jc w:val="both"/>
        <w:rPr>
          <w:color w:val="000000"/>
        </w:rPr>
      </w:pPr>
      <w:r>
        <w:rPr>
          <w:color w:val="000000"/>
        </w:rPr>
        <w:t>увеличение учебных часов, предусмотренных на изучение отдельных учебных предметов обязательной части, в том числе на углубленном уровне;</w:t>
      </w:r>
    </w:p>
    <w:p w:rsidR="00BA104E" w:rsidRDefault="00BA104E" w:rsidP="00992F6E">
      <w:pPr>
        <w:widowControl w:val="0"/>
        <w:numPr>
          <w:ilvl w:val="0"/>
          <w:numId w:val="210"/>
        </w:numPr>
        <w:suppressAutoHyphens w:val="0"/>
        <w:ind w:left="0" w:right="180" w:firstLine="709"/>
        <w:contextualSpacing/>
        <w:jc w:val="both"/>
        <w:rPr>
          <w:color w:val="000000"/>
        </w:rPr>
      </w:pPr>
      <w:r>
        <w:rPr>
          <w:color w:val="000000"/>
        </w:rPr>
        <w:t>введение специально разработанных учебных курсов, обеспечивающих интересы и потребности участников образовательных отношений;</w:t>
      </w:r>
    </w:p>
    <w:p w:rsidR="00BA104E" w:rsidRDefault="00BA104E" w:rsidP="00992F6E">
      <w:pPr>
        <w:widowControl w:val="0"/>
        <w:numPr>
          <w:ilvl w:val="0"/>
          <w:numId w:val="210"/>
        </w:numPr>
        <w:suppressAutoHyphens w:val="0"/>
        <w:ind w:left="0" w:right="180" w:firstLine="709"/>
        <w:jc w:val="both"/>
        <w:rPr>
          <w:color w:val="000000"/>
        </w:rPr>
      </w:pPr>
      <w:r>
        <w:rPr>
          <w:color w:val="000000"/>
        </w:rPr>
        <w:t>другие виды учебной, воспитательной, спортивной и иной деятельности обучающихся.</w:t>
      </w:r>
    </w:p>
    <w:p w:rsidR="00BA104E" w:rsidRDefault="00BA104E" w:rsidP="003C16B7">
      <w:pPr>
        <w:widowControl w:val="0"/>
        <w:suppressAutoHyphens w:val="0"/>
        <w:ind w:firstLine="709"/>
        <w:jc w:val="both"/>
        <w:rPr>
          <w:color w:val="000000"/>
        </w:rPr>
      </w:pPr>
      <w:r>
        <w:rPr>
          <w:color w:val="000000"/>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BA104E" w:rsidRPr="00FE5F65" w:rsidRDefault="00BA104E" w:rsidP="003C16B7">
      <w:pPr>
        <w:widowControl w:val="0"/>
        <w:shd w:val="clear" w:color="auto" w:fill="FFFFFF"/>
        <w:suppressAutoHyphens w:val="0"/>
        <w:ind w:firstLine="709"/>
        <w:jc w:val="both"/>
        <w:rPr>
          <w:color w:val="1A1A1A"/>
          <w:sz w:val="23"/>
          <w:szCs w:val="23"/>
        </w:rPr>
      </w:pPr>
      <w:r w:rsidRPr="00FE5F65">
        <w:rPr>
          <w:color w:val="1A1A1A"/>
          <w:sz w:val="23"/>
          <w:szCs w:val="23"/>
        </w:rPr>
        <w:t>Для реализации требований Концепции развития детско-юношеского спорта в РФ до 2030</w:t>
      </w:r>
      <w:r>
        <w:rPr>
          <w:color w:val="1A1A1A"/>
          <w:sz w:val="23"/>
          <w:szCs w:val="23"/>
        </w:rPr>
        <w:t xml:space="preserve"> </w:t>
      </w:r>
      <w:r w:rsidRPr="00FE5F65">
        <w:rPr>
          <w:color w:val="1A1A1A"/>
          <w:sz w:val="23"/>
          <w:szCs w:val="23"/>
        </w:rPr>
        <w:t>года, а также для удовлетворения биологической потребности в движении независимо от</w:t>
      </w:r>
      <w:r>
        <w:rPr>
          <w:color w:val="1A1A1A"/>
          <w:sz w:val="23"/>
          <w:szCs w:val="23"/>
        </w:rPr>
        <w:t xml:space="preserve"> </w:t>
      </w:r>
      <w:r w:rsidRPr="00FE5F65">
        <w:rPr>
          <w:color w:val="1A1A1A"/>
          <w:sz w:val="23"/>
          <w:szCs w:val="23"/>
        </w:rPr>
        <w:t>возраста обучающихся (СанПиН 2.4.2.2821-10 "Санитарно-эпидемиологические требования к</w:t>
      </w:r>
      <w:r>
        <w:rPr>
          <w:color w:val="1A1A1A"/>
          <w:sz w:val="23"/>
          <w:szCs w:val="23"/>
        </w:rPr>
        <w:t xml:space="preserve"> </w:t>
      </w:r>
      <w:r w:rsidRPr="00FE5F65">
        <w:rPr>
          <w:color w:val="1A1A1A"/>
          <w:sz w:val="23"/>
          <w:szCs w:val="23"/>
        </w:rPr>
        <w:t>условиям и организации обучения в общеобразовательных учреждениях") третий час</w:t>
      </w:r>
      <w:r>
        <w:rPr>
          <w:color w:val="1A1A1A"/>
          <w:sz w:val="23"/>
          <w:szCs w:val="23"/>
        </w:rPr>
        <w:t xml:space="preserve"> </w:t>
      </w:r>
      <w:r w:rsidRPr="00FE5F65">
        <w:rPr>
          <w:color w:val="1A1A1A"/>
          <w:sz w:val="23"/>
          <w:szCs w:val="23"/>
        </w:rPr>
        <w:t>физической культуры добавлен в план внеурочной деятельности в 5,6,9 классы, а также</w:t>
      </w:r>
      <w:r>
        <w:rPr>
          <w:color w:val="1A1A1A"/>
          <w:sz w:val="23"/>
          <w:szCs w:val="23"/>
        </w:rPr>
        <w:t xml:space="preserve"> </w:t>
      </w:r>
      <w:r w:rsidRPr="00FE5F65">
        <w:rPr>
          <w:color w:val="1A1A1A"/>
          <w:sz w:val="23"/>
          <w:szCs w:val="23"/>
        </w:rPr>
        <w:t>реализуется в рамках спортивных секций и клубов в ОДОД (письмо Минпросвещения от</w:t>
      </w:r>
      <w:r>
        <w:rPr>
          <w:color w:val="1A1A1A"/>
          <w:sz w:val="23"/>
          <w:szCs w:val="23"/>
        </w:rPr>
        <w:t xml:space="preserve"> </w:t>
      </w:r>
      <w:r w:rsidRPr="00FE5F65">
        <w:rPr>
          <w:color w:val="1A1A1A"/>
          <w:sz w:val="23"/>
          <w:szCs w:val="23"/>
        </w:rPr>
        <w:t>21.12.2022 № ТВ-2859/03).</w:t>
      </w:r>
    </w:p>
    <w:p w:rsidR="00BA104E" w:rsidRDefault="00BA104E" w:rsidP="003C16B7">
      <w:pPr>
        <w:widowControl w:val="0"/>
        <w:suppressAutoHyphens w:val="0"/>
        <w:ind w:firstLine="709"/>
        <w:jc w:val="both"/>
        <w:rPr>
          <w:color w:val="000000"/>
        </w:rPr>
      </w:pPr>
      <w:r>
        <w:rPr>
          <w:color w:val="000000"/>
        </w:rP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w:t>
      </w:r>
      <w:r w:rsidRPr="00B96866">
        <w:rPr>
          <w:bCs/>
          <w:color w:val="000000"/>
        </w:rPr>
        <w:t>МБОУ «ООШ №3 г. Юрги</w:t>
      </w:r>
      <w:r>
        <w:rPr>
          <w:bCs/>
          <w:color w:val="000000"/>
        </w:rPr>
        <w:t>»</w:t>
      </w:r>
      <w:r>
        <w:rPr>
          <w:color w:val="000000"/>
        </w:rPr>
        <w:t>.</w:t>
      </w:r>
    </w:p>
    <w:p w:rsidR="00BA104E" w:rsidRDefault="00BA104E" w:rsidP="003C16B7">
      <w:pPr>
        <w:widowControl w:val="0"/>
        <w:suppressAutoHyphens w:val="0"/>
        <w:ind w:firstLine="709"/>
        <w:jc w:val="both"/>
        <w:rPr>
          <w:color w:val="000000"/>
        </w:rPr>
      </w:pPr>
    </w:p>
    <w:p w:rsidR="00BA104E" w:rsidRPr="00214C87" w:rsidRDefault="00BA104E" w:rsidP="003C16B7">
      <w:pPr>
        <w:widowControl w:val="0"/>
        <w:tabs>
          <w:tab w:val="left" w:pos="0"/>
          <w:tab w:val="left" w:pos="142"/>
        </w:tabs>
        <w:suppressAutoHyphens w:val="0"/>
        <w:ind w:firstLine="709"/>
        <w:jc w:val="center"/>
      </w:pPr>
      <w:r w:rsidRPr="00214C87">
        <w:t>Часть учебного плана, формируемая участниками образовательных отношений</w:t>
      </w:r>
    </w:p>
    <w:tbl>
      <w:tblPr>
        <w:tblpPr w:leftFromText="180" w:rightFromText="180" w:vertAnchor="text" w:horzAnchor="margin" w:tblpXSpec="center"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2694"/>
        <w:gridCol w:w="6299"/>
      </w:tblGrid>
      <w:tr w:rsidR="00BA104E" w:rsidRPr="00FE5F65" w:rsidTr="00EE5A96">
        <w:tc>
          <w:tcPr>
            <w:tcW w:w="1038" w:type="dxa"/>
          </w:tcPr>
          <w:p w:rsidR="00BA104E" w:rsidRPr="00FE5F65" w:rsidRDefault="00BA104E" w:rsidP="003C16B7">
            <w:pPr>
              <w:widowControl w:val="0"/>
              <w:suppressAutoHyphens w:val="0"/>
              <w:jc w:val="both"/>
            </w:pPr>
            <w:r w:rsidRPr="00FE5F65">
              <w:t xml:space="preserve">Класс  </w:t>
            </w:r>
          </w:p>
        </w:tc>
        <w:tc>
          <w:tcPr>
            <w:tcW w:w="2694" w:type="dxa"/>
          </w:tcPr>
          <w:p w:rsidR="00BA104E" w:rsidRPr="00FE5F65" w:rsidRDefault="00BA104E" w:rsidP="003C16B7">
            <w:pPr>
              <w:widowControl w:val="0"/>
              <w:suppressAutoHyphens w:val="0"/>
              <w:jc w:val="both"/>
            </w:pPr>
            <w:r w:rsidRPr="00FE5F65">
              <w:t>Предметная область</w:t>
            </w:r>
          </w:p>
        </w:tc>
        <w:tc>
          <w:tcPr>
            <w:tcW w:w="6299" w:type="dxa"/>
          </w:tcPr>
          <w:p w:rsidR="00BA104E" w:rsidRPr="00FE5F65" w:rsidRDefault="00BA104E" w:rsidP="003C16B7">
            <w:pPr>
              <w:widowControl w:val="0"/>
              <w:tabs>
                <w:tab w:val="left" w:pos="4500"/>
                <w:tab w:val="left" w:pos="9180"/>
                <w:tab w:val="left" w:pos="9360"/>
              </w:tabs>
              <w:suppressAutoHyphens w:val="0"/>
              <w:jc w:val="both"/>
            </w:pPr>
            <w:r w:rsidRPr="00FE5F65">
              <w:t>Время, отводимое на данную часть учебного плана, использовано:</w:t>
            </w:r>
          </w:p>
        </w:tc>
      </w:tr>
      <w:tr w:rsidR="00BA104E" w:rsidRPr="00FE5F65" w:rsidTr="00EE5A96">
        <w:tc>
          <w:tcPr>
            <w:tcW w:w="1038" w:type="dxa"/>
          </w:tcPr>
          <w:p w:rsidR="00BA104E" w:rsidRPr="00FE5F65" w:rsidRDefault="00BA104E" w:rsidP="003C16B7">
            <w:pPr>
              <w:widowControl w:val="0"/>
              <w:suppressAutoHyphens w:val="0"/>
              <w:jc w:val="both"/>
            </w:pPr>
            <w:r w:rsidRPr="00FE5F65">
              <w:t>5а,5б</w:t>
            </w:r>
          </w:p>
        </w:tc>
        <w:tc>
          <w:tcPr>
            <w:tcW w:w="2694" w:type="dxa"/>
          </w:tcPr>
          <w:p w:rsidR="00BA104E" w:rsidRPr="00FE5F65" w:rsidRDefault="00BA104E" w:rsidP="003C16B7">
            <w:pPr>
              <w:pStyle w:val="af"/>
              <w:widowControl w:val="0"/>
              <w:suppressAutoHyphens w:val="0"/>
              <w:rPr>
                <w:rFonts w:ascii="Times New Roman" w:hAnsi="Times New Roman"/>
                <w:sz w:val="24"/>
                <w:szCs w:val="24"/>
              </w:rPr>
            </w:pPr>
            <w:r w:rsidRPr="00FE5F65">
              <w:rPr>
                <w:rFonts w:ascii="Times New Roman" w:hAnsi="Times New Roman"/>
                <w:sz w:val="24"/>
                <w:szCs w:val="24"/>
              </w:rPr>
              <w:t>Математика и информатика</w:t>
            </w:r>
          </w:p>
        </w:tc>
        <w:tc>
          <w:tcPr>
            <w:tcW w:w="6299" w:type="dxa"/>
          </w:tcPr>
          <w:p w:rsidR="00BA104E" w:rsidRPr="00FE5F65" w:rsidRDefault="00BA104E" w:rsidP="003C16B7">
            <w:pPr>
              <w:pStyle w:val="af"/>
              <w:widowControl w:val="0"/>
              <w:suppressAutoHyphens w:val="0"/>
              <w:jc w:val="both"/>
              <w:rPr>
                <w:rFonts w:ascii="Times New Roman" w:hAnsi="Times New Roman"/>
                <w:sz w:val="24"/>
                <w:szCs w:val="24"/>
              </w:rPr>
            </w:pPr>
            <w:r>
              <w:rPr>
                <w:rFonts w:ascii="Times New Roman" w:hAnsi="Times New Roman"/>
                <w:sz w:val="24"/>
                <w:szCs w:val="24"/>
              </w:rPr>
              <w:t>-</w:t>
            </w:r>
            <w:r w:rsidRPr="00FE5F65">
              <w:rPr>
                <w:rFonts w:ascii="Times New Roman" w:hAnsi="Times New Roman"/>
                <w:sz w:val="24"/>
                <w:szCs w:val="24"/>
              </w:rPr>
              <w:t>ведение учебных  занятий «Информатика» по 1 часу в неделю</w:t>
            </w:r>
          </w:p>
        </w:tc>
      </w:tr>
      <w:tr w:rsidR="00BA104E" w:rsidRPr="00FE5F65" w:rsidTr="00EE5A96">
        <w:tc>
          <w:tcPr>
            <w:tcW w:w="1038" w:type="dxa"/>
          </w:tcPr>
          <w:p w:rsidR="00BA104E" w:rsidRPr="00FE5F65" w:rsidRDefault="00BA104E" w:rsidP="003C16B7">
            <w:pPr>
              <w:widowControl w:val="0"/>
              <w:suppressAutoHyphens w:val="0"/>
              <w:jc w:val="both"/>
            </w:pPr>
            <w:r w:rsidRPr="00FE5F65">
              <w:t>5а,5б</w:t>
            </w:r>
          </w:p>
        </w:tc>
        <w:tc>
          <w:tcPr>
            <w:tcW w:w="2694" w:type="dxa"/>
          </w:tcPr>
          <w:p w:rsidR="00BA104E" w:rsidRPr="00FE5F65" w:rsidRDefault="00BA104E" w:rsidP="003C16B7">
            <w:pPr>
              <w:widowControl w:val="0"/>
              <w:suppressAutoHyphens w:val="0"/>
              <w:jc w:val="both"/>
            </w:pPr>
            <w:r w:rsidRPr="00FE5F65">
              <w:t>Русский язык, литература</w:t>
            </w:r>
          </w:p>
        </w:tc>
        <w:tc>
          <w:tcPr>
            <w:tcW w:w="6299" w:type="dxa"/>
          </w:tcPr>
          <w:p w:rsidR="00BA104E" w:rsidRPr="00FE5F65" w:rsidRDefault="00BA104E" w:rsidP="003C16B7">
            <w:pPr>
              <w:widowControl w:val="0"/>
              <w:suppressAutoHyphens w:val="0"/>
              <w:jc w:val="both"/>
            </w:pPr>
            <w:r w:rsidRPr="00FE5F65">
              <w:t>-введение групповых занятий «Практикум  по русскому языку» по 0,5 часу в неделю</w:t>
            </w:r>
          </w:p>
        </w:tc>
      </w:tr>
      <w:tr w:rsidR="00BA104E" w:rsidRPr="00FE5F65" w:rsidTr="00EE5A96">
        <w:tc>
          <w:tcPr>
            <w:tcW w:w="1038" w:type="dxa"/>
          </w:tcPr>
          <w:p w:rsidR="00BA104E" w:rsidRPr="00FE5F65" w:rsidRDefault="00BA104E" w:rsidP="003C16B7">
            <w:pPr>
              <w:widowControl w:val="0"/>
              <w:suppressAutoHyphens w:val="0"/>
              <w:jc w:val="both"/>
            </w:pPr>
            <w:r w:rsidRPr="00FE5F65">
              <w:t>5а,5б</w:t>
            </w:r>
          </w:p>
        </w:tc>
        <w:tc>
          <w:tcPr>
            <w:tcW w:w="2694" w:type="dxa"/>
          </w:tcPr>
          <w:p w:rsidR="00BA104E" w:rsidRPr="00FE5F65" w:rsidRDefault="00BA104E" w:rsidP="003C16B7">
            <w:pPr>
              <w:widowControl w:val="0"/>
              <w:suppressAutoHyphens w:val="0"/>
              <w:jc w:val="both"/>
            </w:pPr>
            <w:r w:rsidRPr="00FE5F65">
              <w:t>Математика и информатика</w:t>
            </w:r>
          </w:p>
        </w:tc>
        <w:tc>
          <w:tcPr>
            <w:tcW w:w="6299" w:type="dxa"/>
          </w:tcPr>
          <w:p w:rsidR="00BA104E" w:rsidRPr="00FE5F65" w:rsidRDefault="00BA104E" w:rsidP="003C16B7">
            <w:pPr>
              <w:widowControl w:val="0"/>
              <w:suppressAutoHyphens w:val="0"/>
              <w:jc w:val="both"/>
            </w:pPr>
            <w:r w:rsidRPr="00FE5F65">
              <w:t>-введение групповых занятий «Практикум  по математике» по 0,5 часа в неделю</w:t>
            </w:r>
          </w:p>
        </w:tc>
      </w:tr>
      <w:tr w:rsidR="00BA104E" w:rsidRPr="00FE5F65" w:rsidTr="00EE5A96">
        <w:tc>
          <w:tcPr>
            <w:tcW w:w="1038" w:type="dxa"/>
          </w:tcPr>
          <w:p w:rsidR="00BA104E" w:rsidRPr="00FE5F65" w:rsidRDefault="00BA104E" w:rsidP="003C16B7">
            <w:pPr>
              <w:widowControl w:val="0"/>
              <w:suppressAutoHyphens w:val="0"/>
              <w:jc w:val="both"/>
            </w:pPr>
            <w:r w:rsidRPr="00FE5F65">
              <w:t>6а,6б,6в</w:t>
            </w:r>
          </w:p>
        </w:tc>
        <w:tc>
          <w:tcPr>
            <w:tcW w:w="2694" w:type="dxa"/>
          </w:tcPr>
          <w:p w:rsidR="00BA104E" w:rsidRPr="00FE5F65" w:rsidRDefault="00BA104E" w:rsidP="003C16B7">
            <w:pPr>
              <w:widowControl w:val="0"/>
              <w:suppressAutoHyphens w:val="0"/>
              <w:jc w:val="both"/>
            </w:pPr>
            <w:r w:rsidRPr="00FE5F65">
              <w:t>Математика и информатика</w:t>
            </w:r>
          </w:p>
        </w:tc>
        <w:tc>
          <w:tcPr>
            <w:tcW w:w="6299" w:type="dxa"/>
          </w:tcPr>
          <w:p w:rsidR="00BA104E" w:rsidRPr="00FE5F65" w:rsidRDefault="00BA104E" w:rsidP="003C16B7">
            <w:pPr>
              <w:widowControl w:val="0"/>
              <w:suppressAutoHyphens w:val="0"/>
              <w:jc w:val="both"/>
            </w:pPr>
            <w:r w:rsidRPr="00FE5F65">
              <w:t>-введение групповых занятий «Практикум  по математике» по 0,5 часа в неделю</w:t>
            </w:r>
          </w:p>
        </w:tc>
      </w:tr>
      <w:tr w:rsidR="00BA104E" w:rsidRPr="00FE5F65" w:rsidTr="00EE5A96">
        <w:tc>
          <w:tcPr>
            <w:tcW w:w="1038" w:type="dxa"/>
          </w:tcPr>
          <w:p w:rsidR="00BA104E" w:rsidRPr="00FE5F65" w:rsidRDefault="00BA104E" w:rsidP="003C16B7">
            <w:pPr>
              <w:widowControl w:val="0"/>
              <w:suppressAutoHyphens w:val="0"/>
              <w:jc w:val="both"/>
            </w:pPr>
            <w:r w:rsidRPr="00FE5F65">
              <w:t>6а,6б,6в</w:t>
            </w:r>
          </w:p>
        </w:tc>
        <w:tc>
          <w:tcPr>
            <w:tcW w:w="2694" w:type="dxa"/>
          </w:tcPr>
          <w:p w:rsidR="00BA104E" w:rsidRPr="00FE5F65" w:rsidRDefault="00BA104E" w:rsidP="003C16B7">
            <w:pPr>
              <w:pStyle w:val="af"/>
              <w:widowControl w:val="0"/>
              <w:suppressAutoHyphens w:val="0"/>
              <w:rPr>
                <w:rFonts w:ascii="Times New Roman" w:hAnsi="Times New Roman"/>
                <w:sz w:val="24"/>
                <w:szCs w:val="24"/>
              </w:rPr>
            </w:pPr>
            <w:r w:rsidRPr="00FE5F65">
              <w:rPr>
                <w:rFonts w:ascii="Times New Roman" w:hAnsi="Times New Roman"/>
                <w:sz w:val="24"/>
                <w:szCs w:val="24"/>
              </w:rPr>
              <w:t>Математика и информатика</w:t>
            </w:r>
          </w:p>
        </w:tc>
        <w:tc>
          <w:tcPr>
            <w:tcW w:w="6299" w:type="dxa"/>
          </w:tcPr>
          <w:p w:rsidR="00BA104E" w:rsidRPr="00FE5F65" w:rsidRDefault="00BA104E" w:rsidP="003C16B7">
            <w:pPr>
              <w:pStyle w:val="af"/>
              <w:widowControl w:val="0"/>
              <w:suppressAutoHyphens w:val="0"/>
              <w:jc w:val="both"/>
              <w:rPr>
                <w:rFonts w:ascii="Times New Roman" w:hAnsi="Times New Roman"/>
                <w:sz w:val="24"/>
                <w:szCs w:val="24"/>
              </w:rPr>
            </w:pPr>
            <w:r>
              <w:rPr>
                <w:rFonts w:ascii="Times New Roman" w:hAnsi="Times New Roman"/>
                <w:sz w:val="24"/>
                <w:szCs w:val="24"/>
              </w:rPr>
              <w:t>-</w:t>
            </w:r>
            <w:r w:rsidRPr="00FE5F65">
              <w:rPr>
                <w:rFonts w:ascii="Times New Roman" w:hAnsi="Times New Roman"/>
                <w:sz w:val="24"/>
                <w:szCs w:val="24"/>
              </w:rPr>
              <w:t>ведение учебных  занятий «Информатика» по 0,5 часа в неделю</w:t>
            </w:r>
          </w:p>
        </w:tc>
      </w:tr>
      <w:tr w:rsidR="00BA104E" w:rsidRPr="00FE5F65" w:rsidTr="00EE5A96">
        <w:tc>
          <w:tcPr>
            <w:tcW w:w="1038" w:type="dxa"/>
          </w:tcPr>
          <w:p w:rsidR="00BA104E" w:rsidRPr="00FE5F65" w:rsidRDefault="00BA104E" w:rsidP="003C16B7">
            <w:pPr>
              <w:widowControl w:val="0"/>
              <w:suppressAutoHyphens w:val="0"/>
              <w:jc w:val="both"/>
            </w:pPr>
            <w:r w:rsidRPr="00FE5F65">
              <w:t>7а, 7б</w:t>
            </w:r>
          </w:p>
        </w:tc>
        <w:tc>
          <w:tcPr>
            <w:tcW w:w="2694" w:type="dxa"/>
          </w:tcPr>
          <w:p w:rsidR="00BA104E" w:rsidRPr="00FE5F65" w:rsidRDefault="00BA104E" w:rsidP="003C16B7">
            <w:pPr>
              <w:widowControl w:val="0"/>
              <w:suppressAutoHyphens w:val="0"/>
            </w:pPr>
            <w:r w:rsidRPr="00FE5F65">
              <w:t>Математика и информатика</w:t>
            </w:r>
          </w:p>
        </w:tc>
        <w:tc>
          <w:tcPr>
            <w:tcW w:w="6299" w:type="dxa"/>
          </w:tcPr>
          <w:p w:rsidR="00BA104E" w:rsidRPr="00FE5F65" w:rsidRDefault="00BA104E" w:rsidP="003C16B7">
            <w:pPr>
              <w:widowControl w:val="0"/>
              <w:suppressAutoHyphens w:val="0"/>
              <w:jc w:val="both"/>
            </w:pPr>
            <w:r w:rsidRPr="00FE5F65">
              <w:t>-введение групповых занятий «Практикум  по математике» по 0,5 часа в неделю</w:t>
            </w:r>
          </w:p>
        </w:tc>
      </w:tr>
      <w:tr w:rsidR="00BA104E" w:rsidRPr="00FE5F65" w:rsidTr="00EE5A96">
        <w:tc>
          <w:tcPr>
            <w:tcW w:w="1038" w:type="dxa"/>
          </w:tcPr>
          <w:p w:rsidR="00BA104E" w:rsidRPr="00FE5F65" w:rsidRDefault="00BA104E" w:rsidP="003C16B7">
            <w:pPr>
              <w:widowControl w:val="0"/>
              <w:suppressAutoHyphens w:val="0"/>
              <w:jc w:val="both"/>
            </w:pPr>
            <w:r w:rsidRPr="00FE5F65">
              <w:t>7а, 7б</w:t>
            </w:r>
          </w:p>
        </w:tc>
        <w:tc>
          <w:tcPr>
            <w:tcW w:w="2694" w:type="dxa"/>
          </w:tcPr>
          <w:p w:rsidR="00BA104E" w:rsidRPr="00FE5F65" w:rsidRDefault="00BA104E" w:rsidP="003C16B7">
            <w:pPr>
              <w:pStyle w:val="af"/>
              <w:widowControl w:val="0"/>
              <w:suppressAutoHyphens w:val="0"/>
              <w:rPr>
                <w:rFonts w:ascii="Times New Roman" w:hAnsi="Times New Roman"/>
                <w:sz w:val="24"/>
                <w:szCs w:val="24"/>
              </w:rPr>
            </w:pPr>
            <w:r w:rsidRPr="00FE5F65">
              <w:rPr>
                <w:rFonts w:ascii="Times New Roman" w:hAnsi="Times New Roman"/>
                <w:bCs/>
                <w:sz w:val="24"/>
                <w:szCs w:val="24"/>
              </w:rPr>
              <w:t>Родной язык и родная литература</w:t>
            </w:r>
          </w:p>
        </w:tc>
        <w:tc>
          <w:tcPr>
            <w:tcW w:w="6299" w:type="dxa"/>
          </w:tcPr>
          <w:p w:rsidR="00BA104E" w:rsidRPr="00FE5F65" w:rsidRDefault="00BA104E" w:rsidP="003C16B7">
            <w:pPr>
              <w:pStyle w:val="af"/>
              <w:widowControl w:val="0"/>
              <w:suppressAutoHyphens w:val="0"/>
              <w:jc w:val="both"/>
              <w:rPr>
                <w:rFonts w:ascii="Times New Roman" w:hAnsi="Times New Roman"/>
                <w:sz w:val="24"/>
                <w:szCs w:val="24"/>
              </w:rPr>
            </w:pPr>
            <w:r>
              <w:rPr>
                <w:rFonts w:ascii="Times New Roman" w:hAnsi="Times New Roman"/>
                <w:sz w:val="24"/>
                <w:szCs w:val="24"/>
              </w:rPr>
              <w:t>-</w:t>
            </w:r>
            <w:r w:rsidRPr="00FE5F65">
              <w:rPr>
                <w:rFonts w:ascii="Times New Roman" w:hAnsi="Times New Roman"/>
                <w:sz w:val="24"/>
                <w:szCs w:val="24"/>
              </w:rPr>
              <w:t>ведение  учебных  занятий «Родной язык и (или) государственный язык республики Российской Федерации» по 1 часа в неделю</w:t>
            </w:r>
          </w:p>
        </w:tc>
      </w:tr>
      <w:tr w:rsidR="00BA104E" w:rsidRPr="00FE5F65" w:rsidTr="00EE5A96">
        <w:tc>
          <w:tcPr>
            <w:tcW w:w="1038" w:type="dxa"/>
          </w:tcPr>
          <w:p w:rsidR="00BA104E" w:rsidRPr="00FE5F65" w:rsidRDefault="00BA104E" w:rsidP="003C16B7">
            <w:pPr>
              <w:widowControl w:val="0"/>
              <w:suppressAutoHyphens w:val="0"/>
              <w:jc w:val="both"/>
            </w:pPr>
            <w:r w:rsidRPr="00FE5F65">
              <w:t>7а, 7б</w:t>
            </w:r>
          </w:p>
        </w:tc>
        <w:tc>
          <w:tcPr>
            <w:tcW w:w="2694" w:type="dxa"/>
          </w:tcPr>
          <w:p w:rsidR="00BA104E" w:rsidRPr="00FE5F65" w:rsidRDefault="00BA104E" w:rsidP="003C16B7">
            <w:pPr>
              <w:pStyle w:val="af"/>
              <w:widowControl w:val="0"/>
              <w:suppressAutoHyphens w:val="0"/>
              <w:rPr>
                <w:rFonts w:ascii="Times New Roman" w:hAnsi="Times New Roman"/>
                <w:sz w:val="24"/>
                <w:szCs w:val="24"/>
              </w:rPr>
            </w:pPr>
            <w:r w:rsidRPr="00FE5F65">
              <w:rPr>
                <w:rFonts w:ascii="Times New Roman" w:hAnsi="Times New Roman"/>
                <w:sz w:val="24"/>
                <w:szCs w:val="24"/>
              </w:rPr>
              <w:t>Естественно-научные предметы</w:t>
            </w:r>
          </w:p>
        </w:tc>
        <w:tc>
          <w:tcPr>
            <w:tcW w:w="6299" w:type="dxa"/>
          </w:tcPr>
          <w:p w:rsidR="00BA104E" w:rsidRPr="00FE5F65" w:rsidRDefault="00BA104E" w:rsidP="003C16B7">
            <w:pPr>
              <w:pStyle w:val="af"/>
              <w:widowControl w:val="0"/>
              <w:suppressAutoHyphens w:val="0"/>
              <w:jc w:val="both"/>
              <w:rPr>
                <w:rFonts w:ascii="Times New Roman" w:hAnsi="Times New Roman"/>
                <w:sz w:val="24"/>
                <w:szCs w:val="24"/>
              </w:rPr>
            </w:pPr>
            <w:r>
              <w:rPr>
                <w:rFonts w:ascii="Times New Roman" w:hAnsi="Times New Roman"/>
                <w:sz w:val="24"/>
                <w:szCs w:val="24"/>
              </w:rPr>
              <w:t>-</w:t>
            </w:r>
            <w:r w:rsidRPr="00FE5F65">
              <w:rPr>
                <w:rFonts w:ascii="Times New Roman" w:hAnsi="Times New Roman"/>
                <w:sz w:val="24"/>
                <w:szCs w:val="24"/>
              </w:rPr>
              <w:t>ведение групповых занятий «Практикум по физике» по 1 часу в неделю</w:t>
            </w:r>
          </w:p>
        </w:tc>
      </w:tr>
      <w:tr w:rsidR="00BA104E" w:rsidRPr="00FE5F65" w:rsidTr="00EE5A96">
        <w:tc>
          <w:tcPr>
            <w:tcW w:w="1038" w:type="dxa"/>
          </w:tcPr>
          <w:p w:rsidR="00BA104E" w:rsidRPr="00FE5F65" w:rsidRDefault="00BA104E" w:rsidP="003C16B7">
            <w:pPr>
              <w:widowControl w:val="0"/>
              <w:suppressAutoHyphens w:val="0"/>
              <w:jc w:val="both"/>
            </w:pPr>
            <w:r w:rsidRPr="00FE5F65">
              <w:t>7а, 7б</w:t>
            </w:r>
          </w:p>
        </w:tc>
        <w:tc>
          <w:tcPr>
            <w:tcW w:w="2694" w:type="dxa"/>
          </w:tcPr>
          <w:p w:rsidR="00BA104E" w:rsidRPr="00FE5F65" w:rsidRDefault="00BA104E" w:rsidP="003C16B7">
            <w:pPr>
              <w:pStyle w:val="af"/>
              <w:widowControl w:val="0"/>
              <w:suppressAutoHyphens w:val="0"/>
              <w:rPr>
                <w:rFonts w:ascii="Times New Roman" w:hAnsi="Times New Roman"/>
                <w:sz w:val="24"/>
                <w:szCs w:val="24"/>
              </w:rPr>
            </w:pPr>
            <w:r w:rsidRPr="00FE5F65">
              <w:rPr>
                <w:rFonts w:ascii="Times New Roman" w:hAnsi="Times New Roman"/>
                <w:bCs/>
                <w:sz w:val="24"/>
                <w:szCs w:val="24"/>
              </w:rPr>
              <w:t>Родной язык и родная литература</w:t>
            </w:r>
          </w:p>
        </w:tc>
        <w:tc>
          <w:tcPr>
            <w:tcW w:w="6299" w:type="dxa"/>
          </w:tcPr>
          <w:p w:rsidR="00BA104E" w:rsidRPr="00FE5F65" w:rsidRDefault="00BA104E" w:rsidP="003C16B7">
            <w:pPr>
              <w:pStyle w:val="af"/>
              <w:widowControl w:val="0"/>
              <w:suppressAutoHyphens w:val="0"/>
              <w:jc w:val="both"/>
              <w:rPr>
                <w:rFonts w:ascii="Times New Roman" w:hAnsi="Times New Roman"/>
                <w:sz w:val="24"/>
                <w:szCs w:val="24"/>
              </w:rPr>
            </w:pPr>
            <w:r>
              <w:rPr>
                <w:rFonts w:ascii="Times New Roman" w:hAnsi="Times New Roman"/>
                <w:sz w:val="24"/>
                <w:szCs w:val="24"/>
              </w:rPr>
              <w:t>-</w:t>
            </w:r>
            <w:r w:rsidRPr="00FE5F65">
              <w:rPr>
                <w:rFonts w:ascii="Times New Roman" w:hAnsi="Times New Roman"/>
                <w:sz w:val="24"/>
                <w:szCs w:val="24"/>
              </w:rPr>
              <w:t>ведение  учебных  занятий «Родная литература» по 1 часу в неделю</w:t>
            </w:r>
          </w:p>
        </w:tc>
      </w:tr>
      <w:tr w:rsidR="00BA104E" w:rsidRPr="00FE5F65" w:rsidTr="00EE5A96">
        <w:tc>
          <w:tcPr>
            <w:tcW w:w="1038" w:type="dxa"/>
          </w:tcPr>
          <w:p w:rsidR="00BA104E" w:rsidRPr="00FE5F65" w:rsidRDefault="00BA104E" w:rsidP="003C16B7">
            <w:pPr>
              <w:widowControl w:val="0"/>
              <w:suppressAutoHyphens w:val="0"/>
              <w:jc w:val="both"/>
            </w:pPr>
            <w:r w:rsidRPr="00FE5F65">
              <w:t>8а,8б,8в</w:t>
            </w:r>
          </w:p>
        </w:tc>
        <w:tc>
          <w:tcPr>
            <w:tcW w:w="2694" w:type="dxa"/>
          </w:tcPr>
          <w:p w:rsidR="00BA104E" w:rsidRPr="00FE5F65" w:rsidRDefault="00BA104E" w:rsidP="003C16B7">
            <w:pPr>
              <w:widowControl w:val="0"/>
              <w:suppressAutoHyphens w:val="0"/>
            </w:pPr>
            <w:r w:rsidRPr="00FE5F65">
              <w:t>Математика и информатика</w:t>
            </w:r>
          </w:p>
        </w:tc>
        <w:tc>
          <w:tcPr>
            <w:tcW w:w="6299" w:type="dxa"/>
          </w:tcPr>
          <w:p w:rsidR="00BA104E" w:rsidRPr="00FE5F65" w:rsidRDefault="00BA104E" w:rsidP="003C16B7">
            <w:pPr>
              <w:widowControl w:val="0"/>
              <w:suppressAutoHyphens w:val="0"/>
              <w:jc w:val="both"/>
            </w:pPr>
            <w:r w:rsidRPr="00FE5F65">
              <w:t>-введение групповых занятий «Практикум  по математике»  по 1 часу в неделю</w:t>
            </w:r>
          </w:p>
        </w:tc>
      </w:tr>
      <w:tr w:rsidR="00BA104E" w:rsidRPr="00FE5F65" w:rsidTr="00EE5A96">
        <w:tc>
          <w:tcPr>
            <w:tcW w:w="1038" w:type="dxa"/>
          </w:tcPr>
          <w:p w:rsidR="00BA104E" w:rsidRPr="00FE5F65" w:rsidRDefault="00BA104E" w:rsidP="003C16B7">
            <w:pPr>
              <w:widowControl w:val="0"/>
              <w:suppressAutoHyphens w:val="0"/>
              <w:jc w:val="both"/>
            </w:pPr>
            <w:r w:rsidRPr="00FE5F65">
              <w:t>8а,8б,8в</w:t>
            </w:r>
          </w:p>
        </w:tc>
        <w:tc>
          <w:tcPr>
            <w:tcW w:w="2694" w:type="dxa"/>
          </w:tcPr>
          <w:p w:rsidR="00BA104E" w:rsidRPr="00FE5F65" w:rsidRDefault="00BA104E" w:rsidP="003C16B7">
            <w:pPr>
              <w:pStyle w:val="af"/>
              <w:widowControl w:val="0"/>
              <w:suppressAutoHyphens w:val="0"/>
              <w:rPr>
                <w:rFonts w:ascii="Times New Roman" w:hAnsi="Times New Roman"/>
                <w:sz w:val="24"/>
                <w:szCs w:val="24"/>
              </w:rPr>
            </w:pPr>
            <w:r w:rsidRPr="00FE5F65">
              <w:rPr>
                <w:rFonts w:ascii="Times New Roman" w:hAnsi="Times New Roman"/>
                <w:sz w:val="24"/>
                <w:szCs w:val="24"/>
              </w:rPr>
              <w:t>Естественно-научные предметы</w:t>
            </w:r>
          </w:p>
        </w:tc>
        <w:tc>
          <w:tcPr>
            <w:tcW w:w="6299" w:type="dxa"/>
          </w:tcPr>
          <w:p w:rsidR="00BA104E" w:rsidRPr="00FE5F65" w:rsidRDefault="00BA104E" w:rsidP="003C16B7">
            <w:pPr>
              <w:pStyle w:val="af"/>
              <w:widowControl w:val="0"/>
              <w:suppressAutoHyphens w:val="0"/>
              <w:jc w:val="both"/>
              <w:rPr>
                <w:rFonts w:ascii="Times New Roman" w:hAnsi="Times New Roman"/>
                <w:sz w:val="24"/>
                <w:szCs w:val="24"/>
              </w:rPr>
            </w:pPr>
            <w:r w:rsidRPr="00FE5F65">
              <w:rPr>
                <w:rFonts w:ascii="Times New Roman" w:hAnsi="Times New Roman"/>
                <w:sz w:val="24"/>
                <w:szCs w:val="24"/>
              </w:rPr>
              <w:t xml:space="preserve">-введение групповых занятий «Практикум  по биологии»  по   1 часу в неделю </w:t>
            </w:r>
          </w:p>
        </w:tc>
      </w:tr>
      <w:tr w:rsidR="00BA104E" w:rsidRPr="00FE5F65" w:rsidTr="00EE5A96">
        <w:tc>
          <w:tcPr>
            <w:tcW w:w="1038" w:type="dxa"/>
          </w:tcPr>
          <w:p w:rsidR="00BA104E" w:rsidRPr="00FE5F65" w:rsidRDefault="00BA104E" w:rsidP="003C16B7">
            <w:pPr>
              <w:widowControl w:val="0"/>
              <w:suppressAutoHyphens w:val="0"/>
              <w:jc w:val="both"/>
            </w:pPr>
            <w:r w:rsidRPr="00FE5F65">
              <w:t>8а</w:t>
            </w:r>
          </w:p>
        </w:tc>
        <w:tc>
          <w:tcPr>
            <w:tcW w:w="2694" w:type="dxa"/>
          </w:tcPr>
          <w:p w:rsidR="00BA104E" w:rsidRPr="00FE5F65" w:rsidRDefault="00BA104E" w:rsidP="003C16B7">
            <w:pPr>
              <w:pStyle w:val="af"/>
              <w:widowControl w:val="0"/>
              <w:suppressAutoHyphens w:val="0"/>
              <w:rPr>
                <w:rFonts w:ascii="Times New Roman" w:hAnsi="Times New Roman"/>
                <w:sz w:val="24"/>
                <w:szCs w:val="24"/>
              </w:rPr>
            </w:pPr>
            <w:r w:rsidRPr="00FE5F65">
              <w:rPr>
                <w:rFonts w:ascii="Times New Roman" w:hAnsi="Times New Roman"/>
                <w:sz w:val="24"/>
                <w:szCs w:val="24"/>
              </w:rPr>
              <w:t>Естественно-научные предметы</w:t>
            </w:r>
          </w:p>
        </w:tc>
        <w:tc>
          <w:tcPr>
            <w:tcW w:w="6299" w:type="dxa"/>
          </w:tcPr>
          <w:p w:rsidR="00BA104E" w:rsidRPr="00FE5F65" w:rsidRDefault="00BA104E" w:rsidP="003C16B7">
            <w:pPr>
              <w:pStyle w:val="af"/>
              <w:widowControl w:val="0"/>
              <w:suppressAutoHyphens w:val="0"/>
              <w:jc w:val="both"/>
              <w:rPr>
                <w:rFonts w:ascii="Times New Roman" w:hAnsi="Times New Roman"/>
                <w:sz w:val="24"/>
                <w:szCs w:val="24"/>
              </w:rPr>
            </w:pPr>
            <w:r w:rsidRPr="00FE5F65">
              <w:rPr>
                <w:rFonts w:ascii="Times New Roman" w:hAnsi="Times New Roman"/>
                <w:sz w:val="24"/>
                <w:szCs w:val="24"/>
              </w:rPr>
              <w:t xml:space="preserve">-введение групповых занятий «Практикум  по химии»  по 1 часу в неделю </w:t>
            </w:r>
          </w:p>
        </w:tc>
      </w:tr>
      <w:tr w:rsidR="00BA104E" w:rsidRPr="00FE5F65" w:rsidTr="00EE5A96">
        <w:tc>
          <w:tcPr>
            <w:tcW w:w="1038" w:type="dxa"/>
          </w:tcPr>
          <w:p w:rsidR="00BA104E" w:rsidRPr="00FE5F65" w:rsidRDefault="00BA104E" w:rsidP="003C16B7">
            <w:pPr>
              <w:widowControl w:val="0"/>
              <w:suppressAutoHyphens w:val="0"/>
              <w:jc w:val="both"/>
            </w:pPr>
            <w:r w:rsidRPr="00FE5F65">
              <w:t>8б,8в</w:t>
            </w:r>
          </w:p>
        </w:tc>
        <w:tc>
          <w:tcPr>
            <w:tcW w:w="2694" w:type="dxa"/>
          </w:tcPr>
          <w:p w:rsidR="00BA104E" w:rsidRPr="00FE5F65" w:rsidRDefault="00BA104E" w:rsidP="003C16B7">
            <w:pPr>
              <w:widowControl w:val="0"/>
              <w:suppressAutoHyphens w:val="0"/>
              <w:jc w:val="both"/>
            </w:pPr>
            <w:r w:rsidRPr="00FE5F65">
              <w:t>Русский язык, литература</w:t>
            </w:r>
          </w:p>
        </w:tc>
        <w:tc>
          <w:tcPr>
            <w:tcW w:w="6299" w:type="dxa"/>
          </w:tcPr>
          <w:p w:rsidR="00BA104E" w:rsidRPr="00FE5F65" w:rsidRDefault="00BA104E" w:rsidP="003C16B7">
            <w:pPr>
              <w:widowControl w:val="0"/>
              <w:suppressAutoHyphens w:val="0"/>
              <w:jc w:val="both"/>
            </w:pPr>
            <w:r w:rsidRPr="00FE5F65">
              <w:t>-введение групповых занятий «Практикум  по русскому языку» по 1 часу в неделю</w:t>
            </w:r>
          </w:p>
        </w:tc>
      </w:tr>
      <w:tr w:rsidR="00BA104E" w:rsidRPr="00FE5F65" w:rsidTr="00EE5A96">
        <w:tc>
          <w:tcPr>
            <w:tcW w:w="1038" w:type="dxa"/>
          </w:tcPr>
          <w:p w:rsidR="00BA104E" w:rsidRPr="00FE5F65" w:rsidRDefault="00BA104E" w:rsidP="003C16B7">
            <w:pPr>
              <w:widowControl w:val="0"/>
              <w:suppressAutoHyphens w:val="0"/>
              <w:jc w:val="both"/>
            </w:pPr>
            <w:r w:rsidRPr="00FE5F65">
              <w:t>8а,8б,8в</w:t>
            </w:r>
          </w:p>
        </w:tc>
        <w:tc>
          <w:tcPr>
            <w:tcW w:w="2694" w:type="dxa"/>
          </w:tcPr>
          <w:p w:rsidR="00BA104E" w:rsidRPr="00FE5F65" w:rsidRDefault="00BA104E" w:rsidP="003C16B7">
            <w:pPr>
              <w:pStyle w:val="af"/>
              <w:widowControl w:val="0"/>
              <w:suppressAutoHyphens w:val="0"/>
              <w:rPr>
                <w:rFonts w:ascii="Times New Roman" w:hAnsi="Times New Roman"/>
                <w:sz w:val="24"/>
                <w:szCs w:val="24"/>
              </w:rPr>
            </w:pPr>
            <w:r w:rsidRPr="00FE5F65">
              <w:rPr>
                <w:rFonts w:ascii="Times New Roman" w:hAnsi="Times New Roman"/>
                <w:bCs/>
                <w:sz w:val="24"/>
                <w:szCs w:val="24"/>
              </w:rPr>
              <w:t>Родной язык и родная литература</w:t>
            </w:r>
          </w:p>
        </w:tc>
        <w:tc>
          <w:tcPr>
            <w:tcW w:w="6299" w:type="dxa"/>
          </w:tcPr>
          <w:p w:rsidR="00BA104E" w:rsidRPr="00FE5F65" w:rsidRDefault="00BA104E" w:rsidP="003C16B7">
            <w:pPr>
              <w:pStyle w:val="af"/>
              <w:widowControl w:val="0"/>
              <w:suppressAutoHyphens w:val="0"/>
              <w:jc w:val="both"/>
              <w:rPr>
                <w:rFonts w:ascii="Times New Roman" w:hAnsi="Times New Roman"/>
                <w:sz w:val="24"/>
                <w:szCs w:val="24"/>
              </w:rPr>
            </w:pPr>
            <w:r>
              <w:rPr>
                <w:rFonts w:ascii="Times New Roman" w:hAnsi="Times New Roman"/>
                <w:sz w:val="24"/>
                <w:szCs w:val="24"/>
              </w:rPr>
              <w:t>-</w:t>
            </w:r>
            <w:r w:rsidRPr="00FE5F65">
              <w:rPr>
                <w:rFonts w:ascii="Times New Roman" w:hAnsi="Times New Roman"/>
                <w:sz w:val="24"/>
                <w:szCs w:val="24"/>
              </w:rPr>
              <w:t>ведение  учебных  занятий «Родной язык и (или) государственный язык республики Российской Федерации» по 1 часа в неделю</w:t>
            </w:r>
          </w:p>
        </w:tc>
      </w:tr>
      <w:tr w:rsidR="00BA104E" w:rsidRPr="00FE5F65" w:rsidTr="00EE5A96">
        <w:tc>
          <w:tcPr>
            <w:tcW w:w="1038" w:type="dxa"/>
          </w:tcPr>
          <w:p w:rsidR="00BA104E" w:rsidRPr="00FE5F65" w:rsidRDefault="00BA104E" w:rsidP="003C16B7">
            <w:pPr>
              <w:widowControl w:val="0"/>
              <w:suppressAutoHyphens w:val="0"/>
              <w:jc w:val="both"/>
            </w:pPr>
            <w:r w:rsidRPr="00FE5F65">
              <w:t>8а,8б,8в</w:t>
            </w:r>
          </w:p>
        </w:tc>
        <w:tc>
          <w:tcPr>
            <w:tcW w:w="2694" w:type="dxa"/>
          </w:tcPr>
          <w:p w:rsidR="00BA104E" w:rsidRPr="00FE5F65" w:rsidRDefault="00BA104E" w:rsidP="003C16B7">
            <w:pPr>
              <w:pStyle w:val="af"/>
              <w:widowControl w:val="0"/>
              <w:suppressAutoHyphens w:val="0"/>
              <w:rPr>
                <w:rFonts w:ascii="Times New Roman" w:hAnsi="Times New Roman"/>
                <w:sz w:val="24"/>
                <w:szCs w:val="24"/>
              </w:rPr>
            </w:pPr>
            <w:r w:rsidRPr="00FE5F65">
              <w:rPr>
                <w:rFonts w:ascii="Times New Roman" w:hAnsi="Times New Roman"/>
                <w:bCs/>
                <w:sz w:val="24"/>
                <w:szCs w:val="24"/>
              </w:rPr>
              <w:t>Родной язык и родная литература</w:t>
            </w:r>
          </w:p>
        </w:tc>
        <w:tc>
          <w:tcPr>
            <w:tcW w:w="6299" w:type="dxa"/>
          </w:tcPr>
          <w:p w:rsidR="00BA104E" w:rsidRPr="00FE5F65" w:rsidRDefault="00BA104E" w:rsidP="003C16B7">
            <w:pPr>
              <w:pStyle w:val="af"/>
              <w:widowControl w:val="0"/>
              <w:suppressAutoHyphens w:val="0"/>
              <w:jc w:val="both"/>
              <w:rPr>
                <w:rFonts w:ascii="Times New Roman" w:hAnsi="Times New Roman"/>
                <w:sz w:val="24"/>
                <w:szCs w:val="24"/>
              </w:rPr>
            </w:pPr>
            <w:r>
              <w:rPr>
                <w:rFonts w:ascii="Times New Roman" w:hAnsi="Times New Roman"/>
                <w:sz w:val="24"/>
                <w:szCs w:val="24"/>
              </w:rPr>
              <w:t>-</w:t>
            </w:r>
            <w:r w:rsidRPr="00FE5F65">
              <w:rPr>
                <w:rFonts w:ascii="Times New Roman" w:hAnsi="Times New Roman"/>
                <w:sz w:val="24"/>
                <w:szCs w:val="24"/>
              </w:rPr>
              <w:t>ведение  учебных  занятий «Родная литература» по 1 часу в неделю</w:t>
            </w:r>
          </w:p>
        </w:tc>
      </w:tr>
      <w:tr w:rsidR="00BA104E" w:rsidRPr="00FE5F65" w:rsidTr="00EE5A96">
        <w:tc>
          <w:tcPr>
            <w:tcW w:w="1038" w:type="dxa"/>
          </w:tcPr>
          <w:p w:rsidR="00BA104E" w:rsidRPr="00FE5F65" w:rsidRDefault="00BA104E" w:rsidP="003C16B7">
            <w:pPr>
              <w:widowControl w:val="0"/>
              <w:suppressAutoHyphens w:val="0"/>
              <w:jc w:val="both"/>
            </w:pPr>
            <w:r w:rsidRPr="00FE5F65">
              <w:t>9а,9б,9в</w:t>
            </w:r>
          </w:p>
        </w:tc>
        <w:tc>
          <w:tcPr>
            <w:tcW w:w="2694" w:type="dxa"/>
          </w:tcPr>
          <w:p w:rsidR="00BA104E" w:rsidRPr="00FE5F65" w:rsidRDefault="00BA104E" w:rsidP="003C16B7">
            <w:pPr>
              <w:widowControl w:val="0"/>
              <w:suppressAutoHyphens w:val="0"/>
            </w:pPr>
            <w:r w:rsidRPr="00FE5F65">
              <w:t>Математика и информатика</w:t>
            </w:r>
          </w:p>
        </w:tc>
        <w:tc>
          <w:tcPr>
            <w:tcW w:w="6299" w:type="dxa"/>
          </w:tcPr>
          <w:p w:rsidR="00BA104E" w:rsidRPr="00FE5F65" w:rsidRDefault="00BA104E" w:rsidP="003C16B7">
            <w:pPr>
              <w:widowControl w:val="0"/>
              <w:suppressAutoHyphens w:val="0"/>
              <w:jc w:val="both"/>
            </w:pPr>
            <w:r w:rsidRPr="00FE5F65">
              <w:t>-введение групповых занятий «Практикум  по математике» 1часу  в неделю</w:t>
            </w:r>
          </w:p>
        </w:tc>
      </w:tr>
      <w:tr w:rsidR="00BA104E" w:rsidRPr="00FE5F65" w:rsidTr="00EE5A96">
        <w:tc>
          <w:tcPr>
            <w:tcW w:w="1038" w:type="dxa"/>
          </w:tcPr>
          <w:p w:rsidR="00BA104E" w:rsidRPr="00FE5F65" w:rsidRDefault="00BA104E" w:rsidP="003C16B7">
            <w:pPr>
              <w:widowControl w:val="0"/>
              <w:suppressAutoHyphens w:val="0"/>
              <w:jc w:val="both"/>
            </w:pPr>
            <w:r w:rsidRPr="00FE5F65">
              <w:t>9а,9б,9в</w:t>
            </w:r>
          </w:p>
        </w:tc>
        <w:tc>
          <w:tcPr>
            <w:tcW w:w="2694" w:type="dxa"/>
          </w:tcPr>
          <w:p w:rsidR="00BA104E" w:rsidRPr="00FE5F65" w:rsidRDefault="00BA104E" w:rsidP="003C16B7">
            <w:pPr>
              <w:pStyle w:val="af"/>
              <w:widowControl w:val="0"/>
              <w:suppressAutoHyphens w:val="0"/>
              <w:rPr>
                <w:rFonts w:ascii="Times New Roman" w:hAnsi="Times New Roman"/>
                <w:sz w:val="24"/>
                <w:szCs w:val="24"/>
              </w:rPr>
            </w:pPr>
            <w:r w:rsidRPr="00FE5F65">
              <w:rPr>
                <w:rFonts w:ascii="Times New Roman" w:hAnsi="Times New Roman"/>
                <w:sz w:val="24"/>
                <w:szCs w:val="24"/>
              </w:rPr>
              <w:t>Общественно-научные предметы</w:t>
            </w:r>
          </w:p>
        </w:tc>
        <w:tc>
          <w:tcPr>
            <w:tcW w:w="6299" w:type="dxa"/>
          </w:tcPr>
          <w:p w:rsidR="00BA104E" w:rsidRPr="00FE5F65" w:rsidRDefault="00BA104E" w:rsidP="003C16B7">
            <w:pPr>
              <w:pStyle w:val="af"/>
              <w:widowControl w:val="0"/>
              <w:suppressAutoHyphens w:val="0"/>
              <w:jc w:val="both"/>
              <w:rPr>
                <w:rFonts w:ascii="Times New Roman" w:hAnsi="Times New Roman"/>
                <w:sz w:val="24"/>
                <w:szCs w:val="24"/>
              </w:rPr>
            </w:pPr>
            <w:r w:rsidRPr="00FE5F65">
              <w:rPr>
                <w:rFonts w:ascii="Times New Roman" w:hAnsi="Times New Roman"/>
                <w:sz w:val="24"/>
                <w:szCs w:val="24"/>
              </w:rPr>
              <w:t>-введение групповых занятий «Практикум  по обществознанию»  по 1 часу в неделю</w:t>
            </w:r>
          </w:p>
        </w:tc>
      </w:tr>
      <w:tr w:rsidR="00BA104E" w:rsidRPr="00FE5F65" w:rsidTr="00EE5A96">
        <w:tc>
          <w:tcPr>
            <w:tcW w:w="1038" w:type="dxa"/>
          </w:tcPr>
          <w:p w:rsidR="00BA104E" w:rsidRPr="00FE5F65" w:rsidRDefault="00BA104E" w:rsidP="003C16B7">
            <w:pPr>
              <w:widowControl w:val="0"/>
              <w:suppressAutoHyphens w:val="0"/>
              <w:jc w:val="both"/>
            </w:pPr>
            <w:r w:rsidRPr="00FE5F65">
              <w:t>9а,9б,9в</w:t>
            </w:r>
          </w:p>
        </w:tc>
        <w:tc>
          <w:tcPr>
            <w:tcW w:w="2694" w:type="dxa"/>
          </w:tcPr>
          <w:p w:rsidR="00BA104E" w:rsidRPr="00FE5F65" w:rsidRDefault="00BA104E" w:rsidP="003C16B7">
            <w:pPr>
              <w:pStyle w:val="af"/>
              <w:widowControl w:val="0"/>
              <w:suppressAutoHyphens w:val="0"/>
              <w:rPr>
                <w:rFonts w:ascii="Times New Roman" w:hAnsi="Times New Roman"/>
                <w:sz w:val="24"/>
                <w:szCs w:val="24"/>
              </w:rPr>
            </w:pPr>
            <w:r w:rsidRPr="00FE5F65">
              <w:rPr>
                <w:rFonts w:ascii="Times New Roman" w:hAnsi="Times New Roman"/>
                <w:sz w:val="24"/>
                <w:szCs w:val="24"/>
              </w:rPr>
              <w:t>Естественно-научные предметы</w:t>
            </w:r>
          </w:p>
        </w:tc>
        <w:tc>
          <w:tcPr>
            <w:tcW w:w="6299" w:type="dxa"/>
          </w:tcPr>
          <w:p w:rsidR="00BA104E" w:rsidRPr="00FE5F65" w:rsidRDefault="00BA104E" w:rsidP="003C16B7">
            <w:pPr>
              <w:pStyle w:val="af"/>
              <w:widowControl w:val="0"/>
              <w:suppressAutoHyphens w:val="0"/>
              <w:jc w:val="both"/>
              <w:rPr>
                <w:rFonts w:ascii="Times New Roman" w:hAnsi="Times New Roman"/>
                <w:sz w:val="24"/>
                <w:szCs w:val="24"/>
              </w:rPr>
            </w:pPr>
            <w:r>
              <w:rPr>
                <w:rFonts w:ascii="Times New Roman" w:hAnsi="Times New Roman"/>
                <w:sz w:val="24"/>
                <w:szCs w:val="24"/>
              </w:rPr>
              <w:t>-</w:t>
            </w:r>
            <w:r w:rsidRPr="00FE5F65">
              <w:rPr>
                <w:rFonts w:ascii="Times New Roman" w:hAnsi="Times New Roman"/>
                <w:sz w:val="24"/>
                <w:szCs w:val="24"/>
              </w:rPr>
              <w:t xml:space="preserve">ведение  учебных  занятий «Информатика»  по   1 часу в неделю </w:t>
            </w:r>
          </w:p>
        </w:tc>
      </w:tr>
    </w:tbl>
    <w:p w:rsidR="00BA104E" w:rsidRDefault="00BA104E" w:rsidP="003C16B7">
      <w:pPr>
        <w:widowControl w:val="0"/>
        <w:suppressAutoHyphens w:val="0"/>
        <w:ind w:firstLine="709"/>
        <w:jc w:val="both"/>
        <w:rPr>
          <w:color w:val="000000"/>
        </w:rPr>
      </w:pPr>
    </w:p>
    <w:p w:rsidR="00BA104E" w:rsidRPr="00C24C91" w:rsidRDefault="00BA104E" w:rsidP="003C16B7">
      <w:pPr>
        <w:widowControl w:val="0"/>
        <w:suppressAutoHyphens w:val="0"/>
        <w:ind w:firstLine="709"/>
        <w:jc w:val="both"/>
        <w:rPr>
          <w:rStyle w:val="markedcontent"/>
        </w:rPr>
      </w:pPr>
      <w:r w:rsidRPr="00C24C91">
        <w:rPr>
          <w:rStyle w:val="markedcontent"/>
        </w:rPr>
        <w:t>Промежуточная аттестация – процедура, проводимая с целью оценки качества освоения обучающимися части содержания (триместровое оценивание) или всего объема учебной дисциплины за учебный год (годовое оценивание).</w:t>
      </w:r>
    </w:p>
    <w:p w:rsidR="00BA104E" w:rsidRPr="00C24C91" w:rsidRDefault="00BA104E" w:rsidP="003C16B7">
      <w:pPr>
        <w:widowControl w:val="0"/>
        <w:suppressAutoHyphens w:val="0"/>
        <w:ind w:firstLine="709"/>
        <w:jc w:val="both"/>
        <w:rPr>
          <w:rStyle w:val="markedcontent"/>
        </w:rPr>
      </w:pPr>
      <w:r w:rsidRPr="00C24C91">
        <w:rPr>
          <w:rStyle w:val="markedcontent"/>
        </w:rPr>
        <w:t xml:space="preserve">Все предметы обязательной части учебного плана оцениваются по </w:t>
      </w:r>
      <w:r>
        <w:rPr>
          <w:rStyle w:val="markedcontent"/>
        </w:rPr>
        <w:t>триместрам</w:t>
      </w:r>
      <w:r w:rsidRPr="00C24C91">
        <w:rPr>
          <w:rStyle w:val="markedcontent"/>
        </w:rPr>
        <w:t xml:space="preserve">. Предметы из части, формируемой участниками образовательных отношений, являются безотметочными и оцениваются «зачет» или «незачет» по итогам </w:t>
      </w:r>
      <w:r>
        <w:rPr>
          <w:rStyle w:val="markedcontent"/>
        </w:rPr>
        <w:t>триместра</w:t>
      </w:r>
      <w:r w:rsidRPr="00C24C91">
        <w:rPr>
          <w:rStyle w:val="markedcontent"/>
        </w:rPr>
        <w:t xml:space="preserve">. </w:t>
      </w:r>
    </w:p>
    <w:p w:rsidR="00BA104E" w:rsidRDefault="00BA104E" w:rsidP="003C16B7">
      <w:pPr>
        <w:widowControl w:val="0"/>
        <w:suppressAutoHyphens w:val="0"/>
        <w:ind w:firstLine="709"/>
        <w:jc w:val="both"/>
        <w:rPr>
          <w:rStyle w:val="markedcontent"/>
        </w:rPr>
      </w:pPr>
      <w:r w:rsidRPr="00C24C91">
        <w:rPr>
          <w:rStyle w:val="markedcontent"/>
        </w:rPr>
        <w:t xml:space="preserve">Промежуточная аттестация проходит на последней учебной неделе </w:t>
      </w:r>
      <w:r>
        <w:rPr>
          <w:rStyle w:val="markedcontent"/>
        </w:rPr>
        <w:t>триместра</w:t>
      </w:r>
      <w:r w:rsidRPr="00C24C91">
        <w:rPr>
          <w:rStyle w:val="markedcontent"/>
        </w:rPr>
        <w:t xml:space="preserve">. Формы и порядок проведения промежуточной аттестации определяются </w:t>
      </w:r>
      <w:r w:rsidRPr="00576AD0">
        <w:rPr>
          <w:rStyle w:val="markedcontent"/>
        </w:rPr>
        <w:t xml:space="preserve">«Положением </w:t>
      </w:r>
      <w:r w:rsidRPr="00576AD0">
        <w:rPr>
          <w:color w:val="000000"/>
          <w:shd w:val="clear" w:color="auto" w:fill="FFFFFF"/>
        </w:rPr>
        <w:t>о формах, периодичности и порядке текущего контроля успеваемости</w:t>
      </w:r>
      <w:r>
        <w:rPr>
          <w:color w:val="000000"/>
          <w:shd w:val="clear" w:color="auto" w:fill="FFFFFF"/>
        </w:rPr>
        <w:t xml:space="preserve"> </w:t>
      </w:r>
      <w:r w:rsidRPr="00576AD0">
        <w:rPr>
          <w:color w:val="000000"/>
          <w:shd w:val="clear" w:color="auto" w:fill="FFFFFF"/>
        </w:rPr>
        <w:t>и промежуточной аттестации обучающихся  МБОУ «ООШ №3 г. Юрги»</w:t>
      </w:r>
      <w:r w:rsidRPr="00576AD0">
        <w:rPr>
          <w:rStyle w:val="markedcontent"/>
        </w:rPr>
        <w:t>».</w:t>
      </w:r>
      <w:r w:rsidRPr="00C24C91">
        <w:rPr>
          <w:rStyle w:val="markedcontent"/>
        </w:rPr>
        <w:t xml:space="preserve"> </w:t>
      </w:r>
    </w:p>
    <w:p w:rsidR="00BA104E" w:rsidRDefault="00BA104E" w:rsidP="003C16B7">
      <w:pPr>
        <w:widowControl w:val="0"/>
        <w:suppressAutoHyphens w:val="0"/>
        <w:ind w:firstLine="709"/>
        <w:jc w:val="both"/>
        <w:rPr>
          <w:rStyle w:val="markedcontent"/>
        </w:rPr>
      </w:pPr>
    </w:p>
    <w:p w:rsidR="00BA104E" w:rsidRDefault="00BA104E" w:rsidP="003C16B7">
      <w:pPr>
        <w:widowControl w:val="0"/>
        <w:suppressAutoHyphens w:val="0"/>
        <w:ind w:firstLine="709"/>
        <w:jc w:val="both"/>
        <w:rPr>
          <w:color w:val="000000"/>
        </w:rPr>
      </w:pPr>
      <w:r>
        <w:rPr>
          <w:color w:val="000000"/>
        </w:rPr>
        <w:t>Промежуточная аттестация проводится без прекращения образовательной деятельности по предметам учебного плана в сроки с 14 апреля по 14 мая 2025 года.</w:t>
      </w:r>
    </w:p>
    <w:tbl>
      <w:tblPr>
        <w:tblW w:w="0" w:type="auto"/>
        <w:tblCellMar>
          <w:top w:w="15" w:type="dxa"/>
          <w:left w:w="15" w:type="dxa"/>
          <w:bottom w:w="15" w:type="dxa"/>
          <w:right w:w="15" w:type="dxa"/>
        </w:tblCellMar>
        <w:tblLook w:val="0600" w:firstRow="0" w:lastRow="0" w:firstColumn="0" w:lastColumn="0" w:noHBand="1" w:noVBand="1"/>
      </w:tblPr>
      <w:tblGrid>
        <w:gridCol w:w="2272"/>
        <w:gridCol w:w="4220"/>
        <w:gridCol w:w="3565"/>
      </w:tblGrid>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jc w:val="center"/>
              <w:rPr>
                <w:color w:val="000000"/>
              </w:rPr>
            </w:pPr>
            <w:r>
              <w:rPr>
                <w:b/>
                <w:bCs/>
                <w:color w:val="000000"/>
              </w:rPr>
              <w:t>Класс</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jc w:val="center"/>
              <w:rPr>
                <w:color w:val="000000"/>
              </w:rPr>
            </w:pPr>
            <w:r>
              <w:rPr>
                <w:b/>
                <w:bCs/>
                <w:color w:val="000000"/>
              </w:rPr>
              <w:t>Предметы,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jc w:val="center"/>
              <w:rPr>
                <w:color w:val="000000"/>
              </w:rPr>
            </w:pPr>
            <w:r>
              <w:rPr>
                <w:b/>
                <w:bCs/>
                <w:color w:val="000000"/>
              </w:rPr>
              <w:t>Формы проведения аттестации</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Pr>
                <w:color w:val="000000"/>
              </w:rPr>
              <w:t>5-й, 6-й,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Pr>
                <w:color w:val="000000"/>
              </w:rPr>
              <w:t xml:space="preserve">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F641E2">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5-й, 6-й,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F641E2">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Pr>
                <w:color w:val="000000"/>
              </w:rPr>
              <w:t xml:space="preserve">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Тестирование</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5-й, 6-й,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125FDD">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5-й, 6-й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125FDD">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Pr>
                <w:color w:val="000000"/>
              </w:rPr>
              <w:t>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Математика</w:t>
            </w:r>
          </w:p>
          <w:p w:rsidR="00BA104E" w:rsidRDefault="00BA104E" w:rsidP="00992F6E">
            <w:pPr>
              <w:widowControl w:val="0"/>
              <w:numPr>
                <w:ilvl w:val="0"/>
                <w:numId w:val="244"/>
              </w:numPr>
              <w:suppressAutoHyphens w:val="0"/>
              <w:ind w:left="780" w:right="180"/>
              <w:contextualSpacing/>
              <w:rPr>
                <w:color w:val="000000"/>
              </w:rPr>
            </w:pPr>
            <w:r>
              <w:rPr>
                <w:color w:val="000000"/>
              </w:rPr>
              <w:t>алгебра</w:t>
            </w:r>
          </w:p>
          <w:p w:rsidR="00BA104E" w:rsidRDefault="00BA104E" w:rsidP="00992F6E">
            <w:pPr>
              <w:widowControl w:val="0"/>
              <w:numPr>
                <w:ilvl w:val="0"/>
                <w:numId w:val="244"/>
              </w:numPr>
              <w:suppressAutoHyphens w:val="0"/>
              <w:ind w:left="780" w:right="180"/>
              <w:contextualSpacing/>
              <w:rPr>
                <w:color w:val="000000"/>
              </w:rPr>
            </w:pPr>
            <w:r>
              <w:rPr>
                <w:color w:val="000000"/>
              </w:rPr>
              <w:t>геометрия</w:t>
            </w:r>
          </w:p>
          <w:p w:rsidR="00BA104E" w:rsidRDefault="00BA104E" w:rsidP="00992F6E">
            <w:pPr>
              <w:widowControl w:val="0"/>
              <w:numPr>
                <w:ilvl w:val="0"/>
                <w:numId w:val="244"/>
              </w:numPr>
              <w:suppressAutoHyphens w:val="0"/>
              <w:ind w:left="780" w:right="180"/>
              <w:rPr>
                <w:color w:val="000000"/>
              </w:rPr>
            </w:pPr>
            <w:r>
              <w:rPr>
                <w:color w:val="000000"/>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p>
          <w:p w:rsidR="00BA104E" w:rsidRDefault="00BA104E" w:rsidP="003C16B7">
            <w:pPr>
              <w:widowControl w:val="0"/>
              <w:suppressAutoHyphens w:val="0"/>
              <w:rPr>
                <w:color w:val="000000"/>
              </w:rPr>
            </w:pPr>
            <w:r w:rsidRPr="00F641E2">
              <w:rPr>
                <w:color w:val="000000"/>
              </w:rPr>
              <w:t>Контрольная  работа</w:t>
            </w:r>
          </w:p>
          <w:p w:rsidR="00BA104E" w:rsidRDefault="00BA104E" w:rsidP="003C16B7">
            <w:pPr>
              <w:widowControl w:val="0"/>
              <w:suppressAutoHyphens w:val="0"/>
              <w:rPr>
                <w:color w:val="000000"/>
              </w:rPr>
            </w:pPr>
            <w:r w:rsidRPr="00F641E2">
              <w:rPr>
                <w:color w:val="000000"/>
              </w:rPr>
              <w:t>Контрольная  работа</w:t>
            </w:r>
          </w:p>
          <w:p w:rsidR="00BA104E" w:rsidRDefault="00BA104E" w:rsidP="003C16B7">
            <w:pPr>
              <w:widowControl w:val="0"/>
              <w:suppressAutoHyphens w:val="0"/>
            </w:pPr>
            <w:r w:rsidRPr="00F641E2">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5-й, 6-й,7-й,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5E5BEB">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5-й, 6-й,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5E5BEB">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6-й,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5E5BEB">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Pr>
                <w:color w:val="000000"/>
              </w:rPr>
              <w:t>5-й, 6-й,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5E5BEB">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Pr>
                <w:color w:val="000000"/>
              </w:rPr>
              <w:t>5-й, 6-й,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5E5BEB">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5E5BEB">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5E5BEB">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Pr>
                <w:color w:val="000000"/>
              </w:rPr>
              <w:t>5-й, 6-й, 7-й, 8-й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Тестирование</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5-й, 6-й, 7-й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Тестирование</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Pr>
                <w:color w:val="000000"/>
              </w:rPr>
              <w:t>5-й, 6-й,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Тестирование</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5-й, 6-й,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Тестирование</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Контрольная  работа</w:t>
            </w:r>
          </w:p>
        </w:tc>
      </w:tr>
    </w:tbl>
    <w:p w:rsidR="00BA104E" w:rsidRPr="00C24C91" w:rsidRDefault="00BA104E" w:rsidP="003C16B7">
      <w:pPr>
        <w:widowControl w:val="0"/>
        <w:suppressAutoHyphens w:val="0"/>
        <w:ind w:firstLine="709"/>
        <w:jc w:val="both"/>
        <w:rPr>
          <w:rStyle w:val="markedcontent"/>
        </w:rPr>
      </w:pPr>
    </w:p>
    <w:p w:rsidR="00BA104E" w:rsidRPr="00C24C91" w:rsidRDefault="00BA104E" w:rsidP="003C16B7">
      <w:pPr>
        <w:widowControl w:val="0"/>
        <w:suppressAutoHyphens w:val="0"/>
        <w:ind w:firstLine="709"/>
        <w:jc w:val="both"/>
        <w:rPr>
          <w:rStyle w:val="markedcontent"/>
        </w:rPr>
      </w:pPr>
      <w:r w:rsidRPr="00C24C91">
        <w:rPr>
          <w:rStyle w:val="markedcontent"/>
        </w:rPr>
        <w:t xml:space="preserve">Освоение основной образовательной программ основного общего образования завершается итоговой аттестацией. </w:t>
      </w:r>
    </w:p>
    <w:p w:rsidR="00BA104E" w:rsidRPr="00C24C91" w:rsidRDefault="00BA104E" w:rsidP="003C16B7">
      <w:pPr>
        <w:widowControl w:val="0"/>
        <w:suppressAutoHyphens w:val="0"/>
        <w:ind w:firstLine="709"/>
        <w:jc w:val="both"/>
        <w:rPr>
          <w:rStyle w:val="markedcontent"/>
        </w:rPr>
      </w:pPr>
      <w:r w:rsidRPr="00C24C91">
        <w:rPr>
          <w:rStyle w:val="markedcontent"/>
        </w:rPr>
        <w:t>Нормативный срок освоения основной образовательной программы основного общего образования составляет 5 лет.</w:t>
      </w:r>
    </w:p>
    <w:p w:rsidR="00BA104E" w:rsidRDefault="00BA104E" w:rsidP="003C16B7">
      <w:pPr>
        <w:widowControl w:val="0"/>
        <w:suppressAutoHyphens w:val="0"/>
        <w:ind w:firstLine="709"/>
        <w:jc w:val="both"/>
        <w:rPr>
          <w:color w:val="000000"/>
        </w:rPr>
      </w:pPr>
      <w:r>
        <w:rPr>
          <w:color w:val="000000"/>
        </w:rPr>
        <w:t xml:space="preserve">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w:t>
      </w:r>
    </w:p>
    <w:p w:rsidR="00BA104E" w:rsidRPr="00B96866" w:rsidRDefault="00BA104E" w:rsidP="003C16B7">
      <w:pPr>
        <w:pStyle w:val="af"/>
        <w:widowControl w:val="0"/>
        <w:suppressAutoHyphens w:val="0"/>
        <w:ind w:firstLine="709"/>
        <w:jc w:val="both"/>
        <w:rPr>
          <w:rFonts w:ascii="Times New Roman" w:hAnsi="Times New Roman"/>
          <w:sz w:val="24"/>
          <w:szCs w:val="24"/>
        </w:rPr>
      </w:pPr>
      <w:r w:rsidRPr="00B96866">
        <w:rPr>
          <w:rFonts w:ascii="Times New Roman" w:hAnsi="Times New Roman"/>
          <w:sz w:val="24"/>
          <w:szCs w:val="24"/>
        </w:rPr>
        <w:t>В 9</w:t>
      </w:r>
      <w:r w:rsidRPr="00B96866">
        <w:rPr>
          <w:rFonts w:ascii="Times New Roman" w:hAnsi="Times New Roman"/>
          <w:spacing w:val="21"/>
          <w:sz w:val="24"/>
          <w:szCs w:val="24"/>
        </w:rPr>
        <w:t xml:space="preserve"> </w:t>
      </w:r>
      <w:r w:rsidRPr="00B96866">
        <w:rPr>
          <w:rFonts w:ascii="Times New Roman" w:hAnsi="Times New Roman"/>
          <w:spacing w:val="1"/>
          <w:sz w:val="24"/>
          <w:szCs w:val="24"/>
        </w:rPr>
        <w:t>к</w:t>
      </w:r>
      <w:r w:rsidRPr="00B96866">
        <w:rPr>
          <w:rFonts w:ascii="Times New Roman" w:hAnsi="Times New Roman"/>
          <w:sz w:val="24"/>
          <w:szCs w:val="24"/>
        </w:rPr>
        <w:t>лассах</w:t>
      </w:r>
      <w:r w:rsidRPr="00B96866">
        <w:rPr>
          <w:rFonts w:ascii="Times New Roman" w:hAnsi="Times New Roman"/>
          <w:spacing w:val="22"/>
          <w:sz w:val="24"/>
          <w:szCs w:val="24"/>
        </w:rPr>
        <w:t xml:space="preserve"> </w:t>
      </w:r>
      <w:r w:rsidRPr="00B96866">
        <w:rPr>
          <w:rFonts w:ascii="Times New Roman" w:hAnsi="Times New Roman"/>
          <w:sz w:val="24"/>
          <w:szCs w:val="24"/>
        </w:rPr>
        <w:t>ре</w:t>
      </w:r>
      <w:r w:rsidRPr="00B96866">
        <w:rPr>
          <w:rFonts w:ascii="Times New Roman" w:hAnsi="Times New Roman"/>
          <w:spacing w:val="2"/>
          <w:sz w:val="24"/>
          <w:szCs w:val="24"/>
        </w:rPr>
        <w:t>з</w:t>
      </w:r>
      <w:r w:rsidRPr="00B96866">
        <w:rPr>
          <w:rFonts w:ascii="Times New Roman" w:hAnsi="Times New Roman"/>
          <w:spacing w:val="-3"/>
          <w:sz w:val="24"/>
          <w:szCs w:val="24"/>
        </w:rPr>
        <w:t>у</w:t>
      </w:r>
      <w:r w:rsidRPr="00B96866">
        <w:rPr>
          <w:rFonts w:ascii="Times New Roman" w:hAnsi="Times New Roman"/>
          <w:spacing w:val="1"/>
          <w:sz w:val="24"/>
          <w:szCs w:val="24"/>
        </w:rPr>
        <w:t>ль</w:t>
      </w:r>
      <w:r w:rsidRPr="00B96866">
        <w:rPr>
          <w:rFonts w:ascii="Times New Roman" w:hAnsi="Times New Roman"/>
          <w:sz w:val="24"/>
          <w:szCs w:val="24"/>
        </w:rPr>
        <w:t>татом</w:t>
      </w:r>
      <w:r w:rsidRPr="00B96866">
        <w:rPr>
          <w:rFonts w:ascii="Times New Roman" w:hAnsi="Times New Roman"/>
          <w:spacing w:val="20"/>
          <w:sz w:val="24"/>
          <w:szCs w:val="24"/>
        </w:rPr>
        <w:t xml:space="preserve"> </w:t>
      </w:r>
      <w:r w:rsidRPr="00B96866">
        <w:rPr>
          <w:rFonts w:ascii="Times New Roman" w:hAnsi="Times New Roman"/>
          <w:spacing w:val="1"/>
          <w:sz w:val="24"/>
          <w:szCs w:val="24"/>
        </w:rPr>
        <w:t>п</w:t>
      </w:r>
      <w:r w:rsidRPr="00B96866">
        <w:rPr>
          <w:rFonts w:ascii="Times New Roman" w:hAnsi="Times New Roman"/>
          <w:sz w:val="24"/>
          <w:szCs w:val="24"/>
        </w:rPr>
        <w:t>роме</w:t>
      </w:r>
      <w:r w:rsidRPr="00B96866">
        <w:rPr>
          <w:rFonts w:ascii="Times New Roman" w:hAnsi="Times New Roman"/>
          <w:spacing w:val="1"/>
          <w:sz w:val="24"/>
          <w:szCs w:val="24"/>
        </w:rPr>
        <w:t>ж</w:t>
      </w:r>
      <w:r w:rsidRPr="00B96866">
        <w:rPr>
          <w:rFonts w:ascii="Times New Roman" w:hAnsi="Times New Roman"/>
          <w:spacing w:val="-4"/>
          <w:sz w:val="24"/>
          <w:szCs w:val="24"/>
        </w:rPr>
        <w:t>у</w:t>
      </w:r>
      <w:r w:rsidRPr="00B96866">
        <w:rPr>
          <w:rFonts w:ascii="Times New Roman" w:hAnsi="Times New Roman"/>
          <w:sz w:val="24"/>
          <w:szCs w:val="24"/>
        </w:rPr>
        <w:t>т</w:t>
      </w:r>
      <w:r w:rsidRPr="00B96866">
        <w:rPr>
          <w:rFonts w:ascii="Times New Roman" w:hAnsi="Times New Roman"/>
          <w:spacing w:val="8"/>
          <w:sz w:val="24"/>
          <w:szCs w:val="24"/>
        </w:rPr>
        <w:t>о</w:t>
      </w:r>
      <w:r w:rsidRPr="00B96866">
        <w:rPr>
          <w:rFonts w:ascii="Times New Roman" w:hAnsi="Times New Roman"/>
          <w:sz w:val="24"/>
          <w:szCs w:val="24"/>
        </w:rPr>
        <w:t>чной</w:t>
      </w:r>
      <w:r w:rsidRPr="00B96866">
        <w:rPr>
          <w:rFonts w:ascii="Times New Roman" w:hAnsi="Times New Roman"/>
          <w:spacing w:val="1"/>
          <w:sz w:val="24"/>
          <w:szCs w:val="24"/>
        </w:rPr>
        <w:t xml:space="preserve"> </w:t>
      </w:r>
      <w:r w:rsidRPr="00B96866">
        <w:rPr>
          <w:rFonts w:ascii="Times New Roman" w:hAnsi="Times New Roman"/>
          <w:sz w:val="24"/>
          <w:szCs w:val="24"/>
        </w:rPr>
        <w:t>атте</w:t>
      </w:r>
      <w:r w:rsidRPr="00B96866">
        <w:rPr>
          <w:rFonts w:ascii="Times New Roman" w:hAnsi="Times New Roman"/>
          <w:spacing w:val="-1"/>
          <w:sz w:val="24"/>
          <w:szCs w:val="24"/>
        </w:rPr>
        <w:t>с</w:t>
      </w:r>
      <w:r w:rsidRPr="00B96866">
        <w:rPr>
          <w:rFonts w:ascii="Times New Roman" w:hAnsi="Times New Roman"/>
          <w:sz w:val="24"/>
          <w:szCs w:val="24"/>
        </w:rPr>
        <w:t>тации являет</w:t>
      </w:r>
      <w:r w:rsidRPr="00B96866">
        <w:rPr>
          <w:rFonts w:ascii="Times New Roman" w:hAnsi="Times New Roman"/>
          <w:spacing w:val="-1"/>
          <w:sz w:val="24"/>
          <w:szCs w:val="24"/>
        </w:rPr>
        <w:t>с</w:t>
      </w:r>
      <w:r w:rsidRPr="00B96866">
        <w:rPr>
          <w:rFonts w:ascii="Times New Roman" w:hAnsi="Times New Roman"/>
          <w:sz w:val="24"/>
          <w:szCs w:val="24"/>
        </w:rPr>
        <w:t>я годов</w:t>
      </w:r>
      <w:r w:rsidRPr="00B96866">
        <w:rPr>
          <w:rFonts w:ascii="Times New Roman" w:hAnsi="Times New Roman"/>
          <w:spacing w:val="-1"/>
          <w:sz w:val="24"/>
          <w:szCs w:val="24"/>
        </w:rPr>
        <w:t>а</w:t>
      </w:r>
      <w:r w:rsidRPr="00B96866">
        <w:rPr>
          <w:rFonts w:ascii="Times New Roman" w:hAnsi="Times New Roman"/>
          <w:sz w:val="24"/>
          <w:szCs w:val="24"/>
        </w:rPr>
        <w:t>я</w:t>
      </w:r>
      <w:r w:rsidRPr="00B96866">
        <w:rPr>
          <w:rFonts w:ascii="Times New Roman" w:hAnsi="Times New Roman"/>
          <w:spacing w:val="1"/>
          <w:sz w:val="24"/>
          <w:szCs w:val="24"/>
        </w:rPr>
        <w:t xml:space="preserve"> </w:t>
      </w:r>
      <w:r w:rsidRPr="00B96866">
        <w:rPr>
          <w:rFonts w:ascii="Times New Roman" w:hAnsi="Times New Roman"/>
          <w:sz w:val="24"/>
          <w:szCs w:val="24"/>
        </w:rPr>
        <w:t>отмет</w:t>
      </w:r>
      <w:r w:rsidRPr="00B96866">
        <w:rPr>
          <w:rFonts w:ascii="Times New Roman" w:hAnsi="Times New Roman"/>
          <w:spacing w:val="1"/>
          <w:sz w:val="24"/>
          <w:szCs w:val="24"/>
        </w:rPr>
        <w:t>к</w:t>
      </w:r>
      <w:r w:rsidRPr="00B96866">
        <w:rPr>
          <w:rFonts w:ascii="Times New Roman" w:hAnsi="Times New Roman"/>
          <w:sz w:val="24"/>
          <w:szCs w:val="24"/>
        </w:rPr>
        <w:t>а.</w:t>
      </w:r>
      <w:r w:rsidRPr="00B96866">
        <w:rPr>
          <w:rFonts w:ascii="Times New Roman" w:hAnsi="Times New Roman"/>
          <w:sz w:val="24"/>
          <w:szCs w:val="24"/>
          <w:shd w:val="clear" w:color="auto" w:fill="FFFFFF"/>
        </w:rPr>
        <w:t xml:space="preserve"> </w:t>
      </w:r>
    </w:p>
    <w:p w:rsidR="00BA104E" w:rsidRDefault="00BA104E" w:rsidP="003C16B7">
      <w:pPr>
        <w:pStyle w:val="af"/>
        <w:widowControl w:val="0"/>
        <w:suppressAutoHyphens w:val="0"/>
        <w:ind w:firstLine="709"/>
        <w:jc w:val="both"/>
        <w:rPr>
          <w:rFonts w:ascii="Times New Roman" w:hAnsi="Times New Roman"/>
          <w:sz w:val="24"/>
          <w:szCs w:val="24"/>
        </w:rPr>
      </w:pPr>
      <w:r w:rsidRPr="00B96866">
        <w:rPr>
          <w:rFonts w:ascii="Times New Roman" w:hAnsi="Times New Roman"/>
          <w:sz w:val="24"/>
          <w:szCs w:val="24"/>
          <w:shd w:val="clear" w:color="auto" w:fill="FFFFFF"/>
        </w:rPr>
        <w:t>Промежуточная аттестация в 9-х классах проводится  в сроки, предшествующие проведению государственной итоговой аттестации.</w:t>
      </w:r>
      <w:r w:rsidRPr="00B96866">
        <w:rPr>
          <w:rFonts w:ascii="Times New Roman" w:hAnsi="Times New Roman"/>
          <w:sz w:val="24"/>
          <w:szCs w:val="24"/>
        </w:rPr>
        <w:t xml:space="preserve"> Учащиеся 9-го класса, не имеющие академической задолженности и в полном объеме выполнившие учебный план по основной образовательной программе основного общего образования допускаются до государственной итоговой аттестации. ГИА включает в себя обязательные экзамены по русскому языку и математике и учебным предметам по выбору: литературе, физике, химии, биологии, географии, истории, обществознанию, иностранным языкам (английский, французский и испанский языки), информатике и ИКТ.</w:t>
      </w:r>
    </w:p>
    <w:p w:rsidR="00BA104E" w:rsidRPr="00ED2E2C" w:rsidRDefault="00BA104E" w:rsidP="003C16B7">
      <w:pPr>
        <w:widowControl w:val="0"/>
        <w:shd w:val="clear" w:color="auto" w:fill="FFFFFF"/>
        <w:suppressAutoHyphens w:val="0"/>
        <w:ind w:firstLine="709"/>
        <w:jc w:val="both"/>
        <w:rPr>
          <w:color w:val="1A1A1A"/>
        </w:rPr>
      </w:pPr>
      <w:r w:rsidRPr="00ED2E2C">
        <w:rPr>
          <w:color w:val="1A1A1A"/>
        </w:rPr>
        <w:t>Учебный план основного общего образования, основанный на интеграции урочной и</w:t>
      </w:r>
      <w:r>
        <w:rPr>
          <w:color w:val="1A1A1A"/>
        </w:rPr>
        <w:t xml:space="preserve"> </w:t>
      </w:r>
      <w:r w:rsidRPr="00ED2E2C">
        <w:rPr>
          <w:color w:val="1A1A1A"/>
        </w:rPr>
        <w:t>внеурочной деятельности, может корректироваться по окончании учебного года в связи с</w:t>
      </w:r>
      <w:r>
        <w:rPr>
          <w:color w:val="1A1A1A"/>
        </w:rPr>
        <w:t xml:space="preserve"> </w:t>
      </w:r>
      <w:r w:rsidRPr="00ED2E2C">
        <w:rPr>
          <w:color w:val="1A1A1A"/>
        </w:rPr>
        <w:t>публикацией новых нормативных документов, сопровождающих ФГОС ООО.</w:t>
      </w:r>
    </w:p>
    <w:p w:rsidR="00BA104E" w:rsidRDefault="00BA104E" w:rsidP="003C16B7">
      <w:pPr>
        <w:widowControl w:val="0"/>
        <w:shd w:val="clear" w:color="auto" w:fill="FFFFFF"/>
        <w:suppressAutoHyphens w:val="0"/>
        <w:ind w:firstLine="709"/>
        <w:jc w:val="both"/>
        <w:rPr>
          <w:color w:val="1A1A1A"/>
        </w:rPr>
      </w:pPr>
      <w:r w:rsidRPr="00ED2E2C">
        <w:rPr>
          <w:color w:val="1A1A1A"/>
        </w:rPr>
        <w:t>Образовательная</w:t>
      </w:r>
      <w:r>
        <w:rPr>
          <w:color w:val="1A1A1A"/>
        </w:rPr>
        <w:t xml:space="preserve"> </w:t>
      </w:r>
      <w:r w:rsidRPr="00ED2E2C">
        <w:rPr>
          <w:color w:val="1A1A1A"/>
        </w:rPr>
        <w:t>деятельность классов регламентируется расписанием уроков и расписанием курсов внеурочной</w:t>
      </w:r>
      <w:r>
        <w:rPr>
          <w:color w:val="1A1A1A"/>
        </w:rPr>
        <w:t xml:space="preserve"> </w:t>
      </w:r>
      <w:r w:rsidRPr="00ED2E2C">
        <w:rPr>
          <w:color w:val="1A1A1A"/>
        </w:rPr>
        <w:t>деятельности. Занятия по курсам внеурочной деятельности проводятся по дополнительному</w:t>
      </w:r>
      <w:r>
        <w:rPr>
          <w:color w:val="1A1A1A"/>
        </w:rPr>
        <w:t xml:space="preserve"> </w:t>
      </w:r>
      <w:r w:rsidRPr="00ED2E2C">
        <w:rPr>
          <w:color w:val="1A1A1A"/>
        </w:rPr>
        <w:t>расписанию, как правило, после завершения учебных занятий. Обучающийся 5-9 класса имеет право на обучение по индивидуальному учебному плану, в том числе</w:t>
      </w:r>
      <w:r>
        <w:rPr>
          <w:color w:val="1A1A1A"/>
        </w:rPr>
        <w:t>,</w:t>
      </w:r>
      <w:r w:rsidRPr="00ED2E2C">
        <w:rPr>
          <w:color w:val="1A1A1A"/>
        </w:rPr>
        <w:t xml:space="preserve"> на</w:t>
      </w:r>
      <w:r>
        <w:rPr>
          <w:color w:val="1A1A1A"/>
        </w:rPr>
        <w:t xml:space="preserve"> </w:t>
      </w:r>
      <w:r w:rsidRPr="00ED2E2C">
        <w:rPr>
          <w:color w:val="1A1A1A"/>
        </w:rPr>
        <w:t>ускоренное обучение, в пределах основной образовательной программы основного общего</w:t>
      </w:r>
      <w:r>
        <w:rPr>
          <w:color w:val="1A1A1A"/>
        </w:rPr>
        <w:t xml:space="preserve"> </w:t>
      </w:r>
      <w:r w:rsidRPr="00ED2E2C">
        <w:rPr>
          <w:color w:val="1A1A1A"/>
        </w:rPr>
        <w:t>об</w:t>
      </w:r>
      <w:r>
        <w:rPr>
          <w:color w:val="1A1A1A"/>
        </w:rPr>
        <w:t>разования</w:t>
      </w:r>
      <w:r w:rsidRPr="00ED2E2C">
        <w:rPr>
          <w:color w:val="1A1A1A"/>
        </w:rPr>
        <w:t>.</w:t>
      </w:r>
    </w:p>
    <w:p w:rsidR="00BA104E" w:rsidRDefault="00BA104E" w:rsidP="003C16B7">
      <w:pPr>
        <w:widowControl w:val="0"/>
        <w:suppressAutoHyphens w:val="0"/>
        <w:rPr>
          <w:color w:val="1A1A1A"/>
        </w:rPr>
      </w:pPr>
      <w:r>
        <w:rPr>
          <w:color w:val="1A1A1A"/>
        </w:rPr>
        <w:br w:type="page"/>
      </w:r>
    </w:p>
    <w:p w:rsidR="00BA104E" w:rsidRDefault="00BA104E" w:rsidP="003C16B7">
      <w:pPr>
        <w:pStyle w:val="1"/>
        <w:keepNext w:val="0"/>
        <w:widowControl w:val="0"/>
        <w:suppressAutoHyphens w:val="0"/>
        <w:rPr>
          <w:rStyle w:val="26"/>
        </w:rPr>
        <w:sectPr w:rsidR="00BA104E" w:rsidSect="001C4DCA">
          <w:pgSz w:w="11906" w:h="16838"/>
          <w:pgMar w:top="1134" w:right="567" w:bottom="1134" w:left="1134" w:header="709" w:footer="709" w:gutter="0"/>
          <w:cols w:space="708"/>
          <w:titlePg/>
          <w:docGrid w:linePitch="360"/>
        </w:sectPr>
      </w:pPr>
    </w:p>
    <w:p w:rsidR="00BA104E" w:rsidRDefault="00BA104E" w:rsidP="003C16B7">
      <w:pPr>
        <w:widowControl w:val="0"/>
        <w:suppressAutoHyphens w:val="0"/>
        <w:ind w:firstLine="567"/>
        <w:jc w:val="center"/>
        <w:rPr>
          <w:rStyle w:val="markedcontent"/>
          <w:sz w:val="28"/>
          <w:szCs w:val="28"/>
        </w:rPr>
      </w:pPr>
      <w:r w:rsidRPr="006E1004">
        <w:rPr>
          <w:rStyle w:val="markedcontent"/>
          <w:sz w:val="28"/>
          <w:szCs w:val="28"/>
        </w:rPr>
        <w:t>УЧЕБНЫЙ ПЛАН</w:t>
      </w:r>
    </w:p>
    <w:tbl>
      <w:tblPr>
        <w:tblW w:w="14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7"/>
        <w:gridCol w:w="32"/>
        <w:gridCol w:w="1988"/>
        <w:gridCol w:w="17"/>
        <w:gridCol w:w="559"/>
        <w:gridCol w:w="30"/>
        <w:gridCol w:w="561"/>
        <w:gridCol w:w="701"/>
        <w:gridCol w:w="705"/>
        <w:gridCol w:w="696"/>
        <w:gridCol w:w="40"/>
        <w:gridCol w:w="656"/>
        <w:gridCol w:w="91"/>
        <w:gridCol w:w="605"/>
        <w:gridCol w:w="40"/>
        <w:gridCol w:w="691"/>
        <w:gridCol w:w="696"/>
        <w:gridCol w:w="42"/>
        <w:gridCol w:w="654"/>
        <w:gridCol w:w="696"/>
        <w:gridCol w:w="16"/>
        <w:gridCol w:w="680"/>
        <w:gridCol w:w="62"/>
        <w:gridCol w:w="634"/>
        <w:gridCol w:w="98"/>
        <w:gridCol w:w="847"/>
        <w:gridCol w:w="39"/>
      </w:tblGrid>
      <w:tr w:rsidR="00BA104E" w:rsidRPr="00576AD0" w:rsidTr="00EE5A96">
        <w:trPr>
          <w:gridAfter w:val="1"/>
          <w:wAfter w:w="39" w:type="dxa"/>
          <w:jc w:val="center"/>
        </w:trPr>
        <w:tc>
          <w:tcPr>
            <w:tcW w:w="2717" w:type="dxa"/>
            <w:vMerge w:val="restart"/>
          </w:tcPr>
          <w:p w:rsidR="00BA104E" w:rsidRPr="00D13A50" w:rsidRDefault="00BA104E" w:rsidP="003C16B7">
            <w:pPr>
              <w:pStyle w:val="af"/>
              <w:widowControl w:val="0"/>
              <w:suppressAutoHyphens w:val="0"/>
              <w:jc w:val="center"/>
              <w:rPr>
                <w:rFonts w:ascii="Times New Roman" w:hAnsi="Times New Roman"/>
              </w:rPr>
            </w:pPr>
            <w:r w:rsidRPr="00D13A50">
              <w:rPr>
                <w:rFonts w:ascii="Times New Roman" w:hAnsi="Times New Roman"/>
              </w:rPr>
              <w:t>Предметные области</w:t>
            </w:r>
          </w:p>
        </w:tc>
        <w:tc>
          <w:tcPr>
            <w:tcW w:w="2020" w:type="dxa"/>
            <w:gridSpan w:val="2"/>
            <w:vMerge w:val="restart"/>
          </w:tcPr>
          <w:p w:rsidR="00BA104E" w:rsidRPr="00D13A50" w:rsidRDefault="00BA104E" w:rsidP="003C16B7">
            <w:pPr>
              <w:pStyle w:val="af"/>
              <w:widowControl w:val="0"/>
              <w:suppressAutoHyphens w:val="0"/>
              <w:jc w:val="center"/>
              <w:rPr>
                <w:rFonts w:ascii="Times New Roman" w:hAnsi="Times New Roman"/>
              </w:rPr>
            </w:pPr>
            <w:r w:rsidRPr="00D13A50">
              <w:rPr>
                <w:rFonts w:ascii="Times New Roman" w:hAnsi="Times New Roman"/>
              </w:rPr>
              <w:t>Учебные</w:t>
            </w:r>
          </w:p>
          <w:p w:rsidR="00BA104E" w:rsidRPr="00D13A50" w:rsidRDefault="00BA104E" w:rsidP="003C16B7">
            <w:pPr>
              <w:pStyle w:val="af"/>
              <w:widowControl w:val="0"/>
              <w:suppressAutoHyphens w:val="0"/>
              <w:jc w:val="center"/>
              <w:rPr>
                <w:rFonts w:ascii="Times New Roman" w:hAnsi="Times New Roman"/>
              </w:rPr>
            </w:pPr>
            <w:r w:rsidRPr="00D13A50">
              <w:rPr>
                <w:rFonts w:ascii="Times New Roman" w:hAnsi="Times New Roman"/>
              </w:rPr>
              <w:t>предметы</w:t>
            </w:r>
          </w:p>
          <w:p w:rsidR="00BA104E" w:rsidRPr="00D13A50" w:rsidRDefault="00BA104E" w:rsidP="003C16B7">
            <w:pPr>
              <w:pStyle w:val="af"/>
              <w:widowControl w:val="0"/>
              <w:suppressAutoHyphens w:val="0"/>
              <w:jc w:val="center"/>
              <w:rPr>
                <w:rFonts w:ascii="Times New Roman" w:hAnsi="Times New Roman"/>
              </w:rPr>
            </w:pPr>
            <w:r w:rsidRPr="00D13A50">
              <w:rPr>
                <w:rFonts w:ascii="Times New Roman" w:hAnsi="Times New Roman"/>
              </w:rPr>
              <w:t>классы</w:t>
            </w:r>
          </w:p>
        </w:tc>
        <w:tc>
          <w:tcPr>
            <w:tcW w:w="9817" w:type="dxa"/>
            <w:gridSpan w:val="23"/>
          </w:tcPr>
          <w:p w:rsidR="00BA104E" w:rsidRPr="00576AD0" w:rsidRDefault="00BA104E" w:rsidP="003C16B7">
            <w:pPr>
              <w:widowControl w:val="0"/>
              <w:suppressAutoHyphens w:val="0"/>
              <w:jc w:val="center"/>
            </w:pPr>
            <w:r w:rsidRPr="00576AD0">
              <w:t>количество часов в неделю</w:t>
            </w:r>
          </w:p>
        </w:tc>
      </w:tr>
      <w:tr w:rsidR="00BA104E" w:rsidRPr="00576AD0" w:rsidTr="00EE5A96">
        <w:trPr>
          <w:gridAfter w:val="1"/>
          <w:wAfter w:w="39" w:type="dxa"/>
          <w:jc w:val="center"/>
        </w:trPr>
        <w:tc>
          <w:tcPr>
            <w:tcW w:w="2717" w:type="dxa"/>
            <w:vMerge/>
            <w:vAlign w:val="center"/>
          </w:tcPr>
          <w:p w:rsidR="00BA104E" w:rsidRPr="00576AD0" w:rsidRDefault="00BA104E" w:rsidP="003C16B7">
            <w:pPr>
              <w:widowControl w:val="0"/>
              <w:suppressAutoHyphens w:val="0"/>
            </w:pPr>
          </w:p>
        </w:tc>
        <w:tc>
          <w:tcPr>
            <w:tcW w:w="2020" w:type="dxa"/>
            <w:gridSpan w:val="2"/>
            <w:vMerge/>
            <w:vAlign w:val="center"/>
          </w:tcPr>
          <w:p w:rsidR="00BA104E" w:rsidRPr="00576AD0" w:rsidRDefault="00BA104E" w:rsidP="003C16B7">
            <w:pPr>
              <w:widowControl w:val="0"/>
              <w:suppressAutoHyphens w:val="0"/>
            </w:pPr>
          </w:p>
        </w:tc>
        <w:tc>
          <w:tcPr>
            <w:tcW w:w="576" w:type="dxa"/>
            <w:gridSpan w:val="2"/>
          </w:tcPr>
          <w:p w:rsidR="00BA104E" w:rsidRPr="00576AD0" w:rsidRDefault="00BA104E" w:rsidP="003C16B7">
            <w:pPr>
              <w:widowControl w:val="0"/>
              <w:suppressAutoHyphens w:val="0"/>
            </w:pPr>
            <w:r w:rsidRPr="00576AD0">
              <w:t>5а</w:t>
            </w:r>
          </w:p>
        </w:tc>
        <w:tc>
          <w:tcPr>
            <w:tcW w:w="591" w:type="dxa"/>
            <w:gridSpan w:val="2"/>
          </w:tcPr>
          <w:p w:rsidR="00BA104E" w:rsidRPr="00576AD0" w:rsidRDefault="00BA104E" w:rsidP="003C16B7">
            <w:pPr>
              <w:widowControl w:val="0"/>
              <w:suppressAutoHyphens w:val="0"/>
            </w:pPr>
            <w:r w:rsidRPr="00576AD0">
              <w:t>5б</w:t>
            </w:r>
          </w:p>
        </w:tc>
        <w:tc>
          <w:tcPr>
            <w:tcW w:w="701" w:type="dxa"/>
          </w:tcPr>
          <w:p w:rsidR="00BA104E" w:rsidRPr="00576AD0" w:rsidRDefault="00BA104E" w:rsidP="003C16B7">
            <w:pPr>
              <w:widowControl w:val="0"/>
              <w:suppressAutoHyphens w:val="0"/>
            </w:pPr>
            <w:r w:rsidRPr="00576AD0">
              <w:t>6а</w:t>
            </w:r>
          </w:p>
        </w:tc>
        <w:tc>
          <w:tcPr>
            <w:tcW w:w="705" w:type="dxa"/>
          </w:tcPr>
          <w:p w:rsidR="00BA104E" w:rsidRPr="00576AD0" w:rsidRDefault="00BA104E" w:rsidP="003C16B7">
            <w:pPr>
              <w:widowControl w:val="0"/>
              <w:suppressAutoHyphens w:val="0"/>
            </w:pPr>
            <w:r w:rsidRPr="00576AD0">
              <w:t>6б</w:t>
            </w:r>
          </w:p>
        </w:tc>
        <w:tc>
          <w:tcPr>
            <w:tcW w:w="696" w:type="dxa"/>
          </w:tcPr>
          <w:p w:rsidR="00BA104E" w:rsidRPr="00576AD0" w:rsidRDefault="00BA104E" w:rsidP="003C16B7">
            <w:pPr>
              <w:widowControl w:val="0"/>
              <w:suppressAutoHyphens w:val="0"/>
            </w:pPr>
            <w:r w:rsidRPr="00576AD0">
              <w:t>6в</w:t>
            </w:r>
          </w:p>
        </w:tc>
        <w:tc>
          <w:tcPr>
            <w:tcW w:w="696" w:type="dxa"/>
            <w:gridSpan w:val="2"/>
          </w:tcPr>
          <w:p w:rsidR="00BA104E" w:rsidRPr="00576AD0" w:rsidRDefault="00BA104E" w:rsidP="003C16B7">
            <w:pPr>
              <w:widowControl w:val="0"/>
              <w:suppressAutoHyphens w:val="0"/>
            </w:pPr>
            <w:r w:rsidRPr="00576AD0">
              <w:t>7а</w:t>
            </w:r>
          </w:p>
        </w:tc>
        <w:tc>
          <w:tcPr>
            <w:tcW w:w="696" w:type="dxa"/>
            <w:gridSpan w:val="2"/>
          </w:tcPr>
          <w:p w:rsidR="00BA104E" w:rsidRPr="00576AD0" w:rsidRDefault="00BA104E" w:rsidP="003C16B7">
            <w:pPr>
              <w:widowControl w:val="0"/>
              <w:suppressAutoHyphens w:val="0"/>
            </w:pPr>
            <w:r w:rsidRPr="00576AD0">
              <w:t>7б</w:t>
            </w:r>
          </w:p>
        </w:tc>
        <w:tc>
          <w:tcPr>
            <w:tcW w:w="731" w:type="dxa"/>
            <w:gridSpan w:val="2"/>
          </w:tcPr>
          <w:p w:rsidR="00BA104E" w:rsidRPr="00576AD0" w:rsidRDefault="00BA104E" w:rsidP="003C16B7">
            <w:pPr>
              <w:widowControl w:val="0"/>
              <w:suppressAutoHyphens w:val="0"/>
            </w:pPr>
            <w:r w:rsidRPr="00576AD0">
              <w:t>8а</w:t>
            </w:r>
          </w:p>
        </w:tc>
        <w:tc>
          <w:tcPr>
            <w:tcW w:w="696" w:type="dxa"/>
          </w:tcPr>
          <w:p w:rsidR="00BA104E" w:rsidRPr="00576AD0" w:rsidRDefault="00BA104E" w:rsidP="003C16B7">
            <w:pPr>
              <w:widowControl w:val="0"/>
              <w:suppressAutoHyphens w:val="0"/>
            </w:pPr>
            <w:r w:rsidRPr="00576AD0">
              <w:t>8б</w:t>
            </w:r>
          </w:p>
        </w:tc>
        <w:tc>
          <w:tcPr>
            <w:tcW w:w="696" w:type="dxa"/>
            <w:gridSpan w:val="2"/>
          </w:tcPr>
          <w:p w:rsidR="00BA104E" w:rsidRPr="00576AD0" w:rsidRDefault="00BA104E" w:rsidP="003C16B7">
            <w:pPr>
              <w:widowControl w:val="0"/>
              <w:suppressAutoHyphens w:val="0"/>
            </w:pPr>
            <w:r w:rsidRPr="00576AD0">
              <w:t>8в</w:t>
            </w:r>
          </w:p>
        </w:tc>
        <w:tc>
          <w:tcPr>
            <w:tcW w:w="696" w:type="dxa"/>
          </w:tcPr>
          <w:p w:rsidR="00BA104E" w:rsidRPr="00576AD0" w:rsidRDefault="00BA104E" w:rsidP="003C16B7">
            <w:pPr>
              <w:widowControl w:val="0"/>
              <w:suppressAutoHyphens w:val="0"/>
            </w:pPr>
            <w:r w:rsidRPr="00576AD0">
              <w:t>9а</w:t>
            </w:r>
          </w:p>
        </w:tc>
        <w:tc>
          <w:tcPr>
            <w:tcW w:w="696" w:type="dxa"/>
            <w:gridSpan w:val="2"/>
          </w:tcPr>
          <w:p w:rsidR="00BA104E" w:rsidRPr="00576AD0" w:rsidRDefault="00BA104E" w:rsidP="003C16B7">
            <w:pPr>
              <w:widowControl w:val="0"/>
              <w:suppressAutoHyphens w:val="0"/>
            </w:pPr>
            <w:r w:rsidRPr="00576AD0">
              <w:t>9б</w:t>
            </w:r>
          </w:p>
        </w:tc>
        <w:tc>
          <w:tcPr>
            <w:tcW w:w="696" w:type="dxa"/>
            <w:gridSpan w:val="2"/>
          </w:tcPr>
          <w:p w:rsidR="00BA104E" w:rsidRPr="00576AD0" w:rsidRDefault="00BA104E" w:rsidP="003C16B7">
            <w:pPr>
              <w:widowControl w:val="0"/>
              <w:suppressAutoHyphens w:val="0"/>
            </w:pPr>
            <w:r w:rsidRPr="00576AD0">
              <w:t>9в</w:t>
            </w:r>
          </w:p>
        </w:tc>
        <w:tc>
          <w:tcPr>
            <w:tcW w:w="945" w:type="dxa"/>
            <w:gridSpan w:val="2"/>
          </w:tcPr>
          <w:p w:rsidR="00BA104E" w:rsidRPr="00576AD0" w:rsidRDefault="00BA104E" w:rsidP="003C16B7">
            <w:pPr>
              <w:widowControl w:val="0"/>
              <w:suppressAutoHyphens w:val="0"/>
            </w:pPr>
            <w:r w:rsidRPr="00576AD0">
              <w:t>Всего</w:t>
            </w:r>
          </w:p>
        </w:tc>
      </w:tr>
      <w:tr w:rsidR="00BA104E" w:rsidRPr="00576AD0" w:rsidTr="00EE5A96">
        <w:trPr>
          <w:gridAfter w:val="1"/>
          <w:wAfter w:w="39" w:type="dxa"/>
          <w:jc w:val="center"/>
        </w:trPr>
        <w:tc>
          <w:tcPr>
            <w:tcW w:w="14554" w:type="dxa"/>
            <w:gridSpan w:val="26"/>
          </w:tcPr>
          <w:p w:rsidR="00BA104E" w:rsidRPr="00576AD0" w:rsidRDefault="00BA104E" w:rsidP="003C16B7">
            <w:pPr>
              <w:widowControl w:val="0"/>
              <w:suppressAutoHyphens w:val="0"/>
            </w:pPr>
            <w:r w:rsidRPr="00D13A50">
              <w:rPr>
                <w:b/>
                <w:i/>
              </w:rPr>
              <w:t>Обязательная часть</w:t>
            </w:r>
          </w:p>
        </w:tc>
      </w:tr>
      <w:tr w:rsidR="00BA104E" w:rsidRPr="00576AD0" w:rsidTr="00EE5A96">
        <w:trPr>
          <w:gridAfter w:val="1"/>
          <w:wAfter w:w="39" w:type="dxa"/>
          <w:jc w:val="center"/>
        </w:trPr>
        <w:tc>
          <w:tcPr>
            <w:tcW w:w="2717" w:type="dxa"/>
            <w:vMerge w:val="restart"/>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Русский язык и  литература</w:t>
            </w:r>
          </w:p>
        </w:tc>
        <w:tc>
          <w:tcPr>
            <w:tcW w:w="2020" w:type="dxa"/>
            <w:gridSpan w:val="2"/>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Русский язык</w:t>
            </w:r>
          </w:p>
        </w:tc>
        <w:tc>
          <w:tcPr>
            <w:tcW w:w="576" w:type="dxa"/>
            <w:gridSpan w:val="2"/>
          </w:tcPr>
          <w:p w:rsidR="00BA104E" w:rsidRPr="00576AD0" w:rsidRDefault="00BA104E" w:rsidP="003C16B7">
            <w:pPr>
              <w:widowControl w:val="0"/>
              <w:suppressAutoHyphens w:val="0"/>
            </w:pPr>
            <w:r w:rsidRPr="00576AD0">
              <w:t>5</w:t>
            </w:r>
          </w:p>
        </w:tc>
        <w:tc>
          <w:tcPr>
            <w:tcW w:w="591" w:type="dxa"/>
            <w:gridSpan w:val="2"/>
          </w:tcPr>
          <w:p w:rsidR="00BA104E" w:rsidRPr="00576AD0" w:rsidRDefault="00BA104E" w:rsidP="003C16B7">
            <w:pPr>
              <w:widowControl w:val="0"/>
              <w:suppressAutoHyphens w:val="0"/>
            </w:pPr>
            <w:r w:rsidRPr="00576AD0">
              <w:t>5</w:t>
            </w:r>
          </w:p>
        </w:tc>
        <w:tc>
          <w:tcPr>
            <w:tcW w:w="701" w:type="dxa"/>
          </w:tcPr>
          <w:p w:rsidR="00BA104E" w:rsidRPr="00576AD0" w:rsidRDefault="00BA104E" w:rsidP="003C16B7">
            <w:pPr>
              <w:widowControl w:val="0"/>
              <w:suppressAutoHyphens w:val="0"/>
            </w:pPr>
            <w:r w:rsidRPr="00576AD0">
              <w:t>6</w:t>
            </w:r>
          </w:p>
        </w:tc>
        <w:tc>
          <w:tcPr>
            <w:tcW w:w="705" w:type="dxa"/>
          </w:tcPr>
          <w:p w:rsidR="00BA104E" w:rsidRPr="00576AD0" w:rsidRDefault="00BA104E" w:rsidP="003C16B7">
            <w:pPr>
              <w:widowControl w:val="0"/>
              <w:suppressAutoHyphens w:val="0"/>
            </w:pPr>
            <w:r w:rsidRPr="00576AD0">
              <w:t>6</w:t>
            </w:r>
          </w:p>
        </w:tc>
        <w:tc>
          <w:tcPr>
            <w:tcW w:w="696" w:type="dxa"/>
          </w:tcPr>
          <w:p w:rsidR="00BA104E" w:rsidRPr="00576AD0" w:rsidRDefault="00BA104E" w:rsidP="003C16B7">
            <w:pPr>
              <w:widowControl w:val="0"/>
              <w:suppressAutoHyphens w:val="0"/>
            </w:pPr>
            <w:r w:rsidRPr="00576AD0">
              <w:t>6</w:t>
            </w:r>
          </w:p>
        </w:tc>
        <w:tc>
          <w:tcPr>
            <w:tcW w:w="696" w:type="dxa"/>
            <w:gridSpan w:val="2"/>
          </w:tcPr>
          <w:p w:rsidR="00BA104E" w:rsidRPr="00576AD0" w:rsidRDefault="00BA104E" w:rsidP="003C16B7">
            <w:pPr>
              <w:widowControl w:val="0"/>
              <w:suppressAutoHyphens w:val="0"/>
            </w:pPr>
            <w:r w:rsidRPr="00576AD0">
              <w:t>4</w:t>
            </w:r>
          </w:p>
        </w:tc>
        <w:tc>
          <w:tcPr>
            <w:tcW w:w="696" w:type="dxa"/>
            <w:gridSpan w:val="2"/>
          </w:tcPr>
          <w:p w:rsidR="00BA104E" w:rsidRPr="00576AD0" w:rsidRDefault="00BA104E" w:rsidP="003C16B7">
            <w:pPr>
              <w:widowControl w:val="0"/>
              <w:suppressAutoHyphens w:val="0"/>
            </w:pPr>
            <w:r w:rsidRPr="00576AD0">
              <w:t>4</w:t>
            </w:r>
          </w:p>
        </w:tc>
        <w:tc>
          <w:tcPr>
            <w:tcW w:w="731" w:type="dxa"/>
            <w:gridSpan w:val="2"/>
          </w:tcPr>
          <w:p w:rsidR="00BA104E" w:rsidRPr="00576AD0" w:rsidRDefault="00BA104E" w:rsidP="003C16B7">
            <w:pPr>
              <w:widowControl w:val="0"/>
              <w:suppressAutoHyphens w:val="0"/>
            </w:pPr>
            <w:r w:rsidRPr="00576AD0">
              <w:t>3</w:t>
            </w:r>
          </w:p>
        </w:tc>
        <w:tc>
          <w:tcPr>
            <w:tcW w:w="696" w:type="dxa"/>
          </w:tcPr>
          <w:p w:rsidR="00BA104E" w:rsidRPr="00576AD0" w:rsidRDefault="00BA104E" w:rsidP="003C16B7">
            <w:pPr>
              <w:widowControl w:val="0"/>
              <w:suppressAutoHyphens w:val="0"/>
            </w:pPr>
            <w:r w:rsidRPr="00576AD0">
              <w:t>3</w:t>
            </w:r>
          </w:p>
        </w:tc>
        <w:tc>
          <w:tcPr>
            <w:tcW w:w="696" w:type="dxa"/>
            <w:gridSpan w:val="2"/>
          </w:tcPr>
          <w:p w:rsidR="00BA104E" w:rsidRPr="00576AD0" w:rsidRDefault="00BA104E" w:rsidP="003C16B7">
            <w:pPr>
              <w:widowControl w:val="0"/>
              <w:suppressAutoHyphens w:val="0"/>
            </w:pPr>
            <w:r w:rsidRPr="00576AD0">
              <w:t>3</w:t>
            </w:r>
          </w:p>
        </w:tc>
        <w:tc>
          <w:tcPr>
            <w:tcW w:w="696" w:type="dxa"/>
          </w:tcPr>
          <w:p w:rsidR="00BA104E" w:rsidRPr="00576AD0" w:rsidRDefault="00BA104E" w:rsidP="003C16B7">
            <w:pPr>
              <w:widowControl w:val="0"/>
              <w:suppressAutoHyphens w:val="0"/>
            </w:pPr>
            <w:r w:rsidRPr="00576AD0">
              <w:t>3</w:t>
            </w:r>
          </w:p>
        </w:tc>
        <w:tc>
          <w:tcPr>
            <w:tcW w:w="696" w:type="dxa"/>
            <w:gridSpan w:val="2"/>
          </w:tcPr>
          <w:p w:rsidR="00BA104E" w:rsidRPr="00576AD0" w:rsidRDefault="00BA104E" w:rsidP="003C16B7">
            <w:pPr>
              <w:widowControl w:val="0"/>
              <w:suppressAutoHyphens w:val="0"/>
            </w:pPr>
            <w:r w:rsidRPr="00576AD0">
              <w:t>3</w:t>
            </w:r>
          </w:p>
        </w:tc>
        <w:tc>
          <w:tcPr>
            <w:tcW w:w="696" w:type="dxa"/>
            <w:gridSpan w:val="2"/>
          </w:tcPr>
          <w:p w:rsidR="00BA104E" w:rsidRPr="00576AD0" w:rsidRDefault="00BA104E" w:rsidP="003C16B7">
            <w:pPr>
              <w:widowControl w:val="0"/>
              <w:suppressAutoHyphens w:val="0"/>
            </w:pPr>
            <w:r w:rsidRPr="00576AD0">
              <w:t>3</w:t>
            </w:r>
          </w:p>
        </w:tc>
        <w:tc>
          <w:tcPr>
            <w:tcW w:w="945" w:type="dxa"/>
            <w:gridSpan w:val="2"/>
          </w:tcPr>
          <w:p w:rsidR="00BA104E" w:rsidRPr="00576AD0" w:rsidRDefault="00BA104E" w:rsidP="003C16B7">
            <w:pPr>
              <w:widowControl w:val="0"/>
              <w:suppressAutoHyphens w:val="0"/>
            </w:pPr>
            <w:r w:rsidRPr="00576AD0">
              <w:t>54</w:t>
            </w:r>
          </w:p>
        </w:tc>
      </w:tr>
      <w:tr w:rsidR="00BA104E" w:rsidRPr="00576AD0" w:rsidTr="00EE5A96">
        <w:trPr>
          <w:gridAfter w:val="1"/>
          <w:wAfter w:w="39" w:type="dxa"/>
          <w:jc w:val="center"/>
        </w:trPr>
        <w:tc>
          <w:tcPr>
            <w:tcW w:w="2717" w:type="dxa"/>
            <w:vMerge/>
            <w:vAlign w:val="center"/>
          </w:tcPr>
          <w:p w:rsidR="00BA104E" w:rsidRPr="00576AD0" w:rsidRDefault="00BA104E" w:rsidP="003C16B7">
            <w:pPr>
              <w:widowControl w:val="0"/>
              <w:suppressAutoHyphens w:val="0"/>
            </w:pPr>
          </w:p>
        </w:tc>
        <w:tc>
          <w:tcPr>
            <w:tcW w:w="2020" w:type="dxa"/>
            <w:gridSpan w:val="2"/>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Литература</w:t>
            </w:r>
          </w:p>
        </w:tc>
        <w:tc>
          <w:tcPr>
            <w:tcW w:w="576" w:type="dxa"/>
            <w:gridSpan w:val="2"/>
          </w:tcPr>
          <w:p w:rsidR="00BA104E" w:rsidRPr="00576AD0" w:rsidRDefault="00BA104E" w:rsidP="003C16B7">
            <w:pPr>
              <w:widowControl w:val="0"/>
              <w:suppressAutoHyphens w:val="0"/>
            </w:pPr>
            <w:r w:rsidRPr="00576AD0">
              <w:t>3</w:t>
            </w:r>
          </w:p>
        </w:tc>
        <w:tc>
          <w:tcPr>
            <w:tcW w:w="591" w:type="dxa"/>
            <w:gridSpan w:val="2"/>
          </w:tcPr>
          <w:p w:rsidR="00BA104E" w:rsidRPr="00576AD0" w:rsidRDefault="00BA104E" w:rsidP="003C16B7">
            <w:pPr>
              <w:widowControl w:val="0"/>
              <w:suppressAutoHyphens w:val="0"/>
            </w:pPr>
            <w:r w:rsidRPr="00576AD0">
              <w:t>3</w:t>
            </w:r>
          </w:p>
        </w:tc>
        <w:tc>
          <w:tcPr>
            <w:tcW w:w="701" w:type="dxa"/>
          </w:tcPr>
          <w:p w:rsidR="00BA104E" w:rsidRPr="00576AD0" w:rsidRDefault="00BA104E" w:rsidP="003C16B7">
            <w:pPr>
              <w:widowControl w:val="0"/>
              <w:suppressAutoHyphens w:val="0"/>
            </w:pPr>
            <w:r w:rsidRPr="00576AD0">
              <w:t>3</w:t>
            </w:r>
          </w:p>
        </w:tc>
        <w:tc>
          <w:tcPr>
            <w:tcW w:w="705" w:type="dxa"/>
          </w:tcPr>
          <w:p w:rsidR="00BA104E" w:rsidRPr="00576AD0" w:rsidRDefault="00BA104E" w:rsidP="003C16B7">
            <w:pPr>
              <w:widowControl w:val="0"/>
              <w:suppressAutoHyphens w:val="0"/>
            </w:pPr>
            <w:r w:rsidRPr="00576AD0">
              <w:t>3</w:t>
            </w:r>
          </w:p>
        </w:tc>
        <w:tc>
          <w:tcPr>
            <w:tcW w:w="696" w:type="dxa"/>
          </w:tcPr>
          <w:p w:rsidR="00BA104E" w:rsidRPr="00576AD0" w:rsidRDefault="00BA104E" w:rsidP="003C16B7">
            <w:pPr>
              <w:widowControl w:val="0"/>
              <w:suppressAutoHyphens w:val="0"/>
            </w:pPr>
            <w:r w:rsidRPr="00576AD0">
              <w:t>3</w:t>
            </w:r>
          </w:p>
        </w:tc>
        <w:tc>
          <w:tcPr>
            <w:tcW w:w="696" w:type="dxa"/>
            <w:gridSpan w:val="2"/>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731" w:type="dxa"/>
            <w:gridSpan w:val="2"/>
          </w:tcPr>
          <w:p w:rsidR="00BA104E" w:rsidRPr="00576AD0" w:rsidRDefault="00BA104E" w:rsidP="003C16B7">
            <w:pPr>
              <w:widowControl w:val="0"/>
              <w:suppressAutoHyphens w:val="0"/>
            </w:pPr>
            <w:r w:rsidRPr="00576AD0">
              <w:t>2</w:t>
            </w:r>
          </w:p>
        </w:tc>
        <w:tc>
          <w:tcPr>
            <w:tcW w:w="696" w:type="dxa"/>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696" w:type="dxa"/>
          </w:tcPr>
          <w:p w:rsidR="00BA104E" w:rsidRPr="00576AD0" w:rsidRDefault="00BA104E" w:rsidP="003C16B7">
            <w:pPr>
              <w:widowControl w:val="0"/>
              <w:suppressAutoHyphens w:val="0"/>
            </w:pPr>
            <w:r w:rsidRPr="00576AD0">
              <w:t>3</w:t>
            </w:r>
          </w:p>
        </w:tc>
        <w:tc>
          <w:tcPr>
            <w:tcW w:w="696" w:type="dxa"/>
            <w:gridSpan w:val="2"/>
          </w:tcPr>
          <w:p w:rsidR="00BA104E" w:rsidRPr="00576AD0" w:rsidRDefault="00BA104E" w:rsidP="003C16B7">
            <w:pPr>
              <w:widowControl w:val="0"/>
              <w:suppressAutoHyphens w:val="0"/>
            </w:pPr>
            <w:r w:rsidRPr="00576AD0">
              <w:t>3</w:t>
            </w:r>
          </w:p>
        </w:tc>
        <w:tc>
          <w:tcPr>
            <w:tcW w:w="696" w:type="dxa"/>
            <w:gridSpan w:val="2"/>
          </w:tcPr>
          <w:p w:rsidR="00BA104E" w:rsidRPr="00576AD0" w:rsidRDefault="00BA104E" w:rsidP="003C16B7">
            <w:pPr>
              <w:widowControl w:val="0"/>
              <w:suppressAutoHyphens w:val="0"/>
            </w:pPr>
            <w:r w:rsidRPr="00576AD0">
              <w:t>3</w:t>
            </w:r>
          </w:p>
        </w:tc>
        <w:tc>
          <w:tcPr>
            <w:tcW w:w="945" w:type="dxa"/>
            <w:gridSpan w:val="2"/>
          </w:tcPr>
          <w:p w:rsidR="00BA104E" w:rsidRPr="00576AD0" w:rsidRDefault="00BA104E" w:rsidP="003C16B7">
            <w:pPr>
              <w:widowControl w:val="0"/>
              <w:suppressAutoHyphens w:val="0"/>
            </w:pPr>
            <w:r w:rsidRPr="00576AD0">
              <w:t>34</w:t>
            </w:r>
          </w:p>
        </w:tc>
      </w:tr>
      <w:tr w:rsidR="00BA104E" w:rsidRPr="00576AD0" w:rsidTr="00EE5A96">
        <w:trPr>
          <w:gridAfter w:val="1"/>
          <w:wAfter w:w="39" w:type="dxa"/>
          <w:jc w:val="center"/>
        </w:trPr>
        <w:tc>
          <w:tcPr>
            <w:tcW w:w="2717" w:type="dxa"/>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Иностранные языки</w:t>
            </w:r>
          </w:p>
        </w:tc>
        <w:tc>
          <w:tcPr>
            <w:tcW w:w="2020" w:type="dxa"/>
            <w:gridSpan w:val="2"/>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Иностранный язык</w:t>
            </w:r>
          </w:p>
        </w:tc>
        <w:tc>
          <w:tcPr>
            <w:tcW w:w="576" w:type="dxa"/>
            <w:gridSpan w:val="2"/>
          </w:tcPr>
          <w:p w:rsidR="00BA104E" w:rsidRPr="00576AD0" w:rsidRDefault="00BA104E" w:rsidP="003C16B7">
            <w:pPr>
              <w:widowControl w:val="0"/>
              <w:suppressAutoHyphens w:val="0"/>
            </w:pPr>
            <w:r w:rsidRPr="00576AD0">
              <w:t>3</w:t>
            </w:r>
          </w:p>
        </w:tc>
        <w:tc>
          <w:tcPr>
            <w:tcW w:w="591" w:type="dxa"/>
            <w:gridSpan w:val="2"/>
          </w:tcPr>
          <w:p w:rsidR="00BA104E" w:rsidRPr="00576AD0" w:rsidRDefault="00BA104E" w:rsidP="003C16B7">
            <w:pPr>
              <w:widowControl w:val="0"/>
              <w:suppressAutoHyphens w:val="0"/>
            </w:pPr>
            <w:r w:rsidRPr="00576AD0">
              <w:t>3</w:t>
            </w:r>
          </w:p>
        </w:tc>
        <w:tc>
          <w:tcPr>
            <w:tcW w:w="701" w:type="dxa"/>
          </w:tcPr>
          <w:p w:rsidR="00BA104E" w:rsidRPr="00576AD0" w:rsidRDefault="00BA104E" w:rsidP="003C16B7">
            <w:pPr>
              <w:widowControl w:val="0"/>
              <w:suppressAutoHyphens w:val="0"/>
            </w:pPr>
            <w:r w:rsidRPr="00576AD0">
              <w:t>3</w:t>
            </w:r>
          </w:p>
        </w:tc>
        <w:tc>
          <w:tcPr>
            <w:tcW w:w="705" w:type="dxa"/>
          </w:tcPr>
          <w:p w:rsidR="00BA104E" w:rsidRPr="00576AD0" w:rsidRDefault="00BA104E" w:rsidP="003C16B7">
            <w:pPr>
              <w:widowControl w:val="0"/>
              <w:suppressAutoHyphens w:val="0"/>
            </w:pPr>
            <w:r w:rsidRPr="00576AD0">
              <w:t>3</w:t>
            </w:r>
          </w:p>
        </w:tc>
        <w:tc>
          <w:tcPr>
            <w:tcW w:w="696" w:type="dxa"/>
          </w:tcPr>
          <w:p w:rsidR="00BA104E" w:rsidRPr="00576AD0" w:rsidRDefault="00BA104E" w:rsidP="003C16B7">
            <w:pPr>
              <w:widowControl w:val="0"/>
              <w:suppressAutoHyphens w:val="0"/>
            </w:pPr>
            <w:r w:rsidRPr="00576AD0">
              <w:t>3</w:t>
            </w:r>
          </w:p>
        </w:tc>
        <w:tc>
          <w:tcPr>
            <w:tcW w:w="696" w:type="dxa"/>
            <w:gridSpan w:val="2"/>
          </w:tcPr>
          <w:p w:rsidR="00BA104E" w:rsidRPr="00576AD0" w:rsidRDefault="00BA104E" w:rsidP="003C16B7">
            <w:pPr>
              <w:widowControl w:val="0"/>
              <w:suppressAutoHyphens w:val="0"/>
            </w:pPr>
            <w:r w:rsidRPr="00576AD0">
              <w:t>3</w:t>
            </w:r>
          </w:p>
        </w:tc>
        <w:tc>
          <w:tcPr>
            <w:tcW w:w="696" w:type="dxa"/>
            <w:gridSpan w:val="2"/>
          </w:tcPr>
          <w:p w:rsidR="00BA104E" w:rsidRPr="00576AD0" w:rsidRDefault="00BA104E" w:rsidP="003C16B7">
            <w:pPr>
              <w:widowControl w:val="0"/>
              <w:suppressAutoHyphens w:val="0"/>
            </w:pPr>
            <w:r w:rsidRPr="00576AD0">
              <w:t>3</w:t>
            </w:r>
          </w:p>
        </w:tc>
        <w:tc>
          <w:tcPr>
            <w:tcW w:w="731" w:type="dxa"/>
            <w:gridSpan w:val="2"/>
          </w:tcPr>
          <w:p w:rsidR="00BA104E" w:rsidRPr="00576AD0" w:rsidRDefault="00BA104E" w:rsidP="003C16B7">
            <w:pPr>
              <w:widowControl w:val="0"/>
              <w:suppressAutoHyphens w:val="0"/>
            </w:pPr>
            <w:r w:rsidRPr="00576AD0">
              <w:t>3</w:t>
            </w:r>
          </w:p>
        </w:tc>
        <w:tc>
          <w:tcPr>
            <w:tcW w:w="696" w:type="dxa"/>
          </w:tcPr>
          <w:p w:rsidR="00BA104E" w:rsidRPr="00576AD0" w:rsidRDefault="00BA104E" w:rsidP="003C16B7">
            <w:pPr>
              <w:widowControl w:val="0"/>
              <w:suppressAutoHyphens w:val="0"/>
            </w:pPr>
            <w:r w:rsidRPr="00576AD0">
              <w:t>3</w:t>
            </w:r>
          </w:p>
        </w:tc>
        <w:tc>
          <w:tcPr>
            <w:tcW w:w="696" w:type="dxa"/>
            <w:gridSpan w:val="2"/>
          </w:tcPr>
          <w:p w:rsidR="00BA104E" w:rsidRPr="00576AD0" w:rsidRDefault="00BA104E" w:rsidP="003C16B7">
            <w:pPr>
              <w:widowControl w:val="0"/>
              <w:suppressAutoHyphens w:val="0"/>
            </w:pPr>
            <w:r w:rsidRPr="00576AD0">
              <w:t>3</w:t>
            </w:r>
          </w:p>
        </w:tc>
        <w:tc>
          <w:tcPr>
            <w:tcW w:w="696" w:type="dxa"/>
          </w:tcPr>
          <w:p w:rsidR="00BA104E" w:rsidRPr="00576AD0" w:rsidRDefault="00BA104E" w:rsidP="003C16B7">
            <w:pPr>
              <w:widowControl w:val="0"/>
              <w:suppressAutoHyphens w:val="0"/>
            </w:pPr>
            <w:r w:rsidRPr="00576AD0">
              <w:t>3</w:t>
            </w:r>
          </w:p>
        </w:tc>
        <w:tc>
          <w:tcPr>
            <w:tcW w:w="696" w:type="dxa"/>
            <w:gridSpan w:val="2"/>
          </w:tcPr>
          <w:p w:rsidR="00BA104E" w:rsidRPr="00576AD0" w:rsidRDefault="00BA104E" w:rsidP="003C16B7">
            <w:pPr>
              <w:widowControl w:val="0"/>
              <w:suppressAutoHyphens w:val="0"/>
            </w:pPr>
            <w:r w:rsidRPr="00576AD0">
              <w:t>3</w:t>
            </w:r>
          </w:p>
        </w:tc>
        <w:tc>
          <w:tcPr>
            <w:tcW w:w="696" w:type="dxa"/>
            <w:gridSpan w:val="2"/>
          </w:tcPr>
          <w:p w:rsidR="00BA104E" w:rsidRPr="00576AD0" w:rsidRDefault="00BA104E" w:rsidP="003C16B7">
            <w:pPr>
              <w:widowControl w:val="0"/>
              <w:suppressAutoHyphens w:val="0"/>
            </w:pPr>
            <w:r w:rsidRPr="00576AD0">
              <w:t>3</w:t>
            </w:r>
          </w:p>
        </w:tc>
        <w:tc>
          <w:tcPr>
            <w:tcW w:w="945" w:type="dxa"/>
            <w:gridSpan w:val="2"/>
          </w:tcPr>
          <w:p w:rsidR="00BA104E" w:rsidRPr="00576AD0" w:rsidRDefault="00BA104E" w:rsidP="003C16B7">
            <w:pPr>
              <w:widowControl w:val="0"/>
              <w:suppressAutoHyphens w:val="0"/>
            </w:pPr>
            <w:r w:rsidRPr="00576AD0">
              <w:t>39</w:t>
            </w:r>
          </w:p>
        </w:tc>
      </w:tr>
      <w:tr w:rsidR="00BA104E" w:rsidRPr="00576AD0" w:rsidTr="00EE5A96">
        <w:trPr>
          <w:gridAfter w:val="1"/>
          <w:wAfter w:w="39" w:type="dxa"/>
          <w:jc w:val="center"/>
        </w:trPr>
        <w:tc>
          <w:tcPr>
            <w:tcW w:w="2717" w:type="dxa"/>
            <w:vMerge w:val="restart"/>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Математика и информатика</w:t>
            </w:r>
          </w:p>
        </w:tc>
        <w:tc>
          <w:tcPr>
            <w:tcW w:w="2020" w:type="dxa"/>
            <w:gridSpan w:val="2"/>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Математика</w:t>
            </w:r>
          </w:p>
        </w:tc>
        <w:tc>
          <w:tcPr>
            <w:tcW w:w="576" w:type="dxa"/>
            <w:gridSpan w:val="2"/>
          </w:tcPr>
          <w:p w:rsidR="00BA104E" w:rsidRPr="00576AD0" w:rsidRDefault="00BA104E" w:rsidP="003C16B7">
            <w:pPr>
              <w:widowControl w:val="0"/>
              <w:suppressAutoHyphens w:val="0"/>
            </w:pPr>
            <w:r w:rsidRPr="00576AD0">
              <w:t>5</w:t>
            </w:r>
          </w:p>
        </w:tc>
        <w:tc>
          <w:tcPr>
            <w:tcW w:w="591" w:type="dxa"/>
            <w:gridSpan w:val="2"/>
          </w:tcPr>
          <w:p w:rsidR="00BA104E" w:rsidRPr="00576AD0" w:rsidRDefault="00BA104E" w:rsidP="003C16B7">
            <w:pPr>
              <w:widowControl w:val="0"/>
              <w:suppressAutoHyphens w:val="0"/>
            </w:pPr>
            <w:r w:rsidRPr="00576AD0">
              <w:t>5</w:t>
            </w:r>
          </w:p>
        </w:tc>
        <w:tc>
          <w:tcPr>
            <w:tcW w:w="701" w:type="dxa"/>
          </w:tcPr>
          <w:p w:rsidR="00BA104E" w:rsidRPr="00576AD0" w:rsidRDefault="00BA104E" w:rsidP="003C16B7">
            <w:pPr>
              <w:widowControl w:val="0"/>
              <w:suppressAutoHyphens w:val="0"/>
            </w:pPr>
            <w:r w:rsidRPr="00576AD0">
              <w:t>5</w:t>
            </w:r>
          </w:p>
        </w:tc>
        <w:tc>
          <w:tcPr>
            <w:tcW w:w="705" w:type="dxa"/>
          </w:tcPr>
          <w:p w:rsidR="00BA104E" w:rsidRPr="00576AD0" w:rsidRDefault="00BA104E" w:rsidP="003C16B7">
            <w:pPr>
              <w:widowControl w:val="0"/>
              <w:suppressAutoHyphens w:val="0"/>
            </w:pPr>
            <w:r w:rsidRPr="00576AD0">
              <w:t>5</w:t>
            </w:r>
          </w:p>
        </w:tc>
        <w:tc>
          <w:tcPr>
            <w:tcW w:w="696" w:type="dxa"/>
          </w:tcPr>
          <w:p w:rsidR="00BA104E" w:rsidRPr="00576AD0" w:rsidRDefault="00BA104E" w:rsidP="003C16B7">
            <w:pPr>
              <w:widowControl w:val="0"/>
              <w:suppressAutoHyphens w:val="0"/>
            </w:pPr>
            <w:r w:rsidRPr="00576AD0">
              <w:t>5</w:t>
            </w: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731" w:type="dxa"/>
            <w:gridSpan w:val="2"/>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945" w:type="dxa"/>
            <w:gridSpan w:val="2"/>
          </w:tcPr>
          <w:p w:rsidR="00BA104E" w:rsidRPr="00576AD0" w:rsidRDefault="00BA104E" w:rsidP="003C16B7">
            <w:pPr>
              <w:widowControl w:val="0"/>
              <w:suppressAutoHyphens w:val="0"/>
            </w:pPr>
            <w:r w:rsidRPr="00576AD0">
              <w:t>25</w:t>
            </w:r>
          </w:p>
        </w:tc>
      </w:tr>
      <w:tr w:rsidR="00BA104E" w:rsidRPr="00576AD0" w:rsidTr="00EE5A96">
        <w:trPr>
          <w:gridAfter w:val="1"/>
          <w:wAfter w:w="39" w:type="dxa"/>
          <w:jc w:val="center"/>
        </w:trPr>
        <w:tc>
          <w:tcPr>
            <w:tcW w:w="2717" w:type="dxa"/>
            <w:vMerge/>
            <w:vAlign w:val="center"/>
          </w:tcPr>
          <w:p w:rsidR="00BA104E" w:rsidRPr="00576AD0" w:rsidRDefault="00BA104E" w:rsidP="003C16B7">
            <w:pPr>
              <w:widowControl w:val="0"/>
              <w:suppressAutoHyphens w:val="0"/>
            </w:pPr>
          </w:p>
        </w:tc>
        <w:tc>
          <w:tcPr>
            <w:tcW w:w="2020" w:type="dxa"/>
            <w:gridSpan w:val="2"/>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Алгебра</w:t>
            </w:r>
          </w:p>
        </w:tc>
        <w:tc>
          <w:tcPr>
            <w:tcW w:w="576" w:type="dxa"/>
            <w:gridSpan w:val="2"/>
          </w:tcPr>
          <w:p w:rsidR="00BA104E" w:rsidRPr="00576AD0" w:rsidRDefault="00BA104E" w:rsidP="003C16B7">
            <w:pPr>
              <w:widowControl w:val="0"/>
              <w:suppressAutoHyphens w:val="0"/>
            </w:pPr>
          </w:p>
        </w:tc>
        <w:tc>
          <w:tcPr>
            <w:tcW w:w="591" w:type="dxa"/>
            <w:gridSpan w:val="2"/>
          </w:tcPr>
          <w:p w:rsidR="00BA104E" w:rsidRPr="00576AD0" w:rsidRDefault="00BA104E" w:rsidP="003C16B7">
            <w:pPr>
              <w:widowControl w:val="0"/>
              <w:suppressAutoHyphens w:val="0"/>
            </w:pPr>
          </w:p>
        </w:tc>
        <w:tc>
          <w:tcPr>
            <w:tcW w:w="701" w:type="dxa"/>
          </w:tcPr>
          <w:p w:rsidR="00BA104E" w:rsidRPr="00576AD0" w:rsidRDefault="00BA104E" w:rsidP="003C16B7">
            <w:pPr>
              <w:widowControl w:val="0"/>
              <w:suppressAutoHyphens w:val="0"/>
            </w:pPr>
          </w:p>
        </w:tc>
        <w:tc>
          <w:tcPr>
            <w:tcW w:w="705" w:type="dxa"/>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r w:rsidRPr="00576AD0">
              <w:t>3</w:t>
            </w:r>
          </w:p>
        </w:tc>
        <w:tc>
          <w:tcPr>
            <w:tcW w:w="696" w:type="dxa"/>
            <w:gridSpan w:val="2"/>
          </w:tcPr>
          <w:p w:rsidR="00BA104E" w:rsidRPr="00576AD0" w:rsidRDefault="00BA104E" w:rsidP="003C16B7">
            <w:pPr>
              <w:widowControl w:val="0"/>
              <w:suppressAutoHyphens w:val="0"/>
            </w:pPr>
            <w:r w:rsidRPr="00576AD0">
              <w:t>3</w:t>
            </w:r>
          </w:p>
        </w:tc>
        <w:tc>
          <w:tcPr>
            <w:tcW w:w="731" w:type="dxa"/>
            <w:gridSpan w:val="2"/>
          </w:tcPr>
          <w:p w:rsidR="00BA104E" w:rsidRPr="00576AD0" w:rsidRDefault="00BA104E" w:rsidP="003C16B7">
            <w:pPr>
              <w:widowControl w:val="0"/>
              <w:suppressAutoHyphens w:val="0"/>
            </w:pPr>
            <w:r w:rsidRPr="00576AD0">
              <w:t>3</w:t>
            </w:r>
          </w:p>
        </w:tc>
        <w:tc>
          <w:tcPr>
            <w:tcW w:w="696" w:type="dxa"/>
          </w:tcPr>
          <w:p w:rsidR="00BA104E" w:rsidRPr="00576AD0" w:rsidRDefault="00BA104E" w:rsidP="003C16B7">
            <w:pPr>
              <w:widowControl w:val="0"/>
              <w:suppressAutoHyphens w:val="0"/>
            </w:pPr>
            <w:r w:rsidRPr="00576AD0">
              <w:t>3</w:t>
            </w:r>
          </w:p>
        </w:tc>
        <w:tc>
          <w:tcPr>
            <w:tcW w:w="696" w:type="dxa"/>
            <w:gridSpan w:val="2"/>
          </w:tcPr>
          <w:p w:rsidR="00BA104E" w:rsidRPr="00576AD0" w:rsidRDefault="00BA104E" w:rsidP="003C16B7">
            <w:pPr>
              <w:widowControl w:val="0"/>
              <w:suppressAutoHyphens w:val="0"/>
            </w:pPr>
            <w:r w:rsidRPr="00576AD0">
              <w:t>3</w:t>
            </w:r>
          </w:p>
        </w:tc>
        <w:tc>
          <w:tcPr>
            <w:tcW w:w="696" w:type="dxa"/>
          </w:tcPr>
          <w:p w:rsidR="00BA104E" w:rsidRPr="00576AD0" w:rsidRDefault="00BA104E" w:rsidP="003C16B7">
            <w:pPr>
              <w:widowControl w:val="0"/>
              <w:suppressAutoHyphens w:val="0"/>
            </w:pPr>
            <w:r w:rsidRPr="00576AD0">
              <w:t>3</w:t>
            </w:r>
          </w:p>
        </w:tc>
        <w:tc>
          <w:tcPr>
            <w:tcW w:w="696" w:type="dxa"/>
            <w:gridSpan w:val="2"/>
          </w:tcPr>
          <w:p w:rsidR="00BA104E" w:rsidRPr="00576AD0" w:rsidRDefault="00BA104E" w:rsidP="003C16B7">
            <w:pPr>
              <w:widowControl w:val="0"/>
              <w:suppressAutoHyphens w:val="0"/>
            </w:pPr>
            <w:r w:rsidRPr="00576AD0">
              <w:t>3</w:t>
            </w:r>
          </w:p>
        </w:tc>
        <w:tc>
          <w:tcPr>
            <w:tcW w:w="696" w:type="dxa"/>
            <w:gridSpan w:val="2"/>
          </w:tcPr>
          <w:p w:rsidR="00BA104E" w:rsidRPr="00576AD0" w:rsidRDefault="00BA104E" w:rsidP="003C16B7">
            <w:pPr>
              <w:widowControl w:val="0"/>
              <w:suppressAutoHyphens w:val="0"/>
            </w:pPr>
            <w:r w:rsidRPr="00576AD0">
              <w:t>3</w:t>
            </w:r>
          </w:p>
        </w:tc>
        <w:tc>
          <w:tcPr>
            <w:tcW w:w="945" w:type="dxa"/>
            <w:gridSpan w:val="2"/>
          </w:tcPr>
          <w:p w:rsidR="00BA104E" w:rsidRPr="00576AD0" w:rsidRDefault="00BA104E" w:rsidP="003C16B7">
            <w:pPr>
              <w:widowControl w:val="0"/>
              <w:suppressAutoHyphens w:val="0"/>
            </w:pPr>
            <w:r w:rsidRPr="00576AD0">
              <w:t>24</w:t>
            </w:r>
          </w:p>
        </w:tc>
      </w:tr>
      <w:tr w:rsidR="00BA104E" w:rsidRPr="00576AD0" w:rsidTr="00EE5A96">
        <w:trPr>
          <w:gridAfter w:val="1"/>
          <w:wAfter w:w="39" w:type="dxa"/>
          <w:jc w:val="center"/>
        </w:trPr>
        <w:tc>
          <w:tcPr>
            <w:tcW w:w="2717" w:type="dxa"/>
            <w:vMerge/>
            <w:vAlign w:val="center"/>
          </w:tcPr>
          <w:p w:rsidR="00BA104E" w:rsidRPr="00576AD0" w:rsidRDefault="00BA104E" w:rsidP="003C16B7">
            <w:pPr>
              <w:widowControl w:val="0"/>
              <w:suppressAutoHyphens w:val="0"/>
            </w:pPr>
          </w:p>
        </w:tc>
        <w:tc>
          <w:tcPr>
            <w:tcW w:w="2020" w:type="dxa"/>
            <w:gridSpan w:val="2"/>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Геометрия</w:t>
            </w:r>
          </w:p>
        </w:tc>
        <w:tc>
          <w:tcPr>
            <w:tcW w:w="576" w:type="dxa"/>
            <w:gridSpan w:val="2"/>
          </w:tcPr>
          <w:p w:rsidR="00BA104E" w:rsidRPr="00576AD0" w:rsidRDefault="00BA104E" w:rsidP="003C16B7">
            <w:pPr>
              <w:widowControl w:val="0"/>
              <w:suppressAutoHyphens w:val="0"/>
            </w:pPr>
          </w:p>
        </w:tc>
        <w:tc>
          <w:tcPr>
            <w:tcW w:w="591" w:type="dxa"/>
            <w:gridSpan w:val="2"/>
          </w:tcPr>
          <w:p w:rsidR="00BA104E" w:rsidRPr="00576AD0" w:rsidRDefault="00BA104E" w:rsidP="003C16B7">
            <w:pPr>
              <w:widowControl w:val="0"/>
              <w:suppressAutoHyphens w:val="0"/>
            </w:pPr>
          </w:p>
        </w:tc>
        <w:tc>
          <w:tcPr>
            <w:tcW w:w="701" w:type="dxa"/>
          </w:tcPr>
          <w:p w:rsidR="00BA104E" w:rsidRPr="00576AD0" w:rsidRDefault="00BA104E" w:rsidP="003C16B7">
            <w:pPr>
              <w:widowControl w:val="0"/>
              <w:suppressAutoHyphens w:val="0"/>
            </w:pPr>
          </w:p>
        </w:tc>
        <w:tc>
          <w:tcPr>
            <w:tcW w:w="705" w:type="dxa"/>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731" w:type="dxa"/>
            <w:gridSpan w:val="2"/>
          </w:tcPr>
          <w:p w:rsidR="00BA104E" w:rsidRPr="00576AD0" w:rsidRDefault="00BA104E" w:rsidP="003C16B7">
            <w:pPr>
              <w:widowControl w:val="0"/>
              <w:suppressAutoHyphens w:val="0"/>
            </w:pPr>
            <w:r w:rsidRPr="00576AD0">
              <w:t>2</w:t>
            </w:r>
          </w:p>
        </w:tc>
        <w:tc>
          <w:tcPr>
            <w:tcW w:w="696" w:type="dxa"/>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696" w:type="dxa"/>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945" w:type="dxa"/>
            <w:gridSpan w:val="2"/>
          </w:tcPr>
          <w:p w:rsidR="00BA104E" w:rsidRPr="00576AD0" w:rsidRDefault="00BA104E" w:rsidP="003C16B7">
            <w:pPr>
              <w:widowControl w:val="0"/>
              <w:suppressAutoHyphens w:val="0"/>
            </w:pPr>
            <w:r w:rsidRPr="00576AD0">
              <w:t>16</w:t>
            </w:r>
          </w:p>
        </w:tc>
      </w:tr>
      <w:tr w:rsidR="00BA104E" w:rsidRPr="00576AD0" w:rsidTr="00EE5A96">
        <w:trPr>
          <w:gridAfter w:val="1"/>
          <w:wAfter w:w="39" w:type="dxa"/>
          <w:jc w:val="center"/>
        </w:trPr>
        <w:tc>
          <w:tcPr>
            <w:tcW w:w="2717" w:type="dxa"/>
            <w:vMerge/>
            <w:vAlign w:val="center"/>
          </w:tcPr>
          <w:p w:rsidR="00BA104E" w:rsidRPr="00576AD0" w:rsidRDefault="00BA104E" w:rsidP="003C16B7">
            <w:pPr>
              <w:widowControl w:val="0"/>
              <w:suppressAutoHyphens w:val="0"/>
            </w:pPr>
          </w:p>
        </w:tc>
        <w:tc>
          <w:tcPr>
            <w:tcW w:w="2020" w:type="dxa"/>
            <w:gridSpan w:val="2"/>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Вероятность и статистика</w:t>
            </w:r>
          </w:p>
        </w:tc>
        <w:tc>
          <w:tcPr>
            <w:tcW w:w="576" w:type="dxa"/>
            <w:gridSpan w:val="2"/>
          </w:tcPr>
          <w:p w:rsidR="00BA104E" w:rsidRPr="00576AD0" w:rsidRDefault="00BA104E" w:rsidP="003C16B7">
            <w:pPr>
              <w:widowControl w:val="0"/>
              <w:suppressAutoHyphens w:val="0"/>
            </w:pPr>
          </w:p>
        </w:tc>
        <w:tc>
          <w:tcPr>
            <w:tcW w:w="591" w:type="dxa"/>
            <w:gridSpan w:val="2"/>
          </w:tcPr>
          <w:p w:rsidR="00BA104E" w:rsidRPr="00576AD0" w:rsidRDefault="00BA104E" w:rsidP="003C16B7">
            <w:pPr>
              <w:widowControl w:val="0"/>
              <w:suppressAutoHyphens w:val="0"/>
            </w:pPr>
          </w:p>
        </w:tc>
        <w:tc>
          <w:tcPr>
            <w:tcW w:w="701" w:type="dxa"/>
          </w:tcPr>
          <w:p w:rsidR="00BA104E" w:rsidRPr="00576AD0" w:rsidRDefault="00BA104E" w:rsidP="003C16B7">
            <w:pPr>
              <w:widowControl w:val="0"/>
              <w:suppressAutoHyphens w:val="0"/>
            </w:pPr>
          </w:p>
        </w:tc>
        <w:tc>
          <w:tcPr>
            <w:tcW w:w="705" w:type="dxa"/>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731" w:type="dxa"/>
            <w:gridSpan w:val="2"/>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945" w:type="dxa"/>
            <w:gridSpan w:val="2"/>
          </w:tcPr>
          <w:p w:rsidR="00BA104E" w:rsidRPr="00576AD0" w:rsidRDefault="00BA104E" w:rsidP="003C16B7">
            <w:pPr>
              <w:widowControl w:val="0"/>
              <w:suppressAutoHyphens w:val="0"/>
            </w:pPr>
            <w:r w:rsidRPr="00576AD0">
              <w:t>8</w:t>
            </w:r>
          </w:p>
        </w:tc>
      </w:tr>
      <w:tr w:rsidR="00BA104E" w:rsidRPr="00576AD0" w:rsidTr="00EE5A96">
        <w:trPr>
          <w:gridAfter w:val="1"/>
          <w:wAfter w:w="39" w:type="dxa"/>
          <w:jc w:val="center"/>
        </w:trPr>
        <w:tc>
          <w:tcPr>
            <w:tcW w:w="2717" w:type="dxa"/>
            <w:vMerge/>
            <w:vAlign w:val="center"/>
          </w:tcPr>
          <w:p w:rsidR="00BA104E" w:rsidRPr="00576AD0" w:rsidRDefault="00BA104E" w:rsidP="003C16B7">
            <w:pPr>
              <w:widowControl w:val="0"/>
              <w:suppressAutoHyphens w:val="0"/>
            </w:pPr>
          </w:p>
        </w:tc>
        <w:tc>
          <w:tcPr>
            <w:tcW w:w="2020" w:type="dxa"/>
            <w:gridSpan w:val="2"/>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Информатика</w:t>
            </w:r>
          </w:p>
        </w:tc>
        <w:tc>
          <w:tcPr>
            <w:tcW w:w="576" w:type="dxa"/>
            <w:gridSpan w:val="2"/>
          </w:tcPr>
          <w:p w:rsidR="00BA104E" w:rsidRPr="00576AD0" w:rsidRDefault="00BA104E" w:rsidP="003C16B7">
            <w:pPr>
              <w:widowControl w:val="0"/>
              <w:suppressAutoHyphens w:val="0"/>
            </w:pPr>
          </w:p>
        </w:tc>
        <w:tc>
          <w:tcPr>
            <w:tcW w:w="591" w:type="dxa"/>
            <w:gridSpan w:val="2"/>
          </w:tcPr>
          <w:p w:rsidR="00BA104E" w:rsidRPr="00576AD0" w:rsidRDefault="00BA104E" w:rsidP="003C16B7">
            <w:pPr>
              <w:widowControl w:val="0"/>
              <w:suppressAutoHyphens w:val="0"/>
            </w:pPr>
          </w:p>
        </w:tc>
        <w:tc>
          <w:tcPr>
            <w:tcW w:w="701" w:type="dxa"/>
          </w:tcPr>
          <w:p w:rsidR="00BA104E" w:rsidRPr="00576AD0" w:rsidRDefault="00BA104E" w:rsidP="003C16B7">
            <w:pPr>
              <w:widowControl w:val="0"/>
              <w:suppressAutoHyphens w:val="0"/>
            </w:pPr>
          </w:p>
        </w:tc>
        <w:tc>
          <w:tcPr>
            <w:tcW w:w="705" w:type="dxa"/>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731" w:type="dxa"/>
            <w:gridSpan w:val="2"/>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1,5</w:t>
            </w:r>
          </w:p>
        </w:tc>
        <w:tc>
          <w:tcPr>
            <w:tcW w:w="696" w:type="dxa"/>
            <w:gridSpan w:val="2"/>
          </w:tcPr>
          <w:p w:rsidR="00BA104E" w:rsidRPr="00576AD0" w:rsidRDefault="00BA104E" w:rsidP="003C16B7">
            <w:pPr>
              <w:widowControl w:val="0"/>
              <w:suppressAutoHyphens w:val="0"/>
            </w:pPr>
            <w:r w:rsidRPr="00576AD0">
              <w:t>1,5</w:t>
            </w:r>
          </w:p>
        </w:tc>
        <w:tc>
          <w:tcPr>
            <w:tcW w:w="696" w:type="dxa"/>
            <w:gridSpan w:val="2"/>
          </w:tcPr>
          <w:p w:rsidR="00BA104E" w:rsidRPr="00576AD0" w:rsidRDefault="00BA104E" w:rsidP="003C16B7">
            <w:pPr>
              <w:widowControl w:val="0"/>
              <w:suppressAutoHyphens w:val="0"/>
            </w:pPr>
            <w:r w:rsidRPr="00576AD0">
              <w:t>1,5</w:t>
            </w:r>
          </w:p>
        </w:tc>
        <w:tc>
          <w:tcPr>
            <w:tcW w:w="945" w:type="dxa"/>
            <w:gridSpan w:val="2"/>
          </w:tcPr>
          <w:p w:rsidR="00BA104E" w:rsidRPr="00576AD0" w:rsidRDefault="00BA104E" w:rsidP="003C16B7">
            <w:pPr>
              <w:widowControl w:val="0"/>
              <w:suppressAutoHyphens w:val="0"/>
            </w:pPr>
            <w:r w:rsidRPr="00576AD0">
              <w:t>9,5</w:t>
            </w:r>
          </w:p>
        </w:tc>
      </w:tr>
      <w:tr w:rsidR="00BA104E" w:rsidRPr="00576AD0" w:rsidTr="00EE5A96">
        <w:trPr>
          <w:gridAfter w:val="1"/>
          <w:wAfter w:w="39" w:type="dxa"/>
          <w:jc w:val="center"/>
        </w:trPr>
        <w:tc>
          <w:tcPr>
            <w:tcW w:w="2717" w:type="dxa"/>
            <w:vMerge w:val="restart"/>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Общественно-научные предметы</w:t>
            </w:r>
          </w:p>
        </w:tc>
        <w:tc>
          <w:tcPr>
            <w:tcW w:w="2020" w:type="dxa"/>
            <w:gridSpan w:val="2"/>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 xml:space="preserve">История </w:t>
            </w:r>
          </w:p>
        </w:tc>
        <w:tc>
          <w:tcPr>
            <w:tcW w:w="576" w:type="dxa"/>
            <w:gridSpan w:val="2"/>
          </w:tcPr>
          <w:p w:rsidR="00BA104E" w:rsidRPr="00576AD0" w:rsidRDefault="00BA104E" w:rsidP="003C16B7">
            <w:pPr>
              <w:widowControl w:val="0"/>
              <w:suppressAutoHyphens w:val="0"/>
            </w:pPr>
            <w:r w:rsidRPr="00576AD0">
              <w:t>2</w:t>
            </w:r>
          </w:p>
        </w:tc>
        <w:tc>
          <w:tcPr>
            <w:tcW w:w="591" w:type="dxa"/>
            <w:gridSpan w:val="2"/>
          </w:tcPr>
          <w:p w:rsidR="00BA104E" w:rsidRPr="00576AD0" w:rsidRDefault="00BA104E" w:rsidP="003C16B7">
            <w:pPr>
              <w:widowControl w:val="0"/>
              <w:suppressAutoHyphens w:val="0"/>
            </w:pPr>
            <w:r w:rsidRPr="00576AD0">
              <w:t>2</w:t>
            </w:r>
          </w:p>
        </w:tc>
        <w:tc>
          <w:tcPr>
            <w:tcW w:w="701" w:type="dxa"/>
          </w:tcPr>
          <w:p w:rsidR="00BA104E" w:rsidRPr="00576AD0" w:rsidRDefault="00BA104E" w:rsidP="003C16B7">
            <w:pPr>
              <w:widowControl w:val="0"/>
              <w:suppressAutoHyphens w:val="0"/>
            </w:pPr>
            <w:r w:rsidRPr="00576AD0">
              <w:t>2</w:t>
            </w:r>
          </w:p>
        </w:tc>
        <w:tc>
          <w:tcPr>
            <w:tcW w:w="705" w:type="dxa"/>
          </w:tcPr>
          <w:p w:rsidR="00BA104E" w:rsidRPr="00576AD0" w:rsidRDefault="00BA104E" w:rsidP="003C16B7">
            <w:pPr>
              <w:widowControl w:val="0"/>
              <w:suppressAutoHyphens w:val="0"/>
            </w:pPr>
            <w:r w:rsidRPr="00576AD0">
              <w:t>2</w:t>
            </w:r>
          </w:p>
        </w:tc>
        <w:tc>
          <w:tcPr>
            <w:tcW w:w="696" w:type="dxa"/>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731" w:type="dxa"/>
            <w:gridSpan w:val="2"/>
          </w:tcPr>
          <w:p w:rsidR="00BA104E" w:rsidRPr="00576AD0" w:rsidRDefault="00BA104E" w:rsidP="003C16B7">
            <w:pPr>
              <w:widowControl w:val="0"/>
              <w:suppressAutoHyphens w:val="0"/>
            </w:pPr>
            <w:r w:rsidRPr="00576AD0">
              <w:t>2</w:t>
            </w:r>
          </w:p>
        </w:tc>
        <w:tc>
          <w:tcPr>
            <w:tcW w:w="696" w:type="dxa"/>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696" w:type="dxa"/>
          </w:tcPr>
          <w:p w:rsidR="00BA104E" w:rsidRPr="00576AD0" w:rsidRDefault="00BA104E" w:rsidP="003C16B7">
            <w:pPr>
              <w:widowControl w:val="0"/>
              <w:suppressAutoHyphens w:val="0"/>
            </w:pPr>
            <w:r w:rsidRPr="00576AD0">
              <w:t>2,5</w:t>
            </w:r>
          </w:p>
        </w:tc>
        <w:tc>
          <w:tcPr>
            <w:tcW w:w="696" w:type="dxa"/>
            <w:gridSpan w:val="2"/>
          </w:tcPr>
          <w:p w:rsidR="00BA104E" w:rsidRPr="00576AD0" w:rsidRDefault="00BA104E" w:rsidP="003C16B7">
            <w:pPr>
              <w:widowControl w:val="0"/>
              <w:suppressAutoHyphens w:val="0"/>
            </w:pPr>
            <w:r w:rsidRPr="00576AD0">
              <w:t>2,5</w:t>
            </w:r>
          </w:p>
        </w:tc>
        <w:tc>
          <w:tcPr>
            <w:tcW w:w="696" w:type="dxa"/>
            <w:gridSpan w:val="2"/>
          </w:tcPr>
          <w:p w:rsidR="00BA104E" w:rsidRPr="00576AD0" w:rsidRDefault="00BA104E" w:rsidP="003C16B7">
            <w:pPr>
              <w:widowControl w:val="0"/>
              <w:suppressAutoHyphens w:val="0"/>
            </w:pPr>
            <w:r w:rsidRPr="00576AD0">
              <w:t>2,5</w:t>
            </w:r>
          </w:p>
        </w:tc>
        <w:tc>
          <w:tcPr>
            <w:tcW w:w="945" w:type="dxa"/>
            <w:gridSpan w:val="2"/>
          </w:tcPr>
          <w:p w:rsidR="00BA104E" w:rsidRPr="00576AD0" w:rsidRDefault="00BA104E" w:rsidP="003C16B7">
            <w:pPr>
              <w:widowControl w:val="0"/>
              <w:suppressAutoHyphens w:val="0"/>
            </w:pPr>
            <w:r w:rsidRPr="00576AD0">
              <w:t>27,5</w:t>
            </w:r>
          </w:p>
        </w:tc>
      </w:tr>
      <w:tr w:rsidR="00BA104E" w:rsidRPr="00576AD0" w:rsidTr="00EE5A96">
        <w:trPr>
          <w:gridAfter w:val="1"/>
          <w:wAfter w:w="39" w:type="dxa"/>
          <w:jc w:val="center"/>
        </w:trPr>
        <w:tc>
          <w:tcPr>
            <w:tcW w:w="2717" w:type="dxa"/>
            <w:vMerge/>
            <w:vAlign w:val="center"/>
          </w:tcPr>
          <w:p w:rsidR="00BA104E" w:rsidRPr="00576AD0" w:rsidRDefault="00BA104E" w:rsidP="003C16B7">
            <w:pPr>
              <w:widowControl w:val="0"/>
              <w:suppressAutoHyphens w:val="0"/>
            </w:pPr>
          </w:p>
        </w:tc>
        <w:tc>
          <w:tcPr>
            <w:tcW w:w="2020" w:type="dxa"/>
            <w:gridSpan w:val="2"/>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Обществознание</w:t>
            </w:r>
          </w:p>
        </w:tc>
        <w:tc>
          <w:tcPr>
            <w:tcW w:w="576" w:type="dxa"/>
            <w:gridSpan w:val="2"/>
          </w:tcPr>
          <w:p w:rsidR="00BA104E" w:rsidRPr="00576AD0" w:rsidRDefault="00BA104E" w:rsidP="003C16B7">
            <w:pPr>
              <w:widowControl w:val="0"/>
              <w:suppressAutoHyphens w:val="0"/>
            </w:pPr>
          </w:p>
        </w:tc>
        <w:tc>
          <w:tcPr>
            <w:tcW w:w="591" w:type="dxa"/>
            <w:gridSpan w:val="2"/>
          </w:tcPr>
          <w:p w:rsidR="00BA104E" w:rsidRPr="00576AD0" w:rsidRDefault="00BA104E" w:rsidP="003C16B7">
            <w:pPr>
              <w:widowControl w:val="0"/>
              <w:suppressAutoHyphens w:val="0"/>
            </w:pPr>
          </w:p>
        </w:tc>
        <w:tc>
          <w:tcPr>
            <w:tcW w:w="701" w:type="dxa"/>
          </w:tcPr>
          <w:p w:rsidR="00BA104E" w:rsidRPr="00576AD0" w:rsidRDefault="00BA104E" w:rsidP="003C16B7">
            <w:pPr>
              <w:widowControl w:val="0"/>
              <w:suppressAutoHyphens w:val="0"/>
            </w:pPr>
            <w:r w:rsidRPr="00576AD0">
              <w:t>1</w:t>
            </w:r>
          </w:p>
        </w:tc>
        <w:tc>
          <w:tcPr>
            <w:tcW w:w="705" w:type="dxa"/>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731" w:type="dxa"/>
            <w:gridSpan w:val="2"/>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945" w:type="dxa"/>
            <w:gridSpan w:val="2"/>
          </w:tcPr>
          <w:p w:rsidR="00BA104E" w:rsidRPr="00576AD0" w:rsidRDefault="00BA104E" w:rsidP="003C16B7">
            <w:pPr>
              <w:widowControl w:val="0"/>
              <w:suppressAutoHyphens w:val="0"/>
            </w:pPr>
            <w:r w:rsidRPr="00576AD0">
              <w:t>11</w:t>
            </w:r>
          </w:p>
        </w:tc>
      </w:tr>
      <w:tr w:rsidR="00BA104E" w:rsidRPr="00576AD0" w:rsidTr="00EE5A96">
        <w:trPr>
          <w:gridAfter w:val="1"/>
          <w:wAfter w:w="39" w:type="dxa"/>
          <w:jc w:val="center"/>
        </w:trPr>
        <w:tc>
          <w:tcPr>
            <w:tcW w:w="2717" w:type="dxa"/>
            <w:vMerge/>
            <w:vAlign w:val="center"/>
          </w:tcPr>
          <w:p w:rsidR="00BA104E" w:rsidRPr="00576AD0" w:rsidRDefault="00BA104E" w:rsidP="003C16B7">
            <w:pPr>
              <w:widowControl w:val="0"/>
              <w:suppressAutoHyphens w:val="0"/>
            </w:pPr>
          </w:p>
        </w:tc>
        <w:tc>
          <w:tcPr>
            <w:tcW w:w="2020" w:type="dxa"/>
            <w:gridSpan w:val="2"/>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География</w:t>
            </w:r>
          </w:p>
        </w:tc>
        <w:tc>
          <w:tcPr>
            <w:tcW w:w="576" w:type="dxa"/>
            <w:gridSpan w:val="2"/>
          </w:tcPr>
          <w:p w:rsidR="00BA104E" w:rsidRPr="00576AD0" w:rsidRDefault="00BA104E" w:rsidP="003C16B7">
            <w:pPr>
              <w:widowControl w:val="0"/>
              <w:suppressAutoHyphens w:val="0"/>
            </w:pPr>
            <w:r w:rsidRPr="00576AD0">
              <w:t>1</w:t>
            </w:r>
          </w:p>
        </w:tc>
        <w:tc>
          <w:tcPr>
            <w:tcW w:w="591" w:type="dxa"/>
            <w:gridSpan w:val="2"/>
          </w:tcPr>
          <w:p w:rsidR="00BA104E" w:rsidRPr="00576AD0" w:rsidRDefault="00BA104E" w:rsidP="003C16B7">
            <w:pPr>
              <w:widowControl w:val="0"/>
              <w:suppressAutoHyphens w:val="0"/>
            </w:pPr>
            <w:r w:rsidRPr="00576AD0">
              <w:t>1</w:t>
            </w:r>
          </w:p>
        </w:tc>
        <w:tc>
          <w:tcPr>
            <w:tcW w:w="701" w:type="dxa"/>
          </w:tcPr>
          <w:p w:rsidR="00BA104E" w:rsidRPr="00576AD0" w:rsidRDefault="00BA104E" w:rsidP="003C16B7">
            <w:pPr>
              <w:widowControl w:val="0"/>
              <w:suppressAutoHyphens w:val="0"/>
            </w:pPr>
            <w:r w:rsidRPr="00576AD0">
              <w:t>1</w:t>
            </w:r>
          </w:p>
        </w:tc>
        <w:tc>
          <w:tcPr>
            <w:tcW w:w="705" w:type="dxa"/>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731" w:type="dxa"/>
            <w:gridSpan w:val="2"/>
          </w:tcPr>
          <w:p w:rsidR="00BA104E" w:rsidRPr="00576AD0" w:rsidRDefault="00BA104E" w:rsidP="003C16B7">
            <w:pPr>
              <w:widowControl w:val="0"/>
              <w:suppressAutoHyphens w:val="0"/>
            </w:pPr>
            <w:r w:rsidRPr="00576AD0">
              <w:t>2</w:t>
            </w:r>
          </w:p>
        </w:tc>
        <w:tc>
          <w:tcPr>
            <w:tcW w:w="696" w:type="dxa"/>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696" w:type="dxa"/>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945" w:type="dxa"/>
            <w:gridSpan w:val="2"/>
          </w:tcPr>
          <w:p w:rsidR="00BA104E" w:rsidRPr="00576AD0" w:rsidRDefault="00BA104E" w:rsidP="003C16B7">
            <w:pPr>
              <w:widowControl w:val="0"/>
              <w:suppressAutoHyphens w:val="0"/>
            </w:pPr>
            <w:r w:rsidRPr="00576AD0">
              <w:t>21</w:t>
            </w:r>
          </w:p>
        </w:tc>
      </w:tr>
      <w:tr w:rsidR="00BA104E" w:rsidRPr="00576AD0" w:rsidTr="00EE5A96">
        <w:trPr>
          <w:gridAfter w:val="1"/>
          <w:wAfter w:w="39" w:type="dxa"/>
          <w:jc w:val="center"/>
        </w:trPr>
        <w:tc>
          <w:tcPr>
            <w:tcW w:w="2717" w:type="dxa"/>
            <w:vMerge w:val="restart"/>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Естественнонаучные предметы</w:t>
            </w:r>
          </w:p>
        </w:tc>
        <w:tc>
          <w:tcPr>
            <w:tcW w:w="2020" w:type="dxa"/>
            <w:gridSpan w:val="2"/>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Физика</w:t>
            </w:r>
          </w:p>
        </w:tc>
        <w:tc>
          <w:tcPr>
            <w:tcW w:w="576" w:type="dxa"/>
            <w:gridSpan w:val="2"/>
          </w:tcPr>
          <w:p w:rsidR="00BA104E" w:rsidRPr="00576AD0" w:rsidRDefault="00BA104E" w:rsidP="003C16B7">
            <w:pPr>
              <w:widowControl w:val="0"/>
              <w:suppressAutoHyphens w:val="0"/>
            </w:pPr>
          </w:p>
        </w:tc>
        <w:tc>
          <w:tcPr>
            <w:tcW w:w="591" w:type="dxa"/>
            <w:gridSpan w:val="2"/>
          </w:tcPr>
          <w:p w:rsidR="00BA104E" w:rsidRPr="00576AD0" w:rsidRDefault="00BA104E" w:rsidP="003C16B7">
            <w:pPr>
              <w:widowControl w:val="0"/>
              <w:suppressAutoHyphens w:val="0"/>
            </w:pPr>
          </w:p>
        </w:tc>
        <w:tc>
          <w:tcPr>
            <w:tcW w:w="701" w:type="dxa"/>
          </w:tcPr>
          <w:p w:rsidR="00BA104E" w:rsidRPr="00576AD0" w:rsidRDefault="00BA104E" w:rsidP="003C16B7">
            <w:pPr>
              <w:widowControl w:val="0"/>
              <w:suppressAutoHyphens w:val="0"/>
            </w:pPr>
          </w:p>
        </w:tc>
        <w:tc>
          <w:tcPr>
            <w:tcW w:w="705" w:type="dxa"/>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731" w:type="dxa"/>
            <w:gridSpan w:val="2"/>
          </w:tcPr>
          <w:p w:rsidR="00BA104E" w:rsidRPr="00576AD0" w:rsidRDefault="00BA104E" w:rsidP="003C16B7">
            <w:pPr>
              <w:widowControl w:val="0"/>
              <w:suppressAutoHyphens w:val="0"/>
            </w:pPr>
            <w:r w:rsidRPr="00576AD0">
              <w:t>2</w:t>
            </w:r>
          </w:p>
        </w:tc>
        <w:tc>
          <w:tcPr>
            <w:tcW w:w="696" w:type="dxa"/>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696" w:type="dxa"/>
          </w:tcPr>
          <w:p w:rsidR="00BA104E" w:rsidRPr="00576AD0" w:rsidRDefault="00BA104E" w:rsidP="003C16B7">
            <w:pPr>
              <w:widowControl w:val="0"/>
              <w:suppressAutoHyphens w:val="0"/>
            </w:pPr>
            <w:r w:rsidRPr="00576AD0">
              <w:t>3</w:t>
            </w:r>
          </w:p>
        </w:tc>
        <w:tc>
          <w:tcPr>
            <w:tcW w:w="696" w:type="dxa"/>
            <w:gridSpan w:val="2"/>
          </w:tcPr>
          <w:p w:rsidR="00BA104E" w:rsidRPr="00576AD0" w:rsidRDefault="00BA104E" w:rsidP="003C16B7">
            <w:pPr>
              <w:widowControl w:val="0"/>
              <w:suppressAutoHyphens w:val="0"/>
            </w:pPr>
            <w:r w:rsidRPr="00576AD0">
              <w:t>3</w:t>
            </w:r>
          </w:p>
        </w:tc>
        <w:tc>
          <w:tcPr>
            <w:tcW w:w="696" w:type="dxa"/>
            <w:gridSpan w:val="2"/>
          </w:tcPr>
          <w:p w:rsidR="00BA104E" w:rsidRPr="00576AD0" w:rsidRDefault="00BA104E" w:rsidP="003C16B7">
            <w:pPr>
              <w:widowControl w:val="0"/>
              <w:suppressAutoHyphens w:val="0"/>
            </w:pPr>
            <w:r w:rsidRPr="00576AD0">
              <w:t>3</w:t>
            </w:r>
          </w:p>
        </w:tc>
        <w:tc>
          <w:tcPr>
            <w:tcW w:w="945" w:type="dxa"/>
            <w:gridSpan w:val="2"/>
          </w:tcPr>
          <w:p w:rsidR="00BA104E" w:rsidRPr="00576AD0" w:rsidRDefault="00BA104E" w:rsidP="003C16B7">
            <w:pPr>
              <w:widowControl w:val="0"/>
              <w:suppressAutoHyphens w:val="0"/>
            </w:pPr>
            <w:r w:rsidRPr="00576AD0">
              <w:t>19</w:t>
            </w:r>
          </w:p>
        </w:tc>
      </w:tr>
      <w:tr w:rsidR="00BA104E" w:rsidRPr="00576AD0" w:rsidTr="00EE5A96">
        <w:trPr>
          <w:gridAfter w:val="1"/>
          <w:wAfter w:w="39" w:type="dxa"/>
          <w:jc w:val="center"/>
        </w:trPr>
        <w:tc>
          <w:tcPr>
            <w:tcW w:w="2717" w:type="dxa"/>
            <w:vMerge/>
            <w:vAlign w:val="center"/>
          </w:tcPr>
          <w:p w:rsidR="00BA104E" w:rsidRPr="00576AD0" w:rsidRDefault="00BA104E" w:rsidP="003C16B7">
            <w:pPr>
              <w:widowControl w:val="0"/>
              <w:suppressAutoHyphens w:val="0"/>
            </w:pPr>
          </w:p>
        </w:tc>
        <w:tc>
          <w:tcPr>
            <w:tcW w:w="2020" w:type="dxa"/>
            <w:gridSpan w:val="2"/>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Химия</w:t>
            </w:r>
          </w:p>
        </w:tc>
        <w:tc>
          <w:tcPr>
            <w:tcW w:w="576" w:type="dxa"/>
            <w:gridSpan w:val="2"/>
          </w:tcPr>
          <w:p w:rsidR="00BA104E" w:rsidRPr="00576AD0" w:rsidRDefault="00BA104E" w:rsidP="003C16B7">
            <w:pPr>
              <w:widowControl w:val="0"/>
              <w:suppressAutoHyphens w:val="0"/>
            </w:pPr>
          </w:p>
        </w:tc>
        <w:tc>
          <w:tcPr>
            <w:tcW w:w="591" w:type="dxa"/>
            <w:gridSpan w:val="2"/>
          </w:tcPr>
          <w:p w:rsidR="00BA104E" w:rsidRPr="00576AD0" w:rsidRDefault="00BA104E" w:rsidP="003C16B7">
            <w:pPr>
              <w:widowControl w:val="0"/>
              <w:suppressAutoHyphens w:val="0"/>
            </w:pPr>
          </w:p>
        </w:tc>
        <w:tc>
          <w:tcPr>
            <w:tcW w:w="701" w:type="dxa"/>
          </w:tcPr>
          <w:p w:rsidR="00BA104E" w:rsidRPr="00576AD0" w:rsidRDefault="00BA104E" w:rsidP="003C16B7">
            <w:pPr>
              <w:widowControl w:val="0"/>
              <w:suppressAutoHyphens w:val="0"/>
            </w:pPr>
          </w:p>
        </w:tc>
        <w:tc>
          <w:tcPr>
            <w:tcW w:w="705" w:type="dxa"/>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731" w:type="dxa"/>
            <w:gridSpan w:val="2"/>
          </w:tcPr>
          <w:p w:rsidR="00BA104E" w:rsidRPr="00576AD0" w:rsidRDefault="00BA104E" w:rsidP="003C16B7">
            <w:pPr>
              <w:widowControl w:val="0"/>
              <w:suppressAutoHyphens w:val="0"/>
            </w:pPr>
            <w:r w:rsidRPr="00576AD0">
              <w:t>2</w:t>
            </w:r>
          </w:p>
        </w:tc>
        <w:tc>
          <w:tcPr>
            <w:tcW w:w="696" w:type="dxa"/>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696" w:type="dxa"/>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945" w:type="dxa"/>
            <w:gridSpan w:val="2"/>
          </w:tcPr>
          <w:p w:rsidR="00BA104E" w:rsidRPr="00576AD0" w:rsidRDefault="00BA104E" w:rsidP="003C16B7">
            <w:pPr>
              <w:widowControl w:val="0"/>
              <w:suppressAutoHyphens w:val="0"/>
            </w:pPr>
            <w:r w:rsidRPr="00576AD0">
              <w:t>12</w:t>
            </w:r>
          </w:p>
        </w:tc>
      </w:tr>
      <w:tr w:rsidR="00BA104E" w:rsidRPr="00576AD0" w:rsidTr="00EE5A96">
        <w:trPr>
          <w:gridAfter w:val="1"/>
          <w:wAfter w:w="39" w:type="dxa"/>
          <w:jc w:val="center"/>
        </w:trPr>
        <w:tc>
          <w:tcPr>
            <w:tcW w:w="2717" w:type="dxa"/>
            <w:vMerge/>
            <w:vAlign w:val="center"/>
          </w:tcPr>
          <w:p w:rsidR="00BA104E" w:rsidRPr="00576AD0" w:rsidRDefault="00BA104E" w:rsidP="003C16B7">
            <w:pPr>
              <w:widowControl w:val="0"/>
              <w:suppressAutoHyphens w:val="0"/>
            </w:pPr>
          </w:p>
        </w:tc>
        <w:tc>
          <w:tcPr>
            <w:tcW w:w="2020" w:type="dxa"/>
            <w:gridSpan w:val="2"/>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Биология</w:t>
            </w:r>
          </w:p>
        </w:tc>
        <w:tc>
          <w:tcPr>
            <w:tcW w:w="576" w:type="dxa"/>
            <w:gridSpan w:val="2"/>
          </w:tcPr>
          <w:p w:rsidR="00BA104E" w:rsidRPr="00576AD0" w:rsidRDefault="00BA104E" w:rsidP="003C16B7">
            <w:pPr>
              <w:widowControl w:val="0"/>
              <w:suppressAutoHyphens w:val="0"/>
            </w:pPr>
            <w:r w:rsidRPr="00576AD0">
              <w:t>1</w:t>
            </w:r>
          </w:p>
        </w:tc>
        <w:tc>
          <w:tcPr>
            <w:tcW w:w="591" w:type="dxa"/>
            <w:gridSpan w:val="2"/>
          </w:tcPr>
          <w:p w:rsidR="00BA104E" w:rsidRPr="00576AD0" w:rsidRDefault="00BA104E" w:rsidP="003C16B7">
            <w:pPr>
              <w:widowControl w:val="0"/>
              <w:suppressAutoHyphens w:val="0"/>
            </w:pPr>
            <w:r w:rsidRPr="00576AD0">
              <w:t>1</w:t>
            </w:r>
          </w:p>
        </w:tc>
        <w:tc>
          <w:tcPr>
            <w:tcW w:w="701" w:type="dxa"/>
          </w:tcPr>
          <w:p w:rsidR="00BA104E" w:rsidRPr="00576AD0" w:rsidRDefault="00BA104E" w:rsidP="003C16B7">
            <w:pPr>
              <w:widowControl w:val="0"/>
              <w:suppressAutoHyphens w:val="0"/>
            </w:pPr>
            <w:r w:rsidRPr="00576AD0">
              <w:t>1</w:t>
            </w:r>
          </w:p>
        </w:tc>
        <w:tc>
          <w:tcPr>
            <w:tcW w:w="705" w:type="dxa"/>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731" w:type="dxa"/>
            <w:gridSpan w:val="2"/>
          </w:tcPr>
          <w:p w:rsidR="00BA104E" w:rsidRPr="00576AD0" w:rsidRDefault="00BA104E" w:rsidP="003C16B7">
            <w:pPr>
              <w:widowControl w:val="0"/>
              <w:suppressAutoHyphens w:val="0"/>
            </w:pPr>
            <w:r w:rsidRPr="00576AD0">
              <w:t>2</w:t>
            </w:r>
          </w:p>
        </w:tc>
        <w:tc>
          <w:tcPr>
            <w:tcW w:w="696" w:type="dxa"/>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696" w:type="dxa"/>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945" w:type="dxa"/>
            <w:gridSpan w:val="2"/>
          </w:tcPr>
          <w:p w:rsidR="00BA104E" w:rsidRPr="00576AD0" w:rsidRDefault="00BA104E" w:rsidP="003C16B7">
            <w:pPr>
              <w:widowControl w:val="0"/>
              <w:suppressAutoHyphens w:val="0"/>
            </w:pPr>
            <w:r w:rsidRPr="00576AD0">
              <w:t>19</w:t>
            </w:r>
          </w:p>
        </w:tc>
      </w:tr>
      <w:tr w:rsidR="00BA104E" w:rsidRPr="00576AD0" w:rsidTr="00EE5A96">
        <w:trPr>
          <w:gridAfter w:val="1"/>
          <w:wAfter w:w="39" w:type="dxa"/>
          <w:jc w:val="center"/>
        </w:trPr>
        <w:tc>
          <w:tcPr>
            <w:tcW w:w="2717" w:type="dxa"/>
          </w:tcPr>
          <w:p w:rsidR="00BA104E" w:rsidRPr="00576AD0" w:rsidRDefault="00BA104E" w:rsidP="003C16B7">
            <w:pPr>
              <w:widowControl w:val="0"/>
              <w:suppressAutoHyphens w:val="0"/>
            </w:pPr>
            <w:r w:rsidRPr="00576AD0">
              <w:t>Основы духовно-нравственной культуры народов России</w:t>
            </w:r>
          </w:p>
        </w:tc>
        <w:tc>
          <w:tcPr>
            <w:tcW w:w="2020" w:type="dxa"/>
            <w:gridSpan w:val="2"/>
          </w:tcPr>
          <w:p w:rsidR="00BA104E" w:rsidRPr="00576AD0" w:rsidRDefault="00BA104E" w:rsidP="003C16B7">
            <w:pPr>
              <w:widowControl w:val="0"/>
              <w:suppressAutoHyphens w:val="0"/>
            </w:pPr>
            <w:r w:rsidRPr="00576AD0">
              <w:t>Основы духовно-нравственной культуры народов России</w:t>
            </w:r>
          </w:p>
        </w:tc>
        <w:tc>
          <w:tcPr>
            <w:tcW w:w="576" w:type="dxa"/>
            <w:gridSpan w:val="2"/>
          </w:tcPr>
          <w:p w:rsidR="00BA104E" w:rsidRPr="00576AD0" w:rsidRDefault="00BA104E" w:rsidP="003C16B7">
            <w:pPr>
              <w:widowControl w:val="0"/>
              <w:suppressAutoHyphens w:val="0"/>
            </w:pPr>
            <w:r w:rsidRPr="00576AD0">
              <w:t>1</w:t>
            </w:r>
          </w:p>
        </w:tc>
        <w:tc>
          <w:tcPr>
            <w:tcW w:w="591" w:type="dxa"/>
            <w:gridSpan w:val="2"/>
          </w:tcPr>
          <w:p w:rsidR="00BA104E" w:rsidRPr="00576AD0" w:rsidRDefault="00BA104E" w:rsidP="003C16B7">
            <w:pPr>
              <w:widowControl w:val="0"/>
              <w:suppressAutoHyphens w:val="0"/>
            </w:pPr>
            <w:r w:rsidRPr="00576AD0">
              <w:t>1</w:t>
            </w:r>
          </w:p>
        </w:tc>
        <w:tc>
          <w:tcPr>
            <w:tcW w:w="701" w:type="dxa"/>
          </w:tcPr>
          <w:p w:rsidR="00BA104E" w:rsidRPr="00576AD0" w:rsidRDefault="00BA104E" w:rsidP="003C16B7">
            <w:pPr>
              <w:widowControl w:val="0"/>
              <w:suppressAutoHyphens w:val="0"/>
            </w:pPr>
            <w:r w:rsidRPr="00576AD0">
              <w:t>1</w:t>
            </w:r>
          </w:p>
        </w:tc>
        <w:tc>
          <w:tcPr>
            <w:tcW w:w="705" w:type="dxa"/>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731" w:type="dxa"/>
            <w:gridSpan w:val="2"/>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945" w:type="dxa"/>
            <w:gridSpan w:val="2"/>
          </w:tcPr>
          <w:p w:rsidR="00BA104E" w:rsidRPr="00576AD0" w:rsidRDefault="00BA104E" w:rsidP="003C16B7">
            <w:pPr>
              <w:widowControl w:val="0"/>
              <w:suppressAutoHyphens w:val="0"/>
            </w:pPr>
            <w:r w:rsidRPr="00576AD0">
              <w:t>5</w:t>
            </w:r>
          </w:p>
        </w:tc>
      </w:tr>
      <w:tr w:rsidR="00BA104E" w:rsidRPr="00576AD0" w:rsidTr="00EE5A96">
        <w:trPr>
          <w:gridAfter w:val="1"/>
          <w:wAfter w:w="39" w:type="dxa"/>
          <w:jc w:val="center"/>
        </w:trPr>
        <w:tc>
          <w:tcPr>
            <w:tcW w:w="2717" w:type="dxa"/>
            <w:vMerge w:val="restart"/>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Искусство</w:t>
            </w:r>
          </w:p>
        </w:tc>
        <w:tc>
          <w:tcPr>
            <w:tcW w:w="2020" w:type="dxa"/>
            <w:gridSpan w:val="2"/>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Изобразительное искусство</w:t>
            </w:r>
          </w:p>
        </w:tc>
        <w:tc>
          <w:tcPr>
            <w:tcW w:w="576" w:type="dxa"/>
            <w:gridSpan w:val="2"/>
          </w:tcPr>
          <w:p w:rsidR="00BA104E" w:rsidRPr="00576AD0" w:rsidRDefault="00BA104E" w:rsidP="003C16B7">
            <w:pPr>
              <w:widowControl w:val="0"/>
              <w:suppressAutoHyphens w:val="0"/>
            </w:pPr>
            <w:r w:rsidRPr="00576AD0">
              <w:t>1</w:t>
            </w:r>
          </w:p>
        </w:tc>
        <w:tc>
          <w:tcPr>
            <w:tcW w:w="591" w:type="dxa"/>
            <w:gridSpan w:val="2"/>
          </w:tcPr>
          <w:p w:rsidR="00BA104E" w:rsidRPr="00576AD0" w:rsidRDefault="00BA104E" w:rsidP="003C16B7">
            <w:pPr>
              <w:widowControl w:val="0"/>
              <w:suppressAutoHyphens w:val="0"/>
            </w:pPr>
            <w:r w:rsidRPr="00576AD0">
              <w:t>1</w:t>
            </w:r>
          </w:p>
        </w:tc>
        <w:tc>
          <w:tcPr>
            <w:tcW w:w="701" w:type="dxa"/>
          </w:tcPr>
          <w:p w:rsidR="00BA104E" w:rsidRPr="00576AD0" w:rsidRDefault="00BA104E" w:rsidP="003C16B7">
            <w:pPr>
              <w:widowControl w:val="0"/>
              <w:suppressAutoHyphens w:val="0"/>
            </w:pPr>
            <w:r w:rsidRPr="00576AD0">
              <w:t>1</w:t>
            </w:r>
          </w:p>
        </w:tc>
        <w:tc>
          <w:tcPr>
            <w:tcW w:w="705" w:type="dxa"/>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731" w:type="dxa"/>
            <w:gridSpan w:val="2"/>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945" w:type="dxa"/>
            <w:gridSpan w:val="2"/>
          </w:tcPr>
          <w:p w:rsidR="00BA104E" w:rsidRPr="00576AD0" w:rsidRDefault="00BA104E" w:rsidP="003C16B7">
            <w:pPr>
              <w:widowControl w:val="0"/>
              <w:suppressAutoHyphens w:val="0"/>
            </w:pPr>
            <w:r w:rsidRPr="00576AD0">
              <w:t>7</w:t>
            </w:r>
          </w:p>
        </w:tc>
      </w:tr>
      <w:tr w:rsidR="00BA104E" w:rsidRPr="00576AD0" w:rsidTr="00EE5A96">
        <w:trPr>
          <w:gridAfter w:val="1"/>
          <w:wAfter w:w="39" w:type="dxa"/>
          <w:jc w:val="center"/>
        </w:trPr>
        <w:tc>
          <w:tcPr>
            <w:tcW w:w="2717" w:type="dxa"/>
            <w:vMerge/>
            <w:vAlign w:val="center"/>
          </w:tcPr>
          <w:p w:rsidR="00BA104E" w:rsidRPr="00576AD0" w:rsidRDefault="00BA104E" w:rsidP="003C16B7">
            <w:pPr>
              <w:widowControl w:val="0"/>
              <w:suppressAutoHyphens w:val="0"/>
            </w:pPr>
          </w:p>
        </w:tc>
        <w:tc>
          <w:tcPr>
            <w:tcW w:w="2020" w:type="dxa"/>
            <w:gridSpan w:val="2"/>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Музыка</w:t>
            </w:r>
          </w:p>
        </w:tc>
        <w:tc>
          <w:tcPr>
            <w:tcW w:w="576" w:type="dxa"/>
            <w:gridSpan w:val="2"/>
          </w:tcPr>
          <w:p w:rsidR="00BA104E" w:rsidRPr="00576AD0" w:rsidRDefault="00BA104E" w:rsidP="003C16B7">
            <w:pPr>
              <w:widowControl w:val="0"/>
              <w:suppressAutoHyphens w:val="0"/>
            </w:pPr>
            <w:r w:rsidRPr="00576AD0">
              <w:t>1</w:t>
            </w:r>
          </w:p>
        </w:tc>
        <w:tc>
          <w:tcPr>
            <w:tcW w:w="591" w:type="dxa"/>
            <w:gridSpan w:val="2"/>
          </w:tcPr>
          <w:p w:rsidR="00BA104E" w:rsidRPr="00576AD0" w:rsidRDefault="00BA104E" w:rsidP="003C16B7">
            <w:pPr>
              <w:widowControl w:val="0"/>
              <w:suppressAutoHyphens w:val="0"/>
            </w:pPr>
            <w:r w:rsidRPr="00576AD0">
              <w:t>1</w:t>
            </w:r>
          </w:p>
        </w:tc>
        <w:tc>
          <w:tcPr>
            <w:tcW w:w="701" w:type="dxa"/>
          </w:tcPr>
          <w:p w:rsidR="00BA104E" w:rsidRPr="00576AD0" w:rsidRDefault="00BA104E" w:rsidP="003C16B7">
            <w:pPr>
              <w:widowControl w:val="0"/>
              <w:suppressAutoHyphens w:val="0"/>
            </w:pPr>
            <w:r w:rsidRPr="00576AD0">
              <w:t>1</w:t>
            </w:r>
          </w:p>
        </w:tc>
        <w:tc>
          <w:tcPr>
            <w:tcW w:w="705" w:type="dxa"/>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731" w:type="dxa"/>
            <w:gridSpan w:val="2"/>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945" w:type="dxa"/>
            <w:gridSpan w:val="2"/>
          </w:tcPr>
          <w:p w:rsidR="00BA104E" w:rsidRPr="00576AD0" w:rsidRDefault="00BA104E" w:rsidP="003C16B7">
            <w:pPr>
              <w:widowControl w:val="0"/>
              <w:suppressAutoHyphens w:val="0"/>
            </w:pPr>
            <w:r w:rsidRPr="00576AD0">
              <w:t>10</w:t>
            </w:r>
          </w:p>
        </w:tc>
      </w:tr>
      <w:tr w:rsidR="00BA104E" w:rsidRPr="00576AD0" w:rsidTr="00EE5A96">
        <w:trPr>
          <w:gridAfter w:val="1"/>
          <w:wAfter w:w="39" w:type="dxa"/>
          <w:jc w:val="center"/>
        </w:trPr>
        <w:tc>
          <w:tcPr>
            <w:tcW w:w="2717" w:type="dxa"/>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 xml:space="preserve"> Технология </w:t>
            </w:r>
          </w:p>
        </w:tc>
        <w:tc>
          <w:tcPr>
            <w:tcW w:w="2020" w:type="dxa"/>
            <w:gridSpan w:val="2"/>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Труд (технология)</w:t>
            </w:r>
          </w:p>
        </w:tc>
        <w:tc>
          <w:tcPr>
            <w:tcW w:w="576" w:type="dxa"/>
            <w:gridSpan w:val="2"/>
          </w:tcPr>
          <w:p w:rsidR="00BA104E" w:rsidRPr="00576AD0" w:rsidRDefault="00BA104E" w:rsidP="003C16B7">
            <w:pPr>
              <w:widowControl w:val="0"/>
              <w:suppressAutoHyphens w:val="0"/>
            </w:pPr>
            <w:r w:rsidRPr="00576AD0">
              <w:t>2</w:t>
            </w:r>
          </w:p>
        </w:tc>
        <w:tc>
          <w:tcPr>
            <w:tcW w:w="591" w:type="dxa"/>
            <w:gridSpan w:val="2"/>
          </w:tcPr>
          <w:p w:rsidR="00BA104E" w:rsidRPr="00576AD0" w:rsidRDefault="00BA104E" w:rsidP="003C16B7">
            <w:pPr>
              <w:widowControl w:val="0"/>
              <w:suppressAutoHyphens w:val="0"/>
            </w:pPr>
            <w:r w:rsidRPr="00576AD0">
              <w:t>2</w:t>
            </w:r>
          </w:p>
        </w:tc>
        <w:tc>
          <w:tcPr>
            <w:tcW w:w="701" w:type="dxa"/>
          </w:tcPr>
          <w:p w:rsidR="00BA104E" w:rsidRPr="00576AD0" w:rsidRDefault="00BA104E" w:rsidP="003C16B7">
            <w:pPr>
              <w:widowControl w:val="0"/>
              <w:suppressAutoHyphens w:val="0"/>
            </w:pPr>
            <w:r w:rsidRPr="00576AD0">
              <w:t>2</w:t>
            </w:r>
          </w:p>
        </w:tc>
        <w:tc>
          <w:tcPr>
            <w:tcW w:w="705" w:type="dxa"/>
          </w:tcPr>
          <w:p w:rsidR="00BA104E" w:rsidRPr="00576AD0" w:rsidRDefault="00BA104E" w:rsidP="003C16B7">
            <w:pPr>
              <w:widowControl w:val="0"/>
              <w:suppressAutoHyphens w:val="0"/>
            </w:pPr>
            <w:r w:rsidRPr="00576AD0">
              <w:t>2</w:t>
            </w:r>
          </w:p>
        </w:tc>
        <w:tc>
          <w:tcPr>
            <w:tcW w:w="696" w:type="dxa"/>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731" w:type="dxa"/>
            <w:gridSpan w:val="2"/>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945" w:type="dxa"/>
            <w:gridSpan w:val="2"/>
          </w:tcPr>
          <w:p w:rsidR="00BA104E" w:rsidRPr="00576AD0" w:rsidRDefault="00BA104E" w:rsidP="003C16B7">
            <w:pPr>
              <w:widowControl w:val="0"/>
              <w:suppressAutoHyphens w:val="0"/>
            </w:pPr>
            <w:r w:rsidRPr="00576AD0">
              <w:t>20</w:t>
            </w:r>
          </w:p>
        </w:tc>
      </w:tr>
      <w:tr w:rsidR="00BA104E" w:rsidRPr="00576AD0" w:rsidTr="00EE5A96">
        <w:trPr>
          <w:gridAfter w:val="1"/>
          <w:wAfter w:w="39" w:type="dxa"/>
          <w:jc w:val="center"/>
        </w:trPr>
        <w:tc>
          <w:tcPr>
            <w:tcW w:w="2717" w:type="dxa"/>
            <w:vAlign w:val="center"/>
          </w:tcPr>
          <w:p w:rsidR="00BA104E" w:rsidRPr="00576AD0" w:rsidRDefault="00BA104E" w:rsidP="003C16B7">
            <w:pPr>
              <w:widowControl w:val="0"/>
              <w:suppressAutoHyphens w:val="0"/>
            </w:pPr>
            <w:r w:rsidRPr="00576AD0">
              <w:t>Основы безопасности и защиты Родины</w:t>
            </w:r>
          </w:p>
        </w:tc>
        <w:tc>
          <w:tcPr>
            <w:tcW w:w="2020" w:type="dxa"/>
            <w:gridSpan w:val="2"/>
          </w:tcPr>
          <w:p w:rsidR="00BA104E" w:rsidRPr="00576AD0" w:rsidRDefault="00BA104E" w:rsidP="003C16B7">
            <w:pPr>
              <w:widowControl w:val="0"/>
              <w:suppressAutoHyphens w:val="0"/>
            </w:pPr>
            <w:r w:rsidRPr="00576AD0">
              <w:t>Основы безопасности и защиты Родины</w:t>
            </w:r>
          </w:p>
        </w:tc>
        <w:tc>
          <w:tcPr>
            <w:tcW w:w="576" w:type="dxa"/>
            <w:gridSpan w:val="2"/>
          </w:tcPr>
          <w:p w:rsidR="00BA104E" w:rsidRPr="00576AD0" w:rsidRDefault="00BA104E" w:rsidP="003C16B7">
            <w:pPr>
              <w:widowControl w:val="0"/>
              <w:suppressAutoHyphens w:val="0"/>
            </w:pPr>
          </w:p>
        </w:tc>
        <w:tc>
          <w:tcPr>
            <w:tcW w:w="591" w:type="dxa"/>
            <w:gridSpan w:val="2"/>
          </w:tcPr>
          <w:p w:rsidR="00BA104E" w:rsidRPr="00576AD0" w:rsidRDefault="00BA104E" w:rsidP="003C16B7">
            <w:pPr>
              <w:widowControl w:val="0"/>
              <w:suppressAutoHyphens w:val="0"/>
            </w:pPr>
          </w:p>
        </w:tc>
        <w:tc>
          <w:tcPr>
            <w:tcW w:w="701" w:type="dxa"/>
          </w:tcPr>
          <w:p w:rsidR="00BA104E" w:rsidRPr="00576AD0" w:rsidRDefault="00BA104E" w:rsidP="003C16B7">
            <w:pPr>
              <w:widowControl w:val="0"/>
              <w:suppressAutoHyphens w:val="0"/>
            </w:pPr>
          </w:p>
        </w:tc>
        <w:tc>
          <w:tcPr>
            <w:tcW w:w="705" w:type="dxa"/>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731" w:type="dxa"/>
            <w:gridSpan w:val="2"/>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945" w:type="dxa"/>
            <w:gridSpan w:val="2"/>
          </w:tcPr>
          <w:p w:rsidR="00BA104E" w:rsidRPr="00576AD0" w:rsidRDefault="00BA104E" w:rsidP="003C16B7">
            <w:pPr>
              <w:widowControl w:val="0"/>
              <w:suppressAutoHyphens w:val="0"/>
            </w:pPr>
            <w:r w:rsidRPr="00576AD0">
              <w:t>6</w:t>
            </w:r>
          </w:p>
        </w:tc>
      </w:tr>
      <w:tr w:rsidR="00BA104E" w:rsidRPr="00576AD0" w:rsidTr="00EE5A96">
        <w:trPr>
          <w:gridAfter w:val="1"/>
          <w:wAfter w:w="39" w:type="dxa"/>
          <w:trHeight w:val="176"/>
          <w:jc w:val="center"/>
        </w:trPr>
        <w:tc>
          <w:tcPr>
            <w:tcW w:w="2717" w:type="dxa"/>
          </w:tcPr>
          <w:p w:rsidR="00BA104E" w:rsidRPr="00D13A50" w:rsidRDefault="00BA104E" w:rsidP="003C16B7">
            <w:pPr>
              <w:pStyle w:val="af"/>
              <w:widowControl w:val="0"/>
              <w:suppressAutoHyphens w:val="0"/>
              <w:rPr>
                <w:rFonts w:ascii="Times New Roman" w:hAnsi="Times New Roman"/>
              </w:rPr>
            </w:pPr>
            <w:r w:rsidRPr="00D13A50">
              <w:rPr>
                <w:rFonts w:ascii="Times New Roman" w:hAnsi="Times New Roman"/>
              </w:rPr>
              <w:t xml:space="preserve">Физическая культура </w:t>
            </w:r>
          </w:p>
        </w:tc>
        <w:tc>
          <w:tcPr>
            <w:tcW w:w="2020" w:type="dxa"/>
            <w:gridSpan w:val="2"/>
          </w:tcPr>
          <w:p w:rsidR="00BA104E" w:rsidRPr="00576AD0" w:rsidRDefault="00BA104E" w:rsidP="003C16B7">
            <w:pPr>
              <w:widowControl w:val="0"/>
              <w:suppressAutoHyphens w:val="0"/>
            </w:pPr>
            <w:r w:rsidRPr="00576AD0">
              <w:t>Физическая культура</w:t>
            </w:r>
          </w:p>
        </w:tc>
        <w:tc>
          <w:tcPr>
            <w:tcW w:w="576" w:type="dxa"/>
            <w:gridSpan w:val="2"/>
          </w:tcPr>
          <w:p w:rsidR="00BA104E" w:rsidRPr="00576AD0" w:rsidRDefault="00BA104E" w:rsidP="003C16B7">
            <w:pPr>
              <w:widowControl w:val="0"/>
              <w:suppressAutoHyphens w:val="0"/>
            </w:pPr>
            <w:r w:rsidRPr="00576AD0">
              <w:t>2</w:t>
            </w:r>
          </w:p>
        </w:tc>
        <w:tc>
          <w:tcPr>
            <w:tcW w:w="591" w:type="dxa"/>
            <w:gridSpan w:val="2"/>
          </w:tcPr>
          <w:p w:rsidR="00BA104E" w:rsidRPr="00576AD0" w:rsidRDefault="00BA104E" w:rsidP="003C16B7">
            <w:pPr>
              <w:widowControl w:val="0"/>
              <w:suppressAutoHyphens w:val="0"/>
            </w:pPr>
            <w:r w:rsidRPr="00576AD0">
              <w:t>2</w:t>
            </w:r>
          </w:p>
        </w:tc>
        <w:tc>
          <w:tcPr>
            <w:tcW w:w="701" w:type="dxa"/>
          </w:tcPr>
          <w:p w:rsidR="00BA104E" w:rsidRPr="00576AD0" w:rsidRDefault="00BA104E" w:rsidP="003C16B7">
            <w:pPr>
              <w:widowControl w:val="0"/>
              <w:suppressAutoHyphens w:val="0"/>
            </w:pPr>
            <w:r w:rsidRPr="00576AD0">
              <w:t>2</w:t>
            </w:r>
          </w:p>
        </w:tc>
        <w:tc>
          <w:tcPr>
            <w:tcW w:w="705" w:type="dxa"/>
          </w:tcPr>
          <w:p w:rsidR="00BA104E" w:rsidRPr="00576AD0" w:rsidRDefault="00BA104E" w:rsidP="003C16B7">
            <w:pPr>
              <w:widowControl w:val="0"/>
              <w:suppressAutoHyphens w:val="0"/>
            </w:pPr>
            <w:r w:rsidRPr="00576AD0">
              <w:t>2</w:t>
            </w:r>
          </w:p>
        </w:tc>
        <w:tc>
          <w:tcPr>
            <w:tcW w:w="696" w:type="dxa"/>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3</w:t>
            </w:r>
          </w:p>
        </w:tc>
        <w:tc>
          <w:tcPr>
            <w:tcW w:w="696" w:type="dxa"/>
            <w:gridSpan w:val="2"/>
          </w:tcPr>
          <w:p w:rsidR="00BA104E" w:rsidRPr="00576AD0" w:rsidRDefault="00BA104E" w:rsidP="003C16B7">
            <w:pPr>
              <w:widowControl w:val="0"/>
              <w:suppressAutoHyphens w:val="0"/>
            </w:pPr>
            <w:r w:rsidRPr="00576AD0">
              <w:t>3</w:t>
            </w:r>
          </w:p>
        </w:tc>
        <w:tc>
          <w:tcPr>
            <w:tcW w:w="731" w:type="dxa"/>
            <w:gridSpan w:val="2"/>
          </w:tcPr>
          <w:p w:rsidR="00BA104E" w:rsidRPr="00576AD0" w:rsidRDefault="00BA104E" w:rsidP="003C16B7">
            <w:pPr>
              <w:widowControl w:val="0"/>
              <w:suppressAutoHyphens w:val="0"/>
            </w:pPr>
            <w:r w:rsidRPr="00576AD0">
              <w:t>3</w:t>
            </w:r>
          </w:p>
        </w:tc>
        <w:tc>
          <w:tcPr>
            <w:tcW w:w="696" w:type="dxa"/>
          </w:tcPr>
          <w:p w:rsidR="00BA104E" w:rsidRPr="00576AD0" w:rsidRDefault="00BA104E" w:rsidP="003C16B7">
            <w:pPr>
              <w:widowControl w:val="0"/>
              <w:suppressAutoHyphens w:val="0"/>
            </w:pPr>
            <w:r w:rsidRPr="00576AD0">
              <w:t>3</w:t>
            </w:r>
          </w:p>
        </w:tc>
        <w:tc>
          <w:tcPr>
            <w:tcW w:w="696" w:type="dxa"/>
            <w:gridSpan w:val="2"/>
          </w:tcPr>
          <w:p w:rsidR="00BA104E" w:rsidRPr="00576AD0" w:rsidRDefault="00BA104E" w:rsidP="003C16B7">
            <w:pPr>
              <w:widowControl w:val="0"/>
              <w:suppressAutoHyphens w:val="0"/>
            </w:pPr>
            <w:r w:rsidRPr="00576AD0">
              <w:t>3</w:t>
            </w:r>
          </w:p>
        </w:tc>
        <w:tc>
          <w:tcPr>
            <w:tcW w:w="696" w:type="dxa"/>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945" w:type="dxa"/>
            <w:gridSpan w:val="2"/>
          </w:tcPr>
          <w:p w:rsidR="00BA104E" w:rsidRPr="00576AD0" w:rsidRDefault="00BA104E" w:rsidP="003C16B7">
            <w:pPr>
              <w:widowControl w:val="0"/>
              <w:suppressAutoHyphens w:val="0"/>
            </w:pPr>
            <w:r w:rsidRPr="00576AD0">
              <w:t>31</w:t>
            </w:r>
          </w:p>
        </w:tc>
      </w:tr>
      <w:tr w:rsidR="00BA104E" w:rsidRPr="00C31657" w:rsidTr="00EE5A96">
        <w:trPr>
          <w:gridAfter w:val="1"/>
          <w:wAfter w:w="39" w:type="dxa"/>
          <w:jc w:val="center"/>
        </w:trPr>
        <w:tc>
          <w:tcPr>
            <w:tcW w:w="4737" w:type="dxa"/>
            <w:gridSpan w:val="3"/>
          </w:tcPr>
          <w:p w:rsidR="00BA104E" w:rsidRPr="00D13A50" w:rsidRDefault="00BA104E" w:rsidP="003C16B7">
            <w:pPr>
              <w:widowControl w:val="0"/>
              <w:suppressAutoHyphens w:val="0"/>
              <w:rPr>
                <w:b/>
              </w:rPr>
            </w:pPr>
            <w:r w:rsidRPr="00D13A50">
              <w:rPr>
                <w:b/>
              </w:rPr>
              <w:t>Итого</w:t>
            </w:r>
          </w:p>
        </w:tc>
        <w:tc>
          <w:tcPr>
            <w:tcW w:w="576" w:type="dxa"/>
            <w:gridSpan w:val="2"/>
          </w:tcPr>
          <w:p w:rsidR="00BA104E" w:rsidRPr="00D13A50" w:rsidRDefault="00BA104E" w:rsidP="003C16B7">
            <w:pPr>
              <w:widowControl w:val="0"/>
              <w:suppressAutoHyphens w:val="0"/>
              <w:rPr>
                <w:b/>
              </w:rPr>
            </w:pPr>
            <w:r w:rsidRPr="00D13A50">
              <w:rPr>
                <w:b/>
              </w:rPr>
              <w:t>27</w:t>
            </w:r>
          </w:p>
        </w:tc>
        <w:tc>
          <w:tcPr>
            <w:tcW w:w="591" w:type="dxa"/>
            <w:gridSpan w:val="2"/>
          </w:tcPr>
          <w:p w:rsidR="00BA104E" w:rsidRPr="00D13A50" w:rsidRDefault="00BA104E" w:rsidP="003C16B7">
            <w:pPr>
              <w:widowControl w:val="0"/>
              <w:suppressAutoHyphens w:val="0"/>
              <w:rPr>
                <w:b/>
              </w:rPr>
            </w:pPr>
            <w:r w:rsidRPr="00D13A50">
              <w:rPr>
                <w:b/>
              </w:rPr>
              <w:t>27</w:t>
            </w:r>
          </w:p>
        </w:tc>
        <w:tc>
          <w:tcPr>
            <w:tcW w:w="701" w:type="dxa"/>
          </w:tcPr>
          <w:p w:rsidR="00BA104E" w:rsidRPr="00D13A50" w:rsidRDefault="00BA104E" w:rsidP="003C16B7">
            <w:pPr>
              <w:widowControl w:val="0"/>
              <w:suppressAutoHyphens w:val="0"/>
              <w:rPr>
                <w:b/>
              </w:rPr>
            </w:pPr>
            <w:r w:rsidRPr="00D13A50">
              <w:rPr>
                <w:b/>
              </w:rPr>
              <w:t>29</w:t>
            </w:r>
          </w:p>
        </w:tc>
        <w:tc>
          <w:tcPr>
            <w:tcW w:w="705" w:type="dxa"/>
          </w:tcPr>
          <w:p w:rsidR="00BA104E" w:rsidRPr="00D13A50" w:rsidRDefault="00BA104E" w:rsidP="003C16B7">
            <w:pPr>
              <w:widowControl w:val="0"/>
              <w:suppressAutoHyphens w:val="0"/>
              <w:rPr>
                <w:b/>
              </w:rPr>
            </w:pPr>
            <w:r w:rsidRPr="00D13A50">
              <w:rPr>
                <w:b/>
              </w:rPr>
              <w:t>29</w:t>
            </w:r>
          </w:p>
        </w:tc>
        <w:tc>
          <w:tcPr>
            <w:tcW w:w="696" w:type="dxa"/>
          </w:tcPr>
          <w:p w:rsidR="00BA104E" w:rsidRPr="00D13A50" w:rsidRDefault="00BA104E" w:rsidP="003C16B7">
            <w:pPr>
              <w:widowControl w:val="0"/>
              <w:suppressAutoHyphens w:val="0"/>
              <w:rPr>
                <w:b/>
              </w:rPr>
            </w:pPr>
            <w:r w:rsidRPr="00D13A50">
              <w:rPr>
                <w:b/>
              </w:rPr>
              <w:t>29</w:t>
            </w:r>
          </w:p>
        </w:tc>
        <w:tc>
          <w:tcPr>
            <w:tcW w:w="696" w:type="dxa"/>
            <w:gridSpan w:val="2"/>
          </w:tcPr>
          <w:p w:rsidR="00BA104E" w:rsidRPr="00D13A50" w:rsidRDefault="00BA104E" w:rsidP="003C16B7">
            <w:pPr>
              <w:widowControl w:val="0"/>
              <w:suppressAutoHyphens w:val="0"/>
              <w:rPr>
                <w:b/>
              </w:rPr>
            </w:pPr>
            <w:r w:rsidRPr="00D13A50">
              <w:rPr>
                <w:b/>
              </w:rPr>
              <w:t>31</w:t>
            </w:r>
          </w:p>
        </w:tc>
        <w:tc>
          <w:tcPr>
            <w:tcW w:w="696" w:type="dxa"/>
            <w:gridSpan w:val="2"/>
          </w:tcPr>
          <w:p w:rsidR="00BA104E" w:rsidRPr="00D13A50" w:rsidRDefault="00BA104E" w:rsidP="003C16B7">
            <w:pPr>
              <w:widowControl w:val="0"/>
              <w:suppressAutoHyphens w:val="0"/>
              <w:rPr>
                <w:b/>
              </w:rPr>
            </w:pPr>
            <w:r w:rsidRPr="00D13A50">
              <w:rPr>
                <w:b/>
              </w:rPr>
              <w:t>31</w:t>
            </w:r>
          </w:p>
        </w:tc>
        <w:tc>
          <w:tcPr>
            <w:tcW w:w="731" w:type="dxa"/>
            <w:gridSpan w:val="2"/>
          </w:tcPr>
          <w:p w:rsidR="00BA104E" w:rsidRPr="00D13A50" w:rsidRDefault="00BA104E" w:rsidP="003C16B7">
            <w:pPr>
              <w:widowControl w:val="0"/>
              <w:suppressAutoHyphens w:val="0"/>
              <w:rPr>
                <w:b/>
              </w:rPr>
            </w:pPr>
            <w:r w:rsidRPr="00D13A50">
              <w:rPr>
                <w:b/>
              </w:rPr>
              <w:t>32</w:t>
            </w:r>
          </w:p>
        </w:tc>
        <w:tc>
          <w:tcPr>
            <w:tcW w:w="696" w:type="dxa"/>
          </w:tcPr>
          <w:p w:rsidR="00BA104E" w:rsidRPr="00D13A50" w:rsidRDefault="00BA104E" w:rsidP="003C16B7">
            <w:pPr>
              <w:widowControl w:val="0"/>
              <w:suppressAutoHyphens w:val="0"/>
              <w:rPr>
                <w:b/>
              </w:rPr>
            </w:pPr>
            <w:r w:rsidRPr="00D13A50">
              <w:rPr>
                <w:b/>
              </w:rPr>
              <w:t>32</w:t>
            </w:r>
          </w:p>
        </w:tc>
        <w:tc>
          <w:tcPr>
            <w:tcW w:w="696" w:type="dxa"/>
            <w:gridSpan w:val="2"/>
          </w:tcPr>
          <w:p w:rsidR="00BA104E" w:rsidRPr="00D13A50" w:rsidRDefault="00BA104E" w:rsidP="003C16B7">
            <w:pPr>
              <w:widowControl w:val="0"/>
              <w:suppressAutoHyphens w:val="0"/>
              <w:rPr>
                <w:b/>
              </w:rPr>
            </w:pPr>
            <w:r w:rsidRPr="00D13A50">
              <w:rPr>
                <w:b/>
              </w:rPr>
              <w:t>32</w:t>
            </w:r>
          </w:p>
        </w:tc>
        <w:tc>
          <w:tcPr>
            <w:tcW w:w="696" w:type="dxa"/>
          </w:tcPr>
          <w:p w:rsidR="00BA104E" w:rsidRPr="00D13A50" w:rsidRDefault="00BA104E" w:rsidP="003C16B7">
            <w:pPr>
              <w:widowControl w:val="0"/>
              <w:suppressAutoHyphens w:val="0"/>
              <w:rPr>
                <w:b/>
              </w:rPr>
            </w:pPr>
            <w:r w:rsidRPr="00D13A50">
              <w:rPr>
                <w:b/>
              </w:rPr>
              <w:t>33</w:t>
            </w:r>
          </w:p>
        </w:tc>
        <w:tc>
          <w:tcPr>
            <w:tcW w:w="696" w:type="dxa"/>
            <w:gridSpan w:val="2"/>
          </w:tcPr>
          <w:p w:rsidR="00BA104E" w:rsidRPr="00D13A50" w:rsidRDefault="00BA104E" w:rsidP="003C16B7">
            <w:pPr>
              <w:widowControl w:val="0"/>
              <w:suppressAutoHyphens w:val="0"/>
              <w:rPr>
                <w:b/>
              </w:rPr>
            </w:pPr>
            <w:r w:rsidRPr="00D13A50">
              <w:rPr>
                <w:b/>
              </w:rPr>
              <w:t>33</w:t>
            </w:r>
          </w:p>
        </w:tc>
        <w:tc>
          <w:tcPr>
            <w:tcW w:w="696" w:type="dxa"/>
            <w:gridSpan w:val="2"/>
          </w:tcPr>
          <w:p w:rsidR="00BA104E" w:rsidRPr="00D13A50" w:rsidRDefault="00BA104E" w:rsidP="003C16B7">
            <w:pPr>
              <w:widowControl w:val="0"/>
              <w:suppressAutoHyphens w:val="0"/>
              <w:rPr>
                <w:b/>
              </w:rPr>
            </w:pPr>
            <w:r w:rsidRPr="00D13A50">
              <w:rPr>
                <w:b/>
              </w:rPr>
              <w:t>33</w:t>
            </w:r>
          </w:p>
        </w:tc>
        <w:tc>
          <w:tcPr>
            <w:tcW w:w="945" w:type="dxa"/>
            <w:gridSpan w:val="2"/>
          </w:tcPr>
          <w:p w:rsidR="00BA104E" w:rsidRPr="00D13A50" w:rsidRDefault="00BA104E" w:rsidP="003C16B7">
            <w:pPr>
              <w:widowControl w:val="0"/>
              <w:suppressAutoHyphens w:val="0"/>
              <w:rPr>
                <w:b/>
              </w:rPr>
            </w:pPr>
          </w:p>
        </w:tc>
      </w:tr>
      <w:tr w:rsidR="00BA104E" w:rsidRPr="00C31657" w:rsidTr="00EE5A96">
        <w:trPr>
          <w:gridAfter w:val="1"/>
          <w:wAfter w:w="39" w:type="dxa"/>
          <w:jc w:val="center"/>
        </w:trPr>
        <w:tc>
          <w:tcPr>
            <w:tcW w:w="4737" w:type="dxa"/>
            <w:gridSpan w:val="3"/>
          </w:tcPr>
          <w:p w:rsidR="00BA104E" w:rsidRPr="00D13A50" w:rsidRDefault="00BA104E" w:rsidP="003C16B7">
            <w:pPr>
              <w:widowControl w:val="0"/>
              <w:suppressAutoHyphens w:val="0"/>
              <w:rPr>
                <w:b/>
              </w:rPr>
            </w:pPr>
            <w:r w:rsidRPr="00D13A50">
              <w:rPr>
                <w:b/>
                <w:i/>
              </w:rPr>
              <w:t>Часть, формируемая участниками образовательных отношений</w:t>
            </w:r>
          </w:p>
        </w:tc>
        <w:tc>
          <w:tcPr>
            <w:tcW w:w="576" w:type="dxa"/>
            <w:gridSpan w:val="2"/>
          </w:tcPr>
          <w:p w:rsidR="00BA104E" w:rsidRPr="00D13A50" w:rsidRDefault="00BA104E" w:rsidP="003C16B7">
            <w:pPr>
              <w:widowControl w:val="0"/>
              <w:suppressAutoHyphens w:val="0"/>
              <w:rPr>
                <w:b/>
              </w:rPr>
            </w:pPr>
            <w:r w:rsidRPr="00D13A50">
              <w:rPr>
                <w:b/>
              </w:rPr>
              <w:t>2</w:t>
            </w:r>
          </w:p>
        </w:tc>
        <w:tc>
          <w:tcPr>
            <w:tcW w:w="591" w:type="dxa"/>
            <w:gridSpan w:val="2"/>
          </w:tcPr>
          <w:p w:rsidR="00BA104E" w:rsidRPr="00D13A50" w:rsidRDefault="00BA104E" w:rsidP="003C16B7">
            <w:pPr>
              <w:widowControl w:val="0"/>
              <w:suppressAutoHyphens w:val="0"/>
              <w:rPr>
                <w:b/>
              </w:rPr>
            </w:pPr>
            <w:r w:rsidRPr="00D13A50">
              <w:rPr>
                <w:b/>
              </w:rPr>
              <w:t>2</w:t>
            </w:r>
          </w:p>
        </w:tc>
        <w:tc>
          <w:tcPr>
            <w:tcW w:w="701" w:type="dxa"/>
          </w:tcPr>
          <w:p w:rsidR="00BA104E" w:rsidRPr="00D13A50" w:rsidRDefault="00BA104E" w:rsidP="003C16B7">
            <w:pPr>
              <w:widowControl w:val="0"/>
              <w:suppressAutoHyphens w:val="0"/>
              <w:rPr>
                <w:b/>
              </w:rPr>
            </w:pPr>
            <w:r w:rsidRPr="00D13A50">
              <w:rPr>
                <w:b/>
              </w:rPr>
              <w:t>1</w:t>
            </w:r>
          </w:p>
        </w:tc>
        <w:tc>
          <w:tcPr>
            <w:tcW w:w="705" w:type="dxa"/>
          </w:tcPr>
          <w:p w:rsidR="00BA104E" w:rsidRPr="00D13A50" w:rsidRDefault="00BA104E" w:rsidP="003C16B7">
            <w:pPr>
              <w:widowControl w:val="0"/>
              <w:suppressAutoHyphens w:val="0"/>
              <w:rPr>
                <w:b/>
              </w:rPr>
            </w:pPr>
            <w:r w:rsidRPr="00D13A50">
              <w:rPr>
                <w:b/>
              </w:rPr>
              <w:t>1</w:t>
            </w:r>
          </w:p>
        </w:tc>
        <w:tc>
          <w:tcPr>
            <w:tcW w:w="696" w:type="dxa"/>
          </w:tcPr>
          <w:p w:rsidR="00BA104E" w:rsidRPr="00D13A50" w:rsidRDefault="00BA104E" w:rsidP="003C16B7">
            <w:pPr>
              <w:widowControl w:val="0"/>
              <w:suppressAutoHyphens w:val="0"/>
              <w:rPr>
                <w:b/>
              </w:rPr>
            </w:pPr>
            <w:r w:rsidRPr="00D13A50">
              <w:rPr>
                <w:b/>
              </w:rPr>
              <w:t>1</w:t>
            </w:r>
          </w:p>
        </w:tc>
        <w:tc>
          <w:tcPr>
            <w:tcW w:w="696" w:type="dxa"/>
            <w:gridSpan w:val="2"/>
          </w:tcPr>
          <w:p w:rsidR="00BA104E" w:rsidRPr="00D13A50" w:rsidRDefault="00BA104E" w:rsidP="003C16B7">
            <w:pPr>
              <w:widowControl w:val="0"/>
              <w:suppressAutoHyphens w:val="0"/>
              <w:rPr>
                <w:b/>
              </w:rPr>
            </w:pPr>
            <w:r w:rsidRPr="00D13A50">
              <w:rPr>
                <w:b/>
              </w:rPr>
              <w:t>4</w:t>
            </w:r>
          </w:p>
        </w:tc>
        <w:tc>
          <w:tcPr>
            <w:tcW w:w="696" w:type="dxa"/>
            <w:gridSpan w:val="2"/>
          </w:tcPr>
          <w:p w:rsidR="00BA104E" w:rsidRPr="00D13A50" w:rsidRDefault="00BA104E" w:rsidP="003C16B7">
            <w:pPr>
              <w:widowControl w:val="0"/>
              <w:suppressAutoHyphens w:val="0"/>
              <w:rPr>
                <w:b/>
              </w:rPr>
            </w:pPr>
            <w:r w:rsidRPr="00D13A50">
              <w:rPr>
                <w:b/>
              </w:rPr>
              <w:t>4</w:t>
            </w:r>
          </w:p>
        </w:tc>
        <w:tc>
          <w:tcPr>
            <w:tcW w:w="731" w:type="dxa"/>
            <w:gridSpan w:val="2"/>
          </w:tcPr>
          <w:p w:rsidR="00BA104E" w:rsidRPr="00D13A50" w:rsidRDefault="00BA104E" w:rsidP="003C16B7">
            <w:pPr>
              <w:widowControl w:val="0"/>
              <w:suppressAutoHyphens w:val="0"/>
              <w:rPr>
                <w:b/>
              </w:rPr>
            </w:pPr>
            <w:r w:rsidRPr="00D13A50">
              <w:rPr>
                <w:b/>
              </w:rPr>
              <w:t>4</w:t>
            </w:r>
          </w:p>
        </w:tc>
        <w:tc>
          <w:tcPr>
            <w:tcW w:w="696" w:type="dxa"/>
          </w:tcPr>
          <w:p w:rsidR="00BA104E" w:rsidRPr="00D13A50" w:rsidRDefault="00BA104E" w:rsidP="003C16B7">
            <w:pPr>
              <w:widowControl w:val="0"/>
              <w:suppressAutoHyphens w:val="0"/>
              <w:rPr>
                <w:b/>
              </w:rPr>
            </w:pPr>
            <w:r w:rsidRPr="00D13A50">
              <w:rPr>
                <w:b/>
              </w:rPr>
              <w:t>4</w:t>
            </w:r>
          </w:p>
        </w:tc>
        <w:tc>
          <w:tcPr>
            <w:tcW w:w="696" w:type="dxa"/>
            <w:gridSpan w:val="2"/>
          </w:tcPr>
          <w:p w:rsidR="00BA104E" w:rsidRPr="00D13A50" w:rsidRDefault="00BA104E" w:rsidP="003C16B7">
            <w:pPr>
              <w:widowControl w:val="0"/>
              <w:suppressAutoHyphens w:val="0"/>
              <w:rPr>
                <w:b/>
              </w:rPr>
            </w:pPr>
            <w:r w:rsidRPr="00D13A50">
              <w:rPr>
                <w:b/>
              </w:rPr>
              <w:t>4</w:t>
            </w:r>
          </w:p>
        </w:tc>
        <w:tc>
          <w:tcPr>
            <w:tcW w:w="696" w:type="dxa"/>
          </w:tcPr>
          <w:p w:rsidR="00BA104E" w:rsidRPr="00D13A50" w:rsidRDefault="00BA104E" w:rsidP="003C16B7">
            <w:pPr>
              <w:widowControl w:val="0"/>
              <w:suppressAutoHyphens w:val="0"/>
              <w:rPr>
                <w:b/>
              </w:rPr>
            </w:pPr>
            <w:r w:rsidRPr="00D13A50">
              <w:rPr>
                <w:b/>
              </w:rPr>
              <w:t>3</w:t>
            </w:r>
          </w:p>
        </w:tc>
        <w:tc>
          <w:tcPr>
            <w:tcW w:w="696" w:type="dxa"/>
            <w:gridSpan w:val="2"/>
          </w:tcPr>
          <w:p w:rsidR="00BA104E" w:rsidRPr="00D13A50" w:rsidRDefault="00BA104E" w:rsidP="003C16B7">
            <w:pPr>
              <w:widowControl w:val="0"/>
              <w:suppressAutoHyphens w:val="0"/>
              <w:rPr>
                <w:b/>
              </w:rPr>
            </w:pPr>
            <w:r w:rsidRPr="00D13A50">
              <w:rPr>
                <w:b/>
              </w:rPr>
              <w:t>3</w:t>
            </w:r>
          </w:p>
        </w:tc>
        <w:tc>
          <w:tcPr>
            <w:tcW w:w="696" w:type="dxa"/>
            <w:gridSpan w:val="2"/>
          </w:tcPr>
          <w:p w:rsidR="00BA104E" w:rsidRPr="00D13A50" w:rsidRDefault="00BA104E" w:rsidP="003C16B7">
            <w:pPr>
              <w:widowControl w:val="0"/>
              <w:suppressAutoHyphens w:val="0"/>
              <w:rPr>
                <w:b/>
              </w:rPr>
            </w:pPr>
            <w:r w:rsidRPr="00D13A50">
              <w:rPr>
                <w:b/>
              </w:rPr>
              <w:t>3</w:t>
            </w:r>
          </w:p>
        </w:tc>
        <w:tc>
          <w:tcPr>
            <w:tcW w:w="945" w:type="dxa"/>
            <w:gridSpan w:val="2"/>
          </w:tcPr>
          <w:p w:rsidR="00BA104E" w:rsidRPr="00D13A50" w:rsidRDefault="00BA104E" w:rsidP="003C16B7">
            <w:pPr>
              <w:widowControl w:val="0"/>
              <w:suppressAutoHyphens w:val="0"/>
              <w:rPr>
                <w:b/>
              </w:rPr>
            </w:pPr>
          </w:p>
        </w:tc>
      </w:tr>
      <w:tr w:rsidR="00BA104E" w:rsidRPr="00C31657" w:rsidTr="00EE5A96">
        <w:trPr>
          <w:gridAfter w:val="1"/>
          <w:wAfter w:w="39" w:type="dxa"/>
          <w:jc w:val="center"/>
        </w:trPr>
        <w:tc>
          <w:tcPr>
            <w:tcW w:w="4737" w:type="dxa"/>
            <w:gridSpan w:val="3"/>
          </w:tcPr>
          <w:p w:rsidR="00BA104E" w:rsidRPr="00D13A50" w:rsidRDefault="00BA104E" w:rsidP="003C16B7">
            <w:pPr>
              <w:widowControl w:val="0"/>
              <w:suppressAutoHyphens w:val="0"/>
              <w:rPr>
                <w:b/>
                <w:i/>
              </w:rPr>
            </w:pPr>
            <w:r w:rsidRPr="00D13A50">
              <w:rPr>
                <w:b/>
              </w:rPr>
              <w:t>Наименование учебного курса</w:t>
            </w:r>
          </w:p>
        </w:tc>
        <w:tc>
          <w:tcPr>
            <w:tcW w:w="576" w:type="dxa"/>
            <w:gridSpan w:val="2"/>
          </w:tcPr>
          <w:p w:rsidR="00BA104E" w:rsidRPr="00D13A50" w:rsidRDefault="00BA104E" w:rsidP="003C16B7">
            <w:pPr>
              <w:widowControl w:val="0"/>
              <w:suppressAutoHyphens w:val="0"/>
              <w:rPr>
                <w:b/>
              </w:rPr>
            </w:pPr>
            <w:r w:rsidRPr="00D13A50">
              <w:rPr>
                <w:b/>
              </w:rPr>
              <w:t>1</w:t>
            </w:r>
          </w:p>
        </w:tc>
        <w:tc>
          <w:tcPr>
            <w:tcW w:w="591" w:type="dxa"/>
            <w:gridSpan w:val="2"/>
          </w:tcPr>
          <w:p w:rsidR="00BA104E" w:rsidRPr="00D13A50" w:rsidRDefault="00BA104E" w:rsidP="003C16B7">
            <w:pPr>
              <w:widowControl w:val="0"/>
              <w:suppressAutoHyphens w:val="0"/>
              <w:rPr>
                <w:b/>
              </w:rPr>
            </w:pPr>
            <w:r w:rsidRPr="00D13A50">
              <w:rPr>
                <w:b/>
              </w:rPr>
              <w:t>1</w:t>
            </w:r>
          </w:p>
        </w:tc>
        <w:tc>
          <w:tcPr>
            <w:tcW w:w="701" w:type="dxa"/>
          </w:tcPr>
          <w:p w:rsidR="00BA104E" w:rsidRPr="00D13A50" w:rsidRDefault="00BA104E" w:rsidP="003C16B7">
            <w:pPr>
              <w:widowControl w:val="0"/>
              <w:suppressAutoHyphens w:val="0"/>
              <w:rPr>
                <w:b/>
              </w:rPr>
            </w:pPr>
            <w:r w:rsidRPr="00D13A50">
              <w:rPr>
                <w:b/>
              </w:rPr>
              <w:t>0,5</w:t>
            </w:r>
          </w:p>
        </w:tc>
        <w:tc>
          <w:tcPr>
            <w:tcW w:w="705" w:type="dxa"/>
          </w:tcPr>
          <w:p w:rsidR="00BA104E" w:rsidRPr="00D13A50" w:rsidRDefault="00BA104E" w:rsidP="003C16B7">
            <w:pPr>
              <w:widowControl w:val="0"/>
              <w:suppressAutoHyphens w:val="0"/>
              <w:rPr>
                <w:b/>
              </w:rPr>
            </w:pPr>
            <w:r w:rsidRPr="00D13A50">
              <w:rPr>
                <w:b/>
              </w:rPr>
              <w:t>0,5</w:t>
            </w:r>
          </w:p>
        </w:tc>
        <w:tc>
          <w:tcPr>
            <w:tcW w:w="696" w:type="dxa"/>
          </w:tcPr>
          <w:p w:rsidR="00BA104E" w:rsidRPr="00D13A50" w:rsidRDefault="00BA104E" w:rsidP="003C16B7">
            <w:pPr>
              <w:widowControl w:val="0"/>
              <w:suppressAutoHyphens w:val="0"/>
              <w:rPr>
                <w:b/>
              </w:rPr>
            </w:pPr>
            <w:r w:rsidRPr="00D13A50">
              <w:rPr>
                <w:b/>
              </w:rPr>
              <w:t>0,5</w:t>
            </w:r>
          </w:p>
        </w:tc>
        <w:tc>
          <w:tcPr>
            <w:tcW w:w="696" w:type="dxa"/>
            <w:gridSpan w:val="2"/>
          </w:tcPr>
          <w:p w:rsidR="00BA104E" w:rsidRPr="00D13A50" w:rsidRDefault="00BA104E" w:rsidP="003C16B7">
            <w:pPr>
              <w:widowControl w:val="0"/>
              <w:suppressAutoHyphens w:val="0"/>
              <w:rPr>
                <w:b/>
              </w:rPr>
            </w:pPr>
            <w:r w:rsidRPr="00D13A50">
              <w:rPr>
                <w:b/>
              </w:rPr>
              <w:t>2</w:t>
            </w:r>
          </w:p>
        </w:tc>
        <w:tc>
          <w:tcPr>
            <w:tcW w:w="696" w:type="dxa"/>
            <w:gridSpan w:val="2"/>
          </w:tcPr>
          <w:p w:rsidR="00BA104E" w:rsidRPr="00D13A50" w:rsidRDefault="00BA104E" w:rsidP="003C16B7">
            <w:pPr>
              <w:widowControl w:val="0"/>
              <w:suppressAutoHyphens w:val="0"/>
              <w:rPr>
                <w:b/>
              </w:rPr>
            </w:pPr>
            <w:r w:rsidRPr="00D13A50">
              <w:rPr>
                <w:b/>
              </w:rPr>
              <w:t>2</w:t>
            </w:r>
          </w:p>
        </w:tc>
        <w:tc>
          <w:tcPr>
            <w:tcW w:w="731" w:type="dxa"/>
            <w:gridSpan w:val="2"/>
          </w:tcPr>
          <w:p w:rsidR="00BA104E" w:rsidRPr="00D13A50" w:rsidRDefault="00BA104E" w:rsidP="003C16B7">
            <w:pPr>
              <w:widowControl w:val="0"/>
              <w:suppressAutoHyphens w:val="0"/>
              <w:rPr>
                <w:b/>
              </w:rPr>
            </w:pPr>
            <w:r w:rsidRPr="00D13A50">
              <w:rPr>
                <w:b/>
              </w:rPr>
              <w:t>2</w:t>
            </w:r>
          </w:p>
        </w:tc>
        <w:tc>
          <w:tcPr>
            <w:tcW w:w="696" w:type="dxa"/>
          </w:tcPr>
          <w:p w:rsidR="00BA104E" w:rsidRPr="00D13A50" w:rsidRDefault="00BA104E" w:rsidP="003C16B7">
            <w:pPr>
              <w:widowControl w:val="0"/>
              <w:suppressAutoHyphens w:val="0"/>
              <w:rPr>
                <w:b/>
              </w:rPr>
            </w:pPr>
            <w:r w:rsidRPr="00D13A50">
              <w:rPr>
                <w:b/>
              </w:rPr>
              <w:t>2</w:t>
            </w:r>
          </w:p>
        </w:tc>
        <w:tc>
          <w:tcPr>
            <w:tcW w:w="696" w:type="dxa"/>
            <w:gridSpan w:val="2"/>
          </w:tcPr>
          <w:p w:rsidR="00BA104E" w:rsidRPr="00D13A50" w:rsidRDefault="00BA104E" w:rsidP="003C16B7">
            <w:pPr>
              <w:widowControl w:val="0"/>
              <w:suppressAutoHyphens w:val="0"/>
              <w:rPr>
                <w:b/>
              </w:rPr>
            </w:pPr>
            <w:r w:rsidRPr="00D13A50">
              <w:rPr>
                <w:b/>
              </w:rPr>
              <w:t>2</w:t>
            </w:r>
          </w:p>
        </w:tc>
        <w:tc>
          <w:tcPr>
            <w:tcW w:w="696" w:type="dxa"/>
          </w:tcPr>
          <w:p w:rsidR="00BA104E" w:rsidRPr="00D13A50" w:rsidRDefault="00BA104E" w:rsidP="003C16B7">
            <w:pPr>
              <w:widowControl w:val="0"/>
              <w:suppressAutoHyphens w:val="0"/>
              <w:rPr>
                <w:b/>
              </w:rPr>
            </w:pPr>
            <w:r w:rsidRPr="00D13A50">
              <w:rPr>
                <w:b/>
              </w:rPr>
              <w:t>1</w:t>
            </w:r>
          </w:p>
        </w:tc>
        <w:tc>
          <w:tcPr>
            <w:tcW w:w="696" w:type="dxa"/>
            <w:gridSpan w:val="2"/>
          </w:tcPr>
          <w:p w:rsidR="00BA104E" w:rsidRPr="00D13A50" w:rsidRDefault="00BA104E" w:rsidP="003C16B7">
            <w:pPr>
              <w:widowControl w:val="0"/>
              <w:suppressAutoHyphens w:val="0"/>
              <w:rPr>
                <w:b/>
              </w:rPr>
            </w:pPr>
            <w:r w:rsidRPr="00D13A50">
              <w:rPr>
                <w:b/>
              </w:rPr>
              <w:t>1</w:t>
            </w:r>
          </w:p>
        </w:tc>
        <w:tc>
          <w:tcPr>
            <w:tcW w:w="696" w:type="dxa"/>
            <w:gridSpan w:val="2"/>
          </w:tcPr>
          <w:p w:rsidR="00BA104E" w:rsidRPr="00D13A50" w:rsidRDefault="00BA104E" w:rsidP="003C16B7">
            <w:pPr>
              <w:widowControl w:val="0"/>
              <w:suppressAutoHyphens w:val="0"/>
              <w:rPr>
                <w:b/>
              </w:rPr>
            </w:pPr>
            <w:r w:rsidRPr="00D13A50">
              <w:rPr>
                <w:b/>
              </w:rPr>
              <w:t>1</w:t>
            </w:r>
          </w:p>
        </w:tc>
        <w:tc>
          <w:tcPr>
            <w:tcW w:w="945" w:type="dxa"/>
            <w:gridSpan w:val="2"/>
          </w:tcPr>
          <w:p w:rsidR="00BA104E" w:rsidRPr="00D13A50" w:rsidRDefault="00BA104E" w:rsidP="003C16B7">
            <w:pPr>
              <w:widowControl w:val="0"/>
              <w:suppressAutoHyphens w:val="0"/>
              <w:rPr>
                <w:b/>
              </w:rPr>
            </w:pPr>
            <w:r w:rsidRPr="00D13A50">
              <w:rPr>
                <w:b/>
              </w:rPr>
              <w:t>21,5</w:t>
            </w:r>
          </w:p>
        </w:tc>
      </w:tr>
      <w:tr w:rsidR="00BA104E" w:rsidRPr="00576AD0" w:rsidTr="00EE5A96">
        <w:trPr>
          <w:gridAfter w:val="1"/>
          <w:wAfter w:w="39" w:type="dxa"/>
          <w:trHeight w:val="305"/>
          <w:jc w:val="center"/>
        </w:trPr>
        <w:tc>
          <w:tcPr>
            <w:tcW w:w="2749" w:type="dxa"/>
            <w:gridSpan w:val="2"/>
          </w:tcPr>
          <w:p w:rsidR="00BA104E" w:rsidRPr="00D13A50" w:rsidRDefault="00BA104E" w:rsidP="003C16B7">
            <w:pPr>
              <w:widowControl w:val="0"/>
              <w:suppressAutoHyphens w:val="0"/>
              <w:rPr>
                <w:b/>
                <w:i/>
              </w:rPr>
            </w:pPr>
            <w:r w:rsidRPr="00576AD0">
              <w:t>Математика и информатика</w:t>
            </w:r>
          </w:p>
        </w:tc>
        <w:tc>
          <w:tcPr>
            <w:tcW w:w="1988" w:type="dxa"/>
          </w:tcPr>
          <w:p w:rsidR="00BA104E" w:rsidRPr="00D13A50" w:rsidRDefault="00BA104E" w:rsidP="003C16B7">
            <w:pPr>
              <w:widowControl w:val="0"/>
              <w:suppressAutoHyphens w:val="0"/>
              <w:rPr>
                <w:b/>
                <w:i/>
              </w:rPr>
            </w:pPr>
            <w:r w:rsidRPr="00576AD0">
              <w:t>Информатика</w:t>
            </w:r>
          </w:p>
        </w:tc>
        <w:tc>
          <w:tcPr>
            <w:tcW w:w="576" w:type="dxa"/>
            <w:gridSpan w:val="2"/>
          </w:tcPr>
          <w:p w:rsidR="00BA104E" w:rsidRPr="00576AD0" w:rsidRDefault="00BA104E" w:rsidP="003C16B7">
            <w:pPr>
              <w:widowControl w:val="0"/>
              <w:suppressAutoHyphens w:val="0"/>
            </w:pPr>
            <w:r w:rsidRPr="00576AD0">
              <w:t>1</w:t>
            </w:r>
          </w:p>
        </w:tc>
        <w:tc>
          <w:tcPr>
            <w:tcW w:w="591" w:type="dxa"/>
            <w:gridSpan w:val="2"/>
          </w:tcPr>
          <w:p w:rsidR="00BA104E" w:rsidRPr="00576AD0" w:rsidRDefault="00BA104E" w:rsidP="003C16B7">
            <w:pPr>
              <w:widowControl w:val="0"/>
              <w:suppressAutoHyphens w:val="0"/>
            </w:pPr>
            <w:r w:rsidRPr="00576AD0">
              <w:t>1</w:t>
            </w:r>
          </w:p>
        </w:tc>
        <w:tc>
          <w:tcPr>
            <w:tcW w:w="701" w:type="dxa"/>
          </w:tcPr>
          <w:p w:rsidR="00BA104E" w:rsidRPr="00576AD0" w:rsidRDefault="00BA104E" w:rsidP="003C16B7">
            <w:pPr>
              <w:widowControl w:val="0"/>
              <w:suppressAutoHyphens w:val="0"/>
            </w:pPr>
            <w:r w:rsidRPr="00576AD0">
              <w:t>0,5</w:t>
            </w:r>
          </w:p>
        </w:tc>
        <w:tc>
          <w:tcPr>
            <w:tcW w:w="705" w:type="dxa"/>
          </w:tcPr>
          <w:p w:rsidR="00BA104E" w:rsidRPr="00576AD0" w:rsidRDefault="00BA104E" w:rsidP="003C16B7">
            <w:pPr>
              <w:widowControl w:val="0"/>
              <w:suppressAutoHyphens w:val="0"/>
            </w:pPr>
            <w:r w:rsidRPr="00576AD0">
              <w:t>0,5</w:t>
            </w:r>
          </w:p>
        </w:tc>
        <w:tc>
          <w:tcPr>
            <w:tcW w:w="696" w:type="dxa"/>
          </w:tcPr>
          <w:p w:rsidR="00BA104E" w:rsidRPr="00576AD0" w:rsidRDefault="00BA104E" w:rsidP="003C16B7">
            <w:pPr>
              <w:widowControl w:val="0"/>
              <w:suppressAutoHyphens w:val="0"/>
            </w:pPr>
            <w:r w:rsidRPr="00576AD0">
              <w:t>0,5</w:t>
            </w: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731" w:type="dxa"/>
            <w:gridSpan w:val="2"/>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945" w:type="dxa"/>
            <w:gridSpan w:val="2"/>
          </w:tcPr>
          <w:p w:rsidR="00BA104E" w:rsidRPr="00576AD0" w:rsidRDefault="00BA104E" w:rsidP="003C16B7">
            <w:pPr>
              <w:widowControl w:val="0"/>
              <w:suppressAutoHyphens w:val="0"/>
            </w:pPr>
            <w:r w:rsidRPr="00576AD0">
              <w:t>6,5</w:t>
            </w:r>
          </w:p>
        </w:tc>
      </w:tr>
      <w:tr w:rsidR="00BA104E" w:rsidRPr="00576AD0" w:rsidTr="00EE5A96">
        <w:trPr>
          <w:gridAfter w:val="1"/>
          <w:wAfter w:w="39" w:type="dxa"/>
          <w:jc w:val="center"/>
        </w:trPr>
        <w:tc>
          <w:tcPr>
            <w:tcW w:w="2749" w:type="dxa"/>
            <w:gridSpan w:val="2"/>
            <w:vMerge w:val="restart"/>
            <w:vAlign w:val="center"/>
          </w:tcPr>
          <w:p w:rsidR="00BA104E" w:rsidRPr="00D13A50" w:rsidRDefault="00BA104E" w:rsidP="003C16B7">
            <w:pPr>
              <w:widowControl w:val="0"/>
              <w:suppressAutoHyphens w:val="0"/>
              <w:rPr>
                <w:bCs/>
              </w:rPr>
            </w:pPr>
            <w:r w:rsidRPr="00D13A50">
              <w:rPr>
                <w:bCs/>
              </w:rPr>
              <w:t xml:space="preserve">Родной язык и родная литература </w:t>
            </w:r>
          </w:p>
        </w:tc>
        <w:tc>
          <w:tcPr>
            <w:tcW w:w="1988" w:type="dxa"/>
          </w:tcPr>
          <w:p w:rsidR="00BA104E" w:rsidRPr="00576AD0" w:rsidRDefault="00BA104E" w:rsidP="003C16B7">
            <w:pPr>
              <w:widowControl w:val="0"/>
              <w:suppressAutoHyphens w:val="0"/>
            </w:pPr>
            <w:r w:rsidRPr="00576AD0">
              <w:t>Родной язык и (или) государственный язык республики Российской Федерации</w:t>
            </w:r>
          </w:p>
        </w:tc>
        <w:tc>
          <w:tcPr>
            <w:tcW w:w="576" w:type="dxa"/>
            <w:gridSpan w:val="2"/>
          </w:tcPr>
          <w:p w:rsidR="00BA104E" w:rsidRPr="00576AD0" w:rsidRDefault="00BA104E" w:rsidP="003C16B7">
            <w:pPr>
              <w:widowControl w:val="0"/>
              <w:suppressAutoHyphens w:val="0"/>
            </w:pPr>
          </w:p>
        </w:tc>
        <w:tc>
          <w:tcPr>
            <w:tcW w:w="591" w:type="dxa"/>
            <w:gridSpan w:val="2"/>
          </w:tcPr>
          <w:p w:rsidR="00BA104E" w:rsidRPr="00576AD0" w:rsidRDefault="00BA104E" w:rsidP="003C16B7">
            <w:pPr>
              <w:widowControl w:val="0"/>
              <w:suppressAutoHyphens w:val="0"/>
            </w:pPr>
          </w:p>
        </w:tc>
        <w:tc>
          <w:tcPr>
            <w:tcW w:w="701" w:type="dxa"/>
          </w:tcPr>
          <w:p w:rsidR="00BA104E" w:rsidRPr="00576AD0" w:rsidRDefault="00BA104E" w:rsidP="003C16B7">
            <w:pPr>
              <w:widowControl w:val="0"/>
              <w:suppressAutoHyphens w:val="0"/>
            </w:pPr>
          </w:p>
        </w:tc>
        <w:tc>
          <w:tcPr>
            <w:tcW w:w="705" w:type="dxa"/>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731" w:type="dxa"/>
            <w:gridSpan w:val="2"/>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945" w:type="dxa"/>
            <w:gridSpan w:val="2"/>
          </w:tcPr>
          <w:p w:rsidR="00BA104E" w:rsidRPr="00576AD0" w:rsidRDefault="00BA104E" w:rsidP="003C16B7">
            <w:pPr>
              <w:widowControl w:val="0"/>
              <w:suppressAutoHyphens w:val="0"/>
            </w:pPr>
            <w:r w:rsidRPr="00576AD0">
              <w:t>5</w:t>
            </w:r>
          </w:p>
        </w:tc>
      </w:tr>
      <w:tr w:rsidR="00BA104E" w:rsidRPr="00576AD0" w:rsidTr="00EE5A96">
        <w:trPr>
          <w:gridAfter w:val="1"/>
          <w:wAfter w:w="39" w:type="dxa"/>
          <w:jc w:val="center"/>
        </w:trPr>
        <w:tc>
          <w:tcPr>
            <w:tcW w:w="2749" w:type="dxa"/>
            <w:gridSpan w:val="2"/>
            <w:vMerge/>
            <w:vAlign w:val="center"/>
          </w:tcPr>
          <w:p w:rsidR="00BA104E" w:rsidRPr="00576AD0" w:rsidRDefault="00BA104E" w:rsidP="003C16B7">
            <w:pPr>
              <w:widowControl w:val="0"/>
              <w:suppressAutoHyphens w:val="0"/>
            </w:pPr>
          </w:p>
        </w:tc>
        <w:tc>
          <w:tcPr>
            <w:tcW w:w="1988" w:type="dxa"/>
          </w:tcPr>
          <w:p w:rsidR="00BA104E" w:rsidRPr="00576AD0" w:rsidRDefault="00BA104E" w:rsidP="003C16B7">
            <w:pPr>
              <w:widowControl w:val="0"/>
              <w:suppressAutoHyphens w:val="0"/>
            </w:pPr>
            <w:r w:rsidRPr="00576AD0">
              <w:t>Родная литература</w:t>
            </w:r>
          </w:p>
        </w:tc>
        <w:tc>
          <w:tcPr>
            <w:tcW w:w="576" w:type="dxa"/>
            <w:gridSpan w:val="2"/>
          </w:tcPr>
          <w:p w:rsidR="00BA104E" w:rsidRPr="00576AD0" w:rsidRDefault="00BA104E" w:rsidP="003C16B7">
            <w:pPr>
              <w:widowControl w:val="0"/>
              <w:suppressAutoHyphens w:val="0"/>
            </w:pPr>
          </w:p>
        </w:tc>
        <w:tc>
          <w:tcPr>
            <w:tcW w:w="591" w:type="dxa"/>
            <w:gridSpan w:val="2"/>
          </w:tcPr>
          <w:p w:rsidR="00BA104E" w:rsidRPr="00576AD0" w:rsidRDefault="00BA104E" w:rsidP="003C16B7">
            <w:pPr>
              <w:widowControl w:val="0"/>
              <w:suppressAutoHyphens w:val="0"/>
            </w:pPr>
          </w:p>
        </w:tc>
        <w:tc>
          <w:tcPr>
            <w:tcW w:w="701" w:type="dxa"/>
          </w:tcPr>
          <w:p w:rsidR="00BA104E" w:rsidRPr="00576AD0" w:rsidRDefault="00BA104E" w:rsidP="003C16B7">
            <w:pPr>
              <w:widowControl w:val="0"/>
              <w:suppressAutoHyphens w:val="0"/>
            </w:pPr>
          </w:p>
        </w:tc>
        <w:tc>
          <w:tcPr>
            <w:tcW w:w="705" w:type="dxa"/>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731" w:type="dxa"/>
            <w:gridSpan w:val="2"/>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945" w:type="dxa"/>
            <w:gridSpan w:val="2"/>
          </w:tcPr>
          <w:p w:rsidR="00BA104E" w:rsidRPr="00576AD0" w:rsidRDefault="00BA104E" w:rsidP="003C16B7">
            <w:pPr>
              <w:widowControl w:val="0"/>
              <w:suppressAutoHyphens w:val="0"/>
            </w:pPr>
            <w:r w:rsidRPr="00576AD0">
              <w:t>5</w:t>
            </w:r>
          </w:p>
        </w:tc>
      </w:tr>
      <w:tr w:rsidR="00BA104E" w:rsidRPr="00576AD0" w:rsidTr="00EE5A96">
        <w:trPr>
          <w:gridAfter w:val="1"/>
          <w:wAfter w:w="39" w:type="dxa"/>
          <w:jc w:val="center"/>
        </w:trPr>
        <w:tc>
          <w:tcPr>
            <w:tcW w:w="4737" w:type="dxa"/>
            <w:gridSpan w:val="3"/>
          </w:tcPr>
          <w:p w:rsidR="00BA104E" w:rsidRPr="00576AD0" w:rsidRDefault="00BA104E" w:rsidP="003C16B7">
            <w:pPr>
              <w:widowControl w:val="0"/>
              <w:suppressAutoHyphens w:val="0"/>
            </w:pPr>
            <w:r w:rsidRPr="00D13A50">
              <w:rPr>
                <w:b/>
                <w:i/>
              </w:rPr>
              <w:t>Групповые занятия/ класс</w:t>
            </w:r>
          </w:p>
        </w:tc>
        <w:tc>
          <w:tcPr>
            <w:tcW w:w="576" w:type="dxa"/>
            <w:gridSpan w:val="2"/>
          </w:tcPr>
          <w:p w:rsidR="00BA104E" w:rsidRPr="00576AD0" w:rsidRDefault="00BA104E" w:rsidP="003C16B7">
            <w:pPr>
              <w:widowControl w:val="0"/>
              <w:suppressAutoHyphens w:val="0"/>
            </w:pPr>
            <w:r w:rsidRPr="00576AD0">
              <w:t>1</w:t>
            </w:r>
          </w:p>
        </w:tc>
        <w:tc>
          <w:tcPr>
            <w:tcW w:w="591" w:type="dxa"/>
            <w:gridSpan w:val="2"/>
          </w:tcPr>
          <w:p w:rsidR="00BA104E" w:rsidRPr="00576AD0" w:rsidRDefault="00BA104E" w:rsidP="003C16B7">
            <w:pPr>
              <w:widowControl w:val="0"/>
              <w:suppressAutoHyphens w:val="0"/>
            </w:pPr>
            <w:r w:rsidRPr="00576AD0">
              <w:t>1</w:t>
            </w:r>
          </w:p>
        </w:tc>
        <w:tc>
          <w:tcPr>
            <w:tcW w:w="701" w:type="dxa"/>
          </w:tcPr>
          <w:p w:rsidR="00BA104E" w:rsidRPr="00576AD0" w:rsidRDefault="00BA104E" w:rsidP="003C16B7">
            <w:pPr>
              <w:widowControl w:val="0"/>
              <w:suppressAutoHyphens w:val="0"/>
            </w:pPr>
            <w:r w:rsidRPr="00576AD0">
              <w:t>0,5</w:t>
            </w:r>
          </w:p>
        </w:tc>
        <w:tc>
          <w:tcPr>
            <w:tcW w:w="705" w:type="dxa"/>
          </w:tcPr>
          <w:p w:rsidR="00BA104E" w:rsidRPr="00576AD0" w:rsidRDefault="00BA104E" w:rsidP="003C16B7">
            <w:pPr>
              <w:widowControl w:val="0"/>
              <w:suppressAutoHyphens w:val="0"/>
            </w:pPr>
            <w:r w:rsidRPr="00576AD0">
              <w:t>0,5</w:t>
            </w:r>
          </w:p>
        </w:tc>
        <w:tc>
          <w:tcPr>
            <w:tcW w:w="696" w:type="dxa"/>
          </w:tcPr>
          <w:p w:rsidR="00BA104E" w:rsidRPr="00576AD0" w:rsidRDefault="00BA104E" w:rsidP="003C16B7">
            <w:pPr>
              <w:widowControl w:val="0"/>
              <w:suppressAutoHyphens w:val="0"/>
            </w:pPr>
            <w:r w:rsidRPr="00576AD0">
              <w:t>0,5</w:t>
            </w:r>
          </w:p>
        </w:tc>
        <w:tc>
          <w:tcPr>
            <w:tcW w:w="696" w:type="dxa"/>
            <w:gridSpan w:val="2"/>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731" w:type="dxa"/>
            <w:gridSpan w:val="2"/>
          </w:tcPr>
          <w:p w:rsidR="00BA104E" w:rsidRPr="00576AD0" w:rsidRDefault="00BA104E" w:rsidP="003C16B7">
            <w:pPr>
              <w:widowControl w:val="0"/>
              <w:suppressAutoHyphens w:val="0"/>
            </w:pPr>
            <w:r w:rsidRPr="00576AD0">
              <w:t>2</w:t>
            </w:r>
          </w:p>
        </w:tc>
        <w:tc>
          <w:tcPr>
            <w:tcW w:w="696" w:type="dxa"/>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696" w:type="dxa"/>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696" w:type="dxa"/>
            <w:gridSpan w:val="2"/>
          </w:tcPr>
          <w:p w:rsidR="00BA104E" w:rsidRPr="00576AD0" w:rsidRDefault="00BA104E" w:rsidP="003C16B7">
            <w:pPr>
              <w:widowControl w:val="0"/>
              <w:suppressAutoHyphens w:val="0"/>
            </w:pPr>
            <w:r w:rsidRPr="00576AD0">
              <w:t>2</w:t>
            </w:r>
          </w:p>
        </w:tc>
        <w:tc>
          <w:tcPr>
            <w:tcW w:w="945" w:type="dxa"/>
            <w:gridSpan w:val="2"/>
          </w:tcPr>
          <w:p w:rsidR="00BA104E" w:rsidRPr="00576AD0" w:rsidRDefault="00BA104E" w:rsidP="003C16B7">
            <w:pPr>
              <w:widowControl w:val="0"/>
              <w:suppressAutoHyphens w:val="0"/>
            </w:pPr>
            <w:r w:rsidRPr="00576AD0">
              <w:t>19,5</w:t>
            </w:r>
          </w:p>
        </w:tc>
      </w:tr>
      <w:tr w:rsidR="00BA104E" w:rsidRPr="00576AD0" w:rsidTr="00EE5A96">
        <w:trPr>
          <w:gridAfter w:val="1"/>
          <w:wAfter w:w="39" w:type="dxa"/>
          <w:jc w:val="center"/>
        </w:trPr>
        <w:tc>
          <w:tcPr>
            <w:tcW w:w="4737" w:type="dxa"/>
            <w:gridSpan w:val="3"/>
          </w:tcPr>
          <w:p w:rsidR="00BA104E" w:rsidRPr="00576AD0" w:rsidRDefault="00BA104E" w:rsidP="003C16B7">
            <w:pPr>
              <w:widowControl w:val="0"/>
              <w:suppressAutoHyphens w:val="0"/>
            </w:pPr>
            <w:r w:rsidRPr="00576AD0">
              <w:t>Практикум по русскому языку</w:t>
            </w:r>
          </w:p>
        </w:tc>
        <w:tc>
          <w:tcPr>
            <w:tcW w:w="576" w:type="dxa"/>
            <w:gridSpan w:val="2"/>
          </w:tcPr>
          <w:p w:rsidR="00BA104E" w:rsidRPr="00576AD0" w:rsidRDefault="00BA104E" w:rsidP="003C16B7">
            <w:pPr>
              <w:widowControl w:val="0"/>
              <w:suppressAutoHyphens w:val="0"/>
            </w:pPr>
            <w:r w:rsidRPr="00576AD0">
              <w:t>0,5</w:t>
            </w:r>
          </w:p>
        </w:tc>
        <w:tc>
          <w:tcPr>
            <w:tcW w:w="591" w:type="dxa"/>
            <w:gridSpan w:val="2"/>
          </w:tcPr>
          <w:p w:rsidR="00BA104E" w:rsidRPr="00576AD0" w:rsidRDefault="00BA104E" w:rsidP="003C16B7">
            <w:pPr>
              <w:widowControl w:val="0"/>
              <w:suppressAutoHyphens w:val="0"/>
            </w:pPr>
            <w:r w:rsidRPr="00576AD0">
              <w:t>0,5</w:t>
            </w:r>
          </w:p>
        </w:tc>
        <w:tc>
          <w:tcPr>
            <w:tcW w:w="701" w:type="dxa"/>
          </w:tcPr>
          <w:p w:rsidR="00BA104E" w:rsidRPr="00576AD0" w:rsidRDefault="00BA104E" w:rsidP="003C16B7">
            <w:pPr>
              <w:widowControl w:val="0"/>
              <w:suppressAutoHyphens w:val="0"/>
            </w:pPr>
          </w:p>
        </w:tc>
        <w:tc>
          <w:tcPr>
            <w:tcW w:w="705" w:type="dxa"/>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r w:rsidRPr="00576AD0">
              <w:t>0,5</w:t>
            </w:r>
          </w:p>
        </w:tc>
        <w:tc>
          <w:tcPr>
            <w:tcW w:w="696" w:type="dxa"/>
            <w:gridSpan w:val="2"/>
          </w:tcPr>
          <w:p w:rsidR="00BA104E" w:rsidRPr="00576AD0" w:rsidRDefault="00BA104E" w:rsidP="003C16B7">
            <w:pPr>
              <w:widowControl w:val="0"/>
              <w:suppressAutoHyphens w:val="0"/>
            </w:pPr>
            <w:r w:rsidRPr="00576AD0">
              <w:t>0,5</w:t>
            </w:r>
          </w:p>
        </w:tc>
        <w:tc>
          <w:tcPr>
            <w:tcW w:w="731" w:type="dxa"/>
            <w:gridSpan w:val="2"/>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r w:rsidRPr="00576AD0">
              <w:t>0,5</w:t>
            </w:r>
          </w:p>
        </w:tc>
        <w:tc>
          <w:tcPr>
            <w:tcW w:w="696" w:type="dxa"/>
            <w:gridSpan w:val="2"/>
          </w:tcPr>
          <w:p w:rsidR="00BA104E" w:rsidRPr="00576AD0" w:rsidRDefault="00BA104E" w:rsidP="003C16B7">
            <w:pPr>
              <w:widowControl w:val="0"/>
              <w:suppressAutoHyphens w:val="0"/>
            </w:pPr>
            <w:r w:rsidRPr="00576AD0">
              <w:t>0,5</w:t>
            </w: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945" w:type="dxa"/>
            <w:gridSpan w:val="2"/>
          </w:tcPr>
          <w:p w:rsidR="00BA104E" w:rsidRPr="00576AD0" w:rsidRDefault="00BA104E" w:rsidP="003C16B7">
            <w:pPr>
              <w:widowControl w:val="0"/>
              <w:suppressAutoHyphens w:val="0"/>
            </w:pPr>
            <w:r w:rsidRPr="00576AD0">
              <w:t>3</w:t>
            </w:r>
          </w:p>
        </w:tc>
      </w:tr>
      <w:tr w:rsidR="00BA104E" w:rsidRPr="00576AD0" w:rsidTr="00EE5A96">
        <w:trPr>
          <w:gridAfter w:val="1"/>
          <w:wAfter w:w="39" w:type="dxa"/>
          <w:jc w:val="center"/>
        </w:trPr>
        <w:tc>
          <w:tcPr>
            <w:tcW w:w="4737" w:type="dxa"/>
            <w:gridSpan w:val="3"/>
          </w:tcPr>
          <w:p w:rsidR="00BA104E" w:rsidRPr="00576AD0" w:rsidRDefault="00BA104E" w:rsidP="003C16B7">
            <w:pPr>
              <w:widowControl w:val="0"/>
              <w:suppressAutoHyphens w:val="0"/>
            </w:pPr>
            <w:r w:rsidRPr="00576AD0">
              <w:t>Практикум по математике</w:t>
            </w:r>
          </w:p>
        </w:tc>
        <w:tc>
          <w:tcPr>
            <w:tcW w:w="576" w:type="dxa"/>
            <w:gridSpan w:val="2"/>
          </w:tcPr>
          <w:p w:rsidR="00BA104E" w:rsidRPr="00576AD0" w:rsidRDefault="00BA104E" w:rsidP="003C16B7">
            <w:pPr>
              <w:widowControl w:val="0"/>
              <w:suppressAutoHyphens w:val="0"/>
            </w:pPr>
            <w:r w:rsidRPr="00576AD0">
              <w:t>0,5</w:t>
            </w:r>
          </w:p>
        </w:tc>
        <w:tc>
          <w:tcPr>
            <w:tcW w:w="591" w:type="dxa"/>
            <w:gridSpan w:val="2"/>
          </w:tcPr>
          <w:p w:rsidR="00BA104E" w:rsidRPr="00576AD0" w:rsidRDefault="00BA104E" w:rsidP="003C16B7">
            <w:pPr>
              <w:widowControl w:val="0"/>
              <w:suppressAutoHyphens w:val="0"/>
            </w:pPr>
            <w:r w:rsidRPr="00576AD0">
              <w:t>0,5</w:t>
            </w:r>
          </w:p>
        </w:tc>
        <w:tc>
          <w:tcPr>
            <w:tcW w:w="701" w:type="dxa"/>
          </w:tcPr>
          <w:p w:rsidR="00BA104E" w:rsidRPr="00576AD0" w:rsidRDefault="00BA104E" w:rsidP="003C16B7">
            <w:pPr>
              <w:widowControl w:val="0"/>
              <w:suppressAutoHyphens w:val="0"/>
            </w:pPr>
            <w:r w:rsidRPr="00576AD0">
              <w:t>0,5</w:t>
            </w:r>
          </w:p>
        </w:tc>
        <w:tc>
          <w:tcPr>
            <w:tcW w:w="705" w:type="dxa"/>
          </w:tcPr>
          <w:p w:rsidR="00BA104E" w:rsidRPr="00576AD0" w:rsidRDefault="00BA104E" w:rsidP="003C16B7">
            <w:pPr>
              <w:widowControl w:val="0"/>
              <w:suppressAutoHyphens w:val="0"/>
            </w:pPr>
            <w:r w:rsidRPr="00576AD0">
              <w:t>0,5</w:t>
            </w:r>
          </w:p>
        </w:tc>
        <w:tc>
          <w:tcPr>
            <w:tcW w:w="696" w:type="dxa"/>
          </w:tcPr>
          <w:p w:rsidR="00BA104E" w:rsidRPr="00576AD0" w:rsidRDefault="00BA104E" w:rsidP="003C16B7">
            <w:pPr>
              <w:widowControl w:val="0"/>
              <w:suppressAutoHyphens w:val="0"/>
            </w:pPr>
            <w:r w:rsidRPr="00576AD0">
              <w:t>0,5</w:t>
            </w:r>
          </w:p>
        </w:tc>
        <w:tc>
          <w:tcPr>
            <w:tcW w:w="696" w:type="dxa"/>
            <w:gridSpan w:val="2"/>
          </w:tcPr>
          <w:p w:rsidR="00BA104E" w:rsidRPr="00576AD0" w:rsidRDefault="00BA104E" w:rsidP="003C16B7">
            <w:pPr>
              <w:widowControl w:val="0"/>
              <w:suppressAutoHyphens w:val="0"/>
            </w:pPr>
            <w:r w:rsidRPr="00576AD0">
              <w:t>0,5</w:t>
            </w:r>
          </w:p>
        </w:tc>
        <w:tc>
          <w:tcPr>
            <w:tcW w:w="696" w:type="dxa"/>
            <w:gridSpan w:val="2"/>
          </w:tcPr>
          <w:p w:rsidR="00BA104E" w:rsidRPr="00576AD0" w:rsidRDefault="00BA104E" w:rsidP="003C16B7">
            <w:pPr>
              <w:widowControl w:val="0"/>
              <w:suppressAutoHyphens w:val="0"/>
            </w:pPr>
            <w:r w:rsidRPr="00576AD0">
              <w:t>0,5</w:t>
            </w:r>
          </w:p>
        </w:tc>
        <w:tc>
          <w:tcPr>
            <w:tcW w:w="731" w:type="dxa"/>
            <w:gridSpan w:val="2"/>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945" w:type="dxa"/>
            <w:gridSpan w:val="2"/>
          </w:tcPr>
          <w:p w:rsidR="00BA104E" w:rsidRPr="00576AD0" w:rsidRDefault="00BA104E" w:rsidP="003C16B7">
            <w:pPr>
              <w:widowControl w:val="0"/>
              <w:suppressAutoHyphens w:val="0"/>
            </w:pPr>
            <w:r w:rsidRPr="00576AD0">
              <w:t>9,5</w:t>
            </w:r>
          </w:p>
        </w:tc>
      </w:tr>
      <w:tr w:rsidR="00BA104E" w:rsidRPr="00576AD0" w:rsidTr="00EE5A96">
        <w:trPr>
          <w:gridAfter w:val="1"/>
          <w:wAfter w:w="39" w:type="dxa"/>
          <w:jc w:val="center"/>
        </w:trPr>
        <w:tc>
          <w:tcPr>
            <w:tcW w:w="4737" w:type="dxa"/>
            <w:gridSpan w:val="3"/>
          </w:tcPr>
          <w:p w:rsidR="00BA104E" w:rsidRPr="00576AD0" w:rsidRDefault="00BA104E" w:rsidP="003C16B7">
            <w:pPr>
              <w:widowControl w:val="0"/>
              <w:suppressAutoHyphens w:val="0"/>
            </w:pPr>
            <w:r w:rsidRPr="00576AD0">
              <w:t>Практикум по физике</w:t>
            </w:r>
          </w:p>
        </w:tc>
        <w:tc>
          <w:tcPr>
            <w:tcW w:w="576" w:type="dxa"/>
            <w:gridSpan w:val="2"/>
          </w:tcPr>
          <w:p w:rsidR="00BA104E" w:rsidRPr="00576AD0" w:rsidRDefault="00BA104E" w:rsidP="003C16B7">
            <w:pPr>
              <w:widowControl w:val="0"/>
              <w:suppressAutoHyphens w:val="0"/>
            </w:pPr>
          </w:p>
        </w:tc>
        <w:tc>
          <w:tcPr>
            <w:tcW w:w="591" w:type="dxa"/>
            <w:gridSpan w:val="2"/>
          </w:tcPr>
          <w:p w:rsidR="00BA104E" w:rsidRPr="00576AD0" w:rsidRDefault="00BA104E" w:rsidP="003C16B7">
            <w:pPr>
              <w:widowControl w:val="0"/>
              <w:suppressAutoHyphens w:val="0"/>
            </w:pPr>
          </w:p>
        </w:tc>
        <w:tc>
          <w:tcPr>
            <w:tcW w:w="701" w:type="dxa"/>
          </w:tcPr>
          <w:p w:rsidR="00BA104E" w:rsidRPr="00576AD0" w:rsidRDefault="00BA104E" w:rsidP="003C16B7">
            <w:pPr>
              <w:widowControl w:val="0"/>
              <w:suppressAutoHyphens w:val="0"/>
            </w:pPr>
          </w:p>
        </w:tc>
        <w:tc>
          <w:tcPr>
            <w:tcW w:w="705" w:type="dxa"/>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731" w:type="dxa"/>
            <w:gridSpan w:val="2"/>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945" w:type="dxa"/>
            <w:gridSpan w:val="2"/>
          </w:tcPr>
          <w:p w:rsidR="00BA104E" w:rsidRPr="00576AD0" w:rsidRDefault="00BA104E" w:rsidP="003C16B7">
            <w:pPr>
              <w:widowControl w:val="0"/>
              <w:suppressAutoHyphens w:val="0"/>
            </w:pPr>
            <w:r w:rsidRPr="00576AD0">
              <w:t>2</w:t>
            </w:r>
          </w:p>
        </w:tc>
      </w:tr>
      <w:tr w:rsidR="00BA104E" w:rsidRPr="00576AD0" w:rsidTr="00EE5A96">
        <w:trPr>
          <w:gridAfter w:val="1"/>
          <w:wAfter w:w="39" w:type="dxa"/>
          <w:jc w:val="center"/>
        </w:trPr>
        <w:tc>
          <w:tcPr>
            <w:tcW w:w="4737" w:type="dxa"/>
            <w:gridSpan w:val="3"/>
          </w:tcPr>
          <w:p w:rsidR="00BA104E" w:rsidRPr="00576AD0" w:rsidRDefault="00BA104E" w:rsidP="003C16B7">
            <w:pPr>
              <w:widowControl w:val="0"/>
              <w:suppressAutoHyphens w:val="0"/>
            </w:pPr>
            <w:r w:rsidRPr="00576AD0">
              <w:t>Практикум по химии</w:t>
            </w:r>
          </w:p>
        </w:tc>
        <w:tc>
          <w:tcPr>
            <w:tcW w:w="576" w:type="dxa"/>
            <w:gridSpan w:val="2"/>
          </w:tcPr>
          <w:p w:rsidR="00BA104E" w:rsidRPr="00576AD0" w:rsidRDefault="00BA104E" w:rsidP="003C16B7">
            <w:pPr>
              <w:widowControl w:val="0"/>
              <w:suppressAutoHyphens w:val="0"/>
            </w:pPr>
          </w:p>
        </w:tc>
        <w:tc>
          <w:tcPr>
            <w:tcW w:w="591" w:type="dxa"/>
            <w:gridSpan w:val="2"/>
          </w:tcPr>
          <w:p w:rsidR="00BA104E" w:rsidRPr="00576AD0" w:rsidRDefault="00BA104E" w:rsidP="003C16B7">
            <w:pPr>
              <w:widowControl w:val="0"/>
              <w:suppressAutoHyphens w:val="0"/>
            </w:pPr>
          </w:p>
        </w:tc>
        <w:tc>
          <w:tcPr>
            <w:tcW w:w="701" w:type="dxa"/>
          </w:tcPr>
          <w:p w:rsidR="00BA104E" w:rsidRPr="00576AD0" w:rsidRDefault="00BA104E" w:rsidP="003C16B7">
            <w:pPr>
              <w:widowControl w:val="0"/>
              <w:suppressAutoHyphens w:val="0"/>
            </w:pPr>
          </w:p>
        </w:tc>
        <w:tc>
          <w:tcPr>
            <w:tcW w:w="705" w:type="dxa"/>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731" w:type="dxa"/>
            <w:gridSpan w:val="2"/>
          </w:tcPr>
          <w:p w:rsidR="00BA104E" w:rsidRPr="00576AD0" w:rsidRDefault="00BA104E" w:rsidP="003C16B7">
            <w:pPr>
              <w:widowControl w:val="0"/>
              <w:suppressAutoHyphens w:val="0"/>
            </w:pPr>
            <w:r w:rsidRPr="00576AD0">
              <w:t>0,5</w:t>
            </w: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945" w:type="dxa"/>
            <w:gridSpan w:val="2"/>
          </w:tcPr>
          <w:p w:rsidR="00BA104E" w:rsidRPr="00576AD0" w:rsidRDefault="00BA104E" w:rsidP="003C16B7">
            <w:pPr>
              <w:widowControl w:val="0"/>
              <w:suppressAutoHyphens w:val="0"/>
            </w:pPr>
            <w:r w:rsidRPr="00576AD0">
              <w:t>0,5</w:t>
            </w:r>
          </w:p>
        </w:tc>
      </w:tr>
      <w:tr w:rsidR="00BA104E" w:rsidRPr="00576AD0" w:rsidTr="00EE5A96">
        <w:trPr>
          <w:gridAfter w:val="1"/>
          <w:wAfter w:w="39" w:type="dxa"/>
          <w:jc w:val="center"/>
        </w:trPr>
        <w:tc>
          <w:tcPr>
            <w:tcW w:w="4737" w:type="dxa"/>
            <w:gridSpan w:val="3"/>
          </w:tcPr>
          <w:p w:rsidR="00BA104E" w:rsidRPr="00576AD0" w:rsidRDefault="00BA104E" w:rsidP="003C16B7">
            <w:pPr>
              <w:widowControl w:val="0"/>
              <w:suppressAutoHyphens w:val="0"/>
            </w:pPr>
            <w:r w:rsidRPr="00576AD0">
              <w:t>Практикум  по обществознанию</w:t>
            </w:r>
          </w:p>
        </w:tc>
        <w:tc>
          <w:tcPr>
            <w:tcW w:w="576" w:type="dxa"/>
            <w:gridSpan w:val="2"/>
          </w:tcPr>
          <w:p w:rsidR="00BA104E" w:rsidRPr="00576AD0" w:rsidRDefault="00BA104E" w:rsidP="003C16B7">
            <w:pPr>
              <w:widowControl w:val="0"/>
              <w:suppressAutoHyphens w:val="0"/>
            </w:pPr>
          </w:p>
        </w:tc>
        <w:tc>
          <w:tcPr>
            <w:tcW w:w="591" w:type="dxa"/>
            <w:gridSpan w:val="2"/>
          </w:tcPr>
          <w:p w:rsidR="00BA104E" w:rsidRPr="00576AD0" w:rsidRDefault="00BA104E" w:rsidP="003C16B7">
            <w:pPr>
              <w:widowControl w:val="0"/>
              <w:suppressAutoHyphens w:val="0"/>
            </w:pPr>
          </w:p>
        </w:tc>
        <w:tc>
          <w:tcPr>
            <w:tcW w:w="701" w:type="dxa"/>
          </w:tcPr>
          <w:p w:rsidR="00BA104E" w:rsidRPr="00576AD0" w:rsidRDefault="00BA104E" w:rsidP="003C16B7">
            <w:pPr>
              <w:widowControl w:val="0"/>
              <w:suppressAutoHyphens w:val="0"/>
            </w:pPr>
          </w:p>
        </w:tc>
        <w:tc>
          <w:tcPr>
            <w:tcW w:w="705" w:type="dxa"/>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731" w:type="dxa"/>
            <w:gridSpan w:val="2"/>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945" w:type="dxa"/>
            <w:gridSpan w:val="2"/>
          </w:tcPr>
          <w:p w:rsidR="00BA104E" w:rsidRPr="00576AD0" w:rsidRDefault="00BA104E" w:rsidP="003C16B7">
            <w:pPr>
              <w:widowControl w:val="0"/>
              <w:suppressAutoHyphens w:val="0"/>
            </w:pPr>
            <w:r w:rsidRPr="00576AD0">
              <w:t>3</w:t>
            </w:r>
          </w:p>
        </w:tc>
      </w:tr>
      <w:tr w:rsidR="00BA104E" w:rsidRPr="00576AD0" w:rsidTr="00EE5A96">
        <w:trPr>
          <w:gridAfter w:val="1"/>
          <w:wAfter w:w="39" w:type="dxa"/>
          <w:jc w:val="center"/>
        </w:trPr>
        <w:tc>
          <w:tcPr>
            <w:tcW w:w="4737" w:type="dxa"/>
            <w:gridSpan w:val="3"/>
          </w:tcPr>
          <w:p w:rsidR="00BA104E" w:rsidRPr="00576AD0" w:rsidRDefault="00BA104E" w:rsidP="003C16B7">
            <w:pPr>
              <w:widowControl w:val="0"/>
              <w:suppressAutoHyphens w:val="0"/>
            </w:pPr>
            <w:r w:rsidRPr="00576AD0">
              <w:t>Практикум по биологии</w:t>
            </w:r>
          </w:p>
        </w:tc>
        <w:tc>
          <w:tcPr>
            <w:tcW w:w="576" w:type="dxa"/>
            <w:gridSpan w:val="2"/>
          </w:tcPr>
          <w:p w:rsidR="00BA104E" w:rsidRPr="00576AD0" w:rsidRDefault="00BA104E" w:rsidP="003C16B7">
            <w:pPr>
              <w:widowControl w:val="0"/>
              <w:suppressAutoHyphens w:val="0"/>
            </w:pPr>
          </w:p>
        </w:tc>
        <w:tc>
          <w:tcPr>
            <w:tcW w:w="591" w:type="dxa"/>
            <w:gridSpan w:val="2"/>
          </w:tcPr>
          <w:p w:rsidR="00BA104E" w:rsidRPr="00576AD0" w:rsidRDefault="00BA104E" w:rsidP="003C16B7">
            <w:pPr>
              <w:widowControl w:val="0"/>
              <w:suppressAutoHyphens w:val="0"/>
            </w:pPr>
          </w:p>
        </w:tc>
        <w:tc>
          <w:tcPr>
            <w:tcW w:w="701" w:type="dxa"/>
          </w:tcPr>
          <w:p w:rsidR="00BA104E" w:rsidRPr="00576AD0" w:rsidRDefault="00BA104E" w:rsidP="003C16B7">
            <w:pPr>
              <w:widowControl w:val="0"/>
              <w:suppressAutoHyphens w:val="0"/>
            </w:pPr>
          </w:p>
        </w:tc>
        <w:tc>
          <w:tcPr>
            <w:tcW w:w="705" w:type="dxa"/>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731" w:type="dxa"/>
            <w:gridSpan w:val="2"/>
          </w:tcPr>
          <w:p w:rsidR="00BA104E" w:rsidRPr="00576AD0" w:rsidRDefault="00BA104E" w:rsidP="003C16B7">
            <w:pPr>
              <w:widowControl w:val="0"/>
              <w:suppressAutoHyphens w:val="0"/>
            </w:pPr>
            <w:r w:rsidRPr="00576AD0">
              <w:t>0,5</w:t>
            </w:r>
          </w:p>
        </w:tc>
        <w:tc>
          <w:tcPr>
            <w:tcW w:w="696" w:type="dxa"/>
          </w:tcPr>
          <w:p w:rsidR="00BA104E" w:rsidRPr="00576AD0" w:rsidRDefault="00BA104E" w:rsidP="003C16B7">
            <w:pPr>
              <w:widowControl w:val="0"/>
              <w:suppressAutoHyphens w:val="0"/>
            </w:pPr>
            <w:r w:rsidRPr="00576AD0">
              <w:t>0,5</w:t>
            </w:r>
          </w:p>
        </w:tc>
        <w:tc>
          <w:tcPr>
            <w:tcW w:w="696" w:type="dxa"/>
            <w:gridSpan w:val="2"/>
          </w:tcPr>
          <w:p w:rsidR="00BA104E" w:rsidRPr="00576AD0" w:rsidRDefault="00BA104E" w:rsidP="003C16B7">
            <w:pPr>
              <w:widowControl w:val="0"/>
              <w:suppressAutoHyphens w:val="0"/>
            </w:pPr>
            <w:r w:rsidRPr="00576AD0">
              <w:t>0,5</w:t>
            </w: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945" w:type="dxa"/>
            <w:gridSpan w:val="2"/>
          </w:tcPr>
          <w:p w:rsidR="00BA104E" w:rsidRPr="00576AD0" w:rsidRDefault="00BA104E" w:rsidP="003C16B7">
            <w:pPr>
              <w:widowControl w:val="0"/>
              <w:suppressAutoHyphens w:val="0"/>
            </w:pPr>
            <w:r w:rsidRPr="00576AD0">
              <w:t>1,5</w:t>
            </w:r>
          </w:p>
        </w:tc>
      </w:tr>
      <w:tr w:rsidR="00BA104E" w:rsidRPr="00C31657" w:rsidTr="00EE5A96">
        <w:trPr>
          <w:gridAfter w:val="1"/>
          <w:wAfter w:w="39" w:type="dxa"/>
          <w:jc w:val="center"/>
        </w:trPr>
        <w:tc>
          <w:tcPr>
            <w:tcW w:w="4737" w:type="dxa"/>
            <w:gridSpan w:val="3"/>
          </w:tcPr>
          <w:p w:rsidR="00BA104E" w:rsidRPr="00D13A50" w:rsidRDefault="00BA104E" w:rsidP="003C16B7">
            <w:pPr>
              <w:widowControl w:val="0"/>
              <w:suppressAutoHyphens w:val="0"/>
              <w:rPr>
                <w:b/>
              </w:rPr>
            </w:pPr>
            <w:r w:rsidRPr="00D13A50">
              <w:rPr>
                <w:b/>
              </w:rPr>
              <w:t>Итого максимально допустимая недельная нагрузка при 5-дневной учебной недели</w:t>
            </w:r>
          </w:p>
        </w:tc>
        <w:tc>
          <w:tcPr>
            <w:tcW w:w="576" w:type="dxa"/>
            <w:gridSpan w:val="2"/>
          </w:tcPr>
          <w:p w:rsidR="00BA104E" w:rsidRPr="00D13A50" w:rsidRDefault="00BA104E" w:rsidP="003C16B7">
            <w:pPr>
              <w:widowControl w:val="0"/>
              <w:suppressAutoHyphens w:val="0"/>
              <w:rPr>
                <w:b/>
              </w:rPr>
            </w:pPr>
            <w:r w:rsidRPr="00D13A50">
              <w:rPr>
                <w:b/>
              </w:rPr>
              <w:t>29</w:t>
            </w:r>
          </w:p>
        </w:tc>
        <w:tc>
          <w:tcPr>
            <w:tcW w:w="591" w:type="dxa"/>
            <w:gridSpan w:val="2"/>
          </w:tcPr>
          <w:p w:rsidR="00BA104E" w:rsidRPr="00D13A50" w:rsidRDefault="00BA104E" w:rsidP="003C16B7">
            <w:pPr>
              <w:widowControl w:val="0"/>
              <w:suppressAutoHyphens w:val="0"/>
              <w:rPr>
                <w:b/>
              </w:rPr>
            </w:pPr>
            <w:r w:rsidRPr="00D13A50">
              <w:rPr>
                <w:b/>
              </w:rPr>
              <w:t>29</w:t>
            </w:r>
          </w:p>
        </w:tc>
        <w:tc>
          <w:tcPr>
            <w:tcW w:w="701" w:type="dxa"/>
          </w:tcPr>
          <w:p w:rsidR="00BA104E" w:rsidRPr="00D13A50" w:rsidRDefault="00BA104E" w:rsidP="003C16B7">
            <w:pPr>
              <w:widowControl w:val="0"/>
              <w:suppressAutoHyphens w:val="0"/>
              <w:rPr>
                <w:b/>
              </w:rPr>
            </w:pPr>
            <w:r w:rsidRPr="00D13A50">
              <w:rPr>
                <w:b/>
              </w:rPr>
              <w:t>30</w:t>
            </w:r>
          </w:p>
        </w:tc>
        <w:tc>
          <w:tcPr>
            <w:tcW w:w="705" w:type="dxa"/>
          </w:tcPr>
          <w:p w:rsidR="00BA104E" w:rsidRPr="00D13A50" w:rsidRDefault="00BA104E" w:rsidP="003C16B7">
            <w:pPr>
              <w:widowControl w:val="0"/>
              <w:suppressAutoHyphens w:val="0"/>
              <w:rPr>
                <w:b/>
              </w:rPr>
            </w:pPr>
            <w:r w:rsidRPr="00D13A50">
              <w:rPr>
                <w:b/>
              </w:rPr>
              <w:t>30</w:t>
            </w:r>
          </w:p>
        </w:tc>
        <w:tc>
          <w:tcPr>
            <w:tcW w:w="696" w:type="dxa"/>
          </w:tcPr>
          <w:p w:rsidR="00BA104E" w:rsidRPr="00D13A50" w:rsidRDefault="00BA104E" w:rsidP="003C16B7">
            <w:pPr>
              <w:widowControl w:val="0"/>
              <w:suppressAutoHyphens w:val="0"/>
              <w:rPr>
                <w:b/>
              </w:rPr>
            </w:pPr>
            <w:r w:rsidRPr="00D13A50">
              <w:rPr>
                <w:b/>
              </w:rPr>
              <w:t>30</w:t>
            </w:r>
          </w:p>
        </w:tc>
        <w:tc>
          <w:tcPr>
            <w:tcW w:w="696" w:type="dxa"/>
            <w:gridSpan w:val="2"/>
            <w:shd w:val="clear" w:color="auto" w:fill="D9D9D9"/>
          </w:tcPr>
          <w:p w:rsidR="00BA104E" w:rsidRPr="00D13A50" w:rsidRDefault="00BA104E" w:rsidP="003C16B7">
            <w:pPr>
              <w:widowControl w:val="0"/>
              <w:suppressAutoHyphens w:val="0"/>
              <w:rPr>
                <w:b/>
              </w:rPr>
            </w:pPr>
          </w:p>
        </w:tc>
        <w:tc>
          <w:tcPr>
            <w:tcW w:w="696" w:type="dxa"/>
            <w:gridSpan w:val="2"/>
            <w:shd w:val="clear" w:color="auto" w:fill="D9D9D9"/>
          </w:tcPr>
          <w:p w:rsidR="00BA104E" w:rsidRPr="00D13A50" w:rsidRDefault="00BA104E" w:rsidP="003C16B7">
            <w:pPr>
              <w:widowControl w:val="0"/>
              <w:suppressAutoHyphens w:val="0"/>
              <w:rPr>
                <w:b/>
              </w:rPr>
            </w:pPr>
          </w:p>
        </w:tc>
        <w:tc>
          <w:tcPr>
            <w:tcW w:w="731" w:type="dxa"/>
            <w:gridSpan w:val="2"/>
            <w:shd w:val="clear" w:color="auto" w:fill="D9D9D9"/>
          </w:tcPr>
          <w:p w:rsidR="00BA104E" w:rsidRPr="00D13A50" w:rsidRDefault="00BA104E" w:rsidP="003C16B7">
            <w:pPr>
              <w:widowControl w:val="0"/>
              <w:suppressAutoHyphens w:val="0"/>
              <w:rPr>
                <w:b/>
              </w:rPr>
            </w:pPr>
          </w:p>
        </w:tc>
        <w:tc>
          <w:tcPr>
            <w:tcW w:w="696" w:type="dxa"/>
            <w:shd w:val="clear" w:color="auto" w:fill="D9D9D9"/>
          </w:tcPr>
          <w:p w:rsidR="00BA104E" w:rsidRPr="00D13A50" w:rsidRDefault="00BA104E" w:rsidP="003C16B7">
            <w:pPr>
              <w:widowControl w:val="0"/>
              <w:suppressAutoHyphens w:val="0"/>
              <w:rPr>
                <w:b/>
              </w:rPr>
            </w:pPr>
          </w:p>
        </w:tc>
        <w:tc>
          <w:tcPr>
            <w:tcW w:w="696" w:type="dxa"/>
            <w:gridSpan w:val="2"/>
            <w:shd w:val="clear" w:color="auto" w:fill="D9D9D9"/>
          </w:tcPr>
          <w:p w:rsidR="00BA104E" w:rsidRPr="00D13A50" w:rsidRDefault="00BA104E" w:rsidP="003C16B7">
            <w:pPr>
              <w:widowControl w:val="0"/>
              <w:suppressAutoHyphens w:val="0"/>
              <w:rPr>
                <w:b/>
              </w:rPr>
            </w:pPr>
          </w:p>
        </w:tc>
        <w:tc>
          <w:tcPr>
            <w:tcW w:w="696" w:type="dxa"/>
            <w:shd w:val="clear" w:color="auto" w:fill="D9D9D9"/>
          </w:tcPr>
          <w:p w:rsidR="00BA104E" w:rsidRPr="00D13A50" w:rsidRDefault="00BA104E" w:rsidP="003C16B7">
            <w:pPr>
              <w:widowControl w:val="0"/>
              <w:suppressAutoHyphens w:val="0"/>
              <w:rPr>
                <w:b/>
              </w:rPr>
            </w:pPr>
          </w:p>
        </w:tc>
        <w:tc>
          <w:tcPr>
            <w:tcW w:w="696" w:type="dxa"/>
            <w:gridSpan w:val="2"/>
            <w:shd w:val="clear" w:color="auto" w:fill="D9D9D9"/>
          </w:tcPr>
          <w:p w:rsidR="00BA104E" w:rsidRPr="00D13A50" w:rsidRDefault="00BA104E" w:rsidP="003C16B7">
            <w:pPr>
              <w:widowControl w:val="0"/>
              <w:suppressAutoHyphens w:val="0"/>
              <w:rPr>
                <w:b/>
              </w:rPr>
            </w:pPr>
          </w:p>
        </w:tc>
        <w:tc>
          <w:tcPr>
            <w:tcW w:w="696" w:type="dxa"/>
            <w:gridSpan w:val="2"/>
            <w:shd w:val="clear" w:color="auto" w:fill="D9D9D9"/>
          </w:tcPr>
          <w:p w:rsidR="00BA104E" w:rsidRPr="00D13A50" w:rsidRDefault="00BA104E" w:rsidP="003C16B7">
            <w:pPr>
              <w:widowControl w:val="0"/>
              <w:suppressAutoHyphens w:val="0"/>
              <w:rPr>
                <w:b/>
              </w:rPr>
            </w:pPr>
          </w:p>
        </w:tc>
        <w:tc>
          <w:tcPr>
            <w:tcW w:w="945" w:type="dxa"/>
            <w:gridSpan w:val="2"/>
          </w:tcPr>
          <w:p w:rsidR="00BA104E" w:rsidRPr="00D13A50" w:rsidRDefault="00BA104E" w:rsidP="003C16B7">
            <w:pPr>
              <w:widowControl w:val="0"/>
              <w:suppressAutoHyphens w:val="0"/>
              <w:rPr>
                <w:b/>
              </w:rPr>
            </w:pPr>
          </w:p>
        </w:tc>
      </w:tr>
      <w:tr w:rsidR="00BA104E" w:rsidRPr="00C31657" w:rsidTr="00EE5A96">
        <w:trPr>
          <w:gridAfter w:val="1"/>
          <w:wAfter w:w="39" w:type="dxa"/>
          <w:jc w:val="center"/>
        </w:trPr>
        <w:tc>
          <w:tcPr>
            <w:tcW w:w="4737" w:type="dxa"/>
            <w:gridSpan w:val="3"/>
          </w:tcPr>
          <w:p w:rsidR="00BA104E" w:rsidRPr="00D13A50" w:rsidRDefault="00BA104E" w:rsidP="003C16B7">
            <w:pPr>
              <w:widowControl w:val="0"/>
              <w:suppressAutoHyphens w:val="0"/>
              <w:rPr>
                <w:b/>
              </w:rPr>
            </w:pPr>
            <w:r w:rsidRPr="00D13A50">
              <w:rPr>
                <w:b/>
              </w:rPr>
              <w:t>Итого максимально допустимая недельная нагрузка при 6-дневной учебной недели</w:t>
            </w:r>
          </w:p>
        </w:tc>
        <w:tc>
          <w:tcPr>
            <w:tcW w:w="576" w:type="dxa"/>
            <w:gridSpan w:val="2"/>
            <w:shd w:val="clear" w:color="auto" w:fill="D9D9D9"/>
          </w:tcPr>
          <w:p w:rsidR="00BA104E" w:rsidRPr="00D13A50" w:rsidRDefault="00BA104E" w:rsidP="003C16B7">
            <w:pPr>
              <w:widowControl w:val="0"/>
              <w:suppressAutoHyphens w:val="0"/>
              <w:rPr>
                <w:b/>
              </w:rPr>
            </w:pPr>
          </w:p>
        </w:tc>
        <w:tc>
          <w:tcPr>
            <w:tcW w:w="591" w:type="dxa"/>
            <w:gridSpan w:val="2"/>
            <w:shd w:val="clear" w:color="auto" w:fill="D9D9D9"/>
          </w:tcPr>
          <w:p w:rsidR="00BA104E" w:rsidRPr="00D13A50" w:rsidRDefault="00BA104E" w:rsidP="003C16B7">
            <w:pPr>
              <w:widowControl w:val="0"/>
              <w:suppressAutoHyphens w:val="0"/>
              <w:rPr>
                <w:b/>
              </w:rPr>
            </w:pPr>
          </w:p>
        </w:tc>
        <w:tc>
          <w:tcPr>
            <w:tcW w:w="701" w:type="dxa"/>
            <w:shd w:val="clear" w:color="auto" w:fill="D9D9D9"/>
          </w:tcPr>
          <w:p w:rsidR="00BA104E" w:rsidRPr="00D13A50" w:rsidRDefault="00BA104E" w:rsidP="003C16B7">
            <w:pPr>
              <w:widowControl w:val="0"/>
              <w:suppressAutoHyphens w:val="0"/>
              <w:rPr>
                <w:b/>
              </w:rPr>
            </w:pPr>
          </w:p>
        </w:tc>
        <w:tc>
          <w:tcPr>
            <w:tcW w:w="705" w:type="dxa"/>
            <w:shd w:val="clear" w:color="auto" w:fill="D9D9D9"/>
          </w:tcPr>
          <w:p w:rsidR="00BA104E" w:rsidRPr="00D13A50" w:rsidRDefault="00BA104E" w:rsidP="003C16B7">
            <w:pPr>
              <w:widowControl w:val="0"/>
              <w:suppressAutoHyphens w:val="0"/>
              <w:rPr>
                <w:b/>
              </w:rPr>
            </w:pPr>
          </w:p>
        </w:tc>
        <w:tc>
          <w:tcPr>
            <w:tcW w:w="696" w:type="dxa"/>
            <w:shd w:val="clear" w:color="auto" w:fill="D9D9D9"/>
          </w:tcPr>
          <w:p w:rsidR="00BA104E" w:rsidRPr="00D13A50" w:rsidRDefault="00BA104E" w:rsidP="003C16B7">
            <w:pPr>
              <w:widowControl w:val="0"/>
              <w:suppressAutoHyphens w:val="0"/>
              <w:rPr>
                <w:b/>
              </w:rPr>
            </w:pPr>
          </w:p>
        </w:tc>
        <w:tc>
          <w:tcPr>
            <w:tcW w:w="696" w:type="dxa"/>
            <w:gridSpan w:val="2"/>
          </w:tcPr>
          <w:p w:rsidR="00BA104E" w:rsidRPr="00D13A50" w:rsidRDefault="00BA104E" w:rsidP="003C16B7">
            <w:pPr>
              <w:widowControl w:val="0"/>
              <w:suppressAutoHyphens w:val="0"/>
              <w:rPr>
                <w:b/>
              </w:rPr>
            </w:pPr>
            <w:r w:rsidRPr="00D13A50">
              <w:rPr>
                <w:b/>
              </w:rPr>
              <w:t>35</w:t>
            </w:r>
          </w:p>
        </w:tc>
        <w:tc>
          <w:tcPr>
            <w:tcW w:w="696" w:type="dxa"/>
            <w:gridSpan w:val="2"/>
          </w:tcPr>
          <w:p w:rsidR="00BA104E" w:rsidRPr="00D13A50" w:rsidRDefault="00BA104E" w:rsidP="003C16B7">
            <w:pPr>
              <w:widowControl w:val="0"/>
              <w:suppressAutoHyphens w:val="0"/>
              <w:rPr>
                <w:b/>
              </w:rPr>
            </w:pPr>
            <w:r w:rsidRPr="00D13A50">
              <w:rPr>
                <w:b/>
              </w:rPr>
              <w:t>35</w:t>
            </w:r>
          </w:p>
        </w:tc>
        <w:tc>
          <w:tcPr>
            <w:tcW w:w="731" w:type="dxa"/>
            <w:gridSpan w:val="2"/>
          </w:tcPr>
          <w:p w:rsidR="00BA104E" w:rsidRPr="00D13A50" w:rsidRDefault="00BA104E" w:rsidP="003C16B7">
            <w:pPr>
              <w:widowControl w:val="0"/>
              <w:suppressAutoHyphens w:val="0"/>
              <w:rPr>
                <w:b/>
              </w:rPr>
            </w:pPr>
            <w:r w:rsidRPr="00D13A50">
              <w:rPr>
                <w:b/>
              </w:rPr>
              <w:t>36</w:t>
            </w:r>
          </w:p>
        </w:tc>
        <w:tc>
          <w:tcPr>
            <w:tcW w:w="696" w:type="dxa"/>
          </w:tcPr>
          <w:p w:rsidR="00BA104E" w:rsidRPr="00D13A50" w:rsidRDefault="00BA104E" w:rsidP="003C16B7">
            <w:pPr>
              <w:widowControl w:val="0"/>
              <w:suppressAutoHyphens w:val="0"/>
              <w:rPr>
                <w:b/>
              </w:rPr>
            </w:pPr>
            <w:r w:rsidRPr="00D13A50">
              <w:rPr>
                <w:b/>
              </w:rPr>
              <w:t>36</w:t>
            </w:r>
          </w:p>
        </w:tc>
        <w:tc>
          <w:tcPr>
            <w:tcW w:w="696" w:type="dxa"/>
            <w:gridSpan w:val="2"/>
          </w:tcPr>
          <w:p w:rsidR="00BA104E" w:rsidRPr="00D13A50" w:rsidRDefault="00BA104E" w:rsidP="003C16B7">
            <w:pPr>
              <w:widowControl w:val="0"/>
              <w:suppressAutoHyphens w:val="0"/>
              <w:rPr>
                <w:b/>
              </w:rPr>
            </w:pPr>
            <w:r w:rsidRPr="00D13A50">
              <w:rPr>
                <w:b/>
              </w:rPr>
              <w:t>36</w:t>
            </w:r>
          </w:p>
        </w:tc>
        <w:tc>
          <w:tcPr>
            <w:tcW w:w="696" w:type="dxa"/>
          </w:tcPr>
          <w:p w:rsidR="00BA104E" w:rsidRPr="00D13A50" w:rsidRDefault="00BA104E" w:rsidP="003C16B7">
            <w:pPr>
              <w:widowControl w:val="0"/>
              <w:suppressAutoHyphens w:val="0"/>
              <w:rPr>
                <w:b/>
              </w:rPr>
            </w:pPr>
            <w:r w:rsidRPr="00D13A50">
              <w:rPr>
                <w:b/>
              </w:rPr>
              <w:t>36</w:t>
            </w:r>
          </w:p>
        </w:tc>
        <w:tc>
          <w:tcPr>
            <w:tcW w:w="696" w:type="dxa"/>
            <w:gridSpan w:val="2"/>
          </w:tcPr>
          <w:p w:rsidR="00BA104E" w:rsidRPr="00D13A50" w:rsidRDefault="00BA104E" w:rsidP="003C16B7">
            <w:pPr>
              <w:widowControl w:val="0"/>
              <w:suppressAutoHyphens w:val="0"/>
              <w:rPr>
                <w:b/>
              </w:rPr>
            </w:pPr>
            <w:r w:rsidRPr="00D13A50">
              <w:rPr>
                <w:b/>
              </w:rPr>
              <w:t>36</w:t>
            </w:r>
          </w:p>
        </w:tc>
        <w:tc>
          <w:tcPr>
            <w:tcW w:w="696" w:type="dxa"/>
            <w:gridSpan w:val="2"/>
          </w:tcPr>
          <w:p w:rsidR="00BA104E" w:rsidRPr="00D13A50" w:rsidRDefault="00BA104E" w:rsidP="003C16B7">
            <w:pPr>
              <w:widowControl w:val="0"/>
              <w:suppressAutoHyphens w:val="0"/>
              <w:rPr>
                <w:b/>
              </w:rPr>
            </w:pPr>
            <w:r w:rsidRPr="00D13A50">
              <w:rPr>
                <w:b/>
              </w:rPr>
              <w:t>36</w:t>
            </w:r>
          </w:p>
        </w:tc>
        <w:tc>
          <w:tcPr>
            <w:tcW w:w="945" w:type="dxa"/>
            <w:gridSpan w:val="2"/>
          </w:tcPr>
          <w:p w:rsidR="00BA104E" w:rsidRPr="00D13A50" w:rsidRDefault="00BA104E" w:rsidP="003C16B7">
            <w:pPr>
              <w:widowControl w:val="0"/>
              <w:suppressAutoHyphens w:val="0"/>
              <w:rPr>
                <w:b/>
              </w:rPr>
            </w:pPr>
          </w:p>
        </w:tc>
      </w:tr>
      <w:tr w:rsidR="00BA104E" w:rsidRPr="00576AD0" w:rsidTr="00EE5A96">
        <w:trPr>
          <w:gridAfter w:val="1"/>
          <w:wAfter w:w="39" w:type="dxa"/>
          <w:jc w:val="center"/>
        </w:trPr>
        <w:tc>
          <w:tcPr>
            <w:tcW w:w="4737" w:type="dxa"/>
            <w:gridSpan w:val="3"/>
            <w:vAlign w:val="center"/>
          </w:tcPr>
          <w:p w:rsidR="00BA104E" w:rsidRPr="00D13A50" w:rsidRDefault="00BA104E" w:rsidP="003C16B7">
            <w:pPr>
              <w:widowControl w:val="0"/>
              <w:suppressAutoHyphens w:val="0"/>
              <w:rPr>
                <w:color w:val="000000"/>
              </w:rPr>
            </w:pPr>
            <w:r w:rsidRPr="00D13A50">
              <w:rPr>
                <w:color w:val="000000"/>
              </w:rPr>
              <w:t>Учебные недели</w:t>
            </w:r>
          </w:p>
        </w:tc>
        <w:tc>
          <w:tcPr>
            <w:tcW w:w="576" w:type="dxa"/>
            <w:gridSpan w:val="2"/>
          </w:tcPr>
          <w:p w:rsidR="00BA104E" w:rsidRPr="00576AD0" w:rsidRDefault="00BA104E" w:rsidP="003C16B7">
            <w:pPr>
              <w:widowControl w:val="0"/>
              <w:suppressAutoHyphens w:val="0"/>
            </w:pPr>
            <w:r w:rsidRPr="00576AD0">
              <w:t>34</w:t>
            </w:r>
          </w:p>
        </w:tc>
        <w:tc>
          <w:tcPr>
            <w:tcW w:w="591" w:type="dxa"/>
            <w:gridSpan w:val="2"/>
          </w:tcPr>
          <w:p w:rsidR="00BA104E" w:rsidRPr="00576AD0" w:rsidRDefault="00BA104E" w:rsidP="003C16B7">
            <w:pPr>
              <w:widowControl w:val="0"/>
              <w:suppressAutoHyphens w:val="0"/>
            </w:pPr>
            <w:r w:rsidRPr="00576AD0">
              <w:t>34</w:t>
            </w:r>
          </w:p>
        </w:tc>
        <w:tc>
          <w:tcPr>
            <w:tcW w:w="701" w:type="dxa"/>
          </w:tcPr>
          <w:p w:rsidR="00BA104E" w:rsidRPr="00576AD0" w:rsidRDefault="00BA104E" w:rsidP="003C16B7">
            <w:pPr>
              <w:widowControl w:val="0"/>
              <w:suppressAutoHyphens w:val="0"/>
            </w:pPr>
            <w:r w:rsidRPr="00576AD0">
              <w:t>34</w:t>
            </w:r>
          </w:p>
        </w:tc>
        <w:tc>
          <w:tcPr>
            <w:tcW w:w="705" w:type="dxa"/>
          </w:tcPr>
          <w:p w:rsidR="00BA104E" w:rsidRPr="00576AD0" w:rsidRDefault="00BA104E" w:rsidP="003C16B7">
            <w:pPr>
              <w:widowControl w:val="0"/>
              <w:suppressAutoHyphens w:val="0"/>
            </w:pPr>
            <w:r w:rsidRPr="00576AD0">
              <w:t>34</w:t>
            </w:r>
          </w:p>
        </w:tc>
        <w:tc>
          <w:tcPr>
            <w:tcW w:w="696" w:type="dxa"/>
          </w:tcPr>
          <w:p w:rsidR="00BA104E" w:rsidRPr="00576AD0" w:rsidRDefault="00BA104E" w:rsidP="003C16B7">
            <w:pPr>
              <w:widowControl w:val="0"/>
              <w:suppressAutoHyphens w:val="0"/>
            </w:pPr>
            <w:r w:rsidRPr="00576AD0">
              <w:t>34</w:t>
            </w:r>
          </w:p>
        </w:tc>
        <w:tc>
          <w:tcPr>
            <w:tcW w:w="696" w:type="dxa"/>
            <w:gridSpan w:val="2"/>
          </w:tcPr>
          <w:p w:rsidR="00BA104E" w:rsidRPr="00576AD0" w:rsidRDefault="00BA104E" w:rsidP="003C16B7">
            <w:pPr>
              <w:widowControl w:val="0"/>
              <w:suppressAutoHyphens w:val="0"/>
            </w:pPr>
            <w:r w:rsidRPr="00576AD0">
              <w:t>34</w:t>
            </w:r>
          </w:p>
        </w:tc>
        <w:tc>
          <w:tcPr>
            <w:tcW w:w="696" w:type="dxa"/>
            <w:gridSpan w:val="2"/>
          </w:tcPr>
          <w:p w:rsidR="00BA104E" w:rsidRPr="00576AD0" w:rsidRDefault="00BA104E" w:rsidP="003C16B7">
            <w:pPr>
              <w:widowControl w:val="0"/>
              <w:suppressAutoHyphens w:val="0"/>
            </w:pPr>
            <w:r w:rsidRPr="00576AD0">
              <w:t>34</w:t>
            </w:r>
          </w:p>
        </w:tc>
        <w:tc>
          <w:tcPr>
            <w:tcW w:w="731" w:type="dxa"/>
            <w:gridSpan w:val="2"/>
          </w:tcPr>
          <w:p w:rsidR="00BA104E" w:rsidRPr="00576AD0" w:rsidRDefault="00BA104E" w:rsidP="003C16B7">
            <w:pPr>
              <w:widowControl w:val="0"/>
              <w:suppressAutoHyphens w:val="0"/>
            </w:pPr>
            <w:r w:rsidRPr="00576AD0">
              <w:t>34</w:t>
            </w:r>
          </w:p>
        </w:tc>
        <w:tc>
          <w:tcPr>
            <w:tcW w:w="696" w:type="dxa"/>
          </w:tcPr>
          <w:p w:rsidR="00BA104E" w:rsidRPr="00576AD0" w:rsidRDefault="00BA104E" w:rsidP="003C16B7">
            <w:pPr>
              <w:widowControl w:val="0"/>
              <w:suppressAutoHyphens w:val="0"/>
            </w:pPr>
            <w:r w:rsidRPr="00576AD0">
              <w:t>34</w:t>
            </w:r>
          </w:p>
        </w:tc>
        <w:tc>
          <w:tcPr>
            <w:tcW w:w="696" w:type="dxa"/>
            <w:gridSpan w:val="2"/>
          </w:tcPr>
          <w:p w:rsidR="00BA104E" w:rsidRPr="00576AD0" w:rsidRDefault="00BA104E" w:rsidP="003C16B7">
            <w:pPr>
              <w:widowControl w:val="0"/>
              <w:suppressAutoHyphens w:val="0"/>
            </w:pPr>
            <w:r w:rsidRPr="00576AD0">
              <w:t>34</w:t>
            </w:r>
          </w:p>
        </w:tc>
        <w:tc>
          <w:tcPr>
            <w:tcW w:w="696" w:type="dxa"/>
          </w:tcPr>
          <w:p w:rsidR="00BA104E" w:rsidRPr="00576AD0" w:rsidRDefault="00BA104E" w:rsidP="003C16B7">
            <w:pPr>
              <w:widowControl w:val="0"/>
              <w:suppressAutoHyphens w:val="0"/>
            </w:pPr>
            <w:r w:rsidRPr="00576AD0">
              <w:t>34</w:t>
            </w:r>
          </w:p>
        </w:tc>
        <w:tc>
          <w:tcPr>
            <w:tcW w:w="696" w:type="dxa"/>
            <w:gridSpan w:val="2"/>
          </w:tcPr>
          <w:p w:rsidR="00BA104E" w:rsidRPr="00576AD0" w:rsidRDefault="00BA104E" w:rsidP="003C16B7">
            <w:pPr>
              <w:widowControl w:val="0"/>
              <w:suppressAutoHyphens w:val="0"/>
            </w:pPr>
            <w:r w:rsidRPr="00576AD0">
              <w:t>34</w:t>
            </w:r>
          </w:p>
        </w:tc>
        <w:tc>
          <w:tcPr>
            <w:tcW w:w="696" w:type="dxa"/>
            <w:gridSpan w:val="2"/>
          </w:tcPr>
          <w:p w:rsidR="00BA104E" w:rsidRPr="00576AD0" w:rsidRDefault="00BA104E" w:rsidP="003C16B7">
            <w:pPr>
              <w:widowControl w:val="0"/>
              <w:suppressAutoHyphens w:val="0"/>
            </w:pPr>
            <w:r w:rsidRPr="00576AD0">
              <w:t>34</w:t>
            </w:r>
          </w:p>
        </w:tc>
        <w:tc>
          <w:tcPr>
            <w:tcW w:w="945" w:type="dxa"/>
            <w:gridSpan w:val="2"/>
          </w:tcPr>
          <w:p w:rsidR="00BA104E" w:rsidRPr="00576AD0" w:rsidRDefault="00BA104E" w:rsidP="003C16B7">
            <w:pPr>
              <w:widowControl w:val="0"/>
              <w:suppressAutoHyphens w:val="0"/>
            </w:pPr>
          </w:p>
        </w:tc>
      </w:tr>
      <w:tr w:rsidR="00BA104E" w:rsidRPr="00576AD0" w:rsidTr="00EE5A96">
        <w:trPr>
          <w:gridAfter w:val="1"/>
          <w:wAfter w:w="39" w:type="dxa"/>
          <w:jc w:val="center"/>
        </w:trPr>
        <w:tc>
          <w:tcPr>
            <w:tcW w:w="4737" w:type="dxa"/>
            <w:gridSpan w:val="3"/>
            <w:vAlign w:val="center"/>
          </w:tcPr>
          <w:p w:rsidR="00BA104E" w:rsidRPr="00576AD0" w:rsidRDefault="00BA104E" w:rsidP="003C16B7">
            <w:pPr>
              <w:widowControl w:val="0"/>
              <w:suppressAutoHyphens w:val="0"/>
            </w:pPr>
            <w:r w:rsidRPr="00D13A50">
              <w:rPr>
                <w:color w:val="000000"/>
              </w:rPr>
              <w:t>Всего учебных часов на учебный период</w:t>
            </w:r>
          </w:p>
        </w:tc>
        <w:tc>
          <w:tcPr>
            <w:tcW w:w="576" w:type="dxa"/>
            <w:gridSpan w:val="2"/>
          </w:tcPr>
          <w:p w:rsidR="00BA104E" w:rsidRPr="00576AD0" w:rsidRDefault="00BA104E" w:rsidP="003C16B7">
            <w:pPr>
              <w:widowControl w:val="0"/>
              <w:suppressAutoHyphens w:val="0"/>
            </w:pPr>
            <w:r w:rsidRPr="00576AD0">
              <w:t>986</w:t>
            </w:r>
          </w:p>
        </w:tc>
        <w:tc>
          <w:tcPr>
            <w:tcW w:w="591" w:type="dxa"/>
            <w:gridSpan w:val="2"/>
          </w:tcPr>
          <w:p w:rsidR="00BA104E" w:rsidRPr="00576AD0" w:rsidRDefault="00BA104E" w:rsidP="003C16B7">
            <w:pPr>
              <w:widowControl w:val="0"/>
              <w:suppressAutoHyphens w:val="0"/>
            </w:pPr>
            <w:r w:rsidRPr="00576AD0">
              <w:t>986</w:t>
            </w:r>
          </w:p>
        </w:tc>
        <w:tc>
          <w:tcPr>
            <w:tcW w:w="701" w:type="dxa"/>
          </w:tcPr>
          <w:p w:rsidR="00BA104E" w:rsidRPr="00576AD0" w:rsidRDefault="00BA104E" w:rsidP="003C16B7">
            <w:pPr>
              <w:widowControl w:val="0"/>
              <w:suppressAutoHyphens w:val="0"/>
            </w:pPr>
            <w:r w:rsidRPr="00576AD0">
              <w:t>1020</w:t>
            </w:r>
          </w:p>
        </w:tc>
        <w:tc>
          <w:tcPr>
            <w:tcW w:w="705" w:type="dxa"/>
          </w:tcPr>
          <w:p w:rsidR="00BA104E" w:rsidRPr="00576AD0" w:rsidRDefault="00BA104E" w:rsidP="003C16B7">
            <w:pPr>
              <w:widowControl w:val="0"/>
              <w:suppressAutoHyphens w:val="0"/>
            </w:pPr>
            <w:r w:rsidRPr="00576AD0">
              <w:t>1020</w:t>
            </w:r>
          </w:p>
        </w:tc>
        <w:tc>
          <w:tcPr>
            <w:tcW w:w="696" w:type="dxa"/>
          </w:tcPr>
          <w:p w:rsidR="00BA104E" w:rsidRPr="00576AD0" w:rsidRDefault="00BA104E" w:rsidP="003C16B7">
            <w:pPr>
              <w:widowControl w:val="0"/>
              <w:suppressAutoHyphens w:val="0"/>
            </w:pPr>
            <w:r w:rsidRPr="00576AD0">
              <w:t>1020</w:t>
            </w:r>
          </w:p>
        </w:tc>
        <w:tc>
          <w:tcPr>
            <w:tcW w:w="696" w:type="dxa"/>
            <w:gridSpan w:val="2"/>
          </w:tcPr>
          <w:p w:rsidR="00BA104E" w:rsidRPr="00576AD0" w:rsidRDefault="00BA104E" w:rsidP="003C16B7">
            <w:pPr>
              <w:widowControl w:val="0"/>
              <w:suppressAutoHyphens w:val="0"/>
            </w:pPr>
            <w:r w:rsidRPr="00576AD0">
              <w:t>1190</w:t>
            </w:r>
          </w:p>
        </w:tc>
        <w:tc>
          <w:tcPr>
            <w:tcW w:w="696" w:type="dxa"/>
            <w:gridSpan w:val="2"/>
          </w:tcPr>
          <w:p w:rsidR="00BA104E" w:rsidRPr="00576AD0" w:rsidRDefault="00BA104E" w:rsidP="003C16B7">
            <w:pPr>
              <w:widowControl w:val="0"/>
              <w:suppressAutoHyphens w:val="0"/>
            </w:pPr>
            <w:r w:rsidRPr="00576AD0">
              <w:t>1190</w:t>
            </w:r>
          </w:p>
        </w:tc>
        <w:tc>
          <w:tcPr>
            <w:tcW w:w="731" w:type="dxa"/>
            <w:gridSpan w:val="2"/>
          </w:tcPr>
          <w:p w:rsidR="00BA104E" w:rsidRPr="00576AD0" w:rsidRDefault="00BA104E" w:rsidP="003C16B7">
            <w:pPr>
              <w:widowControl w:val="0"/>
              <w:suppressAutoHyphens w:val="0"/>
            </w:pPr>
            <w:r w:rsidRPr="00576AD0">
              <w:t>1224</w:t>
            </w:r>
          </w:p>
        </w:tc>
        <w:tc>
          <w:tcPr>
            <w:tcW w:w="696" w:type="dxa"/>
          </w:tcPr>
          <w:p w:rsidR="00BA104E" w:rsidRPr="00576AD0" w:rsidRDefault="00BA104E" w:rsidP="003C16B7">
            <w:pPr>
              <w:widowControl w:val="0"/>
              <w:suppressAutoHyphens w:val="0"/>
            </w:pPr>
            <w:r w:rsidRPr="00576AD0">
              <w:t>1224</w:t>
            </w:r>
          </w:p>
        </w:tc>
        <w:tc>
          <w:tcPr>
            <w:tcW w:w="696" w:type="dxa"/>
            <w:gridSpan w:val="2"/>
          </w:tcPr>
          <w:p w:rsidR="00BA104E" w:rsidRPr="00576AD0" w:rsidRDefault="00BA104E" w:rsidP="003C16B7">
            <w:pPr>
              <w:widowControl w:val="0"/>
              <w:suppressAutoHyphens w:val="0"/>
            </w:pPr>
            <w:r w:rsidRPr="00576AD0">
              <w:t>1224</w:t>
            </w:r>
          </w:p>
        </w:tc>
        <w:tc>
          <w:tcPr>
            <w:tcW w:w="696" w:type="dxa"/>
          </w:tcPr>
          <w:p w:rsidR="00BA104E" w:rsidRPr="00576AD0" w:rsidRDefault="00BA104E" w:rsidP="003C16B7">
            <w:pPr>
              <w:widowControl w:val="0"/>
              <w:suppressAutoHyphens w:val="0"/>
            </w:pPr>
            <w:r w:rsidRPr="00576AD0">
              <w:t>1224</w:t>
            </w:r>
          </w:p>
        </w:tc>
        <w:tc>
          <w:tcPr>
            <w:tcW w:w="696" w:type="dxa"/>
            <w:gridSpan w:val="2"/>
          </w:tcPr>
          <w:p w:rsidR="00BA104E" w:rsidRPr="00576AD0" w:rsidRDefault="00BA104E" w:rsidP="003C16B7">
            <w:pPr>
              <w:widowControl w:val="0"/>
              <w:suppressAutoHyphens w:val="0"/>
            </w:pPr>
            <w:r w:rsidRPr="00576AD0">
              <w:t>1224</w:t>
            </w:r>
          </w:p>
        </w:tc>
        <w:tc>
          <w:tcPr>
            <w:tcW w:w="696" w:type="dxa"/>
            <w:gridSpan w:val="2"/>
          </w:tcPr>
          <w:p w:rsidR="00BA104E" w:rsidRPr="00576AD0" w:rsidRDefault="00BA104E" w:rsidP="003C16B7">
            <w:pPr>
              <w:widowControl w:val="0"/>
              <w:suppressAutoHyphens w:val="0"/>
            </w:pPr>
            <w:r w:rsidRPr="00576AD0">
              <w:t>1224</w:t>
            </w:r>
          </w:p>
        </w:tc>
        <w:tc>
          <w:tcPr>
            <w:tcW w:w="945" w:type="dxa"/>
            <w:gridSpan w:val="2"/>
          </w:tcPr>
          <w:p w:rsidR="00BA104E" w:rsidRPr="00576AD0" w:rsidRDefault="00BA104E" w:rsidP="003C16B7">
            <w:pPr>
              <w:widowControl w:val="0"/>
              <w:suppressAutoHyphens w:val="0"/>
            </w:pPr>
          </w:p>
        </w:tc>
      </w:tr>
      <w:tr w:rsidR="00BA104E" w:rsidRPr="00576AD0" w:rsidTr="00EE5A96">
        <w:trPr>
          <w:gridAfter w:val="1"/>
          <w:wAfter w:w="39" w:type="dxa"/>
          <w:jc w:val="center"/>
        </w:trPr>
        <w:tc>
          <w:tcPr>
            <w:tcW w:w="4737" w:type="dxa"/>
            <w:gridSpan w:val="3"/>
            <w:vAlign w:val="center"/>
          </w:tcPr>
          <w:p w:rsidR="00BA104E" w:rsidRPr="00576AD0" w:rsidRDefault="00BA104E" w:rsidP="003C16B7">
            <w:pPr>
              <w:widowControl w:val="0"/>
              <w:suppressAutoHyphens w:val="0"/>
            </w:pPr>
            <w:r w:rsidRPr="00D13A50">
              <w:rPr>
                <w:b/>
                <w:bCs/>
                <w:color w:val="000000"/>
              </w:rPr>
              <w:t>Курсы внеурочной деятельности</w:t>
            </w:r>
          </w:p>
        </w:tc>
        <w:tc>
          <w:tcPr>
            <w:tcW w:w="576" w:type="dxa"/>
            <w:gridSpan w:val="2"/>
          </w:tcPr>
          <w:p w:rsidR="00BA104E" w:rsidRPr="00576AD0" w:rsidRDefault="00BA104E" w:rsidP="003C16B7">
            <w:pPr>
              <w:widowControl w:val="0"/>
              <w:suppressAutoHyphens w:val="0"/>
            </w:pPr>
          </w:p>
        </w:tc>
        <w:tc>
          <w:tcPr>
            <w:tcW w:w="591" w:type="dxa"/>
            <w:gridSpan w:val="2"/>
          </w:tcPr>
          <w:p w:rsidR="00BA104E" w:rsidRPr="00576AD0" w:rsidRDefault="00BA104E" w:rsidP="003C16B7">
            <w:pPr>
              <w:widowControl w:val="0"/>
              <w:suppressAutoHyphens w:val="0"/>
            </w:pPr>
          </w:p>
        </w:tc>
        <w:tc>
          <w:tcPr>
            <w:tcW w:w="701" w:type="dxa"/>
          </w:tcPr>
          <w:p w:rsidR="00BA104E" w:rsidRPr="00576AD0" w:rsidRDefault="00BA104E" w:rsidP="003C16B7">
            <w:pPr>
              <w:widowControl w:val="0"/>
              <w:suppressAutoHyphens w:val="0"/>
            </w:pPr>
          </w:p>
        </w:tc>
        <w:tc>
          <w:tcPr>
            <w:tcW w:w="705" w:type="dxa"/>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731" w:type="dxa"/>
            <w:gridSpan w:val="2"/>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696" w:type="dxa"/>
            <w:gridSpan w:val="2"/>
          </w:tcPr>
          <w:p w:rsidR="00BA104E" w:rsidRPr="00576AD0" w:rsidRDefault="00BA104E" w:rsidP="003C16B7">
            <w:pPr>
              <w:widowControl w:val="0"/>
              <w:suppressAutoHyphens w:val="0"/>
            </w:pPr>
          </w:p>
        </w:tc>
        <w:tc>
          <w:tcPr>
            <w:tcW w:w="945" w:type="dxa"/>
            <w:gridSpan w:val="2"/>
          </w:tcPr>
          <w:p w:rsidR="00BA104E" w:rsidRPr="00576AD0" w:rsidRDefault="00BA104E" w:rsidP="003C16B7">
            <w:pPr>
              <w:widowControl w:val="0"/>
              <w:suppressAutoHyphens w:val="0"/>
            </w:pPr>
          </w:p>
        </w:tc>
      </w:tr>
      <w:tr w:rsidR="00BA104E" w:rsidRPr="00576AD0" w:rsidTr="00EE5A96">
        <w:trPr>
          <w:gridAfter w:val="1"/>
          <w:wAfter w:w="39" w:type="dxa"/>
          <w:jc w:val="center"/>
        </w:trPr>
        <w:tc>
          <w:tcPr>
            <w:tcW w:w="4737" w:type="dxa"/>
            <w:gridSpan w:val="3"/>
          </w:tcPr>
          <w:p w:rsidR="00BA104E" w:rsidRPr="00D13A50" w:rsidRDefault="00BA104E" w:rsidP="003C16B7">
            <w:pPr>
              <w:widowControl w:val="0"/>
              <w:suppressAutoHyphens w:val="0"/>
              <w:rPr>
                <w:b/>
                <w:i/>
              </w:rPr>
            </w:pPr>
            <w:r w:rsidRPr="00D13A50">
              <w:rPr>
                <w:b/>
                <w:i/>
              </w:rPr>
              <w:t>Разговоры о важном</w:t>
            </w:r>
          </w:p>
        </w:tc>
        <w:tc>
          <w:tcPr>
            <w:tcW w:w="576" w:type="dxa"/>
            <w:gridSpan w:val="2"/>
          </w:tcPr>
          <w:p w:rsidR="00BA104E" w:rsidRPr="00D13A50" w:rsidRDefault="00BA104E" w:rsidP="003C16B7">
            <w:pPr>
              <w:widowControl w:val="0"/>
              <w:suppressAutoHyphens w:val="0"/>
              <w:rPr>
                <w:b/>
                <w:i/>
              </w:rPr>
            </w:pPr>
            <w:r w:rsidRPr="00D13A50">
              <w:rPr>
                <w:b/>
                <w:i/>
              </w:rPr>
              <w:t>1</w:t>
            </w:r>
          </w:p>
        </w:tc>
        <w:tc>
          <w:tcPr>
            <w:tcW w:w="591" w:type="dxa"/>
            <w:gridSpan w:val="2"/>
          </w:tcPr>
          <w:p w:rsidR="00BA104E" w:rsidRPr="00D13A50" w:rsidRDefault="00BA104E" w:rsidP="003C16B7">
            <w:pPr>
              <w:widowControl w:val="0"/>
              <w:suppressAutoHyphens w:val="0"/>
              <w:rPr>
                <w:b/>
                <w:i/>
              </w:rPr>
            </w:pPr>
            <w:r w:rsidRPr="00D13A50">
              <w:rPr>
                <w:b/>
                <w:i/>
              </w:rPr>
              <w:t>1</w:t>
            </w:r>
          </w:p>
        </w:tc>
        <w:tc>
          <w:tcPr>
            <w:tcW w:w="701" w:type="dxa"/>
          </w:tcPr>
          <w:p w:rsidR="00BA104E" w:rsidRPr="00D13A50" w:rsidRDefault="00BA104E" w:rsidP="003C16B7">
            <w:pPr>
              <w:widowControl w:val="0"/>
              <w:suppressAutoHyphens w:val="0"/>
              <w:rPr>
                <w:b/>
                <w:i/>
              </w:rPr>
            </w:pPr>
            <w:r w:rsidRPr="00D13A50">
              <w:rPr>
                <w:b/>
                <w:i/>
              </w:rPr>
              <w:t>1</w:t>
            </w:r>
          </w:p>
        </w:tc>
        <w:tc>
          <w:tcPr>
            <w:tcW w:w="705" w:type="dxa"/>
          </w:tcPr>
          <w:p w:rsidR="00BA104E" w:rsidRPr="00D13A50" w:rsidRDefault="00BA104E" w:rsidP="003C16B7">
            <w:pPr>
              <w:widowControl w:val="0"/>
              <w:suppressAutoHyphens w:val="0"/>
              <w:rPr>
                <w:b/>
                <w:i/>
              </w:rPr>
            </w:pPr>
            <w:r w:rsidRPr="00D13A50">
              <w:rPr>
                <w:b/>
                <w:i/>
              </w:rPr>
              <w:t>1</w:t>
            </w:r>
          </w:p>
        </w:tc>
        <w:tc>
          <w:tcPr>
            <w:tcW w:w="696" w:type="dxa"/>
          </w:tcPr>
          <w:p w:rsidR="00BA104E" w:rsidRPr="00D13A50" w:rsidRDefault="00BA104E" w:rsidP="003C16B7">
            <w:pPr>
              <w:widowControl w:val="0"/>
              <w:suppressAutoHyphens w:val="0"/>
              <w:rPr>
                <w:b/>
                <w:i/>
              </w:rPr>
            </w:pPr>
            <w:r w:rsidRPr="00D13A50">
              <w:rPr>
                <w:b/>
                <w:i/>
              </w:rPr>
              <w:t>1</w:t>
            </w:r>
          </w:p>
        </w:tc>
        <w:tc>
          <w:tcPr>
            <w:tcW w:w="696" w:type="dxa"/>
            <w:gridSpan w:val="2"/>
          </w:tcPr>
          <w:p w:rsidR="00BA104E" w:rsidRPr="00D13A50" w:rsidRDefault="00BA104E" w:rsidP="003C16B7">
            <w:pPr>
              <w:widowControl w:val="0"/>
              <w:suppressAutoHyphens w:val="0"/>
              <w:rPr>
                <w:b/>
                <w:i/>
              </w:rPr>
            </w:pPr>
            <w:r w:rsidRPr="00D13A50">
              <w:rPr>
                <w:b/>
                <w:i/>
              </w:rPr>
              <w:t>1</w:t>
            </w:r>
          </w:p>
        </w:tc>
        <w:tc>
          <w:tcPr>
            <w:tcW w:w="696" w:type="dxa"/>
            <w:gridSpan w:val="2"/>
          </w:tcPr>
          <w:p w:rsidR="00BA104E" w:rsidRPr="00D13A50" w:rsidRDefault="00BA104E" w:rsidP="003C16B7">
            <w:pPr>
              <w:widowControl w:val="0"/>
              <w:suppressAutoHyphens w:val="0"/>
              <w:rPr>
                <w:b/>
                <w:i/>
              </w:rPr>
            </w:pPr>
            <w:r w:rsidRPr="00D13A50">
              <w:rPr>
                <w:b/>
                <w:i/>
              </w:rPr>
              <w:t>1</w:t>
            </w:r>
          </w:p>
        </w:tc>
        <w:tc>
          <w:tcPr>
            <w:tcW w:w="731" w:type="dxa"/>
            <w:gridSpan w:val="2"/>
          </w:tcPr>
          <w:p w:rsidR="00BA104E" w:rsidRPr="00D13A50" w:rsidRDefault="00BA104E" w:rsidP="003C16B7">
            <w:pPr>
              <w:widowControl w:val="0"/>
              <w:suppressAutoHyphens w:val="0"/>
              <w:rPr>
                <w:b/>
                <w:i/>
              </w:rPr>
            </w:pPr>
            <w:r w:rsidRPr="00D13A50">
              <w:rPr>
                <w:b/>
                <w:i/>
              </w:rPr>
              <w:t>1</w:t>
            </w:r>
          </w:p>
        </w:tc>
        <w:tc>
          <w:tcPr>
            <w:tcW w:w="696" w:type="dxa"/>
          </w:tcPr>
          <w:p w:rsidR="00BA104E" w:rsidRPr="00D13A50" w:rsidRDefault="00BA104E" w:rsidP="003C16B7">
            <w:pPr>
              <w:widowControl w:val="0"/>
              <w:suppressAutoHyphens w:val="0"/>
              <w:rPr>
                <w:b/>
                <w:i/>
              </w:rPr>
            </w:pPr>
            <w:r w:rsidRPr="00D13A50">
              <w:rPr>
                <w:b/>
                <w:i/>
              </w:rPr>
              <w:t>1</w:t>
            </w:r>
          </w:p>
        </w:tc>
        <w:tc>
          <w:tcPr>
            <w:tcW w:w="696" w:type="dxa"/>
            <w:gridSpan w:val="2"/>
          </w:tcPr>
          <w:p w:rsidR="00BA104E" w:rsidRPr="00D13A50" w:rsidRDefault="00BA104E" w:rsidP="003C16B7">
            <w:pPr>
              <w:widowControl w:val="0"/>
              <w:suppressAutoHyphens w:val="0"/>
              <w:rPr>
                <w:b/>
                <w:i/>
              </w:rPr>
            </w:pPr>
            <w:r w:rsidRPr="00D13A50">
              <w:rPr>
                <w:b/>
                <w:i/>
              </w:rPr>
              <w:t>1</w:t>
            </w:r>
          </w:p>
        </w:tc>
        <w:tc>
          <w:tcPr>
            <w:tcW w:w="696" w:type="dxa"/>
          </w:tcPr>
          <w:p w:rsidR="00BA104E" w:rsidRPr="00D13A50" w:rsidRDefault="00BA104E" w:rsidP="003C16B7">
            <w:pPr>
              <w:widowControl w:val="0"/>
              <w:suppressAutoHyphens w:val="0"/>
              <w:rPr>
                <w:b/>
                <w:i/>
              </w:rPr>
            </w:pPr>
            <w:r w:rsidRPr="00D13A50">
              <w:rPr>
                <w:b/>
                <w:i/>
              </w:rPr>
              <w:t>1</w:t>
            </w:r>
          </w:p>
        </w:tc>
        <w:tc>
          <w:tcPr>
            <w:tcW w:w="696" w:type="dxa"/>
            <w:gridSpan w:val="2"/>
          </w:tcPr>
          <w:p w:rsidR="00BA104E" w:rsidRPr="00D13A50" w:rsidRDefault="00BA104E" w:rsidP="003C16B7">
            <w:pPr>
              <w:widowControl w:val="0"/>
              <w:suppressAutoHyphens w:val="0"/>
              <w:rPr>
                <w:b/>
                <w:i/>
              </w:rPr>
            </w:pPr>
            <w:r w:rsidRPr="00D13A50">
              <w:rPr>
                <w:b/>
                <w:i/>
              </w:rPr>
              <w:t>1</w:t>
            </w:r>
          </w:p>
        </w:tc>
        <w:tc>
          <w:tcPr>
            <w:tcW w:w="696" w:type="dxa"/>
            <w:gridSpan w:val="2"/>
          </w:tcPr>
          <w:p w:rsidR="00BA104E" w:rsidRPr="00D13A50" w:rsidRDefault="00BA104E" w:rsidP="003C16B7">
            <w:pPr>
              <w:widowControl w:val="0"/>
              <w:suppressAutoHyphens w:val="0"/>
              <w:rPr>
                <w:b/>
                <w:i/>
              </w:rPr>
            </w:pPr>
            <w:r w:rsidRPr="00D13A50">
              <w:rPr>
                <w:b/>
                <w:i/>
              </w:rPr>
              <w:t>1</w:t>
            </w:r>
          </w:p>
        </w:tc>
        <w:tc>
          <w:tcPr>
            <w:tcW w:w="945" w:type="dxa"/>
            <w:gridSpan w:val="2"/>
          </w:tcPr>
          <w:p w:rsidR="00BA104E" w:rsidRPr="00576AD0" w:rsidRDefault="00BA104E" w:rsidP="003C16B7">
            <w:pPr>
              <w:widowControl w:val="0"/>
              <w:suppressAutoHyphens w:val="0"/>
            </w:pPr>
            <w:r w:rsidRPr="00D13A50">
              <w:rPr>
                <w:b/>
                <w:i/>
              </w:rPr>
              <w:t>13</w:t>
            </w:r>
          </w:p>
        </w:tc>
      </w:tr>
      <w:tr w:rsidR="00BA104E" w:rsidRPr="00576AD0" w:rsidTr="00EE5A96">
        <w:trPr>
          <w:gridAfter w:val="1"/>
          <w:wAfter w:w="39" w:type="dxa"/>
          <w:jc w:val="center"/>
        </w:trPr>
        <w:tc>
          <w:tcPr>
            <w:tcW w:w="4737" w:type="dxa"/>
            <w:gridSpan w:val="3"/>
          </w:tcPr>
          <w:p w:rsidR="00BA104E" w:rsidRPr="00D13A50" w:rsidRDefault="00BA104E" w:rsidP="003C16B7">
            <w:pPr>
              <w:widowControl w:val="0"/>
              <w:suppressAutoHyphens w:val="0"/>
              <w:rPr>
                <w:b/>
                <w:i/>
              </w:rPr>
            </w:pPr>
            <w:r w:rsidRPr="00D13A50">
              <w:rPr>
                <w:b/>
                <w:i/>
              </w:rPr>
              <w:t xml:space="preserve">Функциональная грамотность </w:t>
            </w:r>
          </w:p>
        </w:tc>
        <w:tc>
          <w:tcPr>
            <w:tcW w:w="1167" w:type="dxa"/>
            <w:gridSpan w:val="4"/>
          </w:tcPr>
          <w:p w:rsidR="00BA104E" w:rsidRPr="00D13A50" w:rsidRDefault="00BA104E" w:rsidP="003C16B7">
            <w:pPr>
              <w:widowControl w:val="0"/>
              <w:suppressAutoHyphens w:val="0"/>
              <w:rPr>
                <w:b/>
                <w:i/>
              </w:rPr>
            </w:pPr>
            <w:r w:rsidRPr="00D13A50">
              <w:rPr>
                <w:b/>
                <w:i/>
              </w:rPr>
              <w:t>1</w:t>
            </w:r>
          </w:p>
        </w:tc>
        <w:tc>
          <w:tcPr>
            <w:tcW w:w="2102" w:type="dxa"/>
            <w:gridSpan w:val="3"/>
          </w:tcPr>
          <w:p w:rsidR="00BA104E" w:rsidRPr="00D13A50" w:rsidRDefault="00BA104E" w:rsidP="003C16B7">
            <w:pPr>
              <w:widowControl w:val="0"/>
              <w:suppressAutoHyphens w:val="0"/>
              <w:rPr>
                <w:b/>
                <w:i/>
              </w:rPr>
            </w:pPr>
            <w:r w:rsidRPr="00D13A50">
              <w:rPr>
                <w:b/>
                <w:i/>
              </w:rPr>
              <w:t>1</w:t>
            </w:r>
          </w:p>
        </w:tc>
        <w:tc>
          <w:tcPr>
            <w:tcW w:w="1392" w:type="dxa"/>
            <w:gridSpan w:val="4"/>
          </w:tcPr>
          <w:p w:rsidR="00BA104E" w:rsidRPr="00D13A50" w:rsidRDefault="00BA104E" w:rsidP="003C16B7">
            <w:pPr>
              <w:widowControl w:val="0"/>
              <w:suppressAutoHyphens w:val="0"/>
              <w:rPr>
                <w:b/>
                <w:i/>
              </w:rPr>
            </w:pPr>
            <w:r w:rsidRPr="00D13A50">
              <w:rPr>
                <w:b/>
                <w:i/>
              </w:rPr>
              <w:t>1</w:t>
            </w:r>
          </w:p>
        </w:tc>
        <w:tc>
          <w:tcPr>
            <w:tcW w:w="2123" w:type="dxa"/>
            <w:gridSpan w:val="5"/>
          </w:tcPr>
          <w:p w:rsidR="00BA104E" w:rsidRPr="00D13A50" w:rsidRDefault="00BA104E" w:rsidP="003C16B7">
            <w:pPr>
              <w:widowControl w:val="0"/>
              <w:suppressAutoHyphens w:val="0"/>
              <w:rPr>
                <w:b/>
                <w:i/>
              </w:rPr>
            </w:pPr>
            <w:r w:rsidRPr="00D13A50">
              <w:rPr>
                <w:b/>
                <w:i/>
              </w:rPr>
              <w:t>1</w:t>
            </w:r>
          </w:p>
        </w:tc>
        <w:tc>
          <w:tcPr>
            <w:tcW w:w="2088" w:type="dxa"/>
            <w:gridSpan w:val="5"/>
          </w:tcPr>
          <w:p w:rsidR="00BA104E" w:rsidRPr="00D13A50" w:rsidRDefault="00BA104E" w:rsidP="003C16B7">
            <w:pPr>
              <w:widowControl w:val="0"/>
              <w:suppressAutoHyphens w:val="0"/>
              <w:rPr>
                <w:b/>
                <w:i/>
              </w:rPr>
            </w:pPr>
            <w:r w:rsidRPr="00D13A50">
              <w:rPr>
                <w:b/>
                <w:i/>
              </w:rPr>
              <w:t>1</w:t>
            </w:r>
          </w:p>
        </w:tc>
        <w:tc>
          <w:tcPr>
            <w:tcW w:w="945" w:type="dxa"/>
            <w:gridSpan w:val="2"/>
          </w:tcPr>
          <w:p w:rsidR="00BA104E" w:rsidRPr="00576AD0" w:rsidRDefault="00BA104E" w:rsidP="003C16B7">
            <w:pPr>
              <w:widowControl w:val="0"/>
              <w:suppressAutoHyphens w:val="0"/>
            </w:pPr>
            <w:r w:rsidRPr="00D13A50">
              <w:rPr>
                <w:b/>
                <w:i/>
              </w:rPr>
              <w:t>5</w:t>
            </w:r>
          </w:p>
        </w:tc>
      </w:tr>
      <w:tr w:rsidR="00BA104E" w:rsidRPr="00576AD0" w:rsidTr="00EE5A96">
        <w:trPr>
          <w:gridAfter w:val="1"/>
          <w:wAfter w:w="39" w:type="dxa"/>
          <w:jc w:val="center"/>
        </w:trPr>
        <w:tc>
          <w:tcPr>
            <w:tcW w:w="4737" w:type="dxa"/>
            <w:gridSpan w:val="3"/>
          </w:tcPr>
          <w:p w:rsidR="00BA104E" w:rsidRPr="00D13A50" w:rsidRDefault="00BA104E" w:rsidP="003C16B7">
            <w:pPr>
              <w:widowControl w:val="0"/>
              <w:suppressAutoHyphens w:val="0"/>
              <w:rPr>
                <w:b/>
                <w:i/>
              </w:rPr>
            </w:pPr>
            <w:r w:rsidRPr="00D13A50">
              <w:rPr>
                <w:b/>
                <w:i/>
              </w:rPr>
              <w:t>Россия - мои горизонты</w:t>
            </w:r>
          </w:p>
        </w:tc>
        <w:tc>
          <w:tcPr>
            <w:tcW w:w="576" w:type="dxa"/>
            <w:gridSpan w:val="2"/>
          </w:tcPr>
          <w:p w:rsidR="00BA104E" w:rsidRPr="00D13A50" w:rsidRDefault="00BA104E" w:rsidP="003C16B7">
            <w:pPr>
              <w:widowControl w:val="0"/>
              <w:suppressAutoHyphens w:val="0"/>
              <w:rPr>
                <w:b/>
                <w:i/>
              </w:rPr>
            </w:pPr>
            <w:r w:rsidRPr="00D13A50">
              <w:rPr>
                <w:b/>
                <w:i/>
              </w:rPr>
              <w:t>-</w:t>
            </w:r>
          </w:p>
        </w:tc>
        <w:tc>
          <w:tcPr>
            <w:tcW w:w="591" w:type="dxa"/>
            <w:gridSpan w:val="2"/>
          </w:tcPr>
          <w:p w:rsidR="00BA104E" w:rsidRPr="00D13A50" w:rsidRDefault="00BA104E" w:rsidP="003C16B7">
            <w:pPr>
              <w:widowControl w:val="0"/>
              <w:suppressAutoHyphens w:val="0"/>
              <w:rPr>
                <w:b/>
                <w:i/>
              </w:rPr>
            </w:pPr>
            <w:r w:rsidRPr="00D13A50">
              <w:rPr>
                <w:b/>
                <w:i/>
              </w:rPr>
              <w:t>-</w:t>
            </w:r>
          </w:p>
        </w:tc>
        <w:tc>
          <w:tcPr>
            <w:tcW w:w="701" w:type="dxa"/>
          </w:tcPr>
          <w:p w:rsidR="00BA104E" w:rsidRPr="00D13A50" w:rsidRDefault="00BA104E" w:rsidP="003C16B7">
            <w:pPr>
              <w:widowControl w:val="0"/>
              <w:suppressAutoHyphens w:val="0"/>
              <w:rPr>
                <w:b/>
                <w:i/>
              </w:rPr>
            </w:pPr>
            <w:r w:rsidRPr="00D13A50">
              <w:rPr>
                <w:b/>
                <w:i/>
              </w:rPr>
              <w:t>1</w:t>
            </w:r>
          </w:p>
        </w:tc>
        <w:tc>
          <w:tcPr>
            <w:tcW w:w="705" w:type="dxa"/>
          </w:tcPr>
          <w:p w:rsidR="00BA104E" w:rsidRPr="00D13A50" w:rsidRDefault="00BA104E" w:rsidP="003C16B7">
            <w:pPr>
              <w:widowControl w:val="0"/>
              <w:suppressAutoHyphens w:val="0"/>
              <w:rPr>
                <w:b/>
                <w:i/>
              </w:rPr>
            </w:pPr>
            <w:r w:rsidRPr="00D13A50">
              <w:rPr>
                <w:b/>
                <w:i/>
              </w:rPr>
              <w:t>1</w:t>
            </w:r>
          </w:p>
        </w:tc>
        <w:tc>
          <w:tcPr>
            <w:tcW w:w="696" w:type="dxa"/>
          </w:tcPr>
          <w:p w:rsidR="00BA104E" w:rsidRPr="00D13A50" w:rsidRDefault="00BA104E" w:rsidP="003C16B7">
            <w:pPr>
              <w:widowControl w:val="0"/>
              <w:suppressAutoHyphens w:val="0"/>
              <w:rPr>
                <w:b/>
                <w:i/>
              </w:rPr>
            </w:pPr>
            <w:r w:rsidRPr="00D13A50">
              <w:rPr>
                <w:b/>
                <w:i/>
              </w:rPr>
              <w:t>1</w:t>
            </w:r>
          </w:p>
        </w:tc>
        <w:tc>
          <w:tcPr>
            <w:tcW w:w="696" w:type="dxa"/>
            <w:gridSpan w:val="2"/>
          </w:tcPr>
          <w:p w:rsidR="00BA104E" w:rsidRPr="00D13A50" w:rsidRDefault="00BA104E" w:rsidP="003C16B7">
            <w:pPr>
              <w:widowControl w:val="0"/>
              <w:suppressAutoHyphens w:val="0"/>
              <w:rPr>
                <w:b/>
                <w:i/>
              </w:rPr>
            </w:pPr>
            <w:r w:rsidRPr="00D13A50">
              <w:rPr>
                <w:b/>
                <w:i/>
              </w:rPr>
              <w:t>1</w:t>
            </w:r>
          </w:p>
        </w:tc>
        <w:tc>
          <w:tcPr>
            <w:tcW w:w="696" w:type="dxa"/>
            <w:gridSpan w:val="2"/>
          </w:tcPr>
          <w:p w:rsidR="00BA104E" w:rsidRPr="00D13A50" w:rsidRDefault="00BA104E" w:rsidP="003C16B7">
            <w:pPr>
              <w:widowControl w:val="0"/>
              <w:suppressAutoHyphens w:val="0"/>
              <w:rPr>
                <w:b/>
                <w:i/>
              </w:rPr>
            </w:pPr>
            <w:r w:rsidRPr="00D13A50">
              <w:rPr>
                <w:b/>
                <w:i/>
              </w:rPr>
              <w:t>1</w:t>
            </w:r>
          </w:p>
        </w:tc>
        <w:tc>
          <w:tcPr>
            <w:tcW w:w="731" w:type="dxa"/>
            <w:gridSpan w:val="2"/>
          </w:tcPr>
          <w:p w:rsidR="00BA104E" w:rsidRPr="00D13A50" w:rsidRDefault="00BA104E" w:rsidP="003C16B7">
            <w:pPr>
              <w:widowControl w:val="0"/>
              <w:suppressAutoHyphens w:val="0"/>
              <w:rPr>
                <w:b/>
                <w:i/>
              </w:rPr>
            </w:pPr>
            <w:r w:rsidRPr="00D13A50">
              <w:rPr>
                <w:b/>
                <w:i/>
              </w:rPr>
              <w:t>1</w:t>
            </w:r>
          </w:p>
        </w:tc>
        <w:tc>
          <w:tcPr>
            <w:tcW w:w="696" w:type="dxa"/>
          </w:tcPr>
          <w:p w:rsidR="00BA104E" w:rsidRPr="00D13A50" w:rsidRDefault="00BA104E" w:rsidP="003C16B7">
            <w:pPr>
              <w:widowControl w:val="0"/>
              <w:suppressAutoHyphens w:val="0"/>
              <w:rPr>
                <w:b/>
                <w:i/>
              </w:rPr>
            </w:pPr>
            <w:r w:rsidRPr="00D13A50">
              <w:rPr>
                <w:b/>
                <w:i/>
              </w:rPr>
              <w:t>1</w:t>
            </w:r>
          </w:p>
        </w:tc>
        <w:tc>
          <w:tcPr>
            <w:tcW w:w="696" w:type="dxa"/>
            <w:gridSpan w:val="2"/>
          </w:tcPr>
          <w:p w:rsidR="00BA104E" w:rsidRPr="00D13A50" w:rsidRDefault="00BA104E" w:rsidP="003C16B7">
            <w:pPr>
              <w:widowControl w:val="0"/>
              <w:suppressAutoHyphens w:val="0"/>
              <w:rPr>
                <w:b/>
                <w:i/>
              </w:rPr>
            </w:pPr>
            <w:r w:rsidRPr="00D13A50">
              <w:rPr>
                <w:b/>
                <w:i/>
              </w:rPr>
              <w:t>1</w:t>
            </w:r>
          </w:p>
        </w:tc>
        <w:tc>
          <w:tcPr>
            <w:tcW w:w="696" w:type="dxa"/>
          </w:tcPr>
          <w:p w:rsidR="00BA104E" w:rsidRPr="00D13A50" w:rsidRDefault="00BA104E" w:rsidP="003C16B7">
            <w:pPr>
              <w:widowControl w:val="0"/>
              <w:suppressAutoHyphens w:val="0"/>
              <w:rPr>
                <w:b/>
                <w:i/>
              </w:rPr>
            </w:pPr>
            <w:r w:rsidRPr="00D13A50">
              <w:rPr>
                <w:b/>
                <w:i/>
              </w:rPr>
              <w:t>1</w:t>
            </w:r>
          </w:p>
        </w:tc>
        <w:tc>
          <w:tcPr>
            <w:tcW w:w="696" w:type="dxa"/>
            <w:gridSpan w:val="2"/>
          </w:tcPr>
          <w:p w:rsidR="00BA104E" w:rsidRPr="00D13A50" w:rsidRDefault="00BA104E" w:rsidP="003C16B7">
            <w:pPr>
              <w:widowControl w:val="0"/>
              <w:suppressAutoHyphens w:val="0"/>
              <w:rPr>
                <w:b/>
                <w:i/>
              </w:rPr>
            </w:pPr>
            <w:r w:rsidRPr="00D13A50">
              <w:rPr>
                <w:b/>
                <w:i/>
              </w:rPr>
              <w:t>1</w:t>
            </w:r>
          </w:p>
        </w:tc>
        <w:tc>
          <w:tcPr>
            <w:tcW w:w="696" w:type="dxa"/>
            <w:gridSpan w:val="2"/>
          </w:tcPr>
          <w:p w:rsidR="00BA104E" w:rsidRPr="00D13A50" w:rsidRDefault="00BA104E" w:rsidP="003C16B7">
            <w:pPr>
              <w:widowControl w:val="0"/>
              <w:suppressAutoHyphens w:val="0"/>
              <w:rPr>
                <w:b/>
                <w:i/>
              </w:rPr>
            </w:pPr>
            <w:r w:rsidRPr="00D13A50">
              <w:rPr>
                <w:b/>
                <w:i/>
              </w:rPr>
              <w:t>1</w:t>
            </w:r>
          </w:p>
        </w:tc>
        <w:tc>
          <w:tcPr>
            <w:tcW w:w="945" w:type="dxa"/>
            <w:gridSpan w:val="2"/>
          </w:tcPr>
          <w:p w:rsidR="00BA104E" w:rsidRPr="00576AD0" w:rsidRDefault="00BA104E" w:rsidP="003C16B7">
            <w:pPr>
              <w:widowControl w:val="0"/>
              <w:suppressAutoHyphens w:val="0"/>
            </w:pPr>
            <w:r w:rsidRPr="00D13A50">
              <w:rPr>
                <w:b/>
                <w:i/>
              </w:rPr>
              <w:t>11</w:t>
            </w:r>
          </w:p>
        </w:tc>
      </w:tr>
      <w:tr w:rsidR="00BA104E" w:rsidRPr="00576AD0" w:rsidTr="00EE5A96">
        <w:trPr>
          <w:gridAfter w:val="1"/>
          <w:wAfter w:w="39" w:type="dxa"/>
          <w:jc w:val="center"/>
        </w:trPr>
        <w:tc>
          <w:tcPr>
            <w:tcW w:w="4737" w:type="dxa"/>
            <w:gridSpan w:val="3"/>
          </w:tcPr>
          <w:p w:rsidR="00BA104E" w:rsidRPr="00D13A50" w:rsidRDefault="00BA104E" w:rsidP="003C16B7">
            <w:pPr>
              <w:widowControl w:val="0"/>
              <w:suppressAutoHyphens w:val="0"/>
              <w:rPr>
                <w:i/>
              </w:rPr>
            </w:pPr>
            <w:r w:rsidRPr="00D13A50">
              <w:rPr>
                <w:i/>
              </w:rPr>
              <w:t>Путь в профессию</w:t>
            </w:r>
          </w:p>
        </w:tc>
        <w:tc>
          <w:tcPr>
            <w:tcW w:w="1167" w:type="dxa"/>
            <w:gridSpan w:val="4"/>
          </w:tcPr>
          <w:p w:rsidR="00BA104E" w:rsidRPr="00D13A50" w:rsidRDefault="00BA104E" w:rsidP="003C16B7">
            <w:pPr>
              <w:widowControl w:val="0"/>
              <w:suppressAutoHyphens w:val="0"/>
              <w:rPr>
                <w:i/>
              </w:rPr>
            </w:pPr>
            <w:r w:rsidRPr="00D13A50">
              <w:rPr>
                <w:i/>
              </w:rPr>
              <w:t>1</w:t>
            </w:r>
          </w:p>
        </w:tc>
        <w:tc>
          <w:tcPr>
            <w:tcW w:w="701" w:type="dxa"/>
          </w:tcPr>
          <w:p w:rsidR="00BA104E" w:rsidRDefault="00BA104E" w:rsidP="003C16B7">
            <w:pPr>
              <w:widowControl w:val="0"/>
              <w:suppressAutoHyphens w:val="0"/>
            </w:pPr>
            <w:r w:rsidRPr="00D13A50">
              <w:rPr>
                <w:b/>
                <w:i/>
              </w:rPr>
              <w:t>-</w:t>
            </w:r>
          </w:p>
        </w:tc>
        <w:tc>
          <w:tcPr>
            <w:tcW w:w="705" w:type="dxa"/>
          </w:tcPr>
          <w:p w:rsidR="00BA104E" w:rsidRDefault="00BA104E" w:rsidP="003C16B7">
            <w:pPr>
              <w:widowControl w:val="0"/>
              <w:suppressAutoHyphens w:val="0"/>
            </w:pPr>
            <w:r w:rsidRPr="00D13A50">
              <w:rPr>
                <w:b/>
                <w:i/>
              </w:rPr>
              <w:t>-</w:t>
            </w:r>
          </w:p>
        </w:tc>
        <w:tc>
          <w:tcPr>
            <w:tcW w:w="696" w:type="dxa"/>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731" w:type="dxa"/>
            <w:gridSpan w:val="2"/>
          </w:tcPr>
          <w:p w:rsidR="00BA104E" w:rsidRDefault="00BA104E" w:rsidP="003C16B7">
            <w:pPr>
              <w:widowControl w:val="0"/>
              <w:suppressAutoHyphens w:val="0"/>
            </w:pPr>
            <w:r w:rsidRPr="00D13A50">
              <w:rPr>
                <w:b/>
                <w:i/>
              </w:rPr>
              <w:t>-</w:t>
            </w:r>
          </w:p>
        </w:tc>
        <w:tc>
          <w:tcPr>
            <w:tcW w:w="696" w:type="dxa"/>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696" w:type="dxa"/>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945" w:type="dxa"/>
            <w:gridSpan w:val="2"/>
          </w:tcPr>
          <w:p w:rsidR="00BA104E" w:rsidRPr="00D13A50" w:rsidRDefault="00BA104E" w:rsidP="003C16B7">
            <w:pPr>
              <w:widowControl w:val="0"/>
              <w:suppressAutoHyphens w:val="0"/>
              <w:rPr>
                <w:i/>
              </w:rPr>
            </w:pPr>
            <w:r w:rsidRPr="00D13A50">
              <w:rPr>
                <w:i/>
              </w:rPr>
              <w:t>1</w:t>
            </w:r>
          </w:p>
        </w:tc>
      </w:tr>
      <w:tr w:rsidR="00BA104E" w:rsidRPr="00576AD0" w:rsidTr="00EE5A96">
        <w:trPr>
          <w:gridAfter w:val="1"/>
          <w:wAfter w:w="39" w:type="dxa"/>
          <w:jc w:val="center"/>
        </w:trPr>
        <w:tc>
          <w:tcPr>
            <w:tcW w:w="4737" w:type="dxa"/>
            <w:gridSpan w:val="3"/>
          </w:tcPr>
          <w:p w:rsidR="00BA104E" w:rsidRPr="00576AD0" w:rsidRDefault="00BA104E" w:rsidP="003C16B7">
            <w:pPr>
              <w:widowControl w:val="0"/>
              <w:suppressAutoHyphens w:val="0"/>
            </w:pPr>
            <w:r w:rsidRPr="00576AD0">
              <w:t>Волейбольный мяч</w:t>
            </w:r>
          </w:p>
        </w:tc>
        <w:tc>
          <w:tcPr>
            <w:tcW w:w="1167" w:type="dxa"/>
            <w:gridSpan w:val="4"/>
          </w:tcPr>
          <w:p w:rsidR="00BA104E" w:rsidRPr="00576AD0" w:rsidRDefault="00BA104E" w:rsidP="003C16B7">
            <w:pPr>
              <w:widowControl w:val="0"/>
              <w:suppressAutoHyphens w:val="0"/>
            </w:pPr>
            <w:r w:rsidRPr="00576AD0">
              <w:t>1</w:t>
            </w:r>
          </w:p>
        </w:tc>
        <w:tc>
          <w:tcPr>
            <w:tcW w:w="2102" w:type="dxa"/>
            <w:gridSpan w:val="3"/>
          </w:tcPr>
          <w:p w:rsidR="00BA104E" w:rsidRPr="00576AD0" w:rsidRDefault="00BA104E" w:rsidP="003C16B7">
            <w:pPr>
              <w:widowControl w:val="0"/>
              <w:suppressAutoHyphens w:val="0"/>
            </w:pPr>
            <w:r w:rsidRPr="00576AD0">
              <w:t>1</w:t>
            </w:r>
          </w:p>
        </w:tc>
        <w:tc>
          <w:tcPr>
            <w:tcW w:w="1392" w:type="dxa"/>
            <w:gridSpan w:val="4"/>
          </w:tcPr>
          <w:p w:rsidR="00BA104E" w:rsidRDefault="00BA104E" w:rsidP="003C16B7">
            <w:pPr>
              <w:widowControl w:val="0"/>
              <w:suppressAutoHyphens w:val="0"/>
            </w:pPr>
            <w:r w:rsidRPr="00D13A50">
              <w:rPr>
                <w:b/>
                <w:i/>
              </w:rPr>
              <w:t>-</w:t>
            </w:r>
          </w:p>
        </w:tc>
        <w:tc>
          <w:tcPr>
            <w:tcW w:w="2123" w:type="dxa"/>
            <w:gridSpan w:val="5"/>
          </w:tcPr>
          <w:p w:rsidR="00BA104E" w:rsidRDefault="00BA104E" w:rsidP="003C16B7">
            <w:pPr>
              <w:widowControl w:val="0"/>
              <w:suppressAutoHyphens w:val="0"/>
            </w:pPr>
            <w:r w:rsidRPr="00D13A50">
              <w:rPr>
                <w:b/>
                <w:i/>
              </w:rPr>
              <w:t>-</w:t>
            </w:r>
          </w:p>
        </w:tc>
        <w:tc>
          <w:tcPr>
            <w:tcW w:w="2088" w:type="dxa"/>
            <w:gridSpan w:val="5"/>
          </w:tcPr>
          <w:p w:rsidR="00BA104E" w:rsidRPr="00576AD0" w:rsidRDefault="00BA104E" w:rsidP="003C16B7">
            <w:pPr>
              <w:widowControl w:val="0"/>
              <w:suppressAutoHyphens w:val="0"/>
            </w:pPr>
            <w:r w:rsidRPr="00576AD0">
              <w:t>1</w:t>
            </w:r>
          </w:p>
        </w:tc>
        <w:tc>
          <w:tcPr>
            <w:tcW w:w="945" w:type="dxa"/>
            <w:gridSpan w:val="2"/>
          </w:tcPr>
          <w:p w:rsidR="00BA104E" w:rsidRPr="00576AD0" w:rsidRDefault="00BA104E" w:rsidP="003C16B7">
            <w:pPr>
              <w:widowControl w:val="0"/>
              <w:suppressAutoHyphens w:val="0"/>
            </w:pPr>
            <w:r w:rsidRPr="00576AD0">
              <w:t>3</w:t>
            </w:r>
          </w:p>
        </w:tc>
      </w:tr>
      <w:tr w:rsidR="00BA104E" w:rsidRPr="00576AD0" w:rsidTr="00EE5A96">
        <w:trPr>
          <w:gridAfter w:val="1"/>
          <w:wAfter w:w="39" w:type="dxa"/>
          <w:jc w:val="center"/>
        </w:trPr>
        <w:tc>
          <w:tcPr>
            <w:tcW w:w="4737" w:type="dxa"/>
            <w:gridSpan w:val="3"/>
          </w:tcPr>
          <w:p w:rsidR="00BA104E" w:rsidRPr="00576AD0" w:rsidRDefault="00BA104E" w:rsidP="003C16B7">
            <w:pPr>
              <w:widowControl w:val="0"/>
              <w:suppressAutoHyphens w:val="0"/>
            </w:pPr>
            <w:r w:rsidRPr="00576AD0">
              <w:t>Занимательная математика</w:t>
            </w:r>
          </w:p>
        </w:tc>
        <w:tc>
          <w:tcPr>
            <w:tcW w:w="1167" w:type="dxa"/>
            <w:gridSpan w:val="4"/>
          </w:tcPr>
          <w:p w:rsidR="00BA104E" w:rsidRPr="00576AD0" w:rsidRDefault="00BA104E" w:rsidP="003C16B7">
            <w:pPr>
              <w:widowControl w:val="0"/>
              <w:suppressAutoHyphens w:val="0"/>
            </w:pPr>
            <w:r w:rsidRPr="00576AD0">
              <w:t>1</w:t>
            </w:r>
          </w:p>
        </w:tc>
        <w:tc>
          <w:tcPr>
            <w:tcW w:w="701" w:type="dxa"/>
          </w:tcPr>
          <w:p w:rsidR="00BA104E" w:rsidRDefault="00BA104E" w:rsidP="003C16B7">
            <w:pPr>
              <w:widowControl w:val="0"/>
              <w:suppressAutoHyphens w:val="0"/>
            </w:pPr>
            <w:r w:rsidRPr="00D13A50">
              <w:rPr>
                <w:b/>
                <w:i/>
              </w:rPr>
              <w:t>-</w:t>
            </w:r>
          </w:p>
        </w:tc>
        <w:tc>
          <w:tcPr>
            <w:tcW w:w="705" w:type="dxa"/>
          </w:tcPr>
          <w:p w:rsidR="00BA104E" w:rsidRDefault="00BA104E" w:rsidP="003C16B7">
            <w:pPr>
              <w:widowControl w:val="0"/>
              <w:suppressAutoHyphens w:val="0"/>
            </w:pPr>
            <w:r w:rsidRPr="00D13A50">
              <w:rPr>
                <w:b/>
                <w:i/>
              </w:rPr>
              <w:t>-</w:t>
            </w:r>
          </w:p>
        </w:tc>
        <w:tc>
          <w:tcPr>
            <w:tcW w:w="696" w:type="dxa"/>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731" w:type="dxa"/>
            <w:gridSpan w:val="2"/>
          </w:tcPr>
          <w:p w:rsidR="00BA104E" w:rsidRDefault="00BA104E" w:rsidP="003C16B7">
            <w:pPr>
              <w:widowControl w:val="0"/>
              <w:suppressAutoHyphens w:val="0"/>
            </w:pPr>
            <w:r w:rsidRPr="00D13A50">
              <w:rPr>
                <w:b/>
                <w:i/>
              </w:rPr>
              <w:t>-</w:t>
            </w:r>
          </w:p>
        </w:tc>
        <w:tc>
          <w:tcPr>
            <w:tcW w:w="696" w:type="dxa"/>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696" w:type="dxa"/>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945" w:type="dxa"/>
            <w:gridSpan w:val="2"/>
          </w:tcPr>
          <w:p w:rsidR="00BA104E" w:rsidRPr="00576AD0" w:rsidRDefault="00BA104E" w:rsidP="003C16B7">
            <w:pPr>
              <w:widowControl w:val="0"/>
              <w:suppressAutoHyphens w:val="0"/>
            </w:pPr>
            <w:r w:rsidRPr="00576AD0">
              <w:t>1</w:t>
            </w:r>
          </w:p>
        </w:tc>
      </w:tr>
      <w:tr w:rsidR="00BA104E" w:rsidRPr="00576AD0" w:rsidTr="00EE5A96">
        <w:trPr>
          <w:gridAfter w:val="1"/>
          <w:wAfter w:w="39" w:type="dxa"/>
          <w:jc w:val="center"/>
        </w:trPr>
        <w:tc>
          <w:tcPr>
            <w:tcW w:w="4737" w:type="dxa"/>
            <w:gridSpan w:val="3"/>
          </w:tcPr>
          <w:p w:rsidR="00BA104E" w:rsidRPr="00576AD0" w:rsidRDefault="00BA104E" w:rsidP="003C16B7">
            <w:pPr>
              <w:widowControl w:val="0"/>
              <w:suppressAutoHyphens w:val="0"/>
            </w:pPr>
            <w:r w:rsidRPr="00576AD0">
              <w:t>Хор</w:t>
            </w:r>
          </w:p>
        </w:tc>
        <w:tc>
          <w:tcPr>
            <w:tcW w:w="6784" w:type="dxa"/>
            <w:gridSpan w:val="16"/>
          </w:tcPr>
          <w:p w:rsidR="00BA104E" w:rsidRPr="00576AD0" w:rsidRDefault="00BA104E" w:rsidP="003C16B7">
            <w:pPr>
              <w:widowControl w:val="0"/>
              <w:suppressAutoHyphens w:val="0"/>
            </w:pPr>
            <w:r w:rsidRPr="00576AD0">
              <w:t>1</w:t>
            </w:r>
          </w:p>
        </w:tc>
        <w:tc>
          <w:tcPr>
            <w:tcW w:w="696" w:type="dxa"/>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945" w:type="dxa"/>
            <w:gridSpan w:val="2"/>
          </w:tcPr>
          <w:p w:rsidR="00BA104E" w:rsidRPr="00576AD0" w:rsidRDefault="00BA104E" w:rsidP="003C16B7">
            <w:pPr>
              <w:widowControl w:val="0"/>
              <w:suppressAutoHyphens w:val="0"/>
            </w:pPr>
            <w:r w:rsidRPr="00576AD0">
              <w:t>1</w:t>
            </w:r>
          </w:p>
        </w:tc>
      </w:tr>
      <w:tr w:rsidR="00BA104E" w:rsidRPr="00576AD0" w:rsidTr="00EE5A96">
        <w:trPr>
          <w:gridAfter w:val="1"/>
          <w:wAfter w:w="39" w:type="dxa"/>
          <w:jc w:val="center"/>
        </w:trPr>
        <w:tc>
          <w:tcPr>
            <w:tcW w:w="4737" w:type="dxa"/>
            <w:gridSpan w:val="3"/>
          </w:tcPr>
          <w:p w:rsidR="00BA104E" w:rsidRPr="00576AD0" w:rsidRDefault="00BA104E" w:rsidP="003C16B7">
            <w:pPr>
              <w:widowControl w:val="0"/>
              <w:suppressAutoHyphens w:val="0"/>
            </w:pPr>
            <w:r w:rsidRPr="00576AD0">
              <w:t>Билет в будущее</w:t>
            </w:r>
          </w:p>
        </w:tc>
        <w:tc>
          <w:tcPr>
            <w:tcW w:w="1167" w:type="dxa"/>
            <w:gridSpan w:val="4"/>
          </w:tcPr>
          <w:p w:rsidR="00BA104E" w:rsidRPr="00576AD0" w:rsidRDefault="00BA104E" w:rsidP="003C16B7">
            <w:pPr>
              <w:widowControl w:val="0"/>
              <w:suppressAutoHyphens w:val="0"/>
            </w:pPr>
            <w:r w:rsidRPr="00D13A50">
              <w:rPr>
                <w:b/>
                <w:i/>
              </w:rPr>
              <w:t>-</w:t>
            </w:r>
          </w:p>
        </w:tc>
        <w:tc>
          <w:tcPr>
            <w:tcW w:w="2102" w:type="dxa"/>
            <w:gridSpan w:val="3"/>
          </w:tcPr>
          <w:p w:rsidR="00BA104E" w:rsidRPr="00576AD0" w:rsidRDefault="00BA104E" w:rsidP="003C16B7">
            <w:pPr>
              <w:widowControl w:val="0"/>
              <w:suppressAutoHyphens w:val="0"/>
            </w:pPr>
            <w:r w:rsidRPr="00576AD0">
              <w:t>1</w:t>
            </w:r>
          </w:p>
        </w:tc>
        <w:tc>
          <w:tcPr>
            <w:tcW w:w="1392" w:type="dxa"/>
            <w:gridSpan w:val="4"/>
          </w:tcPr>
          <w:p w:rsidR="00BA104E" w:rsidRPr="00576AD0" w:rsidRDefault="00BA104E" w:rsidP="003C16B7">
            <w:pPr>
              <w:widowControl w:val="0"/>
              <w:suppressAutoHyphens w:val="0"/>
            </w:pPr>
            <w:r w:rsidRPr="00576AD0">
              <w:t>1</w:t>
            </w:r>
          </w:p>
        </w:tc>
        <w:tc>
          <w:tcPr>
            <w:tcW w:w="2123" w:type="dxa"/>
            <w:gridSpan w:val="5"/>
          </w:tcPr>
          <w:p w:rsidR="00BA104E" w:rsidRPr="00576AD0" w:rsidRDefault="00BA104E" w:rsidP="003C16B7">
            <w:pPr>
              <w:widowControl w:val="0"/>
              <w:suppressAutoHyphens w:val="0"/>
            </w:pPr>
            <w:r w:rsidRPr="00576AD0">
              <w:t>1</w:t>
            </w:r>
          </w:p>
        </w:tc>
        <w:tc>
          <w:tcPr>
            <w:tcW w:w="2088" w:type="dxa"/>
            <w:gridSpan w:val="5"/>
          </w:tcPr>
          <w:p w:rsidR="00BA104E" w:rsidRPr="00576AD0" w:rsidRDefault="00BA104E" w:rsidP="003C16B7">
            <w:pPr>
              <w:widowControl w:val="0"/>
              <w:suppressAutoHyphens w:val="0"/>
            </w:pPr>
            <w:r w:rsidRPr="00576AD0">
              <w:t>1</w:t>
            </w:r>
          </w:p>
        </w:tc>
        <w:tc>
          <w:tcPr>
            <w:tcW w:w="945" w:type="dxa"/>
            <w:gridSpan w:val="2"/>
          </w:tcPr>
          <w:p w:rsidR="00BA104E" w:rsidRPr="00D13A50" w:rsidRDefault="00BA104E" w:rsidP="003C16B7">
            <w:pPr>
              <w:widowControl w:val="0"/>
              <w:suppressAutoHyphens w:val="0"/>
              <w:rPr>
                <w:color w:val="FF0000"/>
              </w:rPr>
            </w:pPr>
            <w:r w:rsidRPr="00576AD0">
              <w:t>4</w:t>
            </w:r>
          </w:p>
        </w:tc>
      </w:tr>
      <w:tr w:rsidR="00BA104E" w:rsidRPr="00576AD0" w:rsidTr="00EE5A96">
        <w:trPr>
          <w:gridAfter w:val="1"/>
          <w:wAfter w:w="39" w:type="dxa"/>
          <w:jc w:val="center"/>
        </w:trPr>
        <w:tc>
          <w:tcPr>
            <w:tcW w:w="4737" w:type="dxa"/>
            <w:gridSpan w:val="3"/>
            <w:vAlign w:val="center"/>
          </w:tcPr>
          <w:p w:rsidR="00BA104E" w:rsidRPr="00576AD0" w:rsidRDefault="00BA104E" w:rsidP="003C16B7">
            <w:pPr>
              <w:widowControl w:val="0"/>
              <w:suppressAutoHyphens w:val="0"/>
            </w:pPr>
            <w:r w:rsidRPr="00576AD0">
              <w:t>Безопасное колесо</w:t>
            </w:r>
          </w:p>
        </w:tc>
        <w:tc>
          <w:tcPr>
            <w:tcW w:w="1167" w:type="dxa"/>
            <w:gridSpan w:val="4"/>
          </w:tcPr>
          <w:p w:rsidR="00BA104E" w:rsidRPr="00576AD0" w:rsidRDefault="00BA104E" w:rsidP="003C16B7">
            <w:pPr>
              <w:widowControl w:val="0"/>
              <w:suppressAutoHyphens w:val="0"/>
            </w:pPr>
            <w:r w:rsidRPr="00576AD0">
              <w:t>2</w:t>
            </w:r>
          </w:p>
        </w:tc>
        <w:tc>
          <w:tcPr>
            <w:tcW w:w="2102" w:type="dxa"/>
            <w:gridSpan w:val="3"/>
          </w:tcPr>
          <w:p w:rsidR="00BA104E" w:rsidRPr="00576AD0" w:rsidRDefault="00BA104E" w:rsidP="003C16B7">
            <w:pPr>
              <w:widowControl w:val="0"/>
              <w:suppressAutoHyphens w:val="0"/>
            </w:pPr>
            <w:r w:rsidRPr="00576AD0">
              <w:t>2</w:t>
            </w:r>
          </w:p>
        </w:tc>
        <w:tc>
          <w:tcPr>
            <w:tcW w:w="696" w:type="dxa"/>
            <w:gridSpan w:val="2"/>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731" w:type="dxa"/>
            <w:gridSpan w:val="2"/>
          </w:tcPr>
          <w:p w:rsidR="00BA104E" w:rsidRDefault="00BA104E" w:rsidP="003C16B7">
            <w:pPr>
              <w:widowControl w:val="0"/>
              <w:suppressAutoHyphens w:val="0"/>
            </w:pPr>
            <w:r w:rsidRPr="00D13A50">
              <w:rPr>
                <w:b/>
                <w:i/>
              </w:rPr>
              <w:t>-</w:t>
            </w:r>
          </w:p>
        </w:tc>
        <w:tc>
          <w:tcPr>
            <w:tcW w:w="696" w:type="dxa"/>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696" w:type="dxa"/>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945" w:type="dxa"/>
            <w:gridSpan w:val="2"/>
          </w:tcPr>
          <w:p w:rsidR="00BA104E" w:rsidRPr="00576AD0" w:rsidRDefault="00BA104E" w:rsidP="003C16B7">
            <w:pPr>
              <w:widowControl w:val="0"/>
              <w:suppressAutoHyphens w:val="0"/>
            </w:pPr>
            <w:r w:rsidRPr="00576AD0">
              <w:t>4</w:t>
            </w:r>
          </w:p>
        </w:tc>
      </w:tr>
      <w:tr w:rsidR="00BA104E" w:rsidRPr="00576AD0" w:rsidTr="00EE5A96">
        <w:trPr>
          <w:gridAfter w:val="1"/>
          <w:wAfter w:w="39" w:type="dxa"/>
          <w:jc w:val="center"/>
        </w:trPr>
        <w:tc>
          <w:tcPr>
            <w:tcW w:w="4737" w:type="dxa"/>
            <w:gridSpan w:val="3"/>
          </w:tcPr>
          <w:p w:rsidR="00BA104E" w:rsidRPr="00576AD0" w:rsidRDefault="00BA104E" w:rsidP="003C16B7">
            <w:pPr>
              <w:widowControl w:val="0"/>
              <w:suppressAutoHyphens w:val="0"/>
            </w:pPr>
            <w:r w:rsidRPr="00576AD0">
              <w:t xml:space="preserve">Волонтерство </w:t>
            </w:r>
          </w:p>
        </w:tc>
        <w:tc>
          <w:tcPr>
            <w:tcW w:w="576" w:type="dxa"/>
            <w:gridSpan w:val="2"/>
          </w:tcPr>
          <w:p w:rsidR="00BA104E" w:rsidRDefault="00BA104E" w:rsidP="003C16B7">
            <w:pPr>
              <w:widowControl w:val="0"/>
              <w:suppressAutoHyphens w:val="0"/>
            </w:pPr>
            <w:r w:rsidRPr="00D13A50">
              <w:rPr>
                <w:b/>
                <w:i/>
              </w:rPr>
              <w:t>-</w:t>
            </w:r>
          </w:p>
        </w:tc>
        <w:tc>
          <w:tcPr>
            <w:tcW w:w="591" w:type="dxa"/>
            <w:gridSpan w:val="2"/>
          </w:tcPr>
          <w:p w:rsidR="00BA104E" w:rsidRDefault="00BA104E" w:rsidP="003C16B7">
            <w:pPr>
              <w:widowControl w:val="0"/>
              <w:suppressAutoHyphens w:val="0"/>
            </w:pPr>
            <w:r w:rsidRPr="00D13A50">
              <w:rPr>
                <w:b/>
                <w:i/>
              </w:rPr>
              <w:t>-</w:t>
            </w:r>
          </w:p>
        </w:tc>
        <w:tc>
          <w:tcPr>
            <w:tcW w:w="701" w:type="dxa"/>
          </w:tcPr>
          <w:p w:rsidR="00BA104E" w:rsidRDefault="00BA104E" w:rsidP="003C16B7">
            <w:pPr>
              <w:widowControl w:val="0"/>
              <w:suppressAutoHyphens w:val="0"/>
            </w:pPr>
            <w:r w:rsidRPr="00D13A50">
              <w:rPr>
                <w:b/>
                <w:i/>
              </w:rPr>
              <w:t>-</w:t>
            </w:r>
          </w:p>
        </w:tc>
        <w:tc>
          <w:tcPr>
            <w:tcW w:w="705" w:type="dxa"/>
          </w:tcPr>
          <w:p w:rsidR="00BA104E" w:rsidRDefault="00BA104E" w:rsidP="003C16B7">
            <w:pPr>
              <w:widowControl w:val="0"/>
              <w:suppressAutoHyphens w:val="0"/>
            </w:pPr>
            <w:r w:rsidRPr="00D13A50">
              <w:rPr>
                <w:b/>
                <w:i/>
              </w:rPr>
              <w:t>-</w:t>
            </w:r>
          </w:p>
        </w:tc>
        <w:tc>
          <w:tcPr>
            <w:tcW w:w="696" w:type="dxa"/>
          </w:tcPr>
          <w:p w:rsidR="00BA104E" w:rsidRDefault="00BA104E" w:rsidP="003C16B7">
            <w:pPr>
              <w:widowControl w:val="0"/>
              <w:suppressAutoHyphens w:val="0"/>
            </w:pPr>
            <w:r w:rsidRPr="00D13A50">
              <w:rPr>
                <w:b/>
                <w:i/>
              </w:rPr>
              <w:t>-</w:t>
            </w:r>
          </w:p>
        </w:tc>
        <w:tc>
          <w:tcPr>
            <w:tcW w:w="3515" w:type="dxa"/>
            <w:gridSpan w:val="9"/>
          </w:tcPr>
          <w:p w:rsidR="00BA104E" w:rsidRPr="00D13A50" w:rsidRDefault="00BA104E" w:rsidP="003C16B7">
            <w:pPr>
              <w:widowControl w:val="0"/>
              <w:suppressAutoHyphens w:val="0"/>
              <w:rPr>
                <w:lang w:val="en-US"/>
              </w:rPr>
            </w:pPr>
            <w:r w:rsidRPr="00576AD0">
              <w:t>1</w:t>
            </w:r>
          </w:p>
        </w:tc>
        <w:tc>
          <w:tcPr>
            <w:tcW w:w="696" w:type="dxa"/>
          </w:tcPr>
          <w:p w:rsidR="00BA104E" w:rsidRPr="00576AD0" w:rsidRDefault="00BA104E" w:rsidP="003C16B7">
            <w:pPr>
              <w:widowControl w:val="0"/>
              <w:suppressAutoHyphens w:val="0"/>
            </w:pPr>
          </w:p>
        </w:tc>
        <w:tc>
          <w:tcPr>
            <w:tcW w:w="696" w:type="dxa"/>
            <w:gridSpan w:val="2"/>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945" w:type="dxa"/>
            <w:gridSpan w:val="2"/>
          </w:tcPr>
          <w:p w:rsidR="00BA104E" w:rsidRDefault="00BA104E" w:rsidP="003C16B7">
            <w:pPr>
              <w:widowControl w:val="0"/>
              <w:suppressAutoHyphens w:val="0"/>
            </w:pPr>
            <w:r w:rsidRPr="00D13A50">
              <w:rPr>
                <w:b/>
                <w:i/>
              </w:rPr>
              <w:t>-</w:t>
            </w:r>
          </w:p>
        </w:tc>
      </w:tr>
      <w:tr w:rsidR="00BA104E" w:rsidRPr="00576AD0" w:rsidTr="00EE5A96">
        <w:trPr>
          <w:gridAfter w:val="1"/>
          <w:wAfter w:w="39" w:type="dxa"/>
          <w:jc w:val="center"/>
        </w:trPr>
        <w:tc>
          <w:tcPr>
            <w:tcW w:w="4737" w:type="dxa"/>
            <w:gridSpan w:val="3"/>
          </w:tcPr>
          <w:p w:rsidR="00BA104E" w:rsidRPr="00576AD0" w:rsidRDefault="00BA104E" w:rsidP="003C16B7">
            <w:pPr>
              <w:widowControl w:val="0"/>
              <w:suppressAutoHyphens w:val="0"/>
            </w:pPr>
            <w:r w:rsidRPr="00576AD0">
              <w:t>Профориентация</w:t>
            </w:r>
          </w:p>
        </w:tc>
        <w:tc>
          <w:tcPr>
            <w:tcW w:w="576" w:type="dxa"/>
            <w:gridSpan w:val="2"/>
          </w:tcPr>
          <w:p w:rsidR="00BA104E" w:rsidRDefault="00BA104E" w:rsidP="003C16B7">
            <w:pPr>
              <w:widowControl w:val="0"/>
              <w:suppressAutoHyphens w:val="0"/>
            </w:pPr>
            <w:r w:rsidRPr="00D13A50">
              <w:rPr>
                <w:b/>
                <w:i/>
              </w:rPr>
              <w:t>-</w:t>
            </w:r>
          </w:p>
        </w:tc>
        <w:tc>
          <w:tcPr>
            <w:tcW w:w="591" w:type="dxa"/>
            <w:gridSpan w:val="2"/>
          </w:tcPr>
          <w:p w:rsidR="00BA104E" w:rsidRDefault="00BA104E" w:rsidP="003C16B7">
            <w:pPr>
              <w:widowControl w:val="0"/>
              <w:suppressAutoHyphens w:val="0"/>
            </w:pPr>
            <w:r w:rsidRPr="00D13A50">
              <w:rPr>
                <w:b/>
                <w:i/>
              </w:rPr>
              <w:t>-</w:t>
            </w:r>
          </w:p>
        </w:tc>
        <w:tc>
          <w:tcPr>
            <w:tcW w:w="701" w:type="dxa"/>
          </w:tcPr>
          <w:p w:rsidR="00BA104E" w:rsidRDefault="00BA104E" w:rsidP="003C16B7">
            <w:pPr>
              <w:widowControl w:val="0"/>
              <w:suppressAutoHyphens w:val="0"/>
            </w:pPr>
            <w:r w:rsidRPr="00D13A50">
              <w:rPr>
                <w:b/>
                <w:i/>
              </w:rPr>
              <w:t>-</w:t>
            </w:r>
          </w:p>
        </w:tc>
        <w:tc>
          <w:tcPr>
            <w:tcW w:w="705" w:type="dxa"/>
          </w:tcPr>
          <w:p w:rsidR="00BA104E" w:rsidRDefault="00BA104E" w:rsidP="003C16B7">
            <w:pPr>
              <w:widowControl w:val="0"/>
              <w:suppressAutoHyphens w:val="0"/>
            </w:pPr>
            <w:r w:rsidRPr="00D13A50">
              <w:rPr>
                <w:b/>
                <w:i/>
              </w:rPr>
              <w:t>-</w:t>
            </w:r>
          </w:p>
        </w:tc>
        <w:tc>
          <w:tcPr>
            <w:tcW w:w="696" w:type="dxa"/>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2123" w:type="dxa"/>
            <w:gridSpan w:val="5"/>
          </w:tcPr>
          <w:p w:rsidR="00BA104E" w:rsidRPr="00576AD0" w:rsidRDefault="00BA104E" w:rsidP="003C16B7">
            <w:pPr>
              <w:widowControl w:val="0"/>
              <w:suppressAutoHyphens w:val="0"/>
            </w:pPr>
            <w:r w:rsidRPr="00576AD0">
              <w:t>1</w:t>
            </w:r>
          </w:p>
        </w:tc>
        <w:tc>
          <w:tcPr>
            <w:tcW w:w="2088" w:type="dxa"/>
            <w:gridSpan w:val="5"/>
          </w:tcPr>
          <w:p w:rsidR="00BA104E" w:rsidRPr="00576AD0" w:rsidRDefault="00BA104E" w:rsidP="003C16B7">
            <w:pPr>
              <w:widowControl w:val="0"/>
              <w:suppressAutoHyphens w:val="0"/>
            </w:pPr>
            <w:r w:rsidRPr="00576AD0">
              <w:t>1</w:t>
            </w:r>
          </w:p>
        </w:tc>
        <w:tc>
          <w:tcPr>
            <w:tcW w:w="945" w:type="dxa"/>
            <w:gridSpan w:val="2"/>
          </w:tcPr>
          <w:p w:rsidR="00BA104E" w:rsidRPr="00D13A50" w:rsidRDefault="00BA104E" w:rsidP="003C16B7">
            <w:pPr>
              <w:widowControl w:val="0"/>
              <w:suppressAutoHyphens w:val="0"/>
              <w:rPr>
                <w:color w:val="FF0000"/>
              </w:rPr>
            </w:pPr>
            <w:r w:rsidRPr="00576AD0">
              <w:t>2</w:t>
            </w:r>
          </w:p>
        </w:tc>
      </w:tr>
      <w:tr w:rsidR="00BA104E" w:rsidRPr="00576AD0" w:rsidTr="00EE5A96">
        <w:trPr>
          <w:gridAfter w:val="1"/>
          <w:wAfter w:w="39" w:type="dxa"/>
          <w:jc w:val="center"/>
        </w:trPr>
        <w:tc>
          <w:tcPr>
            <w:tcW w:w="4737" w:type="dxa"/>
            <w:gridSpan w:val="3"/>
          </w:tcPr>
          <w:p w:rsidR="00BA104E" w:rsidRPr="00576AD0" w:rsidRDefault="00BA104E" w:rsidP="003C16B7">
            <w:pPr>
              <w:widowControl w:val="0"/>
              <w:suppressAutoHyphens w:val="0"/>
            </w:pPr>
            <w:r w:rsidRPr="00576AD0">
              <w:t>Физика в задачах</w:t>
            </w:r>
          </w:p>
        </w:tc>
        <w:tc>
          <w:tcPr>
            <w:tcW w:w="576" w:type="dxa"/>
            <w:gridSpan w:val="2"/>
          </w:tcPr>
          <w:p w:rsidR="00BA104E" w:rsidRDefault="00BA104E" w:rsidP="003C16B7">
            <w:pPr>
              <w:widowControl w:val="0"/>
              <w:suppressAutoHyphens w:val="0"/>
            </w:pPr>
            <w:r w:rsidRPr="00D13A50">
              <w:rPr>
                <w:b/>
                <w:i/>
              </w:rPr>
              <w:t>-</w:t>
            </w:r>
          </w:p>
        </w:tc>
        <w:tc>
          <w:tcPr>
            <w:tcW w:w="591" w:type="dxa"/>
            <w:gridSpan w:val="2"/>
          </w:tcPr>
          <w:p w:rsidR="00BA104E" w:rsidRDefault="00BA104E" w:rsidP="003C16B7">
            <w:pPr>
              <w:widowControl w:val="0"/>
              <w:suppressAutoHyphens w:val="0"/>
            </w:pPr>
            <w:r w:rsidRPr="00D13A50">
              <w:rPr>
                <w:b/>
                <w:i/>
              </w:rPr>
              <w:t>-</w:t>
            </w:r>
          </w:p>
        </w:tc>
        <w:tc>
          <w:tcPr>
            <w:tcW w:w="701" w:type="dxa"/>
          </w:tcPr>
          <w:p w:rsidR="00BA104E" w:rsidRDefault="00BA104E" w:rsidP="003C16B7">
            <w:pPr>
              <w:widowControl w:val="0"/>
              <w:suppressAutoHyphens w:val="0"/>
            </w:pPr>
            <w:r w:rsidRPr="00D13A50">
              <w:rPr>
                <w:b/>
                <w:i/>
              </w:rPr>
              <w:t>-</w:t>
            </w:r>
          </w:p>
        </w:tc>
        <w:tc>
          <w:tcPr>
            <w:tcW w:w="705" w:type="dxa"/>
          </w:tcPr>
          <w:p w:rsidR="00BA104E" w:rsidRDefault="00BA104E" w:rsidP="003C16B7">
            <w:pPr>
              <w:widowControl w:val="0"/>
              <w:suppressAutoHyphens w:val="0"/>
            </w:pPr>
            <w:r w:rsidRPr="00D13A50">
              <w:rPr>
                <w:b/>
                <w:i/>
              </w:rPr>
              <w:t>-</w:t>
            </w:r>
          </w:p>
        </w:tc>
        <w:tc>
          <w:tcPr>
            <w:tcW w:w="696" w:type="dxa"/>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731" w:type="dxa"/>
            <w:gridSpan w:val="2"/>
          </w:tcPr>
          <w:p w:rsidR="00BA104E" w:rsidRDefault="00BA104E" w:rsidP="003C16B7">
            <w:pPr>
              <w:widowControl w:val="0"/>
              <w:suppressAutoHyphens w:val="0"/>
            </w:pPr>
            <w:r w:rsidRPr="00D13A50">
              <w:rPr>
                <w:b/>
                <w:i/>
              </w:rPr>
              <w:t>-</w:t>
            </w:r>
          </w:p>
        </w:tc>
        <w:tc>
          <w:tcPr>
            <w:tcW w:w="696" w:type="dxa"/>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2088" w:type="dxa"/>
            <w:gridSpan w:val="5"/>
          </w:tcPr>
          <w:p w:rsidR="00BA104E" w:rsidRPr="00576AD0" w:rsidRDefault="00BA104E" w:rsidP="003C16B7">
            <w:pPr>
              <w:widowControl w:val="0"/>
              <w:suppressAutoHyphens w:val="0"/>
            </w:pPr>
            <w:r w:rsidRPr="00576AD0">
              <w:t>1</w:t>
            </w:r>
          </w:p>
        </w:tc>
        <w:tc>
          <w:tcPr>
            <w:tcW w:w="945" w:type="dxa"/>
            <w:gridSpan w:val="2"/>
          </w:tcPr>
          <w:p w:rsidR="00BA104E" w:rsidRPr="00576AD0" w:rsidRDefault="00BA104E" w:rsidP="003C16B7">
            <w:pPr>
              <w:widowControl w:val="0"/>
              <w:suppressAutoHyphens w:val="0"/>
            </w:pPr>
            <w:r w:rsidRPr="00576AD0">
              <w:t>1</w:t>
            </w:r>
          </w:p>
        </w:tc>
      </w:tr>
      <w:tr w:rsidR="00BA104E" w:rsidRPr="00576AD0" w:rsidTr="00EE5A96">
        <w:trPr>
          <w:gridAfter w:val="1"/>
          <w:wAfter w:w="39" w:type="dxa"/>
          <w:jc w:val="center"/>
        </w:trPr>
        <w:tc>
          <w:tcPr>
            <w:tcW w:w="4737" w:type="dxa"/>
            <w:gridSpan w:val="3"/>
          </w:tcPr>
          <w:p w:rsidR="00BA104E" w:rsidRPr="00576AD0" w:rsidRDefault="00BA104E" w:rsidP="003C16B7">
            <w:pPr>
              <w:widowControl w:val="0"/>
              <w:suppressAutoHyphens w:val="0"/>
            </w:pPr>
            <w:r w:rsidRPr="00576AD0">
              <w:t>География подробно о важном</w:t>
            </w:r>
          </w:p>
        </w:tc>
        <w:tc>
          <w:tcPr>
            <w:tcW w:w="576" w:type="dxa"/>
            <w:gridSpan w:val="2"/>
          </w:tcPr>
          <w:p w:rsidR="00BA104E" w:rsidRDefault="00BA104E" w:rsidP="003C16B7">
            <w:pPr>
              <w:widowControl w:val="0"/>
              <w:suppressAutoHyphens w:val="0"/>
            </w:pPr>
            <w:r w:rsidRPr="00D13A50">
              <w:rPr>
                <w:b/>
                <w:i/>
              </w:rPr>
              <w:t>-</w:t>
            </w:r>
          </w:p>
        </w:tc>
        <w:tc>
          <w:tcPr>
            <w:tcW w:w="591" w:type="dxa"/>
            <w:gridSpan w:val="2"/>
          </w:tcPr>
          <w:p w:rsidR="00BA104E" w:rsidRDefault="00BA104E" w:rsidP="003C16B7">
            <w:pPr>
              <w:widowControl w:val="0"/>
              <w:suppressAutoHyphens w:val="0"/>
            </w:pPr>
            <w:r w:rsidRPr="00D13A50">
              <w:rPr>
                <w:b/>
                <w:i/>
              </w:rPr>
              <w:t>-</w:t>
            </w:r>
          </w:p>
        </w:tc>
        <w:tc>
          <w:tcPr>
            <w:tcW w:w="701" w:type="dxa"/>
          </w:tcPr>
          <w:p w:rsidR="00BA104E" w:rsidRDefault="00BA104E" w:rsidP="003C16B7">
            <w:pPr>
              <w:widowControl w:val="0"/>
              <w:suppressAutoHyphens w:val="0"/>
            </w:pPr>
            <w:r w:rsidRPr="00D13A50">
              <w:rPr>
                <w:b/>
                <w:i/>
              </w:rPr>
              <w:t>-</w:t>
            </w:r>
          </w:p>
        </w:tc>
        <w:tc>
          <w:tcPr>
            <w:tcW w:w="705" w:type="dxa"/>
          </w:tcPr>
          <w:p w:rsidR="00BA104E" w:rsidRDefault="00BA104E" w:rsidP="003C16B7">
            <w:pPr>
              <w:widowControl w:val="0"/>
              <w:suppressAutoHyphens w:val="0"/>
            </w:pPr>
            <w:r w:rsidRPr="00D13A50">
              <w:rPr>
                <w:b/>
                <w:i/>
              </w:rPr>
              <w:t>-</w:t>
            </w:r>
          </w:p>
        </w:tc>
        <w:tc>
          <w:tcPr>
            <w:tcW w:w="696" w:type="dxa"/>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731" w:type="dxa"/>
            <w:gridSpan w:val="2"/>
          </w:tcPr>
          <w:p w:rsidR="00BA104E" w:rsidRDefault="00BA104E" w:rsidP="003C16B7">
            <w:pPr>
              <w:widowControl w:val="0"/>
              <w:suppressAutoHyphens w:val="0"/>
            </w:pPr>
            <w:r w:rsidRPr="00D13A50">
              <w:rPr>
                <w:b/>
                <w:i/>
              </w:rPr>
              <w:t>-</w:t>
            </w:r>
          </w:p>
        </w:tc>
        <w:tc>
          <w:tcPr>
            <w:tcW w:w="696" w:type="dxa"/>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696" w:type="dxa"/>
          </w:tcPr>
          <w:p w:rsidR="00BA104E" w:rsidRPr="00576AD0" w:rsidRDefault="00BA104E" w:rsidP="003C16B7">
            <w:pPr>
              <w:widowControl w:val="0"/>
              <w:suppressAutoHyphens w:val="0"/>
            </w:pPr>
            <w:r w:rsidRPr="00576AD0">
              <w:t>0,5</w:t>
            </w:r>
          </w:p>
        </w:tc>
        <w:tc>
          <w:tcPr>
            <w:tcW w:w="696" w:type="dxa"/>
            <w:gridSpan w:val="2"/>
          </w:tcPr>
          <w:p w:rsidR="00BA104E" w:rsidRPr="00576AD0" w:rsidRDefault="00BA104E" w:rsidP="003C16B7">
            <w:pPr>
              <w:widowControl w:val="0"/>
              <w:suppressAutoHyphens w:val="0"/>
            </w:pPr>
            <w:r w:rsidRPr="00576AD0">
              <w:t>0,5</w:t>
            </w:r>
          </w:p>
        </w:tc>
        <w:tc>
          <w:tcPr>
            <w:tcW w:w="696" w:type="dxa"/>
            <w:gridSpan w:val="2"/>
          </w:tcPr>
          <w:p w:rsidR="00BA104E" w:rsidRPr="00576AD0" w:rsidRDefault="00BA104E" w:rsidP="003C16B7">
            <w:pPr>
              <w:widowControl w:val="0"/>
              <w:suppressAutoHyphens w:val="0"/>
            </w:pPr>
            <w:r w:rsidRPr="00576AD0">
              <w:t>0,5</w:t>
            </w:r>
          </w:p>
        </w:tc>
        <w:tc>
          <w:tcPr>
            <w:tcW w:w="945" w:type="dxa"/>
            <w:gridSpan w:val="2"/>
          </w:tcPr>
          <w:p w:rsidR="00BA104E" w:rsidRPr="00576AD0" w:rsidRDefault="00BA104E" w:rsidP="003C16B7">
            <w:pPr>
              <w:widowControl w:val="0"/>
              <w:suppressAutoHyphens w:val="0"/>
            </w:pPr>
            <w:r w:rsidRPr="00576AD0">
              <w:t>1,5</w:t>
            </w:r>
          </w:p>
        </w:tc>
      </w:tr>
      <w:tr w:rsidR="00BA104E" w:rsidRPr="00576AD0" w:rsidTr="00EE5A96">
        <w:trPr>
          <w:gridAfter w:val="1"/>
          <w:wAfter w:w="39" w:type="dxa"/>
          <w:jc w:val="center"/>
        </w:trPr>
        <w:tc>
          <w:tcPr>
            <w:tcW w:w="4737" w:type="dxa"/>
            <w:gridSpan w:val="3"/>
          </w:tcPr>
          <w:p w:rsidR="00BA104E" w:rsidRPr="00576AD0" w:rsidRDefault="00BA104E" w:rsidP="003C16B7">
            <w:pPr>
              <w:widowControl w:val="0"/>
              <w:suppressAutoHyphens w:val="0"/>
            </w:pPr>
            <w:r w:rsidRPr="00576AD0">
              <w:t>От слова к тексту</w:t>
            </w:r>
          </w:p>
        </w:tc>
        <w:tc>
          <w:tcPr>
            <w:tcW w:w="576" w:type="dxa"/>
            <w:gridSpan w:val="2"/>
          </w:tcPr>
          <w:p w:rsidR="00BA104E" w:rsidRDefault="00BA104E" w:rsidP="003C16B7">
            <w:pPr>
              <w:widowControl w:val="0"/>
              <w:suppressAutoHyphens w:val="0"/>
            </w:pPr>
            <w:r w:rsidRPr="00D13A50">
              <w:rPr>
                <w:b/>
                <w:i/>
              </w:rPr>
              <w:t>-</w:t>
            </w:r>
          </w:p>
        </w:tc>
        <w:tc>
          <w:tcPr>
            <w:tcW w:w="591" w:type="dxa"/>
            <w:gridSpan w:val="2"/>
          </w:tcPr>
          <w:p w:rsidR="00BA104E" w:rsidRDefault="00BA104E" w:rsidP="003C16B7">
            <w:pPr>
              <w:widowControl w:val="0"/>
              <w:suppressAutoHyphens w:val="0"/>
            </w:pPr>
            <w:r w:rsidRPr="00D13A50">
              <w:rPr>
                <w:b/>
                <w:i/>
              </w:rPr>
              <w:t>-</w:t>
            </w:r>
          </w:p>
        </w:tc>
        <w:tc>
          <w:tcPr>
            <w:tcW w:w="701" w:type="dxa"/>
          </w:tcPr>
          <w:p w:rsidR="00BA104E" w:rsidRDefault="00BA104E" w:rsidP="003C16B7">
            <w:pPr>
              <w:widowControl w:val="0"/>
              <w:suppressAutoHyphens w:val="0"/>
            </w:pPr>
            <w:r w:rsidRPr="00D13A50">
              <w:rPr>
                <w:b/>
                <w:i/>
              </w:rPr>
              <w:t>-</w:t>
            </w:r>
          </w:p>
        </w:tc>
        <w:tc>
          <w:tcPr>
            <w:tcW w:w="705" w:type="dxa"/>
          </w:tcPr>
          <w:p w:rsidR="00BA104E" w:rsidRDefault="00BA104E" w:rsidP="003C16B7">
            <w:pPr>
              <w:widowControl w:val="0"/>
              <w:suppressAutoHyphens w:val="0"/>
            </w:pPr>
            <w:r w:rsidRPr="00D13A50">
              <w:rPr>
                <w:b/>
                <w:i/>
              </w:rPr>
              <w:t>-</w:t>
            </w:r>
          </w:p>
        </w:tc>
        <w:tc>
          <w:tcPr>
            <w:tcW w:w="696" w:type="dxa"/>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731" w:type="dxa"/>
            <w:gridSpan w:val="2"/>
          </w:tcPr>
          <w:p w:rsidR="00BA104E" w:rsidRDefault="00BA104E" w:rsidP="003C16B7">
            <w:pPr>
              <w:widowControl w:val="0"/>
              <w:suppressAutoHyphens w:val="0"/>
            </w:pPr>
            <w:r w:rsidRPr="00D13A50">
              <w:rPr>
                <w:b/>
                <w:i/>
              </w:rPr>
              <w:t>-</w:t>
            </w:r>
          </w:p>
        </w:tc>
        <w:tc>
          <w:tcPr>
            <w:tcW w:w="696" w:type="dxa"/>
          </w:tcPr>
          <w:p w:rsidR="00BA104E" w:rsidRPr="00D13A50" w:rsidRDefault="00BA104E" w:rsidP="003C16B7">
            <w:pPr>
              <w:widowControl w:val="0"/>
              <w:suppressAutoHyphens w:val="0"/>
              <w:rPr>
                <w:lang w:val="en-US"/>
              </w:rPr>
            </w:pPr>
            <w:r w:rsidRPr="00D13A50">
              <w:rPr>
                <w:lang w:val="en-US"/>
              </w:rPr>
              <w:t>1</w:t>
            </w:r>
          </w:p>
        </w:tc>
        <w:tc>
          <w:tcPr>
            <w:tcW w:w="696" w:type="dxa"/>
            <w:gridSpan w:val="2"/>
          </w:tcPr>
          <w:p w:rsidR="00BA104E" w:rsidRPr="00D13A50" w:rsidRDefault="00BA104E" w:rsidP="003C16B7">
            <w:pPr>
              <w:widowControl w:val="0"/>
              <w:suppressAutoHyphens w:val="0"/>
              <w:rPr>
                <w:lang w:val="en-US"/>
              </w:rPr>
            </w:pPr>
            <w:r w:rsidRPr="00D13A50">
              <w:rPr>
                <w:lang w:val="en-US"/>
              </w:rPr>
              <w:t>1</w:t>
            </w:r>
          </w:p>
        </w:tc>
        <w:tc>
          <w:tcPr>
            <w:tcW w:w="696" w:type="dxa"/>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696" w:type="dxa"/>
            <w:gridSpan w:val="2"/>
          </w:tcPr>
          <w:p w:rsidR="00BA104E" w:rsidRPr="00576AD0" w:rsidRDefault="00BA104E" w:rsidP="003C16B7">
            <w:pPr>
              <w:widowControl w:val="0"/>
              <w:suppressAutoHyphens w:val="0"/>
            </w:pPr>
            <w:r w:rsidRPr="00576AD0">
              <w:t>1</w:t>
            </w:r>
          </w:p>
        </w:tc>
        <w:tc>
          <w:tcPr>
            <w:tcW w:w="945" w:type="dxa"/>
            <w:gridSpan w:val="2"/>
          </w:tcPr>
          <w:p w:rsidR="00BA104E" w:rsidRPr="00576AD0" w:rsidRDefault="00BA104E" w:rsidP="003C16B7">
            <w:pPr>
              <w:widowControl w:val="0"/>
              <w:suppressAutoHyphens w:val="0"/>
            </w:pPr>
            <w:r w:rsidRPr="00576AD0">
              <w:t>5</w:t>
            </w:r>
          </w:p>
        </w:tc>
      </w:tr>
      <w:tr w:rsidR="00BA104E" w:rsidRPr="00576AD0" w:rsidTr="00EE5A96">
        <w:trPr>
          <w:gridAfter w:val="1"/>
          <w:wAfter w:w="39" w:type="dxa"/>
          <w:jc w:val="center"/>
        </w:trPr>
        <w:tc>
          <w:tcPr>
            <w:tcW w:w="4737" w:type="dxa"/>
            <w:gridSpan w:val="3"/>
          </w:tcPr>
          <w:p w:rsidR="00BA104E" w:rsidRPr="00576AD0" w:rsidRDefault="00BA104E" w:rsidP="003C16B7">
            <w:pPr>
              <w:widowControl w:val="0"/>
              <w:suppressAutoHyphens w:val="0"/>
            </w:pPr>
            <w:r w:rsidRPr="00576AD0">
              <w:t>Химическая мозаика</w:t>
            </w:r>
          </w:p>
        </w:tc>
        <w:tc>
          <w:tcPr>
            <w:tcW w:w="576" w:type="dxa"/>
            <w:gridSpan w:val="2"/>
          </w:tcPr>
          <w:p w:rsidR="00BA104E" w:rsidRDefault="00BA104E" w:rsidP="003C16B7">
            <w:pPr>
              <w:widowControl w:val="0"/>
              <w:suppressAutoHyphens w:val="0"/>
            </w:pPr>
            <w:r w:rsidRPr="00D13A50">
              <w:rPr>
                <w:b/>
                <w:i/>
              </w:rPr>
              <w:t>-</w:t>
            </w:r>
          </w:p>
        </w:tc>
        <w:tc>
          <w:tcPr>
            <w:tcW w:w="591" w:type="dxa"/>
            <w:gridSpan w:val="2"/>
          </w:tcPr>
          <w:p w:rsidR="00BA104E" w:rsidRDefault="00BA104E" w:rsidP="003C16B7">
            <w:pPr>
              <w:widowControl w:val="0"/>
              <w:suppressAutoHyphens w:val="0"/>
            </w:pPr>
            <w:r w:rsidRPr="00D13A50">
              <w:rPr>
                <w:b/>
                <w:i/>
              </w:rPr>
              <w:t>-</w:t>
            </w:r>
          </w:p>
        </w:tc>
        <w:tc>
          <w:tcPr>
            <w:tcW w:w="701" w:type="dxa"/>
          </w:tcPr>
          <w:p w:rsidR="00BA104E" w:rsidRDefault="00BA104E" w:rsidP="003C16B7">
            <w:pPr>
              <w:widowControl w:val="0"/>
              <w:suppressAutoHyphens w:val="0"/>
            </w:pPr>
            <w:r w:rsidRPr="00D13A50">
              <w:rPr>
                <w:b/>
                <w:i/>
              </w:rPr>
              <w:t>-</w:t>
            </w:r>
          </w:p>
        </w:tc>
        <w:tc>
          <w:tcPr>
            <w:tcW w:w="705" w:type="dxa"/>
          </w:tcPr>
          <w:p w:rsidR="00BA104E" w:rsidRDefault="00BA104E" w:rsidP="003C16B7">
            <w:pPr>
              <w:widowControl w:val="0"/>
              <w:suppressAutoHyphens w:val="0"/>
            </w:pPr>
            <w:r w:rsidRPr="00D13A50">
              <w:rPr>
                <w:b/>
                <w:i/>
              </w:rPr>
              <w:t>-</w:t>
            </w:r>
          </w:p>
        </w:tc>
        <w:tc>
          <w:tcPr>
            <w:tcW w:w="696" w:type="dxa"/>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731" w:type="dxa"/>
            <w:gridSpan w:val="2"/>
          </w:tcPr>
          <w:p w:rsidR="00BA104E" w:rsidRDefault="00BA104E" w:rsidP="003C16B7">
            <w:pPr>
              <w:widowControl w:val="0"/>
              <w:suppressAutoHyphens w:val="0"/>
            </w:pPr>
            <w:r w:rsidRPr="00D13A50">
              <w:rPr>
                <w:b/>
                <w:i/>
              </w:rPr>
              <w:t>-</w:t>
            </w:r>
          </w:p>
        </w:tc>
        <w:tc>
          <w:tcPr>
            <w:tcW w:w="696" w:type="dxa"/>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2088" w:type="dxa"/>
            <w:gridSpan w:val="5"/>
          </w:tcPr>
          <w:p w:rsidR="00BA104E" w:rsidRPr="00576AD0" w:rsidRDefault="00BA104E" w:rsidP="003C16B7">
            <w:pPr>
              <w:widowControl w:val="0"/>
              <w:suppressAutoHyphens w:val="0"/>
            </w:pPr>
            <w:r w:rsidRPr="00576AD0">
              <w:t>0,5</w:t>
            </w:r>
          </w:p>
        </w:tc>
        <w:tc>
          <w:tcPr>
            <w:tcW w:w="945" w:type="dxa"/>
            <w:gridSpan w:val="2"/>
          </w:tcPr>
          <w:p w:rsidR="00BA104E" w:rsidRPr="00576AD0" w:rsidRDefault="00BA104E" w:rsidP="003C16B7">
            <w:pPr>
              <w:widowControl w:val="0"/>
              <w:suppressAutoHyphens w:val="0"/>
            </w:pPr>
            <w:r w:rsidRPr="00576AD0">
              <w:t>0,5</w:t>
            </w:r>
          </w:p>
        </w:tc>
      </w:tr>
      <w:tr w:rsidR="00BA104E" w:rsidRPr="00576AD0" w:rsidTr="00EE5A96">
        <w:trPr>
          <w:gridAfter w:val="1"/>
          <w:wAfter w:w="39" w:type="dxa"/>
          <w:jc w:val="center"/>
        </w:trPr>
        <w:tc>
          <w:tcPr>
            <w:tcW w:w="4737" w:type="dxa"/>
            <w:gridSpan w:val="3"/>
          </w:tcPr>
          <w:p w:rsidR="00BA104E" w:rsidRPr="00576AD0" w:rsidRDefault="00BA104E" w:rsidP="003C16B7">
            <w:pPr>
              <w:widowControl w:val="0"/>
              <w:suppressAutoHyphens w:val="0"/>
            </w:pPr>
            <w:r w:rsidRPr="00576AD0">
              <w:t>Теория литературы</w:t>
            </w:r>
          </w:p>
        </w:tc>
        <w:tc>
          <w:tcPr>
            <w:tcW w:w="576" w:type="dxa"/>
            <w:gridSpan w:val="2"/>
          </w:tcPr>
          <w:p w:rsidR="00BA104E" w:rsidRDefault="00BA104E" w:rsidP="003C16B7">
            <w:pPr>
              <w:widowControl w:val="0"/>
              <w:suppressAutoHyphens w:val="0"/>
            </w:pPr>
            <w:r w:rsidRPr="00D13A50">
              <w:rPr>
                <w:b/>
                <w:i/>
              </w:rPr>
              <w:t>-</w:t>
            </w:r>
          </w:p>
        </w:tc>
        <w:tc>
          <w:tcPr>
            <w:tcW w:w="591" w:type="dxa"/>
            <w:gridSpan w:val="2"/>
          </w:tcPr>
          <w:p w:rsidR="00BA104E" w:rsidRDefault="00BA104E" w:rsidP="003C16B7">
            <w:pPr>
              <w:widowControl w:val="0"/>
              <w:suppressAutoHyphens w:val="0"/>
            </w:pPr>
            <w:r w:rsidRPr="00D13A50">
              <w:rPr>
                <w:b/>
                <w:i/>
              </w:rPr>
              <w:t>-</w:t>
            </w:r>
          </w:p>
        </w:tc>
        <w:tc>
          <w:tcPr>
            <w:tcW w:w="701" w:type="dxa"/>
          </w:tcPr>
          <w:p w:rsidR="00BA104E" w:rsidRDefault="00BA104E" w:rsidP="003C16B7">
            <w:pPr>
              <w:widowControl w:val="0"/>
              <w:suppressAutoHyphens w:val="0"/>
            </w:pPr>
            <w:r w:rsidRPr="00D13A50">
              <w:rPr>
                <w:b/>
                <w:i/>
              </w:rPr>
              <w:t>-</w:t>
            </w:r>
          </w:p>
        </w:tc>
        <w:tc>
          <w:tcPr>
            <w:tcW w:w="705" w:type="dxa"/>
          </w:tcPr>
          <w:p w:rsidR="00BA104E" w:rsidRDefault="00BA104E" w:rsidP="003C16B7">
            <w:pPr>
              <w:widowControl w:val="0"/>
              <w:suppressAutoHyphens w:val="0"/>
            </w:pPr>
            <w:r w:rsidRPr="00D13A50">
              <w:rPr>
                <w:b/>
                <w:i/>
              </w:rPr>
              <w:t>-</w:t>
            </w:r>
          </w:p>
        </w:tc>
        <w:tc>
          <w:tcPr>
            <w:tcW w:w="696" w:type="dxa"/>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731" w:type="dxa"/>
            <w:gridSpan w:val="2"/>
          </w:tcPr>
          <w:p w:rsidR="00BA104E" w:rsidRDefault="00BA104E" w:rsidP="003C16B7">
            <w:pPr>
              <w:widowControl w:val="0"/>
              <w:suppressAutoHyphens w:val="0"/>
            </w:pPr>
            <w:r w:rsidRPr="00D13A50">
              <w:rPr>
                <w:b/>
                <w:i/>
              </w:rPr>
              <w:t>-</w:t>
            </w:r>
          </w:p>
        </w:tc>
        <w:tc>
          <w:tcPr>
            <w:tcW w:w="696" w:type="dxa"/>
          </w:tcPr>
          <w:p w:rsidR="00BA104E" w:rsidRDefault="00BA104E" w:rsidP="003C16B7">
            <w:pPr>
              <w:widowControl w:val="0"/>
              <w:suppressAutoHyphens w:val="0"/>
            </w:pPr>
            <w:r w:rsidRPr="00D13A50">
              <w:rPr>
                <w:b/>
                <w:i/>
              </w:rPr>
              <w:t>-</w:t>
            </w:r>
          </w:p>
        </w:tc>
        <w:tc>
          <w:tcPr>
            <w:tcW w:w="696" w:type="dxa"/>
            <w:gridSpan w:val="2"/>
          </w:tcPr>
          <w:p w:rsidR="00BA104E" w:rsidRDefault="00BA104E" w:rsidP="003C16B7">
            <w:pPr>
              <w:widowControl w:val="0"/>
              <w:suppressAutoHyphens w:val="0"/>
            </w:pPr>
            <w:r w:rsidRPr="00D13A50">
              <w:rPr>
                <w:b/>
                <w:i/>
              </w:rPr>
              <w:t>-</w:t>
            </w:r>
          </w:p>
        </w:tc>
        <w:tc>
          <w:tcPr>
            <w:tcW w:w="2088" w:type="dxa"/>
            <w:gridSpan w:val="5"/>
          </w:tcPr>
          <w:p w:rsidR="00BA104E" w:rsidRPr="00576AD0" w:rsidRDefault="00BA104E" w:rsidP="003C16B7">
            <w:pPr>
              <w:widowControl w:val="0"/>
              <w:suppressAutoHyphens w:val="0"/>
            </w:pPr>
            <w:r w:rsidRPr="00576AD0">
              <w:t>0,5</w:t>
            </w:r>
          </w:p>
        </w:tc>
        <w:tc>
          <w:tcPr>
            <w:tcW w:w="945" w:type="dxa"/>
            <w:gridSpan w:val="2"/>
          </w:tcPr>
          <w:p w:rsidR="00BA104E" w:rsidRPr="00576AD0" w:rsidRDefault="00BA104E" w:rsidP="003C16B7">
            <w:pPr>
              <w:widowControl w:val="0"/>
              <w:suppressAutoHyphens w:val="0"/>
            </w:pPr>
            <w:r w:rsidRPr="00576AD0">
              <w:t>0,5</w:t>
            </w:r>
          </w:p>
        </w:tc>
      </w:tr>
      <w:tr w:rsidR="00BA104E" w:rsidRPr="00C31657" w:rsidTr="00EE5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54" w:type="dxa"/>
            <w:gridSpan w:val="4"/>
          </w:tcPr>
          <w:p w:rsidR="00BA104E" w:rsidRPr="00D13A50" w:rsidRDefault="00BA104E" w:rsidP="003C16B7">
            <w:pPr>
              <w:widowControl w:val="0"/>
              <w:suppressAutoHyphens w:val="0"/>
              <w:rPr>
                <w:sz w:val="20"/>
                <w:szCs w:val="20"/>
              </w:rPr>
            </w:pPr>
            <w:r w:rsidRPr="00D13A50">
              <w:rPr>
                <w:sz w:val="20"/>
                <w:szCs w:val="20"/>
              </w:rPr>
              <w:t>Биология избранные вопросы</w:t>
            </w:r>
          </w:p>
        </w:tc>
        <w:tc>
          <w:tcPr>
            <w:tcW w:w="589" w:type="dxa"/>
            <w:gridSpan w:val="2"/>
          </w:tcPr>
          <w:p w:rsidR="00BA104E" w:rsidRDefault="00BA104E" w:rsidP="003C16B7">
            <w:pPr>
              <w:widowControl w:val="0"/>
              <w:suppressAutoHyphens w:val="0"/>
            </w:pPr>
            <w:r w:rsidRPr="00D13A50">
              <w:rPr>
                <w:b/>
                <w:i/>
              </w:rPr>
              <w:t>-</w:t>
            </w:r>
          </w:p>
        </w:tc>
        <w:tc>
          <w:tcPr>
            <w:tcW w:w="561" w:type="dxa"/>
          </w:tcPr>
          <w:p w:rsidR="00BA104E" w:rsidRDefault="00BA104E" w:rsidP="003C16B7">
            <w:pPr>
              <w:widowControl w:val="0"/>
              <w:suppressAutoHyphens w:val="0"/>
            </w:pPr>
            <w:r w:rsidRPr="00D13A50">
              <w:rPr>
                <w:b/>
                <w:i/>
              </w:rPr>
              <w:t>-</w:t>
            </w:r>
          </w:p>
        </w:tc>
        <w:tc>
          <w:tcPr>
            <w:tcW w:w="701" w:type="dxa"/>
          </w:tcPr>
          <w:p w:rsidR="00BA104E" w:rsidRDefault="00BA104E" w:rsidP="003C16B7">
            <w:pPr>
              <w:widowControl w:val="0"/>
              <w:suppressAutoHyphens w:val="0"/>
            </w:pPr>
            <w:r w:rsidRPr="00D13A50">
              <w:rPr>
                <w:b/>
                <w:i/>
              </w:rPr>
              <w:t>-</w:t>
            </w:r>
          </w:p>
        </w:tc>
        <w:tc>
          <w:tcPr>
            <w:tcW w:w="705" w:type="dxa"/>
          </w:tcPr>
          <w:p w:rsidR="00BA104E" w:rsidRDefault="00BA104E" w:rsidP="003C16B7">
            <w:pPr>
              <w:widowControl w:val="0"/>
              <w:suppressAutoHyphens w:val="0"/>
            </w:pPr>
            <w:r w:rsidRPr="00D13A50">
              <w:rPr>
                <w:b/>
                <w:i/>
              </w:rPr>
              <w:t>-</w:t>
            </w:r>
          </w:p>
        </w:tc>
        <w:tc>
          <w:tcPr>
            <w:tcW w:w="736" w:type="dxa"/>
            <w:gridSpan w:val="2"/>
          </w:tcPr>
          <w:p w:rsidR="00BA104E" w:rsidRDefault="00BA104E" w:rsidP="003C16B7">
            <w:pPr>
              <w:widowControl w:val="0"/>
              <w:suppressAutoHyphens w:val="0"/>
            </w:pPr>
            <w:r w:rsidRPr="00D13A50">
              <w:rPr>
                <w:b/>
                <w:i/>
              </w:rPr>
              <w:t>-</w:t>
            </w:r>
          </w:p>
        </w:tc>
        <w:tc>
          <w:tcPr>
            <w:tcW w:w="747" w:type="dxa"/>
            <w:gridSpan w:val="2"/>
          </w:tcPr>
          <w:p w:rsidR="00BA104E" w:rsidRDefault="00BA104E" w:rsidP="003C16B7">
            <w:pPr>
              <w:widowControl w:val="0"/>
              <w:suppressAutoHyphens w:val="0"/>
            </w:pPr>
            <w:r w:rsidRPr="00D13A50">
              <w:rPr>
                <w:b/>
                <w:i/>
              </w:rPr>
              <w:t>-</w:t>
            </w:r>
          </w:p>
        </w:tc>
        <w:tc>
          <w:tcPr>
            <w:tcW w:w="645" w:type="dxa"/>
            <w:gridSpan w:val="2"/>
          </w:tcPr>
          <w:p w:rsidR="00BA104E" w:rsidRDefault="00BA104E" w:rsidP="003C16B7">
            <w:pPr>
              <w:widowControl w:val="0"/>
              <w:suppressAutoHyphens w:val="0"/>
            </w:pPr>
            <w:r w:rsidRPr="00D13A50">
              <w:rPr>
                <w:b/>
                <w:i/>
              </w:rPr>
              <w:t>-</w:t>
            </w:r>
          </w:p>
        </w:tc>
        <w:tc>
          <w:tcPr>
            <w:tcW w:w="691" w:type="dxa"/>
          </w:tcPr>
          <w:p w:rsidR="00BA104E" w:rsidRDefault="00BA104E" w:rsidP="003C16B7">
            <w:pPr>
              <w:widowControl w:val="0"/>
              <w:suppressAutoHyphens w:val="0"/>
            </w:pPr>
            <w:r w:rsidRPr="00D13A50">
              <w:rPr>
                <w:b/>
                <w:i/>
              </w:rPr>
              <w:t>-</w:t>
            </w:r>
          </w:p>
        </w:tc>
        <w:tc>
          <w:tcPr>
            <w:tcW w:w="738" w:type="dxa"/>
            <w:gridSpan w:val="2"/>
          </w:tcPr>
          <w:p w:rsidR="00BA104E" w:rsidRDefault="00BA104E" w:rsidP="003C16B7">
            <w:pPr>
              <w:widowControl w:val="0"/>
              <w:suppressAutoHyphens w:val="0"/>
            </w:pPr>
            <w:r w:rsidRPr="00D13A50">
              <w:rPr>
                <w:b/>
                <w:i/>
              </w:rPr>
              <w:t>-</w:t>
            </w:r>
          </w:p>
        </w:tc>
        <w:tc>
          <w:tcPr>
            <w:tcW w:w="654" w:type="dxa"/>
          </w:tcPr>
          <w:p w:rsidR="00BA104E" w:rsidRDefault="00BA104E" w:rsidP="003C16B7">
            <w:pPr>
              <w:widowControl w:val="0"/>
              <w:suppressAutoHyphens w:val="0"/>
            </w:pPr>
            <w:r w:rsidRPr="00D13A50">
              <w:rPr>
                <w:b/>
                <w:i/>
              </w:rPr>
              <w:t>-</w:t>
            </w:r>
          </w:p>
        </w:tc>
        <w:tc>
          <w:tcPr>
            <w:tcW w:w="712" w:type="dxa"/>
            <w:gridSpan w:val="2"/>
          </w:tcPr>
          <w:p w:rsidR="00BA104E" w:rsidRPr="00D13A50" w:rsidRDefault="00BA104E" w:rsidP="003C16B7">
            <w:pPr>
              <w:widowControl w:val="0"/>
              <w:suppressAutoHyphens w:val="0"/>
              <w:rPr>
                <w:sz w:val="20"/>
                <w:szCs w:val="20"/>
              </w:rPr>
            </w:pPr>
            <w:r w:rsidRPr="00D13A50">
              <w:rPr>
                <w:sz w:val="20"/>
                <w:szCs w:val="20"/>
              </w:rPr>
              <w:t>0,5</w:t>
            </w:r>
          </w:p>
        </w:tc>
        <w:tc>
          <w:tcPr>
            <w:tcW w:w="742" w:type="dxa"/>
            <w:gridSpan w:val="2"/>
          </w:tcPr>
          <w:p w:rsidR="00BA104E" w:rsidRPr="00D13A50" w:rsidRDefault="00BA104E" w:rsidP="003C16B7">
            <w:pPr>
              <w:widowControl w:val="0"/>
              <w:suppressAutoHyphens w:val="0"/>
              <w:rPr>
                <w:sz w:val="20"/>
                <w:szCs w:val="20"/>
              </w:rPr>
            </w:pPr>
            <w:r w:rsidRPr="00D13A50">
              <w:rPr>
                <w:sz w:val="20"/>
                <w:szCs w:val="20"/>
              </w:rPr>
              <w:t>0,5</w:t>
            </w:r>
          </w:p>
        </w:tc>
        <w:tc>
          <w:tcPr>
            <w:tcW w:w="732" w:type="dxa"/>
            <w:gridSpan w:val="2"/>
          </w:tcPr>
          <w:p w:rsidR="00BA104E" w:rsidRPr="00D13A50" w:rsidRDefault="00BA104E" w:rsidP="003C16B7">
            <w:pPr>
              <w:widowControl w:val="0"/>
              <w:suppressAutoHyphens w:val="0"/>
              <w:rPr>
                <w:sz w:val="20"/>
                <w:szCs w:val="20"/>
              </w:rPr>
            </w:pPr>
            <w:r w:rsidRPr="00D13A50">
              <w:rPr>
                <w:sz w:val="20"/>
                <w:szCs w:val="20"/>
              </w:rPr>
              <w:t>0,5</w:t>
            </w:r>
          </w:p>
        </w:tc>
        <w:tc>
          <w:tcPr>
            <w:tcW w:w="886" w:type="dxa"/>
            <w:gridSpan w:val="2"/>
          </w:tcPr>
          <w:p w:rsidR="00BA104E" w:rsidRPr="00D13A50" w:rsidRDefault="00BA104E" w:rsidP="003C16B7">
            <w:pPr>
              <w:widowControl w:val="0"/>
              <w:suppressAutoHyphens w:val="0"/>
              <w:rPr>
                <w:sz w:val="20"/>
                <w:szCs w:val="20"/>
              </w:rPr>
            </w:pPr>
            <w:r w:rsidRPr="00D13A50">
              <w:rPr>
                <w:sz w:val="20"/>
                <w:szCs w:val="20"/>
              </w:rPr>
              <w:t>1,5</w:t>
            </w:r>
          </w:p>
        </w:tc>
      </w:tr>
      <w:tr w:rsidR="00BA104E" w:rsidRPr="00C31657" w:rsidTr="00EE5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593" w:type="dxa"/>
            <w:gridSpan w:val="27"/>
          </w:tcPr>
          <w:p w:rsidR="00BA104E" w:rsidRPr="00D13A50" w:rsidRDefault="00BA104E" w:rsidP="003C16B7">
            <w:pPr>
              <w:widowControl w:val="0"/>
              <w:suppressAutoHyphens w:val="0"/>
              <w:rPr>
                <w:sz w:val="20"/>
                <w:szCs w:val="20"/>
              </w:rPr>
            </w:pPr>
            <w:r w:rsidRPr="00D13A50">
              <w:rPr>
                <w:b/>
                <w:bCs/>
                <w:color w:val="000000"/>
                <w:sz w:val="20"/>
                <w:szCs w:val="20"/>
              </w:rPr>
              <w:t>Итого на реализацию курсов внеурочной деятельности</w:t>
            </w:r>
          </w:p>
        </w:tc>
      </w:tr>
      <w:tr w:rsidR="00BA104E" w:rsidRPr="00C31657" w:rsidTr="00EE5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54" w:type="dxa"/>
            <w:gridSpan w:val="4"/>
          </w:tcPr>
          <w:p w:rsidR="00BA104E" w:rsidRPr="00D13A50" w:rsidRDefault="00BA104E" w:rsidP="003C16B7">
            <w:pPr>
              <w:widowControl w:val="0"/>
              <w:suppressAutoHyphens w:val="0"/>
              <w:rPr>
                <w:sz w:val="20"/>
                <w:szCs w:val="20"/>
              </w:rPr>
            </w:pPr>
          </w:p>
        </w:tc>
        <w:tc>
          <w:tcPr>
            <w:tcW w:w="589" w:type="dxa"/>
            <w:gridSpan w:val="2"/>
          </w:tcPr>
          <w:p w:rsidR="00BA104E" w:rsidRPr="00D13A50" w:rsidRDefault="00BA104E" w:rsidP="003C16B7">
            <w:pPr>
              <w:widowControl w:val="0"/>
              <w:suppressAutoHyphens w:val="0"/>
              <w:rPr>
                <w:sz w:val="20"/>
                <w:szCs w:val="20"/>
              </w:rPr>
            </w:pPr>
            <w:r w:rsidRPr="00D13A50">
              <w:rPr>
                <w:sz w:val="20"/>
                <w:szCs w:val="20"/>
              </w:rPr>
              <w:t>5</w:t>
            </w:r>
          </w:p>
        </w:tc>
        <w:tc>
          <w:tcPr>
            <w:tcW w:w="561" w:type="dxa"/>
          </w:tcPr>
          <w:p w:rsidR="00BA104E" w:rsidRPr="00D13A50" w:rsidRDefault="00BA104E" w:rsidP="003C16B7">
            <w:pPr>
              <w:widowControl w:val="0"/>
              <w:suppressAutoHyphens w:val="0"/>
              <w:rPr>
                <w:sz w:val="20"/>
                <w:szCs w:val="20"/>
              </w:rPr>
            </w:pPr>
            <w:r w:rsidRPr="00D13A50">
              <w:rPr>
                <w:sz w:val="20"/>
                <w:szCs w:val="20"/>
              </w:rPr>
              <w:t>4</w:t>
            </w:r>
          </w:p>
        </w:tc>
        <w:tc>
          <w:tcPr>
            <w:tcW w:w="701" w:type="dxa"/>
          </w:tcPr>
          <w:p w:rsidR="00BA104E" w:rsidRPr="00D13A50" w:rsidRDefault="00BA104E" w:rsidP="003C16B7">
            <w:pPr>
              <w:widowControl w:val="0"/>
              <w:suppressAutoHyphens w:val="0"/>
              <w:rPr>
                <w:sz w:val="20"/>
                <w:szCs w:val="20"/>
              </w:rPr>
            </w:pPr>
            <w:r w:rsidRPr="00D13A50">
              <w:rPr>
                <w:sz w:val="20"/>
                <w:szCs w:val="20"/>
              </w:rPr>
              <w:t>4</w:t>
            </w:r>
          </w:p>
        </w:tc>
        <w:tc>
          <w:tcPr>
            <w:tcW w:w="705" w:type="dxa"/>
          </w:tcPr>
          <w:p w:rsidR="00BA104E" w:rsidRPr="00D13A50" w:rsidRDefault="00BA104E" w:rsidP="003C16B7">
            <w:pPr>
              <w:widowControl w:val="0"/>
              <w:suppressAutoHyphens w:val="0"/>
              <w:rPr>
                <w:sz w:val="20"/>
                <w:szCs w:val="20"/>
              </w:rPr>
            </w:pPr>
            <w:r w:rsidRPr="00D13A50">
              <w:rPr>
                <w:sz w:val="20"/>
                <w:szCs w:val="20"/>
              </w:rPr>
              <w:t>4</w:t>
            </w:r>
          </w:p>
        </w:tc>
        <w:tc>
          <w:tcPr>
            <w:tcW w:w="736" w:type="dxa"/>
            <w:gridSpan w:val="2"/>
          </w:tcPr>
          <w:p w:rsidR="00BA104E" w:rsidRPr="00D13A50" w:rsidRDefault="00BA104E" w:rsidP="003C16B7">
            <w:pPr>
              <w:widowControl w:val="0"/>
              <w:suppressAutoHyphens w:val="0"/>
              <w:rPr>
                <w:sz w:val="20"/>
                <w:szCs w:val="20"/>
              </w:rPr>
            </w:pPr>
            <w:r w:rsidRPr="00D13A50">
              <w:rPr>
                <w:sz w:val="20"/>
                <w:szCs w:val="20"/>
              </w:rPr>
              <w:t>3</w:t>
            </w:r>
          </w:p>
        </w:tc>
        <w:tc>
          <w:tcPr>
            <w:tcW w:w="747" w:type="dxa"/>
            <w:gridSpan w:val="2"/>
          </w:tcPr>
          <w:p w:rsidR="00BA104E" w:rsidRPr="00D13A50" w:rsidRDefault="00BA104E" w:rsidP="003C16B7">
            <w:pPr>
              <w:widowControl w:val="0"/>
              <w:suppressAutoHyphens w:val="0"/>
              <w:rPr>
                <w:sz w:val="20"/>
                <w:szCs w:val="20"/>
              </w:rPr>
            </w:pPr>
            <w:r w:rsidRPr="00D13A50">
              <w:rPr>
                <w:sz w:val="20"/>
                <w:szCs w:val="20"/>
              </w:rPr>
              <w:t>4</w:t>
            </w:r>
          </w:p>
        </w:tc>
        <w:tc>
          <w:tcPr>
            <w:tcW w:w="645" w:type="dxa"/>
            <w:gridSpan w:val="2"/>
          </w:tcPr>
          <w:p w:rsidR="00BA104E" w:rsidRPr="00D13A50" w:rsidRDefault="00BA104E" w:rsidP="003C16B7">
            <w:pPr>
              <w:widowControl w:val="0"/>
              <w:suppressAutoHyphens w:val="0"/>
              <w:rPr>
                <w:sz w:val="20"/>
                <w:szCs w:val="20"/>
              </w:rPr>
            </w:pPr>
            <w:r w:rsidRPr="00D13A50">
              <w:rPr>
                <w:sz w:val="20"/>
                <w:szCs w:val="20"/>
              </w:rPr>
              <w:t>3</w:t>
            </w:r>
          </w:p>
        </w:tc>
        <w:tc>
          <w:tcPr>
            <w:tcW w:w="691" w:type="dxa"/>
          </w:tcPr>
          <w:p w:rsidR="00BA104E" w:rsidRPr="00D13A50" w:rsidRDefault="00BA104E" w:rsidP="003C16B7">
            <w:pPr>
              <w:widowControl w:val="0"/>
              <w:suppressAutoHyphens w:val="0"/>
              <w:rPr>
                <w:sz w:val="20"/>
                <w:szCs w:val="20"/>
              </w:rPr>
            </w:pPr>
            <w:r w:rsidRPr="00D13A50">
              <w:rPr>
                <w:sz w:val="20"/>
                <w:szCs w:val="20"/>
              </w:rPr>
              <w:t>4</w:t>
            </w:r>
          </w:p>
        </w:tc>
        <w:tc>
          <w:tcPr>
            <w:tcW w:w="738" w:type="dxa"/>
            <w:gridSpan w:val="2"/>
          </w:tcPr>
          <w:p w:rsidR="00BA104E" w:rsidRPr="00D13A50" w:rsidRDefault="00BA104E" w:rsidP="003C16B7">
            <w:pPr>
              <w:widowControl w:val="0"/>
              <w:suppressAutoHyphens w:val="0"/>
              <w:rPr>
                <w:sz w:val="20"/>
                <w:szCs w:val="20"/>
              </w:rPr>
            </w:pPr>
            <w:r w:rsidRPr="00D13A50">
              <w:rPr>
                <w:sz w:val="20"/>
                <w:szCs w:val="20"/>
              </w:rPr>
              <w:t>4</w:t>
            </w:r>
          </w:p>
        </w:tc>
        <w:tc>
          <w:tcPr>
            <w:tcW w:w="654" w:type="dxa"/>
          </w:tcPr>
          <w:p w:rsidR="00BA104E" w:rsidRPr="00D13A50" w:rsidRDefault="00BA104E" w:rsidP="003C16B7">
            <w:pPr>
              <w:widowControl w:val="0"/>
              <w:suppressAutoHyphens w:val="0"/>
              <w:rPr>
                <w:sz w:val="20"/>
                <w:szCs w:val="20"/>
              </w:rPr>
            </w:pPr>
            <w:r w:rsidRPr="00D13A50">
              <w:rPr>
                <w:sz w:val="20"/>
                <w:szCs w:val="20"/>
              </w:rPr>
              <w:t>3</w:t>
            </w:r>
          </w:p>
        </w:tc>
        <w:tc>
          <w:tcPr>
            <w:tcW w:w="712" w:type="dxa"/>
            <w:gridSpan w:val="2"/>
          </w:tcPr>
          <w:p w:rsidR="00BA104E" w:rsidRPr="00D13A50" w:rsidRDefault="00BA104E" w:rsidP="003C16B7">
            <w:pPr>
              <w:widowControl w:val="0"/>
              <w:suppressAutoHyphens w:val="0"/>
              <w:rPr>
                <w:sz w:val="20"/>
                <w:szCs w:val="20"/>
              </w:rPr>
            </w:pPr>
            <w:r w:rsidRPr="00D13A50">
              <w:rPr>
                <w:sz w:val="20"/>
                <w:szCs w:val="20"/>
              </w:rPr>
              <w:t>6</w:t>
            </w:r>
          </w:p>
        </w:tc>
        <w:tc>
          <w:tcPr>
            <w:tcW w:w="742" w:type="dxa"/>
            <w:gridSpan w:val="2"/>
          </w:tcPr>
          <w:p w:rsidR="00BA104E" w:rsidRPr="00D13A50" w:rsidRDefault="00BA104E" w:rsidP="003C16B7">
            <w:pPr>
              <w:widowControl w:val="0"/>
              <w:suppressAutoHyphens w:val="0"/>
              <w:rPr>
                <w:sz w:val="20"/>
                <w:szCs w:val="20"/>
              </w:rPr>
            </w:pPr>
            <w:r w:rsidRPr="00D13A50">
              <w:rPr>
                <w:sz w:val="20"/>
                <w:szCs w:val="20"/>
              </w:rPr>
              <w:t>6</w:t>
            </w:r>
          </w:p>
        </w:tc>
        <w:tc>
          <w:tcPr>
            <w:tcW w:w="732" w:type="dxa"/>
            <w:gridSpan w:val="2"/>
          </w:tcPr>
          <w:p w:rsidR="00BA104E" w:rsidRPr="00D13A50" w:rsidRDefault="00BA104E" w:rsidP="003C16B7">
            <w:pPr>
              <w:widowControl w:val="0"/>
              <w:suppressAutoHyphens w:val="0"/>
              <w:rPr>
                <w:sz w:val="20"/>
                <w:szCs w:val="20"/>
              </w:rPr>
            </w:pPr>
            <w:r w:rsidRPr="00D13A50">
              <w:rPr>
                <w:sz w:val="20"/>
                <w:szCs w:val="20"/>
              </w:rPr>
              <w:t>6</w:t>
            </w:r>
          </w:p>
        </w:tc>
        <w:tc>
          <w:tcPr>
            <w:tcW w:w="886" w:type="dxa"/>
            <w:gridSpan w:val="2"/>
          </w:tcPr>
          <w:p w:rsidR="00BA104E" w:rsidRPr="00D13A50" w:rsidRDefault="00BA104E" w:rsidP="003C16B7">
            <w:pPr>
              <w:widowControl w:val="0"/>
              <w:suppressAutoHyphens w:val="0"/>
              <w:rPr>
                <w:sz w:val="20"/>
                <w:szCs w:val="20"/>
              </w:rPr>
            </w:pPr>
            <w:r w:rsidRPr="00D13A50">
              <w:rPr>
                <w:sz w:val="20"/>
                <w:szCs w:val="20"/>
              </w:rPr>
              <w:t>56/56</w:t>
            </w:r>
          </w:p>
        </w:tc>
      </w:tr>
    </w:tbl>
    <w:p w:rsidR="00BA104E" w:rsidRDefault="00BA104E" w:rsidP="003C16B7">
      <w:pPr>
        <w:pStyle w:val="af"/>
        <w:widowControl w:val="0"/>
        <w:suppressAutoHyphens w:val="0"/>
        <w:ind w:firstLine="709"/>
        <w:jc w:val="both"/>
        <w:rPr>
          <w:rFonts w:ascii="Times New Roman" w:hAnsi="Times New Roman"/>
          <w:sz w:val="24"/>
          <w:szCs w:val="24"/>
        </w:rPr>
        <w:sectPr w:rsidR="00BA104E" w:rsidSect="00D13A50">
          <w:pgSz w:w="16838" w:h="11906" w:orient="landscape"/>
          <w:pgMar w:top="567" w:right="1134" w:bottom="992" w:left="1134" w:header="709" w:footer="709" w:gutter="0"/>
          <w:cols w:space="708"/>
          <w:titlePg/>
          <w:docGrid w:linePitch="360"/>
        </w:sectPr>
      </w:pPr>
    </w:p>
    <w:p w:rsidR="00141A59" w:rsidRPr="0012577D" w:rsidRDefault="00B24283" w:rsidP="003C16B7">
      <w:pPr>
        <w:pStyle w:val="1"/>
        <w:keepNext w:val="0"/>
        <w:widowControl w:val="0"/>
        <w:suppressAutoHyphens w:val="0"/>
        <w:rPr>
          <w:rStyle w:val="26"/>
        </w:rPr>
      </w:pPr>
      <w:r>
        <w:rPr>
          <w:rStyle w:val="26"/>
        </w:rPr>
        <w:t xml:space="preserve">3.2. </w:t>
      </w:r>
      <w:r w:rsidR="00281383" w:rsidRPr="0012577D">
        <w:rPr>
          <w:rStyle w:val="26"/>
        </w:rPr>
        <w:t>План внеурочной деятельности</w:t>
      </w:r>
      <w:bookmarkEnd w:id="325"/>
    </w:p>
    <w:p w:rsidR="00050DAF" w:rsidRPr="006B1A3D" w:rsidRDefault="00050DAF" w:rsidP="003C16B7">
      <w:pPr>
        <w:pStyle w:val="af6"/>
        <w:widowControl w:val="0"/>
        <w:suppressAutoHyphens w:val="0"/>
        <w:ind w:left="786"/>
        <w:jc w:val="both"/>
        <w:rPr>
          <w:b/>
        </w:rPr>
      </w:pPr>
    </w:p>
    <w:p w:rsidR="00BA104E" w:rsidRPr="00495D94" w:rsidRDefault="00BA104E" w:rsidP="003C16B7">
      <w:pPr>
        <w:widowControl w:val="0"/>
        <w:suppressAutoHyphens w:val="0"/>
        <w:ind w:firstLine="709"/>
        <w:jc w:val="both"/>
      </w:pPr>
      <w:bookmarkStart w:id="326" w:name="_Toc151240417"/>
      <w:r w:rsidRPr="00495D94">
        <w:t xml:space="preserve">Внеурочная деятельность -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основной образовательной программы основного общего образования. </w:t>
      </w:r>
    </w:p>
    <w:p w:rsidR="00BA104E" w:rsidRPr="00495D94" w:rsidRDefault="00BA104E" w:rsidP="003C16B7">
      <w:pPr>
        <w:widowControl w:val="0"/>
        <w:suppressAutoHyphens w:val="0"/>
        <w:ind w:firstLine="709"/>
        <w:jc w:val="both"/>
      </w:pPr>
      <w:r w:rsidRPr="00495D94">
        <w:t xml:space="preserve">Внеурочная деятельность является одной из форм организации свободного времени обучающихся и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w:t>
      </w:r>
    </w:p>
    <w:p w:rsidR="00BA104E" w:rsidRPr="00495D94" w:rsidRDefault="00BA104E" w:rsidP="003C16B7">
      <w:pPr>
        <w:widowControl w:val="0"/>
        <w:suppressAutoHyphens w:val="0"/>
        <w:ind w:firstLine="709"/>
        <w:jc w:val="both"/>
      </w:pPr>
      <w:r w:rsidRPr="00495D94">
        <w:t xml:space="preserve">Внеурочная деятельность на уровне основного общего образования направлена на </w:t>
      </w:r>
    </w:p>
    <w:p w:rsidR="00BA104E" w:rsidRPr="00495D94" w:rsidRDefault="00BA104E" w:rsidP="003C16B7">
      <w:pPr>
        <w:widowControl w:val="0"/>
        <w:suppressAutoHyphens w:val="0"/>
        <w:ind w:firstLine="709"/>
        <w:jc w:val="both"/>
      </w:pPr>
      <w:r w:rsidRPr="00495D94">
        <w:t xml:space="preserve">• создание условий для развития личности, мотивации к познанию и творчеству; </w:t>
      </w:r>
    </w:p>
    <w:p w:rsidR="00BA104E" w:rsidRPr="00495D94" w:rsidRDefault="00BA104E" w:rsidP="003C16B7">
      <w:pPr>
        <w:widowControl w:val="0"/>
        <w:suppressAutoHyphens w:val="0"/>
        <w:ind w:firstLine="709"/>
        <w:jc w:val="both"/>
      </w:pPr>
      <w:r w:rsidRPr="00495D94">
        <w:t xml:space="preserve">• приобщение обучающихся к общечеловеческим и национальным ценностям и традициям (включая региональные социально-культурные особенности); </w:t>
      </w:r>
    </w:p>
    <w:p w:rsidR="00BA104E" w:rsidRPr="00495D94" w:rsidRDefault="00BA104E" w:rsidP="003C16B7">
      <w:pPr>
        <w:widowControl w:val="0"/>
        <w:suppressAutoHyphens w:val="0"/>
        <w:ind w:firstLine="709"/>
        <w:jc w:val="both"/>
      </w:pPr>
      <w:r w:rsidRPr="00495D94">
        <w:t xml:space="preserve">• профилактику асоциального поведения; </w:t>
      </w:r>
    </w:p>
    <w:p w:rsidR="00BA104E" w:rsidRPr="00495D94" w:rsidRDefault="00BA104E" w:rsidP="003C16B7">
      <w:pPr>
        <w:widowControl w:val="0"/>
        <w:suppressAutoHyphens w:val="0"/>
        <w:ind w:firstLine="709"/>
        <w:jc w:val="both"/>
      </w:pPr>
      <w:r w:rsidRPr="00495D94">
        <w:t xml:space="preserve">• создание условий для социального, культурного и профессионального самоопределения, творческой самореализации, интеграции в систему отечественной и мировой культуры; </w:t>
      </w:r>
    </w:p>
    <w:p w:rsidR="00BA104E" w:rsidRPr="00495D94" w:rsidRDefault="00BA104E" w:rsidP="003C16B7">
      <w:pPr>
        <w:widowControl w:val="0"/>
        <w:suppressAutoHyphens w:val="0"/>
        <w:ind w:firstLine="709"/>
        <w:jc w:val="both"/>
      </w:pPr>
      <w:r w:rsidRPr="00495D94">
        <w:t xml:space="preserve">• обеспечение целостности процесса психического и физического, умственного и духовного развития личности обучающегося. </w:t>
      </w:r>
    </w:p>
    <w:p w:rsidR="00BA104E" w:rsidRPr="00495D94" w:rsidRDefault="00BA104E" w:rsidP="003C16B7">
      <w:pPr>
        <w:widowControl w:val="0"/>
        <w:suppressAutoHyphens w:val="0"/>
        <w:ind w:firstLine="709"/>
        <w:jc w:val="both"/>
      </w:pPr>
      <w:r w:rsidRPr="00495D94">
        <w:t xml:space="preserve">Целью внеурочной деятельности на уровне основного общего образования является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3 условий для многогранного развития и социализации каждого учащегося,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BA104E" w:rsidRPr="00495D94" w:rsidRDefault="00BA104E" w:rsidP="003C16B7">
      <w:pPr>
        <w:widowControl w:val="0"/>
        <w:suppressAutoHyphens w:val="0"/>
        <w:ind w:firstLine="709"/>
        <w:jc w:val="both"/>
      </w:pPr>
      <w:r w:rsidRPr="00495D94">
        <w:t>На реализацию поставленной цели направлены следующие задачи.</w:t>
      </w:r>
    </w:p>
    <w:p w:rsidR="00BA104E" w:rsidRPr="00495D94" w:rsidRDefault="00BA104E" w:rsidP="003C16B7">
      <w:pPr>
        <w:widowControl w:val="0"/>
        <w:suppressAutoHyphens w:val="0"/>
        <w:ind w:firstLine="709"/>
        <w:jc w:val="both"/>
      </w:pPr>
      <w:r w:rsidRPr="00495D94">
        <w:t xml:space="preserve"> -Развитие позитивного отношения к базовым ценностям (человек, семья, Отечество, природа, мир, знания, труд, культура). </w:t>
      </w:r>
    </w:p>
    <w:p w:rsidR="00BA104E" w:rsidRPr="00495D94" w:rsidRDefault="00BA104E" w:rsidP="003C16B7">
      <w:pPr>
        <w:widowControl w:val="0"/>
        <w:suppressAutoHyphens w:val="0"/>
        <w:ind w:firstLine="709"/>
        <w:jc w:val="both"/>
      </w:pPr>
      <w:r w:rsidRPr="00495D94">
        <w:t xml:space="preserve">-Воспитание гражданственности, патриотизма, уважения к правам, свободам и обязанностям человека; воспитание нравственных чувств и этического сознания; воспитание трудолюбия, творческого отношения к учению, труду, жизни; воспитание ценностного отношения к природе, окружающей среде (экологическое воспитание). </w:t>
      </w:r>
    </w:p>
    <w:p w:rsidR="00BA104E" w:rsidRPr="00495D94" w:rsidRDefault="00BA104E" w:rsidP="003C16B7">
      <w:pPr>
        <w:widowControl w:val="0"/>
        <w:suppressAutoHyphens w:val="0"/>
        <w:ind w:firstLine="709"/>
        <w:jc w:val="both"/>
      </w:pPr>
      <w:r w:rsidRPr="00495D94">
        <w:t xml:space="preserve">-Организация общественно-полезной и досуговой деятельности обучающихся. </w:t>
      </w:r>
    </w:p>
    <w:p w:rsidR="00BA104E" w:rsidRPr="00495D94" w:rsidRDefault="00BA104E" w:rsidP="003C16B7">
      <w:pPr>
        <w:widowControl w:val="0"/>
        <w:suppressAutoHyphens w:val="0"/>
        <w:ind w:firstLine="709"/>
        <w:jc w:val="both"/>
      </w:pPr>
      <w:r w:rsidRPr="00495D94">
        <w:t xml:space="preserve">-Формирование навыков позитивного коммуникативного общения со взрослыми, сверстниками, родителями в решении общих проблем. </w:t>
      </w:r>
    </w:p>
    <w:p w:rsidR="00BA104E" w:rsidRDefault="00BA104E" w:rsidP="003C16B7">
      <w:pPr>
        <w:widowControl w:val="0"/>
        <w:suppressAutoHyphens w:val="0"/>
        <w:ind w:firstLine="709"/>
        <w:jc w:val="both"/>
      </w:pPr>
      <w:r w:rsidRPr="00495D94">
        <w:t xml:space="preserve">-Создание комфортных условий для позитивного восприятия ценностей основного образования. </w:t>
      </w:r>
    </w:p>
    <w:p w:rsidR="00BA104E" w:rsidRDefault="00BA104E" w:rsidP="003C16B7">
      <w:pPr>
        <w:widowControl w:val="0"/>
        <w:suppressAutoHyphens w:val="0"/>
        <w:ind w:firstLine="709"/>
        <w:jc w:val="both"/>
      </w:pPr>
      <w:r w:rsidRPr="00495D94">
        <w:t xml:space="preserve">Принципы организации внеурочной деятельности: </w:t>
      </w:r>
    </w:p>
    <w:p w:rsidR="00BA104E" w:rsidRDefault="00BA104E" w:rsidP="003C16B7">
      <w:pPr>
        <w:widowControl w:val="0"/>
        <w:suppressAutoHyphens w:val="0"/>
        <w:ind w:firstLine="709"/>
        <w:jc w:val="both"/>
      </w:pPr>
      <w:r w:rsidRPr="00495D94">
        <w:t xml:space="preserve">• соответствие возрастным особенностям обучающихся; </w:t>
      </w:r>
    </w:p>
    <w:p w:rsidR="00BA104E" w:rsidRDefault="00BA104E" w:rsidP="003C16B7">
      <w:pPr>
        <w:widowControl w:val="0"/>
        <w:suppressAutoHyphens w:val="0"/>
        <w:ind w:firstLine="709"/>
        <w:jc w:val="both"/>
      </w:pPr>
      <w:r w:rsidRPr="00495D94">
        <w:t>• преемственность с технологиями учебной деятельности;</w:t>
      </w:r>
    </w:p>
    <w:p w:rsidR="00BA104E" w:rsidRDefault="00BA104E" w:rsidP="003C16B7">
      <w:pPr>
        <w:widowControl w:val="0"/>
        <w:suppressAutoHyphens w:val="0"/>
        <w:ind w:firstLine="709"/>
        <w:jc w:val="both"/>
      </w:pPr>
      <w:r w:rsidRPr="00495D94">
        <w:t xml:space="preserve"> • опора на традиции и положительный опыт организации внеурочной деятельности; </w:t>
      </w:r>
    </w:p>
    <w:p w:rsidR="00BA104E" w:rsidRDefault="00BA104E" w:rsidP="003C16B7">
      <w:pPr>
        <w:widowControl w:val="0"/>
        <w:suppressAutoHyphens w:val="0"/>
        <w:ind w:firstLine="709"/>
        <w:jc w:val="both"/>
      </w:pPr>
      <w:r w:rsidRPr="00495D94">
        <w:t xml:space="preserve">• опора на ценности воспитательной системы школы; </w:t>
      </w:r>
    </w:p>
    <w:p w:rsidR="00BA104E" w:rsidRPr="00495D94" w:rsidRDefault="00BA104E" w:rsidP="003C16B7">
      <w:pPr>
        <w:widowControl w:val="0"/>
        <w:suppressAutoHyphens w:val="0"/>
        <w:ind w:firstLine="709"/>
        <w:jc w:val="both"/>
      </w:pPr>
      <w:r w:rsidRPr="00495D94">
        <w:t xml:space="preserve">• свободный выбор на основе личных интересов и склонностей ребенка. </w:t>
      </w:r>
    </w:p>
    <w:p w:rsidR="00BA104E" w:rsidRDefault="00BA104E" w:rsidP="003C16B7">
      <w:pPr>
        <w:widowControl w:val="0"/>
        <w:suppressAutoHyphens w:val="0"/>
        <w:ind w:firstLine="709"/>
        <w:jc w:val="both"/>
      </w:pPr>
      <w:r w:rsidRPr="00495D94">
        <w:t xml:space="preserve">Внеурочная деятельность направлена на достижение результатов освоения основной образовательной программы. </w:t>
      </w:r>
    </w:p>
    <w:p w:rsidR="00BA104E" w:rsidRPr="00495D94" w:rsidRDefault="00BA104E" w:rsidP="003C16B7">
      <w:pPr>
        <w:widowControl w:val="0"/>
        <w:suppressAutoHyphens w:val="0"/>
        <w:ind w:firstLine="709"/>
        <w:jc w:val="both"/>
      </w:pPr>
      <w:r w:rsidRPr="00495D94">
        <w:t xml:space="preserve">Планируемые результаты внеурочной деятельности на уровне основного общего образования: </w:t>
      </w:r>
    </w:p>
    <w:p w:rsidR="00BA104E" w:rsidRPr="00495D94" w:rsidRDefault="00BA104E" w:rsidP="003C16B7">
      <w:pPr>
        <w:widowControl w:val="0"/>
        <w:suppressAutoHyphens w:val="0"/>
        <w:ind w:firstLine="709"/>
        <w:jc w:val="both"/>
      </w:pPr>
      <w:r w:rsidRPr="00495D94">
        <w:t>1.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 Достигается во взаимодействии с педагогом.</w:t>
      </w:r>
    </w:p>
    <w:p w:rsidR="00BA104E" w:rsidRPr="00495D94" w:rsidRDefault="00BA104E" w:rsidP="003C16B7">
      <w:pPr>
        <w:widowControl w:val="0"/>
        <w:suppressAutoHyphens w:val="0"/>
        <w:ind w:firstLine="709"/>
        <w:jc w:val="both"/>
      </w:pPr>
      <w:r w:rsidRPr="00495D94">
        <w:t xml:space="preserve"> 2. Получение школьниками опыта переживания и позитивного отношения к базовым ценностям общества (человек, семья, природа, культура) отношения к социальной реальности в целом. Достигается в дружественной детской среде. </w:t>
      </w:r>
    </w:p>
    <w:p w:rsidR="00BA104E" w:rsidRPr="00495D94" w:rsidRDefault="00BA104E" w:rsidP="003C16B7">
      <w:pPr>
        <w:widowControl w:val="0"/>
        <w:suppressAutoHyphens w:val="0"/>
        <w:ind w:firstLine="709"/>
        <w:jc w:val="both"/>
      </w:pPr>
      <w:r w:rsidRPr="00495D94">
        <w:t xml:space="preserve">3. 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Достигается во взаимодействии с социальными субъектами. </w:t>
      </w:r>
    </w:p>
    <w:p w:rsidR="00BA104E" w:rsidRPr="00495D94" w:rsidRDefault="00BA104E" w:rsidP="003C16B7">
      <w:pPr>
        <w:widowControl w:val="0"/>
        <w:suppressAutoHyphens w:val="0"/>
        <w:ind w:firstLine="709"/>
        <w:jc w:val="both"/>
      </w:pPr>
      <w:r w:rsidRPr="00495D94">
        <w:t xml:space="preserve">Внеурочная деятельность обучающихся на уровне основного общего образования осуществляется по направлениям развития личности. </w:t>
      </w:r>
    </w:p>
    <w:p w:rsidR="00BA104E" w:rsidRPr="00495D94" w:rsidRDefault="00BA104E" w:rsidP="003C16B7">
      <w:pPr>
        <w:widowControl w:val="0"/>
        <w:suppressAutoHyphens w:val="0"/>
        <w:ind w:firstLine="709"/>
        <w:jc w:val="both"/>
      </w:pPr>
      <w:r w:rsidRPr="00495D94">
        <w:t xml:space="preserve">Духовно-нравственное, в том числе гражданско-патриотическое. 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 Антикоррупционное воспитание как часть патриотического направление осуществляется через проведение встреч обучающихся с ветеранами войн, труда, правоохранительных органов, работниками культурно-массового сектора. </w:t>
      </w:r>
    </w:p>
    <w:p w:rsidR="00BA104E" w:rsidRPr="00495D94" w:rsidRDefault="00BA104E" w:rsidP="003C16B7">
      <w:pPr>
        <w:widowControl w:val="0"/>
        <w:suppressAutoHyphens w:val="0"/>
        <w:ind w:firstLine="709"/>
        <w:jc w:val="both"/>
      </w:pPr>
      <w:r w:rsidRPr="00495D94">
        <w:t xml:space="preserve">Формы: экскурсии, Дни театра и музея, посещение выставок, библиотек, заочные путешествия, тематические классные часы, встречи, беседы и пр. </w:t>
      </w:r>
    </w:p>
    <w:p w:rsidR="00BA104E" w:rsidRPr="00495D94" w:rsidRDefault="00BA104E" w:rsidP="003C16B7">
      <w:pPr>
        <w:widowControl w:val="0"/>
        <w:suppressAutoHyphens w:val="0"/>
        <w:ind w:firstLine="709"/>
        <w:jc w:val="both"/>
      </w:pPr>
      <w:r w:rsidRPr="00495D94">
        <w:t xml:space="preserve">Общекультурное, в том числе нравственно-этическое и эстетическое.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 </w:t>
      </w:r>
    </w:p>
    <w:p w:rsidR="00BA104E" w:rsidRPr="00495D94" w:rsidRDefault="00BA104E" w:rsidP="003C16B7">
      <w:pPr>
        <w:widowControl w:val="0"/>
        <w:suppressAutoHyphens w:val="0"/>
        <w:ind w:firstLine="709"/>
        <w:jc w:val="both"/>
      </w:pPr>
      <w:r w:rsidRPr="00495D94">
        <w:t xml:space="preserve">Формы: беседы, экскурсии, сюжетно-ролевые игры, игры – путешествия, праздники, коллективные творческие дела. </w:t>
      </w:r>
    </w:p>
    <w:p w:rsidR="00BA104E" w:rsidRPr="00495D94" w:rsidRDefault="00BA104E" w:rsidP="003C16B7">
      <w:pPr>
        <w:widowControl w:val="0"/>
        <w:suppressAutoHyphens w:val="0"/>
        <w:ind w:firstLine="709"/>
        <w:jc w:val="both"/>
      </w:pPr>
      <w:r w:rsidRPr="00495D94">
        <w:t xml:space="preserve">Общеинтеллектуальное, в том числе профориентационно-интеллектуальное.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rsidR="00BA104E" w:rsidRPr="00495D94" w:rsidRDefault="00BA104E" w:rsidP="003C16B7">
      <w:pPr>
        <w:widowControl w:val="0"/>
        <w:suppressAutoHyphens w:val="0"/>
        <w:ind w:firstLine="709"/>
        <w:jc w:val="both"/>
      </w:pPr>
      <w:r w:rsidRPr="00495D94">
        <w:t xml:space="preserve">Формы: предметные недели, библиотечные уроки, конкурсы, экскурсии, олимпиады, конференции, фестивали, деловые и ролевые игры на уровне школы, района, города, разработка проектов к урокам. </w:t>
      </w:r>
    </w:p>
    <w:p w:rsidR="00BA104E" w:rsidRPr="00495D94" w:rsidRDefault="00BA104E" w:rsidP="003C16B7">
      <w:pPr>
        <w:widowControl w:val="0"/>
        <w:suppressAutoHyphens w:val="0"/>
        <w:ind w:firstLine="709"/>
        <w:jc w:val="both"/>
      </w:pPr>
      <w:r w:rsidRPr="00495D94">
        <w:t xml:space="preserve">Физкультурно-спортивное и оздоровительное, в том числе эколого-спортивнооздоровительное. Воспитание экологической культуры, культуры здорового и безопасного образа жизни (ценности: 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 </w:t>
      </w:r>
    </w:p>
    <w:p w:rsidR="00BA104E" w:rsidRPr="00495D94" w:rsidRDefault="00BA104E" w:rsidP="003C16B7">
      <w:pPr>
        <w:widowControl w:val="0"/>
        <w:suppressAutoHyphens w:val="0"/>
        <w:ind w:firstLine="709"/>
        <w:jc w:val="both"/>
      </w:pPr>
      <w:r w:rsidRPr="00495D94">
        <w:t xml:space="preserve">Формы: походы, Дни здоровья, спортивные игры, старты, внутришкольные, районные и городские спортивные соревнования, смотры, кроссы, эстафеты, проведение бесед по охране здоровья. Социальное.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BA104E" w:rsidRPr="00495D94" w:rsidRDefault="00BA104E" w:rsidP="003C16B7">
      <w:pPr>
        <w:widowControl w:val="0"/>
        <w:suppressAutoHyphens w:val="0"/>
        <w:ind w:firstLine="709"/>
        <w:jc w:val="both"/>
      </w:pPr>
      <w:r w:rsidRPr="00495D94">
        <w:t xml:space="preserve">Формы: беседы, экскурсии, целевые прогулки, ролевые игры, наблюдения, опыты, практикумы, конкурсы, сюжетно-ролевая игра, игра-путешествие, участие в творческих конкурсах, в акциях. При организации внеурочной деятельности на уровне основного общего образования используются внутренние ресурсы Школы, а также ресурсы социокультурного окружения: учреждений дополнительного образования, культуры и спорта. </w:t>
      </w:r>
    </w:p>
    <w:p w:rsidR="00BA104E" w:rsidRPr="00495D94" w:rsidRDefault="00BA104E" w:rsidP="003C16B7">
      <w:pPr>
        <w:widowControl w:val="0"/>
        <w:suppressAutoHyphens w:val="0"/>
        <w:ind w:firstLine="709"/>
        <w:jc w:val="both"/>
      </w:pPr>
      <w:r w:rsidRPr="00495D94">
        <w:t xml:space="preserve">Занятия внеурочной деятельностью проводятся в формах, отличных от урочной системы обучения. Среди них: </w:t>
      </w:r>
    </w:p>
    <w:p w:rsidR="00BA104E" w:rsidRPr="00495D94" w:rsidRDefault="00BA104E" w:rsidP="003C16B7">
      <w:pPr>
        <w:widowControl w:val="0"/>
        <w:suppressAutoHyphens w:val="0"/>
        <w:ind w:firstLine="709"/>
        <w:jc w:val="both"/>
      </w:pPr>
      <w:r w:rsidRPr="00495D94">
        <w:t xml:space="preserve">- занятия по рабочим программам курсов внеурочной деятельности: «Разговоры о важном», «Россия – мои горизонты»; </w:t>
      </w:r>
    </w:p>
    <w:p w:rsidR="00BA104E" w:rsidRPr="00495D94" w:rsidRDefault="00BA104E" w:rsidP="003C16B7">
      <w:pPr>
        <w:widowControl w:val="0"/>
        <w:suppressAutoHyphens w:val="0"/>
        <w:ind w:firstLine="709"/>
        <w:jc w:val="both"/>
      </w:pPr>
      <w:r w:rsidRPr="00495D94">
        <w:t xml:space="preserve">- подготовка и проведение мероприятий в рамках гимназического плана воспитательной работы (общешкольные дела, акции, концерты, смотры, коллективные творческие дела, конкурсы, линейки, декады); </w:t>
      </w:r>
    </w:p>
    <w:p w:rsidR="00BA104E" w:rsidRPr="00495D94" w:rsidRDefault="00BA104E" w:rsidP="003C16B7">
      <w:pPr>
        <w:widowControl w:val="0"/>
        <w:suppressAutoHyphens w:val="0"/>
        <w:ind w:firstLine="709"/>
        <w:jc w:val="both"/>
      </w:pPr>
      <w:r w:rsidRPr="00495D94">
        <w:t xml:space="preserve">- подготовка и проведение мероприятий в рамках плана воспитательной работы в классе (классные часы, беседы, тренинги, диспуты, праздники, классные дела и т.д.); </w:t>
      </w:r>
    </w:p>
    <w:p w:rsidR="00BA104E" w:rsidRPr="00495D94" w:rsidRDefault="00BA104E" w:rsidP="003C16B7">
      <w:pPr>
        <w:widowControl w:val="0"/>
        <w:suppressAutoHyphens w:val="0"/>
        <w:ind w:firstLine="709"/>
        <w:jc w:val="both"/>
      </w:pPr>
      <w:r w:rsidRPr="00495D94">
        <w:t>- участие в органах самоуправления класса и школы;</w:t>
      </w:r>
    </w:p>
    <w:p w:rsidR="00BA104E" w:rsidRPr="00495D94" w:rsidRDefault="00BA104E" w:rsidP="003C16B7">
      <w:pPr>
        <w:widowControl w:val="0"/>
        <w:suppressAutoHyphens w:val="0"/>
        <w:ind w:firstLine="709"/>
        <w:jc w:val="both"/>
      </w:pPr>
      <w:r w:rsidRPr="00495D94">
        <w:t>- участие в городских и региональных проектах (профориентационных и социальных);</w:t>
      </w:r>
    </w:p>
    <w:p w:rsidR="00BA104E" w:rsidRPr="00495D94" w:rsidRDefault="00BA104E" w:rsidP="003C16B7">
      <w:pPr>
        <w:widowControl w:val="0"/>
        <w:suppressAutoHyphens w:val="0"/>
        <w:ind w:firstLine="709"/>
        <w:jc w:val="both"/>
      </w:pPr>
      <w:r w:rsidRPr="00495D94">
        <w:t xml:space="preserve"> - образовательные экскурсии, поездки, в том числе реализация проекта «Город в подарок» - участие в мероприятиях спортивно-оздоровительной направленности (соревнования, кроссы, сборы, веселые старты, игровые программы, эстафеты, «Зарница» и т.д.), организуемых в школе, районе, городе;</w:t>
      </w:r>
    </w:p>
    <w:p w:rsidR="00BA104E" w:rsidRPr="00495D94" w:rsidRDefault="00BA104E" w:rsidP="003C16B7">
      <w:pPr>
        <w:widowControl w:val="0"/>
        <w:suppressAutoHyphens w:val="0"/>
        <w:ind w:firstLine="709"/>
        <w:jc w:val="both"/>
      </w:pPr>
      <w:r w:rsidRPr="00495D94">
        <w:t xml:space="preserve"> - участие в мероприятиях интеллектуально-творческой направленности (олимпиады, фестивали, конкурсы, викторины, конференции, проектная деятельность, предметные недели и пр.) различных уровней. </w:t>
      </w:r>
    </w:p>
    <w:p w:rsidR="00BA104E" w:rsidRPr="00495D94" w:rsidRDefault="00BA104E" w:rsidP="003C16B7">
      <w:pPr>
        <w:widowControl w:val="0"/>
        <w:suppressAutoHyphens w:val="0"/>
        <w:ind w:firstLine="709"/>
        <w:jc w:val="both"/>
      </w:pPr>
      <w:r w:rsidRPr="00495D94">
        <w:t xml:space="preserve">Подготовка и участие в классных и общешкольных мероприятиях позволяет ребенку овладевать универсальными способами деятельности (компетенциями) и демонстрировать уровень их развития. Участие ребенка в гимназических делах осуществляется на добровольной основе, в соответствии с интересами и склонностями. </w:t>
      </w:r>
    </w:p>
    <w:p w:rsidR="00BA104E" w:rsidRPr="00495D94" w:rsidRDefault="00BA104E" w:rsidP="003C16B7">
      <w:pPr>
        <w:widowControl w:val="0"/>
        <w:suppressAutoHyphens w:val="0"/>
        <w:ind w:firstLine="709"/>
        <w:jc w:val="both"/>
      </w:pPr>
      <w:r w:rsidRPr="00495D94">
        <w:t>Для обучающихся, посещающих занятия в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w:t>
      </w:r>
    </w:p>
    <w:p w:rsidR="00BA104E" w:rsidRPr="00495D94" w:rsidRDefault="00BA104E" w:rsidP="003C16B7">
      <w:pPr>
        <w:widowControl w:val="0"/>
        <w:suppressAutoHyphens w:val="0"/>
        <w:ind w:firstLine="709"/>
        <w:jc w:val="both"/>
      </w:pPr>
      <w:r w:rsidRPr="00495D94">
        <w:t xml:space="preserve">Промежуточная аттестация в рамках внеурочной деятельности не осуществляется. </w:t>
      </w:r>
    </w:p>
    <w:p w:rsidR="00BA104E" w:rsidRPr="00495D94" w:rsidRDefault="00BA104E" w:rsidP="003C16B7">
      <w:pPr>
        <w:widowControl w:val="0"/>
        <w:suppressAutoHyphens w:val="0"/>
        <w:ind w:firstLine="709"/>
        <w:jc w:val="both"/>
      </w:pPr>
      <w:r w:rsidRPr="00495D94">
        <w:t>Для организации внеурочной деятельности в рамках ФГОС нового поколения в школе имеются следующие условия: столовая, спортивный зал, кабинеты , библиотека с читальным залом, кабинет информатики, стадион.</w:t>
      </w:r>
    </w:p>
    <w:p w:rsidR="00BA104E" w:rsidRPr="00495D94" w:rsidRDefault="00BA104E" w:rsidP="003C16B7">
      <w:pPr>
        <w:widowControl w:val="0"/>
        <w:suppressAutoHyphens w:val="0"/>
        <w:ind w:firstLine="709"/>
        <w:jc w:val="both"/>
      </w:pPr>
      <w:r w:rsidRPr="00495D94">
        <w:t>При организации внеурочной деятельности реализуется оптимизационная модель. Оптимизационная модель внеурочной деятельности предполагает использование всех внутренних ресурсов общеобразовательного учреждения.</w:t>
      </w:r>
    </w:p>
    <w:p w:rsidR="00BA104E" w:rsidRDefault="00BA104E" w:rsidP="003C16B7">
      <w:pPr>
        <w:widowControl w:val="0"/>
        <w:tabs>
          <w:tab w:val="left" w:pos="7155"/>
          <w:tab w:val="left" w:pos="7246"/>
          <w:tab w:val="left" w:pos="7620"/>
          <w:tab w:val="right" w:pos="9498"/>
        </w:tabs>
        <w:suppressAutoHyphens w:val="0"/>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5"/>
        <w:gridCol w:w="551"/>
        <w:gridCol w:w="553"/>
        <w:gridCol w:w="552"/>
        <w:gridCol w:w="554"/>
        <w:gridCol w:w="554"/>
        <w:gridCol w:w="554"/>
        <w:gridCol w:w="554"/>
        <w:gridCol w:w="555"/>
        <w:gridCol w:w="554"/>
        <w:gridCol w:w="554"/>
        <w:gridCol w:w="555"/>
        <w:gridCol w:w="554"/>
        <w:gridCol w:w="555"/>
      </w:tblGrid>
      <w:tr w:rsidR="00BA104E" w:rsidRPr="00322481" w:rsidTr="00EE5A96">
        <w:tc>
          <w:tcPr>
            <w:tcW w:w="2515" w:type="dxa"/>
          </w:tcPr>
          <w:p w:rsidR="00BA104E" w:rsidRPr="00322481" w:rsidRDefault="00BA104E" w:rsidP="003C16B7">
            <w:pPr>
              <w:pStyle w:val="119"/>
              <w:spacing w:before="0"/>
              <w:ind w:left="0"/>
              <w:rPr>
                <w:sz w:val="20"/>
                <w:szCs w:val="20"/>
              </w:rPr>
            </w:pPr>
            <w:bookmarkStart w:id="327" w:name="_Toc151238029"/>
            <w:bookmarkStart w:id="328" w:name="_Toc151239013"/>
            <w:bookmarkStart w:id="329" w:name="_Toc151240368"/>
            <w:r w:rsidRPr="00322481">
              <w:rPr>
                <w:sz w:val="20"/>
                <w:szCs w:val="20"/>
              </w:rPr>
              <w:t>Направление</w:t>
            </w:r>
            <w:r w:rsidRPr="00322481">
              <w:rPr>
                <w:spacing w:val="-14"/>
                <w:sz w:val="20"/>
                <w:szCs w:val="20"/>
              </w:rPr>
              <w:t xml:space="preserve"> </w:t>
            </w:r>
            <w:r w:rsidRPr="00322481">
              <w:rPr>
                <w:sz w:val="20"/>
                <w:szCs w:val="20"/>
              </w:rPr>
              <w:t xml:space="preserve">внеурочной </w:t>
            </w:r>
            <w:r w:rsidRPr="00322481">
              <w:rPr>
                <w:spacing w:val="-2"/>
                <w:sz w:val="20"/>
                <w:szCs w:val="20"/>
              </w:rPr>
              <w:t>деятельности</w:t>
            </w:r>
            <w:bookmarkEnd w:id="327"/>
            <w:bookmarkEnd w:id="328"/>
            <w:bookmarkEnd w:id="329"/>
          </w:p>
        </w:tc>
        <w:tc>
          <w:tcPr>
            <w:tcW w:w="551" w:type="dxa"/>
          </w:tcPr>
          <w:p w:rsidR="00BA104E" w:rsidRPr="00322481" w:rsidRDefault="00BA104E" w:rsidP="003C16B7">
            <w:pPr>
              <w:widowControl w:val="0"/>
              <w:suppressAutoHyphens w:val="0"/>
              <w:rPr>
                <w:sz w:val="20"/>
                <w:szCs w:val="20"/>
              </w:rPr>
            </w:pPr>
            <w:r w:rsidRPr="00322481">
              <w:rPr>
                <w:bCs/>
                <w:color w:val="000000"/>
                <w:sz w:val="20"/>
                <w:szCs w:val="20"/>
              </w:rPr>
              <w:t>5а</w:t>
            </w:r>
          </w:p>
        </w:tc>
        <w:tc>
          <w:tcPr>
            <w:tcW w:w="553" w:type="dxa"/>
          </w:tcPr>
          <w:p w:rsidR="00BA104E" w:rsidRPr="00322481" w:rsidRDefault="00BA104E" w:rsidP="003C16B7">
            <w:pPr>
              <w:widowControl w:val="0"/>
              <w:suppressAutoHyphens w:val="0"/>
              <w:rPr>
                <w:sz w:val="20"/>
                <w:szCs w:val="20"/>
              </w:rPr>
            </w:pPr>
            <w:r w:rsidRPr="00322481">
              <w:rPr>
                <w:sz w:val="20"/>
                <w:szCs w:val="20"/>
              </w:rPr>
              <w:t>5б</w:t>
            </w:r>
          </w:p>
        </w:tc>
        <w:tc>
          <w:tcPr>
            <w:tcW w:w="552" w:type="dxa"/>
          </w:tcPr>
          <w:p w:rsidR="00BA104E" w:rsidRPr="00322481" w:rsidRDefault="00BA104E" w:rsidP="003C16B7">
            <w:pPr>
              <w:pStyle w:val="af"/>
              <w:widowControl w:val="0"/>
              <w:suppressAutoHyphens w:val="0"/>
              <w:jc w:val="center"/>
              <w:rPr>
                <w:rFonts w:ascii="Times New Roman" w:hAnsi="Times New Roman"/>
                <w:b/>
                <w:sz w:val="20"/>
                <w:szCs w:val="20"/>
              </w:rPr>
            </w:pPr>
            <w:r w:rsidRPr="00322481">
              <w:rPr>
                <w:rFonts w:ascii="Times New Roman" w:hAnsi="Times New Roman"/>
                <w:b/>
                <w:sz w:val="20"/>
                <w:szCs w:val="20"/>
              </w:rPr>
              <w:t>6а</w:t>
            </w:r>
          </w:p>
        </w:tc>
        <w:tc>
          <w:tcPr>
            <w:tcW w:w="554" w:type="dxa"/>
          </w:tcPr>
          <w:p w:rsidR="00BA104E" w:rsidRPr="00322481" w:rsidRDefault="00BA104E" w:rsidP="003C16B7">
            <w:pPr>
              <w:pStyle w:val="af"/>
              <w:widowControl w:val="0"/>
              <w:suppressAutoHyphens w:val="0"/>
              <w:jc w:val="center"/>
              <w:rPr>
                <w:rFonts w:ascii="Times New Roman" w:hAnsi="Times New Roman"/>
                <w:b/>
                <w:sz w:val="20"/>
                <w:szCs w:val="20"/>
              </w:rPr>
            </w:pPr>
            <w:r w:rsidRPr="00322481">
              <w:rPr>
                <w:rFonts w:ascii="Times New Roman" w:hAnsi="Times New Roman"/>
                <w:b/>
                <w:sz w:val="20"/>
                <w:szCs w:val="20"/>
              </w:rPr>
              <w:t>6б</w:t>
            </w:r>
          </w:p>
        </w:tc>
        <w:tc>
          <w:tcPr>
            <w:tcW w:w="554" w:type="dxa"/>
          </w:tcPr>
          <w:p w:rsidR="00BA104E" w:rsidRPr="00322481" w:rsidRDefault="00BA104E" w:rsidP="003C16B7">
            <w:pPr>
              <w:pStyle w:val="af"/>
              <w:widowControl w:val="0"/>
              <w:suppressAutoHyphens w:val="0"/>
              <w:jc w:val="center"/>
              <w:rPr>
                <w:rFonts w:ascii="Times New Roman" w:hAnsi="Times New Roman"/>
                <w:b/>
                <w:sz w:val="20"/>
                <w:szCs w:val="20"/>
              </w:rPr>
            </w:pPr>
            <w:r w:rsidRPr="00322481">
              <w:rPr>
                <w:rFonts w:ascii="Times New Roman" w:hAnsi="Times New Roman"/>
                <w:b/>
                <w:sz w:val="20"/>
                <w:szCs w:val="20"/>
              </w:rPr>
              <w:t>6в</w:t>
            </w:r>
          </w:p>
        </w:tc>
        <w:tc>
          <w:tcPr>
            <w:tcW w:w="554" w:type="dxa"/>
          </w:tcPr>
          <w:p w:rsidR="00BA104E" w:rsidRPr="00322481" w:rsidRDefault="00BA104E" w:rsidP="003C16B7">
            <w:pPr>
              <w:pStyle w:val="af"/>
              <w:widowControl w:val="0"/>
              <w:suppressAutoHyphens w:val="0"/>
              <w:jc w:val="center"/>
              <w:rPr>
                <w:rFonts w:ascii="Times New Roman" w:hAnsi="Times New Roman"/>
                <w:b/>
                <w:sz w:val="20"/>
                <w:szCs w:val="20"/>
              </w:rPr>
            </w:pPr>
            <w:r w:rsidRPr="00322481">
              <w:rPr>
                <w:rFonts w:ascii="Times New Roman" w:hAnsi="Times New Roman"/>
                <w:b/>
                <w:sz w:val="20"/>
                <w:szCs w:val="20"/>
              </w:rPr>
              <w:t>7а</w:t>
            </w:r>
          </w:p>
        </w:tc>
        <w:tc>
          <w:tcPr>
            <w:tcW w:w="554" w:type="dxa"/>
            <w:vAlign w:val="center"/>
          </w:tcPr>
          <w:p w:rsidR="00BA104E" w:rsidRPr="00322481" w:rsidRDefault="00BA104E" w:rsidP="003C16B7">
            <w:pPr>
              <w:widowControl w:val="0"/>
              <w:suppressAutoHyphens w:val="0"/>
              <w:rPr>
                <w:b/>
                <w:sz w:val="20"/>
                <w:szCs w:val="20"/>
              </w:rPr>
            </w:pPr>
            <w:r w:rsidRPr="00322481">
              <w:rPr>
                <w:b/>
                <w:sz w:val="20"/>
                <w:szCs w:val="20"/>
              </w:rPr>
              <w:t>7б</w:t>
            </w:r>
          </w:p>
        </w:tc>
        <w:tc>
          <w:tcPr>
            <w:tcW w:w="555" w:type="dxa"/>
          </w:tcPr>
          <w:p w:rsidR="00BA104E" w:rsidRPr="00322481" w:rsidRDefault="00BA104E" w:rsidP="003C16B7">
            <w:pPr>
              <w:pStyle w:val="119"/>
              <w:spacing w:before="0"/>
              <w:ind w:left="0"/>
              <w:rPr>
                <w:sz w:val="20"/>
                <w:szCs w:val="20"/>
              </w:rPr>
            </w:pPr>
            <w:bookmarkStart w:id="330" w:name="_Toc151238030"/>
            <w:bookmarkStart w:id="331" w:name="_Toc151239014"/>
            <w:bookmarkStart w:id="332" w:name="_Toc151240369"/>
            <w:r w:rsidRPr="00322481">
              <w:rPr>
                <w:sz w:val="20"/>
                <w:szCs w:val="20"/>
              </w:rPr>
              <w:t>8а</w:t>
            </w:r>
            <w:bookmarkEnd w:id="330"/>
            <w:bookmarkEnd w:id="331"/>
            <w:bookmarkEnd w:id="332"/>
          </w:p>
        </w:tc>
        <w:tc>
          <w:tcPr>
            <w:tcW w:w="554" w:type="dxa"/>
          </w:tcPr>
          <w:p w:rsidR="00BA104E" w:rsidRPr="00322481" w:rsidRDefault="00BA104E" w:rsidP="003C16B7">
            <w:pPr>
              <w:pStyle w:val="119"/>
              <w:spacing w:before="0"/>
              <w:ind w:left="0"/>
              <w:rPr>
                <w:sz w:val="20"/>
                <w:szCs w:val="20"/>
              </w:rPr>
            </w:pPr>
            <w:bookmarkStart w:id="333" w:name="_Toc151238031"/>
            <w:bookmarkStart w:id="334" w:name="_Toc151239015"/>
            <w:bookmarkStart w:id="335" w:name="_Toc151240370"/>
            <w:r w:rsidRPr="00322481">
              <w:rPr>
                <w:sz w:val="20"/>
                <w:szCs w:val="20"/>
              </w:rPr>
              <w:t>8б</w:t>
            </w:r>
            <w:bookmarkEnd w:id="333"/>
            <w:bookmarkEnd w:id="334"/>
            <w:bookmarkEnd w:id="335"/>
          </w:p>
        </w:tc>
        <w:tc>
          <w:tcPr>
            <w:tcW w:w="554" w:type="dxa"/>
          </w:tcPr>
          <w:p w:rsidR="00BA104E" w:rsidRPr="00322481" w:rsidRDefault="00BA104E" w:rsidP="003C16B7">
            <w:pPr>
              <w:pStyle w:val="119"/>
              <w:spacing w:before="0"/>
              <w:ind w:left="0"/>
              <w:rPr>
                <w:sz w:val="20"/>
                <w:szCs w:val="20"/>
              </w:rPr>
            </w:pPr>
            <w:r w:rsidRPr="00322481">
              <w:rPr>
                <w:sz w:val="20"/>
                <w:szCs w:val="20"/>
              </w:rPr>
              <w:t>8в</w:t>
            </w:r>
          </w:p>
        </w:tc>
        <w:tc>
          <w:tcPr>
            <w:tcW w:w="555" w:type="dxa"/>
          </w:tcPr>
          <w:p w:rsidR="00BA104E" w:rsidRPr="00322481" w:rsidRDefault="00BA104E" w:rsidP="003C16B7">
            <w:pPr>
              <w:pStyle w:val="119"/>
              <w:spacing w:before="0"/>
              <w:ind w:left="0"/>
              <w:rPr>
                <w:sz w:val="20"/>
                <w:szCs w:val="20"/>
              </w:rPr>
            </w:pPr>
            <w:bookmarkStart w:id="336" w:name="_Toc151238033"/>
            <w:bookmarkStart w:id="337" w:name="_Toc151239017"/>
            <w:bookmarkStart w:id="338" w:name="_Toc151240372"/>
            <w:r w:rsidRPr="00322481">
              <w:rPr>
                <w:sz w:val="20"/>
                <w:szCs w:val="20"/>
              </w:rPr>
              <w:t>9а</w:t>
            </w:r>
            <w:bookmarkEnd w:id="336"/>
            <w:bookmarkEnd w:id="337"/>
            <w:bookmarkEnd w:id="338"/>
          </w:p>
        </w:tc>
        <w:tc>
          <w:tcPr>
            <w:tcW w:w="554" w:type="dxa"/>
          </w:tcPr>
          <w:p w:rsidR="00BA104E" w:rsidRPr="00322481" w:rsidRDefault="00BA104E" w:rsidP="003C16B7">
            <w:pPr>
              <w:pStyle w:val="119"/>
              <w:spacing w:before="0"/>
              <w:ind w:left="0"/>
              <w:rPr>
                <w:sz w:val="20"/>
                <w:szCs w:val="20"/>
              </w:rPr>
            </w:pPr>
            <w:r w:rsidRPr="00322481">
              <w:rPr>
                <w:sz w:val="20"/>
                <w:szCs w:val="20"/>
              </w:rPr>
              <w:t>9б</w:t>
            </w:r>
          </w:p>
        </w:tc>
        <w:tc>
          <w:tcPr>
            <w:tcW w:w="555" w:type="dxa"/>
          </w:tcPr>
          <w:p w:rsidR="00BA104E" w:rsidRPr="00322481" w:rsidRDefault="00BA104E" w:rsidP="003C16B7">
            <w:pPr>
              <w:pStyle w:val="119"/>
              <w:spacing w:before="0"/>
              <w:ind w:left="0"/>
              <w:rPr>
                <w:sz w:val="20"/>
                <w:szCs w:val="20"/>
              </w:rPr>
            </w:pPr>
            <w:r w:rsidRPr="00322481">
              <w:rPr>
                <w:sz w:val="20"/>
                <w:szCs w:val="20"/>
              </w:rPr>
              <w:t>9в</w:t>
            </w:r>
          </w:p>
        </w:tc>
      </w:tr>
      <w:tr w:rsidR="00BA104E" w:rsidRPr="00322481" w:rsidTr="00EE5A96">
        <w:tc>
          <w:tcPr>
            <w:tcW w:w="2515" w:type="dxa"/>
          </w:tcPr>
          <w:p w:rsidR="00BA104E" w:rsidRPr="00322481" w:rsidRDefault="00BA104E" w:rsidP="003C16B7">
            <w:pPr>
              <w:pStyle w:val="TableParagraph"/>
              <w:rPr>
                <w:sz w:val="20"/>
                <w:szCs w:val="20"/>
              </w:rPr>
            </w:pPr>
            <w:r w:rsidRPr="00322481">
              <w:rPr>
                <w:sz w:val="20"/>
                <w:szCs w:val="20"/>
              </w:rPr>
              <w:t>Информационно-просветительские занятия патриотической, нравственной и экологической направленности «Разговоры</w:t>
            </w:r>
            <w:r w:rsidRPr="00322481">
              <w:rPr>
                <w:spacing w:val="-8"/>
                <w:sz w:val="20"/>
                <w:szCs w:val="20"/>
              </w:rPr>
              <w:t xml:space="preserve"> </w:t>
            </w:r>
            <w:r w:rsidRPr="00322481">
              <w:rPr>
                <w:sz w:val="20"/>
                <w:szCs w:val="20"/>
              </w:rPr>
              <w:t>о важном»</w:t>
            </w:r>
          </w:p>
        </w:tc>
        <w:tc>
          <w:tcPr>
            <w:tcW w:w="551" w:type="dxa"/>
          </w:tcPr>
          <w:p w:rsidR="00BA104E" w:rsidRPr="00322481" w:rsidRDefault="00BA104E" w:rsidP="003C16B7">
            <w:pPr>
              <w:pStyle w:val="119"/>
              <w:spacing w:before="0"/>
              <w:ind w:left="0"/>
              <w:rPr>
                <w:sz w:val="20"/>
                <w:szCs w:val="20"/>
              </w:rPr>
            </w:pPr>
            <w:bookmarkStart w:id="339" w:name="_Toc151238035"/>
            <w:bookmarkStart w:id="340" w:name="_Toc151239019"/>
            <w:bookmarkStart w:id="341" w:name="_Toc151240374"/>
            <w:r w:rsidRPr="00322481">
              <w:rPr>
                <w:sz w:val="20"/>
                <w:szCs w:val="20"/>
              </w:rPr>
              <w:t>1</w:t>
            </w:r>
            <w:bookmarkEnd w:id="339"/>
            <w:bookmarkEnd w:id="340"/>
            <w:bookmarkEnd w:id="341"/>
          </w:p>
        </w:tc>
        <w:tc>
          <w:tcPr>
            <w:tcW w:w="553" w:type="dxa"/>
          </w:tcPr>
          <w:p w:rsidR="00BA104E" w:rsidRPr="00322481" w:rsidRDefault="00BA104E" w:rsidP="003C16B7">
            <w:pPr>
              <w:pStyle w:val="119"/>
              <w:spacing w:before="0"/>
              <w:ind w:left="0"/>
              <w:rPr>
                <w:sz w:val="20"/>
                <w:szCs w:val="20"/>
              </w:rPr>
            </w:pPr>
            <w:bookmarkStart w:id="342" w:name="_Toc151238036"/>
            <w:bookmarkStart w:id="343" w:name="_Toc151239020"/>
            <w:bookmarkStart w:id="344" w:name="_Toc151240375"/>
            <w:r w:rsidRPr="00322481">
              <w:rPr>
                <w:sz w:val="20"/>
                <w:szCs w:val="20"/>
              </w:rPr>
              <w:t>1</w:t>
            </w:r>
            <w:bookmarkEnd w:id="342"/>
            <w:bookmarkEnd w:id="343"/>
            <w:bookmarkEnd w:id="344"/>
          </w:p>
        </w:tc>
        <w:tc>
          <w:tcPr>
            <w:tcW w:w="552" w:type="dxa"/>
          </w:tcPr>
          <w:p w:rsidR="00BA104E" w:rsidRPr="00322481" w:rsidRDefault="00BA104E" w:rsidP="003C16B7">
            <w:pPr>
              <w:pStyle w:val="119"/>
              <w:spacing w:before="0"/>
              <w:ind w:left="0"/>
              <w:rPr>
                <w:sz w:val="20"/>
                <w:szCs w:val="20"/>
              </w:rPr>
            </w:pPr>
            <w:bookmarkStart w:id="345" w:name="_Toc151238037"/>
            <w:bookmarkStart w:id="346" w:name="_Toc151239021"/>
            <w:bookmarkStart w:id="347" w:name="_Toc151240376"/>
            <w:r w:rsidRPr="00322481">
              <w:rPr>
                <w:sz w:val="20"/>
                <w:szCs w:val="20"/>
              </w:rPr>
              <w:t>1</w:t>
            </w:r>
            <w:bookmarkEnd w:id="345"/>
            <w:bookmarkEnd w:id="346"/>
            <w:bookmarkEnd w:id="347"/>
          </w:p>
        </w:tc>
        <w:tc>
          <w:tcPr>
            <w:tcW w:w="554" w:type="dxa"/>
          </w:tcPr>
          <w:p w:rsidR="00BA104E" w:rsidRPr="00322481" w:rsidRDefault="00BA104E" w:rsidP="003C16B7">
            <w:pPr>
              <w:pStyle w:val="119"/>
              <w:spacing w:before="0"/>
              <w:ind w:left="0"/>
              <w:rPr>
                <w:sz w:val="20"/>
                <w:szCs w:val="20"/>
              </w:rPr>
            </w:pPr>
            <w:bookmarkStart w:id="348" w:name="_Toc151238038"/>
            <w:bookmarkStart w:id="349" w:name="_Toc151239022"/>
            <w:bookmarkStart w:id="350" w:name="_Toc151240377"/>
            <w:r w:rsidRPr="00322481">
              <w:rPr>
                <w:sz w:val="20"/>
                <w:szCs w:val="20"/>
              </w:rPr>
              <w:t>1</w:t>
            </w:r>
            <w:bookmarkEnd w:id="348"/>
            <w:bookmarkEnd w:id="349"/>
            <w:bookmarkEnd w:id="350"/>
          </w:p>
        </w:tc>
        <w:tc>
          <w:tcPr>
            <w:tcW w:w="554" w:type="dxa"/>
          </w:tcPr>
          <w:p w:rsidR="00BA104E" w:rsidRPr="00322481" w:rsidRDefault="00BA104E" w:rsidP="003C16B7">
            <w:pPr>
              <w:pStyle w:val="119"/>
              <w:spacing w:before="0"/>
              <w:ind w:left="0"/>
              <w:rPr>
                <w:sz w:val="20"/>
                <w:szCs w:val="20"/>
              </w:rPr>
            </w:pPr>
            <w:bookmarkStart w:id="351" w:name="_Toc151238039"/>
            <w:bookmarkStart w:id="352" w:name="_Toc151239023"/>
            <w:bookmarkStart w:id="353" w:name="_Toc151240378"/>
            <w:r w:rsidRPr="00322481">
              <w:rPr>
                <w:sz w:val="20"/>
                <w:szCs w:val="20"/>
              </w:rPr>
              <w:t>1</w:t>
            </w:r>
            <w:bookmarkEnd w:id="351"/>
            <w:bookmarkEnd w:id="352"/>
            <w:bookmarkEnd w:id="353"/>
          </w:p>
        </w:tc>
        <w:tc>
          <w:tcPr>
            <w:tcW w:w="554" w:type="dxa"/>
          </w:tcPr>
          <w:p w:rsidR="00BA104E" w:rsidRPr="00322481" w:rsidRDefault="00BA104E" w:rsidP="003C16B7">
            <w:pPr>
              <w:pStyle w:val="119"/>
              <w:spacing w:before="0"/>
              <w:ind w:left="0"/>
              <w:rPr>
                <w:sz w:val="20"/>
                <w:szCs w:val="20"/>
              </w:rPr>
            </w:pPr>
            <w:bookmarkStart w:id="354" w:name="_Toc151238040"/>
            <w:bookmarkStart w:id="355" w:name="_Toc151239024"/>
            <w:bookmarkStart w:id="356" w:name="_Toc151240379"/>
            <w:r w:rsidRPr="00322481">
              <w:rPr>
                <w:sz w:val="20"/>
                <w:szCs w:val="20"/>
              </w:rPr>
              <w:t>1</w:t>
            </w:r>
            <w:bookmarkEnd w:id="354"/>
            <w:bookmarkEnd w:id="355"/>
            <w:bookmarkEnd w:id="356"/>
          </w:p>
        </w:tc>
        <w:tc>
          <w:tcPr>
            <w:tcW w:w="554" w:type="dxa"/>
          </w:tcPr>
          <w:p w:rsidR="00BA104E" w:rsidRPr="00322481" w:rsidRDefault="00BA104E" w:rsidP="003C16B7">
            <w:pPr>
              <w:pStyle w:val="119"/>
              <w:spacing w:before="0"/>
              <w:ind w:left="0"/>
              <w:rPr>
                <w:sz w:val="20"/>
                <w:szCs w:val="20"/>
              </w:rPr>
            </w:pPr>
            <w:bookmarkStart w:id="357" w:name="_Toc151238041"/>
            <w:bookmarkStart w:id="358" w:name="_Toc151239025"/>
            <w:bookmarkStart w:id="359" w:name="_Toc151240380"/>
            <w:r w:rsidRPr="00322481">
              <w:rPr>
                <w:sz w:val="20"/>
                <w:szCs w:val="20"/>
              </w:rPr>
              <w:t>1</w:t>
            </w:r>
            <w:bookmarkEnd w:id="357"/>
            <w:bookmarkEnd w:id="358"/>
            <w:bookmarkEnd w:id="359"/>
          </w:p>
        </w:tc>
        <w:tc>
          <w:tcPr>
            <w:tcW w:w="555" w:type="dxa"/>
          </w:tcPr>
          <w:p w:rsidR="00BA104E" w:rsidRPr="00322481" w:rsidRDefault="00BA104E" w:rsidP="003C16B7">
            <w:pPr>
              <w:pStyle w:val="119"/>
              <w:spacing w:before="0"/>
              <w:ind w:left="0"/>
              <w:rPr>
                <w:sz w:val="20"/>
                <w:szCs w:val="20"/>
              </w:rPr>
            </w:pPr>
            <w:bookmarkStart w:id="360" w:name="_Toc151238042"/>
            <w:bookmarkStart w:id="361" w:name="_Toc151239026"/>
            <w:bookmarkStart w:id="362" w:name="_Toc151240381"/>
            <w:r w:rsidRPr="00322481">
              <w:rPr>
                <w:sz w:val="20"/>
                <w:szCs w:val="20"/>
              </w:rPr>
              <w:t>1</w:t>
            </w:r>
            <w:bookmarkEnd w:id="360"/>
            <w:bookmarkEnd w:id="361"/>
            <w:bookmarkEnd w:id="362"/>
          </w:p>
        </w:tc>
        <w:tc>
          <w:tcPr>
            <w:tcW w:w="554" w:type="dxa"/>
          </w:tcPr>
          <w:p w:rsidR="00BA104E" w:rsidRPr="00322481" w:rsidRDefault="00BA104E" w:rsidP="003C16B7">
            <w:pPr>
              <w:pStyle w:val="119"/>
              <w:spacing w:before="0"/>
              <w:ind w:left="0"/>
              <w:rPr>
                <w:sz w:val="20"/>
                <w:szCs w:val="20"/>
              </w:rPr>
            </w:pPr>
            <w:bookmarkStart w:id="363" w:name="_Toc151238043"/>
            <w:bookmarkStart w:id="364" w:name="_Toc151239027"/>
            <w:bookmarkStart w:id="365" w:name="_Toc151240382"/>
            <w:r w:rsidRPr="00322481">
              <w:rPr>
                <w:sz w:val="20"/>
                <w:szCs w:val="20"/>
              </w:rPr>
              <w:t>1</w:t>
            </w:r>
            <w:bookmarkEnd w:id="363"/>
            <w:bookmarkEnd w:id="364"/>
            <w:bookmarkEnd w:id="365"/>
          </w:p>
        </w:tc>
        <w:tc>
          <w:tcPr>
            <w:tcW w:w="554" w:type="dxa"/>
          </w:tcPr>
          <w:p w:rsidR="00BA104E" w:rsidRPr="00322481" w:rsidRDefault="00BA104E" w:rsidP="003C16B7">
            <w:pPr>
              <w:pStyle w:val="119"/>
              <w:spacing w:before="0"/>
              <w:ind w:left="0"/>
              <w:rPr>
                <w:sz w:val="20"/>
                <w:szCs w:val="20"/>
              </w:rPr>
            </w:pPr>
            <w:bookmarkStart w:id="366" w:name="_Toc151238044"/>
            <w:bookmarkStart w:id="367" w:name="_Toc151239028"/>
            <w:bookmarkStart w:id="368" w:name="_Toc151240383"/>
            <w:r w:rsidRPr="00322481">
              <w:rPr>
                <w:sz w:val="20"/>
                <w:szCs w:val="20"/>
              </w:rPr>
              <w:t>1</w:t>
            </w:r>
            <w:bookmarkEnd w:id="366"/>
            <w:bookmarkEnd w:id="367"/>
            <w:bookmarkEnd w:id="368"/>
          </w:p>
        </w:tc>
        <w:tc>
          <w:tcPr>
            <w:tcW w:w="555" w:type="dxa"/>
          </w:tcPr>
          <w:p w:rsidR="00BA104E" w:rsidRPr="00322481" w:rsidRDefault="00BA104E" w:rsidP="003C16B7">
            <w:pPr>
              <w:pStyle w:val="119"/>
              <w:spacing w:before="0"/>
              <w:ind w:left="0"/>
              <w:rPr>
                <w:sz w:val="20"/>
                <w:szCs w:val="20"/>
              </w:rPr>
            </w:pPr>
            <w:bookmarkStart w:id="369" w:name="_Toc151238045"/>
            <w:bookmarkStart w:id="370" w:name="_Toc151239029"/>
            <w:bookmarkStart w:id="371" w:name="_Toc151240384"/>
            <w:r w:rsidRPr="00322481">
              <w:rPr>
                <w:sz w:val="20"/>
                <w:szCs w:val="20"/>
              </w:rPr>
              <w:t>1</w:t>
            </w:r>
            <w:bookmarkEnd w:id="369"/>
            <w:bookmarkEnd w:id="370"/>
            <w:bookmarkEnd w:id="371"/>
          </w:p>
        </w:tc>
        <w:tc>
          <w:tcPr>
            <w:tcW w:w="554" w:type="dxa"/>
          </w:tcPr>
          <w:p w:rsidR="00BA104E" w:rsidRPr="00322481" w:rsidRDefault="00BA104E" w:rsidP="003C16B7">
            <w:pPr>
              <w:pStyle w:val="119"/>
              <w:spacing w:before="0"/>
              <w:ind w:left="0"/>
              <w:rPr>
                <w:sz w:val="20"/>
                <w:szCs w:val="20"/>
              </w:rPr>
            </w:pPr>
            <w:bookmarkStart w:id="372" w:name="_Toc151238046"/>
            <w:bookmarkStart w:id="373" w:name="_Toc151239030"/>
            <w:bookmarkStart w:id="374" w:name="_Toc151240385"/>
            <w:r w:rsidRPr="00322481">
              <w:rPr>
                <w:sz w:val="20"/>
                <w:szCs w:val="20"/>
              </w:rPr>
              <w:t>1</w:t>
            </w:r>
            <w:bookmarkEnd w:id="372"/>
            <w:bookmarkEnd w:id="373"/>
            <w:bookmarkEnd w:id="374"/>
          </w:p>
        </w:tc>
        <w:tc>
          <w:tcPr>
            <w:tcW w:w="555" w:type="dxa"/>
          </w:tcPr>
          <w:p w:rsidR="00BA104E" w:rsidRPr="00322481" w:rsidRDefault="00BA104E" w:rsidP="003C16B7">
            <w:pPr>
              <w:pStyle w:val="119"/>
              <w:spacing w:before="0"/>
              <w:ind w:left="0"/>
              <w:rPr>
                <w:sz w:val="20"/>
                <w:szCs w:val="20"/>
              </w:rPr>
            </w:pPr>
            <w:bookmarkStart w:id="375" w:name="_Toc151238047"/>
            <w:bookmarkStart w:id="376" w:name="_Toc151239031"/>
            <w:bookmarkStart w:id="377" w:name="_Toc151240386"/>
            <w:r w:rsidRPr="00322481">
              <w:rPr>
                <w:sz w:val="20"/>
                <w:szCs w:val="20"/>
              </w:rPr>
              <w:t>1</w:t>
            </w:r>
            <w:bookmarkEnd w:id="375"/>
            <w:bookmarkEnd w:id="376"/>
            <w:bookmarkEnd w:id="377"/>
          </w:p>
        </w:tc>
      </w:tr>
      <w:tr w:rsidR="00BA104E" w:rsidRPr="00322481" w:rsidTr="00EE5A96">
        <w:tc>
          <w:tcPr>
            <w:tcW w:w="2515" w:type="dxa"/>
          </w:tcPr>
          <w:p w:rsidR="00BA104E" w:rsidRPr="00322481" w:rsidRDefault="00BA104E" w:rsidP="003C16B7">
            <w:pPr>
              <w:pStyle w:val="TableParagraph"/>
              <w:rPr>
                <w:sz w:val="20"/>
                <w:szCs w:val="20"/>
              </w:rPr>
            </w:pPr>
            <w:r w:rsidRPr="00322481">
              <w:rPr>
                <w:sz w:val="20"/>
                <w:szCs w:val="20"/>
              </w:rPr>
              <w:t>Занятия</w:t>
            </w:r>
            <w:r w:rsidRPr="00322481">
              <w:rPr>
                <w:spacing w:val="-15"/>
                <w:sz w:val="20"/>
                <w:szCs w:val="20"/>
              </w:rPr>
              <w:t xml:space="preserve"> </w:t>
            </w:r>
            <w:r w:rsidRPr="00322481">
              <w:rPr>
                <w:sz w:val="20"/>
                <w:szCs w:val="20"/>
              </w:rPr>
              <w:t>по</w:t>
            </w:r>
            <w:r w:rsidRPr="00322481">
              <w:rPr>
                <w:spacing w:val="-15"/>
                <w:sz w:val="20"/>
                <w:szCs w:val="20"/>
              </w:rPr>
              <w:t xml:space="preserve"> </w:t>
            </w:r>
            <w:r w:rsidRPr="00322481">
              <w:rPr>
                <w:sz w:val="20"/>
                <w:szCs w:val="20"/>
              </w:rPr>
              <w:t xml:space="preserve">формированию </w:t>
            </w:r>
            <w:r w:rsidRPr="00322481">
              <w:rPr>
                <w:spacing w:val="-2"/>
                <w:sz w:val="20"/>
                <w:szCs w:val="20"/>
              </w:rPr>
              <w:t>функциональной грамотности</w:t>
            </w:r>
          </w:p>
          <w:p w:rsidR="00BA104E" w:rsidRPr="00322481" w:rsidRDefault="00BA104E" w:rsidP="003C16B7">
            <w:pPr>
              <w:pStyle w:val="TableParagraph"/>
              <w:rPr>
                <w:sz w:val="20"/>
                <w:szCs w:val="20"/>
              </w:rPr>
            </w:pPr>
            <w:r w:rsidRPr="00322481">
              <w:rPr>
                <w:spacing w:val="-2"/>
                <w:sz w:val="20"/>
                <w:szCs w:val="20"/>
              </w:rPr>
              <w:t>обучающихся:</w:t>
            </w:r>
          </w:p>
        </w:tc>
        <w:tc>
          <w:tcPr>
            <w:tcW w:w="551" w:type="dxa"/>
          </w:tcPr>
          <w:p w:rsidR="00BA104E" w:rsidRPr="00322481" w:rsidRDefault="00BA104E" w:rsidP="003C16B7">
            <w:pPr>
              <w:pStyle w:val="119"/>
              <w:spacing w:before="0"/>
              <w:ind w:left="0"/>
              <w:rPr>
                <w:sz w:val="20"/>
                <w:szCs w:val="20"/>
              </w:rPr>
            </w:pPr>
          </w:p>
        </w:tc>
        <w:tc>
          <w:tcPr>
            <w:tcW w:w="553" w:type="dxa"/>
          </w:tcPr>
          <w:p w:rsidR="00BA104E" w:rsidRPr="00322481" w:rsidRDefault="00BA104E" w:rsidP="003C16B7">
            <w:pPr>
              <w:pStyle w:val="119"/>
              <w:spacing w:before="0"/>
              <w:ind w:left="0"/>
              <w:rPr>
                <w:sz w:val="20"/>
                <w:szCs w:val="20"/>
              </w:rPr>
            </w:pPr>
          </w:p>
        </w:tc>
        <w:tc>
          <w:tcPr>
            <w:tcW w:w="552"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r>
      <w:tr w:rsidR="00BA104E" w:rsidRPr="00322481" w:rsidTr="00EE5A96">
        <w:tc>
          <w:tcPr>
            <w:tcW w:w="2515" w:type="dxa"/>
          </w:tcPr>
          <w:p w:rsidR="00BA104E" w:rsidRPr="00322481" w:rsidRDefault="00BA104E" w:rsidP="003C16B7">
            <w:pPr>
              <w:pStyle w:val="TableParagraph"/>
              <w:rPr>
                <w:sz w:val="20"/>
                <w:szCs w:val="20"/>
              </w:rPr>
            </w:pPr>
            <w:r w:rsidRPr="00322481">
              <w:rPr>
                <w:sz w:val="20"/>
                <w:szCs w:val="20"/>
              </w:rPr>
              <w:t>-Читательская</w:t>
            </w:r>
          </w:p>
        </w:tc>
        <w:tc>
          <w:tcPr>
            <w:tcW w:w="1104" w:type="dxa"/>
            <w:gridSpan w:val="2"/>
          </w:tcPr>
          <w:p w:rsidR="00BA104E" w:rsidRPr="00322481" w:rsidRDefault="00BA104E" w:rsidP="003C16B7">
            <w:pPr>
              <w:pStyle w:val="119"/>
              <w:spacing w:before="0"/>
              <w:ind w:left="0"/>
              <w:rPr>
                <w:sz w:val="20"/>
                <w:szCs w:val="20"/>
              </w:rPr>
            </w:pPr>
            <w:bookmarkStart w:id="378" w:name="_Toc151238048"/>
            <w:bookmarkStart w:id="379" w:name="_Toc151239032"/>
            <w:bookmarkStart w:id="380" w:name="_Toc151240387"/>
            <w:r w:rsidRPr="00322481">
              <w:rPr>
                <w:sz w:val="20"/>
                <w:szCs w:val="20"/>
              </w:rPr>
              <w:t>1</w:t>
            </w:r>
            <w:bookmarkEnd w:id="378"/>
            <w:bookmarkEnd w:id="379"/>
            <w:bookmarkEnd w:id="380"/>
          </w:p>
        </w:tc>
        <w:tc>
          <w:tcPr>
            <w:tcW w:w="552"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r>
      <w:tr w:rsidR="00BA104E" w:rsidRPr="00322481" w:rsidTr="00EE5A96">
        <w:tc>
          <w:tcPr>
            <w:tcW w:w="2515" w:type="dxa"/>
          </w:tcPr>
          <w:p w:rsidR="00BA104E" w:rsidRPr="00322481" w:rsidRDefault="00BA104E" w:rsidP="003C16B7">
            <w:pPr>
              <w:pStyle w:val="TableParagraph"/>
              <w:rPr>
                <w:sz w:val="20"/>
                <w:szCs w:val="20"/>
              </w:rPr>
            </w:pPr>
            <w:r w:rsidRPr="00322481">
              <w:rPr>
                <w:sz w:val="20"/>
                <w:szCs w:val="20"/>
              </w:rPr>
              <w:t>-Математическая</w:t>
            </w:r>
          </w:p>
        </w:tc>
        <w:tc>
          <w:tcPr>
            <w:tcW w:w="551" w:type="dxa"/>
          </w:tcPr>
          <w:p w:rsidR="00BA104E" w:rsidRPr="00322481" w:rsidRDefault="00BA104E" w:rsidP="003C16B7">
            <w:pPr>
              <w:pStyle w:val="119"/>
              <w:spacing w:before="0"/>
              <w:ind w:left="0"/>
              <w:rPr>
                <w:sz w:val="20"/>
                <w:szCs w:val="20"/>
              </w:rPr>
            </w:pPr>
          </w:p>
        </w:tc>
        <w:tc>
          <w:tcPr>
            <w:tcW w:w="553" w:type="dxa"/>
          </w:tcPr>
          <w:p w:rsidR="00BA104E" w:rsidRPr="00322481" w:rsidRDefault="00BA104E" w:rsidP="003C16B7">
            <w:pPr>
              <w:pStyle w:val="119"/>
              <w:spacing w:before="0"/>
              <w:ind w:left="0"/>
              <w:rPr>
                <w:sz w:val="20"/>
                <w:szCs w:val="20"/>
              </w:rPr>
            </w:pPr>
          </w:p>
        </w:tc>
        <w:tc>
          <w:tcPr>
            <w:tcW w:w="552"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1108" w:type="dxa"/>
            <w:gridSpan w:val="2"/>
          </w:tcPr>
          <w:p w:rsidR="00BA104E" w:rsidRPr="00322481" w:rsidRDefault="00BA104E" w:rsidP="003C16B7">
            <w:pPr>
              <w:pStyle w:val="119"/>
              <w:spacing w:before="0"/>
              <w:ind w:left="0"/>
              <w:rPr>
                <w:sz w:val="20"/>
                <w:szCs w:val="20"/>
              </w:rPr>
            </w:pPr>
            <w:bookmarkStart w:id="381" w:name="_Toc151238051"/>
            <w:bookmarkStart w:id="382" w:name="_Toc151239035"/>
            <w:bookmarkStart w:id="383" w:name="_Toc151240390"/>
            <w:r w:rsidRPr="00322481">
              <w:rPr>
                <w:sz w:val="20"/>
                <w:szCs w:val="20"/>
              </w:rPr>
              <w:t>1</w:t>
            </w:r>
            <w:bookmarkEnd w:id="381"/>
            <w:bookmarkEnd w:id="382"/>
            <w:bookmarkEnd w:id="383"/>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r>
      <w:tr w:rsidR="00BA104E" w:rsidRPr="00322481" w:rsidTr="00EE5A96">
        <w:tc>
          <w:tcPr>
            <w:tcW w:w="2515" w:type="dxa"/>
          </w:tcPr>
          <w:p w:rsidR="00BA104E" w:rsidRPr="00322481" w:rsidRDefault="00BA104E" w:rsidP="003C16B7">
            <w:pPr>
              <w:pStyle w:val="TableParagraph"/>
              <w:rPr>
                <w:sz w:val="20"/>
                <w:szCs w:val="20"/>
              </w:rPr>
            </w:pPr>
            <w:r w:rsidRPr="00322481">
              <w:rPr>
                <w:sz w:val="20"/>
                <w:szCs w:val="20"/>
              </w:rPr>
              <w:t xml:space="preserve">-Естественнонаучная </w:t>
            </w:r>
          </w:p>
        </w:tc>
        <w:tc>
          <w:tcPr>
            <w:tcW w:w="551" w:type="dxa"/>
          </w:tcPr>
          <w:p w:rsidR="00BA104E" w:rsidRPr="00322481" w:rsidRDefault="00BA104E" w:rsidP="003C16B7">
            <w:pPr>
              <w:pStyle w:val="119"/>
              <w:spacing w:before="0"/>
              <w:ind w:left="0"/>
              <w:rPr>
                <w:sz w:val="20"/>
                <w:szCs w:val="20"/>
              </w:rPr>
            </w:pPr>
          </w:p>
        </w:tc>
        <w:tc>
          <w:tcPr>
            <w:tcW w:w="553" w:type="dxa"/>
          </w:tcPr>
          <w:p w:rsidR="00BA104E" w:rsidRPr="00322481" w:rsidRDefault="00BA104E" w:rsidP="003C16B7">
            <w:pPr>
              <w:pStyle w:val="119"/>
              <w:spacing w:before="0"/>
              <w:ind w:left="0"/>
              <w:rPr>
                <w:sz w:val="20"/>
                <w:szCs w:val="20"/>
              </w:rPr>
            </w:pPr>
          </w:p>
        </w:tc>
        <w:tc>
          <w:tcPr>
            <w:tcW w:w="1660" w:type="dxa"/>
            <w:gridSpan w:val="3"/>
          </w:tcPr>
          <w:p w:rsidR="00BA104E" w:rsidRPr="00322481" w:rsidRDefault="00BA104E" w:rsidP="003C16B7">
            <w:pPr>
              <w:pStyle w:val="119"/>
              <w:spacing w:before="0"/>
              <w:ind w:left="0"/>
              <w:rPr>
                <w:sz w:val="20"/>
                <w:szCs w:val="20"/>
              </w:rPr>
            </w:pPr>
            <w:bookmarkStart w:id="384" w:name="_Toc151238052"/>
            <w:bookmarkStart w:id="385" w:name="_Toc151239036"/>
            <w:bookmarkStart w:id="386" w:name="_Toc151240391"/>
            <w:r w:rsidRPr="00322481">
              <w:rPr>
                <w:sz w:val="20"/>
                <w:szCs w:val="20"/>
              </w:rPr>
              <w:t>1</w:t>
            </w:r>
            <w:bookmarkEnd w:id="384"/>
            <w:bookmarkEnd w:id="385"/>
            <w:bookmarkEnd w:id="386"/>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1663" w:type="dxa"/>
            <w:gridSpan w:val="3"/>
          </w:tcPr>
          <w:p w:rsidR="00BA104E" w:rsidRPr="00322481" w:rsidRDefault="00BA104E" w:rsidP="003C16B7">
            <w:pPr>
              <w:pStyle w:val="119"/>
              <w:spacing w:before="0"/>
              <w:ind w:left="0"/>
              <w:rPr>
                <w:sz w:val="20"/>
                <w:szCs w:val="20"/>
              </w:rPr>
            </w:pPr>
            <w:bookmarkStart w:id="387" w:name="_Toc151238053"/>
            <w:bookmarkStart w:id="388" w:name="_Toc151239037"/>
            <w:bookmarkStart w:id="389" w:name="_Toc151240392"/>
            <w:r w:rsidRPr="00322481">
              <w:rPr>
                <w:sz w:val="20"/>
                <w:szCs w:val="20"/>
              </w:rPr>
              <w:t>1</w:t>
            </w:r>
            <w:bookmarkEnd w:id="387"/>
            <w:bookmarkEnd w:id="388"/>
            <w:bookmarkEnd w:id="389"/>
          </w:p>
        </w:tc>
        <w:tc>
          <w:tcPr>
            <w:tcW w:w="1664" w:type="dxa"/>
            <w:gridSpan w:val="3"/>
          </w:tcPr>
          <w:p w:rsidR="00BA104E" w:rsidRPr="00322481" w:rsidRDefault="00BA104E" w:rsidP="003C16B7">
            <w:pPr>
              <w:pStyle w:val="119"/>
              <w:spacing w:before="0"/>
              <w:ind w:left="0"/>
              <w:rPr>
                <w:sz w:val="20"/>
                <w:szCs w:val="20"/>
              </w:rPr>
            </w:pPr>
            <w:r w:rsidRPr="00322481">
              <w:rPr>
                <w:sz w:val="20"/>
                <w:szCs w:val="20"/>
              </w:rPr>
              <w:t>1</w:t>
            </w:r>
          </w:p>
        </w:tc>
      </w:tr>
      <w:tr w:rsidR="00BA104E" w:rsidRPr="00322481" w:rsidTr="00EE5A96">
        <w:tc>
          <w:tcPr>
            <w:tcW w:w="2515" w:type="dxa"/>
          </w:tcPr>
          <w:p w:rsidR="00BA104E" w:rsidRPr="00322481" w:rsidRDefault="00BA104E" w:rsidP="003C16B7">
            <w:pPr>
              <w:pStyle w:val="TableParagraph"/>
              <w:rPr>
                <w:sz w:val="20"/>
                <w:szCs w:val="20"/>
              </w:rPr>
            </w:pPr>
            <w:r w:rsidRPr="00322481">
              <w:rPr>
                <w:sz w:val="20"/>
                <w:szCs w:val="20"/>
              </w:rPr>
              <w:t>Занятия,</w:t>
            </w:r>
            <w:r w:rsidRPr="00322481">
              <w:rPr>
                <w:spacing w:val="-15"/>
                <w:sz w:val="20"/>
                <w:szCs w:val="20"/>
              </w:rPr>
              <w:t xml:space="preserve"> </w:t>
            </w:r>
            <w:r w:rsidRPr="00322481">
              <w:rPr>
                <w:sz w:val="20"/>
                <w:szCs w:val="20"/>
              </w:rPr>
              <w:t>направленные</w:t>
            </w:r>
            <w:r w:rsidRPr="00322481">
              <w:rPr>
                <w:spacing w:val="-15"/>
                <w:sz w:val="20"/>
                <w:szCs w:val="20"/>
              </w:rPr>
              <w:t xml:space="preserve"> </w:t>
            </w:r>
            <w:r w:rsidRPr="00322481">
              <w:rPr>
                <w:sz w:val="20"/>
                <w:szCs w:val="20"/>
              </w:rPr>
              <w:t xml:space="preserve">на </w:t>
            </w:r>
            <w:r w:rsidRPr="00322481">
              <w:rPr>
                <w:spacing w:val="-2"/>
                <w:sz w:val="20"/>
                <w:szCs w:val="20"/>
              </w:rPr>
              <w:t xml:space="preserve">удовлетворение профориентационных </w:t>
            </w:r>
            <w:r w:rsidRPr="00322481">
              <w:rPr>
                <w:sz w:val="20"/>
                <w:szCs w:val="20"/>
              </w:rPr>
              <w:t>интересов</w:t>
            </w:r>
            <w:r w:rsidRPr="00322481">
              <w:rPr>
                <w:spacing w:val="-15"/>
                <w:sz w:val="20"/>
                <w:szCs w:val="20"/>
              </w:rPr>
              <w:t xml:space="preserve"> </w:t>
            </w:r>
            <w:r w:rsidRPr="00322481">
              <w:rPr>
                <w:sz w:val="20"/>
                <w:szCs w:val="20"/>
              </w:rPr>
              <w:t>и</w:t>
            </w:r>
            <w:r w:rsidRPr="00322481">
              <w:rPr>
                <w:spacing w:val="-15"/>
                <w:sz w:val="20"/>
                <w:szCs w:val="20"/>
              </w:rPr>
              <w:t xml:space="preserve"> </w:t>
            </w:r>
            <w:r w:rsidRPr="00322481">
              <w:rPr>
                <w:sz w:val="20"/>
                <w:szCs w:val="20"/>
              </w:rPr>
              <w:t>потребностей</w:t>
            </w:r>
          </w:p>
          <w:p w:rsidR="00BA104E" w:rsidRPr="00322481" w:rsidRDefault="00BA104E" w:rsidP="003C16B7">
            <w:pPr>
              <w:pStyle w:val="TableParagraph"/>
              <w:rPr>
                <w:sz w:val="20"/>
                <w:szCs w:val="20"/>
              </w:rPr>
            </w:pPr>
            <w:r w:rsidRPr="00322481">
              <w:rPr>
                <w:spacing w:val="-2"/>
                <w:sz w:val="20"/>
                <w:szCs w:val="20"/>
              </w:rPr>
              <w:t>обучающихся</w:t>
            </w:r>
          </w:p>
        </w:tc>
        <w:tc>
          <w:tcPr>
            <w:tcW w:w="551" w:type="dxa"/>
          </w:tcPr>
          <w:p w:rsidR="00BA104E" w:rsidRPr="00322481" w:rsidRDefault="00BA104E" w:rsidP="003C16B7">
            <w:pPr>
              <w:pStyle w:val="119"/>
              <w:spacing w:before="0"/>
              <w:ind w:left="0"/>
              <w:rPr>
                <w:sz w:val="20"/>
                <w:szCs w:val="20"/>
              </w:rPr>
            </w:pPr>
          </w:p>
        </w:tc>
        <w:tc>
          <w:tcPr>
            <w:tcW w:w="553" w:type="dxa"/>
          </w:tcPr>
          <w:p w:rsidR="00BA104E" w:rsidRPr="00322481" w:rsidRDefault="00BA104E" w:rsidP="003C16B7">
            <w:pPr>
              <w:pStyle w:val="119"/>
              <w:spacing w:before="0"/>
              <w:ind w:left="0"/>
              <w:rPr>
                <w:sz w:val="20"/>
                <w:szCs w:val="20"/>
              </w:rPr>
            </w:pPr>
          </w:p>
        </w:tc>
        <w:tc>
          <w:tcPr>
            <w:tcW w:w="552"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r>
      <w:tr w:rsidR="00BA104E" w:rsidRPr="00322481" w:rsidTr="00EE5A96">
        <w:tc>
          <w:tcPr>
            <w:tcW w:w="2515" w:type="dxa"/>
          </w:tcPr>
          <w:p w:rsidR="00BA104E" w:rsidRPr="00322481" w:rsidRDefault="00BA104E" w:rsidP="003C16B7">
            <w:pPr>
              <w:pStyle w:val="119"/>
              <w:spacing w:before="0"/>
              <w:ind w:left="0"/>
              <w:rPr>
                <w:sz w:val="20"/>
                <w:szCs w:val="20"/>
              </w:rPr>
            </w:pPr>
            <w:bookmarkStart w:id="390" w:name="_Toc151238055"/>
            <w:bookmarkStart w:id="391" w:name="_Toc151239039"/>
            <w:bookmarkStart w:id="392" w:name="_Toc151240394"/>
            <w:r w:rsidRPr="00322481">
              <w:rPr>
                <w:sz w:val="20"/>
                <w:szCs w:val="20"/>
              </w:rPr>
              <w:t>Путь в профессию</w:t>
            </w:r>
            <w:bookmarkEnd w:id="390"/>
            <w:bookmarkEnd w:id="391"/>
            <w:bookmarkEnd w:id="392"/>
          </w:p>
        </w:tc>
        <w:tc>
          <w:tcPr>
            <w:tcW w:w="1104" w:type="dxa"/>
            <w:gridSpan w:val="2"/>
          </w:tcPr>
          <w:p w:rsidR="00BA104E" w:rsidRPr="00322481" w:rsidRDefault="00BA104E" w:rsidP="003C16B7">
            <w:pPr>
              <w:pStyle w:val="119"/>
              <w:spacing w:before="0"/>
              <w:ind w:left="0"/>
              <w:rPr>
                <w:sz w:val="20"/>
                <w:szCs w:val="20"/>
              </w:rPr>
            </w:pPr>
            <w:bookmarkStart w:id="393" w:name="_Toc151238056"/>
            <w:bookmarkStart w:id="394" w:name="_Toc151239040"/>
            <w:bookmarkStart w:id="395" w:name="_Toc151240395"/>
            <w:r w:rsidRPr="00322481">
              <w:rPr>
                <w:sz w:val="20"/>
                <w:szCs w:val="20"/>
              </w:rPr>
              <w:t>1</w:t>
            </w:r>
            <w:bookmarkEnd w:id="393"/>
            <w:bookmarkEnd w:id="394"/>
            <w:bookmarkEnd w:id="395"/>
          </w:p>
        </w:tc>
        <w:tc>
          <w:tcPr>
            <w:tcW w:w="552"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r>
      <w:tr w:rsidR="00BA104E" w:rsidRPr="00322481" w:rsidTr="00EE5A96">
        <w:tc>
          <w:tcPr>
            <w:tcW w:w="2515" w:type="dxa"/>
          </w:tcPr>
          <w:p w:rsidR="00BA104E" w:rsidRPr="00322481" w:rsidRDefault="00BA104E" w:rsidP="003C16B7">
            <w:pPr>
              <w:pStyle w:val="119"/>
              <w:spacing w:before="0"/>
              <w:ind w:left="0"/>
              <w:rPr>
                <w:sz w:val="20"/>
                <w:szCs w:val="20"/>
              </w:rPr>
            </w:pPr>
            <w:bookmarkStart w:id="396" w:name="_Toc151238057"/>
            <w:bookmarkStart w:id="397" w:name="_Toc151239041"/>
            <w:bookmarkStart w:id="398" w:name="_Toc151240396"/>
            <w:r w:rsidRPr="00322481">
              <w:rPr>
                <w:sz w:val="20"/>
                <w:szCs w:val="20"/>
              </w:rPr>
              <w:t>Россия - мои горизонты</w:t>
            </w:r>
            <w:bookmarkEnd w:id="396"/>
            <w:bookmarkEnd w:id="397"/>
            <w:bookmarkEnd w:id="398"/>
          </w:p>
        </w:tc>
        <w:tc>
          <w:tcPr>
            <w:tcW w:w="551" w:type="dxa"/>
          </w:tcPr>
          <w:p w:rsidR="00BA104E" w:rsidRPr="00322481" w:rsidRDefault="00BA104E" w:rsidP="003C16B7">
            <w:pPr>
              <w:pStyle w:val="119"/>
              <w:spacing w:before="0"/>
              <w:ind w:left="0"/>
              <w:rPr>
                <w:sz w:val="20"/>
                <w:szCs w:val="20"/>
              </w:rPr>
            </w:pPr>
          </w:p>
        </w:tc>
        <w:tc>
          <w:tcPr>
            <w:tcW w:w="553" w:type="dxa"/>
          </w:tcPr>
          <w:p w:rsidR="00BA104E" w:rsidRPr="00322481" w:rsidRDefault="00BA104E" w:rsidP="003C16B7">
            <w:pPr>
              <w:pStyle w:val="119"/>
              <w:spacing w:before="0"/>
              <w:ind w:left="0"/>
              <w:rPr>
                <w:sz w:val="20"/>
                <w:szCs w:val="20"/>
              </w:rPr>
            </w:pPr>
          </w:p>
        </w:tc>
        <w:tc>
          <w:tcPr>
            <w:tcW w:w="552"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bookmarkStart w:id="399" w:name="_Toc151238058"/>
            <w:bookmarkStart w:id="400" w:name="_Toc151239042"/>
            <w:bookmarkStart w:id="401" w:name="_Toc151240397"/>
            <w:r w:rsidRPr="00322481">
              <w:rPr>
                <w:sz w:val="20"/>
                <w:szCs w:val="20"/>
              </w:rPr>
              <w:t>1</w:t>
            </w:r>
            <w:bookmarkEnd w:id="399"/>
            <w:bookmarkEnd w:id="400"/>
            <w:bookmarkEnd w:id="401"/>
          </w:p>
        </w:tc>
        <w:tc>
          <w:tcPr>
            <w:tcW w:w="554" w:type="dxa"/>
          </w:tcPr>
          <w:p w:rsidR="00BA104E" w:rsidRPr="00322481" w:rsidRDefault="00BA104E" w:rsidP="003C16B7">
            <w:pPr>
              <w:pStyle w:val="119"/>
              <w:spacing w:before="0"/>
              <w:ind w:left="0"/>
              <w:rPr>
                <w:sz w:val="20"/>
                <w:szCs w:val="20"/>
              </w:rPr>
            </w:pPr>
            <w:bookmarkStart w:id="402" w:name="_Toc151238059"/>
            <w:bookmarkStart w:id="403" w:name="_Toc151239043"/>
            <w:bookmarkStart w:id="404" w:name="_Toc151240398"/>
            <w:r w:rsidRPr="00322481">
              <w:rPr>
                <w:sz w:val="20"/>
                <w:szCs w:val="20"/>
              </w:rPr>
              <w:t>1</w:t>
            </w:r>
            <w:bookmarkEnd w:id="402"/>
            <w:bookmarkEnd w:id="403"/>
            <w:bookmarkEnd w:id="404"/>
          </w:p>
        </w:tc>
        <w:tc>
          <w:tcPr>
            <w:tcW w:w="554" w:type="dxa"/>
          </w:tcPr>
          <w:p w:rsidR="00BA104E" w:rsidRPr="00322481" w:rsidRDefault="00BA104E" w:rsidP="003C16B7">
            <w:pPr>
              <w:pStyle w:val="119"/>
              <w:spacing w:before="0"/>
              <w:ind w:left="0"/>
              <w:rPr>
                <w:sz w:val="20"/>
                <w:szCs w:val="20"/>
              </w:rPr>
            </w:pPr>
            <w:bookmarkStart w:id="405" w:name="_Toc151238060"/>
            <w:bookmarkStart w:id="406" w:name="_Toc151239044"/>
            <w:bookmarkStart w:id="407" w:name="_Toc151240399"/>
            <w:r w:rsidRPr="00322481">
              <w:rPr>
                <w:sz w:val="20"/>
                <w:szCs w:val="20"/>
              </w:rPr>
              <w:t>1</w:t>
            </w:r>
            <w:bookmarkEnd w:id="405"/>
            <w:bookmarkEnd w:id="406"/>
            <w:bookmarkEnd w:id="407"/>
          </w:p>
        </w:tc>
        <w:tc>
          <w:tcPr>
            <w:tcW w:w="554" w:type="dxa"/>
          </w:tcPr>
          <w:p w:rsidR="00BA104E" w:rsidRPr="00322481" w:rsidRDefault="00BA104E" w:rsidP="003C16B7">
            <w:pPr>
              <w:pStyle w:val="119"/>
              <w:spacing w:before="0"/>
              <w:ind w:left="0"/>
              <w:rPr>
                <w:sz w:val="20"/>
                <w:szCs w:val="20"/>
              </w:rPr>
            </w:pPr>
            <w:bookmarkStart w:id="408" w:name="_Toc151238061"/>
            <w:bookmarkStart w:id="409" w:name="_Toc151239045"/>
            <w:bookmarkStart w:id="410" w:name="_Toc151240400"/>
            <w:r w:rsidRPr="00322481">
              <w:rPr>
                <w:sz w:val="20"/>
                <w:szCs w:val="20"/>
              </w:rPr>
              <w:t>1</w:t>
            </w:r>
            <w:bookmarkEnd w:id="408"/>
            <w:bookmarkEnd w:id="409"/>
            <w:bookmarkEnd w:id="410"/>
          </w:p>
        </w:tc>
        <w:tc>
          <w:tcPr>
            <w:tcW w:w="555" w:type="dxa"/>
          </w:tcPr>
          <w:p w:rsidR="00BA104E" w:rsidRPr="00322481" w:rsidRDefault="00BA104E" w:rsidP="003C16B7">
            <w:pPr>
              <w:pStyle w:val="119"/>
              <w:spacing w:before="0"/>
              <w:ind w:left="0"/>
              <w:rPr>
                <w:sz w:val="20"/>
                <w:szCs w:val="20"/>
              </w:rPr>
            </w:pPr>
            <w:bookmarkStart w:id="411" w:name="_Toc151238062"/>
            <w:bookmarkStart w:id="412" w:name="_Toc151239046"/>
            <w:bookmarkStart w:id="413" w:name="_Toc151240401"/>
            <w:r w:rsidRPr="00322481">
              <w:rPr>
                <w:sz w:val="20"/>
                <w:szCs w:val="20"/>
              </w:rPr>
              <w:t>1</w:t>
            </w:r>
            <w:bookmarkEnd w:id="411"/>
            <w:bookmarkEnd w:id="412"/>
            <w:bookmarkEnd w:id="413"/>
          </w:p>
        </w:tc>
        <w:tc>
          <w:tcPr>
            <w:tcW w:w="554" w:type="dxa"/>
          </w:tcPr>
          <w:p w:rsidR="00BA104E" w:rsidRPr="00322481" w:rsidRDefault="00BA104E" w:rsidP="003C16B7">
            <w:pPr>
              <w:pStyle w:val="119"/>
              <w:spacing w:before="0"/>
              <w:ind w:left="0"/>
              <w:rPr>
                <w:sz w:val="20"/>
                <w:szCs w:val="20"/>
              </w:rPr>
            </w:pPr>
            <w:bookmarkStart w:id="414" w:name="_Toc151238063"/>
            <w:bookmarkStart w:id="415" w:name="_Toc151239047"/>
            <w:bookmarkStart w:id="416" w:name="_Toc151240402"/>
            <w:r w:rsidRPr="00322481">
              <w:rPr>
                <w:sz w:val="20"/>
                <w:szCs w:val="20"/>
              </w:rPr>
              <w:t>1</w:t>
            </w:r>
            <w:bookmarkEnd w:id="414"/>
            <w:bookmarkEnd w:id="415"/>
            <w:bookmarkEnd w:id="416"/>
          </w:p>
        </w:tc>
        <w:tc>
          <w:tcPr>
            <w:tcW w:w="554" w:type="dxa"/>
          </w:tcPr>
          <w:p w:rsidR="00BA104E" w:rsidRPr="00322481" w:rsidRDefault="00BA104E" w:rsidP="003C16B7">
            <w:pPr>
              <w:pStyle w:val="119"/>
              <w:spacing w:before="0"/>
              <w:ind w:left="0"/>
              <w:rPr>
                <w:sz w:val="20"/>
                <w:szCs w:val="20"/>
              </w:rPr>
            </w:pPr>
            <w:bookmarkStart w:id="417" w:name="_Toc151238064"/>
            <w:bookmarkStart w:id="418" w:name="_Toc151239048"/>
            <w:bookmarkStart w:id="419" w:name="_Toc151240403"/>
            <w:r w:rsidRPr="00322481">
              <w:rPr>
                <w:sz w:val="20"/>
                <w:szCs w:val="20"/>
              </w:rPr>
              <w:t>1</w:t>
            </w:r>
            <w:bookmarkEnd w:id="417"/>
            <w:bookmarkEnd w:id="418"/>
            <w:bookmarkEnd w:id="419"/>
          </w:p>
        </w:tc>
        <w:tc>
          <w:tcPr>
            <w:tcW w:w="555" w:type="dxa"/>
          </w:tcPr>
          <w:p w:rsidR="00BA104E" w:rsidRPr="00322481" w:rsidRDefault="00BA104E" w:rsidP="003C16B7">
            <w:pPr>
              <w:pStyle w:val="119"/>
              <w:spacing w:before="0"/>
              <w:ind w:left="0"/>
              <w:rPr>
                <w:sz w:val="20"/>
                <w:szCs w:val="20"/>
              </w:rPr>
            </w:pPr>
            <w:bookmarkStart w:id="420" w:name="_Toc151238065"/>
            <w:bookmarkStart w:id="421" w:name="_Toc151239049"/>
            <w:bookmarkStart w:id="422" w:name="_Toc151240404"/>
            <w:r w:rsidRPr="00322481">
              <w:rPr>
                <w:sz w:val="20"/>
                <w:szCs w:val="20"/>
              </w:rPr>
              <w:t>1</w:t>
            </w:r>
            <w:bookmarkEnd w:id="420"/>
            <w:bookmarkEnd w:id="421"/>
            <w:bookmarkEnd w:id="422"/>
          </w:p>
        </w:tc>
        <w:tc>
          <w:tcPr>
            <w:tcW w:w="554" w:type="dxa"/>
          </w:tcPr>
          <w:p w:rsidR="00BA104E" w:rsidRPr="00322481" w:rsidRDefault="00BA104E" w:rsidP="003C16B7">
            <w:pPr>
              <w:pStyle w:val="119"/>
              <w:spacing w:before="0"/>
              <w:ind w:left="0"/>
              <w:rPr>
                <w:sz w:val="20"/>
                <w:szCs w:val="20"/>
              </w:rPr>
            </w:pPr>
            <w:bookmarkStart w:id="423" w:name="_Toc151238066"/>
            <w:bookmarkStart w:id="424" w:name="_Toc151239050"/>
            <w:bookmarkStart w:id="425" w:name="_Toc151240405"/>
            <w:r w:rsidRPr="00322481">
              <w:rPr>
                <w:sz w:val="20"/>
                <w:szCs w:val="20"/>
              </w:rPr>
              <w:t>1</w:t>
            </w:r>
            <w:bookmarkEnd w:id="423"/>
            <w:bookmarkEnd w:id="424"/>
            <w:bookmarkEnd w:id="425"/>
          </w:p>
        </w:tc>
        <w:tc>
          <w:tcPr>
            <w:tcW w:w="555" w:type="dxa"/>
          </w:tcPr>
          <w:p w:rsidR="00BA104E" w:rsidRPr="00322481" w:rsidRDefault="00BA104E" w:rsidP="003C16B7">
            <w:pPr>
              <w:pStyle w:val="119"/>
              <w:spacing w:before="0"/>
              <w:ind w:left="0"/>
              <w:rPr>
                <w:sz w:val="20"/>
                <w:szCs w:val="20"/>
              </w:rPr>
            </w:pPr>
            <w:bookmarkStart w:id="426" w:name="_Toc151238067"/>
            <w:bookmarkStart w:id="427" w:name="_Toc151239051"/>
            <w:bookmarkStart w:id="428" w:name="_Toc151240406"/>
            <w:r w:rsidRPr="00322481">
              <w:rPr>
                <w:sz w:val="20"/>
                <w:szCs w:val="20"/>
              </w:rPr>
              <w:t>1</w:t>
            </w:r>
            <w:bookmarkEnd w:id="426"/>
            <w:bookmarkEnd w:id="427"/>
            <w:bookmarkEnd w:id="428"/>
          </w:p>
        </w:tc>
      </w:tr>
      <w:tr w:rsidR="00BA104E" w:rsidRPr="00322481" w:rsidTr="00EE5A96">
        <w:tc>
          <w:tcPr>
            <w:tcW w:w="2515" w:type="dxa"/>
          </w:tcPr>
          <w:p w:rsidR="00BA104E" w:rsidRPr="00322481" w:rsidRDefault="00BA104E" w:rsidP="003C16B7">
            <w:pPr>
              <w:pStyle w:val="119"/>
              <w:spacing w:before="0"/>
              <w:ind w:left="0"/>
              <w:rPr>
                <w:sz w:val="20"/>
                <w:szCs w:val="20"/>
              </w:rPr>
            </w:pPr>
            <w:r w:rsidRPr="00322481">
              <w:rPr>
                <w:sz w:val="20"/>
                <w:szCs w:val="20"/>
              </w:rPr>
              <w:t>Билет в будущее</w:t>
            </w:r>
          </w:p>
        </w:tc>
        <w:tc>
          <w:tcPr>
            <w:tcW w:w="551" w:type="dxa"/>
          </w:tcPr>
          <w:p w:rsidR="00BA104E" w:rsidRPr="00322481" w:rsidRDefault="00BA104E" w:rsidP="003C16B7">
            <w:pPr>
              <w:pStyle w:val="119"/>
              <w:spacing w:before="0"/>
              <w:ind w:left="0"/>
              <w:rPr>
                <w:sz w:val="20"/>
                <w:szCs w:val="20"/>
              </w:rPr>
            </w:pPr>
          </w:p>
        </w:tc>
        <w:tc>
          <w:tcPr>
            <w:tcW w:w="553" w:type="dxa"/>
          </w:tcPr>
          <w:p w:rsidR="00BA104E" w:rsidRPr="00322481" w:rsidRDefault="00BA104E" w:rsidP="003C16B7">
            <w:pPr>
              <w:pStyle w:val="119"/>
              <w:spacing w:before="0"/>
              <w:ind w:left="0"/>
              <w:rPr>
                <w:sz w:val="20"/>
                <w:szCs w:val="20"/>
              </w:rPr>
            </w:pPr>
          </w:p>
        </w:tc>
        <w:tc>
          <w:tcPr>
            <w:tcW w:w="1660" w:type="dxa"/>
            <w:gridSpan w:val="3"/>
          </w:tcPr>
          <w:p w:rsidR="00BA104E" w:rsidRPr="00322481" w:rsidRDefault="00BA104E" w:rsidP="003C16B7">
            <w:pPr>
              <w:pStyle w:val="119"/>
              <w:spacing w:before="0"/>
              <w:ind w:left="0"/>
              <w:rPr>
                <w:sz w:val="20"/>
                <w:szCs w:val="20"/>
              </w:rPr>
            </w:pPr>
            <w:r w:rsidRPr="00322481">
              <w:rPr>
                <w:sz w:val="20"/>
                <w:szCs w:val="20"/>
              </w:rPr>
              <w:t>1</w:t>
            </w:r>
          </w:p>
        </w:tc>
        <w:tc>
          <w:tcPr>
            <w:tcW w:w="1108" w:type="dxa"/>
            <w:gridSpan w:val="2"/>
          </w:tcPr>
          <w:p w:rsidR="00BA104E" w:rsidRPr="00322481" w:rsidRDefault="00BA104E" w:rsidP="003C16B7">
            <w:pPr>
              <w:pStyle w:val="119"/>
              <w:spacing w:before="0"/>
              <w:ind w:left="0"/>
              <w:rPr>
                <w:sz w:val="20"/>
                <w:szCs w:val="20"/>
              </w:rPr>
            </w:pPr>
            <w:r w:rsidRPr="00322481">
              <w:rPr>
                <w:sz w:val="20"/>
                <w:szCs w:val="20"/>
              </w:rPr>
              <w:t>1</w:t>
            </w:r>
          </w:p>
        </w:tc>
        <w:tc>
          <w:tcPr>
            <w:tcW w:w="1663" w:type="dxa"/>
            <w:gridSpan w:val="3"/>
          </w:tcPr>
          <w:p w:rsidR="00BA104E" w:rsidRPr="00322481" w:rsidRDefault="00BA104E" w:rsidP="003C16B7">
            <w:pPr>
              <w:pStyle w:val="119"/>
              <w:spacing w:before="0"/>
              <w:ind w:left="0"/>
              <w:rPr>
                <w:sz w:val="20"/>
                <w:szCs w:val="20"/>
              </w:rPr>
            </w:pPr>
            <w:r w:rsidRPr="00322481">
              <w:rPr>
                <w:sz w:val="20"/>
                <w:szCs w:val="20"/>
              </w:rPr>
              <w:t>1</w:t>
            </w:r>
          </w:p>
        </w:tc>
        <w:tc>
          <w:tcPr>
            <w:tcW w:w="1664" w:type="dxa"/>
            <w:gridSpan w:val="3"/>
          </w:tcPr>
          <w:p w:rsidR="00BA104E" w:rsidRPr="00322481" w:rsidRDefault="00BA104E" w:rsidP="003C16B7">
            <w:pPr>
              <w:pStyle w:val="119"/>
              <w:spacing w:before="0"/>
              <w:ind w:left="0"/>
              <w:rPr>
                <w:sz w:val="20"/>
                <w:szCs w:val="20"/>
              </w:rPr>
            </w:pPr>
            <w:r w:rsidRPr="00322481">
              <w:rPr>
                <w:sz w:val="20"/>
                <w:szCs w:val="20"/>
              </w:rPr>
              <w:t>1</w:t>
            </w:r>
          </w:p>
        </w:tc>
      </w:tr>
      <w:tr w:rsidR="00BA104E" w:rsidRPr="00322481" w:rsidTr="00EE5A96">
        <w:tc>
          <w:tcPr>
            <w:tcW w:w="2515" w:type="dxa"/>
          </w:tcPr>
          <w:p w:rsidR="00BA104E" w:rsidRPr="00322481" w:rsidRDefault="00BA104E" w:rsidP="003C16B7">
            <w:pPr>
              <w:pStyle w:val="119"/>
              <w:spacing w:before="0"/>
              <w:ind w:left="0"/>
              <w:rPr>
                <w:sz w:val="20"/>
                <w:szCs w:val="20"/>
              </w:rPr>
            </w:pPr>
            <w:r w:rsidRPr="00322481">
              <w:rPr>
                <w:sz w:val="20"/>
                <w:szCs w:val="20"/>
              </w:rPr>
              <w:t>Профориентация</w:t>
            </w:r>
          </w:p>
        </w:tc>
        <w:tc>
          <w:tcPr>
            <w:tcW w:w="551" w:type="dxa"/>
          </w:tcPr>
          <w:p w:rsidR="00BA104E" w:rsidRPr="00322481" w:rsidRDefault="00BA104E" w:rsidP="003C16B7">
            <w:pPr>
              <w:pStyle w:val="119"/>
              <w:spacing w:before="0"/>
              <w:ind w:left="0"/>
              <w:rPr>
                <w:sz w:val="20"/>
                <w:szCs w:val="20"/>
              </w:rPr>
            </w:pPr>
          </w:p>
        </w:tc>
        <w:tc>
          <w:tcPr>
            <w:tcW w:w="553" w:type="dxa"/>
          </w:tcPr>
          <w:p w:rsidR="00BA104E" w:rsidRPr="00322481" w:rsidRDefault="00BA104E" w:rsidP="003C16B7">
            <w:pPr>
              <w:pStyle w:val="119"/>
              <w:spacing w:before="0"/>
              <w:ind w:left="0"/>
              <w:rPr>
                <w:sz w:val="20"/>
                <w:szCs w:val="20"/>
              </w:rPr>
            </w:pPr>
          </w:p>
        </w:tc>
        <w:tc>
          <w:tcPr>
            <w:tcW w:w="552"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1663" w:type="dxa"/>
            <w:gridSpan w:val="3"/>
          </w:tcPr>
          <w:p w:rsidR="00BA104E" w:rsidRPr="00322481" w:rsidRDefault="00BA104E" w:rsidP="003C16B7">
            <w:pPr>
              <w:pStyle w:val="119"/>
              <w:spacing w:before="0"/>
              <w:ind w:left="0"/>
              <w:rPr>
                <w:sz w:val="20"/>
                <w:szCs w:val="20"/>
              </w:rPr>
            </w:pPr>
            <w:r w:rsidRPr="00322481">
              <w:rPr>
                <w:sz w:val="20"/>
                <w:szCs w:val="20"/>
              </w:rPr>
              <w:t>1</w:t>
            </w:r>
          </w:p>
        </w:tc>
        <w:tc>
          <w:tcPr>
            <w:tcW w:w="1664" w:type="dxa"/>
            <w:gridSpan w:val="3"/>
          </w:tcPr>
          <w:p w:rsidR="00BA104E" w:rsidRPr="00322481" w:rsidRDefault="00BA104E" w:rsidP="003C16B7">
            <w:pPr>
              <w:pStyle w:val="119"/>
              <w:spacing w:before="0"/>
              <w:ind w:left="0"/>
              <w:rPr>
                <w:sz w:val="20"/>
                <w:szCs w:val="20"/>
              </w:rPr>
            </w:pPr>
            <w:r w:rsidRPr="00322481">
              <w:rPr>
                <w:sz w:val="20"/>
                <w:szCs w:val="20"/>
              </w:rPr>
              <w:t>1</w:t>
            </w:r>
          </w:p>
        </w:tc>
      </w:tr>
      <w:tr w:rsidR="00BA104E" w:rsidRPr="00322481" w:rsidTr="00EE5A96">
        <w:tc>
          <w:tcPr>
            <w:tcW w:w="2515" w:type="dxa"/>
          </w:tcPr>
          <w:p w:rsidR="00BA104E" w:rsidRPr="00322481" w:rsidRDefault="00BA104E" w:rsidP="003C16B7">
            <w:pPr>
              <w:widowControl w:val="0"/>
              <w:suppressAutoHyphens w:val="0"/>
              <w:rPr>
                <w:sz w:val="20"/>
                <w:szCs w:val="20"/>
              </w:rPr>
            </w:pPr>
            <w:r w:rsidRPr="00322481">
              <w:rPr>
                <w:sz w:val="20"/>
                <w:szCs w:val="20"/>
              </w:rPr>
              <w:t>Занятия,</w:t>
            </w:r>
            <w:r w:rsidRPr="00322481">
              <w:rPr>
                <w:spacing w:val="-15"/>
                <w:sz w:val="20"/>
                <w:szCs w:val="20"/>
              </w:rPr>
              <w:t xml:space="preserve"> </w:t>
            </w:r>
            <w:r w:rsidRPr="00322481">
              <w:rPr>
                <w:sz w:val="20"/>
                <w:szCs w:val="20"/>
              </w:rPr>
              <w:t>связанные</w:t>
            </w:r>
            <w:r w:rsidRPr="00322481">
              <w:rPr>
                <w:spacing w:val="-15"/>
                <w:sz w:val="20"/>
                <w:szCs w:val="20"/>
              </w:rPr>
              <w:t xml:space="preserve"> </w:t>
            </w:r>
            <w:r w:rsidRPr="00322481">
              <w:rPr>
                <w:sz w:val="20"/>
                <w:szCs w:val="20"/>
              </w:rPr>
              <w:t>с реализацией особых интеллектуальных и</w:t>
            </w:r>
            <w:r w:rsidRPr="00322481">
              <w:rPr>
                <w:spacing w:val="-2"/>
                <w:sz w:val="20"/>
                <w:szCs w:val="20"/>
              </w:rPr>
              <w:t xml:space="preserve"> социокультурных потребностей обучающихся</w:t>
            </w:r>
          </w:p>
        </w:tc>
        <w:tc>
          <w:tcPr>
            <w:tcW w:w="551" w:type="dxa"/>
          </w:tcPr>
          <w:p w:rsidR="00BA104E" w:rsidRPr="00322481" w:rsidRDefault="00BA104E" w:rsidP="003C16B7">
            <w:pPr>
              <w:pStyle w:val="119"/>
              <w:spacing w:before="0"/>
              <w:ind w:left="0"/>
              <w:rPr>
                <w:sz w:val="20"/>
                <w:szCs w:val="20"/>
              </w:rPr>
            </w:pPr>
          </w:p>
        </w:tc>
        <w:tc>
          <w:tcPr>
            <w:tcW w:w="553" w:type="dxa"/>
          </w:tcPr>
          <w:p w:rsidR="00BA104E" w:rsidRPr="00322481" w:rsidRDefault="00BA104E" w:rsidP="003C16B7">
            <w:pPr>
              <w:pStyle w:val="119"/>
              <w:spacing w:before="0"/>
              <w:ind w:left="0"/>
              <w:rPr>
                <w:sz w:val="20"/>
                <w:szCs w:val="20"/>
              </w:rPr>
            </w:pPr>
          </w:p>
        </w:tc>
        <w:tc>
          <w:tcPr>
            <w:tcW w:w="552"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r>
      <w:tr w:rsidR="00BA104E" w:rsidRPr="00322481" w:rsidTr="00EE5A96">
        <w:tc>
          <w:tcPr>
            <w:tcW w:w="2515" w:type="dxa"/>
          </w:tcPr>
          <w:p w:rsidR="00BA104E" w:rsidRPr="00322481" w:rsidRDefault="00BA104E" w:rsidP="003C16B7">
            <w:pPr>
              <w:widowControl w:val="0"/>
              <w:suppressAutoHyphens w:val="0"/>
              <w:rPr>
                <w:sz w:val="20"/>
                <w:szCs w:val="20"/>
              </w:rPr>
            </w:pPr>
            <w:r w:rsidRPr="00322481">
              <w:rPr>
                <w:sz w:val="20"/>
                <w:szCs w:val="20"/>
              </w:rPr>
              <w:t>Занимательная математика</w:t>
            </w:r>
          </w:p>
        </w:tc>
        <w:tc>
          <w:tcPr>
            <w:tcW w:w="1104" w:type="dxa"/>
            <w:gridSpan w:val="2"/>
          </w:tcPr>
          <w:p w:rsidR="00BA104E" w:rsidRPr="00322481" w:rsidRDefault="00BA104E" w:rsidP="003C16B7">
            <w:pPr>
              <w:pStyle w:val="119"/>
              <w:spacing w:before="0"/>
              <w:ind w:left="0"/>
              <w:rPr>
                <w:sz w:val="20"/>
                <w:szCs w:val="20"/>
              </w:rPr>
            </w:pPr>
            <w:bookmarkStart w:id="429" w:name="_Toc151238068"/>
            <w:bookmarkStart w:id="430" w:name="_Toc151239052"/>
            <w:bookmarkStart w:id="431" w:name="_Toc151240407"/>
            <w:r w:rsidRPr="00322481">
              <w:rPr>
                <w:sz w:val="20"/>
                <w:szCs w:val="20"/>
              </w:rPr>
              <w:t>1</w:t>
            </w:r>
            <w:bookmarkEnd w:id="429"/>
            <w:bookmarkEnd w:id="430"/>
            <w:bookmarkEnd w:id="431"/>
          </w:p>
        </w:tc>
        <w:tc>
          <w:tcPr>
            <w:tcW w:w="552"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r>
      <w:tr w:rsidR="00BA104E" w:rsidRPr="00322481" w:rsidTr="00EE5A96">
        <w:tc>
          <w:tcPr>
            <w:tcW w:w="2515" w:type="dxa"/>
          </w:tcPr>
          <w:p w:rsidR="00BA104E" w:rsidRPr="00322481" w:rsidRDefault="00BA104E" w:rsidP="003C16B7">
            <w:pPr>
              <w:widowControl w:val="0"/>
              <w:suppressAutoHyphens w:val="0"/>
              <w:rPr>
                <w:sz w:val="20"/>
                <w:szCs w:val="20"/>
              </w:rPr>
            </w:pPr>
            <w:r w:rsidRPr="00322481">
              <w:rPr>
                <w:sz w:val="20"/>
                <w:szCs w:val="20"/>
              </w:rPr>
              <w:t>Физика в задачах</w:t>
            </w:r>
          </w:p>
        </w:tc>
        <w:tc>
          <w:tcPr>
            <w:tcW w:w="551" w:type="dxa"/>
          </w:tcPr>
          <w:p w:rsidR="00BA104E" w:rsidRPr="00322481" w:rsidRDefault="00BA104E" w:rsidP="003C16B7">
            <w:pPr>
              <w:pStyle w:val="119"/>
              <w:spacing w:before="0"/>
              <w:ind w:left="0"/>
              <w:rPr>
                <w:sz w:val="20"/>
                <w:szCs w:val="20"/>
              </w:rPr>
            </w:pPr>
          </w:p>
        </w:tc>
        <w:tc>
          <w:tcPr>
            <w:tcW w:w="553" w:type="dxa"/>
          </w:tcPr>
          <w:p w:rsidR="00BA104E" w:rsidRPr="00322481" w:rsidRDefault="00BA104E" w:rsidP="003C16B7">
            <w:pPr>
              <w:pStyle w:val="119"/>
              <w:spacing w:before="0"/>
              <w:ind w:left="0"/>
              <w:rPr>
                <w:sz w:val="20"/>
                <w:szCs w:val="20"/>
              </w:rPr>
            </w:pPr>
          </w:p>
        </w:tc>
        <w:tc>
          <w:tcPr>
            <w:tcW w:w="552"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1664" w:type="dxa"/>
            <w:gridSpan w:val="3"/>
          </w:tcPr>
          <w:p w:rsidR="00BA104E" w:rsidRPr="00322481" w:rsidRDefault="00BA104E" w:rsidP="003C16B7">
            <w:pPr>
              <w:pStyle w:val="119"/>
              <w:spacing w:before="0"/>
              <w:ind w:left="0"/>
              <w:rPr>
                <w:sz w:val="20"/>
                <w:szCs w:val="20"/>
              </w:rPr>
            </w:pPr>
            <w:bookmarkStart w:id="432" w:name="_Toc151238070"/>
            <w:bookmarkStart w:id="433" w:name="_Toc151239054"/>
            <w:bookmarkStart w:id="434" w:name="_Toc151240409"/>
            <w:r w:rsidRPr="00322481">
              <w:rPr>
                <w:sz w:val="20"/>
                <w:szCs w:val="20"/>
              </w:rPr>
              <w:t>1</w:t>
            </w:r>
            <w:bookmarkEnd w:id="432"/>
            <w:bookmarkEnd w:id="433"/>
            <w:bookmarkEnd w:id="434"/>
          </w:p>
        </w:tc>
      </w:tr>
      <w:tr w:rsidR="00BA104E" w:rsidRPr="00322481" w:rsidTr="00EE5A96">
        <w:tc>
          <w:tcPr>
            <w:tcW w:w="2515" w:type="dxa"/>
          </w:tcPr>
          <w:p w:rsidR="00BA104E" w:rsidRPr="00322481" w:rsidRDefault="00BA104E" w:rsidP="003C16B7">
            <w:pPr>
              <w:widowControl w:val="0"/>
              <w:suppressAutoHyphens w:val="0"/>
              <w:rPr>
                <w:sz w:val="20"/>
                <w:szCs w:val="20"/>
              </w:rPr>
            </w:pPr>
            <w:r w:rsidRPr="00322481">
              <w:rPr>
                <w:sz w:val="20"/>
                <w:szCs w:val="20"/>
              </w:rPr>
              <w:t>География подробно о важном</w:t>
            </w:r>
          </w:p>
        </w:tc>
        <w:tc>
          <w:tcPr>
            <w:tcW w:w="551" w:type="dxa"/>
          </w:tcPr>
          <w:p w:rsidR="00BA104E" w:rsidRPr="00322481" w:rsidRDefault="00BA104E" w:rsidP="003C16B7">
            <w:pPr>
              <w:pStyle w:val="119"/>
              <w:spacing w:before="0"/>
              <w:ind w:left="0"/>
              <w:rPr>
                <w:sz w:val="20"/>
                <w:szCs w:val="20"/>
              </w:rPr>
            </w:pPr>
          </w:p>
        </w:tc>
        <w:tc>
          <w:tcPr>
            <w:tcW w:w="553" w:type="dxa"/>
          </w:tcPr>
          <w:p w:rsidR="00BA104E" w:rsidRPr="00322481" w:rsidRDefault="00BA104E" w:rsidP="003C16B7">
            <w:pPr>
              <w:pStyle w:val="119"/>
              <w:spacing w:before="0"/>
              <w:ind w:left="0"/>
              <w:rPr>
                <w:sz w:val="20"/>
                <w:szCs w:val="20"/>
              </w:rPr>
            </w:pPr>
          </w:p>
        </w:tc>
        <w:tc>
          <w:tcPr>
            <w:tcW w:w="552"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r w:rsidRPr="00322481">
              <w:rPr>
                <w:sz w:val="20"/>
                <w:szCs w:val="20"/>
              </w:rPr>
              <w:t>0,5</w:t>
            </w:r>
          </w:p>
        </w:tc>
        <w:tc>
          <w:tcPr>
            <w:tcW w:w="554" w:type="dxa"/>
          </w:tcPr>
          <w:p w:rsidR="00BA104E" w:rsidRPr="00322481" w:rsidRDefault="00BA104E" w:rsidP="003C16B7">
            <w:pPr>
              <w:widowControl w:val="0"/>
              <w:suppressAutoHyphens w:val="0"/>
              <w:rPr>
                <w:sz w:val="20"/>
                <w:szCs w:val="20"/>
              </w:rPr>
            </w:pPr>
            <w:r w:rsidRPr="00322481">
              <w:rPr>
                <w:sz w:val="20"/>
                <w:szCs w:val="20"/>
              </w:rPr>
              <w:t>0,5</w:t>
            </w:r>
          </w:p>
        </w:tc>
        <w:tc>
          <w:tcPr>
            <w:tcW w:w="555" w:type="dxa"/>
          </w:tcPr>
          <w:p w:rsidR="00BA104E" w:rsidRPr="00322481" w:rsidRDefault="00BA104E" w:rsidP="003C16B7">
            <w:pPr>
              <w:widowControl w:val="0"/>
              <w:suppressAutoHyphens w:val="0"/>
              <w:rPr>
                <w:sz w:val="20"/>
                <w:szCs w:val="20"/>
              </w:rPr>
            </w:pPr>
            <w:r w:rsidRPr="00322481">
              <w:rPr>
                <w:sz w:val="20"/>
                <w:szCs w:val="20"/>
              </w:rPr>
              <w:t>0,5</w:t>
            </w:r>
          </w:p>
        </w:tc>
      </w:tr>
      <w:tr w:rsidR="00BA104E" w:rsidRPr="00322481" w:rsidTr="00EE5A96">
        <w:tc>
          <w:tcPr>
            <w:tcW w:w="2515" w:type="dxa"/>
          </w:tcPr>
          <w:p w:rsidR="00BA104E" w:rsidRPr="00322481" w:rsidRDefault="00BA104E" w:rsidP="003C16B7">
            <w:pPr>
              <w:widowControl w:val="0"/>
              <w:suppressAutoHyphens w:val="0"/>
              <w:rPr>
                <w:sz w:val="20"/>
                <w:szCs w:val="20"/>
              </w:rPr>
            </w:pPr>
            <w:r w:rsidRPr="00322481">
              <w:rPr>
                <w:sz w:val="20"/>
                <w:szCs w:val="20"/>
              </w:rPr>
              <w:t>От слова к тексту</w:t>
            </w:r>
          </w:p>
        </w:tc>
        <w:tc>
          <w:tcPr>
            <w:tcW w:w="551" w:type="dxa"/>
          </w:tcPr>
          <w:p w:rsidR="00BA104E" w:rsidRPr="00322481" w:rsidRDefault="00BA104E" w:rsidP="003C16B7">
            <w:pPr>
              <w:pStyle w:val="119"/>
              <w:spacing w:before="0"/>
              <w:ind w:left="0"/>
              <w:rPr>
                <w:sz w:val="20"/>
                <w:szCs w:val="20"/>
              </w:rPr>
            </w:pPr>
          </w:p>
        </w:tc>
        <w:tc>
          <w:tcPr>
            <w:tcW w:w="553" w:type="dxa"/>
          </w:tcPr>
          <w:p w:rsidR="00BA104E" w:rsidRPr="00322481" w:rsidRDefault="00BA104E" w:rsidP="003C16B7">
            <w:pPr>
              <w:pStyle w:val="119"/>
              <w:spacing w:before="0"/>
              <w:ind w:left="0"/>
              <w:rPr>
                <w:sz w:val="20"/>
                <w:szCs w:val="20"/>
              </w:rPr>
            </w:pPr>
          </w:p>
        </w:tc>
        <w:tc>
          <w:tcPr>
            <w:tcW w:w="552"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r w:rsidRPr="00322481">
              <w:rPr>
                <w:sz w:val="20"/>
                <w:szCs w:val="20"/>
              </w:rPr>
              <w:t>1</w:t>
            </w:r>
          </w:p>
        </w:tc>
        <w:tc>
          <w:tcPr>
            <w:tcW w:w="554" w:type="dxa"/>
          </w:tcPr>
          <w:p w:rsidR="00BA104E" w:rsidRPr="00322481" w:rsidRDefault="00BA104E" w:rsidP="003C16B7">
            <w:pPr>
              <w:pStyle w:val="119"/>
              <w:spacing w:before="0"/>
              <w:ind w:left="0"/>
              <w:rPr>
                <w:sz w:val="20"/>
                <w:szCs w:val="20"/>
              </w:rPr>
            </w:pPr>
            <w:r w:rsidRPr="00322481">
              <w:rPr>
                <w:sz w:val="20"/>
                <w:szCs w:val="20"/>
              </w:rPr>
              <w:t>1</w:t>
            </w:r>
          </w:p>
        </w:tc>
        <w:tc>
          <w:tcPr>
            <w:tcW w:w="555" w:type="dxa"/>
          </w:tcPr>
          <w:p w:rsidR="00BA104E" w:rsidRPr="00322481" w:rsidRDefault="00BA104E" w:rsidP="003C16B7">
            <w:pPr>
              <w:pStyle w:val="119"/>
              <w:spacing w:before="0"/>
              <w:ind w:left="0"/>
              <w:rPr>
                <w:sz w:val="20"/>
                <w:szCs w:val="20"/>
              </w:rPr>
            </w:pPr>
            <w:r w:rsidRPr="00322481">
              <w:rPr>
                <w:sz w:val="20"/>
                <w:szCs w:val="20"/>
              </w:rPr>
              <w:t>1</w:t>
            </w:r>
          </w:p>
        </w:tc>
      </w:tr>
      <w:tr w:rsidR="00BA104E" w:rsidRPr="00322481" w:rsidTr="00EE5A96">
        <w:tc>
          <w:tcPr>
            <w:tcW w:w="2515" w:type="dxa"/>
          </w:tcPr>
          <w:p w:rsidR="00BA104E" w:rsidRPr="00322481" w:rsidRDefault="00BA104E" w:rsidP="003C16B7">
            <w:pPr>
              <w:widowControl w:val="0"/>
              <w:suppressAutoHyphens w:val="0"/>
              <w:rPr>
                <w:sz w:val="20"/>
                <w:szCs w:val="20"/>
              </w:rPr>
            </w:pPr>
            <w:r w:rsidRPr="00322481">
              <w:rPr>
                <w:sz w:val="20"/>
                <w:szCs w:val="20"/>
              </w:rPr>
              <w:t>Химическая мозаика</w:t>
            </w:r>
          </w:p>
        </w:tc>
        <w:tc>
          <w:tcPr>
            <w:tcW w:w="551" w:type="dxa"/>
          </w:tcPr>
          <w:p w:rsidR="00BA104E" w:rsidRPr="00322481" w:rsidRDefault="00BA104E" w:rsidP="003C16B7">
            <w:pPr>
              <w:pStyle w:val="119"/>
              <w:spacing w:before="0"/>
              <w:ind w:left="0"/>
              <w:rPr>
                <w:sz w:val="20"/>
                <w:szCs w:val="20"/>
              </w:rPr>
            </w:pPr>
          </w:p>
        </w:tc>
        <w:tc>
          <w:tcPr>
            <w:tcW w:w="553" w:type="dxa"/>
          </w:tcPr>
          <w:p w:rsidR="00BA104E" w:rsidRPr="00322481" w:rsidRDefault="00BA104E" w:rsidP="003C16B7">
            <w:pPr>
              <w:pStyle w:val="119"/>
              <w:spacing w:before="0"/>
              <w:ind w:left="0"/>
              <w:rPr>
                <w:sz w:val="20"/>
                <w:szCs w:val="20"/>
              </w:rPr>
            </w:pPr>
          </w:p>
        </w:tc>
        <w:tc>
          <w:tcPr>
            <w:tcW w:w="552"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r w:rsidRPr="00322481">
              <w:rPr>
                <w:sz w:val="20"/>
                <w:szCs w:val="20"/>
              </w:rPr>
              <w:t>0,5</w:t>
            </w: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r>
      <w:tr w:rsidR="00BA104E" w:rsidRPr="00322481" w:rsidTr="00EE5A96">
        <w:tc>
          <w:tcPr>
            <w:tcW w:w="2515" w:type="dxa"/>
          </w:tcPr>
          <w:p w:rsidR="00BA104E" w:rsidRPr="00322481" w:rsidRDefault="00BA104E" w:rsidP="003C16B7">
            <w:pPr>
              <w:widowControl w:val="0"/>
              <w:suppressAutoHyphens w:val="0"/>
              <w:rPr>
                <w:sz w:val="20"/>
                <w:szCs w:val="20"/>
              </w:rPr>
            </w:pPr>
            <w:r w:rsidRPr="00322481">
              <w:rPr>
                <w:sz w:val="20"/>
                <w:szCs w:val="20"/>
              </w:rPr>
              <w:t>Теория литературы</w:t>
            </w:r>
          </w:p>
        </w:tc>
        <w:tc>
          <w:tcPr>
            <w:tcW w:w="551" w:type="dxa"/>
          </w:tcPr>
          <w:p w:rsidR="00BA104E" w:rsidRPr="00322481" w:rsidRDefault="00BA104E" w:rsidP="003C16B7">
            <w:pPr>
              <w:pStyle w:val="119"/>
              <w:spacing w:before="0"/>
              <w:ind w:left="0"/>
              <w:rPr>
                <w:sz w:val="20"/>
                <w:szCs w:val="20"/>
              </w:rPr>
            </w:pPr>
          </w:p>
        </w:tc>
        <w:tc>
          <w:tcPr>
            <w:tcW w:w="553" w:type="dxa"/>
          </w:tcPr>
          <w:p w:rsidR="00BA104E" w:rsidRPr="00322481" w:rsidRDefault="00BA104E" w:rsidP="003C16B7">
            <w:pPr>
              <w:pStyle w:val="119"/>
              <w:spacing w:before="0"/>
              <w:ind w:left="0"/>
              <w:rPr>
                <w:sz w:val="20"/>
                <w:szCs w:val="20"/>
              </w:rPr>
            </w:pPr>
          </w:p>
        </w:tc>
        <w:tc>
          <w:tcPr>
            <w:tcW w:w="552"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r w:rsidRPr="00322481">
              <w:rPr>
                <w:sz w:val="20"/>
                <w:szCs w:val="20"/>
              </w:rPr>
              <w:t>0,5</w:t>
            </w: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r>
      <w:tr w:rsidR="00BA104E" w:rsidRPr="00322481" w:rsidTr="00EE5A96">
        <w:tc>
          <w:tcPr>
            <w:tcW w:w="2515" w:type="dxa"/>
          </w:tcPr>
          <w:p w:rsidR="00BA104E" w:rsidRPr="00322481" w:rsidRDefault="00BA104E" w:rsidP="003C16B7">
            <w:pPr>
              <w:widowControl w:val="0"/>
              <w:suppressAutoHyphens w:val="0"/>
              <w:rPr>
                <w:sz w:val="20"/>
                <w:szCs w:val="20"/>
              </w:rPr>
            </w:pPr>
            <w:r w:rsidRPr="00322481">
              <w:rPr>
                <w:sz w:val="20"/>
                <w:szCs w:val="20"/>
              </w:rPr>
              <w:t>Биология избранные вопросы</w:t>
            </w:r>
          </w:p>
        </w:tc>
        <w:tc>
          <w:tcPr>
            <w:tcW w:w="551" w:type="dxa"/>
          </w:tcPr>
          <w:p w:rsidR="00BA104E" w:rsidRPr="00322481" w:rsidRDefault="00BA104E" w:rsidP="003C16B7">
            <w:pPr>
              <w:pStyle w:val="119"/>
              <w:spacing w:before="0"/>
              <w:ind w:left="0"/>
              <w:rPr>
                <w:sz w:val="20"/>
                <w:szCs w:val="20"/>
              </w:rPr>
            </w:pPr>
          </w:p>
        </w:tc>
        <w:tc>
          <w:tcPr>
            <w:tcW w:w="553" w:type="dxa"/>
          </w:tcPr>
          <w:p w:rsidR="00BA104E" w:rsidRPr="00322481" w:rsidRDefault="00BA104E" w:rsidP="003C16B7">
            <w:pPr>
              <w:pStyle w:val="119"/>
              <w:spacing w:before="0"/>
              <w:ind w:left="0"/>
              <w:rPr>
                <w:sz w:val="20"/>
                <w:szCs w:val="20"/>
              </w:rPr>
            </w:pPr>
          </w:p>
        </w:tc>
        <w:tc>
          <w:tcPr>
            <w:tcW w:w="552"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r w:rsidRPr="00322481">
              <w:rPr>
                <w:sz w:val="20"/>
                <w:szCs w:val="20"/>
              </w:rPr>
              <w:t>0,5</w:t>
            </w:r>
          </w:p>
        </w:tc>
        <w:tc>
          <w:tcPr>
            <w:tcW w:w="554" w:type="dxa"/>
          </w:tcPr>
          <w:p w:rsidR="00BA104E" w:rsidRPr="00322481" w:rsidRDefault="00BA104E" w:rsidP="003C16B7">
            <w:pPr>
              <w:widowControl w:val="0"/>
              <w:suppressAutoHyphens w:val="0"/>
              <w:rPr>
                <w:sz w:val="20"/>
                <w:szCs w:val="20"/>
              </w:rPr>
            </w:pPr>
            <w:r w:rsidRPr="00322481">
              <w:rPr>
                <w:sz w:val="20"/>
                <w:szCs w:val="20"/>
              </w:rPr>
              <w:t>0,5</w:t>
            </w:r>
          </w:p>
        </w:tc>
        <w:tc>
          <w:tcPr>
            <w:tcW w:w="555" w:type="dxa"/>
          </w:tcPr>
          <w:p w:rsidR="00BA104E" w:rsidRPr="00322481" w:rsidRDefault="00BA104E" w:rsidP="003C16B7">
            <w:pPr>
              <w:widowControl w:val="0"/>
              <w:suppressAutoHyphens w:val="0"/>
              <w:rPr>
                <w:sz w:val="20"/>
                <w:szCs w:val="20"/>
              </w:rPr>
            </w:pPr>
            <w:r w:rsidRPr="00322481">
              <w:rPr>
                <w:sz w:val="20"/>
                <w:szCs w:val="20"/>
              </w:rPr>
              <w:t>0,5</w:t>
            </w:r>
          </w:p>
        </w:tc>
      </w:tr>
      <w:tr w:rsidR="00BA104E" w:rsidRPr="00322481" w:rsidTr="00EE5A96">
        <w:tc>
          <w:tcPr>
            <w:tcW w:w="2515" w:type="dxa"/>
          </w:tcPr>
          <w:p w:rsidR="00BA104E" w:rsidRPr="00322481" w:rsidRDefault="00BA104E" w:rsidP="003C16B7">
            <w:pPr>
              <w:pStyle w:val="TableParagraph"/>
              <w:rPr>
                <w:sz w:val="20"/>
                <w:szCs w:val="20"/>
              </w:rPr>
            </w:pPr>
            <w:r w:rsidRPr="00322481">
              <w:rPr>
                <w:sz w:val="20"/>
                <w:szCs w:val="20"/>
              </w:rPr>
              <w:t>Занятия, направленные на удовлетворение</w:t>
            </w:r>
            <w:r w:rsidRPr="00322481">
              <w:rPr>
                <w:spacing w:val="-15"/>
                <w:sz w:val="20"/>
                <w:szCs w:val="20"/>
              </w:rPr>
              <w:t xml:space="preserve"> </w:t>
            </w:r>
            <w:r w:rsidRPr="00322481">
              <w:rPr>
                <w:sz w:val="20"/>
                <w:szCs w:val="20"/>
              </w:rPr>
              <w:t xml:space="preserve">интересов и потребностей обучающихся в творческом и физическом развитии, помощь в </w:t>
            </w:r>
            <w:r w:rsidRPr="00322481">
              <w:rPr>
                <w:spacing w:val="-2"/>
                <w:sz w:val="20"/>
                <w:szCs w:val="20"/>
              </w:rPr>
              <w:t xml:space="preserve">самореализации, </w:t>
            </w:r>
            <w:r w:rsidRPr="00322481">
              <w:rPr>
                <w:sz w:val="20"/>
                <w:szCs w:val="20"/>
              </w:rPr>
              <w:t>раскрытии и развитии способностей</w:t>
            </w:r>
            <w:r w:rsidRPr="00322481">
              <w:rPr>
                <w:spacing w:val="-1"/>
                <w:sz w:val="20"/>
                <w:szCs w:val="20"/>
              </w:rPr>
              <w:t xml:space="preserve"> </w:t>
            </w:r>
            <w:r w:rsidRPr="00322481">
              <w:rPr>
                <w:sz w:val="20"/>
                <w:szCs w:val="20"/>
              </w:rPr>
              <w:t>и</w:t>
            </w:r>
            <w:r w:rsidRPr="00322481">
              <w:rPr>
                <w:spacing w:val="-1"/>
                <w:sz w:val="20"/>
                <w:szCs w:val="20"/>
              </w:rPr>
              <w:t xml:space="preserve"> </w:t>
            </w:r>
            <w:r w:rsidRPr="00322481">
              <w:rPr>
                <w:spacing w:val="-2"/>
                <w:sz w:val="20"/>
                <w:szCs w:val="20"/>
              </w:rPr>
              <w:t>талантов</w:t>
            </w:r>
          </w:p>
        </w:tc>
        <w:tc>
          <w:tcPr>
            <w:tcW w:w="551" w:type="dxa"/>
          </w:tcPr>
          <w:p w:rsidR="00BA104E" w:rsidRPr="00322481" w:rsidRDefault="00BA104E" w:rsidP="003C16B7">
            <w:pPr>
              <w:pStyle w:val="119"/>
              <w:spacing w:before="0"/>
              <w:ind w:left="0"/>
              <w:rPr>
                <w:sz w:val="20"/>
                <w:szCs w:val="20"/>
              </w:rPr>
            </w:pPr>
          </w:p>
        </w:tc>
        <w:tc>
          <w:tcPr>
            <w:tcW w:w="553" w:type="dxa"/>
          </w:tcPr>
          <w:p w:rsidR="00BA104E" w:rsidRPr="00322481" w:rsidRDefault="00BA104E" w:rsidP="003C16B7">
            <w:pPr>
              <w:pStyle w:val="119"/>
              <w:spacing w:before="0"/>
              <w:ind w:left="0"/>
              <w:rPr>
                <w:sz w:val="20"/>
                <w:szCs w:val="20"/>
              </w:rPr>
            </w:pPr>
          </w:p>
        </w:tc>
        <w:tc>
          <w:tcPr>
            <w:tcW w:w="552"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r>
      <w:tr w:rsidR="00BA104E" w:rsidRPr="00322481" w:rsidTr="00EE5A96">
        <w:tc>
          <w:tcPr>
            <w:tcW w:w="2515" w:type="dxa"/>
          </w:tcPr>
          <w:p w:rsidR="00BA104E" w:rsidRPr="00322481" w:rsidRDefault="00BA104E" w:rsidP="003C16B7">
            <w:pPr>
              <w:pStyle w:val="TableParagraph"/>
              <w:rPr>
                <w:sz w:val="20"/>
                <w:szCs w:val="20"/>
              </w:rPr>
            </w:pPr>
            <w:r w:rsidRPr="00322481">
              <w:rPr>
                <w:sz w:val="20"/>
                <w:szCs w:val="20"/>
              </w:rPr>
              <w:t>Волейбольный мяч</w:t>
            </w:r>
          </w:p>
        </w:tc>
        <w:tc>
          <w:tcPr>
            <w:tcW w:w="1656" w:type="dxa"/>
            <w:gridSpan w:val="3"/>
          </w:tcPr>
          <w:p w:rsidR="00BA104E" w:rsidRPr="00322481" w:rsidRDefault="00BA104E" w:rsidP="003C16B7">
            <w:pPr>
              <w:pStyle w:val="119"/>
              <w:spacing w:before="0"/>
              <w:ind w:left="0"/>
              <w:rPr>
                <w:sz w:val="20"/>
                <w:szCs w:val="20"/>
              </w:rPr>
            </w:pPr>
            <w:bookmarkStart w:id="435" w:name="_Toc151238072"/>
            <w:bookmarkStart w:id="436" w:name="_Toc151239056"/>
            <w:bookmarkStart w:id="437" w:name="_Toc151240411"/>
            <w:r w:rsidRPr="00322481">
              <w:rPr>
                <w:sz w:val="20"/>
                <w:szCs w:val="20"/>
              </w:rPr>
              <w:t>1</w:t>
            </w:r>
            <w:bookmarkEnd w:id="435"/>
            <w:bookmarkEnd w:id="436"/>
            <w:bookmarkEnd w:id="437"/>
          </w:p>
        </w:tc>
        <w:tc>
          <w:tcPr>
            <w:tcW w:w="1108" w:type="dxa"/>
            <w:gridSpan w:val="2"/>
          </w:tcPr>
          <w:p w:rsidR="00BA104E" w:rsidRPr="00322481" w:rsidRDefault="00BA104E" w:rsidP="003C16B7">
            <w:pPr>
              <w:pStyle w:val="119"/>
              <w:spacing w:before="0"/>
              <w:ind w:left="0"/>
              <w:rPr>
                <w:sz w:val="20"/>
                <w:szCs w:val="20"/>
              </w:rPr>
            </w:pPr>
            <w:bookmarkStart w:id="438" w:name="_Toc151238073"/>
            <w:bookmarkStart w:id="439" w:name="_Toc151239057"/>
            <w:bookmarkStart w:id="440" w:name="_Toc151240412"/>
            <w:r w:rsidRPr="00322481">
              <w:rPr>
                <w:sz w:val="20"/>
                <w:szCs w:val="20"/>
              </w:rPr>
              <w:t>1</w:t>
            </w:r>
            <w:bookmarkEnd w:id="438"/>
            <w:bookmarkEnd w:id="439"/>
            <w:bookmarkEnd w:id="440"/>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1109" w:type="dxa"/>
            <w:gridSpan w:val="2"/>
          </w:tcPr>
          <w:p w:rsidR="00BA104E" w:rsidRPr="00322481" w:rsidRDefault="00BA104E" w:rsidP="003C16B7">
            <w:pPr>
              <w:pStyle w:val="119"/>
              <w:spacing w:before="0"/>
              <w:ind w:left="0"/>
              <w:rPr>
                <w:sz w:val="20"/>
                <w:szCs w:val="20"/>
              </w:rPr>
            </w:pPr>
            <w:bookmarkStart w:id="441" w:name="_Toc151238075"/>
            <w:bookmarkStart w:id="442" w:name="_Toc151239059"/>
            <w:bookmarkStart w:id="443" w:name="_Toc151240414"/>
            <w:r w:rsidRPr="00322481">
              <w:rPr>
                <w:sz w:val="20"/>
                <w:szCs w:val="20"/>
              </w:rPr>
              <w:t>1</w:t>
            </w:r>
            <w:bookmarkEnd w:id="441"/>
            <w:bookmarkEnd w:id="442"/>
            <w:bookmarkEnd w:id="443"/>
          </w:p>
        </w:tc>
      </w:tr>
      <w:tr w:rsidR="00BA104E" w:rsidRPr="00322481" w:rsidTr="00EE5A96">
        <w:tc>
          <w:tcPr>
            <w:tcW w:w="2515" w:type="dxa"/>
          </w:tcPr>
          <w:p w:rsidR="00BA104E" w:rsidRPr="00322481" w:rsidRDefault="00BA104E" w:rsidP="003C16B7">
            <w:pPr>
              <w:pStyle w:val="TableParagraph"/>
              <w:rPr>
                <w:sz w:val="20"/>
                <w:szCs w:val="20"/>
              </w:rPr>
            </w:pPr>
            <w:r w:rsidRPr="00322481">
              <w:rPr>
                <w:sz w:val="20"/>
                <w:szCs w:val="20"/>
              </w:rPr>
              <w:t>Безопасное колесо</w:t>
            </w:r>
          </w:p>
        </w:tc>
        <w:tc>
          <w:tcPr>
            <w:tcW w:w="1104" w:type="dxa"/>
            <w:gridSpan w:val="2"/>
          </w:tcPr>
          <w:p w:rsidR="00BA104E" w:rsidRPr="00322481" w:rsidRDefault="00BA104E" w:rsidP="003C16B7">
            <w:pPr>
              <w:pStyle w:val="119"/>
              <w:spacing w:before="0"/>
              <w:ind w:left="0"/>
              <w:rPr>
                <w:sz w:val="20"/>
                <w:szCs w:val="20"/>
              </w:rPr>
            </w:pPr>
            <w:bookmarkStart w:id="444" w:name="_Toc151238076"/>
            <w:bookmarkStart w:id="445" w:name="_Toc151239060"/>
            <w:bookmarkStart w:id="446" w:name="_Toc151240415"/>
            <w:r w:rsidRPr="00322481">
              <w:rPr>
                <w:sz w:val="20"/>
                <w:szCs w:val="20"/>
              </w:rPr>
              <w:t>2</w:t>
            </w:r>
            <w:bookmarkEnd w:id="444"/>
            <w:bookmarkEnd w:id="445"/>
            <w:bookmarkEnd w:id="446"/>
          </w:p>
        </w:tc>
        <w:tc>
          <w:tcPr>
            <w:tcW w:w="1660" w:type="dxa"/>
            <w:gridSpan w:val="3"/>
          </w:tcPr>
          <w:p w:rsidR="00BA104E" w:rsidRPr="00322481" w:rsidRDefault="00BA104E" w:rsidP="003C16B7">
            <w:pPr>
              <w:pStyle w:val="119"/>
              <w:spacing w:before="0"/>
              <w:ind w:left="0"/>
              <w:rPr>
                <w:sz w:val="20"/>
                <w:szCs w:val="20"/>
              </w:rPr>
            </w:pPr>
            <w:bookmarkStart w:id="447" w:name="_Toc151238077"/>
            <w:bookmarkStart w:id="448" w:name="_Toc151239061"/>
            <w:bookmarkStart w:id="449" w:name="_Toc151240416"/>
            <w:r w:rsidRPr="00322481">
              <w:rPr>
                <w:sz w:val="20"/>
                <w:szCs w:val="20"/>
              </w:rPr>
              <w:t>2</w:t>
            </w:r>
            <w:bookmarkEnd w:id="447"/>
            <w:bookmarkEnd w:id="448"/>
            <w:bookmarkEnd w:id="449"/>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r>
      <w:tr w:rsidR="00BA104E" w:rsidRPr="00322481" w:rsidTr="00EE5A96">
        <w:tc>
          <w:tcPr>
            <w:tcW w:w="2515" w:type="dxa"/>
          </w:tcPr>
          <w:p w:rsidR="00BA104E" w:rsidRPr="00322481" w:rsidRDefault="00BA104E" w:rsidP="003C16B7">
            <w:pPr>
              <w:pStyle w:val="TableParagraph"/>
              <w:rPr>
                <w:sz w:val="20"/>
                <w:szCs w:val="20"/>
              </w:rPr>
            </w:pPr>
            <w:r>
              <w:rPr>
                <w:sz w:val="20"/>
                <w:szCs w:val="20"/>
              </w:rPr>
              <w:t xml:space="preserve">Хор </w:t>
            </w:r>
          </w:p>
        </w:tc>
        <w:tc>
          <w:tcPr>
            <w:tcW w:w="5535" w:type="dxa"/>
            <w:gridSpan w:val="10"/>
          </w:tcPr>
          <w:p w:rsidR="00BA104E" w:rsidRPr="00322481" w:rsidRDefault="00BA104E" w:rsidP="003C16B7">
            <w:pPr>
              <w:pStyle w:val="119"/>
              <w:spacing w:before="0"/>
              <w:ind w:left="0"/>
              <w:rPr>
                <w:sz w:val="20"/>
                <w:szCs w:val="20"/>
              </w:rPr>
            </w:pPr>
            <w:r>
              <w:rPr>
                <w:sz w:val="20"/>
                <w:szCs w:val="20"/>
              </w:rPr>
              <w:t>1</w:t>
            </w: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r>
      <w:tr w:rsidR="00BA104E" w:rsidRPr="00322481" w:rsidTr="00EE5A96">
        <w:tc>
          <w:tcPr>
            <w:tcW w:w="2515" w:type="dxa"/>
          </w:tcPr>
          <w:p w:rsidR="00BA104E" w:rsidRPr="00322481" w:rsidRDefault="00BA104E" w:rsidP="003C16B7">
            <w:pPr>
              <w:pStyle w:val="TableParagraph"/>
              <w:rPr>
                <w:sz w:val="20"/>
                <w:szCs w:val="20"/>
              </w:rPr>
            </w:pPr>
            <w:r w:rsidRPr="00322481">
              <w:rPr>
                <w:sz w:val="20"/>
                <w:szCs w:val="20"/>
              </w:rPr>
              <w:t>Занятия,</w:t>
            </w:r>
            <w:r w:rsidRPr="00322481">
              <w:rPr>
                <w:spacing w:val="-15"/>
                <w:sz w:val="20"/>
                <w:szCs w:val="20"/>
              </w:rPr>
              <w:t xml:space="preserve"> </w:t>
            </w:r>
            <w:r w:rsidRPr="00322481">
              <w:rPr>
                <w:sz w:val="20"/>
                <w:szCs w:val="20"/>
              </w:rPr>
              <w:t>направленные</w:t>
            </w:r>
            <w:r w:rsidRPr="00322481">
              <w:rPr>
                <w:spacing w:val="-15"/>
                <w:sz w:val="20"/>
                <w:szCs w:val="20"/>
              </w:rPr>
              <w:t xml:space="preserve"> </w:t>
            </w:r>
            <w:r w:rsidRPr="00322481">
              <w:rPr>
                <w:sz w:val="20"/>
                <w:szCs w:val="20"/>
              </w:rPr>
              <w:t xml:space="preserve">на </w:t>
            </w:r>
            <w:r w:rsidRPr="00322481">
              <w:rPr>
                <w:spacing w:val="-2"/>
                <w:sz w:val="20"/>
                <w:szCs w:val="20"/>
              </w:rPr>
              <w:t xml:space="preserve">удовлетворение </w:t>
            </w:r>
            <w:r w:rsidRPr="00322481">
              <w:rPr>
                <w:sz w:val="20"/>
                <w:szCs w:val="20"/>
              </w:rPr>
              <w:t xml:space="preserve">социальных интересов и </w:t>
            </w:r>
            <w:r w:rsidRPr="00322481">
              <w:rPr>
                <w:spacing w:val="-2"/>
                <w:sz w:val="20"/>
                <w:szCs w:val="20"/>
              </w:rPr>
              <w:t xml:space="preserve">потребностей </w:t>
            </w:r>
            <w:r w:rsidRPr="00322481">
              <w:rPr>
                <w:sz w:val="20"/>
                <w:szCs w:val="20"/>
              </w:rPr>
              <w:t>обучающихся, на</w:t>
            </w:r>
          </w:p>
          <w:p w:rsidR="00BA104E" w:rsidRPr="00322481" w:rsidRDefault="00BA104E" w:rsidP="003C16B7">
            <w:pPr>
              <w:pStyle w:val="TableParagraph"/>
              <w:rPr>
                <w:sz w:val="20"/>
                <w:szCs w:val="20"/>
              </w:rPr>
            </w:pPr>
            <w:r w:rsidRPr="00322481">
              <w:rPr>
                <w:spacing w:val="-2"/>
                <w:sz w:val="20"/>
                <w:szCs w:val="20"/>
              </w:rPr>
              <w:t>педагогическое сопровождение</w:t>
            </w:r>
          </w:p>
          <w:p w:rsidR="00BA104E" w:rsidRPr="00322481" w:rsidRDefault="00BA104E" w:rsidP="003C16B7">
            <w:pPr>
              <w:pStyle w:val="TableParagraph"/>
              <w:rPr>
                <w:sz w:val="20"/>
                <w:szCs w:val="20"/>
              </w:rPr>
            </w:pPr>
            <w:r w:rsidRPr="00322481">
              <w:rPr>
                <w:sz w:val="20"/>
                <w:szCs w:val="20"/>
              </w:rPr>
              <w:t xml:space="preserve">деятельности социально </w:t>
            </w:r>
            <w:r w:rsidRPr="00322481">
              <w:rPr>
                <w:spacing w:val="-2"/>
                <w:sz w:val="20"/>
                <w:szCs w:val="20"/>
              </w:rPr>
              <w:t xml:space="preserve">ориентированных </w:t>
            </w:r>
            <w:r w:rsidRPr="00322481">
              <w:rPr>
                <w:sz w:val="20"/>
                <w:szCs w:val="20"/>
              </w:rPr>
              <w:t xml:space="preserve">ученических сообществ, детских общественных объединений, органов </w:t>
            </w:r>
            <w:r w:rsidRPr="00322481">
              <w:rPr>
                <w:spacing w:val="-2"/>
                <w:sz w:val="20"/>
                <w:szCs w:val="20"/>
              </w:rPr>
              <w:t xml:space="preserve">ученического </w:t>
            </w:r>
            <w:r w:rsidRPr="00322481">
              <w:rPr>
                <w:sz w:val="20"/>
                <w:szCs w:val="20"/>
              </w:rPr>
              <w:t>самоуправления, на организацию</w:t>
            </w:r>
            <w:r w:rsidRPr="00322481">
              <w:rPr>
                <w:spacing w:val="-15"/>
                <w:sz w:val="20"/>
                <w:szCs w:val="20"/>
              </w:rPr>
              <w:t xml:space="preserve"> </w:t>
            </w:r>
            <w:r w:rsidRPr="00322481">
              <w:rPr>
                <w:sz w:val="20"/>
                <w:szCs w:val="20"/>
              </w:rPr>
              <w:t>совместно</w:t>
            </w:r>
            <w:r w:rsidRPr="00322481">
              <w:rPr>
                <w:spacing w:val="-15"/>
                <w:sz w:val="20"/>
                <w:szCs w:val="20"/>
              </w:rPr>
              <w:t xml:space="preserve"> </w:t>
            </w:r>
            <w:r w:rsidRPr="00322481">
              <w:rPr>
                <w:sz w:val="20"/>
                <w:szCs w:val="20"/>
              </w:rPr>
              <w:t>с обучающимися</w:t>
            </w:r>
            <w:r w:rsidRPr="00322481">
              <w:rPr>
                <w:spacing w:val="-5"/>
                <w:sz w:val="20"/>
                <w:szCs w:val="20"/>
              </w:rPr>
              <w:t xml:space="preserve"> </w:t>
            </w:r>
            <w:r w:rsidRPr="00322481">
              <w:rPr>
                <w:spacing w:val="-2"/>
                <w:sz w:val="20"/>
                <w:szCs w:val="20"/>
              </w:rPr>
              <w:t>комплекса мероприятий воспитательной направленности</w:t>
            </w:r>
          </w:p>
        </w:tc>
        <w:tc>
          <w:tcPr>
            <w:tcW w:w="551" w:type="dxa"/>
          </w:tcPr>
          <w:p w:rsidR="00BA104E" w:rsidRPr="00322481" w:rsidRDefault="00BA104E" w:rsidP="003C16B7">
            <w:pPr>
              <w:pStyle w:val="119"/>
              <w:spacing w:before="0"/>
              <w:ind w:left="0"/>
              <w:rPr>
                <w:sz w:val="20"/>
                <w:szCs w:val="20"/>
              </w:rPr>
            </w:pPr>
          </w:p>
        </w:tc>
        <w:tc>
          <w:tcPr>
            <w:tcW w:w="553" w:type="dxa"/>
          </w:tcPr>
          <w:p w:rsidR="00BA104E" w:rsidRPr="00322481" w:rsidRDefault="00BA104E" w:rsidP="003C16B7">
            <w:pPr>
              <w:pStyle w:val="119"/>
              <w:spacing w:before="0"/>
              <w:ind w:left="0"/>
              <w:rPr>
                <w:sz w:val="20"/>
                <w:szCs w:val="20"/>
              </w:rPr>
            </w:pPr>
          </w:p>
        </w:tc>
        <w:tc>
          <w:tcPr>
            <w:tcW w:w="552"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r>
      <w:tr w:rsidR="00BA104E" w:rsidRPr="00322481" w:rsidTr="00EE5A96">
        <w:tc>
          <w:tcPr>
            <w:tcW w:w="2515" w:type="dxa"/>
          </w:tcPr>
          <w:p w:rsidR="00BA104E" w:rsidRPr="00322481" w:rsidRDefault="00BA104E" w:rsidP="003C16B7">
            <w:pPr>
              <w:pStyle w:val="TableParagraph"/>
              <w:rPr>
                <w:sz w:val="20"/>
                <w:szCs w:val="20"/>
              </w:rPr>
            </w:pPr>
            <w:r w:rsidRPr="00322481">
              <w:rPr>
                <w:sz w:val="20"/>
                <w:szCs w:val="20"/>
              </w:rPr>
              <w:t>Волонтерство</w:t>
            </w:r>
          </w:p>
        </w:tc>
        <w:tc>
          <w:tcPr>
            <w:tcW w:w="551" w:type="dxa"/>
          </w:tcPr>
          <w:p w:rsidR="00BA104E" w:rsidRPr="00322481" w:rsidRDefault="00BA104E" w:rsidP="003C16B7">
            <w:pPr>
              <w:pStyle w:val="119"/>
              <w:spacing w:before="0"/>
              <w:ind w:left="0"/>
              <w:rPr>
                <w:sz w:val="20"/>
                <w:szCs w:val="20"/>
              </w:rPr>
            </w:pPr>
          </w:p>
        </w:tc>
        <w:tc>
          <w:tcPr>
            <w:tcW w:w="553" w:type="dxa"/>
          </w:tcPr>
          <w:p w:rsidR="00BA104E" w:rsidRPr="00322481" w:rsidRDefault="00BA104E" w:rsidP="003C16B7">
            <w:pPr>
              <w:pStyle w:val="119"/>
              <w:spacing w:before="0"/>
              <w:ind w:left="0"/>
              <w:rPr>
                <w:sz w:val="20"/>
                <w:szCs w:val="20"/>
              </w:rPr>
            </w:pPr>
          </w:p>
        </w:tc>
        <w:tc>
          <w:tcPr>
            <w:tcW w:w="552"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2771" w:type="dxa"/>
            <w:gridSpan w:val="5"/>
          </w:tcPr>
          <w:p w:rsidR="00BA104E" w:rsidRPr="00322481" w:rsidRDefault="00BA104E" w:rsidP="003C16B7">
            <w:pPr>
              <w:pStyle w:val="119"/>
              <w:spacing w:before="0"/>
              <w:ind w:left="0"/>
              <w:rPr>
                <w:sz w:val="20"/>
                <w:szCs w:val="20"/>
              </w:rPr>
            </w:pPr>
            <w:r w:rsidRPr="00322481">
              <w:rPr>
                <w:sz w:val="20"/>
                <w:szCs w:val="20"/>
              </w:rPr>
              <w:t>1</w:t>
            </w:r>
          </w:p>
        </w:tc>
        <w:tc>
          <w:tcPr>
            <w:tcW w:w="555" w:type="dxa"/>
          </w:tcPr>
          <w:p w:rsidR="00BA104E" w:rsidRPr="00322481" w:rsidRDefault="00BA104E" w:rsidP="003C16B7">
            <w:pPr>
              <w:pStyle w:val="119"/>
              <w:spacing w:before="0"/>
              <w:ind w:left="0"/>
              <w:rPr>
                <w:sz w:val="20"/>
                <w:szCs w:val="20"/>
              </w:rPr>
            </w:pPr>
          </w:p>
        </w:tc>
        <w:tc>
          <w:tcPr>
            <w:tcW w:w="554" w:type="dxa"/>
          </w:tcPr>
          <w:p w:rsidR="00BA104E" w:rsidRPr="00322481" w:rsidRDefault="00BA104E" w:rsidP="003C16B7">
            <w:pPr>
              <w:pStyle w:val="119"/>
              <w:spacing w:before="0"/>
              <w:ind w:left="0"/>
              <w:rPr>
                <w:sz w:val="20"/>
                <w:szCs w:val="20"/>
              </w:rPr>
            </w:pPr>
          </w:p>
        </w:tc>
        <w:tc>
          <w:tcPr>
            <w:tcW w:w="555" w:type="dxa"/>
          </w:tcPr>
          <w:p w:rsidR="00BA104E" w:rsidRPr="00322481" w:rsidRDefault="00BA104E" w:rsidP="003C16B7">
            <w:pPr>
              <w:pStyle w:val="119"/>
              <w:spacing w:before="0"/>
              <w:ind w:left="0"/>
              <w:rPr>
                <w:sz w:val="20"/>
                <w:szCs w:val="20"/>
              </w:rPr>
            </w:pPr>
          </w:p>
        </w:tc>
      </w:tr>
    </w:tbl>
    <w:p w:rsidR="00BA104E" w:rsidRDefault="00BA104E" w:rsidP="003C16B7">
      <w:pPr>
        <w:pStyle w:val="1"/>
        <w:keepNext w:val="0"/>
        <w:widowControl w:val="0"/>
        <w:suppressAutoHyphens w:val="0"/>
        <w:jc w:val="both"/>
        <w:rPr>
          <w:rStyle w:val="26"/>
        </w:rPr>
      </w:pPr>
    </w:p>
    <w:p w:rsidR="00BA104E" w:rsidRPr="00BA104E" w:rsidRDefault="00BA104E" w:rsidP="003C16B7">
      <w:pPr>
        <w:widowControl w:val="0"/>
        <w:suppressAutoHyphens w:val="0"/>
      </w:pPr>
    </w:p>
    <w:p w:rsidR="0012577D" w:rsidRPr="0012577D" w:rsidRDefault="0012577D" w:rsidP="003C16B7">
      <w:pPr>
        <w:pStyle w:val="1"/>
        <w:keepNext w:val="0"/>
        <w:widowControl w:val="0"/>
        <w:suppressAutoHyphens w:val="0"/>
        <w:rPr>
          <w:rStyle w:val="26"/>
        </w:rPr>
      </w:pPr>
      <w:r w:rsidRPr="0012577D">
        <w:rPr>
          <w:rStyle w:val="26"/>
        </w:rPr>
        <w:t>3.3 Календарный учебный график</w:t>
      </w:r>
      <w:bookmarkEnd w:id="326"/>
      <w:r w:rsidRPr="0012577D">
        <w:rPr>
          <w:rStyle w:val="26"/>
        </w:rPr>
        <w:t xml:space="preserve"> </w:t>
      </w:r>
    </w:p>
    <w:p w:rsidR="00AA58E8" w:rsidRDefault="00AA58E8" w:rsidP="003C16B7">
      <w:pPr>
        <w:pStyle w:val="af6"/>
        <w:widowControl w:val="0"/>
        <w:suppressAutoHyphens w:val="0"/>
        <w:ind w:left="786"/>
        <w:jc w:val="both"/>
        <w:rPr>
          <w:b/>
        </w:rPr>
      </w:pPr>
    </w:p>
    <w:p w:rsidR="00BA104E" w:rsidRPr="005A79DE" w:rsidRDefault="00BA104E" w:rsidP="003C16B7">
      <w:pPr>
        <w:widowControl w:val="0"/>
        <w:suppressAutoHyphens w:val="0"/>
        <w:jc w:val="both"/>
        <w:rPr>
          <w:b/>
        </w:rPr>
      </w:pPr>
      <w:r w:rsidRPr="005A79DE">
        <w:rPr>
          <w:b/>
        </w:rPr>
        <w:t>1. Календарные периоды учебного года</w:t>
      </w:r>
    </w:p>
    <w:p w:rsidR="00BA104E" w:rsidRPr="005A79DE" w:rsidRDefault="00BA104E" w:rsidP="003C16B7">
      <w:pPr>
        <w:widowControl w:val="0"/>
        <w:suppressAutoHyphens w:val="0"/>
        <w:jc w:val="both"/>
      </w:pPr>
      <w:r w:rsidRPr="005A79DE">
        <w:t>1.1.</w:t>
      </w:r>
      <w:r w:rsidRPr="005A79DE">
        <w:rPr>
          <w:b/>
        </w:rPr>
        <w:t xml:space="preserve"> </w:t>
      </w:r>
      <w:r w:rsidRPr="005A79DE">
        <w:t xml:space="preserve">Дата начала учебного года: </w:t>
      </w:r>
      <w:r>
        <w:t>2</w:t>
      </w:r>
      <w:r w:rsidRPr="005A79DE">
        <w:t xml:space="preserve"> сентября 202</w:t>
      </w:r>
      <w:r>
        <w:t>4</w:t>
      </w:r>
      <w:r w:rsidRPr="005A79DE">
        <w:t xml:space="preserve"> г.</w:t>
      </w:r>
    </w:p>
    <w:p w:rsidR="00BA104E" w:rsidRPr="005A79DE" w:rsidRDefault="00BA104E" w:rsidP="003C16B7">
      <w:pPr>
        <w:widowControl w:val="0"/>
        <w:suppressAutoHyphens w:val="0"/>
        <w:jc w:val="both"/>
      </w:pPr>
      <w:r w:rsidRPr="005A79DE">
        <w:t xml:space="preserve">1.2. Дата окончания учебного года: </w:t>
      </w:r>
      <w:r>
        <w:t>31</w:t>
      </w:r>
      <w:r w:rsidRPr="005A79DE">
        <w:t xml:space="preserve"> мая 202</w:t>
      </w:r>
      <w:r>
        <w:t>5</w:t>
      </w:r>
      <w:r w:rsidRPr="005A79DE">
        <w:t xml:space="preserve"> г.</w:t>
      </w:r>
    </w:p>
    <w:p w:rsidR="00BA104E" w:rsidRPr="005A79DE" w:rsidRDefault="00BA104E" w:rsidP="003C16B7">
      <w:pPr>
        <w:widowControl w:val="0"/>
        <w:suppressAutoHyphens w:val="0"/>
        <w:jc w:val="both"/>
      </w:pPr>
      <w:r w:rsidRPr="005A79DE">
        <w:t>1.3. Продолжительность учебного года:</w:t>
      </w:r>
    </w:p>
    <w:p w:rsidR="00BA104E" w:rsidRPr="005A79DE" w:rsidRDefault="00BA104E" w:rsidP="003C16B7">
      <w:pPr>
        <w:widowControl w:val="0"/>
        <w:suppressAutoHyphens w:val="0"/>
        <w:jc w:val="both"/>
      </w:pPr>
      <w:r w:rsidRPr="005A79DE">
        <w:t xml:space="preserve">– </w:t>
      </w:r>
      <w:r>
        <w:t>5</w:t>
      </w:r>
      <w:r w:rsidRPr="005A79DE">
        <w:t>–9-е классы – 34 недели.</w:t>
      </w:r>
    </w:p>
    <w:p w:rsidR="00BA104E" w:rsidRPr="005A79DE" w:rsidRDefault="00BA104E" w:rsidP="003C16B7">
      <w:pPr>
        <w:widowControl w:val="0"/>
        <w:suppressAutoHyphens w:val="0"/>
        <w:jc w:val="both"/>
      </w:pPr>
      <w:r w:rsidRPr="005A79DE">
        <w:t>– 9-е классы – 3</w:t>
      </w:r>
      <w:r>
        <w:t>4</w:t>
      </w:r>
      <w:r w:rsidRPr="005A79DE">
        <w:t xml:space="preserve"> недели без учета государственной итоговой аттестации (ГИА).</w:t>
      </w:r>
    </w:p>
    <w:p w:rsidR="00BA104E" w:rsidRPr="006B1A3D" w:rsidRDefault="00BA104E" w:rsidP="003C16B7">
      <w:pPr>
        <w:pStyle w:val="af6"/>
        <w:widowControl w:val="0"/>
        <w:suppressAutoHyphens w:val="0"/>
        <w:ind w:left="0"/>
        <w:jc w:val="both"/>
      </w:pPr>
      <w:r w:rsidRPr="006B1A3D">
        <w:rPr>
          <w:vertAlign w:val="superscript"/>
        </w:rPr>
        <w:t>*</w:t>
      </w:r>
      <w:r w:rsidRPr="006B1A3D">
        <w:t xml:space="preserve"> Для обучающихся 9-х классов учебный год завершается в соответствии с расписанием ГИА.</w:t>
      </w:r>
    </w:p>
    <w:p w:rsidR="00BA104E" w:rsidRDefault="00BA104E" w:rsidP="003C16B7">
      <w:pPr>
        <w:widowControl w:val="0"/>
        <w:suppressAutoHyphens w:val="0"/>
        <w:jc w:val="both"/>
        <w:rPr>
          <w:b/>
        </w:rPr>
      </w:pPr>
    </w:p>
    <w:p w:rsidR="00BA104E" w:rsidRPr="005A79DE" w:rsidRDefault="00BA104E" w:rsidP="003C16B7">
      <w:pPr>
        <w:widowControl w:val="0"/>
        <w:suppressAutoHyphens w:val="0"/>
        <w:jc w:val="both"/>
        <w:rPr>
          <w:b/>
        </w:rPr>
      </w:pPr>
      <w:r w:rsidRPr="005A79DE">
        <w:rPr>
          <w:b/>
        </w:rPr>
        <w:t>2. Периоды образовательной деятельности</w:t>
      </w:r>
    </w:p>
    <w:p w:rsidR="00BA104E" w:rsidRPr="005A79DE" w:rsidRDefault="00BA104E" w:rsidP="003C16B7">
      <w:pPr>
        <w:widowControl w:val="0"/>
        <w:suppressAutoHyphens w:val="0"/>
        <w:jc w:val="both"/>
        <w:rPr>
          <w:b/>
        </w:rPr>
      </w:pPr>
      <w:r w:rsidRPr="005A79DE">
        <w:rPr>
          <w:b/>
        </w:rPr>
        <w:t xml:space="preserve">2.1. Продолжительность учебных занятий по </w:t>
      </w:r>
      <w:r>
        <w:rPr>
          <w:b/>
        </w:rPr>
        <w:t>триместрам</w:t>
      </w:r>
      <w:r w:rsidRPr="005A79DE">
        <w:rPr>
          <w:b/>
        </w:rPr>
        <w:t xml:space="preserve"> </w:t>
      </w:r>
    </w:p>
    <w:p w:rsidR="00BA104E" w:rsidRDefault="00BA104E" w:rsidP="003C16B7">
      <w:pPr>
        <w:pStyle w:val="af6"/>
        <w:widowControl w:val="0"/>
        <w:suppressAutoHyphens w:val="0"/>
        <w:ind w:left="0"/>
        <w:jc w:val="both"/>
      </w:pPr>
    </w:p>
    <w:p w:rsidR="00BA104E" w:rsidRDefault="00BA104E" w:rsidP="003C16B7">
      <w:pPr>
        <w:widowControl w:val="0"/>
        <w:suppressAutoHyphens w:val="0"/>
        <w:jc w:val="center"/>
        <w:rPr>
          <w:color w:val="000000"/>
        </w:rPr>
      </w:pPr>
      <w:r>
        <w:rPr>
          <w:b/>
          <w:bCs/>
          <w:color w:val="000000"/>
        </w:rPr>
        <w:t>5–6-е классы</w:t>
      </w:r>
    </w:p>
    <w:tbl>
      <w:tblPr>
        <w:tblW w:w="0" w:type="auto"/>
        <w:tblCellMar>
          <w:top w:w="15" w:type="dxa"/>
          <w:left w:w="15" w:type="dxa"/>
          <w:bottom w:w="15" w:type="dxa"/>
          <w:right w:w="15" w:type="dxa"/>
        </w:tblCellMar>
        <w:tblLook w:val="0600" w:firstRow="0" w:lastRow="0" w:firstColumn="0" w:lastColumn="0" w:noHBand="1" w:noVBand="1"/>
      </w:tblPr>
      <w:tblGrid>
        <w:gridCol w:w="1888"/>
        <w:gridCol w:w="1230"/>
        <w:gridCol w:w="1372"/>
        <w:gridCol w:w="3036"/>
        <w:gridCol w:w="2829"/>
      </w:tblGrid>
      <w:tr w:rsidR="00BA104E" w:rsidTr="00EE5A9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Учебный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Дата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Продолжительность</w:t>
            </w:r>
          </w:p>
        </w:tc>
      </w:tr>
      <w:tr w:rsidR="00BA104E" w:rsidTr="00EE5A9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ind w:left="75" w:right="75"/>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Начало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Окончание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Количество учебных недель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Количество учебных дней</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I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color w:val="000000"/>
              </w:rPr>
              <w:t>02.09.2024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color w:val="000000"/>
              </w:rPr>
              <w:t>17.11.2024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A3412A" w:rsidRDefault="00BA104E" w:rsidP="003C16B7">
            <w:pPr>
              <w:widowControl w:val="0"/>
              <w:suppressAutoHyphens w:val="0"/>
              <w:jc w:val="center"/>
              <w:rPr>
                <w:color w:val="000000"/>
              </w:rPr>
            </w:pPr>
            <w:r w:rsidRPr="00A3412A">
              <w:rPr>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A3412A" w:rsidRDefault="00BA104E" w:rsidP="003C16B7">
            <w:pPr>
              <w:widowControl w:val="0"/>
              <w:suppressAutoHyphens w:val="0"/>
              <w:jc w:val="center"/>
              <w:rPr>
                <w:color w:val="000000"/>
              </w:rPr>
            </w:pPr>
            <w:r>
              <w:rPr>
                <w:color w:val="000000"/>
              </w:rPr>
              <w:t>50</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II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color w:val="000000"/>
              </w:rPr>
              <w:t>25.11.2024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color w:val="000000"/>
              </w:rPr>
              <w:t>16.02.2025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A3412A" w:rsidRDefault="00BA104E" w:rsidP="003C16B7">
            <w:pPr>
              <w:widowControl w:val="0"/>
              <w:suppressAutoHyphens w:val="0"/>
              <w:jc w:val="center"/>
              <w:rPr>
                <w:color w:val="000000"/>
              </w:rPr>
            </w:pPr>
            <w:r w:rsidRPr="00A3412A">
              <w:rPr>
                <w:color w:val="000000"/>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A3412A" w:rsidRDefault="00BA104E" w:rsidP="003C16B7">
            <w:pPr>
              <w:widowControl w:val="0"/>
              <w:suppressAutoHyphens w:val="0"/>
              <w:jc w:val="center"/>
              <w:rPr>
                <w:color w:val="000000"/>
              </w:rPr>
            </w:pPr>
            <w:r w:rsidRPr="00A3412A">
              <w:rPr>
                <w:color w:val="000000"/>
              </w:rPr>
              <w:t>53</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III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color w:val="000000"/>
              </w:rPr>
              <w:t>24.02.2025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color w:val="000000"/>
              </w:rPr>
              <w:t>31.05.2025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A3412A" w:rsidRDefault="00BA104E" w:rsidP="003C16B7">
            <w:pPr>
              <w:widowControl w:val="0"/>
              <w:suppressAutoHyphens w:val="0"/>
              <w:jc w:val="center"/>
              <w:rPr>
                <w:color w:val="000000"/>
              </w:rPr>
            </w:pPr>
            <w:r w:rsidRPr="00A3412A">
              <w:rPr>
                <w:color w:val="000000"/>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A3412A" w:rsidRDefault="00BA104E" w:rsidP="003C16B7">
            <w:pPr>
              <w:widowControl w:val="0"/>
              <w:suppressAutoHyphens w:val="0"/>
              <w:jc w:val="center"/>
              <w:rPr>
                <w:color w:val="000000"/>
              </w:rPr>
            </w:pPr>
            <w:r w:rsidRPr="00A3412A">
              <w:rPr>
                <w:color w:val="000000"/>
              </w:rPr>
              <w:t>6</w:t>
            </w:r>
            <w:r>
              <w:rPr>
                <w:color w:val="000000"/>
              </w:rPr>
              <w:t>1</w:t>
            </w:r>
          </w:p>
        </w:tc>
      </w:tr>
      <w:tr w:rsidR="00BA104E" w:rsidTr="00EE5A9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b/>
                <w:bCs/>
                <w:color w:val="000000"/>
              </w:rPr>
              <w:t>Итого в учебном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A3412A" w:rsidRDefault="00BA104E" w:rsidP="003C16B7">
            <w:pPr>
              <w:widowControl w:val="0"/>
              <w:suppressAutoHyphens w:val="0"/>
              <w:jc w:val="center"/>
              <w:rPr>
                <w:color w:val="000000"/>
              </w:rPr>
            </w:pPr>
            <w:r w:rsidRPr="00A3412A">
              <w:rPr>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A3412A" w:rsidRDefault="00BA104E" w:rsidP="003C16B7">
            <w:pPr>
              <w:widowControl w:val="0"/>
              <w:suppressAutoHyphens w:val="0"/>
              <w:jc w:val="center"/>
              <w:rPr>
                <w:color w:val="000000"/>
              </w:rPr>
            </w:pPr>
            <w:r w:rsidRPr="00A3412A">
              <w:rPr>
                <w:color w:val="000000"/>
              </w:rPr>
              <w:t>164</w:t>
            </w:r>
          </w:p>
        </w:tc>
      </w:tr>
    </w:tbl>
    <w:p w:rsidR="00BA104E" w:rsidRPr="006B1A3D" w:rsidRDefault="00BA104E" w:rsidP="003C16B7">
      <w:pPr>
        <w:pStyle w:val="af6"/>
        <w:widowControl w:val="0"/>
        <w:suppressAutoHyphens w:val="0"/>
        <w:ind w:left="0"/>
        <w:jc w:val="both"/>
      </w:pPr>
      <w:r w:rsidRPr="006B1A3D">
        <w:t xml:space="preserve">Праздничные дни для </w:t>
      </w:r>
      <w:r>
        <w:t>5</w:t>
      </w:r>
      <w:r w:rsidRPr="006B1A3D">
        <w:t xml:space="preserve">-ти дневной рабочей недели: </w:t>
      </w:r>
      <w:r>
        <w:t>4 ноября, 1 мая, 2 мая, 8 мая,  9 мая. Уроки за эти дни проводятся в течении недели с момента наступления события</w:t>
      </w:r>
    </w:p>
    <w:p w:rsidR="00BA104E" w:rsidRDefault="00BA104E" w:rsidP="003C16B7">
      <w:pPr>
        <w:widowControl w:val="0"/>
        <w:suppressAutoHyphens w:val="0"/>
        <w:jc w:val="center"/>
        <w:rPr>
          <w:color w:val="000000"/>
        </w:rPr>
      </w:pPr>
      <w:r>
        <w:rPr>
          <w:b/>
          <w:bCs/>
          <w:color w:val="000000"/>
        </w:rPr>
        <w:t>7-9-е классы</w:t>
      </w:r>
    </w:p>
    <w:tbl>
      <w:tblPr>
        <w:tblW w:w="0" w:type="auto"/>
        <w:tblCellMar>
          <w:top w:w="15" w:type="dxa"/>
          <w:left w:w="15" w:type="dxa"/>
          <w:bottom w:w="15" w:type="dxa"/>
          <w:right w:w="15" w:type="dxa"/>
        </w:tblCellMar>
        <w:tblLook w:val="0600" w:firstRow="0" w:lastRow="0" w:firstColumn="0" w:lastColumn="0" w:noHBand="1" w:noVBand="1"/>
      </w:tblPr>
      <w:tblGrid>
        <w:gridCol w:w="1888"/>
        <w:gridCol w:w="1230"/>
        <w:gridCol w:w="1372"/>
        <w:gridCol w:w="3036"/>
        <w:gridCol w:w="2829"/>
      </w:tblGrid>
      <w:tr w:rsidR="00BA104E" w:rsidTr="00EE5A9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Учебный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Дата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Продолжительность</w:t>
            </w:r>
          </w:p>
        </w:tc>
      </w:tr>
      <w:tr w:rsidR="00BA104E" w:rsidTr="00EE5A9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ind w:left="75" w:right="75"/>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Начало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Окончание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Количество учебных недель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Количество учебных дней</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I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color w:val="000000"/>
              </w:rPr>
              <w:t>02.09.2024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color w:val="000000"/>
              </w:rPr>
              <w:t>17.11.2024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A3412A" w:rsidRDefault="00BA104E" w:rsidP="003C16B7">
            <w:pPr>
              <w:widowControl w:val="0"/>
              <w:suppressAutoHyphens w:val="0"/>
              <w:jc w:val="center"/>
              <w:rPr>
                <w:color w:val="000000"/>
              </w:rPr>
            </w:pPr>
            <w:r w:rsidRPr="00A3412A">
              <w:rPr>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A3412A" w:rsidRDefault="00BA104E" w:rsidP="003C16B7">
            <w:pPr>
              <w:widowControl w:val="0"/>
              <w:suppressAutoHyphens w:val="0"/>
              <w:jc w:val="center"/>
              <w:rPr>
                <w:color w:val="000000"/>
              </w:rPr>
            </w:pPr>
            <w:r>
              <w:rPr>
                <w:color w:val="000000"/>
              </w:rPr>
              <w:t>59</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II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color w:val="000000"/>
              </w:rPr>
              <w:t>25.11.2024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color w:val="000000"/>
              </w:rPr>
              <w:t>16.02.2025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A3412A" w:rsidRDefault="00BA104E" w:rsidP="003C16B7">
            <w:pPr>
              <w:widowControl w:val="0"/>
              <w:suppressAutoHyphens w:val="0"/>
              <w:jc w:val="center"/>
              <w:rPr>
                <w:color w:val="000000"/>
              </w:rPr>
            </w:pPr>
            <w:r w:rsidRPr="00A3412A">
              <w:rPr>
                <w:color w:val="000000"/>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A3412A" w:rsidRDefault="00BA104E" w:rsidP="003C16B7">
            <w:pPr>
              <w:widowControl w:val="0"/>
              <w:suppressAutoHyphens w:val="0"/>
              <w:jc w:val="center"/>
              <w:rPr>
                <w:color w:val="000000"/>
              </w:rPr>
            </w:pPr>
            <w:r>
              <w:rPr>
                <w:color w:val="000000"/>
              </w:rPr>
              <w:t>64</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III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color w:val="000000"/>
              </w:rPr>
              <w:t>24.02.2025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color w:val="000000"/>
              </w:rPr>
              <w:t>31.05.2025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A3412A" w:rsidRDefault="00BA104E" w:rsidP="003C16B7">
            <w:pPr>
              <w:widowControl w:val="0"/>
              <w:suppressAutoHyphens w:val="0"/>
              <w:jc w:val="center"/>
              <w:rPr>
                <w:color w:val="000000"/>
              </w:rPr>
            </w:pPr>
            <w:r w:rsidRPr="00A3412A">
              <w:rPr>
                <w:color w:val="000000"/>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A3412A" w:rsidRDefault="00BA104E" w:rsidP="003C16B7">
            <w:pPr>
              <w:widowControl w:val="0"/>
              <w:suppressAutoHyphens w:val="0"/>
              <w:jc w:val="center"/>
              <w:rPr>
                <w:color w:val="000000"/>
              </w:rPr>
            </w:pPr>
            <w:r>
              <w:rPr>
                <w:color w:val="000000"/>
              </w:rPr>
              <w:t>75</w:t>
            </w:r>
          </w:p>
        </w:tc>
      </w:tr>
      <w:tr w:rsidR="00BA104E" w:rsidTr="00EE5A9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b/>
                <w:bCs/>
                <w:color w:val="000000"/>
              </w:rPr>
              <w:t>Итого в учебном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A3412A" w:rsidRDefault="00BA104E" w:rsidP="003C16B7">
            <w:pPr>
              <w:widowControl w:val="0"/>
              <w:suppressAutoHyphens w:val="0"/>
              <w:jc w:val="center"/>
              <w:rPr>
                <w:color w:val="000000"/>
              </w:rPr>
            </w:pPr>
            <w:r w:rsidRPr="00A3412A">
              <w:rPr>
                <w:color w:val="000000"/>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A3412A" w:rsidRDefault="00BA104E" w:rsidP="003C16B7">
            <w:pPr>
              <w:widowControl w:val="0"/>
              <w:suppressAutoHyphens w:val="0"/>
              <w:jc w:val="center"/>
              <w:rPr>
                <w:color w:val="000000"/>
              </w:rPr>
            </w:pPr>
            <w:r>
              <w:rPr>
                <w:color w:val="000000"/>
              </w:rPr>
              <w:t>198</w:t>
            </w:r>
          </w:p>
        </w:tc>
      </w:tr>
    </w:tbl>
    <w:p w:rsidR="00BA104E" w:rsidRPr="006B1A3D" w:rsidRDefault="00BA104E" w:rsidP="003C16B7">
      <w:pPr>
        <w:pStyle w:val="af6"/>
        <w:widowControl w:val="0"/>
        <w:suppressAutoHyphens w:val="0"/>
        <w:ind w:left="0"/>
        <w:jc w:val="both"/>
      </w:pPr>
      <w:r w:rsidRPr="006B1A3D">
        <w:t xml:space="preserve">Праздничные дни для 6-ти дневной рабочей недели: </w:t>
      </w:r>
      <w:r>
        <w:t>4 ноября, 8 марта, 1 мая, 9 мая. Уроки за эти дни проводятся в течении недели с момента наступления события</w:t>
      </w:r>
    </w:p>
    <w:p w:rsidR="00BA104E" w:rsidRPr="006B1A3D" w:rsidRDefault="00BA104E" w:rsidP="003C16B7">
      <w:pPr>
        <w:pStyle w:val="af6"/>
        <w:widowControl w:val="0"/>
        <w:suppressAutoHyphens w:val="0"/>
        <w:ind w:left="0"/>
        <w:jc w:val="both"/>
      </w:pPr>
      <w:r w:rsidRPr="006B1A3D">
        <w:rPr>
          <w:vertAlign w:val="superscript"/>
        </w:rPr>
        <w:t>*</w:t>
      </w:r>
      <w:r w:rsidRPr="006B1A3D">
        <w:t xml:space="preserve"> Для обучающихся 9-х классов учебный год завершается в соответствии с расписанием ГИА.</w:t>
      </w:r>
    </w:p>
    <w:p w:rsidR="00BA104E" w:rsidRDefault="00BA104E" w:rsidP="003C16B7">
      <w:pPr>
        <w:pStyle w:val="af6"/>
        <w:widowControl w:val="0"/>
        <w:suppressAutoHyphens w:val="0"/>
        <w:ind w:left="0"/>
        <w:jc w:val="both"/>
        <w:rPr>
          <w:rFonts w:ascii="Arial" w:hAnsi="Arial" w:cs="Arial"/>
          <w:b/>
        </w:rPr>
      </w:pPr>
    </w:p>
    <w:p w:rsidR="00BA104E" w:rsidRDefault="00BA104E" w:rsidP="003C16B7">
      <w:pPr>
        <w:widowControl w:val="0"/>
        <w:suppressAutoHyphens w:val="0"/>
        <w:jc w:val="center"/>
        <w:rPr>
          <w:color w:val="000000"/>
        </w:rPr>
      </w:pPr>
      <w:r>
        <w:rPr>
          <w:b/>
          <w:bCs/>
          <w:color w:val="000000"/>
        </w:rPr>
        <w:t>2.2. Продолжительность каникул, праздничных и выходных дней</w:t>
      </w:r>
    </w:p>
    <w:p w:rsidR="00BA104E" w:rsidRDefault="00BA104E" w:rsidP="003C16B7">
      <w:pPr>
        <w:widowControl w:val="0"/>
        <w:suppressAutoHyphens w:val="0"/>
        <w:jc w:val="center"/>
        <w:rPr>
          <w:color w:val="000000"/>
        </w:rPr>
      </w:pPr>
      <w:r>
        <w:rPr>
          <w:b/>
          <w:bCs/>
          <w:color w:val="000000"/>
        </w:rPr>
        <w:t>5–6-е классы</w:t>
      </w:r>
    </w:p>
    <w:p w:rsidR="00BA104E" w:rsidRDefault="00BA104E" w:rsidP="003C16B7">
      <w:pPr>
        <w:pStyle w:val="af6"/>
        <w:widowControl w:val="0"/>
        <w:suppressAutoHyphens w:val="0"/>
        <w:ind w:left="0"/>
        <w:jc w:val="both"/>
        <w:rPr>
          <w:rFonts w:ascii="Arial" w:hAnsi="Arial" w:cs="Arial"/>
          <w:b/>
        </w:rPr>
      </w:pPr>
    </w:p>
    <w:tbl>
      <w:tblPr>
        <w:tblW w:w="0" w:type="auto"/>
        <w:tblCellMar>
          <w:top w:w="15" w:type="dxa"/>
          <w:left w:w="15" w:type="dxa"/>
          <w:bottom w:w="15" w:type="dxa"/>
          <w:right w:w="15" w:type="dxa"/>
        </w:tblCellMar>
        <w:tblLook w:val="0600" w:firstRow="0" w:lastRow="0" w:firstColumn="0" w:lastColumn="0" w:noHBand="1" w:noVBand="1"/>
      </w:tblPr>
      <w:tblGrid>
        <w:gridCol w:w="2218"/>
        <w:gridCol w:w="1258"/>
        <w:gridCol w:w="1372"/>
        <w:gridCol w:w="5507"/>
      </w:tblGrid>
      <w:tr w:rsidR="00BA104E" w:rsidTr="00EE5A9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Каникулярный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Дата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Продолжительность каникул, праздничных и выходных дней в календарных днях</w:t>
            </w:r>
          </w:p>
        </w:tc>
      </w:tr>
      <w:tr w:rsidR="00BA104E" w:rsidTr="00EE5A9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ind w:left="75" w:right="75"/>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Начало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Окончание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ind w:left="75" w:right="75"/>
              <w:rPr>
                <w:color w:val="000000"/>
              </w:rPr>
            </w:pP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Осенние каникулы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07.10.2024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13.10.2024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651FCA" w:rsidRDefault="00BA104E" w:rsidP="003C16B7">
            <w:pPr>
              <w:widowControl w:val="0"/>
              <w:suppressAutoHyphens w:val="0"/>
              <w:jc w:val="center"/>
            </w:pPr>
            <w:r w:rsidRPr="00651FCA">
              <w:rPr>
                <w:color w:val="000000"/>
              </w:rPr>
              <w:t>7</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Осенние каникулы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18.11.2024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24.11.2024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651FCA" w:rsidRDefault="00BA104E" w:rsidP="003C16B7">
            <w:pPr>
              <w:widowControl w:val="0"/>
              <w:suppressAutoHyphens w:val="0"/>
              <w:jc w:val="center"/>
            </w:pPr>
            <w:r w:rsidRPr="00651FCA">
              <w:rPr>
                <w:color w:val="000000"/>
              </w:rPr>
              <w:t>7</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Зимние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31.12.2024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08.01.2025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651FCA" w:rsidRDefault="00BA104E" w:rsidP="003C16B7">
            <w:pPr>
              <w:widowControl w:val="0"/>
              <w:suppressAutoHyphens w:val="0"/>
              <w:jc w:val="center"/>
            </w:pPr>
            <w:r w:rsidRPr="00651FCA">
              <w:rPr>
                <w:color w:val="000000"/>
              </w:rPr>
              <w:t>9</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Февральские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 xml:space="preserve">17.02.2025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 xml:space="preserve">23.02.2025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651FCA" w:rsidRDefault="00BA104E" w:rsidP="003C16B7">
            <w:pPr>
              <w:widowControl w:val="0"/>
              <w:suppressAutoHyphens w:val="0"/>
              <w:jc w:val="center"/>
            </w:pPr>
            <w:r w:rsidRPr="00651FCA">
              <w:rPr>
                <w:color w:val="000000"/>
              </w:rPr>
              <w:t>7</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Весенние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 xml:space="preserve"> 07.04.2025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 xml:space="preserve"> 13.04.2025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651FCA" w:rsidRDefault="00BA104E" w:rsidP="003C16B7">
            <w:pPr>
              <w:widowControl w:val="0"/>
              <w:suppressAutoHyphens w:val="0"/>
              <w:jc w:val="center"/>
            </w:pPr>
            <w:r w:rsidRPr="00651FCA">
              <w:rPr>
                <w:color w:val="000000"/>
              </w:rPr>
              <w:t>7</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Летние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 xml:space="preserve"> 1.06.2025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 xml:space="preserve"> 31.08.2025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651FCA" w:rsidRDefault="00BA104E" w:rsidP="003C16B7">
            <w:pPr>
              <w:widowControl w:val="0"/>
              <w:suppressAutoHyphens w:val="0"/>
              <w:jc w:val="center"/>
            </w:pPr>
            <w:r w:rsidRPr="00651FCA">
              <w:rPr>
                <w:color w:val="000000"/>
              </w:rPr>
              <w:t>93</w:t>
            </w:r>
          </w:p>
        </w:tc>
      </w:tr>
      <w:tr w:rsidR="00BA104E" w:rsidTr="00EE5A9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651FCA" w:rsidRDefault="00BA104E" w:rsidP="003C16B7">
            <w:pPr>
              <w:widowControl w:val="0"/>
              <w:suppressAutoHyphens w:val="0"/>
              <w:jc w:val="center"/>
            </w:pPr>
            <w:r w:rsidRPr="00651FCA">
              <w:rPr>
                <w:color w:val="000000"/>
              </w:rPr>
              <w:t>71</w:t>
            </w:r>
          </w:p>
        </w:tc>
      </w:tr>
      <w:tr w:rsidR="00BA104E" w:rsidTr="00EE5A9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right"/>
              <w:rPr>
                <w:color w:val="000000"/>
              </w:rPr>
            </w:pPr>
            <w:r>
              <w:rPr>
                <w:color w:val="000000"/>
              </w:rPr>
              <w:t>из них – праздничных дней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pPr>
            <w:r>
              <w:rPr>
                <w:color w:val="000000"/>
              </w:rPr>
              <w:t>5</w:t>
            </w:r>
          </w:p>
        </w:tc>
      </w:tr>
      <w:tr w:rsidR="00BA104E" w:rsidTr="00EE5A9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b/>
                <w:bCs/>
                <w:color w:val="000000"/>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pPr>
            <w:r>
              <w:rPr>
                <w:color w:val="000000"/>
              </w:rPr>
              <w:t>201</w:t>
            </w:r>
          </w:p>
        </w:tc>
      </w:tr>
    </w:tbl>
    <w:p w:rsidR="00BA104E" w:rsidRDefault="00BA104E" w:rsidP="003C16B7">
      <w:pPr>
        <w:pStyle w:val="af6"/>
        <w:widowControl w:val="0"/>
        <w:suppressAutoHyphens w:val="0"/>
        <w:ind w:left="0"/>
        <w:jc w:val="both"/>
        <w:rPr>
          <w:rFonts w:ascii="Arial" w:hAnsi="Arial" w:cs="Arial"/>
          <w:b/>
        </w:rPr>
      </w:pPr>
    </w:p>
    <w:p w:rsidR="00BA104E" w:rsidRDefault="00BA104E" w:rsidP="003C16B7">
      <w:pPr>
        <w:pStyle w:val="af6"/>
        <w:widowControl w:val="0"/>
        <w:suppressAutoHyphens w:val="0"/>
        <w:ind w:left="0"/>
        <w:jc w:val="both"/>
        <w:rPr>
          <w:rFonts w:ascii="Arial" w:hAnsi="Arial" w:cs="Arial"/>
          <w:b/>
        </w:rPr>
      </w:pPr>
    </w:p>
    <w:p w:rsidR="00BA104E" w:rsidRDefault="00BA104E" w:rsidP="003C16B7">
      <w:pPr>
        <w:widowControl w:val="0"/>
        <w:suppressAutoHyphens w:val="0"/>
        <w:jc w:val="center"/>
        <w:rPr>
          <w:color w:val="000000"/>
        </w:rPr>
      </w:pPr>
      <w:r>
        <w:rPr>
          <w:b/>
          <w:bCs/>
          <w:color w:val="000000"/>
        </w:rPr>
        <w:t>7-9-е классы</w:t>
      </w:r>
    </w:p>
    <w:p w:rsidR="00BA104E" w:rsidRDefault="00BA104E" w:rsidP="003C16B7">
      <w:pPr>
        <w:pStyle w:val="af6"/>
        <w:widowControl w:val="0"/>
        <w:suppressAutoHyphens w:val="0"/>
        <w:ind w:left="0"/>
        <w:jc w:val="both"/>
        <w:rPr>
          <w:rFonts w:ascii="Arial" w:hAnsi="Arial" w:cs="Arial"/>
          <w:b/>
        </w:rPr>
      </w:pPr>
    </w:p>
    <w:tbl>
      <w:tblPr>
        <w:tblW w:w="0" w:type="auto"/>
        <w:tblCellMar>
          <w:top w:w="15" w:type="dxa"/>
          <w:left w:w="15" w:type="dxa"/>
          <w:bottom w:w="15" w:type="dxa"/>
          <w:right w:w="15" w:type="dxa"/>
        </w:tblCellMar>
        <w:tblLook w:val="0600" w:firstRow="0" w:lastRow="0" w:firstColumn="0" w:lastColumn="0" w:noHBand="1" w:noVBand="1"/>
      </w:tblPr>
      <w:tblGrid>
        <w:gridCol w:w="2218"/>
        <w:gridCol w:w="1258"/>
        <w:gridCol w:w="1372"/>
        <w:gridCol w:w="5507"/>
      </w:tblGrid>
      <w:tr w:rsidR="00BA104E" w:rsidTr="00EE5A96">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Каникулярный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Дата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Продолжительность каникул, праздничных и выходных дней в календарных днях</w:t>
            </w:r>
          </w:p>
        </w:tc>
      </w:tr>
      <w:tr w:rsidR="00BA104E" w:rsidTr="00EE5A96">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ind w:left="75" w:right="75"/>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Начало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rPr>
                <w:color w:val="000000"/>
              </w:rPr>
            </w:pPr>
            <w:r>
              <w:rPr>
                <w:b/>
                <w:bCs/>
                <w:color w:val="000000"/>
              </w:rPr>
              <w:t>Окончание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ind w:left="75" w:right="75"/>
              <w:rPr>
                <w:color w:val="000000"/>
              </w:rPr>
            </w:pP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Осенние каникулы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07.10.2024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13.10.2024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651FCA" w:rsidRDefault="00BA104E" w:rsidP="003C16B7">
            <w:pPr>
              <w:widowControl w:val="0"/>
              <w:suppressAutoHyphens w:val="0"/>
              <w:jc w:val="center"/>
            </w:pPr>
            <w:r w:rsidRPr="00651FCA">
              <w:rPr>
                <w:color w:val="000000"/>
              </w:rPr>
              <w:t>7</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Осенние каникулы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18.11.2024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24.11.2024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651FCA" w:rsidRDefault="00BA104E" w:rsidP="003C16B7">
            <w:pPr>
              <w:widowControl w:val="0"/>
              <w:suppressAutoHyphens w:val="0"/>
              <w:jc w:val="center"/>
            </w:pPr>
            <w:r w:rsidRPr="00651FCA">
              <w:rPr>
                <w:color w:val="000000"/>
              </w:rPr>
              <w:t>7</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Зимние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31.12.2024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08.01.2025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651FCA" w:rsidRDefault="00BA104E" w:rsidP="003C16B7">
            <w:pPr>
              <w:widowControl w:val="0"/>
              <w:suppressAutoHyphens w:val="0"/>
              <w:jc w:val="center"/>
            </w:pPr>
            <w:r w:rsidRPr="00651FCA">
              <w:rPr>
                <w:color w:val="000000"/>
              </w:rPr>
              <w:t>9</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Февральские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 xml:space="preserve">17.02.2025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 xml:space="preserve">23.02.2025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651FCA" w:rsidRDefault="00BA104E" w:rsidP="003C16B7">
            <w:pPr>
              <w:widowControl w:val="0"/>
              <w:suppressAutoHyphens w:val="0"/>
              <w:jc w:val="center"/>
            </w:pPr>
            <w:r w:rsidRPr="00651FCA">
              <w:rPr>
                <w:color w:val="000000"/>
              </w:rPr>
              <w:t>7</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Весенние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 xml:space="preserve"> 07.04.2025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 xml:space="preserve"> 13.04.2025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651FCA" w:rsidRDefault="00BA104E" w:rsidP="003C16B7">
            <w:pPr>
              <w:widowControl w:val="0"/>
              <w:suppressAutoHyphens w:val="0"/>
              <w:jc w:val="center"/>
            </w:pPr>
            <w:r w:rsidRPr="00651FCA">
              <w:rPr>
                <w:color w:val="000000"/>
              </w:rPr>
              <w:t>7</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Летние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 xml:space="preserve"> 1.06.2025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pPr>
            <w:r>
              <w:rPr>
                <w:color w:val="000000"/>
              </w:rPr>
              <w:t xml:space="preserve"> 31.08.2025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651FCA" w:rsidRDefault="00BA104E" w:rsidP="003C16B7">
            <w:pPr>
              <w:widowControl w:val="0"/>
              <w:suppressAutoHyphens w:val="0"/>
              <w:jc w:val="center"/>
            </w:pPr>
            <w:r w:rsidRPr="00651FCA">
              <w:rPr>
                <w:color w:val="000000"/>
              </w:rPr>
              <w:t>93</w:t>
            </w:r>
          </w:p>
        </w:tc>
      </w:tr>
      <w:tr w:rsidR="00BA104E" w:rsidTr="00EE5A9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color w:val="000000"/>
              </w:rPr>
              <w:t>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Pr="00651FCA" w:rsidRDefault="00BA104E" w:rsidP="003C16B7">
            <w:pPr>
              <w:widowControl w:val="0"/>
              <w:suppressAutoHyphens w:val="0"/>
              <w:jc w:val="center"/>
            </w:pPr>
            <w:r w:rsidRPr="00651FCA">
              <w:rPr>
                <w:color w:val="000000"/>
              </w:rPr>
              <w:t>71</w:t>
            </w:r>
          </w:p>
        </w:tc>
      </w:tr>
      <w:tr w:rsidR="00BA104E" w:rsidTr="00EE5A9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right"/>
              <w:rPr>
                <w:color w:val="000000"/>
              </w:rPr>
            </w:pPr>
            <w:r>
              <w:rPr>
                <w:color w:val="000000"/>
              </w:rPr>
              <w:t>из них – праздничных дней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pPr>
            <w:r>
              <w:rPr>
                <w:color w:val="000000"/>
              </w:rPr>
              <w:t>5</w:t>
            </w:r>
          </w:p>
        </w:tc>
      </w:tr>
      <w:tr w:rsidR="00BA104E" w:rsidTr="00EE5A9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rPr>
                <w:color w:val="000000"/>
              </w:rPr>
            </w:pPr>
            <w:r>
              <w:rPr>
                <w:b/>
                <w:bCs/>
                <w:color w:val="000000"/>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A104E" w:rsidRDefault="00BA104E" w:rsidP="003C16B7">
            <w:pPr>
              <w:widowControl w:val="0"/>
              <w:suppressAutoHyphens w:val="0"/>
              <w:jc w:val="center"/>
            </w:pPr>
            <w:r>
              <w:rPr>
                <w:color w:val="000000"/>
              </w:rPr>
              <w:t>201</w:t>
            </w:r>
          </w:p>
        </w:tc>
      </w:tr>
    </w:tbl>
    <w:p w:rsidR="00BA104E" w:rsidRPr="00500F60" w:rsidRDefault="00BA104E" w:rsidP="003C16B7">
      <w:pPr>
        <w:widowControl w:val="0"/>
        <w:suppressAutoHyphens w:val="0"/>
        <w:jc w:val="both"/>
        <w:rPr>
          <w:b/>
        </w:rPr>
      </w:pPr>
      <w:r>
        <w:rPr>
          <w:b/>
        </w:rPr>
        <w:t>3</w:t>
      </w:r>
      <w:r w:rsidRPr="00500F60">
        <w:rPr>
          <w:b/>
        </w:rPr>
        <w:t>. Организация промежуточной аттестации</w:t>
      </w:r>
    </w:p>
    <w:p w:rsidR="00BA104E" w:rsidRDefault="00BA104E" w:rsidP="003C16B7">
      <w:pPr>
        <w:widowControl w:val="0"/>
        <w:suppressAutoHyphens w:val="0"/>
        <w:ind w:firstLine="709"/>
        <w:jc w:val="both"/>
      </w:pPr>
      <w:r>
        <w:t xml:space="preserve">Промежуточная аттестация </w:t>
      </w:r>
      <w:r w:rsidRPr="00A7492C">
        <w:t>во 2-9 классах - по триместрам.</w:t>
      </w:r>
    </w:p>
    <w:p w:rsidR="00BA104E" w:rsidRDefault="00BA104E" w:rsidP="003C16B7">
      <w:pPr>
        <w:widowControl w:val="0"/>
        <w:suppressAutoHyphens w:val="0"/>
        <w:rPr>
          <w:color w:val="000000"/>
        </w:rPr>
      </w:pPr>
      <w:r>
        <w:rPr>
          <w:color w:val="000000"/>
        </w:rPr>
        <w:t>Промежуточная аттестация проводится без прекращения образовательной деятельности по предметам учебного плана в сроки с 14 апреля по 14 мая 2025 года.</w:t>
      </w:r>
    </w:p>
    <w:tbl>
      <w:tblPr>
        <w:tblW w:w="0" w:type="auto"/>
        <w:tblCellMar>
          <w:top w:w="15" w:type="dxa"/>
          <w:left w:w="15" w:type="dxa"/>
          <w:bottom w:w="15" w:type="dxa"/>
          <w:right w:w="15" w:type="dxa"/>
        </w:tblCellMar>
        <w:tblLook w:val="0600" w:firstRow="0" w:lastRow="0" w:firstColumn="0" w:lastColumn="0" w:noHBand="1" w:noVBand="1"/>
      </w:tblPr>
      <w:tblGrid>
        <w:gridCol w:w="2272"/>
        <w:gridCol w:w="4220"/>
        <w:gridCol w:w="3565"/>
      </w:tblGrid>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jc w:val="center"/>
              <w:rPr>
                <w:color w:val="000000"/>
              </w:rPr>
            </w:pPr>
            <w:r>
              <w:rPr>
                <w:b/>
                <w:bCs/>
                <w:color w:val="000000"/>
              </w:rPr>
              <w:t>Класс</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jc w:val="center"/>
              <w:rPr>
                <w:color w:val="000000"/>
              </w:rPr>
            </w:pPr>
            <w:r>
              <w:rPr>
                <w:b/>
                <w:bCs/>
                <w:color w:val="000000"/>
              </w:rPr>
              <w:t>Предметы,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jc w:val="center"/>
              <w:rPr>
                <w:color w:val="000000"/>
              </w:rPr>
            </w:pPr>
            <w:r>
              <w:rPr>
                <w:b/>
                <w:bCs/>
                <w:color w:val="000000"/>
              </w:rPr>
              <w:t>Формы проведения аттестации</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Pr>
                <w:color w:val="000000"/>
              </w:rPr>
              <w:t>5-й, 6-й,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Pr>
                <w:color w:val="000000"/>
              </w:rPr>
              <w:t xml:space="preserve">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F641E2">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5-й, 6-й,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F641E2">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Pr>
                <w:color w:val="000000"/>
              </w:rPr>
              <w:t xml:space="preserve">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Тестирование</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5-й, 6-й,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125FDD">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5-й, 6-й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125FDD">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Pr>
                <w:color w:val="000000"/>
              </w:rPr>
              <w:t>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Математика</w:t>
            </w:r>
          </w:p>
          <w:p w:rsidR="00BA104E" w:rsidRDefault="00BA104E" w:rsidP="00992F6E">
            <w:pPr>
              <w:widowControl w:val="0"/>
              <w:numPr>
                <w:ilvl w:val="0"/>
                <w:numId w:val="244"/>
              </w:numPr>
              <w:suppressAutoHyphens w:val="0"/>
              <w:ind w:left="780" w:right="180"/>
              <w:contextualSpacing/>
              <w:rPr>
                <w:color w:val="000000"/>
              </w:rPr>
            </w:pPr>
            <w:r>
              <w:rPr>
                <w:color w:val="000000"/>
              </w:rPr>
              <w:t>алгебра</w:t>
            </w:r>
          </w:p>
          <w:p w:rsidR="00BA104E" w:rsidRDefault="00BA104E" w:rsidP="00992F6E">
            <w:pPr>
              <w:widowControl w:val="0"/>
              <w:numPr>
                <w:ilvl w:val="0"/>
                <w:numId w:val="244"/>
              </w:numPr>
              <w:suppressAutoHyphens w:val="0"/>
              <w:ind w:left="780" w:right="180"/>
              <w:contextualSpacing/>
              <w:rPr>
                <w:color w:val="000000"/>
              </w:rPr>
            </w:pPr>
            <w:r>
              <w:rPr>
                <w:color w:val="000000"/>
              </w:rPr>
              <w:t>геометрия</w:t>
            </w:r>
          </w:p>
          <w:p w:rsidR="00BA104E" w:rsidRDefault="00BA104E" w:rsidP="00992F6E">
            <w:pPr>
              <w:widowControl w:val="0"/>
              <w:numPr>
                <w:ilvl w:val="0"/>
                <w:numId w:val="244"/>
              </w:numPr>
              <w:suppressAutoHyphens w:val="0"/>
              <w:ind w:left="780" w:right="180"/>
              <w:rPr>
                <w:color w:val="000000"/>
              </w:rPr>
            </w:pPr>
            <w:r>
              <w:rPr>
                <w:color w:val="000000"/>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p>
          <w:p w:rsidR="00BA104E" w:rsidRDefault="00BA104E" w:rsidP="003C16B7">
            <w:pPr>
              <w:widowControl w:val="0"/>
              <w:suppressAutoHyphens w:val="0"/>
              <w:rPr>
                <w:color w:val="000000"/>
              </w:rPr>
            </w:pPr>
            <w:r w:rsidRPr="00F641E2">
              <w:rPr>
                <w:color w:val="000000"/>
              </w:rPr>
              <w:t>Контрольная  работа</w:t>
            </w:r>
          </w:p>
          <w:p w:rsidR="00BA104E" w:rsidRDefault="00BA104E" w:rsidP="003C16B7">
            <w:pPr>
              <w:widowControl w:val="0"/>
              <w:suppressAutoHyphens w:val="0"/>
              <w:rPr>
                <w:color w:val="000000"/>
              </w:rPr>
            </w:pPr>
            <w:r w:rsidRPr="00F641E2">
              <w:rPr>
                <w:color w:val="000000"/>
              </w:rPr>
              <w:t>Контрольная  работа</w:t>
            </w:r>
          </w:p>
          <w:p w:rsidR="00BA104E" w:rsidRDefault="00BA104E" w:rsidP="003C16B7">
            <w:pPr>
              <w:widowControl w:val="0"/>
              <w:suppressAutoHyphens w:val="0"/>
            </w:pPr>
            <w:r w:rsidRPr="00F641E2">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5-й, 6-й,7-й,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5E5BEB">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5-й, 6-й,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5E5BEB">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6-й,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5E5BEB">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Pr>
                <w:color w:val="000000"/>
              </w:rPr>
              <w:t>5-й, 6-й,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5E5BEB">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Pr>
                <w:color w:val="000000"/>
              </w:rPr>
              <w:t>5-й, 6-й,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5E5BEB">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5E5BEB">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sidRPr="005E5BEB">
              <w:rPr>
                <w:color w:val="000000"/>
              </w:rPr>
              <w:t>Контрольная  работа</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Pr>
                <w:color w:val="000000"/>
              </w:rPr>
              <w:t>5-й, 6-й, 7-й, 8-й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Тестирование</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5-й, 6-й, 7-й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Тестирование</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pPr>
            <w:r>
              <w:rPr>
                <w:color w:val="000000"/>
              </w:rPr>
              <w:t>5-й, 6-й,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Тестирование</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5-й, 6-й, 7-й, 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Тестирование</w:t>
            </w:r>
          </w:p>
        </w:tc>
      </w:tr>
      <w:tr w:rsidR="00BA104E" w:rsidTr="00EE5A9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8-й, 9-й</w:t>
            </w:r>
          </w:p>
        </w:tc>
        <w:tc>
          <w:tcPr>
            <w:tcW w:w="42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104E" w:rsidRDefault="00BA104E" w:rsidP="003C16B7">
            <w:pPr>
              <w:widowControl w:val="0"/>
              <w:suppressAutoHyphens w:val="0"/>
              <w:rPr>
                <w:color w:val="000000"/>
              </w:rPr>
            </w:pPr>
            <w:r>
              <w:rPr>
                <w:color w:val="000000"/>
              </w:rPr>
              <w:t>Контрольная  работа</w:t>
            </w:r>
          </w:p>
        </w:tc>
      </w:tr>
    </w:tbl>
    <w:p w:rsidR="00BA104E" w:rsidRPr="003B70FE" w:rsidRDefault="00BA104E" w:rsidP="003C16B7">
      <w:pPr>
        <w:widowControl w:val="0"/>
        <w:suppressAutoHyphens w:val="0"/>
        <w:ind w:firstLine="709"/>
        <w:jc w:val="both"/>
        <w:rPr>
          <w:i/>
        </w:rPr>
      </w:pPr>
    </w:p>
    <w:p w:rsidR="00BA104E" w:rsidRPr="00FE339C" w:rsidRDefault="00BA104E" w:rsidP="003C16B7">
      <w:pPr>
        <w:pStyle w:val="af"/>
        <w:widowControl w:val="0"/>
        <w:suppressAutoHyphens w:val="0"/>
        <w:ind w:firstLine="709"/>
        <w:jc w:val="both"/>
        <w:rPr>
          <w:rFonts w:ascii="Times New Roman" w:hAnsi="Times New Roman"/>
          <w:b/>
          <w:sz w:val="24"/>
          <w:szCs w:val="24"/>
        </w:rPr>
      </w:pPr>
      <w:r w:rsidRPr="00FE339C">
        <w:rPr>
          <w:rFonts w:ascii="Times New Roman" w:hAnsi="Times New Roman"/>
          <w:sz w:val="24"/>
          <w:szCs w:val="24"/>
        </w:rPr>
        <w:t xml:space="preserve">Промежуточная аттестация в 9-х классах проводится в сроки, предшествующие проведению государственной итоговой аттестации. Учащиеся 9-х классов, не имеющие академической задолженности и в полном объеме выполнившие учебный план по основной образовательной программе основного общего образования допускаются до государственной итоговой аттестации. ГИА включает в себя обязательные экзамены по русскому языку и математике. Экзамены по другим учебным предметам: литературе, физике, химии, биологии, географии, истории, обществознанию, иностранным языкам (английский, немецкий, французский и испанский языки), информатике и информационно-коммуникационным технологиям (ИКТ) учащиеся сдают на добровольной основе по своему выбору. </w:t>
      </w:r>
    </w:p>
    <w:p w:rsidR="00BA104E" w:rsidRDefault="00BA104E" w:rsidP="003C16B7">
      <w:pPr>
        <w:widowControl w:val="0"/>
        <w:suppressAutoHyphens w:val="0"/>
      </w:pPr>
    </w:p>
    <w:p w:rsidR="00BA104E" w:rsidRDefault="00BA104E" w:rsidP="003C16B7">
      <w:pPr>
        <w:widowControl w:val="0"/>
        <w:suppressAutoHyphens w:val="0"/>
        <w:jc w:val="center"/>
        <w:rPr>
          <w:color w:val="000000"/>
        </w:rPr>
      </w:pPr>
      <w:r>
        <w:rPr>
          <w:b/>
          <w:bCs/>
          <w:color w:val="000000"/>
        </w:rPr>
        <w:t>4. Дополнительные сведения</w:t>
      </w:r>
    </w:p>
    <w:p w:rsidR="00BA104E" w:rsidRDefault="00BA104E" w:rsidP="003C16B7">
      <w:pPr>
        <w:widowControl w:val="0"/>
        <w:suppressAutoHyphens w:val="0"/>
      </w:pPr>
    </w:p>
    <w:p w:rsidR="00BA104E" w:rsidRPr="0079754B" w:rsidRDefault="00BA104E" w:rsidP="003C16B7">
      <w:pPr>
        <w:pStyle w:val="af6"/>
        <w:widowControl w:val="0"/>
        <w:suppressAutoHyphens w:val="0"/>
        <w:ind w:left="0"/>
        <w:jc w:val="both"/>
        <w:rPr>
          <w:b/>
        </w:rPr>
      </w:pPr>
      <w:r>
        <w:rPr>
          <w:b/>
        </w:rPr>
        <w:t>4.1</w:t>
      </w:r>
      <w:r w:rsidRPr="0079754B">
        <w:rPr>
          <w:b/>
        </w:rPr>
        <w:t>. Режим работы образовательной организации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551"/>
        <w:gridCol w:w="1985"/>
      </w:tblGrid>
      <w:tr w:rsidR="00BA104E" w:rsidRPr="00F8403E" w:rsidTr="00EE5A96">
        <w:tc>
          <w:tcPr>
            <w:tcW w:w="4820" w:type="dxa"/>
            <w:tcBorders>
              <w:top w:val="single" w:sz="4" w:space="0" w:color="auto"/>
              <w:left w:val="single" w:sz="4" w:space="0" w:color="auto"/>
              <w:bottom w:val="single" w:sz="4" w:space="0" w:color="auto"/>
              <w:right w:val="single" w:sz="4" w:space="0" w:color="auto"/>
            </w:tcBorders>
            <w:hideMark/>
          </w:tcPr>
          <w:p w:rsidR="00BA104E" w:rsidRPr="00F8403E" w:rsidRDefault="00BA104E" w:rsidP="003C16B7">
            <w:pPr>
              <w:widowControl w:val="0"/>
              <w:suppressAutoHyphens w:val="0"/>
              <w:jc w:val="both"/>
              <w:rPr>
                <w:b/>
              </w:rPr>
            </w:pPr>
            <w:r w:rsidRPr="00F8403E">
              <w:rPr>
                <w:b/>
              </w:rPr>
              <w:t>Период учебной деятельности</w:t>
            </w:r>
          </w:p>
        </w:tc>
        <w:tc>
          <w:tcPr>
            <w:tcW w:w="2551" w:type="dxa"/>
            <w:tcBorders>
              <w:top w:val="single" w:sz="4" w:space="0" w:color="auto"/>
              <w:left w:val="single" w:sz="4" w:space="0" w:color="auto"/>
              <w:right w:val="single" w:sz="4" w:space="0" w:color="auto"/>
            </w:tcBorders>
            <w:hideMark/>
          </w:tcPr>
          <w:p w:rsidR="00BA104E" w:rsidRPr="00F8403E" w:rsidRDefault="00BA104E" w:rsidP="003C16B7">
            <w:pPr>
              <w:widowControl w:val="0"/>
              <w:suppressAutoHyphens w:val="0"/>
              <w:jc w:val="center"/>
              <w:rPr>
                <w:b/>
              </w:rPr>
            </w:pPr>
            <w:r>
              <w:rPr>
                <w:b/>
              </w:rPr>
              <w:t>5</w:t>
            </w:r>
            <w:r w:rsidRPr="00F8403E">
              <w:rPr>
                <w:b/>
              </w:rPr>
              <w:t>-</w:t>
            </w:r>
            <w:r>
              <w:rPr>
                <w:b/>
              </w:rPr>
              <w:t>6-</w:t>
            </w:r>
            <w:r w:rsidRPr="00F8403E">
              <w:rPr>
                <w:b/>
              </w:rPr>
              <w:t>е классы</w:t>
            </w:r>
          </w:p>
          <w:p w:rsidR="00BA104E" w:rsidRPr="00B92BA0" w:rsidRDefault="00BA104E" w:rsidP="003C16B7">
            <w:pPr>
              <w:widowControl w:val="0"/>
              <w:suppressAutoHyphens w:val="0"/>
              <w:jc w:val="center"/>
              <w:rPr>
                <w:highlight w:val="cyan"/>
              </w:rPr>
            </w:pPr>
          </w:p>
        </w:tc>
        <w:tc>
          <w:tcPr>
            <w:tcW w:w="1985" w:type="dxa"/>
            <w:tcBorders>
              <w:top w:val="single" w:sz="4" w:space="0" w:color="auto"/>
              <w:left w:val="single" w:sz="4" w:space="0" w:color="auto"/>
              <w:right w:val="single" w:sz="4" w:space="0" w:color="auto"/>
            </w:tcBorders>
          </w:tcPr>
          <w:p w:rsidR="00BA104E" w:rsidRDefault="00BA104E" w:rsidP="003C16B7">
            <w:pPr>
              <w:widowControl w:val="0"/>
              <w:suppressAutoHyphens w:val="0"/>
              <w:jc w:val="center"/>
              <w:rPr>
                <w:b/>
              </w:rPr>
            </w:pPr>
            <w:r>
              <w:rPr>
                <w:b/>
              </w:rPr>
              <w:t>7-9-е</w:t>
            </w:r>
          </w:p>
          <w:p w:rsidR="00BA104E" w:rsidRPr="00F8403E" w:rsidRDefault="00BA104E" w:rsidP="003C16B7">
            <w:pPr>
              <w:widowControl w:val="0"/>
              <w:suppressAutoHyphens w:val="0"/>
              <w:jc w:val="center"/>
              <w:rPr>
                <w:b/>
              </w:rPr>
            </w:pPr>
            <w:r>
              <w:rPr>
                <w:b/>
              </w:rPr>
              <w:t>классы</w:t>
            </w:r>
          </w:p>
        </w:tc>
      </w:tr>
      <w:tr w:rsidR="00BA104E" w:rsidRPr="00F8403E" w:rsidTr="00EE5A96">
        <w:tc>
          <w:tcPr>
            <w:tcW w:w="4820" w:type="dxa"/>
            <w:tcBorders>
              <w:top w:val="single" w:sz="4" w:space="0" w:color="auto"/>
              <w:left w:val="single" w:sz="4" w:space="0" w:color="auto"/>
              <w:bottom w:val="single" w:sz="4" w:space="0" w:color="auto"/>
              <w:right w:val="single" w:sz="4" w:space="0" w:color="auto"/>
            </w:tcBorders>
            <w:hideMark/>
          </w:tcPr>
          <w:p w:rsidR="00BA104E" w:rsidRPr="00F8403E" w:rsidRDefault="00BA104E" w:rsidP="003C16B7">
            <w:pPr>
              <w:widowControl w:val="0"/>
              <w:suppressAutoHyphens w:val="0"/>
              <w:jc w:val="both"/>
            </w:pPr>
            <w:r w:rsidRPr="00F8403E">
              <w:t>Учебная неделя (дней)</w:t>
            </w:r>
          </w:p>
        </w:tc>
        <w:tc>
          <w:tcPr>
            <w:tcW w:w="2551" w:type="dxa"/>
            <w:tcBorders>
              <w:left w:val="single" w:sz="4" w:space="0" w:color="auto"/>
              <w:right w:val="single" w:sz="4" w:space="0" w:color="auto"/>
            </w:tcBorders>
            <w:vAlign w:val="center"/>
            <w:hideMark/>
          </w:tcPr>
          <w:p w:rsidR="00BA104E" w:rsidRPr="00B92BA0" w:rsidRDefault="00BA104E" w:rsidP="003C16B7">
            <w:pPr>
              <w:widowControl w:val="0"/>
              <w:suppressAutoHyphens w:val="0"/>
              <w:jc w:val="center"/>
            </w:pPr>
            <w:r w:rsidRPr="00B92BA0">
              <w:t>5</w:t>
            </w:r>
          </w:p>
        </w:tc>
        <w:tc>
          <w:tcPr>
            <w:tcW w:w="1985" w:type="dxa"/>
            <w:tcBorders>
              <w:left w:val="single" w:sz="4" w:space="0" w:color="auto"/>
              <w:right w:val="single" w:sz="4" w:space="0" w:color="auto"/>
            </w:tcBorders>
            <w:vAlign w:val="center"/>
          </w:tcPr>
          <w:p w:rsidR="00BA104E" w:rsidRPr="00B92BA0" w:rsidRDefault="00BA104E" w:rsidP="003C16B7">
            <w:pPr>
              <w:widowControl w:val="0"/>
              <w:suppressAutoHyphens w:val="0"/>
              <w:jc w:val="center"/>
            </w:pPr>
            <w:r w:rsidRPr="00B92BA0">
              <w:t>6</w:t>
            </w:r>
          </w:p>
        </w:tc>
      </w:tr>
      <w:tr w:rsidR="00BA104E" w:rsidRPr="00F8403E" w:rsidTr="00EE5A96">
        <w:tc>
          <w:tcPr>
            <w:tcW w:w="4820" w:type="dxa"/>
            <w:tcBorders>
              <w:top w:val="single" w:sz="4" w:space="0" w:color="auto"/>
              <w:left w:val="single" w:sz="4" w:space="0" w:color="auto"/>
              <w:bottom w:val="single" w:sz="4" w:space="0" w:color="auto"/>
              <w:right w:val="single" w:sz="4" w:space="0" w:color="auto"/>
            </w:tcBorders>
            <w:hideMark/>
          </w:tcPr>
          <w:p w:rsidR="00BA104E" w:rsidRPr="00F8403E" w:rsidRDefault="00BA104E" w:rsidP="003C16B7">
            <w:pPr>
              <w:widowControl w:val="0"/>
              <w:suppressAutoHyphens w:val="0"/>
              <w:jc w:val="both"/>
            </w:pPr>
            <w:r w:rsidRPr="00F8403E">
              <w:t>Урок (минут)</w:t>
            </w:r>
          </w:p>
        </w:tc>
        <w:tc>
          <w:tcPr>
            <w:tcW w:w="2551" w:type="dxa"/>
            <w:tcBorders>
              <w:left w:val="single" w:sz="4" w:space="0" w:color="auto"/>
              <w:right w:val="single" w:sz="4" w:space="0" w:color="auto"/>
            </w:tcBorders>
            <w:vAlign w:val="center"/>
            <w:hideMark/>
          </w:tcPr>
          <w:p w:rsidR="00BA104E" w:rsidRPr="00F8403E" w:rsidRDefault="00BA104E" w:rsidP="003C16B7">
            <w:pPr>
              <w:widowControl w:val="0"/>
              <w:suppressAutoHyphens w:val="0"/>
              <w:jc w:val="center"/>
            </w:pPr>
            <w:r>
              <w:t>40</w:t>
            </w:r>
          </w:p>
        </w:tc>
        <w:tc>
          <w:tcPr>
            <w:tcW w:w="1985" w:type="dxa"/>
            <w:tcBorders>
              <w:left w:val="single" w:sz="4" w:space="0" w:color="auto"/>
              <w:right w:val="single" w:sz="4" w:space="0" w:color="auto"/>
            </w:tcBorders>
            <w:vAlign w:val="center"/>
          </w:tcPr>
          <w:p w:rsidR="00BA104E" w:rsidRPr="00F8403E" w:rsidRDefault="00BA104E" w:rsidP="003C16B7">
            <w:pPr>
              <w:widowControl w:val="0"/>
              <w:suppressAutoHyphens w:val="0"/>
              <w:jc w:val="center"/>
            </w:pPr>
            <w:r>
              <w:t>40</w:t>
            </w:r>
          </w:p>
        </w:tc>
      </w:tr>
      <w:tr w:rsidR="00BA104E" w:rsidRPr="00F8403E" w:rsidTr="00EE5A96">
        <w:tc>
          <w:tcPr>
            <w:tcW w:w="4820" w:type="dxa"/>
            <w:tcBorders>
              <w:top w:val="single" w:sz="4" w:space="0" w:color="auto"/>
              <w:left w:val="single" w:sz="4" w:space="0" w:color="auto"/>
              <w:bottom w:val="single" w:sz="4" w:space="0" w:color="auto"/>
              <w:right w:val="single" w:sz="4" w:space="0" w:color="auto"/>
            </w:tcBorders>
            <w:hideMark/>
          </w:tcPr>
          <w:p w:rsidR="00BA104E" w:rsidRPr="00F8403E" w:rsidRDefault="00BA104E" w:rsidP="003C16B7">
            <w:pPr>
              <w:widowControl w:val="0"/>
              <w:suppressAutoHyphens w:val="0"/>
              <w:jc w:val="both"/>
            </w:pPr>
            <w:r w:rsidRPr="00F8403E">
              <w:t>Перерыв (минут)</w:t>
            </w:r>
          </w:p>
        </w:tc>
        <w:tc>
          <w:tcPr>
            <w:tcW w:w="2551" w:type="dxa"/>
            <w:tcBorders>
              <w:left w:val="single" w:sz="4" w:space="0" w:color="auto"/>
              <w:bottom w:val="single" w:sz="4" w:space="0" w:color="auto"/>
              <w:right w:val="single" w:sz="4" w:space="0" w:color="auto"/>
            </w:tcBorders>
            <w:vAlign w:val="center"/>
            <w:hideMark/>
          </w:tcPr>
          <w:p w:rsidR="00BA104E" w:rsidRPr="00C34363" w:rsidRDefault="00BA104E" w:rsidP="003C16B7">
            <w:pPr>
              <w:widowControl w:val="0"/>
              <w:suppressAutoHyphens w:val="0"/>
              <w:jc w:val="center"/>
            </w:pPr>
            <w:r>
              <w:t>10</w:t>
            </w:r>
          </w:p>
        </w:tc>
        <w:tc>
          <w:tcPr>
            <w:tcW w:w="1985" w:type="dxa"/>
            <w:tcBorders>
              <w:left w:val="single" w:sz="4" w:space="0" w:color="auto"/>
              <w:bottom w:val="single" w:sz="4" w:space="0" w:color="auto"/>
              <w:right w:val="single" w:sz="4" w:space="0" w:color="auto"/>
            </w:tcBorders>
            <w:vAlign w:val="center"/>
          </w:tcPr>
          <w:p w:rsidR="00BA104E" w:rsidRPr="00C34363" w:rsidRDefault="00BA104E" w:rsidP="003C16B7">
            <w:pPr>
              <w:widowControl w:val="0"/>
              <w:suppressAutoHyphens w:val="0"/>
              <w:jc w:val="center"/>
            </w:pPr>
            <w:r>
              <w:t>10</w:t>
            </w:r>
          </w:p>
        </w:tc>
      </w:tr>
    </w:tbl>
    <w:p w:rsidR="00BA104E" w:rsidRDefault="00BA104E" w:rsidP="003C16B7">
      <w:pPr>
        <w:pStyle w:val="af"/>
        <w:widowControl w:val="0"/>
        <w:suppressAutoHyphens w:val="0"/>
        <w:jc w:val="center"/>
        <w:rPr>
          <w:b/>
        </w:rPr>
      </w:pPr>
    </w:p>
    <w:p w:rsidR="00BA104E" w:rsidRDefault="00BA104E" w:rsidP="003C16B7">
      <w:pPr>
        <w:pStyle w:val="af"/>
        <w:widowControl w:val="0"/>
        <w:suppressAutoHyphens w:val="0"/>
        <w:ind w:firstLine="426"/>
        <w:jc w:val="center"/>
      </w:pPr>
      <w:r w:rsidRPr="00C01D1F">
        <w:t xml:space="preserve">СВЕДЕНИЯ </w:t>
      </w:r>
    </w:p>
    <w:p w:rsidR="00BA104E" w:rsidRPr="00C01D1F" w:rsidRDefault="00BA104E" w:rsidP="003C16B7">
      <w:pPr>
        <w:pStyle w:val="af"/>
        <w:widowControl w:val="0"/>
        <w:suppressAutoHyphens w:val="0"/>
        <w:ind w:firstLine="426"/>
        <w:jc w:val="center"/>
      </w:pPr>
      <w:r w:rsidRPr="00C01D1F">
        <w:t>о сменности занятий  на 2024-2025 учебный год</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134"/>
        <w:gridCol w:w="2930"/>
        <w:gridCol w:w="2221"/>
      </w:tblGrid>
      <w:tr w:rsidR="00BA104E" w:rsidRPr="00AA58E8" w:rsidTr="00EE5A96">
        <w:trPr>
          <w:trHeight w:val="262"/>
        </w:trPr>
        <w:tc>
          <w:tcPr>
            <w:tcW w:w="4219" w:type="dxa"/>
            <w:gridSpan w:val="2"/>
            <w:tcBorders>
              <w:top w:val="single" w:sz="4" w:space="0" w:color="auto"/>
              <w:left w:val="single" w:sz="4" w:space="0" w:color="auto"/>
              <w:bottom w:val="single" w:sz="4" w:space="0" w:color="auto"/>
              <w:right w:val="single" w:sz="4" w:space="0" w:color="auto"/>
            </w:tcBorders>
            <w:vAlign w:val="center"/>
            <w:hideMark/>
          </w:tcPr>
          <w:p w:rsidR="00BA104E" w:rsidRPr="00AA58E8" w:rsidRDefault="00BA104E" w:rsidP="003C16B7">
            <w:pPr>
              <w:pStyle w:val="af"/>
              <w:widowControl w:val="0"/>
              <w:suppressAutoHyphens w:val="0"/>
              <w:jc w:val="center"/>
            </w:pPr>
            <w:r w:rsidRPr="00AA58E8">
              <w:t>В 1-ю смену</w:t>
            </w:r>
          </w:p>
        </w:tc>
        <w:tc>
          <w:tcPr>
            <w:tcW w:w="5151" w:type="dxa"/>
            <w:gridSpan w:val="2"/>
            <w:tcBorders>
              <w:top w:val="single" w:sz="4" w:space="0" w:color="auto"/>
              <w:left w:val="single" w:sz="4" w:space="0" w:color="auto"/>
              <w:right w:val="single" w:sz="4" w:space="0" w:color="auto"/>
            </w:tcBorders>
            <w:vAlign w:val="center"/>
          </w:tcPr>
          <w:p w:rsidR="00BA104E" w:rsidRPr="00AA58E8" w:rsidRDefault="00BA104E" w:rsidP="003C16B7">
            <w:pPr>
              <w:pStyle w:val="af"/>
              <w:widowControl w:val="0"/>
              <w:suppressAutoHyphens w:val="0"/>
              <w:jc w:val="center"/>
            </w:pPr>
            <w:r w:rsidRPr="00AA58E8">
              <w:t>В 2-ю смену</w:t>
            </w:r>
          </w:p>
        </w:tc>
      </w:tr>
      <w:tr w:rsidR="00BA104E" w:rsidRPr="00AA58E8" w:rsidTr="00EE5A96">
        <w:trPr>
          <w:trHeight w:val="597"/>
        </w:trPr>
        <w:tc>
          <w:tcPr>
            <w:tcW w:w="3085" w:type="dxa"/>
            <w:tcBorders>
              <w:top w:val="single" w:sz="4" w:space="0" w:color="auto"/>
              <w:left w:val="single" w:sz="4" w:space="0" w:color="auto"/>
              <w:bottom w:val="single" w:sz="4" w:space="0" w:color="auto"/>
              <w:right w:val="single" w:sz="4" w:space="0" w:color="auto"/>
            </w:tcBorders>
            <w:vAlign w:val="center"/>
            <w:hideMark/>
          </w:tcPr>
          <w:p w:rsidR="00BA104E" w:rsidRPr="00AA58E8" w:rsidRDefault="00BA104E" w:rsidP="003C16B7">
            <w:pPr>
              <w:pStyle w:val="af"/>
              <w:widowControl w:val="0"/>
              <w:suppressAutoHyphens w:val="0"/>
              <w:jc w:val="both"/>
            </w:pPr>
            <w:r w:rsidRPr="00AA58E8">
              <w:t>кол-во классов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104E" w:rsidRPr="00AA58E8" w:rsidRDefault="00BA104E" w:rsidP="003C16B7">
            <w:pPr>
              <w:pStyle w:val="af"/>
              <w:widowControl w:val="0"/>
              <w:suppressAutoHyphens w:val="0"/>
              <w:jc w:val="center"/>
            </w:pPr>
            <w:r w:rsidRPr="00AA58E8">
              <w:t>уч-ся</w:t>
            </w:r>
          </w:p>
        </w:tc>
        <w:tc>
          <w:tcPr>
            <w:tcW w:w="2930" w:type="dxa"/>
            <w:tcBorders>
              <w:left w:val="single" w:sz="4" w:space="0" w:color="auto"/>
              <w:right w:val="single" w:sz="4" w:space="0" w:color="auto"/>
            </w:tcBorders>
            <w:vAlign w:val="center"/>
            <w:hideMark/>
          </w:tcPr>
          <w:p w:rsidR="00BA104E" w:rsidRPr="00AA58E8" w:rsidRDefault="00BA104E" w:rsidP="003C16B7">
            <w:pPr>
              <w:pStyle w:val="af"/>
              <w:widowControl w:val="0"/>
              <w:suppressAutoHyphens w:val="0"/>
              <w:jc w:val="center"/>
            </w:pPr>
            <w:r w:rsidRPr="00AA58E8">
              <w:t>кол-во классов</w:t>
            </w:r>
          </w:p>
        </w:tc>
        <w:tc>
          <w:tcPr>
            <w:tcW w:w="2221" w:type="dxa"/>
            <w:tcBorders>
              <w:left w:val="single" w:sz="4" w:space="0" w:color="auto"/>
              <w:right w:val="single" w:sz="4" w:space="0" w:color="auto"/>
            </w:tcBorders>
            <w:vAlign w:val="center"/>
          </w:tcPr>
          <w:p w:rsidR="00BA104E" w:rsidRPr="00AA58E8" w:rsidRDefault="00BA104E" w:rsidP="003C16B7">
            <w:pPr>
              <w:pStyle w:val="af"/>
              <w:widowControl w:val="0"/>
              <w:suppressAutoHyphens w:val="0"/>
              <w:jc w:val="center"/>
            </w:pPr>
            <w:r w:rsidRPr="00AA58E8">
              <w:t>уч-ся</w:t>
            </w:r>
          </w:p>
        </w:tc>
      </w:tr>
      <w:tr w:rsidR="00BA104E" w:rsidRPr="00AA58E8" w:rsidTr="00EE5A96">
        <w:trPr>
          <w:trHeight w:val="609"/>
        </w:trPr>
        <w:tc>
          <w:tcPr>
            <w:tcW w:w="3085" w:type="dxa"/>
            <w:tcBorders>
              <w:top w:val="single" w:sz="4" w:space="0" w:color="auto"/>
              <w:left w:val="single" w:sz="4" w:space="0" w:color="auto"/>
              <w:bottom w:val="single" w:sz="4" w:space="0" w:color="auto"/>
              <w:right w:val="single" w:sz="4" w:space="0" w:color="auto"/>
            </w:tcBorders>
            <w:vAlign w:val="center"/>
          </w:tcPr>
          <w:p w:rsidR="00BA104E" w:rsidRPr="00AA58E8" w:rsidRDefault="00BA104E" w:rsidP="003C16B7">
            <w:pPr>
              <w:pStyle w:val="af"/>
              <w:widowControl w:val="0"/>
              <w:suppressAutoHyphens w:val="0"/>
              <w:jc w:val="both"/>
            </w:pPr>
            <w:r>
              <w:t>5А, 5Б, 7А, 7Б</w:t>
            </w:r>
            <w:r w:rsidRPr="00AA58E8">
              <w:t>, 9А, 9Б</w:t>
            </w:r>
            <w:r>
              <w:t>, 9В</w:t>
            </w:r>
          </w:p>
        </w:tc>
        <w:tc>
          <w:tcPr>
            <w:tcW w:w="1134" w:type="dxa"/>
            <w:tcBorders>
              <w:top w:val="single" w:sz="4" w:space="0" w:color="auto"/>
              <w:left w:val="single" w:sz="4" w:space="0" w:color="auto"/>
              <w:bottom w:val="single" w:sz="4" w:space="0" w:color="auto"/>
              <w:right w:val="single" w:sz="4" w:space="0" w:color="auto"/>
            </w:tcBorders>
            <w:vAlign w:val="center"/>
          </w:tcPr>
          <w:p w:rsidR="00BA104E" w:rsidRPr="00AA58E8" w:rsidRDefault="00BA104E" w:rsidP="003C16B7">
            <w:pPr>
              <w:pStyle w:val="af"/>
              <w:widowControl w:val="0"/>
              <w:suppressAutoHyphens w:val="0"/>
              <w:jc w:val="center"/>
            </w:pPr>
            <w:r>
              <w:t>188</w:t>
            </w:r>
          </w:p>
        </w:tc>
        <w:tc>
          <w:tcPr>
            <w:tcW w:w="2930" w:type="dxa"/>
            <w:tcBorders>
              <w:left w:val="single" w:sz="4" w:space="0" w:color="auto"/>
              <w:right w:val="single" w:sz="4" w:space="0" w:color="auto"/>
            </w:tcBorders>
            <w:vAlign w:val="center"/>
            <w:hideMark/>
          </w:tcPr>
          <w:p w:rsidR="00BA104E" w:rsidRPr="00AA58E8" w:rsidRDefault="00BA104E" w:rsidP="003C16B7">
            <w:pPr>
              <w:pStyle w:val="af"/>
              <w:widowControl w:val="0"/>
              <w:suppressAutoHyphens w:val="0"/>
              <w:jc w:val="both"/>
            </w:pPr>
            <w:r w:rsidRPr="00AA58E8">
              <w:t>6А, 6Б,</w:t>
            </w:r>
            <w:r>
              <w:t xml:space="preserve"> 6В,</w:t>
            </w:r>
            <w:r w:rsidRPr="00AA58E8">
              <w:t xml:space="preserve"> 8А, 8Б, 8В</w:t>
            </w:r>
          </w:p>
        </w:tc>
        <w:tc>
          <w:tcPr>
            <w:tcW w:w="2221" w:type="dxa"/>
            <w:tcBorders>
              <w:left w:val="single" w:sz="4" w:space="0" w:color="auto"/>
              <w:right w:val="single" w:sz="4" w:space="0" w:color="auto"/>
            </w:tcBorders>
            <w:vAlign w:val="center"/>
          </w:tcPr>
          <w:p w:rsidR="00BA104E" w:rsidRPr="00AA58E8" w:rsidRDefault="00BA104E" w:rsidP="003C16B7">
            <w:pPr>
              <w:pStyle w:val="af"/>
              <w:widowControl w:val="0"/>
              <w:suppressAutoHyphens w:val="0"/>
              <w:jc w:val="center"/>
            </w:pPr>
            <w:r>
              <w:t>141</w:t>
            </w:r>
          </w:p>
        </w:tc>
      </w:tr>
    </w:tbl>
    <w:p w:rsidR="00BA104E" w:rsidRDefault="00BA104E" w:rsidP="003C16B7">
      <w:pPr>
        <w:widowControl w:val="0"/>
        <w:suppressAutoHyphens w:val="0"/>
        <w:rPr>
          <w:b/>
        </w:rPr>
      </w:pPr>
    </w:p>
    <w:p w:rsidR="00BA104E" w:rsidRPr="00C34363" w:rsidRDefault="00BA104E" w:rsidP="003C16B7">
      <w:pPr>
        <w:widowControl w:val="0"/>
        <w:suppressAutoHyphens w:val="0"/>
        <w:rPr>
          <w:b/>
        </w:rPr>
      </w:pPr>
      <w:r w:rsidRPr="00C34363">
        <w:rPr>
          <w:b/>
        </w:rPr>
        <w:t>4.</w:t>
      </w:r>
      <w:r>
        <w:rPr>
          <w:b/>
        </w:rPr>
        <w:t>2</w:t>
      </w:r>
      <w:r w:rsidRPr="00C34363">
        <w:rPr>
          <w:b/>
        </w:rPr>
        <w:t xml:space="preserve">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1473"/>
        <w:gridCol w:w="1472"/>
        <w:gridCol w:w="1472"/>
        <w:gridCol w:w="1280"/>
        <w:gridCol w:w="1310"/>
      </w:tblGrid>
      <w:tr w:rsidR="00BA104E" w:rsidRPr="00C34363" w:rsidTr="00EE5A96">
        <w:tc>
          <w:tcPr>
            <w:tcW w:w="2349" w:type="dxa"/>
            <w:vMerge w:val="restart"/>
            <w:tcBorders>
              <w:top w:val="single" w:sz="4" w:space="0" w:color="auto"/>
              <w:left w:val="single" w:sz="4" w:space="0" w:color="auto"/>
              <w:bottom w:val="single" w:sz="4" w:space="0" w:color="auto"/>
              <w:right w:val="single" w:sz="4" w:space="0" w:color="auto"/>
            </w:tcBorders>
            <w:hideMark/>
          </w:tcPr>
          <w:p w:rsidR="00BA104E" w:rsidRPr="00C34363" w:rsidRDefault="00BA104E" w:rsidP="003C16B7">
            <w:pPr>
              <w:widowControl w:val="0"/>
              <w:suppressAutoHyphens w:val="0"/>
              <w:jc w:val="center"/>
              <w:rPr>
                <w:b/>
              </w:rPr>
            </w:pPr>
            <w:r w:rsidRPr="00C34363">
              <w:rPr>
                <w:b/>
              </w:rPr>
              <w:t>Образовательная деятельность</w:t>
            </w:r>
          </w:p>
        </w:tc>
        <w:tc>
          <w:tcPr>
            <w:tcW w:w="7007" w:type="dxa"/>
            <w:gridSpan w:val="5"/>
            <w:tcBorders>
              <w:top w:val="single" w:sz="4" w:space="0" w:color="auto"/>
              <w:left w:val="single" w:sz="4" w:space="0" w:color="auto"/>
              <w:bottom w:val="single" w:sz="4" w:space="0" w:color="auto"/>
              <w:right w:val="single" w:sz="4" w:space="0" w:color="auto"/>
            </w:tcBorders>
            <w:hideMark/>
          </w:tcPr>
          <w:p w:rsidR="00BA104E" w:rsidRPr="00C34363" w:rsidRDefault="00BA104E" w:rsidP="003C16B7">
            <w:pPr>
              <w:widowControl w:val="0"/>
              <w:suppressAutoHyphens w:val="0"/>
              <w:jc w:val="center"/>
              <w:rPr>
                <w:b/>
              </w:rPr>
            </w:pPr>
            <w:r w:rsidRPr="00C34363">
              <w:rPr>
                <w:b/>
              </w:rPr>
              <w:t>Недельная нагрузка в академических часах</w:t>
            </w:r>
          </w:p>
        </w:tc>
      </w:tr>
      <w:tr w:rsidR="00BA104E" w:rsidRPr="00C34363" w:rsidTr="00EE5A96">
        <w:tc>
          <w:tcPr>
            <w:tcW w:w="2349" w:type="dxa"/>
            <w:vMerge/>
            <w:tcBorders>
              <w:top w:val="single" w:sz="4" w:space="0" w:color="auto"/>
              <w:left w:val="single" w:sz="4" w:space="0" w:color="auto"/>
              <w:bottom w:val="single" w:sz="4" w:space="0" w:color="auto"/>
              <w:right w:val="single" w:sz="4" w:space="0" w:color="auto"/>
            </w:tcBorders>
            <w:vAlign w:val="center"/>
            <w:hideMark/>
          </w:tcPr>
          <w:p w:rsidR="00BA104E" w:rsidRPr="00C34363" w:rsidRDefault="00BA104E" w:rsidP="003C16B7">
            <w:pPr>
              <w:widowControl w:val="0"/>
              <w:suppressAutoHyphens w:val="0"/>
              <w:rPr>
                <w:b/>
              </w:rPr>
            </w:pPr>
          </w:p>
        </w:tc>
        <w:tc>
          <w:tcPr>
            <w:tcW w:w="1473" w:type="dxa"/>
            <w:tcBorders>
              <w:top w:val="single" w:sz="4" w:space="0" w:color="auto"/>
              <w:left w:val="single" w:sz="4" w:space="0" w:color="auto"/>
              <w:bottom w:val="single" w:sz="4" w:space="0" w:color="auto"/>
              <w:right w:val="single" w:sz="4" w:space="0" w:color="auto"/>
            </w:tcBorders>
            <w:hideMark/>
          </w:tcPr>
          <w:p w:rsidR="00BA104E" w:rsidRPr="00C34363" w:rsidRDefault="00BA104E" w:rsidP="003C16B7">
            <w:pPr>
              <w:widowControl w:val="0"/>
              <w:suppressAutoHyphens w:val="0"/>
              <w:jc w:val="center"/>
              <w:rPr>
                <w:b/>
              </w:rPr>
            </w:pPr>
            <w:r w:rsidRPr="00C34363">
              <w:rPr>
                <w:b/>
              </w:rPr>
              <w:t>5-е классы</w:t>
            </w:r>
          </w:p>
        </w:tc>
        <w:tc>
          <w:tcPr>
            <w:tcW w:w="1472" w:type="dxa"/>
            <w:tcBorders>
              <w:top w:val="single" w:sz="4" w:space="0" w:color="auto"/>
              <w:left w:val="single" w:sz="4" w:space="0" w:color="auto"/>
              <w:bottom w:val="single" w:sz="4" w:space="0" w:color="auto"/>
              <w:right w:val="single" w:sz="4" w:space="0" w:color="auto"/>
            </w:tcBorders>
            <w:hideMark/>
          </w:tcPr>
          <w:p w:rsidR="00BA104E" w:rsidRPr="00C34363" w:rsidRDefault="00BA104E" w:rsidP="003C16B7">
            <w:pPr>
              <w:widowControl w:val="0"/>
              <w:suppressAutoHyphens w:val="0"/>
              <w:jc w:val="center"/>
              <w:rPr>
                <w:b/>
              </w:rPr>
            </w:pPr>
            <w:r w:rsidRPr="00C34363">
              <w:rPr>
                <w:b/>
              </w:rPr>
              <w:t>6-е классы</w:t>
            </w:r>
          </w:p>
        </w:tc>
        <w:tc>
          <w:tcPr>
            <w:tcW w:w="1472" w:type="dxa"/>
            <w:tcBorders>
              <w:top w:val="single" w:sz="4" w:space="0" w:color="auto"/>
              <w:left w:val="single" w:sz="4" w:space="0" w:color="auto"/>
              <w:bottom w:val="single" w:sz="4" w:space="0" w:color="auto"/>
              <w:right w:val="single" w:sz="4" w:space="0" w:color="auto"/>
            </w:tcBorders>
            <w:hideMark/>
          </w:tcPr>
          <w:p w:rsidR="00BA104E" w:rsidRPr="00C34363" w:rsidRDefault="00BA104E" w:rsidP="003C16B7">
            <w:pPr>
              <w:widowControl w:val="0"/>
              <w:suppressAutoHyphens w:val="0"/>
              <w:jc w:val="center"/>
              <w:rPr>
                <w:b/>
              </w:rPr>
            </w:pPr>
            <w:r w:rsidRPr="00C34363">
              <w:rPr>
                <w:b/>
              </w:rPr>
              <w:t>7-е классы</w:t>
            </w:r>
          </w:p>
        </w:tc>
        <w:tc>
          <w:tcPr>
            <w:tcW w:w="1280" w:type="dxa"/>
            <w:tcBorders>
              <w:top w:val="single" w:sz="4" w:space="0" w:color="auto"/>
              <w:left w:val="single" w:sz="4" w:space="0" w:color="auto"/>
              <w:bottom w:val="single" w:sz="4" w:space="0" w:color="auto"/>
              <w:right w:val="single" w:sz="4" w:space="0" w:color="auto"/>
            </w:tcBorders>
            <w:hideMark/>
          </w:tcPr>
          <w:p w:rsidR="00BA104E" w:rsidRPr="00C34363" w:rsidRDefault="00BA104E" w:rsidP="003C16B7">
            <w:pPr>
              <w:widowControl w:val="0"/>
              <w:suppressAutoHyphens w:val="0"/>
              <w:jc w:val="center"/>
              <w:rPr>
                <w:b/>
              </w:rPr>
            </w:pPr>
            <w:r w:rsidRPr="00C34363">
              <w:rPr>
                <w:b/>
              </w:rPr>
              <w:t>8-е классы</w:t>
            </w:r>
          </w:p>
        </w:tc>
        <w:tc>
          <w:tcPr>
            <w:tcW w:w="1310" w:type="dxa"/>
            <w:tcBorders>
              <w:top w:val="single" w:sz="4" w:space="0" w:color="auto"/>
              <w:left w:val="single" w:sz="4" w:space="0" w:color="auto"/>
              <w:bottom w:val="single" w:sz="4" w:space="0" w:color="auto"/>
              <w:right w:val="single" w:sz="4" w:space="0" w:color="auto"/>
            </w:tcBorders>
            <w:hideMark/>
          </w:tcPr>
          <w:p w:rsidR="00BA104E" w:rsidRPr="00C34363" w:rsidRDefault="00BA104E" w:rsidP="003C16B7">
            <w:pPr>
              <w:widowControl w:val="0"/>
              <w:suppressAutoHyphens w:val="0"/>
              <w:jc w:val="center"/>
              <w:rPr>
                <w:b/>
              </w:rPr>
            </w:pPr>
            <w:r w:rsidRPr="00C34363">
              <w:rPr>
                <w:b/>
              </w:rPr>
              <w:t>9-е классы</w:t>
            </w:r>
          </w:p>
        </w:tc>
      </w:tr>
      <w:tr w:rsidR="00BA104E" w:rsidRPr="00C34363" w:rsidTr="00EE5A96">
        <w:tc>
          <w:tcPr>
            <w:tcW w:w="2349" w:type="dxa"/>
            <w:tcBorders>
              <w:top w:val="single" w:sz="4" w:space="0" w:color="auto"/>
              <w:left w:val="single" w:sz="4" w:space="0" w:color="auto"/>
              <w:bottom w:val="single" w:sz="4" w:space="0" w:color="auto"/>
              <w:right w:val="single" w:sz="4" w:space="0" w:color="auto"/>
            </w:tcBorders>
            <w:hideMark/>
          </w:tcPr>
          <w:p w:rsidR="00BA104E" w:rsidRPr="00C34363" w:rsidRDefault="00BA104E" w:rsidP="003C16B7">
            <w:pPr>
              <w:widowControl w:val="0"/>
              <w:suppressAutoHyphens w:val="0"/>
            </w:pPr>
            <w:r w:rsidRPr="00C34363">
              <w:t>Урочная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BA104E" w:rsidRPr="0079754B" w:rsidRDefault="00BA104E" w:rsidP="003C16B7">
            <w:pPr>
              <w:widowControl w:val="0"/>
              <w:suppressAutoHyphens w:val="0"/>
              <w:jc w:val="center"/>
            </w:pPr>
            <w:r>
              <w:t>29</w:t>
            </w:r>
          </w:p>
        </w:tc>
        <w:tc>
          <w:tcPr>
            <w:tcW w:w="1472" w:type="dxa"/>
            <w:tcBorders>
              <w:top w:val="single" w:sz="4" w:space="0" w:color="auto"/>
              <w:left w:val="single" w:sz="4" w:space="0" w:color="auto"/>
              <w:bottom w:val="single" w:sz="4" w:space="0" w:color="auto"/>
              <w:right w:val="single" w:sz="4" w:space="0" w:color="auto"/>
            </w:tcBorders>
            <w:vAlign w:val="center"/>
            <w:hideMark/>
          </w:tcPr>
          <w:p w:rsidR="00BA104E" w:rsidRPr="001E2B32" w:rsidRDefault="00BA104E" w:rsidP="003C16B7">
            <w:pPr>
              <w:widowControl w:val="0"/>
              <w:suppressAutoHyphens w:val="0"/>
              <w:jc w:val="center"/>
            </w:pPr>
            <w:r w:rsidRPr="00C34363">
              <w:rPr>
                <w:lang w:val="en-US"/>
              </w:rPr>
              <w:t>3</w:t>
            </w:r>
            <w:r>
              <w:t>0</w:t>
            </w:r>
          </w:p>
        </w:tc>
        <w:tc>
          <w:tcPr>
            <w:tcW w:w="1472" w:type="dxa"/>
            <w:tcBorders>
              <w:top w:val="single" w:sz="4" w:space="0" w:color="auto"/>
              <w:left w:val="single" w:sz="4" w:space="0" w:color="auto"/>
              <w:bottom w:val="single" w:sz="4" w:space="0" w:color="auto"/>
              <w:right w:val="single" w:sz="4" w:space="0" w:color="auto"/>
            </w:tcBorders>
            <w:vAlign w:val="center"/>
            <w:hideMark/>
          </w:tcPr>
          <w:p w:rsidR="00BA104E" w:rsidRPr="00C34363" w:rsidRDefault="00BA104E" w:rsidP="003C16B7">
            <w:pPr>
              <w:widowControl w:val="0"/>
              <w:suppressAutoHyphens w:val="0"/>
              <w:jc w:val="center"/>
              <w:rPr>
                <w:lang w:val="en-US"/>
              </w:rPr>
            </w:pPr>
            <w:r w:rsidRPr="00C34363">
              <w:rPr>
                <w:lang w:val="en-US"/>
              </w:rPr>
              <w:t>35</w:t>
            </w:r>
          </w:p>
        </w:tc>
        <w:tc>
          <w:tcPr>
            <w:tcW w:w="1280" w:type="dxa"/>
            <w:tcBorders>
              <w:top w:val="single" w:sz="4" w:space="0" w:color="auto"/>
              <w:left w:val="single" w:sz="4" w:space="0" w:color="auto"/>
              <w:bottom w:val="single" w:sz="4" w:space="0" w:color="auto"/>
              <w:right w:val="single" w:sz="4" w:space="0" w:color="auto"/>
            </w:tcBorders>
            <w:vAlign w:val="center"/>
            <w:hideMark/>
          </w:tcPr>
          <w:p w:rsidR="00BA104E" w:rsidRPr="00C34363" w:rsidRDefault="00BA104E" w:rsidP="003C16B7">
            <w:pPr>
              <w:widowControl w:val="0"/>
              <w:suppressAutoHyphens w:val="0"/>
              <w:jc w:val="center"/>
              <w:rPr>
                <w:lang w:val="en-US"/>
              </w:rPr>
            </w:pPr>
            <w:r w:rsidRPr="00C34363">
              <w:rPr>
                <w:lang w:val="en-US"/>
              </w:rPr>
              <w:t>36</w:t>
            </w:r>
          </w:p>
        </w:tc>
        <w:tc>
          <w:tcPr>
            <w:tcW w:w="1310" w:type="dxa"/>
            <w:tcBorders>
              <w:top w:val="single" w:sz="4" w:space="0" w:color="auto"/>
              <w:left w:val="single" w:sz="4" w:space="0" w:color="auto"/>
              <w:bottom w:val="single" w:sz="4" w:space="0" w:color="auto"/>
              <w:right w:val="single" w:sz="4" w:space="0" w:color="auto"/>
            </w:tcBorders>
            <w:vAlign w:val="center"/>
            <w:hideMark/>
          </w:tcPr>
          <w:p w:rsidR="00BA104E" w:rsidRPr="00C34363" w:rsidRDefault="00BA104E" w:rsidP="003C16B7">
            <w:pPr>
              <w:widowControl w:val="0"/>
              <w:suppressAutoHyphens w:val="0"/>
              <w:jc w:val="center"/>
              <w:rPr>
                <w:lang w:val="en-US"/>
              </w:rPr>
            </w:pPr>
            <w:r w:rsidRPr="00C34363">
              <w:rPr>
                <w:lang w:val="en-US"/>
              </w:rPr>
              <w:t>36</w:t>
            </w:r>
          </w:p>
        </w:tc>
      </w:tr>
      <w:tr w:rsidR="00BA104E" w:rsidRPr="00C34363" w:rsidTr="00EE5A96">
        <w:tc>
          <w:tcPr>
            <w:tcW w:w="2349" w:type="dxa"/>
            <w:tcBorders>
              <w:top w:val="single" w:sz="4" w:space="0" w:color="auto"/>
              <w:left w:val="single" w:sz="4" w:space="0" w:color="auto"/>
              <w:bottom w:val="single" w:sz="4" w:space="0" w:color="auto"/>
              <w:right w:val="single" w:sz="4" w:space="0" w:color="auto"/>
            </w:tcBorders>
            <w:hideMark/>
          </w:tcPr>
          <w:p w:rsidR="00BA104E" w:rsidRPr="00C34363" w:rsidRDefault="00BA104E" w:rsidP="003C16B7">
            <w:pPr>
              <w:widowControl w:val="0"/>
              <w:suppressAutoHyphens w:val="0"/>
            </w:pPr>
            <w:r w:rsidRPr="00C34363">
              <w:t>Внеурочная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BA104E" w:rsidRPr="0063327A" w:rsidRDefault="00BA104E" w:rsidP="003C16B7">
            <w:pPr>
              <w:widowControl w:val="0"/>
              <w:suppressAutoHyphens w:val="0"/>
              <w:jc w:val="center"/>
            </w:pPr>
            <w:r>
              <w:t>9</w:t>
            </w:r>
          </w:p>
        </w:tc>
        <w:tc>
          <w:tcPr>
            <w:tcW w:w="1472" w:type="dxa"/>
            <w:tcBorders>
              <w:top w:val="single" w:sz="4" w:space="0" w:color="auto"/>
              <w:left w:val="single" w:sz="4" w:space="0" w:color="auto"/>
              <w:bottom w:val="single" w:sz="4" w:space="0" w:color="auto"/>
              <w:right w:val="single" w:sz="4" w:space="0" w:color="auto"/>
            </w:tcBorders>
            <w:vAlign w:val="center"/>
            <w:hideMark/>
          </w:tcPr>
          <w:p w:rsidR="00BA104E" w:rsidRPr="0063327A" w:rsidRDefault="00BA104E" w:rsidP="003C16B7">
            <w:pPr>
              <w:widowControl w:val="0"/>
              <w:suppressAutoHyphens w:val="0"/>
              <w:jc w:val="center"/>
            </w:pPr>
            <w:r>
              <w:t>11</w:t>
            </w:r>
          </w:p>
        </w:tc>
        <w:tc>
          <w:tcPr>
            <w:tcW w:w="1472" w:type="dxa"/>
            <w:tcBorders>
              <w:top w:val="single" w:sz="4" w:space="0" w:color="auto"/>
              <w:left w:val="single" w:sz="4" w:space="0" w:color="auto"/>
              <w:bottom w:val="single" w:sz="4" w:space="0" w:color="auto"/>
              <w:right w:val="single" w:sz="4" w:space="0" w:color="auto"/>
            </w:tcBorders>
            <w:vAlign w:val="center"/>
            <w:hideMark/>
          </w:tcPr>
          <w:p w:rsidR="00BA104E" w:rsidRPr="0063327A" w:rsidRDefault="00BA104E" w:rsidP="003C16B7">
            <w:pPr>
              <w:widowControl w:val="0"/>
              <w:suppressAutoHyphens w:val="0"/>
              <w:jc w:val="center"/>
            </w:pPr>
            <w:r>
              <w:t>7</w:t>
            </w:r>
          </w:p>
        </w:tc>
        <w:tc>
          <w:tcPr>
            <w:tcW w:w="1280" w:type="dxa"/>
            <w:tcBorders>
              <w:top w:val="single" w:sz="4" w:space="0" w:color="auto"/>
              <w:left w:val="single" w:sz="4" w:space="0" w:color="auto"/>
              <w:bottom w:val="single" w:sz="4" w:space="0" w:color="auto"/>
              <w:right w:val="single" w:sz="4" w:space="0" w:color="auto"/>
            </w:tcBorders>
            <w:vAlign w:val="center"/>
            <w:hideMark/>
          </w:tcPr>
          <w:p w:rsidR="00BA104E" w:rsidRPr="0063327A" w:rsidRDefault="00BA104E" w:rsidP="003C16B7">
            <w:pPr>
              <w:widowControl w:val="0"/>
              <w:suppressAutoHyphens w:val="0"/>
              <w:jc w:val="center"/>
            </w:pPr>
            <w:r>
              <w:t>11</w:t>
            </w:r>
          </w:p>
        </w:tc>
        <w:tc>
          <w:tcPr>
            <w:tcW w:w="1310" w:type="dxa"/>
            <w:tcBorders>
              <w:top w:val="single" w:sz="4" w:space="0" w:color="auto"/>
              <w:left w:val="single" w:sz="4" w:space="0" w:color="auto"/>
              <w:bottom w:val="single" w:sz="4" w:space="0" w:color="auto"/>
              <w:right w:val="single" w:sz="4" w:space="0" w:color="auto"/>
            </w:tcBorders>
            <w:vAlign w:val="center"/>
            <w:hideMark/>
          </w:tcPr>
          <w:p w:rsidR="00BA104E" w:rsidRPr="0063327A" w:rsidRDefault="00BA104E" w:rsidP="003C16B7">
            <w:pPr>
              <w:widowControl w:val="0"/>
              <w:suppressAutoHyphens w:val="0"/>
              <w:jc w:val="center"/>
            </w:pPr>
            <w:r>
              <w:t>18</w:t>
            </w:r>
          </w:p>
        </w:tc>
      </w:tr>
    </w:tbl>
    <w:p w:rsidR="00BA104E" w:rsidRDefault="00BA104E" w:rsidP="003C16B7">
      <w:pPr>
        <w:widowControl w:val="0"/>
        <w:suppressAutoHyphens w:val="0"/>
        <w:jc w:val="both"/>
        <w:rPr>
          <w:b/>
        </w:rPr>
      </w:pPr>
    </w:p>
    <w:p w:rsidR="00BA104E" w:rsidRPr="0080111D" w:rsidRDefault="00BA104E" w:rsidP="003C16B7">
      <w:pPr>
        <w:widowControl w:val="0"/>
        <w:suppressAutoHyphens w:val="0"/>
        <w:jc w:val="both"/>
        <w:rPr>
          <w:b/>
        </w:rPr>
      </w:pPr>
      <w:r w:rsidRPr="0080111D">
        <w:rPr>
          <w:b/>
        </w:rPr>
        <w:t>5. Расписание звонков и перемен</w:t>
      </w:r>
    </w:p>
    <w:p w:rsidR="00BA104E" w:rsidRPr="00A90622" w:rsidRDefault="00BA104E" w:rsidP="003C16B7">
      <w:pPr>
        <w:pStyle w:val="af"/>
        <w:widowControl w:val="0"/>
        <w:suppressAutoHyphens w:val="0"/>
        <w:jc w:val="center"/>
        <w:rPr>
          <w:b/>
          <w:sz w:val="32"/>
          <w:szCs w:val="28"/>
        </w:rPr>
      </w:pPr>
      <w:r w:rsidRPr="00014B49">
        <w:rPr>
          <w:b/>
          <w:sz w:val="32"/>
          <w:szCs w:val="28"/>
        </w:rPr>
        <w:t xml:space="preserve">Расписание звонков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969"/>
        <w:gridCol w:w="4536"/>
      </w:tblGrid>
      <w:tr w:rsidR="00BA104E" w:rsidRPr="000C54A1" w:rsidTr="00EE5A96">
        <w:tc>
          <w:tcPr>
            <w:tcW w:w="1101" w:type="dxa"/>
            <w:tcBorders>
              <w:top w:val="single" w:sz="4" w:space="0" w:color="auto"/>
              <w:left w:val="single" w:sz="4" w:space="0" w:color="auto"/>
              <w:bottom w:val="single" w:sz="4" w:space="0" w:color="auto"/>
              <w:right w:val="single" w:sz="4" w:space="0" w:color="auto"/>
            </w:tcBorders>
            <w:hideMark/>
          </w:tcPr>
          <w:p w:rsidR="00BA104E" w:rsidRPr="000C54A1" w:rsidRDefault="00BA104E" w:rsidP="003C16B7">
            <w:pPr>
              <w:pStyle w:val="af"/>
              <w:widowControl w:val="0"/>
              <w:suppressAutoHyphens w:val="0"/>
            </w:pPr>
            <w:r w:rsidRPr="000C54A1">
              <w:t xml:space="preserve">№ </w:t>
            </w:r>
          </w:p>
          <w:p w:rsidR="00BA104E" w:rsidRPr="000C54A1" w:rsidRDefault="00BA104E" w:rsidP="003C16B7">
            <w:pPr>
              <w:pStyle w:val="af"/>
              <w:widowControl w:val="0"/>
              <w:suppressAutoHyphens w:val="0"/>
            </w:pPr>
            <w:r w:rsidRPr="000C54A1">
              <w:t>п/п</w:t>
            </w:r>
          </w:p>
        </w:tc>
        <w:tc>
          <w:tcPr>
            <w:tcW w:w="3969" w:type="dxa"/>
            <w:tcBorders>
              <w:top w:val="single" w:sz="4" w:space="0" w:color="auto"/>
              <w:left w:val="single" w:sz="4" w:space="0" w:color="auto"/>
              <w:bottom w:val="single" w:sz="4" w:space="0" w:color="auto"/>
              <w:right w:val="single" w:sz="4" w:space="0" w:color="auto"/>
            </w:tcBorders>
            <w:hideMark/>
          </w:tcPr>
          <w:p w:rsidR="00BA104E" w:rsidRPr="000C54A1" w:rsidRDefault="00BA104E" w:rsidP="003C16B7">
            <w:pPr>
              <w:pStyle w:val="af"/>
              <w:widowControl w:val="0"/>
              <w:suppressAutoHyphens w:val="0"/>
              <w:jc w:val="center"/>
            </w:pPr>
            <w:r w:rsidRPr="000C54A1">
              <w:t>Продолжительность</w:t>
            </w:r>
          </w:p>
          <w:p w:rsidR="00BA104E" w:rsidRPr="000C54A1" w:rsidRDefault="00BA104E" w:rsidP="003C16B7">
            <w:pPr>
              <w:pStyle w:val="af"/>
              <w:widowControl w:val="0"/>
              <w:suppressAutoHyphens w:val="0"/>
              <w:jc w:val="center"/>
            </w:pPr>
            <w:r w:rsidRPr="000C54A1">
              <w:t>урока</w:t>
            </w:r>
          </w:p>
        </w:tc>
        <w:tc>
          <w:tcPr>
            <w:tcW w:w="4536" w:type="dxa"/>
            <w:tcBorders>
              <w:top w:val="single" w:sz="4" w:space="0" w:color="auto"/>
              <w:left w:val="single" w:sz="4" w:space="0" w:color="auto"/>
              <w:bottom w:val="single" w:sz="4" w:space="0" w:color="auto"/>
              <w:right w:val="single" w:sz="4" w:space="0" w:color="auto"/>
            </w:tcBorders>
            <w:hideMark/>
          </w:tcPr>
          <w:p w:rsidR="00BA104E" w:rsidRPr="000C54A1" w:rsidRDefault="00BA104E" w:rsidP="003C16B7">
            <w:pPr>
              <w:pStyle w:val="af"/>
              <w:widowControl w:val="0"/>
              <w:suppressAutoHyphens w:val="0"/>
              <w:jc w:val="center"/>
            </w:pPr>
            <w:r w:rsidRPr="000C54A1">
              <w:t>Продолжительность</w:t>
            </w:r>
          </w:p>
          <w:p w:rsidR="00BA104E" w:rsidRPr="000C54A1" w:rsidRDefault="00BA104E" w:rsidP="003C16B7">
            <w:pPr>
              <w:pStyle w:val="af"/>
              <w:widowControl w:val="0"/>
              <w:suppressAutoHyphens w:val="0"/>
              <w:jc w:val="center"/>
            </w:pPr>
            <w:r w:rsidRPr="000C54A1">
              <w:t>перемены</w:t>
            </w:r>
          </w:p>
        </w:tc>
      </w:tr>
      <w:tr w:rsidR="00BA104E" w:rsidRPr="000C54A1" w:rsidTr="00EE5A96">
        <w:tc>
          <w:tcPr>
            <w:tcW w:w="1101" w:type="dxa"/>
            <w:tcBorders>
              <w:top w:val="single" w:sz="4" w:space="0" w:color="auto"/>
              <w:left w:val="single" w:sz="4" w:space="0" w:color="auto"/>
              <w:bottom w:val="single" w:sz="4" w:space="0" w:color="auto"/>
              <w:right w:val="single" w:sz="4" w:space="0" w:color="auto"/>
            </w:tcBorders>
          </w:tcPr>
          <w:p w:rsidR="00BA104E" w:rsidRPr="000C54A1" w:rsidRDefault="00BA104E" w:rsidP="003C16B7">
            <w:pPr>
              <w:pStyle w:val="af"/>
              <w:widowControl w:val="0"/>
              <w:suppressAutoHyphens w:val="0"/>
            </w:pPr>
          </w:p>
        </w:tc>
        <w:tc>
          <w:tcPr>
            <w:tcW w:w="8505" w:type="dxa"/>
            <w:gridSpan w:val="2"/>
            <w:tcBorders>
              <w:top w:val="single" w:sz="4" w:space="0" w:color="auto"/>
              <w:left w:val="single" w:sz="4" w:space="0" w:color="auto"/>
              <w:bottom w:val="single" w:sz="4" w:space="0" w:color="auto"/>
              <w:right w:val="single" w:sz="4" w:space="0" w:color="auto"/>
            </w:tcBorders>
            <w:hideMark/>
          </w:tcPr>
          <w:p w:rsidR="00BA104E" w:rsidRPr="000C54A1" w:rsidRDefault="00BA104E" w:rsidP="003C16B7">
            <w:pPr>
              <w:pStyle w:val="af"/>
              <w:widowControl w:val="0"/>
              <w:suppressAutoHyphens w:val="0"/>
              <w:jc w:val="center"/>
            </w:pPr>
            <w:r w:rsidRPr="000C54A1">
              <w:t>1 смена</w:t>
            </w:r>
          </w:p>
        </w:tc>
      </w:tr>
      <w:tr w:rsidR="00BA104E" w:rsidRPr="000C54A1" w:rsidTr="00EE5A96">
        <w:trPr>
          <w:trHeight w:val="266"/>
        </w:trPr>
        <w:tc>
          <w:tcPr>
            <w:tcW w:w="1101" w:type="dxa"/>
            <w:tcBorders>
              <w:top w:val="single" w:sz="4" w:space="0" w:color="auto"/>
              <w:left w:val="single" w:sz="4" w:space="0" w:color="auto"/>
              <w:bottom w:val="single" w:sz="4" w:space="0" w:color="auto"/>
              <w:right w:val="single" w:sz="4" w:space="0" w:color="auto"/>
            </w:tcBorders>
            <w:hideMark/>
          </w:tcPr>
          <w:p w:rsidR="00BA104E" w:rsidRPr="000C54A1" w:rsidRDefault="00BA104E" w:rsidP="003C16B7">
            <w:pPr>
              <w:pStyle w:val="af"/>
              <w:widowControl w:val="0"/>
              <w:suppressAutoHyphens w:val="0"/>
            </w:pPr>
            <w:r w:rsidRPr="000C54A1">
              <w:t>1 урок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BA104E" w:rsidRPr="000C54A1" w:rsidRDefault="00BA104E" w:rsidP="003C16B7">
            <w:pPr>
              <w:pStyle w:val="af"/>
              <w:widowControl w:val="0"/>
              <w:suppressAutoHyphens w:val="0"/>
              <w:jc w:val="center"/>
            </w:pPr>
            <w:r w:rsidRPr="000C54A1">
              <w:t>08.00-08.40</w:t>
            </w:r>
          </w:p>
        </w:tc>
        <w:tc>
          <w:tcPr>
            <w:tcW w:w="4536" w:type="dxa"/>
            <w:tcBorders>
              <w:top w:val="single" w:sz="4" w:space="0" w:color="auto"/>
              <w:left w:val="single" w:sz="4" w:space="0" w:color="auto"/>
              <w:bottom w:val="single" w:sz="4" w:space="0" w:color="auto"/>
              <w:right w:val="single" w:sz="4" w:space="0" w:color="auto"/>
            </w:tcBorders>
            <w:hideMark/>
          </w:tcPr>
          <w:p w:rsidR="00BA104E" w:rsidRPr="000C54A1" w:rsidRDefault="00BA104E" w:rsidP="003C16B7">
            <w:pPr>
              <w:pStyle w:val="af"/>
              <w:widowControl w:val="0"/>
              <w:suppressAutoHyphens w:val="0"/>
              <w:jc w:val="center"/>
            </w:pPr>
            <w:r w:rsidRPr="000C54A1">
              <w:t>10</w:t>
            </w:r>
          </w:p>
        </w:tc>
      </w:tr>
      <w:tr w:rsidR="00BA104E" w:rsidRPr="000C54A1" w:rsidTr="00EE5A96">
        <w:tc>
          <w:tcPr>
            <w:tcW w:w="1101" w:type="dxa"/>
            <w:tcBorders>
              <w:top w:val="single" w:sz="4" w:space="0" w:color="auto"/>
              <w:left w:val="single" w:sz="4" w:space="0" w:color="auto"/>
              <w:bottom w:val="single" w:sz="4" w:space="0" w:color="auto"/>
              <w:right w:val="single" w:sz="4" w:space="0" w:color="auto"/>
            </w:tcBorders>
            <w:hideMark/>
          </w:tcPr>
          <w:p w:rsidR="00BA104E" w:rsidRPr="000C54A1" w:rsidRDefault="00BA104E" w:rsidP="003C16B7">
            <w:pPr>
              <w:pStyle w:val="af"/>
              <w:widowControl w:val="0"/>
              <w:suppressAutoHyphens w:val="0"/>
            </w:pPr>
            <w:r w:rsidRPr="000C54A1">
              <w:t>2 урок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BA104E" w:rsidRPr="000C54A1" w:rsidRDefault="00BA104E" w:rsidP="003C16B7">
            <w:pPr>
              <w:pStyle w:val="af"/>
              <w:widowControl w:val="0"/>
              <w:suppressAutoHyphens w:val="0"/>
              <w:jc w:val="center"/>
            </w:pPr>
            <w:r w:rsidRPr="000C54A1">
              <w:t>08.50-09.30</w:t>
            </w:r>
          </w:p>
        </w:tc>
        <w:tc>
          <w:tcPr>
            <w:tcW w:w="4536" w:type="dxa"/>
            <w:tcBorders>
              <w:top w:val="single" w:sz="4" w:space="0" w:color="auto"/>
              <w:left w:val="single" w:sz="4" w:space="0" w:color="auto"/>
              <w:bottom w:val="single" w:sz="4" w:space="0" w:color="auto"/>
              <w:right w:val="single" w:sz="4" w:space="0" w:color="auto"/>
            </w:tcBorders>
            <w:hideMark/>
          </w:tcPr>
          <w:p w:rsidR="00BA104E" w:rsidRPr="000C54A1" w:rsidRDefault="00BA104E" w:rsidP="003C16B7">
            <w:pPr>
              <w:pStyle w:val="af"/>
              <w:widowControl w:val="0"/>
              <w:suppressAutoHyphens w:val="0"/>
              <w:jc w:val="center"/>
            </w:pPr>
            <w:r w:rsidRPr="000C54A1">
              <w:t>10</w:t>
            </w:r>
          </w:p>
        </w:tc>
      </w:tr>
      <w:tr w:rsidR="00BA104E" w:rsidRPr="000C54A1" w:rsidTr="00EE5A96">
        <w:tc>
          <w:tcPr>
            <w:tcW w:w="1101" w:type="dxa"/>
            <w:tcBorders>
              <w:top w:val="single" w:sz="4" w:space="0" w:color="auto"/>
              <w:left w:val="single" w:sz="4" w:space="0" w:color="auto"/>
              <w:bottom w:val="single" w:sz="4" w:space="0" w:color="auto"/>
              <w:right w:val="single" w:sz="4" w:space="0" w:color="auto"/>
            </w:tcBorders>
            <w:hideMark/>
          </w:tcPr>
          <w:p w:rsidR="00BA104E" w:rsidRPr="000C54A1" w:rsidRDefault="00BA104E" w:rsidP="003C16B7">
            <w:pPr>
              <w:pStyle w:val="af"/>
              <w:widowControl w:val="0"/>
              <w:suppressAutoHyphens w:val="0"/>
            </w:pPr>
            <w:r w:rsidRPr="000C54A1">
              <w:t>3 урок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BA104E" w:rsidRPr="000C54A1" w:rsidRDefault="00BA104E" w:rsidP="003C16B7">
            <w:pPr>
              <w:pStyle w:val="af"/>
              <w:widowControl w:val="0"/>
              <w:suppressAutoHyphens w:val="0"/>
              <w:jc w:val="center"/>
            </w:pPr>
            <w:r w:rsidRPr="000C54A1">
              <w:t>09.40-10.20</w:t>
            </w:r>
          </w:p>
        </w:tc>
        <w:tc>
          <w:tcPr>
            <w:tcW w:w="4536" w:type="dxa"/>
            <w:tcBorders>
              <w:top w:val="single" w:sz="4" w:space="0" w:color="auto"/>
              <w:left w:val="single" w:sz="4" w:space="0" w:color="auto"/>
              <w:bottom w:val="single" w:sz="4" w:space="0" w:color="auto"/>
              <w:right w:val="single" w:sz="4" w:space="0" w:color="auto"/>
            </w:tcBorders>
            <w:hideMark/>
          </w:tcPr>
          <w:p w:rsidR="00BA104E" w:rsidRPr="000C54A1" w:rsidRDefault="00BA104E" w:rsidP="003C16B7">
            <w:pPr>
              <w:pStyle w:val="af"/>
              <w:widowControl w:val="0"/>
              <w:suppressAutoHyphens w:val="0"/>
              <w:jc w:val="center"/>
            </w:pPr>
            <w:r w:rsidRPr="000C54A1">
              <w:t>10</w:t>
            </w:r>
          </w:p>
        </w:tc>
      </w:tr>
      <w:tr w:rsidR="00BA104E" w:rsidRPr="000C54A1" w:rsidTr="00EE5A96">
        <w:trPr>
          <w:trHeight w:val="282"/>
        </w:trPr>
        <w:tc>
          <w:tcPr>
            <w:tcW w:w="1101" w:type="dxa"/>
            <w:tcBorders>
              <w:top w:val="single" w:sz="4" w:space="0" w:color="auto"/>
              <w:left w:val="single" w:sz="4" w:space="0" w:color="auto"/>
              <w:bottom w:val="single" w:sz="4" w:space="0" w:color="auto"/>
              <w:right w:val="single" w:sz="4" w:space="0" w:color="auto"/>
            </w:tcBorders>
            <w:hideMark/>
          </w:tcPr>
          <w:p w:rsidR="00BA104E" w:rsidRPr="000C54A1" w:rsidRDefault="00BA104E" w:rsidP="003C16B7">
            <w:pPr>
              <w:pStyle w:val="af"/>
              <w:widowControl w:val="0"/>
              <w:suppressAutoHyphens w:val="0"/>
            </w:pPr>
            <w:r w:rsidRPr="000C54A1">
              <w:t>4 урок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BA104E" w:rsidRPr="000C54A1" w:rsidRDefault="00BA104E" w:rsidP="003C16B7">
            <w:pPr>
              <w:pStyle w:val="af"/>
              <w:widowControl w:val="0"/>
              <w:suppressAutoHyphens w:val="0"/>
              <w:jc w:val="center"/>
            </w:pPr>
            <w:r w:rsidRPr="000C54A1">
              <w:t>10.30-11.10</w:t>
            </w:r>
          </w:p>
        </w:tc>
        <w:tc>
          <w:tcPr>
            <w:tcW w:w="4536" w:type="dxa"/>
            <w:tcBorders>
              <w:top w:val="single" w:sz="4" w:space="0" w:color="auto"/>
              <w:left w:val="single" w:sz="4" w:space="0" w:color="auto"/>
              <w:bottom w:val="single" w:sz="4" w:space="0" w:color="auto"/>
              <w:right w:val="single" w:sz="4" w:space="0" w:color="auto"/>
            </w:tcBorders>
            <w:hideMark/>
          </w:tcPr>
          <w:p w:rsidR="00BA104E" w:rsidRPr="000C54A1" w:rsidRDefault="00BA104E" w:rsidP="003C16B7">
            <w:pPr>
              <w:pStyle w:val="af"/>
              <w:widowControl w:val="0"/>
              <w:suppressAutoHyphens w:val="0"/>
              <w:jc w:val="center"/>
            </w:pPr>
            <w:r w:rsidRPr="000C54A1">
              <w:t>10</w:t>
            </w:r>
          </w:p>
        </w:tc>
      </w:tr>
      <w:tr w:rsidR="00BA104E" w:rsidRPr="000C54A1" w:rsidTr="00EE5A96">
        <w:trPr>
          <w:trHeight w:val="332"/>
        </w:trPr>
        <w:tc>
          <w:tcPr>
            <w:tcW w:w="1101" w:type="dxa"/>
            <w:tcBorders>
              <w:top w:val="single" w:sz="4" w:space="0" w:color="auto"/>
              <w:left w:val="single" w:sz="4" w:space="0" w:color="auto"/>
              <w:bottom w:val="single" w:sz="4" w:space="0" w:color="auto"/>
              <w:right w:val="single" w:sz="4" w:space="0" w:color="auto"/>
            </w:tcBorders>
            <w:hideMark/>
          </w:tcPr>
          <w:p w:rsidR="00BA104E" w:rsidRPr="000C54A1" w:rsidRDefault="00BA104E" w:rsidP="003C16B7">
            <w:pPr>
              <w:pStyle w:val="af"/>
              <w:widowControl w:val="0"/>
              <w:suppressAutoHyphens w:val="0"/>
            </w:pPr>
            <w:r w:rsidRPr="000C54A1">
              <w:t>5 урок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BA104E" w:rsidRPr="000C54A1" w:rsidRDefault="00BA104E" w:rsidP="003C16B7">
            <w:pPr>
              <w:pStyle w:val="af"/>
              <w:widowControl w:val="0"/>
              <w:suppressAutoHyphens w:val="0"/>
              <w:jc w:val="center"/>
            </w:pPr>
            <w:r w:rsidRPr="000C54A1">
              <w:t>1</w:t>
            </w:r>
            <w:r>
              <w:t>1</w:t>
            </w:r>
            <w:r w:rsidRPr="000C54A1">
              <w:t>.20-12.00</w:t>
            </w:r>
          </w:p>
        </w:tc>
        <w:tc>
          <w:tcPr>
            <w:tcW w:w="4536" w:type="dxa"/>
            <w:tcBorders>
              <w:top w:val="single" w:sz="4" w:space="0" w:color="auto"/>
              <w:left w:val="single" w:sz="4" w:space="0" w:color="auto"/>
              <w:bottom w:val="single" w:sz="4" w:space="0" w:color="auto"/>
              <w:right w:val="single" w:sz="4" w:space="0" w:color="auto"/>
            </w:tcBorders>
            <w:hideMark/>
          </w:tcPr>
          <w:p w:rsidR="00BA104E" w:rsidRPr="000C54A1" w:rsidRDefault="00BA104E" w:rsidP="003C16B7">
            <w:pPr>
              <w:pStyle w:val="af"/>
              <w:widowControl w:val="0"/>
              <w:suppressAutoHyphens w:val="0"/>
              <w:jc w:val="center"/>
            </w:pPr>
            <w:r w:rsidRPr="000C54A1">
              <w:t>10</w:t>
            </w:r>
          </w:p>
        </w:tc>
      </w:tr>
      <w:tr w:rsidR="00BA104E" w:rsidRPr="000C54A1" w:rsidTr="00EE5A96">
        <w:trPr>
          <w:trHeight w:val="285"/>
        </w:trPr>
        <w:tc>
          <w:tcPr>
            <w:tcW w:w="1101" w:type="dxa"/>
            <w:tcBorders>
              <w:top w:val="single" w:sz="4" w:space="0" w:color="auto"/>
              <w:left w:val="single" w:sz="4" w:space="0" w:color="auto"/>
              <w:bottom w:val="single" w:sz="4" w:space="0" w:color="auto"/>
              <w:right w:val="single" w:sz="4" w:space="0" w:color="auto"/>
            </w:tcBorders>
            <w:hideMark/>
          </w:tcPr>
          <w:p w:rsidR="00BA104E" w:rsidRPr="000C54A1" w:rsidRDefault="00BA104E" w:rsidP="003C16B7">
            <w:pPr>
              <w:pStyle w:val="af"/>
              <w:widowControl w:val="0"/>
              <w:suppressAutoHyphens w:val="0"/>
            </w:pPr>
            <w:r w:rsidRPr="000C54A1">
              <w:t>6 урок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BA104E" w:rsidRPr="000C54A1" w:rsidRDefault="00BA104E" w:rsidP="003C16B7">
            <w:pPr>
              <w:pStyle w:val="af"/>
              <w:widowControl w:val="0"/>
              <w:suppressAutoHyphens w:val="0"/>
              <w:jc w:val="center"/>
            </w:pPr>
            <w:r w:rsidRPr="000C54A1">
              <w:t>12.10-12.50</w:t>
            </w:r>
          </w:p>
        </w:tc>
        <w:tc>
          <w:tcPr>
            <w:tcW w:w="4536" w:type="dxa"/>
            <w:tcBorders>
              <w:top w:val="single" w:sz="4" w:space="0" w:color="auto"/>
              <w:left w:val="single" w:sz="4" w:space="0" w:color="auto"/>
              <w:bottom w:val="single" w:sz="4" w:space="0" w:color="auto"/>
              <w:right w:val="single" w:sz="4" w:space="0" w:color="auto"/>
            </w:tcBorders>
          </w:tcPr>
          <w:p w:rsidR="00BA104E" w:rsidRPr="000C54A1" w:rsidRDefault="00BA104E" w:rsidP="003C16B7">
            <w:pPr>
              <w:pStyle w:val="af"/>
              <w:widowControl w:val="0"/>
              <w:suppressAutoHyphens w:val="0"/>
              <w:jc w:val="center"/>
            </w:pPr>
            <w:r w:rsidRPr="000C54A1">
              <w:t>10</w:t>
            </w:r>
          </w:p>
        </w:tc>
      </w:tr>
      <w:tr w:rsidR="00BA104E" w:rsidRPr="000C54A1" w:rsidTr="00EE5A96">
        <w:trPr>
          <w:trHeight w:val="276"/>
        </w:trPr>
        <w:tc>
          <w:tcPr>
            <w:tcW w:w="1101" w:type="dxa"/>
            <w:tcBorders>
              <w:top w:val="single" w:sz="4" w:space="0" w:color="auto"/>
              <w:left w:val="single" w:sz="4" w:space="0" w:color="auto"/>
              <w:bottom w:val="single" w:sz="4" w:space="0" w:color="auto"/>
              <w:right w:val="single" w:sz="4" w:space="0" w:color="auto"/>
            </w:tcBorders>
            <w:hideMark/>
          </w:tcPr>
          <w:p w:rsidR="00BA104E" w:rsidRPr="000C54A1" w:rsidRDefault="00BA104E" w:rsidP="003C16B7">
            <w:pPr>
              <w:pStyle w:val="af"/>
              <w:widowControl w:val="0"/>
              <w:suppressAutoHyphens w:val="0"/>
            </w:pPr>
            <w:r w:rsidRPr="000C54A1">
              <w:t>7 урок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BA104E" w:rsidRPr="000C54A1" w:rsidRDefault="00BA104E" w:rsidP="003C16B7">
            <w:pPr>
              <w:pStyle w:val="af"/>
              <w:widowControl w:val="0"/>
              <w:suppressAutoHyphens w:val="0"/>
              <w:jc w:val="center"/>
            </w:pPr>
            <w:r w:rsidRPr="000C54A1">
              <w:t>13.00-13.40</w:t>
            </w:r>
          </w:p>
        </w:tc>
        <w:tc>
          <w:tcPr>
            <w:tcW w:w="4536" w:type="dxa"/>
            <w:tcBorders>
              <w:top w:val="single" w:sz="4" w:space="0" w:color="auto"/>
              <w:left w:val="single" w:sz="4" w:space="0" w:color="auto"/>
              <w:bottom w:val="single" w:sz="4" w:space="0" w:color="auto"/>
              <w:right w:val="single" w:sz="4" w:space="0" w:color="auto"/>
            </w:tcBorders>
          </w:tcPr>
          <w:p w:rsidR="00BA104E" w:rsidRPr="000C54A1" w:rsidRDefault="00BA104E" w:rsidP="003C16B7">
            <w:pPr>
              <w:pStyle w:val="af"/>
              <w:widowControl w:val="0"/>
              <w:suppressAutoHyphens w:val="0"/>
              <w:jc w:val="center"/>
            </w:pPr>
          </w:p>
        </w:tc>
      </w:tr>
    </w:tbl>
    <w:p w:rsidR="00BA104E" w:rsidRDefault="00BA104E" w:rsidP="003C16B7">
      <w:pPr>
        <w:pStyle w:val="af"/>
        <w:widowControl w:val="0"/>
        <w:suppressAutoHyphens w:val="0"/>
        <w:jc w:val="center"/>
        <w:rPr>
          <w:b/>
          <w:sz w:val="32"/>
          <w:szCs w:val="28"/>
        </w:rPr>
      </w:pPr>
    </w:p>
    <w:p w:rsidR="00BA104E" w:rsidRDefault="00BA104E" w:rsidP="003C16B7">
      <w:pPr>
        <w:pStyle w:val="af"/>
        <w:widowControl w:val="0"/>
        <w:suppressAutoHyphens w:val="0"/>
        <w:jc w:val="center"/>
        <w:rPr>
          <w:b/>
          <w:sz w:val="32"/>
          <w:szCs w:val="28"/>
        </w:rPr>
      </w:pPr>
    </w:p>
    <w:p w:rsidR="00BA104E" w:rsidRPr="00FB7902" w:rsidRDefault="00BA104E" w:rsidP="003C16B7">
      <w:pPr>
        <w:pStyle w:val="af"/>
        <w:widowControl w:val="0"/>
        <w:suppressAutoHyphens w:val="0"/>
        <w:jc w:val="center"/>
        <w:rPr>
          <w:b/>
          <w:sz w:val="32"/>
          <w:szCs w:val="28"/>
        </w:rPr>
      </w:pPr>
      <w:r>
        <w:rPr>
          <w:b/>
          <w:sz w:val="32"/>
          <w:szCs w:val="28"/>
        </w:rPr>
        <w:t>2 смена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984"/>
        <w:gridCol w:w="2038"/>
        <w:gridCol w:w="2224"/>
        <w:gridCol w:w="2224"/>
      </w:tblGrid>
      <w:tr w:rsidR="00BA104E" w:rsidRPr="004643D3" w:rsidTr="00EE5A96">
        <w:tc>
          <w:tcPr>
            <w:tcW w:w="1101"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pPr>
            <w:r w:rsidRPr="004643D3">
              <w:t xml:space="preserve">№ </w:t>
            </w:r>
          </w:p>
          <w:p w:rsidR="00BA104E" w:rsidRPr="004643D3" w:rsidRDefault="00BA104E" w:rsidP="003C16B7">
            <w:pPr>
              <w:pStyle w:val="af"/>
              <w:widowControl w:val="0"/>
              <w:suppressAutoHyphens w:val="0"/>
            </w:pPr>
            <w:r w:rsidRPr="004643D3">
              <w:t>п/п</w:t>
            </w:r>
          </w:p>
        </w:tc>
        <w:tc>
          <w:tcPr>
            <w:tcW w:w="1984"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pPr>
            <w:r w:rsidRPr="004643D3">
              <w:t>Продолжительность</w:t>
            </w:r>
          </w:p>
          <w:p w:rsidR="00BA104E" w:rsidRPr="004643D3" w:rsidRDefault="00BA104E" w:rsidP="003C16B7">
            <w:pPr>
              <w:pStyle w:val="af"/>
              <w:widowControl w:val="0"/>
              <w:suppressAutoHyphens w:val="0"/>
            </w:pPr>
            <w:r w:rsidRPr="004643D3">
              <w:t>урока</w:t>
            </w:r>
          </w:p>
        </w:tc>
        <w:tc>
          <w:tcPr>
            <w:tcW w:w="2038"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pPr>
            <w:r w:rsidRPr="004643D3">
              <w:t xml:space="preserve">Продолжительность </w:t>
            </w:r>
          </w:p>
          <w:p w:rsidR="00BA104E" w:rsidRPr="004643D3" w:rsidRDefault="00BA104E" w:rsidP="003C16B7">
            <w:pPr>
              <w:pStyle w:val="af"/>
              <w:widowControl w:val="0"/>
              <w:suppressAutoHyphens w:val="0"/>
            </w:pPr>
            <w:r w:rsidRPr="004643D3">
              <w:t>перемены</w:t>
            </w:r>
          </w:p>
        </w:tc>
        <w:tc>
          <w:tcPr>
            <w:tcW w:w="2224"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pPr>
            <w:r w:rsidRPr="004643D3">
              <w:t>Продолжительность</w:t>
            </w:r>
          </w:p>
          <w:p w:rsidR="00BA104E" w:rsidRPr="004643D3" w:rsidRDefault="00BA104E" w:rsidP="003C16B7">
            <w:pPr>
              <w:pStyle w:val="af"/>
              <w:widowControl w:val="0"/>
              <w:suppressAutoHyphens w:val="0"/>
            </w:pPr>
            <w:r w:rsidRPr="004643D3">
              <w:t>урока</w:t>
            </w:r>
          </w:p>
        </w:tc>
        <w:tc>
          <w:tcPr>
            <w:tcW w:w="2224"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pPr>
            <w:r w:rsidRPr="004643D3">
              <w:t>Продолжительность перемены</w:t>
            </w:r>
          </w:p>
        </w:tc>
      </w:tr>
      <w:tr w:rsidR="00BA104E" w:rsidRPr="004643D3" w:rsidTr="00EE5A96">
        <w:tc>
          <w:tcPr>
            <w:tcW w:w="1101" w:type="dxa"/>
            <w:tcBorders>
              <w:top w:val="single" w:sz="4" w:space="0" w:color="auto"/>
              <w:left w:val="single" w:sz="4" w:space="0" w:color="auto"/>
              <w:bottom w:val="single" w:sz="4" w:space="0" w:color="auto"/>
              <w:right w:val="single" w:sz="4" w:space="0" w:color="auto"/>
            </w:tcBorders>
          </w:tcPr>
          <w:p w:rsidR="00BA104E" w:rsidRPr="004643D3" w:rsidRDefault="00BA104E" w:rsidP="003C16B7">
            <w:pPr>
              <w:pStyle w:val="af"/>
              <w:widowControl w:val="0"/>
              <w:suppressAutoHyphens w:val="0"/>
            </w:pPr>
          </w:p>
        </w:tc>
        <w:tc>
          <w:tcPr>
            <w:tcW w:w="4022" w:type="dxa"/>
            <w:gridSpan w:val="2"/>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rPr>
                <w:b/>
              </w:rPr>
            </w:pPr>
            <w:r w:rsidRPr="004643D3">
              <w:rPr>
                <w:b/>
              </w:rPr>
              <w:t>начальная школа</w:t>
            </w:r>
          </w:p>
        </w:tc>
        <w:tc>
          <w:tcPr>
            <w:tcW w:w="4448" w:type="dxa"/>
            <w:gridSpan w:val="2"/>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rPr>
                <w:b/>
              </w:rPr>
            </w:pPr>
            <w:r w:rsidRPr="004643D3">
              <w:rPr>
                <w:b/>
              </w:rPr>
              <w:t>основная школа</w:t>
            </w:r>
          </w:p>
        </w:tc>
      </w:tr>
      <w:tr w:rsidR="00BA104E" w:rsidRPr="004643D3" w:rsidTr="00EE5A96">
        <w:trPr>
          <w:trHeight w:val="615"/>
        </w:trPr>
        <w:tc>
          <w:tcPr>
            <w:tcW w:w="1101"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pPr>
            <w:r w:rsidRPr="004643D3">
              <w:t>нулевой урок</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104E" w:rsidRPr="004643D3" w:rsidRDefault="00BA104E" w:rsidP="003C16B7">
            <w:pPr>
              <w:pStyle w:val="af"/>
              <w:widowControl w:val="0"/>
              <w:suppressAutoHyphens w:val="0"/>
            </w:pPr>
            <w:r w:rsidRPr="004643D3">
              <w:t>13.00-13.40</w:t>
            </w:r>
          </w:p>
        </w:tc>
        <w:tc>
          <w:tcPr>
            <w:tcW w:w="2038"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pPr>
            <w:r>
              <w:t>10</w:t>
            </w:r>
          </w:p>
        </w:tc>
        <w:tc>
          <w:tcPr>
            <w:tcW w:w="2224" w:type="dxa"/>
            <w:tcBorders>
              <w:top w:val="single" w:sz="4" w:space="0" w:color="auto"/>
              <w:left w:val="single" w:sz="4" w:space="0" w:color="auto"/>
              <w:bottom w:val="single" w:sz="4" w:space="0" w:color="auto"/>
              <w:right w:val="single" w:sz="4" w:space="0" w:color="auto"/>
            </w:tcBorders>
            <w:vAlign w:val="center"/>
            <w:hideMark/>
          </w:tcPr>
          <w:p w:rsidR="00BA104E" w:rsidRPr="004643D3" w:rsidRDefault="00BA104E" w:rsidP="003C16B7">
            <w:pPr>
              <w:pStyle w:val="af"/>
              <w:widowControl w:val="0"/>
              <w:suppressAutoHyphens w:val="0"/>
            </w:pPr>
            <w:r w:rsidRPr="004643D3">
              <w:t>13.00-13.40</w:t>
            </w:r>
          </w:p>
        </w:tc>
        <w:tc>
          <w:tcPr>
            <w:tcW w:w="2224"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pPr>
            <w:r>
              <w:t>10</w:t>
            </w:r>
          </w:p>
        </w:tc>
      </w:tr>
      <w:tr w:rsidR="00BA104E" w:rsidRPr="004643D3" w:rsidTr="00EE5A96">
        <w:trPr>
          <w:trHeight w:val="615"/>
        </w:trPr>
        <w:tc>
          <w:tcPr>
            <w:tcW w:w="1101"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pPr>
            <w:r w:rsidRPr="004643D3">
              <w:t>1 урок</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104E" w:rsidRPr="004643D3" w:rsidRDefault="00BA104E" w:rsidP="003C16B7">
            <w:pPr>
              <w:pStyle w:val="af"/>
              <w:widowControl w:val="0"/>
              <w:suppressAutoHyphens w:val="0"/>
            </w:pPr>
            <w:r w:rsidRPr="004643D3">
              <w:t>13.50-14.</w:t>
            </w:r>
            <w:r>
              <w:t>30</w:t>
            </w:r>
          </w:p>
        </w:tc>
        <w:tc>
          <w:tcPr>
            <w:tcW w:w="2038"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pPr>
            <w:r w:rsidRPr="004643D3">
              <w:t>10</w:t>
            </w:r>
          </w:p>
        </w:tc>
        <w:tc>
          <w:tcPr>
            <w:tcW w:w="2224" w:type="dxa"/>
            <w:tcBorders>
              <w:top w:val="single" w:sz="4" w:space="0" w:color="auto"/>
              <w:left w:val="single" w:sz="4" w:space="0" w:color="auto"/>
              <w:bottom w:val="single" w:sz="4" w:space="0" w:color="auto"/>
              <w:right w:val="single" w:sz="4" w:space="0" w:color="auto"/>
            </w:tcBorders>
            <w:vAlign w:val="center"/>
            <w:hideMark/>
          </w:tcPr>
          <w:p w:rsidR="00BA104E" w:rsidRPr="004643D3" w:rsidRDefault="00BA104E" w:rsidP="003C16B7">
            <w:pPr>
              <w:pStyle w:val="af"/>
              <w:widowControl w:val="0"/>
              <w:suppressAutoHyphens w:val="0"/>
            </w:pPr>
            <w:r w:rsidRPr="004643D3">
              <w:t>13.50-14.</w:t>
            </w:r>
            <w:r>
              <w:t>30</w:t>
            </w:r>
          </w:p>
        </w:tc>
        <w:tc>
          <w:tcPr>
            <w:tcW w:w="2224"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pPr>
            <w:r w:rsidRPr="004643D3">
              <w:t>10</w:t>
            </w:r>
          </w:p>
        </w:tc>
      </w:tr>
      <w:tr w:rsidR="00BA104E" w:rsidRPr="004643D3" w:rsidTr="00EE5A96">
        <w:tc>
          <w:tcPr>
            <w:tcW w:w="1101"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pPr>
            <w:r w:rsidRPr="004643D3">
              <w:t>2 урок</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104E" w:rsidRPr="004643D3" w:rsidRDefault="00BA104E" w:rsidP="003C16B7">
            <w:pPr>
              <w:pStyle w:val="af"/>
              <w:widowControl w:val="0"/>
              <w:suppressAutoHyphens w:val="0"/>
            </w:pPr>
            <w:r>
              <w:t>14.40-15.2</w:t>
            </w:r>
            <w:r w:rsidRPr="004643D3">
              <w:t>0</w:t>
            </w:r>
          </w:p>
        </w:tc>
        <w:tc>
          <w:tcPr>
            <w:tcW w:w="2038"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pPr>
            <w:r w:rsidRPr="004643D3">
              <w:t>10</w:t>
            </w:r>
          </w:p>
        </w:tc>
        <w:tc>
          <w:tcPr>
            <w:tcW w:w="2224" w:type="dxa"/>
            <w:tcBorders>
              <w:top w:val="single" w:sz="4" w:space="0" w:color="auto"/>
              <w:left w:val="single" w:sz="4" w:space="0" w:color="auto"/>
              <w:bottom w:val="single" w:sz="4" w:space="0" w:color="auto"/>
              <w:right w:val="single" w:sz="4" w:space="0" w:color="auto"/>
            </w:tcBorders>
            <w:vAlign w:val="center"/>
            <w:hideMark/>
          </w:tcPr>
          <w:p w:rsidR="00BA104E" w:rsidRPr="004643D3" w:rsidRDefault="00BA104E" w:rsidP="003C16B7">
            <w:pPr>
              <w:pStyle w:val="af"/>
              <w:widowControl w:val="0"/>
              <w:suppressAutoHyphens w:val="0"/>
            </w:pPr>
            <w:r>
              <w:t>14.40-15.2</w:t>
            </w:r>
            <w:r w:rsidRPr="004643D3">
              <w:t>0</w:t>
            </w:r>
          </w:p>
        </w:tc>
        <w:tc>
          <w:tcPr>
            <w:tcW w:w="2224"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pPr>
            <w:r w:rsidRPr="004643D3">
              <w:t>10</w:t>
            </w:r>
          </w:p>
        </w:tc>
      </w:tr>
      <w:tr w:rsidR="00BA104E" w:rsidRPr="004643D3" w:rsidTr="00EE5A96">
        <w:tc>
          <w:tcPr>
            <w:tcW w:w="1101"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pPr>
            <w:r w:rsidRPr="004643D3">
              <w:t>3 урок</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104E" w:rsidRPr="004643D3" w:rsidRDefault="00BA104E" w:rsidP="003C16B7">
            <w:pPr>
              <w:pStyle w:val="af"/>
              <w:widowControl w:val="0"/>
              <w:suppressAutoHyphens w:val="0"/>
            </w:pPr>
            <w:r>
              <w:t>15.30-16</w:t>
            </w:r>
            <w:r w:rsidRPr="004643D3">
              <w:t>.</w:t>
            </w:r>
            <w:r>
              <w:t>10</w:t>
            </w:r>
          </w:p>
        </w:tc>
        <w:tc>
          <w:tcPr>
            <w:tcW w:w="2038"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pPr>
            <w:r w:rsidRPr="004643D3">
              <w:t>10</w:t>
            </w:r>
          </w:p>
        </w:tc>
        <w:tc>
          <w:tcPr>
            <w:tcW w:w="2224" w:type="dxa"/>
            <w:tcBorders>
              <w:top w:val="single" w:sz="4" w:space="0" w:color="auto"/>
              <w:left w:val="single" w:sz="4" w:space="0" w:color="auto"/>
              <w:bottom w:val="single" w:sz="4" w:space="0" w:color="auto"/>
              <w:right w:val="single" w:sz="4" w:space="0" w:color="auto"/>
            </w:tcBorders>
            <w:vAlign w:val="center"/>
            <w:hideMark/>
          </w:tcPr>
          <w:p w:rsidR="00BA104E" w:rsidRPr="004643D3" w:rsidRDefault="00BA104E" w:rsidP="003C16B7">
            <w:pPr>
              <w:pStyle w:val="af"/>
              <w:widowControl w:val="0"/>
              <w:suppressAutoHyphens w:val="0"/>
            </w:pPr>
            <w:r>
              <w:t>15.30-16</w:t>
            </w:r>
            <w:r w:rsidRPr="004643D3">
              <w:t>.</w:t>
            </w:r>
            <w:r>
              <w:t>10</w:t>
            </w:r>
          </w:p>
        </w:tc>
        <w:tc>
          <w:tcPr>
            <w:tcW w:w="2224"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pPr>
            <w:r w:rsidRPr="004643D3">
              <w:t>10</w:t>
            </w:r>
          </w:p>
        </w:tc>
      </w:tr>
      <w:tr w:rsidR="00BA104E" w:rsidRPr="004643D3" w:rsidTr="00EE5A96">
        <w:trPr>
          <w:trHeight w:val="524"/>
        </w:trPr>
        <w:tc>
          <w:tcPr>
            <w:tcW w:w="1101"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pPr>
            <w:r w:rsidRPr="004643D3">
              <w:t>4 урок</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104E" w:rsidRPr="004643D3" w:rsidRDefault="00BA104E" w:rsidP="003C16B7">
            <w:pPr>
              <w:pStyle w:val="af"/>
              <w:widowControl w:val="0"/>
              <w:suppressAutoHyphens w:val="0"/>
            </w:pPr>
            <w:r>
              <w:t>16.20-17.0</w:t>
            </w:r>
            <w:r w:rsidRPr="004643D3">
              <w:t>0</w:t>
            </w:r>
          </w:p>
        </w:tc>
        <w:tc>
          <w:tcPr>
            <w:tcW w:w="2038"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pPr>
            <w:r w:rsidRPr="004643D3">
              <w:t>10</w:t>
            </w:r>
          </w:p>
        </w:tc>
        <w:tc>
          <w:tcPr>
            <w:tcW w:w="2224" w:type="dxa"/>
            <w:tcBorders>
              <w:top w:val="single" w:sz="4" w:space="0" w:color="auto"/>
              <w:left w:val="single" w:sz="4" w:space="0" w:color="auto"/>
              <w:bottom w:val="single" w:sz="4" w:space="0" w:color="auto"/>
              <w:right w:val="single" w:sz="4" w:space="0" w:color="auto"/>
            </w:tcBorders>
            <w:vAlign w:val="center"/>
            <w:hideMark/>
          </w:tcPr>
          <w:p w:rsidR="00BA104E" w:rsidRPr="004643D3" w:rsidRDefault="00BA104E" w:rsidP="003C16B7">
            <w:pPr>
              <w:pStyle w:val="af"/>
              <w:widowControl w:val="0"/>
              <w:suppressAutoHyphens w:val="0"/>
            </w:pPr>
            <w:r>
              <w:t>16.20-17.0</w:t>
            </w:r>
            <w:r w:rsidRPr="004643D3">
              <w:t>0</w:t>
            </w:r>
          </w:p>
        </w:tc>
        <w:tc>
          <w:tcPr>
            <w:tcW w:w="2224"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pPr>
            <w:r w:rsidRPr="004643D3">
              <w:t>10</w:t>
            </w:r>
          </w:p>
        </w:tc>
      </w:tr>
      <w:tr w:rsidR="00BA104E" w:rsidRPr="004643D3" w:rsidTr="00EE5A96">
        <w:trPr>
          <w:trHeight w:val="592"/>
        </w:trPr>
        <w:tc>
          <w:tcPr>
            <w:tcW w:w="1101"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pPr>
            <w:r w:rsidRPr="004643D3">
              <w:t>5 урок</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104E" w:rsidRPr="004643D3" w:rsidRDefault="00BA104E" w:rsidP="003C16B7">
            <w:pPr>
              <w:pStyle w:val="af"/>
              <w:widowControl w:val="0"/>
              <w:suppressAutoHyphens w:val="0"/>
            </w:pPr>
            <w:r>
              <w:t>17</w:t>
            </w:r>
            <w:r w:rsidRPr="004643D3">
              <w:t>.</w:t>
            </w:r>
            <w:r>
              <w:t>10-17</w:t>
            </w:r>
            <w:r w:rsidRPr="004643D3">
              <w:t>.</w:t>
            </w:r>
            <w:r>
              <w:t>50</w:t>
            </w:r>
          </w:p>
        </w:tc>
        <w:tc>
          <w:tcPr>
            <w:tcW w:w="2038"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pPr>
            <w:r>
              <w:t>10</w:t>
            </w:r>
          </w:p>
        </w:tc>
        <w:tc>
          <w:tcPr>
            <w:tcW w:w="2224" w:type="dxa"/>
            <w:tcBorders>
              <w:top w:val="single" w:sz="4" w:space="0" w:color="auto"/>
              <w:left w:val="single" w:sz="4" w:space="0" w:color="auto"/>
              <w:bottom w:val="single" w:sz="4" w:space="0" w:color="auto"/>
              <w:right w:val="single" w:sz="4" w:space="0" w:color="auto"/>
            </w:tcBorders>
            <w:vAlign w:val="center"/>
            <w:hideMark/>
          </w:tcPr>
          <w:p w:rsidR="00BA104E" w:rsidRPr="004643D3" w:rsidRDefault="00BA104E" w:rsidP="003C16B7">
            <w:pPr>
              <w:pStyle w:val="af"/>
              <w:widowControl w:val="0"/>
              <w:suppressAutoHyphens w:val="0"/>
            </w:pPr>
            <w:r>
              <w:t>17</w:t>
            </w:r>
            <w:r w:rsidRPr="004643D3">
              <w:t>.</w:t>
            </w:r>
            <w:r>
              <w:t>10-17</w:t>
            </w:r>
            <w:r w:rsidRPr="004643D3">
              <w:t>.</w:t>
            </w:r>
            <w:r>
              <w:t>50</w:t>
            </w:r>
          </w:p>
        </w:tc>
        <w:tc>
          <w:tcPr>
            <w:tcW w:w="2224"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pPr>
            <w:r>
              <w:t>10</w:t>
            </w:r>
          </w:p>
        </w:tc>
      </w:tr>
      <w:tr w:rsidR="00BA104E" w:rsidRPr="004643D3" w:rsidTr="00EE5A96">
        <w:trPr>
          <w:trHeight w:val="461"/>
        </w:trPr>
        <w:tc>
          <w:tcPr>
            <w:tcW w:w="1101"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pPr>
            <w:r w:rsidRPr="004643D3">
              <w:t>6 урок</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104E" w:rsidRPr="004643D3" w:rsidRDefault="00BA104E" w:rsidP="003C16B7">
            <w:pPr>
              <w:pStyle w:val="af"/>
              <w:widowControl w:val="0"/>
              <w:suppressAutoHyphens w:val="0"/>
            </w:pPr>
          </w:p>
        </w:tc>
        <w:tc>
          <w:tcPr>
            <w:tcW w:w="2038" w:type="dxa"/>
            <w:tcBorders>
              <w:top w:val="single" w:sz="4" w:space="0" w:color="auto"/>
              <w:left w:val="single" w:sz="4" w:space="0" w:color="auto"/>
              <w:bottom w:val="single" w:sz="4" w:space="0" w:color="auto"/>
              <w:right w:val="single" w:sz="4" w:space="0" w:color="auto"/>
            </w:tcBorders>
          </w:tcPr>
          <w:p w:rsidR="00BA104E" w:rsidRPr="004643D3" w:rsidRDefault="00BA104E" w:rsidP="003C16B7">
            <w:pPr>
              <w:pStyle w:val="af"/>
              <w:widowControl w:val="0"/>
              <w:suppressAutoHyphens w:val="0"/>
              <w:jc w:val="center"/>
            </w:pPr>
          </w:p>
        </w:tc>
        <w:tc>
          <w:tcPr>
            <w:tcW w:w="2224" w:type="dxa"/>
            <w:tcBorders>
              <w:top w:val="single" w:sz="4" w:space="0" w:color="auto"/>
              <w:left w:val="single" w:sz="4" w:space="0" w:color="auto"/>
              <w:bottom w:val="single" w:sz="4" w:space="0" w:color="auto"/>
              <w:right w:val="single" w:sz="4" w:space="0" w:color="auto"/>
            </w:tcBorders>
            <w:vAlign w:val="center"/>
          </w:tcPr>
          <w:p w:rsidR="00BA104E" w:rsidRPr="004643D3" w:rsidRDefault="00BA104E" w:rsidP="003C16B7">
            <w:pPr>
              <w:pStyle w:val="af"/>
              <w:widowControl w:val="0"/>
              <w:suppressAutoHyphens w:val="0"/>
            </w:pPr>
            <w:r>
              <w:t>17.00-18.40</w:t>
            </w:r>
          </w:p>
        </w:tc>
        <w:tc>
          <w:tcPr>
            <w:tcW w:w="2224" w:type="dxa"/>
            <w:tcBorders>
              <w:top w:val="single" w:sz="4" w:space="0" w:color="auto"/>
              <w:left w:val="single" w:sz="4" w:space="0" w:color="auto"/>
              <w:bottom w:val="single" w:sz="4" w:space="0" w:color="auto"/>
              <w:right w:val="single" w:sz="4" w:space="0" w:color="auto"/>
            </w:tcBorders>
          </w:tcPr>
          <w:p w:rsidR="00BA104E" w:rsidRPr="004643D3" w:rsidRDefault="00BA104E" w:rsidP="003C16B7">
            <w:pPr>
              <w:pStyle w:val="af"/>
              <w:widowControl w:val="0"/>
              <w:suppressAutoHyphens w:val="0"/>
              <w:jc w:val="center"/>
            </w:pPr>
          </w:p>
        </w:tc>
      </w:tr>
    </w:tbl>
    <w:p w:rsidR="00BA104E" w:rsidRDefault="00BA104E" w:rsidP="003C16B7">
      <w:pPr>
        <w:widowControl w:val="0"/>
        <w:suppressAutoHyphens w:val="0"/>
        <w:rPr>
          <w:sz w:val="32"/>
          <w:szCs w:val="28"/>
        </w:rPr>
      </w:pPr>
    </w:p>
    <w:p w:rsidR="00BA104E" w:rsidRPr="00A90622" w:rsidRDefault="00BA104E" w:rsidP="003C16B7">
      <w:pPr>
        <w:pStyle w:val="af"/>
        <w:widowControl w:val="0"/>
        <w:suppressAutoHyphens w:val="0"/>
        <w:jc w:val="center"/>
        <w:rPr>
          <w:b/>
          <w:sz w:val="32"/>
          <w:szCs w:val="28"/>
        </w:rPr>
      </w:pPr>
      <w:r w:rsidRPr="00014B49">
        <w:rPr>
          <w:b/>
          <w:sz w:val="32"/>
          <w:szCs w:val="28"/>
        </w:rPr>
        <w:t xml:space="preserve">Расписание звонков </w:t>
      </w:r>
    </w:p>
    <w:p w:rsidR="00BA104E" w:rsidRDefault="00BA104E" w:rsidP="003C16B7">
      <w:pPr>
        <w:pStyle w:val="af"/>
        <w:widowControl w:val="0"/>
        <w:suppressAutoHyphens w:val="0"/>
        <w:jc w:val="center"/>
        <w:rPr>
          <w:b/>
          <w:sz w:val="32"/>
          <w:szCs w:val="28"/>
        </w:rPr>
      </w:pPr>
      <w:r>
        <w:rPr>
          <w:b/>
          <w:sz w:val="32"/>
          <w:szCs w:val="28"/>
        </w:rPr>
        <w:t>Суббота</w:t>
      </w:r>
    </w:p>
    <w:p w:rsidR="00BA104E" w:rsidRPr="00A90622" w:rsidRDefault="00BA104E" w:rsidP="003C16B7">
      <w:pPr>
        <w:pStyle w:val="af"/>
        <w:widowControl w:val="0"/>
        <w:suppressAutoHyphens w:val="0"/>
        <w:jc w:val="center"/>
        <w:rPr>
          <w:b/>
          <w:sz w:val="32"/>
          <w:szCs w:val="28"/>
        </w:rPr>
      </w:pPr>
      <w:r>
        <w:rPr>
          <w:b/>
          <w:sz w:val="32"/>
          <w:szCs w:val="28"/>
        </w:rPr>
        <w:t xml:space="preserve">1 смена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969"/>
        <w:gridCol w:w="4536"/>
      </w:tblGrid>
      <w:tr w:rsidR="00BA104E" w:rsidRPr="004643D3" w:rsidTr="00EE5A96">
        <w:tc>
          <w:tcPr>
            <w:tcW w:w="1101"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pPr>
            <w:r w:rsidRPr="004643D3">
              <w:t xml:space="preserve">№ </w:t>
            </w:r>
          </w:p>
          <w:p w:rsidR="00BA104E" w:rsidRPr="004643D3" w:rsidRDefault="00BA104E" w:rsidP="003C16B7">
            <w:pPr>
              <w:pStyle w:val="af"/>
              <w:widowControl w:val="0"/>
              <w:suppressAutoHyphens w:val="0"/>
            </w:pPr>
            <w:r w:rsidRPr="004643D3">
              <w:t>п/п</w:t>
            </w:r>
          </w:p>
        </w:tc>
        <w:tc>
          <w:tcPr>
            <w:tcW w:w="3969"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pPr>
            <w:r w:rsidRPr="004643D3">
              <w:t>Продолжительность</w:t>
            </w:r>
          </w:p>
          <w:p w:rsidR="00BA104E" w:rsidRPr="004643D3" w:rsidRDefault="00BA104E" w:rsidP="003C16B7">
            <w:pPr>
              <w:pStyle w:val="af"/>
              <w:widowControl w:val="0"/>
              <w:suppressAutoHyphens w:val="0"/>
              <w:jc w:val="center"/>
            </w:pPr>
            <w:r w:rsidRPr="004643D3">
              <w:t>урока</w:t>
            </w:r>
          </w:p>
        </w:tc>
        <w:tc>
          <w:tcPr>
            <w:tcW w:w="4536"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pPr>
            <w:r w:rsidRPr="004643D3">
              <w:t>Продолжительность</w:t>
            </w:r>
          </w:p>
          <w:p w:rsidR="00BA104E" w:rsidRPr="004643D3" w:rsidRDefault="00BA104E" w:rsidP="003C16B7">
            <w:pPr>
              <w:pStyle w:val="af"/>
              <w:widowControl w:val="0"/>
              <w:suppressAutoHyphens w:val="0"/>
              <w:jc w:val="center"/>
            </w:pPr>
            <w:r w:rsidRPr="004643D3">
              <w:t>перемены</w:t>
            </w:r>
          </w:p>
        </w:tc>
      </w:tr>
      <w:tr w:rsidR="00BA104E" w:rsidRPr="004643D3" w:rsidTr="00EE5A96">
        <w:tc>
          <w:tcPr>
            <w:tcW w:w="1101"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pPr>
            <w:r w:rsidRPr="004643D3">
              <w:t>1 урок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BA104E" w:rsidRPr="004643D3" w:rsidRDefault="00BA104E" w:rsidP="003C16B7">
            <w:pPr>
              <w:pStyle w:val="af"/>
              <w:widowControl w:val="0"/>
              <w:suppressAutoHyphens w:val="0"/>
              <w:jc w:val="center"/>
            </w:pPr>
            <w:r>
              <w:t>08.00-08.40</w:t>
            </w:r>
          </w:p>
        </w:tc>
        <w:tc>
          <w:tcPr>
            <w:tcW w:w="4536"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pPr>
            <w:r w:rsidRPr="004643D3">
              <w:t>10</w:t>
            </w:r>
          </w:p>
        </w:tc>
      </w:tr>
      <w:tr w:rsidR="00BA104E" w:rsidRPr="004643D3" w:rsidTr="00EE5A96">
        <w:tc>
          <w:tcPr>
            <w:tcW w:w="1101"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pPr>
            <w:r w:rsidRPr="004643D3">
              <w:t>2 урок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BA104E" w:rsidRPr="004643D3" w:rsidRDefault="00BA104E" w:rsidP="003C16B7">
            <w:pPr>
              <w:pStyle w:val="af"/>
              <w:widowControl w:val="0"/>
              <w:suppressAutoHyphens w:val="0"/>
              <w:jc w:val="center"/>
            </w:pPr>
            <w:r w:rsidRPr="004643D3">
              <w:t>08.</w:t>
            </w:r>
            <w:r>
              <w:t>5</w:t>
            </w:r>
            <w:r w:rsidRPr="004643D3">
              <w:t>0-09.</w:t>
            </w:r>
            <w:r>
              <w:t>30</w:t>
            </w:r>
          </w:p>
        </w:tc>
        <w:tc>
          <w:tcPr>
            <w:tcW w:w="4536"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pPr>
            <w:r w:rsidRPr="004643D3">
              <w:t>10</w:t>
            </w:r>
          </w:p>
        </w:tc>
      </w:tr>
      <w:tr w:rsidR="00BA104E" w:rsidRPr="004643D3" w:rsidTr="00EE5A96">
        <w:trPr>
          <w:trHeight w:val="524"/>
        </w:trPr>
        <w:tc>
          <w:tcPr>
            <w:tcW w:w="1101"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pPr>
            <w:r w:rsidRPr="004643D3">
              <w:t>3 урок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BA104E" w:rsidRPr="004643D3" w:rsidRDefault="00BA104E" w:rsidP="003C16B7">
            <w:pPr>
              <w:pStyle w:val="af"/>
              <w:widowControl w:val="0"/>
              <w:suppressAutoHyphens w:val="0"/>
              <w:jc w:val="center"/>
            </w:pPr>
            <w:r w:rsidRPr="004643D3">
              <w:t>09.</w:t>
            </w:r>
            <w:r>
              <w:t>40</w:t>
            </w:r>
            <w:r w:rsidRPr="004643D3">
              <w:t>-</w:t>
            </w:r>
            <w:r>
              <w:t>10.2</w:t>
            </w:r>
            <w:r w:rsidRPr="004643D3">
              <w:t>0</w:t>
            </w:r>
          </w:p>
        </w:tc>
        <w:tc>
          <w:tcPr>
            <w:tcW w:w="4536"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pPr>
            <w:r w:rsidRPr="004643D3">
              <w:t>10</w:t>
            </w:r>
          </w:p>
        </w:tc>
      </w:tr>
      <w:tr w:rsidR="00BA104E" w:rsidRPr="004643D3" w:rsidTr="00EE5A96">
        <w:trPr>
          <w:trHeight w:val="592"/>
        </w:trPr>
        <w:tc>
          <w:tcPr>
            <w:tcW w:w="1101"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pPr>
            <w:r w:rsidRPr="004643D3">
              <w:t>4 урок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BA104E" w:rsidRPr="004643D3" w:rsidRDefault="00BA104E" w:rsidP="003C16B7">
            <w:pPr>
              <w:pStyle w:val="af"/>
              <w:widowControl w:val="0"/>
              <w:suppressAutoHyphens w:val="0"/>
              <w:jc w:val="center"/>
            </w:pPr>
            <w:r w:rsidRPr="004643D3">
              <w:t>10.</w:t>
            </w:r>
            <w:r>
              <w:t>3</w:t>
            </w:r>
            <w:r w:rsidRPr="004643D3">
              <w:t>0</w:t>
            </w:r>
            <w:r>
              <w:t>-11</w:t>
            </w:r>
            <w:r w:rsidRPr="004643D3">
              <w:t>.</w:t>
            </w:r>
            <w:r>
              <w:t>10</w:t>
            </w:r>
          </w:p>
        </w:tc>
        <w:tc>
          <w:tcPr>
            <w:tcW w:w="4536"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jc w:val="center"/>
            </w:pPr>
            <w:r w:rsidRPr="004643D3">
              <w:t>10</w:t>
            </w:r>
          </w:p>
        </w:tc>
      </w:tr>
      <w:tr w:rsidR="00BA104E" w:rsidRPr="004643D3" w:rsidTr="00EE5A96">
        <w:trPr>
          <w:trHeight w:val="461"/>
        </w:trPr>
        <w:tc>
          <w:tcPr>
            <w:tcW w:w="1101"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pPr>
            <w:r w:rsidRPr="004643D3">
              <w:t>5 урок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BA104E" w:rsidRPr="004643D3" w:rsidRDefault="00BA104E" w:rsidP="003C16B7">
            <w:pPr>
              <w:pStyle w:val="af"/>
              <w:widowControl w:val="0"/>
              <w:suppressAutoHyphens w:val="0"/>
              <w:jc w:val="center"/>
            </w:pPr>
            <w:r>
              <w:t>11.20-12</w:t>
            </w:r>
            <w:r w:rsidRPr="004643D3">
              <w:t>.</w:t>
            </w:r>
            <w:r>
              <w:t>0</w:t>
            </w:r>
            <w:r w:rsidRPr="004643D3">
              <w:t>0</w:t>
            </w:r>
          </w:p>
        </w:tc>
        <w:tc>
          <w:tcPr>
            <w:tcW w:w="4536" w:type="dxa"/>
            <w:tcBorders>
              <w:top w:val="single" w:sz="4" w:space="0" w:color="auto"/>
              <w:left w:val="single" w:sz="4" w:space="0" w:color="auto"/>
              <w:bottom w:val="single" w:sz="4" w:space="0" w:color="auto"/>
              <w:right w:val="single" w:sz="4" w:space="0" w:color="auto"/>
            </w:tcBorders>
          </w:tcPr>
          <w:p w:rsidR="00BA104E" w:rsidRPr="004643D3" w:rsidRDefault="00BA104E" w:rsidP="003C16B7">
            <w:pPr>
              <w:pStyle w:val="af"/>
              <w:widowControl w:val="0"/>
              <w:suppressAutoHyphens w:val="0"/>
              <w:jc w:val="center"/>
            </w:pPr>
            <w:r w:rsidRPr="004643D3">
              <w:t>10</w:t>
            </w:r>
          </w:p>
        </w:tc>
      </w:tr>
      <w:tr w:rsidR="00BA104E" w:rsidRPr="004643D3" w:rsidTr="00EE5A96">
        <w:trPr>
          <w:trHeight w:val="461"/>
        </w:trPr>
        <w:tc>
          <w:tcPr>
            <w:tcW w:w="1101" w:type="dxa"/>
            <w:tcBorders>
              <w:top w:val="single" w:sz="4" w:space="0" w:color="auto"/>
              <w:left w:val="single" w:sz="4" w:space="0" w:color="auto"/>
              <w:bottom w:val="single" w:sz="4" w:space="0" w:color="auto"/>
              <w:right w:val="single" w:sz="4" w:space="0" w:color="auto"/>
            </w:tcBorders>
            <w:hideMark/>
          </w:tcPr>
          <w:p w:rsidR="00BA104E" w:rsidRPr="004643D3" w:rsidRDefault="00BA104E" w:rsidP="003C16B7">
            <w:pPr>
              <w:pStyle w:val="af"/>
              <w:widowControl w:val="0"/>
              <w:suppressAutoHyphens w:val="0"/>
            </w:pPr>
            <w:r w:rsidRPr="004643D3">
              <w:t>6 урок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BA104E" w:rsidRPr="004643D3" w:rsidRDefault="00BA104E" w:rsidP="003C16B7">
            <w:pPr>
              <w:pStyle w:val="af"/>
              <w:widowControl w:val="0"/>
              <w:suppressAutoHyphens w:val="0"/>
              <w:jc w:val="center"/>
            </w:pPr>
            <w:r w:rsidRPr="004643D3">
              <w:t>1</w:t>
            </w:r>
            <w:r>
              <w:t>2.1</w:t>
            </w:r>
            <w:r w:rsidRPr="004643D3">
              <w:t>0-12.</w:t>
            </w:r>
            <w:r>
              <w:t>50</w:t>
            </w:r>
          </w:p>
        </w:tc>
        <w:tc>
          <w:tcPr>
            <w:tcW w:w="4536" w:type="dxa"/>
            <w:tcBorders>
              <w:top w:val="single" w:sz="4" w:space="0" w:color="auto"/>
              <w:left w:val="single" w:sz="4" w:space="0" w:color="auto"/>
              <w:bottom w:val="single" w:sz="4" w:space="0" w:color="auto"/>
              <w:right w:val="single" w:sz="4" w:space="0" w:color="auto"/>
            </w:tcBorders>
          </w:tcPr>
          <w:p w:rsidR="00BA104E" w:rsidRPr="004643D3" w:rsidRDefault="00BA104E" w:rsidP="003C16B7">
            <w:pPr>
              <w:pStyle w:val="af"/>
              <w:widowControl w:val="0"/>
              <w:suppressAutoHyphens w:val="0"/>
              <w:jc w:val="center"/>
            </w:pPr>
            <w:r>
              <w:t>10</w:t>
            </w:r>
          </w:p>
        </w:tc>
      </w:tr>
      <w:tr w:rsidR="00BA104E" w:rsidRPr="004643D3" w:rsidTr="00EE5A96">
        <w:trPr>
          <w:trHeight w:val="461"/>
        </w:trPr>
        <w:tc>
          <w:tcPr>
            <w:tcW w:w="1101" w:type="dxa"/>
            <w:tcBorders>
              <w:top w:val="single" w:sz="4" w:space="0" w:color="auto"/>
              <w:left w:val="single" w:sz="4" w:space="0" w:color="auto"/>
              <w:bottom w:val="single" w:sz="4" w:space="0" w:color="auto"/>
              <w:right w:val="single" w:sz="4" w:space="0" w:color="auto"/>
            </w:tcBorders>
          </w:tcPr>
          <w:p w:rsidR="00BA104E" w:rsidRPr="004643D3" w:rsidRDefault="00BA104E" w:rsidP="003C16B7">
            <w:pPr>
              <w:pStyle w:val="af"/>
              <w:widowControl w:val="0"/>
              <w:suppressAutoHyphens w:val="0"/>
            </w:pPr>
            <w:r w:rsidRPr="004643D3">
              <w:t>7 урок</w:t>
            </w:r>
          </w:p>
        </w:tc>
        <w:tc>
          <w:tcPr>
            <w:tcW w:w="3969" w:type="dxa"/>
            <w:tcBorders>
              <w:top w:val="single" w:sz="4" w:space="0" w:color="auto"/>
              <w:left w:val="single" w:sz="4" w:space="0" w:color="auto"/>
              <w:bottom w:val="single" w:sz="4" w:space="0" w:color="auto"/>
              <w:right w:val="single" w:sz="4" w:space="0" w:color="auto"/>
            </w:tcBorders>
            <w:vAlign w:val="center"/>
          </w:tcPr>
          <w:p w:rsidR="00BA104E" w:rsidRPr="004643D3" w:rsidRDefault="00BA104E" w:rsidP="003C16B7">
            <w:pPr>
              <w:pStyle w:val="af"/>
              <w:widowControl w:val="0"/>
              <w:suppressAutoHyphens w:val="0"/>
              <w:jc w:val="center"/>
            </w:pPr>
            <w:r w:rsidRPr="004643D3">
              <w:t>1</w:t>
            </w:r>
            <w:r>
              <w:t>3</w:t>
            </w:r>
            <w:r w:rsidRPr="004643D3">
              <w:t>.</w:t>
            </w:r>
            <w:r>
              <w:t>00</w:t>
            </w:r>
            <w:r w:rsidRPr="004643D3">
              <w:t>-1</w:t>
            </w:r>
            <w:r>
              <w:t>3</w:t>
            </w:r>
            <w:r w:rsidRPr="004643D3">
              <w:t>.</w:t>
            </w:r>
            <w:r>
              <w:t>4</w:t>
            </w:r>
            <w:r w:rsidRPr="004643D3">
              <w:t>0</w:t>
            </w:r>
          </w:p>
        </w:tc>
        <w:tc>
          <w:tcPr>
            <w:tcW w:w="4536" w:type="dxa"/>
            <w:tcBorders>
              <w:top w:val="single" w:sz="4" w:space="0" w:color="auto"/>
              <w:left w:val="single" w:sz="4" w:space="0" w:color="auto"/>
              <w:bottom w:val="single" w:sz="4" w:space="0" w:color="auto"/>
              <w:right w:val="single" w:sz="4" w:space="0" w:color="auto"/>
            </w:tcBorders>
          </w:tcPr>
          <w:p w:rsidR="00BA104E" w:rsidRPr="004643D3" w:rsidRDefault="00BA104E" w:rsidP="003C16B7">
            <w:pPr>
              <w:pStyle w:val="af"/>
              <w:widowControl w:val="0"/>
              <w:suppressAutoHyphens w:val="0"/>
              <w:jc w:val="center"/>
            </w:pPr>
          </w:p>
        </w:tc>
      </w:tr>
    </w:tbl>
    <w:p w:rsidR="00BA104E" w:rsidRDefault="00BA104E" w:rsidP="003C16B7">
      <w:pPr>
        <w:pStyle w:val="af6"/>
        <w:widowControl w:val="0"/>
        <w:suppressAutoHyphens w:val="0"/>
        <w:ind w:left="786"/>
        <w:jc w:val="both"/>
        <w:rPr>
          <w:b/>
        </w:rPr>
      </w:pPr>
      <w:r>
        <w:t>В субботу 7-9 классы обучаются в 1 смену</w:t>
      </w:r>
    </w:p>
    <w:p w:rsidR="00BA104E" w:rsidRDefault="00BA104E" w:rsidP="003C16B7">
      <w:pPr>
        <w:pStyle w:val="af6"/>
        <w:widowControl w:val="0"/>
        <w:suppressAutoHyphens w:val="0"/>
        <w:ind w:left="786"/>
        <w:jc w:val="both"/>
        <w:rPr>
          <w:b/>
        </w:rPr>
      </w:pPr>
    </w:p>
    <w:p w:rsidR="00BA104E" w:rsidRPr="006B1A3D" w:rsidRDefault="00BA104E" w:rsidP="003C16B7">
      <w:pPr>
        <w:pStyle w:val="af6"/>
        <w:widowControl w:val="0"/>
        <w:suppressAutoHyphens w:val="0"/>
        <w:ind w:left="786"/>
        <w:jc w:val="both"/>
        <w:rPr>
          <w:b/>
        </w:rPr>
      </w:pPr>
    </w:p>
    <w:p w:rsidR="00AC515D" w:rsidRPr="0012577D" w:rsidRDefault="0012577D" w:rsidP="003C16B7">
      <w:pPr>
        <w:pStyle w:val="1"/>
        <w:keepNext w:val="0"/>
        <w:widowControl w:val="0"/>
        <w:suppressAutoHyphens w:val="0"/>
        <w:rPr>
          <w:rStyle w:val="26"/>
        </w:rPr>
      </w:pPr>
      <w:bookmarkStart w:id="450" w:name="_Toc151240418"/>
      <w:r w:rsidRPr="0012577D">
        <w:rPr>
          <w:rStyle w:val="26"/>
        </w:rPr>
        <w:t>3.4.</w:t>
      </w:r>
      <w:r w:rsidR="00AC515D" w:rsidRPr="0012577D">
        <w:rPr>
          <w:rStyle w:val="26"/>
        </w:rPr>
        <w:t>Календарный план воспитательной работы</w:t>
      </w:r>
      <w:bookmarkEnd w:id="450"/>
    </w:p>
    <w:p w:rsidR="00156B14" w:rsidRDefault="00156B14" w:rsidP="003C16B7">
      <w:pPr>
        <w:pStyle w:val="ab"/>
        <w:widowControl w:val="0"/>
        <w:suppressAutoHyphens w:val="0"/>
        <w:spacing w:after="0"/>
        <w:jc w:val="both"/>
        <w:rPr>
          <w:rStyle w:val="afffff2"/>
          <w:sz w:val="24"/>
          <w:szCs w:val="24"/>
        </w:rPr>
      </w:pPr>
    </w:p>
    <w:p w:rsidR="000E2BF3" w:rsidRDefault="000E2BF3" w:rsidP="003C16B7">
      <w:pPr>
        <w:widowControl w:val="0"/>
        <w:suppressAutoHyphens w:val="0"/>
        <w:ind w:firstLine="566"/>
        <w:jc w:val="both"/>
      </w:pPr>
    </w:p>
    <w:tbl>
      <w:tblPr>
        <w:tblW w:w="104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1260"/>
        <w:gridCol w:w="1732"/>
        <w:gridCol w:w="158"/>
        <w:gridCol w:w="2362"/>
      </w:tblGrid>
      <w:tr w:rsidR="00187A6E" w:rsidRPr="00FE339C" w:rsidTr="00187A6E">
        <w:trPr>
          <w:trHeight w:val="898"/>
        </w:trPr>
        <w:tc>
          <w:tcPr>
            <w:tcW w:w="10474" w:type="dxa"/>
            <w:gridSpan w:val="5"/>
          </w:tcPr>
          <w:p w:rsidR="00187A6E" w:rsidRPr="00FE339C" w:rsidRDefault="00187A6E" w:rsidP="003C16B7">
            <w:pPr>
              <w:pStyle w:val="TableParagraph"/>
              <w:jc w:val="center"/>
              <w:rPr>
                <w:b/>
              </w:rPr>
            </w:pPr>
            <w:r w:rsidRPr="00FE339C">
              <w:rPr>
                <w:b/>
              </w:rPr>
              <w:t xml:space="preserve">КАЛЕНДАРНЫЙ ПЛАН ВОСПИТАТЕЛЬНОЙ РАБОТЫ ШКОЛЫ </w:t>
            </w:r>
            <w:r w:rsidRPr="00FE339C">
              <w:rPr>
                <w:b/>
                <w:spacing w:val="-57"/>
              </w:rPr>
              <w:t xml:space="preserve"> </w:t>
            </w:r>
          </w:p>
          <w:p w:rsidR="00187A6E" w:rsidRPr="00FE339C" w:rsidRDefault="00187A6E" w:rsidP="003C16B7">
            <w:pPr>
              <w:pStyle w:val="TableParagraph"/>
              <w:jc w:val="center"/>
              <w:rPr>
                <w:b/>
              </w:rPr>
            </w:pPr>
            <w:r w:rsidRPr="00FE339C">
              <w:rPr>
                <w:b/>
              </w:rPr>
              <w:t>2024-2025 УЧ.</w:t>
            </w:r>
            <w:r w:rsidRPr="00FE339C">
              <w:rPr>
                <w:b/>
                <w:spacing w:val="1"/>
              </w:rPr>
              <w:t xml:space="preserve"> </w:t>
            </w:r>
            <w:r w:rsidRPr="00FE339C">
              <w:rPr>
                <w:b/>
              </w:rPr>
              <w:t>ГОД</w:t>
            </w:r>
          </w:p>
          <w:p w:rsidR="00187A6E" w:rsidRPr="00FE339C" w:rsidRDefault="00187A6E" w:rsidP="003C16B7">
            <w:pPr>
              <w:pStyle w:val="TableParagraph"/>
              <w:jc w:val="center"/>
              <w:rPr>
                <w:b/>
              </w:rPr>
            </w:pPr>
            <w:r w:rsidRPr="00FE339C">
              <w:rPr>
                <w:b/>
              </w:rPr>
              <w:t>(</w:t>
            </w:r>
            <w:r w:rsidRPr="00FE339C">
              <w:rPr>
                <w:b/>
                <w:spacing w:val="-4"/>
              </w:rPr>
              <w:t xml:space="preserve"> </w:t>
            </w:r>
            <w:r w:rsidRPr="00FE339C">
              <w:rPr>
                <w:b/>
              </w:rPr>
              <w:t>УРОВЕНЬ</w:t>
            </w:r>
            <w:r w:rsidRPr="00FE339C">
              <w:rPr>
                <w:b/>
                <w:spacing w:val="-2"/>
              </w:rPr>
              <w:t xml:space="preserve"> </w:t>
            </w:r>
            <w:r w:rsidRPr="00187A6E">
              <w:rPr>
                <w:b/>
                <w:caps/>
              </w:rPr>
              <w:t>основного</w:t>
            </w:r>
            <w:r w:rsidRPr="00187A6E">
              <w:rPr>
                <w:b/>
                <w:caps/>
                <w:spacing w:val="-1"/>
              </w:rPr>
              <w:t xml:space="preserve"> </w:t>
            </w:r>
            <w:r w:rsidRPr="00FE339C">
              <w:rPr>
                <w:b/>
              </w:rPr>
              <w:t>ОБЩЕГО</w:t>
            </w:r>
            <w:r w:rsidRPr="00FE339C">
              <w:rPr>
                <w:b/>
                <w:spacing w:val="-4"/>
              </w:rPr>
              <w:t xml:space="preserve"> </w:t>
            </w:r>
            <w:r w:rsidRPr="00FE339C">
              <w:rPr>
                <w:b/>
              </w:rPr>
              <w:t>ОБРАЗОВАНИЯ)</w:t>
            </w:r>
          </w:p>
        </w:tc>
      </w:tr>
      <w:tr w:rsidR="00187A6E" w:rsidRPr="00FE339C" w:rsidTr="00187A6E">
        <w:trPr>
          <w:trHeight w:val="859"/>
        </w:trPr>
        <w:tc>
          <w:tcPr>
            <w:tcW w:w="10474" w:type="dxa"/>
            <w:gridSpan w:val="5"/>
          </w:tcPr>
          <w:p w:rsidR="00187A6E" w:rsidRPr="00FE339C" w:rsidRDefault="00187A6E" w:rsidP="003C16B7">
            <w:pPr>
              <w:pStyle w:val="TableParagraph"/>
              <w:rPr>
                <w:b/>
              </w:rPr>
            </w:pPr>
            <w:r w:rsidRPr="00FE339C">
              <w:rPr>
                <w:b/>
              </w:rPr>
              <w:t>2024-Год семьи</w:t>
            </w:r>
          </w:p>
          <w:p w:rsidR="00187A6E" w:rsidRPr="00FE339C" w:rsidRDefault="00187A6E" w:rsidP="003C16B7">
            <w:pPr>
              <w:pStyle w:val="TableParagraph"/>
              <w:rPr>
                <w:b/>
              </w:rPr>
            </w:pPr>
            <w:r w:rsidRPr="00FE339C">
              <w:rPr>
                <w:b/>
              </w:rPr>
              <w:t>2024- 300-летие Российской академии наук</w:t>
            </w:r>
          </w:p>
          <w:p w:rsidR="00187A6E" w:rsidRPr="00FE339C" w:rsidRDefault="00187A6E" w:rsidP="003C16B7">
            <w:pPr>
              <w:pStyle w:val="TableParagraph"/>
              <w:rPr>
                <w:b/>
              </w:rPr>
            </w:pPr>
            <w:r w:rsidRPr="00FE339C">
              <w:rPr>
                <w:b/>
              </w:rPr>
              <w:t>2025-270-летие Московского государственного университета</w:t>
            </w:r>
            <w:r>
              <w:rPr>
                <w:b/>
              </w:rPr>
              <w:t xml:space="preserve"> </w:t>
            </w:r>
            <w:r w:rsidRPr="00FE339C">
              <w:rPr>
                <w:b/>
              </w:rPr>
              <w:t>им. М. В. Ломоносова</w:t>
            </w:r>
          </w:p>
          <w:p w:rsidR="00187A6E" w:rsidRPr="00FE339C" w:rsidRDefault="00187A6E" w:rsidP="003C16B7">
            <w:pPr>
              <w:pStyle w:val="TableParagraph"/>
              <w:rPr>
                <w:b/>
              </w:rPr>
            </w:pPr>
            <w:r w:rsidRPr="00FE339C">
              <w:rPr>
                <w:b/>
              </w:rPr>
              <w:t>2025-100-летие Международного детского центра «Артек»</w:t>
            </w:r>
          </w:p>
          <w:p w:rsidR="00187A6E" w:rsidRPr="00FE339C" w:rsidRDefault="00187A6E" w:rsidP="003C16B7">
            <w:pPr>
              <w:pStyle w:val="TableParagraph"/>
              <w:rPr>
                <w:b/>
              </w:rPr>
            </w:pPr>
            <w:r w:rsidRPr="00FE339C">
              <w:rPr>
                <w:b/>
              </w:rPr>
              <w:t>2025-80-летие Победы в ВОВ 1941-1945 годов</w:t>
            </w:r>
          </w:p>
        </w:tc>
      </w:tr>
      <w:tr w:rsidR="00187A6E" w:rsidRPr="00B5180B" w:rsidTr="00187A6E">
        <w:trPr>
          <w:trHeight w:val="551"/>
        </w:trPr>
        <w:tc>
          <w:tcPr>
            <w:tcW w:w="10474" w:type="dxa"/>
            <w:gridSpan w:val="5"/>
          </w:tcPr>
          <w:p w:rsidR="00187A6E" w:rsidRPr="00FE339C" w:rsidRDefault="00187A6E" w:rsidP="003C16B7">
            <w:pPr>
              <w:pStyle w:val="TableParagraph"/>
              <w:jc w:val="center"/>
              <w:rPr>
                <w:b/>
              </w:rPr>
            </w:pPr>
            <w:r w:rsidRPr="00FE339C">
              <w:rPr>
                <w:b/>
              </w:rPr>
              <w:t>Урочная деятельность</w:t>
            </w:r>
          </w:p>
          <w:p w:rsidR="00187A6E" w:rsidRPr="00B5180B" w:rsidRDefault="00187A6E" w:rsidP="003C16B7">
            <w:pPr>
              <w:pStyle w:val="TableParagraph"/>
              <w:jc w:val="center"/>
            </w:pPr>
            <w:r w:rsidRPr="00B5180B">
              <w:t>(согласно</w:t>
            </w:r>
            <w:r w:rsidRPr="00FE339C">
              <w:rPr>
                <w:spacing w:val="4"/>
              </w:rPr>
              <w:t xml:space="preserve"> </w:t>
            </w:r>
            <w:r w:rsidRPr="00B5180B">
              <w:t>индивидуальным</w:t>
            </w:r>
            <w:r w:rsidRPr="00FE339C">
              <w:rPr>
                <w:spacing w:val="5"/>
              </w:rPr>
              <w:t xml:space="preserve"> </w:t>
            </w:r>
            <w:r w:rsidRPr="00B5180B">
              <w:t>планам</w:t>
            </w:r>
            <w:r w:rsidRPr="00FE339C">
              <w:rPr>
                <w:spacing w:val="4"/>
              </w:rPr>
              <w:t xml:space="preserve"> </w:t>
            </w:r>
            <w:r w:rsidRPr="00B5180B">
              <w:t>работы</w:t>
            </w:r>
            <w:r w:rsidRPr="00FE339C">
              <w:rPr>
                <w:spacing w:val="5"/>
              </w:rPr>
              <w:t xml:space="preserve"> </w:t>
            </w:r>
            <w:r w:rsidRPr="00B5180B">
              <w:t>учителей-предметников,</w:t>
            </w:r>
            <w:r w:rsidRPr="00FE339C">
              <w:rPr>
                <w:spacing w:val="-6"/>
              </w:rPr>
              <w:t xml:space="preserve"> </w:t>
            </w:r>
            <w:r w:rsidRPr="00B5180B">
              <w:t>с</w:t>
            </w:r>
            <w:r w:rsidRPr="00FE339C">
              <w:rPr>
                <w:spacing w:val="3"/>
              </w:rPr>
              <w:t xml:space="preserve"> </w:t>
            </w:r>
            <w:r w:rsidRPr="00B5180B">
              <w:t>включением</w:t>
            </w:r>
          </w:p>
          <w:p w:rsidR="00187A6E" w:rsidRPr="00B5180B" w:rsidRDefault="00187A6E" w:rsidP="003C16B7">
            <w:pPr>
              <w:pStyle w:val="TableParagraph"/>
              <w:jc w:val="center"/>
            </w:pPr>
            <w:r w:rsidRPr="00FE339C">
              <w:rPr>
                <w:spacing w:val="-57"/>
              </w:rPr>
              <w:t xml:space="preserve">    </w:t>
            </w:r>
            <w:r w:rsidRPr="00B5180B">
              <w:t>мероприятий</w:t>
            </w:r>
            <w:r w:rsidRPr="00FE339C">
              <w:rPr>
                <w:spacing w:val="6"/>
              </w:rPr>
              <w:t xml:space="preserve"> </w:t>
            </w:r>
            <w:r w:rsidRPr="00B5180B">
              <w:t>программы</w:t>
            </w:r>
            <w:r w:rsidRPr="00FE339C">
              <w:rPr>
                <w:spacing w:val="4"/>
              </w:rPr>
              <w:t xml:space="preserve"> </w:t>
            </w:r>
            <w:r w:rsidRPr="00B5180B">
              <w:t>по</w:t>
            </w:r>
            <w:r w:rsidRPr="00FE339C">
              <w:rPr>
                <w:spacing w:val="5"/>
              </w:rPr>
              <w:t xml:space="preserve"> </w:t>
            </w:r>
            <w:r w:rsidRPr="00B5180B">
              <w:t>формированию</w:t>
            </w:r>
            <w:r w:rsidRPr="00FE339C">
              <w:rPr>
                <w:spacing w:val="6"/>
              </w:rPr>
              <w:t xml:space="preserve"> </w:t>
            </w:r>
            <w:r w:rsidRPr="00B5180B">
              <w:t>навыков</w:t>
            </w:r>
            <w:r w:rsidRPr="00FE339C">
              <w:rPr>
                <w:spacing w:val="5"/>
              </w:rPr>
              <w:t xml:space="preserve"> </w:t>
            </w:r>
            <w:r w:rsidRPr="00B5180B">
              <w:t>жизнестойкости</w:t>
            </w:r>
            <w:r w:rsidRPr="00FE339C">
              <w:rPr>
                <w:spacing w:val="6"/>
              </w:rPr>
              <w:t xml:space="preserve"> </w:t>
            </w:r>
            <w:r w:rsidRPr="00B5180B">
              <w:t>учащихся)</w:t>
            </w:r>
          </w:p>
        </w:tc>
      </w:tr>
      <w:tr w:rsidR="00187A6E" w:rsidRPr="00FE339C" w:rsidTr="00187A6E">
        <w:trPr>
          <w:trHeight w:val="551"/>
        </w:trPr>
        <w:tc>
          <w:tcPr>
            <w:tcW w:w="10474" w:type="dxa"/>
            <w:gridSpan w:val="5"/>
          </w:tcPr>
          <w:p w:rsidR="00187A6E" w:rsidRPr="00B5180B" w:rsidRDefault="00187A6E" w:rsidP="003C16B7">
            <w:pPr>
              <w:widowControl w:val="0"/>
              <w:tabs>
                <w:tab w:val="left" w:pos="2672"/>
              </w:tabs>
              <w:suppressAutoHyphens w:val="0"/>
              <w:autoSpaceDE w:val="0"/>
              <w:autoSpaceDN w:val="0"/>
              <w:ind w:left="124" w:right="176"/>
              <w:jc w:val="both"/>
              <w:rPr>
                <w:lang w:eastAsia="en-US"/>
              </w:rPr>
            </w:pPr>
            <w:r w:rsidRPr="00B5180B">
              <w:rPr>
                <w:lang w:eastAsia="en-US"/>
              </w:rPr>
              <w:t>Согласно индивидуальным планам</w:t>
            </w:r>
            <w:r w:rsidRPr="00FE339C">
              <w:rPr>
                <w:spacing w:val="40"/>
                <w:lang w:eastAsia="en-US"/>
              </w:rPr>
              <w:t xml:space="preserve"> </w:t>
            </w:r>
            <w:r w:rsidRPr="00B5180B">
              <w:rPr>
                <w:lang w:eastAsia="en-US"/>
              </w:rPr>
              <w:t>реализация</w:t>
            </w:r>
            <w:r w:rsidRPr="00FE339C">
              <w:rPr>
                <w:spacing w:val="40"/>
                <w:lang w:eastAsia="en-US"/>
              </w:rPr>
              <w:t xml:space="preserve"> </w:t>
            </w:r>
            <w:r w:rsidRPr="00B5180B">
              <w:rPr>
                <w:lang w:eastAsia="en-US"/>
              </w:rPr>
              <w:t xml:space="preserve">классными руководителями и школьными педагогами- </w:t>
            </w:r>
            <w:r w:rsidRPr="00FE339C">
              <w:rPr>
                <w:spacing w:val="-2"/>
                <w:lang w:eastAsia="en-US"/>
              </w:rPr>
              <w:t>предметниками</w:t>
            </w:r>
            <w:r w:rsidRPr="00B5180B">
              <w:rPr>
                <w:lang w:eastAsia="en-US"/>
              </w:rPr>
              <w:tab/>
              <w:t xml:space="preserve">  5-9</w:t>
            </w:r>
            <w:r w:rsidRPr="00FE339C">
              <w:rPr>
                <w:spacing w:val="80"/>
                <w:w w:val="150"/>
                <w:lang w:eastAsia="en-US"/>
              </w:rPr>
              <w:t xml:space="preserve">  </w:t>
            </w:r>
            <w:r w:rsidRPr="00B5180B">
              <w:rPr>
                <w:lang w:eastAsia="en-US"/>
              </w:rPr>
              <w:t>классов</w:t>
            </w:r>
            <w:r w:rsidRPr="00FE339C">
              <w:rPr>
                <w:spacing w:val="80"/>
                <w:w w:val="150"/>
                <w:lang w:eastAsia="en-US"/>
              </w:rPr>
              <w:t xml:space="preserve">  </w:t>
            </w:r>
            <w:r w:rsidRPr="00B5180B">
              <w:rPr>
                <w:lang w:eastAsia="en-US"/>
              </w:rPr>
              <w:t>воспитательного</w:t>
            </w:r>
            <w:r w:rsidRPr="00FE339C">
              <w:rPr>
                <w:spacing w:val="80"/>
                <w:w w:val="150"/>
                <w:lang w:eastAsia="en-US"/>
              </w:rPr>
              <w:t xml:space="preserve">  </w:t>
            </w:r>
            <w:r w:rsidRPr="00B5180B">
              <w:rPr>
                <w:lang w:eastAsia="en-US"/>
              </w:rPr>
              <w:t>потенциала</w:t>
            </w:r>
            <w:r w:rsidRPr="00FE339C">
              <w:rPr>
                <w:spacing w:val="80"/>
                <w:w w:val="150"/>
                <w:lang w:eastAsia="en-US"/>
              </w:rPr>
              <w:t xml:space="preserve">  </w:t>
            </w:r>
            <w:r w:rsidRPr="00B5180B">
              <w:rPr>
                <w:lang w:eastAsia="en-US"/>
              </w:rPr>
              <w:t>урока</w:t>
            </w:r>
            <w:r w:rsidRPr="00FE339C">
              <w:rPr>
                <w:spacing w:val="80"/>
                <w:w w:val="150"/>
                <w:lang w:eastAsia="en-US"/>
              </w:rPr>
              <w:t xml:space="preserve">  </w:t>
            </w:r>
            <w:r w:rsidRPr="00B5180B">
              <w:rPr>
                <w:lang w:eastAsia="en-US"/>
              </w:rPr>
              <w:t xml:space="preserve">предполагает </w:t>
            </w:r>
            <w:r w:rsidRPr="00FE339C">
              <w:rPr>
                <w:spacing w:val="-2"/>
                <w:lang w:eastAsia="en-US"/>
              </w:rPr>
              <w:t>следующее:</w:t>
            </w:r>
          </w:p>
          <w:p w:rsidR="00187A6E" w:rsidRPr="00B5180B" w:rsidRDefault="00187A6E" w:rsidP="003C16B7">
            <w:pPr>
              <w:widowControl w:val="0"/>
              <w:suppressAutoHyphens w:val="0"/>
              <w:autoSpaceDE w:val="0"/>
              <w:autoSpaceDN w:val="0"/>
              <w:ind w:left="124" w:right="176"/>
              <w:jc w:val="both"/>
              <w:rPr>
                <w:lang w:eastAsia="en-US"/>
              </w:rPr>
            </w:pPr>
            <w:r w:rsidRPr="00B5180B">
              <w:rPr>
                <w:lang w:eastAsia="en-US"/>
              </w:rPr>
              <w:t>-</w:t>
            </w:r>
            <w:r w:rsidRPr="00FE339C">
              <w:rPr>
                <w:spacing w:val="80"/>
                <w:lang w:eastAsia="en-US"/>
              </w:rPr>
              <w:t xml:space="preserve">  </w:t>
            </w:r>
            <w:r w:rsidRPr="00B5180B">
              <w:rPr>
                <w:lang w:eastAsia="en-US"/>
              </w:rPr>
              <w:t>максимальное</w:t>
            </w:r>
            <w:r w:rsidRPr="00FE339C">
              <w:rPr>
                <w:spacing w:val="80"/>
                <w:lang w:eastAsia="en-US"/>
              </w:rPr>
              <w:t xml:space="preserve">  </w:t>
            </w:r>
            <w:r w:rsidRPr="00B5180B">
              <w:rPr>
                <w:lang w:eastAsia="en-US"/>
              </w:rPr>
              <w:t>использование</w:t>
            </w:r>
            <w:r w:rsidRPr="00FE339C">
              <w:rPr>
                <w:spacing w:val="80"/>
                <w:lang w:eastAsia="en-US"/>
              </w:rPr>
              <w:t xml:space="preserve">  </w:t>
            </w:r>
            <w:r w:rsidRPr="00B5180B">
              <w:rPr>
                <w:lang w:eastAsia="en-US"/>
              </w:rPr>
              <w:t>воспитательных</w:t>
            </w:r>
            <w:r w:rsidRPr="00FE339C">
              <w:rPr>
                <w:spacing w:val="80"/>
                <w:lang w:eastAsia="en-US"/>
              </w:rPr>
              <w:t xml:space="preserve">  </w:t>
            </w:r>
            <w:r w:rsidRPr="00B5180B">
              <w:rPr>
                <w:lang w:eastAsia="en-US"/>
              </w:rPr>
              <w:t>возможностей</w:t>
            </w:r>
            <w:r w:rsidRPr="00FE339C">
              <w:rPr>
                <w:spacing w:val="80"/>
                <w:lang w:eastAsia="en-US"/>
              </w:rPr>
              <w:t xml:space="preserve">  </w:t>
            </w:r>
            <w:r w:rsidRPr="00B5180B">
              <w:rPr>
                <w:lang w:eastAsia="en-US"/>
              </w:rPr>
              <w:t>содержания</w:t>
            </w:r>
            <w:r w:rsidRPr="00FE339C">
              <w:rPr>
                <w:spacing w:val="80"/>
                <w:lang w:eastAsia="en-US"/>
              </w:rPr>
              <w:t xml:space="preserve">  </w:t>
            </w:r>
            <w:r w:rsidRPr="00B5180B">
              <w:rPr>
                <w:lang w:eastAsia="en-US"/>
              </w:rPr>
              <w:t>учебных</w:t>
            </w:r>
            <w:r w:rsidRPr="00FE339C">
              <w:rPr>
                <w:spacing w:val="80"/>
                <w:lang w:eastAsia="en-US"/>
              </w:rPr>
              <w:t xml:space="preserve">  </w:t>
            </w:r>
            <w:r w:rsidRPr="00B5180B">
              <w:rPr>
                <w:lang w:eastAsia="en-US"/>
              </w:rPr>
              <w:t>предметов для</w:t>
            </w:r>
            <w:r w:rsidRPr="00FE339C">
              <w:rPr>
                <w:spacing w:val="80"/>
                <w:lang w:eastAsia="en-US"/>
              </w:rPr>
              <w:t xml:space="preserve">  </w:t>
            </w:r>
            <w:r w:rsidRPr="00B5180B">
              <w:rPr>
                <w:lang w:eastAsia="en-US"/>
              </w:rPr>
              <w:t>формирования</w:t>
            </w:r>
            <w:r w:rsidRPr="00FE339C">
              <w:rPr>
                <w:spacing w:val="80"/>
                <w:lang w:eastAsia="en-US"/>
              </w:rPr>
              <w:t xml:space="preserve">  </w:t>
            </w:r>
            <w:r w:rsidRPr="00B5180B">
              <w:rPr>
                <w:lang w:eastAsia="en-US"/>
              </w:rPr>
              <w:t>у</w:t>
            </w:r>
            <w:r w:rsidRPr="00FE339C">
              <w:rPr>
                <w:spacing w:val="80"/>
                <w:lang w:eastAsia="en-US"/>
              </w:rPr>
              <w:t xml:space="preserve">  </w:t>
            </w:r>
            <w:r w:rsidRPr="00B5180B">
              <w:rPr>
                <w:lang w:eastAsia="en-US"/>
              </w:rPr>
              <w:t>учащихся</w:t>
            </w:r>
            <w:r w:rsidRPr="00FE339C">
              <w:rPr>
                <w:spacing w:val="80"/>
                <w:lang w:eastAsia="en-US"/>
              </w:rPr>
              <w:t xml:space="preserve">  </w:t>
            </w:r>
            <w:r w:rsidRPr="00B5180B">
              <w:rPr>
                <w:lang w:eastAsia="en-US"/>
              </w:rPr>
              <w:t>российских</w:t>
            </w:r>
            <w:r w:rsidRPr="00FE339C">
              <w:rPr>
                <w:spacing w:val="80"/>
                <w:lang w:eastAsia="en-US"/>
              </w:rPr>
              <w:t xml:space="preserve">  </w:t>
            </w:r>
            <w:r w:rsidRPr="00B5180B">
              <w:rPr>
                <w:lang w:eastAsia="en-US"/>
              </w:rPr>
              <w:t>традиционных</w:t>
            </w:r>
            <w:r w:rsidRPr="00FE339C">
              <w:rPr>
                <w:spacing w:val="80"/>
                <w:lang w:eastAsia="en-US"/>
              </w:rPr>
              <w:t xml:space="preserve">  </w:t>
            </w:r>
            <w:r w:rsidRPr="00B5180B">
              <w:rPr>
                <w:lang w:eastAsia="en-US"/>
              </w:rPr>
              <w:t>духовно-нравственных</w:t>
            </w:r>
            <w:r w:rsidRPr="00FE339C">
              <w:rPr>
                <w:spacing w:val="80"/>
                <w:lang w:eastAsia="en-US"/>
              </w:rPr>
              <w:t xml:space="preserve">  </w:t>
            </w:r>
            <w:r w:rsidRPr="00B5180B">
              <w:rPr>
                <w:lang w:eastAsia="en-US"/>
              </w:rPr>
              <w:t>и социокультурных</w:t>
            </w:r>
            <w:r w:rsidRPr="00FE339C">
              <w:rPr>
                <w:spacing w:val="80"/>
                <w:w w:val="150"/>
                <w:lang w:eastAsia="en-US"/>
              </w:rPr>
              <w:t xml:space="preserve"> </w:t>
            </w:r>
            <w:r w:rsidRPr="00B5180B">
              <w:rPr>
                <w:lang w:eastAsia="en-US"/>
              </w:rPr>
              <w:t>ценностей,</w:t>
            </w:r>
            <w:r w:rsidRPr="00FE339C">
              <w:rPr>
                <w:spacing w:val="80"/>
                <w:w w:val="150"/>
                <w:lang w:eastAsia="en-US"/>
              </w:rPr>
              <w:t xml:space="preserve"> </w:t>
            </w:r>
            <w:r w:rsidRPr="00B5180B">
              <w:rPr>
                <w:lang w:eastAsia="en-US"/>
              </w:rPr>
              <w:t>российского</w:t>
            </w:r>
            <w:r w:rsidRPr="00FE339C">
              <w:rPr>
                <w:spacing w:val="80"/>
                <w:w w:val="150"/>
                <w:lang w:eastAsia="en-US"/>
              </w:rPr>
              <w:t xml:space="preserve"> </w:t>
            </w:r>
            <w:r w:rsidRPr="00B5180B">
              <w:rPr>
                <w:lang w:eastAsia="en-US"/>
              </w:rPr>
              <w:t>исторического</w:t>
            </w:r>
            <w:r w:rsidRPr="00FE339C">
              <w:rPr>
                <w:spacing w:val="80"/>
                <w:w w:val="150"/>
                <w:lang w:eastAsia="en-US"/>
              </w:rPr>
              <w:t xml:space="preserve"> </w:t>
            </w:r>
            <w:r w:rsidRPr="00B5180B">
              <w:rPr>
                <w:lang w:eastAsia="en-US"/>
              </w:rPr>
              <w:t>сознания</w:t>
            </w:r>
            <w:r w:rsidRPr="00FE339C">
              <w:rPr>
                <w:spacing w:val="80"/>
                <w:w w:val="150"/>
                <w:lang w:eastAsia="en-US"/>
              </w:rPr>
              <w:t xml:space="preserve"> </w:t>
            </w:r>
            <w:r w:rsidRPr="00B5180B">
              <w:rPr>
                <w:lang w:eastAsia="en-US"/>
              </w:rPr>
              <w:t>на</w:t>
            </w:r>
            <w:r w:rsidRPr="00FE339C">
              <w:rPr>
                <w:spacing w:val="80"/>
                <w:w w:val="150"/>
                <w:lang w:eastAsia="en-US"/>
              </w:rPr>
              <w:t xml:space="preserve"> </w:t>
            </w:r>
            <w:r w:rsidRPr="00B5180B">
              <w:rPr>
                <w:lang w:eastAsia="en-US"/>
              </w:rPr>
              <w:t>основе</w:t>
            </w:r>
            <w:r w:rsidRPr="00FE339C">
              <w:rPr>
                <w:spacing w:val="80"/>
                <w:w w:val="150"/>
                <w:lang w:eastAsia="en-US"/>
              </w:rPr>
              <w:t xml:space="preserve"> </w:t>
            </w:r>
            <w:r w:rsidRPr="00B5180B">
              <w:rPr>
                <w:lang w:eastAsia="en-US"/>
              </w:rPr>
              <w:t xml:space="preserve">исторического </w:t>
            </w:r>
            <w:r w:rsidRPr="00FE339C">
              <w:rPr>
                <w:spacing w:val="-2"/>
                <w:lang w:eastAsia="en-US"/>
              </w:rPr>
              <w:t>просвещения;</w:t>
            </w:r>
          </w:p>
          <w:p w:rsidR="00187A6E" w:rsidRPr="00B5180B" w:rsidRDefault="00187A6E" w:rsidP="003C16B7">
            <w:pPr>
              <w:widowControl w:val="0"/>
              <w:tabs>
                <w:tab w:val="left" w:pos="1660"/>
                <w:tab w:val="left" w:pos="2759"/>
                <w:tab w:val="left" w:pos="4200"/>
                <w:tab w:val="left" w:pos="5433"/>
                <w:tab w:val="left" w:pos="6100"/>
                <w:tab w:val="left" w:pos="7595"/>
                <w:tab w:val="left" w:pos="7804"/>
                <w:tab w:val="left" w:pos="9186"/>
                <w:tab w:val="left" w:pos="9628"/>
              </w:tabs>
              <w:suppressAutoHyphens w:val="0"/>
              <w:autoSpaceDE w:val="0"/>
              <w:autoSpaceDN w:val="0"/>
              <w:ind w:left="124" w:right="180"/>
              <w:rPr>
                <w:lang w:eastAsia="en-US"/>
              </w:rPr>
            </w:pPr>
            <w:r w:rsidRPr="00FE339C">
              <w:rPr>
                <w:spacing w:val="-2"/>
                <w:lang w:eastAsia="en-US"/>
              </w:rPr>
              <w:t>-подбор</w:t>
            </w:r>
            <w:r w:rsidRPr="00B5180B">
              <w:rPr>
                <w:lang w:eastAsia="en-US"/>
              </w:rPr>
              <w:t xml:space="preserve"> </w:t>
            </w:r>
            <w:r w:rsidRPr="00FE339C">
              <w:rPr>
                <w:spacing w:val="-2"/>
                <w:lang w:eastAsia="en-US"/>
              </w:rPr>
              <w:t>соответствующего содержания уроков, заданий,</w:t>
            </w:r>
            <w:r w:rsidRPr="00B5180B">
              <w:rPr>
                <w:lang w:eastAsia="en-US"/>
              </w:rPr>
              <w:t xml:space="preserve"> </w:t>
            </w:r>
            <w:r w:rsidRPr="00FE339C">
              <w:rPr>
                <w:spacing w:val="-2"/>
                <w:lang w:eastAsia="en-US"/>
              </w:rPr>
              <w:t>вспомогательных материалов, проблемных</w:t>
            </w:r>
            <w:r w:rsidRPr="00B5180B">
              <w:rPr>
                <w:lang w:eastAsia="en-US"/>
              </w:rPr>
              <w:t xml:space="preserve"> </w:t>
            </w:r>
            <w:r w:rsidRPr="00FE339C">
              <w:rPr>
                <w:spacing w:val="-2"/>
                <w:lang w:eastAsia="en-US"/>
              </w:rPr>
              <w:t>ситуаций</w:t>
            </w:r>
            <w:r w:rsidRPr="00B5180B">
              <w:rPr>
                <w:lang w:eastAsia="en-US"/>
              </w:rPr>
              <w:t xml:space="preserve">  </w:t>
            </w:r>
            <w:r w:rsidRPr="00FE339C">
              <w:rPr>
                <w:spacing w:val="-5"/>
                <w:lang w:eastAsia="en-US"/>
              </w:rPr>
              <w:t>для</w:t>
            </w:r>
            <w:r w:rsidRPr="00B5180B">
              <w:rPr>
                <w:lang w:eastAsia="en-US"/>
              </w:rPr>
              <w:tab/>
            </w:r>
            <w:r w:rsidRPr="00FE339C">
              <w:rPr>
                <w:spacing w:val="-2"/>
                <w:lang w:eastAsia="en-US"/>
              </w:rPr>
              <w:t>обсуждений;</w:t>
            </w:r>
          </w:p>
          <w:p w:rsidR="00187A6E" w:rsidRPr="00B5180B" w:rsidRDefault="00187A6E" w:rsidP="003C16B7">
            <w:pPr>
              <w:widowControl w:val="0"/>
              <w:suppressAutoHyphens w:val="0"/>
              <w:autoSpaceDE w:val="0"/>
              <w:autoSpaceDN w:val="0"/>
              <w:ind w:left="124" w:right="182"/>
              <w:jc w:val="both"/>
              <w:rPr>
                <w:lang w:eastAsia="en-US"/>
              </w:rPr>
            </w:pPr>
            <w:r>
              <w:rPr>
                <w:lang w:eastAsia="en-US"/>
              </w:rPr>
              <w:t>-</w:t>
            </w:r>
            <w:r w:rsidRPr="00B5180B">
              <w:rPr>
                <w:lang w:eastAsia="en-US"/>
              </w:rPr>
              <w:t>включение</w:t>
            </w:r>
            <w:r w:rsidRPr="00FE339C">
              <w:rPr>
                <w:spacing w:val="80"/>
                <w:lang w:eastAsia="en-US"/>
              </w:rPr>
              <w:t xml:space="preserve"> </w:t>
            </w:r>
            <w:r w:rsidRPr="00B5180B">
              <w:rPr>
                <w:lang w:eastAsia="en-US"/>
              </w:rPr>
              <w:t>учителями</w:t>
            </w:r>
            <w:r w:rsidRPr="00FE339C">
              <w:rPr>
                <w:spacing w:val="80"/>
                <w:lang w:eastAsia="en-US"/>
              </w:rPr>
              <w:t xml:space="preserve"> </w:t>
            </w:r>
            <w:r w:rsidRPr="00B5180B">
              <w:rPr>
                <w:lang w:eastAsia="en-US"/>
              </w:rPr>
              <w:t>в</w:t>
            </w:r>
            <w:r w:rsidRPr="00FE339C">
              <w:rPr>
                <w:spacing w:val="80"/>
                <w:lang w:eastAsia="en-US"/>
              </w:rPr>
              <w:t xml:space="preserve"> </w:t>
            </w:r>
            <w:r w:rsidRPr="00B5180B">
              <w:rPr>
                <w:lang w:eastAsia="en-US"/>
              </w:rPr>
              <w:t>рабочие</w:t>
            </w:r>
            <w:r w:rsidRPr="00FE339C">
              <w:rPr>
                <w:spacing w:val="80"/>
                <w:lang w:eastAsia="en-US"/>
              </w:rPr>
              <w:t xml:space="preserve"> </w:t>
            </w:r>
            <w:r w:rsidRPr="00B5180B">
              <w:rPr>
                <w:lang w:eastAsia="en-US"/>
              </w:rPr>
              <w:t>программы</w:t>
            </w:r>
            <w:r w:rsidRPr="00FE339C">
              <w:rPr>
                <w:spacing w:val="80"/>
                <w:lang w:eastAsia="en-US"/>
              </w:rPr>
              <w:t xml:space="preserve"> </w:t>
            </w:r>
            <w:r w:rsidRPr="00B5180B">
              <w:rPr>
                <w:lang w:eastAsia="en-US"/>
              </w:rPr>
              <w:t>по</w:t>
            </w:r>
            <w:r w:rsidRPr="00FE339C">
              <w:rPr>
                <w:spacing w:val="80"/>
                <w:lang w:eastAsia="en-US"/>
              </w:rPr>
              <w:t xml:space="preserve"> </w:t>
            </w:r>
            <w:r w:rsidRPr="00B5180B">
              <w:rPr>
                <w:lang w:eastAsia="en-US"/>
              </w:rPr>
              <w:t>учебным</w:t>
            </w:r>
            <w:r w:rsidRPr="00FE339C">
              <w:rPr>
                <w:spacing w:val="80"/>
                <w:lang w:eastAsia="en-US"/>
              </w:rPr>
              <w:t xml:space="preserve"> </w:t>
            </w:r>
            <w:r w:rsidRPr="00B5180B">
              <w:rPr>
                <w:lang w:eastAsia="en-US"/>
              </w:rPr>
              <w:t>предметам,</w:t>
            </w:r>
            <w:r w:rsidRPr="00FE339C">
              <w:rPr>
                <w:spacing w:val="80"/>
                <w:lang w:eastAsia="en-US"/>
              </w:rPr>
              <w:t xml:space="preserve"> </w:t>
            </w:r>
            <w:r w:rsidRPr="00B5180B">
              <w:rPr>
                <w:lang w:eastAsia="en-US"/>
              </w:rPr>
              <w:t>курсам,</w:t>
            </w:r>
            <w:r w:rsidRPr="00FE339C">
              <w:rPr>
                <w:spacing w:val="80"/>
                <w:lang w:eastAsia="en-US"/>
              </w:rPr>
              <w:t xml:space="preserve"> </w:t>
            </w:r>
            <w:r w:rsidRPr="00B5180B">
              <w:rPr>
                <w:lang w:eastAsia="en-US"/>
              </w:rPr>
              <w:t>модулям</w:t>
            </w:r>
            <w:r w:rsidRPr="00FE339C">
              <w:rPr>
                <w:spacing w:val="80"/>
                <w:lang w:eastAsia="en-US"/>
              </w:rPr>
              <w:t xml:space="preserve"> </w:t>
            </w:r>
            <w:r w:rsidRPr="00B5180B">
              <w:rPr>
                <w:lang w:eastAsia="en-US"/>
              </w:rPr>
              <w:t>целевых ориентиров</w:t>
            </w:r>
            <w:r w:rsidRPr="00FE339C">
              <w:rPr>
                <w:spacing w:val="80"/>
                <w:lang w:eastAsia="en-US"/>
              </w:rPr>
              <w:t xml:space="preserve">  </w:t>
            </w:r>
            <w:r w:rsidRPr="00B5180B">
              <w:rPr>
                <w:lang w:eastAsia="en-US"/>
              </w:rPr>
              <w:t>результатов</w:t>
            </w:r>
            <w:r w:rsidRPr="00FE339C">
              <w:rPr>
                <w:spacing w:val="80"/>
                <w:lang w:eastAsia="en-US"/>
              </w:rPr>
              <w:t xml:space="preserve">  </w:t>
            </w:r>
            <w:r w:rsidRPr="00B5180B">
              <w:rPr>
                <w:lang w:eastAsia="en-US"/>
              </w:rPr>
              <w:t>воспитания,</w:t>
            </w:r>
            <w:r w:rsidRPr="00FE339C">
              <w:rPr>
                <w:spacing w:val="80"/>
                <w:lang w:eastAsia="en-US"/>
              </w:rPr>
              <w:t xml:space="preserve">  </w:t>
            </w:r>
            <w:r w:rsidRPr="00B5180B">
              <w:rPr>
                <w:lang w:eastAsia="en-US"/>
              </w:rPr>
              <w:t>их</w:t>
            </w:r>
            <w:r w:rsidRPr="00FE339C">
              <w:rPr>
                <w:spacing w:val="80"/>
                <w:lang w:eastAsia="en-US"/>
              </w:rPr>
              <w:t xml:space="preserve">  </w:t>
            </w:r>
            <w:r w:rsidRPr="00B5180B">
              <w:rPr>
                <w:lang w:eastAsia="en-US"/>
              </w:rPr>
              <w:t>учёт</w:t>
            </w:r>
            <w:r w:rsidRPr="00FE339C">
              <w:rPr>
                <w:spacing w:val="80"/>
                <w:lang w:eastAsia="en-US"/>
              </w:rPr>
              <w:t xml:space="preserve">  </w:t>
            </w:r>
            <w:r w:rsidRPr="00B5180B">
              <w:rPr>
                <w:lang w:eastAsia="en-US"/>
              </w:rPr>
              <w:t>в</w:t>
            </w:r>
            <w:r w:rsidRPr="00FE339C">
              <w:rPr>
                <w:spacing w:val="80"/>
                <w:lang w:eastAsia="en-US"/>
              </w:rPr>
              <w:t xml:space="preserve">  </w:t>
            </w:r>
            <w:r w:rsidRPr="00B5180B">
              <w:rPr>
                <w:lang w:eastAsia="en-US"/>
              </w:rPr>
              <w:t>определении</w:t>
            </w:r>
            <w:r w:rsidRPr="00FE339C">
              <w:rPr>
                <w:spacing w:val="80"/>
                <w:lang w:eastAsia="en-US"/>
              </w:rPr>
              <w:t xml:space="preserve">  </w:t>
            </w:r>
            <w:r w:rsidRPr="00B5180B">
              <w:rPr>
                <w:lang w:eastAsia="en-US"/>
              </w:rPr>
              <w:t>воспитательных</w:t>
            </w:r>
            <w:r w:rsidRPr="00FE339C">
              <w:rPr>
                <w:spacing w:val="80"/>
                <w:lang w:eastAsia="en-US"/>
              </w:rPr>
              <w:t xml:space="preserve">  </w:t>
            </w:r>
            <w:r w:rsidRPr="00B5180B">
              <w:rPr>
                <w:lang w:eastAsia="en-US"/>
              </w:rPr>
              <w:t>задач</w:t>
            </w:r>
            <w:r w:rsidRPr="00FE339C">
              <w:rPr>
                <w:spacing w:val="80"/>
                <w:lang w:eastAsia="en-US"/>
              </w:rPr>
              <w:t xml:space="preserve">  </w:t>
            </w:r>
            <w:r w:rsidRPr="00B5180B">
              <w:rPr>
                <w:lang w:eastAsia="en-US"/>
              </w:rPr>
              <w:t xml:space="preserve">уроков, </w:t>
            </w:r>
            <w:r w:rsidRPr="00FE339C">
              <w:rPr>
                <w:spacing w:val="-2"/>
                <w:lang w:eastAsia="en-US"/>
              </w:rPr>
              <w:t>занятий;</w:t>
            </w:r>
          </w:p>
          <w:p w:rsidR="00187A6E" w:rsidRPr="00B5180B" w:rsidRDefault="00187A6E" w:rsidP="003C16B7">
            <w:pPr>
              <w:widowControl w:val="0"/>
              <w:tabs>
                <w:tab w:val="left" w:pos="2408"/>
                <w:tab w:val="left" w:pos="3543"/>
                <w:tab w:val="left" w:pos="5837"/>
                <w:tab w:val="left" w:pos="7570"/>
                <w:tab w:val="left" w:pos="10099"/>
              </w:tabs>
              <w:suppressAutoHyphens w:val="0"/>
              <w:autoSpaceDE w:val="0"/>
              <w:autoSpaceDN w:val="0"/>
              <w:ind w:left="124" w:right="180"/>
              <w:jc w:val="both"/>
              <w:rPr>
                <w:lang w:eastAsia="en-US"/>
              </w:rPr>
            </w:pPr>
            <w:r>
              <w:rPr>
                <w:lang w:eastAsia="en-US"/>
              </w:rPr>
              <w:t>-</w:t>
            </w:r>
            <w:r w:rsidRPr="00B5180B">
              <w:rPr>
                <w:lang w:eastAsia="en-US"/>
              </w:rPr>
              <w:t>включение</w:t>
            </w:r>
            <w:r w:rsidRPr="00FE339C">
              <w:rPr>
                <w:spacing w:val="80"/>
                <w:lang w:eastAsia="en-US"/>
              </w:rPr>
              <w:t xml:space="preserve"> </w:t>
            </w:r>
            <w:r w:rsidRPr="00B5180B">
              <w:rPr>
                <w:lang w:eastAsia="en-US"/>
              </w:rPr>
              <w:t>учителями</w:t>
            </w:r>
            <w:r w:rsidRPr="00FE339C">
              <w:rPr>
                <w:spacing w:val="80"/>
                <w:lang w:eastAsia="en-US"/>
              </w:rPr>
              <w:t xml:space="preserve"> </w:t>
            </w:r>
            <w:r w:rsidRPr="00B5180B">
              <w:rPr>
                <w:lang w:eastAsia="en-US"/>
              </w:rPr>
              <w:t>в</w:t>
            </w:r>
            <w:r w:rsidRPr="00FE339C">
              <w:rPr>
                <w:spacing w:val="80"/>
                <w:lang w:eastAsia="en-US"/>
              </w:rPr>
              <w:t xml:space="preserve"> </w:t>
            </w:r>
            <w:r w:rsidRPr="00B5180B">
              <w:rPr>
                <w:lang w:eastAsia="en-US"/>
              </w:rPr>
              <w:t>рабочие</w:t>
            </w:r>
            <w:r w:rsidRPr="00FE339C">
              <w:rPr>
                <w:spacing w:val="80"/>
                <w:lang w:eastAsia="en-US"/>
              </w:rPr>
              <w:t xml:space="preserve"> </w:t>
            </w:r>
            <w:r w:rsidRPr="00B5180B">
              <w:rPr>
                <w:lang w:eastAsia="en-US"/>
              </w:rPr>
              <w:t>программы</w:t>
            </w:r>
            <w:r w:rsidRPr="00FE339C">
              <w:rPr>
                <w:spacing w:val="80"/>
                <w:lang w:eastAsia="en-US"/>
              </w:rPr>
              <w:t xml:space="preserve"> </w:t>
            </w:r>
            <w:r w:rsidRPr="00B5180B">
              <w:rPr>
                <w:lang w:eastAsia="en-US"/>
              </w:rPr>
              <w:t>учебных</w:t>
            </w:r>
            <w:r w:rsidRPr="00FE339C">
              <w:rPr>
                <w:spacing w:val="80"/>
                <w:lang w:eastAsia="en-US"/>
              </w:rPr>
              <w:t xml:space="preserve"> </w:t>
            </w:r>
            <w:r w:rsidRPr="00B5180B">
              <w:rPr>
                <w:lang w:eastAsia="en-US"/>
              </w:rPr>
              <w:t>предметов,</w:t>
            </w:r>
            <w:r w:rsidRPr="00FE339C">
              <w:rPr>
                <w:spacing w:val="80"/>
                <w:lang w:eastAsia="en-US"/>
              </w:rPr>
              <w:t xml:space="preserve"> </w:t>
            </w:r>
            <w:r w:rsidRPr="00B5180B">
              <w:rPr>
                <w:lang w:eastAsia="en-US"/>
              </w:rPr>
              <w:t>курсов,</w:t>
            </w:r>
            <w:r w:rsidRPr="00FE339C">
              <w:rPr>
                <w:spacing w:val="80"/>
                <w:lang w:eastAsia="en-US"/>
              </w:rPr>
              <w:t xml:space="preserve"> </w:t>
            </w:r>
            <w:r w:rsidRPr="00B5180B">
              <w:rPr>
                <w:lang w:eastAsia="en-US"/>
              </w:rPr>
              <w:t>модулей</w:t>
            </w:r>
            <w:r w:rsidRPr="00FE339C">
              <w:rPr>
                <w:spacing w:val="80"/>
                <w:lang w:eastAsia="en-US"/>
              </w:rPr>
              <w:t xml:space="preserve"> </w:t>
            </w:r>
            <w:r w:rsidRPr="00B5180B">
              <w:rPr>
                <w:lang w:eastAsia="en-US"/>
              </w:rPr>
              <w:t>тематики</w:t>
            </w:r>
            <w:r w:rsidRPr="00FE339C">
              <w:rPr>
                <w:spacing w:val="80"/>
                <w:lang w:eastAsia="en-US"/>
              </w:rPr>
              <w:t xml:space="preserve"> </w:t>
            </w:r>
            <w:r w:rsidRPr="00B5180B">
              <w:rPr>
                <w:lang w:eastAsia="en-US"/>
              </w:rPr>
              <w:t xml:space="preserve">в </w:t>
            </w:r>
            <w:r w:rsidRPr="00FE339C">
              <w:rPr>
                <w:spacing w:val="-2"/>
                <w:lang w:eastAsia="en-US"/>
              </w:rPr>
              <w:t>соответствии</w:t>
            </w:r>
            <w:r w:rsidRPr="00B5180B">
              <w:rPr>
                <w:lang w:eastAsia="en-US"/>
              </w:rPr>
              <w:t xml:space="preserve"> </w:t>
            </w:r>
            <w:r w:rsidRPr="00FE339C">
              <w:rPr>
                <w:spacing w:val="-10"/>
                <w:lang w:eastAsia="en-US"/>
              </w:rPr>
              <w:t>с</w:t>
            </w:r>
            <w:r w:rsidRPr="00B5180B">
              <w:rPr>
                <w:lang w:eastAsia="en-US"/>
              </w:rPr>
              <w:t xml:space="preserve"> </w:t>
            </w:r>
            <w:r w:rsidRPr="00FE339C">
              <w:rPr>
                <w:spacing w:val="-2"/>
                <w:lang w:eastAsia="en-US"/>
              </w:rPr>
              <w:t>календарным</w:t>
            </w:r>
            <w:r w:rsidRPr="00B5180B">
              <w:rPr>
                <w:lang w:eastAsia="en-US"/>
              </w:rPr>
              <w:t xml:space="preserve"> </w:t>
            </w:r>
            <w:r w:rsidRPr="00FE339C">
              <w:rPr>
                <w:spacing w:val="-2"/>
                <w:lang w:eastAsia="en-US"/>
              </w:rPr>
              <w:t>планом</w:t>
            </w:r>
            <w:r w:rsidRPr="00B5180B">
              <w:rPr>
                <w:lang w:eastAsia="en-US"/>
              </w:rPr>
              <w:t xml:space="preserve"> </w:t>
            </w:r>
            <w:r w:rsidRPr="00FE339C">
              <w:rPr>
                <w:spacing w:val="-2"/>
                <w:lang w:eastAsia="en-US"/>
              </w:rPr>
              <w:t>воспитательной</w:t>
            </w:r>
            <w:r w:rsidRPr="00B5180B">
              <w:rPr>
                <w:lang w:eastAsia="en-US"/>
              </w:rPr>
              <w:tab/>
            </w:r>
            <w:r w:rsidRPr="00FE339C">
              <w:rPr>
                <w:spacing w:val="-2"/>
                <w:lang w:eastAsia="en-US"/>
              </w:rPr>
              <w:t>работы;</w:t>
            </w:r>
          </w:p>
          <w:p w:rsidR="00187A6E" w:rsidRPr="00B5180B" w:rsidRDefault="00187A6E" w:rsidP="003C16B7">
            <w:pPr>
              <w:widowControl w:val="0"/>
              <w:suppressAutoHyphens w:val="0"/>
              <w:autoSpaceDE w:val="0"/>
              <w:autoSpaceDN w:val="0"/>
              <w:ind w:left="124" w:right="180"/>
              <w:jc w:val="both"/>
              <w:rPr>
                <w:lang w:eastAsia="en-US"/>
              </w:rPr>
            </w:pPr>
            <w:r>
              <w:rPr>
                <w:lang w:eastAsia="en-US"/>
              </w:rPr>
              <w:t>-</w:t>
            </w:r>
            <w:r w:rsidRPr="00B5180B">
              <w:rPr>
                <w:lang w:eastAsia="en-US"/>
              </w:rPr>
              <w:t>выбор</w:t>
            </w:r>
            <w:r w:rsidRPr="00FE339C">
              <w:rPr>
                <w:spacing w:val="40"/>
                <w:lang w:eastAsia="en-US"/>
              </w:rPr>
              <w:t xml:space="preserve"> </w:t>
            </w:r>
            <w:r w:rsidRPr="00B5180B">
              <w:rPr>
                <w:lang w:eastAsia="en-US"/>
              </w:rPr>
              <w:t>методов,</w:t>
            </w:r>
            <w:r w:rsidRPr="00FE339C">
              <w:rPr>
                <w:spacing w:val="40"/>
                <w:lang w:eastAsia="en-US"/>
              </w:rPr>
              <w:t xml:space="preserve"> </w:t>
            </w:r>
            <w:r w:rsidRPr="00B5180B">
              <w:rPr>
                <w:lang w:eastAsia="en-US"/>
              </w:rPr>
              <w:t>методик,</w:t>
            </w:r>
            <w:r w:rsidRPr="00FE339C">
              <w:rPr>
                <w:spacing w:val="40"/>
                <w:lang w:eastAsia="en-US"/>
              </w:rPr>
              <w:t xml:space="preserve"> </w:t>
            </w:r>
            <w:r w:rsidRPr="00B5180B">
              <w:rPr>
                <w:lang w:eastAsia="en-US"/>
              </w:rPr>
              <w:t>технологий,</w:t>
            </w:r>
            <w:r w:rsidRPr="00FE339C">
              <w:rPr>
                <w:spacing w:val="40"/>
                <w:lang w:eastAsia="en-US"/>
              </w:rPr>
              <w:t xml:space="preserve"> </w:t>
            </w:r>
            <w:r w:rsidRPr="00B5180B">
              <w:rPr>
                <w:lang w:eastAsia="en-US"/>
              </w:rPr>
              <w:t>оказывающих</w:t>
            </w:r>
            <w:r w:rsidRPr="00FE339C">
              <w:rPr>
                <w:spacing w:val="40"/>
                <w:lang w:eastAsia="en-US"/>
              </w:rPr>
              <w:t xml:space="preserve"> </w:t>
            </w:r>
            <w:r w:rsidRPr="00B5180B">
              <w:rPr>
                <w:lang w:eastAsia="en-US"/>
              </w:rPr>
              <w:t>воспитательное</w:t>
            </w:r>
            <w:r w:rsidRPr="00FE339C">
              <w:rPr>
                <w:spacing w:val="40"/>
                <w:lang w:eastAsia="en-US"/>
              </w:rPr>
              <w:t xml:space="preserve"> </w:t>
            </w:r>
            <w:r w:rsidRPr="00B5180B">
              <w:rPr>
                <w:lang w:eastAsia="en-US"/>
              </w:rPr>
              <w:t>воздействие</w:t>
            </w:r>
            <w:r w:rsidRPr="00FE339C">
              <w:rPr>
                <w:spacing w:val="40"/>
                <w:lang w:eastAsia="en-US"/>
              </w:rPr>
              <w:t xml:space="preserve"> </w:t>
            </w:r>
            <w:r w:rsidRPr="00B5180B">
              <w:rPr>
                <w:lang w:eastAsia="en-US"/>
              </w:rPr>
              <w:t>на</w:t>
            </w:r>
            <w:r w:rsidRPr="00FE339C">
              <w:rPr>
                <w:spacing w:val="40"/>
                <w:lang w:eastAsia="en-US"/>
              </w:rPr>
              <w:t xml:space="preserve"> </w:t>
            </w:r>
            <w:r w:rsidRPr="00B5180B">
              <w:rPr>
                <w:lang w:eastAsia="en-US"/>
              </w:rPr>
              <w:t>личность</w:t>
            </w:r>
            <w:r w:rsidRPr="00FE339C">
              <w:rPr>
                <w:spacing w:val="40"/>
                <w:lang w:eastAsia="en-US"/>
              </w:rPr>
              <w:t xml:space="preserve"> </w:t>
            </w:r>
            <w:r w:rsidRPr="00B5180B">
              <w:rPr>
                <w:lang w:eastAsia="en-US"/>
              </w:rPr>
              <w:t>в</w:t>
            </w:r>
            <w:r w:rsidRPr="00FE339C">
              <w:rPr>
                <w:spacing w:val="40"/>
                <w:lang w:eastAsia="en-US"/>
              </w:rPr>
              <w:t xml:space="preserve"> </w:t>
            </w:r>
            <w:r w:rsidRPr="00B5180B">
              <w:rPr>
                <w:lang w:eastAsia="en-US"/>
              </w:rPr>
              <w:t>соответствии</w:t>
            </w:r>
            <w:r w:rsidRPr="00FE339C">
              <w:rPr>
                <w:spacing w:val="80"/>
                <w:lang w:eastAsia="en-US"/>
              </w:rPr>
              <w:t xml:space="preserve"> </w:t>
            </w:r>
            <w:r w:rsidRPr="00B5180B">
              <w:rPr>
                <w:lang w:eastAsia="en-US"/>
              </w:rPr>
              <w:t>с</w:t>
            </w:r>
            <w:r w:rsidRPr="00FE339C">
              <w:rPr>
                <w:spacing w:val="80"/>
                <w:lang w:eastAsia="en-US"/>
              </w:rPr>
              <w:t xml:space="preserve"> </w:t>
            </w:r>
            <w:r w:rsidRPr="00B5180B">
              <w:rPr>
                <w:lang w:eastAsia="en-US"/>
              </w:rPr>
              <w:t>воспитательным</w:t>
            </w:r>
            <w:r w:rsidRPr="00FE339C">
              <w:rPr>
                <w:spacing w:val="80"/>
                <w:lang w:eastAsia="en-US"/>
              </w:rPr>
              <w:t xml:space="preserve"> </w:t>
            </w:r>
            <w:r w:rsidRPr="00B5180B">
              <w:rPr>
                <w:lang w:eastAsia="en-US"/>
              </w:rPr>
              <w:t>идеалом,</w:t>
            </w:r>
            <w:r w:rsidRPr="00FE339C">
              <w:rPr>
                <w:spacing w:val="80"/>
                <w:lang w:eastAsia="en-US"/>
              </w:rPr>
              <w:t xml:space="preserve"> </w:t>
            </w:r>
            <w:r w:rsidRPr="00B5180B">
              <w:rPr>
                <w:lang w:eastAsia="en-US"/>
              </w:rPr>
              <w:t>целью</w:t>
            </w:r>
            <w:r w:rsidRPr="00FE339C">
              <w:rPr>
                <w:spacing w:val="80"/>
                <w:lang w:eastAsia="en-US"/>
              </w:rPr>
              <w:t xml:space="preserve"> </w:t>
            </w:r>
            <w:r w:rsidRPr="00B5180B">
              <w:rPr>
                <w:lang w:eastAsia="en-US"/>
              </w:rPr>
              <w:t>и</w:t>
            </w:r>
            <w:r w:rsidRPr="00FE339C">
              <w:rPr>
                <w:spacing w:val="80"/>
                <w:lang w:eastAsia="en-US"/>
              </w:rPr>
              <w:t xml:space="preserve"> </w:t>
            </w:r>
            <w:r w:rsidRPr="00B5180B">
              <w:rPr>
                <w:lang w:eastAsia="en-US"/>
              </w:rPr>
              <w:t>задачами</w:t>
            </w:r>
            <w:r w:rsidRPr="00FE339C">
              <w:rPr>
                <w:spacing w:val="80"/>
                <w:lang w:eastAsia="en-US"/>
              </w:rPr>
              <w:t xml:space="preserve"> </w:t>
            </w:r>
            <w:r w:rsidRPr="00B5180B">
              <w:rPr>
                <w:lang w:eastAsia="en-US"/>
              </w:rPr>
              <w:t>воспитания,</w:t>
            </w:r>
            <w:r w:rsidRPr="00FE339C">
              <w:rPr>
                <w:spacing w:val="80"/>
                <w:lang w:eastAsia="en-US"/>
              </w:rPr>
              <w:t xml:space="preserve"> </w:t>
            </w:r>
            <w:r w:rsidRPr="00B5180B">
              <w:rPr>
                <w:lang w:eastAsia="en-US"/>
              </w:rPr>
              <w:t>целевыми</w:t>
            </w:r>
            <w:r w:rsidRPr="00FE339C">
              <w:rPr>
                <w:spacing w:val="80"/>
                <w:lang w:eastAsia="en-US"/>
              </w:rPr>
              <w:t xml:space="preserve"> </w:t>
            </w:r>
            <w:r w:rsidRPr="00B5180B">
              <w:rPr>
                <w:lang w:eastAsia="en-US"/>
              </w:rPr>
              <w:t>ориентирами результатов</w:t>
            </w:r>
            <w:r w:rsidRPr="00FE339C">
              <w:rPr>
                <w:spacing w:val="80"/>
                <w:lang w:eastAsia="en-US"/>
              </w:rPr>
              <w:t xml:space="preserve"> </w:t>
            </w:r>
            <w:r w:rsidRPr="00B5180B">
              <w:rPr>
                <w:lang w:eastAsia="en-US"/>
              </w:rPr>
              <w:t>воспитания;</w:t>
            </w:r>
            <w:r w:rsidRPr="00FE339C">
              <w:rPr>
                <w:spacing w:val="80"/>
                <w:lang w:eastAsia="en-US"/>
              </w:rPr>
              <w:t xml:space="preserve"> </w:t>
            </w:r>
            <w:r w:rsidRPr="00B5180B">
              <w:rPr>
                <w:lang w:eastAsia="en-US"/>
              </w:rPr>
              <w:t>реализацию</w:t>
            </w:r>
            <w:r w:rsidRPr="00FE339C">
              <w:rPr>
                <w:spacing w:val="80"/>
                <w:lang w:eastAsia="en-US"/>
              </w:rPr>
              <w:t xml:space="preserve"> </w:t>
            </w:r>
            <w:r w:rsidRPr="00B5180B">
              <w:rPr>
                <w:lang w:eastAsia="en-US"/>
              </w:rPr>
              <w:t>приоритета</w:t>
            </w:r>
            <w:r w:rsidRPr="00FE339C">
              <w:rPr>
                <w:spacing w:val="80"/>
                <w:lang w:eastAsia="en-US"/>
              </w:rPr>
              <w:t xml:space="preserve"> </w:t>
            </w:r>
            <w:r w:rsidRPr="00B5180B">
              <w:rPr>
                <w:lang w:eastAsia="en-US"/>
              </w:rPr>
              <w:t>воспитания</w:t>
            </w:r>
            <w:r w:rsidRPr="00FE339C">
              <w:rPr>
                <w:spacing w:val="80"/>
                <w:lang w:eastAsia="en-US"/>
              </w:rPr>
              <w:t xml:space="preserve"> </w:t>
            </w:r>
            <w:r w:rsidRPr="00B5180B">
              <w:rPr>
                <w:lang w:eastAsia="en-US"/>
              </w:rPr>
              <w:t>в</w:t>
            </w:r>
            <w:r w:rsidRPr="00FE339C">
              <w:rPr>
                <w:spacing w:val="80"/>
                <w:lang w:eastAsia="en-US"/>
              </w:rPr>
              <w:t xml:space="preserve"> </w:t>
            </w:r>
            <w:r w:rsidRPr="00B5180B">
              <w:rPr>
                <w:lang w:eastAsia="en-US"/>
              </w:rPr>
              <w:t>учебной</w:t>
            </w:r>
            <w:r w:rsidRPr="00FE339C">
              <w:rPr>
                <w:spacing w:val="80"/>
                <w:lang w:eastAsia="en-US"/>
              </w:rPr>
              <w:t xml:space="preserve">   </w:t>
            </w:r>
            <w:r w:rsidRPr="00B5180B">
              <w:rPr>
                <w:lang w:eastAsia="en-US"/>
              </w:rPr>
              <w:t>деятельности;</w:t>
            </w:r>
          </w:p>
          <w:p w:rsidR="00187A6E" w:rsidRPr="00B5180B" w:rsidRDefault="00187A6E" w:rsidP="003C16B7">
            <w:pPr>
              <w:widowControl w:val="0"/>
              <w:tabs>
                <w:tab w:val="left" w:pos="2108"/>
                <w:tab w:val="left" w:pos="3939"/>
                <w:tab w:val="left" w:pos="4841"/>
                <w:tab w:val="left" w:pos="6679"/>
                <w:tab w:val="left" w:pos="8450"/>
                <w:tab w:val="left" w:pos="10187"/>
              </w:tabs>
              <w:suppressAutoHyphens w:val="0"/>
              <w:autoSpaceDE w:val="0"/>
              <w:autoSpaceDN w:val="0"/>
              <w:ind w:left="124" w:right="179"/>
              <w:jc w:val="both"/>
              <w:rPr>
                <w:lang w:eastAsia="en-US"/>
              </w:rPr>
            </w:pPr>
            <w:r>
              <w:rPr>
                <w:lang w:eastAsia="en-US"/>
              </w:rPr>
              <w:t>-</w:t>
            </w:r>
            <w:r w:rsidRPr="00B5180B">
              <w:rPr>
                <w:lang w:eastAsia="en-US"/>
              </w:rPr>
              <w:t>привлечение</w:t>
            </w:r>
            <w:r w:rsidRPr="00FE339C">
              <w:rPr>
                <w:spacing w:val="40"/>
                <w:lang w:eastAsia="en-US"/>
              </w:rPr>
              <w:t xml:space="preserve">  </w:t>
            </w:r>
            <w:r w:rsidRPr="00B5180B">
              <w:rPr>
                <w:lang w:eastAsia="en-US"/>
              </w:rPr>
              <w:t>внимания</w:t>
            </w:r>
            <w:r w:rsidRPr="00FE339C">
              <w:rPr>
                <w:spacing w:val="80"/>
                <w:lang w:eastAsia="en-US"/>
              </w:rPr>
              <w:t xml:space="preserve">  </w:t>
            </w:r>
            <w:r w:rsidRPr="00B5180B">
              <w:rPr>
                <w:lang w:eastAsia="en-US"/>
              </w:rPr>
              <w:t>учащихся</w:t>
            </w:r>
            <w:r w:rsidRPr="00FE339C">
              <w:rPr>
                <w:spacing w:val="80"/>
                <w:lang w:eastAsia="en-US"/>
              </w:rPr>
              <w:t xml:space="preserve">  </w:t>
            </w:r>
            <w:r w:rsidRPr="00B5180B">
              <w:rPr>
                <w:lang w:eastAsia="en-US"/>
              </w:rPr>
              <w:t>к</w:t>
            </w:r>
            <w:r w:rsidRPr="00FE339C">
              <w:rPr>
                <w:spacing w:val="80"/>
                <w:lang w:eastAsia="en-US"/>
              </w:rPr>
              <w:t xml:space="preserve">  </w:t>
            </w:r>
            <w:r w:rsidRPr="00B5180B">
              <w:rPr>
                <w:lang w:eastAsia="en-US"/>
              </w:rPr>
              <w:t>ценностному</w:t>
            </w:r>
            <w:r w:rsidRPr="00FE339C">
              <w:rPr>
                <w:spacing w:val="40"/>
                <w:lang w:eastAsia="en-US"/>
              </w:rPr>
              <w:t xml:space="preserve">  </w:t>
            </w:r>
            <w:r w:rsidRPr="00B5180B">
              <w:rPr>
                <w:lang w:eastAsia="en-US"/>
              </w:rPr>
              <w:t>аспекту</w:t>
            </w:r>
            <w:r w:rsidRPr="00FE339C">
              <w:rPr>
                <w:spacing w:val="40"/>
                <w:lang w:eastAsia="en-US"/>
              </w:rPr>
              <w:t xml:space="preserve">  </w:t>
            </w:r>
            <w:r w:rsidRPr="00B5180B">
              <w:rPr>
                <w:lang w:eastAsia="en-US"/>
              </w:rPr>
              <w:t>изучаемых</w:t>
            </w:r>
            <w:r w:rsidRPr="00FE339C">
              <w:rPr>
                <w:spacing w:val="80"/>
                <w:lang w:eastAsia="en-US"/>
              </w:rPr>
              <w:t xml:space="preserve">  </w:t>
            </w:r>
            <w:r w:rsidRPr="00B5180B">
              <w:rPr>
                <w:lang w:eastAsia="en-US"/>
              </w:rPr>
              <w:t>на</w:t>
            </w:r>
            <w:r w:rsidRPr="00FE339C">
              <w:rPr>
                <w:spacing w:val="80"/>
                <w:lang w:eastAsia="en-US"/>
              </w:rPr>
              <w:t xml:space="preserve">  </w:t>
            </w:r>
            <w:r w:rsidRPr="00B5180B">
              <w:rPr>
                <w:lang w:eastAsia="en-US"/>
              </w:rPr>
              <w:t>уроках</w:t>
            </w:r>
            <w:r w:rsidRPr="00FE339C">
              <w:rPr>
                <w:spacing w:val="40"/>
                <w:lang w:eastAsia="en-US"/>
              </w:rPr>
              <w:t xml:space="preserve">  </w:t>
            </w:r>
            <w:r w:rsidRPr="00B5180B">
              <w:rPr>
                <w:lang w:eastAsia="en-US"/>
              </w:rPr>
              <w:t>предметов, явлений</w:t>
            </w:r>
            <w:r w:rsidRPr="00FE339C">
              <w:rPr>
                <w:spacing w:val="40"/>
                <w:lang w:eastAsia="en-US"/>
              </w:rPr>
              <w:t xml:space="preserve"> </w:t>
            </w:r>
            <w:r w:rsidRPr="00B5180B">
              <w:rPr>
                <w:lang w:eastAsia="en-US"/>
              </w:rPr>
              <w:t>и</w:t>
            </w:r>
            <w:r w:rsidRPr="00FE339C">
              <w:rPr>
                <w:spacing w:val="40"/>
                <w:lang w:eastAsia="en-US"/>
              </w:rPr>
              <w:t xml:space="preserve"> </w:t>
            </w:r>
            <w:r w:rsidRPr="00B5180B">
              <w:rPr>
                <w:lang w:eastAsia="en-US"/>
              </w:rPr>
              <w:t>событий,</w:t>
            </w:r>
            <w:r w:rsidRPr="00FE339C">
              <w:rPr>
                <w:spacing w:val="40"/>
                <w:lang w:eastAsia="en-US"/>
              </w:rPr>
              <w:t xml:space="preserve"> </w:t>
            </w:r>
            <w:r w:rsidRPr="00B5180B">
              <w:rPr>
                <w:lang w:eastAsia="en-US"/>
              </w:rPr>
              <w:t>инициирование</w:t>
            </w:r>
            <w:r w:rsidRPr="00FE339C">
              <w:rPr>
                <w:spacing w:val="40"/>
                <w:lang w:eastAsia="en-US"/>
              </w:rPr>
              <w:t xml:space="preserve"> </w:t>
            </w:r>
            <w:r w:rsidRPr="00B5180B">
              <w:rPr>
                <w:lang w:eastAsia="en-US"/>
              </w:rPr>
              <w:t>обсуждений,</w:t>
            </w:r>
            <w:r w:rsidRPr="00FE339C">
              <w:rPr>
                <w:spacing w:val="40"/>
                <w:lang w:eastAsia="en-US"/>
              </w:rPr>
              <w:t xml:space="preserve"> </w:t>
            </w:r>
            <w:r w:rsidRPr="00B5180B">
              <w:rPr>
                <w:lang w:eastAsia="en-US"/>
              </w:rPr>
              <w:t>высказываний</w:t>
            </w:r>
            <w:r w:rsidRPr="00FE339C">
              <w:rPr>
                <w:spacing w:val="40"/>
                <w:lang w:eastAsia="en-US"/>
              </w:rPr>
              <w:t xml:space="preserve"> </w:t>
            </w:r>
            <w:r w:rsidRPr="00B5180B">
              <w:rPr>
                <w:lang w:eastAsia="en-US"/>
              </w:rPr>
              <w:t>своего</w:t>
            </w:r>
            <w:r w:rsidRPr="00FE339C">
              <w:rPr>
                <w:spacing w:val="40"/>
                <w:lang w:eastAsia="en-US"/>
              </w:rPr>
              <w:t xml:space="preserve"> </w:t>
            </w:r>
            <w:r w:rsidRPr="00B5180B">
              <w:rPr>
                <w:lang w:eastAsia="en-US"/>
              </w:rPr>
              <w:t>мнения,</w:t>
            </w:r>
            <w:r w:rsidRPr="00FE339C">
              <w:rPr>
                <w:spacing w:val="40"/>
                <w:lang w:eastAsia="en-US"/>
              </w:rPr>
              <w:t xml:space="preserve"> </w:t>
            </w:r>
            <w:r w:rsidRPr="00B5180B">
              <w:rPr>
                <w:lang w:eastAsia="en-US"/>
              </w:rPr>
              <w:t>выработки</w:t>
            </w:r>
            <w:r w:rsidRPr="00FE339C">
              <w:rPr>
                <w:spacing w:val="40"/>
                <w:lang w:eastAsia="en-US"/>
              </w:rPr>
              <w:t xml:space="preserve"> </w:t>
            </w:r>
            <w:r w:rsidRPr="00B5180B">
              <w:rPr>
                <w:lang w:eastAsia="en-US"/>
              </w:rPr>
              <w:t xml:space="preserve">своего </w:t>
            </w:r>
            <w:r w:rsidRPr="00FE339C">
              <w:rPr>
                <w:spacing w:val="-2"/>
                <w:lang w:eastAsia="en-US"/>
              </w:rPr>
              <w:t>личностного</w:t>
            </w:r>
            <w:r w:rsidRPr="00B5180B">
              <w:rPr>
                <w:lang w:eastAsia="en-US"/>
              </w:rPr>
              <w:tab/>
            </w:r>
            <w:r w:rsidRPr="00FE339C">
              <w:rPr>
                <w:spacing w:val="-2"/>
                <w:lang w:eastAsia="en-US"/>
              </w:rPr>
              <w:t>отношения</w:t>
            </w:r>
            <w:r w:rsidRPr="00B5180B">
              <w:rPr>
                <w:lang w:eastAsia="en-US"/>
              </w:rPr>
              <w:tab/>
            </w:r>
            <w:r w:rsidRPr="00FE339C">
              <w:rPr>
                <w:spacing w:val="-10"/>
                <w:lang w:eastAsia="en-US"/>
              </w:rPr>
              <w:t>к</w:t>
            </w:r>
            <w:r w:rsidRPr="00B5180B">
              <w:rPr>
                <w:lang w:eastAsia="en-US"/>
              </w:rPr>
              <w:tab/>
            </w:r>
            <w:r w:rsidRPr="00FE339C">
              <w:rPr>
                <w:spacing w:val="-2"/>
                <w:lang w:eastAsia="en-US"/>
              </w:rPr>
              <w:t>изучаемым</w:t>
            </w:r>
            <w:r w:rsidRPr="00B5180B">
              <w:rPr>
                <w:lang w:eastAsia="en-US"/>
              </w:rPr>
              <w:tab/>
            </w:r>
            <w:r w:rsidRPr="00FE339C">
              <w:rPr>
                <w:spacing w:val="-2"/>
                <w:lang w:eastAsia="en-US"/>
              </w:rPr>
              <w:t>событиям,</w:t>
            </w:r>
            <w:r w:rsidRPr="00B5180B">
              <w:rPr>
                <w:lang w:eastAsia="en-US"/>
              </w:rPr>
              <w:tab/>
            </w:r>
            <w:r w:rsidRPr="00FE339C">
              <w:rPr>
                <w:spacing w:val="-2"/>
                <w:lang w:eastAsia="en-US"/>
              </w:rPr>
              <w:t>явлениям,</w:t>
            </w:r>
            <w:r w:rsidRPr="00B5180B">
              <w:rPr>
                <w:lang w:eastAsia="en-US"/>
              </w:rPr>
              <w:tab/>
            </w:r>
            <w:r w:rsidRPr="00FE339C">
              <w:rPr>
                <w:spacing w:val="-2"/>
                <w:lang w:eastAsia="en-US"/>
              </w:rPr>
              <w:t>лицам;</w:t>
            </w:r>
          </w:p>
          <w:p w:rsidR="00187A6E" w:rsidRPr="00B5180B" w:rsidRDefault="00187A6E" w:rsidP="003C16B7">
            <w:pPr>
              <w:widowControl w:val="0"/>
              <w:suppressAutoHyphens w:val="0"/>
              <w:autoSpaceDE w:val="0"/>
              <w:autoSpaceDN w:val="0"/>
              <w:ind w:left="124" w:right="178"/>
              <w:jc w:val="both"/>
              <w:rPr>
                <w:lang w:eastAsia="en-US"/>
              </w:rPr>
            </w:pPr>
            <w:r>
              <w:rPr>
                <w:lang w:eastAsia="en-US"/>
              </w:rPr>
              <w:t>-</w:t>
            </w:r>
            <w:r w:rsidRPr="00B5180B">
              <w:rPr>
                <w:lang w:eastAsia="en-US"/>
              </w:rPr>
              <w:t>применение</w:t>
            </w:r>
            <w:r w:rsidRPr="00FE339C">
              <w:rPr>
                <w:spacing w:val="80"/>
                <w:lang w:eastAsia="en-US"/>
              </w:rPr>
              <w:t xml:space="preserve"> </w:t>
            </w:r>
            <w:r w:rsidRPr="00B5180B">
              <w:rPr>
                <w:lang w:eastAsia="en-US"/>
              </w:rPr>
              <w:t>интерактивных</w:t>
            </w:r>
            <w:r w:rsidRPr="00FE339C">
              <w:rPr>
                <w:spacing w:val="80"/>
                <w:lang w:eastAsia="en-US"/>
              </w:rPr>
              <w:t xml:space="preserve"> </w:t>
            </w:r>
            <w:r w:rsidRPr="00B5180B">
              <w:rPr>
                <w:lang w:eastAsia="en-US"/>
              </w:rPr>
              <w:t>форм</w:t>
            </w:r>
            <w:r w:rsidRPr="00FE339C">
              <w:rPr>
                <w:spacing w:val="80"/>
                <w:lang w:eastAsia="en-US"/>
              </w:rPr>
              <w:t xml:space="preserve"> </w:t>
            </w:r>
            <w:r w:rsidRPr="00B5180B">
              <w:rPr>
                <w:lang w:eastAsia="en-US"/>
              </w:rPr>
              <w:t>учебной</w:t>
            </w:r>
            <w:r w:rsidRPr="00FE339C">
              <w:rPr>
                <w:spacing w:val="80"/>
                <w:lang w:eastAsia="en-US"/>
              </w:rPr>
              <w:t xml:space="preserve"> </w:t>
            </w:r>
            <w:r w:rsidRPr="00B5180B">
              <w:rPr>
                <w:lang w:eastAsia="en-US"/>
              </w:rPr>
              <w:t>работы</w:t>
            </w:r>
            <w:r w:rsidRPr="00FE339C">
              <w:rPr>
                <w:spacing w:val="80"/>
                <w:lang w:eastAsia="en-US"/>
              </w:rPr>
              <w:t xml:space="preserve"> </w:t>
            </w:r>
            <w:r w:rsidRPr="00B5180B">
              <w:rPr>
                <w:lang w:eastAsia="en-US"/>
              </w:rPr>
              <w:t>—</w:t>
            </w:r>
            <w:r w:rsidRPr="00FE339C">
              <w:rPr>
                <w:spacing w:val="80"/>
                <w:lang w:eastAsia="en-US"/>
              </w:rPr>
              <w:t xml:space="preserve"> </w:t>
            </w:r>
            <w:r w:rsidRPr="00B5180B">
              <w:rPr>
                <w:lang w:eastAsia="en-US"/>
              </w:rPr>
              <w:t>интеллектуальных,</w:t>
            </w:r>
            <w:r w:rsidRPr="00FE339C">
              <w:rPr>
                <w:spacing w:val="80"/>
                <w:lang w:eastAsia="en-US"/>
              </w:rPr>
              <w:t xml:space="preserve"> </w:t>
            </w:r>
            <w:r w:rsidRPr="00B5180B">
              <w:rPr>
                <w:lang w:eastAsia="en-US"/>
              </w:rPr>
              <w:t>стимулирующих</w:t>
            </w:r>
            <w:r w:rsidRPr="00FE339C">
              <w:rPr>
                <w:spacing w:val="40"/>
                <w:lang w:eastAsia="en-US"/>
              </w:rPr>
              <w:t xml:space="preserve"> </w:t>
            </w:r>
            <w:r w:rsidRPr="00B5180B">
              <w:rPr>
                <w:lang w:eastAsia="en-US"/>
              </w:rPr>
              <w:t>познавательную</w:t>
            </w:r>
            <w:r w:rsidRPr="00FE339C">
              <w:rPr>
                <w:spacing w:val="80"/>
                <w:lang w:eastAsia="en-US"/>
              </w:rPr>
              <w:t xml:space="preserve"> </w:t>
            </w:r>
            <w:r w:rsidRPr="00B5180B">
              <w:rPr>
                <w:lang w:eastAsia="en-US"/>
              </w:rPr>
              <w:t>мотивацию,</w:t>
            </w:r>
            <w:r w:rsidRPr="00FE339C">
              <w:rPr>
                <w:spacing w:val="80"/>
                <w:lang w:eastAsia="en-US"/>
              </w:rPr>
              <w:t xml:space="preserve"> </w:t>
            </w:r>
            <w:r w:rsidRPr="00B5180B">
              <w:rPr>
                <w:lang w:eastAsia="en-US"/>
              </w:rPr>
              <w:t>игровых</w:t>
            </w:r>
            <w:r w:rsidRPr="00FE339C">
              <w:rPr>
                <w:spacing w:val="80"/>
                <w:lang w:eastAsia="en-US"/>
              </w:rPr>
              <w:t xml:space="preserve"> </w:t>
            </w:r>
            <w:r w:rsidRPr="00B5180B">
              <w:rPr>
                <w:lang w:eastAsia="en-US"/>
              </w:rPr>
              <w:t>методик,</w:t>
            </w:r>
            <w:r w:rsidRPr="00FE339C">
              <w:rPr>
                <w:spacing w:val="80"/>
                <w:lang w:eastAsia="en-US"/>
              </w:rPr>
              <w:t xml:space="preserve"> </w:t>
            </w:r>
            <w:r w:rsidRPr="00B5180B">
              <w:rPr>
                <w:lang w:eastAsia="en-US"/>
              </w:rPr>
              <w:t>дискуссий,</w:t>
            </w:r>
            <w:r w:rsidRPr="00FE339C">
              <w:rPr>
                <w:spacing w:val="80"/>
                <w:lang w:eastAsia="en-US"/>
              </w:rPr>
              <w:t xml:space="preserve"> </w:t>
            </w:r>
            <w:r w:rsidRPr="00B5180B">
              <w:rPr>
                <w:lang w:eastAsia="en-US"/>
              </w:rPr>
              <w:t>дающих</w:t>
            </w:r>
            <w:r w:rsidRPr="00FE339C">
              <w:rPr>
                <w:spacing w:val="80"/>
                <w:lang w:eastAsia="en-US"/>
              </w:rPr>
              <w:t xml:space="preserve"> </w:t>
            </w:r>
            <w:r w:rsidRPr="00B5180B">
              <w:rPr>
                <w:lang w:eastAsia="en-US"/>
              </w:rPr>
              <w:t>возможность</w:t>
            </w:r>
            <w:r w:rsidRPr="00FE339C">
              <w:rPr>
                <w:spacing w:val="80"/>
                <w:lang w:eastAsia="en-US"/>
              </w:rPr>
              <w:t xml:space="preserve"> </w:t>
            </w:r>
            <w:r w:rsidRPr="00B5180B">
              <w:rPr>
                <w:lang w:eastAsia="en-US"/>
              </w:rPr>
              <w:t>приобрести</w:t>
            </w:r>
            <w:r w:rsidRPr="00FE339C">
              <w:rPr>
                <w:spacing w:val="80"/>
                <w:lang w:eastAsia="en-US"/>
              </w:rPr>
              <w:t xml:space="preserve"> </w:t>
            </w:r>
            <w:r w:rsidRPr="00B5180B">
              <w:rPr>
                <w:lang w:eastAsia="en-US"/>
              </w:rPr>
              <w:t>опыт</w:t>
            </w:r>
            <w:r w:rsidRPr="00FE339C">
              <w:rPr>
                <w:spacing w:val="40"/>
                <w:lang w:eastAsia="en-US"/>
              </w:rPr>
              <w:t xml:space="preserve"> </w:t>
            </w:r>
            <w:r w:rsidRPr="00B5180B">
              <w:rPr>
                <w:lang w:eastAsia="en-US"/>
              </w:rPr>
              <w:t>ведения конструктивного диалога;</w:t>
            </w:r>
          </w:p>
          <w:p w:rsidR="00187A6E" w:rsidRPr="00B5180B" w:rsidRDefault="00187A6E" w:rsidP="003C16B7">
            <w:pPr>
              <w:widowControl w:val="0"/>
              <w:tabs>
                <w:tab w:val="left" w:pos="1952"/>
                <w:tab w:val="left" w:pos="2161"/>
                <w:tab w:val="left" w:pos="2748"/>
                <w:tab w:val="left" w:pos="3871"/>
                <w:tab w:val="left" w:pos="4279"/>
                <w:tab w:val="left" w:pos="5580"/>
                <w:tab w:val="left" w:pos="6218"/>
                <w:tab w:val="left" w:pos="6993"/>
                <w:tab w:val="left" w:pos="7806"/>
                <w:tab w:val="left" w:pos="8702"/>
                <w:tab w:val="left" w:pos="9774"/>
                <w:tab w:val="left" w:pos="10715"/>
              </w:tabs>
              <w:suppressAutoHyphens w:val="0"/>
              <w:autoSpaceDE w:val="0"/>
              <w:autoSpaceDN w:val="0"/>
              <w:ind w:left="124" w:right="177"/>
              <w:jc w:val="both"/>
              <w:rPr>
                <w:lang w:eastAsia="en-US"/>
              </w:rPr>
            </w:pPr>
            <w:r w:rsidRPr="00FE339C">
              <w:rPr>
                <w:spacing w:val="-2"/>
                <w:lang w:eastAsia="en-US"/>
              </w:rPr>
              <w:t>-групповой</w:t>
            </w:r>
            <w:r w:rsidRPr="00B5180B">
              <w:rPr>
                <w:lang w:eastAsia="en-US"/>
              </w:rPr>
              <w:t xml:space="preserve"> </w:t>
            </w:r>
            <w:r w:rsidRPr="00FE339C">
              <w:rPr>
                <w:spacing w:val="-2"/>
                <w:lang w:eastAsia="en-US"/>
              </w:rPr>
              <w:t>работы,</w:t>
            </w:r>
            <w:r w:rsidRPr="00B5180B">
              <w:rPr>
                <w:lang w:eastAsia="en-US"/>
              </w:rPr>
              <w:tab/>
            </w:r>
            <w:r w:rsidRPr="00FE339C">
              <w:rPr>
                <w:spacing w:val="-2"/>
                <w:lang w:eastAsia="en-US"/>
              </w:rPr>
              <w:t>которая</w:t>
            </w:r>
            <w:r w:rsidRPr="00B5180B">
              <w:rPr>
                <w:lang w:eastAsia="en-US"/>
              </w:rPr>
              <w:tab/>
              <w:t xml:space="preserve"> </w:t>
            </w:r>
            <w:r w:rsidRPr="00FE339C">
              <w:rPr>
                <w:spacing w:val="-4"/>
                <w:lang w:eastAsia="en-US"/>
              </w:rPr>
              <w:t>учит</w:t>
            </w:r>
            <w:r w:rsidRPr="00B5180B">
              <w:rPr>
                <w:lang w:eastAsia="en-US"/>
              </w:rPr>
              <w:t xml:space="preserve"> </w:t>
            </w:r>
            <w:r w:rsidRPr="00FE339C">
              <w:rPr>
                <w:spacing w:val="-2"/>
                <w:lang w:eastAsia="en-US"/>
              </w:rPr>
              <w:t>строить</w:t>
            </w:r>
            <w:r w:rsidRPr="00B5180B">
              <w:rPr>
                <w:lang w:eastAsia="en-US"/>
              </w:rPr>
              <w:tab/>
            </w:r>
            <w:r w:rsidRPr="00FE339C">
              <w:rPr>
                <w:spacing w:val="-2"/>
                <w:lang w:eastAsia="en-US"/>
              </w:rPr>
              <w:t>отношения</w:t>
            </w:r>
            <w:r w:rsidRPr="00B5180B">
              <w:rPr>
                <w:lang w:eastAsia="en-US"/>
              </w:rPr>
              <w:tab/>
            </w:r>
            <w:r w:rsidRPr="00FE339C">
              <w:rPr>
                <w:spacing w:val="-10"/>
                <w:lang w:eastAsia="en-US"/>
              </w:rPr>
              <w:t xml:space="preserve">и  </w:t>
            </w:r>
            <w:r w:rsidRPr="00FE339C">
              <w:rPr>
                <w:spacing w:val="-2"/>
                <w:lang w:eastAsia="en-US"/>
              </w:rPr>
              <w:t xml:space="preserve">действовать </w:t>
            </w:r>
            <w:r w:rsidRPr="00FE339C">
              <w:rPr>
                <w:spacing w:val="-10"/>
                <w:lang w:eastAsia="en-US"/>
              </w:rPr>
              <w:t>в</w:t>
            </w:r>
            <w:r w:rsidRPr="00B5180B">
              <w:rPr>
                <w:lang w:eastAsia="en-US"/>
              </w:rPr>
              <w:t xml:space="preserve">  </w:t>
            </w:r>
            <w:r w:rsidRPr="00FE339C">
              <w:rPr>
                <w:spacing w:val="-2"/>
                <w:lang w:eastAsia="en-US"/>
              </w:rPr>
              <w:t>команде, способствует</w:t>
            </w:r>
            <w:r w:rsidRPr="00B5180B">
              <w:rPr>
                <w:lang w:eastAsia="en-US"/>
              </w:rPr>
              <w:tab/>
            </w:r>
            <w:r w:rsidRPr="00B5180B">
              <w:rPr>
                <w:lang w:eastAsia="en-US"/>
              </w:rPr>
              <w:tab/>
            </w:r>
            <w:r w:rsidRPr="00FE339C">
              <w:rPr>
                <w:spacing w:val="-2"/>
                <w:lang w:eastAsia="en-US"/>
              </w:rPr>
              <w:t>развитию</w:t>
            </w:r>
            <w:r w:rsidRPr="00B5180B">
              <w:rPr>
                <w:lang w:eastAsia="en-US"/>
              </w:rPr>
              <w:tab/>
            </w:r>
            <w:r w:rsidRPr="00FE339C">
              <w:rPr>
                <w:spacing w:val="-2"/>
                <w:lang w:eastAsia="en-US"/>
              </w:rPr>
              <w:t>критического</w:t>
            </w:r>
            <w:r w:rsidRPr="00B5180B">
              <w:rPr>
                <w:lang w:eastAsia="en-US"/>
              </w:rPr>
              <w:tab/>
            </w:r>
            <w:r w:rsidRPr="00FE339C">
              <w:rPr>
                <w:spacing w:val="-2"/>
                <w:lang w:eastAsia="en-US"/>
              </w:rPr>
              <w:t>мышления;</w:t>
            </w:r>
          </w:p>
          <w:p w:rsidR="00187A6E" w:rsidRPr="00B5180B" w:rsidRDefault="00187A6E" w:rsidP="003C16B7">
            <w:pPr>
              <w:widowControl w:val="0"/>
              <w:tabs>
                <w:tab w:val="left" w:pos="9737"/>
              </w:tabs>
              <w:suppressAutoHyphens w:val="0"/>
              <w:autoSpaceDE w:val="0"/>
              <w:autoSpaceDN w:val="0"/>
              <w:ind w:left="124" w:right="178"/>
              <w:jc w:val="both"/>
              <w:rPr>
                <w:lang w:eastAsia="en-US"/>
              </w:rPr>
            </w:pPr>
            <w:r>
              <w:rPr>
                <w:lang w:eastAsia="en-US"/>
              </w:rPr>
              <w:t>-</w:t>
            </w:r>
            <w:r w:rsidRPr="00B5180B">
              <w:rPr>
                <w:lang w:eastAsia="en-US"/>
              </w:rPr>
              <w:t>побуждение</w:t>
            </w:r>
            <w:r w:rsidRPr="00FE339C">
              <w:rPr>
                <w:spacing w:val="80"/>
                <w:w w:val="150"/>
                <w:lang w:eastAsia="en-US"/>
              </w:rPr>
              <w:t xml:space="preserve"> </w:t>
            </w:r>
            <w:r w:rsidRPr="00B5180B">
              <w:rPr>
                <w:lang w:eastAsia="en-US"/>
              </w:rPr>
              <w:t>учащихся</w:t>
            </w:r>
            <w:r w:rsidRPr="00FE339C">
              <w:rPr>
                <w:spacing w:val="80"/>
                <w:w w:val="150"/>
                <w:lang w:eastAsia="en-US"/>
              </w:rPr>
              <w:t xml:space="preserve"> </w:t>
            </w:r>
            <w:r w:rsidRPr="00B5180B">
              <w:rPr>
                <w:lang w:eastAsia="en-US"/>
              </w:rPr>
              <w:t>соблюдать</w:t>
            </w:r>
            <w:r w:rsidRPr="00FE339C">
              <w:rPr>
                <w:spacing w:val="80"/>
                <w:w w:val="150"/>
                <w:lang w:eastAsia="en-US"/>
              </w:rPr>
              <w:t xml:space="preserve"> </w:t>
            </w:r>
            <w:r w:rsidRPr="00B5180B">
              <w:rPr>
                <w:lang w:eastAsia="en-US"/>
              </w:rPr>
              <w:t>нормы</w:t>
            </w:r>
            <w:r w:rsidRPr="00FE339C">
              <w:rPr>
                <w:spacing w:val="80"/>
                <w:w w:val="150"/>
                <w:lang w:eastAsia="en-US"/>
              </w:rPr>
              <w:t xml:space="preserve"> </w:t>
            </w:r>
            <w:r w:rsidRPr="00B5180B">
              <w:rPr>
                <w:lang w:eastAsia="en-US"/>
              </w:rPr>
              <w:t>поведения,</w:t>
            </w:r>
            <w:r w:rsidRPr="00FE339C">
              <w:rPr>
                <w:spacing w:val="80"/>
                <w:w w:val="150"/>
                <w:lang w:eastAsia="en-US"/>
              </w:rPr>
              <w:t xml:space="preserve"> </w:t>
            </w:r>
            <w:r w:rsidRPr="00B5180B">
              <w:rPr>
                <w:lang w:eastAsia="en-US"/>
              </w:rPr>
              <w:t>правила</w:t>
            </w:r>
            <w:r w:rsidRPr="00FE339C">
              <w:rPr>
                <w:spacing w:val="80"/>
                <w:w w:val="150"/>
                <w:lang w:eastAsia="en-US"/>
              </w:rPr>
              <w:t xml:space="preserve"> </w:t>
            </w:r>
            <w:r w:rsidRPr="00B5180B">
              <w:rPr>
                <w:lang w:eastAsia="en-US"/>
              </w:rPr>
              <w:t>общения</w:t>
            </w:r>
            <w:r w:rsidRPr="00FE339C">
              <w:rPr>
                <w:spacing w:val="80"/>
                <w:w w:val="150"/>
                <w:lang w:eastAsia="en-US"/>
              </w:rPr>
              <w:t xml:space="preserve"> </w:t>
            </w:r>
            <w:r w:rsidRPr="00B5180B">
              <w:rPr>
                <w:lang w:eastAsia="en-US"/>
              </w:rPr>
              <w:t>со</w:t>
            </w:r>
            <w:r w:rsidRPr="00FE339C">
              <w:rPr>
                <w:spacing w:val="80"/>
                <w:w w:val="150"/>
                <w:lang w:eastAsia="en-US"/>
              </w:rPr>
              <w:t xml:space="preserve"> </w:t>
            </w:r>
            <w:r w:rsidRPr="00B5180B">
              <w:rPr>
                <w:lang w:eastAsia="en-US"/>
              </w:rPr>
              <w:t>сверстниками</w:t>
            </w:r>
            <w:r w:rsidRPr="00FE339C">
              <w:rPr>
                <w:spacing w:val="80"/>
                <w:w w:val="150"/>
                <w:lang w:eastAsia="en-US"/>
              </w:rPr>
              <w:t xml:space="preserve"> </w:t>
            </w:r>
            <w:r w:rsidRPr="00B5180B">
              <w:rPr>
                <w:lang w:eastAsia="en-US"/>
              </w:rPr>
              <w:t>и</w:t>
            </w:r>
            <w:r w:rsidRPr="00FE339C">
              <w:rPr>
                <w:spacing w:val="80"/>
                <w:lang w:eastAsia="en-US"/>
              </w:rPr>
              <w:t xml:space="preserve"> </w:t>
            </w:r>
            <w:r w:rsidRPr="00B5180B">
              <w:rPr>
                <w:lang w:eastAsia="en-US"/>
              </w:rPr>
              <w:t>педагогами,</w:t>
            </w:r>
            <w:r w:rsidRPr="00FE339C">
              <w:rPr>
                <w:spacing w:val="80"/>
                <w:w w:val="150"/>
                <w:lang w:eastAsia="en-US"/>
              </w:rPr>
              <w:t xml:space="preserve"> </w:t>
            </w:r>
            <w:r w:rsidRPr="00B5180B">
              <w:rPr>
                <w:lang w:eastAsia="en-US"/>
              </w:rPr>
              <w:t>соответствующие</w:t>
            </w:r>
            <w:r w:rsidRPr="00FE339C">
              <w:rPr>
                <w:spacing w:val="80"/>
                <w:w w:val="150"/>
                <w:lang w:eastAsia="en-US"/>
              </w:rPr>
              <w:t xml:space="preserve"> </w:t>
            </w:r>
            <w:r w:rsidRPr="00B5180B">
              <w:rPr>
                <w:lang w:eastAsia="en-US"/>
              </w:rPr>
              <w:t>укладу</w:t>
            </w:r>
            <w:r w:rsidRPr="00FE339C">
              <w:rPr>
                <w:spacing w:val="80"/>
                <w:w w:val="150"/>
                <w:lang w:eastAsia="en-US"/>
              </w:rPr>
              <w:t xml:space="preserve"> </w:t>
            </w:r>
            <w:r w:rsidRPr="00B5180B">
              <w:rPr>
                <w:lang w:eastAsia="en-US"/>
              </w:rPr>
              <w:t>МБОУ «ООШ №3»</w:t>
            </w:r>
            <w:r w:rsidRPr="00FE339C">
              <w:rPr>
                <w:spacing w:val="80"/>
                <w:w w:val="150"/>
                <w:lang w:eastAsia="en-US"/>
              </w:rPr>
              <w:t xml:space="preserve"> </w:t>
            </w:r>
            <w:r w:rsidRPr="00B5180B">
              <w:rPr>
                <w:lang w:eastAsia="en-US"/>
              </w:rPr>
              <w:t>установление</w:t>
            </w:r>
            <w:r w:rsidRPr="00FE339C">
              <w:rPr>
                <w:spacing w:val="80"/>
                <w:w w:val="150"/>
                <w:lang w:eastAsia="en-US"/>
              </w:rPr>
              <w:t xml:space="preserve"> </w:t>
            </w:r>
            <w:r w:rsidRPr="00B5180B">
              <w:rPr>
                <w:lang w:eastAsia="en-US"/>
              </w:rPr>
              <w:t>и</w:t>
            </w:r>
            <w:r w:rsidRPr="00FE339C">
              <w:rPr>
                <w:spacing w:val="80"/>
                <w:w w:val="150"/>
                <w:lang w:eastAsia="en-US"/>
              </w:rPr>
              <w:t xml:space="preserve"> </w:t>
            </w:r>
            <w:r w:rsidRPr="00B5180B">
              <w:rPr>
                <w:lang w:eastAsia="en-US"/>
              </w:rPr>
              <w:t xml:space="preserve">поддержку </w:t>
            </w:r>
            <w:r w:rsidRPr="00FE339C">
              <w:rPr>
                <w:spacing w:val="-2"/>
                <w:lang w:eastAsia="en-US"/>
              </w:rPr>
              <w:t>доброжелательной</w:t>
            </w:r>
            <w:r w:rsidRPr="00B5180B">
              <w:rPr>
                <w:lang w:eastAsia="en-US"/>
              </w:rPr>
              <w:t xml:space="preserve"> </w:t>
            </w:r>
            <w:r w:rsidRPr="00FE339C">
              <w:rPr>
                <w:spacing w:val="-2"/>
                <w:lang w:eastAsia="en-US"/>
              </w:rPr>
              <w:t>атмосферы;</w:t>
            </w:r>
          </w:p>
          <w:p w:rsidR="00187A6E" w:rsidRPr="00B5180B" w:rsidRDefault="00187A6E" w:rsidP="003C16B7">
            <w:pPr>
              <w:widowControl w:val="0"/>
              <w:tabs>
                <w:tab w:val="left" w:pos="1940"/>
                <w:tab w:val="left" w:pos="3709"/>
                <w:tab w:val="left" w:pos="5016"/>
                <w:tab w:val="left" w:pos="7327"/>
                <w:tab w:val="left" w:pos="8280"/>
                <w:tab w:val="left" w:pos="10007"/>
              </w:tabs>
              <w:suppressAutoHyphens w:val="0"/>
              <w:autoSpaceDE w:val="0"/>
              <w:autoSpaceDN w:val="0"/>
              <w:ind w:left="124" w:right="177"/>
              <w:jc w:val="both"/>
              <w:rPr>
                <w:lang w:eastAsia="en-US"/>
              </w:rPr>
            </w:pPr>
            <w:r>
              <w:rPr>
                <w:lang w:eastAsia="en-US"/>
              </w:rPr>
              <w:t>-</w:t>
            </w:r>
            <w:r w:rsidRPr="00B5180B">
              <w:rPr>
                <w:lang w:eastAsia="en-US"/>
              </w:rPr>
              <w:t>организацию</w:t>
            </w:r>
            <w:r w:rsidRPr="00FE339C">
              <w:rPr>
                <w:spacing w:val="80"/>
                <w:lang w:eastAsia="en-US"/>
              </w:rPr>
              <w:t xml:space="preserve"> </w:t>
            </w:r>
            <w:r w:rsidRPr="00B5180B">
              <w:rPr>
                <w:lang w:eastAsia="en-US"/>
              </w:rPr>
              <w:t>шефства</w:t>
            </w:r>
            <w:r w:rsidRPr="00FE339C">
              <w:rPr>
                <w:spacing w:val="80"/>
                <w:lang w:eastAsia="en-US"/>
              </w:rPr>
              <w:t xml:space="preserve"> </w:t>
            </w:r>
            <w:r w:rsidRPr="00B5180B">
              <w:rPr>
                <w:lang w:eastAsia="en-US"/>
              </w:rPr>
              <w:t>мотивированных</w:t>
            </w:r>
            <w:r w:rsidRPr="00FE339C">
              <w:rPr>
                <w:spacing w:val="80"/>
                <w:lang w:eastAsia="en-US"/>
              </w:rPr>
              <w:t xml:space="preserve"> </w:t>
            </w:r>
            <w:r w:rsidRPr="00B5180B">
              <w:rPr>
                <w:lang w:eastAsia="en-US"/>
              </w:rPr>
              <w:t>и</w:t>
            </w:r>
            <w:r w:rsidRPr="00FE339C">
              <w:rPr>
                <w:spacing w:val="80"/>
                <w:lang w:eastAsia="en-US"/>
              </w:rPr>
              <w:t xml:space="preserve"> </w:t>
            </w:r>
            <w:r w:rsidRPr="00B5180B">
              <w:rPr>
                <w:lang w:eastAsia="en-US"/>
              </w:rPr>
              <w:t>эрудированных</w:t>
            </w:r>
            <w:r w:rsidRPr="00FE339C">
              <w:rPr>
                <w:spacing w:val="80"/>
                <w:lang w:eastAsia="en-US"/>
              </w:rPr>
              <w:t xml:space="preserve"> </w:t>
            </w:r>
            <w:r w:rsidRPr="00B5180B">
              <w:rPr>
                <w:lang w:eastAsia="en-US"/>
              </w:rPr>
              <w:t>учащихся</w:t>
            </w:r>
            <w:r w:rsidRPr="00FE339C">
              <w:rPr>
                <w:spacing w:val="80"/>
                <w:lang w:eastAsia="en-US"/>
              </w:rPr>
              <w:t xml:space="preserve"> </w:t>
            </w:r>
            <w:r w:rsidRPr="00B5180B">
              <w:rPr>
                <w:lang w:eastAsia="en-US"/>
              </w:rPr>
              <w:t>над</w:t>
            </w:r>
            <w:r w:rsidRPr="00FE339C">
              <w:rPr>
                <w:spacing w:val="80"/>
                <w:lang w:eastAsia="en-US"/>
              </w:rPr>
              <w:t xml:space="preserve"> </w:t>
            </w:r>
            <w:r w:rsidRPr="00B5180B">
              <w:rPr>
                <w:lang w:eastAsia="en-US"/>
              </w:rPr>
              <w:t>неуспевающими одноклассниками,</w:t>
            </w:r>
            <w:r w:rsidRPr="00FE339C">
              <w:rPr>
                <w:spacing w:val="80"/>
                <w:lang w:eastAsia="en-US"/>
              </w:rPr>
              <w:t xml:space="preserve"> </w:t>
            </w:r>
            <w:r w:rsidRPr="00B5180B">
              <w:rPr>
                <w:lang w:eastAsia="en-US"/>
              </w:rPr>
              <w:t>в</w:t>
            </w:r>
            <w:r w:rsidRPr="00FE339C">
              <w:rPr>
                <w:spacing w:val="80"/>
                <w:lang w:eastAsia="en-US"/>
              </w:rPr>
              <w:t xml:space="preserve"> </w:t>
            </w:r>
            <w:r w:rsidRPr="00B5180B">
              <w:rPr>
                <w:lang w:eastAsia="en-US"/>
              </w:rPr>
              <w:t>том</w:t>
            </w:r>
            <w:r w:rsidRPr="00FE339C">
              <w:rPr>
                <w:spacing w:val="80"/>
                <w:lang w:eastAsia="en-US"/>
              </w:rPr>
              <w:t xml:space="preserve"> </w:t>
            </w:r>
            <w:r w:rsidRPr="00B5180B">
              <w:rPr>
                <w:lang w:eastAsia="en-US"/>
              </w:rPr>
              <w:t>числе</w:t>
            </w:r>
            <w:r w:rsidRPr="00FE339C">
              <w:rPr>
                <w:spacing w:val="80"/>
                <w:lang w:eastAsia="en-US"/>
              </w:rPr>
              <w:t xml:space="preserve"> </w:t>
            </w:r>
            <w:r w:rsidRPr="00B5180B">
              <w:rPr>
                <w:lang w:eastAsia="en-US"/>
              </w:rPr>
              <w:t>с</w:t>
            </w:r>
            <w:r w:rsidRPr="00FE339C">
              <w:rPr>
                <w:spacing w:val="80"/>
                <w:lang w:eastAsia="en-US"/>
              </w:rPr>
              <w:t xml:space="preserve"> </w:t>
            </w:r>
            <w:r w:rsidRPr="00B5180B">
              <w:rPr>
                <w:lang w:eastAsia="en-US"/>
              </w:rPr>
              <w:t>особыми</w:t>
            </w:r>
            <w:r w:rsidRPr="00FE339C">
              <w:rPr>
                <w:spacing w:val="80"/>
                <w:lang w:eastAsia="en-US"/>
              </w:rPr>
              <w:t xml:space="preserve"> </w:t>
            </w:r>
            <w:r w:rsidRPr="00B5180B">
              <w:rPr>
                <w:lang w:eastAsia="en-US"/>
              </w:rPr>
              <w:t>образовательными</w:t>
            </w:r>
            <w:r w:rsidRPr="00FE339C">
              <w:rPr>
                <w:spacing w:val="80"/>
                <w:lang w:eastAsia="en-US"/>
              </w:rPr>
              <w:t xml:space="preserve"> </w:t>
            </w:r>
            <w:r w:rsidRPr="00B5180B">
              <w:rPr>
                <w:lang w:eastAsia="en-US"/>
              </w:rPr>
              <w:t>потребностями,</w:t>
            </w:r>
            <w:r w:rsidRPr="00FE339C">
              <w:rPr>
                <w:spacing w:val="80"/>
                <w:lang w:eastAsia="en-US"/>
              </w:rPr>
              <w:t xml:space="preserve"> </w:t>
            </w:r>
            <w:r w:rsidRPr="00B5180B">
              <w:rPr>
                <w:lang w:eastAsia="en-US"/>
              </w:rPr>
              <w:t>дающего</w:t>
            </w:r>
            <w:r w:rsidRPr="00FE339C">
              <w:rPr>
                <w:spacing w:val="80"/>
                <w:lang w:eastAsia="en-US"/>
              </w:rPr>
              <w:t xml:space="preserve"> </w:t>
            </w:r>
            <w:r w:rsidRPr="00B5180B">
              <w:rPr>
                <w:lang w:eastAsia="en-US"/>
              </w:rPr>
              <w:t xml:space="preserve">учащимся </w:t>
            </w:r>
            <w:r w:rsidRPr="00FE339C">
              <w:rPr>
                <w:spacing w:val="-2"/>
                <w:lang w:eastAsia="en-US"/>
              </w:rPr>
              <w:t>социально значимый</w:t>
            </w:r>
            <w:r w:rsidRPr="00B5180B">
              <w:rPr>
                <w:lang w:eastAsia="en-US"/>
              </w:rPr>
              <w:t xml:space="preserve"> </w:t>
            </w:r>
            <w:r w:rsidRPr="00FE339C">
              <w:rPr>
                <w:spacing w:val="-4"/>
                <w:lang w:eastAsia="en-US"/>
              </w:rPr>
              <w:t xml:space="preserve">опыт </w:t>
            </w:r>
            <w:r w:rsidRPr="00FE339C">
              <w:rPr>
                <w:spacing w:val="-2"/>
                <w:lang w:eastAsia="en-US"/>
              </w:rPr>
              <w:t>сотрудничества</w:t>
            </w:r>
            <w:r w:rsidRPr="00B5180B">
              <w:rPr>
                <w:lang w:eastAsia="en-US"/>
              </w:rPr>
              <w:t xml:space="preserve"> </w:t>
            </w:r>
            <w:r w:rsidRPr="00FE339C">
              <w:rPr>
                <w:spacing w:val="-10"/>
                <w:lang w:eastAsia="en-US"/>
              </w:rPr>
              <w:t>и</w:t>
            </w:r>
            <w:r w:rsidRPr="00B5180B">
              <w:rPr>
                <w:lang w:eastAsia="en-US"/>
              </w:rPr>
              <w:t xml:space="preserve"> </w:t>
            </w:r>
            <w:r w:rsidRPr="00FE339C">
              <w:rPr>
                <w:spacing w:val="-2"/>
                <w:lang w:eastAsia="en-US"/>
              </w:rPr>
              <w:t>взаимной</w:t>
            </w:r>
            <w:r w:rsidRPr="00B5180B">
              <w:rPr>
                <w:lang w:eastAsia="en-US"/>
              </w:rPr>
              <w:t xml:space="preserve"> </w:t>
            </w:r>
            <w:r w:rsidRPr="00FE339C">
              <w:rPr>
                <w:spacing w:val="-2"/>
                <w:lang w:eastAsia="en-US"/>
              </w:rPr>
              <w:t>помощи;</w:t>
            </w:r>
          </w:p>
          <w:p w:rsidR="00187A6E" w:rsidRPr="00FE339C" w:rsidRDefault="00187A6E" w:rsidP="003C16B7">
            <w:pPr>
              <w:pStyle w:val="TableParagraph"/>
              <w:rPr>
                <w:b/>
              </w:rPr>
            </w:pPr>
            <w:r>
              <w:t>-</w:t>
            </w:r>
            <w:r w:rsidRPr="00B5180B">
              <w:t>инициирование</w:t>
            </w:r>
            <w:r w:rsidRPr="00FE339C">
              <w:rPr>
                <w:spacing w:val="40"/>
              </w:rPr>
              <w:t xml:space="preserve">  </w:t>
            </w:r>
            <w:r w:rsidRPr="00B5180B">
              <w:t>и</w:t>
            </w:r>
            <w:r w:rsidRPr="00FE339C">
              <w:rPr>
                <w:spacing w:val="40"/>
              </w:rPr>
              <w:t xml:space="preserve">  </w:t>
            </w:r>
            <w:r w:rsidRPr="00B5180B">
              <w:t>поддержку</w:t>
            </w:r>
            <w:r w:rsidRPr="00FE339C">
              <w:rPr>
                <w:spacing w:val="40"/>
              </w:rPr>
              <w:t xml:space="preserve">  </w:t>
            </w:r>
            <w:r w:rsidRPr="00B5180B">
              <w:t>исследовательской</w:t>
            </w:r>
            <w:r w:rsidRPr="00FE339C">
              <w:rPr>
                <w:spacing w:val="40"/>
              </w:rPr>
              <w:t xml:space="preserve">  </w:t>
            </w:r>
            <w:r w:rsidRPr="00B5180B">
              <w:t>деятельности</w:t>
            </w:r>
            <w:r w:rsidRPr="00FE339C">
              <w:rPr>
                <w:spacing w:val="40"/>
              </w:rPr>
              <w:t xml:space="preserve">  </w:t>
            </w:r>
            <w:r w:rsidRPr="00B5180B">
              <w:t>учащихся,</w:t>
            </w:r>
            <w:r w:rsidRPr="00FE339C">
              <w:rPr>
                <w:spacing w:val="40"/>
              </w:rPr>
              <w:t xml:space="preserve">  </w:t>
            </w:r>
            <w:r w:rsidRPr="00B5180B">
              <w:t>планирование</w:t>
            </w:r>
            <w:r w:rsidRPr="00FE339C">
              <w:rPr>
                <w:spacing w:val="40"/>
              </w:rPr>
              <w:t xml:space="preserve">  </w:t>
            </w:r>
            <w:r w:rsidRPr="00B5180B">
              <w:t>и</w:t>
            </w:r>
            <w:r w:rsidRPr="00FE339C">
              <w:rPr>
                <w:spacing w:val="80"/>
              </w:rPr>
              <w:t xml:space="preserve"> </w:t>
            </w:r>
            <w:r w:rsidRPr="00B5180B">
              <w:t>выполнение индивидуальных и групповых проектов.</w:t>
            </w:r>
          </w:p>
        </w:tc>
      </w:tr>
      <w:tr w:rsidR="00187A6E" w:rsidRPr="00B5180B" w:rsidTr="00187A6E">
        <w:trPr>
          <w:trHeight w:val="414"/>
        </w:trPr>
        <w:tc>
          <w:tcPr>
            <w:tcW w:w="4962" w:type="dxa"/>
          </w:tcPr>
          <w:p w:rsidR="00187A6E" w:rsidRPr="00B5180B" w:rsidRDefault="00187A6E" w:rsidP="003C16B7">
            <w:pPr>
              <w:pStyle w:val="TableParagraph"/>
            </w:pPr>
            <w:r w:rsidRPr="00B5180B">
              <w:t>Дела,</w:t>
            </w:r>
            <w:r w:rsidRPr="00FE339C">
              <w:rPr>
                <w:spacing w:val="-1"/>
              </w:rPr>
              <w:t xml:space="preserve"> </w:t>
            </w:r>
            <w:r w:rsidRPr="00B5180B">
              <w:t>события,</w:t>
            </w:r>
            <w:r w:rsidRPr="00FE339C">
              <w:rPr>
                <w:spacing w:val="-1"/>
              </w:rPr>
              <w:t xml:space="preserve"> </w:t>
            </w:r>
            <w:r w:rsidRPr="00B5180B">
              <w:t>мероприятия</w:t>
            </w:r>
          </w:p>
        </w:tc>
        <w:tc>
          <w:tcPr>
            <w:tcW w:w="1260" w:type="dxa"/>
          </w:tcPr>
          <w:p w:rsidR="00187A6E" w:rsidRPr="00B5180B" w:rsidRDefault="00187A6E" w:rsidP="003C16B7">
            <w:pPr>
              <w:pStyle w:val="TableParagraph"/>
              <w:jc w:val="center"/>
            </w:pPr>
            <w:r w:rsidRPr="00B5180B">
              <w:t>Классы</w:t>
            </w:r>
          </w:p>
        </w:tc>
        <w:tc>
          <w:tcPr>
            <w:tcW w:w="1732" w:type="dxa"/>
          </w:tcPr>
          <w:p w:rsidR="00187A6E" w:rsidRPr="00B5180B" w:rsidRDefault="00187A6E" w:rsidP="003C16B7">
            <w:pPr>
              <w:pStyle w:val="TableParagraph"/>
            </w:pPr>
            <w:r w:rsidRPr="00B5180B">
              <w:t>Ориентировочное время проведения</w:t>
            </w:r>
          </w:p>
        </w:tc>
        <w:tc>
          <w:tcPr>
            <w:tcW w:w="2520" w:type="dxa"/>
            <w:gridSpan w:val="2"/>
          </w:tcPr>
          <w:p w:rsidR="00187A6E" w:rsidRPr="00B5180B" w:rsidRDefault="00187A6E" w:rsidP="003C16B7">
            <w:pPr>
              <w:pStyle w:val="TableParagraph"/>
            </w:pPr>
            <w:r w:rsidRPr="00B5180B">
              <w:t>Ответственные</w:t>
            </w:r>
          </w:p>
        </w:tc>
      </w:tr>
      <w:tr w:rsidR="00187A6E" w:rsidRPr="00B5180B" w:rsidTr="00187A6E">
        <w:trPr>
          <w:trHeight w:val="414"/>
        </w:trPr>
        <w:tc>
          <w:tcPr>
            <w:tcW w:w="4962" w:type="dxa"/>
          </w:tcPr>
          <w:p w:rsidR="00187A6E" w:rsidRPr="00B5180B" w:rsidRDefault="00187A6E" w:rsidP="003C16B7">
            <w:pPr>
              <w:pStyle w:val="TableParagraph"/>
            </w:pPr>
            <w:r w:rsidRPr="00B5180B">
              <w:t>Дела,</w:t>
            </w:r>
            <w:r w:rsidRPr="00FE339C">
              <w:rPr>
                <w:spacing w:val="-1"/>
              </w:rPr>
              <w:t xml:space="preserve"> </w:t>
            </w:r>
            <w:r w:rsidRPr="00B5180B">
              <w:t>события,</w:t>
            </w:r>
            <w:r w:rsidRPr="00FE339C">
              <w:rPr>
                <w:spacing w:val="-1"/>
              </w:rPr>
              <w:t xml:space="preserve"> </w:t>
            </w:r>
            <w:r w:rsidRPr="00B5180B">
              <w:t>мероприятия</w:t>
            </w:r>
          </w:p>
        </w:tc>
        <w:tc>
          <w:tcPr>
            <w:tcW w:w="1260" w:type="dxa"/>
          </w:tcPr>
          <w:p w:rsidR="00187A6E" w:rsidRPr="00B5180B" w:rsidRDefault="00187A6E" w:rsidP="003C16B7">
            <w:pPr>
              <w:pStyle w:val="TableParagraph"/>
              <w:jc w:val="center"/>
            </w:pPr>
            <w:r w:rsidRPr="00B5180B">
              <w:t>Классы</w:t>
            </w:r>
          </w:p>
        </w:tc>
        <w:tc>
          <w:tcPr>
            <w:tcW w:w="1732" w:type="dxa"/>
          </w:tcPr>
          <w:p w:rsidR="00187A6E" w:rsidRPr="00B5180B" w:rsidRDefault="00187A6E" w:rsidP="003C16B7">
            <w:pPr>
              <w:pStyle w:val="TableParagraph"/>
            </w:pPr>
            <w:r w:rsidRPr="00B5180B">
              <w:t>Ориентировочное время проведения</w:t>
            </w:r>
          </w:p>
        </w:tc>
        <w:tc>
          <w:tcPr>
            <w:tcW w:w="2520" w:type="dxa"/>
            <w:gridSpan w:val="2"/>
          </w:tcPr>
          <w:p w:rsidR="00187A6E" w:rsidRPr="00B5180B" w:rsidRDefault="00187A6E" w:rsidP="003C16B7">
            <w:pPr>
              <w:pStyle w:val="TableParagraph"/>
            </w:pPr>
            <w:r w:rsidRPr="00B5180B">
              <w:t>Ответственные</w:t>
            </w:r>
          </w:p>
        </w:tc>
      </w:tr>
      <w:tr w:rsidR="00187A6E" w:rsidRPr="00B5180B" w:rsidTr="00187A6E">
        <w:trPr>
          <w:trHeight w:val="414"/>
        </w:trPr>
        <w:tc>
          <w:tcPr>
            <w:tcW w:w="4962" w:type="dxa"/>
          </w:tcPr>
          <w:p w:rsidR="00187A6E" w:rsidRPr="00B5180B" w:rsidRDefault="00187A6E" w:rsidP="003C16B7">
            <w:pPr>
              <w:pStyle w:val="TableParagraph"/>
            </w:pPr>
            <w:r w:rsidRPr="00B5180B">
              <w:t>Организация и проведение уроков с</w:t>
            </w:r>
            <w:r w:rsidRPr="00FE339C">
              <w:rPr>
                <w:spacing w:val="1"/>
              </w:rPr>
              <w:t xml:space="preserve"> </w:t>
            </w:r>
            <w:r w:rsidRPr="00B5180B">
              <w:t>использованием материала,</w:t>
            </w:r>
            <w:r w:rsidRPr="00FE339C">
              <w:rPr>
                <w:spacing w:val="1"/>
              </w:rPr>
              <w:t xml:space="preserve"> </w:t>
            </w:r>
            <w:r w:rsidRPr="00B5180B">
              <w:t>ориентированного на формирование</w:t>
            </w:r>
            <w:r w:rsidRPr="00FE339C">
              <w:rPr>
                <w:spacing w:val="-57"/>
              </w:rPr>
              <w:t xml:space="preserve"> </w:t>
            </w:r>
            <w:r w:rsidRPr="00B5180B">
              <w:t>навыков жизнестойкости</w:t>
            </w:r>
            <w:r w:rsidRPr="00FE339C">
              <w:rPr>
                <w:spacing w:val="1"/>
              </w:rPr>
              <w:t xml:space="preserve"> </w:t>
            </w:r>
            <w:r w:rsidRPr="00B5180B">
              <w:t xml:space="preserve">обучающихся </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В</w:t>
            </w:r>
          </w:p>
          <w:p w:rsidR="00187A6E" w:rsidRPr="00B5180B" w:rsidRDefault="00187A6E" w:rsidP="003C16B7">
            <w:pPr>
              <w:pStyle w:val="TableParagraph"/>
              <w:jc w:val="center"/>
            </w:pPr>
            <w:r w:rsidRPr="00B5180B">
              <w:t>течение</w:t>
            </w:r>
            <w:r w:rsidRPr="00FE339C">
              <w:rPr>
                <w:spacing w:val="-4"/>
              </w:rPr>
              <w:t xml:space="preserve"> </w:t>
            </w:r>
            <w:r w:rsidRPr="00B5180B">
              <w:t>года</w:t>
            </w:r>
          </w:p>
        </w:tc>
        <w:tc>
          <w:tcPr>
            <w:tcW w:w="2520" w:type="dxa"/>
            <w:gridSpan w:val="2"/>
          </w:tcPr>
          <w:p w:rsidR="00187A6E" w:rsidRPr="00B5180B" w:rsidRDefault="00187A6E" w:rsidP="003C16B7">
            <w:pPr>
              <w:pStyle w:val="TableParagraph"/>
            </w:pPr>
            <w:r w:rsidRPr="00B5180B">
              <w:t>Педагог-психолог</w:t>
            </w:r>
          </w:p>
        </w:tc>
      </w:tr>
      <w:tr w:rsidR="00187A6E" w:rsidRPr="00B5180B" w:rsidTr="00187A6E">
        <w:trPr>
          <w:trHeight w:val="414"/>
        </w:trPr>
        <w:tc>
          <w:tcPr>
            <w:tcW w:w="4962" w:type="dxa"/>
          </w:tcPr>
          <w:p w:rsidR="00187A6E" w:rsidRPr="00B5180B" w:rsidRDefault="00187A6E" w:rsidP="003C16B7">
            <w:pPr>
              <w:pStyle w:val="TableParagraph"/>
            </w:pPr>
            <w:r w:rsidRPr="00FE339C">
              <w:rPr>
                <w:shd w:val="clear" w:color="auto" w:fill="FFFFFF"/>
              </w:rPr>
              <w:t>Международный день распространения грамотности</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8 сентября 2024</w:t>
            </w:r>
          </w:p>
        </w:tc>
        <w:tc>
          <w:tcPr>
            <w:tcW w:w="2520" w:type="dxa"/>
            <w:gridSpan w:val="2"/>
          </w:tcPr>
          <w:p w:rsidR="00187A6E" w:rsidRPr="00B5180B" w:rsidRDefault="00187A6E" w:rsidP="003C16B7">
            <w:pPr>
              <w:pStyle w:val="TableParagraph"/>
            </w:pPr>
            <w:r w:rsidRPr="00B5180B">
              <w:t>Учителя русского языка и литературы</w:t>
            </w:r>
          </w:p>
        </w:tc>
      </w:tr>
      <w:tr w:rsidR="00187A6E" w:rsidRPr="00B5180B" w:rsidTr="00187A6E">
        <w:trPr>
          <w:trHeight w:val="414"/>
        </w:trPr>
        <w:tc>
          <w:tcPr>
            <w:tcW w:w="4962" w:type="dxa"/>
          </w:tcPr>
          <w:p w:rsidR="00187A6E" w:rsidRPr="00B5180B" w:rsidRDefault="00187A6E" w:rsidP="003C16B7">
            <w:pPr>
              <w:pStyle w:val="TableParagraph"/>
            </w:pPr>
            <w:r w:rsidRPr="00B5180B">
              <w:t>Всемирный</w:t>
            </w:r>
            <w:r w:rsidRPr="00FE339C">
              <w:rPr>
                <w:spacing w:val="-2"/>
              </w:rPr>
              <w:t xml:space="preserve"> </w:t>
            </w:r>
            <w:r w:rsidRPr="00B5180B">
              <w:t>день</w:t>
            </w:r>
            <w:r w:rsidRPr="00FE339C">
              <w:rPr>
                <w:spacing w:val="-1"/>
              </w:rPr>
              <w:t xml:space="preserve"> </w:t>
            </w:r>
            <w:r w:rsidRPr="00B5180B">
              <w:t>моря</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28.09.2024</w:t>
            </w:r>
          </w:p>
        </w:tc>
        <w:tc>
          <w:tcPr>
            <w:tcW w:w="2520" w:type="dxa"/>
            <w:gridSpan w:val="2"/>
          </w:tcPr>
          <w:p w:rsidR="00187A6E" w:rsidRPr="00B5180B" w:rsidRDefault="00187A6E" w:rsidP="003C16B7">
            <w:pPr>
              <w:pStyle w:val="TableParagraph"/>
            </w:pPr>
            <w:r w:rsidRPr="00B5180B">
              <w:t>Учитель географии</w:t>
            </w:r>
          </w:p>
          <w:p w:rsidR="00187A6E" w:rsidRPr="00B5180B" w:rsidRDefault="00187A6E" w:rsidP="003C16B7">
            <w:pPr>
              <w:pStyle w:val="TableParagraph"/>
            </w:pPr>
          </w:p>
        </w:tc>
      </w:tr>
      <w:tr w:rsidR="00187A6E" w:rsidRPr="00B5180B" w:rsidTr="00187A6E">
        <w:trPr>
          <w:trHeight w:val="414"/>
        </w:trPr>
        <w:tc>
          <w:tcPr>
            <w:tcW w:w="4962" w:type="dxa"/>
          </w:tcPr>
          <w:p w:rsidR="00187A6E" w:rsidRPr="00B5180B" w:rsidRDefault="00187A6E" w:rsidP="003C16B7">
            <w:pPr>
              <w:pStyle w:val="TableParagraph"/>
            </w:pPr>
            <w:r w:rsidRPr="00FE339C">
              <w:rPr>
                <w:shd w:val="clear" w:color="auto" w:fill="FFFFFF"/>
              </w:rPr>
              <w:t>Международный день музыки</w:t>
            </w:r>
          </w:p>
        </w:tc>
        <w:tc>
          <w:tcPr>
            <w:tcW w:w="1260" w:type="dxa"/>
          </w:tcPr>
          <w:p w:rsidR="00187A6E" w:rsidRPr="00B5180B" w:rsidRDefault="00187A6E" w:rsidP="003C16B7">
            <w:pPr>
              <w:pStyle w:val="TableParagraph"/>
              <w:jc w:val="center"/>
            </w:pPr>
            <w:r w:rsidRPr="00B5180B">
              <w:t>5-8</w:t>
            </w:r>
          </w:p>
        </w:tc>
        <w:tc>
          <w:tcPr>
            <w:tcW w:w="1732" w:type="dxa"/>
          </w:tcPr>
          <w:p w:rsidR="00187A6E" w:rsidRPr="00B5180B" w:rsidRDefault="00187A6E" w:rsidP="003C16B7">
            <w:pPr>
              <w:pStyle w:val="TableParagraph"/>
              <w:jc w:val="center"/>
            </w:pPr>
            <w:r w:rsidRPr="00B5180B">
              <w:t>01.10.2024</w:t>
            </w:r>
          </w:p>
        </w:tc>
        <w:tc>
          <w:tcPr>
            <w:tcW w:w="2520" w:type="dxa"/>
            <w:gridSpan w:val="2"/>
          </w:tcPr>
          <w:p w:rsidR="00187A6E" w:rsidRPr="00B5180B" w:rsidRDefault="00187A6E" w:rsidP="003C16B7">
            <w:pPr>
              <w:pStyle w:val="TableParagraph"/>
            </w:pPr>
            <w:r w:rsidRPr="00B5180B">
              <w:t>учитель музыки</w:t>
            </w:r>
          </w:p>
        </w:tc>
      </w:tr>
      <w:tr w:rsidR="00187A6E" w:rsidRPr="00B5180B" w:rsidTr="00187A6E">
        <w:trPr>
          <w:trHeight w:val="414"/>
        </w:trPr>
        <w:tc>
          <w:tcPr>
            <w:tcW w:w="4962" w:type="dxa"/>
          </w:tcPr>
          <w:p w:rsidR="00187A6E" w:rsidRPr="00B5180B" w:rsidRDefault="00187A6E" w:rsidP="003C16B7">
            <w:pPr>
              <w:pStyle w:val="TableParagraph"/>
            </w:pPr>
            <w:r w:rsidRPr="00B5180B">
              <w:t>День</w:t>
            </w:r>
            <w:r w:rsidRPr="00FE339C">
              <w:rPr>
                <w:spacing w:val="-4"/>
              </w:rPr>
              <w:t xml:space="preserve"> </w:t>
            </w:r>
            <w:r w:rsidRPr="00B5180B">
              <w:t>защиты</w:t>
            </w:r>
            <w:r w:rsidRPr="00FE339C">
              <w:rPr>
                <w:spacing w:val="-2"/>
              </w:rPr>
              <w:t xml:space="preserve"> </w:t>
            </w:r>
            <w:r w:rsidRPr="00B5180B">
              <w:t>животных</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04.10.2024</w:t>
            </w:r>
          </w:p>
        </w:tc>
        <w:tc>
          <w:tcPr>
            <w:tcW w:w="2520" w:type="dxa"/>
            <w:gridSpan w:val="2"/>
          </w:tcPr>
          <w:p w:rsidR="00187A6E" w:rsidRPr="00B5180B" w:rsidRDefault="00187A6E" w:rsidP="003C16B7">
            <w:pPr>
              <w:pStyle w:val="TableParagraph"/>
            </w:pPr>
            <w:r w:rsidRPr="00B5180B">
              <w:t xml:space="preserve">Учителя географии и биологии </w:t>
            </w:r>
          </w:p>
        </w:tc>
      </w:tr>
      <w:tr w:rsidR="00187A6E" w:rsidRPr="00B5180B" w:rsidTr="00187A6E">
        <w:trPr>
          <w:trHeight w:val="414"/>
        </w:trPr>
        <w:tc>
          <w:tcPr>
            <w:tcW w:w="4962" w:type="dxa"/>
          </w:tcPr>
          <w:p w:rsidR="00187A6E" w:rsidRPr="00B5180B" w:rsidRDefault="00187A6E" w:rsidP="003C16B7">
            <w:pPr>
              <w:pStyle w:val="TableParagraph"/>
            </w:pPr>
            <w:r w:rsidRPr="00B5180B">
              <w:t>Урок</w:t>
            </w:r>
            <w:r w:rsidRPr="00FE339C">
              <w:rPr>
                <w:spacing w:val="-2"/>
              </w:rPr>
              <w:t xml:space="preserve"> </w:t>
            </w:r>
            <w:r w:rsidRPr="00B5180B">
              <w:t>мужества</w:t>
            </w:r>
            <w:r w:rsidRPr="00FE339C">
              <w:rPr>
                <w:spacing w:val="1"/>
              </w:rPr>
              <w:t xml:space="preserve"> </w:t>
            </w:r>
            <w:r w:rsidRPr="00B5180B">
              <w:t>«Мы</w:t>
            </w:r>
            <w:r w:rsidRPr="00FE339C">
              <w:rPr>
                <w:spacing w:val="-2"/>
              </w:rPr>
              <w:t xml:space="preserve"> </w:t>
            </w:r>
            <w:r w:rsidRPr="00B5180B">
              <w:t>этой</w:t>
            </w:r>
            <w:r w:rsidRPr="00FE339C">
              <w:rPr>
                <w:spacing w:val="-3"/>
              </w:rPr>
              <w:t xml:space="preserve"> </w:t>
            </w:r>
            <w:r w:rsidRPr="00B5180B">
              <w:t>памяти</w:t>
            </w:r>
          </w:p>
          <w:p w:rsidR="00187A6E" w:rsidRPr="00B5180B" w:rsidRDefault="00187A6E" w:rsidP="003C16B7">
            <w:pPr>
              <w:pStyle w:val="TableParagraph"/>
            </w:pPr>
            <w:r w:rsidRPr="00B5180B">
              <w:t>верны»</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Ноябрь 2024,</w:t>
            </w:r>
            <w:r w:rsidRPr="00FE339C">
              <w:rPr>
                <w:spacing w:val="-1"/>
              </w:rPr>
              <w:t xml:space="preserve"> </w:t>
            </w:r>
            <w:r w:rsidRPr="00B5180B">
              <w:t>май 22025</w:t>
            </w:r>
          </w:p>
        </w:tc>
        <w:tc>
          <w:tcPr>
            <w:tcW w:w="2520" w:type="dxa"/>
            <w:gridSpan w:val="2"/>
          </w:tcPr>
          <w:p w:rsidR="00187A6E" w:rsidRPr="00B5180B" w:rsidRDefault="00187A6E" w:rsidP="003C16B7">
            <w:pPr>
              <w:pStyle w:val="TableParagraph"/>
            </w:pPr>
            <w:r w:rsidRPr="00B5180B">
              <w:t>Учитель истории</w:t>
            </w:r>
          </w:p>
          <w:p w:rsidR="00187A6E" w:rsidRPr="00B5180B" w:rsidRDefault="00187A6E" w:rsidP="003C16B7">
            <w:pPr>
              <w:pStyle w:val="TableParagraph"/>
            </w:pPr>
          </w:p>
        </w:tc>
      </w:tr>
      <w:tr w:rsidR="00187A6E" w:rsidRPr="00B5180B" w:rsidTr="00187A6E">
        <w:trPr>
          <w:trHeight w:val="414"/>
        </w:trPr>
        <w:tc>
          <w:tcPr>
            <w:tcW w:w="4962" w:type="dxa"/>
          </w:tcPr>
          <w:p w:rsidR="00187A6E" w:rsidRPr="00B5180B" w:rsidRDefault="00187A6E" w:rsidP="003C16B7">
            <w:pPr>
              <w:pStyle w:val="TableParagraph"/>
            </w:pPr>
            <w:r w:rsidRPr="00B5180B">
              <w:t>День</w:t>
            </w:r>
            <w:r w:rsidRPr="00FE339C">
              <w:rPr>
                <w:spacing w:val="-3"/>
              </w:rPr>
              <w:t xml:space="preserve"> </w:t>
            </w:r>
            <w:r w:rsidRPr="00B5180B">
              <w:t>заповедников</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январь 2025</w:t>
            </w:r>
          </w:p>
        </w:tc>
        <w:tc>
          <w:tcPr>
            <w:tcW w:w="2520" w:type="dxa"/>
            <w:gridSpan w:val="2"/>
          </w:tcPr>
          <w:p w:rsidR="00187A6E" w:rsidRPr="00B5180B" w:rsidRDefault="00187A6E" w:rsidP="003C16B7">
            <w:pPr>
              <w:pStyle w:val="TableParagraph"/>
              <w:tabs>
                <w:tab w:val="left" w:pos="1332"/>
              </w:tabs>
            </w:pPr>
            <w:r w:rsidRPr="00B5180B">
              <w:t>Учитель биологии, географии</w:t>
            </w:r>
            <w:r w:rsidRPr="00FE339C">
              <w:rPr>
                <w:spacing w:val="-3"/>
              </w:rPr>
              <w:t xml:space="preserve"> </w:t>
            </w:r>
          </w:p>
        </w:tc>
      </w:tr>
      <w:tr w:rsidR="00187A6E" w:rsidRPr="00B5180B" w:rsidTr="00187A6E">
        <w:trPr>
          <w:trHeight w:val="414"/>
        </w:trPr>
        <w:tc>
          <w:tcPr>
            <w:tcW w:w="4962" w:type="dxa"/>
          </w:tcPr>
          <w:p w:rsidR="00187A6E" w:rsidRPr="00B5180B" w:rsidRDefault="00187A6E" w:rsidP="003C16B7">
            <w:pPr>
              <w:pStyle w:val="TableParagraph"/>
            </w:pPr>
            <w:r w:rsidRPr="00B5180B">
              <w:t xml:space="preserve">Международный день </w:t>
            </w:r>
            <w:r w:rsidRPr="00FE339C">
              <w:rPr>
                <w:spacing w:val="-2"/>
              </w:rPr>
              <w:t xml:space="preserve"> </w:t>
            </w:r>
            <w:r w:rsidRPr="00B5180B">
              <w:t>родного</w:t>
            </w:r>
            <w:r w:rsidRPr="00FE339C">
              <w:rPr>
                <w:spacing w:val="-1"/>
              </w:rPr>
              <w:t xml:space="preserve"> </w:t>
            </w:r>
            <w:r w:rsidRPr="00B5180B">
              <w:t>языка</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21 февраль 2024</w:t>
            </w:r>
          </w:p>
        </w:tc>
        <w:tc>
          <w:tcPr>
            <w:tcW w:w="2520" w:type="dxa"/>
            <w:gridSpan w:val="2"/>
          </w:tcPr>
          <w:p w:rsidR="00187A6E" w:rsidRPr="00B5180B" w:rsidRDefault="00187A6E" w:rsidP="003C16B7">
            <w:pPr>
              <w:pStyle w:val="TableParagraph"/>
            </w:pPr>
            <w:r w:rsidRPr="00B5180B">
              <w:t>Учителя русского языка и литературы</w:t>
            </w:r>
          </w:p>
        </w:tc>
      </w:tr>
      <w:tr w:rsidR="00187A6E" w:rsidRPr="00B5180B" w:rsidTr="00187A6E">
        <w:trPr>
          <w:trHeight w:val="414"/>
        </w:trPr>
        <w:tc>
          <w:tcPr>
            <w:tcW w:w="4962" w:type="dxa"/>
          </w:tcPr>
          <w:p w:rsidR="00187A6E" w:rsidRPr="00B5180B" w:rsidRDefault="00187A6E" w:rsidP="003C16B7">
            <w:pPr>
              <w:pStyle w:val="TableParagraph"/>
            </w:pPr>
            <w:r w:rsidRPr="00FE339C">
              <w:rPr>
                <w:shd w:val="clear" w:color="auto" w:fill="FFFFFF"/>
              </w:rPr>
              <w:t>День славянской письменности и культуры</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27  мая 2025</w:t>
            </w:r>
          </w:p>
        </w:tc>
        <w:tc>
          <w:tcPr>
            <w:tcW w:w="2520" w:type="dxa"/>
            <w:gridSpan w:val="2"/>
          </w:tcPr>
          <w:p w:rsidR="00187A6E" w:rsidRPr="00B5180B" w:rsidRDefault="00187A6E" w:rsidP="003C16B7">
            <w:pPr>
              <w:pStyle w:val="TableParagraph"/>
            </w:pPr>
            <w:r w:rsidRPr="00B5180B">
              <w:t>Учителя русского языка и литературы</w:t>
            </w:r>
          </w:p>
        </w:tc>
      </w:tr>
      <w:tr w:rsidR="00187A6E" w:rsidRPr="00B5180B" w:rsidTr="00187A6E">
        <w:trPr>
          <w:trHeight w:val="414"/>
        </w:trPr>
        <w:tc>
          <w:tcPr>
            <w:tcW w:w="10474" w:type="dxa"/>
            <w:gridSpan w:val="5"/>
          </w:tcPr>
          <w:p w:rsidR="00187A6E" w:rsidRPr="00B5180B" w:rsidRDefault="00187A6E" w:rsidP="003C16B7">
            <w:pPr>
              <w:pStyle w:val="TableParagraph"/>
              <w:jc w:val="center"/>
            </w:pPr>
            <w:r w:rsidRPr="00FE339C">
              <w:rPr>
                <w:b/>
              </w:rPr>
              <w:t>Внеурочная</w:t>
            </w:r>
            <w:r w:rsidRPr="00FE339C">
              <w:rPr>
                <w:b/>
                <w:spacing w:val="4"/>
              </w:rPr>
              <w:t xml:space="preserve"> </w:t>
            </w:r>
            <w:r w:rsidRPr="00FE339C">
              <w:rPr>
                <w:b/>
              </w:rPr>
              <w:t>деятельность</w:t>
            </w:r>
          </w:p>
        </w:tc>
      </w:tr>
      <w:tr w:rsidR="00187A6E" w:rsidRPr="00B5180B" w:rsidTr="00187A6E">
        <w:trPr>
          <w:trHeight w:val="414"/>
        </w:trPr>
        <w:tc>
          <w:tcPr>
            <w:tcW w:w="4962" w:type="dxa"/>
          </w:tcPr>
          <w:p w:rsidR="00187A6E" w:rsidRPr="00FE339C" w:rsidRDefault="00187A6E" w:rsidP="003C16B7">
            <w:pPr>
              <w:pStyle w:val="TableParagraph"/>
              <w:rPr>
                <w:b/>
              </w:rPr>
            </w:pPr>
          </w:p>
          <w:p w:rsidR="00187A6E" w:rsidRPr="00B5180B" w:rsidRDefault="00187A6E" w:rsidP="003C16B7">
            <w:pPr>
              <w:pStyle w:val="TableParagraph"/>
            </w:pPr>
            <w:r w:rsidRPr="00B5180B">
              <w:t>Название</w:t>
            </w:r>
            <w:r w:rsidRPr="00FE339C">
              <w:rPr>
                <w:spacing w:val="2"/>
              </w:rPr>
              <w:t xml:space="preserve"> </w:t>
            </w:r>
            <w:r w:rsidRPr="00B5180B">
              <w:t>курса</w:t>
            </w:r>
          </w:p>
        </w:tc>
        <w:tc>
          <w:tcPr>
            <w:tcW w:w="1260" w:type="dxa"/>
          </w:tcPr>
          <w:p w:rsidR="00187A6E" w:rsidRPr="00FE339C" w:rsidRDefault="00187A6E" w:rsidP="003C16B7">
            <w:pPr>
              <w:pStyle w:val="TableParagraph"/>
              <w:jc w:val="center"/>
              <w:rPr>
                <w:b/>
              </w:rPr>
            </w:pPr>
          </w:p>
          <w:p w:rsidR="00187A6E" w:rsidRPr="00B5180B" w:rsidRDefault="00187A6E" w:rsidP="003C16B7">
            <w:pPr>
              <w:pStyle w:val="TableParagraph"/>
              <w:jc w:val="center"/>
            </w:pPr>
            <w:r w:rsidRPr="00B5180B">
              <w:t>Классы</w:t>
            </w:r>
          </w:p>
        </w:tc>
        <w:tc>
          <w:tcPr>
            <w:tcW w:w="1732" w:type="dxa"/>
          </w:tcPr>
          <w:p w:rsidR="00187A6E" w:rsidRPr="00B5180B" w:rsidRDefault="00187A6E" w:rsidP="003C16B7">
            <w:pPr>
              <w:pStyle w:val="TableParagraph"/>
            </w:pPr>
            <w:r w:rsidRPr="00B5180B">
              <w:t xml:space="preserve">Количество  </w:t>
            </w:r>
            <w:r w:rsidRPr="00FE339C">
              <w:rPr>
                <w:spacing w:val="-58"/>
              </w:rPr>
              <w:t xml:space="preserve">       </w:t>
            </w:r>
            <w:r w:rsidRPr="00B5180B">
              <w:t>часов</w:t>
            </w:r>
          </w:p>
          <w:p w:rsidR="00187A6E" w:rsidRPr="00B5180B" w:rsidRDefault="00187A6E" w:rsidP="003C16B7">
            <w:pPr>
              <w:pStyle w:val="TableParagraph"/>
            </w:pPr>
            <w:r w:rsidRPr="00B5180B">
              <w:t>в</w:t>
            </w:r>
            <w:r w:rsidRPr="00FE339C">
              <w:rPr>
                <w:spacing w:val="5"/>
              </w:rPr>
              <w:t xml:space="preserve"> </w:t>
            </w:r>
            <w:r w:rsidRPr="00B5180B">
              <w:t>неделю</w:t>
            </w:r>
          </w:p>
        </w:tc>
        <w:tc>
          <w:tcPr>
            <w:tcW w:w="2520" w:type="dxa"/>
            <w:gridSpan w:val="2"/>
          </w:tcPr>
          <w:p w:rsidR="00187A6E" w:rsidRPr="00B5180B" w:rsidRDefault="00187A6E" w:rsidP="003C16B7">
            <w:pPr>
              <w:pStyle w:val="TableParagraph"/>
            </w:pPr>
            <w:r w:rsidRPr="00B5180B">
              <w:t>Ответственные</w:t>
            </w:r>
          </w:p>
        </w:tc>
      </w:tr>
      <w:tr w:rsidR="00187A6E" w:rsidRPr="003C5D90" w:rsidTr="00187A6E">
        <w:trPr>
          <w:trHeight w:val="414"/>
        </w:trPr>
        <w:tc>
          <w:tcPr>
            <w:tcW w:w="4962" w:type="dxa"/>
          </w:tcPr>
          <w:p w:rsidR="00187A6E" w:rsidRPr="003C5D90" w:rsidRDefault="00187A6E" w:rsidP="003C16B7">
            <w:pPr>
              <w:widowControl w:val="0"/>
              <w:tabs>
                <w:tab w:val="left" w:pos="1860"/>
              </w:tabs>
              <w:suppressAutoHyphens w:val="0"/>
            </w:pPr>
            <w:r w:rsidRPr="00FE339C">
              <w:rPr>
                <w:bCs/>
              </w:rPr>
              <w:t>Разговоры о важном</w:t>
            </w:r>
          </w:p>
        </w:tc>
        <w:tc>
          <w:tcPr>
            <w:tcW w:w="1260" w:type="dxa"/>
          </w:tcPr>
          <w:p w:rsidR="00187A6E" w:rsidRPr="003C5D90" w:rsidRDefault="00187A6E" w:rsidP="003C16B7">
            <w:pPr>
              <w:widowControl w:val="0"/>
              <w:suppressAutoHyphens w:val="0"/>
              <w:jc w:val="center"/>
            </w:pPr>
            <w:r w:rsidRPr="003C5D90">
              <w:t>5-9</w:t>
            </w:r>
          </w:p>
        </w:tc>
        <w:tc>
          <w:tcPr>
            <w:tcW w:w="1732" w:type="dxa"/>
          </w:tcPr>
          <w:p w:rsidR="00187A6E" w:rsidRPr="003C5D90" w:rsidRDefault="00187A6E" w:rsidP="003C16B7">
            <w:pPr>
              <w:widowControl w:val="0"/>
              <w:suppressAutoHyphens w:val="0"/>
              <w:jc w:val="center"/>
            </w:pPr>
            <w:r>
              <w:t>1</w:t>
            </w:r>
          </w:p>
        </w:tc>
        <w:tc>
          <w:tcPr>
            <w:tcW w:w="2520" w:type="dxa"/>
            <w:gridSpan w:val="2"/>
          </w:tcPr>
          <w:p w:rsidR="00187A6E" w:rsidRPr="003C5D90" w:rsidRDefault="00187A6E" w:rsidP="003C16B7">
            <w:pPr>
              <w:widowControl w:val="0"/>
              <w:suppressAutoHyphens w:val="0"/>
            </w:pPr>
            <w:r w:rsidRPr="003C5D90">
              <w:t>Классные руководители</w:t>
            </w:r>
          </w:p>
        </w:tc>
      </w:tr>
      <w:tr w:rsidR="00187A6E" w:rsidRPr="003C5D90" w:rsidTr="00187A6E">
        <w:trPr>
          <w:trHeight w:val="414"/>
        </w:trPr>
        <w:tc>
          <w:tcPr>
            <w:tcW w:w="4962" w:type="dxa"/>
          </w:tcPr>
          <w:p w:rsidR="00187A6E" w:rsidRPr="003C5D90" w:rsidRDefault="00187A6E" w:rsidP="003C16B7">
            <w:pPr>
              <w:widowControl w:val="0"/>
              <w:suppressAutoHyphens w:val="0"/>
            </w:pPr>
            <w:r w:rsidRPr="003C5D90">
              <w:t>Россия-мои горизонты</w:t>
            </w:r>
          </w:p>
        </w:tc>
        <w:tc>
          <w:tcPr>
            <w:tcW w:w="1260" w:type="dxa"/>
          </w:tcPr>
          <w:p w:rsidR="00187A6E" w:rsidRPr="003C5D90" w:rsidRDefault="00187A6E" w:rsidP="003C16B7">
            <w:pPr>
              <w:widowControl w:val="0"/>
              <w:suppressAutoHyphens w:val="0"/>
              <w:jc w:val="center"/>
            </w:pPr>
            <w:r w:rsidRPr="003C5D90">
              <w:t>6-9</w:t>
            </w:r>
          </w:p>
        </w:tc>
        <w:tc>
          <w:tcPr>
            <w:tcW w:w="1732" w:type="dxa"/>
          </w:tcPr>
          <w:p w:rsidR="00187A6E" w:rsidRPr="003C5D90" w:rsidRDefault="00187A6E" w:rsidP="003C16B7">
            <w:pPr>
              <w:widowControl w:val="0"/>
              <w:suppressAutoHyphens w:val="0"/>
              <w:jc w:val="center"/>
            </w:pPr>
            <w:r w:rsidRPr="003C5D90">
              <w:t>1</w:t>
            </w:r>
          </w:p>
        </w:tc>
        <w:tc>
          <w:tcPr>
            <w:tcW w:w="2520" w:type="dxa"/>
            <w:gridSpan w:val="2"/>
          </w:tcPr>
          <w:p w:rsidR="00187A6E" w:rsidRPr="003C5D90" w:rsidRDefault="00187A6E" w:rsidP="003C16B7">
            <w:pPr>
              <w:widowControl w:val="0"/>
              <w:suppressAutoHyphens w:val="0"/>
            </w:pPr>
            <w:r w:rsidRPr="003C5D90">
              <w:t>Классные руководители</w:t>
            </w:r>
          </w:p>
        </w:tc>
      </w:tr>
      <w:tr w:rsidR="00187A6E" w:rsidRPr="003C5D90" w:rsidTr="00187A6E">
        <w:trPr>
          <w:trHeight w:val="414"/>
        </w:trPr>
        <w:tc>
          <w:tcPr>
            <w:tcW w:w="4962" w:type="dxa"/>
          </w:tcPr>
          <w:p w:rsidR="00187A6E" w:rsidRPr="003C5D90" w:rsidRDefault="00187A6E" w:rsidP="003C16B7">
            <w:pPr>
              <w:widowControl w:val="0"/>
              <w:suppressAutoHyphens w:val="0"/>
            </w:pPr>
            <w:r w:rsidRPr="00FE339C">
              <w:rPr>
                <w:bCs/>
              </w:rPr>
              <w:t>Волейбольный мяч</w:t>
            </w:r>
          </w:p>
        </w:tc>
        <w:tc>
          <w:tcPr>
            <w:tcW w:w="1260" w:type="dxa"/>
          </w:tcPr>
          <w:p w:rsidR="00187A6E" w:rsidRPr="003C5D90" w:rsidRDefault="00187A6E" w:rsidP="003C16B7">
            <w:pPr>
              <w:widowControl w:val="0"/>
              <w:suppressAutoHyphens w:val="0"/>
              <w:jc w:val="center"/>
            </w:pPr>
            <w:r w:rsidRPr="003C5D90">
              <w:t>5-9</w:t>
            </w:r>
          </w:p>
        </w:tc>
        <w:tc>
          <w:tcPr>
            <w:tcW w:w="1732" w:type="dxa"/>
          </w:tcPr>
          <w:p w:rsidR="00187A6E" w:rsidRPr="003C5D90" w:rsidRDefault="00187A6E" w:rsidP="003C16B7">
            <w:pPr>
              <w:widowControl w:val="0"/>
              <w:suppressAutoHyphens w:val="0"/>
              <w:jc w:val="center"/>
            </w:pPr>
            <w:r w:rsidRPr="003C5D90">
              <w:t>1</w:t>
            </w:r>
          </w:p>
        </w:tc>
        <w:tc>
          <w:tcPr>
            <w:tcW w:w="2520" w:type="dxa"/>
            <w:gridSpan w:val="2"/>
          </w:tcPr>
          <w:p w:rsidR="00187A6E" w:rsidRPr="003C5D90" w:rsidRDefault="00187A6E" w:rsidP="003C16B7">
            <w:pPr>
              <w:widowControl w:val="0"/>
              <w:suppressAutoHyphens w:val="0"/>
            </w:pPr>
            <w:r w:rsidRPr="003C5D90">
              <w:t>Учитель физической культуры</w:t>
            </w:r>
          </w:p>
        </w:tc>
      </w:tr>
      <w:tr w:rsidR="00187A6E" w:rsidRPr="003C5D90" w:rsidTr="00187A6E">
        <w:trPr>
          <w:trHeight w:val="414"/>
        </w:trPr>
        <w:tc>
          <w:tcPr>
            <w:tcW w:w="4962" w:type="dxa"/>
          </w:tcPr>
          <w:p w:rsidR="00187A6E" w:rsidRPr="003C5D90" w:rsidRDefault="00187A6E" w:rsidP="003C16B7">
            <w:pPr>
              <w:widowControl w:val="0"/>
              <w:suppressAutoHyphens w:val="0"/>
            </w:pPr>
            <w:r w:rsidRPr="003C5D90">
              <w:t>Функциональная грамотность (читательская, математическая, естественнонаучная)</w:t>
            </w:r>
          </w:p>
        </w:tc>
        <w:tc>
          <w:tcPr>
            <w:tcW w:w="1260" w:type="dxa"/>
          </w:tcPr>
          <w:p w:rsidR="00187A6E" w:rsidRPr="003C5D90" w:rsidRDefault="00187A6E" w:rsidP="003C16B7">
            <w:pPr>
              <w:widowControl w:val="0"/>
              <w:suppressAutoHyphens w:val="0"/>
              <w:jc w:val="center"/>
            </w:pPr>
            <w:r w:rsidRPr="003C5D90">
              <w:t>5-9</w:t>
            </w:r>
          </w:p>
        </w:tc>
        <w:tc>
          <w:tcPr>
            <w:tcW w:w="1732" w:type="dxa"/>
          </w:tcPr>
          <w:p w:rsidR="00187A6E" w:rsidRPr="003C5D90" w:rsidRDefault="00187A6E" w:rsidP="003C16B7">
            <w:pPr>
              <w:widowControl w:val="0"/>
              <w:suppressAutoHyphens w:val="0"/>
              <w:jc w:val="center"/>
            </w:pPr>
            <w:r w:rsidRPr="003C5D90">
              <w:t>1</w:t>
            </w:r>
          </w:p>
        </w:tc>
        <w:tc>
          <w:tcPr>
            <w:tcW w:w="2520" w:type="dxa"/>
            <w:gridSpan w:val="2"/>
          </w:tcPr>
          <w:p w:rsidR="00187A6E" w:rsidRPr="003C5D90" w:rsidRDefault="00187A6E" w:rsidP="003C16B7">
            <w:pPr>
              <w:widowControl w:val="0"/>
              <w:suppressAutoHyphens w:val="0"/>
            </w:pPr>
            <w:r w:rsidRPr="003C5D90">
              <w:t>Учителя русского языка и литературы, математики, фи</w:t>
            </w:r>
            <w:r>
              <w:t>з</w:t>
            </w:r>
            <w:r w:rsidRPr="003C5D90">
              <w:t>ики, биологии, географии</w:t>
            </w:r>
          </w:p>
        </w:tc>
      </w:tr>
      <w:tr w:rsidR="00187A6E" w:rsidRPr="003C5D90" w:rsidTr="00187A6E">
        <w:trPr>
          <w:trHeight w:val="414"/>
        </w:trPr>
        <w:tc>
          <w:tcPr>
            <w:tcW w:w="4962" w:type="dxa"/>
          </w:tcPr>
          <w:p w:rsidR="00187A6E" w:rsidRPr="003C5D90" w:rsidRDefault="00187A6E" w:rsidP="003C16B7">
            <w:pPr>
              <w:widowControl w:val="0"/>
              <w:suppressAutoHyphens w:val="0"/>
            </w:pPr>
            <w:r w:rsidRPr="003C5D90">
              <w:t>Физика в задачах</w:t>
            </w:r>
          </w:p>
        </w:tc>
        <w:tc>
          <w:tcPr>
            <w:tcW w:w="1260" w:type="dxa"/>
          </w:tcPr>
          <w:p w:rsidR="00187A6E" w:rsidRPr="003C5D90" w:rsidRDefault="00187A6E" w:rsidP="003C16B7">
            <w:pPr>
              <w:widowControl w:val="0"/>
              <w:suppressAutoHyphens w:val="0"/>
              <w:jc w:val="center"/>
            </w:pPr>
            <w:r w:rsidRPr="003C5D90">
              <w:t>8-9</w:t>
            </w:r>
          </w:p>
        </w:tc>
        <w:tc>
          <w:tcPr>
            <w:tcW w:w="1732" w:type="dxa"/>
          </w:tcPr>
          <w:p w:rsidR="00187A6E" w:rsidRPr="003C5D90" w:rsidRDefault="00187A6E" w:rsidP="003C16B7">
            <w:pPr>
              <w:widowControl w:val="0"/>
              <w:suppressAutoHyphens w:val="0"/>
              <w:jc w:val="center"/>
            </w:pPr>
          </w:p>
        </w:tc>
        <w:tc>
          <w:tcPr>
            <w:tcW w:w="2520" w:type="dxa"/>
            <w:gridSpan w:val="2"/>
          </w:tcPr>
          <w:p w:rsidR="00187A6E" w:rsidRPr="003C5D90" w:rsidRDefault="00187A6E" w:rsidP="003C16B7">
            <w:pPr>
              <w:widowControl w:val="0"/>
              <w:suppressAutoHyphens w:val="0"/>
            </w:pPr>
            <w:r w:rsidRPr="003C5D90">
              <w:t>Учитель физики</w:t>
            </w:r>
          </w:p>
        </w:tc>
      </w:tr>
      <w:tr w:rsidR="00187A6E" w:rsidRPr="003C5D90" w:rsidTr="00187A6E">
        <w:trPr>
          <w:trHeight w:val="414"/>
        </w:trPr>
        <w:tc>
          <w:tcPr>
            <w:tcW w:w="4962" w:type="dxa"/>
          </w:tcPr>
          <w:p w:rsidR="00187A6E" w:rsidRPr="003C5D90" w:rsidRDefault="00187A6E" w:rsidP="003C16B7">
            <w:pPr>
              <w:widowControl w:val="0"/>
              <w:suppressAutoHyphens w:val="0"/>
            </w:pPr>
            <w:r w:rsidRPr="00FE339C">
              <w:rPr>
                <w:bCs/>
              </w:rPr>
              <w:t>Занимательная математика</w:t>
            </w:r>
          </w:p>
        </w:tc>
        <w:tc>
          <w:tcPr>
            <w:tcW w:w="1260" w:type="dxa"/>
          </w:tcPr>
          <w:p w:rsidR="00187A6E" w:rsidRPr="003C5D90" w:rsidRDefault="00187A6E" w:rsidP="003C16B7">
            <w:pPr>
              <w:widowControl w:val="0"/>
              <w:suppressAutoHyphens w:val="0"/>
              <w:jc w:val="center"/>
            </w:pPr>
            <w:r>
              <w:t>5</w:t>
            </w:r>
          </w:p>
        </w:tc>
        <w:tc>
          <w:tcPr>
            <w:tcW w:w="1732" w:type="dxa"/>
          </w:tcPr>
          <w:p w:rsidR="00187A6E" w:rsidRPr="003C5D90" w:rsidRDefault="00187A6E" w:rsidP="003C16B7">
            <w:pPr>
              <w:widowControl w:val="0"/>
              <w:suppressAutoHyphens w:val="0"/>
              <w:jc w:val="center"/>
            </w:pPr>
            <w:r w:rsidRPr="003C5D90">
              <w:t>1</w:t>
            </w:r>
          </w:p>
        </w:tc>
        <w:tc>
          <w:tcPr>
            <w:tcW w:w="2520" w:type="dxa"/>
            <w:gridSpan w:val="2"/>
          </w:tcPr>
          <w:p w:rsidR="00187A6E" w:rsidRPr="003C5D90" w:rsidRDefault="00187A6E" w:rsidP="003C16B7">
            <w:pPr>
              <w:widowControl w:val="0"/>
              <w:suppressAutoHyphens w:val="0"/>
            </w:pPr>
            <w:r w:rsidRPr="003C5D90">
              <w:t>учитель математики</w:t>
            </w:r>
          </w:p>
        </w:tc>
      </w:tr>
      <w:tr w:rsidR="00187A6E" w:rsidRPr="003C5D90" w:rsidTr="00187A6E">
        <w:trPr>
          <w:trHeight w:val="414"/>
        </w:trPr>
        <w:tc>
          <w:tcPr>
            <w:tcW w:w="4962" w:type="dxa"/>
          </w:tcPr>
          <w:p w:rsidR="00187A6E" w:rsidRPr="00FE339C" w:rsidRDefault="00187A6E" w:rsidP="003C16B7">
            <w:pPr>
              <w:widowControl w:val="0"/>
              <w:suppressAutoHyphens w:val="0"/>
              <w:rPr>
                <w:bCs/>
              </w:rPr>
            </w:pPr>
            <w:r w:rsidRPr="00FE339C">
              <w:rPr>
                <w:bCs/>
              </w:rPr>
              <w:t>От слова к тексту</w:t>
            </w:r>
          </w:p>
        </w:tc>
        <w:tc>
          <w:tcPr>
            <w:tcW w:w="1260" w:type="dxa"/>
          </w:tcPr>
          <w:p w:rsidR="00187A6E" w:rsidRDefault="00187A6E" w:rsidP="003C16B7">
            <w:pPr>
              <w:widowControl w:val="0"/>
              <w:suppressAutoHyphens w:val="0"/>
              <w:jc w:val="center"/>
            </w:pPr>
            <w:r>
              <w:t>8,9</w:t>
            </w:r>
          </w:p>
        </w:tc>
        <w:tc>
          <w:tcPr>
            <w:tcW w:w="1732" w:type="dxa"/>
          </w:tcPr>
          <w:p w:rsidR="00187A6E" w:rsidRPr="003C5D90" w:rsidRDefault="00187A6E" w:rsidP="003C16B7">
            <w:pPr>
              <w:widowControl w:val="0"/>
              <w:suppressAutoHyphens w:val="0"/>
              <w:jc w:val="center"/>
            </w:pPr>
            <w:r>
              <w:t>1</w:t>
            </w:r>
          </w:p>
        </w:tc>
        <w:tc>
          <w:tcPr>
            <w:tcW w:w="2520" w:type="dxa"/>
            <w:gridSpan w:val="2"/>
          </w:tcPr>
          <w:p w:rsidR="00187A6E" w:rsidRPr="003C5D90" w:rsidRDefault="00187A6E" w:rsidP="003C16B7">
            <w:pPr>
              <w:widowControl w:val="0"/>
              <w:suppressAutoHyphens w:val="0"/>
            </w:pPr>
            <w:r w:rsidRPr="003C5D90">
              <w:t>Учителя русского языка и литературы</w:t>
            </w:r>
          </w:p>
        </w:tc>
      </w:tr>
      <w:tr w:rsidR="00187A6E" w:rsidRPr="003C5D90" w:rsidTr="00187A6E">
        <w:trPr>
          <w:trHeight w:val="414"/>
        </w:trPr>
        <w:tc>
          <w:tcPr>
            <w:tcW w:w="4962" w:type="dxa"/>
          </w:tcPr>
          <w:p w:rsidR="00187A6E" w:rsidRPr="00FE339C" w:rsidRDefault="00187A6E" w:rsidP="003C16B7">
            <w:pPr>
              <w:widowControl w:val="0"/>
              <w:suppressAutoHyphens w:val="0"/>
              <w:rPr>
                <w:bCs/>
              </w:rPr>
            </w:pPr>
            <w:r w:rsidRPr="00FE339C">
              <w:rPr>
                <w:bCs/>
              </w:rPr>
              <w:t>Теория  литературы</w:t>
            </w:r>
          </w:p>
        </w:tc>
        <w:tc>
          <w:tcPr>
            <w:tcW w:w="1260" w:type="dxa"/>
          </w:tcPr>
          <w:p w:rsidR="00187A6E" w:rsidRDefault="00187A6E" w:rsidP="003C16B7">
            <w:pPr>
              <w:widowControl w:val="0"/>
              <w:suppressAutoHyphens w:val="0"/>
              <w:jc w:val="center"/>
            </w:pPr>
            <w:r>
              <w:t>9</w:t>
            </w:r>
          </w:p>
        </w:tc>
        <w:tc>
          <w:tcPr>
            <w:tcW w:w="1732" w:type="dxa"/>
          </w:tcPr>
          <w:p w:rsidR="00187A6E" w:rsidRDefault="00187A6E" w:rsidP="003C16B7">
            <w:pPr>
              <w:widowControl w:val="0"/>
              <w:suppressAutoHyphens w:val="0"/>
              <w:jc w:val="center"/>
            </w:pPr>
            <w:r>
              <w:t>1</w:t>
            </w:r>
          </w:p>
        </w:tc>
        <w:tc>
          <w:tcPr>
            <w:tcW w:w="2520" w:type="dxa"/>
            <w:gridSpan w:val="2"/>
          </w:tcPr>
          <w:p w:rsidR="00187A6E" w:rsidRPr="003C5D90" w:rsidRDefault="00187A6E" w:rsidP="003C16B7">
            <w:pPr>
              <w:widowControl w:val="0"/>
              <w:suppressAutoHyphens w:val="0"/>
            </w:pPr>
            <w:r>
              <w:t xml:space="preserve">Учитель </w:t>
            </w:r>
            <w:r w:rsidRPr="003B592D">
              <w:t>русского языка и литературы</w:t>
            </w:r>
          </w:p>
        </w:tc>
      </w:tr>
      <w:tr w:rsidR="00187A6E" w:rsidRPr="003C5D90" w:rsidTr="00187A6E">
        <w:trPr>
          <w:trHeight w:val="414"/>
        </w:trPr>
        <w:tc>
          <w:tcPr>
            <w:tcW w:w="4962" w:type="dxa"/>
          </w:tcPr>
          <w:p w:rsidR="00187A6E" w:rsidRPr="00FE339C" w:rsidRDefault="00187A6E" w:rsidP="003C16B7">
            <w:pPr>
              <w:widowControl w:val="0"/>
              <w:suppressAutoHyphens w:val="0"/>
              <w:rPr>
                <w:bCs/>
              </w:rPr>
            </w:pPr>
            <w:r w:rsidRPr="00FE339C">
              <w:rPr>
                <w:bCs/>
              </w:rPr>
              <w:t>Волонтерство</w:t>
            </w:r>
          </w:p>
        </w:tc>
        <w:tc>
          <w:tcPr>
            <w:tcW w:w="1260" w:type="dxa"/>
          </w:tcPr>
          <w:p w:rsidR="00187A6E" w:rsidRDefault="00187A6E" w:rsidP="003C16B7">
            <w:pPr>
              <w:widowControl w:val="0"/>
              <w:suppressAutoHyphens w:val="0"/>
              <w:jc w:val="center"/>
            </w:pPr>
            <w:r>
              <w:t>7,8</w:t>
            </w:r>
          </w:p>
        </w:tc>
        <w:tc>
          <w:tcPr>
            <w:tcW w:w="1732" w:type="dxa"/>
          </w:tcPr>
          <w:p w:rsidR="00187A6E" w:rsidRDefault="00187A6E" w:rsidP="003C16B7">
            <w:pPr>
              <w:widowControl w:val="0"/>
              <w:suppressAutoHyphens w:val="0"/>
              <w:jc w:val="center"/>
            </w:pPr>
            <w:r>
              <w:t>1</w:t>
            </w:r>
          </w:p>
        </w:tc>
        <w:tc>
          <w:tcPr>
            <w:tcW w:w="2520" w:type="dxa"/>
            <w:gridSpan w:val="2"/>
          </w:tcPr>
          <w:p w:rsidR="00187A6E" w:rsidRPr="003C5D90" w:rsidRDefault="00187A6E" w:rsidP="003C16B7">
            <w:pPr>
              <w:widowControl w:val="0"/>
              <w:suppressAutoHyphens w:val="0"/>
            </w:pPr>
            <w:r>
              <w:t>Педагог-организатор</w:t>
            </w:r>
          </w:p>
        </w:tc>
      </w:tr>
      <w:tr w:rsidR="00187A6E" w:rsidTr="00187A6E">
        <w:trPr>
          <w:trHeight w:val="414"/>
        </w:trPr>
        <w:tc>
          <w:tcPr>
            <w:tcW w:w="4962" w:type="dxa"/>
          </w:tcPr>
          <w:p w:rsidR="00187A6E" w:rsidRPr="00FE339C" w:rsidRDefault="00187A6E" w:rsidP="003C16B7">
            <w:pPr>
              <w:widowControl w:val="0"/>
              <w:suppressAutoHyphens w:val="0"/>
              <w:rPr>
                <w:bCs/>
              </w:rPr>
            </w:pPr>
            <w:r>
              <w:rPr>
                <w:bCs/>
              </w:rPr>
              <w:t>Химическая мозаик</w:t>
            </w:r>
            <w:r w:rsidRPr="00FE339C">
              <w:rPr>
                <w:bCs/>
              </w:rPr>
              <w:t>а</w:t>
            </w:r>
          </w:p>
        </w:tc>
        <w:tc>
          <w:tcPr>
            <w:tcW w:w="1260" w:type="dxa"/>
          </w:tcPr>
          <w:p w:rsidR="00187A6E" w:rsidRDefault="00187A6E" w:rsidP="003C16B7">
            <w:pPr>
              <w:widowControl w:val="0"/>
              <w:suppressAutoHyphens w:val="0"/>
              <w:jc w:val="center"/>
            </w:pPr>
            <w:r>
              <w:t>9</w:t>
            </w:r>
          </w:p>
        </w:tc>
        <w:tc>
          <w:tcPr>
            <w:tcW w:w="1732" w:type="dxa"/>
          </w:tcPr>
          <w:p w:rsidR="00187A6E" w:rsidRDefault="00187A6E" w:rsidP="003C16B7">
            <w:pPr>
              <w:widowControl w:val="0"/>
              <w:suppressAutoHyphens w:val="0"/>
              <w:jc w:val="center"/>
            </w:pPr>
            <w:r>
              <w:t>1</w:t>
            </w:r>
          </w:p>
        </w:tc>
        <w:tc>
          <w:tcPr>
            <w:tcW w:w="2520" w:type="dxa"/>
            <w:gridSpan w:val="2"/>
          </w:tcPr>
          <w:p w:rsidR="00187A6E" w:rsidRDefault="00187A6E" w:rsidP="003C16B7">
            <w:pPr>
              <w:widowControl w:val="0"/>
              <w:suppressAutoHyphens w:val="0"/>
            </w:pPr>
            <w:r w:rsidRPr="003B592D">
              <w:t xml:space="preserve">Учитель </w:t>
            </w:r>
            <w:r>
              <w:t>химии</w:t>
            </w:r>
          </w:p>
        </w:tc>
      </w:tr>
      <w:tr w:rsidR="00187A6E" w:rsidRPr="00FE339C" w:rsidTr="00187A6E">
        <w:trPr>
          <w:trHeight w:val="414"/>
        </w:trPr>
        <w:tc>
          <w:tcPr>
            <w:tcW w:w="4962" w:type="dxa"/>
          </w:tcPr>
          <w:p w:rsidR="00187A6E" w:rsidRPr="00FE339C" w:rsidRDefault="00187A6E" w:rsidP="003C16B7">
            <w:pPr>
              <w:widowControl w:val="0"/>
              <w:suppressAutoHyphens w:val="0"/>
              <w:rPr>
                <w:color w:val="FF0000"/>
              </w:rPr>
            </w:pPr>
            <w:r w:rsidRPr="00FE339C">
              <w:rPr>
                <w:bCs/>
                <w:color w:val="FF0000"/>
              </w:rPr>
              <w:t>Безопасное колесо</w:t>
            </w:r>
          </w:p>
        </w:tc>
        <w:tc>
          <w:tcPr>
            <w:tcW w:w="1260" w:type="dxa"/>
          </w:tcPr>
          <w:p w:rsidR="00187A6E" w:rsidRPr="00FE339C" w:rsidRDefault="00187A6E" w:rsidP="003C16B7">
            <w:pPr>
              <w:widowControl w:val="0"/>
              <w:suppressAutoHyphens w:val="0"/>
              <w:jc w:val="center"/>
              <w:rPr>
                <w:color w:val="FF0000"/>
              </w:rPr>
            </w:pPr>
            <w:r w:rsidRPr="00FE339C">
              <w:rPr>
                <w:color w:val="FF0000"/>
              </w:rPr>
              <w:t>5,6</w:t>
            </w:r>
          </w:p>
        </w:tc>
        <w:tc>
          <w:tcPr>
            <w:tcW w:w="1732" w:type="dxa"/>
          </w:tcPr>
          <w:p w:rsidR="00187A6E" w:rsidRPr="00FE339C" w:rsidRDefault="00187A6E" w:rsidP="003C16B7">
            <w:pPr>
              <w:widowControl w:val="0"/>
              <w:suppressAutoHyphens w:val="0"/>
              <w:jc w:val="center"/>
              <w:rPr>
                <w:color w:val="FF0000"/>
              </w:rPr>
            </w:pPr>
            <w:r w:rsidRPr="00FE339C">
              <w:rPr>
                <w:color w:val="FF0000"/>
              </w:rPr>
              <w:t>1</w:t>
            </w:r>
          </w:p>
        </w:tc>
        <w:tc>
          <w:tcPr>
            <w:tcW w:w="2520" w:type="dxa"/>
            <w:gridSpan w:val="2"/>
          </w:tcPr>
          <w:p w:rsidR="00187A6E" w:rsidRPr="00FE339C" w:rsidRDefault="00187A6E" w:rsidP="003C16B7">
            <w:pPr>
              <w:widowControl w:val="0"/>
              <w:suppressAutoHyphens w:val="0"/>
              <w:rPr>
                <w:color w:val="FF0000"/>
              </w:rPr>
            </w:pPr>
            <w:r w:rsidRPr="00FE339C">
              <w:rPr>
                <w:color w:val="FF0000"/>
              </w:rPr>
              <w:t>Учитель ОБЗР</w:t>
            </w:r>
          </w:p>
        </w:tc>
      </w:tr>
      <w:tr w:rsidR="00187A6E" w:rsidRPr="00FE339C" w:rsidTr="00187A6E">
        <w:trPr>
          <w:trHeight w:val="70"/>
        </w:trPr>
        <w:tc>
          <w:tcPr>
            <w:tcW w:w="4962" w:type="dxa"/>
          </w:tcPr>
          <w:p w:rsidR="00187A6E" w:rsidRPr="00FE339C" w:rsidRDefault="00187A6E" w:rsidP="003C16B7">
            <w:pPr>
              <w:widowControl w:val="0"/>
              <w:suppressAutoHyphens w:val="0"/>
              <w:rPr>
                <w:color w:val="FF0000"/>
              </w:rPr>
            </w:pPr>
            <w:r w:rsidRPr="00FE339C">
              <w:rPr>
                <w:bCs/>
                <w:color w:val="FF0000"/>
              </w:rPr>
              <w:t>Путь в профессию</w:t>
            </w:r>
          </w:p>
        </w:tc>
        <w:tc>
          <w:tcPr>
            <w:tcW w:w="1260" w:type="dxa"/>
          </w:tcPr>
          <w:p w:rsidR="00187A6E" w:rsidRPr="00FE339C" w:rsidRDefault="00187A6E" w:rsidP="003C16B7">
            <w:pPr>
              <w:widowControl w:val="0"/>
              <w:suppressAutoHyphens w:val="0"/>
              <w:jc w:val="center"/>
              <w:rPr>
                <w:color w:val="FF0000"/>
              </w:rPr>
            </w:pPr>
            <w:r w:rsidRPr="00FE339C">
              <w:rPr>
                <w:color w:val="FF0000"/>
              </w:rPr>
              <w:t>5</w:t>
            </w:r>
          </w:p>
        </w:tc>
        <w:tc>
          <w:tcPr>
            <w:tcW w:w="1732" w:type="dxa"/>
          </w:tcPr>
          <w:p w:rsidR="00187A6E" w:rsidRPr="00FE339C" w:rsidRDefault="00187A6E" w:rsidP="003C16B7">
            <w:pPr>
              <w:widowControl w:val="0"/>
              <w:suppressAutoHyphens w:val="0"/>
              <w:jc w:val="center"/>
              <w:rPr>
                <w:color w:val="FF0000"/>
              </w:rPr>
            </w:pPr>
            <w:r w:rsidRPr="00FE339C">
              <w:rPr>
                <w:color w:val="FF0000"/>
              </w:rPr>
              <w:t>1</w:t>
            </w:r>
          </w:p>
        </w:tc>
        <w:tc>
          <w:tcPr>
            <w:tcW w:w="2520" w:type="dxa"/>
            <w:gridSpan w:val="2"/>
          </w:tcPr>
          <w:p w:rsidR="00187A6E" w:rsidRPr="00FE339C" w:rsidRDefault="00187A6E" w:rsidP="003C16B7">
            <w:pPr>
              <w:widowControl w:val="0"/>
              <w:suppressAutoHyphens w:val="0"/>
              <w:rPr>
                <w:color w:val="FF0000"/>
              </w:rPr>
            </w:pPr>
            <w:r w:rsidRPr="00FE339C">
              <w:rPr>
                <w:color w:val="FF0000"/>
              </w:rPr>
              <w:t>Советник по Воспитанию</w:t>
            </w:r>
          </w:p>
        </w:tc>
      </w:tr>
      <w:tr w:rsidR="00187A6E" w:rsidRPr="00FE339C" w:rsidTr="00187A6E">
        <w:trPr>
          <w:trHeight w:val="414"/>
        </w:trPr>
        <w:tc>
          <w:tcPr>
            <w:tcW w:w="4962" w:type="dxa"/>
          </w:tcPr>
          <w:p w:rsidR="00187A6E" w:rsidRPr="00FE339C" w:rsidRDefault="00187A6E" w:rsidP="003C16B7">
            <w:pPr>
              <w:widowControl w:val="0"/>
              <w:suppressAutoHyphens w:val="0"/>
              <w:rPr>
                <w:color w:val="FF0000"/>
              </w:rPr>
            </w:pPr>
            <w:r w:rsidRPr="00FE339C">
              <w:rPr>
                <w:color w:val="FF0000"/>
              </w:rPr>
              <w:t>Хор</w:t>
            </w:r>
          </w:p>
        </w:tc>
        <w:tc>
          <w:tcPr>
            <w:tcW w:w="1260" w:type="dxa"/>
          </w:tcPr>
          <w:p w:rsidR="00187A6E" w:rsidRPr="00FE339C" w:rsidRDefault="00187A6E" w:rsidP="003C16B7">
            <w:pPr>
              <w:widowControl w:val="0"/>
              <w:suppressAutoHyphens w:val="0"/>
              <w:jc w:val="center"/>
              <w:rPr>
                <w:color w:val="FF0000"/>
              </w:rPr>
            </w:pPr>
            <w:r w:rsidRPr="00FE339C">
              <w:rPr>
                <w:color w:val="FF0000"/>
              </w:rPr>
              <w:t>5-8</w:t>
            </w:r>
          </w:p>
        </w:tc>
        <w:tc>
          <w:tcPr>
            <w:tcW w:w="1732" w:type="dxa"/>
          </w:tcPr>
          <w:p w:rsidR="00187A6E" w:rsidRPr="00FE339C" w:rsidRDefault="00187A6E" w:rsidP="003C16B7">
            <w:pPr>
              <w:widowControl w:val="0"/>
              <w:suppressAutoHyphens w:val="0"/>
              <w:jc w:val="center"/>
              <w:rPr>
                <w:color w:val="FF0000"/>
              </w:rPr>
            </w:pPr>
            <w:r w:rsidRPr="00FE339C">
              <w:rPr>
                <w:color w:val="FF0000"/>
              </w:rPr>
              <w:t>1</w:t>
            </w:r>
          </w:p>
        </w:tc>
        <w:tc>
          <w:tcPr>
            <w:tcW w:w="2520" w:type="dxa"/>
            <w:gridSpan w:val="2"/>
          </w:tcPr>
          <w:p w:rsidR="00187A6E" w:rsidRPr="00FE339C" w:rsidRDefault="00187A6E" w:rsidP="003C16B7">
            <w:pPr>
              <w:widowControl w:val="0"/>
              <w:suppressAutoHyphens w:val="0"/>
              <w:rPr>
                <w:color w:val="FF0000"/>
              </w:rPr>
            </w:pPr>
            <w:r w:rsidRPr="00FE339C">
              <w:rPr>
                <w:color w:val="FF0000"/>
              </w:rPr>
              <w:t>Учитель музыки</w:t>
            </w:r>
          </w:p>
        </w:tc>
      </w:tr>
      <w:tr w:rsidR="00187A6E" w:rsidRPr="00FE339C" w:rsidTr="00187A6E">
        <w:trPr>
          <w:trHeight w:val="414"/>
        </w:trPr>
        <w:tc>
          <w:tcPr>
            <w:tcW w:w="4962" w:type="dxa"/>
          </w:tcPr>
          <w:p w:rsidR="00187A6E" w:rsidRPr="00FE339C" w:rsidRDefault="00187A6E" w:rsidP="003C16B7">
            <w:pPr>
              <w:widowControl w:val="0"/>
              <w:suppressAutoHyphens w:val="0"/>
              <w:rPr>
                <w:color w:val="FF0000"/>
              </w:rPr>
            </w:pPr>
            <w:r w:rsidRPr="00FE339C">
              <w:rPr>
                <w:color w:val="FF0000"/>
              </w:rPr>
              <w:t>Билет в будущее</w:t>
            </w:r>
          </w:p>
        </w:tc>
        <w:tc>
          <w:tcPr>
            <w:tcW w:w="1260" w:type="dxa"/>
          </w:tcPr>
          <w:p w:rsidR="00187A6E" w:rsidRPr="00FE339C" w:rsidRDefault="00187A6E" w:rsidP="003C16B7">
            <w:pPr>
              <w:widowControl w:val="0"/>
              <w:suppressAutoHyphens w:val="0"/>
              <w:jc w:val="center"/>
              <w:rPr>
                <w:color w:val="FF0000"/>
              </w:rPr>
            </w:pPr>
            <w:r w:rsidRPr="00FE339C">
              <w:rPr>
                <w:color w:val="FF0000"/>
              </w:rPr>
              <w:t>6,7,8,9</w:t>
            </w:r>
          </w:p>
        </w:tc>
        <w:tc>
          <w:tcPr>
            <w:tcW w:w="1732" w:type="dxa"/>
          </w:tcPr>
          <w:p w:rsidR="00187A6E" w:rsidRPr="00FE339C" w:rsidRDefault="00187A6E" w:rsidP="003C16B7">
            <w:pPr>
              <w:widowControl w:val="0"/>
              <w:suppressAutoHyphens w:val="0"/>
              <w:jc w:val="center"/>
              <w:rPr>
                <w:color w:val="FF0000"/>
              </w:rPr>
            </w:pPr>
            <w:r w:rsidRPr="00FE339C">
              <w:rPr>
                <w:color w:val="FF0000"/>
              </w:rPr>
              <w:t>1</w:t>
            </w:r>
          </w:p>
        </w:tc>
        <w:tc>
          <w:tcPr>
            <w:tcW w:w="2520" w:type="dxa"/>
            <w:gridSpan w:val="2"/>
          </w:tcPr>
          <w:p w:rsidR="00187A6E" w:rsidRPr="00FE339C" w:rsidRDefault="00187A6E" w:rsidP="003C16B7">
            <w:pPr>
              <w:widowControl w:val="0"/>
              <w:suppressAutoHyphens w:val="0"/>
              <w:rPr>
                <w:color w:val="FF0000"/>
              </w:rPr>
            </w:pPr>
            <w:r w:rsidRPr="00FE339C">
              <w:rPr>
                <w:color w:val="FF0000"/>
              </w:rPr>
              <w:t>Учитель истории</w:t>
            </w:r>
          </w:p>
        </w:tc>
      </w:tr>
      <w:tr w:rsidR="00187A6E" w:rsidRPr="00B5180B" w:rsidTr="00187A6E">
        <w:trPr>
          <w:trHeight w:val="414"/>
        </w:trPr>
        <w:tc>
          <w:tcPr>
            <w:tcW w:w="10474" w:type="dxa"/>
            <w:gridSpan w:val="5"/>
          </w:tcPr>
          <w:p w:rsidR="00187A6E" w:rsidRPr="00FE339C" w:rsidRDefault="00187A6E" w:rsidP="003C16B7">
            <w:pPr>
              <w:pStyle w:val="TableParagraph"/>
              <w:jc w:val="center"/>
              <w:rPr>
                <w:b/>
              </w:rPr>
            </w:pPr>
            <w:r w:rsidRPr="00FE339C">
              <w:rPr>
                <w:b/>
              </w:rPr>
              <w:t>Классное</w:t>
            </w:r>
            <w:r w:rsidRPr="00FE339C">
              <w:rPr>
                <w:b/>
                <w:spacing w:val="-3"/>
              </w:rPr>
              <w:t xml:space="preserve"> </w:t>
            </w:r>
            <w:r w:rsidRPr="00FE339C">
              <w:rPr>
                <w:b/>
              </w:rPr>
              <w:t>руководство</w:t>
            </w:r>
            <w:r w:rsidRPr="00FE339C">
              <w:rPr>
                <w:b/>
                <w:spacing w:val="-2"/>
              </w:rPr>
              <w:t xml:space="preserve"> </w:t>
            </w:r>
          </w:p>
          <w:p w:rsidR="00187A6E" w:rsidRPr="00B5180B" w:rsidRDefault="00187A6E" w:rsidP="003C16B7">
            <w:pPr>
              <w:pStyle w:val="TableParagraph"/>
              <w:jc w:val="center"/>
            </w:pPr>
            <w:r w:rsidRPr="00B5180B">
              <w:t>(согласно</w:t>
            </w:r>
            <w:r w:rsidRPr="00FE339C">
              <w:rPr>
                <w:spacing w:val="-4"/>
              </w:rPr>
              <w:t xml:space="preserve"> </w:t>
            </w:r>
            <w:r w:rsidRPr="00B5180B">
              <w:t>индивидуальным</w:t>
            </w:r>
            <w:r w:rsidRPr="00FE339C">
              <w:rPr>
                <w:spacing w:val="51"/>
              </w:rPr>
              <w:t xml:space="preserve"> </w:t>
            </w:r>
            <w:r w:rsidRPr="00B5180B">
              <w:t>планам</w:t>
            </w:r>
            <w:r w:rsidRPr="00FE339C">
              <w:rPr>
                <w:spacing w:val="-4"/>
              </w:rPr>
              <w:t xml:space="preserve"> </w:t>
            </w:r>
            <w:r w:rsidRPr="00B5180B">
              <w:t>работы</w:t>
            </w:r>
            <w:r w:rsidRPr="00FE339C">
              <w:rPr>
                <w:spacing w:val="-4"/>
              </w:rPr>
              <w:t xml:space="preserve"> </w:t>
            </w:r>
            <w:r w:rsidRPr="00B5180B">
              <w:t>классных</w:t>
            </w:r>
            <w:r w:rsidRPr="00FE339C">
              <w:rPr>
                <w:spacing w:val="-2"/>
              </w:rPr>
              <w:t xml:space="preserve"> </w:t>
            </w:r>
            <w:r w:rsidRPr="00B5180B">
              <w:t>руководителей,</w:t>
            </w:r>
            <w:r w:rsidRPr="00FE339C">
              <w:rPr>
                <w:spacing w:val="-57"/>
              </w:rPr>
              <w:t xml:space="preserve"> </w:t>
            </w:r>
            <w:r w:rsidRPr="00B5180B">
              <w:t>с</w:t>
            </w:r>
            <w:r w:rsidRPr="00FE339C">
              <w:rPr>
                <w:spacing w:val="-2"/>
              </w:rPr>
              <w:t xml:space="preserve"> </w:t>
            </w:r>
            <w:r w:rsidRPr="00B5180B">
              <w:t>включением</w:t>
            </w:r>
            <w:r w:rsidRPr="00FE339C">
              <w:rPr>
                <w:spacing w:val="-1"/>
              </w:rPr>
              <w:t xml:space="preserve"> </w:t>
            </w:r>
            <w:r w:rsidRPr="00B5180B">
              <w:t>тематических</w:t>
            </w:r>
            <w:r w:rsidRPr="00FE339C">
              <w:rPr>
                <w:spacing w:val="2"/>
              </w:rPr>
              <w:t xml:space="preserve"> </w:t>
            </w:r>
            <w:r w:rsidRPr="00B5180B">
              <w:t>классных часов)</w:t>
            </w:r>
          </w:p>
        </w:tc>
      </w:tr>
      <w:tr w:rsidR="00187A6E" w:rsidRPr="00B5180B" w:rsidTr="00187A6E">
        <w:trPr>
          <w:trHeight w:val="414"/>
        </w:trPr>
        <w:tc>
          <w:tcPr>
            <w:tcW w:w="4962" w:type="dxa"/>
          </w:tcPr>
          <w:p w:rsidR="00187A6E" w:rsidRPr="00B5180B" w:rsidRDefault="00187A6E" w:rsidP="003C16B7">
            <w:pPr>
              <w:pStyle w:val="TableParagraph"/>
            </w:pPr>
            <w:r w:rsidRPr="00B5180B">
              <w:t>Дела,</w:t>
            </w:r>
            <w:r w:rsidRPr="00FE339C">
              <w:rPr>
                <w:spacing w:val="-1"/>
              </w:rPr>
              <w:t xml:space="preserve"> </w:t>
            </w:r>
            <w:r w:rsidRPr="00B5180B">
              <w:t>события,</w:t>
            </w:r>
            <w:r w:rsidRPr="00FE339C">
              <w:rPr>
                <w:spacing w:val="-1"/>
              </w:rPr>
              <w:t xml:space="preserve"> </w:t>
            </w:r>
            <w:r w:rsidRPr="00B5180B">
              <w:t>мероприятия</w:t>
            </w:r>
          </w:p>
        </w:tc>
        <w:tc>
          <w:tcPr>
            <w:tcW w:w="1260" w:type="dxa"/>
          </w:tcPr>
          <w:p w:rsidR="00187A6E" w:rsidRPr="00B5180B" w:rsidRDefault="00187A6E" w:rsidP="003C16B7">
            <w:pPr>
              <w:pStyle w:val="TableParagraph"/>
              <w:jc w:val="center"/>
            </w:pPr>
            <w:r w:rsidRPr="00B5180B">
              <w:t>Классы</w:t>
            </w:r>
          </w:p>
        </w:tc>
        <w:tc>
          <w:tcPr>
            <w:tcW w:w="1732" w:type="dxa"/>
          </w:tcPr>
          <w:p w:rsidR="00187A6E" w:rsidRPr="00B5180B" w:rsidRDefault="00187A6E" w:rsidP="003C16B7">
            <w:pPr>
              <w:pStyle w:val="TableParagraph"/>
            </w:pPr>
            <w:r w:rsidRPr="00B5180B">
              <w:t>Ориентировочное время проведения</w:t>
            </w:r>
          </w:p>
        </w:tc>
        <w:tc>
          <w:tcPr>
            <w:tcW w:w="2520" w:type="dxa"/>
            <w:gridSpan w:val="2"/>
          </w:tcPr>
          <w:p w:rsidR="00187A6E" w:rsidRPr="00B5180B" w:rsidRDefault="00187A6E" w:rsidP="003C16B7">
            <w:pPr>
              <w:pStyle w:val="TableParagraph"/>
            </w:pPr>
            <w:r w:rsidRPr="00B5180B">
              <w:t>Ответственные</w:t>
            </w:r>
          </w:p>
        </w:tc>
      </w:tr>
      <w:tr w:rsidR="00187A6E" w:rsidRPr="00B5180B" w:rsidTr="00187A6E">
        <w:trPr>
          <w:trHeight w:val="414"/>
        </w:trPr>
        <w:tc>
          <w:tcPr>
            <w:tcW w:w="4962" w:type="dxa"/>
          </w:tcPr>
          <w:p w:rsidR="00187A6E" w:rsidRPr="00B5180B" w:rsidRDefault="00187A6E" w:rsidP="003C16B7">
            <w:pPr>
              <w:pStyle w:val="TableParagraph"/>
            </w:pPr>
            <w:r w:rsidRPr="00B5180B">
              <w:t>Знакомство</w:t>
            </w:r>
            <w:r w:rsidRPr="00FE339C">
              <w:rPr>
                <w:spacing w:val="37"/>
              </w:rPr>
              <w:t xml:space="preserve"> </w:t>
            </w:r>
            <w:r w:rsidRPr="00B5180B">
              <w:t>классного</w:t>
            </w:r>
            <w:r w:rsidRPr="00FE339C">
              <w:rPr>
                <w:spacing w:val="39"/>
              </w:rPr>
              <w:t xml:space="preserve"> </w:t>
            </w:r>
            <w:r w:rsidRPr="00B5180B">
              <w:t>руководителя с классом</w:t>
            </w:r>
          </w:p>
        </w:tc>
        <w:tc>
          <w:tcPr>
            <w:tcW w:w="1260" w:type="dxa"/>
          </w:tcPr>
          <w:p w:rsidR="00187A6E" w:rsidRPr="00B5180B" w:rsidRDefault="00187A6E" w:rsidP="003C16B7">
            <w:pPr>
              <w:pStyle w:val="TableParagraph"/>
              <w:jc w:val="center"/>
            </w:pPr>
            <w:r w:rsidRPr="00B5180B">
              <w:t xml:space="preserve">5 </w:t>
            </w:r>
          </w:p>
        </w:tc>
        <w:tc>
          <w:tcPr>
            <w:tcW w:w="1732" w:type="dxa"/>
          </w:tcPr>
          <w:p w:rsidR="00187A6E" w:rsidRPr="00B5180B" w:rsidRDefault="00187A6E" w:rsidP="003C16B7">
            <w:pPr>
              <w:pStyle w:val="TableParagraph"/>
              <w:tabs>
                <w:tab w:val="left" w:pos="1190"/>
              </w:tabs>
            </w:pPr>
            <w:r w:rsidRPr="00FE339C">
              <w:rPr>
                <w:spacing w:val="-2"/>
              </w:rPr>
              <w:t>Август</w:t>
            </w:r>
            <w:r w:rsidRPr="00B5180B">
              <w:tab/>
            </w:r>
            <w:r w:rsidRPr="00FE339C">
              <w:rPr>
                <w:spacing w:val="-10"/>
              </w:rPr>
              <w:t>–</w:t>
            </w:r>
          </w:p>
          <w:p w:rsidR="00187A6E" w:rsidRPr="00B5180B" w:rsidRDefault="00187A6E" w:rsidP="003C16B7">
            <w:pPr>
              <w:pStyle w:val="TableParagraph"/>
            </w:pPr>
            <w:r w:rsidRPr="00FE339C">
              <w:rPr>
                <w:spacing w:val="-2"/>
              </w:rPr>
              <w:t xml:space="preserve">сентябрь </w:t>
            </w:r>
            <w:r w:rsidRPr="00B5180B">
              <w:t>2024 г.</w:t>
            </w:r>
          </w:p>
        </w:tc>
        <w:tc>
          <w:tcPr>
            <w:tcW w:w="2520" w:type="dxa"/>
            <w:gridSpan w:val="2"/>
          </w:tcPr>
          <w:p w:rsidR="00187A6E" w:rsidRPr="00B5180B" w:rsidRDefault="00187A6E" w:rsidP="003C16B7">
            <w:pPr>
              <w:pStyle w:val="TableParagraph"/>
            </w:pPr>
            <w:r w:rsidRPr="00B5180B">
              <w:t>Классные</w:t>
            </w:r>
            <w:r w:rsidRPr="00FE339C">
              <w:rPr>
                <w:spacing w:val="80"/>
              </w:rPr>
              <w:t xml:space="preserve"> </w:t>
            </w:r>
            <w:r w:rsidRPr="00B5180B">
              <w:t>руководители</w:t>
            </w:r>
            <w:r w:rsidRPr="00FE339C">
              <w:rPr>
                <w:spacing w:val="80"/>
              </w:rPr>
              <w:t xml:space="preserve"> </w:t>
            </w:r>
            <w:r w:rsidRPr="00B5180B">
              <w:t xml:space="preserve">5-х </w:t>
            </w:r>
            <w:r w:rsidRPr="00FE339C">
              <w:rPr>
                <w:spacing w:val="-2"/>
              </w:rPr>
              <w:t>классов</w:t>
            </w:r>
          </w:p>
        </w:tc>
      </w:tr>
      <w:tr w:rsidR="00187A6E" w:rsidRPr="00B5180B" w:rsidTr="00187A6E">
        <w:trPr>
          <w:trHeight w:val="414"/>
        </w:trPr>
        <w:tc>
          <w:tcPr>
            <w:tcW w:w="4962" w:type="dxa"/>
          </w:tcPr>
          <w:p w:rsidR="00187A6E" w:rsidRPr="00B5180B" w:rsidRDefault="00187A6E" w:rsidP="003C16B7">
            <w:pPr>
              <w:pStyle w:val="TableParagraph"/>
              <w:tabs>
                <w:tab w:val="left" w:pos="1753"/>
                <w:tab w:val="left" w:pos="2780"/>
              </w:tabs>
            </w:pPr>
            <w:r w:rsidRPr="00FE339C">
              <w:rPr>
                <w:spacing w:val="-2"/>
              </w:rPr>
              <w:t>Заседание</w:t>
            </w:r>
            <w:r w:rsidRPr="00B5180B">
              <w:tab/>
            </w:r>
            <w:r w:rsidRPr="00FE339C">
              <w:rPr>
                <w:spacing w:val="-6"/>
              </w:rPr>
              <w:t>МО</w:t>
            </w:r>
            <w:r w:rsidRPr="00B5180B">
              <w:tab/>
            </w:r>
            <w:r w:rsidRPr="00FE339C">
              <w:rPr>
                <w:spacing w:val="-2"/>
              </w:rPr>
              <w:t>классных руководителей</w:t>
            </w:r>
            <w:r w:rsidRPr="00B5180B">
              <w:t xml:space="preserve"> </w:t>
            </w:r>
            <w:r w:rsidRPr="00FE339C">
              <w:rPr>
                <w:spacing w:val="-2"/>
              </w:rPr>
              <w:t>«Планирование воспитательной работы</w:t>
            </w:r>
            <w:r w:rsidRPr="00B5180B">
              <w:t xml:space="preserve"> на 2024– 2025 учебный год</w:t>
            </w:r>
          </w:p>
        </w:tc>
        <w:tc>
          <w:tcPr>
            <w:tcW w:w="1260" w:type="dxa"/>
          </w:tcPr>
          <w:p w:rsidR="00187A6E" w:rsidRPr="00B5180B" w:rsidRDefault="00187A6E" w:rsidP="003C16B7">
            <w:pPr>
              <w:pStyle w:val="TableParagraph"/>
              <w:jc w:val="center"/>
            </w:pPr>
            <w:r w:rsidRPr="00B5180B">
              <w:t>5-9</w:t>
            </w:r>
            <w:r w:rsidRPr="00FE339C">
              <w:rPr>
                <w:spacing w:val="-4"/>
              </w:rPr>
              <w:t xml:space="preserve"> </w:t>
            </w:r>
          </w:p>
        </w:tc>
        <w:tc>
          <w:tcPr>
            <w:tcW w:w="1732" w:type="dxa"/>
          </w:tcPr>
          <w:p w:rsidR="00187A6E" w:rsidRPr="00B5180B" w:rsidRDefault="00187A6E" w:rsidP="003C16B7">
            <w:pPr>
              <w:pStyle w:val="TableParagraph"/>
            </w:pPr>
            <w:r w:rsidRPr="00B5180B">
              <w:t>Август</w:t>
            </w:r>
            <w:r w:rsidRPr="00FE339C">
              <w:rPr>
                <w:spacing w:val="-3"/>
              </w:rPr>
              <w:t xml:space="preserve"> </w:t>
            </w:r>
            <w:r w:rsidRPr="00B5180B">
              <w:t xml:space="preserve">2024 </w:t>
            </w:r>
            <w:r w:rsidRPr="00FE339C">
              <w:rPr>
                <w:spacing w:val="-6"/>
              </w:rPr>
              <w:t>г.</w:t>
            </w:r>
          </w:p>
        </w:tc>
        <w:tc>
          <w:tcPr>
            <w:tcW w:w="2520" w:type="dxa"/>
            <w:gridSpan w:val="2"/>
          </w:tcPr>
          <w:p w:rsidR="00187A6E" w:rsidRPr="00B5180B" w:rsidRDefault="00187A6E" w:rsidP="003C16B7">
            <w:pPr>
              <w:pStyle w:val="TableParagraph"/>
              <w:jc w:val="both"/>
            </w:pPr>
            <w:r w:rsidRPr="00B5180B">
              <w:t>Руководитель</w:t>
            </w:r>
            <w:r w:rsidRPr="00FE339C">
              <w:rPr>
                <w:spacing w:val="-11"/>
              </w:rPr>
              <w:t xml:space="preserve"> </w:t>
            </w:r>
            <w:r w:rsidRPr="00B5180B">
              <w:t>ШМО</w:t>
            </w:r>
            <w:r w:rsidRPr="00FE339C">
              <w:rPr>
                <w:spacing w:val="-12"/>
              </w:rPr>
              <w:t xml:space="preserve"> </w:t>
            </w:r>
            <w:r w:rsidRPr="00B5180B">
              <w:t xml:space="preserve">классных руководителей </w:t>
            </w:r>
          </w:p>
        </w:tc>
      </w:tr>
      <w:tr w:rsidR="00187A6E" w:rsidRPr="00B5180B" w:rsidTr="00187A6E">
        <w:trPr>
          <w:trHeight w:val="414"/>
        </w:trPr>
        <w:tc>
          <w:tcPr>
            <w:tcW w:w="4962" w:type="dxa"/>
          </w:tcPr>
          <w:p w:rsidR="00187A6E" w:rsidRPr="00B5180B" w:rsidRDefault="00187A6E" w:rsidP="003C16B7">
            <w:pPr>
              <w:pStyle w:val="TableParagraph"/>
              <w:tabs>
                <w:tab w:val="left" w:pos="3040"/>
              </w:tabs>
              <w:jc w:val="both"/>
            </w:pPr>
            <w:r w:rsidRPr="00B5180B">
              <w:t xml:space="preserve">Проведение ШМО классных руководите лей для подведения </w:t>
            </w:r>
            <w:r w:rsidRPr="00FE339C">
              <w:rPr>
                <w:spacing w:val="-2"/>
              </w:rPr>
              <w:t>промежуточных</w:t>
            </w:r>
            <w:r w:rsidRPr="00B5180B">
              <w:tab/>
            </w:r>
            <w:r w:rsidRPr="00FE339C">
              <w:rPr>
                <w:spacing w:val="-2"/>
              </w:rPr>
              <w:t>итогов</w:t>
            </w:r>
          </w:p>
          <w:p w:rsidR="00187A6E" w:rsidRPr="00B5180B" w:rsidRDefault="00187A6E" w:rsidP="003C16B7">
            <w:pPr>
              <w:pStyle w:val="TableParagraph"/>
              <w:tabs>
                <w:tab w:val="left" w:pos="2415"/>
              </w:tabs>
              <w:jc w:val="both"/>
            </w:pPr>
            <w:r w:rsidRPr="00FE339C">
              <w:rPr>
                <w:spacing w:val="-2"/>
              </w:rPr>
              <w:t>воспитательной</w:t>
            </w:r>
            <w:r w:rsidRPr="00B5180B">
              <w:tab/>
            </w:r>
            <w:r w:rsidRPr="00FE339C">
              <w:rPr>
                <w:spacing w:val="-2"/>
              </w:rPr>
              <w:t xml:space="preserve">деятельности </w:t>
            </w:r>
            <w:r w:rsidRPr="00B5180B">
              <w:t>классов и школы</w:t>
            </w:r>
          </w:p>
        </w:tc>
        <w:tc>
          <w:tcPr>
            <w:tcW w:w="1260" w:type="dxa"/>
          </w:tcPr>
          <w:p w:rsidR="00187A6E" w:rsidRPr="00B5180B" w:rsidRDefault="00187A6E" w:rsidP="003C16B7">
            <w:pPr>
              <w:pStyle w:val="TableParagraph"/>
              <w:jc w:val="center"/>
            </w:pPr>
            <w:r w:rsidRPr="00B5180B">
              <w:t>5-9</w:t>
            </w:r>
            <w:r w:rsidRPr="00FE339C">
              <w:rPr>
                <w:spacing w:val="-4"/>
              </w:rPr>
              <w:t xml:space="preserve"> </w:t>
            </w:r>
          </w:p>
        </w:tc>
        <w:tc>
          <w:tcPr>
            <w:tcW w:w="1732" w:type="dxa"/>
          </w:tcPr>
          <w:p w:rsidR="00187A6E" w:rsidRPr="00B5180B" w:rsidRDefault="00187A6E" w:rsidP="003C16B7">
            <w:pPr>
              <w:pStyle w:val="TableParagraph"/>
              <w:tabs>
                <w:tab w:val="left" w:pos="1158"/>
              </w:tabs>
            </w:pPr>
            <w:r w:rsidRPr="00FE339C">
              <w:rPr>
                <w:spacing w:val="-2"/>
              </w:rPr>
              <w:t xml:space="preserve">Октябрь </w:t>
            </w:r>
            <w:r w:rsidRPr="00FE339C">
              <w:rPr>
                <w:spacing w:val="-4"/>
              </w:rPr>
              <w:t>2024</w:t>
            </w:r>
            <w:r w:rsidRPr="00B5180B">
              <w:tab/>
            </w:r>
          </w:p>
          <w:p w:rsidR="00187A6E" w:rsidRPr="00B5180B" w:rsidRDefault="00187A6E" w:rsidP="003C16B7">
            <w:pPr>
              <w:pStyle w:val="TableParagraph"/>
              <w:tabs>
                <w:tab w:val="left" w:pos="1158"/>
              </w:tabs>
            </w:pPr>
            <w:r w:rsidRPr="00FE339C">
              <w:rPr>
                <w:spacing w:val="-2"/>
              </w:rPr>
              <w:t xml:space="preserve">Декабрь </w:t>
            </w:r>
            <w:r w:rsidRPr="00FE339C">
              <w:rPr>
                <w:spacing w:val="-4"/>
              </w:rPr>
              <w:t>2024</w:t>
            </w:r>
          </w:p>
          <w:p w:rsidR="00187A6E" w:rsidRPr="00B5180B" w:rsidRDefault="00187A6E" w:rsidP="003C16B7">
            <w:pPr>
              <w:pStyle w:val="TableParagraph"/>
            </w:pPr>
            <w:r w:rsidRPr="00FE339C">
              <w:rPr>
                <w:spacing w:val="-2"/>
              </w:rPr>
              <w:t>Апрель</w:t>
            </w:r>
          </w:p>
          <w:p w:rsidR="00187A6E" w:rsidRPr="00B5180B" w:rsidRDefault="00187A6E" w:rsidP="003C16B7">
            <w:pPr>
              <w:pStyle w:val="TableParagraph"/>
            </w:pPr>
            <w:r w:rsidRPr="00B5180B">
              <w:t xml:space="preserve">2025 </w:t>
            </w:r>
            <w:r w:rsidRPr="00FE339C">
              <w:rPr>
                <w:spacing w:val="-5"/>
              </w:rPr>
              <w:t>г.</w:t>
            </w:r>
          </w:p>
        </w:tc>
        <w:tc>
          <w:tcPr>
            <w:tcW w:w="2520" w:type="dxa"/>
            <w:gridSpan w:val="2"/>
          </w:tcPr>
          <w:p w:rsidR="00187A6E" w:rsidRPr="00B5180B" w:rsidRDefault="00187A6E" w:rsidP="003C16B7">
            <w:pPr>
              <w:pStyle w:val="TableParagraph"/>
              <w:tabs>
                <w:tab w:val="left" w:pos="1969"/>
              </w:tabs>
              <w:jc w:val="both"/>
            </w:pPr>
            <w:r w:rsidRPr="00B5180B">
              <w:t>Руководитель</w:t>
            </w:r>
            <w:r w:rsidRPr="00FE339C">
              <w:rPr>
                <w:spacing w:val="-10"/>
              </w:rPr>
              <w:t xml:space="preserve"> </w:t>
            </w:r>
            <w:r w:rsidRPr="00B5180B">
              <w:t>ШМО</w:t>
            </w:r>
            <w:r w:rsidRPr="00FE339C">
              <w:rPr>
                <w:spacing w:val="-11"/>
              </w:rPr>
              <w:t xml:space="preserve"> </w:t>
            </w:r>
            <w:r w:rsidRPr="00B5180B">
              <w:t>классных руководителей</w:t>
            </w:r>
            <w:r w:rsidRPr="00B5180B">
              <w:tab/>
            </w:r>
            <w:r w:rsidRPr="00FE339C">
              <w:rPr>
                <w:spacing w:val="-2"/>
              </w:rPr>
              <w:t xml:space="preserve">Классные </w:t>
            </w:r>
            <w:r w:rsidRPr="00B5180B">
              <w:t xml:space="preserve">руководители </w:t>
            </w:r>
          </w:p>
        </w:tc>
      </w:tr>
      <w:tr w:rsidR="00187A6E" w:rsidRPr="00B5180B" w:rsidTr="00187A6E">
        <w:trPr>
          <w:trHeight w:val="414"/>
        </w:trPr>
        <w:tc>
          <w:tcPr>
            <w:tcW w:w="4962" w:type="dxa"/>
          </w:tcPr>
          <w:p w:rsidR="00187A6E" w:rsidRPr="00B5180B" w:rsidRDefault="00187A6E" w:rsidP="003C16B7">
            <w:pPr>
              <w:pStyle w:val="TableParagraph"/>
              <w:tabs>
                <w:tab w:val="left" w:pos="2553"/>
              </w:tabs>
              <w:jc w:val="both"/>
            </w:pPr>
            <w:r>
              <w:t xml:space="preserve">Мониторинг </w:t>
            </w:r>
            <w:r w:rsidRPr="00B5180B">
              <w:t xml:space="preserve">состояния работы с </w:t>
            </w:r>
            <w:r w:rsidRPr="00FE339C">
              <w:rPr>
                <w:spacing w:val="-2"/>
              </w:rPr>
              <w:t xml:space="preserve">родителями(законными </w:t>
            </w:r>
            <w:r w:rsidRPr="00B5180B">
              <w:t>представителями)</w:t>
            </w:r>
            <w:r w:rsidRPr="00FE339C">
              <w:rPr>
                <w:spacing w:val="40"/>
              </w:rPr>
              <w:t xml:space="preserve"> </w:t>
            </w:r>
            <w:r w:rsidRPr="00B5180B">
              <w:t>учащихся</w:t>
            </w:r>
          </w:p>
        </w:tc>
        <w:tc>
          <w:tcPr>
            <w:tcW w:w="1260" w:type="dxa"/>
          </w:tcPr>
          <w:p w:rsidR="00187A6E" w:rsidRPr="00B5180B" w:rsidRDefault="00187A6E" w:rsidP="003C16B7">
            <w:pPr>
              <w:pStyle w:val="TableParagraph"/>
              <w:jc w:val="center"/>
            </w:pPr>
            <w:r w:rsidRPr="00B5180B">
              <w:t>5-9</w:t>
            </w:r>
            <w:r w:rsidRPr="00FE339C">
              <w:rPr>
                <w:spacing w:val="-4"/>
              </w:rPr>
              <w:t xml:space="preserve"> </w:t>
            </w:r>
          </w:p>
        </w:tc>
        <w:tc>
          <w:tcPr>
            <w:tcW w:w="1732" w:type="dxa"/>
          </w:tcPr>
          <w:p w:rsidR="00187A6E" w:rsidRPr="00B5180B" w:rsidRDefault="00187A6E" w:rsidP="003C16B7">
            <w:pPr>
              <w:pStyle w:val="TableParagraph"/>
              <w:tabs>
                <w:tab w:val="left" w:pos="1165"/>
              </w:tabs>
            </w:pPr>
            <w:r w:rsidRPr="00FE339C">
              <w:rPr>
                <w:spacing w:val="-2"/>
              </w:rPr>
              <w:t xml:space="preserve">Октябрь </w:t>
            </w:r>
            <w:r w:rsidRPr="00FE339C">
              <w:rPr>
                <w:spacing w:val="-4"/>
              </w:rPr>
              <w:t>2024</w:t>
            </w:r>
            <w:r w:rsidRPr="00FE339C">
              <w:rPr>
                <w:spacing w:val="-6"/>
              </w:rPr>
              <w:t>г.</w:t>
            </w:r>
          </w:p>
          <w:p w:rsidR="00187A6E" w:rsidRPr="00B5180B" w:rsidRDefault="00187A6E" w:rsidP="003C16B7">
            <w:pPr>
              <w:pStyle w:val="TableParagraph"/>
              <w:tabs>
                <w:tab w:val="left" w:pos="1165"/>
              </w:tabs>
            </w:pPr>
            <w:r w:rsidRPr="00FE339C">
              <w:rPr>
                <w:spacing w:val="-2"/>
              </w:rPr>
              <w:t xml:space="preserve">Декабрь </w:t>
            </w:r>
            <w:r w:rsidRPr="00FE339C">
              <w:rPr>
                <w:spacing w:val="-4"/>
              </w:rPr>
              <w:t>2024</w:t>
            </w:r>
            <w:r w:rsidRPr="00FE339C">
              <w:rPr>
                <w:spacing w:val="-5"/>
              </w:rPr>
              <w:t>г.</w:t>
            </w:r>
          </w:p>
          <w:p w:rsidR="00187A6E" w:rsidRPr="00B5180B" w:rsidRDefault="00187A6E" w:rsidP="003C16B7">
            <w:pPr>
              <w:pStyle w:val="TableParagraph"/>
              <w:tabs>
                <w:tab w:val="left" w:pos="870"/>
              </w:tabs>
            </w:pPr>
            <w:r w:rsidRPr="00FE339C">
              <w:rPr>
                <w:spacing w:val="-4"/>
              </w:rPr>
              <w:t xml:space="preserve">Март2025 </w:t>
            </w:r>
            <w:r w:rsidRPr="00FE339C">
              <w:rPr>
                <w:spacing w:val="-6"/>
              </w:rPr>
              <w:t>г.</w:t>
            </w:r>
          </w:p>
          <w:p w:rsidR="00187A6E" w:rsidRPr="00B5180B" w:rsidRDefault="00187A6E" w:rsidP="003C16B7">
            <w:pPr>
              <w:pStyle w:val="TableParagraph"/>
            </w:pPr>
            <w:r w:rsidRPr="00B5180B">
              <w:t>Май 2025</w:t>
            </w:r>
            <w:r w:rsidRPr="00FE339C">
              <w:rPr>
                <w:spacing w:val="-3"/>
              </w:rPr>
              <w:t xml:space="preserve"> </w:t>
            </w:r>
            <w:r w:rsidRPr="00FE339C">
              <w:rPr>
                <w:spacing w:val="-5"/>
              </w:rPr>
              <w:t>г.</w:t>
            </w:r>
          </w:p>
        </w:tc>
        <w:tc>
          <w:tcPr>
            <w:tcW w:w="2520" w:type="dxa"/>
            <w:gridSpan w:val="2"/>
          </w:tcPr>
          <w:p w:rsidR="00187A6E" w:rsidRPr="00B5180B" w:rsidRDefault="00187A6E" w:rsidP="003C16B7">
            <w:pPr>
              <w:pStyle w:val="TableParagraph"/>
              <w:jc w:val="both"/>
            </w:pPr>
            <w:r w:rsidRPr="00B5180B">
              <w:t>Руководитель</w:t>
            </w:r>
            <w:r w:rsidRPr="00FE339C">
              <w:rPr>
                <w:spacing w:val="-10"/>
              </w:rPr>
              <w:t xml:space="preserve"> </w:t>
            </w:r>
            <w:r w:rsidRPr="00B5180B">
              <w:t>ШМО</w:t>
            </w:r>
            <w:r w:rsidRPr="00FE339C">
              <w:rPr>
                <w:spacing w:val="-11"/>
              </w:rPr>
              <w:t xml:space="preserve"> </w:t>
            </w:r>
            <w:r w:rsidRPr="00B5180B">
              <w:t xml:space="preserve">классных руководителей </w:t>
            </w:r>
          </w:p>
        </w:tc>
      </w:tr>
      <w:tr w:rsidR="00187A6E" w:rsidRPr="00B5180B" w:rsidTr="00187A6E">
        <w:trPr>
          <w:trHeight w:val="414"/>
        </w:trPr>
        <w:tc>
          <w:tcPr>
            <w:tcW w:w="4962" w:type="dxa"/>
          </w:tcPr>
          <w:p w:rsidR="00187A6E" w:rsidRPr="00B5180B" w:rsidRDefault="00187A6E" w:rsidP="003C16B7">
            <w:pPr>
              <w:pStyle w:val="TableParagraph"/>
              <w:tabs>
                <w:tab w:val="left" w:pos="1168"/>
                <w:tab w:val="left" w:pos="2751"/>
              </w:tabs>
            </w:pPr>
            <w:r w:rsidRPr="00FE339C">
              <w:rPr>
                <w:spacing w:val="-2"/>
              </w:rPr>
              <w:t>Ведение</w:t>
            </w:r>
            <w:r w:rsidRPr="00B5180B">
              <w:tab/>
            </w:r>
            <w:r w:rsidRPr="00FE339C">
              <w:rPr>
                <w:spacing w:val="-2"/>
              </w:rPr>
              <w:t>документации</w:t>
            </w:r>
            <w:r w:rsidRPr="00B5180B">
              <w:tab/>
            </w:r>
            <w:r w:rsidRPr="00FE339C">
              <w:rPr>
                <w:spacing w:val="-2"/>
              </w:rPr>
              <w:t>классным руководителем:</w:t>
            </w:r>
          </w:p>
          <w:p w:rsidR="00187A6E" w:rsidRPr="00B5180B" w:rsidRDefault="00187A6E" w:rsidP="003C16B7">
            <w:pPr>
              <w:pStyle w:val="TableParagraph"/>
              <w:tabs>
                <w:tab w:val="left" w:pos="1168"/>
                <w:tab w:val="left" w:pos="2751"/>
              </w:tabs>
            </w:pPr>
            <w:r w:rsidRPr="00B5180B">
              <w:t>-личные</w:t>
            </w:r>
            <w:r w:rsidRPr="00FE339C">
              <w:rPr>
                <w:spacing w:val="-1"/>
              </w:rPr>
              <w:t xml:space="preserve"> </w:t>
            </w:r>
            <w:r w:rsidRPr="00B5180B">
              <w:t xml:space="preserve">дела </w:t>
            </w:r>
            <w:r w:rsidRPr="00FE339C">
              <w:rPr>
                <w:spacing w:val="-2"/>
              </w:rPr>
              <w:t>учащихся;</w:t>
            </w:r>
          </w:p>
          <w:p w:rsidR="00187A6E" w:rsidRPr="00B5180B" w:rsidRDefault="00187A6E" w:rsidP="003C16B7">
            <w:pPr>
              <w:pStyle w:val="TableParagraph"/>
              <w:tabs>
                <w:tab w:val="left" w:pos="392"/>
              </w:tabs>
            </w:pPr>
            <w:r w:rsidRPr="00B5180B">
              <w:t>-план</w:t>
            </w:r>
            <w:r w:rsidRPr="00FE339C">
              <w:rPr>
                <w:spacing w:val="80"/>
              </w:rPr>
              <w:t xml:space="preserve"> </w:t>
            </w:r>
            <w:r w:rsidRPr="00B5180B">
              <w:t>воспитательной</w:t>
            </w:r>
            <w:r w:rsidRPr="00FE339C">
              <w:rPr>
                <w:spacing w:val="80"/>
              </w:rPr>
              <w:t xml:space="preserve"> </w:t>
            </w:r>
            <w:r w:rsidRPr="00B5180B">
              <w:t>работы</w:t>
            </w:r>
            <w:r w:rsidRPr="00FE339C">
              <w:rPr>
                <w:spacing w:val="80"/>
              </w:rPr>
              <w:t xml:space="preserve"> </w:t>
            </w:r>
            <w:r w:rsidRPr="00B5180B">
              <w:t xml:space="preserve">с </w:t>
            </w:r>
            <w:r w:rsidRPr="00FE339C">
              <w:rPr>
                <w:spacing w:val="-2"/>
              </w:rPr>
              <w:t>классом;</w:t>
            </w:r>
          </w:p>
          <w:p w:rsidR="00187A6E" w:rsidRPr="00B5180B" w:rsidRDefault="00187A6E" w:rsidP="003C16B7">
            <w:pPr>
              <w:pStyle w:val="TableParagraph"/>
              <w:tabs>
                <w:tab w:val="left" w:pos="496"/>
                <w:tab w:val="left" w:pos="1696"/>
                <w:tab w:val="left" w:pos="2905"/>
                <w:tab w:val="left" w:pos="3303"/>
              </w:tabs>
            </w:pPr>
            <w:r w:rsidRPr="00FE339C">
              <w:rPr>
                <w:spacing w:val="-2"/>
              </w:rPr>
              <w:t>-занятость</w:t>
            </w:r>
            <w:r w:rsidRPr="00B5180B">
              <w:tab/>
            </w:r>
            <w:r w:rsidRPr="00FE339C">
              <w:rPr>
                <w:spacing w:val="-2"/>
              </w:rPr>
              <w:t>учащихся</w:t>
            </w:r>
            <w:r w:rsidRPr="00B5180B">
              <w:tab/>
            </w:r>
            <w:r w:rsidRPr="00FE339C">
              <w:rPr>
                <w:spacing w:val="-10"/>
              </w:rPr>
              <w:t>в</w:t>
            </w:r>
            <w:r w:rsidRPr="00B5180B">
              <w:tab/>
            </w:r>
            <w:r w:rsidRPr="00FE339C">
              <w:rPr>
                <w:spacing w:val="-4"/>
              </w:rPr>
              <w:t xml:space="preserve">ДО, </w:t>
            </w:r>
            <w:r w:rsidRPr="00B5180B">
              <w:t>внеурочная занятость;</w:t>
            </w:r>
          </w:p>
          <w:p w:rsidR="00187A6E" w:rsidRPr="00B5180B" w:rsidRDefault="00187A6E" w:rsidP="003C16B7">
            <w:pPr>
              <w:pStyle w:val="TableParagraph"/>
              <w:tabs>
                <w:tab w:val="left" w:pos="394"/>
              </w:tabs>
            </w:pPr>
            <w:r w:rsidRPr="00B5180B">
              <w:t>-журнал</w:t>
            </w:r>
            <w:r w:rsidRPr="00FE339C">
              <w:rPr>
                <w:spacing w:val="80"/>
              </w:rPr>
              <w:t xml:space="preserve"> </w:t>
            </w:r>
            <w:r w:rsidRPr="00B5180B">
              <w:t>инструктажа</w:t>
            </w:r>
            <w:r w:rsidRPr="00FE339C">
              <w:rPr>
                <w:spacing w:val="80"/>
              </w:rPr>
              <w:t xml:space="preserve"> </w:t>
            </w:r>
            <w:r w:rsidRPr="00B5180B">
              <w:t>по</w:t>
            </w:r>
            <w:r w:rsidRPr="00FE339C">
              <w:rPr>
                <w:spacing w:val="80"/>
              </w:rPr>
              <w:t xml:space="preserve"> </w:t>
            </w:r>
            <w:r w:rsidRPr="00B5180B">
              <w:t>ТБ</w:t>
            </w:r>
            <w:r w:rsidRPr="00FE339C">
              <w:rPr>
                <w:spacing w:val="80"/>
              </w:rPr>
              <w:t xml:space="preserve"> </w:t>
            </w:r>
            <w:r w:rsidRPr="00B5180B">
              <w:t>и</w:t>
            </w:r>
            <w:r w:rsidRPr="00FE339C">
              <w:rPr>
                <w:spacing w:val="40"/>
              </w:rPr>
              <w:t xml:space="preserve"> </w:t>
            </w:r>
            <w:r w:rsidRPr="00FE339C">
              <w:rPr>
                <w:spacing w:val="-2"/>
              </w:rPr>
              <w:t>антитеррору.</w:t>
            </w:r>
          </w:p>
          <w:p w:rsidR="00187A6E" w:rsidRPr="00B5180B" w:rsidRDefault="00187A6E" w:rsidP="003C16B7">
            <w:pPr>
              <w:pStyle w:val="TableParagraph"/>
            </w:pPr>
            <w:r w:rsidRPr="00B5180B">
              <w:t>Составление</w:t>
            </w:r>
            <w:r w:rsidRPr="00FE339C">
              <w:rPr>
                <w:spacing w:val="34"/>
              </w:rPr>
              <w:t xml:space="preserve"> </w:t>
            </w:r>
            <w:r w:rsidRPr="00B5180B">
              <w:t>и</w:t>
            </w:r>
            <w:r w:rsidRPr="00FE339C">
              <w:rPr>
                <w:spacing w:val="33"/>
              </w:rPr>
              <w:t xml:space="preserve"> </w:t>
            </w:r>
            <w:r w:rsidRPr="00B5180B">
              <w:t>ведение</w:t>
            </w:r>
            <w:r w:rsidRPr="00FE339C">
              <w:rPr>
                <w:spacing w:val="34"/>
              </w:rPr>
              <w:t xml:space="preserve"> </w:t>
            </w:r>
            <w:r w:rsidRPr="00B5180B">
              <w:t>социального паспорта классного коллектива.</w:t>
            </w:r>
          </w:p>
        </w:tc>
        <w:tc>
          <w:tcPr>
            <w:tcW w:w="1260" w:type="dxa"/>
          </w:tcPr>
          <w:p w:rsidR="00187A6E" w:rsidRPr="00B5180B" w:rsidRDefault="00187A6E" w:rsidP="003C16B7">
            <w:pPr>
              <w:pStyle w:val="TableParagraph"/>
              <w:jc w:val="center"/>
            </w:pPr>
            <w:r w:rsidRPr="00B5180B">
              <w:t>5-9</w:t>
            </w:r>
            <w:r w:rsidRPr="00FE339C">
              <w:rPr>
                <w:spacing w:val="-4"/>
              </w:rPr>
              <w:t xml:space="preserve"> </w:t>
            </w:r>
          </w:p>
        </w:tc>
        <w:tc>
          <w:tcPr>
            <w:tcW w:w="1732" w:type="dxa"/>
          </w:tcPr>
          <w:p w:rsidR="00187A6E" w:rsidRPr="00B5180B" w:rsidRDefault="00187A6E" w:rsidP="003C16B7">
            <w:pPr>
              <w:pStyle w:val="TableParagraph"/>
              <w:tabs>
                <w:tab w:val="left" w:pos="815"/>
                <w:tab w:val="left" w:pos="1201"/>
              </w:tabs>
            </w:pPr>
            <w:r w:rsidRPr="00FE339C">
              <w:rPr>
                <w:spacing w:val="-2"/>
              </w:rPr>
              <w:t xml:space="preserve">Сентябрь </w:t>
            </w:r>
            <w:r w:rsidRPr="00FE339C">
              <w:rPr>
                <w:spacing w:val="-4"/>
              </w:rPr>
              <w:t>2024</w:t>
            </w:r>
            <w:r w:rsidRPr="00B5180B">
              <w:tab/>
            </w:r>
            <w:r w:rsidRPr="00FE339C">
              <w:rPr>
                <w:spacing w:val="-6"/>
              </w:rPr>
              <w:t>г.</w:t>
            </w:r>
            <w:r w:rsidRPr="00FE339C">
              <w:rPr>
                <w:spacing w:val="-10"/>
              </w:rPr>
              <w:t>–</w:t>
            </w:r>
          </w:p>
          <w:p w:rsidR="00187A6E" w:rsidRPr="00B5180B" w:rsidRDefault="00187A6E" w:rsidP="003C16B7">
            <w:pPr>
              <w:pStyle w:val="TableParagraph"/>
            </w:pPr>
            <w:r w:rsidRPr="00B5180B">
              <w:t>май</w:t>
            </w:r>
            <w:r w:rsidRPr="00FE339C">
              <w:rPr>
                <w:spacing w:val="-4"/>
              </w:rPr>
              <w:t xml:space="preserve"> </w:t>
            </w:r>
            <w:r w:rsidRPr="00B5180B">
              <w:t>2025</w:t>
            </w:r>
            <w:r w:rsidRPr="00FE339C">
              <w:rPr>
                <w:spacing w:val="-1"/>
              </w:rPr>
              <w:t xml:space="preserve"> </w:t>
            </w:r>
            <w:r w:rsidRPr="00FE339C">
              <w:rPr>
                <w:spacing w:val="-5"/>
              </w:rPr>
              <w:t>г.</w:t>
            </w:r>
          </w:p>
        </w:tc>
        <w:tc>
          <w:tcPr>
            <w:tcW w:w="2520" w:type="dxa"/>
            <w:gridSpan w:val="2"/>
          </w:tcPr>
          <w:p w:rsidR="00187A6E" w:rsidRPr="00B5180B" w:rsidRDefault="00187A6E" w:rsidP="003C16B7">
            <w:pPr>
              <w:pStyle w:val="TableParagraph"/>
            </w:pPr>
            <w:r w:rsidRPr="00B5180B">
              <w:t>Классные</w:t>
            </w:r>
            <w:r w:rsidRPr="00FE339C">
              <w:rPr>
                <w:spacing w:val="40"/>
              </w:rPr>
              <w:t xml:space="preserve"> </w:t>
            </w:r>
            <w:r w:rsidRPr="00B5180B">
              <w:t>руководители</w:t>
            </w:r>
            <w:r w:rsidRPr="00FE339C">
              <w:rPr>
                <w:spacing w:val="40"/>
              </w:rPr>
              <w:t xml:space="preserve"> </w:t>
            </w:r>
          </w:p>
        </w:tc>
      </w:tr>
      <w:tr w:rsidR="00187A6E" w:rsidRPr="00B5180B" w:rsidTr="00187A6E">
        <w:trPr>
          <w:trHeight w:val="414"/>
        </w:trPr>
        <w:tc>
          <w:tcPr>
            <w:tcW w:w="4962" w:type="dxa"/>
          </w:tcPr>
          <w:p w:rsidR="00187A6E" w:rsidRPr="00B5180B" w:rsidRDefault="00187A6E" w:rsidP="003C16B7">
            <w:pPr>
              <w:pStyle w:val="TableParagraph"/>
            </w:pPr>
            <w:r w:rsidRPr="00B5180B">
              <w:t>Работа</w:t>
            </w:r>
            <w:r w:rsidRPr="00FE339C">
              <w:rPr>
                <w:spacing w:val="80"/>
              </w:rPr>
              <w:t xml:space="preserve"> </w:t>
            </w:r>
            <w:r w:rsidRPr="00B5180B">
              <w:t>классного</w:t>
            </w:r>
            <w:r w:rsidRPr="00FE339C">
              <w:rPr>
                <w:spacing w:val="80"/>
              </w:rPr>
              <w:t xml:space="preserve"> </w:t>
            </w:r>
            <w:r w:rsidRPr="00B5180B">
              <w:t>руководителя</w:t>
            </w:r>
            <w:r w:rsidRPr="00FE339C">
              <w:rPr>
                <w:spacing w:val="80"/>
              </w:rPr>
              <w:t xml:space="preserve"> </w:t>
            </w:r>
            <w:r w:rsidRPr="00B5180B">
              <w:t>с классным коллективом:</w:t>
            </w:r>
          </w:p>
          <w:p w:rsidR="00187A6E" w:rsidRPr="00B5180B" w:rsidRDefault="00187A6E" w:rsidP="00992F6E">
            <w:pPr>
              <w:pStyle w:val="TableParagraph"/>
              <w:numPr>
                <w:ilvl w:val="0"/>
                <w:numId w:val="212"/>
              </w:numPr>
              <w:tabs>
                <w:tab w:val="left" w:pos="344"/>
              </w:tabs>
              <w:adjustRightInd/>
              <w:ind w:left="0" w:firstLine="0"/>
            </w:pPr>
            <w:r w:rsidRPr="00B5180B">
              <w:t>участие</w:t>
            </w:r>
            <w:r w:rsidRPr="00FE339C">
              <w:rPr>
                <w:spacing w:val="40"/>
              </w:rPr>
              <w:t xml:space="preserve"> </w:t>
            </w:r>
            <w:r w:rsidRPr="00B5180B">
              <w:t>класса</w:t>
            </w:r>
            <w:r w:rsidRPr="00FE339C">
              <w:rPr>
                <w:spacing w:val="40"/>
              </w:rPr>
              <w:t xml:space="preserve"> </w:t>
            </w:r>
            <w:r w:rsidRPr="00B5180B">
              <w:t>в</w:t>
            </w:r>
            <w:r w:rsidRPr="00FE339C">
              <w:rPr>
                <w:spacing w:val="40"/>
              </w:rPr>
              <w:t xml:space="preserve"> </w:t>
            </w:r>
            <w:r w:rsidRPr="00B5180B">
              <w:t>общешкольных ключевых делах;</w:t>
            </w:r>
          </w:p>
          <w:p w:rsidR="00187A6E" w:rsidRPr="00B5180B" w:rsidRDefault="00187A6E" w:rsidP="00992F6E">
            <w:pPr>
              <w:pStyle w:val="TableParagraph"/>
              <w:numPr>
                <w:ilvl w:val="0"/>
                <w:numId w:val="212"/>
              </w:numPr>
              <w:tabs>
                <w:tab w:val="left" w:pos="558"/>
                <w:tab w:val="left" w:pos="2082"/>
                <w:tab w:val="left" w:pos="3550"/>
              </w:tabs>
              <w:adjustRightInd/>
              <w:ind w:left="0" w:firstLine="0"/>
            </w:pPr>
            <w:r w:rsidRPr="00FE339C">
              <w:rPr>
                <w:spacing w:val="-2"/>
              </w:rPr>
              <w:t>организация</w:t>
            </w:r>
            <w:r w:rsidRPr="00B5180B">
              <w:tab/>
            </w:r>
            <w:r w:rsidRPr="00FE339C">
              <w:rPr>
                <w:spacing w:val="-2"/>
              </w:rPr>
              <w:t>интересных</w:t>
            </w:r>
            <w:r w:rsidRPr="00B5180B">
              <w:tab/>
            </w:r>
            <w:r w:rsidRPr="00FE339C">
              <w:rPr>
                <w:spacing w:val="-10"/>
              </w:rPr>
              <w:t xml:space="preserve">и </w:t>
            </w:r>
            <w:r w:rsidRPr="00B5180B">
              <w:t>полезных дел в классе;</w:t>
            </w:r>
          </w:p>
          <w:p w:rsidR="00187A6E" w:rsidRPr="00B5180B" w:rsidRDefault="00187A6E" w:rsidP="00992F6E">
            <w:pPr>
              <w:pStyle w:val="TableParagraph"/>
              <w:numPr>
                <w:ilvl w:val="0"/>
                <w:numId w:val="212"/>
              </w:numPr>
              <w:tabs>
                <w:tab w:val="left" w:pos="257"/>
              </w:tabs>
              <w:adjustRightInd/>
              <w:ind w:left="0" w:hanging="126"/>
            </w:pPr>
            <w:r w:rsidRPr="00B5180B">
              <w:t>проведение</w:t>
            </w:r>
            <w:r w:rsidRPr="00FE339C">
              <w:rPr>
                <w:spacing w:val="-8"/>
              </w:rPr>
              <w:t xml:space="preserve"> </w:t>
            </w:r>
            <w:r w:rsidRPr="00B5180B">
              <w:t>классных</w:t>
            </w:r>
            <w:r w:rsidRPr="00FE339C">
              <w:rPr>
                <w:spacing w:val="-7"/>
              </w:rPr>
              <w:t xml:space="preserve"> </w:t>
            </w:r>
            <w:r w:rsidRPr="00FE339C">
              <w:rPr>
                <w:spacing w:val="-2"/>
              </w:rPr>
              <w:t>часов;</w:t>
            </w:r>
          </w:p>
          <w:p w:rsidR="00187A6E" w:rsidRPr="00B5180B" w:rsidRDefault="00187A6E" w:rsidP="00992F6E">
            <w:pPr>
              <w:pStyle w:val="TableParagraph"/>
              <w:numPr>
                <w:ilvl w:val="0"/>
                <w:numId w:val="212"/>
              </w:numPr>
              <w:tabs>
                <w:tab w:val="left" w:pos="334"/>
              </w:tabs>
              <w:adjustRightInd/>
              <w:ind w:left="0" w:firstLine="0"/>
            </w:pPr>
            <w:r w:rsidRPr="00B5180B">
              <w:t>проведение</w:t>
            </w:r>
            <w:r w:rsidRPr="00FE339C">
              <w:rPr>
                <w:spacing w:val="40"/>
              </w:rPr>
              <w:t xml:space="preserve"> </w:t>
            </w:r>
            <w:r w:rsidRPr="00B5180B">
              <w:t>уроков</w:t>
            </w:r>
            <w:r w:rsidRPr="00FE339C">
              <w:rPr>
                <w:spacing w:val="40"/>
              </w:rPr>
              <w:t xml:space="preserve"> </w:t>
            </w:r>
            <w:r w:rsidRPr="00B5180B">
              <w:t>«Разговоры</w:t>
            </w:r>
            <w:r w:rsidRPr="00FE339C">
              <w:rPr>
                <w:spacing w:val="40"/>
              </w:rPr>
              <w:t xml:space="preserve"> </w:t>
            </w:r>
            <w:r w:rsidRPr="00B5180B">
              <w:t xml:space="preserve">о </w:t>
            </w:r>
            <w:r w:rsidRPr="00FE339C">
              <w:rPr>
                <w:spacing w:val="-2"/>
              </w:rPr>
              <w:t>важном», «Россия-мои горизонты»;</w:t>
            </w:r>
          </w:p>
          <w:p w:rsidR="00187A6E" w:rsidRPr="00B5180B" w:rsidRDefault="00187A6E" w:rsidP="00992F6E">
            <w:pPr>
              <w:pStyle w:val="TableParagraph"/>
              <w:numPr>
                <w:ilvl w:val="0"/>
                <w:numId w:val="212"/>
              </w:numPr>
              <w:tabs>
                <w:tab w:val="left" w:pos="255"/>
              </w:tabs>
              <w:adjustRightInd/>
              <w:ind w:left="0" w:hanging="124"/>
            </w:pPr>
            <w:r w:rsidRPr="00B5180B">
              <w:t>сплочение</w:t>
            </w:r>
            <w:r w:rsidRPr="00FE339C">
              <w:rPr>
                <w:spacing w:val="-7"/>
              </w:rPr>
              <w:t xml:space="preserve"> </w:t>
            </w:r>
            <w:r w:rsidRPr="00FE339C">
              <w:rPr>
                <w:spacing w:val="-2"/>
              </w:rPr>
              <w:t>коллектива;</w:t>
            </w:r>
          </w:p>
          <w:p w:rsidR="00187A6E" w:rsidRPr="00B5180B" w:rsidRDefault="00187A6E" w:rsidP="00992F6E">
            <w:pPr>
              <w:pStyle w:val="TableParagraph"/>
              <w:numPr>
                <w:ilvl w:val="0"/>
                <w:numId w:val="212"/>
              </w:numPr>
              <w:tabs>
                <w:tab w:val="left" w:pos="257"/>
              </w:tabs>
              <w:adjustRightInd/>
              <w:ind w:left="0" w:hanging="126"/>
            </w:pPr>
            <w:r w:rsidRPr="00B5180B">
              <w:t>выработка</w:t>
            </w:r>
            <w:r w:rsidRPr="00FE339C">
              <w:rPr>
                <w:spacing w:val="46"/>
              </w:rPr>
              <w:t xml:space="preserve"> </w:t>
            </w:r>
            <w:r w:rsidRPr="00B5180B">
              <w:t>«законов»</w:t>
            </w:r>
            <w:r w:rsidRPr="00FE339C">
              <w:rPr>
                <w:spacing w:val="-7"/>
              </w:rPr>
              <w:t xml:space="preserve"> </w:t>
            </w:r>
            <w:r w:rsidRPr="00FE339C">
              <w:rPr>
                <w:spacing w:val="-2"/>
              </w:rPr>
              <w:t>класса.</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tabs>
                <w:tab w:val="left" w:pos="815"/>
                <w:tab w:val="left" w:pos="1201"/>
              </w:tabs>
            </w:pPr>
            <w:r w:rsidRPr="00FE339C">
              <w:rPr>
                <w:spacing w:val="-2"/>
              </w:rPr>
              <w:t xml:space="preserve">Сентябрь </w:t>
            </w:r>
            <w:r w:rsidRPr="00FE339C">
              <w:rPr>
                <w:spacing w:val="-4"/>
              </w:rPr>
              <w:t>2024</w:t>
            </w:r>
            <w:r w:rsidRPr="00B5180B">
              <w:tab/>
            </w:r>
            <w:r w:rsidRPr="00FE339C">
              <w:rPr>
                <w:spacing w:val="-6"/>
              </w:rPr>
              <w:t>г.</w:t>
            </w:r>
            <w:r w:rsidRPr="00FE339C">
              <w:rPr>
                <w:spacing w:val="-10"/>
              </w:rPr>
              <w:t>–</w:t>
            </w:r>
          </w:p>
          <w:p w:rsidR="00187A6E" w:rsidRPr="00B5180B" w:rsidRDefault="00187A6E" w:rsidP="003C16B7">
            <w:pPr>
              <w:pStyle w:val="TableParagraph"/>
            </w:pPr>
            <w:r w:rsidRPr="00B5180B">
              <w:t>май</w:t>
            </w:r>
            <w:r w:rsidRPr="00FE339C">
              <w:rPr>
                <w:spacing w:val="-4"/>
              </w:rPr>
              <w:t xml:space="preserve"> </w:t>
            </w:r>
            <w:r w:rsidRPr="00B5180B">
              <w:t>2025</w:t>
            </w:r>
            <w:r w:rsidRPr="00FE339C">
              <w:rPr>
                <w:spacing w:val="-1"/>
              </w:rPr>
              <w:t xml:space="preserve"> </w:t>
            </w:r>
            <w:r w:rsidRPr="00FE339C">
              <w:rPr>
                <w:spacing w:val="-5"/>
              </w:rPr>
              <w:t>г.</w:t>
            </w:r>
          </w:p>
        </w:tc>
        <w:tc>
          <w:tcPr>
            <w:tcW w:w="2520" w:type="dxa"/>
            <w:gridSpan w:val="2"/>
          </w:tcPr>
          <w:p w:rsidR="00187A6E" w:rsidRPr="00B5180B" w:rsidRDefault="00187A6E" w:rsidP="003C16B7">
            <w:pPr>
              <w:pStyle w:val="TableParagraph"/>
            </w:pPr>
            <w:r w:rsidRPr="00B5180B">
              <w:t>Классные</w:t>
            </w:r>
            <w:r w:rsidRPr="00FE339C">
              <w:rPr>
                <w:spacing w:val="80"/>
              </w:rPr>
              <w:t xml:space="preserve"> </w:t>
            </w:r>
            <w:r w:rsidRPr="00B5180B">
              <w:t>руководители</w:t>
            </w:r>
            <w:r w:rsidRPr="00FE339C">
              <w:rPr>
                <w:spacing w:val="80"/>
              </w:rPr>
              <w:t xml:space="preserve"> </w:t>
            </w:r>
          </w:p>
        </w:tc>
      </w:tr>
      <w:tr w:rsidR="00187A6E" w:rsidRPr="00B5180B" w:rsidTr="00187A6E">
        <w:trPr>
          <w:trHeight w:val="414"/>
        </w:trPr>
        <w:tc>
          <w:tcPr>
            <w:tcW w:w="4962" w:type="dxa"/>
          </w:tcPr>
          <w:p w:rsidR="00187A6E" w:rsidRPr="00B5180B" w:rsidRDefault="00187A6E" w:rsidP="003C16B7">
            <w:pPr>
              <w:pStyle w:val="TableParagraph"/>
              <w:tabs>
                <w:tab w:val="left" w:pos="1907"/>
              </w:tabs>
            </w:pPr>
            <w:r w:rsidRPr="00FE339C">
              <w:rPr>
                <w:spacing w:val="-2"/>
              </w:rPr>
              <w:t>Индивидуальная</w:t>
            </w:r>
            <w:r w:rsidRPr="00B5180B">
              <w:tab/>
              <w:t>работа</w:t>
            </w:r>
            <w:r w:rsidRPr="00FE339C">
              <w:rPr>
                <w:spacing w:val="80"/>
              </w:rPr>
              <w:t xml:space="preserve"> </w:t>
            </w:r>
            <w:r w:rsidRPr="00B5180B">
              <w:t>классного руководителя с учащимися:</w:t>
            </w:r>
          </w:p>
          <w:p w:rsidR="00187A6E" w:rsidRPr="00B5180B" w:rsidRDefault="00187A6E" w:rsidP="00992F6E">
            <w:pPr>
              <w:pStyle w:val="TableParagraph"/>
              <w:numPr>
                <w:ilvl w:val="0"/>
                <w:numId w:val="213"/>
              </w:numPr>
              <w:tabs>
                <w:tab w:val="left" w:pos="264"/>
              </w:tabs>
              <w:adjustRightInd/>
              <w:ind w:left="0" w:firstLine="0"/>
            </w:pPr>
            <w:r w:rsidRPr="00B5180B">
              <w:t>изучение</w:t>
            </w:r>
            <w:r w:rsidRPr="00FE339C">
              <w:rPr>
                <w:spacing w:val="-9"/>
              </w:rPr>
              <w:t xml:space="preserve"> </w:t>
            </w:r>
            <w:r w:rsidRPr="00B5180B">
              <w:t>личностных</w:t>
            </w:r>
            <w:r w:rsidRPr="00FE339C">
              <w:rPr>
                <w:spacing w:val="-9"/>
              </w:rPr>
              <w:t xml:space="preserve"> </w:t>
            </w:r>
            <w:r w:rsidRPr="00B5180B">
              <w:t xml:space="preserve">особенностей </w:t>
            </w:r>
            <w:r w:rsidRPr="00FE339C">
              <w:rPr>
                <w:spacing w:val="-2"/>
              </w:rPr>
              <w:t>учащегося;</w:t>
            </w:r>
          </w:p>
          <w:p w:rsidR="00187A6E" w:rsidRPr="00B5180B" w:rsidRDefault="00187A6E" w:rsidP="00992F6E">
            <w:pPr>
              <w:pStyle w:val="TableParagraph"/>
              <w:numPr>
                <w:ilvl w:val="0"/>
                <w:numId w:val="213"/>
              </w:numPr>
              <w:tabs>
                <w:tab w:val="left" w:pos="334"/>
              </w:tabs>
              <w:adjustRightInd/>
              <w:ind w:left="0" w:firstLine="0"/>
            </w:pPr>
            <w:r w:rsidRPr="00B5180B">
              <w:t>поддержка</w:t>
            </w:r>
            <w:r w:rsidRPr="00FE339C">
              <w:rPr>
                <w:spacing w:val="40"/>
              </w:rPr>
              <w:t xml:space="preserve"> </w:t>
            </w:r>
            <w:r w:rsidRPr="00B5180B">
              <w:t>учащегося</w:t>
            </w:r>
            <w:r w:rsidRPr="00FE339C">
              <w:rPr>
                <w:spacing w:val="40"/>
              </w:rPr>
              <w:t xml:space="preserve"> </w:t>
            </w:r>
            <w:r w:rsidRPr="00B5180B">
              <w:t>в</w:t>
            </w:r>
            <w:r w:rsidRPr="00FE339C">
              <w:rPr>
                <w:spacing w:val="40"/>
              </w:rPr>
              <w:t xml:space="preserve"> </w:t>
            </w:r>
            <w:r w:rsidRPr="00B5180B">
              <w:t xml:space="preserve">решении </w:t>
            </w:r>
            <w:r w:rsidRPr="00FE339C">
              <w:rPr>
                <w:spacing w:val="-2"/>
              </w:rPr>
              <w:t>проблем;</w:t>
            </w:r>
          </w:p>
          <w:p w:rsidR="00187A6E" w:rsidRPr="00B5180B" w:rsidRDefault="00187A6E" w:rsidP="00992F6E">
            <w:pPr>
              <w:pStyle w:val="TableParagraph"/>
              <w:numPr>
                <w:ilvl w:val="0"/>
                <w:numId w:val="213"/>
              </w:numPr>
              <w:tabs>
                <w:tab w:val="left" w:pos="255"/>
              </w:tabs>
              <w:adjustRightInd/>
              <w:ind w:left="0" w:hanging="124"/>
            </w:pPr>
            <w:r w:rsidRPr="00B5180B">
              <w:t>коррекция</w:t>
            </w:r>
            <w:r w:rsidRPr="00FE339C">
              <w:rPr>
                <w:spacing w:val="-6"/>
              </w:rPr>
              <w:t xml:space="preserve"> </w:t>
            </w:r>
            <w:r w:rsidRPr="00B5180B">
              <w:t>поведения</w:t>
            </w:r>
            <w:r w:rsidRPr="00FE339C">
              <w:rPr>
                <w:spacing w:val="-6"/>
              </w:rPr>
              <w:t xml:space="preserve"> </w:t>
            </w:r>
            <w:r w:rsidRPr="00FE339C">
              <w:rPr>
                <w:spacing w:val="-2"/>
              </w:rPr>
              <w:t>учащегося.</w:t>
            </w:r>
          </w:p>
        </w:tc>
        <w:tc>
          <w:tcPr>
            <w:tcW w:w="1260" w:type="dxa"/>
          </w:tcPr>
          <w:p w:rsidR="00187A6E" w:rsidRPr="00B5180B" w:rsidRDefault="00187A6E" w:rsidP="003C16B7">
            <w:pPr>
              <w:pStyle w:val="TableParagraph"/>
              <w:jc w:val="center"/>
            </w:pPr>
            <w:r w:rsidRPr="00B5180B">
              <w:t xml:space="preserve">5-9 </w:t>
            </w:r>
          </w:p>
        </w:tc>
        <w:tc>
          <w:tcPr>
            <w:tcW w:w="1732" w:type="dxa"/>
          </w:tcPr>
          <w:p w:rsidR="00187A6E" w:rsidRPr="00B5180B" w:rsidRDefault="00187A6E" w:rsidP="003C16B7">
            <w:pPr>
              <w:pStyle w:val="TableParagraph"/>
              <w:tabs>
                <w:tab w:val="left" w:pos="815"/>
                <w:tab w:val="left" w:pos="1201"/>
              </w:tabs>
            </w:pPr>
            <w:r w:rsidRPr="00FE339C">
              <w:rPr>
                <w:spacing w:val="-2"/>
              </w:rPr>
              <w:t xml:space="preserve">Сентябрь </w:t>
            </w:r>
            <w:r w:rsidRPr="00FE339C">
              <w:rPr>
                <w:spacing w:val="-4"/>
              </w:rPr>
              <w:t>2024</w:t>
            </w:r>
            <w:r w:rsidRPr="00B5180B">
              <w:tab/>
            </w:r>
            <w:r w:rsidRPr="00FE339C">
              <w:rPr>
                <w:spacing w:val="-6"/>
              </w:rPr>
              <w:t>г.</w:t>
            </w:r>
            <w:r w:rsidRPr="00FE339C">
              <w:rPr>
                <w:spacing w:val="-10"/>
              </w:rPr>
              <w:t>–</w:t>
            </w:r>
          </w:p>
          <w:p w:rsidR="00187A6E" w:rsidRPr="00B5180B" w:rsidRDefault="00187A6E" w:rsidP="003C16B7">
            <w:pPr>
              <w:pStyle w:val="TableParagraph"/>
            </w:pPr>
            <w:r w:rsidRPr="00B5180B">
              <w:t>май</w:t>
            </w:r>
            <w:r w:rsidRPr="00FE339C">
              <w:rPr>
                <w:spacing w:val="-4"/>
              </w:rPr>
              <w:t xml:space="preserve"> </w:t>
            </w:r>
            <w:r w:rsidRPr="00B5180B">
              <w:t>2025</w:t>
            </w:r>
            <w:r w:rsidRPr="00FE339C">
              <w:rPr>
                <w:spacing w:val="-1"/>
              </w:rPr>
              <w:t xml:space="preserve"> </w:t>
            </w:r>
            <w:r w:rsidRPr="00FE339C">
              <w:rPr>
                <w:spacing w:val="-5"/>
              </w:rPr>
              <w:t>г.</w:t>
            </w:r>
          </w:p>
        </w:tc>
        <w:tc>
          <w:tcPr>
            <w:tcW w:w="2520" w:type="dxa"/>
            <w:gridSpan w:val="2"/>
          </w:tcPr>
          <w:p w:rsidR="00187A6E" w:rsidRPr="00B5180B" w:rsidRDefault="00187A6E" w:rsidP="003C16B7">
            <w:pPr>
              <w:pStyle w:val="TableParagraph"/>
            </w:pPr>
            <w:r w:rsidRPr="00B5180B">
              <w:t xml:space="preserve">Классные руководители </w:t>
            </w:r>
          </w:p>
        </w:tc>
      </w:tr>
      <w:tr w:rsidR="00187A6E" w:rsidRPr="00B5180B" w:rsidTr="00187A6E">
        <w:trPr>
          <w:trHeight w:val="771"/>
        </w:trPr>
        <w:tc>
          <w:tcPr>
            <w:tcW w:w="4962" w:type="dxa"/>
          </w:tcPr>
          <w:p w:rsidR="00187A6E" w:rsidRPr="00B5180B" w:rsidRDefault="00187A6E" w:rsidP="003C16B7">
            <w:pPr>
              <w:pStyle w:val="TableParagraph"/>
              <w:jc w:val="both"/>
            </w:pPr>
            <w:r w:rsidRPr="00B5180B">
              <w:t>Работа классного руководителя с учителями, преподающими в классе:</w:t>
            </w:r>
          </w:p>
          <w:p w:rsidR="00187A6E" w:rsidRPr="00B5180B" w:rsidRDefault="00187A6E" w:rsidP="00992F6E">
            <w:pPr>
              <w:pStyle w:val="TableParagraph"/>
              <w:numPr>
                <w:ilvl w:val="0"/>
                <w:numId w:val="214"/>
              </w:numPr>
              <w:tabs>
                <w:tab w:val="left" w:pos="815"/>
                <w:tab w:val="left" w:pos="2136"/>
                <w:tab w:val="left" w:pos="2727"/>
              </w:tabs>
              <w:adjustRightInd/>
              <w:ind w:left="0" w:firstLine="0"/>
              <w:jc w:val="both"/>
            </w:pPr>
            <w:r w:rsidRPr="00FE339C">
              <w:rPr>
                <w:spacing w:val="-2"/>
              </w:rPr>
              <w:t>консультации</w:t>
            </w:r>
            <w:r w:rsidRPr="00B5180B">
              <w:tab/>
            </w:r>
            <w:r w:rsidRPr="00B5180B">
              <w:tab/>
            </w:r>
            <w:r w:rsidRPr="00FE339C">
              <w:rPr>
                <w:spacing w:val="-2"/>
              </w:rPr>
              <w:t>классного руководителя</w:t>
            </w:r>
            <w:r w:rsidRPr="00B5180B">
              <w:tab/>
              <w:t xml:space="preserve">с учителями- </w:t>
            </w:r>
            <w:r w:rsidRPr="00FE339C">
              <w:rPr>
                <w:spacing w:val="-2"/>
              </w:rPr>
              <w:t>предметниками;</w:t>
            </w:r>
          </w:p>
          <w:p w:rsidR="00187A6E" w:rsidRPr="00B5180B" w:rsidRDefault="00187A6E" w:rsidP="00992F6E">
            <w:pPr>
              <w:pStyle w:val="TableParagraph"/>
              <w:numPr>
                <w:ilvl w:val="0"/>
                <w:numId w:val="214"/>
              </w:numPr>
              <w:tabs>
                <w:tab w:val="left" w:pos="260"/>
              </w:tabs>
              <w:adjustRightInd/>
              <w:ind w:left="0" w:firstLine="0"/>
            </w:pPr>
            <w:r w:rsidRPr="00B5180B">
              <w:t>привлечение</w:t>
            </w:r>
            <w:r w:rsidRPr="00FE339C">
              <w:rPr>
                <w:spacing w:val="-6"/>
              </w:rPr>
              <w:t xml:space="preserve"> </w:t>
            </w:r>
            <w:r w:rsidRPr="00B5180B">
              <w:t>учителей</w:t>
            </w:r>
            <w:r w:rsidRPr="00FE339C">
              <w:rPr>
                <w:spacing w:val="-7"/>
              </w:rPr>
              <w:t xml:space="preserve"> </w:t>
            </w:r>
            <w:r w:rsidRPr="00B5180B">
              <w:t>к</w:t>
            </w:r>
            <w:r w:rsidRPr="00FE339C">
              <w:rPr>
                <w:spacing w:val="-6"/>
              </w:rPr>
              <w:t xml:space="preserve"> </w:t>
            </w:r>
            <w:r w:rsidRPr="00B5180B">
              <w:t>участию</w:t>
            </w:r>
            <w:r w:rsidRPr="00FE339C">
              <w:rPr>
                <w:spacing w:val="-6"/>
              </w:rPr>
              <w:t xml:space="preserve"> </w:t>
            </w:r>
            <w:r w:rsidRPr="00B5180B">
              <w:t>во внутриклассных делах;</w:t>
            </w:r>
          </w:p>
          <w:p w:rsidR="00187A6E" w:rsidRPr="00B5180B" w:rsidRDefault="00187A6E" w:rsidP="00992F6E">
            <w:pPr>
              <w:pStyle w:val="TableParagraph"/>
              <w:numPr>
                <w:ilvl w:val="0"/>
                <w:numId w:val="214"/>
              </w:numPr>
              <w:tabs>
                <w:tab w:val="left" w:pos="281"/>
              </w:tabs>
              <w:adjustRightInd/>
              <w:ind w:left="0" w:firstLine="0"/>
            </w:pPr>
            <w:r w:rsidRPr="00B5180B">
              <w:t>привлечение учителей к участию в родительских собраниях.</w:t>
            </w:r>
          </w:p>
        </w:tc>
        <w:tc>
          <w:tcPr>
            <w:tcW w:w="1260" w:type="dxa"/>
          </w:tcPr>
          <w:p w:rsidR="00187A6E" w:rsidRPr="00FE339C" w:rsidRDefault="00187A6E" w:rsidP="003C16B7">
            <w:pPr>
              <w:pStyle w:val="TableParagraph"/>
              <w:jc w:val="center"/>
              <w:rPr>
                <w:b/>
              </w:rPr>
            </w:pPr>
            <w:r w:rsidRPr="00B5180B">
              <w:t>5-9</w:t>
            </w:r>
          </w:p>
          <w:p w:rsidR="00187A6E" w:rsidRPr="00FE339C" w:rsidRDefault="00187A6E" w:rsidP="003C16B7">
            <w:pPr>
              <w:pStyle w:val="TableParagraph"/>
              <w:rPr>
                <w:b/>
              </w:rPr>
            </w:pPr>
          </w:p>
          <w:p w:rsidR="00187A6E" w:rsidRPr="00FE339C" w:rsidRDefault="00187A6E" w:rsidP="003C16B7">
            <w:pPr>
              <w:pStyle w:val="TableParagraph"/>
              <w:rPr>
                <w:b/>
              </w:rPr>
            </w:pPr>
          </w:p>
          <w:p w:rsidR="00187A6E" w:rsidRPr="00FE339C" w:rsidRDefault="00187A6E" w:rsidP="003C16B7">
            <w:pPr>
              <w:pStyle w:val="TableParagraph"/>
              <w:rPr>
                <w:b/>
              </w:rPr>
            </w:pPr>
          </w:p>
          <w:p w:rsidR="00187A6E" w:rsidRPr="00FE339C" w:rsidRDefault="00187A6E" w:rsidP="003C16B7">
            <w:pPr>
              <w:pStyle w:val="TableParagraph"/>
              <w:rPr>
                <w:b/>
              </w:rPr>
            </w:pPr>
          </w:p>
          <w:p w:rsidR="00187A6E" w:rsidRPr="00FE339C" w:rsidRDefault="00187A6E" w:rsidP="003C16B7">
            <w:pPr>
              <w:pStyle w:val="TableParagraph"/>
              <w:rPr>
                <w:b/>
              </w:rPr>
            </w:pPr>
          </w:p>
          <w:p w:rsidR="00187A6E" w:rsidRPr="00B5180B" w:rsidRDefault="00187A6E" w:rsidP="003C16B7">
            <w:pPr>
              <w:pStyle w:val="TableParagraph"/>
            </w:pPr>
          </w:p>
        </w:tc>
        <w:tc>
          <w:tcPr>
            <w:tcW w:w="1732" w:type="dxa"/>
          </w:tcPr>
          <w:p w:rsidR="00187A6E" w:rsidRPr="00B5180B" w:rsidRDefault="00187A6E" w:rsidP="003C16B7">
            <w:pPr>
              <w:pStyle w:val="TableParagraph"/>
              <w:tabs>
                <w:tab w:val="left" w:pos="815"/>
                <w:tab w:val="left" w:pos="1201"/>
              </w:tabs>
            </w:pPr>
            <w:r w:rsidRPr="00FE339C">
              <w:rPr>
                <w:spacing w:val="-2"/>
              </w:rPr>
              <w:t xml:space="preserve">Сентябрь </w:t>
            </w:r>
            <w:r w:rsidRPr="00FE339C">
              <w:rPr>
                <w:spacing w:val="-4"/>
              </w:rPr>
              <w:t>2024</w:t>
            </w:r>
            <w:r w:rsidRPr="00B5180B">
              <w:tab/>
            </w:r>
            <w:r w:rsidRPr="00FE339C">
              <w:rPr>
                <w:spacing w:val="-6"/>
              </w:rPr>
              <w:t>г.</w:t>
            </w:r>
            <w:r w:rsidRPr="00FE339C">
              <w:rPr>
                <w:spacing w:val="-10"/>
              </w:rPr>
              <w:t>–</w:t>
            </w:r>
          </w:p>
          <w:p w:rsidR="00187A6E" w:rsidRPr="00B5180B" w:rsidRDefault="00187A6E" w:rsidP="003C16B7">
            <w:pPr>
              <w:pStyle w:val="TableParagraph"/>
            </w:pPr>
            <w:r w:rsidRPr="00B5180B">
              <w:t>май</w:t>
            </w:r>
            <w:r w:rsidRPr="00FE339C">
              <w:rPr>
                <w:spacing w:val="-4"/>
              </w:rPr>
              <w:t xml:space="preserve"> </w:t>
            </w:r>
            <w:r w:rsidRPr="00B5180B">
              <w:t>2025</w:t>
            </w:r>
            <w:r w:rsidRPr="00FE339C">
              <w:rPr>
                <w:spacing w:val="-1"/>
              </w:rPr>
              <w:t xml:space="preserve"> </w:t>
            </w:r>
            <w:r w:rsidRPr="00FE339C">
              <w:rPr>
                <w:spacing w:val="-5"/>
              </w:rPr>
              <w:t>г.</w:t>
            </w:r>
          </w:p>
        </w:tc>
        <w:tc>
          <w:tcPr>
            <w:tcW w:w="2520" w:type="dxa"/>
            <w:gridSpan w:val="2"/>
          </w:tcPr>
          <w:p w:rsidR="00187A6E" w:rsidRPr="00B5180B" w:rsidRDefault="00187A6E" w:rsidP="003C16B7">
            <w:pPr>
              <w:pStyle w:val="TableParagraph"/>
            </w:pPr>
            <w:r w:rsidRPr="00B5180B">
              <w:t xml:space="preserve">Классные руководители </w:t>
            </w:r>
          </w:p>
        </w:tc>
      </w:tr>
      <w:tr w:rsidR="00187A6E" w:rsidRPr="00B5180B" w:rsidTr="00187A6E">
        <w:trPr>
          <w:trHeight w:val="414"/>
        </w:trPr>
        <w:tc>
          <w:tcPr>
            <w:tcW w:w="4962" w:type="dxa"/>
          </w:tcPr>
          <w:p w:rsidR="00187A6E" w:rsidRPr="00B5180B" w:rsidRDefault="00187A6E" w:rsidP="003C16B7">
            <w:pPr>
              <w:pStyle w:val="TableParagraph"/>
              <w:jc w:val="both"/>
            </w:pPr>
            <w:r w:rsidRPr="00B5180B">
              <w:t>Работа классного руководителя с родителями учащихся или их законными представителями:</w:t>
            </w:r>
          </w:p>
          <w:p w:rsidR="00187A6E" w:rsidRPr="00B5180B" w:rsidRDefault="00187A6E" w:rsidP="00992F6E">
            <w:pPr>
              <w:pStyle w:val="TableParagraph"/>
              <w:numPr>
                <w:ilvl w:val="0"/>
                <w:numId w:val="215"/>
              </w:numPr>
              <w:tabs>
                <w:tab w:val="left" w:pos="255"/>
                <w:tab w:val="left" w:pos="1978"/>
                <w:tab w:val="left" w:pos="2504"/>
                <w:tab w:val="left" w:pos="2701"/>
                <w:tab w:val="left" w:pos="3550"/>
              </w:tabs>
              <w:adjustRightInd/>
              <w:ind w:left="0" w:firstLine="0"/>
            </w:pPr>
            <w:r w:rsidRPr="00B5180B">
              <w:t xml:space="preserve">регулярное информирование </w:t>
            </w:r>
            <w:r w:rsidRPr="00FE339C">
              <w:rPr>
                <w:spacing w:val="-2"/>
              </w:rPr>
              <w:t>родителей</w:t>
            </w:r>
            <w:r w:rsidRPr="00B5180B">
              <w:tab/>
            </w:r>
            <w:r w:rsidRPr="00B5180B">
              <w:tab/>
            </w:r>
            <w:r w:rsidRPr="00FE339C">
              <w:rPr>
                <w:spacing w:val="-2"/>
              </w:rPr>
              <w:t>(законных представителей)</w:t>
            </w:r>
            <w:r w:rsidRPr="00B5180B">
              <w:tab/>
            </w:r>
            <w:r w:rsidRPr="00FE339C">
              <w:rPr>
                <w:spacing w:val="-6"/>
              </w:rPr>
              <w:t>об</w:t>
            </w:r>
            <w:r w:rsidRPr="00B5180B">
              <w:tab/>
            </w:r>
            <w:r w:rsidRPr="00FE339C">
              <w:rPr>
                <w:spacing w:val="-2"/>
              </w:rPr>
              <w:t>успехах</w:t>
            </w:r>
            <w:r w:rsidRPr="00B5180B">
              <w:t xml:space="preserve"> </w:t>
            </w:r>
            <w:r w:rsidRPr="00FE339C">
              <w:rPr>
                <w:spacing w:val="-10"/>
              </w:rPr>
              <w:t xml:space="preserve">и </w:t>
            </w:r>
            <w:r w:rsidRPr="00B5180B">
              <w:t>проблемах учащихся;</w:t>
            </w:r>
          </w:p>
          <w:p w:rsidR="00187A6E" w:rsidRPr="00B5180B" w:rsidRDefault="00187A6E" w:rsidP="00992F6E">
            <w:pPr>
              <w:pStyle w:val="TableParagraph"/>
              <w:numPr>
                <w:ilvl w:val="0"/>
                <w:numId w:val="215"/>
              </w:numPr>
              <w:tabs>
                <w:tab w:val="left" w:pos="442"/>
              </w:tabs>
              <w:adjustRightInd/>
              <w:ind w:left="0" w:firstLine="0"/>
              <w:jc w:val="both"/>
            </w:pPr>
            <w:r w:rsidRPr="00B5180B">
              <w:t xml:space="preserve">помощь родителям (законным представителям) в регулировании их отношений с администрацией и </w:t>
            </w:r>
            <w:r w:rsidRPr="00FE339C">
              <w:rPr>
                <w:spacing w:val="-2"/>
              </w:rPr>
              <w:t>учителями;</w:t>
            </w:r>
          </w:p>
          <w:p w:rsidR="00187A6E" w:rsidRPr="00B5180B" w:rsidRDefault="00187A6E" w:rsidP="003C16B7">
            <w:pPr>
              <w:pStyle w:val="TableParagraph"/>
              <w:tabs>
                <w:tab w:val="left" w:pos="706"/>
              </w:tabs>
              <w:jc w:val="both"/>
            </w:pPr>
            <w:r w:rsidRPr="00B5180B">
              <w:t xml:space="preserve">-организация родительских </w:t>
            </w:r>
            <w:r w:rsidRPr="00FE339C">
              <w:rPr>
                <w:spacing w:val="-2"/>
              </w:rPr>
              <w:t>собраний;</w:t>
            </w:r>
          </w:p>
          <w:p w:rsidR="00187A6E" w:rsidRPr="00B5180B" w:rsidRDefault="00187A6E" w:rsidP="00992F6E">
            <w:pPr>
              <w:pStyle w:val="TableParagraph"/>
              <w:numPr>
                <w:ilvl w:val="0"/>
                <w:numId w:val="215"/>
              </w:numPr>
              <w:tabs>
                <w:tab w:val="left" w:pos="260"/>
              </w:tabs>
              <w:adjustRightInd/>
              <w:ind w:left="0" w:firstLine="0"/>
              <w:jc w:val="both"/>
            </w:pPr>
            <w:r w:rsidRPr="00B5180B">
              <w:t>привлечение</w:t>
            </w:r>
            <w:r w:rsidRPr="00FE339C">
              <w:rPr>
                <w:spacing w:val="-6"/>
              </w:rPr>
              <w:t xml:space="preserve"> </w:t>
            </w:r>
            <w:r w:rsidRPr="00B5180B">
              <w:t>родителей</w:t>
            </w:r>
            <w:r w:rsidRPr="00FE339C">
              <w:rPr>
                <w:spacing w:val="-8"/>
              </w:rPr>
              <w:t xml:space="preserve"> </w:t>
            </w:r>
            <w:r w:rsidRPr="00B5180B">
              <w:t>к</w:t>
            </w:r>
            <w:r w:rsidRPr="00FE339C">
              <w:rPr>
                <w:spacing w:val="-6"/>
              </w:rPr>
              <w:t xml:space="preserve"> </w:t>
            </w:r>
            <w:r w:rsidRPr="00B5180B">
              <w:t>участию</w:t>
            </w:r>
            <w:r w:rsidRPr="00FE339C">
              <w:rPr>
                <w:spacing w:val="-6"/>
              </w:rPr>
              <w:t xml:space="preserve"> </w:t>
            </w:r>
            <w:r w:rsidRPr="00B5180B">
              <w:t>в делах класса и школы;</w:t>
            </w:r>
          </w:p>
          <w:p w:rsidR="00187A6E" w:rsidRPr="00B5180B" w:rsidRDefault="00187A6E" w:rsidP="00992F6E">
            <w:pPr>
              <w:pStyle w:val="TableParagraph"/>
              <w:numPr>
                <w:ilvl w:val="0"/>
                <w:numId w:val="215"/>
              </w:numPr>
              <w:tabs>
                <w:tab w:val="left" w:pos="363"/>
              </w:tabs>
              <w:adjustRightInd/>
              <w:ind w:left="0" w:firstLine="0"/>
              <w:jc w:val="both"/>
            </w:pPr>
            <w:r w:rsidRPr="00B5180B">
              <w:t xml:space="preserve">организация классных семейных </w:t>
            </w:r>
            <w:r w:rsidRPr="00FE339C">
              <w:rPr>
                <w:spacing w:val="-2"/>
              </w:rPr>
              <w:t>праздников.</w:t>
            </w:r>
          </w:p>
        </w:tc>
        <w:tc>
          <w:tcPr>
            <w:tcW w:w="1260" w:type="dxa"/>
          </w:tcPr>
          <w:p w:rsidR="00187A6E" w:rsidRPr="00B5180B" w:rsidRDefault="00187A6E" w:rsidP="003C16B7">
            <w:pPr>
              <w:pStyle w:val="TableParagraph"/>
            </w:pPr>
            <w:r w:rsidRPr="00B5180B">
              <w:t xml:space="preserve">5-9 </w:t>
            </w:r>
          </w:p>
        </w:tc>
        <w:tc>
          <w:tcPr>
            <w:tcW w:w="1732" w:type="dxa"/>
          </w:tcPr>
          <w:p w:rsidR="00187A6E" w:rsidRPr="00B5180B" w:rsidRDefault="00187A6E" w:rsidP="003C16B7">
            <w:pPr>
              <w:pStyle w:val="TableParagraph"/>
              <w:tabs>
                <w:tab w:val="left" w:pos="800"/>
                <w:tab w:val="left" w:pos="1186"/>
              </w:tabs>
            </w:pPr>
            <w:r w:rsidRPr="00FE339C">
              <w:rPr>
                <w:spacing w:val="-2"/>
              </w:rPr>
              <w:t xml:space="preserve">Сентябрь </w:t>
            </w:r>
            <w:r w:rsidRPr="00FE339C">
              <w:rPr>
                <w:spacing w:val="-4"/>
              </w:rPr>
              <w:t>2024</w:t>
            </w:r>
            <w:r w:rsidRPr="00B5180B">
              <w:tab/>
            </w:r>
            <w:r w:rsidRPr="00FE339C">
              <w:rPr>
                <w:spacing w:val="-6"/>
              </w:rPr>
              <w:t>г.</w:t>
            </w:r>
            <w:r w:rsidRPr="00FE339C">
              <w:rPr>
                <w:spacing w:val="-10"/>
              </w:rPr>
              <w:t>–</w:t>
            </w:r>
          </w:p>
          <w:p w:rsidR="00187A6E" w:rsidRPr="00B5180B" w:rsidRDefault="00187A6E" w:rsidP="003C16B7">
            <w:pPr>
              <w:pStyle w:val="TableParagraph"/>
            </w:pPr>
            <w:r w:rsidRPr="00B5180B">
              <w:t>май</w:t>
            </w:r>
            <w:r w:rsidRPr="00FE339C">
              <w:rPr>
                <w:spacing w:val="-4"/>
              </w:rPr>
              <w:t xml:space="preserve"> </w:t>
            </w:r>
            <w:r w:rsidRPr="00B5180B">
              <w:t>2025</w:t>
            </w:r>
            <w:r w:rsidRPr="00FE339C">
              <w:rPr>
                <w:spacing w:val="-1"/>
              </w:rPr>
              <w:t xml:space="preserve"> </w:t>
            </w:r>
            <w:r w:rsidRPr="00FE339C">
              <w:rPr>
                <w:spacing w:val="-5"/>
              </w:rPr>
              <w:t>г.</w:t>
            </w:r>
          </w:p>
        </w:tc>
        <w:tc>
          <w:tcPr>
            <w:tcW w:w="2520" w:type="dxa"/>
            <w:gridSpan w:val="2"/>
          </w:tcPr>
          <w:p w:rsidR="00187A6E" w:rsidRPr="00B5180B" w:rsidRDefault="00187A6E" w:rsidP="003C16B7">
            <w:pPr>
              <w:pStyle w:val="TableParagraph"/>
            </w:pPr>
            <w:r w:rsidRPr="00B5180B">
              <w:t xml:space="preserve">Классные руководители </w:t>
            </w:r>
          </w:p>
        </w:tc>
      </w:tr>
      <w:tr w:rsidR="00187A6E" w:rsidRPr="00B5180B" w:rsidTr="00187A6E">
        <w:trPr>
          <w:trHeight w:val="414"/>
        </w:trPr>
        <w:tc>
          <w:tcPr>
            <w:tcW w:w="10474" w:type="dxa"/>
            <w:gridSpan w:val="5"/>
          </w:tcPr>
          <w:p w:rsidR="00187A6E" w:rsidRPr="00FE339C" w:rsidRDefault="00187A6E" w:rsidP="003C16B7">
            <w:pPr>
              <w:pStyle w:val="TableParagraph"/>
              <w:jc w:val="center"/>
              <w:rPr>
                <w:b/>
              </w:rPr>
            </w:pPr>
            <w:r w:rsidRPr="00FE339C">
              <w:rPr>
                <w:b/>
              </w:rPr>
              <w:t>Тематические классные часы (по плану классных руководителей)</w:t>
            </w:r>
          </w:p>
          <w:p w:rsidR="00187A6E" w:rsidRPr="00B5180B" w:rsidRDefault="00187A6E" w:rsidP="003C16B7">
            <w:pPr>
              <w:pStyle w:val="TableParagraph"/>
            </w:pPr>
          </w:p>
        </w:tc>
      </w:tr>
      <w:tr w:rsidR="00187A6E" w:rsidRPr="00B5180B" w:rsidTr="00187A6E">
        <w:trPr>
          <w:trHeight w:val="414"/>
        </w:trPr>
        <w:tc>
          <w:tcPr>
            <w:tcW w:w="4962" w:type="dxa"/>
          </w:tcPr>
          <w:p w:rsidR="00187A6E" w:rsidRPr="00FE339C" w:rsidRDefault="00187A6E" w:rsidP="003C16B7">
            <w:pPr>
              <w:pStyle w:val="TableParagraph"/>
              <w:jc w:val="both"/>
              <w:rPr>
                <w:b/>
              </w:rPr>
            </w:pPr>
            <w:r w:rsidRPr="00FE339C">
              <w:rPr>
                <w:b/>
              </w:rPr>
              <w:t>Сентябрь 2024</w:t>
            </w:r>
          </w:p>
          <w:p w:rsidR="00187A6E" w:rsidRPr="00B5180B" w:rsidRDefault="00187A6E" w:rsidP="003C16B7">
            <w:pPr>
              <w:pStyle w:val="TableParagraph"/>
              <w:jc w:val="both"/>
            </w:pPr>
            <w:r w:rsidRPr="00B5180B">
              <w:t>1 сентября - День знаний;</w:t>
            </w:r>
          </w:p>
          <w:p w:rsidR="00187A6E" w:rsidRPr="00B5180B" w:rsidRDefault="00187A6E" w:rsidP="003C16B7">
            <w:pPr>
              <w:pStyle w:val="TableParagraph"/>
              <w:jc w:val="both"/>
            </w:pPr>
            <w:r w:rsidRPr="00B5180B">
              <w:t>3 сентября - День окончания Второй мировой войны, День солидарности в борьбе с терроризмом;</w:t>
            </w:r>
          </w:p>
          <w:p w:rsidR="00187A6E" w:rsidRPr="00B5180B" w:rsidRDefault="00187A6E" w:rsidP="003C16B7">
            <w:pPr>
              <w:pStyle w:val="TableParagraph"/>
              <w:jc w:val="both"/>
            </w:pPr>
            <w:r w:rsidRPr="00B5180B">
              <w:t>8 сентября -Международный день распространения грамотности;</w:t>
            </w:r>
          </w:p>
          <w:p w:rsidR="00187A6E" w:rsidRPr="00FE339C" w:rsidRDefault="00187A6E" w:rsidP="003C16B7">
            <w:pPr>
              <w:pStyle w:val="TableParagraph"/>
              <w:jc w:val="both"/>
              <w:rPr>
                <w:b/>
              </w:rPr>
            </w:pPr>
            <w:r w:rsidRPr="00FE339C">
              <w:rPr>
                <w:b/>
              </w:rPr>
              <w:t>Октябрь 2024</w:t>
            </w:r>
          </w:p>
          <w:p w:rsidR="00187A6E" w:rsidRPr="00B5180B" w:rsidRDefault="00187A6E" w:rsidP="003C16B7">
            <w:pPr>
              <w:pStyle w:val="TableParagraph"/>
              <w:jc w:val="both"/>
            </w:pPr>
            <w:r w:rsidRPr="00B5180B">
              <w:t>10 сентября- Международный</w:t>
            </w:r>
            <w:r w:rsidRPr="00B5180B">
              <w:tab/>
              <w:t>день</w:t>
            </w:r>
            <w:r w:rsidRPr="00B5180B">
              <w:tab/>
              <w:t>памяти жертв фашизма.</w:t>
            </w:r>
          </w:p>
          <w:p w:rsidR="00187A6E" w:rsidRPr="00B5180B" w:rsidRDefault="00187A6E" w:rsidP="003C16B7">
            <w:pPr>
              <w:pStyle w:val="TableParagraph"/>
              <w:jc w:val="both"/>
            </w:pPr>
            <w:r w:rsidRPr="00B5180B">
              <w:t>1 октября - Международный день пожилых людей;</w:t>
            </w:r>
          </w:p>
          <w:p w:rsidR="00187A6E" w:rsidRPr="00B5180B" w:rsidRDefault="00187A6E" w:rsidP="003C16B7">
            <w:pPr>
              <w:pStyle w:val="TableParagraph"/>
            </w:pPr>
            <w:r w:rsidRPr="00B5180B">
              <w:t>4 октября - Всероссийский урок безопасности школьников в сети Интернет; тематический урок подготовки детей к действиям в условиях экстремальных и опасных ситуаций, посвящённый Дню гражданской обороны МЧС России;</w:t>
            </w:r>
          </w:p>
          <w:p w:rsidR="00187A6E" w:rsidRPr="00B5180B" w:rsidRDefault="00187A6E" w:rsidP="003C16B7">
            <w:pPr>
              <w:pStyle w:val="TableParagraph"/>
              <w:jc w:val="both"/>
            </w:pPr>
            <w:r w:rsidRPr="00B5180B">
              <w:t>4 октября -Всемирный день животных;</w:t>
            </w:r>
          </w:p>
          <w:p w:rsidR="00187A6E" w:rsidRPr="00B5180B" w:rsidRDefault="00187A6E" w:rsidP="003C16B7">
            <w:pPr>
              <w:pStyle w:val="TableParagraph"/>
              <w:jc w:val="both"/>
            </w:pPr>
            <w:r w:rsidRPr="00B5180B">
              <w:t xml:space="preserve">5 октября - Международный день учителя; </w:t>
            </w:r>
          </w:p>
          <w:p w:rsidR="00187A6E" w:rsidRPr="00B5180B" w:rsidRDefault="00187A6E" w:rsidP="003C16B7">
            <w:pPr>
              <w:pStyle w:val="TableParagraph"/>
              <w:jc w:val="both"/>
            </w:pPr>
            <w:r w:rsidRPr="00B5180B">
              <w:t>16 октября - Международный день хлеба;</w:t>
            </w:r>
          </w:p>
          <w:p w:rsidR="00187A6E" w:rsidRPr="00B5180B" w:rsidRDefault="00187A6E" w:rsidP="003C16B7">
            <w:pPr>
              <w:pStyle w:val="TableParagraph"/>
              <w:jc w:val="both"/>
            </w:pPr>
            <w:r w:rsidRPr="00B5180B">
              <w:t>22 октября - День «Белых журавлей» в честь солдат, павших на полях сражений;</w:t>
            </w:r>
          </w:p>
          <w:p w:rsidR="00187A6E" w:rsidRDefault="00187A6E" w:rsidP="003C16B7">
            <w:pPr>
              <w:pStyle w:val="TableParagraph"/>
              <w:jc w:val="both"/>
            </w:pPr>
            <w:r w:rsidRPr="00B5180B">
              <w:t xml:space="preserve">24 октября - Всемирный день информации </w:t>
            </w:r>
          </w:p>
          <w:p w:rsidR="00187A6E" w:rsidRPr="00B5180B" w:rsidRDefault="00187A6E" w:rsidP="003C16B7">
            <w:pPr>
              <w:pStyle w:val="TableParagraph"/>
              <w:jc w:val="both"/>
            </w:pPr>
            <w:r w:rsidRPr="00B5180B">
              <w:t>31 октября – Всемирный день городов;</w:t>
            </w:r>
          </w:p>
          <w:p w:rsidR="00187A6E" w:rsidRPr="00B5180B" w:rsidRDefault="00187A6E" w:rsidP="003C16B7">
            <w:pPr>
              <w:pStyle w:val="TableParagraph"/>
            </w:pPr>
            <w:r w:rsidRPr="00B5180B">
              <w:t>Классные часы, посвящённые: ПДД, поведению учащихся  в  общественных</w:t>
            </w:r>
            <w:r w:rsidRPr="00B5180B">
              <w:tab/>
              <w:t>местах, профилактика несчастных случаев на водных объектах в осенне-зимний период</w:t>
            </w:r>
          </w:p>
          <w:p w:rsidR="00187A6E" w:rsidRPr="00B5180B" w:rsidRDefault="00187A6E" w:rsidP="003C16B7">
            <w:pPr>
              <w:pStyle w:val="TableParagraph"/>
            </w:pPr>
            <w:r w:rsidRPr="00B5180B">
              <w:t>Проведение инструктажей антитеррористической защищенности.</w:t>
            </w:r>
          </w:p>
          <w:p w:rsidR="00187A6E" w:rsidRPr="00FE339C" w:rsidRDefault="00187A6E" w:rsidP="003C16B7">
            <w:pPr>
              <w:pStyle w:val="TableParagraph"/>
              <w:jc w:val="both"/>
              <w:rPr>
                <w:b/>
              </w:rPr>
            </w:pPr>
            <w:r w:rsidRPr="00FE339C">
              <w:rPr>
                <w:b/>
              </w:rPr>
              <w:t>Ноябрь 2024</w:t>
            </w:r>
          </w:p>
          <w:p w:rsidR="00187A6E" w:rsidRPr="00B5180B" w:rsidRDefault="00187A6E" w:rsidP="003C16B7">
            <w:pPr>
              <w:pStyle w:val="TableParagraph"/>
              <w:jc w:val="both"/>
            </w:pPr>
            <w:r w:rsidRPr="00B5180B">
              <w:t>4 ноября – День народного единства;</w:t>
            </w:r>
          </w:p>
          <w:p w:rsidR="00187A6E" w:rsidRPr="00B5180B" w:rsidRDefault="00187A6E" w:rsidP="003C16B7">
            <w:pPr>
              <w:pStyle w:val="TableParagraph"/>
            </w:pPr>
            <w:r w:rsidRPr="00B5180B">
              <w:t>08 ноября – День памяти погибших при исполнении служебных обязанностей сотрудников органов внутренних дел;</w:t>
            </w:r>
          </w:p>
          <w:p w:rsidR="00187A6E" w:rsidRPr="00B5180B" w:rsidRDefault="00187A6E" w:rsidP="003C16B7">
            <w:pPr>
              <w:pStyle w:val="TableParagraph"/>
            </w:pPr>
            <w:r w:rsidRPr="00B5180B">
              <w:t>13 ноября – Международный день слепых;</w:t>
            </w:r>
          </w:p>
          <w:p w:rsidR="00187A6E" w:rsidRPr="00B5180B" w:rsidRDefault="00187A6E" w:rsidP="003C16B7">
            <w:pPr>
              <w:pStyle w:val="TableParagraph"/>
            </w:pPr>
            <w:r w:rsidRPr="00B5180B">
              <w:t>16 ноября - Международный день толерантности;</w:t>
            </w:r>
          </w:p>
          <w:p w:rsidR="00187A6E" w:rsidRPr="00B5180B" w:rsidRDefault="00187A6E" w:rsidP="003C16B7">
            <w:pPr>
              <w:pStyle w:val="TableParagraph"/>
            </w:pPr>
            <w:r w:rsidRPr="00B5180B">
              <w:t>18 ноября - в России официально празднуют день</w:t>
            </w:r>
          </w:p>
          <w:p w:rsidR="00187A6E" w:rsidRPr="00B5180B" w:rsidRDefault="00187A6E" w:rsidP="003C16B7">
            <w:pPr>
              <w:pStyle w:val="TableParagraph"/>
              <w:jc w:val="both"/>
            </w:pPr>
            <w:r w:rsidRPr="00B5180B">
              <w:t>рождения Деда Мороза.</w:t>
            </w:r>
          </w:p>
          <w:p w:rsidR="00187A6E" w:rsidRPr="00B5180B" w:rsidRDefault="00187A6E" w:rsidP="003C16B7">
            <w:pPr>
              <w:pStyle w:val="TableParagraph"/>
              <w:jc w:val="both"/>
            </w:pPr>
            <w:r w:rsidRPr="00B5180B">
              <w:t>20 ноября – Всемирный день ребенка;</w:t>
            </w:r>
          </w:p>
          <w:p w:rsidR="00187A6E" w:rsidRPr="00B5180B" w:rsidRDefault="00187A6E" w:rsidP="003C16B7">
            <w:pPr>
              <w:pStyle w:val="TableParagraph"/>
              <w:jc w:val="both"/>
            </w:pPr>
            <w:r w:rsidRPr="00B5180B">
              <w:t xml:space="preserve"> 24 ноября День матери в России;</w:t>
            </w:r>
          </w:p>
          <w:p w:rsidR="00187A6E" w:rsidRPr="00FE339C" w:rsidRDefault="00187A6E" w:rsidP="003C16B7">
            <w:pPr>
              <w:pStyle w:val="TableParagraph"/>
              <w:jc w:val="both"/>
              <w:rPr>
                <w:b/>
              </w:rPr>
            </w:pPr>
            <w:r w:rsidRPr="00FE339C">
              <w:rPr>
                <w:b/>
              </w:rPr>
              <w:t>Декабрь 2024</w:t>
            </w:r>
          </w:p>
          <w:p w:rsidR="00187A6E" w:rsidRPr="00B5180B" w:rsidRDefault="00187A6E" w:rsidP="003C16B7">
            <w:pPr>
              <w:pStyle w:val="TableParagraph"/>
              <w:jc w:val="both"/>
            </w:pPr>
            <w:r w:rsidRPr="00B5180B">
              <w:t>03 декабря - Международный день инвалидов;</w:t>
            </w:r>
          </w:p>
          <w:p w:rsidR="00187A6E" w:rsidRPr="00B5180B" w:rsidRDefault="00187A6E" w:rsidP="003C16B7">
            <w:pPr>
              <w:pStyle w:val="TableParagraph"/>
            </w:pPr>
            <w:r w:rsidRPr="00B5180B">
              <w:t>5 декабря – Международный день добровольца в России;</w:t>
            </w:r>
          </w:p>
          <w:p w:rsidR="00187A6E" w:rsidRPr="00B5180B" w:rsidRDefault="00187A6E" w:rsidP="003C16B7">
            <w:pPr>
              <w:pStyle w:val="TableParagraph"/>
            </w:pPr>
            <w:r w:rsidRPr="00B5180B">
              <w:t>5 декабря День начала контрнаступления советских войск против немецко-фашистских войск в битве по д Москвой (1941 год);</w:t>
            </w:r>
          </w:p>
          <w:p w:rsidR="00187A6E" w:rsidRPr="00B5180B" w:rsidRDefault="00187A6E" w:rsidP="003C16B7">
            <w:pPr>
              <w:pStyle w:val="TableParagraph"/>
            </w:pPr>
            <w:r w:rsidRPr="00B5180B">
              <w:t>9 декабря - День Героев Отечества;</w:t>
            </w:r>
          </w:p>
          <w:p w:rsidR="00187A6E" w:rsidRPr="00B5180B" w:rsidRDefault="00187A6E" w:rsidP="003C16B7">
            <w:pPr>
              <w:pStyle w:val="TableParagraph"/>
            </w:pPr>
            <w:r w:rsidRPr="00B5180B">
              <w:t>10 декабря - «Международный день прав человека »;</w:t>
            </w:r>
          </w:p>
          <w:p w:rsidR="00187A6E" w:rsidRPr="00B5180B" w:rsidRDefault="00187A6E" w:rsidP="003C16B7">
            <w:pPr>
              <w:pStyle w:val="TableParagraph"/>
            </w:pPr>
            <w:r w:rsidRPr="00B5180B">
              <w:t>12 декабря - День Конституции Российской Федерации;</w:t>
            </w:r>
          </w:p>
          <w:p w:rsidR="00187A6E" w:rsidRPr="00B5180B" w:rsidRDefault="00187A6E" w:rsidP="003C16B7">
            <w:pPr>
              <w:pStyle w:val="TableParagraph"/>
            </w:pPr>
            <w:r w:rsidRPr="00B5180B">
              <w:t>28 декабря – Международный день кино;</w:t>
            </w:r>
          </w:p>
          <w:p w:rsidR="00187A6E" w:rsidRPr="00FE339C" w:rsidRDefault="00187A6E" w:rsidP="003C16B7">
            <w:pPr>
              <w:pStyle w:val="TableParagraph"/>
              <w:rPr>
                <w:b/>
              </w:rPr>
            </w:pPr>
            <w:r w:rsidRPr="00FE339C">
              <w:rPr>
                <w:b/>
              </w:rPr>
              <w:t>Классные часы, посвящённые: ПДД,</w:t>
            </w:r>
            <w:r w:rsidRPr="00FE339C">
              <w:rPr>
                <w:rFonts w:eastAsia="Calibri"/>
                <w:b/>
              </w:rPr>
              <w:t xml:space="preserve"> </w:t>
            </w:r>
            <w:r w:rsidRPr="00FE339C">
              <w:rPr>
                <w:b/>
              </w:rPr>
              <w:t>«Экстремизм и терроризм»,  поведению учащихся в общественных местах, соблюдение правил поведения и правил безопасности в период зимних каникул антитеррористической защищенности.</w:t>
            </w:r>
          </w:p>
          <w:p w:rsidR="00187A6E" w:rsidRPr="00FE339C" w:rsidRDefault="00187A6E" w:rsidP="003C16B7">
            <w:pPr>
              <w:pStyle w:val="TableParagraph"/>
              <w:jc w:val="both"/>
              <w:rPr>
                <w:b/>
              </w:rPr>
            </w:pPr>
            <w:r w:rsidRPr="00FE339C">
              <w:rPr>
                <w:b/>
              </w:rPr>
              <w:t>Январь 2025</w:t>
            </w:r>
          </w:p>
          <w:p w:rsidR="00187A6E" w:rsidRPr="00B5180B" w:rsidRDefault="00187A6E" w:rsidP="003C16B7">
            <w:pPr>
              <w:pStyle w:val="TableParagraph"/>
              <w:jc w:val="both"/>
            </w:pPr>
            <w:r w:rsidRPr="00B5180B">
              <w:t>7января-</w:t>
            </w:r>
            <w:r w:rsidRPr="00B5180B">
              <w:tab/>
              <w:t>Православный</w:t>
            </w:r>
            <w:r w:rsidRPr="00B5180B">
              <w:tab/>
              <w:t>праздник«Рождество Христово»</w:t>
            </w:r>
          </w:p>
          <w:p w:rsidR="00187A6E" w:rsidRPr="00B5180B" w:rsidRDefault="00187A6E" w:rsidP="003C16B7">
            <w:pPr>
              <w:pStyle w:val="TableParagraph"/>
              <w:jc w:val="both"/>
            </w:pPr>
            <w:r w:rsidRPr="00B5180B">
              <w:t>11 января – Международный день «Спасибо» 21 января – Международный день объятий;</w:t>
            </w:r>
          </w:p>
          <w:p w:rsidR="00187A6E" w:rsidRPr="00B5180B" w:rsidRDefault="00187A6E" w:rsidP="003C16B7">
            <w:pPr>
              <w:pStyle w:val="TableParagraph"/>
              <w:jc w:val="both"/>
            </w:pPr>
            <w:r w:rsidRPr="00B5180B">
              <w:t>27января - День полного освобождения Ленинграда от фашистской блокады (1944)</w:t>
            </w:r>
          </w:p>
          <w:p w:rsidR="00187A6E" w:rsidRPr="00B5180B" w:rsidRDefault="00187A6E" w:rsidP="003C16B7">
            <w:pPr>
              <w:pStyle w:val="TableParagraph"/>
              <w:jc w:val="both"/>
            </w:pPr>
            <w:r w:rsidRPr="00B5180B">
              <w:t>27января</w:t>
            </w:r>
            <w:r w:rsidRPr="00B5180B">
              <w:tab/>
              <w:t>Международный</w:t>
            </w:r>
            <w:r w:rsidRPr="00B5180B">
              <w:tab/>
              <w:t>день</w:t>
            </w:r>
            <w:r w:rsidRPr="00B5180B">
              <w:tab/>
              <w:t>памяти жертв Холокоста;</w:t>
            </w:r>
          </w:p>
          <w:p w:rsidR="00187A6E" w:rsidRPr="00FE339C" w:rsidRDefault="00187A6E" w:rsidP="003C16B7">
            <w:pPr>
              <w:pStyle w:val="TableParagraph"/>
              <w:jc w:val="both"/>
              <w:rPr>
                <w:b/>
              </w:rPr>
            </w:pPr>
            <w:r w:rsidRPr="00FE339C">
              <w:rPr>
                <w:b/>
              </w:rPr>
              <w:t>Март 2025</w:t>
            </w:r>
          </w:p>
          <w:p w:rsidR="00187A6E" w:rsidRPr="00B5180B" w:rsidRDefault="00187A6E" w:rsidP="003C16B7">
            <w:pPr>
              <w:pStyle w:val="TableParagraph"/>
              <w:jc w:val="both"/>
            </w:pPr>
            <w:r w:rsidRPr="00B5180B">
              <w:t>1 марта - Всемирный день гражданской обороны; 3 марта – Всемирный день писателя;</w:t>
            </w:r>
          </w:p>
          <w:p w:rsidR="00187A6E" w:rsidRPr="00B5180B" w:rsidRDefault="00187A6E" w:rsidP="003C16B7">
            <w:pPr>
              <w:pStyle w:val="TableParagraph"/>
              <w:jc w:val="both"/>
            </w:pPr>
            <w:r w:rsidRPr="00B5180B">
              <w:t>8 марта - Международный женский день, 14 марта - День православной книги</w:t>
            </w:r>
          </w:p>
          <w:p w:rsidR="00187A6E" w:rsidRPr="00B5180B" w:rsidRDefault="00187A6E" w:rsidP="003C16B7">
            <w:pPr>
              <w:pStyle w:val="TableParagraph"/>
              <w:jc w:val="both"/>
            </w:pPr>
            <w:r w:rsidRPr="00B5180B">
              <w:t>18 марта День воссоединения Крыма с Россией;</w:t>
            </w:r>
          </w:p>
          <w:p w:rsidR="00187A6E" w:rsidRPr="00B5180B" w:rsidRDefault="00187A6E" w:rsidP="003C16B7">
            <w:pPr>
              <w:pStyle w:val="TableParagraph"/>
              <w:jc w:val="both"/>
            </w:pPr>
            <w:r w:rsidRPr="00B5180B">
              <w:t>20 марта - Международный день</w:t>
            </w:r>
            <w:r w:rsidRPr="00B5180B">
              <w:tab/>
              <w:t>счастья;</w:t>
            </w:r>
          </w:p>
          <w:p w:rsidR="00187A6E" w:rsidRPr="00B5180B" w:rsidRDefault="00187A6E" w:rsidP="003C16B7">
            <w:pPr>
              <w:pStyle w:val="TableParagraph"/>
              <w:jc w:val="both"/>
            </w:pPr>
            <w:r w:rsidRPr="00B5180B">
              <w:t>21 марта – Всемирный день поэзии;</w:t>
            </w:r>
          </w:p>
          <w:p w:rsidR="00187A6E" w:rsidRPr="00B5180B" w:rsidRDefault="00187A6E" w:rsidP="003C16B7">
            <w:pPr>
              <w:pStyle w:val="TableParagraph"/>
              <w:jc w:val="both"/>
            </w:pPr>
            <w:r w:rsidRPr="00B5180B">
              <w:t>24 -31 марта – Всероссийская неделя детской и юношеской книги</w:t>
            </w:r>
          </w:p>
          <w:p w:rsidR="00187A6E" w:rsidRPr="00B5180B" w:rsidRDefault="00187A6E" w:rsidP="003C16B7">
            <w:pPr>
              <w:pStyle w:val="TableParagraph"/>
            </w:pPr>
            <w:r w:rsidRPr="00B5180B">
              <w:t>21 -27 марта – Всероссийская неделя музыки для детей и юношества</w:t>
            </w:r>
          </w:p>
          <w:p w:rsidR="00187A6E" w:rsidRPr="00B5180B" w:rsidRDefault="00187A6E" w:rsidP="003C16B7">
            <w:pPr>
              <w:pStyle w:val="TableParagraph"/>
            </w:pPr>
            <w:r w:rsidRPr="00B5180B">
              <w:t>27 марта – Международный день театра;</w:t>
            </w:r>
          </w:p>
          <w:p w:rsidR="00187A6E" w:rsidRPr="00FE339C" w:rsidRDefault="00187A6E" w:rsidP="003C16B7">
            <w:pPr>
              <w:pStyle w:val="TableParagraph"/>
              <w:rPr>
                <w:b/>
              </w:rPr>
            </w:pPr>
            <w:r w:rsidRPr="00FE339C">
              <w:rPr>
                <w:b/>
              </w:rPr>
              <w:t>Классные часы, посвящённые: ПДД, поведению учащихся в общественных местах, соблюдение правил поведения и правил безопасности в период весенних каникул , антитеррористической защищенности.</w:t>
            </w:r>
          </w:p>
          <w:p w:rsidR="00187A6E" w:rsidRPr="00FE339C" w:rsidRDefault="00187A6E" w:rsidP="003C16B7">
            <w:pPr>
              <w:pStyle w:val="TableParagraph"/>
              <w:jc w:val="both"/>
              <w:rPr>
                <w:b/>
              </w:rPr>
            </w:pPr>
            <w:r w:rsidRPr="00FE339C">
              <w:rPr>
                <w:b/>
              </w:rPr>
              <w:t>Апрель 2025</w:t>
            </w:r>
          </w:p>
          <w:p w:rsidR="00187A6E" w:rsidRPr="00B5180B" w:rsidRDefault="00187A6E" w:rsidP="003C16B7">
            <w:pPr>
              <w:pStyle w:val="TableParagraph"/>
              <w:jc w:val="both"/>
            </w:pPr>
            <w:r w:rsidRPr="00B5180B">
              <w:t>1 апреля – День смеха;</w:t>
            </w:r>
          </w:p>
          <w:p w:rsidR="00187A6E" w:rsidRPr="00B5180B" w:rsidRDefault="00187A6E" w:rsidP="003C16B7">
            <w:pPr>
              <w:pStyle w:val="TableParagraph"/>
              <w:jc w:val="both"/>
            </w:pPr>
            <w:r w:rsidRPr="00B5180B">
              <w:t>2 апреля – Международный день детской книги;</w:t>
            </w:r>
          </w:p>
          <w:p w:rsidR="00187A6E" w:rsidRPr="00B5180B" w:rsidRDefault="00187A6E" w:rsidP="003C16B7">
            <w:pPr>
              <w:pStyle w:val="TableParagraph"/>
              <w:jc w:val="both"/>
            </w:pPr>
            <w:r w:rsidRPr="00B5180B">
              <w:t xml:space="preserve"> 7 апреля – Всемирный день здоровья</w:t>
            </w:r>
          </w:p>
          <w:p w:rsidR="00187A6E" w:rsidRPr="00B5180B" w:rsidRDefault="00187A6E" w:rsidP="003C16B7">
            <w:pPr>
              <w:pStyle w:val="TableParagraph"/>
              <w:jc w:val="both"/>
            </w:pPr>
            <w:r w:rsidRPr="00B5180B">
              <w:t>11 апреля  –  Международный  день  освобождения узников фашистских концлагерей;</w:t>
            </w:r>
          </w:p>
          <w:p w:rsidR="00187A6E" w:rsidRPr="00B5180B" w:rsidRDefault="00187A6E" w:rsidP="003C16B7">
            <w:pPr>
              <w:pStyle w:val="TableParagraph"/>
              <w:jc w:val="both"/>
            </w:pPr>
            <w:r w:rsidRPr="00B5180B">
              <w:t>12 апреля-Всемирный день авиации и космонавтики</w:t>
            </w:r>
          </w:p>
          <w:p w:rsidR="00187A6E" w:rsidRPr="00B5180B" w:rsidRDefault="00187A6E" w:rsidP="003C16B7">
            <w:pPr>
              <w:pStyle w:val="TableParagraph"/>
              <w:jc w:val="both"/>
            </w:pPr>
            <w:r w:rsidRPr="00B5180B">
              <w:t>18апреля - Международный день</w:t>
            </w:r>
            <w:r w:rsidRPr="00B5180B">
              <w:tab/>
              <w:t>памятников и исторических мест;</w:t>
            </w:r>
          </w:p>
          <w:p w:rsidR="00187A6E" w:rsidRPr="00B5180B" w:rsidRDefault="00187A6E" w:rsidP="003C16B7">
            <w:pPr>
              <w:pStyle w:val="TableParagraph"/>
              <w:jc w:val="both"/>
            </w:pPr>
            <w:r w:rsidRPr="00B5180B">
              <w:t>26апреля–</w:t>
            </w:r>
            <w:r w:rsidRPr="00B5180B">
              <w:tab/>
              <w:t>Международный</w:t>
            </w:r>
            <w:r w:rsidRPr="00B5180B">
              <w:tab/>
              <w:t>день памяти жертв радиационных катастроф;</w:t>
            </w:r>
          </w:p>
          <w:p w:rsidR="00187A6E" w:rsidRPr="00B5180B" w:rsidRDefault="00187A6E" w:rsidP="003C16B7">
            <w:pPr>
              <w:pStyle w:val="TableParagraph"/>
              <w:jc w:val="both"/>
            </w:pPr>
            <w:r w:rsidRPr="00B5180B">
              <w:t>30 апреля- День пожарной охраны.</w:t>
            </w:r>
          </w:p>
          <w:p w:rsidR="00187A6E" w:rsidRPr="00FE339C" w:rsidRDefault="00187A6E" w:rsidP="003C16B7">
            <w:pPr>
              <w:pStyle w:val="TableParagraph"/>
              <w:jc w:val="both"/>
              <w:rPr>
                <w:b/>
              </w:rPr>
            </w:pPr>
            <w:r w:rsidRPr="00FE339C">
              <w:rPr>
                <w:b/>
              </w:rPr>
              <w:t>Май 2025</w:t>
            </w:r>
          </w:p>
          <w:p w:rsidR="00187A6E" w:rsidRPr="00B5180B" w:rsidRDefault="00187A6E" w:rsidP="003C16B7">
            <w:pPr>
              <w:pStyle w:val="TableParagraph"/>
              <w:jc w:val="both"/>
            </w:pPr>
            <w:r w:rsidRPr="00B5180B">
              <w:t>1 мая – Праздник весны и труда;</w:t>
            </w:r>
          </w:p>
          <w:p w:rsidR="00187A6E" w:rsidRPr="00B5180B" w:rsidRDefault="00187A6E" w:rsidP="003C16B7">
            <w:pPr>
              <w:pStyle w:val="TableParagraph"/>
              <w:jc w:val="both"/>
            </w:pPr>
            <w:r w:rsidRPr="00B5180B">
              <w:t>3 мая – День Солнца;</w:t>
            </w:r>
          </w:p>
          <w:p w:rsidR="00187A6E" w:rsidRPr="00B5180B" w:rsidRDefault="00187A6E" w:rsidP="003C16B7">
            <w:pPr>
              <w:pStyle w:val="TableParagraph"/>
              <w:jc w:val="both"/>
            </w:pPr>
            <w:r w:rsidRPr="00B5180B">
              <w:t>4 мая – Международный день пожарных;</w:t>
            </w:r>
          </w:p>
          <w:p w:rsidR="00187A6E" w:rsidRPr="00B5180B" w:rsidRDefault="00187A6E" w:rsidP="003C16B7">
            <w:pPr>
              <w:pStyle w:val="TableParagraph"/>
              <w:jc w:val="both"/>
            </w:pPr>
            <w:r w:rsidRPr="00B5180B">
              <w:t>7 мая – День создания вооруженных сил России;</w:t>
            </w:r>
          </w:p>
          <w:p w:rsidR="00187A6E" w:rsidRPr="00B5180B" w:rsidRDefault="00187A6E" w:rsidP="003C16B7">
            <w:pPr>
              <w:pStyle w:val="TableParagraph"/>
              <w:jc w:val="both"/>
            </w:pPr>
            <w:r w:rsidRPr="00B5180B">
              <w:t xml:space="preserve">9 мая – День Победы в Великой Отечественной войне </w:t>
            </w:r>
          </w:p>
          <w:p w:rsidR="00187A6E" w:rsidRPr="00B5180B" w:rsidRDefault="00187A6E" w:rsidP="003C16B7">
            <w:pPr>
              <w:pStyle w:val="TableParagraph"/>
              <w:jc w:val="both"/>
            </w:pPr>
            <w:r w:rsidRPr="00B5180B">
              <w:t>13 мая – День Черноморского флота</w:t>
            </w:r>
          </w:p>
          <w:p w:rsidR="00187A6E" w:rsidRPr="00B5180B" w:rsidRDefault="00187A6E" w:rsidP="003C16B7">
            <w:pPr>
              <w:pStyle w:val="TableParagraph"/>
              <w:jc w:val="both"/>
            </w:pPr>
            <w:r w:rsidRPr="00B5180B">
              <w:t>15 мая – Международный день семьи</w:t>
            </w:r>
          </w:p>
          <w:p w:rsidR="00187A6E" w:rsidRPr="00B5180B" w:rsidRDefault="00187A6E" w:rsidP="003C16B7">
            <w:pPr>
              <w:pStyle w:val="TableParagraph"/>
              <w:jc w:val="both"/>
            </w:pPr>
            <w:r w:rsidRPr="00B5180B">
              <w:t>17 мая – Международный день детского телефона доверия;</w:t>
            </w:r>
          </w:p>
          <w:p w:rsidR="00187A6E" w:rsidRPr="00B5180B" w:rsidRDefault="00187A6E" w:rsidP="003C16B7">
            <w:pPr>
              <w:pStyle w:val="TableParagraph"/>
              <w:jc w:val="both"/>
            </w:pPr>
            <w:r w:rsidRPr="00B5180B">
              <w:t>18 мая – Международный день музеев,</w:t>
            </w:r>
          </w:p>
          <w:p w:rsidR="00187A6E" w:rsidRPr="00B5180B" w:rsidRDefault="00187A6E" w:rsidP="003C16B7">
            <w:pPr>
              <w:pStyle w:val="TableParagraph"/>
              <w:jc w:val="both"/>
            </w:pPr>
            <w:r w:rsidRPr="00B5180B">
              <w:t>24 мая – День славянской письменности и культуры;</w:t>
            </w:r>
          </w:p>
          <w:p w:rsidR="00187A6E" w:rsidRPr="00B5180B" w:rsidRDefault="00187A6E" w:rsidP="003C16B7">
            <w:pPr>
              <w:pStyle w:val="TableParagraph"/>
              <w:jc w:val="both"/>
            </w:pPr>
            <w:r w:rsidRPr="00B5180B">
              <w:t>27 мая – Общероссийский день библиотек;</w:t>
            </w:r>
          </w:p>
          <w:p w:rsidR="00187A6E" w:rsidRPr="00B5180B" w:rsidRDefault="00187A6E" w:rsidP="003C16B7">
            <w:pPr>
              <w:pStyle w:val="TableParagraph"/>
              <w:jc w:val="both"/>
            </w:pPr>
            <w:r w:rsidRPr="00B5180B">
              <w:t>28 мая – День пограничника.</w:t>
            </w:r>
          </w:p>
          <w:p w:rsidR="00187A6E" w:rsidRPr="00FE339C" w:rsidRDefault="00187A6E" w:rsidP="003C16B7">
            <w:pPr>
              <w:pStyle w:val="TableParagraph"/>
              <w:jc w:val="both"/>
              <w:rPr>
                <w:b/>
              </w:rPr>
            </w:pPr>
            <w:r w:rsidRPr="00FE339C">
              <w:rPr>
                <w:b/>
              </w:rPr>
              <w:t>Классные часы, посвящённые: ПДД, поведению учащихся в общественных местах, соблюдение правил поведения и правил безопасности в период весенних. Летних  каникул , безопасность на воде, в лесу, соблюдение правил пожарной безопасности, антитеррористической защищенности.</w:t>
            </w:r>
          </w:p>
        </w:tc>
        <w:tc>
          <w:tcPr>
            <w:tcW w:w="1260" w:type="dxa"/>
          </w:tcPr>
          <w:p w:rsidR="00187A6E" w:rsidRPr="00B5180B" w:rsidRDefault="00187A6E" w:rsidP="003C16B7">
            <w:pPr>
              <w:pStyle w:val="TableParagraph"/>
              <w:jc w:val="center"/>
            </w:pPr>
            <w:r>
              <w:t>5-9</w:t>
            </w:r>
          </w:p>
        </w:tc>
        <w:tc>
          <w:tcPr>
            <w:tcW w:w="1732" w:type="dxa"/>
          </w:tcPr>
          <w:p w:rsidR="00187A6E" w:rsidRPr="00B5180B" w:rsidRDefault="00187A6E" w:rsidP="003C16B7">
            <w:pPr>
              <w:pStyle w:val="TableParagraph"/>
              <w:tabs>
                <w:tab w:val="left" w:pos="800"/>
                <w:tab w:val="left" w:pos="1186"/>
              </w:tabs>
            </w:pPr>
            <w:r w:rsidRPr="00FE339C">
              <w:rPr>
                <w:spacing w:val="-2"/>
              </w:rPr>
              <w:t xml:space="preserve">2 Сентября </w:t>
            </w:r>
            <w:r w:rsidRPr="00FE339C">
              <w:rPr>
                <w:spacing w:val="-4"/>
              </w:rPr>
              <w:t>2024</w:t>
            </w:r>
            <w:r w:rsidRPr="00B5180B">
              <w:tab/>
            </w:r>
            <w:r w:rsidRPr="00FE339C">
              <w:rPr>
                <w:spacing w:val="-6"/>
              </w:rPr>
              <w:t>г.</w:t>
            </w:r>
            <w:r w:rsidRPr="00B5180B">
              <w:tab/>
            </w:r>
            <w:r w:rsidRPr="00FE339C">
              <w:rPr>
                <w:spacing w:val="-10"/>
              </w:rPr>
              <w:t>–</w:t>
            </w:r>
          </w:p>
          <w:p w:rsidR="00187A6E" w:rsidRPr="00B5180B" w:rsidRDefault="00187A6E" w:rsidP="003C16B7">
            <w:pPr>
              <w:pStyle w:val="TableParagraph"/>
            </w:pPr>
            <w:r w:rsidRPr="00B5180B">
              <w:t>май</w:t>
            </w:r>
            <w:r w:rsidRPr="00FE339C">
              <w:rPr>
                <w:spacing w:val="-4"/>
              </w:rPr>
              <w:t xml:space="preserve"> </w:t>
            </w:r>
            <w:r w:rsidRPr="00B5180B">
              <w:t>2025</w:t>
            </w:r>
            <w:r w:rsidRPr="00FE339C">
              <w:rPr>
                <w:spacing w:val="-1"/>
              </w:rPr>
              <w:t xml:space="preserve"> </w:t>
            </w:r>
            <w:r w:rsidRPr="00FE339C">
              <w:rPr>
                <w:spacing w:val="-5"/>
              </w:rPr>
              <w:t>г.</w:t>
            </w:r>
          </w:p>
        </w:tc>
        <w:tc>
          <w:tcPr>
            <w:tcW w:w="2520" w:type="dxa"/>
            <w:gridSpan w:val="2"/>
          </w:tcPr>
          <w:p w:rsidR="00187A6E" w:rsidRPr="00B5180B" w:rsidRDefault="00187A6E" w:rsidP="003C16B7">
            <w:pPr>
              <w:pStyle w:val="TableParagraph"/>
            </w:pPr>
            <w:r w:rsidRPr="00B5180B">
              <w:t xml:space="preserve">Классные руководители </w:t>
            </w:r>
          </w:p>
        </w:tc>
      </w:tr>
      <w:tr w:rsidR="00187A6E" w:rsidRPr="00B5180B" w:rsidTr="00187A6E">
        <w:trPr>
          <w:trHeight w:val="414"/>
        </w:trPr>
        <w:tc>
          <w:tcPr>
            <w:tcW w:w="4962" w:type="dxa"/>
          </w:tcPr>
          <w:p w:rsidR="00187A6E" w:rsidRPr="00B5180B" w:rsidRDefault="00187A6E" w:rsidP="003C16B7">
            <w:pPr>
              <w:pStyle w:val="TableParagraph"/>
            </w:pPr>
            <w:r w:rsidRPr="00B5180B">
              <w:t>Наблюдение</w:t>
            </w:r>
            <w:r w:rsidRPr="00FE339C">
              <w:rPr>
                <w:spacing w:val="-6"/>
              </w:rPr>
              <w:t xml:space="preserve"> </w:t>
            </w:r>
            <w:r w:rsidRPr="00B5180B">
              <w:t>за</w:t>
            </w:r>
            <w:r w:rsidRPr="00FE339C">
              <w:rPr>
                <w:spacing w:val="-9"/>
              </w:rPr>
              <w:t xml:space="preserve"> </w:t>
            </w:r>
            <w:r w:rsidRPr="00B5180B">
              <w:t>детьми</w:t>
            </w:r>
            <w:r w:rsidRPr="00FE339C">
              <w:rPr>
                <w:spacing w:val="-6"/>
              </w:rPr>
              <w:t xml:space="preserve"> </w:t>
            </w:r>
            <w:r w:rsidRPr="00B5180B">
              <w:t>и</w:t>
            </w:r>
            <w:r w:rsidRPr="00FE339C">
              <w:rPr>
                <w:spacing w:val="-10"/>
              </w:rPr>
              <w:t xml:space="preserve"> </w:t>
            </w:r>
            <w:r w:rsidRPr="00B5180B">
              <w:t>семьями</w:t>
            </w:r>
            <w:r w:rsidRPr="00FE339C">
              <w:rPr>
                <w:spacing w:val="-7"/>
              </w:rPr>
              <w:t xml:space="preserve"> </w:t>
            </w:r>
            <w:r w:rsidRPr="00B5180B">
              <w:t xml:space="preserve">группы </w:t>
            </w:r>
            <w:r w:rsidRPr="00FE339C">
              <w:rPr>
                <w:spacing w:val="-2"/>
              </w:rPr>
              <w:t>риска.</w:t>
            </w:r>
          </w:p>
        </w:tc>
        <w:tc>
          <w:tcPr>
            <w:tcW w:w="1260" w:type="dxa"/>
          </w:tcPr>
          <w:p w:rsidR="00187A6E" w:rsidRPr="00B5180B" w:rsidRDefault="00187A6E" w:rsidP="003C16B7">
            <w:pPr>
              <w:pStyle w:val="TableParagraph"/>
              <w:jc w:val="center"/>
            </w:pPr>
            <w:r w:rsidRPr="00B5180B">
              <w:t>5-</w:t>
            </w:r>
            <w:r>
              <w:t>9</w:t>
            </w:r>
          </w:p>
        </w:tc>
        <w:tc>
          <w:tcPr>
            <w:tcW w:w="1732" w:type="dxa"/>
          </w:tcPr>
          <w:p w:rsidR="00187A6E" w:rsidRPr="00B5180B" w:rsidRDefault="00187A6E" w:rsidP="003C16B7">
            <w:pPr>
              <w:pStyle w:val="TableParagraph"/>
            </w:pPr>
            <w:r w:rsidRPr="00FE339C">
              <w:rPr>
                <w:spacing w:val="-2"/>
              </w:rPr>
              <w:t>Сентябр</w:t>
            </w:r>
            <w:r w:rsidRPr="00B5180B">
              <w:t>ь</w:t>
            </w:r>
            <w:r w:rsidRPr="00FE339C">
              <w:rPr>
                <w:spacing w:val="19"/>
              </w:rPr>
              <w:t xml:space="preserve"> </w:t>
            </w:r>
            <w:r w:rsidRPr="00B5180B">
              <w:t>2024</w:t>
            </w:r>
            <w:r w:rsidRPr="00FE339C">
              <w:rPr>
                <w:spacing w:val="18"/>
              </w:rPr>
              <w:t xml:space="preserve"> </w:t>
            </w:r>
            <w:r w:rsidRPr="00B5180B">
              <w:t xml:space="preserve">г. </w:t>
            </w:r>
            <w:r w:rsidRPr="00FE339C">
              <w:rPr>
                <w:spacing w:val="-10"/>
              </w:rPr>
              <w:t>–</w:t>
            </w:r>
          </w:p>
          <w:p w:rsidR="00187A6E" w:rsidRPr="00B5180B" w:rsidRDefault="00187A6E" w:rsidP="003C16B7">
            <w:pPr>
              <w:pStyle w:val="TableParagraph"/>
            </w:pPr>
            <w:r w:rsidRPr="00B5180B">
              <w:t>май</w:t>
            </w:r>
            <w:r w:rsidRPr="00FE339C">
              <w:rPr>
                <w:spacing w:val="-8"/>
              </w:rPr>
              <w:t xml:space="preserve"> </w:t>
            </w:r>
            <w:r w:rsidRPr="00B5180B">
              <w:t xml:space="preserve">2025 </w:t>
            </w:r>
            <w:r w:rsidRPr="00FE339C">
              <w:rPr>
                <w:spacing w:val="-6"/>
              </w:rPr>
              <w:t>г.</w:t>
            </w:r>
          </w:p>
        </w:tc>
        <w:tc>
          <w:tcPr>
            <w:tcW w:w="2520" w:type="dxa"/>
            <w:gridSpan w:val="2"/>
            <w:vMerge w:val="restart"/>
          </w:tcPr>
          <w:p w:rsidR="00187A6E" w:rsidRPr="00B5180B" w:rsidRDefault="00187A6E" w:rsidP="003C16B7">
            <w:pPr>
              <w:pStyle w:val="TableParagraph"/>
            </w:pPr>
            <w:r w:rsidRPr="00B5180B">
              <w:t>Заместитель</w:t>
            </w:r>
          </w:p>
          <w:p w:rsidR="00187A6E" w:rsidRPr="00B5180B" w:rsidRDefault="00187A6E" w:rsidP="003C16B7">
            <w:pPr>
              <w:pStyle w:val="TableParagraph"/>
            </w:pPr>
            <w:r w:rsidRPr="00B5180B">
              <w:t>директора по ВР, педагог- психолог.,</w:t>
            </w:r>
          </w:p>
          <w:p w:rsidR="00187A6E" w:rsidRPr="00B5180B" w:rsidRDefault="00187A6E" w:rsidP="003C16B7">
            <w:pPr>
              <w:pStyle w:val="TableParagraph"/>
            </w:pPr>
            <w:r w:rsidRPr="00B5180B">
              <w:t>Классные руководители</w:t>
            </w:r>
          </w:p>
          <w:p w:rsidR="00187A6E" w:rsidRPr="00B5180B" w:rsidRDefault="00187A6E" w:rsidP="003C16B7">
            <w:pPr>
              <w:pStyle w:val="TableParagraph"/>
            </w:pPr>
            <w:r w:rsidRPr="00B5180B">
              <w:t xml:space="preserve"> Администрация школы</w:t>
            </w:r>
          </w:p>
        </w:tc>
      </w:tr>
      <w:tr w:rsidR="00187A6E" w:rsidRPr="00B5180B" w:rsidTr="00187A6E">
        <w:trPr>
          <w:trHeight w:val="414"/>
        </w:trPr>
        <w:tc>
          <w:tcPr>
            <w:tcW w:w="4962" w:type="dxa"/>
          </w:tcPr>
          <w:p w:rsidR="00187A6E" w:rsidRPr="00B5180B" w:rsidRDefault="00187A6E" w:rsidP="003C16B7">
            <w:pPr>
              <w:pStyle w:val="TableParagraph"/>
              <w:jc w:val="both"/>
            </w:pPr>
            <w:r w:rsidRPr="00B5180B">
              <w:t>Посещение открытых мероприятий по учебным предметам, анализ воспитательных задач и целей с последующим обсуждением</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FE339C">
              <w:rPr>
                <w:spacing w:val="-2"/>
              </w:rPr>
              <w:t xml:space="preserve">Сентябр </w:t>
            </w:r>
            <w:r w:rsidRPr="00B5180B">
              <w:t>ь</w:t>
            </w:r>
            <w:r w:rsidRPr="00FE339C">
              <w:rPr>
                <w:spacing w:val="36"/>
              </w:rPr>
              <w:t xml:space="preserve"> </w:t>
            </w:r>
            <w:r w:rsidRPr="00B5180B">
              <w:t>2024</w:t>
            </w:r>
            <w:r w:rsidRPr="00FE339C">
              <w:rPr>
                <w:spacing w:val="35"/>
              </w:rPr>
              <w:t xml:space="preserve"> </w:t>
            </w:r>
            <w:r w:rsidRPr="00FE339C">
              <w:rPr>
                <w:spacing w:val="-5"/>
              </w:rPr>
              <w:t>г.</w:t>
            </w:r>
          </w:p>
          <w:p w:rsidR="00187A6E" w:rsidRPr="00B5180B" w:rsidRDefault="00187A6E" w:rsidP="003C16B7">
            <w:pPr>
              <w:pStyle w:val="TableParagraph"/>
              <w:tabs>
                <w:tab w:val="left" w:pos="646"/>
              </w:tabs>
            </w:pPr>
            <w:r w:rsidRPr="00FE339C">
              <w:rPr>
                <w:spacing w:val="-10"/>
              </w:rPr>
              <w:t>–</w:t>
            </w:r>
            <w:r w:rsidRPr="00B5180B">
              <w:tab/>
            </w:r>
            <w:r w:rsidRPr="00FE339C">
              <w:rPr>
                <w:spacing w:val="-4"/>
              </w:rPr>
              <w:t xml:space="preserve">май </w:t>
            </w:r>
            <w:r w:rsidRPr="00B5180B">
              <w:t>2025 г.</w:t>
            </w:r>
          </w:p>
        </w:tc>
        <w:tc>
          <w:tcPr>
            <w:tcW w:w="2520" w:type="dxa"/>
            <w:gridSpan w:val="2"/>
            <w:vMerge/>
          </w:tcPr>
          <w:p w:rsidR="00187A6E" w:rsidRPr="00B5180B" w:rsidRDefault="00187A6E" w:rsidP="003C16B7">
            <w:pPr>
              <w:pStyle w:val="TableParagraph"/>
            </w:pPr>
          </w:p>
        </w:tc>
      </w:tr>
      <w:tr w:rsidR="00187A6E" w:rsidRPr="00B5180B" w:rsidTr="00187A6E">
        <w:trPr>
          <w:trHeight w:val="414"/>
        </w:trPr>
        <w:tc>
          <w:tcPr>
            <w:tcW w:w="4962" w:type="dxa"/>
          </w:tcPr>
          <w:p w:rsidR="00187A6E" w:rsidRPr="00B5180B" w:rsidRDefault="00187A6E" w:rsidP="003C16B7">
            <w:pPr>
              <w:pStyle w:val="TableParagraph"/>
            </w:pPr>
            <w:r w:rsidRPr="00B5180B">
              <w:t>Наблюдение</w:t>
            </w:r>
            <w:r w:rsidRPr="00FE339C">
              <w:rPr>
                <w:spacing w:val="-6"/>
              </w:rPr>
              <w:t xml:space="preserve"> </w:t>
            </w:r>
            <w:r w:rsidRPr="00B5180B">
              <w:t>за</w:t>
            </w:r>
            <w:r w:rsidRPr="00FE339C">
              <w:rPr>
                <w:spacing w:val="-5"/>
              </w:rPr>
              <w:t xml:space="preserve"> </w:t>
            </w:r>
            <w:r w:rsidRPr="00B5180B">
              <w:t>внешним</w:t>
            </w:r>
            <w:r w:rsidRPr="00FE339C">
              <w:rPr>
                <w:spacing w:val="-8"/>
              </w:rPr>
              <w:t xml:space="preserve"> </w:t>
            </w:r>
            <w:r w:rsidRPr="00FE339C">
              <w:rPr>
                <w:spacing w:val="-2"/>
              </w:rPr>
              <w:t>видом,</w:t>
            </w:r>
          </w:p>
          <w:p w:rsidR="00187A6E" w:rsidRPr="00B5180B" w:rsidRDefault="00187A6E" w:rsidP="003C16B7">
            <w:pPr>
              <w:pStyle w:val="TableParagraph"/>
            </w:pPr>
            <w:r w:rsidRPr="00B5180B">
              <w:t>посещаемостью</w:t>
            </w:r>
            <w:r w:rsidRPr="00FE339C">
              <w:rPr>
                <w:spacing w:val="-8"/>
              </w:rPr>
              <w:t xml:space="preserve"> </w:t>
            </w:r>
            <w:r w:rsidRPr="00B5180B">
              <w:t>занятий</w:t>
            </w:r>
            <w:r w:rsidRPr="00FE339C">
              <w:rPr>
                <w:spacing w:val="-7"/>
              </w:rPr>
              <w:t xml:space="preserve"> </w:t>
            </w:r>
            <w:r w:rsidRPr="00FE339C">
              <w:rPr>
                <w:spacing w:val="-2"/>
              </w:rPr>
              <w:t>учащимися</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FE339C">
              <w:rPr>
                <w:spacing w:val="-2"/>
              </w:rPr>
              <w:t xml:space="preserve">Ежеднев </w:t>
            </w:r>
            <w:r w:rsidRPr="00FE339C">
              <w:rPr>
                <w:spacing w:val="-6"/>
              </w:rPr>
              <w:t>но</w:t>
            </w:r>
          </w:p>
        </w:tc>
        <w:tc>
          <w:tcPr>
            <w:tcW w:w="2520" w:type="dxa"/>
            <w:gridSpan w:val="2"/>
            <w:vMerge/>
          </w:tcPr>
          <w:p w:rsidR="00187A6E" w:rsidRPr="00B5180B" w:rsidRDefault="00187A6E" w:rsidP="003C16B7">
            <w:pPr>
              <w:pStyle w:val="TableParagraph"/>
            </w:pPr>
          </w:p>
        </w:tc>
      </w:tr>
      <w:tr w:rsidR="00187A6E" w:rsidRPr="00B5180B" w:rsidTr="00187A6E">
        <w:trPr>
          <w:trHeight w:val="414"/>
        </w:trPr>
        <w:tc>
          <w:tcPr>
            <w:tcW w:w="4962" w:type="dxa"/>
          </w:tcPr>
          <w:p w:rsidR="00187A6E" w:rsidRPr="00B5180B" w:rsidRDefault="00187A6E" w:rsidP="003C16B7">
            <w:pPr>
              <w:pStyle w:val="TableParagraph"/>
            </w:pPr>
            <w:r w:rsidRPr="00B5180B">
              <w:t>Родительские</w:t>
            </w:r>
            <w:r w:rsidRPr="00FE339C">
              <w:rPr>
                <w:spacing w:val="-8"/>
              </w:rPr>
              <w:t xml:space="preserve"> </w:t>
            </w:r>
            <w:r w:rsidRPr="00FE339C">
              <w:rPr>
                <w:spacing w:val="-2"/>
              </w:rPr>
              <w:t>собрания</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1-2</w:t>
            </w:r>
            <w:r w:rsidRPr="00FE339C">
              <w:rPr>
                <w:spacing w:val="34"/>
              </w:rPr>
              <w:t xml:space="preserve">  </w:t>
            </w:r>
            <w:r w:rsidRPr="00B5180B">
              <w:t>раз</w:t>
            </w:r>
            <w:r w:rsidRPr="00FE339C">
              <w:rPr>
                <w:spacing w:val="35"/>
              </w:rPr>
              <w:t xml:space="preserve">  </w:t>
            </w:r>
            <w:r w:rsidRPr="00FE339C">
              <w:rPr>
                <w:spacing w:val="-10"/>
              </w:rPr>
              <w:t>в</w:t>
            </w:r>
          </w:p>
          <w:p w:rsidR="00187A6E" w:rsidRPr="00FE339C" w:rsidRDefault="00187A6E" w:rsidP="003C16B7">
            <w:pPr>
              <w:pStyle w:val="TableParagraph"/>
              <w:rPr>
                <w:spacing w:val="-2"/>
              </w:rPr>
            </w:pPr>
            <w:r w:rsidRPr="00FE339C">
              <w:rPr>
                <w:spacing w:val="-2"/>
              </w:rPr>
              <w:t>Триместр</w:t>
            </w:r>
          </w:p>
          <w:p w:rsidR="00187A6E" w:rsidRPr="00B5180B" w:rsidRDefault="00187A6E" w:rsidP="003C16B7">
            <w:pPr>
              <w:pStyle w:val="TableParagraph"/>
            </w:pPr>
            <w:r w:rsidRPr="00FE339C">
              <w:rPr>
                <w:spacing w:val="-2"/>
              </w:rPr>
              <w:t>(не менее 4 в год)</w:t>
            </w:r>
          </w:p>
        </w:tc>
        <w:tc>
          <w:tcPr>
            <w:tcW w:w="2520" w:type="dxa"/>
            <w:gridSpan w:val="2"/>
            <w:vMerge/>
          </w:tcPr>
          <w:p w:rsidR="00187A6E" w:rsidRPr="00B5180B" w:rsidRDefault="00187A6E" w:rsidP="003C16B7">
            <w:pPr>
              <w:pStyle w:val="TableParagraph"/>
            </w:pPr>
          </w:p>
        </w:tc>
      </w:tr>
      <w:tr w:rsidR="00187A6E" w:rsidRPr="00B5180B" w:rsidTr="00187A6E">
        <w:trPr>
          <w:trHeight w:val="414"/>
        </w:trPr>
        <w:tc>
          <w:tcPr>
            <w:tcW w:w="4962" w:type="dxa"/>
          </w:tcPr>
          <w:p w:rsidR="00187A6E" w:rsidRPr="00B5180B" w:rsidRDefault="00187A6E" w:rsidP="003C16B7">
            <w:pPr>
              <w:pStyle w:val="TableParagraph"/>
            </w:pPr>
            <w:r w:rsidRPr="00B5180B">
              <w:t>Классные</w:t>
            </w:r>
            <w:r w:rsidRPr="00FE339C">
              <w:rPr>
                <w:spacing w:val="-4"/>
              </w:rPr>
              <w:t xml:space="preserve"> часы</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1</w:t>
            </w:r>
            <w:r w:rsidRPr="00FE339C">
              <w:rPr>
                <w:spacing w:val="34"/>
              </w:rPr>
              <w:t xml:space="preserve">  </w:t>
            </w:r>
            <w:r w:rsidRPr="00FE339C">
              <w:rPr>
                <w:spacing w:val="-5"/>
              </w:rPr>
              <w:t>раз</w:t>
            </w:r>
          </w:p>
          <w:p w:rsidR="00187A6E" w:rsidRPr="00B5180B" w:rsidRDefault="00187A6E" w:rsidP="003C16B7">
            <w:pPr>
              <w:pStyle w:val="TableParagraph"/>
            </w:pPr>
            <w:r w:rsidRPr="00FE339C">
              <w:rPr>
                <w:spacing w:val="-2"/>
              </w:rPr>
              <w:t>неделю</w:t>
            </w:r>
          </w:p>
        </w:tc>
        <w:tc>
          <w:tcPr>
            <w:tcW w:w="2520" w:type="dxa"/>
            <w:gridSpan w:val="2"/>
            <w:vMerge/>
          </w:tcPr>
          <w:p w:rsidR="00187A6E" w:rsidRPr="00B5180B" w:rsidRDefault="00187A6E" w:rsidP="003C16B7">
            <w:pPr>
              <w:pStyle w:val="TableParagraph"/>
              <w:jc w:val="both"/>
            </w:pPr>
          </w:p>
        </w:tc>
      </w:tr>
      <w:tr w:rsidR="00187A6E" w:rsidRPr="00B5180B" w:rsidTr="00187A6E">
        <w:trPr>
          <w:trHeight w:val="414"/>
        </w:trPr>
        <w:tc>
          <w:tcPr>
            <w:tcW w:w="4962" w:type="dxa"/>
          </w:tcPr>
          <w:p w:rsidR="00187A6E" w:rsidRPr="00B5180B" w:rsidRDefault="00187A6E" w:rsidP="003C16B7">
            <w:pPr>
              <w:pStyle w:val="TableParagraph"/>
              <w:tabs>
                <w:tab w:val="left" w:pos="3656"/>
              </w:tabs>
            </w:pPr>
            <w:r w:rsidRPr="00B5180B">
              <w:t xml:space="preserve">Оформление классной документации. Подготовка общешкольного </w:t>
            </w:r>
            <w:r w:rsidRPr="00FE339C">
              <w:rPr>
                <w:spacing w:val="-2"/>
              </w:rPr>
              <w:t>информационно-аналитического</w:t>
            </w:r>
            <w:r w:rsidRPr="00B5180B">
              <w:t xml:space="preserve"> </w:t>
            </w:r>
            <w:r w:rsidRPr="00FE339C">
              <w:rPr>
                <w:spacing w:val="-2"/>
              </w:rPr>
              <w:t xml:space="preserve">отчёта по </w:t>
            </w:r>
            <w:r w:rsidRPr="00B5180B">
              <w:t>воспитательной работе.</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Май- июнь 2025 г.</w:t>
            </w:r>
          </w:p>
          <w:p w:rsidR="00187A6E" w:rsidRPr="00B5180B" w:rsidRDefault="00187A6E" w:rsidP="003C16B7">
            <w:pPr>
              <w:pStyle w:val="TableParagraph"/>
            </w:pPr>
          </w:p>
        </w:tc>
        <w:tc>
          <w:tcPr>
            <w:tcW w:w="2520" w:type="dxa"/>
            <w:gridSpan w:val="2"/>
          </w:tcPr>
          <w:p w:rsidR="00187A6E" w:rsidRPr="00B5180B" w:rsidRDefault="00187A6E" w:rsidP="003C16B7">
            <w:pPr>
              <w:pStyle w:val="TableParagraph"/>
            </w:pPr>
            <w:r w:rsidRPr="00B5180B">
              <w:t>Классные руководители</w:t>
            </w:r>
          </w:p>
        </w:tc>
      </w:tr>
      <w:tr w:rsidR="00187A6E" w:rsidRPr="00B5180B" w:rsidTr="00187A6E">
        <w:trPr>
          <w:trHeight w:val="414"/>
        </w:trPr>
        <w:tc>
          <w:tcPr>
            <w:tcW w:w="7954" w:type="dxa"/>
            <w:gridSpan w:val="3"/>
          </w:tcPr>
          <w:p w:rsidR="00187A6E" w:rsidRPr="00FE339C" w:rsidRDefault="00187A6E" w:rsidP="003C16B7">
            <w:pPr>
              <w:pStyle w:val="TableParagraph"/>
              <w:rPr>
                <w:b/>
              </w:rPr>
            </w:pPr>
            <w:r w:rsidRPr="00FE339C">
              <w:rPr>
                <w:b/>
              </w:rPr>
              <w:t>Рекомендуемые мероприятия</w:t>
            </w:r>
          </w:p>
        </w:tc>
        <w:tc>
          <w:tcPr>
            <w:tcW w:w="2520" w:type="dxa"/>
            <w:gridSpan w:val="2"/>
          </w:tcPr>
          <w:p w:rsidR="00187A6E" w:rsidRPr="00B5180B" w:rsidRDefault="00187A6E" w:rsidP="003C16B7">
            <w:pPr>
              <w:pStyle w:val="TableParagraph"/>
            </w:pPr>
          </w:p>
        </w:tc>
      </w:tr>
      <w:tr w:rsidR="00187A6E" w:rsidRPr="00B5180B" w:rsidTr="00187A6E">
        <w:trPr>
          <w:trHeight w:val="414"/>
        </w:trPr>
        <w:tc>
          <w:tcPr>
            <w:tcW w:w="4962" w:type="dxa"/>
          </w:tcPr>
          <w:p w:rsidR="00187A6E" w:rsidRPr="00B5180B" w:rsidRDefault="00187A6E" w:rsidP="003C16B7">
            <w:pPr>
              <w:pStyle w:val="TableParagraph"/>
              <w:tabs>
                <w:tab w:val="left" w:pos="3578"/>
              </w:tabs>
              <w:jc w:val="both"/>
            </w:pPr>
            <w:r w:rsidRPr="00B5180B">
              <w:t>День друга</w:t>
            </w:r>
          </w:p>
          <w:p w:rsidR="00187A6E" w:rsidRPr="00B5180B" w:rsidRDefault="00187A6E" w:rsidP="003C16B7">
            <w:pPr>
              <w:pStyle w:val="TableParagraph"/>
              <w:tabs>
                <w:tab w:val="left" w:pos="3578"/>
              </w:tabs>
              <w:jc w:val="both"/>
            </w:pPr>
            <w:r w:rsidRPr="00B5180B">
              <w:t xml:space="preserve"> - Выставка фотографий домашних питомцев школьников; викторины, фотоколлажи, стенгазеты, посвященные домашним питомцам; благотворительная ярмарка семейных поделок</w:t>
            </w:r>
            <w:r w:rsidRPr="00FE339C">
              <w:rPr>
                <w:spacing w:val="40"/>
              </w:rPr>
              <w:t xml:space="preserve"> </w:t>
            </w:r>
            <w:r w:rsidRPr="00B5180B">
              <w:t>в</w:t>
            </w:r>
            <w:r w:rsidRPr="00FE339C">
              <w:rPr>
                <w:spacing w:val="40"/>
              </w:rPr>
              <w:t xml:space="preserve"> </w:t>
            </w:r>
            <w:r w:rsidRPr="00B5180B">
              <w:t>пользу</w:t>
            </w:r>
            <w:r w:rsidRPr="00FE339C">
              <w:rPr>
                <w:spacing w:val="40"/>
              </w:rPr>
              <w:t xml:space="preserve"> </w:t>
            </w:r>
            <w:r w:rsidRPr="00B5180B">
              <w:t xml:space="preserve">приюта </w:t>
            </w:r>
            <w:r w:rsidRPr="00FE339C">
              <w:rPr>
                <w:spacing w:val="-4"/>
              </w:rPr>
              <w:t xml:space="preserve">для </w:t>
            </w:r>
            <w:r w:rsidRPr="00B5180B">
              <w:t>бездомных животных</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Октябрь</w:t>
            </w:r>
            <w:r w:rsidRPr="00FE339C">
              <w:rPr>
                <w:spacing w:val="-4"/>
              </w:rPr>
              <w:t xml:space="preserve"> </w:t>
            </w:r>
            <w:r w:rsidRPr="00B5180B">
              <w:t>2024</w:t>
            </w:r>
            <w:r w:rsidRPr="00FE339C">
              <w:rPr>
                <w:spacing w:val="-4"/>
              </w:rPr>
              <w:t xml:space="preserve"> </w:t>
            </w:r>
            <w:r w:rsidRPr="00FE339C">
              <w:rPr>
                <w:spacing w:val="-5"/>
              </w:rPr>
              <w:t>г.</w:t>
            </w:r>
          </w:p>
        </w:tc>
        <w:tc>
          <w:tcPr>
            <w:tcW w:w="2520" w:type="dxa"/>
            <w:gridSpan w:val="2"/>
          </w:tcPr>
          <w:p w:rsidR="00187A6E" w:rsidRPr="00B5180B" w:rsidRDefault="00187A6E" w:rsidP="003C16B7">
            <w:pPr>
              <w:pStyle w:val="TableParagraph"/>
            </w:pPr>
            <w:r w:rsidRPr="00B5180B">
              <w:t>Классные руководители, советник директора по Воспитанию</w:t>
            </w:r>
          </w:p>
        </w:tc>
      </w:tr>
      <w:tr w:rsidR="00187A6E" w:rsidRPr="00B5180B" w:rsidTr="00187A6E">
        <w:trPr>
          <w:trHeight w:val="414"/>
        </w:trPr>
        <w:tc>
          <w:tcPr>
            <w:tcW w:w="4962" w:type="dxa"/>
          </w:tcPr>
          <w:p w:rsidR="00187A6E" w:rsidRPr="00B5180B" w:rsidRDefault="00187A6E" w:rsidP="003C16B7">
            <w:pPr>
              <w:pStyle w:val="TableParagraph"/>
              <w:jc w:val="both"/>
            </w:pPr>
            <w:r w:rsidRPr="00B5180B">
              <w:t>День психического здоровья</w:t>
            </w:r>
          </w:p>
          <w:p w:rsidR="00187A6E" w:rsidRPr="00B5180B" w:rsidRDefault="00187A6E" w:rsidP="003C16B7">
            <w:pPr>
              <w:pStyle w:val="TableParagraph"/>
              <w:jc w:val="both"/>
            </w:pPr>
            <w:r w:rsidRPr="00B5180B">
              <w:t xml:space="preserve"> - Обучение социально приемлемым способам выплеска агрессии, расслабления, снятия напряжения.</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Январь</w:t>
            </w:r>
            <w:r w:rsidRPr="00FE339C">
              <w:rPr>
                <w:spacing w:val="-3"/>
              </w:rPr>
              <w:t xml:space="preserve"> </w:t>
            </w:r>
            <w:r w:rsidRPr="00B5180B">
              <w:t>2025</w:t>
            </w:r>
            <w:r w:rsidRPr="00FE339C">
              <w:rPr>
                <w:spacing w:val="-3"/>
              </w:rPr>
              <w:t xml:space="preserve"> </w:t>
            </w:r>
          </w:p>
        </w:tc>
        <w:tc>
          <w:tcPr>
            <w:tcW w:w="2520" w:type="dxa"/>
            <w:gridSpan w:val="2"/>
          </w:tcPr>
          <w:p w:rsidR="00187A6E" w:rsidRPr="00B5180B" w:rsidRDefault="00187A6E" w:rsidP="003C16B7">
            <w:pPr>
              <w:pStyle w:val="TableParagraph"/>
            </w:pPr>
            <w:r w:rsidRPr="00B5180B">
              <w:t>Классные руководители, советник директора по Воспитанию</w:t>
            </w:r>
          </w:p>
        </w:tc>
      </w:tr>
      <w:tr w:rsidR="00187A6E" w:rsidRPr="00B5180B" w:rsidTr="00187A6E">
        <w:trPr>
          <w:trHeight w:val="414"/>
        </w:trPr>
        <w:tc>
          <w:tcPr>
            <w:tcW w:w="4962" w:type="dxa"/>
          </w:tcPr>
          <w:p w:rsidR="00187A6E" w:rsidRPr="00FE339C" w:rsidRDefault="00187A6E" w:rsidP="003C16B7">
            <w:pPr>
              <w:pStyle w:val="TableParagraph"/>
              <w:tabs>
                <w:tab w:val="left" w:pos="1960"/>
                <w:tab w:val="left" w:pos="3632"/>
              </w:tabs>
              <w:jc w:val="both"/>
              <w:rPr>
                <w:spacing w:val="-2"/>
              </w:rPr>
            </w:pPr>
            <w:r w:rsidRPr="00B5180B">
              <w:t>День</w:t>
            </w:r>
            <w:r w:rsidRPr="00FE339C">
              <w:rPr>
                <w:spacing w:val="-4"/>
              </w:rPr>
              <w:t xml:space="preserve"> </w:t>
            </w:r>
            <w:r w:rsidRPr="00B5180B">
              <w:t>доброты</w:t>
            </w:r>
            <w:r w:rsidRPr="00FE339C">
              <w:rPr>
                <w:spacing w:val="-2"/>
              </w:rPr>
              <w:t xml:space="preserve"> </w:t>
            </w:r>
          </w:p>
          <w:p w:rsidR="00187A6E" w:rsidRPr="00B5180B" w:rsidRDefault="00187A6E" w:rsidP="003C16B7">
            <w:pPr>
              <w:pStyle w:val="TableParagraph"/>
              <w:tabs>
                <w:tab w:val="left" w:pos="1960"/>
                <w:tab w:val="left" w:pos="3632"/>
              </w:tabs>
              <w:jc w:val="both"/>
            </w:pPr>
            <w:r w:rsidRPr="00B5180B">
              <w:t>-</w:t>
            </w:r>
            <w:r w:rsidRPr="00FE339C">
              <w:rPr>
                <w:spacing w:val="-7"/>
              </w:rPr>
              <w:t xml:space="preserve"> </w:t>
            </w:r>
            <w:r w:rsidRPr="00B5180B">
              <w:t>В</w:t>
            </w:r>
            <w:r w:rsidRPr="00FE339C">
              <w:rPr>
                <w:spacing w:val="-4"/>
              </w:rPr>
              <w:t xml:space="preserve"> </w:t>
            </w:r>
            <w:r w:rsidRPr="00B5180B">
              <w:t>течение</w:t>
            </w:r>
            <w:r w:rsidRPr="00FE339C">
              <w:rPr>
                <w:spacing w:val="-3"/>
              </w:rPr>
              <w:t xml:space="preserve"> </w:t>
            </w:r>
            <w:r w:rsidRPr="00B5180B">
              <w:t>дня</w:t>
            </w:r>
            <w:r w:rsidRPr="00FE339C">
              <w:rPr>
                <w:spacing w:val="-4"/>
              </w:rPr>
              <w:t xml:space="preserve"> </w:t>
            </w:r>
            <w:r w:rsidRPr="00B5180B">
              <w:t xml:space="preserve">ученики </w:t>
            </w:r>
            <w:r w:rsidRPr="00FE339C">
              <w:rPr>
                <w:spacing w:val="-2"/>
              </w:rPr>
              <w:t>внимательно</w:t>
            </w:r>
            <w:r w:rsidRPr="00B5180B">
              <w:tab/>
            </w:r>
            <w:r w:rsidRPr="00FE339C">
              <w:rPr>
                <w:spacing w:val="-2"/>
              </w:rPr>
              <w:t>наблюдают</w:t>
            </w:r>
            <w:r w:rsidRPr="00FE339C">
              <w:rPr>
                <w:spacing w:val="-6"/>
              </w:rPr>
              <w:t xml:space="preserve">за </w:t>
            </w:r>
            <w:r w:rsidRPr="00B5180B">
              <w:t>окружающими,</w:t>
            </w:r>
            <w:r w:rsidRPr="00FE339C">
              <w:rPr>
                <w:spacing w:val="-7"/>
              </w:rPr>
              <w:t xml:space="preserve"> </w:t>
            </w:r>
            <w:r w:rsidRPr="00B5180B">
              <w:t>чаще</w:t>
            </w:r>
            <w:r w:rsidRPr="00FE339C">
              <w:rPr>
                <w:spacing w:val="-8"/>
              </w:rPr>
              <w:t xml:space="preserve"> </w:t>
            </w:r>
            <w:r w:rsidRPr="00B5180B">
              <w:t>предлагают</w:t>
            </w:r>
            <w:r w:rsidRPr="00FE339C">
              <w:rPr>
                <w:spacing w:val="-9"/>
              </w:rPr>
              <w:t xml:space="preserve"> </w:t>
            </w:r>
            <w:r w:rsidRPr="00B5180B">
              <w:t>свою помощь, совершают 2-3 добрых поступка для кого-то так, чтобы он об этом не догадался</w:t>
            </w:r>
          </w:p>
        </w:tc>
        <w:tc>
          <w:tcPr>
            <w:tcW w:w="1260" w:type="dxa"/>
          </w:tcPr>
          <w:p w:rsidR="00187A6E" w:rsidRPr="00B5180B" w:rsidRDefault="00187A6E" w:rsidP="003C16B7">
            <w:pPr>
              <w:pStyle w:val="TableParagraph"/>
              <w:jc w:val="center"/>
            </w:pPr>
            <w:r w:rsidRPr="00B5180B">
              <w:t>5-</w:t>
            </w:r>
            <w:r>
              <w:t>9</w:t>
            </w:r>
          </w:p>
        </w:tc>
        <w:tc>
          <w:tcPr>
            <w:tcW w:w="1732" w:type="dxa"/>
          </w:tcPr>
          <w:p w:rsidR="00187A6E" w:rsidRPr="00B5180B" w:rsidRDefault="00187A6E" w:rsidP="003C16B7">
            <w:pPr>
              <w:pStyle w:val="TableParagraph"/>
            </w:pPr>
            <w:r w:rsidRPr="00B5180B">
              <w:t>Февраль</w:t>
            </w:r>
            <w:r w:rsidRPr="00FE339C">
              <w:rPr>
                <w:spacing w:val="-2"/>
              </w:rPr>
              <w:t xml:space="preserve"> </w:t>
            </w:r>
            <w:r w:rsidRPr="00B5180B">
              <w:t>2025</w:t>
            </w:r>
            <w:r w:rsidRPr="00FE339C">
              <w:rPr>
                <w:spacing w:val="-3"/>
              </w:rPr>
              <w:t xml:space="preserve"> </w:t>
            </w:r>
          </w:p>
        </w:tc>
        <w:tc>
          <w:tcPr>
            <w:tcW w:w="2520" w:type="dxa"/>
            <w:gridSpan w:val="2"/>
          </w:tcPr>
          <w:p w:rsidR="00187A6E" w:rsidRPr="00B5180B" w:rsidRDefault="00187A6E" w:rsidP="003C16B7">
            <w:pPr>
              <w:pStyle w:val="TableParagraph"/>
            </w:pPr>
            <w:r w:rsidRPr="00B5180B">
              <w:t>Классные руководители, советник директора по Воспитанию</w:t>
            </w:r>
          </w:p>
        </w:tc>
      </w:tr>
      <w:tr w:rsidR="00187A6E" w:rsidRPr="00B5180B" w:rsidTr="00187A6E">
        <w:trPr>
          <w:trHeight w:val="414"/>
        </w:trPr>
        <w:tc>
          <w:tcPr>
            <w:tcW w:w="4962" w:type="dxa"/>
          </w:tcPr>
          <w:p w:rsidR="00187A6E" w:rsidRPr="00B5180B" w:rsidRDefault="00187A6E" w:rsidP="003C16B7">
            <w:pPr>
              <w:pStyle w:val="TableParagraph"/>
              <w:jc w:val="both"/>
            </w:pPr>
            <w:r w:rsidRPr="00B5180B">
              <w:t>Персональная выставка</w:t>
            </w:r>
          </w:p>
          <w:p w:rsidR="00187A6E" w:rsidRPr="00B5180B" w:rsidRDefault="00187A6E" w:rsidP="003C16B7">
            <w:pPr>
              <w:pStyle w:val="TableParagraph"/>
              <w:jc w:val="both"/>
            </w:pPr>
            <w:r w:rsidRPr="00B5180B">
              <w:t xml:space="preserve"> - Организация выставок творческих работ детей фотографии, рисунки, картины,</w:t>
            </w:r>
            <w:r w:rsidRPr="00FE339C">
              <w:rPr>
                <w:spacing w:val="-7"/>
              </w:rPr>
              <w:t xml:space="preserve"> </w:t>
            </w:r>
            <w:r w:rsidRPr="00B5180B">
              <w:t>костюмы,</w:t>
            </w:r>
            <w:r w:rsidRPr="00FE339C">
              <w:rPr>
                <w:spacing w:val="-4"/>
              </w:rPr>
              <w:t xml:space="preserve"> </w:t>
            </w:r>
            <w:r w:rsidRPr="00FE339C">
              <w:rPr>
                <w:spacing w:val="-2"/>
              </w:rPr>
              <w:t>поделки).</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В</w:t>
            </w:r>
            <w:r w:rsidRPr="00FE339C">
              <w:rPr>
                <w:spacing w:val="-5"/>
              </w:rPr>
              <w:t xml:space="preserve"> </w:t>
            </w:r>
            <w:r w:rsidRPr="00B5180B">
              <w:t>течение</w:t>
            </w:r>
            <w:r w:rsidRPr="00FE339C">
              <w:rPr>
                <w:spacing w:val="-2"/>
              </w:rPr>
              <w:t xml:space="preserve"> </w:t>
            </w:r>
            <w:r w:rsidRPr="00FE339C">
              <w:rPr>
                <w:spacing w:val="-4"/>
              </w:rPr>
              <w:t>года</w:t>
            </w:r>
          </w:p>
        </w:tc>
        <w:tc>
          <w:tcPr>
            <w:tcW w:w="2520" w:type="dxa"/>
            <w:gridSpan w:val="2"/>
          </w:tcPr>
          <w:p w:rsidR="00187A6E" w:rsidRPr="00B5180B" w:rsidRDefault="00187A6E" w:rsidP="003C16B7">
            <w:pPr>
              <w:pStyle w:val="TableParagraph"/>
            </w:pPr>
            <w:r w:rsidRPr="00B5180B">
              <w:t>Классные руководители, советник директора по Воспитанию</w:t>
            </w:r>
          </w:p>
        </w:tc>
      </w:tr>
      <w:tr w:rsidR="00187A6E" w:rsidRPr="00B5180B" w:rsidTr="00187A6E">
        <w:trPr>
          <w:trHeight w:val="414"/>
        </w:trPr>
        <w:tc>
          <w:tcPr>
            <w:tcW w:w="4962" w:type="dxa"/>
          </w:tcPr>
          <w:p w:rsidR="00187A6E" w:rsidRPr="00B5180B" w:rsidRDefault="00187A6E" w:rsidP="003C16B7">
            <w:pPr>
              <w:pStyle w:val="TableParagraph"/>
              <w:jc w:val="both"/>
            </w:pPr>
            <w:r w:rsidRPr="00B5180B">
              <w:t>Конкурс</w:t>
            </w:r>
            <w:r w:rsidRPr="00FE339C">
              <w:rPr>
                <w:spacing w:val="-5"/>
              </w:rPr>
              <w:t xml:space="preserve"> </w:t>
            </w:r>
            <w:r w:rsidRPr="00B5180B">
              <w:t>создателей</w:t>
            </w:r>
            <w:r w:rsidRPr="00FE339C">
              <w:rPr>
                <w:spacing w:val="-5"/>
              </w:rPr>
              <w:t xml:space="preserve"> </w:t>
            </w:r>
            <w:r w:rsidRPr="00FE339C">
              <w:rPr>
                <w:spacing w:val="-2"/>
              </w:rPr>
              <w:t>социальной</w:t>
            </w:r>
          </w:p>
          <w:p w:rsidR="00187A6E" w:rsidRPr="00B5180B" w:rsidRDefault="00187A6E" w:rsidP="003C16B7">
            <w:pPr>
              <w:pStyle w:val="TableParagraph"/>
              <w:jc w:val="both"/>
            </w:pPr>
            <w:r w:rsidRPr="00B5180B">
              <w:t>рекламы и антирекламы</w:t>
            </w:r>
          </w:p>
          <w:p w:rsidR="00187A6E" w:rsidRPr="00B5180B" w:rsidRDefault="00187A6E" w:rsidP="003C16B7">
            <w:pPr>
              <w:pStyle w:val="TableParagraph"/>
              <w:jc w:val="both"/>
            </w:pPr>
            <w:r w:rsidRPr="00B5180B">
              <w:t xml:space="preserve"> - Изготовить рекламный плакат, аудио- или </w:t>
            </w:r>
            <w:r w:rsidRPr="00FE339C">
              <w:rPr>
                <w:spacing w:val="-2"/>
              </w:rPr>
              <w:t>видеоролик,</w:t>
            </w:r>
            <w:r w:rsidRPr="00B5180B">
              <w:t>адресованный сверстникам. Реклама должна обратить их внимание на острую социальную проблему, которая,</w:t>
            </w:r>
            <w:r w:rsidRPr="00FE339C">
              <w:rPr>
                <w:spacing w:val="15"/>
              </w:rPr>
              <w:t xml:space="preserve"> </w:t>
            </w:r>
            <w:r w:rsidRPr="00B5180B">
              <w:t>по</w:t>
            </w:r>
            <w:r w:rsidRPr="00FE339C">
              <w:rPr>
                <w:spacing w:val="17"/>
              </w:rPr>
              <w:t xml:space="preserve"> </w:t>
            </w:r>
            <w:r w:rsidRPr="00B5180B">
              <w:t>мнению</w:t>
            </w:r>
            <w:r w:rsidRPr="00FE339C">
              <w:rPr>
                <w:spacing w:val="17"/>
              </w:rPr>
              <w:t xml:space="preserve"> </w:t>
            </w:r>
            <w:r w:rsidRPr="00B5180B">
              <w:t>авторов</w:t>
            </w:r>
            <w:r w:rsidRPr="00FE339C">
              <w:rPr>
                <w:spacing w:val="17"/>
              </w:rPr>
              <w:t xml:space="preserve"> </w:t>
            </w:r>
            <w:r w:rsidRPr="00FE339C">
              <w:rPr>
                <w:spacing w:val="-2"/>
              </w:rPr>
              <w:t>рекламы,</w:t>
            </w:r>
          </w:p>
          <w:p w:rsidR="00187A6E" w:rsidRPr="00B5180B" w:rsidRDefault="00187A6E" w:rsidP="003C16B7">
            <w:pPr>
              <w:pStyle w:val="TableParagraph"/>
              <w:jc w:val="both"/>
            </w:pPr>
            <w:r w:rsidRPr="00B5180B">
              <w:t>нуждается</w:t>
            </w:r>
            <w:r w:rsidRPr="00FE339C">
              <w:rPr>
                <w:spacing w:val="-3"/>
              </w:rPr>
              <w:t xml:space="preserve"> </w:t>
            </w:r>
            <w:r w:rsidRPr="00B5180B">
              <w:t>в</w:t>
            </w:r>
            <w:r w:rsidRPr="00FE339C">
              <w:rPr>
                <w:spacing w:val="-5"/>
              </w:rPr>
              <w:t xml:space="preserve"> </w:t>
            </w:r>
            <w:r w:rsidRPr="00B5180B">
              <w:t>скорейшем</w:t>
            </w:r>
            <w:r w:rsidRPr="00FE339C">
              <w:rPr>
                <w:spacing w:val="-2"/>
              </w:rPr>
              <w:t xml:space="preserve"> разрешении.</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Апрель</w:t>
            </w:r>
            <w:r w:rsidRPr="00FE339C">
              <w:rPr>
                <w:spacing w:val="-4"/>
              </w:rPr>
              <w:t xml:space="preserve"> </w:t>
            </w:r>
            <w:r w:rsidRPr="00B5180B">
              <w:t>2025</w:t>
            </w:r>
            <w:r w:rsidRPr="00FE339C">
              <w:rPr>
                <w:spacing w:val="-4"/>
              </w:rPr>
              <w:t xml:space="preserve"> </w:t>
            </w:r>
          </w:p>
        </w:tc>
        <w:tc>
          <w:tcPr>
            <w:tcW w:w="2520" w:type="dxa"/>
            <w:gridSpan w:val="2"/>
          </w:tcPr>
          <w:p w:rsidR="00187A6E" w:rsidRPr="00B5180B" w:rsidRDefault="00187A6E" w:rsidP="003C16B7">
            <w:pPr>
              <w:pStyle w:val="TableParagraph"/>
            </w:pPr>
            <w:r w:rsidRPr="00B5180B">
              <w:t>Классные руководители, советник директора по Воспитанию</w:t>
            </w:r>
          </w:p>
        </w:tc>
      </w:tr>
      <w:tr w:rsidR="00187A6E" w:rsidRPr="00B5180B" w:rsidTr="00187A6E">
        <w:trPr>
          <w:trHeight w:val="414"/>
        </w:trPr>
        <w:tc>
          <w:tcPr>
            <w:tcW w:w="4962" w:type="dxa"/>
          </w:tcPr>
          <w:p w:rsidR="00187A6E" w:rsidRPr="00B5180B" w:rsidRDefault="00187A6E" w:rsidP="003C16B7">
            <w:pPr>
              <w:pStyle w:val="TableParagraph"/>
              <w:jc w:val="both"/>
            </w:pPr>
            <w:r w:rsidRPr="00B5180B">
              <w:t xml:space="preserve">Репортаж с места событий </w:t>
            </w:r>
          </w:p>
          <w:p w:rsidR="00187A6E" w:rsidRPr="00B5180B" w:rsidRDefault="00187A6E" w:rsidP="003C16B7">
            <w:pPr>
              <w:pStyle w:val="TableParagraph"/>
              <w:jc w:val="both"/>
            </w:pPr>
            <w:r w:rsidRPr="00B5180B">
              <w:t>- Найти в школе, городе что-либо интересное или узнать о каком-нибудь замечательном предстоящем событии и</w:t>
            </w:r>
            <w:r w:rsidRPr="00FE339C">
              <w:rPr>
                <w:spacing w:val="-7"/>
              </w:rPr>
              <w:t xml:space="preserve"> </w:t>
            </w:r>
            <w:r w:rsidRPr="00B5180B">
              <w:t>описать</w:t>
            </w:r>
            <w:r w:rsidRPr="00FE339C">
              <w:rPr>
                <w:spacing w:val="-7"/>
              </w:rPr>
              <w:t xml:space="preserve"> </w:t>
            </w:r>
            <w:r w:rsidRPr="00B5180B">
              <w:t>его.</w:t>
            </w:r>
            <w:r w:rsidRPr="00FE339C">
              <w:rPr>
                <w:spacing w:val="-7"/>
              </w:rPr>
              <w:t xml:space="preserve"> </w:t>
            </w:r>
            <w:r w:rsidRPr="00B5180B">
              <w:t>Репортаж</w:t>
            </w:r>
            <w:r w:rsidRPr="00FE339C">
              <w:rPr>
                <w:spacing w:val="-7"/>
              </w:rPr>
              <w:t xml:space="preserve"> </w:t>
            </w:r>
            <w:r w:rsidRPr="00B5180B">
              <w:t>публикуется</w:t>
            </w:r>
            <w:r w:rsidRPr="00FE339C">
              <w:rPr>
                <w:spacing w:val="-7"/>
              </w:rPr>
              <w:t xml:space="preserve"> </w:t>
            </w:r>
            <w:r w:rsidRPr="00B5180B">
              <w:t>в классную стенгазету или</w:t>
            </w:r>
            <w:r w:rsidRPr="00FE339C">
              <w:rPr>
                <w:spacing w:val="-4"/>
              </w:rPr>
              <w:t xml:space="preserve"> </w:t>
            </w:r>
            <w:r w:rsidRPr="00B5180B">
              <w:t>создается</w:t>
            </w:r>
            <w:r w:rsidRPr="00FE339C">
              <w:rPr>
                <w:spacing w:val="-2"/>
              </w:rPr>
              <w:t xml:space="preserve"> видеоролик.</w:t>
            </w:r>
          </w:p>
        </w:tc>
        <w:tc>
          <w:tcPr>
            <w:tcW w:w="1260" w:type="dxa"/>
          </w:tcPr>
          <w:p w:rsidR="00187A6E" w:rsidRPr="00B5180B" w:rsidRDefault="00187A6E" w:rsidP="003C16B7">
            <w:pPr>
              <w:pStyle w:val="TableParagraph"/>
              <w:jc w:val="center"/>
            </w:pPr>
            <w:r>
              <w:t>5-9</w:t>
            </w:r>
          </w:p>
        </w:tc>
        <w:tc>
          <w:tcPr>
            <w:tcW w:w="1732" w:type="dxa"/>
          </w:tcPr>
          <w:p w:rsidR="00187A6E" w:rsidRPr="00B5180B" w:rsidRDefault="00187A6E" w:rsidP="003C16B7">
            <w:pPr>
              <w:pStyle w:val="TableParagraph"/>
            </w:pPr>
            <w:r w:rsidRPr="00B5180B">
              <w:t>В</w:t>
            </w:r>
            <w:r w:rsidRPr="00FE339C">
              <w:rPr>
                <w:spacing w:val="-5"/>
              </w:rPr>
              <w:t xml:space="preserve"> </w:t>
            </w:r>
            <w:r w:rsidRPr="00B5180B">
              <w:t>течение</w:t>
            </w:r>
            <w:r w:rsidRPr="00FE339C">
              <w:rPr>
                <w:spacing w:val="-2"/>
              </w:rPr>
              <w:t xml:space="preserve"> </w:t>
            </w:r>
            <w:r w:rsidRPr="00FE339C">
              <w:rPr>
                <w:spacing w:val="-4"/>
              </w:rPr>
              <w:t>года</w:t>
            </w:r>
          </w:p>
        </w:tc>
        <w:tc>
          <w:tcPr>
            <w:tcW w:w="2520" w:type="dxa"/>
            <w:gridSpan w:val="2"/>
          </w:tcPr>
          <w:p w:rsidR="00187A6E" w:rsidRPr="00B5180B" w:rsidRDefault="00187A6E" w:rsidP="003C16B7">
            <w:pPr>
              <w:pStyle w:val="TableParagraph"/>
            </w:pPr>
            <w:r w:rsidRPr="00B5180B">
              <w:t>Классные руководители, советник директора по Воспитанию</w:t>
            </w:r>
          </w:p>
        </w:tc>
      </w:tr>
      <w:tr w:rsidR="00187A6E" w:rsidRPr="00B5180B" w:rsidTr="00187A6E">
        <w:trPr>
          <w:trHeight w:val="414"/>
        </w:trPr>
        <w:tc>
          <w:tcPr>
            <w:tcW w:w="10474" w:type="dxa"/>
            <w:gridSpan w:val="5"/>
          </w:tcPr>
          <w:p w:rsidR="00187A6E" w:rsidRPr="00B5180B" w:rsidRDefault="00187A6E" w:rsidP="003C16B7">
            <w:pPr>
              <w:pStyle w:val="TableParagraph"/>
              <w:jc w:val="center"/>
            </w:pPr>
            <w:r w:rsidRPr="00FE339C">
              <w:rPr>
                <w:b/>
              </w:rPr>
              <w:t>Основные школьные</w:t>
            </w:r>
            <w:r w:rsidRPr="00FE339C">
              <w:rPr>
                <w:b/>
                <w:spacing w:val="4"/>
              </w:rPr>
              <w:t xml:space="preserve"> </w:t>
            </w:r>
            <w:r w:rsidRPr="00FE339C">
              <w:rPr>
                <w:b/>
              </w:rPr>
              <w:t>дела</w:t>
            </w:r>
          </w:p>
        </w:tc>
      </w:tr>
      <w:tr w:rsidR="00187A6E" w:rsidRPr="00B5180B" w:rsidTr="00187A6E">
        <w:trPr>
          <w:trHeight w:val="414"/>
        </w:trPr>
        <w:tc>
          <w:tcPr>
            <w:tcW w:w="4962" w:type="dxa"/>
          </w:tcPr>
          <w:p w:rsidR="00187A6E" w:rsidRPr="00B5180B" w:rsidRDefault="00187A6E" w:rsidP="003C16B7">
            <w:pPr>
              <w:pStyle w:val="TableParagraph"/>
              <w:jc w:val="center"/>
            </w:pPr>
            <w:r w:rsidRPr="00B5180B">
              <w:t>Мероприятия</w:t>
            </w:r>
          </w:p>
        </w:tc>
        <w:tc>
          <w:tcPr>
            <w:tcW w:w="1260" w:type="dxa"/>
          </w:tcPr>
          <w:p w:rsidR="00187A6E" w:rsidRPr="00B5180B" w:rsidRDefault="00187A6E" w:rsidP="003C16B7">
            <w:pPr>
              <w:pStyle w:val="TableParagraph"/>
            </w:pPr>
            <w:r w:rsidRPr="00B5180B">
              <w:t>Классы</w:t>
            </w:r>
          </w:p>
        </w:tc>
        <w:tc>
          <w:tcPr>
            <w:tcW w:w="1890" w:type="dxa"/>
            <w:gridSpan w:val="2"/>
          </w:tcPr>
          <w:p w:rsidR="00187A6E" w:rsidRPr="00B5180B" w:rsidRDefault="00187A6E" w:rsidP="003C16B7">
            <w:pPr>
              <w:pStyle w:val="TableParagraph"/>
              <w:jc w:val="right"/>
            </w:pPr>
            <w:r w:rsidRPr="00B5180B">
              <w:t>Ориентировочное время проведения</w:t>
            </w:r>
          </w:p>
        </w:tc>
        <w:tc>
          <w:tcPr>
            <w:tcW w:w="2362" w:type="dxa"/>
          </w:tcPr>
          <w:p w:rsidR="00187A6E" w:rsidRPr="00B5180B" w:rsidRDefault="00187A6E" w:rsidP="003C16B7">
            <w:pPr>
              <w:pStyle w:val="TableParagraph"/>
            </w:pPr>
            <w:r w:rsidRPr="00B5180B">
              <w:t>Ответственные</w:t>
            </w:r>
          </w:p>
        </w:tc>
      </w:tr>
      <w:tr w:rsidR="00187A6E" w:rsidRPr="00B5180B" w:rsidTr="00187A6E">
        <w:trPr>
          <w:trHeight w:val="414"/>
        </w:trPr>
        <w:tc>
          <w:tcPr>
            <w:tcW w:w="4962" w:type="dxa"/>
          </w:tcPr>
          <w:p w:rsidR="00187A6E" w:rsidRPr="00B5180B" w:rsidRDefault="00187A6E" w:rsidP="003C16B7">
            <w:pPr>
              <w:pStyle w:val="TableParagraph"/>
            </w:pPr>
            <w:r w:rsidRPr="00B5180B">
              <w:t>Еженедельный</w:t>
            </w:r>
            <w:r w:rsidRPr="00FE339C">
              <w:rPr>
                <w:spacing w:val="-14"/>
              </w:rPr>
              <w:t xml:space="preserve"> </w:t>
            </w:r>
            <w:r w:rsidRPr="00B5180B">
              <w:t xml:space="preserve">подъем, вынос </w:t>
            </w:r>
            <w:r w:rsidRPr="00FE339C">
              <w:rPr>
                <w:spacing w:val="-14"/>
              </w:rPr>
              <w:t xml:space="preserve"> </w:t>
            </w:r>
            <w:r w:rsidRPr="00B5180B">
              <w:t>флага РФ,  исполнение Гимнов РФ и Кузбасса</w:t>
            </w:r>
          </w:p>
        </w:tc>
        <w:tc>
          <w:tcPr>
            <w:tcW w:w="1260" w:type="dxa"/>
          </w:tcPr>
          <w:p w:rsidR="00187A6E" w:rsidRPr="00B5180B" w:rsidRDefault="00187A6E" w:rsidP="003C16B7">
            <w:pPr>
              <w:pStyle w:val="TableParagraph"/>
              <w:jc w:val="center"/>
            </w:pPr>
            <w:r w:rsidRPr="00B5180B">
              <w:t>5-9</w:t>
            </w:r>
          </w:p>
        </w:tc>
        <w:tc>
          <w:tcPr>
            <w:tcW w:w="1890" w:type="dxa"/>
            <w:gridSpan w:val="2"/>
          </w:tcPr>
          <w:p w:rsidR="00187A6E" w:rsidRPr="00FE339C" w:rsidRDefault="00187A6E" w:rsidP="003C16B7">
            <w:pPr>
              <w:pStyle w:val="TableParagraph"/>
              <w:jc w:val="right"/>
              <w:rPr>
                <w:spacing w:val="-2"/>
              </w:rPr>
            </w:pPr>
            <w:r w:rsidRPr="00FE339C">
              <w:rPr>
                <w:spacing w:val="-2"/>
              </w:rPr>
              <w:t>Еженедельно</w:t>
            </w:r>
          </w:p>
          <w:p w:rsidR="00187A6E" w:rsidRPr="00B5180B" w:rsidRDefault="00187A6E" w:rsidP="003C16B7">
            <w:pPr>
              <w:pStyle w:val="TableParagraph"/>
              <w:jc w:val="right"/>
            </w:pPr>
            <w:r w:rsidRPr="00FE339C">
              <w:rPr>
                <w:spacing w:val="-2"/>
              </w:rPr>
              <w:t>понедельник</w:t>
            </w:r>
          </w:p>
        </w:tc>
        <w:tc>
          <w:tcPr>
            <w:tcW w:w="2362" w:type="dxa"/>
          </w:tcPr>
          <w:p w:rsidR="00187A6E" w:rsidRPr="00B5180B" w:rsidRDefault="00187A6E" w:rsidP="003C16B7">
            <w:pPr>
              <w:pStyle w:val="TableParagraph"/>
            </w:pPr>
            <w:r w:rsidRPr="00B5180B">
              <w:t>Зам.директора по ВР. Советник директора по Воспитанию</w:t>
            </w:r>
          </w:p>
        </w:tc>
      </w:tr>
      <w:tr w:rsidR="00187A6E" w:rsidRPr="00B5180B" w:rsidTr="00187A6E">
        <w:trPr>
          <w:trHeight w:val="805"/>
        </w:trPr>
        <w:tc>
          <w:tcPr>
            <w:tcW w:w="4962" w:type="dxa"/>
          </w:tcPr>
          <w:p w:rsidR="00187A6E" w:rsidRPr="00FE339C" w:rsidRDefault="00187A6E" w:rsidP="003C16B7">
            <w:pPr>
              <w:pStyle w:val="TableParagraph"/>
              <w:rPr>
                <w:spacing w:val="-2"/>
              </w:rPr>
            </w:pPr>
            <w:r w:rsidRPr="00B5180B">
              <w:t>День</w:t>
            </w:r>
            <w:r w:rsidRPr="00FE339C">
              <w:rPr>
                <w:spacing w:val="-3"/>
              </w:rPr>
              <w:t xml:space="preserve"> </w:t>
            </w:r>
            <w:r w:rsidRPr="00B5180B">
              <w:t>знаний.</w:t>
            </w:r>
            <w:r w:rsidRPr="00FE339C">
              <w:rPr>
                <w:spacing w:val="-2"/>
              </w:rPr>
              <w:t xml:space="preserve"> </w:t>
            </w:r>
          </w:p>
          <w:p w:rsidR="00187A6E" w:rsidRPr="00B5180B" w:rsidRDefault="00187A6E" w:rsidP="003C16B7">
            <w:pPr>
              <w:pStyle w:val="TableParagraph"/>
            </w:pPr>
            <w:r w:rsidRPr="00B5180B">
              <w:t>Торжественная</w:t>
            </w:r>
            <w:r w:rsidRPr="00B5180B">
              <w:tab/>
              <w:t>линейка,</w:t>
            </w:r>
          </w:p>
          <w:p w:rsidR="00187A6E" w:rsidRPr="00B5180B" w:rsidRDefault="00187A6E" w:rsidP="003C16B7">
            <w:pPr>
              <w:pStyle w:val="TableParagraph"/>
            </w:pPr>
            <w:r w:rsidRPr="00B5180B">
              <w:t xml:space="preserve">посвящённая Дню знаний. </w:t>
            </w:r>
          </w:p>
          <w:p w:rsidR="00187A6E" w:rsidRPr="00B5180B" w:rsidRDefault="00187A6E" w:rsidP="003C16B7">
            <w:pPr>
              <w:pStyle w:val="TableParagraph"/>
            </w:pPr>
            <w:r w:rsidRPr="00B5180B">
              <w:t>Классные часы, посвященные дню знаний</w:t>
            </w:r>
          </w:p>
          <w:p w:rsidR="00187A6E" w:rsidRPr="00B5180B" w:rsidRDefault="00187A6E" w:rsidP="003C16B7">
            <w:pPr>
              <w:pStyle w:val="TableParagraph"/>
            </w:pPr>
          </w:p>
        </w:tc>
        <w:tc>
          <w:tcPr>
            <w:tcW w:w="1260" w:type="dxa"/>
          </w:tcPr>
          <w:p w:rsidR="00187A6E" w:rsidRPr="00B5180B" w:rsidRDefault="00187A6E" w:rsidP="003C16B7">
            <w:pPr>
              <w:pStyle w:val="TableParagraph"/>
              <w:jc w:val="center"/>
            </w:pPr>
            <w:r>
              <w:t>5-9</w:t>
            </w:r>
          </w:p>
        </w:tc>
        <w:tc>
          <w:tcPr>
            <w:tcW w:w="1890" w:type="dxa"/>
            <w:gridSpan w:val="2"/>
          </w:tcPr>
          <w:p w:rsidR="00187A6E" w:rsidRPr="00B5180B" w:rsidRDefault="00187A6E" w:rsidP="003C16B7">
            <w:pPr>
              <w:pStyle w:val="TableParagraph"/>
              <w:jc w:val="center"/>
            </w:pPr>
            <w:r w:rsidRPr="00B5180B">
              <w:t>02.09.2024</w:t>
            </w:r>
          </w:p>
        </w:tc>
        <w:tc>
          <w:tcPr>
            <w:tcW w:w="2362" w:type="dxa"/>
          </w:tcPr>
          <w:p w:rsidR="00187A6E" w:rsidRPr="00B5180B" w:rsidRDefault="00187A6E" w:rsidP="003C16B7">
            <w:pPr>
              <w:pStyle w:val="TableParagraph"/>
            </w:pPr>
            <w:r w:rsidRPr="00B5180B">
              <w:t xml:space="preserve">Зам.директора по ВР, педагог-организатор, классные руководители </w:t>
            </w:r>
          </w:p>
        </w:tc>
      </w:tr>
      <w:tr w:rsidR="00187A6E" w:rsidRPr="00B5180B" w:rsidTr="00187A6E">
        <w:trPr>
          <w:trHeight w:val="805"/>
        </w:trPr>
        <w:tc>
          <w:tcPr>
            <w:tcW w:w="4962" w:type="dxa"/>
          </w:tcPr>
          <w:p w:rsidR="00187A6E" w:rsidRPr="00FE339C" w:rsidRDefault="00187A6E" w:rsidP="003C16B7">
            <w:pPr>
              <w:pStyle w:val="TableParagraph"/>
              <w:rPr>
                <w:u w:val="single"/>
              </w:rPr>
            </w:pPr>
            <w:r w:rsidRPr="00FE339C">
              <w:rPr>
                <w:rFonts w:eastAsia="Calibri"/>
              </w:rPr>
              <w:t>День</w:t>
            </w:r>
            <w:r w:rsidRPr="00FE339C">
              <w:rPr>
                <w:rFonts w:eastAsia="Calibri"/>
              </w:rPr>
              <w:tab/>
              <w:t>солидарности</w:t>
            </w:r>
            <w:r w:rsidRPr="00FE339C">
              <w:rPr>
                <w:rFonts w:eastAsia="Calibri"/>
              </w:rPr>
              <w:tab/>
              <w:t>в</w:t>
            </w:r>
            <w:r w:rsidRPr="00FE339C">
              <w:rPr>
                <w:rFonts w:eastAsia="Calibri"/>
              </w:rPr>
              <w:tab/>
              <w:t>борьбе</w:t>
            </w:r>
            <w:r w:rsidRPr="00FE339C">
              <w:rPr>
                <w:rFonts w:eastAsia="Calibri"/>
              </w:rPr>
              <w:tab/>
              <w:t>с терроризмом «Мы помним Беслан»</w:t>
            </w:r>
          </w:p>
        </w:tc>
        <w:tc>
          <w:tcPr>
            <w:tcW w:w="1260" w:type="dxa"/>
          </w:tcPr>
          <w:p w:rsidR="00187A6E" w:rsidRPr="00B5180B" w:rsidRDefault="00187A6E" w:rsidP="003C16B7">
            <w:pPr>
              <w:pStyle w:val="TableParagraph"/>
              <w:jc w:val="center"/>
            </w:pPr>
            <w:r w:rsidRPr="00B5180B">
              <w:t xml:space="preserve">5-9 </w:t>
            </w:r>
          </w:p>
        </w:tc>
        <w:tc>
          <w:tcPr>
            <w:tcW w:w="1890" w:type="dxa"/>
            <w:gridSpan w:val="2"/>
          </w:tcPr>
          <w:p w:rsidR="00187A6E" w:rsidRPr="00B5180B" w:rsidRDefault="00187A6E" w:rsidP="003C16B7">
            <w:pPr>
              <w:pStyle w:val="TableParagraph"/>
              <w:jc w:val="center"/>
            </w:pPr>
            <w:r w:rsidRPr="00B5180B">
              <w:t>03.09.2024</w:t>
            </w:r>
          </w:p>
        </w:tc>
        <w:tc>
          <w:tcPr>
            <w:tcW w:w="2362" w:type="dxa"/>
          </w:tcPr>
          <w:p w:rsidR="00187A6E" w:rsidRPr="00B5180B" w:rsidRDefault="00187A6E" w:rsidP="003C16B7">
            <w:pPr>
              <w:pStyle w:val="TableParagraph"/>
            </w:pPr>
            <w:r w:rsidRPr="00B5180B">
              <w:t>Зам.директора по ВР, БОП, педагог-организатор, классные руководители</w:t>
            </w:r>
          </w:p>
        </w:tc>
      </w:tr>
      <w:tr w:rsidR="00187A6E" w:rsidRPr="00B5180B" w:rsidTr="00187A6E">
        <w:trPr>
          <w:trHeight w:val="805"/>
        </w:trPr>
        <w:tc>
          <w:tcPr>
            <w:tcW w:w="4962" w:type="dxa"/>
          </w:tcPr>
          <w:p w:rsidR="00187A6E" w:rsidRPr="00FE339C" w:rsidRDefault="00187A6E" w:rsidP="003C16B7">
            <w:pPr>
              <w:pStyle w:val="TableParagraph"/>
              <w:rPr>
                <w:rFonts w:eastAsia="Calibri"/>
              </w:rPr>
            </w:pPr>
            <w:r w:rsidRPr="00FE339C">
              <w:rPr>
                <w:rFonts w:eastAsia="Calibri"/>
              </w:rPr>
              <w:t xml:space="preserve">День трезвости </w:t>
            </w:r>
          </w:p>
        </w:tc>
        <w:tc>
          <w:tcPr>
            <w:tcW w:w="1260" w:type="dxa"/>
          </w:tcPr>
          <w:p w:rsidR="00187A6E" w:rsidRPr="00B5180B" w:rsidRDefault="00187A6E" w:rsidP="003C16B7">
            <w:pPr>
              <w:pStyle w:val="TableParagraph"/>
              <w:jc w:val="center"/>
            </w:pPr>
            <w:r w:rsidRPr="00B5180B">
              <w:t>7-9</w:t>
            </w:r>
          </w:p>
        </w:tc>
        <w:tc>
          <w:tcPr>
            <w:tcW w:w="1890" w:type="dxa"/>
            <w:gridSpan w:val="2"/>
          </w:tcPr>
          <w:p w:rsidR="00187A6E" w:rsidRPr="00B5180B" w:rsidRDefault="00187A6E" w:rsidP="003C16B7">
            <w:pPr>
              <w:pStyle w:val="TableParagraph"/>
              <w:jc w:val="center"/>
            </w:pPr>
            <w:r w:rsidRPr="00B5180B">
              <w:t>11.09.2024</w:t>
            </w:r>
          </w:p>
        </w:tc>
        <w:tc>
          <w:tcPr>
            <w:tcW w:w="2362" w:type="dxa"/>
          </w:tcPr>
          <w:p w:rsidR="00187A6E" w:rsidRPr="00B5180B" w:rsidRDefault="00187A6E" w:rsidP="003C16B7">
            <w:pPr>
              <w:pStyle w:val="TableParagraph"/>
            </w:pPr>
            <w:r w:rsidRPr="00B5180B">
              <w:t>Зам.директора по ВР, педагог-организатор, классные руководители</w:t>
            </w:r>
          </w:p>
        </w:tc>
      </w:tr>
      <w:tr w:rsidR="00187A6E" w:rsidRPr="00B5180B" w:rsidTr="00187A6E">
        <w:trPr>
          <w:trHeight w:val="805"/>
        </w:trPr>
        <w:tc>
          <w:tcPr>
            <w:tcW w:w="4962" w:type="dxa"/>
          </w:tcPr>
          <w:p w:rsidR="00187A6E" w:rsidRPr="00B5180B" w:rsidRDefault="00187A6E" w:rsidP="003C16B7">
            <w:pPr>
              <w:pStyle w:val="TableParagraph"/>
              <w:tabs>
                <w:tab w:val="left" w:pos="2743"/>
              </w:tabs>
            </w:pPr>
            <w:r w:rsidRPr="00FE339C">
              <w:rPr>
                <w:spacing w:val="-2"/>
              </w:rPr>
              <w:t>Профилактика</w:t>
            </w:r>
            <w:r w:rsidRPr="00B5180B">
              <w:t xml:space="preserve"> </w:t>
            </w:r>
            <w:r w:rsidRPr="00FE339C">
              <w:rPr>
                <w:spacing w:val="-2"/>
              </w:rPr>
              <w:t>дорожно- транспортного</w:t>
            </w:r>
          </w:p>
          <w:p w:rsidR="00187A6E" w:rsidRPr="00B5180B" w:rsidRDefault="00187A6E" w:rsidP="003C16B7">
            <w:pPr>
              <w:pStyle w:val="TableParagraph"/>
            </w:pPr>
            <w:r w:rsidRPr="00B5180B">
              <w:t>травматизма</w:t>
            </w:r>
            <w:r w:rsidRPr="00FE339C">
              <w:rPr>
                <w:spacing w:val="80"/>
              </w:rPr>
              <w:t xml:space="preserve"> </w:t>
            </w:r>
            <w:r w:rsidRPr="00B5180B">
              <w:t>«Внимание,</w:t>
            </w:r>
            <w:r w:rsidRPr="00FE339C">
              <w:rPr>
                <w:spacing w:val="80"/>
              </w:rPr>
              <w:t xml:space="preserve"> </w:t>
            </w:r>
            <w:r w:rsidRPr="00B5180B">
              <w:t>дети!»</w:t>
            </w:r>
            <w:r w:rsidRPr="00FE339C">
              <w:rPr>
                <w:spacing w:val="80"/>
              </w:rPr>
              <w:t xml:space="preserve"> </w:t>
            </w:r>
            <w:r w:rsidRPr="00B5180B">
              <w:t>- классные часы.</w:t>
            </w:r>
          </w:p>
        </w:tc>
        <w:tc>
          <w:tcPr>
            <w:tcW w:w="1260" w:type="dxa"/>
          </w:tcPr>
          <w:p w:rsidR="00187A6E" w:rsidRPr="00B5180B" w:rsidRDefault="00187A6E" w:rsidP="003C16B7">
            <w:pPr>
              <w:pStyle w:val="TableParagraph"/>
              <w:jc w:val="center"/>
            </w:pPr>
            <w:r w:rsidRPr="00B5180B">
              <w:t>5-9</w:t>
            </w:r>
          </w:p>
        </w:tc>
        <w:tc>
          <w:tcPr>
            <w:tcW w:w="1890" w:type="dxa"/>
            <w:gridSpan w:val="2"/>
          </w:tcPr>
          <w:p w:rsidR="00187A6E" w:rsidRPr="00B5180B" w:rsidRDefault="00187A6E" w:rsidP="003C16B7">
            <w:pPr>
              <w:pStyle w:val="TableParagraph"/>
            </w:pPr>
            <w:r w:rsidRPr="00B5180B">
              <w:t xml:space="preserve">09.09. </w:t>
            </w:r>
            <w:r w:rsidRPr="00FE339C">
              <w:rPr>
                <w:spacing w:val="-10"/>
              </w:rPr>
              <w:t>-</w:t>
            </w:r>
          </w:p>
          <w:p w:rsidR="00187A6E" w:rsidRPr="00B5180B" w:rsidRDefault="00187A6E" w:rsidP="003C16B7">
            <w:pPr>
              <w:pStyle w:val="TableParagraph"/>
            </w:pPr>
            <w:r w:rsidRPr="00FE339C">
              <w:rPr>
                <w:spacing w:val="-2"/>
              </w:rPr>
              <w:t>30.09.2024г</w:t>
            </w:r>
          </w:p>
          <w:p w:rsidR="00187A6E" w:rsidRPr="00B5180B" w:rsidRDefault="00187A6E" w:rsidP="003C16B7">
            <w:pPr>
              <w:pStyle w:val="TableParagraph"/>
            </w:pPr>
            <w:r w:rsidRPr="00FE339C">
              <w:rPr>
                <w:spacing w:val="-10"/>
              </w:rPr>
              <w:t>.</w:t>
            </w:r>
          </w:p>
        </w:tc>
        <w:tc>
          <w:tcPr>
            <w:tcW w:w="2362" w:type="dxa"/>
          </w:tcPr>
          <w:p w:rsidR="00187A6E" w:rsidRPr="00B5180B" w:rsidRDefault="00187A6E" w:rsidP="003C16B7">
            <w:pPr>
              <w:pStyle w:val="TableParagraph"/>
              <w:tabs>
                <w:tab w:val="left" w:pos="2380"/>
                <w:tab w:val="left" w:pos="2751"/>
              </w:tabs>
              <w:jc w:val="both"/>
            </w:pPr>
            <w:r w:rsidRPr="00B5180B">
              <w:t>Заместитель директора по БОП ,</w:t>
            </w:r>
            <w:r w:rsidRPr="00B5180B">
              <w:tab/>
            </w:r>
            <w:r w:rsidRPr="00B5180B">
              <w:tab/>
            </w:r>
            <w:r w:rsidRPr="00FE339C">
              <w:rPr>
                <w:spacing w:val="-10"/>
              </w:rPr>
              <w:t xml:space="preserve">– </w:t>
            </w:r>
            <w:r w:rsidRPr="00FE339C">
              <w:rPr>
                <w:spacing w:val="-2"/>
              </w:rPr>
              <w:t>организатор</w:t>
            </w:r>
            <w:r w:rsidRPr="00B5180B">
              <w:tab/>
            </w:r>
            <w:r w:rsidRPr="00FE339C">
              <w:rPr>
                <w:spacing w:val="-4"/>
              </w:rPr>
              <w:t xml:space="preserve">ОБЖ </w:t>
            </w:r>
            <w:r w:rsidRPr="00B5180B">
              <w:t>Семяшкин А.А.,</w:t>
            </w:r>
          </w:p>
          <w:p w:rsidR="00187A6E" w:rsidRPr="00B5180B" w:rsidRDefault="00187A6E" w:rsidP="003C16B7">
            <w:pPr>
              <w:pStyle w:val="TableParagraph"/>
              <w:jc w:val="both"/>
            </w:pPr>
            <w:r w:rsidRPr="00B5180B">
              <w:t xml:space="preserve">классные руководители </w:t>
            </w:r>
          </w:p>
        </w:tc>
      </w:tr>
      <w:tr w:rsidR="00187A6E" w:rsidRPr="00B5180B" w:rsidTr="00187A6E">
        <w:trPr>
          <w:trHeight w:val="805"/>
        </w:trPr>
        <w:tc>
          <w:tcPr>
            <w:tcW w:w="4962" w:type="dxa"/>
          </w:tcPr>
          <w:p w:rsidR="00187A6E" w:rsidRPr="00B5180B" w:rsidRDefault="00187A6E" w:rsidP="003C16B7">
            <w:pPr>
              <w:pStyle w:val="TableParagraph"/>
            </w:pPr>
            <w:r w:rsidRPr="00B5180B">
              <w:t>Сбор</w:t>
            </w:r>
            <w:r w:rsidRPr="00FE339C">
              <w:rPr>
                <w:spacing w:val="-1"/>
              </w:rPr>
              <w:t xml:space="preserve"> </w:t>
            </w:r>
            <w:r w:rsidRPr="00FE339C">
              <w:rPr>
                <w:spacing w:val="-2"/>
              </w:rPr>
              <w:t>макулатуры</w:t>
            </w:r>
          </w:p>
        </w:tc>
        <w:tc>
          <w:tcPr>
            <w:tcW w:w="1260" w:type="dxa"/>
          </w:tcPr>
          <w:p w:rsidR="00187A6E" w:rsidRPr="00B5180B" w:rsidRDefault="00187A6E" w:rsidP="003C16B7">
            <w:pPr>
              <w:pStyle w:val="TableParagraph"/>
              <w:jc w:val="center"/>
            </w:pPr>
            <w:r w:rsidRPr="00FE339C">
              <w:rPr>
                <w:spacing w:val="-5"/>
              </w:rPr>
              <w:t>5-9</w:t>
            </w:r>
          </w:p>
        </w:tc>
        <w:tc>
          <w:tcPr>
            <w:tcW w:w="1890" w:type="dxa"/>
            <w:gridSpan w:val="2"/>
          </w:tcPr>
          <w:p w:rsidR="00187A6E" w:rsidRPr="00B5180B" w:rsidRDefault="00187A6E" w:rsidP="003C16B7">
            <w:pPr>
              <w:pStyle w:val="TableParagraph"/>
            </w:pPr>
            <w:r w:rsidRPr="00B5180B">
              <w:t xml:space="preserve">03.09. </w:t>
            </w:r>
            <w:r w:rsidRPr="00FE339C">
              <w:rPr>
                <w:spacing w:val="-10"/>
              </w:rPr>
              <w:t>-</w:t>
            </w:r>
          </w:p>
          <w:p w:rsidR="00187A6E" w:rsidRPr="00B5180B" w:rsidRDefault="00187A6E" w:rsidP="003C16B7">
            <w:pPr>
              <w:pStyle w:val="TableParagraph"/>
            </w:pPr>
            <w:r w:rsidRPr="00FE339C">
              <w:rPr>
                <w:spacing w:val="-2"/>
              </w:rPr>
              <w:t>31.10.2024г</w:t>
            </w:r>
          </w:p>
          <w:p w:rsidR="00187A6E" w:rsidRPr="00B5180B" w:rsidRDefault="00187A6E" w:rsidP="003C16B7">
            <w:pPr>
              <w:pStyle w:val="TableParagraph"/>
            </w:pPr>
            <w:r w:rsidRPr="00FE339C">
              <w:rPr>
                <w:spacing w:val="-10"/>
              </w:rPr>
              <w:t>.</w:t>
            </w:r>
          </w:p>
        </w:tc>
        <w:tc>
          <w:tcPr>
            <w:tcW w:w="2362" w:type="dxa"/>
          </w:tcPr>
          <w:p w:rsidR="00187A6E" w:rsidRPr="00B5180B" w:rsidRDefault="00187A6E" w:rsidP="003C16B7">
            <w:pPr>
              <w:pStyle w:val="TableParagraph"/>
              <w:tabs>
                <w:tab w:val="left" w:pos="1367"/>
                <w:tab w:val="left" w:pos="2632"/>
              </w:tabs>
            </w:pPr>
            <w:r w:rsidRPr="00FE339C">
              <w:rPr>
                <w:spacing w:val="-2"/>
              </w:rPr>
              <w:t xml:space="preserve">Советник директора </w:t>
            </w:r>
            <w:r w:rsidRPr="00FE339C">
              <w:rPr>
                <w:spacing w:val="-6"/>
              </w:rPr>
              <w:t xml:space="preserve">по </w:t>
            </w:r>
            <w:r w:rsidRPr="00FE339C">
              <w:rPr>
                <w:spacing w:val="-2"/>
              </w:rPr>
              <w:t>Воспитанию,</w:t>
            </w:r>
          </w:p>
          <w:p w:rsidR="00187A6E" w:rsidRPr="00B5180B" w:rsidRDefault="00187A6E" w:rsidP="003C16B7">
            <w:pPr>
              <w:pStyle w:val="TableParagraph"/>
              <w:tabs>
                <w:tab w:val="left" w:pos="1291"/>
                <w:tab w:val="left" w:pos="1989"/>
              </w:tabs>
            </w:pPr>
            <w:r w:rsidRPr="00FE339C">
              <w:rPr>
                <w:spacing w:val="-2"/>
              </w:rPr>
              <w:t>педагог-организатор, классные руководители</w:t>
            </w:r>
            <w:r>
              <w:t xml:space="preserve"> </w:t>
            </w:r>
            <w:r w:rsidRPr="00FE339C">
              <w:rPr>
                <w:spacing w:val="-2"/>
              </w:rPr>
              <w:t xml:space="preserve">классные </w:t>
            </w:r>
            <w:r w:rsidRPr="00B5180B">
              <w:t xml:space="preserve">руководители </w:t>
            </w:r>
          </w:p>
        </w:tc>
      </w:tr>
      <w:tr w:rsidR="00187A6E" w:rsidRPr="00B5180B" w:rsidTr="00187A6E">
        <w:trPr>
          <w:trHeight w:val="551"/>
        </w:trPr>
        <w:tc>
          <w:tcPr>
            <w:tcW w:w="4962" w:type="dxa"/>
          </w:tcPr>
          <w:p w:rsidR="00187A6E" w:rsidRPr="00B5180B" w:rsidRDefault="00187A6E" w:rsidP="003C16B7">
            <w:pPr>
              <w:pStyle w:val="TableParagraph"/>
              <w:jc w:val="both"/>
            </w:pPr>
            <w:r w:rsidRPr="00FE339C">
              <w:rPr>
                <w:shd w:val="clear" w:color="auto" w:fill="FFFFFF"/>
              </w:rPr>
              <w:t>День туризма</w:t>
            </w:r>
          </w:p>
        </w:tc>
        <w:tc>
          <w:tcPr>
            <w:tcW w:w="1260" w:type="dxa"/>
          </w:tcPr>
          <w:p w:rsidR="00187A6E" w:rsidRPr="00B5180B" w:rsidRDefault="00187A6E" w:rsidP="003C16B7">
            <w:pPr>
              <w:pStyle w:val="TableParagraph"/>
              <w:jc w:val="center"/>
            </w:pPr>
            <w:r w:rsidRPr="00B5180B">
              <w:t>5-9</w:t>
            </w:r>
          </w:p>
        </w:tc>
        <w:tc>
          <w:tcPr>
            <w:tcW w:w="1890" w:type="dxa"/>
            <w:gridSpan w:val="2"/>
          </w:tcPr>
          <w:p w:rsidR="00187A6E" w:rsidRPr="00B5180B" w:rsidRDefault="00187A6E" w:rsidP="003C16B7">
            <w:pPr>
              <w:pStyle w:val="TableParagraph"/>
              <w:jc w:val="center"/>
            </w:pPr>
            <w:r w:rsidRPr="00B5180B">
              <w:t>27.09.2024</w:t>
            </w:r>
          </w:p>
        </w:tc>
        <w:tc>
          <w:tcPr>
            <w:tcW w:w="2362" w:type="dxa"/>
          </w:tcPr>
          <w:p w:rsidR="00187A6E" w:rsidRPr="00B5180B" w:rsidRDefault="00187A6E" w:rsidP="003C16B7">
            <w:pPr>
              <w:pStyle w:val="TableParagraph"/>
            </w:pPr>
            <w:r w:rsidRPr="00B5180B">
              <w:t>Зам.директора по ВР,БОП, педагог-организатор, классные руководители</w:t>
            </w:r>
          </w:p>
        </w:tc>
      </w:tr>
      <w:tr w:rsidR="00187A6E" w:rsidRPr="00B5180B" w:rsidTr="00187A6E">
        <w:trPr>
          <w:trHeight w:val="1012"/>
        </w:trPr>
        <w:tc>
          <w:tcPr>
            <w:tcW w:w="4962" w:type="dxa"/>
          </w:tcPr>
          <w:p w:rsidR="00187A6E" w:rsidRPr="00B5180B" w:rsidRDefault="00187A6E" w:rsidP="003C16B7">
            <w:pPr>
              <w:pStyle w:val="TableParagraph"/>
              <w:jc w:val="both"/>
            </w:pPr>
            <w:r w:rsidRPr="00B5180B">
              <w:t>Классные часы – беседы с учащимися о внутришкольном распорядке, правилах поведения в школе и Уставе школы.</w:t>
            </w:r>
          </w:p>
          <w:p w:rsidR="00187A6E" w:rsidRPr="00B5180B" w:rsidRDefault="00187A6E" w:rsidP="003C16B7">
            <w:pPr>
              <w:pStyle w:val="TableParagraph"/>
              <w:tabs>
                <w:tab w:val="left" w:pos="2008"/>
              </w:tabs>
              <w:jc w:val="both"/>
            </w:pPr>
            <w:r w:rsidRPr="00B5180B">
              <w:t xml:space="preserve">Классные часы с беседами по профилактике и предупреждению </w:t>
            </w:r>
            <w:r w:rsidRPr="00FE339C">
              <w:rPr>
                <w:spacing w:val="-2"/>
              </w:rPr>
              <w:t xml:space="preserve">травматизма, предупреждению </w:t>
            </w:r>
            <w:r w:rsidRPr="00B5180B">
              <w:t>совершения</w:t>
            </w:r>
            <w:r w:rsidRPr="00FE339C">
              <w:rPr>
                <w:spacing w:val="74"/>
                <w:w w:val="150"/>
              </w:rPr>
              <w:t xml:space="preserve">  </w:t>
            </w:r>
            <w:r w:rsidRPr="00B5180B">
              <w:t>правонарушений</w:t>
            </w:r>
            <w:r w:rsidRPr="00FE339C">
              <w:rPr>
                <w:spacing w:val="74"/>
                <w:w w:val="150"/>
              </w:rPr>
              <w:t xml:space="preserve">  </w:t>
            </w:r>
            <w:r w:rsidRPr="00FE339C">
              <w:rPr>
                <w:spacing w:val="-10"/>
              </w:rPr>
              <w:t>и</w:t>
            </w:r>
          </w:p>
          <w:p w:rsidR="00187A6E" w:rsidRPr="00B5180B" w:rsidRDefault="00187A6E" w:rsidP="003C16B7">
            <w:pPr>
              <w:pStyle w:val="TableParagraph"/>
              <w:tabs>
                <w:tab w:val="left" w:pos="2245"/>
                <w:tab w:val="left" w:pos="3066"/>
              </w:tabs>
              <w:jc w:val="both"/>
            </w:pPr>
            <w:r w:rsidRPr="00FE339C">
              <w:rPr>
                <w:spacing w:val="-2"/>
              </w:rPr>
              <w:t>преступлений;</w:t>
            </w:r>
            <w:r w:rsidRPr="00B5180B">
              <w:t xml:space="preserve"> </w:t>
            </w:r>
            <w:r w:rsidRPr="00FE339C">
              <w:rPr>
                <w:spacing w:val="-10"/>
              </w:rPr>
              <w:t>о</w:t>
            </w:r>
            <w:r w:rsidRPr="00B5180B">
              <w:tab/>
            </w:r>
            <w:r w:rsidRPr="00FE339C">
              <w:rPr>
                <w:spacing w:val="-2"/>
              </w:rPr>
              <w:t xml:space="preserve">вреде, </w:t>
            </w:r>
            <w:r w:rsidRPr="00B5180B">
              <w:t>токсикомании, наркомании</w:t>
            </w:r>
          </w:p>
        </w:tc>
        <w:tc>
          <w:tcPr>
            <w:tcW w:w="1260" w:type="dxa"/>
          </w:tcPr>
          <w:p w:rsidR="00187A6E" w:rsidRPr="00B5180B" w:rsidRDefault="00187A6E" w:rsidP="003C16B7">
            <w:pPr>
              <w:pStyle w:val="TableParagraph"/>
              <w:jc w:val="center"/>
            </w:pPr>
            <w:r w:rsidRPr="00FE339C">
              <w:rPr>
                <w:spacing w:val="-5"/>
              </w:rPr>
              <w:t>5-9</w:t>
            </w:r>
          </w:p>
        </w:tc>
        <w:tc>
          <w:tcPr>
            <w:tcW w:w="1890" w:type="dxa"/>
            <w:gridSpan w:val="2"/>
          </w:tcPr>
          <w:p w:rsidR="00187A6E" w:rsidRPr="00B5180B" w:rsidRDefault="00187A6E" w:rsidP="003C16B7">
            <w:pPr>
              <w:pStyle w:val="TableParagraph"/>
            </w:pPr>
            <w:r w:rsidRPr="00B5180B">
              <w:t xml:space="preserve">04.09. </w:t>
            </w:r>
            <w:r w:rsidRPr="00FE339C">
              <w:rPr>
                <w:spacing w:val="-10"/>
              </w:rPr>
              <w:t>-</w:t>
            </w:r>
          </w:p>
          <w:p w:rsidR="00187A6E" w:rsidRPr="00B5180B" w:rsidRDefault="00187A6E" w:rsidP="003C16B7">
            <w:pPr>
              <w:pStyle w:val="TableParagraph"/>
            </w:pPr>
            <w:r w:rsidRPr="00FE339C">
              <w:rPr>
                <w:spacing w:val="-2"/>
              </w:rPr>
              <w:t>09.09.2024г</w:t>
            </w:r>
          </w:p>
          <w:p w:rsidR="00187A6E" w:rsidRPr="00B5180B" w:rsidRDefault="00187A6E" w:rsidP="003C16B7">
            <w:pPr>
              <w:pStyle w:val="TableParagraph"/>
            </w:pPr>
            <w:r w:rsidRPr="00FE339C">
              <w:rPr>
                <w:spacing w:val="-10"/>
              </w:rPr>
              <w:t>.</w:t>
            </w:r>
          </w:p>
        </w:tc>
        <w:tc>
          <w:tcPr>
            <w:tcW w:w="2362" w:type="dxa"/>
          </w:tcPr>
          <w:p w:rsidR="00187A6E" w:rsidRPr="00B5180B" w:rsidRDefault="00187A6E" w:rsidP="003C16B7">
            <w:pPr>
              <w:pStyle w:val="TableParagraph"/>
              <w:ind w:hanging="56"/>
            </w:pPr>
            <w:r w:rsidRPr="00B5180B">
              <w:t>Классные</w:t>
            </w:r>
            <w:r w:rsidRPr="00FE339C">
              <w:rPr>
                <w:spacing w:val="-14"/>
              </w:rPr>
              <w:t xml:space="preserve"> </w:t>
            </w:r>
            <w:r w:rsidRPr="00B5180B">
              <w:t>руководители Заместитель</w:t>
            </w:r>
            <w:r w:rsidRPr="00FE339C">
              <w:rPr>
                <w:spacing w:val="80"/>
              </w:rPr>
              <w:t xml:space="preserve"> </w:t>
            </w:r>
            <w:r w:rsidRPr="00B5180B">
              <w:t>директора</w:t>
            </w:r>
            <w:r w:rsidRPr="00FE339C">
              <w:rPr>
                <w:spacing w:val="80"/>
              </w:rPr>
              <w:t xml:space="preserve"> </w:t>
            </w:r>
            <w:r w:rsidRPr="00B5180B">
              <w:t xml:space="preserve">по </w:t>
            </w:r>
            <w:r w:rsidRPr="00FE339C">
              <w:rPr>
                <w:spacing w:val="-6"/>
              </w:rPr>
              <w:t>ВР</w:t>
            </w:r>
          </w:p>
        </w:tc>
      </w:tr>
      <w:tr w:rsidR="00187A6E" w:rsidRPr="00B5180B" w:rsidTr="00187A6E">
        <w:trPr>
          <w:trHeight w:val="1012"/>
        </w:trPr>
        <w:tc>
          <w:tcPr>
            <w:tcW w:w="4962" w:type="dxa"/>
          </w:tcPr>
          <w:p w:rsidR="00187A6E" w:rsidRPr="00B5180B" w:rsidRDefault="00187A6E" w:rsidP="003C16B7">
            <w:pPr>
              <w:pStyle w:val="TableParagraph"/>
            </w:pPr>
            <w:r w:rsidRPr="00B5180B">
              <w:t>Тематический</w:t>
            </w:r>
            <w:r w:rsidRPr="00FE339C">
              <w:rPr>
                <w:spacing w:val="-9"/>
              </w:rPr>
              <w:t xml:space="preserve"> </w:t>
            </w:r>
            <w:r w:rsidRPr="00B5180B">
              <w:t>классный</w:t>
            </w:r>
            <w:r w:rsidRPr="00FE339C">
              <w:rPr>
                <w:spacing w:val="-4"/>
              </w:rPr>
              <w:t xml:space="preserve"> час:</w:t>
            </w:r>
          </w:p>
          <w:p w:rsidR="00187A6E" w:rsidRPr="00B5180B" w:rsidRDefault="00187A6E" w:rsidP="003C16B7">
            <w:pPr>
              <w:pStyle w:val="TableParagraph"/>
            </w:pPr>
            <w:r w:rsidRPr="00B5180B">
              <w:t>«День</w:t>
            </w:r>
            <w:r w:rsidRPr="00FE339C">
              <w:rPr>
                <w:spacing w:val="-5"/>
              </w:rPr>
              <w:t xml:space="preserve"> </w:t>
            </w:r>
            <w:r w:rsidRPr="00B5180B">
              <w:t>памяти</w:t>
            </w:r>
            <w:r w:rsidRPr="00FE339C">
              <w:rPr>
                <w:spacing w:val="-5"/>
              </w:rPr>
              <w:t xml:space="preserve"> </w:t>
            </w:r>
            <w:r w:rsidRPr="00B5180B">
              <w:t>жертв</w:t>
            </w:r>
            <w:r w:rsidRPr="00FE339C">
              <w:rPr>
                <w:spacing w:val="-4"/>
              </w:rPr>
              <w:t xml:space="preserve"> </w:t>
            </w:r>
            <w:r w:rsidRPr="00FE339C">
              <w:rPr>
                <w:spacing w:val="-2"/>
              </w:rPr>
              <w:t>фашизма»</w:t>
            </w:r>
          </w:p>
        </w:tc>
        <w:tc>
          <w:tcPr>
            <w:tcW w:w="1260" w:type="dxa"/>
          </w:tcPr>
          <w:p w:rsidR="00187A6E" w:rsidRPr="00B5180B" w:rsidRDefault="00187A6E" w:rsidP="003C16B7">
            <w:pPr>
              <w:widowControl w:val="0"/>
              <w:suppressAutoHyphens w:val="0"/>
              <w:jc w:val="center"/>
            </w:pPr>
            <w:r w:rsidRPr="00B5180B">
              <w:t xml:space="preserve">5-9 </w:t>
            </w:r>
          </w:p>
        </w:tc>
        <w:tc>
          <w:tcPr>
            <w:tcW w:w="1890" w:type="dxa"/>
            <w:gridSpan w:val="2"/>
          </w:tcPr>
          <w:p w:rsidR="00187A6E" w:rsidRPr="00B5180B" w:rsidRDefault="00187A6E" w:rsidP="003C16B7">
            <w:pPr>
              <w:pStyle w:val="TableParagraph"/>
            </w:pPr>
            <w:r w:rsidRPr="00FE339C">
              <w:rPr>
                <w:spacing w:val="-2"/>
              </w:rPr>
              <w:t>10.09.2024г</w:t>
            </w:r>
          </w:p>
          <w:p w:rsidR="00187A6E" w:rsidRPr="00B5180B" w:rsidRDefault="00187A6E" w:rsidP="003C16B7">
            <w:pPr>
              <w:pStyle w:val="TableParagraph"/>
            </w:pPr>
          </w:p>
        </w:tc>
        <w:tc>
          <w:tcPr>
            <w:tcW w:w="2362" w:type="dxa"/>
          </w:tcPr>
          <w:p w:rsidR="00187A6E" w:rsidRPr="00B5180B" w:rsidRDefault="00187A6E" w:rsidP="003C16B7">
            <w:pPr>
              <w:pStyle w:val="TableParagraph"/>
              <w:ind w:hanging="56"/>
            </w:pPr>
            <w:r w:rsidRPr="00B5180B">
              <w:t>Классные</w:t>
            </w:r>
            <w:r w:rsidRPr="00FE339C">
              <w:rPr>
                <w:spacing w:val="-14"/>
              </w:rPr>
              <w:t xml:space="preserve"> </w:t>
            </w:r>
            <w:r w:rsidRPr="00B5180B">
              <w:t xml:space="preserve">руководители </w:t>
            </w:r>
          </w:p>
          <w:p w:rsidR="00187A6E" w:rsidRPr="00B5180B" w:rsidRDefault="00187A6E" w:rsidP="003C16B7">
            <w:pPr>
              <w:pStyle w:val="TableParagraph"/>
            </w:pPr>
          </w:p>
        </w:tc>
      </w:tr>
      <w:tr w:rsidR="00187A6E" w:rsidRPr="00B5180B" w:rsidTr="00187A6E">
        <w:trPr>
          <w:trHeight w:val="1012"/>
        </w:trPr>
        <w:tc>
          <w:tcPr>
            <w:tcW w:w="4962" w:type="dxa"/>
          </w:tcPr>
          <w:p w:rsidR="00187A6E" w:rsidRPr="00B5180B" w:rsidRDefault="00187A6E" w:rsidP="003C16B7">
            <w:pPr>
              <w:pStyle w:val="TableParagraph"/>
            </w:pPr>
            <w:r w:rsidRPr="00B5180B">
              <w:t>День</w:t>
            </w:r>
            <w:r w:rsidRPr="00FE339C">
              <w:rPr>
                <w:spacing w:val="-5"/>
              </w:rPr>
              <w:t xml:space="preserve"> </w:t>
            </w:r>
            <w:r w:rsidRPr="00B5180B">
              <w:t>защиты</w:t>
            </w:r>
            <w:r w:rsidRPr="00FE339C">
              <w:rPr>
                <w:spacing w:val="-7"/>
              </w:rPr>
              <w:t xml:space="preserve"> </w:t>
            </w:r>
            <w:r w:rsidRPr="00B5180B">
              <w:t>животных:</w:t>
            </w:r>
            <w:r w:rsidRPr="00FE339C">
              <w:rPr>
                <w:spacing w:val="-5"/>
              </w:rPr>
              <w:t xml:space="preserve"> </w:t>
            </w:r>
            <w:r w:rsidRPr="00FE339C">
              <w:rPr>
                <w:spacing w:val="-4"/>
              </w:rPr>
              <w:t>Акция</w:t>
            </w:r>
          </w:p>
          <w:p w:rsidR="00187A6E" w:rsidRPr="00B5180B" w:rsidRDefault="00187A6E" w:rsidP="003C16B7">
            <w:pPr>
              <w:pStyle w:val="TableParagraph"/>
            </w:pPr>
            <w:r w:rsidRPr="00B5180B">
              <w:t>«Лапа</w:t>
            </w:r>
            <w:r w:rsidRPr="00FE339C">
              <w:rPr>
                <w:spacing w:val="-8"/>
              </w:rPr>
              <w:t xml:space="preserve"> </w:t>
            </w:r>
            <w:r w:rsidRPr="00B5180B">
              <w:t>помощи»</w:t>
            </w:r>
            <w:r w:rsidRPr="00FE339C">
              <w:rPr>
                <w:spacing w:val="-12"/>
              </w:rPr>
              <w:t xml:space="preserve"> </w:t>
            </w:r>
            <w:r w:rsidRPr="00B5180B">
              <w:t>сбор</w:t>
            </w:r>
            <w:r w:rsidRPr="00FE339C">
              <w:rPr>
                <w:spacing w:val="-8"/>
              </w:rPr>
              <w:t xml:space="preserve"> </w:t>
            </w:r>
            <w:r w:rsidRPr="00B5180B">
              <w:t>корма</w:t>
            </w:r>
            <w:r w:rsidRPr="00FE339C">
              <w:rPr>
                <w:spacing w:val="-8"/>
              </w:rPr>
              <w:t xml:space="preserve"> </w:t>
            </w:r>
            <w:r w:rsidRPr="00B5180B">
              <w:t>для приюта бездомных животных</w:t>
            </w:r>
          </w:p>
        </w:tc>
        <w:tc>
          <w:tcPr>
            <w:tcW w:w="1260" w:type="dxa"/>
          </w:tcPr>
          <w:p w:rsidR="00187A6E" w:rsidRPr="00B5180B" w:rsidRDefault="00187A6E" w:rsidP="003C16B7">
            <w:pPr>
              <w:widowControl w:val="0"/>
              <w:suppressAutoHyphens w:val="0"/>
              <w:jc w:val="center"/>
            </w:pPr>
            <w:r w:rsidRPr="00B5180B">
              <w:t xml:space="preserve">5-9 </w:t>
            </w:r>
          </w:p>
        </w:tc>
        <w:tc>
          <w:tcPr>
            <w:tcW w:w="1890" w:type="dxa"/>
            <w:gridSpan w:val="2"/>
          </w:tcPr>
          <w:p w:rsidR="00187A6E" w:rsidRPr="00B5180B" w:rsidRDefault="00187A6E" w:rsidP="003C16B7">
            <w:pPr>
              <w:pStyle w:val="TableParagraph"/>
            </w:pPr>
            <w:r w:rsidRPr="00B5180B">
              <w:t xml:space="preserve">22.09. </w:t>
            </w:r>
            <w:r w:rsidRPr="00FE339C">
              <w:rPr>
                <w:spacing w:val="-10"/>
              </w:rPr>
              <w:t>-</w:t>
            </w:r>
          </w:p>
          <w:p w:rsidR="00187A6E" w:rsidRPr="00B5180B" w:rsidRDefault="00187A6E" w:rsidP="003C16B7">
            <w:pPr>
              <w:pStyle w:val="TableParagraph"/>
            </w:pPr>
            <w:r w:rsidRPr="00FE339C">
              <w:rPr>
                <w:spacing w:val="-2"/>
              </w:rPr>
              <w:t>04.10.2024г</w:t>
            </w:r>
          </w:p>
          <w:p w:rsidR="00187A6E" w:rsidRPr="00B5180B" w:rsidRDefault="00187A6E" w:rsidP="003C16B7">
            <w:pPr>
              <w:pStyle w:val="TableParagraph"/>
            </w:pPr>
            <w:r w:rsidRPr="00FE339C">
              <w:rPr>
                <w:spacing w:val="-10"/>
              </w:rPr>
              <w:t>.</w:t>
            </w:r>
          </w:p>
        </w:tc>
        <w:tc>
          <w:tcPr>
            <w:tcW w:w="2362" w:type="dxa"/>
          </w:tcPr>
          <w:p w:rsidR="00187A6E" w:rsidRPr="00B5180B" w:rsidRDefault="00187A6E" w:rsidP="003C16B7">
            <w:pPr>
              <w:pStyle w:val="TableParagraph"/>
            </w:pPr>
            <w:r w:rsidRPr="00B5180B">
              <w:t>Классные</w:t>
            </w:r>
            <w:r w:rsidRPr="00FE339C">
              <w:rPr>
                <w:spacing w:val="-3"/>
              </w:rPr>
              <w:t xml:space="preserve"> </w:t>
            </w:r>
            <w:r w:rsidRPr="00B5180B">
              <w:t>руководители</w:t>
            </w:r>
            <w:r w:rsidRPr="00FE339C">
              <w:rPr>
                <w:spacing w:val="-3"/>
              </w:rPr>
              <w:t xml:space="preserve"> </w:t>
            </w:r>
            <w:r w:rsidRPr="00FE339C">
              <w:rPr>
                <w:spacing w:val="-2"/>
              </w:rPr>
              <w:t>классов;</w:t>
            </w:r>
          </w:p>
          <w:p w:rsidR="00187A6E" w:rsidRPr="00B5180B" w:rsidRDefault="00187A6E" w:rsidP="003C16B7">
            <w:pPr>
              <w:pStyle w:val="TableParagraph"/>
              <w:tabs>
                <w:tab w:val="left" w:pos="1367"/>
                <w:tab w:val="left" w:pos="2632"/>
              </w:tabs>
            </w:pPr>
            <w:r w:rsidRPr="00FE339C">
              <w:rPr>
                <w:spacing w:val="-2"/>
              </w:rPr>
              <w:t xml:space="preserve">Советник директора </w:t>
            </w:r>
            <w:r w:rsidRPr="00FE339C">
              <w:rPr>
                <w:spacing w:val="-6"/>
              </w:rPr>
              <w:t xml:space="preserve">по </w:t>
            </w:r>
            <w:r w:rsidRPr="00B5180B">
              <w:t>воспитанию Заместитель</w:t>
            </w:r>
            <w:r w:rsidRPr="00FE339C">
              <w:rPr>
                <w:spacing w:val="80"/>
              </w:rPr>
              <w:t xml:space="preserve"> </w:t>
            </w:r>
            <w:r w:rsidRPr="00B5180B">
              <w:t>директора</w:t>
            </w:r>
            <w:r w:rsidRPr="00FE339C">
              <w:rPr>
                <w:spacing w:val="80"/>
              </w:rPr>
              <w:t xml:space="preserve"> </w:t>
            </w:r>
            <w:r w:rsidRPr="00B5180B">
              <w:t xml:space="preserve">по ВР </w:t>
            </w:r>
          </w:p>
        </w:tc>
      </w:tr>
      <w:tr w:rsidR="00187A6E" w:rsidRPr="00B5180B" w:rsidTr="00187A6E">
        <w:trPr>
          <w:trHeight w:val="1012"/>
        </w:trPr>
        <w:tc>
          <w:tcPr>
            <w:tcW w:w="4962" w:type="dxa"/>
          </w:tcPr>
          <w:p w:rsidR="00187A6E" w:rsidRPr="00B5180B" w:rsidRDefault="00187A6E" w:rsidP="003C16B7">
            <w:pPr>
              <w:pStyle w:val="TableParagraph"/>
            </w:pPr>
            <w:r w:rsidRPr="00B5180B">
              <w:t>День воссоединения ДНР,ЛНР, Запорожской области и Херсонской области с Российской Федерацией</w:t>
            </w:r>
          </w:p>
        </w:tc>
        <w:tc>
          <w:tcPr>
            <w:tcW w:w="1260" w:type="dxa"/>
          </w:tcPr>
          <w:p w:rsidR="00187A6E" w:rsidRPr="00B5180B" w:rsidRDefault="00187A6E" w:rsidP="003C16B7">
            <w:pPr>
              <w:widowControl w:val="0"/>
              <w:suppressAutoHyphens w:val="0"/>
              <w:jc w:val="center"/>
            </w:pPr>
            <w:r>
              <w:t>5-9</w:t>
            </w:r>
          </w:p>
        </w:tc>
        <w:tc>
          <w:tcPr>
            <w:tcW w:w="1890" w:type="dxa"/>
            <w:gridSpan w:val="2"/>
          </w:tcPr>
          <w:p w:rsidR="00187A6E" w:rsidRPr="00B5180B" w:rsidRDefault="00187A6E" w:rsidP="003C16B7">
            <w:pPr>
              <w:pStyle w:val="TableParagraph"/>
            </w:pPr>
            <w:r w:rsidRPr="00B5180B">
              <w:t>30.09.2024</w:t>
            </w:r>
          </w:p>
        </w:tc>
        <w:tc>
          <w:tcPr>
            <w:tcW w:w="2362" w:type="dxa"/>
          </w:tcPr>
          <w:p w:rsidR="00187A6E" w:rsidRPr="00B5180B" w:rsidRDefault="00187A6E" w:rsidP="003C16B7">
            <w:pPr>
              <w:pStyle w:val="TableParagraph"/>
              <w:ind w:firstLine="31"/>
            </w:pPr>
            <w:r w:rsidRPr="00FE339C">
              <w:rPr>
                <w:spacing w:val="-2"/>
              </w:rPr>
              <w:t xml:space="preserve">Советник директора </w:t>
            </w:r>
            <w:r w:rsidRPr="00FE339C">
              <w:rPr>
                <w:spacing w:val="-6"/>
              </w:rPr>
              <w:t xml:space="preserve">по </w:t>
            </w:r>
            <w:r w:rsidRPr="00B5180B">
              <w:t>воспитанию Заместитель</w:t>
            </w:r>
            <w:r w:rsidRPr="00FE339C">
              <w:rPr>
                <w:spacing w:val="80"/>
              </w:rPr>
              <w:t xml:space="preserve"> </w:t>
            </w:r>
            <w:r w:rsidRPr="00B5180B">
              <w:t>директора</w:t>
            </w:r>
            <w:r w:rsidRPr="00FE339C">
              <w:rPr>
                <w:spacing w:val="80"/>
              </w:rPr>
              <w:t xml:space="preserve"> </w:t>
            </w:r>
            <w:r w:rsidRPr="00B5180B">
              <w:t>по ВР</w:t>
            </w:r>
          </w:p>
        </w:tc>
      </w:tr>
      <w:tr w:rsidR="00187A6E" w:rsidRPr="00B5180B" w:rsidTr="00187A6E">
        <w:trPr>
          <w:trHeight w:val="698"/>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Международный день пожилых людей. Изготовление праздничных открыток и вручение бабушкам и дедушкам </w:t>
            </w:r>
          </w:p>
        </w:tc>
        <w:tc>
          <w:tcPr>
            <w:tcW w:w="1260" w:type="dxa"/>
          </w:tcPr>
          <w:p w:rsidR="00187A6E" w:rsidRPr="00B5180B" w:rsidRDefault="00187A6E" w:rsidP="003C16B7">
            <w:pPr>
              <w:widowControl w:val="0"/>
              <w:suppressAutoHyphens w:val="0"/>
              <w:jc w:val="center"/>
            </w:pPr>
            <w:r w:rsidRPr="00B5180B">
              <w:t>5-9</w:t>
            </w:r>
          </w:p>
        </w:tc>
        <w:tc>
          <w:tcPr>
            <w:tcW w:w="1890" w:type="dxa"/>
            <w:gridSpan w:val="2"/>
          </w:tcPr>
          <w:p w:rsidR="00187A6E" w:rsidRPr="00B5180B" w:rsidRDefault="00187A6E" w:rsidP="003C16B7">
            <w:pPr>
              <w:pStyle w:val="TableParagraph"/>
              <w:jc w:val="center"/>
            </w:pPr>
            <w:r w:rsidRPr="00B5180B">
              <w:t>01.10.2024</w:t>
            </w:r>
          </w:p>
        </w:tc>
        <w:tc>
          <w:tcPr>
            <w:tcW w:w="2362" w:type="dxa"/>
          </w:tcPr>
          <w:p w:rsidR="00187A6E" w:rsidRPr="00B5180B" w:rsidRDefault="00187A6E" w:rsidP="003C16B7">
            <w:pPr>
              <w:pStyle w:val="TableParagraph"/>
            </w:pPr>
            <w:r w:rsidRPr="00B5180B">
              <w:t>Классные руководители</w:t>
            </w:r>
          </w:p>
        </w:tc>
      </w:tr>
      <w:tr w:rsidR="00187A6E" w:rsidRPr="00B5180B" w:rsidTr="00187A6E">
        <w:trPr>
          <w:trHeight w:val="698"/>
        </w:trPr>
        <w:tc>
          <w:tcPr>
            <w:tcW w:w="4962" w:type="dxa"/>
          </w:tcPr>
          <w:p w:rsidR="00187A6E" w:rsidRPr="00B5180B" w:rsidRDefault="00187A6E" w:rsidP="003C16B7">
            <w:pPr>
              <w:pStyle w:val="TableParagraph"/>
            </w:pPr>
            <w:r w:rsidRPr="00B5180B">
              <w:t>4 октября</w:t>
            </w:r>
            <w:r w:rsidRPr="00FE339C">
              <w:rPr>
                <w:spacing w:val="-2"/>
              </w:rPr>
              <w:t xml:space="preserve"> </w:t>
            </w:r>
            <w:r w:rsidRPr="00B5180B">
              <w:t>–</w:t>
            </w:r>
            <w:r w:rsidRPr="00FE339C">
              <w:rPr>
                <w:spacing w:val="-3"/>
              </w:rPr>
              <w:t xml:space="preserve"> </w:t>
            </w:r>
            <w:r w:rsidRPr="00B5180B">
              <w:t>День</w:t>
            </w:r>
            <w:r w:rsidRPr="00FE339C">
              <w:rPr>
                <w:spacing w:val="-3"/>
              </w:rPr>
              <w:t xml:space="preserve"> </w:t>
            </w:r>
            <w:r w:rsidRPr="00B5180B">
              <w:t>гражданской</w:t>
            </w:r>
            <w:r w:rsidRPr="00FE339C">
              <w:rPr>
                <w:spacing w:val="-1"/>
              </w:rPr>
              <w:t xml:space="preserve"> </w:t>
            </w:r>
            <w:r w:rsidRPr="00B5180B">
              <w:t>обороны – классные часы по подготовке</w:t>
            </w:r>
            <w:r w:rsidRPr="00FE339C">
              <w:rPr>
                <w:spacing w:val="80"/>
              </w:rPr>
              <w:t xml:space="preserve"> </w:t>
            </w:r>
            <w:r w:rsidRPr="00B5180B">
              <w:t>учащихся</w:t>
            </w:r>
            <w:r w:rsidRPr="00FE339C">
              <w:rPr>
                <w:spacing w:val="80"/>
              </w:rPr>
              <w:t xml:space="preserve"> </w:t>
            </w:r>
            <w:r w:rsidRPr="00B5180B">
              <w:t>к</w:t>
            </w:r>
            <w:r w:rsidRPr="00FE339C">
              <w:rPr>
                <w:spacing w:val="40"/>
              </w:rPr>
              <w:t xml:space="preserve"> </w:t>
            </w:r>
            <w:r w:rsidRPr="00B5180B">
              <w:t>действиям</w:t>
            </w:r>
            <w:r w:rsidRPr="00FE339C">
              <w:rPr>
                <w:spacing w:val="80"/>
              </w:rPr>
              <w:t xml:space="preserve"> </w:t>
            </w:r>
            <w:r w:rsidRPr="00B5180B">
              <w:t>в экстремальных ситуациях.</w:t>
            </w:r>
          </w:p>
        </w:tc>
        <w:tc>
          <w:tcPr>
            <w:tcW w:w="1260" w:type="dxa"/>
          </w:tcPr>
          <w:p w:rsidR="00187A6E" w:rsidRPr="00B5180B" w:rsidRDefault="00187A6E" w:rsidP="003C16B7">
            <w:pPr>
              <w:pStyle w:val="TableParagraph"/>
              <w:jc w:val="center"/>
            </w:pPr>
            <w:r w:rsidRPr="00FE339C">
              <w:rPr>
                <w:spacing w:val="-2"/>
              </w:rPr>
              <w:t>5-9</w:t>
            </w:r>
          </w:p>
        </w:tc>
        <w:tc>
          <w:tcPr>
            <w:tcW w:w="1890" w:type="dxa"/>
            <w:gridSpan w:val="2"/>
          </w:tcPr>
          <w:p w:rsidR="00187A6E" w:rsidRPr="00B5180B" w:rsidRDefault="00187A6E" w:rsidP="003C16B7">
            <w:pPr>
              <w:pStyle w:val="TableParagraph"/>
            </w:pPr>
            <w:r w:rsidRPr="00FE339C">
              <w:rPr>
                <w:spacing w:val="-2"/>
              </w:rPr>
              <w:t>04.10.2023г.</w:t>
            </w:r>
          </w:p>
        </w:tc>
        <w:tc>
          <w:tcPr>
            <w:tcW w:w="2362" w:type="dxa"/>
          </w:tcPr>
          <w:p w:rsidR="00187A6E" w:rsidRPr="00B5180B" w:rsidRDefault="00187A6E" w:rsidP="003C16B7">
            <w:pPr>
              <w:pStyle w:val="TableParagraph"/>
            </w:pPr>
            <w:r w:rsidRPr="00B5180B">
              <w:t>Зам.директора по БОП.</w:t>
            </w:r>
          </w:p>
          <w:p w:rsidR="00187A6E" w:rsidRPr="00B5180B" w:rsidRDefault="00187A6E" w:rsidP="003C16B7">
            <w:pPr>
              <w:pStyle w:val="TableParagraph"/>
            </w:pPr>
            <w:r w:rsidRPr="00B5180B">
              <w:t>Классные</w:t>
            </w:r>
            <w:r w:rsidRPr="00FE339C">
              <w:rPr>
                <w:spacing w:val="80"/>
              </w:rPr>
              <w:t xml:space="preserve"> </w:t>
            </w:r>
            <w:r w:rsidRPr="00B5180B">
              <w:t>руководители</w:t>
            </w:r>
            <w:r w:rsidRPr="00FE339C">
              <w:rPr>
                <w:spacing w:val="80"/>
              </w:rPr>
              <w:t xml:space="preserve"> </w:t>
            </w:r>
          </w:p>
        </w:tc>
      </w:tr>
      <w:tr w:rsidR="00187A6E" w:rsidRPr="00B5180B" w:rsidTr="00187A6E">
        <w:trPr>
          <w:trHeight w:val="415"/>
        </w:trPr>
        <w:tc>
          <w:tcPr>
            <w:tcW w:w="4962" w:type="dxa"/>
          </w:tcPr>
          <w:p w:rsidR="00187A6E" w:rsidRPr="00B5180B" w:rsidRDefault="00187A6E" w:rsidP="003C16B7">
            <w:pPr>
              <w:pStyle w:val="TableParagraph"/>
              <w:jc w:val="both"/>
            </w:pPr>
            <w:r w:rsidRPr="00B5180B">
              <w:t>Мероприятие, посвященное Дню учителя</w:t>
            </w:r>
          </w:p>
          <w:p w:rsidR="00187A6E" w:rsidRPr="00B5180B" w:rsidRDefault="00187A6E" w:rsidP="003C16B7">
            <w:pPr>
              <w:pStyle w:val="TableParagraph"/>
              <w:jc w:val="both"/>
            </w:pPr>
            <w:r w:rsidRPr="00B5180B">
              <w:t>Праздничный концерт «Учителями славится Россия», посвящённый Дню учителя.</w:t>
            </w:r>
          </w:p>
          <w:p w:rsidR="00187A6E" w:rsidRPr="00B5180B" w:rsidRDefault="00187A6E" w:rsidP="003C16B7">
            <w:pPr>
              <w:pStyle w:val="TableParagraph"/>
            </w:pPr>
            <w:r w:rsidRPr="00B5180B">
              <w:t>Конкурс рисунков и поделок «Мой любимый учитель»</w:t>
            </w:r>
          </w:p>
        </w:tc>
        <w:tc>
          <w:tcPr>
            <w:tcW w:w="1260" w:type="dxa"/>
          </w:tcPr>
          <w:p w:rsidR="00187A6E" w:rsidRPr="00B5180B" w:rsidRDefault="00187A6E" w:rsidP="003C16B7">
            <w:pPr>
              <w:widowControl w:val="0"/>
              <w:suppressAutoHyphens w:val="0"/>
              <w:jc w:val="center"/>
            </w:pPr>
            <w:r w:rsidRPr="00B5180B">
              <w:t>5-9</w:t>
            </w:r>
          </w:p>
        </w:tc>
        <w:tc>
          <w:tcPr>
            <w:tcW w:w="1890" w:type="dxa"/>
            <w:gridSpan w:val="2"/>
          </w:tcPr>
          <w:p w:rsidR="00187A6E" w:rsidRPr="00B5180B" w:rsidRDefault="00187A6E" w:rsidP="003C16B7">
            <w:pPr>
              <w:pStyle w:val="TableParagraph"/>
              <w:jc w:val="center"/>
            </w:pPr>
            <w:r w:rsidRPr="00B5180B">
              <w:t>05.10.2024</w:t>
            </w:r>
          </w:p>
        </w:tc>
        <w:tc>
          <w:tcPr>
            <w:tcW w:w="2362" w:type="dxa"/>
          </w:tcPr>
          <w:p w:rsidR="00187A6E" w:rsidRPr="00B5180B" w:rsidRDefault="00187A6E" w:rsidP="003C16B7">
            <w:pPr>
              <w:pStyle w:val="TableParagraph"/>
            </w:pPr>
            <w:r w:rsidRPr="00B5180B">
              <w:t>Зам.директора по ВР, педагог-организатор</w:t>
            </w:r>
            <w:r w:rsidRPr="00FE339C">
              <w:rPr>
                <w:spacing w:val="-2"/>
              </w:rPr>
              <w:t xml:space="preserve"> Советник директора</w:t>
            </w:r>
            <w:r>
              <w:t xml:space="preserve"> </w:t>
            </w:r>
            <w:r w:rsidRPr="00FE339C">
              <w:rPr>
                <w:spacing w:val="-6"/>
              </w:rPr>
              <w:t xml:space="preserve">по </w:t>
            </w:r>
            <w:r w:rsidRPr="00B5180B">
              <w:t>воспитанию</w:t>
            </w:r>
          </w:p>
        </w:tc>
      </w:tr>
      <w:tr w:rsidR="00187A6E" w:rsidRPr="00B5180B" w:rsidTr="00187A6E">
        <w:trPr>
          <w:trHeight w:val="415"/>
        </w:trPr>
        <w:tc>
          <w:tcPr>
            <w:tcW w:w="4962" w:type="dxa"/>
          </w:tcPr>
          <w:p w:rsidR="00187A6E" w:rsidRPr="00B5180B" w:rsidRDefault="00187A6E" w:rsidP="003C16B7">
            <w:pPr>
              <w:pStyle w:val="TableParagraph"/>
            </w:pPr>
            <w:r w:rsidRPr="00B5180B">
              <w:t>Посвящение</w:t>
            </w:r>
            <w:r w:rsidRPr="00FE339C">
              <w:rPr>
                <w:spacing w:val="-5"/>
              </w:rPr>
              <w:t xml:space="preserve"> </w:t>
            </w:r>
            <w:r w:rsidRPr="00B5180B">
              <w:t>в</w:t>
            </w:r>
            <w:r w:rsidRPr="00FE339C">
              <w:rPr>
                <w:spacing w:val="-4"/>
              </w:rPr>
              <w:t xml:space="preserve"> </w:t>
            </w:r>
            <w:r w:rsidRPr="00B5180B">
              <w:t>пятиклассники»</w:t>
            </w:r>
          </w:p>
          <w:p w:rsidR="00187A6E" w:rsidRPr="00B5180B" w:rsidRDefault="00187A6E" w:rsidP="003C16B7">
            <w:pPr>
              <w:pStyle w:val="TableParagraph"/>
            </w:pPr>
          </w:p>
        </w:tc>
        <w:tc>
          <w:tcPr>
            <w:tcW w:w="1260" w:type="dxa"/>
          </w:tcPr>
          <w:p w:rsidR="00187A6E" w:rsidRPr="00B5180B" w:rsidRDefault="00187A6E" w:rsidP="003C16B7">
            <w:pPr>
              <w:pStyle w:val="TableParagraph"/>
              <w:ind w:hanging="142"/>
              <w:jc w:val="center"/>
            </w:pPr>
            <w:r w:rsidRPr="00B5180B">
              <w:t>5</w:t>
            </w:r>
          </w:p>
        </w:tc>
        <w:tc>
          <w:tcPr>
            <w:tcW w:w="1890" w:type="dxa"/>
            <w:gridSpan w:val="2"/>
          </w:tcPr>
          <w:p w:rsidR="00187A6E" w:rsidRPr="00B5180B" w:rsidRDefault="00187A6E" w:rsidP="003C16B7">
            <w:pPr>
              <w:pStyle w:val="TableParagraph"/>
              <w:jc w:val="center"/>
            </w:pPr>
            <w:r w:rsidRPr="00B5180B">
              <w:t>октябрь 2024</w:t>
            </w:r>
          </w:p>
        </w:tc>
        <w:tc>
          <w:tcPr>
            <w:tcW w:w="2362" w:type="dxa"/>
          </w:tcPr>
          <w:p w:rsidR="00187A6E" w:rsidRPr="00B5180B" w:rsidRDefault="00187A6E" w:rsidP="003C16B7">
            <w:pPr>
              <w:pStyle w:val="TableParagraph"/>
              <w:ind w:firstLine="31"/>
            </w:pPr>
            <w:r w:rsidRPr="00B5180B">
              <w:t>Зам.директора по ВР, педагог-организатор</w:t>
            </w:r>
          </w:p>
        </w:tc>
      </w:tr>
      <w:tr w:rsidR="00187A6E" w:rsidRPr="00B5180B" w:rsidTr="00187A6E">
        <w:trPr>
          <w:trHeight w:val="415"/>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День отца в России. Совместные мероприятия с отцами (экскурсии,выезды, походы,квесты ) </w:t>
            </w:r>
          </w:p>
          <w:p w:rsidR="00187A6E" w:rsidRPr="00B5180B" w:rsidRDefault="00187A6E" w:rsidP="003C16B7">
            <w:pPr>
              <w:widowControl w:val="0"/>
              <w:suppressAutoHyphens w:val="0"/>
              <w:autoSpaceDE w:val="0"/>
              <w:autoSpaceDN w:val="0"/>
              <w:adjustRightInd w:val="0"/>
            </w:pPr>
          </w:p>
        </w:tc>
        <w:tc>
          <w:tcPr>
            <w:tcW w:w="1260" w:type="dxa"/>
          </w:tcPr>
          <w:p w:rsidR="00187A6E" w:rsidRPr="00B5180B" w:rsidRDefault="00187A6E" w:rsidP="003C16B7">
            <w:pPr>
              <w:pStyle w:val="TableParagraph"/>
              <w:jc w:val="center"/>
            </w:pPr>
            <w:r w:rsidRPr="00B5180B">
              <w:t>5-9</w:t>
            </w:r>
          </w:p>
        </w:tc>
        <w:tc>
          <w:tcPr>
            <w:tcW w:w="1890" w:type="dxa"/>
            <w:gridSpan w:val="2"/>
          </w:tcPr>
          <w:p w:rsidR="00187A6E" w:rsidRPr="00B5180B" w:rsidRDefault="00187A6E" w:rsidP="003C16B7">
            <w:pPr>
              <w:widowControl w:val="0"/>
              <w:suppressAutoHyphens w:val="0"/>
              <w:autoSpaceDE w:val="0"/>
              <w:autoSpaceDN w:val="0"/>
              <w:adjustRightInd w:val="0"/>
              <w:jc w:val="center"/>
            </w:pPr>
            <w:r w:rsidRPr="00B5180B">
              <w:t>Третье</w:t>
            </w:r>
          </w:p>
          <w:p w:rsidR="00187A6E" w:rsidRPr="00B5180B" w:rsidRDefault="00187A6E" w:rsidP="003C16B7">
            <w:pPr>
              <w:widowControl w:val="0"/>
              <w:suppressAutoHyphens w:val="0"/>
              <w:autoSpaceDE w:val="0"/>
              <w:autoSpaceDN w:val="0"/>
              <w:adjustRightInd w:val="0"/>
              <w:jc w:val="center"/>
            </w:pPr>
            <w:r w:rsidRPr="00B5180B">
              <w:t>воскресенье</w:t>
            </w:r>
          </w:p>
          <w:p w:rsidR="00187A6E" w:rsidRPr="00B5180B" w:rsidRDefault="00187A6E" w:rsidP="003C16B7">
            <w:pPr>
              <w:widowControl w:val="0"/>
              <w:suppressAutoHyphens w:val="0"/>
              <w:autoSpaceDE w:val="0"/>
              <w:autoSpaceDN w:val="0"/>
              <w:adjustRightInd w:val="0"/>
              <w:jc w:val="center"/>
            </w:pPr>
            <w:r w:rsidRPr="00B5180B">
              <w:t>октября 2024г.</w:t>
            </w:r>
          </w:p>
        </w:tc>
        <w:tc>
          <w:tcPr>
            <w:tcW w:w="2362" w:type="dxa"/>
          </w:tcPr>
          <w:p w:rsidR="00187A6E" w:rsidRPr="00B5180B" w:rsidRDefault="00187A6E" w:rsidP="003C16B7">
            <w:pPr>
              <w:pStyle w:val="TableParagraph"/>
            </w:pPr>
            <w:r w:rsidRPr="00B5180B">
              <w:t>Классные руководители</w:t>
            </w:r>
          </w:p>
        </w:tc>
      </w:tr>
      <w:tr w:rsidR="00187A6E" w:rsidRPr="00B5180B" w:rsidTr="00187A6E">
        <w:trPr>
          <w:trHeight w:val="415"/>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shd w:val="clear" w:color="auto" w:fill="FFFFFF"/>
              </w:rPr>
              <w:t>Международный день школьных библиотек</w:t>
            </w:r>
          </w:p>
        </w:tc>
        <w:tc>
          <w:tcPr>
            <w:tcW w:w="1260" w:type="dxa"/>
          </w:tcPr>
          <w:p w:rsidR="00187A6E" w:rsidRPr="00B5180B" w:rsidRDefault="00187A6E" w:rsidP="003C16B7">
            <w:pPr>
              <w:pStyle w:val="TableParagraph"/>
              <w:jc w:val="center"/>
            </w:pPr>
            <w:r w:rsidRPr="00B5180B">
              <w:t>5-9</w:t>
            </w:r>
          </w:p>
        </w:tc>
        <w:tc>
          <w:tcPr>
            <w:tcW w:w="1890" w:type="dxa"/>
            <w:gridSpan w:val="2"/>
          </w:tcPr>
          <w:p w:rsidR="00187A6E" w:rsidRPr="00B5180B" w:rsidRDefault="00187A6E" w:rsidP="003C16B7">
            <w:pPr>
              <w:widowControl w:val="0"/>
              <w:suppressAutoHyphens w:val="0"/>
              <w:autoSpaceDE w:val="0"/>
              <w:autoSpaceDN w:val="0"/>
              <w:adjustRightInd w:val="0"/>
              <w:jc w:val="center"/>
            </w:pPr>
            <w:r w:rsidRPr="00B5180B">
              <w:t>25.10.- 31.10.2024</w:t>
            </w:r>
          </w:p>
        </w:tc>
        <w:tc>
          <w:tcPr>
            <w:tcW w:w="2362" w:type="dxa"/>
          </w:tcPr>
          <w:p w:rsidR="00187A6E" w:rsidRPr="00B5180B" w:rsidRDefault="00187A6E" w:rsidP="003C16B7">
            <w:pPr>
              <w:pStyle w:val="TableParagraph"/>
            </w:pPr>
            <w:r w:rsidRPr="00B5180B">
              <w:t>педагог-библиотекарь</w:t>
            </w:r>
          </w:p>
        </w:tc>
      </w:tr>
      <w:tr w:rsidR="00187A6E" w:rsidRPr="00B5180B" w:rsidTr="00187A6E">
        <w:trPr>
          <w:trHeight w:val="408"/>
        </w:trPr>
        <w:tc>
          <w:tcPr>
            <w:tcW w:w="4962" w:type="dxa"/>
          </w:tcPr>
          <w:p w:rsidR="00187A6E" w:rsidRPr="00B5180B" w:rsidRDefault="00187A6E" w:rsidP="003C16B7">
            <w:pPr>
              <w:pStyle w:val="TableParagraph"/>
            </w:pPr>
            <w:r w:rsidRPr="00B5180B">
              <w:t>«День</w:t>
            </w:r>
            <w:r w:rsidRPr="00FE339C">
              <w:rPr>
                <w:spacing w:val="-6"/>
              </w:rPr>
              <w:t xml:space="preserve"> </w:t>
            </w:r>
            <w:r w:rsidRPr="00FE339C">
              <w:rPr>
                <w:spacing w:val="-2"/>
              </w:rPr>
              <w:t>призывника»</w:t>
            </w:r>
          </w:p>
        </w:tc>
        <w:tc>
          <w:tcPr>
            <w:tcW w:w="1260" w:type="dxa"/>
          </w:tcPr>
          <w:p w:rsidR="00187A6E" w:rsidRPr="00B5180B" w:rsidRDefault="00187A6E" w:rsidP="003C16B7">
            <w:pPr>
              <w:pStyle w:val="TableParagraph"/>
              <w:jc w:val="center"/>
            </w:pPr>
            <w:r w:rsidRPr="00B5180B">
              <w:t>5-9</w:t>
            </w:r>
          </w:p>
        </w:tc>
        <w:tc>
          <w:tcPr>
            <w:tcW w:w="1890" w:type="dxa"/>
            <w:gridSpan w:val="2"/>
          </w:tcPr>
          <w:p w:rsidR="00187A6E" w:rsidRPr="00B5180B" w:rsidRDefault="00187A6E" w:rsidP="003C16B7">
            <w:pPr>
              <w:pStyle w:val="TableParagraph"/>
            </w:pPr>
            <w:r w:rsidRPr="00B5180B">
              <w:t>Октябрь</w:t>
            </w:r>
            <w:r w:rsidRPr="00FE339C">
              <w:rPr>
                <w:spacing w:val="-4"/>
              </w:rPr>
              <w:t xml:space="preserve"> </w:t>
            </w:r>
            <w:r w:rsidRPr="00B5180B">
              <w:t>2024</w:t>
            </w:r>
            <w:r w:rsidRPr="00FE339C">
              <w:rPr>
                <w:spacing w:val="-4"/>
              </w:rPr>
              <w:t xml:space="preserve"> </w:t>
            </w:r>
          </w:p>
        </w:tc>
        <w:tc>
          <w:tcPr>
            <w:tcW w:w="2362" w:type="dxa"/>
          </w:tcPr>
          <w:p w:rsidR="00187A6E" w:rsidRPr="00B5180B" w:rsidRDefault="00187A6E" w:rsidP="003C16B7">
            <w:pPr>
              <w:pStyle w:val="TableParagraph"/>
            </w:pPr>
            <w:r w:rsidRPr="00B5180B">
              <w:t>Преподаватель</w:t>
            </w:r>
            <w:r w:rsidRPr="00FE339C">
              <w:rPr>
                <w:spacing w:val="40"/>
              </w:rPr>
              <w:t xml:space="preserve"> </w:t>
            </w:r>
            <w:r w:rsidRPr="00B5180B">
              <w:t>-</w:t>
            </w:r>
            <w:r w:rsidRPr="00FE339C">
              <w:rPr>
                <w:spacing w:val="40"/>
              </w:rPr>
              <w:t xml:space="preserve"> </w:t>
            </w:r>
            <w:r w:rsidRPr="00B5180B">
              <w:t>организатор ОБЗР</w:t>
            </w:r>
          </w:p>
          <w:p w:rsidR="00187A6E" w:rsidRPr="00B5180B" w:rsidRDefault="00187A6E" w:rsidP="003C16B7">
            <w:pPr>
              <w:pStyle w:val="TableParagraph"/>
            </w:pPr>
            <w:r w:rsidRPr="00FE339C">
              <w:rPr>
                <w:spacing w:val="-2"/>
              </w:rPr>
              <w:t>учителя</w:t>
            </w:r>
          </w:p>
          <w:p w:rsidR="00187A6E" w:rsidRPr="00B5180B" w:rsidRDefault="00187A6E" w:rsidP="003C16B7">
            <w:pPr>
              <w:pStyle w:val="TableParagraph"/>
            </w:pPr>
            <w:r w:rsidRPr="00B5180B">
              <w:t>физической</w:t>
            </w:r>
            <w:r w:rsidRPr="00FE339C">
              <w:rPr>
                <w:spacing w:val="-8"/>
              </w:rPr>
              <w:t xml:space="preserve"> </w:t>
            </w:r>
            <w:r w:rsidRPr="00FE339C">
              <w:rPr>
                <w:spacing w:val="-2"/>
              </w:rPr>
              <w:t>культуры</w:t>
            </w:r>
          </w:p>
        </w:tc>
      </w:tr>
      <w:tr w:rsidR="00187A6E" w:rsidRPr="00B5180B" w:rsidTr="00187A6E">
        <w:trPr>
          <w:trHeight w:val="408"/>
        </w:trPr>
        <w:tc>
          <w:tcPr>
            <w:tcW w:w="4962" w:type="dxa"/>
          </w:tcPr>
          <w:p w:rsidR="00187A6E" w:rsidRPr="00B5180B" w:rsidRDefault="00187A6E" w:rsidP="003C16B7">
            <w:pPr>
              <w:pStyle w:val="TableParagraph"/>
              <w:jc w:val="both"/>
            </w:pPr>
            <w:r w:rsidRPr="00B5180B">
              <w:t>Организация мероприятий в честь Государственного праздника РФ</w:t>
            </w:r>
          </w:p>
          <w:p w:rsidR="00187A6E" w:rsidRPr="00B5180B" w:rsidRDefault="00187A6E" w:rsidP="003C16B7">
            <w:pPr>
              <w:pStyle w:val="TableParagraph"/>
              <w:jc w:val="both"/>
            </w:pPr>
            <w:r w:rsidRPr="00B5180B">
              <w:t>4 ноября - «День народного Единства» - классные часы, выход в библиотеки и музеи г.Юрги, просмотры исторических фильмов</w:t>
            </w:r>
          </w:p>
        </w:tc>
        <w:tc>
          <w:tcPr>
            <w:tcW w:w="1260" w:type="dxa"/>
          </w:tcPr>
          <w:p w:rsidR="00187A6E" w:rsidRPr="00B5180B" w:rsidRDefault="00187A6E" w:rsidP="003C16B7">
            <w:pPr>
              <w:pStyle w:val="TableParagraph"/>
              <w:jc w:val="center"/>
            </w:pPr>
            <w:r w:rsidRPr="00FE339C">
              <w:rPr>
                <w:spacing w:val="-2"/>
              </w:rPr>
              <w:t>5-9</w:t>
            </w:r>
          </w:p>
        </w:tc>
        <w:tc>
          <w:tcPr>
            <w:tcW w:w="1890" w:type="dxa"/>
            <w:gridSpan w:val="2"/>
          </w:tcPr>
          <w:p w:rsidR="00187A6E" w:rsidRPr="00B5180B" w:rsidRDefault="00187A6E" w:rsidP="003C16B7">
            <w:pPr>
              <w:pStyle w:val="TableParagraph"/>
            </w:pPr>
            <w:r w:rsidRPr="00B5180B">
              <w:t xml:space="preserve">04.10. </w:t>
            </w:r>
            <w:r w:rsidRPr="00FE339C">
              <w:rPr>
                <w:spacing w:val="-10"/>
              </w:rPr>
              <w:t>–</w:t>
            </w:r>
          </w:p>
          <w:p w:rsidR="00187A6E" w:rsidRPr="00B5180B" w:rsidRDefault="00187A6E" w:rsidP="003C16B7">
            <w:pPr>
              <w:pStyle w:val="TableParagraph"/>
            </w:pPr>
            <w:r w:rsidRPr="00FE339C">
              <w:rPr>
                <w:spacing w:val="-2"/>
              </w:rPr>
              <w:t>08.11.2024г</w:t>
            </w:r>
          </w:p>
          <w:p w:rsidR="00187A6E" w:rsidRPr="00B5180B" w:rsidRDefault="00187A6E" w:rsidP="003C16B7">
            <w:pPr>
              <w:pStyle w:val="TableParagraph"/>
            </w:pPr>
            <w:r w:rsidRPr="00FE339C">
              <w:rPr>
                <w:spacing w:val="-10"/>
              </w:rPr>
              <w:t>.</w:t>
            </w:r>
          </w:p>
        </w:tc>
        <w:tc>
          <w:tcPr>
            <w:tcW w:w="2362" w:type="dxa"/>
          </w:tcPr>
          <w:p w:rsidR="00187A6E" w:rsidRPr="00B5180B" w:rsidRDefault="00187A6E" w:rsidP="003C16B7">
            <w:pPr>
              <w:pStyle w:val="TableParagraph"/>
            </w:pPr>
            <w:r w:rsidRPr="00B5180B">
              <w:t>Классные</w:t>
            </w:r>
            <w:r w:rsidRPr="00FE339C">
              <w:rPr>
                <w:spacing w:val="24"/>
              </w:rPr>
              <w:t xml:space="preserve"> </w:t>
            </w:r>
            <w:r w:rsidRPr="00B5180B">
              <w:t>руководители</w:t>
            </w:r>
            <w:r w:rsidRPr="00FE339C">
              <w:rPr>
                <w:spacing w:val="19"/>
              </w:rPr>
              <w:t xml:space="preserve"> </w:t>
            </w:r>
            <w:r w:rsidRPr="00FE339C">
              <w:rPr>
                <w:spacing w:val="-2"/>
              </w:rPr>
              <w:t>руководитель музея</w:t>
            </w:r>
          </w:p>
        </w:tc>
      </w:tr>
      <w:tr w:rsidR="00187A6E" w:rsidRPr="00B5180B" w:rsidTr="00187A6E">
        <w:trPr>
          <w:trHeight w:val="441"/>
        </w:trPr>
        <w:tc>
          <w:tcPr>
            <w:tcW w:w="4962" w:type="dxa"/>
          </w:tcPr>
          <w:p w:rsidR="00187A6E" w:rsidRPr="00B5180B" w:rsidRDefault="00187A6E" w:rsidP="003C16B7">
            <w:pPr>
              <w:pStyle w:val="TableParagraph"/>
              <w:jc w:val="both"/>
            </w:pPr>
            <w:r w:rsidRPr="00B5180B">
              <w:t>Мероприятия, посвящённые Дню матери: «Самый дорогой мой человек». Конкурсы рисунков, стихов, сочинений о матери; выставка творческих работ обучающихся и родителей.</w:t>
            </w:r>
          </w:p>
          <w:p w:rsidR="00187A6E" w:rsidRPr="00B5180B" w:rsidRDefault="00187A6E" w:rsidP="003C16B7">
            <w:pPr>
              <w:pStyle w:val="TableParagraph"/>
              <w:jc w:val="both"/>
            </w:pPr>
            <w:r w:rsidRPr="00B5180B">
              <w:t xml:space="preserve">Видео – поздравление матерей в социальных сетях. </w:t>
            </w:r>
          </w:p>
        </w:tc>
        <w:tc>
          <w:tcPr>
            <w:tcW w:w="1260" w:type="dxa"/>
          </w:tcPr>
          <w:p w:rsidR="00187A6E" w:rsidRPr="00B5180B" w:rsidRDefault="00187A6E" w:rsidP="003C16B7">
            <w:pPr>
              <w:pStyle w:val="TableParagraph"/>
              <w:jc w:val="center"/>
            </w:pPr>
            <w:r w:rsidRPr="00FE339C">
              <w:rPr>
                <w:spacing w:val="-2"/>
              </w:rPr>
              <w:t>5-9</w:t>
            </w:r>
          </w:p>
        </w:tc>
        <w:tc>
          <w:tcPr>
            <w:tcW w:w="1890" w:type="dxa"/>
            <w:gridSpan w:val="2"/>
          </w:tcPr>
          <w:p w:rsidR="00187A6E" w:rsidRPr="00B5180B" w:rsidRDefault="00187A6E" w:rsidP="003C16B7">
            <w:pPr>
              <w:pStyle w:val="TableParagraph"/>
              <w:tabs>
                <w:tab w:val="left" w:pos="1174"/>
              </w:tabs>
            </w:pPr>
            <w:r w:rsidRPr="00FE339C">
              <w:rPr>
                <w:spacing w:val="-2"/>
              </w:rPr>
              <w:t>25.11</w:t>
            </w:r>
            <w:r w:rsidRPr="00B5180B">
              <w:tab/>
            </w:r>
            <w:r w:rsidRPr="00FE339C">
              <w:rPr>
                <w:spacing w:val="-10"/>
              </w:rPr>
              <w:t>–</w:t>
            </w:r>
          </w:p>
          <w:p w:rsidR="00187A6E" w:rsidRPr="00B5180B" w:rsidRDefault="00187A6E" w:rsidP="003C16B7">
            <w:pPr>
              <w:pStyle w:val="TableParagraph"/>
            </w:pPr>
            <w:r w:rsidRPr="00FE339C">
              <w:rPr>
                <w:spacing w:val="-2"/>
              </w:rPr>
              <w:t>30.11.2024</w:t>
            </w:r>
          </w:p>
          <w:p w:rsidR="00187A6E" w:rsidRPr="00B5180B" w:rsidRDefault="00187A6E" w:rsidP="003C16B7">
            <w:pPr>
              <w:pStyle w:val="TableParagraph"/>
            </w:pPr>
          </w:p>
        </w:tc>
        <w:tc>
          <w:tcPr>
            <w:tcW w:w="2362" w:type="dxa"/>
          </w:tcPr>
          <w:p w:rsidR="00187A6E" w:rsidRPr="00B5180B" w:rsidRDefault="00187A6E" w:rsidP="003C16B7">
            <w:pPr>
              <w:pStyle w:val="TableParagraph"/>
            </w:pPr>
            <w:r w:rsidRPr="00FE339C">
              <w:rPr>
                <w:spacing w:val="-2"/>
              </w:rPr>
              <w:t>Педагог-организатор;</w:t>
            </w:r>
          </w:p>
          <w:p w:rsidR="00187A6E" w:rsidRPr="00B5180B" w:rsidRDefault="00187A6E" w:rsidP="003C16B7">
            <w:pPr>
              <w:pStyle w:val="TableParagraph"/>
            </w:pPr>
            <w:r w:rsidRPr="00B5180B">
              <w:t>Классные</w:t>
            </w:r>
            <w:r w:rsidRPr="00FE339C">
              <w:rPr>
                <w:spacing w:val="-14"/>
              </w:rPr>
              <w:t xml:space="preserve"> </w:t>
            </w:r>
            <w:r w:rsidRPr="00B5180B">
              <w:t>руководители Руководитель медиацентра</w:t>
            </w:r>
          </w:p>
        </w:tc>
      </w:tr>
      <w:tr w:rsidR="00187A6E" w:rsidRPr="00FE339C" w:rsidTr="00187A6E">
        <w:trPr>
          <w:trHeight w:val="441"/>
        </w:trPr>
        <w:tc>
          <w:tcPr>
            <w:tcW w:w="4962" w:type="dxa"/>
          </w:tcPr>
          <w:p w:rsidR="00187A6E" w:rsidRPr="00B5180B" w:rsidRDefault="00187A6E" w:rsidP="003C16B7">
            <w:pPr>
              <w:pStyle w:val="TableParagraph"/>
              <w:jc w:val="both"/>
            </w:pPr>
            <w:r w:rsidRPr="00B5180B">
              <w:t>Классные</w:t>
            </w:r>
            <w:r w:rsidRPr="00B5180B">
              <w:tab/>
              <w:t>часы</w:t>
            </w:r>
            <w:r w:rsidRPr="00B5180B">
              <w:tab/>
              <w:t>по</w:t>
            </w:r>
            <w:r w:rsidRPr="00B5180B">
              <w:tab/>
              <w:t>духовно- нравственному направлению</w:t>
            </w:r>
          </w:p>
          <w:p w:rsidR="00187A6E" w:rsidRPr="00B5180B" w:rsidRDefault="00187A6E" w:rsidP="003C16B7">
            <w:pPr>
              <w:pStyle w:val="TableParagraph"/>
              <w:jc w:val="both"/>
            </w:pPr>
            <w:r w:rsidRPr="00B5180B">
              <w:tab/>
            </w:r>
          </w:p>
        </w:tc>
        <w:tc>
          <w:tcPr>
            <w:tcW w:w="1260" w:type="dxa"/>
          </w:tcPr>
          <w:p w:rsidR="00187A6E" w:rsidRPr="00FE339C" w:rsidRDefault="00187A6E" w:rsidP="003C16B7">
            <w:pPr>
              <w:pStyle w:val="TableParagraph"/>
              <w:jc w:val="center"/>
              <w:rPr>
                <w:spacing w:val="-2"/>
              </w:rPr>
            </w:pPr>
            <w:r w:rsidRPr="00FE339C">
              <w:rPr>
                <w:spacing w:val="-2"/>
              </w:rPr>
              <w:t>5-9</w:t>
            </w:r>
          </w:p>
        </w:tc>
        <w:tc>
          <w:tcPr>
            <w:tcW w:w="1890" w:type="dxa"/>
            <w:gridSpan w:val="2"/>
          </w:tcPr>
          <w:p w:rsidR="00187A6E" w:rsidRPr="00FE339C" w:rsidRDefault="00187A6E" w:rsidP="003C16B7">
            <w:pPr>
              <w:pStyle w:val="TableParagraph"/>
              <w:tabs>
                <w:tab w:val="left" w:pos="1174"/>
              </w:tabs>
              <w:rPr>
                <w:spacing w:val="-2"/>
              </w:rPr>
            </w:pPr>
            <w:r w:rsidRPr="00FE339C">
              <w:rPr>
                <w:spacing w:val="-2"/>
              </w:rPr>
              <w:t>11.11 -</w:t>
            </w:r>
          </w:p>
          <w:p w:rsidR="00187A6E" w:rsidRPr="00FE339C" w:rsidRDefault="00187A6E" w:rsidP="003C16B7">
            <w:pPr>
              <w:pStyle w:val="TableParagraph"/>
              <w:tabs>
                <w:tab w:val="left" w:pos="1174"/>
              </w:tabs>
              <w:rPr>
                <w:spacing w:val="-2"/>
              </w:rPr>
            </w:pPr>
            <w:r w:rsidRPr="00FE339C">
              <w:rPr>
                <w:spacing w:val="-2"/>
              </w:rPr>
              <w:t>16.11.</w:t>
            </w:r>
          </w:p>
          <w:p w:rsidR="00187A6E" w:rsidRPr="00FE339C" w:rsidRDefault="00187A6E" w:rsidP="003C16B7">
            <w:pPr>
              <w:pStyle w:val="TableParagraph"/>
              <w:tabs>
                <w:tab w:val="left" w:pos="1174"/>
              </w:tabs>
              <w:rPr>
                <w:spacing w:val="-2"/>
              </w:rPr>
            </w:pPr>
            <w:r w:rsidRPr="00FE339C">
              <w:rPr>
                <w:spacing w:val="-2"/>
              </w:rPr>
              <w:t>2024г.</w:t>
            </w:r>
          </w:p>
        </w:tc>
        <w:tc>
          <w:tcPr>
            <w:tcW w:w="2362" w:type="dxa"/>
          </w:tcPr>
          <w:p w:rsidR="00187A6E" w:rsidRPr="00FE339C" w:rsidRDefault="00187A6E" w:rsidP="003C16B7">
            <w:pPr>
              <w:pStyle w:val="TableParagraph"/>
              <w:rPr>
                <w:spacing w:val="-2"/>
              </w:rPr>
            </w:pPr>
            <w:r w:rsidRPr="00B5180B">
              <w:t xml:space="preserve">Классные руководители </w:t>
            </w:r>
          </w:p>
        </w:tc>
      </w:tr>
      <w:tr w:rsidR="00187A6E" w:rsidRPr="00B5180B" w:rsidTr="00187A6E">
        <w:trPr>
          <w:trHeight w:val="441"/>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День Государственного герба Российской Федерации </w:t>
            </w:r>
          </w:p>
        </w:tc>
        <w:tc>
          <w:tcPr>
            <w:tcW w:w="1260" w:type="dxa"/>
          </w:tcPr>
          <w:p w:rsidR="00187A6E" w:rsidRPr="00B5180B" w:rsidRDefault="00187A6E" w:rsidP="003C16B7">
            <w:pPr>
              <w:widowControl w:val="0"/>
              <w:suppressAutoHyphens w:val="0"/>
              <w:jc w:val="center"/>
            </w:pPr>
            <w:r w:rsidRPr="00FE339C">
              <w:rPr>
                <w:spacing w:val="-2"/>
              </w:rPr>
              <w:t>5-9</w:t>
            </w:r>
          </w:p>
        </w:tc>
        <w:tc>
          <w:tcPr>
            <w:tcW w:w="1890" w:type="dxa"/>
            <w:gridSpan w:val="2"/>
          </w:tcPr>
          <w:p w:rsidR="00187A6E" w:rsidRPr="00B5180B" w:rsidRDefault="00187A6E" w:rsidP="003C16B7">
            <w:pPr>
              <w:pStyle w:val="TableParagraph"/>
              <w:jc w:val="center"/>
            </w:pPr>
            <w:r w:rsidRPr="00B5180B">
              <w:t>30.11.2024</w:t>
            </w:r>
          </w:p>
        </w:tc>
        <w:tc>
          <w:tcPr>
            <w:tcW w:w="2362" w:type="dxa"/>
          </w:tcPr>
          <w:p w:rsidR="00187A6E" w:rsidRPr="00B5180B" w:rsidRDefault="00187A6E" w:rsidP="003C16B7">
            <w:pPr>
              <w:pStyle w:val="TableParagraph"/>
              <w:ind w:firstLine="10"/>
            </w:pPr>
            <w:r w:rsidRPr="00B5180B">
              <w:t>классные руководители педагог-организатор</w:t>
            </w:r>
          </w:p>
        </w:tc>
      </w:tr>
      <w:tr w:rsidR="00187A6E" w:rsidRPr="00B5180B" w:rsidTr="00187A6E">
        <w:trPr>
          <w:trHeight w:val="406"/>
        </w:trPr>
        <w:tc>
          <w:tcPr>
            <w:tcW w:w="4962" w:type="dxa"/>
          </w:tcPr>
          <w:p w:rsidR="00187A6E" w:rsidRPr="00B5180B" w:rsidRDefault="00187A6E" w:rsidP="003C16B7">
            <w:pPr>
              <w:pStyle w:val="TableParagraph"/>
            </w:pPr>
            <w:r w:rsidRPr="00FE339C">
              <w:rPr>
                <w:shd w:val="clear" w:color="auto" w:fill="FFFFFF"/>
              </w:rPr>
              <w:t xml:space="preserve">День прав человека. </w:t>
            </w:r>
            <w:r w:rsidRPr="00B5180B">
              <w:t>Месячник</w:t>
            </w:r>
            <w:r w:rsidRPr="00FE339C">
              <w:rPr>
                <w:spacing w:val="-3"/>
              </w:rPr>
              <w:t xml:space="preserve"> </w:t>
            </w:r>
            <w:r w:rsidRPr="00B5180B">
              <w:t>правовых</w:t>
            </w:r>
            <w:r w:rsidRPr="00FE339C">
              <w:rPr>
                <w:spacing w:val="-3"/>
              </w:rPr>
              <w:t xml:space="preserve"> </w:t>
            </w:r>
            <w:r w:rsidRPr="00B5180B">
              <w:t>знаний.</w:t>
            </w:r>
          </w:p>
        </w:tc>
        <w:tc>
          <w:tcPr>
            <w:tcW w:w="1260" w:type="dxa"/>
          </w:tcPr>
          <w:p w:rsidR="00187A6E" w:rsidRPr="00B5180B" w:rsidRDefault="00187A6E" w:rsidP="003C16B7">
            <w:pPr>
              <w:widowControl w:val="0"/>
              <w:suppressAutoHyphens w:val="0"/>
              <w:jc w:val="center"/>
            </w:pPr>
            <w:r w:rsidRPr="00FE339C">
              <w:rPr>
                <w:spacing w:val="-2"/>
              </w:rPr>
              <w:t>5-9</w:t>
            </w:r>
          </w:p>
        </w:tc>
        <w:tc>
          <w:tcPr>
            <w:tcW w:w="1890" w:type="dxa"/>
            <w:gridSpan w:val="2"/>
          </w:tcPr>
          <w:p w:rsidR="00187A6E" w:rsidRPr="00B5180B" w:rsidRDefault="00187A6E" w:rsidP="003C16B7">
            <w:pPr>
              <w:pStyle w:val="TableParagraph"/>
              <w:jc w:val="center"/>
            </w:pPr>
            <w:r w:rsidRPr="00B5180B">
              <w:t>10.12-25.12.2024</w:t>
            </w:r>
          </w:p>
        </w:tc>
        <w:tc>
          <w:tcPr>
            <w:tcW w:w="2362" w:type="dxa"/>
          </w:tcPr>
          <w:p w:rsidR="00187A6E" w:rsidRPr="00B5180B" w:rsidRDefault="00187A6E" w:rsidP="003C16B7">
            <w:pPr>
              <w:pStyle w:val="TableParagraph"/>
              <w:ind w:firstLine="10"/>
            </w:pPr>
            <w:r w:rsidRPr="00B5180B">
              <w:t>Зам.директора по ВР, педагог-организатор</w:t>
            </w:r>
          </w:p>
        </w:tc>
      </w:tr>
      <w:tr w:rsidR="00187A6E" w:rsidRPr="00B5180B" w:rsidTr="00187A6E">
        <w:trPr>
          <w:trHeight w:val="406"/>
        </w:trPr>
        <w:tc>
          <w:tcPr>
            <w:tcW w:w="4962" w:type="dxa"/>
          </w:tcPr>
          <w:p w:rsidR="00187A6E" w:rsidRPr="00B5180B" w:rsidRDefault="00187A6E" w:rsidP="003C16B7">
            <w:pPr>
              <w:pStyle w:val="TableParagraph"/>
            </w:pPr>
            <w:r w:rsidRPr="00FE339C">
              <w:rPr>
                <w:shd w:val="clear" w:color="auto" w:fill="FFFFFF"/>
              </w:rPr>
              <w:t>Международный день инвалидов</w:t>
            </w:r>
          </w:p>
        </w:tc>
        <w:tc>
          <w:tcPr>
            <w:tcW w:w="1260" w:type="dxa"/>
          </w:tcPr>
          <w:p w:rsidR="00187A6E" w:rsidRPr="00B5180B" w:rsidRDefault="00187A6E" w:rsidP="003C16B7">
            <w:pPr>
              <w:widowControl w:val="0"/>
              <w:suppressAutoHyphens w:val="0"/>
              <w:jc w:val="center"/>
            </w:pPr>
            <w:r w:rsidRPr="00FE339C">
              <w:rPr>
                <w:spacing w:val="-2"/>
              </w:rPr>
              <w:t>5-9</w:t>
            </w:r>
          </w:p>
        </w:tc>
        <w:tc>
          <w:tcPr>
            <w:tcW w:w="1890" w:type="dxa"/>
            <w:gridSpan w:val="2"/>
          </w:tcPr>
          <w:p w:rsidR="00187A6E" w:rsidRPr="00B5180B" w:rsidRDefault="00187A6E" w:rsidP="003C16B7">
            <w:pPr>
              <w:pStyle w:val="TableParagraph"/>
              <w:jc w:val="center"/>
            </w:pPr>
            <w:r w:rsidRPr="00B5180B">
              <w:t>03.12.2024</w:t>
            </w:r>
          </w:p>
        </w:tc>
        <w:tc>
          <w:tcPr>
            <w:tcW w:w="2362" w:type="dxa"/>
          </w:tcPr>
          <w:p w:rsidR="00187A6E" w:rsidRPr="00B5180B" w:rsidRDefault="00187A6E" w:rsidP="003C16B7">
            <w:pPr>
              <w:pStyle w:val="TableParagraph"/>
            </w:pPr>
            <w:r w:rsidRPr="00B5180B">
              <w:t>Классные</w:t>
            </w:r>
            <w:r w:rsidRPr="00FE339C">
              <w:rPr>
                <w:spacing w:val="-5"/>
              </w:rPr>
              <w:t xml:space="preserve"> </w:t>
            </w:r>
            <w:r w:rsidRPr="00B5180B">
              <w:t>руководители</w:t>
            </w:r>
          </w:p>
        </w:tc>
      </w:tr>
      <w:tr w:rsidR="00187A6E" w:rsidRPr="00B5180B" w:rsidTr="00187A6E">
        <w:trPr>
          <w:trHeight w:val="406"/>
        </w:trPr>
        <w:tc>
          <w:tcPr>
            <w:tcW w:w="4962" w:type="dxa"/>
          </w:tcPr>
          <w:p w:rsidR="00187A6E" w:rsidRPr="00B5180B" w:rsidRDefault="00187A6E" w:rsidP="003C16B7">
            <w:pPr>
              <w:pStyle w:val="TableParagraph"/>
            </w:pPr>
            <w:r w:rsidRPr="00B5180B">
              <w:t>День</w:t>
            </w:r>
            <w:r w:rsidRPr="00FE339C">
              <w:rPr>
                <w:spacing w:val="-4"/>
              </w:rPr>
              <w:t xml:space="preserve"> </w:t>
            </w:r>
            <w:r w:rsidRPr="00B5180B">
              <w:t>добровольца</w:t>
            </w:r>
            <w:r w:rsidRPr="00FE339C">
              <w:rPr>
                <w:spacing w:val="-4"/>
              </w:rPr>
              <w:t xml:space="preserve"> </w:t>
            </w:r>
            <w:r w:rsidRPr="00B5180B">
              <w:t>(волонтера)</w:t>
            </w:r>
            <w:r w:rsidRPr="00FE339C">
              <w:rPr>
                <w:spacing w:val="-4"/>
              </w:rPr>
              <w:t xml:space="preserve"> </w:t>
            </w:r>
            <w:r w:rsidRPr="00B5180B">
              <w:t>в</w:t>
            </w:r>
            <w:r w:rsidRPr="00FE339C">
              <w:rPr>
                <w:spacing w:val="-4"/>
              </w:rPr>
              <w:t xml:space="preserve"> </w:t>
            </w:r>
            <w:r w:rsidRPr="00FE339C">
              <w:rPr>
                <w:spacing w:val="-2"/>
              </w:rPr>
              <w:t>России</w:t>
            </w:r>
          </w:p>
        </w:tc>
        <w:tc>
          <w:tcPr>
            <w:tcW w:w="1260" w:type="dxa"/>
          </w:tcPr>
          <w:p w:rsidR="00187A6E" w:rsidRPr="00B5180B" w:rsidRDefault="00187A6E" w:rsidP="003C16B7">
            <w:pPr>
              <w:pStyle w:val="TableParagraph"/>
              <w:jc w:val="center"/>
            </w:pPr>
            <w:r w:rsidRPr="00FE339C">
              <w:rPr>
                <w:spacing w:val="-2"/>
              </w:rPr>
              <w:t>5-9</w:t>
            </w:r>
          </w:p>
        </w:tc>
        <w:tc>
          <w:tcPr>
            <w:tcW w:w="1890" w:type="dxa"/>
            <w:gridSpan w:val="2"/>
          </w:tcPr>
          <w:p w:rsidR="00187A6E" w:rsidRPr="00B5180B" w:rsidRDefault="00187A6E" w:rsidP="003C16B7">
            <w:pPr>
              <w:pStyle w:val="TableParagraph"/>
            </w:pPr>
            <w:r w:rsidRPr="00B5180B">
              <w:t>05.12.2024</w:t>
            </w:r>
            <w:r w:rsidRPr="00FE339C">
              <w:rPr>
                <w:spacing w:val="-3"/>
              </w:rPr>
              <w:t xml:space="preserve"> </w:t>
            </w:r>
            <w:r w:rsidRPr="00FE339C">
              <w:rPr>
                <w:spacing w:val="-5"/>
              </w:rPr>
              <w:t>г.</w:t>
            </w:r>
          </w:p>
        </w:tc>
        <w:tc>
          <w:tcPr>
            <w:tcW w:w="2362" w:type="dxa"/>
          </w:tcPr>
          <w:p w:rsidR="00187A6E" w:rsidRPr="00B5180B" w:rsidRDefault="00187A6E" w:rsidP="003C16B7">
            <w:pPr>
              <w:pStyle w:val="TableParagraph"/>
              <w:ind w:firstLine="10"/>
            </w:pPr>
            <w:r w:rsidRPr="00B5180B">
              <w:t>педагог-организатор, классные руководители</w:t>
            </w:r>
          </w:p>
        </w:tc>
      </w:tr>
      <w:tr w:rsidR="00187A6E" w:rsidRPr="00B5180B" w:rsidTr="00187A6E">
        <w:trPr>
          <w:trHeight w:val="406"/>
        </w:trPr>
        <w:tc>
          <w:tcPr>
            <w:tcW w:w="4962" w:type="dxa"/>
          </w:tcPr>
          <w:p w:rsidR="00187A6E" w:rsidRPr="00B5180B" w:rsidRDefault="00187A6E" w:rsidP="003C16B7">
            <w:pPr>
              <w:pStyle w:val="TableParagraph"/>
            </w:pPr>
            <w:r w:rsidRPr="00B5180B">
              <w:t>День героев Отечества. Классные часы</w:t>
            </w:r>
          </w:p>
        </w:tc>
        <w:tc>
          <w:tcPr>
            <w:tcW w:w="1260" w:type="dxa"/>
          </w:tcPr>
          <w:p w:rsidR="00187A6E" w:rsidRPr="00B5180B" w:rsidRDefault="00187A6E" w:rsidP="003C16B7">
            <w:pPr>
              <w:widowControl w:val="0"/>
              <w:suppressAutoHyphens w:val="0"/>
              <w:jc w:val="center"/>
            </w:pPr>
            <w:r w:rsidRPr="00FE339C">
              <w:rPr>
                <w:spacing w:val="-2"/>
              </w:rPr>
              <w:t xml:space="preserve">5-9 </w:t>
            </w:r>
          </w:p>
        </w:tc>
        <w:tc>
          <w:tcPr>
            <w:tcW w:w="1890" w:type="dxa"/>
            <w:gridSpan w:val="2"/>
          </w:tcPr>
          <w:p w:rsidR="00187A6E" w:rsidRPr="00B5180B" w:rsidRDefault="00187A6E" w:rsidP="003C16B7">
            <w:pPr>
              <w:pStyle w:val="TableParagraph"/>
              <w:jc w:val="center"/>
            </w:pPr>
            <w:r w:rsidRPr="00B5180B">
              <w:t>09.12.2024</w:t>
            </w:r>
          </w:p>
        </w:tc>
        <w:tc>
          <w:tcPr>
            <w:tcW w:w="2362" w:type="dxa"/>
          </w:tcPr>
          <w:p w:rsidR="00187A6E" w:rsidRPr="00B5180B" w:rsidRDefault="00187A6E" w:rsidP="003C16B7">
            <w:pPr>
              <w:pStyle w:val="TableParagraph"/>
              <w:ind w:firstLine="10"/>
            </w:pPr>
            <w:r w:rsidRPr="00B5180B">
              <w:t>педагог-организатор, классные руководители</w:t>
            </w:r>
          </w:p>
        </w:tc>
      </w:tr>
      <w:tr w:rsidR="00187A6E" w:rsidRPr="00B5180B" w:rsidTr="00187A6E">
        <w:trPr>
          <w:trHeight w:val="760"/>
        </w:trPr>
        <w:tc>
          <w:tcPr>
            <w:tcW w:w="4962" w:type="dxa"/>
          </w:tcPr>
          <w:p w:rsidR="00187A6E" w:rsidRPr="00B5180B" w:rsidRDefault="00187A6E" w:rsidP="003C16B7">
            <w:pPr>
              <w:pStyle w:val="TableParagraph"/>
            </w:pPr>
            <w:r w:rsidRPr="00B5180B">
              <w:t>Музейные</w:t>
            </w:r>
            <w:r w:rsidRPr="00FE339C">
              <w:rPr>
                <w:spacing w:val="35"/>
              </w:rPr>
              <w:t xml:space="preserve"> </w:t>
            </w:r>
            <w:r w:rsidRPr="00B5180B">
              <w:t>чтения</w:t>
            </w:r>
            <w:r w:rsidRPr="00FE339C">
              <w:rPr>
                <w:spacing w:val="34"/>
              </w:rPr>
              <w:t xml:space="preserve"> </w:t>
            </w:r>
            <w:r w:rsidRPr="00B5180B">
              <w:t>по</w:t>
            </w:r>
            <w:r w:rsidRPr="00FE339C">
              <w:rPr>
                <w:spacing w:val="34"/>
              </w:rPr>
              <w:t xml:space="preserve"> </w:t>
            </w:r>
            <w:r w:rsidRPr="00B5180B">
              <w:t>государственной</w:t>
            </w:r>
            <w:r w:rsidRPr="00FE339C">
              <w:rPr>
                <w:spacing w:val="35"/>
              </w:rPr>
              <w:t xml:space="preserve"> </w:t>
            </w:r>
            <w:r w:rsidRPr="00B5180B">
              <w:t>символике,</w:t>
            </w:r>
            <w:r w:rsidRPr="00FE339C">
              <w:rPr>
                <w:spacing w:val="-57"/>
              </w:rPr>
              <w:t xml:space="preserve"> </w:t>
            </w:r>
            <w:r w:rsidRPr="00B5180B">
              <w:t>по</w:t>
            </w:r>
            <w:r w:rsidRPr="00FE339C">
              <w:rPr>
                <w:spacing w:val="-2"/>
              </w:rPr>
              <w:t xml:space="preserve"> </w:t>
            </w:r>
            <w:r w:rsidRPr="00B5180B">
              <w:t>истории</w:t>
            </w:r>
            <w:r w:rsidRPr="00FE339C">
              <w:rPr>
                <w:spacing w:val="-1"/>
              </w:rPr>
              <w:t xml:space="preserve"> </w:t>
            </w:r>
            <w:r w:rsidRPr="00B5180B">
              <w:t>создания</w:t>
            </w:r>
            <w:r w:rsidRPr="00FE339C">
              <w:rPr>
                <w:spacing w:val="-2"/>
              </w:rPr>
              <w:t xml:space="preserve"> </w:t>
            </w:r>
            <w:r w:rsidRPr="00B5180B">
              <w:t>конституции</w:t>
            </w:r>
            <w:r w:rsidRPr="00FE339C">
              <w:rPr>
                <w:spacing w:val="-1"/>
              </w:rPr>
              <w:t xml:space="preserve"> </w:t>
            </w:r>
            <w:r w:rsidRPr="00B5180B">
              <w:t>РФ</w:t>
            </w:r>
          </w:p>
        </w:tc>
        <w:tc>
          <w:tcPr>
            <w:tcW w:w="1260" w:type="dxa"/>
          </w:tcPr>
          <w:p w:rsidR="00187A6E" w:rsidRPr="00B5180B" w:rsidRDefault="00187A6E" w:rsidP="003C16B7">
            <w:pPr>
              <w:widowControl w:val="0"/>
              <w:suppressAutoHyphens w:val="0"/>
              <w:jc w:val="center"/>
            </w:pPr>
            <w:r w:rsidRPr="00FE339C">
              <w:rPr>
                <w:spacing w:val="-2"/>
              </w:rPr>
              <w:t xml:space="preserve">5-9 </w:t>
            </w:r>
          </w:p>
        </w:tc>
        <w:tc>
          <w:tcPr>
            <w:tcW w:w="1890" w:type="dxa"/>
            <w:gridSpan w:val="2"/>
          </w:tcPr>
          <w:p w:rsidR="00187A6E" w:rsidRPr="00B5180B" w:rsidRDefault="00187A6E" w:rsidP="003C16B7">
            <w:pPr>
              <w:pStyle w:val="TableParagraph"/>
              <w:jc w:val="center"/>
            </w:pPr>
            <w:r w:rsidRPr="00B5180B">
              <w:t>до</w:t>
            </w:r>
            <w:r w:rsidRPr="00FE339C">
              <w:rPr>
                <w:spacing w:val="1"/>
              </w:rPr>
              <w:t xml:space="preserve"> </w:t>
            </w:r>
            <w:r w:rsidRPr="00B5180B">
              <w:t xml:space="preserve">12 декабря </w:t>
            </w:r>
          </w:p>
        </w:tc>
        <w:tc>
          <w:tcPr>
            <w:tcW w:w="2362" w:type="dxa"/>
          </w:tcPr>
          <w:p w:rsidR="00187A6E" w:rsidRPr="00B5180B" w:rsidRDefault="00187A6E" w:rsidP="003C16B7">
            <w:pPr>
              <w:pStyle w:val="TableParagraph"/>
              <w:ind w:firstLine="33"/>
            </w:pPr>
            <w:r w:rsidRPr="00B5180B">
              <w:t>Руководитель музея</w:t>
            </w:r>
          </w:p>
          <w:p w:rsidR="00187A6E" w:rsidRPr="00B5180B" w:rsidRDefault="00187A6E" w:rsidP="003C16B7">
            <w:pPr>
              <w:pStyle w:val="TableParagraph"/>
            </w:pPr>
          </w:p>
        </w:tc>
      </w:tr>
      <w:tr w:rsidR="00187A6E" w:rsidRPr="00B5180B" w:rsidTr="00187A6E">
        <w:trPr>
          <w:trHeight w:val="437"/>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День Конституции Российской Федерации . Правовой урок . </w:t>
            </w:r>
          </w:p>
          <w:p w:rsidR="00187A6E" w:rsidRPr="00B5180B" w:rsidRDefault="00187A6E" w:rsidP="003C16B7">
            <w:pPr>
              <w:pStyle w:val="TableParagraph"/>
            </w:pPr>
          </w:p>
        </w:tc>
        <w:tc>
          <w:tcPr>
            <w:tcW w:w="1260" w:type="dxa"/>
          </w:tcPr>
          <w:p w:rsidR="00187A6E" w:rsidRPr="00B5180B" w:rsidRDefault="00187A6E" w:rsidP="003C16B7">
            <w:pPr>
              <w:widowControl w:val="0"/>
              <w:suppressAutoHyphens w:val="0"/>
              <w:jc w:val="center"/>
            </w:pPr>
            <w:r w:rsidRPr="00FE339C">
              <w:rPr>
                <w:spacing w:val="-2"/>
              </w:rPr>
              <w:t xml:space="preserve">5-9 </w:t>
            </w:r>
          </w:p>
        </w:tc>
        <w:tc>
          <w:tcPr>
            <w:tcW w:w="1890" w:type="dxa"/>
            <w:gridSpan w:val="2"/>
          </w:tcPr>
          <w:p w:rsidR="00187A6E" w:rsidRPr="00B5180B" w:rsidRDefault="00187A6E" w:rsidP="003C16B7">
            <w:pPr>
              <w:pStyle w:val="TableParagraph"/>
              <w:jc w:val="center"/>
            </w:pPr>
            <w:r w:rsidRPr="00B5180B">
              <w:t>12.12.2024</w:t>
            </w:r>
          </w:p>
        </w:tc>
        <w:tc>
          <w:tcPr>
            <w:tcW w:w="2362" w:type="dxa"/>
          </w:tcPr>
          <w:p w:rsidR="00187A6E" w:rsidRPr="00B5180B" w:rsidRDefault="00187A6E" w:rsidP="003C16B7">
            <w:pPr>
              <w:pStyle w:val="TableParagraph"/>
              <w:ind w:firstLine="33"/>
            </w:pPr>
            <w:r w:rsidRPr="00B5180B">
              <w:t>Зам.директора по ВР, педагог-организатор, классные руководители</w:t>
            </w:r>
          </w:p>
        </w:tc>
      </w:tr>
      <w:tr w:rsidR="00187A6E" w:rsidRPr="00B5180B" w:rsidTr="00187A6E">
        <w:trPr>
          <w:trHeight w:val="437"/>
        </w:trPr>
        <w:tc>
          <w:tcPr>
            <w:tcW w:w="4962" w:type="dxa"/>
          </w:tcPr>
          <w:p w:rsidR="00187A6E" w:rsidRPr="00FE339C" w:rsidRDefault="00187A6E" w:rsidP="003C16B7">
            <w:pPr>
              <w:pStyle w:val="pboth"/>
              <w:widowControl w:val="0"/>
              <w:spacing w:before="0" w:beforeAutospacing="0" w:after="0" w:afterAutospacing="0"/>
              <w:rPr>
                <w:sz w:val="22"/>
                <w:szCs w:val="22"/>
              </w:rPr>
            </w:pPr>
            <w:r w:rsidRPr="00FE339C">
              <w:rPr>
                <w:sz w:val="22"/>
                <w:szCs w:val="22"/>
              </w:rPr>
              <w:br/>
              <w:t>День принятия Федеральных конституционных законов о Государственных символах Российской Федерации</w:t>
            </w:r>
          </w:p>
          <w:p w:rsidR="00187A6E" w:rsidRPr="00FE339C" w:rsidRDefault="00187A6E" w:rsidP="003C16B7">
            <w:pPr>
              <w:pStyle w:val="Default0"/>
              <w:widowControl w:val="0"/>
              <w:rPr>
                <w:color w:val="auto"/>
                <w:sz w:val="22"/>
                <w:szCs w:val="22"/>
              </w:rPr>
            </w:pPr>
          </w:p>
        </w:tc>
        <w:tc>
          <w:tcPr>
            <w:tcW w:w="1260" w:type="dxa"/>
          </w:tcPr>
          <w:p w:rsidR="00187A6E" w:rsidRPr="00B5180B" w:rsidRDefault="00187A6E" w:rsidP="003C16B7">
            <w:pPr>
              <w:widowControl w:val="0"/>
              <w:suppressAutoHyphens w:val="0"/>
              <w:jc w:val="center"/>
            </w:pPr>
            <w:r w:rsidRPr="00FE339C">
              <w:rPr>
                <w:spacing w:val="-2"/>
              </w:rPr>
              <w:t xml:space="preserve">5-9 </w:t>
            </w:r>
          </w:p>
        </w:tc>
        <w:tc>
          <w:tcPr>
            <w:tcW w:w="1890" w:type="dxa"/>
            <w:gridSpan w:val="2"/>
          </w:tcPr>
          <w:p w:rsidR="00187A6E" w:rsidRPr="00B5180B" w:rsidRDefault="00187A6E" w:rsidP="003C16B7">
            <w:pPr>
              <w:pStyle w:val="TableParagraph"/>
              <w:jc w:val="center"/>
            </w:pPr>
            <w:r w:rsidRPr="00B5180B">
              <w:t>25.12.2025</w:t>
            </w:r>
          </w:p>
        </w:tc>
        <w:tc>
          <w:tcPr>
            <w:tcW w:w="2362" w:type="dxa"/>
          </w:tcPr>
          <w:p w:rsidR="00187A6E" w:rsidRPr="00B5180B" w:rsidRDefault="00187A6E" w:rsidP="003C16B7">
            <w:pPr>
              <w:pStyle w:val="TableParagraph"/>
              <w:ind w:firstLine="33"/>
            </w:pPr>
            <w:r w:rsidRPr="00B5180B">
              <w:t>педагог-организатор, классные руководители</w:t>
            </w:r>
          </w:p>
        </w:tc>
      </w:tr>
      <w:tr w:rsidR="00187A6E" w:rsidRPr="00B5180B" w:rsidTr="00187A6E">
        <w:trPr>
          <w:trHeight w:val="105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Мастерская Деда Мороза; </w:t>
            </w:r>
          </w:p>
          <w:p w:rsidR="00187A6E" w:rsidRPr="00FE339C" w:rsidRDefault="00187A6E" w:rsidP="003C16B7">
            <w:pPr>
              <w:pStyle w:val="Default0"/>
              <w:widowControl w:val="0"/>
              <w:rPr>
                <w:color w:val="auto"/>
                <w:sz w:val="22"/>
                <w:szCs w:val="22"/>
              </w:rPr>
            </w:pPr>
            <w:r w:rsidRPr="00FE339C">
              <w:rPr>
                <w:color w:val="auto"/>
                <w:sz w:val="22"/>
                <w:szCs w:val="22"/>
              </w:rPr>
              <w:t xml:space="preserve">- конкурс на лучшее оформление кабинета; </w:t>
            </w:r>
          </w:p>
          <w:p w:rsidR="00187A6E" w:rsidRPr="00B5180B" w:rsidRDefault="00187A6E" w:rsidP="003C16B7">
            <w:pPr>
              <w:pStyle w:val="TableParagraph"/>
            </w:pPr>
            <w:r w:rsidRPr="00B5180B">
              <w:t>- конкурс  плакатов на лучшее</w:t>
            </w:r>
            <w:r w:rsidRPr="00B5180B">
              <w:tab/>
              <w:t>поздравление с Новым годом</w:t>
            </w:r>
          </w:p>
          <w:p w:rsidR="00187A6E" w:rsidRPr="00B5180B" w:rsidRDefault="00187A6E" w:rsidP="003C16B7">
            <w:pPr>
              <w:pStyle w:val="TableParagraph"/>
            </w:pPr>
            <w:r w:rsidRPr="00B5180B">
              <w:t xml:space="preserve"> -конкурс на самую красивую и большую поделку «Символ Нового года».</w:t>
            </w:r>
          </w:p>
          <w:p w:rsidR="00187A6E" w:rsidRPr="00B5180B" w:rsidRDefault="00187A6E" w:rsidP="003C16B7">
            <w:pPr>
              <w:pStyle w:val="TableParagraph"/>
            </w:pPr>
            <w:r w:rsidRPr="00B5180B">
              <w:t>Театрализованное представление с игровым блоком: «Здравствуй, Дедушка Мороз!»</w:t>
            </w:r>
          </w:p>
          <w:p w:rsidR="00187A6E" w:rsidRPr="00B5180B" w:rsidRDefault="00187A6E" w:rsidP="003C16B7">
            <w:pPr>
              <w:pStyle w:val="TableParagraph"/>
            </w:pPr>
            <w:r w:rsidRPr="00B5180B">
              <w:t>и школьная дискотека.</w:t>
            </w:r>
            <w:r w:rsidRPr="00B5180B">
              <w:tab/>
            </w:r>
          </w:p>
        </w:tc>
        <w:tc>
          <w:tcPr>
            <w:tcW w:w="1260" w:type="dxa"/>
          </w:tcPr>
          <w:p w:rsidR="00187A6E" w:rsidRPr="00B5180B" w:rsidRDefault="00187A6E" w:rsidP="003C16B7">
            <w:pPr>
              <w:widowControl w:val="0"/>
              <w:suppressAutoHyphens w:val="0"/>
              <w:jc w:val="center"/>
            </w:pPr>
            <w:r w:rsidRPr="00FE339C">
              <w:rPr>
                <w:spacing w:val="-2"/>
              </w:rPr>
              <w:t xml:space="preserve">5-9 </w:t>
            </w:r>
          </w:p>
        </w:tc>
        <w:tc>
          <w:tcPr>
            <w:tcW w:w="1890" w:type="dxa"/>
            <w:gridSpan w:val="2"/>
          </w:tcPr>
          <w:p w:rsidR="00187A6E" w:rsidRPr="00B5180B" w:rsidRDefault="00187A6E" w:rsidP="003C16B7">
            <w:pPr>
              <w:pStyle w:val="TableParagraph"/>
            </w:pPr>
            <w:r w:rsidRPr="00B5180B">
              <w:t>27.12.2025 г.</w:t>
            </w:r>
          </w:p>
        </w:tc>
        <w:tc>
          <w:tcPr>
            <w:tcW w:w="2362" w:type="dxa"/>
          </w:tcPr>
          <w:p w:rsidR="00187A6E" w:rsidRPr="00B5180B" w:rsidRDefault="00187A6E" w:rsidP="003C16B7">
            <w:pPr>
              <w:pStyle w:val="TableParagraph"/>
              <w:ind w:firstLine="33"/>
            </w:pPr>
            <w:r w:rsidRPr="00B5180B">
              <w:t>Зам.директора по ВР, педагог-организатор, Классные руководители</w:t>
            </w:r>
          </w:p>
        </w:tc>
      </w:tr>
      <w:tr w:rsidR="00187A6E" w:rsidRPr="00B5180B" w:rsidTr="00187A6E">
        <w:trPr>
          <w:trHeight w:val="553"/>
        </w:trPr>
        <w:tc>
          <w:tcPr>
            <w:tcW w:w="4962" w:type="dxa"/>
          </w:tcPr>
          <w:p w:rsidR="00187A6E" w:rsidRPr="00B5180B" w:rsidRDefault="00187A6E" w:rsidP="003C16B7">
            <w:pPr>
              <w:pStyle w:val="TableParagraph"/>
            </w:pPr>
            <w:r w:rsidRPr="00B5180B">
              <w:t>Декада пожарной безопасности</w:t>
            </w:r>
          </w:p>
        </w:tc>
        <w:tc>
          <w:tcPr>
            <w:tcW w:w="1260" w:type="dxa"/>
          </w:tcPr>
          <w:p w:rsidR="00187A6E" w:rsidRPr="00B5180B" w:rsidRDefault="00187A6E" w:rsidP="003C16B7">
            <w:pPr>
              <w:widowControl w:val="0"/>
              <w:suppressAutoHyphens w:val="0"/>
              <w:jc w:val="center"/>
            </w:pPr>
            <w:r w:rsidRPr="00FE339C">
              <w:rPr>
                <w:spacing w:val="-2"/>
              </w:rPr>
              <w:t xml:space="preserve">5-9 </w:t>
            </w:r>
          </w:p>
        </w:tc>
        <w:tc>
          <w:tcPr>
            <w:tcW w:w="1890" w:type="dxa"/>
            <w:gridSpan w:val="2"/>
          </w:tcPr>
          <w:p w:rsidR="00187A6E" w:rsidRPr="00B5180B" w:rsidRDefault="00187A6E" w:rsidP="003C16B7">
            <w:pPr>
              <w:pStyle w:val="TableParagraph"/>
              <w:jc w:val="center"/>
            </w:pPr>
            <w:r w:rsidRPr="00B5180B">
              <w:t>16.01-23.01.2025</w:t>
            </w:r>
          </w:p>
        </w:tc>
        <w:tc>
          <w:tcPr>
            <w:tcW w:w="2362" w:type="dxa"/>
          </w:tcPr>
          <w:p w:rsidR="00187A6E" w:rsidRPr="00B5180B" w:rsidRDefault="00187A6E" w:rsidP="003C16B7">
            <w:pPr>
              <w:pStyle w:val="TableParagraph"/>
            </w:pPr>
            <w:r w:rsidRPr="00B5180B">
              <w:t>Зам.директора по ВР, педагог-организатор, зам.директора по БОП</w:t>
            </w:r>
          </w:p>
        </w:tc>
      </w:tr>
      <w:tr w:rsidR="00187A6E" w:rsidRPr="00B5180B" w:rsidTr="00187A6E">
        <w:trPr>
          <w:trHeight w:val="553"/>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День  утверждения Гимна Кемеровской области – «Рабочей  мелодии Кузбасса» </w:t>
            </w:r>
          </w:p>
        </w:tc>
        <w:tc>
          <w:tcPr>
            <w:tcW w:w="1260" w:type="dxa"/>
          </w:tcPr>
          <w:p w:rsidR="00187A6E" w:rsidRPr="00B5180B" w:rsidRDefault="00187A6E" w:rsidP="003C16B7">
            <w:pPr>
              <w:widowControl w:val="0"/>
              <w:suppressAutoHyphens w:val="0"/>
              <w:jc w:val="center"/>
            </w:pPr>
            <w:r w:rsidRPr="00FE339C">
              <w:rPr>
                <w:spacing w:val="-2"/>
              </w:rPr>
              <w:t xml:space="preserve">5-9 </w:t>
            </w:r>
          </w:p>
        </w:tc>
        <w:tc>
          <w:tcPr>
            <w:tcW w:w="1890" w:type="dxa"/>
            <w:gridSpan w:val="2"/>
          </w:tcPr>
          <w:p w:rsidR="00187A6E" w:rsidRPr="00B5180B" w:rsidRDefault="00187A6E" w:rsidP="003C16B7">
            <w:pPr>
              <w:pStyle w:val="TableParagraph"/>
              <w:jc w:val="center"/>
            </w:pPr>
            <w:r w:rsidRPr="00B5180B">
              <w:t>09.01.2025</w:t>
            </w:r>
          </w:p>
        </w:tc>
        <w:tc>
          <w:tcPr>
            <w:tcW w:w="2362" w:type="dxa"/>
          </w:tcPr>
          <w:p w:rsidR="00187A6E" w:rsidRPr="00B5180B" w:rsidRDefault="00187A6E" w:rsidP="003C16B7">
            <w:pPr>
              <w:pStyle w:val="TableParagraph"/>
            </w:pPr>
            <w:r w:rsidRPr="00B5180B">
              <w:t>Классные руководители</w:t>
            </w:r>
          </w:p>
        </w:tc>
      </w:tr>
      <w:tr w:rsidR="00187A6E" w:rsidRPr="00B5180B" w:rsidTr="00187A6E">
        <w:trPr>
          <w:trHeight w:val="553"/>
        </w:trPr>
        <w:tc>
          <w:tcPr>
            <w:tcW w:w="4962" w:type="dxa"/>
          </w:tcPr>
          <w:p w:rsidR="00187A6E" w:rsidRPr="00B5180B" w:rsidRDefault="00187A6E" w:rsidP="003C16B7">
            <w:pPr>
              <w:pStyle w:val="TableParagraph"/>
            </w:pPr>
            <w:r w:rsidRPr="00B5180B">
              <w:t>День рождения г.Юрги (познавательные мероприятия)</w:t>
            </w:r>
          </w:p>
        </w:tc>
        <w:tc>
          <w:tcPr>
            <w:tcW w:w="1260" w:type="dxa"/>
          </w:tcPr>
          <w:p w:rsidR="00187A6E" w:rsidRPr="00B5180B" w:rsidRDefault="00187A6E" w:rsidP="003C16B7">
            <w:pPr>
              <w:widowControl w:val="0"/>
              <w:suppressAutoHyphens w:val="0"/>
              <w:jc w:val="center"/>
            </w:pPr>
            <w:r w:rsidRPr="00FE339C">
              <w:rPr>
                <w:spacing w:val="-2"/>
              </w:rPr>
              <w:t xml:space="preserve">5-9 </w:t>
            </w:r>
          </w:p>
        </w:tc>
        <w:tc>
          <w:tcPr>
            <w:tcW w:w="1890" w:type="dxa"/>
            <w:gridSpan w:val="2"/>
          </w:tcPr>
          <w:p w:rsidR="00187A6E" w:rsidRPr="00B5180B" w:rsidRDefault="00187A6E" w:rsidP="003C16B7">
            <w:pPr>
              <w:pStyle w:val="TableParagraph"/>
              <w:jc w:val="center"/>
            </w:pPr>
            <w:r w:rsidRPr="00B5180B">
              <w:t>18.01.2025</w:t>
            </w:r>
          </w:p>
        </w:tc>
        <w:tc>
          <w:tcPr>
            <w:tcW w:w="2362" w:type="dxa"/>
          </w:tcPr>
          <w:p w:rsidR="00187A6E" w:rsidRPr="00B5180B" w:rsidRDefault="00187A6E" w:rsidP="003C16B7">
            <w:pPr>
              <w:pStyle w:val="TableParagraph"/>
            </w:pPr>
            <w:r w:rsidRPr="00B5180B">
              <w:t>Зам.директора по ВР, педагог-организатор</w:t>
            </w:r>
          </w:p>
        </w:tc>
      </w:tr>
      <w:tr w:rsidR="00187A6E" w:rsidRPr="00B5180B" w:rsidTr="00187A6E">
        <w:trPr>
          <w:trHeight w:val="553"/>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День  образования Кемеровской области. Классные часы. </w:t>
            </w:r>
          </w:p>
        </w:tc>
        <w:tc>
          <w:tcPr>
            <w:tcW w:w="1260" w:type="dxa"/>
          </w:tcPr>
          <w:p w:rsidR="00187A6E" w:rsidRPr="00B5180B" w:rsidRDefault="00187A6E" w:rsidP="003C16B7">
            <w:pPr>
              <w:widowControl w:val="0"/>
              <w:suppressAutoHyphens w:val="0"/>
              <w:jc w:val="center"/>
            </w:pPr>
            <w:r w:rsidRPr="00FE339C">
              <w:rPr>
                <w:spacing w:val="-2"/>
              </w:rPr>
              <w:t xml:space="preserve">5-9 </w:t>
            </w:r>
          </w:p>
        </w:tc>
        <w:tc>
          <w:tcPr>
            <w:tcW w:w="1890" w:type="dxa"/>
            <w:gridSpan w:val="2"/>
          </w:tcPr>
          <w:p w:rsidR="00187A6E" w:rsidRPr="00B5180B" w:rsidRDefault="00187A6E" w:rsidP="003C16B7">
            <w:pPr>
              <w:pStyle w:val="TableParagraph"/>
              <w:jc w:val="center"/>
            </w:pPr>
            <w:r w:rsidRPr="00B5180B">
              <w:t>26.01.2025</w:t>
            </w:r>
          </w:p>
        </w:tc>
        <w:tc>
          <w:tcPr>
            <w:tcW w:w="2362" w:type="dxa"/>
          </w:tcPr>
          <w:p w:rsidR="00187A6E" w:rsidRPr="00B5180B" w:rsidRDefault="00187A6E" w:rsidP="003C16B7">
            <w:pPr>
              <w:pStyle w:val="TableParagraph"/>
            </w:pPr>
            <w:r w:rsidRPr="00B5180B">
              <w:t>Классные руководители</w:t>
            </w:r>
          </w:p>
        </w:tc>
      </w:tr>
      <w:tr w:rsidR="00187A6E" w:rsidRPr="00B5180B" w:rsidTr="00187A6E">
        <w:trPr>
          <w:trHeight w:val="553"/>
        </w:trPr>
        <w:tc>
          <w:tcPr>
            <w:tcW w:w="4962" w:type="dxa"/>
          </w:tcPr>
          <w:p w:rsidR="00187A6E" w:rsidRPr="00FE339C" w:rsidRDefault="00187A6E" w:rsidP="003C16B7">
            <w:pPr>
              <w:pStyle w:val="Default0"/>
              <w:widowControl w:val="0"/>
              <w:rPr>
                <w:color w:val="auto"/>
                <w:sz w:val="22"/>
                <w:szCs w:val="22"/>
                <w:shd w:val="clear" w:color="auto" w:fill="FFFFFF"/>
              </w:rPr>
            </w:pPr>
            <w:r w:rsidRPr="00FE339C">
              <w:rPr>
                <w:color w:val="auto"/>
                <w:sz w:val="22"/>
                <w:szCs w:val="22"/>
                <w:shd w:val="clear" w:color="auto" w:fill="FFFFFF"/>
              </w:rPr>
              <w:t>Классные часы на тему:</w:t>
            </w:r>
          </w:p>
          <w:p w:rsidR="00187A6E" w:rsidRPr="00FE339C" w:rsidRDefault="00187A6E" w:rsidP="003C16B7">
            <w:pPr>
              <w:pStyle w:val="Default0"/>
              <w:widowControl w:val="0"/>
              <w:rPr>
                <w:color w:val="auto"/>
                <w:sz w:val="22"/>
                <w:szCs w:val="22"/>
              </w:rPr>
            </w:pPr>
            <w:r w:rsidRPr="00FE339C">
              <w:rPr>
                <w:color w:val="auto"/>
                <w:sz w:val="22"/>
                <w:szCs w:val="22"/>
                <w:shd w:val="clear" w:color="auto" w:fill="FFFFFF"/>
              </w:rPr>
              <w:t>«Годовщина</w:t>
            </w:r>
            <w:r w:rsidRPr="00FE339C">
              <w:rPr>
                <w:color w:val="auto"/>
                <w:sz w:val="22"/>
                <w:szCs w:val="22"/>
                <w:shd w:val="clear" w:color="auto" w:fill="FFFFFF"/>
              </w:rPr>
              <w:tab/>
              <w:t>снятия</w:t>
            </w:r>
            <w:r w:rsidRPr="00FE339C">
              <w:rPr>
                <w:color w:val="auto"/>
                <w:sz w:val="22"/>
                <w:szCs w:val="22"/>
                <w:shd w:val="clear" w:color="auto" w:fill="FFFFFF"/>
              </w:rPr>
              <w:tab/>
              <w:t>Блокады Ленинграда» (27 января 1944)</w:t>
            </w:r>
          </w:p>
        </w:tc>
        <w:tc>
          <w:tcPr>
            <w:tcW w:w="1260" w:type="dxa"/>
          </w:tcPr>
          <w:p w:rsidR="00187A6E" w:rsidRPr="00B5180B" w:rsidRDefault="00187A6E" w:rsidP="003C16B7">
            <w:pPr>
              <w:widowControl w:val="0"/>
              <w:suppressAutoHyphens w:val="0"/>
              <w:jc w:val="center"/>
            </w:pPr>
            <w:r w:rsidRPr="00FE339C">
              <w:rPr>
                <w:spacing w:val="-2"/>
              </w:rPr>
              <w:t xml:space="preserve">5-9 </w:t>
            </w:r>
          </w:p>
        </w:tc>
        <w:tc>
          <w:tcPr>
            <w:tcW w:w="1890" w:type="dxa"/>
            <w:gridSpan w:val="2"/>
          </w:tcPr>
          <w:p w:rsidR="00187A6E" w:rsidRPr="00B5180B" w:rsidRDefault="00187A6E" w:rsidP="003C16B7">
            <w:pPr>
              <w:pStyle w:val="TableParagraph"/>
              <w:jc w:val="center"/>
            </w:pPr>
            <w:r w:rsidRPr="00B5180B">
              <w:t>27.01.2024</w:t>
            </w:r>
          </w:p>
        </w:tc>
        <w:tc>
          <w:tcPr>
            <w:tcW w:w="2362" w:type="dxa"/>
          </w:tcPr>
          <w:p w:rsidR="00187A6E" w:rsidRPr="00B5180B" w:rsidRDefault="00187A6E" w:rsidP="003C16B7">
            <w:pPr>
              <w:pStyle w:val="TableParagraph"/>
              <w:ind w:firstLine="33"/>
            </w:pPr>
            <w:r w:rsidRPr="00B5180B">
              <w:t>Классные руководители педагог-организатор, руководитель музея</w:t>
            </w:r>
          </w:p>
        </w:tc>
      </w:tr>
      <w:tr w:rsidR="00187A6E" w:rsidRPr="00B5180B" w:rsidTr="00187A6E">
        <w:trPr>
          <w:trHeight w:val="553"/>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«Вечер встречи выпускников» </w:t>
            </w:r>
          </w:p>
          <w:p w:rsidR="00187A6E" w:rsidRPr="00FE339C" w:rsidRDefault="00187A6E" w:rsidP="003C16B7">
            <w:pPr>
              <w:pStyle w:val="Default0"/>
              <w:widowControl w:val="0"/>
              <w:rPr>
                <w:color w:val="auto"/>
                <w:sz w:val="22"/>
                <w:szCs w:val="22"/>
              </w:rPr>
            </w:pPr>
          </w:p>
        </w:tc>
        <w:tc>
          <w:tcPr>
            <w:tcW w:w="1260" w:type="dxa"/>
          </w:tcPr>
          <w:p w:rsidR="00187A6E" w:rsidRPr="00B5180B" w:rsidRDefault="00187A6E" w:rsidP="003C16B7">
            <w:pPr>
              <w:widowControl w:val="0"/>
              <w:suppressAutoHyphens w:val="0"/>
              <w:jc w:val="center"/>
            </w:pPr>
            <w:r w:rsidRPr="00FE339C">
              <w:rPr>
                <w:spacing w:val="-2"/>
              </w:rPr>
              <w:t xml:space="preserve">5-9 </w:t>
            </w:r>
          </w:p>
        </w:tc>
        <w:tc>
          <w:tcPr>
            <w:tcW w:w="1890" w:type="dxa"/>
            <w:gridSpan w:val="2"/>
          </w:tcPr>
          <w:p w:rsidR="00187A6E" w:rsidRPr="00B5180B" w:rsidRDefault="00187A6E" w:rsidP="003C16B7">
            <w:pPr>
              <w:pStyle w:val="TableParagraph"/>
              <w:jc w:val="center"/>
            </w:pPr>
            <w:r w:rsidRPr="00B5180B">
              <w:t>Февраль 2025</w:t>
            </w:r>
          </w:p>
        </w:tc>
        <w:tc>
          <w:tcPr>
            <w:tcW w:w="2362" w:type="dxa"/>
          </w:tcPr>
          <w:p w:rsidR="00187A6E" w:rsidRPr="00B5180B" w:rsidRDefault="00187A6E" w:rsidP="003C16B7">
            <w:pPr>
              <w:pStyle w:val="TableParagraph"/>
            </w:pPr>
            <w:r w:rsidRPr="00B5180B">
              <w:t>Зам.директора по ВР, педагог-организатор</w:t>
            </w:r>
          </w:p>
        </w:tc>
      </w:tr>
      <w:tr w:rsidR="00187A6E" w:rsidRPr="00B5180B" w:rsidTr="00187A6E">
        <w:trPr>
          <w:trHeight w:val="458"/>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Месячник «Служу Отечеству» </w:t>
            </w:r>
          </w:p>
          <w:p w:rsidR="00187A6E" w:rsidRPr="00B5180B" w:rsidRDefault="00187A6E" w:rsidP="003C16B7">
            <w:pPr>
              <w:pStyle w:val="TableParagraph"/>
            </w:pPr>
          </w:p>
        </w:tc>
        <w:tc>
          <w:tcPr>
            <w:tcW w:w="1260" w:type="dxa"/>
          </w:tcPr>
          <w:p w:rsidR="00187A6E" w:rsidRPr="00B5180B" w:rsidRDefault="00187A6E" w:rsidP="003C16B7">
            <w:pPr>
              <w:widowControl w:val="0"/>
              <w:suppressAutoHyphens w:val="0"/>
              <w:jc w:val="center"/>
            </w:pPr>
            <w:r w:rsidRPr="00FE339C">
              <w:rPr>
                <w:spacing w:val="-2"/>
              </w:rPr>
              <w:t xml:space="preserve">5-9 </w:t>
            </w:r>
          </w:p>
        </w:tc>
        <w:tc>
          <w:tcPr>
            <w:tcW w:w="1890" w:type="dxa"/>
            <w:gridSpan w:val="2"/>
          </w:tcPr>
          <w:p w:rsidR="00187A6E" w:rsidRPr="00B5180B" w:rsidRDefault="00187A6E" w:rsidP="003C16B7">
            <w:pPr>
              <w:pStyle w:val="TableParagraph"/>
              <w:jc w:val="center"/>
            </w:pPr>
            <w:r w:rsidRPr="00B5180B">
              <w:t>январь-февраль 2025</w:t>
            </w:r>
          </w:p>
        </w:tc>
        <w:tc>
          <w:tcPr>
            <w:tcW w:w="2362" w:type="dxa"/>
          </w:tcPr>
          <w:p w:rsidR="00187A6E" w:rsidRPr="00B5180B" w:rsidRDefault="00187A6E" w:rsidP="003C16B7">
            <w:pPr>
              <w:pStyle w:val="TableParagraph"/>
            </w:pPr>
            <w:r w:rsidRPr="00B5180B">
              <w:t>Зам.директора по ВР, педагог-организатор</w:t>
            </w:r>
          </w:p>
          <w:p w:rsidR="00187A6E" w:rsidRPr="00B5180B" w:rsidRDefault="00187A6E" w:rsidP="003C16B7">
            <w:pPr>
              <w:pStyle w:val="TableParagraph"/>
            </w:pPr>
            <w:r w:rsidRPr="00B5180B">
              <w:t>классные руководители</w:t>
            </w:r>
          </w:p>
        </w:tc>
      </w:tr>
      <w:tr w:rsidR="00187A6E" w:rsidRPr="00B5180B" w:rsidTr="00187A6E">
        <w:trPr>
          <w:trHeight w:val="458"/>
        </w:trPr>
        <w:tc>
          <w:tcPr>
            <w:tcW w:w="4962" w:type="dxa"/>
          </w:tcPr>
          <w:p w:rsidR="00187A6E" w:rsidRPr="00FE339C" w:rsidRDefault="00187A6E" w:rsidP="003C16B7">
            <w:pPr>
              <w:pStyle w:val="pboth"/>
              <w:widowControl w:val="0"/>
              <w:spacing w:before="0" w:beforeAutospacing="0" w:after="0" w:afterAutospacing="0"/>
              <w:rPr>
                <w:sz w:val="22"/>
                <w:szCs w:val="22"/>
              </w:rPr>
            </w:pPr>
            <w:r w:rsidRPr="00FE339C">
              <w:rPr>
                <w:sz w:val="22"/>
                <w:szCs w:val="22"/>
              </w:rPr>
              <w:br/>
              <w:t>День разгрома советскими войсками немецко-фашистских войск в Сталинградской битве</w:t>
            </w:r>
          </w:p>
          <w:p w:rsidR="00187A6E" w:rsidRPr="00FE339C" w:rsidRDefault="00187A6E" w:rsidP="003C16B7">
            <w:pPr>
              <w:pStyle w:val="Default0"/>
              <w:widowControl w:val="0"/>
              <w:rPr>
                <w:color w:val="auto"/>
                <w:sz w:val="22"/>
                <w:szCs w:val="22"/>
              </w:rPr>
            </w:pPr>
          </w:p>
        </w:tc>
        <w:tc>
          <w:tcPr>
            <w:tcW w:w="1260" w:type="dxa"/>
          </w:tcPr>
          <w:p w:rsidR="00187A6E" w:rsidRPr="00B5180B" w:rsidRDefault="00187A6E" w:rsidP="003C16B7">
            <w:pPr>
              <w:widowControl w:val="0"/>
              <w:suppressAutoHyphens w:val="0"/>
              <w:jc w:val="center"/>
            </w:pPr>
            <w:r w:rsidRPr="00FE339C">
              <w:rPr>
                <w:spacing w:val="-2"/>
              </w:rPr>
              <w:t xml:space="preserve">5-9 </w:t>
            </w:r>
          </w:p>
        </w:tc>
        <w:tc>
          <w:tcPr>
            <w:tcW w:w="1890" w:type="dxa"/>
            <w:gridSpan w:val="2"/>
          </w:tcPr>
          <w:p w:rsidR="00187A6E" w:rsidRPr="00B5180B" w:rsidRDefault="00187A6E" w:rsidP="003C16B7">
            <w:pPr>
              <w:pStyle w:val="TableParagraph"/>
              <w:jc w:val="center"/>
            </w:pPr>
            <w:r w:rsidRPr="00B5180B">
              <w:t>02.02.2025</w:t>
            </w:r>
          </w:p>
        </w:tc>
        <w:tc>
          <w:tcPr>
            <w:tcW w:w="2362" w:type="dxa"/>
          </w:tcPr>
          <w:p w:rsidR="00187A6E" w:rsidRPr="00B5180B" w:rsidRDefault="00187A6E" w:rsidP="003C16B7">
            <w:pPr>
              <w:pStyle w:val="TableParagraph"/>
              <w:ind w:firstLine="33"/>
            </w:pPr>
            <w:r w:rsidRPr="00B5180B">
              <w:t>классные руководители</w:t>
            </w:r>
          </w:p>
        </w:tc>
      </w:tr>
      <w:tr w:rsidR="00187A6E" w:rsidRPr="00B5180B" w:rsidTr="00187A6E">
        <w:trPr>
          <w:trHeight w:val="827"/>
        </w:trPr>
        <w:tc>
          <w:tcPr>
            <w:tcW w:w="4962" w:type="dxa"/>
          </w:tcPr>
          <w:p w:rsidR="00187A6E" w:rsidRPr="00FE339C" w:rsidRDefault="00187A6E" w:rsidP="003C16B7">
            <w:pPr>
              <w:pStyle w:val="TableParagraph"/>
              <w:rPr>
                <w:shd w:val="clear" w:color="auto" w:fill="FFFFFF"/>
              </w:rPr>
            </w:pPr>
            <w:r w:rsidRPr="00FE339C">
              <w:rPr>
                <w:shd w:val="clear" w:color="auto" w:fill="FFFFFF"/>
              </w:rPr>
              <w:t>День российской науки.</w:t>
            </w:r>
          </w:p>
          <w:p w:rsidR="00187A6E" w:rsidRPr="00B5180B" w:rsidRDefault="00187A6E" w:rsidP="003C16B7">
            <w:pPr>
              <w:pStyle w:val="TableParagraph"/>
            </w:pPr>
            <w:r w:rsidRPr="00B5180B">
              <w:t>Подготовка к научно-практической конференции «Шаг в науку-2025»</w:t>
            </w:r>
          </w:p>
        </w:tc>
        <w:tc>
          <w:tcPr>
            <w:tcW w:w="1260" w:type="dxa"/>
          </w:tcPr>
          <w:p w:rsidR="00187A6E" w:rsidRPr="00B5180B" w:rsidRDefault="00187A6E" w:rsidP="003C16B7">
            <w:pPr>
              <w:widowControl w:val="0"/>
              <w:suppressAutoHyphens w:val="0"/>
              <w:jc w:val="center"/>
            </w:pPr>
            <w:r w:rsidRPr="00FE339C">
              <w:rPr>
                <w:spacing w:val="-2"/>
              </w:rPr>
              <w:t xml:space="preserve">5-9 </w:t>
            </w:r>
          </w:p>
        </w:tc>
        <w:tc>
          <w:tcPr>
            <w:tcW w:w="1890" w:type="dxa"/>
            <w:gridSpan w:val="2"/>
          </w:tcPr>
          <w:p w:rsidR="00187A6E" w:rsidRPr="00B5180B" w:rsidRDefault="00187A6E" w:rsidP="003C16B7">
            <w:pPr>
              <w:pStyle w:val="TableParagraph"/>
              <w:jc w:val="center"/>
            </w:pPr>
            <w:r w:rsidRPr="00B5180B">
              <w:t>8 февраля 2025</w:t>
            </w:r>
          </w:p>
        </w:tc>
        <w:tc>
          <w:tcPr>
            <w:tcW w:w="2362" w:type="dxa"/>
          </w:tcPr>
          <w:p w:rsidR="00187A6E" w:rsidRPr="00B5180B" w:rsidRDefault="00187A6E" w:rsidP="003C16B7">
            <w:pPr>
              <w:pStyle w:val="TableParagraph"/>
              <w:ind w:firstLine="12"/>
            </w:pPr>
            <w:r w:rsidRPr="00B5180B">
              <w:t>Зам.директора по ВР,УВР, классные руководители</w:t>
            </w:r>
          </w:p>
        </w:tc>
      </w:tr>
      <w:tr w:rsidR="00187A6E" w:rsidRPr="00B5180B" w:rsidTr="00187A6E">
        <w:trPr>
          <w:trHeight w:val="437"/>
        </w:trPr>
        <w:tc>
          <w:tcPr>
            <w:tcW w:w="4962" w:type="dxa"/>
          </w:tcPr>
          <w:p w:rsidR="00187A6E" w:rsidRPr="00B5180B" w:rsidRDefault="00187A6E" w:rsidP="003C16B7">
            <w:pPr>
              <w:pStyle w:val="TableParagraph"/>
            </w:pPr>
            <w:r w:rsidRPr="00B5180B">
              <w:t>Международный день</w:t>
            </w:r>
            <w:r w:rsidRPr="00FE339C">
              <w:rPr>
                <w:spacing w:val="-2"/>
              </w:rPr>
              <w:t xml:space="preserve"> </w:t>
            </w:r>
            <w:r w:rsidRPr="00B5180B">
              <w:t>родного</w:t>
            </w:r>
            <w:r w:rsidRPr="00FE339C">
              <w:rPr>
                <w:spacing w:val="-1"/>
              </w:rPr>
              <w:t xml:space="preserve"> </w:t>
            </w:r>
            <w:r w:rsidRPr="00B5180B">
              <w:t>языка</w:t>
            </w:r>
          </w:p>
        </w:tc>
        <w:tc>
          <w:tcPr>
            <w:tcW w:w="1260" w:type="dxa"/>
          </w:tcPr>
          <w:p w:rsidR="00187A6E" w:rsidRPr="00B5180B" w:rsidRDefault="00187A6E" w:rsidP="003C16B7">
            <w:pPr>
              <w:widowControl w:val="0"/>
              <w:suppressAutoHyphens w:val="0"/>
              <w:jc w:val="center"/>
            </w:pPr>
            <w:r w:rsidRPr="00FE339C">
              <w:rPr>
                <w:spacing w:val="-2"/>
              </w:rPr>
              <w:t xml:space="preserve">5-9 </w:t>
            </w:r>
          </w:p>
        </w:tc>
        <w:tc>
          <w:tcPr>
            <w:tcW w:w="1890" w:type="dxa"/>
            <w:gridSpan w:val="2"/>
          </w:tcPr>
          <w:p w:rsidR="00187A6E" w:rsidRPr="00B5180B" w:rsidRDefault="00187A6E" w:rsidP="003C16B7">
            <w:pPr>
              <w:pStyle w:val="TableParagraph"/>
              <w:jc w:val="center"/>
            </w:pPr>
            <w:r w:rsidRPr="00B5180B">
              <w:t>21.02.2025</w:t>
            </w:r>
          </w:p>
        </w:tc>
        <w:tc>
          <w:tcPr>
            <w:tcW w:w="2362" w:type="dxa"/>
          </w:tcPr>
          <w:p w:rsidR="00187A6E" w:rsidRPr="00B5180B" w:rsidRDefault="00187A6E" w:rsidP="003C16B7">
            <w:pPr>
              <w:pStyle w:val="TableParagraph"/>
              <w:ind w:firstLine="12"/>
            </w:pPr>
            <w:r w:rsidRPr="00B5180B">
              <w:t>Классные руководители</w:t>
            </w:r>
          </w:p>
        </w:tc>
      </w:tr>
      <w:tr w:rsidR="00187A6E" w:rsidRPr="00B5180B" w:rsidTr="00187A6E">
        <w:trPr>
          <w:trHeight w:val="506"/>
        </w:trPr>
        <w:tc>
          <w:tcPr>
            <w:tcW w:w="4962" w:type="dxa"/>
          </w:tcPr>
          <w:p w:rsidR="00187A6E" w:rsidRPr="00B5180B" w:rsidRDefault="00187A6E" w:rsidP="003C16B7">
            <w:pPr>
              <w:pStyle w:val="TableParagraph"/>
            </w:pPr>
            <w:r w:rsidRPr="00B5180B">
              <w:t xml:space="preserve">Конкурсно-игровая </w:t>
            </w:r>
            <w:r w:rsidRPr="00B5180B">
              <w:tab/>
              <w:t xml:space="preserve">программа (эстафета) «А ну-ка, парни!» </w:t>
            </w:r>
          </w:p>
        </w:tc>
        <w:tc>
          <w:tcPr>
            <w:tcW w:w="1260" w:type="dxa"/>
          </w:tcPr>
          <w:p w:rsidR="00187A6E" w:rsidRPr="00B5180B" w:rsidRDefault="00187A6E" w:rsidP="003C16B7">
            <w:pPr>
              <w:pStyle w:val="TableParagraph"/>
              <w:jc w:val="center"/>
            </w:pPr>
            <w:r w:rsidRPr="00B5180B">
              <w:t xml:space="preserve">5-6 </w:t>
            </w:r>
          </w:p>
        </w:tc>
        <w:tc>
          <w:tcPr>
            <w:tcW w:w="1890" w:type="dxa"/>
            <w:gridSpan w:val="2"/>
          </w:tcPr>
          <w:p w:rsidR="00187A6E" w:rsidRPr="00B5180B" w:rsidRDefault="00187A6E" w:rsidP="003C16B7">
            <w:pPr>
              <w:pStyle w:val="TableParagraph"/>
              <w:jc w:val="center"/>
            </w:pPr>
            <w:r w:rsidRPr="00B5180B">
              <w:t>19-20 февраля 2025</w:t>
            </w:r>
          </w:p>
        </w:tc>
        <w:tc>
          <w:tcPr>
            <w:tcW w:w="2362" w:type="dxa"/>
          </w:tcPr>
          <w:p w:rsidR="00187A6E" w:rsidRPr="00B5180B" w:rsidRDefault="00187A6E" w:rsidP="003C16B7">
            <w:pPr>
              <w:pStyle w:val="TableParagraph"/>
            </w:pPr>
            <w:r w:rsidRPr="00B5180B">
              <w:t>Преподаватель – ОБЗР руководитель отряда</w:t>
            </w:r>
          </w:p>
          <w:p w:rsidR="00187A6E" w:rsidRPr="00B5180B" w:rsidRDefault="00187A6E" w:rsidP="003C16B7">
            <w:pPr>
              <w:pStyle w:val="TableParagraph"/>
            </w:pPr>
            <w:r w:rsidRPr="00B5180B">
              <w:t>«Юнармия», учителя физической культуры</w:t>
            </w:r>
          </w:p>
        </w:tc>
      </w:tr>
      <w:tr w:rsidR="00187A6E" w:rsidRPr="00B5180B" w:rsidTr="00187A6E">
        <w:trPr>
          <w:trHeight w:val="460"/>
        </w:trPr>
        <w:tc>
          <w:tcPr>
            <w:tcW w:w="4962" w:type="dxa"/>
          </w:tcPr>
          <w:p w:rsidR="00187A6E" w:rsidRPr="00B5180B" w:rsidRDefault="00187A6E" w:rsidP="003C16B7">
            <w:pPr>
              <w:pStyle w:val="TableParagraph"/>
            </w:pPr>
            <w:r w:rsidRPr="00B5180B">
              <w:t>День защитника Отечества.</w:t>
            </w:r>
          </w:p>
          <w:p w:rsidR="00187A6E" w:rsidRPr="00B5180B" w:rsidRDefault="00187A6E" w:rsidP="003C16B7">
            <w:pPr>
              <w:pStyle w:val="TableParagraph"/>
            </w:pPr>
            <w:r w:rsidRPr="00B5180B">
              <w:t>Конкурс-Смотр</w:t>
            </w:r>
            <w:r w:rsidRPr="00FE339C">
              <w:rPr>
                <w:spacing w:val="58"/>
              </w:rPr>
              <w:t xml:space="preserve"> </w:t>
            </w:r>
            <w:r w:rsidRPr="00B5180B">
              <w:t>песни</w:t>
            </w:r>
            <w:r w:rsidRPr="00FE339C">
              <w:rPr>
                <w:spacing w:val="-1"/>
              </w:rPr>
              <w:t xml:space="preserve"> </w:t>
            </w:r>
            <w:r w:rsidRPr="00B5180B">
              <w:t>и строя</w:t>
            </w:r>
          </w:p>
        </w:tc>
        <w:tc>
          <w:tcPr>
            <w:tcW w:w="1260" w:type="dxa"/>
          </w:tcPr>
          <w:p w:rsidR="00187A6E" w:rsidRPr="00B5180B" w:rsidRDefault="00187A6E" w:rsidP="003C16B7">
            <w:pPr>
              <w:pStyle w:val="TableParagraph"/>
              <w:jc w:val="center"/>
            </w:pPr>
            <w:r w:rsidRPr="00B5180B">
              <w:t xml:space="preserve">5-9 </w:t>
            </w:r>
          </w:p>
        </w:tc>
        <w:tc>
          <w:tcPr>
            <w:tcW w:w="1890" w:type="dxa"/>
            <w:gridSpan w:val="2"/>
          </w:tcPr>
          <w:p w:rsidR="00187A6E" w:rsidRPr="00B5180B" w:rsidRDefault="00187A6E" w:rsidP="003C16B7">
            <w:pPr>
              <w:pStyle w:val="TableParagraph"/>
              <w:jc w:val="center"/>
            </w:pPr>
            <w:r w:rsidRPr="00B5180B">
              <w:t>21.02. 2025</w:t>
            </w:r>
          </w:p>
        </w:tc>
        <w:tc>
          <w:tcPr>
            <w:tcW w:w="2362" w:type="dxa"/>
          </w:tcPr>
          <w:p w:rsidR="00187A6E" w:rsidRPr="00B5180B" w:rsidRDefault="00187A6E" w:rsidP="003C16B7">
            <w:pPr>
              <w:pStyle w:val="TableParagraph"/>
            </w:pPr>
            <w:r w:rsidRPr="00B5180B">
              <w:t>Зам.директора по ВР, педагог-организатор,</w:t>
            </w:r>
          </w:p>
          <w:p w:rsidR="00187A6E" w:rsidRPr="00B5180B" w:rsidRDefault="00187A6E" w:rsidP="003C16B7">
            <w:pPr>
              <w:pStyle w:val="TableParagraph"/>
            </w:pPr>
            <w:r w:rsidRPr="00B5180B">
              <w:t>учителя физкультуры</w:t>
            </w:r>
          </w:p>
        </w:tc>
      </w:tr>
      <w:tr w:rsidR="00187A6E" w:rsidRPr="00B5180B" w:rsidTr="00187A6E">
        <w:trPr>
          <w:trHeight w:val="460"/>
        </w:trPr>
        <w:tc>
          <w:tcPr>
            <w:tcW w:w="4962" w:type="dxa"/>
          </w:tcPr>
          <w:p w:rsidR="00187A6E" w:rsidRPr="00B5180B" w:rsidRDefault="00187A6E" w:rsidP="003C16B7">
            <w:pPr>
              <w:pStyle w:val="TableParagraph"/>
            </w:pPr>
            <w:r w:rsidRPr="00B5180B">
              <w:t>КТД</w:t>
            </w:r>
            <w:r w:rsidRPr="00FE339C">
              <w:rPr>
                <w:spacing w:val="-4"/>
              </w:rPr>
              <w:t xml:space="preserve"> </w:t>
            </w:r>
            <w:r w:rsidRPr="00B5180B">
              <w:t>Широкая</w:t>
            </w:r>
            <w:r w:rsidRPr="00FE339C">
              <w:rPr>
                <w:spacing w:val="-1"/>
              </w:rPr>
              <w:t xml:space="preserve"> </w:t>
            </w:r>
            <w:r w:rsidRPr="00FE339C">
              <w:rPr>
                <w:spacing w:val="-2"/>
              </w:rPr>
              <w:t>Масленица</w:t>
            </w:r>
          </w:p>
        </w:tc>
        <w:tc>
          <w:tcPr>
            <w:tcW w:w="1260" w:type="dxa"/>
          </w:tcPr>
          <w:p w:rsidR="00187A6E" w:rsidRPr="00B5180B" w:rsidRDefault="00187A6E" w:rsidP="003C16B7">
            <w:pPr>
              <w:widowControl w:val="0"/>
              <w:suppressAutoHyphens w:val="0"/>
              <w:jc w:val="center"/>
            </w:pPr>
            <w:r w:rsidRPr="00B5180B">
              <w:t xml:space="preserve">5-9 </w:t>
            </w:r>
          </w:p>
        </w:tc>
        <w:tc>
          <w:tcPr>
            <w:tcW w:w="1890" w:type="dxa"/>
            <w:gridSpan w:val="2"/>
          </w:tcPr>
          <w:p w:rsidR="00187A6E" w:rsidRPr="00B5180B" w:rsidRDefault="00187A6E" w:rsidP="003C16B7">
            <w:pPr>
              <w:pStyle w:val="TableParagraph"/>
              <w:tabs>
                <w:tab w:val="left" w:pos="1210"/>
              </w:tabs>
            </w:pPr>
            <w:r w:rsidRPr="00FE339C">
              <w:rPr>
                <w:spacing w:val="-2"/>
              </w:rPr>
              <w:t>24.02.</w:t>
            </w:r>
            <w:r w:rsidRPr="00B5180B">
              <w:tab/>
            </w:r>
            <w:r w:rsidRPr="00FE339C">
              <w:rPr>
                <w:spacing w:val="-10"/>
              </w:rPr>
              <w:t>–</w:t>
            </w:r>
          </w:p>
          <w:p w:rsidR="00187A6E" w:rsidRPr="00B5180B" w:rsidRDefault="00187A6E" w:rsidP="003C16B7">
            <w:pPr>
              <w:pStyle w:val="TableParagraph"/>
            </w:pPr>
            <w:r w:rsidRPr="00FE339C">
              <w:rPr>
                <w:spacing w:val="-2"/>
              </w:rPr>
              <w:t>02.03.2025</w:t>
            </w:r>
          </w:p>
          <w:p w:rsidR="00187A6E" w:rsidRPr="00B5180B" w:rsidRDefault="00187A6E" w:rsidP="003C16B7">
            <w:pPr>
              <w:pStyle w:val="TableParagraph"/>
            </w:pPr>
          </w:p>
        </w:tc>
        <w:tc>
          <w:tcPr>
            <w:tcW w:w="2362" w:type="dxa"/>
          </w:tcPr>
          <w:p w:rsidR="00187A6E" w:rsidRPr="00B5180B" w:rsidRDefault="00187A6E" w:rsidP="003C16B7">
            <w:pPr>
              <w:pStyle w:val="TableParagraph"/>
            </w:pPr>
            <w:r w:rsidRPr="00FE339C">
              <w:rPr>
                <w:spacing w:val="-2"/>
              </w:rPr>
              <w:t>Педагоги-организаторы;</w:t>
            </w:r>
          </w:p>
          <w:p w:rsidR="00187A6E" w:rsidRPr="00B5180B" w:rsidRDefault="00187A6E" w:rsidP="003C16B7">
            <w:pPr>
              <w:pStyle w:val="TableParagraph"/>
              <w:tabs>
                <w:tab w:val="left" w:pos="1396"/>
                <w:tab w:val="left" w:pos="2668"/>
              </w:tabs>
              <w:ind w:firstLine="55"/>
            </w:pPr>
            <w:r w:rsidRPr="00FE339C">
              <w:rPr>
                <w:spacing w:val="-2"/>
              </w:rPr>
              <w:t xml:space="preserve">Советник директора </w:t>
            </w:r>
            <w:r w:rsidRPr="00FE339C">
              <w:rPr>
                <w:spacing w:val="-6"/>
              </w:rPr>
              <w:t xml:space="preserve">по </w:t>
            </w:r>
            <w:r w:rsidRPr="00B5180B">
              <w:t>воспитанию. Классные</w:t>
            </w:r>
            <w:r w:rsidRPr="00FE339C">
              <w:rPr>
                <w:spacing w:val="40"/>
              </w:rPr>
              <w:t xml:space="preserve"> </w:t>
            </w:r>
            <w:r w:rsidRPr="00B5180B">
              <w:t>руководители</w:t>
            </w:r>
            <w:r w:rsidRPr="00FE339C">
              <w:rPr>
                <w:spacing w:val="40"/>
              </w:rPr>
              <w:t xml:space="preserve"> </w:t>
            </w:r>
          </w:p>
          <w:p w:rsidR="00187A6E" w:rsidRPr="00B5180B" w:rsidRDefault="00187A6E" w:rsidP="003C16B7">
            <w:pPr>
              <w:pStyle w:val="TableParagraph"/>
            </w:pPr>
          </w:p>
        </w:tc>
      </w:tr>
      <w:tr w:rsidR="00187A6E" w:rsidRPr="00B5180B" w:rsidTr="00187A6E">
        <w:trPr>
          <w:trHeight w:val="758"/>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Весенняя неделя добра </w:t>
            </w:r>
          </w:p>
          <w:p w:rsidR="00187A6E" w:rsidRPr="00FE339C" w:rsidRDefault="00187A6E" w:rsidP="003C16B7">
            <w:pPr>
              <w:pStyle w:val="Default0"/>
              <w:widowControl w:val="0"/>
              <w:rPr>
                <w:color w:val="auto"/>
                <w:sz w:val="22"/>
                <w:szCs w:val="22"/>
              </w:rPr>
            </w:pPr>
          </w:p>
        </w:tc>
        <w:tc>
          <w:tcPr>
            <w:tcW w:w="1260" w:type="dxa"/>
          </w:tcPr>
          <w:p w:rsidR="00187A6E" w:rsidRPr="00B5180B" w:rsidRDefault="00187A6E" w:rsidP="003C16B7">
            <w:pPr>
              <w:widowControl w:val="0"/>
              <w:suppressAutoHyphens w:val="0"/>
              <w:jc w:val="center"/>
            </w:pPr>
            <w:r w:rsidRPr="00B5180B">
              <w:t xml:space="preserve">5-9 </w:t>
            </w:r>
          </w:p>
        </w:tc>
        <w:tc>
          <w:tcPr>
            <w:tcW w:w="1890" w:type="dxa"/>
            <w:gridSpan w:val="2"/>
          </w:tcPr>
          <w:p w:rsidR="00187A6E" w:rsidRPr="00B5180B" w:rsidRDefault="00187A6E" w:rsidP="003C16B7">
            <w:pPr>
              <w:pStyle w:val="TableParagraph"/>
              <w:jc w:val="center"/>
            </w:pPr>
            <w:r w:rsidRPr="00B5180B">
              <w:t>март 2025</w:t>
            </w:r>
          </w:p>
        </w:tc>
        <w:tc>
          <w:tcPr>
            <w:tcW w:w="2362" w:type="dxa"/>
          </w:tcPr>
          <w:p w:rsidR="00187A6E" w:rsidRPr="00B5180B" w:rsidRDefault="00187A6E" w:rsidP="003C16B7">
            <w:pPr>
              <w:pStyle w:val="TableParagraph"/>
            </w:pPr>
            <w:r w:rsidRPr="00B5180B">
              <w:t>Зам.директора по ВР, педагог-организатор,</w:t>
            </w:r>
          </w:p>
          <w:p w:rsidR="00187A6E" w:rsidRPr="00B5180B" w:rsidRDefault="00187A6E" w:rsidP="003C16B7">
            <w:pPr>
              <w:pStyle w:val="TableParagraph"/>
            </w:pPr>
            <w:r w:rsidRPr="00B5180B">
              <w:t>классные руководители</w:t>
            </w:r>
          </w:p>
        </w:tc>
      </w:tr>
      <w:tr w:rsidR="00187A6E" w:rsidRPr="00B5180B" w:rsidTr="00187A6E">
        <w:trPr>
          <w:trHeight w:val="757"/>
        </w:trPr>
        <w:tc>
          <w:tcPr>
            <w:tcW w:w="4962" w:type="dxa"/>
          </w:tcPr>
          <w:p w:rsidR="00187A6E" w:rsidRPr="00B5180B" w:rsidRDefault="00187A6E" w:rsidP="003C16B7">
            <w:pPr>
              <w:pStyle w:val="TableParagraph"/>
            </w:pPr>
            <w:r w:rsidRPr="00B5180B">
              <w:t>Концерт</w:t>
            </w:r>
            <w:r w:rsidRPr="00FE339C">
              <w:rPr>
                <w:spacing w:val="51"/>
              </w:rPr>
              <w:t xml:space="preserve"> </w:t>
            </w:r>
            <w:r w:rsidRPr="00B5180B">
              <w:t>для</w:t>
            </w:r>
            <w:r w:rsidRPr="00FE339C">
              <w:rPr>
                <w:spacing w:val="-2"/>
              </w:rPr>
              <w:t xml:space="preserve"> </w:t>
            </w:r>
            <w:r w:rsidRPr="00B5180B">
              <w:t>учителей,</w:t>
            </w:r>
            <w:r w:rsidRPr="00FE339C">
              <w:rPr>
                <w:spacing w:val="-5"/>
              </w:rPr>
              <w:t xml:space="preserve"> </w:t>
            </w:r>
            <w:r w:rsidRPr="00B5180B">
              <w:t>ветеранов</w:t>
            </w:r>
            <w:r w:rsidRPr="00FE339C">
              <w:rPr>
                <w:spacing w:val="-4"/>
              </w:rPr>
              <w:t xml:space="preserve"> </w:t>
            </w:r>
            <w:r w:rsidRPr="00B5180B">
              <w:t>педагогического</w:t>
            </w:r>
            <w:r w:rsidRPr="00FE339C">
              <w:rPr>
                <w:spacing w:val="-57"/>
              </w:rPr>
              <w:t xml:space="preserve">   </w:t>
            </w:r>
            <w:r w:rsidRPr="00B5180B">
              <w:t>труда,</w:t>
            </w:r>
            <w:r w:rsidRPr="00FE339C">
              <w:rPr>
                <w:spacing w:val="-1"/>
              </w:rPr>
              <w:t xml:space="preserve"> </w:t>
            </w:r>
            <w:r w:rsidRPr="00B5180B">
              <w:t>родителей «Красота женщины, матери»</w:t>
            </w:r>
          </w:p>
        </w:tc>
        <w:tc>
          <w:tcPr>
            <w:tcW w:w="1260" w:type="dxa"/>
          </w:tcPr>
          <w:p w:rsidR="00187A6E" w:rsidRPr="00B5180B" w:rsidRDefault="00187A6E" w:rsidP="003C16B7">
            <w:pPr>
              <w:widowControl w:val="0"/>
              <w:suppressAutoHyphens w:val="0"/>
              <w:jc w:val="center"/>
            </w:pPr>
            <w:r w:rsidRPr="00B5180B">
              <w:t xml:space="preserve">5-9 </w:t>
            </w:r>
          </w:p>
        </w:tc>
        <w:tc>
          <w:tcPr>
            <w:tcW w:w="1890" w:type="dxa"/>
            <w:gridSpan w:val="2"/>
          </w:tcPr>
          <w:p w:rsidR="00187A6E" w:rsidRPr="00B5180B" w:rsidRDefault="00187A6E" w:rsidP="003C16B7">
            <w:pPr>
              <w:pStyle w:val="TableParagraph"/>
              <w:jc w:val="center"/>
            </w:pPr>
            <w:r w:rsidRPr="00B5180B">
              <w:t>до 8 марта</w:t>
            </w:r>
          </w:p>
        </w:tc>
        <w:tc>
          <w:tcPr>
            <w:tcW w:w="2362" w:type="dxa"/>
          </w:tcPr>
          <w:p w:rsidR="00187A6E" w:rsidRPr="00B5180B" w:rsidRDefault="00187A6E" w:rsidP="003C16B7">
            <w:pPr>
              <w:pStyle w:val="TableParagraph"/>
              <w:ind w:firstLine="33"/>
            </w:pPr>
            <w:r w:rsidRPr="00B5180B">
              <w:t>Зам.директора по ВР, педагог-организатор</w:t>
            </w:r>
          </w:p>
        </w:tc>
      </w:tr>
      <w:tr w:rsidR="00187A6E" w:rsidRPr="00B5180B" w:rsidTr="00187A6E">
        <w:trPr>
          <w:trHeight w:val="757"/>
        </w:trPr>
        <w:tc>
          <w:tcPr>
            <w:tcW w:w="4962" w:type="dxa"/>
          </w:tcPr>
          <w:p w:rsidR="00187A6E" w:rsidRPr="00B5180B" w:rsidRDefault="00187A6E" w:rsidP="003C16B7">
            <w:pPr>
              <w:pStyle w:val="TableParagraph"/>
              <w:tabs>
                <w:tab w:val="left" w:pos="2665"/>
              </w:tabs>
            </w:pPr>
            <w:r w:rsidRPr="00FE339C">
              <w:rPr>
                <w:spacing w:val="-2"/>
              </w:rPr>
              <w:t>Конкурсно-игровая</w:t>
            </w:r>
            <w:r w:rsidRPr="00B5180B">
              <w:tab/>
            </w:r>
            <w:r w:rsidRPr="00FE339C">
              <w:rPr>
                <w:spacing w:val="-2"/>
              </w:rPr>
              <w:t>программа (эстафета)</w:t>
            </w:r>
          </w:p>
          <w:p w:rsidR="00187A6E" w:rsidRPr="00B5180B" w:rsidRDefault="00187A6E" w:rsidP="003C16B7">
            <w:pPr>
              <w:pStyle w:val="TableParagraph"/>
            </w:pPr>
            <w:r w:rsidRPr="00B5180B">
              <w:t>«А</w:t>
            </w:r>
            <w:r w:rsidRPr="00FE339C">
              <w:rPr>
                <w:spacing w:val="-4"/>
              </w:rPr>
              <w:t xml:space="preserve"> </w:t>
            </w:r>
            <w:r w:rsidRPr="00B5180B">
              <w:t>ну-ка,</w:t>
            </w:r>
            <w:r w:rsidRPr="00FE339C">
              <w:rPr>
                <w:spacing w:val="-3"/>
              </w:rPr>
              <w:t xml:space="preserve"> </w:t>
            </w:r>
            <w:r w:rsidRPr="00FE339C">
              <w:rPr>
                <w:spacing w:val="-2"/>
              </w:rPr>
              <w:t>девочки!»</w:t>
            </w:r>
          </w:p>
        </w:tc>
        <w:tc>
          <w:tcPr>
            <w:tcW w:w="1260" w:type="dxa"/>
          </w:tcPr>
          <w:p w:rsidR="00187A6E" w:rsidRPr="00B5180B" w:rsidRDefault="00187A6E" w:rsidP="003C16B7">
            <w:pPr>
              <w:widowControl w:val="0"/>
              <w:suppressAutoHyphens w:val="0"/>
              <w:jc w:val="center"/>
            </w:pPr>
            <w:r w:rsidRPr="00B5180B">
              <w:t xml:space="preserve">5-9 </w:t>
            </w:r>
          </w:p>
        </w:tc>
        <w:tc>
          <w:tcPr>
            <w:tcW w:w="1890" w:type="dxa"/>
            <w:gridSpan w:val="2"/>
          </w:tcPr>
          <w:p w:rsidR="00187A6E" w:rsidRPr="00B5180B" w:rsidRDefault="00187A6E" w:rsidP="003C16B7">
            <w:pPr>
              <w:pStyle w:val="TableParagraph"/>
            </w:pPr>
            <w:r w:rsidRPr="00FE339C">
              <w:rPr>
                <w:spacing w:val="-2"/>
              </w:rPr>
              <w:t>03.03.–</w:t>
            </w:r>
          </w:p>
          <w:p w:rsidR="00187A6E" w:rsidRPr="00B5180B" w:rsidRDefault="00187A6E" w:rsidP="003C16B7">
            <w:pPr>
              <w:pStyle w:val="TableParagraph"/>
            </w:pPr>
            <w:r w:rsidRPr="00FE339C">
              <w:rPr>
                <w:spacing w:val="-2"/>
              </w:rPr>
              <w:t>08.03.2025</w:t>
            </w:r>
          </w:p>
          <w:p w:rsidR="00187A6E" w:rsidRPr="00B5180B" w:rsidRDefault="00187A6E" w:rsidP="003C16B7">
            <w:pPr>
              <w:pStyle w:val="TableParagraph"/>
            </w:pPr>
            <w:r w:rsidRPr="00FE339C">
              <w:rPr>
                <w:spacing w:val="-5"/>
              </w:rPr>
              <w:t>г.</w:t>
            </w:r>
          </w:p>
        </w:tc>
        <w:tc>
          <w:tcPr>
            <w:tcW w:w="2362" w:type="dxa"/>
          </w:tcPr>
          <w:p w:rsidR="00187A6E" w:rsidRPr="00FE339C" w:rsidRDefault="00187A6E" w:rsidP="003C16B7">
            <w:pPr>
              <w:pStyle w:val="TableParagraph"/>
              <w:tabs>
                <w:tab w:val="left" w:pos="1367"/>
                <w:tab w:val="left" w:pos="1790"/>
                <w:tab w:val="left" w:pos="2320"/>
                <w:tab w:val="left" w:pos="2665"/>
              </w:tabs>
              <w:rPr>
                <w:spacing w:val="-2"/>
              </w:rPr>
            </w:pPr>
            <w:r w:rsidRPr="00FE339C">
              <w:rPr>
                <w:spacing w:val="-2"/>
              </w:rPr>
              <w:t>Руководитель МО</w:t>
            </w:r>
          </w:p>
          <w:p w:rsidR="00187A6E" w:rsidRPr="00B5180B" w:rsidRDefault="00187A6E" w:rsidP="003C16B7">
            <w:pPr>
              <w:pStyle w:val="TableParagraph"/>
              <w:tabs>
                <w:tab w:val="left" w:pos="1367"/>
                <w:tab w:val="left" w:pos="1790"/>
                <w:tab w:val="left" w:pos="2320"/>
                <w:tab w:val="left" w:pos="2665"/>
              </w:tabs>
            </w:pPr>
            <w:r w:rsidRPr="00FE339C">
              <w:rPr>
                <w:spacing w:val="-4"/>
              </w:rPr>
              <w:t>классных руководителей, педагог-организатор</w:t>
            </w:r>
          </w:p>
        </w:tc>
      </w:tr>
      <w:tr w:rsidR="00187A6E" w:rsidRPr="00B5180B" w:rsidTr="00187A6E">
        <w:trPr>
          <w:trHeight w:val="757"/>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112 лет со дня рождения писателя и поэта , автора слов гимнов РФ Сергея Владимировича Михалкова (1913-2009) Библиотечный урок . </w:t>
            </w:r>
          </w:p>
          <w:p w:rsidR="00187A6E" w:rsidRPr="00B5180B" w:rsidRDefault="00187A6E" w:rsidP="003C16B7">
            <w:pPr>
              <w:pStyle w:val="TableParagraph"/>
            </w:pPr>
          </w:p>
        </w:tc>
        <w:tc>
          <w:tcPr>
            <w:tcW w:w="1260" w:type="dxa"/>
          </w:tcPr>
          <w:p w:rsidR="00187A6E" w:rsidRPr="00B5180B" w:rsidRDefault="00187A6E" w:rsidP="003C16B7">
            <w:pPr>
              <w:widowControl w:val="0"/>
              <w:suppressAutoHyphens w:val="0"/>
              <w:jc w:val="center"/>
            </w:pPr>
            <w:r w:rsidRPr="00B5180B">
              <w:t>5-9</w:t>
            </w:r>
          </w:p>
        </w:tc>
        <w:tc>
          <w:tcPr>
            <w:tcW w:w="1890" w:type="dxa"/>
            <w:gridSpan w:val="2"/>
          </w:tcPr>
          <w:p w:rsidR="00187A6E" w:rsidRPr="00B5180B" w:rsidRDefault="00187A6E" w:rsidP="003C16B7">
            <w:pPr>
              <w:pStyle w:val="TableParagraph"/>
              <w:jc w:val="center"/>
            </w:pPr>
            <w:r w:rsidRPr="00B5180B">
              <w:t>13 марта</w:t>
            </w:r>
          </w:p>
        </w:tc>
        <w:tc>
          <w:tcPr>
            <w:tcW w:w="2362" w:type="dxa"/>
          </w:tcPr>
          <w:p w:rsidR="00187A6E" w:rsidRPr="00B5180B" w:rsidRDefault="00187A6E" w:rsidP="003C16B7">
            <w:pPr>
              <w:pStyle w:val="TableParagraph"/>
              <w:ind w:firstLine="33"/>
            </w:pPr>
            <w:r w:rsidRPr="00B5180B">
              <w:t>Педагог-библиотекарь, классные руководители</w:t>
            </w:r>
          </w:p>
        </w:tc>
      </w:tr>
      <w:tr w:rsidR="00187A6E" w:rsidRPr="00B5180B" w:rsidTr="00187A6E">
        <w:trPr>
          <w:trHeight w:val="757"/>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shd w:val="clear" w:color="auto" w:fill="FFFFFF"/>
              </w:rPr>
              <w:t>11 лет со Дня воссоединения Крыма с Россией</w:t>
            </w:r>
            <w:r w:rsidRPr="00FE339C">
              <w:rPr>
                <w:color w:val="auto"/>
                <w:sz w:val="22"/>
                <w:szCs w:val="22"/>
              </w:rPr>
              <w:t xml:space="preserve"> </w:t>
            </w:r>
          </w:p>
          <w:p w:rsidR="00187A6E" w:rsidRPr="00FE339C" w:rsidRDefault="00187A6E" w:rsidP="003C16B7">
            <w:pPr>
              <w:pStyle w:val="Default0"/>
              <w:widowControl w:val="0"/>
              <w:rPr>
                <w:color w:val="auto"/>
                <w:sz w:val="22"/>
                <w:szCs w:val="22"/>
              </w:rPr>
            </w:pPr>
          </w:p>
        </w:tc>
        <w:tc>
          <w:tcPr>
            <w:tcW w:w="1260" w:type="dxa"/>
          </w:tcPr>
          <w:p w:rsidR="00187A6E" w:rsidRPr="00B5180B" w:rsidRDefault="00187A6E" w:rsidP="003C16B7">
            <w:pPr>
              <w:widowControl w:val="0"/>
              <w:suppressAutoHyphens w:val="0"/>
              <w:jc w:val="center"/>
            </w:pPr>
            <w:r w:rsidRPr="00B5180B">
              <w:t>5-9</w:t>
            </w:r>
          </w:p>
        </w:tc>
        <w:tc>
          <w:tcPr>
            <w:tcW w:w="1890" w:type="dxa"/>
            <w:gridSpan w:val="2"/>
          </w:tcPr>
          <w:p w:rsidR="00187A6E" w:rsidRPr="00B5180B" w:rsidRDefault="00187A6E" w:rsidP="003C16B7">
            <w:pPr>
              <w:pStyle w:val="TableParagraph"/>
              <w:jc w:val="center"/>
            </w:pPr>
            <w:r w:rsidRPr="00B5180B">
              <w:t>18 марта</w:t>
            </w:r>
          </w:p>
        </w:tc>
        <w:tc>
          <w:tcPr>
            <w:tcW w:w="2362" w:type="dxa"/>
          </w:tcPr>
          <w:p w:rsidR="00187A6E" w:rsidRPr="00B5180B" w:rsidRDefault="00187A6E" w:rsidP="003C16B7">
            <w:pPr>
              <w:pStyle w:val="TableParagraph"/>
              <w:ind w:firstLine="33"/>
            </w:pPr>
            <w:r w:rsidRPr="00B5180B">
              <w:t>Педагог-библиотекарь, классные руководители</w:t>
            </w:r>
          </w:p>
        </w:tc>
      </w:tr>
      <w:tr w:rsidR="00187A6E" w:rsidRPr="00B5180B" w:rsidTr="00187A6E">
        <w:trPr>
          <w:trHeight w:val="757"/>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Научно-практическая конференция «Шаг в науку-2025» </w:t>
            </w:r>
          </w:p>
          <w:p w:rsidR="00187A6E" w:rsidRPr="00FE339C" w:rsidRDefault="00187A6E" w:rsidP="003C16B7">
            <w:pPr>
              <w:pStyle w:val="Default0"/>
              <w:widowControl w:val="0"/>
              <w:rPr>
                <w:color w:val="auto"/>
                <w:sz w:val="22"/>
                <w:szCs w:val="22"/>
              </w:rPr>
            </w:pPr>
          </w:p>
        </w:tc>
        <w:tc>
          <w:tcPr>
            <w:tcW w:w="1260" w:type="dxa"/>
          </w:tcPr>
          <w:p w:rsidR="00187A6E" w:rsidRPr="00B5180B" w:rsidRDefault="00187A6E" w:rsidP="003C16B7">
            <w:pPr>
              <w:widowControl w:val="0"/>
              <w:suppressAutoHyphens w:val="0"/>
              <w:jc w:val="center"/>
            </w:pPr>
            <w:r w:rsidRPr="00B5180B">
              <w:t>5-9</w:t>
            </w:r>
          </w:p>
        </w:tc>
        <w:tc>
          <w:tcPr>
            <w:tcW w:w="1890" w:type="dxa"/>
            <w:gridSpan w:val="2"/>
          </w:tcPr>
          <w:p w:rsidR="00187A6E" w:rsidRPr="00B5180B" w:rsidRDefault="00187A6E" w:rsidP="003C16B7">
            <w:pPr>
              <w:pStyle w:val="TableParagraph"/>
              <w:jc w:val="center"/>
            </w:pPr>
            <w:r w:rsidRPr="00B5180B">
              <w:t>март 2025</w:t>
            </w:r>
          </w:p>
        </w:tc>
        <w:tc>
          <w:tcPr>
            <w:tcW w:w="2362" w:type="dxa"/>
          </w:tcPr>
          <w:p w:rsidR="00187A6E" w:rsidRPr="00B5180B" w:rsidRDefault="00187A6E" w:rsidP="003C16B7">
            <w:pPr>
              <w:pStyle w:val="TableParagraph"/>
              <w:ind w:firstLine="33"/>
            </w:pPr>
            <w:r w:rsidRPr="00B5180B">
              <w:t>Зам.директора по ВР, УВР, педагог-организатор, классные руководители</w:t>
            </w:r>
          </w:p>
        </w:tc>
      </w:tr>
      <w:tr w:rsidR="00187A6E" w:rsidRPr="00B5180B" w:rsidTr="00187A6E">
        <w:trPr>
          <w:trHeight w:val="757"/>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shd w:val="clear" w:color="auto" w:fill="FFFFFF"/>
              </w:rPr>
              <w:t>Всемирный день театра</w:t>
            </w:r>
          </w:p>
        </w:tc>
        <w:tc>
          <w:tcPr>
            <w:tcW w:w="1260" w:type="dxa"/>
          </w:tcPr>
          <w:p w:rsidR="00187A6E" w:rsidRPr="00B5180B" w:rsidRDefault="00187A6E" w:rsidP="003C16B7">
            <w:pPr>
              <w:widowControl w:val="0"/>
              <w:suppressAutoHyphens w:val="0"/>
              <w:jc w:val="center"/>
            </w:pPr>
            <w:r w:rsidRPr="00B5180B">
              <w:t>5-9</w:t>
            </w:r>
          </w:p>
        </w:tc>
        <w:tc>
          <w:tcPr>
            <w:tcW w:w="1890" w:type="dxa"/>
            <w:gridSpan w:val="2"/>
          </w:tcPr>
          <w:p w:rsidR="00187A6E" w:rsidRPr="00B5180B" w:rsidRDefault="00187A6E" w:rsidP="003C16B7">
            <w:pPr>
              <w:pStyle w:val="TableParagraph"/>
              <w:jc w:val="center"/>
            </w:pPr>
            <w:r w:rsidRPr="00B5180B">
              <w:t>27.03.2025</w:t>
            </w:r>
          </w:p>
        </w:tc>
        <w:tc>
          <w:tcPr>
            <w:tcW w:w="2362" w:type="dxa"/>
          </w:tcPr>
          <w:p w:rsidR="00187A6E" w:rsidRPr="00B5180B" w:rsidRDefault="00187A6E" w:rsidP="003C16B7">
            <w:pPr>
              <w:pStyle w:val="TableParagraph"/>
              <w:ind w:firstLine="33"/>
            </w:pPr>
            <w:r w:rsidRPr="00B5180B">
              <w:t>руководитель школьного театра «Каламбур»</w:t>
            </w:r>
          </w:p>
        </w:tc>
      </w:tr>
      <w:tr w:rsidR="00187A6E" w:rsidRPr="00B5180B" w:rsidTr="00187A6E">
        <w:trPr>
          <w:trHeight w:val="757"/>
        </w:trPr>
        <w:tc>
          <w:tcPr>
            <w:tcW w:w="4962" w:type="dxa"/>
          </w:tcPr>
          <w:p w:rsidR="00187A6E" w:rsidRPr="00B5180B" w:rsidRDefault="00187A6E" w:rsidP="003C16B7">
            <w:pPr>
              <w:pStyle w:val="TableParagraph"/>
            </w:pPr>
            <w:r w:rsidRPr="00B5180B">
              <w:t>Фестиваль</w:t>
            </w:r>
            <w:r w:rsidRPr="00FE339C">
              <w:rPr>
                <w:spacing w:val="1"/>
              </w:rPr>
              <w:t xml:space="preserve"> </w:t>
            </w:r>
            <w:r w:rsidRPr="00B5180B">
              <w:t>«Радуга</w:t>
            </w:r>
            <w:r w:rsidRPr="00FE339C">
              <w:rPr>
                <w:spacing w:val="-4"/>
              </w:rPr>
              <w:t xml:space="preserve"> </w:t>
            </w:r>
            <w:r w:rsidRPr="00B5180B">
              <w:t>талантов»</w:t>
            </w:r>
          </w:p>
        </w:tc>
        <w:tc>
          <w:tcPr>
            <w:tcW w:w="1260" w:type="dxa"/>
          </w:tcPr>
          <w:p w:rsidR="00187A6E" w:rsidRPr="00B5180B" w:rsidRDefault="00187A6E" w:rsidP="003C16B7">
            <w:pPr>
              <w:widowControl w:val="0"/>
              <w:suppressAutoHyphens w:val="0"/>
              <w:jc w:val="center"/>
            </w:pPr>
            <w:r w:rsidRPr="00B5180B">
              <w:t>5-9</w:t>
            </w:r>
          </w:p>
        </w:tc>
        <w:tc>
          <w:tcPr>
            <w:tcW w:w="1890" w:type="dxa"/>
            <w:gridSpan w:val="2"/>
          </w:tcPr>
          <w:p w:rsidR="00187A6E" w:rsidRPr="00B5180B" w:rsidRDefault="00187A6E" w:rsidP="003C16B7">
            <w:pPr>
              <w:pStyle w:val="TableParagraph"/>
              <w:jc w:val="center"/>
            </w:pPr>
            <w:r w:rsidRPr="00B5180B">
              <w:t>апрель 2025</w:t>
            </w:r>
          </w:p>
        </w:tc>
        <w:tc>
          <w:tcPr>
            <w:tcW w:w="2362" w:type="dxa"/>
          </w:tcPr>
          <w:p w:rsidR="00187A6E" w:rsidRPr="00B5180B" w:rsidRDefault="00187A6E" w:rsidP="003C16B7">
            <w:pPr>
              <w:pStyle w:val="TableParagraph"/>
            </w:pPr>
            <w:r w:rsidRPr="00B5180B">
              <w:t>Зам.директора по ВР, педагог-организатор, классные руководители</w:t>
            </w:r>
          </w:p>
        </w:tc>
      </w:tr>
      <w:tr w:rsidR="00187A6E" w:rsidRPr="00B5180B" w:rsidTr="00187A6E">
        <w:trPr>
          <w:trHeight w:val="757"/>
        </w:trPr>
        <w:tc>
          <w:tcPr>
            <w:tcW w:w="4962" w:type="dxa"/>
          </w:tcPr>
          <w:p w:rsidR="00187A6E" w:rsidRPr="00B5180B" w:rsidRDefault="00187A6E" w:rsidP="003C16B7">
            <w:pPr>
              <w:pStyle w:val="TableParagraph"/>
            </w:pPr>
            <w:r w:rsidRPr="00FE339C">
              <w:rPr>
                <w:shd w:val="clear" w:color="auto" w:fill="FFFFFF"/>
              </w:rPr>
              <w:t>Всемирный день здоровья</w:t>
            </w:r>
          </w:p>
        </w:tc>
        <w:tc>
          <w:tcPr>
            <w:tcW w:w="1260" w:type="dxa"/>
          </w:tcPr>
          <w:p w:rsidR="00187A6E" w:rsidRPr="00B5180B" w:rsidRDefault="00187A6E" w:rsidP="003C16B7">
            <w:pPr>
              <w:widowControl w:val="0"/>
              <w:suppressAutoHyphens w:val="0"/>
              <w:jc w:val="center"/>
            </w:pPr>
            <w:r w:rsidRPr="00B5180B">
              <w:t>5-9</w:t>
            </w:r>
          </w:p>
        </w:tc>
        <w:tc>
          <w:tcPr>
            <w:tcW w:w="1890" w:type="dxa"/>
            <w:gridSpan w:val="2"/>
          </w:tcPr>
          <w:p w:rsidR="00187A6E" w:rsidRPr="00B5180B" w:rsidRDefault="00187A6E" w:rsidP="003C16B7">
            <w:pPr>
              <w:pStyle w:val="TableParagraph"/>
              <w:jc w:val="center"/>
            </w:pPr>
            <w:r w:rsidRPr="00B5180B">
              <w:t>07.04.2025</w:t>
            </w:r>
          </w:p>
        </w:tc>
        <w:tc>
          <w:tcPr>
            <w:tcW w:w="2362" w:type="dxa"/>
          </w:tcPr>
          <w:p w:rsidR="00187A6E" w:rsidRPr="00B5180B" w:rsidRDefault="00187A6E" w:rsidP="003C16B7">
            <w:pPr>
              <w:pStyle w:val="TableParagraph"/>
            </w:pPr>
            <w:r w:rsidRPr="00B5180B">
              <w:t>Зам.директора по ВР, БОП, педагог-организатор, классные руководители</w:t>
            </w:r>
          </w:p>
        </w:tc>
      </w:tr>
      <w:tr w:rsidR="00187A6E" w:rsidRPr="00B5180B" w:rsidTr="00187A6E">
        <w:trPr>
          <w:trHeight w:val="757"/>
        </w:trPr>
        <w:tc>
          <w:tcPr>
            <w:tcW w:w="4962" w:type="dxa"/>
          </w:tcPr>
          <w:p w:rsidR="00187A6E" w:rsidRPr="00B5180B" w:rsidRDefault="00187A6E" w:rsidP="003C16B7">
            <w:pPr>
              <w:pStyle w:val="TableParagraph"/>
            </w:pPr>
            <w:r w:rsidRPr="00B5180B">
              <w:t>Гагаринский</w:t>
            </w:r>
            <w:r w:rsidRPr="00FE339C">
              <w:rPr>
                <w:spacing w:val="-2"/>
              </w:rPr>
              <w:t xml:space="preserve"> </w:t>
            </w:r>
            <w:r w:rsidRPr="00B5180B">
              <w:t>урок</w:t>
            </w:r>
            <w:r w:rsidRPr="00FE339C">
              <w:rPr>
                <w:spacing w:val="1"/>
              </w:rPr>
              <w:t xml:space="preserve"> </w:t>
            </w:r>
            <w:r w:rsidRPr="00B5180B">
              <w:t>«Космос</w:t>
            </w:r>
            <w:r w:rsidRPr="00FE339C">
              <w:rPr>
                <w:spacing w:val="-3"/>
              </w:rPr>
              <w:t xml:space="preserve"> </w:t>
            </w:r>
            <w:r w:rsidRPr="00B5180B">
              <w:t>-</w:t>
            </w:r>
            <w:r w:rsidRPr="00FE339C">
              <w:rPr>
                <w:spacing w:val="-5"/>
              </w:rPr>
              <w:t xml:space="preserve"> </w:t>
            </w:r>
            <w:r w:rsidRPr="00B5180B">
              <w:t>это</w:t>
            </w:r>
            <w:r w:rsidRPr="00FE339C">
              <w:rPr>
                <w:spacing w:val="-4"/>
              </w:rPr>
              <w:t xml:space="preserve"> </w:t>
            </w:r>
            <w:r w:rsidRPr="00B5180B">
              <w:t>мы»</w:t>
            </w:r>
          </w:p>
        </w:tc>
        <w:tc>
          <w:tcPr>
            <w:tcW w:w="1260" w:type="dxa"/>
          </w:tcPr>
          <w:p w:rsidR="00187A6E" w:rsidRPr="00B5180B" w:rsidRDefault="00187A6E" w:rsidP="003C16B7">
            <w:pPr>
              <w:widowControl w:val="0"/>
              <w:suppressAutoHyphens w:val="0"/>
              <w:jc w:val="center"/>
            </w:pPr>
            <w:r w:rsidRPr="00B5180B">
              <w:t>5-9</w:t>
            </w:r>
          </w:p>
        </w:tc>
        <w:tc>
          <w:tcPr>
            <w:tcW w:w="1890" w:type="dxa"/>
            <w:gridSpan w:val="2"/>
          </w:tcPr>
          <w:p w:rsidR="00187A6E" w:rsidRPr="00B5180B" w:rsidRDefault="00187A6E" w:rsidP="003C16B7">
            <w:pPr>
              <w:pStyle w:val="TableParagraph"/>
              <w:jc w:val="center"/>
            </w:pPr>
            <w:r w:rsidRPr="00B5180B">
              <w:t>08.04-12.04.2025</w:t>
            </w:r>
          </w:p>
        </w:tc>
        <w:tc>
          <w:tcPr>
            <w:tcW w:w="2362" w:type="dxa"/>
          </w:tcPr>
          <w:p w:rsidR="00187A6E" w:rsidRPr="00B5180B" w:rsidRDefault="00187A6E" w:rsidP="003C16B7">
            <w:pPr>
              <w:pStyle w:val="TableParagraph"/>
              <w:ind w:firstLine="33"/>
            </w:pPr>
            <w:r w:rsidRPr="00B5180B">
              <w:t>классные руководители</w:t>
            </w:r>
          </w:p>
        </w:tc>
      </w:tr>
      <w:tr w:rsidR="00187A6E" w:rsidRPr="00B5180B" w:rsidTr="00187A6E">
        <w:trPr>
          <w:trHeight w:val="358"/>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Всемирный день Земли </w:t>
            </w:r>
          </w:p>
          <w:p w:rsidR="00187A6E" w:rsidRPr="00B5180B" w:rsidRDefault="00187A6E" w:rsidP="003C16B7">
            <w:pPr>
              <w:pStyle w:val="TableParagraph"/>
            </w:pPr>
          </w:p>
        </w:tc>
        <w:tc>
          <w:tcPr>
            <w:tcW w:w="1260" w:type="dxa"/>
          </w:tcPr>
          <w:p w:rsidR="00187A6E" w:rsidRPr="00B5180B" w:rsidRDefault="00187A6E" w:rsidP="003C16B7">
            <w:pPr>
              <w:widowControl w:val="0"/>
              <w:suppressAutoHyphens w:val="0"/>
              <w:jc w:val="center"/>
            </w:pPr>
            <w:r w:rsidRPr="00B5180B">
              <w:t>5-9</w:t>
            </w:r>
          </w:p>
        </w:tc>
        <w:tc>
          <w:tcPr>
            <w:tcW w:w="1890" w:type="dxa"/>
            <w:gridSpan w:val="2"/>
          </w:tcPr>
          <w:p w:rsidR="00187A6E" w:rsidRPr="00B5180B" w:rsidRDefault="00187A6E" w:rsidP="003C16B7">
            <w:pPr>
              <w:pStyle w:val="TableParagraph"/>
              <w:jc w:val="center"/>
            </w:pPr>
            <w:r w:rsidRPr="00B5180B">
              <w:t>22.04.2025</w:t>
            </w:r>
          </w:p>
        </w:tc>
        <w:tc>
          <w:tcPr>
            <w:tcW w:w="2362" w:type="dxa"/>
          </w:tcPr>
          <w:p w:rsidR="00187A6E" w:rsidRPr="00B5180B" w:rsidRDefault="00187A6E" w:rsidP="003C16B7">
            <w:pPr>
              <w:pStyle w:val="TableParagraph"/>
            </w:pPr>
            <w:r w:rsidRPr="00B5180B">
              <w:t>Классные руководители</w:t>
            </w:r>
          </w:p>
        </w:tc>
      </w:tr>
      <w:tr w:rsidR="00187A6E" w:rsidRPr="00B5180B" w:rsidTr="00187A6E">
        <w:trPr>
          <w:trHeight w:val="358"/>
        </w:trPr>
        <w:tc>
          <w:tcPr>
            <w:tcW w:w="4962" w:type="dxa"/>
          </w:tcPr>
          <w:p w:rsidR="00187A6E" w:rsidRPr="00B5180B" w:rsidRDefault="00187A6E" w:rsidP="003C16B7">
            <w:pPr>
              <w:pStyle w:val="TableParagraph"/>
              <w:jc w:val="both"/>
            </w:pPr>
            <w:r w:rsidRPr="00B5180B">
              <w:t>19 апреля – День памяти о геноциде советского народа нацистами и их пособниками</w:t>
            </w:r>
            <w:r w:rsidRPr="00FE339C">
              <w:rPr>
                <w:spacing w:val="1"/>
              </w:rPr>
              <w:t xml:space="preserve"> </w:t>
            </w:r>
            <w:r w:rsidRPr="00B5180B">
              <w:t>в</w:t>
            </w:r>
            <w:r w:rsidRPr="00FE339C">
              <w:rPr>
                <w:spacing w:val="1"/>
              </w:rPr>
              <w:t xml:space="preserve"> </w:t>
            </w:r>
            <w:r w:rsidRPr="00B5180B">
              <w:t>годы</w:t>
            </w:r>
            <w:r w:rsidRPr="00FE339C">
              <w:rPr>
                <w:spacing w:val="2"/>
              </w:rPr>
              <w:t xml:space="preserve"> </w:t>
            </w:r>
            <w:r w:rsidRPr="00B5180B">
              <w:t>ВОВ</w:t>
            </w:r>
            <w:r w:rsidRPr="00FE339C">
              <w:rPr>
                <w:spacing w:val="1"/>
              </w:rPr>
              <w:t xml:space="preserve"> </w:t>
            </w:r>
            <w:r w:rsidRPr="00B5180B">
              <w:t>–</w:t>
            </w:r>
            <w:r w:rsidRPr="00FE339C">
              <w:rPr>
                <w:spacing w:val="3"/>
              </w:rPr>
              <w:t xml:space="preserve"> </w:t>
            </w:r>
            <w:r w:rsidRPr="00FE339C">
              <w:rPr>
                <w:spacing w:val="-2"/>
              </w:rPr>
              <w:t>классные</w:t>
            </w:r>
          </w:p>
          <w:p w:rsidR="00187A6E" w:rsidRPr="00B5180B" w:rsidRDefault="00187A6E" w:rsidP="003C16B7">
            <w:pPr>
              <w:pStyle w:val="TableParagraph"/>
            </w:pPr>
            <w:r w:rsidRPr="00FE339C">
              <w:rPr>
                <w:spacing w:val="-4"/>
              </w:rPr>
              <w:t>часы</w:t>
            </w:r>
          </w:p>
        </w:tc>
        <w:tc>
          <w:tcPr>
            <w:tcW w:w="1260" w:type="dxa"/>
          </w:tcPr>
          <w:p w:rsidR="00187A6E" w:rsidRPr="00B5180B" w:rsidRDefault="00187A6E" w:rsidP="003C16B7">
            <w:pPr>
              <w:widowControl w:val="0"/>
              <w:suppressAutoHyphens w:val="0"/>
              <w:jc w:val="center"/>
            </w:pPr>
            <w:r w:rsidRPr="00B5180B">
              <w:t>5-9</w:t>
            </w:r>
          </w:p>
        </w:tc>
        <w:tc>
          <w:tcPr>
            <w:tcW w:w="1890" w:type="dxa"/>
            <w:gridSpan w:val="2"/>
          </w:tcPr>
          <w:p w:rsidR="00187A6E" w:rsidRPr="00B5180B" w:rsidRDefault="00187A6E" w:rsidP="003C16B7">
            <w:pPr>
              <w:pStyle w:val="TableParagraph"/>
              <w:tabs>
                <w:tab w:val="left" w:pos="1210"/>
              </w:tabs>
            </w:pPr>
            <w:r w:rsidRPr="00FE339C">
              <w:rPr>
                <w:spacing w:val="-2"/>
              </w:rPr>
              <w:t>16.04.</w:t>
            </w:r>
            <w:r w:rsidRPr="00B5180B">
              <w:tab/>
            </w:r>
            <w:r w:rsidRPr="00FE339C">
              <w:rPr>
                <w:spacing w:val="-10"/>
              </w:rPr>
              <w:t>–</w:t>
            </w:r>
          </w:p>
          <w:p w:rsidR="00187A6E" w:rsidRPr="00B5180B" w:rsidRDefault="00187A6E" w:rsidP="003C16B7">
            <w:pPr>
              <w:pStyle w:val="TableParagraph"/>
            </w:pPr>
            <w:r w:rsidRPr="00FE339C">
              <w:rPr>
                <w:spacing w:val="-2"/>
              </w:rPr>
              <w:t>19.04.2025</w:t>
            </w:r>
          </w:p>
          <w:p w:rsidR="00187A6E" w:rsidRPr="00B5180B" w:rsidRDefault="00187A6E" w:rsidP="003C16B7">
            <w:pPr>
              <w:pStyle w:val="TableParagraph"/>
            </w:pPr>
            <w:r w:rsidRPr="00FE339C">
              <w:rPr>
                <w:spacing w:val="-5"/>
              </w:rPr>
              <w:t>г.</w:t>
            </w:r>
          </w:p>
        </w:tc>
        <w:tc>
          <w:tcPr>
            <w:tcW w:w="2362" w:type="dxa"/>
          </w:tcPr>
          <w:p w:rsidR="00187A6E" w:rsidRPr="00B5180B" w:rsidRDefault="00187A6E" w:rsidP="003C16B7">
            <w:pPr>
              <w:pStyle w:val="TableParagraph"/>
            </w:pPr>
            <w:r w:rsidRPr="00B5180B">
              <w:t>Классные</w:t>
            </w:r>
            <w:r w:rsidRPr="00FE339C">
              <w:rPr>
                <w:spacing w:val="40"/>
              </w:rPr>
              <w:t xml:space="preserve"> </w:t>
            </w:r>
            <w:r w:rsidRPr="00B5180B">
              <w:t>руководители</w:t>
            </w:r>
            <w:r w:rsidRPr="00FE339C">
              <w:rPr>
                <w:spacing w:val="40"/>
              </w:rPr>
              <w:t xml:space="preserve"> </w:t>
            </w:r>
          </w:p>
        </w:tc>
      </w:tr>
      <w:tr w:rsidR="00187A6E" w:rsidRPr="00B5180B" w:rsidTr="00187A6E">
        <w:trPr>
          <w:trHeight w:val="760"/>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Трудовые акции «Пусть будет город чистым», «Чистый двор», «Зелѐная школа» </w:t>
            </w:r>
          </w:p>
          <w:p w:rsidR="00187A6E" w:rsidRPr="00B5180B" w:rsidRDefault="00187A6E" w:rsidP="003C16B7">
            <w:pPr>
              <w:pStyle w:val="TableParagraph"/>
            </w:pPr>
          </w:p>
        </w:tc>
        <w:tc>
          <w:tcPr>
            <w:tcW w:w="1260" w:type="dxa"/>
          </w:tcPr>
          <w:p w:rsidR="00187A6E" w:rsidRPr="00B5180B" w:rsidRDefault="00187A6E" w:rsidP="003C16B7">
            <w:pPr>
              <w:widowControl w:val="0"/>
              <w:suppressAutoHyphens w:val="0"/>
              <w:jc w:val="center"/>
            </w:pPr>
            <w:r w:rsidRPr="00B5180B">
              <w:t>5-9</w:t>
            </w:r>
          </w:p>
        </w:tc>
        <w:tc>
          <w:tcPr>
            <w:tcW w:w="1890" w:type="dxa"/>
            <w:gridSpan w:val="2"/>
          </w:tcPr>
          <w:p w:rsidR="00187A6E" w:rsidRPr="00B5180B" w:rsidRDefault="00187A6E" w:rsidP="003C16B7">
            <w:pPr>
              <w:pStyle w:val="TableParagraph"/>
              <w:jc w:val="center"/>
            </w:pPr>
            <w:r w:rsidRPr="00B5180B">
              <w:t>апрель, май</w:t>
            </w:r>
          </w:p>
        </w:tc>
        <w:tc>
          <w:tcPr>
            <w:tcW w:w="2362" w:type="dxa"/>
          </w:tcPr>
          <w:p w:rsidR="00187A6E" w:rsidRPr="00B5180B" w:rsidRDefault="00187A6E" w:rsidP="003C16B7">
            <w:pPr>
              <w:pStyle w:val="TableParagraph"/>
              <w:ind w:firstLine="33"/>
            </w:pPr>
            <w:r w:rsidRPr="00B5180B">
              <w:t>Классные руководители педагог-организатор</w:t>
            </w:r>
          </w:p>
        </w:tc>
      </w:tr>
      <w:tr w:rsidR="00187A6E" w:rsidRPr="00B5180B" w:rsidTr="00187A6E">
        <w:trPr>
          <w:trHeight w:val="760"/>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shd w:val="clear" w:color="auto" w:fill="FFFFFF"/>
              </w:rPr>
              <w:t>Праздник Весны и Труда</w:t>
            </w:r>
          </w:p>
        </w:tc>
        <w:tc>
          <w:tcPr>
            <w:tcW w:w="1260" w:type="dxa"/>
          </w:tcPr>
          <w:p w:rsidR="00187A6E" w:rsidRPr="00B5180B" w:rsidRDefault="00187A6E" w:rsidP="003C16B7">
            <w:pPr>
              <w:widowControl w:val="0"/>
              <w:suppressAutoHyphens w:val="0"/>
              <w:jc w:val="center"/>
            </w:pPr>
            <w:r w:rsidRPr="00B5180B">
              <w:t>5-9</w:t>
            </w:r>
          </w:p>
        </w:tc>
        <w:tc>
          <w:tcPr>
            <w:tcW w:w="1890" w:type="dxa"/>
            <w:gridSpan w:val="2"/>
          </w:tcPr>
          <w:p w:rsidR="00187A6E" w:rsidRPr="00B5180B" w:rsidRDefault="00187A6E" w:rsidP="003C16B7">
            <w:pPr>
              <w:pStyle w:val="TableParagraph"/>
              <w:jc w:val="center"/>
            </w:pPr>
            <w:r w:rsidRPr="00B5180B">
              <w:t>до 1 мая  2025</w:t>
            </w:r>
          </w:p>
        </w:tc>
        <w:tc>
          <w:tcPr>
            <w:tcW w:w="2362" w:type="dxa"/>
          </w:tcPr>
          <w:p w:rsidR="00187A6E" w:rsidRPr="00B5180B" w:rsidRDefault="00187A6E" w:rsidP="003C16B7">
            <w:pPr>
              <w:pStyle w:val="TableParagraph"/>
              <w:ind w:firstLine="33"/>
            </w:pPr>
            <w:r w:rsidRPr="00B5180B">
              <w:t>Классные руководители педагог-организатор</w:t>
            </w:r>
          </w:p>
        </w:tc>
      </w:tr>
      <w:tr w:rsidR="00187A6E" w:rsidRPr="00B5180B" w:rsidTr="00187A6E">
        <w:trPr>
          <w:trHeight w:val="758"/>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Акции «Бессмертный полк», «Георгиевская ленточка», «Дорога Памяти», «Дважды победившие» </w:t>
            </w:r>
            <w:r w:rsidRPr="00FE339C">
              <w:rPr>
                <w:sz w:val="22"/>
                <w:szCs w:val="22"/>
              </w:rPr>
              <w:t>, акция</w:t>
            </w:r>
            <w:r w:rsidRPr="00FE339C">
              <w:rPr>
                <w:spacing w:val="1"/>
                <w:sz w:val="22"/>
                <w:szCs w:val="22"/>
              </w:rPr>
              <w:t xml:space="preserve"> </w:t>
            </w:r>
            <w:r w:rsidRPr="00FE339C">
              <w:rPr>
                <w:sz w:val="22"/>
                <w:szCs w:val="22"/>
              </w:rPr>
              <w:t>«Бессмертный</w:t>
            </w:r>
            <w:r w:rsidRPr="00FE339C">
              <w:rPr>
                <w:spacing w:val="-2"/>
                <w:sz w:val="22"/>
                <w:szCs w:val="22"/>
              </w:rPr>
              <w:t xml:space="preserve"> </w:t>
            </w:r>
            <w:r w:rsidRPr="00FE339C">
              <w:rPr>
                <w:sz w:val="22"/>
                <w:szCs w:val="22"/>
              </w:rPr>
              <w:t>полк» Акция «Напиши письмо солдату» - пишут все желающие и передают участникам СВО.</w:t>
            </w:r>
          </w:p>
        </w:tc>
        <w:tc>
          <w:tcPr>
            <w:tcW w:w="1260" w:type="dxa"/>
          </w:tcPr>
          <w:p w:rsidR="00187A6E" w:rsidRPr="00B5180B" w:rsidRDefault="00187A6E" w:rsidP="003C16B7">
            <w:pPr>
              <w:widowControl w:val="0"/>
              <w:suppressAutoHyphens w:val="0"/>
              <w:jc w:val="center"/>
            </w:pPr>
            <w:r w:rsidRPr="00B5180B">
              <w:t>5-9</w:t>
            </w:r>
          </w:p>
        </w:tc>
        <w:tc>
          <w:tcPr>
            <w:tcW w:w="1890" w:type="dxa"/>
            <w:gridSpan w:val="2"/>
          </w:tcPr>
          <w:p w:rsidR="00187A6E" w:rsidRPr="00B5180B" w:rsidRDefault="00187A6E" w:rsidP="003C16B7">
            <w:pPr>
              <w:pStyle w:val="TableParagraph"/>
            </w:pPr>
            <w:r w:rsidRPr="00B5180B">
              <w:t>29.04.-08.05.2025</w:t>
            </w:r>
          </w:p>
          <w:p w:rsidR="00187A6E" w:rsidRPr="00B5180B" w:rsidRDefault="00187A6E" w:rsidP="003C16B7">
            <w:pPr>
              <w:pStyle w:val="TableParagraph"/>
              <w:jc w:val="center"/>
            </w:pPr>
          </w:p>
        </w:tc>
        <w:tc>
          <w:tcPr>
            <w:tcW w:w="2362" w:type="dxa"/>
          </w:tcPr>
          <w:p w:rsidR="00187A6E" w:rsidRPr="00B5180B" w:rsidRDefault="00187A6E" w:rsidP="003C16B7">
            <w:pPr>
              <w:pStyle w:val="TableParagraph"/>
              <w:ind w:firstLine="12"/>
            </w:pPr>
            <w:r w:rsidRPr="00B5180B">
              <w:t>Зам.директора по ВР, педагог-организатор, классные руководители</w:t>
            </w:r>
          </w:p>
        </w:tc>
      </w:tr>
      <w:tr w:rsidR="00187A6E" w:rsidRPr="00B5180B" w:rsidTr="00187A6E">
        <w:trPr>
          <w:trHeight w:val="496"/>
        </w:trPr>
        <w:tc>
          <w:tcPr>
            <w:tcW w:w="4962" w:type="dxa"/>
          </w:tcPr>
          <w:p w:rsidR="00187A6E" w:rsidRPr="00B5180B" w:rsidRDefault="00187A6E" w:rsidP="003C16B7">
            <w:pPr>
              <w:pStyle w:val="TableParagraph"/>
            </w:pPr>
            <w:r w:rsidRPr="00B5180B">
              <w:t>Фестиваль инсценированной военной песни посвященный 80-й годовщине Победы в Великой Отечественной войне.</w:t>
            </w:r>
          </w:p>
        </w:tc>
        <w:tc>
          <w:tcPr>
            <w:tcW w:w="1260" w:type="dxa"/>
          </w:tcPr>
          <w:p w:rsidR="00187A6E" w:rsidRPr="00B5180B" w:rsidRDefault="00187A6E" w:rsidP="003C16B7">
            <w:pPr>
              <w:widowControl w:val="0"/>
              <w:suppressAutoHyphens w:val="0"/>
              <w:jc w:val="center"/>
            </w:pPr>
            <w:r w:rsidRPr="00B5180B">
              <w:t>5-9</w:t>
            </w:r>
          </w:p>
        </w:tc>
        <w:tc>
          <w:tcPr>
            <w:tcW w:w="1890" w:type="dxa"/>
            <w:gridSpan w:val="2"/>
          </w:tcPr>
          <w:p w:rsidR="00187A6E" w:rsidRPr="00B5180B" w:rsidRDefault="00187A6E" w:rsidP="003C16B7">
            <w:pPr>
              <w:pStyle w:val="TableParagraph"/>
              <w:jc w:val="center"/>
            </w:pPr>
            <w:r w:rsidRPr="00B5180B">
              <w:t>06.05.2025</w:t>
            </w:r>
          </w:p>
        </w:tc>
        <w:tc>
          <w:tcPr>
            <w:tcW w:w="2362" w:type="dxa"/>
          </w:tcPr>
          <w:p w:rsidR="00187A6E" w:rsidRPr="00B5180B" w:rsidRDefault="00187A6E" w:rsidP="003C16B7">
            <w:pPr>
              <w:pStyle w:val="TableParagraph"/>
              <w:ind w:firstLine="33"/>
            </w:pPr>
            <w:r w:rsidRPr="00B5180B">
              <w:t>Зам.директора по ВР, педагог-организатор, классные руководители</w:t>
            </w:r>
          </w:p>
        </w:tc>
      </w:tr>
      <w:tr w:rsidR="00187A6E" w:rsidRPr="00B5180B" w:rsidTr="00187A6E">
        <w:trPr>
          <w:trHeight w:val="760"/>
        </w:trPr>
        <w:tc>
          <w:tcPr>
            <w:tcW w:w="4962" w:type="dxa"/>
          </w:tcPr>
          <w:p w:rsidR="00187A6E" w:rsidRPr="00B5180B" w:rsidRDefault="00187A6E" w:rsidP="003C16B7">
            <w:pPr>
              <w:pStyle w:val="TableParagraph"/>
            </w:pPr>
            <w:r w:rsidRPr="00B5180B">
              <w:t>Уроки</w:t>
            </w:r>
            <w:r w:rsidRPr="00FE339C">
              <w:rPr>
                <w:spacing w:val="-15"/>
              </w:rPr>
              <w:t xml:space="preserve"> </w:t>
            </w:r>
            <w:r w:rsidRPr="00B5180B">
              <w:t>мужества.</w:t>
            </w:r>
          </w:p>
          <w:p w:rsidR="00187A6E" w:rsidRPr="00B5180B" w:rsidRDefault="00187A6E" w:rsidP="003C16B7">
            <w:pPr>
              <w:pStyle w:val="TableParagraph"/>
            </w:pPr>
            <w:r w:rsidRPr="00B5180B">
              <w:t xml:space="preserve"> Классные часы, посвящённые Дню Победы: «Фронтовыми дорогами».</w:t>
            </w:r>
            <w:r w:rsidRPr="00B5180B">
              <w:tab/>
              <w:t xml:space="preserve"> </w:t>
            </w:r>
          </w:p>
        </w:tc>
        <w:tc>
          <w:tcPr>
            <w:tcW w:w="1260" w:type="dxa"/>
          </w:tcPr>
          <w:p w:rsidR="00187A6E" w:rsidRPr="00B5180B" w:rsidRDefault="00187A6E" w:rsidP="003C16B7">
            <w:pPr>
              <w:widowControl w:val="0"/>
              <w:suppressAutoHyphens w:val="0"/>
              <w:jc w:val="center"/>
            </w:pPr>
            <w:r w:rsidRPr="00FE339C">
              <w:rPr>
                <w:spacing w:val="-2"/>
              </w:rPr>
              <w:t>5-9</w:t>
            </w:r>
          </w:p>
        </w:tc>
        <w:tc>
          <w:tcPr>
            <w:tcW w:w="1890" w:type="dxa"/>
            <w:gridSpan w:val="2"/>
          </w:tcPr>
          <w:p w:rsidR="00187A6E" w:rsidRPr="00B5180B" w:rsidRDefault="00187A6E" w:rsidP="003C16B7">
            <w:pPr>
              <w:pStyle w:val="TableParagraph"/>
            </w:pPr>
            <w:r w:rsidRPr="00B5180B">
              <w:t>21.04</w:t>
            </w:r>
            <w:r w:rsidRPr="00B5180B">
              <w:tab/>
              <w:t>-08.05.</w:t>
            </w:r>
          </w:p>
          <w:p w:rsidR="00187A6E" w:rsidRPr="00B5180B" w:rsidRDefault="00187A6E" w:rsidP="003C16B7">
            <w:pPr>
              <w:pStyle w:val="TableParagraph"/>
              <w:jc w:val="center"/>
            </w:pPr>
            <w:r w:rsidRPr="00B5180B">
              <w:t xml:space="preserve">2025 </w:t>
            </w:r>
          </w:p>
        </w:tc>
        <w:tc>
          <w:tcPr>
            <w:tcW w:w="2362" w:type="dxa"/>
          </w:tcPr>
          <w:p w:rsidR="00187A6E" w:rsidRPr="00B5180B" w:rsidRDefault="00187A6E" w:rsidP="003C16B7">
            <w:pPr>
              <w:pStyle w:val="TableParagraph"/>
              <w:ind w:firstLine="33"/>
            </w:pPr>
            <w:r w:rsidRPr="00B5180B">
              <w:t>Зам.директора по ВР, классные руководители</w:t>
            </w:r>
          </w:p>
        </w:tc>
      </w:tr>
      <w:tr w:rsidR="00187A6E" w:rsidRPr="00FE339C" w:rsidTr="00187A6E">
        <w:trPr>
          <w:trHeight w:val="551"/>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Торжественное вручение Знаков ГТО </w:t>
            </w:r>
          </w:p>
          <w:p w:rsidR="00187A6E" w:rsidRPr="00B5180B" w:rsidRDefault="00187A6E" w:rsidP="003C16B7">
            <w:pPr>
              <w:pStyle w:val="TableParagraph"/>
            </w:pPr>
          </w:p>
        </w:tc>
        <w:tc>
          <w:tcPr>
            <w:tcW w:w="1260" w:type="dxa"/>
          </w:tcPr>
          <w:p w:rsidR="00187A6E" w:rsidRPr="00B5180B" w:rsidRDefault="00187A6E" w:rsidP="003C16B7">
            <w:pPr>
              <w:widowControl w:val="0"/>
              <w:suppressAutoHyphens w:val="0"/>
              <w:jc w:val="center"/>
            </w:pPr>
            <w:r w:rsidRPr="00FE339C">
              <w:rPr>
                <w:spacing w:val="-2"/>
              </w:rPr>
              <w:t>5-9</w:t>
            </w:r>
          </w:p>
        </w:tc>
        <w:tc>
          <w:tcPr>
            <w:tcW w:w="1890" w:type="dxa"/>
            <w:gridSpan w:val="2"/>
          </w:tcPr>
          <w:p w:rsidR="00187A6E" w:rsidRPr="00B5180B" w:rsidRDefault="00187A6E" w:rsidP="003C16B7">
            <w:pPr>
              <w:pStyle w:val="TableParagraph"/>
              <w:jc w:val="center"/>
            </w:pPr>
            <w:r w:rsidRPr="00B5180B">
              <w:t>1 и 3 триместр</w:t>
            </w:r>
          </w:p>
          <w:p w:rsidR="00187A6E" w:rsidRPr="00FE339C" w:rsidRDefault="00187A6E" w:rsidP="003C16B7">
            <w:pPr>
              <w:pStyle w:val="Default0"/>
              <w:widowControl w:val="0"/>
              <w:jc w:val="center"/>
              <w:rPr>
                <w:color w:val="auto"/>
                <w:sz w:val="22"/>
                <w:szCs w:val="22"/>
              </w:rPr>
            </w:pPr>
            <w:r w:rsidRPr="00FE339C">
              <w:rPr>
                <w:color w:val="auto"/>
                <w:sz w:val="22"/>
                <w:szCs w:val="22"/>
              </w:rPr>
              <w:t>(по графику вручения Знаков)</w:t>
            </w:r>
          </w:p>
        </w:tc>
        <w:tc>
          <w:tcPr>
            <w:tcW w:w="2362" w:type="dxa"/>
          </w:tcPr>
          <w:p w:rsidR="00187A6E" w:rsidRPr="00FE339C" w:rsidRDefault="00187A6E" w:rsidP="003C16B7">
            <w:pPr>
              <w:pStyle w:val="Default0"/>
              <w:widowControl w:val="0"/>
              <w:rPr>
                <w:color w:val="auto"/>
                <w:sz w:val="22"/>
                <w:szCs w:val="22"/>
              </w:rPr>
            </w:pPr>
            <w:r w:rsidRPr="00FE339C">
              <w:rPr>
                <w:color w:val="auto"/>
                <w:sz w:val="22"/>
                <w:szCs w:val="22"/>
              </w:rPr>
              <w:t>Заместитель директора по ВР, педагог-организатор</w:t>
            </w:r>
          </w:p>
          <w:p w:rsidR="00187A6E" w:rsidRPr="00FE339C" w:rsidRDefault="00187A6E" w:rsidP="003C16B7">
            <w:pPr>
              <w:pStyle w:val="Default0"/>
              <w:widowControl w:val="0"/>
              <w:rPr>
                <w:color w:val="auto"/>
                <w:sz w:val="22"/>
                <w:szCs w:val="22"/>
              </w:rPr>
            </w:pPr>
            <w:r w:rsidRPr="00FE339C">
              <w:rPr>
                <w:color w:val="auto"/>
                <w:sz w:val="22"/>
                <w:szCs w:val="22"/>
              </w:rPr>
              <w:t xml:space="preserve">классные руководители, учителя физкультуры </w:t>
            </w:r>
          </w:p>
        </w:tc>
      </w:tr>
      <w:tr w:rsidR="00187A6E" w:rsidRPr="00B5180B" w:rsidTr="00187A6E">
        <w:trPr>
          <w:trHeight w:val="551"/>
        </w:trPr>
        <w:tc>
          <w:tcPr>
            <w:tcW w:w="4962" w:type="dxa"/>
          </w:tcPr>
          <w:p w:rsidR="00187A6E" w:rsidRPr="00B5180B" w:rsidRDefault="00187A6E" w:rsidP="003C16B7">
            <w:pPr>
              <w:pStyle w:val="TableParagraph"/>
              <w:tabs>
                <w:tab w:val="left" w:pos="1751"/>
                <w:tab w:val="left" w:pos="3284"/>
              </w:tabs>
            </w:pPr>
            <w:r w:rsidRPr="00FE339C">
              <w:rPr>
                <w:spacing w:val="-2"/>
              </w:rPr>
              <w:t>Мероприятие,</w:t>
            </w:r>
            <w:r w:rsidRPr="00B5180B">
              <w:tab/>
            </w:r>
            <w:r w:rsidRPr="00FE339C">
              <w:rPr>
                <w:spacing w:val="-2"/>
              </w:rPr>
              <w:t>посвященное</w:t>
            </w:r>
            <w:r w:rsidRPr="00B5180B">
              <w:tab/>
            </w:r>
            <w:r w:rsidRPr="00FE339C">
              <w:rPr>
                <w:spacing w:val="-4"/>
              </w:rPr>
              <w:t xml:space="preserve">дню </w:t>
            </w:r>
            <w:r w:rsidRPr="00FE339C">
              <w:rPr>
                <w:spacing w:val="-2"/>
              </w:rPr>
              <w:t>семьи.</w:t>
            </w:r>
          </w:p>
          <w:p w:rsidR="00187A6E" w:rsidRPr="00B5180B" w:rsidRDefault="00187A6E" w:rsidP="003C16B7">
            <w:pPr>
              <w:pStyle w:val="TableParagraph"/>
              <w:tabs>
                <w:tab w:val="left" w:pos="1340"/>
                <w:tab w:val="left" w:pos="2090"/>
                <w:tab w:val="left" w:pos="2455"/>
                <w:tab w:val="left" w:pos="2971"/>
                <w:tab w:val="left" w:pos="3605"/>
              </w:tabs>
            </w:pPr>
            <w:r w:rsidRPr="00FE339C">
              <w:rPr>
                <w:spacing w:val="-2"/>
              </w:rPr>
              <w:t>Классные</w:t>
            </w:r>
            <w:r w:rsidRPr="00B5180B">
              <w:tab/>
            </w:r>
            <w:r w:rsidRPr="00FE339C">
              <w:rPr>
                <w:spacing w:val="-4"/>
              </w:rPr>
              <w:t>часы</w:t>
            </w:r>
            <w:r w:rsidRPr="00B5180B">
              <w:tab/>
            </w:r>
            <w:r w:rsidRPr="00FE339C">
              <w:rPr>
                <w:spacing w:val="-10"/>
              </w:rPr>
              <w:t>-</w:t>
            </w:r>
            <w:r w:rsidRPr="00B5180B">
              <w:tab/>
            </w:r>
            <w:r w:rsidRPr="00FE339C">
              <w:rPr>
                <w:spacing w:val="-6"/>
              </w:rPr>
              <w:t>15</w:t>
            </w:r>
            <w:r w:rsidRPr="00B5180B">
              <w:tab/>
            </w:r>
            <w:r w:rsidRPr="00FE339C">
              <w:rPr>
                <w:spacing w:val="-4"/>
              </w:rPr>
              <w:t>мая</w:t>
            </w:r>
            <w:r w:rsidRPr="00B5180B">
              <w:tab/>
            </w:r>
            <w:r w:rsidRPr="00FE339C">
              <w:rPr>
                <w:spacing w:val="-10"/>
              </w:rPr>
              <w:t xml:space="preserve">- </w:t>
            </w:r>
            <w:r w:rsidRPr="00B5180B">
              <w:t>Международный день семьи.</w:t>
            </w:r>
          </w:p>
        </w:tc>
        <w:tc>
          <w:tcPr>
            <w:tcW w:w="1260" w:type="dxa"/>
          </w:tcPr>
          <w:p w:rsidR="00187A6E" w:rsidRPr="00B5180B" w:rsidRDefault="00187A6E" w:rsidP="003C16B7">
            <w:pPr>
              <w:pStyle w:val="TableParagraph"/>
              <w:jc w:val="center"/>
            </w:pPr>
            <w:r w:rsidRPr="00FE339C">
              <w:rPr>
                <w:spacing w:val="-2"/>
              </w:rPr>
              <w:t>5-9</w:t>
            </w:r>
          </w:p>
        </w:tc>
        <w:tc>
          <w:tcPr>
            <w:tcW w:w="1890" w:type="dxa"/>
            <w:gridSpan w:val="2"/>
          </w:tcPr>
          <w:p w:rsidR="00187A6E" w:rsidRPr="00B5180B" w:rsidRDefault="00187A6E" w:rsidP="003C16B7">
            <w:pPr>
              <w:pStyle w:val="TableParagraph"/>
              <w:tabs>
                <w:tab w:val="left" w:pos="1254"/>
              </w:tabs>
            </w:pPr>
            <w:r w:rsidRPr="00FE339C">
              <w:rPr>
                <w:spacing w:val="-2"/>
              </w:rPr>
              <w:t>12.05.</w:t>
            </w:r>
            <w:r w:rsidRPr="00B5180B">
              <w:tab/>
            </w:r>
            <w:r w:rsidRPr="00FE339C">
              <w:rPr>
                <w:spacing w:val="-10"/>
              </w:rPr>
              <w:t>-</w:t>
            </w:r>
          </w:p>
          <w:p w:rsidR="00187A6E" w:rsidRPr="00B5180B" w:rsidRDefault="00187A6E" w:rsidP="003C16B7">
            <w:pPr>
              <w:pStyle w:val="TableParagraph"/>
            </w:pPr>
            <w:r w:rsidRPr="00FE339C">
              <w:rPr>
                <w:spacing w:val="-2"/>
              </w:rPr>
              <w:t>17.05.2025</w:t>
            </w:r>
          </w:p>
          <w:p w:rsidR="00187A6E" w:rsidRPr="00B5180B" w:rsidRDefault="00187A6E" w:rsidP="003C16B7">
            <w:pPr>
              <w:pStyle w:val="TableParagraph"/>
            </w:pPr>
          </w:p>
        </w:tc>
        <w:tc>
          <w:tcPr>
            <w:tcW w:w="2362" w:type="dxa"/>
          </w:tcPr>
          <w:p w:rsidR="00187A6E" w:rsidRPr="00B5180B" w:rsidRDefault="00187A6E" w:rsidP="003C16B7">
            <w:pPr>
              <w:pStyle w:val="TableParagraph"/>
            </w:pPr>
            <w:r w:rsidRPr="00B5180B">
              <w:t>Зам.директора по ВР, классные руководители</w:t>
            </w:r>
          </w:p>
        </w:tc>
      </w:tr>
      <w:tr w:rsidR="00187A6E" w:rsidRPr="00B5180B" w:rsidTr="00187A6E">
        <w:trPr>
          <w:trHeight w:val="551"/>
        </w:trPr>
        <w:tc>
          <w:tcPr>
            <w:tcW w:w="4962" w:type="dxa"/>
          </w:tcPr>
          <w:p w:rsidR="00187A6E" w:rsidRPr="00B5180B" w:rsidRDefault="00187A6E" w:rsidP="003C16B7">
            <w:pPr>
              <w:pStyle w:val="TableParagraph"/>
            </w:pPr>
            <w:r w:rsidRPr="00B5180B">
              <w:t>Праздник</w:t>
            </w:r>
            <w:r w:rsidRPr="00FE339C">
              <w:rPr>
                <w:spacing w:val="-8"/>
              </w:rPr>
              <w:t xml:space="preserve"> </w:t>
            </w:r>
            <w:r w:rsidRPr="00B5180B">
              <w:t>Последнего</w:t>
            </w:r>
            <w:r w:rsidRPr="00FE339C">
              <w:rPr>
                <w:spacing w:val="-8"/>
              </w:rPr>
              <w:t xml:space="preserve"> </w:t>
            </w:r>
            <w:r w:rsidRPr="00FE339C">
              <w:rPr>
                <w:spacing w:val="-2"/>
              </w:rPr>
              <w:t>Звонка</w:t>
            </w:r>
          </w:p>
        </w:tc>
        <w:tc>
          <w:tcPr>
            <w:tcW w:w="1260" w:type="dxa"/>
          </w:tcPr>
          <w:p w:rsidR="00187A6E" w:rsidRPr="00B5180B" w:rsidRDefault="00187A6E" w:rsidP="003C16B7">
            <w:pPr>
              <w:pStyle w:val="TableParagraph"/>
              <w:jc w:val="center"/>
            </w:pPr>
            <w:r w:rsidRPr="00B5180B">
              <w:t>9</w:t>
            </w:r>
          </w:p>
        </w:tc>
        <w:tc>
          <w:tcPr>
            <w:tcW w:w="1890" w:type="dxa"/>
            <w:gridSpan w:val="2"/>
          </w:tcPr>
          <w:p w:rsidR="00187A6E" w:rsidRPr="00B5180B" w:rsidRDefault="00187A6E" w:rsidP="003C16B7">
            <w:pPr>
              <w:pStyle w:val="TableParagraph"/>
            </w:pPr>
            <w:r w:rsidRPr="00B5180B">
              <w:t>21.05.2025</w:t>
            </w:r>
            <w:r w:rsidRPr="00FE339C">
              <w:rPr>
                <w:spacing w:val="-3"/>
              </w:rPr>
              <w:t xml:space="preserve"> </w:t>
            </w:r>
            <w:r w:rsidRPr="00FE339C">
              <w:rPr>
                <w:spacing w:val="-5"/>
              </w:rPr>
              <w:t>г.</w:t>
            </w:r>
          </w:p>
        </w:tc>
        <w:tc>
          <w:tcPr>
            <w:tcW w:w="2362" w:type="dxa"/>
          </w:tcPr>
          <w:p w:rsidR="00187A6E" w:rsidRPr="00B5180B" w:rsidRDefault="00187A6E" w:rsidP="003C16B7">
            <w:pPr>
              <w:pStyle w:val="TableParagraph"/>
            </w:pPr>
            <w:r w:rsidRPr="00FE339C">
              <w:rPr>
                <w:spacing w:val="-2"/>
              </w:rPr>
              <w:t>Администрация</w:t>
            </w:r>
            <w:r w:rsidRPr="00FE339C">
              <w:rPr>
                <w:spacing w:val="9"/>
              </w:rPr>
              <w:t xml:space="preserve"> </w:t>
            </w:r>
            <w:r w:rsidRPr="00FE339C">
              <w:rPr>
                <w:spacing w:val="-4"/>
              </w:rPr>
              <w:t>школы</w:t>
            </w:r>
          </w:p>
        </w:tc>
      </w:tr>
      <w:tr w:rsidR="00187A6E" w:rsidRPr="00B5180B" w:rsidTr="00187A6E">
        <w:trPr>
          <w:trHeight w:val="551"/>
        </w:trPr>
        <w:tc>
          <w:tcPr>
            <w:tcW w:w="4962" w:type="dxa"/>
          </w:tcPr>
          <w:p w:rsidR="00187A6E" w:rsidRPr="00B5180B" w:rsidRDefault="00187A6E" w:rsidP="003C16B7">
            <w:pPr>
              <w:pStyle w:val="TableParagraph"/>
              <w:jc w:val="both"/>
            </w:pPr>
            <w:r w:rsidRPr="00B5180B">
              <w:t>Открытие и</w:t>
            </w:r>
            <w:r w:rsidRPr="00FE339C">
              <w:rPr>
                <w:spacing w:val="-3"/>
              </w:rPr>
              <w:t xml:space="preserve"> </w:t>
            </w:r>
            <w:r w:rsidRPr="00FE339C">
              <w:rPr>
                <w:spacing w:val="-2"/>
              </w:rPr>
              <w:t>работа</w:t>
            </w:r>
            <w:r w:rsidRPr="00B5180B">
              <w:t xml:space="preserve"> оздоровительного пришкольного лагеря с дневным пребыванием</w:t>
            </w:r>
            <w:r w:rsidRPr="00FE339C">
              <w:rPr>
                <w:spacing w:val="40"/>
              </w:rPr>
              <w:t xml:space="preserve"> </w:t>
            </w:r>
            <w:r w:rsidRPr="00FE339C">
              <w:rPr>
                <w:spacing w:val="-2"/>
              </w:rPr>
              <w:t>детей.</w:t>
            </w:r>
          </w:p>
        </w:tc>
        <w:tc>
          <w:tcPr>
            <w:tcW w:w="1260" w:type="dxa"/>
          </w:tcPr>
          <w:p w:rsidR="00187A6E" w:rsidRPr="00B5180B" w:rsidRDefault="00187A6E" w:rsidP="003C16B7">
            <w:pPr>
              <w:pStyle w:val="TableParagraph"/>
              <w:jc w:val="center"/>
            </w:pPr>
            <w:r w:rsidRPr="00FE339C">
              <w:rPr>
                <w:spacing w:val="-5"/>
              </w:rPr>
              <w:t>5-</w:t>
            </w:r>
            <w:r w:rsidRPr="00B5180B">
              <w:t>6</w:t>
            </w:r>
          </w:p>
        </w:tc>
        <w:tc>
          <w:tcPr>
            <w:tcW w:w="1890" w:type="dxa"/>
            <w:gridSpan w:val="2"/>
          </w:tcPr>
          <w:p w:rsidR="00187A6E" w:rsidRPr="00B5180B" w:rsidRDefault="00187A6E" w:rsidP="003C16B7">
            <w:pPr>
              <w:pStyle w:val="TableParagraph"/>
              <w:tabs>
                <w:tab w:val="left" w:pos="1254"/>
              </w:tabs>
            </w:pPr>
            <w:r w:rsidRPr="00FE339C">
              <w:rPr>
                <w:spacing w:val="-2"/>
              </w:rPr>
              <w:t>01.06.</w:t>
            </w:r>
            <w:r w:rsidRPr="00B5180B">
              <w:tab/>
            </w:r>
            <w:r w:rsidRPr="00FE339C">
              <w:rPr>
                <w:spacing w:val="-10"/>
              </w:rPr>
              <w:t>-</w:t>
            </w:r>
          </w:p>
          <w:p w:rsidR="00187A6E" w:rsidRPr="00B5180B" w:rsidRDefault="00187A6E" w:rsidP="003C16B7">
            <w:pPr>
              <w:pStyle w:val="TableParagraph"/>
            </w:pPr>
            <w:r w:rsidRPr="00FE339C">
              <w:rPr>
                <w:spacing w:val="-2"/>
              </w:rPr>
              <w:t>29.06.2025</w:t>
            </w:r>
          </w:p>
          <w:p w:rsidR="00187A6E" w:rsidRPr="00B5180B" w:rsidRDefault="00187A6E" w:rsidP="003C16B7">
            <w:pPr>
              <w:pStyle w:val="TableParagraph"/>
            </w:pPr>
          </w:p>
        </w:tc>
        <w:tc>
          <w:tcPr>
            <w:tcW w:w="2362" w:type="dxa"/>
          </w:tcPr>
          <w:p w:rsidR="00187A6E" w:rsidRPr="00B5180B" w:rsidRDefault="00187A6E" w:rsidP="003C16B7">
            <w:pPr>
              <w:pStyle w:val="TableParagraph"/>
            </w:pPr>
            <w:r w:rsidRPr="00B5180B">
              <w:t>Начальник</w:t>
            </w:r>
            <w:r w:rsidRPr="00FE339C">
              <w:rPr>
                <w:spacing w:val="-5"/>
              </w:rPr>
              <w:t xml:space="preserve"> ДОЛ</w:t>
            </w:r>
          </w:p>
        </w:tc>
      </w:tr>
      <w:tr w:rsidR="00187A6E" w:rsidRPr="00B5180B" w:rsidTr="00187A6E">
        <w:trPr>
          <w:trHeight w:val="551"/>
        </w:trPr>
        <w:tc>
          <w:tcPr>
            <w:tcW w:w="4962" w:type="dxa"/>
          </w:tcPr>
          <w:p w:rsidR="00187A6E" w:rsidRPr="00B5180B" w:rsidRDefault="00187A6E" w:rsidP="003C16B7">
            <w:pPr>
              <w:pStyle w:val="TableParagraph"/>
            </w:pPr>
            <w:r w:rsidRPr="00B5180B">
              <w:t>День</w:t>
            </w:r>
            <w:r w:rsidRPr="00FE339C">
              <w:rPr>
                <w:spacing w:val="-1"/>
              </w:rPr>
              <w:t xml:space="preserve"> </w:t>
            </w:r>
            <w:r w:rsidRPr="00B5180B">
              <w:t>защиты</w:t>
            </w:r>
            <w:r w:rsidRPr="00FE339C">
              <w:rPr>
                <w:spacing w:val="-1"/>
              </w:rPr>
              <w:t xml:space="preserve"> </w:t>
            </w:r>
            <w:r w:rsidRPr="00B5180B">
              <w:t>детей</w:t>
            </w:r>
          </w:p>
          <w:p w:rsidR="00187A6E" w:rsidRPr="00B5180B" w:rsidRDefault="00187A6E" w:rsidP="003C16B7">
            <w:pPr>
              <w:pStyle w:val="TableParagraph"/>
            </w:pPr>
            <w:r w:rsidRPr="00B5180B">
              <w:t>Праздничные</w:t>
            </w:r>
            <w:r w:rsidRPr="00FE339C">
              <w:rPr>
                <w:spacing w:val="-8"/>
              </w:rPr>
              <w:t xml:space="preserve"> </w:t>
            </w:r>
            <w:r w:rsidRPr="00B5180B">
              <w:t>мероприятия.</w:t>
            </w:r>
          </w:p>
        </w:tc>
        <w:tc>
          <w:tcPr>
            <w:tcW w:w="1260" w:type="dxa"/>
          </w:tcPr>
          <w:p w:rsidR="00187A6E" w:rsidRPr="00B5180B" w:rsidRDefault="00187A6E" w:rsidP="003C16B7">
            <w:pPr>
              <w:pStyle w:val="TableParagraph"/>
              <w:jc w:val="center"/>
            </w:pPr>
            <w:r w:rsidRPr="00B5180B">
              <w:t>5-9</w:t>
            </w:r>
          </w:p>
        </w:tc>
        <w:tc>
          <w:tcPr>
            <w:tcW w:w="1890" w:type="dxa"/>
            <w:gridSpan w:val="2"/>
          </w:tcPr>
          <w:p w:rsidR="00187A6E" w:rsidRPr="00B5180B" w:rsidRDefault="00187A6E" w:rsidP="003C16B7">
            <w:pPr>
              <w:pStyle w:val="TableParagraph"/>
              <w:jc w:val="center"/>
            </w:pPr>
            <w:r w:rsidRPr="00B5180B">
              <w:t>01.06.2025</w:t>
            </w:r>
          </w:p>
        </w:tc>
        <w:tc>
          <w:tcPr>
            <w:tcW w:w="2362" w:type="dxa"/>
          </w:tcPr>
          <w:p w:rsidR="00187A6E" w:rsidRPr="00B5180B" w:rsidRDefault="00187A6E" w:rsidP="003C16B7">
            <w:pPr>
              <w:pStyle w:val="TableParagraph"/>
            </w:pPr>
            <w:r w:rsidRPr="00B5180B">
              <w:t>Зам.директора по ВР, БОП, педагог-организатор, классные руководители</w:t>
            </w:r>
          </w:p>
        </w:tc>
      </w:tr>
      <w:tr w:rsidR="00187A6E" w:rsidRPr="00B5180B" w:rsidTr="00187A6E">
        <w:tblPrEx>
          <w:tblLook w:val="04A0" w:firstRow="1" w:lastRow="0" w:firstColumn="1" w:lastColumn="0" w:noHBand="0" w:noVBand="1"/>
        </w:tblPrEx>
        <w:trPr>
          <w:trHeight w:val="552"/>
        </w:trPr>
        <w:tc>
          <w:tcPr>
            <w:tcW w:w="4962" w:type="dxa"/>
          </w:tcPr>
          <w:p w:rsidR="00187A6E" w:rsidRPr="00B5180B" w:rsidRDefault="00187A6E" w:rsidP="003C16B7">
            <w:pPr>
              <w:pStyle w:val="TableParagraph"/>
            </w:pPr>
            <w:r w:rsidRPr="00B5180B">
              <w:t>Мероприятия</w:t>
            </w:r>
            <w:r w:rsidRPr="00FE339C">
              <w:rPr>
                <w:spacing w:val="-5"/>
              </w:rPr>
              <w:t xml:space="preserve"> </w:t>
            </w:r>
            <w:r w:rsidRPr="00B5180B">
              <w:t>ко</w:t>
            </w:r>
            <w:r w:rsidRPr="00FE339C">
              <w:rPr>
                <w:spacing w:val="-4"/>
              </w:rPr>
              <w:t xml:space="preserve"> </w:t>
            </w:r>
            <w:r w:rsidRPr="00B5180B">
              <w:t>Дню</w:t>
            </w:r>
            <w:r w:rsidRPr="00FE339C">
              <w:rPr>
                <w:spacing w:val="-4"/>
              </w:rPr>
              <w:t xml:space="preserve"> </w:t>
            </w:r>
            <w:r w:rsidRPr="00B5180B">
              <w:t>независимости</w:t>
            </w:r>
            <w:r w:rsidRPr="00FE339C">
              <w:rPr>
                <w:spacing w:val="-4"/>
              </w:rPr>
              <w:t xml:space="preserve"> </w:t>
            </w:r>
            <w:r w:rsidRPr="00B5180B">
              <w:t>России</w:t>
            </w:r>
          </w:p>
        </w:tc>
        <w:tc>
          <w:tcPr>
            <w:tcW w:w="1260" w:type="dxa"/>
          </w:tcPr>
          <w:p w:rsidR="00187A6E" w:rsidRPr="00B5180B" w:rsidRDefault="00187A6E" w:rsidP="003C16B7">
            <w:pPr>
              <w:pStyle w:val="TableParagraph"/>
              <w:jc w:val="center"/>
            </w:pPr>
            <w:r w:rsidRPr="00B5180B">
              <w:t xml:space="preserve">5-9 </w:t>
            </w:r>
          </w:p>
        </w:tc>
        <w:tc>
          <w:tcPr>
            <w:tcW w:w="1890" w:type="dxa"/>
            <w:gridSpan w:val="2"/>
          </w:tcPr>
          <w:p w:rsidR="00187A6E" w:rsidRPr="00B5180B" w:rsidRDefault="00187A6E" w:rsidP="003C16B7">
            <w:pPr>
              <w:pStyle w:val="TableParagraph"/>
              <w:jc w:val="center"/>
            </w:pPr>
            <w:r w:rsidRPr="00B5180B">
              <w:t>12.06.2025</w:t>
            </w:r>
          </w:p>
        </w:tc>
        <w:tc>
          <w:tcPr>
            <w:tcW w:w="2362" w:type="dxa"/>
          </w:tcPr>
          <w:p w:rsidR="00187A6E" w:rsidRPr="00B5180B" w:rsidRDefault="00187A6E" w:rsidP="003C16B7">
            <w:pPr>
              <w:pStyle w:val="TableParagraph"/>
            </w:pPr>
            <w:r w:rsidRPr="00B5180B">
              <w:t>Зам.директора по ВР педагог-организатор советник директора по Воспитанию</w:t>
            </w:r>
          </w:p>
        </w:tc>
      </w:tr>
      <w:tr w:rsidR="00187A6E" w:rsidRPr="00B5180B" w:rsidTr="00187A6E">
        <w:trPr>
          <w:trHeight w:val="414"/>
        </w:trPr>
        <w:tc>
          <w:tcPr>
            <w:tcW w:w="10474" w:type="dxa"/>
            <w:gridSpan w:val="5"/>
          </w:tcPr>
          <w:p w:rsidR="00187A6E" w:rsidRPr="00FE339C" w:rsidRDefault="00187A6E" w:rsidP="003C16B7">
            <w:pPr>
              <w:pStyle w:val="Default0"/>
              <w:widowControl w:val="0"/>
              <w:jc w:val="center"/>
              <w:rPr>
                <w:color w:val="auto"/>
                <w:sz w:val="22"/>
                <w:szCs w:val="22"/>
              </w:rPr>
            </w:pPr>
            <w:r w:rsidRPr="00FE339C">
              <w:rPr>
                <w:b/>
                <w:bCs/>
                <w:color w:val="auto"/>
                <w:sz w:val="22"/>
                <w:szCs w:val="22"/>
              </w:rPr>
              <w:t xml:space="preserve">Внешкольные мероприятия </w:t>
            </w:r>
          </w:p>
          <w:p w:rsidR="00187A6E" w:rsidRPr="00B5180B" w:rsidRDefault="00187A6E" w:rsidP="003C16B7">
            <w:pPr>
              <w:pStyle w:val="TableParagraph"/>
              <w:jc w:val="center"/>
            </w:pPr>
          </w:p>
        </w:tc>
      </w:tr>
      <w:tr w:rsidR="00187A6E" w:rsidRPr="00B5180B" w:rsidTr="00187A6E">
        <w:trPr>
          <w:trHeight w:val="414"/>
        </w:trPr>
        <w:tc>
          <w:tcPr>
            <w:tcW w:w="4962" w:type="dxa"/>
          </w:tcPr>
          <w:p w:rsidR="00187A6E" w:rsidRPr="00B5180B" w:rsidRDefault="00187A6E" w:rsidP="003C16B7">
            <w:pPr>
              <w:pStyle w:val="TableParagraph"/>
            </w:pPr>
            <w:r w:rsidRPr="00B5180B">
              <w:t>Дела,</w:t>
            </w:r>
            <w:r w:rsidRPr="00FE339C">
              <w:rPr>
                <w:spacing w:val="-1"/>
              </w:rPr>
              <w:t xml:space="preserve"> </w:t>
            </w:r>
            <w:r w:rsidRPr="00B5180B">
              <w:t>события,</w:t>
            </w:r>
            <w:r w:rsidRPr="00FE339C">
              <w:rPr>
                <w:spacing w:val="-1"/>
              </w:rPr>
              <w:t xml:space="preserve"> </w:t>
            </w:r>
            <w:r w:rsidRPr="00B5180B">
              <w:t>мероприятия</w:t>
            </w:r>
          </w:p>
        </w:tc>
        <w:tc>
          <w:tcPr>
            <w:tcW w:w="1260" w:type="dxa"/>
          </w:tcPr>
          <w:p w:rsidR="00187A6E" w:rsidRPr="00B5180B" w:rsidRDefault="00187A6E" w:rsidP="003C16B7">
            <w:pPr>
              <w:pStyle w:val="TableParagraph"/>
              <w:jc w:val="center"/>
            </w:pPr>
            <w:r w:rsidRPr="00B5180B">
              <w:t>Классы</w:t>
            </w:r>
          </w:p>
        </w:tc>
        <w:tc>
          <w:tcPr>
            <w:tcW w:w="1732" w:type="dxa"/>
          </w:tcPr>
          <w:p w:rsidR="00187A6E" w:rsidRPr="00B5180B" w:rsidRDefault="00187A6E" w:rsidP="003C16B7">
            <w:pPr>
              <w:pStyle w:val="TableParagraph"/>
            </w:pPr>
            <w:r w:rsidRPr="00B5180B">
              <w:t>Ориентировочное время проведения</w:t>
            </w:r>
          </w:p>
        </w:tc>
        <w:tc>
          <w:tcPr>
            <w:tcW w:w="2520" w:type="dxa"/>
            <w:gridSpan w:val="2"/>
          </w:tcPr>
          <w:p w:rsidR="00187A6E" w:rsidRPr="00B5180B" w:rsidRDefault="00187A6E" w:rsidP="003C16B7">
            <w:pPr>
              <w:pStyle w:val="TableParagraph"/>
            </w:pPr>
            <w:r w:rsidRPr="00B5180B">
              <w:t>Ответственные</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Тематические мероприятия по предметам . Библиотечный урок в городской  библиотеке  «Книжная радуга» «Что за прелесть эти сказки !», посвящѐнный творчеству А.С.Пушкина </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сентябрь</w:t>
            </w:r>
          </w:p>
        </w:tc>
        <w:tc>
          <w:tcPr>
            <w:tcW w:w="2520" w:type="dxa"/>
            <w:gridSpan w:val="2"/>
          </w:tcPr>
          <w:p w:rsidR="00187A6E" w:rsidRPr="00B5180B" w:rsidRDefault="00187A6E" w:rsidP="003C16B7">
            <w:pPr>
              <w:pStyle w:val="TableParagraph"/>
            </w:pPr>
            <w:r w:rsidRPr="00B5180B">
              <w:t>Классные руководители</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Экскурсии в краеведческий музей , на выставки в музей ИЗО, выезды на квесты , праздничные выезды и др. </w:t>
            </w:r>
          </w:p>
          <w:p w:rsidR="00187A6E" w:rsidRPr="00FE339C" w:rsidRDefault="00187A6E" w:rsidP="003C16B7">
            <w:pPr>
              <w:pStyle w:val="Default0"/>
              <w:widowControl w:val="0"/>
              <w:rPr>
                <w:color w:val="auto"/>
                <w:sz w:val="22"/>
                <w:szCs w:val="22"/>
              </w:rPr>
            </w:pP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 xml:space="preserve">В течение года </w:t>
            </w:r>
          </w:p>
          <w:p w:rsidR="00187A6E" w:rsidRPr="00B5180B" w:rsidRDefault="00187A6E" w:rsidP="003C16B7">
            <w:pPr>
              <w:pStyle w:val="TableParagraph"/>
              <w:jc w:val="center"/>
            </w:pPr>
          </w:p>
        </w:tc>
        <w:tc>
          <w:tcPr>
            <w:tcW w:w="2520" w:type="dxa"/>
            <w:gridSpan w:val="2"/>
          </w:tcPr>
          <w:p w:rsidR="00187A6E" w:rsidRPr="00B5180B" w:rsidRDefault="00187A6E" w:rsidP="003C16B7">
            <w:pPr>
              <w:pStyle w:val="TableParagraph"/>
            </w:pPr>
            <w:r w:rsidRPr="00B5180B">
              <w:t>Классные руководители</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Туристические поездки по г.Кемерово и области , за пределы Кемеровской области .</w:t>
            </w:r>
          </w:p>
          <w:p w:rsidR="00187A6E" w:rsidRPr="00FE339C" w:rsidRDefault="00187A6E" w:rsidP="003C16B7">
            <w:pPr>
              <w:pStyle w:val="Default0"/>
              <w:widowControl w:val="0"/>
              <w:rPr>
                <w:color w:val="auto"/>
                <w:sz w:val="22"/>
                <w:szCs w:val="22"/>
              </w:rPr>
            </w:pP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 xml:space="preserve">В течение года </w:t>
            </w:r>
          </w:p>
          <w:p w:rsidR="00187A6E" w:rsidRPr="00B5180B" w:rsidRDefault="00187A6E" w:rsidP="003C16B7">
            <w:pPr>
              <w:pStyle w:val="TableParagraph"/>
              <w:jc w:val="center"/>
            </w:pPr>
          </w:p>
        </w:tc>
        <w:tc>
          <w:tcPr>
            <w:tcW w:w="2520" w:type="dxa"/>
            <w:gridSpan w:val="2"/>
          </w:tcPr>
          <w:p w:rsidR="00187A6E" w:rsidRPr="00B5180B" w:rsidRDefault="00187A6E" w:rsidP="003C16B7">
            <w:pPr>
              <w:pStyle w:val="TableParagraph"/>
            </w:pPr>
            <w:r w:rsidRPr="00B5180B">
              <w:t>Классные руководители</w:t>
            </w:r>
          </w:p>
        </w:tc>
      </w:tr>
      <w:tr w:rsidR="00187A6E" w:rsidRPr="00B5180B" w:rsidTr="00187A6E">
        <w:trPr>
          <w:trHeight w:val="414"/>
        </w:trPr>
        <w:tc>
          <w:tcPr>
            <w:tcW w:w="10474" w:type="dxa"/>
            <w:gridSpan w:val="5"/>
          </w:tcPr>
          <w:p w:rsidR="00187A6E" w:rsidRPr="00FE339C" w:rsidRDefault="00187A6E" w:rsidP="003C16B7">
            <w:pPr>
              <w:pStyle w:val="Default0"/>
              <w:widowControl w:val="0"/>
              <w:jc w:val="center"/>
              <w:rPr>
                <w:color w:val="auto"/>
                <w:sz w:val="22"/>
                <w:szCs w:val="22"/>
              </w:rPr>
            </w:pPr>
            <w:r w:rsidRPr="00FE339C">
              <w:rPr>
                <w:b/>
                <w:bCs/>
                <w:color w:val="auto"/>
                <w:sz w:val="22"/>
                <w:szCs w:val="22"/>
              </w:rPr>
              <w:t xml:space="preserve">Организация предметно-пространственной среды </w:t>
            </w:r>
          </w:p>
          <w:p w:rsidR="00187A6E" w:rsidRPr="00B5180B" w:rsidRDefault="00187A6E" w:rsidP="003C16B7">
            <w:pPr>
              <w:pStyle w:val="TableParagraph"/>
              <w:jc w:val="center"/>
            </w:pPr>
          </w:p>
        </w:tc>
      </w:tr>
      <w:tr w:rsidR="00187A6E" w:rsidRPr="00B5180B" w:rsidTr="00187A6E">
        <w:trPr>
          <w:trHeight w:val="414"/>
        </w:trPr>
        <w:tc>
          <w:tcPr>
            <w:tcW w:w="4962" w:type="dxa"/>
          </w:tcPr>
          <w:p w:rsidR="00187A6E" w:rsidRPr="00B5180B" w:rsidRDefault="00187A6E" w:rsidP="003C16B7">
            <w:pPr>
              <w:pStyle w:val="TableParagraph"/>
            </w:pPr>
            <w:r w:rsidRPr="00B5180B">
              <w:t>Дела,</w:t>
            </w:r>
            <w:r w:rsidRPr="00FE339C">
              <w:rPr>
                <w:spacing w:val="-1"/>
              </w:rPr>
              <w:t xml:space="preserve"> </w:t>
            </w:r>
            <w:r w:rsidRPr="00B5180B">
              <w:t>события,</w:t>
            </w:r>
            <w:r w:rsidRPr="00FE339C">
              <w:rPr>
                <w:spacing w:val="-1"/>
              </w:rPr>
              <w:t xml:space="preserve"> </w:t>
            </w:r>
            <w:r w:rsidRPr="00B5180B">
              <w:t>мероприятия</w:t>
            </w:r>
          </w:p>
        </w:tc>
        <w:tc>
          <w:tcPr>
            <w:tcW w:w="1260" w:type="dxa"/>
          </w:tcPr>
          <w:p w:rsidR="00187A6E" w:rsidRPr="00B5180B" w:rsidRDefault="00187A6E" w:rsidP="003C16B7">
            <w:pPr>
              <w:pStyle w:val="TableParagraph"/>
              <w:jc w:val="center"/>
            </w:pPr>
            <w:r w:rsidRPr="00B5180B">
              <w:t>Классы</w:t>
            </w:r>
          </w:p>
        </w:tc>
        <w:tc>
          <w:tcPr>
            <w:tcW w:w="1732" w:type="dxa"/>
          </w:tcPr>
          <w:p w:rsidR="00187A6E" w:rsidRPr="00B5180B" w:rsidRDefault="00187A6E" w:rsidP="003C16B7">
            <w:pPr>
              <w:pStyle w:val="TableParagraph"/>
            </w:pPr>
            <w:r w:rsidRPr="00B5180B">
              <w:t>Ориентировочное время проведения</w:t>
            </w:r>
          </w:p>
        </w:tc>
        <w:tc>
          <w:tcPr>
            <w:tcW w:w="2520" w:type="dxa"/>
            <w:gridSpan w:val="2"/>
          </w:tcPr>
          <w:p w:rsidR="00187A6E" w:rsidRPr="00B5180B" w:rsidRDefault="00187A6E" w:rsidP="003C16B7">
            <w:pPr>
              <w:pStyle w:val="TableParagraph"/>
            </w:pPr>
            <w:r w:rsidRPr="00B5180B">
              <w:t>Ответственные</w:t>
            </w:r>
          </w:p>
        </w:tc>
      </w:tr>
      <w:tr w:rsidR="00187A6E" w:rsidRPr="00B5180B" w:rsidTr="00187A6E">
        <w:trPr>
          <w:trHeight w:val="414"/>
        </w:trPr>
        <w:tc>
          <w:tcPr>
            <w:tcW w:w="4962" w:type="dxa"/>
          </w:tcPr>
          <w:p w:rsidR="00187A6E" w:rsidRPr="00FE339C" w:rsidRDefault="00187A6E" w:rsidP="00992F6E">
            <w:pPr>
              <w:pStyle w:val="Default0"/>
              <w:widowControl w:val="0"/>
              <w:numPr>
                <w:ilvl w:val="0"/>
                <w:numId w:val="245"/>
              </w:numPr>
              <w:ind w:left="0"/>
              <w:rPr>
                <w:sz w:val="22"/>
                <w:szCs w:val="22"/>
              </w:rPr>
            </w:pPr>
            <w:r w:rsidRPr="00FE339C">
              <w:rPr>
                <w:sz w:val="22"/>
                <w:szCs w:val="22"/>
              </w:rPr>
              <w:t>Оформление классных уголков: День Знаний, День учителя и др.</w:t>
            </w:r>
          </w:p>
          <w:p w:rsidR="00187A6E" w:rsidRPr="00FE339C" w:rsidRDefault="00187A6E" w:rsidP="00992F6E">
            <w:pPr>
              <w:pStyle w:val="Default0"/>
              <w:widowControl w:val="0"/>
              <w:numPr>
                <w:ilvl w:val="0"/>
                <w:numId w:val="245"/>
              </w:numPr>
              <w:ind w:left="0"/>
              <w:rPr>
                <w:sz w:val="22"/>
                <w:szCs w:val="22"/>
              </w:rPr>
            </w:pPr>
            <w:r w:rsidRPr="00FE339C">
              <w:rPr>
                <w:sz w:val="22"/>
                <w:szCs w:val="22"/>
              </w:rPr>
              <w:t>Оформление интерьера школьных помещений (кабинета, вестибюля, коридоров и т.п.) к различным праздникам/мероприятиям (создание фотозоны к традиционным школьным праздникам):</w:t>
            </w:r>
          </w:p>
          <w:p w:rsidR="00187A6E" w:rsidRPr="00FE339C" w:rsidRDefault="00187A6E" w:rsidP="00992F6E">
            <w:pPr>
              <w:pStyle w:val="Default0"/>
              <w:widowControl w:val="0"/>
              <w:numPr>
                <w:ilvl w:val="1"/>
                <w:numId w:val="245"/>
              </w:numPr>
              <w:ind w:left="0"/>
              <w:rPr>
                <w:sz w:val="22"/>
                <w:szCs w:val="22"/>
              </w:rPr>
            </w:pPr>
            <w:r w:rsidRPr="00FE339C">
              <w:rPr>
                <w:sz w:val="22"/>
                <w:szCs w:val="22"/>
              </w:rPr>
              <w:t>Новый год</w:t>
            </w:r>
          </w:p>
          <w:p w:rsidR="00187A6E" w:rsidRPr="00FE339C" w:rsidRDefault="00187A6E" w:rsidP="00992F6E">
            <w:pPr>
              <w:pStyle w:val="Default0"/>
              <w:widowControl w:val="0"/>
              <w:numPr>
                <w:ilvl w:val="1"/>
                <w:numId w:val="245"/>
              </w:numPr>
              <w:ind w:left="0"/>
              <w:rPr>
                <w:sz w:val="22"/>
                <w:szCs w:val="22"/>
              </w:rPr>
            </w:pPr>
            <w:r w:rsidRPr="00FE339C">
              <w:rPr>
                <w:sz w:val="22"/>
                <w:szCs w:val="22"/>
              </w:rPr>
              <w:t>23 февраля</w:t>
            </w:r>
          </w:p>
          <w:p w:rsidR="00187A6E" w:rsidRPr="00FE339C" w:rsidRDefault="00187A6E" w:rsidP="00992F6E">
            <w:pPr>
              <w:pStyle w:val="Default0"/>
              <w:widowControl w:val="0"/>
              <w:numPr>
                <w:ilvl w:val="1"/>
                <w:numId w:val="245"/>
              </w:numPr>
              <w:ind w:left="0"/>
              <w:rPr>
                <w:sz w:val="22"/>
                <w:szCs w:val="22"/>
              </w:rPr>
            </w:pPr>
            <w:r w:rsidRPr="00FE339C">
              <w:rPr>
                <w:sz w:val="22"/>
                <w:szCs w:val="22"/>
              </w:rPr>
              <w:t>8 марта</w:t>
            </w:r>
          </w:p>
          <w:p w:rsidR="00187A6E" w:rsidRPr="00FE339C" w:rsidRDefault="00187A6E" w:rsidP="00992F6E">
            <w:pPr>
              <w:pStyle w:val="Default0"/>
              <w:widowControl w:val="0"/>
              <w:numPr>
                <w:ilvl w:val="1"/>
                <w:numId w:val="245"/>
              </w:numPr>
              <w:ind w:left="0"/>
              <w:rPr>
                <w:sz w:val="22"/>
                <w:szCs w:val="22"/>
              </w:rPr>
            </w:pPr>
            <w:r w:rsidRPr="00FE339C">
              <w:rPr>
                <w:sz w:val="22"/>
                <w:szCs w:val="22"/>
              </w:rPr>
              <w:t>другое</w:t>
            </w:r>
          </w:p>
          <w:p w:rsidR="00187A6E" w:rsidRPr="00FE339C" w:rsidRDefault="00187A6E" w:rsidP="003C16B7">
            <w:pPr>
              <w:pStyle w:val="Default0"/>
              <w:widowControl w:val="0"/>
              <w:rPr>
                <w:sz w:val="22"/>
                <w:szCs w:val="22"/>
              </w:rPr>
            </w:pPr>
            <w:r w:rsidRPr="00FE339C">
              <w:rPr>
                <w:sz w:val="22"/>
                <w:szCs w:val="22"/>
              </w:rPr>
              <w:t>3. «Памятный май» тематическое оформление классных кабинетов (оформление окон и стен), участие в оформлении «Стены памяти» ко дню Победы советского народа над фашизмом в Великой Отечественной Войне – 9 мая.</w:t>
            </w:r>
          </w:p>
          <w:p w:rsidR="00187A6E" w:rsidRPr="00FE339C" w:rsidRDefault="00187A6E" w:rsidP="003C16B7">
            <w:pPr>
              <w:pStyle w:val="Default0"/>
              <w:widowControl w:val="0"/>
              <w:rPr>
                <w:sz w:val="22"/>
                <w:szCs w:val="22"/>
              </w:rPr>
            </w:pPr>
            <w:r w:rsidRPr="00FE339C">
              <w:rPr>
                <w:sz w:val="22"/>
                <w:szCs w:val="22"/>
              </w:rPr>
              <w:t>4.Событийный дизайн - оформление пространства проведения конкретных событий (праздников, церемоний, выставок, собраний и т.п.):</w:t>
            </w:r>
          </w:p>
          <w:p w:rsidR="00187A6E" w:rsidRPr="00FE339C" w:rsidRDefault="00187A6E" w:rsidP="003C16B7">
            <w:pPr>
              <w:pStyle w:val="Default0"/>
              <w:widowControl w:val="0"/>
              <w:rPr>
                <w:sz w:val="22"/>
                <w:szCs w:val="22"/>
              </w:rPr>
            </w:pPr>
            <w:r w:rsidRPr="00FE339C">
              <w:rPr>
                <w:sz w:val="22"/>
                <w:szCs w:val="22"/>
              </w:rPr>
              <w:t>-</w:t>
            </w:r>
            <w:r w:rsidRPr="00FE339C">
              <w:rPr>
                <w:sz w:val="22"/>
                <w:szCs w:val="22"/>
              </w:rPr>
              <w:tab/>
              <w:t>Конкурсы работ к</w:t>
            </w:r>
          </w:p>
          <w:p w:rsidR="00187A6E" w:rsidRPr="00FE339C" w:rsidRDefault="00187A6E" w:rsidP="003C16B7">
            <w:pPr>
              <w:pStyle w:val="Default0"/>
              <w:widowControl w:val="0"/>
              <w:rPr>
                <w:sz w:val="22"/>
                <w:szCs w:val="22"/>
              </w:rPr>
            </w:pPr>
            <w:r w:rsidRPr="00FE339C">
              <w:rPr>
                <w:sz w:val="22"/>
                <w:szCs w:val="22"/>
              </w:rPr>
              <w:t>знаменательным датам календаря (могут быть оформлены в соответствии с определенным сценарием, сюжетом общей темы, событием в жизни школы; Это могут быть вернисажи или командные или персональные работы).</w:t>
            </w:r>
          </w:p>
          <w:p w:rsidR="00187A6E" w:rsidRPr="00FE339C" w:rsidRDefault="00187A6E" w:rsidP="003C16B7">
            <w:pPr>
              <w:pStyle w:val="Default0"/>
              <w:widowControl w:val="0"/>
              <w:rPr>
                <w:sz w:val="22"/>
                <w:szCs w:val="22"/>
              </w:rPr>
            </w:pPr>
            <w:r w:rsidRPr="00FE339C">
              <w:rPr>
                <w:sz w:val="22"/>
                <w:szCs w:val="22"/>
              </w:rPr>
              <w:t>-Выставка фоторабот обучающихся, стендовая презентация;</w:t>
            </w:r>
          </w:p>
          <w:p w:rsidR="00187A6E" w:rsidRPr="00FE339C" w:rsidRDefault="00187A6E" w:rsidP="003C16B7">
            <w:pPr>
              <w:pStyle w:val="Default0"/>
              <w:widowControl w:val="0"/>
              <w:rPr>
                <w:sz w:val="22"/>
                <w:szCs w:val="22"/>
              </w:rPr>
            </w:pPr>
            <w:r w:rsidRPr="00FE339C">
              <w:rPr>
                <w:sz w:val="22"/>
                <w:szCs w:val="22"/>
              </w:rPr>
              <w:t xml:space="preserve">-Информация по подготовке к ГИА </w:t>
            </w:r>
          </w:p>
          <w:p w:rsidR="00187A6E" w:rsidRPr="00FE339C" w:rsidRDefault="00187A6E" w:rsidP="003C16B7">
            <w:pPr>
              <w:pStyle w:val="Default0"/>
              <w:widowControl w:val="0"/>
              <w:rPr>
                <w:sz w:val="22"/>
                <w:szCs w:val="22"/>
              </w:rPr>
            </w:pPr>
            <w:r w:rsidRPr="00FE339C">
              <w:rPr>
                <w:sz w:val="22"/>
                <w:szCs w:val="22"/>
              </w:rPr>
              <w:t>-Правовой уголок,</w:t>
            </w:r>
          </w:p>
          <w:p w:rsidR="00187A6E" w:rsidRPr="00FE339C" w:rsidRDefault="00187A6E" w:rsidP="003C16B7">
            <w:pPr>
              <w:pStyle w:val="Default0"/>
              <w:widowControl w:val="0"/>
              <w:rPr>
                <w:sz w:val="22"/>
                <w:szCs w:val="22"/>
              </w:rPr>
            </w:pPr>
            <w:r w:rsidRPr="00FE339C">
              <w:rPr>
                <w:sz w:val="22"/>
                <w:szCs w:val="22"/>
              </w:rPr>
              <w:t>-Информационные стенды «Твоя будущая профессия»,</w:t>
            </w:r>
          </w:p>
          <w:p w:rsidR="00187A6E" w:rsidRPr="00FE339C" w:rsidRDefault="00187A6E" w:rsidP="003C16B7">
            <w:pPr>
              <w:pStyle w:val="Default0"/>
              <w:widowControl w:val="0"/>
              <w:rPr>
                <w:sz w:val="22"/>
                <w:szCs w:val="22"/>
              </w:rPr>
            </w:pPr>
            <w:r w:rsidRPr="00FE339C">
              <w:rPr>
                <w:sz w:val="22"/>
                <w:szCs w:val="22"/>
              </w:rPr>
              <w:t>-«Отличники физической подготовки», Уголок Здоровья.</w:t>
            </w:r>
          </w:p>
        </w:tc>
        <w:tc>
          <w:tcPr>
            <w:tcW w:w="1260" w:type="dxa"/>
          </w:tcPr>
          <w:p w:rsidR="00187A6E" w:rsidRPr="00B5180B" w:rsidRDefault="00187A6E" w:rsidP="003C16B7">
            <w:pPr>
              <w:widowControl w:val="0"/>
              <w:suppressAutoHyphens w:val="0"/>
              <w:jc w:val="center"/>
            </w:pPr>
            <w:r>
              <w:t>5-9</w:t>
            </w:r>
          </w:p>
        </w:tc>
        <w:tc>
          <w:tcPr>
            <w:tcW w:w="1732" w:type="dxa"/>
          </w:tcPr>
          <w:p w:rsidR="00187A6E" w:rsidRPr="00B5180B" w:rsidRDefault="00187A6E" w:rsidP="003C16B7">
            <w:pPr>
              <w:pStyle w:val="TableParagraph"/>
            </w:pPr>
            <w:r w:rsidRPr="00B5180B">
              <w:t>Октябрь 2024- март 2025</w:t>
            </w:r>
          </w:p>
        </w:tc>
        <w:tc>
          <w:tcPr>
            <w:tcW w:w="2520" w:type="dxa"/>
            <w:gridSpan w:val="2"/>
          </w:tcPr>
          <w:p w:rsidR="00187A6E" w:rsidRPr="00B5180B" w:rsidRDefault="00187A6E" w:rsidP="003C16B7">
            <w:pPr>
              <w:pStyle w:val="TableParagraph"/>
            </w:pPr>
            <w:r w:rsidRPr="00B5180B">
              <w:t xml:space="preserve">Заместитель директора по ВР Классные руководители, Советник директора по воспитанию </w:t>
            </w:r>
          </w:p>
          <w:p w:rsidR="00187A6E" w:rsidRPr="00B5180B" w:rsidRDefault="00187A6E" w:rsidP="003C16B7">
            <w:pPr>
              <w:pStyle w:val="TableParagraph"/>
            </w:pPr>
            <w:r w:rsidRPr="00B5180B">
              <w:t>Педагог –организатор</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Участие в тематических выставках рисунков, творческих работ,  </w:t>
            </w:r>
            <w:r w:rsidRPr="00FE339C">
              <w:rPr>
                <w:sz w:val="22"/>
                <w:szCs w:val="22"/>
              </w:rPr>
              <w:t>фотографий творческих работ, посвященных школьной символике.</w:t>
            </w:r>
            <w:r w:rsidRPr="00FE339C">
              <w:rPr>
                <w:color w:val="auto"/>
                <w:sz w:val="22"/>
                <w:szCs w:val="22"/>
              </w:rPr>
              <w:t xml:space="preserve"> </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pPr>
            <w:r w:rsidRPr="00B5180B">
              <w:t>01.10. 2025</w:t>
            </w:r>
          </w:p>
        </w:tc>
        <w:tc>
          <w:tcPr>
            <w:tcW w:w="2520" w:type="dxa"/>
            <w:gridSpan w:val="2"/>
          </w:tcPr>
          <w:p w:rsidR="00187A6E" w:rsidRPr="00B5180B" w:rsidRDefault="00187A6E" w:rsidP="003C16B7">
            <w:pPr>
              <w:pStyle w:val="TableParagraph"/>
            </w:pPr>
            <w:r w:rsidRPr="00B5180B">
              <w:t>Педагог-организатор ,классные   руководители</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Трудовой десант по благоустройству школьной территории </w:t>
            </w:r>
          </w:p>
          <w:p w:rsidR="00187A6E" w:rsidRPr="00B5180B" w:rsidRDefault="00187A6E" w:rsidP="003C16B7">
            <w:pPr>
              <w:pStyle w:val="TableParagraph"/>
            </w:pPr>
            <w:r w:rsidRPr="00B5180B">
              <w:t xml:space="preserve">- субботник «Зелѐная Россия» </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pPr>
            <w:r w:rsidRPr="00B5180B">
              <w:t>Сентябрь 2024</w:t>
            </w:r>
          </w:p>
          <w:p w:rsidR="00187A6E" w:rsidRPr="00B5180B" w:rsidRDefault="00187A6E" w:rsidP="003C16B7">
            <w:pPr>
              <w:pStyle w:val="TableParagraph"/>
            </w:pPr>
            <w:r w:rsidRPr="00B5180B">
              <w:t>Апрель-май 2024</w:t>
            </w:r>
          </w:p>
          <w:p w:rsidR="00187A6E" w:rsidRPr="00B5180B" w:rsidRDefault="00187A6E" w:rsidP="003C16B7">
            <w:pPr>
              <w:pStyle w:val="TableParagraph"/>
            </w:pPr>
          </w:p>
        </w:tc>
        <w:tc>
          <w:tcPr>
            <w:tcW w:w="2520" w:type="dxa"/>
            <w:gridSpan w:val="2"/>
          </w:tcPr>
          <w:p w:rsidR="00187A6E" w:rsidRPr="00B5180B" w:rsidRDefault="00187A6E" w:rsidP="003C16B7">
            <w:pPr>
              <w:pStyle w:val="TableParagraph"/>
            </w:pPr>
            <w:r w:rsidRPr="00B5180B">
              <w:t>Классные   руководители</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Участие   в  высадке  деревьев </w:t>
            </w:r>
          </w:p>
          <w:p w:rsidR="00187A6E" w:rsidRPr="00FE339C" w:rsidRDefault="00187A6E" w:rsidP="003C16B7">
            <w:pPr>
              <w:pStyle w:val="Default0"/>
              <w:widowControl w:val="0"/>
              <w:rPr>
                <w:color w:val="auto"/>
                <w:sz w:val="22"/>
                <w:szCs w:val="22"/>
              </w:rPr>
            </w:pPr>
            <w:r w:rsidRPr="00FE339C">
              <w:rPr>
                <w:color w:val="auto"/>
                <w:sz w:val="22"/>
                <w:szCs w:val="22"/>
              </w:rPr>
              <w:t>«Аллея выпускников», «Сад памяти»;</w:t>
            </w:r>
          </w:p>
        </w:tc>
        <w:tc>
          <w:tcPr>
            <w:tcW w:w="1260" w:type="dxa"/>
          </w:tcPr>
          <w:p w:rsidR="00187A6E" w:rsidRPr="00B5180B" w:rsidRDefault="00187A6E" w:rsidP="003C16B7">
            <w:pPr>
              <w:pStyle w:val="TableParagraph"/>
              <w:jc w:val="center"/>
            </w:pPr>
            <w:r w:rsidRPr="00B5180B">
              <w:t>5-9</w:t>
            </w:r>
          </w:p>
        </w:tc>
        <w:tc>
          <w:tcPr>
            <w:tcW w:w="1732" w:type="dxa"/>
          </w:tcPr>
          <w:p w:rsidR="00187A6E" w:rsidRPr="00FE339C" w:rsidRDefault="00187A6E" w:rsidP="003C16B7">
            <w:pPr>
              <w:pStyle w:val="Default0"/>
              <w:widowControl w:val="0"/>
              <w:rPr>
                <w:color w:val="auto"/>
                <w:sz w:val="22"/>
                <w:szCs w:val="22"/>
              </w:rPr>
            </w:pPr>
            <w:r w:rsidRPr="00FE339C">
              <w:rPr>
                <w:color w:val="auto"/>
                <w:sz w:val="22"/>
                <w:szCs w:val="22"/>
              </w:rPr>
              <w:t>Май 2025</w:t>
            </w:r>
          </w:p>
        </w:tc>
        <w:tc>
          <w:tcPr>
            <w:tcW w:w="2520" w:type="dxa"/>
            <w:gridSpan w:val="2"/>
          </w:tcPr>
          <w:p w:rsidR="00187A6E" w:rsidRPr="00B5180B" w:rsidRDefault="00187A6E" w:rsidP="003C16B7">
            <w:pPr>
              <w:pStyle w:val="TableParagraph"/>
            </w:pPr>
            <w:r w:rsidRPr="00B5180B">
              <w:t>Педагог-организатор, классные   руководители</w:t>
            </w:r>
          </w:p>
        </w:tc>
      </w:tr>
      <w:tr w:rsidR="00187A6E" w:rsidRPr="00FE339C" w:rsidTr="00187A6E">
        <w:trPr>
          <w:trHeight w:val="414"/>
        </w:trPr>
        <w:tc>
          <w:tcPr>
            <w:tcW w:w="10474" w:type="dxa"/>
            <w:gridSpan w:val="5"/>
          </w:tcPr>
          <w:p w:rsidR="00187A6E" w:rsidRPr="00FE339C" w:rsidRDefault="00187A6E" w:rsidP="003C16B7">
            <w:pPr>
              <w:pStyle w:val="TableParagraph"/>
              <w:jc w:val="center"/>
              <w:rPr>
                <w:b/>
              </w:rPr>
            </w:pPr>
            <w:r w:rsidRPr="00FE339C">
              <w:rPr>
                <w:b/>
              </w:rPr>
              <w:t>Взаимодействие с родителями (законными представителями)</w:t>
            </w:r>
          </w:p>
        </w:tc>
      </w:tr>
      <w:tr w:rsidR="00187A6E" w:rsidRPr="00B5180B" w:rsidTr="00187A6E">
        <w:trPr>
          <w:trHeight w:val="414"/>
        </w:trPr>
        <w:tc>
          <w:tcPr>
            <w:tcW w:w="4962" w:type="dxa"/>
          </w:tcPr>
          <w:p w:rsidR="00187A6E" w:rsidRPr="00B5180B" w:rsidRDefault="00187A6E" w:rsidP="003C16B7">
            <w:pPr>
              <w:pStyle w:val="TableParagraph"/>
            </w:pPr>
            <w:r w:rsidRPr="00B5180B">
              <w:t>Дела,</w:t>
            </w:r>
            <w:r w:rsidRPr="00FE339C">
              <w:rPr>
                <w:spacing w:val="-1"/>
              </w:rPr>
              <w:t xml:space="preserve"> </w:t>
            </w:r>
            <w:r w:rsidRPr="00B5180B">
              <w:t>события,</w:t>
            </w:r>
            <w:r w:rsidRPr="00FE339C">
              <w:rPr>
                <w:spacing w:val="-1"/>
              </w:rPr>
              <w:t xml:space="preserve"> </w:t>
            </w:r>
            <w:r w:rsidRPr="00B5180B">
              <w:t>мероприятия</w:t>
            </w:r>
          </w:p>
        </w:tc>
        <w:tc>
          <w:tcPr>
            <w:tcW w:w="1260" w:type="dxa"/>
          </w:tcPr>
          <w:p w:rsidR="00187A6E" w:rsidRPr="00B5180B" w:rsidRDefault="00187A6E" w:rsidP="003C16B7">
            <w:pPr>
              <w:pStyle w:val="TableParagraph"/>
              <w:jc w:val="center"/>
            </w:pPr>
            <w:r w:rsidRPr="00B5180B">
              <w:t>Классы</w:t>
            </w:r>
          </w:p>
        </w:tc>
        <w:tc>
          <w:tcPr>
            <w:tcW w:w="1732" w:type="dxa"/>
          </w:tcPr>
          <w:p w:rsidR="00187A6E" w:rsidRPr="00B5180B" w:rsidRDefault="00187A6E" w:rsidP="003C16B7">
            <w:pPr>
              <w:pStyle w:val="TableParagraph"/>
            </w:pPr>
            <w:r w:rsidRPr="00B5180B">
              <w:t>Ориентировочное время проведения</w:t>
            </w:r>
          </w:p>
        </w:tc>
        <w:tc>
          <w:tcPr>
            <w:tcW w:w="2520" w:type="dxa"/>
            <w:gridSpan w:val="2"/>
          </w:tcPr>
          <w:p w:rsidR="00187A6E" w:rsidRPr="00B5180B" w:rsidRDefault="00187A6E" w:rsidP="003C16B7">
            <w:pPr>
              <w:pStyle w:val="TableParagraph"/>
            </w:pPr>
            <w:r w:rsidRPr="00B5180B">
              <w:t>Ответственные</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Общешкольные родительские собрания, происходящие в режиме обсуждения наиболее острых проблем обучения и воспитания школьников </w:t>
            </w:r>
          </w:p>
          <w:p w:rsidR="00187A6E" w:rsidRPr="00B5180B" w:rsidRDefault="00187A6E" w:rsidP="003C16B7">
            <w:pPr>
              <w:pStyle w:val="TableParagraph"/>
            </w:pP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 xml:space="preserve">11 Сентября, январь, </w:t>
            </w:r>
          </w:p>
          <w:p w:rsidR="00187A6E" w:rsidRPr="00B5180B" w:rsidRDefault="00187A6E" w:rsidP="003C16B7">
            <w:pPr>
              <w:pStyle w:val="TableParagraph"/>
              <w:jc w:val="center"/>
            </w:pPr>
            <w:r w:rsidRPr="00B5180B">
              <w:t>Апрель 2025</w:t>
            </w:r>
          </w:p>
        </w:tc>
        <w:tc>
          <w:tcPr>
            <w:tcW w:w="2520" w:type="dxa"/>
            <w:gridSpan w:val="2"/>
          </w:tcPr>
          <w:p w:rsidR="00187A6E" w:rsidRPr="00B5180B" w:rsidRDefault="00187A6E" w:rsidP="003C16B7">
            <w:pPr>
              <w:pStyle w:val="TableParagraph"/>
              <w:ind w:hanging="48"/>
            </w:pPr>
            <w:r w:rsidRPr="00B5180B">
              <w:t>Администрация школы</w:t>
            </w:r>
          </w:p>
        </w:tc>
      </w:tr>
      <w:tr w:rsidR="00187A6E" w:rsidRPr="00B5180B" w:rsidTr="00187A6E">
        <w:trPr>
          <w:trHeight w:val="414"/>
        </w:trPr>
        <w:tc>
          <w:tcPr>
            <w:tcW w:w="4962" w:type="dxa"/>
          </w:tcPr>
          <w:p w:rsidR="00187A6E" w:rsidRPr="00B5180B" w:rsidRDefault="00187A6E" w:rsidP="003C16B7">
            <w:pPr>
              <w:pStyle w:val="TableParagraph"/>
              <w:tabs>
                <w:tab w:val="left" w:pos="2586"/>
              </w:tabs>
              <w:jc w:val="both"/>
            </w:pPr>
            <w:r w:rsidRPr="00FE339C">
              <w:rPr>
                <w:spacing w:val="-2"/>
              </w:rPr>
              <w:t>Педагогическое</w:t>
            </w:r>
            <w:r w:rsidRPr="00B5180B">
              <w:t xml:space="preserve"> </w:t>
            </w:r>
            <w:r w:rsidRPr="00FE339C">
              <w:rPr>
                <w:spacing w:val="-2"/>
              </w:rPr>
              <w:t xml:space="preserve">просвещение </w:t>
            </w:r>
            <w:r w:rsidRPr="00B5180B">
              <w:t xml:space="preserve">родителей по вопросам воспитания и обучения детей (рекомендации по воспитанию и организации обучения, инструктажи безопасности на период каникул, встречи родителей с приглашенными </w:t>
            </w:r>
            <w:r w:rsidRPr="00FE339C">
              <w:rPr>
                <w:spacing w:val="-2"/>
              </w:rPr>
              <w:t xml:space="preserve">специалистами: социальными </w:t>
            </w:r>
            <w:r w:rsidRPr="00B5180B">
              <w:t xml:space="preserve">работниками, врачами, инспекторами ОПДН, ГИБДД, представителями </w:t>
            </w:r>
            <w:r w:rsidRPr="00FE339C">
              <w:rPr>
                <w:spacing w:val="-2"/>
              </w:rPr>
              <w:t>прокуратуры</w:t>
            </w:r>
            <w:r w:rsidRPr="00B5180B">
              <w:tab/>
            </w:r>
            <w:r w:rsidRPr="00FE339C">
              <w:rPr>
                <w:spacing w:val="-6"/>
              </w:rPr>
              <w:t>по</w:t>
            </w:r>
            <w:r w:rsidRPr="00FE339C">
              <w:rPr>
                <w:spacing w:val="-2"/>
              </w:rPr>
              <w:t xml:space="preserve">вопросам </w:t>
            </w:r>
            <w:r w:rsidRPr="00B5180B">
              <w:t>профилактики</w:t>
            </w:r>
            <w:r w:rsidRPr="00FE339C">
              <w:rPr>
                <w:spacing w:val="69"/>
              </w:rPr>
              <w:t xml:space="preserve">   </w:t>
            </w:r>
            <w:r w:rsidRPr="00B5180B">
              <w:t>и</w:t>
            </w:r>
            <w:r w:rsidRPr="00FE339C">
              <w:rPr>
                <w:spacing w:val="69"/>
              </w:rPr>
              <w:t xml:space="preserve">   </w:t>
            </w:r>
            <w:r w:rsidRPr="00FE339C">
              <w:rPr>
                <w:spacing w:val="-2"/>
              </w:rPr>
              <w:t>безнадзорности</w:t>
            </w:r>
          </w:p>
          <w:p w:rsidR="00187A6E" w:rsidRPr="00B5180B" w:rsidRDefault="00187A6E" w:rsidP="003C16B7">
            <w:pPr>
              <w:pStyle w:val="TableParagraph"/>
            </w:pPr>
            <w:r w:rsidRPr="00FE339C">
              <w:rPr>
                <w:spacing w:val="-2"/>
              </w:rPr>
              <w:t>несовершеннолетних)</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tabs>
                <w:tab w:val="left" w:pos="642"/>
                <w:tab w:val="left" w:pos="1338"/>
              </w:tabs>
            </w:pPr>
            <w:r w:rsidRPr="00FE339C">
              <w:rPr>
                <w:spacing w:val="-10"/>
              </w:rPr>
              <w:t>1</w:t>
            </w:r>
            <w:r w:rsidRPr="00B5180B">
              <w:tab/>
            </w:r>
            <w:r w:rsidRPr="00FE339C">
              <w:rPr>
                <w:spacing w:val="-4"/>
              </w:rPr>
              <w:t>раз</w:t>
            </w:r>
            <w:r w:rsidRPr="00B5180B">
              <w:tab/>
            </w:r>
            <w:r w:rsidRPr="00FE339C">
              <w:rPr>
                <w:spacing w:val="-10"/>
              </w:rPr>
              <w:t xml:space="preserve">в </w:t>
            </w:r>
            <w:r w:rsidRPr="00FE339C">
              <w:rPr>
                <w:spacing w:val="-2"/>
              </w:rPr>
              <w:t>четверть</w:t>
            </w:r>
          </w:p>
        </w:tc>
        <w:tc>
          <w:tcPr>
            <w:tcW w:w="2520" w:type="dxa"/>
            <w:gridSpan w:val="2"/>
          </w:tcPr>
          <w:p w:rsidR="00187A6E" w:rsidRPr="00B5180B" w:rsidRDefault="00187A6E" w:rsidP="003C16B7">
            <w:pPr>
              <w:pStyle w:val="TableParagraph"/>
              <w:tabs>
                <w:tab w:val="left" w:pos="1998"/>
              </w:tabs>
            </w:pPr>
            <w:r w:rsidRPr="00FE339C">
              <w:rPr>
                <w:spacing w:val="-2"/>
              </w:rPr>
              <w:t>Классные руководители</w:t>
            </w:r>
          </w:p>
          <w:p w:rsidR="00187A6E" w:rsidRPr="00B5180B" w:rsidRDefault="00187A6E" w:rsidP="003C16B7">
            <w:pPr>
              <w:pStyle w:val="TableParagraph"/>
            </w:pPr>
            <w:r w:rsidRPr="00FE339C">
              <w:rPr>
                <w:spacing w:val="-2"/>
              </w:rPr>
              <w:t xml:space="preserve">педагог-психолог </w:t>
            </w:r>
          </w:p>
          <w:p w:rsidR="00187A6E" w:rsidRPr="00B5180B" w:rsidRDefault="00187A6E" w:rsidP="003C16B7">
            <w:pPr>
              <w:pStyle w:val="TableParagraph"/>
              <w:jc w:val="both"/>
            </w:pPr>
            <w:r w:rsidRPr="00B5180B">
              <w:t>заместитель</w:t>
            </w:r>
            <w:r w:rsidRPr="00FE339C">
              <w:rPr>
                <w:spacing w:val="-14"/>
              </w:rPr>
              <w:t xml:space="preserve"> </w:t>
            </w:r>
            <w:r w:rsidRPr="00B5180B">
              <w:t xml:space="preserve">директора по воспитательной работе </w:t>
            </w:r>
          </w:p>
        </w:tc>
      </w:tr>
      <w:tr w:rsidR="00187A6E" w:rsidRPr="00B5180B" w:rsidTr="00187A6E">
        <w:trPr>
          <w:trHeight w:val="414"/>
        </w:trPr>
        <w:tc>
          <w:tcPr>
            <w:tcW w:w="4962" w:type="dxa"/>
          </w:tcPr>
          <w:p w:rsidR="00187A6E" w:rsidRPr="00B5180B" w:rsidRDefault="00187A6E" w:rsidP="003C16B7">
            <w:pPr>
              <w:pStyle w:val="TableParagraph"/>
            </w:pPr>
            <w:r w:rsidRPr="00B5180B">
              <w:t>Классные(тематические)родительские</w:t>
            </w:r>
            <w:r w:rsidRPr="00FE339C">
              <w:rPr>
                <w:spacing w:val="-3"/>
              </w:rPr>
              <w:t xml:space="preserve"> </w:t>
            </w:r>
            <w:r w:rsidRPr="00B5180B">
              <w:t>собрания</w:t>
            </w:r>
            <w:r w:rsidRPr="00FE339C">
              <w:rPr>
                <w:spacing w:val="-5"/>
              </w:rPr>
              <w:t xml:space="preserve"> </w:t>
            </w:r>
            <w:r w:rsidRPr="00B5180B">
              <w:t>по</w:t>
            </w:r>
            <w:r w:rsidRPr="00FE339C">
              <w:rPr>
                <w:spacing w:val="-1"/>
              </w:rPr>
              <w:t xml:space="preserve"> </w:t>
            </w:r>
            <w:r w:rsidRPr="00B5180B">
              <w:t>классам</w:t>
            </w:r>
          </w:p>
          <w:p w:rsidR="00187A6E" w:rsidRPr="00B5180B" w:rsidRDefault="00187A6E" w:rsidP="003C16B7">
            <w:pPr>
              <w:pStyle w:val="TableParagraph"/>
            </w:pPr>
            <w:r w:rsidRPr="00B5180B">
              <w:t>- «Трудности</w:t>
            </w:r>
            <w:r w:rsidRPr="00FE339C">
              <w:rPr>
                <w:spacing w:val="-2"/>
              </w:rPr>
              <w:t xml:space="preserve"> </w:t>
            </w:r>
            <w:r w:rsidRPr="00B5180B">
              <w:t>адаптации</w:t>
            </w:r>
          </w:p>
          <w:p w:rsidR="00187A6E" w:rsidRPr="00B5180B" w:rsidRDefault="00187A6E" w:rsidP="003C16B7">
            <w:pPr>
              <w:pStyle w:val="TableParagraph"/>
            </w:pPr>
            <w:r w:rsidRPr="00B5180B">
              <w:t>первоклассников</w:t>
            </w:r>
            <w:r w:rsidRPr="00FE339C">
              <w:rPr>
                <w:spacing w:val="-4"/>
              </w:rPr>
              <w:t xml:space="preserve"> </w:t>
            </w:r>
            <w:r w:rsidRPr="00B5180B">
              <w:t>в</w:t>
            </w:r>
            <w:r w:rsidRPr="00FE339C">
              <w:rPr>
                <w:spacing w:val="-5"/>
              </w:rPr>
              <w:t xml:space="preserve"> </w:t>
            </w:r>
            <w:r w:rsidRPr="00B5180B">
              <w:t>школе»,</w:t>
            </w:r>
          </w:p>
          <w:p w:rsidR="00187A6E" w:rsidRPr="00B5180B" w:rsidRDefault="00187A6E" w:rsidP="003C16B7">
            <w:pPr>
              <w:pStyle w:val="TableParagraph"/>
            </w:pPr>
            <w:r w:rsidRPr="00B5180B">
              <w:t>-</w:t>
            </w:r>
            <w:r w:rsidRPr="00FE339C">
              <w:rPr>
                <w:spacing w:val="1"/>
              </w:rPr>
              <w:t xml:space="preserve"> </w:t>
            </w:r>
            <w:r w:rsidRPr="00B5180B">
              <w:t>«Здоровье</w:t>
            </w:r>
            <w:r w:rsidRPr="00FE339C">
              <w:rPr>
                <w:spacing w:val="-3"/>
              </w:rPr>
              <w:t xml:space="preserve"> </w:t>
            </w:r>
            <w:r w:rsidRPr="00B5180B">
              <w:t>питание</w:t>
            </w:r>
            <w:r w:rsidRPr="00FE339C">
              <w:rPr>
                <w:spacing w:val="-1"/>
              </w:rPr>
              <w:t xml:space="preserve"> </w:t>
            </w:r>
            <w:r w:rsidRPr="00B5180B">
              <w:t>–</w:t>
            </w:r>
            <w:r w:rsidRPr="00FE339C">
              <w:rPr>
                <w:spacing w:val="-3"/>
              </w:rPr>
              <w:t xml:space="preserve"> </w:t>
            </w:r>
            <w:r w:rsidRPr="00B5180B">
              <w:t>гарантия</w:t>
            </w:r>
          </w:p>
          <w:p w:rsidR="00187A6E" w:rsidRPr="00B5180B" w:rsidRDefault="00187A6E" w:rsidP="003C16B7">
            <w:pPr>
              <w:pStyle w:val="TableParagraph"/>
            </w:pPr>
            <w:r w:rsidRPr="00B5180B">
              <w:t>нормального</w:t>
            </w:r>
            <w:r w:rsidRPr="00FE339C">
              <w:rPr>
                <w:spacing w:val="-4"/>
              </w:rPr>
              <w:t xml:space="preserve"> </w:t>
            </w:r>
            <w:r w:rsidRPr="00B5180B">
              <w:t>развития</w:t>
            </w:r>
            <w:r w:rsidRPr="00FE339C">
              <w:rPr>
                <w:spacing w:val="-5"/>
              </w:rPr>
              <w:t xml:space="preserve"> </w:t>
            </w:r>
            <w:r w:rsidRPr="00B5180B">
              <w:t>ребенка»,</w:t>
            </w:r>
          </w:p>
          <w:p w:rsidR="00187A6E" w:rsidRPr="00B5180B" w:rsidRDefault="00187A6E" w:rsidP="003C16B7">
            <w:pPr>
              <w:pStyle w:val="TableParagraph"/>
            </w:pPr>
            <w:r w:rsidRPr="00B5180B">
              <w:t>-</w:t>
            </w:r>
            <w:r w:rsidRPr="00FE339C">
              <w:rPr>
                <w:spacing w:val="-6"/>
              </w:rPr>
              <w:t xml:space="preserve"> </w:t>
            </w:r>
            <w:r w:rsidRPr="00B5180B">
              <w:t>Нормативно-правовые</w:t>
            </w:r>
            <w:r w:rsidRPr="00FE339C">
              <w:rPr>
                <w:spacing w:val="-5"/>
              </w:rPr>
              <w:t xml:space="preserve"> </w:t>
            </w:r>
            <w:r w:rsidRPr="00B5180B">
              <w:t>документы,</w:t>
            </w:r>
          </w:p>
          <w:p w:rsidR="00187A6E" w:rsidRPr="00B5180B" w:rsidRDefault="00187A6E" w:rsidP="003C16B7">
            <w:pPr>
              <w:pStyle w:val="TableParagraph"/>
            </w:pPr>
            <w:r w:rsidRPr="00B5180B">
              <w:t>-</w:t>
            </w:r>
            <w:r w:rsidRPr="00FE339C">
              <w:rPr>
                <w:spacing w:val="1"/>
              </w:rPr>
              <w:t xml:space="preserve"> </w:t>
            </w:r>
            <w:r w:rsidRPr="00B5180B">
              <w:t>«Нравственные</w:t>
            </w:r>
            <w:r w:rsidRPr="00FE339C">
              <w:rPr>
                <w:spacing w:val="-5"/>
              </w:rPr>
              <w:t xml:space="preserve"> </w:t>
            </w:r>
            <w:r w:rsidRPr="00B5180B">
              <w:t>ценности</w:t>
            </w:r>
            <w:r w:rsidRPr="00FE339C">
              <w:rPr>
                <w:spacing w:val="-2"/>
              </w:rPr>
              <w:t xml:space="preserve"> </w:t>
            </w:r>
            <w:r w:rsidRPr="00B5180B">
              <w:t>семьи»</w:t>
            </w:r>
          </w:p>
          <w:p w:rsidR="00187A6E" w:rsidRPr="00B5180B" w:rsidRDefault="00187A6E" w:rsidP="003C16B7">
            <w:pPr>
              <w:pStyle w:val="TableParagraph"/>
            </w:pPr>
            <w:r w:rsidRPr="00B5180B">
              <w:t>-</w:t>
            </w:r>
            <w:r w:rsidRPr="00FE339C">
              <w:rPr>
                <w:spacing w:val="-3"/>
              </w:rPr>
              <w:t xml:space="preserve"> </w:t>
            </w:r>
            <w:r w:rsidRPr="00B5180B">
              <w:t>Формирование</w:t>
            </w:r>
            <w:r w:rsidRPr="00FE339C">
              <w:rPr>
                <w:spacing w:val="-2"/>
              </w:rPr>
              <w:t xml:space="preserve"> </w:t>
            </w:r>
            <w:r w:rsidRPr="00B5180B">
              <w:t>активной</w:t>
            </w:r>
          </w:p>
          <w:p w:rsidR="00187A6E" w:rsidRPr="00B5180B" w:rsidRDefault="00187A6E" w:rsidP="003C16B7">
            <w:pPr>
              <w:pStyle w:val="TableParagraph"/>
            </w:pPr>
            <w:r w:rsidRPr="00B5180B">
              <w:t>жизненной</w:t>
            </w:r>
            <w:r w:rsidRPr="00FE339C">
              <w:rPr>
                <w:spacing w:val="-4"/>
              </w:rPr>
              <w:t xml:space="preserve"> </w:t>
            </w:r>
            <w:r w:rsidRPr="00B5180B">
              <w:t>позиции</w:t>
            </w:r>
            <w:r w:rsidRPr="00FE339C">
              <w:rPr>
                <w:spacing w:val="-1"/>
              </w:rPr>
              <w:t xml:space="preserve"> </w:t>
            </w:r>
            <w:r w:rsidRPr="00B5180B">
              <w:t>в</w:t>
            </w:r>
            <w:r w:rsidRPr="00FE339C">
              <w:rPr>
                <w:spacing w:val="-4"/>
              </w:rPr>
              <w:t xml:space="preserve"> </w:t>
            </w:r>
            <w:r w:rsidRPr="00B5180B">
              <w:t>школе</w:t>
            </w:r>
            <w:r w:rsidRPr="00FE339C">
              <w:rPr>
                <w:spacing w:val="-2"/>
              </w:rPr>
              <w:t xml:space="preserve"> </w:t>
            </w:r>
            <w:r w:rsidRPr="00B5180B">
              <w:t>и</w:t>
            </w:r>
            <w:r w:rsidRPr="00FE339C">
              <w:rPr>
                <w:spacing w:val="-1"/>
              </w:rPr>
              <w:t xml:space="preserve"> </w:t>
            </w:r>
            <w:r w:rsidRPr="00B5180B">
              <w:t>дома</w:t>
            </w:r>
          </w:p>
          <w:p w:rsidR="00187A6E" w:rsidRPr="00B5180B" w:rsidRDefault="00187A6E" w:rsidP="003C16B7">
            <w:pPr>
              <w:pStyle w:val="TableParagraph"/>
            </w:pPr>
            <w:r w:rsidRPr="00B5180B">
              <w:t>-</w:t>
            </w:r>
            <w:r w:rsidRPr="00FE339C">
              <w:rPr>
                <w:spacing w:val="-4"/>
              </w:rPr>
              <w:t xml:space="preserve"> </w:t>
            </w:r>
            <w:r w:rsidRPr="00B5180B">
              <w:t>Летняя</w:t>
            </w:r>
            <w:r w:rsidRPr="00FE339C">
              <w:rPr>
                <w:spacing w:val="-3"/>
              </w:rPr>
              <w:t xml:space="preserve"> </w:t>
            </w:r>
            <w:r w:rsidRPr="00B5180B">
              <w:t>оздоровительная</w:t>
            </w:r>
            <w:r w:rsidRPr="00FE339C">
              <w:rPr>
                <w:spacing w:val="-2"/>
              </w:rPr>
              <w:t xml:space="preserve"> </w:t>
            </w:r>
            <w:r w:rsidRPr="00B5180B">
              <w:t>кампания</w:t>
            </w:r>
          </w:p>
          <w:p w:rsidR="00187A6E" w:rsidRPr="00B5180B" w:rsidRDefault="00187A6E" w:rsidP="003C16B7">
            <w:pPr>
              <w:pStyle w:val="TableParagraph"/>
            </w:pPr>
            <w:r w:rsidRPr="00B5180B">
              <w:t>-</w:t>
            </w:r>
            <w:r w:rsidRPr="00FE339C">
              <w:rPr>
                <w:spacing w:val="-4"/>
              </w:rPr>
              <w:t xml:space="preserve"> </w:t>
            </w:r>
            <w:r w:rsidRPr="00B5180B">
              <w:t>Предварительные</w:t>
            </w:r>
            <w:r w:rsidRPr="00FE339C">
              <w:rPr>
                <w:spacing w:val="-4"/>
              </w:rPr>
              <w:t xml:space="preserve"> </w:t>
            </w:r>
            <w:r w:rsidRPr="00B5180B">
              <w:t>итоги</w:t>
            </w:r>
            <w:r w:rsidRPr="00FE339C">
              <w:rPr>
                <w:spacing w:val="-1"/>
              </w:rPr>
              <w:t xml:space="preserve"> </w:t>
            </w:r>
            <w:r w:rsidRPr="00B5180B">
              <w:t>года</w:t>
            </w:r>
          </w:p>
          <w:p w:rsidR="00187A6E" w:rsidRPr="00FE339C" w:rsidRDefault="00187A6E" w:rsidP="003C16B7">
            <w:pPr>
              <w:pStyle w:val="Default0"/>
              <w:widowControl w:val="0"/>
              <w:rPr>
                <w:color w:val="auto"/>
                <w:sz w:val="22"/>
                <w:szCs w:val="22"/>
              </w:rPr>
            </w:pPr>
            <w:r w:rsidRPr="00FE339C">
              <w:rPr>
                <w:color w:val="auto"/>
                <w:sz w:val="22"/>
                <w:szCs w:val="22"/>
              </w:rPr>
              <w:t xml:space="preserve">Профориентационные классные часы, уроки Успеха , проводимые родителями, достигшими высокого профессионального уровня </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1 -2 раза в триместр</w:t>
            </w:r>
          </w:p>
        </w:tc>
        <w:tc>
          <w:tcPr>
            <w:tcW w:w="2520" w:type="dxa"/>
            <w:gridSpan w:val="2"/>
          </w:tcPr>
          <w:p w:rsidR="00187A6E" w:rsidRPr="00B5180B" w:rsidRDefault="00187A6E" w:rsidP="003C16B7">
            <w:pPr>
              <w:pStyle w:val="TableParagraph"/>
            </w:pPr>
            <w:r w:rsidRPr="00B5180B">
              <w:t>Зам.директора по ВР Классные</w:t>
            </w:r>
            <w:r w:rsidRPr="00FE339C">
              <w:rPr>
                <w:spacing w:val="-4"/>
              </w:rPr>
              <w:t xml:space="preserve"> </w:t>
            </w:r>
            <w:r w:rsidRPr="00B5180B">
              <w:t xml:space="preserve">руководители, </w:t>
            </w:r>
          </w:p>
          <w:p w:rsidR="00187A6E" w:rsidRPr="00B5180B" w:rsidRDefault="00187A6E" w:rsidP="003C16B7">
            <w:pPr>
              <w:pStyle w:val="TableParagraph"/>
            </w:pPr>
          </w:p>
        </w:tc>
      </w:tr>
      <w:tr w:rsidR="00187A6E" w:rsidRPr="00B5180B" w:rsidTr="00187A6E">
        <w:trPr>
          <w:trHeight w:val="414"/>
        </w:trPr>
        <w:tc>
          <w:tcPr>
            <w:tcW w:w="4962" w:type="dxa"/>
          </w:tcPr>
          <w:p w:rsidR="00187A6E" w:rsidRPr="00B5180B" w:rsidRDefault="00187A6E" w:rsidP="003C16B7">
            <w:pPr>
              <w:pStyle w:val="TableParagraph"/>
              <w:tabs>
                <w:tab w:val="left" w:pos="1089"/>
                <w:tab w:val="left" w:pos="2058"/>
                <w:tab w:val="left" w:pos="3725"/>
              </w:tabs>
            </w:pPr>
            <w:r w:rsidRPr="00FE339C">
              <w:rPr>
                <w:spacing w:val="-2"/>
              </w:rPr>
              <w:t>Работа</w:t>
            </w:r>
            <w:r w:rsidRPr="00B5180B">
              <w:tab/>
            </w:r>
            <w:r w:rsidRPr="00FE339C">
              <w:rPr>
                <w:spacing w:val="-2"/>
              </w:rPr>
              <w:t>Совета</w:t>
            </w:r>
            <w:r w:rsidRPr="00B5180B">
              <w:tab/>
            </w:r>
            <w:r w:rsidRPr="00FE339C">
              <w:rPr>
                <w:spacing w:val="-2"/>
              </w:rPr>
              <w:t>профилактики</w:t>
            </w:r>
            <w:r w:rsidRPr="00B5180B">
              <w:tab/>
            </w:r>
            <w:r w:rsidRPr="00FE339C">
              <w:rPr>
                <w:spacing w:val="-10"/>
              </w:rPr>
              <w:t xml:space="preserve">с </w:t>
            </w:r>
            <w:r w:rsidRPr="00B5180B">
              <w:t>неблагополучными семьями по</w:t>
            </w:r>
          </w:p>
          <w:p w:rsidR="00187A6E" w:rsidRPr="00B5180B" w:rsidRDefault="00187A6E" w:rsidP="003C16B7">
            <w:pPr>
              <w:pStyle w:val="TableParagraph"/>
            </w:pPr>
            <w:r w:rsidRPr="00B5180B">
              <w:t>вопросам</w:t>
            </w:r>
            <w:r w:rsidRPr="00FE339C">
              <w:rPr>
                <w:spacing w:val="-11"/>
              </w:rPr>
              <w:t xml:space="preserve"> </w:t>
            </w:r>
            <w:r w:rsidRPr="00B5180B">
              <w:t>воспитания,</w:t>
            </w:r>
            <w:r w:rsidRPr="00FE339C">
              <w:rPr>
                <w:spacing w:val="-9"/>
              </w:rPr>
              <w:t xml:space="preserve"> </w:t>
            </w:r>
            <w:r w:rsidRPr="00B5180B">
              <w:t>обучения</w:t>
            </w:r>
            <w:r w:rsidRPr="00FE339C">
              <w:rPr>
                <w:spacing w:val="-9"/>
              </w:rPr>
              <w:t xml:space="preserve"> </w:t>
            </w:r>
            <w:r w:rsidRPr="00FE339C">
              <w:rPr>
                <w:spacing w:val="-2"/>
              </w:rPr>
              <w:t>детей.</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pPr>
            <w:r w:rsidRPr="00FE339C">
              <w:rPr>
                <w:spacing w:val="-2"/>
              </w:rPr>
              <w:t xml:space="preserve">Сентябрь </w:t>
            </w:r>
            <w:r w:rsidRPr="00B5180B">
              <w:t>2024 г.</w:t>
            </w:r>
          </w:p>
          <w:p w:rsidR="00187A6E" w:rsidRPr="00B5180B" w:rsidRDefault="00187A6E" w:rsidP="003C16B7">
            <w:pPr>
              <w:pStyle w:val="TableParagraph"/>
            </w:pPr>
            <w:r w:rsidRPr="00B5180B">
              <w:t>–</w:t>
            </w:r>
            <w:r w:rsidRPr="00FE339C">
              <w:rPr>
                <w:spacing w:val="-3"/>
              </w:rPr>
              <w:t xml:space="preserve"> </w:t>
            </w:r>
            <w:r w:rsidRPr="00B5180B">
              <w:t>май</w:t>
            </w:r>
            <w:r w:rsidRPr="00FE339C">
              <w:rPr>
                <w:spacing w:val="-2"/>
              </w:rPr>
              <w:t xml:space="preserve"> </w:t>
            </w:r>
            <w:r w:rsidRPr="00B5180B">
              <w:t>2025</w:t>
            </w:r>
            <w:r w:rsidRPr="00FE339C">
              <w:rPr>
                <w:spacing w:val="-3"/>
              </w:rPr>
              <w:t xml:space="preserve"> </w:t>
            </w:r>
            <w:r w:rsidRPr="00FE339C">
              <w:rPr>
                <w:spacing w:val="-7"/>
              </w:rPr>
              <w:t>г.</w:t>
            </w:r>
          </w:p>
        </w:tc>
        <w:tc>
          <w:tcPr>
            <w:tcW w:w="2520" w:type="dxa"/>
            <w:gridSpan w:val="2"/>
          </w:tcPr>
          <w:p w:rsidR="00187A6E" w:rsidRPr="00B5180B" w:rsidRDefault="00187A6E" w:rsidP="003C16B7">
            <w:pPr>
              <w:pStyle w:val="TableParagraph"/>
              <w:tabs>
                <w:tab w:val="left" w:pos="1998"/>
              </w:tabs>
            </w:pPr>
            <w:r w:rsidRPr="00FE339C">
              <w:rPr>
                <w:spacing w:val="-2"/>
              </w:rPr>
              <w:t>Классные руководители</w:t>
            </w:r>
          </w:p>
          <w:p w:rsidR="00187A6E" w:rsidRPr="00B5180B" w:rsidRDefault="00187A6E" w:rsidP="003C16B7">
            <w:pPr>
              <w:pStyle w:val="TableParagraph"/>
            </w:pPr>
            <w:r w:rsidRPr="00FE339C">
              <w:rPr>
                <w:spacing w:val="-2"/>
              </w:rPr>
              <w:t>классов;</w:t>
            </w:r>
          </w:p>
          <w:p w:rsidR="00187A6E" w:rsidRPr="00B5180B" w:rsidRDefault="00187A6E" w:rsidP="003C16B7">
            <w:pPr>
              <w:pStyle w:val="TableParagraph"/>
            </w:pPr>
            <w:r w:rsidRPr="00FE339C">
              <w:rPr>
                <w:spacing w:val="-2"/>
              </w:rPr>
              <w:t>Заместитель</w:t>
            </w:r>
          </w:p>
          <w:p w:rsidR="00187A6E" w:rsidRPr="00B5180B" w:rsidRDefault="00187A6E" w:rsidP="003C16B7">
            <w:pPr>
              <w:pStyle w:val="TableParagraph"/>
              <w:tabs>
                <w:tab w:val="left" w:pos="1444"/>
                <w:tab w:val="left" w:pos="2024"/>
              </w:tabs>
            </w:pPr>
            <w:r w:rsidRPr="00FE339C">
              <w:rPr>
                <w:spacing w:val="-2"/>
              </w:rPr>
              <w:t>Директора</w:t>
            </w:r>
            <w:r w:rsidRPr="00B5180B">
              <w:t xml:space="preserve"> </w:t>
            </w:r>
            <w:r w:rsidRPr="00FE339C">
              <w:rPr>
                <w:spacing w:val="-5"/>
              </w:rPr>
              <w:t>по</w:t>
            </w:r>
            <w:r w:rsidRPr="00B5180B">
              <w:t xml:space="preserve"> </w:t>
            </w:r>
            <w:r w:rsidRPr="00FE339C">
              <w:rPr>
                <w:spacing w:val="-5"/>
              </w:rPr>
              <w:t>ВР, УВР</w:t>
            </w:r>
          </w:p>
          <w:p w:rsidR="00187A6E" w:rsidRPr="00B5180B" w:rsidRDefault="00187A6E" w:rsidP="003C16B7">
            <w:pPr>
              <w:pStyle w:val="TableParagraph"/>
            </w:pP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Профориентационные классные часы, уроки Успеха , проводимые родителями, достигшими высокого профессионального уровня </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в течение года</w:t>
            </w:r>
          </w:p>
        </w:tc>
        <w:tc>
          <w:tcPr>
            <w:tcW w:w="2520" w:type="dxa"/>
            <w:gridSpan w:val="2"/>
          </w:tcPr>
          <w:p w:rsidR="00187A6E" w:rsidRPr="00B5180B" w:rsidRDefault="00187A6E" w:rsidP="003C16B7">
            <w:pPr>
              <w:pStyle w:val="TableParagraph"/>
            </w:pPr>
            <w:r w:rsidRPr="00B5180B">
              <w:t>Классные</w:t>
            </w:r>
            <w:r w:rsidRPr="00FE339C">
              <w:rPr>
                <w:spacing w:val="-4"/>
              </w:rPr>
              <w:t xml:space="preserve"> </w:t>
            </w:r>
            <w:r w:rsidRPr="00B5180B">
              <w:t xml:space="preserve">руководители, </w:t>
            </w:r>
          </w:p>
          <w:p w:rsidR="00187A6E" w:rsidRPr="00B5180B" w:rsidRDefault="00187A6E" w:rsidP="003C16B7">
            <w:pPr>
              <w:pStyle w:val="TableParagraph"/>
            </w:pPr>
            <w:r w:rsidRPr="00B5180B">
              <w:t>Педагог-психолог</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Индивидуальные консультации с родителями, с целью координации воспитательных усилий педагогов и родителей </w:t>
            </w:r>
          </w:p>
        </w:tc>
        <w:tc>
          <w:tcPr>
            <w:tcW w:w="1260" w:type="dxa"/>
          </w:tcPr>
          <w:p w:rsidR="00187A6E" w:rsidRPr="00B5180B" w:rsidRDefault="00187A6E" w:rsidP="003C16B7">
            <w:pPr>
              <w:widowControl w:val="0"/>
              <w:suppressAutoHyphens w:val="0"/>
              <w:jc w:val="center"/>
            </w:pPr>
            <w:r>
              <w:t xml:space="preserve">5-9 </w:t>
            </w:r>
          </w:p>
        </w:tc>
        <w:tc>
          <w:tcPr>
            <w:tcW w:w="1732" w:type="dxa"/>
          </w:tcPr>
          <w:p w:rsidR="00187A6E" w:rsidRPr="00B5180B" w:rsidRDefault="00187A6E" w:rsidP="003C16B7">
            <w:pPr>
              <w:pStyle w:val="TableParagraph"/>
              <w:jc w:val="center"/>
            </w:pPr>
            <w:r w:rsidRPr="00B5180B">
              <w:t>в течение года</w:t>
            </w:r>
          </w:p>
        </w:tc>
        <w:tc>
          <w:tcPr>
            <w:tcW w:w="2520" w:type="dxa"/>
            <w:gridSpan w:val="2"/>
          </w:tcPr>
          <w:p w:rsidR="00187A6E" w:rsidRPr="00B5180B" w:rsidRDefault="00187A6E" w:rsidP="003C16B7">
            <w:pPr>
              <w:pStyle w:val="TableParagraph"/>
            </w:pPr>
            <w:r w:rsidRPr="00B5180B">
              <w:t>Классные</w:t>
            </w:r>
            <w:r w:rsidRPr="00FE339C">
              <w:rPr>
                <w:spacing w:val="-4"/>
              </w:rPr>
              <w:t xml:space="preserve"> </w:t>
            </w:r>
            <w:r w:rsidRPr="00B5180B">
              <w:t xml:space="preserve">руководители, </w:t>
            </w:r>
          </w:p>
          <w:p w:rsidR="00187A6E" w:rsidRPr="00B5180B" w:rsidRDefault="00187A6E" w:rsidP="003C16B7">
            <w:pPr>
              <w:pStyle w:val="TableParagraph"/>
            </w:pPr>
            <w:r w:rsidRPr="00B5180B">
              <w:t>психолог</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Работа Совета по профилактике правонарушений, комиссии по урегулированию споров между участниками образовательных отношений </w:t>
            </w:r>
          </w:p>
        </w:tc>
        <w:tc>
          <w:tcPr>
            <w:tcW w:w="1260" w:type="dxa"/>
          </w:tcPr>
          <w:p w:rsidR="00187A6E" w:rsidRPr="00B5180B" w:rsidRDefault="00187A6E" w:rsidP="003C16B7">
            <w:pPr>
              <w:pStyle w:val="TableParagraph"/>
              <w:jc w:val="center"/>
            </w:pPr>
            <w:r w:rsidRPr="00B5180B">
              <w:t>Выбранные представители</w:t>
            </w:r>
          </w:p>
        </w:tc>
        <w:tc>
          <w:tcPr>
            <w:tcW w:w="1732" w:type="dxa"/>
          </w:tcPr>
          <w:p w:rsidR="00187A6E" w:rsidRPr="00B5180B" w:rsidRDefault="00187A6E" w:rsidP="003C16B7">
            <w:pPr>
              <w:pStyle w:val="TableParagraph"/>
              <w:jc w:val="center"/>
            </w:pPr>
            <w:r w:rsidRPr="00B5180B">
              <w:t>по необходимости</w:t>
            </w:r>
          </w:p>
        </w:tc>
        <w:tc>
          <w:tcPr>
            <w:tcW w:w="2520" w:type="dxa"/>
            <w:gridSpan w:val="2"/>
          </w:tcPr>
          <w:p w:rsidR="00187A6E" w:rsidRPr="00B5180B" w:rsidRDefault="00187A6E" w:rsidP="003C16B7">
            <w:pPr>
              <w:pStyle w:val="TableParagraph"/>
            </w:pPr>
            <w:r w:rsidRPr="00B5180B">
              <w:t>Зам. директора по ВР, УВР</w:t>
            </w:r>
          </w:p>
        </w:tc>
      </w:tr>
      <w:tr w:rsidR="00187A6E" w:rsidRPr="00B5180B" w:rsidTr="00187A6E">
        <w:trPr>
          <w:trHeight w:val="414"/>
        </w:trPr>
        <w:tc>
          <w:tcPr>
            <w:tcW w:w="4962" w:type="dxa"/>
          </w:tcPr>
          <w:p w:rsidR="00187A6E" w:rsidRPr="00B5180B" w:rsidRDefault="00187A6E" w:rsidP="003C16B7">
            <w:pPr>
              <w:pStyle w:val="TableParagraph"/>
              <w:tabs>
                <w:tab w:val="left" w:pos="1580"/>
                <w:tab w:val="left" w:pos="2525"/>
                <w:tab w:val="left" w:pos="3840"/>
              </w:tabs>
            </w:pPr>
            <w:r w:rsidRPr="00B5180B">
              <w:t>Совместная</w:t>
            </w:r>
            <w:r w:rsidRPr="00B5180B">
              <w:tab/>
              <w:t>работа</w:t>
            </w:r>
            <w:r w:rsidRPr="00B5180B">
              <w:tab/>
              <w:t>родителей</w:t>
            </w:r>
            <w:r w:rsidRPr="00B5180B">
              <w:tab/>
            </w:r>
            <w:r w:rsidRPr="00FE339C">
              <w:rPr>
                <w:spacing w:val="-4"/>
              </w:rPr>
              <w:t xml:space="preserve">и </w:t>
            </w:r>
            <w:r w:rsidRPr="00FE339C">
              <w:rPr>
                <w:spacing w:val="-57"/>
              </w:rPr>
              <w:t xml:space="preserve"> </w:t>
            </w:r>
            <w:r w:rsidRPr="00B5180B">
              <w:t>учащихся</w:t>
            </w:r>
            <w:r w:rsidRPr="00FE339C">
              <w:rPr>
                <w:spacing w:val="49"/>
              </w:rPr>
              <w:t xml:space="preserve"> </w:t>
            </w:r>
            <w:r w:rsidRPr="00B5180B">
              <w:t>в</w:t>
            </w:r>
            <w:r w:rsidRPr="00FE339C">
              <w:rPr>
                <w:spacing w:val="49"/>
              </w:rPr>
              <w:t xml:space="preserve"> </w:t>
            </w:r>
            <w:r w:rsidRPr="00B5180B">
              <w:t>подготовке</w:t>
            </w:r>
            <w:r w:rsidRPr="00FE339C">
              <w:rPr>
                <w:spacing w:val="48"/>
              </w:rPr>
              <w:t xml:space="preserve"> </w:t>
            </w:r>
            <w:r w:rsidRPr="00B5180B">
              <w:t>к</w:t>
            </w:r>
            <w:r w:rsidRPr="00FE339C">
              <w:rPr>
                <w:spacing w:val="50"/>
              </w:rPr>
              <w:t xml:space="preserve"> </w:t>
            </w:r>
            <w:r w:rsidRPr="00B5180B">
              <w:t>Новому</w:t>
            </w:r>
          </w:p>
          <w:p w:rsidR="00187A6E" w:rsidRPr="00B5180B" w:rsidRDefault="00187A6E" w:rsidP="003C16B7">
            <w:pPr>
              <w:pStyle w:val="TableParagraph"/>
              <w:tabs>
                <w:tab w:val="left" w:pos="798"/>
                <w:tab w:val="left" w:pos="1791"/>
                <w:tab w:val="left" w:pos="2110"/>
                <w:tab w:val="left" w:pos="3467"/>
              </w:tabs>
            </w:pPr>
            <w:r w:rsidRPr="00B5180B">
              <w:t>году,</w:t>
            </w:r>
            <w:r w:rsidRPr="00B5180B">
              <w:tab/>
              <w:t>участие</w:t>
            </w:r>
            <w:r w:rsidRPr="00B5180B">
              <w:tab/>
              <w:t>в</w:t>
            </w:r>
            <w:r w:rsidRPr="00B5180B">
              <w:tab/>
              <w:t>мастерской</w:t>
            </w:r>
            <w:r w:rsidRPr="00B5180B">
              <w:tab/>
            </w:r>
            <w:r w:rsidRPr="00FE339C">
              <w:rPr>
                <w:spacing w:val="-2"/>
              </w:rPr>
              <w:t xml:space="preserve">Деда </w:t>
            </w:r>
            <w:r w:rsidRPr="00FE339C">
              <w:rPr>
                <w:spacing w:val="-57"/>
              </w:rPr>
              <w:t xml:space="preserve"> </w:t>
            </w:r>
            <w:r w:rsidRPr="00B5180B">
              <w:t>Мороза</w:t>
            </w:r>
          </w:p>
        </w:tc>
        <w:tc>
          <w:tcPr>
            <w:tcW w:w="1260" w:type="dxa"/>
          </w:tcPr>
          <w:p w:rsidR="00187A6E" w:rsidRPr="00B5180B" w:rsidRDefault="00187A6E" w:rsidP="003C16B7">
            <w:pPr>
              <w:pStyle w:val="TableParagraph"/>
              <w:jc w:val="center"/>
            </w:pPr>
            <w:r w:rsidRPr="00B5180B">
              <w:t>5-9 классы</w:t>
            </w:r>
          </w:p>
        </w:tc>
        <w:tc>
          <w:tcPr>
            <w:tcW w:w="1732" w:type="dxa"/>
          </w:tcPr>
          <w:p w:rsidR="00187A6E" w:rsidRPr="00B5180B" w:rsidRDefault="00187A6E" w:rsidP="003C16B7">
            <w:pPr>
              <w:pStyle w:val="TableParagraph"/>
              <w:jc w:val="center"/>
            </w:pPr>
            <w:r w:rsidRPr="00B5180B">
              <w:t>декабрь</w:t>
            </w:r>
          </w:p>
        </w:tc>
        <w:tc>
          <w:tcPr>
            <w:tcW w:w="2520" w:type="dxa"/>
            <w:gridSpan w:val="2"/>
          </w:tcPr>
          <w:p w:rsidR="00187A6E" w:rsidRPr="00B5180B" w:rsidRDefault="00187A6E" w:rsidP="003C16B7">
            <w:pPr>
              <w:pStyle w:val="TableParagraph"/>
            </w:pPr>
            <w:r w:rsidRPr="00B5180B">
              <w:t>Классные</w:t>
            </w:r>
            <w:r w:rsidRPr="00FE339C">
              <w:rPr>
                <w:spacing w:val="1"/>
              </w:rPr>
              <w:t xml:space="preserve"> </w:t>
            </w:r>
            <w:r w:rsidRPr="00FE339C">
              <w:rPr>
                <w:spacing w:val="-2"/>
              </w:rPr>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Антинаркотическая</w:t>
            </w:r>
            <w:r w:rsidRPr="00FE339C">
              <w:rPr>
                <w:spacing w:val="-4"/>
              </w:rPr>
              <w:t xml:space="preserve"> </w:t>
            </w:r>
            <w:r w:rsidRPr="00B5180B">
              <w:t>акция</w:t>
            </w:r>
          </w:p>
          <w:p w:rsidR="00187A6E" w:rsidRPr="00B5180B" w:rsidRDefault="00187A6E" w:rsidP="003C16B7">
            <w:pPr>
              <w:pStyle w:val="TableParagraph"/>
            </w:pPr>
            <w:r w:rsidRPr="00B5180B">
              <w:t>«Родительский</w:t>
            </w:r>
            <w:r w:rsidRPr="00FE339C">
              <w:rPr>
                <w:spacing w:val="-1"/>
              </w:rPr>
              <w:t xml:space="preserve"> </w:t>
            </w:r>
            <w:r w:rsidRPr="00B5180B">
              <w:t xml:space="preserve">урок» </w:t>
            </w:r>
          </w:p>
        </w:tc>
        <w:tc>
          <w:tcPr>
            <w:tcW w:w="1260" w:type="dxa"/>
          </w:tcPr>
          <w:p w:rsidR="00187A6E" w:rsidRPr="00B5180B" w:rsidRDefault="00187A6E" w:rsidP="003C16B7">
            <w:pPr>
              <w:pStyle w:val="TableParagraph"/>
              <w:jc w:val="center"/>
            </w:pPr>
            <w:r w:rsidRPr="00B5180B">
              <w:t>родители</w:t>
            </w:r>
          </w:p>
        </w:tc>
        <w:tc>
          <w:tcPr>
            <w:tcW w:w="1732" w:type="dxa"/>
          </w:tcPr>
          <w:p w:rsidR="00187A6E" w:rsidRPr="00B5180B" w:rsidRDefault="00187A6E" w:rsidP="003C16B7">
            <w:pPr>
              <w:pStyle w:val="TableParagraph"/>
              <w:jc w:val="center"/>
            </w:pPr>
            <w:r w:rsidRPr="00B5180B">
              <w:t>февраль 2025</w:t>
            </w:r>
          </w:p>
        </w:tc>
        <w:tc>
          <w:tcPr>
            <w:tcW w:w="2520" w:type="dxa"/>
            <w:gridSpan w:val="2"/>
          </w:tcPr>
          <w:p w:rsidR="00187A6E" w:rsidRPr="00B5180B" w:rsidRDefault="00187A6E" w:rsidP="003C16B7">
            <w:pPr>
              <w:pStyle w:val="TableParagraph"/>
            </w:pPr>
            <w:r w:rsidRPr="00B5180B">
              <w:t>Администрация школы</w:t>
            </w:r>
          </w:p>
        </w:tc>
      </w:tr>
      <w:tr w:rsidR="00187A6E" w:rsidRPr="00B5180B" w:rsidTr="00187A6E">
        <w:trPr>
          <w:trHeight w:val="414"/>
        </w:trPr>
        <w:tc>
          <w:tcPr>
            <w:tcW w:w="4962" w:type="dxa"/>
          </w:tcPr>
          <w:p w:rsidR="00187A6E" w:rsidRPr="00B5180B" w:rsidRDefault="00187A6E" w:rsidP="003C16B7">
            <w:pPr>
              <w:pStyle w:val="TableParagraph"/>
            </w:pPr>
            <w:r w:rsidRPr="00B5180B">
              <w:t>Акция</w:t>
            </w:r>
            <w:r w:rsidRPr="00FE339C">
              <w:rPr>
                <w:spacing w:val="-2"/>
              </w:rPr>
              <w:t xml:space="preserve"> </w:t>
            </w:r>
            <w:r w:rsidRPr="00B5180B">
              <w:t>«Сообщи</w:t>
            </w:r>
            <w:r w:rsidRPr="00FE339C">
              <w:rPr>
                <w:spacing w:val="-2"/>
              </w:rPr>
              <w:t xml:space="preserve"> </w:t>
            </w:r>
            <w:r w:rsidRPr="00B5180B">
              <w:t>где</w:t>
            </w:r>
            <w:r w:rsidRPr="00FE339C">
              <w:rPr>
                <w:spacing w:val="-4"/>
              </w:rPr>
              <w:t xml:space="preserve"> </w:t>
            </w:r>
            <w:r w:rsidRPr="00B5180B">
              <w:t>торгуют</w:t>
            </w:r>
          </w:p>
          <w:p w:rsidR="00187A6E" w:rsidRPr="00B5180B" w:rsidRDefault="00187A6E" w:rsidP="003C16B7">
            <w:pPr>
              <w:pStyle w:val="TableParagraph"/>
            </w:pPr>
            <w:r w:rsidRPr="00B5180B">
              <w:t>смертью»</w:t>
            </w:r>
            <w:r w:rsidRPr="00FE339C">
              <w:rPr>
                <w:spacing w:val="-8"/>
              </w:rPr>
              <w:t xml:space="preserve"> </w:t>
            </w:r>
            <w:r w:rsidRPr="00B5180B">
              <w:t>Защитим</w:t>
            </w:r>
            <w:r w:rsidRPr="00FE339C">
              <w:rPr>
                <w:spacing w:val="-1"/>
              </w:rPr>
              <w:t xml:space="preserve"> </w:t>
            </w:r>
            <w:r w:rsidRPr="00B5180B">
              <w:t>наших детей.</w:t>
            </w:r>
          </w:p>
        </w:tc>
        <w:tc>
          <w:tcPr>
            <w:tcW w:w="1260" w:type="dxa"/>
          </w:tcPr>
          <w:p w:rsidR="00187A6E" w:rsidRPr="00B5180B" w:rsidRDefault="00187A6E" w:rsidP="003C16B7">
            <w:pPr>
              <w:pStyle w:val="TableParagraph"/>
              <w:jc w:val="center"/>
            </w:pPr>
            <w:r w:rsidRPr="00B5180B">
              <w:t>родители</w:t>
            </w:r>
          </w:p>
        </w:tc>
        <w:tc>
          <w:tcPr>
            <w:tcW w:w="1732" w:type="dxa"/>
          </w:tcPr>
          <w:p w:rsidR="00187A6E" w:rsidRPr="00B5180B" w:rsidRDefault="00187A6E" w:rsidP="003C16B7">
            <w:pPr>
              <w:pStyle w:val="TableParagraph"/>
              <w:jc w:val="center"/>
            </w:pPr>
            <w:r w:rsidRPr="00B5180B">
              <w:t>март 2025</w:t>
            </w:r>
          </w:p>
        </w:tc>
        <w:tc>
          <w:tcPr>
            <w:tcW w:w="2520" w:type="dxa"/>
            <w:gridSpan w:val="2"/>
          </w:tcPr>
          <w:p w:rsidR="00187A6E" w:rsidRPr="00B5180B" w:rsidRDefault="00187A6E" w:rsidP="003C16B7">
            <w:pPr>
              <w:pStyle w:val="TableParagraph"/>
            </w:pPr>
            <w:r w:rsidRPr="00B5180B">
              <w:t>Зам.директора по ВР</w:t>
            </w:r>
          </w:p>
        </w:tc>
      </w:tr>
      <w:tr w:rsidR="00187A6E" w:rsidRPr="00B5180B" w:rsidTr="00187A6E">
        <w:trPr>
          <w:trHeight w:val="414"/>
        </w:trPr>
        <w:tc>
          <w:tcPr>
            <w:tcW w:w="4962" w:type="dxa"/>
          </w:tcPr>
          <w:p w:rsidR="00187A6E" w:rsidRPr="00B5180B" w:rsidRDefault="00187A6E" w:rsidP="003C16B7">
            <w:pPr>
              <w:pStyle w:val="TableParagraph"/>
              <w:tabs>
                <w:tab w:val="left" w:pos="1824"/>
                <w:tab w:val="left" w:pos="3048"/>
              </w:tabs>
            </w:pPr>
            <w:r w:rsidRPr="00B5180B">
              <w:t>Родительские</w:t>
            </w:r>
            <w:r w:rsidRPr="00B5180B">
              <w:tab/>
              <w:t>собрания</w:t>
            </w:r>
            <w:r w:rsidRPr="00B5180B">
              <w:tab/>
            </w:r>
            <w:r w:rsidRPr="00FE339C">
              <w:rPr>
                <w:spacing w:val="-57"/>
              </w:rPr>
              <w:t xml:space="preserve"> </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pPr>
            <w:r w:rsidRPr="00FE339C">
              <w:rPr>
                <w:spacing w:val="-5"/>
              </w:rPr>
              <w:t>1- раза в триместр</w:t>
            </w:r>
          </w:p>
        </w:tc>
        <w:tc>
          <w:tcPr>
            <w:tcW w:w="2520" w:type="dxa"/>
            <w:gridSpan w:val="2"/>
          </w:tcPr>
          <w:p w:rsidR="00187A6E" w:rsidRPr="00B5180B" w:rsidRDefault="00187A6E" w:rsidP="003C16B7">
            <w:pPr>
              <w:pStyle w:val="TableParagraph"/>
            </w:pPr>
            <w:r w:rsidRPr="00B5180B">
              <w:t>Классные 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Консультации</w:t>
            </w:r>
            <w:r w:rsidRPr="00FE339C">
              <w:rPr>
                <w:spacing w:val="-11"/>
              </w:rPr>
              <w:t xml:space="preserve"> педагога- </w:t>
            </w:r>
            <w:r w:rsidRPr="00B5180B">
              <w:t>психолога</w:t>
            </w:r>
            <w:r w:rsidRPr="00FE339C">
              <w:rPr>
                <w:spacing w:val="-11"/>
              </w:rPr>
              <w:t xml:space="preserve"> </w:t>
            </w:r>
            <w:r w:rsidRPr="00FE339C">
              <w:rPr>
                <w:spacing w:val="-2"/>
              </w:rPr>
              <w:t>школы</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pPr>
            <w:r w:rsidRPr="00FE339C">
              <w:rPr>
                <w:spacing w:val="-2"/>
              </w:rPr>
              <w:t xml:space="preserve">Сентябрь </w:t>
            </w:r>
            <w:r w:rsidRPr="00B5180B">
              <w:t>2024 г.</w:t>
            </w:r>
          </w:p>
          <w:p w:rsidR="00187A6E" w:rsidRPr="00B5180B" w:rsidRDefault="00187A6E" w:rsidP="003C16B7">
            <w:pPr>
              <w:pStyle w:val="TableParagraph"/>
            </w:pPr>
            <w:r w:rsidRPr="00B5180B">
              <w:t>–</w:t>
            </w:r>
            <w:r w:rsidRPr="00FE339C">
              <w:rPr>
                <w:spacing w:val="-3"/>
              </w:rPr>
              <w:t xml:space="preserve"> </w:t>
            </w:r>
            <w:r w:rsidRPr="00B5180B">
              <w:t>май</w:t>
            </w:r>
            <w:r w:rsidRPr="00FE339C">
              <w:rPr>
                <w:spacing w:val="-2"/>
              </w:rPr>
              <w:t xml:space="preserve"> </w:t>
            </w:r>
            <w:r w:rsidRPr="00B5180B">
              <w:t>2025</w:t>
            </w:r>
            <w:r w:rsidRPr="00FE339C">
              <w:rPr>
                <w:spacing w:val="-3"/>
              </w:rPr>
              <w:t xml:space="preserve"> </w:t>
            </w:r>
            <w:r w:rsidRPr="00FE339C">
              <w:rPr>
                <w:spacing w:val="-7"/>
              </w:rPr>
              <w:t>г.</w:t>
            </w:r>
          </w:p>
        </w:tc>
        <w:tc>
          <w:tcPr>
            <w:tcW w:w="2520" w:type="dxa"/>
            <w:gridSpan w:val="2"/>
          </w:tcPr>
          <w:p w:rsidR="00187A6E" w:rsidRPr="00B5180B" w:rsidRDefault="00187A6E" w:rsidP="003C16B7">
            <w:pPr>
              <w:pStyle w:val="TableParagraph"/>
            </w:pPr>
            <w:r w:rsidRPr="00FE339C">
              <w:rPr>
                <w:spacing w:val="-2"/>
              </w:rPr>
              <w:t>Классные руководители, педагог-психолог</w:t>
            </w:r>
          </w:p>
          <w:p w:rsidR="00187A6E" w:rsidRPr="00B5180B" w:rsidRDefault="00187A6E" w:rsidP="003C16B7">
            <w:pPr>
              <w:pStyle w:val="TableParagraph"/>
            </w:pPr>
          </w:p>
        </w:tc>
      </w:tr>
      <w:tr w:rsidR="00187A6E" w:rsidRPr="00B5180B" w:rsidTr="00187A6E">
        <w:trPr>
          <w:trHeight w:val="414"/>
        </w:trPr>
        <w:tc>
          <w:tcPr>
            <w:tcW w:w="4962" w:type="dxa"/>
          </w:tcPr>
          <w:p w:rsidR="00187A6E" w:rsidRPr="00B5180B" w:rsidRDefault="00187A6E" w:rsidP="003C16B7">
            <w:pPr>
              <w:pStyle w:val="TableParagraph"/>
              <w:jc w:val="both"/>
            </w:pPr>
            <w:r w:rsidRPr="00B5180B">
              <w:t>Привлечение</w:t>
            </w:r>
            <w:r w:rsidRPr="00FE339C">
              <w:rPr>
                <w:spacing w:val="-2"/>
              </w:rPr>
              <w:t xml:space="preserve"> </w:t>
            </w:r>
            <w:r w:rsidRPr="00B5180B">
              <w:t>родителей</w:t>
            </w:r>
            <w:r w:rsidRPr="00FE339C">
              <w:rPr>
                <w:spacing w:val="-2"/>
              </w:rPr>
              <w:t xml:space="preserve"> </w:t>
            </w:r>
            <w:r w:rsidRPr="00B5180B">
              <w:t>к</w:t>
            </w:r>
            <w:r w:rsidRPr="00FE339C">
              <w:rPr>
                <w:spacing w:val="-3"/>
              </w:rPr>
              <w:t xml:space="preserve"> </w:t>
            </w:r>
            <w:r w:rsidRPr="00B5180B">
              <w:t>организации и проведению плановых мероприятий в школе</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pPr>
            <w:r w:rsidRPr="00FE339C">
              <w:rPr>
                <w:spacing w:val="-2"/>
              </w:rPr>
              <w:t xml:space="preserve">Сентябрь </w:t>
            </w:r>
            <w:r w:rsidRPr="00B5180B">
              <w:t>2024 г.</w:t>
            </w:r>
          </w:p>
          <w:p w:rsidR="00187A6E" w:rsidRPr="00B5180B" w:rsidRDefault="00187A6E" w:rsidP="003C16B7">
            <w:pPr>
              <w:pStyle w:val="TableParagraph"/>
            </w:pPr>
            <w:r w:rsidRPr="00B5180B">
              <w:t>–</w:t>
            </w:r>
            <w:r w:rsidRPr="00FE339C">
              <w:rPr>
                <w:spacing w:val="-3"/>
              </w:rPr>
              <w:t xml:space="preserve"> </w:t>
            </w:r>
            <w:r w:rsidRPr="00B5180B">
              <w:t>май</w:t>
            </w:r>
            <w:r w:rsidRPr="00FE339C">
              <w:rPr>
                <w:spacing w:val="-2"/>
              </w:rPr>
              <w:t xml:space="preserve"> </w:t>
            </w:r>
            <w:r w:rsidRPr="00B5180B">
              <w:t>2025</w:t>
            </w:r>
            <w:r w:rsidRPr="00FE339C">
              <w:rPr>
                <w:spacing w:val="-3"/>
              </w:rPr>
              <w:t xml:space="preserve"> </w:t>
            </w:r>
            <w:r w:rsidRPr="00FE339C">
              <w:rPr>
                <w:spacing w:val="-7"/>
              </w:rPr>
              <w:t>г.</w:t>
            </w:r>
          </w:p>
        </w:tc>
        <w:tc>
          <w:tcPr>
            <w:tcW w:w="2520" w:type="dxa"/>
            <w:gridSpan w:val="2"/>
          </w:tcPr>
          <w:p w:rsidR="00187A6E" w:rsidRPr="00B5180B" w:rsidRDefault="00187A6E" w:rsidP="003C16B7">
            <w:pPr>
              <w:pStyle w:val="TableParagraph"/>
            </w:pPr>
            <w:r w:rsidRPr="00FE339C">
              <w:rPr>
                <w:spacing w:val="-2"/>
              </w:rPr>
              <w:t>Заместитель</w:t>
            </w:r>
          </w:p>
          <w:p w:rsidR="00187A6E" w:rsidRPr="00B5180B" w:rsidRDefault="00187A6E" w:rsidP="003C16B7">
            <w:pPr>
              <w:pStyle w:val="TableParagraph"/>
              <w:tabs>
                <w:tab w:val="left" w:pos="1444"/>
                <w:tab w:val="left" w:pos="2024"/>
              </w:tabs>
            </w:pPr>
            <w:r w:rsidRPr="00FE339C">
              <w:rPr>
                <w:spacing w:val="-2"/>
              </w:rPr>
              <w:t>директора</w:t>
            </w:r>
            <w:r w:rsidRPr="00B5180B">
              <w:tab/>
            </w:r>
          </w:p>
          <w:p w:rsidR="00187A6E" w:rsidRPr="00B5180B" w:rsidRDefault="00187A6E" w:rsidP="003C16B7">
            <w:pPr>
              <w:pStyle w:val="TableParagraph"/>
              <w:tabs>
                <w:tab w:val="left" w:pos="1444"/>
                <w:tab w:val="left" w:pos="2024"/>
              </w:tabs>
            </w:pPr>
            <w:r w:rsidRPr="00FE339C">
              <w:rPr>
                <w:spacing w:val="-6"/>
              </w:rPr>
              <w:t>по ВР,  Классные руководители</w:t>
            </w:r>
          </w:p>
        </w:tc>
      </w:tr>
      <w:tr w:rsidR="00187A6E" w:rsidRPr="00B5180B" w:rsidTr="00187A6E">
        <w:trPr>
          <w:trHeight w:val="414"/>
        </w:trPr>
        <w:tc>
          <w:tcPr>
            <w:tcW w:w="4962" w:type="dxa"/>
          </w:tcPr>
          <w:p w:rsidR="00187A6E" w:rsidRPr="00B5180B" w:rsidRDefault="00187A6E" w:rsidP="003C16B7">
            <w:pPr>
              <w:pStyle w:val="TableParagraph"/>
              <w:tabs>
                <w:tab w:val="left" w:pos="1817"/>
                <w:tab w:val="left" w:pos="2727"/>
                <w:tab w:val="left" w:pos="3519"/>
                <w:tab w:val="left" w:pos="3849"/>
              </w:tabs>
            </w:pPr>
            <w:r w:rsidRPr="00B5180B">
              <w:t>Совместные  спортивные праздники походы,</w:t>
            </w:r>
          </w:p>
          <w:p w:rsidR="00187A6E" w:rsidRPr="00B5180B" w:rsidRDefault="00187A6E" w:rsidP="003C16B7">
            <w:pPr>
              <w:pStyle w:val="TableParagraph"/>
              <w:tabs>
                <w:tab w:val="left" w:pos="1817"/>
                <w:tab w:val="left" w:pos="2727"/>
                <w:tab w:val="left" w:pos="3519"/>
                <w:tab w:val="left" w:pos="3849"/>
              </w:tabs>
            </w:pPr>
            <w:r w:rsidRPr="00B5180B">
              <w:t xml:space="preserve">экскурсии родителей с детьми </w:t>
            </w:r>
          </w:p>
          <w:p w:rsidR="00187A6E" w:rsidRPr="00B5180B" w:rsidRDefault="00187A6E" w:rsidP="003C16B7">
            <w:pPr>
              <w:pStyle w:val="TableParagraph"/>
              <w:tabs>
                <w:tab w:val="left" w:pos="1817"/>
                <w:tab w:val="left" w:pos="2727"/>
                <w:tab w:val="left" w:pos="3519"/>
                <w:tab w:val="left" w:pos="3849"/>
              </w:tabs>
            </w:pP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в течение года по плану</w:t>
            </w:r>
          </w:p>
        </w:tc>
        <w:tc>
          <w:tcPr>
            <w:tcW w:w="2520" w:type="dxa"/>
            <w:gridSpan w:val="2"/>
          </w:tcPr>
          <w:p w:rsidR="00187A6E" w:rsidRPr="00B5180B" w:rsidRDefault="00187A6E" w:rsidP="003C16B7">
            <w:pPr>
              <w:pStyle w:val="TableParagraph"/>
            </w:pPr>
            <w:r w:rsidRPr="00B5180B">
              <w:t>Зам.директора по ВР</w:t>
            </w:r>
            <w:r w:rsidRPr="00FE339C">
              <w:rPr>
                <w:spacing w:val="-1"/>
              </w:rPr>
              <w:t xml:space="preserve"> классные </w:t>
            </w:r>
            <w:r w:rsidRPr="00B5180B">
              <w:t>рук.,</w:t>
            </w:r>
            <w:r w:rsidRPr="00FE339C">
              <w:rPr>
                <w:spacing w:val="-57"/>
              </w:rPr>
              <w:t xml:space="preserve"> </w:t>
            </w:r>
            <w:r w:rsidRPr="00B5180B">
              <w:t>учителя</w:t>
            </w:r>
          </w:p>
          <w:p w:rsidR="00187A6E" w:rsidRPr="00B5180B" w:rsidRDefault="00187A6E" w:rsidP="003C16B7">
            <w:pPr>
              <w:pStyle w:val="TableParagraph"/>
            </w:pPr>
            <w:r w:rsidRPr="00B5180B">
              <w:t>физкультуры</w:t>
            </w:r>
          </w:p>
        </w:tc>
      </w:tr>
      <w:tr w:rsidR="00187A6E" w:rsidRPr="00B5180B" w:rsidTr="00187A6E">
        <w:trPr>
          <w:trHeight w:val="414"/>
        </w:trPr>
        <w:tc>
          <w:tcPr>
            <w:tcW w:w="4962" w:type="dxa"/>
          </w:tcPr>
          <w:p w:rsidR="00187A6E" w:rsidRPr="00B5180B" w:rsidRDefault="00187A6E" w:rsidP="003C16B7">
            <w:pPr>
              <w:pStyle w:val="TableParagraph"/>
              <w:tabs>
                <w:tab w:val="left" w:pos="2523"/>
              </w:tabs>
              <w:jc w:val="both"/>
            </w:pPr>
            <w:r w:rsidRPr="00FE339C">
              <w:rPr>
                <w:spacing w:val="-2"/>
              </w:rPr>
              <w:t>Индивидуальные</w:t>
            </w:r>
            <w:r w:rsidRPr="00B5180B">
              <w:tab/>
            </w:r>
            <w:r w:rsidRPr="00FE339C">
              <w:rPr>
                <w:spacing w:val="-2"/>
              </w:rPr>
              <w:t>консультации</w:t>
            </w:r>
          </w:p>
          <w:p w:rsidR="00187A6E" w:rsidRPr="00B5180B" w:rsidRDefault="00187A6E" w:rsidP="003C16B7">
            <w:pPr>
              <w:pStyle w:val="TableParagraph"/>
              <w:tabs>
                <w:tab w:val="left" w:pos="3102"/>
              </w:tabs>
              <w:jc w:val="both"/>
            </w:pPr>
            <w:r w:rsidRPr="00FE339C">
              <w:rPr>
                <w:spacing w:val="-2"/>
              </w:rPr>
              <w:t>Индивидуальные</w:t>
            </w:r>
            <w:r w:rsidRPr="00B5180B">
              <w:t xml:space="preserve"> </w:t>
            </w:r>
            <w:r w:rsidRPr="00FE339C">
              <w:rPr>
                <w:spacing w:val="-2"/>
              </w:rPr>
              <w:t xml:space="preserve">беседы, </w:t>
            </w:r>
            <w:r w:rsidRPr="00B5180B">
              <w:t>рекомендации по воспитанию, по запросам</w:t>
            </w:r>
            <w:r w:rsidRPr="00FE339C">
              <w:rPr>
                <w:spacing w:val="66"/>
                <w:w w:val="150"/>
              </w:rPr>
              <w:t xml:space="preserve">   </w:t>
            </w:r>
            <w:r w:rsidRPr="00B5180B">
              <w:t>родителей</w:t>
            </w:r>
            <w:r w:rsidRPr="00FE339C">
              <w:rPr>
                <w:spacing w:val="65"/>
                <w:w w:val="150"/>
              </w:rPr>
              <w:t xml:space="preserve">   </w:t>
            </w:r>
            <w:r w:rsidRPr="00FE339C">
              <w:rPr>
                <w:spacing w:val="-2"/>
              </w:rPr>
              <w:t>(законных</w:t>
            </w:r>
            <w:r w:rsidRPr="00B5180B">
              <w:t xml:space="preserve"> </w:t>
            </w:r>
            <w:r w:rsidRPr="00FE339C">
              <w:rPr>
                <w:spacing w:val="-2"/>
              </w:rPr>
              <w:t>представителей).</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pPr>
            <w:r w:rsidRPr="00FE339C">
              <w:rPr>
                <w:spacing w:val="-2"/>
              </w:rPr>
              <w:t xml:space="preserve">Сентябрь </w:t>
            </w:r>
            <w:r w:rsidRPr="00B5180B">
              <w:t>2024 г.</w:t>
            </w:r>
          </w:p>
          <w:p w:rsidR="00187A6E" w:rsidRPr="00B5180B" w:rsidRDefault="00187A6E" w:rsidP="003C16B7">
            <w:pPr>
              <w:pStyle w:val="TableParagraph"/>
            </w:pPr>
            <w:r w:rsidRPr="00B5180B">
              <w:t>–</w:t>
            </w:r>
            <w:r w:rsidRPr="00FE339C">
              <w:rPr>
                <w:spacing w:val="-3"/>
              </w:rPr>
              <w:t xml:space="preserve"> </w:t>
            </w:r>
            <w:r w:rsidRPr="00B5180B">
              <w:t>май</w:t>
            </w:r>
            <w:r w:rsidRPr="00FE339C">
              <w:rPr>
                <w:spacing w:val="-2"/>
              </w:rPr>
              <w:t xml:space="preserve"> </w:t>
            </w:r>
            <w:r w:rsidRPr="00B5180B">
              <w:t>2025</w:t>
            </w:r>
            <w:r w:rsidRPr="00FE339C">
              <w:rPr>
                <w:spacing w:val="-3"/>
              </w:rPr>
              <w:t xml:space="preserve"> </w:t>
            </w:r>
            <w:r w:rsidRPr="00FE339C">
              <w:rPr>
                <w:spacing w:val="-7"/>
              </w:rPr>
              <w:t>г.</w:t>
            </w:r>
          </w:p>
        </w:tc>
        <w:tc>
          <w:tcPr>
            <w:tcW w:w="2520" w:type="dxa"/>
            <w:gridSpan w:val="2"/>
          </w:tcPr>
          <w:p w:rsidR="00187A6E" w:rsidRPr="00B5180B" w:rsidRDefault="00187A6E" w:rsidP="003C16B7">
            <w:pPr>
              <w:pStyle w:val="TableParagraph"/>
              <w:tabs>
                <w:tab w:val="right" w:pos="2289"/>
              </w:tabs>
            </w:pPr>
            <w:r w:rsidRPr="00FE339C">
              <w:rPr>
                <w:spacing w:val="-2"/>
              </w:rPr>
              <w:t>Классные руководители</w:t>
            </w:r>
            <w:r w:rsidRPr="00B5180B">
              <w:tab/>
            </w:r>
            <w:r w:rsidRPr="00FE339C">
              <w:rPr>
                <w:spacing w:val="-4"/>
              </w:rPr>
              <w:t>1-4</w:t>
            </w:r>
          </w:p>
          <w:p w:rsidR="00187A6E" w:rsidRPr="00B5180B" w:rsidRDefault="00187A6E" w:rsidP="003C16B7">
            <w:pPr>
              <w:pStyle w:val="TableParagraph"/>
            </w:pPr>
            <w:r w:rsidRPr="00FE339C">
              <w:rPr>
                <w:spacing w:val="-2"/>
              </w:rPr>
              <w:t xml:space="preserve">классов; </w:t>
            </w:r>
            <w:r w:rsidRPr="00B5180B">
              <w:t>педагог-психолог</w:t>
            </w:r>
          </w:p>
        </w:tc>
      </w:tr>
      <w:tr w:rsidR="00187A6E" w:rsidRPr="00B5180B" w:rsidTr="00187A6E">
        <w:trPr>
          <w:trHeight w:val="414"/>
        </w:trPr>
        <w:tc>
          <w:tcPr>
            <w:tcW w:w="4962" w:type="dxa"/>
          </w:tcPr>
          <w:p w:rsidR="00187A6E" w:rsidRPr="00B5180B" w:rsidRDefault="00187A6E" w:rsidP="003C16B7">
            <w:pPr>
              <w:pStyle w:val="TableParagraph"/>
              <w:tabs>
                <w:tab w:val="left" w:pos="1890"/>
                <w:tab w:val="left" w:pos="2564"/>
                <w:tab w:val="left" w:pos="3855"/>
              </w:tabs>
            </w:pPr>
            <w:r w:rsidRPr="00B5180B">
              <w:t>Участие</w:t>
            </w:r>
            <w:r w:rsidRPr="00B5180B">
              <w:tab/>
              <w:t>родителей</w:t>
            </w:r>
            <w:r w:rsidRPr="00B5180B">
              <w:tab/>
            </w:r>
            <w:r w:rsidRPr="00FE339C">
              <w:rPr>
                <w:spacing w:val="-4"/>
              </w:rPr>
              <w:t>в</w:t>
            </w:r>
            <w:r w:rsidRPr="00FE339C">
              <w:rPr>
                <w:spacing w:val="-57"/>
              </w:rPr>
              <w:t xml:space="preserve"> </w:t>
            </w:r>
            <w:r w:rsidRPr="00B5180B">
              <w:t>благоустройстве</w:t>
            </w:r>
            <w:r w:rsidRPr="00B5180B">
              <w:tab/>
            </w:r>
            <w:r w:rsidRPr="00B5180B">
              <w:tab/>
            </w:r>
            <w:r w:rsidRPr="00FE339C">
              <w:rPr>
                <w:spacing w:val="-1"/>
              </w:rPr>
              <w:t>пришкольной</w:t>
            </w:r>
          </w:p>
          <w:p w:rsidR="00187A6E" w:rsidRPr="00B5180B" w:rsidRDefault="00187A6E" w:rsidP="003C16B7">
            <w:pPr>
              <w:pStyle w:val="TableParagraph"/>
            </w:pPr>
            <w:r w:rsidRPr="00B5180B">
              <w:t>территории</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Май 2025</w:t>
            </w:r>
          </w:p>
        </w:tc>
        <w:tc>
          <w:tcPr>
            <w:tcW w:w="2520" w:type="dxa"/>
            <w:gridSpan w:val="2"/>
          </w:tcPr>
          <w:p w:rsidR="00187A6E" w:rsidRPr="00B5180B" w:rsidRDefault="00187A6E" w:rsidP="003C16B7">
            <w:pPr>
              <w:pStyle w:val="TableParagraph"/>
            </w:pPr>
            <w:r w:rsidRPr="00B5180B">
              <w:t>Администрация,</w:t>
            </w:r>
            <w:r w:rsidRPr="00FE339C">
              <w:rPr>
                <w:spacing w:val="-57"/>
              </w:rPr>
              <w:t xml:space="preserve"> </w:t>
            </w:r>
            <w:r w:rsidRPr="00B5180B">
              <w:t>классные</w:t>
            </w:r>
            <w:r w:rsidRPr="00FE339C">
              <w:rPr>
                <w:spacing w:val="-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tabs>
                <w:tab w:val="left" w:pos="1237"/>
                <w:tab w:val="left" w:pos="2547"/>
                <w:tab w:val="left" w:pos="2914"/>
              </w:tabs>
            </w:pPr>
            <w:r w:rsidRPr="00B5180B">
              <w:t>Участие</w:t>
            </w:r>
            <w:r w:rsidRPr="00B5180B">
              <w:tab/>
              <w:t>родителей</w:t>
            </w:r>
            <w:r w:rsidRPr="00B5180B">
              <w:tab/>
              <w:t>в</w:t>
            </w:r>
            <w:r w:rsidRPr="00B5180B">
              <w:tab/>
              <w:t>празднике</w:t>
            </w:r>
          </w:p>
          <w:p w:rsidR="00187A6E" w:rsidRPr="00B5180B" w:rsidRDefault="00187A6E" w:rsidP="003C16B7">
            <w:pPr>
              <w:pStyle w:val="TableParagraph"/>
            </w:pPr>
            <w:r w:rsidRPr="00B5180B">
              <w:t>«День</w:t>
            </w:r>
            <w:r w:rsidRPr="00FE339C">
              <w:rPr>
                <w:spacing w:val="-1"/>
              </w:rPr>
              <w:t xml:space="preserve"> </w:t>
            </w:r>
            <w:r w:rsidRPr="00B5180B">
              <w:t>защиты</w:t>
            </w:r>
            <w:r w:rsidRPr="00FE339C">
              <w:rPr>
                <w:spacing w:val="-1"/>
              </w:rPr>
              <w:t xml:space="preserve"> </w:t>
            </w:r>
            <w:r w:rsidRPr="00B5180B">
              <w:t>детей»</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01.06.2025</w:t>
            </w:r>
          </w:p>
        </w:tc>
        <w:tc>
          <w:tcPr>
            <w:tcW w:w="2520" w:type="dxa"/>
            <w:gridSpan w:val="2"/>
          </w:tcPr>
          <w:p w:rsidR="00187A6E" w:rsidRPr="00B5180B" w:rsidRDefault="00187A6E" w:rsidP="003C16B7">
            <w:pPr>
              <w:pStyle w:val="TableParagraph"/>
            </w:pPr>
            <w:r w:rsidRPr="00B5180B">
              <w:t>Зам.директора по ВР, классные руководители, родители</w:t>
            </w:r>
          </w:p>
        </w:tc>
      </w:tr>
      <w:tr w:rsidR="00187A6E" w:rsidRPr="00B5180B" w:rsidTr="00187A6E">
        <w:trPr>
          <w:trHeight w:val="414"/>
        </w:trPr>
        <w:tc>
          <w:tcPr>
            <w:tcW w:w="10474" w:type="dxa"/>
            <w:gridSpan w:val="5"/>
          </w:tcPr>
          <w:p w:rsidR="00187A6E" w:rsidRPr="00B5180B" w:rsidRDefault="00187A6E" w:rsidP="003C16B7">
            <w:pPr>
              <w:pStyle w:val="TableParagraph"/>
              <w:jc w:val="center"/>
            </w:pPr>
            <w:r w:rsidRPr="00FE339C">
              <w:rPr>
                <w:b/>
              </w:rPr>
              <w:t>Самоуправление</w:t>
            </w:r>
          </w:p>
        </w:tc>
      </w:tr>
      <w:tr w:rsidR="00187A6E" w:rsidRPr="00B5180B" w:rsidTr="00187A6E">
        <w:trPr>
          <w:trHeight w:val="414"/>
        </w:trPr>
        <w:tc>
          <w:tcPr>
            <w:tcW w:w="4962" w:type="dxa"/>
          </w:tcPr>
          <w:p w:rsidR="00187A6E" w:rsidRPr="00B5180B" w:rsidRDefault="00187A6E" w:rsidP="003C16B7">
            <w:pPr>
              <w:pStyle w:val="TableParagraph"/>
            </w:pPr>
            <w:r w:rsidRPr="00B5180B">
              <w:t>Дела,</w:t>
            </w:r>
            <w:r w:rsidRPr="00FE339C">
              <w:rPr>
                <w:spacing w:val="-1"/>
              </w:rPr>
              <w:t xml:space="preserve"> </w:t>
            </w:r>
            <w:r w:rsidRPr="00B5180B">
              <w:t>события,</w:t>
            </w:r>
            <w:r w:rsidRPr="00FE339C">
              <w:rPr>
                <w:spacing w:val="-1"/>
              </w:rPr>
              <w:t xml:space="preserve"> </w:t>
            </w:r>
            <w:r w:rsidRPr="00B5180B">
              <w:t>мероприятия</w:t>
            </w:r>
          </w:p>
        </w:tc>
        <w:tc>
          <w:tcPr>
            <w:tcW w:w="1260" w:type="dxa"/>
          </w:tcPr>
          <w:p w:rsidR="00187A6E" w:rsidRPr="00B5180B" w:rsidRDefault="00187A6E" w:rsidP="003C16B7">
            <w:pPr>
              <w:pStyle w:val="TableParagraph"/>
              <w:jc w:val="center"/>
            </w:pPr>
            <w:r w:rsidRPr="00B5180B">
              <w:t>Классы</w:t>
            </w:r>
          </w:p>
        </w:tc>
        <w:tc>
          <w:tcPr>
            <w:tcW w:w="1732" w:type="dxa"/>
          </w:tcPr>
          <w:p w:rsidR="00187A6E" w:rsidRPr="00B5180B" w:rsidRDefault="00187A6E" w:rsidP="003C16B7">
            <w:pPr>
              <w:pStyle w:val="TableParagraph"/>
            </w:pPr>
            <w:r w:rsidRPr="00B5180B">
              <w:t>Ориентировочное время проведения</w:t>
            </w:r>
          </w:p>
        </w:tc>
        <w:tc>
          <w:tcPr>
            <w:tcW w:w="2520" w:type="dxa"/>
            <w:gridSpan w:val="2"/>
          </w:tcPr>
          <w:p w:rsidR="00187A6E" w:rsidRPr="00B5180B" w:rsidRDefault="00187A6E" w:rsidP="003C16B7">
            <w:pPr>
              <w:pStyle w:val="TableParagraph"/>
            </w:pPr>
            <w:r w:rsidRPr="00B5180B">
              <w:t>Ответственные</w:t>
            </w:r>
          </w:p>
        </w:tc>
      </w:tr>
      <w:tr w:rsidR="00187A6E" w:rsidRPr="00B5180B" w:rsidTr="00187A6E">
        <w:trPr>
          <w:trHeight w:val="414"/>
        </w:trPr>
        <w:tc>
          <w:tcPr>
            <w:tcW w:w="4962" w:type="dxa"/>
          </w:tcPr>
          <w:p w:rsidR="00187A6E" w:rsidRPr="00B5180B" w:rsidRDefault="00187A6E" w:rsidP="003C16B7">
            <w:pPr>
              <w:pStyle w:val="TableParagraph"/>
              <w:tabs>
                <w:tab w:val="left" w:pos="1158"/>
                <w:tab w:val="left" w:pos="2212"/>
              </w:tabs>
            </w:pPr>
            <w:r w:rsidRPr="00FE339C">
              <w:rPr>
                <w:spacing w:val="-2"/>
              </w:rPr>
              <w:t>Выборы</w:t>
            </w:r>
            <w:r w:rsidRPr="00B5180B">
              <w:tab/>
            </w:r>
            <w:r w:rsidRPr="00FE339C">
              <w:rPr>
                <w:spacing w:val="-2"/>
              </w:rPr>
              <w:t>лидеров,</w:t>
            </w:r>
            <w:r w:rsidRPr="00B5180B">
              <w:tab/>
            </w:r>
            <w:r w:rsidRPr="00FE339C">
              <w:rPr>
                <w:spacing w:val="-2"/>
              </w:rPr>
              <w:t xml:space="preserve">активов </w:t>
            </w:r>
            <w:r w:rsidRPr="00B5180B">
              <w:t>распределение</w:t>
            </w:r>
            <w:r w:rsidRPr="00FE339C">
              <w:rPr>
                <w:spacing w:val="-9"/>
              </w:rPr>
              <w:t xml:space="preserve"> </w:t>
            </w:r>
            <w:r w:rsidRPr="00FE339C">
              <w:rPr>
                <w:spacing w:val="-2"/>
              </w:rPr>
              <w:t>обязанностей.</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Сентябрь</w:t>
            </w:r>
            <w:r w:rsidRPr="00FE339C">
              <w:rPr>
                <w:spacing w:val="-3"/>
              </w:rPr>
              <w:t xml:space="preserve"> </w:t>
            </w:r>
            <w:r w:rsidRPr="00B5180B">
              <w:t>2024</w:t>
            </w:r>
            <w:r w:rsidRPr="00FE339C">
              <w:rPr>
                <w:spacing w:val="-4"/>
              </w:rPr>
              <w:t xml:space="preserve"> </w:t>
            </w:r>
            <w:r w:rsidRPr="00FE339C">
              <w:rPr>
                <w:spacing w:val="-5"/>
              </w:rPr>
              <w:t>г.</w:t>
            </w:r>
          </w:p>
        </w:tc>
        <w:tc>
          <w:tcPr>
            <w:tcW w:w="2520" w:type="dxa"/>
            <w:gridSpan w:val="2"/>
          </w:tcPr>
          <w:p w:rsidR="00187A6E" w:rsidRPr="00B5180B" w:rsidRDefault="00187A6E" w:rsidP="003C16B7">
            <w:pPr>
              <w:pStyle w:val="TableParagraph"/>
            </w:pPr>
            <w:r w:rsidRPr="00B5180B">
              <w:t>Классные</w:t>
            </w:r>
          </w:p>
          <w:p w:rsidR="00187A6E" w:rsidRPr="00B5180B" w:rsidRDefault="00187A6E" w:rsidP="003C16B7">
            <w:pPr>
              <w:pStyle w:val="TableParagraph"/>
            </w:pPr>
            <w:r w:rsidRPr="00B5180B">
              <w:t>руководители</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Работа</w:t>
            </w:r>
            <w:r w:rsidRPr="00FE339C">
              <w:rPr>
                <w:color w:val="auto"/>
                <w:sz w:val="22"/>
                <w:szCs w:val="22"/>
              </w:rPr>
              <w:tab/>
              <w:t>актива</w:t>
            </w:r>
            <w:r w:rsidRPr="00FE339C">
              <w:rPr>
                <w:color w:val="auto"/>
                <w:sz w:val="22"/>
                <w:szCs w:val="22"/>
              </w:rPr>
              <w:tab/>
              <w:t>класса</w:t>
            </w:r>
            <w:r w:rsidRPr="00FE339C">
              <w:rPr>
                <w:color w:val="auto"/>
                <w:sz w:val="22"/>
                <w:szCs w:val="22"/>
              </w:rPr>
              <w:tab/>
              <w:t>в</w:t>
            </w:r>
            <w:r w:rsidRPr="00FE339C">
              <w:rPr>
                <w:color w:val="auto"/>
                <w:sz w:val="22"/>
                <w:szCs w:val="22"/>
              </w:rPr>
              <w:tab/>
              <w:t>классных коллективах в соответствии с планом</w:t>
            </w:r>
            <w:r w:rsidRPr="00FE339C">
              <w:rPr>
                <w:color w:val="auto"/>
                <w:sz w:val="22"/>
                <w:szCs w:val="22"/>
              </w:rPr>
              <w:tab/>
            </w:r>
          </w:p>
          <w:p w:rsidR="00187A6E" w:rsidRPr="00FE339C" w:rsidRDefault="00187A6E" w:rsidP="003C16B7">
            <w:pPr>
              <w:pStyle w:val="Default0"/>
              <w:widowControl w:val="0"/>
              <w:rPr>
                <w:color w:val="auto"/>
                <w:sz w:val="22"/>
                <w:szCs w:val="22"/>
              </w:rPr>
            </w:pP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FE339C" w:rsidRDefault="00187A6E" w:rsidP="003C16B7">
            <w:pPr>
              <w:pStyle w:val="Default0"/>
              <w:widowControl w:val="0"/>
              <w:rPr>
                <w:sz w:val="22"/>
                <w:szCs w:val="22"/>
              </w:rPr>
            </w:pPr>
            <w:r w:rsidRPr="00FE339C">
              <w:rPr>
                <w:color w:val="auto"/>
                <w:sz w:val="22"/>
                <w:szCs w:val="22"/>
              </w:rPr>
              <w:t xml:space="preserve">Сентябрь 2024-май 2025 </w:t>
            </w:r>
            <w:r w:rsidRPr="00FE339C">
              <w:rPr>
                <w:color w:val="auto"/>
                <w:sz w:val="22"/>
                <w:szCs w:val="22"/>
              </w:rPr>
              <w:tab/>
            </w:r>
          </w:p>
          <w:p w:rsidR="00187A6E" w:rsidRPr="00B5180B" w:rsidRDefault="00187A6E" w:rsidP="003C16B7">
            <w:pPr>
              <w:pStyle w:val="TableParagraph"/>
            </w:pP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Классные</w:t>
            </w:r>
          </w:p>
          <w:p w:rsidR="00187A6E" w:rsidRPr="00B5180B" w:rsidRDefault="00187A6E" w:rsidP="003C16B7">
            <w:pPr>
              <w:pStyle w:val="TableParagraph"/>
            </w:pPr>
            <w:r w:rsidRPr="00B5180B">
              <w:t xml:space="preserve">руководители </w:t>
            </w:r>
          </w:p>
        </w:tc>
      </w:tr>
      <w:tr w:rsidR="00187A6E" w:rsidRPr="00B5180B" w:rsidTr="00187A6E">
        <w:trPr>
          <w:trHeight w:val="414"/>
        </w:trPr>
        <w:tc>
          <w:tcPr>
            <w:tcW w:w="4962" w:type="dxa"/>
          </w:tcPr>
          <w:p w:rsidR="00187A6E" w:rsidRPr="00B5180B" w:rsidRDefault="00187A6E" w:rsidP="003C16B7">
            <w:pPr>
              <w:pStyle w:val="TableParagraph"/>
            </w:pPr>
            <w:r w:rsidRPr="00B5180B">
              <w:t>Выдвижение</w:t>
            </w:r>
            <w:r w:rsidRPr="00FE339C">
              <w:rPr>
                <w:spacing w:val="58"/>
                <w:w w:val="150"/>
              </w:rPr>
              <w:t xml:space="preserve"> </w:t>
            </w:r>
            <w:r w:rsidRPr="00B5180B">
              <w:t>кандидатур</w:t>
            </w:r>
            <w:r w:rsidRPr="00FE339C">
              <w:rPr>
                <w:spacing w:val="61"/>
                <w:w w:val="150"/>
              </w:rPr>
              <w:t xml:space="preserve"> </w:t>
            </w:r>
            <w:r w:rsidRPr="00B5180B">
              <w:t>в</w:t>
            </w:r>
            <w:r w:rsidRPr="00FE339C">
              <w:rPr>
                <w:spacing w:val="60"/>
                <w:w w:val="150"/>
              </w:rPr>
              <w:t xml:space="preserve"> </w:t>
            </w:r>
            <w:r w:rsidRPr="00FE339C">
              <w:rPr>
                <w:spacing w:val="-2"/>
              </w:rPr>
              <w:t>школьный</w:t>
            </w:r>
            <w:r w:rsidRPr="00B5180B">
              <w:t xml:space="preserve"> актив учащихся </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Сентябрь</w:t>
            </w:r>
            <w:r w:rsidRPr="00FE339C">
              <w:rPr>
                <w:spacing w:val="-3"/>
              </w:rPr>
              <w:t xml:space="preserve"> </w:t>
            </w:r>
            <w:r w:rsidRPr="00B5180B">
              <w:t>2024</w:t>
            </w:r>
            <w:r w:rsidRPr="00FE339C">
              <w:rPr>
                <w:spacing w:val="-4"/>
              </w:rPr>
              <w:t xml:space="preserve"> </w:t>
            </w:r>
          </w:p>
        </w:tc>
        <w:tc>
          <w:tcPr>
            <w:tcW w:w="2520" w:type="dxa"/>
            <w:gridSpan w:val="2"/>
          </w:tcPr>
          <w:p w:rsidR="00187A6E" w:rsidRPr="00B5180B" w:rsidRDefault="00187A6E" w:rsidP="003C16B7">
            <w:pPr>
              <w:pStyle w:val="TableParagraph"/>
            </w:pPr>
            <w:r w:rsidRPr="00FE339C">
              <w:rPr>
                <w:spacing w:val="-2"/>
              </w:rPr>
              <w:t>Классные руководители классов</w:t>
            </w:r>
          </w:p>
        </w:tc>
      </w:tr>
      <w:tr w:rsidR="00187A6E" w:rsidRPr="00B5180B" w:rsidTr="00187A6E">
        <w:trPr>
          <w:trHeight w:val="414"/>
        </w:trPr>
        <w:tc>
          <w:tcPr>
            <w:tcW w:w="4962" w:type="dxa"/>
          </w:tcPr>
          <w:p w:rsidR="00187A6E" w:rsidRPr="00B5180B" w:rsidRDefault="00187A6E" w:rsidP="003C16B7">
            <w:pPr>
              <w:pStyle w:val="TableParagraph"/>
            </w:pPr>
            <w:r w:rsidRPr="00B5180B">
              <w:t>Выдвижение кандидатур в ЦДИ (Центр детских инициатив)</w:t>
            </w:r>
          </w:p>
        </w:tc>
        <w:tc>
          <w:tcPr>
            <w:tcW w:w="1260" w:type="dxa"/>
          </w:tcPr>
          <w:p w:rsidR="00187A6E" w:rsidRPr="00B5180B" w:rsidRDefault="00187A6E" w:rsidP="003C16B7">
            <w:pPr>
              <w:pStyle w:val="TableParagraph"/>
              <w:jc w:val="center"/>
            </w:pPr>
            <w:r w:rsidRPr="00B5180B">
              <w:t>5-</w:t>
            </w:r>
            <w:r w:rsidRPr="00FE339C">
              <w:rPr>
                <w:spacing w:val="-4"/>
              </w:rPr>
              <w:t xml:space="preserve"> 9</w:t>
            </w:r>
          </w:p>
        </w:tc>
        <w:tc>
          <w:tcPr>
            <w:tcW w:w="1732" w:type="dxa"/>
          </w:tcPr>
          <w:p w:rsidR="00187A6E" w:rsidRPr="00B5180B" w:rsidRDefault="00187A6E" w:rsidP="003C16B7">
            <w:pPr>
              <w:pStyle w:val="TableParagraph"/>
            </w:pPr>
            <w:r w:rsidRPr="00B5180B">
              <w:t>Сентябрь</w:t>
            </w:r>
            <w:r w:rsidRPr="00FE339C">
              <w:rPr>
                <w:spacing w:val="-3"/>
              </w:rPr>
              <w:t xml:space="preserve"> </w:t>
            </w:r>
            <w:r w:rsidRPr="00B5180B">
              <w:t>2024</w:t>
            </w:r>
            <w:r w:rsidRPr="00FE339C">
              <w:rPr>
                <w:spacing w:val="-4"/>
              </w:rPr>
              <w:t xml:space="preserve"> </w:t>
            </w:r>
          </w:p>
        </w:tc>
        <w:tc>
          <w:tcPr>
            <w:tcW w:w="2520" w:type="dxa"/>
            <w:gridSpan w:val="2"/>
          </w:tcPr>
          <w:p w:rsidR="00187A6E" w:rsidRPr="00B5180B" w:rsidRDefault="00187A6E" w:rsidP="003C16B7">
            <w:pPr>
              <w:pStyle w:val="TableParagraph"/>
              <w:tabs>
                <w:tab w:val="left" w:pos="2006"/>
              </w:tabs>
            </w:pPr>
            <w:r w:rsidRPr="00FE339C">
              <w:rPr>
                <w:spacing w:val="-2"/>
              </w:rPr>
              <w:t>Классные руководители</w:t>
            </w:r>
            <w:r w:rsidRPr="00B5180B">
              <w:tab/>
            </w:r>
          </w:p>
          <w:p w:rsidR="00187A6E" w:rsidRPr="00B5180B" w:rsidRDefault="00187A6E" w:rsidP="003C16B7">
            <w:pPr>
              <w:pStyle w:val="TableParagraph"/>
              <w:tabs>
                <w:tab w:val="left" w:pos="2006"/>
              </w:tabs>
            </w:pPr>
            <w:r w:rsidRPr="00FE339C">
              <w:rPr>
                <w:spacing w:val="-4"/>
              </w:rPr>
              <w:t>5-9</w:t>
            </w:r>
          </w:p>
          <w:p w:rsidR="00187A6E" w:rsidRPr="00B5180B" w:rsidRDefault="00187A6E" w:rsidP="003C16B7">
            <w:pPr>
              <w:pStyle w:val="TableParagraph"/>
            </w:pPr>
            <w:r w:rsidRPr="00FE339C">
              <w:rPr>
                <w:spacing w:val="-2"/>
              </w:rPr>
              <w:t>классов;</w:t>
            </w:r>
          </w:p>
          <w:p w:rsidR="00187A6E" w:rsidRPr="00B5180B" w:rsidRDefault="00187A6E" w:rsidP="003C16B7">
            <w:pPr>
              <w:pStyle w:val="TableParagraph"/>
              <w:tabs>
                <w:tab w:val="left" w:pos="1342"/>
              </w:tabs>
            </w:pPr>
            <w:r w:rsidRPr="00FE339C">
              <w:rPr>
                <w:spacing w:val="-2"/>
              </w:rPr>
              <w:t>Советник</w:t>
            </w:r>
            <w:r w:rsidRPr="00B5180B">
              <w:tab/>
            </w:r>
          </w:p>
          <w:p w:rsidR="00187A6E" w:rsidRPr="00B5180B" w:rsidRDefault="00187A6E" w:rsidP="003C16B7">
            <w:pPr>
              <w:pStyle w:val="TableParagraph"/>
              <w:tabs>
                <w:tab w:val="left" w:pos="1342"/>
              </w:tabs>
            </w:pPr>
            <w:r w:rsidRPr="00FE339C">
              <w:rPr>
                <w:spacing w:val="-2"/>
              </w:rPr>
              <w:t>директора</w:t>
            </w:r>
          </w:p>
          <w:p w:rsidR="00187A6E" w:rsidRPr="00B5180B" w:rsidRDefault="00187A6E" w:rsidP="003C16B7">
            <w:pPr>
              <w:pStyle w:val="TableParagraph"/>
              <w:tabs>
                <w:tab w:val="left" w:pos="810"/>
              </w:tabs>
            </w:pPr>
            <w:r w:rsidRPr="00FE339C">
              <w:rPr>
                <w:spacing w:val="-6"/>
              </w:rPr>
              <w:t>по</w:t>
            </w:r>
            <w:r w:rsidRPr="00FE339C">
              <w:rPr>
                <w:spacing w:val="-2"/>
              </w:rPr>
              <w:t xml:space="preserve"> Воспитанию</w:t>
            </w:r>
          </w:p>
        </w:tc>
      </w:tr>
      <w:tr w:rsidR="00187A6E" w:rsidRPr="00FE339C" w:rsidTr="00187A6E">
        <w:trPr>
          <w:trHeight w:val="414"/>
        </w:trPr>
        <w:tc>
          <w:tcPr>
            <w:tcW w:w="4962" w:type="dxa"/>
          </w:tcPr>
          <w:p w:rsidR="00187A6E" w:rsidRPr="00B5180B" w:rsidRDefault="00187A6E" w:rsidP="003C16B7">
            <w:pPr>
              <w:pStyle w:val="TableParagraph"/>
            </w:pPr>
            <w:r w:rsidRPr="00B5180B">
              <w:t>Заседание</w:t>
            </w:r>
            <w:r w:rsidRPr="00B5180B">
              <w:tab/>
              <w:t>школьного  актива учащихся «Движение первых»</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Сентябрь 2024</w:t>
            </w:r>
          </w:p>
          <w:p w:rsidR="00187A6E" w:rsidRPr="00B5180B" w:rsidRDefault="00187A6E" w:rsidP="003C16B7">
            <w:pPr>
              <w:pStyle w:val="TableParagraph"/>
            </w:pPr>
            <w:r w:rsidRPr="00B5180B">
              <w:t>май 2025 г.</w:t>
            </w:r>
            <w:r w:rsidRPr="00B5180B">
              <w:tab/>
            </w:r>
          </w:p>
        </w:tc>
        <w:tc>
          <w:tcPr>
            <w:tcW w:w="2520" w:type="dxa"/>
            <w:gridSpan w:val="2"/>
          </w:tcPr>
          <w:p w:rsidR="00187A6E" w:rsidRPr="00FE339C" w:rsidRDefault="00187A6E" w:rsidP="003C16B7">
            <w:pPr>
              <w:pStyle w:val="TableParagraph"/>
              <w:rPr>
                <w:spacing w:val="-2"/>
              </w:rPr>
            </w:pPr>
            <w:r w:rsidRPr="00FE339C">
              <w:rPr>
                <w:spacing w:val="-2"/>
              </w:rPr>
              <w:t>советник директора по Воспитанию</w:t>
            </w:r>
          </w:p>
        </w:tc>
      </w:tr>
      <w:tr w:rsidR="00187A6E" w:rsidRPr="00FE339C" w:rsidTr="00187A6E">
        <w:trPr>
          <w:trHeight w:val="414"/>
        </w:trPr>
        <w:tc>
          <w:tcPr>
            <w:tcW w:w="4962" w:type="dxa"/>
          </w:tcPr>
          <w:p w:rsidR="00187A6E" w:rsidRPr="00B5180B" w:rsidRDefault="00187A6E" w:rsidP="003C16B7">
            <w:pPr>
              <w:pStyle w:val="TableParagraph"/>
            </w:pPr>
            <w:r w:rsidRPr="00B5180B">
              <w:t>Работа по направлениям ЦДИ (центр детских инициатив)</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Сентябрь май 2025 г.</w:t>
            </w:r>
            <w:r w:rsidRPr="00B5180B">
              <w:tab/>
            </w:r>
          </w:p>
        </w:tc>
        <w:tc>
          <w:tcPr>
            <w:tcW w:w="2520" w:type="dxa"/>
            <w:gridSpan w:val="2"/>
          </w:tcPr>
          <w:p w:rsidR="00187A6E" w:rsidRPr="00FE339C" w:rsidRDefault="00187A6E" w:rsidP="003C16B7">
            <w:pPr>
              <w:pStyle w:val="TableParagraph"/>
              <w:rPr>
                <w:spacing w:val="-2"/>
              </w:rPr>
            </w:pPr>
            <w:r w:rsidRPr="00FE339C">
              <w:rPr>
                <w:spacing w:val="-2"/>
              </w:rPr>
              <w:t>советник директора по Воспитанию</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Классное собрание по составлению рейтинга «Ученик года», подведению итогов работы за триместр, планированию работы в каникулярное время </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Последняя неделя триместра </w:t>
            </w:r>
          </w:p>
          <w:p w:rsidR="00187A6E" w:rsidRPr="00B5180B" w:rsidRDefault="00187A6E" w:rsidP="003C16B7">
            <w:pPr>
              <w:pStyle w:val="TableParagraph"/>
            </w:pPr>
          </w:p>
        </w:tc>
        <w:tc>
          <w:tcPr>
            <w:tcW w:w="2520" w:type="dxa"/>
            <w:gridSpan w:val="2"/>
          </w:tcPr>
          <w:p w:rsidR="00187A6E" w:rsidRPr="00B5180B" w:rsidRDefault="00187A6E" w:rsidP="003C16B7">
            <w:pPr>
              <w:pStyle w:val="TableParagraph"/>
            </w:pPr>
            <w:r w:rsidRPr="00B5180B">
              <w:t>Классные</w:t>
            </w:r>
            <w:r w:rsidRPr="00FE339C">
              <w:rPr>
                <w:spacing w:val="1"/>
              </w:rPr>
              <w:t xml:space="preserve"> </w:t>
            </w:r>
            <w:r w:rsidRPr="00B5180B">
              <w:t>руководители</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Участие в социально значимых акциях –экологических , гражданско-патриотических, экологических, трудовых и т.д. </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В течение года </w:t>
            </w:r>
          </w:p>
          <w:p w:rsidR="00187A6E" w:rsidRPr="00B5180B" w:rsidRDefault="00187A6E" w:rsidP="003C16B7">
            <w:pPr>
              <w:pStyle w:val="TableParagraph"/>
            </w:pP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 xml:space="preserve">Зам.директора по ВР, классные руководители </w:t>
            </w:r>
          </w:p>
          <w:p w:rsidR="00187A6E" w:rsidRPr="00B5180B" w:rsidRDefault="00187A6E" w:rsidP="003C16B7">
            <w:pPr>
              <w:pStyle w:val="TableParagraph"/>
            </w:pP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Участие в традиционных ключевых делах школы  </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 xml:space="preserve">Согласно календарю единых действий </w:t>
            </w: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Зам.директора по ВР, Советник директора по Воспитанию</w:t>
            </w:r>
          </w:p>
        </w:tc>
      </w:tr>
      <w:tr w:rsidR="00187A6E" w:rsidRPr="00B5180B" w:rsidTr="00187A6E">
        <w:trPr>
          <w:trHeight w:val="414"/>
        </w:trPr>
        <w:tc>
          <w:tcPr>
            <w:tcW w:w="4962" w:type="dxa"/>
          </w:tcPr>
          <w:p w:rsidR="00187A6E" w:rsidRPr="00B5180B" w:rsidRDefault="00187A6E" w:rsidP="003C16B7">
            <w:pPr>
              <w:pStyle w:val="TableParagraph"/>
              <w:tabs>
                <w:tab w:val="left" w:pos="945"/>
                <w:tab w:val="left" w:pos="1521"/>
                <w:tab w:val="left" w:pos="2720"/>
                <w:tab w:val="left" w:pos="3846"/>
              </w:tabs>
            </w:pPr>
            <w:r w:rsidRPr="00FE339C">
              <w:rPr>
                <w:spacing w:val="-4"/>
              </w:rPr>
              <w:t>Рейд</w:t>
            </w:r>
            <w:r w:rsidRPr="00B5180B">
              <w:tab/>
            </w:r>
            <w:r w:rsidRPr="00FE339C">
              <w:rPr>
                <w:spacing w:val="-6"/>
              </w:rPr>
              <w:t>по</w:t>
            </w:r>
            <w:r w:rsidRPr="00B5180B">
              <w:tab/>
            </w:r>
            <w:r w:rsidRPr="00FE339C">
              <w:rPr>
                <w:spacing w:val="-2"/>
              </w:rPr>
              <w:t>проверке</w:t>
            </w:r>
            <w:r w:rsidRPr="00B5180B">
              <w:tab/>
            </w:r>
            <w:r w:rsidRPr="00FE339C">
              <w:rPr>
                <w:spacing w:val="-2"/>
              </w:rPr>
              <w:t>чистоты</w:t>
            </w:r>
            <w:r w:rsidRPr="00B5180B">
              <w:tab/>
            </w:r>
            <w:r w:rsidRPr="00FE339C">
              <w:rPr>
                <w:spacing w:val="-10"/>
              </w:rPr>
              <w:t xml:space="preserve">и </w:t>
            </w:r>
            <w:r w:rsidRPr="00B5180B">
              <w:t>эстетического вида классных кабинетов</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tabs>
                <w:tab w:val="left" w:pos="1309"/>
              </w:tabs>
            </w:pPr>
            <w:r w:rsidRPr="00B5180B">
              <w:t>Сентябрь</w:t>
            </w:r>
            <w:r w:rsidRPr="00FE339C">
              <w:rPr>
                <w:spacing w:val="-14"/>
              </w:rPr>
              <w:t xml:space="preserve"> </w:t>
            </w:r>
            <w:r w:rsidRPr="00B5180B">
              <w:t>2024 – май 2025 г.</w:t>
            </w:r>
          </w:p>
        </w:tc>
        <w:tc>
          <w:tcPr>
            <w:tcW w:w="2520" w:type="dxa"/>
            <w:gridSpan w:val="2"/>
          </w:tcPr>
          <w:p w:rsidR="00187A6E" w:rsidRPr="00B5180B" w:rsidRDefault="00187A6E" w:rsidP="003C16B7">
            <w:pPr>
              <w:pStyle w:val="TableParagraph"/>
              <w:tabs>
                <w:tab w:val="left" w:pos="1277"/>
              </w:tabs>
            </w:pPr>
            <w:r w:rsidRPr="00B5180B">
              <w:t>Школьный актив учащихся</w:t>
            </w:r>
          </w:p>
        </w:tc>
      </w:tr>
      <w:tr w:rsidR="00187A6E" w:rsidRPr="00B5180B" w:rsidTr="00187A6E">
        <w:trPr>
          <w:trHeight w:val="414"/>
        </w:trPr>
        <w:tc>
          <w:tcPr>
            <w:tcW w:w="4962" w:type="dxa"/>
          </w:tcPr>
          <w:p w:rsidR="00187A6E" w:rsidRPr="00B5180B" w:rsidRDefault="00187A6E" w:rsidP="003C16B7">
            <w:pPr>
              <w:pStyle w:val="TableParagraph"/>
              <w:tabs>
                <w:tab w:val="left" w:pos="834"/>
                <w:tab w:val="left" w:pos="1300"/>
                <w:tab w:val="left" w:pos="2389"/>
                <w:tab w:val="left" w:pos="3531"/>
              </w:tabs>
            </w:pPr>
            <w:r w:rsidRPr="00FE339C">
              <w:rPr>
                <w:spacing w:val="-4"/>
              </w:rPr>
              <w:t>Рейд</w:t>
            </w:r>
            <w:r w:rsidRPr="00B5180B">
              <w:tab/>
            </w:r>
            <w:r w:rsidRPr="00FE339C">
              <w:rPr>
                <w:spacing w:val="-6"/>
              </w:rPr>
              <w:t>по</w:t>
            </w:r>
            <w:r w:rsidRPr="00B5180B">
              <w:tab/>
            </w:r>
            <w:r w:rsidRPr="00FE339C">
              <w:rPr>
                <w:spacing w:val="-2"/>
              </w:rPr>
              <w:t>проверке</w:t>
            </w:r>
            <w:r w:rsidRPr="00B5180B">
              <w:tab/>
            </w:r>
            <w:r w:rsidRPr="00FE339C">
              <w:rPr>
                <w:spacing w:val="-2"/>
              </w:rPr>
              <w:t>внешнего</w:t>
            </w:r>
            <w:r w:rsidRPr="00B5180B">
              <w:tab/>
            </w:r>
            <w:r w:rsidRPr="00FE339C">
              <w:rPr>
                <w:spacing w:val="-4"/>
              </w:rPr>
              <w:t xml:space="preserve">вида </w:t>
            </w:r>
            <w:r w:rsidRPr="00FE339C">
              <w:rPr>
                <w:spacing w:val="-2"/>
              </w:rPr>
              <w:t>обучающихся</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tabs>
                <w:tab w:val="left" w:pos="1286"/>
                <w:tab w:val="left" w:pos="1982"/>
              </w:tabs>
            </w:pPr>
            <w:r w:rsidRPr="00FE339C">
              <w:rPr>
                <w:spacing w:val="-2"/>
              </w:rPr>
              <w:t>Сентябрь</w:t>
            </w:r>
          </w:p>
          <w:p w:rsidR="00187A6E" w:rsidRPr="00B5180B" w:rsidRDefault="00187A6E" w:rsidP="003C16B7">
            <w:pPr>
              <w:pStyle w:val="TableParagraph"/>
              <w:tabs>
                <w:tab w:val="left" w:pos="1286"/>
                <w:tab w:val="left" w:pos="1982"/>
              </w:tabs>
            </w:pPr>
            <w:r w:rsidRPr="00FE339C">
              <w:rPr>
                <w:spacing w:val="-4"/>
              </w:rPr>
              <w:t>2024</w:t>
            </w:r>
            <w:r w:rsidRPr="00FE339C">
              <w:rPr>
                <w:spacing w:val="-5"/>
              </w:rPr>
              <w:t>г.–</w:t>
            </w:r>
          </w:p>
          <w:p w:rsidR="00187A6E" w:rsidRPr="00B5180B" w:rsidRDefault="00187A6E" w:rsidP="003C16B7">
            <w:pPr>
              <w:pStyle w:val="TableParagraph"/>
            </w:pPr>
            <w:r w:rsidRPr="00B5180B">
              <w:t>май</w:t>
            </w:r>
            <w:r w:rsidRPr="00FE339C">
              <w:rPr>
                <w:spacing w:val="-4"/>
              </w:rPr>
              <w:t xml:space="preserve"> </w:t>
            </w:r>
            <w:r w:rsidRPr="00B5180B">
              <w:t>2025</w:t>
            </w:r>
            <w:r w:rsidRPr="00FE339C">
              <w:rPr>
                <w:spacing w:val="-1"/>
              </w:rPr>
              <w:t xml:space="preserve"> </w:t>
            </w:r>
            <w:r w:rsidRPr="00FE339C">
              <w:rPr>
                <w:spacing w:val="-5"/>
              </w:rPr>
              <w:t>г.</w:t>
            </w:r>
          </w:p>
        </w:tc>
        <w:tc>
          <w:tcPr>
            <w:tcW w:w="2520" w:type="dxa"/>
            <w:gridSpan w:val="2"/>
          </w:tcPr>
          <w:p w:rsidR="00187A6E" w:rsidRPr="00B5180B" w:rsidRDefault="00187A6E" w:rsidP="003C16B7">
            <w:pPr>
              <w:pStyle w:val="TableParagraph"/>
              <w:tabs>
                <w:tab w:val="left" w:pos="1277"/>
              </w:tabs>
            </w:pPr>
            <w:r w:rsidRPr="00B5180B">
              <w:t>Школьный актив учащихся</w:t>
            </w:r>
          </w:p>
        </w:tc>
      </w:tr>
      <w:tr w:rsidR="00187A6E" w:rsidRPr="00B5180B" w:rsidTr="00187A6E">
        <w:trPr>
          <w:trHeight w:val="414"/>
        </w:trPr>
        <w:tc>
          <w:tcPr>
            <w:tcW w:w="4962" w:type="dxa"/>
          </w:tcPr>
          <w:p w:rsidR="00187A6E" w:rsidRPr="00B5180B" w:rsidRDefault="00187A6E" w:rsidP="003C16B7">
            <w:pPr>
              <w:pStyle w:val="TableParagraph"/>
            </w:pPr>
            <w:r w:rsidRPr="00B5180B">
              <w:t>Подведение</w:t>
            </w:r>
            <w:r w:rsidRPr="00FE339C">
              <w:rPr>
                <w:spacing w:val="31"/>
              </w:rPr>
              <w:t xml:space="preserve"> </w:t>
            </w:r>
            <w:r w:rsidRPr="00B5180B">
              <w:t>итогов</w:t>
            </w:r>
            <w:r w:rsidRPr="00FE339C">
              <w:rPr>
                <w:spacing w:val="33"/>
              </w:rPr>
              <w:t xml:space="preserve"> </w:t>
            </w:r>
            <w:r w:rsidRPr="00B5180B">
              <w:t>работы</w:t>
            </w:r>
            <w:r w:rsidRPr="00FE339C">
              <w:rPr>
                <w:spacing w:val="34"/>
              </w:rPr>
              <w:t xml:space="preserve"> </w:t>
            </w:r>
            <w:r w:rsidRPr="00B5180B">
              <w:t>за</w:t>
            </w:r>
            <w:r w:rsidRPr="00FE339C">
              <w:rPr>
                <w:spacing w:val="34"/>
              </w:rPr>
              <w:t xml:space="preserve"> </w:t>
            </w:r>
            <w:r w:rsidRPr="00B5180B">
              <w:t xml:space="preserve">учебный </w:t>
            </w:r>
            <w:r w:rsidRPr="00FE339C">
              <w:rPr>
                <w:spacing w:val="-4"/>
              </w:rPr>
              <w:t>год</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Май 2025</w:t>
            </w:r>
            <w:r w:rsidRPr="00FE339C">
              <w:rPr>
                <w:spacing w:val="-3"/>
              </w:rPr>
              <w:t xml:space="preserve"> </w:t>
            </w:r>
            <w:r w:rsidRPr="00FE339C">
              <w:rPr>
                <w:spacing w:val="-5"/>
              </w:rPr>
              <w:t>год</w:t>
            </w:r>
          </w:p>
        </w:tc>
        <w:tc>
          <w:tcPr>
            <w:tcW w:w="2520" w:type="dxa"/>
            <w:gridSpan w:val="2"/>
          </w:tcPr>
          <w:p w:rsidR="00187A6E" w:rsidRPr="00B5180B" w:rsidRDefault="00187A6E" w:rsidP="003C16B7">
            <w:pPr>
              <w:pStyle w:val="TableParagraph"/>
            </w:pPr>
            <w:r w:rsidRPr="00FE339C">
              <w:rPr>
                <w:spacing w:val="-2"/>
              </w:rPr>
              <w:t>Заместитель</w:t>
            </w:r>
          </w:p>
          <w:p w:rsidR="00187A6E" w:rsidRPr="00B5180B" w:rsidRDefault="00187A6E" w:rsidP="003C16B7">
            <w:pPr>
              <w:pStyle w:val="TableParagraph"/>
              <w:tabs>
                <w:tab w:val="left" w:pos="1344"/>
                <w:tab w:val="left" w:pos="1457"/>
                <w:tab w:val="left" w:pos="2033"/>
              </w:tabs>
            </w:pPr>
            <w:r w:rsidRPr="00FE339C">
              <w:rPr>
                <w:spacing w:val="-2"/>
              </w:rPr>
              <w:t>директора</w:t>
            </w:r>
            <w:r w:rsidRPr="00B5180B">
              <w:tab/>
            </w:r>
          </w:p>
          <w:p w:rsidR="00187A6E" w:rsidRPr="00B5180B" w:rsidRDefault="00187A6E" w:rsidP="003C16B7">
            <w:pPr>
              <w:pStyle w:val="TableParagraph"/>
              <w:tabs>
                <w:tab w:val="left" w:pos="1344"/>
                <w:tab w:val="left" w:pos="1457"/>
                <w:tab w:val="left" w:pos="2033"/>
              </w:tabs>
            </w:pPr>
            <w:r w:rsidRPr="00FE339C">
              <w:rPr>
                <w:spacing w:val="-6"/>
              </w:rPr>
              <w:t>по</w:t>
            </w:r>
            <w:r>
              <w:t xml:space="preserve"> </w:t>
            </w:r>
            <w:r w:rsidRPr="00FE339C">
              <w:rPr>
                <w:spacing w:val="-6"/>
              </w:rPr>
              <w:t xml:space="preserve">ВР, </w:t>
            </w:r>
            <w:r w:rsidRPr="00FE339C">
              <w:rPr>
                <w:spacing w:val="-2"/>
              </w:rPr>
              <w:t>Советник директора по Воспитанию, школьный актив</w:t>
            </w:r>
          </w:p>
        </w:tc>
      </w:tr>
      <w:tr w:rsidR="00187A6E" w:rsidRPr="00FE339C" w:rsidTr="00187A6E">
        <w:trPr>
          <w:trHeight w:val="414"/>
        </w:trPr>
        <w:tc>
          <w:tcPr>
            <w:tcW w:w="10474" w:type="dxa"/>
            <w:gridSpan w:val="5"/>
          </w:tcPr>
          <w:p w:rsidR="00187A6E" w:rsidRPr="00FE339C" w:rsidRDefault="00187A6E" w:rsidP="003C16B7">
            <w:pPr>
              <w:pStyle w:val="TableParagraph"/>
              <w:jc w:val="center"/>
              <w:rPr>
                <w:b/>
              </w:rPr>
            </w:pPr>
            <w:r w:rsidRPr="00FE339C">
              <w:rPr>
                <w:b/>
              </w:rPr>
              <w:t>Профилактика и безопасность</w:t>
            </w:r>
          </w:p>
        </w:tc>
      </w:tr>
      <w:tr w:rsidR="00187A6E" w:rsidRPr="00B5180B" w:rsidTr="00187A6E">
        <w:trPr>
          <w:trHeight w:val="414"/>
        </w:trPr>
        <w:tc>
          <w:tcPr>
            <w:tcW w:w="4962" w:type="dxa"/>
          </w:tcPr>
          <w:p w:rsidR="00187A6E" w:rsidRPr="00B5180B" w:rsidRDefault="00187A6E" w:rsidP="003C16B7">
            <w:pPr>
              <w:pStyle w:val="TableParagraph"/>
            </w:pPr>
            <w:r w:rsidRPr="00B5180B">
              <w:t>Дела,</w:t>
            </w:r>
            <w:r w:rsidRPr="00FE339C">
              <w:rPr>
                <w:spacing w:val="-1"/>
              </w:rPr>
              <w:t xml:space="preserve"> </w:t>
            </w:r>
            <w:r w:rsidRPr="00B5180B">
              <w:t>события,</w:t>
            </w:r>
            <w:r w:rsidRPr="00FE339C">
              <w:rPr>
                <w:spacing w:val="-1"/>
              </w:rPr>
              <w:t xml:space="preserve"> </w:t>
            </w:r>
            <w:r w:rsidRPr="00B5180B">
              <w:t>мероприятия</w:t>
            </w:r>
          </w:p>
        </w:tc>
        <w:tc>
          <w:tcPr>
            <w:tcW w:w="1260" w:type="dxa"/>
          </w:tcPr>
          <w:p w:rsidR="00187A6E" w:rsidRPr="00B5180B" w:rsidRDefault="00187A6E" w:rsidP="003C16B7">
            <w:pPr>
              <w:pStyle w:val="TableParagraph"/>
              <w:jc w:val="center"/>
            </w:pPr>
            <w:r w:rsidRPr="00B5180B">
              <w:t>Классы</w:t>
            </w:r>
          </w:p>
        </w:tc>
        <w:tc>
          <w:tcPr>
            <w:tcW w:w="1732" w:type="dxa"/>
          </w:tcPr>
          <w:p w:rsidR="00187A6E" w:rsidRPr="00B5180B" w:rsidRDefault="00187A6E" w:rsidP="003C16B7">
            <w:pPr>
              <w:pStyle w:val="TableParagraph"/>
            </w:pPr>
            <w:r w:rsidRPr="00B5180B">
              <w:t>Ориентировочное время проведения</w:t>
            </w:r>
          </w:p>
        </w:tc>
        <w:tc>
          <w:tcPr>
            <w:tcW w:w="2520" w:type="dxa"/>
            <w:gridSpan w:val="2"/>
          </w:tcPr>
          <w:p w:rsidR="00187A6E" w:rsidRPr="00B5180B" w:rsidRDefault="00187A6E" w:rsidP="003C16B7">
            <w:pPr>
              <w:pStyle w:val="TableParagraph"/>
            </w:pPr>
            <w:r w:rsidRPr="00B5180B">
              <w:t>Ответственные</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Диагностика учащихся 5-х классов (изучение документов, личных дел, беседы с детьми и родителями) </w:t>
            </w:r>
          </w:p>
          <w:p w:rsidR="00187A6E" w:rsidRPr="00B5180B" w:rsidRDefault="00187A6E" w:rsidP="003C16B7">
            <w:pPr>
              <w:pStyle w:val="TableParagraph"/>
              <w:tabs>
                <w:tab w:val="left" w:pos="1237"/>
                <w:tab w:val="left" w:pos="2547"/>
                <w:tab w:val="left" w:pos="2914"/>
              </w:tabs>
            </w:pPr>
          </w:p>
        </w:tc>
        <w:tc>
          <w:tcPr>
            <w:tcW w:w="1260" w:type="dxa"/>
          </w:tcPr>
          <w:p w:rsidR="00187A6E" w:rsidRPr="00B5180B" w:rsidRDefault="00187A6E" w:rsidP="003C16B7">
            <w:pPr>
              <w:widowControl w:val="0"/>
              <w:suppressAutoHyphens w:val="0"/>
              <w:jc w:val="center"/>
            </w:pPr>
            <w:r w:rsidRPr="00B5180B">
              <w:t>5</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 xml:space="preserve">Сентябрь 2024 </w:t>
            </w:r>
          </w:p>
          <w:p w:rsidR="00187A6E" w:rsidRPr="00B5180B" w:rsidRDefault="00187A6E" w:rsidP="003C16B7">
            <w:pPr>
              <w:pStyle w:val="TableParagraph"/>
              <w:jc w:val="center"/>
            </w:pP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Педагог-психолог, классные руководители</w:t>
            </w:r>
          </w:p>
        </w:tc>
      </w:tr>
      <w:tr w:rsidR="00187A6E" w:rsidRPr="00B5180B" w:rsidTr="00187A6E">
        <w:trPr>
          <w:trHeight w:val="414"/>
        </w:trPr>
        <w:tc>
          <w:tcPr>
            <w:tcW w:w="4962" w:type="dxa"/>
          </w:tcPr>
          <w:p w:rsidR="00187A6E" w:rsidRPr="00B5180B" w:rsidRDefault="00187A6E" w:rsidP="003C16B7">
            <w:pPr>
              <w:pStyle w:val="TableParagraph"/>
              <w:jc w:val="both"/>
            </w:pPr>
            <w:r w:rsidRPr="00B5180B">
              <w:t xml:space="preserve">Проведение классных часов, бесед, лекций на тему «Безопасность в сети </w:t>
            </w:r>
            <w:r w:rsidRPr="00FE339C">
              <w:rPr>
                <w:spacing w:val="-2"/>
              </w:rPr>
              <w:t>Интернет»</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Раз</w:t>
            </w:r>
            <w:r w:rsidRPr="00FE339C">
              <w:rPr>
                <w:spacing w:val="-1"/>
              </w:rPr>
              <w:t xml:space="preserve"> </w:t>
            </w:r>
            <w:r w:rsidRPr="00B5180B">
              <w:t>в</w:t>
            </w:r>
            <w:r w:rsidRPr="00FE339C">
              <w:rPr>
                <w:spacing w:val="-1"/>
              </w:rPr>
              <w:t xml:space="preserve"> </w:t>
            </w:r>
            <w:r w:rsidRPr="00FE339C">
              <w:rPr>
                <w:spacing w:val="-2"/>
              </w:rPr>
              <w:t>квартал</w:t>
            </w:r>
          </w:p>
        </w:tc>
        <w:tc>
          <w:tcPr>
            <w:tcW w:w="2520" w:type="dxa"/>
            <w:gridSpan w:val="2"/>
          </w:tcPr>
          <w:p w:rsidR="00187A6E" w:rsidRPr="00B5180B" w:rsidRDefault="00187A6E" w:rsidP="003C16B7">
            <w:pPr>
              <w:pStyle w:val="TableParagraph"/>
            </w:pPr>
            <w:r w:rsidRPr="00FE339C">
              <w:rPr>
                <w:spacing w:val="-2"/>
              </w:rPr>
              <w:t>Заместитель</w:t>
            </w:r>
          </w:p>
          <w:p w:rsidR="00187A6E" w:rsidRPr="00FE339C" w:rsidRDefault="00187A6E" w:rsidP="003C16B7">
            <w:pPr>
              <w:pStyle w:val="TableParagraph"/>
              <w:tabs>
                <w:tab w:val="left" w:pos="1402"/>
                <w:tab w:val="left" w:pos="1923"/>
              </w:tabs>
              <w:rPr>
                <w:spacing w:val="-6"/>
              </w:rPr>
            </w:pPr>
            <w:r w:rsidRPr="00FE339C">
              <w:rPr>
                <w:spacing w:val="-2"/>
              </w:rPr>
              <w:t>директора</w:t>
            </w:r>
            <w:r w:rsidRPr="00B5180B">
              <w:tab/>
            </w:r>
            <w:r w:rsidRPr="00FE339C">
              <w:rPr>
                <w:spacing w:val="-6"/>
              </w:rPr>
              <w:t xml:space="preserve">по ИКТ, БОП </w:t>
            </w:r>
          </w:p>
          <w:p w:rsidR="00187A6E" w:rsidRPr="00B5180B" w:rsidRDefault="00187A6E" w:rsidP="003C16B7">
            <w:pPr>
              <w:pStyle w:val="TableParagraph"/>
              <w:tabs>
                <w:tab w:val="right" w:pos="2190"/>
              </w:tabs>
            </w:pPr>
            <w:r w:rsidRPr="00FE339C">
              <w:rPr>
                <w:spacing w:val="-2"/>
              </w:rPr>
              <w:t>классные руководители</w:t>
            </w:r>
            <w:r w:rsidRPr="00B5180B">
              <w:tab/>
            </w:r>
          </w:p>
          <w:p w:rsidR="00187A6E" w:rsidRPr="00B5180B" w:rsidRDefault="00187A6E" w:rsidP="003C16B7">
            <w:pPr>
              <w:pStyle w:val="TableParagraph"/>
              <w:tabs>
                <w:tab w:val="right" w:pos="2190"/>
              </w:tabs>
            </w:pPr>
            <w:r w:rsidRPr="00FE339C">
              <w:rPr>
                <w:spacing w:val="-4"/>
              </w:rPr>
              <w:t>5-9</w:t>
            </w:r>
            <w:r w:rsidRPr="00B5180B">
              <w:t xml:space="preserve"> </w:t>
            </w:r>
            <w:r w:rsidRPr="00FE339C">
              <w:rPr>
                <w:spacing w:val="-2"/>
              </w:rPr>
              <w:t>классов</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Декада информационно-просветительских мероприятий, направленных на противодействие терроризму, экстремизму, фашизму </w:t>
            </w:r>
          </w:p>
          <w:p w:rsidR="00187A6E" w:rsidRPr="00FE339C" w:rsidRDefault="00187A6E" w:rsidP="003C16B7">
            <w:pPr>
              <w:pStyle w:val="Default0"/>
              <w:widowControl w:val="0"/>
              <w:rPr>
                <w:color w:val="auto"/>
                <w:sz w:val="22"/>
                <w:szCs w:val="22"/>
              </w:rPr>
            </w:pPr>
          </w:p>
          <w:p w:rsidR="00187A6E" w:rsidRPr="00B5180B" w:rsidRDefault="00187A6E" w:rsidP="003C16B7">
            <w:pPr>
              <w:pStyle w:val="TableParagraph"/>
              <w:tabs>
                <w:tab w:val="left" w:pos="1237"/>
                <w:tab w:val="left" w:pos="2547"/>
                <w:tab w:val="left" w:pos="2914"/>
              </w:tabs>
            </w:pP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2-9 сентября 2024</w:t>
            </w:r>
          </w:p>
        </w:tc>
        <w:tc>
          <w:tcPr>
            <w:tcW w:w="2520" w:type="dxa"/>
            <w:gridSpan w:val="2"/>
          </w:tcPr>
          <w:p w:rsidR="00187A6E" w:rsidRPr="00B5180B" w:rsidRDefault="00187A6E" w:rsidP="003C16B7">
            <w:pPr>
              <w:pStyle w:val="TableParagraph"/>
              <w:jc w:val="center"/>
            </w:pPr>
            <w:r w:rsidRPr="00B5180B">
              <w:t>Зам.директора по ВР, БОП, классные руководители</w:t>
            </w:r>
          </w:p>
        </w:tc>
      </w:tr>
      <w:tr w:rsidR="00187A6E" w:rsidRPr="00B5180B" w:rsidTr="00187A6E">
        <w:trPr>
          <w:trHeight w:val="414"/>
        </w:trPr>
        <w:tc>
          <w:tcPr>
            <w:tcW w:w="4962" w:type="dxa"/>
          </w:tcPr>
          <w:p w:rsidR="00187A6E" w:rsidRPr="00B5180B" w:rsidRDefault="00187A6E" w:rsidP="003C16B7">
            <w:pPr>
              <w:pStyle w:val="TableParagraph"/>
              <w:tabs>
                <w:tab w:val="left" w:pos="2032"/>
                <w:tab w:val="left" w:pos="2535"/>
              </w:tabs>
            </w:pPr>
            <w:r w:rsidRPr="00B5180B">
              <w:t xml:space="preserve">Месячник профилактики безнадзорности, </w:t>
            </w:r>
            <w:r w:rsidRPr="00FE339C">
              <w:rPr>
                <w:spacing w:val="-2"/>
              </w:rPr>
              <w:t>беспризорности</w:t>
            </w:r>
            <w:r w:rsidRPr="00B5180B">
              <w:tab/>
            </w:r>
            <w:r w:rsidRPr="00FE339C">
              <w:rPr>
                <w:spacing w:val="-10"/>
              </w:rPr>
              <w:t>и</w:t>
            </w:r>
            <w:r w:rsidRPr="00B5180B">
              <w:tab/>
            </w:r>
            <w:r w:rsidRPr="00FE339C">
              <w:rPr>
                <w:spacing w:val="-2"/>
              </w:rPr>
              <w:t>правонарушений</w:t>
            </w:r>
          </w:p>
          <w:p w:rsidR="00187A6E" w:rsidRPr="00B5180B" w:rsidRDefault="00187A6E" w:rsidP="003C16B7">
            <w:pPr>
              <w:pStyle w:val="TableParagraph"/>
            </w:pPr>
            <w:r w:rsidRPr="00B5180B">
              <w:t>«Высокая</w:t>
            </w:r>
            <w:r w:rsidRPr="00FE339C">
              <w:rPr>
                <w:spacing w:val="-4"/>
              </w:rPr>
              <w:t xml:space="preserve"> </w:t>
            </w:r>
            <w:r w:rsidRPr="00FE339C">
              <w:rPr>
                <w:spacing w:val="-2"/>
              </w:rPr>
              <w:t>ответственность»:</w:t>
            </w:r>
          </w:p>
          <w:p w:rsidR="00187A6E" w:rsidRPr="00B5180B" w:rsidRDefault="00187A6E" w:rsidP="003C16B7">
            <w:pPr>
              <w:pStyle w:val="TableParagraph"/>
              <w:tabs>
                <w:tab w:val="left" w:pos="292"/>
              </w:tabs>
            </w:pPr>
            <w:r w:rsidRPr="00B5180B">
              <w:t>-тематические классные часы, беседы на тему:</w:t>
            </w:r>
            <w:r w:rsidRPr="00FE339C">
              <w:rPr>
                <w:spacing w:val="-8"/>
              </w:rPr>
              <w:t xml:space="preserve"> </w:t>
            </w:r>
            <w:r w:rsidRPr="00B5180B">
              <w:t>«Преступления</w:t>
            </w:r>
            <w:r w:rsidRPr="00FE339C">
              <w:rPr>
                <w:spacing w:val="-11"/>
              </w:rPr>
              <w:t xml:space="preserve"> </w:t>
            </w:r>
            <w:r w:rsidRPr="00B5180B">
              <w:t>и</w:t>
            </w:r>
            <w:r w:rsidRPr="00FE339C">
              <w:rPr>
                <w:spacing w:val="-11"/>
              </w:rPr>
              <w:t xml:space="preserve"> </w:t>
            </w:r>
            <w:r w:rsidRPr="00B5180B">
              <w:t>правонарушения»;</w:t>
            </w:r>
          </w:p>
          <w:p w:rsidR="00187A6E" w:rsidRPr="00B5180B" w:rsidRDefault="00187A6E" w:rsidP="003C16B7">
            <w:pPr>
              <w:pStyle w:val="TableParagraph"/>
              <w:tabs>
                <w:tab w:val="left" w:pos="273"/>
              </w:tabs>
            </w:pPr>
            <w:r w:rsidRPr="00B5180B">
              <w:t>-правовая</w:t>
            </w:r>
            <w:r w:rsidRPr="00FE339C">
              <w:rPr>
                <w:spacing w:val="-8"/>
              </w:rPr>
              <w:t xml:space="preserve"> </w:t>
            </w:r>
            <w:r w:rsidRPr="00FE339C">
              <w:rPr>
                <w:spacing w:val="-2"/>
              </w:rPr>
              <w:t>викторина</w:t>
            </w:r>
          </w:p>
          <w:p w:rsidR="00187A6E" w:rsidRPr="00B5180B" w:rsidRDefault="00187A6E" w:rsidP="003C16B7">
            <w:pPr>
              <w:pStyle w:val="TableParagraph"/>
              <w:tabs>
                <w:tab w:val="left" w:pos="378"/>
              </w:tabs>
            </w:pPr>
            <w:r w:rsidRPr="00B5180B">
              <w:t>-размещение</w:t>
            </w:r>
            <w:r w:rsidRPr="00FE339C">
              <w:rPr>
                <w:spacing w:val="80"/>
              </w:rPr>
              <w:t xml:space="preserve"> </w:t>
            </w:r>
            <w:r w:rsidRPr="00B5180B">
              <w:t>информации</w:t>
            </w:r>
            <w:r w:rsidRPr="00FE339C">
              <w:rPr>
                <w:spacing w:val="80"/>
              </w:rPr>
              <w:t xml:space="preserve"> </w:t>
            </w:r>
            <w:r w:rsidRPr="00B5180B">
              <w:t>на</w:t>
            </w:r>
            <w:r w:rsidRPr="00FE339C">
              <w:rPr>
                <w:spacing w:val="80"/>
              </w:rPr>
              <w:t xml:space="preserve"> </w:t>
            </w:r>
            <w:r w:rsidRPr="00B5180B">
              <w:t xml:space="preserve">стендах </w:t>
            </w:r>
            <w:r w:rsidRPr="00FE339C">
              <w:rPr>
                <w:spacing w:val="-2"/>
              </w:rPr>
              <w:t>школы.</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Октябрь 2024</w:t>
            </w:r>
            <w:r w:rsidRPr="00FE339C">
              <w:rPr>
                <w:spacing w:val="-4"/>
              </w:rPr>
              <w:t xml:space="preserve"> </w:t>
            </w:r>
            <w:r w:rsidRPr="00FE339C">
              <w:rPr>
                <w:spacing w:val="-5"/>
              </w:rPr>
              <w:t>г.</w:t>
            </w:r>
          </w:p>
        </w:tc>
        <w:tc>
          <w:tcPr>
            <w:tcW w:w="2520" w:type="dxa"/>
            <w:gridSpan w:val="2"/>
          </w:tcPr>
          <w:p w:rsidR="00187A6E" w:rsidRPr="00B5180B" w:rsidRDefault="00187A6E" w:rsidP="003C16B7">
            <w:pPr>
              <w:pStyle w:val="TableParagraph"/>
            </w:pPr>
            <w:r w:rsidRPr="00FE339C">
              <w:rPr>
                <w:spacing w:val="-2"/>
              </w:rPr>
              <w:t>Заместитель</w:t>
            </w:r>
          </w:p>
          <w:p w:rsidR="00187A6E" w:rsidRPr="00B5180B" w:rsidRDefault="00187A6E" w:rsidP="003C16B7">
            <w:pPr>
              <w:pStyle w:val="TableParagraph"/>
              <w:tabs>
                <w:tab w:val="left" w:pos="1402"/>
                <w:tab w:val="left" w:pos="1923"/>
              </w:tabs>
            </w:pPr>
            <w:r w:rsidRPr="00FE339C">
              <w:rPr>
                <w:spacing w:val="-2"/>
              </w:rPr>
              <w:t>директора</w:t>
            </w:r>
            <w:r w:rsidRPr="00B5180B">
              <w:tab/>
            </w:r>
            <w:r w:rsidRPr="00FE339C">
              <w:rPr>
                <w:spacing w:val="-6"/>
              </w:rPr>
              <w:t>по</w:t>
            </w:r>
            <w:r w:rsidRPr="00B5180B">
              <w:tab/>
            </w:r>
          </w:p>
          <w:p w:rsidR="00187A6E" w:rsidRPr="00B5180B" w:rsidRDefault="00187A6E" w:rsidP="003C16B7">
            <w:pPr>
              <w:pStyle w:val="TableParagraph"/>
              <w:tabs>
                <w:tab w:val="left" w:pos="1402"/>
                <w:tab w:val="left" w:pos="1923"/>
              </w:tabs>
            </w:pPr>
            <w:r w:rsidRPr="00FE339C">
              <w:rPr>
                <w:spacing w:val="-6"/>
              </w:rPr>
              <w:t xml:space="preserve">ВР , БОП </w:t>
            </w:r>
          </w:p>
          <w:p w:rsidR="00187A6E" w:rsidRPr="00B5180B" w:rsidRDefault="00187A6E" w:rsidP="003C16B7">
            <w:pPr>
              <w:pStyle w:val="TableParagraph"/>
              <w:tabs>
                <w:tab w:val="right" w:pos="2190"/>
              </w:tabs>
            </w:pPr>
            <w:r w:rsidRPr="00FE339C">
              <w:rPr>
                <w:spacing w:val="-2"/>
              </w:rPr>
              <w:t>классные руководители</w:t>
            </w:r>
            <w:r w:rsidRPr="00B5180B">
              <w:tab/>
            </w:r>
          </w:p>
          <w:p w:rsidR="00187A6E" w:rsidRPr="00B5180B" w:rsidRDefault="00187A6E" w:rsidP="003C16B7">
            <w:pPr>
              <w:pStyle w:val="TableParagraph"/>
              <w:tabs>
                <w:tab w:val="right" w:pos="2190"/>
              </w:tabs>
            </w:pPr>
            <w:r w:rsidRPr="00FE339C">
              <w:rPr>
                <w:spacing w:val="-4"/>
              </w:rPr>
              <w:t>5-9</w:t>
            </w:r>
          </w:p>
          <w:p w:rsidR="00187A6E" w:rsidRPr="00B5180B" w:rsidRDefault="00187A6E" w:rsidP="003C16B7">
            <w:pPr>
              <w:pStyle w:val="TableParagraph"/>
            </w:pPr>
            <w:r w:rsidRPr="00FE339C">
              <w:rPr>
                <w:spacing w:val="-2"/>
              </w:rPr>
              <w:t>классов;</w:t>
            </w:r>
          </w:p>
          <w:p w:rsidR="00187A6E" w:rsidRPr="00B5180B" w:rsidRDefault="00187A6E" w:rsidP="003C16B7">
            <w:pPr>
              <w:pStyle w:val="TableParagraph"/>
              <w:tabs>
                <w:tab w:val="left" w:pos="1568"/>
              </w:tabs>
            </w:pPr>
            <w:r w:rsidRPr="00FE339C">
              <w:rPr>
                <w:spacing w:val="-2"/>
              </w:rPr>
              <w:t xml:space="preserve">инспектор </w:t>
            </w:r>
            <w:r w:rsidRPr="00FE339C">
              <w:rPr>
                <w:spacing w:val="-4"/>
              </w:rPr>
              <w:t>ОПДН</w:t>
            </w:r>
          </w:p>
          <w:p w:rsidR="00187A6E" w:rsidRPr="00B5180B" w:rsidRDefault="00187A6E" w:rsidP="003C16B7">
            <w:pPr>
              <w:pStyle w:val="TableParagraph"/>
              <w:tabs>
                <w:tab w:val="left" w:pos="1481"/>
              </w:tabs>
            </w:pPr>
            <w:r w:rsidRPr="00FE339C">
              <w:rPr>
                <w:spacing w:val="-2"/>
              </w:rPr>
              <w:t xml:space="preserve">инспектор </w:t>
            </w:r>
            <w:r w:rsidRPr="00FE339C">
              <w:rPr>
                <w:spacing w:val="-4"/>
              </w:rPr>
              <w:t xml:space="preserve">ГИБДД </w:t>
            </w:r>
            <w:r w:rsidRPr="00B5180B">
              <w:t>(по согласованию)</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Минутки безопасности «Безопасная дорога в школу и домой», «Правила безопасного поведения в быту и на улице», «Правила пожарной безопасности», «Правила поведения в школе», «Безопасный интернет» </w:t>
            </w:r>
          </w:p>
        </w:tc>
        <w:tc>
          <w:tcPr>
            <w:tcW w:w="1260" w:type="dxa"/>
          </w:tcPr>
          <w:p w:rsidR="00187A6E" w:rsidRPr="00B5180B" w:rsidRDefault="00187A6E" w:rsidP="003C16B7">
            <w:pPr>
              <w:widowControl w:val="0"/>
              <w:suppressAutoHyphens w:val="0"/>
            </w:pPr>
            <w:r w:rsidRPr="00B5180B">
              <w:t>5-9</w:t>
            </w:r>
            <w:r w:rsidRPr="00FE339C">
              <w:rPr>
                <w:spacing w:val="-4"/>
              </w:rPr>
              <w:t xml:space="preserve"> </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В течение сентября 2024</w:t>
            </w:r>
          </w:p>
          <w:p w:rsidR="00187A6E" w:rsidRPr="00B5180B" w:rsidRDefault="00187A6E" w:rsidP="003C16B7">
            <w:pPr>
              <w:pStyle w:val="TableParagraph"/>
              <w:jc w:val="center"/>
            </w:pPr>
          </w:p>
        </w:tc>
        <w:tc>
          <w:tcPr>
            <w:tcW w:w="2520" w:type="dxa"/>
            <w:gridSpan w:val="2"/>
          </w:tcPr>
          <w:p w:rsidR="00187A6E" w:rsidRPr="00B5180B" w:rsidRDefault="00187A6E" w:rsidP="003C16B7">
            <w:pPr>
              <w:pStyle w:val="TableParagraph"/>
              <w:jc w:val="center"/>
            </w:pPr>
            <w:r w:rsidRPr="00B5180B">
              <w:t>Зам.директора по БОП, классные руководители</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Инструктажи безопасности «Пожарная безопасность», «Дорожная безопасность», «Антитеррористическая безопасность», «Безопасность на льду», «Безопасность в сети Интернет» </w:t>
            </w:r>
          </w:p>
        </w:tc>
        <w:tc>
          <w:tcPr>
            <w:tcW w:w="1260" w:type="dxa"/>
          </w:tcPr>
          <w:p w:rsidR="00187A6E" w:rsidRPr="00B5180B" w:rsidRDefault="00187A6E" w:rsidP="003C16B7">
            <w:pPr>
              <w:pStyle w:val="TableParagraph"/>
              <w:jc w:val="center"/>
            </w:pPr>
            <w:r w:rsidRPr="00B5180B">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В течение года</w:t>
            </w:r>
          </w:p>
          <w:p w:rsidR="00187A6E" w:rsidRPr="00B5180B" w:rsidRDefault="00187A6E" w:rsidP="003C16B7">
            <w:pPr>
              <w:pStyle w:val="TableParagraph"/>
              <w:jc w:val="center"/>
            </w:pPr>
          </w:p>
        </w:tc>
        <w:tc>
          <w:tcPr>
            <w:tcW w:w="2520" w:type="dxa"/>
            <w:gridSpan w:val="2"/>
          </w:tcPr>
          <w:p w:rsidR="00187A6E" w:rsidRPr="00B5180B" w:rsidRDefault="00187A6E" w:rsidP="003C16B7">
            <w:pPr>
              <w:pStyle w:val="TableParagraph"/>
            </w:pPr>
            <w:r w:rsidRPr="00B5180B">
              <w:t>Классные руководители</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Классные часы, направленные на формирование ЗОЖ : «Скажем «нет» вредным привычкам», «Здоровому всѐ здорово», «Правильное питание – здоровое питание», «Здоровье и спорт рядом идут» </w:t>
            </w:r>
          </w:p>
        </w:tc>
        <w:tc>
          <w:tcPr>
            <w:tcW w:w="1260" w:type="dxa"/>
          </w:tcPr>
          <w:p w:rsidR="00187A6E" w:rsidRPr="00B5180B" w:rsidRDefault="00187A6E" w:rsidP="003C16B7">
            <w:pPr>
              <w:pStyle w:val="TableParagraph"/>
              <w:jc w:val="center"/>
            </w:pPr>
            <w:r>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1 раз в четверть</w:t>
            </w:r>
          </w:p>
          <w:p w:rsidR="00187A6E" w:rsidRPr="00B5180B" w:rsidRDefault="00187A6E" w:rsidP="003C16B7">
            <w:pPr>
              <w:pStyle w:val="TableParagraph"/>
              <w:jc w:val="center"/>
            </w:pPr>
          </w:p>
        </w:tc>
        <w:tc>
          <w:tcPr>
            <w:tcW w:w="2520" w:type="dxa"/>
            <w:gridSpan w:val="2"/>
          </w:tcPr>
          <w:p w:rsidR="00187A6E" w:rsidRPr="00B5180B" w:rsidRDefault="00187A6E" w:rsidP="003C16B7">
            <w:pPr>
              <w:pStyle w:val="TableParagraph"/>
            </w:pPr>
            <w:r w:rsidRPr="00B5180B">
              <w:t>Классные руководители</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Акции «Каникулы», «Зебра», «Письмо водителю», «Шагающий автобус» </w:t>
            </w:r>
          </w:p>
          <w:p w:rsidR="00187A6E" w:rsidRPr="00FE339C" w:rsidRDefault="00187A6E" w:rsidP="003C16B7">
            <w:pPr>
              <w:pStyle w:val="Default0"/>
              <w:widowControl w:val="0"/>
              <w:rPr>
                <w:color w:val="auto"/>
                <w:sz w:val="22"/>
                <w:szCs w:val="22"/>
              </w:rPr>
            </w:pPr>
          </w:p>
        </w:tc>
        <w:tc>
          <w:tcPr>
            <w:tcW w:w="1260" w:type="dxa"/>
          </w:tcPr>
          <w:p w:rsidR="00187A6E" w:rsidRPr="00B5180B" w:rsidRDefault="00187A6E" w:rsidP="003C16B7">
            <w:pPr>
              <w:pStyle w:val="TableParagraph"/>
              <w:jc w:val="center"/>
            </w:pPr>
            <w:r>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В течение года</w:t>
            </w:r>
          </w:p>
          <w:p w:rsidR="00187A6E" w:rsidRPr="00B5180B" w:rsidRDefault="00187A6E" w:rsidP="003C16B7">
            <w:pPr>
              <w:pStyle w:val="TableParagraph"/>
              <w:jc w:val="center"/>
            </w:pPr>
          </w:p>
        </w:tc>
        <w:tc>
          <w:tcPr>
            <w:tcW w:w="2520" w:type="dxa"/>
            <w:gridSpan w:val="2"/>
          </w:tcPr>
          <w:p w:rsidR="00187A6E" w:rsidRPr="00B5180B" w:rsidRDefault="00187A6E" w:rsidP="003C16B7">
            <w:pPr>
              <w:pStyle w:val="TableParagraph"/>
              <w:jc w:val="center"/>
            </w:pPr>
            <w:r>
              <w:t xml:space="preserve">Зам.директора по </w:t>
            </w:r>
            <w:r w:rsidRPr="00B5180B">
              <w:t>БОП, педагог-организатор, классные 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Индивидуальная</w:t>
            </w:r>
            <w:r w:rsidRPr="00FE339C">
              <w:rPr>
                <w:spacing w:val="40"/>
              </w:rPr>
              <w:t xml:space="preserve"> </w:t>
            </w:r>
            <w:r w:rsidRPr="00B5180B">
              <w:t>работа</w:t>
            </w:r>
            <w:r w:rsidRPr="00FE339C">
              <w:rPr>
                <w:spacing w:val="40"/>
              </w:rPr>
              <w:t xml:space="preserve"> </w:t>
            </w:r>
            <w:r w:rsidRPr="00B5180B">
              <w:t>с</w:t>
            </w:r>
            <w:r w:rsidRPr="00FE339C">
              <w:rPr>
                <w:spacing w:val="40"/>
              </w:rPr>
              <w:t xml:space="preserve"> </w:t>
            </w:r>
            <w:r w:rsidRPr="00B5180B">
              <w:t>проблемными учениками по социально-психологическим</w:t>
            </w:r>
            <w:r w:rsidRPr="00FE339C">
              <w:rPr>
                <w:spacing w:val="-12"/>
              </w:rPr>
              <w:t xml:space="preserve"> </w:t>
            </w:r>
            <w:r w:rsidRPr="00FE339C">
              <w:rPr>
                <w:spacing w:val="-2"/>
              </w:rPr>
              <w:t>вопросам</w:t>
            </w:r>
          </w:p>
        </w:tc>
        <w:tc>
          <w:tcPr>
            <w:tcW w:w="1260" w:type="dxa"/>
          </w:tcPr>
          <w:p w:rsidR="00187A6E" w:rsidRPr="00B5180B" w:rsidRDefault="00187A6E" w:rsidP="003C16B7">
            <w:pPr>
              <w:pStyle w:val="TableParagraph"/>
              <w:jc w:val="center"/>
            </w:pPr>
            <w:r w:rsidRPr="00B5180B">
              <w:t>5- 9</w:t>
            </w:r>
          </w:p>
        </w:tc>
        <w:tc>
          <w:tcPr>
            <w:tcW w:w="1732" w:type="dxa"/>
          </w:tcPr>
          <w:p w:rsidR="00187A6E" w:rsidRPr="00B5180B" w:rsidRDefault="00187A6E" w:rsidP="003C16B7">
            <w:pPr>
              <w:pStyle w:val="TableParagraph"/>
            </w:pPr>
            <w:r w:rsidRPr="00B5180B">
              <w:t>Сентябрь - май 2024- 2025 г.г.</w:t>
            </w:r>
          </w:p>
        </w:tc>
        <w:tc>
          <w:tcPr>
            <w:tcW w:w="2520" w:type="dxa"/>
            <w:gridSpan w:val="2"/>
          </w:tcPr>
          <w:p w:rsidR="00187A6E" w:rsidRPr="00B5180B" w:rsidRDefault="00187A6E" w:rsidP="003C16B7">
            <w:pPr>
              <w:pStyle w:val="TableParagraph"/>
            </w:pPr>
            <w:r w:rsidRPr="00B5180B">
              <w:t>Педагог</w:t>
            </w:r>
            <w:r w:rsidRPr="00FE339C">
              <w:rPr>
                <w:spacing w:val="-14"/>
              </w:rPr>
              <w:t xml:space="preserve"> </w:t>
            </w:r>
            <w:r w:rsidRPr="00B5180B">
              <w:t>–</w:t>
            </w:r>
            <w:r w:rsidRPr="00FE339C">
              <w:rPr>
                <w:spacing w:val="-14"/>
              </w:rPr>
              <w:t xml:space="preserve"> </w:t>
            </w:r>
            <w:r w:rsidRPr="00B5180B">
              <w:t xml:space="preserve">психолог </w:t>
            </w:r>
          </w:p>
        </w:tc>
      </w:tr>
      <w:tr w:rsidR="00187A6E" w:rsidRPr="00B5180B" w:rsidTr="00187A6E">
        <w:trPr>
          <w:trHeight w:val="414"/>
        </w:trPr>
        <w:tc>
          <w:tcPr>
            <w:tcW w:w="4962" w:type="dxa"/>
          </w:tcPr>
          <w:p w:rsidR="00187A6E" w:rsidRPr="00FE339C" w:rsidRDefault="00187A6E" w:rsidP="003C16B7">
            <w:pPr>
              <w:pStyle w:val="TableParagraph"/>
              <w:rPr>
                <w:spacing w:val="-2"/>
              </w:rPr>
            </w:pPr>
            <w:r w:rsidRPr="00B5180B">
              <w:t xml:space="preserve">Индивидуальная работа и </w:t>
            </w:r>
            <w:r w:rsidRPr="00FE339C">
              <w:rPr>
                <w:spacing w:val="80"/>
              </w:rPr>
              <w:t xml:space="preserve"> </w:t>
            </w:r>
            <w:r w:rsidRPr="00B5180B">
              <w:t>беседы</w:t>
            </w:r>
            <w:r w:rsidRPr="00FE339C">
              <w:rPr>
                <w:spacing w:val="80"/>
              </w:rPr>
              <w:t xml:space="preserve"> </w:t>
            </w:r>
            <w:r w:rsidRPr="00B5180B">
              <w:t>с</w:t>
            </w:r>
            <w:r w:rsidRPr="00FE339C">
              <w:rPr>
                <w:spacing w:val="80"/>
              </w:rPr>
              <w:t xml:space="preserve"> </w:t>
            </w:r>
            <w:r w:rsidRPr="00B5180B">
              <w:t>учащимися, состоящими на различных видах</w:t>
            </w:r>
            <w:r w:rsidRPr="00FE339C">
              <w:rPr>
                <w:spacing w:val="-2"/>
              </w:rPr>
              <w:t xml:space="preserve"> учета</w:t>
            </w:r>
            <w:r w:rsidRPr="00B5180B">
              <w:t xml:space="preserve"> и </w:t>
            </w:r>
            <w:r w:rsidRPr="00FE339C">
              <w:rPr>
                <w:spacing w:val="-2"/>
              </w:rPr>
              <w:t>оказавшимися в трудной жизненной ситуации</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Сентябрь - май 2024- 2025 г.г.</w:t>
            </w:r>
          </w:p>
        </w:tc>
        <w:tc>
          <w:tcPr>
            <w:tcW w:w="2520" w:type="dxa"/>
            <w:gridSpan w:val="2"/>
          </w:tcPr>
          <w:p w:rsidR="00187A6E" w:rsidRPr="00B5180B" w:rsidRDefault="00187A6E" w:rsidP="003C16B7">
            <w:pPr>
              <w:pStyle w:val="TableParagraph"/>
            </w:pPr>
            <w:r w:rsidRPr="00FE339C">
              <w:rPr>
                <w:spacing w:val="-2"/>
              </w:rPr>
              <w:t>Заместитель</w:t>
            </w:r>
          </w:p>
          <w:p w:rsidR="00187A6E" w:rsidRPr="00FE339C" w:rsidRDefault="00187A6E" w:rsidP="003C16B7">
            <w:pPr>
              <w:pStyle w:val="TableParagraph"/>
              <w:tabs>
                <w:tab w:val="left" w:pos="1399"/>
                <w:tab w:val="left" w:pos="1920"/>
              </w:tabs>
              <w:rPr>
                <w:spacing w:val="-6"/>
              </w:rPr>
            </w:pPr>
            <w:r w:rsidRPr="00FE339C">
              <w:rPr>
                <w:spacing w:val="-2"/>
              </w:rPr>
              <w:t>директора</w:t>
            </w:r>
            <w:r w:rsidRPr="00B5180B">
              <w:tab/>
            </w:r>
            <w:r w:rsidRPr="00FE339C">
              <w:rPr>
                <w:spacing w:val="-6"/>
              </w:rPr>
              <w:t>по</w:t>
            </w:r>
          </w:p>
          <w:p w:rsidR="00187A6E" w:rsidRPr="00B5180B" w:rsidRDefault="00187A6E" w:rsidP="003C16B7">
            <w:pPr>
              <w:pStyle w:val="TableParagraph"/>
              <w:tabs>
                <w:tab w:val="left" w:pos="1399"/>
                <w:tab w:val="left" w:pos="1920"/>
              </w:tabs>
            </w:pPr>
            <w:r w:rsidRPr="00FE339C">
              <w:rPr>
                <w:spacing w:val="-6"/>
              </w:rPr>
              <w:t xml:space="preserve">ВР </w:t>
            </w:r>
          </w:p>
          <w:p w:rsidR="00187A6E" w:rsidRPr="00B5180B" w:rsidRDefault="00187A6E" w:rsidP="003C16B7">
            <w:pPr>
              <w:pStyle w:val="TableParagraph"/>
            </w:pPr>
            <w:r w:rsidRPr="00B5180B">
              <w:t>инспектор</w:t>
            </w:r>
            <w:r w:rsidRPr="00FE339C">
              <w:rPr>
                <w:spacing w:val="-1"/>
              </w:rPr>
              <w:t xml:space="preserve"> </w:t>
            </w:r>
            <w:r w:rsidRPr="00B5180B">
              <w:t>ОПДН</w:t>
            </w:r>
            <w:r w:rsidRPr="00FE339C">
              <w:rPr>
                <w:spacing w:val="-3"/>
              </w:rPr>
              <w:t xml:space="preserve"> </w:t>
            </w:r>
            <w:r w:rsidRPr="00B5180B">
              <w:t xml:space="preserve">(по </w:t>
            </w:r>
            <w:r w:rsidRPr="00FE339C">
              <w:rPr>
                <w:spacing w:val="-2"/>
              </w:rPr>
              <w:t>согласованию)</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Дни здоровья </w:t>
            </w:r>
          </w:p>
          <w:p w:rsidR="00187A6E" w:rsidRPr="00B5180B" w:rsidRDefault="00187A6E" w:rsidP="003C16B7">
            <w:pPr>
              <w:pStyle w:val="TableParagraph"/>
              <w:tabs>
                <w:tab w:val="left" w:pos="1237"/>
                <w:tab w:val="left" w:pos="2547"/>
                <w:tab w:val="left" w:pos="2914"/>
              </w:tabs>
            </w:pP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Сентябрь- май 2025</w:t>
            </w:r>
          </w:p>
        </w:tc>
        <w:tc>
          <w:tcPr>
            <w:tcW w:w="2520" w:type="dxa"/>
            <w:gridSpan w:val="2"/>
          </w:tcPr>
          <w:p w:rsidR="00187A6E" w:rsidRPr="00B5180B" w:rsidRDefault="00187A6E" w:rsidP="003C16B7">
            <w:pPr>
              <w:pStyle w:val="TableParagraph"/>
            </w:pPr>
            <w:r w:rsidRPr="00B5180B">
              <w:t>Зам.директора по БОП, ВР, классные руководители</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Консультации на классных родительских  собраниях  по  теме: «Правовая грамотность родителей по профилактике преступлений и правонарушений</w:t>
            </w:r>
          </w:p>
          <w:p w:rsidR="00187A6E" w:rsidRPr="00FE339C" w:rsidRDefault="00187A6E" w:rsidP="003C16B7">
            <w:pPr>
              <w:pStyle w:val="Default0"/>
              <w:widowControl w:val="0"/>
              <w:rPr>
                <w:color w:val="auto"/>
                <w:sz w:val="22"/>
                <w:szCs w:val="22"/>
              </w:rPr>
            </w:pP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Октябрь- декабрь 2024</w:t>
            </w:r>
          </w:p>
        </w:tc>
        <w:tc>
          <w:tcPr>
            <w:tcW w:w="2520" w:type="dxa"/>
            <w:gridSpan w:val="2"/>
          </w:tcPr>
          <w:p w:rsidR="00187A6E" w:rsidRPr="00FE339C" w:rsidRDefault="00187A6E" w:rsidP="003C16B7">
            <w:pPr>
              <w:pStyle w:val="Default0"/>
              <w:widowControl w:val="0"/>
              <w:rPr>
                <w:sz w:val="22"/>
                <w:szCs w:val="22"/>
              </w:rPr>
            </w:pPr>
            <w:r w:rsidRPr="00FE339C">
              <w:rPr>
                <w:sz w:val="22"/>
                <w:szCs w:val="22"/>
              </w:rPr>
              <w:t>Классные руководители;</w:t>
            </w:r>
          </w:p>
          <w:p w:rsidR="00187A6E" w:rsidRPr="00FE339C" w:rsidRDefault="00187A6E" w:rsidP="003C16B7">
            <w:pPr>
              <w:pStyle w:val="Default0"/>
              <w:widowControl w:val="0"/>
              <w:rPr>
                <w:sz w:val="22"/>
                <w:szCs w:val="22"/>
              </w:rPr>
            </w:pPr>
            <w:r w:rsidRPr="00FE339C">
              <w:rPr>
                <w:sz w:val="22"/>
                <w:szCs w:val="22"/>
              </w:rPr>
              <w:t>Заместитель директора</w:t>
            </w:r>
          </w:p>
          <w:p w:rsidR="00187A6E" w:rsidRPr="00FE339C" w:rsidRDefault="00187A6E" w:rsidP="003C16B7">
            <w:pPr>
              <w:pStyle w:val="Default0"/>
              <w:widowControl w:val="0"/>
              <w:rPr>
                <w:sz w:val="22"/>
                <w:szCs w:val="22"/>
              </w:rPr>
            </w:pPr>
            <w:r w:rsidRPr="00FE339C">
              <w:rPr>
                <w:sz w:val="22"/>
                <w:szCs w:val="22"/>
              </w:rPr>
              <w:t>воспитательной работе;</w:t>
            </w:r>
          </w:p>
          <w:p w:rsidR="00187A6E" w:rsidRPr="00FE339C" w:rsidRDefault="00187A6E" w:rsidP="003C16B7">
            <w:pPr>
              <w:pStyle w:val="Default0"/>
              <w:widowControl w:val="0"/>
              <w:rPr>
                <w:color w:val="auto"/>
                <w:sz w:val="22"/>
                <w:szCs w:val="22"/>
              </w:rPr>
            </w:pPr>
            <w:r w:rsidRPr="00FE339C">
              <w:rPr>
                <w:color w:val="auto"/>
                <w:sz w:val="22"/>
                <w:szCs w:val="22"/>
              </w:rPr>
              <w:t>инспектор ОПДН (по приглашению)</w:t>
            </w:r>
          </w:p>
        </w:tc>
      </w:tr>
      <w:tr w:rsidR="00187A6E" w:rsidRPr="00B5180B" w:rsidTr="00187A6E">
        <w:trPr>
          <w:trHeight w:val="414"/>
        </w:trPr>
        <w:tc>
          <w:tcPr>
            <w:tcW w:w="4962" w:type="dxa"/>
          </w:tcPr>
          <w:p w:rsidR="00187A6E" w:rsidRPr="00B5180B" w:rsidRDefault="00187A6E" w:rsidP="003C16B7">
            <w:pPr>
              <w:pStyle w:val="TableParagraph"/>
              <w:tabs>
                <w:tab w:val="left" w:pos="1379"/>
                <w:tab w:val="left" w:pos="2536"/>
                <w:tab w:val="left" w:pos="3587"/>
              </w:tabs>
            </w:pPr>
            <w:r w:rsidRPr="00FE339C">
              <w:rPr>
                <w:spacing w:val="-2"/>
              </w:rPr>
              <w:t>Месячник</w:t>
            </w:r>
            <w:r w:rsidRPr="00B5180B">
              <w:tab/>
            </w:r>
            <w:r w:rsidRPr="00FE339C">
              <w:rPr>
                <w:spacing w:val="-2"/>
              </w:rPr>
              <w:t>правовой</w:t>
            </w:r>
            <w:r w:rsidRPr="00B5180B">
              <w:tab/>
            </w:r>
            <w:r w:rsidRPr="00FE339C">
              <w:rPr>
                <w:spacing w:val="-2"/>
              </w:rPr>
              <w:t>помощи</w:t>
            </w:r>
            <w:r w:rsidRPr="00B5180B">
              <w:tab/>
            </w:r>
            <w:r w:rsidRPr="00FE339C">
              <w:rPr>
                <w:spacing w:val="-2"/>
              </w:rPr>
              <w:t>детям</w:t>
            </w:r>
          </w:p>
          <w:p w:rsidR="00187A6E" w:rsidRPr="00B5180B" w:rsidRDefault="00187A6E" w:rsidP="003C16B7">
            <w:pPr>
              <w:pStyle w:val="TableParagraph"/>
            </w:pPr>
            <w:r w:rsidRPr="00B5180B">
              <w:t>«Человек</w:t>
            </w:r>
            <w:r w:rsidRPr="00FE339C">
              <w:rPr>
                <w:spacing w:val="36"/>
              </w:rPr>
              <w:t xml:space="preserve"> </w:t>
            </w:r>
            <w:r w:rsidRPr="00B5180B">
              <w:t>в</w:t>
            </w:r>
            <w:r w:rsidRPr="00FE339C">
              <w:rPr>
                <w:spacing w:val="34"/>
              </w:rPr>
              <w:t xml:space="preserve"> </w:t>
            </w:r>
            <w:r w:rsidRPr="00B5180B">
              <w:t>системе</w:t>
            </w:r>
            <w:r w:rsidRPr="00FE339C">
              <w:rPr>
                <w:spacing w:val="33"/>
              </w:rPr>
              <w:t xml:space="preserve"> </w:t>
            </w:r>
            <w:r w:rsidRPr="00B5180B">
              <w:t xml:space="preserve">социально-правовых </w:t>
            </w:r>
            <w:r w:rsidRPr="00FE339C">
              <w:rPr>
                <w:spacing w:val="-2"/>
              </w:rPr>
              <w:t>норм»:</w:t>
            </w:r>
          </w:p>
          <w:p w:rsidR="00187A6E" w:rsidRPr="00B5180B" w:rsidRDefault="00187A6E" w:rsidP="00992F6E">
            <w:pPr>
              <w:pStyle w:val="TableParagraph"/>
              <w:numPr>
                <w:ilvl w:val="0"/>
                <w:numId w:val="246"/>
              </w:numPr>
              <w:tabs>
                <w:tab w:val="left" w:pos="270"/>
              </w:tabs>
              <w:adjustRightInd/>
              <w:ind w:left="0" w:hanging="124"/>
            </w:pPr>
            <w:r w:rsidRPr="00B5180B">
              <w:t xml:space="preserve">классные </w:t>
            </w:r>
            <w:r w:rsidRPr="00FE339C">
              <w:rPr>
                <w:spacing w:val="-2"/>
              </w:rPr>
              <w:t>часы;</w:t>
            </w:r>
          </w:p>
          <w:p w:rsidR="00187A6E" w:rsidRPr="00B5180B" w:rsidRDefault="00187A6E" w:rsidP="003C16B7">
            <w:pPr>
              <w:pStyle w:val="TableParagraph"/>
            </w:pPr>
            <w:r w:rsidRPr="00FE339C">
              <w:rPr>
                <w:spacing w:val="-2"/>
              </w:rPr>
              <w:t>-индивидуальные</w:t>
            </w:r>
            <w:r w:rsidRPr="00FE339C">
              <w:rPr>
                <w:spacing w:val="16"/>
              </w:rPr>
              <w:t xml:space="preserve"> </w:t>
            </w:r>
            <w:r w:rsidRPr="00FE339C">
              <w:rPr>
                <w:spacing w:val="-2"/>
              </w:rPr>
              <w:t>консультации;</w:t>
            </w:r>
          </w:p>
          <w:p w:rsidR="00187A6E" w:rsidRPr="00B5180B" w:rsidRDefault="00187A6E" w:rsidP="00992F6E">
            <w:pPr>
              <w:pStyle w:val="TableParagraph"/>
              <w:numPr>
                <w:ilvl w:val="0"/>
                <w:numId w:val="246"/>
              </w:numPr>
              <w:tabs>
                <w:tab w:val="left" w:pos="306"/>
              </w:tabs>
              <w:adjustRightInd/>
              <w:ind w:left="0" w:firstLine="0"/>
            </w:pPr>
            <w:r w:rsidRPr="00B5180B">
              <w:t>индивидуальные</w:t>
            </w:r>
            <w:r w:rsidRPr="00FE339C">
              <w:rPr>
                <w:spacing w:val="24"/>
              </w:rPr>
              <w:t xml:space="preserve"> </w:t>
            </w:r>
            <w:r w:rsidRPr="00B5180B">
              <w:t>беседы</w:t>
            </w:r>
            <w:r w:rsidRPr="00FE339C">
              <w:rPr>
                <w:spacing w:val="27"/>
              </w:rPr>
              <w:t xml:space="preserve"> </w:t>
            </w:r>
            <w:r w:rsidRPr="00B5180B">
              <w:t>«Твои</w:t>
            </w:r>
            <w:r w:rsidRPr="00FE339C">
              <w:rPr>
                <w:spacing w:val="24"/>
              </w:rPr>
              <w:t xml:space="preserve"> </w:t>
            </w:r>
            <w:r w:rsidRPr="00B5180B">
              <w:t>права</w:t>
            </w:r>
            <w:r w:rsidRPr="00FE339C">
              <w:rPr>
                <w:spacing w:val="25"/>
              </w:rPr>
              <w:t xml:space="preserve"> </w:t>
            </w:r>
            <w:r w:rsidRPr="00B5180B">
              <w:t xml:space="preserve">и </w:t>
            </w:r>
            <w:r w:rsidRPr="00FE339C">
              <w:rPr>
                <w:spacing w:val="-2"/>
              </w:rPr>
              <w:t>обязанности»</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Ноябрь</w:t>
            </w:r>
            <w:r w:rsidRPr="00FE339C">
              <w:rPr>
                <w:spacing w:val="-3"/>
              </w:rPr>
              <w:t xml:space="preserve"> </w:t>
            </w:r>
            <w:r w:rsidRPr="00B5180B">
              <w:t>2024</w:t>
            </w:r>
            <w:r w:rsidRPr="00FE339C">
              <w:rPr>
                <w:spacing w:val="-4"/>
              </w:rPr>
              <w:t xml:space="preserve"> </w:t>
            </w:r>
          </w:p>
        </w:tc>
        <w:tc>
          <w:tcPr>
            <w:tcW w:w="2520" w:type="dxa"/>
            <w:gridSpan w:val="2"/>
          </w:tcPr>
          <w:p w:rsidR="00187A6E" w:rsidRPr="00B5180B" w:rsidRDefault="00187A6E" w:rsidP="003C16B7">
            <w:pPr>
              <w:pStyle w:val="TableParagraph"/>
            </w:pPr>
            <w:r w:rsidRPr="00FE339C">
              <w:rPr>
                <w:spacing w:val="-2"/>
              </w:rPr>
              <w:t>Заместитель</w:t>
            </w:r>
          </w:p>
          <w:p w:rsidR="00187A6E" w:rsidRPr="00B5180B" w:rsidRDefault="00187A6E" w:rsidP="003C16B7">
            <w:pPr>
              <w:pStyle w:val="TableParagraph"/>
              <w:tabs>
                <w:tab w:val="left" w:pos="1399"/>
                <w:tab w:val="left" w:pos="1920"/>
              </w:tabs>
            </w:pPr>
            <w:r w:rsidRPr="00FE339C">
              <w:rPr>
                <w:spacing w:val="-2"/>
              </w:rPr>
              <w:t>директора</w:t>
            </w:r>
            <w:r w:rsidRPr="00B5180B">
              <w:tab/>
            </w:r>
            <w:r w:rsidRPr="00FE339C">
              <w:rPr>
                <w:spacing w:val="-6"/>
              </w:rPr>
              <w:t>по</w:t>
            </w:r>
            <w:r>
              <w:t xml:space="preserve"> </w:t>
            </w:r>
            <w:r w:rsidRPr="00FE339C">
              <w:rPr>
                <w:spacing w:val="-6"/>
              </w:rPr>
              <w:t xml:space="preserve">ВР </w:t>
            </w:r>
          </w:p>
          <w:p w:rsidR="00187A6E" w:rsidRPr="00B5180B" w:rsidRDefault="00187A6E" w:rsidP="003C16B7">
            <w:pPr>
              <w:pStyle w:val="TableParagraph"/>
            </w:pPr>
            <w:r w:rsidRPr="00B5180B">
              <w:t>инспектор ОПДН</w:t>
            </w:r>
            <w:r w:rsidRPr="00FE339C">
              <w:rPr>
                <w:spacing w:val="-3"/>
              </w:rPr>
              <w:t xml:space="preserve"> </w:t>
            </w:r>
            <w:r w:rsidRPr="00B5180B">
              <w:t xml:space="preserve">(по </w:t>
            </w:r>
            <w:r w:rsidRPr="00FE339C">
              <w:rPr>
                <w:spacing w:val="-2"/>
              </w:rPr>
              <w:t>согласованию)</w:t>
            </w:r>
          </w:p>
        </w:tc>
      </w:tr>
      <w:tr w:rsidR="00187A6E" w:rsidRPr="00B5180B" w:rsidTr="00187A6E">
        <w:trPr>
          <w:trHeight w:val="414"/>
        </w:trPr>
        <w:tc>
          <w:tcPr>
            <w:tcW w:w="4962" w:type="dxa"/>
          </w:tcPr>
          <w:p w:rsidR="00187A6E" w:rsidRPr="00B5180B" w:rsidRDefault="00187A6E" w:rsidP="003C16B7">
            <w:pPr>
              <w:pStyle w:val="TableParagraph"/>
              <w:jc w:val="both"/>
            </w:pPr>
            <w:r w:rsidRPr="00B5180B">
              <w:t>Декада борьбы с вредными привычками (профилактика потребления алкоголя, табакокурения, ПАВ):</w:t>
            </w:r>
          </w:p>
          <w:p w:rsidR="00187A6E" w:rsidRPr="00B5180B" w:rsidRDefault="00187A6E" w:rsidP="003C16B7">
            <w:pPr>
              <w:pStyle w:val="TableParagraph"/>
            </w:pPr>
            <w:r w:rsidRPr="00B5180B">
              <w:t>-классные</w:t>
            </w:r>
            <w:r w:rsidRPr="00FE339C">
              <w:rPr>
                <w:spacing w:val="-4"/>
              </w:rPr>
              <w:t xml:space="preserve"> </w:t>
            </w:r>
            <w:r w:rsidRPr="00FE339C">
              <w:rPr>
                <w:spacing w:val="-2"/>
              </w:rPr>
              <w:t>часы;</w:t>
            </w:r>
          </w:p>
          <w:p w:rsidR="00187A6E" w:rsidRPr="00B5180B" w:rsidRDefault="00187A6E" w:rsidP="003C16B7">
            <w:pPr>
              <w:pStyle w:val="TableParagraph"/>
            </w:pPr>
            <w:r w:rsidRPr="00B5180B">
              <w:t>-</w:t>
            </w:r>
            <w:r w:rsidRPr="00FE339C">
              <w:rPr>
                <w:spacing w:val="-7"/>
              </w:rPr>
              <w:t xml:space="preserve"> </w:t>
            </w:r>
            <w:r w:rsidRPr="00B5180B">
              <w:t>индивидуальные</w:t>
            </w:r>
            <w:r w:rsidRPr="00FE339C">
              <w:rPr>
                <w:spacing w:val="-6"/>
              </w:rPr>
              <w:t xml:space="preserve"> </w:t>
            </w:r>
            <w:r w:rsidRPr="00FE339C">
              <w:rPr>
                <w:spacing w:val="-2"/>
              </w:rPr>
              <w:t>консультации</w:t>
            </w:r>
          </w:p>
          <w:p w:rsidR="00187A6E" w:rsidRPr="00B5180B" w:rsidRDefault="00187A6E" w:rsidP="003C16B7">
            <w:pPr>
              <w:pStyle w:val="TableParagraph"/>
            </w:pPr>
            <w:r w:rsidRPr="00FE339C">
              <w:rPr>
                <w:spacing w:val="-4"/>
              </w:rPr>
              <w:t>-</w:t>
            </w:r>
            <w:r w:rsidRPr="00FE339C">
              <w:rPr>
                <w:spacing w:val="-2"/>
              </w:rPr>
              <w:t>беседы</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Декабрь</w:t>
            </w:r>
            <w:r w:rsidRPr="00FE339C">
              <w:rPr>
                <w:spacing w:val="-6"/>
              </w:rPr>
              <w:t xml:space="preserve"> </w:t>
            </w:r>
            <w:r w:rsidRPr="00FE339C">
              <w:rPr>
                <w:spacing w:val="-2"/>
              </w:rPr>
              <w:t>2024</w:t>
            </w:r>
          </w:p>
        </w:tc>
        <w:tc>
          <w:tcPr>
            <w:tcW w:w="2520" w:type="dxa"/>
            <w:gridSpan w:val="2"/>
          </w:tcPr>
          <w:p w:rsidR="00187A6E" w:rsidRPr="00B5180B" w:rsidRDefault="00187A6E" w:rsidP="003C16B7">
            <w:pPr>
              <w:pStyle w:val="TableParagraph"/>
              <w:tabs>
                <w:tab w:val="left" w:pos="1895"/>
              </w:tabs>
            </w:pPr>
            <w:r w:rsidRPr="00FE339C">
              <w:rPr>
                <w:spacing w:val="-2"/>
              </w:rPr>
              <w:t>Классные руководители</w:t>
            </w:r>
            <w:r w:rsidRPr="00B5180B">
              <w:tab/>
            </w:r>
          </w:p>
          <w:p w:rsidR="00187A6E" w:rsidRPr="00B5180B" w:rsidRDefault="00187A6E" w:rsidP="003C16B7">
            <w:pPr>
              <w:pStyle w:val="TableParagraph"/>
            </w:pPr>
            <w:r w:rsidRPr="00FE339C">
              <w:rPr>
                <w:spacing w:val="-2"/>
              </w:rPr>
              <w:t>классов;</w:t>
            </w:r>
            <w:r w:rsidRPr="00FE339C">
              <w:rPr>
                <w:spacing w:val="80"/>
              </w:rPr>
              <w:t xml:space="preserve"> </w:t>
            </w:r>
          </w:p>
          <w:p w:rsidR="00187A6E" w:rsidRPr="00B5180B" w:rsidRDefault="00187A6E" w:rsidP="003C16B7">
            <w:pPr>
              <w:pStyle w:val="TableParagraph"/>
            </w:pPr>
            <w:r w:rsidRPr="00FE339C">
              <w:rPr>
                <w:spacing w:val="-2"/>
              </w:rPr>
              <w:t>Заместитель</w:t>
            </w:r>
          </w:p>
          <w:p w:rsidR="00187A6E" w:rsidRPr="00B5180B" w:rsidRDefault="00187A6E" w:rsidP="003C16B7">
            <w:pPr>
              <w:pStyle w:val="TableParagraph"/>
              <w:tabs>
                <w:tab w:val="left" w:pos="1399"/>
                <w:tab w:val="left" w:pos="1920"/>
              </w:tabs>
            </w:pPr>
            <w:r w:rsidRPr="00FE339C">
              <w:rPr>
                <w:spacing w:val="-2"/>
              </w:rPr>
              <w:t>директора</w:t>
            </w:r>
            <w:r>
              <w:t xml:space="preserve"> </w:t>
            </w:r>
            <w:r w:rsidRPr="00FE339C">
              <w:rPr>
                <w:spacing w:val="-6"/>
              </w:rPr>
              <w:t xml:space="preserve">по ВР </w:t>
            </w:r>
          </w:p>
          <w:p w:rsidR="00187A6E" w:rsidRPr="00B5180B" w:rsidRDefault="00187A6E" w:rsidP="003C16B7">
            <w:pPr>
              <w:pStyle w:val="TableParagraph"/>
            </w:pPr>
            <w:r w:rsidRPr="00FE339C">
              <w:rPr>
                <w:spacing w:val="-2"/>
              </w:rPr>
              <w:t>Педагог-психолог</w:t>
            </w:r>
          </w:p>
        </w:tc>
      </w:tr>
      <w:tr w:rsidR="00187A6E" w:rsidRPr="00B5180B" w:rsidTr="00187A6E">
        <w:trPr>
          <w:trHeight w:val="414"/>
        </w:trPr>
        <w:tc>
          <w:tcPr>
            <w:tcW w:w="4962" w:type="dxa"/>
          </w:tcPr>
          <w:p w:rsidR="00187A6E" w:rsidRPr="00B5180B" w:rsidRDefault="00187A6E" w:rsidP="003C16B7">
            <w:pPr>
              <w:pStyle w:val="TableParagraph"/>
              <w:jc w:val="both"/>
            </w:pPr>
            <w:r w:rsidRPr="00B5180B">
              <w:t>Классные часы «Правовая оценка современных</w:t>
            </w:r>
            <w:r w:rsidRPr="00FE339C">
              <w:rPr>
                <w:spacing w:val="-9"/>
              </w:rPr>
              <w:t xml:space="preserve"> </w:t>
            </w:r>
            <w:r w:rsidRPr="00B5180B">
              <w:t>неформальных</w:t>
            </w:r>
            <w:r w:rsidRPr="00FE339C">
              <w:rPr>
                <w:spacing w:val="-9"/>
              </w:rPr>
              <w:t xml:space="preserve"> </w:t>
            </w:r>
            <w:r w:rsidRPr="00B5180B">
              <w:t xml:space="preserve">молодежных </w:t>
            </w:r>
            <w:r w:rsidRPr="00FE339C">
              <w:rPr>
                <w:spacing w:val="-2"/>
              </w:rPr>
              <w:t>движений»</w:t>
            </w:r>
          </w:p>
        </w:tc>
        <w:tc>
          <w:tcPr>
            <w:tcW w:w="1260" w:type="dxa"/>
          </w:tcPr>
          <w:p w:rsidR="00187A6E" w:rsidRPr="00B5180B" w:rsidRDefault="00187A6E" w:rsidP="003C16B7">
            <w:pPr>
              <w:pStyle w:val="TableParagraph"/>
              <w:jc w:val="center"/>
            </w:pPr>
            <w:r w:rsidRPr="00B5180B">
              <w:t>5</w:t>
            </w:r>
            <w:r w:rsidRPr="00FE339C">
              <w:rPr>
                <w:spacing w:val="-2"/>
              </w:rPr>
              <w:t xml:space="preserve"> </w:t>
            </w:r>
            <w:r w:rsidRPr="00B5180B">
              <w:t>-9</w:t>
            </w:r>
          </w:p>
          <w:p w:rsidR="00187A6E" w:rsidRPr="00B5180B" w:rsidRDefault="00187A6E" w:rsidP="003C16B7">
            <w:pPr>
              <w:pStyle w:val="TableParagraph"/>
              <w:jc w:val="center"/>
            </w:pPr>
          </w:p>
          <w:p w:rsidR="00187A6E" w:rsidRPr="00B5180B" w:rsidRDefault="00187A6E" w:rsidP="003C16B7">
            <w:pPr>
              <w:pStyle w:val="TableParagraph"/>
              <w:jc w:val="center"/>
            </w:pPr>
          </w:p>
        </w:tc>
        <w:tc>
          <w:tcPr>
            <w:tcW w:w="1732" w:type="dxa"/>
          </w:tcPr>
          <w:p w:rsidR="00187A6E" w:rsidRPr="00B5180B" w:rsidRDefault="00187A6E" w:rsidP="003C16B7">
            <w:pPr>
              <w:pStyle w:val="TableParagraph"/>
            </w:pPr>
            <w:r w:rsidRPr="00B5180B">
              <w:t>Январь</w:t>
            </w:r>
            <w:r w:rsidRPr="00FE339C">
              <w:rPr>
                <w:spacing w:val="-6"/>
              </w:rPr>
              <w:t xml:space="preserve"> </w:t>
            </w:r>
            <w:r w:rsidRPr="00FE339C">
              <w:rPr>
                <w:spacing w:val="-2"/>
              </w:rPr>
              <w:t>2024</w:t>
            </w:r>
          </w:p>
        </w:tc>
        <w:tc>
          <w:tcPr>
            <w:tcW w:w="2520" w:type="dxa"/>
            <w:gridSpan w:val="2"/>
          </w:tcPr>
          <w:p w:rsidR="00187A6E" w:rsidRPr="00B5180B" w:rsidRDefault="00187A6E" w:rsidP="003C16B7">
            <w:pPr>
              <w:pStyle w:val="TableParagraph"/>
              <w:tabs>
                <w:tab w:val="left" w:pos="1895"/>
              </w:tabs>
            </w:pPr>
            <w:r w:rsidRPr="00FE339C">
              <w:rPr>
                <w:spacing w:val="-2"/>
              </w:rPr>
              <w:t>Классные руководители</w:t>
            </w:r>
            <w:r w:rsidRPr="00B5180B">
              <w:tab/>
            </w:r>
          </w:p>
          <w:p w:rsidR="00187A6E" w:rsidRPr="00FE339C" w:rsidRDefault="00187A6E" w:rsidP="003C16B7">
            <w:pPr>
              <w:pStyle w:val="TableParagraph"/>
              <w:rPr>
                <w:spacing w:val="-2"/>
              </w:rPr>
            </w:pPr>
            <w:r w:rsidRPr="00FE339C">
              <w:rPr>
                <w:spacing w:val="-2"/>
              </w:rPr>
              <w:t xml:space="preserve">классов; </w:t>
            </w:r>
          </w:p>
          <w:p w:rsidR="00187A6E" w:rsidRPr="00B5180B" w:rsidRDefault="00187A6E" w:rsidP="003C16B7">
            <w:pPr>
              <w:pStyle w:val="TableParagraph"/>
            </w:pPr>
            <w:r w:rsidRPr="00FE339C">
              <w:rPr>
                <w:spacing w:val="-2"/>
              </w:rPr>
              <w:t>Заместитель</w:t>
            </w:r>
          </w:p>
          <w:p w:rsidR="00187A6E" w:rsidRPr="00B5180B" w:rsidRDefault="00187A6E" w:rsidP="003C16B7">
            <w:pPr>
              <w:pStyle w:val="TableParagraph"/>
              <w:tabs>
                <w:tab w:val="left" w:pos="1399"/>
                <w:tab w:val="left" w:pos="1920"/>
              </w:tabs>
            </w:pPr>
            <w:r w:rsidRPr="00FE339C">
              <w:rPr>
                <w:spacing w:val="-2"/>
              </w:rPr>
              <w:t>директора</w:t>
            </w:r>
            <w:r w:rsidRPr="00B5180B">
              <w:tab/>
            </w:r>
            <w:r w:rsidRPr="00FE339C">
              <w:rPr>
                <w:spacing w:val="-6"/>
              </w:rPr>
              <w:t>по</w:t>
            </w:r>
            <w:r>
              <w:t xml:space="preserve"> </w:t>
            </w:r>
            <w:r w:rsidRPr="00FE339C">
              <w:rPr>
                <w:spacing w:val="-6"/>
              </w:rPr>
              <w:t xml:space="preserve">ВР </w:t>
            </w:r>
          </w:p>
          <w:p w:rsidR="00187A6E" w:rsidRPr="00B5180B" w:rsidRDefault="00187A6E" w:rsidP="003C16B7">
            <w:pPr>
              <w:pStyle w:val="TableParagraph"/>
            </w:pPr>
            <w:r w:rsidRPr="00B5180B">
              <w:t>инспектор</w:t>
            </w:r>
            <w:r w:rsidRPr="00FE339C">
              <w:rPr>
                <w:spacing w:val="-1"/>
              </w:rPr>
              <w:t xml:space="preserve"> </w:t>
            </w:r>
            <w:r w:rsidRPr="00B5180B">
              <w:t>ОПДН</w:t>
            </w:r>
            <w:r w:rsidRPr="00FE339C">
              <w:rPr>
                <w:spacing w:val="-3"/>
              </w:rPr>
              <w:t xml:space="preserve"> </w:t>
            </w:r>
            <w:r w:rsidRPr="00B5180B">
              <w:t xml:space="preserve">(по </w:t>
            </w:r>
            <w:r w:rsidRPr="00FE339C">
              <w:rPr>
                <w:spacing w:val="-2"/>
              </w:rPr>
              <w:t>согласованию)</w:t>
            </w:r>
          </w:p>
        </w:tc>
      </w:tr>
      <w:tr w:rsidR="00187A6E" w:rsidRPr="00B5180B" w:rsidTr="00187A6E">
        <w:trPr>
          <w:trHeight w:val="414"/>
        </w:trPr>
        <w:tc>
          <w:tcPr>
            <w:tcW w:w="4962" w:type="dxa"/>
          </w:tcPr>
          <w:p w:rsidR="00187A6E" w:rsidRPr="00B5180B" w:rsidRDefault="00187A6E" w:rsidP="003C16B7">
            <w:pPr>
              <w:pStyle w:val="TableParagraph"/>
              <w:tabs>
                <w:tab w:val="left" w:pos="1319"/>
                <w:tab w:val="left" w:pos="2892"/>
              </w:tabs>
            </w:pPr>
            <w:r w:rsidRPr="00FE339C">
              <w:rPr>
                <w:spacing w:val="-2"/>
              </w:rPr>
              <w:t>Месячник</w:t>
            </w:r>
            <w:r w:rsidRPr="00B5180B">
              <w:tab/>
            </w:r>
            <w:r w:rsidRPr="00FE339C">
              <w:rPr>
                <w:spacing w:val="-2"/>
              </w:rPr>
              <w:t>профилактики</w:t>
            </w:r>
            <w:r w:rsidRPr="00B5180B">
              <w:tab/>
            </w:r>
            <w:r w:rsidRPr="00FE339C">
              <w:rPr>
                <w:spacing w:val="-2"/>
              </w:rPr>
              <w:t>экстремизма, терроризма:</w:t>
            </w:r>
          </w:p>
          <w:p w:rsidR="00187A6E" w:rsidRPr="00B5180B" w:rsidRDefault="00187A6E" w:rsidP="003C16B7">
            <w:pPr>
              <w:pStyle w:val="TableParagraph"/>
            </w:pPr>
            <w:r w:rsidRPr="00B5180B">
              <w:t>-</w:t>
            </w:r>
            <w:r w:rsidRPr="00FE339C">
              <w:rPr>
                <w:spacing w:val="-4"/>
              </w:rPr>
              <w:t xml:space="preserve"> </w:t>
            </w:r>
            <w:r w:rsidRPr="00B5180B">
              <w:t>Классный</w:t>
            </w:r>
            <w:r w:rsidRPr="00FE339C">
              <w:rPr>
                <w:spacing w:val="-2"/>
              </w:rPr>
              <w:t xml:space="preserve"> </w:t>
            </w:r>
            <w:r w:rsidRPr="00B5180B">
              <w:t>час</w:t>
            </w:r>
            <w:r w:rsidRPr="00FE339C">
              <w:rPr>
                <w:spacing w:val="-4"/>
              </w:rPr>
              <w:t xml:space="preserve"> </w:t>
            </w:r>
            <w:r w:rsidRPr="00B5180B">
              <w:t>«Мы</w:t>
            </w:r>
            <w:r w:rsidRPr="00FE339C">
              <w:rPr>
                <w:spacing w:val="-2"/>
              </w:rPr>
              <w:t xml:space="preserve"> </w:t>
            </w:r>
            <w:r w:rsidRPr="00B5180B">
              <w:t>за</w:t>
            </w:r>
            <w:r w:rsidRPr="00FE339C">
              <w:rPr>
                <w:spacing w:val="-2"/>
              </w:rPr>
              <w:t xml:space="preserve"> толерантность»</w:t>
            </w:r>
          </w:p>
          <w:p w:rsidR="00187A6E" w:rsidRPr="00B5180B" w:rsidRDefault="00187A6E" w:rsidP="003C16B7">
            <w:pPr>
              <w:pStyle w:val="TableParagraph"/>
            </w:pPr>
            <w:r w:rsidRPr="00FE339C">
              <w:rPr>
                <w:spacing w:val="-2"/>
              </w:rPr>
              <w:t>-индивидуальные</w:t>
            </w:r>
            <w:r w:rsidRPr="00FE339C">
              <w:rPr>
                <w:spacing w:val="16"/>
              </w:rPr>
              <w:t xml:space="preserve"> </w:t>
            </w:r>
            <w:r w:rsidRPr="00FE339C">
              <w:rPr>
                <w:spacing w:val="-2"/>
              </w:rPr>
              <w:t>консультации</w:t>
            </w:r>
          </w:p>
          <w:p w:rsidR="00187A6E" w:rsidRPr="00B5180B" w:rsidRDefault="00187A6E" w:rsidP="003C16B7">
            <w:pPr>
              <w:pStyle w:val="TableParagraph"/>
            </w:pPr>
            <w:r w:rsidRPr="00FE339C">
              <w:rPr>
                <w:spacing w:val="-4"/>
              </w:rPr>
              <w:t>-</w:t>
            </w:r>
            <w:r w:rsidRPr="00FE339C">
              <w:rPr>
                <w:spacing w:val="-2"/>
              </w:rPr>
              <w:t>беседы</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Февраль</w:t>
            </w:r>
            <w:r w:rsidRPr="00FE339C">
              <w:rPr>
                <w:spacing w:val="-2"/>
              </w:rPr>
              <w:t xml:space="preserve"> </w:t>
            </w:r>
            <w:r w:rsidRPr="00B5180B">
              <w:t>2025</w:t>
            </w:r>
            <w:r w:rsidRPr="00FE339C">
              <w:rPr>
                <w:spacing w:val="-3"/>
              </w:rPr>
              <w:t xml:space="preserve"> </w:t>
            </w:r>
          </w:p>
        </w:tc>
        <w:tc>
          <w:tcPr>
            <w:tcW w:w="2520" w:type="dxa"/>
            <w:gridSpan w:val="2"/>
          </w:tcPr>
          <w:p w:rsidR="00187A6E" w:rsidRPr="00B5180B" w:rsidRDefault="00187A6E" w:rsidP="003C16B7">
            <w:pPr>
              <w:pStyle w:val="TableParagraph"/>
              <w:tabs>
                <w:tab w:val="left" w:pos="1898"/>
              </w:tabs>
            </w:pPr>
            <w:r w:rsidRPr="00FE339C">
              <w:rPr>
                <w:spacing w:val="-2"/>
              </w:rPr>
              <w:t>Классные руководители</w:t>
            </w:r>
          </w:p>
          <w:p w:rsidR="00187A6E" w:rsidRPr="00B5180B" w:rsidRDefault="00187A6E" w:rsidP="003C16B7">
            <w:pPr>
              <w:pStyle w:val="TableParagraph"/>
            </w:pPr>
            <w:r w:rsidRPr="00FE339C">
              <w:rPr>
                <w:spacing w:val="-2"/>
              </w:rPr>
              <w:t>Заместитель</w:t>
            </w:r>
          </w:p>
          <w:p w:rsidR="00187A6E" w:rsidRPr="00B5180B" w:rsidRDefault="00187A6E" w:rsidP="003C16B7">
            <w:pPr>
              <w:pStyle w:val="TableParagraph"/>
              <w:tabs>
                <w:tab w:val="left" w:pos="1402"/>
                <w:tab w:val="left" w:pos="1923"/>
              </w:tabs>
            </w:pPr>
            <w:r w:rsidRPr="00FE339C">
              <w:rPr>
                <w:spacing w:val="-2"/>
              </w:rPr>
              <w:t>директора</w:t>
            </w:r>
            <w:r>
              <w:t xml:space="preserve"> </w:t>
            </w:r>
            <w:r w:rsidRPr="00FE339C">
              <w:rPr>
                <w:spacing w:val="-6"/>
              </w:rPr>
              <w:t xml:space="preserve">по ВР </w:t>
            </w:r>
          </w:p>
          <w:p w:rsidR="00187A6E" w:rsidRPr="00B5180B" w:rsidRDefault="00187A6E" w:rsidP="003C16B7">
            <w:pPr>
              <w:pStyle w:val="TableParagraph"/>
            </w:pPr>
            <w:r w:rsidRPr="00B5180B">
              <w:t>инспектор</w:t>
            </w:r>
            <w:r w:rsidRPr="00FE339C">
              <w:rPr>
                <w:spacing w:val="-1"/>
              </w:rPr>
              <w:t xml:space="preserve"> </w:t>
            </w:r>
            <w:r w:rsidRPr="00B5180B">
              <w:t>ОПДН</w:t>
            </w:r>
            <w:r w:rsidRPr="00FE339C">
              <w:rPr>
                <w:spacing w:val="-3"/>
              </w:rPr>
              <w:t xml:space="preserve"> </w:t>
            </w:r>
            <w:r w:rsidRPr="00B5180B">
              <w:t xml:space="preserve">(по </w:t>
            </w:r>
            <w:r w:rsidRPr="00FE339C">
              <w:rPr>
                <w:spacing w:val="-2"/>
              </w:rPr>
              <w:t>согласованию)</w:t>
            </w:r>
          </w:p>
        </w:tc>
      </w:tr>
      <w:tr w:rsidR="00187A6E" w:rsidRPr="00FE339C" w:rsidTr="00187A6E">
        <w:trPr>
          <w:trHeight w:val="414"/>
        </w:trPr>
        <w:tc>
          <w:tcPr>
            <w:tcW w:w="4962" w:type="dxa"/>
          </w:tcPr>
          <w:p w:rsidR="00187A6E" w:rsidRPr="00FE339C" w:rsidRDefault="00187A6E" w:rsidP="003C16B7">
            <w:pPr>
              <w:pStyle w:val="TableParagraph"/>
              <w:tabs>
                <w:tab w:val="left" w:pos="1319"/>
                <w:tab w:val="left" w:pos="2892"/>
              </w:tabs>
              <w:rPr>
                <w:spacing w:val="-2"/>
              </w:rPr>
            </w:pPr>
            <w:r w:rsidRPr="00FE339C">
              <w:rPr>
                <w:b/>
              </w:rPr>
              <w:t>План мероприятий по профилактике буллинга</w:t>
            </w:r>
          </w:p>
        </w:tc>
        <w:tc>
          <w:tcPr>
            <w:tcW w:w="1260" w:type="dxa"/>
          </w:tcPr>
          <w:p w:rsidR="00187A6E" w:rsidRPr="00B5180B" w:rsidRDefault="00187A6E" w:rsidP="003C16B7">
            <w:pPr>
              <w:pStyle w:val="TableParagraph"/>
            </w:pPr>
          </w:p>
        </w:tc>
        <w:tc>
          <w:tcPr>
            <w:tcW w:w="1732" w:type="dxa"/>
          </w:tcPr>
          <w:p w:rsidR="00187A6E" w:rsidRPr="00B5180B" w:rsidRDefault="00187A6E" w:rsidP="003C16B7">
            <w:pPr>
              <w:pStyle w:val="TableParagraph"/>
            </w:pPr>
          </w:p>
        </w:tc>
        <w:tc>
          <w:tcPr>
            <w:tcW w:w="2520" w:type="dxa"/>
            <w:gridSpan w:val="2"/>
          </w:tcPr>
          <w:p w:rsidR="00187A6E" w:rsidRPr="00FE339C" w:rsidRDefault="00187A6E" w:rsidP="003C16B7">
            <w:pPr>
              <w:pStyle w:val="TableParagraph"/>
              <w:tabs>
                <w:tab w:val="left" w:pos="1898"/>
              </w:tabs>
              <w:rPr>
                <w:spacing w:val="-2"/>
              </w:rPr>
            </w:pPr>
          </w:p>
        </w:tc>
      </w:tr>
      <w:tr w:rsidR="00187A6E" w:rsidRPr="00B5180B" w:rsidTr="00187A6E">
        <w:trPr>
          <w:trHeight w:val="414"/>
        </w:trPr>
        <w:tc>
          <w:tcPr>
            <w:tcW w:w="4962" w:type="dxa"/>
          </w:tcPr>
          <w:p w:rsidR="00187A6E" w:rsidRPr="00FE339C" w:rsidRDefault="00187A6E" w:rsidP="003C16B7">
            <w:pPr>
              <w:pStyle w:val="Default0"/>
              <w:widowControl w:val="0"/>
              <w:rPr>
                <w:sz w:val="22"/>
                <w:szCs w:val="22"/>
              </w:rPr>
            </w:pPr>
            <w:r w:rsidRPr="00FE339C">
              <w:rPr>
                <w:sz w:val="22"/>
                <w:szCs w:val="22"/>
              </w:rPr>
              <w:t>Информационные</w:t>
            </w:r>
            <w:r w:rsidRPr="00FE339C">
              <w:rPr>
                <w:sz w:val="22"/>
                <w:szCs w:val="22"/>
              </w:rPr>
              <w:tab/>
              <w:t>часы,</w:t>
            </w:r>
            <w:r w:rsidRPr="00FE339C">
              <w:rPr>
                <w:sz w:val="22"/>
                <w:szCs w:val="22"/>
              </w:rPr>
              <w:tab/>
              <w:t xml:space="preserve">беседы </w:t>
            </w:r>
          </w:p>
          <w:p w:rsidR="00187A6E" w:rsidRPr="00FE339C" w:rsidRDefault="00187A6E" w:rsidP="003C16B7">
            <w:pPr>
              <w:pStyle w:val="Default0"/>
              <w:widowControl w:val="0"/>
              <w:rPr>
                <w:sz w:val="22"/>
                <w:szCs w:val="22"/>
              </w:rPr>
            </w:pPr>
            <w:r w:rsidRPr="00FE339C">
              <w:rPr>
                <w:sz w:val="22"/>
                <w:szCs w:val="22"/>
              </w:rPr>
              <w:t>(примерная тематика):</w:t>
            </w:r>
          </w:p>
          <w:p w:rsidR="00187A6E" w:rsidRPr="00FE339C" w:rsidRDefault="00187A6E" w:rsidP="00992F6E">
            <w:pPr>
              <w:pStyle w:val="Default0"/>
              <w:widowControl w:val="0"/>
              <w:numPr>
                <w:ilvl w:val="0"/>
                <w:numId w:val="249"/>
              </w:numPr>
              <w:ind w:left="0"/>
              <w:rPr>
                <w:sz w:val="22"/>
                <w:szCs w:val="22"/>
              </w:rPr>
            </w:pPr>
            <w:r w:rsidRPr="00FE339C">
              <w:rPr>
                <w:sz w:val="22"/>
                <w:szCs w:val="22"/>
              </w:rPr>
              <w:t>Бояться - страшно, надо действовать!</w:t>
            </w:r>
          </w:p>
          <w:p w:rsidR="00187A6E" w:rsidRPr="00FE339C" w:rsidRDefault="00187A6E" w:rsidP="00992F6E">
            <w:pPr>
              <w:pStyle w:val="Default0"/>
              <w:widowControl w:val="0"/>
              <w:numPr>
                <w:ilvl w:val="0"/>
                <w:numId w:val="249"/>
              </w:numPr>
              <w:ind w:left="0"/>
              <w:rPr>
                <w:sz w:val="22"/>
                <w:szCs w:val="22"/>
              </w:rPr>
            </w:pPr>
            <w:r w:rsidRPr="00FE339C">
              <w:rPr>
                <w:sz w:val="22"/>
                <w:szCs w:val="22"/>
              </w:rPr>
              <w:t>О правилах поведения и безопасности на улице.</w:t>
            </w:r>
          </w:p>
          <w:p w:rsidR="00187A6E" w:rsidRPr="00FE339C" w:rsidRDefault="00187A6E" w:rsidP="003C16B7">
            <w:pPr>
              <w:pStyle w:val="Default0"/>
              <w:widowControl w:val="0"/>
              <w:rPr>
                <w:sz w:val="22"/>
                <w:szCs w:val="22"/>
              </w:rPr>
            </w:pPr>
            <w:r w:rsidRPr="00FE339C">
              <w:rPr>
                <w:sz w:val="22"/>
                <w:szCs w:val="22"/>
              </w:rPr>
              <w:t>-Буллинг как стадный допинг.</w:t>
            </w:r>
          </w:p>
          <w:p w:rsidR="00187A6E" w:rsidRPr="00FE339C" w:rsidRDefault="00187A6E" w:rsidP="003C16B7">
            <w:pPr>
              <w:pStyle w:val="Default0"/>
              <w:widowControl w:val="0"/>
              <w:rPr>
                <w:sz w:val="22"/>
                <w:szCs w:val="22"/>
              </w:rPr>
            </w:pPr>
            <w:r w:rsidRPr="00FE339C">
              <w:rPr>
                <w:sz w:val="22"/>
                <w:szCs w:val="22"/>
              </w:rPr>
              <w:t>-Безопасное поведение.</w:t>
            </w:r>
          </w:p>
          <w:p w:rsidR="00187A6E" w:rsidRPr="00FE339C" w:rsidRDefault="00187A6E" w:rsidP="003C16B7">
            <w:pPr>
              <w:pStyle w:val="Default0"/>
              <w:widowControl w:val="0"/>
              <w:rPr>
                <w:sz w:val="22"/>
                <w:szCs w:val="22"/>
              </w:rPr>
            </w:pPr>
            <w:r w:rsidRPr="00FE339C">
              <w:rPr>
                <w:sz w:val="22"/>
                <w:szCs w:val="22"/>
              </w:rPr>
              <w:t>-Что такое агрессия?</w:t>
            </w:r>
          </w:p>
          <w:p w:rsidR="00187A6E" w:rsidRPr="00FE339C" w:rsidRDefault="00187A6E" w:rsidP="00992F6E">
            <w:pPr>
              <w:pStyle w:val="Default0"/>
              <w:widowControl w:val="0"/>
              <w:numPr>
                <w:ilvl w:val="0"/>
                <w:numId w:val="249"/>
              </w:numPr>
              <w:ind w:left="0"/>
              <w:rPr>
                <w:sz w:val="22"/>
                <w:szCs w:val="22"/>
              </w:rPr>
            </w:pPr>
            <w:r w:rsidRPr="00FE339C">
              <w:rPr>
                <w:sz w:val="22"/>
                <w:szCs w:val="22"/>
              </w:rPr>
              <w:t>Добро против насилия.</w:t>
            </w:r>
          </w:p>
          <w:p w:rsidR="00187A6E" w:rsidRPr="00FE339C" w:rsidRDefault="00187A6E" w:rsidP="00992F6E">
            <w:pPr>
              <w:pStyle w:val="Default0"/>
              <w:widowControl w:val="0"/>
              <w:numPr>
                <w:ilvl w:val="0"/>
                <w:numId w:val="249"/>
              </w:numPr>
              <w:ind w:left="0"/>
              <w:rPr>
                <w:sz w:val="22"/>
                <w:szCs w:val="22"/>
              </w:rPr>
            </w:pPr>
            <w:r w:rsidRPr="00FE339C">
              <w:rPr>
                <w:sz w:val="22"/>
                <w:szCs w:val="22"/>
              </w:rPr>
              <w:t>Как не стать жертвой насилия.</w:t>
            </w:r>
          </w:p>
          <w:p w:rsidR="00187A6E" w:rsidRPr="00FE339C" w:rsidRDefault="00187A6E" w:rsidP="00992F6E">
            <w:pPr>
              <w:pStyle w:val="Default0"/>
              <w:widowControl w:val="0"/>
              <w:numPr>
                <w:ilvl w:val="0"/>
                <w:numId w:val="249"/>
              </w:numPr>
              <w:ind w:left="0"/>
              <w:rPr>
                <w:sz w:val="22"/>
                <w:szCs w:val="22"/>
              </w:rPr>
            </w:pPr>
            <w:r w:rsidRPr="00FE339C">
              <w:rPr>
                <w:sz w:val="22"/>
                <w:szCs w:val="22"/>
              </w:rPr>
              <w:t>Способы</w:t>
            </w:r>
            <w:r w:rsidRPr="00FE339C">
              <w:rPr>
                <w:sz w:val="22"/>
                <w:szCs w:val="22"/>
              </w:rPr>
              <w:tab/>
              <w:t>решения</w:t>
            </w:r>
            <w:r w:rsidRPr="00FE339C">
              <w:rPr>
                <w:sz w:val="22"/>
                <w:szCs w:val="22"/>
              </w:rPr>
              <w:tab/>
              <w:t>конфликтов</w:t>
            </w:r>
            <w:r w:rsidRPr="00FE339C">
              <w:rPr>
                <w:sz w:val="22"/>
                <w:szCs w:val="22"/>
              </w:rPr>
              <w:tab/>
              <w:t>с ровесниками</w:t>
            </w:r>
          </w:p>
          <w:p w:rsidR="00187A6E" w:rsidRPr="00FE339C" w:rsidRDefault="00187A6E" w:rsidP="003C16B7">
            <w:pPr>
              <w:pStyle w:val="Default0"/>
              <w:widowControl w:val="0"/>
              <w:rPr>
                <w:sz w:val="22"/>
                <w:szCs w:val="22"/>
              </w:rPr>
            </w:pPr>
            <w:r w:rsidRPr="00FE339C">
              <w:rPr>
                <w:sz w:val="22"/>
                <w:szCs w:val="22"/>
              </w:rPr>
              <w:t>-Риски в сети Интернет</w:t>
            </w:r>
          </w:p>
          <w:p w:rsidR="00187A6E" w:rsidRPr="00FE339C" w:rsidRDefault="00187A6E" w:rsidP="003C16B7">
            <w:pPr>
              <w:pStyle w:val="Default0"/>
              <w:widowControl w:val="0"/>
              <w:rPr>
                <w:color w:val="auto"/>
                <w:sz w:val="22"/>
                <w:szCs w:val="22"/>
              </w:rPr>
            </w:pPr>
            <w:r w:rsidRPr="00FE339C">
              <w:rPr>
                <w:color w:val="auto"/>
                <w:sz w:val="22"/>
                <w:szCs w:val="22"/>
              </w:rPr>
              <w:t>Отвественность несовершеннолетних за свои поступки</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Сентябрь- май</w:t>
            </w:r>
            <w:r w:rsidRPr="00B5180B">
              <w:tab/>
            </w:r>
          </w:p>
          <w:p w:rsidR="00187A6E" w:rsidRPr="00B5180B" w:rsidRDefault="00187A6E" w:rsidP="003C16B7">
            <w:pPr>
              <w:pStyle w:val="TableParagraph"/>
            </w:pPr>
            <w:r w:rsidRPr="00B5180B">
              <w:t>2024-2025 учебный год,</w:t>
            </w:r>
          </w:p>
          <w:p w:rsidR="00187A6E" w:rsidRPr="00B5180B" w:rsidRDefault="00187A6E" w:rsidP="003C16B7">
            <w:pPr>
              <w:pStyle w:val="TableParagraph"/>
              <w:jc w:val="center"/>
            </w:pPr>
            <w:r w:rsidRPr="00B5180B">
              <w:t>1 раз в месяц</w:t>
            </w:r>
          </w:p>
        </w:tc>
        <w:tc>
          <w:tcPr>
            <w:tcW w:w="2520" w:type="dxa"/>
            <w:gridSpan w:val="2"/>
          </w:tcPr>
          <w:p w:rsidR="00187A6E" w:rsidRPr="00B5180B" w:rsidRDefault="00187A6E" w:rsidP="003C16B7">
            <w:pPr>
              <w:pStyle w:val="TableParagraph"/>
              <w:jc w:val="center"/>
            </w:pPr>
            <w:r w:rsidRPr="00B5180B">
              <w:t>Педагог-психолог, классные 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Цикл</w:t>
            </w:r>
            <w:r w:rsidRPr="00B5180B">
              <w:tab/>
              <w:t>лекций</w:t>
            </w:r>
            <w:r w:rsidRPr="00B5180B">
              <w:tab/>
              <w:t>по</w:t>
            </w:r>
            <w:r w:rsidRPr="00B5180B">
              <w:tab/>
              <w:t>межличностному общению:</w:t>
            </w:r>
          </w:p>
          <w:p w:rsidR="00187A6E" w:rsidRPr="00B5180B" w:rsidRDefault="00187A6E" w:rsidP="003C16B7">
            <w:pPr>
              <w:pStyle w:val="TableParagraph"/>
            </w:pPr>
            <w:r w:rsidRPr="00B5180B">
              <w:t>-</w:t>
            </w:r>
            <w:r w:rsidRPr="00B5180B">
              <w:tab/>
              <w:t>Стиль поведения. Умеем ли мы общаться?</w:t>
            </w:r>
          </w:p>
          <w:p w:rsidR="00187A6E" w:rsidRPr="00B5180B" w:rsidRDefault="00187A6E" w:rsidP="003C16B7">
            <w:pPr>
              <w:pStyle w:val="TableParagraph"/>
            </w:pPr>
            <w:r w:rsidRPr="00B5180B">
              <w:t>-</w:t>
            </w:r>
            <w:r w:rsidRPr="00B5180B">
              <w:tab/>
              <w:t>Профилактика</w:t>
            </w:r>
            <w:r w:rsidRPr="00B5180B">
              <w:tab/>
              <w:t xml:space="preserve"> насилия</w:t>
            </w:r>
            <w:r w:rsidRPr="00B5180B">
              <w:tab/>
              <w:t>в подростковом сообществе</w:t>
            </w:r>
          </w:p>
          <w:p w:rsidR="00187A6E" w:rsidRPr="00B5180B" w:rsidRDefault="00187A6E" w:rsidP="003C16B7">
            <w:pPr>
              <w:pStyle w:val="TableParagraph"/>
            </w:pPr>
            <w:r w:rsidRPr="00B5180B">
              <w:t>-</w:t>
            </w:r>
            <w:r w:rsidRPr="00B5180B">
              <w:tab/>
              <w:t>Стратегии безопасного поведения</w:t>
            </w:r>
          </w:p>
          <w:p w:rsidR="00187A6E" w:rsidRPr="00B5180B" w:rsidRDefault="00187A6E" w:rsidP="003C16B7">
            <w:pPr>
              <w:pStyle w:val="TableParagraph"/>
            </w:pPr>
            <w:r w:rsidRPr="00B5180B">
              <w:t>-</w:t>
            </w:r>
            <w:r w:rsidRPr="00B5180B">
              <w:tab/>
              <w:t>Недопустимость насилия и жестокости в обращении со сверстниками</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tabs>
                <w:tab w:val="left" w:pos="928"/>
                <w:tab w:val="left" w:pos="1370"/>
              </w:tabs>
            </w:pPr>
            <w:r w:rsidRPr="00FE339C">
              <w:rPr>
                <w:spacing w:val="-2"/>
              </w:rPr>
              <w:t>Сентябрь</w:t>
            </w:r>
            <w:r w:rsidRPr="00FE339C">
              <w:rPr>
                <w:spacing w:val="-10"/>
              </w:rPr>
              <w:t xml:space="preserve">-май 2024-2025 учебный год </w:t>
            </w:r>
            <w:r w:rsidRPr="00FE339C">
              <w:rPr>
                <w:spacing w:val="-4"/>
              </w:rPr>
              <w:t xml:space="preserve">(на </w:t>
            </w:r>
            <w:r w:rsidRPr="00FE339C">
              <w:rPr>
                <w:spacing w:val="-2"/>
              </w:rPr>
              <w:t>каникулах)</w:t>
            </w:r>
          </w:p>
        </w:tc>
        <w:tc>
          <w:tcPr>
            <w:tcW w:w="2520" w:type="dxa"/>
            <w:gridSpan w:val="2"/>
          </w:tcPr>
          <w:p w:rsidR="00187A6E" w:rsidRPr="00B5180B" w:rsidRDefault="00187A6E" w:rsidP="003C16B7">
            <w:pPr>
              <w:pStyle w:val="TableParagraph"/>
            </w:pPr>
            <w:r w:rsidRPr="00FE339C">
              <w:rPr>
                <w:spacing w:val="-2"/>
              </w:rPr>
              <w:t xml:space="preserve">Классные руководители </w:t>
            </w:r>
            <w:r w:rsidRPr="00B5180B">
              <w:t xml:space="preserve"> классов</w:t>
            </w:r>
          </w:p>
        </w:tc>
      </w:tr>
      <w:tr w:rsidR="00187A6E" w:rsidRPr="00B5180B" w:rsidTr="00187A6E">
        <w:trPr>
          <w:trHeight w:val="414"/>
        </w:trPr>
        <w:tc>
          <w:tcPr>
            <w:tcW w:w="4962" w:type="dxa"/>
          </w:tcPr>
          <w:p w:rsidR="00187A6E" w:rsidRPr="00B5180B" w:rsidRDefault="00187A6E" w:rsidP="003C16B7">
            <w:pPr>
              <w:pStyle w:val="TableParagraph"/>
            </w:pPr>
            <w:r w:rsidRPr="00B5180B">
              <w:t>Индивидуальные</w:t>
            </w:r>
            <w:r w:rsidRPr="00FE339C">
              <w:rPr>
                <w:spacing w:val="-12"/>
              </w:rPr>
              <w:t xml:space="preserve"> </w:t>
            </w:r>
            <w:r w:rsidRPr="00FE339C">
              <w:rPr>
                <w:spacing w:val="-2"/>
              </w:rPr>
              <w:t>консультации</w:t>
            </w:r>
          </w:p>
          <w:p w:rsidR="00187A6E" w:rsidRPr="00B5180B" w:rsidRDefault="00187A6E" w:rsidP="003C16B7">
            <w:pPr>
              <w:pStyle w:val="TableParagraph"/>
            </w:pPr>
            <w:r w:rsidRPr="00B5180B">
              <w:t>учащихся</w:t>
            </w:r>
            <w:r w:rsidRPr="00FE339C">
              <w:rPr>
                <w:spacing w:val="14"/>
              </w:rPr>
              <w:t xml:space="preserve"> </w:t>
            </w:r>
            <w:r w:rsidRPr="00B5180B">
              <w:t>(по</w:t>
            </w:r>
            <w:r w:rsidRPr="00FE339C">
              <w:rPr>
                <w:spacing w:val="15"/>
              </w:rPr>
              <w:t xml:space="preserve"> </w:t>
            </w:r>
            <w:r w:rsidRPr="00B5180B">
              <w:t>результатам</w:t>
            </w:r>
            <w:r w:rsidRPr="00FE339C">
              <w:rPr>
                <w:spacing w:val="15"/>
              </w:rPr>
              <w:t xml:space="preserve"> </w:t>
            </w:r>
            <w:r w:rsidRPr="00FE339C">
              <w:rPr>
                <w:spacing w:val="-2"/>
              </w:rPr>
              <w:t>диагностики,</w:t>
            </w:r>
          </w:p>
          <w:p w:rsidR="00187A6E" w:rsidRPr="00B5180B" w:rsidRDefault="00187A6E" w:rsidP="003C16B7">
            <w:pPr>
              <w:pStyle w:val="TableParagraph"/>
              <w:tabs>
                <w:tab w:val="left" w:pos="1215"/>
                <w:tab w:val="left" w:pos="1667"/>
                <w:tab w:val="left" w:pos="3267"/>
              </w:tabs>
            </w:pPr>
            <w:r w:rsidRPr="00FE339C">
              <w:rPr>
                <w:spacing w:val="-2"/>
              </w:rPr>
              <w:t>общение</w:t>
            </w:r>
            <w:r w:rsidRPr="00B5180B">
              <w:tab/>
            </w:r>
            <w:r w:rsidRPr="00FE339C">
              <w:rPr>
                <w:spacing w:val="-6"/>
              </w:rPr>
              <w:t>со</w:t>
            </w:r>
            <w:r w:rsidRPr="00B5180B">
              <w:tab/>
            </w:r>
            <w:r w:rsidRPr="00FE339C">
              <w:rPr>
                <w:spacing w:val="-2"/>
              </w:rPr>
              <w:t>сверстниками,</w:t>
            </w:r>
            <w:r w:rsidRPr="00B5180B">
              <w:tab/>
            </w:r>
            <w:r w:rsidRPr="00FE339C">
              <w:rPr>
                <w:spacing w:val="-2"/>
              </w:rPr>
              <w:t xml:space="preserve">детско- </w:t>
            </w:r>
            <w:r w:rsidRPr="00B5180B">
              <w:t>родительские отношения, конфликты)</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Сентябрь</w:t>
            </w:r>
            <w:r w:rsidRPr="00FE339C">
              <w:rPr>
                <w:spacing w:val="40"/>
              </w:rPr>
              <w:t xml:space="preserve"> </w:t>
            </w:r>
            <w:r w:rsidRPr="00B5180B">
              <w:t>–</w:t>
            </w:r>
            <w:r w:rsidRPr="00FE339C">
              <w:rPr>
                <w:spacing w:val="40"/>
              </w:rPr>
              <w:t xml:space="preserve"> </w:t>
            </w:r>
            <w:r w:rsidRPr="00B5180B">
              <w:t>май</w:t>
            </w:r>
            <w:r w:rsidRPr="00FE339C">
              <w:rPr>
                <w:spacing w:val="40"/>
              </w:rPr>
              <w:t xml:space="preserve"> </w:t>
            </w:r>
            <w:r w:rsidRPr="00B5180B">
              <w:t>2024- 2025 г.г.</w:t>
            </w:r>
          </w:p>
        </w:tc>
        <w:tc>
          <w:tcPr>
            <w:tcW w:w="2520" w:type="dxa"/>
            <w:gridSpan w:val="2"/>
          </w:tcPr>
          <w:p w:rsidR="00187A6E" w:rsidRPr="00B5180B" w:rsidRDefault="00187A6E" w:rsidP="003C16B7">
            <w:pPr>
              <w:pStyle w:val="TableParagraph"/>
            </w:pPr>
            <w:r w:rsidRPr="00FE339C">
              <w:rPr>
                <w:spacing w:val="-2"/>
              </w:rPr>
              <w:t xml:space="preserve">Педагог-психолог </w:t>
            </w:r>
          </w:p>
        </w:tc>
      </w:tr>
      <w:tr w:rsidR="00187A6E" w:rsidRPr="00B5180B" w:rsidTr="00187A6E">
        <w:trPr>
          <w:trHeight w:val="414"/>
        </w:trPr>
        <w:tc>
          <w:tcPr>
            <w:tcW w:w="4962" w:type="dxa"/>
          </w:tcPr>
          <w:p w:rsidR="00187A6E" w:rsidRPr="00B5180B" w:rsidRDefault="00187A6E" w:rsidP="003C16B7">
            <w:pPr>
              <w:pStyle w:val="TableParagraph"/>
              <w:jc w:val="both"/>
            </w:pPr>
            <w:r w:rsidRPr="00B5180B">
              <w:t>Креативная</w:t>
            </w:r>
            <w:r w:rsidRPr="00FE339C">
              <w:rPr>
                <w:spacing w:val="-7"/>
              </w:rPr>
              <w:t xml:space="preserve"> </w:t>
            </w:r>
            <w:r w:rsidRPr="00FE339C">
              <w:rPr>
                <w:spacing w:val="-2"/>
              </w:rPr>
              <w:t>деятельность:</w:t>
            </w:r>
          </w:p>
          <w:p w:rsidR="00187A6E" w:rsidRPr="00B5180B" w:rsidRDefault="00187A6E" w:rsidP="00992F6E">
            <w:pPr>
              <w:pStyle w:val="TableParagraph"/>
              <w:numPr>
                <w:ilvl w:val="0"/>
                <w:numId w:val="248"/>
              </w:numPr>
              <w:tabs>
                <w:tab w:val="left" w:pos="273"/>
              </w:tabs>
              <w:adjustRightInd/>
              <w:ind w:left="0" w:hanging="127"/>
              <w:jc w:val="both"/>
            </w:pPr>
            <w:r w:rsidRPr="00B5180B">
              <w:t>плакат</w:t>
            </w:r>
            <w:r w:rsidRPr="00FE339C">
              <w:rPr>
                <w:spacing w:val="-3"/>
              </w:rPr>
              <w:t xml:space="preserve"> </w:t>
            </w:r>
            <w:r w:rsidRPr="00B5180B">
              <w:t>«Мы</w:t>
            </w:r>
            <w:r w:rsidRPr="00FE339C">
              <w:rPr>
                <w:spacing w:val="-3"/>
              </w:rPr>
              <w:t xml:space="preserve"> </w:t>
            </w:r>
            <w:r w:rsidRPr="00B5180B">
              <w:t>против</w:t>
            </w:r>
            <w:r w:rsidRPr="00FE339C">
              <w:rPr>
                <w:spacing w:val="-4"/>
              </w:rPr>
              <w:t xml:space="preserve"> </w:t>
            </w:r>
            <w:r w:rsidRPr="00FE339C">
              <w:rPr>
                <w:spacing w:val="-2"/>
              </w:rPr>
              <w:t>буллинга!»</w:t>
            </w:r>
          </w:p>
          <w:p w:rsidR="00187A6E" w:rsidRPr="00B5180B" w:rsidRDefault="00187A6E" w:rsidP="00992F6E">
            <w:pPr>
              <w:pStyle w:val="TableParagraph"/>
              <w:numPr>
                <w:ilvl w:val="0"/>
                <w:numId w:val="248"/>
              </w:numPr>
              <w:tabs>
                <w:tab w:val="left" w:pos="352"/>
              </w:tabs>
              <w:adjustRightInd/>
              <w:ind w:left="0" w:firstLine="0"/>
              <w:jc w:val="both"/>
            </w:pPr>
            <w:r w:rsidRPr="00B5180B">
              <w:t xml:space="preserve">творческие поделки «Гармония – в цвете, гармония – в душе, гармония– в </w:t>
            </w:r>
            <w:r w:rsidRPr="00FE339C">
              <w:rPr>
                <w:spacing w:val="-2"/>
              </w:rPr>
              <w:t>жизни!»</w:t>
            </w:r>
          </w:p>
          <w:p w:rsidR="00187A6E" w:rsidRPr="00B5180B" w:rsidRDefault="00187A6E" w:rsidP="00992F6E">
            <w:pPr>
              <w:pStyle w:val="TableParagraph"/>
              <w:numPr>
                <w:ilvl w:val="0"/>
                <w:numId w:val="248"/>
              </w:numPr>
              <w:tabs>
                <w:tab w:val="left" w:pos="273"/>
              </w:tabs>
              <w:adjustRightInd/>
              <w:ind w:left="0" w:hanging="127"/>
              <w:jc w:val="both"/>
            </w:pPr>
            <w:r w:rsidRPr="00B5180B">
              <w:t>презентация</w:t>
            </w:r>
            <w:r w:rsidRPr="00FE339C">
              <w:rPr>
                <w:spacing w:val="-7"/>
              </w:rPr>
              <w:t xml:space="preserve"> </w:t>
            </w:r>
            <w:r w:rsidRPr="00B5180B">
              <w:t>«Стоп</w:t>
            </w:r>
            <w:r w:rsidRPr="00FE339C">
              <w:rPr>
                <w:spacing w:val="-7"/>
              </w:rPr>
              <w:t xml:space="preserve"> </w:t>
            </w:r>
            <w:r w:rsidRPr="00FE339C">
              <w:rPr>
                <w:spacing w:val="-2"/>
              </w:rPr>
              <w:t>буллингу!»</w:t>
            </w:r>
          </w:p>
          <w:p w:rsidR="00187A6E" w:rsidRPr="00B5180B" w:rsidRDefault="00187A6E" w:rsidP="00992F6E">
            <w:pPr>
              <w:pStyle w:val="TableParagraph"/>
              <w:numPr>
                <w:ilvl w:val="0"/>
                <w:numId w:val="248"/>
              </w:numPr>
              <w:tabs>
                <w:tab w:val="left" w:pos="345"/>
              </w:tabs>
              <w:adjustRightInd/>
              <w:ind w:left="0" w:firstLine="0"/>
              <w:jc w:val="both"/>
            </w:pPr>
            <w:r w:rsidRPr="00B5180B">
              <w:t xml:space="preserve">сочинение, эссе «Дружба – главное </w:t>
            </w:r>
            <w:r w:rsidRPr="00FE339C">
              <w:rPr>
                <w:spacing w:val="-2"/>
              </w:rPr>
              <w:t>чудо»</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tabs>
                <w:tab w:val="left" w:pos="1477"/>
                <w:tab w:val="left" w:pos="1993"/>
              </w:tabs>
            </w:pPr>
            <w:r w:rsidRPr="00FE339C">
              <w:rPr>
                <w:spacing w:val="-2"/>
              </w:rPr>
              <w:t>Сентябрь 2024</w:t>
            </w:r>
            <w:r w:rsidRPr="00B5180B">
              <w:tab/>
            </w:r>
            <w:r w:rsidRPr="00FE339C">
              <w:rPr>
                <w:spacing w:val="-10"/>
              </w:rPr>
              <w:t>-</w:t>
            </w:r>
            <w:r w:rsidRPr="00B5180B">
              <w:tab/>
            </w:r>
            <w:r w:rsidRPr="00FE339C">
              <w:rPr>
                <w:spacing w:val="-4"/>
              </w:rPr>
              <w:t xml:space="preserve">май </w:t>
            </w:r>
            <w:r w:rsidRPr="00B5180B">
              <w:t>2024-2025 г.г.</w:t>
            </w:r>
          </w:p>
        </w:tc>
        <w:tc>
          <w:tcPr>
            <w:tcW w:w="2520" w:type="dxa"/>
            <w:gridSpan w:val="2"/>
          </w:tcPr>
          <w:p w:rsidR="00187A6E" w:rsidRPr="00B5180B" w:rsidRDefault="00187A6E" w:rsidP="003C16B7">
            <w:pPr>
              <w:pStyle w:val="TableParagraph"/>
              <w:tabs>
                <w:tab w:val="left" w:pos="1898"/>
              </w:tabs>
            </w:pPr>
            <w:r w:rsidRPr="00FE339C">
              <w:rPr>
                <w:spacing w:val="-2"/>
              </w:rPr>
              <w:t>Классные руководители</w:t>
            </w:r>
          </w:p>
          <w:p w:rsidR="00187A6E" w:rsidRPr="00B5180B" w:rsidRDefault="00187A6E" w:rsidP="003C16B7">
            <w:pPr>
              <w:pStyle w:val="TableParagraph"/>
            </w:pPr>
            <w:r w:rsidRPr="00FE339C">
              <w:rPr>
                <w:spacing w:val="-2"/>
              </w:rPr>
              <w:t>классов;</w:t>
            </w:r>
          </w:p>
          <w:p w:rsidR="00187A6E" w:rsidRPr="00B5180B" w:rsidRDefault="00187A6E" w:rsidP="003C16B7">
            <w:pPr>
              <w:pStyle w:val="TableParagraph"/>
            </w:pPr>
            <w:r w:rsidRPr="00B5180B">
              <w:t>школьный актив</w:t>
            </w:r>
            <w:r w:rsidRPr="00FE339C">
              <w:rPr>
                <w:spacing w:val="-4"/>
              </w:rPr>
              <w:t xml:space="preserve"> </w:t>
            </w:r>
            <w:r w:rsidRPr="00FE339C">
              <w:rPr>
                <w:spacing w:val="-2"/>
              </w:rPr>
              <w:t>учащихся;</w:t>
            </w:r>
          </w:p>
          <w:p w:rsidR="00187A6E" w:rsidRPr="00B5180B" w:rsidRDefault="00187A6E" w:rsidP="003C16B7">
            <w:pPr>
              <w:pStyle w:val="TableParagraph"/>
            </w:pPr>
            <w:r w:rsidRPr="00FE339C">
              <w:rPr>
                <w:spacing w:val="-2"/>
              </w:rPr>
              <w:t>Заместитель</w:t>
            </w:r>
          </w:p>
          <w:p w:rsidR="00187A6E" w:rsidRPr="00B5180B" w:rsidRDefault="00187A6E" w:rsidP="003C16B7">
            <w:pPr>
              <w:pStyle w:val="TableParagraph"/>
              <w:tabs>
                <w:tab w:val="left" w:pos="1402"/>
                <w:tab w:val="left" w:pos="1923"/>
                <w:tab w:val="left" w:pos="1964"/>
              </w:tabs>
            </w:pPr>
            <w:r w:rsidRPr="00FE339C">
              <w:rPr>
                <w:spacing w:val="-2"/>
              </w:rPr>
              <w:t>директора</w:t>
            </w:r>
            <w:r w:rsidRPr="00FE339C">
              <w:rPr>
                <w:spacing w:val="-6"/>
              </w:rPr>
              <w:t>по</w:t>
            </w:r>
            <w:r w:rsidRPr="00B5180B">
              <w:tab/>
            </w:r>
            <w:r w:rsidRPr="00FE339C">
              <w:rPr>
                <w:spacing w:val="-6"/>
              </w:rPr>
              <w:t xml:space="preserve">ВР </w:t>
            </w:r>
            <w:r w:rsidRPr="00FE339C">
              <w:rPr>
                <w:spacing w:val="-2"/>
              </w:rPr>
              <w:t>Советник</w:t>
            </w:r>
            <w:r w:rsidRPr="00B5180B">
              <w:tab/>
            </w:r>
            <w:r w:rsidRPr="00FE339C">
              <w:rPr>
                <w:spacing w:val="-6"/>
              </w:rPr>
              <w:t xml:space="preserve">по </w:t>
            </w:r>
            <w:r w:rsidRPr="00FE339C">
              <w:rPr>
                <w:spacing w:val="-2"/>
              </w:rPr>
              <w:t>воспитанию</w:t>
            </w:r>
          </w:p>
        </w:tc>
      </w:tr>
      <w:tr w:rsidR="00187A6E" w:rsidRPr="00B5180B" w:rsidTr="00187A6E">
        <w:trPr>
          <w:trHeight w:val="414"/>
        </w:trPr>
        <w:tc>
          <w:tcPr>
            <w:tcW w:w="4962" w:type="dxa"/>
          </w:tcPr>
          <w:p w:rsidR="00187A6E" w:rsidRPr="00B5180B" w:rsidRDefault="00187A6E" w:rsidP="003C16B7">
            <w:pPr>
              <w:pStyle w:val="TableParagraph"/>
              <w:tabs>
                <w:tab w:val="left" w:pos="906"/>
                <w:tab w:val="left" w:pos="1842"/>
                <w:tab w:val="left" w:pos="2336"/>
              </w:tabs>
            </w:pPr>
            <w:r w:rsidRPr="00FE339C">
              <w:rPr>
                <w:spacing w:val="-4"/>
              </w:rPr>
              <w:t>Цикл</w:t>
            </w:r>
            <w:r w:rsidRPr="00B5180B">
              <w:tab/>
            </w:r>
            <w:r w:rsidRPr="00FE339C">
              <w:rPr>
                <w:spacing w:val="-2"/>
              </w:rPr>
              <w:t>лекций</w:t>
            </w:r>
            <w:r w:rsidRPr="00B5180B">
              <w:tab/>
            </w:r>
            <w:r w:rsidRPr="00FE339C">
              <w:rPr>
                <w:spacing w:val="-6"/>
              </w:rPr>
              <w:t>по</w:t>
            </w:r>
            <w:r w:rsidRPr="00B5180B">
              <w:tab/>
            </w:r>
            <w:r w:rsidRPr="00FE339C">
              <w:rPr>
                <w:spacing w:val="-2"/>
              </w:rPr>
              <w:t>межличностному общению:</w:t>
            </w:r>
          </w:p>
          <w:p w:rsidR="00187A6E" w:rsidRPr="00B5180B" w:rsidRDefault="00187A6E" w:rsidP="00992F6E">
            <w:pPr>
              <w:pStyle w:val="TableParagraph"/>
              <w:numPr>
                <w:ilvl w:val="0"/>
                <w:numId w:val="247"/>
              </w:numPr>
              <w:tabs>
                <w:tab w:val="left" w:pos="417"/>
              </w:tabs>
              <w:adjustRightInd/>
              <w:ind w:left="0" w:firstLine="0"/>
            </w:pPr>
            <w:r w:rsidRPr="00B5180B">
              <w:t>Стиль</w:t>
            </w:r>
            <w:r w:rsidRPr="00FE339C">
              <w:rPr>
                <w:spacing w:val="80"/>
              </w:rPr>
              <w:t xml:space="preserve"> </w:t>
            </w:r>
            <w:r w:rsidRPr="00B5180B">
              <w:t>поведения.</w:t>
            </w:r>
            <w:r w:rsidRPr="00FE339C">
              <w:rPr>
                <w:spacing w:val="80"/>
              </w:rPr>
              <w:t xml:space="preserve"> </w:t>
            </w:r>
            <w:r w:rsidRPr="00B5180B">
              <w:t>Умеем</w:t>
            </w:r>
            <w:r w:rsidRPr="00FE339C">
              <w:rPr>
                <w:spacing w:val="80"/>
              </w:rPr>
              <w:t xml:space="preserve"> </w:t>
            </w:r>
            <w:r w:rsidRPr="00B5180B">
              <w:t>ли</w:t>
            </w:r>
            <w:r w:rsidRPr="00FE339C">
              <w:rPr>
                <w:spacing w:val="80"/>
              </w:rPr>
              <w:t xml:space="preserve"> </w:t>
            </w:r>
            <w:r w:rsidRPr="00B5180B">
              <w:t>мы</w:t>
            </w:r>
            <w:r w:rsidRPr="00FE339C">
              <w:rPr>
                <w:spacing w:val="40"/>
              </w:rPr>
              <w:t xml:space="preserve"> </w:t>
            </w:r>
            <w:r w:rsidRPr="00FE339C">
              <w:rPr>
                <w:spacing w:val="-2"/>
              </w:rPr>
              <w:t>общаться?</w:t>
            </w:r>
          </w:p>
          <w:p w:rsidR="00187A6E" w:rsidRPr="00B5180B" w:rsidRDefault="00187A6E" w:rsidP="00992F6E">
            <w:pPr>
              <w:pStyle w:val="TableParagraph"/>
              <w:numPr>
                <w:ilvl w:val="0"/>
                <w:numId w:val="247"/>
              </w:numPr>
              <w:tabs>
                <w:tab w:val="left" w:pos="720"/>
                <w:tab w:val="left" w:pos="2595"/>
                <w:tab w:val="left" w:pos="3858"/>
              </w:tabs>
              <w:adjustRightInd/>
              <w:ind w:left="0" w:firstLine="0"/>
            </w:pPr>
            <w:r w:rsidRPr="00FE339C">
              <w:rPr>
                <w:spacing w:val="-2"/>
              </w:rPr>
              <w:t>Профилактика</w:t>
            </w:r>
            <w:r w:rsidRPr="00B5180B">
              <w:tab/>
            </w:r>
            <w:r w:rsidRPr="00FE339C">
              <w:rPr>
                <w:spacing w:val="-2"/>
              </w:rPr>
              <w:t>насилия</w:t>
            </w:r>
            <w:r w:rsidRPr="00B5180B">
              <w:tab/>
            </w:r>
            <w:r w:rsidRPr="00FE339C">
              <w:rPr>
                <w:spacing w:val="-10"/>
              </w:rPr>
              <w:t xml:space="preserve">в </w:t>
            </w:r>
            <w:r w:rsidRPr="00B5180B">
              <w:t>подростковом сообществе</w:t>
            </w:r>
          </w:p>
          <w:p w:rsidR="00187A6E" w:rsidRPr="00B5180B" w:rsidRDefault="00187A6E" w:rsidP="00992F6E">
            <w:pPr>
              <w:pStyle w:val="TableParagraph"/>
              <w:numPr>
                <w:ilvl w:val="0"/>
                <w:numId w:val="247"/>
              </w:numPr>
              <w:tabs>
                <w:tab w:val="left" w:pos="273"/>
              </w:tabs>
              <w:adjustRightInd/>
              <w:ind w:left="0" w:hanging="127"/>
            </w:pPr>
            <w:r w:rsidRPr="00B5180B">
              <w:t>Стратегии</w:t>
            </w:r>
            <w:r w:rsidRPr="00FE339C">
              <w:rPr>
                <w:spacing w:val="-9"/>
              </w:rPr>
              <w:t xml:space="preserve"> </w:t>
            </w:r>
            <w:r w:rsidRPr="00B5180B">
              <w:t>безопасного</w:t>
            </w:r>
            <w:r w:rsidRPr="00FE339C">
              <w:rPr>
                <w:spacing w:val="-7"/>
              </w:rPr>
              <w:t xml:space="preserve"> </w:t>
            </w:r>
            <w:r w:rsidRPr="00FE339C">
              <w:rPr>
                <w:spacing w:val="-2"/>
              </w:rPr>
              <w:t>поведения</w:t>
            </w:r>
          </w:p>
          <w:p w:rsidR="00187A6E" w:rsidRPr="00B5180B" w:rsidRDefault="00187A6E" w:rsidP="00992F6E">
            <w:pPr>
              <w:pStyle w:val="TableParagraph"/>
              <w:numPr>
                <w:ilvl w:val="0"/>
                <w:numId w:val="247"/>
              </w:numPr>
              <w:tabs>
                <w:tab w:val="left" w:pos="273"/>
              </w:tabs>
              <w:adjustRightInd/>
              <w:ind w:left="0" w:firstLine="0"/>
            </w:pPr>
            <w:r w:rsidRPr="00B5180B">
              <w:t>Недопустимость</w:t>
            </w:r>
            <w:r w:rsidRPr="00FE339C">
              <w:rPr>
                <w:spacing w:val="-10"/>
              </w:rPr>
              <w:t xml:space="preserve"> </w:t>
            </w:r>
            <w:r w:rsidRPr="00B5180B">
              <w:t>насилия</w:t>
            </w:r>
            <w:r w:rsidRPr="00FE339C">
              <w:rPr>
                <w:spacing w:val="-12"/>
              </w:rPr>
              <w:t xml:space="preserve"> </w:t>
            </w:r>
            <w:r w:rsidRPr="00B5180B">
              <w:t>и</w:t>
            </w:r>
            <w:r w:rsidRPr="00FE339C">
              <w:rPr>
                <w:spacing w:val="-10"/>
              </w:rPr>
              <w:t xml:space="preserve"> </w:t>
            </w:r>
            <w:r w:rsidRPr="00B5180B">
              <w:t>жестокости в обращении со сверстниками</w:t>
            </w:r>
          </w:p>
        </w:tc>
        <w:tc>
          <w:tcPr>
            <w:tcW w:w="1260" w:type="dxa"/>
          </w:tcPr>
          <w:p w:rsidR="00187A6E" w:rsidRPr="00B5180B" w:rsidRDefault="00187A6E" w:rsidP="003C16B7">
            <w:pPr>
              <w:pStyle w:val="TableParagraph"/>
              <w:jc w:val="center"/>
            </w:pPr>
            <w:r w:rsidRPr="00B5180B">
              <w:t>5-9</w:t>
            </w:r>
            <w:r w:rsidRPr="00FE339C">
              <w:rPr>
                <w:spacing w:val="-4"/>
              </w:rPr>
              <w:t xml:space="preserve"> </w:t>
            </w:r>
          </w:p>
        </w:tc>
        <w:tc>
          <w:tcPr>
            <w:tcW w:w="1732" w:type="dxa"/>
          </w:tcPr>
          <w:p w:rsidR="00187A6E" w:rsidRPr="00B5180B" w:rsidRDefault="00187A6E" w:rsidP="003C16B7">
            <w:pPr>
              <w:pStyle w:val="TableParagraph"/>
              <w:tabs>
                <w:tab w:val="left" w:pos="1831"/>
              </w:tabs>
            </w:pPr>
            <w:r w:rsidRPr="00B5180B">
              <w:t>Сентябрь - май</w:t>
            </w:r>
            <w:r w:rsidRPr="00B5180B">
              <w:tab/>
            </w:r>
            <w:r w:rsidRPr="00FE339C">
              <w:rPr>
                <w:spacing w:val="-4"/>
              </w:rPr>
              <w:t xml:space="preserve">2024- </w:t>
            </w:r>
            <w:r w:rsidRPr="00B5180B">
              <w:t>2025 г.г.</w:t>
            </w:r>
          </w:p>
        </w:tc>
        <w:tc>
          <w:tcPr>
            <w:tcW w:w="2520" w:type="dxa"/>
            <w:gridSpan w:val="2"/>
          </w:tcPr>
          <w:p w:rsidR="00187A6E" w:rsidRPr="00B5180B" w:rsidRDefault="00187A6E" w:rsidP="003C16B7">
            <w:pPr>
              <w:pStyle w:val="TableParagraph"/>
            </w:pPr>
            <w:r w:rsidRPr="00FE339C">
              <w:rPr>
                <w:spacing w:val="-2"/>
              </w:rPr>
              <w:t xml:space="preserve">Педагог-психолог </w:t>
            </w:r>
          </w:p>
        </w:tc>
      </w:tr>
      <w:tr w:rsidR="00187A6E" w:rsidRPr="00B5180B" w:rsidTr="00187A6E">
        <w:trPr>
          <w:trHeight w:val="414"/>
        </w:trPr>
        <w:tc>
          <w:tcPr>
            <w:tcW w:w="4962" w:type="dxa"/>
          </w:tcPr>
          <w:p w:rsidR="00187A6E" w:rsidRPr="00B5180B" w:rsidRDefault="00187A6E" w:rsidP="003C16B7">
            <w:pPr>
              <w:pStyle w:val="TableParagraph"/>
            </w:pPr>
            <w:r w:rsidRPr="00B5180B">
              <w:t>Анализ</w:t>
            </w:r>
            <w:r w:rsidRPr="00FE339C">
              <w:rPr>
                <w:spacing w:val="33"/>
              </w:rPr>
              <w:t xml:space="preserve"> </w:t>
            </w:r>
            <w:r w:rsidRPr="00B5180B">
              <w:t>динамики</w:t>
            </w:r>
            <w:r w:rsidRPr="00FE339C">
              <w:rPr>
                <w:spacing w:val="80"/>
              </w:rPr>
              <w:t xml:space="preserve"> </w:t>
            </w:r>
            <w:r w:rsidRPr="00B5180B">
              <w:t>учащихся,</w:t>
            </w:r>
            <w:r w:rsidRPr="00FE339C">
              <w:rPr>
                <w:spacing w:val="35"/>
              </w:rPr>
              <w:t xml:space="preserve"> </w:t>
            </w:r>
            <w:r w:rsidRPr="00B5180B">
              <w:t>состоящих на учете в ОПДН, КДН и ЗП, ВШУ.</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Май</w:t>
            </w:r>
            <w:r w:rsidRPr="00FE339C">
              <w:rPr>
                <w:spacing w:val="53"/>
              </w:rPr>
              <w:t xml:space="preserve"> </w:t>
            </w:r>
            <w:r w:rsidRPr="00B5180B">
              <w:t>2025</w:t>
            </w:r>
            <w:r w:rsidRPr="00FE339C">
              <w:rPr>
                <w:spacing w:val="-1"/>
              </w:rPr>
              <w:t xml:space="preserve"> </w:t>
            </w:r>
            <w:r w:rsidRPr="00FE339C">
              <w:rPr>
                <w:spacing w:val="-5"/>
              </w:rPr>
              <w:t>г.</w:t>
            </w:r>
          </w:p>
        </w:tc>
        <w:tc>
          <w:tcPr>
            <w:tcW w:w="2520" w:type="dxa"/>
            <w:gridSpan w:val="2"/>
          </w:tcPr>
          <w:p w:rsidR="00187A6E" w:rsidRPr="00B5180B" w:rsidRDefault="00187A6E" w:rsidP="003C16B7">
            <w:pPr>
              <w:pStyle w:val="TableParagraph"/>
            </w:pPr>
            <w:r w:rsidRPr="00FE339C">
              <w:rPr>
                <w:spacing w:val="-2"/>
              </w:rPr>
              <w:t xml:space="preserve">Заместитель </w:t>
            </w:r>
            <w:r w:rsidRPr="00B5180B">
              <w:t>директора</w:t>
            </w:r>
            <w:r w:rsidRPr="00FE339C">
              <w:rPr>
                <w:spacing w:val="28"/>
              </w:rPr>
              <w:t xml:space="preserve"> </w:t>
            </w:r>
            <w:r w:rsidRPr="00B5180B">
              <w:t>по ВР</w:t>
            </w:r>
          </w:p>
        </w:tc>
      </w:tr>
      <w:tr w:rsidR="00187A6E" w:rsidRPr="003B592D"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Проведение</w:t>
            </w:r>
            <w:r w:rsidRPr="00FE339C">
              <w:rPr>
                <w:color w:val="auto"/>
                <w:sz w:val="22"/>
                <w:szCs w:val="22"/>
              </w:rPr>
              <w:tab/>
              <w:t>общешкольной</w:t>
            </w:r>
            <w:r w:rsidRPr="00FE339C">
              <w:rPr>
                <w:color w:val="auto"/>
                <w:sz w:val="22"/>
                <w:szCs w:val="22"/>
              </w:rPr>
              <w:tab/>
              <w:t>акции</w:t>
            </w:r>
          </w:p>
          <w:p w:rsidR="00187A6E" w:rsidRPr="00FE339C" w:rsidRDefault="00187A6E" w:rsidP="003C16B7">
            <w:pPr>
              <w:pStyle w:val="Default0"/>
              <w:widowControl w:val="0"/>
              <w:rPr>
                <w:color w:val="auto"/>
                <w:sz w:val="22"/>
                <w:szCs w:val="22"/>
              </w:rPr>
            </w:pPr>
            <w:r w:rsidRPr="00FE339C">
              <w:rPr>
                <w:color w:val="auto"/>
                <w:sz w:val="22"/>
                <w:szCs w:val="22"/>
              </w:rPr>
              <w:t>«Скажи Телефону доверия «Да!»</w:t>
            </w:r>
          </w:p>
        </w:tc>
        <w:tc>
          <w:tcPr>
            <w:tcW w:w="1260" w:type="dxa"/>
          </w:tcPr>
          <w:p w:rsidR="00187A6E" w:rsidRPr="003B592D" w:rsidRDefault="00187A6E" w:rsidP="003C16B7">
            <w:pPr>
              <w:pStyle w:val="TableParagraph"/>
              <w:jc w:val="center"/>
            </w:pPr>
            <w:r w:rsidRPr="003B592D">
              <w:t>5-9</w:t>
            </w:r>
          </w:p>
        </w:tc>
        <w:tc>
          <w:tcPr>
            <w:tcW w:w="1732" w:type="dxa"/>
          </w:tcPr>
          <w:p w:rsidR="00187A6E" w:rsidRPr="003B592D" w:rsidRDefault="00187A6E" w:rsidP="003C16B7">
            <w:pPr>
              <w:pStyle w:val="TableParagraph"/>
            </w:pPr>
            <w:r w:rsidRPr="003B592D">
              <w:t>октябрь</w:t>
            </w:r>
            <w:r w:rsidRPr="00FE339C">
              <w:rPr>
                <w:spacing w:val="40"/>
              </w:rPr>
              <w:t xml:space="preserve"> </w:t>
            </w:r>
            <w:r w:rsidRPr="003B592D">
              <w:t xml:space="preserve">2024 </w:t>
            </w:r>
          </w:p>
        </w:tc>
        <w:tc>
          <w:tcPr>
            <w:tcW w:w="2520" w:type="dxa"/>
            <w:gridSpan w:val="2"/>
          </w:tcPr>
          <w:p w:rsidR="00187A6E" w:rsidRPr="003B592D" w:rsidRDefault="00187A6E" w:rsidP="003C16B7">
            <w:pPr>
              <w:pStyle w:val="TableParagraph"/>
              <w:tabs>
                <w:tab w:val="left" w:pos="1143"/>
                <w:tab w:val="left" w:pos="1801"/>
              </w:tabs>
              <w:jc w:val="both"/>
            </w:pPr>
            <w:r w:rsidRPr="00FE339C">
              <w:rPr>
                <w:spacing w:val="-2"/>
              </w:rPr>
              <w:t>Педагог-организатор,</w:t>
            </w:r>
            <w:r w:rsidRPr="00FE339C">
              <w:rPr>
                <w:spacing w:val="-4"/>
              </w:rPr>
              <w:t xml:space="preserve"> </w:t>
            </w:r>
            <w:r w:rsidRPr="003B592D">
              <w:t>Советник директора</w:t>
            </w:r>
            <w:r w:rsidRPr="00FE339C">
              <w:rPr>
                <w:spacing w:val="40"/>
              </w:rPr>
              <w:t xml:space="preserve"> </w:t>
            </w:r>
            <w:r w:rsidRPr="00FE339C">
              <w:rPr>
                <w:spacing w:val="-6"/>
              </w:rPr>
              <w:t xml:space="preserve">по </w:t>
            </w:r>
            <w:r w:rsidRPr="00FE339C">
              <w:rPr>
                <w:spacing w:val="-2"/>
              </w:rPr>
              <w:t xml:space="preserve">воспитанию </w:t>
            </w:r>
          </w:p>
          <w:p w:rsidR="00187A6E" w:rsidRPr="003B592D" w:rsidRDefault="00187A6E" w:rsidP="003C16B7">
            <w:pPr>
              <w:pStyle w:val="TableParagraph"/>
            </w:pPr>
            <w:r w:rsidRPr="00FE339C">
              <w:rPr>
                <w:spacing w:val="-2"/>
              </w:rPr>
              <w:t>классные руководители</w:t>
            </w:r>
          </w:p>
        </w:tc>
      </w:tr>
      <w:tr w:rsidR="00187A6E" w:rsidRPr="00B5180B" w:rsidTr="00187A6E">
        <w:trPr>
          <w:trHeight w:val="414"/>
        </w:trPr>
        <w:tc>
          <w:tcPr>
            <w:tcW w:w="4962" w:type="dxa"/>
          </w:tcPr>
          <w:p w:rsidR="00187A6E" w:rsidRPr="00B5180B" w:rsidRDefault="00187A6E" w:rsidP="003C16B7">
            <w:pPr>
              <w:pStyle w:val="TableParagraph"/>
              <w:tabs>
                <w:tab w:val="left" w:pos="1492"/>
                <w:tab w:val="left" w:pos="2373"/>
                <w:tab w:val="left" w:pos="2944"/>
              </w:tabs>
            </w:pPr>
            <w:r w:rsidRPr="00FE339C">
              <w:rPr>
                <w:spacing w:val="-2"/>
              </w:rPr>
              <w:t>Вопрос</w:t>
            </w:r>
            <w:r w:rsidRPr="00B5180B">
              <w:tab/>
            </w:r>
            <w:r w:rsidRPr="00FE339C">
              <w:rPr>
                <w:spacing w:val="-6"/>
              </w:rPr>
              <w:t>на</w:t>
            </w:r>
            <w:r w:rsidRPr="00B5180B">
              <w:tab/>
            </w:r>
            <w:r w:rsidRPr="00FE339C">
              <w:rPr>
                <w:spacing w:val="-2"/>
              </w:rPr>
              <w:t>общешкольном родительском</w:t>
            </w:r>
            <w:r w:rsidRPr="00B5180B">
              <w:tab/>
            </w:r>
            <w:r w:rsidRPr="00B5180B">
              <w:tab/>
            </w:r>
            <w:r w:rsidRPr="00B5180B">
              <w:tab/>
            </w:r>
            <w:r w:rsidRPr="00FE339C">
              <w:rPr>
                <w:spacing w:val="-2"/>
              </w:rPr>
              <w:t>собрании</w:t>
            </w:r>
          </w:p>
          <w:p w:rsidR="00187A6E" w:rsidRPr="00B5180B" w:rsidRDefault="00187A6E" w:rsidP="003C16B7">
            <w:pPr>
              <w:pStyle w:val="TableParagraph"/>
              <w:tabs>
                <w:tab w:val="left" w:pos="3290"/>
                <w:tab w:val="left" w:pos="3703"/>
              </w:tabs>
            </w:pPr>
            <w:r w:rsidRPr="00B5180B">
              <w:t>«Профилактика</w:t>
            </w:r>
            <w:r w:rsidRPr="00FE339C">
              <w:rPr>
                <w:spacing w:val="80"/>
              </w:rPr>
              <w:t xml:space="preserve"> </w:t>
            </w:r>
            <w:r w:rsidRPr="00B5180B">
              <w:t>правонарушений</w:t>
            </w:r>
            <w:r w:rsidRPr="00B5180B">
              <w:tab/>
            </w:r>
            <w:r w:rsidRPr="00FE339C">
              <w:rPr>
                <w:spacing w:val="-10"/>
              </w:rPr>
              <w:t xml:space="preserve">и </w:t>
            </w:r>
            <w:r w:rsidRPr="00FE339C">
              <w:rPr>
                <w:spacing w:val="-2"/>
              </w:rPr>
              <w:t>преступлений</w:t>
            </w:r>
            <w:r w:rsidRPr="00B5180B">
              <w:tab/>
            </w:r>
            <w:r w:rsidRPr="00FE339C">
              <w:rPr>
                <w:spacing w:val="-2"/>
              </w:rPr>
              <w:t>среди</w:t>
            </w:r>
            <w:r w:rsidRPr="00B5180B">
              <w:t xml:space="preserve"> </w:t>
            </w:r>
            <w:r w:rsidRPr="00FE339C">
              <w:rPr>
                <w:spacing w:val="-2"/>
              </w:rPr>
              <w:t>несовершеннолетних»</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Январь 2025</w:t>
            </w:r>
            <w:r w:rsidRPr="00FE339C">
              <w:rPr>
                <w:spacing w:val="-1"/>
              </w:rPr>
              <w:t xml:space="preserve"> </w:t>
            </w:r>
          </w:p>
        </w:tc>
        <w:tc>
          <w:tcPr>
            <w:tcW w:w="2520" w:type="dxa"/>
            <w:gridSpan w:val="2"/>
          </w:tcPr>
          <w:p w:rsidR="00187A6E" w:rsidRPr="00B5180B" w:rsidRDefault="00187A6E" w:rsidP="003C16B7">
            <w:pPr>
              <w:pStyle w:val="TableParagraph"/>
            </w:pPr>
            <w:r w:rsidRPr="00FE339C">
              <w:rPr>
                <w:spacing w:val="-2"/>
              </w:rPr>
              <w:t>Заместитель</w:t>
            </w:r>
          </w:p>
          <w:p w:rsidR="00187A6E" w:rsidRPr="00B5180B" w:rsidRDefault="00187A6E" w:rsidP="003C16B7">
            <w:pPr>
              <w:pStyle w:val="TableParagraph"/>
              <w:tabs>
                <w:tab w:val="left" w:pos="2066"/>
              </w:tabs>
            </w:pPr>
            <w:r w:rsidRPr="00FE339C">
              <w:rPr>
                <w:spacing w:val="-2"/>
              </w:rPr>
              <w:t>директора</w:t>
            </w:r>
            <w:r w:rsidRPr="00B5180B">
              <w:tab/>
            </w:r>
          </w:p>
          <w:p w:rsidR="00187A6E" w:rsidRPr="00B5180B" w:rsidRDefault="00187A6E" w:rsidP="003C16B7">
            <w:pPr>
              <w:pStyle w:val="TableParagraph"/>
              <w:tabs>
                <w:tab w:val="left" w:pos="2066"/>
              </w:tabs>
            </w:pPr>
            <w:r w:rsidRPr="00FE339C">
              <w:rPr>
                <w:spacing w:val="-6"/>
              </w:rPr>
              <w:t xml:space="preserve">по </w:t>
            </w:r>
            <w:r w:rsidRPr="00FE339C">
              <w:rPr>
                <w:spacing w:val="-2"/>
              </w:rPr>
              <w:t>ВР</w:t>
            </w:r>
          </w:p>
          <w:p w:rsidR="00187A6E" w:rsidRPr="00B5180B" w:rsidRDefault="00187A6E" w:rsidP="003C16B7">
            <w:pPr>
              <w:pStyle w:val="TableParagraph"/>
            </w:pPr>
            <w:r w:rsidRPr="00B5180B">
              <w:t xml:space="preserve">инспектор ОПДН (по </w:t>
            </w:r>
            <w:r w:rsidRPr="00FE339C">
              <w:rPr>
                <w:spacing w:val="-2"/>
              </w:rPr>
              <w:t>приглашению)</w:t>
            </w:r>
          </w:p>
        </w:tc>
      </w:tr>
      <w:tr w:rsidR="00187A6E" w:rsidRPr="00B5180B" w:rsidTr="00187A6E">
        <w:trPr>
          <w:trHeight w:val="414"/>
        </w:trPr>
        <w:tc>
          <w:tcPr>
            <w:tcW w:w="4962" w:type="dxa"/>
          </w:tcPr>
          <w:p w:rsidR="00187A6E" w:rsidRPr="00B5180B" w:rsidRDefault="00187A6E" w:rsidP="003C16B7">
            <w:pPr>
              <w:pStyle w:val="TableParagraph"/>
            </w:pPr>
            <w:r w:rsidRPr="00B5180B">
              <w:t>Анализ</w:t>
            </w:r>
            <w:r w:rsidRPr="00FE339C">
              <w:rPr>
                <w:spacing w:val="-5"/>
              </w:rPr>
              <w:t xml:space="preserve"> </w:t>
            </w:r>
            <w:r w:rsidRPr="00B5180B">
              <w:t>динамики</w:t>
            </w:r>
            <w:r w:rsidRPr="00FE339C">
              <w:rPr>
                <w:spacing w:val="-2"/>
              </w:rPr>
              <w:t xml:space="preserve"> учащихся,</w:t>
            </w:r>
          </w:p>
          <w:p w:rsidR="00187A6E" w:rsidRPr="00B5180B" w:rsidRDefault="00187A6E" w:rsidP="003C16B7">
            <w:pPr>
              <w:pStyle w:val="TableParagraph"/>
              <w:tabs>
                <w:tab w:val="left" w:pos="1376"/>
                <w:tab w:val="left" w:pos="2058"/>
              </w:tabs>
            </w:pPr>
            <w:r w:rsidRPr="00FE339C">
              <w:rPr>
                <w:spacing w:val="-2"/>
              </w:rPr>
              <w:t>состоящих</w:t>
            </w:r>
            <w:r w:rsidRPr="00B5180B">
              <w:tab/>
            </w:r>
            <w:r w:rsidRPr="00FE339C">
              <w:rPr>
                <w:spacing w:val="-6"/>
              </w:rPr>
              <w:t>на</w:t>
            </w:r>
            <w:r w:rsidRPr="00B5180B">
              <w:tab/>
            </w:r>
            <w:r w:rsidRPr="00FE339C">
              <w:rPr>
                <w:spacing w:val="-2"/>
              </w:rPr>
              <w:t xml:space="preserve">профилактических </w:t>
            </w:r>
            <w:r w:rsidRPr="00B5180B">
              <w:t>видах учета</w:t>
            </w:r>
          </w:p>
        </w:tc>
        <w:tc>
          <w:tcPr>
            <w:tcW w:w="1260" w:type="dxa"/>
          </w:tcPr>
          <w:p w:rsidR="00187A6E" w:rsidRPr="00B5180B" w:rsidRDefault="00187A6E" w:rsidP="003C16B7">
            <w:pPr>
              <w:pStyle w:val="TableParagraph"/>
              <w:jc w:val="center"/>
            </w:pPr>
            <w:r w:rsidRPr="00B5180B">
              <w:t>5-9</w:t>
            </w:r>
          </w:p>
          <w:p w:rsidR="00187A6E" w:rsidRPr="00B5180B" w:rsidRDefault="00187A6E" w:rsidP="003C16B7">
            <w:pPr>
              <w:pStyle w:val="TableParagraph"/>
              <w:jc w:val="center"/>
            </w:pPr>
          </w:p>
          <w:p w:rsidR="00187A6E" w:rsidRPr="00B5180B" w:rsidRDefault="00187A6E" w:rsidP="003C16B7">
            <w:pPr>
              <w:pStyle w:val="TableParagraph"/>
              <w:jc w:val="center"/>
            </w:pPr>
          </w:p>
        </w:tc>
        <w:tc>
          <w:tcPr>
            <w:tcW w:w="1732" w:type="dxa"/>
          </w:tcPr>
          <w:p w:rsidR="00187A6E" w:rsidRPr="00B5180B" w:rsidRDefault="00187A6E" w:rsidP="003C16B7">
            <w:pPr>
              <w:pStyle w:val="TableParagraph"/>
            </w:pPr>
            <w:r w:rsidRPr="00B5180B">
              <w:t>Май</w:t>
            </w:r>
            <w:r w:rsidRPr="00FE339C">
              <w:rPr>
                <w:spacing w:val="53"/>
              </w:rPr>
              <w:t xml:space="preserve"> </w:t>
            </w:r>
            <w:r w:rsidRPr="00B5180B">
              <w:t>2025</w:t>
            </w:r>
            <w:r w:rsidRPr="00FE339C">
              <w:rPr>
                <w:spacing w:val="-1"/>
              </w:rPr>
              <w:t xml:space="preserve"> </w:t>
            </w:r>
            <w:r w:rsidRPr="00FE339C">
              <w:rPr>
                <w:spacing w:val="-5"/>
              </w:rPr>
              <w:t>г.</w:t>
            </w:r>
          </w:p>
        </w:tc>
        <w:tc>
          <w:tcPr>
            <w:tcW w:w="2520" w:type="dxa"/>
            <w:gridSpan w:val="2"/>
          </w:tcPr>
          <w:p w:rsidR="00187A6E" w:rsidRPr="00B5180B" w:rsidRDefault="00187A6E" w:rsidP="003C16B7">
            <w:pPr>
              <w:pStyle w:val="TableParagraph"/>
            </w:pPr>
            <w:r w:rsidRPr="00FE339C">
              <w:rPr>
                <w:spacing w:val="-2"/>
              </w:rPr>
              <w:t>Заместитель</w:t>
            </w:r>
          </w:p>
          <w:p w:rsidR="00187A6E" w:rsidRPr="00B5180B" w:rsidRDefault="00187A6E" w:rsidP="003C16B7">
            <w:pPr>
              <w:pStyle w:val="TableParagraph"/>
              <w:tabs>
                <w:tab w:val="left" w:pos="1444"/>
                <w:tab w:val="left" w:pos="2024"/>
              </w:tabs>
            </w:pPr>
            <w:r w:rsidRPr="00FE339C">
              <w:rPr>
                <w:spacing w:val="-2"/>
              </w:rPr>
              <w:t>директора</w:t>
            </w:r>
            <w:r w:rsidRPr="00B5180B">
              <w:tab/>
            </w:r>
          </w:p>
          <w:p w:rsidR="00187A6E" w:rsidRPr="00B5180B" w:rsidRDefault="00187A6E" w:rsidP="003C16B7">
            <w:pPr>
              <w:pStyle w:val="TableParagraph"/>
              <w:tabs>
                <w:tab w:val="left" w:pos="1444"/>
                <w:tab w:val="left" w:pos="2024"/>
              </w:tabs>
            </w:pPr>
            <w:r w:rsidRPr="00FE339C">
              <w:rPr>
                <w:spacing w:val="-6"/>
              </w:rPr>
              <w:t>по</w:t>
            </w:r>
            <w:r w:rsidRPr="00B5180B">
              <w:t xml:space="preserve"> </w:t>
            </w:r>
            <w:r w:rsidRPr="00FE339C">
              <w:rPr>
                <w:spacing w:val="-6"/>
              </w:rPr>
              <w:t xml:space="preserve">ВР </w:t>
            </w:r>
          </w:p>
        </w:tc>
      </w:tr>
      <w:tr w:rsidR="00187A6E" w:rsidRPr="00B5180B" w:rsidTr="00187A6E">
        <w:trPr>
          <w:trHeight w:val="414"/>
        </w:trPr>
        <w:tc>
          <w:tcPr>
            <w:tcW w:w="10474" w:type="dxa"/>
            <w:gridSpan w:val="5"/>
          </w:tcPr>
          <w:p w:rsidR="00187A6E" w:rsidRPr="00FE339C" w:rsidRDefault="00187A6E" w:rsidP="003C16B7">
            <w:pPr>
              <w:pStyle w:val="Default0"/>
              <w:widowControl w:val="0"/>
              <w:jc w:val="center"/>
              <w:rPr>
                <w:color w:val="auto"/>
                <w:sz w:val="22"/>
                <w:szCs w:val="22"/>
              </w:rPr>
            </w:pPr>
            <w:r w:rsidRPr="00FE339C">
              <w:rPr>
                <w:b/>
                <w:bCs/>
                <w:color w:val="auto"/>
                <w:sz w:val="22"/>
                <w:szCs w:val="22"/>
              </w:rPr>
              <w:t xml:space="preserve">Социальное партнёрство </w:t>
            </w:r>
          </w:p>
          <w:p w:rsidR="00187A6E" w:rsidRPr="00B5180B" w:rsidRDefault="00187A6E" w:rsidP="003C16B7">
            <w:pPr>
              <w:pStyle w:val="TableParagraph"/>
              <w:jc w:val="center"/>
            </w:pPr>
          </w:p>
        </w:tc>
      </w:tr>
      <w:tr w:rsidR="00187A6E" w:rsidRPr="00B5180B" w:rsidTr="00187A6E">
        <w:trPr>
          <w:trHeight w:val="414"/>
        </w:trPr>
        <w:tc>
          <w:tcPr>
            <w:tcW w:w="4962" w:type="dxa"/>
          </w:tcPr>
          <w:p w:rsidR="00187A6E" w:rsidRPr="00B5180B" w:rsidRDefault="00187A6E" w:rsidP="003C16B7">
            <w:pPr>
              <w:pStyle w:val="TableParagraph"/>
            </w:pPr>
            <w:r w:rsidRPr="00B5180B">
              <w:t>Дела,</w:t>
            </w:r>
            <w:r w:rsidRPr="00FE339C">
              <w:rPr>
                <w:spacing w:val="-1"/>
              </w:rPr>
              <w:t xml:space="preserve"> </w:t>
            </w:r>
            <w:r w:rsidRPr="00B5180B">
              <w:t>события,</w:t>
            </w:r>
            <w:r w:rsidRPr="00FE339C">
              <w:rPr>
                <w:spacing w:val="-1"/>
              </w:rPr>
              <w:t xml:space="preserve"> </w:t>
            </w:r>
            <w:r w:rsidRPr="00B5180B">
              <w:t>мероприятия</w:t>
            </w:r>
          </w:p>
        </w:tc>
        <w:tc>
          <w:tcPr>
            <w:tcW w:w="1260" w:type="dxa"/>
          </w:tcPr>
          <w:p w:rsidR="00187A6E" w:rsidRPr="00B5180B" w:rsidRDefault="00187A6E" w:rsidP="003C16B7">
            <w:pPr>
              <w:pStyle w:val="TableParagraph"/>
              <w:jc w:val="center"/>
            </w:pPr>
            <w:r w:rsidRPr="00B5180B">
              <w:t>Классы</w:t>
            </w:r>
          </w:p>
        </w:tc>
        <w:tc>
          <w:tcPr>
            <w:tcW w:w="1732" w:type="dxa"/>
          </w:tcPr>
          <w:p w:rsidR="00187A6E" w:rsidRPr="00B5180B" w:rsidRDefault="00187A6E" w:rsidP="003C16B7">
            <w:pPr>
              <w:pStyle w:val="TableParagraph"/>
            </w:pPr>
            <w:r w:rsidRPr="00B5180B">
              <w:t>Ориентировочное время проведения</w:t>
            </w:r>
          </w:p>
        </w:tc>
        <w:tc>
          <w:tcPr>
            <w:tcW w:w="2520" w:type="dxa"/>
            <w:gridSpan w:val="2"/>
          </w:tcPr>
          <w:p w:rsidR="00187A6E" w:rsidRPr="00B5180B" w:rsidRDefault="00187A6E" w:rsidP="003C16B7">
            <w:pPr>
              <w:pStyle w:val="TableParagraph"/>
            </w:pPr>
            <w:r w:rsidRPr="00B5180B">
              <w:t>Ответственные</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Участие социальных партнѐров в Днях открытых дверей , государственных, школьных праздниках, уроках города, мероприятиях согласно календарному воспитательному плану </w:t>
            </w:r>
          </w:p>
        </w:tc>
        <w:tc>
          <w:tcPr>
            <w:tcW w:w="1260" w:type="dxa"/>
          </w:tcPr>
          <w:p w:rsidR="00187A6E" w:rsidRPr="00B5180B" w:rsidRDefault="00187A6E" w:rsidP="003C16B7">
            <w:pPr>
              <w:pStyle w:val="TableParagraph"/>
              <w:jc w:val="center"/>
            </w:pPr>
            <w:r w:rsidRPr="00B5180B">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 xml:space="preserve">В течение года </w:t>
            </w:r>
          </w:p>
          <w:p w:rsidR="00187A6E" w:rsidRPr="00B5180B" w:rsidRDefault="00187A6E" w:rsidP="003C16B7">
            <w:pPr>
              <w:pStyle w:val="TableParagraph"/>
              <w:jc w:val="center"/>
            </w:pP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 xml:space="preserve">Классные руководители, зам.директора по ВР </w:t>
            </w:r>
          </w:p>
          <w:p w:rsidR="00187A6E" w:rsidRPr="00B5180B" w:rsidRDefault="00187A6E" w:rsidP="003C16B7">
            <w:pPr>
              <w:pStyle w:val="TableParagraph"/>
              <w:jc w:val="center"/>
            </w:pP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Проведение на базе социальных партнѐров уроков, занятий, внешкольных мероприятий , акций экологической , волонтѐрской, трудовой направленности : </w:t>
            </w:r>
          </w:p>
          <w:p w:rsidR="00187A6E" w:rsidRPr="00FE339C" w:rsidRDefault="00187A6E" w:rsidP="003C16B7">
            <w:pPr>
              <w:pStyle w:val="Default0"/>
              <w:widowControl w:val="0"/>
              <w:rPr>
                <w:color w:val="auto"/>
                <w:sz w:val="22"/>
                <w:szCs w:val="22"/>
              </w:rPr>
            </w:pPr>
            <w:r w:rsidRPr="00FE339C">
              <w:rPr>
                <w:color w:val="auto"/>
                <w:sz w:val="22"/>
                <w:szCs w:val="22"/>
              </w:rPr>
              <w:t xml:space="preserve">- экологических уроков, акций «Живи, родник!», «Кузбасским рекам –чистые берега», </w:t>
            </w:r>
          </w:p>
          <w:p w:rsidR="00187A6E" w:rsidRPr="00FE339C" w:rsidRDefault="00187A6E" w:rsidP="003C16B7">
            <w:pPr>
              <w:pStyle w:val="Default0"/>
              <w:widowControl w:val="0"/>
              <w:rPr>
                <w:color w:val="auto"/>
                <w:sz w:val="22"/>
                <w:szCs w:val="22"/>
              </w:rPr>
            </w:pPr>
            <w:r w:rsidRPr="00FE339C">
              <w:rPr>
                <w:color w:val="auto"/>
                <w:sz w:val="22"/>
                <w:szCs w:val="22"/>
              </w:rPr>
              <w:t xml:space="preserve">- волонтѐрских акций помощи животным в приютах, птицам в зимний период, </w:t>
            </w:r>
          </w:p>
          <w:p w:rsidR="00187A6E" w:rsidRPr="00FE339C" w:rsidRDefault="00187A6E" w:rsidP="003C16B7">
            <w:pPr>
              <w:pStyle w:val="Default0"/>
              <w:widowControl w:val="0"/>
              <w:rPr>
                <w:color w:val="auto"/>
                <w:sz w:val="22"/>
                <w:szCs w:val="22"/>
              </w:rPr>
            </w:pPr>
            <w:r w:rsidRPr="00FE339C">
              <w:rPr>
                <w:color w:val="auto"/>
                <w:sz w:val="22"/>
                <w:szCs w:val="22"/>
              </w:rPr>
              <w:t>- трудовых десантов «Зелѐная волна», «Сохраним планету для потомков»</w:t>
            </w:r>
          </w:p>
        </w:tc>
        <w:tc>
          <w:tcPr>
            <w:tcW w:w="1260" w:type="dxa"/>
          </w:tcPr>
          <w:p w:rsidR="00187A6E" w:rsidRPr="00B5180B" w:rsidRDefault="00187A6E" w:rsidP="003C16B7">
            <w:pPr>
              <w:pStyle w:val="TableParagraph"/>
              <w:jc w:val="center"/>
            </w:pPr>
            <w:r w:rsidRPr="00B5180B">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 xml:space="preserve">В течение года </w:t>
            </w:r>
          </w:p>
          <w:p w:rsidR="00187A6E" w:rsidRPr="00B5180B" w:rsidRDefault="00187A6E" w:rsidP="003C16B7">
            <w:pPr>
              <w:pStyle w:val="TableParagraph"/>
              <w:jc w:val="center"/>
            </w:pP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 xml:space="preserve">Классные руководители, зам.директора по ВР </w:t>
            </w:r>
          </w:p>
          <w:p w:rsidR="00187A6E" w:rsidRPr="00B5180B" w:rsidRDefault="00187A6E" w:rsidP="003C16B7">
            <w:pPr>
              <w:pStyle w:val="TableParagraph"/>
              <w:jc w:val="center"/>
            </w:pP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 Участие социальных партнѐров в проведении внеурочных занятий , внешкольных мероприятий. </w:t>
            </w:r>
          </w:p>
          <w:p w:rsidR="00187A6E" w:rsidRPr="00FE339C" w:rsidRDefault="00187A6E" w:rsidP="003C16B7">
            <w:pPr>
              <w:pStyle w:val="Default0"/>
              <w:widowControl w:val="0"/>
              <w:rPr>
                <w:color w:val="auto"/>
                <w:sz w:val="22"/>
                <w:szCs w:val="22"/>
              </w:rPr>
            </w:pPr>
          </w:p>
        </w:tc>
        <w:tc>
          <w:tcPr>
            <w:tcW w:w="1260" w:type="dxa"/>
          </w:tcPr>
          <w:p w:rsidR="00187A6E" w:rsidRPr="00B5180B" w:rsidRDefault="00187A6E" w:rsidP="003C16B7">
            <w:pPr>
              <w:pStyle w:val="TableParagraph"/>
              <w:jc w:val="center"/>
            </w:pPr>
            <w:r w:rsidRPr="00B5180B">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 xml:space="preserve">В течение года </w:t>
            </w:r>
          </w:p>
          <w:p w:rsidR="00187A6E" w:rsidRPr="00B5180B" w:rsidRDefault="00187A6E" w:rsidP="003C16B7">
            <w:pPr>
              <w:pStyle w:val="TableParagraph"/>
              <w:jc w:val="center"/>
            </w:pP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 xml:space="preserve">Классные руководители, зам.директора по ВР </w:t>
            </w:r>
          </w:p>
          <w:p w:rsidR="00187A6E" w:rsidRPr="00B5180B" w:rsidRDefault="00187A6E" w:rsidP="003C16B7">
            <w:pPr>
              <w:pStyle w:val="TableParagraph"/>
              <w:jc w:val="center"/>
            </w:pPr>
          </w:p>
        </w:tc>
      </w:tr>
      <w:tr w:rsidR="00187A6E" w:rsidRPr="00B5180B" w:rsidTr="00187A6E">
        <w:trPr>
          <w:trHeight w:val="414"/>
        </w:trPr>
        <w:tc>
          <w:tcPr>
            <w:tcW w:w="10474" w:type="dxa"/>
            <w:gridSpan w:val="5"/>
          </w:tcPr>
          <w:p w:rsidR="00187A6E" w:rsidRPr="00B5180B" w:rsidRDefault="00187A6E" w:rsidP="003C16B7">
            <w:pPr>
              <w:pStyle w:val="TableParagraph"/>
              <w:jc w:val="center"/>
            </w:pPr>
            <w:r w:rsidRPr="00FE339C">
              <w:rPr>
                <w:b/>
              </w:rPr>
              <w:t>Профориентация</w:t>
            </w:r>
          </w:p>
        </w:tc>
      </w:tr>
      <w:tr w:rsidR="00187A6E" w:rsidRPr="00B5180B" w:rsidTr="00187A6E">
        <w:trPr>
          <w:trHeight w:val="414"/>
        </w:trPr>
        <w:tc>
          <w:tcPr>
            <w:tcW w:w="4962" w:type="dxa"/>
          </w:tcPr>
          <w:p w:rsidR="00187A6E" w:rsidRPr="00B5180B" w:rsidRDefault="00187A6E" w:rsidP="003C16B7">
            <w:pPr>
              <w:pStyle w:val="TableParagraph"/>
            </w:pPr>
            <w:r w:rsidRPr="00B5180B">
              <w:t>Дела,</w:t>
            </w:r>
            <w:r w:rsidRPr="00FE339C">
              <w:rPr>
                <w:spacing w:val="-1"/>
              </w:rPr>
              <w:t xml:space="preserve"> </w:t>
            </w:r>
            <w:r w:rsidRPr="00B5180B">
              <w:t>события,</w:t>
            </w:r>
            <w:r w:rsidRPr="00FE339C">
              <w:rPr>
                <w:spacing w:val="-1"/>
              </w:rPr>
              <w:t xml:space="preserve"> </w:t>
            </w:r>
            <w:r w:rsidRPr="00B5180B">
              <w:t>мероприятия</w:t>
            </w:r>
          </w:p>
        </w:tc>
        <w:tc>
          <w:tcPr>
            <w:tcW w:w="1260" w:type="dxa"/>
          </w:tcPr>
          <w:p w:rsidR="00187A6E" w:rsidRPr="00B5180B" w:rsidRDefault="00187A6E" w:rsidP="003C16B7">
            <w:pPr>
              <w:pStyle w:val="TableParagraph"/>
              <w:jc w:val="center"/>
            </w:pPr>
            <w:r w:rsidRPr="00B5180B">
              <w:t>Классы</w:t>
            </w:r>
          </w:p>
        </w:tc>
        <w:tc>
          <w:tcPr>
            <w:tcW w:w="1732" w:type="dxa"/>
          </w:tcPr>
          <w:p w:rsidR="00187A6E" w:rsidRPr="00B5180B" w:rsidRDefault="00187A6E" w:rsidP="003C16B7">
            <w:pPr>
              <w:pStyle w:val="TableParagraph"/>
            </w:pPr>
            <w:r w:rsidRPr="00B5180B">
              <w:t>Ориентировочное время проведения</w:t>
            </w:r>
          </w:p>
        </w:tc>
        <w:tc>
          <w:tcPr>
            <w:tcW w:w="2520" w:type="dxa"/>
            <w:gridSpan w:val="2"/>
          </w:tcPr>
          <w:p w:rsidR="00187A6E" w:rsidRPr="00B5180B" w:rsidRDefault="00187A6E" w:rsidP="003C16B7">
            <w:pPr>
              <w:pStyle w:val="TableParagraph"/>
            </w:pPr>
            <w:r w:rsidRPr="00B5180B">
              <w:t>Ответственные</w:t>
            </w:r>
          </w:p>
        </w:tc>
      </w:tr>
      <w:tr w:rsidR="00187A6E" w:rsidRPr="00B5180B" w:rsidTr="00187A6E">
        <w:trPr>
          <w:trHeight w:val="414"/>
        </w:trPr>
        <w:tc>
          <w:tcPr>
            <w:tcW w:w="4962" w:type="dxa"/>
          </w:tcPr>
          <w:p w:rsidR="00187A6E" w:rsidRPr="00B5180B" w:rsidRDefault="00187A6E" w:rsidP="003C16B7">
            <w:pPr>
              <w:pStyle w:val="TableParagraph"/>
            </w:pPr>
            <w:r w:rsidRPr="00FE339C">
              <w:rPr>
                <w:spacing w:val="-2"/>
              </w:rPr>
              <w:t>«Профориентационный</w:t>
            </w:r>
            <w:r w:rsidRPr="00FE339C">
              <w:rPr>
                <w:spacing w:val="18"/>
              </w:rPr>
              <w:t xml:space="preserve"> </w:t>
            </w:r>
            <w:r w:rsidRPr="00FE339C">
              <w:rPr>
                <w:spacing w:val="-2"/>
              </w:rPr>
              <w:t>минимум»</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В течение года</w:t>
            </w:r>
          </w:p>
        </w:tc>
        <w:tc>
          <w:tcPr>
            <w:tcW w:w="2520" w:type="dxa"/>
            <w:gridSpan w:val="2"/>
          </w:tcPr>
          <w:p w:rsidR="00187A6E" w:rsidRPr="00B5180B" w:rsidRDefault="00187A6E" w:rsidP="003C16B7">
            <w:pPr>
              <w:pStyle w:val="TableParagraph"/>
            </w:pPr>
            <w:r w:rsidRPr="00FE339C">
              <w:rPr>
                <w:spacing w:val="-2"/>
              </w:rPr>
              <w:t>Советник директора по Воспитанию</w:t>
            </w:r>
            <w:r w:rsidRPr="00B5180B">
              <w:t xml:space="preserve"> </w:t>
            </w:r>
            <w:r w:rsidRPr="00FE339C">
              <w:rPr>
                <w:spacing w:val="-2"/>
              </w:rPr>
              <w:t>Классные руководители</w:t>
            </w:r>
          </w:p>
        </w:tc>
      </w:tr>
      <w:tr w:rsidR="00187A6E" w:rsidRPr="00B5180B" w:rsidTr="00187A6E">
        <w:trPr>
          <w:trHeight w:val="414"/>
        </w:trPr>
        <w:tc>
          <w:tcPr>
            <w:tcW w:w="4962" w:type="dxa"/>
          </w:tcPr>
          <w:p w:rsidR="00187A6E" w:rsidRPr="00FE339C" w:rsidRDefault="00187A6E" w:rsidP="003C16B7">
            <w:pPr>
              <w:pStyle w:val="Default0"/>
              <w:widowControl w:val="0"/>
              <w:rPr>
                <w:sz w:val="22"/>
                <w:szCs w:val="22"/>
              </w:rPr>
            </w:pPr>
            <w:r w:rsidRPr="00FE339C">
              <w:rPr>
                <w:sz w:val="22"/>
                <w:szCs w:val="22"/>
              </w:rPr>
              <w:t>Цикл тематических</w:t>
            </w:r>
            <w:r w:rsidRPr="00FE339C">
              <w:rPr>
                <w:sz w:val="22"/>
                <w:szCs w:val="22"/>
              </w:rPr>
              <w:tab/>
              <w:t>классных часов по темам:</w:t>
            </w:r>
          </w:p>
          <w:p w:rsidR="00187A6E" w:rsidRPr="00FE339C" w:rsidRDefault="00187A6E" w:rsidP="00992F6E">
            <w:pPr>
              <w:pStyle w:val="Default0"/>
              <w:widowControl w:val="0"/>
              <w:numPr>
                <w:ilvl w:val="0"/>
                <w:numId w:val="250"/>
              </w:numPr>
              <w:ind w:left="0"/>
              <w:rPr>
                <w:sz w:val="22"/>
                <w:szCs w:val="22"/>
              </w:rPr>
            </w:pPr>
            <w:r w:rsidRPr="00FE339C">
              <w:rPr>
                <w:sz w:val="22"/>
                <w:szCs w:val="22"/>
              </w:rPr>
              <w:t>«Твой выбор»</w:t>
            </w:r>
          </w:p>
          <w:p w:rsidR="00187A6E" w:rsidRPr="00FE339C" w:rsidRDefault="00187A6E" w:rsidP="00992F6E">
            <w:pPr>
              <w:pStyle w:val="Default0"/>
              <w:widowControl w:val="0"/>
              <w:numPr>
                <w:ilvl w:val="0"/>
                <w:numId w:val="250"/>
              </w:numPr>
              <w:ind w:left="0"/>
              <w:rPr>
                <w:sz w:val="22"/>
                <w:szCs w:val="22"/>
              </w:rPr>
            </w:pPr>
            <w:r w:rsidRPr="00FE339C">
              <w:rPr>
                <w:sz w:val="22"/>
                <w:szCs w:val="22"/>
              </w:rPr>
              <w:t>«В мире профессий»</w:t>
            </w:r>
          </w:p>
          <w:p w:rsidR="00187A6E" w:rsidRPr="00FE339C" w:rsidRDefault="00187A6E" w:rsidP="00992F6E">
            <w:pPr>
              <w:pStyle w:val="Default0"/>
              <w:widowControl w:val="0"/>
              <w:numPr>
                <w:ilvl w:val="0"/>
                <w:numId w:val="250"/>
              </w:numPr>
              <w:ind w:left="0"/>
              <w:rPr>
                <w:sz w:val="22"/>
                <w:szCs w:val="22"/>
              </w:rPr>
            </w:pPr>
            <w:r w:rsidRPr="00FE339C">
              <w:rPr>
                <w:sz w:val="22"/>
                <w:szCs w:val="22"/>
              </w:rPr>
              <w:t>«Это мой выбор!»</w:t>
            </w:r>
          </w:p>
          <w:p w:rsidR="00187A6E" w:rsidRPr="00B5180B" w:rsidRDefault="00187A6E" w:rsidP="003C16B7">
            <w:pPr>
              <w:pStyle w:val="TableParagraph"/>
            </w:pPr>
            <w:r w:rsidRPr="00FE339C">
              <w:rPr>
                <w:rFonts w:eastAsia="Calibri"/>
              </w:rPr>
              <w:t>«Человек и профессия» и др.</w:t>
            </w:r>
          </w:p>
        </w:tc>
        <w:tc>
          <w:tcPr>
            <w:tcW w:w="1260" w:type="dxa"/>
          </w:tcPr>
          <w:p w:rsidR="00187A6E" w:rsidRPr="00B5180B" w:rsidRDefault="00187A6E" w:rsidP="003C16B7">
            <w:pPr>
              <w:pStyle w:val="TableParagraph"/>
              <w:jc w:val="center"/>
            </w:pPr>
            <w:r w:rsidRPr="00B5180B">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1 раз в триместр</w:t>
            </w:r>
          </w:p>
          <w:p w:rsidR="00187A6E" w:rsidRPr="00B5180B" w:rsidRDefault="00187A6E" w:rsidP="003C16B7">
            <w:pPr>
              <w:pStyle w:val="TableParagraph"/>
              <w:jc w:val="center"/>
            </w:pPr>
          </w:p>
        </w:tc>
        <w:tc>
          <w:tcPr>
            <w:tcW w:w="2520" w:type="dxa"/>
            <w:gridSpan w:val="2"/>
          </w:tcPr>
          <w:p w:rsidR="00187A6E" w:rsidRPr="00B5180B" w:rsidRDefault="00187A6E" w:rsidP="003C16B7">
            <w:pPr>
              <w:pStyle w:val="TableParagraph"/>
            </w:pPr>
            <w:r w:rsidRPr="00B5180B">
              <w:t>Классные руководители</w:t>
            </w:r>
          </w:p>
        </w:tc>
      </w:tr>
      <w:tr w:rsidR="00187A6E" w:rsidRPr="00B5180B" w:rsidTr="00187A6E">
        <w:trPr>
          <w:trHeight w:val="414"/>
        </w:trPr>
        <w:tc>
          <w:tcPr>
            <w:tcW w:w="4962" w:type="dxa"/>
          </w:tcPr>
          <w:p w:rsidR="00187A6E" w:rsidRPr="00B5180B" w:rsidRDefault="00187A6E" w:rsidP="003C16B7">
            <w:pPr>
              <w:pStyle w:val="TableParagraph"/>
              <w:jc w:val="both"/>
            </w:pPr>
            <w:r w:rsidRPr="00B5180B">
              <w:t>Всероссийский</w:t>
            </w:r>
            <w:r w:rsidRPr="00FE339C">
              <w:rPr>
                <w:spacing w:val="-8"/>
              </w:rPr>
              <w:t xml:space="preserve"> </w:t>
            </w:r>
            <w:r w:rsidRPr="00FE339C">
              <w:rPr>
                <w:spacing w:val="-2"/>
              </w:rPr>
              <w:t>проект</w:t>
            </w:r>
          </w:p>
          <w:p w:rsidR="00187A6E" w:rsidRPr="00B5180B" w:rsidRDefault="00187A6E" w:rsidP="003C16B7">
            <w:pPr>
              <w:pStyle w:val="TableParagraph"/>
              <w:jc w:val="both"/>
            </w:pPr>
            <w:r w:rsidRPr="00B5180B">
              <w:t xml:space="preserve">«ПРОЕКТОРИЯ» - цикл всероссийских открытых уроков профессиональной </w:t>
            </w:r>
            <w:r w:rsidRPr="00FE339C">
              <w:rPr>
                <w:spacing w:val="-2"/>
              </w:rPr>
              <w:t>навигации</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Сентябрь</w:t>
            </w:r>
            <w:r w:rsidRPr="00FE339C">
              <w:rPr>
                <w:spacing w:val="80"/>
              </w:rPr>
              <w:t xml:space="preserve"> </w:t>
            </w:r>
            <w:r w:rsidRPr="00B5180B">
              <w:t>–</w:t>
            </w:r>
            <w:r w:rsidRPr="00FE339C">
              <w:rPr>
                <w:spacing w:val="80"/>
              </w:rPr>
              <w:t xml:space="preserve"> </w:t>
            </w:r>
            <w:r w:rsidRPr="00B5180B">
              <w:t>май 2024-2025 г.г.</w:t>
            </w:r>
          </w:p>
        </w:tc>
        <w:tc>
          <w:tcPr>
            <w:tcW w:w="2520" w:type="dxa"/>
            <w:gridSpan w:val="2"/>
          </w:tcPr>
          <w:p w:rsidR="00187A6E" w:rsidRPr="00B5180B" w:rsidRDefault="00187A6E" w:rsidP="003C16B7">
            <w:pPr>
              <w:pStyle w:val="TableParagraph"/>
              <w:tabs>
                <w:tab w:val="left" w:pos="1045"/>
              </w:tabs>
            </w:pPr>
            <w:r w:rsidRPr="00FE339C">
              <w:rPr>
                <w:spacing w:val="-2"/>
              </w:rPr>
              <w:t xml:space="preserve">Зам.директора по ВР,педагог-психолог </w:t>
            </w:r>
          </w:p>
        </w:tc>
      </w:tr>
      <w:tr w:rsidR="00187A6E" w:rsidRPr="00B5180B" w:rsidTr="00187A6E">
        <w:trPr>
          <w:trHeight w:val="414"/>
        </w:trPr>
        <w:tc>
          <w:tcPr>
            <w:tcW w:w="4962" w:type="dxa"/>
          </w:tcPr>
          <w:p w:rsidR="00187A6E" w:rsidRPr="00B5180B" w:rsidRDefault="00187A6E" w:rsidP="003C16B7">
            <w:pPr>
              <w:pStyle w:val="TableParagraph"/>
              <w:jc w:val="both"/>
            </w:pPr>
            <w:r w:rsidRPr="00B5180B">
              <w:t>Всероссийский проект «Билет в будущее» - регистрация участников и участие в проекте</w:t>
            </w:r>
          </w:p>
        </w:tc>
        <w:tc>
          <w:tcPr>
            <w:tcW w:w="1260" w:type="dxa"/>
          </w:tcPr>
          <w:p w:rsidR="00187A6E" w:rsidRPr="00B5180B" w:rsidRDefault="00187A6E" w:rsidP="003C16B7">
            <w:pPr>
              <w:pStyle w:val="TableParagraph"/>
              <w:jc w:val="center"/>
            </w:pPr>
            <w:r w:rsidRPr="00B5180B">
              <w:t>6-9</w:t>
            </w:r>
          </w:p>
        </w:tc>
        <w:tc>
          <w:tcPr>
            <w:tcW w:w="1732" w:type="dxa"/>
          </w:tcPr>
          <w:p w:rsidR="00187A6E" w:rsidRPr="00B5180B" w:rsidRDefault="00187A6E" w:rsidP="003C16B7">
            <w:pPr>
              <w:pStyle w:val="TableParagraph"/>
              <w:tabs>
                <w:tab w:val="left" w:pos="1489"/>
              </w:tabs>
            </w:pPr>
            <w:r w:rsidRPr="00B5180B">
              <w:t>Сентябрь</w:t>
            </w:r>
            <w:r w:rsidRPr="00FE339C">
              <w:rPr>
                <w:spacing w:val="40"/>
              </w:rPr>
              <w:t xml:space="preserve"> </w:t>
            </w:r>
            <w:r w:rsidRPr="00B5180B">
              <w:t>– май</w:t>
            </w:r>
          </w:p>
          <w:p w:rsidR="00187A6E" w:rsidRPr="00B5180B" w:rsidRDefault="00187A6E" w:rsidP="003C16B7">
            <w:pPr>
              <w:pStyle w:val="TableParagraph"/>
              <w:tabs>
                <w:tab w:val="left" w:pos="1489"/>
              </w:tabs>
            </w:pPr>
            <w:r w:rsidRPr="00B5180B">
              <w:tab/>
            </w:r>
            <w:r w:rsidRPr="00FE339C">
              <w:rPr>
                <w:spacing w:val="-4"/>
              </w:rPr>
              <w:t xml:space="preserve">май </w:t>
            </w:r>
            <w:r w:rsidRPr="00B5180B">
              <w:t>2024-2025 г.г.</w:t>
            </w:r>
          </w:p>
        </w:tc>
        <w:tc>
          <w:tcPr>
            <w:tcW w:w="2520" w:type="dxa"/>
            <w:gridSpan w:val="2"/>
          </w:tcPr>
          <w:p w:rsidR="00187A6E" w:rsidRPr="00B5180B" w:rsidRDefault="00187A6E" w:rsidP="003C16B7">
            <w:pPr>
              <w:pStyle w:val="TableParagraph"/>
            </w:pPr>
            <w:r w:rsidRPr="00FE339C">
              <w:rPr>
                <w:spacing w:val="-2"/>
              </w:rPr>
              <w:t>Советник директора по Воспитанию Классные руководители</w:t>
            </w:r>
          </w:p>
        </w:tc>
      </w:tr>
      <w:tr w:rsidR="00187A6E" w:rsidRPr="00B5180B" w:rsidTr="00187A6E">
        <w:trPr>
          <w:trHeight w:val="414"/>
        </w:trPr>
        <w:tc>
          <w:tcPr>
            <w:tcW w:w="4962" w:type="dxa"/>
          </w:tcPr>
          <w:p w:rsidR="00187A6E" w:rsidRPr="00B5180B" w:rsidRDefault="00187A6E" w:rsidP="003C16B7">
            <w:pPr>
              <w:pStyle w:val="TableParagraph"/>
              <w:tabs>
                <w:tab w:val="left" w:pos="3206"/>
              </w:tabs>
            </w:pPr>
            <w:r w:rsidRPr="00FE339C">
              <w:rPr>
                <w:spacing w:val="-2"/>
              </w:rPr>
              <w:t>Проведение</w:t>
            </w:r>
            <w:r w:rsidRPr="00B5180B">
              <w:t xml:space="preserve"> </w:t>
            </w:r>
            <w:r w:rsidRPr="00FE339C">
              <w:rPr>
                <w:spacing w:val="-2"/>
              </w:rPr>
              <w:t>осенней</w:t>
            </w:r>
          </w:p>
          <w:p w:rsidR="00187A6E" w:rsidRPr="00B5180B" w:rsidRDefault="00187A6E" w:rsidP="003C16B7">
            <w:pPr>
              <w:pStyle w:val="TableParagraph"/>
              <w:tabs>
                <w:tab w:val="left" w:pos="2454"/>
                <w:tab w:val="left" w:pos="3637"/>
              </w:tabs>
            </w:pPr>
            <w:r w:rsidRPr="00FE339C">
              <w:rPr>
                <w:spacing w:val="-2"/>
              </w:rPr>
              <w:t>профориентационной</w:t>
            </w:r>
            <w:r w:rsidRPr="00B5180B">
              <w:tab/>
            </w:r>
            <w:r w:rsidRPr="00FE339C">
              <w:rPr>
                <w:spacing w:val="-2"/>
              </w:rPr>
              <w:t>кампании</w:t>
            </w:r>
            <w:r w:rsidRPr="00B5180B">
              <w:tab/>
            </w:r>
            <w:r w:rsidRPr="00FE339C">
              <w:rPr>
                <w:spacing w:val="-4"/>
              </w:rPr>
              <w:t xml:space="preserve">для </w:t>
            </w:r>
            <w:r w:rsidRPr="00FE339C">
              <w:rPr>
                <w:spacing w:val="-2"/>
              </w:rPr>
              <w:t>учащихся</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Октябрь -Ноябрь 2024</w:t>
            </w:r>
          </w:p>
        </w:tc>
        <w:tc>
          <w:tcPr>
            <w:tcW w:w="2520" w:type="dxa"/>
            <w:gridSpan w:val="2"/>
          </w:tcPr>
          <w:p w:rsidR="00187A6E" w:rsidRPr="00B5180B" w:rsidRDefault="00187A6E" w:rsidP="003C16B7">
            <w:pPr>
              <w:pStyle w:val="TableParagraph"/>
            </w:pPr>
            <w:r w:rsidRPr="00B5180B">
              <w:t>Классные</w:t>
            </w:r>
            <w:r w:rsidRPr="00FE339C">
              <w:rPr>
                <w:spacing w:val="10"/>
              </w:rPr>
              <w:t xml:space="preserve"> </w:t>
            </w:r>
            <w:r w:rsidRPr="00B5180B">
              <w:t>руководители</w:t>
            </w:r>
            <w:r w:rsidRPr="00FE339C">
              <w:rPr>
                <w:spacing w:val="9"/>
              </w:rPr>
              <w:t xml:space="preserve"> </w:t>
            </w:r>
          </w:p>
          <w:p w:rsidR="00187A6E" w:rsidRPr="00B5180B" w:rsidRDefault="00187A6E" w:rsidP="003C16B7">
            <w:pPr>
              <w:pStyle w:val="TableParagraph"/>
              <w:tabs>
                <w:tab w:val="left" w:pos="2511"/>
              </w:tabs>
            </w:pPr>
            <w:r w:rsidRPr="00FE339C">
              <w:rPr>
                <w:spacing w:val="-2"/>
              </w:rPr>
              <w:t>Ответственный</w:t>
            </w:r>
            <w:r w:rsidRPr="00B5180B">
              <w:tab/>
            </w:r>
            <w:r w:rsidRPr="00FE339C">
              <w:rPr>
                <w:spacing w:val="-6"/>
              </w:rPr>
              <w:t xml:space="preserve">за </w:t>
            </w:r>
            <w:r w:rsidRPr="00FE339C">
              <w:rPr>
                <w:spacing w:val="-2"/>
              </w:rPr>
              <w:t>профориентационную</w:t>
            </w:r>
          </w:p>
          <w:p w:rsidR="00187A6E" w:rsidRPr="00B5180B" w:rsidRDefault="00187A6E" w:rsidP="003C16B7">
            <w:pPr>
              <w:pStyle w:val="TableParagraph"/>
              <w:tabs>
                <w:tab w:val="left" w:pos="1045"/>
              </w:tabs>
            </w:pPr>
            <w:r w:rsidRPr="00FE339C">
              <w:rPr>
                <w:spacing w:val="-2"/>
              </w:rPr>
              <w:t>работу,</w:t>
            </w:r>
            <w:r w:rsidRPr="00B5180B">
              <w:tab/>
            </w:r>
            <w:r w:rsidRPr="00FE339C">
              <w:rPr>
                <w:spacing w:val="-2"/>
              </w:rPr>
              <w:t xml:space="preserve">педагог-психолог </w:t>
            </w:r>
          </w:p>
          <w:p w:rsidR="00187A6E" w:rsidRPr="00B5180B" w:rsidRDefault="00187A6E" w:rsidP="003C16B7">
            <w:pPr>
              <w:pStyle w:val="TableParagraph"/>
              <w:tabs>
                <w:tab w:val="left" w:pos="783"/>
                <w:tab w:val="left" w:pos="1971"/>
                <w:tab w:val="left" w:pos="2429"/>
              </w:tabs>
            </w:pPr>
            <w:r w:rsidRPr="00FE339C">
              <w:rPr>
                <w:spacing w:val="-4"/>
              </w:rPr>
              <w:t>Зам.</w:t>
            </w:r>
            <w:r w:rsidRPr="00B5180B">
              <w:tab/>
            </w:r>
            <w:r w:rsidRPr="00FE339C">
              <w:rPr>
                <w:spacing w:val="-2"/>
              </w:rPr>
              <w:t>директора</w:t>
            </w:r>
            <w:r w:rsidRPr="00B5180B">
              <w:tab/>
            </w:r>
          </w:p>
          <w:p w:rsidR="00187A6E" w:rsidRPr="00B5180B" w:rsidRDefault="00187A6E" w:rsidP="003C16B7">
            <w:pPr>
              <w:pStyle w:val="TableParagraph"/>
              <w:tabs>
                <w:tab w:val="left" w:pos="783"/>
                <w:tab w:val="left" w:pos="1971"/>
                <w:tab w:val="left" w:pos="2429"/>
              </w:tabs>
            </w:pPr>
            <w:r w:rsidRPr="00FE339C">
              <w:rPr>
                <w:spacing w:val="-6"/>
              </w:rPr>
              <w:t>по</w:t>
            </w:r>
            <w:r w:rsidRPr="00B5180B">
              <w:tab/>
            </w:r>
            <w:r w:rsidRPr="00FE339C">
              <w:rPr>
                <w:spacing w:val="-6"/>
              </w:rPr>
              <w:t xml:space="preserve">ВР </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Диагностика «Выявление интересов учащихся» </w:t>
            </w:r>
          </w:p>
        </w:tc>
        <w:tc>
          <w:tcPr>
            <w:tcW w:w="1260" w:type="dxa"/>
          </w:tcPr>
          <w:p w:rsidR="00187A6E" w:rsidRPr="00B5180B" w:rsidRDefault="00187A6E" w:rsidP="003C16B7">
            <w:pPr>
              <w:pStyle w:val="TableParagraph"/>
              <w:jc w:val="center"/>
            </w:pPr>
            <w:r w:rsidRPr="00B5180B">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ноябрь 2024</w:t>
            </w:r>
          </w:p>
        </w:tc>
        <w:tc>
          <w:tcPr>
            <w:tcW w:w="2520" w:type="dxa"/>
            <w:gridSpan w:val="2"/>
          </w:tcPr>
          <w:p w:rsidR="00187A6E" w:rsidRPr="00B5180B" w:rsidRDefault="00187A6E" w:rsidP="003C16B7">
            <w:pPr>
              <w:pStyle w:val="TableParagraph"/>
            </w:pPr>
            <w:r w:rsidRPr="00B5180B">
              <w:t>Классные руководители, педагог-психолог</w:t>
            </w:r>
          </w:p>
        </w:tc>
      </w:tr>
      <w:tr w:rsidR="00187A6E" w:rsidRPr="00B5180B" w:rsidTr="00187A6E">
        <w:trPr>
          <w:trHeight w:val="414"/>
        </w:trPr>
        <w:tc>
          <w:tcPr>
            <w:tcW w:w="4962" w:type="dxa"/>
          </w:tcPr>
          <w:p w:rsidR="00187A6E" w:rsidRPr="00B5180B" w:rsidRDefault="00187A6E" w:rsidP="003C16B7">
            <w:pPr>
              <w:pStyle w:val="TableParagraph"/>
            </w:pPr>
            <w:r w:rsidRPr="00B5180B">
              <w:t>«Дни открытых дверей» в учреждениях среднего профессионального образования</w:t>
            </w:r>
          </w:p>
        </w:tc>
        <w:tc>
          <w:tcPr>
            <w:tcW w:w="1260" w:type="dxa"/>
          </w:tcPr>
          <w:p w:rsidR="00187A6E" w:rsidRPr="00B5180B" w:rsidRDefault="00187A6E" w:rsidP="003C16B7">
            <w:pPr>
              <w:pStyle w:val="TableParagraph"/>
              <w:jc w:val="center"/>
            </w:pPr>
            <w:r w:rsidRPr="00B5180B">
              <w:t>5-9</w:t>
            </w:r>
          </w:p>
          <w:p w:rsidR="00187A6E" w:rsidRPr="00B5180B" w:rsidRDefault="00187A6E" w:rsidP="003C16B7">
            <w:pPr>
              <w:pStyle w:val="TableParagraph"/>
              <w:jc w:val="center"/>
            </w:pPr>
          </w:p>
          <w:p w:rsidR="00187A6E" w:rsidRPr="00B5180B" w:rsidRDefault="00187A6E" w:rsidP="003C16B7">
            <w:pPr>
              <w:pStyle w:val="TableParagraph"/>
              <w:jc w:val="center"/>
            </w:pPr>
          </w:p>
        </w:tc>
        <w:tc>
          <w:tcPr>
            <w:tcW w:w="1732" w:type="dxa"/>
          </w:tcPr>
          <w:p w:rsidR="00187A6E" w:rsidRPr="00B5180B" w:rsidRDefault="00187A6E" w:rsidP="003C16B7">
            <w:pPr>
              <w:pStyle w:val="TableParagraph"/>
            </w:pPr>
            <w:r w:rsidRPr="00B5180B">
              <w:t>Февраль-Март</w:t>
            </w:r>
            <w:r w:rsidRPr="00FE339C">
              <w:rPr>
                <w:spacing w:val="-2"/>
              </w:rPr>
              <w:t xml:space="preserve"> </w:t>
            </w:r>
            <w:r w:rsidRPr="00B5180B">
              <w:t>2025</w:t>
            </w:r>
            <w:r w:rsidRPr="00FE339C">
              <w:rPr>
                <w:spacing w:val="-1"/>
              </w:rPr>
              <w:t xml:space="preserve"> </w:t>
            </w:r>
            <w:r w:rsidRPr="00FE339C">
              <w:rPr>
                <w:spacing w:val="-5"/>
              </w:rPr>
              <w:t>г.</w:t>
            </w:r>
          </w:p>
        </w:tc>
        <w:tc>
          <w:tcPr>
            <w:tcW w:w="2520" w:type="dxa"/>
            <w:gridSpan w:val="2"/>
          </w:tcPr>
          <w:p w:rsidR="00187A6E" w:rsidRPr="00B5180B" w:rsidRDefault="00187A6E" w:rsidP="003C16B7">
            <w:pPr>
              <w:pStyle w:val="TableParagraph"/>
            </w:pPr>
            <w:r w:rsidRPr="00B5180B">
              <w:t>Ответственный за профориентационную работу</w:t>
            </w:r>
          </w:p>
        </w:tc>
      </w:tr>
      <w:tr w:rsidR="00187A6E" w:rsidRPr="00B5180B" w:rsidTr="00187A6E">
        <w:trPr>
          <w:trHeight w:val="414"/>
        </w:trPr>
        <w:tc>
          <w:tcPr>
            <w:tcW w:w="4962" w:type="dxa"/>
          </w:tcPr>
          <w:p w:rsidR="00187A6E" w:rsidRPr="00B5180B" w:rsidRDefault="00187A6E" w:rsidP="003C16B7">
            <w:pPr>
              <w:pStyle w:val="TableParagraph"/>
            </w:pPr>
            <w:r w:rsidRPr="00B5180B">
              <w:t>Единый</w:t>
            </w:r>
            <w:r w:rsidRPr="00FE339C">
              <w:rPr>
                <w:spacing w:val="-3"/>
              </w:rPr>
              <w:t xml:space="preserve"> </w:t>
            </w:r>
            <w:r w:rsidRPr="00B5180B">
              <w:t>день</w:t>
            </w:r>
            <w:r w:rsidRPr="00FE339C">
              <w:rPr>
                <w:spacing w:val="-3"/>
              </w:rPr>
              <w:t xml:space="preserve"> </w:t>
            </w:r>
            <w:r w:rsidRPr="00B5180B">
              <w:t>профориентации.</w:t>
            </w:r>
          </w:p>
          <w:p w:rsidR="00187A6E" w:rsidRPr="00B5180B" w:rsidRDefault="00187A6E" w:rsidP="003C16B7">
            <w:pPr>
              <w:pStyle w:val="TableParagraph"/>
            </w:pPr>
            <w:r w:rsidRPr="00B5180B">
              <w:t>«Ярмарки учебных мест»</w:t>
            </w:r>
            <w:r w:rsidRPr="00B5180B">
              <w:tab/>
              <w:t>5-9 классы</w:t>
            </w:r>
            <w:r w:rsidRPr="00B5180B">
              <w:tab/>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Март-Апрель 2025</w:t>
            </w:r>
          </w:p>
        </w:tc>
        <w:tc>
          <w:tcPr>
            <w:tcW w:w="2520" w:type="dxa"/>
            <w:gridSpan w:val="2"/>
          </w:tcPr>
          <w:p w:rsidR="00187A6E" w:rsidRPr="00B5180B" w:rsidRDefault="00187A6E" w:rsidP="003C16B7">
            <w:pPr>
              <w:pStyle w:val="TableParagraph"/>
            </w:pPr>
            <w:r w:rsidRPr="00B5180B">
              <w:t>Зам.директора по ВР, педагог-организатор</w:t>
            </w:r>
          </w:p>
        </w:tc>
      </w:tr>
      <w:tr w:rsidR="00187A6E" w:rsidRPr="00B5180B" w:rsidTr="00187A6E">
        <w:trPr>
          <w:trHeight w:val="414"/>
        </w:trPr>
        <w:tc>
          <w:tcPr>
            <w:tcW w:w="4962" w:type="dxa"/>
          </w:tcPr>
          <w:p w:rsidR="00187A6E" w:rsidRPr="00B5180B" w:rsidRDefault="00187A6E" w:rsidP="003C16B7">
            <w:pPr>
              <w:pStyle w:val="TableParagraph"/>
            </w:pPr>
            <w:r w:rsidRPr="00B5180B">
              <w:t>Деловая</w:t>
            </w:r>
            <w:r w:rsidRPr="00FE339C">
              <w:rPr>
                <w:spacing w:val="-1"/>
              </w:rPr>
              <w:t xml:space="preserve"> </w:t>
            </w:r>
            <w:r w:rsidRPr="00B5180B">
              <w:t>игра среди</w:t>
            </w:r>
            <w:r w:rsidRPr="00FE339C">
              <w:rPr>
                <w:spacing w:val="-1"/>
              </w:rPr>
              <w:t xml:space="preserve"> </w:t>
            </w:r>
            <w:r w:rsidRPr="00B5180B">
              <w:t>учащихся</w:t>
            </w:r>
            <w:r w:rsidRPr="00FE339C">
              <w:rPr>
                <w:spacing w:val="-2"/>
              </w:rPr>
              <w:t xml:space="preserve"> </w:t>
            </w:r>
            <w:r w:rsidRPr="00B5180B">
              <w:t>9-х</w:t>
            </w:r>
            <w:r w:rsidRPr="00FE339C">
              <w:rPr>
                <w:spacing w:val="-1"/>
              </w:rPr>
              <w:t xml:space="preserve"> </w:t>
            </w:r>
            <w:r w:rsidRPr="00B5180B">
              <w:t>классов «Кадровый вопрос»</w:t>
            </w:r>
          </w:p>
        </w:tc>
        <w:tc>
          <w:tcPr>
            <w:tcW w:w="1260" w:type="dxa"/>
          </w:tcPr>
          <w:p w:rsidR="00187A6E" w:rsidRPr="00B5180B" w:rsidRDefault="00187A6E" w:rsidP="003C16B7">
            <w:pPr>
              <w:pStyle w:val="TableParagraph"/>
              <w:jc w:val="center"/>
            </w:pPr>
            <w:r w:rsidRPr="00B5180B">
              <w:t>9</w:t>
            </w:r>
          </w:p>
          <w:p w:rsidR="00187A6E" w:rsidRPr="00B5180B" w:rsidRDefault="00187A6E" w:rsidP="003C16B7">
            <w:pPr>
              <w:pStyle w:val="TableParagraph"/>
              <w:jc w:val="center"/>
            </w:pPr>
          </w:p>
        </w:tc>
        <w:tc>
          <w:tcPr>
            <w:tcW w:w="1732" w:type="dxa"/>
          </w:tcPr>
          <w:p w:rsidR="00187A6E" w:rsidRPr="00B5180B" w:rsidRDefault="00187A6E" w:rsidP="003C16B7">
            <w:pPr>
              <w:pStyle w:val="TableParagraph"/>
            </w:pPr>
            <w:r w:rsidRPr="00B5180B">
              <w:t>Март</w:t>
            </w:r>
            <w:r w:rsidRPr="00FE339C">
              <w:rPr>
                <w:spacing w:val="-2"/>
              </w:rPr>
              <w:t xml:space="preserve"> </w:t>
            </w:r>
            <w:r w:rsidRPr="00B5180B">
              <w:t>2025</w:t>
            </w:r>
            <w:r w:rsidRPr="00FE339C">
              <w:rPr>
                <w:spacing w:val="-1"/>
              </w:rPr>
              <w:t xml:space="preserve"> </w:t>
            </w:r>
            <w:r w:rsidRPr="00FE339C">
              <w:rPr>
                <w:spacing w:val="-5"/>
              </w:rPr>
              <w:t>г.</w:t>
            </w:r>
          </w:p>
        </w:tc>
        <w:tc>
          <w:tcPr>
            <w:tcW w:w="2520" w:type="dxa"/>
            <w:gridSpan w:val="2"/>
          </w:tcPr>
          <w:p w:rsidR="00187A6E" w:rsidRPr="00B5180B" w:rsidRDefault="00187A6E" w:rsidP="003C16B7">
            <w:pPr>
              <w:pStyle w:val="TableParagraph"/>
            </w:pPr>
            <w:r w:rsidRPr="00B5180B">
              <w:t>Классные</w:t>
            </w:r>
            <w:r w:rsidRPr="00FE339C">
              <w:rPr>
                <w:spacing w:val="37"/>
              </w:rPr>
              <w:t xml:space="preserve"> </w:t>
            </w:r>
            <w:r w:rsidRPr="00B5180B">
              <w:t>руководители</w:t>
            </w:r>
            <w:r w:rsidRPr="00FE339C">
              <w:rPr>
                <w:spacing w:val="35"/>
              </w:rPr>
              <w:t xml:space="preserve"> </w:t>
            </w:r>
            <w:r w:rsidRPr="00B5180B">
              <w:t xml:space="preserve">9 </w:t>
            </w:r>
            <w:r w:rsidRPr="00FE339C">
              <w:rPr>
                <w:spacing w:val="-2"/>
              </w:rPr>
              <w:t>классов</w:t>
            </w:r>
          </w:p>
          <w:p w:rsidR="00187A6E" w:rsidRPr="00B5180B" w:rsidRDefault="00187A6E" w:rsidP="003C16B7">
            <w:pPr>
              <w:pStyle w:val="TableParagraph"/>
              <w:tabs>
                <w:tab w:val="left" w:pos="2505"/>
              </w:tabs>
            </w:pPr>
            <w:r w:rsidRPr="00FE339C">
              <w:rPr>
                <w:spacing w:val="-2"/>
              </w:rPr>
              <w:t>Ответственный</w:t>
            </w:r>
            <w:r w:rsidRPr="00B5180B">
              <w:tab/>
            </w:r>
            <w:r w:rsidRPr="00FE339C">
              <w:rPr>
                <w:spacing w:val="-6"/>
              </w:rPr>
              <w:t xml:space="preserve">за </w:t>
            </w:r>
            <w:r w:rsidRPr="00FE339C">
              <w:rPr>
                <w:spacing w:val="-2"/>
              </w:rPr>
              <w:t>профориентационную</w:t>
            </w:r>
          </w:p>
          <w:p w:rsidR="00187A6E" w:rsidRPr="00B5180B" w:rsidRDefault="00187A6E" w:rsidP="003C16B7">
            <w:pPr>
              <w:pStyle w:val="TableParagraph"/>
              <w:tabs>
                <w:tab w:val="left" w:pos="1039"/>
              </w:tabs>
            </w:pPr>
            <w:r w:rsidRPr="00FE339C">
              <w:rPr>
                <w:spacing w:val="-2"/>
              </w:rPr>
              <w:t>работу,</w:t>
            </w:r>
            <w:r w:rsidRPr="00B5180B">
              <w:tab/>
            </w:r>
            <w:r w:rsidRPr="00FE339C">
              <w:rPr>
                <w:spacing w:val="-2"/>
              </w:rPr>
              <w:t xml:space="preserve">педагог-психолог </w:t>
            </w:r>
          </w:p>
        </w:tc>
      </w:tr>
      <w:tr w:rsidR="00187A6E" w:rsidRPr="00B5180B" w:rsidTr="00187A6E">
        <w:trPr>
          <w:trHeight w:val="414"/>
        </w:trPr>
        <w:tc>
          <w:tcPr>
            <w:tcW w:w="4962" w:type="dxa"/>
          </w:tcPr>
          <w:p w:rsidR="00187A6E" w:rsidRPr="00B5180B" w:rsidRDefault="00187A6E" w:rsidP="003C16B7">
            <w:pPr>
              <w:pStyle w:val="TableParagraph"/>
            </w:pPr>
            <w:r w:rsidRPr="00B5180B">
              <w:t>Трудовой десант (помощь в</w:t>
            </w:r>
            <w:r w:rsidRPr="00FE339C">
              <w:rPr>
                <w:spacing w:val="-58"/>
              </w:rPr>
              <w:t xml:space="preserve">                     </w:t>
            </w:r>
            <w:r w:rsidRPr="00B5180B">
              <w:t>санитарной</w:t>
            </w:r>
            <w:r w:rsidRPr="00FE339C">
              <w:rPr>
                <w:spacing w:val="-1"/>
              </w:rPr>
              <w:t xml:space="preserve"> </w:t>
            </w:r>
            <w:r w:rsidRPr="00B5180B">
              <w:t>очистке</w:t>
            </w:r>
            <w:r w:rsidRPr="00FE339C">
              <w:rPr>
                <w:spacing w:val="-1"/>
              </w:rPr>
              <w:t xml:space="preserve"> </w:t>
            </w:r>
            <w:r w:rsidRPr="00B5180B">
              <w:t xml:space="preserve">и  благоустройстве </w:t>
            </w:r>
            <w:r w:rsidRPr="00FE339C">
              <w:rPr>
                <w:spacing w:val="-2"/>
              </w:rPr>
              <w:t xml:space="preserve"> </w:t>
            </w:r>
            <w:r w:rsidRPr="00B5180B">
              <w:t>территории</w:t>
            </w:r>
            <w:r w:rsidRPr="00FE339C">
              <w:rPr>
                <w:spacing w:val="-1"/>
              </w:rPr>
              <w:t xml:space="preserve"> </w:t>
            </w:r>
            <w:r w:rsidRPr="00B5180B">
              <w:t>класса, школы)</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ind w:hanging="89"/>
              <w:jc w:val="center"/>
            </w:pPr>
            <w:r w:rsidRPr="00B5180B">
              <w:t>октябрь,</w:t>
            </w:r>
            <w:r w:rsidRPr="00FE339C">
              <w:rPr>
                <w:spacing w:val="-57"/>
              </w:rPr>
              <w:t xml:space="preserve"> </w:t>
            </w:r>
            <w:r w:rsidRPr="00B5180B">
              <w:t>апрель 2025</w:t>
            </w:r>
          </w:p>
        </w:tc>
        <w:tc>
          <w:tcPr>
            <w:tcW w:w="2520" w:type="dxa"/>
            <w:gridSpan w:val="2"/>
          </w:tcPr>
          <w:p w:rsidR="00187A6E" w:rsidRPr="00B5180B" w:rsidRDefault="00187A6E" w:rsidP="003C16B7">
            <w:pPr>
              <w:pStyle w:val="TableParagraph"/>
            </w:pPr>
            <w:r w:rsidRPr="00B5180B">
              <w:t>Классные   руководители</w:t>
            </w:r>
          </w:p>
        </w:tc>
      </w:tr>
      <w:tr w:rsidR="00187A6E" w:rsidRPr="00B5180B" w:rsidTr="00187A6E">
        <w:trPr>
          <w:trHeight w:val="414"/>
        </w:trPr>
        <w:tc>
          <w:tcPr>
            <w:tcW w:w="4962" w:type="dxa"/>
          </w:tcPr>
          <w:p w:rsidR="00187A6E" w:rsidRPr="00B5180B" w:rsidRDefault="00187A6E" w:rsidP="003C16B7">
            <w:pPr>
              <w:pStyle w:val="TableParagraph"/>
              <w:tabs>
                <w:tab w:val="left" w:pos="2817"/>
              </w:tabs>
              <w:jc w:val="both"/>
            </w:pPr>
            <w:r w:rsidRPr="00FE339C">
              <w:rPr>
                <w:spacing w:val="-2"/>
              </w:rPr>
              <w:t>Содействие</w:t>
            </w:r>
            <w:r w:rsidRPr="00B5180B">
              <w:t xml:space="preserve"> </w:t>
            </w:r>
            <w:r w:rsidRPr="00FE339C">
              <w:rPr>
                <w:spacing w:val="-2"/>
              </w:rPr>
              <w:t xml:space="preserve">временному </w:t>
            </w:r>
            <w:r w:rsidRPr="00B5180B">
              <w:t xml:space="preserve">трудоустройству учащихся во время </w:t>
            </w:r>
            <w:r w:rsidRPr="00FE339C">
              <w:rPr>
                <w:spacing w:val="-2"/>
              </w:rPr>
              <w:t>каникул</w:t>
            </w:r>
          </w:p>
        </w:tc>
        <w:tc>
          <w:tcPr>
            <w:tcW w:w="1260" w:type="dxa"/>
          </w:tcPr>
          <w:p w:rsidR="00187A6E" w:rsidRPr="00B5180B" w:rsidRDefault="00187A6E" w:rsidP="003C16B7">
            <w:pPr>
              <w:pStyle w:val="TableParagraph"/>
              <w:jc w:val="center"/>
            </w:pPr>
            <w:r w:rsidRPr="00B5180B">
              <w:t>8-9</w:t>
            </w:r>
          </w:p>
        </w:tc>
        <w:tc>
          <w:tcPr>
            <w:tcW w:w="1732" w:type="dxa"/>
          </w:tcPr>
          <w:p w:rsidR="00187A6E" w:rsidRPr="00B5180B" w:rsidRDefault="00187A6E" w:rsidP="003C16B7">
            <w:pPr>
              <w:pStyle w:val="TableParagraph"/>
            </w:pPr>
            <w:r w:rsidRPr="00B5180B">
              <w:t>май</w:t>
            </w:r>
            <w:r w:rsidRPr="00FE339C">
              <w:rPr>
                <w:spacing w:val="40"/>
              </w:rPr>
              <w:t xml:space="preserve"> – июль </w:t>
            </w:r>
            <w:r w:rsidRPr="00B5180B">
              <w:t xml:space="preserve">2025 </w:t>
            </w:r>
            <w:r w:rsidRPr="00FE339C">
              <w:rPr>
                <w:spacing w:val="-6"/>
              </w:rPr>
              <w:t>г.</w:t>
            </w:r>
          </w:p>
        </w:tc>
        <w:tc>
          <w:tcPr>
            <w:tcW w:w="2520" w:type="dxa"/>
            <w:gridSpan w:val="2"/>
          </w:tcPr>
          <w:p w:rsidR="00187A6E" w:rsidRPr="00B5180B" w:rsidRDefault="00187A6E" w:rsidP="003C16B7">
            <w:pPr>
              <w:pStyle w:val="TableParagraph"/>
            </w:pPr>
            <w:r w:rsidRPr="00B5180B">
              <w:t>Классные</w:t>
            </w:r>
            <w:r w:rsidRPr="00FE339C">
              <w:rPr>
                <w:spacing w:val="10"/>
              </w:rPr>
              <w:t xml:space="preserve"> </w:t>
            </w:r>
            <w:r w:rsidRPr="00B5180B">
              <w:t>руководители</w:t>
            </w:r>
            <w:r w:rsidRPr="00FE339C">
              <w:rPr>
                <w:spacing w:val="9"/>
              </w:rPr>
              <w:t xml:space="preserve"> </w:t>
            </w:r>
            <w:r w:rsidRPr="00FE339C">
              <w:rPr>
                <w:spacing w:val="-5"/>
              </w:rPr>
              <w:t>8-</w:t>
            </w:r>
          </w:p>
          <w:p w:rsidR="00187A6E" w:rsidRPr="00B5180B" w:rsidRDefault="00187A6E" w:rsidP="003C16B7">
            <w:pPr>
              <w:pStyle w:val="TableParagraph"/>
            </w:pPr>
            <w:r w:rsidRPr="00B5180B">
              <w:t xml:space="preserve">9 </w:t>
            </w:r>
            <w:r w:rsidRPr="00FE339C">
              <w:rPr>
                <w:spacing w:val="-2"/>
              </w:rPr>
              <w:t>классов</w:t>
            </w:r>
          </w:p>
        </w:tc>
      </w:tr>
      <w:tr w:rsidR="00187A6E" w:rsidRPr="00B5180B" w:rsidTr="00187A6E">
        <w:trPr>
          <w:trHeight w:val="414"/>
        </w:trPr>
        <w:tc>
          <w:tcPr>
            <w:tcW w:w="4962" w:type="dxa"/>
          </w:tcPr>
          <w:p w:rsidR="00187A6E" w:rsidRPr="00B5180B" w:rsidRDefault="00187A6E" w:rsidP="003C16B7">
            <w:pPr>
              <w:pStyle w:val="TableParagraph"/>
              <w:jc w:val="both"/>
            </w:pPr>
            <w:r w:rsidRPr="00B5180B">
              <w:t>Проведение обзорных и тематических профориентационных</w:t>
            </w:r>
            <w:r w:rsidRPr="00FE339C">
              <w:rPr>
                <w:spacing w:val="40"/>
              </w:rPr>
              <w:t xml:space="preserve"> </w:t>
            </w:r>
            <w:r w:rsidRPr="00B5180B">
              <w:t>экскурсий с целью ознакомления с работой предприятий, условиями труда и технологическим процессом</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февраль</w:t>
            </w:r>
            <w:r w:rsidRPr="00FE339C">
              <w:rPr>
                <w:spacing w:val="40"/>
              </w:rPr>
              <w:t xml:space="preserve">– апрель </w:t>
            </w:r>
            <w:r w:rsidRPr="00B5180B">
              <w:t xml:space="preserve">2025 </w:t>
            </w:r>
            <w:r w:rsidRPr="00FE339C">
              <w:rPr>
                <w:spacing w:val="-6"/>
              </w:rPr>
              <w:t>г.</w:t>
            </w:r>
          </w:p>
        </w:tc>
        <w:tc>
          <w:tcPr>
            <w:tcW w:w="2520" w:type="dxa"/>
            <w:gridSpan w:val="2"/>
          </w:tcPr>
          <w:p w:rsidR="00187A6E" w:rsidRPr="00B5180B" w:rsidRDefault="00187A6E" w:rsidP="003C16B7">
            <w:pPr>
              <w:pStyle w:val="TableParagraph"/>
            </w:pPr>
            <w:r w:rsidRPr="00B5180B">
              <w:t>Ответственный за профориентационную работу</w:t>
            </w:r>
          </w:p>
        </w:tc>
      </w:tr>
      <w:tr w:rsidR="00187A6E" w:rsidRPr="00B5180B" w:rsidTr="00187A6E">
        <w:trPr>
          <w:trHeight w:val="414"/>
        </w:trPr>
        <w:tc>
          <w:tcPr>
            <w:tcW w:w="4962" w:type="dxa"/>
          </w:tcPr>
          <w:p w:rsidR="00187A6E" w:rsidRPr="00B5180B" w:rsidRDefault="00187A6E" w:rsidP="003C16B7">
            <w:pPr>
              <w:pStyle w:val="TableParagraph"/>
            </w:pPr>
            <w:r w:rsidRPr="00B5180B">
              <w:t>Вовлечение</w:t>
            </w:r>
            <w:r w:rsidRPr="00FE339C">
              <w:rPr>
                <w:spacing w:val="40"/>
              </w:rPr>
              <w:t xml:space="preserve"> </w:t>
            </w:r>
            <w:r w:rsidRPr="00B5180B">
              <w:t>учащихся</w:t>
            </w:r>
            <w:r w:rsidRPr="00FE339C">
              <w:rPr>
                <w:spacing w:val="40"/>
              </w:rPr>
              <w:t xml:space="preserve"> </w:t>
            </w:r>
            <w:r w:rsidRPr="00B5180B">
              <w:t>в</w:t>
            </w:r>
            <w:r w:rsidRPr="00FE339C">
              <w:rPr>
                <w:spacing w:val="40"/>
              </w:rPr>
              <w:t xml:space="preserve"> </w:t>
            </w:r>
            <w:r w:rsidRPr="00B5180B">
              <w:t xml:space="preserve">общественно- </w:t>
            </w:r>
            <w:r w:rsidRPr="00FE339C">
              <w:rPr>
                <w:spacing w:val="-2"/>
              </w:rPr>
              <w:t>полезную</w:t>
            </w:r>
          </w:p>
          <w:p w:rsidR="00187A6E" w:rsidRPr="00B5180B" w:rsidRDefault="00187A6E" w:rsidP="003C16B7">
            <w:pPr>
              <w:pStyle w:val="TableParagraph"/>
              <w:tabs>
                <w:tab w:val="left" w:pos="1760"/>
                <w:tab w:val="left" w:pos="2240"/>
                <w:tab w:val="left" w:pos="3844"/>
              </w:tabs>
            </w:pPr>
            <w:r w:rsidRPr="00FE339C">
              <w:rPr>
                <w:spacing w:val="-2"/>
              </w:rPr>
              <w:t>деятельность</w:t>
            </w:r>
            <w:r w:rsidRPr="00B5180B">
              <w:tab/>
            </w:r>
            <w:r w:rsidRPr="00FE339C">
              <w:rPr>
                <w:spacing w:val="-10"/>
              </w:rPr>
              <w:t>в</w:t>
            </w:r>
            <w:r w:rsidRPr="00B5180B">
              <w:tab/>
            </w:r>
            <w:r w:rsidRPr="00FE339C">
              <w:rPr>
                <w:spacing w:val="-2"/>
              </w:rPr>
              <w:t>соответствии</w:t>
            </w:r>
            <w:r w:rsidRPr="00B5180B">
              <w:tab/>
            </w:r>
            <w:r w:rsidRPr="00FE339C">
              <w:rPr>
                <w:spacing w:val="-40"/>
              </w:rPr>
              <w:t xml:space="preserve"> </w:t>
            </w:r>
            <w:r w:rsidRPr="00FE339C">
              <w:rPr>
                <w:spacing w:val="-4"/>
              </w:rPr>
              <w:t xml:space="preserve">с </w:t>
            </w:r>
            <w:r w:rsidRPr="00FE339C">
              <w:rPr>
                <w:spacing w:val="-2"/>
              </w:rPr>
              <w:t>познавательными</w:t>
            </w:r>
            <w:r w:rsidRPr="00B5180B">
              <w:tab/>
            </w:r>
            <w:r w:rsidRPr="00B5180B">
              <w:tab/>
            </w:r>
            <w:r w:rsidRPr="00FE339C">
              <w:rPr>
                <w:spacing w:val="-10"/>
              </w:rPr>
              <w:t>и</w:t>
            </w:r>
            <w:r w:rsidRPr="00B5180B">
              <w:t xml:space="preserve"> профессиональными</w:t>
            </w:r>
            <w:r w:rsidRPr="00FE339C">
              <w:rPr>
                <w:spacing w:val="-14"/>
              </w:rPr>
              <w:t xml:space="preserve"> </w:t>
            </w:r>
            <w:r w:rsidRPr="00B5180B">
              <w:t>интересами: конкурсы, выставки, фестивали.</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 xml:space="preserve">Октябрь-май  </w:t>
            </w:r>
          </w:p>
        </w:tc>
        <w:tc>
          <w:tcPr>
            <w:tcW w:w="2520" w:type="dxa"/>
            <w:gridSpan w:val="2"/>
          </w:tcPr>
          <w:p w:rsidR="00187A6E" w:rsidRPr="00B5180B" w:rsidRDefault="00187A6E" w:rsidP="003C16B7">
            <w:pPr>
              <w:pStyle w:val="TableParagraph"/>
            </w:pPr>
            <w:r w:rsidRPr="00B5180B">
              <w:t>Ответственный за профориентационную работу</w:t>
            </w:r>
          </w:p>
        </w:tc>
      </w:tr>
      <w:tr w:rsidR="00187A6E" w:rsidRPr="00B5180B" w:rsidTr="00187A6E">
        <w:trPr>
          <w:trHeight w:val="414"/>
        </w:trPr>
        <w:tc>
          <w:tcPr>
            <w:tcW w:w="10474" w:type="dxa"/>
            <w:gridSpan w:val="5"/>
          </w:tcPr>
          <w:p w:rsidR="00187A6E" w:rsidRPr="00B5180B" w:rsidRDefault="00187A6E" w:rsidP="003C16B7">
            <w:pPr>
              <w:pStyle w:val="TableParagraph"/>
              <w:jc w:val="center"/>
            </w:pPr>
            <w:r w:rsidRPr="00FE339C">
              <w:rPr>
                <w:b/>
              </w:rPr>
              <w:t>«Я –Кузбассовец!</w:t>
            </w:r>
          </w:p>
        </w:tc>
      </w:tr>
      <w:tr w:rsidR="00187A6E" w:rsidRPr="00B5180B" w:rsidTr="00187A6E">
        <w:trPr>
          <w:trHeight w:val="414"/>
        </w:trPr>
        <w:tc>
          <w:tcPr>
            <w:tcW w:w="4962" w:type="dxa"/>
          </w:tcPr>
          <w:p w:rsidR="00187A6E" w:rsidRPr="00B5180B" w:rsidRDefault="00187A6E" w:rsidP="003C16B7">
            <w:pPr>
              <w:pStyle w:val="TableParagraph"/>
            </w:pPr>
            <w:r w:rsidRPr="00B5180B">
              <w:t>Дела,</w:t>
            </w:r>
            <w:r w:rsidRPr="00FE339C">
              <w:rPr>
                <w:spacing w:val="-1"/>
              </w:rPr>
              <w:t xml:space="preserve"> </w:t>
            </w:r>
            <w:r w:rsidRPr="00B5180B">
              <w:t>события,</w:t>
            </w:r>
            <w:r w:rsidRPr="00FE339C">
              <w:rPr>
                <w:spacing w:val="-1"/>
              </w:rPr>
              <w:t xml:space="preserve"> </w:t>
            </w:r>
            <w:r w:rsidRPr="00B5180B">
              <w:t>мероприятия</w:t>
            </w:r>
          </w:p>
        </w:tc>
        <w:tc>
          <w:tcPr>
            <w:tcW w:w="1260" w:type="dxa"/>
          </w:tcPr>
          <w:p w:rsidR="00187A6E" w:rsidRPr="00B5180B" w:rsidRDefault="00187A6E" w:rsidP="003C16B7">
            <w:pPr>
              <w:pStyle w:val="TableParagraph"/>
              <w:jc w:val="center"/>
            </w:pPr>
            <w:r w:rsidRPr="00B5180B">
              <w:t>Классы</w:t>
            </w:r>
          </w:p>
        </w:tc>
        <w:tc>
          <w:tcPr>
            <w:tcW w:w="1732" w:type="dxa"/>
          </w:tcPr>
          <w:p w:rsidR="00187A6E" w:rsidRPr="00B5180B" w:rsidRDefault="00187A6E" w:rsidP="003C16B7">
            <w:pPr>
              <w:pStyle w:val="TableParagraph"/>
            </w:pPr>
            <w:r w:rsidRPr="00B5180B">
              <w:t>Ориентировочное время проведения</w:t>
            </w:r>
          </w:p>
        </w:tc>
        <w:tc>
          <w:tcPr>
            <w:tcW w:w="2520" w:type="dxa"/>
            <w:gridSpan w:val="2"/>
          </w:tcPr>
          <w:p w:rsidR="00187A6E" w:rsidRPr="00B5180B" w:rsidRDefault="00187A6E" w:rsidP="003C16B7">
            <w:pPr>
              <w:pStyle w:val="TableParagraph"/>
            </w:pPr>
            <w:r w:rsidRPr="00B5180B">
              <w:t>Ответственные</w:t>
            </w:r>
          </w:p>
        </w:tc>
      </w:tr>
      <w:tr w:rsidR="00187A6E" w:rsidRPr="00B5180B" w:rsidTr="00187A6E">
        <w:trPr>
          <w:trHeight w:val="1480"/>
        </w:trPr>
        <w:tc>
          <w:tcPr>
            <w:tcW w:w="4962" w:type="dxa"/>
          </w:tcPr>
          <w:p w:rsidR="00187A6E" w:rsidRPr="00B5180B" w:rsidRDefault="00187A6E" w:rsidP="003C16B7">
            <w:pPr>
              <w:pStyle w:val="TableParagraph"/>
            </w:pPr>
            <w:r w:rsidRPr="00FE339C">
              <w:rPr>
                <w:shd w:val="clear" w:color="auto" w:fill="FFFFFF"/>
              </w:rPr>
              <w:t>День памяти погибших при исполнении служебных обязанностей сотрудников органов внутренних дел России</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pPr>
            <w:r>
              <w:t>08.11.2024</w:t>
            </w:r>
          </w:p>
        </w:tc>
        <w:tc>
          <w:tcPr>
            <w:tcW w:w="2520" w:type="dxa"/>
            <w:gridSpan w:val="2"/>
          </w:tcPr>
          <w:p w:rsidR="00187A6E" w:rsidRPr="00B5180B" w:rsidRDefault="00187A6E" w:rsidP="003C16B7">
            <w:pPr>
              <w:pStyle w:val="TableParagraph"/>
            </w:pPr>
            <w:r w:rsidRPr="00B5180B">
              <w:t>Заместитель директора по ВР, классные руководители  , руководитель музея</w:t>
            </w:r>
          </w:p>
        </w:tc>
      </w:tr>
      <w:tr w:rsidR="00187A6E" w:rsidRPr="00B5180B" w:rsidTr="00187A6E">
        <w:trPr>
          <w:trHeight w:val="414"/>
        </w:trPr>
        <w:tc>
          <w:tcPr>
            <w:tcW w:w="4962" w:type="dxa"/>
          </w:tcPr>
          <w:p w:rsidR="00187A6E" w:rsidRPr="00FE339C" w:rsidRDefault="00187A6E" w:rsidP="003C16B7">
            <w:pPr>
              <w:pStyle w:val="TableParagraph"/>
              <w:rPr>
                <w:shd w:val="clear" w:color="auto" w:fill="FFFFFF"/>
              </w:rPr>
            </w:pPr>
            <w:r w:rsidRPr="00FE339C">
              <w:rPr>
                <w:shd w:val="clear" w:color="auto" w:fill="FFFFFF"/>
              </w:rPr>
              <w:t>День неизвестного солдата</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pPr>
            <w:r>
              <w:t>03.12.2024</w:t>
            </w:r>
            <w:r w:rsidRPr="00B5180B">
              <w:t xml:space="preserve"> </w:t>
            </w:r>
          </w:p>
        </w:tc>
        <w:tc>
          <w:tcPr>
            <w:tcW w:w="2520" w:type="dxa"/>
            <w:gridSpan w:val="2"/>
          </w:tcPr>
          <w:p w:rsidR="00187A6E" w:rsidRPr="00B5180B" w:rsidRDefault="00187A6E" w:rsidP="003C16B7">
            <w:pPr>
              <w:widowControl w:val="0"/>
              <w:suppressAutoHyphens w:val="0"/>
            </w:pPr>
            <w:r w:rsidRPr="00B5180B">
              <w:t>Заместитель директора по ВР, классные руководители  , руководитель музея</w:t>
            </w:r>
          </w:p>
        </w:tc>
      </w:tr>
      <w:tr w:rsidR="00187A6E" w:rsidRPr="00B5180B" w:rsidTr="00187A6E">
        <w:trPr>
          <w:trHeight w:val="70"/>
        </w:trPr>
        <w:tc>
          <w:tcPr>
            <w:tcW w:w="4962" w:type="dxa"/>
          </w:tcPr>
          <w:p w:rsidR="00187A6E" w:rsidRPr="00FE339C" w:rsidRDefault="00187A6E" w:rsidP="003C16B7">
            <w:pPr>
              <w:pStyle w:val="TableParagraph"/>
              <w:rPr>
                <w:shd w:val="clear" w:color="auto" w:fill="FFFFFF"/>
              </w:rPr>
            </w:pPr>
            <w:r w:rsidRPr="00FE339C">
              <w:rPr>
                <w:shd w:val="clear" w:color="auto" w:fill="FFFFFF"/>
              </w:rPr>
              <w:t>День памяти о россиянах, исполнявших служебный долг за пределами Отечества, 35 лет со дня вывода советских войск из Республики Афганистан (1989)</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pPr>
            <w:r>
              <w:t>15.02.2025</w:t>
            </w:r>
          </w:p>
        </w:tc>
        <w:tc>
          <w:tcPr>
            <w:tcW w:w="2520" w:type="dxa"/>
            <w:gridSpan w:val="2"/>
          </w:tcPr>
          <w:p w:rsidR="00187A6E" w:rsidRPr="00B5180B" w:rsidRDefault="00187A6E" w:rsidP="003C16B7">
            <w:pPr>
              <w:widowControl w:val="0"/>
              <w:suppressAutoHyphens w:val="0"/>
            </w:pPr>
            <w:r w:rsidRPr="00B5180B">
              <w:t>Заместитель директора по ВР, классные руководители  , руководитель музея</w:t>
            </w:r>
          </w:p>
        </w:tc>
      </w:tr>
      <w:tr w:rsidR="00187A6E" w:rsidRPr="00B5180B" w:rsidTr="00187A6E">
        <w:trPr>
          <w:trHeight w:val="414"/>
        </w:trPr>
        <w:tc>
          <w:tcPr>
            <w:tcW w:w="4962" w:type="dxa"/>
          </w:tcPr>
          <w:p w:rsidR="00187A6E" w:rsidRPr="00FE339C" w:rsidRDefault="00187A6E" w:rsidP="003C16B7">
            <w:pPr>
              <w:pStyle w:val="TableParagraph"/>
              <w:rPr>
                <w:shd w:val="clear" w:color="auto" w:fill="FFFFFF"/>
              </w:rPr>
            </w:pPr>
            <w:r w:rsidRPr="00FE339C">
              <w:rPr>
                <w:shd w:val="clear" w:color="auto" w:fill="FFFFFF"/>
              </w:rPr>
              <w:t>День памяти о геноциде советского народа нацистами и их пособниками в годы Великой Отечественной войны</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pPr>
            <w:r w:rsidRPr="00B5180B">
              <w:t>19.04.2025</w:t>
            </w:r>
          </w:p>
        </w:tc>
        <w:tc>
          <w:tcPr>
            <w:tcW w:w="2520" w:type="dxa"/>
            <w:gridSpan w:val="2"/>
          </w:tcPr>
          <w:p w:rsidR="00187A6E" w:rsidRPr="00B5180B" w:rsidRDefault="00187A6E" w:rsidP="003C16B7">
            <w:pPr>
              <w:widowControl w:val="0"/>
              <w:suppressAutoHyphens w:val="0"/>
            </w:pPr>
            <w:r w:rsidRPr="00B5180B">
              <w:t>классные руководители  , руководитель музея</w:t>
            </w:r>
          </w:p>
        </w:tc>
      </w:tr>
      <w:tr w:rsidR="00187A6E" w:rsidRPr="00B5180B" w:rsidTr="00187A6E">
        <w:trPr>
          <w:trHeight w:val="414"/>
        </w:trPr>
        <w:tc>
          <w:tcPr>
            <w:tcW w:w="4962" w:type="dxa"/>
          </w:tcPr>
          <w:p w:rsidR="00187A6E" w:rsidRPr="00B5180B" w:rsidRDefault="00187A6E" w:rsidP="003C16B7">
            <w:pPr>
              <w:widowControl w:val="0"/>
              <w:suppressAutoHyphens w:val="0"/>
              <w:jc w:val="both"/>
            </w:pPr>
            <w:r w:rsidRPr="00B5180B">
              <w:t>Проведение мероприятий патриотической направленности в рамках реализации занятий внеурочной деятельности «Разговоры о важном»</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FE339C" w:rsidRDefault="00187A6E" w:rsidP="003C16B7">
            <w:pPr>
              <w:widowControl w:val="0"/>
              <w:suppressAutoHyphens w:val="0"/>
              <w:rPr>
                <w:b/>
              </w:rPr>
            </w:pPr>
            <w:r w:rsidRPr="00B5180B">
              <w:t>Каждый понедельник</w:t>
            </w:r>
          </w:p>
        </w:tc>
        <w:tc>
          <w:tcPr>
            <w:tcW w:w="2520" w:type="dxa"/>
            <w:gridSpan w:val="2"/>
          </w:tcPr>
          <w:p w:rsidR="00187A6E" w:rsidRPr="00B5180B" w:rsidRDefault="00187A6E" w:rsidP="003C16B7">
            <w:pPr>
              <w:pStyle w:val="TableParagraph"/>
            </w:pPr>
            <w:r w:rsidRPr="00B5180B">
              <w:t xml:space="preserve">Заместитель директора по ВР, классные руководители  </w:t>
            </w:r>
          </w:p>
        </w:tc>
      </w:tr>
      <w:tr w:rsidR="00187A6E" w:rsidRPr="00B5180B" w:rsidTr="00187A6E">
        <w:trPr>
          <w:trHeight w:val="414"/>
        </w:trPr>
        <w:tc>
          <w:tcPr>
            <w:tcW w:w="4962" w:type="dxa"/>
          </w:tcPr>
          <w:p w:rsidR="00187A6E" w:rsidRPr="00B5180B" w:rsidRDefault="00187A6E" w:rsidP="003C16B7">
            <w:pPr>
              <w:widowControl w:val="0"/>
              <w:suppressAutoHyphens w:val="0"/>
              <w:jc w:val="both"/>
            </w:pPr>
            <w:r w:rsidRPr="00B5180B">
              <w:t>Проведение музейных уроков, посвященных памятным датам Кузбасса, Юрги</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FE339C" w:rsidRDefault="00187A6E" w:rsidP="003C16B7">
            <w:pPr>
              <w:widowControl w:val="0"/>
              <w:suppressAutoHyphens w:val="0"/>
              <w:jc w:val="both"/>
              <w:rPr>
                <w:b/>
              </w:rPr>
            </w:pPr>
            <w:r w:rsidRPr="00B5180B">
              <w:t>1 раз в месяц</w:t>
            </w:r>
          </w:p>
        </w:tc>
        <w:tc>
          <w:tcPr>
            <w:tcW w:w="2520" w:type="dxa"/>
            <w:gridSpan w:val="2"/>
          </w:tcPr>
          <w:p w:rsidR="00187A6E" w:rsidRPr="00B5180B" w:rsidRDefault="00187A6E" w:rsidP="003C16B7">
            <w:pPr>
              <w:pStyle w:val="TableParagraph"/>
            </w:pPr>
            <w:r w:rsidRPr="00B5180B">
              <w:t>Заместитель директора по ВР, классные руководители  , руководитель музея</w:t>
            </w:r>
          </w:p>
        </w:tc>
      </w:tr>
      <w:tr w:rsidR="00187A6E" w:rsidRPr="00FE339C" w:rsidTr="00187A6E">
        <w:trPr>
          <w:trHeight w:val="414"/>
        </w:trPr>
        <w:tc>
          <w:tcPr>
            <w:tcW w:w="4962" w:type="dxa"/>
          </w:tcPr>
          <w:p w:rsidR="00187A6E" w:rsidRPr="00B5180B" w:rsidRDefault="00187A6E" w:rsidP="003C16B7">
            <w:pPr>
              <w:widowControl w:val="0"/>
              <w:suppressAutoHyphens w:val="0"/>
              <w:jc w:val="both"/>
            </w:pPr>
            <w:r w:rsidRPr="00B5180B">
              <w:t>Проведение встреч с обучающимися выпускных классов с выпускниками военных классов, курсантами военных училищ, офицерами Вооруженных сил РФ</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widowControl w:val="0"/>
              <w:suppressAutoHyphens w:val="0"/>
              <w:jc w:val="both"/>
            </w:pPr>
            <w:r w:rsidRPr="00B5180B">
              <w:t>Февраль</w:t>
            </w:r>
            <w:r>
              <w:t xml:space="preserve"> 2025</w:t>
            </w:r>
          </w:p>
        </w:tc>
        <w:tc>
          <w:tcPr>
            <w:tcW w:w="2520" w:type="dxa"/>
            <w:gridSpan w:val="2"/>
          </w:tcPr>
          <w:p w:rsidR="00187A6E" w:rsidRPr="00FE339C" w:rsidRDefault="00187A6E" w:rsidP="003C16B7">
            <w:pPr>
              <w:widowControl w:val="0"/>
              <w:suppressAutoHyphens w:val="0"/>
              <w:jc w:val="both"/>
              <w:rPr>
                <w:b/>
              </w:rPr>
            </w:pPr>
            <w:r w:rsidRPr="00B5180B">
              <w:t xml:space="preserve">Заместитель директора по ВР, классные руководители  </w:t>
            </w:r>
          </w:p>
        </w:tc>
      </w:tr>
      <w:tr w:rsidR="00187A6E" w:rsidRPr="00FE339C" w:rsidTr="00187A6E">
        <w:trPr>
          <w:trHeight w:val="414"/>
        </w:trPr>
        <w:tc>
          <w:tcPr>
            <w:tcW w:w="4962" w:type="dxa"/>
          </w:tcPr>
          <w:p w:rsidR="00187A6E" w:rsidRPr="00FE339C" w:rsidRDefault="00187A6E" w:rsidP="003C16B7">
            <w:pPr>
              <w:widowControl w:val="0"/>
              <w:suppressAutoHyphens w:val="0"/>
              <w:jc w:val="both"/>
              <w:rPr>
                <w:b/>
              </w:rPr>
            </w:pPr>
            <w:r w:rsidRPr="00B5180B">
              <w:t>Организация и проведение «Уроков мужества»</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widowControl w:val="0"/>
              <w:suppressAutoHyphens w:val="0"/>
              <w:jc w:val="both"/>
            </w:pPr>
            <w:r w:rsidRPr="00B5180B">
              <w:t>до 21.02.2025</w:t>
            </w:r>
          </w:p>
        </w:tc>
        <w:tc>
          <w:tcPr>
            <w:tcW w:w="2520" w:type="dxa"/>
            <w:gridSpan w:val="2"/>
          </w:tcPr>
          <w:p w:rsidR="00187A6E" w:rsidRPr="00FE339C" w:rsidRDefault="00187A6E" w:rsidP="003C16B7">
            <w:pPr>
              <w:widowControl w:val="0"/>
              <w:suppressAutoHyphens w:val="0"/>
              <w:jc w:val="both"/>
              <w:rPr>
                <w:b/>
              </w:rPr>
            </w:pPr>
            <w:r w:rsidRPr="00B5180B">
              <w:t xml:space="preserve">Заместитель директора по ВР, классные руководители  </w:t>
            </w:r>
          </w:p>
        </w:tc>
      </w:tr>
      <w:tr w:rsidR="00187A6E" w:rsidRPr="00FE339C" w:rsidTr="00187A6E">
        <w:trPr>
          <w:trHeight w:val="414"/>
        </w:trPr>
        <w:tc>
          <w:tcPr>
            <w:tcW w:w="4962" w:type="dxa"/>
          </w:tcPr>
          <w:p w:rsidR="00187A6E" w:rsidRPr="00B5180B" w:rsidRDefault="00187A6E" w:rsidP="003C16B7">
            <w:pPr>
              <w:widowControl w:val="0"/>
              <w:suppressAutoHyphens w:val="0"/>
              <w:jc w:val="both"/>
            </w:pPr>
            <w:r w:rsidRPr="00B5180B">
              <w:t>Организация и проведение месячника оборонно-массовой работы, посвященного Дню защитника Отечества в Кузбассе</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widowControl w:val="0"/>
              <w:suppressAutoHyphens w:val="0"/>
              <w:jc w:val="both"/>
            </w:pPr>
            <w:r w:rsidRPr="00B5180B">
              <w:t>Январь-февраль 2025</w:t>
            </w:r>
          </w:p>
        </w:tc>
        <w:tc>
          <w:tcPr>
            <w:tcW w:w="2520" w:type="dxa"/>
            <w:gridSpan w:val="2"/>
          </w:tcPr>
          <w:p w:rsidR="00187A6E" w:rsidRPr="00B5180B" w:rsidRDefault="00187A6E" w:rsidP="003C16B7">
            <w:pPr>
              <w:widowControl w:val="0"/>
              <w:suppressAutoHyphens w:val="0"/>
              <w:jc w:val="both"/>
            </w:pPr>
            <w:r w:rsidRPr="00B5180B">
              <w:t>Заместитель директора по ВР,</w:t>
            </w:r>
          </w:p>
          <w:p w:rsidR="00187A6E" w:rsidRPr="00FE339C" w:rsidRDefault="00187A6E" w:rsidP="003C16B7">
            <w:pPr>
              <w:widowControl w:val="0"/>
              <w:suppressAutoHyphens w:val="0"/>
              <w:jc w:val="both"/>
              <w:rPr>
                <w:b/>
              </w:rPr>
            </w:pPr>
            <w:r w:rsidRPr="00B5180B">
              <w:t>Педагог-организатор классные руководители  , учитель физической культуры</w:t>
            </w:r>
          </w:p>
        </w:tc>
      </w:tr>
      <w:tr w:rsidR="00187A6E" w:rsidRPr="00B5180B" w:rsidTr="00187A6E">
        <w:trPr>
          <w:trHeight w:val="414"/>
        </w:trPr>
        <w:tc>
          <w:tcPr>
            <w:tcW w:w="4962" w:type="dxa"/>
          </w:tcPr>
          <w:p w:rsidR="00187A6E" w:rsidRPr="00B5180B" w:rsidRDefault="00187A6E" w:rsidP="003C16B7">
            <w:pPr>
              <w:widowControl w:val="0"/>
              <w:suppressAutoHyphens w:val="0"/>
              <w:jc w:val="both"/>
            </w:pPr>
            <w:r w:rsidRPr="00B5180B">
              <w:t>Организация и проведение «Уроков мужества», «Уроков памяти» о ветеранах войны и труда Кузбасса</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widowControl w:val="0"/>
              <w:suppressAutoHyphens w:val="0"/>
              <w:jc w:val="both"/>
            </w:pPr>
            <w:r w:rsidRPr="00B5180B">
              <w:t>04.09.2024</w:t>
            </w:r>
          </w:p>
        </w:tc>
        <w:tc>
          <w:tcPr>
            <w:tcW w:w="2520" w:type="dxa"/>
            <w:gridSpan w:val="2"/>
          </w:tcPr>
          <w:p w:rsidR="00187A6E" w:rsidRPr="00B5180B" w:rsidRDefault="00187A6E" w:rsidP="003C16B7">
            <w:pPr>
              <w:widowControl w:val="0"/>
              <w:suppressAutoHyphens w:val="0"/>
              <w:jc w:val="both"/>
            </w:pPr>
            <w:r w:rsidRPr="00B5180B">
              <w:t xml:space="preserve">Заместитель директора по ВР, классные руководители  </w:t>
            </w:r>
          </w:p>
        </w:tc>
      </w:tr>
      <w:tr w:rsidR="00187A6E" w:rsidRPr="00B5180B" w:rsidTr="00187A6E">
        <w:trPr>
          <w:trHeight w:val="414"/>
        </w:trPr>
        <w:tc>
          <w:tcPr>
            <w:tcW w:w="4962" w:type="dxa"/>
          </w:tcPr>
          <w:p w:rsidR="00187A6E" w:rsidRPr="00B5180B" w:rsidRDefault="00187A6E" w:rsidP="003C16B7">
            <w:pPr>
              <w:widowControl w:val="0"/>
              <w:suppressAutoHyphens w:val="0"/>
              <w:jc w:val="both"/>
            </w:pPr>
            <w:r w:rsidRPr="00B5180B">
              <w:t>Поздравление волонтерами ветеранов  города Юрги с днем пожилого человека</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FE339C" w:rsidRDefault="00187A6E" w:rsidP="003C16B7">
            <w:pPr>
              <w:widowControl w:val="0"/>
              <w:suppressAutoHyphens w:val="0"/>
              <w:jc w:val="both"/>
              <w:rPr>
                <w:b/>
              </w:rPr>
            </w:pPr>
            <w:r w:rsidRPr="00B5180B">
              <w:t>30.09.2024</w:t>
            </w:r>
          </w:p>
        </w:tc>
        <w:tc>
          <w:tcPr>
            <w:tcW w:w="2520" w:type="dxa"/>
            <w:gridSpan w:val="2"/>
          </w:tcPr>
          <w:p w:rsidR="00187A6E" w:rsidRPr="00B5180B" w:rsidRDefault="00187A6E" w:rsidP="003C16B7">
            <w:pPr>
              <w:widowControl w:val="0"/>
              <w:suppressAutoHyphens w:val="0"/>
              <w:jc w:val="both"/>
            </w:pPr>
            <w:r w:rsidRPr="00B5180B">
              <w:t xml:space="preserve">Заместитель директора по ВР, классные руководители  </w:t>
            </w:r>
          </w:p>
        </w:tc>
      </w:tr>
      <w:tr w:rsidR="00187A6E" w:rsidRPr="00B5180B" w:rsidTr="00187A6E">
        <w:trPr>
          <w:trHeight w:val="414"/>
        </w:trPr>
        <w:tc>
          <w:tcPr>
            <w:tcW w:w="4962" w:type="dxa"/>
          </w:tcPr>
          <w:p w:rsidR="00187A6E" w:rsidRPr="00B5180B" w:rsidRDefault="00187A6E" w:rsidP="003C16B7">
            <w:pPr>
              <w:widowControl w:val="0"/>
              <w:suppressAutoHyphens w:val="0"/>
              <w:jc w:val="both"/>
            </w:pPr>
            <w:r w:rsidRPr="00B5180B">
              <w:t>День неизвестного солдата - кузбассовца</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FE339C" w:rsidRDefault="00187A6E" w:rsidP="003C16B7">
            <w:pPr>
              <w:widowControl w:val="0"/>
              <w:suppressAutoHyphens w:val="0"/>
              <w:jc w:val="both"/>
              <w:rPr>
                <w:b/>
              </w:rPr>
            </w:pPr>
            <w:r w:rsidRPr="00B5180B">
              <w:t>09.12.2024</w:t>
            </w:r>
          </w:p>
        </w:tc>
        <w:tc>
          <w:tcPr>
            <w:tcW w:w="2520" w:type="dxa"/>
            <w:gridSpan w:val="2"/>
          </w:tcPr>
          <w:p w:rsidR="00187A6E" w:rsidRPr="00B5180B" w:rsidRDefault="00187A6E" w:rsidP="003C16B7">
            <w:pPr>
              <w:widowControl w:val="0"/>
              <w:suppressAutoHyphens w:val="0"/>
              <w:jc w:val="both"/>
            </w:pPr>
            <w:r w:rsidRPr="00B5180B">
              <w:t xml:space="preserve">Руководитель музея классные руководители  </w:t>
            </w:r>
          </w:p>
        </w:tc>
      </w:tr>
      <w:tr w:rsidR="00187A6E" w:rsidRPr="00B5180B" w:rsidTr="00187A6E">
        <w:trPr>
          <w:trHeight w:val="414"/>
        </w:trPr>
        <w:tc>
          <w:tcPr>
            <w:tcW w:w="4962" w:type="dxa"/>
          </w:tcPr>
          <w:p w:rsidR="00187A6E" w:rsidRPr="00B5180B" w:rsidRDefault="00187A6E" w:rsidP="003C16B7">
            <w:pPr>
              <w:widowControl w:val="0"/>
              <w:suppressAutoHyphens w:val="0"/>
              <w:jc w:val="both"/>
            </w:pPr>
            <w:r w:rsidRPr="00B5180B">
              <w:t>Классные беседы: Гимн Кемеровской области «Рабочая мелодия Кузбасса»</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FE339C" w:rsidRDefault="00187A6E" w:rsidP="003C16B7">
            <w:pPr>
              <w:widowControl w:val="0"/>
              <w:suppressAutoHyphens w:val="0"/>
              <w:jc w:val="both"/>
              <w:rPr>
                <w:b/>
              </w:rPr>
            </w:pPr>
            <w:r w:rsidRPr="00B5180B">
              <w:t>20.01.2025</w:t>
            </w:r>
          </w:p>
        </w:tc>
        <w:tc>
          <w:tcPr>
            <w:tcW w:w="2520" w:type="dxa"/>
            <w:gridSpan w:val="2"/>
          </w:tcPr>
          <w:p w:rsidR="00187A6E" w:rsidRPr="00B5180B" w:rsidRDefault="00187A6E" w:rsidP="003C16B7">
            <w:pPr>
              <w:widowControl w:val="0"/>
              <w:suppressAutoHyphens w:val="0"/>
              <w:jc w:val="both"/>
            </w:pPr>
            <w:r w:rsidRPr="00B5180B">
              <w:t xml:space="preserve">Классные руководители  </w:t>
            </w:r>
          </w:p>
        </w:tc>
      </w:tr>
      <w:tr w:rsidR="00187A6E" w:rsidRPr="00B5180B" w:rsidTr="00187A6E">
        <w:trPr>
          <w:trHeight w:val="414"/>
        </w:trPr>
        <w:tc>
          <w:tcPr>
            <w:tcW w:w="4962" w:type="dxa"/>
          </w:tcPr>
          <w:p w:rsidR="00187A6E" w:rsidRPr="00B5180B" w:rsidRDefault="00187A6E" w:rsidP="003C16B7">
            <w:pPr>
              <w:widowControl w:val="0"/>
              <w:suppressAutoHyphens w:val="0"/>
              <w:jc w:val="both"/>
            </w:pPr>
            <w:r w:rsidRPr="00B5180B">
              <w:t>Классные часы: День образования Кемеровской области. День рождения города Юрги</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FE339C" w:rsidRDefault="00187A6E" w:rsidP="003C16B7">
            <w:pPr>
              <w:widowControl w:val="0"/>
              <w:suppressAutoHyphens w:val="0"/>
              <w:jc w:val="both"/>
              <w:rPr>
                <w:b/>
              </w:rPr>
            </w:pPr>
            <w:r w:rsidRPr="00B5180B">
              <w:t>27.01.2025</w:t>
            </w:r>
          </w:p>
        </w:tc>
        <w:tc>
          <w:tcPr>
            <w:tcW w:w="2520" w:type="dxa"/>
            <w:gridSpan w:val="2"/>
          </w:tcPr>
          <w:p w:rsidR="00187A6E" w:rsidRPr="00B5180B" w:rsidRDefault="00187A6E" w:rsidP="003C16B7">
            <w:pPr>
              <w:widowControl w:val="0"/>
              <w:suppressAutoHyphens w:val="0"/>
              <w:jc w:val="both"/>
            </w:pPr>
            <w:r w:rsidRPr="00B5180B">
              <w:t xml:space="preserve">Руководитель музея, педагог-организатор, классные руководители  </w:t>
            </w:r>
          </w:p>
        </w:tc>
      </w:tr>
      <w:tr w:rsidR="00187A6E" w:rsidRPr="00B5180B" w:rsidTr="00187A6E">
        <w:trPr>
          <w:trHeight w:val="414"/>
        </w:trPr>
        <w:tc>
          <w:tcPr>
            <w:tcW w:w="4962" w:type="dxa"/>
          </w:tcPr>
          <w:p w:rsidR="00187A6E" w:rsidRPr="00B5180B" w:rsidRDefault="00187A6E" w:rsidP="003C16B7">
            <w:pPr>
              <w:widowControl w:val="0"/>
              <w:suppressAutoHyphens w:val="0"/>
              <w:jc w:val="both"/>
            </w:pPr>
            <w:r w:rsidRPr="00FE339C">
              <w:rPr>
                <w:shd w:val="clear" w:color="auto" w:fill="FFFFFF"/>
              </w:rPr>
              <w:t xml:space="preserve">Музыкально-литературная композиция:  «Пою о тебе, мой Кузбасс!» </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FE339C" w:rsidRDefault="00187A6E" w:rsidP="003C16B7">
            <w:pPr>
              <w:widowControl w:val="0"/>
              <w:suppressAutoHyphens w:val="0"/>
              <w:jc w:val="both"/>
              <w:rPr>
                <w:b/>
              </w:rPr>
            </w:pPr>
            <w:r w:rsidRPr="00B5180B">
              <w:t>10.02.2025</w:t>
            </w:r>
          </w:p>
        </w:tc>
        <w:tc>
          <w:tcPr>
            <w:tcW w:w="2520" w:type="dxa"/>
            <w:gridSpan w:val="2"/>
          </w:tcPr>
          <w:p w:rsidR="00187A6E" w:rsidRPr="00B5180B" w:rsidRDefault="00187A6E" w:rsidP="003C16B7">
            <w:pPr>
              <w:widowControl w:val="0"/>
              <w:suppressAutoHyphens w:val="0"/>
              <w:jc w:val="both"/>
            </w:pPr>
            <w:r w:rsidRPr="00B5180B">
              <w:t xml:space="preserve">Учитель музыки. классные руководители  </w:t>
            </w:r>
          </w:p>
        </w:tc>
      </w:tr>
      <w:tr w:rsidR="00187A6E" w:rsidRPr="00B5180B" w:rsidTr="00187A6E">
        <w:trPr>
          <w:trHeight w:val="414"/>
        </w:trPr>
        <w:tc>
          <w:tcPr>
            <w:tcW w:w="4962" w:type="dxa"/>
          </w:tcPr>
          <w:p w:rsidR="00187A6E" w:rsidRPr="00B5180B" w:rsidRDefault="00187A6E" w:rsidP="003C16B7">
            <w:pPr>
              <w:widowControl w:val="0"/>
              <w:suppressAutoHyphens w:val="0"/>
              <w:jc w:val="both"/>
            </w:pPr>
            <w:r w:rsidRPr="00B5180B">
              <w:t>Классные беседы: «Воссоединение братских народов»</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FE339C" w:rsidRDefault="00187A6E" w:rsidP="003C16B7">
            <w:pPr>
              <w:widowControl w:val="0"/>
              <w:suppressAutoHyphens w:val="0"/>
              <w:jc w:val="both"/>
              <w:rPr>
                <w:b/>
              </w:rPr>
            </w:pPr>
            <w:r w:rsidRPr="00B5180B">
              <w:t>17.03.2025</w:t>
            </w:r>
          </w:p>
        </w:tc>
        <w:tc>
          <w:tcPr>
            <w:tcW w:w="2520" w:type="dxa"/>
            <w:gridSpan w:val="2"/>
          </w:tcPr>
          <w:p w:rsidR="00187A6E" w:rsidRPr="00B5180B" w:rsidRDefault="00187A6E" w:rsidP="003C16B7">
            <w:pPr>
              <w:widowControl w:val="0"/>
              <w:suppressAutoHyphens w:val="0"/>
              <w:jc w:val="both"/>
            </w:pPr>
            <w:r w:rsidRPr="00B5180B">
              <w:t xml:space="preserve">Заместитель директора по ВР, классные руководители  </w:t>
            </w:r>
          </w:p>
        </w:tc>
      </w:tr>
      <w:tr w:rsidR="00187A6E" w:rsidRPr="00B5180B" w:rsidTr="00187A6E">
        <w:trPr>
          <w:trHeight w:val="414"/>
        </w:trPr>
        <w:tc>
          <w:tcPr>
            <w:tcW w:w="4962" w:type="dxa"/>
          </w:tcPr>
          <w:p w:rsidR="00187A6E" w:rsidRPr="00B5180B" w:rsidRDefault="00187A6E" w:rsidP="003C16B7">
            <w:pPr>
              <w:widowControl w:val="0"/>
              <w:suppressAutoHyphens w:val="0"/>
              <w:jc w:val="both"/>
            </w:pPr>
            <w:r w:rsidRPr="00B5180B">
              <w:t>«Есть такая профессия в Кузбассе – Родину защищать!» в рамках реализации акции «Подросток»</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FE339C" w:rsidRDefault="00187A6E" w:rsidP="003C16B7">
            <w:pPr>
              <w:widowControl w:val="0"/>
              <w:suppressAutoHyphens w:val="0"/>
              <w:jc w:val="both"/>
              <w:rPr>
                <w:b/>
              </w:rPr>
            </w:pPr>
            <w:r w:rsidRPr="00B5180B">
              <w:t>14.04.2025</w:t>
            </w:r>
          </w:p>
        </w:tc>
        <w:tc>
          <w:tcPr>
            <w:tcW w:w="2520" w:type="dxa"/>
            <w:gridSpan w:val="2"/>
          </w:tcPr>
          <w:p w:rsidR="00187A6E" w:rsidRPr="00B5180B" w:rsidRDefault="00187A6E" w:rsidP="003C16B7">
            <w:pPr>
              <w:widowControl w:val="0"/>
              <w:suppressAutoHyphens w:val="0"/>
              <w:jc w:val="both"/>
            </w:pPr>
            <w:r w:rsidRPr="00B5180B">
              <w:t xml:space="preserve">Заместитель директора по ВР, классные руководители  </w:t>
            </w:r>
          </w:p>
        </w:tc>
      </w:tr>
      <w:tr w:rsidR="00187A6E" w:rsidRPr="00B5180B" w:rsidTr="00187A6E">
        <w:trPr>
          <w:trHeight w:val="414"/>
        </w:trPr>
        <w:tc>
          <w:tcPr>
            <w:tcW w:w="10474" w:type="dxa"/>
            <w:gridSpan w:val="5"/>
          </w:tcPr>
          <w:p w:rsidR="00187A6E" w:rsidRPr="00FE339C" w:rsidRDefault="00187A6E" w:rsidP="003C16B7">
            <w:pPr>
              <w:pStyle w:val="TableParagraph"/>
              <w:jc w:val="center"/>
              <w:rPr>
                <w:b/>
                <w:bCs/>
              </w:rPr>
            </w:pPr>
          </w:p>
          <w:p w:rsidR="00187A6E" w:rsidRPr="00B5180B" w:rsidRDefault="00187A6E" w:rsidP="003C16B7">
            <w:pPr>
              <w:pStyle w:val="TableParagraph"/>
              <w:jc w:val="center"/>
            </w:pPr>
            <w:r w:rsidRPr="00FE339C">
              <w:rPr>
                <w:b/>
                <w:bCs/>
              </w:rPr>
              <w:t>«Детские общественные объединения»</w:t>
            </w:r>
          </w:p>
        </w:tc>
      </w:tr>
      <w:tr w:rsidR="00187A6E" w:rsidRPr="00B5180B" w:rsidTr="00187A6E">
        <w:trPr>
          <w:trHeight w:val="414"/>
        </w:trPr>
        <w:tc>
          <w:tcPr>
            <w:tcW w:w="4962" w:type="dxa"/>
          </w:tcPr>
          <w:p w:rsidR="00187A6E" w:rsidRPr="00B5180B" w:rsidRDefault="00187A6E" w:rsidP="003C16B7">
            <w:pPr>
              <w:pStyle w:val="TableParagraph"/>
            </w:pPr>
            <w:r w:rsidRPr="00B5180B">
              <w:t>Дела,</w:t>
            </w:r>
            <w:r w:rsidRPr="00FE339C">
              <w:rPr>
                <w:spacing w:val="-1"/>
              </w:rPr>
              <w:t xml:space="preserve"> </w:t>
            </w:r>
            <w:r w:rsidRPr="00B5180B">
              <w:t>события,</w:t>
            </w:r>
            <w:r w:rsidRPr="00FE339C">
              <w:rPr>
                <w:spacing w:val="-1"/>
              </w:rPr>
              <w:t xml:space="preserve"> </w:t>
            </w:r>
            <w:r w:rsidRPr="00B5180B">
              <w:t>мероприятия</w:t>
            </w:r>
          </w:p>
        </w:tc>
        <w:tc>
          <w:tcPr>
            <w:tcW w:w="1260" w:type="dxa"/>
          </w:tcPr>
          <w:p w:rsidR="00187A6E" w:rsidRPr="00B5180B" w:rsidRDefault="00187A6E" w:rsidP="003C16B7">
            <w:pPr>
              <w:pStyle w:val="TableParagraph"/>
              <w:jc w:val="center"/>
            </w:pPr>
            <w:r w:rsidRPr="00B5180B">
              <w:t>Классы</w:t>
            </w:r>
          </w:p>
        </w:tc>
        <w:tc>
          <w:tcPr>
            <w:tcW w:w="1732" w:type="dxa"/>
          </w:tcPr>
          <w:p w:rsidR="00187A6E" w:rsidRPr="00B5180B" w:rsidRDefault="00187A6E" w:rsidP="003C16B7">
            <w:pPr>
              <w:pStyle w:val="TableParagraph"/>
            </w:pPr>
            <w:r w:rsidRPr="00B5180B">
              <w:t>Ориентировочное время проведения</w:t>
            </w:r>
          </w:p>
        </w:tc>
        <w:tc>
          <w:tcPr>
            <w:tcW w:w="2520" w:type="dxa"/>
            <w:gridSpan w:val="2"/>
          </w:tcPr>
          <w:p w:rsidR="00187A6E" w:rsidRPr="00B5180B" w:rsidRDefault="00187A6E" w:rsidP="003C16B7">
            <w:pPr>
              <w:pStyle w:val="TableParagraph"/>
            </w:pPr>
            <w:r w:rsidRPr="00B5180B">
              <w:t>Ответственные</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Планирование деятельности первичного отделения «Движения Первых». </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pPr>
            <w:r w:rsidRPr="00B5180B">
              <w:t>сентябрь</w:t>
            </w:r>
          </w:p>
        </w:tc>
        <w:tc>
          <w:tcPr>
            <w:tcW w:w="2520" w:type="dxa"/>
            <w:gridSpan w:val="2"/>
          </w:tcPr>
          <w:p w:rsidR="00187A6E" w:rsidRPr="00B5180B" w:rsidRDefault="00187A6E" w:rsidP="003C16B7">
            <w:pPr>
              <w:pStyle w:val="TableParagraph"/>
            </w:pPr>
            <w:r w:rsidRPr="00B5180B">
              <w:t>советник</w:t>
            </w:r>
            <w:r w:rsidRPr="00FE339C">
              <w:rPr>
                <w:spacing w:val="-3"/>
              </w:rPr>
              <w:t xml:space="preserve"> </w:t>
            </w:r>
            <w:r w:rsidRPr="00B5180B">
              <w:t>по</w:t>
            </w:r>
            <w:r w:rsidRPr="00FE339C">
              <w:rPr>
                <w:spacing w:val="-3"/>
              </w:rPr>
              <w:t xml:space="preserve"> </w:t>
            </w:r>
            <w:r w:rsidRPr="00B5180B">
              <w:t>Воспитанию</w:t>
            </w:r>
          </w:p>
        </w:tc>
      </w:tr>
      <w:tr w:rsidR="00187A6E" w:rsidRPr="00B5180B" w:rsidTr="00187A6E">
        <w:trPr>
          <w:trHeight w:val="59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Реализация деятельности первичного отделения «Движение Первых» по направлениям </w:t>
            </w:r>
          </w:p>
          <w:p w:rsidR="00187A6E" w:rsidRPr="00B5180B" w:rsidRDefault="00187A6E" w:rsidP="003C16B7">
            <w:pPr>
              <w:pStyle w:val="TableParagraph"/>
            </w:pP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в</w:t>
            </w:r>
            <w:r w:rsidRPr="00FE339C">
              <w:rPr>
                <w:spacing w:val="-8"/>
              </w:rPr>
              <w:t xml:space="preserve"> </w:t>
            </w:r>
            <w:r w:rsidRPr="00B5180B">
              <w:t>течение</w:t>
            </w:r>
            <w:r w:rsidRPr="00FE339C">
              <w:rPr>
                <w:spacing w:val="-7"/>
              </w:rPr>
              <w:t xml:space="preserve"> </w:t>
            </w:r>
            <w:r w:rsidRPr="00B5180B">
              <w:t>года</w:t>
            </w:r>
          </w:p>
        </w:tc>
        <w:tc>
          <w:tcPr>
            <w:tcW w:w="2520" w:type="dxa"/>
            <w:gridSpan w:val="2"/>
          </w:tcPr>
          <w:p w:rsidR="00187A6E" w:rsidRPr="00B5180B" w:rsidRDefault="00187A6E" w:rsidP="003C16B7">
            <w:pPr>
              <w:pStyle w:val="TableParagraph"/>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Дни</w:t>
            </w:r>
            <w:r w:rsidRPr="00FE339C">
              <w:rPr>
                <w:spacing w:val="31"/>
              </w:rPr>
              <w:t xml:space="preserve"> </w:t>
            </w:r>
            <w:r w:rsidRPr="00B5180B">
              <w:t>единых</w:t>
            </w:r>
            <w:r w:rsidRPr="00FE339C">
              <w:rPr>
                <w:spacing w:val="33"/>
              </w:rPr>
              <w:t xml:space="preserve"> </w:t>
            </w:r>
            <w:r w:rsidRPr="00B5180B">
              <w:t>действий:</w:t>
            </w:r>
            <w:r w:rsidRPr="00FE339C">
              <w:rPr>
                <w:spacing w:val="32"/>
              </w:rPr>
              <w:t xml:space="preserve"> </w:t>
            </w:r>
            <w:r w:rsidRPr="00B5180B">
              <w:t>участие</w:t>
            </w:r>
            <w:r w:rsidRPr="00FE339C">
              <w:rPr>
                <w:spacing w:val="30"/>
              </w:rPr>
              <w:t xml:space="preserve"> </w:t>
            </w:r>
            <w:r w:rsidRPr="00B5180B">
              <w:t>во</w:t>
            </w:r>
            <w:r w:rsidRPr="00FE339C">
              <w:rPr>
                <w:spacing w:val="33"/>
              </w:rPr>
              <w:t xml:space="preserve"> </w:t>
            </w:r>
            <w:r w:rsidRPr="00B5180B">
              <w:t>Всероссийской</w:t>
            </w:r>
            <w:r w:rsidRPr="00FE339C">
              <w:rPr>
                <w:spacing w:val="32"/>
              </w:rPr>
              <w:t xml:space="preserve"> </w:t>
            </w:r>
            <w:r w:rsidRPr="00B5180B">
              <w:t>акции,</w:t>
            </w:r>
            <w:r w:rsidRPr="00FE339C">
              <w:rPr>
                <w:spacing w:val="-57"/>
              </w:rPr>
              <w:t xml:space="preserve"> </w:t>
            </w:r>
            <w:r w:rsidRPr="00B5180B">
              <w:t>посвященной</w:t>
            </w:r>
            <w:r w:rsidRPr="00FE339C">
              <w:rPr>
                <w:spacing w:val="-1"/>
              </w:rPr>
              <w:t xml:space="preserve"> </w:t>
            </w:r>
            <w:r w:rsidRPr="00B5180B">
              <w:t>Дню</w:t>
            </w:r>
            <w:r w:rsidRPr="00FE339C">
              <w:rPr>
                <w:spacing w:val="-2"/>
              </w:rPr>
              <w:t xml:space="preserve"> </w:t>
            </w:r>
            <w:r w:rsidRPr="00B5180B">
              <w:t>знаний</w:t>
            </w:r>
          </w:p>
        </w:tc>
        <w:tc>
          <w:tcPr>
            <w:tcW w:w="1260" w:type="dxa"/>
          </w:tcPr>
          <w:p w:rsidR="00187A6E" w:rsidRPr="00B5180B" w:rsidRDefault="00187A6E" w:rsidP="003C16B7">
            <w:pPr>
              <w:pStyle w:val="TableParagraph"/>
              <w:jc w:val="center"/>
            </w:pPr>
            <w:r>
              <w:t>5-9</w:t>
            </w:r>
          </w:p>
        </w:tc>
        <w:tc>
          <w:tcPr>
            <w:tcW w:w="1732" w:type="dxa"/>
          </w:tcPr>
          <w:p w:rsidR="00187A6E" w:rsidRPr="00B5180B" w:rsidRDefault="00187A6E" w:rsidP="003C16B7">
            <w:pPr>
              <w:pStyle w:val="TableParagraph"/>
              <w:jc w:val="center"/>
            </w:pPr>
            <w:r w:rsidRPr="00B5180B">
              <w:t>02.09.2024</w:t>
            </w:r>
          </w:p>
        </w:tc>
        <w:tc>
          <w:tcPr>
            <w:tcW w:w="2520" w:type="dxa"/>
            <w:gridSpan w:val="2"/>
          </w:tcPr>
          <w:p w:rsidR="00187A6E" w:rsidRPr="00B5180B" w:rsidRDefault="00187A6E" w:rsidP="003C16B7">
            <w:pPr>
              <w:pStyle w:val="TableParagraph"/>
              <w:tabs>
                <w:tab w:val="left" w:pos="1531"/>
                <w:tab w:val="left" w:pos="2153"/>
                <w:tab w:val="left" w:pos="4150"/>
              </w:tabs>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Участие в проектах РДДМ «Движение Первых» </w:t>
            </w:r>
          </w:p>
          <w:p w:rsidR="00187A6E" w:rsidRPr="00FE339C" w:rsidRDefault="00187A6E" w:rsidP="003C16B7">
            <w:pPr>
              <w:pStyle w:val="Default0"/>
              <w:widowControl w:val="0"/>
              <w:rPr>
                <w:color w:val="auto"/>
                <w:sz w:val="22"/>
                <w:szCs w:val="22"/>
              </w:rPr>
            </w:pPr>
          </w:p>
        </w:tc>
        <w:tc>
          <w:tcPr>
            <w:tcW w:w="1260" w:type="dxa"/>
          </w:tcPr>
          <w:p w:rsidR="00187A6E" w:rsidRPr="00B5180B" w:rsidRDefault="00187A6E" w:rsidP="003C16B7">
            <w:pPr>
              <w:pStyle w:val="TableParagraph"/>
              <w:jc w:val="center"/>
            </w:pPr>
            <w:r>
              <w:t>5-9</w:t>
            </w:r>
          </w:p>
        </w:tc>
        <w:tc>
          <w:tcPr>
            <w:tcW w:w="1732" w:type="dxa"/>
          </w:tcPr>
          <w:p w:rsidR="00187A6E" w:rsidRPr="00B5180B" w:rsidRDefault="00187A6E" w:rsidP="003C16B7">
            <w:pPr>
              <w:pStyle w:val="TableParagraph"/>
              <w:jc w:val="center"/>
            </w:pPr>
            <w:r w:rsidRPr="00B5180B">
              <w:t>в</w:t>
            </w:r>
            <w:r w:rsidRPr="00FE339C">
              <w:rPr>
                <w:spacing w:val="-8"/>
              </w:rPr>
              <w:t xml:space="preserve"> </w:t>
            </w:r>
            <w:r w:rsidRPr="00B5180B">
              <w:t>течение</w:t>
            </w:r>
            <w:r w:rsidRPr="00FE339C">
              <w:rPr>
                <w:spacing w:val="-7"/>
              </w:rPr>
              <w:t xml:space="preserve"> </w:t>
            </w:r>
            <w:r w:rsidRPr="00B5180B">
              <w:t>года</w:t>
            </w:r>
          </w:p>
        </w:tc>
        <w:tc>
          <w:tcPr>
            <w:tcW w:w="2520" w:type="dxa"/>
            <w:gridSpan w:val="2"/>
          </w:tcPr>
          <w:p w:rsidR="00187A6E" w:rsidRPr="00B5180B" w:rsidRDefault="00187A6E" w:rsidP="003C16B7">
            <w:pPr>
              <w:pStyle w:val="TableParagraph"/>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jc w:val="both"/>
            </w:pPr>
            <w:r w:rsidRPr="00B5180B">
              <w:t xml:space="preserve">Отряд </w:t>
            </w:r>
            <w:r w:rsidRPr="00FE339C">
              <w:rPr>
                <w:spacing w:val="-9"/>
              </w:rPr>
              <w:t xml:space="preserve"> </w:t>
            </w:r>
            <w:r w:rsidRPr="00FE339C">
              <w:rPr>
                <w:spacing w:val="-2"/>
              </w:rPr>
              <w:t>«ДЮП»:</w:t>
            </w:r>
          </w:p>
          <w:p w:rsidR="00187A6E" w:rsidRPr="00B5180B" w:rsidRDefault="00187A6E" w:rsidP="00992F6E">
            <w:pPr>
              <w:pStyle w:val="TableParagraph"/>
              <w:numPr>
                <w:ilvl w:val="0"/>
                <w:numId w:val="251"/>
              </w:numPr>
              <w:tabs>
                <w:tab w:val="left" w:pos="349"/>
                <w:tab w:val="left" w:pos="1808"/>
                <w:tab w:val="left" w:pos="3276"/>
              </w:tabs>
              <w:adjustRightInd/>
              <w:ind w:left="0" w:firstLine="55"/>
              <w:jc w:val="both"/>
            </w:pPr>
            <w:r w:rsidRPr="00B5180B">
              <w:t xml:space="preserve">оказание помощи ОО в воспитании у </w:t>
            </w:r>
            <w:r w:rsidRPr="00FE339C">
              <w:rPr>
                <w:spacing w:val="-2"/>
              </w:rPr>
              <w:t>учащихся</w:t>
            </w:r>
            <w:r w:rsidRPr="00B5180B">
              <w:tab/>
            </w:r>
            <w:r w:rsidRPr="00FE339C">
              <w:rPr>
                <w:spacing w:val="-2"/>
              </w:rPr>
              <w:t>чувства</w:t>
            </w:r>
            <w:r w:rsidRPr="00B5180B">
              <w:tab/>
            </w:r>
            <w:r w:rsidRPr="00FE339C">
              <w:rPr>
                <w:spacing w:val="-2"/>
              </w:rPr>
              <w:t xml:space="preserve">личной </w:t>
            </w:r>
            <w:r w:rsidRPr="00B5180B">
              <w:t>ответственности за сохранность жизни</w:t>
            </w:r>
            <w:r w:rsidRPr="00FE339C">
              <w:rPr>
                <w:spacing w:val="40"/>
              </w:rPr>
              <w:t xml:space="preserve"> </w:t>
            </w:r>
            <w:r w:rsidRPr="00B5180B">
              <w:t>и здоровья людей, материальных ценностей от пожаров;</w:t>
            </w:r>
          </w:p>
          <w:p w:rsidR="00187A6E" w:rsidRPr="00B5180B" w:rsidRDefault="00187A6E" w:rsidP="00992F6E">
            <w:pPr>
              <w:pStyle w:val="TableParagraph"/>
              <w:numPr>
                <w:ilvl w:val="0"/>
                <w:numId w:val="251"/>
              </w:numPr>
              <w:tabs>
                <w:tab w:val="left" w:pos="513"/>
              </w:tabs>
              <w:adjustRightInd/>
              <w:ind w:left="0" w:firstLine="0"/>
              <w:jc w:val="both"/>
            </w:pPr>
            <w:r w:rsidRPr="00B5180B">
              <w:t>противопожарная пропаганда и агитация, пожарно-профилактическая работа среди детей и подростков;</w:t>
            </w:r>
          </w:p>
          <w:p w:rsidR="00187A6E" w:rsidRPr="00B5180B" w:rsidRDefault="00187A6E" w:rsidP="00992F6E">
            <w:pPr>
              <w:pStyle w:val="TableParagraph"/>
              <w:numPr>
                <w:ilvl w:val="0"/>
                <w:numId w:val="251"/>
              </w:numPr>
              <w:tabs>
                <w:tab w:val="left" w:pos="443"/>
              </w:tabs>
              <w:adjustRightInd/>
              <w:ind w:left="0" w:firstLine="0"/>
              <w:jc w:val="both"/>
            </w:pPr>
            <w:r w:rsidRPr="00B5180B">
              <w:t>пропаганда традиций и истории пожарной охраны и добровольного общества пожарных.</w:t>
            </w:r>
          </w:p>
        </w:tc>
        <w:tc>
          <w:tcPr>
            <w:tcW w:w="1260" w:type="dxa"/>
          </w:tcPr>
          <w:p w:rsidR="00187A6E" w:rsidRPr="00B5180B" w:rsidRDefault="00187A6E" w:rsidP="003C16B7">
            <w:pPr>
              <w:pStyle w:val="TableParagraph"/>
              <w:jc w:val="center"/>
            </w:pPr>
            <w:r w:rsidRPr="00B5180B">
              <w:t>5-</w:t>
            </w:r>
            <w:r>
              <w:t>8</w:t>
            </w:r>
          </w:p>
        </w:tc>
        <w:tc>
          <w:tcPr>
            <w:tcW w:w="1732" w:type="dxa"/>
          </w:tcPr>
          <w:p w:rsidR="00187A6E" w:rsidRPr="00B5180B" w:rsidRDefault="00187A6E" w:rsidP="003C16B7">
            <w:pPr>
              <w:pStyle w:val="TableParagraph"/>
            </w:pPr>
            <w:r w:rsidRPr="00B5180B">
              <w:t>Сентябрь</w:t>
            </w:r>
            <w:r w:rsidRPr="00FE339C">
              <w:rPr>
                <w:spacing w:val="40"/>
              </w:rPr>
              <w:t xml:space="preserve"> </w:t>
            </w:r>
            <w:r w:rsidRPr="00B5180B">
              <w:t>-</w:t>
            </w:r>
            <w:r w:rsidRPr="00FE339C">
              <w:rPr>
                <w:spacing w:val="40"/>
              </w:rPr>
              <w:t xml:space="preserve"> </w:t>
            </w:r>
            <w:r w:rsidRPr="00B5180B">
              <w:t>май</w:t>
            </w:r>
            <w:r w:rsidRPr="00FE339C">
              <w:rPr>
                <w:spacing w:val="40"/>
              </w:rPr>
              <w:t xml:space="preserve"> </w:t>
            </w:r>
            <w:r w:rsidRPr="00B5180B">
              <w:t>2024- 2025</w:t>
            </w:r>
            <w:r w:rsidRPr="00FE339C">
              <w:rPr>
                <w:spacing w:val="40"/>
              </w:rPr>
              <w:t xml:space="preserve"> </w:t>
            </w:r>
            <w:r w:rsidRPr="00B5180B">
              <w:t>гг.</w:t>
            </w:r>
          </w:p>
        </w:tc>
        <w:tc>
          <w:tcPr>
            <w:tcW w:w="2520" w:type="dxa"/>
            <w:gridSpan w:val="2"/>
          </w:tcPr>
          <w:p w:rsidR="00187A6E" w:rsidRPr="00B5180B" w:rsidRDefault="00187A6E" w:rsidP="003C16B7">
            <w:pPr>
              <w:pStyle w:val="TableParagraph"/>
              <w:jc w:val="both"/>
            </w:pPr>
            <w:r w:rsidRPr="00B5180B">
              <w:t>Руководитель ДЮП</w:t>
            </w:r>
          </w:p>
        </w:tc>
      </w:tr>
      <w:tr w:rsidR="00187A6E" w:rsidRPr="00B5180B" w:rsidTr="00187A6E">
        <w:trPr>
          <w:trHeight w:val="414"/>
        </w:trPr>
        <w:tc>
          <w:tcPr>
            <w:tcW w:w="4962" w:type="dxa"/>
          </w:tcPr>
          <w:p w:rsidR="00187A6E" w:rsidRPr="00B5180B" w:rsidRDefault="00187A6E" w:rsidP="003C16B7">
            <w:pPr>
              <w:pStyle w:val="TableParagraph"/>
              <w:jc w:val="both"/>
            </w:pPr>
            <w:r w:rsidRPr="00B5180B">
              <w:t xml:space="preserve">Отряд </w:t>
            </w:r>
            <w:r w:rsidRPr="00FE339C">
              <w:rPr>
                <w:spacing w:val="-9"/>
              </w:rPr>
              <w:t xml:space="preserve"> </w:t>
            </w:r>
            <w:r w:rsidRPr="00FE339C">
              <w:rPr>
                <w:spacing w:val="-2"/>
              </w:rPr>
              <w:t>«ЮИД»:</w:t>
            </w:r>
          </w:p>
          <w:p w:rsidR="00187A6E" w:rsidRPr="00B5180B" w:rsidRDefault="00187A6E" w:rsidP="003C16B7">
            <w:pPr>
              <w:pStyle w:val="TableParagraph"/>
              <w:tabs>
                <w:tab w:val="left" w:pos="921"/>
                <w:tab w:val="left" w:pos="1737"/>
              </w:tabs>
              <w:jc w:val="both"/>
            </w:pPr>
            <w:r>
              <w:t>-</w:t>
            </w:r>
            <w:r w:rsidRPr="00B5180B">
              <w:t>изучение ПДД, овладение практическими навыками безопасного поведения на улицах и дорогах и оказания</w:t>
            </w:r>
            <w:r w:rsidRPr="00FE339C">
              <w:rPr>
                <w:spacing w:val="-3"/>
              </w:rPr>
              <w:t xml:space="preserve"> </w:t>
            </w:r>
            <w:r w:rsidRPr="00B5180B">
              <w:t>первой</w:t>
            </w:r>
            <w:r w:rsidRPr="00FE339C">
              <w:rPr>
                <w:spacing w:val="-3"/>
              </w:rPr>
              <w:t xml:space="preserve"> </w:t>
            </w:r>
            <w:r w:rsidRPr="00B5180B">
              <w:t>помощи</w:t>
            </w:r>
            <w:r w:rsidRPr="00FE339C">
              <w:rPr>
                <w:spacing w:val="-5"/>
              </w:rPr>
              <w:t xml:space="preserve"> </w:t>
            </w:r>
            <w:r w:rsidRPr="00B5180B">
              <w:t xml:space="preserve">пострадавшим </w:t>
            </w:r>
            <w:r w:rsidRPr="00FE339C">
              <w:rPr>
                <w:spacing w:val="-4"/>
              </w:rPr>
              <w:t>при</w:t>
            </w:r>
            <w:r w:rsidRPr="00FE339C">
              <w:rPr>
                <w:spacing w:val="-2"/>
              </w:rPr>
              <w:t>дорожно-транспортных происшествиях;</w:t>
            </w:r>
          </w:p>
          <w:p w:rsidR="00187A6E" w:rsidRPr="00B5180B" w:rsidRDefault="00187A6E" w:rsidP="00992F6E">
            <w:pPr>
              <w:pStyle w:val="TableParagraph"/>
              <w:numPr>
                <w:ilvl w:val="0"/>
                <w:numId w:val="252"/>
              </w:numPr>
              <w:tabs>
                <w:tab w:val="left" w:pos="328"/>
                <w:tab w:val="left" w:pos="1842"/>
                <w:tab w:val="left" w:pos="2576"/>
              </w:tabs>
              <w:adjustRightInd/>
              <w:ind w:left="0" w:firstLine="0"/>
              <w:jc w:val="both"/>
            </w:pPr>
            <w:r w:rsidRPr="00B5180B">
              <w:t xml:space="preserve">участие в соревнованиях, конкурсах, </w:t>
            </w:r>
            <w:r w:rsidRPr="00FE339C">
              <w:rPr>
                <w:spacing w:val="-2"/>
              </w:rPr>
              <w:t xml:space="preserve">фестивалях </w:t>
            </w:r>
            <w:r w:rsidRPr="00FE339C">
              <w:rPr>
                <w:spacing w:val="-10"/>
              </w:rPr>
              <w:t xml:space="preserve">и </w:t>
            </w:r>
            <w:r w:rsidRPr="00FE339C">
              <w:rPr>
                <w:spacing w:val="-2"/>
              </w:rPr>
              <w:t xml:space="preserve">мероприятиях, </w:t>
            </w:r>
            <w:r w:rsidRPr="00B5180B">
              <w:t xml:space="preserve">проводимых в рамках детского </w:t>
            </w:r>
            <w:r w:rsidRPr="00FE339C">
              <w:rPr>
                <w:spacing w:val="-2"/>
              </w:rPr>
              <w:t>творчества;</w:t>
            </w:r>
          </w:p>
          <w:p w:rsidR="00187A6E" w:rsidRPr="00B5180B" w:rsidRDefault="00187A6E" w:rsidP="00992F6E">
            <w:pPr>
              <w:pStyle w:val="TableParagraph"/>
              <w:numPr>
                <w:ilvl w:val="0"/>
                <w:numId w:val="252"/>
              </w:numPr>
              <w:tabs>
                <w:tab w:val="left" w:pos="335"/>
              </w:tabs>
              <w:adjustRightInd/>
              <w:ind w:left="0" w:firstLine="0"/>
              <w:jc w:val="both"/>
            </w:pPr>
            <w:r w:rsidRPr="00B5180B">
              <w:t>проведение массово-разъяснительной работы по пропаганде безопасности дорожного движения;</w:t>
            </w:r>
          </w:p>
          <w:p w:rsidR="00187A6E" w:rsidRPr="00B5180B" w:rsidRDefault="00187A6E" w:rsidP="00992F6E">
            <w:pPr>
              <w:pStyle w:val="TableParagraph"/>
              <w:numPr>
                <w:ilvl w:val="0"/>
                <w:numId w:val="252"/>
              </w:numPr>
              <w:tabs>
                <w:tab w:val="left" w:pos="301"/>
              </w:tabs>
              <w:adjustRightInd/>
              <w:ind w:left="0" w:firstLine="0"/>
              <w:jc w:val="both"/>
            </w:pPr>
            <w:r w:rsidRPr="00B5180B">
              <w:t>участие в патрулировании на дорогах</w:t>
            </w:r>
            <w:r w:rsidRPr="00FE339C">
              <w:rPr>
                <w:spacing w:val="40"/>
              </w:rPr>
              <w:t xml:space="preserve"> </w:t>
            </w:r>
            <w:r w:rsidRPr="00B5180B">
              <w:t>с целью выявления среди детей и подростков правонарушителей в сфере дорожного движения.</w:t>
            </w:r>
          </w:p>
        </w:tc>
        <w:tc>
          <w:tcPr>
            <w:tcW w:w="1260" w:type="dxa"/>
          </w:tcPr>
          <w:p w:rsidR="00187A6E" w:rsidRPr="00B5180B" w:rsidRDefault="00187A6E" w:rsidP="003C16B7">
            <w:pPr>
              <w:pStyle w:val="TableParagraph"/>
              <w:jc w:val="center"/>
            </w:pPr>
            <w:r>
              <w:t>5</w:t>
            </w:r>
            <w:r w:rsidRPr="00B5180B">
              <w:t>-</w:t>
            </w:r>
            <w:r>
              <w:t>8</w:t>
            </w:r>
          </w:p>
        </w:tc>
        <w:tc>
          <w:tcPr>
            <w:tcW w:w="1732" w:type="dxa"/>
          </w:tcPr>
          <w:p w:rsidR="00187A6E" w:rsidRPr="00B5180B" w:rsidRDefault="00187A6E" w:rsidP="003C16B7">
            <w:pPr>
              <w:pStyle w:val="TableParagraph"/>
            </w:pPr>
            <w:r w:rsidRPr="00B5180B">
              <w:t>Сентябрь</w:t>
            </w:r>
            <w:r w:rsidRPr="00FE339C">
              <w:rPr>
                <w:spacing w:val="40"/>
              </w:rPr>
              <w:t xml:space="preserve"> </w:t>
            </w:r>
            <w:r w:rsidRPr="00B5180B">
              <w:t>-</w:t>
            </w:r>
            <w:r w:rsidRPr="00FE339C">
              <w:rPr>
                <w:spacing w:val="40"/>
              </w:rPr>
              <w:t xml:space="preserve"> </w:t>
            </w:r>
            <w:r w:rsidRPr="00B5180B">
              <w:t>май</w:t>
            </w:r>
            <w:r w:rsidRPr="00FE339C">
              <w:rPr>
                <w:spacing w:val="40"/>
              </w:rPr>
              <w:t xml:space="preserve"> </w:t>
            </w:r>
            <w:r w:rsidRPr="00B5180B">
              <w:t>2024- 2025</w:t>
            </w:r>
            <w:r w:rsidRPr="00FE339C">
              <w:rPr>
                <w:spacing w:val="40"/>
              </w:rPr>
              <w:t xml:space="preserve"> </w:t>
            </w:r>
            <w:r w:rsidRPr="00B5180B">
              <w:t>гг.</w:t>
            </w:r>
          </w:p>
        </w:tc>
        <w:tc>
          <w:tcPr>
            <w:tcW w:w="2520" w:type="dxa"/>
            <w:gridSpan w:val="2"/>
          </w:tcPr>
          <w:p w:rsidR="00187A6E" w:rsidRPr="00B5180B" w:rsidRDefault="00187A6E" w:rsidP="003C16B7">
            <w:pPr>
              <w:pStyle w:val="TableParagraph"/>
              <w:jc w:val="both"/>
            </w:pPr>
            <w:r w:rsidRPr="00B5180B">
              <w:t>Руководитель ЮИД</w:t>
            </w:r>
          </w:p>
        </w:tc>
      </w:tr>
      <w:tr w:rsidR="00187A6E" w:rsidRPr="00B5180B" w:rsidTr="00187A6E">
        <w:trPr>
          <w:trHeight w:val="414"/>
        </w:trPr>
        <w:tc>
          <w:tcPr>
            <w:tcW w:w="4962" w:type="dxa"/>
          </w:tcPr>
          <w:p w:rsidR="00187A6E" w:rsidRPr="00B5180B" w:rsidRDefault="00187A6E" w:rsidP="003C16B7">
            <w:pPr>
              <w:pStyle w:val="TableParagraph"/>
            </w:pPr>
            <w:r w:rsidRPr="00B5180B">
              <w:t xml:space="preserve">Отряд </w:t>
            </w:r>
            <w:r w:rsidRPr="00FE339C">
              <w:rPr>
                <w:spacing w:val="-3"/>
              </w:rPr>
              <w:t xml:space="preserve"> </w:t>
            </w:r>
            <w:r w:rsidRPr="00FE339C">
              <w:rPr>
                <w:spacing w:val="-2"/>
              </w:rPr>
              <w:t>«Юнармия»:</w:t>
            </w:r>
          </w:p>
        </w:tc>
        <w:tc>
          <w:tcPr>
            <w:tcW w:w="1260" w:type="dxa"/>
          </w:tcPr>
          <w:p w:rsidR="00187A6E" w:rsidRPr="00B5180B" w:rsidRDefault="00187A6E" w:rsidP="003C16B7">
            <w:pPr>
              <w:pStyle w:val="TableParagraph"/>
            </w:pPr>
            <w:r w:rsidRPr="00B5180B">
              <w:t xml:space="preserve">6 </w:t>
            </w:r>
            <w:r w:rsidRPr="00FE339C">
              <w:rPr>
                <w:spacing w:val="-2"/>
              </w:rPr>
              <w:t>классы</w:t>
            </w:r>
          </w:p>
        </w:tc>
        <w:tc>
          <w:tcPr>
            <w:tcW w:w="1732" w:type="dxa"/>
          </w:tcPr>
          <w:p w:rsidR="00187A6E" w:rsidRPr="00B5180B" w:rsidRDefault="00187A6E" w:rsidP="003C16B7">
            <w:pPr>
              <w:pStyle w:val="TableParagraph"/>
            </w:pPr>
            <w:r w:rsidRPr="00B5180B">
              <w:t>Сентябрь</w:t>
            </w:r>
            <w:r w:rsidRPr="00FE339C">
              <w:rPr>
                <w:spacing w:val="40"/>
              </w:rPr>
              <w:t xml:space="preserve"> </w:t>
            </w:r>
            <w:r w:rsidRPr="00B5180B">
              <w:t>-</w:t>
            </w:r>
            <w:r w:rsidRPr="00FE339C">
              <w:rPr>
                <w:spacing w:val="40"/>
              </w:rPr>
              <w:t xml:space="preserve"> </w:t>
            </w:r>
            <w:r w:rsidRPr="00B5180B">
              <w:t>май</w:t>
            </w:r>
            <w:r w:rsidRPr="00FE339C">
              <w:rPr>
                <w:spacing w:val="40"/>
              </w:rPr>
              <w:t xml:space="preserve"> </w:t>
            </w:r>
            <w:r w:rsidRPr="00B5180B">
              <w:t>2024- 2025</w:t>
            </w:r>
            <w:r w:rsidRPr="00FE339C">
              <w:rPr>
                <w:spacing w:val="40"/>
              </w:rPr>
              <w:t xml:space="preserve"> </w:t>
            </w:r>
            <w:r w:rsidRPr="00B5180B">
              <w:t>гг.</w:t>
            </w:r>
          </w:p>
        </w:tc>
        <w:tc>
          <w:tcPr>
            <w:tcW w:w="2520" w:type="dxa"/>
            <w:gridSpan w:val="2"/>
          </w:tcPr>
          <w:p w:rsidR="00187A6E" w:rsidRPr="00B5180B" w:rsidRDefault="00187A6E" w:rsidP="003C16B7">
            <w:pPr>
              <w:pStyle w:val="TableParagraph"/>
              <w:jc w:val="both"/>
            </w:pPr>
            <w:r w:rsidRPr="00B5180B">
              <w:t xml:space="preserve">советник директора </w:t>
            </w:r>
            <w:r w:rsidRPr="00FE339C">
              <w:rPr>
                <w:spacing w:val="-3"/>
              </w:rPr>
              <w:t xml:space="preserve"> </w:t>
            </w:r>
            <w:r w:rsidRPr="00B5180B">
              <w:t>по</w:t>
            </w:r>
            <w:r w:rsidRPr="00FE339C">
              <w:rPr>
                <w:spacing w:val="-3"/>
              </w:rPr>
              <w:t xml:space="preserve"> </w:t>
            </w:r>
            <w:r w:rsidRPr="00B5180B">
              <w:t>Воспитанию классный</w:t>
            </w:r>
            <w:r w:rsidRPr="00FE339C">
              <w:rPr>
                <w:spacing w:val="-14"/>
              </w:rPr>
              <w:t xml:space="preserve"> </w:t>
            </w:r>
            <w:r w:rsidRPr="00B5180B">
              <w:t>руководитель</w:t>
            </w:r>
          </w:p>
        </w:tc>
      </w:tr>
      <w:tr w:rsidR="00187A6E" w:rsidRPr="00B5180B" w:rsidTr="00187A6E">
        <w:trPr>
          <w:trHeight w:val="414"/>
        </w:trPr>
        <w:tc>
          <w:tcPr>
            <w:tcW w:w="4962" w:type="dxa"/>
          </w:tcPr>
          <w:p w:rsidR="00187A6E" w:rsidRPr="00B5180B" w:rsidRDefault="00187A6E" w:rsidP="003C16B7">
            <w:pPr>
              <w:pStyle w:val="TableParagraph"/>
            </w:pPr>
            <w:r w:rsidRPr="00B5180B">
              <w:t>Дни</w:t>
            </w:r>
            <w:r w:rsidRPr="00FE339C">
              <w:rPr>
                <w:spacing w:val="32"/>
              </w:rPr>
              <w:t xml:space="preserve"> </w:t>
            </w:r>
            <w:r w:rsidRPr="00B5180B">
              <w:t>единых</w:t>
            </w:r>
            <w:r w:rsidRPr="00FE339C">
              <w:rPr>
                <w:spacing w:val="33"/>
              </w:rPr>
              <w:t xml:space="preserve"> </w:t>
            </w:r>
            <w:r w:rsidRPr="00B5180B">
              <w:t>действий:</w:t>
            </w:r>
            <w:r w:rsidRPr="00FE339C">
              <w:rPr>
                <w:spacing w:val="32"/>
              </w:rPr>
              <w:t xml:space="preserve"> </w:t>
            </w:r>
            <w:r w:rsidRPr="00B5180B">
              <w:t>участие</w:t>
            </w:r>
            <w:r w:rsidRPr="00FE339C">
              <w:rPr>
                <w:spacing w:val="30"/>
              </w:rPr>
              <w:t xml:space="preserve"> </w:t>
            </w:r>
            <w:r w:rsidRPr="00B5180B">
              <w:t>во</w:t>
            </w:r>
            <w:r w:rsidRPr="00FE339C">
              <w:rPr>
                <w:spacing w:val="33"/>
              </w:rPr>
              <w:t xml:space="preserve"> </w:t>
            </w:r>
            <w:r w:rsidRPr="00B5180B">
              <w:t>Всероссийской</w:t>
            </w:r>
            <w:r w:rsidRPr="00FE339C">
              <w:rPr>
                <w:spacing w:val="38"/>
              </w:rPr>
              <w:t xml:space="preserve"> </w:t>
            </w:r>
            <w:r w:rsidRPr="00B5180B">
              <w:t>акции,</w:t>
            </w:r>
            <w:r w:rsidRPr="00FE339C">
              <w:rPr>
                <w:spacing w:val="-57"/>
              </w:rPr>
              <w:t xml:space="preserve"> </w:t>
            </w:r>
            <w:r w:rsidRPr="00B5180B">
              <w:t>посвященной</w:t>
            </w:r>
            <w:r w:rsidRPr="00FE339C">
              <w:rPr>
                <w:spacing w:val="-1"/>
              </w:rPr>
              <w:t xml:space="preserve"> </w:t>
            </w:r>
            <w:r w:rsidRPr="00B5180B">
              <w:t>Дню</w:t>
            </w:r>
            <w:r w:rsidRPr="00FE339C">
              <w:rPr>
                <w:spacing w:val="-2"/>
              </w:rPr>
              <w:t xml:space="preserve"> </w:t>
            </w:r>
            <w:r w:rsidRPr="00B5180B">
              <w:t>туризма</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27.09.2024</w:t>
            </w:r>
          </w:p>
        </w:tc>
        <w:tc>
          <w:tcPr>
            <w:tcW w:w="2520" w:type="dxa"/>
            <w:gridSpan w:val="2"/>
          </w:tcPr>
          <w:p w:rsidR="00187A6E" w:rsidRPr="00B5180B" w:rsidRDefault="00187A6E" w:rsidP="003C16B7">
            <w:pPr>
              <w:pStyle w:val="TableParagraph"/>
              <w:tabs>
                <w:tab w:val="left" w:pos="1531"/>
                <w:tab w:val="left" w:pos="2153"/>
                <w:tab w:val="left" w:pos="4150"/>
              </w:tabs>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Дни</w:t>
            </w:r>
            <w:r w:rsidRPr="00FE339C">
              <w:rPr>
                <w:spacing w:val="31"/>
              </w:rPr>
              <w:t xml:space="preserve"> </w:t>
            </w:r>
            <w:r w:rsidRPr="00B5180B">
              <w:t>единых</w:t>
            </w:r>
            <w:r w:rsidRPr="00FE339C">
              <w:rPr>
                <w:spacing w:val="33"/>
              </w:rPr>
              <w:t xml:space="preserve"> </w:t>
            </w:r>
            <w:r w:rsidRPr="00B5180B">
              <w:t>действий:</w:t>
            </w:r>
            <w:r w:rsidRPr="00FE339C">
              <w:rPr>
                <w:spacing w:val="32"/>
              </w:rPr>
              <w:t xml:space="preserve"> </w:t>
            </w:r>
            <w:r w:rsidRPr="00B5180B">
              <w:t>участие</w:t>
            </w:r>
            <w:r w:rsidRPr="00FE339C">
              <w:rPr>
                <w:spacing w:val="30"/>
              </w:rPr>
              <w:t xml:space="preserve"> </w:t>
            </w:r>
            <w:r w:rsidRPr="00B5180B">
              <w:t>во</w:t>
            </w:r>
            <w:r w:rsidRPr="00FE339C">
              <w:rPr>
                <w:spacing w:val="33"/>
              </w:rPr>
              <w:t xml:space="preserve"> </w:t>
            </w:r>
            <w:r w:rsidRPr="00B5180B">
              <w:t>Всероссийской</w:t>
            </w:r>
            <w:r w:rsidRPr="00FE339C">
              <w:rPr>
                <w:spacing w:val="32"/>
              </w:rPr>
              <w:t xml:space="preserve"> </w:t>
            </w:r>
            <w:r w:rsidRPr="00B5180B">
              <w:t>акции,</w:t>
            </w:r>
            <w:r w:rsidRPr="00FE339C">
              <w:rPr>
                <w:spacing w:val="-57"/>
              </w:rPr>
              <w:t xml:space="preserve"> </w:t>
            </w:r>
            <w:r w:rsidRPr="00B5180B">
              <w:t>посвященной</w:t>
            </w:r>
            <w:r w:rsidRPr="00FE339C">
              <w:rPr>
                <w:spacing w:val="-1"/>
              </w:rPr>
              <w:t xml:space="preserve"> </w:t>
            </w:r>
            <w:r w:rsidRPr="00B5180B">
              <w:t>Дню</w:t>
            </w:r>
            <w:r w:rsidRPr="00FE339C">
              <w:rPr>
                <w:spacing w:val="2"/>
              </w:rPr>
              <w:t xml:space="preserve"> </w:t>
            </w:r>
            <w:r w:rsidRPr="00B5180B">
              <w:t>учителя</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05.10.2024</w:t>
            </w:r>
          </w:p>
        </w:tc>
        <w:tc>
          <w:tcPr>
            <w:tcW w:w="2520" w:type="dxa"/>
            <w:gridSpan w:val="2"/>
          </w:tcPr>
          <w:p w:rsidR="00187A6E" w:rsidRPr="00B5180B" w:rsidRDefault="00187A6E" w:rsidP="003C16B7">
            <w:pPr>
              <w:pStyle w:val="TableParagraph"/>
              <w:tabs>
                <w:tab w:val="left" w:pos="1531"/>
                <w:tab w:val="left" w:pos="2153"/>
                <w:tab w:val="left" w:pos="4150"/>
              </w:tabs>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Дни</w:t>
            </w:r>
            <w:r w:rsidRPr="00FE339C">
              <w:rPr>
                <w:spacing w:val="32"/>
              </w:rPr>
              <w:t xml:space="preserve"> </w:t>
            </w:r>
            <w:r w:rsidRPr="00B5180B">
              <w:t>единых</w:t>
            </w:r>
            <w:r w:rsidRPr="00FE339C">
              <w:rPr>
                <w:spacing w:val="33"/>
              </w:rPr>
              <w:t xml:space="preserve"> </w:t>
            </w:r>
            <w:r w:rsidRPr="00B5180B">
              <w:t>действий:</w:t>
            </w:r>
            <w:r w:rsidRPr="00FE339C">
              <w:rPr>
                <w:spacing w:val="32"/>
              </w:rPr>
              <w:t xml:space="preserve"> </w:t>
            </w:r>
            <w:r w:rsidRPr="00B5180B">
              <w:t>участие</w:t>
            </w:r>
            <w:r w:rsidRPr="00FE339C">
              <w:rPr>
                <w:spacing w:val="30"/>
              </w:rPr>
              <w:t xml:space="preserve"> </w:t>
            </w:r>
            <w:r w:rsidRPr="00B5180B">
              <w:t>во</w:t>
            </w:r>
            <w:r w:rsidRPr="00FE339C">
              <w:rPr>
                <w:spacing w:val="33"/>
              </w:rPr>
              <w:t xml:space="preserve"> </w:t>
            </w:r>
            <w:r w:rsidRPr="00B5180B">
              <w:t>Всероссийской</w:t>
            </w:r>
            <w:r w:rsidRPr="00FE339C">
              <w:rPr>
                <w:spacing w:val="32"/>
              </w:rPr>
              <w:t xml:space="preserve"> </w:t>
            </w:r>
            <w:r w:rsidRPr="00B5180B">
              <w:t>акции,</w:t>
            </w:r>
            <w:r w:rsidRPr="00FE339C">
              <w:rPr>
                <w:spacing w:val="-57"/>
              </w:rPr>
              <w:t xml:space="preserve"> </w:t>
            </w:r>
            <w:r w:rsidRPr="00B5180B">
              <w:t>посвященной</w:t>
            </w:r>
            <w:r w:rsidRPr="00FE339C">
              <w:rPr>
                <w:spacing w:val="-1"/>
              </w:rPr>
              <w:t xml:space="preserve"> </w:t>
            </w:r>
            <w:r w:rsidRPr="00B5180B">
              <w:t>Дню</w:t>
            </w:r>
            <w:r w:rsidRPr="00FE339C">
              <w:rPr>
                <w:spacing w:val="-3"/>
              </w:rPr>
              <w:t xml:space="preserve"> </w:t>
            </w:r>
            <w:r w:rsidRPr="00B5180B">
              <w:t>народного</w:t>
            </w:r>
            <w:r w:rsidRPr="00FE339C">
              <w:rPr>
                <w:spacing w:val="-1"/>
              </w:rPr>
              <w:t xml:space="preserve"> </w:t>
            </w:r>
            <w:r w:rsidRPr="00B5180B">
              <w:t>единства</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04.11.2024</w:t>
            </w:r>
          </w:p>
        </w:tc>
        <w:tc>
          <w:tcPr>
            <w:tcW w:w="2520" w:type="dxa"/>
            <w:gridSpan w:val="2"/>
          </w:tcPr>
          <w:p w:rsidR="00187A6E" w:rsidRPr="00B5180B" w:rsidRDefault="00187A6E" w:rsidP="003C16B7">
            <w:pPr>
              <w:pStyle w:val="TableParagraph"/>
              <w:tabs>
                <w:tab w:val="left" w:pos="1531"/>
                <w:tab w:val="left" w:pos="2153"/>
                <w:tab w:val="left" w:pos="4150"/>
              </w:tabs>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Дни</w:t>
            </w:r>
            <w:r w:rsidRPr="00FE339C">
              <w:rPr>
                <w:spacing w:val="31"/>
              </w:rPr>
              <w:t xml:space="preserve"> </w:t>
            </w:r>
            <w:r w:rsidRPr="00B5180B">
              <w:t>единых</w:t>
            </w:r>
            <w:r w:rsidRPr="00FE339C">
              <w:rPr>
                <w:spacing w:val="33"/>
              </w:rPr>
              <w:t xml:space="preserve"> </w:t>
            </w:r>
            <w:r w:rsidRPr="00B5180B">
              <w:t>действий:</w:t>
            </w:r>
            <w:r w:rsidRPr="00FE339C">
              <w:rPr>
                <w:spacing w:val="32"/>
              </w:rPr>
              <w:t xml:space="preserve"> </w:t>
            </w:r>
            <w:r w:rsidRPr="00B5180B">
              <w:t>участие</w:t>
            </w:r>
            <w:r w:rsidRPr="00FE339C">
              <w:rPr>
                <w:spacing w:val="30"/>
              </w:rPr>
              <w:t xml:space="preserve"> </w:t>
            </w:r>
            <w:r w:rsidRPr="00B5180B">
              <w:t>во</w:t>
            </w:r>
            <w:r w:rsidRPr="00FE339C">
              <w:rPr>
                <w:spacing w:val="33"/>
              </w:rPr>
              <w:t xml:space="preserve"> </w:t>
            </w:r>
            <w:r w:rsidRPr="00B5180B">
              <w:t>Всероссийской</w:t>
            </w:r>
            <w:r w:rsidRPr="00FE339C">
              <w:rPr>
                <w:spacing w:val="32"/>
              </w:rPr>
              <w:t xml:space="preserve"> </w:t>
            </w:r>
            <w:r w:rsidRPr="00B5180B">
              <w:t>акции,</w:t>
            </w:r>
            <w:r w:rsidRPr="00FE339C">
              <w:rPr>
                <w:spacing w:val="-57"/>
              </w:rPr>
              <w:t xml:space="preserve"> </w:t>
            </w:r>
            <w:r w:rsidRPr="00B5180B">
              <w:t>посвященной</w:t>
            </w:r>
            <w:r w:rsidRPr="00FE339C">
              <w:rPr>
                <w:spacing w:val="-1"/>
              </w:rPr>
              <w:t xml:space="preserve"> </w:t>
            </w:r>
            <w:r w:rsidRPr="00B5180B">
              <w:t>Дню матери</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29.11.2024</w:t>
            </w:r>
          </w:p>
        </w:tc>
        <w:tc>
          <w:tcPr>
            <w:tcW w:w="2520" w:type="dxa"/>
            <w:gridSpan w:val="2"/>
          </w:tcPr>
          <w:p w:rsidR="00187A6E" w:rsidRPr="00B5180B" w:rsidRDefault="00187A6E" w:rsidP="003C16B7">
            <w:pPr>
              <w:pStyle w:val="TableParagraph"/>
              <w:tabs>
                <w:tab w:val="left" w:pos="1531"/>
                <w:tab w:val="left" w:pos="2153"/>
                <w:tab w:val="left" w:pos="4152"/>
              </w:tabs>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Дни</w:t>
            </w:r>
            <w:r w:rsidRPr="00FE339C">
              <w:rPr>
                <w:spacing w:val="32"/>
              </w:rPr>
              <w:t xml:space="preserve"> </w:t>
            </w:r>
            <w:r w:rsidRPr="00B5180B">
              <w:t>единых</w:t>
            </w:r>
            <w:r w:rsidRPr="00FE339C">
              <w:rPr>
                <w:spacing w:val="33"/>
              </w:rPr>
              <w:t xml:space="preserve"> </w:t>
            </w:r>
            <w:r w:rsidRPr="00B5180B">
              <w:t>действий:</w:t>
            </w:r>
            <w:r w:rsidRPr="00FE339C">
              <w:rPr>
                <w:spacing w:val="32"/>
              </w:rPr>
              <w:t xml:space="preserve"> </w:t>
            </w:r>
            <w:r w:rsidRPr="00B5180B">
              <w:t>участие</w:t>
            </w:r>
            <w:r w:rsidRPr="00FE339C">
              <w:rPr>
                <w:spacing w:val="31"/>
              </w:rPr>
              <w:t xml:space="preserve"> </w:t>
            </w:r>
            <w:r w:rsidRPr="00B5180B">
              <w:t>во</w:t>
            </w:r>
            <w:r w:rsidRPr="00FE339C">
              <w:rPr>
                <w:spacing w:val="33"/>
              </w:rPr>
              <w:t xml:space="preserve"> </w:t>
            </w:r>
            <w:r w:rsidRPr="00B5180B">
              <w:t>Всероссийской</w:t>
            </w:r>
            <w:r w:rsidRPr="00FE339C">
              <w:rPr>
                <w:spacing w:val="33"/>
              </w:rPr>
              <w:t xml:space="preserve"> </w:t>
            </w:r>
            <w:r w:rsidRPr="00B5180B">
              <w:t>акции, посвященной</w:t>
            </w:r>
            <w:r w:rsidRPr="00FE339C">
              <w:rPr>
                <w:spacing w:val="-5"/>
              </w:rPr>
              <w:t xml:space="preserve"> </w:t>
            </w:r>
            <w:r w:rsidRPr="00B5180B">
              <w:t>Дню</w:t>
            </w:r>
            <w:r w:rsidRPr="00FE339C">
              <w:rPr>
                <w:spacing w:val="-2"/>
              </w:rPr>
              <w:t xml:space="preserve"> </w:t>
            </w:r>
            <w:r w:rsidRPr="00B5180B">
              <w:t>Героев</w:t>
            </w:r>
            <w:r w:rsidRPr="00FE339C">
              <w:rPr>
                <w:spacing w:val="-5"/>
              </w:rPr>
              <w:t xml:space="preserve"> </w:t>
            </w:r>
            <w:r w:rsidRPr="00B5180B">
              <w:t>Отечества,</w:t>
            </w:r>
            <w:r w:rsidRPr="00FE339C">
              <w:rPr>
                <w:spacing w:val="51"/>
              </w:rPr>
              <w:t xml:space="preserve"> </w:t>
            </w:r>
            <w:r w:rsidRPr="00B5180B">
              <w:t>кинопросмотр</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09.12.2024</w:t>
            </w:r>
          </w:p>
        </w:tc>
        <w:tc>
          <w:tcPr>
            <w:tcW w:w="2520" w:type="dxa"/>
            <w:gridSpan w:val="2"/>
          </w:tcPr>
          <w:p w:rsidR="00187A6E" w:rsidRPr="00B5180B" w:rsidRDefault="00187A6E" w:rsidP="003C16B7">
            <w:pPr>
              <w:pStyle w:val="TableParagraph"/>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Дни</w:t>
            </w:r>
            <w:r w:rsidRPr="00FE339C">
              <w:rPr>
                <w:spacing w:val="42"/>
              </w:rPr>
              <w:t xml:space="preserve"> </w:t>
            </w:r>
            <w:r w:rsidRPr="00B5180B">
              <w:t>единых</w:t>
            </w:r>
            <w:r w:rsidRPr="00FE339C">
              <w:rPr>
                <w:spacing w:val="44"/>
              </w:rPr>
              <w:t xml:space="preserve"> </w:t>
            </w:r>
            <w:r w:rsidRPr="00B5180B">
              <w:t>действий:</w:t>
            </w:r>
            <w:r w:rsidRPr="00FE339C">
              <w:rPr>
                <w:spacing w:val="43"/>
              </w:rPr>
              <w:t xml:space="preserve"> </w:t>
            </w:r>
            <w:r w:rsidRPr="00B5180B">
              <w:t>участие</w:t>
            </w:r>
            <w:r w:rsidRPr="00FE339C">
              <w:rPr>
                <w:spacing w:val="40"/>
              </w:rPr>
              <w:t xml:space="preserve"> </w:t>
            </w:r>
            <w:r w:rsidRPr="00B5180B">
              <w:t>во</w:t>
            </w:r>
            <w:r w:rsidRPr="00FE339C">
              <w:rPr>
                <w:spacing w:val="47"/>
              </w:rPr>
              <w:t xml:space="preserve"> </w:t>
            </w:r>
            <w:r w:rsidRPr="00B5180B">
              <w:t>Всероссийской</w:t>
            </w:r>
            <w:r w:rsidRPr="00FE339C">
              <w:rPr>
                <w:spacing w:val="42"/>
              </w:rPr>
              <w:t xml:space="preserve"> </w:t>
            </w:r>
            <w:r w:rsidRPr="00B5180B">
              <w:t>акции «Подари</w:t>
            </w:r>
            <w:r w:rsidRPr="00FE339C">
              <w:rPr>
                <w:spacing w:val="-8"/>
              </w:rPr>
              <w:t xml:space="preserve"> </w:t>
            </w:r>
            <w:r w:rsidRPr="00B5180B">
              <w:t>книгу»</w:t>
            </w:r>
            <w:r w:rsidRPr="00FE339C">
              <w:rPr>
                <w:spacing w:val="-11"/>
              </w:rPr>
              <w:t xml:space="preserve"> </w:t>
            </w:r>
            <w:r w:rsidRPr="00B5180B">
              <w:t>в</w:t>
            </w:r>
            <w:r w:rsidRPr="00FE339C">
              <w:rPr>
                <w:spacing w:val="-8"/>
              </w:rPr>
              <w:t xml:space="preserve"> </w:t>
            </w:r>
            <w:r w:rsidRPr="00B5180B">
              <w:t>Международный</w:t>
            </w:r>
            <w:r w:rsidRPr="00FE339C">
              <w:rPr>
                <w:spacing w:val="-7"/>
              </w:rPr>
              <w:t xml:space="preserve"> </w:t>
            </w:r>
            <w:r w:rsidRPr="00B5180B">
              <w:t>день</w:t>
            </w:r>
            <w:r w:rsidRPr="00FE339C">
              <w:rPr>
                <w:spacing w:val="-7"/>
              </w:rPr>
              <w:t xml:space="preserve"> </w:t>
            </w:r>
            <w:r w:rsidRPr="00B5180B">
              <w:t>книгодарения</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14.02.2025</w:t>
            </w:r>
          </w:p>
        </w:tc>
        <w:tc>
          <w:tcPr>
            <w:tcW w:w="2520" w:type="dxa"/>
            <w:gridSpan w:val="2"/>
          </w:tcPr>
          <w:p w:rsidR="00187A6E" w:rsidRPr="00B5180B" w:rsidRDefault="00187A6E" w:rsidP="003C16B7">
            <w:pPr>
              <w:pStyle w:val="TableParagraph"/>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Дни</w:t>
            </w:r>
            <w:r w:rsidRPr="00FE339C">
              <w:rPr>
                <w:spacing w:val="32"/>
              </w:rPr>
              <w:t xml:space="preserve"> </w:t>
            </w:r>
            <w:r w:rsidRPr="00B5180B">
              <w:t>единых</w:t>
            </w:r>
            <w:r w:rsidRPr="00FE339C">
              <w:rPr>
                <w:spacing w:val="33"/>
              </w:rPr>
              <w:t xml:space="preserve"> </w:t>
            </w:r>
            <w:r w:rsidRPr="00B5180B">
              <w:t>действий:</w:t>
            </w:r>
            <w:r w:rsidRPr="00FE339C">
              <w:rPr>
                <w:spacing w:val="32"/>
              </w:rPr>
              <w:t xml:space="preserve"> </w:t>
            </w:r>
            <w:r w:rsidRPr="00B5180B">
              <w:t>участие</w:t>
            </w:r>
            <w:r w:rsidRPr="00FE339C">
              <w:rPr>
                <w:spacing w:val="31"/>
              </w:rPr>
              <w:t xml:space="preserve"> </w:t>
            </w:r>
            <w:r w:rsidRPr="00B5180B">
              <w:t>во</w:t>
            </w:r>
            <w:r w:rsidRPr="00FE339C">
              <w:rPr>
                <w:spacing w:val="33"/>
              </w:rPr>
              <w:t xml:space="preserve"> </w:t>
            </w:r>
            <w:r w:rsidRPr="00B5180B">
              <w:t>Всероссийской</w:t>
            </w:r>
            <w:r w:rsidRPr="00FE339C">
              <w:rPr>
                <w:spacing w:val="33"/>
              </w:rPr>
              <w:t xml:space="preserve"> </w:t>
            </w:r>
            <w:r w:rsidRPr="00B5180B">
              <w:t>акции,</w:t>
            </w:r>
          </w:p>
          <w:p w:rsidR="00187A6E" w:rsidRPr="00B5180B" w:rsidRDefault="00187A6E" w:rsidP="003C16B7">
            <w:pPr>
              <w:pStyle w:val="TableParagraph"/>
            </w:pPr>
            <w:r w:rsidRPr="00B5180B">
              <w:t>посвященной</w:t>
            </w:r>
            <w:r w:rsidRPr="00FE339C">
              <w:rPr>
                <w:spacing w:val="-4"/>
              </w:rPr>
              <w:t xml:space="preserve"> </w:t>
            </w:r>
            <w:r w:rsidRPr="00B5180B">
              <w:t>Дню</w:t>
            </w:r>
            <w:r w:rsidRPr="00FE339C">
              <w:rPr>
                <w:spacing w:val="-6"/>
              </w:rPr>
              <w:t xml:space="preserve"> </w:t>
            </w:r>
            <w:r w:rsidRPr="00B5180B">
              <w:t>защитника</w:t>
            </w:r>
            <w:r w:rsidRPr="00FE339C">
              <w:rPr>
                <w:spacing w:val="-5"/>
              </w:rPr>
              <w:t xml:space="preserve"> </w:t>
            </w:r>
            <w:r w:rsidRPr="00B5180B">
              <w:t>Отечества</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23.02.2025</w:t>
            </w:r>
          </w:p>
        </w:tc>
        <w:tc>
          <w:tcPr>
            <w:tcW w:w="2520" w:type="dxa"/>
            <w:gridSpan w:val="2"/>
          </w:tcPr>
          <w:p w:rsidR="00187A6E" w:rsidRPr="00B5180B" w:rsidRDefault="00187A6E" w:rsidP="003C16B7">
            <w:pPr>
              <w:pStyle w:val="TableParagraph"/>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Дни</w:t>
            </w:r>
            <w:r w:rsidRPr="00FE339C">
              <w:rPr>
                <w:spacing w:val="32"/>
              </w:rPr>
              <w:t xml:space="preserve"> </w:t>
            </w:r>
            <w:r w:rsidRPr="00B5180B">
              <w:t>единых</w:t>
            </w:r>
            <w:r w:rsidRPr="00FE339C">
              <w:rPr>
                <w:spacing w:val="33"/>
              </w:rPr>
              <w:t xml:space="preserve"> </w:t>
            </w:r>
            <w:r w:rsidRPr="00B5180B">
              <w:t>действий:</w:t>
            </w:r>
            <w:r w:rsidRPr="00FE339C">
              <w:rPr>
                <w:spacing w:val="32"/>
              </w:rPr>
              <w:t xml:space="preserve"> </w:t>
            </w:r>
            <w:r w:rsidRPr="00B5180B">
              <w:t>участие</w:t>
            </w:r>
            <w:r w:rsidRPr="00FE339C">
              <w:rPr>
                <w:spacing w:val="31"/>
              </w:rPr>
              <w:t xml:space="preserve"> </w:t>
            </w:r>
            <w:r w:rsidRPr="00B5180B">
              <w:t>во</w:t>
            </w:r>
            <w:r w:rsidRPr="00FE339C">
              <w:rPr>
                <w:spacing w:val="33"/>
              </w:rPr>
              <w:t xml:space="preserve"> </w:t>
            </w:r>
            <w:r w:rsidRPr="00B5180B">
              <w:t>Всероссийской</w:t>
            </w:r>
            <w:r w:rsidRPr="00FE339C">
              <w:rPr>
                <w:spacing w:val="33"/>
              </w:rPr>
              <w:t xml:space="preserve"> </w:t>
            </w:r>
            <w:r w:rsidRPr="00B5180B">
              <w:t>акции,посвященной</w:t>
            </w:r>
            <w:r w:rsidRPr="00FE339C">
              <w:rPr>
                <w:spacing w:val="-10"/>
              </w:rPr>
              <w:t xml:space="preserve"> </w:t>
            </w:r>
            <w:r w:rsidRPr="00B5180B">
              <w:t>Международному</w:t>
            </w:r>
            <w:r w:rsidRPr="00FE339C">
              <w:rPr>
                <w:spacing w:val="-13"/>
              </w:rPr>
              <w:t xml:space="preserve"> </w:t>
            </w:r>
            <w:r w:rsidRPr="00B5180B">
              <w:t>женскому</w:t>
            </w:r>
            <w:r w:rsidRPr="00FE339C">
              <w:rPr>
                <w:spacing w:val="-13"/>
              </w:rPr>
              <w:t xml:space="preserve"> </w:t>
            </w:r>
            <w:r w:rsidRPr="00B5180B">
              <w:t>дню</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08.03.2025</w:t>
            </w:r>
          </w:p>
        </w:tc>
        <w:tc>
          <w:tcPr>
            <w:tcW w:w="2520" w:type="dxa"/>
            <w:gridSpan w:val="2"/>
          </w:tcPr>
          <w:p w:rsidR="00187A6E" w:rsidRPr="00B5180B" w:rsidRDefault="00187A6E" w:rsidP="003C16B7">
            <w:pPr>
              <w:pStyle w:val="TableParagraph"/>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Дни</w:t>
            </w:r>
            <w:r w:rsidRPr="00FE339C">
              <w:rPr>
                <w:spacing w:val="32"/>
              </w:rPr>
              <w:t xml:space="preserve"> </w:t>
            </w:r>
            <w:r w:rsidRPr="00B5180B">
              <w:t>единых</w:t>
            </w:r>
            <w:r w:rsidRPr="00FE339C">
              <w:rPr>
                <w:spacing w:val="33"/>
              </w:rPr>
              <w:t xml:space="preserve"> </w:t>
            </w:r>
            <w:r w:rsidRPr="00B5180B">
              <w:t>действий:</w:t>
            </w:r>
            <w:r w:rsidRPr="00FE339C">
              <w:rPr>
                <w:spacing w:val="32"/>
              </w:rPr>
              <w:t xml:space="preserve"> </w:t>
            </w:r>
            <w:r w:rsidRPr="00B5180B">
              <w:t>участие</w:t>
            </w:r>
            <w:r w:rsidRPr="00FE339C">
              <w:rPr>
                <w:spacing w:val="31"/>
              </w:rPr>
              <w:t xml:space="preserve"> </w:t>
            </w:r>
            <w:r w:rsidRPr="00B5180B">
              <w:t>во</w:t>
            </w:r>
            <w:r w:rsidRPr="00FE339C">
              <w:rPr>
                <w:spacing w:val="33"/>
              </w:rPr>
              <w:t xml:space="preserve"> </w:t>
            </w:r>
            <w:r w:rsidRPr="00B5180B">
              <w:t>Всероссийской</w:t>
            </w:r>
            <w:r w:rsidRPr="00FE339C">
              <w:rPr>
                <w:spacing w:val="33"/>
              </w:rPr>
              <w:t xml:space="preserve"> </w:t>
            </w:r>
            <w:r w:rsidRPr="00B5180B">
              <w:t>акции, посвященной</w:t>
            </w:r>
            <w:r w:rsidRPr="00FE339C">
              <w:rPr>
                <w:spacing w:val="-3"/>
              </w:rPr>
              <w:t xml:space="preserve"> </w:t>
            </w:r>
            <w:r w:rsidRPr="00B5180B">
              <w:t>Дню</w:t>
            </w:r>
            <w:r w:rsidRPr="00FE339C">
              <w:rPr>
                <w:spacing w:val="-3"/>
              </w:rPr>
              <w:t xml:space="preserve"> </w:t>
            </w:r>
            <w:r w:rsidRPr="00B5180B">
              <w:t>счастья</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20.03.2025</w:t>
            </w:r>
          </w:p>
        </w:tc>
        <w:tc>
          <w:tcPr>
            <w:tcW w:w="2520" w:type="dxa"/>
            <w:gridSpan w:val="2"/>
          </w:tcPr>
          <w:p w:rsidR="00187A6E" w:rsidRPr="00B5180B" w:rsidRDefault="00187A6E" w:rsidP="003C16B7">
            <w:pPr>
              <w:pStyle w:val="TableParagraph"/>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Дни</w:t>
            </w:r>
            <w:r w:rsidRPr="00FE339C">
              <w:rPr>
                <w:spacing w:val="32"/>
              </w:rPr>
              <w:t xml:space="preserve"> </w:t>
            </w:r>
            <w:r w:rsidRPr="00B5180B">
              <w:t>единых</w:t>
            </w:r>
            <w:r w:rsidRPr="00FE339C">
              <w:rPr>
                <w:spacing w:val="33"/>
              </w:rPr>
              <w:t xml:space="preserve"> </w:t>
            </w:r>
            <w:r w:rsidRPr="00B5180B">
              <w:t>действий:</w:t>
            </w:r>
            <w:r w:rsidRPr="00FE339C">
              <w:rPr>
                <w:spacing w:val="32"/>
              </w:rPr>
              <w:t xml:space="preserve"> </w:t>
            </w:r>
            <w:r w:rsidRPr="00B5180B">
              <w:t>участие</w:t>
            </w:r>
            <w:r w:rsidRPr="00FE339C">
              <w:rPr>
                <w:spacing w:val="31"/>
              </w:rPr>
              <w:t xml:space="preserve"> </w:t>
            </w:r>
            <w:r w:rsidRPr="00B5180B">
              <w:t>во</w:t>
            </w:r>
            <w:r w:rsidRPr="00FE339C">
              <w:rPr>
                <w:spacing w:val="33"/>
              </w:rPr>
              <w:t xml:space="preserve"> </w:t>
            </w:r>
            <w:r w:rsidRPr="00B5180B">
              <w:t>Всероссийской</w:t>
            </w:r>
            <w:r w:rsidRPr="00FE339C">
              <w:rPr>
                <w:spacing w:val="33"/>
              </w:rPr>
              <w:t xml:space="preserve"> </w:t>
            </w:r>
            <w:r w:rsidRPr="00B5180B">
              <w:t>акции, посвященной</w:t>
            </w:r>
            <w:r w:rsidRPr="00FE339C">
              <w:rPr>
                <w:spacing w:val="-4"/>
              </w:rPr>
              <w:t xml:space="preserve"> </w:t>
            </w:r>
            <w:r w:rsidRPr="00B5180B">
              <w:t>Дню</w:t>
            </w:r>
            <w:r w:rsidRPr="00FE339C">
              <w:rPr>
                <w:spacing w:val="-4"/>
              </w:rPr>
              <w:t xml:space="preserve"> </w:t>
            </w:r>
            <w:r w:rsidRPr="00B5180B">
              <w:t>смеха</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01.04.2025</w:t>
            </w:r>
          </w:p>
        </w:tc>
        <w:tc>
          <w:tcPr>
            <w:tcW w:w="2520" w:type="dxa"/>
            <w:gridSpan w:val="2"/>
          </w:tcPr>
          <w:p w:rsidR="00187A6E" w:rsidRPr="00B5180B" w:rsidRDefault="00187A6E" w:rsidP="003C16B7">
            <w:pPr>
              <w:pStyle w:val="TableParagraph"/>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Дни</w:t>
            </w:r>
            <w:r w:rsidRPr="00FE339C">
              <w:rPr>
                <w:spacing w:val="32"/>
              </w:rPr>
              <w:t xml:space="preserve"> </w:t>
            </w:r>
            <w:r w:rsidRPr="00B5180B">
              <w:t>единых</w:t>
            </w:r>
            <w:r w:rsidRPr="00FE339C">
              <w:rPr>
                <w:spacing w:val="33"/>
              </w:rPr>
              <w:t xml:space="preserve"> </w:t>
            </w:r>
            <w:r w:rsidRPr="00B5180B">
              <w:t>действий:</w:t>
            </w:r>
            <w:r w:rsidRPr="00FE339C">
              <w:rPr>
                <w:spacing w:val="32"/>
              </w:rPr>
              <w:t xml:space="preserve"> </w:t>
            </w:r>
            <w:r w:rsidRPr="00B5180B">
              <w:t>участие</w:t>
            </w:r>
            <w:r w:rsidRPr="00FE339C">
              <w:rPr>
                <w:spacing w:val="31"/>
              </w:rPr>
              <w:t xml:space="preserve"> </w:t>
            </w:r>
            <w:r w:rsidRPr="00B5180B">
              <w:t>во</w:t>
            </w:r>
            <w:r w:rsidRPr="00FE339C">
              <w:rPr>
                <w:spacing w:val="33"/>
              </w:rPr>
              <w:t xml:space="preserve"> </w:t>
            </w:r>
            <w:r w:rsidRPr="00B5180B">
              <w:t>Всероссийской</w:t>
            </w:r>
            <w:r w:rsidRPr="00FE339C">
              <w:rPr>
                <w:spacing w:val="33"/>
              </w:rPr>
              <w:t xml:space="preserve"> </w:t>
            </w:r>
            <w:r w:rsidRPr="00B5180B">
              <w:t>акции, посвященной</w:t>
            </w:r>
            <w:r w:rsidRPr="00FE339C">
              <w:rPr>
                <w:spacing w:val="-5"/>
              </w:rPr>
              <w:t xml:space="preserve"> </w:t>
            </w:r>
            <w:r w:rsidRPr="00B5180B">
              <w:t>Дню</w:t>
            </w:r>
            <w:r w:rsidRPr="00FE339C">
              <w:rPr>
                <w:spacing w:val="-2"/>
              </w:rPr>
              <w:t xml:space="preserve"> </w:t>
            </w:r>
            <w:r w:rsidRPr="00B5180B">
              <w:t>Победы</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09.05.2025</w:t>
            </w:r>
          </w:p>
        </w:tc>
        <w:tc>
          <w:tcPr>
            <w:tcW w:w="2520" w:type="dxa"/>
            <w:gridSpan w:val="2"/>
          </w:tcPr>
          <w:p w:rsidR="00187A6E" w:rsidRPr="00B5180B" w:rsidRDefault="00187A6E" w:rsidP="003C16B7">
            <w:pPr>
              <w:pStyle w:val="TableParagraph"/>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FE339C" w:rsidRDefault="00187A6E" w:rsidP="003C16B7">
            <w:pPr>
              <w:pStyle w:val="TableParagraph"/>
              <w:rPr>
                <w:spacing w:val="-1"/>
              </w:rPr>
            </w:pPr>
            <w:r w:rsidRPr="00FE339C">
              <w:rPr>
                <w:shd w:val="clear" w:color="auto" w:fill="FFFFFF"/>
              </w:rPr>
              <w:t>День детских общественных организаций России</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pStyle w:val="TableParagraph"/>
              <w:jc w:val="center"/>
            </w:pPr>
            <w:r w:rsidRPr="00B5180B">
              <w:t>19.05.2025</w:t>
            </w:r>
          </w:p>
        </w:tc>
        <w:tc>
          <w:tcPr>
            <w:tcW w:w="2520" w:type="dxa"/>
            <w:gridSpan w:val="2"/>
          </w:tcPr>
          <w:p w:rsidR="00187A6E" w:rsidRPr="00B5180B" w:rsidRDefault="00187A6E" w:rsidP="003C16B7">
            <w:pPr>
              <w:pStyle w:val="TableParagraph"/>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руководители</w:t>
            </w:r>
          </w:p>
        </w:tc>
      </w:tr>
      <w:tr w:rsidR="00187A6E" w:rsidRPr="00FE339C" w:rsidTr="00187A6E">
        <w:trPr>
          <w:trHeight w:val="414"/>
        </w:trPr>
        <w:tc>
          <w:tcPr>
            <w:tcW w:w="10474" w:type="dxa"/>
            <w:gridSpan w:val="5"/>
          </w:tcPr>
          <w:p w:rsidR="00187A6E" w:rsidRPr="00FE339C" w:rsidRDefault="00187A6E" w:rsidP="003C16B7">
            <w:pPr>
              <w:pStyle w:val="TableParagraph"/>
              <w:jc w:val="center"/>
              <w:rPr>
                <w:b/>
              </w:rPr>
            </w:pPr>
            <w:r w:rsidRPr="00FE339C">
              <w:rPr>
                <w:b/>
              </w:rPr>
              <w:t>Школьные медиа</w:t>
            </w:r>
          </w:p>
        </w:tc>
      </w:tr>
      <w:tr w:rsidR="00187A6E" w:rsidRPr="00B5180B" w:rsidTr="00187A6E">
        <w:trPr>
          <w:trHeight w:val="414"/>
        </w:trPr>
        <w:tc>
          <w:tcPr>
            <w:tcW w:w="4962" w:type="dxa"/>
          </w:tcPr>
          <w:p w:rsidR="00187A6E" w:rsidRPr="00B5180B" w:rsidRDefault="00187A6E" w:rsidP="003C16B7">
            <w:pPr>
              <w:pStyle w:val="TableParagraph"/>
            </w:pPr>
            <w:r w:rsidRPr="00B5180B">
              <w:t>Библиотечные</w:t>
            </w:r>
            <w:r w:rsidRPr="00FE339C">
              <w:rPr>
                <w:spacing w:val="-15"/>
              </w:rPr>
              <w:t xml:space="preserve"> </w:t>
            </w:r>
            <w:r w:rsidRPr="00B5180B">
              <w:t>уроки.</w:t>
            </w:r>
            <w:r w:rsidRPr="00FE339C">
              <w:rPr>
                <w:spacing w:val="-14"/>
              </w:rPr>
              <w:t xml:space="preserve"> </w:t>
            </w:r>
            <w:r w:rsidRPr="00B5180B">
              <w:t>Ознакомительная</w:t>
            </w:r>
            <w:r w:rsidRPr="00FE339C">
              <w:rPr>
                <w:spacing w:val="-14"/>
              </w:rPr>
              <w:t xml:space="preserve"> </w:t>
            </w:r>
            <w:r w:rsidRPr="00B5180B">
              <w:t>экскурсия</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14 – 21.09.2024</w:t>
            </w:r>
          </w:p>
        </w:tc>
        <w:tc>
          <w:tcPr>
            <w:tcW w:w="2520" w:type="dxa"/>
            <w:gridSpan w:val="2"/>
          </w:tcPr>
          <w:p w:rsidR="00187A6E" w:rsidRPr="00B5180B" w:rsidRDefault="00187A6E" w:rsidP="003C16B7">
            <w:pPr>
              <w:pStyle w:val="TableParagraph"/>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Книжные</w:t>
            </w:r>
            <w:r w:rsidRPr="00FE339C">
              <w:rPr>
                <w:spacing w:val="54"/>
              </w:rPr>
              <w:t xml:space="preserve"> </w:t>
            </w:r>
            <w:r w:rsidRPr="00B5180B">
              <w:t>выставки,</w:t>
            </w:r>
            <w:r w:rsidRPr="00FE339C">
              <w:rPr>
                <w:spacing w:val="115"/>
              </w:rPr>
              <w:t xml:space="preserve"> </w:t>
            </w:r>
            <w:r w:rsidRPr="00B5180B">
              <w:t>стенды,</w:t>
            </w:r>
            <w:r w:rsidRPr="00FE339C">
              <w:rPr>
                <w:spacing w:val="115"/>
              </w:rPr>
              <w:t xml:space="preserve"> </w:t>
            </w:r>
            <w:r w:rsidRPr="00B5180B">
              <w:t>информационные</w:t>
            </w:r>
            <w:r w:rsidRPr="00FE339C">
              <w:rPr>
                <w:spacing w:val="116"/>
              </w:rPr>
              <w:t xml:space="preserve"> </w:t>
            </w:r>
            <w:r w:rsidRPr="00B5180B">
              <w:t>уголки освещающие деятельность</w:t>
            </w:r>
            <w:r w:rsidRPr="00B5180B">
              <w:tab/>
              <w:t xml:space="preserve">в области       </w:t>
            </w:r>
            <w:r w:rsidRPr="00FE339C">
              <w:rPr>
                <w:spacing w:val="-2"/>
              </w:rPr>
              <w:t>гражданской</w:t>
            </w:r>
            <w:r w:rsidRPr="00FE339C">
              <w:rPr>
                <w:spacing w:val="-57"/>
              </w:rPr>
              <w:t xml:space="preserve">                                                    </w:t>
            </w:r>
            <w:r w:rsidRPr="00B5180B">
              <w:t>защиты,</w:t>
            </w:r>
            <w:r w:rsidRPr="00FE339C">
              <w:rPr>
                <w:spacing w:val="-2"/>
              </w:rPr>
              <w:t xml:space="preserve"> </w:t>
            </w:r>
            <w:r w:rsidRPr="00B5180B">
              <w:t>правила</w:t>
            </w:r>
            <w:r w:rsidRPr="00FE339C">
              <w:rPr>
                <w:spacing w:val="-2"/>
              </w:rPr>
              <w:t xml:space="preserve"> </w:t>
            </w:r>
            <w:r w:rsidRPr="00B5180B">
              <w:t>поведения</w:t>
            </w:r>
            <w:r w:rsidRPr="00FE339C">
              <w:rPr>
                <w:spacing w:val="-1"/>
              </w:rPr>
              <w:t xml:space="preserve"> </w:t>
            </w:r>
            <w:r w:rsidRPr="00B5180B">
              <w:t>обучающихся</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01 – 30.10.2024</w:t>
            </w:r>
          </w:p>
        </w:tc>
        <w:tc>
          <w:tcPr>
            <w:tcW w:w="2520" w:type="dxa"/>
            <w:gridSpan w:val="2"/>
          </w:tcPr>
          <w:p w:rsidR="00187A6E" w:rsidRPr="00B5180B" w:rsidRDefault="00187A6E" w:rsidP="003C16B7">
            <w:pPr>
              <w:pStyle w:val="TableParagraph"/>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tabs>
                <w:tab w:val="left" w:pos="2321"/>
                <w:tab w:val="left" w:pos="2858"/>
                <w:tab w:val="left" w:pos="4153"/>
                <w:tab w:val="left" w:pos="5499"/>
              </w:tabs>
            </w:pPr>
            <w:r w:rsidRPr="00B5180B">
              <w:t>Информационная</w:t>
            </w:r>
            <w:r w:rsidRPr="00B5180B">
              <w:tab/>
              <w:t>и</w:t>
            </w:r>
            <w:r w:rsidRPr="00B5180B">
              <w:tab/>
              <w:t>книжная выставка</w:t>
            </w:r>
            <w:r w:rsidRPr="00B5180B">
              <w:tab/>
              <w:t>«День</w:t>
            </w:r>
          </w:p>
          <w:p w:rsidR="00187A6E" w:rsidRPr="00B5180B" w:rsidRDefault="00187A6E" w:rsidP="003C16B7">
            <w:pPr>
              <w:pStyle w:val="TableParagraph"/>
            </w:pPr>
            <w:r w:rsidRPr="00B5180B">
              <w:t>солидарности</w:t>
            </w:r>
            <w:r w:rsidRPr="00FE339C">
              <w:rPr>
                <w:spacing w:val="-1"/>
              </w:rPr>
              <w:t xml:space="preserve"> </w:t>
            </w:r>
            <w:r w:rsidRPr="00B5180B">
              <w:t>и</w:t>
            </w:r>
            <w:r w:rsidRPr="00FE339C">
              <w:rPr>
                <w:spacing w:val="1"/>
              </w:rPr>
              <w:t xml:space="preserve"> </w:t>
            </w:r>
            <w:r w:rsidRPr="00B5180B">
              <w:t>борьбы</w:t>
            </w:r>
            <w:r w:rsidRPr="00FE339C">
              <w:rPr>
                <w:spacing w:val="-1"/>
              </w:rPr>
              <w:t xml:space="preserve"> </w:t>
            </w:r>
            <w:r w:rsidRPr="00B5180B">
              <w:t>с</w:t>
            </w:r>
            <w:r w:rsidRPr="00FE339C">
              <w:rPr>
                <w:spacing w:val="-4"/>
              </w:rPr>
              <w:t xml:space="preserve"> </w:t>
            </w:r>
            <w:r w:rsidRPr="00B5180B">
              <w:t>терроризмом»</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10-20.10.2024</w:t>
            </w:r>
          </w:p>
        </w:tc>
        <w:tc>
          <w:tcPr>
            <w:tcW w:w="2520" w:type="dxa"/>
            <w:gridSpan w:val="2"/>
          </w:tcPr>
          <w:p w:rsidR="00187A6E" w:rsidRPr="00B5180B" w:rsidRDefault="00187A6E" w:rsidP="003C16B7">
            <w:pPr>
              <w:pStyle w:val="TableParagraph"/>
              <w:tabs>
                <w:tab w:val="left" w:pos="1531"/>
                <w:tab w:val="left" w:pos="2153"/>
                <w:tab w:val="left" w:pos="4150"/>
              </w:tabs>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 xml:space="preserve">руководители </w:t>
            </w:r>
          </w:p>
        </w:tc>
      </w:tr>
      <w:tr w:rsidR="00187A6E" w:rsidRPr="00B5180B" w:rsidTr="00187A6E">
        <w:trPr>
          <w:trHeight w:val="414"/>
        </w:trPr>
        <w:tc>
          <w:tcPr>
            <w:tcW w:w="4962" w:type="dxa"/>
          </w:tcPr>
          <w:p w:rsidR="00187A6E" w:rsidRPr="00B5180B" w:rsidRDefault="00187A6E" w:rsidP="003C16B7">
            <w:pPr>
              <w:pStyle w:val="TableParagraph"/>
              <w:tabs>
                <w:tab w:val="left" w:pos="176"/>
                <w:tab w:val="left" w:pos="1878"/>
                <w:tab w:val="left" w:pos="5109"/>
              </w:tabs>
            </w:pPr>
            <w:r w:rsidRPr="00B5180B">
              <w:t>Тематическая</w:t>
            </w:r>
            <w:r w:rsidRPr="00B5180B">
              <w:tab/>
              <w:t>фотовыставка, видеопроекты,</w:t>
            </w:r>
            <w:r w:rsidRPr="00B5180B">
              <w:tab/>
            </w:r>
            <w:r w:rsidRPr="00FE339C">
              <w:rPr>
                <w:spacing w:val="-2"/>
              </w:rPr>
              <w:t>подкасты,</w:t>
            </w:r>
            <w:r w:rsidRPr="00FE339C">
              <w:rPr>
                <w:spacing w:val="-57"/>
              </w:rPr>
              <w:t xml:space="preserve"> </w:t>
            </w:r>
            <w:r w:rsidRPr="00B5180B">
              <w:t>посвященные</w:t>
            </w:r>
            <w:r w:rsidRPr="00FE339C">
              <w:rPr>
                <w:spacing w:val="16"/>
              </w:rPr>
              <w:t xml:space="preserve"> </w:t>
            </w:r>
            <w:r w:rsidRPr="00B5180B">
              <w:t>Дню</w:t>
            </w:r>
            <w:r w:rsidRPr="00FE339C">
              <w:rPr>
                <w:spacing w:val="18"/>
              </w:rPr>
              <w:t xml:space="preserve"> </w:t>
            </w:r>
            <w:r w:rsidRPr="00B5180B">
              <w:t>народного</w:t>
            </w:r>
            <w:r w:rsidRPr="00FE339C">
              <w:rPr>
                <w:spacing w:val="17"/>
              </w:rPr>
              <w:t xml:space="preserve"> </w:t>
            </w:r>
            <w:r w:rsidRPr="00B5180B">
              <w:t>единства</w:t>
            </w:r>
            <w:r w:rsidRPr="00FE339C">
              <w:rPr>
                <w:spacing w:val="20"/>
              </w:rPr>
              <w:t xml:space="preserve"> </w:t>
            </w:r>
            <w:r w:rsidRPr="00B5180B">
              <w:t>–</w:t>
            </w:r>
            <w:r w:rsidRPr="00FE339C">
              <w:rPr>
                <w:spacing w:val="18"/>
              </w:rPr>
              <w:t xml:space="preserve"> </w:t>
            </w:r>
            <w:r w:rsidRPr="00B5180B">
              <w:t>сайт</w:t>
            </w:r>
            <w:r w:rsidRPr="00FE339C">
              <w:rPr>
                <w:spacing w:val="19"/>
              </w:rPr>
              <w:t xml:space="preserve"> </w:t>
            </w:r>
            <w:r w:rsidRPr="00B5180B">
              <w:t>школы,</w:t>
            </w:r>
          </w:p>
          <w:p w:rsidR="00187A6E" w:rsidRPr="00B5180B" w:rsidRDefault="00187A6E" w:rsidP="003C16B7">
            <w:pPr>
              <w:pStyle w:val="TableParagraph"/>
            </w:pPr>
            <w:r w:rsidRPr="00B5180B">
              <w:t>группа</w:t>
            </w:r>
            <w:r w:rsidRPr="00FE339C">
              <w:rPr>
                <w:spacing w:val="-5"/>
              </w:rPr>
              <w:t xml:space="preserve"> </w:t>
            </w:r>
            <w:r w:rsidRPr="00B5180B">
              <w:t>ВК)</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02-06.11.2024</w:t>
            </w:r>
          </w:p>
        </w:tc>
        <w:tc>
          <w:tcPr>
            <w:tcW w:w="2520" w:type="dxa"/>
            <w:gridSpan w:val="2"/>
          </w:tcPr>
          <w:p w:rsidR="00187A6E" w:rsidRPr="00B5180B" w:rsidRDefault="00187A6E" w:rsidP="003C16B7">
            <w:pPr>
              <w:pStyle w:val="TableParagraph"/>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Участие</w:t>
            </w:r>
            <w:r w:rsidRPr="00FE339C">
              <w:rPr>
                <w:spacing w:val="-7"/>
              </w:rPr>
              <w:t xml:space="preserve"> </w:t>
            </w:r>
            <w:r w:rsidRPr="00B5180B">
              <w:t>во</w:t>
            </w:r>
            <w:r w:rsidRPr="00FE339C">
              <w:rPr>
                <w:spacing w:val="-5"/>
              </w:rPr>
              <w:t xml:space="preserve"> </w:t>
            </w:r>
            <w:r w:rsidRPr="00B5180B">
              <w:t>Всероссийской</w:t>
            </w:r>
            <w:r w:rsidRPr="00FE339C">
              <w:rPr>
                <w:spacing w:val="-6"/>
              </w:rPr>
              <w:t xml:space="preserve"> </w:t>
            </w:r>
            <w:r w:rsidRPr="00B5180B">
              <w:t>акции</w:t>
            </w:r>
            <w:r w:rsidRPr="00FE339C">
              <w:rPr>
                <w:spacing w:val="-1"/>
              </w:rPr>
              <w:t xml:space="preserve"> </w:t>
            </w:r>
            <w:r w:rsidRPr="00B5180B">
              <w:t>«Час</w:t>
            </w:r>
            <w:r w:rsidRPr="00FE339C">
              <w:rPr>
                <w:spacing w:val="-7"/>
              </w:rPr>
              <w:t xml:space="preserve"> </w:t>
            </w:r>
            <w:r w:rsidRPr="00B5180B">
              <w:t>кода»</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01-04.12.2024</w:t>
            </w:r>
          </w:p>
        </w:tc>
        <w:tc>
          <w:tcPr>
            <w:tcW w:w="2520" w:type="dxa"/>
            <w:gridSpan w:val="2"/>
          </w:tcPr>
          <w:p w:rsidR="00187A6E" w:rsidRPr="00B5180B" w:rsidRDefault="00187A6E" w:rsidP="003C16B7">
            <w:pPr>
              <w:pStyle w:val="TableParagraph"/>
            </w:pPr>
            <w:r w:rsidRPr="00B5180B">
              <w:t>советник</w:t>
            </w:r>
            <w:r w:rsidRPr="00FE339C">
              <w:rPr>
                <w:spacing w:val="-3"/>
              </w:rPr>
              <w:t xml:space="preserve"> </w:t>
            </w:r>
            <w:r w:rsidRPr="00B5180B">
              <w:t>по</w:t>
            </w:r>
            <w:r w:rsidRPr="00FE339C">
              <w:rPr>
                <w:spacing w:val="-3"/>
              </w:rPr>
              <w:t xml:space="preserve"> </w:t>
            </w:r>
            <w:r w:rsidRPr="00B5180B">
              <w:t>Воспитанию 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Кинолектории,</w:t>
            </w:r>
            <w:r w:rsidRPr="00FE339C">
              <w:rPr>
                <w:spacing w:val="47"/>
              </w:rPr>
              <w:t xml:space="preserve"> </w:t>
            </w:r>
            <w:r w:rsidRPr="00B5180B">
              <w:t>посвящённые</w:t>
            </w:r>
            <w:r w:rsidRPr="00FE339C">
              <w:rPr>
                <w:spacing w:val="46"/>
              </w:rPr>
              <w:t xml:space="preserve"> </w:t>
            </w:r>
            <w:r w:rsidRPr="00B5180B">
              <w:t>освобождению</w:t>
            </w:r>
            <w:r w:rsidRPr="00FE339C">
              <w:rPr>
                <w:spacing w:val="48"/>
              </w:rPr>
              <w:t xml:space="preserve"> </w:t>
            </w:r>
            <w:r w:rsidRPr="00B5180B">
              <w:t>Ленинграда   от</w:t>
            </w:r>
            <w:r w:rsidRPr="00FE339C">
              <w:rPr>
                <w:spacing w:val="-7"/>
              </w:rPr>
              <w:t xml:space="preserve"> </w:t>
            </w:r>
            <w:r w:rsidRPr="00B5180B">
              <w:t>фашистской</w:t>
            </w:r>
            <w:r w:rsidRPr="00FE339C">
              <w:rPr>
                <w:spacing w:val="-8"/>
              </w:rPr>
              <w:t xml:space="preserve"> </w:t>
            </w:r>
            <w:r w:rsidRPr="00B5180B">
              <w:t>блокады</w:t>
            </w:r>
            <w:r w:rsidRPr="00FE339C">
              <w:rPr>
                <w:spacing w:val="-7"/>
              </w:rPr>
              <w:t xml:space="preserve"> </w:t>
            </w:r>
            <w:r w:rsidRPr="00B5180B">
              <w:t>и</w:t>
            </w:r>
            <w:r w:rsidRPr="00FE339C">
              <w:rPr>
                <w:spacing w:val="-6"/>
              </w:rPr>
              <w:t xml:space="preserve"> </w:t>
            </w:r>
            <w:r w:rsidRPr="00B5180B">
              <w:t>Дне</w:t>
            </w:r>
            <w:r w:rsidRPr="00FE339C">
              <w:rPr>
                <w:spacing w:val="-8"/>
              </w:rPr>
              <w:t xml:space="preserve"> </w:t>
            </w:r>
            <w:r w:rsidRPr="00B5180B">
              <w:t>памяти</w:t>
            </w:r>
            <w:r w:rsidRPr="00FE339C">
              <w:rPr>
                <w:spacing w:val="-6"/>
              </w:rPr>
              <w:t xml:space="preserve"> </w:t>
            </w:r>
            <w:r w:rsidRPr="00B5180B">
              <w:t>жертв</w:t>
            </w:r>
            <w:r w:rsidRPr="00FE339C">
              <w:rPr>
                <w:spacing w:val="-9"/>
              </w:rPr>
              <w:t xml:space="preserve"> </w:t>
            </w:r>
            <w:r w:rsidRPr="00B5180B">
              <w:t>холокоста</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Январь 2025</w:t>
            </w:r>
          </w:p>
        </w:tc>
        <w:tc>
          <w:tcPr>
            <w:tcW w:w="2520" w:type="dxa"/>
            <w:gridSpan w:val="2"/>
          </w:tcPr>
          <w:p w:rsidR="00187A6E" w:rsidRPr="00B5180B" w:rsidRDefault="00187A6E" w:rsidP="003C16B7">
            <w:pPr>
              <w:pStyle w:val="TableParagraph"/>
            </w:pPr>
            <w:r w:rsidRPr="00B5180B">
              <w:t>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Кинолектории,</w:t>
            </w:r>
            <w:r w:rsidRPr="00FE339C">
              <w:rPr>
                <w:spacing w:val="-7"/>
              </w:rPr>
              <w:t xml:space="preserve"> </w:t>
            </w:r>
            <w:r w:rsidRPr="00B5180B">
              <w:t>посвященные</w:t>
            </w:r>
            <w:r w:rsidRPr="00FE339C">
              <w:rPr>
                <w:spacing w:val="-8"/>
              </w:rPr>
              <w:t xml:space="preserve"> </w:t>
            </w:r>
            <w:r w:rsidRPr="00B5180B">
              <w:t>Дню</w:t>
            </w:r>
            <w:r w:rsidRPr="00FE339C">
              <w:rPr>
                <w:spacing w:val="-6"/>
              </w:rPr>
              <w:t xml:space="preserve"> </w:t>
            </w:r>
            <w:r w:rsidRPr="00B5180B">
              <w:t>защитника</w:t>
            </w:r>
            <w:r w:rsidRPr="00FE339C">
              <w:rPr>
                <w:spacing w:val="-10"/>
              </w:rPr>
              <w:t xml:space="preserve"> </w:t>
            </w:r>
            <w:r w:rsidRPr="00B5180B">
              <w:t>Отечества</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Февраль 2025</w:t>
            </w:r>
          </w:p>
        </w:tc>
        <w:tc>
          <w:tcPr>
            <w:tcW w:w="2520" w:type="dxa"/>
            <w:gridSpan w:val="2"/>
          </w:tcPr>
          <w:p w:rsidR="00187A6E" w:rsidRPr="00B5180B" w:rsidRDefault="00187A6E" w:rsidP="003C16B7">
            <w:pPr>
              <w:pStyle w:val="TableParagraph"/>
            </w:pPr>
            <w:r w:rsidRPr="00B5180B">
              <w:t>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Библиотечные</w:t>
            </w:r>
            <w:r w:rsidRPr="00FE339C">
              <w:rPr>
                <w:spacing w:val="-11"/>
              </w:rPr>
              <w:t xml:space="preserve"> </w:t>
            </w:r>
            <w:r w:rsidRPr="00B5180B">
              <w:t>часы</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Март 2025</w:t>
            </w:r>
          </w:p>
        </w:tc>
        <w:tc>
          <w:tcPr>
            <w:tcW w:w="2520" w:type="dxa"/>
            <w:gridSpan w:val="2"/>
          </w:tcPr>
          <w:p w:rsidR="00187A6E" w:rsidRPr="00B5180B" w:rsidRDefault="00187A6E" w:rsidP="003C16B7">
            <w:pPr>
              <w:pStyle w:val="TableParagraph"/>
            </w:pPr>
            <w:r w:rsidRPr="00B5180B">
              <w:t>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FE339C">
              <w:rPr>
                <w:spacing w:val="-1"/>
              </w:rPr>
              <w:t>Кинолектории</w:t>
            </w:r>
            <w:r w:rsidRPr="00FE339C">
              <w:rPr>
                <w:spacing w:val="-6"/>
              </w:rPr>
              <w:t xml:space="preserve"> </w:t>
            </w:r>
            <w:r w:rsidRPr="00B5180B">
              <w:t>(по</w:t>
            </w:r>
            <w:r w:rsidRPr="00FE339C">
              <w:rPr>
                <w:spacing w:val="-6"/>
              </w:rPr>
              <w:t xml:space="preserve"> </w:t>
            </w:r>
            <w:r w:rsidRPr="00B5180B">
              <w:t>предложенному</w:t>
            </w:r>
            <w:r w:rsidRPr="00FE339C">
              <w:rPr>
                <w:spacing w:val="-13"/>
              </w:rPr>
              <w:t xml:space="preserve"> </w:t>
            </w:r>
            <w:r w:rsidRPr="00B5180B">
              <w:t>плану)</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Мар 2025</w:t>
            </w:r>
          </w:p>
        </w:tc>
        <w:tc>
          <w:tcPr>
            <w:tcW w:w="2520" w:type="dxa"/>
            <w:gridSpan w:val="2"/>
          </w:tcPr>
          <w:p w:rsidR="00187A6E" w:rsidRPr="00B5180B" w:rsidRDefault="00187A6E" w:rsidP="003C16B7">
            <w:pPr>
              <w:pStyle w:val="TableParagraph"/>
            </w:pPr>
            <w:r w:rsidRPr="00B5180B">
              <w:t>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Неделя</w:t>
            </w:r>
            <w:r w:rsidRPr="00FE339C">
              <w:rPr>
                <w:spacing w:val="41"/>
              </w:rPr>
              <w:t xml:space="preserve"> </w:t>
            </w:r>
            <w:r w:rsidRPr="00B5180B">
              <w:t>детской</w:t>
            </w:r>
            <w:r w:rsidRPr="00FE339C">
              <w:rPr>
                <w:spacing w:val="43"/>
              </w:rPr>
              <w:t xml:space="preserve"> </w:t>
            </w:r>
            <w:r w:rsidRPr="00B5180B">
              <w:t>книги.</w:t>
            </w:r>
            <w:r w:rsidRPr="00FE339C">
              <w:rPr>
                <w:spacing w:val="39"/>
              </w:rPr>
              <w:t xml:space="preserve"> </w:t>
            </w:r>
            <w:r w:rsidRPr="00B5180B">
              <w:t>Комплекс</w:t>
            </w:r>
            <w:r w:rsidRPr="00FE339C">
              <w:rPr>
                <w:spacing w:val="40"/>
              </w:rPr>
              <w:t xml:space="preserve"> </w:t>
            </w:r>
            <w:r w:rsidRPr="00B5180B">
              <w:t>мероприятий</w:t>
            </w:r>
            <w:r w:rsidRPr="00FE339C">
              <w:rPr>
                <w:spacing w:val="42"/>
              </w:rPr>
              <w:t xml:space="preserve"> </w:t>
            </w:r>
            <w:r w:rsidRPr="00B5180B">
              <w:t>в</w:t>
            </w:r>
            <w:r w:rsidRPr="00FE339C">
              <w:rPr>
                <w:spacing w:val="41"/>
              </w:rPr>
              <w:t xml:space="preserve"> </w:t>
            </w:r>
            <w:r w:rsidRPr="00B5180B">
              <w:t>рамках недели.</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Апрель 2025</w:t>
            </w:r>
          </w:p>
        </w:tc>
        <w:tc>
          <w:tcPr>
            <w:tcW w:w="2520" w:type="dxa"/>
            <w:gridSpan w:val="2"/>
          </w:tcPr>
          <w:p w:rsidR="00187A6E" w:rsidRPr="00B5180B" w:rsidRDefault="00187A6E" w:rsidP="003C16B7">
            <w:pPr>
              <w:pStyle w:val="TableParagraph"/>
            </w:pPr>
            <w:r w:rsidRPr="00B5180B">
              <w:t>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tabs>
                <w:tab w:val="left" w:pos="1707"/>
                <w:tab w:val="left" w:pos="3396"/>
                <w:tab w:val="left" w:pos="5109"/>
              </w:tabs>
            </w:pPr>
            <w:r w:rsidRPr="00B5180B">
              <w:t>Тематическая</w:t>
            </w:r>
            <w:r w:rsidRPr="00B5180B">
              <w:tab/>
              <w:t>фотовыставка,</w:t>
            </w:r>
            <w:r w:rsidRPr="00B5180B">
              <w:tab/>
              <w:t>видеопроекты, подкасты, посвященные</w:t>
            </w:r>
            <w:r w:rsidRPr="00FE339C">
              <w:rPr>
                <w:spacing w:val="-7"/>
              </w:rPr>
              <w:t xml:space="preserve"> </w:t>
            </w:r>
            <w:r w:rsidRPr="00B5180B">
              <w:t>Дню</w:t>
            </w:r>
            <w:r w:rsidRPr="00FE339C">
              <w:rPr>
                <w:spacing w:val="-2"/>
              </w:rPr>
              <w:t xml:space="preserve"> </w:t>
            </w:r>
            <w:r w:rsidRPr="00B5180B">
              <w:t>Победы</w:t>
            </w:r>
            <w:r w:rsidRPr="00FE339C">
              <w:rPr>
                <w:spacing w:val="-5"/>
              </w:rPr>
              <w:t xml:space="preserve"> </w:t>
            </w:r>
            <w:r w:rsidRPr="00B5180B">
              <w:t>–</w:t>
            </w:r>
            <w:r w:rsidRPr="00FE339C">
              <w:rPr>
                <w:spacing w:val="-4"/>
              </w:rPr>
              <w:t xml:space="preserve"> </w:t>
            </w:r>
            <w:r w:rsidRPr="00B5180B">
              <w:t>сайт</w:t>
            </w:r>
            <w:r w:rsidRPr="00FE339C">
              <w:rPr>
                <w:spacing w:val="-4"/>
              </w:rPr>
              <w:t xml:space="preserve"> </w:t>
            </w:r>
            <w:r w:rsidRPr="00B5180B">
              <w:t>школы,</w:t>
            </w:r>
            <w:r w:rsidRPr="00FE339C">
              <w:rPr>
                <w:spacing w:val="-4"/>
              </w:rPr>
              <w:t xml:space="preserve"> </w:t>
            </w:r>
            <w:r w:rsidRPr="00B5180B">
              <w:t>группа</w:t>
            </w:r>
            <w:r w:rsidRPr="00FE339C">
              <w:rPr>
                <w:spacing w:val="-5"/>
              </w:rPr>
              <w:t xml:space="preserve"> </w:t>
            </w:r>
            <w:r w:rsidRPr="00B5180B">
              <w:t>ВК)</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01-09.05.2025</w:t>
            </w:r>
          </w:p>
        </w:tc>
        <w:tc>
          <w:tcPr>
            <w:tcW w:w="2520" w:type="dxa"/>
            <w:gridSpan w:val="2"/>
          </w:tcPr>
          <w:p w:rsidR="00187A6E" w:rsidRPr="00B5180B" w:rsidRDefault="00187A6E" w:rsidP="003C16B7">
            <w:pPr>
              <w:pStyle w:val="TableParagraph"/>
            </w:pPr>
            <w:r w:rsidRPr="00B5180B">
              <w:t>классные</w:t>
            </w:r>
            <w:r w:rsidRPr="00FE339C">
              <w:rPr>
                <w:spacing w:val="-14"/>
              </w:rPr>
              <w:t xml:space="preserve"> </w:t>
            </w:r>
            <w:r w:rsidRPr="00B5180B">
              <w:t>руководители</w:t>
            </w:r>
          </w:p>
        </w:tc>
      </w:tr>
      <w:tr w:rsidR="00187A6E" w:rsidRPr="00B5180B" w:rsidTr="00187A6E">
        <w:trPr>
          <w:trHeight w:val="414"/>
        </w:trPr>
        <w:tc>
          <w:tcPr>
            <w:tcW w:w="4962" w:type="dxa"/>
          </w:tcPr>
          <w:p w:rsidR="00187A6E" w:rsidRPr="00B5180B" w:rsidRDefault="00187A6E" w:rsidP="003C16B7">
            <w:pPr>
              <w:pStyle w:val="TableParagraph"/>
            </w:pPr>
            <w:r w:rsidRPr="00B5180B">
              <w:t>Кинолектории,</w:t>
            </w:r>
            <w:r w:rsidRPr="00FE339C">
              <w:rPr>
                <w:spacing w:val="-6"/>
              </w:rPr>
              <w:t xml:space="preserve"> </w:t>
            </w:r>
            <w:r w:rsidRPr="00B5180B">
              <w:t>посвященные</w:t>
            </w:r>
            <w:r w:rsidRPr="00FE339C">
              <w:rPr>
                <w:spacing w:val="-8"/>
              </w:rPr>
              <w:t xml:space="preserve"> </w:t>
            </w:r>
            <w:r w:rsidRPr="00B5180B">
              <w:t>Дню</w:t>
            </w:r>
            <w:r w:rsidRPr="00FE339C">
              <w:rPr>
                <w:spacing w:val="-6"/>
              </w:rPr>
              <w:t xml:space="preserve"> </w:t>
            </w:r>
            <w:r w:rsidRPr="00B5180B">
              <w:t>Победы</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Май 2025</w:t>
            </w:r>
          </w:p>
        </w:tc>
        <w:tc>
          <w:tcPr>
            <w:tcW w:w="2520" w:type="dxa"/>
            <w:gridSpan w:val="2"/>
          </w:tcPr>
          <w:p w:rsidR="00187A6E" w:rsidRPr="00B5180B" w:rsidRDefault="00187A6E" w:rsidP="003C16B7">
            <w:pPr>
              <w:pStyle w:val="TableParagraph"/>
            </w:pPr>
            <w:r w:rsidRPr="00B5180B">
              <w:t>классные</w:t>
            </w:r>
            <w:r w:rsidRPr="00FE339C">
              <w:rPr>
                <w:spacing w:val="-14"/>
              </w:rPr>
              <w:t xml:space="preserve"> </w:t>
            </w:r>
            <w:r w:rsidRPr="00B5180B">
              <w:t>руководители</w:t>
            </w:r>
          </w:p>
        </w:tc>
      </w:tr>
      <w:tr w:rsidR="00187A6E" w:rsidRPr="00B5180B" w:rsidTr="00187A6E">
        <w:trPr>
          <w:trHeight w:val="267"/>
        </w:trPr>
        <w:tc>
          <w:tcPr>
            <w:tcW w:w="10474" w:type="dxa"/>
            <w:gridSpan w:val="5"/>
          </w:tcPr>
          <w:p w:rsidR="00187A6E" w:rsidRPr="00FE339C" w:rsidRDefault="00187A6E" w:rsidP="003C16B7">
            <w:pPr>
              <w:pStyle w:val="Default0"/>
              <w:widowControl w:val="0"/>
              <w:jc w:val="center"/>
              <w:rPr>
                <w:color w:val="auto"/>
                <w:sz w:val="22"/>
                <w:szCs w:val="22"/>
              </w:rPr>
            </w:pPr>
            <w:r w:rsidRPr="00FE339C">
              <w:rPr>
                <w:b/>
                <w:bCs/>
                <w:color w:val="auto"/>
                <w:sz w:val="22"/>
                <w:szCs w:val="22"/>
              </w:rPr>
              <w:t>Школьный музей</w:t>
            </w:r>
          </w:p>
          <w:p w:rsidR="00187A6E" w:rsidRPr="00B5180B" w:rsidRDefault="00187A6E" w:rsidP="003C16B7">
            <w:pPr>
              <w:pStyle w:val="TableParagraph"/>
              <w:jc w:val="center"/>
            </w:pPr>
          </w:p>
        </w:tc>
      </w:tr>
      <w:tr w:rsidR="00187A6E" w:rsidRPr="00B5180B" w:rsidTr="00187A6E">
        <w:trPr>
          <w:trHeight w:val="414"/>
        </w:trPr>
        <w:tc>
          <w:tcPr>
            <w:tcW w:w="4962" w:type="dxa"/>
          </w:tcPr>
          <w:p w:rsidR="00187A6E" w:rsidRPr="00B5180B" w:rsidRDefault="00187A6E" w:rsidP="003C16B7">
            <w:pPr>
              <w:pStyle w:val="TableParagraph"/>
              <w:jc w:val="center"/>
            </w:pPr>
            <w:r w:rsidRPr="00B5180B">
              <w:t>Дела,</w:t>
            </w:r>
            <w:r w:rsidRPr="00FE339C">
              <w:rPr>
                <w:spacing w:val="-1"/>
              </w:rPr>
              <w:t xml:space="preserve"> </w:t>
            </w:r>
            <w:r w:rsidRPr="00B5180B">
              <w:t>события,</w:t>
            </w:r>
            <w:r w:rsidRPr="00FE339C">
              <w:rPr>
                <w:spacing w:val="-1"/>
              </w:rPr>
              <w:t xml:space="preserve"> </w:t>
            </w:r>
            <w:r w:rsidRPr="00B5180B">
              <w:t>мероприятия</w:t>
            </w:r>
          </w:p>
        </w:tc>
        <w:tc>
          <w:tcPr>
            <w:tcW w:w="1260" w:type="dxa"/>
          </w:tcPr>
          <w:p w:rsidR="00187A6E" w:rsidRPr="00B5180B" w:rsidRDefault="00187A6E" w:rsidP="003C16B7">
            <w:pPr>
              <w:pStyle w:val="TableParagraph"/>
              <w:jc w:val="center"/>
            </w:pPr>
            <w:r w:rsidRPr="00B5180B">
              <w:t>Классы</w:t>
            </w:r>
          </w:p>
        </w:tc>
        <w:tc>
          <w:tcPr>
            <w:tcW w:w="1732" w:type="dxa"/>
          </w:tcPr>
          <w:p w:rsidR="00187A6E" w:rsidRPr="00B5180B" w:rsidRDefault="00187A6E" w:rsidP="003C16B7">
            <w:pPr>
              <w:pStyle w:val="TableParagraph"/>
              <w:jc w:val="center"/>
            </w:pPr>
            <w:r w:rsidRPr="00B5180B">
              <w:t>Ориентировочное время проведения</w:t>
            </w:r>
          </w:p>
        </w:tc>
        <w:tc>
          <w:tcPr>
            <w:tcW w:w="2520" w:type="dxa"/>
            <w:gridSpan w:val="2"/>
          </w:tcPr>
          <w:p w:rsidR="00187A6E" w:rsidRPr="00B5180B" w:rsidRDefault="00187A6E" w:rsidP="003C16B7">
            <w:pPr>
              <w:pStyle w:val="TableParagraph"/>
              <w:jc w:val="center"/>
            </w:pPr>
            <w:r w:rsidRPr="00B5180B">
              <w:t>Ответственные</w:t>
            </w:r>
          </w:p>
        </w:tc>
      </w:tr>
      <w:tr w:rsidR="00187A6E" w:rsidRPr="00FE339C" w:rsidTr="00187A6E">
        <w:trPr>
          <w:trHeight w:val="414"/>
        </w:trPr>
        <w:tc>
          <w:tcPr>
            <w:tcW w:w="4962" w:type="dxa"/>
          </w:tcPr>
          <w:p w:rsidR="00187A6E" w:rsidRPr="00B5180B" w:rsidRDefault="00187A6E" w:rsidP="003C16B7">
            <w:pPr>
              <w:pStyle w:val="TableParagraph"/>
              <w:jc w:val="center"/>
            </w:pPr>
            <w:r w:rsidRPr="00FE339C">
              <w:rPr>
                <w:shd w:val="clear" w:color="auto" w:fill="FFFFFF"/>
              </w:rPr>
              <w:t>Международный день памяти жертв фашизма</w:t>
            </w:r>
          </w:p>
        </w:tc>
        <w:tc>
          <w:tcPr>
            <w:tcW w:w="1260" w:type="dxa"/>
          </w:tcPr>
          <w:p w:rsidR="00187A6E" w:rsidRPr="00B5180B" w:rsidRDefault="00187A6E" w:rsidP="003C16B7">
            <w:pPr>
              <w:pStyle w:val="TableParagraph"/>
              <w:jc w:val="center"/>
            </w:pPr>
            <w:r w:rsidRPr="00B5180B">
              <w:t>5-9</w:t>
            </w:r>
          </w:p>
        </w:tc>
        <w:tc>
          <w:tcPr>
            <w:tcW w:w="1732" w:type="dxa"/>
          </w:tcPr>
          <w:p w:rsidR="00187A6E" w:rsidRPr="00B5180B" w:rsidRDefault="00187A6E" w:rsidP="003C16B7">
            <w:pPr>
              <w:pStyle w:val="TableParagraph"/>
              <w:jc w:val="center"/>
            </w:pPr>
            <w:r w:rsidRPr="00B5180B">
              <w:t>10.09.2024</w:t>
            </w: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Руководитель музея, классные руководители</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Поисковые акции «Награда в моем доме», «Учителями славится Россия», «История моей семьи в истории Кузбасса», «Моя родословная». </w:t>
            </w:r>
          </w:p>
        </w:tc>
        <w:tc>
          <w:tcPr>
            <w:tcW w:w="1260" w:type="dxa"/>
          </w:tcPr>
          <w:p w:rsidR="00187A6E" w:rsidRPr="00B5180B" w:rsidRDefault="00187A6E" w:rsidP="003C16B7">
            <w:pPr>
              <w:pStyle w:val="TableParagraph"/>
              <w:jc w:val="center"/>
            </w:pPr>
            <w:r w:rsidRPr="00B5180B">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В течение года</w:t>
            </w: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Руководитель музея, классные руководители</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Экскурсии в школьный музей «Малая Родина» к тематическим и сменным экспозициям : </w:t>
            </w:r>
          </w:p>
          <w:p w:rsidR="00187A6E" w:rsidRPr="00FE339C" w:rsidRDefault="00187A6E" w:rsidP="003C16B7">
            <w:pPr>
              <w:pStyle w:val="Default0"/>
              <w:widowControl w:val="0"/>
              <w:rPr>
                <w:color w:val="auto"/>
                <w:sz w:val="22"/>
                <w:szCs w:val="22"/>
              </w:rPr>
            </w:pPr>
            <w:r w:rsidRPr="00FE339C">
              <w:rPr>
                <w:color w:val="auto"/>
                <w:sz w:val="22"/>
                <w:szCs w:val="22"/>
              </w:rPr>
              <w:t xml:space="preserve">-«Русская изба», </w:t>
            </w:r>
          </w:p>
          <w:p w:rsidR="00187A6E" w:rsidRPr="00FE339C" w:rsidRDefault="00187A6E" w:rsidP="003C16B7">
            <w:pPr>
              <w:pStyle w:val="Default0"/>
              <w:widowControl w:val="0"/>
              <w:rPr>
                <w:color w:val="auto"/>
                <w:sz w:val="22"/>
                <w:szCs w:val="22"/>
              </w:rPr>
            </w:pPr>
            <w:r w:rsidRPr="00FE339C">
              <w:rPr>
                <w:color w:val="auto"/>
                <w:sz w:val="22"/>
                <w:szCs w:val="22"/>
              </w:rPr>
              <w:t xml:space="preserve">- «Художники Кузбасса», </w:t>
            </w:r>
          </w:p>
          <w:p w:rsidR="00187A6E" w:rsidRPr="00FE339C" w:rsidRDefault="00187A6E" w:rsidP="003C16B7">
            <w:pPr>
              <w:pStyle w:val="Default0"/>
              <w:widowControl w:val="0"/>
              <w:rPr>
                <w:color w:val="auto"/>
                <w:sz w:val="22"/>
                <w:szCs w:val="22"/>
              </w:rPr>
            </w:pPr>
            <w:r w:rsidRPr="00FE339C">
              <w:rPr>
                <w:color w:val="auto"/>
                <w:sz w:val="22"/>
                <w:szCs w:val="22"/>
              </w:rPr>
              <w:t xml:space="preserve">-«Учителями славится Россия, ученики приносят славу ей»», </w:t>
            </w:r>
          </w:p>
          <w:p w:rsidR="00187A6E" w:rsidRPr="00FE339C" w:rsidRDefault="00187A6E" w:rsidP="003C16B7">
            <w:pPr>
              <w:pStyle w:val="Default0"/>
              <w:widowControl w:val="0"/>
              <w:rPr>
                <w:color w:val="auto"/>
                <w:sz w:val="22"/>
                <w:szCs w:val="22"/>
              </w:rPr>
            </w:pPr>
            <w:r w:rsidRPr="00FE339C">
              <w:rPr>
                <w:color w:val="auto"/>
                <w:sz w:val="22"/>
                <w:szCs w:val="22"/>
              </w:rPr>
              <w:t xml:space="preserve">-«Они сражались за родину», </w:t>
            </w:r>
          </w:p>
          <w:p w:rsidR="00187A6E" w:rsidRPr="00FE339C" w:rsidRDefault="00187A6E" w:rsidP="003C16B7">
            <w:pPr>
              <w:pStyle w:val="Default0"/>
              <w:widowControl w:val="0"/>
              <w:rPr>
                <w:color w:val="auto"/>
                <w:sz w:val="22"/>
                <w:szCs w:val="22"/>
              </w:rPr>
            </w:pPr>
            <w:r w:rsidRPr="00FE339C">
              <w:rPr>
                <w:color w:val="auto"/>
                <w:sz w:val="22"/>
                <w:szCs w:val="22"/>
              </w:rPr>
              <w:t xml:space="preserve">- «Наша Вера», </w:t>
            </w:r>
          </w:p>
          <w:p w:rsidR="00187A6E" w:rsidRPr="00FE339C" w:rsidRDefault="00187A6E" w:rsidP="003C16B7">
            <w:pPr>
              <w:pStyle w:val="Default0"/>
              <w:widowControl w:val="0"/>
              <w:rPr>
                <w:color w:val="auto"/>
                <w:sz w:val="22"/>
                <w:szCs w:val="22"/>
              </w:rPr>
            </w:pPr>
            <w:r w:rsidRPr="00FE339C">
              <w:rPr>
                <w:color w:val="auto"/>
                <w:sz w:val="22"/>
                <w:szCs w:val="22"/>
              </w:rPr>
              <w:t xml:space="preserve">- «Спасибо деду за Победу», </w:t>
            </w:r>
          </w:p>
          <w:p w:rsidR="00187A6E" w:rsidRPr="00FE339C" w:rsidRDefault="00187A6E" w:rsidP="003C16B7">
            <w:pPr>
              <w:pStyle w:val="Default0"/>
              <w:widowControl w:val="0"/>
              <w:rPr>
                <w:color w:val="auto"/>
                <w:sz w:val="22"/>
                <w:szCs w:val="22"/>
              </w:rPr>
            </w:pPr>
            <w:r w:rsidRPr="00FE339C">
              <w:rPr>
                <w:color w:val="auto"/>
                <w:sz w:val="22"/>
                <w:szCs w:val="22"/>
              </w:rPr>
              <w:t xml:space="preserve">-«Кузбасс – угольное сердце России». </w:t>
            </w:r>
          </w:p>
        </w:tc>
        <w:tc>
          <w:tcPr>
            <w:tcW w:w="1260" w:type="dxa"/>
          </w:tcPr>
          <w:p w:rsidR="00187A6E" w:rsidRPr="00B5180B" w:rsidRDefault="00187A6E" w:rsidP="003C16B7">
            <w:pPr>
              <w:pStyle w:val="TableParagraph"/>
              <w:jc w:val="center"/>
            </w:pPr>
            <w:r w:rsidRPr="00B5180B">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 xml:space="preserve">2 раза в месяц </w:t>
            </w:r>
          </w:p>
          <w:p w:rsidR="00187A6E" w:rsidRPr="00FE339C" w:rsidRDefault="00187A6E" w:rsidP="003C16B7">
            <w:pPr>
              <w:pStyle w:val="Default0"/>
              <w:widowControl w:val="0"/>
              <w:jc w:val="center"/>
              <w:rPr>
                <w:color w:val="auto"/>
                <w:sz w:val="22"/>
                <w:szCs w:val="22"/>
              </w:rPr>
            </w:pP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Руководитель музея, классные руководители</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Уроки Памяти, уроки Мужества, Уроки города</w:t>
            </w:r>
          </w:p>
        </w:tc>
        <w:tc>
          <w:tcPr>
            <w:tcW w:w="1260" w:type="dxa"/>
          </w:tcPr>
          <w:p w:rsidR="00187A6E" w:rsidRPr="00B5180B" w:rsidRDefault="00187A6E" w:rsidP="003C16B7">
            <w:pPr>
              <w:pStyle w:val="TableParagraph"/>
              <w:jc w:val="center"/>
            </w:pPr>
            <w:r w:rsidRPr="00B5180B">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 xml:space="preserve">Согласно календарю памятных дат и графику (1-2 раза в триместр) </w:t>
            </w: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Руководитель музея,</w:t>
            </w:r>
          </w:p>
          <w:p w:rsidR="00187A6E" w:rsidRPr="00FE339C" w:rsidRDefault="00187A6E" w:rsidP="003C16B7">
            <w:pPr>
              <w:pStyle w:val="Default0"/>
              <w:widowControl w:val="0"/>
              <w:rPr>
                <w:color w:val="auto"/>
                <w:sz w:val="22"/>
                <w:szCs w:val="22"/>
              </w:rPr>
            </w:pPr>
            <w:r w:rsidRPr="00FE339C">
              <w:rPr>
                <w:color w:val="auto"/>
                <w:sz w:val="22"/>
                <w:szCs w:val="22"/>
              </w:rPr>
              <w:t xml:space="preserve">классные руководители </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shd w:val="clear" w:color="auto" w:fill="FFFFFF"/>
              </w:rPr>
              <w:t>Международный день музеев</w:t>
            </w:r>
          </w:p>
        </w:tc>
        <w:tc>
          <w:tcPr>
            <w:tcW w:w="1260" w:type="dxa"/>
          </w:tcPr>
          <w:p w:rsidR="00187A6E" w:rsidRPr="00B5180B" w:rsidRDefault="00187A6E" w:rsidP="003C16B7">
            <w:pPr>
              <w:pStyle w:val="TableParagraph"/>
              <w:jc w:val="center"/>
            </w:pPr>
            <w:r w:rsidRPr="00B5180B">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18 мая 2025</w:t>
            </w: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Руководитель музея,</w:t>
            </w:r>
          </w:p>
        </w:tc>
      </w:tr>
      <w:tr w:rsidR="00187A6E" w:rsidRPr="00FE339C" w:rsidTr="00187A6E">
        <w:trPr>
          <w:trHeight w:val="414"/>
        </w:trPr>
        <w:tc>
          <w:tcPr>
            <w:tcW w:w="10474" w:type="dxa"/>
            <w:gridSpan w:val="5"/>
          </w:tcPr>
          <w:p w:rsidR="00187A6E" w:rsidRPr="00FE339C" w:rsidRDefault="00187A6E" w:rsidP="003C16B7">
            <w:pPr>
              <w:pStyle w:val="Default0"/>
              <w:widowControl w:val="0"/>
              <w:jc w:val="center"/>
              <w:rPr>
                <w:b/>
                <w:color w:val="auto"/>
                <w:sz w:val="22"/>
                <w:szCs w:val="22"/>
              </w:rPr>
            </w:pPr>
            <w:r w:rsidRPr="00FE339C">
              <w:rPr>
                <w:b/>
                <w:color w:val="auto"/>
                <w:sz w:val="22"/>
                <w:szCs w:val="22"/>
              </w:rPr>
              <w:t>Школьный театр «Каламбур»</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shd w:val="clear" w:color="auto" w:fill="FFFFFF"/>
              </w:rPr>
            </w:pPr>
            <w:r w:rsidRPr="00FE339C">
              <w:rPr>
                <w:color w:val="auto"/>
                <w:sz w:val="22"/>
                <w:szCs w:val="22"/>
              </w:rPr>
              <w:t>Знакомство  театральным творчеством</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сентябрь 2024</w:t>
            </w: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 xml:space="preserve">Руководитель школьного </w:t>
            </w:r>
          </w:p>
          <w:p w:rsidR="00187A6E" w:rsidRPr="00FE339C" w:rsidRDefault="00187A6E" w:rsidP="003C16B7">
            <w:pPr>
              <w:pStyle w:val="Default0"/>
              <w:widowControl w:val="0"/>
              <w:rPr>
                <w:color w:val="auto"/>
                <w:sz w:val="22"/>
                <w:szCs w:val="22"/>
              </w:rPr>
            </w:pPr>
            <w:r w:rsidRPr="00FE339C">
              <w:rPr>
                <w:color w:val="auto"/>
                <w:sz w:val="22"/>
                <w:szCs w:val="22"/>
              </w:rPr>
              <w:t>театра</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shd w:val="clear" w:color="auto" w:fill="FFFFFF"/>
              </w:rPr>
            </w:pPr>
            <w:r w:rsidRPr="00FE339C">
              <w:rPr>
                <w:color w:val="auto"/>
                <w:sz w:val="22"/>
                <w:szCs w:val="22"/>
              </w:rPr>
              <w:t>Посещение театров Кемеровской области  области</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widowControl w:val="0"/>
              <w:suppressAutoHyphens w:val="0"/>
              <w:jc w:val="center"/>
            </w:pPr>
            <w:r w:rsidRPr="00B5180B">
              <w:t>в течении года</w:t>
            </w: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Руководитель школьного театра</w:t>
            </w:r>
          </w:p>
        </w:tc>
      </w:tr>
      <w:tr w:rsidR="00187A6E" w:rsidRPr="00B5180B" w:rsidTr="00187A6E">
        <w:trPr>
          <w:trHeight w:val="414"/>
        </w:trPr>
        <w:tc>
          <w:tcPr>
            <w:tcW w:w="4962" w:type="dxa"/>
          </w:tcPr>
          <w:p w:rsidR="00187A6E" w:rsidRPr="00FE339C" w:rsidRDefault="00187A6E" w:rsidP="003C16B7">
            <w:pPr>
              <w:pStyle w:val="Default0"/>
              <w:widowControl w:val="0"/>
              <w:rPr>
                <w:color w:val="auto"/>
                <w:sz w:val="22"/>
                <w:szCs w:val="22"/>
                <w:shd w:val="clear" w:color="auto" w:fill="FFFFFF"/>
              </w:rPr>
            </w:pPr>
            <w:r w:rsidRPr="00FE339C">
              <w:rPr>
                <w:color w:val="auto"/>
                <w:sz w:val="22"/>
                <w:szCs w:val="22"/>
              </w:rPr>
              <w:t>Реализация театральной постановки в рамках школьных мероприятий</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B5180B" w:rsidRDefault="00187A6E" w:rsidP="003C16B7">
            <w:pPr>
              <w:widowControl w:val="0"/>
              <w:suppressAutoHyphens w:val="0"/>
              <w:jc w:val="center"/>
            </w:pPr>
            <w:r w:rsidRPr="00B5180B">
              <w:t>в течении года</w:t>
            </w:r>
          </w:p>
        </w:tc>
        <w:tc>
          <w:tcPr>
            <w:tcW w:w="2520" w:type="dxa"/>
            <w:gridSpan w:val="2"/>
          </w:tcPr>
          <w:p w:rsidR="00187A6E" w:rsidRPr="00B5180B" w:rsidRDefault="00187A6E" w:rsidP="003C16B7">
            <w:pPr>
              <w:widowControl w:val="0"/>
              <w:suppressAutoHyphens w:val="0"/>
            </w:pPr>
            <w:r w:rsidRPr="00B5180B">
              <w:t>театра</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Участие в областном конкурсе школьных театров </w:t>
            </w:r>
          </w:p>
          <w:p w:rsidR="00187A6E" w:rsidRPr="00FE339C" w:rsidRDefault="00187A6E" w:rsidP="003C16B7">
            <w:pPr>
              <w:pStyle w:val="Default0"/>
              <w:widowControl w:val="0"/>
              <w:rPr>
                <w:color w:val="auto"/>
                <w:sz w:val="22"/>
                <w:szCs w:val="22"/>
                <w:shd w:val="clear" w:color="auto" w:fill="FFFFFF"/>
              </w:rPr>
            </w:pP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в течении года</w:t>
            </w: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Руководитель школьного  театра</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shd w:val="clear" w:color="auto" w:fill="FFFFFF"/>
              </w:rPr>
            </w:pPr>
            <w:r w:rsidRPr="00FE339C">
              <w:rPr>
                <w:color w:val="auto"/>
                <w:sz w:val="22"/>
                <w:szCs w:val="22"/>
                <w:shd w:val="clear" w:color="auto" w:fill="FFFFFF"/>
              </w:rPr>
              <w:t>Всемирный день театра</w:t>
            </w:r>
          </w:p>
        </w:tc>
        <w:tc>
          <w:tcPr>
            <w:tcW w:w="1260" w:type="dxa"/>
          </w:tcPr>
          <w:p w:rsidR="00187A6E" w:rsidRPr="00B5180B" w:rsidRDefault="00187A6E" w:rsidP="003C16B7">
            <w:pPr>
              <w:widowControl w:val="0"/>
              <w:suppressAutoHyphens w:val="0"/>
              <w:jc w:val="center"/>
            </w:pPr>
            <w:r w:rsidRPr="00B5180B">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27 марта 2025</w:t>
            </w: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Руководитель школьного  театра</w:t>
            </w:r>
          </w:p>
        </w:tc>
      </w:tr>
      <w:tr w:rsidR="00187A6E" w:rsidRPr="00FE339C" w:rsidTr="00187A6E">
        <w:trPr>
          <w:trHeight w:val="414"/>
        </w:trPr>
        <w:tc>
          <w:tcPr>
            <w:tcW w:w="10474" w:type="dxa"/>
            <w:gridSpan w:val="5"/>
          </w:tcPr>
          <w:p w:rsidR="00187A6E" w:rsidRPr="00FE339C" w:rsidRDefault="00187A6E" w:rsidP="003C16B7">
            <w:pPr>
              <w:pStyle w:val="Default0"/>
              <w:widowControl w:val="0"/>
              <w:jc w:val="center"/>
              <w:rPr>
                <w:b/>
                <w:color w:val="auto"/>
                <w:sz w:val="22"/>
                <w:szCs w:val="22"/>
              </w:rPr>
            </w:pPr>
            <w:r w:rsidRPr="00FE339C">
              <w:rPr>
                <w:b/>
                <w:color w:val="auto"/>
                <w:sz w:val="22"/>
                <w:szCs w:val="22"/>
              </w:rPr>
              <w:t>Спортивный клуб</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Участие во Всероссийском </w:t>
            </w:r>
          </w:p>
          <w:p w:rsidR="00187A6E" w:rsidRPr="00FE339C" w:rsidRDefault="00187A6E" w:rsidP="003C16B7">
            <w:pPr>
              <w:pStyle w:val="Default0"/>
              <w:widowControl w:val="0"/>
              <w:rPr>
                <w:color w:val="auto"/>
                <w:sz w:val="22"/>
                <w:szCs w:val="22"/>
              </w:rPr>
            </w:pPr>
            <w:r w:rsidRPr="00FE339C">
              <w:rPr>
                <w:color w:val="auto"/>
                <w:sz w:val="22"/>
                <w:szCs w:val="22"/>
              </w:rPr>
              <w:t xml:space="preserve">физкультурно-спортивном комплексе «Готов к труду и обороне» . Осенний фестиваль « ГТО» </w:t>
            </w:r>
          </w:p>
        </w:tc>
        <w:tc>
          <w:tcPr>
            <w:tcW w:w="1260" w:type="dxa"/>
          </w:tcPr>
          <w:p w:rsidR="00187A6E" w:rsidRPr="00B5180B" w:rsidRDefault="00187A6E" w:rsidP="003C16B7">
            <w:pPr>
              <w:pStyle w:val="TableParagraph"/>
              <w:jc w:val="center"/>
            </w:pPr>
            <w:r w:rsidRPr="00B5180B">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октябрь-ноябрь</w:t>
            </w:r>
          </w:p>
          <w:p w:rsidR="00187A6E" w:rsidRPr="00FE339C" w:rsidRDefault="00187A6E" w:rsidP="003C16B7">
            <w:pPr>
              <w:pStyle w:val="Default0"/>
              <w:widowControl w:val="0"/>
              <w:jc w:val="center"/>
              <w:rPr>
                <w:color w:val="auto"/>
                <w:sz w:val="22"/>
                <w:szCs w:val="22"/>
              </w:rPr>
            </w:pPr>
            <w:r w:rsidRPr="00FE339C">
              <w:rPr>
                <w:color w:val="auto"/>
                <w:sz w:val="22"/>
                <w:szCs w:val="22"/>
              </w:rPr>
              <w:t>2024</w:t>
            </w: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учитель физический культуры</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Участие во Всероссийском </w:t>
            </w:r>
          </w:p>
          <w:p w:rsidR="00187A6E" w:rsidRPr="00FE339C" w:rsidRDefault="00187A6E" w:rsidP="003C16B7">
            <w:pPr>
              <w:pStyle w:val="Default0"/>
              <w:widowControl w:val="0"/>
              <w:rPr>
                <w:color w:val="auto"/>
                <w:sz w:val="22"/>
                <w:szCs w:val="22"/>
              </w:rPr>
            </w:pPr>
            <w:r w:rsidRPr="00FE339C">
              <w:rPr>
                <w:color w:val="auto"/>
                <w:sz w:val="22"/>
                <w:szCs w:val="22"/>
              </w:rPr>
              <w:t>физкультурно-спортивном комплексе «Готов к труду и обороне». Зимний фестиваль « ГТО»</w:t>
            </w:r>
          </w:p>
        </w:tc>
        <w:tc>
          <w:tcPr>
            <w:tcW w:w="1260" w:type="dxa"/>
          </w:tcPr>
          <w:p w:rsidR="00187A6E" w:rsidRPr="00B5180B" w:rsidRDefault="00187A6E" w:rsidP="003C16B7">
            <w:pPr>
              <w:pStyle w:val="TableParagraph"/>
              <w:jc w:val="center"/>
            </w:pPr>
            <w:r w:rsidRPr="00B5180B">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ноябрь-декабрь</w:t>
            </w: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учитель физический культуры</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Участие в соревнованиях  муниципального и </w:t>
            </w:r>
          </w:p>
          <w:p w:rsidR="00187A6E" w:rsidRPr="00FE339C" w:rsidRDefault="00187A6E" w:rsidP="003C16B7">
            <w:pPr>
              <w:pStyle w:val="Default0"/>
              <w:widowControl w:val="0"/>
              <w:rPr>
                <w:color w:val="auto"/>
                <w:sz w:val="22"/>
                <w:szCs w:val="22"/>
              </w:rPr>
            </w:pPr>
            <w:r w:rsidRPr="00FE339C">
              <w:rPr>
                <w:color w:val="auto"/>
                <w:sz w:val="22"/>
                <w:szCs w:val="22"/>
              </w:rPr>
              <w:t xml:space="preserve">регионального уровней по баскетболу, волейболу, футболу, шахматам и др.. </w:t>
            </w:r>
          </w:p>
        </w:tc>
        <w:tc>
          <w:tcPr>
            <w:tcW w:w="1260" w:type="dxa"/>
          </w:tcPr>
          <w:p w:rsidR="00187A6E" w:rsidRPr="00B5180B" w:rsidRDefault="00187A6E" w:rsidP="003C16B7">
            <w:pPr>
              <w:pStyle w:val="TableParagraph"/>
              <w:jc w:val="center"/>
            </w:pPr>
            <w:r w:rsidRPr="00B5180B">
              <w:t>7-9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в течении года</w:t>
            </w: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учитель физический культуры</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Участие во Всероссийском </w:t>
            </w:r>
          </w:p>
          <w:p w:rsidR="00187A6E" w:rsidRPr="00FE339C" w:rsidRDefault="00187A6E" w:rsidP="003C16B7">
            <w:pPr>
              <w:pStyle w:val="Default0"/>
              <w:widowControl w:val="0"/>
              <w:rPr>
                <w:color w:val="auto"/>
                <w:sz w:val="22"/>
                <w:szCs w:val="22"/>
              </w:rPr>
            </w:pPr>
            <w:r w:rsidRPr="00FE339C">
              <w:rPr>
                <w:color w:val="auto"/>
                <w:sz w:val="22"/>
                <w:szCs w:val="22"/>
              </w:rPr>
              <w:t xml:space="preserve">физкультурно-спортивном комплексе «Готов к труду и обороне» .Весенний фестиваль «ГТО» </w:t>
            </w:r>
          </w:p>
        </w:tc>
        <w:tc>
          <w:tcPr>
            <w:tcW w:w="1260" w:type="dxa"/>
          </w:tcPr>
          <w:p w:rsidR="00187A6E" w:rsidRPr="00B5180B" w:rsidRDefault="00187A6E" w:rsidP="003C16B7">
            <w:pPr>
              <w:pStyle w:val="TableParagraph"/>
              <w:jc w:val="center"/>
            </w:pPr>
            <w:r w:rsidRPr="00B5180B">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апрель-май</w:t>
            </w:r>
          </w:p>
          <w:p w:rsidR="00187A6E" w:rsidRPr="00FE339C" w:rsidRDefault="00187A6E" w:rsidP="003C16B7">
            <w:pPr>
              <w:pStyle w:val="Default0"/>
              <w:widowControl w:val="0"/>
              <w:jc w:val="center"/>
              <w:rPr>
                <w:color w:val="auto"/>
                <w:sz w:val="22"/>
                <w:szCs w:val="22"/>
              </w:rPr>
            </w:pPr>
            <w:r w:rsidRPr="00FE339C">
              <w:rPr>
                <w:color w:val="auto"/>
                <w:sz w:val="22"/>
                <w:szCs w:val="22"/>
              </w:rPr>
              <w:t>2025</w:t>
            </w: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учитель физический культуры</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Участие в товарищеских спортивных встречах между классами и другими школами </w:t>
            </w:r>
          </w:p>
          <w:p w:rsidR="00187A6E" w:rsidRPr="00FE339C" w:rsidRDefault="00187A6E" w:rsidP="003C16B7">
            <w:pPr>
              <w:pStyle w:val="Default0"/>
              <w:widowControl w:val="0"/>
              <w:rPr>
                <w:color w:val="auto"/>
                <w:sz w:val="22"/>
                <w:szCs w:val="22"/>
                <w:shd w:val="clear" w:color="auto" w:fill="FFFFFF"/>
              </w:rPr>
            </w:pPr>
          </w:p>
        </w:tc>
        <w:tc>
          <w:tcPr>
            <w:tcW w:w="1260" w:type="dxa"/>
          </w:tcPr>
          <w:p w:rsidR="00187A6E" w:rsidRPr="00B5180B" w:rsidRDefault="00187A6E" w:rsidP="003C16B7">
            <w:pPr>
              <w:pStyle w:val="TableParagraph"/>
              <w:jc w:val="center"/>
            </w:pPr>
            <w:r w:rsidRPr="00B5180B">
              <w:t>7-9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в течении года</w:t>
            </w: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учитель физический культуры</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Участие в «Президентских спортивных играх» </w:t>
            </w:r>
          </w:p>
        </w:tc>
        <w:tc>
          <w:tcPr>
            <w:tcW w:w="1260" w:type="dxa"/>
          </w:tcPr>
          <w:p w:rsidR="00187A6E" w:rsidRPr="00B5180B" w:rsidRDefault="00187A6E" w:rsidP="003C16B7">
            <w:pPr>
              <w:pStyle w:val="TableParagraph"/>
              <w:jc w:val="center"/>
            </w:pPr>
            <w:r w:rsidRPr="00B5180B">
              <w:t>7-9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в течении года</w:t>
            </w: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учитель физический культуры</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Пионербол </w:t>
            </w:r>
          </w:p>
          <w:p w:rsidR="00187A6E" w:rsidRPr="00FE339C" w:rsidRDefault="00187A6E" w:rsidP="003C16B7">
            <w:pPr>
              <w:pStyle w:val="Default0"/>
              <w:widowControl w:val="0"/>
              <w:rPr>
                <w:color w:val="auto"/>
                <w:sz w:val="22"/>
                <w:szCs w:val="22"/>
              </w:rPr>
            </w:pPr>
          </w:p>
        </w:tc>
        <w:tc>
          <w:tcPr>
            <w:tcW w:w="1260" w:type="dxa"/>
          </w:tcPr>
          <w:p w:rsidR="00187A6E" w:rsidRPr="00B5180B" w:rsidRDefault="00187A6E" w:rsidP="003C16B7">
            <w:pPr>
              <w:pStyle w:val="TableParagraph"/>
              <w:jc w:val="center"/>
            </w:pPr>
            <w:r w:rsidRPr="00B5180B">
              <w:t>5-6</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декабрь</w:t>
            </w: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учитель физический культуры</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Волейбол/юноши</w:t>
            </w:r>
          </w:p>
        </w:tc>
        <w:tc>
          <w:tcPr>
            <w:tcW w:w="1260" w:type="dxa"/>
          </w:tcPr>
          <w:p w:rsidR="00187A6E" w:rsidRPr="00B5180B" w:rsidRDefault="00187A6E" w:rsidP="003C16B7">
            <w:pPr>
              <w:pStyle w:val="TableParagraph"/>
              <w:jc w:val="center"/>
            </w:pPr>
            <w:r w:rsidRPr="00B5180B">
              <w:t>7-9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январь-февраль</w:t>
            </w: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учитель физический культуры</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Волейбол/девушки</w:t>
            </w:r>
          </w:p>
        </w:tc>
        <w:tc>
          <w:tcPr>
            <w:tcW w:w="1260" w:type="dxa"/>
          </w:tcPr>
          <w:p w:rsidR="00187A6E" w:rsidRPr="00B5180B" w:rsidRDefault="00187A6E" w:rsidP="003C16B7">
            <w:pPr>
              <w:pStyle w:val="TableParagraph"/>
              <w:jc w:val="center"/>
            </w:pPr>
            <w:r w:rsidRPr="00B5180B">
              <w:t>7-9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январь-февраль</w:t>
            </w: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учитель физический культуры</w:t>
            </w:r>
          </w:p>
        </w:tc>
      </w:tr>
      <w:tr w:rsidR="00187A6E" w:rsidRPr="00FE339C" w:rsidTr="00187A6E">
        <w:trPr>
          <w:trHeight w:val="414"/>
        </w:trPr>
        <w:tc>
          <w:tcPr>
            <w:tcW w:w="4962" w:type="dxa"/>
          </w:tcPr>
          <w:p w:rsidR="00187A6E" w:rsidRPr="00FE339C" w:rsidRDefault="00187A6E" w:rsidP="003C16B7">
            <w:pPr>
              <w:pStyle w:val="Default0"/>
              <w:widowControl w:val="0"/>
              <w:rPr>
                <w:color w:val="auto"/>
                <w:sz w:val="22"/>
                <w:szCs w:val="22"/>
              </w:rPr>
            </w:pPr>
            <w:r w:rsidRPr="00FE339C">
              <w:rPr>
                <w:color w:val="auto"/>
                <w:sz w:val="22"/>
                <w:szCs w:val="22"/>
              </w:rPr>
              <w:t xml:space="preserve">Участие в спартакиаде школьников </w:t>
            </w:r>
          </w:p>
          <w:p w:rsidR="00187A6E" w:rsidRPr="00FE339C" w:rsidRDefault="00187A6E" w:rsidP="003C16B7">
            <w:pPr>
              <w:pStyle w:val="Default0"/>
              <w:widowControl w:val="0"/>
              <w:rPr>
                <w:color w:val="auto"/>
                <w:sz w:val="22"/>
                <w:szCs w:val="22"/>
              </w:rPr>
            </w:pPr>
          </w:p>
        </w:tc>
        <w:tc>
          <w:tcPr>
            <w:tcW w:w="1260" w:type="dxa"/>
          </w:tcPr>
          <w:p w:rsidR="00187A6E" w:rsidRPr="00B5180B" w:rsidRDefault="00187A6E" w:rsidP="003C16B7">
            <w:pPr>
              <w:pStyle w:val="TableParagraph"/>
              <w:jc w:val="center"/>
            </w:pPr>
            <w:r w:rsidRPr="00B5180B">
              <w:t>5-9</w:t>
            </w:r>
          </w:p>
        </w:tc>
        <w:tc>
          <w:tcPr>
            <w:tcW w:w="1732" w:type="dxa"/>
          </w:tcPr>
          <w:p w:rsidR="00187A6E" w:rsidRPr="00FE339C" w:rsidRDefault="00187A6E" w:rsidP="003C16B7">
            <w:pPr>
              <w:pStyle w:val="Default0"/>
              <w:widowControl w:val="0"/>
              <w:jc w:val="center"/>
              <w:rPr>
                <w:color w:val="auto"/>
                <w:sz w:val="22"/>
                <w:szCs w:val="22"/>
              </w:rPr>
            </w:pPr>
            <w:r w:rsidRPr="00FE339C">
              <w:rPr>
                <w:color w:val="auto"/>
                <w:sz w:val="22"/>
                <w:szCs w:val="22"/>
              </w:rPr>
              <w:t>в течении года</w:t>
            </w:r>
          </w:p>
        </w:tc>
        <w:tc>
          <w:tcPr>
            <w:tcW w:w="2520" w:type="dxa"/>
            <w:gridSpan w:val="2"/>
          </w:tcPr>
          <w:p w:rsidR="00187A6E" w:rsidRPr="00FE339C" w:rsidRDefault="00187A6E" w:rsidP="003C16B7">
            <w:pPr>
              <w:pStyle w:val="Default0"/>
              <w:widowControl w:val="0"/>
              <w:rPr>
                <w:color w:val="auto"/>
                <w:sz w:val="22"/>
                <w:szCs w:val="22"/>
              </w:rPr>
            </w:pPr>
            <w:r w:rsidRPr="00FE339C">
              <w:rPr>
                <w:color w:val="auto"/>
                <w:sz w:val="22"/>
                <w:szCs w:val="22"/>
              </w:rPr>
              <w:t>учитель физический культуры</w:t>
            </w:r>
          </w:p>
        </w:tc>
      </w:tr>
    </w:tbl>
    <w:p w:rsidR="00BA104E" w:rsidRPr="00F569D0" w:rsidRDefault="00BA104E" w:rsidP="003C16B7">
      <w:pPr>
        <w:widowControl w:val="0"/>
        <w:suppressAutoHyphens w:val="0"/>
        <w:ind w:firstLine="566"/>
        <w:jc w:val="both"/>
      </w:pPr>
    </w:p>
    <w:p w:rsidR="00F117DB" w:rsidRPr="0012577D" w:rsidRDefault="009E5B96" w:rsidP="003C16B7">
      <w:pPr>
        <w:pStyle w:val="1"/>
        <w:keepNext w:val="0"/>
        <w:widowControl w:val="0"/>
        <w:suppressAutoHyphens w:val="0"/>
        <w:rPr>
          <w:rStyle w:val="26"/>
        </w:rPr>
      </w:pPr>
      <w:bookmarkStart w:id="451" w:name="_Toc151240419"/>
      <w:r w:rsidRPr="0012577D">
        <w:rPr>
          <w:rStyle w:val="26"/>
        </w:rPr>
        <w:t>3.</w:t>
      </w:r>
      <w:r w:rsidR="0012577D" w:rsidRPr="0012577D">
        <w:rPr>
          <w:rStyle w:val="26"/>
        </w:rPr>
        <w:t>5.</w:t>
      </w:r>
      <w:r w:rsidRPr="0012577D">
        <w:rPr>
          <w:rStyle w:val="26"/>
        </w:rPr>
        <w:t> </w:t>
      </w:r>
      <w:r w:rsidR="00281383" w:rsidRPr="0012577D">
        <w:rPr>
          <w:rStyle w:val="26"/>
        </w:rPr>
        <w:t>Характеристика условий реализации программы основного общего образования в соответствии с требованиями ФГОС ООО</w:t>
      </w:r>
      <w:bookmarkEnd w:id="451"/>
    </w:p>
    <w:p w:rsidR="00281383" w:rsidRPr="006B1A3D" w:rsidRDefault="00281383" w:rsidP="003C16B7">
      <w:pPr>
        <w:widowControl w:val="0"/>
        <w:suppressAutoHyphens w:val="0"/>
        <w:jc w:val="both"/>
        <w:rPr>
          <w:b/>
          <w:bCs/>
        </w:rPr>
      </w:pPr>
    </w:p>
    <w:p w:rsidR="00BB4DD2" w:rsidRPr="006B1A3D" w:rsidRDefault="00BB4DD2" w:rsidP="003C16B7">
      <w:pPr>
        <w:widowControl w:val="0"/>
        <w:suppressAutoHyphens w:val="0"/>
        <w:autoSpaceDE w:val="0"/>
        <w:autoSpaceDN w:val="0"/>
        <w:adjustRightInd w:val="0"/>
        <w:ind w:firstLine="708"/>
        <w:jc w:val="both"/>
        <w:rPr>
          <w:rFonts w:eastAsia="Calibri"/>
        </w:rPr>
      </w:pPr>
      <w:bookmarkStart w:id="452" w:name="_Toc335489119"/>
    </w:p>
    <w:p w:rsidR="003C16B7" w:rsidRPr="006B1A3D" w:rsidRDefault="003C16B7" w:rsidP="003C16B7">
      <w:pPr>
        <w:widowControl w:val="0"/>
        <w:suppressAutoHyphens w:val="0"/>
        <w:overflowPunct w:val="0"/>
        <w:autoSpaceDE w:val="0"/>
        <w:autoSpaceDN w:val="0"/>
        <w:adjustRightInd w:val="0"/>
        <w:ind w:firstLine="708"/>
        <w:jc w:val="both"/>
        <w:rPr>
          <w:rFonts w:eastAsia="Calibri"/>
        </w:rPr>
      </w:pPr>
      <w:r w:rsidRPr="006B1A3D">
        <w:rPr>
          <w:rFonts w:eastAsia="Calibri"/>
        </w:rPr>
        <w:t>МБОУ «ООШ №3 Юрги» укомплектовано квалифицированными кадрами. Уровень квалификации работников для каждой занимаемой должности должен отвечать квалификационным требованиям, указанным в квалификационных справочниках, и (или) профессиональным стандартам по соответствующей должности.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Непрерывность профессионального развития работников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3C16B7" w:rsidRPr="006B1A3D" w:rsidRDefault="003C16B7" w:rsidP="003C16B7">
      <w:pPr>
        <w:widowControl w:val="0"/>
        <w:suppressAutoHyphens w:val="0"/>
        <w:autoSpaceDE w:val="0"/>
        <w:autoSpaceDN w:val="0"/>
        <w:adjustRightInd w:val="0"/>
        <w:ind w:firstLine="708"/>
        <w:jc w:val="both"/>
        <w:rPr>
          <w:rFonts w:eastAsia="Calibri"/>
        </w:rPr>
      </w:pPr>
      <w:r w:rsidRPr="006B1A3D">
        <w:rPr>
          <w:rFonts w:eastAsia="Calibri"/>
        </w:rPr>
        <w:t>Совместное сотрудничество с ИРОК, МБУ ДПО «ИМЦ г. Юрги» обеспечивают возможность постоянной методической поддержки, получения оперативных консультаций по вопросам реализации основной образовательной программы основного общего образования, использования инновационного опыта других общеобразовательных учреждений,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инноваций. Формами повышения квалификации являются: курсовая подготовка,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обучение детей-инвалидов и детей с ОВЗ, участие в различных педагогических проектах, создание и публикация методических материалов, конкурсы.</w:t>
      </w:r>
    </w:p>
    <w:p w:rsidR="003C16B7" w:rsidRPr="006B1A3D" w:rsidRDefault="003C16B7" w:rsidP="003C16B7">
      <w:pPr>
        <w:widowControl w:val="0"/>
        <w:suppressAutoHyphens w:val="0"/>
        <w:autoSpaceDE w:val="0"/>
        <w:autoSpaceDN w:val="0"/>
        <w:adjustRightInd w:val="0"/>
        <w:ind w:firstLine="708"/>
        <w:jc w:val="both"/>
        <w:rPr>
          <w:rFonts w:eastAsia="Calibri"/>
        </w:rPr>
      </w:pPr>
    </w:p>
    <w:p w:rsidR="003C16B7" w:rsidRPr="006B1A3D" w:rsidRDefault="003C16B7" w:rsidP="003C16B7">
      <w:pPr>
        <w:widowControl w:val="0"/>
        <w:suppressAutoHyphens w:val="0"/>
        <w:overflowPunct w:val="0"/>
        <w:autoSpaceDE w:val="0"/>
        <w:autoSpaceDN w:val="0"/>
        <w:adjustRightInd w:val="0"/>
        <w:ind w:firstLine="852"/>
        <w:jc w:val="both"/>
        <w:rPr>
          <w:rFonts w:eastAsia="Calibri"/>
          <w:b/>
        </w:rPr>
      </w:pPr>
      <w:r w:rsidRPr="006B1A3D">
        <w:rPr>
          <w:rFonts w:eastAsia="Calibri"/>
          <w:b/>
          <w:iCs/>
        </w:rPr>
        <w:t>3.</w:t>
      </w:r>
      <w:r>
        <w:rPr>
          <w:rFonts w:eastAsia="Calibri"/>
          <w:b/>
          <w:iCs/>
        </w:rPr>
        <w:t>5</w:t>
      </w:r>
      <w:r w:rsidRPr="006B1A3D">
        <w:rPr>
          <w:rFonts w:eastAsia="Calibri"/>
          <w:b/>
          <w:iCs/>
        </w:rPr>
        <w:t xml:space="preserve">.1. Оценка кадровых условий реализации основной образовательной программы МБОУ «ООШ №3 г. Юрги» </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270"/>
        <w:gridCol w:w="3260"/>
        <w:gridCol w:w="1449"/>
      </w:tblGrid>
      <w:tr w:rsidR="003C16B7" w:rsidRPr="006B1A3D" w:rsidTr="00EE5A96">
        <w:tc>
          <w:tcPr>
            <w:tcW w:w="516" w:type="dxa"/>
          </w:tcPr>
          <w:p w:rsidR="003C16B7" w:rsidRPr="00FE339C" w:rsidRDefault="003C16B7" w:rsidP="003C16B7">
            <w:pPr>
              <w:widowControl w:val="0"/>
              <w:suppressAutoHyphens w:val="0"/>
              <w:autoSpaceDE w:val="0"/>
              <w:autoSpaceDN w:val="0"/>
              <w:adjustRightInd w:val="0"/>
              <w:jc w:val="both"/>
              <w:rPr>
                <w:rFonts w:eastAsia="Calibri"/>
                <w:i/>
              </w:rPr>
            </w:pPr>
            <w:r w:rsidRPr="00FE339C">
              <w:rPr>
                <w:rFonts w:eastAsia="Calibri"/>
                <w:i/>
              </w:rPr>
              <w:t>№</w:t>
            </w:r>
          </w:p>
        </w:tc>
        <w:tc>
          <w:tcPr>
            <w:tcW w:w="4270" w:type="dxa"/>
          </w:tcPr>
          <w:p w:rsidR="003C16B7" w:rsidRPr="00FE339C" w:rsidRDefault="003C16B7" w:rsidP="003C16B7">
            <w:pPr>
              <w:widowControl w:val="0"/>
              <w:suppressAutoHyphens w:val="0"/>
              <w:autoSpaceDE w:val="0"/>
              <w:autoSpaceDN w:val="0"/>
              <w:adjustRightInd w:val="0"/>
              <w:jc w:val="both"/>
              <w:rPr>
                <w:rFonts w:eastAsia="Calibri"/>
                <w:i/>
              </w:rPr>
            </w:pPr>
            <w:r w:rsidRPr="00FE339C">
              <w:rPr>
                <w:rFonts w:eastAsia="Calibri"/>
                <w:i/>
              </w:rPr>
              <w:t>Показатель</w:t>
            </w:r>
          </w:p>
        </w:tc>
        <w:tc>
          <w:tcPr>
            <w:tcW w:w="3260" w:type="dxa"/>
          </w:tcPr>
          <w:p w:rsidR="003C16B7" w:rsidRPr="00FE339C" w:rsidRDefault="003C16B7" w:rsidP="003C16B7">
            <w:pPr>
              <w:widowControl w:val="0"/>
              <w:suppressAutoHyphens w:val="0"/>
              <w:autoSpaceDE w:val="0"/>
              <w:autoSpaceDN w:val="0"/>
              <w:adjustRightInd w:val="0"/>
              <w:jc w:val="both"/>
              <w:rPr>
                <w:rFonts w:eastAsia="Calibri"/>
                <w:i/>
              </w:rPr>
            </w:pPr>
            <w:r w:rsidRPr="00FE339C">
              <w:rPr>
                <w:rFonts w:eastAsia="Calibri"/>
                <w:i/>
              </w:rPr>
              <w:t>Расшифровка показателя</w:t>
            </w:r>
          </w:p>
        </w:tc>
        <w:tc>
          <w:tcPr>
            <w:tcW w:w="1449" w:type="dxa"/>
          </w:tcPr>
          <w:p w:rsidR="003C16B7" w:rsidRPr="00FE339C" w:rsidRDefault="003C16B7" w:rsidP="003C16B7">
            <w:pPr>
              <w:widowControl w:val="0"/>
              <w:suppressAutoHyphens w:val="0"/>
              <w:autoSpaceDE w:val="0"/>
              <w:autoSpaceDN w:val="0"/>
              <w:adjustRightInd w:val="0"/>
              <w:jc w:val="both"/>
              <w:rPr>
                <w:rFonts w:eastAsia="Calibri"/>
                <w:i/>
              </w:rPr>
            </w:pPr>
            <w:r w:rsidRPr="00FE339C">
              <w:rPr>
                <w:rFonts w:eastAsia="Calibri"/>
                <w:i/>
              </w:rPr>
              <w:t>Показатель</w:t>
            </w:r>
          </w:p>
        </w:tc>
      </w:tr>
      <w:tr w:rsidR="003C16B7" w:rsidRPr="006B1A3D" w:rsidTr="00EE5A96">
        <w:tc>
          <w:tcPr>
            <w:tcW w:w="9495" w:type="dxa"/>
            <w:gridSpan w:val="4"/>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Кадровый потенциал школы</w:t>
            </w:r>
          </w:p>
        </w:tc>
      </w:tr>
      <w:tr w:rsidR="003C16B7" w:rsidRPr="006B1A3D" w:rsidTr="00EE5A96">
        <w:tc>
          <w:tcPr>
            <w:tcW w:w="516" w:type="dxa"/>
            <w:vMerge w:val="restart"/>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1</w:t>
            </w:r>
          </w:p>
        </w:tc>
        <w:tc>
          <w:tcPr>
            <w:tcW w:w="4270"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3260" w:type="dxa"/>
            <w:vMerge w:val="restart"/>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Доля педагогических работников, имеющих высшее образование, в общем числе педагогических работников организации</w:t>
            </w:r>
          </w:p>
        </w:tc>
        <w:tc>
          <w:tcPr>
            <w:tcW w:w="1449" w:type="dxa"/>
          </w:tcPr>
          <w:p w:rsidR="003C16B7" w:rsidRPr="00FE339C" w:rsidRDefault="003C16B7" w:rsidP="003C16B7">
            <w:pPr>
              <w:widowControl w:val="0"/>
              <w:suppressAutoHyphens w:val="0"/>
              <w:jc w:val="both"/>
              <w:textAlignment w:val="baseline"/>
              <w:rPr>
                <w:rFonts w:eastAsia="Calibri"/>
              </w:rPr>
            </w:pPr>
            <w:r w:rsidRPr="00FE339C">
              <w:rPr>
                <w:rFonts w:eastAsia="Calibri"/>
              </w:rPr>
              <w:t>31/84%</w:t>
            </w:r>
          </w:p>
        </w:tc>
      </w:tr>
      <w:tr w:rsidR="003C16B7" w:rsidRPr="006B1A3D" w:rsidTr="00EE5A96">
        <w:tc>
          <w:tcPr>
            <w:tcW w:w="516" w:type="dxa"/>
            <w:vMerge/>
          </w:tcPr>
          <w:p w:rsidR="003C16B7" w:rsidRPr="00FE339C" w:rsidRDefault="003C16B7" w:rsidP="003C16B7">
            <w:pPr>
              <w:widowControl w:val="0"/>
              <w:suppressAutoHyphens w:val="0"/>
              <w:autoSpaceDE w:val="0"/>
              <w:autoSpaceDN w:val="0"/>
              <w:adjustRightInd w:val="0"/>
              <w:jc w:val="both"/>
              <w:rPr>
                <w:rFonts w:eastAsia="Calibri"/>
              </w:rPr>
            </w:pPr>
          </w:p>
        </w:tc>
        <w:tc>
          <w:tcPr>
            <w:tcW w:w="4270"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Численность /удельный вес численности</w:t>
            </w:r>
          </w:p>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Педагогических работников, имеющих высшее образование педагогической направленности  (профиля) (%)</w:t>
            </w:r>
          </w:p>
        </w:tc>
        <w:tc>
          <w:tcPr>
            <w:tcW w:w="3260" w:type="dxa"/>
            <w:vMerge/>
          </w:tcPr>
          <w:p w:rsidR="003C16B7" w:rsidRPr="00FE339C" w:rsidRDefault="003C16B7" w:rsidP="003C16B7">
            <w:pPr>
              <w:widowControl w:val="0"/>
              <w:suppressAutoHyphens w:val="0"/>
              <w:autoSpaceDE w:val="0"/>
              <w:autoSpaceDN w:val="0"/>
              <w:adjustRightInd w:val="0"/>
              <w:jc w:val="both"/>
              <w:rPr>
                <w:rFonts w:eastAsia="Calibri"/>
              </w:rPr>
            </w:pPr>
          </w:p>
        </w:tc>
        <w:tc>
          <w:tcPr>
            <w:tcW w:w="1449" w:type="dxa"/>
          </w:tcPr>
          <w:p w:rsidR="003C16B7" w:rsidRPr="00FE339C" w:rsidRDefault="003C16B7" w:rsidP="003C16B7">
            <w:pPr>
              <w:widowControl w:val="0"/>
              <w:suppressAutoHyphens w:val="0"/>
              <w:jc w:val="both"/>
              <w:textAlignment w:val="baseline"/>
              <w:rPr>
                <w:rFonts w:eastAsia="Calibri"/>
              </w:rPr>
            </w:pPr>
            <w:r w:rsidRPr="00FE339C">
              <w:rPr>
                <w:rFonts w:eastAsia="Calibri"/>
              </w:rPr>
              <w:t>25/68%</w:t>
            </w:r>
          </w:p>
        </w:tc>
      </w:tr>
      <w:tr w:rsidR="003C16B7" w:rsidRPr="006B1A3D" w:rsidTr="00EE5A96">
        <w:tc>
          <w:tcPr>
            <w:tcW w:w="516"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2</w:t>
            </w:r>
          </w:p>
        </w:tc>
        <w:tc>
          <w:tcPr>
            <w:tcW w:w="4270"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3260" w:type="dxa"/>
          </w:tcPr>
          <w:p w:rsidR="003C16B7" w:rsidRPr="00FE339C" w:rsidRDefault="003C16B7" w:rsidP="003C16B7">
            <w:pPr>
              <w:widowControl w:val="0"/>
              <w:suppressAutoHyphens w:val="0"/>
              <w:autoSpaceDE w:val="0"/>
              <w:autoSpaceDN w:val="0"/>
              <w:adjustRightInd w:val="0"/>
              <w:jc w:val="both"/>
              <w:rPr>
                <w:rFonts w:eastAsia="Calibri"/>
              </w:rPr>
            </w:pPr>
          </w:p>
        </w:tc>
        <w:tc>
          <w:tcPr>
            <w:tcW w:w="1449" w:type="dxa"/>
          </w:tcPr>
          <w:p w:rsidR="003C16B7" w:rsidRPr="00FE339C" w:rsidRDefault="003C16B7" w:rsidP="003C16B7">
            <w:pPr>
              <w:widowControl w:val="0"/>
              <w:suppressAutoHyphens w:val="0"/>
              <w:jc w:val="both"/>
              <w:textAlignment w:val="baseline"/>
              <w:rPr>
                <w:rFonts w:eastAsia="Calibri"/>
              </w:rPr>
            </w:pPr>
            <w:r w:rsidRPr="00FE339C">
              <w:rPr>
                <w:rFonts w:eastAsia="Calibri"/>
              </w:rPr>
              <w:t>5/14%</w:t>
            </w:r>
          </w:p>
        </w:tc>
      </w:tr>
      <w:tr w:rsidR="003C16B7" w:rsidRPr="006B1A3D" w:rsidTr="00EE5A96">
        <w:tc>
          <w:tcPr>
            <w:tcW w:w="516"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3</w:t>
            </w:r>
          </w:p>
        </w:tc>
        <w:tc>
          <w:tcPr>
            <w:tcW w:w="4270"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Численность /доля педагогических работников, имеющих действующий документ о повышении квалификации (%)</w:t>
            </w:r>
          </w:p>
        </w:tc>
        <w:tc>
          <w:tcPr>
            <w:tcW w:w="3260"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Доля педагогических работников, имеющих действующий документ о повышении квалификации, в общем числе педагогических работников организации</w:t>
            </w:r>
          </w:p>
        </w:tc>
        <w:tc>
          <w:tcPr>
            <w:tcW w:w="1449"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26/70%</w:t>
            </w:r>
          </w:p>
        </w:tc>
      </w:tr>
      <w:tr w:rsidR="003C16B7" w:rsidRPr="006B1A3D" w:rsidTr="00EE5A96">
        <w:tc>
          <w:tcPr>
            <w:tcW w:w="516"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4</w:t>
            </w:r>
          </w:p>
        </w:tc>
        <w:tc>
          <w:tcPr>
            <w:tcW w:w="4270"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Доля педагогических работников, прошедших повышение квалификации и (или) профессиональную переподготовку для работы в соответствии с ФГОС (%)</w:t>
            </w:r>
          </w:p>
        </w:tc>
        <w:tc>
          <w:tcPr>
            <w:tcW w:w="3260"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Доля педагогических работников,</w:t>
            </w:r>
          </w:p>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прошедших повышение квалификации и (или) профессиональную переподготовку для работы в соответствии с ФГОС</w:t>
            </w:r>
          </w:p>
        </w:tc>
        <w:tc>
          <w:tcPr>
            <w:tcW w:w="1449"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26/70%</w:t>
            </w:r>
          </w:p>
        </w:tc>
      </w:tr>
      <w:tr w:rsidR="003C16B7" w:rsidRPr="006B1A3D" w:rsidTr="00EE5A96">
        <w:tc>
          <w:tcPr>
            <w:tcW w:w="516"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5</w:t>
            </w:r>
          </w:p>
        </w:tc>
        <w:tc>
          <w:tcPr>
            <w:tcW w:w="4270"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Доля административно-управленческого персонала прошедших повышение квалификации и (или) профессиональную переподготовку для работы в соответствии с ФГОС (%)</w:t>
            </w:r>
          </w:p>
        </w:tc>
        <w:tc>
          <w:tcPr>
            <w:tcW w:w="3260"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Количество административно-управленческого персонала, прошедших повышение квалификации и (или) профессиональную переподготовку для работы в соответствии с ФГОС</w:t>
            </w:r>
          </w:p>
        </w:tc>
        <w:tc>
          <w:tcPr>
            <w:tcW w:w="1449"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100%</w:t>
            </w:r>
          </w:p>
        </w:tc>
      </w:tr>
      <w:tr w:rsidR="003C16B7" w:rsidRPr="006B1A3D" w:rsidTr="00EE5A96">
        <w:tc>
          <w:tcPr>
            <w:tcW w:w="516"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6</w:t>
            </w:r>
          </w:p>
        </w:tc>
        <w:tc>
          <w:tcPr>
            <w:tcW w:w="4270"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3260" w:type="dxa"/>
          </w:tcPr>
          <w:p w:rsidR="003C16B7" w:rsidRPr="00FE339C" w:rsidRDefault="003C16B7" w:rsidP="003C16B7">
            <w:pPr>
              <w:widowControl w:val="0"/>
              <w:suppressAutoHyphens w:val="0"/>
              <w:autoSpaceDE w:val="0"/>
              <w:autoSpaceDN w:val="0"/>
              <w:adjustRightInd w:val="0"/>
              <w:jc w:val="both"/>
              <w:rPr>
                <w:rFonts w:eastAsia="Calibri"/>
              </w:rPr>
            </w:pPr>
          </w:p>
        </w:tc>
        <w:tc>
          <w:tcPr>
            <w:tcW w:w="1449" w:type="dxa"/>
          </w:tcPr>
          <w:p w:rsidR="003C16B7" w:rsidRPr="00FE339C" w:rsidRDefault="003C16B7" w:rsidP="003C16B7">
            <w:pPr>
              <w:widowControl w:val="0"/>
              <w:suppressAutoHyphens w:val="0"/>
              <w:autoSpaceDE w:val="0"/>
              <w:autoSpaceDN w:val="0"/>
              <w:adjustRightInd w:val="0"/>
              <w:jc w:val="both"/>
              <w:rPr>
                <w:rFonts w:eastAsia="Calibri"/>
              </w:rPr>
            </w:pPr>
          </w:p>
        </w:tc>
      </w:tr>
      <w:tr w:rsidR="003C16B7" w:rsidRPr="006B1A3D" w:rsidTr="00EE5A96">
        <w:tc>
          <w:tcPr>
            <w:tcW w:w="516"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6.1</w:t>
            </w:r>
          </w:p>
        </w:tc>
        <w:tc>
          <w:tcPr>
            <w:tcW w:w="4270" w:type="dxa"/>
          </w:tcPr>
          <w:p w:rsidR="003C16B7" w:rsidRPr="00FE339C" w:rsidRDefault="003C16B7" w:rsidP="003C16B7">
            <w:pPr>
              <w:widowControl w:val="0"/>
              <w:suppressAutoHyphens w:val="0"/>
              <w:jc w:val="both"/>
              <w:textAlignment w:val="baseline"/>
              <w:rPr>
                <w:rFonts w:eastAsia="Calibri"/>
              </w:rPr>
            </w:pPr>
            <w:r w:rsidRPr="00FE339C">
              <w:rPr>
                <w:rFonts w:eastAsia="Calibri"/>
              </w:rPr>
              <w:t>Высшая</w:t>
            </w:r>
          </w:p>
        </w:tc>
        <w:tc>
          <w:tcPr>
            <w:tcW w:w="3260" w:type="dxa"/>
          </w:tcPr>
          <w:p w:rsidR="003C16B7" w:rsidRPr="00FE339C" w:rsidRDefault="003C16B7" w:rsidP="003C16B7">
            <w:pPr>
              <w:widowControl w:val="0"/>
              <w:suppressAutoHyphens w:val="0"/>
              <w:jc w:val="both"/>
              <w:textAlignment w:val="baseline"/>
              <w:rPr>
                <w:rFonts w:eastAsia="Calibri"/>
              </w:rPr>
            </w:pPr>
          </w:p>
        </w:tc>
        <w:tc>
          <w:tcPr>
            <w:tcW w:w="1449" w:type="dxa"/>
          </w:tcPr>
          <w:p w:rsidR="003C16B7" w:rsidRPr="00FE339C" w:rsidRDefault="003C16B7" w:rsidP="003C16B7">
            <w:pPr>
              <w:widowControl w:val="0"/>
              <w:suppressAutoHyphens w:val="0"/>
              <w:jc w:val="both"/>
              <w:textAlignment w:val="baseline"/>
              <w:rPr>
                <w:rFonts w:eastAsia="Calibri"/>
              </w:rPr>
            </w:pPr>
            <w:r w:rsidRPr="00FE339C">
              <w:rPr>
                <w:rFonts w:eastAsia="Calibri"/>
              </w:rPr>
              <w:t>21/57%</w:t>
            </w:r>
          </w:p>
        </w:tc>
      </w:tr>
      <w:tr w:rsidR="003C16B7" w:rsidRPr="006B1A3D" w:rsidTr="00EE5A96">
        <w:tc>
          <w:tcPr>
            <w:tcW w:w="516"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6.2</w:t>
            </w:r>
          </w:p>
        </w:tc>
        <w:tc>
          <w:tcPr>
            <w:tcW w:w="4270" w:type="dxa"/>
          </w:tcPr>
          <w:p w:rsidR="003C16B7" w:rsidRPr="00FE339C" w:rsidRDefault="003C16B7" w:rsidP="003C16B7">
            <w:pPr>
              <w:widowControl w:val="0"/>
              <w:suppressAutoHyphens w:val="0"/>
              <w:jc w:val="both"/>
              <w:textAlignment w:val="baseline"/>
              <w:rPr>
                <w:rFonts w:eastAsia="Calibri"/>
              </w:rPr>
            </w:pPr>
            <w:r w:rsidRPr="00FE339C">
              <w:rPr>
                <w:rFonts w:eastAsia="Calibri"/>
              </w:rPr>
              <w:t>Первая</w:t>
            </w:r>
          </w:p>
        </w:tc>
        <w:tc>
          <w:tcPr>
            <w:tcW w:w="3260" w:type="dxa"/>
          </w:tcPr>
          <w:p w:rsidR="003C16B7" w:rsidRPr="00FE339C" w:rsidRDefault="003C16B7" w:rsidP="003C16B7">
            <w:pPr>
              <w:widowControl w:val="0"/>
              <w:suppressAutoHyphens w:val="0"/>
              <w:jc w:val="both"/>
              <w:textAlignment w:val="baseline"/>
              <w:rPr>
                <w:rFonts w:eastAsia="Calibri"/>
              </w:rPr>
            </w:pPr>
          </w:p>
        </w:tc>
        <w:tc>
          <w:tcPr>
            <w:tcW w:w="1449" w:type="dxa"/>
          </w:tcPr>
          <w:p w:rsidR="003C16B7" w:rsidRPr="00FE339C" w:rsidRDefault="003C16B7" w:rsidP="003C16B7">
            <w:pPr>
              <w:widowControl w:val="0"/>
              <w:suppressAutoHyphens w:val="0"/>
              <w:jc w:val="both"/>
              <w:textAlignment w:val="baseline"/>
              <w:rPr>
                <w:rFonts w:eastAsia="Calibri"/>
              </w:rPr>
            </w:pPr>
            <w:r w:rsidRPr="00FE339C">
              <w:rPr>
                <w:rFonts w:eastAsia="Calibri"/>
              </w:rPr>
              <w:t>1/3%</w:t>
            </w:r>
          </w:p>
        </w:tc>
      </w:tr>
      <w:tr w:rsidR="003C16B7" w:rsidRPr="006B1A3D" w:rsidTr="00EE5A96">
        <w:tc>
          <w:tcPr>
            <w:tcW w:w="516"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9</w:t>
            </w:r>
          </w:p>
        </w:tc>
        <w:tc>
          <w:tcPr>
            <w:tcW w:w="4270" w:type="dxa"/>
          </w:tcPr>
          <w:p w:rsidR="003C16B7" w:rsidRPr="00FE339C" w:rsidRDefault="003C16B7" w:rsidP="003C16B7">
            <w:pPr>
              <w:widowControl w:val="0"/>
              <w:suppressAutoHyphens w:val="0"/>
              <w:jc w:val="both"/>
              <w:textAlignment w:val="baseline"/>
              <w:rPr>
                <w:rFonts w:eastAsia="Calibri"/>
              </w:rPr>
            </w:pPr>
            <w:r w:rsidRPr="00FE339C">
              <w:rPr>
                <w:rFonts w:eastAsia="Calibri"/>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3260" w:type="dxa"/>
          </w:tcPr>
          <w:p w:rsidR="003C16B7" w:rsidRPr="00FE339C" w:rsidRDefault="003C16B7" w:rsidP="003C16B7">
            <w:pPr>
              <w:widowControl w:val="0"/>
              <w:suppressAutoHyphens w:val="0"/>
              <w:jc w:val="both"/>
              <w:textAlignment w:val="baseline"/>
              <w:rPr>
                <w:rFonts w:eastAsia="Calibri"/>
              </w:rPr>
            </w:pPr>
          </w:p>
        </w:tc>
        <w:tc>
          <w:tcPr>
            <w:tcW w:w="1449" w:type="dxa"/>
          </w:tcPr>
          <w:p w:rsidR="003C16B7" w:rsidRPr="00FE339C" w:rsidRDefault="003C16B7" w:rsidP="003C16B7">
            <w:pPr>
              <w:widowControl w:val="0"/>
              <w:suppressAutoHyphens w:val="0"/>
              <w:jc w:val="both"/>
              <w:textAlignment w:val="baseline"/>
              <w:rPr>
                <w:rFonts w:eastAsia="Calibri"/>
              </w:rPr>
            </w:pPr>
          </w:p>
        </w:tc>
      </w:tr>
      <w:tr w:rsidR="003C16B7" w:rsidRPr="006B1A3D" w:rsidTr="00EE5A96">
        <w:tc>
          <w:tcPr>
            <w:tcW w:w="516"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9.1</w:t>
            </w:r>
          </w:p>
        </w:tc>
        <w:tc>
          <w:tcPr>
            <w:tcW w:w="4270" w:type="dxa"/>
          </w:tcPr>
          <w:p w:rsidR="003C16B7" w:rsidRPr="00FE339C" w:rsidRDefault="003C16B7" w:rsidP="003C16B7">
            <w:pPr>
              <w:widowControl w:val="0"/>
              <w:suppressAutoHyphens w:val="0"/>
              <w:jc w:val="both"/>
              <w:textAlignment w:val="baseline"/>
              <w:rPr>
                <w:rFonts w:eastAsia="Calibri"/>
              </w:rPr>
            </w:pPr>
            <w:r w:rsidRPr="00FE339C">
              <w:rPr>
                <w:rFonts w:eastAsia="Calibri"/>
              </w:rPr>
              <w:t>До 5 лет</w:t>
            </w:r>
          </w:p>
        </w:tc>
        <w:tc>
          <w:tcPr>
            <w:tcW w:w="3260" w:type="dxa"/>
          </w:tcPr>
          <w:p w:rsidR="003C16B7" w:rsidRPr="00FE339C" w:rsidRDefault="003C16B7" w:rsidP="003C16B7">
            <w:pPr>
              <w:widowControl w:val="0"/>
              <w:suppressAutoHyphens w:val="0"/>
              <w:jc w:val="both"/>
              <w:textAlignment w:val="baseline"/>
              <w:rPr>
                <w:rFonts w:eastAsia="Calibri"/>
              </w:rPr>
            </w:pPr>
          </w:p>
        </w:tc>
        <w:tc>
          <w:tcPr>
            <w:tcW w:w="1449" w:type="dxa"/>
          </w:tcPr>
          <w:p w:rsidR="003C16B7" w:rsidRPr="00FE339C" w:rsidRDefault="003C16B7" w:rsidP="003C16B7">
            <w:pPr>
              <w:widowControl w:val="0"/>
              <w:suppressAutoHyphens w:val="0"/>
              <w:jc w:val="both"/>
              <w:textAlignment w:val="baseline"/>
              <w:rPr>
                <w:rFonts w:eastAsia="Calibri"/>
              </w:rPr>
            </w:pPr>
            <w:r w:rsidRPr="00FE339C">
              <w:rPr>
                <w:rFonts w:eastAsia="Calibri"/>
              </w:rPr>
              <w:t>8/22%</w:t>
            </w:r>
          </w:p>
        </w:tc>
      </w:tr>
      <w:tr w:rsidR="003C16B7" w:rsidRPr="006B1A3D" w:rsidTr="00EE5A96">
        <w:tc>
          <w:tcPr>
            <w:tcW w:w="516"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9.2</w:t>
            </w:r>
          </w:p>
        </w:tc>
        <w:tc>
          <w:tcPr>
            <w:tcW w:w="4270" w:type="dxa"/>
          </w:tcPr>
          <w:p w:rsidR="003C16B7" w:rsidRPr="00FE339C" w:rsidRDefault="003C16B7" w:rsidP="003C16B7">
            <w:pPr>
              <w:widowControl w:val="0"/>
              <w:suppressAutoHyphens w:val="0"/>
              <w:jc w:val="both"/>
              <w:textAlignment w:val="baseline"/>
              <w:rPr>
                <w:rFonts w:eastAsia="Calibri"/>
              </w:rPr>
            </w:pPr>
            <w:r w:rsidRPr="00FE339C">
              <w:rPr>
                <w:rFonts w:eastAsia="Calibri"/>
              </w:rPr>
              <w:t>Свыше 20 лет</w:t>
            </w:r>
          </w:p>
        </w:tc>
        <w:tc>
          <w:tcPr>
            <w:tcW w:w="3260" w:type="dxa"/>
          </w:tcPr>
          <w:p w:rsidR="003C16B7" w:rsidRPr="00FE339C" w:rsidRDefault="003C16B7" w:rsidP="003C16B7">
            <w:pPr>
              <w:widowControl w:val="0"/>
              <w:suppressAutoHyphens w:val="0"/>
              <w:jc w:val="both"/>
              <w:textAlignment w:val="baseline"/>
              <w:rPr>
                <w:rFonts w:eastAsia="Calibri"/>
              </w:rPr>
            </w:pPr>
          </w:p>
        </w:tc>
        <w:tc>
          <w:tcPr>
            <w:tcW w:w="1449" w:type="dxa"/>
          </w:tcPr>
          <w:p w:rsidR="003C16B7" w:rsidRPr="00FE339C" w:rsidRDefault="003C16B7" w:rsidP="003C16B7">
            <w:pPr>
              <w:widowControl w:val="0"/>
              <w:suppressAutoHyphens w:val="0"/>
              <w:jc w:val="both"/>
              <w:textAlignment w:val="baseline"/>
              <w:rPr>
                <w:rFonts w:eastAsia="Calibri"/>
              </w:rPr>
            </w:pPr>
            <w:r w:rsidRPr="00FE339C">
              <w:rPr>
                <w:rFonts w:eastAsia="Calibri"/>
              </w:rPr>
              <w:t>18/49%</w:t>
            </w:r>
          </w:p>
        </w:tc>
      </w:tr>
      <w:tr w:rsidR="003C16B7" w:rsidRPr="006B1A3D" w:rsidTr="00EE5A96">
        <w:tc>
          <w:tcPr>
            <w:tcW w:w="516"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9.3</w:t>
            </w:r>
          </w:p>
        </w:tc>
        <w:tc>
          <w:tcPr>
            <w:tcW w:w="4270" w:type="dxa"/>
          </w:tcPr>
          <w:p w:rsidR="003C16B7" w:rsidRPr="00FE339C" w:rsidRDefault="003C16B7" w:rsidP="003C16B7">
            <w:pPr>
              <w:widowControl w:val="0"/>
              <w:suppressAutoHyphens w:val="0"/>
              <w:jc w:val="both"/>
              <w:textAlignment w:val="baseline"/>
              <w:rPr>
                <w:rFonts w:eastAsia="Calibri"/>
              </w:rPr>
            </w:pPr>
            <w:r w:rsidRPr="00FE339C">
              <w:rPr>
                <w:rFonts w:eastAsia="Calibri"/>
              </w:rPr>
              <w:t>Численность/удельный вес численности педагогических работников в общей численности педагогических работников в возрасте до 30 лет</w:t>
            </w:r>
          </w:p>
        </w:tc>
        <w:tc>
          <w:tcPr>
            <w:tcW w:w="3260" w:type="dxa"/>
          </w:tcPr>
          <w:p w:rsidR="003C16B7" w:rsidRPr="00FE339C" w:rsidRDefault="003C16B7" w:rsidP="003C16B7">
            <w:pPr>
              <w:widowControl w:val="0"/>
              <w:suppressAutoHyphens w:val="0"/>
              <w:jc w:val="both"/>
              <w:textAlignment w:val="baseline"/>
              <w:rPr>
                <w:rFonts w:eastAsia="Calibri"/>
              </w:rPr>
            </w:pPr>
          </w:p>
        </w:tc>
        <w:tc>
          <w:tcPr>
            <w:tcW w:w="1449" w:type="dxa"/>
          </w:tcPr>
          <w:p w:rsidR="003C16B7" w:rsidRPr="00FE339C" w:rsidRDefault="003C16B7" w:rsidP="003C16B7">
            <w:pPr>
              <w:widowControl w:val="0"/>
              <w:suppressAutoHyphens w:val="0"/>
              <w:jc w:val="both"/>
              <w:textAlignment w:val="baseline"/>
              <w:rPr>
                <w:rFonts w:eastAsia="Calibri"/>
              </w:rPr>
            </w:pPr>
            <w:r w:rsidRPr="00FE339C">
              <w:rPr>
                <w:rFonts w:eastAsia="Calibri"/>
              </w:rPr>
              <w:t>5/14%</w:t>
            </w:r>
          </w:p>
        </w:tc>
      </w:tr>
      <w:tr w:rsidR="003C16B7" w:rsidRPr="006B1A3D" w:rsidTr="00EE5A96">
        <w:tc>
          <w:tcPr>
            <w:tcW w:w="516"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9.4</w:t>
            </w:r>
          </w:p>
        </w:tc>
        <w:tc>
          <w:tcPr>
            <w:tcW w:w="4270" w:type="dxa"/>
          </w:tcPr>
          <w:p w:rsidR="003C16B7" w:rsidRPr="00FE339C" w:rsidRDefault="003C16B7" w:rsidP="003C16B7">
            <w:pPr>
              <w:widowControl w:val="0"/>
              <w:suppressAutoHyphens w:val="0"/>
              <w:jc w:val="both"/>
              <w:textAlignment w:val="baseline"/>
              <w:rPr>
                <w:rFonts w:eastAsia="Calibri"/>
              </w:rPr>
            </w:pPr>
            <w:r w:rsidRPr="00FE339C">
              <w:rPr>
                <w:rFonts w:eastAsia="Calibri"/>
              </w:rPr>
              <w:t>Численность/удельный вес численности педагогических работников в общей численности педагогических работников в возрасте от 55 лет</w:t>
            </w:r>
          </w:p>
        </w:tc>
        <w:tc>
          <w:tcPr>
            <w:tcW w:w="3260" w:type="dxa"/>
          </w:tcPr>
          <w:p w:rsidR="003C16B7" w:rsidRPr="00FE339C" w:rsidRDefault="003C16B7" w:rsidP="003C16B7">
            <w:pPr>
              <w:widowControl w:val="0"/>
              <w:suppressAutoHyphens w:val="0"/>
              <w:jc w:val="both"/>
              <w:textAlignment w:val="baseline"/>
              <w:rPr>
                <w:rFonts w:eastAsia="Calibri"/>
              </w:rPr>
            </w:pPr>
          </w:p>
        </w:tc>
        <w:tc>
          <w:tcPr>
            <w:tcW w:w="1449" w:type="dxa"/>
          </w:tcPr>
          <w:p w:rsidR="003C16B7" w:rsidRPr="00FE339C" w:rsidRDefault="003C16B7" w:rsidP="003C16B7">
            <w:pPr>
              <w:widowControl w:val="0"/>
              <w:suppressAutoHyphens w:val="0"/>
              <w:jc w:val="both"/>
              <w:textAlignment w:val="baseline"/>
              <w:rPr>
                <w:rFonts w:eastAsia="Calibri"/>
              </w:rPr>
            </w:pPr>
            <w:r w:rsidRPr="00FE339C">
              <w:rPr>
                <w:rFonts w:eastAsia="Calibri"/>
              </w:rPr>
              <w:t>8/22%</w:t>
            </w:r>
          </w:p>
        </w:tc>
      </w:tr>
      <w:tr w:rsidR="003C16B7" w:rsidRPr="006B1A3D" w:rsidTr="00EE5A96">
        <w:tc>
          <w:tcPr>
            <w:tcW w:w="516"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10</w:t>
            </w:r>
          </w:p>
        </w:tc>
        <w:tc>
          <w:tcPr>
            <w:tcW w:w="4270"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Педагогические и руководящие работники,</w:t>
            </w:r>
          </w:p>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ставшие победителями и лауреатами в областных конкурсах и во всероссийских конкурсах на региональном этапе</w:t>
            </w:r>
          </w:p>
        </w:tc>
        <w:tc>
          <w:tcPr>
            <w:tcW w:w="3260" w:type="dxa"/>
          </w:tcPr>
          <w:p w:rsidR="003C16B7" w:rsidRPr="00FE339C" w:rsidRDefault="003C16B7" w:rsidP="003C16B7">
            <w:pPr>
              <w:widowControl w:val="0"/>
              <w:suppressAutoHyphens w:val="0"/>
              <w:jc w:val="both"/>
              <w:textAlignment w:val="baseline"/>
              <w:rPr>
                <w:rFonts w:eastAsia="Calibri"/>
              </w:rPr>
            </w:pPr>
            <w:r w:rsidRPr="00FE339C">
              <w:rPr>
                <w:rFonts w:eastAsia="Calibri"/>
              </w:rPr>
              <w:t>Победители и лауреаты областных и всероссийских конкурсов (региональный этап) в соответствии с перечнем:</w:t>
            </w:r>
          </w:p>
          <w:p w:rsidR="003C16B7" w:rsidRPr="006B1A3D" w:rsidRDefault="003C16B7" w:rsidP="003C16B7">
            <w:pPr>
              <w:widowControl w:val="0"/>
              <w:numPr>
                <w:ilvl w:val="0"/>
                <w:numId w:val="2"/>
              </w:numPr>
              <w:suppressAutoHyphens w:val="0"/>
              <w:ind w:left="0"/>
              <w:jc w:val="both"/>
              <w:textAlignment w:val="baseline"/>
            </w:pPr>
            <w:r w:rsidRPr="006B1A3D">
              <w:t>Учитель года</w:t>
            </w:r>
          </w:p>
          <w:p w:rsidR="003C16B7" w:rsidRPr="006B1A3D" w:rsidRDefault="003C16B7" w:rsidP="003C16B7">
            <w:pPr>
              <w:widowControl w:val="0"/>
              <w:numPr>
                <w:ilvl w:val="0"/>
                <w:numId w:val="2"/>
              </w:numPr>
              <w:suppressAutoHyphens w:val="0"/>
              <w:ind w:left="0"/>
              <w:jc w:val="both"/>
              <w:textAlignment w:val="baseline"/>
            </w:pPr>
            <w:r w:rsidRPr="006B1A3D">
              <w:t>Педагогические таланты Кузбасса</w:t>
            </w:r>
          </w:p>
          <w:p w:rsidR="003C16B7" w:rsidRPr="006B1A3D" w:rsidRDefault="003C16B7" w:rsidP="003C16B7">
            <w:pPr>
              <w:widowControl w:val="0"/>
              <w:numPr>
                <w:ilvl w:val="0"/>
                <w:numId w:val="2"/>
              </w:numPr>
              <w:suppressAutoHyphens w:val="0"/>
              <w:ind w:left="0"/>
              <w:jc w:val="both"/>
              <w:textAlignment w:val="baseline"/>
            </w:pPr>
            <w:r w:rsidRPr="006B1A3D">
              <w:t>Самый классный классный</w:t>
            </w:r>
          </w:p>
          <w:p w:rsidR="003C16B7" w:rsidRPr="006B1A3D" w:rsidRDefault="003C16B7" w:rsidP="003C16B7">
            <w:pPr>
              <w:widowControl w:val="0"/>
              <w:suppressAutoHyphens w:val="0"/>
              <w:jc w:val="both"/>
              <w:textAlignment w:val="baseline"/>
            </w:pPr>
          </w:p>
        </w:tc>
        <w:tc>
          <w:tcPr>
            <w:tcW w:w="1449" w:type="dxa"/>
          </w:tcPr>
          <w:p w:rsidR="003C16B7" w:rsidRPr="00FE339C" w:rsidRDefault="003C16B7" w:rsidP="003C16B7">
            <w:pPr>
              <w:widowControl w:val="0"/>
              <w:suppressAutoHyphens w:val="0"/>
              <w:jc w:val="both"/>
              <w:textAlignment w:val="baseline"/>
              <w:rPr>
                <w:rFonts w:eastAsia="Calibri"/>
              </w:rPr>
            </w:pPr>
          </w:p>
          <w:p w:rsidR="003C16B7" w:rsidRPr="00FE339C" w:rsidRDefault="003C16B7" w:rsidP="003C16B7">
            <w:pPr>
              <w:widowControl w:val="0"/>
              <w:suppressAutoHyphens w:val="0"/>
              <w:jc w:val="both"/>
              <w:textAlignment w:val="baseline"/>
              <w:rPr>
                <w:rFonts w:eastAsia="Calibri"/>
              </w:rPr>
            </w:pPr>
          </w:p>
          <w:p w:rsidR="003C16B7" w:rsidRPr="00FE339C" w:rsidRDefault="003C16B7" w:rsidP="003C16B7">
            <w:pPr>
              <w:widowControl w:val="0"/>
              <w:suppressAutoHyphens w:val="0"/>
              <w:jc w:val="both"/>
              <w:textAlignment w:val="baseline"/>
              <w:rPr>
                <w:rFonts w:eastAsia="Calibri"/>
              </w:rPr>
            </w:pPr>
          </w:p>
          <w:p w:rsidR="003C16B7" w:rsidRPr="00FE339C" w:rsidRDefault="003C16B7" w:rsidP="003C16B7">
            <w:pPr>
              <w:widowControl w:val="0"/>
              <w:suppressAutoHyphens w:val="0"/>
              <w:jc w:val="both"/>
              <w:textAlignment w:val="baseline"/>
              <w:rPr>
                <w:rFonts w:eastAsia="Calibri"/>
              </w:rPr>
            </w:pPr>
          </w:p>
          <w:p w:rsidR="003C16B7" w:rsidRPr="00FE339C" w:rsidRDefault="003C16B7" w:rsidP="003C16B7">
            <w:pPr>
              <w:widowControl w:val="0"/>
              <w:suppressAutoHyphens w:val="0"/>
              <w:jc w:val="both"/>
              <w:textAlignment w:val="baseline"/>
              <w:rPr>
                <w:rFonts w:eastAsia="Calibri"/>
              </w:rPr>
            </w:pPr>
            <w:r w:rsidRPr="00FE339C">
              <w:rPr>
                <w:rFonts w:eastAsia="Calibri"/>
              </w:rPr>
              <w:t>0</w:t>
            </w:r>
          </w:p>
          <w:p w:rsidR="003C16B7" w:rsidRPr="00FE339C" w:rsidRDefault="003C16B7" w:rsidP="003C16B7">
            <w:pPr>
              <w:widowControl w:val="0"/>
              <w:suppressAutoHyphens w:val="0"/>
              <w:jc w:val="both"/>
              <w:textAlignment w:val="baseline"/>
              <w:rPr>
                <w:rFonts w:eastAsia="Calibri"/>
              </w:rPr>
            </w:pPr>
          </w:p>
        </w:tc>
      </w:tr>
    </w:tbl>
    <w:p w:rsidR="003C16B7" w:rsidRPr="006B1A3D" w:rsidRDefault="003C16B7" w:rsidP="003C16B7">
      <w:pPr>
        <w:widowControl w:val="0"/>
        <w:suppressAutoHyphens w:val="0"/>
        <w:autoSpaceDE w:val="0"/>
        <w:autoSpaceDN w:val="0"/>
        <w:adjustRightInd w:val="0"/>
        <w:jc w:val="both"/>
        <w:rPr>
          <w:rFonts w:eastAsia="Calibri"/>
          <w:b/>
          <w:bCs/>
          <w:iCs/>
        </w:rPr>
      </w:pPr>
    </w:p>
    <w:p w:rsidR="003C16B7" w:rsidRPr="006B1A3D" w:rsidRDefault="003C16B7" w:rsidP="003C16B7">
      <w:pPr>
        <w:widowControl w:val="0"/>
        <w:suppressAutoHyphens w:val="0"/>
        <w:autoSpaceDE w:val="0"/>
        <w:autoSpaceDN w:val="0"/>
        <w:adjustRightInd w:val="0"/>
        <w:jc w:val="both"/>
        <w:rPr>
          <w:rFonts w:eastAsia="Calibri"/>
          <w:b/>
          <w:bCs/>
          <w:iCs/>
        </w:rPr>
      </w:pPr>
      <w:r w:rsidRPr="006B1A3D">
        <w:rPr>
          <w:rFonts w:eastAsia="Calibri"/>
          <w:b/>
          <w:bCs/>
          <w:iCs/>
        </w:rPr>
        <w:t>3.5.2.Финансовые условия реализации ООП ООО</w:t>
      </w:r>
    </w:p>
    <w:p w:rsidR="003C16B7" w:rsidRPr="006B1A3D" w:rsidRDefault="003C16B7" w:rsidP="003C16B7">
      <w:pPr>
        <w:widowControl w:val="0"/>
        <w:suppressAutoHyphens w:val="0"/>
        <w:autoSpaceDE w:val="0"/>
        <w:autoSpaceDN w:val="0"/>
        <w:adjustRightInd w:val="0"/>
        <w:jc w:val="both"/>
        <w:rPr>
          <w:rFonts w:eastAsia="Calibri"/>
          <w:b/>
          <w:bCs/>
          <w:iCs/>
        </w:rPr>
      </w:pPr>
    </w:p>
    <w:p w:rsidR="003C16B7" w:rsidRPr="006B1A3D" w:rsidRDefault="003C16B7" w:rsidP="003C16B7">
      <w:pPr>
        <w:widowControl w:val="0"/>
        <w:suppressAutoHyphens w:val="0"/>
        <w:overflowPunct w:val="0"/>
        <w:autoSpaceDE w:val="0"/>
        <w:autoSpaceDN w:val="0"/>
        <w:adjustRightInd w:val="0"/>
        <w:ind w:firstLine="708"/>
        <w:jc w:val="both"/>
        <w:rPr>
          <w:rFonts w:eastAsia="Calibri"/>
        </w:rPr>
      </w:pPr>
      <w:r w:rsidRPr="006B1A3D">
        <w:rPr>
          <w:rFonts w:eastAsia="Calibri"/>
          <w:b/>
          <w:bCs/>
          <w:i/>
          <w:iCs/>
        </w:rPr>
        <w:t xml:space="preserve">Финансовые условия </w:t>
      </w:r>
      <w:r w:rsidRPr="006B1A3D">
        <w:rPr>
          <w:rFonts w:eastAsia="Calibri"/>
        </w:rPr>
        <w:t>обеспечивают общеобразовательному учреждению возможность</w:t>
      </w:r>
      <w:r w:rsidRPr="006B1A3D">
        <w:rPr>
          <w:rFonts w:eastAsia="Calibri"/>
          <w:b/>
          <w:bCs/>
          <w:i/>
          <w:iCs/>
        </w:rPr>
        <w:t xml:space="preserve"> </w:t>
      </w:r>
      <w:r w:rsidRPr="006B1A3D">
        <w:rPr>
          <w:rFonts w:eastAsia="Calibri"/>
        </w:rPr>
        <w:t>реализации основной образовательной программы основного общего образования, реализации обязательной части учебного плана и части, формируемой участниками образовательных отношений вне зависимости от количества учебных дней в неделю; 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учащихся. Формирование фонда оплаты труда школы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Кемеровской области, количеством учащихся, соответствующими поправочными коэффициентами (при их наличии) и локальными нормативными актами школы: Положение об оплате труда работников МБОУ «ООШ №3 г. Юрги», Положением о материальном стимулировании работников МБОУ «ООШ №3 г. Юрги».</w:t>
      </w:r>
    </w:p>
    <w:p w:rsidR="003C16B7" w:rsidRPr="006B1A3D" w:rsidRDefault="003C16B7" w:rsidP="003C16B7">
      <w:pPr>
        <w:widowControl w:val="0"/>
        <w:suppressAutoHyphens w:val="0"/>
        <w:autoSpaceDE w:val="0"/>
        <w:autoSpaceDN w:val="0"/>
        <w:adjustRightInd w:val="0"/>
        <w:jc w:val="both"/>
        <w:rPr>
          <w:rFonts w:eastAsia="Calibri"/>
          <w:b/>
          <w:bCs/>
          <w:i/>
          <w:iCs/>
        </w:rPr>
      </w:pPr>
    </w:p>
    <w:p w:rsidR="003C16B7" w:rsidRPr="006B1A3D" w:rsidRDefault="003C16B7" w:rsidP="003C16B7">
      <w:pPr>
        <w:widowControl w:val="0"/>
        <w:suppressAutoHyphens w:val="0"/>
        <w:autoSpaceDE w:val="0"/>
        <w:autoSpaceDN w:val="0"/>
        <w:adjustRightInd w:val="0"/>
        <w:jc w:val="both"/>
        <w:rPr>
          <w:rFonts w:eastAsia="Calibri"/>
          <w:b/>
        </w:rPr>
      </w:pPr>
      <w:r w:rsidRPr="006B1A3D">
        <w:rPr>
          <w:rFonts w:eastAsia="Calibri"/>
          <w:b/>
          <w:bCs/>
          <w:iCs/>
        </w:rPr>
        <w:t>3.5.3. Материально-технические условия ООП ООО</w:t>
      </w:r>
    </w:p>
    <w:p w:rsidR="003C16B7" w:rsidRPr="006B1A3D" w:rsidRDefault="003C16B7" w:rsidP="003C16B7">
      <w:pPr>
        <w:widowControl w:val="0"/>
        <w:suppressAutoHyphens w:val="0"/>
        <w:ind w:firstLine="708"/>
        <w:jc w:val="both"/>
        <w:rPr>
          <w:rFonts w:eastAsia="Calibri"/>
        </w:rPr>
      </w:pPr>
    </w:p>
    <w:p w:rsidR="003C16B7" w:rsidRPr="006B1A3D" w:rsidRDefault="003C16B7" w:rsidP="003C16B7">
      <w:pPr>
        <w:widowControl w:val="0"/>
        <w:suppressAutoHyphens w:val="0"/>
        <w:ind w:firstLine="708"/>
        <w:jc w:val="both"/>
        <w:rPr>
          <w:rFonts w:eastAsia="Calibri"/>
        </w:rPr>
      </w:pPr>
      <w:r w:rsidRPr="006B1A3D">
        <w:rPr>
          <w:rFonts w:eastAsia="Calibri"/>
        </w:rPr>
        <w:t xml:space="preserve">Материально ­ техническая база школы приведена в соответствие с задачами по обеспечению реализации </w:t>
      </w:r>
      <w:r w:rsidRPr="006B1A3D">
        <w:rPr>
          <w:rFonts w:eastAsia="Calibri"/>
          <w:bCs/>
          <w:iCs/>
        </w:rPr>
        <w:t>ООП ООО</w:t>
      </w:r>
      <w:r w:rsidRPr="006B1A3D">
        <w:rPr>
          <w:rFonts w:eastAsia="Calibri"/>
        </w:rPr>
        <w:t xml:space="preserve"> и созданию соответствующей образовательной и социальной среды. Учебные кабинеты оснащены мультимедийными комплектами, подключены к Интернету. В кабинеты поставлено оборудование, необходимое для реализации ФГОС. Материально-технические возможности, которые из года в год улучшаются, позволяют эффективно, на современном уровне организовать образовательную деятельность и обеспечить полную реализацию учебных программ и комфортного обучения в условиях введения ФГОС ООО.</w:t>
      </w:r>
    </w:p>
    <w:p w:rsidR="003C16B7" w:rsidRPr="006B1A3D" w:rsidRDefault="003C16B7" w:rsidP="003C16B7">
      <w:pPr>
        <w:widowControl w:val="0"/>
        <w:suppressAutoHyphens w:val="0"/>
        <w:ind w:firstLine="708"/>
        <w:jc w:val="both"/>
        <w:rPr>
          <w:rFonts w:eastAsia="Calibri"/>
        </w:rPr>
      </w:pPr>
      <w:r w:rsidRPr="006B1A3D">
        <w:rPr>
          <w:rFonts w:eastAsia="Calibri"/>
        </w:rPr>
        <w:t>Имеются просторные рекреации, оформлен зеленый уголок релаксации для детей-инвалидов. Школа обеспечена мебелью, освещением, хозяйственным инвентарем и оборудована:</w:t>
      </w:r>
    </w:p>
    <w:p w:rsidR="003C16B7" w:rsidRPr="006B1A3D" w:rsidRDefault="003C16B7" w:rsidP="003C16B7">
      <w:pPr>
        <w:widowControl w:val="0"/>
        <w:numPr>
          <w:ilvl w:val="0"/>
          <w:numId w:val="7"/>
        </w:numPr>
        <w:suppressAutoHyphens w:val="0"/>
        <w:overflowPunct w:val="0"/>
        <w:autoSpaceDE w:val="0"/>
        <w:autoSpaceDN w:val="0"/>
        <w:adjustRightInd w:val="0"/>
        <w:ind w:left="0" w:firstLine="0"/>
        <w:jc w:val="both"/>
      </w:pPr>
      <w:r w:rsidRPr="006B1A3D">
        <w:t xml:space="preserve">учебными кабинетами с компьютеризированными рабочими местами педагогических работников; </w:t>
      </w:r>
    </w:p>
    <w:p w:rsidR="003C16B7" w:rsidRPr="006B1A3D" w:rsidRDefault="003C16B7" w:rsidP="003C16B7">
      <w:pPr>
        <w:widowControl w:val="0"/>
        <w:numPr>
          <w:ilvl w:val="0"/>
          <w:numId w:val="7"/>
        </w:numPr>
        <w:suppressAutoHyphens w:val="0"/>
        <w:overflowPunct w:val="0"/>
        <w:autoSpaceDE w:val="0"/>
        <w:autoSpaceDN w:val="0"/>
        <w:adjustRightInd w:val="0"/>
        <w:ind w:left="0" w:firstLine="0"/>
        <w:jc w:val="both"/>
      </w:pPr>
      <w:r w:rsidRPr="006B1A3D">
        <w:t xml:space="preserve">помещениями (кабинетами, мастерскими) для занятий музыкой, изобразительным искусством; </w:t>
      </w:r>
    </w:p>
    <w:p w:rsidR="003C16B7" w:rsidRPr="006B1A3D" w:rsidRDefault="003C16B7" w:rsidP="003C16B7">
      <w:pPr>
        <w:widowControl w:val="0"/>
        <w:numPr>
          <w:ilvl w:val="0"/>
          <w:numId w:val="7"/>
        </w:numPr>
        <w:suppressAutoHyphens w:val="0"/>
        <w:overflowPunct w:val="0"/>
        <w:autoSpaceDE w:val="0"/>
        <w:autoSpaceDN w:val="0"/>
        <w:adjustRightInd w:val="0"/>
        <w:ind w:left="0" w:firstLine="0"/>
        <w:jc w:val="both"/>
      </w:pPr>
      <w:r w:rsidRPr="006B1A3D">
        <w:t xml:space="preserve">помещением библиотеки, читальным залом, книгохранилищем, обеспечивающими сохранность книжного фонда; </w:t>
      </w:r>
    </w:p>
    <w:p w:rsidR="003C16B7" w:rsidRPr="006B1A3D" w:rsidRDefault="003C16B7" w:rsidP="003C16B7">
      <w:pPr>
        <w:widowControl w:val="0"/>
        <w:numPr>
          <w:ilvl w:val="0"/>
          <w:numId w:val="7"/>
        </w:numPr>
        <w:suppressAutoHyphens w:val="0"/>
        <w:overflowPunct w:val="0"/>
        <w:autoSpaceDE w:val="0"/>
        <w:autoSpaceDN w:val="0"/>
        <w:adjustRightInd w:val="0"/>
        <w:ind w:left="0" w:firstLine="0"/>
        <w:jc w:val="both"/>
      </w:pPr>
      <w:r w:rsidRPr="006B1A3D">
        <w:t xml:space="preserve">актовым залом; </w:t>
      </w:r>
    </w:p>
    <w:p w:rsidR="003C16B7" w:rsidRPr="006B1A3D" w:rsidRDefault="003C16B7" w:rsidP="003C16B7">
      <w:pPr>
        <w:widowControl w:val="0"/>
        <w:numPr>
          <w:ilvl w:val="0"/>
          <w:numId w:val="7"/>
        </w:numPr>
        <w:suppressAutoHyphens w:val="0"/>
        <w:overflowPunct w:val="0"/>
        <w:autoSpaceDE w:val="0"/>
        <w:autoSpaceDN w:val="0"/>
        <w:adjustRightInd w:val="0"/>
        <w:ind w:left="0" w:firstLine="0"/>
        <w:jc w:val="both"/>
      </w:pPr>
      <w:r>
        <w:t>спортивным</w:t>
      </w:r>
      <w:r w:rsidRPr="006B1A3D">
        <w:t xml:space="preserve"> зал</w:t>
      </w:r>
      <w:r>
        <w:t>ом, оснащенным</w:t>
      </w:r>
      <w:r w:rsidRPr="006B1A3D">
        <w:t xml:space="preserve"> спортивным и игровым оборудованием; </w:t>
      </w:r>
    </w:p>
    <w:p w:rsidR="003C16B7" w:rsidRPr="006B1A3D" w:rsidRDefault="003C16B7" w:rsidP="003C16B7">
      <w:pPr>
        <w:widowControl w:val="0"/>
        <w:numPr>
          <w:ilvl w:val="0"/>
          <w:numId w:val="7"/>
        </w:numPr>
        <w:suppressAutoHyphens w:val="0"/>
        <w:overflowPunct w:val="0"/>
        <w:autoSpaceDE w:val="0"/>
        <w:autoSpaceDN w:val="0"/>
        <w:adjustRightInd w:val="0"/>
        <w:ind w:left="0" w:firstLine="0"/>
        <w:jc w:val="both"/>
      </w:pPr>
      <w:r w:rsidRPr="006B1A3D">
        <w:t xml:space="preserve">помещениями для питания учащихся, а также для хранения и приготовления пищи, обеспечивающими возможность организации качественного горячего питания, в том числе горячих завтраков; </w:t>
      </w:r>
    </w:p>
    <w:p w:rsidR="003C16B7" w:rsidRPr="006B1A3D" w:rsidRDefault="003C16B7" w:rsidP="003C16B7">
      <w:pPr>
        <w:widowControl w:val="0"/>
        <w:numPr>
          <w:ilvl w:val="0"/>
          <w:numId w:val="7"/>
        </w:numPr>
        <w:suppressAutoHyphens w:val="0"/>
        <w:overflowPunct w:val="0"/>
        <w:autoSpaceDE w:val="0"/>
        <w:autoSpaceDN w:val="0"/>
        <w:adjustRightInd w:val="0"/>
        <w:ind w:left="0" w:firstLine="0"/>
        <w:jc w:val="both"/>
      </w:pPr>
      <w:r w:rsidRPr="006B1A3D">
        <w:t xml:space="preserve">административными и иными помещениями, оснащенными необходимым оборудованием, в том числе для организации учебной деятельности процесса с детьми ­инвалидами и детьми с ОВЗ; </w:t>
      </w:r>
    </w:p>
    <w:p w:rsidR="003C16B7" w:rsidRPr="006B1A3D" w:rsidRDefault="003C16B7" w:rsidP="003C16B7">
      <w:pPr>
        <w:widowControl w:val="0"/>
        <w:numPr>
          <w:ilvl w:val="0"/>
          <w:numId w:val="7"/>
        </w:numPr>
        <w:suppressAutoHyphens w:val="0"/>
        <w:overflowPunct w:val="0"/>
        <w:autoSpaceDE w:val="0"/>
        <w:autoSpaceDN w:val="0"/>
        <w:adjustRightInd w:val="0"/>
        <w:ind w:left="0" w:firstLine="0"/>
        <w:jc w:val="both"/>
      </w:pPr>
      <w:r w:rsidRPr="006B1A3D">
        <w:t xml:space="preserve">гардеробами, санузлами, местами личной гигиены. </w:t>
      </w:r>
    </w:p>
    <w:p w:rsidR="003C16B7" w:rsidRPr="006B1A3D" w:rsidRDefault="003C16B7" w:rsidP="003C16B7">
      <w:pPr>
        <w:widowControl w:val="0"/>
        <w:suppressAutoHyphens w:val="0"/>
        <w:overflowPunct w:val="0"/>
        <w:autoSpaceDE w:val="0"/>
        <w:autoSpaceDN w:val="0"/>
        <w:adjustRightInd w:val="0"/>
        <w:ind w:firstLine="852"/>
        <w:jc w:val="both"/>
        <w:rPr>
          <w:rFonts w:eastAsia="Calibri"/>
        </w:rPr>
      </w:pPr>
      <w:r w:rsidRPr="006B1A3D">
        <w:rPr>
          <w:rFonts w:eastAsia="Calibri"/>
        </w:rPr>
        <w:t>Школа обеспечена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образовательных программ в соответствии с требованиями ФГОС ООО.</w:t>
      </w:r>
    </w:p>
    <w:p w:rsidR="003C16B7" w:rsidRPr="006B1A3D" w:rsidRDefault="003C16B7" w:rsidP="003C16B7">
      <w:pPr>
        <w:widowControl w:val="0"/>
        <w:suppressAutoHyphens w:val="0"/>
        <w:overflowPunct w:val="0"/>
        <w:autoSpaceDE w:val="0"/>
        <w:autoSpaceDN w:val="0"/>
        <w:adjustRightInd w:val="0"/>
        <w:ind w:firstLine="852"/>
        <w:jc w:val="both"/>
        <w:rPr>
          <w:rFonts w:eastAsia="Calibri"/>
        </w:rPr>
      </w:pPr>
      <w:r w:rsidRPr="006B1A3D">
        <w:rPr>
          <w:rFonts w:eastAsia="Calibri"/>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3C16B7" w:rsidRPr="006B1A3D" w:rsidRDefault="003C16B7" w:rsidP="003C16B7">
      <w:pPr>
        <w:widowControl w:val="0"/>
        <w:suppressAutoHyphens w:val="0"/>
        <w:autoSpaceDE w:val="0"/>
        <w:autoSpaceDN w:val="0"/>
        <w:adjustRightInd w:val="0"/>
        <w:jc w:val="both"/>
        <w:rPr>
          <w:rFonts w:eastAsia="Calibri"/>
        </w:rPr>
      </w:pPr>
      <w:r w:rsidRPr="006B1A3D">
        <w:rPr>
          <w:rFonts w:eastAsia="Calibri"/>
        </w:rPr>
        <w:t>Состав комплекта  сформирован с учетом:</w:t>
      </w:r>
    </w:p>
    <w:p w:rsidR="003C16B7" w:rsidRPr="006B1A3D" w:rsidRDefault="003C16B7" w:rsidP="003C16B7">
      <w:pPr>
        <w:widowControl w:val="0"/>
        <w:numPr>
          <w:ilvl w:val="0"/>
          <w:numId w:val="6"/>
        </w:numPr>
        <w:suppressAutoHyphens w:val="0"/>
        <w:autoSpaceDE w:val="0"/>
        <w:autoSpaceDN w:val="0"/>
        <w:adjustRightInd w:val="0"/>
        <w:ind w:left="0" w:firstLine="0"/>
        <w:jc w:val="both"/>
      </w:pPr>
      <w:r w:rsidRPr="006B1A3D">
        <w:t xml:space="preserve">возрастных, психолого­педагогических особенностей учащихся; </w:t>
      </w:r>
    </w:p>
    <w:p w:rsidR="003C16B7" w:rsidRPr="006B1A3D" w:rsidRDefault="003C16B7" w:rsidP="003C16B7">
      <w:pPr>
        <w:widowControl w:val="0"/>
        <w:numPr>
          <w:ilvl w:val="0"/>
          <w:numId w:val="6"/>
        </w:numPr>
        <w:suppressAutoHyphens w:val="0"/>
        <w:autoSpaceDE w:val="0"/>
        <w:autoSpaceDN w:val="0"/>
        <w:adjustRightInd w:val="0"/>
        <w:ind w:left="0" w:firstLine="0"/>
        <w:jc w:val="both"/>
      </w:pPr>
      <w:r w:rsidRPr="006B1A3D">
        <w:t>его необходимости и достаточности;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3C16B7" w:rsidRPr="006B1A3D" w:rsidRDefault="003C16B7" w:rsidP="003C16B7">
      <w:pPr>
        <w:widowControl w:val="0"/>
        <w:suppressAutoHyphens w:val="0"/>
        <w:overflowPunct w:val="0"/>
        <w:autoSpaceDE w:val="0"/>
        <w:autoSpaceDN w:val="0"/>
        <w:adjustRightInd w:val="0"/>
        <w:jc w:val="both"/>
        <w:rPr>
          <w:rFonts w:eastAsia="Calibri"/>
        </w:rPr>
      </w:pPr>
      <w:r w:rsidRPr="006B1A3D">
        <w:rPr>
          <w:rFonts w:eastAsia="Calibri"/>
        </w:rPr>
        <w:t xml:space="preserve">Инновационные средства обучения содержат: </w:t>
      </w:r>
    </w:p>
    <w:p w:rsidR="003C16B7" w:rsidRPr="006B1A3D" w:rsidRDefault="003C16B7" w:rsidP="003C16B7">
      <w:pPr>
        <w:widowControl w:val="0"/>
        <w:numPr>
          <w:ilvl w:val="0"/>
          <w:numId w:val="8"/>
        </w:numPr>
        <w:suppressAutoHyphens w:val="0"/>
        <w:overflowPunct w:val="0"/>
        <w:autoSpaceDE w:val="0"/>
        <w:autoSpaceDN w:val="0"/>
        <w:adjustRightInd w:val="0"/>
        <w:ind w:left="0" w:firstLine="0"/>
        <w:jc w:val="both"/>
      </w:pPr>
      <w:r w:rsidRPr="006B1A3D">
        <w:t xml:space="preserve">аппаратную часть, включающую: систему контроля и мониторинга качества знаний; </w:t>
      </w:r>
    </w:p>
    <w:p w:rsidR="003C16B7" w:rsidRPr="006B1A3D" w:rsidRDefault="003C16B7" w:rsidP="003C16B7">
      <w:pPr>
        <w:widowControl w:val="0"/>
        <w:numPr>
          <w:ilvl w:val="0"/>
          <w:numId w:val="8"/>
        </w:numPr>
        <w:suppressAutoHyphens w:val="0"/>
        <w:overflowPunct w:val="0"/>
        <w:autoSpaceDE w:val="0"/>
        <w:autoSpaceDN w:val="0"/>
        <w:adjustRightInd w:val="0"/>
        <w:ind w:left="0" w:firstLine="0"/>
        <w:jc w:val="both"/>
      </w:pPr>
      <w:r w:rsidRPr="006B1A3D">
        <w:t xml:space="preserve">программную часть, включающую многопользовательскую операционную систему и прикладное программное обеспечение; </w:t>
      </w:r>
    </w:p>
    <w:p w:rsidR="003C16B7" w:rsidRPr="006B1A3D" w:rsidRDefault="003C16B7" w:rsidP="003C16B7">
      <w:pPr>
        <w:widowControl w:val="0"/>
        <w:numPr>
          <w:ilvl w:val="0"/>
          <w:numId w:val="8"/>
        </w:numPr>
        <w:suppressAutoHyphens w:val="0"/>
        <w:overflowPunct w:val="0"/>
        <w:autoSpaceDE w:val="0"/>
        <w:autoSpaceDN w:val="0"/>
        <w:adjustRightInd w:val="0"/>
        <w:ind w:left="0" w:firstLine="0"/>
        <w:jc w:val="both"/>
      </w:pPr>
      <w:r w:rsidRPr="006B1A3D">
        <w:t xml:space="preserve">электронные образовательные ресурсы по предметным областям. </w:t>
      </w:r>
    </w:p>
    <w:p w:rsidR="003C16B7" w:rsidRPr="006B1A3D" w:rsidRDefault="003C16B7" w:rsidP="003C16B7">
      <w:pPr>
        <w:widowControl w:val="0"/>
        <w:suppressAutoHyphens w:val="0"/>
        <w:overflowPunct w:val="0"/>
        <w:autoSpaceDE w:val="0"/>
        <w:autoSpaceDN w:val="0"/>
        <w:adjustRightInd w:val="0"/>
        <w:jc w:val="both"/>
        <w:rPr>
          <w:rFonts w:eastAsia="Calibri"/>
        </w:rPr>
      </w:pPr>
      <w:r w:rsidRPr="006B1A3D">
        <w:rPr>
          <w:rFonts w:eastAsia="Calibri"/>
        </w:rPr>
        <w:t>Площадь помещений, освещенность и воздушно­тепловой режим, расположение и размеры рабочих, игровых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3C16B7" w:rsidRPr="006B1A3D" w:rsidRDefault="003C16B7" w:rsidP="003C16B7">
      <w:pPr>
        <w:widowControl w:val="0"/>
        <w:suppressAutoHyphens w:val="0"/>
        <w:overflowPunct w:val="0"/>
        <w:autoSpaceDE w:val="0"/>
        <w:autoSpaceDN w:val="0"/>
        <w:adjustRightInd w:val="0"/>
        <w:jc w:val="both"/>
        <w:rPr>
          <w:rFonts w:eastAsia="Calibri"/>
        </w:rPr>
      </w:pPr>
      <w:r w:rsidRPr="006B1A3D">
        <w:rPr>
          <w:rFonts w:eastAsia="Calibri"/>
        </w:rPr>
        <w:t>Материально-технические условия реализации основной образовательной программы основного общего образования обеспечивают:</w:t>
      </w:r>
    </w:p>
    <w:p w:rsidR="003C16B7" w:rsidRPr="006B1A3D" w:rsidRDefault="003C16B7" w:rsidP="003C16B7">
      <w:pPr>
        <w:widowControl w:val="0"/>
        <w:numPr>
          <w:ilvl w:val="0"/>
          <w:numId w:val="5"/>
        </w:numPr>
        <w:tabs>
          <w:tab w:val="num" w:pos="287"/>
        </w:tabs>
        <w:suppressAutoHyphens w:val="0"/>
        <w:overflowPunct w:val="0"/>
        <w:autoSpaceDE w:val="0"/>
        <w:autoSpaceDN w:val="0"/>
        <w:adjustRightInd w:val="0"/>
        <w:ind w:left="0" w:firstLine="0"/>
        <w:jc w:val="both"/>
        <w:rPr>
          <w:rFonts w:eastAsia="Calibri"/>
          <w:lang w:bidi="he-IL"/>
        </w:rPr>
      </w:pPr>
      <w:r w:rsidRPr="006B1A3D">
        <w:rPr>
          <w:rFonts w:eastAsia="Calibri"/>
        </w:rPr>
        <w:t xml:space="preserve">реализацию индивидуальных учебных планов учащихся, осуществления самостоятельной познавательной деятельности учащихся; </w:t>
      </w:r>
    </w:p>
    <w:p w:rsidR="003C16B7" w:rsidRPr="006B1A3D" w:rsidRDefault="003C16B7" w:rsidP="003C16B7">
      <w:pPr>
        <w:widowControl w:val="0"/>
        <w:numPr>
          <w:ilvl w:val="0"/>
          <w:numId w:val="5"/>
        </w:numPr>
        <w:tabs>
          <w:tab w:val="num" w:pos="287"/>
        </w:tabs>
        <w:suppressAutoHyphens w:val="0"/>
        <w:overflowPunct w:val="0"/>
        <w:autoSpaceDE w:val="0"/>
        <w:autoSpaceDN w:val="0"/>
        <w:adjustRightInd w:val="0"/>
        <w:ind w:left="0" w:firstLine="0"/>
        <w:jc w:val="both"/>
        <w:rPr>
          <w:rFonts w:eastAsia="Calibri"/>
          <w:lang w:bidi="he-IL"/>
        </w:rPr>
      </w:pPr>
      <w:r w:rsidRPr="006B1A3D">
        <w:rPr>
          <w:rFonts w:eastAsia="Calibri"/>
        </w:rPr>
        <w:t xml:space="preserve">включение учащихся в проектную и учебно-исследовательскую деятельность, проведения наблюдений и экспериментов; </w:t>
      </w:r>
    </w:p>
    <w:p w:rsidR="003C16B7" w:rsidRPr="006B1A3D" w:rsidRDefault="003C16B7" w:rsidP="003C16B7">
      <w:pPr>
        <w:widowControl w:val="0"/>
        <w:numPr>
          <w:ilvl w:val="0"/>
          <w:numId w:val="5"/>
        </w:numPr>
        <w:tabs>
          <w:tab w:val="num" w:pos="287"/>
        </w:tabs>
        <w:suppressAutoHyphens w:val="0"/>
        <w:overflowPunct w:val="0"/>
        <w:autoSpaceDE w:val="0"/>
        <w:autoSpaceDN w:val="0"/>
        <w:adjustRightInd w:val="0"/>
        <w:ind w:left="0" w:firstLine="0"/>
        <w:jc w:val="both"/>
        <w:rPr>
          <w:rFonts w:eastAsia="Calibri"/>
          <w:lang w:bidi="he-IL"/>
        </w:rPr>
      </w:pPr>
      <w:r w:rsidRPr="006B1A3D">
        <w:rPr>
          <w:rFonts w:eastAsia="Calibri"/>
        </w:rPr>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p>
    <w:p w:rsidR="003C16B7" w:rsidRPr="006B1A3D" w:rsidRDefault="003C16B7" w:rsidP="003C16B7">
      <w:pPr>
        <w:widowControl w:val="0"/>
        <w:numPr>
          <w:ilvl w:val="0"/>
          <w:numId w:val="5"/>
        </w:numPr>
        <w:tabs>
          <w:tab w:val="num" w:pos="293"/>
        </w:tabs>
        <w:suppressAutoHyphens w:val="0"/>
        <w:overflowPunct w:val="0"/>
        <w:autoSpaceDE w:val="0"/>
        <w:autoSpaceDN w:val="0"/>
        <w:adjustRightInd w:val="0"/>
        <w:ind w:left="0" w:firstLine="0"/>
        <w:jc w:val="both"/>
        <w:rPr>
          <w:rFonts w:eastAsia="Calibri"/>
          <w:lang w:bidi="he-IL"/>
        </w:rPr>
      </w:pPr>
      <w:r w:rsidRPr="006B1A3D">
        <w:rPr>
          <w:rFonts w:eastAsia="Calibri"/>
        </w:rPr>
        <w:t xml:space="preserve">создания материальных объектов, в том числе произведений искусства; </w:t>
      </w:r>
    </w:p>
    <w:p w:rsidR="003C16B7" w:rsidRPr="006B1A3D" w:rsidRDefault="003C16B7" w:rsidP="003C16B7">
      <w:pPr>
        <w:widowControl w:val="0"/>
        <w:numPr>
          <w:ilvl w:val="0"/>
          <w:numId w:val="5"/>
        </w:numPr>
        <w:tabs>
          <w:tab w:val="num" w:pos="287"/>
        </w:tabs>
        <w:suppressAutoHyphens w:val="0"/>
        <w:overflowPunct w:val="0"/>
        <w:autoSpaceDE w:val="0"/>
        <w:autoSpaceDN w:val="0"/>
        <w:adjustRightInd w:val="0"/>
        <w:ind w:left="0" w:firstLine="707"/>
        <w:jc w:val="both"/>
        <w:rPr>
          <w:rFonts w:eastAsia="Calibri"/>
          <w:lang w:bidi="he-IL"/>
        </w:rPr>
      </w:pPr>
      <w:r w:rsidRPr="006B1A3D">
        <w:rPr>
          <w:rFonts w:eastAsia="Calibri"/>
        </w:rPr>
        <w:t xml:space="preserve">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rsidR="003C16B7" w:rsidRPr="006B1A3D" w:rsidRDefault="003C16B7" w:rsidP="003C16B7">
      <w:pPr>
        <w:widowControl w:val="0"/>
        <w:numPr>
          <w:ilvl w:val="0"/>
          <w:numId w:val="5"/>
        </w:numPr>
        <w:tabs>
          <w:tab w:val="num" w:pos="287"/>
        </w:tabs>
        <w:suppressAutoHyphens w:val="0"/>
        <w:overflowPunct w:val="0"/>
        <w:autoSpaceDE w:val="0"/>
        <w:autoSpaceDN w:val="0"/>
        <w:adjustRightInd w:val="0"/>
        <w:ind w:left="0" w:firstLine="707"/>
        <w:jc w:val="both"/>
        <w:rPr>
          <w:rFonts w:eastAsia="Calibri"/>
          <w:lang w:bidi="he-IL"/>
        </w:rPr>
      </w:pPr>
      <w:r w:rsidRPr="006B1A3D">
        <w:rPr>
          <w:rFonts w:eastAsia="Calibri"/>
        </w:rPr>
        <w:t xml:space="preserve">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 </w:t>
      </w:r>
    </w:p>
    <w:p w:rsidR="003C16B7" w:rsidRPr="006B1A3D" w:rsidRDefault="003C16B7" w:rsidP="003C16B7">
      <w:pPr>
        <w:widowControl w:val="0"/>
        <w:numPr>
          <w:ilvl w:val="0"/>
          <w:numId w:val="5"/>
        </w:numPr>
        <w:tabs>
          <w:tab w:val="num" w:pos="287"/>
        </w:tabs>
        <w:suppressAutoHyphens w:val="0"/>
        <w:overflowPunct w:val="0"/>
        <w:autoSpaceDE w:val="0"/>
        <w:autoSpaceDN w:val="0"/>
        <w:adjustRightInd w:val="0"/>
        <w:ind w:left="0" w:firstLine="707"/>
        <w:jc w:val="both"/>
        <w:rPr>
          <w:rFonts w:eastAsia="Calibri"/>
          <w:lang w:bidi="he-IL"/>
        </w:rPr>
      </w:pPr>
      <w:r w:rsidRPr="006B1A3D">
        <w:rPr>
          <w:rFonts w:eastAsia="Calibri"/>
        </w:rPr>
        <w:t xml:space="preserve">получения информации различными способами (поиск информации в сети Интернет); </w:t>
      </w:r>
    </w:p>
    <w:p w:rsidR="003C16B7" w:rsidRPr="006B1A3D" w:rsidRDefault="003C16B7" w:rsidP="003C16B7">
      <w:pPr>
        <w:widowControl w:val="0"/>
        <w:numPr>
          <w:ilvl w:val="0"/>
          <w:numId w:val="5"/>
        </w:numPr>
        <w:tabs>
          <w:tab w:val="num" w:pos="293"/>
        </w:tabs>
        <w:suppressAutoHyphens w:val="0"/>
        <w:overflowPunct w:val="0"/>
        <w:autoSpaceDE w:val="0"/>
        <w:autoSpaceDN w:val="0"/>
        <w:adjustRightInd w:val="0"/>
        <w:ind w:left="0" w:firstLine="0"/>
        <w:jc w:val="both"/>
        <w:rPr>
          <w:rFonts w:eastAsia="Calibri"/>
          <w:lang w:bidi="he-IL"/>
        </w:rPr>
      </w:pPr>
      <w:r w:rsidRPr="006B1A3D">
        <w:rPr>
          <w:rFonts w:eastAsia="Calibri"/>
        </w:rPr>
        <w:t xml:space="preserve">физического развития, участия в спортивных соревнованиях и играх; </w:t>
      </w:r>
    </w:p>
    <w:p w:rsidR="003C16B7" w:rsidRPr="006B1A3D" w:rsidRDefault="003C16B7" w:rsidP="003C16B7">
      <w:pPr>
        <w:widowControl w:val="0"/>
        <w:numPr>
          <w:ilvl w:val="0"/>
          <w:numId w:val="5"/>
        </w:numPr>
        <w:tabs>
          <w:tab w:val="num" w:pos="287"/>
        </w:tabs>
        <w:suppressAutoHyphens w:val="0"/>
        <w:overflowPunct w:val="0"/>
        <w:autoSpaceDE w:val="0"/>
        <w:autoSpaceDN w:val="0"/>
        <w:adjustRightInd w:val="0"/>
        <w:ind w:left="0" w:firstLine="707"/>
        <w:jc w:val="both"/>
        <w:rPr>
          <w:rFonts w:eastAsia="Calibri"/>
          <w:lang w:bidi="he-IL"/>
        </w:rPr>
      </w:pPr>
      <w:r w:rsidRPr="006B1A3D">
        <w:rPr>
          <w:rFonts w:eastAsia="Calibri"/>
        </w:rPr>
        <w:t xml:space="preserve">исполнения произведений с применением традиционных инструментов и цифровых технологий; </w:t>
      </w:r>
    </w:p>
    <w:p w:rsidR="003C16B7" w:rsidRPr="006B1A3D" w:rsidRDefault="003C16B7" w:rsidP="003C16B7">
      <w:pPr>
        <w:widowControl w:val="0"/>
        <w:numPr>
          <w:ilvl w:val="0"/>
          <w:numId w:val="5"/>
        </w:numPr>
        <w:tabs>
          <w:tab w:val="num" w:pos="287"/>
        </w:tabs>
        <w:suppressAutoHyphens w:val="0"/>
        <w:overflowPunct w:val="0"/>
        <w:autoSpaceDE w:val="0"/>
        <w:autoSpaceDN w:val="0"/>
        <w:adjustRightInd w:val="0"/>
        <w:ind w:left="0" w:firstLine="707"/>
        <w:jc w:val="both"/>
        <w:rPr>
          <w:rFonts w:eastAsia="Calibri"/>
          <w:lang w:bidi="he-IL"/>
        </w:rPr>
      </w:pPr>
      <w:r w:rsidRPr="006B1A3D">
        <w:rPr>
          <w:rFonts w:eastAsia="Calibri"/>
        </w:rPr>
        <w:t xml:space="preserve">занятий по изучению правил дорожного движения с использованием игр, оборудования, а также компьютерных технологий; </w:t>
      </w:r>
    </w:p>
    <w:p w:rsidR="003C16B7" w:rsidRPr="006B1A3D" w:rsidRDefault="003C16B7" w:rsidP="003C16B7">
      <w:pPr>
        <w:widowControl w:val="0"/>
        <w:numPr>
          <w:ilvl w:val="0"/>
          <w:numId w:val="5"/>
        </w:numPr>
        <w:tabs>
          <w:tab w:val="num" w:pos="287"/>
        </w:tabs>
        <w:suppressAutoHyphens w:val="0"/>
        <w:overflowPunct w:val="0"/>
        <w:autoSpaceDE w:val="0"/>
        <w:autoSpaceDN w:val="0"/>
        <w:adjustRightInd w:val="0"/>
        <w:ind w:left="0" w:firstLine="707"/>
        <w:jc w:val="both"/>
        <w:rPr>
          <w:rFonts w:eastAsia="Calibri"/>
          <w:lang w:bidi="he-IL"/>
        </w:rPr>
      </w:pPr>
      <w:r w:rsidRPr="006B1A3D">
        <w:rPr>
          <w:rFonts w:eastAsia="Calibri"/>
        </w:rPr>
        <w:t xml:space="preserve">планирования учебной деятельности, фиксирования ее реализации в целом и отдельных этапов (выступлений, дискуссий, экспериментов); </w:t>
      </w:r>
    </w:p>
    <w:p w:rsidR="003C16B7" w:rsidRPr="006B1A3D" w:rsidRDefault="003C16B7" w:rsidP="003C16B7">
      <w:pPr>
        <w:widowControl w:val="0"/>
        <w:numPr>
          <w:ilvl w:val="0"/>
          <w:numId w:val="5"/>
        </w:numPr>
        <w:tabs>
          <w:tab w:val="num" w:pos="287"/>
        </w:tabs>
        <w:suppressAutoHyphens w:val="0"/>
        <w:overflowPunct w:val="0"/>
        <w:autoSpaceDE w:val="0"/>
        <w:autoSpaceDN w:val="0"/>
        <w:adjustRightInd w:val="0"/>
        <w:ind w:left="0" w:firstLine="707"/>
        <w:jc w:val="both"/>
        <w:rPr>
          <w:rFonts w:eastAsia="Calibri"/>
          <w:lang w:bidi="he-IL"/>
        </w:rPr>
      </w:pPr>
      <w:r w:rsidRPr="006B1A3D">
        <w:rPr>
          <w:rFonts w:eastAsia="Calibri"/>
        </w:rPr>
        <w:t xml:space="preserve">обеспечения доступа в библиотеке к учебной и художественной литературе, к множительной технике для тиражирования учебных и методических материалов, результатов творческой, научно-исследовательской и проектной деятельности учащихся; </w:t>
      </w:r>
    </w:p>
    <w:p w:rsidR="003C16B7" w:rsidRPr="006B1A3D" w:rsidRDefault="003C16B7" w:rsidP="003C16B7">
      <w:pPr>
        <w:widowControl w:val="0"/>
        <w:numPr>
          <w:ilvl w:val="0"/>
          <w:numId w:val="5"/>
        </w:numPr>
        <w:tabs>
          <w:tab w:val="num" w:pos="287"/>
        </w:tabs>
        <w:suppressAutoHyphens w:val="0"/>
        <w:overflowPunct w:val="0"/>
        <w:autoSpaceDE w:val="0"/>
        <w:autoSpaceDN w:val="0"/>
        <w:adjustRightInd w:val="0"/>
        <w:ind w:left="0" w:firstLine="707"/>
        <w:jc w:val="both"/>
        <w:rPr>
          <w:rFonts w:eastAsia="Calibri"/>
          <w:lang w:bidi="he-IL"/>
        </w:rPr>
      </w:pPr>
      <w:r w:rsidRPr="006B1A3D">
        <w:rPr>
          <w:rFonts w:eastAsia="Calibri"/>
        </w:rPr>
        <w:t xml:space="preserve">размещения своих материалов и работ в информационной среде организации, осуществляющей образовательную деятельность; </w:t>
      </w:r>
    </w:p>
    <w:p w:rsidR="003C16B7" w:rsidRPr="006B1A3D" w:rsidRDefault="003C16B7" w:rsidP="003C16B7">
      <w:pPr>
        <w:widowControl w:val="0"/>
        <w:numPr>
          <w:ilvl w:val="0"/>
          <w:numId w:val="5"/>
        </w:numPr>
        <w:tabs>
          <w:tab w:val="num" w:pos="287"/>
        </w:tabs>
        <w:suppressAutoHyphens w:val="0"/>
        <w:overflowPunct w:val="0"/>
        <w:autoSpaceDE w:val="0"/>
        <w:autoSpaceDN w:val="0"/>
        <w:adjustRightInd w:val="0"/>
        <w:ind w:left="0" w:firstLine="707"/>
        <w:jc w:val="both"/>
        <w:rPr>
          <w:rFonts w:eastAsia="Calibri"/>
          <w:lang w:bidi="he-IL"/>
        </w:rPr>
      </w:pPr>
      <w:r w:rsidRPr="006B1A3D">
        <w:rPr>
          <w:rFonts w:eastAsia="Calibri"/>
        </w:rPr>
        <w:t xml:space="preserve">организации качественного горячего питания, медицинского обслуживания и отдыха учащихся и педагогических работников. </w:t>
      </w:r>
    </w:p>
    <w:p w:rsidR="003C16B7" w:rsidRPr="006B1A3D" w:rsidRDefault="003C16B7" w:rsidP="003C16B7">
      <w:pPr>
        <w:widowControl w:val="0"/>
        <w:suppressAutoHyphens w:val="0"/>
        <w:overflowPunct w:val="0"/>
        <w:autoSpaceDE w:val="0"/>
        <w:autoSpaceDN w:val="0"/>
        <w:adjustRightInd w:val="0"/>
        <w:jc w:val="both"/>
        <w:rPr>
          <w:rFonts w:eastAsia="Calibri"/>
          <w:lang w:bidi="he-IL"/>
        </w:rPr>
      </w:pPr>
    </w:p>
    <w:p w:rsidR="003C16B7" w:rsidRPr="006B1A3D" w:rsidRDefault="003C16B7" w:rsidP="003C16B7">
      <w:pPr>
        <w:widowControl w:val="0"/>
        <w:suppressAutoHyphens w:val="0"/>
        <w:overflowPunct w:val="0"/>
        <w:autoSpaceDE w:val="0"/>
        <w:autoSpaceDN w:val="0"/>
        <w:adjustRightInd w:val="0"/>
        <w:jc w:val="both"/>
        <w:rPr>
          <w:rFonts w:eastAsia="Calibri"/>
          <w:b/>
          <w:bCs/>
          <w:iCs/>
        </w:rPr>
      </w:pPr>
      <w:r w:rsidRPr="006B1A3D">
        <w:rPr>
          <w:rFonts w:eastAsia="Calibri"/>
          <w:b/>
          <w:bCs/>
          <w:iCs/>
        </w:rPr>
        <w:t>3.5.4. Информационно­методические условия реализации ООП ООО</w:t>
      </w:r>
    </w:p>
    <w:p w:rsidR="003C16B7" w:rsidRPr="006B1A3D" w:rsidRDefault="003C16B7" w:rsidP="003C16B7">
      <w:pPr>
        <w:widowControl w:val="0"/>
        <w:suppressAutoHyphens w:val="0"/>
        <w:overflowPunct w:val="0"/>
        <w:autoSpaceDE w:val="0"/>
        <w:autoSpaceDN w:val="0"/>
        <w:adjustRightInd w:val="0"/>
        <w:jc w:val="both"/>
        <w:rPr>
          <w:rFonts w:eastAsia="Calibri"/>
          <w:b/>
        </w:rPr>
      </w:pPr>
      <w:r w:rsidRPr="006B1A3D">
        <w:rPr>
          <w:rFonts w:eastAsia="Calibri"/>
          <w:b/>
          <w:bCs/>
          <w:iCs/>
        </w:rPr>
        <w:t xml:space="preserve"> </w:t>
      </w:r>
    </w:p>
    <w:p w:rsidR="003C16B7" w:rsidRPr="006B1A3D" w:rsidRDefault="003C16B7" w:rsidP="003C16B7">
      <w:pPr>
        <w:widowControl w:val="0"/>
        <w:suppressAutoHyphens w:val="0"/>
        <w:overflowPunct w:val="0"/>
        <w:autoSpaceDE w:val="0"/>
        <w:autoSpaceDN w:val="0"/>
        <w:adjustRightInd w:val="0"/>
        <w:ind w:firstLine="360"/>
        <w:jc w:val="both"/>
        <w:rPr>
          <w:rFonts w:eastAsia="Calibri"/>
        </w:rPr>
      </w:pPr>
      <w:r w:rsidRPr="006B1A3D">
        <w:rPr>
          <w:rFonts w:eastAsia="Calibri"/>
        </w:rPr>
        <w:t>В соответствии с требованиями ФГОС ООО информационно­методические условия реализации ООП ООО обеспечиваются современной информационно­образовательной средой.</w:t>
      </w:r>
    </w:p>
    <w:p w:rsidR="003C16B7" w:rsidRPr="006B1A3D" w:rsidRDefault="003C16B7" w:rsidP="003C16B7">
      <w:pPr>
        <w:widowControl w:val="0"/>
        <w:suppressAutoHyphens w:val="0"/>
        <w:overflowPunct w:val="0"/>
        <w:autoSpaceDE w:val="0"/>
        <w:autoSpaceDN w:val="0"/>
        <w:adjustRightInd w:val="0"/>
        <w:ind w:firstLine="708"/>
        <w:jc w:val="both"/>
        <w:rPr>
          <w:rFonts w:eastAsia="Calibri"/>
        </w:rPr>
      </w:pPr>
      <w:r w:rsidRPr="006B1A3D">
        <w:rPr>
          <w:rFonts w:eastAsia="Calibri"/>
          <w:bCs/>
        </w:rPr>
        <w:t>Информационно-образовательная среда школы</w:t>
      </w:r>
      <w:r w:rsidRPr="006B1A3D">
        <w:rPr>
          <w:rFonts w:eastAsia="Calibri"/>
          <w:b/>
          <w:bCs/>
        </w:rPr>
        <w:t xml:space="preserve"> </w:t>
      </w:r>
      <w:r w:rsidRPr="006B1A3D">
        <w:rPr>
          <w:rFonts w:eastAsia="Calibri"/>
        </w:rPr>
        <w:t>обеспечивает</w:t>
      </w:r>
      <w:r w:rsidRPr="006B1A3D">
        <w:rPr>
          <w:rFonts w:eastAsia="Calibri"/>
          <w:b/>
          <w:bCs/>
        </w:rPr>
        <w:t xml:space="preserve"> </w:t>
      </w:r>
      <w:r w:rsidRPr="006B1A3D">
        <w:rPr>
          <w:rFonts w:eastAsia="Calibri"/>
        </w:rPr>
        <w:t>возможность осуществлять в электронной (цифровой) форме следующие виды деятельности:</w:t>
      </w:r>
    </w:p>
    <w:p w:rsidR="003C16B7" w:rsidRPr="006B1A3D" w:rsidRDefault="003C16B7" w:rsidP="003C16B7">
      <w:pPr>
        <w:widowControl w:val="0"/>
        <w:numPr>
          <w:ilvl w:val="0"/>
          <w:numId w:val="5"/>
        </w:numPr>
        <w:suppressAutoHyphens w:val="0"/>
        <w:overflowPunct w:val="0"/>
        <w:autoSpaceDE w:val="0"/>
        <w:autoSpaceDN w:val="0"/>
        <w:adjustRightInd w:val="0"/>
        <w:ind w:left="0" w:firstLine="0"/>
        <w:jc w:val="both"/>
      </w:pPr>
      <w:r w:rsidRPr="006B1A3D">
        <w:t xml:space="preserve">планирование образовательной деятельности; </w:t>
      </w:r>
    </w:p>
    <w:p w:rsidR="003C16B7" w:rsidRPr="006B1A3D" w:rsidRDefault="003C16B7" w:rsidP="003C16B7">
      <w:pPr>
        <w:widowControl w:val="0"/>
        <w:numPr>
          <w:ilvl w:val="0"/>
          <w:numId w:val="5"/>
        </w:numPr>
        <w:suppressAutoHyphens w:val="0"/>
        <w:autoSpaceDE w:val="0"/>
        <w:autoSpaceDN w:val="0"/>
        <w:adjustRightInd w:val="0"/>
        <w:ind w:left="0" w:firstLine="0"/>
        <w:jc w:val="both"/>
      </w:pPr>
      <w:r w:rsidRPr="006B1A3D">
        <w:t xml:space="preserve"> размещение и сохранение материалов образовательной деятельности, в том числе работ учащихся и педагогов, используемых участниками образовательных отношений информационных ресурсов; </w:t>
      </w:r>
    </w:p>
    <w:p w:rsidR="003C16B7" w:rsidRPr="006B1A3D" w:rsidRDefault="003C16B7" w:rsidP="003C16B7">
      <w:pPr>
        <w:widowControl w:val="0"/>
        <w:numPr>
          <w:ilvl w:val="0"/>
          <w:numId w:val="5"/>
        </w:numPr>
        <w:suppressAutoHyphens w:val="0"/>
        <w:autoSpaceDE w:val="0"/>
        <w:autoSpaceDN w:val="0"/>
        <w:adjustRightInd w:val="0"/>
        <w:ind w:left="0" w:firstLine="0"/>
        <w:jc w:val="both"/>
      </w:pPr>
      <w:r w:rsidRPr="006B1A3D">
        <w:t xml:space="preserve">фиксацию хода образовательной деятельности и результатов освоения основной образовательной программы основного общего образования; </w:t>
      </w:r>
    </w:p>
    <w:p w:rsidR="003C16B7" w:rsidRPr="006B1A3D" w:rsidRDefault="003C16B7" w:rsidP="003C16B7">
      <w:pPr>
        <w:widowControl w:val="0"/>
        <w:numPr>
          <w:ilvl w:val="0"/>
          <w:numId w:val="5"/>
        </w:numPr>
        <w:suppressAutoHyphens w:val="0"/>
        <w:autoSpaceDE w:val="0"/>
        <w:autoSpaceDN w:val="0"/>
        <w:adjustRightInd w:val="0"/>
        <w:ind w:left="0" w:firstLine="0"/>
        <w:jc w:val="both"/>
      </w:pPr>
      <w:r w:rsidRPr="006B1A3D">
        <w:t xml:space="preserve"> 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 </w:t>
      </w:r>
    </w:p>
    <w:p w:rsidR="003C16B7" w:rsidRPr="006B1A3D" w:rsidRDefault="003C16B7" w:rsidP="003C16B7">
      <w:pPr>
        <w:widowControl w:val="0"/>
        <w:numPr>
          <w:ilvl w:val="0"/>
          <w:numId w:val="5"/>
        </w:numPr>
        <w:suppressAutoHyphens w:val="0"/>
        <w:autoSpaceDE w:val="0"/>
        <w:autoSpaceDN w:val="0"/>
        <w:adjustRightInd w:val="0"/>
        <w:ind w:left="0" w:firstLine="0"/>
        <w:jc w:val="both"/>
      </w:pPr>
      <w:r w:rsidRPr="006B1A3D">
        <w:t xml:space="preserve"> 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учащихся); </w:t>
      </w:r>
    </w:p>
    <w:p w:rsidR="003C16B7" w:rsidRPr="006B1A3D" w:rsidRDefault="003C16B7" w:rsidP="003C16B7">
      <w:pPr>
        <w:widowControl w:val="0"/>
        <w:numPr>
          <w:ilvl w:val="0"/>
          <w:numId w:val="5"/>
        </w:numPr>
        <w:suppressAutoHyphens w:val="0"/>
        <w:autoSpaceDE w:val="0"/>
        <w:autoSpaceDN w:val="0"/>
        <w:adjustRightInd w:val="0"/>
        <w:ind w:left="0" w:firstLine="0"/>
        <w:jc w:val="both"/>
      </w:pPr>
      <w:r w:rsidRPr="006B1A3D">
        <w:t xml:space="preserve"> взаимодействие школы с органами, осуществляющими управление в сфере образования, и с другими организациями, осуществляющими образовательную деятельность. </w:t>
      </w:r>
    </w:p>
    <w:p w:rsidR="003C16B7" w:rsidRPr="006B1A3D" w:rsidRDefault="003C16B7" w:rsidP="003C16B7">
      <w:pPr>
        <w:widowControl w:val="0"/>
        <w:suppressAutoHyphens w:val="0"/>
        <w:overflowPunct w:val="0"/>
        <w:autoSpaceDE w:val="0"/>
        <w:autoSpaceDN w:val="0"/>
        <w:adjustRightInd w:val="0"/>
        <w:ind w:firstLine="708"/>
        <w:jc w:val="both"/>
        <w:rPr>
          <w:rFonts w:eastAsia="Calibri"/>
        </w:rPr>
      </w:pPr>
      <w:r w:rsidRPr="006B1A3D">
        <w:rPr>
          <w:rFonts w:eastAsia="Calibri"/>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60"/>
        <w:gridCol w:w="4819"/>
        <w:gridCol w:w="1243"/>
      </w:tblGrid>
      <w:tr w:rsidR="003C16B7" w:rsidRPr="006B1A3D" w:rsidTr="00EE5A96">
        <w:tc>
          <w:tcPr>
            <w:tcW w:w="534" w:type="dxa"/>
          </w:tcPr>
          <w:p w:rsidR="003C16B7" w:rsidRPr="00FE339C" w:rsidRDefault="003C16B7" w:rsidP="003C16B7">
            <w:pPr>
              <w:widowControl w:val="0"/>
              <w:suppressAutoHyphens w:val="0"/>
              <w:overflowPunct w:val="0"/>
              <w:autoSpaceDE w:val="0"/>
              <w:autoSpaceDN w:val="0"/>
              <w:adjustRightInd w:val="0"/>
              <w:jc w:val="both"/>
              <w:rPr>
                <w:rFonts w:eastAsia="Calibri"/>
                <w:b/>
                <w:lang w:bidi="he-IL"/>
              </w:rPr>
            </w:pPr>
            <w:r w:rsidRPr="00FE339C">
              <w:rPr>
                <w:rFonts w:eastAsia="Calibri"/>
                <w:b/>
                <w:lang w:bidi="he-IL"/>
              </w:rPr>
              <w:t>№</w:t>
            </w:r>
          </w:p>
        </w:tc>
        <w:tc>
          <w:tcPr>
            <w:tcW w:w="3260" w:type="dxa"/>
          </w:tcPr>
          <w:p w:rsidR="003C16B7" w:rsidRPr="00FE339C" w:rsidRDefault="003C16B7" w:rsidP="003C16B7">
            <w:pPr>
              <w:widowControl w:val="0"/>
              <w:suppressAutoHyphens w:val="0"/>
              <w:overflowPunct w:val="0"/>
              <w:autoSpaceDE w:val="0"/>
              <w:autoSpaceDN w:val="0"/>
              <w:adjustRightInd w:val="0"/>
              <w:jc w:val="both"/>
              <w:rPr>
                <w:rFonts w:eastAsia="Calibri"/>
                <w:b/>
                <w:lang w:bidi="he-IL"/>
              </w:rPr>
            </w:pPr>
            <w:r w:rsidRPr="00FE339C">
              <w:rPr>
                <w:rFonts w:eastAsia="Calibri"/>
                <w:b/>
                <w:lang w:bidi="he-IL"/>
              </w:rPr>
              <w:t>Показатель</w:t>
            </w:r>
          </w:p>
        </w:tc>
        <w:tc>
          <w:tcPr>
            <w:tcW w:w="4819" w:type="dxa"/>
          </w:tcPr>
          <w:p w:rsidR="003C16B7" w:rsidRPr="00FE339C" w:rsidRDefault="003C16B7" w:rsidP="003C16B7">
            <w:pPr>
              <w:widowControl w:val="0"/>
              <w:suppressAutoHyphens w:val="0"/>
              <w:overflowPunct w:val="0"/>
              <w:autoSpaceDE w:val="0"/>
              <w:autoSpaceDN w:val="0"/>
              <w:adjustRightInd w:val="0"/>
              <w:jc w:val="both"/>
              <w:rPr>
                <w:rFonts w:eastAsia="Calibri"/>
                <w:b/>
                <w:lang w:bidi="he-IL"/>
              </w:rPr>
            </w:pPr>
            <w:r w:rsidRPr="00FE339C">
              <w:rPr>
                <w:rFonts w:eastAsia="Calibri"/>
                <w:b/>
                <w:iCs/>
              </w:rPr>
              <w:t>Расшифровка показателя</w:t>
            </w:r>
          </w:p>
        </w:tc>
        <w:tc>
          <w:tcPr>
            <w:tcW w:w="1243" w:type="dxa"/>
          </w:tcPr>
          <w:p w:rsidR="003C16B7" w:rsidRPr="00FE339C" w:rsidRDefault="003C16B7" w:rsidP="003C16B7">
            <w:pPr>
              <w:widowControl w:val="0"/>
              <w:suppressAutoHyphens w:val="0"/>
              <w:overflowPunct w:val="0"/>
              <w:autoSpaceDE w:val="0"/>
              <w:autoSpaceDN w:val="0"/>
              <w:adjustRightInd w:val="0"/>
              <w:jc w:val="both"/>
              <w:rPr>
                <w:rFonts w:eastAsia="Calibri"/>
                <w:b/>
                <w:lang w:bidi="he-IL"/>
              </w:rPr>
            </w:pPr>
            <w:r w:rsidRPr="00FE339C">
              <w:rPr>
                <w:rFonts w:eastAsia="Calibri"/>
                <w:b/>
                <w:iCs/>
              </w:rPr>
              <w:t>Наличие</w:t>
            </w:r>
          </w:p>
        </w:tc>
      </w:tr>
      <w:tr w:rsidR="003C16B7" w:rsidRPr="006B1A3D" w:rsidTr="00EE5A96">
        <w:tc>
          <w:tcPr>
            <w:tcW w:w="534" w:type="dxa"/>
          </w:tcPr>
          <w:p w:rsidR="003C16B7" w:rsidRPr="00FE339C" w:rsidRDefault="003C16B7" w:rsidP="003C16B7">
            <w:pPr>
              <w:widowControl w:val="0"/>
              <w:suppressAutoHyphens w:val="0"/>
              <w:overflowPunct w:val="0"/>
              <w:autoSpaceDE w:val="0"/>
              <w:autoSpaceDN w:val="0"/>
              <w:adjustRightInd w:val="0"/>
              <w:jc w:val="both"/>
              <w:rPr>
                <w:rFonts w:eastAsia="Calibri"/>
                <w:lang w:bidi="he-IL"/>
              </w:rPr>
            </w:pPr>
            <w:r w:rsidRPr="00FE339C">
              <w:rPr>
                <w:rFonts w:eastAsia="Calibri"/>
                <w:lang w:bidi="he-IL"/>
              </w:rPr>
              <w:t>1.</w:t>
            </w:r>
          </w:p>
        </w:tc>
        <w:tc>
          <w:tcPr>
            <w:tcW w:w="3260" w:type="dxa"/>
          </w:tcPr>
          <w:p w:rsidR="003C16B7" w:rsidRPr="00FE339C" w:rsidRDefault="003C16B7" w:rsidP="003C16B7">
            <w:pPr>
              <w:widowControl w:val="0"/>
              <w:suppressAutoHyphens w:val="0"/>
              <w:overflowPunct w:val="0"/>
              <w:autoSpaceDE w:val="0"/>
              <w:autoSpaceDN w:val="0"/>
              <w:adjustRightInd w:val="0"/>
              <w:jc w:val="both"/>
              <w:rPr>
                <w:rFonts w:eastAsia="Calibri"/>
                <w:lang w:bidi="he-IL"/>
              </w:rPr>
            </w:pPr>
            <w:r w:rsidRPr="00FE339C">
              <w:rPr>
                <w:rFonts w:eastAsia="Calibri"/>
              </w:rPr>
              <w:t>Наличие всех (обязательных) созданных условий информационной открытости</w:t>
            </w:r>
          </w:p>
        </w:tc>
        <w:tc>
          <w:tcPr>
            <w:tcW w:w="4819"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 xml:space="preserve">- наличие собственного сайта в сети Интернет, соответствующего «Правилам </w:t>
            </w:r>
          </w:p>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 xml:space="preserve">размещения </w:t>
            </w:r>
            <w:r w:rsidRPr="00FE339C">
              <w:rPr>
                <w:rFonts w:eastAsia="Calibri"/>
              </w:rPr>
              <w:tab/>
              <w:t>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(Постановление    Правительства    РФ    от 10.07.2013 № 582)</w:t>
            </w:r>
          </w:p>
        </w:tc>
        <w:tc>
          <w:tcPr>
            <w:tcW w:w="1243" w:type="dxa"/>
          </w:tcPr>
          <w:p w:rsidR="003C16B7" w:rsidRPr="00FE339C" w:rsidRDefault="003C16B7" w:rsidP="003C16B7">
            <w:pPr>
              <w:widowControl w:val="0"/>
              <w:suppressAutoHyphens w:val="0"/>
              <w:overflowPunct w:val="0"/>
              <w:autoSpaceDE w:val="0"/>
              <w:autoSpaceDN w:val="0"/>
              <w:adjustRightInd w:val="0"/>
              <w:jc w:val="both"/>
              <w:rPr>
                <w:rFonts w:eastAsia="Calibri"/>
                <w:lang w:bidi="he-IL"/>
              </w:rPr>
            </w:pPr>
            <w:r w:rsidRPr="00FE339C">
              <w:rPr>
                <w:rFonts w:eastAsia="Calibri"/>
                <w:lang w:bidi="he-IL"/>
              </w:rPr>
              <w:t>+</w:t>
            </w:r>
          </w:p>
        </w:tc>
      </w:tr>
      <w:tr w:rsidR="003C16B7" w:rsidRPr="006B1A3D" w:rsidTr="00EE5A96">
        <w:tc>
          <w:tcPr>
            <w:tcW w:w="534" w:type="dxa"/>
          </w:tcPr>
          <w:p w:rsidR="003C16B7" w:rsidRPr="00FE339C" w:rsidRDefault="003C16B7" w:rsidP="003C16B7">
            <w:pPr>
              <w:widowControl w:val="0"/>
              <w:suppressAutoHyphens w:val="0"/>
              <w:overflowPunct w:val="0"/>
              <w:autoSpaceDE w:val="0"/>
              <w:autoSpaceDN w:val="0"/>
              <w:adjustRightInd w:val="0"/>
              <w:jc w:val="both"/>
              <w:rPr>
                <w:rFonts w:eastAsia="Calibri"/>
                <w:lang w:bidi="he-IL"/>
              </w:rPr>
            </w:pPr>
            <w:r w:rsidRPr="00FE339C">
              <w:rPr>
                <w:rFonts w:eastAsia="Calibri"/>
                <w:lang w:bidi="he-IL"/>
              </w:rPr>
              <w:t>2.</w:t>
            </w:r>
          </w:p>
        </w:tc>
        <w:tc>
          <w:tcPr>
            <w:tcW w:w="3260" w:type="dxa"/>
          </w:tcPr>
          <w:p w:rsidR="003C16B7" w:rsidRPr="00FE339C" w:rsidRDefault="003C16B7" w:rsidP="003C16B7">
            <w:pPr>
              <w:widowControl w:val="0"/>
              <w:suppressAutoHyphens w:val="0"/>
              <w:overflowPunct w:val="0"/>
              <w:autoSpaceDE w:val="0"/>
              <w:autoSpaceDN w:val="0"/>
              <w:adjustRightInd w:val="0"/>
              <w:jc w:val="both"/>
              <w:rPr>
                <w:rFonts w:eastAsia="Calibri"/>
                <w:lang w:bidi="he-IL"/>
              </w:rPr>
            </w:pPr>
            <w:r w:rsidRPr="00FE339C">
              <w:rPr>
                <w:rFonts w:eastAsia="Calibri"/>
                <w:lang w:bidi="he-IL"/>
              </w:rPr>
              <w:t>Созданные  современные</w:t>
            </w:r>
          </w:p>
          <w:p w:rsidR="003C16B7" w:rsidRPr="00FE339C" w:rsidRDefault="003C16B7" w:rsidP="003C16B7">
            <w:pPr>
              <w:widowControl w:val="0"/>
              <w:suppressAutoHyphens w:val="0"/>
              <w:overflowPunct w:val="0"/>
              <w:autoSpaceDE w:val="0"/>
              <w:autoSpaceDN w:val="0"/>
              <w:adjustRightInd w:val="0"/>
              <w:jc w:val="both"/>
              <w:rPr>
                <w:rFonts w:eastAsia="Calibri"/>
                <w:lang w:bidi="he-IL"/>
              </w:rPr>
            </w:pPr>
            <w:r w:rsidRPr="00FE339C">
              <w:rPr>
                <w:rFonts w:eastAsia="Calibri"/>
                <w:lang w:bidi="he-IL"/>
              </w:rPr>
              <w:t>условия информатизации</w:t>
            </w:r>
          </w:p>
        </w:tc>
        <w:tc>
          <w:tcPr>
            <w:tcW w:w="4819" w:type="dxa"/>
          </w:tcPr>
          <w:p w:rsidR="003C16B7" w:rsidRPr="00FE339C" w:rsidRDefault="003C16B7" w:rsidP="003C16B7">
            <w:pPr>
              <w:widowControl w:val="0"/>
              <w:suppressAutoHyphens w:val="0"/>
              <w:overflowPunct w:val="0"/>
              <w:autoSpaceDE w:val="0"/>
              <w:autoSpaceDN w:val="0"/>
              <w:adjustRightInd w:val="0"/>
              <w:jc w:val="both"/>
              <w:rPr>
                <w:rFonts w:eastAsia="Calibri"/>
                <w:lang w:bidi="he-IL"/>
              </w:rPr>
            </w:pPr>
            <w:r w:rsidRPr="00FE339C">
              <w:rPr>
                <w:rFonts w:eastAsia="Calibri"/>
                <w:lang w:bidi="he-IL"/>
              </w:rPr>
              <w:t>Определяется в соответствии с наличием:</w:t>
            </w:r>
          </w:p>
          <w:p w:rsidR="003C16B7" w:rsidRPr="00FE339C" w:rsidRDefault="003C16B7" w:rsidP="003C16B7">
            <w:pPr>
              <w:widowControl w:val="0"/>
              <w:suppressAutoHyphens w:val="0"/>
              <w:overflowPunct w:val="0"/>
              <w:autoSpaceDE w:val="0"/>
              <w:autoSpaceDN w:val="0"/>
              <w:adjustRightInd w:val="0"/>
              <w:jc w:val="both"/>
              <w:rPr>
                <w:rFonts w:eastAsia="Calibri"/>
                <w:lang w:bidi="he-IL"/>
              </w:rPr>
            </w:pPr>
            <w:r w:rsidRPr="00FE339C">
              <w:rPr>
                <w:rFonts w:eastAsia="Calibri"/>
                <w:lang w:bidi="he-IL"/>
              </w:rPr>
              <w:t>-компьютерного класса, соответствующего СанПиН;</w:t>
            </w:r>
          </w:p>
          <w:p w:rsidR="003C16B7" w:rsidRPr="00FE339C" w:rsidRDefault="003C16B7" w:rsidP="003C16B7">
            <w:pPr>
              <w:widowControl w:val="0"/>
              <w:suppressAutoHyphens w:val="0"/>
              <w:overflowPunct w:val="0"/>
              <w:autoSpaceDE w:val="0"/>
              <w:autoSpaceDN w:val="0"/>
              <w:adjustRightInd w:val="0"/>
              <w:jc w:val="both"/>
              <w:rPr>
                <w:rFonts w:eastAsia="Calibri"/>
                <w:lang w:bidi="he-IL"/>
              </w:rPr>
            </w:pPr>
            <w:r w:rsidRPr="00FE339C">
              <w:rPr>
                <w:rFonts w:eastAsia="Calibri"/>
                <w:lang w:bidi="he-IL"/>
              </w:rPr>
              <w:t>-цифрового  мультимедийного  оборудования (интерактивная доска, проектор);</w:t>
            </w:r>
            <w:r w:rsidRPr="00FE339C">
              <w:rPr>
                <w:rFonts w:eastAsia="Calibri"/>
                <w:lang w:bidi="he-IL"/>
              </w:rPr>
              <w:tab/>
            </w:r>
          </w:p>
          <w:p w:rsidR="003C16B7" w:rsidRPr="00FE339C" w:rsidRDefault="003C16B7" w:rsidP="003C16B7">
            <w:pPr>
              <w:widowControl w:val="0"/>
              <w:suppressAutoHyphens w:val="0"/>
              <w:overflowPunct w:val="0"/>
              <w:autoSpaceDE w:val="0"/>
              <w:autoSpaceDN w:val="0"/>
              <w:adjustRightInd w:val="0"/>
              <w:jc w:val="both"/>
              <w:rPr>
                <w:rFonts w:eastAsia="Calibri"/>
                <w:lang w:bidi="he-IL"/>
              </w:rPr>
            </w:pPr>
            <w:r w:rsidRPr="00FE339C">
              <w:rPr>
                <w:rFonts w:eastAsia="Calibri"/>
                <w:lang w:bidi="he-IL"/>
              </w:rPr>
              <w:t>-лицензионного</w:t>
            </w:r>
            <w:r w:rsidRPr="00FE339C">
              <w:rPr>
                <w:rFonts w:eastAsia="Calibri"/>
                <w:lang w:bidi="he-IL"/>
              </w:rPr>
              <w:tab/>
              <w:t>и/или</w:t>
            </w:r>
            <w:r w:rsidRPr="00FE339C">
              <w:rPr>
                <w:rFonts w:eastAsia="Calibri"/>
                <w:lang w:bidi="he-IL"/>
              </w:rPr>
              <w:tab/>
              <w:t>свободного</w:t>
            </w:r>
          </w:p>
          <w:p w:rsidR="003C16B7" w:rsidRPr="00FE339C" w:rsidRDefault="003C16B7" w:rsidP="003C16B7">
            <w:pPr>
              <w:widowControl w:val="0"/>
              <w:suppressAutoHyphens w:val="0"/>
              <w:overflowPunct w:val="0"/>
              <w:autoSpaceDE w:val="0"/>
              <w:autoSpaceDN w:val="0"/>
              <w:adjustRightInd w:val="0"/>
              <w:jc w:val="both"/>
              <w:rPr>
                <w:rFonts w:eastAsia="Calibri"/>
                <w:lang w:bidi="he-IL"/>
              </w:rPr>
            </w:pPr>
            <w:r w:rsidRPr="00FE339C">
              <w:rPr>
                <w:rFonts w:eastAsia="Calibri"/>
                <w:lang w:bidi="he-IL"/>
              </w:rPr>
              <w:t>программного обеспечения общесистемного и офисного  назначения  на  каждом  рабочем месте   в   целом   в школе</w:t>
            </w:r>
          </w:p>
          <w:p w:rsidR="003C16B7" w:rsidRPr="00FE339C" w:rsidRDefault="003C16B7" w:rsidP="003C16B7">
            <w:pPr>
              <w:widowControl w:val="0"/>
              <w:suppressAutoHyphens w:val="0"/>
              <w:overflowPunct w:val="0"/>
              <w:autoSpaceDE w:val="0"/>
              <w:autoSpaceDN w:val="0"/>
              <w:adjustRightInd w:val="0"/>
              <w:jc w:val="both"/>
              <w:rPr>
                <w:rFonts w:eastAsia="Calibri"/>
                <w:lang w:bidi="he-IL"/>
              </w:rPr>
            </w:pPr>
            <w:r w:rsidRPr="00FE339C">
              <w:rPr>
                <w:rFonts w:eastAsia="Calibri"/>
                <w:lang w:bidi="he-IL"/>
              </w:rPr>
              <w:t>-высокоскоростного подключения</w:t>
            </w:r>
          </w:p>
          <w:p w:rsidR="003C16B7" w:rsidRPr="00FE339C" w:rsidRDefault="003C16B7" w:rsidP="003C16B7">
            <w:pPr>
              <w:widowControl w:val="0"/>
              <w:suppressAutoHyphens w:val="0"/>
              <w:overflowPunct w:val="0"/>
              <w:autoSpaceDE w:val="0"/>
              <w:autoSpaceDN w:val="0"/>
              <w:adjustRightInd w:val="0"/>
              <w:jc w:val="both"/>
              <w:rPr>
                <w:rFonts w:eastAsia="Calibri"/>
                <w:lang w:bidi="he-IL"/>
              </w:rPr>
            </w:pPr>
            <w:r w:rsidRPr="00FE339C">
              <w:rPr>
                <w:rFonts w:eastAsia="Calibri"/>
                <w:lang w:bidi="he-IL"/>
              </w:rPr>
              <w:t xml:space="preserve"> к Интернет;</w:t>
            </w:r>
          </w:p>
          <w:p w:rsidR="003C16B7" w:rsidRPr="00FE339C" w:rsidRDefault="003C16B7" w:rsidP="003C16B7">
            <w:pPr>
              <w:widowControl w:val="0"/>
              <w:suppressAutoHyphens w:val="0"/>
              <w:overflowPunct w:val="0"/>
              <w:autoSpaceDE w:val="0"/>
              <w:autoSpaceDN w:val="0"/>
              <w:adjustRightInd w:val="0"/>
              <w:jc w:val="both"/>
              <w:rPr>
                <w:rFonts w:eastAsia="Calibri"/>
                <w:lang w:bidi="he-IL"/>
              </w:rPr>
            </w:pPr>
            <w:r w:rsidRPr="00FE339C">
              <w:rPr>
                <w:rFonts w:eastAsia="Calibri"/>
                <w:lang w:bidi="he-IL"/>
              </w:rPr>
              <w:t>- цифровых образовательных ресурсов</w:t>
            </w:r>
          </w:p>
          <w:p w:rsidR="003C16B7" w:rsidRPr="00FE339C" w:rsidRDefault="003C16B7" w:rsidP="003C16B7">
            <w:pPr>
              <w:widowControl w:val="0"/>
              <w:suppressAutoHyphens w:val="0"/>
              <w:overflowPunct w:val="0"/>
              <w:autoSpaceDE w:val="0"/>
              <w:autoSpaceDN w:val="0"/>
              <w:adjustRightInd w:val="0"/>
              <w:jc w:val="both"/>
              <w:rPr>
                <w:rFonts w:eastAsia="Calibri"/>
                <w:lang w:bidi="he-IL"/>
              </w:rPr>
            </w:pPr>
            <w:r w:rsidRPr="00FE339C">
              <w:rPr>
                <w:rFonts w:eastAsia="Calibri"/>
                <w:lang w:bidi="he-IL"/>
              </w:rPr>
              <w:t>- контентной фильтрации;</w:t>
            </w:r>
            <w:r w:rsidRPr="00FE339C">
              <w:rPr>
                <w:rFonts w:eastAsia="Calibri"/>
                <w:lang w:bidi="he-IL"/>
              </w:rPr>
              <w:tab/>
            </w:r>
          </w:p>
          <w:p w:rsidR="003C16B7" w:rsidRPr="00FE339C" w:rsidRDefault="003C16B7" w:rsidP="003C16B7">
            <w:pPr>
              <w:widowControl w:val="0"/>
              <w:suppressAutoHyphens w:val="0"/>
              <w:overflowPunct w:val="0"/>
              <w:autoSpaceDE w:val="0"/>
              <w:autoSpaceDN w:val="0"/>
              <w:adjustRightInd w:val="0"/>
              <w:jc w:val="both"/>
              <w:rPr>
                <w:rFonts w:eastAsia="Calibri"/>
                <w:lang w:bidi="he-IL"/>
              </w:rPr>
            </w:pPr>
            <w:r w:rsidRPr="00FE339C">
              <w:rPr>
                <w:rFonts w:eastAsia="Calibri"/>
                <w:lang w:bidi="he-IL"/>
              </w:rPr>
              <w:t>-  услуг  в  электронном  виде:  электронные</w:t>
            </w:r>
          </w:p>
          <w:p w:rsidR="003C16B7" w:rsidRPr="00FE339C" w:rsidRDefault="003C16B7" w:rsidP="003C16B7">
            <w:pPr>
              <w:widowControl w:val="0"/>
              <w:suppressAutoHyphens w:val="0"/>
              <w:overflowPunct w:val="0"/>
              <w:autoSpaceDE w:val="0"/>
              <w:autoSpaceDN w:val="0"/>
              <w:adjustRightInd w:val="0"/>
              <w:jc w:val="both"/>
              <w:rPr>
                <w:rFonts w:eastAsia="Calibri"/>
                <w:lang w:bidi="he-IL"/>
              </w:rPr>
            </w:pPr>
            <w:r w:rsidRPr="00FE339C">
              <w:rPr>
                <w:rFonts w:eastAsia="Calibri"/>
                <w:lang w:bidi="he-IL"/>
              </w:rPr>
              <w:t>журналы, дневники, ответы на обращения</w:t>
            </w:r>
          </w:p>
        </w:tc>
        <w:tc>
          <w:tcPr>
            <w:tcW w:w="1243" w:type="dxa"/>
          </w:tcPr>
          <w:p w:rsidR="003C16B7" w:rsidRPr="00FE339C" w:rsidRDefault="003C16B7" w:rsidP="003C16B7">
            <w:pPr>
              <w:widowControl w:val="0"/>
              <w:suppressAutoHyphens w:val="0"/>
              <w:overflowPunct w:val="0"/>
              <w:autoSpaceDE w:val="0"/>
              <w:autoSpaceDN w:val="0"/>
              <w:adjustRightInd w:val="0"/>
              <w:jc w:val="both"/>
              <w:rPr>
                <w:rFonts w:eastAsia="Calibri"/>
                <w:lang w:bidi="he-IL"/>
              </w:rPr>
            </w:pPr>
            <w:r w:rsidRPr="00FE339C">
              <w:rPr>
                <w:rFonts w:eastAsia="Calibri"/>
                <w:lang w:bidi="he-IL"/>
              </w:rPr>
              <w:t>+</w:t>
            </w:r>
          </w:p>
        </w:tc>
      </w:tr>
    </w:tbl>
    <w:p w:rsidR="003C16B7" w:rsidRPr="006B1A3D" w:rsidRDefault="003C16B7" w:rsidP="003C16B7">
      <w:pPr>
        <w:widowControl w:val="0"/>
        <w:suppressAutoHyphens w:val="0"/>
        <w:overflowPunct w:val="0"/>
        <w:autoSpaceDE w:val="0"/>
        <w:autoSpaceDN w:val="0"/>
        <w:adjustRightInd w:val="0"/>
        <w:jc w:val="both"/>
        <w:rPr>
          <w:rFonts w:eastAsia="Calibri"/>
          <w:b/>
          <w:bCs/>
        </w:rPr>
      </w:pPr>
    </w:p>
    <w:p w:rsidR="003C16B7" w:rsidRPr="006B1A3D" w:rsidRDefault="003C16B7" w:rsidP="003C16B7">
      <w:pPr>
        <w:widowControl w:val="0"/>
        <w:suppressAutoHyphens w:val="0"/>
        <w:overflowPunct w:val="0"/>
        <w:autoSpaceDE w:val="0"/>
        <w:autoSpaceDN w:val="0"/>
        <w:adjustRightInd w:val="0"/>
        <w:jc w:val="both"/>
        <w:rPr>
          <w:rFonts w:eastAsia="Calibri"/>
          <w:b/>
          <w:bCs/>
          <w:iCs/>
        </w:rPr>
      </w:pPr>
      <w:r w:rsidRPr="006B1A3D">
        <w:rPr>
          <w:rFonts w:eastAsia="Calibri"/>
          <w:b/>
          <w:bCs/>
        </w:rPr>
        <w:t xml:space="preserve">3.5.5.  Психолого-педагогические условия реализации </w:t>
      </w:r>
      <w:r w:rsidRPr="006B1A3D">
        <w:rPr>
          <w:rFonts w:eastAsia="Calibri"/>
          <w:b/>
          <w:bCs/>
          <w:iCs/>
        </w:rPr>
        <w:t>ООП ООО</w:t>
      </w:r>
    </w:p>
    <w:p w:rsidR="003C16B7" w:rsidRPr="006B1A3D" w:rsidRDefault="003C16B7" w:rsidP="003C16B7">
      <w:pPr>
        <w:widowControl w:val="0"/>
        <w:suppressAutoHyphens w:val="0"/>
        <w:overflowPunct w:val="0"/>
        <w:autoSpaceDE w:val="0"/>
        <w:autoSpaceDN w:val="0"/>
        <w:adjustRightInd w:val="0"/>
        <w:jc w:val="both"/>
        <w:rPr>
          <w:rFonts w:eastAsia="Calibri"/>
          <w:b/>
        </w:rPr>
      </w:pPr>
    </w:p>
    <w:p w:rsidR="003C16B7" w:rsidRPr="006B1A3D" w:rsidRDefault="003C16B7" w:rsidP="003C16B7">
      <w:pPr>
        <w:widowControl w:val="0"/>
        <w:suppressAutoHyphens w:val="0"/>
        <w:overflowPunct w:val="0"/>
        <w:autoSpaceDE w:val="0"/>
        <w:autoSpaceDN w:val="0"/>
        <w:adjustRightInd w:val="0"/>
        <w:ind w:firstLine="707"/>
        <w:jc w:val="both"/>
        <w:rPr>
          <w:rFonts w:eastAsia="Calibri"/>
        </w:rPr>
      </w:pPr>
      <w:r w:rsidRPr="006B1A3D">
        <w:rPr>
          <w:rFonts w:eastAsia="Calibri"/>
          <w:bCs/>
        </w:rPr>
        <w:t xml:space="preserve">Психолого-педагогические условия реализации </w:t>
      </w:r>
      <w:r w:rsidRPr="006B1A3D">
        <w:rPr>
          <w:rFonts w:eastAsia="Calibri"/>
          <w:bCs/>
          <w:iCs/>
        </w:rPr>
        <w:t xml:space="preserve">ООП ООО </w:t>
      </w:r>
      <w:r w:rsidRPr="006B1A3D">
        <w:rPr>
          <w:rFonts w:eastAsia="Calibri"/>
        </w:rPr>
        <w:t>обеспечивает:</w:t>
      </w:r>
    </w:p>
    <w:p w:rsidR="003C16B7" w:rsidRPr="006B1A3D" w:rsidRDefault="003C16B7" w:rsidP="003C16B7">
      <w:pPr>
        <w:widowControl w:val="0"/>
        <w:suppressAutoHyphens w:val="0"/>
        <w:overflowPunct w:val="0"/>
        <w:autoSpaceDE w:val="0"/>
        <w:autoSpaceDN w:val="0"/>
        <w:adjustRightInd w:val="0"/>
        <w:jc w:val="both"/>
        <w:rPr>
          <w:rFonts w:eastAsia="Calibri"/>
        </w:rPr>
      </w:pPr>
      <w:r w:rsidRPr="006B1A3D">
        <w:rPr>
          <w:rFonts w:eastAsia="Calibri"/>
        </w:rPr>
        <w:t xml:space="preserve">– 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и основного общего образования; </w:t>
      </w:r>
    </w:p>
    <w:p w:rsidR="003C16B7" w:rsidRPr="006B1A3D" w:rsidRDefault="003C16B7" w:rsidP="003C16B7">
      <w:pPr>
        <w:widowControl w:val="0"/>
        <w:suppressAutoHyphens w:val="0"/>
        <w:overflowPunct w:val="0"/>
        <w:autoSpaceDE w:val="0"/>
        <w:autoSpaceDN w:val="0"/>
        <w:adjustRightInd w:val="0"/>
        <w:jc w:val="both"/>
        <w:rPr>
          <w:rFonts w:eastAsia="Calibri"/>
        </w:rPr>
      </w:pPr>
      <w:r w:rsidRPr="006B1A3D">
        <w:rPr>
          <w:rFonts w:eastAsia="Calibri"/>
        </w:rPr>
        <w:t xml:space="preserve">– учет специфики возрастного психофизического развития учащихся; </w:t>
      </w:r>
    </w:p>
    <w:p w:rsidR="003C16B7" w:rsidRPr="006B1A3D" w:rsidRDefault="003C16B7" w:rsidP="003C16B7">
      <w:pPr>
        <w:widowControl w:val="0"/>
        <w:suppressAutoHyphens w:val="0"/>
        <w:overflowPunct w:val="0"/>
        <w:autoSpaceDE w:val="0"/>
        <w:autoSpaceDN w:val="0"/>
        <w:adjustRightInd w:val="0"/>
        <w:jc w:val="both"/>
        <w:rPr>
          <w:rFonts w:eastAsia="Calibri"/>
        </w:rPr>
      </w:pPr>
      <w:r w:rsidRPr="006B1A3D">
        <w:rPr>
          <w:rFonts w:eastAsia="Calibri"/>
        </w:rPr>
        <w:t xml:space="preserve">– формирование и развитие психолого-педагогической компетентности педагогических и административных работников, родителей (законных представителей) учащихся; </w:t>
      </w:r>
    </w:p>
    <w:p w:rsidR="003C16B7" w:rsidRPr="006B1A3D" w:rsidRDefault="003C16B7" w:rsidP="003C16B7">
      <w:pPr>
        <w:widowControl w:val="0"/>
        <w:suppressAutoHyphens w:val="0"/>
        <w:overflowPunct w:val="0"/>
        <w:autoSpaceDE w:val="0"/>
        <w:autoSpaceDN w:val="0"/>
        <w:adjustRightInd w:val="0"/>
        <w:jc w:val="both"/>
        <w:rPr>
          <w:rFonts w:eastAsia="Calibri"/>
        </w:rPr>
      </w:pPr>
      <w:r w:rsidRPr="006B1A3D">
        <w:rPr>
          <w:rFonts w:eastAsia="Calibri"/>
        </w:rPr>
        <w:t xml:space="preserve">– 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учащихся; формирование ценности здоровья и безопасного образа жизни; дифференциация и индивидуализация обучения; </w:t>
      </w:r>
    </w:p>
    <w:p w:rsidR="003C16B7" w:rsidRPr="006B1A3D" w:rsidRDefault="003C16B7" w:rsidP="003C16B7">
      <w:pPr>
        <w:widowControl w:val="0"/>
        <w:suppressAutoHyphens w:val="0"/>
        <w:overflowPunct w:val="0"/>
        <w:autoSpaceDE w:val="0"/>
        <w:autoSpaceDN w:val="0"/>
        <w:adjustRightInd w:val="0"/>
        <w:jc w:val="both"/>
        <w:rPr>
          <w:rFonts w:eastAsia="Calibri"/>
        </w:rPr>
      </w:pPr>
      <w:r w:rsidRPr="006B1A3D">
        <w:rPr>
          <w:rFonts w:eastAsia="Calibri"/>
        </w:rPr>
        <w:t xml:space="preserve">– мониторинг возможностей и способностей учащихся,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 </w:t>
      </w:r>
    </w:p>
    <w:p w:rsidR="003C16B7" w:rsidRPr="006B1A3D" w:rsidRDefault="003C16B7" w:rsidP="003C16B7">
      <w:pPr>
        <w:widowControl w:val="0"/>
        <w:suppressAutoHyphens w:val="0"/>
        <w:overflowPunct w:val="0"/>
        <w:autoSpaceDE w:val="0"/>
        <w:autoSpaceDN w:val="0"/>
        <w:adjustRightInd w:val="0"/>
        <w:jc w:val="both"/>
        <w:rPr>
          <w:rFonts w:eastAsia="Calibri"/>
        </w:rPr>
      </w:pPr>
      <w:r w:rsidRPr="006B1A3D">
        <w:rPr>
          <w:rFonts w:eastAsia="Calibri"/>
        </w:rPr>
        <w:t xml:space="preserve">– диверсификацию уровней психолого-педагогического сопровождения (индивидуальный, групповой, уровень класса); </w:t>
      </w:r>
    </w:p>
    <w:p w:rsidR="003C16B7" w:rsidRPr="006B1A3D" w:rsidRDefault="003C16B7" w:rsidP="003C16B7">
      <w:pPr>
        <w:widowControl w:val="0"/>
        <w:suppressAutoHyphens w:val="0"/>
        <w:overflowPunct w:val="0"/>
        <w:autoSpaceDE w:val="0"/>
        <w:autoSpaceDN w:val="0"/>
        <w:adjustRightInd w:val="0"/>
        <w:jc w:val="both"/>
        <w:rPr>
          <w:rFonts w:eastAsia="Calibri"/>
        </w:rPr>
      </w:pPr>
      <w:r w:rsidRPr="006B1A3D">
        <w:rPr>
          <w:rFonts w:eastAsia="Calibri"/>
        </w:rPr>
        <w:t>–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3C16B7" w:rsidRPr="006B1A3D" w:rsidRDefault="003C16B7" w:rsidP="003C16B7">
      <w:pPr>
        <w:widowControl w:val="0"/>
        <w:suppressAutoHyphens w:val="0"/>
        <w:autoSpaceDE w:val="0"/>
        <w:autoSpaceDN w:val="0"/>
        <w:adjustRightInd w:val="0"/>
        <w:jc w:val="both"/>
        <w:rPr>
          <w:rFonts w:eastAsia="Calibri"/>
        </w:rPr>
      </w:pPr>
    </w:p>
    <w:p w:rsidR="003C16B7" w:rsidRPr="006B1A3D" w:rsidRDefault="003C16B7" w:rsidP="003C16B7">
      <w:pPr>
        <w:widowControl w:val="0"/>
        <w:suppressAutoHyphens w:val="0"/>
        <w:autoSpaceDE w:val="0"/>
        <w:autoSpaceDN w:val="0"/>
        <w:adjustRightInd w:val="0"/>
        <w:ind w:left="710"/>
        <w:jc w:val="both"/>
        <w:rPr>
          <w:rFonts w:eastAsia="Calibri"/>
          <w:b/>
          <w:bCs/>
        </w:rPr>
      </w:pPr>
      <w:r w:rsidRPr="006B1A3D">
        <w:rPr>
          <w:rFonts w:eastAsia="Calibri"/>
          <w:b/>
          <w:bCs/>
        </w:rPr>
        <w:t>3.5.6.Обоснование необходимых изменений в имеющихся условиях</w:t>
      </w:r>
    </w:p>
    <w:p w:rsidR="003C16B7" w:rsidRPr="006B1A3D" w:rsidRDefault="003C16B7" w:rsidP="003C16B7">
      <w:pPr>
        <w:widowControl w:val="0"/>
        <w:suppressAutoHyphens w:val="0"/>
        <w:autoSpaceDE w:val="0"/>
        <w:autoSpaceDN w:val="0"/>
        <w:adjustRightInd w:val="0"/>
        <w:jc w:val="both"/>
        <w:rPr>
          <w:rFonts w:eastAsia="Calibri"/>
        </w:rPr>
      </w:pPr>
    </w:p>
    <w:p w:rsidR="003C16B7" w:rsidRPr="006B1A3D" w:rsidRDefault="003C16B7" w:rsidP="003C16B7">
      <w:pPr>
        <w:widowControl w:val="0"/>
        <w:suppressAutoHyphens w:val="0"/>
        <w:overflowPunct w:val="0"/>
        <w:autoSpaceDE w:val="0"/>
        <w:autoSpaceDN w:val="0"/>
        <w:adjustRightInd w:val="0"/>
        <w:ind w:firstLine="707"/>
        <w:jc w:val="both"/>
        <w:rPr>
          <w:rFonts w:eastAsia="Calibri"/>
        </w:rPr>
      </w:pPr>
      <w:r w:rsidRPr="006B1A3D">
        <w:rPr>
          <w:rFonts w:eastAsia="Calibri"/>
        </w:rPr>
        <w:t>С целью учета приоритетов ООП ООО образовательного учреждения необходимо:</w:t>
      </w:r>
    </w:p>
    <w:p w:rsidR="003C16B7" w:rsidRPr="006B1A3D" w:rsidRDefault="003C16B7" w:rsidP="003C16B7">
      <w:pPr>
        <w:widowControl w:val="0"/>
        <w:numPr>
          <w:ilvl w:val="0"/>
          <w:numId w:val="3"/>
        </w:numPr>
        <w:tabs>
          <w:tab w:val="num" w:pos="412"/>
        </w:tabs>
        <w:suppressAutoHyphens w:val="0"/>
        <w:overflowPunct w:val="0"/>
        <w:autoSpaceDE w:val="0"/>
        <w:autoSpaceDN w:val="0"/>
        <w:adjustRightInd w:val="0"/>
        <w:ind w:left="0" w:hanging="1"/>
        <w:jc w:val="both"/>
        <w:rPr>
          <w:rFonts w:eastAsia="Calibri"/>
        </w:rPr>
      </w:pPr>
      <w:r w:rsidRPr="006B1A3D">
        <w:rPr>
          <w:rFonts w:eastAsia="Calibri"/>
        </w:rPr>
        <w:t xml:space="preserve">наладить регулярное информирование родителей и общественности о процессе реализации ООП ООО; </w:t>
      </w:r>
    </w:p>
    <w:p w:rsidR="003C16B7" w:rsidRPr="006B1A3D" w:rsidRDefault="003C16B7" w:rsidP="003C16B7">
      <w:pPr>
        <w:widowControl w:val="0"/>
        <w:numPr>
          <w:ilvl w:val="0"/>
          <w:numId w:val="3"/>
        </w:numPr>
        <w:tabs>
          <w:tab w:val="num" w:pos="412"/>
        </w:tabs>
        <w:suppressAutoHyphens w:val="0"/>
        <w:overflowPunct w:val="0"/>
        <w:autoSpaceDE w:val="0"/>
        <w:autoSpaceDN w:val="0"/>
        <w:adjustRightInd w:val="0"/>
        <w:ind w:left="0" w:hanging="1"/>
        <w:jc w:val="both"/>
        <w:rPr>
          <w:rFonts w:eastAsia="Calibri"/>
        </w:rPr>
      </w:pPr>
      <w:r w:rsidRPr="006B1A3D">
        <w:rPr>
          <w:rFonts w:eastAsia="Calibri"/>
        </w:rPr>
        <w:t xml:space="preserve">вести мониторинг развития учащихся в соответствии с основными приоритетами программы; </w:t>
      </w:r>
    </w:p>
    <w:p w:rsidR="003C16B7" w:rsidRPr="006B1A3D" w:rsidRDefault="003C16B7" w:rsidP="003C16B7">
      <w:pPr>
        <w:widowControl w:val="0"/>
        <w:suppressAutoHyphens w:val="0"/>
        <w:overflowPunct w:val="0"/>
        <w:autoSpaceDE w:val="0"/>
        <w:autoSpaceDN w:val="0"/>
        <w:adjustRightInd w:val="0"/>
        <w:jc w:val="both"/>
        <w:rPr>
          <w:rFonts w:eastAsia="Calibri"/>
        </w:rPr>
      </w:pPr>
      <w:r w:rsidRPr="006B1A3D">
        <w:rPr>
          <w:rFonts w:eastAsia="Calibri"/>
        </w:rPr>
        <w:t xml:space="preserve">3) укреплять материальную базу школы. </w:t>
      </w:r>
    </w:p>
    <w:p w:rsidR="003C16B7" w:rsidRPr="006B1A3D" w:rsidRDefault="003C16B7" w:rsidP="003C16B7">
      <w:pPr>
        <w:widowControl w:val="0"/>
        <w:suppressAutoHyphens w:val="0"/>
        <w:autoSpaceDE w:val="0"/>
        <w:autoSpaceDN w:val="0"/>
        <w:adjustRightInd w:val="0"/>
        <w:jc w:val="both"/>
        <w:rPr>
          <w:rFonts w:eastAsia="Calibri"/>
          <w:b/>
        </w:rPr>
      </w:pPr>
    </w:p>
    <w:p w:rsidR="003C16B7" w:rsidRPr="006B1A3D" w:rsidRDefault="003C16B7" w:rsidP="003C16B7">
      <w:pPr>
        <w:widowControl w:val="0"/>
        <w:suppressAutoHyphens w:val="0"/>
        <w:autoSpaceDE w:val="0"/>
        <w:autoSpaceDN w:val="0"/>
        <w:adjustRightInd w:val="0"/>
        <w:ind w:left="710"/>
        <w:jc w:val="both"/>
        <w:rPr>
          <w:rFonts w:eastAsia="Calibri"/>
        </w:rPr>
      </w:pPr>
      <w:r w:rsidRPr="006B1A3D">
        <w:rPr>
          <w:rFonts w:eastAsia="Calibri"/>
          <w:b/>
          <w:bCs/>
        </w:rPr>
        <w:t>3.5.7.Механизмы достижения целевых ориентиров</w:t>
      </w:r>
    </w:p>
    <w:p w:rsidR="003C16B7" w:rsidRPr="006B1A3D" w:rsidRDefault="003C16B7" w:rsidP="003C16B7">
      <w:pPr>
        <w:widowControl w:val="0"/>
        <w:suppressAutoHyphens w:val="0"/>
        <w:autoSpaceDE w:val="0"/>
        <w:autoSpaceDN w:val="0"/>
        <w:adjustRightInd w:val="0"/>
        <w:jc w:val="both"/>
        <w:rPr>
          <w:rFonts w:eastAsia="Calibri"/>
        </w:rPr>
      </w:pPr>
    </w:p>
    <w:p w:rsidR="003C16B7" w:rsidRPr="006B1A3D" w:rsidRDefault="003C16B7" w:rsidP="003C16B7">
      <w:pPr>
        <w:widowControl w:val="0"/>
        <w:suppressAutoHyphens w:val="0"/>
        <w:overflowPunct w:val="0"/>
        <w:autoSpaceDE w:val="0"/>
        <w:autoSpaceDN w:val="0"/>
        <w:adjustRightInd w:val="0"/>
        <w:ind w:firstLine="707"/>
        <w:jc w:val="both"/>
        <w:rPr>
          <w:rFonts w:eastAsia="Calibri"/>
        </w:rPr>
      </w:pPr>
      <w:r w:rsidRPr="006B1A3D">
        <w:rPr>
          <w:rFonts w:eastAsia="Calibri"/>
        </w:rPr>
        <w:t>Основным механизмом достижения целевых ориентиров в системе условий является чёткое взаимодействие всех участников образовательной деятельности.</w:t>
      </w:r>
    </w:p>
    <w:p w:rsidR="003C16B7" w:rsidRPr="006B1A3D" w:rsidRDefault="003C16B7" w:rsidP="003C16B7">
      <w:pPr>
        <w:widowControl w:val="0"/>
        <w:suppressAutoHyphens w:val="0"/>
        <w:autoSpaceDE w:val="0"/>
        <w:autoSpaceDN w:val="0"/>
        <w:adjustRightInd w:val="0"/>
        <w:ind w:firstLine="707"/>
        <w:jc w:val="both"/>
        <w:rPr>
          <w:rFonts w:eastAsia="Calibri"/>
        </w:rPr>
      </w:pPr>
      <w:r w:rsidRPr="006B1A3D">
        <w:rPr>
          <w:rFonts w:eastAsia="Calibri"/>
        </w:rPr>
        <w:t>Целевые ориентиры в системе условий:</w:t>
      </w:r>
    </w:p>
    <w:p w:rsidR="003C16B7" w:rsidRPr="006B1A3D" w:rsidRDefault="003C16B7" w:rsidP="003C16B7">
      <w:pPr>
        <w:widowControl w:val="0"/>
        <w:numPr>
          <w:ilvl w:val="0"/>
          <w:numId w:val="4"/>
        </w:numPr>
        <w:suppressAutoHyphens w:val="0"/>
        <w:overflowPunct w:val="0"/>
        <w:autoSpaceDE w:val="0"/>
        <w:autoSpaceDN w:val="0"/>
        <w:adjustRightInd w:val="0"/>
        <w:ind w:left="0" w:firstLine="0"/>
        <w:jc w:val="both"/>
      </w:pPr>
      <w:r w:rsidRPr="006B1A3D">
        <w:t>Нормативное и правовое обеспечение развития школы направлено на формирование единой, целостной нормативной и правовой базы для реализации ООП ООО.</w:t>
      </w:r>
    </w:p>
    <w:p w:rsidR="003C16B7" w:rsidRPr="006B1A3D" w:rsidRDefault="003C16B7" w:rsidP="003C16B7">
      <w:pPr>
        <w:widowControl w:val="0"/>
        <w:numPr>
          <w:ilvl w:val="0"/>
          <w:numId w:val="4"/>
        </w:numPr>
        <w:suppressAutoHyphens w:val="0"/>
        <w:overflowPunct w:val="0"/>
        <w:autoSpaceDE w:val="0"/>
        <w:autoSpaceDN w:val="0"/>
        <w:adjustRightInd w:val="0"/>
        <w:ind w:left="0" w:firstLine="0"/>
        <w:jc w:val="both"/>
      </w:pPr>
      <w:r w:rsidRPr="006B1A3D">
        <w:t>Кадровое обеспечение школы направлено на повышение качества образовательных услуг, достижение высоких результатов учебной и внеучебной деятельности учащихся, получение преподавателями дополнительного профессионального образования и повышения квалификации; методическое сопровождение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образовательной деятельности, организацию подготовки и выпуска публикаций педагогов, проведение мастер-классов, семинаров, научно-практических конференций.</w:t>
      </w:r>
    </w:p>
    <w:p w:rsidR="003C16B7" w:rsidRPr="006B1A3D" w:rsidRDefault="003C16B7" w:rsidP="003C16B7">
      <w:pPr>
        <w:widowControl w:val="0"/>
        <w:numPr>
          <w:ilvl w:val="0"/>
          <w:numId w:val="4"/>
        </w:numPr>
        <w:suppressAutoHyphens w:val="0"/>
        <w:overflowPunct w:val="0"/>
        <w:autoSpaceDE w:val="0"/>
        <w:autoSpaceDN w:val="0"/>
        <w:adjustRightInd w:val="0"/>
        <w:ind w:left="0" w:firstLine="0"/>
        <w:jc w:val="both"/>
      </w:pPr>
      <w:r w:rsidRPr="006B1A3D">
        <w:t>Информационно-техническое обеспечение направлено на формирование банка данных о потенциальных участниках реализации образовательной деятельности с использованием современных информационных технологий; создание банка данных о передовом опыте в сфере управления и практической реализации на всех уровнях.</w:t>
      </w:r>
    </w:p>
    <w:p w:rsidR="003C16B7" w:rsidRPr="006B1A3D" w:rsidRDefault="003C16B7" w:rsidP="003C16B7">
      <w:pPr>
        <w:widowControl w:val="0"/>
        <w:suppressAutoHyphens w:val="0"/>
        <w:overflowPunct w:val="0"/>
        <w:autoSpaceDE w:val="0"/>
        <w:autoSpaceDN w:val="0"/>
        <w:adjustRightInd w:val="0"/>
        <w:jc w:val="both"/>
      </w:pPr>
    </w:p>
    <w:p w:rsidR="003C16B7" w:rsidRPr="006B1A3D" w:rsidRDefault="003C16B7" w:rsidP="003C16B7">
      <w:pPr>
        <w:widowControl w:val="0"/>
        <w:suppressAutoHyphens w:val="0"/>
        <w:overflowPunct w:val="0"/>
        <w:autoSpaceDE w:val="0"/>
        <w:autoSpaceDN w:val="0"/>
        <w:adjustRightInd w:val="0"/>
        <w:jc w:val="both"/>
        <w:rPr>
          <w:rFonts w:eastAsia="Calibri"/>
          <w:b/>
          <w:bCs/>
        </w:rPr>
      </w:pPr>
      <w:r w:rsidRPr="006B1A3D">
        <w:rPr>
          <w:rFonts w:eastAsia="Calibri"/>
          <w:b/>
          <w:bCs/>
        </w:rPr>
        <w:t>3.</w:t>
      </w:r>
      <w:r>
        <w:rPr>
          <w:rFonts w:eastAsia="Calibri"/>
          <w:b/>
          <w:bCs/>
        </w:rPr>
        <w:t>5</w:t>
      </w:r>
      <w:r w:rsidRPr="006B1A3D">
        <w:rPr>
          <w:rFonts w:eastAsia="Calibri"/>
          <w:b/>
          <w:bCs/>
        </w:rPr>
        <w:t>.8.Сетевой график (дорожная карта) по формированию необходимой системы условий реализации ООП ООО</w:t>
      </w:r>
    </w:p>
    <w:p w:rsidR="003C16B7" w:rsidRPr="006B1A3D" w:rsidRDefault="003C16B7" w:rsidP="003C16B7">
      <w:pPr>
        <w:widowControl w:val="0"/>
        <w:suppressAutoHyphens w:val="0"/>
        <w:overflowPunct w:val="0"/>
        <w:autoSpaceDE w:val="0"/>
        <w:autoSpaceDN w:val="0"/>
        <w:adjustRightInd w:val="0"/>
        <w:jc w:val="both"/>
        <w:rPr>
          <w:rFonts w:eastAsia="Calibri"/>
          <w:b/>
          <w:bCs/>
        </w:rPr>
      </w:pP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Сетевой график (дорожная карта) по формированию необходимой системы условий – современный инструмент планирования и управления проектными работами, которые взаимоувязаны по времени, что дает возможность осуществлять контроль хода работ.</w:t>
      </w:r>
    </w:p>
    <w:tbl>
      <w:tblPr>
        <w:tblW w:w="971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402"/>
        <w:gridCol w:w="3064"/>
      </w:tblGrid>
      <w:tr w:rsidR="003C16B7" w:rsidRPr="006B1A3D" w:rsidTr="00EE5A96">
        <w:tc>
          <w:tcPr>
            <w:tcW w:w="3249" w:type="dxa"/>
          </w:tcPr>
          <w:p w:rsidR="003C16B7" w:rsidRPr="00FE339C" w:rsidRDefault="003C16B7" w:rsidP="003C16B7">
            <w:pPr>
              <w:widowControl w:val="0"/>
              <w:suppressAutoHyphens w:val="0"/>
              <w:overflowPunct w:val="0"/>
              <w:autoSpaceDE w:val="0"/>
              <w:autoSpaceDN w:val="0"/>
              <w:adjustRightInd w:val="0"/>
              <w:jc w:val="both"/>
              <w:rPr>
                <w:rFonts w:eastAsia="Calibri"/>
                <w:b/>
              </w:rPr>
            </w:pPr>
            <w:r w:rsidRPr="00FE339C">
              <w:rPr>
                <w:rFonts w:eastAsia="Calibri"/>
                <w:b/>
              </w:rPr>
              <w:t>Направление</w:t>
            </w:r>
          </w:p>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b/>
              </w:rPr>
              <w:t>мероприятий</w:t>
            </w:r>
          </w:p>
        </w:tc>
        <w:tc>
          <w:tcPr>
            <w:tcW w:w="3402" w:type="dxa"/>
          </w:tcPr>
          <w:p w:rsidR="003C16B7" w:rsidRPr="00FE339C" w:rsidRDefault="003C16B7" w:rsidP="003C16B7">
            <w:pPr>
              <w:widowControl w:val="0"/>
              <w:suppressAutoHyphens w:val="0"/>
              <w:overflowPunct w:val="0"/>
              <w:autoSpaceDE w:val="0"/>
              <w:autoSpaceDN w:val="0"/>
              <w:adjustRightInd w:val="0"/>
              <w:jc w:val="both"/>
              <w:rPr>
                <w:rFonts w:eastAsia="Calibri"/>
                <w:b/>
              </w:rPr>
            </w:pPr>
            <w:r w:rsidRPr="00FE339C">
              <w:rPr>
                <w:rFonts w:eastAsia="Calibri"/>
                <w:b/>
              </w:rPr>
              <w:t>Мероприятия</w:t>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b/>
              </w:rPr>
            </w:pPr>
            <w:r w:rsidRPr="00FE339C">
              <w:rPr>
                <w:rFonts w:eastAsia="Calibri"/>
                <w:b/>
              </w:rPr>
              <w:t xml:space="preserve">Сроки </w:t>
            </w:r>
          </w:p>
          <w:p w:rsidR="003C16B7" w:rsidRPr="00FE339C" w:rsidRDefault="003C16B7" w:rsidP="003C16B7">
            <w:pPr>
              <w:widowControl w:val="0"/>
              <w:suppressAutoHyphens w:val="0"/>
              <w:overflowPunct w:val="0"/>
              <w:autoSpaceDE w:val="0"/>
              <w:autoSpaceDN w:val="0"/>
              <w:adjustRightInd w:val="0"/>
              <w:jc w:val="both"/>
              <w:rPr>
                <w:rFonts w:eastAsia="Calibri"/>
                <w:b/>
              </w:rPr>
            </w:pPr>
            <w:r w:rsidRPr="00FE339C">
              <w:rPr>
                <w:rFonts w:eastAsia="Calibri"/>
                <w:b/>
              </w:rPr>
              <w:t>реализации</w:t>
            </w:r>
          </w:p>
        </w:tc>
      </w:tr>
      <w:tr w:rsidR="003C16B7" w:rsidRPr="006B1A3D" w:rsidTr="00EE5A96">
        <w:tc>
          <w:tcPr>
            <w:tcW w:w="3249" w:type="dxa"/>
            <w:vMerge w:val="restart"/>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lang w:val="en-US"/>
              </w:rPr>
              <w:t>I.</w:t>
            </w:r>
            <w:r w:rsidRPr="00FE339C">
              <w:rPr>
                <w:rFonts w:eastAsia="Calibri"/>
              </w:rPr>
              <w:t>Нормативное обеспечение</w:t>
            </w:r>
          </w:p>
        </w:tc>
        <w:tc>
          <w:tcPr>
            <w:tcW w:w="3402"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Наличие     решения     Управляющего совета о введении в образовательном учреждении  ООП ООО</w:t>
            </w:r>
          </w:p>
        </w:tc>
        <w:tc>
          <w:tcPr>
            <w:tcW w:w="3064" w:type="dxa"/>
            <w:vAlign w:val="center"/>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Август 2023 г.</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vAlign w:val="bottom"/>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 xml:space="preserve">Внесение изменений в Устав образовательного учреждения </w:t>
            </w:r>
          </w:p>
        </w:tc>
        <w:tc>
          <w:tcPr>
            <w:tcW w:w="3064" w:type="dxa"/>
            <w:vAlign w:val="center"/>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Январь 2024</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vAlign w:val="bottom"/>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Утверждение  основной образовательной программы ООО</w:t>
            </w:r>
          </w:p>
        </w:tc>
        <w:tc>
          <w:tcPr>
            <w:tcW w:w="3064" w:type="dxa"/>
            <w:vAlign w:val="center"/>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Сентябрь 2023 г.</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Формирование банка данных нормативно-правовых документов образовательного учреждения требованиям ФГОС ООО</w:t>
            </w:r>
          </w:p>
        </w:tc>
        <w:tc>
          <w:tcPr>
            <w:tcW w:w="3064" w:type="dxa"/>
            <w:vAlign w:val="center"/>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Ежегодно</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vAlign w:val="bottom"/>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Обеспечение соответствия нормативной базы  школы требованиям ФГОС ООО</w:t>
            </w:r>
          </w:p>
        </w:tc>
        <w:tc>
          <w:tcPr>
            <w:tcW w:w="3064" w:type="dxa"/>
            <w:vAlign w:val="bottom"/>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2023-2028 г.г.</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Разработка локальных   актов,   устанавливающих требования к различным объектам инфраструктуры</w:t>
            </w:r>
          </w:p>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школы с учетом требований к  минимальной</w:t>
            </w:r>
          </w:p>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 xml:space="preserve"> оснащённости  учебного процесса</w:t>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По мере необходимости</w:t>
            </w:r>
          </w:p>
          <w:p w:rsidR="003C16B7" w:rsidRPr="00FE339C" w:rsidRDefault="003C16B7" w:rsidP="003C16B7">
            <w:pPr>
              <w:widowControl w:val="0"/>
              <w:suppressAutoHyphens w:val="0"/>
              <w:overflowPunct w:val="0"/>
              <w:autoSpaceDE w:val="0"/>
              <w:autoSpaceDN w:val="0"/>
              <w:adjustRightInd w:val="0"/>
              <w:jc w:val="both"/>
              <w:rPr>
                <w:rFonts w:eastAsia="Calibri"/>
              </w:rPr>
            </w:pP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 xml:space="preserve">Разработка: </w:t>
            </w:r>
          </w:p>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–образовательных программ (индивидуальных и др.);</w:t>
            </w:r>
          </w:p>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 учебного плана;</w:t>
            </w:r>
          </w:p>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 рабочих программ  учебных предметов, курсов, дисциплин, модулей;</w:t>
            </w:r>
          </w:p>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 календарного учебного графика;</w:t>
            </w:r>
          </w:p>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 плана внеурочной деятельности</w:t>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ежегодно</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Определение списка  учебников и  учебных  пособий, используемых в образовательной деятельности в соответствии с ФГОС  ООО</w:t>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ежегодно</w:t>
            </w:r>
          </w:p>
        </w:tc>
      </w:tr>
      <w:tr w:rsidR="003C16B7" w:rsidRPr="006B1A3D" w:rsidTr="00EE5A96">
        <w:tc>
          <w:tcPr>
            <w:tcW w:w="3249" w:type="dxa"/>
            <w:vMerge w:val="restart"/>
          </w:tcPr>
          <w:p w:rsidR="003C16B7" w:rsidRPr="00FE339C" w:rsidRDefault="003C16B7" w:rsidP="003C16B7">
            <w:pPr>
              <w:widowControl w:val="0"/>
              <w:suppressAutoHyphens w:val="0"/>
              <w:overflowPunct w:val="0"/>
              <w:autoSpaceDE w:val="0"/>
              <w:autoSpaceDN w:val="0"/>
              <w:adjustRightInd w:val="0"/>
              <w:jc w:val="both"/>
              <w:rPr>
                <w:rFonts w:eastAsia="Calibri"/>
                <w:lang w:val="en-US"/>
              </w:rPr>
            </w:pPr>
            <w:r w:rsidRPr="00FE339C">
              <w:rPr>
                <w:rFonts w:eastAsia="Calibri"/>
              </w:rPr>
              <w:t>II. Финансовое</w:t>
            </w:r>
            <w:r w:rsidRPr="00FE339C">
              <w:rPr>
                <w:rFonts w:eastAsia="Calibri"/>
                <w:lang w:val="en-US"/>
              </w:rPr>
              <w:t xml:space="preserve"> </w:t>
            </w:r>
            <w:r w:rsidRPr="00FE339C">
              <w:rPr>
                <w:rFonts w:eastAsia="Calibri"/>
              </w:rPr>
              <w:t>обеспечение</w:t>
            </w:r>
          </w:p>
        </w:tc>
        <w:tc>
          <w:tcPr>
            <w:tcW w:w="3402"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Определение  объёма  расходов,  необходимых  для  реализации   ООП   и   достижения   планируемых а также механизма их формирования для муниципального задания</w:t>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Октябрь ежегодно</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Разработка Положения о стимулировании работников школы</w:t>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Август, ежегодно</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Заключение дополнительных соглашений к трудовому договору с педагогическими работниками</w:t>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По мере необходимости</w:t>
            </w:r>
          </w:p>
          <w:p w:rsidR="003C16B7" w:rsidRPr="00FE339C" w:rsidRDefault="003C16B7" w:rsidP="003C16B7">
            <w:pPr>
              <w:widowControl w:val="0"/>
              <w:suppressAutoHyphens w:val="0"/>
              <w:overflowPunct w:val="0"/>
              <w:autoSpaceDE w:val="0"/>
              <w:autoSpaceDN w:val="0"/>
              <w:adjustRightInd w:val="0"/>
              <w:jc w:val="both"/>
              <w:rPr>
                <w:rFonts w:eastAsia="Calibri"/>
              </w:rPr>
            </w:pPr>
          </w:p>
        </w:tc>
      </w:tr>
      <w:tr w:rsidR="003C16B7" w:rsidRPr="006B1A3D" w:rsidTr="00EE5A96">
        <w:tc>
          <w:tcPr>
            <w:tcW w:w="3249" w:type="dxa"/>
            <w:vMerge w:val="restart"/>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lang w:val="en-US"/>
              </w:rPr>
              <w:t>III</w:t>
            </w:r>
            <w:r w:rsidRPr="00FE339C">
              <w:rPr>
                <w:rFonts w:eastAsia="Calibri"/>
              </w:rPr>
              <w:t>.Организационное обеспечение</w:t>
            </w:r>
          </w:p>
          <w:p w:rsidR="003C16B7" w:rsidRPr="00FE339C" w:rsidRDefault="003C16B7" w:rsidP="003C16B7">
            <w:pPr>
              <w:widowControl w:val="0"/>
              <w:suppressAutoHyphens w:val="0"/>
              <w:overflowPunct w:val="0"/>
              <w:autoSpaceDE w:val="0"/>
              <w:autoSpaceDN w:val="0"/>
              <w:adjustRightInd w:val="0"/>
              <w:jc w:val="both"/>
              <w:rPr>
                <w:rFonts w:eastAsia="Calibri"/>
              </w:rPr>
            </w:pPr>
          </w:p>
          <w:p w:rsidR="003C16B7" w:rsidRPr="00FE339C" w:rsidRDefault="003C16B7" w:rsidP="003C16B7">
            <w:pPr>
              <w:widowControl w:val="0"/>
              <w:suppressAutoHyphens w:val="0"/>
              <w:overflowPunct w:val="0"/>
              <w:autoSpaceDE w:val="0"/>
              <w:autoSpaceDN w:val="0"/>
              <w:adjustRightInd w:val="0"/>
              <w:jc w:val="both"/>
              <w:rPr>
                <w:rFonts w:eastAsia="Calibri"/>
              </w:rPr>
            </w:pPr>
          </w:p>
          <w:p w:rsidR="003C16B7" w:rsidRPr="00FE339C" w:rsidRDefault="003C16B7" w:rsidP="003C16B7">
            <w:pPr>
              <w:widowControl w:val="0"/>
              <w:suppressAutoHyphens w:val="0"/>
              <w:overflowPunct w:val="0"/>
              <w:autoSpaceDE w:val="0"/>
              <w:autoSpaceDN w:val="0"/>
              <w:adjustRightInd w:val="0"/>
              <w:jc w:val="both"/>
              <w:rPr>
                <w:rFonts w:eastAsia="Calibri"/>
              </w:rPr>
            </w:pPr>
          </w:p>
          <w:p w:rsidR="003C16B7" w:rsidRPr="00FE339C" w:rsidRDefault="003C16B7" w:rsidP="003C16B7">
            <w:pPr>
              <w:widowControl w:val="0"/>
              <w:suppressAutoHyphens w:val="0"/>
              <w:overflowPunct w:val="0"/>
              <w:autoSpaceDE w:val="0"/>
              <w:autoSpaceDN w:val="0"/>
              <w:adjustRightInd w:val="0"/>
              <w:jc w:val="both"/>
              <w:rPr>
                <w:rFonts w:eastAsia="Calibri"/>
              </w:rPr>
            </w:pPr>
          </w:p>
          <w:p w:rsidR="003C16B7" w:rsidRPr="00FE339C" w:rsidRDefault="003C16B7" w:rsidP="003C16B7">
            <w:pPr>
              <w:widowControl w:val="0"/>
              <w:suppressAutoHyphens w:val="0"/>
              <w:overflowPunct w:val="0"/>
              <w:autoSpaceDE w:val="0"/>
              <w:autoSpaceDN w:val="0"/>
              <w:adjustRightInd w:val="0"/>
              <w:jc w:val="both"/>
              <w:rPr>
                <w:rFonts w:eastAsia="Calibri"/>
              </w:rPr>
            </w:pPr>
          </w:p>
          <w:p w:rsidR="003C16B7" w:rsidRPr="00FE339C" w:rsidRDefault="003C16B7" w:rsidP="003C16B7">
            <w:pPr>
              <w:widowControl w:val="0"/>
              <w:suppressAutoHyphens w:val="0"/>
              <w:overflowPunct w:val="0"/>
              <w:autoSpaceDE w:val="0"/>
              <w:autoSpaceDN w:val="0"/>
              <w:adjustRightInd w:val="0"/>
              <w:jc w:val="both"/>
              <w:rPr>
                <w:rFonts w:eastAsia="Calibri"/>
              </w:rPr>
            </w:pPr>
          </w:p>
          <w:p w:rsidR="003C16B7" w:rsidRPr="00FE339C" w:rsidRDefault="003C16B7" w:rsidP="003C16B7">
            <w:pPr>
              <w:widowControl w:val="0"/>
              <w:suppressAutoHyphens w:val="0"/>
              <w:overflowPunct w:val="0"/>
              <w:autoSpaceDE w:val="0"/>
              <w:autoSpaceDN w:val="0"/>
              <w:adjustRightInd w:val="0"/>
              <w:jc w:val="both"/>
              <w:rPr>
                <w:rFonts w:eastAsia="Calibri"/>
              </w:rPr>
            </w:pPr>
          </w:p>
          <w:p w:rsidR="003C16B7" w:rsidRPr="00FE339C" w:rsidRDefault="003C16B7" w:rsidP="003C16B7">
            <w:pPr>
              <w:widowControl w:val="0"/>
              <w:suppressAutoHyphens w:val="0"/>
              <w:overflowPunct w:val="0"/>
              <w:autoSpaceDE w:val="0"/>
              <w:autoSpaceDN w:val="0"/>
              <w:adjustRightInd w:val="0"/>
              <w:jc w:val="both"/>
              <w:rPr>
                <w:rFonts w:eastAsia="Calibri"/>
              </w:rPr>
            </w:pPr>
          </w:p>
          <w:p w:rsidR="003C16B7" w:rsidRPr="00FE339C" w:rsidRDefault="003C16B7" w:rsidP="003C16B7">
            <w:pPr>
              <w:widowControl w:val="0"/>
              <w:suppressAutoHyphens w:val="0"/>
              <w:overflowPunct w:val="0"/>
              <w:autoSpaceDE w:val="0"/>
              <w:autoSpaceDN w:val="0"/>
              <w:adjustRightInd w:val="0"/>
              <w:jc w:val="both"/>
              <w:rPr>
                <w:rFonts w:eastAsia="Calibri"/>
              </w:rPr>
            </w:pPr>
          </w:p>
          <w:p w:rsidR="003C16B7" w:rsidRPr="00FE339C" w:rsidRDefault="003C16B7" w:rsidP="003C16B7">
            <w:pPr>
              <w:widowControl w:val="0"/>
              <w:suppressAutoHyphens w:val="0"/>
              <w:overflowPunct w:val="0"/>
              <w:autoSpaceDE w:val="0"/>
              <w:autoSpaceDN w:val="0"/>
              <w:adjustRightInd w:val="0"/>
              <w:jc w:val="both"/>
              <w:rPr>
                <w:rFonts w:eastAsia="Calibri"/>
              </w:rPr>
            </w:pPr>
          </w:p>
          <w:p w:rsidR="003C16B7" w:rsidRPr="00FE339C" w:rsidRDefault="003C16B7" w:rsidP="003C16B7">
            <w:pPr>
              <w:widowControl w:val="0"/>
              <w:suppressAutoHyphens w:val="0"/>
              <w:overflowPunct w:val="0"/>
              <w:autoSpaceDE w:val="0"/>
              <w:autoSpaceDN w:val="0"/>
              <w:adjustRightInd w:val="0"/>
              <w:jc w:val="both"/>
              <w:rPr>
                <w:rFonts w:eastAsia="Calibri"/>
              </w:rPr>
            </w:pPr>
          </w:p>
          <w:p w:rsidR="003C16B7" w:rsidRPr="00FE339C" w:rsidRDefault="003C16B7" w:rsidP="003C16B7">
            <w:pPr>
              <w:widowControl w:val="0"/>
              <w:suppressAutoHyphens w:val="0"/>
              <w:overflowPunct w:val="0"/>
              <w:autoSpaceDE w:val="0"/>
              <w:autoSpaceDN w:val="0"/>
              <w:adjustRightInd w:val="0"/>
              <w:jc w:val="both"/>
              <w:rPr>
                <w:rFonts w:eastAsia="Calibri"/>
              </w:rPr>
            </w:pPr>
          </w:p>
          <w:p w:rsidR="003C16B7" w:rsidRPr="00FE339C" w:rsidRDefault="003C16B7" w:rsidP="003C16B7">
            <w:pPr>
              <w:widowControl w:val="0"/>
              <w:suppressAutoHyphens w:val="0"/>
              <w:overflowPunct w:val="0"/>
              <w:autoSpaceDE w:val="0"/>
              <w:autoSpaceDN w:val="0"/>
              <w:adjustRightInd w:val="0"/>
              <w:jc w:val="both"/>
              <w:rPr>
                <w:rFonts w:eastAsia="Calibri"/>
              </w:rPr>
            </w:pPr>
          </w:p>
          <w:p w:rsidR="003C16B7" w:rsidRPr="00FE339C" w:rsidRDefault="003C16B7" w:rsidP="003C16B7">
            <w:pPr>
              <w:widowControl w:val="0"/>
              <w:suppressAutoHyphens w:val="0"/>
              <w:overflowPunct w:val="0"/>
              <w:autoSpaceDE w:val="0"/>
              <w:autoSpaceDN w:val="0"/>
              <w:adjustRightInd w:val="0"/>
              <w:jc w:val="both"/>
              <w:rPr>
                <w:rFonts w:eastAsia="Calibri"/>
              </w:rPr>
            </w:pPr>
          </w:p>
          <w:p w:rsidR="003C16B7" w:rsidRPr="00FE339C" w:rsidRDefault="003C16B7" w:rsidP="003C16B7">
            <w:pPr>
              <w:widowControl w:val="0"/>
              <w:suppressAutoHyphens w:val="0"/>
              <w:overflowPunct w:val="0"/>
              <w:autoSpaceDE w:val="0"/>
              <w:autoSpaceDN w:val="0"/>
              <w:adjustRightInd w:val="0"/>
              <w:jc w:val="both"/>
              <w:rPr>
                <w:rFonts w:eastAsia="Calibri"/>
              </w:rPr>
            </w:pPr>
          </w:p>
          <w:p w:rsidR="003C16B7" w:rsidRPr="00FE339C" w:rsidRDefault="003C16B7" w:rsidP="003C16B7">
            <w:pPr>
              <w:widowControl w:val="0"/>
              <w:suppressAutoHyphens w:val="0"/>
              <w:overflowPunct w:val="0"/>
              <w:autoSpaceDE w:val="0"/>
              <w:autoSpaceDN w:val="0"/>
              <w:adjustRightInd w:val="0"/>
              <w:jc w:val="both"/>
              <w:rPr>
                <w:rFonts w:eastAsia="Calibri"/>
              </w:rPr>
            </w:pPr>
          </w:p>
          <w:p w:rsidR="003C16B7" w:rsidRPr="00FE339C" w:rsidRDefault="003C16B7" w:rsidP="003C16B7">
            <w:pPr>
              <w:widowControl w:val="0"/>
              <w:suppressAutoHyphens w:val="0"/>
              <w:overflowPunct w:val="0"/>
              <w:autoSpaceDE w:val="0"/>
              <w:autoSpaceDN w:val="0"/>
              <w:adjustRightInd w:val="0"/>
              <w:jc w:val="both"/>
              <w:rPr>
                <w:rFonts w:eastAsia="Calibri"/>
              </w:rPr>
            </w:pPr>
          </w:p>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Обеспечение</w:t>
            </w:r>
            <w:r w:rsidRPr="00FE339C">
              <w:rPr>
                <w:rFonts w:eastAsia="Calibri"/>
              </w:rPr>
              <w:tab/>
              <w:t>координации  деятельности  участников образовательной деятельности, организационных структур учреждения по  реализации ООП ООО</w:t>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2023-2028</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vMerge w:val="restart"/>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Разработка   и   реализация   системы   мониторинга</w:t>
            </w:r>
          </w:p>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образовательных потребностей учащихся и родителей</w:t>
            </w:r>
          </w:p>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по использованию части, формируемой участниками</w:t>
            </w:r>
          </w:p>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образовательных отношений учебного плана и плана внеурочной деятельности</w:t>
            </w:r>
            <w:r w:rsidRPr="00FE339C">
              <w:rPr>
                <w:rFonts w:eastAsia="Calibri"/>
              </w:rPr>
              <w:tab/>
            </w:r>
          </w:p>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Разработка плана методического сопровождения ФГОС</w:t>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2023-2028</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p>
        </w:tc>
      </w:tr>
      <w:tr w:rsidR="003C16B7" w:rsidRPr="006B1A3D" w:rsidTr="00EE5A96">
        <w:tc>
          <w:tcPr>
            <w:tcW w:w="3249" w:type="dxa"/>
            <w:vMerge w:val="restart"/>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IV. Кадровое обеспечение</w:t>
            </w:r>
          </w:p>
        </w:tc>
        <w:tc>
          <w:tcPr>
            <w:tcW w:w="3402" w:type="dxa"/>
            <w:vAlign w:val="bottom"/>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Приведение в  соответствие  с  требованиями  ФГОС ООО тарифно-квалификационными характеристиками должностных инструкций работников школы.</w:t>
            </w:r>
          </w:p>
        </w:tc>
        <w:tc>
          <w:tcPr>
            <w:tcW w:w="3064" w:type="dxa"/>
            <w:vAlign w:val="bottom"/>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2023-2028</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Анализ кадрового обеспечения введения и реализации ООП ООО</w:t>
            </w:r>
          </w:p>
        </w:tc>
        <w:tc>
          <w:tcPr>
            <w:tcW w:w="3064" w:type="dxa"/>
          </w:tcPr>
          <w:p w:rsidR="003C16B7" w:rsidRPr="006B1A3D" w:rsidRDefault="003C16B7" w:rsidP="003C16B7">
            <w:pPr>
              <w:widowControl w:val="0"/>
              <w:suppressAutoHyphens w:val="0"/>
              <w:jc w:val="both"/>
            </w:pPr>
            <w:r w:rsidRPr="00FE339C">
              <w:rPr>
                <w:rFonts w:eastAsia="Calibri"/>
              </w:rPr>
              <w:t>ежегодно</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Создание (корректировка) плана-графика повышения квалификации педагогических и руководящих работников школы.</w:t>
            </w:r>
          </w:p>
        </w:tc>
        <w:tc>
          <w:tcPr>
            <w:tcW w:w="3064" w:type="dxa"/>
          </w:tcPr>
          <w:p w:rsidR="003C16B7" w:rsidRPr="006B1A3D" w:rsidRDefault="003C16B7" w:rsidP="003C16B7">
            <w:pPr>
              <w:widowControl w:val="0"/>
              <w:suppressAutoHyphens w:val="0"/>
              <w:jc w:val="both"/>
            </w:pPr>
            <w:r w:rsidRPr="00FE339C">
              <w:rPr>
                <w:rFonts w:eastAsia="Calibri"/>
              </w:rPr>
              <w:t>ежегодно</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Создание электронного портфолио педагога</w:t>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2023-2028</w:t>
            </w:r>
          </w:p>
        </w:tc>
      </w:tr>
      <w:tr w:rsidR="003C16B7" w:rsidRPr="006B1A3D" w:rsidTr="00EE5A96">
        <w:tc>
          <w:tcPr>
            <w:tcW w:w="3249" w:type="dxa"/>
            <w:vMerge w:val="restart"/>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V. Информационное обеспечение</w:t>
            </w:r>
          </w:p>
        </w:tc>
        <w:tc>
          <w:tcPr>
            <w:tcW w:w="3402"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Размещение    на    сайте    ОУ    информационных материалов о реализации ООП ООО в соответствии с ФГОС</w:t>
            </w:r>
            <w:r w:rsidRPr="00FE339C">
              <w:rPr>
                <w:rFonts w:eastAsia="Calibri"/>
              </w:rPr>
              <w:tab/>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В течение года</w:t>
            </w:r>
          </w:p>
        </w:tc>
      </w:tr>
      <w:tr w:rsidR="003C16B7" w:rsidRPr="006B1A3D" w:rsidTr="00EE5A96">
        <w:trPr>
          <w:trHeight w:val="901"/>
        </w:trPr>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Информирование родительской</w:t>
            </w:r>
          </w:p>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общественности о ФГОС ООО</w:t>
            </w:r>
            <w:r w:rsidRPr="00FE339C">
              <w:rPr>
                <w:rFonts w:eastAsia="Calibri"/>
              </w:rPr>
              <w:tab/>
            </w:r>
            <w:r w:rsidRPr="00FE339C">
              <w:rPr>
                <w:rFonts w:eastAsia="Calibri"/>
              </w:rPr>
              <w:tab/>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В течение года</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Организация  изучения  общественного  мнения  по</w:t>
            </w:r>
          </w:p>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вопросам  внесения  дополнений  в  содержание  ООП ООО</w:t>
            </w:r>
            <w:r w:rsidRPr="00FE339C">
              <w:rPr>
                <w:rFonts w:eastAsia="Calibri"/>
              </w:rPr>
              <w:tab/>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Ежегодно</w:t>
            </w:r>
          </w:p>
          <w:p w:rsidR="003C16B7" w:rsidRPr="00FE339C" w:rsidRDefault="003C16B7" w:rsidP="003C16B7">
            <w:pPr>
              <w:widowControl w:val="0"/>
              <w:suppressAutoHyphens w:val="0"/>
              <w:overflowPunct w:val="0"/>
              <w:autoSpaceDE w:val="0"/>
              <w:autoSpaceDN w:val="0"/>
              <w:adjustRightInd w:val="0"/>
              <w:jc w:val="both"/>
              <w:rPr>
                <w:rFonts w:eastAsia="Calibri"/>
              </w:rPr>
            </w:pP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Обеспечение публичной отчётности о реализации ООП ООО</w:t>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Ежегодно</w:t>
            </w:r>
          </w:p>
          <w:p w:rsidR="003C16B7" w:rsidRPr="00FE339C" w:rsidRDefault="003C16B7" w:rsidP="003C16B7">
            <w:pPr>
              <w:widowControl w:val="0"/>
              <w:suppressAutoHyphens w:val="0"/>
              <w:overflowPunct w:val="0"/>
              <w:autoSpaceDE w:val="0"/>
              <w:autoSpaceDN w:val="0"/>
              <w:adjustRightInd w:val="0"/>
              <w:jc w:val="both"/>
              <w:rPr>
                <w:rFonts w:eastAsia="Calibri"/>
              </w:rPr>
            </w:pP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Разработка</w:t>
            </w:r>
            <w:r w:rsidRPr="00FE339C">
              <w:rPr>
                <w:rFonts w:eastAsia="Calibri"/>
              </w:rPr>
              <w:tab/>
              <w:t>рекомендаций для</w:t>
            </w:r>
            <w:r w:rsidRPr="00FE339C">
              <w:rPr>
                <w:rFonts w:eastAsia="Calibri"/>
              </w:rPr>
              <w:tab/>
              <w:t>педагогических</w:t>
            </w:r>
          </w:p>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работников:</w:t>
            </w:r>
            <w:r w:rsidRPr="00FE339C">
              <w:rPr>
                <w:rFonts w:eastAsia="Calibri"/>
              </w:rPr>
              <w:tab/>
            </w:r>
          </w:p>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 по</w:t>
            </w:r>
            <w:r w:rsidRPr="00FE339C">
              <w:rPr>
                <w:rFonts w:eastAsia="Calibri"/>
              </w:rPr>
              <w:tab/>
              <w:t>организации внеурочной</w:t>
            </w:r>
            <w:r w:rsidRPr="00FE339C">
              <w:rPr>
                <w:rFonts w:eastAsia="Calibri"/>
              </w:rPr>
              <w:tab/>
              <w:t>деятельности учащихся;</w:t>
            </w:r>
          </w:p>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 по</w:t>
            </w:r>
            <w:r w:rsidRPr="00FE339C">
              <w:rPr>
                <w:rFonts w:eastAsia="Calibri"/>
              </w:rPr>
              <w:tab/>
              <w:t>организации</w:t>
            </w:r>
            <w:r w:rsidRPr="00FE339C">
              <w:rPr>
                <w:rFonts w:eastAsia="Calibri"/>
              </w:rPr>
              <w:tab/>
              <w:t>текущей и итоговой   оценки достижения планируемых результатов.</w:t>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2023-2028</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Обеспечение</w:t>
            </w:r>
          </w:p>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контролируемого</w:t>
            </w:r>
            <w:r w:rsidRPr="00FE339C">
              <w:rPr>
                <w:rFonts w:eastAsia="Calibri"/>
              </w:rPr>
              <w:tab/>
              <w:t>доступа  участников образовательной</w:t>
            </w:r>
          </w:p>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деятельности к информационным образовательным ресурсам в сети Интернет.</w:t>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p>
        </w:tc>
      </w:tr>
      <w:tr w:rsidR="003C16B7" w:rsidRPr="006B1A3D" w:rsidTr="00EE5A96">
        <w:tc>
          <w:tcPr>
            <w:tcW w:w="3249" w:type="dxa"/>
            <w:vMerge w:val="restart"/>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VI. Материально- техническое обеспечение</w:t>
            </w:r>
          </w:p>
        </w:tc>
        <w:tc>
          <w:tcPr>
            <w:tcW w:w="3402"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Анализ материально-технического обеспечения ООП ООО</w:t>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2023-2028</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Обеспечение соответствия  санитарно-гигиенических условий требованиям ФГОС</w:t>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Ежегодно</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Обеспечение соответствия условий реализации ООП</w:t>
            </w:r>
          </w:p>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противопожарным  нормам,  нормам  охраны  труда</w:t>
            </w:r>
          </w:p>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работников школы</w:t>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Ежегодно</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Обеспечение укомплектованности библиотечно- информационного центра печатными и электронными</w:t>
            </w:r>
          </w:p>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образовательными ресурсами</w:t>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Ежегодно</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Наличие   доступа педагогов к   электронным образовательным  ресурсам  (ЭОР), размещённым  в федеральных и региональных базах данных</w:t>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В течение года</w:t>
            </w:r>
          </w:p>
        </w:tc>
      </w:tr>
      <w:tr w:rsidR="003C16B7" w:rsidRPr="006B1A3D" w:rsidTr="00EE5A96">
        <w:tc>
          <w:tcPr>
            <w:tcW w:w="3249" w:type="dxa"/>
            <w:vMerge/>
          </w:tcPr>
          <w:p w:rsidR="003C16B7" w:rsidRPr="00FE339C" w:rsidRDefault="003C16B7" w:rsidP="003C16B7">
            <w:pPr>
              <w:widowControl w:val="0"/>
              <w:suppressAutoHyphens w:val="0"/>
              <w:overflowPunct w:val="0"/>
              <w:autoSpaceDE w:val="0"/>
              <w:autoSpaceDN w:val="0"/>
              <w:adjustRightInd w:val="0"/>
              <w:jc w:val="both"/>
              <w:rPr>
                <w:rFonts w:eastAsia="Calibri"/>
              </w:rPr>
            </w:pPr>
          </w:p>
        </w:tc>
        <w:tc>
          <w:tcPr>
            <w:tcW w:w="3402" w:type="dxa"/>
          </w:tcPr>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Обеспечение контролируемого</w:t>
            </w:r>
            <w:r w:rsidRPr="00FE339C">
              <w:rPr>
                <w:rFonts w:eastAsia="Calibri"/>
              </w:rPr>
              <w:tab/>
              <w:t xml:space="preserve">доступа  участников образовательной деятельности </w:t>
            </w:r>
            <w:r w:rsidRPr="00FE339C">
              <w:rPr>
                <w:rFonts w:eastAsia="Calibri"/>
              </w:rPr>
              <w:tab/>
              <w:t>к информационным</w:t>
            </w:r>
          </w:p>
          <w:p w:rsidR="003C16B7" w:rsidRPr="00FE339C" w:rsidRDefault="003C16B7" w:rsidP="003C16B7">
            <w:pPr>
              <w:widowControl w:val="0"/>
              <w:suppressAutoHyphens w:val="0"/>
              <w:autoSpaceDE w:val="0"/>
              <w:autoSpaceDN w:val="0"/>
              <w:adjustRightInd w:val="0"/>
              <w:jc w:val="both"/>
              <w:rPr>
                <w:rFonts w:eastAsia="Calibri"/>
              </w:rPr>
            </w:pPr>
            <w:r w:rsidRPr="00FE339C">
              <w:rPr>
                <w:rFonts w:eastAsia="Calibri"/>
              </w:rPr>
              <w:t>образовательным ресурсам в сети Интернет</w:t>
            </w:r>
          </w:p>
        </w:tc>
        <w:tc>
          <w:tcPr>
            <w:tcW w:w="3064" w:type="dxa"/>
          </w:tcPr>
          <w:p w:rsidR="003C16B7" w:rsidRPr="00FE339C" w:rsidRDefault="003C16B7" w:rsidP="003C16B7">
            <w:pPr>
              <w:widowControl w:val="0"/>
              <w:suppressAutoHyphens w:val="0"/>
              <w:overflowPunct w:val="0"/>
              <w:autoSpaceDE w:val="0"/>
              <w:autoSpaceDN w:val="0"/>
              <w:adjustRightInd w:val="0"/>
              <w:jc w:val="both"/>
              <w:rPr>
                <w:rFonts w:eastAsia="Calibri"/>
              </w:rPr>
            </w:pPr>
            <w:r w:rsidRPr="00FE339C">
              <w:rPr>
                <w:rFonts w:eastAsia="Calibri"/>
              </w:rPr>
              <w:t>В течение года</w:t>
            </w:r>
          </w:p>
        </w:tc>
      </w:tr>
    </w:tbl>
    <w:p w:rsidR="003C16B7" w:rsidRPr="006B1A3D" w:rsidRDefault="003C16B7" w:rsidP="003C16B7">
      <w:pPr>
        <w:widowControl w:val="0"/>
        <w:suppressAutoHyphens w:val="0"/>
        <w:autoSpaceDE w:val="0"/>
        <w:autoSpaceDN w:val="0"/>
        <w:adjustRightInd w:val="0"/>
        <w:jc w:val="both"/>
        <w:rPr>
          <w:rFonts w:eastAsia="Calibri"/>
        </w:rPr>
      </w:pPr>
    </w:p>
    <w:p w:rsidR="003C16B7" w:rsidRPr="006B1A3D" w:rsidRDefault="003C16B7" w:rsidP="003C16B7">
      <w:pPr>
        <w:widowControl w:val="0"/>
        <w:suppressAutoHyphens w:val="0"/>
        <w:autoSpaceDE w:val="0"/>
        <w:autoSpaceDN w:val="0"/>
        <w:adjustRightInd w:val="0"/>
        <w:jc w:val="both"/>
        <w:rPr>
          <w:rFonts w:eastAsia="Calibri"/>
          <w:b/>
          <w:bCs/>
        </w:rPr>
      </w:pPr>
      <w:r w:rsidRPr="006B1A3D">
        <w:rPr>
          <w:rFonts w:eastAsia="Calibri"/>
          <w:b/>
          <w:bCs/>
        </w:rPr>
        <w:t>3.5.9.Контроль за состоянием системы условий</w:t>
      </w:r>
    </w:p>
    <w:p w:rsidR="003C16B7" w:rsidRPr="006B1A3D" w:rsidRDefault="003C16B7" w:rsidP="003C16B7">
      <w:pPr>
        <w:widowControl w:val="0"/>
        <w:suppressAutoHyphens w:val="0"/>
        <w:autoSpaceDE w:val="0"/>
        <w:autoSpaceDN w:val="0"/>
        <w:adjustRightInd w:val="0"/>
        <w:jc w:val="both"/>
        <w:rPr>
          <w:rFonts w:eastAsia="Calibri"/>
        </w:rPr>
      </w:pP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Контроль состояния системы условий реализации</w:t>
      </w:r>
      <w:r w:rsidRPr="006B1A3D">
        <w:rPr>
          <w:rFonts w:eastAsia="Calibri"/>
        </w:rPr>
        <w:t xml:space="preserve"> ООП ООО</w:t>
      </w:r>
      <w:r w:rsidRPr="006B1A3D">
        <w:rPr>
          <w:rFonts w:eastAsia="Times New Roman,Italic"/>
          <w:bCs/>
          <w:iCs/>
        </w:rPr>
        <w:t xml:space="preserve"> </w:t>
      </w:r>
      <w:r w:rsidRPr="006B1A3D">
        <w:rPr>
          <w:rFonts w:eastAsia="Calibri"/>
        </w:rPr>
        <w:t xml:space="preserve">осуществляется на основе внутришкольного контроля и системы образовательного мониторинга, сложившегося в школе и </w:t>
      </w:r>
      <w:r w:rsidRPr="006B1A3D">
        <w:rPr>
          <w:rFonts w:eastAsia="Times New Roman,Italic"/>
          <w:bCs/>
          <w:iCs/>
        </w:rPr>
        <w:t>предполагает ежегодное (в рамках самообследования  школы) проведения анализа результатов деятельности школы по ресурсному обеспечению введения и реализации ФГОС ООО за текущий учебный год, включающего в себя следующие блоки:</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1. Анализ управления процессом введения и реализации ФГОС ООО в текущем учебном году:</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факторы, определявшие процесс управления введением ФГОС ООО (внешние и внутренние);</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структура управления процессом введения ФГОС ООО и работа временных органов (рабочих групп);</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анализ сильных и слабых сторон управления процессом введения ФГОС в школе  и оценка возможностей и рисков;</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вывод.</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2. Анализ результатов создания и развития нормативного ресурса введения ФГОС ООО:</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характеристика нормативной базы федерального уровня;</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характеристика нормативной базы регионального уровня;</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характеристика нормативной базы муниципального уровня;</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локальные акты школы, разработанные в текущем учебном году;</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локальные акты школы, в которые в текущем учебном году были внесены изменения;</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вывод.</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3. Анализ результатов создания и развития кадрового ресурса введения ФГОС ООО:</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укомплектованность кадрами, стаж и квалификация педагогов;</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задачи совершенствования кадрового потенциала в текущем учебном году;</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система подготовки педагогических работников к введению ФГОС ООО;</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система контроля уровня методической готовности педагогов к реализации ООП ООО;</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вывод.</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4. Анализ создания и развития информационного ресурса введения ФГОС ООО:</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характеристика информационно-образовательной среды школы;</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информационное обеспечение введения ФГОС ООО;</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информационное обеспечение реализации ООП ООО;</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вывод.</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5. Анализ результатов создания и совершенствования материально-технического ресурса введения ФГОС ООО:</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характеристика технических средств обучения (количество единиц/наименований и состояние);</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соответствие оборудования и его размещения гигиеническим требованиям и требованиям Сан ПиН;</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характеристика библиотечного фонда;</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характеристика воздушно-теплового режима;</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характеристика естественного и искусственного освещения;</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мероприятия по совершенствованию материально-технического ресурса, осуществленные в текущем учебном году;</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 вывод.</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6. Общие выводы и предложения.</w:t>
      </w:r>
    </w:p>
    <w:p w:rsidR="003C16B7" w:rsidRPr="006B1A3D" w:rsidRDefault="003C16B7" w:rsidP="003C16B7">
      <w:pPr>
        <w:widowControl w:val="0"/>
        <w:suppressAutoHyphens w:val="0"/>
        <w:autoSpaceDE w:val="0"/>
        <w:autoSpaceDN w:val="0"/>
        <w:adjustRightInd w:val="0"/>
        <w:ind w:firstLine="708"/>
        <w:jc w:val="both"/>
        <w:rPr>
          <w:rFonts w:eastAsia="Times New Roman,Italic"/>
          <w:bCs/>
          <w:iCs/>
        </w:rPr>
      </w:pPr>
      <w:r w:rsidRPr="006B1A3D">
        <w:rPr>
          <w:rFonts w:eastAsia="Times New Roman,Italic"/>
          <w:bCs/>
          <w:iCs/>
        </w:rPr>
        <w:t>7. Задачи обеспечения введения и реализации ФГОС ООО на следующий учебный год.</w:t>
      </w:r>
    </w:p>
    <w:p w:rsidR="003C16B7" w:rsidRPr="00D14928" w:rsidRDefault="003C16B7" w:rsidP="003C16B7">
      <w:pPr>
        <w:widowControl w:val="0"/>
        <w:suppressAutoHyphens w:val="0"/>
        <w:ind w:firstLine="709"/>
      </w:pPr>
      <w:r w:rsidRPr="006B1A3D">
        <w:rPr>
          <w:rFonts w:eastAsia="Calibri"/>
        </w:rPr>
        <w:t>Итоги контроля за состоянием системы условий реализации ООП ООО обсуждаются на заседаниях коллегиальных органов школы</w:t>
      </w:r>
    </w:p>
    <w:p w:rsidR="00DD1074" w:rsidRDefault="00DD1074" w:rsidP="003C16B7">
      <w:pPr>
        <w:widowControl w:val="0"/>
        <w:suppressAutoHyphens w:val="0"/>
        <w:overflowPunct w:val="0"/>
        <w:autoSpaceDE w:val="0"/>
        <w:autoSpaceDN w:val="0"/>
        <w:adjustRightInd w:val="0"/>
        <w:ind w:firstLine="852"/>
        <w:jc w:val="both"/>
        <w:rPr>
          <w:rStyle w:val="1f"/>
        </w:rPr>
      </w:pPr>
    </w:p>
    <w:p w:rsidR="00DD1074" w:rsidRDefault="00DD1074" w:rsidP="003C16B7">
      <w:pPr>
        <w:pStyle w:val="3"/>
        <w:keepNext w:val="0"/>
        <w:widowControl w:val="0"/>
        <w:tabs>
          <w:tab w:val="clear" w:pos="720"/>
        </w:tabs>
        <w:suppressAutoHyphens w:val="0"/>
        <w:ind w:left="0" w:firstLine="709"/>
        <w:jc w:val="center"/>
        <w:rPr>
          <w:rStyle w:val="1f"/>
        </w:rPr>
      </w:pPr>
    </w:p>
    <w:p w:rsidR="00DD1074" w:rsidRDefault="00DD1074" w:rsidP="003C16B7">
      <w:pPr>
        <w:pStyle w:val="3"/>
        <w:keepNext w:val="0"/>
        <w:widowControl w:val="0"/>
        <w:tabs>
          <w:tab w:val="clear" w:pos="720"/>
        </w:tabs>
        <w:suppressAutoHyphens w:val="0"/>
        <w:ind w:left="0" w:firstLine="709"/>
        <w:jc w:val="center"/>
        <w:rPr>
          <w:rStyle w:val="1f"/>
        </w:rPr>
      </w:pPr>
    </w:p>
    <w:p w:rsidR="00DD1074" w:rsidRDefault="00DD1074" w:rsidP="003C16B7">
      <w:pPr>
        <w:pStyle w:val="3"/>
        <w:keepNext w:val="0"/>
        <w:widowControl w:val="0"/>
        <w:tabs>
          <w:tab w:val="clear" w:pos="720"/>
        </w:tabs>
        <w:suppressAutoHyphens w:val="0"/>
        <w:ind w:left="0" w:firstLine="709"/>
        <w:jc w:val="center"/>
        <w:rPr>
          <w:rStyle w:val="1f"/>
        </w:rPr>
      </w:pPr>
    </w:p>
    <w:p w:rsidR="00DD1074" w:rsidRDefault="00DD1074" w:rsidP="003C16B7">
      <w:pPr>
        <w:widowControl w:val="0"/>
        <w:suppressAutoHyphens w:val="0"/>
        <w:rPr>
          <w:rStyle w:val="1f"/>
          <w:b w:val="0"/>
          <w:bCs w:val="0"/>
        </w:rPr>
      </w:pPr>
      <w:r>
        <w:rPr>
          <w:rStyle w:val="1f"/>
        </w:rPr>
        <w:br w:type="page"/>
      </w:r>
    </w:p>
    <w:p w:rsidR="00F63AD0" w:rsidRPr="00DD1074" w:rsidRDefault="00F63AD0" w:rsidP="003C16B7">
      <w:pPr>
        <w:pStyle w:val="1"/>
        <w:keepNext w:val="0"/>
        <w:widowControl w:val="0"/>
        <w:suppressAutoHyphens w:val="0"/>
        <w:rPr>
          <w:rStyle w:val="1f"/>
        </w:rPr>
      </w:pPr>
      <w:bookmarkStart w:id="453" w:name="_Toc151239062"/>
      <w:bookmarkStart w:id="454" w:name="_Toc151240420"/>
      <w:r w:rsidRPr="00DD1074">
        <w:rPr>
          <w:rStyle w:val="1f"/>
        </w:rPr>
        <w:t>Заключение</w:t>
      </w:r>
      <w:bookmarkEnd w:id="452"/>
      <w:bookmarkEnd w:id="453"/>
      <w:bookmarkEnd w:id="454"/>
    </w:p>
    <w:p w:rsidR="00E043F1" w:rsidRPr="006B1A3D" w:rsidRDefault="00E043F1" w:rsidP="003C16B7">
      <w:pPr>
        <w:pStyle w:val="ad"/>
        <w:widowControl w:val="0"/>
        <w:suppressAutoHyphens w:val="0"/>
        <w:ind w:firstLine="284"/>
        <w:jc w:val="both"/>
        <w:rPr>
          <w:rFonts w:eastAsia="Calibri"/>
          <w:sz w:val="24"/>
          <w:szCs w:val="24"/>
        </w:rPr>
      </w:pPr>
    </w:p>
    <w:p w:rsidR="00E37593" w:rsidRPr="006B1A3D" w:rsidRDefault="00F63AD0" w:rsidP="003C16B7">
      <w:pPr>
        <w:pStyle w:val="ad"/>
        <w:widowControl w:val="0"/>
        <w:suppressAutoHyphens w:val="0"/>
        <w:ind w:firstLine="284"/>
        <w:jc w:val="both"/>
        <w:rPr>
          <w:rFonts w:eastAsia="Calibri"/>
          <w:sz w:val="24"/>
          <w:szCs w:val="24"/>
        </w:rPr>
      </w:pPr>
      <w:r w:rsidRPr="006B1A3D">
        <w:rPr>
          <w:rFonts w:eastAsia="Calibri"/>
          <w:sz w:val="24"/>
          <w:szCs w:val="24"/>
        </w:rPr>
        <w:t>Образовательная программа школы реализуется в учебно-воспитательном процессе 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детей, их интересов, склонностей, психофизического здоровья и социального заказа родителей, изменения парадигмы образования, требований к современной школе, профильному и дополнительному образованию, нормативных актов.</w:t>
      </w:r>
    </w:p>
    <w:p w:rsidR="00E37593" w:rsidRPr="006B1A3D" w:rsidRDefault="00F63AD0" w:rsidP="003C16B7">
      <w:pPr>
        <w:pStyle w:val="ad"/>
        <w:widowControl w:val="0"/>
        <w:suppressAutoHyphens w:val="0"/>
        <w:ind w:firstLine="284"/>
        <w:jc w:val="both"/>
        <w:rPr>
          <w:sz w:val="24"/>
          <w:szCs w:val="24"/>
        </w:rPr>
      </w:pPr>
      <w:r w:rsidRPr="006B1A3D">
        <w:rPr>
          <w:sz w:val="24"/>
          <w:szCs w:val="24"/>
        </w:rPr>
        <w:t>Критериями реализации программы являются:</w:t>
      </w:r>
    </w:p>
    <w:p w:rsidR="00E37593" w:rsidRPr="006B1A3D" w:rsidRDefault="00E37593" w:rsidP="003C16B7">
      <w:pPr>
        <w:pStyle w:val="ad"/>
        <w:widowControl w:val="0"/>
        <w:suppressAutoHyphens w:val="0"/>
        <w:ind w:firstLine="284"/>
        <w:jc w:val="both"/>
        <w:rPr>
          <w:sz w:val="24"/>
          <w:szCs w:val="24"/>
        </w:rPr>
      </w:pPr>
      <w:r w:rsidRPr="006B1A3D">
        <w:rPr>
          <w:sz w:val="24"/>
          <w:szCs w:val="24"/>
        </w:rPr>
        <w:t xml:space="preserve">- </w:t>
      </w:r>
      <w:r w:rsidR="00F63AD0" w:rsidRPr="006B1A3D">
        <w:rPr>
          <w:sz w:val="24"/>
          <w:szCs w:val="24"/>
        </w:rPr>
        <w:t>высокий уровень обученности и воспитанности учащихся;</w:t>
      </w:r>
    </w:p>
    <w:p w:rsidR="00E37593" w:rsidRPr="006B1A3D" w:rsidRDefault="005D260A" w:rsidP="003C16B7">
      <w:pPr>
        <w:pStyle w:val="ad"/>
        <w:widowControl w:val="0"/>
        <w:suppressAutoHyphens w:val="0"/>
        <w:ind w:firstLine="284"/>
        <w:jc w:val="both"/>
        <w:rPr>
          <w:sz w:val="24"/>
          <w:szCs w:val="24"/>
        </w:rPr>
      </w:pPr>
      <w:r w:rsidRPr="006B1A3D">
        <w:rPr>
          <w:sz w:val="24"/>
          <w:szCs w:val="24"/>
        </w:rPr>
        <w:t>-</w:t>
      </w:r>
      <w:r w:rsidR="00F63AD0" w:rsidRPr="006B1A3D">
        <w:rPr>
          <w:sz w:val="24"/>
          <w:szCs w:val="24"/>
        </w:rPr>
        <w:t>стабильность педагогических кадров и их высокий уровень профессиональной компетенции;</w:t>
      </w:r>
    </w:p>
    <w:p w:rsidR="00E37593" w:rsidRPr="006B1A3D" w:rsidRDefault="00E37593" w:rsidP="003C16B7">
      <w:pPr>
        <w:pStyle w:val="ad"/>
        <w:widowControl w:val="0"/>
        <w:suppressAutoHyphens w:val="0"/>
        <w:ind w:firstLine="284"/>
        <w:jc w:val="both"/>
        <w:rPr>
          <w:sz w:val="24"/>
          <w:szCs w:val="24"/>
        </w:rPr>
      </w:pPr>
      <w:r w:rsidRPr="006B1A3D">
        <w:rPr>
          <w:sz w:val="24"/>
          <w:szCs w:val="24"/>
        </w:rPr>
        <w:t xml:space="preserve">- </w:t>
      </w:r>
      <w:r w:rsidR="00F63AD0" w:rsidRPr="006B1A3D">
        <w:rPr>
          <w:sz w:val="24"/>
          <w:szCs w:val="24"/>
        </w:rPr>
        <w:t>высокий социальный статус школы.</w:t>
      </w:r>
    </w:p>
    <w:p w:rsidR="00E37593" w:rsidRPr="006B1A3D" w:rsidRDefault="00F63AD0" w:rsidP="003C16B7">
      <w:pPr>
        <w:pStyle w:val="ad"/>
        <w:widowControl w:val="0"/>
        <w:suppressAutoHyphens w:val="0"/>
        <w:ind w:firstLine="284"/>
        <w:jc w:val="both"/>
        <w:rPr>
          <w:sz w:val="24"/>
          <w:szCs w:val="24"/>
        </w:rPr>
      </w:pPr>
      <w:r w:rsidRPr="006B1A3D">
        <w:rPr>
          <w:sz w:val="24"/>
          <w:szCs w:val="24"/>
        </w:rPr>
        <w:t>В основе управленческой деятельности реализацией образовательной программой лежат следующие подходы:</w:t>
      </w:r>
    </w:p>
    <w:p w:rsidR="00E37593" w:rsidRPr="006B1A3D" w:rsidRDefault="00E37593" w:rsidP="003C16B7">
      <w:pPr>
        <w:pStyle w:val="ad"/>
        <w:widowControl w:val="0"/>
        <w:suppressAutoHyphens w:val="0"/>
        <w:ind w:firstLine="284"/>
        <w:jc w:val="both"/>
        <w:rPr>
          <w:sz w:val="24"/>
          <w:szCs w:val="24"/>
        </w:rPr>
      </w:pPr>
      <w:r w:rsidRPr="006B1A3D">
        <w:rPr>
          <w:sz w:val="24"/>
          <w:szCs w:val="24"/>
        </w:rPr>
        <w:t xml:space="preserve">- </w:t>
      </w:r>
      <w:r w:rsidR="00F63AD0" w:rsidRPr="006B1A3D">
        <w:rPr>
          <w:sz w:val="24"/>
          <w:szCs w:val="24"/>
        </w:rPr>
        <w:t>компетентностный;</w:t>
      </w:r>
    </w:p>
    <w:p w:rsidR="00E37593" w:rsidRPr="006B1A3D" w:rsidRDefault="00E37593" w:rsidP="003C16B7">
      <w:pPr>
        <w:pStyle w:val="ad"/>
        <w:widowControl w:val="0"/>
        <w:suppressAutoHyphens w:val="0"/>
        <w:ind w:firstLine="284"/>
        <w:jc w:val="both"/>
        <w:rPr>
          <w:sz w:val="24"/>
          <w:szCs w:val="24"/>
        </w:rPr>
      </w:pPr>
      <w:r w:rsidRPr="006B1A3D">
        <w:rPr>
          <w:sz w:val="24"/>
          <w:szCs w:val="24"/>
        </w:rPr>
        <w:t xml:space="preserve">- </w:t>
      </w:r>
      <w:r w:rsidR="00F63AD0" w:rsidRPr="006B1A3D">
        <w:rPr>
          <w:sz w:val="24"/>
          <w:szCs w:val="24"/>
        </w:rPr>
        <w:t>системный.</w:t>
      </w:r>
    </w:p>
    <w:p w:rsidR="00E043F1" w:rsidRPr="006B1A3D" w:rsidRDefault="00F63AD0" w:rsidP="003C16B7">
      <w:pPr>
        <w:pStyle w:val="ad"/>
        <w:widowControl w:val="0"/>
        <w:suppressAutoHyphens w:val="0"/>
        <w:ind w:firstLine="284"/>
        <w:jc w:val="both"/>
        <w:rPr>
          <w:sz w:val="24"/>
          <w:szCs w:val="24"/>
        </w:rPr>
      </w:pPr>
      <w:r w:rsidRPr="006B1A3D">
        <w:rPr>
          <w:sz w:val="24"/>
          <w:szCs w:val="24"/>
        </w:rPr>
        <w:t>Данная Программа – необходимое условие для развития гибкого образовательного пространства, стабильного функционировани</w:t>
      </w:r>
      <w:r w:rsidR="007D0ACB" w:rsidRPr="006B1A3D">
        <w:rPr>
          <w:sz w:val="24"/>
          <w:szCs w:val="24"/>
        </w:rPr>
        <w:t>я школы.</w:t>
      </w:r>
    </w:p>
    <w:p w:rsidR="004811A6" w:rsidRPr="006B1A3D" w:rsidRDefault="004811A6" w:rsidP="003C16B7">
      <w:pPr>
        <w:pStyle w:val="ad"/>
        <w:widowControl w:val="0"/>
        <w:suppressAutoHyphens w:val="0"/>
        <w:ind w:firstLine="284"/>
        <w:jc w:val="both"/>
        <w:rPr>
          <w:sz w:val="24"/>
          <w:szCs w:val="24"/>
        </w:rPr>
      </w:pPr>
    </w:p>
    <w:p w:rsidR="004811A6" w:rsidRPr="006B1A3D" w:rsidRDefault="004811A6" w:rsidP="003C16B7">
      <w:pPr>
        <w:pStyle w:val="ad"/>
        <w:widowControl w:val="0"/>
        <w:suppressAutoHyphens w:val="0"/>
        <w:ind w:firstLine="284"/>
        <w:jc w:val="both"/>
        <w:rPr>
          <w:sz w:val="24"/>
          <w:szCs w:val="24"/>
        </w:rPr>
      </w:pPr>
    </w:p>
    <w:sectPr w:rsidR="004811A6" w:rsidRPr="006B1A3D" w:rsidSect="001C4DCA">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DCD" w:rsidRDefault="00253DCD">
      <w:r>
        <w:separator/>
      </w:r>
    </w:p>
  </w:endnote>
  <w:endnote w:type="continuationSeparator" w:id="0">
    <w:p w:rsidR="00253DCD" w:rsidRDefault="00253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Times New Roman"/>
    <w:charset w:val="00"/>
    <w:family w:val="roman"/>
    <w:pitch w:val="variable"/>
  </w:font>
  <w:font w:name="Palatino Linotype">
    <w:panose1 w:val="02040502050505030304"/>
    <w:charset w:val="CC"/>
    <w:family w:val="roman"/>
    <w:pitch w:val="variable"/>
    <w:sig w:usb0="E0000287" w:usb1="40000013" w:usb2="00000000" w:usb3="00000000" w:csb0="0000019F" w:csb1="00000000"/>
  </w:font>
  <w:font w:name="Constantia">
    <w:panose1 w:val="02030602050306030303"/>
    <w:charset w:val="CC"/>
    <w:family w:val="roman"/>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imes New Roman,Italic">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23D" w:rsidRDefault="00253DCD">
    <w:pPr>
      <w:pStyle w:val="ab"/>
      <w:kinsoku w:val="0"/>
      <w:overflowPunct w:val="0"/>
      <w:spacing w:line="14" w:lineRule="auto"/>
      <w:rPr>
        <w:sz w:val="12"/>
        <w:szCs w:val="12"/>
      </w:rPr>
    </w:pPr>
    <w:r>
      <w:rPr>
        <w:noProof/>
        <w:sz w:val="28"/>
        <w:szCs w:val="28"/>
      </w:rPr>
      <w:pict>
        <v:shapetype id="_x0000_t202" coordsize="21600,21600" o:spt="202" path="m,l,21600r21600,l21600,xe">
          <v:stroke joinstyle="miter"/>
          <v:path gradientshapeok="t" o:connecttype="rect"/>
        </v:shapetype>
        <v:shape id="_x0000_s2049" type="#_x0000_t202" style="position:absolute;margin-left:514.35pt;margin-top:783.15pt;width:19.25pt;height:12pt;z-index:-251658752;mso-position-horizontal-relative:page;mso-position-vertical-relative:page" o:allowincell="f" filled="f" stroked="f">
          <v:textbox inset="0,0,0,0">
            <w:txbxContent>
              <w:p w:rsidR="004D423D" w:rsidRDefault="004D423D">
                <w:pPr>
                  <w:pStyle w:val="ab"/>
                  <w:kinsoku w:val="0"/>
                  <w:overflowPunct w:val="0"/>
                  <w:spacing w:line="223" w:lineRule="exact"/>
                  <w:ind w:left="40"/>
                  <w:rPr>
                    <w:rFonts w:ascii="Calibri" w:hAnsi="Calibri" w:cs="Calibri"/>
                    <w:sz w:val="20"/>
                    <w:szCs w:val="20"/>
                  </w:rPr>
                </w:pPr>
                <w:r>
                  <w:rPr>
                    <w:rFonts w:ascii="Calibri" w:hAnsi="Calibri" w:cs="Calibri"/>
                    <w:sz w:val="20"/>
                    <w:szCs w:val="20"/>
                  </w:rPr>
                  <w:fldChar w:fldCharType="begin"/>
                </w:r>
                <w:r>
                  <w:rPr>
                    <w:rFonts w:ascii="Calibri" w:hAnsi="Calibri" w:cs="Calibri"/>
                    <w:sz w:val="20"/>
                    <w:szCs w:val="20"/>
                  </w:rPr>
                  <w:instrText xml:space="preserve"> PAGE </w:instrText>
                </w:r>
                <w:r>
                  <w:rPr>
                    <w:rFonts w:ascii="Calibri" w:hAnsi="Calibri" w:cs="Calibri"/>
                    <w:sz w:val="20"/>
                    <w:szCs w:val="20"/>
                  </w:rPr>
                  <w:fldChar w:fldCharType="separate"/>
                </w:r>
                <w:r w:rsidR="003C16B7">
                  <w:rPr>
                    <w:rFonts w:ascii="Calibri" w:hAnsi="Calibri" w:cs="Calibri"/>
                    <w:noProof/>
                    <w:sz w:val="20"/>
                    <w:szCs w:val="20"/>
                  </w:rPr>
                  <w:t>103</w:t>
                </w:r>
                <w:r>
                  <w:rPr>
                    <w:rFonts w:ascii="Calibri" w:hAnsi="Calibri" w:cs="Calibri"/>
                    <w:sz w:val="20"/>
                    <w:szCs w:val="20"/>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523" w:rsidRDefault="0080329A">
    <w:pPr>
      <w:pStyle w:val="af3"/>
      <w:jc w:val="right"/>
    </w:pPr>
    <w:r>
      <w:fldChar w:fldCharType="begin"/>
    </w:r>
    <w:r>
      <w:instrText xml:space="preserve"> PAGE   \* MERGEFORMAT </w:instrText>
    </w:r>
    <w:r>
      <w:fldChar w:fldCharType="separate"/>
    </w:r>
    <w:r w:rsidR="003C16B7">
      <w:rPr>
        <w:noProof/>
      </w:rPr>
      <w:t>143</w:t>
    </w:r>
    <w:r>
      <w:rPr>
        <w:noProof/>
      </w:rPr>
      <w:fldChar w:fldCharType="end"/>
    </w:r>
  </w:p>
  <w:p w:rsidR="00551523" w:rsidRDefault="00551523" w:rsidP="00AA3E6B">
    <w:pPr>
      <w:pStyle w:val="af3"/>
      <w:tabs>
        <w:tab w:val="clear" w:pos="4677"/>
        <w:tab w:val="clear" w:pos="9355"/>
        <w:tab w:val="right" w:pos="9901"/>
      </w:tab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5216"/>
      <w:docPartObj>
        <w:docPartGallery w:val="Page Numbers (Bottom of Page)"/>
        <w:docPartUnique/>
      </w:docPartObj>
    </w:sdtPr>
    <w:sdtEndPr/>
    <w:sdtContent>
      <w:p w:rsidR="00551523" w:rsidRDefault="0080329A">
        <w:pPr>
          <w:pStyle w:val="af3"/>
          <w:jc w:val="right"/>
        </w:pPr>
        <w:r>
          <w:fldChar w:fldCharType="begin"/>
        </w:r>
        <w:r>
          <w:instrText xml:space="preserve"> PAGE   \* MERGEFORMAT </w:instrText>
        </w:r>
        <w:r>
          <w:fldChar w:fldCharType="separate"/>
        </w:r>
        <w:r w:rsidR="003C16B7">
          <w:rPr>
            <w:noProof/>
          </w:rPr>
          <w:t>622</w:t>
        </w:r>
        <w:r>
          <w:rPr>
            <w:noProof/>
          </w:rPr>
          <w:fldChar w:fldCharType="end"/>
        </w:r>
      </w:p>
    </w:sdtContent>
  </w:sdt>
  <w:p w:rsidR="00551523" w:rsidRDefault="00551523">
    <w:pPr>
      <w:pStyle w:val="ab"/>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DCD" w:rsidRDefault="00253DCD">
      <w:r>
        <w:separator/>
      </w:r>
    </w:p>
  </w:footnote>
  <w:footnote w:type="continuationSeparator" w:id="0">
    <w:p w:rsidR="00253DCD" w:rsidRDefault="00253D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523" w:rsidRDefault="00551523">
    <w:pPr>
      <w:pStyle w:val="ab"/>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3"/>
    <w:lvl w:ilvl="0">
      <w:start w:val="1"/>
      <w:numFmt w:val="decimal"/>
      <w:lvlText w:val="%1)"/>
      <w:lvlJc w:val="left"/>
      <w:pPr>
        <w:tabs>
          <w:tab w:val="num" w:pos="360"/>
        </w:tabs>
        <w:ind w:left="360" w:hanging="360"/>
      </w:pPr>
      <w:rPr>
        <w:b w:val="0"/>
      </w:rPr>
    </w:lvl>
  </w:abstractNum>
  <w:abstractNum w:abstractNumId="2">
    <w:nsid w:val="00000003"/>
    <w:multiLevelType w:val="singleLevel"/>
    <w:tmpl w:val="00000003"/>
    <w:name w:val="WW8Num5"/>
    <w:lvl w:ilvl="0">
      <w:start w:val="1"/>
      <w:numFmt w:val="bullet"/>
      <w:lvlText w:val=""/>
      <w:lvlJc w:val="left"/>
      <w:pPr>
        <w:tabs>
          <w:tab w:val="num" w:pos="1320"/>
        </w:tabs>
        <w:ind w:left="1320" w:hanging="360"/>
      </w:pPr>
      <w:rPr>
        <w:rFonts w:ascii="Symbol" w:hAnsi="Symbol"/>
      </w:rPr>
    </w:lvl>
  </w:abstractNum>
  <w:abstractNum w:abstractNumId="3">
    <w:nsid w:val="00000004"/>
    <w:multiLevelType w:val="singleLevel"/>
    <w:tmpl w:val="00000004"/>
    <w:name w:val="WW8Num7"/>
    <w:lvl w:ilvl="0">
      <w:start w:val="1"/>
      <w:numFmt w:val="decimal"/>
      <w:lvlText w:val="%1."/>
      <w:lvlJc w:val="left"/>
      <w:pPr>
        <w:tabs>
          <w:tab w:val="num" w:pos="720"/>
        </w:tabs>
        <w:ind w:left="720" w:hanging="360"/>
      </w:pPr>
      <w:rPr>
        <w:b w:val="0"/>
      </w:rPr>
    </w:lvl>
  </w:abstractNum>
  <w:abstractNum w:abstractNumId="4">
    <w:nsid w:val="00000005"/>
    <w:multiLevelType w:val="singleLevel"/>
    <w:tmpl w:val="00000005"/>
    <w:name w:val="WW8Num13"/>
    <w:lvl w:ilvl="0">
      <w:start w:val="1"/>
      <w:numFmt w:val="bullet"/>
      <w:lvlText w:val=""/>
      <w:lvlJc w:val="left"/>
      <w:pPr>
        <w:tabs>
          <w:tab w:val="num" w:pos="0"/>
        </w:tabs>
        <w:ind w:left="1429" w:hanging="360"/>
      </w:pPr>
      <w:rPr>
        <w:rFonts w:ascii="Symbol" w:hAnsi="Symbol"/>
        <w:sz w:val="12"/>
      </w:rPr>
    </w:lvl>
  </w:abstractNum>
  <w:abstractNum w:abstractNumId="5">
    <w:nsid w:val="00000006"/>
    <w:multiLevelType w:val="singleLevel"/>
    <w:tmpl w:val="00000006"/>
    <w:name w:val="WW8Num14"/>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17"/>
    <w:lvl w:ilvl="0">
      <w:start w:val="1"/>
      <w:numFmt w:val="bullet"/>
      <w:lvlText w:val=""/>
      <w:lvlJc w:val="left"/>
      <w:pPr>
        <w:tabs>
          <w:tab w:val="num" w:pos="1620"/>
        </w:tabs>
        <w:ind w:left="1620" w:hanging="360"/>
      </w:pPr>
      <w:rPr>
        <w:rFonts w:ascii="Wingdings" w:hAnsi="Wingdings"/>
        <w:b w:val="0"/>
        <w:i w:val="0"/>
        <w:color w:val="999999"/>
      </w:rPr>
    </w:lvl>
  </w:abstractNum>
  <w:abstractNum w:abstractNumId="7">
    <w:nsid w:val="00000008"/>
    <w:multiLevelType w:val="singleLevel"/>
    <w:tmpl w:val="00000008"/>
    <w:name w:val="WW8Num20"/>
    <w:lvl w:ilvl="0">
      <w:start w:val="1"/>
      <w:numFmt w:val="decimal"/>
      <w:lvlText w:val="%1."/>
      <w:lvlJc w:val="left"/>
      <w:pPr>
        <w:tabs>
          <w:tab w:val="num" w:pos="720"/>
        </w:tabs>
        <w:ind w:left="720" w:hanging="360"/>
      </w:pPr>
    </w:lvl>
  </w:abstractNum>
  <w:abstractNum w:abstractNumId="8">
    <w:nsid w:val="00000009"/>
    <w:multiLevelType w:val="multilevel"/>
    <w:tmpl w:val="00000009"/>
    <w:name w:val="WW8Num21"/>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0A"/>
    <w:multiLevelType w:val="singleLevel"/>
    <w:tmpl w:val="0000000A"/>
    <w:name w:val="WW8Num32"/>
    <w:lvl w:ilvl="0">
      <w:start w:val="1"/>
      <w:numFmt w:val="decimal"/>
      <w:lvlText w:val="%1."/>
      <w:lvlJc w:val="left"/>
      <w:pPr>
        <w:tabs>
          <w:tab w:val="num" w:pos="1740"/>
        </w:tabs>
        <w:ind w:left="1740" w:hanging="1020"/>
      </w:pPr>
    </w:lvl>
  </w:abstractNum>
  <w:abstractNum w:abstractNumId="10">
    <w:nsid w:val="0000000B"/>
    <w:multiLevelType w:val="singleLevel"/>
    <w:tmpl w:val="0000000B"/>
    <w:name w:val="WW8Num36"/>
    <w:lvl w:ilvl="0">
      <w:start w:val="2"/>
      <w:numFmt w:val="bullet"/>
      <w:lvlText w:val="-"/>
      <w:lvlJc w:val="left"/>
      <w:pPr>
        <w:tabs>
          <w:tab w:val="num" w:pos="720"/>
        </w:tabs>
        <w:ind w:left="720" w:hanging="360"/>
      </w:pPr>
      <w:rPr>
        <w:rFonts w:ascii="Times New Roman" w:hAnsi="Times New Roman" w:cs="Times New Roman"/>
      </w:rPr>
    </w:lvl>
  </w:abstractNum>
  <w:abstractNum w:abstractNumId="11">
    <w:nsid w:val="0000000C"/>
    <w:multiLevelType w:val="singleLevel"/>
    <w:tmpl w:val="0000000C"/>
    <w:name w:val="WW8Num37"/>
    <w:lvl w:ilvl="0">
      <w:start w:val="1"/>
      <w:numFmt w:val="decimal"/>
      <w:lvlText w:val="%1."/>
      <w:lvlJc w:val="left"/>
      <w:pPr>
        <w:tabs>
          <w:tab w:val="num" w:pos="720"/>
        </w:tabs>
        <w:ind w:left="720" w:hanging="360"/>
      </w:pPr>
    </w:lvl>
  </w:abstractNum>
  <w:abstractNum w:abstractNumId="12">
    <w:nsid w:val="0000000D"/>
    <w:multiLevelType w:val="singleLevel"/>
    <w:tmpl w:val="0000000D"/>
    <w:name w:val="WW8Num38"/>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42"/>
    <w:lvl w:ilvl="0">
      <w:start w:val="1"/>
      <w:numFmt w:val="bullet"/>
      <w:lvlText w:val=""/>
      <w:lvlJc w:val="left"/>
      <w:pPr>
        <w:tabs>
          <w:tab w:val="num" w:pos="1620"/>
        </w:tabs>
        <w:ind w:left="1620" w:hanging="360"/>
      </w:pPr>
      <w:rPr>
        <w:rFonts w:ascii="Symbol" w:hAnsi="Symbol"/>
      </w:rPr>
    </w:lvl>
  </w:abstractNum>
  <w:abstractNum w:abstractNumId="14">
    <w:nsid w:val="0000000F"/>
    <w:multiLevelType w:val="singleLevel"/>
    <w:tmpl w:val="0000000F"/>
    <w:name w:val="WW8Num43"/>
    <w:lvl w:ilvl="0">
      <w:start w:val="1"/>
      <w:numFmt w:val="decimal"/>
      <w:lvlText w:val="%1."/>
      <w:lvlJc w:val="left"/>
      <w:pPr>
        <w:tabs>
          <w:tab w:val="num" w:pos="720"/>
        </w:tabs>
        <w:ind w:left="720" w:hanging="360"/>
      </w:pPr>
    </w:lvl>
  </w:abstractNum>
  <w:abstractNum w:abstractNumId="15">
    <w:nsid w:val="00000010"/>
    <w:multiLevelType w:val="singleLevel"/>
    <w:tmpl w:val="00000010"/>
    <w:name w:val="WW8Num48"/>
    <w:lvl w:ilvl="0">
      <w:start w:val="1"/>
      <w:numFmt w:val="decimal"/>
      <w:lvlText w:val="%1."/>
      <w:lvlJc w:val="left"/>
      <w:pPr>
        <w:tabs>
          <w:tab w:val="num" w:pos="720"/>
        </w:tabs>
        <w:ind w:left="720" w:hanging="360"/>
      </w:pPr>
      <w:rPr>
        <w:b w:val="0"/>
      </w:rPr>
    </w:lvl>
  </w:abstractNum>
  <w:abstractNum w:abstractNumId="16">
    <w:nsid w:val="00000011"/>
    <w:multiLevelType w:val="singleLevel"/>
    <w:tmpl w:val="00000011"/>
    <w:name w:val="WW8Num50"/>
    <w:lvl w:ilvl="0">
      <w:start w:val="1"/>
      <w:numFmt w:val="decimal"/>
      <w:lvlText w:val="%1."/>
      <w:lvlJc w:val="left"/>
      <w:pPr>
        <w:tabs>
          <w:tab w:val="num" w:pos="720"/>
        </w:tabs>
        <w:ind w:left="720" w:hanging="360"/>
      </w:pPr>
    </w:lvl>
  </w:abstractNum>
  <w:abstractNum w:abstractNumId="17">
    <w:nsid w:val="0000040C"/>
    <w:multiLevelType w:val="multilevel"/>
    <w:tmpl w:val="0000088F"/>
    <w:lvl w:ilvl="0">
      <w:start w:val="1"/>
      <w:numFmt w:val="decimal"/>
      <w:lvlText w:val="%1."/>
      <w:lvlJc w:val="left"/>
      <w:pPr>
        <w:ind w:left="1452" w:hanging="351"/>
      </w:pPr>
      <w:rPr>
        <w:rFonts w:ascii="Times New Roman" w:hAnsi="Times New Roman" w:cs="Times New Roman"/>
        <w:b w:val="0"/>
        <w:bCs w:val="0"/>
        <w:w w:val="100"/>
        <w:sz w:val="28"/>
        <w:szCs w:val="28"/>
      </w:rPr>
    </w:lvl>
    <w:lvl w:ilvl="1">
      <w:numFmt w:val="bullet"/>
      <w:lvlText w:val=""/>
      <w:lvlJc w:val="left"/>
      <w:pPr>
        <w:ind w:left="1102" w:hanging="212"/>
      </w:pPr>
      <w:rPr>
        <w:rFonts w:ascii="Symbol" w:hAnsi="Symbol" w:cs="Symbol"/>
        <w:b w:val="0"/>
        <w:bCs w:val="0"/>
        <w:w w:val="100"/>
        <w:sz w:val="28"/>
        <w:szCs w:val="28"/>
      </w:rPr>
    </w:lvl>
    <w:lvl w:ilvl="2">
      <w:numFmt w:val="bullet"/>
      <w:lvlText w:val="•"/>
      <w:lvlJc w:val="left"/>
      <w:pPr>
        <w:ind w:left="2485" w:hanging="212"/>
      </w:pPr>
    </w:lvl>
    <w:lvl w:ilvl="3">
      <w:numFmt w:val="bullet"/>
      <w:lvlText w:val="•"/>
      <w:lvlJc w:val="left"/>
      <w:pPr>
        <w:ind w:left="3510" w:hanging="212"/>
      </w:pPr>
    </w:lvl>
    <w:lvl w:ilvl="4">
      <w:numFmt w:val="bullet"/>
      <w:lvlText w:val="•"/>
      <w:lvlJc w:val="left"/>
      <w:pPr>
        <w:ind w:left="4535" w:hanging="212"/>
      </w:pPr>
    </w:lvl>
    <w:lvl w:ilvl="5">
      <w:numFmt w:val="bullet"/>
      <w:lvlText w:val="•"/>
      <w:lvlJc w:val="left"/>
      <w:pPr>
        <w:ind w:left="5560" w:hanging="212"/>
      </w:pPr>
    </w:lvl>
    <w:lvl w:ilvl="6">
      <w:numFmt w:val="bullet"/>
      <w:lvlText w:val="•"/>
      <w:lvlJc w:val="left"/>
      <w:pPr>
        <w:ind w:left="6585" w:hanging="212"/>
      </w:pPr>
    </w:lvl>
    <w:lvl w:ilvl="7">
      <w:numFmt w:val="bullet"/>
      <w:lvlText w:val="•"/>
      <w:lvlJc w:val="left"/>
      <w:pPr>
        <w:ind w:left="7610" w:hanging="212"/>
      </w:pPr>
    </w:lvl>
    <w:lvl w:ilvl="8">
      <w:numFmt w:val="bullet"/>
      <w:lvlText w:val="•"/>
      <w:lvlJc w:val="left"/>
      <w:pPr>
        <w:ind w:left="8636" w:hanging="212"/>
      </w:pPr>
    </w:lvl>
  </w:abstractNum>
  <w:abstractNum w:abstractNumId="18">
    <w:nsid w:val="0000040D"/>
    <w:multiLevelType w:val="multilevel"/>
    <w:tmpl w:val="00000890"/>
    <w:lvl w:ilvl="0">
      <w:numFmt w:val="bullet"/>
      <w:lvlText w:val=""/>
      <w:lvlJc w:val="left"/>
      <w:pPr>
        <w:ind w:left="1102" w:hanging="216"/>
      </w:pPr>
      <w:rPr>
        <w:rFonts w:ascii="Symbol" w:hAnsi="Symbol" w:cs="Symbol"/>
        <w:b w:val="0"/>
        <w:bCs w:val="0"/>
        <w:w w:val="100"/>
        <w:sz w:val="28"/>
        <w:szCs w:val="28"/>
      </w:rPr>
    </w:lvl>
    <w:lvl w:ilvl="1">
      <w:numFmt w:val="bullet"/>
      <w:lvlText w:val="•"/>
      <w:lvlJc w:val="left"/>
      <w:pPr>
        <w:ind w:left="2058" w:hanging="216"/>
      </w:pPr>
    </w:lvl>
    <w:lvl w:ilvl="2">
      <w:numFmt w:val="bullet"/>
      <w:lvlText w:val="•"/>
      <w:lvlJc w:val="left"/>
      <w:pPr>
        <w:ind w:left="3017" w:hanging="216"/>
      </w:pPr>
    </w:lvl>
    <w:lvl w:ilvl="3">
      <w:numFmt w:val="bullet"/>
      <w:lvlText w:val="•"/>
      <w:lvlJc w:val="left"/>
      <w:pPr>
        <w:ind w:left="3975" w:hanging="216"/>
      </w:pPr>
    </w:lvl>
    <w:lvl w:ilvl="4">
      <w:numFmt w:val="bullet"/>
      <w:lvlText w:val="•"/>
      <w:lvlJc w:val="left"/>
      <w:pPr>
        <w:ind w:left="4934" w:hanging="216"/>
      </w:pPr>
    </w:lvl>
    <w:lvl w:ilvl="5">
      <w:numFmt w:val="bullet"/>
      <w:lvlText w:val="•"/>
      <w:lvlJc w:val="left"/>
      <w:pPr>
        <w:ind w:left="5893" w:hanging="216"/>
      </w:pPr>
    </w:lvl>
    <w:lvl w:ilvl="6">
      <w:numFmt w:val="bullet"/>
      <w:lvlText w:val="•"/>
      <w:lvlJc w:val="left"/>
      <w:pPr>
        <w:ind w:left="6851" w:hanging="216"/>
      </w:pPr>
    </w:lvl>
    <w:lvl w:ilvl="7">
      <w:numFmt w:val="bullet"/>
      <w:lvlText w:val="•"/>
      <w:lvlJc w:val="left"/>
      <w:pPr>
        <w:ind w:left="7810" w:hanging="216"/>
      </w:pPr>
    </w:lvl>
    <w:lvl w:ilvl="8">
      <w:numFmt w:val="bullet"/>
      <w:lvlText w:val="•"/>
      <w:lvlJc w:val="left"/>
      <w:pPr>
        <w:ind w:left="8769" w:hanging="216"/>
      </w:pPr>
    </w:lvl>
  </w:abstractNum>
  <w:abstractNum w:abstractNumId="19">
    <w:nsid w:val="0000040E"/>
    <w:multiLevelType w:val="multilevel"/>
    <w:tmpl w:val="00000891"/>
    <w:lvl w:ilvl="0">
      <w:numFmt w:val="bullet"/>
      <w:lvlText w:val=""/>
      <w:lvlJc w:val="left"/>
      <w:pPr>
        <w:ind w:left="1102" w:hanging="490"/>
      </w:pPr>
      <w:rPr>
        <w:rFonts w:ascii="Symbol" w:hAnsi="Symbol" w:cs="Symbol"/>
        <w:b w:val="0"/>
        <w:bCs w:val="0"/>
        <w:w w:val="100"/>
        <w:sz w:val="28"/>
        <w:szCs w:val="28"/>
      </w:rPr>
    </w:lvl>
    <w:lvl w:ilvl="1">
      <w:numFmt w:val="bullet"/>
      <w:lvlText w:val=""/>
      <w:lvlJc w:val="left"/>
      <w:pPr>
        <w:ind w:left="1102" w:hanging="212"/>
      </w:pPr>
      <w:rPr>
        <w:rFonts w:ascii="Symbol" w:hAnsi="Symbol" w:cs="Symbol"/>
        <w:b w:val="0"/>
        <w:bCs w:val="0"/>
        <w:w w:val="100"/>
        <w:sz w:val="28"/>
        <w:szCs w:val="28"/>
      </w:rPr>
    </w:lvl>
    <w:lvl w:ilvl="2">
      <w:numFmt w:val="bullet"/>
      <w:lvlText w:val="•"/>
      <w:lvlJc w:val="left"/>
      <w:pPr>
        <w:ind w:left="3017" w:hanging="212"/>
      </w:pPr>
    </w:lvl>
    <w:lvl w:ilvl="3">
      <w:numFmt w:val="bullet"/>
      <w:lvlText w:val="•"/>
      <w:lvlJc w:val="left"/>
      <w:pPr>
        <w:ind w:left="3975" w:hanging="212"/>
      </w:pPr>
    </w:lvl>
    <w:lvl w:ilvl="4">
      <w:numFmt w:val="bullet"/>
      <w:lvlText w:val="•"/>
      <w:lvlJc w:val="left"/>
      <w:pPr>
        <w:ind w:left="4934" w:hanging="212"/>
      </w:pPr>
    </w:lvl>
    <w:lvl w:ilvl="5">
      <w:numFmt w:val="bullet"/>
      <w:lvlText w:val="•"/>
      <w:lvlJc w:val="left"/>
      <w:pPr>
        <w:ind w:left="5893" w:hanging="212"/>
      </w:pPr>
    </w:lvl>
    <w:lvl w:ilvl="6">
      <w:numFmt w:val="bullet"/>
      <w:lvlText w:val="•"/>
      <w:lvlJc w:val="left"/>
      <w:pPr>
        <w:ind w:left="6851" w:hanging="212"/>
      </w:pPr>
    </w:lvl>
    <w:lvl w:ilvl="7">
      <w:numFmt w:val="bullet"/>
      <w:lvlText w:val="•"/>
      <w:lvlJc w:val="left"/>
      <w:pPr>
        <w:ind w:left="7810" w:hanging="212"/>
      </w:pPr>
    </w:lvl>
    <w:lvl w:ilvl="8">
      <w:numFmt w:val="bullet"/>
      <w:lvlText w:val="•"/>
      <w:lvlJc w:val="left"/>
      <w:pPr>
        <w:ind w:left="8769" w:hanging="212"/>
      </w:pPr>
    </w:lvl>
  </w:abstractNum>
  <w:abstractNum w:abstractNumId="20">
    <w:nsid w:val="0000040F"/>
    <w:multiLevelType w:val="multilevel"/>
    <w:tmpl w:val="00000892"/>
    <w:lvl w:ilvl="0">
      <w:start w:val="1"/>
      <w:numFmt w:val="decimal"/>
      <w:lvlText w:val="%1."/>
      <w:lvlJc w:val="left"/>
      <w:pPr>
        <w:ind w:left="1231" w:hanging="699"/>
      </w:pPr>
      <w:rPr>
        <w:rFonts w:ascii="Times New Roman" w:hAnsi="Times New Roman" w:cs="Times New Roman"/>
        <w:b w:val="0"/>
        <w:bCs w:val="0"/>
        <w:w w:val="100"/>
        <w:sz w:val="28"/>
        <w:szCs w:val="28"/>
      </w:rPr>
    </w:lvl>
    <w:lvl w:ilvl="1">
      <w:numFmt w:val="bullet"/>
      <w:lvlText w:val="•"/>
      <w:lvlJc w:val="left"/>
      <w:pPr>
        <w:ind w:left="533" w:hanging="142"/>
      </w:pPr>
      <w:rPr>
        <w:rFonts w:ascii="Times New Roman" w:hAnsi="Times New Roman" w:cs="Times New Roman"/>
        <w:b w:val="0"/>
        <w:bCs w:val="0"/>
        <w:w w:val="100"/>
        <w:sz w:val="28"/>
        <w:szCs w:val="28"/>
      </w:rPr>
    </w:lvl>
    <w:lvl w:ilvl="2">
      <w:numFmt w:val="bullet"/>
      <w:lvlText w:val="•"/>
      <w:lvlJc w:val="left"/>
      <w:pPr>
        <w:ind w:left="2289" w:hanging="142"/>
      </w:pPr>
    </w:lvl>
    <w:lvl w:ilvl="3">
      <w:numFmt w:val="bullet"/>
      <w:lvlText w:val="•"/>
      <w:lvlJc w:val="left"/>
      <w:pPr>
        <w:ind w:left="3339" w:hanging="142"/>
      </w:pPr>
    </w:lvl>
    <w:lvl w:ilvl="4">
      <w:numFmt w:val="bullet"/>
      <w:lvlText w:val="•"/>
      <w:lvlJc w:val="left"/>
      <w:pPr>
        <w:ind w:left="4388" w:hanging="142"/>
      </w:pPr>
    </w:lvl>
    <w:lvl w:ilvl="5">
      <w:numFmt w:val="bullet"/>
      <w:lvlText w:val="•"/>
      <w:lvlJc w:val="left"/>
      <w:pPr>
        <w:ind w:left="5438" w:hanging="142"/>
      </w:pPr>
    </w:lvl>
    <w:lvl w:ilvl="6">
      <w:numFmt w:val="bullet"/>
      <w:lvlText w:val="•"/>
      <w:lvlJc w:val="left"/>
      <w:pPr>
        <w:ind w:left="6488" w:hanging="142"/>
      </w:pPr>
    </w:lvl>
    <w:lvl w:ilvl="7">
      <w:numFmt w:val="bullet"/>
      <w:lvlText w:val="•"/>
      <w:lvlJc w:val="left"/>
      <w:pPr>
        <w:ind w:left="7537" w:hanging="142"/>
      </w:pPr>
    </w:lvl>
    <w:lvl w:ilvl="8">
      <w:numFmt w:val="bullet"/>
      <w:lvlText w:val="•"/>
      <w:lvlJc w:val="left"/>
      <w:pPr>
        <w:ind w:left="8587" w:hanging="142"/>
      </w:pPr>
    </w:lvl>
  </w:abstractNum>
  <w:abstractNum w:abstractNumId="21">
    <w:nsid w:val="0000074D"/>
    <w:multiLevelType w:val="hybridMultilevel"/>
    <w:tmpl w:val="EDCEB15E"/>
    <w:lvl w:ilvl="0" w:tplc="18B66A04">
      <w:start w:val="9"/>
      <w:numFmt w:val="upperLetter"/>
      <w:lvlText w:val="%1."/>
      <w:lvlJc w:val="left"/>
    </w:lvl>
    <w:lvl w:ilvl="1" w:tplc="B470C740">
      <w:numFmt w:val="decimal"/>
      <w:lvlText w:val=""/>
      <w:lvlJc w:val="left"/>
    </w:lvl>
    <w:lvl w:ilvl="2" w:tplc="993E6376">
      <w:numFmt w:val="decimal"/>
      <w:lvlText w:val=""/>
      <w:lvlJc w:val="left"/>
    </w:lvl>
    <w:lvl w:ilvl="3" w:tplc="F9F84616">
      <w:numFmt w:val="decimal"/>
      <w:lvlText w:val=""/>
      <w:lvlJc w:val="left"/>
    </w:lvl>
    <w:lvl w:ilvl="4" w:tplc="3CE8F686">
      <w:numFmt w:val="decimal"/>
      <w:lvlText w:val=""/>
      <w:lvlJc w:val="left"/>
    </w:lvl>
    <w:lvl w:ilvl="5" w:tplc="F8DCADD6">
      <w:numFmt w:val="decimal"/>
      <w:lvlText w:val=""/>
      <w:lvlJc w:val="left"/>
    </w:lvl>
    <w:lvl w:ilvl="6" w:tplc="736084DC">
      <w:numFmt w:val="decimal"/>
      <w:lvlText w:val=""/>
      <w:lvlJc w:val="left"/>
    </w:lvl>
    <w:lvl w:ilvl="7" w:tplc="517A37DC">
      <w:numFmt w:val="decimal"/>
      <w:lvlText w:val=""/>
      <w:lvlJc w:val="left"/>
    </w:lvl>
    <w:lvl w:ilvl="8" w:tplc="84E83D9A">
      <w:numFmt w:val="decimal"/>
      <w:lvlText w:val=""/>
      <w:lvlJc w:val="left"/>
    </w:lvl>
  </w:abstractNum>
  <w:abstractNum w:abstractNumId="22">
    <w:nsid w:val="00002725"/>
    <w:multiLevelType w:val="hybridMultilevel"/>
    <w:tmpl w:val="00001643"/>
    <w:lvl w:ilvl="0" w:tplc="00000DE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66FA"/>
    <w:multiLevelType w:val="hybridMultilevel"/>
    <w:tmpl w:val="00001316"/>
    <w:lvl w:ilvl="0" w:tplc="000049BB">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24C5D54"/>
    <w:multiLevelType w:val="hybridMultilevel"/>
    <w:tmpl w:val="4D92297C"/>
    <w:lvl w:ilvl="0" w:tplc="5DD40614">
      <w:start w:val="1"/>
      <w:numFmt w:val="bullet"/>
      <w:lvlText w:val="–"/>
      <w:lvlJc w:val="left"/>
      <w:pPr>
        <w:ind w:left="720" w:hanging="360"/>
      </w:pPr>
      <w:rPr>
        <w:rFonts w:ascii="Courier New" w:hAnsi="Courier New"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2B03A07"/>
    <w:multiLevelType w:val="multilevel"/>
    <w:tmpl w:val="B860B5D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3C36D72"/>
    <w:multiLevelType w:val="multilevel"/>
    <w:tmpl w:val="FF249E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450163A"/>
    <w:multiLevelType w:val="multilevel"/>
    <w:tmpl w:val="A2FABB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5EA086D"/>
    <w:multiLevelType w:val="multilevel"/>
    <w:tmpl w:val="C8B429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63F46D8"/>
    <w:multiLevelType w:val="multilevel"/>
    <w:tmpl w:val="0B9A875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6466CEB"/>
    <w:multiLevelType w:val="multilevel"/>
    <w:tmpl w:val="8122869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71732AC"/>
    <w:multiLevelType w:val="multilevel"/>
    <w:tmpl w:val="36E2F9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7335D38"/>
    <w:multiLevelType w:val="hybridMultilevel"/>
    <w:tmpl w:val="13EEEB16"/>
    <w:lvl w:ilvl="0" w:tplc="37E23A24">
      <w:numFmt w:val="bullet"/>
      <w:lvlText w:val="-"/>
      <w:lvlJc w:val="left"/>
      <w:pPr>
        <w:ind w:left="131" w:hanging="135"/>
      </w:pPr>
      <w:rPr>
        <w:rFonts w:ascii="Times New Roman" w:eastAsia="Times New Roman" w:hAnsi="Times New Roman" w:cs="Times New Roman" w:hint="default"/>
        <w:b w:val="0"/>
        <w:bCs w:val="0"/>
        <w:i w:val="0"/>
        <w:iCs w:val="0"/>
        <w:spacing w:val="0"/>
        <w:w w:val="100"/>
        <w:sz w:val="22"/>
        <w:szCs w:val="22"/>
        <w:lang w:val="ru-RU" w:eastAsia="en-US" w:bidi="ar-SA"/>
      </w:rPr>
    </w:lvl>
    <w:lvl w:ilvl="1" w:tplc="0882E520">
      <w:numFmt w:val="bullet"/>
      <w:lvlText w:val="•"/>
      <w:lvlJc w:val="left"/>
      <w:pPr>
        <w:ind w:left="502" w:hanging="135"/>
      </w:pPr>
      <w:rPr>
        <w:rFonts w:hint="default"/>
        <w:lang w:val="ru-RU" w:eastAsia="en-US" w:bidi="ar-SA"/>
      </w:rPr>
    </w:lvl>
    <w:lvl w:ilvl="2" w:tplc="8AC07FBE">
      <w:numFmt w:val="bullet"/>
      <w:lvlText w:val="•"/>
      <w:lvlJc w:val="left"/>
      <w:pPr>
        <w:ind w:left="865" w:hanging="135"/>
      </w:pPr>
      <w:rPr>
        <w:rFonts w:hint="default"/>
        <w:lang w:val="ru-RU" w:eastAsia="en-US" w:bidi="ar-SA"/>
      </w:rPr>
    </w:lvl>
    <w:lvl w:ilvl="3" w:tplc="44EEAC42">
      <w:numFmt w:val="bullet"/>
      <w:lvlText w:val="•"/>
      <w:lvlJc w:val="left"/>
      <w:pPr>
        <w:ind w:left="1227" w:hanging="135"/>
      </w:pPr>
      <w:rPr>
        <w:rFonts w:hint="default"/>
        <w:lang w:val="ru-RU" w:eastAsia="en-US" w:bidi="ar-SA"/>
      </w:rPr>
    </w:lvl>
    <w:lvl w:ilvl="4" w:tplc="F2681CD6">
      <w:numFmt w:val="bullet"/>
      <w:lvlText w:val="•"/>
      <w:lvlJc w:val="left"/>
      <w:pPr>
        <w:ind w:left="1590" w:hanging="135"/>
      </w:pPr>
      <w:rPr>
        <w:rFonts w:hint="default"/>
        <w:lang w:val="ru-RU" w:eastAsia="en-US" w:bidi="ar-SA"/>
      </w:rPr>
    </w:lvl>
    <w:lvl w:ilvl="5" w:tplc="B5C02D2E">
      <w:numFmt w:val="bullet"/>
      <w:lvlText w:val="•"/>
      <w:lvlJc w:val="left"/>
      <w:pPr>
        <w:ind w:left="1953" w:hanging="135"/>
      </w:pPr>
      <w:rPr>
        <w:rFonts w:hint="default"/>
        <w:lang w:val="ru-RU" w:eastAsia="en-US" w:bidi="ar-SA"/>
      </w:rPr>
    </w:lvl>
    <w:lvl w:ilvl="6" w:tplc="A10827FA">
      <w:numFmt w:val="bullet"/>
      <w:lvlText w:val="•"/>
      <w:lvlJc w:val="left"/>
      <w:pPr>
        <w:ind w:left="2315" w:hanging="135"/>
      </w:pPr>
      <w:rPr>
        <w:rFonts w:hint="default"/>
        <w:lang w:val="ru-RU" w:eastAsia="en-US" w:bidi="ar-SA"/>
      </w:rPr>
    </w:lvl>
    <w:lvl w:ilvl="7" w:tplc="16AC0F70">
      <w:numFmt w:val="bullet"/>
      <w:lvlText w:val="•"/>
      <w:lvlJc w:val="left"/>
      <w:pPr>
        <w:ind w:left="2678" w:hanging="135"/>
      </w:pPr>
      <w:rPr>
        <w:rFonts w:hint="default"/>
        <w:lang w:val="ru-RU" w:eastAsia="en-US" w:bidi="ar-SA"/>
      </w:rPr>
    </w:lvl>
    <w:lvl w:ilvl="8" w:tplc="94424058">
      <w:numFmt w:val="bullet"/>
      <w:lvlText w:val="•"/>
      <w:lvlJc w:val="left"/>
      <w:pPr>
        <w:ind w:left="3040" w:hanging="135"/>
      </w:pPr>
      <w:rPr>
        <w:rFonts w:hint="default"/>
        <w:lang w:val="ru-RU" w:eastAsia="en-US" w:bidi="ar-SA"/>
      </w:rPr>
    </w:lvl>
  </w:abstractNum>
  <w:abstractNum w:abstractNumId="33">
    <w:nsid w:val="07D1110F"/>
    <w:multiLevelType w:val="multilevel"/>
    <w:tmpl w:val="1DBE87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8363AAB"/>
    <w:multiLevelType w:val="multilevel"/>
    <w:tmpl w:val="C5443E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8595C99"/>
    <w:multiLevelType w:val="multilevel"/>
    <w:tmpl w:val="3A1827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88167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8845AEF"/>
    <w:multiLevelType w:val="multilevel"/>
    <w:tmpl w:val="89C4BA1C"/>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A8C44AF"/>
    <w:multiLevelType w:val="multilevel"/>
    <w:tmpl w:val="4BAA3E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AC007CC"/>
    <w:multiLevelType w:val="multilevel"/>
    <w:tmpl w:val="B27234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B26FFE"/>
    <w:multiLevelType w:val="multilevel"/>
    <w:tmpl w:val="6214F4D8"/>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C3D3D0E"/>
    <w:multiLevelType w:val="multilevel"/>
    <w:tmpl w:val="080CF1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C513CED"/>
    <w:multiLevelType w:val="multilevel"/>
    <w:tmpl w:val="1140062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CF83455"/>
    <w:multiLevelType w:val="multilevel"/>
    <w:tmpl w:val="A044EF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D622785"/>
    <w:multiLevelType w:val="hybridMultilevel"/>
    <w:tmpl w:val="A9689610"/>
    <w:lvl w:ilvl="0" w:tplc="5DD40614">
      <w:start w:val="1"/>
      <w:numFmt w:val="bullet"/>
      <w:lvlText w:val="–"/>
      <w:lvlJc w:val="left"/>
      <w:pPr>
        <w:ind w:left="360" w:hanging="360"/>
      </w:pPr>
      <w:rPr>
        <w:rFonts w:ascii="Courier New" w:hAnsi="Courier New"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0D970610"/>
    <w:multiLevelType w:val="multilevel"/>
    <w:tmpl w:val="697AD4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DA17A4A"/>
    <w:multiLevelType w:val="multilevel"/>
    <w:tmpl w:val="5C86EA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DC623C1"/>
    <w:multiLevelType w:val="hybridMultilevel"/>
    <w:tmpl w:val="0E180770"/>
    <w:lvl w:ilvl="0" w:tplc="B9D816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0E1747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E1A24D2"/>
    <w:multiLevelType w:val="multilevel"/>
    <w:tmpl w:val="848C92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E5B6A5C"/>
    <w:multiLevelType w:val="hybridMultilevel"/>
    <w:tmpl w:val="FA96EF3A"/>
    <w:lvl w:ilvl="0" w:tplc="D4DEFB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0E8D640A"/>
    <w:multiLevelType w:val="multilevel"/>
    <w:tmpl w:val="314A55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F462F4D"/>
    <w:multiLevelType w:val="multilevel"/>
    <w:tmpl w:val="B5667D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0BD4E05"/>
    <w:multiLevelType w:val="multilevel"/>
    <w:tmpl w:val="AEC8AF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108188B"/>
    <w:multiLevelType w:val="multilevel"/>
    <w:tmpl w:val="98E4038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10C226D"/>
    <w:multiLevelType w:val="multilevel"/>
    <w:tmpl w:val="D3B093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1D00E0F"/>
    <w:multiLevelType w:val="multilevel"/>
    <w:tmpl w:val="EF5E964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22C5D9B"/>
    <w:multiLevelType w:val="multilevel"/>
    <w:tmpl w:val="A96652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27962D8"/>
    <w:multiLevelType w:val="multilevel"/>
    <w:tmpl w:val="756C18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2950DD4"/>
    <w:multiLevelType w:val="multilevel"/>
    <w:tmpl w:val="7E36804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3211537"/>
    <w:multiLevelType w:val="hybridMultilevel"/>
    <w:tmpl w:val="4274BFF8"/>
    <w:lvl w:ilvl="0" w:tplc="45648172">
      <w:numFmt w:val="bullet"/>
      <w:lvlText w:val="-"/>
      <w:lvlJc w:val="left"/>
      <w:pPr>
        <w:ind w:left="146" w:hanging="126"/>
      </w:pPr>
      <w:rPr>
        <w:rFonts w:ascii="Times New Roman" w:eastAsia="Times New Roman" w:hAnsi="Times New Roman" w:cs="Times New Roman" w:hint="default"/>
        <w:b w:val="0"/>
        <w:bCs w:val="0"/>
        <w:i w:val="0"/>
        <w:iCs w:val="0"/>
        <w:spacing w:val="0"/>
        <w:w w:val="100"/>
        <w:sz w:val="22"/>
        <w:szCs w:val="22"/>
        <w:lang w:val="ru-RU" w:eastAsia="en-US" w:bidi="ar-SA"/>
      </w:rPr>
    </w:lvl>
    <w:lvl w:ilvl="1" w:tplc="75ACCE3C">
      <w:numFmt w:val="bullet"/>
      <w:lvlText w:val="-"/>
      <w:lvlJc w:val="left"/>
      <w:pPr>
        <w:ind w:left="43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2" w:tplc="5FBAED9E">
      <w:numFmt w:val="bullet"/>
      <w:lvlText w:val="•"/>
      <w:lvlJc w:val="left"/>
      <w:pPr>
        <w:ind w:left="846" w:hanging="125"/>
      </w:pPr>
      <w:rPr>
        <w:rFonts w:hint="default"/>
        <w:lang w:val="ru-RU" w:eastAsia="en-US" w:bidi="ar-SA"/>
      </w:rPr>
    </w:lvl>
    <w:lvl w:ilvl="3" w:tplc="8F96FE44">
      <w:numFmt w:val="bullet"/>
      <w:lvlText w:val="•"/>
      <w:lvlJc w:val="left"/>
      <w:pPr>
        <w:ind w:left="1252" w:hanging="125"/>
      </w:pPr>
      <w:rPr>
        <w:rFonts w:hint="default"/>
        <w:lang w:val="ru-RU" w:eastAsia="en-US" w:bidi="ar-SA"/>
      </w:rPr>
    </w:lvl>
    <w:lvl w:ilvl="4" w:tplc="FA40FCDC">
      <w:numFmt w:val="bullet"/>
      <w:lvlText w:val="•"/>
      <w:lvlJc w:val="left"/>
      <w:pPr>
        <w:ind w:left="1659" w:hanging="125"/>
      </w:pPr>
      <w:rPr>
        <w:rFonts w:hint="default"/>
        <w:lang w:val="ru-RU" w:eastAsia="en-US" w:bidi="ar-SA"/>
      </w:rPr>
    </w:lvl>
    <w:lvl w:ilvl="5" w:tplc="34365270">
      <w:numFmt w:val="bullet"/>
      <w:lvlText w:val="•"/>
      <w:lvlJc w:val="left"/>
      <w:pPr>
        <w:ind w:left="2065" w:hanging="125"/>
      </w:pPr>
      <w:rPr>
        <w:rFonts w:hint="default"/>
        <w:lang w:val="ru-RU" w:eastAsia="en-US" w:bidi="ar-SA"/>
      </w:rPr>
    </w:lvl>
    <w:lvl w:ilvl="6" w:tplc="06F42DFA">
      <w:numFmt w:val="bullet"/>
      <w:lvlText w:val="•"/>
      <w:lvlJc w:val="left"/>
      <w:pPr>
        <w:ind w:left="2471" w:hanging="125"/>
      </w:pPr>
      <w:rPr>
        <w:rFonts w:hint="default"/>
        <w:lang w:val="ru-RU" w:eastAsia="en-US" w:bidi="ar-SA"/>
      </w:rPr>
    </w:lvl>
    <w:lvl w:ilvl="7" w:tplc="15B29FDC">
      <w:numFmt w:val="bullet"/>
      <w:lvlText w:val="•"/>
      <w:lvlJc w:val="left"/>
      <w:pPr>
        <w:ind w:left="2878" w:hanging="125"/>
      </w:pPr>
      <w:rPr>
        <w:rFonts w:hint="default"/>
        <w:lang w:val="ru-RU" w:eastAsia="en-US" w:bidi="ar-SA"/>
      </w:rPr>
    </w:lvl>
    <w:lvl w:ilvl="8" w:tplc="699026CE">
      <w:numFmt w:val="bullet"/>
      <w:lvlText w:val="•"/>
      <w:lvlJc w:val="left"/>
      <w:pPr>
        <w:ind w:left="3284" w:hanging="125"/>
      </w:pPr>
      <w:rPr>
        <w:rFonts w:hint="default"/>
        <w:lang w:val="ru-RU" w:eastAsia="en-US" w:bidi="ar-SA"/>
      </w:rPr>
    </w:lvl>
  </w:abstractNum>
  <w:abstractNum w:abstractNumId="61">
    <w:nsid w:val="136378DF"/>
    <w:multiLevelType w:val="multilevel"/>
    <w:tmpl w:val="CEE0FAA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36C5CAF"/>
    <w:multiLevelType w:val="hybridMultilevel"/>
    <w:tmpl w:val="F4982484"/>
    <w:lvl w:ilvl="0" w:tplc="20C22D16">
      <w:start w:val="5"/>
      <w:numFmt w:val="decimal"/>
      <w:lvlText w:val="%1"/>
      <w:lvlJc w:val="left"/>
      <w:pPr>
        <w:ind w:left="326" w:hanging="216"/>
      </w:pPr>
      <w:rPr>
        <w:rFonts w:ascii="Times New Roman" w:eastAsia="Times New Roman" w:hAnsi="Times New Roman" w:cs="Times New Roman" w:hint="default"/>
        <w:b/>
        <w:bCs/>
        <w:w w:val="100"/>
        <w:sz w:val="28"/>
        <w:szCs w:val="28"/>
        <w:lang w:val="ru-RU" w:eastAsia="en-US" w:bidi="ar-SA"/>
      </w:rPr>
    </w:lvl>
    <w:lvl w:ilvl="1" w:tplc="0156B970">
      <w:numFmt w:val="bullet"/>
      <w:lvlText w:val="•"/>
      <w:lvlJc w:val="left"/>
      <w:pPr>
        <w:ind w:left="1786" w:hanging="216"/>
      </w:pPr>
      <w:rPr>
        <w:rFonts w:hint="default"/>
        <w:lang w:val="ru-RU" w:eastAsia="en-US" w:bidi="ar-SA"/>
      </w:rPr>
    </w:lvl>
    <w:lvl w:ilvl="2" w:tplc="757CB87A">
      <w:numFmt w:val="bullet"/>
      <w:lvlText w:val="•"/>
      <w:lvlJc w:val="left"/>
      <w:pPr>
        <w:ind w:left="3252" w:hanging="216"/>
      </w:pPr>
      <w:rPr>
        <w:rFonts w:hint="default"/>
        <w:lang w:val="ru-RU" w:eastAsia="en-US" w:bidi="ar-SA"/>
      </w:rPr>
    </w:lvl>
    <w:lvl w:ilvl="3" w:tplc="CF544BB6">
      <w:numFmt w:val="bullet"/>
      <w:lvlText w:val="•"/>
      <w:lvlJc w:val="left"/>
      <w:pPr>
        <w:ind w:left="4718" w:hanging="216"/>
      </w:pPr>
      <w:rPr>
        <w:rFonts w:hint="default"/>
        <w:lang w:val="ru-RU" w:eastAsia="en-US" w:bidi="ar-SA"/>
      </w:rPr>
    </w:lvl>
    <w:lvl w:ilvl="4" w:tplc="F67A560A">
      <w:numFmt w:val="bullet"/>
      <w:lvlText w:val="•"/>
      <w:lvlJc w:val="left"/>
      <w:pPr>
        <w:ind w:left="6184" w:hanging="216"/>
      </w:pPr>
      <w:rPr>
        <w:rFonts w:hint="default"/>
        <w:lang w:val="ru-RU" w:eastAsia="en-US" w:bidi="ar-SA"/>
      </w:rPr>
    </w:lvl>
    <w:lvl w:ilvl="5" w:tplc="5992B918">
      <w:numFmt w:val="bullet"/>
      <w:lvlText w:val="•"/>
      <w:lvlJc w:val="left"/>
      <w:pPr>
        <w:ind w:left="7650" w:hanging="216"/>
      </w:pPr>
      <w:rPr>
        <w:rFonts w:hint="default"/>
        <w:lang w:val="ru-RU" w:eastAsia="en-US" w:bidi="ar-SA"/>
      </w:rPr>
    </w:lvl>
    <w:lvl w:ilvl="6" w:tplc="663A2C6E">
      <w:numFmt w:val="bullet"/>
      <w:lvlText w:val="•"/>
      <w:lvlJc w:val="left"/>
      <w:pPr>
        <w:ind w:left="9116" w:hanging="216"/>
      </w:pPr>
      <w:rPr>
        <w:rFonts w:hint="default"/>
        <w:lang w:val="ru-RU" w:eastAsia="en-US" w:bidi="ar-SA"/>
      </w:rPr>
    </w:lvl>
    <w:lvl w:ilvl="7" w:tplc="BFEA1350">
      <w:numFmt w:val="bullet"/>
      <w:lvlText w:val="•"/>
      <w:lvlJc w:val="left"/>
      <w:pPr>
        <w:ind w:left="10582" w:hanging="216"/>
      </w:pPr>
      <w:rPr>
        <w:rFonts w:hint="default"/>
        <w:lang w:val="ru-RU" w:eastAsia="en-US" w:bidi="ar-SA"/>
      </w:rPr>
    </w:lvl>
    <w:lvl w:ilvl="8" w:tplc="47F4EE2A">
      <w:numFmt w:val="bullet"/>
      <w:lvlText w:val="•"/>
      <w:lvlJc w:val="left"/>
      <w:pPr>
        <w:ind w:left="12048" w:hanging="216"/>
      </w:pPr>
      <w:rPr>
        <w:rFonts w:hint="default"/>
        <w:lang w:val="ru-RU" w:eastAsia="en-US" w:bidi="ar-SA"/>
      </w:rPr>
    </w:lvl>
  </w:abstractNum>
  <w:abstractNum w:abstractNumId="63">
    <w:nsid w:val="13CD4C0A"/>
    <w:multiLevelType w:val="multilevel"/>
    <w:tmpl w:val="C52254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3EB48AB"/>
    <w:multiLevelType w:val="hybridMultilevel"/>
    <w:tmpl w:val="115C3EFA"/>
    <w:lvl w:ilvl="0" w:tplc="5DD40614">
      <w:start w:val="1"/>
      <w:numFmt w:val="bullet"/>
      <w:lvlText w:val="–"/>
      <w:lvlJc w:val="left"/>
      <w:pPr>
        <w:ind w:left="1004" w:hanging="360"/>
      </w:pPr>
      <w:rPr>
        <w:rFonts w:ascii="Courier New" w:hAnsi="Courier New"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nsid w:val="14681589"/>
    <w:multiLevelType w:val="multilevel"/>
    <w:tmpl w:val="A35690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47C0006"/>
    <w:multiLevelType w:val="multilevel"/>
    <w:tmpl w:val="056070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4AD777A"/>
    <w:multiLevelType w:val="multilevel"/>
    <w:tmpl w:val="C45A62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61C6397"/>
    <w:multiLevelType w:val="multilevel"/>
    <w:tmpl w:val="CC3E13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6394F52"/>
    <w:multiLevelType w:val="multilevel"/>
    <w:tmpl w:val="9B5EDF9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6711162"/>
    <w:multiLevelType w:val="multilevel"/>
    <w:tmpl w:val="ABFC70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6AA37F2"/>
    <w:multiLevelType w:val="multilevel"/>
    <w:tmpl w:val="055610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87A3C7F"/>
    <w:multiLevelType w:val="multilevel"/>
    <w:tmpl w:val="1F0A2F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8BA5756"/>
    <w:multiLevelType w:val="multilevel"/>
    <w:tmpl w:val="9B5CB8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8DB35FF"/>
    <w:multiLevelType w:val="multilevel"/>
    <w:tmpl w:val="8D660DE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8E00DB1"/>
    <w:multiLevelType w:val="multilevel"/>
    <w:tmpl w:val="FAF4EE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95B7898"/>
    <w:multiLevelType w:val="multilevel"/>
    <w:tmpl w:val="5A42FF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9841384"/>
    <w:multiLevelType w:val="multilevel"/>
    <w:tmpl w:val="C5E212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9A1703A"/>
    <w:multiLevelType w:val="multilevel"/>
    <w:tmpl w:val="544E88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A02006B"/>
    <w:multiLevelType w:val="hybridMultilevel"/>
    <w:tmpl w:val="6AD4A5C8"/>
    <w:lvl w:ilvl="0" w:tplc="97E4941C">
      <w:numFmt w:val="bullet"/>
      <w:lvlText w:val="-"/>
      <w:lvlJc w:val="left"/>
      <w:pPr>
        <w:ind w:left="146" w:hanging="776"/>
      </w:pPr>
      <w:rPr>
        <w:rFonts w:ascii="Times New Roman" w:eastAsia="Times New Roman" w:hAnsi="Times New Roman" w:cs="Times New Roman" w:hint="default"/>
        <w:b w:val="0"/>
        <w:bCs w:val="0"/>
        <w:i w:val="0"/>
        <w:iCs w:val="0"/>
        <w:spacing w:val="0"/>
        <w:w w:val="100"/>
        <w:sz w:val="22"/>
        <w:szCs w:val="22"/>
        <w:lang w:val="ru-RU" w:eastAsia="en-US" w:bidi="ar-SA"/>
      </w:rPr>
    </w:lvl>
    <w:lvl w:ilvl="1" w:tplc="9F4803D2">
      <w:numFmt w:val="bullet"/>
      <w:lvlText w:val="•"/>
      <w:lvlJc w:val="left"/>
      <w:pPr>
        <w:ind w:left="535" w:hanging="776"/>
      </w:pPr>
      <w:rPr>
        <w:rFonts w:hint="default"/>
        <w:lang w:val="ru-RU" w:eastAsia="en-US" w:bidi="ar-SA"/>
      </w:rPr>
    </w:lvl>
    <w:lvl w:ilvl="2" w:tplc="C7F44F7C">
      <w:numFmt w:val="bullet"/>
      <w:lvlText w:val="•"/>
      <w:lvlJc w:val="left"/>
      <w:pPr>
        <w:ind w:left="931" w:hanging="776"/>
      </w:pPr>
      <w:rPr>
        <w:rFonts w:hint="default"/>
        <w:lang w:val="ru-RU" w:eastAsia="en-US" w:bidi="ar-SA"/>
      </w:rPr>
    </w:lvl>
    <w:lvl w:ilvl="3" w:tplc="D256A7D6">
      <w:numFmt w:val="bullet"/>
      <w:lvlText w:val="•"/>
      <w:lvlJc w:val="left"/>
      <w:pPr>
        <w:ind w:left="1327" w:hanging="776"/>
      </w:pPr>
      <w:rPr>
        <w:rFonts w:hint="default"/>
        <w:lang w:val="ru-RU" w:eastAsia="en-US" w:bidi="ar-SA"/>
      </w:rPr>
    </w:lvl>
    <w:lvl w:ilvl="4" w:tplc="48E25914">
      <w:numFmt w:val="bullet"/>
      <w:lvlText w:val="•"/>
      <w:lvlJc w:val="left"/>
      <w:pPr>
        <w:ind w:left="1722" w:hanging="776"/>
      </w:pPr>
      <w:rPr>
        <w:rFonts w:hint="default"/>
        <w:lang w:val="ru-RU" w:eastAsia="en-US" w:bidi="ar-SA"/>
      </w:rPr>
    </w:lvl>
    <w:lvl w:ilvl="5" w:tplc="C0342A54">
      <w:numFmt w:val="bullet"/>
      <w:lvlText w:val="•"/>
      <w:lvlJc w:val="left"/>
      <w:pPr>
        <w:ind w:left="2118" w:hanging="776"/>
      </w:pPr>
      <w:rPr>
        <w:rFonts w:hint="default"/>
        <w:lang w:val="ru-RU" w:eastAsia="en-US" w:bidi="ar-SA"/>
      </w:rPr>
    </w:lvl>
    <w:lvl w:ilvl="6" w:tplc="247287F0">
      <w:numFmt w:val="bullet"/>
      <w:lvlText w:val="•"/>
      <w:lvlJc w:val="left"/>
      <w:pPr>
        <w:ind w:left="2514" w:hanging="776"/>
      </w:pPr>
      <w:rPr>
        <w:rFonts w:hint="default"/>
        <w:lang w:val="ru-RU" w:eastAsia="en-US" w:bidi="ar-SA"/>
      </w:rPr>
    </w:lvl>
    <w:lvl w:ilvl="7" w:tplc="7D267856">
      <w:numFmt w:val="bullet"/>
      <w:lvlText w:val="•"/>
      <w:lvlJc w:val="left"/>
      <w:pPr>
        <w:ind w:left="2909" w:hanging="776"/>
      </w:pPr>
      <w:rPr>
        <w:rFonts w:hint="default"/>
        <w:lang w:val="ru-RU" w:eastAsia="en-US" w:bidi="ar-SA"/>
      </w:rPr>
    </w:lvl>
    <w:lvl w:ilvl="8" w:tplc="0BB8133C">
      <w:numFmt w:val="bullet"/>
      <w:lvlText w:val="•"/>
      <w:lvlJc w:val="left"/>
      <w:pPr>
        <w:ind w:left="3305" w:hanging="776"/>
      </w:pPr>
      <w:rPr>
        <w:rFonts w:hint="default"/>
        <w:lang w:val="ru-RU" w:eastAsia="en-US" w:bidi="ar-SA"/>
      </w:rPr>
    </w:lvl>
  </w:abstractNum>
  <w:abstractNum w:abstractNumId="80">
    <w:nsid w:val="1A5F57E3"/>
    <w:multiLevelType w:val="multilevel"/>
    <w:tmpl w:val="D0689B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A7E0519"/>
    <w:multiLevelType w:val="multilevel"/>
    <w:tmpl w:val="5CB272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B136F93"/>
    <w:multiLevelType w:val="multilevel"/>
    <w:tmpl w:val="337A56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C0C2BF9"/>
    <w:multiLevelType w:val="hybridMultilevel"/>
    <w:tmpl w:val="64520EFC"/>
    <w:lvl w:ilvl="0" w:tplc="28F8042C">
      <w:numFmt w:val="bullet"/>
      <w:lvlText w:val="-"/>
      <w:lvlJc w:val="left"/>
      <w:pPr>
        <w:ind w:left="146" w:hanging="126"/>
      </w:pPr>
      <w:rPr>
        <w:rFonts w:ascii="Times New Roman" w:eastAsia="Times New Roman" w:hAnsi="Times New Roman" w:cs="Times New Roman" w:hint="default"/>
        <w:b w:val="0"/>
        <w:bCs w:val="0"/>
        <w:i w:val="0"/>
        <w:iCs w:val="0"/>
        <w:spacing w:val="0"/>
        <w:w w:val="100"/>
        <w:sz w:val="22"/>
        <w:szCs w:val="22"/>
        <w:lang w:val="ru-RU" w:eastAsia="en-US" w:bidi="ar-SA"/>
      </w:rPr>
    </w:lvl>
    <w:lvl w:ilvl="1" w:tplc="615C6C18">
      <w:numFmt w:val="bullet"/>
      <w:lvlText w:val="•"/>
      <w:lvlJc w:val="left"/>
      <w:pPr>
        <w:ind w:left="552" w:hanging="126"/>
      </w:pPr>
      <w:rPr>
        <w:rFonts w:hint="default"/>
        <w:lang w:val="ru-RU" w:eastAsia="en-US" w:bidi="ar-SA"/>
      </w:rPr>
    </w:lvl>
    <w:lvl w:ilvl="2" w:tplc="31D4EDAE">
      <w:numFmt w:val="bullet"/>
      <w:lvlText w:val="•"/>
      <w:lvlJc w:val="left"/>
      <w:pPr>
        <w:ind w:left="965" w:hanging="126"/>
      </w:pPr>
      <w:rPr>
        <w:rFonts w:hint="default"/>
        <w:lang w:val="ru-RU" w:eastAsia="en-US" w:bidi="ar-SA"/>
      </w:rPr>
    </w:lvl>
    <w:lvl w:ilvl="3" w:tplc="CBA65E2A">
      <w:numFmt w:val="bullet"/>
      <w:lvlText w:val="•"/>
      <w:lvlJc w:val="left"/>
      <w:pPr>
        <w:ind w:left="1378" w:hanging="126"/>
      </w:pPr>
      <w:rPr>
        <w:rFonts w:hint="default"/>
        <w:lang w:val="ru-RU" w:eastAsia="en-US" w:bidi="ar-SA"/>
      </w:rPr>
    </w:lvl>
    <w:lvl w:ilvl="4" w:tplc="02CA6FA2">
      <w:numFmt w:val="bullet"/>
      <w:lvlText w:val="•"/>
      <w:lvlJc w:val="left"/>
      <w:pPr>
        <w:ind w:left="1791" w:hanging="126"/>
      </w:pPr>
      <w:rPr>
        <w:rFonts w:hint="default"/>
        <w:lang w:val="ru-RU" w:eastAsia="en-US" w:bidi="ar-SA"/>
      </w:rPr>
    </w:lvl>
    <w:lvl w:ilvl="5" w:tplc="380482BE">
      <w:numFmt w:val="bullet"/>
      <w:lvlText w:val="•"/>
      <w:lvlJc w:val="left"/>
      <w:pPr>
        <w:ind w:left="2204" w:hanging="126"/>
      </w:pPr>
      <w:rPr>
        <w:rFonts w:hint="default"/>
        <w:lang w:val="ru-RU" w:eastAsia="en-US" w:bidi="ar-SA"/>
      </w:rPr>
    </w:lvl>
    <w:lvl w:ilvl="6" w:tplc="5A2EE9C0">
      <w:numFmt w:val="bullet"/>
      <w:lvlText w:val="•"/>
      <w:lvlJc w:val="left"/>
      <w:pPr>
        <w:ind w:left="2616" w:hanging="126"/>
      </w:pPr>
      <w:rPr>
        <w:rFonts w:hint="default"/>
        <w:lang w:val="ru-RU" w:eastAsia="en-US" w:bidi="ar-SA"/>
      </w:rPr>
    </w:lvl>
    <w:lvl w:ilvl="7" w:tplc="072A1400">
      <w:numFmt w:val="bullet"/>
      <w:lvlText w:val="•"/>
      <w:lvlJc w:val="left"/>
      <w:pPr>
        <w:ind w:left="3029" w:hanging="126"/>
      </w:pPr>
      <w:rPr>
        <w:rFonts w:hint="default"/>
        <w:lang w:val="ru-RU" w:eastAsia="en-US" w:bidi="ar-SA"/>
      </w:rPr>
    </w:lvl>
    <w:lvl w:ilvl="8" w:tplc="B7F85D6E">
      <w:numFmt w:val="bullet"/>
      <w:lvlText w:val="•"/>
      <w:lvlJc w:val="left"/>
      <w:pPr>
        <w:ind w:left="3442" w:hanging="126"/>
      </w:pPr>
      <w:rPr>
        <w:rFonts w:hint="default"/>
        <w:lang w:val="ru-RU" w:eastAsia="en-US" w:bidi="ar-SA"/>
      </w:rPr>
    </w:lvl>
  </w:abstractNum>
  <w:abstractNum w:abstractNumId="84">
    <w:nsid w:val="1C1059C4"/>
    <w:multiLevelType w:val="multilevel"/>
    <w:tmpl w:val="16424F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D5F6CD8"/>
    <w:multiLevelType w:val="multilevel"/>
    <w:tmpl w:val="BC5A4B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DE62A8C"/>
    <w:multiLevelType w:val="multilevel"/>
    <w:tmpl w:val="F1E223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E073A00"/>
    <w:multiLevelType w:val="multilevel"/>
    <w:tmpl w:val="A838F808"/>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E112483"/>
    <w:multiLevelType w:val="multilevel"/>
    <w:tmpl w:val="BFA241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E321091"/>
    <w:multiLevelType w:val="multilevel"/>
    <w:tmpl w:val="7D6E83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EB40F71"/>
    <w:multiLevelType w:val="multilevel"/>
    <w:tmpl w:val="BB0A1BF4"/>
    <w:lvl w:ilvl="0">
      <w:start w:val="1"/>
      <w:numFmt w:val="decimal"/>
      <w:lvlText w:val="%1."/>
      <w:lvlJc w:val="left"/>
      <w:pPr>
        <w:ind w:left="795" w:hanging="435"/>
      </w:pPr>
      <w:rPr>
        <w:rFonts w:hint="default"/>
      </w:rPr>
    </w:lvl>
    <w:lvl w:ilvl="1">
      <w:start w:val="1"/>
      <w:numFmt w:val="decimal"/>
      <w:isLgl/>
      <w:lvlText w:val="%1.%2."/>
      <w:lvlJc w:val="left"/>
      <w:pPr>
        <w:ind w:left="966"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1F1A5E8E"/>
    <w:multiLevelType w:val="multilevel"/>
    <w:tmpl w:val="63B0B66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F33232C"/>
    <w:multiLevelType w:val="multilevel"/>
    <w:tmpl w:val="081685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F5B1B91"/>
    <w:multiLevelType w:val="multilevel"/>
    <w:tmpl w:val="6A107AF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FF95E67"/>
    <w:multiLevelType w:val="multilevel"/>
    <w:tmpl w:val="BAF4BB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FFF3565"/>
    <w:multiLevelType w:val="multilevel"/>
    <w:tmpl w:val="2A2A17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00C2B0D"/>
    <w:multiLevelType w:val="multilevel"/>
    <w:tmpl w:val="A976C3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0546400"/>
    <w:multiLevelType w:val="multilevel"/>
    <w:tmpl w:val="59C8B2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0A80F01"/>
    <w:multiLevelType w:val="multilevel"/>
    <w:tmpl w:val="A51CC7B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12008B0"/>
    <w:multiLevelType w:val="multilevel"/>
    <w:tmpl w:val="04BAA8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1AB59A0"/>
    <w:multiLevelType w:val="multilevel"/>
    <w:tmpl w:val="5F4C5C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2957057"/>
    <w:multiLevelType w:val="multilevel"/>
    <w:tmpl w:val="134A47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2BB1668"/>
    <w:multiLevelType w:val="multilevel"/>
    <w:tmpl w:val="6D12AA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3204236"/>
    <w:multiLevelType w:val="multilevel"/>
    <w:tmpl w:val="C2FA90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32A2C20"/>
    <w:multiLevelType w:val="multilevel"/>
    <w:tmpl w:val="1B0870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3604944"/>
    <w:multiLevelType w:val="multilevel"/>
    <w:tmpl w:val="D28E4E1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4382B66"/>
    <w:multiLevelType w:val="multilevel"/>
    <w:tmpl w:val="6C488EC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4B4460F"/>
    <w:multiLevelType w:val="multilevel"/>
    <w:tmpl w:val="CFB4E4C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5BE18D3"/>
    <w:multiLevelType w:val="multilevel"/>
    <w:tmpl w:val="02B682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67A43A5"/>
    <w:multiLevelType w:val="multilevel"/>
    <w:tmpl w:val="A3AA1C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6913FA0"/>
    <w:multiLevelType w:val="hybridMultilevel"/>
    <w:tmpl w:val="45702DBA"/>
    <w:lvl w:ilvl="0" w:tplc="94FACFD2">
      <w:start w:val="1"/>
      <w:numFmt w:val="decimal"/>
      <w:lvlText w:val="%1."/>
      <w:lvlJc w:val="left"/>
      <w:pPr>
        <w:ind w:left="314" w:hanging="168"/>
      </w:pPr>
      <w:rPr>
        <w:rFonts w:ascii="Times New Roman" w:eastAsia="Times New Roman" w:hAnsi="Times New Roman" w:cs="Times New Roman" w:hint="default"/>
        <w:b w:val="0"/>
        <w:bCs w:val="0"/>
        <w:i w:val="0"/>
        <w:iCs w:val="0"/>
        <w:spacing w:val="0"/>
        <w:w w:val="98"/>
        <w:sz w:val="20"/>
        <w:szCs w:val="20"/>
        <w:lang w:val="ru-RU" w:eastAsia="en-US" w:bidi="ar-SA"/>
      </w:rPr>
    </w:lvl>
    <w:lvl w:ilvl="1" w:tplc="31CA6656">
      <w:numFmt w:val="bullet"/>
      <w:lvlText w:val="•"/>
      <w:lvlJc w:val="left"/>
      <w:pPr>
        <w:ind w:left="697" w:hanging="168"/>
      </w:pPr>
      <w:rPr>
        <w:rFonts w:hint="default"/>
        <w:lang w:val="ru-RU" w:eastAsia="en-US" w:bidi="ar-SA"/>
      </w:rPr>
    </w:lvl>
    <w:lvl w:ilvl="2" w:tplc="5542256A">
      <w:numFmt w:val="bullet"/>
      <w:lvlText w:val="•"/>
      <w:lvlJc w:val="left"/>
      <w:pPr>
        <w:ind w:left="1075" w:hanging="168"/>
      </w:pPr>
      <w:rPr>
        <w:rFonts w:hint="default"/>
        <w:lang w:val="ru-RU" w:eastAsia="en-US" w:bidi="ar-SA"/>
      </w:rPr>
    </w:lvl>
    <w:lvl w:ilvl="3" w:tplc="B87AADDE">
      <w:numFmt w:val="bullet"/>
      <w:lvlText w:val="•"/>
      <w:lvlJc w:val="left"/>
      <w:pPr>
        <w:ind w:left="1453" w:hanging="168"/>
      </w:pPr>
      <w:rPr>
        <w:rFonts w:hint="default"/>
        <w:lang w:val="ru-RU" w:eastAsia="en-US" w:bidi="ar-SA"/>
      </w:rPr>
    </w:lvl>
    <w:lvl w:ilvl="4" w:tplc="8F309104">
      <w:numFmt w:val="bullet"/>
      <w:lvlText w:val="•"/>
      <w:lvlJc w:val="left"/>
      <w:pPr>
        <w:ind w:left="1830" w:hanging="168"/>
      </w:pPr>
      <w:rPr>
        <w:rFonts w:hint="default"/>
        <w:lang w:val="ru-RU" w:eastAsia="en-US" w:bidi="ar-SA"/>
      </w:rPr>
    </w:lvl>
    <w:lvl w:ilvl="5" w:tplc="D400AF80">
      <w:numFmt w:val="bullet"/>
      <w:lvlText w:val="•"/>
      <w:lvlJc w:val="left"/>
      <w:pPr>
        <w:ind w:left="2208" w:hanging="168"/>
      </w:pPr>
      <w:rPr>
        <w:rFonts w:hint="default"/>
        <w:lang w:val="ru-RU" w:eastAsia="en-US" w:bidi="ar-SA"/>
      </w:rPr>
    </w:lvl>
    <w:lvl w:ilvl="6" w:tplc="338AA374">
      <w:numFmt w:val="bullet"/>
      <w:lvlText w:val="•"/>
      <w:lvlJc w:val="left"/>
      <w:pPr>
        <w:ind w:left="2586" w:hanging="168"/>
      </w:pPr>
      <w:rPr>
        <w:rFonts w:hint="default"/>
        <w:lang w:val="ru-RU" w:eastAsia="en-US" w:bidi="ar-SA"/>
      </w:rPr>
    </w:lvl>
    <w:lvl w:ilvl="7" w:tplc="26785704">
      <w:numFmt w:val="bullet"/>
      <w:lvlText w:val="•"/>
      <w:lvlJc w:val="left"/>
      <w:pPr>
        <w:ind w:left="2963" w:hanging="168"/>
      </w:pPr>
      <w:rPr>
        <w:rFonts w:hint="default"/>
        <w:lang w:val="ru-RU" w:eastAsia="en-US" w:bidi="ar-SA"/>
      </w:rPr>
    </w:lvl>
    <w:lvl w:ilvl="8" w:tplc="CD304F58">
      <w:numFmt w:val="bullet"/>
      <w:lvlText w:val="•"/>
      <w:lvlJc w:val="left"/>
      <w:pPr>
        <w:ind w:left="3341" w:hanging="168"/>
      </w:pPr>
      <w:rPr>
        <w:rFonts w:hint="default"/>
        <w:lang w:val="ru-RU" w:eastAsia="en-US" w:bidi="ar-SA"/>
      </w:rPr>
    </w:lvl>
  </w:abstractNum>
  <w:abstractNum w:abstractNumId="111">
    <w:nsid w:val="273E3DD1"/>
    <w:multiLevelType w:val="multilevel"/>
    <w:tmpl w:val="67E052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7B91BF1"/>
    <w:multiLevelType w:val="multilevel"/>
    <w:tmpl w:val="272419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877283B"/>
    <w:multiLevelType w:val="multilevel"/>
    <w:tmpl w:val="3F6A4FA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87C64AB"/>
    <w:multiLevelType w:val="multilevel"/>
    <w:tmpl w:val="70DC23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8AB4F73"/>
    <w:multiLevelType w:val="multilevel"/>
    <w:tmpl w:val="640479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9765C65"/>
    <w:multiLevelType w:val="hybridMultilevel"/>
    <w:tmpl w:val="B9767C44"/>
    <w:lvl w:ilvl="0" w:tplc="A194211E">
      <w:numFmt w:val="bullet"/>
      <w:lvlText w:val="-"/>
      <w:lvlJc w:val="left"/>
      <w:pPr>
        <w:ind w:left="146" w:hanging="150"/>
      </w:pPr>
      <w:rPr>
        <w:rFonts w:ascii="Times New Roman" w:eastAsia="Times New Roman" w:hAnsi="Times New Roman" w:cs="Times New Roman" w:hint="default"/>
        <w:b w:val="0"/>
        <w:bCs w:val="0"/>
        <w:i w:val="0"/>
        <w:iCs w:val="0"/>
        <w:spacing w:val="0"/>
        <w:w w:val="100"/>
        <w:sz w:val="22"/>
        <w:szCs w:val="22"/>
        <w:lang w:val="ru-RU" w:eastAsia="en-US" w:bidi="ar-SA"/>
      </w:rPr>
    </w:lvl>
    <w:lvl w:ilvl="1" w:tplc="FF5C2B9E">
      <w:numFmt w:val="bullet"/>
      <w:lvlText w:val="•"/>
      <w:lvlJc w:val="left"/>
      <w:pPr>
        <w:ind w:left="535" w:hanging="150"/>
      </w:pPr>
      <w:rPr>
        <w:rFonts w:hint="default"/>
        <w:lang w:val="ru-RU" w:eastAsia="en-US" w:bidi="ar-SA"/>
      </w:rPr>
    </w:lvl>
    <w:lvl w:ilvl="2" w:tplc="C3901EBE">
      <w:numFmt w:val="bullet"/>
      <w:lvlText w:val="•"/>
      <w:lvlJc w:val="left"/>
      <w:pPr>
        <w:ind w:left="931" w:hanging="150"/>
      </w:pPr>
      <w:rPr>
        <w:rFonts w:hint="default"/>
        <w:lang w:val="ru-RU" w:eastAsia="en-US" w:bidi="ar-SA"/>
      </w:rPr>
    </w:lvl>
    <w:lvl w:ilvl="3" w:tplc="B7FEFDB6">
      <w:numFmt w:val="bullet"/>
      <w:lvlText w:val="•"/>
      <w:lvlJc w:val="left"/>
      <w:pPr>
        <w:ind w:left="1327" w:hanging="150"/>
      </w:pPr>
      <w:rPr>
        <w:rFonts w:hint="default"/>
        <w:lang w:val="ru-RU" w:eastAsia="en-US" w:bidi="ar-SA"/>
      </w:rPr>
    </w:lvl>
    <w:lvl w:ilvl="4" w:tplc="E2E864D2">
      <w:numFmt w:val="bullet"/>
      <w:lvlText w:val="•"/>
      <w:lvlJc w:val="left"/>
      <w:pPr>
        <w:ind w:left="1722" w:hanging="150"/>
      </w:pPr>
      <w:rPr>
        <w:rFonts w:hint="default"/>
        <w:lang w:val="ru-RU" w:eastAsia="en-US" w:bidi="ar-SA"/>
      </w:rPr>
    </w:lvl>
    <w:lvl w:ilvl="5" w:tplc="619656FC">
      <w:numFmt w:val="bullet"/>
      <w:lvlText w:val="•"/>
      <w:lvlJc w:val="left"/>
      <w:pPr>
        <w:ind w:left="2118" w:hanging="150"/>
      </w:pPr>
      <w:rPr>
        <w:rFonts w:hint="default"/>
        <w:lang w:val="ru-RU" w:eastAsia="en-US" w:bidi="ar-SA"/>
      </w:rPr>
    </w:lvl>
    <w:lvl w:ilvl="6" w:tplc="96B4E118">
      <w:numFmt w:val="bullet"/>
      <w:lvlText w:val="•"/>
      <w:lvlJc w:val="left"/>
      <w:pPr>
        <w:ind w:left="2514" w:hanging="150"/>
      </w:pPr>
      <w:rPr>
        <w:rFonts w:hint="default"/>
        <w:lang w:val="ru-RU" w:eastAsia="en-US" w:bidi="ar-SA"/>
      </w:rPr>
    </w:lvl>
    <w:lvl w:ilvl="7" w:tplc="ED0229F0">
      <w:numFmt w:val="bullet"/>
      <w:lvlText w:val="•"/>
      <w:lvlJc w:val="left"/>
      <w:pPr>
        <w:ind w:left="2909" w:hanging="150"/>
      </w:pPr>
      <w:rPr>
        <w:rFonts w:hint="default"/>
        <w:lang w:val="ru-RU" w:eastAsia="en-US" w:bidi="ar-SA"/>
      </w:rPr>
    </w:lvl>
    <w:lvl w:ilvl="8" w:tplc="4E7A06A0">
      <w:numFmt w:val="bullet"/>
      <w:lvlText w:val="•"/>
      <w:lvlJc w:val="left"/>
      <w:pPr>
        <w:ind w:left="3305" w:hanging="150"/>
      </w:pPr>
      <w:rPr>
        <w:rFonts w:hint="default"/>
        <w:lang w:val="ru-RU" w:eastAsia="en-US" w:bidi="ar-SA"/>
      </w:rPr>
    </w:lvl>
  </w:abstractNum>
  <w:abstractNum w:abstractNumId="117">
    <w:nsid w:val="298221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C3E7621"/>
    <w:multiLevelType w:val="multilevel"/>
    <w:tmpl w:val="1F7416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C9169AA"/>
    <w:multiLevelType w:val="multilevel"/>
    <w:tmpl w:val="FEB2B5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CED37EA"/>
    <w:multiLevelType w:val="multilevel"/>
    <w:tmpl w:val="9F389B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D427BE8"/>
    <w:multiLevelType w:val="hybridMultilevel"/>
    <w:tmpl w:val="A4FAB63E"/>
    <w:lvl w:ilvl="0" w:tplc="1FB0FAA0">
      <w:start w:val="1"/>
      <w:numFmt w:val="decimal"/>
      <w:lvlText w:val="%1."/>
      <w:lvlJc w:val="left"/>
      <w:pPr>
        <w:ind w:left="146" w:hanging="167"/>
      </w:pPr>
      <w:rPr>
        <w:rFonts w:ascii="Times New Roman" w:eastAsia="Times New Roman" w:hAnsi="Times New Roman" w:cs="Times New Roman" w:hint="default"/>
        <w:b w:val="0"/>
        <w:bCs w:val="0"/>
        <w:i w:val="0"/>
        <w:iCs w:val="0"/>
        <w:spacing w:val="-1"/>
        <w:w w:val="96"/>
        <w:sz w:val="20"/>
        <w:szCs w:val="20"/>
        <w:lang w:val="ru-RU" w:eastAsia="en-US" w:bidi="ar-SA"/>
      </w:rPr>
    </w:lvl>
    <w:lvl w:ilvl="1" w:tplc="51FC8E22">
      <w:numFmt w:val="bullet"/>
      <w:lvlText w:val="-"/>
      <w:lvlJc w:val="left"/>
      <w:pPr>
        <w:ind w:left="273"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2" w:tplc="50E24A0C">
      <w:numFmt w:val="bullet"/>
      <w:lvlText w:val="•"/>
      <w:lvlJc w:val="left"/>
      <w:pPr>
        <w:ind w:left="704" w:hanging="128"/>
      </w:pPr>
      <w:rPr>
        <w:rFonts w:hint="default"/>
        <w:lang w:val="ru-RU" w:eastAsia="en-US" w:bidi="ar-SA"/>
      </w:rPr>
    </w:lvl>
    <w:lvl w:ilvl="3" w:tplc="21A40162">
      <w:numFmt w:val="bullet"/>
      <w:lvlText w:val="•"/>
      <w:lvlJc w:val="left"/>
      <w:pPr>
        <w:ind w:left="1128" w:hanging="128"/>
      </w:pPr>
      <w:rPr>
        <w:rFonts w:hint="default"/>
        <w:lang w:val="ru-RU" w:eastAsia="en-US" w:bidi="ar-SA"/>
      </w:rPr>
    </w:lvl>
    <w:lvl w:ilvl="4" w:tplc="87960348">
      <w:numFmt w:val="bullet"/>
      <w:lvlText w:val="•"/>
      <w:lvlJc w:val="left"/>
      <w:pPr>
        <w:ind w:left="1552" w:hanging="128"/>
      </w:pPr>
      <w:rPr>
        <w:rFonts w:hint="default"/>
        <w:lang w:val="ru-RU" w:eastAsia="en-US" w:bidi="ar-SA"/>
      </w:rPr>
    </w:lvl>
    <w:lvl w:ilvl="5" w:tplc="3F7E35E8">
      <w:numFmt w:val="bullet"/>
      <w:lvlText w:val="•"/>
      <w:lvlJc w:val="left"/>
      <w:pPr>
        <w:ind w:left="1976" w:hanging="128"/>
      </w:pPr>
      <w:rPr>
        <w:rFonts w:hint="default"/>
        <w:lang w:val="ru-RU" w:eastAsia="en-US" w:bidi="ar-SA"/>
      </w:rPr>
    </w:lvl>
    <w:lvl w:ilvl="6" w:tplc="6DF001BC">
      <w:numFmt w:val="bullet"/>
      <w:lvlText w:val="•"/>
      <w:lvlJc w:val="left"/>
      <w:pPr>
        <w:ind w:left="2401" w:hanging="128"/>
      </w:pPr>
      <w:rPr>
        <w:rFonts w:hint="default"/>
        <w:lang w:val="ru-RU" w:eastAsia="en-US" w:bidi="ar-SA"/>
      </w:rPr>
    </w:lvl>
    <w:lvl w:ilvl="7" w:tplc="F2FAE6D2">
      <w:numFmt w:val="bullet"/>
      <w:lvlText w:val="•"/>
      <w:lvlJc w:val="left"/>
      <w:pPr>
        <w:ind w:left="2825" w:hanging="128"/>
      </w:pPr>
      <w:rPr>
        <w:rFonts w:hint="default"/>
        <w:lang w:val="ru-RU" w:eastAsia="en-US" w:bidi="ar-SA"/>
      </w:rPr>
    </w:lvl>
    <w:lvl w:ilvl="8" w:tplc="82ECF95C">
      <w:numFmt w:val="bullet"/>
      <w:lvlText w:val="•"/>
      <w:lvlJc w:val="left"/>
      <w:pPr>
        <w:ind w:left="3249" w:hanging="128"/>
      </w:pPr>
      <w:rPr>
        <w:rFonts w:hint="default"/>
        <w:lang w:val="ru-RU" w:eastAsia="en-US" w:bidi="ar-SA"/>
      </w:rPr>
    </w:lvl>
  </w:abstractNum>
  <w:abstractNum w:abstractNumId="122">
    <w:nsid w:val="2DD46BEC"/>
    <w:multiLevelType w:val="multilevel"/>
    <w:tmpl w:val="0F9074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E0C4D68"/>
    <w:multiLevelType w:val="hybridMultilevel"/>
    <w:tmpl w:val="B2BEB2D8"/>
    <w:lvl w:ilvl="0" w:tplc="5DD40614">
      <w:start w:val="1"/>
      <w:numFmt w:val="bullet"/>
      <w:lvlText w:val="–"/>
      <w:lvlJc w:val="left"/>
      <w:pPr>
        <w:ind w:left="360" w:hanging="360"/>
      </w:pPr>
      <w:rPr>
        <w:rFonts w:ascii="Courier New" w:hAnsi="Courier New"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2E7B5D07"/>
    <w:multiLevelType w:val="multilevel"/>
    <w:tmpl w:val="50ECCFF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EBF2065"/>
    <w:multiLevelType w:val="multilevel"/>
    <w:tmpl w:val="F062A5CC"/>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F632009"/>
    <w:multiLevelType w:val="multilevel"/>
    <w:tmpl w:val="7C74D7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FBA405C"/>
    <w:multiLevelType w:val="multilevel"/>
    <w:tmpl w:val="91F03B8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0B25B7D"/>
    <w:multiLevelType w:val="multilevel"/>
    <w:tmpl w:val="13BC9AB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1EE242D"/>
    <w:multiLevelType w:val="multilevel"/>
    <w:tmpl w:val="1506CE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1F70530"/>
    <w:multiLevelType w:val="multilevel"/>
    <w:tmpl w:val="4BD0E2A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21B0544"/>
    <w:multiLevelType w:val="multilevel"/>
    <w:tmpl w:val="49EE85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2314CC2"/>
    <w:multiLevelType w:val="multilevel"/>
    <w:tmpl w:val="C6D4633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2407480"/>
    <w:multiLevelType w:val="multilevel"/>
    <w:tmpl w:val="59CED1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3837259"/>
    <w:multiLevelType w:val="multilevel"/>
    <w:tmpl w:val="1E8434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3DD5203"/>
    <w:multiLevelType w:val="multilevel"/>
    <w:tmpl w:val="EFBCAC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4CA69F2"/>
    <w:multiLevelType w:val="multilevel"/>
    <w:tmpl w:val="89E4827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50A7287"/>
    <w:multiLevelType w:val="multilevel"/>
    <w:tmpl w:val="EE9200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51B1CAE"/>
    <w:multiLevelType w:val="multilevel"/>
    <w:tmpl w:val="DF22A7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51E7856"/>
    <w:multiLevelType w:val="multilevel"/>
    <w:tmpl w:val="AC40A5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57742C7"/>
    <w:multiLevelType w:val="hybridMultilevel"/>
    <w:tmpl w:val="10749770"/>
    <w:lvl w:ilvl="0" w:tplc="265259AA">
      <w:numFmt w:val="bullet"/>
      <w:lvlText w:val="-"/>
      <w:lvlJc w:val="left"/>
      <w:pPr>
        <w:ind w:left="146"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5AFE5FF6">
      <w:numFmt w:val="bullet"/>
      <w:lvlText w:val="•"/>
      <w:lvlJc w:val="left"/>
      <w:pPr>
        <w:ind w:left="535" w:hanging="128"/>
      </w:pPr>
      <w:rPr>
        <w:rFonts w:hint="default"/>
        <w:lang w:val="ru-RU" w:eastAsia="en-US" w:bidi="ar-SA"/>
      </w:rPr>
    </w:lvl>
    <w:lvl w:ilvl="2" w:tplc="C15EC374">
      <w:numFmt w:val="bullet"/>
      <w:lvlText w:val="•"/>
      <w:lvlJc w:val="left"/>
      <w:pPr>
        <w:ind w:left="931" w:hanging="128"/>
      </w:pPr>
      <w:rPr>
        <w:rFonts w:hint="default"/>
        <w:lang w:val="ru-RU" w:eastAsia="en-US" w:bidi="ar-SA"/>
      </w:rPr>
    </w:lvl>
    <w:lvl w:ilvl="3" w:tplc="D08ADA6C">
      <w:numFmt w:val="bullet"/>
      <w:lvlText w:val="•"/>
      <w:lvlJc w:val="left"/>
      <w:pPr>
        <w:ind w:left="1327" w:hanging="128"/>
      </w:pPr>
      <w:rPr>
        <w:rFonts w:hint="default"/>
        <w:lang w:val="ru-RU" w:eastAsia="en-US" w:bidi="ar-SA"/>
      </w:rPr>
    </w:lvl>
    <w:lvl w:ilvl="4" w:tplc="1568A708">
      <w:numFmt w:val="bullet"/>
      <w:lvlText w:val="•"/>
      <w:lvlJc w:val="left"/>
      <w:pPr>
        <w:ind w:left="1722" w:hanging="128"/>
      </w:pPr>
      <w:rPr>
        <w:rFonts w:hint="default"/>
        <w:lang w:val="ru-RU" w:eastAsia="en-US" w:bidi="ar-SA"/>
      </w:rPr>
    </w:lvl>
    <w:lvl w:ilvl="5" w:tplc="8A72AFE6">
      <w:numFmt w:val="bullet"/>
      <w:lvlText w:val="•"/>
      <w:lvlJc w:val="left"/>
      <w:pPr>
        <w:ind w:left="2118" w:hanging="128"/>
      </w:pPr>
      <w:rPr>
        <w:rFonts w:hint="default"/>
        <w:lang w:val="ru-RU" w:eastAsia="en-US" w:bidi="ar-SA"/>
      </w:rPr>
    </w:lvl>
    <w:lvl w:ilvl="6" w:tplc="994C8210">
      <w:numFmt w:val="bullet"/>
      <w:lvlText w:val="•"/>
      <w:lvlJc w:val="left"/>
      <w:pPr>
        <w:ind w:left="2514" w:hanging="128"/>
      </w:pPr>
      <w:rPr>
        <w:rFonts w:hint="default"/>
        <w:lang w:val="ru-RU" w:eastAsia="en-US" w:bidi="ar-SA"/>
      </w:rPr>
    </w:lvl>
    <w:lvl w:ilvl="7" w:tplc="46AED874">
      <w:numFmt w:val="bullet"/>
      <w:lvlText w:val="•"/>
      <w:lvlJc w:val="left"/>
      <w:pPr>
        <w:ind w:left="2909" w:hanging="128"/>
      </w:pPr>
      <w:rPr>
        <w:rFonts w:hint="default"/>
        <w:lang w:val="ru-RU" w:eastAsia="en-US" w:bidi="ar-SA"/>
      </w:rPr>
    </w:lvl>
    <w:lvl w:ilvl="8" w:tplc="817619B6">
      <w:numFmt w:val="bullet"/>
      <w:lvlText w:val="•"/>
      <w:lvlJc w:val="left"/>
      <w:pPr>
        <w:ind w:left="3305" w:hanging="128"/>
      </w:pPr>
      <w:rPr>
        <w:rFonts w:hint="default"/>
        <w:lang w:val="ru-RU" w:eastAsia="en-US" w:bidi="ar-SA"/>
      </w:rPr>
    </w:lvl>
  </w:abstractNum>
  <w:abstractNum w:abstractNumId="141">
    <w:nsid w:val="35775FE5"/>
    <w:multiLevelType w:val="multilevel"/>
    <w:tmpl w:val="4CACB2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5B816CC"/>
    <w:multiLevelType w:val="multilevel"/>
    <w:tmpl w:val="8DD486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60C2EA5"/>
    <w:multiLevelType w:val="multilevel"/>
    <w:tmpl w:val="3380FC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61E58F6"/>
    <w:multiLevelType w:val="multilevel"/>
    <w:tmpl w:val="591638A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66907E1"/>
    <w:multiLevelType w:val="multilevel"/>
    <w:tmpl w:val="C7F230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758629C"/>
    <w:multiLevelType w:val="multilevel"/>
    <w:tmpl w:val="7A92AE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769039A"/>
    <w:multiLevelType w:val="multilevel"/>
    <w:tmpl w:val="AB927A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7987F6D"/>
    <w:multiLevelType w:val="multilevel"/>
    <w:tmpl w:val="B41AB6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7DC3C45"/>
    <w:multiLevelType w:val="multilevel"/>
    <w:tmpl w:val="EC3AF7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96B6D88"/>
    <w:multiLevelType w:val="multilevel"/>
    <w:tmpl w:val="7C6832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A5A3D4D"/>
    <w:multiLevelType w:val="hybridMultilevel"/>
    <w:tmpl w:val="0CFC8E64"/>
    <w:lvl w:ilvl="0" w:tplc="5DD40614">
      <w:start w:val="1"/>
      <w:numFmt w:val="bullet"/>
      <w:lvlText w:val="–"/>
      <w:lvlJc w:val="left"/>
      <w:pPr>
        <w:ind w:left="360" w:hanging="360"/>
      </w:pPr>
      <w:rPr>
        <w:rFonts w:ascii="Courier New" w:hAnsi="Courier New"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3C2F09F4"/>
    <w:multiLevelType w:val="multilevel"/>
    <w:tmpl w:val="2BD030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C3D4361"/>
    <w:multiLevelType w:val="multilevel"/>
    <w:tmpl w:val="3176E7C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D75685F"/>
    <w:multiLevelType w:val="multilevel"/>
    <w:tmpl w:val="9EAA516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E6D11C1"/>
    <w:multiLevelType w:val="multilevel"/>
    <w:tmpl w:val="7B1E8B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EB67BDB"/>
    <w:multiLevelType w:val="multilevel"/>
    <w:tmpl w:val="94EEE856"/>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F2C4EEF"/>
    <w:multiLevelType w:val="multilevel"/>
    <w:tmpl w:val="C152E064"/>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F556B04"/>
    <w:multiLevelType w:val="multilevel"/>
    <w:tmpl w:val="A12CB3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36A0799"/>
    <w:multiLevelType w:val="multilevel"/>
    <w:tmpl w:val="5CF8ECC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421649E"/>
    <w:multiLevelType w:val="multilevel"/>
    <w:tmpl w:val="A998BF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5FF0DA4"/>
    <w:multiLevelType w:val="multilevel"/>
    <w:tmpl w:val="D98439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6142374"/>
    <w:multiLevelType w:val="multilevel"/>
    <w:tmpl w:val="A68A69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6377080"/>
    <w:multiLevelType w:val="multilevel"/>
    <w:tmpl w:val="3EE6595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6A32D52"/>
    <w:multiLevelType w:val="hybridMultilevel"/>
    <w:tmpl w:val="9924A240"/>
    <w:lvl w:ilvl="0" w:tplc="DC8A4F7A">
      <w:numFmt w:val="bullet"/>
      <w:lvlText w:val="-"/>
      <w:lvlJc w:val="left"/>
      <w:pPr>
        <w:ind w:left="131" w:hanging="684"/>
      </w:pPr>
      <w:rPr>
        <w:rFonts w:ascii="Times New Roman" w:eastAsia="Times New Roman" w:hAnsi="Times New Roman" w:cs="Times New Roman" w:hint="default"/>
        <w:b w:val="0"/>
        <w:bCs w:val="0"/>
        <w:i w:val="0"/>
        <w:iCs w:val="0"/>
        <w:spacing w:val="0"/>
        <w:w w:val="100"/>
        <w:sz w:val="22"/>
        <w:szCs w:val="22"/>
        <w:lang w:val="ru-RU" w:eastAsia="en-US" w:bidi="ar-SA"/>
      </w:rPr>
    </w:lvl>
    <w:lvl w:ilvl="1" w:tplc="95185640">
      <w:numFmt w:val="bullet"/>
      <w:lvlText w:val="•"/>
      <w:lvlJc w:val="left"/>
      <w:pPr>
        <w:ind w:left="502" w:hanging="684"/>
      </w:pPr>
      <w:rPr>
        <w:rFonts w:hint="default"/>
        <w:lang w:val="ru-RU" w:eastAsia="en-US" w:bidi="ar-SA"/>
      </w:rPr>
    </w:lvl>
    <w:lvl w:ilvl="2" w:tplc="4984D4BC">
      <w:numFmt w:val="bullet"/>
      <w:lvlText w:val="•"/>
      <w:lvlJc w:val="left"/>
      <w:pPr>
        <w:ind w:left="865" w:hanging="684"/>
      </w:pPr>
      <w:rPr>
        <w:rFonts w:hint="default"/>
        <w:lang w:val="ru-RU" w:eastAsia="en-US" w:bidi="ar-SA"/>
      </w:rPr>
    </w:lvl>
    <w:lvl w:ilvl="3" w:tplc="DBD07BF0">
      <w:numFmt w:val="bullet"/>
      <w:lvlText w:val="•"/>
      <w:lvlJc w:val="left"/>
      <w:pPr>
        <w:ind w:left="1227" w:hanging="684"/>
      </w:pPr>
      <w:rPr>
        <w:rFonts w:hint="default"/>
        <w:lang w:val="ru-RU" w:eastAsia="en-US" w:bidi="ar-SA"/>
      </w:rPr>
    </w:lvl>
    <w:lvl w:ilvl="4" w:tplc="15887C24">
      <w:numFmt w:val="bullet"/>
      <w:lvlText w:val="•"/>
      <w:lvlJc w:val="left"/>
      <w:pPr>
        <w:ind w:left="1590" w:hanging="684"/>
      </w:pPr>
      <w:rPr>
        <w:rFonts w:hint="default"/>
        <w:lang w:val="ru-RU" w:eastAsia="en-US" w:bidi="ar-SA"/>
      </w:rPr>
    </w:lvl>
    <w:lvl w:ilvl="5" w:tplc="DEB2D91E">
      <w:numFmt w:val="bullet"/>
      <w:lvlText w:val="•"/>
      <w:lvlJc w:val="left"/>
      <w:pPr>
        <w:ind w:left="1953" w:hanging="684"/>
      </w:pPr>
      <w:rPr>
        <w:rFonts w:hint="default"/>
        <w:lang w:val="ru-RU" w:eastAsia="en-US" w:bidi="ar-SA"/>
      </w:rPr>
    </w:lvl>
    <w:lvl w:ilvl="6" w:tplc="073E234E">
      <w:numFmt w:val="bullet"/>
      <w:lvlText w:val="•"/>
      <w:lvlJc w:val="left"/>
      <w:pPr>
        <w:ind w:left="2315" w:hanging="684"/>
      </w:pPr>
      <w:rPr>
        <w:rFonts w:hint="default"/>
        <w:lang w:val="ru-RU" w:eastAsia="en-US" w:bidi="ar-SA"/>
      </w:rPr>
    </w:lvl>
    <w:lvl w:ilvl="7" w:tplc="A8E84496">
      <w:numFmt w:val="bullet"/>
      <w:lvlText w:val="•"/>
      <w:lvlJc w:val="left"/>
      <w:pPr>
        <w:ind w:left="2678" w:hanging="684"/>
      </w:pPr>
      <w:rPr>
        <w:rFonts w:hint="default"/>
        <w:lang w:val="ru-RU" w:eastAsia="en-US" w:bidi="ar-SA"/>
      </w:rPr>
    </w:lvl>
    <w:lvl w:ilvl="8" w:tplc="B0568224">
      <w:numFmt w:val="bullet"/>
      <w:lvlText w:val="•"/>
      <w:lvlJc w:val="left"/>
      <w:pPr>
        <w:ind w:left="3040" w:hanging="684"/>
      </w:pPr>
      <w:rPr>
        <w:rFonts w:hint="default"/>
        <w:lang w:val="ru-RU" w:eastAsia="en-US" w:bidi="ar-SA"/>
      </w:rPr>
    </w:lvl>
  </w:abstractNum>
  <w:abstractNum w:abstractNumId="166">
    <w:nsid w:val="46D80284"/>
    <w:multiLevelType w:val="multilevel"/>
    <w:tmpl w:val="5524DD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7704F2E"/>
    <w:multiLevelType w:val="multilevel"/>
    <w:tmpl w:val="9D6EFB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7EE451A"/>
    <w:multiLevelType w:val="multilevel"/>
    <w:tmpl w:val="1444E784"/>
    <w:lvl w:ilvl="0">
      <w:start w:val="1"/>
      <w:numFmt w:val="decimal"/>
      <w:lvlText w:val="%1."/>
      <w:lvlJc w:val="left"/>
      <w:pPr>
        <w:ind w:left="360" w:hanging="360"/>
      </w:pPr>
      <w:rPr>
        <w:rFonts w:hint="default"/>
        <w:color w:val="auto"/>
      </w:rPr>
    </w:lvl>
    <w:lvl w:ilvl="1">
      <w:start w:val="7"/>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9">
    <w:nsid w:val="4807048B"/>
    <w:multiLevelType w:val="multilevel"/>
    <w:tmpl w:val="CCB84E0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8262D65"/>
    <w:multiLevelType w:val="multilevel"/>
    <w:tmpl w:val="7D2EE4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86D5209"/>
    <w:multiLevelType w:val="multilevel"/>
    <w:tmpl w:val="C49AFC6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93368BA"/>
    <w:multiLevelType w:val="multilevel"/>
    <w:tmpl w:val="E5C0AF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93B3163"/>
    <w:multiLevelType w:val="multilevel"/>
    <w:tmpl w:val="A29E2C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958766E"/>
    <w:multiLevelType w:val="multilevel"/>
    <w:tmpl w:val="33269F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49742A2D"/>
    <w:multiLevelType w:val="multilevel"/>
    <w:tmpl w:val="716A69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498B25A6"/>
    <w:multiLevelType w:val="multilevel"/>
    <w:tmpl w:val="0EA896E8"/>
    <w:lvl w:ilvl="0">
      <w:start w:val="1"/>
      <w:numFmt w:val="bullet"/>
      <w:lvlText w:val="–"/>
      <w:lvlJc w:val="left"/>
      <w:pPr>
        <w:tabs>
          <w:tab w:val="num" w:pos="432"/>
        </w:tabs>
        <w:ind w:left="432" w:hanging="432"/>
      </w:pPr>
      <w:rPr>
        <w:rFonts w:ascii="Courier New" w:hAnsi="Courier New" w:cs="Times New Roman" w:hint="default"/>
        <w:color w:val="auto"/>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77">
    <w:nsid w:val="49A03210"/>
    <w:multiLevelType w:val="multilevel"/>
    <w:tmpl w:val="8054BB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AF730BF"/>
    <w:multiLevelType w:val="multilevel"/>
    <w:tmpl w:val="8C68D7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B2B6297"/>
    <w:multiLevelType w:val="multilevel"/>
    <w:tmpl w:val="EC484F6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B694C52"/>
    <w:multiLevelType w:val="multilevel"/>
    <w:tmpl w:val="406CF6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C255C5D"/>
    <w:multiLevelType w:val="multilevel"/>
    <w:tmpl w:val="57D01FD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4D310FC7"/>
    <w:multiLevelType w:val="multilevel"/>
    <w:tmpl w:val="E3667A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4DC41739"/>
    <w:multiLevelType w:val="multilevel"/>
    <w:tmpl w:val="301AB99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E9E50E0"/>
    <w:multiLevelType w:val="multilevel"/>
    <w:tmpl w:val="DA188B0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EA14F26"/>
    <w:multiLevelType w:val="multilevel"/>
    <w:tmpl w:val="3DBCA3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EAE2E11"/>
    <w:multiLevelType w:val="multilevel"/>
    <w:tmpl w:val="1E32D5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F9E21A9"/>
    <w:multiLevelType w:val="multilevel"/>
    <w:tmpl w:val="2CA65556"/>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4FF9403F"/>
    <w:multiLevelType w:val="multilevel"/>
    <w:tmpl w:val="F682847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0B90229"/>
    <w:multiLevelType w:val="multilevel"/>
    <w:tmpl w:val="FE8604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0F92180"/>
    <w:multiLevelType w:val="multilevel"/>
    <w:tmpl w:val="B4A80F7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1266909"/>
    <w:multiLevelType w:val="multilevel"/>
    <w:tmpl w:val="78D4C9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2315BDE"/>
    <w:multiLevelType w:val="multilevel"/>
    <w:tmpl w:val="5A40C4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2315D84"/>
    <w:multiLevelType w:val="multilevel"/>
    <w:tmpl w:val="AAE0FA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26523D4"/>
    <w:multiLevelType w:val="multilevel"/>
    <w:tmpl w:val="837CCE6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31107E9"/>
    <w:multiLevelType w:val="multilevel"/>
    <w:tmpl w:val="3C18D3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3505901"/>
    <w:multiLevelType w:val="multilevel"/>
    <w:tmpl w:val="8D7C70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35B1608"/>
    <w:multiLevelType w:val="multilevel"/>
    <w:tmpl w:val="E54401D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547425C8"/>
    <w:multiLevelType w:val="multilevel"/>
    <w:tmpl w:val="26BEB14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548066F0"/>
    <w:multiLevelType w:val="multilevel"/>
    <w:tmpl w:val="891EC5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567501DF"/>
    <w:multiLevelType w:val="hybridMultilevel"/>
    <w:tmpl w:val="DC984ED2"/>
    <w:lvl w:ilvl="0" w:tplc="5DD40614">
      <w:start w:val="1"/>
      <w:numFmt w:val="bullet"/>
      <w:lvlText w:val="–"/>
      <w:lvlJc w:val="left"/>
      <w:pPr>
        <w:ind w:left="360" w:hanging="360"/>
      </w:pPr>
      <w:rPr>
        <w:rFonts w:ascii="Courier New" w:hAnsi="Courier New"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56AB2FC3"/>
    <w:multiLevelType w:val="multilevel"/>
    <w:tmpl w:val="294E10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7773A02"/>
    <w:multiLevelType w:val="multilevel"/>
    <w:tmpl w:val="2D0C889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57900043"/>
    <w:multiLevelType w:val="multilevel"/>
    <w:tmpl w:val="60CE48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57E824CD"/>
    <w:multiLevelType w:val="multilevel"/>
    <w:tmpl w:val="F4F0305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7EB2D7F"/>
    <w:multiLevelType w:val="multilevel"/>
    <w:tmpl w:val="210C0E8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58BD1ABD"/>
    <w:multiLevelType w:val="multilevel"/>
    <w:tmpl w:val="E08E58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58CC506F"/>
    <w:multiLevelType w:val="multilevel"/>
    <w:tmpl w:val="DA2EA32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592D52FE"/>
    <w:multiLevelType w:val="multilevel"/>
    <w:tmpl w:val="46082F1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59E27080"/>
    <w:multiLevelType w:val="multilevel"/>
    <w:tmpl w:val="4B2A1C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5A257A7D"/>
    <w:multiLevelType w:val="multilevel"/>
    <w:tmpl w:val="E6DAE48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5ABA635F"/>
    <w:multiLevelType w:val="multilevel"/>
    <w:tmpl w:val="0B9EE8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5AED000B"/>
    <w:multiLevelType w:val="multilevel"/>
    <w:tmpl w:val="8606399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5BF210DE"/>
    <w:multiLevelType w:val="multilevel"/>
    <w:tmpl w:val="8988B47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5C4164DB"/>
    <w:multiLevelType w:val="multilevel"/>
    <w:tmpl w:val="052239C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5C422910"/>
    <w:multiLevelType w:val="multilevel"/>
    <w:tmpl w:val="1FF8E1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5C9056D2"/>
    <w:multiLevelType w:val="multilevel"/>
    <w:tmpl w:val="0B7AADC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5E0C2C26"/>
    <w:multiLevelType w:val="multilevel"/>
    <w:tmpl w:val="EEB42EB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5E466EF7"/>
    <w:multiLevelType w:val="hybridMultilevel"/>
    <w:tmpl w:val="A7EC9C26"/>
    <w:lvl w:ilvl="0" w:tplc="5DD40614">
      <w:start w:val="1"/>
      <w:numFmt w:val="bullet"/>
      <w:lvlText w:val="–"/>
      <w:lvlJc w:val="left"/>
      <w:pPr>
        <w:ind w:left="1004" w:hanging="360"/>
      </w:pPr>
      <w:rPr>
        <w:rFonts w:ascii="Courier New" w:hAnsi="Courier New"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9">
    <w:nsid w:val="5EBA4FD1"/>
    <w:multiLevelType w:val="multilevel"/>
    <w:tmpl w:val="ABD0CA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5F21312E"/>
    <w:multiLevelType w:val="multilevel"/>
    <w:tmpl w:val="B822662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5F273769"/>
    <w:multiLevelType w:val="multilevel"/>
    <w:tmpl w:val="FDBA52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01961AC"/>
    <w:multiLevelType w:val="multilevel"/>
    <w:tmpl w:val="BDC269E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0432A93"/>
    <w:multiLevelType w:val="multilevel"/>
    <w:tmpl w:val="2A740D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06134D7"/>
    <w:multiLevelType w:val="multilevel"/>
    <w:tmpl w:val="BFA48D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0642EBA"/>
    <w:multiLevelType w:val="multilevel"/>
    <w:tmpl w:val="B302D8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1ED00A7"/>
    <w:multiLevelType w:val="multilevel"/>
    <w:tmpl w:val="4BA802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20A6C9D"/>
    <w:multiLevelType w:val="hybridMultilevel"/>
    <w:tmpl w:val="0C7EADCC"/>
    <w:lvl w:ilvl="0" w:tplc="5DD40614">
      <w:start w:val="1"/>
      <w:numFmt w:val="bullet"/>
      <w:lvlText w:val="–"/>
      <w:lvlJc w:val="left"/>
      <w:pPr>
        <w:ind w:left="1004" w:hanging="360"/>
      </w:pPr>
      <w:rPr>
        <w:rFonts w:ascii="Courier New" w:hAnsi="Courier New"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8">
    <w:nsid w:val="62174E21"/>
    <w:multiLevelType w:val="multilevel"/>
    <w:tmpl w:val="30B6030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35D330F"/>
    <w:multiLevelType w:val="multilevel"/>
    <w:tmpl w:val="F5787C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4E32EDA"/>
    <w:multiLevelType w:val="multilevel"/>
    <w:tmpl w:val="17DE123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5634480"/>
    <w:multiLevelType w:val="multilevel"/>
    <w:tmpl w:val="3A32FE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6243268"/>
    <w:multiLevelType w:val="multilevel"/>
    <w:tmpl w:val="EFC2675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6395AE5"/>
    <w:multiLevelType w:val="multilevel"/>
    <w:tmpl w:val="9D1A89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6854263"/>
    <w:multiLevelType w:val="multilevel"/>
    <w:tmpl w:val="0ED2FA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6F16605"/>
    <w:multiLevelType w:val="hybridMultilevel"/>
    <w:tmpl w:val="DDAC995C"/>
    <w:lvl w:ilvl="0" w:tplc="6F1AA1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6">
    <w:nsid w:val="67172AA2"/>
    <w:multiLevelType w:val="multilevel"/>
    <w:tmpl w:val="618A85D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7172ADA"/>
    <w:multiLevelType w:val="multilevel"/>
    <w:tmpl w:val="2E5A8A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673C4719"/>
    <w:multiLevelType w:val="multilevel"/>
    <w:tmpl w:val="783AE63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68170A2E"/>
    <w:multiLevelType w:val="multilevel"/>
    <w:tmpl w:val="85CED3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685253A4"/>
    <w:multiLevelType w:val="multilevel"/>
    <w:tmpl w:val="EA1241F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686003FE"/>
    <w:multiLevelType w:val="multilevel"/>
    <w:tmpl w:val="C9FA356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688D28BD"/>
    <w:multiLevelType w:val="hybridMultilevel"/>
    <w:tmpl w:val="46B63850"/>
    <w:lvl w:ilvl="0" w:tplc="A6129CEC">
      <w:numFmt w:val="bullet"/>
      <w:lvlText w:val="-"/>
      <w:lvlJc w:val="left"/>
      <w:pPr>
        <w:ind w:left="131" w:hanging="214"/>
      </w:pPr>
      <w:rPr>
        <w:rFonts w:ascii="Times New Roman" w:eastAsia="Times New Roman" w:hAnsi="Times New Roman" w:cs="Times New Roman" w:hint="default"/>
        <w:b w:val="0"/>
        <w:bCs w:val="0"/>
        <w:i w:val="0"/>
        <w:iCs w:val="0"/>
        <w:spacing w:val="0"/>
        <w:w w:val="100"/>
        <w:sz w:val="22"/>
        <w:szCs w:val="22"/>
        <w:lang w:val="ru-RU" w:eastAsia="en-US" w:bidi="ar-SA"/>
      </w:rPr>
    </w:lvl>
    <w:lvl w:ilvl="1" w:tplc="B1AE0542">
      <w:numFmt w:val="bullet"/>
      <w:lvlText w:val="•"/>
      <w:lvlJc w:val="left"/>
      <w:pPr>
        <w:ind w:left="502" w:hanging="214"/>
      </w:pPr>
      <w:rPr>
        <w:rFonts w:hint="default"/>
        <w:lang w:val="ru-RU" w:eastAsia="en-US" w:bidi="ar-SA"/>
      </w:rPr>
    </w:lvl>
    <w:lvl w:ilvl="2" w:tplc="F79A6C5A">
      <w:numFmt w:val="bullet"/>
      <w:lvlText w:val="•"/>
      <w:lvlJc w:val="left"/>
      <w:pPr>
        <w:ind w:left="865" w:hanging="214"/>
      </w:pPr>
      <w:rPr>
        <w:rFonts w:hint="default"/>
        <w:lang w:val="ru-RU" w:eastAsia="en-US" w:bidi="ar-SA"/>
      </w:rPr>
    </w:lvl>
    <w:lvl w:ilvl="3" w:tplc="169242F4">
      <w:numFmt w:val="bullet"/>
      <w:lvlText w:val="•"/>
      <w:lvlJc w:val="left"/>
      <w:pPr>
        <w:ind w:left="1227" w:hanging="214"/>
      </w:pPr>
      <w:rPr>
        <w:rFonts w:hint="default"/>
        <w:lang w:val="ru-RU" w:eastAsia="en-US" w:bidi="ar-SA"/>
      </w:rPr>
    </w:lvl>
    <w:lvl w:ilvl="4" w:tplc="FD58DFE6">
      <w:numFmt w:val="bullet"/>
      <w:lvlText w:val="•"/>
      <w:lvlJc w:val="left"/>
      <w:pPr>
        <w:ind w:left="1590" w:hanging="214"/>
      </w:pPr>
      <w:rPr>
        <w:rFonts w:hint="default"/>
        <w:lang w:val="ru-RU" w:eastAsia="en-US" w:bidi="ar-SA"/>
      </w:rPr>
    </w:lvl>
    <w:lvl w:ilvl="5" w:tplc="3B72E9B2">
      <w:numFmt w:val="bullet"/>
      <w:lvlText w:val="•"/>
      <w:lvlJc w:val="left"/>
      <w:pPr>
        <w:ind w:left="1953" w:hanging="214"/>
      </w:pPr>
      <w:rPr>
        <w:rFonts w:hint="default"/>
        <w:lang w:val="ru-RU" w:eastAsia="en-US" w:bidi="ar-SA"/>
      </w:rPr>
    </w:lvl>
    <w:lvl w:ilvl="6" w:tplc="0DA24E2C">
      <w:numFmt w:val="bullet"/>
      <w:lvlText w:val="•"/>
      <w:lvlJc w:val="left"/>
      <w:pPr>
        <w:ind w:left="2315" w:hanging="214"/>
      </w:pPr>
      <w:rPr>
        <w:rFonts w:hint="default"/>
        <w:lang w:val="ru-RU" w:eastAsia="en-US" w:bidi="ar-SA"/>
      </w:rPr>
    </w:lvl>
    <w:lvl w:ilvl="7" w:tplc="5EAECC12">
      <w:numFmt w:val="bullet"/>
      <w:lvlText w:val="•"/>
      <w:lvlJc w:val="left"/>
      <w:pPr>
        <w:ind w:left="2678" w:hanging="214"/>
      </w:pPr>
      <w:rPr>
        <w:rFonts w:hint="default"/>
        <w:lang w:val="ru-RU" w:eastAsia="en-US" w:bidi="ar-SA"/>
      </w:rPr>
    </w:lvl>
    <w:lvl w:ilvl="8" w:tplc="860040F6">
      <w:numFmt w:val="bullet"/>
      <w:lvlText w:val="•"/>
      <w:lvlJc w:val="left"/>
      <w:pPr>
        <w:ind w:left="3040" w:hanging="214"/>
      </w:pPr>
      <w:rPr>
        <w:rFonts w:hint="default"/>
        <w:lang w:val="ru-RU" w:eastAsia="en-US" w:bidi="ar-SA"/>
      </w:rPr>
    </w:lvl>
  </w:abstractNum>
  <w:abstractNum w:abstractNumId="243">
    <w:nsid w:val="68AA18EF"/>
    <w:multiLevelType w:val="multilevel"/>
    <w:tmpl w:val="A33001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68D17698"/>
    <w:multiLevelType w:val="multilevel"/>
    <w:tmpl w:val="C82AAE3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699827BA"/>
    <w:multiLevelType w:val="multilevel"/>
    <w:tmpl w:val="756049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6ABE3981"/>
    <w:multiLevelType w:val="hybridMultilevel"/>
    <w:tmpl w:val="B4F844B4"/>
    <w:lvl w:ilvl="0" w:tplc="FA4A7B46">
      <w:numFmt w:val="bullet"/>
      <w:lvlText w:val="-"/>
      <w:lvlJc w:val="left"/>
      <w:pPr>
        <w:ind w:left="146" w:hanging="272"/>
      </w:pPr>
      <w:rPr>
        <w:rFonts w:ascii="Times New Roman" w:eastAsia="Times New Roman" w:hAnsi="Times New Roman" w:cs="Times New Roman" w:hint="default"/>
        <w:b w:val="0"/>
        <w:bCs w:val="0"/>
        <w:i w:val="0"/>
        <w:iCs w:val="0"/>
        <w:spacing w:val="0"/>
        <w:w w:val="100"/>
        <w:sz w:val="22"/>
        <w:szCs w:val="22"/>
        <w:lang w:val="ru-RU" w:eastAsia="en-US" w:bidi="ar-SA"/>
      </w:rPr>
    </w:lvl>
    <w:lvl w:ilvl="1" w:tplc="98CC49D6">
      <w:numFmt w:val="bullet"/>
      <w:lvlText w:val="•"/>
      <w:lvlJc w:val="left"/>
      <w:pPr>
        <w:ind w:left="535" w:hanging="272"/>
      </w:pPr>
      <w:rPr>
        <w:rFonts w:hint="default"/>
        <w:lang w:val="ru-RU" w:eastAsia="en-US" w:bidi="ar-SA"/>
      </w:rPr>
    </w:lvl>
    <w:lvl w:ilvl="2" w:tplc="EED60636">
      <w:numFmt w:val="bullet"/>
      <w:lvlText w:val="•"/>
      <w:lvlJc w:val="left"/>
      <w:pPr>
        <w:ind w:left="931" w:hanging="272"/>
      </w:pPr>
      <w:rPr>
        <w:rFonts w:hint="default"/>
        <w:lang w:val="ru-RU" w:eastAsia="en-US" w:bidi="ar-SA"/>
      </w:rPr>
    </w:lvl>
    <w:lvl w:ilvl="3" w:tplc="8978460E">
      <w:numFmt w:val="bullet"/>
      <w:lvlText w:val="•"/>
      <w:lvlJc w:val="left"/>
      <w:pPr>
        <w:ind w:left="1327" w:hanging="272"/>
      </w:pPr>
      <w:rPr>
        <w:rFonts w:hint="default"/>
        <w:lang w:val="ru-RU" w:eastAsia="en-US" w:bidi="ar-SA"/>
      </w:rPr>
    </w:lvl>
    <w:lvl w:ilvl="4" w:tplc="E95CFE8C">
      <w:numFmt w:val="bullet"/>
      <w:lvlText w:val="•"/>
      <w:lvlJc w:val="left"/>
      <w:pPr>
        <w:ind w:left="1722" w:hanging="272"/>
      </w:pPr>
      <w:rPr>
        <w:rFonts w:hint="default"/>
        <w:lang w:val="ru-RU" w:eastAsia="en-US" w:bidi="ar-SA"/>
      </w:rPr>
    </w:lvl>
    <w:lvl w:ilvl="5" w:tplc="F83C9D4A">
      <w:numFmt w:val="bullet"/>
      <w:lvlText w:val="•"/>
      <w:lvlJc w:val="left"/>
      <w:pPr>
        <w:ind w:left="2118" w:hanging="272"/>
      </w:pPr>
      <w:rPr>
        <w:rFonts w:hint="default"/>
        <w:lang w:val="ru-RU" w:eastAsia="en-US" w:bidi="ar-SA"/>
      </w:rPr>
    </w:lvl>
    <w:lvl w:ilvl="6" w:tplc="B4EE95BA">
      <w:numFmt w:val="bullet"/>
      <w:lvlText w:val="•"/>
      <w:lvlJc w:val="left"/>
      <w:pPr>
        <w:ind w:left="2514" w:hanging="272"/>
      </w:pPr>
      <w:rPr>
        <w:rFonts w:hint="default"/>
        <w:lang w:val="ru-RU" w:eastAsia="en-US" w:bidi="ar-SA"/>
      </w:rPr>
    </w:lvl>
    <w:lvl w:ilvl="7" w:tplc="97C864E4">
      <w:numFmt w:val="bullet"/>
      <w:lvlText w:val="•"/>
      <w:lvlJc w:val="left"/>
      <w:pPr>
        <w:ind w:left="2909" w:hanging="272"/>
      </w:pPr>
      <w:rPr>
        <w:rFonts w:hint="default"/>
        <w:lang w:val="ru-RU" w:eastAsia="en-US" w:bidi="ar-SA"/>
      </w:rPr>
    </w:lvl>
    <w:lvl w:ilvl="8" w:tplc="E9EEFD3E">
      <w:numFmt w:val="bullet"/>
      <w:lvlText w:val="•"/>
      <w:lvlJc w:val="left"/>
      <w:pPr>
        <w:ind w:left="3305" w:hanging="272"/>
      </w:pPr>
      <w:rPr>
        <w:rFonts w:hint="default"/>
        <w:lang w:val="ru-RU" w:eastAsia="en-US" w:bidi="ar-SA"/>
      </w:rPr>
    </w:lvl>
  </w:abstractNum>
  <w:abstractNum w:abstractNumId="247">
    <w:nsid w:val="6CB65369"/>
    <w:multiLevelType w:val="hybridMultilevel"/>
    <w:tmpl w:val="3D96F7EA"/>
    <w:lvl w:ilvl="0" w:tplc="8858119A">
      <w:numFmt w:val="bullet"/>
      <w:lvlText w:val="-"/>
      <w:lvlJc w:val="left"/>
      <w:pPr>
        <w:ind w:left="131"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C70458B8">
      <w:numFmt w:val="bullet"/>
      <w:lvlText w:val="•"/>
      <w:lvlJc w:val="left"/>
      <w:pPr>
        <w:ind w:left="502" w:hanging="125"/>
      </w:pPr>
      <w:rPr>
        <w:rFonts w:hint="default"/>
        <w:lang w:val="ru-RU" w:eastAsia="en-US" w:bidi="ar-SA"/>
      </w:rPr>
    </w:lvl>
    <w:lvl w:ilvl="2" w:tplc="119A8E58">
      <w:numFmt w:val="bullet"/>
      <w:lvlText w:val="•"/>
      <w:lvlJc w:val="left"/>
      <w:pPr>
        <w:ind w:left="865" w:hanging="125"/>
      </w:pPr>
      <w:rPr>
        <w:rFonts w:hint="default"/>
        <w:lang w:val="ru-RU" w:eastAsia="en-US" w:bidi="ar-SA"/>
      </w:rPr>
    </w:lvl>
    <w:lvl w:ilvl="3" w:tplc="38880930">
      <w:numFmt w:val="bullet"/>
      <w:lvlText w:val="•"/>
      <w:lvlJc w:val="left"/>
      <w:pPr>
        <w:ind w:left="1227" w:hanging="125"/>
      </w:pPr>
      <w:rPr>
        <w:rFonts w:hint="default"/>
        <w:lang w:val="ru-RU" w:eastAsia="en-US" w:bidi="ar-SA"/>
      </w:rPr>
    </w:lvl>
    <w:lvl w:ilvl="4" w:tplc="BA865F52">
      <w:numFmt w:val="bullet"/>
      <w:lvlText w:val="•"/>
      <w:lvlJc w:val="left"/>
      <w:pPr>
        <w:ind w:left="1590" w:hanging="125"/>
      </w:pPr>
      <w:rPr>
        <w:rFonts w:hint="default"/>
        <w:lang w:val="ru-RU" w:eastAsia="en-US" w:bidi="ar-SA"/>
      </w:rPr>
    </w:lvl>
    <w:lvl w:ilvl="5" w:tplc="2AC2B58E">
      <w:numFmt w:val="bullet"/>
      <w:lvlText w:val="•"/>
      <w:lvlJc w:val="left"/>
      <w:pPr>
        <w:ind w:left="1953" w:hanging="125"/>
      </w:pPr>
      <w:rPr>
        <w:rFonts w:hint="default"/>
        <w:lang w:val="ru-RU" w:eastAsia="en-US" w:bidi="ar-SA"/>
      </w:rPr>
    </w:lvl>
    <w:lvl w:ilvl="6" w:tplc="8CB22AC2">
      <w:numFmt w:val="bullet"/>
      <w:lvlText w:val="•"/>
      <w:lvlJc w:val="left"/>
      <w:pPr>
        <w:ind w:left="2315" w:hanging="125"/>
      </w:pPr>
      <w:rPr>
        <w:rFonts w:hint="default"/>
        <w:lang w:val="ru-RU" w:eastAsia="en-US" w:bidi="ar-SA"/>
      </w:rPr>
    </w:lvl>
    <w:lvl w:ilvl="7" w:tplc="D6ECC200">
      <w:numFmt w:val="bullet"/>
      <w:lvlText w:val="•"/>
      <w:lvlJc w:val="left"/>
      <w:pPr>
        <w:ind w:left="2678" w:hanging="125"/>
      </w:pPr>
      <w:rPr>
        <w:rFonts w:hint="default"/>
        <w:lang w:val="ru-RU" w:eastAsia="en-US" w:bidi="ar-SA"/>
      </w:rPr>
    </w:lvl>
    <w:lvl w:ilvl="8" w:tplc="12F005EC">
      <w:numFmt w:val="bullet"/>
      <w:lvlText w:val="•"/>
      <w:lvlJc w:val="left"/>
      <w:pPr>
        <w:ind w:left="3040" w:hanging="125"/>
      </w:pPr>
      <w:rPr>
        <w:rFonts w:hint="default"/>
        <w:lang w:val="ru-RU" w:eastAsia="en-US" w:bidi="ar-SA"/>
      </w:rPr>
    </w:lvl>
  </w:abstractNum>
  <w:abstractNum w:abstractNumId="248">
    <w:nsid w:val="6D024596"/>
    <w:multiLevelType w:val="multilevel"/>
    <w:tmpl w:val="853CC3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6D034D29"/>
    <w:multiLevelType w:val="hybridMultilevel"/>
    <w:tmpl w:val="E83A76C6"/>
    <w:lvl w:ilvl="0" w:tplc="3132D2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0">
    <w:nsid w:val="6DD41FF1"/>
    <w:multiLevelType w:val="multilevel"/>
    <w:tmpl w:val="293C36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6E4D4596"/>
    <w:multiLevelType w:val="multilevel"/>
    <w:tmpl w:val="B0C405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6FCE10F7"/>
    <w:multiLevelType w:val="multilevel"/>
    <w:tmpl w:val="2F624F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6FE16CBE"/>
    <w:multiLevelType w:val="multilevel"/>
    <w:tmpl w:val="FC363E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6FEF0247"/>
    <w:multiLevelType w:val="multilevel"/>
    <w:tmpl w:val="284A1518"/>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2225AC5"/>
    <w:multiLevelType w:val="multilevel"/>
    <w:tmpl w:val="F612CF6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73473F8B"/>
    <w:multiLevelType w:val="multilevel"/>
    <w:tmpl w:val="10AE40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3CB75EC"/>
    <w:multiLevelType w:val="multilevel"/>
    <w:tmpl w:val="646292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744008AF"/>
    <w:multiLevelType w:val="multilevel"/>
    <w:tmpl w:val="B1C68B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49E1CF3"/>
    <w:multiLevelType w:val="multilevel"/>
    <w:tmpl w:val="7A4AF5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77DD2323"/>
    <w:multiLevelType w:val="multilevel"/>
    <w:tmpl w:val="7BFAB6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7A904B3B"/>
    <w:multiLevelType w:val="multilevel"/>
    <w:tmpl w:val="B95A58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A9A312B"/>
    <w:multiLevelType w:val="multilevel"/>
    <w:tmpl w:val="15584522"/>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AD63A6A"/>
    <w:multiLevelType w:val="multilevel"/>
    <w:tmpl w:val="5AD4113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7C232551"/>
    <w:multiLevelType w:val="multilevel"/>
    <w:tmpl w:val="767E55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7C58092A"/>
    <w:multiLevelType w:val="multilevel"/>
    <w:tmpl w:val="8488F3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7C9D7579"/>
    <w:multiLevelType w:val="multilevel"/>
    <w:tmpl w:val="DF00BB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7F565FA3"/>
    <w:multiLevelType w:val="multilevel"/>
    <w:tmpl w:val="762CEB7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68"/>
  </w:num>
  <w:num w:numId="3">
    <w:abstractNumId w:val="22"/>
  </w:num>
  <w:num w:numId="4">
    <w:abstractNumId w:val="200"/>
  </w:num>
  <w:num w:numId="5">
    <w:abstractNumId w:val="23"/>
  </w:num>
  <w:num w:numId="6">
    <w:abstractNumId w:val="152"/>
  </w:num>
  <w:num w:numId="7">
    <w:abstractNumId w:val="123"/>
  </w:num>
  <w:num w:numId="8">
    <w:abstractNumId w:val="44"/>
  </w:num>
  <w:num w:numId="9">
    <w:abstractNumId w:val="90"/>
  </w:num>
  <w:num w:numId="10">
    <w:abstractNumId w:val="50"/>
  </w:num>
  <w:num w:numId="11">
    <w:abstractNumId w:val="227"/>
  </w:num>
  <w:num w:numId="12">
    <w:abstractNumId w:val="64"/>
  </w:num>
  <w:num w:numId="13">
    <w:abstractNumId w:val="218"/>
  </w:num>
  <w:num w:numId="14">
    <w:abstractNumId w:val="24"/>
  </w:num>
  <w:num w:numId="15">
    <w:abstractNumId w:val="249"/>
  </w:num>
  <w:num w:numId="16">
    <w:abstractNumId w:val="47"/>
  </w:num>
  <w:num w:numId="17">
    <w:abstractNumId w:val="235"/>
  </w:num>
  <w:num w:numId="18">
    <w:abstractNumId w:val="176"/>
  </w:num>
  <w:num w:numId="19">
    <w:abstractNumId w:val="150"/>
  </w:num>
  <w:num w:numId="20">
    <w:abstractNumId w:val="220"/>
  </w:num>
  <w:num w:numId="21">
    <w:abstractNumId w:val="91"/>
  </w:num>
  <w:num w:numId="22">
    <w:abstractNumId w:val="127"/>
  </w:num>
  <w:num w:numId="23">
    <w:abstractNumId w:val="144"/>
  </w:num>
  <w:num w:numId="24">
    <w:abstractNumId w:val="184"/>
  </w:num>
  <w:num w:numId="25">
    <w:abstractNumId w:val="155"/>
  </w:num>
  <w:num w:numId="26">
    <w:abstractNumId w:val="214"/>
  </w:num>
  <w:num w:numId="27">
    <w:abstractNumId w:val="132"/>
  </w:num>
  <w:num w:numId="28">
    <w:abstractNumId w:val="180"/>
  </w:num>
  <w:num w:numId="29">
    <w:abstractNumId w:val="212"/>
  </w:num>
  <w:num w:numId="30">
    <w:abstractNumId w:val="240"/>
  </w:num>
  <w:num w:numId="31">
    <w:abstractNumId w:val="59"/>
  </w:num>
  <w:num w:numId="32">
    <w:abstractNumId w:val="210"/>
  </w:num>
  <w:num w:numId="33">
    <w:abstractNumId w:val="171"/>
  </w:num>
  <w:num w:numId="34">
    <w:abstractNumId w:val="181"/>
  </w:num>
  <w:num w:numId="35">
    <w:abstractNumId w:val="241"/>
  </w:num>
  <w:num w:numId="36">
    <w:abstractNumId w:val="130"/>
  </w:num>
  <w:num w:numId="37">
    <w:abstractNumId w:val="183"/>
  </w:num>
  <w:num w:numId="38">
    <w:abstractNumId w:val="100"/>
  </w:num>
  <w:num w:numId="39">
    <w:abstractNumId w:val="197"/>
  </w:num>
  <w:num w:numId="40">
    <w:abstractNumId w:val="179"/>
  </w:num>
  <w:num w:numId="41">
    <w:abstractNumId w:val="222"/>
  </w:num>
  <w:num w:numId="42">
    <w:abstractNumId w:val="228"/>
  </w:num>
  <w:num w:numId="43">
    <w:abstractNumId w:val="42"/>
  </w:num>
  <w:num w:numId="44">
    <w:abstractNumId w:val="188"/>
  </w:num>
  <w:num w:numId="45">
    <w:abstractNumId w:val="70"/>
  </w:num>
  <w:num w:numId="46">
    <w:abstractNumId w:val="66"/>
  </w:num>
  <w:num w:numId="47">
    <w:abstractNumId w:val="266"/>
  </w:num>
  <w:num w:numId="48">
    <w:abstractNumId w:val="146"/>
  </w:num>
  <w:num w:numId="49">
    <w:abstractNumId w:val="78"/>
  </w:num>
  <w:num w:numId="50">
    <w:abstractNumId w:val="239"/>
  </w:num>
  <w:num w:numId="51">
    <w:abstractNumId w:val="107"/>
  </w:num>
  <w:num w:numId="52">
    <w:abstractNumId w:val="205"/>
  </w:num>
  <w:num w:numId="53">
    <w:abstractNumId w:val="204"/>
  </w:num>
  <w:num w:numId="54">
    <w:abstractNumId w:val="255"/>
  </w:num>
  <w:num w:numId="55">
    <w:abstractNumId w:val="194"/>
  </w:num>
  <w:num w:numId="56">
    <w:abstractNumId w:val="198"/>
  </w:num>
  <w:num w:numId="57">
    <w:abstractNumId w:val="263"/>
  </w:num>
  <w:num w:numId="58">
    <w:abstractNumId w:val="54"/>
  </w:num>
  <w:num w:numId="59">
    <w:abstractNumId w:val="208"/>
  </w:num>
  <w:num w:numId="60">
    <w:abstractNumId w:val="267"/>
  </w:num>
  <w:num w:numId="61">
    <w:abstractNumId w:val="98"/>
  </w:num>
  <w:num w:numId="62">
    <w:abstractNumId w:val="154"/>
  </w:num>
  <w:num w:numId="63">
    <w:abstractNumId w:val="99"/>
  </w:num>
  <w:num w:numId="64">
    <w:abstractNumId w:val="94"/>
  </w:num>
  <w:num w:numId="65">
    <w:abstractNumId w:val="166"/>
  </w:num>
  <w:num w:numId="66">
    <w:abstractNumId w:val="76"/>
  </w:num>
  <w:num w:numId="67">
    <w:abstractNumId w:val="237"/>
  </w:num>
  <w:num w:numId="68">
    <w:abstractNumId w:val="195"/>
  </w:num>
  <w:num w:numId="69">
    <w:abstractNumId w:val="162"/>
  </w:num>
  <w:num w:numId="70">
    <w:abstractNumId w:val="182"/>
  </w:num>
  <w:num w:numId="71">
    <w:abstractNumId w:val="139"/>
  </w:num>
  <w:num w:numId="72">
    <w:abstractNumId w:val="141"/>
  </w:num>
  <w:num w:numId="73">
    <w:abstractNumId w:val="72"/>
  </w:num>
  <w:num w:numId="74">
    <w:abstractNumId w:val="149"/>
  </w:num>
  <w:num w:numId="75">
    <w:abstractNumId w:val="219"/>
  </w:num>
  <w:num w:numId="76">
    <w:abstractNumId w:val="234"/>
  </w:num>
  <w:num w:numId="77">
    <w:abstractNumId w:val="156"/>
  </w:num>
  <w:num w:numId="78">
    <w:abstractNumId w:val="211"/>
  </w:num>
  <w:num w:numId="79">
    <w:abstractNumId w:val="27"/>
  </w:num>
  <w:num w:numId="80">
    <w:abstractNumId w:val="75"/>
  </w:num>
  <w:num w:numId="81">
    <w:abstractNumId w:val="120"/>
  </w:num>
  <w:num w:numId="82">
    <w:abstractNumId w:val="251"/>
  </w:num>
  <w:num w:numId="83">
    <w:abstractNumId w:val="108"/>
  </w:num>
  <w:num w:numId="84">
    <w:abstractNumId w:val="133"/>
  </w:num>
  <w:num w:numId="85">
    <w:abstractNumId w:val="161"/>
  </w:num>
  <w:num w:numId="86">
    <w:abstractNumId w:val="88"/>
  </w:num>
  <w:num w:numId="87">
    <w:abstractNumId w:val="126"/>
  </w:num>
  <w:num w:numId="88">
    <w:abstractNumId w:val="163"/>
  </w:num>
  <w:num w:numId="89">
    <w:abstractNumId w:val="185"/>
  </w:num>
  <w:num w:numId="90">
    <w:abstractNumId w:val="118"/>
  </w:num>
  <w:num w:numId="91">
    <w:abstractNumId w:val="203"/>
  </w:num>
  <w:num w:numId="92">
    <w:abstractNumId w:val="104"/>
  </w:num>
  <w:num w:numId="93">
    <w:abstractNumId w:val="209"/>
  </w:num>
  <w:num w:numId="94">
    <w:abstractNumId w:val="96"/>
  </w:num>
  <w:num w:numId="95">
    <w:abstractNumId w:val="119"/>
  </w:num>
  <w:num w:numId="96">
    <w:abstractNumId w:val="131"/>
  </w:num>
  <w:num w:numId="97">
    <w:abstractNumId w:val="221"/>
  </w:num>
  <w:num w:numId="98">
    <w:abstractNumId w:val="77"/>
  </w:num>
  <w:num w:numId="99">
    <w:abstractNumId w:val="46"/>
  </w:num>
  <w:num w:numId="100">
    <w:abstractNumId w:val="137"/>
  </w:num>
  <w:num w:numId="101">
    <w:abstractNumId w:val="215"/>
  </w:num>
  <w:num w:numId="102">
    <w:abstractNumId w:val="109"/>
  </w:num>
  <w:num w:numId="103">
    <w:abstractNumId w:val="193"/>
  </w:num>
  <w:num w:numId="104">
    <w:abstractNumId w:val="252"/>
  </w:num>
  <w:num w:numId="105">
    <w:abstractNumId w:val="224"/>
  </w:num>
  <w:num w:numId="106">
    <w:abstractNumId w:val="33"/>
  </w:num>
  <w:num w:numId="107">
    <w:abstractNumId w:val="26"/>
  </w:num>
  <w:num w:numId="108">
    <w:abstractNumId w:val="111"/>
  </w:num>
  <w:num w:numId="109">
    <w:abstractNumId w:val="201"/>
  </w:num>
  <w:num w:numId="110">
    <w:abstractNumId w:val="81"/>
  </w:num>
  <w:num w:numId="111">
    <w:abstractNumId w:val="52"/>
  </w:num>
  <w:num w:numId="112">
    <w:abstractNumId w:val="28"/>
  </w:num>
  <w:num w:numId="113">
    <w:abstractNumId w:val="97"/>
  </w:num>
  <w:num w:numId="114">
    <w:abstractNumId w:val="153"/>
  </w:num>
  <w:num w:numId="115">
    <w:abstractNumId w:val="258"/>
  </w:num>
  <w:num w:numId="116">
    <w:abstractNumId w:val="31"/>
  </w:num>
  <w:num w:numId="117">
    <w:abstractNumId w:val="256"/>
  </w:num>
  <w:num w:numId="118">
    <w:abstractNumId w:val="129"/>
  </w:num>
  <w:num w:numId="119">
    <w:abstractNumId w:val="148"/>
  </w:num>
  <w:num w:numId="120">
    <w:abstractNumId w:val="178"/>
  </w:num>
  <w:num w:numId="121">
    <w:abstractNumId w:val="68"/>
  </w:num>
  <w:num w:numId="122">
    <w:abstractNumId w:val="80"/>
  </w:num>
  <w:num w:numId="123">
    <w:abstractNumId w:val="112"/>
  </w:num>
  <w:num w:numId="124">
    <w:abstractNumId w:val="86"/>
  </w:num>
  <w:num w:numId="125">
    <w:abstractNumId w:val="261"/>
  </w:num>
  <w:num w:numId="126">
    <w:abstractNumId w:val="143"/>
  </w:num>
  <w:num w:numId="127">
    <w:abstractNumId w:val="202"/>
  </w:num>
  <w:num w:numId="128">
    <w:abstractNumId w:val="84"/>
  </w:num>
  <w:num w:numId="129">
    <w:abstractNumId w:val="57"/>
  </w:num>
  <w:num w:numId="130">
    <w:abstractNumId w:val="53"/>
  </w:num>
  <w:num w:numId="131">
    <w:abstractNumId w:val="231"/>
  </w:num>
  <w:num w:numId="132">
    <w:abstractNumId w:val="122"/>
  </w:num>
  <w:num w:numId="133">
    <w:abstractNumId w:val="191"/>
  </w:num>
  <w:num w:numId="134">
    <w:abstractNumId w:val="71"/>
  </w:num>
  <w:num w:numId="135">
    <w:abstractNumId w:val="207"/>
  </w:num>
  <w:num w:numId="136">
    <w:abstractNumId w:val="35"/>
  </w:num>
  <w:num w:numId="137">
    <w:abstractNumId w:val="217"/>
  </w:num>
  <w:num w:numId="138">
    <w:abstractNumId w:val="172"/>
  </w:num>
  <w:num w:numId="139">
    <w:abstractNumId w:val="115"/>
  </w:num>
  <w:num w:numId="140">
    <w:abstractNumId w:val="189"/>
  </w:num>
  <w:num w:numId="141">
    <w:abstractNumId w:val="124"/>
  </w:num>
  <w:num w:numId="142">
    <w:abstractNumId w:val="243"/>
  </w:num>
  <w:num w:numId="143">
    <w:abstractNumId w:val="55"/>
  </w:num>
  <w:num w:numId="144">
    <w:abstractNumId w:val="192"/>
  </w:num>
  <w:num w:numId="145">
    <w:abstractNumId w:val="259"/>
  </w:num>
  <w:num w:numId="146">
    <w:abstractNumId w:val="142"/>
  </w:num>
  <w:num w:numId="147">
    <w:abstractNumId w:val="199"/>
  </w:num>
  <w:num w:numId="148">
    <w:abstractNumId w:val="43"/>
  </w:num>
  <w:num w:numId="149">
    <w:abstractNumId w:val="223"/>
  </w:num>
  <w:num w:numId="150">
    <w:abstractNumId w:val="257"/>
  </w:num>
  <w:num w:numId="151">
    <w:abstractNumId w:val="245"/>
  </w:num>
  <w:num w:numId="152">
    <w:abstractNumId w:val="151"/>
  </w:num>
  <w:num w:numId="153">
    <w:abstractNumId w:val="74"/>
  </w:num>
  <w:num w:numId="154">
    <w:abstractNumId w:val="128"/>
  </w:num>
  <w:num w:numId="155">
    <w:abstractNumId w:val="41"/>
  </w:num>
  <w:num w:numId="156">
    <w:abstractNumId w:val="170"/>
  </w:num>
  <w:num w:numId="157">
    <w:abstractNumId w:val="186"/>
  </w:num>
  <w:num w:numId="158">
    <w:abstractNumId w:val="145"/>
  </w:num>
  <w:num w:numId="159">
    <w:abstractNumId w:val="250"/>
  </w:num>
  <w:num w:numId="160">
    <w:abstractNumId w:val="175"/>
  </w:num>
  <w:num w:numId="161">
    <w:abstractNumId w:val="147"/>
  </w:num>
  <w:num w:numId="162">
    <w:abstractNumId w:val="248"/>
  </w:num>
  <w:num w:numId="163">
    <w:abstractNumId w:val="265"/>
  </w:num>
  <w:num w:numId="164">
    <w:abstractNumId w:val="58"/>
  </w:num>
  <w:num w:numId="165">
    <w:abstractNumId w:val="89"/>
  </w:num>
  <w:num w:numId="166">
    <w:abstractNumId w:val="135"/>
  </w:num>
  <w:num w:numId="167">
    <w:abstractNumId w:val="25"/>
  </w:num>
  <w:num w:numId="168">
    <w:abstractNumId w:val="238"/>
  </w:num>
  <w:num w:numId="169">
    <w:abstractNumId w:val="69"/>
  </w:num>
  <w:num w:numId="170">
    <w:abstractNumId w:val="105"/>
  </w:num>
  <w:num w:numId="171">
    <w:abstractNumId w:val="244"/>
  </w:num>
  <w:num w:numId="172">
    <w:abstractNumId w:val="49"/>
  </w:num>
  <w:num w:numId="173">
    <w:abstractNumId w:val="216"/>
  </w:num>
  <w:num w:numId="174">
    <w:abstractNumId w:val="29"/>
  </w:num>
  <w:num w:numId="175">
    <w:abstractNumId w:val="73"/>
  </w:num>
  <w:num w:numId="176">
    <w:abstractNumId w:val="56"/>
  </w:num>
  <w:num w:numId="177">
    <w:abstractNumId w:val="236"/>
  </w:num>
  <w:num w:numId="178">
    <w:abstractNumId w:val="30"/>
  </w:num>
  <w:num w:numId="179">
    <w:abstractNumId w:val="106"/>
  </w:num>
  <w:num w:numId="180">
    <w:abstractNumId w:val="93"/>
  </w:num>
  <w:num w:numId="181">
    <w:abstractNumId w:val="232"/>
  </w:num>
  <w:num w:numId="182">
    <w:abstractNumId w:val="160"/>
  </w:num>
  <w:num w:numId="183">
    <w:abstractNumId w:val="190"/>
  </w:num>
  <w:num w:numId="184">
    <w:abstractNumId w:val="230"/>
  </w:num>
  <w:num w:numId="185">
    <w:abstractNumId w:val="61"/>
  </w:num>
  <w:num w:numId="186">
    <w:abstractNumId w:val="159"/>
  </w:num>
  <w:num w:numId="187">
    <w:abstractNumId w:val="113"/>
  </w:num>
  <w:num w:numId="188">
    <w:abstractNumId w:val="136"/>
  </w:num>
  <w:num w:numId="189">
    <w:abstractNumId w:val="169"/>
  </w:num>
  <w:num w:numId="190">
    <w:abstractNumId w:val="213"/>
  </w:num>
  <w:num w:numId="191">
    <w:abstractNumId w:val="164"/>
  </w:num>
  <w:num w:numId="192">
    <w:abstractNumId w:val="157"/>
  </w:num>
  <w:num w:numId="193">
    <w:abstractNumId w:val="254"/>
  </w:num>
  <w:num w:numId="194">
    <w:abstractNumId w:val="158"/>
  </w:num>
  <w:num w:numId="195">
    <w:abstractNumId w:val="37"/>
  </w:num>
  <w:num w:numId="196">
    <w:abstractNumId w:val="125"/>
  </w:num>
  <w:num w:numId="197">
    <w:abstractNumId w:val="262"/>
  </w:num>
  <w:num w:numId="198">
    <w:abstractNumId w:val="187"/>
  </w:num>
  <w:num w:numId="199">
    <w:abstractNumId w:val="87"/>
  </w:num>
  <w:num w:numId="200">
    <w:abstractNumId w:val="40"/>
  </w:num>
  <w:num w:numId="201">
    <w:abstractNumId w:val="62"/>
  </w:num>
  <w:num w:numId="202">
    <w:abstractNumId w:val="174"/>
  </w:num>
  <w:num w:numId="203">
    <w:abstractNumId w:val="253"/>
  </w:num>
  <w:num w:numId="204">
    <w:abstractNumId w:val="167"/>
  </w:num>
  <w:num w:numId="205">
    <w:abstractNumId w:val="67"/>
  </w:num>
  <w:num w:numId="206">
    <w:abstractNumId w:val="102"/>
  </w:num>
  <w:num w:numId="207">
    <w:abstractNumId w:val="39"/>
  </w:num>
  <w:num w:numId="208">
    <w:abstractNumId w:val="260"/>
  </w:num>
  <w:num w:numId="209">
    <w:abstractNumId w:val="21"/>
  </w:num>
  <w:num w:numId="210">
    <w:abstractNumId w:val="117"/>
  </w:num>
  <w:num w:numId="211">
    <w:abstractNumId w:val="48"/>
  </w:num>
  <w:num w:numId="212">
    <w:abstractNumId w:val="242"/>
  </w:num>
  <w:num w:numId="213">
    <w:abstractNumId w:val="32"/>
  </w:num>
  <w:num w:numId="214">
    <w:abstractNumId w:val="165"/>
  </w:num>
  <w:num w:numId="215">
    <w:abstractNumId w:val="247"/>
  </w:num>
  <w:num w:numId="216">
    <w:abstractNumId w:val="51"/>
  </w:num>
  <w:num w:numId="217">
    <w:abstractNumId w:val="264"/>
  </w:num>
  <w:num w:numId="218">
    <w:abstractNumId w:val="225"/>
  </w:num>
  <w:num w:numId="219">
    <w:abstractNumId w:val="95"/>
  </w:num>
  <w:num w:numId="220">
    <w:abstractNumId w:val="85"/>
  </w:num>
  <w:num w:numId="221">
    <w:abstractNumId w:val="63"/>
  </w:num>
  <w:num w:numId="222">
    <w:abstractNumId w:val="114"/>
  </w:num>
  <w:num w:numId="223">
    <w:abstractNumId w:val="226"/>
  </w:num>
  <w:num w:numId="224">
    <w:abstractNumId w:val="45"/>
  </w:num>
  <w:num w:numId="225">
    <w:abstractNumId w:val="65"/>
  </w:num>
  <w:num w:numId="226">
    <w:abstractNumId w:val="103"/>
  </w:num>
  <w:num w:numId="227">
    <w:abstractNumId w:val="196"/>
  </w:num>
  <w:num w:numId="228">
    <w:abstractNumId w:val="138"/>
  </w:num>
  <w:num w:numId="229">
    <w:abstractNumId w:val="92"/>
  </w:num>
  <w:num w:numId="230">
    <w:abstractNumId w:val="82"/>
  </w:num>
  <w:num w:numId="231">
    <w:abstractNumId w:val="134"/>
  </w:num>
  <w:num w:numId="232">
    <w:abstractNumId w:val="38"/>
  </w:num>
  <w:num w:numId="233">
    <w:abstractNumId w:val="177"/>
  </w:num>
  <w:num w:numId="234">
    <w:abstractNumId w:val="229"/>
  </w:num>
  <w:num w:numId="235">
    <w:abstractNumId w:val="34"/>
  </w:num>
  <w:num w:numId="236">
    <w:abstractNumId w:val="173"/>
  </w:num>
  <w:num w:numId="237">
    <w:abstractNumId w:val="233"/>
  </w:num>
  <w:num w:numId="238">
    <w:abstractNumId w:val="101"/>
  </w:num>
  <w:num w:numId="239">
    <w:abstractNumId w:val="19"/>
  </w:num>
  <w:num w:numId="240">
    <w:abstractNumId w:val="18"/>
  </w:num>
  <w:num w:numId="241">
    <w:abstractNumId w:val="17"/>
  </w:num>
  <w:num w:numId="242">
    <w:abstractNumId w:val="20"/>
  </w:num>
  <w:num w:numId="243">
    <w:abstractNumId w:val="206"/>
  </w:num>
  <w:num w:numId="244">
    <w:abstractNumId w:val="36"/>
  </w:num>
  <w:num w:numId="245">
    <w:abstractNumId w:val="121"/>
  </w:num>
  <w:num w:numId="246">
    <w:abstractNumId w:val="83"/>
  </w:num>
  <w:num w:numId="247">
    <w:abstractNumId w:val="246"/>
  </w:num>
  <w:num w:numId="248">
    <w:abstractNumId w:val="140"/>
  </w:num>
  <w:num w:numId="249">
    <w:abstractNumId w:val="60"/>
  </w:num>
  <w:num w:numId="250">
    <w:abstractNumId w:val="110"/>
  </w:num>
  <w:num w:numId="251">
    <w:abstractNumId w:val="116"/>
  </w:num>
  <w:num w:numId="252">
    <w:abstractNumId w:val="79"/>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defaultTableStyle w:val="a"/>
  <w:drawingGridHorizontalSpacing w:val="120"/>
  <w:drawingGridVerticalSpacing w:val="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978B6"/>
    <w:rsid w:val="00002F6A"/>
    <w:rsid w:val="00004F5A"/>
    <w:rsid w:val="00011067"/>
    <w:rsid w:val="000124BD"/>
    <w:rsid w:val="00012F34"/>
    <w:rsid w:val="0002304B"/>
    <w:rsid w:val="0002316A"/>
    <w:rsid w:val="00023AC0"/>
    <w:rsid w:val="00025630"/>
    <w:rsid w:val="00026C2B"/>
    <w:rsid w:val="00030D1D"/>
    <w:rsid w:val="0003314A"/>
    <w:rsid w:val="00034530"/>
    <w:rsid w:val="0003682C"/>
    <w:rsid w:val="0003772E"/>
    <w:rsid w:val="00042CE2"/>
    <w:rsid w:val="00042F26"/>
    <w:rsid w:val="000465AA"/>
    <w:rsid w:val="00050B8C"/>
    <w:rsid w:val="00050DAF"/>
    <w:rsid w:val="0005410D"/>
    <w:rsid w:val="000541B9"/>
    <w:rsid w:val="00057155"/>
    <w:rsid w:val="00057ACD"/>
    <w:rsid w:val="00062FAC"/>
    <w:rsid w:val="000637AE"/>
    <w:rsid w:val="00066296"/>
    <w:rsid w:val="000676B5"/>
    <w:rsid w:val="0007068E"/>
    <w:rsid w:val="000711A8"/>
    <w:rsid w:val="00071753"/>
    <w:rsid w:val="00071BE0"/>
    <w:rsid w:val="00072181"/>
    <w:rsid w:val="00076C27"/>
    <w:rsid w:val="000866C4"/>
    <w:rsid w:val="00086BF9"/>
    <w:rsid w:val="00092968"/>
    <w:rsid w:val="00094759"/>
    <w:rsid w:val="0009562C"/>
    <w:rsid w:val="00096105"/>
    <w:rsid w:val="000963AD"/>
    <w:rsid w:val="000A2002"/>
    <w:rsid w:val="000A247E"/>
    <w:rsid w:val="000A4BE2"/>
    <w:rsid w:val="000A6647"/>
    <w:rsid w:val="000A6C4C"/>
    <w:rsid w:val="000B01F8"/>
    <w:rsid w:val="000B1E86"/>
    <w:rsid w:val="000B456F"/>
    <w:rsid w:val="000B5839"/>
    <w:rsid w:val="000C08F4"/>
    <w:rsid w:val="000C3410"/>
    <w:rsid w:val="000C490A"/>
    <w:rsid w:val="000C69B8"/>
    <w:rsid w:val="000C7A53"/>
    <w:rsid w:val="000D1399"/>
    <w:rsid w:val="000D657F"/>
    <w:rsid w:val="000D79D2"/>
    <w:rsid w:val="000E0D28"/>
    <w:rsid w:val="000E1DCB"/>
    <w:rsid w:val="000E2BF3"/>
    <w:rsid w:val="000E32BC"/>
    <w:rsid w:val="000E77B7"/>
    <w:rsid w:val="000E7D5A"/>
    <w:rsid w:val="000F066C"/>
    <w:rsid w:val="000F0BCD"/>
    <w:rsid w:val="00100C0D"/>
    <w:rsid w:val="00101EAD"/>
    <w:rsid w:val="001033A9"/>
    <w:rsid w:val="00104A38"/>
    <w:rsid w:val="00105464"/>
    <w:rsid w:val="00110E07"/>
    <w:rsid w:val="00116C1B"/>
    <w:rsid w:val="00116DC6"/>
    <w:rsid w:val="00120BF5"/>
    <w:rsid w:val="001212AD"/>
    <w:rsid w:val="00121ACE"/>
    <w:rsid w:val="0012577D"/>
    <w:rsid w:val="001273AA"/>
    <w:rsid w:val="00127555"/>
    <w:rsid w:val="00136598"/>
    <w:rsid w:val="00136BA5"/>
    <w:rsid w:val="00141A59"/>
    <w:rsid w:val="0014535C"/>
    <w:rsid w:val="0014769B"/>
    <w:rsid w:val="00151127"/>
    <w:rsid w:val="00152D13"/>
    <w:rsid w:val="001547FB"/>
    <w:rsid w:val="00154B2C"/>
    <w:rsid w:val="00155862"/>
    <w:rsid w:val="00156B14"/>
    <w:rsid w:val="00161988"/>
    <w:rsid w:val="00165556"/>
    <w:rsid w:val="00165844"/>
    <w:rsid w:val="001667D4"/>
    <w:rsid w:val="001679EE"/>
    <w:rsid w:val="00170327"/>
    <w:rsid w:val="0017360B"/>
    <w:rsid w:val="00173B57"/>
    <w:rsid w:val="00175459"/>
    <w:rsid w:val="00176930"/>
    <w:rsid w:val="0018335C"/>
    <w:rsid w:val="00187A6E"/>
    <w:rsid w:val="00192A5F"/>
    <w:rsid w:val="0019327D"/>
    <w:rsid w:val="00195949"/>
    <w:rsid w:val="0019722F"/>
    <w:rsid w:val="001A01C1"/>
    <w:rsid w:val="001A5F4C"/>
    <w:rsid w:val="001B1625"/>
    <w:rsid w:val="001B4224"/>
    <w:rsid w:val="001B5FF4"/>
    <w:rsid w:val="001B6522"/>
    <w:rsid w:val="001B7792"/>
    <w:rsid w:val="001C091E"/>
    <w:rsid w:val="001C48FE"/>
    <w:rsid w:val="001C4DCA"/>
    <w:rsid w:val="001C5E44"/>
    <w:rsid w:val="001C67CF"/>
    <w:rsid w:val="001D2B9A"/>
    <w:rsid w:val="001D4D59"/>
    <w:rsid w:val="001D72B9"/>
    <w:rsid w:val="001D72FF"/>
    <w:rsid w:val="001E0ED2"/>
    <w:rsid w:val="001E22E8"/>
    <w:rsid w:val="001E3C0E"/>
    <w:rsid w:val="001E48F1"/>
    <w:rsid w:val="001E56FB"/>
    <w:rsid w:val="001F0DDE"/>
    <w:rsid w:val="001F2187"/>
    <w:rsid w:val="001F294C"/>
    <w:rsid w:val="001F38C3"/>
    <w:rsid w:val="001F59DD"/>
    <w:rsid w:val="001F70C3"/>
    <w:rsid w:val="002002EB"/>
    <w:rsid w:val="00201342"/>
    <w:rsid w:val="00210027"/>
    <w:rsid w:val="00210A6B"/>
    <w:rsid w:val="00217654"/>
    <w:rsid w:val="00221BEA"/>
    <w:rsid w:val="002239A2"/>
    <w:rsid w:val="00234834"/>
    <w:rsid w:val="00241F10"/>
    <w:rsid w:val="00243A93"/>
    <w:rsid w:val="00244F9E"/>
    <w:rsid w:val="002511F4"/>
    <w:rsid w:val="0025226D"/>
    <w:rsid w:val="00252C3C"/>
    <w:rsid w:val="00253DCD"/>
    <w:rsid w:val="00257BC3"/>
    <w:rsid w:val="00260705"/>
    <w:rsid w:val="002650CB"/>
    <w:rsid w:val="0026712F"/>
    <w:rsid w:val="00273DB2"/>
    <w:rsid w:val="00276F20"/>
    <w:rsid w:val="00281383"/>
    <w:rsid w:val="002850B7"/>
    <w:rsid w:val="00290F93"/>
    <w:rsid w:val="002925DC"/>
    <w:rsid w:val="00292FF6"/>
    <w:rsid w:val="002955C7"/>
    <w:rsid w:val="002A7942"/>
    <w:rsid w:val="002B133E"/>
    <w:rsid w:val="002B1916"/>
    <w:rsid w:val="002B365B"/>
    <w:rsid w:val="002B68E6"/>
    <w:rsid w:val="002C184F"/>
    <w:rsid w:val="002C2F35"/>
    <w:rsid w:val="002C35EE"/>
    <w:rsid w:val="002C781A"/>
    <w:rsid w:val="002D09E2"/>
    <w:rsid w:val="002D0E71"/>
    <w:rsid w:val="002D1816"/>
    <w:rsid w:val="002D1904"/>
    <w:rsid w:val="002D225D"/>
    <w:rsid w:val="002D26FC"/>
    <w:rsid w:val="002D33AA"/>
    <w:rsid w:val="002D4CCE"/>
    <w:rsid w:val="002D7645"/>
    <w:rsid w:val="002D7A3F"/>
    <w:rsid w:val="002E2173"/>
    <w:rsid w:val="002E25BD"/>
    <w:rsid w:val="002E5D7F"/>
    <w:rsid w:val="002E6BA4"/>
    <w:rsid w:val="002F16E9"/>
    <w:rsid w:val="002F354E"/>
    <w:rsid w:val="002F7115"/>
    <w:rsid w:val="002F7374"/>
    <w:rsid w:val="00303EC9"/>
    <w:rsid w:val="003047C0"/>
    <w:rsid w:val="003052DE"/>
    <w:rsid w:val="00305B2D"/>
    <w:rsid w:val="003069F2"/>
    <w:rsid w:val="00307F6F"/>
    <w:rsid w:val="00310BA2"/>
    <w:rsid w:val="00311F85"/>
    <w:rsid w:val="00312315"/>
    <w:rsid w:val="00312E0C"/>
    <w:rsid w:val="00313766"/>
    <w:rsid w:val="00316A17"/>
    <w:rsid w:val="003214B8"/>
    <w:rsid w:val="00321E5A"/>
    <w:rsid w:val="003225FD"/>
    <w:rsid w:val="00323645"/>
    <w:rsid w:val="0032543D"/>
    <w:rsid w:val="003279A1"/>
    <w:rsid w:val="00331EA7"/>
    <w:rsid w:val="00333608"/>
    <w:rsid w:val="003366EF"/>
    <w:rsid w:val="0034102F"/>
    <w:rsid w:val="00341352"/>
    <w:rsid w:val="00341A08"/>
    <w:rsid w:val="00351950"/>
    <w:rsid w:val="00354B32"/>
    <w:rsid w:val="00355298"/>
    <w:rsid w:val="00355781"/>
    <w:rsid w:val="00356ACC"/>
    <w:rsid w:val="00356F45"/>
    <w:rsid w:val="00360E7C"/>
    <w:rsid w:val="00362D53"/>
    <w:rsid w:val="00364D50"/>
    <w:rsid w:val="00367202"/>
    <w:rsid w:val="003702BB"/>
    <w:rsid w:val="00370FA1"/>
    <w:rsid w:val="00371421"/>
    <w:rsid w:val="003729CF"/>
    <w:rsid w:val="00372E9C"/>
    <w:rsid w:val="0037325E"/>
    <w:rsid w:val="003816CD"/>
    <w:rsid w:val="003825ED"/>
    <w:rsid w:val="00383F3C"/>
    <w:rsid w:val="00384CEB"/>
    <w:rsid w:val="00386715"/>
    <w:rsid w:val="003900DD"/>
    <w:rsid w:val="003938AA"/>
    <w:rsid w:val="00395552"/>
    <w:rsid w:val="003962E0"/>
    <w:rsid w:val="00396521"/>
    <w:rsid w:val="003A2EAD"/>
    <w:rsid w:val="003A4504"/>
    <w:rsid w:val="003B1730"/>
    <w:rsid w:val="003B22EF"/>
    <w:rsid w:val="003B34CB"/>
    <w:rsid w:val="003B6EA0"/>
    <w:rsid w:val="003C16B7"/>
    <w:rsid w:val="003C424C"/>
    <w:rsid w:val="003C6FB8"/>
    <w:rsid w:val="003D002E"/>
    <w:rsid w:val="003D0744"/>
    <w:rsid w:val="003D4CF0"/>
    <w:rsid w:val="003D5453"/>
    <w:rsid w:val="003E00E2"/>
    <w:rsid w:val="003E0390"/>
    <w:rsid w:val="003E0957"/>
    <w:rsid w:val="003E4843"/>
    <w:rsid w:val="003E5D96"/>
    <w:rsid w:val="003E68E0"/>
    <w:rsid w:val="003E7AFB"/>
    <w:rsid w:val="003F2301"/>
    <w:rsid w:val="003F2E5E"/>
    <w:rsid w:val="003F2F91"/>
    <w:rsid w:val="003F3277"/>
    <w:rsid w:val="003F4294"/>
    <w:rsid w:val="003F453D"/>
    <w:rsid w:val="003F5504"/>
    <w:rsid w:val="003F5F4D"/>
    <w:rsid w:val="003F6729"/>
    <w:rsid w:val="003F7619"/>
    <w:rsid w:val="004022F3"/>
    <w:rsid w:val="0040557C"/>
    <w:rsid w:val="00411E0F"/>
    <w:rsid w:val="00420273"/>
    <w:rsid w:val="00424D0C"/>
    <w:rsid w:val="00424FF3"/>
    <w:rsid w:val="004257F2"/>
    <w:rsid w:val="0043226B"/>
    <w:rsid w:val="00434C26"/>
    <w:rsid w:val="004374E0"/>
    <w:rsid w:val="00437AD6"/>
    <w:rsid w:val="00437BA5"/>
    <w:rsid w:val="00441E43"/>
    <w:rsid w:val="004428EC"/>
    <w:rsid w:val="00444248"/>
    <w:rsid w:val="00446004"/>
    <w:rsid w:val="00447EBD"/>
    <w:rsid w:val="0045394F"/>
    <w:rsid w:val="004542FA"/>
    <w:rsid w:val="00455485"/>
    <w:rsid w:val="00455A05"/>
    <w:rsid w:val="0045604C"/>
    <w:rsid w:val="00460672"/>
    <w:rsid w:val="004623C6"/>
    <w:rsid w:val="004662E6"/>
    <w:rsid w:val="00466A20"/>
    <w:rsid w:val="00471E50"/>
    <w:rsid w:val="00472C34"/>
    <w:rsid w:val="00474C4B"/>
    <w:rsid w:val="00480E65"/>
    <w:rsid w:val="004811A6"/>
    <w:rsid w:val="004872BB"/>
    <w:rsid w:val="00490F05"/>
    <w:rsid w:val="00491062"/>
    <w:rsid w:val="00493B82"/>
    <w:rsid w:val="00494372"/>
    <w:rsid w:val="004977AE"/>
    <w:rsid w:val="004A002B"/>
    <w:rsid w:val="004A18B2"/>
    <w:rsid w:val="004A3037"/>
    <w:rsid w:val="004A3B0F"/>
    <w:rsid w:val="004A7EDB"/>
    <w:rsid w:val="004B589E"/>
    <w:rsid w:val="004B5978"/>
    <w:rsid w:val="004B6AC6"/>
    <w:rsid w:val="004C0574"/>
    <w:rsid w:val="004C20F0"/>
    <w:rsid w:val="004C31F6"/>
    <w:rsid w:val="004C5B31"/>
    <w:rsid w:val="004C707D"/>
    <w:rsid w:val="004D09F0"/>
    <w:rsid w:val="004D423D"/>
    <w:rsid w:val="004D4DAE"/>
    <w:rsid w:val="004D7D3F"/>
    <w:rsid w:val="004E0BE3"/>
    <w:rsid w:val="004F62CD"/>
    <w:rsid w:val="0050256B"/>
    <w:rsid w:val="0051079E"/>
    <w:rsid w:val="00510E5E"/>
    <w:rsid w:val="00511269"/>
    <w:rsid w:val="00515EC7"/>
    <w:rsid w:val="00515ED7"/>
    <w:rsid w:val="0051758D"/>
    <w:rsid w:val="005204A4"/>
    <w:rsid w:val="00523120"/>
    <w:rsid w:val="00526318"/>
    <w:rsid w:val="00527573"/>
    <w:rsid w:val="00530637"/>
    <w:rsid w:val="005307BC"/>
    <w:rsid w:val="00530870"/>
    <w:rsid w:val="005309A3"/>
    <w:rsid w:val="005317E3"/>
    <w:rsid w:val="00531A0F"/>
    <w:rsid w:val="00534698"/>
    <w:rsid w:val="00541AC5"/>
    <w:rsid w:val="005424F0"/>
    <w:rsid w:val="00551523"/>
    <w:rsid w:val="00560F3B"/>
    <w:rsid w:val="005665BF"/>
    <w:rsid w:val="00567423"/>
    <w:rsid w:val="005721C7"/>
    <w:rsid w:val="005818C8"/>
    <w:rsid w:val="00582B65"/>
    <w:rsid w:val="00590C8D"/>
    <w:rsid w:val="00593DBE"/>
    <w:rsid w:val="005A070C"/>
    <w:rsid w:val="005A24CA"/>
    <w:rsid w:val="005A3BB3"/>
    <w:rsid w:val="005A3F75"/>
    <w:rsid w:val="005A6AB0"/>
    <w:rsid w:val="005A7168"/>
    <w:rsid w:val="005B2BC3"/>
    <w:rsid w:val="005B44FA"/>
    <w:rsid w:val="005B5207"/>
    <w:rsid w:val="005B6778"/>
    <w:rsid w:val="005B6E1E"/>
    <w:rsid w:val="005C4631"/>
    <w:rsid w:val="005D08BC"/>
    <w:rsid w:val="005D260A"/>
    <w:rsid w:val="005D2AE4"/>
    <w:rsid w:val="005D6426"/>
    <w:rsid w:val="005D69CA"/>
    <w:rsid w:val="005D7BD7"/>
    <w:rsid w:val="005E5AEB"/>
    <w:rsid w:val="005E64A1"/>
    <w:rsid w:val="005E6839"/>
    <w:rsid w:val="005F1F35"/>
    <w:rsid w:val="005F6B78"/>
    <w:rsid w:val="006056B2"/>
    <w:rsid w:val="00610092"/>
    <w:rsid w:val="00611309"/>
    <w:rsid w:val="00612701"/>
    <w:rsid w:val="00612908"/>
    <w:rsid w:val="00613882"/>
    <w:rsid w:val="00613AC4"/>
    <w:rsid w:val="006167B0"/>
    <w:rsid w:val="00616EF2"/>
    <w:rsid w:val="006230A9"/>
    <w:rsid w:val="006239A8"/>
    <w:rsid w:val="006252C0"/>
    <w:rsid w:val="00625406"/>
    <w:rsid w:val="00627C4D"/>
    <w:rsid w:val="006339F5"/>
    <w:rsid w:val="006353AB"/>
    <w:rsid w:val="006420B6"/>
    <w:rsid w:val="006432C1"/>
    <w:rsid w:val="006511CE"/>
    <w:rsid w:val="00651C17"/>
    <w:rsid w:val="0065543B"/>
    <w:rsid w:val="006575A6"/>
    <w:rsid w:val="00657896"/>
    <w:rsid w:val="00657982"/>
    <w:rsid w:val="00660EDA"/>
    <w:rsid w:val="0066646C"/>
    <w:rsid w:val="00672F62"/>
    <w:rsid w:val="00675F4C"/>
    <w:rsid w:val="006819A4"/>
    <w:rsid w:val="00681EF6"/>
    <w:rsid w:val="0068377F"/>
    <w:rsid w:val="00693E3C"/>
    <w:rsid w:val="00694144"/>
    <w:rsid w:val="0069582E"/>
    <w:rsid w:val="006A14C3"/>
    <w:rsid w:val="006A456E"/>
    <w:rsid w:val="006A6175"/>
    <w:rsid w:val="006A6E37"/>
    <w:rsid w:val="006A6F3B"/>
    <w:rsid w:val="006B0CD9"/>
    <w:rsid w:val="006B1A3D"/>
    <w:rsid w:val="006B1BBA"/>
    <w:rsid w:val="006B221F"/>
    <w:rsid w:val="006B4E8C"/>
    <w:rsid w:val="006B6081"/>
    <w:rsid w:val="006C478E"/>
    <w:rsid w:val="006C5EDD"/>
    <w:rsid w:val="006C666F"/>
    <w:rsid w:val="006C7141"/>
    <w:rsid w:val="006D1C47"/>
    <w:rsid w:val="006D6757"/>
    <w:rsid w:val="006E0C30"/>
    <w:rsid w:val="006E486A"/>
    <w:rsid w:val="006E6124"/>
    <w:rsid w:val="006F0250"/>
    <w:rsid w:val="006F075E"/>
    <w:rsid w:val="006F39E9"/>
    <w:rsid w:val="006F3B73"/>
    <w:rsid w:val="006F4B82"/>
    <w:rsid w:val="006F4C08"/>
    <w:rsid w:val="006F7D0B"/>
    <w:rsid w:val="00706894"/>
    <w:rsid w:val="007073DB"/>
    <w:rsid w:val="00707DF6"/>
    <w:rsid w:val="007172D2"/>
    <w:rsid w:val="0072382F"/>
    <w:rsid w:val="00725093"/>
    <w:rsid w:val="007347D6"/>
    <w:rsid w:val="00734B1A"/>
    <w:rsid w:val="00742FB0"/>
    <w:rsid w:val="0074300B"/>
    <w:rsid w:val="007446B9"/>
    <w:rsid w:val="007461DD"/>
    <w:rsid w:val="00750E04"/>
    <w:rsid w:val="00760F9B"/>
    <w:rsid w:val="00763CB5"/>
    <w:rsid w:val="0076591B"/>
    <w:rsid w:val="00765D6D"/>
    <w:rsid w:val="0077086B"/>
    <w:rsid w:val="00772BF4"/>
    <w:rsid w:val="00776133"/>
    <w:rsid w:val="007765A5"/>
    <w:rsid w:val="00780F83"/>
    <w:rsid w:val="007815B7"/>
    <w:rsid w:val="00787637"/>
    <w:rsid w:val="007932EA"/>
    <w:rsid w:val="00793AE9"/>
    <w:rsid w:val="00795FBF"/>
    <w:rsid w:val="007972D3"/>
    <w:rsid w:val="007A0FA4"/>
    <w:rsid w:val="007A2390"/>
    <w:rsid w:val="007A23E0"/>
    <w:rsid w:val="007A270F"/>
    <w:rsid w:val="007A64C5"/>
    <w:rsid w:val="007A6BC3"/>
    <w:rsid w:val="007B3937"/>
    <w:rsid w:val="007B6BE5"/>
    <w:rsid w:val="007B7208"/>
    <w:rsid w:val="007B730F"/>
    <w:rsid w:val="007C388C"/>
    <w:rsid w:val="007C5C3A"/>
    <w:rsid w:val="007C5F31"/>
    <w:rsid w:val="007C7E6C"/>
    <w:rsid w:val="007D00B9"/>
    <w:rsid w:val="007D040C"/>
    <w:rsid w:val="007D0ACB"/>
    <w:rsid w:val="007D1636"/>
    <w:rsid w:val="007D2DAF"/>
    <w:rsid w:val="007E2B2B"/>
    <w:rsid w:val="007E650A"/>
    <w:rsid w:val="007E75BA"/>
    <w:rsid w:val="007F1A05"/>
    <w:rsid w:val="007F33FA"/>
    <w:rsid w:val="007F485E"/>
    <w:rsid w:val="007F6E4C"/>
    <w:rsid w:val="007F6EE0"/>
    <w:rsid w:val="0080322A"/>
    <w:rsid w:val="0080329A"/>
    <w:rsid w:val="00803CA3"/>
    <w:rsid w:val="00810086"/>
    <w:rsid w:val="00810096"/>
    <w:rsid w:val="00810B90"/>
    <w:rsid w:val="0081347B"/>
    <w:rsid w:val="00814E97"/>
    <w:rsid w:val="00817208"/>
    <w:rsid w:val="00820AC4"/>
    <w:rsid w:val="0082323A"/>
    <w:rsid w:val="008244B6"/>
    <w:rsid w:val="00826C80"/>
    <w:rsid w:val="008319FE"/>
    <w:rsid w:val="008338D1"/>
    <w:rsid w:val="008361A5"/>
    <w:rsid w:val="00836527"/>
    <w:rsid w:val="00842639"/>
    <w:rsid w:val="008467C8"/>
    <w:rsid w:val="00846E79"/>
    <w:rsid w:val="0085175F"/>
    <w:rsid w:val="00853099"/>
    <w:rsid w:val="008549C6"/>
    <w:rsid w:val="00857ACF"/>
    <w:rsid w:val="00860410"/>
    <w:rsid w:val="0087029E"/>
    <w:rsid w:val="00870D24"/>
    <w:rsid w:val="008728DA"/>
    <w:rsid w:val="00874E1C"/>
    <w:rsid w:val="008760DA"/>
    <w:rsid w:val="008776DF"/>
    <w:rsid w:val="00880781"/>
    <w:rsid w:val="00881C2C"/>
    <w:rsid w:val="008842A8"/>
    <w:rsid w:val="00884FDD"/>
    <w:rsid w:val="008877A5"/>
    <w:rsid w:val="008916D6"/>
    <w:rsid w:val="00891E20"/>
    <w:rsid w:val="00894276"/>
    <w:rsid w:val="00896A73"/>
    <w:rsid w:val="00896C46"/>
    <w:rsid w:val="008A7738"/>
    <w:rsid w:val="008A7C14"/>
    <w:rsid w:val="008B1316"/>
    <w:rsid w:val="008B1EC0"/>
    <w:rsid w:val="008B4900"/>
    <w:rsid w:val="008B514A"/>
    <w:rsid w:val="008C2A24"/>
    <w:rsid w:val="008C4893"/>
    <w:rsid w:val="008D14C3"/>
    <w:rsid w:val="008D1A92"/>
    <w:rsid w:val="008D2A46"/>
    <w:rsid w:val="008D3EC0"/>
    <w:rsid w:val="008E2B2A"/>
    <w:rsid w:val="008F2809"/>
    <w:rsid w:val="008F43AA"/>
    <w:rsid w:val="008F4BDD"/>
    <w:rsid w:val="008F53A6"/>
    <w:rsid w:val="008F60EA"/>
    <w:rsid w:val="008F7E19"/>
    <w:rsid w:val="00903AC9"/>
    <w:rsid w:val="0090445D"/>
    <w:rsid w:val="00907CE3"/>
    <w:rsid w:val="009104A3"/>
    <w:rsid w:val="00914A4F"/>
    <w:rsid w:val="009173DB"/>
    <w:rsid w:val="00917774"/>
    <w:rsid w:val="00917B5F"/>
    <w:rsid w:val="00920D4B"/>
    <w:rsid w:val="0092382D"/>
    <w:rsid w:val="00925914"/>
    <w:rsid w:val="0092666E"/>
    <w:rsid w:val="009273B5"/>
    <w:rsid w:val="00927555"/>
    <w:rsid w:val="0093185D"/>
    <w:rsid w:val="00933002"/>
    <w:rsid w:val="009337DF"/>
    <w:rsid w:val="00936762"/>
    <w:rsid w:val="00936F58"/>
    <w:rsid w:val="00937024"/>
    <w:rsid w:val="00943A60"/>
    <w:rsid w:val="00946698"/>
    <w:rsid w:val="00950CDB"/>
    <w:rsid w:val="0095360B"/>
    <w:rsid w:val="00956229"/>
    <w:rsid w:val="00956685"/>
    <w:rsid w:val="00956F3C"/>
    <w:rsid w:val="009570F8"/>
    <w:rsid w:val="009573D8"/>
    <w:rsid w:val="0096268D"/>
    <w:rsid w:val="00966289"/>
    <w:rsid w:val="0097199D"/>
    <w:rsid w:val="009730AD"/>
    <w:rsid w:val="00974ED0"/>
    <w:rsid w:val="00974F9E"/>
    <w:rsid w:val="009767FA"/>
    <w:rsid w:val="00977D6F"/>
    <w:rsid w:val="00980283"/>
    <w:rsid w:val="00987078"/>
    <w:rsid w:val="00987596"/>
    <w:rsid w:val="00987877"/>
    <w:rsid w:val="009915EF"/>
    <w:rsid w:val="00991D69"/>
    <w:rsid w:val="00992F6E"/>
    <w:rsid w:val="009939F7"/>
    <w:rsid w:val="009978B6"/>
    <w:rsid w:val="00997925"/>
    <w:rsid w:val="00997DA0"/>
    <w:rsid w:val="00997EC1"/>
    <w:rsid w:val="009A0DA5"/>
    <w:rsid w:val="009A3479"/>
    <w:rsid w:val="009A5571"/>
    <w:rsid w:val="009A5760"/>
    <w:rsid w:val="009A6A46"/>
    <w:rsid w:val="009B1297"/>
    <w:rsid w:val="009B143D"/>
    <w:rsid w:val="009B398E"/>
    <w:rsid w:val="009B5875"/>
    <w:rsid w:val="009B75C8"/>
    <w:rsid w:val="009B77F7"/>
    <w:rsid w:val="009C1644"/>
    <w:rsid w:val="009C4B31"/>
    <w:rsid w:val="009E0EBA"/>
    <w:rsid w:val="009E132B"/>
    <w:rsid w:val="009E42BF"/>
    <w:rsid w:val="009E44C6"/>
    <w:rsid w:val="009E5B96"/>
    <w:rsid w:val="009F1AD7"/>
    <w:rsid w:val="009F21E9"/>
    <w:rsid w:val="009F55C6"/>
    <w:rsid w:val="009F71C5"/>
    <w:rsid w:val="00A10B32"/>
    <w:rsid w:val="00A13221"/>
    <w:rsid w:val="00A23DDB"/>
    <w:rsid w:val="00A245AE"/>
    <w:rsid w:val="00A31133"/>
    <w:rsid w:val="00A314C7"/>
    <w:rsid w:val="00A33C9E"/>
    <w:rsid w:val="00A3455F"/>
    <w:rsid w:val="00A35AF8"/>
    <w:rsid w:val="00A361AD"/>
    <w:rsid w:val="00A3748C"/>
    <w:rsid w:val="00A42ED4"/>
    <w:rsid w:val="00A4504A"/>
    <w:rsid w:val="00A555FE"/>
    <w:rsid w:val="00A5564C"/>
    <w:rsid w:val="00A56534"/>
    <w:rsid w:val="00A5773D"/>
    <w:rsid w:val="00A62A69"/>
    <w:rsid w:val="00A62CEC"/>
    <w:rsid w:val="00A71CE9"/>
    <w:rsid w:val="00A7451C"/>
    <w:rsid w:val="00A763C1"/>
    <w:rsid w:val="00A815FB"/>
    <w:rsid w:val="00A96391"/>
    <w:rsid w:val="00AA02B6"/>
    <w:rsid w:val="00AA1AA7"/>
    <w:rsid w:val="00AA296C"/>
    <w:rsid w:val="00AA3E6B"/>
    <w:rsid w:val="00AA58E8"/>
    <w:rsid w:val="00AA607C"/>
    <w:rsid w:val="00AB1EC2"/>
    <w:rsid w:val="00AB3388"/>
    <w:rsid w:val="00AB4E3D"/>
    <w:rsid w:val="00AC232F"/>
    <w:rsid w:val="00AC515D"/>
    <w:rsid w:val="00AD0275"/>
    <w:rsid w:val="00AD0642"/>
    <w:rsid w:val="00AD3576"/>
    <w:rsid w:val="00AD385A"/>
    <w:rsid w:val="00AD4122"/>
    <w:rsid w:val="00AD587C"/>
    <w:rsid w:val="00AD62AE"/>
    <w:rsid w:val="00AE0543"/>
    <w:rsid w:val="00AE080E"/>
    <w:rsid w:val="00AE0DF5"/>
    <w:rsid w:val="00AE41B6"/>
    <w:rsid w:val="00AE72F7"/>
    <w:rsid w:val="00AF634F"/>
    <w:rsid w:val="00B00A85"/>
    <w:rsid w:val="00B06346"/>
    <w:rsid w:val="00B10AF9"/>
    <w:rsid w:val="00B132DB"/>
    <w:rsid w:val="00B137F2"/>
    <w:rsid w:val="00B17446"/>
    <w:rsid w:val="00B24283"/>
    <w:rsid w:val="00B30026"/>
    <w:rsid w:val="00B3357C"/>
    <w:rsid w:val="00B413C2"/>
    <w:rsid w:val="00B42E91"/>
    <w:rsid w:val="00B44E38"/>
    <w:rsid w:val="00B46560"/>
    <w:rsid w:val="00B52E11"/>
    <w:rsid w:val="00B57600"/>
    <w:rsid w:val="00B57C6B"/>
    <w:rsid w:val="00B609B3"/>
    <w:rsid w:val="00B610B4"/>
    <w:rsid w:val="00B640CE"/>
    <w:rsid w:val="00B64D32"/>
    <w:rsid w:val="00B657F8"/>
    <w:rsid w:val="00B65930"/>
    <w:rsid w:val="00B7374E"/>
    <w:rsid w:val="00B7532B"/>
    <w:rsid w:val="00B773D8"/>
    <w:rsid w:val="00B8128E"/>
    <w:rsid w:val="00B81A50"/>
    <w:rsid w:val="00B82008"/>
    <w:rsid w:val="00B83B2B"/>
    <w:rsid w:val="00B917A6"/>
    <w:rsid w:val="00B92D3D"/>
    <w:rsid w:val="00B94986"/>
    <w:rsid w:val="00B9507A"/>
    <w:rsid w:val="00B961C8"/>
    <w:rsid w:val="00BA104E"/>
    <w:rsid w:val="00BA1429"/>
    <w:rsid w:val="00BA24FD"/>
    <w:rsid w:val="00BA3BE6"/>
    <w:rsid w:val="00BB1452"/>
    <w:rsid w:val="00BB17F2"/>
    <w:rsid w:val="00BB298A"/>
    <w:rsid w:val="00BB4447"/>
    <w:rsid w:val="00BB4DD2"/>
    <w:rsid w:val="00BC1394"/>
    <w:rsid w:val="00BC18C4"/>
    <w:rsid w:val="00BC2F2D"/>
    <w:rsid w:val="00BC5D98"/>
    <w:rsid w:val="00BC74FD"/>
    <w:rsid w:val="00BC7A1B"/>
    <w:rsid w:val="00BC7DB6"/>
    <w:rsid w:val="00BD663E"/>
    <w:rsid w:val="00BE0864"/>
    <w:rsid w:val="00BE0ACB"/>
    <w:rsid w:val="00BE461D"/>
    <w:rsid w:val="00BE48DC"/>
    <w:rsid w:val="00BE5000"/>
    <w:rsid w:val="00BE69AB"/>
    <w:rsid w:val="00BF0ABC"/>
    <w:rsid w:val="00BF0FB1"/>
    <w:rsid w:val="00BF2575"/>
    <w:rsid w:val="00BF3792"/>
    <w:rsid w:val="00BF565A"/>
    <w:rsid w:val="00BF64F5"/>
    <w:rsid w:val="00BF74B0"/>
    <w:rsid w:val="00BF799A"/>
    <w:rsid w:val="00C051F0"/>
    <w:rsid w:val="00C10740"/>
    <w:rsid w:val="00C1189A"/>
    <w:rsid w:val="00C12378"/>
    <w:rsid w:val="00C16901"/>
    <w:rsid w:val="00C16B45"/>
    <w:rsid w:val="00C16D4D"/>
    <w:rsid w:val="00C179DD"/>
    <w:rsid w:val="00C17AE4"/>
    <w:rsid w:val="00C22AF2"/>
    <w:rsid w:val="00C22CF8"/>
    <w:rsid w:val="00C24E4A"/>
    <w:rsid w:val="00C27561"/>
    <w:rsid w:val="00C303CD"/>
    <w:rsid w:val="00C31DF9"/>
    <w:rsid w:val="00C405DF"/>
    <w:rsid w:val="00C4073E"/>
    <w:rsid w:val="00C41E73"/>
    <w:rsid w:val="00C42F5C"/>
    <w:rsid w:val="00C4372A"/>
    <w:rsid w:val="00C452A3"/>
    <w:rsid w:val="00C515DA"/>
    <w:rsid w:val="00C51B9B"/>
    <w:rsid w:val="00C54985"/>
    <w:rsid w:val="00C57DCE"/>
    <w:rsid w:val="00C6217B"/>
    <w:rsid w:val="00C62545"/>
    <w:rsid w:val="00C6407F"/>
    <w:rsid w:val="00C674C5"/>
    <w:rsid w:val="00C712A4"/>
    <w:rsid w:val="00C73552"/>
    <w:rsid w:val="00C73632"/>
    <w:rsid w:val="00C73C27"/>
    <w:rsid w:val="00C7559F"/>
    <w:rsid w:val="00C76A8D"/>
    <w:rsid w:val="00C77402"/>
    <w:rsid w:val="00C80A2A"/>
    <w:rsid w:val="00C820D6"/>
    <w:rsid w:val="00C840EB"/>
    <w:rsid w:val="00C87726"/>
    <w:rsid w:val="00C87A84"/>
    <w:rsid w:val="00C91A02"/>
    <w:rsid w:val="00C93257"/>
    <w:rsid w:val="00C95CE5"/>
    <w:rsid w:val="00C95FF4"/>
    <w:rsid w:val="00C97445"/>
    <w:rsid w:val="00CA0D8D"/>
    <w:rsid w:val="00CA2B43"/>
    <w:rsid w:val="00CA3314"/>
    <w:rsid w:val="00CA484E"/>
    <w:rsid w:val="00CA58FF"/>
    <w:rsid w:val="00CA6540"/>
    <w:rsid w:val="00CB10F7"/>
    <w:rsid w:val="00CB1146"/>
    <w:rsid w:val="00CB436E"/>
    <w:rsid w:val="00CB7468"/>
    <w:rsid w:val="00CC5B2A"/>
    <w:rsid w:val="00CC6FE2"/>
    <w:rsid w:val="00CD641E"/>
    <w:rsid w:val="00CE1670"/>
    <w:rsid w:val="00CE2255"/>
    <w:rsid w:val="00CF390B"/>
    <w:rsid w:val="00CF58F2"/>
    <w:rsid w:val="00CF7286"/>
    <w:rsid w:val="00D02050"/>
    <w:rsid w:val="00D02894"/>
    <w:rsid w:val="00D04E6D"/>
    <w:rsid w:val="00D0501A"/>
    <w:rsid w:val="00D11619"/>
    <w:rsid w:val="00D12D4F"/>
    <w:rsid w:val="00D14AB6"/>
    <w:rsid w:val="00D1667B"/>
    <w:rsid w:val="00D21B7C"/>
    <w:rsid w:val="00D30306"/>
    <w:rsid w:val="00D3303E"/>
    <w:rsid w:val="00D33E39"/>
    <w:rsid w:val="00D356D7"/>
    <w:rsid w:val="00D37A16"/>
    <w:rsid w:val="00D403D3"/>
    <w:rsid w:val="00D418DF"/>
    <w:rsid w:val="00D43709"/>
    <w:rsid w:val="00D44DCA"/>
    <w:rsid w:val="00D46161"/>
    <w:rsid w:val="00D51205"/>
    <w:rsid w:val="00D51646"/>
    <w:rsid w:val="00D54D59"/>
    <w:rsid w:val="00D61A29"/>
    <w:rsid w:val="00D62E92"/>
    <w:rsid w:val="00D6337F"/>
    <w:rsid w:val="00D638BB"/>
    <w:rsid w:val="00D7625C"/>
    <w:rsid w:val="00D77D3E"/>
    <w:rsid w:val="00D803A3"/>
    <w:rsid w:val="00D82A28"/>
    <w:rsid w:val="00D83632"/>
    <w:rsid w:val="00D85FB8"/>
    <w:rsid w:val="00D90C07"/>
    <w:rsid w:val="00D917D1"/>
    <w:rsid w:val="00D92C65"/>
    <w:rsid w:val="00D95861"/>
    <w:rsid w:val="00D96BD3"/>
    <w:rsid w:val="00DA26E2"/>
    <w:rsid w:val="00DA2827"/>
    <w:rsid w:val="00DB09EB"/>
    <w:rsid w:val="00DB1FEF"/>
    <w:rsid w:val="00DB6124"/>
    <w:rsid w:val="00DC308C"/>
    <w:rsid w:val="00DC3B35"/>
    <w:rsid w:val="00DD1074"/>
    <w:rsid w:val="00DD1575"/>
    <w:rsid w:val="00DD2D82"/>
    <w:rsid w:val="00DD2DE3"/>
    <w:rsid w:val="00DD5229"/>
    <w:rsid w:val="00DE1E1A"/>
    <w:rsid w:val="00DE6EB6"/>
    <w:rsid w:val="00DF2468"/>
    <w:rsid w:val="00DF5F75"/>
    <w:rsid w:val="00E043F1"/>
    <w:rsid w:val="00E04F17"/>
    <w:rsid w:val="00E11523"/>
    <w:rsid w:val="00E12D28"/>
    <w:rsid w:val="00E12E69"/>
    <w:rsid w:val="00E14A51"/>
    <w:rsid w:val="00E20F52"/>
    <w:rsid w:val="00E21026"/>
    <w:rsid w:val="00E22D63"/>
    <w:rsid w:val="00E25A47"/>
    <w:rsid w:val="00E26E70"/>
    <w:rsid w:val="00E27D8D"/>
    <w:rsid w:val="00E305FC"/>
    <w:rsid w:val="00E37593"/>
    <w:rsid w:val="00E41688"/>
    <w:rsid w:val="00E41FEB"/>
    <w:rsid w:val="00E45665"/>
    <w:rsid w:val="00E4567E"/>
    <w:rsid w:val="00E50524"/>
    <w:rsid w:val="00E536BD"/>
    <w:rsid w:val="00E56FED"/>
    <w:rsid w:val="00E6041C"/>
    <w:rsid w:val="00E6172A"/>
    <w:rsid w:val="00E61BCE"/>
    <w:rsid w:val="00E631C2"/>
    <w:rsid w:val="00E679FE"/>
    <w:rsid w:val="00E67F30"/>
    <w:rsid w:val="00E714E7"/>
    <w:rsid w:val="00E7152A"/>
    <w:rsid w:val="00E72D1D"/>
    <w:rsid w:val="00E8001C"/>
    <w:rsid w:val="00E842E8"/>
    <w:rsid w:val="00E859C1"/>
    <w:rsid w:val="00E90186"/>
    <w:rsid w:val="00E93774"/>
    <w:rsid w:val="00E959F7"/>
    <w:rsid w:val="00EA113E"/>
    <w:rsid w:val="00EA2406"/>
    <w:rsid w:val="00EA29A8"/>
    <w:rsid w:val="00EA555A"/>
    <w:rsid w:val="00EA6290"/>
    <w:rsid w:val="00EB128C"/>
    <w:rsid w:val="00EB2240"/>
    <w:rsid w:val="00EB47C5"/>
    <w:rsid w:val="00EB5443"/>
    <w:rsid w:val="00EB57AF"/>
    <w:rsid w:val="00EB7D2E"/>
    <w:rsid w:val="00EC3979"/>
    <w:rsid w:val="00EC4BBE"/>
    <w:rsid w:val="00ED18C6"/>
    <w:rsid w:val="00ED2260"/>
    <w:rsid w:val="00ED2902"/>
    <w:rsid w:val="00ED3BE6"/>
    <w:rsid w:val="00ED4093"/>
    <w:rsid w:val="00ED411C"/>
    <w:rsid w:val="00ED4697"/>
    <w:rsid w:val="00ED4FCF"/>
    <w:rsid w:val="00ED5004"/>
    <w:rsid w:val="00ED5E89"/>
    <w:rsid w:val="00EE0EE7"/>
    <w:rsid w:val="00EE3C56"/>
    <w:rsid w:val="00EE4751"/>
    <w:rsid w:val="00EE4E55"/>
    <w:rsid w:val="00EE6E84"/>
    <w:rsid w:val="00EF175C"/>
    <w:rsid w:val="00EF2213"/>
    <w:rsid w:val="00EF2998"/>
    <w:rsid w:val="00EF3DE2"/>
    <w:rsid w:val="00EF558F"/>
    <w:rsid w:val="00EF5D2B"/>
    <w:rsid w:val="00EF5D4D"/>
    <w:rsid w:val="00EF6569"/>
    <w:rsid w:val="00F012F0"/>
    <w:rsid w:val="00F02A52"/>
    <w:rsid w:val="00F117DB"/>
    <w:rsid w:val="00F13600"/>
    <w:rsid w:val="00F13D1E"/>
    <w:rsid w:val="00F20382"/>
    <w:rsid w:val="00F21D44"/>
    <w:rsid w:val="00F318AF"/>
    <w:rsid w:val="00F3476C"/>
    <w:rsid w:val="00F43357"/>
    <w:rsid w:val="00F43EEA"/>
    <w:rsid w:val="00F44413"/>
    <w:rsid w:val="00F46C4F"/>
    <w:rsid w:val="00F516B3"/>
    <w:rsid w:val="00F52679"/>
    <w:rsid w:val="00F54F7B"/>
    <w:rsid w:val="00F55BAB"/>
    <w:rsid w:val="00F57BE2"/>
    <w:rsid w:val="00F60CD0"/>
    <w:rsid w:val="00F6144B"/>
    <w:rsid w:val="00F629E6"/>
    <w:rsid w:val="00F63AD0"/>
    <w:rsid w:val="00F63E51"/>
    <w:rsid w:val="00F6781F"/>
    <w:rsid w:val="00F709A1"/>
    <w:rsid w:val="00F718D3"/>
    <w:rsid w:val="00F74273"/>
    <w:rsid w:val="00F74486"/>
    <w:rsid w:val="00F74566"/>
    <w:rsid w:val="00F74697"/>
    <w:rsid w:val="00F747FB"/>
    <w:rsid w:val="00F83AE7"/>
    <w:rsid w:val="00F85FDA"/>
    <w:rsid w:val="00F863C5"/>
    <w:rsid w:val="00F933A2"/>
    <w:rsid w:val="00F97425"/>
    <w:rsid w:val="00FA0BD4"/>
    <w:rsid w:val="00FA18E8"/>
    <w:rsid w:val="00FA1999"/>
    <w:rsid w:val="00FA5847"/>
    <w:rsid w:val="00FA6541"/>
    <w:rsid w:val="00FA7592"/>
    <w:rsid w:val="00FB4F1B"/>
    <w:rsid w:val="00FB5D3D"/>
    <w:rsid w:val="00FC01AE"/>
    <w:rsid w:val="00FC76D0"/>
    <w:rsid w:val="00FD0362"/>
    <w:rsid w:val="00FD0BB0"/>
    <w:rsid w:val="00FD330F"/>
    <w:rsid w:val="00FD3578"/>
    <w:rsid w:val="00FD37FD"/>
    <w:rsid w:val="00FD398E"/>
    <w:rsid w:val="00FD3D32"/>
    <w:rsid w:val="00FD4707"/>
    <w:rsid w:val="00FD7DC5"/>
    <w:rsid w:val="00FE513F"/>
    <w:rsid w:val="00FE5D4A"/>
    <w:rsid w:val="00FE60F8"/>
    <w:rsid w:val="00FF1D59"/>
    <w:rsid w:val="00FF2215"/>
    <w:rsid w:val="00FF2EA0"/>
    <w:rsid w:val="00FF4FCE"/>
    <w:rsid w:val="00FF5ACA"/>
    <w:rsid w:val="00FF5B04"/>
    <w:rsid w:val="00FF65A3"/>
    <w:rsid w:val="00FF7A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1" w:qFormat="1"/>
    <w:lsdException w:name="toc 2" w:uiPriority="39" w:qFormat="1"/>
    <w:lsdException w:name="toc 3" w:uiPriority="39"/>
    <w:lsdException w:name="Normal Indent" w:qFormat="1"/>
    <w:lsdException w:name="footnote text" w:uiPriority="0"/>
    <w:lsdException w:name="index heading" w:uiPriority="0" w:qFormat="1"/>
    <w:lsdException w:name="caption" w:semiHidden="0" w:uiPriority="0" w:unhideWhenUsed="0" w:qFormat="1"/>
    <w:lsdException w:name="footnote reference" w:uiPriority="0"/>
    <w:lsdException w:name="List"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Indent 2" w:uiPriority="0"/>
    <w:lsdException w:name="Block Text" w:uiPriority="0"/>
    <w:lsdException w:name="Strong" w:semiHidden="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14A4F"/>
    <w:pPr>
      <w:suppressAutoHyphens/>
    </w:pPr>
    <w:rPr>
      <w:sz w:val="24"/>
      <w:szCs w:val="24"/>
      <w:lang w:eastAsia="ar-SA"/>
    </w:rPr>
  </w:style>
  <w:style w:type="paragraph" w:styleId="1">
    <w:name w:val="heading 1"/>
    <w:basedOn w:val="a"/>
    <w:next w:val="a"/>
    <w:link w:val="11"/>
    <w:qFormat/>
    <w:rsid w:val="00914A4F"/>
    <w:pPr>
      <w:keepNext/>
      <w:tabs>
        <w:tab w:val="num" w:pos="432"/>
      </w:tabs>
      <w:ind w:left="432" w:hanging="432"/>
      <w:jc w:val="center"/>
      <w:outlineLvl w:val="0"/>
    </w:pPr>
    <w:rPr>
      <w:sz w:val="32"/>
    </w:rPr>
  </w:style>
  <w:style w:type="paragraph" w:styleId="2">
    <w:name w:val="heading 2"/>
    <w:basedOn w:val="a"/>
    <w:next w:val="a"/>
    <w:link w:val="21"/>
    <w:uiPriority w:val="9"/>
    <w:qFormat/>
    <w:rsid w:val="00914A4F"/>
    <w:pPr>
      <w:keepNext/>
      <w:tabs>
        <w:tab w:val="num" w:pos="576"/>
      </w:tabs>
      <w:ind w:left="576" w:hanging="576"/>
      <w:jc w:val="both"/>
      <w:outlineLvl w:val="1"/>
    </w:pPr>
    <w:rPr>
      <w:sz w:val="28"/>
    </w:rPr>
  </w:style>
  <w:style w:type="paragraph" w:styleId="3">
    <w:name w:val="heading 3"/>
    <w:aliases w:val="Обычный 2"/>
    <w:basedOn w:val="a"/>
    <w:next w:val="a"/>
    <w:link w:val="31"/>
    <w:uiPriority w:val="9"/>
    <w:qFormat/>
    <w:rsid w:val="00914A4F"/>
    <w:pPr>
      <w:keepNext/>
      <w:tabs>
        <w:tab w:val="num" w:pos="720"/>
      </w:tabs>
      <w:ind w:left="-360"/>
      <w:jc w:val="both"/>
      <w:outlineLvl w:val="2"/>
    </w:pPr>
    <w:rPr>
      <w:b/>
      <w:bCs/>
      <w:sz w:val="28"/>
    </w:rPr>
  </w:style>
  <w:style w:type="paragraph" w:styleId="4">
    <w:name w:val="heading 4"/>
    <w:basedOn w:val="a"/>
    <w:next w:val="a"/>
    <w:link w:val="40"/>
    <w:uiPriority w:val="9"/>
    <w:qFormat/>
    <w:rsid w:val="00914A4F"/>
    <w:pPr>
      <w:keepNext/>
      <w:tabs>
        <w:tab w:val="num" w:pos="864"/>
      </w:tabs>
      <w:ind w:left="864" w:hanging="864"/>
      <w:outlineLvl w:val="3"/>
    </w:pPr>
    <w:rPr>
      <w:b/>
      <w:bCs/>
      <w:sz w:val="28"/>
    </w:rPr>
  </w:style>
  <w:style w:type="paragraph" w:styleId="5">
    <w:name w:val="heading 5"/>
    <w:basedOn w:val="a"/>
    <w:next w:val="a"/>
    <w:link w:val="50"/>
    <w:qFormat/>
    <w:rsid w:val="00914A4F"/>
    <w:pPr>
      <w:keepNext/>
      <w:tabs>
        <w:tab w:val="num" w:pos="1008"/>
      </w:tabs>
      <w:ind w:left="1008" w:hanging="1008"/>
      <w:outlineLvl w:val="4"/>
    </w:pPr>
    <w:rPr>
      <w:sz w:val="28"/>
    </w:rPr>
  </w:style>
  <w:style w:type="paragraph" w:styleId="6">
    <w:name w:val="heading 6"/>
    <w:basedOn w:val="a"/>
    <w:next w:val="a"/>
    <w:link w:val="60"/>
    <w:uiPriority w:val="99"/>
    <w:qFormat/>
    <w:rsid w:val="00914A4F"/>
    <w:pPr>
      <w:keepNext/>
      <w:tabs>
        <w:tab w:val="num" w:pos="1152"/>
      </w:tabs>
      <w:ind w:left="1152" w:hanging="1152"/>
      <w:jc w:val="both"/>
      <w:outlineLvl w:val="5"/>
    </w:pPr>
    <w:rPr>
      <w:i/>
      <w:iCs/>
      <w:color w:val="000080"/>
      <w:sz w:val="30"/>
    </w:rPr>
  </w:style>
  <w:style w:type="paragraph" w:styleId="7">
    <w:name w:val="heading 7"/>
    <w:basedOn w:val="a"/>
    <w:next w:val="a"/>
    <w:link w:val="70"/>
    <w:uiPriority w:val="99"/>
    <w:qFormat/>
    <w:rsid w:val="00914A4F"/>
    <w:pPr>
      <w:keepNext/>
      <w:tabs>
        <w:tab w:val="num" w:pos="1296"/>
      </w:tabs>
      <w:ind w:left="1296" w:hanging="1296"/>
      <w:jc w:val="both"/>
      <w:outlineLvl w:val="6"/>
    </w:pPr>
    <w:rPr>
      <w:bCs/>
      <w:i/>
      <w:sz w:val="16"/>
    </w:rPr>
  </w:style>
  <w:style w:type="paragraph" w:styleId="8">
    <w:name w:val="heading 8"/>
    <w:basedOn w:val="a"/>
    <w:next w:val="a"/>
    <w:link w:val="80"/>
    <w:uiPriority w:val="99"/>
    <w:qFormat/>
    <w:rsid w:val="00914A4F"/>
    <w:pPr>
      <w:tabs>
        <w:tab w:val="num" w:pos="1440"/>
      </w:tabs>
      <w:spacing w:before="240" w:after="60"/>
      <w:ind w:left="1440" w:hanging="1440"/>
      <w:outlineLvl w:val="7"/>
    </w:pPr>
    <w:rPr>
      <w:i/>
      <w:iCs/>
    </w:rPr>
  </w:style>
  <w:style w:type="paragraph" w:styleId="9">
    <w:name w:val="heading 9"/>
    <w:basedOn w:val="a"/>
    <w:next w:val="a"/>
    <w:link w:val="90"/>
    <w:uiPriority w:val="99"/>
    <w:qFormat/>
    <w:rsid w:val="007A23E0"/>
    <w:pPr>
      <w:suppressAutoHyphens w:val="0"/>
      <w:spacing w:before="240" w:after="60"/>
      <w:ind w:firstLine="709"/>
      <w:jc w:val="both"/>
      <w:outlineLvl w:val="8"/>
    </w:pPr>
    <w:rPr>
      <w:rFonts w:ascii="Arial" w:hAnsi="Arial"/>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914A4F"/>
    <w:rPr>
      <w:rFonts w:ascii="Symbol" w:hAnsi="Symbol"/>
    </w:rPr>
  </w:style>
  <w:style w:type="character" w:customStyle="1" w:styleId="WW8Num2z1">
    <w:name w:val="WW8Num2z1"/>
    <w:rsid w:val="00914A4F"/>
    <w:rPr>
      <w:rFonts w:ascii="Courier New" w:hAnsi="Courier New"/>
    </w:rPr>
  </w:style>
  <w:style w:type="character" w:customStyle="1" w:styleId="WW8Num2z2">
    <w:name w:val="WW8Num2z2"/>
    <w:rsid w:val="00914A4F"/>
    <w:rPr>
      <w:rFonts w:ascii="Wingdings" w:hAnsi="Wingdings"/>
    </w:rPr>
  </w:style>
  <w:style w:type="character" w:customStyle="1" w:styleId="WW8Num3z0">
    <w:name w:val="WW8Num3z0"/>
    <w:rsid w:val="00914A4F"/>
    <w:rPr>
      <w:b w:val="0"/>
    </w:rPr>
  </w:style>
  <w:style w:type="character" w:customStyle="1" w:styleId="WW8Num5z0">
    <w:name w:val="WW8Num5z0"/>
    <w:rsid w:val="00914A4F"/>
    <w:rPr>
      <w:rFonts w:ascii="Symbol" w:hAnsi="Symbol"/>
    </w:rPr>
  </w:style>
  <w:style w:type="character" w:customStyle="1" w:styleId="WW8Num5z1">
    <w:name w:val="WW8Num5z1"/>
    <w:rsid w:val="00914A4F"/>
    <w:rPr>
      <w:rFonts w:ascii="Courier New" w:hAnsi="Courier New" w:cs="Courier New"/>
    </w:rPr>
  </w:style>
  <w:style w:type="character" w:customStyle="1" w:styleId="WW8Num5z2">
    <w:name w:val="WW8Num5z2"/>
    <w:rsid w:val="00914A4F"/>
    <w:rPr>
      <w:rFonts w:ascii="Wingdings" w:hAnsi="Wingdings"/>
    </w:rPr>
  </w:style>
  <w:style w:type="character" w:customStyle="1" w:styleId="WW8Num6z0">
    <w:name w:val="WW8Num6z0"/>
    <w:rsid w:val="00914A4F"/>
    <w:rPr>
      <w:rFonts w:ascii="Symbol" w:hAnsi="Symbol"/>
    </w:rPr>
  </w:style>
  <w:style w:type="character" w:customStyle="1" w:styleId="WW8Num6z1">
    <w:name w:val="WW8Num6z1"/>
    <w:rsid w:val="00914A4F"/>
    <w:rPr>
      <w:rFonts w:ascii="Courier New" w:hAnsi="Courier New" w:cs="Courier New"/>
    </w:rPr>
  </w:style>
  <w:style w:type="character" w:customStyle="1" w:styleId="WW8Num6z2">
    <w:name w:val="WW8Num6z2"/>
    <w:rsid w:val="00914A4F"/>
    <w:rPr>
      <w:rFonts w:ascii="Wingdings" w:hAnsi="Wingdings"/>
    </w:rPr>
  </w:style>
  <w:style w:type="character" w:customStyle="1" w:styleId="WW8Num7z0">
    <w:name w:val="WW8Num7z0"/>
    <w:rsid w:val="00914A4F"/>
    <w:rPr>
      <w:b w:val="0"/>
    </w:rPr>
  </w:style>
  <w:style w:type="character" w:customStyle="1" w:styleId="WW8Num8z0">
    <w:name w:val="WW8Num8z0"/>
    <w:rsid w:val="00914A4F"/>
    <w:rPr>
      <w:rFonts w:ascii="Symbol" w:hAnsi="Symbol"/>
    </w:rPr>
  </w:style>
  <w:style w:type="character" w:customStyle="1" w:styleId="WW8Num8z2">
    <w:name w:val="WW8Num8z2"/>
    <w:rsid w:val="00914A4F"/>
    <w:rPr>
      <w:rFonts w:ascii="Wingdings" w:hAnsi="Wingdings"/>
    </w:rPr>
  </w:style>
  <w:style w:type="character" w:customStyle="1" w:styleId="WW8Num8z4">
    <w:name w:val="WW8Num8z4"/>
    <w:rsid w:val="00914A4F"/>
    <w:rPr>
      <w:rFonts w:ascii="Courier New" w:hAnsi="Courier New" w:cs="Courier New"/>
    </w:rPr>
  </w:style>
  <w:style w:type="character" w:customStyle="1" w:styleId="WW8Num9z0">
    <w:name w:val="WW8Num9z0"/>
    <w:rsid w:val="00914A4F"/>
    <w:rPr>
      <w:rFonts w:ascii="Symbol" w:hAnsi="Symbol"/>
    </w:rPr>
  </w:style>
  <w:style w:type="character" w:customStyle="1" w:styleId="WW8Num9z1">
    <w:name w:val="WW8Num9z1"/>
    <w:rsid w:val="00914A4F"/>
    <w:rPr>
      <w:rFonts w:ascii="Courier New" w:hAnsi="Courier New" w:cs="Courier New"/>
    </w:rPr>
  </w:style>
  <w:style w:type="character" w:customStyle="1" w:styleId="WW8Num9z2">
    <w:name w:val="WW8Num9z2"/>
    <w:rsid w:val="00914A4F"/>
    <w:rPr>
      <w:rFonts w:ascii="Wingdings" w:hAnsi="Wingdings"/>
    </w:rPr>
  </w:style>
  <w:style w:type="character" w:customStyle="1" w:styleId="WW8Num11z0">
    <w:name w:val="WW8Num11z0"/>
    <w:rsid w:val="00914A4F"/>
    <w:rPr>
      <w:rFonts w:ascii="Symbol" w:hAnsi="Symbol"/>
    </w:rPr>
  </w:style>
  <w:style w:type="character" w:customStyle="1" w:styleId="WW8Num11z1">
    <w:name w:val="WW8Num11z1"/>
    <w:rsid w:val="00914A4F"/>
    <w:rPr>
      <w:rFonts w:ascii="Courier New" w:hAnsi="Courier New"/>
    </w:rPr>
  </w:style>
  <w:style w:type="character" w:customStyle="1" w:styleId="WW8Num11z2">
    <w:name w:val="WW8Num11z2"/>
    <w:rsid w:val="00914A4F"/>
    <w:rPr>
      <w:rFonts w:ascii="Wingdings" w:hAnsi="Wingdings"/>
    </w:rPr>
  </w:style>
  <w:style w:type="character" w:customStyle="1" w:styleId="WW8Num12z0">
    <w:name w:val="WW8Num12z0"/>
    <w:rsid w:val="00914A4F"/>
    <w:rPr>
      <w:rFonts w:ascii="Symbol" w:hAnsi="Symbol"/>
    </w:rPr>
  </w:style>
  <w:style w:type="character" w:customStyle="1" w:styleId="WW8Num13z0">
    <w:name w:val="WW8Num13z0"/>
    <w:rsid w:val="00914A4F"/>
    <w:rPr>
      <w:rFonts w:ascii="Symbol" w:hAnsi="Symbol"/>
      <w:sz w:val="12"/>
    </w:rPr>
  </w:style>
  <w:style w:type="character" w:customStyle="1" w:styleId="WW8Num13z1">
    <w:name w:val="WW8Num13z1"/>
    <w:rsid w:val="00914A4F"/>
    <w:rPr>
      <w:rFonts w:ascii="Courier New" w:hAnsi="Courier New" w:cs="Courier New"/>
    </w:rPr>
  </w:style>
  <w:style w:type="character" w:customStyle="1" w:styleId="WW8Num13z2">
    <w:name w:val="WW8Num13z2"/>
    <w:rsid w:val="00914A4F"/>
    <w:rPr>
      <w:rFonts w:ascii="Wingdings" w:hAnsi="Wingdings"/>
    </w:rPr>
  </w:style>
  <w:style w:type="character" w:customStyle="1" w:styleId="WW8Num13z3">
    <w:name w:val="WW8Num13z3"/>
    <w:rsid w:val="00914A4F"/>
    <w:rPr>
      <w:rFonts w:ascii="Symbol" w:hAnsi="Symbol"/>
    </w:rPr>
  </w:style>
  <w:style w:type="character" w:customStyle="1" w:styleId="WW8Num14z0">
    <w:name w:val="WW8Num14z0"/>
    <w:rsid w:val="00914A4F"/>
    <w:rPr>
      <w:rFonts w:ascii="Symbol" w:hAnsi="Symbol"/>
    </w:rPr>
  </w:style>
  <w:style w:type="character" w:customStyle="1" w:styleId="WW8Num15z0">
    <w:name w:val="WW8Num15z0"/>
    <w:rsid w:val="00914A4F"/>
    <w:rPr>
      <w:rFonts w:ascii="Symbol" w:hAnsi="Symbol"/>
    </w:rPr>
  </w:style>
  <w:style w:type="character" w:customStyle="1" w:styleId="WW8Num15z1">
    <w:name w:val="WW8Num15z1"/>
    <w:rsid w:val="00914A4F"/>
    <w:rPr>
      <w:rFonts w:ascii="Courier New" w:hAnsi="Courier New" w:cs="Courier New"/>
    </w:rPr>
  </w:style>
  <w:style w:type="character" w:customStyle="1" w:styleId="WW8Num15z2">
    <w:name w:val="WW8Num15z2"/>
    <w:rsid w:val="00914A4F"/>
    <w:rPr>
      <w:rFonts w:ascii="Wingdings" w:hAnsi="Wingdings"/>
    </w:rPr>
  </w:style>
  <w:style w:type="character" w:customStyle="1" w:styleId="WW8Num16z0">
    <w:name w:val="WW8Num16z0"/>
    <w:rsid w:val="00914A4F"/>
    <w:rPr>
      <w:rFonts w:ascii="Symbol" w:hAnsi="Symbol"/>
    </w:rPr>
  </w:style>
  <w:style w:type="character" w:customStyle="1" w:styleId="WW8Num16z1">
    <w:name w:val="WW8Num16z1"/>
    <w:rsid w:val="00914A4F"/>
    <w:rPr>
      <w:rFonts w:ascii="Courier New" w:hAnsi="Courier New" w:cs="Courier New"/>
    </w:rPr>
  </w:style>
  <w:style w:type="character" w:customStyle="1" w:styleId="WW8Num16z2">
    <w:name w:val="WW8Num16z2"/>
    <w:rsid w:val="00914A4F"/>
    <w:rPr>
      <w:rFonts w:ascii="Wingdings" w:hAnsi="Wingdings"/>
    </w:rPr>
  </w:style>
  <w:style w:type="character" w:customStyle="1" w:styleId="WW8Num17z0">
    <w:name w:val="WW8Num17z0"/>
    <w:rsid w:val="00914A4F"/>
    <w:rPr>
      <w:rFonts w:ascii="Wingdings" w:hAnsi="Wingdings"/>
      <w:b w:val="0"/>
      <w:i w:val="0"/>
      <w:color w:val="999999"/>
    </w:rPr>
  </w:style>
  <w:style w:type="character" w:customStyle="1" w:styleId="WW8Num18z0">
    <w:name w:val="WW8Num18z0"/>
    <w:rsid w:val="00914A4F"/>
    <w:rPr>
      <w:sz w:val="28"/>
    </w:rPr>
  </w:style>
  <w:style w:type="character" w:customStyle="1" w:styleId="WW8Num19z0">
    <w:name w:val="WW8Num19z0"/>
    <w:rsid w:val="00914A4F"/>
    <w:rPr>
      <w:rFonts w:ascii="Symbol" w:hAnsi="Symbol"/>
    </w:rPr>
  </w:style>
  <w:style w:type="character" w:customStyle="1" w:styleId="WW8Num19z1">
    <w:name w:val="WW8Num19z1"/>
    <w:rsid w:val="00914A4F"/>
    <w:rPr>
      <w:rFonts w:ascii="Courier New" w:hAnsi="Courier New" w:cs="Courier New"/>
    </w:rPr>
  </w:style>
  <w:style w:type="character" w:customStyle="1" w:styleId="WW8Num19z2">
    <w:name w:val="WW8Num19z2"/>
    <w:rsid w:val="00914A4F"/>
    <w:rPr>
      <w:rFonts w:ascii="Wingdings" w:hAnsi="Wingdings"/>
    </w:rPr>
  </w:style>
  <w:style w:type="character" w:customStyle="1" w:styleId="WW8Num21z0">
    <w:name w:val="WW8Num21z0"/>
    <w:rsid w:val="00914A4F"/>
    <w:rPr>
      <w:rFonts w:ascii="Symbol" w:hAnsi="Symbol"/>
      <w:sz w:val="20"/>
    </w:rPr>
  </w:style>
  <w:style w:type="character" w:customStyle="1" w:styleId="WW8Num23z0">
    <w:name w:val="WW8Num23z0"/>
    <w:rsid w:val="00914A4F"/>
    <w:rPr>
      <w:rFonts w:ascii="Symbol" w:hAnsi="Symbol"/>
    </w:rPr>
  </w:style>
  <w:style w:type="character" w:customStyle="1" w:styleId="WW8Num23z1">
    <w:name w:val="WW8Num23z1"/>
    <w:rsid w:val="00914A4F"/>
    <w:rPr>
      <w:rFonts w:ascii="Courier New" w:hAnsi="Courier New"/>
    </w:rPr>
  </w:style>
  <w:style w:type="character" w:customStyle="1" w:styleId="WW8Num23z2">
    <w:name w:val="WW8Num23z2"/>
    <w:rsid w:val="00914A4F"/>
    <w:rPr>
      <w:rFonts w:ascii="Wingdings" w:hAnsi="Wingdings"/>
    </w:rPr>
  </w:style>
  <w:style w:type="character" w:customStyle="1" w:styleId="WW8Num24z0">
    <w:name w:val="WW8Num24z0"/>
    <w:rsid w:val="00914A4F"/>
    <w:rPr>
      <w:rFonts w:ascii="Symbol" w:hAnsi="Symbol" w:cs="Symbol"/>
      <w:sz w:val="24"/>
      <w:szCs w:val="24"/>
    </w:rPr>
  </w:style>
  <w:style w:type="character" w:customStyle="1" w:styleId="WW8Num25z0">
    <w:name w:val="WW8Num25z0"/>
    <w:rsid w:val="00914A4F"/>
    <w:rPr>
      <w:rFonts w:ascii="Symbol" w:hAnsi="Symbol"/>
    </w:rPr>
  </w:style>
  <w:style w:type="character" w:customStyle="1" w:styleId="WW8Num25z1">
    <w:name w:val="WW8Num25z1"/>
    <w:rsid w:val="00914A4F"/>
    <w:rPr>
      <w:rFonts w:ascii="Courier New" w:hAnsi="Courier New"/>
    </w:rPr>
  </w:style>
  <w:style w:type="character" w:customStyle="1" w:styleId="WW8Num25z2">
    <w:name w:val="WW8Num25z2"/>
    <w:rsid w:val="00914A4F"/>
    <w:rPr>
      <w:rFonts w:ascii="Wingdings" w:hAnsi="Wingdings"/>
    </w:rPr>
  </w:style>
  <w:style w:type="character" w:customStyle="1" w:styleId="WW8Num26z0">
    <w:name w:val="WW8Num26z0"/>
    <w:rsid w:val="00914A4F"/>
    <w:rPr>
      <w:rFonts w:ascii="Symbol" w:hAnsi="Symbol"/>
    </w:rPr>
  </w:style>
  <w:style w:type="character" w:customStyle="1" w:styleId="WW8Num26z1">
    <w:name w:val="WW8Num26z1"/>
    <w:rsid w:val="00914A4F"/>
    <w:rPr>
      <w:rFonts w:ascii="Courier New" w:hAnsi="Courier New"/>
    </w:rPr>
  </w:style>
  <w:style w:type="character" w:customStyle="1" w:styleId="WW8Num26z2">
    <w:name w:val="WW8Num26z2"/>
    <w:rsid w:val="00914A4F"/>
    <w:rPr>
      <w:rFonts w:ascii="Wingdings" w:hAnsi="Wingdings"/>
    </w:rPr>
  </w:style>
  <w:style w:type="character" w:customStyle="1" w:styleId="WW8Num27z0">
    <w:name w:val="WW8Num27z0"/>
    <w:rsid w:val="00914A4F"/>
    <w:rPr>
      <w:rFonts w:ascii="Symbol" w:hAnsi="Symbol"/>
    </w:rPr>
  </w:style>
  <w:style w:type="character" w:customStyle="1" w:styleId="WW8Num27z1">
    <w:name w:val="WW8Num27z1"/>
    <w:rsid w:val="00914A4F"/>
    <w:rPr>
      <w:rFonts w:ascii="Courier New" w:hAnsi="Courier New"/>
    </w:rPr>
  </w:style>
  <w:style w:type="character" w:customStyle="1" w:styleId="WW8Num27z2">
    <w:name w:val="WW8Num27z2"/>
    <w:rsid w:val="00914A4F"/>
    <w:rPr>
      <w:rFonts w:ascii="Wingdings" w:hAnsi="Wingdings"/>
    </w:rPr>
  </w:style>
  <w:style w:type="character" w:customStyle="1" w:styleId="WW8Num30z0">
    <w:name w:val="WW8Num30z0"/>
    <w:rsid w:val="00914A4F"/>
    <w:rPr>
      <w:rFonts w:ascii="Symbol" w:hAnsi="Symbol"/>
    </w:rPr>
  </w:style>
  <w:style w:type="character" w:customStyle="1" w:styleId="WW8Num30z1">
    <w:name w:val="WW8Num30z1"/>
    <w:rsid w:val="00914A4F"/>
    <w:rPr>
      <w:rFonts w:ascii="Courier New" w:hAnsi="Courier New" w:cs="Courier New"/>
    </w:rPr>
  </w:style>
  <w:style w:type="character" w:customStyle="1" w:styleId="WW8Num30z2">
    <w:name w:val="WW8Num30z2"/>
    <w:rsid w:val="00914A4F"/>
    <w:rPr>
      <w:rFonts w:ascii="Wingdings" w:hAnsi="Wingdings"/>
    </w:rPr>
  </w:style>
  <w:style w:type="character" w:customStyle="1" w:styleId="WW8Num31z0">
    <w:name w:val="WW8Num31z0"/>
    <w:rsid w:val="00914A4F"/>
    <w:rPr>
      <w:rFonts w:ascii="Symbol" w:hAnsi="Symbol"/>
    </w:rPr>
  </w:style>
  <w:style w:type="character" w:customStyle="1" w:styleId="WW8Num31z1">
    <w:name w:val="WW8Num31z1"/>
    <w:rsid w:val="00914A4F"/>
    <w:rPr>
      <w:rFonts w:ascii="Courier New" w:hAnsi="Courier New" w:cs="Courier New"/>
    </w:rPr>
  </w:style>
  <w:style w:type="character" w:customStyle="1" w:styleId="WW8Num31z2">
    <w:name w:val="WW8Num31z2"/>
    <w:rsid w:val="00914A4F"/>
    <w:rPr>
      <w:rFonts w:ascii="Wingdings" w:hAnsi="Wingdings"/>
    </w:rPr>
  </w:style>
  <w:style w:type="character" w:customStyle="1" w:styleId="WW8Num33z0">
    <w:name w:val="WW8Num33z0"/>
    <w:rsid w:val="00914A4F"/>
    <w:rPr>
      <w:rFonts w:ascii="Symbol" w:hAnsi="Symbol"/>
    </w:rPr>
  </w:style>
  <w:style w:type="character" w:customStyle="1" w:styleId="WW8Num33z1">
    <w:name w:val="WW8Num33z1"/>
    <w:rsid w:val="00914A4F"/>
    <w:rPr>
      <w:rFonts w:ascii="Courier New" w:hAnsi="Courier New"/>
    </w:rPr>
  </w:style>
  <w:style w:type="character" w:customStyle="1" w:styleId="WW8Num33z2">
    <w:name w:val="WW8Num33z2"/>
    <w:rsid w:val="00914A4F"/>
    <w:rPr>
      <w:rFonts w:ascii="Wingdings" w:hAnsi="Wingdings"/>
    </w:rPr>
  </w:style>
  <w:style w:type="character" w:customStyle="1" w:styleId="WW8Num34z0">
    <w:name w:val="WW8Num34z0"/>
    <w:rsid w:val="00914A4F"/>
    <w:rPr>
      <w:rFonts w:ascii="Symbol" w:hAnsi="Symbol"/>
    </w:rPr>
  </w:style>
  <w:style w:type="character" w:customStyle="1" w:styleId="WW8Num34z1">
    <w:name w:val="WW8Num34z1"/>
    <w:rsid w:val="00914A4F"/>
    <w:rPr>
      <w:rFonts w:ascii="Courier New" w:hAnsi="Courier New"/>
    </w:rPr>
  </w:style>
  <w:style w:type="character" w:customStyle="1" w:styleId="WW8Num34z2">
    <w:name w:val="WW8Num34z2"/>
    <w:rsid w:val="00914A4F"/>
    <w:rPr>
      <w:rFonts w:ascii="Wingdings" w:hAnsi="Wingdings"/>
    </w:rPr>
  </w:style>
  <w:style w:type="character" w:customStyle="1" w:styleId="WW8Num35z0">
    <w:name w:val="WW8Num35z0"/>
    <w:rsid w:val="00914A4F"/>
    <w:rPr>
      <w:rFonts w:ascii="Symbol" w:hAnsi="Symbol"/>
    </w:rPr>
  </w:style>
  <w:style w:type="character" w:customStyle="1" w:styleId="WW8Num35z1">
    <w:name w:val="WW8Num35z1"/>
    <w:rsid w:val="00914A4F"/>
    <w:rPr>
      <w:rFonts w:ascii="Courier New" w:hAnsi="Courier New" w:cs="Courier New"/>
    </w:rPr>
  </w:style>
  <w:style w:type="character" w:customStyle="1" w:styleId="WW8Num35z2">
    <w:name w:val="WW8Num35z2"/>
    <w:rsid w:val="00914A4F"/>
    <w:rPr>
      <w:rFonts w:ascii="Wingdings" w:hAnsi="Wingdings"/>
    </w:rPr>
  </w:style>
  <w:style w:type="character" w:customStyle="1" w:styleId="WW8Num36z0">
    <w:name w:val="WW8Num36z0"/>
    <w:rsid w:val="00914A4F"/>
    <w:rPr>
      <w:rFonts w:ascii="Times New Roman" w:eastAsia="Times New Roman" w:hAnsi="Times New Roman" w:cs="Times New Roman"/>
    </w:rPr>
  </w:style>
  <w:style w:type="character" w:customStyle="1" w:styleId="WW8Num36z1">
    <w:name w:val="WW8Num36z1"/>
    <w:rsid w:val="00914A4F"/>
    <w:rPr>
      <w:rFonts w:ascii="Courier New" w:hAnsi="Courier New"/>
    </w:rPr>
  </w:style>
  <w:style w:type="character" w:customStyle="1" w:styleId="WW8Num36z2">
    <w:name w:val="WW8Num36z2"/>
    <w:rsid w:val="00914A4F"/>
    <w:rPr>
      <w:rFonts w:ascii="Wingdings" w:hAnsi="Wingdings"/>
    </w:rPr>
  </w:style>
  <w:style w:type="character" w:customStyle="1" w:styleId="WW8Num36z3">
    <w:name w:val="WW8Num36z3"/>
    <w:rsid w:val="00914A4F"/>
    <w:rPr>
      <w:rFonts w:ascii="Symbol" w:hAnsi="Symbol"/>
    </w:rPr>
  </w:style>
  <w:style w:type="character" w:customStyle="1" w:styleId="WW8Num38z0">
    <w:name w:val="WW8Num38z0"/>
    <w:rsid w:val="00914A4F"/>
    <w:rPr>
      <w:rFonts w:ascii="Symbol" w:hAnsi="Symbol"/>
    </w:rPr>
  </w:style>
  <w:style w:type="character" w:customStyle="1" w:styleId="WW8Num38z1">
    <w:name w:val="WW8Num38z1"/>
    <w:rsid w:val="00914A4F"/>
    <w:rPr>
      <w:rFonts w:ascii="Courier New" w:hAnsi="Courier New" w:cs="Courier New"/>
    </w:rPr>
  </w:style>
  <w:style w:type="character" w:customStyle="1" w:styleId="WW8Num38z2">
    <w:name w:val="WW8Num38z2"/>
    <w:rsid w:val="00914A4F"/>
    <w:rPr>
      <w:rFonts w:ascii="Wingdings" w:hAnsi="Wingdings"/>
    </w:rPr>
  </w:style>
  <w:style w:type="character" w:customStyle="1" w:styleId="WW8Num40z0">
    <w:name w:val="WW8Num40z0"/>
    <w:rsid w:val="00914A4F"/>
    <w:rPr>
      <w:rFonts w:ascii="Symbol" w:hAnsi="Symbol"/>
    </w:rPr>
  </w:style>
  <w:style w:type="character" w:customStyle="1" w:styleId="WW8Num40z1">
    <w:name w:val="WW8Num40z1"/>
    <w:rsid w:val="00914A4F"/>
    <w:rPr>
      <w:rFonts w:ascii="Courier New" w:hAnsi="Courier New" w:cs="Courier New"/>
    </w:rPr>
  </w:style>
  <w:style w:type="character" w:customStyle="1" w:styleId="WW8Num40z2">
    <w:name w:val="WW8Num40z2"/>
    <w:rsid w:val="00914A4F"/>
    <w:rPr>
      <w:rFonts w:ascii="Wingdings" w:hAnsi="Wingdings"/>
    </w:rPr>
  </w:style>
  <w:style w:type="character" w:customStyle="1" w:styleId="WW8Num41z0">
    <w:name w:val="WW8Num41z0"/>
    <w:rsid w:val="00914A4F"/>
    <w:rPr>
      <w:rFonts w:ascii="Symbol" w:hAnsi="Symbol"/>
    </w:rPr>
  </w:style>
  <w:style w:type="character" w:customStyle="1" w:styleId="WW8Num41z2">
    <w:name w:val="WW8Num41z2"/>
    <w:rsid w:val="00914A4F"/>
    <w:rPr>
      <w:rFonts w:ascii="Wingdings" w:hAnsi="Wingdings"/>
    </w:rPr>
  </w:style>
  <w:style w:type="character" w:customStyle="1" w:styleId="WW8Num41z4">
    <w:name w:val="WW8Num41z4"/>
    <w:rsid w:val="00914A4F"/>
    <w:rPr>
      <w:rFonts w:ascii="Courier New" w:hAnsi="Courier New" w:cs="Courier New"/>
    </w:rPr>
  </w:style>
  <w:style w:type="character" w:customStyle="1" w:styleId="WW8Num42z0">
    <w:name w:val="WW8Num42z0"/>
    <w:rsid w:val="00914A4F"/>
    <w:rPr>
      <w:rFonts w:ascii="Symbol" w:hAnsi="Symbol"/>
    </w:rPr>
  </w:style>
  <w:style w:type="character" w:customStyle="1" w:styleId="WW8Num42z1">
    <w:name w:val="WW8Num42z1"/>
    <w:rsid w:val="00914A4F"/>
    <w:rPr>
      <w:rFonts w:ascii="Courier New" w:hAnsi="Courier New" w:cs="Courier New"/>
    </w:rPr>
  </w:style>
  <w:style w:type="character" w:customStyle="1" w:styleId="WW8Num42z2">
    <w:name w:val="WW8Num42z2"/>
    <w:rsid w:val="00914A4F"/>
    <w:rPr>
      <w:rFonts w:ascii="Wingdings" w:hAnsi="Wingdings"/>
    </w:rPr>
  </w:style>
  <w:style w:type="character" w:customStyle="1" w:styleId="WW8Num44z0">
    <w:name w:val="WW8Num44z0"/>
    <w:rsid w:val="00914A4F"/>
    <w:rPr>
      <w:rFonts w:ascii="Symbol" w:hAnsi="Symbol"/>
    </w:rPr>
  </w:style>
  <w:style w:type="character" w:customStyle="1" w:styleId="WW8Num44z1">
    <w:name w:val="WW8Num44z1"/>
    <w:rsid w:val="00914A4F"/>
    <w:rPr>
      <w:rFonts w:ascii="Courier New" w:hAnsi="Courier New"/>
    </w:rPr>
  </w:style>
  <w:style w:type="character" w:customStyle="1" w:styleId="WW8Num44z2">
    <w:name w:val="WW8Num44z2"/>
    <w:rsid w:val="00914A4F"/>
    <w:rPr>
      <w:rFonts w:ascii="Wingdings" w:hAnsi="Wingdings"/>
    </w:rPr>
  </w:style>
  <w:style w:type="character" w:customStyle="1" w:styleId="WW8Num45z0">
    <w:name w:val="WW8Num45z0"/>
    <w:rsid w:val="00914A4F"/>
    <w:rPr>
      <w:rFonts w:ascii="Symbol" w:hAnsi="Symbol"/>
    </w:rPr>
  </w:style>
  <w:style w:type="character" w:customStyle="1" w:styleId="WW8Num45z1">
    <w:name w:val="WW8Num45z1"/>
    <w:rsid w:val="00914A4F"/>
    <w:rPr>
      <w:rFonts w:ascii="Courier New" w:hAnsi="Courier New"/>
    </w:rPr>
  </w:style>
  <w:style w:type="character" w:customStyle="1" w:styleId="WW8Num45z2">
    <w:name w:val="WW8Num45z2"/>
    <w:rsid w:val="00914A4F"/>
    <w:rPr>
      <w:rFonts w:ascii="Wingdings" w:hAnsi="Wingdings"/>
    </w:rPr>
  </w:style>
  <w:style w:type="character" w:customStyle="1" w:styleId="WW8Num46z0">
    <w:name w:val="WW8Num46z0"/>
    <w:rsid w:val="00914A4F"/>
    <w:rPr>
      <w:rFonts w:ascii="Symbol" w:hAnsi="Symbol"/>
    </w:rPr>
  </w:style>
  <w:style w:type="character" w:customStyle="1" w:styleId="WW8Num46z1">
    <w:name w:val="WW8Num46z1"/>
    <w:rsid w:val="00914A4F"/>
    <w:rPr>
      <w:rFonts w:ascii="Courier New" w:hAnsi="Courier New" w:cs="Courier New"/>
    </w:rPr>
  </w:style>
  <w:style w:type="character" w:customStyle="1" w:styleId="WW8Num46z2">
    <w:name w:val="WW8Num46z2"/>
    <w:rsid w:val="00914A4F"/>
    <w:rPr>
      <w:rFonts w:ascii="Wingdings" w:hAnsi="Wingdings"/>
    </w:rPr>
  </w:style>
  <w:style w:type="character" w:customStyle="1" w:styleId="WW8Num47z0">
    <w:name w:val="WW8Num47z0"/>
    <w:rsid w:val="00914A4F"/>
    <w:rPr>
      <w:rFonts w:ascii="Symbol" w:hAnsi="Symbol"/>
    </w:rPr>
  </w:style>
  <w:style w:type="character" w:customStyle="1" w:styleId="WW8Num47z1">
    <w:name w:val="WW8Num47z1"/>
    <w:rsid w:val="00914A4F"/>
    <w:rPr>
      <w:rFonts w:ascii="Times New Roman" w:eastAsia="Times New Roman" w:hAnsi="Times New Roman" w:cs="Times New Roman"/>
    </w:rPr>
  </w:style>
  <w:style w:type="character" w:customStyle="1" w:styleId="WW8Num48z0">
    <w:name w:val="WW8Num48z0"/>
    <w:rsid w:val="00914A4F"/>
    <w:rPr>
      <w:b w:val="0"/>
    </w:rPr>
  </w:style>
  <w:style w:type="character" w:customStyle="1" w:styleId="WW8Num49z0">
    <w:name w:val="WW8Num49z0"/>
    <w:rsid w:val="00914A4F"/>
    <w:rPr>
      <w:rFonts w:ascii="Symbol" w:hAnsi="Symbol"/>
    </w:rPr>
  </w:style>
  <w:style w:type="character" w:customStyle="1" w:styleId="WW8Num49z1">
    <w:name w:val="WW8Num49z1"/>
    <w:rsid w:val="00914A4F"/>
    <w:rPr>
      <w:rFonts w:ascii="Courier New" w:hAnsi="Courier New" w:cs="Courier New"/>
    </w:rPr>
  </w:style>
  <w:style w:type="character" w:customStyle="1" w:styleId="WW8Num49z2">
    <w:name w:val="WW8Num49z2"/>
    <w:rsid w:val="00914A4F"/>
    <w:rPr>
      <w:rFonts w:ascii="Wingdings" w:hAnsi="Wingdings"/>
    </w:rPr>
  </w:style>
  <w:style w:type="character" w:customStyle="1" w:styleId="WW8NumSt34z0">
    <w:name w:val="WW8NumSt34z0"/>
    <w:rsid w:val="00914A4F"/>
    <w:rPr>
      <w:rFonts w:ascii="Times New Roman" w:hAnsi="Times New Roman" w:cs="Times New Roman"/>
    </w:rPr>
  </w:style>
  <w:style w:type="character" w:customStyle="1" w:styleId="10">
    <w:name w:val="Основной шрифт абзаца1"/>
    <w:uiPriority w:val="99"/>
    <w:rsid w:val="00914A4F"/>
  </w:style>
  <w:style w:type="character" w:styleId="a3">
    <w:name w:val="Hyperlink"/>
    <w:uiPriority w:val="99"/>
    <w:rsid w:val="00914A4F"/>
    <w:rPr>
      <w:color w:val="0000FF"/>
      <w:u w:val="single"/>
    </w:rPr>
  </w:style>
  <w:style w:type="character" w:styleId="a4">
    <w:name w:val="Strong"/>
    <w:uiPriority w:val="99"/>
    <w:qFormat/>
    <w:rsid w:val="00914A4F"/>
    <w:rPr>
      <w:b/>
      <w:bCs/>
    </w:rPr>
  </w:style>
  <w:style w:type="character" w:styleId="a5">
    <w:name w:val="page number"/>
    <w:basedOn w:val="10"/>
    <w:uiPriority w:val="99"/>
    <w:rsid w:val="00914A4F"/>
  </w:style>
  <w:style w:type="character" w:customStyle="1" w:styleId="a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uiPriority w:val="99"/>
    <w:rsid w:val="00914A4F"/>
    <w:rPr>
      <w:sz w:val="24"/>
      <w:szCs w:val="24"/>
    </w:rPr>
  </w:style>
  <w:style w:type="character" w:customStyle="1" w:styleId="a7">
    <w:name w:val="Красная строка Знак"/>
    <w:basedOn w:val="a6"/>
    <w:rsid w:val="00914A4F"/>
    <w:rPr>
      <w:sz w:val="24"/>
      <w:szCs w:val="24"/>
    </w:rPr>
  </w:style>
  <w:style w:type="character" w:customStyle="1" w:styleId="FontStyle11">
    <w:name w:val="Font Style11"/>
    <w:rsid w:val="00914A4F"/>
    <w:rPr>
      <w:rFonts w:ascii="Calibri" w:hAnsi="Calibri" w:cs="Calibri"/>
      <w:sz w:val="28"/>
      <w:szCs w:val="28"/>
    </w:rPr>
  </w:style>
  <w:style w:type="character" w:styleId="a8">
    <w:name w:val="Emphasis"/>
    <w:uiPriority w:val="20"/>
    <w:qFormat/>
    <w:rsid w:val="00914A4F"/>
    <w:rPr>
      <w:i/>
      <w:iCs/>
    </w:rPr>
  </w:style>
  <w:style w:type="character" w:customStyle="1" w:styleId="a9">
    <w:name w:val="Название Знак"/>
    <w:uiPriority w:val="10"/>
    <w:qFormat/>
    <w:rsid w:val="00914A4F"/>
    <w:rPr>
      <w:sz w:val="24"/>
    </w:rPr>
  </w:style>
  <w:style w:type="character" w:customStyle="1" w:styleId="WW8NumSt12z0">
    <w:name w:val="WW8NumSt12z0"/>
    <w:rsid w:val="00914A4F"/>
    <w:rPr>
      <w:rFonts w:ascii="Times New Roman" w:hAnsi="Times New Roman" w:cs="Times New Roman"/>
    </w:rPr>
  </w:style>
  <w:style w:type="character" w:customStyle="1" w:styleId="WW8NumSt10z0">
    <w:name w:val="WW8NumSt10z0"/>
    <w:rsid w:val="00914A4F"/>
    <w:rPr>
      <w:rFonts w:ascii="Times New Roman" w:hAnsi="Times New Roman" w:cs="Times New Roman"/>
    </w:rPr>
  </w:style>
  <w:style w:type="paragraph" w:customStyle="1" w:styleId="aa">
    <w:name w:val="Заголовок"/>
    <w:basedOn w:val="a"/>
    <w:next w:val="ab"/>
    <w:uiPriority w:val="10"/>
    <w:qFormat/>
    <w:rsid w:val="00914A4F"/>
    <w:pPr>
      <w:keepNext/>
      <w:spacing w:before="240" w:after="120"/>
    </w:pPr>
    <w:rPr>
      <w:rFonts w:ascii="Arial" w:eastAsia="Arial" w:hAnsi="Arial" w:cs="Tahoma"/>
      <w:sz w:val="28"/>
      <w:szCs w:val="28"/>
    </w:rPr>
  </w:style>
  <w:style w:type="paragraph" w:styleId="ab">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uiPriority w:val="99"/>
    <w:qFormat/>
    <w:rsid w:val="00914A4F"/>
    <w:pPr>
      <w:spacing w:after="120"/>
    </w:pPr>
  </w:style>
  <w:style w:type="paragraph" w:styleId="ac">
    <w:name w:val="List"/>
    <w:basedOn w:val="ab"/>
    <w:rsid w:val="00914A4F"/>
    <w:rPr>
      <w:rFonts w:cs="Tahoma"/>
    </w:rPr>
  </w:style>
  <w:style w:type="paragraph" w:customStyle="1" w:styleId="12">
    <w:name w:val="Название1"/>
    <w:basedOn w:val="a"/>
    <w:uiPriority w:val="99"/>
    <w:rsid w:val="00914A4F"/>
    <w:pPr>
      <w:suppressLineNumbers/>
      <w:spacing w:before="120" w:after="120"/>
    </w:pPr>
    <w:rPr>
      <w:rFonts w:cs="Tahoma"/>
      <w:i/>
      <w:iCs/>
    </w:rPr>
  </w:style>
  <w:style w:type="paragraph" w:customStyle="1" w:styleId="13">
    <w:name w:val="Указатель1"/>
    <w:basedOn w:val="a"/>
    <w:uiPriority w:val="99"/>
    <w:rsid w:val="00914A4F"/>
    <w:pPr>
      <w:suppressLineNumbers/>
    </w:pPr>
    <w:rPr>
      <w:rFonts w:cs="Tahoma"/>
    </w:rPr>
  </w:style>
  <w:style w:type="paragraph" w:customStyle="1" w:styleId="14">
    <w:name w:val="Схема документа1"/>
    <w:basedOn w:val="a"/>
    <w:rsid w:val="00914A4F"/>
    <w:pPr>
      <w:shd w:val="clear" w:color="auto" w:fill="000080"/>
    </w:pPr>
    <w:rPr>
      <w:rFonts w:ascii="Tahoma" w:hAnsi="Tahoma" w:cs="Tahoma"/>
      <w:sz w:val="20"/>
      <w:szCs w:val="20"/>
    </w:rPr>
  </w:style>
  <w:style w:type="paragraph" w:styleId="ad">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e"/>
    <w:uiPriority w:val="99"/>
    <w:qFormat/>
    <w:rsid w:val="00914A4F"/>
    <w:rPr>
      <w:sz w:val="17"/>
      <w:szCs w:val="17"/>
    </w:rPr>
  </w:style>
  <w:style w:type="paragraph" w:styleId="af">
    <w:name w:val="No Spacing"/>
    <w:uiPriority w:val="1"/>
    <w:qFormat/>
    <w:rsid w:val="00914A4F"/>
    <w:pPr>
      <w:suppressAutoHyphens/>
    </w:pPr>
    <w:rPr>
      <w:rFonts w:ascii="Calibri" w:eastAsia="Calibri" w:hAnsi="Calibri"/>
      <w:sz w:val="22"/>
      <w:szCs w:val="22"/>
      <w:lang w:eastAsia="ar-SA"/>
    </w:rPr>
  </w:style>
  <w:style w:type="paragraph" w:styleId="af0">
    <w:name w:val="Title"/>
    <w:basedOn w:val="a"/>
    <w:next w:val="af1"/>
    <w:link w:val="15"/>
    <w:uiPriority w:val="10"/>
    <w:qFormat/>
    <w:rsid w:val="00914A4F"/>
    <w:pPr>
      <w:jc w:val="center"/>
    </w:pPr>
    <w:rPr>
      <w:szCs w:val="20"/>
    </w:rPr>
  </w:style>
  <w:style w:type="paragraph" w:styleId="af1">
    <w:name w:val="Subtitle"/>
    <w:basedOn w:val="aa"/>
    <w:next w:val="ab"/>
    <w:link w:val="16"/>
    <w:qFormat/>
    <w:rsid w:val="00914A4F"/>
    <w:pPr>
      <w:jc w:val="center"/>
    </w:pPr>
    <w:rPr>
      <w:rFonts w:cs="Times New Roman"/>
      <w:i/>
      <w:iCs/>
    </w:rPr>
  </w:style>
  <w:style w:type="paragraph" w:styleId="af2">
    <w:name w:val="Body Text Indent"/>
    <w:basedOn w:val="a"/>
    <w:link w:val="17"/>
    <w:rsid w:val="00914A4F"/>
    <w:pPr>
      <w:spacing w:after="120"/>
      <w:ind w:left="283"/>
    </w:pPr>
  </w:style>
  <w:style w:type="paragraph" w:styleId="HTML">
    <w:name w:val="HTML Preformatted"/>
    <w:basedOn w:val="a"/>
    <w:link w:val="HTML0"/>
    <w:uiPriority w:val="99"/>
    <w:rsid w:val="00914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16"/>
      <w:szCs w:val="16"/>
    </w:rPr>
  </w:style>
  <w:style w:type="paragraph" w:customStyle="1" w:styleId="ConsNormal">
    <w:name w:val="ConsNormal"/>
    <w:rsid w:val="00914A4F"/>
    <w:pPr>
      <w:widowControl w:val="0"/>
      <w:suppressAutoHyphens/>
      <w:autoSpaceDE w:val="0"/>
      <w:ind w:right="19772" w:firstLine="720"/>
    </w:pPr>
    <w:rPr>
      <w:rFonts w:ascii="Arial" w:eastAsia="Arial" w:hAnsi="Arial" w:cs="Arial"/>
      <w:lang w:eastAsia="ar-SA"/>
    </w:rPr>
  </w:style>
  <w:style w:type="paragraph" w:customStyle="1" w:styleId="ConsNonformat">
    <w:name w:val="ConsNonformat"/>
    <w:rsid w:val="00914A4F"/>
    <w:pPr>
      <w:widowControl w:val="0"/>
      <w:suppressAutoHyphens/>
      <w:autoSpaceDE w:val="0"/>
      <w:ind w:right="19772"/>
    </w:pPr>
    <w:rPr>
      <w:rFonts w:ascii="Courier New" w:eastAsia="Arial" w:hAnsi="Courier New" w:cs="Courier New"/>
      <w:lang w:eastAsia="ar-SA"/>
    </w:rPr>
  </w:style>
  <w:style w:type="paragraph" w:customStyle="1" w:styleId="ConsCell">
    <w:name w:val="ConsCell"/>
    <w:rsid w:val="00914A4F"/>
    <w:pPr>
      <w:widowControl w:val="0"/>
      <w:suppressAutoHyphens/>
      <w:autoSpaceDE w:val="0"/>
      <w:ind w:right="19772"/>
    </w:pPr>
    <w:rPr>
      <w:rFonts w:ascii="Arial" w:eastAsia="Arial" w:hAnsi="Arial" w:cs="Arial"/>
      <w:lang w:eastAsia="ar-SA"/>
    </w:rPr>
  </w:style>
  <w:style w:type="paragraph" w:customStyle="1" w:styleId="310">
    <w:name w:val="Основной текст 31"/>
    <w:basedOn w:val="a"/>
    <w:rsid w:val="00914A4F"/>
    <w:pPr>
      <w:spacing w:after="120"/>
    </w:pPr>
    <w:rPr>
      <w:sz w:val="16"/>
      <w:szCs w:val="16"/>
    </w:rPr>
  </w:style>
  <w:style w:type="paragraph" w:customStyle="1" w:styleId="210">
    <w:name w:val="Основной текст 21"/>
    <w:basedOn w:val="a"/>
    <w:rsid w:val="00914A4F"/>
    <w:pPr>
      <w:jc w:val="both"/>
    </w:pPr>
    <w:rPr>
      <w:rFonts w:ascii="Courier New" w:hAnsi="Courier New" w:cs="Courier New"/>
      <w:sz w:val="20"/>
    </w:rPr>
  </w:style>
  <w:style w:type="paragraph" w:customStyle="1" w:styleId="211">
    <w:name w:val="Основной текст с отступом 21"/>
    <w:basedOn w:val="a"/>
    <w:uiPriority w:val="99"/>
    <w:rsid w:val="00914A4F"/>
    <w:pPr>
      <w:ind w:firstLine="708"/>
      <w:jc w:val="both"/>
    </w:pPr>
    <w:rPr>
      <w:sz w:val="28"/>
    </w:rPr>
  </w:style>
  <w:style w:type="paragraph" w:styleId="af3">
    <w:name w:val="footer"/>
    <w:basedOn w:val="a"/>
    <w:link w:val="18"/>
    <w:uiPriority w:val="99"/>
    <w:rsid w:val="00914A4F"/>
    <w:pPr>
      <w:tabs>
        <w:tab w:val="center" w:pos="4677"/>
        <w:tab w:val="right" w:pos="9355"/>
      </w:tabs>
    </w:pPr>
  </w:style>
  <w:style w:type="paragraph" w:styleId="af4">
    <w:name w:val="header"/>
    <w:basedOn w:val="a"/>
    <w:link w:val="af5"/>
    <w:uiPriority w:val="99"/>
    <w:rsid w:val="00914A4F"/>
    <w:pPr>
      <w:tabs>
        <w:tab w:val="center" w:pos="4677"/>
        <w:tab w:val="right" w:pos="9355"/>
      </w:tabs>
    </w:pPr>
  </w:style>
  <w:style w:type="paragraph" w:styleId="af6">
    <w:name w:val="List Paragraph"/>
    <w:basedOn w:val="a"/>
    <w:link w:val="af7"/>
    <w:qFormat/>
    <w:rsid w:val="00914A4F"/>
    <w:pPr>
      <w:ind w:left="708"/>
    </w:pPr>
  </w:style>
  <w:style w:type="paragraph" w:customStyle="1" w:styleId="ConsPlusNormal">
    <w:name w:val="ConsPlusNormal"/>
    <w:rsid w:val="00914A4F"/>
    <w:pPr>
      <w:widowControl w:val="0"/>
      <w:suppressAutoHyphens/>
      <w:autoSpaceDE w:val="0"/>
      <w:ind w:firstLine="720"/>
    </w:pPr>
    <w:rPr>
      <w:rFonts w:ascii="Arial" w:eastAsia="Arial" w:hAnsi="Arial" w:cs="Arial"/>
      <w:lang w:eastAsia="ar-SA"/>
    </w:rPr>
  </w:style>
  <w:style w:type="paragraph" w:customStyle="1" w:styleId="19">
    <w:name w:val="Красная строка1"/>
    <w:basedOn w:val="ab"/>
    <w:rsid w:val="00914A4F"/>
    <w:pPr>
      <w:ind w:firstLine="210"/>
    </w:pPr>
  </w:style>
  <w:style w:type="paragraph" w:customStyle="1" w:styleId="af8">
    <w:name w:val="Содержимое таблицы"/>
    <w:basedOn w:val="a"/>
    <w:rsid w:val="00914A4F"/>
    <w:pPr>
      <w:suppressLineNumbers/>
    </w:pPr>
  </w:style>
  <w:style w:type="paragraph" w:customStyle="1" w:styleId="af9">
    <w:name w:val="Заголовок таблицы"/>
    <w:basedOn w:val="af8"/>
    <w:rsid w:val="00914A4F"/>
    <w:pPr>
      <w:jc w:val="center"/>
    </w:pPr>
    <w:rPr>
      <w:b/>
      <w:bCs/>
    </w:rPr>
  </w:style>
  <w:style w:type="paragraph" w:customStyle="1" w:styleId="afa">
    <w:name w:val="Содержимое врезки"/>
    <w:basedOn w:val="ab"/>
    <w:rsid w:val="00914A4F"/>
  </w:style>
  <w:style w:type="character" w:customStyle="1" w:styleId="Zag11">
    <w:name w:val="Zag_11"/>
    <w:rsid w:val="00472C34"/>
  </w:style>
  <w:style w:type="paragraph" w:customStyle="1" w:styleId="afb">
    <w:name w:val="А_осн"/>
    <w:basedOn w:val="a"/>
    <w:link w:val="afc"/>
    <w:uiPriority w:val="99"/>
    <w:rsid w:val="00472C34"/>
    <w:pPr>
      <w:widowControl w:val="0"/>
      <w:suppressAutoHyphens w:val="0"/>
      <w:autoSpaceDE w:val="0"/>
      <w:autoSpaceDN w:val="0"/>
      <w:adjustRightInd w:val="0"/>
      <w:spacing w:line="360" w:lineRule="auto"/>
      <w:ind w:firstLine="454"/>
      <w:jc w:val="both"/>
    </w:pPr>
    <w:rPr>
      <w:rFonts w:eastAsia="@Arial Unicode MS"/>
      <w:sz w:val="28"/>
      <w:szCs w:val="28"/>
    </w:rPr>
  </w:style>
  <w:style w:type="character" w:customStyle="1" w:styleId="afc">
    <w:name w:val="А_осн Знак"/>
    <w:link w:val="afb"/>
    <w:uiPriority w:val="99"/>
    <w:rsid w:val="00472C34"/>
    <w:rPr>
      <w:rFonts w:eastAsia="@Arial Unicode MS"/>
      <w:sz w:val="28"/>
      <w:szCs w:val="28"/>
    </w:rPr>
  </w:style>
  <w:style w:type="character" w:customStyle="1" w:styleId="90">
    <w:name w:val="Заголовок 9 Знак"/>
    <w:link w:val="9"/>
    <w:uiPriority w:val="99"/>
    <w:rsid w:val="007A23E0"/>
    <w:rPr>
      <w:rFonts w:ascii="Arial" w:hAnsi="Arial"/>
      <w:sz w:val="22"/>
      <w:szCs w:val="22"/>
      <w:lang w:eastAsia="en-US" w:bidi="en-US"/>
    </w:rPr>
  </w:style>
  <w:style w:type="numbering" w:customStyle="1" w:styleId="1a">
    <w:name w:val="Нет списка1"/>
    <w:next w:val="a2"/>
    <w:uiPriority w:val="99"/>
    <w:semiHidden/>
    <w:rsid w:val="007A23E0"/>
  </w:style>
  <w:style w:type="character" w:customStyle="1" w:styleId="11">
    <w:name w:val="Заголовок 1 Знак1"/>
    <w:link w:val="1"/>
    <w:uiPriority w:val="99"/>
    <w:rsid w:val="007A23E0"/>
    <w:rPr>
      <w:sz w:val="32"/>
      <w:szCs w:val="24"/>
      <w:lang w:eastAsia="ar-SA"/>
    </w:rPr>
  </w:style>
  <w:style w:type="character" w:customStyle="1" w:styleId="21">
    <w:name w:val="Заголовок 2 Знак1"/>
    <w:link w:val="2"/>
    <w:uiPriority w:val="99"/>
    <w:rsid w:val="007A23E0"/>
    <w:rPr>
      <w:sz w:val="28"/>
      <w:szCs w:val="24"/>
      <w:lang w:eastAsia="ar-SA"/>
    </w:rPr>
  </w:style>
  <w:style w:type="character" w:customStyle="1" w:styleId="31">
    <w:name w:val="Заголовок 3 Знак1"/>
    <w:aliases w:val="Обычный 2 Знак1"/>
    <w:link w:val="3"/>
    <w:uiPriority w:val="99"/>
    <w:rsid w:val="007A23E0"/>
    <w:rPr>
      <w:b/>
      <w:bCs/>
      <w:sz w:val="28"/>
      <w:szCs w:val="24"/>
      <w:lang w:eastAsia="ar-SA"/>
    </w:rPr>
  </w:style>
  <w:style w:type="character" w:customStyle="1" w:styleId="50">
    <w:name w:val="Заголовок 5 Знак"/>
    <w:link w:val="5"/>
    <w:rsid w:val="007A23E0"/>
    <w:rPr>
      <w:sz w:val="28"/>
      <w:szCs w:val="24"/>
      <w:lang w:eastAsia="ar-SA"/>
    </w:rPr>
  </w:style>
  <w:style w:type="character" w:styleId="afd">
    <w:name w:val="footnote reference"/>
    <w:rsid w:val="007A23E0"/>
  </w:style>
  <w:style w:type="paragraph" w:customStyle="1" w:styleId="Zag1">
    <w:name w:val="Zag_1"/>
    <w:basedOn w:val="a"/>
    <w:uiPriority w:val="99"/>
    <w:rsid w:val="007A23E0"/>
    <w:pPr>
      <w:widowControl w:val="0"/>
      <w:suppressAutoHyphens w:val="0"/>
      <w:autoSpaceDE w:val="0"/>
      <w:autoSpaceDN w:val="0"/>
      <w:adjustRightInd w:val="0"/>
      <w:spacing w:after="337" w:line="302" w:lineRule="exact"/>
      <w:jc w:val="center"/>
    </w:pPr>
    <w:rPr>
      <w:rFonts w:eastAsia="Calibri"/>
      <w:b/>
      <w:bCs/>
      <w:color w:val="000000"/>
      <w:lang w:val="en-US" w:eastAsia="ru-RU"/>
    </w:rPr>
  </w:style>
  <w:style w:type="paragraph" w:customStyle="1" w:styleId="Osnova">
    <w:name w:val="Osnova"/>
    <w:basedOn w:val="a"/>
    <w:uiPriority w:val="99"/>
    <w:rsid w:val="007A23E0"/>
    <w:pPr>
      <w:widowControl w:val="0"/>
      <w:suppressAutoHyphens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uiPriority w:val="99"/>
    <w:rsid w:val="007A23E0"/>
  </w:style>
  <w:style w:type="paragraph" w:customStyle="1" w:styleId="Zag2">
    <w:name w:val="Zag_2"/>
    <w:basedOn w:val="a"/>
    <w:uiPriority w:val="99"/>
    <w:rsid w:val="007A23E0"/>
    <w:pPr>
      <w:widowControl w:val="0"/>
      <w:suppressAutoHyphens w:val="0"/>
      <w:autoSpaceDE w:val="0"/>
      <w:autoSpaceDN w:val="0"/>
      <w:adjustRightInd w:val="0"/>
      <w:spacing w:after="129" w:line="291" w:lineRule="exact"/>
      <w:jc w:val="center"/>
    </w:pPr>
    <w:rPr>
      <w:rFonts w:eastAsia="Calibri"/>
      <w:b/>
      <w:bCs/>
      <w:color w:val="000000"/>
      <w:lang w:val="en-US" w:eastAsia="ru-RU"/>
    </w:rPr>
  </w:style>
  <w:style w:type="character" w:customStyle="1" w:styleId="Zag21">
    <w:name w:val="Zag_21"/>
    <w:uiPriority w:val="99"/>
    <w:rsid w:val="007A23E0"/>
  </w:style>
  <w:style w:type="paragraph" w:customStyle="1" w:styleId="Zag3">
    <w:name w:val="Zag_3"/>
    <w:basedOn w:val="a"/>
    <w:uiPriority w:val="99"/>
    <w:rsid w:val="007A23E0"/>
    <w:pPr>
      <w:widowControl w:val="0"/>
      <w:suppressAutoHyphens w:val="0"/>
      <w:autoSpaceDE w:val="0"/>
      <w:autoSpaceDN w:val="0"/>
      <w:adjustRightInd w:val="0"/>
      <w:spacing w:after="68" w:line="282" w:lineRule="exact"/>
      <w:jc w:val="center"/>
    </w:pPr>
    <w:rPr>
      <w:rFonts w:eastAsia="Calibri"/>
      <w:i/>
      <w:iCs/>
      <w:color w:val="000000"/>
      <w:lang w:val="en-US" w:eastAsia="ru-RU"/>
    </w:rPr>
  </w:style>
  <w:style w:type="character" w:customStyle="1" w:styleId="Zag31">
    <w:name w:val="Zag_31"/>
    <w:uiPriority w:val="99"/>
    <w:rsid w:val="007A23E0"/>
  </w:style>
  <w:style w:type="paragraph" w:customStyle="1" w:styleId="afe">
    <w:name w:val="Ξαϋχνϋι"/>
    <w:basedOn w:val="a"/>
    <w:uiPriority w:val="99"/>
    <w:rsid w:val="007A23E0"/>
    <w:pPr>
      <w:widowControl w:val="0"/>
      <w:suppressAutoHyphens w:val="0"/>
      <w:autoSpaceDE w:val="0"/>
      <w:autoSpaceDN w:val="0"/>
      <w:adjustRightInd w:val="0"/>
    </w:pPr>
    <w:rPr>
      <w:rFonts w:eastAsia="Calibri"/>
      <w:color w:val="000000"/>
      <w:lang w:val="en-US" w:eastAsia="ru-RU"/>
    </w:rPr>
  </w:style>
  <w:style w:type="paragraph" w:customStyle="1" w:styleId="aff">
    <w:name w:val="Νξβϋι"/>
    <w:basedOn w:val="a"/>
    <w:uiPriority w:val="99"/>
    <w:rsid w:val="007A23E0"/>
    <w:pPr>
      <w:widowControl w:val="0"/>
      <w:suppressAutoHyphens w:val="0"/>
      <w:autoSpaceDE w:val="0"/>
      <w:autoSpaceDN w:val="0"/>
      <w:adjustRightInd w:val="0"/>
    </w:pPr>
    <w:rPr>
      <w:rFonts w:eastAsia="Calibri"/>
      <w:color w:val="000000"/>
      <w:lang w:val="en-US" w:eastAsia="ru-RU"/>
    </w:rPr>
  </w:style>
  <w:style w:type="character" w:customStyle="1" w:styleId="af5">
    <w:name w:val="Верхний колонтитул Знак"/>
    <w:link w:val="af4"/>
    <w:uiPriority w:val="99"/>
    <w:qFormat/>
    <w:locked/>
    <w:rsid w:val="007A23E0"/>
    <w:rPr>
      <w:sz w:val="24"/>
      <w:szCs w:val="24"/>
      <w:lang w:eastAsia="ar-SA"/>
    </w:rPr>
  </w:style>
  <w:style w:type="character" w:customStyle="1" w:styleId="18">
    <w:name w:val="Нижний колонтитул Знак1"/>
    <w:link w:val="af3"/>
    <w:uiPriority w:val="99"/>
    <w:locked/>
    <w:rsid w:val="007A23E0"/>
    <w:rPr>
      <w:sz w:val="24"/>
      <w:szCs w:val="24"/>
      <w:lang w:eastAsia="ar-SA"/>
    </w:rPr>
  </w:style>
  <w:style w:type="paragraph" w:customStyle="1" w:styleId="zag4">
    <w:name w:val="zag_4"/>
    <w:basedOn w:val="a"/>
    <w:uiPriority w:val="99"/>
    <w:rsid w:val="007A23E0"/>
    <w:pPr>
      <w:widowControl w:val="0"/>
      <w:suppressAutoHyphens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uiPriority w:val="99"/>
    <w:rsid w:val="007A23E0"/>
    <w:pPr>
      <w:widowControl w:val="0"/>
      <w:suppressAutoHyphens w:val="0"/>
      <w:autoSpaceDE w:val="0"/>
      <w:autoSpaceDN w:val="0"/>
      <w:adjustRightInd w:val="0"/>
    </w:pPr>
    <w:rPr>
      <w:rFonts w:ascii="Arial" w:eastAsia="Calibri" w:hAnsi="Arial" w:cs="Arial"/>
      <w:color w:val="000000"/>
      <w:lang w:val="en-US" w:eastAsia="ru-RU"/>
    </w:rPr>
  </w:style>
  <w:style w:type="paragraph" w:customStyle="1" w:styleId="text2">
    <w:name w:val="text2"/>
    <w:basedOn w:val="a"/>
    <w:uiPriority w:val="99"/>
    <w:rsid w:val="007A23E0"/>
    <w:pPr>
      <w:widowControl w:val="0"/>
      <w:suppressAutoHyphens w:val="0"/>
      <w:autoSpaceDE w:val="0"/>
      <w:autoSpaceDN w:val="0"/>
      <w:adjustRightInd w:val="0"/>
      <w:ind w:left="566" w:right="793"/>
      <w:jc w:val="both"/>
    </w:pPr>
    <w:rPr>
      <w:rFonts w:eastAsia="Calibri"/>
      <w:color w:val="000000"/>
      <w:lang w:val="en-US" w:eastAsia="ru-RU"/>
    </w:rPr>
  </w:style>
  <w:style w:type="character" w:customStyle="1" w:styleId="17">
    <w:name w:val="Основной текст с отступом Знак1"/>
    <w:link w:val="af2"/>
    <w:uiPriority w:val="99"/>
    <w:rsid w:val="007A23E0"/>
    <w:rPr>
      <w:sz w:val="24"/>
      <w:szCs w:val="24"/>
      <w:lang w:eastAsia="ar-SA"/>
    </w:rPr>
  </w:style>
  <w:style w:type="paragraph" w:styleId="20">
    <w:name w:val="Body Text 2"/>
    <w:basedOn w:val="a"/>
    <w:link w:val="22"/>
    <w:uiPriority w:val="99"/>
    <w:rsid w:val="007A23E0"/>
    <w:pPr>
      <w:suppressAutoHyphens w:val="0"/>
      <w:spacing w:after="120" w:line="480" w:lineRule="auto"/>
    </w:pPr>
  </w:style>
  <w:style w:type="character" w:customStyle="1" w:styleId="22">
    <w:name w:val="Основной текст 2 Знак"/>
    <w:link w:val="20"/>
    <w:uiPriority w:val="99"/>
    <w:rsid w:val="007A23E0"/>
    <w:rPr>
      <w:sz w:val="24"/>
      <w:szCs w:val="24"/>
    </w:rPr>
  </w:style>
  <w:style w:type="paragraph" w:styleId="aff0">
    <w:name w:val="footnote text"/>
    <w:aliases w:val="Знак6,F1"/>
    <w:basedOn w:val="a"/>
    <w:link w:val="aff1"/>
    <w:unhideWhenUsed/>
    <w:rsid w:val="007A23E0"/>
    <w:pPr>
      <w:widowControl w:val="0"/>
      <w:suppressAutoHyphens w:val="0"/>
      <w:ind w:firstLine="400"/>
      <w:jc w:val="both"/>
    </w:pPr>
  </w:style>
  <w:style w:type="character" w:customStyle="1" w:styleId="aff1">
    <w:name w:val="Текст сноски Знак"/>
    <w:aliases w:val="Знак6 Знак,F1 Знак"/>
    <w:link w:val="aff0"/>
    <w:rsid w:val="007A23E0"/>
    <w:rPr>
      <w:sz w:val="24"/>
      <w:szCs w:val="24"/>
    </w:rPr>
  </w:style>
  <w:style w:type="paragraph" w:customStyle="1" w:styleId="1b">
    <w:name w:val="Знак Знак1 Знак Знак Знак"/>
    <w:basedOn w:val="a"/>
    <w:rsid w:val="007A23E0"/>
    <w:pPr>
      <w:suppressAutoHyphens w:val="0"/>
      <w:spacing w:after="160" w:line="240" w:lineRule="exact"/>
    </w:pPr>
    <w:rPr>
      <w:rFonts w:ascii="Verdana" w:hAnsi="Verdana"/>
      <w:sz w:val="20"/>
      <w:szCs w:val="20"/>
      <w:lang w:val="en-US" w:eastAsia="en-US"/>
    </w:rPr>
  </w:style>
  <w:style w:type="paragraph" w:customStyle="1" w:styleId="aff2">
    <w:name w:val="Знак Знак Знак Знак Знак"/>
    <w:basedOn w:val="a"/>
    <w:rsid w:val="007A23E0"/>
    <w:pPr>
      <w:suppressAutoHyphens w:val="0"/>
      <w:spacing w:after="160" w:line="240" w:lineRule="exact"/>
    </w:pPr>
    <w:rPr>
      <w:rFonts w:ascii="Verdana" w:hAnsi="Verdana"/>
      <w:sz w:val="20"/>
      <w:szCs w:val="20"/>
      <w:lang w:val="en-US" w:eastAsia="en-US"/>
    </w:rPr>
  </w:style>
  <w:style w:type="paragraph" w:styleId="23">
    <w:name w:val="Body Text Indent 2"/>
    <w:basedOn w:val="a"/>
    <w:link w:val="24"/>
    <w:rsid w:val="007A23E0"/>
    <w:pPr>
      <w:suppressAutoHyphens w:val="0"/>
      <w:spacing w:after="120" w:line="480" w:lineRule="auto"/>
      <w:ind w:left="283"/>
    </w:pPr>
  </w:style>
  <w:style w:type="character" w:customStyle="1" w:styleId="24">
    <w:name w:val="Основной текст с отступом 2 Знак"/>
    <w:link w:val="23"/>
    <w:uiPriority w:val="99"/>
    <w:rsid w:val="007A23E0"/>
    <w:rPr>
      <w:sz w:val="24"/>
      <w:szCs w:val="24"/>
    </w:rPr>
  </w:style>
  <w:style w:type="paragraph" w:styleId="30">
    <w:name w:val="Body Text Indent 3"/>
    <w:basedOn w:val="a"/>
    <w:link w:val="32"/>
    <w:uiPriority w:val="99"/>
    <w:rsid w:val="007A23E0"/>
    <w:pPr>
      <w:suppressAutoHyphens w:val="0"/>
      <w:spacing w:after="120"/>
      <w:ind w:left="283"/>
    </w:pPr>
    <w:rPr>
      <w:sz w:val="16"/>
      <w:szCs w:val="16"/>
    </w:rPr>
  </w:style>
  <w:style w:type="character" w:customStyle="1" w:styleId="32">
    <w:name w:val="Основной текст с отступом 3 Знак"/>
    <w:link w:val="30"/>
    <w:uiPriority w:val="99"/>
    <w:rsid w:val="007A23E0"/>
    <w:rPr>
      <w:sz w:val="16"/>
      <w:szCs w:val="16"/>
    </w:rPr>
  </w:style>
  <w:style w:type="paragraph" w:customStyle="1" w:styleId="CharCharCarCharCarCharCarCharCarCharCharCharCarCharCharChar">
    <w:name w:val="Char Char Car Char Car Char Car Char Car Char Char Char Car Char Char Char"/>
    <w:basedOn w:val="a"/>
    <w:rsid w:val="007A23E0"/>
    <w:pPr>
      <w:suppressAutoHyphens w:val="0"/>
      <w:autoSpaceDE w:val="0"/>
      <w:autoSpaceDN w:val="0"/>
      <w:spacing w:after="160" w:line="240" w:lineRule="exact"/>
    </w:pPr>
    <w:rPr>
      <w:rFonts w:ascii="Arial" w:hAnsi="Arial" w:cs="Arial"/>
      <w:sz w:val="20"/>
      <w:szCs w:val="20"/>
      <w:lang w:val="en-US" w:eastAsia="en-US"/>
    </w:rPr>
  </w:style>
  <w:style w:type="paragraph" w:customStyle="1" w:styleId="aff3">
    <w:name w:val="Знак Знак"/>
    <w:basedOn w:val="a"/>
    <w:rsid w:val="007A23E0"/>
    <w:pPr>
      <w:suppressAutoHyphens w:val="0"/>
      <w:spacing w:after="160" w:line="240" w:lineRule="exact"/>
    </w:pPr>
    <w:rPr>
      <w:rFonts w:ascii="Verdana" w:hAnsi="Verdana"/>
      <w:sz w:val="20"/>
      <w:szCs w:val="20"/>
      <w:lang w:val="en-US" w:eastAsia="en-US"/>
    </w:rPr>
  </w:style>
  <w:style w:type="paragraph" w:customStyle="1" w:styleId="1c">
    <w:name w:val="Обычный1"/>
    <w:rsid w:val="007A23E0"/>
    <w:pPr>
      <w:widowControl w:val="0"/>
      <w:jc w:val="both"/>
    </w:pPr>
  </w:style>
  <w:style w:type="character" w:customStyle="1" w:styleId="spelle">
    <w:name w:val="spelle"/>
    <w:uiPriority w:val="99"/>
    <w:rsid w:val="007A23E0"/>
  </w:style>
  <w:style w:type="character" w:customStyle="1" w:styleId="grame">
    <w:name w:val="grame"/>
    <w:uiPriority w:val="99"/>
    <w:rsid w:val="007A23E0"/>
  </w:style>
  <w:style w:type="paragraph" w:customStyle="1" w:styleId="aff4">
    <w:name w:val="a"/>
    <w:basedOn w:val="a"/>
    <w:uiPriority w:val="99"/>
    <w:rsid w:val="007A23E0"/>
    <w:pPr>
      <w:suppressAutoHyphens w:val="0"/>
      <w:spacing w:before="100" w:beforeAutospacing="1" w:after="100" w:afterAutospacing="1"/>
    </w:pPr>
    <w:rPr>
      <w:lang w:eastAsia="ru-RU"/>
    </w:rPr>
  </w:style>
  <w:style w:type="paragraph" w:customStyle="1" w:styleId="Iauiue">
    <w:name w:val="Iau.iue"/>
    <w:basedOn w:val="a"/>
    <w:next w:val="a"/>
    <w:uiPriority w:val="99"/>
    <w:rsid w:val="007A23E0"/>
    <w:pPr>
      <w:suppressAutoHyphens w:val="0"/>
      <w:autoSpaceDE w:val="0"/>
      <w:autoSpaceDN w:val="0"/>
      <w:adjustRightInd w:val="0"/>
    </w:pPr>
    <w:rPr>
      <w:lang w:eastAsia="ru-RU"/>
    </w:rPr>
  </w:style>
  <w:style w:type="table" w:styleId="aff5">
    <w:name w:val="Table Grid"/>
    <w:basedOn w:val="a1"/>
    <w:uiPriority w:val="59"/>
    <w:rsid w:val="007A2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Знак Знак Знак"/>
    <w:basedOn w:val="a"/>
    <w:rsid w:val="007A23E0"/>
    <w:pPr>
      <w:suppressAutoHyphens w:val="0"/>
      <w:spacing w:after="160" w:line="240" w:lineRule="exact"/>
    </w:pPr>
    <w:rPr>
      <w:rFonts w:ascii="Verdana" w:hAnsi="Verdana"/>
      <w:sz w:val="20"/>
      <w:szCs w:val="20"/>
      <w:lang w:val="en-US" w:eastAsia="en-US"/>
    </w:rPr>
  </w:style>
  <w:style w:type="character" w:customStyle="1" w:styleId="61">
    <w:name w:val="Знак6 Знак Знак1"/>
    <w:semiHidden/>
    <w:locked/>
    <w:rsid w:val="007A23E0"/>
    <w:rPr>
      <w:lang w:val="ru-RU" w:eastAsia="ru-RU" w:bidi="ar-SA"/>
    </w:rPr>
  </w:style>
  <w:style w:type="character" w:customStyle="1" w:styleId="normalchar1">
    <w:name w:val="normal__char1"/>
    <w:uiPriority w:val="99"/>
    <w:rsid w:val="007A23E0"/>
    <w:rPr>
      <w:rFonts w:ascii="Calibri" w:hAnsi="Calibri" w:hint="default"/>
      <w:sz w:val="22"/>
      <w:szCs w:val="22"/>
    </w:rPr>
  </w:style>
  <w:style w:type="paragraph" w:customStyle="1" w:styleId="120">
    <w:name w:val="Обычный12"/>
    <w:uiPriority w:val="99"/>
    <w:rsid w:val="007A23E0"/>
    <w:pPr>
      <w:widowControl w:val="0"/>
      <w:jc w:val="both"/>
    </w:pPr>
  </w:style>
  <w:style w:type="paragraph" w:customStyle="1" w:styleId="1d">
    <w:name w:val="Абзац списка1"/>
    <w:basedOn w:val="a"/>
    <w:rsid w:val="007A23E0"/>
    <w:pPr>
      <w:suppressAutoHyphens w:val="0"/>
      <w:ind w:left="720"/>
      <w:contextualSpacing/>
    </w:pPr>
    <w:rPr>
      <w:rFonts w:eastAsia="Calibri"/>
      <w:lang w:eastAsia="ru-RU"/>
    </w:rPr>
  </w:style>
  <w:style w:type="paragraph" w:customStyle="1" w:styleId="aff7">
    <w:name w:val="Знак Знак Знак Знак"/>
    <w:basedOn w:val="a"/>
    <w:rsid w:val="007A23E0"/>
    <w:pPr>
      <w:suppressAutoHyphens w:val="0"/>
      <w:spacing w:before="100" w:beforeAutospacing="1" w:after="100" w:afterAutospacing="1"/>
    </w:pPr>
    <w:rPr>
      <w:color w:val="000000"/>
      <w:u w:color="000000"/>
      <w:lang w:val="en-US" w:eastAsia="en-US"/>
    </w:rPr>
  </w:style>
  <w:style w:type="paragraph" w:customStyle="1" w:styleId="1e">
    <w:name w:val="Номер 1"/>
    <w:basedOn w:val="1"/>
    <w:uiPriority w:val="99"/>
    <w:qFormat/>
    <w:rsid w:val="007A23E0"/>
    <w:pPr>
      <w:tabs>
        <w:tab w:val="clear" w:pos="432"/>
      </w:tabs>
      <w:autoSpaceDE w:val="0"/>
      <w:autoSpaceDN w:val="0"/>
      <w:adjustRightInd w:val="0"/>
      <w:spacing w:before="360" w:after="240" w:line="360" w:lineRule="auto"/>
      <w:ind w:left="0" w:firstLine="0"/>
    </w:pPr>
    <w:rPr>
      <w:b/>
      <w:sz w:val="28"/>
      <w:szCs w:val="20"/>
      <w:lang w:eastAsia="ru-RU"/>
    </w:rPr>
  </w:style>
  <w:style w:type="paragraph" w:customStyle="1" w:styleId="Iauiue0">
    <w:name w:val="Iau?iue"/>
    <w:uiPriority w:val="99"/>
    <w:rsid w:val="007A23E0"/>
    <w:pPr>
      <w:overflowPunct w:val="0"/>
      <w:autoSpaceDE w:val="0"/>
      <w:autoSpaceDN w:val="0"/>
      <w:adjustRightInd w:val="0"/>
      <w:textAlignment w:val="baseline"/>
    </w:pPr>
    <w:rPr>
      <w:sz w:val="24"/>
      <w:lang w:eastAsia="de-DE"/>
    </w:rPr>
  </w:style>
  <w:style w:type="paragraph" w:customStyle="1" w:styleId="25">
    <w:name w:val="Номер 2"/>
    <w:basedOn w:val="3"/>
    <w:uiPriority w:val="99"/>
    <w:qFormat/>
    <w:rsid w:val="007A23E0"/>
    <w:pPr>
      <w:tabs>
        <w:tab w:val="clear" w:pos="720"/>
      </w:tabs>
      <w:suppressAutoHyphens w:val="0"/>
      <w:spacing w:before="120" w:after="120" w:line="360" w:lineRule="auto"/>
      <w:ind w:left="0"/>
      <w:jc w:val="center"/>
    </w:pPr>
    <w:rPr>
      <w:rFonts w:cs="Arial"/>
      <w:szCs w:val="28"/>
      <w:lang w:eastAsia="ru-RU"/>
    </w:rPr>
  </w:style>
  <w:style w:type="paragraph" w:customStyle="1" w:styleId="220">
    <w:name w:val="Основной текст 22"/>
    <w:basedOn w:val="a"/>
    <w:rsid w:val="007A23E0"/>
    <w:pPr>
      <w:suppressAutoHyphens w:val="0"/>
      <w:ind w:firstLine="709"/>
      <w:jc w:val="both"/>
    </w:pPr>
    <w:rPr>
      <w:lang w:eastAsia="ru-RU"/>
    </w:rPr>
  </w:style>
  <w:style w:type="paragraph" w:customStyle="1" w:styleId="221">
    <w:name w:val="Основной текст с отступом 22"/>
    <w:basedOn w:val="a"/>
    <w:rsid w:val="007A23E0"/>
    <w:pPr>
      <w:suppressAutoHyphens w:val="0"/>
      <w:ind w:firstLine="709"/>
      <w:jc w:val="both"/>
    </w:pPr>
    <w:rPr>
      <w:sz w:val="22"/>
      <w:szCs w:val="20"/>
      <w:lang w:eastAsia="ru-RU"/>
    </w:rPr>
  </w:style>
  <w:style w:type="character" w:customStyle="1" w:styleId="FontStyle37">
    <w:name w:val="Font Style37"/>
    <w:uiPriority w:val="99"/>
    <w:rsid w:val="007A23E0"/>
    <w:rPr>
      <w:rFonts w:ascii="Times New Roman" w:hAnsi="Times New Roman" w:cs="Times New Roman"/>
      <w:sz w:val="20"/>
      <w:szCs w:val="20"/>
    </w:rPr>
  </w:style>
  <w:style w:type="paragraph" w:customStyle="1" w:styleId="Style3">
    <w:name w:val="Style3"/>
    <w:basedOn w:val="a"/>
    <w:uiPriority w:val="99"/>
    <w:rsid w:val="007A23E0"/>
    <w:pPr>
      <w:widowControl w:val="0"/>
      <w:suppressAutoHyphens w:val="0"/>
      <w:autoSpaceDE w:val="0"/>
      <w:autoSpaceDN w:val="0"/>
      <w:adjustRightInd w:val="0"/>
      <w:spacing w:line="293" w:lineRule="exact"/>
      <w:ind w:firstLine="504"/>
      <w:jc w:val="both"/>
    </w:pPr>
    <w:rPr>
      <w:lang w:eastAsia="ru-RU"/>
    </w:rPr>
  </w:style>
  <w:style w:type="paragraph" w:customStyle="1" w:styleId="Style1">
    <w:name w:val="Style1"/>
    <w:basedOn w:val="a"/>
    <w:uiPriority w:val="99"/>
    <w:rsid w:val="007A23E0"/>
    <w:pPr>
      <w:widowControl w:val="0"/>
      <w:suppressAutoHyphens w:val="0"/>
      <w:autoSpaceDE w:val="0"/>
      <w:autoSpaceDN w:val="0"/>
      <w:adjustRightInd w:val="0"/>
      <w:spacing w:line="298" w:lineRule="exact"/>
      <w:ind w:firstLine="514"/>
      <w:jc w:val="both"/>
    </w:pPr>
    <w:rPr>
      <w:lang w:eastAsia="ru-RU"/>
    </w:rPr>
  </w:style>
  <w:style w:type="paragraph" w:customStyle="1" w:styleId="BodyText21">
    <w:name w:val="Body Text 21"/>
    <w:basedOn w:val="a"/>
    <w:uiPriority w:val="99"/>
    <w:rsid w:val="007A23E0"/>
    <w:pPr>
      <w:suppressAutoHyphens w:val="0"/>
      <w:ind w:firstLine="709"/>
      <w:jc w:val="both"/>
    </w:pPr>
    <w:rPr>
      <w:lang w:eastAsia="ru-RU"/>
    </w:rPr>
  </w:style>
  <w:style w:type="paragraph" w:styleId="33">
    <w:name w:val="Body Text 3"/>
    <w:basedOn w:val="a"/>
    <w:link w:val="34"/>
    <w:uiPriority w:val="99"/>
    <w:rsid w:val="007A23E0"/>
    <w:pPr>
      <w:suppressAutoHyphens w:val="0"/>
      <w:spacing w:after="120"/>
    </w:pPr>
    <w:rPr>
      <w:sz w:val="16"/>
      <w:szCs w:val="16"/>
      <w:lang w:val="de-DE"/>
    </w:rPr>
  </w:style>
  <w:style w:type="character" w:customStyle="1" w:styleId="34">
    <w:name w:val="Основной текст 3 Знак"/>
    <w:link w:val="33"/>
    <w:uiPriority w:val="99"/>
    <w:rsid w:val="007A23E0"/>
    <w:rPr>
      <w:sz w:val="16"/>
      <w:szCs w:val="16"/>
      <w:lang w:val="de-DE"/>
    </w:rPr>
  </w:style>
  <w:style w:type="paragraph" w:styleId="aff8">
    <w:name w:val="caption"/>
    <w:basedOn w:val="a"/>
    <w:next w:val="a"/>
    <w:qFormat/>
    <w:rsid w:val="007A23E0"/>
    <w:pPr>
      <w:widowControl w:val="0"/>
      <w:shd w:val="clear" w:color="auto" w:fill="FFFFFF"/>
      <w:suppressAutoHyphens w:val="0"/>
      <w:spacing w:after="120" w:line="360" w:lineRule="auto"/>
      <w:ind w:right="398"/>
      <w:jc w:val="center"/>
    </w:pPr>
    <w:rPr>
      <w:b/>
      <w:color w:val="000000"/>
      <w:lang w:eastAsia="zh-CN"/>
    </w:rPr>
  </w:style>
  <w:style w:type="paragraph" w:customStyle="1" w:styleId="aff9">
    <w:name w:val="Стиль"/>
    <w:rsid w:val="007A23E0"/>
    <w:pPr>
      <w:widowControl w:val="0"/>
      <w:autoSpaceDE w:val="0"/>
      <w:autoSpaceDN w:val="0"/>
      <w:adjustRightInd w:val="0"/>
    </w:pPr>
    <w:rPr>
      <w:sz w:val="24"/>
      <w:szCs w:val="24"/>
    </w:rPr>
  </w:style>
  <w:style w:type="character" w:styleId="affa">
    <w:name w:val="annotation reference"/>
    <w:uiPriority w:val="99"/>
    <w:rsid w:val="007A23E0"/>
    <w:rPr>
      <w:sz w:val="16"/>
      <w:szCs w:val="16"/>
    </w:rPr>
  </w:style>
  <w:style w:type="paragraph" w:customStyle="1" w:styleId="Iniiaiieoaeno21">
    <w:name w:val="Iniiaiie oaeno 21"/>
    <w:basedOn w:val="a"/>
    <w:uiPriority w:val="99"/>
    <w:rsid w:val="007A23E0"/>
    <w:pPr>
      <w:widowControl w:val="0"/>
      <w:suppressAutoHyphens w:val="0"/>
      <w:autoSpaceDE w:val="0"/>
      <w:autoSpaceDN w:val="0"/>
      <w:spacing w:line="360" w:lineRule="auto"/>
      <w:jc w:val="both"/>
    </w:pPr>
    <w:rPr>
      <w:rFonts w:eastAsia="SimSun"/>
      <w:lang w:eastAsia="zh-CN"/>
    </w:rPr>
  </w:style>
  <w:style w:type="paragraph" w:customStyle="1" w:styleId="affb">
    <w:name w:val="Знак"/>
    <w:basedOn w:val="a"/>
    <w:rsid w:val="007A23E0"/>
    <w:pPr>
      <w:suppressAutoHyphens w:val="0"/>
      <w:spacing w:before="100" w:beforeAutospacing="1" w:after="100" w:afterAutospacing="1"/>
    </w:pPr>
    <w:rPr>
      <w:color w:val="000000"/>
      <w:u w:color="000000"/>
      <w:lang w:val="en-US" w:eastAsia="en-US"/>
    </w:rPr>
  </w:style>
  <w:style w:type="paragraph" w:customStyle="1" w:styleId="affc">
    <w:name w:val="Знак Знак Знак Знак Знак Знак Знак Знак Знак Знак Знак Знак Знак Знак Знак Знак"/>
    <w:basedOn w:val="a"/>
    <w:uiPriority w:val="99"/>
    <w:rsid w:val="007A23E0"/>
    <w:pPr>
      <w:suppressAutoHyphens w:val="0"/>
      <w:spacing w:after="160" w:line="240" w:lineRule="exact"/>
    </w:pPr>
    <w:rPr>
      <w:rFonts w:ascii="Verdana" w:hAnsi="Verdana"/>
      <w:sz w:val="20"/>
      <w:szCs w:val="20"/>
      <w:lang w:val="en-US" w:eastAsia="en-US"/>
    </w:rPr>
  </w:style>
  <w:style w:type="paragraph" w:customStyle="1" w:styleId="affd">
    <w:name w:val="Новый"/>
    <w:basedOn w:val="a"/>
    <w:uiPriority w:val="99"/>
    <w:rsid w:val="007A23E0"/>
    <w:pPr>
      <w:suppressAutoHyphens w:val="0"/>
      <w:spacing w:line="360" w:lineRule="auto"/>
      <w:ind w:firstLine="454"/>
      <w:jc w:val="both"/>
    </w:pPr>
    <w:rPr>
      <w:sz w:val="28"/>
      <w:lang w:eastAsia="en-US" w:bidi="en-US"/>
    </w:rPr>
  </w:style>
  <w:style w:type="character" w:customStyle="1" w:styleId="1f">
    <w:name w:val="Заголовок 1 Знак"/>
    <w:qFormat/>
    <w:rsid w:val="007A23E0"/>
    <w:rPr>
      <w:rFonts w:ascii="Arial" w:eastAsia="Times New Roman" w:hAnsi="Arial" w:cs="Times New Roman"/>
      <w:b/>
      <w:bCs/>
      <w:kern w:val="32"/>
      <w:sz w:val="32"/>
      <w:szCs w:val="32"/>
    </w:rPr>
  </w:style>
  <w:style w:type="character" w:customStyle="1" w:styleId="26">
    <w:name w:val="Заголовок 2 Знак"/>
    <w:uiPriority w:val="9"/>
    <w:qFormat/>
    <w:rsid w:val="007A23E0"/>
    <w:rPr>
      <w:rFonts w:ascii="Arial" w:eastAsia="Times New Roman" w:hAnsi="Arial" w:cs="Times New Roman"/>
      <w:b/>
      <w:bCs/>
      <w:iCs/>
      <w:sz w:val="28"/>
      <w:szCs w:val="28"/>
    </w:rPr>
  </w:style>
  <w:style w:type="character" w:customStyle="1" w:styleId="35">
    <w:name w:val="Заголовок 3 Знак"/>
    <w:aliases w:val="Обычный 2 Знак"/>
    <w:uiPriority w:val="9"/>
    <w:qFormat/>
    <w:rsid w:val="007A23E0"/>
    <w:rPr>
      <w:rFonts w:ascii="Arial" w:eastAsia="Times New Roman" w:hAnsi="Arial" w:cs="Times New Roman"/>
      <w:b/>
      <w:bCs/>
      <w:sz w:val="24"/>
      <w:szCs w:val="26"/>
    </w:rPr>
  </w:style>
  <w:style w:type="character" w:customStyle="1" w:styleId="affe">
    <w:name w:val="Подзаголовок Знак"/>
    <w:qFormat/>
    <w:rsid w:val="007A23E0"/>
    <w:rPr>
      <w:rFonts w:ascii="Arial" w:eastAsia="Times New Roman" w:hAnsi="Arial" w:cs="Times New Roman"/>
      <w:sz w:val="24"/>
      <w:szCs w:val="24"/>
    </w:rPr>
  </w:style>
  <w:style w:type="character" w:customStyle="1" w:styleId="afff">
    <w:name w:val="Без интервала Знак"/>
    <w:uiPriority w:val="1"/>
    <w:rsid w:val="007A23E0"/>
    <w:rPr>
      <w:sz w:val="24"/>
      <w:szCs w:val="32"/>
    </w:rPr>
  </w:style>
  <w:style w:type="paragraph" w:styleId="27">
    <w:name w:val="Quote"/>
    <w:basedOn w:val="a"/>
    <w:next w:val="a"/>
    <w:link w:val="28"/>
    <w:uiPriority w:val="99"/>
    <w:qFormat/>
    <w:rsid w:val="007A23E0"/>
    <w:pPr>
      <w:suppressAutoHyphens w:val="0"/>
      <w:ind w:firstLine="709"/>
      <w:jc w:val="both"/>
    </w:pPr>
    <w:rPr>
      <w:i/>
      <w:lang w:eastAsia="en-US" w:bidi="en-US"/>
    </w:rPr>
  </w:style>
  <w:style w:type="character" w:customStyle="1" w:styleId="28">
    <w:name w:val="Цитата 2 Знак"/>
    <w:link w:val="27"/>
    <w:uiPriority w:val="99"/>
    <w:rsid w:val="007A23E0"/>
    <w:rPr>
      <w:i/>
      <w:sz w:val="24"/>
      <w:szCs w:val="24"/>
      <w:lang w:eastAsia="en-US" w:bidi="en-US"/>
    </w:rPr>
  </w:style>
  <w:style w:type="paragraph" w:styleId="afff0">
    <w:name w:val="Intense Quote"/>
    <w:basedOn w:val="a"/>
    <w:next w:val="a"/>
    <w:link w:val="afff1"/>
    <w:uiPriority w:val="99"/>
    <w:qFormat/>
    <w:rsid w:val="007A23E0"/>
    <w:pPr>
      <w:suppressAutoHyphens w:val="0"/>
      <w:ind w:left="720" w:right="720" w:firstLine="709"/>
      <w:jc w:val="both"/>
    </w:pPr>
    <w:rPr>
      <w:b/>
      <w:i/>
      <w:szCs w:val="22"/>
      <w:lang w:eastAsia="en-US" w:bidi="en-US"/>
    </w:rPr>
  </w:style>
  <w:style w:type="character" w:customStyle="1" w:styleId="afff1">
    <w:name w:val="Выделенная цитата Знак"/>
    <w:link w:val="afff0"/>
    <w:uiPriority w:val="99"/>
    <w:rsid w:val="007A23E0"/>
    <w:rPr>
      <w:b/>
      <w:i/>
      <w:sz w:val="24"/>
      <w:szCs w:val="22"/>
      <w:lang w:eastAsia="en-US" w:bidi="en-US"/>
    </w:rPr>
  </w:style>
  <w:style w:type="character" w:styleId="afff2">
    <w:name w:val="Subtle Emphasis"/>
    <w:uiPriority w:val="99"/>
    <w:qFormat/>
    <w:rsid w:val="007A23E0"/>
    <w:rPr>
      <w:i/>
      <w:color w:val="5A5A5A"/>
    </w:rPr>
  </w:style>
  <w:style w:type="character" w:styleId="afff3">
    <w:name w:val="Intense Emphasis"/>
    <w:uiPriority w:val="99"/>
    <w:qFormat/>
    <w:rsid w:val="007A23E0"/>
    <w:rPr>
      <w:b/>
      <w:i/>
      <w:sz w:val="24"/>
      <w:szCs w:val="24"/>
      <w:u w:val="single"/>
    </w:rPr>
  </w:style>
  <w:style w:type="character" w:styleId="afff4">
    <w:name w:val="Subtle Reference"/>
    <w:uiPriority w:val="99"/>
    <w:qFormat/>
    <w:rsid w:val="007A23E0"/>
    <w:rPr>
      <w:sz w:val="24"/>
      <w:szCs w:val="24"/>
      <w:u w:val="single"/>
    </w:rPr>
  </w:style>
  <w:style w:type="character" w:styleId="afff5">
    <w:name w:val="Intense Reference"/>
    <w:uiPriority w:val="99"/>
    <w:qFormat/>
    <w:rsid w:val="007A23E0"/>
    <w:rPr>
      <w:b/>
      <w:sz w:val="24"/>
      <w:u w:val="single"/>
    </w:rPr>
  </w:style>
  <w:style w:type="character" w:styleId="afff6">
    <w:name w:val="Book Title"/>
    <w:uiPriority w:val="99"/>
    <w:qFormat/>
    <w:rsid w:val="007A23E0"/>
    <w:rPr>
      <w:rFonts w:ascii="Arial" w:eastAsia="Times New Roman" w:hAnsi="Arial"/>
      <w:b/>
      <w:i/>
      <w:sz w:val="24"/>
      <w:szCs w:val="24"/>
    </w:rPr>
  </w:style>
  <w:style w:type="paragraph" w:styleId="afff7">
    <w:name w:val="TOC Heading"/>
    <w:basedOn w:val="1"/>
    <w:next w:val="a"/>
    <w:uiPriority w:val="39"/>
    <w:qFormat/>
    <w:rsid w:val="007A23E0"/>
    <w:pPr>
      <w:tabs>
        <w:tab w:val="clear" w:pos="432"/>
      </w:tabs>
      <w:suppressAutoHyphens w:val="0"/>
      <w:spacing w:before="240" w:after="60"/>
      <w:ind w:left="0" w:firstLine="0"/>
      <w:outlineLvl w:val="9"/>
    </w:pPr>
    <w:rPr>
      <w:rFonts w:ascii="Arial" w:hAnsi="Arial"/>
      <w:b/>
      <w:bCs/>
      <w:kern w:val="32"/>
      <w:szCs w:val="32"/>
      <w:lang w:eastAsia="en-US" w:bidi="en-US"/>
    </w:rPr>
  </w:style>
  <w:style w:type="character" w:customStyle="1" w:styleId="afff8">
    <w:name w:val="Нижний колонтитул Знак"/>
    <w:uiPriority w:val="99"/>
    <w:rsid w:val="007A23E0"/>
    <w:rPr>
      <w:rFonts w:ascii="Times New Roman" w:eastAsia="Times New Roman" w:hAnsi="Times New Roman"/>
      <w:noProof w:val="0"/>
      <w:sz w:val="24"/>
      <w:lang w:val="ru-RU" w:eastAsia="ru-RU" w:bidi="ar-SA"/>
    </w:rPr>
  </w:style>
  <w:style w:type="character" w:customStyle="1" w:styleId="apple-style-span">
    <w:name w:val="apple-style-span"/>
    <w:uiPriority w:val="99"/>
    <w:rsid w:val="007A23E0"/>
  </w:style>
  <w:style w:type="paragraph" w:customStyle="1" w:styleId="CompanyName">
    <w:name w:val="Company Name"/>
    <w:basedOn w:val="af"/>
    <w:uiPriority w:val="99"/>
    <w:rsid w:val="007A23E0"/>
    <w:pPr>
      <w:suppressAutoHyphens w:val="0"/>
      <w:ind w:left="634"/>
    </w:pPr>
    <w:rPr>
      <w:rFonts w:ascii="Cambria" w:eastAsia="Times New Roman" w:hAnsi="Cambria" w:cs="Cambria"/>
      <w:caps/>
      <w:spacing w:val="20"/>
      <w:sz w:val="18"/>
      <w:lang w:eastAsia="zh-TW"/>
    </w:rPr>
  </w:style>
  <w:style w:type="paragraph" w:customStyle="1" w:styleId="AuthorsName">
    <w:name w:val="Author's Name"/>
    <w:basedOn w:val="af"/>
    <w:uiPriority w:val="99"/>
    <w:rsid w:val="007A23E0"/>
    <w:pPr>
      <w:suppressAutoHyphens w:val="0"/>
      <w:ind w:left="634"/>
    </w:pPr>
    <w:rPr>
      <w:rFonts w:ascii="Cambria" w:eastAsia="Times New Roman" w:hAnsi="Cambria" w:cs="Cambria"/>
      <w:sz w:val="18"/>
      <w:lang w:eastAsia="zh-TW"/>
    </w:rPr>
  </w:style>
  <w:style w:type="paragraph" w:customStyle="1" w:styleId="DocumentDate">
    <w:name w:val="Document Date"/>
    <w:basedOn w:val="af"/>
    <w:uiPriority w:val="99"/>
    <w:rsid w:val="007A23E0"/>
    <w:pPr>
      <w:suppressAutoHyphens w:val="0"/>
      <w:ind w:left="634"/>
    </w:pPr>
    <w:rPr>
      <w:rFonts w:ascii="Cambria" w:eastAsia="Times New Roman" w:hAnsi="Cambria" w:cs="Cambria"/>
      <w:caps/>
      <w:color w:val="7F7F7F"/>
      <w:sz w:val="16"/>
      <w:lang w:eastAsia="zh-TW"/>
    </w:rPr>
  </w:style>
  <w:style w:type="paragraph" w:customStyle="1" w:styleId="Abstract">
    <w:name w:val="Abstract"/>
    <w:basedOn w:val="a"/>
    <w:link w:val="Abstract0"/>
    <w:uiPriority w:val="99"/>
    <w:rsid w:val="007A23E0"/>
    <w:pPr>
      <w:widowControl w:val="0"/>
      <w:suppressAutoHyphens w:val="0"/>
      <w:autoSpaceDE w:val="0"/>
      <w:autoSpaceDN w:val="0"/>
      <w:adjustRightInd w:val="0"/>
      <w:spacing w:line="360" w:lineRule="auto"/>
      <w:ind w:firstLine="454"/>
      <w:jc w:val="both"/>
    </w:pPr>
    <w:rPr>
      <w:rFonts w:eastAsia="@Arial Unicode MS"/>
      <w:sz w:val="28"/>
      <w:szCs w:val="28"/>
    </w:rPr>
  </w:style>
  <w:style w:type="paragraph" w:customStyle="1" w:styleId="afff9">
    <w:name w:val="Аннотации"/>
    <w:basedOn w:val="a"/>
    <w:uiPriority w:val="99"/>
    <w:rsid w:val="007A23E0"/>
    <w:pPr>
      <w:suppressAutoHyphens w:val="0"/>
      <w:ind w:firstLine="284"/>
      <w:jc w:val="both"/>
    </w:pPr>
    <w:rPr>
      <w:sz w:val="22"/>
      <w:szCs w:val="20"/>
      <w:lang w:eastAsia="ru-RU"/>
    </w:rPr>
  </w:style>
  <w:style w:type="character" w:customStyle="1" w:styleId="afffa">
    <w:name w:val="Основной текст с отступом Знак"/>
    <w:rsid w:val="007A23E0"/>
    <w:rPr>
      <w:rFonts w:ascii="Times New Roman" w:eastAsia="Times New Roman" w:hAnsi="Times New Roman"/>
      <w:noProof w:val="0"/>
      <w:sz w:val="24"/>
      <w:lang w:val="ru-RU" w:eastAsia="ru-RU" w:bidi="ar-SA"/>
    </w:rPr>
  </w:style>
  <w:style w:type="paragraph" w:styleId="afffb">
    <w:name w:val="Plain Text"/>
    <w:basedOn w:val="a"/>
    <w:link w:val="afffc"/>
    <w:uiPriority w:val="99"/>
    <w:rsid w:val="007A23E0"/>
    <w:pPr>
      <w:suppressAutoHyphens w:val="0"/>
    </w:pPr>
    <w:rPr>
      <w:rFonts w:ascii="Courier New" w:hAnsi="Courier New"/>
      <w:sz w:val="20"/>
      <w:szCs w:val="20"/>
    </w:rPr>
  </w:style>
  <w:style w:type="character" w:customStyle="1" w:styleId="afffc">
    <w:name w:val="Текст Знак"/>
    <w:link w:val="afffb"/>
    <w:uiPriority w:val="99"/>
    <w:rsid w:val="007A23E0"/>
    <w:rPr>
      <w:rFonts w:ascii="Courier New" w:hAnsi="Courier New" w:cs="Courier New"/>
    </w:rPr>
  </w:style>
  <w:style w:type="paragraph" w:customStyle="1" w:styleId="1f0">
    <w:name w:val="Стиль1"/>
    <w:uiPriority w:val="99"/>
    <w:rsid w:val="007A23E0"/>
    <w:pPr>
      <w:spacing w:line="360" w:lineRule="auto"/>
      <w:ind w:firstLine="720"/>
      <w:jc w:val="both"/>
    </w:pPr>
    <w:rPr>
      <w:sz w:val="24"/>
    </w:rPr>
  </w:style>
  <w:style w:type="character" w:customStyle="1" w:styleId="afffd">
    <w:name w:val="Методика подзаголовок"/>
    <w:uiPriority w:val="99"/>
    <w:rsid w:val="007A23E0"/>
    <w:rPr>
      <w:rFonts w:ascii="Times New Roman" w:hAnsi="Times New Roman"/>
      <w:b/>
      <w:bCs/>
      <w:spacing w:val="30"/>
    </w:rPr>
  </w:style>
  <w:style w:type="paragraph" w:customStyle="1" w:styleId="afffe">
    <w:name w:val="текст сноски"/>
    <w:basedOn w:val="a"/>
    <w:uiPriority w:val="99"/>
    <w:rsid w:val="007A23E0"/>
    <w:pPr>
      <w:widowControl w:val="0"/>
      <w:suppressAutoHyphens w:val="0"/>
    </w:pPr>
    <w:rPr>
      <w:rFonts w:ascii="Gelvetsky 12pt" w:hAnsi="Gelvetsky 12pt" w:cs="Gelvetsky 12pt"/>
      <w:lang w:val="en-US" w:eastAsia="ru-RU"/>
    </w:rPr>
  </w:style>
  <w:style w:type="character" w:customStyle="1" w:styleId="affff">
    <w:name w:val="Схема документа Знак"/>
    <w:link w:val="affff0"/>
    <w:uiPriority w:val="99"/>
    <w:rsid w:val="007A23E0"/>
    <w:rPr>
      <w:rFonts w:ascii="Arial" w:hAnsi="Arial"/>
      <w:b/>
      <w:bCs/>
      <w:sz w:val="28"/>
      <w:szCs w:val="26"/>
    </w:rPr>
  </w:style>
  <w:style w:type="character" w:customStyle="1" w:styleId="180">
    <w:name w:val="Знак Знак18"/>
    <w:rsid w:val="007A23E0"/>
    <w:rPr>
      <w:rFonts w:ascii="Arial" w:eastAsia="Times New Roman" w:hAnsi="Arial" w:cs="Times New Roman"/>
      <w:b/>
      <w:bCs/>
      <w:kern w:val="32"/>
      <w:sz w:val="32"/>
      <w:szCs w:val="32"/>
    </w:rPr>
  </w:style>
  <w:style w:type="character" w:customStyle="1" w:styleId="170">
    <w:name w:val="Знак Знак17"/>
    <w:rsid w:val="007A23E0"/>
    <w:rPr>
      <w:rFonts w:ascii="Arial" w:eastAsia="Times New Roman" w:hAnsi="Arial" w:cs="Times New Roman"/>
      <w:b/>
      <w:bCs/>
      <w:iCs/>
      <w:sz w:val="28"/>
      <w:szCs w:val="28"/>
    </w:rPr>
  </w:style>
  <w:style w:type="character" w:customStyle="1" w:styleId="160">
    <w:name w:val="Знак Знак16"/>
    <w:rsid w:val="007A23E0"/>
    <w:rPr>
      <w:rFonts w:ascii="Arial" w:eastAsia="Times New Roman" w:hAnsi="Arial" w:cs="Times New Roman"/>
      <w:b/>
      <w:bCs/>
      <w:sz w:val="24"/>
      <w:szCs w:val="26"/>
    </w:rPr>
  </w:style>
  <w:style w:type="character" w:customStyle="1" w:styleId="40">
    <w:name w:val="Заголовок 4 Знак"/>
    <w:link w:val="4"/>
    <w:uiPriority w:val="9"/>
    <w:qFormat/>
    <w:rsid w:val="007A23E0"/>
    <w:rPr>
      <w:b/>
      <w:bCs/>
      <w:sz w:val="28"/>
      <w:szCs w:val="24"/>
      <w:lang w:eastAsia="ar-SA"/>
    </w:rPr>
  </w:style>
  <w:style w:type="character" w:customStyle="1" w:styleId="60">
    <w:name w:val="Заголовок 6 Знак"/>
    <w:link w:val="6"/>
    <w:uiPriority w:val="99"/>
    <w:rsid w:val="007A23E0"/>
    <w:rPr>
      <w:i/>
      <w:iCs/>
      <w:color w:val="000080"/>
      <w:sz w:val="30"/>
      <w:szCs w:val="24"/>
      <w:lang w:eastAsia="ar-SA"/>
    </w:rPr>
  </w:style>
  <w:style w:type="character" w:customStyle="1" w:styleId="70">
    <w:name w:val="Заголовок 7 Знак"/>
    <w:link w:val="7"/>
    <w:uiPriority w:val="99"/>
    <w:rsid w:val="007A23E0"/>
    <w:rPr>
      <w:bCs/>
      <w:i/>
      <w:sz w:val="16"/>
      <w:szCs w:val="24"/>
      <w:lang w:eastAsia="ar-SA"/>
    </w:rPr>
  </w:style>
  <w:style w:type="character" w:customStyle="1" w:styleId="80">
    <w:name w:val="Заголовок 8 Знак"/>
    <w:link w:val="8"/>
    <w:uiPriority w:val="99"/>
    <w:rsid w:val="007A23E0"/>
    <w:rPr>
      <w:i/>
      <w:iCs/>
      <w:sz w:val="24"/>
      <w:szCs w:val="24"/>
      <w:lang w:eastAsia="ar-SA"/>
    </w:rPr>
  </w:style>
  <w:style w:type="character" w:customStyle="1" w:styleId="15">
    <w:name w:val="Название Знак1"/>
    <w:link w:val="af0"/>
    <w:uiPriority w:val="99"/>
    <w:rsid w:val="007A23E0"/>
    <w:rPr>
      <w:sz w:val="24"/>
      <w:lang w:eastAsia="ar-SA"/>
    </w:rPr>
  </w:style>
  <w:style w:type="character" w:customStyle="1" w:styleId="16">
    <w:name w:val="Подзаголовок Знак1"/>
    <w:link w:val="af1"/>
    <w:uiPriority w:val="99"/>
    <w:rsid w:val="007A23E0"/>
    <w:rPr>
      <w:rFonts w:ascii="Arial" w:eastAsia="Arial" w:hAnsi="Arial" w:cs="Tahoma"/>
      <w:i/>
      <w:iCs/>
      <w:sz w:val="28"/>
      <w:szCs w:val="28"/>
      <w:lang w:eastAsia="ar-SA"/>
    </w:rPr>
  </w:style>
  <w:style w:type="paragraph" w:styleId="affff0">
    <w:name w:val="Document Map"/>
    <w:basedOn w:val="a"/>
    <w:link w:val="affff"/>
    <w:uiPriority w:val="99"/>
    <w:semiHidden/>
    <w:unhideWhenUsed/>
    <w:rsid w:val="007A23E0"/>
    <w:pPr>
      <w:suppressAutoHyphens w:val="0"/>
      <w:ind w:firstLine="709"/>
      <w:jc w:val="both"/>
    </w:pPr>
    <w:rPr>
      <w:rFonts w:ascii="Arial" w:hAnsi="Arial"/>
      <w:b/>
      <w:bCs/>
      <w:sz w:val="28"/>
      <w:szCs w:val="26"/>
    </w:rPr>
  </w:style>
  <w:style w:type="character" w:customStyle="1" w:styleId="1f1">
    <w:name w:val="Схема документа Знак1"/>
    <w:uiPriority w:val="99"/>
    <w:semiHidden/>
    <w:rsid w:val="007A23E0"/>
    <w:rPr>
      <w:rFonts w:ascii="Tahoma" w:hAnsi="Tahoma" w:cs="Tahoma"/>
      <w:sz w:val="16"/>
      <w:szCs w:val="16"/>
      <w:lang w:eastAsia="ar-SA"/>
    </w:rPr>
  </w:style>
  <w:style w:type="paragraph" w:styleId="1f2">
    <w:name w:val="toc 1"/>
    <w:basedOn w:val="a"/>
    <w:next w:val="a"/>
    <w:autoRedefine/>
    <w:uiPriority w:val="1"/>
    <w:unhideWhenUsed/>
    <w:qFormat/>
    <w:rsid w:val="007A23E0"/>
    <w:pPr>
      <w:tabs>
        <w:tab w:val="right" w:leader="dot" w:pos="9345"/>
      </w:tabs>
      <w:suppressAutoHyphens w:val="0"/>
      <w:spacing w:before="120"/>
    </w:pPr>
    <w:rPr>
      <w:rFonts w:ascii="Arial" w:hAnsi="Arial"/>
      <w:b/>
      <w:caps/>
      <w:sz w:val="28"/>
      <w:lang w:eastAsia="en-US" w:bidi="en-US"/>
    </w:rPr>
  </w:style>
  <w:style w:type="paragraph" w:styleId="29">
    <w:name w:val="toc 2"/>
    <w:basedOn w:val="a"/>
    <w:next w:val="a"/>
    <w:autoRedefine/>
    <w:uiPriority w:val="39"/>
    <w:unhideWhenUsed/>
    <w:qFormat/>
    <w:rsid w:val="007A23E0"/>
    <w:pPr>
      <w:tabs>
        <w:tab w:val="right" w:leader="dot" w:pos="9345"/>
      </w:tabs>
      <w:suppressAutoHyphens w:val="0"/>
      <w:spacing w:before="120"/>
      <w:ind w:left="238"/>
    </w:pPr>
    <w:rPr>
      <w:smallCaps/>
      <w:noProof/>
      <w:sz w:val="28"/>
      <w:lang w:eastAsia="en-US" w:bidi="en-US"/>
    </w:rPr>
  </w:style>
  <w:style w:type="paragraph" w:styleId="36">
    <w:name w:val="toc 3"/>
    <w:basedOn w:val="a"/>
    <w:next w:val="a"/>
    <w:autoRedefine/>
    <w:uiPriority w:val="39"/>
    <w:unhideWhenUsed/>
    <w:rsid w:val="00E37593"/>
    <w:pPr>
      <w:tabs>
        <w:tab w:val="right" w:leader="dot" w:pos="9345"/>
      </w:tabs>
      <w:suppressAutoHyphens w:val="0"/>
      <w:spacing w:after="100"/>
      <w:contextualSpacing/>
    </w:pPr>
    <w:rPr>
      <w:sz w:val="28"/>
      <w:lang w:eastAsia="en-US" w:bidi="en-US"/>
    </w:rPr>
  </w:style>
  <w:style w:type="paragraph" w:styleId="affff1">
    <w:name w:val="Balloon Text"/>
    <w:basedOn w:val="a"/>
    <w:link w:val="affff2"/>
    <w:uiPriority w:val="99"/>
    <w:unhideWhenUsed/>
    <w:rsid w:val="007A23E0"/>
    <w:pPr>
      <w:suppressAutoHyphens w:val="0"/>
      <w:ind w:firstLine="709"/>
      <w:jc w:val="both"/>
    </w:pPr>
    <w:rPr>
      <w:rFonts w:ascii="Tahoma" w:hAnsi="Tahoma" w:cs="Tahoma"/>
      <w:sz w:val="16"/>
      <w:szCs w:val="16"/>
      <w:lang w:eastAsia="en-US" w:bidi="en-US"/>
    </w:rPr>
  </w:style>
  <w:style w:type="character" w:customStyle="1" w:styleId="affff2">
    <w:name w:val="Текст выноски Знак"/>
    <w:link w:val="affff1"/>
    <w:uiPriority w:val="99"/>
    <w:rsid w:val="007A23E0"/>
    <w:rPr>
      <w:rFonts w:ascii="Tahoma" w:hAnsi="Tahoma" w:cs="Tahoma"/>
      <w:sz w:val="16"/>
      <w:szCs w:val="16"/>
      <w:lang w:eastAsia="en-US" w:bidi="en-US"/>
    </w:rPr>
  </w:style>
  <w:style w:type="paragraph" w:styleId="41">
    <w:name w:val="toc 4"/>
    <w:basedOn w:val="a"/>
    <w:next w:val="a"/>
    <w:autoRedefine/>
    <w:uiPriority w:val="99"/>
    <w:unhideWhenUsed/>
    <w:rsid w:val="007A23E0"/>
    <w:pPr>
      <w:suppressAutoHyphens w:val="0"/>
      <w:spacing w:after="100" w:line="276" w:lineRule="auto"/>
      <w:ind w:left="660"/>
    </w:pPr>
    <w:rPr>
      <w:sz w:val="22"/>
      <w:szCs w:val="22"/>
      <w:lang w:eastAsia="ru-RU"/>
    </w:rPr>
  </w:style>
  <w:style w:type="paragraph" w:styleId="51">
    <w:name w:val="toc 5"/>
    <w:basedOn w:val="a"/>
    <w:next w:val="a"/>
    <w:autoRedefine/>
    <w:uiPriority w:val="99"/>
    <w:unhideWhenUsed/>
    <w:rsid w:val="007A23E0"/>
    <w:pPr>
      <w:suppressAutoHyphens w:val="0"/>
      <w:spacing w:after="100" w:line="276" w:lineRule="auto"/>
      <w:ind w:left="880"/>
    </w:pPr>
    <w:rPr>
      <w:sz w:val="22"/>
      <w:szCs w:val="22"/>
      <w:lang w:eastAsia="ru-RU"/>
    </w:rPr>
  </w:style>
  <w:style w:type="paragraph" w:styleId="62">
    <w:name w:val="toc 6"/>
    <w:basedOn w:val="a"/>
    <w:next w:val="a"/>
    <w:autoRedefine/>
    <w:uiPriority w:val="99"/>
    <w:unhideWhenUsed/>
    <w:rsid w:val="007A23E0"/>
    <w:pPr>
      <w:suppressAutoHyphens w:val="0"/>
      <w:spacing w:after="100" w:line="276" w:lineRule="auto"/>
      <w:ind w:left="1100"/>
    </w:pPr>
    <w:rPr>
      <w:sz w:val="22"/>
      <w:szCs w:val="22"/>
      <w:lang w:eastAsia="ru-RU"/>
    </w:rPr>
  </w:style>
  <w:style w:type="paragraph" w:styleId="71">
    <w:name w:val="toc 7"/>
    <w:basedOn w:val="a"/>
    <w:next w:val="a"/>
    <w:autoRedefine/>
    <w:uiPriority w:val="99"/>
    <w:unhideWhenUsed/>
    <w:rsid w:val="007A23E0"/>
    <w:pPr>
      <w:suppressAutoHyphens w:val="0"/>
      <w:spacing w:after="100" w:line="276" w:lineRule="auto"/>
      <w:ind w:left="1320"/>
    </w:pPr>
    <w:rPr>
      <w:sz w:val="22"/>
      <w:szCs w:val="22"/>
      <w:lang w:eastAsia="ru-RU"/>
    </w:rPr>
  </w:style>
  <w:style w:type="paragraph" w:styleId="81">
    <w:name w:val="toc 8"/>
    <w:basedOn w:val="a"/>
    <w:next w:val="a"/>
    <w:autoRedefine/>
    <w:uiPriority w:val="99"/>
    <w:unhideWhenUsed/>
    <w:rsid w:val="007A23E0"/>
    <w:pPr>
      <w:suppressAutoHyphens w:val="0"/>
      <w:spacing w:after="100" w:line="276" w:lineRule="auto"/>
      <w:ind w:left="1540"/>
    </w:pPr>
    <w:rPr>
      <w:sz w:val="22"/>
      <w:szCs w:val="22"/>
      <w:lang w:eastAsia="ru-RU"/>
    </w:rPr>
  </w:style>
  <w:style w:type="paragraph" w:styleId="91">
    <w:name w:val="toc 9"/>
    <w:basedOn w:val="a"/>
    <w:next w:val="a"/>
    <w:autoRedefine/>
    <w:uiPriority w:val="99"/>
    <w:unhideWhenUsed/>
    <w:rsid w:val="007A23E0"/>
    <w:pPr>
      <w:suppressAutoHyphens w:val="0"/>
      <w:spacing w:after="100" w:line="276" w:lineRule="auto"/>
      <w:ind w:left="1760"/>
    </w:pPr>
    <w:rPr>
      <w:sz w:val="22"/>
      <w:szCs w:val="22"/>
      <w:lang w:eastAsia="ru-RU"/>
    </w:rPr>
  </w:style>
  <w:style w:type="numbering" w:customStyle="1" w:styleId="110">
    <w:name w:val="Нет списка11"/>
    <w:next w:val="a2"/>
    <w:semiHidden/>
    <w:unhideWhenUsed/>
    <w:rsid w:val="007A23E0"/>
  </w:style>
  <w:style w:type="table" w:customStyle="1" w:styleId="B2ColorfulShadingAccent2">
    <w:name w:val="B2 Colorful Shading Accent 2"/>
    <w:basedOn w:val="a1"/>
    <w:rsid w:val="007A23E0"/>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1"/>
    <w:next w:val="aff5"/>
    <w:uiPriority w:val="59"/>
    <w:rsid w:val="007A2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f5"/>
    <w:rsid w:val="007A2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Block Text"/>
    <w:basedOn w:val="a"/>
    <w:rsid w:val="007A23E0"/>
    <w:pPr>
      <w:suppressAutoHyphens w:val="0"/>
      <w:ind w:left="57" w:right="57" w:firstLine="720"/>
      <w:jc w:val="both"/>
    </w:pPr>
    <w:rPr>
      <w:szCs w:val="20"/>
      <w:lang w:eastAsia="ru-RU"/>
    </w:rPr>
  </w:style>
  <w:style w:type="table" w:customStyle="1" w:styleId="37">
    <w:name w:val="Сетка таблицы3"/>
    <w:basedOn w:val="a1"/>
    <w:next w:val="aff5"/>
    <w:rsid w:val="007A23E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7A23E0"/>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f5"/>
    <w:rsid w:val="007A2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f5"/>
    <w:rsid w:val="007A2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a"/>
    <w:uiPriority w:val="99"/>
    <w:rsid w:val="007A23E0"/>
    <w:pPr>
      <w:suppressAutoHyphens w:val="0"/>
      <w:spacing w:before="100" w:beforeAutospacing="1" w:after="100" w:afterAutospacing="1"/>
    </w:pPr>
    <w:rPr>
      <w:lang w:eastAsia="ru-RU"/>
    </w:rPr>
  </w:style>
  <w:style w:type="character" w:customStyle="1" w:styleId="post-authorvcard">
    <w:name w:val="post-author vcard"/>
    <w:uiPriority w:val="99"/>
    <w:rsid w:val="007A23E0"/>
  </w:style>
  <w:style w:type="character" w:customStyle="1" w:styleId="fn">
    <w:name w:val="fn"/>
    <w:uiPriority w:val="99"/>
    <w:rsid w:val="007A23E0"/>
  </w:style>
  <w:style w:type="character" w:customStyle="1" w:styleId="post-timestamp2">
    <w:name w:val="post-timestamp2"/>
    <w:uiPriority w:val="99"/>
    <w:rsid w:val="007A23E0"/>
    <w:rPr>
      <w:color w:val="999966"/>
    </w:rPr>
  </w:style>
  <w:style w:type="character" w:customStyle="1" w:styleId="post-comment-link">
    <w:name w:val="post-comment-link"/>
    <w:uiPriority w:val="99"/>
    <w:rsid w:val="007A23E0"/>
  </w:style>
  <w:style w:type="character" w:customStyle="1" w:styleId="item-controlblog-adminpid-1744177254">
    <w:name w:val="item-control blog-admin pid-1744177254"/>
    <w:uiPriority w:val="99"/>
    <w:rsid w:val="007A23E0"/>
  </w:style>
  <w:style w:type="character" w:customStyle="1" w:styleId="zippytoggle-open">
    <w:name w:val="zippy toggle-open"/>
    <w:uiPriority w:val="99"/>
    <w:rsid w:val="007A23E0"/>
  </w:style>
  <w:style w:type="character" w:customStyle="1" w:styleId="post-count">
    <w:name w:val="post-count"/>
    <w:uiPriority w:val="99"/>
    <w:rsid w:val="007A23E0"/>
  </w:style>
  <w:style w:type="character" w:customStyle="1" w:styleId="zippy">
    <w:name w:val="zippy"/>
    <w:uiPriority w:val="99"/>
    <w:rsid w:val="007A23E0"/>
  </w:style>
  <w:style w:type="character" w:customStyle="1" w:styleId="item-controlblog-admin">
    <w:name w:val="item-control blog-admin"/>
    <w:uiPriority w:val="99"/>
    <w:rsid w:val="007A23E0"/>
  </w:style>
  <w:style w:type="paragraph" w:customStyle="1" w:styleId="msonormalcxspmiddle">
    <w:name w:val="msonormalcxspmiddle"/>
    <w:basedOn w:val="a"/>
    <w:uiPriority w:val="99"/>
    <w:rsid w:val="007A23E0"/>
    <w:pPr>
      <w:widowControl w:val="0"/>
      <w:spacing w:before="280" w:after="280"/>
    </w:pPr>
    <w:rPr>
      <w:rFonts w:eastAsia="Arial Unicode MS" w:cs="Tahoma"/>
      <w:color w:val="000000"/>
      <w:lang w:val="en-US"/>
    </w:rPr>
  </w:style>
  <w:style w:type="paragraph" w:customStyle="1" w:styleId="1f4">
    <w:name w:val="Знак1"/>
    <w:basedOn w:val="a"/>
    <w:uiPriority w:val="99"/>
    <w:rsid w:val="007A23E0"/>
    <w:pPr>
      <w:suppressAutoHyphens w:val="0"/>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
    <w:uiPriority w:val="99"/>
    <w:rsid w:val="007A23E0"/>
    <w:pPr>
      <w:widowControl w:val="0"/>
      <w:spacing w:before="280" w:after="280"/>
    </w:pPr>
    <w:rPr>
      <w:rFonts w:eastAsia="Arial Unicode MS" w:cs="Tahoma"/>
      <w:color w:val="000000"/>
      <w:lang w:val="en-US"/>
    </w:rPr>
  </w:style>
  <w:style w:type="character" w:customStyle="1" w:styleId="BodyTextChar">
    <w:name w:val="Body Text Char"/>
    <w:aliases w:val="DTP Body Text Char"/>
    <w:semiHidden/>
    <w:locked/>
    <w:rsid w:val="007A23E0"/>
    <w:rPr>
      <w:sz w:val="24"/>
      <w:szCs w:val="24"/>
      <w:lang w:val="ru-RU" w:eastAsia="ru-RU" w:bidi="ar-SA"/>
    </w:rPr>
  </w:style>
  <w:style w:type="paragraph" w:customStyle="1" w:styleId="acknowledgment">
    <w:name w:val="acknowledgment"/>
    <w:basedOn w:val="a"/>
    <w:next w:val="a"/>
    <w:uiPriority w:val="99"/>
    <w:rsid w:val="007A23E0"/>
    <w:pPr>
      <w:widowControl w:val="0"/>
      <w:suppressAutoHyphens w:val="0"/>
      <w:spacing w:before="480"/>
    </w:pPr>
    <w:rPr>
      <w:rFonts w:ascii="Arial" w:hAnsi="Arial"/>
      <w:vanish/>
      <w:sz w:val="18"/>
      <w:szCs w:val="20"/>
      <w:lang w:val="en-GB" w:eastAsia="en-US"/>
    </w:rPr>
  </w:style>
  <w:style w:type="character" w:customStyle="1" w:styleId="1f5">
    <w:name w:val="Знак Знак1"/>
    <w:uiPriority w:val="99"/>
    <w:locked/>
    <w:rsid w:val="007A23E0"/>
    <w:rPr>
      <w:rFonts w:ascii="Arial" w:hAnsi="Arial" w:cs="Arial"/>
      <w:b/>
      <w:bCs/>
      <w:sz w:val="26"/>
      <w:szCs w:val="26"/>
      <w:lang w:val="ru-RU" w:eastAsia="ru-RU" w:bidi="ar-SA"/>
    </w:rPr>
  </w:style>
  <w:style w:type="character" w:customStyle="1" w:styleId="2b">
    <w:name w:val="Знак Знак2"/>
    <w:semiHidden/>
    <w:locked/>
    <w:rsid w:val="007A23E0"/>
    <w:rPr>
      <w:lang w:val="ru-RU" w:eastAsia="en-US" w:bidi="en-US"/>
    </w:rPr>
  </w:style>
  <w:style w:type="paragraph" w:customStyle="1" w:styleId="western">
    <w:name w:val="western"/>
    <w:basedOn w:val="a"/>
    <w:uiPriority w:val="99"/>
    <w:rsid w:val="007A23E0"/>
    <w:pPr>
      <w:suppressAutoHyphens w:val="0"/>
      <w:spacing w:before="100" w:beforeAutospacing="1" w:after="115"/>
      <w:ind w:firstLine="706"/>
      <w:jc w:val="both"/>
    </w:pPr>
    <w:rPr>
      <w:color w:val="000000"/>
      <w:lang w:eastAsia="ru-RU"/>
    </w:rPr>
  </w:style>
  <w:style w:type="paragraph" w:customStyle="1" w:styleId="NR">
    <w:name w:val="NR"/>
    <w:basedOn w:val="a"/>
    <w:uiPriority w:val="99"/>
    <w:rsid w:val="007A23E0"/>
    <w:pPr>
      <w:suppressAutoHyphens w:val="0"/>
    </w:pPr>
    <w:rPr>
      <w:szCs w:val="20"/>
      <w:lang w:eastAsia="en-US"/>
    </w:rPr>
  </w:style>
  <w:style w:type="character" w:customStyle="1" w:styleId="63">
    <w:name w:val="Знак6 Знак Знак"/>
    <w:semiHidden/>
    <w:locked/>
    <w:rsid w:val="007A23E0"/>
    <w:rPr>
      <w:lang w:val="ru-RU" w:eastAsia="ru-RU" w:bidi="ar-SA"/>
    </w:rPr>
  </w:style>
  <w:style w:type="paragraph" w:customStyle="1" w:styleId="2c">
    <w:name w:val="Знак Знак2 Знак"/>
    <w:basedOn w:val="a"/>
    <w:rsid w:val="007A23E0"/>
    <w:pPr>
      <w:suppressAutoHyphens w:val="0"/>
      <w:spacing w:after="160" w:line="240" w:lineRule="exact"/>
    </w:pPr>
    <w:rPr>
      <w:rFonts w:ascii="Verdana" w:hAnsi="Verdana"/>
      <w:sz w:val="20"/>
      <w:szCs w:val="20"/>
      <w:lang w:val="en-US" w:eastAsia="en-US"/>
    </w:rPr>
  </w:style>
  <w:style w:type="paragraph" w:styleId="2d">
    <w:name w:val="List Bullet 2"/>
    <w:basedOn w:val="a"/>
    <w:autoRedefine/>
    <w:uiPriority w:val="99"/>
    <w:rsid w:val="007A23E0"/>
    <w:pPr>
      <w:suppressAutoHyphens w:val="0"/>
      <w:spacing w:before="60" w:after="60"/>
      <w:ind w:firstLine="720"/>
      <w:jc w:val="both"/>
    </w:pPr>
    <w:rPr>
      <w:lang w:eastAsia="ru-RU"/>
    </w:rPr>
  </w:style>
  <w:style w:type="character" w:customStyle="1" w:styleId="Heading3Char">
    <w:name w:val="Heading 3 Char"/>
    <w:uiPriority w:val="99"/>
    <w:locked/>
    <w:rsid w:val="007A23E0"/>
    <w:rPr>
      <w:rFonts w:ascii="Arial" w:hAnsi="Arial" w:cs="Arial"/>
      <w:b/>
      <w:bCs/>
      <w:sz w:val="26"/>
      <w:szCs w:val="26"/>
      <w:lang w:eastAsia="ru-RU"/>
    </w:rPr>
  </w:style>
  <w:style w:type="character" w:customStyle="1" w:styleId="list0020paragraphchar1">
    <w:name w:val="list_0020paragraph__char1"/>
    <w:uiPriority w:val="99"/>
    <w:rsid w:val="007A23E0"/>
    <w:rPr>
      <w:rFonts w:ascii="Times New Roman" w:hAnsi="Times New Roman" w:cs="Times New Roman"/>
      <w:sz w:val="24"/>
      <w:szCs w:val="24"/>
    </w:rPr>
  </w:style>
  <w:style w:type="character" w:customStyle="1" w:styleId="HTML0">
    <w:name w:val="Стандартный HTML Знак"/>
    <w:link w:val="HTML"/>
    <w:uiPriority w:val="99"/>
    <w:locked/>
    <w:rsid w:val="007A23E0"/>
    <w:rPr>
      <w:rFonts w:ascii="Courier New" w:hAnsi="Courier New" w:cs="Courier New"/>
      <w:sz w:val="16"/>
      <w:szCs w:val="16"/>
      <w:lang w:eastAsia="ar-SA"/>
    </w:rPr>
  </w:style>
  <w:style w:type="character" w:customStyle="1" w:styleId="affff4">
    <w:name w:val="Символ сноски"/>
    <w:uiPriority w:val="99"/>
    <w:rsid w:val="007A23E0"/>
    <w:rPr>
      <w:vertAlign w:val="superscript"/>
    </w:rPr>
  </w:style>
  <w:style w:type="character" w:customStyle="1" w:styleId="dash0417043d0430043a00200441043d043e0441043a0438char">
    <w:name w:val="dash0417_043d_0430_043a_0020_0441_043d_043e_0441_043a_0438__char"/>
    <w:uiPriority w:val="99"/>
    <w:rsid w:val="007A23E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7A23E0"/>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7A23E0"/>
    <w:pPr>
      <w:suppressAutoHyphens w:val="0"/>
      <w:ind w:left="720" w:firstLine="700"/>
      <w:jc w:val="both"/>
    </w:pPr>
    <w:rPr>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7A23E0"/>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uiPriority w:val="99"/>
    <w:rsid w:val="007A23E0"/>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7A23E0"/>
    <w:pPr>
      <w:suppressAutoHyphens w:val="0"/>
    </w:pPr>
    <w:rPr>
      <w:lang w:eastAsia="ru-RU"/>
    </w:rPr>
  </w:style>
  <w:style w:type="character" w:customStyle="1" w:styleId="dash041e005f0431005f044b005f0447005f043d005f044b005f0439005f005fchar1char1">
    <w:name w:val="dash041e_005f0431_005f044b_005f0447_005f043d_005f044b_005f0439_005f_005fchar1__char1"/>
    <w:uiPriority w:val="99"/>
    <w:rsid w:val="007A23E0"/>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A23E0"/>
    <w:pPr>
      <w:suppressAutoHyphens w:val="0"/>
    </w:pPr>
    <w:rPr>
      <w:lang w:eastAsia="ru-RU"/>
    </w:rPr>
  </w:style>
  <w:style w:type="paragraph" w:customStyle="1" w:styleId="affff5">
    <w:name w:val="#Текст_мой"/>
    <w:uiPriority w:val="99"/>
    <w:rsid w:val="007A23E0"/>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6">
    <w:name w:val="Знак Знак Знак Знак Знак Знак Знак Знак Знак"/>
    <w:basedOn w:val="a"/>
    <w:rsid w:val="007A23E0"/>
    <w:pPr>
      <w:suppressAutoHyphens w:val="0"/>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7A23E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uiPriority w:val="99"/>
    <w:qFormat/>
    <w:rsid w:val="007A23E0"/>
    <w:pPr>
      <w:suppressAutoHyphens w:val="0"/>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uiPriority w:val="99"/>
    <w:rsid w:val="007A23E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7A23E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uiPriority w:val="99"/>
    <w:rsid w:val="007A23E0"/>
    <w:pPr>
      <w:suppressAutoHyphens w:val="0"/>
    </w:pPr>
    <w:rPr>
      <w:lang w:eastAsia="ru-RU"/>
    </w:rPr>
  </w:style>
  <w:style w:type="paragraph" w:customStyle="1" w:styleId="affff7">
    <w:name w:val="А_основной"/>
    <w:basedOn w:val="a"/>
    <w:link w:val="affff8"/>
    <w:uiPriority w:val="99"/>
    <w:qFormat/>
    <w:rsid w:val="007A23E0"/>
    <w:pPr>
      <w:suppressAutoHyphens w:val="0"/>
      <w:spacing w:line="360" w:lineRule="auto"/>
      <w:ind w:firstLine="454"/>
      <w:jc w:val="both"/>
    </w:pPr>
    <w:rPr>
      <w:rFonts w:eastAsia="Calibri"/>
      <w:sz w:val="28"/>
      <w:szCs w:val="28"/>
      <w:lang w:eastAsia="en-US"/>
    </w:rPr>
  </w:style>
  <w:style w:type="character" w:customStyle="1" w:styleId="affff8">
    <w:name w:val="А_основной Знак"/>
    <w:link w:val="affff7"/>
    <w:uiPriority w:val="99"/>
    <w:rsid w:val="007A23E0"/>
    <w:rPr>
      <w:rFonts w:eastAsia="Calibri"/>
      <w:sz w:val="28"/>
      <w:szCs w:val="28"/>
      <w:lang w:eastAsia="en-US"/>
    </w:rPr>
  </w:style>
  <w:style w:type="paragraph" w:styleId="affff9">
    <w:name w:val="annotation text"/>
    <w:basedOn w:val="a"/>
    <w:link w:val="affffa"/>
    <w:uiPriority w:val="99"/>
    <w:semiHidden/>
    <w:rsid w:val="007A23E0"/>
    <w:pPr>
      <w:suppressAutoHyphens w:val="0"/>
    </w:pPr>
    <w:rPr>
      <w:sz w:val="20"/>
      <w:szCs w:val="20"/>
      <w:lang w:eastAsia="ru-RU"/>
    </w:rPr>
  </w:style>
  <w:style w:type="character" w:customStyle="1" w:styleId="affffa">
    <w:name w:val="Текст примечания Знак"/>
    <w:basedOn w:val="a0"/>
    <w:link w:val="affff9"/>
    <w:uiPriority w:val="99"/>
    <w:semiHidden/>
    <w:rsid w:val="007A23E0"/>
  </w:style>
  <w:style w:type="character" w:customStyle="1" w:styleId="maintext1">
    <w:name w:val="maintext1"/>
    <w:uiPriority w:val="99"/>
    <w:rsid w:val="007A23E0"/>
    <w:rPr>
      <w:vanish w:val="0"/>
      <w:webHidden w:val="0"/>
      <w:sz w:val="24"/>
      <w:szCs w:val="24"/>
      <w:specVanish w:val="0"/>
    </w:rPr>
  </w:style>
  <w:style w:type="paragraph" w:customStyle="1" w:styleId="default">
    <w:name w:val="default"/>
    <w:basedOn w:val="a"/>
    <w:uiPriority w:val="99"/>
    <w:rsid w:val="007A23E0"/>
    <w:pPr>
      <w:suppressAutoHyphens w:val="0"/>
    </w:pPr>
    <w:rPr>
      <w:lang w:eastAsia="ru-RU"/>
    </w:rPr>
  </w:style>
  <w:style w:type="character" w:customStyle="1" w:styleId="default005f005fchar1char1">
    <w:name w:val="default_005f_005fchar1__char1"/>
    <w:uiPriority w:val="99"/>
    <w:rsid w:val="007A23E0"/>
    <w:rPr>
      <w:rFonts w:ascii="Times New Roman" w:hAnsi="Times New Roman" w:cs="Times New Roman" w:hint="default"/>
      <w:strike w:val="0"/>
      <w:dstrike w:val="0"/>
      <w:sz w:val="24"/>
      <w:szCs w:val="24"/>
      <w:u w:val="none"/>
      <w:effect w:val="none"/>
    </w:rPr>
  </w:style>
  <w:style w:type="paragraph" w:customStyle="1" w:styleId="Default0">
    <w:name w:val="Default"/>
    <w:rsid w:val="007A23E0"/>
    <w:pPr>
      <w:autoSpaceDE w:val="0"/>
      <w:autoSpaceDN w:val="0"/>
      <w:adjustRightInd w:val="0"/>
    </w:pPr>
    <w:rPr>
      <w:color w:val="000000"/>
      <w:sz w:val="24"/>
      <w:szCs w:val="24"/>
    </w:rPr>
  </w:style>
  <w:style w:type="character" w:customStyle="1" w:styleId="Abstract0">
    <w:name w:val="Abstract Знак"/>
    <w:link w:val="Abstract"/>
    <w:uiPriority w:val="99"/>
    <w:rsid w:val="007A23E0"/>
    <w:rPr>
      <w:rFonts w:eastAsia="@Arial Unicode MS"/>
      <w:sz w:val="28"/>
      <w:szCs w:val="28"/>
    </w:rPr>
  </w:style>
  <w:style w:type="paragraph" w:customStyle="1" w:styleId="affffb">
    <w:name w:val="А_сноска"/>
    <w:basedOn w:val="aff0"/>
    <w:link w:val="affffc"/>
    <w:uiPriority w:val="99"/>
    <w:qFormat/>
    <w:rsid w:val="007A23E0"/>
  </w:style>
  <w:style w:type="character" w:customStyle="1" w:styleId="affffc">
    <w:name w:val="А_сноска Знак"/>
    <w:link w:val="affffb"/>
    <w:uiPriority w:val="99"/>
    <w:rsid w:val="007A23E0"/>
  </w:style>
  <w:style w:type="numbering" w:customStyle="1" w:styleId="2e">
    <w:name w:val="Нет списка2"/>
    <w:next w:val="a2"/>
    <w:uiPriority w:val="99"/>
    <w:semiHidden/>
    <w:rsid w:val="00BC74FD"/>
  </w:style>
  <w:style w:type="numbering" w:customStyle="1" w:styleId="121">
    <w:name w:val="Нет списка12"/>
    <w:next w:val="a2"/>
    <w:semiHidden/>
    <w:unhideWhenUsed/>
    <w:rsid w:val="00BC74FD"/>
  </w:style>
  <w:style w:type="paragraph" w:customStyle="1" w:styleId="LTGliederung1">
    <w:name w:val="???????~LT~Gliederung 1"/>
    <w:uiPriority w:val="99"/>
    <w:rsid w:val="004C20F0"/>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Mangal" w:eastAsia="SimSun" w:hAnsi="Mangal" w:cs="Mangal"/>
      <w:color w:val="FFFFFF"/>
      <w:sz w:val="64"/>
      <w:szCs w:val="64"/>
    </w:rPr>
  </w:style>
  <w:style w:type="paragraph" w:customStyle="1" w:styleId="affffd">
    <w:name w:val="???????"/>
    <w:uiPriority w:val="99"/>
    <w:rsid w:val="004C20F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P26">
    <w:name w:val="P26"/>
    <w:basedOn w:val="a"/>
    <w:hidden/>
    <w:rsid w:val="00A3748C"/>
    <w:pPr>
      <w:widowControl w:val="0"/>
      <w:suppressAutoHyphens w:val="0"/>
      <w:adjustRightInd w:val="0"/>
      <w:jc w:val="center"/>
    </w:pPr>
    <w:rPr>
      <w:rFonts w:ascii="Liberation Serif" w:eastAsia="Liberation Serif" w:cs="Liberation Serif"/>
      <w:sz w:val="28"/>
      <w:szCs w:val="28"/>
      <w:lang w:eastAsia="ru-RU"/>
    </w:rPr>
  </w:style>
  <w:style w:type="paragraph" w:customStyle="1" w:styleId="1f6">
    <w:name w:val="Без интервала1"/>
    <w:rsid w:val="00A3748C"/>
    <w:rPr>
      <w:rFonts w:ascii="Calibri" w:hAnsi="Calibri" w:cs="Calibri"/>
      <w:sz w:val="22"/>
      <w:szCs w:val="22"/>
      <w:lang w:eastAsia="en-US"/>
    </w:rPr>
  </w:style>
  <w:style w:type="character" w:customStyle="1" w:styleId="highlight">
    <w:name w:val="highlight"/>
    <w:basedOn w:val="a0"/>
    <w:rsid w:val="005B44FA"/>
  </w:style>
  <w:style w:type="character" w:customStyle="1" w:styleId="font01">
    <w:name w:val="font01"/>
    <w:rsid w:val="006F0250"/>
    <w:rPr>
      <w:rFonts w:ascii="Times New Roman" w:hAnsi="Times New Roman" w:cs="Times New Roman" w:hint="default"/>
      <w:sz w:val="10"/>
      <w:szCs w:val="10"/>
    </w:rPr>
  </w:style>
  <w:style w:type="character" w:customStyle="1" w:styleId="font11">
    <w:name w:val="font11"/>
    <w:rsid w:val="006F0250"/>
    <w:rPr>
      <w:rFonts w:ascii="Times New Roman" w:hAnsi="Times New Roman" w:cs="Times New Roman" w:hint="default"/>
      <w:sz w:val="30"/>
      <w:szCs w:val="30"/>
    </w:rPr>
  </w:style>
  <w:style w:type="paragraph" w:customStyle="1" w:styleId="112">
    <w:name w:val="Без интервала11"/>
    <w:uiPriority w:val="99"/>
    <w:rsid w:val="009B75C8"/>
    <w:rPr>
      <w:rFonts w:ascii="Calibri" w:eastAsia="Calibri" w:hAnsi="Calibri"/>
      <w:sz w:val="22"/>
      <w:szCs w:val="22"/>
    </w:rPr>
  </w:style>
  <w:style w:type="paragraph" w:customStyle="1" w:styleId="ConsPlusCell">
    <w:name w:val="ConsPlusCell"/>
    <w:rsid w:val="009B75C8"/>
    <w:pPr>
      <w:widowControl w:val="0"/>
      <w:autoSpaceDE w:val="0"/>
      <w:autoSpaceDN w:val="0"/>
      <w:adjustRightInd w:val="0"/>
    </w:pPr>
    <w:rPr>
      <w:rFonts w:ascii="Arial" w:eastAsia="Calibri" w:hAnsi="Arial" w:cs="Arial"/>
    </w:rPr>
  </w:style>
  <w:style w:type="paragraph" w:customStyle="1" w:styleId="ConsPlusNonformat">
    <w:name w:val="ConsPlusNonformat"/>
    <w:uiPriority w:val="99"/>
    <w:rsid w:val="009B75C8"/>
    <w:pPr>
      <w:widowControl w:val="0"/>
      <w:autoSpaceDE w:val="0"/>
      <w:autoSpaceDN w:val="0"/>
      <w:adjustRightInd w:val="0"/>
    </w:pPr>
    <w:rPr>
      <w:rFonts w:ascii="Courier New" w:eastAsia="Calibri" w:hAnsi="Courier New" w:cs="Courier New"/>
    </w:rPr>
  </w:style>
  <w:style w:type="character" w:customStyle="1" w:styleId="213">
    <w:name w:val="Основной текст с отступом 2 Знак1"/>
    <w:basedOn w:val="a0"/>
    <w:locked/>
    <w:rsid w:val="006F7D0B"/>
    <w:rPr>
      <w:sz w:val="22"/>
      <w:szCs w:val="22"/>
      <w:lang w:eastAsia="en-US"/>
    </w:rPr>
  </w:style>
  <w:style w:type="paragraph" w:styleId="affffe">
    <w:name w:val="Revision"/>
    <w:hidden/>
    <w:uiPriority w:val="99"/>
    <w:semiHidden/>
    <w:rsid w:val="00012F34"/>
    <w:rPr>
      <w:sz w:val="24"/>
      <w:szCs w:val="24"/>
      <w:lang w:eastAsia="ar-SA"/>
    </w:rPr>
  </w:style>
  <w:style w:type="character" w:customStyle="1" w:styleId="ae">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0"/>
    <w:link w:val="ad"/>
    <w:uiPriority w:val="99"/>
    <w:locked/>
    <w:rsid w:val="00C12378"/>
    <w:rPr>
      <w:sz w:val="17"/>
      <w:szCs w:val="17"/>
      <w:lang w:eastAsia="ar-SA"/>
    </w:rPr>
  </w:style>
  <w:style w:type="character" w:customStyle="1" w:styleId="1f7">
    <w:name w:val="Заголовок №1_"/>
    <w:basedOn w:val="a0"/>
    <w:link w:val="113"/>
    <w:rsid w:val="00C12378"/>
    <w:rPr>
      <w:rFonts w:ascii="Calibri" w:hAnsi="Calibri"/>
      <w:sz w:val="34"/>
      <w:szCs w:val="34"/>
      <w:shd w:val="clear" w:color="auto" w:fill="FFFFFF"/>
    </w:rPr>
  </w:style>
  <w:style w:type="paragraph" w:customStyle="1" w:styleId="113">
    <w:name w:val="Заголовок №11"/>
    <w:basedOn w:val="a"/>
    <w:link w:val="1f7"/>
    <w:rsid w:val="00C12378"/>
    <w:pPr>
      <w:shd w:val="clear" w:color="auto" w:fill="FFFFFF"/>
      <w:suppressAutoHyphens w:val="0"/>
      <w:spacing w:after="300" w:line="240" w:lineRule="atLeast"/>
      <w:outlineLvl w:val="0"/>
    </w:pPr>
    <w:rPr>
      <w:rFonts w:ascii="Calibri" w:hAnsi="Calibri"/>
      <w:sz w:val="34"/>
      <w:szCs w:val="34"/>
      <w:lang w:eastAsia="ru-RU"/>
    </w:rPr>
  </w:style>
  <w:style w:type="character" w:customStyle="1" w:styleId="320">
    <w:name w:val="Заголовок №3 (2)_"/>
    <w:basedOn w:val="a0"/>
    <w:link w:val="321"/>
    <w:rsid w:val="00C12378"/>
    <w:rPr>
      <w:b/>
      <w:bCs/>
      <w:i/>
      <w:iCs/>
      <w:sz w:val="22"/>
      <w:shd w:val="clear" w:color="auto" w:fill="FFFFFF"/>
    </w:rPr>
  </w:style>
  <w:style w:type="paragraph" w:customStyle="1" w:styleId="321">
    <w:name w:val="Заголовок №3 (2)1"/>
    <w:basedOn w:val="a"/>
    <w:link w:val="320"/>
    <w:rsid w:val="00C12378"/>
    <w:pPr>
      <w:shd w:val="clear" w:color="auto" w:fill="FFFFFF"/>
      <w:suppressAutoHyphens w:val="0"/>
      <w:spacing w:line="211" w:lineRule="exact"/>
      <w:ind w:firstLine="400"/>
      <w:jc w:val="both"/>
      <w:outlineLvl w:val="2"/>
    </w:pPr>
    <w:rPr>
      <w:b/>
      <w:bCs/>
      <w:i/>
      <w:iCs/>
      <w:sz w:val="22"/>
      <w:szCs w:val="20"/>
      <w:lang w:eastAsia="ru-RU"/>
    </w:rPr>
  </w:style>
  <w:style w:type="character" w:customStyle="1" w:styleId="1110">
    <w:name w:val="Заголовок №111"/>
    <w:basedOn w:val="1f7"/>
    <w:rsid w:val="00C12378"/>
    <w:rPr>
      <w:rFonts w:ascii="Calibri" w:hAnsi="Calibri"/>
      <w:sz w:val="34"/>
      <w:szCs w:val="34"/>
      <w:shd w:val="clear" w:color="auto" w:fill="FFFFFF"/>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072181"/>
    <w:rPr>
      <w:rFonts w:ascii="Arial" w:hAnsi="Arial" w:cs="Arial" w:hint="default"/>
      <w:b/>
      <w:bCs/>
      <w:strike w:val="0"/>
      <w:dstrike w:val="0"/>
      <w:sz w:val="26"/>
      <w:szCs w:val="26"/>
      <w:u w:val="none"/>
      <w:effect w:val="none"/>
    </w:rPr>
  </w:style>
  <w:style w:type="paragraph" w:customStyle="1" w:styleId="114">
    <w:name w:val="Знак Знак1 Знак Знак Знак1"/>
    <w:basedOn w:val="a"/>
    <w:uiPriority w:val="99"/>
    <w:rsid w:val="00072181"/>
    <w:pPr>
      <w:suppressAutoHyphens w:val="0"/>
      <w:spacing w:after="160" w:line="240" w:lineRule="exact"/>
    </w:pPr>
    <w:rPr>
      <w:rFonts w:ascii="Verdana" w:hAnsi="Verdana"/>
      <w:sz w:val="20"/>
      <w:szCs w:val="20"/>
      <w:lang w:val="en-US" w:eastAsia="en-US"/>
    </w:rPr>
  </w:style>
  <w:style w:type="paragraph" w:customStyle="1" w:styleId="1f8">
    <w:name w:val="Знак Знак Знак Знак Знак1"/>
    <w:basedOn w:val="a"/>
    <w:uiPriority w:val="99"/>
    <w:rsid w:val="00072181"/>
    <w:pPr>
      <w:suppressAutoHyphens w:val="0"/>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
    <w:uiPriority w:val="99"/>
    <w:rsid w:val="00072181"/>
    <w:pPr>
      <w:suppressAutoHyphens w:val="0"/>
      <w:autoSpaceDE w:val="0"/>
      <w:autoSpaceDN w:val="0"/>
      <w:spacing w:after="160" w:line="240" w:lineRule="exact"/>
    </w:pPr>
    <w:rPr>
      <w:rFonts w:ascii="Arial" w:hAnsi="Arial" w:cs="Arial"/>
      <w:sz w:val="20"/>
      <w:szCs w:val="20"/>
      <w:lang w:val="en-US" w:eastAsia="en-US"/>
    </w:rPr>
  </w:style>
  <w:style w:type="paragraph" w:customStyle="1" w:styleId="1f9">
    <w:name w:val="Знак Знак Знак1"/>
    <w:basedOn w:val="a"/>
    <w:uiPriority w:val="99"/>
    <w:rsid w:val="00072181"/>
    <w:pPr>
      <w:suppressAutoHyphens w:val="0"/>
      <w:spacing w:after="160" w:line="240" w:lineRule="exact"/>
    </w:pPr>
    <w:rPr>
      <w:rFonts w:ascii="Verdana" w:hAnsi="Verdana"/>
      <w:sz w:val="20"/>
      <w:szCs w:val="20"/>
      <w:lang w:val="en-US" w:eastAsia="en-US"/>
    </w:rPr>
  </w:style>
  <w:style w:type="paragraph" w:customStyle="1" w:styleId="115">
    <w:name w:val="Абзац списка11"/>
    <w:basedOn w:val="a"/>
    <w:rsid w:val="00072181"/>
    <w:pPr>
      <w:suppressAutoHyphens w:val="0"/>
      <w:ind w:left="720"/>
      <w:contextualSpacing/>
    </w:pPr>
    <w:rPr>
      <w:rFonts w:eastAsia="Calibri"/>
      <w:lang w:eastAsia="ru-RU"/>
    </w:rPr>
  </w:style>
  <w:style w:type="paragraph" w:customStyle="1" w:styleId="1fa">
    <w:name w:val="Знак Знак Знак Знак1"/>
    <w:basedOn w:val="a"/>
    <w:uiPriority w:val="99"/>
    <w:rsid w:val="00072181"/>
    <w:pPr>
      <w:suppressAutoHyphens w:val="0"/>
      <w:spacing w:before="100" w:beforeAutospacing="1" w:after="100" w:afterAutospacing="1"/>
    </w:pPr>
    <w:rPr>
      <w:color w:val="000000"/>
      <w:u w:color="000000"/>
      <w:lang w:val="en-US" w:eastAsia="en-US"/>
    </w:rPr>
  </w:style>
  <w:style w:type="paragraph" w:customStyle="1" w:styleId="2210">
    <w:name w:val="Основной текст 221"/>
    <w:basedOn w:val="a"/>
    <w:uiPriority w:val="99"/>
    <w:rsid w:val="00072181"/>
    <w:pPr>
      <w:suppressAutoHyphens w:val="0"/>
      <w:ind w:firstLine="709"/>
      <w:jc w:val="both"/>
    </w:pPr>
    <w:rPr>
      <w:lang w:eastAsia="ru-RU"/>
    </w:rPr>
  </w:style>
  <w:style w:type="paragraph" w:customStyle="1" w:styleId="2f">
    <w:name w:val="Знак2"/>
    <w:basedOn w:val="a"/>
    <w:rsid w:val="00072181"/>
    <w:pPr>
      <w:suppressAutoHyphens w:val="0"/>
      <w:spacing w:before="100" w:beforeAutospacing="1" w:after="100" w:afterAutospacing="1"/>
    </w:pPr>
    <w:rPr>
      <w:color w:val="000000"/>
      <w:u w:color="000000"/>
      <w:lang w:val="en-US" w:eastAsia="en-US"/>
    </w:rPr>
  </w:style>
  <w:style w:type="character" w:customStyle="1" w:styleId="181">
    <w:name w:val="Знак Знак181"/>
    <w:basedOn w:val="a0"/>
    <w:uiPriority w:val="99"/>
    <w:rsid w:val="00072181"/>
    <w:rPr>
      <w:rFonts w:ascii="Arial" w:hAnsi="Arial" w:cs="Times New Roman"/>
      <w:b/>
      <w:bCs/>
      <w:kern w:val="32"/>
      <w:sz w:val="32"/>
      <w:szCs w:val="32"/>
    </w:rPr>
  </w:style>
  <w:style w:type="character" w:customStyle="1" w:styleId="171">
    <w:name w:val="Знак Знак171"/>
    <w:basedOn w:val="a0"/>
    <w:uiPriority w:val="99"/>
    <w:rsid w:val="00072181"/>
    <w:rPr>
      <w:rFonts w:ascii="Arial" w:hAnsi="Arial" w:cs="Times New Roman"/>
      <w:b/>
      <w:bCs/>
      <w:iCs/>
      <w:sz w:val="28"/>
      <w:szCs w:val="28"/>
    </w:rPr>
  </w:style>
  <w:style w:type="character" w:customStyle="1" w:styleId="161">
    <w:name w:val="Знак Знак161"/>
    <w:basedOn w:val="a0"/>
    <w:uiPriority w:val="99"/>
    <w:rsid w:val="00072181"/>
    <w:rPr>
      <w:rFonts w:ascii="Arial" w:hAnsi="Arial" w:cs="Times New Roman"/>
      <w:b/>
      <w:bCs/>
      <w:sz w:val="26"/>
      <w:szCs w:val="26"/>
    </w:rPr>
  </w:style>
  <w:style w:type="paragraph" w:customStyle="1" w:styleId="214">
    <w:name w:val="Знак Знак2 Знак1"/>
    <w:basedOn w:val="a"/>
    <w:uiPriority w:val="99"/>
    <w:rsid w:val="00072181"/>
    <w:pPr>
      <w:suppressAutoHyphens w:val="0"/>
      <w:spacing w:after="160" w:line="240" w:lineRule="exact"/>
    </w:pPr>
    <w:rPr>
      <w:rFonts w:ascii="Verdana" w:hAnsi="Verdana"/>
      <w:sz w:val="20"/>
      <w:szCs w:val="20"/>
      <w:lang w:val="en-US" w:eastAsia="en-US"/>
    </w:rPr>
  </w:style>
  <w:style w:type="paragraph" w:customStyle="1" w:styleId="1fb">
    <w:name w:val="Знак Знак Знак Знак Знак Знак Знак Знак Знак1"/>
    <w:basedOn w:val="a"/>
    <w:uiPriority w:val="99"/>
    <w:rsid w:val="00072181"/>
    <w:pPr>
      <w:suppressAutoHyphens w:val="0"/>
      <w:spacing w:before="100" w:beforeAutospacing="1" w:after="100" w:afterAutospacing="1"/>
    </w:pPr>
    <w:rPr>
      <w:color w:val="000000"/>
      <w:u w:color="000000"/>
      <w:lang w:val="en-US" w:eastAsia="en-US"/>
    </w:rPr>
  </w:style>
  <w:style w:type="character" w:customStyle="1" w:styleId="apple-converted-space">
    <w:name w:val="apple-converted-space"/>
    <w:basedOn w:val="a0"/>
    <w:uiPriority w:val="99"/>
    <w:rsid w:val="00072181"/>
    <w:rPr>
      <w:rFonts w:cs="Times New Roman"/>
    </w:rPr>
  </w:style>
  <w:style w:type="paragraph" w:customStyle="1" w:styleId="a10">
    <w:name w:val="a1"/>
    <w:basedOn w:val="a"/>
    <w:uiPriority w:val="99"/>
    <w:rsid w:val="00072181"/>
    <w:pPr>
      <w:suppressAutoHyphens w:val="0"/>
      <w:spacing w:before="100" w:beforeAutospacing="1" w:after="100" w:afterAutospacing="1"/>
    </w:pPr>
    <w:rPr>
      <w:lang w:eastAsia="ru-RU"/>
    </w:rPr>
  </w:style>
  <w:style w:type="paragraph" w:customStyle="1" w:styleId="abstract1">
    <w:name w:val="abstract"/>
    <w:basedOn w:val="a"/>
    <w:uiPriority w:val="99"/>
    <w:rsid w:val="00072181"/>
    <w:pPr>
      <w:suppressAutoHyphens w:val="0"/>
      <w:spacing w:before="100" w:beforeAutospacing="1" w:after="100" w:afterAutospacing="1"/>
    </w:pPr>
    <w:rPr>
      <w:lang w:eastAsia="ru-RU"/>
    </w:rPr>
  </w:style>
  <w:style w:type="paragraph" w:customStyle="1" w:styleId="afffff">
    <w:name w:val="af"/>
    <w:basedOn w:val="a"/>
    <w:uiPriority w:val="99"/>
    <w:rsid w:val="00072181"/>
    <w:pPr>
      <w:suppressAutoHyphens w:val="0"/>
      <w:spacing w:before="100" w:beforeAutospacing="1" w:after="100" w:afterAutospacing="1"/>
    </w:pPr>
    <w:rPr>
      <w:lang w:eastAsia="ru-RU"/>
    </w:rPr>
  </w:style>
  <w:style w:type="paragraph" w:customStyle="1" w:styleId="afffff0">
    <w:name w:val="aff"/>
    <w:basedOn w:val="a"/>
    <w:uiPriority w:val="99"/>
    <w:rsid w:val="00072181"/>
    <w:pPr>
      <w:suppressAutoHyphens w:val="0"/>
      <w:spacing w:before="100" w:beforeAutospacing="1" w:after="100" w:afterAutospacing="1"/>
    </w:pPr>
    <w:rPr>
      <w:lang w:eastAsia="ru-RU"/>
    </w:rPr>
  </w:style>
  <w:style w:type="paragraph" w:customStyle="1" w:styleId="nr0">
    <w:name w:val="nr"/>
    <w:basedOn w:val="a"/>
    <w:uiPriority w:val="99"/>
    <w:rsid w:val="00072181"/>
    <w:pPr>
      <w:suppressAutoHyphens w:val="0"/>
      <w:spacing w:before="100" w:beforeAutospacing="1" w:after="100" w:afterAutospacing="1"/>
    </w:pPr>
    <w:rPr>
      <w:lang w:eastAsia="ru-RU"/>
    </w:rPr>
  </w:style>
  <w:style w:type="character" w:customStyle="1" w:styleId="zag110">
    <w:name w:val="zag11"/>
    <w:basedOn w:val="a0"/>
    <w:uiPriority w:val="99"/>
    <w:rsid w:val="00072181"/>
    <w:rPr>
      <w:rFonts w:cs="Times New Roman"/>
    </w:rPr>
  </w:style>
  <w:style w:type="character" w:customStyle="1" w:styleId="dash041e0431044b0447043d044b0439char10">
    <w:name w:val="dash041e0431044b0447043d044b0439char1"/>
    <w:basedOn w:val="a0"/>
    <w:uiPriority w:val="99"/>
    <w:rsid w:val="00072181"/>
    <w:rPr>
      <w:rFonts w:cs="Times New Roman"/>
    </w:rPr>
  </w:style>
  <w:style w:type="paragraph" w:customStyle="1" w:styleId="dash041e0431044b0447043d044b04390">
    <w:name w:val="dash041e0431044b0447043d044b0439"/>
    <w:basedOn w:val="a"/>
    <w:uiPriority w:val="99"/>
    <w:rsid w:val="00072181"/>
    <w:pPr>
      <w:suppressAutoHyphens w:val="0"/>
      <w:spacing w:before="100" w:beforeAutospacing="1" w:after="100" w:afterAutospacing="1"/>
    </w:pPr>
    <w:rPr>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0">
    <w:name w:val="dash041e005f0441005f043d005f043e005f0432005f043d005f043e005f0439005f0020005f0442005f0435005f043a005f0441005f0442005f0020005f0441005f0020005f043e005f0442005f0441005f0442005f0443005f043f005f043e005f043char1"/>
    <w:basedOn w:val="a0"/>
    <w:uiPriority w:val="99"/>
    <w:rsid w:val="00072181"/>
    <w:rPr>
      <w:rFonts w:cs="Times New Roman"/>
    </w:rPr>
  </w:style>
  <w:style w:type="character" w:customStyle="1" w:styleId="dash041e005f0431005f044b005f0447005f043d005f044b005f0439005f005fchar1char10">
    <w:name w:val="dash041e005f0431005f044b005f0447005f043d005f044b005f0439005f005fchar1char1"/>
    <w:basedOn w:val="a0"/>
    <w:uiPriority w:val="99"/>
    <w:rsid w:val="00072181"/>
    <w:rPr>
      <w:rFonts w:cs="Times New Roman"/>
    </w:rPr>
  </w:style>
  <w:style w:type="paragraph" w:customStyle="1" w:styleId="zag10">
    <w:name w:val="zag1"/>
    <w:basedOn w:val="a"/>
    <w:uiPriority w:val="99"/>
    <w:rsid w:val="00072181"/>
    <w:pPr>
      <w:suppressAutoHyphens w:val="0"/>
      <w:spacing w:before="100" w:beforeAutospacing="1" w:after="100" w:afterAutospacing="1"/>
    </w:pPr>
    <w:rPr>
      <w:lang w:eastAsia="ru-RU"/>
    </w:rPr>
  </w:style>
  <w:style w:type="paragraph" w:customStyle="1" w:styleId="2f0">
    <w:name w:val="Обычный2"/>
    <w:basedOn w:val="a"/>
    <w:uiPriority w:val="99"/>
    <w:rsid w:val="00072181"/>
    <w:pPr>
      <w:suppressAutoHyphens w:val="0"/>
      <w:spacing w:before="100" w:beforeAutospacing="1" w:after="100" w:afterAutospacing="1"/>
    </w:pPr>
    <w:rPr>
      <w:lang w:eastAsia="ru-RU"/>
    </w:rPr>
  </w:style>
  <w:style w:type="paragraph" w:customStyle="1" w:styleId="zag20">
    <w:name w:val="zag2"/>
    <w:basedOn w:val="a"/>
    <w:uiPriority w:val="99"/>
    <w:rsid w:val="00072181"/>
    <w:pPr>
      <w:suppressAutoHyphens w:val="0"/>
      <w:spacing w:before="100" w:beforeAutospacing="1" w:after="100" w:afterAutospacing="1"/>
    </w:pPr>
    <w:rPr>
      <w:lang w:eastAsia="ru-RU"/>
    </w:rPr>
  </w:style>
  <w:style w:type="character" w:customStyle="1" w:styleId="dash0410005f0431005f0437005f0430005f0446005f0020005f0441005f043f005f0438005f0441005f043a005f0430005f005fchar1char10">
    <w:name w:val="dash0410005f0431005f0437005f0430005f0446005f0020005f0441005f043f005f0438005f0441005f043a005f0430005f005fchar1char1"/>
    <w:basedOn w:val="a0"/>
    <w:uiPriority w:val="99"/>
    <w:rsid w:val="00072181"/>
    <w:rPr>
      <w:rFonts w:cs="Times New Roman"/>
    </w:rPr>
  </w:style>
  <w:style w:type="paragraph" w:customStyle="1" w:styleId="dash0410005f0431005f0437005f0430005f0446005f0020005f0441005f043f005f0438005f0441005f043a005f04300">
    <w:name w:val="dash0410005f0431005f0437005f0430005f0446005f0020005f0441005f043f005f0438005f0441005f043a005f0430"/>
    <w:basedOn w:val="a"/>
    <w:uiPriority w:val="99"/>
    <w:rsid w:val="00072181"/>
    <w:pPr>
      <w:suppressAutoHyphens w:val="0"/>
      <w:spacing w:before="100" w:beforeAutospacing="1" w:after="100" w:afterAutospacing="1"/>
    </w:pPr>
    <w:rPr>
      <w:lang w:eastAsia="ru-RU"/>
    </w:rPr>
  </w:style>
  <w:style w:type="paragraph" w:customStyle="1" w:styleId="osnova0">
    <w:name w:val="osnova"/>
    <w:basedOn w:val="a"/>
    <w:uiPriority w:val="99"/>
    <w:rsid w:val="00072181"/>
    <w:pPr>
      <w:suppressAutoHyphens w:val="0"/>
      <w:spacing w:before="100" w:beforeAutospacing="1" w:after="100" w:afterAutospacing="1"/>
    </w:pPr>
    <w:rPr>
      <w:lang w:eastAsia="ru-RU"/>
    </w:rPr>
  </w:style>
  <w:style w:type="paragraph" w:customStyle="1" w:styleId="zag30">
    <w:name w:val="zag3"/>
    <w:basedOn w:val="a"/>
    <w:uiPriority w:val="99"/>
    <w:rsid w:val="00072181"/>
    <w:pPr>
      <w:suppressAutoHyphens w:val="0"/>
      <w:spacing w:before="100" w:beforeAutospacing="1" w:after="100" w:afterAutospacing="1"/>
    </w:pPr>
    <w:rPr>
      <w:lang w:eastAsia="ru-RU"/>
    </w:rPr>
  </w:style>
  <w:style w:type="paragraph" w:customStyle="1" w:styleId="215">
    <w:name w:val="ÐÑÐ½Ð¾Ð²Ð½Ð¾Ð¹ С‚РµРєСЃС‚ СЃ РѕС‚СЃС‚СѓРїРѕРј 21"/>
    <w:basedOn w:val="a"/>
    <w:uiPriority w:val="99"/>
    <w:rsid w:val="00072181"/>
    <w:pPr>
      <w:widowControl w:val="0"/>
      <w:suppressAutoHyphens w:val="0"/>
      <w:autoSpaceDE w:val="0"/>
      <w:autoSpaceDN w:val="0"/>
      <w:adjustRightInd w:val="0"/>
      <w:ind w:left="360" w:firstLine="360"/>
    </w:pPr>
    <w:rPr>
      <w:sz w:val="28"/>
      <w:szCs w:val="28"/>
      <w:lang w:eastAsia="ru-RU"/>
    </w:rPr>
  </w:style>
  <w:style w:type="character" w:customStyle="1" w:styleId="38">
    <w:name w:val="Заголовок №3_"/>
    <w:basedOn w:val="a0"/>
    <w:link w:val="311"/>
    <w:locked/>
    <w:rsid w:val="00072181"/>
    <w:rPr>
      <w:b/>
      <w:bCs/>
      <w:shd w:val="clear" w:color="auto" w:fill="FFFFFF"/>
    </w:rPr>
  </w:style>
  <w:style w:type="paragraph" w:customStyle="1" w:styleId="311">
    <w:name w:val="Заголовок №31"/>
    <w:basedOn w:val="a"/>
    <w:link w:val="38"/>
    <w:rsid w:val="00072181"/>
    <w:pPr>
      <w:shd w:val="clear" w:color="auto" w:fill="FFFFFF"/>
      <w:suppressAutoHyphens w:val="0"/>
      <w:spacing w:line="211" w:lineRule="exact"/>
      <w:jc w:val="both"/>
      <w:outlineLvl w:val="2"/>
    </w:pPr>
    <w:rPr>
      <w:b/>
      <w:bCs/>
      <w:sz w:val="20"/>
      <w:szCs w:val="20"/>
      <w:lang w:eastAsia="ru-RU"/>
    </w:rPr>
  </w:style>
  <w:style w:type="character" w:customStyle="1" w:styleId="317">
    <w:name w:val="Заголовок №317"/>
    <w:basedOn w:val="38"/>
    <w:uiPriority w:val="99"/>
    <w:rsid w:val="00072181"/>
    <w:rPr>
      <w:b/>
      <w:bCs/>
      <w:noProof/>
      <w:shd w:val="clear" w:color="auto" w:fill="FFFFFF"/>
    </w:rPr>
  </w:style>
  <w:style w:type="character" w:customStyle="1" w:styleId="316">
    <w:name w:val="Заголовок №316"/>
    <w:basedOn w:val="38"/>
    <w:uiPriority w:val="99"/>
    <w:rsid w:val="00072181"/>
    <w:rPr>
      <w:b/>
      <w:bCs/>
      <w:shd w:val="clear" w:color="auto" w:fill="FFFFFF"/>
    </w:rPr>
  </w:style>
  <w:style w:type="character" w:customStyle="1" w:styleId="afffff1">
    <w:name w:val="Основной текст + Курсив"/>
    <w:basedOn w:val="a6"/>
    <w:rsid w:val="00072181"/>
    <w:rPr>
      <w:rFonts w:ascii="Times New Roman" w:eastAsia="Times New Roman" w:hAnsi="Times New Roman" w:cs="Times New Roman"/>
      <w:i/>
      <w:iCs/>
      <w:spacing w:val="0"/>
      <w:sz w:val="22"/>
      <w:szCs w:val="22"/>
      <w:lang w:eastAsia="ru-RU" w:bidi="ar-SA"/>
    </w:rPr>
  </w:style>
  <w:style w:type="character" w:customStyle="1" w:styleId="620">
    <w:name w:val="Основной текст + Курсив62"/>
    <w:basedOn w:val="a6"/>
    <w:rsid w:val="00072181"/>
    <w:rPr>
      <w:rFonts w:ascii="Times New Roman" w:eastAsia="Times New Roman" w:hAnsi="Times New Roman" w:cs="Times New Roman"/>
      <w:i/>
      <w:iCs/>
      <w:noProof/>
      <w:spacing w:val="0"/>
      <w:sz w:val="22"/>
      <w:szCs w:val="22"/>
      <w:lang w:eastAsia="ru-RU" w:bidi="ar-SA"/>
    </w:rPr>
  </w:style>
  <w:style w:type="character" w:customStyle="1" w:styleId="610">
    <w:name w:val="Основной текст + Курсив61"/>
    <w:basedOn w:val="a6"/>
    <w:uiPriority w:val="99"/>
    <w:rsid w:val="00072181"/>
    <w:rPr>
      <w:rFonts w:ascii="Times New Roman" w:eastAsia="Times New Roman" w:hAnsi="Times New Roman" w:cs="Times New Roman"/>
      <w:i/>
      <w:iCs/>
      <w:spacing w:val="0"/>
      <w:sz w:val="22"/>
      <w:szCs w:val="22"/>
      <w:lang w:eastAsia="ru-RU" w:bidi="ar-SA"/>
    </w:rPr>
  </w:style>
  <w:style w:type="character" w:customStyle="1" w:styleId="47">
    <w:name w:val="Основной текст + Полужирный47"/>
    <w:aliases w:val="Курсив"/>
    <w:basedOn w:val="a6"/>
    <w:uiPriority w:val="99"/>
    <w:rsid w:val="00072181"/>
    <w:rPr>
      <w:rFonts w:ascii="Times New Roman" w:eastAsia="Times New Roman" w:hAnsi="Times New Roman" w:cs="Times New Roman"/>
      <w:b/>
      <w:bCs/>
      <w:i/>
      <w:iCs/>
      <w:spacing w:val="0"/>
      <w:sz w:val="22"/>
      <w:szCs w:val="22"/>
      <w:lang w:eastAsia="ru-RU" w:bidi="ar-SA"/>
    </w:rPr>
  </w:style>
  <w:style w:type="character" w:customStyle="1" w:styleId="46">
    <w:name w:val="Основной текст + Полужирный46"/>
    <w:aliases w:val="Курсив30"/>
    <w:basedOn w:val="a6"/>
    <w:uiPriority w:val="99"/>
    <w:rsid w:val="00072181"/>
    <w:rPr>
      <w:rFonts w:ascii="Times New Roman" w:eastAsia="Times New Roman" w:hAnsi="Times New Roman" w:cs="Times New Roman"/>
      <w:b/>
      <w:bCs/>
      <w:i/>
      <w:iCs/>
      <w:noProof/>
      <w:spacing w:val="0"/>
      <w:sz w:val="22"/>
      <w:szCs w:val="22"/>
      <w:lang w:eastAsia="ru-RU" w:bidi="ar-SA"/>
    </w:rPr>
  </w:style>
  <w:style w:type="character" w:customStyle="1" w:styleId="1512">
    <w:name w:val="Основной текст (15)12"/>
    <w:uiPriority w:val="99"/>
    <w:rsid w:val="00072181"/>
    <w:rPr>
      <w:rFonts w:ascii="Times New Roman" w:hAnsi="Times New Roman"/>
      <w:spacing w:val="0"/>
      <w:sz w:val="19"/>
    </w:rPr>
  </w:style>
  <w:style w:type="character" w:customStyle="1" w:styleId="1253">
    <w:name w:val="Основной текст (12)53"/>
    <w:uiPriority w:val="99"/>
    <w:rsid w:val="00072181"/>
    <w:rPr>
      <w:rFonts w:ascii="Times New Roman" w:hAnsi="Times New Roman"/>
      <w:spacing w:val="0"/>
      <w:sz w:val="19"/>
    </w:rPr>
  </w:style>
  <w:style w:type="paragraph" w:customStyle="1" w:styleId="pagetext">
    <w:name w:val="page_text"/>
    <w:basedOn w:val="a"/>
    <w:uiPriority w:val="99"/>
    <w:rsid w:val="00072181"/>
    <w:pPr>
      <w:suppressAutoHyphens w:val="0"/>
      <w:spacing w:before="100" w:beforeAutospacing="1" w:after="100" w:afterAutospacing="1"/>
    </w:pPr>
    <w:rPr>
      <w:lang w:eastAsia="ru-RU"/>
    </w:rPr>
  </w:style>
  <w:style w:type="character" w:customStyle="1" w:styleId="z-">
    <w:name w:val="z-Начало формы Знак"/>
    <w:basedOn w:val="a0"/>
    <w:link w:val="z-0"/>
    <w:uiPriority w:val="99"/>
    <w:semiHidden/>
    <w:rsid w:val="00072181"/>
    <w:rPr>
      <w:rFonts w:ascii="Arial" w:hAnsi="Arial" w:cs="Arial"/>
      <w:vanish/>
      <w:sz w:val="16"/>
      <w:szCs w:val="16"/>
    </w:rPr>
  </w:style>
  <w:style w:type="paragraph" w:styleId="z-0">
    <w:name w:val="HTML Top of Form"/>
    <w:basedOn w:val="a"/>
    <w:next w:val="a"/>
    <w:link w:val="z-"/>
    <w:hidden/>
    <w:uiPriority w:val="99"/>
    <w:semiHidden/>
    <w:rsid w:val="00072181"/>
    <w:pPr>
      <w:pBdr>
        <w:bottom w:val="single" w:sz="6" w:space="1" w:color="auto"/>
      </w:pBdr>
      <w:suppressAutoHyphens w:val="0"/>
      <w:jc w:val="center"/>
    </w:pPr>
    <w:rPr>
      <w:rFonts w:ascii="Arial" w:hAnsi="Arial" w:cs="Arial"/>
      <w:vanish/>
      <w:sz w:val="16"/>
      <w:szCs w:val="16"/>
      <w:lang w:eastAsia="ru-RU"/>
    </w:rPr>
  </w:style>
  <w:style w:type="character" w:customStyle="1" w:styleId="z-1">
    <w:name w:val="z-Начало формы Знак1"/>
    <w:basedOn w:val="a0"/>
    <w:uiPriority w:val="99"/>
    <w:semiHidden/>
    <w:rsid w:val="00072181"/>
    <w:rPr>
      <w:rFonts w:ascii="Arial" w:hAnsi="Arial" w:cs="Arial"/>
      <w:vanish/>
      <w:sz w:val="16"/>
      <w:szCs w:val="16"/>
      <w:lang w:eastAsia="ar-SA"/>
    </w:rPr>
  </w:style>
  <w:style w:type="character" w:customStyle="1" w:styleId="z-2">
    <w:name w:val="z-Конец формы Знак"/>
    <w:basedOn w:val="a0"/>
    <w:link w:val="z-3"/>
    <w:uiPriority w:val="99"/>
    <w:semiHidden/>
    <w:rsid w:val="00072181"/>
    <w:rPr>
      <w:rFonts w:ascii="Arial" w:hAnsi="Arial" w:cs="Arial"/>
      <w:vanish/>
      <w:sz w:val="16"/>
      <w:szCs w:val="16"/>
    </w:rPr>
  </w:style>
  <w:style w:type="paragraph" w:styleId="z-3">
    <w:name w:val="HTML Bottom of Form"/>
    <w:basedOn w:val="a"/>
    <w:next w:val="a"/>
    <w:link w:val="z-2"/>
    <w:hidden/>
    <w:uiPriority w:val="99"/>
    <w:semiHidden/>
    <w:rsid w:val="00072181"/>
    <w:pPr>
      <w:pBdr>
        <w:top w:val="single" w:sz="6" w:space="1" w:color="auto"/>
      </w:pBdr>
      <w:suppressAutoHyphens w:val="0"/>
      <w:jc w:val="center"/>
    </w:pPr>
    <w:rPr>
      <w:rFonts w:ascii="Arial" w:hAnsi="Arial" w:cs="Arial"/>
      <w:vanish/>
      <w:sz w:val="16"/>
      <w:szCs w:val="16"/>
      <w:lang w:eastAsia="ru-RU"/>
    </w:rPr>
  </w:style>
  <w:style w:type="character" w:customStyle="1" w:styleId="z-10">
    <w:name w:val="z-Конец формы Знак1"/>
    <w:basedOn w:val="a0"/>
    <w:uiPriority w:val="99"/>
    <w:semiHidden/>
    <w:rsid w:val="00072181"/>
    <w:rPr>
      <w:rFonts w:ascii="Arial" w:hAnsi="Arial" w:cs="Arial"/>
      <w:vanish/>
      <w:sz w:val="16"/>
      <w:szCs w:val="16"/>
      <w:lang w:eastAsia="ar-SA"/>
    </w:rPr>
  </w:style>
  <w:style w:type="paragraph" w:customStyle="1" w:styleId="c2">
    <w:name w:val="c2"/>
    <w:basedOn w:val="a"/>
    <w:uiPriority w:val="99"/>
    <w:rsid w:val="00072181"/>
    <w:pPr>
      <w:suppressAutoHyphens w:val="0"/>
      <w:spacing w:before="90" w:after="90"/>
    </w:pPr>
    <w:rPr>
      <w:lang w:eastAsia="ru-RU"/>
    </w:rPr>
  </w:style>
  <w:style w:type="character" w:customStyle="1" w:styleId="fontstyle12">
    <w:name w:val="fontstyle12"/>
    <w:basedOn w:val="a0"/>
    <w:uiPriority w:val="99"/>
    <w:rsid w:val="00072181"/>
    <w:rPr>
      <w:rFonts w:cs="Times New Roman"/>
    </w:rPr>
  </w:style>
  <w:style w:type="paragraph" w:customStyle="1" w:styleId="Style4">
    <w:name w:val="Style4"/>
    <w:basedOn w:val="a"/>
    <w:uiPriority w:val="99"/>
    <w:rsid w:val="00072181"/>
    <w:pPr>
      <w:widowControl w:val="0"/>
      <w:suppressAutoHyphens w:val="0"/>
      <w:autoSpaceDE w:val="0"/>
      <w:autoSpaceDN w:val="0"/>
      <w:adjustRightInd w:val="0"/>
      <w:spacing w:line="326" w:lineRule="exact"/>
      <w:ind w:hanging="346"/>
      <w:jc w:val="both"/>
    </w:pPr>
    <w:rPr>
      <w:lang w:eastAsia="ru-RU"/>
    </w:rPr>
  </w:style>
  <w:style w:type="character" w:customStyle="1" w:styleId="FontStyle120">
    <w:name w:val="Font Style12"/>
    <w:uiPriority w:val="99"/>
    <w:rsid w:val="00072181"/>
    <w:rPr>
      <w:rFonts w:ascii="Times New Roman" w:hAnsi="Times New Roman"/>
      <w:sz w:val="24"/>
    </w:rPr>
  </w:style>
  <w:style w:type="character" w:customStyle="1" w:styleId="FontStyle56">
    <w:name w:val="Font Style56"/>
    <w:uiPriority w:val="99"/>
    <w:rsid w:val="00072181"/>
    <w:rPr>
      <w:rFonts w:ascii="Times New Roman" w:hAnsi="Times New Roman"/>
      <w:sz w:val="26"/>
    </w:rPr>
  </w:style>
  <w:style w:type="paragraph" w:customStyle="1" w:styleId="2f1">
    <w:name w:val="Абзац списка2"/>
    <w:basedOn w:val="a"/>
    <w:uiPriority w:val="99"/>
    <w:rsid w:val="00072181"/>
    <w:pPr>
      <w:suppressAutoHyphens w:val="0"/>
      <w:ind w:left="720"/>
      <w:contextualSpacing/>
    </w:pPr>
    <w:rPr>
      <w:lang w:eastAsia="ru-RU"/>
    </w:rPr>
  </w:style>
  <w:style w:type="paragraph" w:customStyle="1" w:styleId="1bullet2gif">
    <w:name w:val="1bullet2.gif"/>
    <w:basedOn w:val="a"/>
    <w:uiPriority w:val="99"/>
    <w:rsid w:val="00072181"/>
    <w:pPr>
      <w:suppressAutoHyphens w:val="0"/>
      <w:spacing w:before="100" w:beforeAutospacing="1" w:after="100" w:afterAutospacing="1"/>
    </w:pPr>
    <w:rPr>
      <w:lang w:eastAsia="ru-RU"/>
    </w:rPr>
  </w:style>
  <w:style w:type="paragraph" w:customStyle="1" w:styleId="1bullet3gif">
    <w:name w:val="1bullet3.gif"/>
    <w:basedOn w:val="a"/>
    <w:uiPriority w:val="99"/>
    <w:rsid w:val="00072181"/>
    <w:pPr>
      <w:suppressAutoHyphens w:val="0"/>
      <w:spacing w:before="100" w:beforeAutospacing="1" w:after="100" w:afterAutospacing="1"/>
    </w:pPr>
    <w:rPr>
      <w:lang w:eastAsia="ru-RU"/>
    </w:rPr>
  </w:style>
  <w:style w:type="paragraph" w:customStyle="1" w:styleId="1bullet1gif">
    <w:name w:val="1bullet1.gif"/>
    <w:basedOn w:val="a"/>
    <w:uiPriority w:val="99"/>
    <w:rsid w:val="00072181"/>
    <w:pPr>
      <w:suppressAutoHyphens w:val="0"/>
      <w:spacing w:before="100" w:beforeAutospacing="1" w:after="100" w:afterAutospacing="1"/>
    </w:pPr>
    <w:rPr>
      <w:lang w:eastAsia="ru-RU"/>
    </w:rPr>
  </w:style>
  <w:style w:type="paragraph" w:customStyle="1" w:styleId="1bullet2width">
    <w:name w:val="1bullet2width:"/>
    <w:basedOn w:val="a"/>
    <w:uiPriority w:val="99"/>
    <w:rsid w:val="00072181"/>
    <w:pPr>
      <w:suppressAutoHyphens w:val="0"/>
      <w:spacing w:before="100" w:beforeAutospacing="1" w:after="100" w:afterAutospacing="1"/>
    </w:pPr>
    <w:rPr>
      <w:lang w:eastAsia="ru-RU"/>
    </w:rPr>
  </w:style>
  <w:style w:type="paragraph" w:customStyle="1" w:styleId="consplustitle">
    <w:name w:val="consplustitle"/>
    <w:basedOn w:val="a"/>
    <w:uiPriority w:val="99"/>
    <w:rsid w:val="00072181"/>
    <w:pPr>
      <w:suppressAutoHyphens w:val="0"/>
      <w:spacing w:before="100" w:beforeAutospacing="1" w:after="100" w:afterAutospacing="1"/>
    </w:pPr>
    <w:rPr>
      <w:lang w:eastAsia="ru-RU"/>
    </w:rPr>
  </w:style>
  <w:style w:type="character" w:customStyle="1" w:styleId="fontstyle16">
    <w:name w:val="fontstyle16"/>
    <w:basedOn w:val="a0"/>
    <w:uiPriority w:val="99"/>
    <w:rsid w:val="00072181"/>
    <w:rPr>
      <w:rFonts w:cs="Times New Roman"/>
    </w:rPr>
  </w:style>
  <w:style w:type="paragraph" w:customStyle="1" w:styleId="312">
    <w:name w:val="Основной текст с отступом 31"/>
    <w:basedOn w:val="a"/>
    <w:rsid w:val="00072181"/>
    <w:pPr>
      <w:ind w:firstLine="567"/>
      <w:jc w:val="both"/>
    </w:pPr>
    <w:rPr>
      <w:szCs w:val="20"/>
    </w:rPr>
  </w:style>
  <w:style w:type="paragraph" w:customStyle="1" w:styleId="39">
    <w:name w:val="Абзац списка3"/>
    <w:basedOn w:val="a"/>
    <w:uiPriority w:val="99"/>
    <w:rsid w:val="00072181"/>
    <w:pPr>
      <w:suppressAutoHyphens w:val="0"/>
      <w:ind w:left="720"/>
      <w:contextualSpacing/>
    </w:pPr>
    <w:rPr>
      <w:lang w:eastAsia="ru-RU"/>
    </w:rPr>
  </w:style>
  <w:style w:type="paragraph" w:styleId="2f2">
    <w:name w:val="List 2"/>
    <w:basedOn w:val="a"/>
    <w:uiPriority w:val="99"/>
    <w:rsid w:val="00072181"/>
    <w:pPr>
      <w:suppressAutoHyphens w:val="0"/>
      <w:ind w:left="566" w:hanging="283"/>
      <w:contextualSpacing/>
    </w:pPr>
    <w:rPr>
      <w:lang w:eastAsia="ru-RU"/>
    </w:rPr>
  </w:style>
  <w:style w:type="paragraph" w:customStyle="1" w:styleId="acenter">
    <w:name w:val="acenter"/>
    <w:basedOn w:val="a"/>
    <w:uiPriority w:val="99"/>
    <w:rsid w:val="00072181"/>
    <w:pPr>
      <w:suppressAutoHyphens w:val="0"/>
    </w:pPr>
    <w:rPr>
      <w:lang w:eastAsia="ru-RU"/>
    </w:rPr>
  </w:style>
  <w:style w:type="paragraph" w:customStyle="1" w:styleId="listparagraph">
    <w:name w:val="listparagraph"/>
    <w:basedOn w:val="a"/>
    <w:uiPriority w:val="99"/>
    <w:rsid w:val="00072181"/>
    <w:pPr>
      <w:suppressAutoHyphens w:val="0"/>
      <w:spacing w:before="100" w:beforeAutospacing="1" w:after="100" w:afterAutospacing="1"/>
    </w:pPr>
    <w:rPr>
      <w:lang w:eastAsia="ru-RU"/>
    </w:rPr>
  </w:style>
  <w:style w:type="paragraph" w:customStyle="1" w:styleId="c1">
    <w:name w:val="c1"/>
    <w:basedOn w:val="a"/>
    <w:uiPriority w:val="99"/>
    <w:rsid w:val="00072181"/>
    <w:pPr>
      <w:suppressAutoHyphens w:val="0"/>
      <w:spacing w:before="100" w:beforeAutospacing="1" w:after="100" w:afterAutospacing="1"/>
    </w:pPr>
    <w:rPr>
      <w:lang w:eastAsia="ru-RU"/>
    </w:rPr>
  </w:style>
  <w:style w:type="character" w:customStyle="1" w:styleId="c0">
    <w:name w:val="c0"/>
    <w:basedOn w:val="a0"/>
    <w:uiPriority w:val="99"/>
    <w:rsid w:val="00072181"/>
    <w:rPr>
      <w:rFonts w:cs="Times New Roman"/>
    </w:rPr>
  </w:style>
  <w:style w:type="paragraph" w:customStyle="1" w:styleId="c23">
    <w:name w:val="c23"/>
    <w:basedOn w:val="a"/>
    <w:uiPriority w:val="99"/>
    <w:rsid w:val="00072181"/>
    <w:pPr>
      <w:suppressAutoHyphens w:val="0"/>
      <w:spacing w:before="100" w:beforeAutospacing="1" w:after="100" w:afterAutospacing="1"/>
    </w:pPr>
    <w:rPr>
      <w:lang w:eastAsia="ru-RU"/>
    </w:rPr>
  </w:style>
  <w:style w:type="paragraph" w:customStyle="1" w:styleId="c5">
    <w:name w:val="c5"/>
    <w:basedOn w:val="a"/>
    <w:uiPriority w:val="99"/>
    <w:rsid w:val="00072181"/>
    <w:pPr>
      <w:suppressAutoHyphens w:val="0"/>
      <w:spacing w:before="100" w:beforeAutospacing="1" w:after="100" w:afterAutospacing="1"/>
    </w:pPr>
    <w:rPr>
      <w:lang w:eastAsia="ru-RU"/>
    </w:rPr>
  </w:style>
  <w:style w:type="character" w:customStyle="1" w:styleId="162">
    <w:name w:val="Основной текст + Полужирный16"/>
    <w:basedOn w:val="a0"/>
    <w:uiPriority w:val="99"/>
    <w:rsid w:val="00072181"/>
    <w:rPr>
      <w:rFonts w:ascii="Times New Roman" w:hAnsi="Times New Roman" w:cs="Times New Roman"/>
      <w:b/>
      <w:bCs/>
      <w:spacing w:val="0"/>
      <w:sz w:val="22"/>
      <w:szCs w:val="22"/>
      <w:lang w:bidi="ar-SA"/>
    </w:rPr>
  </w:style>
  <w:style w:type="character" w:customStyle="1" w:styleId="3a">
    <w:name w:val="Заголовок №3"/>
    <w:basedOn w:val="38"/>
    <w:uiPriority w:val="99"/>
    <w:rsid w:val="00072181"/>
    <w:rPr>
      <w:rFonts w:ascii="Times New Roman" w:hAnsi="Times New Roman"/>
      <w:b/>
      <w:bCs/>
      <w:noProof/>
      <w:spacing w:val="0"/>
      <w:shd w:val="clear" w:color="auto" w:fill="FFFFFF"/>
    </w:rPr>
  </w:style>
  <w:style w:type="paragraph" w:customStyle="1" w:styleId="c5c0">
    <w:name w:val="c5 c0"/>
    <w:basedOn w:val="a"/>
    <w:uiPriority w:val="99"/>
    <w:rsid w:val="00072181"/>
    <w:pPr>
      <w:suppressAutoHyphens w:val="0"/>
      <w:spacing w:before="100" w:beforeAutospacing="1" w:after="100" w:afterAutospacing="1"/>
    </w:pPr>
    <w:rPr>
      <w:lang w:eastAsia="ru-RU"/>
    </w:rPr>
  </w:style>
  <w:style w:type="paragraph" w:customStyle="1" w:styleId="c0c4">
    <w:name w:val="c0 c4"/>
    <w:basedOn w:val="a"/>
    <w:uiPriority w:val="99"/>
    <w:rsid w:val="00072181"/>
    <w:pPr>
      <w:suppressAutoHyphens w:val="0"/>
      <w:spacing w:before="100" w:beforeAutospacing="1" w:after="100" w:afterAutospacing="1"/>
    </w:pPr>
    <w:rPr>
      <w:lang w:eastAsia="ru-RU"/>
    </w:rPr>
  </w:style>
  <w:style w:type="character" w:customStyle="1" w:styleId="FontStyle131">
    <w:name w:val="Font Style131"/>
    <w:basedOn w:val="a0"/>
    <w:uiPriority w:val="99"/>
    <w:rsid w:val="00072181"/>
    <w:rPr>
      <w:rFonts w:ascii="Times New Roman" w:hAnsi="Times New Roman" w:cs="Times New Roman"/>
      <w:sz w:val="26"/>
      <w:szCs w:val="26"/>
    </w:rPr>
  </w:style>
  <w:style w:type="paragraph" w:customStyle="1" w:styleId="Style2">
    <w:name w:val="Style2"/>
    <w:basedOn w:val="a"/>
    <w:uiPriority w:val="99"/>
    <w:rsid w:val="00072181"/>
    <w:pPr>
      <w:widowControl w:val="0"/>
      <w:suppressAutoHyphens w:val="0"/>
      <w:autoSpaceDE w:val="0"/>
      <w:autoSpaceDN w:val="0"/>
      <w:adjustRightInd w:val="0"/>
      <w:spacing w:line="274" w:lineRule="exact"/>
    </w:pPr>
    <w:rPr>
      <w:lang w:eastAsia="ru-RU"/>
    </w:rPr>
  </w:style>
  <w:style w:type="character" w:customStyle="1" w:styleId="FontStyle135">
    <w:name w:val="Font Style135"/>
    <w:basedOn w:val="a0"/>
    <w:uiPriority w:val="99"/>
    <w:rsid w:val="00072181"/>
    <w:rPr>
      <w:rFonts w:ascii="Times New Roman" w:hAnsi="Times New Roman" w:cs="Times New Roman"/>
      <w:sz w:val="20"/>
      <w:szCs w:val="20"/>
    </w:rPr>
  </w:style>
  <w:style w:type="character" w:customStyle="1" w:styleId="49">
    <w:name w:val="Основной текст + Полужирный49"/>
    <w:basedOn w:val="a6"/>
    <w:rsid w:val="00072181"/>
    <w:rPr>
      <w:rFonts w:ascii="Times New Roman" w:eastAsia="Times New Roman" w:hAnsi="Times New Roman" w:cs="Times New Roman"/>
      <w:b/>
      <w:bCs/>
      <w:spacing w:val="0"/>
      <w:sz w:val="22"/>
      <w:szCs w:val="22"/>
      <w:lang w:eastAsia="ru-RU" w:bidi="ar-SA"/>
    </w:rPr>
  </w:style>
  <w:style w:type="character" w:customStyle="1" w:styleId="150">
    <w:name w:val="Основной текст + Полужирный15"/>
    <w:basedOn w:val="a6"/>
    <w:rsid w:val="00072181"/>
    <w:rPr>
      <w:rFonts w:ascii="Times New Roman" w:eastAsia="Times New Roman" w:hAnsi="Times New Roman" w:cs="Times New Roman"/>
      <w:b/>
      <w:bCs/>
      <w:spacing w:val="0"/>
      <w:sz w:val="22"/>
      <w:szCs w:val="22"/>
      <w:lang w:eastAsia="ru-RU" w:bidi="ar-SA"/>
    </w:rPr>
  </w:style>
  <w:style w:type="character" w:customStyle="1" w:styleId="140">
    <w:name w:val="Основной текст + Полужирный14"/>
    <w:aliases w:val="Курсив14"/>
    <w:basedOn w:val="a6"/>
    <w:rsid w:val="00072181"/>
    <w:rPr>
      <w:rFonts w:ascii="Times New Roman" w:eastAsia="Times New Roman" w:hAnsi="Times New Roman" w:cs="Times New Roman"/>
      <w:b/>
      <w:bCs/>
      <w:i/>
      <w:iCs/>
      <w:spacing w:val="0"/>
      <w:sz w:val="22"/>
      <w:szCs w:val="22"/>
      <w:lang w:eastAsia="ru-RU" w:bidi="ar-SA"/>
    </w:rPr>
  </w:style>
  <w:style w:type="character" w:customStyle="1" w:styleId="116">
    <w:name w:val="Основной текст + Полужирный11"/>
    <w:basedOn w:val="a6"/>
    <w:rsid w:val="00072181"/>
    <w:rPr>
      <w:rFonts w:ascii="Times New Roman" w:eastAsia="Times New Roman" w:hAnsi="Times New Roman" w:cs="Times New Roman"/>
      <w:b/>
      <w:bCs/>
      <w:noProof/>
      <w:spacing w:val="0"/>
      <w:sz w:val="22"/>
      <w:szCs w:val="22"/>
      <w:lang w:eastAsia="ru-RU" w:bidi="ar-SA"/>
    </w:rPr>
  </w:style>
  <w:style w:type="character" w:customStyle="1" w:styleId="340">
    <w:name w:val="Заголовок №34"/>
    <w:basedOn w:val="38"/>
    <w:rsid w:val="00072181"/>
    <w:rPr>
      <w:b/>
      <w:bCs/>
      <w:sz w:val="22"/>
      <w:szCs w:val="22"/>
      <w:shd w:val="clear" w:color="auto" w:fill="FFFFFF"/>
      <w:lang w:bidi="ar-SA"/>
    </w:rPr>
  </w:style>
  <w:style w:type="character" w:customStyle="1" w:styleId="82">
    <w:name w:val="Основной текст + Полужирный8"/>
    <w:basedOn w:val="a6"/>
    <w:rsid w:val="00072181"/>
    <w:rPr>
      <w:rFonts w:ascii="Times New Roman" w:eastAsia="Times New Roman" w:hAnsi="Times New Roman" w:cs="Times New Roman"/>
      <w:b/>
      <w:bCs/>
      <w:spacing w:val="0"/>
      <w:sz w:val="22"/>
      <w:szCs w:val="22"/>
      <w:lang w:eastAsia="ru-RU" w:bidi="ar-SA"/>
    </w:rPr>
  </w:style>
  <w:style w:type="character" w:customStyle="1" w:styleId="72">
    <w:name w:val="Основной текст + Полужирный7"/>
    <w:aliases w:val="Курсив10"/>
    <w:basedOn w:val="a6"/>
    <w:rsid w:val="00072181"/>
    <w:rPr>
      <w:rFonts w:ascii="Times New Roman" w:eastAsia="Times New Roman" w:hAnsi="Times New Roman" w:cs="Times New Roman"/>
      <w:b/>
      <w:bCs/>
      <w:i/>
      <w:iCs/>
      <w:spacing w:val="0"/>
      <w:sz w:val="22"/>
      <w:szCs w:val="22"/>
      <w:lang w:eastAsia="ru-RU" w:bidi="ar-SA"/>
    </w:rPr>
  </w:style>
  <w:style w:type="character" w:customStyle="1" w:styleId="64">
    <w:name w:val="Основной текст + Полужирный6"/>
    <w:aliases w:val="Курсив9"/>
    <w:basedOn w:val="a6"/>
    <w:rsid w:val="00072181"/>
    <w:rPr>
      <w:rFonts w:ascii="Times New Roman" w:eastAsia="Times New Roman" w:hAnsi="Times New Roman" w:cs="Times New Roman"/>
      <w:b/>
      <w:bCs/>
      <w:i/>
      <w:iCs/>
      <w:noProof/>
      <w:spacing w:val="0"/>
      <w:sz w:val="22"/>
      <w:szCs w:val="22"/>
      <w:lang w:eastAsia="ru-RU" w:bidi="ar-SA"/>
    </w:rPr>
  </w:style>
  <w:style w:type="character" w:customStyle="1" w:styleId="42">
    <w:name w:val="Заголовок №4_"/>
    <w:basedOn w:val="a0"/>
    <w:link w:val="410"/>
    <w:rsid w:val="00072181"/>
    <w:rPr>
      <w:b/>
      <w:bCs/>
      <w:sz w:val="22"/>
      <w:shd w:val="clear" w:color="auto" w:fill="FFFFFF"/>
    </w:rPr>
  </w:style>
  <w:style w:type="paragraph" w:customStyle="1" w:styleId="410">
    <w:name w:val="Заголовок №41"/>
    <w:basedOn w:val="a"/>
    <w:link w:val="42"/>
    <w:rsid w:val="00072181"/>
    <w:pPr>
      <w:shd w:val="clear" w:color="auto" w:fill="FFFFFF"/>
      <w:suppressAutoHyphens w:val="0"/>
      <w:spacing w:line="211" w:lineRule="exact"/>
      <w:jc w:val="both"/>
      <w:outlineLvl w:val="3"/>
    </w:pPr>
    <w:rPr>
      <w:b/>
      <w:bCs/>
      <w:sz w:val="22"/>
      <w:szCs w:val="20"/>
      <w:lang w:eastAsia="ru-RU"/>
    </w:rPr>
  </w:style>
  <w:style w:type="character" w:customStyle="1" w:styleId="222">
    <w:name w:val="Заголовок №2 (2)_"/>
    <w:basedOn w:val="a0"/>
    <w:link w:val="2211"/>
    <w:rsid w:val="00072181"/>
    <w:rPr>
      <w:b/>
      <w:bCs/>
      <w:sz w:val="25"/>
      <w:szCs w:val="25"/>
      <w:shd w:val="clear" w:color="auto" w:fill="FFFFFF"/>
    </w:rPr>
  </w:style>
  <w:style w:type="paragraph" w:customStyle="1" w:styleId="2211">
    <w:name w:val="Заголовок №2 (2)1"/>
    <w:basedOn w:val="a"/>
    <w:link w:val="222"/>
    <w:rsid w:val="00072181"/>
    <w:pPr>
      <w:shd w:val="clear" w:color="auto" w:fill="FFFFFF"/>
      <w:suppressAutoHyphens w:val="0"/>
      <w:spacing w:before="180" w:after="180" w:line="240" w:lineRule="atLeast"/>
      <w:jc w:val="both"/>
      <w:outlineLvl w:val="1"/>
    </w:pPr>
    <w:rPr>
      <w:b/>
      <w:bCs/>
      <w:sz w:val="25"/>
      <w:szCs w:val="25"/>
      <w:lang w:eastAsia="ru-RU"/>
    </w:rPr>
  </w:style>
  <w:style w:type="character" w:customStyle="1" w:styleId="2220">
    <w:name w:val="Заголовок №2 (2)2"/>
    <w:basedOn w:val="222"/>
    <w:rsid w:val="00072181"/>
    <w:rPr>
      <w:rFonts w:ascii="Times New Roman" w:hAnsi="Times New Roman" w:cs="Times New Roman"/>
      <w:b/>
      <w:bCs/>
      <w:noProof/>
      <w:spacing w:val="0"/>
      <w:sz w:val="25"/>
      <w:szCs w:val="25"/>
      <w:shd w:val="clear" w:color="auto" w:fill="FFFFFF"/>
    </w:rPr>
  </w:style>
  <w:style w:type="character" w:customStyle="1" w:styleId="228">
    <w:name w:val="Заголовок №2 (2)8"/>
    <w:basedOn w:val="222"/>
    <w:rsid w:val="00072181"/>
    <w:rPr>
      <w:b/>
      <w:bCs/>
      <w:sz w:val="25"/>
      <w:szCs w:val="25"/>
      <w:shd w:val="clear" w:color="auto" w:fill="FFFFFF"/>
    </w:rPr>
  </w:style>
  <w:style w:type="paragraph" w:customStyle="1" w:styleId="Style16">
    <w:name w:val="Style16"/>
    <w:basedOn w:val="a"/>
    <w:uiPriority w:val="99"/>
    <w:rsid w:val="00072181"/>
    <w:pPr>
      <w:widowControl w:val="0"/>
      <w:suppressAutoHyphens w:val="0"/>
      <w:autoSpaceDE w:val="0"/>
      <w:autoSpaceDN w:val="0"/>
      <w:adjustRightInd w:val="0"/>
      <w:spacing w:line="323" w:lineRule="exact"/>
    </w:pPr>
    <w:rPr>
      <w:lang w:eastAsia="ru-RU"/>
    </w:rPr>
  </w:style>
  <w:style w:type="character" w:customStyle="1" w:styleId="afffff2">
    <w:name w:val="Основной текст + Полужирный"/>
    <w:basedOn w:val="a6"/>
    <w:uiPriority w:val="99"/>
    <w:rsid w:val="00072181"/>
    <w:rPr>
      <w:rFonts w:eastAsia="Times New Roman" w:cs="Times New Roman"/>
      <w:b/>
      <w:bCs/>
      <w:sz w:val="22"/>
      <w:szCs w:val="22"/>
      <w:lang w:eastAsia="ru-RU" w:bidi="ar-SA"/>
    </w:rPr>
  </w:style>
  <w:style w:type="character" w:customStyle="1" w:styleId="141">
    <w:name w:val="Основной текст (14)_"/>
    <w:basedOn w:val="a0"/>
    <w:link w:val="1410"/>
    <w:rsid w:val="00072181"/>
    <w:rPr>
      <w:i/>
      <w:iCs/>
      <w:sz w:val="22"/>
      <w:shd w:val="clear" w:color="auto" w:fill="FFFFFF"/>
    </w:rPr>
  </w:style>
  <w:style w:type="paragraph" w:customStyle="1" w:styleId="1410">
    <w:name w:val="Основной текст (14)1"/>
    <w:basedOn w:val="a"/>
    <w:link w:val="141"/>
    <w:rsid w:val="00072181"/>
    <w:pPr>
      <w:shd w:val="clear" w:color="auto" w:fill="FFFFFF"/>
      <w:suppressAutoHyphens w:val="0"/>
      <w:spacing w:line="211" w:lineRule="exact"/>
      <w:ind w:firstLine="400"/>
      <w:jc w:val="both"/>
    </w:pPr>
    <w:rPr>
      <w:i/>
      <w:iCs/>
      <w:sz w:val="22"/>
      <w:szCs w:val="20"/>
      <w:lang w:eastAsia="ru-RU"/>
    </w:rPr>
  </w:style>
  <w:style w:type="character" w:customStyle="1" w:styleId="322">
    <w:name w:val="Заголовок №3 (2)"/>
    <w:basedOn w:val="a0"/>
    <w:rsid w:val="00072181"/>
    <w:rPr>
      <w:rFonts w:ascii="Times New Roman" w:hAnsi="Times New Roman" w:cs="Times New Roman"/>
      <w:b/>
      <w:bCs/>
      <w:i/>
      <w:iCs/>
      <w:noProof/>
      <w:spacing w:val="0"/>
      <w:sz w:val="22"/>
      <w:szCs w:val="22"/>
      <w:lang w:bidi="ar-SA"/>
    </w:rPr>
  </w:style>
  <w:style w:type="character" w:customStyle="1" w:styleId="3b">
    <w:name w:val="Основной текст + Курсив3"/>
    <w:basedOn w:val="a6"/>
    <w:rsid w:val="00072181"/>
    <w:rPr>
      <w:rFonts w:ascii="Times New Roman" w:eastAsia="Times New Roman" w:hAnsi="Times New Roman" w:cs="Times New Roman"/>
      <w:i/>
      <w:iCs/>
      <w:spacing w:val="0"/>
      <w:sz w:val="22"/>
      <w:szCs w:val="22"/>
      <w:lang w:eastAsia="ru-RU" w:bidi="ar-SA"/>
    </w:rPr>
  </w:style>
  <w:style w:type="character" w:customStyle="1" w:styleId="143">
    <w:name w:val="Основной текст (14)3"/>
    <w:basedOn w:val="141"/>
    <w:rsid w:val="00072181"/>
    <w:rPr>
      <w:rFonts w:ascii="Times New Roman" w:hAnsi="Times New Roman" w:cs="Times New Roman"/>
      <w:i/>
      <w:iCs/>
      <w:spacing w:val="0"/>
      <w:sz w:val="22"/>
      <w:shd w:val="clear" w:color="auto" w:fill="FFFFFF"/>
    </w:rPr>
  </w:style>
  <w:style w:type="character" w:customStyle="1" w:styleId="122">
    <w:name w:val="Основной текст (12)_"/>
    <w:basedOn w:val="a0"/>
    <w:link w:val="1210"/>
    <w:rsid w:val="00072181"/>
    <w:rPr>
      <w:sz w:val="19"/>
      <w:szCs w:val="19"/>
      <w:shd w:val="clear" w:color="auto" w:fill="FFFFFF"/>
    </w:rPr>
  </w:style>
  <w:style w:type="paragraph" w:customStyle="1" w:styleId="1210">
    <w:name w:val="Основной текст (12)1"/>
    <w:basedOn w:val="a"/>
    <w:link w:val="122"/>
    <w:rsid w:val="00072181"/>
    <w:pPr>
      <w:shd w:val="clear" w:color="auto" w:fill="FFFFFF"/>
      <w:suppressAutoHyphens w:val="0"/>
      <w:spacing w:before="240" w:line="192" w:lineRule="exact"/>
    </w:pPr>
    <w:rPr>
      <w:sz w:val="19"/>
      <w:szCs w:val="19"/>
      <w:lang w:eastAsia="ru-RU"/>
    </w:rPr>
  </w:style>
  <w:style w:type="character" w:customStyle="1" w:styleId="1913">
    <w:name w:val="Основной текст (19)13"/>
    <w:basedOn w:val="a0"/>
    <w:rsid w:val="00072181"/>
    <w:rPr>
      <w:rFonts w:ascii="Times New Roman" w:hAnsi="Times New Roman" w:cs="Times New Roman"/>
      <w:b/>
      <w:bCs/>
      <w:spacing w:val="0"/>
      <w:sz w:val="20"/>
      <w:szCs w:val="20"/>
      <w:lang w:bidi="ar-SA"/>
    </w:rPr>
  </w:style>
  <w:style w:type="character" w:customStyle="1" w:styleId="1912">
    <w:name w:val="Основной текст (19)12"/>
    <w:basedOn w:val="a0"/>
    <w:rsid w:val="00072181"/>
    <w:rPr>
      <w:rFonts w:ascii="Times New Roman" w:hAnsi="Times New Roman" w:cs="Times New Roman"/>
      <w:b/>
      <w:bCs/>
      <w:noProof/>
      <w:spacing w:val="0"/>
      <w:sz w:val="20"/>
      <w:szCs w:val="20"/>
      <w:lang w:bidi="ar-SA"/>
    </w:rPr>
  </w:style>
  <w:style w:type="character" w:customStyle="1" w:styleId="1214">
    <w:name w:val="Основной текст (12)14"/>
    <w:basedOn w:val="122"/>
    <w:rsid w:val="00072181"/>
    <w:rPr>
      <w:rFonts w:ascii="Times New Roman" w:hAnsi="Times New Roman" w:cs="Times New Roman"/>
      <w:spacing w:val="0"/>
      <w:sz w:val="19"/>
      <w:szCs w:val="19"/>
      <w:shd w:val="clear" w:color="auto" w:fill="FFFFFF"/>
    </w:rPr>
  </w:style>
  <w:style w:type="character" w:customStyle="1" w:styleId="1213">
    <w:name w:val="Основной текст (12)13"/>
    <w:basedOn w:val="122"/>
    <w:rsid w:val="00072181"/>
    <w:rPr>
      <w:rFonts w:ascii="Times New Roman" w:hAnsi="Times New Roman" w:cs="Times New Roman"/>
      <w:noProof/>
      <w:spacing w:val="0"/>
      <w:sz w:val="19"/>
      <w:szCs w:val="19"/>
      <w:shd w:val="clear" w:color="auto" w:fill="FFFFFF"/>
    </w:rPr>
  </w:style>
  <w:style w:type="character" w:customStyle="1" w:styleId="1212">
    <w:name w:val="Основной текст (12)12"/>
    <w:basedOn w:val="122"/>
    <w:rsid w:val="00072181"/>
    <w:rPr>
      <w:rFonts w:ascii="Times New Roman" w:hAnsi="Times New Roman" w:cs="Times New Roman"/>
      <w:spacing w:val="0"/>
      <w:sz w:val="19"/>
      <w:szCs w:val="19"/>
      <w:shd w:val="clear" w:color="auto" w:fill="FFFFFF"/>
    </w:rPr>
  </w:style>
  <w:style w:type="character" w:customStyle="1" w:styleId="1211">
    <w:name w:val="Основной текст (12)11"/>
    <w:basedOn w:val="122"/>
    <w:rsid w:val="00072181"/>
    <w:rPr>
      <w:rFonts w:ascii="Times New Roman" w:hAnsi="Times New Roman" w:cs="Times New Roman"/>
      <w:noProof/>
      <w:spacing w:val="0"/>
      <w:sz w:val="19"/>
      <w:szCs w:val="19"/>
      <w:shd w:val="clear" w:color="auto" w:fill="FFFFFF"/>
    </w:rPr>
  </w:style>
  <w:style w:type="character" w:customStyle="1" w:styleId="12100">
    <w:name w:val="Основной текст (12)10"/>
    <w:basedOn w:val="122"/>
    <w:rsid w:val="00072181"/>
    <w:rPr>
      <w:rFonts w:ascii="Times New Roman" w:hAnsi="Times New Roman" w:cs="Times New Roman"/>
      <w:spacing w:val="0"/>
      <w:sz w:val="19"/>
      <w:szCs w:val="19"/>
      <w:shd w:val="clear" w:color="auto" w:fill="FFFFFF"/>
    </w:rPr>
  </w:style>
  <w:style w:type="character" w:customStyle="1" w:styleId="129">
    <w:name w:val="Основной текст (12)9"/>
    <w:basedOn w:val="122"/>
    <w:rsid w:val="00072181"/>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2"/>
    <w:rsid w:val="00072181"/>
    <w:rPr>
      <w:rFonts w:ascii="Times New Roman" w:hAnsi="Times New Roman" w:cs="Times New Roman"/>
      <w:spacing w:val="0"/>
      <w:sz w:val="19"/>
      <w:szCs w:val="19"/>
      <w:shd w:val="clear" w:color="auto" w:fill="FFFFFF"/>
    </w:rPr>
  </w:style>
  <w:style w:type="character" w:customStyle="1" w:styleId="127">
    <w:name w:val="Основной текст (12)7"/>
    <w:basedOn w:val="122"/>
    <w:rsid w:val="00072181"/>
    <w:rPr>
      <w:rFonts w:ascii="Times New Roman" w:hAnsi="Times New Roman" w:cs="Times New Roman"/>
      <w:noProof/>
      <w:spacing w:val="0"/>
      <w:sz w:val="19"/>
      <w:szCs w:val="19"/>
      <w:shd w:val="clear" w:color="auto" w:fill="FFFFFF"/>
    </w:rPr>
  </w:style>
  <w:style w:type="character" w:customStyle="1" w:styleId="126">
    <w:name w:val="Основной текст (12)6"/>
    <w:basedOn w:val="122"/>
    <w:rsid w:val="00072181"/>
    <w:rPr>
      <w:rFonts w:ascii="Times New Roman" w:hAnsi="Times New Roman" w:cs="Times New Roman"/>
      <w:spacing w:val="0"/>
      <w:sz w:val="19"/>
      <w:szCs w:val="19"/>
      <w:shd w:val="clear" w:color="auto" w:fill="FFFFFF"/>
    </w:rPr>
  </w:style>
  <w:style w:type="character" w:customStyle="1" w:styleId="125">
    <w:name w:val="Основной текст (12)5"/>
    <w:basedOn w:val="122"/>
    <w:rsid w:val="00072181"/>
    <w:rPr>
      <w:rFonts w:ascii="Times New Roman" w:hAnsi="Times New Roman" w:cs="Times New Roman"/>
      <w:noProof/>
      <w:spacing w:val="0"/>
      <w:sz w:val="19"/>
      <w:szCs w:val="19"/>
      <w:shd w:val="clear" w:color="auto" w:fill="FFFFFF"/>
    </w:rPr>
  </w:style>
  <w:style w:type="table" w:customStyle="1" w:styleId="216">
    <w:name w:val="Таблица простая 21"/>
    <w:basedOn w:val="a1"/>
    <w:uiPriority w:val="42"/>
    <w:rsid w:val="00072181"/>
    <w:pPr>
      <w:jc w:val="both"/>
    </w:pPr>
    <w:rPr>
      <w:rFonts w:eastAsia="Calibri"/>
      <w:sz w:val="28"/>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90">
    <w:name w:val="Основной текст (19)_"/>
    <w:basedOn w:val="a0"/>
    <w:link w:val="191"/>
    <w:rsid w:val="00072181"/>
    <w:rPr>
      <w:b/>
      <w:bCs/>
      <w:shd w:val="clear" w:color="auto" w:fill="FFFFFF"/>
    </w:rPr>
  </w:style>
  <w:style w:type="paragraph" w:customStyle="1" w:styleId="191">
    <w:name w:val="Основной текст (19)1"/>
    <w:basedOn w:val="a"/>
    <w:link w:val="190"/>
    <w:rsid w:val="00072181"/>
    <w:pPr>
      <w:shd w:val="clear" w:color="auto" w:fill="FFFFFF"/>
      <w:suppressAutoHyphens w:val="0"/>
      <w:spacing w:line="240" w:lineRule="atLeast"/>
    </w:pPr>
    <w:rPr>
      <w:b/>
      <w:bCs/>
      <w:sz w:val="20"/>
      <w:szCs w:val="20"/>
      <w:lang w:eastAsia="ru-RU"/>
    </w:rPr>
  </w:style>
  <w:style w:type="character" w:customStyle="1" w:styleId="1921">
    <w:name w:val="Основной текст (19)21"/>
    <w:basedOn w:val="190"/>
    <w:rsid w:val="00072181"/>
    <w:rPr>
      <w:rFonts w:ascii="Times New Roman" w:hAnsi="Times New Roman" w:cs="Times New Roman"/>
      <w:b/>
      <w:bCs/>
      <w:spacing w:val="0"/>
      <w:sz w:val="20"/>
      <w:szCs w:val="20"/>
      <w:shd w:val="clear" w:color="auto" w:fill="FFFFFF"/>
    </w:rPr>
  </w:style>
  <w:style w:type="character" w:customStyle="1" w:styleId="1920">
    <w:name w:val="Основной текст (19)20"/>
    <w:basedOn w:val="190"/>
    <w:rsid w:val="00072181"/>
    <w:rPr>
      <w:rFonts w:ascii="Times New Roman" w:hAnsi="Times New Roman" w:cs="Times New Roman"/>
      <w:b/>
      <w:bCs/>
      <w:noProof/>
      <w:spacing w:val="0"/>
      <w:sz w:val="20"/>
      <w:szCs w:val="20"/>
      <w:shd w:val="clear" w:color="auto" w:fill="FFFFFF"/>
    </w:rPr>
  </w:style>
  <w:style w:type="paragraph" w:customStyle="1" w:styleId="afffff3">
    <w:name w:val="Базовый"/>
    <w:rsid w:val="00072181"/>
    <w:pPr>
      <w:suppressAutoHyphens/>
      <w:spacing w:after="200" w:line="276" w:lineRule="auto"/>
    </w:pPr>
    <w:rPr>
      <w:rFonts w:eastAsia="SimSun" w:cs="Calibri"/>
      <w:color w:val="00000A"/>
      <w:sz w:val="28"/>
      <w:szCs w:val="28"/>
      <w:lang w:eastAsia="en-US"/>
    </w:rPr>
  </w:style>
  <w:style w:type="character" w:styleId="afffff4">
    <w:name w:val="line number"/>
    <w:basedOn w:val="a0"/>
    <w:uiPriority w:val="99"/>
    <w:unhideWhenUsed/>
    <w:rsid w:val="00C303CD"/>
  </w:style>
  <w:style w:type="character" w:customStyle="1" w:styleId="afffff5">
    <w:name w:val="Основной текст + Полужирный;Курсив"/>
    <w:rsid w:val="00BE48DC"/>
    <w:rPr>
      <w:rFonts w:ascii="Palatino Linotype" w:eastAsia="Palatino Linotype" w:hAnsi="Palatino Linotype" w:cs="Palatino Linotype"/>
      <w:b/>
      <w:bCs/>
      <w:i/>
      <w:iCs/>
      <w:sz w:val="21"/>
      <w:szCs w:val="21"/>
      <w:shd w:val="clear" w:color="auto" w:fill="FFFFFF"/>
    </w:rPr>
  </w:style>
  <w:style w:type="character" w:customStyle="1" w:styleId="115pt">
    <w:name w:val="Основной текст + 11;5 pt;Курсив"/>
    <w:rsid w:val="00BE48DC"/>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Constantia">
    <w:name w:val="Основной текст + Constantia;Полужирный;Курсив"/>
    <w:rsid w:val="00BE48DC"/>
    <w:rPr>
      <w:rFonts w:ascii="Constantia" w:eastAsia="Constantia" w:hAnsi="Constantia" w:cs="Constantia"/>
      <w:b/>
      <w:bCs/>
      <w:i/>
      <w:iCs/>
      <w:smallCaps w:val="0"/>
      <w:strike w:val="0"/>
      <w:spacing w:val="0"/>
      <w:sz w:val="21"/>
      <w:szCs w:val="21"/>
      <w:shd w:val="clear" w:color="auto" w:fill="FFFFFF"/>
    </w:rPr>
  </w:style>
  <w:style w:type="paragraph" w:customStyle="1" w:styleId="p31">
    <w:name w:val="p31"/>
    <w:basedOn w:val="a"/>
    <w:uiPriority w:val="99"/>
    <w:rsid w:val="007765A5"/>
    <w:pPr>
      <w:suppressAutoHyphens w:val="0"/>
      <w:spacing w:before="100" w:beforeAutospacing="1" w:after="100" w:afterAutospacing="1"/>
    </w:pPr>
    <w:rPr>
      <w:lang w:eastAsia="ru-RU"/>
    </w:rPr>
  </w:style>
  <w:style w:type="character" w:customStyle="1" w:styleId="s11">
    <w:name w:val="s11"/>
    <w:basedOn w:val="a0"/>
    <w:uiPriority w:val="99"/>
    <w:rsid w:val="007765A5"/>
  </w:style>
  <w:style w:type="paragraph" w:customStyle="1" w:styleId="p29">
    <w:name w:val="p29"/>
    <w:basedOn w:val="a"/>
    <w:uiPriority w:val="99"/>
    <w:rsid w:val="007765A5"/>
    <w:pPr>
      <w:suppressAutoHyphens w:val="0"/>
      <w:spacing w:before="100" w:beforeAutospacing="1" w:after="100" w:afterAutospacing="1"/>
    </w:pPr>
    <w:rPr>
      <w:lang w:eastAsia="ru-RU"/>
    </w:rPr>
  </w:style>
  <w:style w:type="character" w:customStyle="1" w:styleId="s5">
    <w:name w:val="s5"/>
    <w:basedOn w:val="a0"/>
    <w:uiPriority w:val="99"/>
    <w:rsid w:val="007765A5"/>
  </w:style>
  <w:style w:type="paragraph" w:customStyle="1" w:styleId="p66">
    <w:name w:val="p66"/>
    <w:basedOn w:val="a"/>
    <w:uiPriority w:val="99"/>
    <w:rsid w:val="004022F3"/>
    <w:pPr>
      <w:suppressAutoHyphens w:val="0"/>
      <w:spacing w:before="100" w:beforeAutospacing="1" w:after="100" w:afterAutospacing="1"/>
    </w:pPr>
    <w:rPr>
      <w:lang w:eastAsia="ru-RU"/>
    </w:rPr>
  </w:style>
  <w:style w:type="character" w:customStyle="1" w:styleId="s2">
    <w:name w:val="s2"/>
    <w:basedOn w:val="a0"/>
    <w:rsid w:val="004022F3"/>
  </w:style>
  <w:style w:type="paragraph" w:customStyle="1" w:styleId="p22">
    <w:name w:val="p22"/>
    <w:basedOn w:val="a"/>
    <w:uiPriority w:val="99"/>
    <w:rsid w:val="004022F3"/>
    <w:pPr>
      <w:suppressAutoHyphens w:val="0"/>
      <w:spacing w:before="100" w:beforeAutospacing="1" w:after="100" w:afterAutospacing="1"/>
    </w:pPr>
    <w:rPr>
      <w:lang w:eastAsia="ru-RU"/>
    </w:rPr>
  </w:style>
  <w:style w:type="paragraph" w:customStyle="1" w:styleId="p9">
    <w:name w:val="p9"/>
    <w:basedOn w:val="a"/>
    <w:uiPriority w:val="99"/>
    <w:rsid w:val="004022F3"/>
    <w:pPr>
      <w:suppressAutoHyphens w:val="0"/>
      <w:spacing w:before="100" w:beforeAutospacing="1" w:after="100" w:afterAutospacing="1"/>
    </w:pPr>
    <w:rPr>
      <w:lang w:eastAsia="ru-RU"/>
    </w:rPr>
  </w:style>
  <w:style w:type="paragraph" w:customStyle="1" w:styleId="p11">
    <w:name w:val="p11"/>
    <w:basedOn w:val="a"/>
    <w:uiPriority w:val="99"/>
    <w:rsid w:val="004022F3"/>
    <w:pPr>
      <w:suppressAutoHyphens w:val="0"/>
      <w:spacing w:before="100" w:beforeAutospacing="1" w:after="100" w:afterAutospacing="1"/>
    </w:pPr>
    <w:rPr>
      <w:lang w:eastAsia="ru-RU"/>
    </w:rPr>
  </w:style>
  <w:style w:type="paragraph" w:customStyle="1" w:styleId="p63">
    <w:name w:val="p63"/>
    <w:basedOn w:val="a"/>
    <w:uiPriority w:val="99"/>
    <w:rsid w:val="004022F3"/>
    <w:pPr>
      <w:suppressAutoHyphens w:val="0"/>
      <w:spacing w:before="100" w:beforeAutospacing="1" w:after="100" w:afterAutospacing="1"/>
    </w:pPr>
    <w:rPr>
      <w:lang w:eastAsia="ru-RU"/>
    </w:rPr>
  </w:style>
  <w:style w:type="paragraph" w:customStyle="1" w:styleId="p67">
    <w:name w:val="p67"/>
    <w:basedOn w:val="a"/>
    <w:uiPriority w:val="99"/>
    <w:rsid w:val="004022F3"/>
    <w:pPr>
      <w:suppressAutoHyphens w:val="0"/>
      <w:spacing w:before="100" w:beforeAutospacing="1" w:after="100" w:afterAutospacing="1"/>
    </w:pPr>
    <w:rPr>
      <w:lang w:eastAsia="ru-RU"/>
    </w:rPr>
  </w:style>
  <w:style w:type="paragraph" w:customStyle="1" w:styleId="p13">
    <w:name w:val="p13"/>
    <w:basedOn w:val="a"/>
    <w:uiPriority w:val="99"/>
    <w:rsid w:val="004022F3"/>
    <w:pPr>
      <w:suppressAutoHyphens w:val="0"/>
      <w:spacing w:before="100" w:beforeAutospacing="1" w:after="100" w:afterAutospacing="1"/>
    </w:pPr>
    <w:rPr>
      <w:lang w:eastAsia="ru-RU"/>
    </w:rPr>
  </w:style>
  <w:style w:type="paragraph" w:customStyle="1" w:styleId="p75">
    <w:name w:val="p75"/>
    <w:basedOn w:val="a"/>
    <w:uiPriority w:val="99"/>
    <w:rsid w:val="004022F3"/>
    <w:pPr>
      <w:suppressAutoHyphens w:val="0"/>
      <w:spacing w:before="100" w:beforeAutospacing="1" w:after="100" w:afterAutospacing="1"/>
    </w:pPr>
    <w:rPr>
      <w:lang w:eastAsia="ru-RU"/>
    </w:rPr>
  </w:style>
  <w:style w:type="paragraph" w:customStyle="1" w:styleId="p260">
    <w:name w:val="p26"/>
    <w:basedOn w:val="a"/>
    <w:uiPriority w:val="99"/>
    <w:rsid w:val="004022F3"/>
    <w:pPr>
      <w:suppressAutoHyphens w:val="0"/>
      <w:spacing w:before="100" w:beforeAutospacing="1" w:after="100" w:afterAutospacing="1"/>
    </w:pPr>
    <w:rPr>
      <w:lang w:eastAsia="ru-RU"/>
    </w:rPr>
  </w:style>
  <w:style w:type="character" w:customStyle="1" w:styleId="s12">
    <w:name w:val="s12"/>
    <w:basedOn w:val="a0"/>
    <w:uiPriority w:val="99"/>
    <w:rsid w:val="004022F3"/>
  </w:style>
  <w:style w:type="paragraph" w:customStyle="1" w:styleId="p69">
    <w:name w:val="p69"/>
    <w:basedOn w:val="a"/>
    <w:uiPriority w:val="99"/>
    <w:rsid w:val="004022F3"/>
    <w:pPr>
      <w:suppressAutoHyphens w:val="0"/>
      <w:spacing w:before="100" w:beforeAutospacing="1" w:after="100" w:afterAutospacing="1"/>
    </w:pPr>
    <w:rPr>
      <w:lang w:eastAsia="ru-RU"/>
    </w:rPr>
  </w:style>
  <w:style w:type="character" w:customStyle="1" w:styleId="s20">
    <w:name w:val="s20"/>
    <w:basedOn w:val="a0"/>
    <w:uiPriority w:val="99"/>
    <w:rsid w:val="004022F3"/>
  </w:style>
  <w:style w:type="paragraph" w:customStyle="1" w:styleId="p39">
    <w:name w:val="p39"/>
    <w:basedOn w:val="a"/>
    <w:uiPriority w:val="99"/>
    <w:rsid w:val="004022F3"/>
    <w:pPr>
      <w:suppressAutoHyphens w:val="0"/>
      <w:spacing w:before="100" w:beforeAutospacing="1" w:after="100" w:afterAutospacing="1"/>
    </w:pPr>
    <w:rPr>
      <w:lang w:eastAsia="ru-RU"/>
    </w:rPr>
  </w:style>
  <w:style w:type="paragraph" w:customStyle="1" w:styleId="p28">
    <w:name w:val="p28"/>
    <w:basedOn w:val="a"/>
    <w:uiPriority w:val="99"/>
    <w:rsid w:val="00991D69"/>
    <w:pPr>
      <w:suppressAutoHyphens w:val="0"/>
      <w:spacing w:before="100" w:beforeAutospacing="1" w:after="100" w:afterAutospacing="1"/>
    </w:pPr>
    <w:rPr>
      <w:lang w:eastAsia="ru-RU"/>
    </w:rPr>
  </w:style>
  <w:style w:type="character" w:customStyle="1" w:styleId="s6">
    <w:name w:val="s6"/>
    <w:basedOn w:val="a0"/>
    <w:uiPriority w:val="99"/>
    <w:rsid w:val="00991D69"/>
  </w:style>
  <w:style w:type="paragraph" w:customStyle="1" w:styleId="117">
    <w:name w:val="Обычный11"/>
    <w:uiPriority w:val="99"/>
    <w:rsid w:val="0087029E"/>
    <w:pPr>
      <w:widowControl w:val="0"/>
      <w:jc w:val="both"/>
    </w:pPr>
  </w:style>
  <w:style w:type="character" w:customStyle="1" w:styleId="s3">
    <w:name w:val="s3"/>
    <w:basedOn w:val="a0"/>
    <w:rsid w:val="0087029E"/>
  </w:style>
  <w:style w:type="paragraph" w:customStyle="1" w:styleId="p1">
    <w:name w:val="p1"/>
    <w:basedOn w:val="a"/>
    <w:rsid w:val="0087029E"/>
    <w:pPr>
      <w:suppressAutoHyphens w:val="0"/>
      <w:spacing w:before="100" w:beforeAutospacing="1" w:after="100" w:afterAutospacing="1"/>
    </w:pPr>
    <w:rPr>
      <w:lang w:eastAsia="ru-RU"/>
    </w:rPr>
  </w:style>
  <w:style w:type="character" w:customStyle="1" w:styleId="s1">
    <w:name w:val="s1"/>
    <w:basedOn w:val="a0"/>
    <w:rsid w:val="0087029E"/>
  </w:style>
  <w:style w:type="paragraph" w:customStyle="1" w:styleId="p3">
    <w:name w:val="p3"/>
    <w:basedOn w:val="a"/>
    <w:rsid w:val="0087029E"/>
    <w:pPr>
      <w:suppressAutoHyphens w:val="0"/>
      <w:spacing w:before="100" w:beforeAutospacing="1" w:after="100" w:afterAutospacing="1"/>
    </w:pPr>
    <w:rPr>
      <w:lang w:eastAsia="ru-RU"/>
    </w:rPr>
  </w:style>
  <w:style w:type="paragraph" w:customStyle="1" w:styleId="p4">
    <w:name w:val="p4"/>
    <w:basedOn w:val="a"/>
    <w:rsid w:val="0087029E"/>
    <w:pPr>
      <w:suppressAutoHyphens w:val="0"/>
      <w:spacing w:before="100" w:beforeAutospacing="1" w:after="100" w:afterAutospacing="1"/>
    </w:pPr>
    <w:rPr>
      <w:lang w:eastAsia="ru-RU"/>
    </w:rPr>
  </w:style>
  <w:style w:type="paragraph" w:customStyle="1" w:styleId="p5">
    <w:name w:val="p5"/>
    <w:basedOn w:val="a"/>
    <w:rsid w:val="0087029E"/>
    <w:pPr>
      <w:suppressAutoHyphens w:val="0"/>
      <w:spacing w:before="100" w:beforeAutospacing="1" w:after="100" w:afterAutospacing="1"/>
    </w:pPr>
    <w:rPr>
      <w:lang w:eastAsia="ru-RU"/>
    </w:rPr>
  </w:style>
  <w:style w:type="paragraph" w:customStyle="1" w:styleId="p6">
    <w:name w:val="p6"/>
    <w:basedOn w:val="a"/>
    <w:rsid w:val="0087029E"/>
    <w:pPr>
      <w:suppressAutoHyphens w:val="0"/>
      <w:spacing w:before="100" w:beforeAutospacing="1" w:after="100" w:afterAutospacing="1"/>
    </w:pPr>
    <w:rPr>
      <w:lang w:eastAsia="ru-RU"/>
    </w:rPr>
  </w:style>
  <w:style w:type="character" w:customStyle="1" w:styleId="1479">
    <w:name w:val="Основной текст (14)79"/>
    <w:basedOn w:val="141"/>
    <w:rsid w:val="001B5FF4"/>
    <w:rPr>
      <w:rFonts w:ascii="Times New Roman" w:hAnsi="Times New Roman" w:cs="Times New Roman"/>
      <w:i/>
      <w:iCs/>
      <w:noProof/>
      <w:spacing w:val="0"/>
      <w:sz w:val="22"/>
      <w:szCs w:val="22"/>
      <w:shd w:val="clear" w:color="auto" w:fill="FFFFFF"/>
      <w:lang w:bidi="ar-SA"/>
    </w:rPr>
  </w:style>
  <w:style w:type="character" w:customStyle="1" w:styleId="1477">
    <w:name w:val="Основной текст (14)77"/>
    <w:basedOn w:val="141"/>
    <w:rsid w:val="001B5FF4"/>
    <w:rPr>
      <w:rFonts w:ascii="Times New Roman" w:hAnsi="Times New Roman" w:cs="Times New Roman"/>
      <w:i/>
      <w:iCs/>
      <w:noProof/>
      <w:spacing w:val="0"/>
      <w:sz w:val="22"/>
      <w:szCs w:val="22"/>
      <w:shd w:val="clear" w:color="auto" w:fill="FFFFFF"/>
      <w:lang w:bidi="ar-SA"/>
    </w:rPr>
  </w:style>
  <w:style w:type="character" w:customStyle="1" w:styleId="1475">
    <w:name w:val="Основной текст (14)75"/>
    <w:basedOn w:val="141"/>
    <w:rsid w:val="001B5FF4"/>
    <w:rPr>
      <w:rFonts w:ascii="Times New Roman" w:hAnsi="Times New Roman" w:cs="Times New Roman"/>
      <w:i/>
      <w:iCs/>
      <w:noProof/>
      <w:spacing w:val="0"/>
      <w:sz w:val="22"/>
      <w:szCs w:val="22"/>
      <w:shd w:val="clear" w:color="auto" w:fill="FFFFFF"/>
      <w:lang w:bidi="ar-SA"/>
    </w:rPr>
  </w:style>
  <w:style w:type="character" w:customStyle="1" w:styleId="1473">
    <w:name w:val="Основной текст (14)73"/>
    <w:basedOn w:val="141"/>
    <w:rsid w:val="001B5FF4"/>
    <w:rPr>
      <w:rFonts w:ascii="Times New Roman" w:hAnsi="Times New Roman" w:cs="Times New Roman"/>
      <w:i/>
      <w:iCs/>
      <w:noProof/>
      <w:spacing w:val="0"/>
      <w:sz w:val="22"/>
      <w:szCs w:val="22"/>
      <w:shd w:val="clear" w:color="auto" w:fill="FFFFFF"/>
      <w:lang w:bidi="ar-SA"/>
    </w:rPr>
  </w:style>
  <w:style w:type="character" w:customStyle="1" w:styleId="1471">
    <w:name w:val="Основной текст (14)71"/>
    <w:basedOn w:val="141"/>
    <w:rsid w:val="001B5FF4"/>
    <w:rPr>
      <w:rFonts w:ascii="Times New Roman" w:hAnsi="Times New Roman" w:cs="Times New Roman"/>
      <w:i/>
      <w:iCs/>
      <w:noProof/>
      <w:spacing w:val="0"/>
      <w:sz w:val="22"/>
      <w:szCs w:val="22"/>
      <w:shd w:val="clear" w:color="auto" w:fill="FFFFFF"/>
      <w:lang w:bidi="ar-SA"/>
    </w:rPr>
  </w:style>
  <w:style w:type="character" w:customStyle="1" w:styleId="1469">
    <w:name w:val="Основной текст (14)69"/>
    <w:basedOn w:val="141"/>
    <w:rsid w:val="001B5FF4"/>
    <w:rPr>
      <w:rFonts w:ascii="Times New Roman" w:hAnsi="Times New Roman" w:cs="Times New Roman"/>
      <w:i/>
      <w:iCs/>
      <w:noProof/>
      <w:spacing w:val="0"/>
      <w:sz w:val="22"/>
      <w:szCs w:val="22"/>
      <w:shd w:val="clear" w:color="auto" w:fill="FFFFFF"/>
      <w:lang w:bidi="ar-SA"/>
    </w:rPr>
  </w:style>
  <w:style w:type="character" w:customStyle="1" w:styleId="1467">
    <w:name w:val="Основной текст (14)67"/>
    <w:basedOn w:val="141"/>
    <w:rsid w:val="001B5FF4"/>
    <w:rPr>
      <w:rFonts w:ascii="Times New Roman" w:hAnsi="Times New Roman" w:cs="Times New Roman"/>
      <w:i/>
      <w:iCs/>
      <w:noProof/>
      <w:spacing w:val="0"/>
      <w:sz w:val="22"/>
      <w:szCs w:val="22"/>
      <w:shd w:val="clear" w:color="auto" w:fill="FFFFFF"/>
      <w:lang w:bidi="ar-SA"/>
    </w:rPr>
  </w:style>
  <w:style w:type="character" w:customStyle="1" w:styleId="1465">
    <w:name w:val="Основной текст (14)65"/>
    <w:basedOn w:val="141"/>
    <w:rsid w:val="001B5FF4"/>
    <w:rPr>
      <w:rFonts w:ascii="Times New Roman" w:hAnsi="Times New Roman" w:cs="Times New Roman"/>
      <w:i/>
      <w:iCs/>
      <w:noProof/>
      <w:spacing w:val="0"/>
      <w:sz w:val="22"/>
      <w:szCs w:val="22"/>
      <w:shd w:val="clear" w:color="auto" w:fill="FFFFFF"/>
      <w:lang w:bidi="ar-SA"/>
    </w:rPr>
  </w:style>
  <w:style w:type="character" w:customStyle="1" w:styleId="1463">
    <w:name w:val="Основной текст (14)63"/>
    <w:basedOn w:val="141"/>
    <w:rsid w:val="001B5FF4"/>
    <w:rPr>
      <w:rFonts w:ascii="Times New Roman" w:hAnsi="Times New Roman" w:cs="Times New Roman"/>
      <w:i/>
      <w:iCs/>
      <w:noProof/>
      <w:spacing w:val="0"/>
      <w:sz w:val="22"/>
      <w:szCs w:val="22"/>
      <w:shd w:val="clear" w:color="auto" w:fill="FFFFFF"/>
      <w:lang w:bidi="ar-SA"/>
    </w:rPr>
  </w:style>
  <w:style w:type="character" w:customStyle="1" w:styleId="1462">
    <w:name w:val="Основной текст (14)62"/>
    <w:basedOn w:val="141"/>
    <w:rsid w:val="001B5FF4"/>
    <w:rPr>
      <w:rFonts w:ascii="Times New Roman" w:hAnsi="Times New Roman" w:cs="Times New Roman"/>
      <w:i/>
      <w:iCs/>
      <w:spacing w:val="0"/>
      <w:sz w:val="22"/>
      <w:szCs w:val="22"/>
      <w:shd w:val="clear" w:color="auto" w:fill="FFFFFF"/>
      <w:lang w:bidi="ar-SA"/>
    </w:rPr>
  </w:style>
  <w:style w:type="character" w:customStyle="1" w:styleId="1458">
    <w:name w:val="Основной текст (14)58"/>
    <w:basedOn w:val="141"/>
    <w:rsid w:val="003C6FB8"/>
    <w:rPr>
      <w:rFonts w:ascii="Times New Roman" w:hAnsi="Times New Roman" w:cs="Times New Roman"/>
      <w:i/>
      <w:iCs/>
      <w:noProof/>
      <w:spacing w:val="0"/>
      <w:sz w:val="22"/>
      <w:szCs w:val="22"/>
      <w:shd w:val="clear" w:color="auto" w:fill="FFFFFF"/>
      <w:lang w:bidi="ar-SA"/>
    </w:rPr>
  </w:style>
  <w:style w:type="character" w:customStyle="1" w:styleId="1456">
    <w:name w:val="Основной текст (14)56"/>
    <w:basedOn w:val="141"/>
    <w:rsid w:val="003C6FB8"/>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basedOn w:val="141"/>
    <w:rsid w:val="003C6FB8"/>
    <w:rPr>
      <w:rFonts w:ascii="Times New Roman" w:hAnsi="Times New Roman" w:cs="Times New Roman"/>
      <w:i/>
      <w:iCs/>
      <w:noProof/>
      <w:spacing w:val="0"/>
      <w:sz w:val="22"/>
      <w:szCs w:val="22"/>
      <w:shd w:val="clear" w:color="auto" w:fill="FFFFFF"/>
      <w:lang w:bidi="ar-SA"/>
    </w:rPr>
  </w:style>
  <w:style w:type="character" w:customStyle="1" w:styleId="2f3">
    <w:name w:val="Заголовок №2"/>
    <w:basedOn w:val="a0"/>
    <w:rsid w:val="003C6FB8"/>
    <w:rPr>
      <w:rFonts w:ascii="Times New Roman" w:hAnsi="Times New Roman" w:cs="Times New Roman"/>
      <w:b/>
      <w:bCs/>
      <w:noProof/>
      <w:spacing w:val="0"/>
      <w:sz w:val="22"/>
      <w:szCs w:val="22"/>
      <w:lang w:bidi="ar-SA"/>
    </w:rPr>
  </w:style>
  <w:style w:type="character" w:customStyle="1" w:styleId="1452">
    <w:name w:val="Основной текст (14)52"/>
    <w:basedOn w:val="141"/>
    <w:rsid w:val="003C6FB8"/>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basedOn w:val="141"/>
    <w:rsid w:val="003C6FB8"/>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basedOn w:val="141"/>
    <w:rsid w:val="003C6FB8"/>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basedOn w:val="141"/>
    <w:rsid w:val="003C6FB8"/>
    <w:rPr>
      <w:rFonts w:ascii="Times New Roman" w:hAnsi="Times New Roman" w:cs="Times New Roman"/>
      <w:i/>
      <w:iCs/>
      <w:noProof/>
      <w:spacing w:val="0"/>
      <w:sz w:val="22"/>
      <w:szCs w:val="22"/>
      <w:shd w:val="clear" w:color="auto" w:fill="FFFFFF"/>
      <w:lang w:bidi="ar-SA"/>
    </w:rPr>
  </w:style>
  <w:style w:type="character" w:customStyle="1" w:styleId="142">
    <w:name w:val="Основной текст (14)"/>
    <w:basedOn w:val="141"/>
    <w:rsid w:val="003C6FB8"/>
    <w:rPr>
      <w:i/>
      <w:iCs/>
      <w:noProof/>
      <w:sz w:val="22"/>
      <w:szCs w:val="22"/>
      <w:shd w:val="clear" w:color="auto" w:fill="FFFFFF"/>
      <w:lang w:bidi="ar-SA"/>
    </w:rPr>
  </w:style>
  <w:style w:type="character" w:customStyle="1" w:styleId="330">
    <w:name w:val="Заголовок №3 (3)_"/>
    <w:basedOn w:val="a0"/>
    <w:link w:val="331"/>
    <w:rsid w:val="003C6FB8"/>
    <w:rPr>
      <w:rFonts w:ascii="Calibri" w:hAnsi="Calibri"/>
      <w:b/>
      <w:bCs/>
      <w:sz w:val="23"/>
      <w:szCs w:val="23"/>
      <w:shd w:val="clear" w:color="auto" w:fill="FFFFFF"/>
    </w:rPr>
  </w:style>
  <w:style w:type="paragraph" w:customStyle="1" w:styleId="331">
    <w:name w:val="Заголовок №3 (3)1"/>
    <w:basedOn w:val="a"/>
    <w:link w:val="330"/>
    <w:rsid w:val="003C6FB8"/>
    <w:pPr>
      <w:shd w:val="clear" w:color="auto" w:fill="FFFFFF"/>
      <w:suppressAutoHyphens w:val="0"/>
      <w:spacing w:before="420" w:after="60" w:line="240" w:lineRule="atLeast"/>
      <w:outlineLvl w:val="2"/>
    </w:pPr>
    <w:rPr>
      <w:rFonts w:ascii="Calibri" w:hAnsi="Calibri"/>
      <w:b/>
      <w:bCs/>
      <w:sz w:val="23"/>
      <w:szCs w:val="23"/>
      <w:lang w:eastAsia="ru-RU"/>
    </w:rPr>
  </w:style>
  <w:style w:type="character" w:customStyle="1" w:styleId="1445">
    <w:name w:val="Основной текст (14)45"/>
    <w:basedOn w:val="141"/>
    <w:rsid w:val="003C6FB8"/>
    <w:rPr>
      <w:i/>
      <w:iCs/>
      <w:noProof/>
      <w:sz w:val="22"/>
      <w:szCs w:val="22"/>
      <w:shd w:val="clear" w:color="auto" w:fill="FFFFFF"/>
      <w:lang w:bidi="ar-SA"/>
    </w:rPr>
  </w:style>
  <w:style w:type="character" w:customStyle="1" w:styleId="1443">
    <w:name w:val="Основной текст (14)43"/>
    <w:basedOn w:val="141"/>
    <w:rsid w:val="003C6FB8"/>
    <w:rPr>
      <w:i/>
      <w:iCs/>
      <w:noProof/>
      <w:sz w:val="22"/>
      <w:szCs w:val="22"/>
      <w:shd w:val="clear" w:color="auto" w:fill="FFFFFF"/>
      <w:lang w:bidi="ar-SA"/>
    </w:rPr>
  </w:style>
  <w:style w:type="character" w:customStyle="1" w:styleId="1441">
    <w:name w:val="Основной текст (14)41"/>
    <w:basedOn w:val="141"/>
    <w:rsid w:val="003C6FB8"/>
    <w:rPr>
      <w:i/>
      <w:iCs/>
      <w:noProof/>
      <w:sz w:val="22"/>
      <w:szCs w:val="22"/>
      <w:shd w:val="clear" w:color="auto" w:fill="FFFFFF"/>
      <w:lang w:bidi="ar-SA"/>
    </w:rPr>
  </w:style>
  <w:style w:type="character" w:customStyle="1" w:styleId="1439">
    <w:name w:val="Основной текст (14)39"/>
    <w:basedOn w:val="141"/>
    <w:rsid w:val="003C6FB8"/>
    <w:rPr>
      <w:rFonts w:ascii="Times New Roman" w:hAnsi="Times New Roman" w:cs="Times New Roman"/>
      <w:i/>
      <w:iCs/>
      <w:noProof/>
      <w:spacing w:val="0"/>
      <w:sz w:val="22"/>
      <w:szCs w:val="22"/>
      <w:shd w:val="clear" w:color="auto" w:fill="FFFFFF"/>
      <w:lang w:bidi="ar-SA"/>
    </w:rPr>
  </w:style>
  <w:style w:type="character" w:customStyle="1" w:styleId="370">
    <w:name w:val="Заголовок №37"/>
    <w:basedOn w:val="38"/>
    <w:rsid w:val="003C6FB8"/>
    <w:rPr>
      <w:rFonts w:ascii="Times New Roman" w:hAnsi="Times New Roman" w:cs="Times New Roman"/>
      <w:b/>
      <w:bCs/>
      <w:spacing w:val="0"/>
      <w:sz w:val="22"/>
      <w:szCs w:val="22"/>
      <w:shd w:val="clear" w:color="auto" w:fill="FFFFFF"/>
      <w:lang w:bidi="ar-SA"/>
    </w:rPr>
  </w:style>
  <w:style w:type="character" w:customStyle="1" w:styleId="1437">
    <w:name w:val="Основной текст (14)37"/>
    <w:basedOn w:val="141"/>
    <w:rsid w:val="003C6FB8"/>
    <w:rPr>
      <w:rFonts w:ascii="Times New Roman" w:hAnsi="Times New Roman" w:cs="Times New Roman"/>
      <w:i/>
      <w:iCs/>
      <w:noProof/>
      <w:spacing w:val="0"/>
      <w:sz w:val="22"/>
      <w:szCs w:val="22"/>
      <w:shd w:val="clear" w:color="auto" w:fill="FFFFFF"/>
      <w:lang w:bidi="ar-SA"/>
    </w:rPr>
  </w:style>
  <w:style w:type="character" w:customStyle="1" w:styleId="1435">
    <w:name w:val="Основной текст (14)35"/>
    <w:basedOn w:val="141"/>
    <w:rsid w:val="003C6FB8"/>
    <w:rPr>
      <w:rFonts w:ascii="Times New Roman" w:hAnsi="Times New Roman" w:cs="Times New Roman"/>
      <w:i/>
      <w:iCs/>
      <w:noProof/>
      <w:spacing w:val="0"/>
      <w:sz w:val="22"/>
      <w:szCs w:val="22"/>
      <w:shd w:val="clear" w:color="auto" w:fill="FFFFFF"/>
      <w:lang w:bidi="ar-SA"/>
    </w:rPr>
  </w:style>
  <w:style w:type="character" w:customStyle="1" w:styleId="1433">
    <w:name w:val="Основной текст (14)33"/>
    <w:basedOn w:val="141"/>
    <w:rsid w:val="003C6FB8"/>
    <w:rPr>
      <w:rFonts w:ascii="Times New Roman" w:hAnsi="Times New Roman" w:cs="Times New Roman"/>
      <w:i/>
      <w:iCs/>
      <w:noProof/>
      <w:spacing w:val="0"/>
      <w:sz w:val="22"/>
      <w:szCs w:val="22"/>
      <w:shd w:val="clear" w:color="auto" w:fill="FFFFFF"/>
      <w:lang w:bidi="ar-SA"/>
    </w:rPr>
  </w:style>
  <w:style w:type="character" w:customStyle="1" w:styleId="1431">
    <w:name w:val="Основной текст (14)31"/>
    <w:basedOn w:val="141"/>
    <w:rsid w:val="003C6FB8"/>
    <w:rPr>
      <w:rFonts w:ascii="Times New Roman" w:hAnsi="Times New Roman" w:cs="Times New Roman"/>
      <w:i/>
      <w:iCs/>
      <w:noProof/>
      <w:spacing w:val="0"/>
      <w:sz w:val="22"/>
      <w:szCs w:val="22"/>
      <w:shd w:val="clear" w:color="auto" w:fill="FFFFFF"/>
      <w:lang w:bidi="ar-SA"/>
    </w:rPr>
  </w:style>
  <w:style w:type="character" w:customStyle="1" w:styleId="1429">
    <w:name w:val="Основной текст (14)29"/>
    <w:basedOn w:val="141"/>
    <w:rsid w:val="003C6FB8"/>
    <w:rPr>
      <w:rFonts w:ascii="Times New Roman" w:hAnsi="Times New Roman" w:cs="Times New Roman"/>
      <w:i/>
      <w:iCs/>
      <w:noProof/>
      <w:spacing w:val="0"/>
      <w:sz w:val="22"/>
      <w:szCs w:val="22"/>
      <w:shd w:val="clear" w:color="auto" w:fill="FFFFFF"/>
      <w:lang w:bidi="ar-SA"/>
    </w:rPr>
  </w:style>
  <w:style w:type="character" w:customStyle="1" w:styleId="1427">
    <w:name w:val="Основной текст (14)27"/>
    <w:basedOn w:val="141"/>
    <w:rsid w:val="003C6FB8"/>
    <w:rPr>
      <w:rFonts w:ascii="Times New Roman" w:hAnsi="Times New Roman" w:cs="Times New Roman"/>
      <w:i/>
      <w:iCs/>
      <w:noProof/>
      <w:spacing w:val="0"/>
      <w:sz w:val="22"/>
      <w:szCs w:val="22"/>
      <w:shd w:val="clear" w:color="auto" w:fill="FFFFFF"/>
      <w:lang w:bidi="ar-SA"/>
    </w:rPr>
  </w:style>
  <w:style w:type="character" w:customStyle="1" w:styleId="1425">
    <w:name w:val="Основной текст (14)25"/>
    <w:basedOn w:val="141"/>
    <w:rsid w:val="003C6FB8"/>
    <w:rPr>
      <w:rFonts w:ascii="Times New Roman" w:hAnsi="Times New Roman" w:cs="Times New Roman"/>
      <w:i/>
      <w:iCs/>
      <w:noProof/>
      <w:spacing w:val="0"/>
      <w:sz w:val="22"/>
      <w:szCs w:val="22"/>
      <w:shd w:val="clear" w:color="auto" w:fill="FFFFFF"/>
      <w:lang w:bidi="ar-SA"/>
    </w:rPr>
  </w:style>
  <w:style w:type="character" w:customStyle="1" w:styleId="360">
    <w:name w:val="Заголовок №36"/>
    <w:basedOn w:val="38"/>
    <w:rsid w:val="003C6FB8"/>
    <w:rPr>
      <w:rFonts w:ascii="Times New Roman" w:hAnsi="Times New Roman" w:cs="Times New Roman"/>
      <w:b/>
      <w:bCs/>
      <w:spacing w:val="0"/>
      <w:sz w:val="22"/>
      <w:szCs w:val="22"/>
      <w:shd w:val="clear" w:color="auto" w:fill="FFFFFF"/>
      <w:lang w:bidi="ar-SA"/>
    </w:rPr>
  </w:style>
  <w:style w:type="character" w:customStyle="1" w:styleId="144">
    <w:name w:val="Основной текст (14) + Не курсив"/>
    <w:basedOn w:val="141"/>
    <w:rsid w:val="008361A5"/>
    <w:rPr>
      <w:i/>
      <w:iCs/>
      <w:sz w:val="22"/>
      <w:szCs w:val="22"/>
      <w:shd w:val="clear" w:color="auto" w:fill="FFFFFF"/>
      <w:lang w:bidi="ar-SA"/>
    </w:rPr>
  </w:style>
  <w:style w:type="character" w:customStyle="1" w:styleId="3316">
    <w:name w:val="Заголовок №3 (3)16"/>
    <w:basedOn w:val="330"/>
    <w:rsid w:val="008361A5"/>
    <w:rPr>
      <w:rFonts w:ascii="Calibri" w:hAnsi="Calibri" w:cs="Calibri"/>
      <w:b/>
      <w:bCs/>
      <w:spacing w:val="0"/>
      <w:sz w:val="23"/>
      <w:szCs w:val="23"/>
      <w:shd w:val="clear" w:color="auto" w:fill="FFFFFF"/>
      <w:lang w:bidi="ar-SA"/>
    </w:rPr>
  </w:style>
  <w:style w:type="character" w:customStyle="1" w:styleId="3312">
    <w:name w:val="Заголовок №3 (3)12"/>
    <w:basedOn w:val="330"/>
    <w:rsid w:val="004977AE"/>
    <w:rPr>
      <w:rFonts w:ascii="Calibri" w:hAnsi="Calibri" w:cs="Calibri"/>
      <w:b/>
      <w:bCs/>
      <w:spacing w:val="0"/>
      <w:sz w:val="23"/>
      <w:szCs w:val="23"/>
      <w:shd w:val="clear" w:color="auto" w:fill="FFFFFF"/>
      <w:lang w:bidi="ar-SA"/>
    </w:rPr>
  </w:style>
  <w:style w:type="character" w:customStyle="1" w:styleId="3311">
    <w:name w:val="Заголовок №3 (3)11"/>
    <w:basedOn w:val="330"/>
    <w:rsid w:val="004977AE"/>
    <w:rPr>
      <w:rFonts w:ascii="Calibri" w:hAnsi="Calibri" w:cs="Calibri"/>
      <w:b/>
      <w:bCs/>
      <w:spacing w:val="0"/>
      <w:sz w:val="23"/>
      <w:szCs w:val="23"/>
      <w:shd w:val="clear" w:color="auto" w:fill="FFFFFF"/>
      <w:lang w:bidi="ar-SA"/>
    </w:rPr>
  </w:style>
  <w:style w:type="character" w:customStyle="1" w:styleId="172">
    <w:name w:val="Основной текст (17)_"/>
    <w:basedOn w:val="a0"/>
    <w:link w:val="1710"/>
    <w:rsid w:val="004977AE"/>
    <w:rPr>
      <w:b/>
      <w:bCs/>
      <w:sz w:val="22"/>
      <w:szCs w:val="22"/>
      <w:shd w:val="clear" w:color="auto" w:fill="FFFFFF"/>
    </w:rPr>
  </w:style>
  <w:style w:type="paragraph" w:customStyle="1" w:styleId="1710">
    <w:name w:val="Основной текст (17)1"/>
    <w:basedOn w:val="a"/>
    <w:link w:val="172"/>
    <w:rsid w:val="004977AE"/>
    <w:pPr>
      <w:shd w:val="clear" w:color="auto" w:fill="FFFFFF"/>
      <w:suppressAutoHyphens w:val="0"/>
      <w:spacing w:after="60" w:line="211" w:lineRule="exact"/>
      <w:ind w:firstLine="400"/>
      <w:jc w:val="both"/>
    </w:pPr>
    <w:rPr>
      <w:b/>
      <w:bCs/>
      <w:sz w:val="22"/>
      <w:szCs w:val="22"/>
      <w:lang w:eastAsia="ru-RU"/>
    </w:rPr>
  </w:style>
  <w:style w:type="character" w:customStyle="1" w:styleId="3216">
    <w:name w:val="Заголовок №3 (2)16"/>
    <w:basedOn w:val="320"/>
    <w:rsid w:val="004977AE"/>
    <w:rPr>
      <w:b/>
      <w:bCs/>
      <w:i/>
      <w:iCs/>
      <w:sz w:val="22"/>
      <w:szCs w:val="22"/>
      <w:shd w:val="clear" w:color="auto" w:fill="FFFFFF"/>
      <w:lang w:bidi="ar-SA"/>
    </w:rPr>
  </w:style>
  <w:style w:type="character" w:customStyle="1" w:styleId="182">
    <w:name w:val="Основной текст (18)_"/>
    <w:basedOn w:val="a0"/>
    <w:link w:val="1810"/>
    <w:rsid w:val="004977AE"/>
    <w:rPr>
      <w:b/>
      <w:bCs/>
      <w:i/>
      <w:iCs/>
      <w:sz w:val="22"/>
      <w:szCs w:val="22"/>
      <w:shd w:val="clear" w:color="auto" w:fill="FFFFFF"/>
    </w:rPr>
  </w:style>
  <w:style w:type="paragraph" w:customStyle="1" w:styleId="1810">
    <w:name w:val="Основной текст (18)1"/>
    <w:basedOn w:val="a"/>
    <w:link w:val="182"/>
    <w:rsid w:val="004977AE"/>
    <w:pPr>
      <w:shd w:val="clear" w:color="auto" w:fill="FFFFFF"/>
      <w:suppressAutoHyphens w:val="0"/>
      <w:spacing w:before="120" w:line="211" w:lineRule="exact"/>
      <w:ind w:firstLine="400"/>
      <w:jc w:val="both"/>
    </w:pPr>
    <w:rPr>
      <w:b/>
      <w:bCs/>
      <w:i/>
      <w:iCs/>
      <w:sz w:val="22"/>
      <w:szCs w:val="22"/>
      <w:lang w:eastAsia="ru-RU"/>
    </w:rPr>
  </w:style>
  <w:style w:type="character" w:customStyle="1" w:styleId="183">
    <w:name w:val="Основной текст (18)"/>
    <w:basedOn w:val="182"/>
    <w:rsid w:val="004977AE"/>
    <w:rPr>
      <w:b/>
      <w:bCs/>
      <w:i/>
      <w:iCs/>
      <w:sz w:val="22"/>
      <w:szCs w:val="22"/>
      <w:shd w:val="clear" w:color="auto" w:fill="FFFFFF"/>
    </w:rPr>
  </w:style>
  <w:style w:type="character" w:customStyle="1" w:styleId="17100">
    <w:name w:val="Основной текст (17)10"/>
    <w:basedOn w:val="172"/>
    <w:rsid w:val="004977AE"/>
    <w:rPr>
      <w:b/>
      <w:bCs/>
      <w:sz w:val="22"/>
      <w:szCs w:val="22"/>
      <w:shd w:val="clear" w:color="auto" w:fill="FFFFFF"/>
    </w:rPr>
  </w:style>
  <w:style w:type="character" w:customStyle="1" w:styleId="179">
    <w:name w:val="Основной текст (17)9"/>
    <w:basedOn w:val="172"/>
    <w:rsid w:val="004977AE"/>
    <w:rPr>
      <w:b/>
      <w:bCs/>
      <w:noProof/>
      <w:sz w:val="22"/>
      <w:szCs w:val="22"/>
      <w:shd w:val="clear" w:color="auto" w:fill="FFFFFF"/>
    </w:rPr>
  </w:style>
  <w:style w:type="character" w:customStyle="1" w:styleId="123">
    <w:name w:val="Основной текст (12)"/>
    <w:basedOn w:val="a0"/>
    <w:rsid w:val="004977AE"/>
    <w:rPr>
      <w:noProof/>
      <w:sz w:val="19"/>
      <w:szCs w:val="19"/>
      <w:lang w:bidi="ar-SA"/>
    </w:rPr>
  </w:style>
  <w:style w:type="paragraph" w:customStyle="1" w:styleId="afffff6">
    <w:name w:val="Основной"/>
    <w:basedOn w:val="a"/>
    <w:rsid w:val="008916D6"/>
    <w:pPr>
      <w:suppressAutoHyphens w:val="0"/>
      <w:autoSpaceDE w:val="0"/>
      <w:autoSpaceDN w:val="0"/>
      <w:adjustRightInd w:val="0"/>
      <w:spacing w:line="214" w:lineRule="atLeast"/>
      <w:ind w:firstLine="283"/>
      <w:jc w:val="both"/>
      <w:textAlignment w:val="center"/>
    </w:pPr>
    <w:rPr>
      <w:rFonts w:ascii="NewtonCSanPin" w:hAnsi="NewtonCSanPin" w:cs="NewtonCSanPin"/>
      <w:color w:val="000000"/>
      <w:sz w:val="21"/>
      <w:szCs w:val="21"/>
      <w:lang w:eastAsia="ru-RU"/>
    </w:rPr>
  </w:style>
  <w:style w:type="table" w:customStyle="1" w:styleId="250">
    <w:name w:val="Сетка таблицы25"/>
    <w:basedOn w:val="a1"/>
    <w:next w:val="aff5"/>
    <w:uiPriority w:val="99"/>
    <w:rsid w:val="00FA654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9A0DA5"/>
    <w:pPr>
      <w:widowControl w:val="0"/>
      <w:autoSpaceDE w:val="0"/>
      <w:autoSpaceDN w:val="0"/>
      <w:adjustRightInd w:val="0"/>
    </w:pPr>
    <w:rPr>
      <w:rFonts w:ascii="Arial" w:hAnsi="Arial" w:cs="Arial"/>
      <w:b/>
      <w:bCs/>
      <w:sz w:val="22"/>
      <w:szCs w:val="22"/>
    </w:rPr>
  </w:style>
  <w:style w:type="character" w:customStyle="1" w:styleId="1268">
    <w:name w:val="Основной текст (12)68"/>
    <w:basedOn w:val="a0"/>
    <w:rsid w:val="00A31133"/>
    <w:rPr>
      <w:rFonts w:ascii="Times New Roman" w:hAnsi="Times New Roman" w:cs="Times New Roman"/>
      <w:spacing w:val="0"/>
      <w:sz w:val="19"/>
      <w:szCs w:val="19"/>
      <w:u w:val="single"/>
      <w:lang w:bidi="ar-SA"/>
    </w:rPr>
  </w:style>
  <w:style w:type="character" w:customStyle="1" w:styleId="124">
    <w:name w:val="Основной текст + Полужирный12"/>
    <w:aliases w:val="Курсив12"/>
    <w:basedOn w:val="a6"/>
    <w:rsid w:val="00A31133"/>
    <w:rPr>
      <w:rFonts w:ascii="Times New Roman" w:hAnsi="Times New Roman" w:cs="Times New Roman"/>
      <w:b/>
      <w:bCs/>
      <w:i/>
      <w:iCs/>
      <w:noProof/>
      <w:spacing w:val="0"/>
      <w:sz w:val="22"/>
      <w:szCs w:val="22"/>
      <w:lang w:bidi="ar-SA"/>
    </w:rPr>
  </w:style>
  <w:style w:type="character" w:customStyle="1" w:styleId="130">
    <w:name w:val="Основной текст + Полужирный13"/>
    <w:aliases w:val="Курсив13"/>
    <w:basedOn w:val="a6"/>
    <w:rsid w:val="00A31133"/>
    <w:rPr>
      <w:rFonts w:ascii="Times New Roman" w:hAnsi="Times New Roman" w:cs="Times New Roman"/>
      <w:b/>
      <w:bCs/>
      <w:i/>
      <w:iCs/>
      <w:noProof/>
      <w:spacing w:val="0"/>
      <w:sz w:val="22"/>
      <w:szCs w:val="22"/>
      <w:lang w:bidi="ar-SA"/>
    </w:rPr>
  </w:style>
  <w:style w:type="character" w:customStyle="1" w:styleId="1230">
    <w:name w:val="Основной текст (12) + Курсив3"/>
    <w:basedOn w:val="a0"/>
    <w:rsid w:val="00A31133"/>
    <w:rPr>
      <w:rFonts w:ascii="Times New Roman" w:hAnsi="Times New Roman" w:cs="Times New Roman"/>
      <w:i/>
      <w:iCs/>
      <w:spacing w:val="0"/>
      <w:sz w:val="19"/>
      <w:szCs w:val="19"/>
      <w:lang w:bidi="ar-SA"/>
    </w:rPr>
  </w:style>
  <w:style w:type="character" w:customStyle="1" w:styleId="1220">
    <w:name w:val="Основной текст (12) + Курсив2"/>
    <w:basedOn w:val="a0"/>
    <w:rsid w:val="00A31133"/>
    <w:rPr>
      <w:rFonts w:ascii="Times New Roman" w:hAnsi="Times New Roman" w:cs="Times New Roman"/>
      <w:i/>
      <w:iCs/>
      <w:noProof/>
      <w:spacing w:val="0"/>
      <w:sz w:val="19"/>
      <w:szCs w:val="19"/>
      <w:lang w:bidi="ar-SA"/>
    </w:rPr>
  </w:style>
  <w:style w:type="character" w:customStyle="1" w:styleId="1215">
    <w:name w:val="Основной текст (12) + Курсив1"/>
    <w:basedOn w:val="a0"/>
    <w:rsid w:val="00A31133"/>
    <w:rPr>
      <w:rFonts w:ascii="Times New Roman" w:hAnsi="Times New Roman" w:cs="Times New Roman"/>
      <w:i/>
      <w:iCs/>
      <w:spacing w:val="0"/>
      <w:sz w:val="19"/>
      <w:szCs w:val="19"/>
      <w:u w:val="single"/>
      <w:lang w:bidi="ar-SA"/>
    </w:rPr>
  </w:style>
  <w:style w:type="character" w:customStyle="1" w:styleId="3c">
    <w:name w:val="Заголовок №3 + Не полужирный"/>
    <w:basedOn w:val="38"/>
    <w:rsid w:val="00A31133"/>
    <w:rPr>
      <w:b/>
      <w:bCs/>
      <w:sz w:val="22"/>
      <w:szCs w:val="22"/>
      <w:shd w:val="clear" w:color="auto" w:fill="FFFFFF"/>
      <w:lang w:bidi="ar-SA"/>
    </w:rPr>
  </w:style>
  <w:style w:type="character" w:customStyle="1" w:styleId="1415">
    <w:name w:val="Основной текст (14) + Не курсив15"/>
    <w:basedOn w:val="141"/>
    <w:rsid w:val="0080322A"/>
    <w:rPr>
      <w:rFonts w:ascii="Times New Roman" w:hAnsi="Times New Roman" w:cs="Times New Roman"/>
      <w:i/>
      <w:iCs/>
      <w:noProof/>
      <w:spacing w:val="0"/>
      <w:sz w:val="22"/>
      <w:szCs w:val="22"/>
      <w:shd w:val="clear" w:color="auto" w:fill="FFFFFF"/>
      <w:lang w:bidi="ar-SA"/>
    </w:rPr>
  </w:style>
  <w:style w:type="character" w:customStyle="1" w:styleId="227">
    <w:name w:val="Заголовок №2 (2)7"/>
    <w:basedOn w:val="222"/>
    <w:rsid w:val="00B92D3D"/>
    <w:rPr>
      <w:b/>
      <w:bCs/>
      <w:sz w:val="25"/>
      <w:szCs w:val="25"/>
      <w:shd w:val="clear" w:color="auto" w:fill="FFFFFF"/>
      <w:lang w:bidi="ar-SA"/>
    </w:rPr>
  </w:style>
  <w:style w:type="character" w:customStyle="1" w:styleId="173">
    <w:name w:val="Основной текст (17) + Не полужирный"/>
    <w:basedOn w:val="172"/>
    <w:rsid w:val="00B92D3D"/>
    <w:rPr>
      <w:b/>
      <w:bCs/>
      <w:sz w:val="22"/>
      <w:szCs w:val="22"/>
      <w:shd w:val="clear" w:color="auto" w:fill="FFFFFF"/>
      <w:lang w:bidi="ar-SA"/>
    </w:rPr>
  </w:style>
  <w:style w:type="character" w:customStyle="1" w:styleId="226">
    <w:name w:val="Заголовок №2 (2)6"/>
    <w:basedOn w:val="222"/>
    <w:rsid w:val="00B92D3D"/>
    <w:rPr>
      <w:b/>
      <w:bCs/>
      <w:sz w:val="25"/>
      <w:szCs w:val="25"/>
      <w:shd w:val="clear" w:color="auto" w:fill="FFFFFF"/>
      <w:lang w:bidi="ar-SA"/>
    </w:rPr>
  </w:style>
  <w:style w:type="character" w:customStyle="1" w:styleId="225">
    <w:name w:val="Заголовок №2 (2)5"/>
    <w:basedOn w:val="222"/>
    <w:rsid w:val="00B92D3D"/>
    <w:rPr>
      <w:b/>
      <w:bCs/>
      <w:noProof/>
      <w:sz w:val="25"/>
      <w:szCs w:val="25"/>
      <w:shd w:val="clear" w:color="auto" w:fill="FFFFFF"/>
      <w:lang w:bidi="ar-SA"/>
    </w:rPr>
  </w:style>
  <w:style w:type="character" w:customStyle="1" w:styleId="1720">
    <w:name w:val="Основной текст (17) + Не полужирный2"/>
    <w:basedOn w:val="172"/>
    <w:rsid w:val="00B92D3D"/>
    <w:rPr>
      <w:b/>
      <w:bCs/>
      <w:noProof/>
      <w:sz w:val="22"/>
      <w:szCs w:val="22"/>
      <w:shd w:val="clear" w:color="auto" w:fill="FFFFFF"/>
      <w:lang w:bidi="ar-SA"/>
    </w:rPr>
  </w:style>
  <w:style w:type="character" w:customStyle="1" w:styleId="178">
    <w:name w:val="Основной текст (17)8"/>
    <w:basedOn w:val="172"/>
    <w:rsid w:val="00B92D3D"/>
    <w:rPr>
      <w:b/>
      <w:bCs/>
      <w:sz w:val="22"/>
      <w:szCs w:val="22"/>
      <w:shd w:val="clear" w:color="auto" w:fill="FFFFFF"/>
      <w:lang w:bidi="ar-SA"/>
    </w:rPr>
  </w:style>
  <w:style w:type="character" w:customStyle="1" w:styleId="177">
    <w:name w:val="Основной текст (17)7"/>
    <w:basedOn w:val="172"/>
    <w:rsid w:val="00B92D3D"/>
    <w:rPr>
      <w:b/>
      <w:bCs/>
      <w:noProof/>
      <w:sz w:val="22"/>
      <w:szCs w:val="22"/>
      <w:shd w:val="clear" w:color="auto" w:fill="FFFFFF"/>
      <w:lang w:bidi="ar-SA"/>
    </w:rPr>
  </w:style>
  <w:style w:type="character" w:customStyle="1" w:styleId="176">
    <w:name w:val="Основной текст (17)6"/>
    <w:basedOn w:val="172"/>
    <w:rsid w:val="00B92D3D"/>
    <w:rPr>
      <w:b/>
      <w:bCs/>
      <w:sz w:val="22"/>
      <w:szCs w:val="22"/>
      <w:shd w:val="clear" w:color="auto" w:fill="FFFFFF"/>
      <w:lang w:bidi="ar-SA"/>
    </w:rPr>
  </w:style>
  <w:style w:type="character" w:customStyle="1" w:styleId="92">
    <w:name w:val="Основной текст + Полужирный9"/>
    <w:basedOn w:val="a6"/>
    <w:rsid w:val="00B92D3D"/>
    <w:rPr>
      <w:rFonts w:ascii="Times New Roman" w:hAnsi="Times New Roman" w:cs="Times New Roman"/>
      <w:b/>
      <w:bCs/>
      <w:spacing w:val="0"/>
      <w:sz w:val="22"/>
      <w:szCs w:val="22"/>
      <w:lang w:bidi="ar-SA"/>
    </w:rPr>
  </w:style>
  <w:style w:type="character" w:customStyle="1" w:styleId="224">
    <w:name w:val="Заголовок №2 (2)4"/>
    <w:basedOn w:val="222"/>
    <w:rsid w:val="00B92D3D"/>
    <w:rPr>
      <w:b/>
      <w:bCs/>
      <w:sz w:val="25"/>
      <w:szCs w:val="25"/>
      <w:shd w:val="clear" w:color="auto" w:fill="FFFFFF"/>
      <w:lang w:bidi="ar-SA"/>
    </w:rPr>
  </w:style>
  <w:style w:type="character" w:customStyle="1" w:styleId="223">
    <w:name w:val="Заголовок №2 (2)3"/>
    <w:basedOn w:val="222"/>
    <w:rsid w:val="00B92D3D"/>
    <w:rPr>
      <w:b/>
      <w:bCs/>
      <w:noProof/>
      <w:sz w:val="25"/>
      <w:szCs w:val="25"/>
      <w:shd w:val="clear" w:color="auto" w:fill="FFFFFF"/>
      <w:lang w:bidi="ar-SA"/>
    </w:rPr>
  </w:style>
  <w:style w:type="character" w:customStyle="1" w:styleId="12a">
    <w:name w:val="Заголовок №1 (2)_"/>
    <w:basedOn w:val="a0"/>
    <w:link w:val="1216"/>
    <w:rsid w:val="007B6BE5"/>
    <w:rPr>
      <w:b/>
      <w:bCs/>
      <w:sz w:val="25"/>
      <w:szCs w:val="25"/>
      <w:shd w:val="clear" w:color="auto" w:fill="FFFFFF"/>
    </w:rPr>
  </w:style>
  <w:style w:type="paragraph" w:customStyle="1" w:styleId="1216">
    <w:name w:val="Заголовок №1 (2)1"/>
    <w:basedOn w:val="a"/>
    <w:link w:val="12a"/>
    <w:rsid w:val="007B6BE5"/>
    <w:pPr>
      <w:shd w:val="clear" w:color="auto" w:fill="FFFFFF"/>
      <w:suppressAutoHyphens w:val="0"/>
      <w:spacing w:before="60" w:after="240" w:line="240" w:lineRule="atLeast"/>
      <w:ind w:firstLine="400"/>
      <w:jc w:val="both"/>
      <w:outlineLvl w:val="0"/>
    </w:pPr>
    <w:rPr>
      <w:b/>
      <w:bCs/>
      <w:sz w:val="25"/>
      <w:szCs w:val="25"/>
      <w:lang w:eastAsia="ru-RU"/>
    </w:rPr>
  </w:style>
  <w:style w:type="character" w:customStyle="1" w:styleId="12b">
    <w:name w:val="Заголовок №1 (2)"/>
    <w:basedOn w:val="12a"/>
    <w:rsid w:val="007B6BE5"/>
    <w:rPr>
      <w:b/>
      <w:bCs/>
      <w:sz w:val="25"/>
      <w:szCs w:val="25"/>
      <w:shd w:val="clear" w:color="auto" w:fill="FFFFFF"/>
    </w:rPr>
  </w:style>
  <w:style w:type="character" w:customStyle="1" w:styleId="1221">
    <w:name w:val="Заголовок №1 (2)2"/>
    <w:basedOn w:val="12a"/>
    <w:rsid w:val="00C31DF9"/>
    <w:rPr>
      <w:b/>
      <w:bCs/>
      <w:sz w:val="25"/>
      <w:szCs w:val="25"/>
      <w:shd w:val="clear" w:color="auto" w:fill="FFFFFF"/>
      <w:lang w:bidi="ar-SA"/>
    </w:rPr>
  </w:style>
  <w:style w:type="character" w:customStyle="1" w:styleId="341">
    <w:name w:val="Заголовок №3 (4)_"/>
    <w:basedOn w:val="a0"/>
    <w:link w:val="3410"/>
    <w:rsid w:val="002925DC"/>
    <w:rPr>
      <w:b/>
      <w:bCs/>
      <w:sz w:val="25"/>
      <w:szCs w:val="25"/>
      <w:shd w:val="clear" w:color="auto" w:fill="FFFFFF"/>
    </w:rPr>
  </w:style>
  <w:style w:type="paragraph" w:customStyle="1" w:styleId="3410">
    <w:name w:val="Заголовок №3 (4)1"/>
    <w:basedOn w:val="a"/>
    <w:link w:val="341"/>
    <w:rsid w:val="002925DC"/>
    <w:pPr>
      <w:shd w:val="clear" w:color="auto" w:fill="FFFFFF"/>
      <w:suppressAutoHyphens w:val="0"/>
      <w:spacing w:before="540" w:after="60" w:line="298" w:lineRule="exact"/>
      <w:outlineLvl w:val="2"/>
    </w:pPr>
    <w:rPr>
      <w:b/>
      <w:bCs/>
      <w:sz w:val="25"/>
      <w:szCs w:val="25"/>
      <w:lang w:eastAsia="ru-RU"/>
    </w:rPr>
  </w:style>
  <w:style w:type="character" w:customStyle="1" w:styleId="344">
    <w:name w:val="Заголовок №3 (4)4"/>
    <w:basedOn w:val="341"/>
    <w:rsid w:val="002925DC"/>
    <w:rPr>
      <w:rFonts w:ascii="Times New Roman" w:hAnsi="Times New Roman" w:cs="Times New Roman"/>
      <w:b/>
      <w:bCs/>
      <w:spacing w:val="0"/>
      <w:sz w:val="25"/>
      <w:szCs w:val="25"/>
      <w:shd w:val="clear" w:color="auto" w:fill="FFFFFF"/>
    </w:rPr>
  </w:style>
  <w:style w:type="character" w:customStyle="1" w:styleId="af7">
    <w:name w:val="Абзац списка Знак"/>
    <w:link w:val="af6"/>
    <w:qFormat/>
    <w:locked/>
    <w:rsid w:val="00974F9E"/>
    <w:rPr>
      <w:sz w:val="24"/>
      <w:szCs w:val="24"/>
      <w:lang w:eastAsia="ar-SA"/>
    </w:rPr>
  </w:style>
  <w:style w:type="paragraph" w:customStyle="1" w:styleId="formattext">
    <w:name w:val="formattext"/>
    <w:basedOn w:val="a"/>
    <w:rsid w:val="00030D1D"/>
    <w:pPr>
      <w:suppressAutoHyphens w:val="0"/>
      <w:spacing w:before="100" w:beforeAutospacing="1" w:after="100" w:afterAutospacing="1"/>
    </w:pPr>
    <w:rPr>
      <w:lang w:eastAsia="ru-RU"/>
    </w:rPr>
  </w:style>
  <w:style w:type="paragraph" w:styleId="afffff7">
    <w:name w:val="Normal Indent"/>
    <w:basedOn w:val="a"/>
    <w:uiPriority w:val="99"/>
    <w:unhideWhenUsed/>
    <w:qFormat/>
    <w:rsid w:val="0003314A"/>
    <w:pPr>
      <w:suppressAutoHyphens w:val="0"/>
      <w:spacing w:after="200" w:line="276" w:lineRule="auto"/>
      <w:ind w:left="720"/>
    </w:pPr>
    <w:rPr>
      <w:rFonts w:asciiTheme="minorHAnsi" w:eastAsiaTheme="minorHAnsi" w:hAnsiTheme="minorHAnsi" w:cstheme="minorBidi"/>
      <w:sz w:val="22"/>
      <w:szCs w:val="22"/>
      <w:lang w:val="en-US" w:eastAsia="en-US"/>
    </w:rPr>
  </w:style>
  <w:style w:type="character" w:customStyle="1" w:styleId="2f4">
    <w:name w:val="Основной текст (2)_"/>
    <w:basedOn w:val="a0"/>
    <w:link w:val="2f5"/>
    <w:rsid w:val="0003314A"/>
    <w:rPr>
      <w:sz w:val="28"/>
      <w:szCs w:val="28"/>
      <w:shd w:val="clear" w:color="auto" w:fill="FFFFFF"/>
    </w:rPr>
  </w:style>
  <w:style w:type="character" w:customStyle="1" w:styleId="2f6">
    <w:name w:val="Основной текст (2) + Курсив"/>
    <w:basedOn w:val="2f4"/>
    <w:rsid w:val="0003314A"/>
    <w:rPr>
      <w:i/>
      <w:iCs/>
      <w:color w:val="000000"/>
      <w:spacing w:val="0"/>
      <w:w w:val="100"/>
      <w:position w:val="0"/>
      <w:sz w:val="28"/>
      <w:szCs w:val="28"/>
      <w:shd w:val="clear" w:color="auto" w:fill="FFFFFF"/>
      <w:lang w:val="ru-RU" w:eastAsia="ru-RU" w:bidi="ru-RU"/>
    </w:rPr>
  </w:style>
  <w:style w:type="character" w:customStyle="1" w:styleId="22pt">
    <w:name w:val="Основной текст (2) + Курсив;Интервал 2 pt"/>
    <w:basedOn w:val="2f4"/>
    <w:rsid w:val="0003314A"/>
    <w:rPr>
      <w:i/>
      <w:iCs/>
      <w:color w:val="000000"/>
      <w:spacing w:val="50"/>
      <w:w w:val="100"/>
      <w:position w:val="0"/>
      <w:sz w:val="28"/>
      <w:szCs w:val="28"/>
      <w:shd w:val="clear" w:color="auto" w:fill="FFFFFF"/>
      <w:lang w:val="ru-RU" w:eastAsia="ru-RU" w:bidi="ru-RU"/>
    </w:rPr>
  </w:style>
  <w:style w:type="paragraph" w:customStyle="1" w:styleId="2f5">
    <w:name w:val="Основной текст (2)"/>
    <w:basedOn w:val="a"/>
    <w:link w:val="2f4"/>
    <w:rsid w:val="0003314A"/>
    <w:pPr>
      <w:widowControl w:val="0"/>
      <w:shd w:val="clear" w:color="auto" w:fill="FFFFFF"/>
      <w:suppressAutoHyphens w:val="0"/>
      <w:spacing w:before="240" w:after="120" w:line="0" w:lineRule="atLeast"/>
      <w:jc w:val="both"/>
    </w:pPr>
    <w:rPr>
      <w:sz w:val="28"/>
      <w:szCs w:val="28"/>
      <w:lang w:eastAsia="ru-RU"/>
    </w:rPr>
  </w:style>
  <w:style w:type="paragraph" w:customStyle="1" w:styleId="118">
    <w:name w:val="Заголовок 11"/>
    <w:basedOn w:val="a"/>
    <w:uiPriority w:val="1"/>
    <w:qFormat/>
    <w:rsid w:val="0003314A"/>
    <w:pPr>
      <w:widowControl w:val="0"/>
      <w:suppressAutoHyphens w:val="0"/>
      <w:autoSpaceDE w:val="0"/>
      <w:autoSpaceDN w:val="0"/>
      <w:adjustRightInd w:val="0"/>
      <w:ind w:left="1344"/>
      <w:outlineLvl w:val="0"/>
    </w:pPr>
    <w:rPr>
      <w:rFonts w:eastAsiaTheme="minorEastAsia"/>
      <w:b/>
      <w:bCs/>
      <w:sz w:val="32"/>
      <w:szCs w:val="32"/>
      <w:lang w:eastAsia="ru-RU"/>
    </w:rPr>
  </w:style>
  <w:style w:type="paragraph" w:customStyle="1" w:styleId="313">
    <w:name w:val="Заголовок 31"/>
    <w:basedOn w:val="a"/>
    <w:uiPriority w:val="1"/>
    <w:qFormat/>
    <w:rsid w:val="0003314A"/>
    <w:pPr>
      <w:widowControl w:val="0"/>
      <w:suppressAutoHyphens w:val="0"/>
      <w:autoSpaceDE w:val="0"/>
      <w:autoSpaceDN w:val="0"/>
      <w:adjustRightInd w:val="0"/>
      <w:ind w:left="1404"/>
      <w:outlineLvl w:val="2"/>
    </w:pPr>
    <w:rPr>
      <w:rFonts w:eastAsiaTheme="minorEastAsia"/>
      <w:b/>
      <w:bCs/>
      <w:i/>
      <w:iCs/>
      <w:sz w:val="28"/>
      <w:szCs w:val="28"/>
      <w:lang w:eastAsia="ru-RU"/>
    </w:rPr>
  </w:style>
  <w:style w:type="paragraph" w:customStyle="1" w:styleId="TableParagraph">
    <w:name w:val="Table Paragraph"/>
    <w:basedOn w:val="a"/>
    <w:uiPriority w:val="1"/>
    <w:qFormat/>
    <w:rsid w:val="0003314A"/>
    <w:pPr>
      <w:widowControl w:val="0"/>
      <w:suppressAutoHyphens w:val="0"/>
      <w:autoSpaceDE w:val="0"/>
      <w:autoSpaceDN w:val="0"/>
      <w:adjustRightInd w:val="0"/>
      <w:ind w:left="107"/>
    </w:pPr>
    <w:rPr>
      <w:rFonts w:eastAsiaTheme="minorEastAsia"/>
      <w:lang w:eastAsia="ru-RU"/>
    </w:rPr>
  </w:style>
  <w:style w:type="character" w:customStyle="1" w:styleId="-">
    <w:name w:val="Интернет-ссылка"/>
    <w:basedOn w:val="a0"/>
    <w:uiPriority w:val="99"/>
    <w:unhideWhenUsed/>
    <w:rsid w:val="00F55BAB"/>
    <w:rPr>
      <w:color w:val="0000FF" w:themeColor="hyperlink"/>
      <w:u w:val="single"/>
    </w:rPr>
  </w:style>
  <w:style w:type="paragraph" w:styleId="1fc">
    <w:name w:val="index 1"/>
    <w:basedOn w:val="a"/>
    <w:next w:val="a"/>
    <w:autoRedefine/>
    <w:uiPriority w:val="99"/>
    <w:semiHidden/>
    <w:unhideWhenUsed/>
    <w:rsid w:val="00F55BAB"/>
    <w:pPr>
      <w:ind w:left="240" w:hanging="240"/>
    </w:pPr>
  </w:style>
  <w:style w:type="paragraph" w:styleId="afffff8">
    <w:name w:val="index heading"/>
    <w:basedOn w:val="a"/>
    <w:qFormat/>
    <w:rsid w:val="00F55BAB"/>
    <w:pPr>
      <w:suppressLineNumbers/>
      <w:spacing w:after="200" w:line="276" w:lineRule="auto"/>
    </w:pPr>
    <w:rPr>
      <w:rFonts w:asciiTheme="minorHAnsi" w:eastAsiaTheme="minorHAnsi" w:hAnsiTheme="minorHAnsi" w:cs="Mangal"/>
      <w:sz w:val="22"/>
      <w:szCs w:val="22"/>
      <w:lang w:val="en-US" w:eastAsia="en-US"/>
    </w:rPr>
  </w:style>
  <w:style w:type="paragraph" w:customStyle="1" w:styleId="afffff9">
    <w:name w:val="Верхний и нижний колонтитулы"/>
    <w:basedOn w:val="a"/>
    <w:qFormat/>
    <w:rsid w:val="00F55BAB"/>
    <w:pPr>
      <w:spacing w:after="200" w:line="276" w:lineRule="auto"/>
    </w:pPr>
    <w:rPr>
      <w:rFonts w:asciiTheme="minorHAnsi" w:eastAsiaTheme="minorHAnsi" w:hAnsiTheme="minorHAnsi" w:cstheme="minorBidi"/>
      <w:sz w:val="22"/>
      <w:szCs w:val="22"/>
      <w:lang w:val="en-US" w:eastAsia="en-US"/>
    </w:rPr>
  </w:style>
  <w:style w:type="numbering" w:customStyle="1" w:styleId="3d">
    <w:name w:val="Нет списка3"/>
    <w:next w:val="a2"/>
    <w:uiPriority w:val="99"/>
    <w:semiHidden/>
    <w:unhideWhenUsed/>
    <w:rsid w:val="00FD7DC5"/>
  </w:style>
  <w:style w:type="numbering" w:customStyle="1" w:styleId="43">
    <w:name w:val="Нет списка4"/>
    <w:next w:val="a2"/>
    <w:uiPriority w:val="99"/>
    <w:semiHidden/>
    <w:unhideWhenUsed/>
    <w:rsid w:val="00FD7DC5"/>
  </w:style>
  <w:style w:type="table" w:customStyle="1" w:styleId="TableNormal">
    <w:name w:val="Table Normal"/>
    <w:uiPriority w:val="2"/>
    <w:semiHidden/>
    <w:unhideWhenUsed/>
    <w:qFormat/>
    <w:rsid w:val="001E0ED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217">
    <w:name w:val="Заголовок 21"/>
    <w:basedOn w:val="a"/>
    <w:uiPriority w:val="1"/>
    <w:qFormat/>
    <w:rsid w:val="001E0ED2"/>
    <w:pPr>
      <w:widowControl w:val="0"/>
      <w:suppressAutoHyphens w:val="0"/>
      <w:autoSpaceDE w:val="0"/>
      <w:autoSpaceDN w:val="0"/>
      <w:ind w:left="137"/>
      <w:outlineLvl w:val="2"/>
    </w:pPr>
    <w:rPr>
      <w:rFonts w:ascii="Tahoma" w:eastAsia="Tahoma" w:hAnsi="Tahoma" w:cs="Tahoma"/>
      <w:b/>
      <w:bCs/>
      <w:sz w:val="22"/>
      <w:szCs w:val="22"/>
      <w:lang w:eastAsia="en-US"/>
    </w:rPr>
  </w:style>
  <w:style w:type="paragraph" w:customStyle="1" w:styleId="119">
    <w:name w:val="Заголовок 11"/>
    <w:basedOn w:val="a"/>
    <w:uiPriority w:val="1"/>
    <w:qFormat/>
    <w:rsid w:val="001E0ED2"/>
    <w:pPr>
      <w:widowControl w:val="0"/>
      <w:suppressAutoHyphens w:val="0"/>
      <w:autoSpaceDE w:val="0"/>
      <w:autoSpaceDN w:val="0"/>
      <w:spacing w:before="67"/>
      <w:ind w:left="138"/>
      <w:outlineLvl w:val="1"/>
    </w:pPr>
    <w:rPr>
      <w:rFonts w:ascii="Tahoma" w:eastAsia="Tahoma" w:hAnsi="Tahoma" w:cs="Tahoma"/>
      <w:b/>
      <w:bCs/>
      <w:lang w:eastAsia="en-US"/>
    </w:rPr>
  </w:style>
  <w:style w:type="paragraph" w:customStyle="1" w:styleId="411">
    <w:name w:val="Заголовок 41"/>
    <w:basedOn w:val="a"/>
    <w:uiPriority w:val="1"/>
    <w:qFormat/>
    <w:rsid w:val="001E0ED2"/>
    <w:pPr>
      <w:widowControl w:val="0"/>
      <w:suppressAutoHyphens w:val="0"/>
      <w:autoSpaceDE w:val="0"/>
      <w:autoSpaceDN w:val="0"/>
      <w:spacing w:before="92"/>
      <w:ind w:left="642" w:hanging="280"/>
      <w:outlineLvl w:val="4"/>
    </w:pPr>
    <w:rPr>
      <w:rFonts w:ascii="Georgia" w:eastAsia="Georgia" w:hAnsi="Georgia" w:cs="Georgia"/>
      <w:b/>
      <w:bCs/>
      <w:sz w:val="20"/>
      <w:szCs w:val="20"/>
      <w:lang w:eastAsia="en-US"/>
    </w:rPr>
  </w:style>
  <w:style w:type="table" w:customStyle="1" w:styleId="52">
    <w:name w:val="Сетка таблицы5"/>
    <w:basedOn w:val="a1"/>
    <w:uiPriority w:val="59"/>
    <w:rsid w:val="001E0ED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a0"/>
    <w:rsid w:val="001E0ED2"/>
  </w:style>
  <w:style w:type="character" w:customStyle="1" w:styleId="c4">
    <w:name w:val="c4"/>
    <w:basedOn w:val="a0"/>
    <w:rsid w:val="001E0ED2"/>
  </w:style>
  <w:style w:type="paragraph" w:customStyle="1" w:styleId="ConsPlusTitle0">
    <w:name w:val="ConsPlusTitle"/>
    <w:uiPriority w:val="99"/>
    <w:qFormat/>
    <w:rsid w:val="00434C26"/>
    <w:pPr>
      <w:widowControl w:val="0"/>
      <w:autoSpaceDE w:val="0"/>
      <w:autoSpaceDN w:val="0"/>
      <w:adjustRightInd w:val="0"/>
    </w:pPr>
    <w:rPr>
      <w:rFonts w:ascii="Arial" w:hAnsi="Arial" w:cs="Arial"/>
      <w:b/>
      <w:bCs/>
      <w:sz w:val="24"/>
      <w:szCs w:val="24"/>
    </w:rPr>
  </w:style>
  <w:style w:type="paragraph" w:customStyle="1" w:styleId="c18">
    <w:name w:val="c18"/>
    <w:basedOn w:val="a"/>
    <w:rsid w:val="00434C26"/>
    <w:pPr>
      <w:suppressAutoHyphens w:val="0"/>
      <w:spacing w:before="100" w:beforeAutospacing="1" w:after="100" w:afterAutospacing="1"/>
    </w:pPr>
    <w:rPr>
      <w:lang w:eastAsia="ru-RU"/>
    </w:rPr>
  </w:style>
  <w:style w:type="character" w:customStyle="1" w:styleId="afffffa">
    <w:name w:val="Основной текст_"/>
    <w:basedOn w:val="a0"/>
    <w:link w:val="3e"/>
    <w:uiPriority w:val="99"/>
    <w:locked/>
    <w:rsid w:val="00050DAF"/>
    <w:rPr>
      <w:shd w:val="clear" w:color="auto" w:fill="FFFFFF"/>
    </w:rPr>
  </w:style>
  <w:style w:type="paragraph" w:customStyle="1" w:styleId="3e">
    <w:name w:val="Основной текст3"/>
    <w:basedOn w:val="a"/>
    <w:link w:val="afffffa"/>
    <w:uiPriority w:val="99"/>
    <w:rsid w:val="00050DAF"/>
    <w:pPr>
      <w:shd w:val="clear" w:color="auto" w:fill="FFFFFF"/>
      <w:suppressAutoHyphens w:val="0"/>
      <w:spacing w:before="480" w:line="312" w:lineRule="exact"/>
      <w:ind w:hanging="360"/>
      <w:jc w:val="both"/>
    </w:pPr>
    <w:rPr>
      <w:sz w:val="20"/>
      <w:szCs w:val="20"/>
      <w:lang w:eastAsia="ru-RU"/>
    </w:rPr>
  </w:style>
  <w:style w:type="character" w:styleId="afffffb">
    <w:name w:val="FollowedHyperlink"/>
    <w:basedOn w:val="a0"/>
    <w:uiPriority w:val="99"/>
    <w:unhideWhenUsed/>
    <w:rsid w:val="00050DAF"/>
    <w:rPr>
      <w:color w:val="800080" w:themeColor="followedHyperlink"/>
      <w:u w:val="single"/>
    </w:rPr>
  </w:style>
  <w:style w:type="character" w:customStyle="1" w:styleId="fill">
    <w:name w:val="fill"/>
    <w:basedOn w:val="a0"/>
    <w:rsid w:val="00050DAF"/>
  </w:style>
  <w:style w:type="paragraph" w:customStyle="1" w:styleId="copyright-info">
    <w:name w:val="copyright-info"/>
    <w:basedOn w:val="a"/>
    <w:rsid w:val="00050DAF"/>
    <w:pPr>
      <w:suppressAutoHyphens w:val="0"/>
      <w:spacing w:before="100" w:beforeAutospacing="1" w:after="100" w:afterAutospacing="1"/>
    </w:pPr>
    <w:rPr>
      <w:lang w:eastAsia="ru-RU"/>
    </w:rPr>
  </w:style>
  <w:style w:type="character" w:customStyle="1" w:styleId="afffffc">
    <w:name w:val="Заголовок Знак"/>
    <w:uiPriority w:val="10"/>
    <w:rsid w:val="006B1A3D"/>
    <w:rPr>
      <w:rFonts w:ascii="Calibri Light" w:eastAsia="Times New Roman" w:hAnsi="Calibri Light" w:cs="Times New Roman"/>
      <w:color w:val="323E4F"/>
      <w:spacing w:val="5"/>
      <w:kern w:val="28"/>
      <w:sz w:val="52"/>
      <w:szCs w:val="52"/>
    </w:rPr>
  </w:style>
  <w:style w:type="paragraph" w:customStyle="1" w:styleId="pboth">
    <w:name w:val="pboth"/>
    <w:basedOn w:val="a"/>
    <w:rsid w:val="000E2BF3"/>
    <w:pPr>
      <w:suppressAutoHyphens w:val="0"/>
      <w:spacing w:before="100" w:beforeAutospacing="1" w:after="100" w:afterAutospacing="1"/>
    </w:pPr>
    <w:rPr>
      <w:lang w:eastAsia="ru-RU"/>
    </w:rPr>
  </w:style>
  <w:style w:type="paragraph" w:customStyle="1" w:styleId="pcenter">
    <w:name w:val="pcenter"/>
    <w:basedOn w:val="a"/>
    <w:rsid w:val="000E2BF3"/>
    <w:pPr>
      <w:suppressAutoHyphens w:val="0"/>
      <w:spacing w:before="100" w:beforeAutospacing="1" w:after="100" w:afterAutospacing="1"/>
    </w:pPr>
    <w:rPr>
      <w:lang w:eastAsia="ru-RU"/>
    </w:rPr>
  </w:style>
  <w:style w:type="character" w:customStyle="1" w:styleId="FontStyle68">
    <w:name w:val="Font Style68"/>
    <w:uiPriority w:val="99"/>
    <w:rsid w:val="00551523"/>
    <w:rPr>
      <w:rFonts w:ascii="Times New Roman" w:hAnsi="Times New Roman" w:cs="Times New Roman"/>
      <w:b/>
      <w:bCs/>
      <w:sz w:val="26"/>
      <w:szCs w:val="26"/>
    </w:rPr>
  </w:style>
  <w:style w:type="character" w:customStyle="1" w:styleId="markedcontent">
    <w:name w:val="markedcontent"/>
    <w:basedOn w:val="a0"/>
    <w:rsid w:val="00551523"/>
  </w:style>
  <w:style w:type="character" w:customStyle="1" w:styleId="c16">
    <w:name w:val="c16"/>
    <w:basedOn w:val="a0"/>
    <w:rsid w:val="00551523"/>
  </w:style>
  <w:style w:type="paragraph" w:customStyle="1" w:styleId="12c">
    <w:name w:val="Заголовок 12"/>
    <w:basedOn w:val="a"/>
    <w:uiPriority w:val="1"/>
    <w:qFormat/>
    <w:rsid w:val="00551523"/>
    <w:pPr>
      <w:widowControl w:val="0"/>
      <w:suppressAutoHyphens w:val="0"/>
      <w:autoSpaceDE w:val="0"/>
      <w:autoSpaceDN w:val="0"/>
      <w:adjustRightInd w:val="0"/>
      <w:ind w:left="1344"/>
      <w:outlineLvl w:val="0"/>
    </w:pPr>
    <w:rPr>
      <w:b/>
      <w:bCs/>
      <w:sz w:val="32"/>
      <w:szCs w:val="32"/>
      <w:lang w:eastAsia="ru-RU"/>
    </w:rPr>
  </w:style>
  <w:style w:type="paragraph" w:customStyle="1" w:styleId="323">
    <w:name w:val="Заголовок 32"/>
    <w:basedOn w:val="a"/>
    <w:uiPriority w:val="1"/>
    <w:qFormat/>
    <w:rsid w:val="00551523"/>
    <w:pPr>
      <w:widowControl w:val="0"/>
      <w:suppressAutoHyphens w:val="0"/>
      <w:autoSpaceDE w:val="0"/>
      <w:autoSpaceDN w:val="0"/>
      <w:adjustRightInd w:val="0"/>
      <w:ind w:left="1404"/>
      <w:outlineLvl w:val="2"/>
    </w:pPr>
    <w:rPr>
      <w:b/>
      <w:bCs/>
      <w:i/>
      <w:iCs/>
      <w:sz w:val="28"/>
      <w:szCs w:val="28"/>
      <w:lang w:eastAsia="ru-RU"/>
    </w:rPr>
  </w:style>
  <w:style w:type="paragraph" w:customStyle="1" w:styleId="229">
    <w:name w:val="Заголовок 22"/>
    <w:basedOn w:val="a"/>
    <w:uiPriority w:val="1"/>
    <w:qFormat/>
    <w:rsid w:val="00551523"/>
    <w:pPr>
      <w:widowControl w:val="0"/>
      <w:suppressAutoHyphens w:val="0"/>
      <w:autoSpaceDE w:val="0"/>
      <w:autoSpaceDN w:val="0"/>
      <w:adjustRightInd w:val="0"/>
      <w:ind w:left="1241"/>
      <w:outlineLvl w:val="1"/>
    </w:pPr>
    <w:rPr>
      <w:b/>
      <w:bC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497">
      <w:bodyDiv w:val="1"/>
      <w:marLeft w:val="0"/>
      <w:marRight w:val="0"/>
      <w:marTop w:val="0"/>
      <w:marBottom w:val="0"/>
      <w:divBdr>
        <w:top w:val="none" w:sz="0" w:space="0" w:color="auto"/>
        <w:left w:val="none" w:sz="0" w:space="0" w:color="auto"/>
        <w:bottom w:val="none" w:sz="0" w:space="0" w:color="auto"/>
        <w:right w:val="none" w:sz="0" w:space="0" w:color="auto"/>
      </w:divBdr>
    </w:div>
    <w:div w:id="38364821">
      <w:bodyDiv w:val="1"/>
      <w:marLeft w:val="0"/>
      <w:marRight w:val="0"/>
      <w:marTop w:val="0"/>
      <w:marBottom w:val="0"/>
      <w:divBdr>
        <w:top w:val="none" w:sz="0" w:space="0" w:color="auto"/>
        <w:left w:val="none" w:sz="0" w:space="0" w:color="auto"/>
        <w:bottom w:val="none" w:sz="0" w:space="0" w:color="auto"/>
        <w:right w:val="none" w:sz="0" w:space="0" w:color="auto"/>
      </w:divBdr>
    </w:div>
    <w:div w:id="48458889">
      <w:bodyDiv w:val="1"/>
      <w:marLeft w:val="0"/>
      <w:marRight w:val="0"/>
      <w:marTop w:val="0"/>
      <w:marBottom w:val="0"/>
      <w:divBdr>
        <w:top w:val="none" w:sz="0" w:space="0" w:color="auto"/>
        <w:left w:val="none" w:sz="0" w:space="0" w:color="auto"/>
        <w:bottom w:val="none" w:sz="0" w:space="0" w:color="auto"/>
        <w:right w:val="none" w:sz="0" w:space="0" w:color="auto"/>
      </w:divBdr>
    </w:div>
    <w:div w:id="90857526">
      <w:bodyDiv w:val="1"/>
      <w:marLeft w:val="0"/>
      <w:marRight w:val="0"/>
      <w:marTop w:val="0"/>
      <w:marBottom w:val="0"/>
      <w:divBdr>
        <w:top w:val="none" w:sz="0" w:space="0" w:color="auto"/>
        <w:left w:val="none" w:sz="0" w:space="0" w:color="auto"/>
        <w:bottom w:val="none" w:sz="0" w:space="0" w:color="auto"/>
        <w:right w:val="none" w:sz="0" w:space="0" w:color="auto"/>
      </w:divBdr>
    </w:div>
    <w:div w:id="160660489">
      <w:bodyDiv w:val="1"/>
      <w:marLeft w:val="0"/>
      <w:marRight w:val="0"/>
      <w:marTop w:val="0"/>
      <w:marBottom w:val="0"/>
      <w:divBdr>
        <w:top w:val="none" w:sz="0" w:space="0" w:color="auto"/>
        <w:left w:val="none" w:sz="0" w:space="0" w:color="auto"/>
        <w:bottom w:val="none" w:sz="0" w:space="0" w:color="auto"/>
        <w:right w:val="none" w:sz="0" w:space="0" w:color="auto"/>
      </w:divBdr>
    </w:div>
    <w:div w:id="175385755">
      <w:bodyDiv w:val="1"/>
      <w:marLeft w:val="0"/>
      <w:marRight w:val="0"/>
      <w:marTop w:val="0"/>
      <w:marBottom w:val="0"/>
      <w:divBdr>
        <w:top w:val="none" w:sz="0" w:space="0" w:color="auto"/>
        <w:left w:val="none" w:sz="0" w:space="0" w:color="auto"/>
        <w:bottom w:val="none" w:sz="0" w:space="0" w:color="auto"/>
        <w:right w:val="none" w:sz="0" w:space="0" w:color="auto"/>
      </w:divBdr>
      <w:divsChild>
        <w:div w:id="263269560">
          <w:marLeft w:val="0"/>
          <w:marRight w:val="0"/>
          <w:marTop w:val="0"/>
          <w:marBottom w:val="0"/>
          <w:divBdr>
            <w:top w:val="none" w:sz="0" w:space="0" w:color="auto"/>
            <w:left w:val="none" w:sz="0" w:space="0" w:color="auto"/>
            <w:bottom w:val="none" w:sz="0" w:space="0" w:color="auto"/>
            <w:right w:val="none" w:sz="0" w:space="0" w:color="auto"/>
          </w:divBdr>
          <w:divsChild>
            <w:div w:id="1735930190">
              <w:marLeft w:val="0"/>
              <w:marRight w:val="0"/>
              <w:marTop w:val="0"/>
              <w:marBottom w:val="0"/>
              <w:divBdr>
                <w:top w:val="none" w:sz="0" w:space="0" w:color="auto"/>
                <w:left w:val="none" w:sz="0" w:space="0" w:color="auto"/>
                <w:bottom w:val="none" w:sz="0" w:space="0" w:color="auto"/>
                <w:right w:val="none" w:sz="0" w:space="0" w:color="auto"/>
              </w:divBdr>
              <w:divsChild>
                <w:div w:id="192822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85039">
          <w:marLeft w:val="0"/>
          <w:marRight w:val="0"/>
          <w:marTop w:val="0"/>
          <w:marBottom w:val="0"/>
          <w:divBdr>
            <w:top w:val="none" w:sz="0" w:space="0" w:color="auto"/>
            <w:left w:val="none" w:sz="0" w:space="0" w:color="auto"/>
            <w:bottom w:val="none" w:sz="0" w:space="0" w:color="auto"/>
            <w:right w:val="none" w:sz="0" w:space="0" w:color="auto"/>
          </w:divBdr>
          <w:divsChild>
            <w:div w:id="670912590">
              <w:marLeft w:val="0"/>
              <w:marRight w:val="0"/>
              <w:marTop w:val="0"/>
              <w:marBottom w:val="0"/>
              <w:divBdr>
                <w:top w:val="none" w:sz="0" w:space="0" w:color="auto"/>
                <w:left w:val="none" w:sz="0" w:space="0" w:color="auto"/>
                <w:bottom w:val="none" w:sz="0" w:space="0" w:color="auto"/>
                <w:right w:val="none" w:sz="0" w:space="0" w:color="auto"/>
              </w:divBdr>
              <w:divsChild>
                <w:div w:id="5144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23084">
      <w:bodyDiv w:val="1"/>
      <w:marLeft w:val="0"/>
      <w:marRight w:val="0"/>
      <w:marTop w:val="0"/>
      <w:marBottom w:val="0"/>
      <w:divBdr>
        <w:top w:val="none" w:sz="0" w:space="0" w:color="auto"/>
        <w:left w:val="none" w:sz="0" w:space="0" w:color="auto"/>
        <w:bottom w:val="none" w:sz="0" w:space="0" w:color="auto"/>
        <w:right w:val="none" w:sz="0" w:space="0" w:color="auto"/>
      </w:divBdr>
    </w:div>
    <w:div w:id="293298024">
      <w:bodyDiv w:val="1"/>
      <w:marLeft w:val="0"/>
      <w:marRight w:val="0"/>
      <w:marTop w:val="0"/>
      <w:marBottom w:val="0"/>
      <w:divBdr>
        <w:top w:val="none" w:sz="0" w:space="0" w:color="auto"/>
        <w:left w:val="none" w:sz="0" w:space="0" w:color="auto"/>
        <w:bottom w:val="none" w:sz="0" w:space="0" w:color="auto"/>
        <w:right w:val="none" w:sz="0" w:space="0" w:color="auto"/>
      </w:divBdr>
    </w:div>
    <w:div w:id="458032564">
      <w:bodyDiv w:val="1"/>
      <w:marLeft w:val="0"/>
      <w:marRight w:val="0"/>
      <w:marTop w:val="0"/>
      <w:marBottom w:val="0"/>
      <w:divBdr>
        <w:top w:val="none" w:sz="0" w:space="0" w:color="auto"/>
        <w:left w:val="none" w:sz="0" w:space="0" w:color="auto"/>
        <w:bottom w:val="none" w:sz="0" w:space="0" w:color="auto"/>
        <w:right w:val="none" w:sz="0" w:space="0" w:color="auto"/>
      </w:divBdr>
      <w:divsChild>
        <w:div w:id="1063523924">
          <w:marLeft w:val="0"/>
          <w:marRight w:val="0"/>
          <w:marTop w:val="0"/>
          <w:marBottom w:val="0"/>
          <w:divBdr>
            <w:top w:val="none" w:sz="0" w:space="0" w:color="auto"/>
            <w:left w:val="none" w:sz="0" w:space="0" w:color="auto"/>
            <w:bottom w:val="none" w:sz="0" w:space="0" w:color="auto"/>
            <w:right w:val="none" w:sz="0" w:space="0" w:color="auto"/>
          </w:divBdr>
          <w:divsChild>
            <w:div w:id="1825049042">
              <w:marLeft w:val="0"/>
              <w:marRight w:val="0"/>
              <w:marTop w:val="0"/>
              <w:marBottom w:val="0"/>
              <w:divBdr>
                <w:top w:val="none" w:sz="0" w:space="0" w:color="auto"/>
                <w:left w:val="none" w:sz="0" w:space="0" w:color="auto"/>
                <w:bottom w:val="none" w:sz="0" w:space="0" w:color="auto"/>
                <w:right w:val="none" w:sz="0" w:space="0" w:color="auto"/>
              </w:divBdr>
              <w:divsChild>
                <w:div w:id="3088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07805">
          <w:marLeft w:val="0"/>
          <w:marRight w:val="0"/>
          <w:marTop w:val="0"/>
          <w:marBottom w:val="0"/>
          <w:divBdr>
            <w:top w:val="none" w:sz="0" w:space="0" w:color="auto"/>
            <w:left w:val="none" w:sz="0" w:space="0" w:color="auto"/>
            <w:bottom w:val="none" w:sz="0" w:space="0" w:color="auto"/>
            <w:right w:val="none" w:sz="0" w:space="0" w:color="auto"/>
          </w:divBdr>
          <w:divsChild>
            <w:div w:id="20017793">
              <w:marLeft w:val="0"/>
              <w:marRight w:val="0"/>
              <w:marTop w:val="0"/>
              <w:marBottom w:val="0"/>
              <w:divBdr>
                <w:top w:val="none" w:sz="0" w:space="0" w:color="auto"/>
                <w:left w:val="none" w:sz="0" w:space="0" w:color="auto"/>
                <w:bottom w:val="none" w:sz="0" w:space="0" w:color="auto"/>
                <w:right w:val="none" w:sz="0" w:space="0" w:color="auto"/>
              </w:divBdr>
              <w:divsChild>
                <w:div w:id="66127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684">
      <w:bodyDiv w:val="1"/>
      <w:marLeft w:val="0"/>
      <w:marRight w:val="0"/>
      <w:marTop w:val="0"/>
      <w:marBottom w:val="0"/>
      <w:divBdr>
        <w:top w:val="none" w:sz="0" w:space="0" w:color="auto"/>
        <w:left w:val="none" w:sz="0" w:space="0" w:color="auto"/>
        <w:bottom w:val="none" w:sz="0" w:space="0" w:color="auto"/>
        <w:right w:val="none" w:sz="0" w:space="0" w:color="auto"/>
      </w:divBdr>
    </w:div>
    <w:div w:id="511840100">
      <w:bodyDiv w:val="1"/>
      <w:marLeft w:val="0"/>
      <w:marRight w:val="0"/>
      <w:marTop w:val="0"/>
      <w:marBottom w:val="0"/>
      <w:divBdr>
        <w:top w:val="none" w:sz="0" w:space="0" w:color="auto"/>
        <w:left w:val="none" w:sz="0" w:space="0" w:color="auto"/>
        <w:bottom w:val="none" w:sz="0" w:space="0" w:color="auto"/>
        <w:right w:val="none" w:sz="0" w:space="0" w:color="auto"/>
      </w:divBdr>
    </w:div>
    <w:div w:id="594945145">
      <w:bodyDiv w:val="1"/>
      <w:marLeft w:val="0"/>
      <w:marRight w:val="0"/>
      <w:marTop w:val="0"/>
      <w:marBottom w:val="0"/>
      <w:divBdr>
        <w:top w:val="none" w:sz="0" w:space="0" w:color="auto"/>
        <w:left w:val="none" w:sz="0" w:space="0" w:color="auto"/>
        <w:bottom w:val="none" w:sz="0" w:space="0" w:color="auto"/>
        <w:right w:val="none" w:sz="0" w:space="0" w:color="auto"/>
      </w:divBdr>
    </w:div>
    <w:div w:id="600987829">
      <w:bodyDiv w:val="1"/>
      <w:marLeft w:val="0"/>
      <w:marRight w:val="0"/>
      <w:marTop w:val="0"/>
      <w:marBottom w:val="0"/>
      <w:divBdr>
        <w:top w:val="none" w:sz="0" w:space="0" w:color="auto"/>
        <w:left w:val="none" w:sz="0" w:space="0" w:color="auto"/>
        <w:bottom w:val="none" w:sz="0" w:space="0" w:color="auto"/>
        <w:right w:val="none" w:sz="0" w:space="0" w:color="auto"/>
      </w:divBdr>
    </w:div>
    <w:div w:id="602037001">
      <w:bodyDiv w:val="1"/>
      <w:marLeft w:val="0"/>
      <w:marRight w:val="0"/>
      <w:marTop w:val="0"/>
      <w:marBottom w:val="0"/>
      <w:divBdr>
        <w:top w:val="none" w:sz="0" w:space="0" w:color="auto"/>
        <w:left w:val="none" w:sz="0" w:space="0" w:color="auto"/>
        <w:bottom w:val="none" w:sz="0" w:space="0" w:color="auto"/>
        <w:right w:val="none" w:sz="0" w:space="0" w:color="auto"/>
      </w:divBdr>
      <w:divsChild>
        <w:div w:id="297803327">
          <w:marLeft w:val="0"/>
          <w:marRight w:val="0"/>
          <w:marTop w:val="0"/>
          <w:marBottom w:val="0"/>
          <w:divBdr>
            <w:top w:val="none" w:sz="0" w:space="0" w:color="auto"/>
            <w:left w:val="none" w:sz="0" w:space="0" w:color="auto"/>
            <w:bottom w:val="none" w:sz="0" w:space="0" w:color="auto"/>
            <w:right w:val="none" w:sz="0" w:space="0" w:color="auto"/>
          </w:divBdr>
          <w:divsChild>
            <w:div w:id="1741323723">
              <w:marLeft w:val="0"/>
              <w:marRight w:val="0"/>
              <w:marTop w:val="0"/>
              <w:marBottom w:val="0"/>
              <w:divBdr>
                <w:top w:val="none" w:sz="0" w:space="0" w:color="auto"/>
                <w:left w:val="none" w:sz="0" w:space="0" w:color="auto"/>
                <w:bottom w:val="none" w:sz="0" w:space="0" w:color="auto"/>
                <w:right w:val="none" w:sz="0" w:space="0" w:color="auto"/>
              </w:divBdr>
              <w:divsChild>
                <w:div w:id="8608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89533">
          <w:marLeft w:val="0"/>
          <w:marRight w:val="0"/>
          <w:marTop w:val="0"/>
          <w:marBottom w:val="0"/>
          <w:divBdr>
            <w:top w:val="none" w:sz="0" w:space="0" w:color="auto"/>
            <w:left w:val="none" w:sz="0" w:space="0" w:color="auto"/>
            <w:bottom w:val="none" w:sz="0" w:space="0" w:color="auto"/>
            <w:right w:val="none" w:sz="0" w:space="0" w:color="auto"/>
          </w:divBdr>
          <w:divsChild>
            <w:div w:id="1178039229">
              <w:marLeft w:val="0"/>
              <w:marRight w:val="0"/>
              <w:marTop w:val="0"/>
              <w:marBottom w:val="0"/>
              <w:divBdr>
                <w:top w:val="none" w:sz="0" w:space="0" w:color="auto"/>
                <w:left w:val="none" w:sz="0" w:space="0" w:color="auto"/>
                <w:bottom w:val="none" w:sz="0" w:space="0" w:color="auto"/>
                <w:right w:val="none" w:sz="0" w:space="0" w:color="auto"/>
              </w:divBdr>
              <w:divsChild>
                <w:div w:id="160388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73705">
      <w:bodyDiv w:val="1"/>
      <w:marLeft w:val="0"/>
      <w:marRight w:val="0"/>
      <w:marTop w:val="0"/>
      <w:marBottom w:val="0"/>
      <w:divBdr>
        <w:top w:val="none" w:sz="0" w:space="0" w:color="auto"/>
        <w:left w:val="none" w:sz="0" w:space="0" w:color="auto"/>
        <w:bottom w:val="none" w:sz="0" w:space="0" w:color="auto"/>
        <w:right w:val="none" w:sz="0" w:space="0" w:color="auto"/>
      </w:divBdr>
    </w:div>
    <w:div w:id="669986898">
      <w:bodyDiv w:val="1"/>
      <w:marLeft w:val="0"/>
      <w:marRight w:val="0"/>
      <w:marTop w:val="0"/>
      <w:marBottom w:val="0"/>
      <w:divBdr>
        <w:top w:val="none" w:sz="0" w:space="0" w:color="auto"/>
        <w:left w:val="none" w:sz="0" w:space="0" w:color="auto"/>
        <w:bottom w:val="none" w:sz="0" w:space="0" w:color="auto"/>
        <w:right w:val="none" w:sz="0" w:space="0" w:color="auto"/>
      </w:divBdr>
    </w:div>
    <w:div w:id="753404998">
      <w:bodyDiv w:val="1"/>
      <w:marLeft w:val="0"/>
      <w:marRight w:val="0"/>
      <w:marTop w:val="0"/>
      <w:marBottom w:val="0"/>
      <w:divBdr>
        <w:top w:val="none" w:sz="0" w:space="0" w:color="auto"/>
        <w:left w:val="none" w:sz="0" w:space="0" w:color="auto"/>
        <w:bottom w:val="none" w:sz="0" w:space="0" w:color="auto"/>
        <w:right w:val="none" w:sz="0" w:space="0" w:color="auto"/>
      </w:divBdr>
    </w:div>
    <w:div w:id="757095482">
      <w:bodyDiv w:val="1"/>
      <w:marLeft w:val="0"/>
      <w:marRight w:val="0"/>
      <w:marTop w:val="0"/>
      <w:marBottom w:val="0"/>
      <w:divBdr>
        <w:top w:val="none" w:sz="0" w:space="0" w:color="auto"/>
        <w:left w:val="none" w:sz="0" w:space="0" w:color="auto"/>
        <w:bottom w:val="none" w:sz="0" w:space="0" w:color="auto"/>
        <w:right w:val="none" w:sz="0" w:space="0" w:color="auto"/>
      </w:divBdr>
    </w:div>
    <w:div w:id="925697395">
      <w:bodyDiv w:val="1"/>
      <w:marLeft w:val="0"/>
      <w:marRight w:val="0"/>
      <w:marTop w:val="0"/>
      <w:marBottom w:val="0"/>
      <w:divBdr>
        <w:top w:val="none" w:sz="0" w:space="0" w:color="auto"/>
        <w:left w:val="none" w:sz="0" w:space="0" w:color="auto"/>
        <w:bottom w:val="none" w:sz="0" w:space="0" w:color="auto"/>
        <w:right w:val="none" w:sz="0" w:space="0" w:color="auto"/>
      </w:divBdr>
    </w:div>
    <w:div w:id="1014573349">
      <w:bodyDiv w:val="1"/>
      <w:marLeft w:val="0"/>
      <w:marRight w:val="0"/>
      <w:marTop w:val="0"/>
      <w:marBottom w:val="0"/>
      <w:divBdr>
        <w:top w:val="none" w:sz="0" w:space="0" w:color="auto"/>
        <w:left w:val="none" w:sz="0" w:space="0" w:color="auto"/>
        <w:bottom w:val="none" w:sz="0" w:space="0" w:color="auto"/>
        <w:right w:val="none" w:sz="0" w:space="0" w:color="auto"/>
      </w:divBdr>
    </w:div>
    <w:div w:id="1020667985">
      <w:bodyDiv w:val="1"/>
      <w:marLeft w:val="0"/>
      <w:marRight w:val="0"/>
      <w:marTop w:val="0"/>
      <w:marBottom w:val="0"/>
      <w:divBdr>
        <w:top w:val="none" w:sz="0" w:space="0" w:color="auto"/>
        <w:left w:val="none" w:sz="0" w:space="0" w:color="auto"/>
        <w:bottom w:val="none" w:sz="0" w:space="0" w:color="auto"/>
        <w:right w:val="none" w:sz="0" w:space="0" w:color="auto"/>
      </w:divBdr>
    </w:div>
    <w:div w:id="1061051517">
      <w:bodyDiv w:val="1"/>
      <w:marLeft w:val="0"/>
      <w:marRight w:val="0"/>
      <w:marTop w:val="0"/>
      <w:marBottom w:val="0"/>
      <w:divBdr>
        <w:top w:val="none" w:sz="0" w:space="0" w:color="auto"/>
        <w:left w:val="none" w:sz="0" w:space="0" w:color="auto"/>
        <w:bottom w:val="none" w:sz="0" w:space="0" w:color="auto"/>
        <w:right w:val="none" w:sz="0" w:space="0" w:color="auto"/>
      </w:divBdr>
      <w:divsChild>
        <w:div w:id="1730567216">
          <w:marLeft w:val="0"/>
          <w:marRight w:val="0"/>
          <w:marTop w:val="0"/>
          <w:marBottom w:val="0"/>
          <w:divBdr>
            <w:top w:val="none" w:sz="0" w:space="0" w:color="auto"/>
            <w:left w:val="none" w:sz="0" w:space="0" w:color="auto"/>
            <w:bottom w:val="none" w:sz="0" w:space="0" w:color="auto"/>
            <w:right w:val="none" w:sz="0" w:space="0" w:color="auto"/>
          </w:divBdr>
          <w:divsChild>
            <w:div w:id="1786071878">
              <w:marLeft w:val="0"/>
              <w:marRight w:val="0"/>
              <w:marTop w:val="0"/>
              <w:marBottom w:val="0"/>
              <w:divBdr>
                <w:top w:val="none" w:sz="0" w:space="0" w:color="auto"/>
                <w:left w:val="none" w:sz="0" w:space="0" w:color="auto"/>
                <w:bottom w:val="none" w:sz="0" w:space="0" w:color="auto"/>
                <w:right w:val="none" w:sz="0" w:space="0" w:color="auto"/>
              </w:divBdr>
              <w:divsChild>
                <w:div w:id="1255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83497">
          <w:marLeft w:val="0"/>
          <w:marRight w:val="0"/>
          <w:marTop w:val="0"/>
          <w:marBottom w:val="0"/>
          <w:divBdr>
            <w:top w:val="none" w:sz="0" w:space="0" w:color="auto"/>
            <w:left w:val="none" w:sz="0" w:space="0" w:color="auto"/>
            <w:bottom w:val="none" w:sz="0" w:space="0" w:color="auto"/>
            <w:right w:val="none" w:sz="0" w:space="0" w:color="auto"/>
          </w:divBdr>
          <w:divsChild>
            <w:div w:id="1200706777">
              <w:marLeft w:val="0"/>
              <w:marRight w:val="0"/>
              <w:marTop w:val="0"/>
              <w:marBottom w:val="0"/>
              <w:divBdr>
                <w:top w:val="none" w:sz="0" w:space="0" w:color="auto"/>
                <w:left w:val="none" w:sz="0" w:space="0" w:color="auto"/>
                <w:bottom w:val="none" w:sz="0" w:space="0" w:color="auto"/>
                <w:right w:val="none" w:sz="0" w:space="0" w:color="auto"/>
              </w:divBdr>
              <w:divsChild>
                <w:div w:id="87431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95902">
      <w:bodyDiv w:val="1"/>
      <w:marLeft w:val="0"/>
      <w:marRight w:val="0"/>
      <w:marTop w:val="0"/>
      <w:marBottom w:val="0"/>
      <w:divBdr>
        <w:top w:val="none" w:sz="0" w:space="0" w:color="auto"/>
        <w:left w:val="none" w:sz="0" w:space="0" w:color="auto"/>
        <w:bottom w:val="none" w:sz="0" w:space="0" w:color="auto"/>
        <w:right w:val="none" w:sz="0" w:space="0" w:color="auto"/>
      </w:divBdr>
      <w:divsChild>
        <w:div w:id="1305888494">
          <w:marLeft w:val="0"/>
          <w:marRight w:val="0"/>
          <w:marTop w:val="0"/>
          <w:marBottom w:val="0"/>
          <w:divBdr>
            <w:top w:val="none" w:sz="0" w:space="0" w:color="auto"/>
            <w:left w:val="none" w:sz="0" w:space="0" w:color="auto"/>
            <w:bottom w:val="none" w:sz="0" w:space="0" w:color="auto"/>
            <w:right w:val="none" w:sz="0" w:space="0" w:color="auto"/>
          </w:divBdr>
          <w:divsChild>
            <w:div w:id="1382554064">
              <w:marLeft w:val="0"/>
              <w:marRight w:val="0"/>
              <w:marTop w:val="0"/>
              <w:marBottom w:val="0"/>
              <w:divBdr>
                <w:top w:val="none" w:sz="0" w:space="0" w:color="auto"/>
                <w:left w:val="none" w:sz="0" w:space="0" w:color="auto"/>
                <w:bottom w:val="none" w:sz="0" w:space="0" w:color="auto"/>
                <w:right w:val="none" w:sz="0" w:space="0" w:color="auto"/>
              </w:divBdr>
              <w:divsChild>
                <w:div w:id="74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6366">
          <w:marLeft w:val="0"/>
          <w:marRight w:val="0"/>
          <w:marTop w:val="0"/>
          <w:marBottom w:val="0"/>
          <w:divBdr>
            <w:top w:val="none" w:sz="0" w:space="0" w:color="auto"/>
            <w:left w:val="none" w:sz="0" w:space="0" w:color="auto"/>
            <w:bottom w:val="none" w:sz="0" w:space="0" w:color="auto"/>
            <w:right w:val="none" w:sz="0" w:space="0" w:color="auto"/>
          </w:divBdr>
          <w:divsChild>
            <w:div w:id="1618097546">
              <w:marLeft w:val="0"/>
              <w:marRight w:val="0"/>
              <w:marTop w:val="0"/>
              <w:marBottom w:val="0"/>
              <w:divBdr>
                <w:top w:val="none" w:sz="0" w:space="0" w:color="auto"/>
                <w:left w:val="none" w:sz="0" w:space="0" w:color="auto"/>
                <w:bottom w:val="none" w:sz="0" w:space="0" w:color="auto"/>
                <w:right w:val="none" w:sz="0" w:space="0" w:color="auto"/>
              </w:divBdr>
              <w:divsChild>
                <w:div w:id="75643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060659">
      <w:bodyDiv w:val="1"/>
      <w:marLeft w:val="0"/>
      <w:marRight w:val="0"/>
      <w:marTop w:val="0"/>
      <w:marBottom w:val="0"/>
      <w:divBdr>
        <w:top w:val="none" w:sz="0" w:space="0" w:color="auto"/>
        <w:left w:val="none" w:sz="0" w:space="0" w:color="auto"/>
        <w:bottom w:val="none" w:sz="0" w:space="0" w:color="auto"/>
        <w:right w:val="none" w:sz="0" w:space="0" w:color="auto"/>
      </w:divBdr>
    </w:div>
    <w:div w:id="1250847584">
      <w:bodyDiv w:val="1"/>
      <w:marLeft w:val="0"/>
      <w:marRight w:val="0"/>
      <w:marTop w:val="0"/>
      <w:marBottom w:val="0"/>
      <w:divBdr>
        <w:top w:val="none" w:sz="0" w:space="0" w:color="auto"/>
        <w:left w:val="none" w:sz="0" w:space="0" w:color="auto"/>
        <w:bottom w:val="none" w:sz="0" w:space="0" w:color="auto"/>
        <w:right w:val="none" w:sz="0" w:space="0" w:color="auto"/>
      </w:divBdr>
    </w:div>
    <w:div w:id="1273199734">
      <w:bodyDiv w:val="1"/>
      <w:marLeft w:val="0"/>
      <w:marRight w:val="0"/>
      <w:marTop w:val="0"/>
      <w:marBottom w:val="0"/>
      <w:divBdr>
        <w:top w:val="none" w:sz="0" w:space="0" w:color="auto"/>
        <w:left w:val="none" w:sz="0" w:space="0" w:color="auto"/>
        <w:bottom w:val="none" w:sz="0" w:space="0" w:color="auto"/>
        <w:right w:val="none" w:sz="0" w:space="0" w:color="auto"/>
      </w:divBdr>
    </w:div>
    <w:div w:id="1327050962">
      <w:bodyDiv w:val="1"/>
      <w:marLeft w:val="0"/>
      <w:marRight w:val="0"/>
      <w:marTop w:val="0"/>
      <w:marBottom w:val="0"/>
      <w:divBdr>
        <w:top w:val="none" w:sz="0" w:space="0" w:color="auto"/>
        <w:left w:val="none" w:sz="0" w:space="0" w:color="auto"/>
        <w:bottom w:val="none" w:sz="0" w:space="0" w:color="auto"/>
        <w:right w:val="none" w:sz="0" w:space="0" w:color="auto"/>
      </w:divBdr>
    </w:div>
    <w:div w:id="1357466026">
      <w:bodyDiv w:val="1"/>
      <w:marLeft w:val="0"/>
      <w:marRight w:val="0"/>
      <w:marTop w:val="0"/>
      <w:marBottom w:val="0"/>
      <w:divBdr>
        <w:top w:val="none" w:sz="0" w:space="0" w:color="auto"/>
        <w:left w:val="none" w:sz="0" w:space="0" w:color="auto"/>
        <w:bottom w:val="none" w:sz="0" w:space="0" w:color="auto"/>
        <w:right w:val="none" w:sz="0" w:space="0" w:color="auto"/>
      </w:divBdr>
      <w:divsChild>
        <w:div w:id="816217802">
          <w:marLeft w:val="0"/>
          <w:marRight w:val="0"/>
          <w:marTop w:val="0"/>
          <w:marBottom w:val="0"/>
          <w:divBdr>
            <w:top w:val="none" w:sz="0" w:space="0" w:color="auto"/>
            <w:left w:val="none" w:sz="0" w:space="0" w:color="auto"/>
            <w:bottom w:val="none" w:sz="0" w:space="0" w:color="auto"/>
            <w:right w:val="none" w:sz="0" w:space="0" w:color="auto"/>
          </w:divBdr>
          <w:divsChild>
            <w:div w:id="839077548">
              <w:marLeft w:val="0"/>
              <w:marRight w:val="0"/>
              <w:marTop w:val="0"/>
              <w:marBottom w:val="0"/>
              <w:divBdr>
                <w:top w:val="none" w:sz="0" w:space="0" w:color="auto"/>
                <w:left w:val="none" w:sz="0" w:space="0" w:color="auto"/>
                <w:bottom w:val="none" w:sz="0" w:space="0" w:color="auto"/>
                <w:right w:val="none" w:sz="0" w:space="0" w:color="auto"/>
              </w:divBdr>
              <w:divsChild>
                <w:div w:id="152332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48439">
          <w:marLeft w:val="0"/>
          <w:marRight w:val="0"/>
          <w:marTop w:val="0"/>
          <w:marBottom w:val="0"/>
          <w:divBdr>
            <w:top w:val="none" w:sz="0" w:space="0" w:color="auto"/>
            <w:left w:val="none" w:sz="0" w:space="0" w:color="auto"/>
            <w:bottom w:val="none" w:sz="0" w:space="0" w:color="auto"/>
            <w:right w:val="none" w:sz="0" w:space="0" w:color="auto"/>
          </w:divBdr>
          <w:divsChild>
            <w:div w:id="1265966865">
              <w:marLeft w:val="0"/>
              <w:marRight w:val="0"/>
              <w:marTop w:val="0"/>
              <w:marBottom w:val="0"/>
              <w:divBdr>
                <w:top w:val="none" w:sz="0" w:space="0" w:color="auto"/>
                <w:left w:val="none" w:sz="0" w:space="0" w:color="auto"/>
                <w:bottom w:val="none" w:sz="0" w:space="0" w:color="auto"/>
                <w:right w:val="none" w:sz="0" w:space="0" w:color="auto"/>
              </w:divBdr>
              <w:divsChild>
                <w:div w:id="123570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78458">
      <w:bodyDiv w:val="1"/>
      <w:marLeft w:val="0"/>
      <w:marRight w:val="0"/>
      <w:marTop w:val="0"/>
      <w:marBottom w:val="0"/>
      <w:divBdr>
        <w:top w:val="none" w:sz="0" w:space="0" w:color="auto"/>
        <w:left w:val="none" w:sz="0" w:space="0" w:color="auto"/>
        <w:bottom w:val="none" w:sz="0" w:space="0" w:color="auto"/>
        <w:right w:val="none" w:sz="0" w:space="0" w:color="auto"/>
      </w:divBdr>
      <w:divsChild>
        <w:div w:id="1134254792">
          <w:marLeft w:val="0"/>
          <w:marRight w:val="0"/>
          <w:marTop w:val="0"/>
          <w:marBottom w:val="0"/>
          <w:divBdr>
            <w:top w:val="none" w:sz="0" w:space="0" w:color="auto"/>
            <w:left w:val="none" w:sz="0" w:space="0" w:color="auto"/>
            <w:bottom w:val="none" w:sz="0" w:space="0" w:color="auto"/>
            <w:right w:val="none" w:sz="0" w:space="0" w:color="auto"/>
          </w:divBdr>
          <w:divsChild>
            <w:div w:id="960454761">
              <w:marLeft w:val="0"/>
              <w:marRight w:val="0"/>
              <w:marTop w:val="0"/>
              <w:marBottom w:val="0"/>
              <w:divBdr>
                <w:top w:val="none" w:sz="0" w:space="0" w:color="auto"/>
                <w:left w:val="none" w:sz="0" w:space="0" w:color="auto"/>
                <w:bottom w:val="none" w:sz="0" w:space="0" w:color="auto"/>
                <w:right w:val="none" w:sz="0" w:space="0" w:color="auto"/>
              </w:divBdr>
              <w:divsChild>
                <w:div w:id="133491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10193">
          <w:marLeft w:val="0"/>
          <w:marRight w:val="0"/>
          <w:marTop w:val="0"/>
          <w:marBottom w:val="0"/>
          <w:divBdr>
            <w:top w:val="none" w:sz="0" w:space="0" w:color="auto"/>
            <w:left w:val="none" w:sz="0" w:space="0" w:color="auto"/>
            <w:bottom w:val="none" w:sz="0" w:space="0" w:color="auto"/>
            <w:right w:val="none" w:sz="0" w:space="0" w:color="auto"/>
          </w:divBdr>
          <w:divsChild>
            <w:div w:id="983658907">
              <w:marLeft w:val="0"/>
              <w:marRight w:val="0"/>
              <w:marTop w:val="0"/>
              <w:marBottom w:val="0"/>
              <w:divBdr>
                <w:top w:val="none" w:sz="0" w:space="0" w:color="auto"/>
                <w:left w:val="none" w:sz="0" w:space="0" w:color="auto"/>
                <w:bottom w:val="none" w:sz="0" w:space="0" w:color="auto"/>
                <w:right w:val="none" w:sz="0" w:space="0" w:color="auto"/>
              </w:divBdr>
              <w:divsChild>
                <w:div w:id="12738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1164">
      <w:bodyDiv w:val="1"/>
      <w:marLeft w:val="0"/>
      <w:marRight w:val="0"/>
      <w:marTop w:val="0"/>
      <w:marBottom w:val="0"/>
      <w:divBdr>
        <w:top w:val="none" w:sz="0" w:space="0" w:color="auto"/>
        <w:left w:val="none" w:sz="0" w:space="0" w:color="auto"/>
        <w:bottom w:val="none" w:sz="0" w:space="0" w:color="auto"/>
        <w:right w:val="none" w:sz="0" w:space="0" w:color="auto"/>
      </w:divBdr>
      <w:divsChild>
        <w:div w:id="1876431146">
          <w:marLeft w:val="0"/>
          <w:marRight w:val="0"/>
          <w:marTop w:val="0"/>
          <w:marBottom w:val="0"/>
          <w:divBdr>
            <w:top w:val="none" w:sz="0" w:space="0" w:color="auto"/>
            <w:left w:val="none" w:sz="0" w:space="0" w:color="auto"/>
            <w:bottom w:val="none" w:sz="0" w:space="0" w:color="auto"/>
            <w:right w:val="none" w:sz="0" w:space="0" w:color="auto"/>
          </w:divBdr>
          <w:divsChild>
            <w:div w:id="307443212">
              <w:marLeft w:val="0"/>
              <w:marRight w:val="0"/>
              <w:marTop w:val="0"/>
              <w:marBottom w:val="0"/>
              <w:divBdr>
                <w:top w:val="none" w:sz="0" w:space="0" w:color="auto"/>
                <w:left w:val="none" w:sz="0" w:space="0" w:color="auto"/>
                <w:bottom w:val="none" w:sz="0" w:space="0" w:color="auto"/>
                <w:right w:val="none" w:sz="0" w:space="0" w:color="auto"/>
              </w:divBdr>
              <w:divsChild>
                <w:div w:id="123184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0672">
          <w:marLeft w:val="0"/>
          <w:marRight w:val="0"/>
          <w:marTop w:val="0"/>
          <w:marBottom w:val="0"/>
          <w:divBdr>
            <w:top w:val="none" w:sz="0" w:space="0" w:color="auto"/>
            <w:left w:val="none" w:sz="0" w:space="0" w:color="auto"/>
            <w:bottom w:val="none" w:sz="0" w:space="0" w:color="auto"/>
            <w:right w:val="none" w:sz="0" w:space="0" w:color="auto"/>
          </w:divBdr>
          <w:divsChild>
            <w:div w:id="447702626">
              <w:marLeft w:val="0"/>
              <w:marRight w:val="0"/>
              <w:marTop w:val="0"/>
              <w:marBottom w:val="0"/>
              <w:divBdr>
                <w:top w:val="none" w:sz="0" w:space="0" w:color="auto"/>
                <w:left w:val="none" w:sz="0" w:space="0" w:color="auto"/>
                <w:bottom w:val="none" w:sz="0" w:space="0" w:color="auto"/>
                <w:right w:val="none" w:sz="0" w:space="0" w:color="auto"/>
              </w:divBdr>
              <w:divsChild>
                <w:div w:id="19853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98620">
      <w:bodyDiv w:val="1"/>
      <w:marLeft w:val="0"/>
      <w:marRight w:val="0"/>
      <w:marTop w:val="0"/>
      <w:marBottom w:val="0"/>
      <w:divBdr>
        <w:top w:val="none" w:sz="0" w:space="0" w:color="auto"/>
        <w:left w:val="none" w:sz="0" w:space="0" w:color="auto"/>
        <w:bottom w:val="none" w:sz="0" w:space="0" w:color="auto"/>
        <w:right w:val="none" w:sz="0" w:space="0" w:color="auto"/>
      </w:divBdr>
      <w:divsChild>
        <w:div w:id="878980481">
          <w:marLeft w:val="0"/>
          <w:marRight w:val="0"/>
          <w:marTop w:val="0"/>
          <w:marBottom w:val="0"/>
          <w:divBdr>
            <w:top w:val="none" w:sz="0" w:space="0" w:color="auto"/>
            <w:left w:val="none" w:sz="0" w:space="0" w:color="auto"/>
            <w:bottom w:val="none" w:sz="0" w:space="0" w:color="auto"/>
            <w:right w:val="none" w:sz="0" w:space="0" w:color="auto"/>
          </w:divBdr>
          <w:divsChild>
            <w:div w:id="747077592">
              <w:marLeft w:val="0"/>
              <w:marRight w:val="0"/>
              <w:marTop w:val="0"/>
              <w:marBottom w:val="0"/>
              <w:divBdr>
                <w:top w:val="none" w:sz="0" w:space="0" w:color="auto"/>
                <w:left w:val="none" w:sz="0" w:space="0" w:color="auto"/>
                <w:bottom w:val="none" w:sz="0" w:space="0" w:color="auto"/>
                <w:right w:val="none" w:sz="0" w:space="0" w:color="auto"/>
              </w:divBdr>
              <w:divsChild>
                <w:div w:id="131579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8182">
          <w:marLeft w:val="0"/>
          <w:marRight w:val="0"/>
          <w:marTop w:val="0"/>
          <w:marBottom w:val="0"/>
          <w:divBdr>
            <w:top w:val="none" w:sz="0" w:space="0" w:color="auto"/>
            <w:left w:val="none" w:sz="0" w:space="0" w:color="auto"/>
            <w:bottom w:val="none" w:sz="0" w:space="0" w:color="auto"/>
            <w:right w:val="none" w:sz="0" w:space="0" w:color="auto"/>
          </w:divBdr>
          <w:divsChild>
            <w:div w:id="574167769">
              <w:marLeft w:val="0"/>
              <w:marRight w:val="0"/>
              <w:marTop w:val="0"/>
              <w:marBottom w:val="0"/>
              <w:divBdr>
                <w:top w:val="none" w:sz="0" w:space="0" w:color="auto"/>
                <w:left w:val="none" w:sz="0" w:space="0" w:color="auto"/>
                <w:bottom w:val="none" w:sz="0" w:space="0" w:color="auto"/>
                <w:right w:val="none" w:sz="0" w:space="0" w:color="auto"/>
              </w:divBdr>
              <w:divsChild>
                <w:div w:id="9340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50756">
      <w:bodyDiv w:val="1"/>
      <w:marLeft w:val="0"/>
      <w:marRight w:val="0"/>
      <w:marTop w:val="0"/>
      <w:marBottom w:val="0"/>
      <w:divBdr>
        <w:top w:val="none" w:sz="0" w:space="0" w:color="auto"/>
        <w:left w:val="none" w:sz="0" w:space="0" w:color="auto"/>
        <w:bottom w:val="none" w:sz="0" w:space="0" w:color="auto"/>
        <w:right w:val="none" w:sz="0" w:space="0" w:color="auto"/>
      </w:divBdr>
    </w:div>
    <w:div w:id="1793589708">
      <w:bodyDiv w:val="1"/>
      <w:marLeft w:val="0"/>
      <w:marRight w:val="0"/>
      <w:marTop w:val="0"/>
      <w:marBottom w:val="0"/>
      <w:divBdr>
        <w:top w:val="none" w:sz="0" w:space="0" w:color="auto"/>
        <w:left w:val="none" w:sz="0" w:space="0" w:color="auto"/>
        <w:bottom w:val="none" w:sz="0" w:space="0" w:color="auto"/>
        <w:right w:val="none" w:sz="0" w:space="0" w:color="auto"/>
      </w:divBdr>
    </w:div>
    <w:div w:id="1862933631">
      <w:bodyDiv w:val="1"/>
      <w:marLeft w:val="0"/>
      <w:marRight w:val="0"/>
      <w:marTop w:val="0"/>
      <w:marBottom w:val="0"/>
      <w:divBdr>
        <w:top w:val="none" w:sz="0" w:space="0" w:color="auto"/>
        <w:left w:val="none" w:sz="0" w:space="0" w:color="auto"/>
        <w:bottom w:val="none" w:sz="0" w:space="0" w:color="auto"/>
        <w:right w:val="none" w:sz="0" w:space="0" w:color="auto"/>
      </w:divBdr>
    </w:div>
    <w:div w:id="196635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3e80" TargetMode="External"/><Relationship Id="rId671" Type="http://schemas.openxmlformats.org/officeDocument/2006/relationships/hyperlink" Target="https://m.edsoo.ru/f5e9b004" TargetMode="External"/><Relationship Id="rId21" Type="http://schemas.openxmlformats.org/officeDocument/2006/relationships/hyperlink" Target="https://m.edsoo.ru/7f413034" TargetMode="External"/><Relationship Id="rId324" Type="http://schemas.openxmlformats.org/officeDocument/2006/relationships/hyperlink" Target="https://m.edsoo.ru/7f41a7d0" TargetMode="External"/><Relationship Id="rId531" Type="http://schemas.openxmlformats.org/officeDocument/2006/relationships/hyperlink" Target="https://m.edsoo.ru/7f4181ce" TargetMode="External"/><Relationship Id="rId629" Type="http://schemas.openxmlformats.org/officeDocument/2006/relationships/hyperlink" Target="https://multiurok.ru/" TargetMode="External"/><Relationship Id="rId170" Type="http://schemas.openxmlformats.org/officeDocument/2006/relationships/hyperlink" Target="https://m.edsoo.ru/7f41727e" TargetMode="External"/><Relationship Id="rId268" Type="http://schemas.openxmlformats.org/officeDocument/2006/relationships/hyperlink" Target="https://m.edsoo.ru/7f419d08" TargetMode="External"/><Relationship Id="rId475" Type="http://schemas.openxmlformats.org/officeDocument/2006/relationships/hyperlink" Target="https://m.edsoo.ru/7f416c48" TargetMode="External"/><Relationship Id="rId682" Type="http://schemas.openxmlformats.org/officeDocument/2006/relationships/hyperlink" Target="https://m.edsoo.ru/f5ea02b6" TargetMode="External"/><Relationship Id="rId32" Type="http://schemas.openxmlformats.org/officeDocument/2006/relationships/hyperlink" Target="https://m.edsoo.ru/7f414452" TargetMode="External"/><Relationship Id="rId128" Type="http://schemas.openxmlformats.org/officeDocument/2006/relationships/hyperlink" Target="https://m.edsoo.ru/7f413e80" TargetMode="External"/><Relationship Id="rId335" Type="http://schemas.openxmlformats.org/officeDocument/2006/relationships/hyperlink" Target="https://m.edsoo.ru/7f41393a" TargetMode="External"/><Relationship Id="rId542" Type="http://schemas.openxmlformats.org/officeDocument/2006/relationships/hyperlink" Target="https://m.edsoo.ru/7f41a4a6" TargetMode="External"/><Relationship Id="rId181" Type="http://schemas.openxmlformats.org/officeDocument/2006/relationships/hyperlink" Target="https://m.edsoo.ru/7f41727e" TargetMode="External"/><Relationship Id="rId402" Type="http://schemas.openxmlformats.org/officeDocument/2006/relationships/hyperlink" Target="https://m.edsoo.ru/7f41ac44" TargetMode="External"/><Relationship Id="rId279" Type="http://schemas.openxmlformats.org/officeDocument/2006/relationships/hyperlink" Target="https://m.edsoo.ru/7f417e18" TargetMode="External"/><Relationship Id="rId486" Type="http://schemas.openxmlformats.org/officeDocument/2006/relationships/hyperlink" Target="https://m.edsoo.ru/7f418d72" TargetMode="External"/><Relationship Id="rId693" Type="http://schemas.openxmlformats.org/officeDocument/2006/relationships/hyperlink" Target="https://m.edsoo.ru/f5ea02b6" TargetMode="External"/><Relationship Id="rId707" Type="http://schemas.openxmlformats.org/officeDocument/2006/relationships/hyperlink" Target="https://m.edsoo.ru/f5ea40f0" TargetMode="External"/><Relationship Id="rId43" Type="http://schemas.openxmlformats.org/officeDocument/2006/relationships/hyperlink" Target="https://m.edsoo.ru/7f414452" TargetMode="External"/><Relationship Id="rId139" Type="http://schemas.openxmlformats.org/officeDocument/2006/relationships/hyperlink" Target="https://m.edsoo.ru/7f41542e" TargetMode="External"/><Relationship Id="rId346" Type="http://schemas.openxmlformats.org/officeDocument/2006/relationships/hyperlink" Target="https://m.edsoo.ru/7f414c04" TargetMode="External"/><Relationship Id="rId553" Type="http://schemas.openxmlformats.org/officeDocument/2006/relationships/hyperlink" Target="https://m.edsoo.ru/7f41837c" TargetMode="External"/><Relationship Id="rId192" Type="http://schemas.openxmlformats.org/officeDocument/2006/relationships/hyperlink" Target="https://m.edsoo.ru/7f4196be" TargetMode="External"/><Relationship Id="rId206" Type="http://schemas.openxmlformats.org/officeDocument/2006/relationships/hyperlink" Target="https://m.edsoo.ru/7f4196be" TargetMode="External"/><Relationship Id="rId413" Type="http://schemas.openxmlformats.org/officeDocument/2006/relationships/hyperlink" Target="https://m.edsoo.ru/7f41ac44" TargetMode="External"/><Relationship Id="rId497" Type="http://schemas.openxmlformats.org/officeDocument/2006/relationships/hyperlink" Target="https://m.edsoo.ru/7f418d72" TargetMode="External"/><Relationship Id="rId620" Type="http://schemas.openxmlformats.org/officeDocument/2006/relationships/hyperlink" Target="https://multiurok.ru/" TargetMode="External"/><Relationship Id="rId718" Type="http://schemas.openxmlformats.org/officeDocument/2006/relationships/hyperlink" Target="https://m.edsoo.ru/f5ea40f0" TargetMode="External"/><Relationship Id="rId357" Type="http://schemas.openxmlformats.org/officeDocument/2006/relationships/hyperlink" Target="https://m.edsoo.ru/7f414a6a" TargetMode="External"/><Relationship Id="rId54" Type="http://schemas.openxmlformats.org/officeDocument/2006/relationships/hyperlink" Target="https://m.edsoo.ru/7f4159f6" TargetMode="External"/><Relationship Id="rId217" Type="http://schemas.openxmlformats.org/officeDocument/2006/relationships/hyperlink" Target="https://m.edsoo.ru/7f41b720" TargetMode="External"/><Relationship Id="rId564" Type="http://schemas.openxmlformats.org/officeDocument/2006/relationships/hyperlink" Target="https://m.edsoo.ru/7f41a636" TargetMode="External"/><Relationship Id="rId424" Type="http://schemas.openxmlformats.org/officeDocument/2006/relationships/hyperlink" Target="https://m.edsoo.ru/7f415294" TargetMode="External"/><Relationship Id="rId631" Type="http://schemas.openxmlformats.org/officeDocument/2006/relationships/hyperlink" Target="https://content.edsoo.ru/lab/" TargetMode="External"/><Relationship Id="rId729" Type="http://schemas.openxmlformats.org/officeDocument/2006/relationships/hyperlink" Target="https://m.edsoo.ru/f5ea9dd4" TargetMode="External"/><Relationship Id="rId270" Type="http://schemas.openxmlformats.org/officeDocument/2006/relationships/hyperlink" Target="https://m.edsoo.ru/7f419d08" TargetMode="External"/><Relationship Id="rId65" Type="http://schemas.openxmlformats.org/officeDocument/2006/relationships/hyperlink" Target="https://m.edsoo.ru/7f4159f6" TargetMode="External"/><Relationship Id="rId130" Type="http://schemas.openxmlformats.org/officeDocument/2006/relationships/hyperlink" Target="https://m.edsoo.ru/7f413e80" TargetMode="External"/><Relationship Id="rId368" Type="http://schemas.openxmlformats.org/officeDocument/2006/relationships/hyperlink" Target="https://m.edsoo.ru/7f416a9a" TargetMode="External"/><Relationship Id="rId575" Type="http://schemas.openxmlformats.org/officeDocument/2006/relationships/hyperlink" Target="https://m.edsoo.ru/7f4148d0" TargetMode="External"/><Relationship Id="rId228" Type="http://schemas.openxmlformats.org/officeDocument/2006/relationships/hyperlink" Target="https://m.edsoo.ru/7f41b720" TargetMode="External"/><Relationship Id="rId435" Type="http://schemas.openxmlformats.org/officeDocument/2006/relationships/hyperlink" Target="https://m.edsoo.ru/7f4170e4" TargetMode="External"/><Relationship Id="rId642" Type="http://schemas.openxmlformats.org/officeDocument/2006/relationships/hyperlink" Target="https://resh.edu.ru/subject/7/" TargetMode="External"/><Relationship Id="rId281" Type="http://schemas.openxmlformats.org/officeDocument/2006/relationships/hyperlink" Target="https://m.edsoo.ru/7f417e18" TargetMode="External"/><Relationship Id="rId502" Type="http://schemas.openxmlformats.org/officeDocument/2006/relationships/hyperlink" Target="https://m.edsoo.ru/7f41b112" TargetMode="External"/><Relationship Id="rId76" Type="http://schemas.openxmlformats.org/officeDocument/2006/relationships/hyperlink" Target="https://m.edsoo.ru/7f417922" TargetMode="External"/><Relationship Id="rId141" Type="http://schemas.openxmlformats.org/officeDocument/2006/relationships/hyperlink" Target="https://m.edsoo.ru/7f41542e" TargetMode="External"/><Relationship Id="rId379" Type="http://schemas.openxmlformats.org/officeDocument/2006/relationships/hyperlink" Target="https://m.edsoo.ru/7f418bce" TargetMode="External"/><Relationship Id="rId586" Type="http://schemas.openxmlformats.org/officeDocument/2006/relationships/hyperlink" Target="https://m.edsoo.ru/7f418886" TargetMode="External"/><Relationship Id="rId7" Type="http://schemas.openxmlformats.org/officeDocument/2006/relationships/footnotes" Target="footnotes.xml"/><Relationship Id="rId239" Type="http://schemas.openxmlformats.org/officeDocument/2006/relationships/hyperlink" Target="https://m.edsoo.ru/7f414736" TargetMode="External"/><Relationship Id="rId446" Type="http://schemas.openxmlformats.org/officeDocument/2006/relationships/hyperlink" Target="https://m.edsoo.ru/7f419196" TargetMode="External"/><Relationship Id="rId653" Type="http://schemas.openxmlformats.org/officeDocument/2006/relationships/hyperlink" Target="https://multiurok.ru/" TargetMode="External"/><Relationship Id="rId292" Type="http://schemas.openxmlformats.org/officeDocument/2006/relationships/hyperlink" Target="https://m.edsoo.ru/7f415fdc" TargetMode="External"/><Relationship Id="rId306" Type="http://schemas.openxmlformats.org/officeDocument/2006/relationships/hyperlink" Target="https://m.edsoo.ru/7f41a302" TargetMode="External"/><Relationship Id="rId87" Type="http://schemas.openxmlformats.org/officeDocument/2006/relationships/hyperlink" Target="https://m.edsoo.ru/7f417922" TargetMode="External"/><Relationship Id="rId513" Type="http://schemas.openxmlformats.org/officeDocument/2006/relationships/hyperlink" Target="https://m.edsoo.ru/7f416194" TargetMode="External"/><Relationship Id="rId597" Type="http://schemas.openxmlformats.org/officeDocument/2006/relationships/hyperlink" Target="https://m.edsoo.ru/7f418886" TargetMode="External"/><Relationship Id="rId720" Type="http://schemas.openxmlformats.org/officeDocument/2006/relationships/hyperlink" Target="https://m.edsoo.ru/f5ea9dd4" TargetMode="External"/><Relationship Id="rId152" Type="http://schemas.openxmlformats.org/officeDocument/2006/relationships/hyperlink" Target="https://m.edsoo.ru/7f41542e" TargetMode="External"/><Relationship Id="rId457" Type="http://schemas.openxmlformats.org/officeDocument/2006/relationships/hyperlink" Target="https://m.edsoo.ru/7f41b414" TargetMode="External"/><Relationship Id="rId664" Type="http://schemas.openxmlformats.org/officeDocument/2006/relationships/hyperlink" Target="https://m.edsoo.ru/f5e9b004" TargetMode="External"/><Relationship Id="rId14" Type="http://schemas.openxmlformats.org/officeDocument/2006/relationships/hyperlink" Target="https://m.edsoo.ru/7f413034" TargetMode="External"/><Relationship Id="rId317" Type="http://schemas.openxmlformats.org/officeDocument/2006/relationships/hyperlink" Target="https://m.edsoo.ru/7f418516" TargetMode="External"/><Relationship Id="rId524" Type="http://schemas.openxmlformats.org/officeDocument/2006/relationships/hyperlink" Target="https://m.edsoo.ru/7f416194" TargetMode="External"/><Relationship Id="rId731" Type="http://schemas.openxmlformats.org/officeDocument/2006/relationships/hyperlink" Target="https://m.edsoo.ru/f5ea9dd4" TargetMode="External"/><Relationship Id="rId98" Type="http://schemas.openxmlformats.org/officeDocument/2006/relationships/hyperlink" Target="https://m.edsoo.ru/7f419b78" TargetMode="External"/><Relationship Id="rId163" Type="http://schemas.openxmlformats.org/officeDocument/2006/relationships/hyperlink" Target="https://m.edsoo.ru/7f41727e" TargetMode="External"/><Relationship Id="rId370" Type="http://schemas.openxmlformats.org/officeDocument/2006/relationships/hyperlink" Target="https://m.edsoo.ru/7f416a9a" TargetMode="External"/><Relationship Id="rId230" Type="http://schemas.openxmlformats.org/officeDocument/2006/relationships/footer" Target="footer1.xml"/><Relationship Id="rId468" Type="http://schemas.openxmlformats.org/officeDocument/2006/relationships/hyperlink" Target="https://m.edsoo.ru/7f413b38" TargetMode="External"/><Relationship Id="rId675" Type="http://schemas.openxmlformats.org/officeDocument/2006/relationships/hyperlink" Target="https://m.edsoo.ru/f5e9b004" TargetMode="External"/><Relationship Id="rId25" Type="http://schemas.openxmlformats.org/officeDocument/2006/relationships/hyperlink" Target="https://m.edsoo.ru/7f413034" TargetMode="External"/><Relationship Id="rId328" Type="http://schemas.openxmlformats.org/officeDocument/2006/relationships/hyperlink" Target="https://m.edsoo.ru/7f41393a" TargetMode="External"/><Relationship Id="rId535" Type="http://schemas.openxmlformats.org/officeDocument/2006/relationships/hyperlink" Target="https://m.edsoo.ru/7f41a4a6" TargetMode="External"/><Relationship Id="rId742" Type="http://schemas.openxmlformats.org/officeDocument/2006/relationships/hyperlink" Target="https://m.edsoo.ru/7f41b590" TargetMode="External"/><Relationship Id="rId174" Type="http://schemas.openxmlformats.org/officeDocument/2006/relationships/hyperlink" Target="https://m.edsoo.ru/7f41727e" TargetMode="External"/><Relationship Id="rId381" Type="http://schemas.openxmlformats.org/officeDocument/2006/relationships/hyperlink" Target="https://m.edsoo.ru/7f418bce" TargetMode="External"/><Relationship Id="rId602" Type="http://schemas.openxmlformats.org/officeDocument/2006/relationships/hyperlink" Target="https://m.edsoo.ru/7f41aa8c" TargetMode="External"/><Relationship Id="rId241" Type="http://schemas.openxmlformats.org/officeDocument/2006/relationships/hyperlink" Target="https://m.edsoo.ru/7f414736" TargetMode="External"/><Relationship Id="rId479" Type="http://schemas.openxmlformats.org/officeDocument/2006/relationships/hyperlink" Target="https://m.edsoo.ru/7f416c48" TargetMode="External"/><Relationship Id="rId686" Type="http://schemas.openxmlformats.org/officeDocument/2006/relationships/hyperlink" Target="https://m.edsoo.ru/f5ea02b6" TargetMode="External"/><Relationship Id="rId36" Type="http://schemas.openxmlformats.org/officeDocument/2006/relationships/hyperlink" Target="https://m.edsoo.ru/7f414452" TargetMode="External"/><Relationship Id="rId339" Type="http://schemas.openxmlformats.org/officeDocument/2006/relationships/hyperlink" Target="https://m.edsoo.ru/7f41393a" TargetMode="External"/><Relationship Id="rId546" Type="http://schemas.openxmlformats.org/officeDocument/2006/relationships/hyperlink" Target="https://m.edsoo.ru/7f41a4a6" TargetMode="External"/><Relationship Id="rId101" Type="http://schemas.openxmlformats.org/officeDocument/2006/relationships/hyperlink" Target="https://m.edsoo.ru/7f419b78" TargetMode="External"/><Relationship Id="rId185" Type="http://schemas.openxmlformats.org/officeDocument/2006/relationships/hyperlink" Target="https://m.edsoo.ru/7f41727e" TargetMode="External"/><Relationship Id="rId406" Type="http://schemas.openxmlformats.org/officeDocument/2006/relationships/hyperlink" Target="https://m.edsoo.ru/7f41ac44" TargetMode="External"/><Relationship Id="rId392" Type="http://schemas.openxmlformats.org/officeDocument/2006/relationships/hyperlink" Target="https://m.edsoo.ru/7f41adc0" TargetMode="External"/><Relationship Id="rId613" Type="http://schemas.openxmlformats.org/officeDocument/2006/relationships/hyperlink" Target="https://m.edsoo.ru/7f41aa8c" TargetMode="External"/><Relationship Id="rId697" Type="http://schemas.openxmlformats.org/officeDocument/2006/relationships/hyperlink" Target="https://m.edsoo.ru/f5ea02b6" TargetMode="External"/><Relationship Id="rId252" Type="http://schemas.openxmlformats.org/officeDocument/2006/relationships/hyperlink" Target="https://m.edsoo.ru/7f415b90" TargetMode="External"/><Relationship Id="rId47" Type="http://schemas.openxmlformats.org/officeDocument/2006/relationships/hyperlink" Target="https://m.edsoo.ru/7f414452" TargetMode="External"/><Relationship Id="rId112" Type="http://schemas.openxmlformats.org/officeDocument/2006/relationships/hyperlink" Target="https://m.edsoo.ru/7f413e80" TargetMode="External"/><Relationship Id="rId557" Type="http://schemas.openxmlformats.org/officeDocument/2006/relationships/hyperlink" Target="https://m.edsoo.ru/7f41a636" TargetMode="External"/><Relationship Id="rId196" Type="http://schemas.openxmlformats.org/officeDocument/2006/relationships/hyperlink" Target="https://m.edsoo.ru/7f4196be" TargetMode="External"/><Relationship Id="rId417" Type="http://schemas.openxmlformats.org/officeDocument/2006/relationships/hyperlink" Target="https://m.edsoo.ru/7f415294" TargetMode="External"/><Relationship Id="rId624" Type="http://schemas.openxmlformats.org/officeDocument/2006/relationships/hyperlink" Target="https://resh.edu.ru/subject/7/" TargetMode="External"/><Relationship Id="rId263" Type="http://schemas.openxmlformats.org/officeDocument/2006/relationships/hyperlink" Target="https://m.edsoo.ru/7f417af8" TargetMode="External"/><Relationship Id="rId470" Type="http://schemas.openxmlformats.org/officeDocument/2006/relationships/hyperlink" Target="https://m.edsoo.ru/7f414f38" TargetMode="External"/><Relationship Id="rId58" Type="http://schemas.openxmlformats.org/officeDocument/2006/relationships/hyperlink" Target="https://m.edsoo.ru/7f4159f6" TargetMode="External"/><Relationship Id="rId123" Type="http://schemas.openxmlformats.org/officeDocument/2006/relationships/hyperlink" Target="https://m.edsoo.ru/7f413e80" TargetMode="External"/><Relationship Id="rId330" Type="http://schemas.openxmlformats.org/officeDocument/2006/relationships/hyperlink" Target="https://m.edsoo.ru/7f41393a" TargetMode="External"/><Relationship Id="rId568" Type="http://schemas.openxmlformats.org/officeDocument/2006/relationships/hyperlink" Target="https://m.edsoo.ru/7f413368" TargetMode="External"/><Relationship Id="rId428" Type="http://schemas.openxmlformats.org/officeDocument/2006/relationships/hyperlink" Target="https://m.edsoo.ru/7f4170e4" TargetMode="External"/><Relationship Id="rId635" Type="http://schemas.openxmlformats.org/officeDocument/2006/relationships/hyperlink" Target="https://multiurok.ru/" TargetMode="External"/><Relationship Id="rId274" Type="http://schemas.openxmlformats.org/officeDocument/2006/relationships/hyperlink" Target="https://m.edsoo.ru/7f415e2e" TargetMode="External"/><Relationship Id="rId481" Type="http://schemas.openxmlformats.org/officeDocument/2006/relationships/hyperlink" Target="https://m.edsoo.ru/7f416c48" TargetMode="External"/><Relationship Id="rId702" Type="http://schemas.openxmlformats.org/officeDocument/2006/relationships/hyperlink" Target="https://m.edsoo.ru/f5ea40f0" TargetMode="External"/><Relationship Id="rId69" Type="http://schemas.openxmlformats.org/officeDocument/2006/relationships/hyperlink" Target="https://m.edsoo.ru/7f4159f6" TargetMode="External"/><Relationship Id="rId134" Type="http://schemas.openxmlformats.org/officeDocument/2006/relationships/hyperlink" Target="https://m.edsoo.ru/7f41542e" TargetMode="External"/><Relationship Id="rId579" Type="http://schemas.openxmlformats.org/officeDocument/2006/relationships/hyperlink" Target="https://m.edsoo.ru/7f416720" TargetMode="External"/><Relationship Id="rId341" Type="http://schemas.openxmlformats.org/officeDocument/2006/relationships/hyperlink" Target="https://m.edsoo.ru/7f41393a" TargetMode="External"/><Relationship Id="rId439" Type="http://schemas.openxmlformats.org/officeDocument/2006/relationships/hyperlink" Target="https://m.edsoo.ru/7f419196" TargetMode="External"/><Relationship Id="rId646" Type="http://schemas.openxmlformats.org/officeDocument/2006/relationships/hyperlink" Target="https://content.edsoo.ru/lab/" TargetMode="External"/><Relationship Id="rId201" Type="http://schemas.openxmlformats.org/officeDocument/2006/relationships/hyperlink" Target="https://m.edsoo.ru/7f4196be" TargetMode="External"/><Relationship Id="rId285" Type="http://schemas.openxmlformats.org/officeDocument/2006/relationships/hyperlink" Target="https://m.edsoo.ru/7f41a12c" TargetMode="External"/><Relationship Id="rId506" Type="http://schemas.openxmlformats.org/officeDocument/2006/relationships/hyperlink" Target="https://m.edsoo.ru/7f41b112" TargetMode="External"/><Relationship Id="rId492" Type="http://schemas.openxmlformats.org/officeDocument/2006/relationships/hyperlink" Target="https://m.edsoo.ru/7f418d72" TargetMode="External"/><Relationship Id="rId713" Type="http://schemas.openxmlformats.org/officeDocument/2006/relationships/hyperlink" Target="https://m.edsoo.ru/f5ea40f0" TargetMode="External"/><Relationship Id="rId145" Type="http://schemas.openxmlformats.org/officeDocument/2006/relationships/hyperlink" Target="https://m.edsoo.ru/7f41542e" TargetMode="External"/><Relationship Id="rId352" Type="http://schemas.openxmlformats.org/officeDocument/2006/relationships/hyperlink" Target="https://m.edsoo.ru/7f414c04" TargetMode="External"/><Relationship Id="rId212" Type="http://schemas.openxmlformats.org/officeDocument/2006/relationships/hyperlink" Target="https://m.edsoo.ru/7f41b720" TargetMode="External"/><Relationship Id="rId657" Type="http://schemas.openxmlformats.org/officeDocument/2006/relationships/hyperlink" Target="https://resh.edu.ru/subject/7/" TargetMode="External"/><Relationship Id="rId296" Type="http://schemas.openxmlformats.org/officeDocument/2006/relationships/hyperlink" Target="https://m.edsoo.ru/7f417fb2" TargetMode="External"/><Relationship Id="rId517" Type="http://schemas.openxmlformats.org/officeDocument/2006/relationships/hyperlink" Target="https://m.edsoo.ru/7f416194" TargetMode="External"/><Relationship Id="rId724" Type="http://schemas.openxmlformats.org/officeDocument/2006/relationships/hyperlink" Target="https://m.edsoo.ru/f5ea9dd4" TargetMode="External"/><Relationship Id="rId60" Type="http://schemas.openxmlformats.org/officeDocument/2006/relationships/hyperlink" Target="https://m.edsoo.ru/7f4159f6" TargetMode="External"/><Relationship Id="rId156" Type="http://schemas.openxmlformats.org/officeDocument/2006/relationships/hyperlink" Target="https://m.edsoo.ru/7f41542e" TargetMode="External"/><Relationship Id="rId363" Type="http://schemas.openxmlformats.org/officeDocument/2006/relationships/hyperlink" Target="https://m.edsoo.ru/7f416a9a" TargetMode="External"/><Relationship Id="rId570" Type="http://schemas.openxmlformats.org/officeDocument/2006/relationships/hyperlink" Target="https://m.edsoo.ru/7f413368" TargetMode="External"/><Relationship Id="rId223" Type="http://schemas.openxmlformats.org/officeDocument/2006/relationships/hyperlink" Target="https://m.edsoo.ru/7f41b720" TargetMode="External"/><Relationship Id="rId430" Type="http://schemas.openxmlformats.org/officeDocument/2006/relationships/hyperlink" Target="https://m.edsoo.ru/7f4170e4" TargetMode="External"/><Relationship Id="rId668" Type="http://schemas.openxmlformats.org/officeDocument/2006/relationships/hyperlink" Target="https://m.edsoo.ru/f5e9b004" TargetMode="External"/><Relationship Id="rId18" Type="http://schemas.openxmlformats.org/officeDocument/2006/relationships/hyperlink" Target="https://m.edsoo.ru/7f413034" TargetMode="External"/><Relationship Id="rId528" Type="http://schemas.openxmlformats.org/officeDocument/2006/relationships/hyperlink" Target="https://m.edsoo.ru/7f4181ce" TargetMode="External"/><Relationship Id="rId735" Type="http://schemas.openxmlformats.org/officeDocument/2006/relationships/hyperlink" Target="https://m.edsoo.ru/7f419506" TargetMode="External"/><Relationship Id="rId167" Type="http://schemas.openxmlformats.org/officeDocument/2006/relationships/hyperlink" Target="https://m.edsoo.ru/7f41727e" TargetMode="External"/><Relationship Id="rId374" Type="http://schemas.openxmlformats.org/officeDocument/2006/relationships/hyperlink" Target="https://m.edsoo.ru/7f4168ec" TargetMode="External"/><Relationship Id="rId581" Type="http://schemas.openxmlformats.org/officeDocument/2006/relationships/hyperlink" Target="https://m.edsoo.ru/7f416720" TargetMode="External"/><Relationship Id="rId71" Type="http://schemas.openxmlformats.org/officeDocument/2006/relationships/hyperlink" Target="https://m.edsoo.ru/7f4159f6" TargetMode="External"/><Relationship Id="rId234" Type="http://schemas.openxmlformats.org/officeDocument/2006/relationships/hyperlink" Target="https://m.edsoo.ru/7f4131ce" TargetMode="External"/><Relationship Id="rId679" Type="http://schemas.openxmlformats.org/officeDocument/2006/relationships/hyperlink" Target="https://m.edsoo.ru/f5e9b004" TargetMode="External"/><Relationship Id="rId2" Type="http://schemas.openxmlformats.org/officeDocument/2006/relationships/numbering" Target="numbering.xml"/><Relationship Id="rId29" Type="http://schemas.openxmlformats.org/officeDocument/2006/relationships/hyperlink" Target="https://m.edsoo.ru/7f413034" TargetMode="External"/><Relationship Id="rId441" Type="http://schemas.openxmlformats.org/officeDocument/2006/relationships/hyperlink" Target="https://m.edsoo.ru/7f419196" TargetMode="External"/><Relationship Id="rId539" Type="http://schemas.openxmlformats.org/officeDocument/2006/relationships/hyperlink" Target="https://m.edsoo.ru/7f41a4a6" TargetMode="External"/><Relationship Id="rId746" Type="http://schemas.openxmlformats.org/officeDocument/2006/relationships/theme" Target="theme/theme1.xml"/><Relationship Id="rId178" Type="http://schemas.openxmlformats.org/officeDocument/2006/relationships/hyperlink" Target="https://m.edsoo.ru/7f41727e" TargetMode="External"/><Relationship Id="rId301" Type="http://schemas.openxmlformats.org/officeDocument/2006/relationships/hyperlink" Target="https://m.edsoo.ru/7f417fb2" TargetMode="External"/><Relationship Id="rId82" Type="http://schemas.openxmlformats.org/officeDocument/2006/relationships/hyperlink" Target="https://m.edsoo.ru/7f417922" TargetMode="External"/><Relationship Id="rId385" Type="http://schemas.openxmlformats.org/officeDocument/2006/relationships/hyperlink" Target="https://m.edsoo.ru/7f418a34" TargetMode="External"/><Relationship Id="rId592" Type="http://schemas.openxmlformats.org/officeDocument/2006/relationships/hyperlink" Target="https://m.edsoo.ru/7f418886" TargetMode="External"/><Relationship Id="rId606" Type="http://schemas.openxmlformats.org/officeDocument/2006/relationships/hyperlink" Target="https://m.edsoo.ru/7f41aa8c" TargetMode="External"/><Relationship Id="rId245" Type="http://schemas.openxmlformats.org/officeDocument/2006/relationships/hyperlink" Target="https://m.edsoo.ru/7f414736" TargetMode="External"/><Relationship Id="rId452" Type="http://schemas.openxmlformats.org/officeDocument/2006/relationships/hyperlink" Target="https://m.edsoo.ru/7f41b414" TargetMode="External"/><Relationship Id="rId105" Type="http://schemas.openxmlformats.org/officeDocument/2006/relationships/hyperlink" Target="https://m.edsoo.ru/7f413e80" TargetMode="External"/><Relationship Id="rId312" Type="http://schemas.openxmlformats.org/officeDocument/2006/relationships/hyperlink" Target="https://m.edsoo.ru/7f41646e" TargetMode="External"/><Relationship Id="rId93" Type="http://schemas.openxmlformats.org/officeDocument/2006/relationships/hyperlink" Target="https://m.edsoo.ru/7f419b78" TargetMode="External"/><Relationship Id="rId189" Type="http://schemas.openxmlformats.org/officeDocument/2006/relationships/hyperlink" Target="https://m.edsoo.ru/7f4196be" TargetMode="External"/><Relationship Id="rId396" Type="http://schemas.openxmlformats.org/officeDocument/2006/relationships/hyperlink" Target="https://m.edsoo.ru/7f41adc0" TargetMode="External"/><Relationship Id="rId617" Type="http://schemas.openxmlformats.org/officeDocument/2006/relationships/header" Target="header1.xml"/><Relationship Id="rId256" Type="http://schemas.openxmlformats.org/officeDocument/2006/relationships/hyperlink" Target="https://m.edsoo.ru/7f417af8" TargetMode="External"/><Relationship Id="rId463" Type="http://schemas.openxmlformats.org/officeDocument/2006/relationships/hyperlink" Target="https://m.edsoo.ru/7f413b38" TargetMode="External"/><Relationship Id="rId670" Type="http://schemas.openxmlformats.org/officeDocument/2006/relationships/hyperlink" Target="https://m.edsoo.ru/f5e9b004" TargetMode="External"/><Relationship Id="rId116" Type="http://schemas.openxmlformats.org/officeDocument/2006/relationships/hyperlink" Target="https://m.edsoo.ru/7f413e80" TargetMode="External"/><Relationship Id="rId323" Type="http://schemas.openxmlformats.org/officeDocument/2006/relationships/hyperlink" Target="https://m.edsoo.ru/7f41a7d0" TargetMode="External"/><Relationship Id="rId530" Type="http://schemas.openxmlformats.org/officeDocument/2006/relationships/hyperlink" Target="https://m.edsoo.ru/7f4181ce" TargetMode="External"/><Relationship Id="rId20" Type="http://schemas.openxmlformats.org/officeDocument/2006/relationships/hyperlink" Target="https://m.edsoo.ru/7f413034" TargetMode="External"/><Relationship Id="rId62" Type="http://schemas.openxmlformats.org/officeDocument/2006/relationships/hyperlink" Target="https://m.edsoo.ru/7f4159f6" TargetMode="External"/><Relationship Id="rId365" Type="http://schemas.openxmlformats.org/officeDocument/2006/relationships/hyperlink" Target="https://m.edsoo.ru/7f416a9a" TargetMode="External"/><Relationship Id="rId572" Type="http://schemas.openxmlformats.org/officeDocument/2006/relationships/hyperlink" Target="https://m.edsoo.ru/7f413368" TargetMode="External"/><Relationship Id="rId628" Type="http://schemas.openxmlformats.org/officeDocument/2006/relationships/hyperlink" Target="https://content.edsoo.ru/lab/" TargetMode="External"/><Relationship Id="rId225" Type="http://schemas.openxmlformats.org/officeDocument/2006/relationships/hyperlink" Target="https://m.edsoo.ru/7f41b720" TargetMode="External"/><Relationship Id="rId267" Type="http://schemas.openxmlformats.org/officeDocument/2006/relationships/hyperlink" Target="https://m.edsoo.ru/7f419d08" TargetMode="External"/><Relationship Id="rId432" Type="http://schemas.openxmlformats.org/officeDocument/2006/relationships/hyperlink" Target="https://m.edsoo.ru/7f4170e4" TargetMode="External"/><Relationship Id="rId474" Type="http://schemas.openxmlformats.org/officeDocument/2006/relationships/hyperlink" Target="https://m.edsoo.ru/7f416c48" TargetMode="External"/><Relationship Id="rId127" Type="http://schemas.openxmlformats.org/officeDocument/2006/relationships/hyperlink" Target="https://m.edsoo.ru/7f413e80" TargetMode="External"/><Relationship Id="rId681" Type="http://schemas.openxmlformats.org/officeDocument/2006/relationships/hyperlink" Target="https://m.edsoo.ru/f5ea02b6" TargetMode="External"/><Relationship Id="rId737" Type="http://schemas.openxmlformats.org/officeDocument/2006/relationships/hyperlink" Target="https://m.edsoo.ru/7f419506" TargetMode="External"/><Relationship Id="rId31" Type="http://schemas.openxmlformats.org/officeDocument/2006/relationships/hyperlink" Target="https://m.edsoo.ru/7f414452" TargetMode="External"/><Relationship Id="rId73" Type="http://schemas.openxmlformats.org/officeDocument/2006/relationships/hyperlink" Target="https://m.edsoo.ru/7f4159f6" TargetMode="External"/><Relationship Id="rId169" Type="http://schemas.openxmlformats.org/officeDocument/2006/relationships/hyperlink" Target="https://m.edsoo.ru/7f41727e" TargetMode="External"/><Relationship Id="rId334" Type="http://schemas.openxmlformats.org/officeDocument/2006/relationships/hyperlink" Target="https://m.edsoo.ru/7f41393a" TargetMode="External"/><Relationship Id="rId376" Type="http://schemas.openxmlformats.org/officeDocument/2006/relationships/hyperlink" Target="https://m.edsoo.ru/7f418bce" TargetMode="External"/><Relationship Id="rId541" Type="http://schemas.openxmlformats.org/officeDocument/2006/relationships/hyperlink" Target="https://m.edsoo.ru/7f41a4a6" TargetMode="External"/><Relationship Id="rId583" Type="http://schemas.openxmlformats.org/officeDocument/2006/relationships/hyperlink" Target="https://m.edsoo.ru/7f416720" TargetMode="External"/><Relationship Id="rId639" Type="http://schemas.openxmlformats.org/officeDocument/2006/relationships/hyperlink" Target="https://resh.edu.ru/subject/7/" TargetMode="External"/><Relationship Id="rId4" Type="http://schemas.microsoft.com/office/2007/relationships/stylesWithEffects" Target="stylesWithEffects.xml"/><Relationship Id="rId180" Type="http://schemas.openxmlformats.org/officeDocument/2006/relationships/hyperlink" Target="https://m.edsoo.ru/7f41727e" TargetMode="External"/><Relationship Id="rId236" Type="http://schemas.openxmlformats.org/officeDocument/2006/relationships/hyperlink" Target="https://m.edsoo.ru/7f4131ce" TargetMode="External"/><Relationship Id="rId278" Type="http://schemas.openxmlformats.org/officeDocument/2006/relationships/hyperlink" Target="https://m.edsoo.ru/7f417e18" TargetMode="External"/><Relationship Id="rId401" Type="http://schemas.openxmlformats.org/officeDocument/2006/relationships/hyperlink" Target="https://m.edsoo.ru/7f41adc0" TargetMode="External"/><Relationship Id="rId443" Type="http://schemas.openxmlformats.org/officeDocument/2006/relationships/hyperlink" Target="https://m.edsoo.ru/7f419196" TargetMode="External"/><Relationship Id="rId650" Type="http://schemas.openxmlformats.org/officeDocument/2006/relationships/hyperlink" Target="https://multiurok.ru/" TargetMode="External"/><Relationship Id="rId303" Type="http://schemas.openxmlformats.org/officeDocument/2006/relationships/hyperlink" Target="https://m.edsoo.ru/7f41a302" TargetMode="External"/><Relationship Id="rId485" Type="http://schemas.openxmlformats.org/officeDocument/2006/relationships/hyperlink" Target="https://m.edsoo.ru/7f418d72" TargetMode="External"/><Relationship Id="rId692" Type="http://schemas.openxmlformats.org/officeDocument/2006/relationships/hyperlink" Target="https://m.edsoo.ru/f5ea02b6" TargetMode="External"/><Relationship Id="rId706" Type="http://schemas.openxmlformats.org/officeDocument/2006/relationships/hyperlink" Target="https://m.edsoo.ru/f5ea40f0" TargetMode="External"/><Relationship Id="rId42" Type="http://schemas.openxmlformats.org/officeDocument/2006/relationships/hyperlink" Target="https://m.edsoo.ru/7f414452" TargetMode="External"/><Relationship Id="rId84" Type="http://schemas.openxmlformats.org/officeDocument/2006/relationships/hyperlink" Target="https://m.edsoo.ru/7f417922" TargetMode="External"/><Relationship Id="rId138" Type="http://schemas.openxmlformats.org/officeDocument/2006/relationships/hyperlink" Target="https://m.edsoo.ru/7f41542e" TargetMode="External"/><Relationship Id="rId345" Type="http://schemas.openxmlformats.org/officeDocument/2006/relationships/hyperlink" Target="https://m.edsoo.ru/7f414c04" TargetMode="External"/><Relationship Id="rId387" Type="http://schemas.openxmlformats.org/officeDocument/2006/relationships/hyperlink" Target="https://m.edsoo.ru/7f418a34" TargetMode="External"/><Relationship Id="rId510" Type="http://schemas.openxmlformats.org/officeDocument/2006/relationships/hyperlink" Target="https://m.edsoo.ru/7f41b112" TargetMode="External"/><Relationship Id="rId552" Type="http://schemas.openxmlformats.org/officeDocument/2006/relationships/hyperlink" Target="https://m.edsoo.ru/7f41837c" TargetMode="External"/><Relationship Id="rId594" Type="http://schemas.openxmlformats.org/officeDocument/2006/relationships/hyperlink" Target="https://m.edsoo.ru/7f418886" TargetMode="External"/><Relationship Id="rId608" Type="http://schemas.openxmlformats.org/officeDocument/2006/relationships/hyperlink" Target="https://m.edsoo.ru/7f41aa8c" TargetMode="External"/><Relationship Id="rId191" Type="http://schemas.openxmlformats.org/officeDocument/2006/relationships/hyperlink" Target="https://m.edsoo.ru/7f4196be" TargetMode="External"/><Relationship Id="rId205" Type="http://schemas.openxmlformats.org/officeDocument/2006/relationships/hyperlink" Target="https://m.edsoo.ru/7f4196be" TargetMode="External"/><Relationship Id="rId247" Type="http://schemas.openxmlformats.org/officeDocument/2006/relationships/hyperlink" Target="https://m.edsoo.ru/7f414736" TargetMode="External"/><Relationship Id="rId412" Type="http://schemas.openxmlformats.org/officeDocument/2006/relationships/hyperlink" Target="https://m.edsoo.ru/7f41ac44" TargetMode="External"/><Relationship Id="rId107" Type="http://schemas.openxmlformats.org/officeDocument/2006/relationships/hyperlink" Target="https://m.edsoo.ru/7f413e80" TargetMode="External"/><Relationship Id="rId289" Type="http://schemas.openxmlformats.org/officeDocument/2006/relationships/hyperlink" Target="https://m.edsoo.ru/7f415fdc" TargetMode="External"/><Relationship Id="rId454" Type="http://schemas.openxmlformats.org/officeDocument/2006/relationships/hyperlink" Target="https://m.edsoo.ru/7f41b414" TargetMode="External"/><Relationship Id="rId496" Type="http://schemas.openxmlformats.org/officeDocument/2006/relationships/hyperlink" Target="https://m.edsoo.ru/7f418d72" TargetMode="External"/><Relationship Id="rId661" Type="http://schemas.openxmlformats.org/officeDocument/2006/relationships/hyperlink" Target="https://m.edsoo.ru/f5e9b004" TargetMode="External"/><Relationship Id="rId717" Type="http://schemas.openxmlformats.org/officeDocument/2006/relationships/hyperlink" Target="https://m.edsoo.ru/f5ea40f0" TargetMode="External"/><Relationship Id="rId11" Type="http://schemas.openxmlformats.org/officeDocument/2006/relationships/hyperlink" Target="https://m.edsoo.ru/7f413034" TargetMode="External"/><Relationship Id="rId53" Type="http://schemas.openxmlformats.org/officeDocument/2006/relationships/hyperlink" Target="https://m.edsoo.ru/7f4159f6" TargetMode="External"/><Relationship Id="rId149" Type="http://schemas.openxmlformats.org/officeDocument/2006/relationships/hyperlink" Target="https://m.edsoo.ru/7f41542e" TargetMode="External"/><Relationship Id="rId314" Type="http://schemas.openxmlformats.org/officeDocument/2006/relationships/hyperlink" Target="https://m.edsoo.ru/7f41646e" TargetMode="External"/><Relationship Id="rId356" Type="http://schemas.openxmlformats.org/officeDocument/2006/relationships/hyperlink" Target="https://m.edsoo.ru/7f414a6a" TargetMode="External"/><Relationship Id="rId398" Type="http://schemas.openxmlformats.org/officeDocument/2006/relationships/hyperlink" Target="https://m.edsoo.ru/7f41adc0" TargetMode="External"/><Relationship Id="rId521" Type="http://schemas.openxmlformats.org/officeDocument/2006/relationships/hyperlink" Target="https://m.edsoo.ru/7f416194" TargetMode="External"/><Relationship Id="rId563" Type="http://schemas.openxmlformats.org/officeDocument/2006/relationships/hyperlink" Target="https://m.edsoo.ru/7f41a636" TargetMode="External"/><Relationship Id="rId619" Type="http://schemas.openxmlformats.org/officeDocument/2006/relationships/hyperlink" Target="https://content.edsoo.ru/lab/" TargetMode="External"/><Relationship Id="rId95" Type="http://schemas.openxmlformats.org/officeDocument/2006/relationships/hyperlink" Target="https://m.edsoo.ru/7f419b78" TargetMode="External"/><Relationship Id="rId160" Type="http://schemas.openxmlformats.org/officeDocument/2006/relationships/hyperlink" Target="https://m.edsoo.ru/7f41727e" TargetMode="External"/><Relationship Id="rId216" Type="http://schemas.openxmlformats.org/officeDocument/2006/relationships/hyperlink" Target="https://m.edsoo.ru/7f41b720" TargetMode="External"/><Relationship Id="rId423" Type="http://schemas.openxmlformats.org/officeDocument/2006/relationships/hyperlink" Target="https://m.edsoo.ru/7f415294" TargetMode="External"/><Relationship Id="rId258" Type="http://schemas.openxmlformats.org/officeDocument/2006/relationships/hyperlink" Target="https://m.edsoo.ru/7f417af8" TargetMode="External"/><Relationship Id="rId465" Type="http://schemas.openxmlformats.org/officeDocument/2006/relationships/hyperlink" Target="https://m.edsoo.ru/7f413b38" TargetMode="External"/><Relationship Id="rId630" Type="http://schemas.openxmlformats.org/officeDocument/2006/relationships/hyperlink" Target="https://resh.edu.ru/subject/7/" TargetMode="External"/><Relationship Id="rId672" Type="http://schemas.openxmlformats.org/officeDocument/2006/relationships/hyperlink" Target="https://m.edsoo.ru/f5e9b004" TargetMode="External"/><Relationship Id="rId728" Type="http://schemas.openxmlformats.org/officeDocument/2006/relationships/hyperlink" Target="https://m.edsoo.ru/f5ea9dd4" TargetMode="External"/><Relationship Id="rId22" Type="http://schemas.openxmlformats.org/officeDocument/2006/relationships/hyperlink" Target="https://m.edsoo.ru/7f413034" TargetMode="External"/><Relationship Id="rId64" Type="http://schemas.openxmlformats.org/officeDocument/2006/relationships/hyperlink" Target="https://m.edsoo.ru/7f4159f6" TargetMode="External"/><Relationship Id="rId118" Type="http://schemas.openxmlformats.org/officeDocument/2006/relationships/hyperlink" Target="https://m.edsoo.ru/7f413e80" TargetMode="External"/><Relationship Id="rId325" Type="http://schemas.openxmlformats.org/officeDocument/2006/relationships/hyperlink" Target="https://m.edsoo.ru/7f41a7d0" TargetMode="External"/><Relationship Id="rId367" Type="http://schemas.openxmlformats.org/officeDocument/2006/relationships/hyperlink" Target="https://m.edsoo.ru/7f416a9a" TargetMode="External"/><Relationship Id="rId532" Type="http://schemas.openxmlformats.org/officeDocument/2006/relationships/hyperlink" Target="https://m.edsoo.ru/7f4181ce" TargetMode="External"/><Relationship Id="rId574" Type="http://schemas.openxmlformats.org/officeDocument/2006/relationships/hyperlink" Target="https://m.edsoo.ru/7f413368" TargetMode="External"/><Relationship Id="rId171" Type="http://schemas.openxmlformats.org/officeDocument/2006/relationships/hyperlink" Target="https://m.edsoo.ru/7f41727e" TargetMode="External"/><Relationship Id="rId227" Type="http://schemas.openxmlformats.org/officeDocument/2006/relationships/hyperlink" Target="https://m.edsoo.ru/7f41b720" TargetMode="External"/><Relationship Id="rId269" Type="http://schemas.openxmlformats.org/officeDocument/2006/relationships/hyperlink" Target="https://m.edsoo.ru/7f419d08" TargetMode="External"/><Relationship Id="rId434" Type="http://schemas.openxmlformats.org/officeDocument/2006/relationships/hyperlink" Target="https://m.edsoo.ru/7f4170e4" TargetMode="External"/><Relationship Id="rId476" Type="http://schemas.openxmlformats.org/officeDocument/2006/relationships/hyperlink" Target="https://m.edsoo.ru/7f416c48" TargetMode="External"/><Relationship Id="rId641" Type="http://schemas.openxmlformats.org/officeDocument/2006/relationships/hyperlink" Target="https://multiurok.ru/" TargetMode="External"/><Relationship Id="rId683" Type="http://schemas.openxmlformats.org/officeDocument/2006/relationships/hyperlink" Target="https://m.edsoo.ru/f5ea02b6" TargetMode="External"/><Relationship Id="rId739" Type="http://schemas.openxmlformats.org/officeDocument/2006/relationships/hyperlink" Target="https://m.edsoo.ru/7f41b590" TargetMode="External"/><Relationship Id="rId33" Type="http://schemas.openxmlformats.org/officeDocument/2006/relationships/hyperlink" Target="https://m.edsoo.ru/7f414452" TargetMode="External"/><Relationship Id="rId129" Type="http://schemas.openxmlformats.org/officeDocument/2006/relationships/hyperlink" Target="https://m.edsoo.ru/7f413e80" TargetMode="External"/><Relationship Id="rId280" Type="http://schemas.openxmlformats.org/officeDocument/2006/relationships/hyperlink" Target="https://m.edsoo.ru/7f417e18" TargetMode="External"/><Relationship Id="rId336" Type="http://schemas.openxmlformats.org/officeDocument/2006/relationships/hyperlink" Target="https://m.edsoo.ru/7f41393a" TargetMode="External"/><Relationship Id="rId501" Type="http://schemas.openxmlformats.org/officeDocument/2006/relationships/hyperlink" Target="https://m.edsoo.ru/7f41b112" TargetMode="External"/><Relationship Id="rId543" Type="http://schemas.openxmlformats.org/officeDocument/2006/relationships/hyperlink" Target="https://m.edsoo.ru/7f41a4a6" TargetMode="External"/><Relationship Id="rId75" Type="http://schemas.openxmlformats.org/officeDocument/2006/relationships/hyperlink" Target="https://m.edsoo.ru/7f417922" TargetMode="External"/><Relationship Id="rId140" Type="http://schemas.openxmlformats.org/officeDocument/2006/relationships/hyperlink" Target="https://m.edsoo.ru/7f41542e" TargetMode="External"/><Relationship Id="rId182" Type="http://schemas.openxmlformats.org/officeDocument/2006/relationships/hyperlink" Target="https://m.edsoo.ru/7f41727e" TargetMode="External"/><Relationship Id="rId378" Type="http://schemas.openxmlformats.org/officeDocument/2006/relationships/hyperlink" Target="https://m.edsoo.ru/7f418bce" TargetMode="External"/><Relationship Id="rId403" Type="http://schemas.openxmlformats.org/officeDocument/2006/relationships/hyperlink" Target="https://m.edsoo.ru/7f41ac44" TargetMode="External"/><Relationship Id="rId585" Type="http://schemas.openxmlformats.org/officeDocument/2006/relationships/hyperlink" Target="https://m.edsoo.ru/7f418886" TargetMode="External"/><Relationship Id="rId6" Type="http://schemas.openxmlformats.org/officeDocument/2006/relationships/webSettings" Target="webSettings.xml"/><Relationship Id="rId238" Type="http://schemas.openxmlformats.org/officeDocument/2006/relationships/hyperlink" Target="https://m.edsoo.ru/7f4131ce" TargetMode="External"/><Relationship Id="rId445" Type="http://schemas.openxmlformats.org/officeDocument/2006/relationships/hyperlink" Target="https://m.edsoo.ru/7f419196" TargetMode="External"/><Relationship Id="rId487" Type="http://schemas.openxmlformats.org/officeDocument/2006/relationships/hyperlink" Target="https://m.edsoo.ru/7f418d72" TargetMode="External"/><Relationship Id="rId610" Type="http://schemas.openxmlformats.org/officeDocument/2006/relationships/hyperlink" Target="https://m.edsoo.ru/7f41aa8c" TargetMode="External"/><Relationship Id="rId652" Type="http://schemas.openxmlformats.org/officeDocument/2006/relationships/hyperlink" Target="https://content.edsoo.ru/lab/" TargetMode="External"/><Relationship Id="rId694" Type="http://schemas.openxmlformats.org/officeDocument/2006/relationships/hyperlink" Target="https://m.edsoo.ru/f5ea02b6" TargetMode="External"/><Relationship Id="rId708" Type="http://schemas.openxmlformats.org/officeDocument/2006/relationships/hyperlink" Target="https://m.edsoo.ru/f5ea40f0" TargetMode="External"/><Relationship Id="rId291" Type="http://schemas.openxmlformats.org/officeDocument/2006/relationships/hyperlink" Target="https://m.edsoo.ru/7f415fdc" TargetMode="External"/><Relationship Id="rId305" Type="http://schemas.openxmlformats.org/officeDocument/2006/relationships/hyperlink" Target="https://m.edsoo.ru/7f41a302" TargetMode="External"/><Relationship Id="rId347" Type="http://schemas.openxmlformats.org/officeDocument/2006/relationships/hyperlink" Target="https://m.edsoo.ru/7f414c04" TargetMode="External"/><Relationship Id="rId512" Type="http://schemas.openxmlformats.org/officeDocument/2006/relationships/hyperlink" Target="https://m.edsoo.ru/7f416194" TargetMode="External"/><Relationship Id="rId44" Type="http://schemas.openxmlformats.org/officeDocument/2006/relationships/hyperlink" Target="https://m.edsoo.ru/7f414452" TargetMode="External"/><Relationship Id="rId86" Type="http://schemas.openxmlformats.org/officeDocument/2006/relationships/hyperlink" Target="https://m.edsoo.ru/7f417922" TargetMode="External"/><Relationship Id="rId151" Type="http://schemas.openxmlformats.org/officeDocument/2006/relationships/hyperlink" Target="https://m.edsoo.ru/7f41542e" TargetMode="External"/><Relationship Id="rId389" Type="http://schemas.openxmlformats.org/officeDocument/2006/relationships/hyperlink" Target="https://m.edsoo.ru/7f418a34" TargetMode="External"/><Relationship Id="rId554" Type="http://schemas.openxmlformats.org/officeDocument/2006/relationships/hyperlink" Target="https://m.edsoo.ru/7f41837c" TargetMode="External"/><Relationship Id="rId596" Type="http://schemas.openxmlformats.org/officeDocument/2006/relationships/hyperlink" Target="https://m.edsoo.ru/7f418886" TargetMode="External"/><Relationship Id="rId193" Type="http://schemas.openxmlformats.org/officeDocument/2006/relationships/hyperlink" Target="https://m.edsoo.ru/7f4196be" TargetMode="External"/><Relationship Id="rId207" Type="http://schemas.openxmlformats.org/officeDocument/2006/relationships/hyperlink" Target="https://m.edsoo.ru/7f4196be" TargetMode="External"/><Relationship Id="rId249" Type="http://schemas.openxmlformats.org/officeDocument/2006/relationships/hyperlink" Target="https://m.edsoo.ru/7f415b90" TargetMode="External"/><Relationship Id="rId414" Type="http://schemas.openxmlformats.org/officeDocument/2006/relationships/hyperlink" Target="https://m.edsoo.ru/7f415294" TargetMode="External"/><Relationship Id="rId456" Type="http://schemas.openxmlformats.org/officeDocument/2006/relationships/hyperlink" Target="https://m.edsoo.ru/7f41b414" TargetMode="External"/><Relationship Id="rId498" Type="http://schemas.openxmlformats.org/officeDocument/2006/relationships/hyperlink" Target="https://m.edsoo.ru/7f418d72" TargetMode="External"/><Relationship Id="rId621" Type="http://schemas.openxmlformats.org/officeDocument/2006/relationships/hyperlink" Target="https://resh.edu.ru/subject/7/" TargetMode="External"/><Relationship Id="rId663" Type="http://schemas.openxmlformats.org/officeDocument/2006/relationships/hyperlink" Target="https://m.edsoo.ru/f5e9b004" TargetMode="External"/><Relationship Id="rId13" Type="http://schemas.openxmlformats.org/officeDocument/2006/relationships/hyperlink" Target="https://m.edsoo.ru/7f413034" TargetMode="External"/><Relationship Id="rId109" Type="http://schemas.openxmlformats.org/officeDocument/2006/relationships/hyperlink" Target="https://m.edsoo.ru/7f413e80" TargetMode="External"/><Relationship Id="rId260" Type="http://schemas.openxmlformats.org/officeDocument/2006/relationships/hyperlink" Target="https://m.edsoo.ru/7f417af8" TargetMode="External"/><Relationship Id="rId316" Type="http://schemas.openxmlformats.org/officeDocument/2006/relationships/hyperlink" Target="https://m.edsoo.ru/7f418516" TargetMode="External"/><Relationship Id="rId523" Type="http://schemas.openxmlformats.org/officeDocument/2006/relationships/hyperlink" Target="https://m.edsoo.ru/7f416194" TargetMode="External"/><Relationship Id="rId719" Type="http://schemas.openxmlformats.org/officeDocument/2006/relationships/hyperlink" Target="https://m.edsoo.ru/f5ea9dd4" TargetMode="External"/><Relationship Id="rId55" Type="http://schemas.openxmlformats.org/officeDocument/2006/relationships/hyperlink" Target="https://m.edsoo.ru/7f4159f6" TargetMode="External"/><Relationship Id="rId97" Type="http://schemas.openxmlformats.org/officeDocument/2006/relationships/hyperlink" Target="https://m.edsoo.ru/7f419b78" TargetMode="External"/><Relationship Id="rId120" Type="http://schemas.openxmlformats.org/officeDocument/2006/relationships/hyperlink" Target="https://m.edsoo.ru/7f413e80" TargetMode="External"/><Relationship Id="rId358" Type="http://schemas.openxmlformats.org/officeDocument/2006/relationships/hyperlink" Target="https://m.edsoo.ru/7f414a6a" TargetMode="External"/><Relationship Id="rId565" Type="http://schemas.openxmlformats.org/officeDocument/2006/relationships/hyperlink" Target="https://m.edsoo.ru/7f41a636" TargetMode="External"/><Relationship Id="rId730" Type="http://schemas.openxmlformats.org/officeDocument/2006/relationships/hyperlink" Target="https://m.edsoo.ru/f5ea9dd4" TargetMode="External"/><Relationship Id="rId162" Type="http://schemas.openxmlformats.org/officeDocument/2006/relationships/hyperlink" Target="https://m.edsoo.ru/7f41727e" TargetMode="External"/><Relationship Id="rId218" Type="http://schemas.openxmlformats.org/officeDocument/2006/relationships/hyperlink" Target="https://m.edsoo.ru/7f41b720" TargetMode="External"/><Relationship Id="rId425" Type="http://schemas.openxmlformats.org/officeDocument/2006/relationships/hyperlink" Target="https://m.edsoo.ru/7f4170e4" TargetMode="External"/><Relationship Id="rId467" Type="http://schemas.openxmlformats.org/officeDocument/2006/relationships/hyperlink" Target="https://m.edsoo.ru/7f413b38" TargetMode="External"/><Relationship Id="rId632" Type="http://schemas.openxmlformats.org/officeDocument/2006/relationships/hyperlink" Target="https://multiurok.ru/" TargetMode="External"/><Relationship Id="rId271" Type="http://schemas.openxmlformats.org/officeDocument/2006/relationships/hyperlink" Target="https://m.edsoo.ru/7f415e2e" TargetMode="External"/><Relationship Id="rId674" Type="http://schemas.openxmlformats.org/officeDocument/2006/relationships/hyperlink" Target="https://m.edsoo.ru/f5e9b004" TargetMode="External"/><Relationship Id="rId24" Type="http://schemas.openxmlformats.org/officeDocument/2006/relationships/hyperlink" Target="https://m.edsoo.ru/7f413034" TargetMode="External"/><Relationship Id="rId66" Type="http://schemas.openxmlformats.org/officeDocument/2006/relationships/hyperlink" Target="https://m.edsoo.ru/7f4159f6" TargetMode="External"/><Relationship Id="rId131" Type="http://schemas.openxmlformats.org/officeDocument/2006/relationships/hyperlink" Target="https://m.edsoo.ru/7f413e80" TargetMode="External"/><Relationship Id="rId327" Type="http://schemas.openxmlformats.org/officeDocument/2006/relationships/hyperlink" Target="https://m.edsoo.ru/7f41a7d0" TargetMode="External"/><Relationship Id="rId369" Type="http://schemas.openxmlformats.org/officeDocument/2006/relationships/hyperlink" Target="https://m.edsoo.ru/7f416a9a" TargetMode="External"/><Relationship Id="rId534" Type="http://schemas.openxmlformats.org/officeDocument/2006/relationships/hyperlink" Target="https://m.edsoo.ru/7f41a4a6" TargetMode="External"/><Relationship Id="rId576" Type="http://schemas.openxmlformats.org/officeDocument/2006/relationships/hyperlink" Target="https://m.edsoo.ru/7f4148d0" TargetMode="External"/><Relationship Id="rId741" Type="http://schemas.openxmlformats.org/officeDocument/2006/relationships/hyperlink" Target="https://m.edsoo.ru/7f41b590" TargetMode="External"/><Relationship Id="rId173" Type="http://schemas.openxmlformats.org/officeDocument/2006/relationships/hyperlink" Target="https://m.edsoo.ru/7f41727e" TargetMode="External"/><Relationship Id="rId229" Type="http://schemas.openxmlformats.org/officeDocument/2006/relationships/hyperlink" Target="https://m.edsoo.ru/7f41b720" TargetMode="External"/><Relationship Id="rId380" Type="http://schemas.openxmlformats.org/officeDocument/2006/relationships/hyperlink" Target="https://m.edsoo.ru/7f418bce" TargetMode="External"/><Relationship Id="rId436" Type="http://schemas.openxmlformats.org/officeDocument/2006/relationships/hyperlink" Target="https://m.edsoo.ru/7f4170e4" TargetMode="External"/><Relationship Id="rId601" Type="http://schemas.openxmlformats.org/officeDocument/2006/relationships/hyperlink" Target="https://m.edsoo.ru/7f418886" TargetMode="External"/><Relationship Id="rId643" Type="http://schemas.openxmlformats.org/officeDocument/2006/relationships/hyperlink" Target="https://content.edsoo.ru/lab/" TargetMode="External"/><Relationship Id="rId240" Type="http://schemas.openxmlformats.org/officeDocument/2006/relationships/hyperlink" Target="https://m.edsoo.ru/7f414736" TargetMode="External"/><Relationship Id="rId478" Type="http://schemas.openxmlformats.org/officeDocument/2006/relationships/hyperlink" Target="https://m.edsoo.ru/7f416c48" TargetMode="External"/><Relationship Id="rId685" Type="http://schemas.openxmlformats.org/officeDocument/2006/relationships/hyperlink" Target="https://m.edsoo.ru/f5ea02b6" TargetMode="External"/><Relationship Id="rId35" Type="http://schemas.openxmlformats.org/officeDocument/2006/relationships/hyperlink" Target="https://m.edsoo.ru/7f414452" TargetMode="External"/><Relationship Id="rId77" Type="http://schemas.openxmlformats.org/officeDocument/2006/relationships/hyperlink" Target="https://m.edsoo.ru/7f417922" TargetMode="External"/><Relationship Id="rId100" Type="http://schemas.openxmlformats.org/officeDocument/2006/relationships/hyperlink" Target="https://m.edsoo.ru/7f419b78" TargetMode="External"/><Relationship Id="rId282" Type="http://schemas.openxmlformats.org/officeDocument/2006/relationships/hyperlink" Target="https://m.edsoo.ru/7f41a12c" TargetMode="External"/><Relationship Id="rId338" Type="http://schemas.openxmlformats.org/officeDocument/2006/relationships/hyperlink" Target="https://m.edsoo.ru/7f41393a" TargetMode="External"/><Relationship Id="rId503" Type="http://schemas.openxmlformats.org/officeDocument/2006/relationships/hyperlink" Target="https://m.edsoo.ru/7f41b112" TargetMode="External"/><Relationship Id="rId545" Type="http://schemas.openxmlformats.org/officeDocument/2006/relationships/hyperlink" Target="https://m.edsoo.ru/7f41a4a6" TargetMode="External"/><Relationship Id="rId587" Type="http://schemas.openxmlformats.org/officeDocument/2006/relationships/hyperlink" Target="https://m.edsoo.ru/7f418886" TargetMode="External"/><Relationship Id="rId710" Type="http://schemas.openxmlformats.org/officeDocument/2006/relationships/hyperlink" Target="https://m.edsoo.ru/f5ea40f0" TargetMode="External"/><Relationship Id="rId8" Type="http://schemas.openxmlformats.org/officeDocument/2006/relationships/endnotes" Target="endnotes.xml"/><Relationship Id="rId142" Type="http://schemas.openxmlformats.org/officeDocument/2006/relationships/hyperlink" Target="https://m.edsoo.ru/7f41542e" TargetMode="External"/><Relationship Id="rId184" Type="http://schemas.openxmlformats.org/officeDocument/2006/relationships/hyperlink" Target="https://m.edsoo.ru/7f41727e" TargetMode="External"/><Relationship Id="rId391" Type="http://schemas.openxmlformats.org/officeDocument/2006/relationships/hyperlink" Target="https://m.edsoo.ru/7f41adc0" TargetMode="External"/><Relationship Id="rId405" Type="http://schemas.openxmlformats.org/officeDocument/2006/relationships/hyperlink" Target="https://m.edsoo.ru/7f41ac44" TargetMode="External"/><Relationship Id="rId447" Type="http://schemas.openxmlformats.org/officeDocument/2006/relationships/hyperlink" Target="https://m.edsoo.ru/7f419196" TargetMode="External"/><Relationship Id="rId612" Type="http://schemas.openxmlformats.org/officeDocument/2006/relationships/hyperlink" Target="https://m.edsoo.ru/7f41aa8c" TargetMode="External"/><Relationship Id="rId251" Type="http://schemas.openxmlformats.org/officeDocument/2006/relationships/hyperlink" Target="https://m.edsoo.ru/7f415b90" TargetMode="External"/><Relationship Id="rId489" Type="http://schemas.openxmlformats.org/officeDocument/2006/relationships/hyperlink" Target="https://m.edsoo.ru/7f418d72" TargetMode="External"/><Relationship Id="rId654" Type="http://schemas.openxmlformats.org/officeDocument/2006/relationships/hyperlink" Target="https://resh.edu.ru/subject/7/" TargetMode="External"/><Relationship Id="rId696" Type="http://schemas.openxmlformats.org/officeDocument/2006/relationships/hyperlink" Target="https://m.edsoo.ru/f5ea02b6" TargetMode="External"/><Relationship Id="rId46" Type="http://schemas.openxmlformats.org/officeDocument/2006/relationships/hyperlink" Target="https://m.edsoo.ru/7f414452" TargetMode="External"/><Relationship Id="rId293" Type="http://schemas.openxmlformats.org/officeDocument/2006/relationships/hyperlink" Target="https://m.edsoo.ru/7f415fdc" TargetMode="External"/><Relationship Id="rId307" Type="http://schemas.openxmlformats.org/officeDocument/2006/relationships/hyperlink" Target="https://m.edsoo.ru/7f41a302" TargetMode="External"/><Relationship Id="rId349" Type="http://schemas.openxmlformats.org/officeDocument/2006/relationships/hyperlink" Target="https://m.edsoo.ru/7f414c04" TargetMode="External"/><Relationship Id="rId514" Type="http://schemas.openxmlformats.org/officeDocument/2006/relationships/hyperlink" Target="https://m.edsoo.ru/7f416194" TargetMode="External"/><Relationship Id="rId556" Type="http://schemas.openxmlformats.org/officeDocument/2006/relationships/hyperlink" Target="https://m.edsoo.ru/7f41837c" TargetMode="External"/><Relationship Id="rId721" Type="http://schemas.openxmlformats.org/officeDocument/2006/relationships/hyperlink" Target="https://m.edsoo.ru/f5ea9dd4" TargetMode="External"/><Relationship Id="rId88" Type="http://schemas.openxmlformats.org/officeDocument/2006/relationships/hyperlink" Target="https://m.edsoo.ru/7f417922" TargetMode="External"/><Relationship Id="rId111" Type="http://schemas.openxmlformats.org/officeDocument/2006/relationships/hyperlink" Target="https://m.edsoo.ru/7f413e80" TargetMode="External"/><Relationship Id="rId153" Type="http://schemas.openxmlformats.org/officeDocument/2006/relationships/hyperlink" Target="https://m.edsoo.ru/7f41542e" TargetMode="External"/><Relationship Id="rId195" Type="http://schemas.openxmlformats.org/officeDocument/2006/relationships/hyperlink" Target="https://m.edsoo.ru/7f4196be" TargetMode="External"/><Relationship Id="rId209" Type="http://schemas.openxmlformats.org/officeDocument/2006/relationships/hyperlink" Target="https://m.edsoo.ru/7f4196be" TargetMode="External"/><Relationship Id="rId360" Type="http://schemas.openxmlformats.org/officeDocument/2006/relationships/hyperlink" Target="https://m.edsoo.ru/7f414a6a" TargetMode="External"/><Relationship Id="rId416" Type="http://schemas.openxmlformats.org/officeDocument/2006/relationships/hyperlink" Target="https://m.edsoo.ru/7f415294" TargetMode="External"/><Relationship Id="rId598" Type="http://schemas.openxmlformats.org/officeDocument/2006/relationships/hyperlink" Target="https://m.edsoo.ru/7f418886" TargetMode="External"/><Relationship Id="rId220" Type="http://schemas.openxmlformats.org/officeDocument/2006/relationships/hyperlink" Target="https://m.edsoo.ru/7f41b720" TargetMode="External"/><Relationship Id="rId458" Type="http://schemas.openxmlformats.org/officeDocument/2006/relationships/hyperlink" Target="https://m.edsoo.ru/7f41b414" TargetMode="External"/><Relationship Id="rId623" Type="http://schemas.openxmlformats.org/officeDocument/2006/relationships/hyperlink" Target="https://multiurok.ru/" TargetMode="External"/><Relationship Id="rId665" Type="http://schemas.openxmlformats.org/officeDocument/2006/relationships/hyperlink" Target="https://m.edsoo.ru/f5e9b004" TargetMode="External"/><Relationship Id="rId15" Type="http://schemas.openxmlformats.org/officeDocument/2006/relationships/hyperlink" Target="https://m.edsoo.ru/7f413034" TargetMode="External"/><Relationship Id="rId57" Type="http://schemas.openxmlformats.org/officeDocument/2006/relationships/hyperlink" Target="https://m.edsoo.ru/7f4159f6" TargetMode="External"/><Relationship Id="rId262" Type="http://schemas.openxmlformats.org/officeDocument/2006/relationships/hyperlink" Target="https://m.edsoo.ru/7f417af8" TargetMode="External"/><Relationship Id="rId318" Type="http://schemas.openxmlformats.org/officeDocument/2006/relationships/hyperlink" Target="https://m.edsoo.ru/7f418516" TargetMode="External"/><Relationship Id="rId525" Type="http://schemas.openxmlformats.org/officeDocument/2006/relationships/hyperlink" Target="https://m.edsoo.ru/7f416194" TargetMode="External"/><Relationship Id="rId567" Type="http://schemas.openxmlformats.org/officeDocument/2006/relationships/hyperlink" Target="https://m.edsoo.ru/7f41a636" TargetMode="External"/><Relationship Id="rId732" Type="http://schemas.openxmlformats.org/officeDocument/2006/relationships/hyperlink" Target="https://m.edsoo.ru/f5ea9dd4" TargetMode="External"/><Relationship Id="rId99" Type="http://schemas.openxmlformats.org/officeDocument/2006/relationships/hyperlink" Target="https://m.edsoo.ru/7f419b78" TargetMode="External"/><Relationship Id="rId122" Type="http://schemas.openxmlformats.org/officeDocument/2006/relationships/hyperlink" Target="https://m.edsoo.ru/7f413e80" TargetMode="External"/><Relationship Id="rId164" Type="http://schemas.openxmlformats.org/officeDocument/2006/relationships/hyperlink" Target="https://m.edsoo.ru/7f41727e" TargetMode="External"/><Relationship Id="rId371" Type="http://schemas.openxmlformats.org/officeDocument/2006/relationships/hyperlink" Target="https://m.edsoo.ru/7f4168ec" TargetMode="External"/><Relationship Id="rId427" Type="http://schemas.openxmlformats.org/officeDocument/2006/relationships/hyperlink" Target="https://m.edsoo.ru/7f4170e4" TargetMode="External"/><Relationship Id="rId469" Type="http://schemas.openxmlformats.org/officeDocument/2006/relationships/hyperlink" Target="https://m.edsoo.ru/7f414f38" TargetMode="External"/><Relationship Id="rId634" Type="http://schemas.openxmlformats.org/officeDocument/2006/relationships/hyperlink" Target="https://content.edsoo.ru/lab/" TargetMode="External"/><Relationship Id="rId676" Type="http://schemas.openxmlformats.org/officeDocument/2006/relationships/hyperlink" Target="https://m.edsoo.ru/f5e9b004" TargetMode="External"/><Relationship Id="rId26" Type="http://schemas.openxmlformats.org/officeDocument/2006/relationships/hyperlink" Target="https://m.edsoo.ru/7f413034" TargetMode="External"/><Relationship Id="rId231" Type="http://schemas.openxmlformats.org/officeDocument/2006/relationships/footer" Target="footer2.xml"/><Relationship Id="rId273" Type="http://schemas.openxmlformats.org/officeDocument/2006/relationships/hyperlink" Target="https://m.edsoo.ru/7f415e2e" TargetMode="External"/><Relationship Id="rId329" Type="http://schemas.openxmlformats.org/officeDocument/2006/relationships/hyperlink" Target="https://m.edsoo.ru/7f41393a" TargetMode="External"/><Relationship Id="rId480" Type="http://schemas.openxmlformats.org/officeDocument/2006/relationships/hyperlink" Target="https://m.edsoo.ru/7f416c48" TargetMode="External"/><Relationship Id="rId536" Type="http://schemas.openxmlformats.org/officeDocument/2006/relationships/hyperlink" Target="https://m.edsoo.ru/7f41a4a6" TargetMode="External"/><Relationship Id="rId701" Type="http://schemas.openxmlformats.org/officeDocument/2006/relationships/hyperlink" Target="https://m.edsoo.ru/f5ea40f0" TargetMode="External"/><Relationship Id="rId68" Type="http://schemas.openxmlformats.org/officeDocument/2006/relationships/hyperlink" Target="https://m.edsoo.ru/7f4159f6" TargetMode="External"/><Relationship Id="rId133" Type="http://schemas.openxmlformats.org/officeDocument/2006/relationships/hyperlink" Target="https://m.edsoo.ru/7f41542e" TargetMode="External"/><Relationship Id="rId175" Type="http://schemas.openxmlformats.org/officeDocument/2006/relationships/hyperlink" Target="https://m.edsoo.ru/7f41727e" TargetMode="External"/><Relationship Id="rId340" Type="http://schemas.openxmlformats.org/officeDocument/2006/relationships/hyperlink" Target="https://m.edsoo.ru/7f41393a" TargetMode="External"/><Relationship Id="rId578" Type="http://schemas.openxmlformats.org/officeDocument/2006/relationships/hyperlink" Target="https://m.edsoo.ru/7f4148d0" TargetMode="External"/><Relationship Id="rId743" Type="http://schemas.openxmlformats.org/officeDocument/2006/relationships/hyperlink" Target="https://m.edsoo.ru/7f41b590" TargetMode="External"/><Relationship Id="rId200" Type="http://schemas.openxmlformats.org/officeDocument/2006/relationships/hyperlink" Target="https://m.edsoo.ru/7f4196be" TargetMode="External"/><Relationship Id="rId382" Type="http://schemas.openxmlformats.org/officeDocument/2006/relationships/hyperlink" Target="https://m.edsoo.ru/7f418bce" TargetMode="External"/><Relationship Id="rId438" Type="http://schemas.openxmlformats.org/officeDocument/2006/relationships/hyperlink" Target="https://m.edsoo.ru/7f419196" TargetMode="External"/><Relationship Id="rId603" Type="http://schemas.openxmlformats.org/officeDocument/2006/relationships/hyperlink" Target="https://m.edsoo.ru/7f41aa8c" TargetMode="External"/><Relationship Id="rId645" Type="http://schemas.openxmlformats.org/officeDocument/2006/relationships/hyperlink" Target="https://resh.edu.ru/subject/7/" TargetMode="External"/><Relationship Id="rId687" Type="http://schemas.openxmlformats.org/officeDocument/2006/relationships/hyperlink" Target="https://m.edsoo.ru/f5ea02b6" TargetMode="External"/><Relationship Id="rId242" Type="http://schemas.openxmlformats.org/officeDocument/2006/relationships/hyperlink" Target="https://m.edsoo.ru/7f414736" TargetMode="External"/><Relationship Id="rId284" Type="http://schemas.openxmlformats.org/officeDocument/2006/relationships/hyperlink" Target="https://m.edsoo.ru/7f41a12c" TargetMode="External"/><Relationship Id="rId491" Type="http://schemas.openxmlformats.org/officeDocument/2006/relationships/hyperlink" Target="https://m.edsoo.ru/7f418d72" TargetMode="External"/><Relationship Id="rId505" Type="http://schemas.openxmlformats.org/officeDocument/2006/relationships/hyperlink" Target="https://m.edsoo.ru/7f41b112" TargetMode="External"/><Relationship Id="rId712" Type="http://schemas.openxmlformats.org/officeDocument/2006/relationships/hyperlink" Target="https://m.edsoo.ru/f5ea40f0" TargetMode="External"/><Relationship Id="rId37" Type="http://schemas.openxmlformats.org/officeDocument/2006/relationships/hyperlink" Target="https://m.edsoo.ru/7f414452" TargetMode="External"/><Relationship Id="rId79" Type="http://schemas.openxmlformats.org/officeDocument/2006/relationships/hyperlink" Target="https://m.edsoo.ru/7f417922" TargetMode="External"/><Relationship Id="rId102" Type="http://schemas.openxmlformats.org/officeDocument/2006/relationships/hyperlink" Target="https://m.edsoo.ru/7f419b78" TargetMode="External"/><Relationship Id="rId144" Type="http://schemas.openxmlformats.org/officeDocument/2006/relationships/hyperlink" Target="https://m.edsoo.ru/7f41542e" TargetMode="External"/><Relationship Id="rId547" Type="http://schemas.openxmlformats.org/officeDocument/2006/relationships/hyperlink" Target="https://m.edsoo.ru/7f41837c" TargetMode="External"/><Relationship Id="rId589" Type="http://schemas.openxmlformats.org/officeDocument/2006/relationships/hyperlink" Target="https://m.edsoo.ru/7f418886" TargetMode="External"/><Relationship Id="rId90" Type="http://schemas.openxmlformats.org/officeDocument/2006/relationships/hyperlink" Target="https://m.edsoo.ru/7f419b78" TargetMode="External"/><Relationship Id="rId186" Type="http://schemas.openxmlformats.org/officeDocument/2006/relationships/hyperlink" Target="https://m.edsoo.ru/7f41727e" TargetMode="External"/><Relationship Id="rId351" Type="http://schemas.openxmlformats.org/officeDocument/2006/relationships/hyperlink" Target="https://m.edsoo.ru/7f414c04" TargetMode="External"/><Relationship Id="rId393" Type="http://schemas.openxmlformats.org/officeDocument/2006/relationships/hyperlink" Target="https://m.edsoo.ru/7f41adc0" TargetMode="External"/><Relationship Id="rId407" Type="http://schemas.openxmlformats.org/officeDocument/2006/relationships/hyperlink" Target="https://m.edsoo.ru/7f41ac44" TargetMode="External"/><Relationship Id="rId449" Type="http://schemas.openxmlformats.org/officeDocument/2006/relationships/hyperlink" Target="https://m.edsoo.ru/7f41b414" TargetMode="External"/><Relationship Id="rId614" Type="http://schemas.openxmlformats.org/officeDocument/2006/relationships/hyperlink" Target="https://m.edsoo.ru/7f41aa8c" TargetMode="External"/><Relationship Id="rId656" Type="http://schemas.openxmlformats.org/officeDocument/2006/relationships/hyperlink" Target="https://multiurok.ru/" TargetMode="External"/><Relationship Id="rId211" Type="http://schemas.openxmlformats.org/officeDocument/2006/relationships/hyperlink" Target="https://m.edsoo.ru/7f41b720" TargetMode="External"/><Relationship Id="rId253" Type="http://schemas.openxmlformats.org/officeDocument/2006/relationships/hyperlink" Target="https://m.edsoo.ru/7f415b90" TargetMode="External"/><Relationship Id="rId295" Type="http://schemas.openxmlformats.org/officeDocument/2006/relationships/hyperlink" Target="https://m.edsoo.ru/7f417fb2" TargetMode="External"/><Relationship Id="rId309" Type="http://schemas.openxmlformats.org/officeDocument/2006/relationships/hyperlink" Target="https://m.edsoo.ru/7f41646e" TargetMode="External"/><Relationship Id="rId460" Type="http://schemas.openxmlformats.org/officeDocument/2006/relationships/hyperlink" Target="https://m.edsoo.ru/7f41b414" TargetMode="External"/><Relationship Id="rId516" Type="http://schemas.openxmlformats.org/officeDocument/2006/relationships/hyperlink" Target="https://m.edsoo.ru/7f416194" TargetMode="External"/><Relationship Id="rId698" Type="http://schemas.openxmlformats.org/officeDocument/2006/relationships/hyperlink" Target="https://m.edsoo.ru/f5ea02b6" TargetMode="External"/><Relationship Id="rId48" Type="http://schemas.openxmlformats.org/officeDocument/2006/relationships/hyperlink" Target="https://m.edsoo.ru/7f414452" TargetMode="External"/><Relationship Id="rId113" Type="http://schemas.openxmlformats.org/officeDocument/2006/relationships/hyperlink" Target="https://m.edsoo.ru/7f413e80" TargetMode="External"/><Relationship Id="rId320" Type="http://schemas.openxmlformats.org/officeDocument/2006/relationships/hyperlink" Target="https://m.edsoo.ru/7f418516" TargetMode="External"/><Relationship Id="rId558" Type="http://schemas.openxmlformats.org/officeDocument/2006/relationships/hyperlink" Target="https://m.edsoo.ru/7f41a636" TargetMode="External"/><Relationship Id="rId723" Type="http://schemas.openxmlformats.org/officeDocument/2006/relationships/hyperlink" Target="https://m.edsoo.ru/f5ea9dd4" TargetMode="External"/><Relationship Id="rId155" Type="http://schemas.openxmlformats.org/officeDocument/2006/relationships/hyperlink" Target="https://m.edsoo.ru/7f41542e" TargetMode="External"/><Relationship Id="rId197" Type="http://schemas.openxmlformats.org/officeDocument/2006/relationships/hyperlink" Target="https://m.edsoo.ru/7f4196be" TargetMode="External"/><Relationship Id="rId362" Type="http://schemas.openxmlformats.org/officeDocument/2006/relationships/hyperlink" Target="https://m.edsoo.ru/7f416a9a" TargetMode="External"/><Relationship Id="rId418" Type="http://schemas.openxmlformats.org/officeDocument/2006/relationships/hyperlink" Target="https://m.edsoo.ru/7f415294" TargetMode="External"/><Relationship Id="rId625" Type="http://schemas.openxmlformats.org/officeDocument/2006/relationships/hyperlink" Target="https://content.edsoo.ru/lab/" TargetMode="External"/><Relationship Id="rId222" Type="http://schemas.openxmlformats.org/officeDocument/2006/relationships/hyperlink" Target="https://m.edsoo.ru/7f41b720" TargetMode="External"/><Relationship Id="rId264" Type="http://schemas.openxmlformats.org/officeDocument/2006/relationships/hyperlink" Target="https://m.edsoo.ru/7f419d08" TargetMode="External"/><Relationship Id="rId471" Type="http://schemas.openxmlformats.org/officeDocument/2006/relationships/hyperlink" Target="https://m.edsoo.ru/7f414f38" TargetMode="External"/><Relationship Id="rId667" Type="http://schemas.openxmlformats.org/officeDocument/2006/relationships/hyperlink" Target="https://m.edsoo.ru/f5e9b004" TargetMode="External"/><Relationship Id="rId17" Type="http://schemas.openxmlformats.org/officeDocument/2006/relationships/hyperlink" Target="https://m.edsoo.ru/7f413034" TargetMode="External"/><Relationship Id="rId59" Type="http://schemas.openxmlformats.org/officeDocument/2006/relationships/hyperlink" Target="https://m.edsoo.ru/7f4159f6" TargetMode="External"/><Relationship Id="rId124" Type="http://schemas.openxmlformats.org/officeDocument/2006/relationships/hyperlink" Target="https://m.edsoo.ru/7f413e80" TargetMode="External"/><Relationship Id="rId527" Type="http://schemas.openxmlformats.org/officeDocument/2006/relationships/hyperlink" Target="https://m.edsoo.ru/7f416194" TargetMode="External"/><Relationship Id="rId569" Type="http://schemas.openxmlformats.org/officeDocument/2006/relationships/hyperlink" Target="https://m.edsoo.ru/7f413368" TargetMode="External"/><Relationship Id="rId734" Type="http://schemas.openxmlformats.org/officeDocument/2006/relationships/hyperlink" Target="https://m.edsoo.ru/7f419506" TargetMode="External"/><Relationship Id="rId70" Type="http://schemas.openxmlformats.org/officeDocument/2006/relationships/hyperlink" Target="https://m.edsoo.ru/7f4159f6" TargetMode="External"/><Relationship Id="rId166" Type="http://schemas.openxmlformats.org/officeDocument/2006/relationships/hyperlink" Target="https://m.edsoo.ru/7f41727e" TargetMode="External"/><Relationship Id="rId331" Type="http://schemas.openxmlformats.org/officeDocument/2006/relationships/hyperlink" Target="https://m.edsoo.ru/7f41393a" TargetMode="External"/><Relationship Id="rId373" Type="http://schemas.openxmlformats.org/officeDocument/2006/relationships/hyperlink" Target="https://m.edsoo.ru/7f4168ec" TargetMode="External"/><Relationship Id="rId429" Type="http://schemas.openxmlformats.org/officeDocument/2006/relationships/hyperlink" Target="https://m.edsoo.ru/7f4170e4" TargetMode="External"/><Relationship Id="rId580" Type="http://schemas.openxmlformats.org/officeDocument/2006/relationships/hyperlink" Target="https://m.edsoo.ru/7f416720" TargetMode="External"/><Relationship Id="rId636" Type="http://schemas.openxmlformats.org/officeDocument/2006/relationships/hyperlink" Target="https://resh.edu.ru/subject/7/" TargetMode="External"/><Relationship Id="rId1" Type="http://schemas.openxmlformats.org/officeDocument/2006/relationships/customXml" Target="../customXml/item1.xml"/><Relationship Id="rId233" Type="http://schemas.openxmlformats.org/officeDocument/2006/relationships/hyperlink" Target="https://m.edsoo.ru/7f4131ce" TargetMode="External"/><Relationship Id="rId440" Type="http://schemas.openxmlformats.org/officeDocument/2006/relationships/hyperlink" Target="https://m.edsoo.ru/7f419196" TargetMode="External"/><Relationship Id="rId678" Type="http://schemas.openxmlformats.org/officeDocument/2006/relationships/hyperlink" Target="https://m.edsoo.ru/f5e9b004" TargetMode="External"/><Relationship Id="rId28" Type="http://schemas.openxmlformats.org/officeDocument/2006/relationships/hyperlink" Target="https://m.edsoo.ru/7f413034" TargetMode="External"/><Relationship Id="rId275" Type="http://schemas.openxmlformats.org/officeDocument/2006/relationships/hyperlink" Target="https://m.edsoo.ru/7f415e2e" TargetMode="External"/><Relationship Id="rId300" Type="http://schemas.openxmlformats.org/officeDocument/2006/relationships/hyperlink" Target="https://m.edsoo.ru/7f417fb2" TargetMode="External"/><Relationship Id="rId482" Type="http://schemas.openxmlformats.org/officeDocument/2006/relationships/hyperlink" Target="https://m.edsoo.ru/7f416c48" TargetMode="External"/><Relationship Id="rId538" Type="http://schemas.openxmlformats.org/officeDocument/2006/relationships/hyperlink" Target="https://m.edsoo.ru/7f41a4a6" TargetMode="External"/><Relationship Id="rId703" Type="http://schemas.openxmlformats.org/officeDocument/2006/relationships/hyperlink" Target="https://m.edsoo.ru/f5ea40f0" TargetMode="External"/><Relationship Id="rId745" Type="http://schemas.openxmlformats.org/officeDocument/2006/relationships/fontTable" Target="fontTable.xml"/><Relationship Id="rId81" Type="http://schemas.openxmlformats.org/officeDocument/2006/relationships/hyperlink" Target="https://m.edsoo.ru/7f417922" TargetMode="External"/><Relationship Id="rId135" Type="http://schemas.openxmlformats.org/officeDocument/2006/relationships/hyperlink" Target="https://m.edsoo.ru/7f41542e" TargetMode="External"/><Relationship Id="rId177" Type="http://schemas.openxmlformats.org/officeDocument/2006/relationships/hyperlink" Target="https://m.edsoo.ru/7f41727e" TargetMode="External"/><Relationship Id="rId342" Type="http://schemas.openxmlformats.org/officeDocument/2006/relationships/hyperlink" Target="https://m.edsoo.ru/7f41393a" TargetMode="External"/><Relationship Id="rId384" Type="http://schemas.openxmlformats.org/officeDocument/2006/relationships/hyperlink" Target="https://m.edsoo.ru/7f418bce" TargetMode="External"/><Relationship Id="rId591" Type="http://schemas.openxmlformats.org/officeDocument/2006/relationships/hyperlink" Target="https://m.edsoo.ru/7f418886" TargetMode="External"/><Relationship Id="rId605" Type="http://schemas.openxmlformats.org/officeDocument/2006/relationships/hyperlink" Target="https://m.edsoo.ru/7f41aa8c" TargetMode="External"/><Relationship Id="rId202" Type="http://schemas.openxmlformats.org/officeDocument/2006/relationships/hyperlink" Target="https://m.edsoo.ru/7f4196be" TargetMode="External"/><Relationship Id="rId244" Type="http://schemas.openxmlformats.org/officeDocument/2006/relationships/hyperlink" Target="https://m.edsoo.ru/7f414736" TargetMode="External"/><Relationship Id="rId647" Type="http://schemas.openxmlformats.org/officeDocument/2006/relationships/hyperlink" Target="https://multiurok.ru/" TargetMode="External"/><Relationship Id="rId689" Type="http://schemas.openxmlformats.org/officeDocument/2006/relationships/hyperlink" Target="https://m.edsoo.ru/f5ea02b6" TargetMode="External"/><Relationship Id="rId39" Type="http://schemas.openxmlformats.org/officeDocument/2006/relationships/hyperlink" Target="https://m.edsoo.ru/7f414452" TargetMode="External"/><Relationship Id="rId286" Type="http://schemas.openxmlformats.org/officeDocument/2006/relationships/hyperlink" Target="https://m.edsoo.ru/7f41a12c" TargetMode="External"/><Relationship Id="rId451" Type="http://schemas.openxmlformats.org/officeDocument/2006/relationships/hyperlink" Target="https://m.edsoo.ru/7f41b414" TargetMode="External"/><Relationship Id="rId493" Type="http://schemas.openxmlformats.org/officeDocument/2006/relationships/hyperlink" Target="https://m.edsoo.ru/7f418d72" TargetMode="External"/><Relationship Id="rId507" Type="http://schemas.openxmlformats.org/officeDocument/2006/relationships/hyperlink" Target="https://m.edsoo.ru/7f41b112" TargetMode="External"/><Relationship Id="rId549" Type="http://schemas.openxmlformats.org/officeDocument/2006/relationships/hyperlink" Target="https://m.edsoo.ru/7f41837c" TargetMode="External"/><Relationship Id="rId714" Type="http://schemas.openxmlformats.org/officeDocument/2006/relationships/hyperlink" Target="https://m.edsoo.ru/f5ea40f0" TargetMode="External"/><Relationship Id="rId50" Type="http://schemas.openxmlformats.org/officeDocument/2006/relationships/hyperlink" Target="https://m.edsoo.ru/7f414452" TargetMode="External"/><Relationship Id="rId104" Type="http://schemas.openxmlformats.org/officeDocument/2006/relationships/hyperlink" Target="https://m.edsoo.ru/7f413e80" TargetMode="External"/><Relationship Id="rId146" Type="http://schemas.openxmlformats.org/officeDocument/2006/relationships/hyperlink" Target="https://m.edsoo.ru/7f41542e" TargetMode="External"/><Relationship Id="rId188" Type="http://schemas.openxmlformats.org/officeDocument/2006/relationships/hyperlink" Target="https://m.edsoo.ru/7f4196be" TargetMode="External"/><Relationship Id="rId311" Type="http://schemas.openxmlformats.org/officeDocument/2006/relationships/hyperlink" Target="https://m.edsoo.ru/7f41646e" TargetMode="External"/><Relationship Id="rId353" Type="http://schemas.openxmlformats.org/officeDocument/2006/relationships/hyperlink" Target="https://m.edsoo.ru/7f414c04" TargetMode="External"/><Relationship Id="rId395" Type="http://schemas.openxmlformats.org/officeDocument/2006/relationships/hyperlink" Target="https://m.edsoo.ru/7f41adc0" TargetMode="External"/><Relationship Id="rId409" Type="http://schemas.openxmlformats.org/officeDocument/2006/relationships/hyperlink" Target="https://m.edsoo.ru/7f41ac44" TargetMode="External"/><Relationship Id="rId560" Type="http://schemas.openxmlformats.org/officeDocument/2006/relationships/hyperlink" Target="https://m.edsoo.ru/7f41a636" TargetMode="External"/><Relationship Id="rId92" Type="http://schemas.openxmlformats.org/officeDocument/2006/relationships/hyperlink" Target="https://m.edsoo.ru/7f419b78" TargetMode="External"/><Relationship Id="rId213" Type="http://schemas.openxmlformats.org/officeDocument/2006/relationships/hyperlink" Target="https://m.edsoo.ru/7f41b720" TargetMode="External"/><Relationship Id="rId420" Type="http://schemas.openxmlformats.org/officeDocument/2006/relationships/hyperlink" Target="https://m.edsoo.ru/7f415294" TargetMode="External"/><Relationship Id="rId616" Type="http://schemas.openxmlformats.org/officeDocument/2006/relationships/hyperlink" Target="https://m.edsoo.ru/7f41aa8c" TargetMode="External"/><Relationship Id="rId658" Type="http://schemas.openxmlformats.org/officeDocument/2006/relationships/hyperlink" Target="https://content.edsoo.ru/lab/" TargetMode="External"/><Relationship Id="rId255" Type="http://schemas.openxmlformats.org/officeDocument/2006/relationships/hyperlink" Target="https://m.edsoo.ru/7f417af8" TargetMode="External"/><Relationship Id="rId297" Type="http://schemas.openxmlformats.org/officeDocument/2006/relationships/hyperlink" Target="https://m.edsoo.ru/7f417fb2" TargetMode="External"/><Relationship Id="rId462" Type="http://schemas.openxmlformats.org/officeDocument/2006/relationships/hyperlink" Target="https://m.edsoo.ru/7f413b38" TargetMode="External"/><Relationship Id="rId518" Type="http://schemas.openxmlformats.org/officeDocument/2006/relationships/hyperlink" Target="https://m.edsoo.ru/7f416194" TargetMode="External"/><Relationship Id="rId725" Type="http://schemas.openxmlformats.org/officeDocument/2006/relationships/hyperlink" Target="https://m.edsoo.ru/f5ea9dd4" TargetMode="External"/><Relationship Id="rId115" Type="http://schemas.openxmlformats.org/officeDocument/2006/relationships/hyperlink" Target="https://m.edsoo.ru/7f413e80" TargetMode="External"/><Relationship Id="rId157" Type="http://schemas.openxmlformats.org/officeDocument/2006/relationships/hyperlink" Target="https://m.edsoo.ru/7f41542e" TargetMode="External"/><Relationship Id="rId322" Type="http://schemas.openxmlformats.org/officeDocument/2006/relationships/hyperlink" Target="https://m.edsoo.ru/7f41a7d0" TargetMode="External"/><Relationship Id="rId364" Type="http://schemas.openxmlformats.org/officeDocument/2006/relationships/hyperlink" Target="https://m.edsoo.ru/7f416a9a" TargetMode="External"/><Relationship Id="rId61" Type="http://schemas.openxmlformats.org/officeDocument/2006/relationships/hyperlink" Target="https://m.edsoo.ru/7f4159f6" TargetMode="External"/><Relationship Id="rId199" Type="http://schemas.openxmlformats.org/officeDocument/2006/relationships/hyperlink" Target="https://m.edsoo.ru/7f4196be" TargetMode="External"/><Relationship Id="rId571" Type="http://schemas.openxmlformats.org/officeDocument/2006/relationships/hyperlink" Target="https://m.edsoo.ru/7f413368" TargetMode="External"/><Relationship Id="rId627" Type="http://schemas.openxmlformats.org/officeDocument/2006/relationships/hyperlink" Target="https://resh.edu.ru/subject/7/" TargetMode="External"/><Relationship Id="rId669" Type="http://schemas.openxmlformats.org/officeDocument/2006/relationships/hyperlink" Target="https://m.edsoo.ru/f5e9b004" TargetMode="External"/><Relationship Id="rId19" Type="http://schemas.openxmlformats.org/officeDocument/2006/relationships/hyperlink" Target="https://m.edsoo.ru/7f413034" TargetMode="External"/><Relationship Id="rId224" Type="http://schemas.openxmlformats.org/officeDocument/2006/relationships/hyperlink" Target="https://m.edsoo.ru/7f41b720" TargetMode="External"/><Relationship Id="rId266" Type="http://schemas.openxmlformats.org/officeDocument/2006/relationships/hyperlink" Target="https://m.edsoo.ru/7f419d08" TargetMode="External"/><Relationship Id="rId431" Type="http://schemas.openxmlformats.org/officeDocument/2006/relationships/hyperlink" Target="https://m.edsoo.ru/7f4170e4" TargetMode="External"/><Relationship Id="rId473" Type="http://schemas.openxmlformats.org/officeDocument/2006/relationships/hyperlink" Target="https://m.edsoo.ru/7f414f38" TargetMode="External"/><Relationship Id="rId529" Type="http://schemas.openxmlformats.org/officeDocument/2006/relationships/hyperlink" Target="https://m.edsoo.ru/7f4181ce" TargetMode="External"/><Relationship Id="rId680" Type="http://schemas.openxmlformats.org/officeDocument/2006/relationships/hyperlink" Target="https://m.edsoo.ru/f5ea02b6" TargetMode="External"/><Relationship Id="rId736" Type="http://schemas.openxmlformats.org/officeDocument/2006/relationships/hyperlink" Target="https://m.edsoo.ru/7f419506" TargetMode="External"/><Relationship Id="rId30" Type="http://schemas.openxmlformats.org/officeDocument/2006/relationships/hyperlink" Target="https://m.edsoo.ru/7f414452" TargetMode="External"/><Relationship Id="rId126" Type="http://schemas.openxmlformats.org/officeDocument/2006/relationships/hyperlink" Target="https://m.edsoo.ru/7f413e80" TargetMode="External"/><Relationship Id="rId168" Type="http://schemas.openxmlformats.org/officeDocument/2006/relationships/hyperlink" Target="https://m.edsoo.ru/7f41727e" TargetMode="External"/><Relationship Id="rId333" Type="http://schemas.openxmlformats.org/officeDocument/2006/relationships/hyperlink" Target="https://m.edsoo.ru/7f41393a" TargetMode="External"/><Relationship Id="rId540" Type="http://schemas.openxmlformats.org/officeDocument/2006/relationships/hyperlink" Target="https://m.edsoo.ru/7f41a4a6" TargetMode="External"/><Relationship Id="rId72" Type="http://schemas.openxmlformats.org/officeDocument/2006/relationships/hyperlink" Target="https://m.edsoo.ru/7f4159f6" TargetMode="External"/><Relationship Id="rId375" Type="http://schemas.openxmlformats.org/officeDocument/2006/relationships/hyperlink" Target="https://m.edsoo.ru/7f4168ec" TargetMode="External"/><Relationship Id="rId582" Type="http://schemas.openxmlformats.org/officeDocument/2006/relationships/hyperlink" Target="https://m.edsoo.ru/7f416720" TargetMode="External"/><Relationship Id="rId638" Type="http://schemas.openxmlformats.org/officeDocument/2006/relationships/hyperlink" Target="https://multiurok.ru/" TargetMode="External"/><Relationship Id="rId3" Type="http://schemas.openxmlformats.org/officeDocument/2006/relationships/styles" Target="styles.xml"/><Relationship Id="rId235" Type="http://schemas.openxmlformats.org/officeDocument/2006/relationships/hyperlink" Target="https://m.edsoo.ru/7f4131ce" TargetMode="External"/><Relationship Id="rId277" Type="http://schemas.openxmlformats.org/officeDocument/2006/relationships/hyperlink" Target="https://m.edsoo.ru/7f417e18" TargetMode="External"/><Relationship Id="rId400" Type="http://schemas.openxmlformats.org/officeDocument/2006/relationships/hyperlink" Target="https://m.edsoo.ru/7f41adc0" TargetMode="External"/><Relationship Id="rId442" Type="http://schemas.openxmlformats.org/officeDocument/2006/relationships/hyperlink" Target="https://m.edsoo.ru/7f419196" TargetMode="External"/><Relationship Id="rId484" Type="http://schemas.openxmlformats.org/officeDocument/2006/relationships/hyperlink" Target="https://m.edsoo.ru/7f418d72" TargetMode="External"/><Relationship Id="rId705" Type="http://schemas.openxmlformats.org/officeDocument/2006/relationships/hyperlink" Target="https://m.edsoo.ru/f5ea40f0" TargetMode="External"/><Relationship Id="rId137" Type="http://schemas.openxmlformats.org/officeDocument/2006/relationships/hyperlink" Target="https://m.edsoo.ru/7f41542e" TargetMode="External"/><Relationship Id="rId302" Type="http://schemas.openxmlformats.org/officeDocument/2006/relationships/hyperlink" Target="https://m.edsoo.ru/7f41a302" TargetMode="External"/><Relationship Id="rId344" Type="http://schemas.openxmlformats.org/officeDocument/2006/relationships/hyperlink" Target="https://m.edsoo.ru/7f41393a" TargetMode="External"/><Relationship Id="rId691" Type="http://schemas.openxmlformats.org/officeDocument/2006/relationships/hyperlink" Target="https://m.edsoo.ru/f5ea02b6" TargetMode="External"/><Relationship Id="rId41" Type="http://schemas.openxmlformats.org/officeDocument/2006/relationships/hyperlink" Target="https://m.edsoo.ru/7f414452" TargetMode="External"/><Relationship Id="rId83" Type="http://schemas.openxmlformats.org/officeDocument/2006/relationships/hyperlink" Target="https://m.edsoo.ru/7f417922" TargetMode="External"/><Relationship Id="rId179" Type="http://schemas.openxmlformats.org/officeDocument/2006/relationships/hyperlink" Target="https://m.edsoo.ru/7f41727e" TargetMode="External"/><Relationship Id="rId386" Type="http://schemas.openxmlformats.org/officeDocument/2006/relationships/hyperlink" Target="https://m.edsoo.ru/7f418a34" TargetMode="External"/><Relationship Id="rId551" Type="http://schemas.openxmlformats.org/officeDocument/2006/relationships/hyperlink" Target="https://m.edsoo.ru/7f41837c" TargetMode="External"/><Relationship Id="rId593" Type="http://schemas.openxmlformats.org/officeDocument/2006/relationships/hyperlink" Target="https://m.edsoo.ru/7f418886" TargetMode="External"/><Relationship Id="rId607" Type="http://schemas.openxmlformats.org/officeDocument/2006/relationships/hyperlink" Target="https://m.edsoo.ru/7f41aa8c" TargetMode="External"/><Relationship Id="rId649" Type="http://schemas.openxmlformats.org/officeDocument/2006/relationships/hyperlink" Target="https://content.edsoo.ru/lab/" TargetMode="External"/><Relationship Id="rId190" Type="http://schemas.openxmlformats.org/officeDocument/2006/relationships/hyperlink" Target="https://m.edsoo.ru/7f4196be" TargetMode="External"/><Relationship Id="rId204" Type="http://schemas.openxmlformats.org/officeDocument/2006/relationships/hyperlink" Target="https://m.edsoo.ru/7f4196be" TargetMode="External"/><Relationship Id="rId246" Type="http://schemas.openxmlformats.org/officeDocument/2006/relationships/hyperlink" Target="https://m.edsoo.ru/7f414736" TargetMode="External"/><Relationship Id="rId288" Type="http://schemas.openxmlformats.org/officeDocument/2006/relationships/hyperlink" Target="https://m.edsoo.ru/7f41a12c" TargetMode="External"/><Relationship Id="rId411" Type="http://schemas.openxmlformats.org/officeDocument/2006/relationships/hyperlink" Target="https://m.edsoo.ru/7f41ac44" TargetMode="External"/><Relationship Id="rId453" Type="http://schemas.openxmlformats.org/officeDocument/2006/relationships/hyperlink" Target="https://m.edsoo.ru/7f41b414" TargetMode="External"/><Relationship Id="rId509" Type="http://schemas.openxmlformats.org/officeDocument/2006/relationships/hyperlink" Target="https://m.edsoo.ru/7f41b112" TargetMode="External"/><Relationship Id="rId660" Type="http://schemas.openxmlformats.org/officeDocument/2006/relationships/hyperlink" Target="https://resh.edu.ru/subject/7/" TargetMode="External"/><Relationship Id="rId106" Type="http://schemas.openxmlformats.org/officeDocument/2006/relationships/hyperlink" Target="https://m.edsoo.ru/7f413e80" TargetMode="External"/><Relationship Id="rId313" Type="http://schemas.openxmlformats.org/officeDocument/2006/relationships/hyperlink" Target="https://m.edsoo.ru/7f41646e" TargetMode="External"/><Relationship Id="rId495" Type="http://schemas.openxmlformats.org/officeDocument/2006/relationships/hyperlink" Target="https://m.edsoo.ru/7f418d72" TargetMode="External"/><Relationship Id="rId716" Type="http://schemas.openxmlformats.org/officeDocument/2006/relationships/hyperlink" Target="https://m.edsoo.ru/f5ea40f0" TargetMode="External"/><Relationship Id="rId10" Type="http://schemas.openxmlformats.org/officeDocument/2006/relationships/hyperlink" Target="https://docs.cntd.ru/document/9004937" TargetMode="External"/><Relationship Id="rId52" Type="http://schemas.openxmlformats.org/officeDocument/2006/relationships/hyperlink" Target="https://m.edsoo.ru/7f414452" TargetMode="External"/><Relationship Id="rId94" Type="http://schemas.openxmlformats.org/officeDocument/2006/relationships/hyperlink" Target="https://m.edsoo.ru/7f419b78" TargetMode="External"/><Relationship Id="rId148" Type="http://schemas.openxmlformats.org/officeDocument/2006/relationships/hyperlink" Target="https://m.edsoo.ru/7f41542e" TargetMode="External"/><Relationship Id="rId355" Type="http://schemas.openxmlformats.org/officeDocument/2006/relationships/hyperlink" Target="https://m.edsoo.ru/7f414a6a" TargetMode="External"/><Relationship Id="rId397" Type="http://schemas.openxmlformats.org/officeDocument/2006/relationships/hyperlink" Target="https://m.edsoo.ru/7f41adc0" TargetMode="External"/><Relationship Id="rId520" Type="http://schemas.openxmlformats.org/officeDocument/2006/relationships/hyperlink" Target="https://m.edsoo.ru/7f416194" TargetMode="External"/><Relationship Id="rId562" Type="http://schemas.openxmlformats.org/officeDocument/2006/relationships/hyperlink" Target="https://m.edsoo.ru/7f41a636" TargetMode="External"/><Relationship Id="rId618" Type="http://schemas.openxmlformats.org/officeDocument/2006/relationships/footer" Target="footer3.xml"/><Relationship Id="rId215" Type="http://schemas.openxmlformats.org/officeDocument/2006/relationships/hyperlink" Target="https://m.edsoo.ru/7f41b720" TargetMode="External"/><Relationship Id="rId257" Type="http://schemas.openxmlformats.org/officeDocument/2006/relationships/hyperlink" Target="https://m.edsoo.ru/7f417af8" TargetMode="External"/><Relationship Id="rId422" Type="http://schemas.openxmlformats.org/officeDocument/2006/relationships/hyperlink" Target="https://m.edsoo.ru/7f415294" TargetMode="External"/><Relationship Id="rId464" Type="http://schemas.openxmlformats.org/officeDocument/2006/relationships/hyperlink" Target="https://m.edsoo.ru/7f413b38" TargetMode="External"/><Relationship Id="rId299" Type="http://schemas.openxmlformats.org/officeDocument/2006/relationships/hyperlink" Target="https://m.edsoo.ru/7f417fb2" TargetMode="External"/><Relationship Id="rId727" Type="http://schemas.openxmlformats.org/officeDocument/2006/relationships/hyperlink" Target="https://m.edsoo.ru/f5ea9dd4" TargetMode="External"/><Relationship Id="rId63" Type="http://schemas.openxmlformats.org/officeDocument/2006/relationships/hyperlink" Target="https://m.edsoo.ru/7f4159f6" TargetMode="External"/><Relationship Id="rId159" Type="http://schemas.openxmlformats.org/officeDocument/2006/relationships/hyperlink" Target="https://m.edsoo.ru/7f41542e" TargetMode="External"/><Relationship Id="rId366" Type="http://schemas.openxmlformats.org/officeDocument/2006/relationships/hyperlink" Target="https://m.edsoo.ru/7f416a9a" TargetMode="External"/><Relationship Id="rId573" Type="http://schemas.openxmlformats.org/officeDocument/2006/relationships/hyperlink" Target="https://m.edsoo.ru/7f413368" TargetMode="External"/><Relationship Id="rId226" Type="http://schemas.openxmlformats.org/officeDocument/2006/relationships/hyperlink" Target="https://m.edsoo.ru/7f41b720" TargetMode="External"/><Relationship Id="rId433" Type="http://schemas.openxmlformats.org/officeDocument/2006/relationships/hyperlink" Target="https://m.edsoo.ru/7f4170e4" TargetMode="External"/><Relationship Id="rId640" Type="http://schemas.openxmlformats.org/officeDocument/2006/relationships/hyperlink" Target="https://content.edsoo.ru/lab/" TargetMode="External"/><Relationship Id="rId738" Type="http://schemas.openxmlformats.org/officeDocument/2006/relationships/hyperlink" Target="https://m.edsoo.ru/7f419506" TargetMode="External"/><Relationship Id="rId74" Type="http://schemas.openxmlformats.org/officeDocument/2006/relationships/hyperlink" Target="https://m.edsoo.ru/7f417922" TargetMode="External"/><Relationship Id="rId377" Type="http://schemas.openxmlformats.org/officeDocument/2006/relationships/hyperlink" Target="https://m.edsoo.ru/7f418bce" TargetMode="External"/><Relationship Id="rId500" Type="http://schemas.openxmlformats.org/officeDocument/2006/relationships/hyperlink" Target="https://m.edsoo.ru/7f41b112" TargetMode="External"/><Relationship Id="rId584" Type="http://schemas.openxmlformats.org/officeDocument/2006/relationships/hyperlink" Target="https://m.edsoo.ru/7f418886" TargetMode="External"/><Relationship Id="rId5" Type="http://schemas.openxmlformats.org/officeDocument/2006/relationships/settings" Target="settings.xml"/><Relationship Id="rId237" Type="http://schemas.openxmlformats.org/officeDocument/2006/relationships/hyperlink" Target="https://m.edsoo.ru/7f4131ce" TargetMode="External"/><Relationship Id="rId444" Type="http://schemas.openxmlformats.org/officeDocument/2006/relationships/hyperlink" Target="https://m.edsoo.ru/7f419196" TargetMode="External"/><Relationship Id="rId651" Type="http://schemas.openxmlformats.org/officeDocument/2006/relationships/hyperlink" Target="https://resh.edu.ru/subject/7/" TargetMode="External"/><Relationship Id="rId290" Type="http://schemas.openxmlformats.org/officeDocument/2006/relationships/hyperlink" Target="https://m.edsoo.ru/7f415fdc" TargetMode="External"/><Relationship Id="rId304" Type="http://schemas.openxmlformats.org/officeDocument/2006/relationships/hyperlink" Target="https://m.edsoo.ru/7f41a302" TargetMode="External"/><Relationship Id="rId388" Type="http://schemas.openxmlformats.org/officeDocument/2006/relationships/hyperlink" Target="https://m.edsoo.ru/7f418a34" TargetMode="External"/><Relationship Id="rId511" Type="http://schemas.openxmlformats.org/officeDocument/2006/relationships/hyperlink" Target="https://m.edsoo.ru/7f41b112" TargetMode="External"/><Relationship Id="rId609" Type="http://schemas.openxmlformats.org/officeDocument/2006/relationships/hyperlink" Target="https://m.edsoo.ru/7f41aa8c" TargetMode="External"/><Relationship Id="rId85" Type="http://schemas.openxmlformats.org/officeDocument/2006/relationships/hyperlink" Target="https://m.edsoo.ru/7f417922" TargetMode="External"/><Relationship Id="rId150" Type="http://schemas.openxmlformats.org/officeDocument/2006/relationships/hyperlink" Target="https://m.edsoo.ru/7f41542e" TargetMode="External"/><Relationship Id="rId595" Type="http://schemas.openxmlformats.org/officeDocument/2006/relationships/hyperlink" Target="https://m.edsoo.ru/7f418886" TargetMode="External"/><Relationship Id="rId248" Type="http://schemas.openxmlformats.org/officeDocument/2006/relationships/hyperlink" Target="https://m.edsoo.ru/7f414736" TargetMode="External"/><Relationship Id="rId455" Type="http://schemas.openxmlformats.org/officeDocument/2006/relationships/hyperlink" Target="https://m.edsoo.ru/7f41b414" TargetMode="External"/><Relationship Id="rId662" Type="http://schemas.openxmlformats.org/officeDocument/2006/relationships/hyperlink" Target="https://m.edsoo.ru/f5e9b004" TargetMode="External"/><Relationship Id="rId12" Type="http://schemas.openxmlformats.org/officeDocument/2006/relationships/hyperlink" Target="https://m.edsoo.ru/7f413034" TargetMode="External"/><Relationship Id="rId108" Type="http://schemas.openxmlformats.org/officeDocument/2006/relationships/hyperlink" Target="https://m.edsoo.ru/7f413e80" TargetMode="External"/><Relationship Id="rId315" Type="http://schemas.openxmlformats.org/officeDocument/2006/relationships/hyperlink" Target="https://m.edsoo.ru/7f41646e" TargetMode="External"/><Relationship Id="rId522" Type="http://schemas.openxmlformats.org/officeDocument/2006/relationships/hyperlink" Target="https://m.edsoo.ru/7f416194" TargetMode="External"/><Relationship Id="rId96" Type="http://schemas.openxmlformats.org/officeDocument/2006/relationships/hyperlink" Target="https://m.edsoo.ru/7f419b78" TargetMode="External"/><Relationship Id="rId161" Type="http://schemas.openxmlformats.org/officeDocument/2006/relationships/hyperlink" Target="https://m.edsoo.ru/7f41727e" TargetMode="External"/><Relationship Id="rId399" Type="http://schemas.openxmlformats.org/officeDocument/2006/relationships/hyperlink" Target="https://m.edsoo.ru/7f41adc0" TargetMode="External"/><Relationship Id="rId259" Type="http://schemas.openxmlformats.org/officeDocument/2006/relationships/hyperlink" Target="https://m.edsoo.ru/7f417af8" TargetMode="External"/><Relationship Id="rId466" Type="http://schemas.openxmlformats.org/officeDocument/2006/relationships/hyperlink" Target="https://m.edsoo.ru/7f413b38" TargetMode="External"/><Relationship Id="rId673" Type="http://schemas.openxmlformats.org/officeDocument/2006/relationships/hyperlink" Target="https://m.edsoo.ru/f5e9b004" TargetMode="External"/><Relationship Id="rId23" Type="http://schemas.openxmlformats.org/officeDocument/2006/relationships/hyperlink" Target="https://m.edsoo.ru/7f413034" TargetMode="External"/><Relationship Id="rId119" Type="http://schemas.openxmlformats.org/officeDocument/2006/relationships/hyperlink" Target="https://m.edsoo.ru/7f413e80" TargetMode="External"/><Relationship Id="rId326" Type="http://schemas.openxmlformats.org/officeDocument/2006/relationships/hyperlink" Target="https://m.edsoo.ru/7f41a7d0" TargetMode="External"/><Relationship Id="rId533" Type="http://schemas.openxmlformats.org/officeDocument/2006/relationships/hyperlink" Target="https://m.edsoo.ru/7f4181ce" TargetMode="External"/><Relationship Id="rId740" Type="http://schemas.openxmlformats.org/officeDocument/2006/relationships/hyperlink" Target="https://m.edsoo.ru/7f41b590" TargetMode="External"/><Relationship Id="rId172" Type="http://schemas.openxmlformats.org/officeDocument/2006/relationships/hyperlink" Target="https://m.edsoo.ru/7f41727e" TargetMode="External"/><Relationship Id="rId477" Type="http://schemas.openxmlformats.org/officeDocument/2006/relationships/hyperlink" Target="https://m.edsoo.ru/7f416c48" TargetMode="External"/><Relationship Id="rId600" Type="http://schemas.openxmlformats.org/officeDocument/2006/relationships/hyperlink" Target="https://m.edsoo.ru/7f418886" TargetMode="External"/><Relationship Id="rId684" Type="http://schemas.openxmlformats.org/officeDocument/2006/relationships/hyperlink" Target="https://m.edsoo.ru/f5ea02b6" TargetMode="External"/><Relationship Id="rId337" Type="http://schemas.openxmlformats.org/officeDocument/2006/relationships/hyperlink" Target="https://m.edsoo.ru/7f41393a" TargetMode="External"/><Relationship Id="rId34" Type="http://schemas.openxmlformats.org/officeDocument/2006/relationships/hyperlink" Target="https://m.edsoo.ru/7f414452" TargetMode="External"/><Relationship Id="rId544" Type="http://schemas.openxmlformats.org/officeDocument/2006/relationships/hyperlink" Target="https://m.edsoo.ru/7f41a4a6" TargetMode="External"/><Relationship Id="rId183" Type="http://schemas.openxmlformats.org/officeDocument/2006/relationships/hyperlink" Target="https://m.edsoo.ru/7f41727e" TargetMode="External"/><Relationship Id="rId390" Type="http://schemas.openxmlformats.org/officeDocument/2006/relationships/hyperlink" Target="https://m.edsoo.ru/7f418a34" TargetMode="External"/><Relationship Id="rId404" Type="http://schemas.openxmlformats.org/officeDocument/2006/relationships/hyperlink" Target="https://m.edsoo.ru/7f41ac44" TargetMode="External"/><Relationship Id="rId611" Type="http://schemas.openxmlformats.org/officeDocument/2006/relationships/hyperlink" Target="https://m.edsoo.ru/7f41aa8c" TargetMode="External"/><Relationship Id="rId250" Type="http://schemas.openxmlformats.org/officeDocument/2006/relationships/hyperlink" Target="https://m.edsoo.ru/7f415b90" TargetMode="External"/><Relationship Id="rId488" Type="http://schemas.openxmlformats.org/officeDocument/2006/relationships/hyperlink" Target="https://m.edsoo.ru/7f418d72" TargetMode="External"/><Relationship Id="rId695" Type="http://schemas.openxmlformats.org/officeDocument/2006/relationships/hyperlink" Target="https://m.edsoo.ru/f5ea02b6" TargetMode="External"/><Relationship Id="rId709" Type="http://schemas.openxmlformats.org/officeDocument/2006/relationships/hyperlink" Target="https://m.edsoo.ru/f5ea40f0" TargetMode="External"/><Relationship Id="rId45" Type="http://schemas.openxmlformats.org/officeDocument/2006/relationships/hyperlink" Target="https://m.edsoo.ru/7f414452" TargetMode="External"/><Relationship Id="rId110" Type="http://schemas.openxmlformats.org/officeDocument/2006/relationships/hyperlink" Target="https://m.edsoo.ru/7f413e80" TargetMode="External"/><Relationship Id="rId348" Type="http://schemas.openxmlformats.org/officeDocument/2006/relationships/hyperlink" Target="https://m.edsoo.ru/7f414c04" TargetMode="External"/><Relationship Id="rId555" Type="http://schemas.openxmlformats.org/officeDocument/2006/relationships/hyperlink" Target="https://m.edsoo.ru/7f41837c" TargetMode="External"/><Relationship Id="rId194" Type="http://schemas.openxmlformats.org/officeDocument/2006/relationships/hyperlink" Target="https://m.edsoo.ru/7f4196be" TargetMode="External"/><Relationship Id="rId208" Type="http://schemas.openxmlformats.org/officeDocument/2006/relationships/hyperlink" Target="https://m.edsoo.ru/7f4196be" TargetMode="External"/><Relationship Id="rId415" Type="http://schemas.openxmlformats.org/officeDocument/2006/relationships/hyperlink" Target="https://m.edsoo.ru/7f415294" TargetMode="External"/><Relationship Id="rId622" Type="http://schemas.openxmlformats.org/officeDocument/2006/relationships/hyperlink" Target="https://content.edsoo.ru/lab/" TargetMode="External"/><Relationship Id="rId261" Type="http://schemas.openxmlformats.org/officeDocument/2006/relationships/hyperlink" Target="https://m.edsoo.ru/7f417af8" TargetMode="External"/><Relationship Id="rId499" Type="http://schemas.openxmlformats.org/officeDocument/2006/relationships/hyperlink" Target="https://m.edsoo.ru/7f41b112" TargetMode="External"/><Relationship Id="rId56" Type="http://schemas.openxmlformats.org/officeDocument/2006/relationships/hyperlink" Target="https://m.edsoo.ru/7f4159f6" TargetMode="External"/><Relationship Id="rId359" Type="http://schemas.openxmlformats.org/officeDocument/2006/relationships/hyperlink" Target="https://m.edsoo.ru/7f414a6a" TargetMode="External"/><Relationship Id="rId566" Type="http://schemas.openxmlformats.org/officeDocument/2006/relationships/hyperlink" Target="https://m.edsoo.ru/7f41a636" TargetMode="External"/><Relationship Id="rId121" Type="http://schemas.openxmlformats.org/officeDocument/2006/relationships/hyperlink" Target="https://m.edsoo.ru/7f413e80" TargetMode="External"/><Relationship Id="rId219" Type="http://schemas.openxmlformats.org/officeDocument/2006/relationships/hyperlink" Target="https://m.edsoo.ru/7f41b720" TargetMode="External"/><Relationship Id="rId426" Type="http://schemas.openxmlformats.org/officeDocument/2006/relationships/hyperlink" Target="https://m.edsoo.ru/7f4170e4" TargetMode="External"/><Relationship Id="rId633" Type="http://schemas.openxmlformats.org/officeDocument/2006/relationships/hyperlink" Target="https://resh.edu.ru/subject/7/" TargetMode="External"/><Relationship Id="rId67" Type="http://schemas.openxmlformats.org/officeDocument/2006/relationships/hyperlink" Target="https://m.edsoo.ru/7f4159f6" TargetMode="External"/><Relationship Id="rId272" Type="http://schemas.openxmlformats.org/officeDocument/2006/relationships/hyperlink" Target="https://m.edsoo.ru/7f415e2e" TargetMode="External"/><Relationship Id="rId577" Type="http://schemas.openxmlformats.org/officeDocument/2006/relationships/hyperlink" Target="https://m.edsoo.ru/7f4148d0" TargetMode="External"/><Relationship Id="rId700" Type="http://schemas.openxmlformats.org/officeDocument/2006/relationships/hyperlink" Target="https://m.edsoo.ru/f5ea02b6" TargetMode="External"/><Relationship Id="rId132" Type="http://schemas.openxmlformats.org/officeDocument/2006/relationships/hyperlink" Target="https://m.edsoo.ru/7f41542e" TargetMode="External"/><Relationship Id="rId437" Type="http://schemas.openxmlformats.org/officeDocument/2006/relationships/hyperlink" Target="https://m.edsoo.ru/7f4170e4" TargetMode="External"/><Relationship Id="rId644" Type="http://schemas.openxmlformats.org/officeDocument/2006/relationships/hyperlink" Target="https://multiurok.ru/" TargetMode="External"/><Relationship Id="rId283" Type="http://schemas.openxmlformats.org/officeDocument/2006/relationships/hyperlink" Target="https://m.edsoo.ru/7f41a12c" TargetMode="External"/><Relationship Id="rId490" Type="http://schemas.openxmlformats.org/officeDocument/2006/relationships/hyperlink" Target="https://m.edsoo.ru/7f418d72" TargetMode="External"/><Relationship Id="rId504" Type="http://schemas.openxmlformats.org/officeDocument/2006/relationships/hyperlink" Target="https://m.edsoo.ru/7f41b112" TargetMode="External"/><Relationship Id="rId711" Type="http://schemas.openxmlformats.org/officeDocument/2006/relationships/hyperlink" Target="https://m.edsoo.ru/f5ea40f0" TargetMode="External"/><Relationship Id="rId78" Type="http://schemas.openxmlformats.org/officeDocument/2006/relationships/hyperlink" Target="https://m.edsoo.ru/7f417922" TargetMode="External"/><Relationship Id="rId143" Type="http://schemas.openxmlformats.org/officeDocument/2006/relationships/hyperlink" Target="https://m.edsoo.ru/7f41542e" TargetMode="External"/><Relationship Id="rId350" Type="http://schemas.openxmlformats.org/officeDocument/2006/relationships/hyperlink" Target="https://m.edsoo.ru/7f414c04" TargetMode="External"/><Relationship Id="rId588" Type="http://schemas.openxmlformats.org/officeDocument/2006/relationships/hyperlink" Target="https://m.edsoo.ru/7f418886" TargetMode="External"/><Relationship Id="rId9" Type="http://schemas.openxmlformats.org/officeDocument/2006/relationships/image" Target="media/image1.jpeg"/><Relationship Id="rId210" Type="http://schemas.openxmlformats.org/officeDocument/2006/relationships/hyperlink" Target="https://m.edsoo.ru/7f4196be" TargetMode="External"/><Relationship Id="rId448" Type="http://schemas.openxmlformats.org/officeDocument/2006/relationships/hyperlink" Target="https://m.edsoo.ru/7f419196" TargetMode="External"/><Relationship Id="rId655" Type="http://schemas.openxmlformats.org/officeDocument/2006/relationships/hyperlink" Target="https://content.edsoo.ru/lab/" TargetMode="External"/><Relationship Id="rId294" Type="http://schemas.openxmlformats.org/officeDocument/2006/relationships/hyperlink" Target="https://m.edsoo.ru/7f415fdc" TargetMode="External"/><Relationship Id="rId308" Type="http://schemas.openxmlformats.org/officeDocument/2006/relationships/hyperlink" Target="https://m.edsoo.ru/7f41646e" TargetMode="External"/><Relationship Id="rId515" Type="http://schemas.openxmlformats.org/officeDocument/2006/relationships/hyperlink" Target="https://m.edsoo.ru/7f416194" TargetMode="External"/><Relationship Id="rId722" Type="http://schemas.openxmlformats.org/officeDocument/2006/relationships/hyperlink" Target="https://m.edsoo.ru/f5ea9dd4" TargetMode="External"/><Relationship Id="rId89" Type="http://schemas.openxmlformats.org/officeDocument/2006/relationships/hyperlink" Target="https://m.edsoo.ru/7f417922" TargetMode="External"/><Relationship Id="rId154" Type="http://schemas.openxmlformats.org/officeDocument/2006/relationships/hyperlink" Target="https://m.edsoo.ru/7f41542e" TargetMode="External"/><Relationship Id="rId361" Type="http://schemas.openxmlformats.org/officeDocument/2006/relationships/hyperlink" Target="https://m.edsoo.ru/7f414a6a" TargetMode="External"/><Relationship Id="rId599" Type="http://schemas.openxmlformats.org/officeDocument/2006/relationships/hyperlink" Target="https://m.edsoo.ru/7f418886" TargetMode="External"/><Relationship Id="rId459" Type="http://schemas.openxmlformats.org/officeDocument/2006/relationships/hyperlink" Target="https://m.edsoo.ru/7f41b414" TargetMode="External"/><Relationship Id="rId666" Type="http://schemas.openxmlformats.org/officeDocument/2006/relationships/hyperlink" Target="https://m.edsoo.ru/f5e9b004" TargetMode="External"/><Relationship Id="rId16" Type="http://schemas.openxmlformats.org/officeDocument/2006/relationships/hyperlink" Target="https://m.edsoo.ru/7f413034" TargetMode="External"/><Relationship Id="rId221" Type="http://schemas.openxmlformats.org/officeDocument/2006/relationships/hyperlink" Target="https://m.edsoo.ru/7f41b720" TargetMode="External"/><Relationship Id="rId319" Type="http://schemas.openxmlformats.org/officeDocument/2006/relationships/hyperlink" Target="https://m.edsoo.ru/7f418516" TargetMode="External"/><Relationship Id="rId526" Type="http://schemas.openxmlformats.org/officeDocument/2006/relationships/hyperlink" Target="https://m.edsoo.ru/7f416194" TargetMode="External"/><Relationship Id="rId733" Type="http://schemas.openxmlformats.org/officeDocument/2006/relationships/hyperlink" Target="https://m.edsoo.ru/7f419506" TargetMode="External"/><Relationship Id="rId165" Type="http://schemas.openxmlformats.org/officeDocument/2006/relationships/hyperlink" Target="https://m.edsoo.ru/7f41727e" TargetMode="External"/><Relationship Id="rId372" Type="http://schemas.openxmlformats.org/officeDocument/2006/relationships/hyperlink" Target="https://m.edsoo.ru/7f4168ec" TargetMode="External"/><Relationship Id="rId677" Type="http://schemas.openxmlformats.org/officeDocument/2006/relationships/hyperlink" Target="https://m.edsoo.ru/f5e9b004" TargetMode="External"/><Relationship Id="rId232" Type="http://schemas.openxmlformats.org/officeDocument/2006/relationships/hyperlink" Target="https://m.edsoo.ru/7f4131ce" TargetMode="External"/><Relationship Id="rId27" Type="http://schemas.openxmlformats.org/officeDocument/2006/relationships/hyperlink" Target="https://m.edsoo.ru/7f413034" TargetMode="External"/><Relationship Id="rId537" Type="http://schemas.openxmlformats.org/officeDocument/2006/relationships/hyperlink" Target="https://m.edsoo.ru/7f41a4a6" TargetMode="External"/><Relationship Id="rId744" Type="http://schemas.openxmlformats.org/officeDocument/2006/relationships/hyperlink" Target="https://pandia.ru/text/category/nauchnie_raboti/" TargetMode="External"/><Relationship Id="rId80" Type="http://schemas.openxmlformats.org/officeDocument/2006/relationships/hyperlink" Target="https://m.edsoo.ru/7f417922" TargetMode="External"/><Relationship Id="rId176" Type="http://schemas.openxmlformats.org/officeDocument/2006/relationships/hyperlink" Target="https://m.edsoo.ru/7f41727e" TargetMode="External"/><Relationship Id="rId383" Type="http://schemas.openxmlformats.org/officeDocument/2006/relationships/hyperlink" Target="https://m.edsoo.ru/7f418bce" TargetMode="External"/><Relationship Id="rId590" Type="http://schemas.openxmlformats.org/officeDocument/2006/relationships/hyperlink" Target="https://m.edsoo.ru/7f418886" TargetMode="External"/><Relationship Id="rId604" Type="http://schemas.openxmlformats.org/officeDocument/2006/relationships/hyperlink" Target="https://m.edsoo.ru/7f41aa8c" TargetMode="External"/><Relationship Id="rId243" Type="http://schemas.openxmlformats.org/officeDocument/2006/relationships/hyperlink" Target="https://m.edsoo.ru/7f414736" TargetMode="External"/><Relationship Id="rId450" Type="http://schemas.openxmlformats.org/officeDocument/2006/relationships/hyperlink" Target="https://m.edsoo.ru/7f41b414" TargetMode="External"/><Relationship Id="rId688" Type="http://schemas.openxmlformats.org/officeDocument/2006/relationships/hyperlink" Target="https://m.edsoo.ru/f5ea02b6" TargetMode="External"/><Relationship Id="rId38" Type="http://schemas.openxmlformats.org/officeDocument/2006/relationships/hyperlink" Target="https://m.edsoo.ru/7f414452" TargetMode="External"/><Relationship Id="rId103" Type="http://schemas.openxmlformats.org/officeDocument/2006/relationships/hyperlink" Target="https://m.edsoo.ru/7f419b78" TargetMode="External"/><Relationship Id="rId310" Type="http://schemas.openxmlformats.org/officeDocument/2006/relationships/hyperlink" Target="https://m.edsoo.ru/7f41646e" TargetMode="External"/><Relationship Id="rId548" Type="http://schemas.openxmlformats.org/officeDocument/2006/relationships/hyperlink" Target="https://m.edsoo.ru/7f41837c" TargetMode="External"/><Relationship Id="rId91" Type="http://schemas.openxmlformats.org/officeDocument/2006/relationships/hyperlink" Target="https://m.edsoo.ru/7f419b78" TargetMode="External"/><Relationship Id="rId187" Type="http://schemas.openxmlformats.org/officeDocument/2006/relationships/hyperlink" Target="https://m.edsoo.ru/7f41727e" TargetMode="External"/><Relationship Id="rId394" Type="http://schemas.openxmlformats.org/officeDocument/2006/relationships/hyperlink" Target="https://m.edsoo.ru/7f41adc0" TargetMode="External"/><Relationship Id="rId408" Type="http://schemas.openxmlformats.org/officeDocument/2006/relationships/hyperlink" Target="https://m.edsoo.ru/7f41ac44" TargetMode="External"/><Relationship Id="rId615" Type="http://schemas.openxmlformats.org/officeDocument/2006/relationships/hyperlink" Target="https://m.edsoo.ru/7f41aa8c" TargetMode="External"/><Relationship Id="rId254" Type="http://schemas.openxmlformats.org/officeDocument/2006/relationships/hyperlink" Target="https://m.edsoo.ru/7f417af8" TargetMode="External"/><Relationship Id="rId699" Type="http://schemas.openxmlformats.org/officeDocument/2006/relationships/hyperlink" Target="https://m.edsoo.ru/f5ea02b6" TargetMode="External"/><Relationship Id="rId49" Type="http://schemas.openxmlformats.org/officeDocument/2006/relationships/hyperlink" Target="https://m.edsoo.ru/7f414452" TargetMode="External"/><Relationship Id="rId114" Type="http://schemas.openxmlformats.org/officeDocument/2006/relationships/hyperlink" Target="https://m.edsoo.ru/7f413e80" TargetMode="External"/><Relationship Id="rId461" Type="http://schemas.openxmlformats.org/officeDocument/2006/relationships/hyperlink" Target="https://m.edsoo.ru/7f413b38" TargetMode="External"/><Relationship Id="rId559" Type="http://schemas.openxmlformats.org/officeDocument/2006/relationships/hyperlink" Target="https://m.edsoo.ru/7f41a636" TargetMode="External"/><Relationship Id="rId198" Type="http://schemas.openxmlformats.org/officeDocument/2006/relationships/hyperlink" Target="https://m.edsoo.ru/7f4196be" TargetMode="External"/><Relationship Id="rId321" Type="http://schemas.openxmlformats.org/officeDocument/2006/relationships/hyperlink" Target="https://m.edsoo.ru/7f41a7d0" TargetMode="External"/><Relationship Id="rId419" Type="http://schemas.openxmlformats.org/officeDocument/2006/relationships/hyperlink" Target="https://m.edsoo.ru/7f415294" TargetMode="External"/><Relationship Id="rId626" Type="http://schemas.openxmlformats.org/officeDocument/2006/relationships/hyperlink" Target="https://multiurok.ru/" TargetMode="External"/><Relationship Id="rId265" Type="http://schemas.openxmlformats.org/officeDocument/2006/relationships/hyperlink" Target="https://m.edsoo.ru/7f419d08" TargetMode="External"/><Relationship Id="rId472" Type="http://schemas.openxmlformats.org/officeDocument/2006/relationships/hyperlink" Target="https://m.edsoo.ru/7f414f38" TargetMode="External"/><Relationship Id="rId125" Type="http://schemas.openxmlformats.org/officeDocument/2006/relationships/hyperlink" Target="https://m.edsoo.ru/7f413e80" TargetMode="External"/><Relationship Id="rId332" Type="http://schemas.openxmlformats.org/officeDocument/2006/relationships/hyperlink" Target="https://m.edsoo.ru/7f41393a" TargetMode="External"/><Relationship Id="rId637" Type="http://schemas.openxmlformats.org/officeDocument/2006/relationships/hyperlink" Target="https://content.edsoo.ru/lab/" TargetMode="External"/><Relationship Id="rId276" Type="http://schemas.openxmlformats.org/officeDocument/2006/relationships/hyperlink" Target="https://m.edsoo.ru/7f417e18" TargetMode="External"/><Relationship Id="rId483" Type="http://schemas.openxmlformats.org/officeDocument/2006/relationships/hyperlink" Target="https://m.edsoo.ru/7f416c48" TargetMode="External"/><Relationship Id="rId690" Type="http://schemas.openxmlformats.org/officeDocument/2006/relationships/hyperlink" Target="https://m.edsoo.ru/f5ea02b6" TargetMode="External"/><Relationship Id="rId704" Type="http://schemas.openxmlformats.org/officeDocument/2006/relationships/hyperlink" Target="https://m.edsoo.ru/f5ea40f0" TargetMode="External"/><Relationship Id="rId40" Type="http://schemas.openxmlformats.org/officeDocument/2006/relationships/hyperlink" Target="https://m.edsoo.ru/7f414452" TargetMode="External"/><Relationship Id="rId136" Type="http://schemas.openxmlformats.org/officeDocument/2006/relationships/hyperlink" Target="https://m.edsoo.ru/7f41542e" TargetMode="External"/><Relationship Id="rId343" Type="http://schemas.openxmlformats.org/officeDocument/2006/relationships/hyperlink" Target="https://m.edsoo.ru/7f41393a" TargetMode="External"/><Relationship Id="rId550" Type="http://schemas.openxmlformats.org/officeDocument/2006/relationships/hyperlink" Target="https://m.edsoo.ru/7f41837c" TargetMode="External"/><Relationship Id="rId203" Type="http://schemas.openxmlformats.org/officeDocument/2006/relationships/hyperlink" Target="https://m.edsoo.ru/7f4196be" TargetMode="External"/><Relationship Id="rId648" Type="http://schemas.openxmlformats.org/officeDocument/2006/relationships/hyperlink" Target="https://resh.edu.ru/subject/7/" TargetMode="External"/><Relationship Id="rId287" Type="http://schemas.openxmlformats.org/officeDocument/2006/relationships/hyperlink" Target="https://m.edsoo.ru/7f41a12c" TargetMode="External"/><Relationship Id="rId410" Type="http://schemas.openxmlformats.org/officeDocument/2006/relationships/hyperlink" Target="https://m.edsoo.ru/7f41ac44" TargetMode="External"/><Relationship Id="rId494" Type="http://schemas.openxmlformats.org/officeDocument/2006/relationships/hyperlink" Target="https://m.edsoo.ru/7f418d72" TargetMode="External"/><Relationship Id="rId508" Type="http://schemas.openxmlformats.org/officeDocument/2006/relationships/hyperlink" Target="https://m.edsoo.ru/7f41b112" TargetMode="External"/><Relationship Id="rId715" Type="http://schemas.openxmlformats.org/officeDocument/2006/relationships/hyperlink" Target="https://m.edsoo.ru/f5ea40f0" TargetMode="External"/><Relationship Id="rId147" Type="http://schemas.openxmlformats.org/officeDocument/2006/relationships/hyperlink" Target="https://m.edsoo.ru/7f41542e" TargetMode="External"/><Relationship Id="rId354" Type="http://schemas.openxmlformats.org/officeDocument/2006/relationships/hyperlink" Target="https://m.edsoo.ru/7f414c04" TargetMode="External"/><Relationship Id="rId51" Type="http://schemas.openxmlformats.org/officeDocument/2006/relationships/hyperlink" Target="https://m.edsoo.ru/7f414452" TargetMode="External"/><Relationship Id="rId561" Type="http://schemas.openxmlformats.org/officeDocument/2006/relationships/hyperlink" Target="https://m.edsoo.ru/7f41a636" TargetMode="External"/><Relationship Id="rId659" Type="http://schemas.openxmlformats.org/officeDocument/2006/relationships/hyperlink" Target="https://multiurok.ru/" TargetMode="External"/><Relationship Id="rId214" Type="http://schemas.openxmlformats.org/officeDocument/2006/relationships/hyperlink" Target="https://m.edsoo.ru/7f41b720" TargetMode="External"/><Relationship Id="rId298" Type="http://schemas.openxmlformats.org/officeDocument/2006/relationships/hyperlink" Target="https://m.edsoo.ru/7f417fb2" TargetMode="External"/><Relationship Id="rId421" Type="http://schemas.openxmlformats.org/officeDocument/2006/relationships/hyperlink" Target="https://m.edsoo.ru/7f415294" TargetMode="External"/><Relationship Id="rId519" Type="http://schemas.openxmlformats.org/officeDocument/2006/relationships/hyperlink" Target="https://m.edsoo.ru/7f416194" TargetMode="External"/><Relationship Id="rId158" Type="http://schemas.openxmlformats.org/officeDocument/2006/relationships/hyperlink" Target="https://m.edsoo.ru/7f41542e" TargetMode="External"/><Relationship Id="rId726" Type="http://schemas.openxmlformats.org/officeDocument/2006/relationships/hyperlink" Target="https://m.edsoo.ru/f5ea9dd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D5D39-4667-443E-9997-127445E7E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303665</Words>
  <Characters>1730897</Characters>
  <Application>Microsoft Office Word</Application>
  <DocSecurity>0</DocSecurity>
  <Lines>14424</Lines>
  <Paragraphs>4061</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 школы</vt:lpstr>
    </vt:vector>
  </TitlesOfParts>
  <Company>Reanimator Extreme Edition</Company>
  <LinksUpToDate>false</LinksUpToDate>
  <CharactersWithSpaces>2030501</CharactersWithSpaces>
  <SharedDoc>false</SharedDoc>
  <HLinks>
    <vt:vector size="12" baseType="variant">
      <vt:variant>
        <vt:i4>7471207</vt:i4>
      </vt:variant>
      <vt:variant>
        <vt:i4>6</vt:i4>
      </vt:variant>
      <vt:variant>
        <vt:i4>0</vt:i4>
      </vt:variant>
      <vt:variant>
        <vt:i4>5</vt:i4>
      </vt:variant>
      <vt:variant>
        <vt:lpwstr>https://sites.google.com/site/school3yurga/</vt:lpwstr>
      </vt:variant>
      <vt:variant>
        <vt:lpwstr/>
      </vt:variant>
      <vt:variant>
        <vt:i4>1638463</vt:i4>
      </vt:variant>
      <vt:variant>
        <vt:i4>0</vt:i4>
      </vt:variant>
      <vt:variant>
        <vt:i4>0</vt:i4>
      </vt:variant>
      <vt:variant>
        <vt:i4>5</vt:i4>
      </vt:variant>
      <vt:variant>
        <vt:lpwstr/>
      </vt:variant>
      <vt:variant>
        <vt:lpwstr>_Toc335489100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школы</dc:title>
  <dc:creator>XTreme</dc:creator>
  <cp:lastModifiedBy>Schooll 3</cp:lastModifiedBy>
  <cp:revision>5</cp:revision>
  <cp:lastPrinted>2020-02-18T04:34:00Z</cp:lastPrinted>
  <dcterms:created xsi:type="dcterms:W3CDTF">2024-12-09T16:53:00Z</dcterms:created>
  <dcterms:modified xsi:type="dcterms:W3CDTF">2024-12-24T02:47:00Z</dcterms:modified>
</cp:coreProperties>
</file>